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67" w:line="250" w:lineRule="exact"/>
        <w:ind w:left="0" w:right="260" w:firstLine="0"/>
      </w:pPr>
      <w:r>
        <w:rPr>
          <w:lang w:val="bg-BG"/>
          <w:w w:val="100"/>
          <w:color w:val="000000"/>
          <w:position w:val="0"/>
        </w:rPr>
        <w:t>МИНИСТЪР НА ФИНАНСИТЕ</w:t>
      </w:r>
    </w:p>
    <w:p>
      <w:pPr>
        <w:pStyle w:val="Style5"/>
        <w:widowControl w:val="0"/>
        <w:keepNext w:val="0"/>
        <w:keepLines w:val="0"/>
        <w:shd w:val="clear" w:color="auto" w:fill="auto"/>
        <w:bidi w:val="0"/>
        <w:spacing w:before="0" w:after="434" w:line="250" w:lineRule="exact"/>
        <w:ind w:left="0" w:right="260" w:firstLine="0"/>
      </w:pPr>
      <w:r>
        <w:rPr>
          <w:lang w:val="bg-BG"/>
          <w:w w:val="100"/>
          <w:spacing w:val="0"/>
          <w:color w:val="000000"/>
          <w:position w:val="0"/>
        </w:rPr>
        <w:t xml:space="preserve">^ 1 ЕНЦИЯ ЗА ДЪРЖАВНА ФИН </w:t>
      </w:r>
      <w:r>
        <w:rPr>
          <w:rStyle w:val="CharStyle7"/>
          <w:b w:val="0"/>
          <w:bCs w:val="0"/>
        </w:rPr>
        <w:t>\Пк (</w:t>
      </w:r>
      <w:r>
        <w:rPr>
          <w:lang w:val="bg-BG"/>
          <w:w w:val="100"/>
          <w:spacing w:val="0"/>
          <w:color w:val="000000"/>
          <w:position w:val="0"/>
        </w:rPr>
        <w:t>*Н \ ИНСПЕКЦИЯ</w:t>
      </w:r>
    </w:p>
    <w:p>
      <w:pPr>
        <w:pStyle w:val="Style8"/>
        <w:widowControl w:val="0"/>
        <w:keepNext w:val="0"/>
        <w:keepLines w:val="0"/>
        <w:shd w:val="clear" w:color="auto" w:fill="auto"/>
        <w:bidi w:val="0"/>
        <w:spacing w:before="0" w:after="434" w:line="220" w:lineRule="exact"/>
        <w:ind w:left="0" w:right="260" w:firstLine="0"/>
      </w:pPr>
      <w:r>
        <w:rPr>
          <w:lang w:val="bg-BG"/>
          <w:w w:val="100"/>
          <w:spacing w:val="0"/>
          <w:color w:val="000000"/>
          <w:position w:val="0"/>
        </w:rPr>
        <w:t xml:space="preserve">ФОНД </w:t>
      </w:r>
      <w:r>
        <w:rPr>
          <w:rStyle w:val="CharStyle10"/>
        </w:rPr>
        <w:t xml:space="preserve">“НАУЧНИ </w:t>
      </w:r>
      <w:r>
        <w:rPr>
          <w:lang w:val="bg-BG"/>
          <w:w w:val="100"/>
          <w:spacing w:val="0"/>
          <w:color w:val="000000"/>
          <w:position w:val="0"/>
        </w:rPr>
        <w:t>ИЗСЛЕДВАНИЯ'*</w:t>
      </w:r>
    </w:p>
    <w:p>
      <w:pPr>
        <w:pStyle w:val="Style11"/>
        <w:widowControl w:val="0"/>
        <w:keepNext w:val="0"/>
        <w:keepLines w:val="0"/>
        <w:shd w:val="clear" w:color="auto" w:fill="auto"/>
        <w:bidi w:val="0"/>
        <w:spacing w:before="0" w:after="0" w:line="210" w:lineRule="exact"/>
        <w:ind w:left="0" w:right="260" w:firstLine="0"/>
      </w:pPr>
      <w:r>
        <w:rPr>
          <w:lang w:val="bg-BG"/>
          <w:w w:val="100"/>
          <w:spacing w:val="0"/>
          <w:color w:val="000000"/>
          <w:position w:val="0"/>
        </w:rPr>
        <w:t xml:space="preserve">0 2 </w:t>
      </w:r>
      <w:r>
        <w:rPr>
          <w:lang w:val="en-US"/>
          <w:w w:val="100"/>
          <w:spacing w:val="0"/>
          <w:color w:val="000000"/>
          <w:position w:val="0"/>
        </w:rPr>
        <w:t xml:space="preserve">MAY </w:t>
      </w:r>
      <w:r>
        <w:rPr>
          <w:lang w:val="bg-BG"/>
          <w:w w:val="100"/>
          <w:spacing w:val="0"/>
          <w:color w:val="000000"/>
          <w:position w:val="0"/>
        </w:rPr>
        <w:t>2012 4</w:t>
      </w:r>
    </w:p>
    <w:p>
      <w:pPr>
        <w:pStyle w:val="Style13"/>
        <w:widowControl w:val="0"/>
        <w:keepNext w:val="0"/>
        <w:keepLines w:val="0"/>
        <w:shd w:val="clear" w:color="auto" w:fill="auto"/>
        <w:bidi w:val="0"/>
        <w:spacing w:before="0" w:after="2653" w:line="220" w:lineRule="exact"/>
        <w:ind w:left="0" w:right="260" w:firstLine="0"/>
      </w:pPr>
      <w:r>
        <w:rPr>
          <w:lang w:val="bg-BG"/>
          <w:w w:val="100"/>
          <w:spacing w:val="0"/>
          <w:color w:val="000000"/>
          <w:position w:val="0"/>
        </w:rPr>
        <w:t xml:space="preserve">. </w:t>
      </w:r>
      <w:r>
        <w:rPr>
          <w:rStyle w:val="CharStyle15"/>
          <w:lang w:val="bg-BG"/>
        </w:rPr>
        <w:t>л</w:t>
      </w:r>
    </w:p>
    <w:p>
      <w:pPr>
        <w:pStyle w:val="Style16"/>
        <w:widowControl w:val="0"/>
        <w:keepNext/>
        <w:keepLines/>
        <w:shd w:val="clear" w:color="auto" w:fill="auto"/>
        <w:bidi w:val="0"/>
        <w:spacing w:before="0" w:after="164" w:line="220" w:lineRule="exact"/>
        <w:ind w:left="80" w:right="0" w:firstLine="0"/>
      </w:pPr>
      <w:bookmarkStart w:id="0" w:name="bookmark0"/>
      <w:r>
        <w:rPr>
          <w:rStyle w:val="CharStyle18"/>
          <w:lang w:val="bg-BG"/>
          <w:b w:val="0"/>
          <w:bCs w:val="0"/>
        </w:rPr>
        <w:t>1</w:t>
      </w:r>
      <w:r>
        <w:rPr>
          <w:lang w:val="bg-BG"/>
          <w:w w:val="100"/>
          <w:spacing w:val="0"/>
          <w:color w:val="000000"/>
          <w:position w:val="0"/>
        </w:rPr>
        <w:t xml:space="preserve"> и К‘ </w:t>
      </w:r>
      <w:r>
        <w:rPr>
          <w:lang w:val="en-US"/>
          <w:w w:val="100"/>
          <w:spacing w:val="0"/>
          <w:color w:val="000000"/>
          <w:position w:val="0"/>
        </w:rPr>
        <w:t xml:space="preserve">J </w:t>
      </w:r>
      <w:r>
        <w:rPr>
          <w:lang w:val="bg-BG"/>
          <w:w w:val="100"/>
          <w:spacing w:val="0"/>
          <w:color w:val="000000"/>
          <w:position w:val="0"/>
        </w:rPr>
        <w:t>А 1</w:t>
      </w:r>
      <w:bookmarkEnd w:id="0"/>
    </w:p>
    <w:p>
      <w:pPr>
        <w:pStyle w:val="Style19"/>
        <w:tabs>
          <w:tab w:leader="none" w:pos="4747" w:val="left"/>
        </w:tabs>
        <w:widowControl w:val="0"/>
        <w:keepNext w:val="0"/>
        <w:keepLines w:val="0"/>
        <w:shd w:val="clear" w:color="auto" w:fill="auto"/>
        <w:bidi w:val="0"/>
        <w:jc w:val="left"/>
        <w:spacing w:before="0" w:after="0"/>
        <w:ind w:left="1440" w:right="0" w:firstLine="0"/>
      </w:pPr>
      <w:r>
        <w:rPr>
          <w:lang w:val="bg-BG"/>
          <w:w w:val="100"/>
          <w:spacing w:val="0"/>
          <w:color w:val="000000"/>
          <w:position w:val="0"/>
        </w:rPr>
        <w:t xml:space="preserve">№ </w:t>
      </w:r>
      <w:r>
        <w:rPr>
          <w:rStyle w:val="CharStyle21"/>
          <w:b/>
          <w:bCs/>
        </w:rPr>
        <w:t xml:space="preserve">ДИ </w:t>
      </w:r>
      <w:r>
        <w:rPr>
          <w:lang w:val="bg-BG"/>
          <w:w w:val="100"/>
          <w:spacing w:val="0"/>
          <w:color w:val="000000"/>
          <w:position w:val="0"/>
        </w:rPr>
        <w:t>1</w:t>
        <w:tab/>
      </w:r>
      <w:r>
        <w:rPr>
          <w:rStyle w:val="CharStyle22"/>
          <w:b/>
          <w:bCs/>
        </w:rPr>
        <w:t xml:space="preserve">ГИ 2 </w:t>
      </w:r>
      <w:r>
        <w:rPr>
          <w:lang w:val="bg-BG"/>
          <w:w w:val="100"/>
          <w:spacing w:val="0"/>
          <w:color w:val="000000"/>
          <w:position w:val="0"/>
        </w:rPr>
        <w:t>г</w:t>
      </w:r>
    </w:p>
    <w:p>
      <w:pPr>
        <w:pStyle w:val="Style23"/>
        <w:widowControl w:val="0"/>
        <w:keepNext w:val="0"/>
        <w:keepLines w:val="0"/>
        <w:shd w:val="clear" w:color="auto" w:fill="auto"/>
        <w:bidi w:val="0"/>
        <w:spacing w:before="0" w:after="0"/>
        <w:ind w:left="80" w:right="0" w:firstLine="0"/>
      </w:pPr>
      <w:r>
        <w:rPr>
          <w:lang w:val="bg-BG"/>
          <w:w w:val="100"/>
          <w:spacing w:val="0"/>
          <w:color w:val="000000"/>
          <w:position w:val="0"/>
        </w:rPr>
        <w:t xml:space="preserve">ЗА ИЗВЪРШЕНА ФИНАНСОВА ИНСПЕКЦИЯ НА ФОНД </w:t>
      </w:r>
      <w:r>
        <w:rPr>
          <w:rStyle w:val="CharStyle25"/>
        </w:rPr>
        <w:t xml:space="preserve">Ил* ЧИИ </w:t>
      </w:r>
      <w:r>
        <w:rPr>
          <w:lang w:val="bg-BG"/>
          <w:w w:val="100"/>
          <w:spacing w:val="0"/>
          <w:color w:val="000000"/>
          <w:position w:val="0"/>
        </w:rPr>
        <w:t>ИЗСЛЕДВАНИЯ,</w:t>
      </w:r>
    </w:p>
    <w:p>
      <w:pPr>
        <w:pStyle w:val="Style23"/>
        <w:widowControl w:val="0"/>
        <w:keepNext w:val="0"/>
        <w:keepLines w:val="0"/>
        <w:shd w:val="clear" w:color="auto" w:fill="auto"/>
        <w:bidi w:val="0"/>
        <w:spacing w:before="0" w:after="0"/>
        <w:ind w:left="80" w:right="0" w:firstLine="0"/>
        <w:sectPr>
          <w:headerReference w:type="even" r:id="rId5"/>
          <w:headerReference w:type="default" r:id="rId6"/>
          <w:titlePg/>
          <w:footnotePr>
            <w:pos w:val="pageBottom"/>
            <w:numFmt w:val="decimal"/>
            <w:numRestart w:val="continuous"/>
          </w:footnotePr>
          <w:type w:val="continuous"/>
          <w:pgSz w:w="11909" w:h="16838"/>
          <w:pgMar w:top="423" w:left="1831" w:right="1322" w:bottom="8143" w:header="0" w:footer="3" w:gutter="0"/>
          <w:rtlGutter w:val="0"/>
          <w:cols w:space="720"/>
          <w:noEndnote/>
          <w:docGrid w:linePitch="360"/>
        </w:sectPr>
      </w:pPr>
      <w:r>
        <w:rPr>
          <w:lang w:val="bg-BG"/>
          <w:w w:val="100"/>
          <w:spacing w:val="0"/>
          <w:color w:val="000000"/>
          <w:position w:val="0"/>
        </w:rPr>
        <w:t xml:space="preserve">ГР, СОФИЯ, </w:t>
      </w:r>
      <w:r>
        <w:rPr>
          <w:rStyle w:val="CharStyle25"/>
        </w:rPr>
        <w:t xml:space="preserve">БУЛ. </w:t>
      </w:r>
      <w:r>
        <w:rPr>
          <w:lang w:val="bg-BG"/>
          <w:w w:val="100"/>
          <w:spacing w:val="0"/>
          <w:color w:val="000000"/>
          <w:position w:val="0"/>
        </w:rPr>
        <w:t xml:space="preserve">”ЖНЯЗ ДОНДУКОВ” </w:t>
      </w:r>
      <w:r>
        <w:rPr>
          <w:rStyle w:val="CharStyle25"/>
        </w:rPr>
        <w:t>№2А</w:t>
      </w:r>
    </w:p>
    <w:p>
      <w:pPr>
        <w:pStyle w:val="Style26"/>
        <w:widowControl w:val="0"/>
        <w:keepNext w:val="0"/>
        <w:keepLines w:val="0"/>
        <w:shd w:val="clear" w:color="auto" w:fill="auto"/>
        <w:bidi w:val="0"/>
        <w:spacing w:before="0" w:after="0"/>
        <w:ind w:left="60" w:right="60" w:firstLine="720"/>
      </w:pPr>
      <w:r>
        <w:rPr>
          <w:lang w:val="bg-BG"/>
          <w:w w:val="100"/>
          <w:spacing w:val="0"/>
          <w:color w:val="000000"/>
          <w:position w:val="0"/>
        </w:rPr>
        <w:t xml:space="preserve">В изпълнение на заповед № ФК-10-1524/13.12.2011 г., изменена със заповеди № № фК- )0-56/18,01.2012 г.; ФК-10-19/13.02.2012 г.; ФК-10-245/2В.02.2012 г.; ФК-10-268/05.03.2012 г. и </w:t>
      </w:r>
      <w:r>
        <w:rPr>
          <w:rStyle w:val="CharStyle42"/>
        </w:rPr>
        <w:t>ФК-</w:t>
      </w:r>
      <w:r>
        <w:rPr>
          <w:lang w:val="bg-BG"/>
          <w:w w:val="100"/>
          <w:spacing w:val="0"/>
          <w:color w:val="000000"/>
          <w:position w:val="0"/>
        </w:rPr>
        <w:t>10-351/26.03.2012 г„ №ФК-10-427/12.04.2012 г.и ФК-10-441/20.04.2012 г. на директора на Агенцията за държавна финансова инспекция, Таня Николова Топалова-държавен финансов инспектор от Първи отдел, Маргарита Данева Апостолова-държавен финансов инспектор и Лидия Христова Александрова-главен финансов инспектор от отдел Трети, Дирекция .,11чвънпланова инспекционна дейност” към Агенцията за държавна финансова инспекция, извършихме финансова инспекция на Фонд „Научни изследвания”, гр. София, област София.</w:t>
      </w:r>
    </w:p>
    <w:p>
      <w:pPr>
        <w:pStyle w:val="Style26"/>
        <w:widowControl w:val="0"/>
        <w:keepNext w:val="0"/>
        <w:keepLines w:val="0"/>
        <w:shd w:val="clear" w:color="auto" w:fill="auto"/>
        <w:bidi w:val="0"/>
        <w:spacing w:before="0" w:after="0"/>
        <w:ind w:left="60" w:right="60" w:firstLine="720"/>
      </w:pPr>
      <w:r>
        <w:rPr>
          <w:lang w:val="bg-BG"/>
          <w:w w:val="100"/>
          <w:spacing w:val="0"/>
          <w:color w:val="000000"/>
          <w:position w:val="0"/>
        </w:rPr>
        <w:t xml:space="preserve">Финансовата инспекция е възложена на основание чл.10, ал.1, т.З и чл.5,ал.1, т.1 от </w:t>
      </w:r>
      <w:r>
        <w:rPr>
          <w:rStyle w:val="CharStyle46"/>
        </w:rPr>
        <w:t xml:space="preserve">Закона </w:t>
      </w:r>
      <w:r>
        <w:rPr>
          <w:lang w:val="bg-BG"/>
          <w:w w:val="100"/>
          <w:spacing w:val="0"/>
          <w:color w:val="000000"/>
          <w:position w:val="0"/>
        </w:rPr>
        <w:t xml:space="preserve">за държавната финансова инспекция, във връзка с писмо изх.№04-06-422/17.01.2010 г, на </w:t>
      </w:r>
      <w:r>
        <w:rPr>
          <w:rStyle w:val="CharStyle42"/>
        </w:rPr>
        <w:t xml:space="preserve">Министерството на финансите </w:t>
      </w:r>
      <w:r>
        <w:rPr>
          <w:lang w:val="bg-BG"/>
          <w:w w:val="100"/>
          <w:spacing w:val="0"/>
          <w:color w:val="000000"/>
          <w:position w:val="0"/>
        </w:rPr>
        <w:t xml:space="preserve">и Решение №123-5/01.03.2011 г. на постоянната комисия по чл.з.ал. </w:t>
      </w:r>
      <w:r>
        <w:rPr>
          <w:rStyle w:val="CharStyle42"/>
        </w:rPr>
        <w:t xml:space="preserve">I от Правилника за прилагане на </w:t>
      </w:r>
      <w:r>
        <w:rPr>
          <w:lang w:val="bg-BG"/>
          <w:w w:val="100"/>
          <w:spacing w:val="0"/>
          <w:color w:val="000000"/>
          <w:position w:val="0"/>
        </w:rPr>
        <w:t>Закона за държавната финансова инспекция.</w:t>
      </w:r>
    </w:p>
    <w:p>
      <w:pPr>
        <w:pStyle w:val="Style26"/>
        <w:widowControl w:val="0"/>
        <w:keepNext w:val="0"/>
        <w:keepLines w:val="0"/>
        <w:shd w:val="clear" w:color="auto" w:fill="auto"/>
        <w:bidi w:val="0"/>
        <w:spacing w:before="0" w:after="0"/>
        <w:ind w:left="60" w:right="60" w:firstLine="720"/>
      </w:pPr>
      <w:r>
        <w:rPr>
          <w:lang w:val="bg-BG"/>
          <w:w w:val="100"/>
          <w:spacing w:val="0"/>
          <w:color w:val="000000"/>
          <w:position w:val="0"/>
        </w:rPr>
        <w:t xml:space="preserve">Фонд </w:t>
      </w:r>
      <w:r>
        <w:rPr>
          <w:rStyle w:val="CharStyle42"/>
        </w:rPr>
        <w:t xml:space="preserve">„Научни изследвания” попада в </w:t>
      </w:r>
      <w:r>
        <w:rPr>
          <w:lang w:val="bg-BG"/>
          <w:w w:val="100"/>
          <w:spacing w:val="0"/>
          <w:color w:val="000000"/>
          <w:position w:val="0"/>
        </w:rPr>
        <w:t xml:space="preserve">обхвата на държавната финансова инспекция </w:t>
      </w:r>
      <w:r>
        <w:rPr>
          <w:rStyle w:val="CharStyle46"/>
        </w:rPr>
        <w:t xml:space="preserve">като </w:t>
      </w:r>
      <w:r>
        <w:rPr>
          <w:lang w:val="bg-BG"/>
          <w:w w:val="100"/>
          <w:spacing w:val="0"/>
          <w:color w:val="000000"/>
          <w:position w:val="0"/>
        </w:rPr>
        <w:t xml:space="preserve">бюджетна </w:t>
      </w:r>
      <w:r>
        <w:rPr>
          <w:rStyle w:val="CharStyle42"/>
        </w:rPr>
        <w:t xml:space="preserve">организация по смисъла </w:t>
      </w:r>
      <w:r>
        <w:rPr>
          <w:lang w:val="bg-BG"/>
          <w:w w:val="100"/>
          <w:spacing w:val="0"/>
          <w:color w:val="000000"/>
          <w:position w:val="0"/>
        </w:rPr>
        <w:t xml:space="preserve">на </w:t>
      </w:r>
      <w:r>
        <w:rPr>
          <w:rStyle w:val="CharStyle42"/>
        </w:rPr>
        <w:t xml:space="preserve">чл, </w:t>
      </w:r>
      <w:r>
        <w:rPr>
          <w:lang w:val="bg-BG"/>
          <w:w w:val="100"/>
          <w:spacing w:val="0"/>
          <w:color w:val="000000"/>
          <w:position w:val="0"/>
        </w:rPr>
        <w:t xml:space="preserve">4, т. 1 от Закона за държавната финансова </w:t>
      </w:r>
      <w:r>
        <w:rPr>
          <w:rStyle w:val="CharStyle46"/>
        </w:rPr>
        <w:t>инспекция.</w:t>
      </w:r>
    </w:p>
    <w:p>
      <w:pPr>
        <w:pStyle w:val="Style26"/>
        <w:widowControl w:val="0"/>
        <w:keepNext w:val="0"/>
        <w:keepLines w:val="0"/>
        <w:shd w:val="clear" w:color="auto" w:fill="auto"/>
        <w:bidi w:val="0"/>
        <w:spacing w:before="0" w:after="0"/>
        <w:ind w:left="60" w:right="60" w:firstLine="720"/>
      </w:pPr>
      <w:r>
        <w:rPr>
          <w:lang w:val="bg-BG"/>
          <w:w w:val="100"/>
          <w:spacing w:val="0"/>
          <w:color w:val="000000"/>
          <w:position w:val="0"/>
        </w:rPr>
        <w:t xml:space="preserve">Фонд </w:t>
      </w:r>
      <w:r>
        <w:rPr>
          <w:rStyle w:val="CharStyle42"/>
        </w:rPr>
        <w:t xml:space="preserve">Научни </w:t>
      </w:r>
      <w:r>
        <w:rPr>
          <w:rStyle w:val="CharStyle46"/>
        </w:rPr>
        <w:t xml:space="preserve">изследвания” е бюджетна </w:t>
      </w:r>
      <w:r>
        <w:rPr>
          <w:rStyle w:val="CharStyle42"/>
        </w:rPr>
        <w:t xml:space="preserve">организация, </w:t>
      </w:r>
      <w:r>
        <w:rPr>
          <w:lang w:val="bg-BG"/>
          <w:w w:val="100"/>
          <w:spacing w:val="0"/>
          <w:color w:val="000000"/>
          <w:position w:val="0"/>
        </w:rPr>
        <w:t xml:space="preserve">второстепенен разпоредител с бюджетни кредити и </w:t>
      </w:r>
      <w:r>
        <w:rPr>
          <w:rStyle w:val="CharStyle46"/>
        </w:rPr>
        <w:t xml:space="preserve">адрес на управление </w:t>
      </w:r>
      <w:r>
        <w:rPr>
          <w:rStyle w:val="CharStyle42"/>
        </w:rPr>
        <w:t>гр.</w:t>
      </w:r>
      <w:r>
        <w:rPr>
          <w:rStyle w:val="CharStyle46"/>
        </w:rPr>
        <w:t xml:space="preserve">София, </w:t>
      </w:r>
      <w:r>
        <w:rPr>
          <w:lang w:val="bg-BG"/>
          <w:w w:val="100"/>
          <w:spacing w:val="0"/>
          <w:color w:val="000000"/>
          <w:position w:val="0"/>
        </w:rPr>
        <w:t>бул. „Княз Дондуков" №2а и БУЛСТАТ</w:t>
      </w:r>
    </w:p>
    <w:p>
      <w:pPr>
        <w:pStyle w:val="Style47"/>
        <w:numPr>
          <w:ilvl w:val="0"/>
          <w:numId w:val="1"/>
        </w:numPr>
        <w:tabs>
          <w:tab w:leader="none" w:pos="166" w:val="left"/>
        </w:tabs>
        <w:widowControl w:val="0"/>
        <w:keepNext w:val="0"/>
        <w:keepLines w:val="0"/>
        <w:shd w:val="clear" w:color="auto" w:fill="auto"/>
        <w:bidi w:val="0"/>
        <w:spacing w:before="0" w:after="0"/>
        <w:ind w:left="60" w:right="0" w:firstLine="0"/>
      </w:pPr>
      <w:r>
        <w:rPr>
          <w:rStyle w:val="CharStyle49"/>
        </w:rPr>
        <w:t xml:space="preserve">75467353. Управители </w:t>
      </w:r>
      <w:r>
        <w:rPr>
          <w:lang w:val="bg-BG"/>
          <w:w w:val="100"/>
          <w:spacing w:val="0"/>
          <w:color w:val="000000"/>
          <w:position w:val="0"/>
        </w:rPr>
        <w:t xml:space="preserve">на </w:t>
      </w:r>
      <w:r>
        <w:rPr>
          <w:rStyle w:val="CharStyle50"/>
        </w:rPr>
        <w:t xml:space="preserve">Фонд </w:t>
      </w:r>
      <w:r>
        <w:rPr>
          <w:lang w:val="bg-BG"/>
          <w:w w:val="100"/>
          <w:spacing w:val="0"/>
          <w:color w:val="000000"/>
          <w:position w:val="0"/>
        </w:rPr>
        <w:t>„Научни изследвания” са:</w:t>
      </w:r>
    </w:p>
    <w:p>
      <w:pPr>
        <w:pStyle w:val="Style26"/>
        <w:widowControl w:val="0"/>
        <w:keepNext w:val="0"/>
        <w:keepLines w:val="0"/>
        <w:shd w:val="clear" w:color="auto" w:fill="auto"/>
        <w:bidi w:val="0"/>
        <w:spacing w:before="0" w:after="0"/>
        <w:ind w:left="1140" w:right="60" w:firstLine="0"/>
      </w:pPr>
      <w:r>
        <w:rPr>
          <w:lang w:val="bg-BG"/>
          <w:w w:val="100"/>
          <w:spacing w:val="0"/>
          <w:color w:val="000000"/>
          <w:position w:val="0"/>
        </w:rPr>
        <w:t xml:space="preserve">проф. </w:t>
      </w:r>
      <w:r>
        <w:rPr>
          <w:rStyle w:val="CharStyle42"/>
        </w:rPr>
        <w:t xml:space="preserve">Анастас </w:t>
      </w:r>
      <w:r>
        <w:rPr>
          <w:rStyle w:val="CharStyle46"/>
        </w:rPr>
        <w:t>Георгиев Г</w:t>
      </w:r>
      <w:r>
        <w:rPr>
          <w:lang w:val="bg-BG"/>
          <w:w w:val="100"/>
          <w:spacing w:val="0"/>
          <w:color w:val="000000"/>
          <w:position w:val="0"/>
        </w:rPr>
        <w:t xml:space="preserve">ерджиков </w:t>
      </w:r>
      <w:r>
        <w:rPr>
          <w:rStyle w:val="CharStyle46"/>
        </w:rPr>
        <w:t xml:space="preserve">-за периода </w:t>
      </w:r>
      <w:r>
        <w:rPr>
          <w:lang w:val="bg-BG"/>
          <w:w w:val="100"/>
          <w:spacing w:val="0"/>
          <w:color w:val="000000"/>
          <w:position w:val="0"/>
        </w:rPr>
        <w:t xml:space="preserve">от 28.01.2008 год. до 05.01.2010 </w:t>
      </w:r>
      <w:r>
        <w:rPr>
          <w:rStyle w:val="CharStyle42"/>
        </w:rPr>
        <w:t xml:space="preserve">г.; </w:t>
      </w:r>
      <w:r>
        <w:rPr>
          <w:lang w:val="bg-BG"/>
          <w:w w:val="100"/>
          <w:spacing w:val="0"/>
          <w:color w:val="000000"/>
          <w:position w:val="0"/>
        </w:rPr>
        <w:t xml:space="preserve">проф.Емил </w:t>
      </w:r>
      <w:r>
        <w:rPr>
          <w:rStyle w:val="CharStyle46"/>
        </w:rPr>
        <w:t xml:space="preserve">Иванов Хорозов -за периода </w:t>
      </w:r>
      <w:r>
        <w:rPr>
          <w:rStyle w:val="CharStyle42"/>
        </w:rPr>
        <w:t xml:space="preserve">от </w:t>
      </w:r>
      <w:r>
        <w:rPr>
          <w:lang w:val="bg-BG"/>
          <w:w w:val="100"/>
          <w:spacing w:val="0"/>
          <w:color w:val="000000"/>
          <w:position w:val="0"/>
        </w:rPr>
        <w:t>05.01.2010 г. до 28.02.2011 г.;</w:t>
      </w:r>
    </w:p>
    <w:p>
      <w:pPr>
        <w:pStyle w:val="Style26"/>
        <w:numPr>
          <w:ilvl w:val="0"/>
          <w:numId w:val="3"/>
        </w:numPr>
        <w:tabs>
          <w:tab w:leader="none" w:pos="1130" w:val="left"/>
        </w:tabs>
        <w:widowControl w:val="0"/>
        <w:keepNext w:val="0"/>
        <w:keepLines w:val="0"/>
        <w:shd w:val="clear" w:color="auto" w:fill="auto"/>
        <w:bidi w:val="0"/>
        <w:jc w:val="left"/>
        <w:spacing w:before="0" w:after="0"/>
        <w:ind w:left="1140" w:right="820"/>
      </w:pPr>
      <w:r>
        <w:rPr>
          <w:lang w:val="bg-BG"/>
          <w:w w:val="100"/>
          <w:spacing w:val="0"/>
          <w:color w:val="000000"/>
          <w:position w:val="0"/>
        </w:rPr>
        <w:t xml:space="preserve">доц. Добромир Маламов </w:t>
      </w:r>
      <w:r>
        <w:rPr>
          <w:rStyle w:val="CharStyle46"/>
        </w:rPr>
        <w:t xml:space="preserve">Добрев -за периода </w:t>
      </w:r>
      <w:r>
        <w:rPr>
          <w:lang w:val="bg-BG"/>
          <w:w w:val="100"/>
          <w:spacing w:val="0"/>
          <w:color w:val="000000"/>
          <w:position w:val="0"/>
        </w:rPr>
        <w:t xml:space="preserve">от 25.03.2011 г. доО 1.05.2011 г.; проф.Кирил </w:t>
      </w:r>
      <w:r>
        <w:rPr>
          <w:rStyle w:val="CharStyle46"/>
        </w:rPr>
        <w:t xml:space="preserve">Любомиров Топалов -за </w:t>
      </w:r>
      <w:r>
        <w:rPr>
          <w:lang w:val="bg-BG"/>
          <w:w w:val="100"/>
          <w:spacing w:val="0"/>
          <w:color w:val="000000"/>
          <w:position w:val="0"/>
        </w:rPr>
        <w:t>периода от 02.05.2011 г. до 31.01.2012 г.</w:t>
      </w:r>
    </w:p>
    <w:p>
      <w:pPr>
        <w:pStyle w:val="Style26"/>
        <w:widowControl w:val="0"/>
        <w:keepNext w:val="0"/>
        <w:keepLines w:val="0"/>
        <w:shd w:val="clear" w:color="auto" w:fill="auto"/>
        <w:bidi w:val="0"/>
        <w:spacing w:before="0" w:after="0"/>
        <w:ind w:left="60" w:right="0" w:firstLine="720"/>
      </w:pPr>
      <w:r>
        <w:rPr>
          <w:lang w:val="bg-BG"/>
          <w:w w:val="100"/>
          <w:spacing w:val="0"/>
          <w:color w:val="000000"/>
          <w:position w:val="0"/>
        </w:rPr>
        <w:t xml:space="preserve">Главни счетоводители </w:t>
      </w:r>
      <w:r>
        <w:rPr>
          <w:rStyle w:val="CharStyle46"/>
        </w:rPr>
        <w:t xml:space="preserve">през инспектирания </w:t>
      </w:r>
      <w:r>
        <w:rPr>
          <w:lang w:val="bg-BG"/>
          <w:w w:val="100"/>
          <w:spacing w:val="0"/>
          <w:color w:val="000000"/>
          <w:position w:val="0"/>
        </w:rPr>
        <w:t>период са:</w:t>
      </w:r>
    </w:p>
    <w:p>
      <w:pPr>
        <w:pStyle w:val="Style26"/>
        <w:numPr>
          <w:ilvl w:val="0"/>
          <w:numId w:val="3"/>
        </w:numPr>
        <w:tabs>
          <w:tab w:leader="none" w:pos="919" w:val="left"/>
        </w:tabs>
        <w:widowControl w:val="0"/>
        <w:keepNext w:val="0"/>
        <w:keepLines w:val="0"/>
        <w:shd w:val="clear" w:color="auto" w:fill="auto"/>
        <w:bidi w:val="0"/>
        <w:spacing w:before="0" w:after="0"/>
        <w:ind w:left="60" w:right="0" w:firstLine="720"/>
      </w:pPr>
      <w:r>
        <w:rPr>
          <w:lang w:val="bg-BG"/>
          <w:w w:val="100"/>
          <w:spacing w:val="0"/>
          <w:color w:val="000000"/>
          <w:position w:val="0"/>
        </w:rPr>
        <w:t>Мария Цветанова Тошкова- за периода от 14.04.2008 г. до27.07.2009 г.</w:t>
      </w:r>
    </w:p>
    <w:p>
      <w:pPr>
        <w:pStyle w:val="Style26"/>
        <w:numPr>
          <w:ilvl w:val="0"/>
          <w:numId w:val="3"/>
        </w:numPr>
        <w:tabs>
          <w:tab w:leader="none" w:pos="948" w:val="left"/>
        </w:tabs>
        <w:widowControl w:val="0"/>
        <w:keepNext w:val="0"/>
        <w:keepLines w:val="0"/>
        <w:shd w:val="clear" w:color="auto" w:fill="auto"/>
        <w:bidi w:val="0"/>
        <w:spacing w:before="0" w:after="0"/>
        <w:ind w:left="60" w:right="60" w:firstLine="720"/>
      </w:pPr>
      <w:r>
        <w:rPr>
          <w:rStyle w:val="CharStyle46"/>
        </w:rPr>
        <w:t>Г</w:t>
      </w:r>
      <w:r>
        <w:rPr>
          <w:lang w:val="bg-BG"/>
          <w:w w:val="100"/>
          <w:spacing w:val="0"/>
          <w:color w:val="000000"/>
          <w:position w:val="0"/>
        </w:rPr>
        <w:t xml:space="preserve">абриела Борисова Павлова, считано от 27.07.2009 г. и до момента на извършване на </w:t>
      </w:r>
      <w:r>
        <w:rPr>
          <w:rStyle w:val="CharStyle46"/>
        </w:rPr>
        <w:t xml:space="preserve">финансовата </w:t>
      </w:r>
      <w:r>
        <w:rPr>
          <w:rStyle w:val="CharStyle42"/>
        </w:rPr>
        <w:t>инспекция.</w:t>
      </w:r>
    </w:p>
    <w:p>
      <w:pPr>
        <w:pStyle w:val="Style26"/>
        <w:widowControl w:val="0"/>
        <w:keepNext w:val="0"/>
        <w:keepLines w:val="0"/>
        <w:shd w:val="clear" w:color="auto" w:fill="auto"/>
        <w:bidi w:val="0"/>
        <w:spacing w:before="0" w:after="0"/>
        <w:ind w:left="60" w:right="60" w:firstLine="720"/>
      </w:pPr>
      <w:r>
        <w:rPr>
          <w:lang w:val="bg-BG"/>
          <w:w w:val="100"/>
          <w:spacing w:val="0"/>
          <w:color w:val="000000"/>
          <w:position w:val="0"/>
        </w:rPr>
        <w:t>Фонд „Научни изследвания” е възложител на обществени поръчки, съгласно чл.7, т. 1 от Закона за обществените поръчки /ЗОП/ като държавна институция създадена с нормативен акт</w:t>
      </w:r>
    </w:p>
    <w:p>
      <w:pPr>
        <w:pStyle w:val="Style26"/>
        <w:numPr>
          <w:ilvl w:val="0"/>
          <w:numId w:val="3"/>
        </w:numPr>
        <w:tabs>
          <w:tab w:leader="none" w:pos="252" w:val="left"/>
        </w:tabs>
        <w:widowControl w:val="0"/>
        <w:keepNext w:val="0"/>
        <w:keepLines w:val="0"/>
        <w:shd w:val="clear" w:color="auto" w:fill="auto"/>
        <w:bidi w:val="0"/>
        <w:spacing w:before="0" w:after="0"/>
        <w:ind w:left="60" w:right="0" w:firstLine="0"/>
      </w:pPr>
      <w:r>
        <w:rPr>
          <w:lang w:val="bg-BG"/>
          <w:w w:val="100"/>
          <w:spacing w:val="0"/>
          <w:color w:val="000000"/>
          <w:position w:val="0"/>
        </w:rPr>
        <w:t>Закона за насърчаване на научните изследвания (ЗННИ).</w:t>
      </w:r>
    </w:p>
    <w:p>
      <w:pPr>
        <w:pStyle w:val="Style26"/>
        <w:widowControl w:val="0"/>
        <w:keepNext w:val="0"/>
        <w:keepLines w:val="0"/>
        <w:shd w:val="clear" w:color="auto" w:fill="auto"/>
        <w:bidi w:val="0"/>
        <w:spacing w:before="0" w:after="0"/>
        <w:ind w:left="60" w:right="0" w:firstLine="720"/>
      </w:pPr>
      <w:r>
        <w:rPr>
          <w:lang w:val="bg-BG"/>
          <w:w w:val="100"/>
          <w:spacing w:val="0"/>
          <w:color w:val="000000"/>
          <w:position w:val="0"/>
        </w:rPr>
        <w:t>Предметният обхват на държавната финансова инспекция е със следните задачи:</w:t>
      </w:r>
    </w:p>
    <w:p>
      <w:pPr>
        <w:pStyle w:val="Style26"/>
        <w:numPr>
          <w:ilvl w:val="0"/>
          <w:numId w:val="5"/>
        </w:numPr>
        <w:tabs>
          <w:tab w:leader="none" w:pos="1174" w:val="left"/>
        </w:tabs>
        <w:widowControl w:val="0"/>
        <w:keepNext w:val="0"/>
        <w:keepLines w:val="0"/>
        <w:shd w:val="clear" w:color="auto" w:fill="auto"/>
        <w:bidi w:val="0"/>
        <w:spacing w:before="0" w:after="0"/>
        <w:ind w:left="60" w:right="60" w:firstLine="720"/>
      </w:pPr>
      <w:r>
        <w:rPr>
          <w:lang w:val="bg-BG"/>
          <w:w w:val="100"/>
          <w:spacing w:val="0"/>
          <w:color w:val="000000"/>
          <w:position w:val="0"/>
        </w:rPr>
        <w:t>Проверка за законосъобразност, относно спазване режима за възлагане на обществени поръчки при сключване на договори за създаване на онлайн среда за обработване на проекти с изпълнителя „Линкос” ООД за периода 2008 г. - 2009 г., изпълнението и плащанията по договора,</w:t>
      </w:r>
    </w:p>
    <w:p>
      <w:pPr>
        <w:pStyle w:val="Style26"/>
        <w:numPr>
          <w:ilvl w:val="0"/>
          <w:numId w:val="5"/>
        </w:numPr>
        <w:tabs>
          <w:tab w:leader="none" w:pos="1058" w:val="left"/>
        </w:tabs>
        <w:widowControl w:val="0"/>
        <w:keepNext w:val="0"/>
        <w:keepLines w:val="0"/>
        <w:shd w:val="clear" w:color="auto" w:fill="auto"/>
        <w:bidi w:val="0"/>
        <w:spacing w:before="0" w:after="0"/>
        <w:ind w:left="60" w:right="60" w:firstLine="720"/>
      </w:pPr>
      <w:r>
        <w:rPr>
          <w:lang w:val="bg-BG"/>
          <w:w w:val="100"/>
          <w:spacing w:val="0"/>
          <w:color w:val="000000"/>
          <w:position w:val="0"/>
        </w:rPr>
        <w:t>Проверка за законосъобразност на сключените договори за изпълнение на проектите при проведените конкурсни сесии за периода 2008 г. - 2009 г., изпълнението и плащанията по договорите.</w:t>
      </w:r>
    </w:p>
    <w:p>
      <w:pPr>
        <w:pStyle w:val="Style26"/>
        <w:numPr>
          <w:ilvl w:val="0"/>
          <w:numId w:val="5"/>
        </w:numPr>
        <w:tabs>
          <w:tab w:leader="none" w:pos="1078" w:val="left"/>
        </w:tabs>
        <w:widowControl w:val="0"/>
        <w:keepNext w:val="0"/>
        <w:keepLines w:val="0"/>
        <w:shd w:val="clear" w:color="auto" w:fill="auto"/>
        <w:bidi w:val="0"/>
        <w:spacing w:before="0" w:after="0"/>
        <w:ind w:left="60" w:right="0" w:firstLine="720"/>
      </w:pPr>
      <w:r>
        <w:rPr>
          <w:lang w:val="bg-BG"/>
          <w:w w:val="100"/>
          <w:spacing w:val="0"/>
          <w:color w:val="000000"/>
          <w:position w:val="0"/>
        </w:rPr>
        <w:t>Проверка за законосъобразност относно начина и условията за предоставяне на</w:t>
      </w:r>
    </w:p>
    <w:p>
      <w:pPr>
        <w:pStyle w:val="Style26"/>
        <w:widowControl w:val="0"/>
        <w:keepNext w:val="0"/>
        <w:keepLines w:val="0"/>
        <w:shd w:val="clear" w:color="auto" w:fill="auto"/>
        <w:bidi w:val="0"/>
        <w:spacing w:before="0" w:after="0"/>
        <w:ind w:left="60" w:right="60" w:firstLine="0"/>
      </w:pPr>
      <w:r>
        <w:rPr>
          <w:lang w:val="bg-BG"/>
          <w:w w:val="100"/>
          <w:spacing w:val="0"/>
          <w:color w:val="000000"/>
          <w:position w:val="0"/>
        </w:rPr>
        <w:t xml:space="preserve">средства от фонд „Научни изследвания” на Институт по рибни ресурси, гр.Варна </w:t>
      </w:r>
      <w:r>
        <w:rPr>
          <w:rStyle w:val="CharStyle42"/>
        </w:rPr>
        <w:t xml:space="preserve">по договор </w:t>
      </w:r>
      <w:r>
        <w:rPr>
          <w:lang w:val="bg-BG"/>
          <w:w w:val="100"/>
          <w:spacing w:val="0"/>
          <w:color w:val="000000"/>
          <w:position w:val="0"/>
        </w:rPr>
        <w:t xml:space="preserve">№ ДРНФ02/1 от 07.10.2011 г., както и отчитането на тези средства </w:t>
      </w:r>
      <w:r>
        <w:rPr>
          <w:rStyle w:val="CharStyle42"/>
        </w:rPr>
        <w:t xml:space="preserve">от </w:t>
      </w:r>
      <w:r>
        <w:rPr>
          <w:lang w:val="bg-BG"/>
          <w:w w:val="100"/>
          <w:spacing w:val="0"/>
          <w:color w:val="000000"/>
          <w:position w:val="0"/>
        </w:rPr>
        <w:t>бенефициента пред финансиращия орган.</w:t>
      </w:r>
    </w:p>
    <w:p>
      <w:pPr>
        <w:pStyle w:val="Style26"/>
        <w:widowControl w:val="0"/>
        <w:keepNext w:val="0"/>
        <w:keepLines w:val="0"/>
        <w:shd w:val="clear" w:color="auto" w:fill="auto"/>
        <w:bidi w:val="0"/>
        <w:spacing w:before="0" w:after="0"/>
        <w:ind w:left="60" w:right="0" w:firstLine="720"/>
      </w:pPr>
      <w:r>
        <w:rPr>
          <w:lang w:val="bg-BG"/>
          <w:w w:val="100"/>
          <w:spacing w:val="0"/>
          <w:color w:val="000000"/>
          <w:position w:val="0"/>
        </w:rPr>
        <w:t xml:space="preserve">Финансовата инспекция се извърши за 166 </w:t>
      </w:r>
      <w:r>
        <w:rPr>
          <w:rStyle w:val="CharStyle46"/>
        </w:rPr>
        <w:t xml:space="preserve">работни дни, като започна </w:t>
      </w:r>
      <w:r>
        <w:rPr>
          <w:lang w:val="bg-BG"/>
          <w:w w:val="100"/>
          <w:spacing w:val="0"/>
          <w:color w:val="000000"/>
          <w:position w:val="0"/>
        </w:rPr>
        <w:t xml:space="preserve">на </w:t>
      </w:r>
      <w:r>
        <w:rPr>
          <w:rStyle w:val="CharStyle46"/>
        </w:rPr>
        <w:t xml:space="preserve">19.12,2011 </w:t>
      </w:r>
      <w:r>
        <w:rPr>
          <w:lang w:val="bg-BG"/>
          <w:w w:val="100"/>
          <w:spacing w:val="0"/>
          <w:color w:val="000000"/>
          <w:position w:val="0"/>
        </w:rPr>
        <w:t>г. и</w:t>
      </w:r>
    </w:p>
    <w:p>
      <w:pPr>
        <w:pStyle w:val="Style51"/>
        <w:widowControl w:val="0"/>
        <w:keepNext/>
        <w:keepLines/>
        <w:shd w:val="clear" w:color="auto" w:fill="auto"/>
        <w:bidi w:val="0"/>
        <w:spacing w:before="0" w:after="0"/>
        <w:ind w:left="60" w:right="0" w:firstLine="0"/>
      </w:pPr>
      <w:bookmarkStart w:id="1" w:name="bookmark1"/>
      <w:r>
        <w:rPr>
          <w:lang w:val="bg-BG"/>
          <w:w w:val="100"/>
          <w:spacing w:val="0"/>
          <w:color w:val="000000"/>
          <w:position w:val="0"/>
        </w:rPr>
        <w:t>приключи на 23.04.2012 година.</w:t>
      </w:r>
      <w:bookmarkEnd w:id="1"/>
    </w:p>
    <w:p>
      <w:pPr>
        <w:pStyle w:val="Style47"/>
        <w:widowControl w:val="0"/>
        <w:keepNext w:val="0"/>
        <w:keepLines w:val="0"/>
        <w:shd w:val="clear" w:color="auto" w:fill="auto"/>
        <w:bidi w:val="0"/>
        <w:spacing w:before="0" w:after="65"/>
        <w:ind w:left="60" w:right="60" w:firstLine="720"/>
      </w:pPr>
      <w:r>
        <w:rPr>
          <w:lang w:val="bg-BG"/>
          <w:w w:val="100"/>
          <w:spacing w:val="0"/>
          <w:color w:val="000000"/>
          <w:position w:val="0"/>
        </w:rPr>
        <w:t xml:space="preserve">Направените констатации </w:t>
      </w:r>
      <w:r>
        <w:rPr>
          <w:rStyle w:val="CharStyle49"/>
        </w:rPr>
        <w:t xml:space="preserve">обхващат задачите, </w:t>
      </w:r>
      <w:r>
        <w:rPr>
          <w:lang w:val="bg-BG"/>
          <w:w w:val="100"/>
          <w:spacing w:val="0"/>
          <w:color w:val="000000"/>
          <w:position w:val="0"/>
        </w:rPr>
        <w:t xml:space="preserve">поставени в заповедта за възлагане </w:t>
      </w:r>
      <w:r>
        <w:rPr>
          <w:rStyle w:val="CharStyle49"/>
        </w:rPr>
        <w:t xml:space="preserve">и отразяват </w:t>
      </w:r>
      <w:r>
        <w:rPr>
          <w:rStyle w:val="CharStyle50"/>
        </w:rPr>
        <w:t xml:space="preserve">обективно установените </w:t>
      </w:r>
      <w:r>
        <w:rPr>
          <w:rStyle w:val="CharStyle49"/>
        </w:rPr>
        <w:t>факти и обстоятелства.</w:t>
      </w:r>
    </w:p>
    <w:p>
      <w:pPr>
        <w:framePr w:w="2160" w:h="922" w:hSpace="2060" w:wrap="notBeside" w:vAnchor="text" w:hAnchor="text" w:x="9971" w:y="1"/>
        <w:widowControl w:val="0"/>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08pt;height:46pt;">
            <v:imagedata r:id="rId7" r:href="rId8"/>
          </v:shape>
        </w:pict>
      </w:r>
    </w:p>
    <w:p>
      <w:pPr>
        <w:pStyle w:val="Style31"/>
        <w:framePr w:w="1862" w:h="224" w:wrap="notBeside" w:vAnchor="text" w:hAnchor="text" w:x="8075" w:y="353"/>
        <w:widowControl w:val="0"/>
        <w:keepNext w:val="0"/>
        <w:keepLines w:val="0"/>
        <w:shd w:val="clear" w:color="auto" w:fill="auto"/>
        <w:bidi w:val="0"/>
        <w:jc w:val="left"/>
        <w:spacing w:before="0" w:after="0" w:line="220" w:lineRule="exact"/>
        <w:ind w:left="0" w:right="0" w:firstLine="0"/>
      </w:pPr>
      <w:r>
        <w:rPr>
          <w:lang w:val="bg-BG"/>
          <w:w w:val="100"/>
          <w:spacing w:val="0"/>
          <w:color w:val="000000"/>
          <w:position w:val="0"/>
        </w:rPr>
        <w:t>Приложение №№</w:t>
      </w:r>
    </w:p>
    <w:p>
      <w:pPr>
        <w:widowControl w:val="0"/>
        <w:rPr>
          <w:sz w:val="2"/>
          <w:szCs w:val="2"/>
        </w:rPr>
      </w:pPr>
    </w:p>
    <w:p>
      <w:pPr>
        <w:pStyle w:val="Style54"/>
        <w:widowControl w:val="0"/>
        <w:keepNext w:val="0"/>
        <w:keepLines w:val="0"/>
        <w:shd w:val="clear" w:color="auto" w:fill="auto"/>
        <w:bidi w:val="0"/>
        <w:jc w:val="left"/>
        <w:spacing w:before="0" w:after="111" w:line="220" w:lineRule="exact"/>
        <w:ind w:left="7800" w:right="0" w:firstLine="0"/>
      </w:pPr>
      <w:r>
        <w:rPr>
          <w:rStyle w:val="CharStyle56"/>
          <w:i w:val="0"/>
          <w:iCs w:val="0"/>
        </w:rPr>
        <w:t xml:space="preserve">£/ </w:t>
      </w:r>
      <w:r>
        <w:rPr>
          <w:lang w:val="bg-BG"/>
          <w:vertAlign w:val="superscript"/>
          <w:w w:val="100"/>
          <w:spacing w:val="0"/>
          <w:color w:val="000000"/>
          <w:position w:val="0"/>
        </w:rPr>
        <w:t>А</w:t>
      </w:r>
      <w:r>
        <w:rPr>
          <w:lang w:val="bg-BG"/>
          <w:w w:val="100"/>
          <w:spacing w:val="0"/>
          <w:color w:val="000000"/>
          <w:position w:val="0"/>
        </w:rPr>
        <w:t>1'кштяц</w:t>
      </w:r>
    </w:p>
    <w:p>
      <w:pPr>
        <w:pStyle w:val="Style57"/>
        <w:tabs>
          <w:tab w:leader="dot" w:pos="259" w:val="left"/>
          <w:tab w:leader="dot" w:pos="470" w:val="left"/>
        </w:tabs>
        <w:widowControl w:val="0"/>
        <w:keepNext w:val="0"/>
        <w:keepLines w:val="0"/>
        <w:shd w:val="clear" w:color="auto" w:fill="auto"/>
        <w:bidi w:val="0"/>
        <w:spacing w:before="0" w:after="0" w:line="190" w:lineRule="exact"/>
        <w:ind w:left="0" w:right="60" w:firstLine="0"/>
      </w:pPr>
      <w:r>
        <w:rPr>
          <w:lang w:val="bg-BG"/>
          <w:w w:val="100"/>
          <w:spacing w:val="0"/>
          <w:color w:val="000000"/>
          <w:position w:val="0"/>
        </w:rPr>
        <w:tab/>
        <w:tab/>
        <w:t xml:space="preserve"> </w:t>
      </w:r>
      <w:r>
        <w:rPr>
          <w:rStyle w:val="CharStyle59"/>
          <w:b w:val="0"/>
          <w:bCs w:val="0"/>
        </w:rPr>
        <w:t>''"Щ ~</w:t>
      </w:r>
      <w:r>
        <w:rPr>
          <w:lang w:val="bg-BG"/>
          <w:w w:val="100"/>
          <w:spacing w:val="0"/>
          <w:color w:val="000000"/>
          <w:position w:val="0"/>
        </w:rPr>
        <w:t xml:space="preserve"> I ^*НЛ!|ГО|*,4 </w:t>
      </w:r>
      <w:r>
        <w:rPr>
          <w:rStyle w:val="CharStyle59"/>
          <w:lang w:val="en-US"/>
          <w:b w:val="0"/>
          <w:bCs w:val="0"/>
        </w:rPr>
        <w:t xml:space="preserve">I </w:t>
      </w:r>
      <w:r>
        <w:rPr>
          <w:rStyle w:val="CharStyle59"/>
          <w:lang w:val="en-US"/>
          <w:vertAlign w:val="superscript"/>
          <w:b w:val="0"/>
          <w:bCs w:val="0"/>
        </w:rPr>
        <w:t>s</w:t>
      </w:r>
      <w:r>
        <w:rPr>
          <w:rStyle w:val="CharStyle59"/>
          <w:lang w:val="en-US"/>
          <w:b w:val="0"/>
          <w:bCs w:val="0"/>
        </w:rPr>
        <w:t xml:space="preserve"> </w:t>
      </w:r>
      <w:r>
        <w:rPr>
          <w:rStyle w:val="CharStyle59"/>
          <w:b w:val="0"/>
          <w:bCs w:val="0"/>
        </w:rPr>
        <w:t>Ч</w:t>
      </w:r>
    </w:p>
    <w:p>
      <w:pPr>
        <w:pStyle w:val="Style60"/>
        <w:widowControl w:val="0"/>
        <w:keepNext/>
        <w:keepLines/>
        <w:shd w:val="clear" w:color="auto" w:fill="auto"/>
        <w:bidi w:val="0"/>
        <w:jc w:val="left"/>
        <w:spacing w:before="0" w:after="0" w:line="370" w:lineRule="exact"/>
        <w:ind w:left="7800" w:right="0" w:firstLine="0"/>
      </w:pPr>
      <w:bookmarkStart w:id="2" w:name="bookmark2"/>
      <w:r>
        <w:rPr>
          <w:lang w:val="en-US"/>
          <w:w w:val="100"/>
          <w:color w:val="000000"/>
          <w:position w:val="0"/>
        </w:rPr>
        <w:t xml:space="preserve">\\S </w:t>
      </w:r>
      <w:r>
        <w:rPr>
          <w:lang w:val="bg-BG"/>
          <w:w w:val="100"/>
          <w:color w:val="000000"/>
          <w:position w:val="0"/>
        </w:rPr>
        <w:t>\</w:t>
      </w:r>
      <w:r>
        <w:rPr>
          <w:lang w:val="bg-BG"/>
          <w:vertAlign w:val="superscript"/>
          <w:w w:val="100"/>
          <w:color w:val="000000"/>
          <w:position w:val="0"/>
        </w:rPr>
        <w:t>Шст7</w:t>
      </w:r>
      <w:r>
        <w:rPr>
          <w:lang w:val="bg-BG"/>
          <w:w w:val="100"/>
          <w:color w:val="000000"/>
          <w:position w:val="0"/>
        </w:rPr>
        <w:t xml:space="preserve">°;«я </w:t>
      </w:r>
      <w:r>
        <w:rPr>
          <w:rStyle w:val="CharStyle62"/>
        </w:rPr>
        <w:t>J$!j</w:t>
      </w:r>
      <w:bookmarkEnd w:id="2"/>
    </w:p>
    <w:p>
      <w:pPr>
        <w:pStyle w:val="Style63"/>
        <w:numPr>
          <w:ilvl w:val="0"/>
          <w:numId w:val="7"/>
        </w:numPr>
        <w:tabs>
          <w:tab w:leader="none" w:pos="957" w:val="left"/>
        </w:tabs>
        <w:widowControl w:val="0"/>
        <w:keepNext w:val="0"/>
        <w:keepLines w:val="0"/>
        <w:shd w:val="clear" w:color="auto" w:fill="auto"/>
        <w:bidi w:val="0"/>
        <w:spacing w:before="0" w:after="0"/>
        <w:ind w:left="40" w:right="40" w:firstLine="740"/>
      </w:pPr>
      <w:r>
        <w:rPr>
          <w:lang w:val="bg-BG"/>
          <w:w w:val="100"/>
          <w:spacing w:val="0"/>
          <w:color w:val="000000"/>
          <w:position w:val="0"/>
        </w:rPr>
        <w:t xml:space="preserve">Проверка за </w:t>
      </w:r>
      <w:r>
        <w:rPr>
          <w:rStyle w:val="CharStyle66"/>
          <w:b w:val="0"/>
          <w:bCs w:val="0"/>
        </w:rPr>
        <w:t xml:space="preserve">законосъобразност, относно </w:t>
      </w:r>
      <w:r>
        <w:rPr>
          <w:lang w:val="bg-BG"/>
          <w:w w:val="100"/>
          <w:spacing w:val="0"/>
          <w:color w:val="000000"/>
          <w:position w:val="0"/>
        </w:rPr>
        <w:t xml:space="preserve">спазване режима </w:t>
      </w:r>
      <w:r>
        <w:rPr>
          <w:rStyle w:val="CharStyle65"/>
          <w:b w:val="0"/>
          <w:bCs w:val="0"/>
        </w:rPr>
        <w:t xml:space="preserve">за възлагане </w:t>
      </w:r>
      <w:r>
        <w:rPr>
          <w:lang w:val="bg-BG"/>
          <w:w w:val="100"/>
          <w:spacing w:val="0"/>
          <w:color w:val="000000"/>
          <w:position w:val="0"/>
        </w:rPr>
        <w:t xml:space="preserve">на </w:t>
      </w:r>
      <w:r>
        <w:rPr>
          <w:rStyle w:val="CharStyle66"/>
          <w:b w:val="0"/>
          <w:bCs w:val="0"/>
        </w:rPr>
        <w:t xml:space="preserve">обществени </w:t>
      </w:r>
      <w:r>
        <w:rPr>
          <w:lang w:val="bg-BG"/>
          <w:w w:val="100"/>
          <w:spacing w:val="0"/>
          <w:color w:val="000000"/>
          <w:position w:val="0"/>
        </w:rPr>
        <w:t xml:space="preserve">поръчки </w:t>
      </w:r>
      <w:r>
        <w:rPr>
          <w:rStyle w:val="CharStyle66"/>
          <w:b w:val="0"/>
          <w:bCs w:val="0"/>
        </w:rPr>
        <w:t xml:space="preserve">при сключване </w:t>
      </w:r>
      <w:r>
        <w:rPr>
          <w:rStyle w:val="CharStyle65"/>
          <w:b w:val="0"/>
          <w:bCs w:val="0"/>
        </w:rPr>
        <w:t xml:space="preserve">на </w:t>
      </w:r>
      <w:r>
        <w:rPr>
          <w:rStyle w:val="CharStyle66"/>
          <w:b w:val="0"/>
          <w:bCs w:val="0"/>
        </w:rPr>
        <w:t xml:space="preserve">договори </w:t>
      </w:r>
      <w:r>
        <w:rPr>
          <w:lang w:val="bg-BG"/>
          <w:w w:val="100"/>
          <w:spacing w:val="0"/>
          <w:color w:val="000000"/>
          <w:position w:val="0"/>
        </w:rPr>
        <w:t xml:space="preserve">за създаване на онлайн </w:t>
      </w:r>
      <w:r>
        <w:rPr>
          <w:rStyle w:val="CharStyle66"/>
          <w:b w:val="0"/>
          <w:bCs w:val="0"/>
        </w:rPr>
        <w:t xml:space="preserve">среда </w:t>
      </w:r>
      <w:r>
        <w:rPr>
          <w:lang w:val="bg-BG"/>
          <w:w w:val="100"/>
          <w:spacing w:val="0"/>
          <w:color w:val="000000"/>
          <w:position w:val="0"/>
        </w:rPr>
        <w:t xml:space="preserve">за </w:t>
      </w:r>
      <w:r>
        <w:rPr>
          <w:rStyle w:val="CharStyle66"/>
          <w:b w:val="0"/>
          <w:bCs w:val="0"/>
        </w:rPr>
        <w:t xml:space="preserve">обработване </w:t>
      </w:r>
      <w:r>
        <w:rPr>
          <w:lang w:val="bg-BG"/>
          <w:w w:val="100"/>
          <w:spacing w:val="0"/>
          <w:color w:val="000000"/>
          <w:position w:val="0"/>
        </w:rPr>
        <w:t xml:space="preserve">на проекти с </w:t>
      </w:r>
      <w:r>
        <w:rPr>
          <w:rStyle w:val="CharStyle66"/>
          <w:b w:val="0"/>
          <w:bCs w:val="0"/>
        </w:rPr>
        <w:t xml:space="preserve">изпълнителя </w:t>
      </w:r>
      <w:r>
        <w:rPr>
          <w:lang w:val="bg-BG"/>
          <w:w w:val="100"/>
          <w:spacing w:val="0"/>
          <w:color w:val="000000"/>
          <w:position w:val="0"/>
        </w:rPr>
        <w:t xml:space="preserve">„Динкос” ООД за периода 2008г. - 2009г., изпълнението и плащанията </w:t>
      </w:r>
      <w:r>
        <w:rPr>
          <w:rStyle w:val="CharStyle66"/>
          <w:b w:val="0"/>
          <w:bCs w:val="0"/>
        </w:rPr>
        <w:t>по договора,</w:t>
      </w:r>
    </w:p>
    <w:p>
      <w:pPr>
        <w:pStyle w:val="Style26"/>
        <w:numPr>
          <w:ilvl w:val="1"/>
          <w:numId w:val="7"/>
        </w:numPr>
        <w:tabs>
          <w:tab w:leader="none" w:pos="1379" w:val="left"/>
        </w:tabs>
        <w:widowControl w:val="0"/>
        <w:keepNext w:val="0"/>
        <w:keepLines w:val="0"/>
        <w:shd w:val="clear" w:color="auto" w:fill="auto"/>
        <w:bidi w:val="0"/>
        <w:spacing w:before="0" w:after="0"/>
        <w:ind w:left="40" w:right="40" w:firstLine="740"/>
      </w:pPr>
      <w:r>
        <w:rPr>
          <w:lang w:val="bg-BG"/>
          <w:w w:val="100"/>
          <w:spacing w:val="0"/>
          <w:color w:val="000000"/>
          <w:position w:val="0"/>
        </w:rPr>
        <w:t xml:space="preserve">С Доклад вх.№80-1/26.06.2008 г. до проф. Анастас Герджиков-управител на Фонд ..Научни изследвания” /Фонда/, </w:t>
      </w:r>
      <w:r>
        <w:rPr>
          <w:rStyle w:val="CharStyle46"/>
        </w:rPr>
        <w:t xml:space="preserve">Драгомир </w:t>
      </w:r>
      <w:r>
        <w:rPr>
          <w:lang w:val="bg-BG"/>
          <w:w w:val="100"/>
          <w:spacing w:val="0"/>
          <w:color w:val="000000"/>
          <w:position w:val="0"/>
        </w:rPr>
        <w:t xml:space="preserve">Маламов - главен експерт във Фонда е обосновал необходимостта от доставка </w:t>
      </w:r>
      <w:r>
        <w:rPr>
          <w:rStyle w:val="CharStyle46"/>
        </w:rPr>
        <w:t xml:space="preserve">на </w:t>
      </w:r>
      <w:r>
        <w:rPr>
          <w:lang w:val="bg-BG"/>
          <w:w w:val="100"/>
          <w:spacing w:val="0"/>
          <w:color w:val="000000"/>
          <w:position w:val="0"/>
        </w:rPr>
        <w:t xml:space="preserve">специализиран софтуер за управление на проектите, финансирани от Фонда и за създаване и </w:t>
      </w:r>
      <w:r>
        <w:rPr>
          <w:rStyle w:val="CharStyle46"/>
        </w:rPr>
        <w:t xml:space="preserve">подържане </w:t>
      </w:r>
      <w:r>
        <w:rPr>
          <w:lang w:val="bg-BG"/>
          <w:w w:val="100"/>
          <w:spacing w:val="0"/>
          <w:color w:val="000000"/>
          <w:position w:val="0"/>
        </w:rPr>
        <w:t>на Регистър на научната дейност в Република България.</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 xml:space="preserve">Във връзка с доставката </w:t>
      </w:r>
      <w:r>
        <w:rPr>
          <w:rStyle w:val="CharStyle42"/>
        </w:rPr>
        <w:t xml:space="preserve">на </w:t>
      </w:r>
      <w:r>
        <w:rPr>
          <w:lang w:val="bg-BG"/>
          <w:w w:val="100"/>
          <w:spacing w:val="0"/>
          <w:color w:val="000000"/>
          <w:position w:val="0"/>
        </w:rPr>
        <w:t xml:space="preserve">софтуера, г-н Маламов предлага да се проведе процедура за възлагане на обществена поръчка </w:t>
      </w:r>
      <w:r>
        <w:rPr>
          <w:rStyle w:val="CharStyle42"/>
        </w:rPr>
        <w:t xml:space="preserve">по </w:t>
      </w:r>
      <w:r>
        <w:rPr>
          <w:lang w:val="bg-BG"/>
          <w:w w:val="100"/>
          <w:spacing w:val="0"/>
          <w:color w:val="000000"/>
          <w:position w:val="0"/>
        </w:rPr>
        <w:t xml:space="preserve">реда на чл. 90, </w:t>
      </w:r>
      <w:r>
        <w:rPr>
          <w:rStyle w:val="CharStyle42"/>
        </w:rPr>
        <w:t xml:space="preserve">ад, </w:t>
      </w:r>
      <w:r>
        <w:rPr>
          <w:lang w:val="bg-BG"/>
          <w:w w:val="100"/>
          <w:spacing w:val="0"/>
          <w:color w:val="000000"/>
          <w:position w:val="0"/>
        </w:rPr>
        <w:t xml:space="preserve">1 ,т.4 от Закона за обществени поръчки /Дв. бр.28 от 2004 г., изм. и доп.бр.59 </w:t>
      </w:r>
      <w:r>
        <w:rPr>
          <w:rStyle w:val="CharStyle42"/>
        </w:rPr>
        <w:t xml:space="preserve">от </w:t>
      </w:r>
      <w:r>
        <w:rPr>
          <w:lang w:val="bg-BG"/>
          <w:w w:val="100"/>
          <w:spacing w:val="0"/>
          <w:color w:val="000000"/>
          <w:position w:val="0"/>
        </w:rPr>
        <w:t xml:space="preserve">2007 г./, </w:t>
      </w:r>
      <w:r>
        <w:rPr>
          <w:rStyle w:val="CharStyle42"/>
        </w:rPr>
        <w:t xml:space="preserve">по следните </w:t>
      </w:r>
      <w:r>
        <w:rPr>
          <w:lang w:val="bg-BG"/>
          <w:w w:val="100"/>
          <w:spacing w:val="0"/>
          <w:color w:val="000000"/>
          <w:position w:val="0"/>
        </w:rPr>
        <w:t>съображения:</w:t>
      </w:r>
    </w:p>
    <w:p>
      <w:pPr>
        <w:pStyle w:val="Style26"/>
        <w:numPr>
          <w:ilvl w:val="0"/>
          <w:numId w:val="3"/>
        </w:numPr>
        <w:tabs>
          <w:tab w:leader="none" w:pos="933" w:val="left"/>
        </w:tabs>
        <w:widowControl w:val="0"/>
        <w:keepNext w:val="0"/>
        <w:keepLines w:val="0"/>
        <w:shd w:val="clear" w:color="auto" w:fill="auto"/>
        <w:bidi w:val="0"/>
        <w:spacing w:before="0" w:after="0"/>
        <w:ind w:left="40" w:right="40" w:firstLine="740"/>
      </w:pPr>
      <w:r>
        <w:rPr>
          <w:lang w:val="bg-BG"/>
          <w:w w:val="100"/>
          <w:spacing w:val="0"/>
          <w:color w:val="000000"/>
          <w:position w:val="0"/>
        </w:rPr>
        <w:t xml:space="preserve">В предварителния </w:t>
      </w:r>
      <w:r>
        <w:rPr>
          <w:rStyle w:val="CharStyle46"/>
        </w:rPr>
        <w:t xml:space="preserve">бюджет на Фонда, утвърден със </w:t>
      </w:r>
      <w:r>
        <w:rPr>
          <w:lang w:val="bg-BG"/>
          <w:w w:val="100"/>
          <w:spacing w:val="0"/>
          <w:color w:val="000000"/>
          <w:position w:val="0"/>
        </w:rPr>
        <w:t xml:space="preserve">заповед №РД-442/09.04.2008 г. на министъра на образованието </w:t>
      </w:r>
      <w:r>
        <w:rPr>
          <w:rStyle w:val="CharStyle46"/>
        </w:rPr>
        <w:t xml:space="preserve">и науката не е утвърдена </w:t>
      </w:r>
      <w:r>
        <w:rPr>
          <w:lang w:val="bg-BG"/>
          <w:w w:val="100"/>
          <w:spacing w:val="0"/>
          <w:color w:val="000000"/>
          <w:position w:val="0"/>
        </w:rPr>
        <w:t xml:space="preserve">сума по §53-00 „Придобиване на нематериални дълготрайни </w:t>
      </w:r>
      <w:r>
        <w:rPr>
          <w:rStyle w:val="CharStyle46"/>
        </w:rPr>
        <w:t xml:space="preserve">активи”. С извършената на </w:t>
      </w:r>
      <w:r>
        <w:rPr>
          <w:lang w:val="bg-BG"/>
          <w:w w:val="100"/>
          <w:spacing w:val="0"/>
          <w:color w:val="000000"/>
          <w:position w:val="0"/>
        </w:rPr>
        <w:t xml:space="preserve">16.08.2008 г. корекция на бюджета са предвидени средства в размер </w:t>
      </w:r>
      <w:r>
        <w:rPr>
          <w:rStyle w:val="CharStyle46"/>
        </w:rPr>
        <w:t xml:space="preserve">на </w:t>
      </w:r>
      <w:r>
        <w:rPr>
          <w:lang w:val="bg-BG"/>
          <w:w w:val="100"/>
          <w:spacing w:val="0"/>
          <w:color w:val="000000"/>
          <w:position w:val="0"/>
        </w:rPr>
        <w:t xml:space="preserve">150 000 лв, </w:t>
      </w:r>
      <w:r>
        <w:rPr>
          <w:rStyle w:val="CharStyle46"/>
        </w:rPr>
        <w:t xml:space="preserve">за посочените </w:t>
      </w:r>
      <w:r>
        <w:rPr>
          <w:lang w:val="bg-BG"/>
          <w:w w:val="100"/>
          <w:spacing w:val="0"/>
          <w:color w:val="000000"/>
          <w:position w:val="0"/>
        </w:rPr>
        <w:t>два вида софтуерни продукта.</w:t>
      </w:r>
    </w:p>
    <w:p>
      <w:pPr>
        <w:pStyle w:val="Style26"/>
        <w:numPr>
          <w:ilvl w:val="0"/>
          <w:numId w:val="3"/>
        </w:numPr>
        <w:tabs>
          <w:tab w:leader="none" w:pos="933" w:val="left"/>
        </w:tabs>
        <w:widowControl w:val="0"/>
        <w:keepNext w:val="0"/>
        <w:keepLines w:val="0"/>
        <w:shd w:val="clear" w:color="auto" w:fill="auto"/>
        <w:bidi w:val="0"/>
        <w:spacing w:before="0" w:after="0"/>
        <w:ind w:left="40" w:right="40" w:firstLine="740"/>
      </w:pPr>
      <w:r>
        <w:rPr>
          <w:lang w:val="bg-BG"/>
          <w:w w:val="100"/>
          <w:spacing w:val="0"/>
          <w:color w:val="000000"/>
          <w:position w:val="0"/>
        </w:rPr>
        <w:t xml:space="preserve">Съгласно утвърдената </w:t>
      </w:r>
      <w:r>
        <w:rPr>
          <w:rStyle w:val="CharStyle46"/>
        </w:rPr>
        <w:t xml:space="preserve">оперативна програма </w:t>
      </w:r>
      <w:r>
        <w:rPr>
          <w:lang w:val="bg-BG"/>
          <w:w w:val="100"/>
          <w:spacing w:val="0"/>
          <w:color w:val="000000"/>
          <w:position w:val="0"/>
        </w:rPr>
        <w:t xml:space="preserve">и сроковете за приемане на проектите по конкурсите на Фонда - 16 юни, 30 </w:t>
      </w:r>
      <w:r>
        <w:rPr>
          <w:rStyle w:val="CharStyle46"/>
        </w:rPr>
        <w:t xml:space="preserve">юни и </w:t>
      </w:r>
      <w:r>
        <w:rPr>
          <w:lang w:val="bg-BG"/>
          <w:w w:val="100"/>
          <w:spacing w:val="0"/>
          <w:color w:val="000000"/>
          <w:position w:val="0"/>
        </w:rPr>
        <w:t>15 юли 2008 г., софтуерът е необходим не по-късно от 30.08.2008 година.</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С Решение № РД 05-1/31.07.2008 г. на управителя е открита процедура за възлагане на обществена поръчка с предмет: „Доставка на специализиран софтуер за управление на проектите, финансирани от фонд „Научни изследвания” по реда на чл.90, ал.1, т.4 от ЗОП чрез „Договаряне без обявление”.</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 xml:space="preserve">Мотивите за избора на </w:t>
      </w:r>
      <w:r>
        <w:rPr>
          <w:rStyle w:val="CharStyle46"/>
        </w:rPr>
        <w:t xml:space="preserve">този </w:t>
      </w:r>
      <w:r>
        <w:rPr>
          <w:lang w:val="bg-BG"/>
          <w:w w:val="100"/>
          <w:spacing w:val="0"/>
          <w:color w:val="000000"/>
          <w:position w:val="0"/>
        </w:rPr>
        <w:t xml:space="preserve">вид процедура са идентични с тези от доклада на г-н </w:t>
      </w:r>
      <w:r>
        <w:rPr>
          <w:rStyle w:val="CharStyle46"/>
        </w:rPr>
        <w:t xml:space="preserve">Мшгамов, </w:t>
      </w:r>
      <w:r>
        <w:rPr>
          <w:lang w:val="bg-BG"/>
          <w:w w:val="100"/>
          <w:spacing w:val="0"/>
          <w:color w:val="000000"/>
          <w:position w:val="0"/>
        </w:rPr>
        <w:t>главен експерт, а именно :</w:t>
      </w:r>
    </w:p>
    <w:p>
      <w:pPr>
        <w:pStyle w:val="Style26"/>
        <w:numPr>
          <w:ilvl w:val="0"/>
          <w:numId w:val="3"/>
        </w:numPr>
        <w:tabs>
          <w:tab w:leader="none" w:pos="971" w:val="left"/>
        </w:tabs>
        <w:widowControl w:val="0"/>
        <w:keepNext w:val="0"/>
        <w:keepLines w:val="0"/>
        <w:shd w:val="clear" w:color="auto" w:fill="auto"/>
        <w:bidi w:val="0"/>
        <w:spacing w:before="0" w:after="0"/>
        <w:ind w:left="40" w:right="40" w:firstLine="740"/>
      </w:pPr>
      <w:r>
        <w:rPr>
          <w:lang w:val="bg-BG"/>
          <w:w w:val="100"/>
          <w:spacing w:val="0"/>
          <w:color w:val="000000"/>
          <w:position w:val="0"/>
        </w:rPr>
        <w:t xml:space="preserve">В </w:t>
      </w:r>
      <w:r>
        <w:rPr>
          <w:rStyle w:val="CharStyle46"/>
        </w:rPr>
        <w:t xml:space="preserve">бюджета </w:t>
      </w:r>
      <w:r>
        <w:rPr>
          <w:lang w:val="bg-BG"/>
          <w:w w:val="100"/>
          <w:spacing w:val="0"/>
          <w:color w:val="000000"/>
          <w:position w:val="0"/>
        </w:rPr>
        <w:t xml:space="preserve">на Фонда, утвърден със заповед №РД-442/09.04.2008 г.на министъра на образованието и науката не е утвърдена сума по §53-00 „Придобиване на нематериални дълготрайни активи”. </w:t>
      </w:r>
      <w:r>
        <w:rPr>
          <w:rStyle w:val="CharStyle67"/>
        </w:rPr>
        <w:t xml:space="preserve">С </w:t>
      </w:r>
      <w:r>
        <w:rPr>
          <w:lang w:val="bg-BG"/>
          <w:w w:val="100"/>
          <w:spacing w:val="0"/>
          <w:color w:val="000000"/>
          <w:position w:val="0"/>
        </w:rPr>
        <w:t>утвърдената на 16.08.2008 г. корекция на бюджета са предвидени средства в размер на 150 000 лв. за посочените два вида софтуерни продукта.</w:t>
      </w:r>
    </w:p>
    <w:p>
      <w:pPr>
        <w:pStyle w:val="Style26"/>
        <w:numPr>
          <w:ilvl w:val="0"/>
          <w:numId w:val="3"/>
        </w:numPr>
        <w:tabs>
          <w:tab w:leader="none" w:pos="971" w:val="left"/>
        </w:tabs>
        <w:widowControl w:val="0"/>
        <w:keepNext w:val="0"/>
        <w:keepLines w:val="0"/>
        <w:shd w:val="clear" w:color="auto" w:fill="auto"/>
        <w:bidi w:val="0"/>
        <w:spacing w:before="0" w:after="0"/>
        <w:ind w:left="40" w:right="40" w:firstLine="740"/>
      </w:pPr>
      <w:r>
        <w:rPr>
          <w:lang w:val="bg-BG"/>
          <w:w w:val="100"/>
          <w:spacing w:val="0"/>
          <w:color w:val="000000"/>
          <w:position w:val="0"/>
        </w:rPr>
        <w:t>Съгласно утвърдената оперативна програма сроковете за приемане на проекти по конкурсите на фонда са 16 юни, 30 юни и 15юли 2008 г., предвид на което софтуерът е необходим не по-късно от 30.08.2008 г.</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Възложителят приема, че тези обстоятелства са с извънреден характер и са достатъчно основание за откриване на процедура за възлагане на обществена поръчка по реда на ЗОП чрез „договаряне без обявление”.</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Съгласно чл. 90, ал.1, т.4 от ЗОП, възложителите могат да възлагат обществени поръчки чрез процедура на „договаряне без обявление”, когато поради непреодолима сила не могат да бъдат спазени сроковете за провеждане на открита или ограничена процедура или на процедура с обявление.</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За провеждането на процедура „договаряне без обявление” следва да са налице кумулативно следните условия:</w:t>
      </w:r>
    </w:p>
    <w:p>
      <w:pPr>
        <w:pStyle w:val="Style26"/>
        <w:numPr>
          <w:ilvl w:val="0"/>
          <w:numId w:val="3"/>
        </w:numPr>
        <w:tabs>
          <w:tab w:leader="none" w:pos="1053" w:val="left"/>
        </w:tabs>
        <w:widowControl w:val="0"/>
        <w:keepNext w:val="0"/>
        <w:keepLines w:val="0"/>
        <w:shd w:val="clear" w:color="auto" w:fill="auto"/>
        <w:bidi w:val="0"/>
        <w:spacing w:before="0" w:after="0"/>
        <w:ind w:left="40" w:right="40" w:firstLine="740"/>
      </w:pPr>
      <w:r>
        <w:rPr>
          <w:lang w:val="bg-BG"/>
          <w:w w:val="100"/>
          <w:spacing w:val="0"/>
          <w:color w:val="000000"/>
          <w:position w:val="0"/>
        </w:rPr>
        <w:t xml:space="preserve">преди датата на </w:t>
      </w:r>
      <w:r>
        <w:rPr>
          <w:rStyle w:val="CharStyle46"/>
        </w:rPr>
        <w:t xml:space="preserve">решението за </w:t>
      </w:r>
      <w:r>
        <w:rPr>
          <w:lang w:val="bg-BG"/>
          <w:w w:val="100"/>
          <w:spacing w:val="0"/>
          <w:color w:val="000000"/>
          <w:position w:val="0"/>
        </w:rPr>
        <w:t xml:space="preserve">откриване на </w:t>
      </w:r>
      <w:r>
        <w:rPr>
          <w:rStyle w:val="CharStyle46"/>
        </w:rPr>
        <w:t xml:space="preserve">процедурата </w:t>
      </w:r>
      <w:r>
        <w:rPr>
          <w:lang w:val="bg-BG"/>
          <w:w w:val="100"/>
          <w:spacing w:val="0"/>
          <w:color w:val="000000"/>
          <w:position w:val="0"/>
        </w:rPr>
        <w:t xml:space="preserve">да са </w:t>
      </w:r>
      <w:r>
        <w:rPr>
          <w:rStyle w:val="CharStyle46"/>
        </w:rPr>
        <w:t xml:space="preserve">възникнали </w:t>
      </w:r>
      <w:r>
        <w:rPr>
          <w:lang w:val="bg-BG"/>
          <w:w w:val="100"/>
          <w:spacing w:val="0"/>
          <w:color w:val="000000"/>
          <w:position w:val="0"/>
        </w:rPr>
        <w:t xml:space="preserve">обстоятелства, които отговарят </w:t>
      </w:r>
      <w:r>
        <w:rPr>
          <w:rStyle w:val="CharStyle46"/>
        </w:rPr>
        <w:t xml:space="preserve">на дефиницията за </w:t>
      </w:r>
      <w:r>
        <w:rPr>
          <w:lang w:val="bg-BG"/>
          <w:w w:val="100"/>
          <w:spacing w:val="0"/>
          <w:color w:val="000000"/>
          <w:position w:val="0"/>
        </w:rPr>
        <w:t xml:space="preserve">„непреодолима </w:t>
      </w:r>
      <w:r>
        <w:rPr>
          <w:rStyle w:val="CharStyle46"/>
        </w:rPr>
        <w:t xml:space="preserve">сила” </w:t>
      </w:r>
      <w:r>
        <w:rPr>
          <w:lang w:val="bg-BG"/>
          <w:w w:val="100"/>
          <w:spacing w:val="0"/>
          <w:color w:val="000000"/>
          <w:position w:val="0"/>
        </w:rPr>
        <w:t xml:space="preserve">съгласно § 1 ,т.14 от ДР на ЗОП, а именно обстоятелства от извънреден характер, които възложителят, при полагане на дължимата грижа не </w:t>
      </w:r>
      <w:r>
        <w:rPr>
          <w:rStyle w:val="CharStyle46"/>
        </w:rPr>
        <w:t xml:space="preserve">е </w:t>
      </w:r>
      <w:r>
        <w:rPr>
          <w:lang w:val="bg-BG"/>
          <w:w w:val="100"/>
          <w:spacing w:val="0"/>
          <w:color w:val="000000"/>
          <w:position w:val="0"/>
        </w:rPr>
        <w:t xml:space="preserve">могъл </w:t>
      </w:r>
      <w:r>
        <w:rPr>
          <w:rStyle w:val="CharStyle46"/>
        </w:rPr>
        <w:t xml:space="preserve">или </w:t>
      </w:r>
      <w:r>
        <w:rPr>
          <w:lang w:val="bg-BG"/>
          <w:w w:val="100"/>
          <w:spacing w:val="0"/>
          <w:color w:val="000000"/>
          <w:position w:val="0"/>
        </w:rPr>
        <w:t xml:space="preserve">не е бил длъжен </w:t>
      </w:r>
      <w:r>
        <w:rPr>
          <w:rStyle w:val="CharStyle46"/>
        </w:rPr>
        <w:t xml:space="preserve">да </w:t>
      </w:r>
      <w:r>
        <w:rPr>
          <w:lang w:val="bg-BG"/>
          <w:w w:val="100"/>
          <w:spacing w:val="0"/>
          <w:color w:val="000000"/>
          <w:position w:val="0"/>
        </w:rPr>
        <w:t>предвиди или да предотврати;</w:t>
      </w:r>
    </w:p>
    <w:p>
      <w:pPr>
        <w:pStyle w:val="Style26"/>
        <w:numPr>
          <w:ilvl w:val="0"/>
          <w:numId w:val="3"/>
        </w:numPr>
        <w:tabs>
          <w:tab w:leader="none" w:pos="972" w:val="left"/>
        </w:tabs>
        <w:widowControl w:val="0"/>
        <w:keepNext w:val="0"/>
        <w:keepLines w:val="0"/>
        <w:shd w:val="clear" w:color="auto" w:fill="auto"/>
        <w:bidi w:val="0"/>
        <w:spacing w:before="0" w:after="0"/>
        <w:ind w:left="40" w:right="0" w:firstLine="740"/>
      </w:pPr>
      <w:r>
        <w:rPr>
          <w:lang w:val="bg-BG"/>
          <w:w w:val="100"/>
          <w:spacing w:val="0"/>
          <w:color w:val="000000"/>
          <w:position w:val="0"/>
        </w:rPr>
        <w:t xml:space="preserve">в резултат на посочените </w:t>
      </w:r>
      <w:r>
        <w:rPr>
          <w:rStyle w:val="CharStyle46"/>
        </w:rPr>
        <w:t xml:space="preserve">обстоятелства следва </w:t>
      </w:r>
      <w:r>
        <w:rPr>
          <w:lang w:val="bg-BG"/>
          <w:w w:val="100"/>
          <w:spacing w:val="0"/>
          <w:color w:val="000000"/>
          <w:position w:val="0"/>
        </w:rPr>
        <w:t>да е обективно невъз^окно да се</w:t>
      </w:r>
    </w:p>
    <w:p>
      <w:pPr>
        <w:pStyle w:val="Style68"/>
        <w:widowControl w:val="0"/>
        <w:keepNext w:val="0"/>
        <w:keepLines w:val="0"/>
        <w:shd w:val="clear" w:color="auto" w:fill="auto"/>
        <w:bidi w:val="0"/>
        <w:jc w:val="left"/>
        <w:spacing w:before="0" w:after="0"/>
        <w:ind w:left="40" w:right="0" w:firstLine="0"/>
      </w:pPr>
      <w:r>
        <w:rPr>
          <w:rStyle w:val="CharStyle70"/>
        </w:rPr>
        <w:t xml:space="preserve">проведе открита или ограничена </w:t>
      </w:r>
      <w:r>
        <w:rPr>
          <w:lang w:val="bg-BG"/>
          <w:w w:val="100"/>
          <w:spacing w:val="0"/>
          <w:color w:val="000000"/>
          <w:position w:val="0"/>
        </w:rPr>
        <w:t xml:space="preserve">процедура или на процедура на договаряне </w:t>
      </w:r>
      <w:r>
        <w:rPr>
          <w:rStyle w:val="CharStyle70"/>
        </w:rPr>
        <w:t>с</w:t>
      </w:r>
    </w:p>
    <w:p>
      <w:pPr>
        <w:pStyle w:val="Style26"/>
        <w:widowControl w:val="0"/>
        <w:keepNext w:val="0"/>
        <w:keepLines w:val="0"/>
        <w:shd w:val="clear" w:color="auto" w:fill="auto"/>
        <w:bidi w:val="0"/>
        <w:jc w:val="left"/>
        <w:spacing w:before="0" w:after="0"/>
        <w:ind w:left="40" w:right="40" w:firstLine="740"/>
        <w:sectPr>
          <w:type w:val="continuous"/>
          <w:pgSz w:w="11909" w:h="16838"/>
          <w:pgMar w:top="857" w:left="873" w:right="801" w:bottom="675" w:header="0" w:footer="3" w:gutter="0"/>
          <w:rtlGutter w:val="0"/>
          <w:cols w:space="720"/>
          <w:noEndnote/>
          <w:docGrid w:linePitch="360"/>
        </w:sectPr>
      </w:pPr>
      <w:r>
        <w:rPr>
          <w:lang w:val="bg-BG"/>
          <w:w w:val="100"/>
          <w:spacing w:val="0"/>
          <w:color w:val="000000"/>
          <w:position w:val="0"/>
        </w:rPr>
        <w:t xml:space="preserve">Видно от горкото, </w:t>
      </w:r>
      <w:r>
        <w:rPr>
          <w:rStyle w:val="CharStyle46"/>
        </w:rPr>
        <w:t xml:space="preserve">невъзможността да </w:t>
      </w:r>
      <w:r>
        <w:rPr>
          <w:lang w:val="bg-BG"/>
          <w:w w:val="100"/>
          <w:spacing w:val="0"/>
          <w:color w:val="000000"/>
          <w:position w:val="0"/>
        </w:rPr>
        <w:t xml:space="preserve">се </w:t>
      </w:r>
      <w:r>
        <w:rPr>
          <w:rStyle w:val="CharStyle46"/>
        </w:rPr>
        <w:t xml:space="preserve">спазят </w:t>
      </w:r>
      <w:r>
        <w:rPr>
          <w:lang w:val="bg-BG"/>
          <w:w w:val="100"/>
          <w:spacing w:val="0"/>
          <w:color w:val="000000"/>
          <w:position w:val="0"/>
        </w:rPr>
        <w:t xml:space="preserve">сроковете </w:t>
      </w:r>
      <w:r>
        <w:rPr>
          <w:rStyle w:val="CharStyle46"/>
        </w:rPr>
        <w:t xml:space="preserve">за </w:t>
      </w:r>
      <w:r>
        <w:rPr>
          <w:lang w:val="bg-BG"/>
          <w:w w:val="100"/>
          <w:spacing w:val="0"/>
          <w:color w:val="000000"/>
          <w:position w:val="0"/>
        </w:rPr>
        <w:t xml:space="preserve">провелгада^на </w:t>
      </w:r>
      <w:r>
        <w:rPr>
          <w:rStyle w:val="CharStyle46"/>
        </w:rPr>
        <w:t xml:space="preserve">откри% </w:t>
      </w:r>
      <w:r>
        <w:rPr>
          <w:lang w:val="bg-BG"/>
          <w:w w:val="100"/>
          <w:spacing w:val="0"/>
          <w:color w:val="000000"/>
          <w:position w:val="0"/>
        </w:rPr>
        <w:t xml:space="preserve">или ограничена процедура </w:t>
      </w:r>
      <w:r>
        <w:rPr>
          <w:rStyle w:val="CharStyle46"/>
        </w:rPr>
        <w:t xml:space="preserve">следва да е причинена от </w:t>
      </w:r>
      <w:r>
        <w:rPr>
          <w:lang w:val="bg-BG"/>
          <w:w w:val="100"/>
          <w:spacing w:val="0"/>
          <w:color w:val="000000"/>
          <w:position w:val="0"/>
        </w:rPr>
        <w:t xml:space="preserve">обстоятелства; </w:t>
      </w:r>
      <w:r>
        <w:rPr>
          <w:rStyle w:val="CharStyle71"/>
        </w:rPr>
        <w:t xml:space="preserve">Ш </w:t>
      </w:r>
      <w:r>
        <w:rPr>
          <w:lang w:val="bg-BG"/>
          <w:w w:val="100"/>
          <w:spacing w:val="0"/>
          <w:color w:val="000000"/>
          <w:position w:val="0"/>
        </w:rPr>
        <w:t xml:space="preserve">„непреодолима сила \ Като уоедителни </w:t>
      </w:r>
      <w:r>
        <w:rPr>
          <w:rStyle w:val="CharStyle46"/>
        </w:rPr>
        <w:t xml:space="preserve">причини за </w:t>
      </w:r>
      <w:r>
        <w:rPr>
          <w:lang w:val="bg-BG"/>
          <w:w w:val="100"/>
          <w:spacing w:val="0"/>
          <w:color w:val="000000"/>
          <w:position w:val="0"/>
        </w:rPr>
        <w:t>договаряне оез</w:t>
      </w:r>
    </w:p>
    <w:p>
      <w:pPr>
        <w:pStyle w:val="Style26"/>
        <w:widowControl w:val="0"/>
        <w:keepNext w:val="0"/>
        <w:keepLines w:val="0"/>
        <w:shd w:val="clear" w:color="auto" w:fill="auto"/>
        <w:bidi w:val="0"/>
        <w:spacing w:before="0" w:after="0"/>
        <w:ind w:left="60" w:right="40" w:firstLine="0"/>
      </w:pPr>
      <w:r>
        <w:rPr>
          <w:lang w:val="bg-BG"/>
          <w:w w:val="100"/>
          <w:spacing w:val="0"/>
          <w:color w:val="000000"/>
          <w:position w:val="0"/>
        </w:rPr>
        <w:t>основание могат да се приемат случаите, при които се налага бързо отстраняване на последици и предотвратяване на опасности, породени от наводнения, земетресения, пожари, др.природни бедствия и аварии.</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Несвоевременното финансиране или отпускане на средства в края на годината, както и недостигът на време, причинен по каквито и да било други причини не може да послужи като основание за провеждане на процедура на „договаряне без обявление” .</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Предвид стойността на доставката, налице е правно основание за прилагане на чл.16, ал.8. във връзка с чл.14,ал.1,т.З от ЗОП - „открита процедура”.</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Управителят на Фонд „Научни </w:t>
      </w:r>
      <w:r>
        <w:rPr>
          <w:rStyle w:val="CharStyle67"/>
        </w:rPr>
        <w:t xml:space="preserve">изследвания” </w:t>
      </w:r>
      <w:r>
        <w:rPr>
          <w:lang w:val="bg-BG"/>
          <w:w w:val="100"/>
          <w:spacing w:val="0"/>
          <w:color w:val="000000"/>
          <w:position w:val="0"/>
        </w:rPr>
        <w:t xml:space="preserve">г-н Анастас Гержиков, като лице по чл. </w:t>
      </w:r>
      <w:r>
        <w:rPr>
          <w:rStyle w:val="CharStyle67"/>
        </w:rPr>
        <w:t xml:space="preserve">8, </w:t>
      </w:r>
      <w:r>
        <w:rPr>
          <w:lang w:val="bg-BG"/>
          <w:w w:val="100"/>
          <w:spacing w:val="0"/>
          <w:color w:val="000000"/>
          <w:position w:val="0"/>
        </w:rPr>
        <w:t xml:space="preserve">ад.2 от ЗОП е нарушил </w:t>
      </w:r>
      <w:r>
        <w:rPr>
          <w:rStyle w:val="CharStyle67"/>
        </w:rPr>
        <w:t xml:space="preserve">чл.90, ал.1, т.4 от ЗОП, във връзка с чл. 14, ал.1, т.З и чл.15, ал.З от ЗОП. </w:t>
      </w:r>
      <w:r>
        <w:rPr>
          <w:lang w:val="bg-BG"/>
          <w:w w:val="100"/>
          <w:spacing w:val="0"/>
          <w:color w:val="000000"/>
          <w:position w:val="0"/>
        </w:rPr>
        <w:t>като е взел решение за провеждане на процедура на „договаряне без обявление</w:t>
      </w:r>
      <w:r>
        <w:rPr>
          <w:lang w:val="bg-BG"/>
          <w:vertAlign w:val="superscript"/>
          <w:w w:val="100"/>
          <w:spacing w:val="0"/>
          <w:color w:val="000000"/>
          <w:position w:val="0"/>
        </w:rPr>
        <w:t>5</w:t>
      </w:r>
      <w:r>
        <w:rPr>
          <w:lang w:val="bg-BG"/>
          <w:w w:val="100"/>
          <w:spacing w:val="0"/>
          <w:color w:val="000000"/>
          <w:position w:val="0"/>
        </w:rPr>
        <w:t xml:space="preserve">' по </w:t>
      </w:r>
      <w:r>
        <w:rPr>
          <w:rStyle w:val="CharStyle67"/>
        </w:rPr>
        <w:t xml:space="preserve">чл.90, </w:t>
      </w:r>
      <w:r>
        <w:rPr>
          <w:rStyle w:val="CharStyle72"/>
        </w:rPr>
        <w:t xml:space="preserve">ал.1, т.4 </w:t>
      </w:r>
      <w:r>
        <w:rPr>
          <w:rStyle w:val="CharStyle67"/>
        </w:rPr>
        <w:t xml:space="preserve">от ЗОП </w:t>
      </w:r>
      <w:r>
        <w:rPr>
          <w:lang w:val="bg-BG"/>
          <w:w w:val="100"/>
          <w:spacing w:val="0"/>
          <w:color w:val="000000"/>
          <w:position w:val="0"/>
        </w:rPr>
        <w:t xml:space="preserve">без да са били </w:t>
      </w:r>
      <w:r>
        <w:rPr>
          <w:rStyle w:val="CharStyle67"/>
        </w:rPr>
        <w:t xml:space="preserve">налице </w:t>
      </w:r>
      <w:r>
        <w:rPr>
          <w:lang w:val="bg-BG"/>
          <w:w w:val="100"/>
          <w:spacing w:val="0"/>
          <w:color w:val="000000"/>
          <w:position w:val="0"/>
        </w:rPr>
        <w:t>законовите предпоставки и обстоятелствата за провеждане на такъв вид процедура.</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За установеното нарушение не се съставиха два АУАН срещу Анастас Гержиков, бивш управител и срещу Фонд „Научни изследвания”, като юридическо лице поради изтичане на тригодишния срок от извършването на нарушението, регламентиран с чл. 127, ал. 1 от ЗОП.</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С Решението за откриване на процедурата е обявена приблизителната стойност на обществената поръчка 150 000 лв. без ДДС, както и срокът за изпълнението й - до 45 календарни дни. В </w:t>
      </w:r>
      <w:r>
        <w:rPr>
          <w:lang w:val="en-US"/>
          <w:w w:val="100"/>
          <w:spacing w:val="0"/>
          <w:color w:val="000000"/>
          <w:position w:val="0"/>
        </w:rPr>
        <w:t xml:space="preserve">T.V.1 </w:t>
      </w:r>
      <w:r>
        <w:rPr>
          <w:lang w:val="bg-BG"/>
          <w:w w:val="100"/>
          <w:spacing w:val="0"/>
          <w:color w:val="000000"/>
          <w:position w:val="0"/>
        </w:rPr>
        <w:t xml:space="preserve">от Решението са определени фирмите, до които да се изпратят покани за участие в процедурата: „Алое Ко” ООД гр.София; „Линкос” ООД гр.София и „Епсилон Комюникейшънс” ООД гр.София. С Решението е одобрено съдържанието на поканата в съответствие с изискванията </w:t>
      </w:r>
      <w:r>
        <w:rPr>
          <w:rStyle w:val="CharStyle67"/>
        </w:rPr>
        <w:t xml:space="preserve">на чл.91,ал. </w:t>
      </w:r>
      <w:r>
        <w:rPr>
          <w:lang w:val="bg-BG"/>
          <w:w w:val="100"/>
          <w:spacing w:val="0"/>
          <w:color w:val="000000"/>
          <w:position w:val="0"/>
        </w:rPr>
        <w:t>1 от ЗОП.</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В поканата за участие са посочени: предметът на обществената поръчка, гаранцията за участие - 1 400 лв. и гаранцията за изпълнение в размер на 5% от стойността на договора без </w:t>
      </w:r>
      <w:r>
        <w:rPr>
          <w:rStyle w:val="CharStyle73"/>
        </w:rPr>
        <w:t xml:space="preserve">ДДС. </w:t>
      </w:r>
      <w:r>
        <w:rPr>
          <w:lang w:val="bg-BG"/>
          <w:w w:val="100"/>
          <w:spacing w:val="0"/>
          <w:color w:val="000000"/>
          <w:position w:val="0"/>
        </w:rPr>
        <w:t>Включени са изисквания за представяне на документи, доказващи икономическото и финансовото състояние, както и за техническите възможности и квалификация. Определеният критерий за оценка е икономически най-изгодната оферта. Визирани са съдържанието на офертата, срока на валидност на офертите и мястото и срока за подаването им.</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В изпълнение разпоредбите на чл. 92 от ЗОП, възложителят е изпратил Решението и поканата до АОП за вписване в Регистъра на обществените поръчки на 31.07.2008 </w:t>
      </w:r>
      <w:r>
        <w:rPr>
          <w:lang w:val="en-US"/>
          <w:w w:val="100"/>
          <w:spacing w:val="0"/>
          <w:color w:val="000000"/>
          <w:position w:val="0"/>
        </w:rPr>
        <w:t xml:space="preserve">r. </w:t>
      </w:r>
      <w:r>
        <w:rPr>
          <w:lang w:val="bg-BG"/>
          <w:w w:val="100"/>
          <w:spacing w:val="0"/>
          <w:color w:val="000000"/>
          <w:position w:val="0"/>
        </w:rPr>
        <w:t xml:space="preserve">С писмо изх.№ 9101/31.07.2008 г., поканата е изпратена на „Алое </w:t>
      </w:r>
      <w:r>
        <w:rPr>
          <w:rStyle w:val="CharStyle46"/>
        </w:rPr>
        <w:t xml:space="preserve">Ко” </w:t>
      </w:r>
      <w:r>
        <w:rPr>
          <w:lang w:val="bg-BG"/>
          <w:w w:val="100"/>
          <w:spacing w:val="0"/>
          <w:color w:val="000000"/>
          <w:position w:val="0"/>
        </w:rPr>
        <w:t>ООД гр.София: „Линкос” ООД гр.София и „Епсилон Комюникейшънс” ООД гр.София.</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В определения срок - до 17 часа на 15.08.2008 г., са подадени </w:t>
      </w:r>
      <w:r>
        <w:rPr>
          <w:rStyle w:val="CharStyle46"/>
        </w:rPr>
        <w:t xml:space="preserve">оферти </w:t>
      </w:r>
      <w:r>
        <w:rPr>
          <w:lang w:val="bg-BG"/>
          <w:w w:val="100"/>
          <w:spacing w:val="0"/>
          <w:color w:val="000000"/>
          <w:position w:val="0"/>
        </w:rPr>
        <w:t>от „Линкос” ООД гр.София и „Епсилон Комюникейшънс” ООД гр.София.</w:t>
      </w:r>
    </w:p>
    <w:p>
      <w:pPr>
        <w:pStyle w:val="Style26"/>
        <w:widowControl w:val="0"/>
        <w:keepNext w:val="0"/>
        <w:keepLines w:val="0"/>
        <w:shd w:val="clear" w:color="auto" w:fill="auto"/>
        <w:bidi w:val="0"/>
        <w:spacing w:before="0" w:after="0"/>
        <w:ind w:left="60" w:right="40" w:firstLine="740"/>
      </w:pPr>
      <w:r>
        <w:rPr>
          <w:rStyle w:val="CharStyle67"/>
        </w:rPr>
        <w:t xml:space="preserve">Съгласно разпоредбите </w:t>
      </w:r>
      <w:r>
        <w:rPr>
          <w:lang w:val="bg-BG"/>
          <w:w w:val="100"/>
          <w:spacing w:val="0"/>
          <w:color w:val="000000"/>
          <w:position w:val="0"/>
        </w:rPr>
        <w:t xml:space="preserve">на чл.57, ал.З от ЗОП, при приемане на офертите върху </w:t>
      </w:r>
      <w:r>
        <w:rPr>
          <w:rStyle w:val="CharStyle67"/>
        </w:rPr>
        <w:t xml:space="preserve">плика се отбелязват поредният номер, </w:t>
      </w:r>
      <w:r>
        <w:rPr>
          <w:rStyle w:val="CharStyle46"/>
        </w:rPr>
        <w:t xml:space="preserve">датата </w:t>
      </w:r>
      <w:r>
        <w:rPr>
          <w:lang w:val="bg-BG"/>
          <w:w w:val="100"/>
          <w:spacing w:val="0"/>
          <w:color w:val="000000"/>
          <w:position w:val="0"/>
        </w:rPr>
        <w:t xml:space="preserve">и часът </w:t>
      </w:r>
      <w:r>
        <w:rPr>
          <w:rStyle w:val="CharStyle67"/>
        </w:rPr>
        <w:t xml:space="preserve">на </w:t>
      </w:r>
      <w:r>
        <w:rPr>
          <w:lang w:val="bg-BG"/>
          <w:w w:val="100"/>
          <w:spacing w:val="0"/>
          <w:color w:val="000000"/>
          <w:position w:val="0"/>
        </w:rPr>
        <w:t xml:space="preserve">получаването и посочените данни се </w:t>
      </w:r>
      <w:r>
        <w:rPr>
          <w:rStyle w:val="CharStyle67"/>
        </w:rPr>
        <w:t xml:space="preserve">записват </w:t>
      </w:r>
      <w:r>
        <w:rPr>
          <w:lang w:val="bg-BG"/>
          <w:w w:val="100"/>
          <w:spacing w:val="0"/>
          <w:color w:val="000000"/>
          <w:position w:val="0"/>
        </w:rPr>
        <w:t xml:space="preserve">във </w:t>
      </w:r>
      <w:r>
        <w:rPr>
          <w:rStyle w:val="CharStyle67"/>
        </w:rPr>
        <w:t xml:space="preserve">входящ регистър, за което </w:t>
      </w:r>
      <w:r>
        <w:rPr>
          <w:rStyle w:val="CharStyle46"/>
        </w:rPr>
        <w:t xml:space="preserve">на </w:t>
      </w:r>
      <w:r>
        <w:rPr>
          <w:lang w:val="bg-BG"/>
          <w:w w:val="100"/>
          <w:spacing w:val="0"/>
          <w:color w:val="000000"/>
          <w:position w:val="0"/>
        </w:rPr>
        <w:t xml:space="preserve">приносителя </w:t>
      </w:r>
      <w:r>
        <w:rPr>
          <w:rStyle w:val="CharStyle67"/>
        </w:rPr>
        <w:t xml:space="preserve">се </w:t>
      </w:r>
      <w:r>
        <w:rPr>
          <w:lang w:val="bg-BG"/>
          <w:w w:val="100"/>
          <w:spacing w:val="0"/>
          <w:color w:val="000000"/>
          <w:position w:val="0"/>
        </w:rPr>
        <w:t xml:space="preserve">издава документ. </w:t>
      </w:r>
      <w:r>
        <w:rPr>
          <w:rStyle w:val="CharStyle46"/>
        </w:rPr>
        <w:t xml:space="preserve">Към </w:t>
      </w:r>
      <w:r>
        <w:rPr>
          <w:rStyle w:val="CharStyle67"/>
        </w:rPr>
        <w:t xml:space="preserve">представената </w:t>
      </w:r>
      <w:r>
        <w:rPr>
          <w:lang w:val="bg-BG"/>
          <w:w w:val="100"/>
          <w:spacing w:val="0"/>
          <w:color w:val="000000"/>
          <w:position w:val="0"/>
        </w:rPr>
        <w:t xml:space="preserve">документация </w:t>
      </w:r>
      <w:r>
        <w:rPr>
          <w:rStyle w:val="CharStyle67"/>
        </w:rPr>
        <w:t xml:space="preserve">за обществената </w:t>
      </w:r>
      <w:r>
        <w:rPr>
          <w:lang w:val="bg-BG"/>
          <w:w w:val="100"/>
          <w:spacing w:val="0"/>
          <w:color w:val="000000"/>
          <w:position w:val="0"/>
        </w:rPr>
        <w:t xml:space="preserve">поръчка не са приложени пликовете с подадените </w:t>
      </w:r>
      <w:r>
        <w:rPr>
          <w:rStyle w:val="CharStyle67"/>
        </w:rPr>
        <w:t xml:space="preserve">оферти, </w:t>
      </w:r>
      <w:r>
        <w:rPr>
          <w:lang w:val="bg-BG"/>
          <w:w w:val="100"/>
          <w:spacing w:val="0"/>
          <w:color w:val="000000"/>
          <w:position w:val="0"/>
        </w:rPr>
        <w:t xml:space="preserve">от </w:t>
      </w:r>
      <w:r>
        <w:rPr>
          <w:rStyle w:val="CharStyle67"/>
        </w:rPr>
        <w:t xml:space="preserve">които да са видни поредния </w:t>
      </w:r>
      <w:r>
        <w:rPr>
          <w:lang w:val="bg-BG"/>
          <w:w w:val="100"/>
          <w:spacing w:val="0"/>
          <w:color w:val="000000"/>
          <w:position w:val="0"/>
        </w:rPr>
        <w:t>номер, датата и часа на подаване на заявлението за участие.</w:t>
      </w:r>
    </w:p>
    <w:p>
      <w:pPr>
        <w:pStyle w:val="Style68"/>
        <w:widowControl w:val="0"/>
        <w:keepNext w:val="0"/>
        <w:keepLines w:val="0"/>
        <w:shd w:val="clear" w:color="auto" w:fill="auto"/>
        <w:bidi w:val="0"/>
        <w:jc w:val="both"/>
        <w:spacing w:before="0" w:after="0"/>
        <w:ind w:left="60" w:right="0" w:firstLine="740"/>
      </w:pPr>
      <w:r>
        <w:rPr>
          <w:rStyle w:val="CharStyle74"/>
        </w:rPr>
        <w:t xml:space="preserve">Видно </w:t>
      </w:r>
      <w:r>
        <w:rPr>
          <w:rStyle w:val="CharStyle70"/>
        </w:rPr>
        <w:t xml:space="preserve">от представената </w:t>
      </w:r>
      <w:r>
        <w:rPr>
          <w:rStyle w:val="CharStyle74"/>
        </w:rPr>
        <w:t xml:space="preserve">контролна </w:t>
      </w:r>
      <w:r>
        <w:rPr>
          <w:lang w:val="bg-BG"/>
          <w:w w:val="100"/>
          <w:spacing w:val="0"/>
          <w:color w:val="000000"/>
          <w:position w:val="0"/>
        </w:rPr>
        <w:t xml:space="preserve">Справка-документи, за периода </w:t>
      </w:r>
      <w:r>
        <w:rPr>
          <w:rStyle w:val="CharStyle74"/>
        </w:rPr>
        <w:t xml:space="preserve">от </w:t>
      </w:r>
      <w:r>
        <w:rPr>
          <w:rStyle w:val="CharStyle70"/>
        </w:rPr>
        <w:t xml:space="preserve">31.07.2008 </w:t>
      </w:r>
      <w:r>
        <w:rPr>
          <w:rStyle w:val="CharStyle74"/>
        </w:rPr>
        <w:t xml:space="preserve">г. </w:t>
      </w:r>
      <w:r>
        <w:rPr>
          <w:lang w:val="bg-BG"/>
          <w:w w:val="100"/>
          <w:spacing w:val="0"/>
          <w:color w:val="000000"/>
          <w:position w:val="0"/>
        </w:rPr>
        <w:t>до</w:t>
      </w:r>
    </w:p>
    <w:p>
      <w:pPr>
        <w:pStyle w:val="Style26"/>
        <w:numPr>
          <w:ilvl w:val="0"/>
          <w:numId w:val="9"/>
        </w:numPr>
        <w:tabs>
          <w:tab w:leader="none" w:pos="1222" w:val="left"/>
        </w:tabs>
        <w:widowControl w:val="0"/>
        <w:keepNext w:val="0"/>
        <w:keepLines w:val="0"/>
        <w:shd w:val="clear" w:color="auto" w:fill="auto"/>
        <w:bidi w:val="0"/>
        <w:spacing w:before="0" w:after="0"/>
        <w:ind w:left="60" w:right="40" w:firstLine="0"/>
      </w:pPr>
      <w:r>
        <w:rPr>
          <w:lang w:val="bg-BG"/>
          <w:w w:val="100"/>
          <w:spacing w:val="0"/>
          <w:color w:val="000000"/>
          <w:position w:val="0"/>
        </w:rPr>
        <w:t xml:space="preserve">г. липсва информация за завеждането на </w:t>
      </w:r>
      <w:r>
        <w:rPr>
          <w:rStyle w:val="CharStyle46"/>
        </w:rPr>
        <w:t xml:space="preserve">подадените оферти </w:t>
      </w:r>
      <w:r>
        <w:rPr>
          <w:lang w:val="bg-BG"/>
          <w:w w:val="100"/>
          <w:spacing w:val="0"/>
          <w:color w:val="000000"/>
          <w:position w:val="0"/>
        </w:rPr>
        <w:t xml:space="preserve">във </w:t>
      </w:r>
      <w:r>
        <w:rPr>
          <w:rStyle w:val="CharStyle46"/>
        </w:rPr>
        <w:t xml:space="preserve">входящия </w:t>
      </w:r>
      <w:r>
        <w:rPr>
          <w:lang w:val="bg-BG"/>
          <w:w w:val="100"/>
          <w:spacing w:val="0"/>
          <w:color w:val="000000"/>
          <w:position w:val="0"/>
        </w:rPr>
        <w:t xml:space="preserve">регистър </w:t>
      </w:r>
      <w:r>
        <w:rPr>
          <w:rStyle w:val="CharStyle67"/>
        </w:rPr>
        <w:t xml:space="preserve">на Фонда. За целите на </w:t>
      </w:r>
      <w:r>
        <w:rPr>
          <w:lang w:val="bg-BG"/>
          <w:w w:val="100"/>
          <w:spacing w:val="0"/>
          <w:color w:val="000000"/>
          <w:position w:val="0"/>
        </w:rPr>
        <w:t xml:space="preserve">инспекцията не се представи Регистър за отразяване </w:t>
      </w:r>
      <w:r>
        <w:rPr>
          <w:rStyle w:val="CharStyle67"/>
        </w:rPr>
        <w:t xml:space="preserve">на </w:t>
      </w:r>
      <w:r>
        <w:rPr>
          <w:rStyle w:val="CharStyle46"/>
        </w:rPr>
        <w:t xml:space="preserve">информацията </w:t>
      </w:r>
      <w:r>
        <w:rPr>
          <w:lang w:val="bg-BG"/>
          <w:w w:val="100"/>
          <w:spacing w:val="0"/>
          <w:color w:val="000000"/>
          <w:position w:val="0"/>
        </w:rPr>
        <w:t xml:space="preserve">по </w:t>
      </w:r>
      <w:r>
        <w:rPr>
          <w:rStyle w:val="CharStyle67"/>
        </w:rPr>
        <w:t xml:space="preserve">откритите </w:t>
      </w:r>
      <w:r>
        <w:rPr>
          <w:lang w:val="bg-BG"/>
          <w:w w:val="100"/>
          <w:spacing w:val="0"/>
          <w:color w:val="000000"/>
          <w:position w:val="0"/>
        </w:rPr>
        <w:t xml:space="preserve">процедури </w:t>
      </w:r>
      <w:r>
        <w:rPr>
          <w:rStyle w:val="CharStyle67"/>
        </w:rPr>
        <w:t xml:space="preserve">за </w:t>
      </w:r>
      <w:r>
        <w:rPr>
          <w:rStyle w:val="CharStyle46"/>
        </w:rPr>
        <w:t xml:space="preserve">възлагане </w:t>
      </w:r>
      <w:r>
        <w:rPr>
          <w:lang w:val="bg-BG"/>
          <w:w w:val="100"/>
          <w:spacing w:val="0"/>
          <w:color w:val="000000"/>
          <w:position w:val="0"/>
        </w:rPr>
        <w:t>на обществени поръчки.</w:t>
      </w:r>
    </w:p>
    <w:p>
      <w:pPr>
        <w:pStyle w:val="Style26"/>
        <w:widowControl w:val="0"/>
        <w:keepNext w:val="0"/>
        <w:keepLines w:val="0"/>
        <w:shd w:val="clear" w:color="auto" w:fill="auto"/>
        <w:bidi w:val="0"/>
        <w:spacing w:before="0" w:after="0"/>
        <w:ind w:left="60" w:right="40" w:firstLine="740"/>
      </w:pPr>
      <w:r>
        <w:rPr>
          <w:rStyle w:val="CharStyle67"/>
        </w:rPr>
        <w:t xml:space="preserve">При наличието на </w:t>
      </w:r>
      <w:r>
        <w:rPr>
          <w:lang w:val="bg-BG"/>
          <w:w w:val="100"/>
          <w:spacing w:val="0"/>
          <w:color w:val="000000"/>
          <w:position w:val="0"/>
        </w:rPr>
        <w:t xml:space="preserve">законово изискване за отбелязване върху плика </w:t>
      </w:r>
      <w:r>
        <w:rPr>
          <w:rStyle w:val="CharStyle67"/>
        </w:rPr>
        <w:t xml:space="preserve">на </w:t>
      </w:r>
      <w:r>
        <w:rPr>
          <w:lang w:val="bg-BG"/>
          <w:w w:val="100"/>
          <w:spacing w:val="0"/>
          <w:color w:val="000000"/>
          <w:position w:val="0"/>
        </w:rPr>
        <w:t xml:space="preserve">офертата на номера, датата </w:t>
      </w:r>
      <w:r>
        <w:rPr>
          <w:rStyle w:val="CharStyle67"/>
        </w:rPr>
        <w:t xml:space="preserve">и </w:t>
      </w:r>
      <w:r>
        <w:rPr>
          <w:lang w:val="bg-BG"/>
          <w:w w:val="100"/>
          <w:spacing w:val="0"/>
          <w:color w:val="000000"/>
          <w:position w:val="0"/>
        </w:rPr>
        <w:t xml:space="preserve">часа на подаване </w:t>
      </w:r>
      <w:r>
        <w:rPr>
          <w:rStyle w:val="CharStyle46"/>
        </w:rPr>
        <w:t xml:space="preserve">и </w:t>
      </w:r>
      <w:r>
        <w:rPr>
          <w:lang w:val="bg-BG"/>
          <w:w w:val="100"/>
          <w:spacing w:val="0"/>
          <w:color w:val="000000"/>
          <w:position w:val="0"/>
        </w:rPr>
        <w:t xml:space="preserve">отразяването </w:t>
      </w:r>
      <w:r>
        <w:rPr>
          <w:rStyle w:val="CharStyle46"/>
        </w:rPr>
        <w:t xml:space="preserve">им </w:t>
      </w:r>
      <w:r>
        <w:rPr>
          <w:lang w:val="bg-BG"/>
          <w:w w:val="100"/>
          <w:spacing w:val="0"/>
          <w:color w:val="000000"/>
          <w:position w:val="0"/>
        </w:rPr>
        <w:t xml:space="preserve">във </w:t>
      </w:r>
      <w:r>
        <w:rPr>
          <w:rStyle w:val="CharStyle46"/>
        </w:rPr>
        <w:t xml:space="preserve">входящият </w:t>
      </w:r>
      <w:r>
        <w:rPr>
          <w:rStyle w:val="CharStyle67"/>
        </w:rPr>
        <w:t xml:space="preserve">регистър, </w:t>
      </w:r>
      <w:r>
        <w:rPr>
          <w:lang w:val="bg-BG"/>
          <w:w w:val="100"/>
          <w:spacing w:val="0"/>
          <w:color w:val="000000"/>
          <w:position w:val="0"/>
        </w:rPr>
        <w:t xml:space="preserve">същите не са </w:t>
      </w:r>
      <w:r>
        <w:rPr>
          <w:rStyle w:val="CharStyle67"/>
        </w:rPr>
        <w:t xml:space="preserve">отбелязани, което се установи </w:t>
      </w:r>
      <w:r>
        <w:rPr>
          <w:lang w:val="bg-BG"/>
          <w:w w:val="100"/>
          <w:spacing w:val="0"/>
          <w:color w:val="000000"/>
          <w:position w:val="0"/>
        </w:rPr>
        <w:t xml:space="preserve">с </w:t>
      </w:r>
      <w:r>
        <w:rPr>
          <w:rStyle w:val="CharStyle46"/>
        </w:rPr>
        <w:t xml:space="preserve">Констативен </w:t>
      </w:r>
      <w:r>
        <w:rPr>
          <w:lang w:val="bg-BG"/>
          <w:w w:val="100"/>
          <w:spacing w:val="0"/>
          <w:color w:val="000000"/>
          <w:position w:val="0"/>
        </w:rPr>
        <w:t>протокол.</w:t>
      </w:r>
    </w:p>
    <w:p>
      <w:pPr>
        <w:pStyle w:val="Style68"/>
        <w:widowControl w:val="0"/>
        <w:keepNext w:val="0"/>
        <w:keepLines w:val="0"/>
        <w:shd w:val="clear" w:color="auto" w:fill="auto"/>
        <w:bidi w:val="0"/>
        <w:jc w:val="both"/>
        <w:spacing w:before="0" w:after="0"/>
        <w:ind w:left="60" w:right="40" w:firstLine="740"/>
      </w:pPr>
      <w:r>
        <w:pict>
          <v:shape id="_x0000_s1029" type="#_x0000_t202" style="position:absolute;margin-left:294.85pt;margin-top:14.9pt;width:203.45pt;height:10.5pt;z-index:-125829376;mso-wrap-distance-left:5.pt;mso-wrap-distance-top:3.1pt;mso-wrap-distance-right:5.pt;mso-position-horizontal-relative:margin" filled="0" stroked="0">
            <v:textbox style="mso-fit-shape-to-text:t" inset="0,0,0,0">
              <w:txbxContent>
                <w:p>
                  <w:pPr>
                    <w:pStyle w:val="Style26"/>
                    <w:widowControl w:val="0"/>
                    <w:keepNext w:val="0"/>
                    <w:keepLines w:val="0"/>
                    <w:shd w:val="clear" w:color="auto" w:fill="auto"/>
                    <w:bidi w:val="0"/>
                    <w:jc w:val="left"/>
                    <w:spacing w:before="0" w:after="0" w:line="210" w:lineRule="exact"/>
                    <w:ind w:left="0" w:right="0" w:firstLine="0"/>
                  </w:pPr>
                  <w:r>
                    <w:rPr>
                      <w:rStyle w:val="CharStyle27"/>
                      <w:spacing w:val="0"/>
                    </w:rPr>
                    <w:t>възложител по смисъла ва чл-:8, ад.2 от</w:t>
                  </w:r>
                </w:p>
              </w:txbxContent>
            </v:textbox>
            <w10:wrap type="square" anchorx="margin"/>
          </v:shape>
        </w:pict>
      </w:r>
      <w:r>
        <w:pict>
          <v:shape id="_x0000_s1030" type="#_x0000_t202" style="position:absolute;margin-left:295.55pt;margin-top:39.95pt;width:93.85pt;height:68.pt;z-index:-125829375;mso-wrap-distance-left:5.pt;mso-wrap-distance-right:5.pt;mso-position-horizontal-relative:margin" filled="0" stroked="0">
            <v:textbox style="mso-fit-shape-to-text:t" inset="0,0,0,0">
              <w:txbxContent>
                <w:p>
                  <w:pPr>
                    <w:pStyle w:val="Style28"/>
                    <w:widowControl w:val="0"/>
                    <w:keepNext w:val="0"/>
                    <w:keepLines w:val="0"/>
                    <w:shd w:val="clear" w:color="auto" w:fill="auto"/>
                    <w:bidi w:val="0"/>
                    <w:spacing w:before="0" w:after="236"/>
                    <w:ind w:left="40" w:right="80" w:firstLine="0"/>
                  </w:pPr>
                  <w:r>
                    <w:rPr>
                      <w:lang w:val="bg-BG"/>
                      <w:w w:val="100"/>
                      <w:spacing w:val="0"/>
                      <w:color w:val="000000"/>
                      <w:position w:val="0"/>
                    </w:rPr>
                    <w:t xml:space="preserve">АЯ срещу </w:t>
                  </w:r>
                  <w:r>
                    <w:rPr>
                      <w:rStyle w:val="CharStyle30"/>
                      <w:spacing w:val="0"/>
                    </w:rPr>
                    <w:t xml:space="preserve">проф от </w:t>
                  </w:r>
                  <w:r>
                    <w:rPr>
                      <w:lang w:val="bg-BG"/>
                      <w:w w:val="100"/>
                      <w:spacing w:val="0"/>
                      <w:color w:val="000000"/>
                      <w:position w:val="0"/>
                    </w:rPr>
                    <w:t>извършване</w:t>
                  </w:r>
                </w:p>
                <w:p>
                  <w:pPr>
                    <w:pStyle w:val="Style31"/>
                    <w:widowControl w:val="0"/>
                    <w:keepNext w:val="0"/>
                    <w:keepLines w:val="0"/>
                    <w:shd w:val="clear" w:color="auto" w:fill="auto"/>
                    <w:bidi w:val="0"/>
                    <w:jc w:val="both"/>
                    <w:spacing w:before="0" w:after="0" w:line="278" w:lineRule="exact"/>
                    <w:ind w:left="40" w:right="80" w:firstLine="0"/>
                  </w:pPr>
                  <w:r>
                    <w:rPr>
                      <w:rStyle w:val="CharStyle32"/>
                      <w:spacing w:val="0"/>
                    </w:rPr>
                    <w:t>на Фонда проф. Г</w:t>
                  </w:r>
                  <w:r>
                    <w:rPr>
                      <w:rStyle w:val="CharStyle32"/>
                      <w:lang w:val="en-US"/>
                      <w:spacing w:val="0"/>
                    </w:rPr>
                    <w:t xml:space="preserve">i </w:t>
                  </w:r>
                  <w:r>
                    <w:rPr>
                      <w:rStyle w:val="CharStyle32"/>
                      <w:spacing w:val="0"/>
                    </w:rPr>
                    <w:t>Добромир ^Майш</w:t>
                  </w:r>
                </w:p>
              </w:txbxContent>
            </v:textbox>
            <w10:wrap type="square" anchorx="margin"/>
          </v:shape>
        </w:pict>
      </w:r>
      <w:r>
        <w:pict>
          <v:shape id="_x0000_s1031" type="#_x0000_t202" style="position:absolute;margin-left:422.75pt;margin-top:42.75pt;width:74.9pt;height:10.8pt;z-index:-125829374;mso-wrap-distance-left:5.pt;mso-wrap-distance-right:5.pt;mso-position-horizontal-relative:margin" filled="0" stroked="0">
            <v:textbox style="mso-fit-shape-to-text:t" inset="0,0,0,0">
              <w:txbxContent>
                <w:p>
                  <w:pPr>
                    <w:pStyle w:val="Style28"/>
                    <w:widowControl w:val="0"/>
                    <w:keepNext w:val="0"/>
                    <w:keepLines w:val="0"/>
                    <w:shd w:val="clear" w:color="auto" w:fill="auto"/>
                    <w:bidi w:val="0"/>
                    <w:jc w:val="left"/>
                    <w:spacing w:before="0" w:after="0" w:line="210" w:lineRule="exact"/>
                    <w:ind w:left="0" w:right="0" w:firstLine="0"/>
                  </w:pPr>
                  <w:r>
                    <w:rPr>
                      <w:rStyle w:val="CharStyle33"/>
                      <w:spacing w:val="0"/>
                    </w:rPr>
                    <w:t>ас Г</w:t>
                  </w:r>
                  <w:r>
                    <w:rPr>
                      <w:lang w:val="bg-BG"/>
                      <w:w w:val="100"/>
                      <w:spacing w:val="0"/>
                      <w:color w:val="000000"/>
                      <w:position w:val="0"/>
                    </w:rPr>
                    <w:t>ерджщквв</w:t>
                  </w:r>
                </w:p>
              </w:txbxContent>
            </v:textbox>
            <w10:wrap type="square" anchorx="margin"/>
          </v:shape>
        </w:pict>
      </w:r>
      <w:r>
        <w:pict>
          <v:shape id="_x0000_s1032" type="#_x0000_t202" style="position:absolute;margin-left:414.8pt;margin-top:65.75pt;width:54.pt;height:16.45pt;z-index:-125829373;mso-wrap-distance-left:5.pt;mso-wrap-distance-right:5.pt;mso-position-horizontal-relative:margin" filled="0" stroked="0">
            <v:textbox style="mso-fit-shape-to-text:t" inset="0,0,0,0">
              <w:txbxContent>
                <w:p>
                  <w:pPr>
                    <w:pStyle w:val="Style34"/>
                    <w:widowControl w:val="0"/>
                    <w:keepNext w:val="0"/>
                    <w:keepLines w:val="0"/>
                    <w:shd w:val="clear" w:color="auto" w:fill="auto"/>
                    <w:bidi w:val="0"/>
                    <w:spacing w:before="0" w:after="0" w:line="140" w:lineRule="exact"/>
                    <w:ind w:left="0" w:right="20" w:firstLine="0"/>
                  </w:pPr>
                  <w:r>
                    <w:rPr>
                      <w:rStyle w:val="CharStyle36"/>
                      <w:b/>
                      <w:bCs/>
                      <w:i/>
                      <w:iCs/>
                      <w:spacing w:val="30"/>
                    </w:rPr>
                    <w:t>ill,</w:t>
                  </w:r>
                </w:p>
                <w:p>
                  <w:pPr>
                    <w:pStyle w:val="Style37"/>
                    <w:widowControl w:val="0"/>
                    <w:keepNext w:val="0"/>
                    <w:keepLines w:val="0"/>
                    <w:shd w:val="clear" w:color="auto" w:fill="auto"/>
                    <w:bidi w:val="0"/>
                    <w:spacing w:before="0" w:after="0" w:line="230" w:lineRule="exact"/>
                    <w:ind w:left="0" w:right="20" w:firstLine="0"/>
                  </w:pPr>
                  <w:r>
                    <w:rPr>
                      <w:lang w:val="bg-BG"/>
                      <w:w w:val="100"/>
                      <w:spacing w:val="0"/>
                      <w:color w:val="000000"/>
                      <w:position w:val="0"/>
                    </w:rPr>
                    <w:t>■Фтг,</w:t>
                  </w:r>
                  <w:r>
                    <w:rPr>
                      <w:rStyle w:val="CharStyle39"/>
                      <w:i w:val="0"/>
                      <w:iCs w:val="0"/>
                      <w:spacing w:val="0"/>
                    </w:rPr>
                    <w:t xml:space="preserve"> он</w:t>
                  </w:r>
                </w:p>
              </w:txbxContent>
            </v:textbox>
            <w10:wrap type="square" anchorx="margin"/>
          </v:shape>
        </w:pict>
      </w:r>
      <w:r>
        <w:pict>
          <v:shape id="_x0000_s1033" type="#_x0000_t202" style="position:absolute;margin-left:431.15pt;margin-top:96.25pt;width:65.5pt;height:11.5pt;z-index:-125829372;mso-wrap-distance-left:5.pt;mso-wrap-distance-right:5.pt;mso-position-horizontal-relative:margin" filled="0" stroked="0">
            <v:textbox style="mso-fit-shape-to-text:t" inset="0,0,0,0">
              <w:txbxContent>
                <w:p>
                  <w:pPr>
                    <w:pStyle w:val="Style28"/>
                    <w:widowControl w:val="0"/>
                    <w:keepNext w:val="0"/>
                    <w:keepLines w:val="0"/>
                    <w:shd w:val="clear" w:color="auto" w:fill="auto"/>
                    <w:bidi w:val="0"/>
                    <w:jc w:val="left"/>
                    <w:spacing w:before="0" w:after="0" w:line="210" w:lineRule="exact"/>
                    <w:ind w:left="0" w:right="0" w:firstLine="0"/>
                  </w:pPr>
                  <w:r>
                    <w:rPr>
                      <w:lang w:val="en-US"/>
                      <w:w w:val="100"/>
                      <w:spacing w:val="0"/>
                      <w:color w:val="000000"/>
                      <w:position w:val="0"/>
                    </w:rPr>
                    <w:t>i.</w:t>
                  </w:r>
                  <w:r>
                    <w:rPr>
                      <w:lang w:val="en-US"/>
                      <w:vertAlign w:val="superscript"/>
                      <w:w w:val="100"/>
                      <w:spacing w:val="0"/>
                      <w:color w:val="000000"/>
                      <w:position w:val="0"/>
                    </w:rPr>
                    <w:t>:</w:t>
                  </w:r>
                  <w:r>
                    <w:rPr>
                      <w:lang w:val="en-US"/>
                      <w:w w:val="100"/>
                      <w:spacing w:val="0"/>
                      <w:color w:val="000000"/>
                      <w:position w:val="0"/>
                    </w:rPr>
                    <w:t>'.</w:t>
                  </w:r>
                  <w:r>
                    <w:rPr>
                      <w:lang w:val="en-US"/>
                      <w:vertAlign w:val="superscript"/>
                      <w:w w:val="100"/>
                      <w:spacing w:val="0"/>
                      <w:color w:val="000000"/>
                      <w:position w:val="0"/>
                    </w:rPr>
                    <w:t>;</w:t>
                  </w:r>
                  <w:r>
                    <w:rPr>
                      <w:lang w:val="en-US"/>
                      <w:w w:val="100"/>
                      <w:spacing w:val="0"/>
                      <w:color w:val="000000"/>
                      <w:position w:val="0"/>
                    </w:rPr>
                    <w:t xml:space="preserve">efccpepf </w:t>
                  </w:r>
                  <w:r>
                    <w:rPr>
                      <w:rStyle w:val="CharStyle40"/>
                      <w:lang w:val="bg-BG"/>
                    </w:rPr>
                    <w:t>и</w:t>
                  </w:r>
                </w:p>
              </w:txbxContent>
            </v:textbox>
            <w10:wrap type="square" anchorx="margin"/>
          </v:shape>
        </w:pict>
      </w:r>
      <w:r>
        <w:pict>
          <v:shape id="_x0000_s1034" type="#_x0000_t75" style="position:absolute;margin-left:385.05pt;margin-top:27.85pt;width:46.1pt;height:97.9pt;z-index:-125829371;mso-wrap-distance-left:5.pt;mso-wrap-distance-right:5.pt;mso-position-horizontal-relative:margin">
            <v:imagedata r:id="rId9" r:href="rId10"/>
            <w10:wrap type="tight" anchorx="margin"/>
          </v:shape>
        </w:pict>
      </w:r>
      <w:r>
        <w:rPr>
          <w:rStyle w:val="CharStyle70"/>
        </w:rPr>
        <w:t xml:space="preserve">С </w:t>
      </w:r>
      <w:r>
        <w:rPr>
          <w:rStyle w:val="CharStyle74"/>
        </w:rPr>
        <w:t xml:space="preserve">горното </w:t>
      </w:r>
      <w:r>
        <w:rPr>
          <w:rStyle w:val="CharStyle70"/>
        </w:rPr>
        <w:t xml:space="preserve">са нарушени </w:t>
      </w:r>
      <w:r>
        <w:rPr>
          <w:lang w:val="bg-BG"/>
          <w:w w:val="100"/>
          <w:spacing w:val="0"/>
          <w:color w:val="000000"/>
          <w:position w:val="0"/>
        </w:rPr>
        <w:t xml:space="preserve">разпоредбите на чл.57. ал.З от ЗОП, отговорност </w:t>
      </w:r>
      <w:r>
        <w:rPr>
          <w:rStyle w:val="CharStyle70"/>
        </w:rPr>
        <w:t xml:space="preserve">за </w:t>
      </w:r>
      <w:r>
        <w:rPr>
          <w:lang w:val="bg-BG"/>
          <w:w w:val="100"/>
          <w:spacing w:val="0"/>
          <w:color w:val="000000"/>
          <w:position w:val="0"/>
        </w:rPr>
        <w:t xml:space="preserve">което следва да </w:t>
      </w:r>
      <w:r>
        <w:rPr>
          <w:rStyle w:val="CharStyle70"/>
        </w:rPr>
        <w:t xml:space="preserve">носи проф. Анастас Герджиков, в </w:t>
      </w:r>
      <w:r>
        <w:rPr>
          <w:lang w:val="bg-BG"/>
          <w:w w:val="100"/>
          <w:spacing w:val="0"/>
          <w:color w:val="000000"/>
          <w:position w:val="0"/>
        </w:rPr>
        <w:t xml:space="preserve">качеството му </w:t>
      </w:r>
      <w:r>
        <w:rPr>
          <w:rStyle w:val="CharStyle70"/>
        </w:rPr>
        <w:t xml:space="preserve">на </w:t>
      </w:r>
      <w:r>
        <w:rPr>
          <w:rStyle w:val="CharStyle74"/>
        </w:rPr>
        <w:t>ЗОП.</w:t>
      </w:r>
    </w:p>
    <w:p>
      <w:pPr>
        <w:pStyle w:val="Style63"/>
        <w:widowControl w:val="0"/>
        <w:keepNext w:val="0"/>
        <w:keepLines w:val="0"/>
        <w:shd w:val="clear" w:color="auto" w:fill="auto"/>
        <w:bidi w:val="0"/>
        <w:spacing w:before="0" w:after="0"/>
        <w:ind w:left="60" w:right="40" w:firstLine="0"/>
      </w:pPr>
      <w:r>
        <w:rPr>
          <w:lang w:val="bg-BG"/>
          <w:w w:val="100"/>
          <w:spacing w:val="0"/>
          <w:color w:val="000000"/>
          <w:position w:val="0"/>
        </w:rPr>
        <w:t xml:space="preserve">За установеното </w:t>
      </w:r>
      <w:r>
        <w:rPr>
          <w:rStyle w:val="CharStyle75"/>
          <w:b w:val="0"/>
          <w:bCs w:val="0"/>
        </w:rPr>
        <w:t xml:space="preserve">нарушение не се състави АУ </w:t>
      </w:r>
      <w:r>
        <w:rPr>
          <w:rStyle w:val="CharStyle65"/>
          <w:b w:val="0"/>
          <w:bCs w:val="0"/>
        </w:rPr>
        <w:t xml:space="preserve">поради </w:t>
      </w:r>
      <w:r>
        <w:rPr>
          <w:lang w:val="bg-BG"/>
          <w:w w:val="100"/>
          <w:spacing w:val="0"/>
          <w:color w:val="000000"/>
          <w:position w:val="0"/>
        </w:rPr>
        <w:t xml:space="preserve">изтичане на тригодишния </w:t>
      </w:r>
      <w:r>
        <w:rPr>
          <w:rStyle w:val="CharStyle75"/>
          <w:b w:val="0"/>
          <w:bCs w:val="0"/>
        </w:rPr>
        <w:t xml:space="preserve">давноетен срок </w:t>
      </w:r>
      <w:r>
        <w:rPr>
          <w:lang w:val="bg-BG"/>
          <w:w w:val="100"/>
          <w:spacing w:val="0"/>
          <w:color w:val="000000"/>
          <w:position w:val="0"/>
        </w:rPr>
        <w:t xml:space="preserve">регламентиран </w:t>
      </w:r>
      <w:r>
        <w:rPr>
          <w:rStyle w:val="CharStyle75"/>
          <w:b w:val="0"/>
          <w:bCs w:val="0"/>
        </w:rPr>
        <w:t xml:space="preserve">с </w:t>
      </w:r>
      <w:r>
        <w:rPr>
          <w:lang w:val="bg-BG"/>
          <w:w w:val="100"/>
          <w:spacing w:val="0"/>
          <w:color w:val="000000"/>
          <w:position w:val="0"/>
        </w:rPr>
        <w:t xml:space="preserve">чл.127,ал.1 </w:t>
      </w:r>
      <w:r>
        <w:rPr>
          <w:rStyle w:val="CharStyle75"/>
          <w:b w:val="0"/>
          <w:bCs w:val="0"/>
        </w:rPr>
        <w:t>от 3011</w:t>
      </w:r>
    </w:p>
    <w:p>
      <w:pPr>
        <w:pStyle w:val="Style26"/>
        <w:widowControl w:val="0"/>
        <w:keepNext w:val="0"/>
        <w:keepLines w:val="0"/>
        <w:shd w:val="clear" w:color="auto" w:fill="auto"/>
        <w:bidi w:val="0"/>
        <w:spacing w:before="0" w:after="0"/>
        <w:ind w:left="60" w:right="40" w:firstLine="0"/>
      </w:pPr>
      <w:r>
        <w:rPr>
          <w:lang w:val="bg-BG"/>
          <w:w w:val="100"/>
          <w:spacing w:val="0"/>
          <w:color w:val="000000"/>
          <w:position w:val="0"/>
        </w:rPr>
        <w:t xml:space="preserve">Със заповед №РД-05-2/18.08.2008 </w:t>
      </w:r>
      <w:r>
        <w:rPr>
          <w:rStyle w:val="CharStyle46"/>
        </w:rPr>
        <w:t xml:space="preserve">г. управителя </w:t>
      </w:r>
      <w:r>
        <w:rPr>
          <w:lang w:val="bg-BG"/>
          <w:w w:val="100"/>
          <w:spacing w:val="0"/>
          <w:color w:val="000000"/>
          <w:position w:val="0"/>
        </w:rPr>
        <w:t xml:space="preserve">комисия за провеждане </w:t>
      </w:r>
      <w:r>
        <w:rPr>
          <w:rStyle w:val="CharStyle46"/>
        </w:rPr>
        <w:t>на договарянето, в състав:</w:t>
        <w:br w:type="page"/>
        <w:t xml:space="preserve">председател </w:t>
      </w:r>
      <w:r>
        <w:rPr>
          <w:rStyle w:val="CharStyle49"/>
        </w:rPr>
        <w:t xml:space="preserve">и членове: </w:t>
      </w:r>
      <w:r>
        <w:rPr>
          <w:rStyle w:val="CharStyle48"/>
        </w:rPr>
        <w:t xml:space="preserve">Христо Петров-гяавен юрисконсулт </w:t>
      </w:r>
      <w:r>
        <w:rPr>
          <w:rStyle w:val="CharStyle49"/>
        </w:rPr>
        <w:t xml:space="preserve">и Мария Тошкова-главен </w:t>
      </w:r>
      <w:r>
        <w:rPr>
          <w:rStyle w:val="CharStyle48"/>
        </w:rPr>
        <w:t xml:space="preserve">счетоводител. Комисията </w:t>
      </w:r>
      <w:r>
        <w:rPr>
          <w:rStyle w:val="CharStyle49"/>
        </w:rPr>
        <w:t xml:space="preserve">е </w:t>
      </w:r>
      <w:r>
        <w:rPr>
          <w:rStyle w:val="CharStyle48"/>
        </w:rPr>
        <w:t xml:space="preserve">назначена след изтичане на срока за подаване </w:t>
      </w:r>
      <w:r>
        <w:rPr>
          <w:rStyle w:val="CharStyle49"/>
        </w:rPr>
        <w:t xml:space="preserve">на </w:t>
      </w:r>
      <w:r>
        <w:rPr>
          <w:rStyle w:val="CharStyle48"/>
        </w:rPr>
        <w:t xml:space="preserve">заявления за </w:t>
      </w:r>
      <w:r>
        <w:rPr>
          <w:rStyle w:val="CharStyle49"/>
        </w:rPr>
        <w:t xml:space="preserve">участие </w:t>
      </w:r>
      <w:r>
        <w:rPr>
          <w:rStyle w:val="CharStyle48"/>
        </w:rPr>
        <w:t xml:space="preserve">в договарянето. Съставът на комисията е определен в съответствие с изискванията на </w:t>
      </w:r>
      <w:r>
        <w:rPr>
          <w:rStyle w:val="CharStyle49"/>
        </w:rPr>
        <w:t xml:space="preserve">чл.34. </w:t>
      </w:r>
      <w:r>
        <w:rPr>
          <w:rStyle w:val="CharStyle48"/>
        </w:rPr>
        <w:t xml:space="preserve">ад,2 от </w:t>
      </w:r>
      <w:r>
        <w:rPr>
          <w:rStyle w:val="CharStyle49"/>
        </w:rPr>
        <w:t xml:space="preserve">ЗОП. </w:t>
      </w:r>
      <w:r>
        <w:rPr>
          <w:rStyle w:val="CharStyle48"/>
        </w:rPr>
        <w:t xml:space="preserve">Със заповедта е определен деня и часа за провеждане </w:t>
      </w:r>
      <w:r>
        <w:rPr>
          <w:rStyle w:val="CharStyle49"/>
        </w:rPr>
        <w:t xml:space="preserve">на </w:t>
      </w:r>
      <w:r>
        <w:rPr>
          <w:rStyle w:val="CharStyle48"/>
        </w:rPr>
        <w:t xml:space="preserve">договарянето </w:t>
      </w:r>
      <w:r>
        <w:rPr>
          <w:rStyle w:val="CharStyle49"/>
        </w:rPr>
        <w:t xml:space="preserve">с участниците </w:t>
      </w:r>
      <w:r>
        <w:rPr>
          <w:rStyle w:val="CharStyle48"/>
        </w:rPr>
        <w:t xml:space="preserve">и срок от два дни за изготвяне на доклад до управителя по реда на </w:t>
      </w:r>
      <w:r>
        <w:rPr>
          <w:rStyle w:val="CharStyle49"/>
        </w:rPr>
        <w:t xml:space="preserve">чл.34, </w:t>
      </w:r>
      <w:r>
        <w:rPr>
          <w:rStyle w:val="CharStyle48"/>
        </w:rPr>
        <w:t xml:space="preserve">ат.5 и ал.6 от ЗОП. Преди откриване на заседанието, членовете на комисията са подписали декларации по </w:t>
      </w:r>
      <w:r>
        <w:rPr>
          <w:rStyle w:val="CharStyle49"/>
        </w:rPr>
        <w:t xml:space="preserve">чл.35, ал.З </w:t>
      </w:r>
      <w:r>
        <w:rPr>
          <w:rStyle w:val="CharStyle48"/>
        </w:rPr>
        <w:t xml:space="preserve">от ЗОП, за съответствие на обстоятелствата </w:t>
      </w:r>
      <w:r>
        <w:rPr>
          <w:rStyle w:val="CharStyle49"/>
        </w:rPr>
        <w:t xml:space="preserve">по ал.1 и спазване </w:t>
      </w:r>
      <w:r>
        <w:rPr>
          <w:rStyle w:val="CharStyle48"/>
        </w:rPr>
        <w:t xml:space="preserve">изискванията по </w:t>
      </w:r>
      <w:r>
        <w:rPr>
          <w:rStyle w:val="CharStyle49"/>
        </w:rPr>
        <w:t>ал.2.</w:t>
      </w:r>
    </w:p>
    <w:p>
      <w:pPr>
        <w:pStyle w:val="Style47"/>
        <w:widowControl w:val="0"/>
        <w:keepNext w:val="0"/>
        <w:keepLines w:val="0"/>
        <w:shd w:val="clear" w:color="auto" w:fill="auto"/>
        <w:bidi w:val="0"/>
        <w:spacing w:before="0" w:after="0"/>
        <w:ind w:left="60" w:right="40" w:firstLine="720"/>
      </w:pPr>
      <w:r>
        <w:rPr>
          <w:lang w:val="bg-BG"/>
          <w:w w:val="100"/>
          <w:spacing w:val="0"/>
          <w:color w:val="000000"/>
          <w:position w:val="0"/>
        </w:rPr>
        <w:t xml:space="preserve">За резултатите от проведеното договаряне с „Динкое” ООД, комисията е съставила протокол №1/19.08.2008 </w:t>
      </w:r>
      <w:r>
        <w:rPr>
          <w:rStyle w:val="CharStyle49"/>
        </w:rPr>
        <w:t xml:space="preserve">г., </w:t>
      </w:r>
      <w:r>
        <w:rPr>
          <w:lang w:val="bg-BG"/>
          <w:w w:val="100"/>
          <w:spacing w:val="0"/>
          <w:color w:val="000000"/>
          <w:position w:val="0"/>
        </w:rPr>
        <w:t xml:space="preserve">в съответствие с изискванията на </w:t>
      </w:r>
      <w:r>
        <w:rPr>
          <w:rStyle w:val="CharStyle49"/>
        </w:rPr>
        <w:t xml:space="preserve">чл.93, ал.4 </w:t>
      </w:r>
      <w:r>
        <w:rPr>
          <w:lang w:val="bg-BG"/>
          <w:w w:val="100"/>
          <w:spacing w:val="0"/>
          <w:color w:val="000000"/>
          <w:position w:val="0"/>
        </w:rPr>
        <w:t xml:space="preserve">от </w:t>
      </w:r>
      <w:r>
        <w:rPr>
          <w:rStyle w:val="CharStyle49"/>
        </w:rPr>
        <w:t xml:space="preserve">ЗОП. </w:t>
      </w:r>
      <w:r>
        <w:rPr>
          <w:lang w:val="bg-BG"/>
          <w:w w:val="100"/>
          <w:spacing w:val="0"/>
          <w:color w:val="000000"/>
          <w:position w:val="0"/>
        </w:rPr>
        <w:t xml:space="preserve">Договорено е намаляване на </w:t>
      </w:r>
      <w:r>
        <w:rPr>
          <w:rStyle w:val="CharStyle49"/>
        </w:rPr>
        <w:t xml:space="preserve">цената на цялостното </w:t>
      </w:r>
      <w:r>
        <w:rPr>
          <w:lang w:val="bg-BG"/>
          <w:w w:val="100"/>
          <w:spacing w:val="0"/>
          <w:color w:val="000000"/>
          <w:position w:val="0"/>
        </w:rPr>
        <w:t xml:space="preserve">изпълнение </w:t>
      </w:r>
      <w:r>
        <w:rPr>
          <w:rStyle w:val="CharStyle49"/>
        </w:rPr>
        <w:t xml:space="preserve">на </w:t>
      </w:r>
      <w:r>
        <w:rPr>
          <w:lang w:val="bg-BG"/>
          <w:w w:val="100"/>
          <w:spacing w:val="0"/>
          <w:color w:val="000000"/>
          <w:position w:val="0"/>
        </w:rPr>
        <w:t xml:space="preserve">поръчката </w:t>
      </w:r>
      <w:r>
        <w:rPr>
          <w:rStyle w:val="CharStyle49"/>
        </w:rPr>
        <w:t xml:space="preserve">от 150 000 лв. без </w:t>
      </w:r>
      <w:r>
        <w:rPr>
          <w:lang w:val="bg-BG"/>
          <w:w w:val="100"/>
          <w:spacing w:val="0"/>
          <w:color w:val="000000"/>
          <w:position w:val="0"/>
        </w:rPr>
        <w:t xml:space="preserve">ДДС на 125 000 лв, Договорен е и срока за изпълнение на обществената поръчка, за който има изискване по </w:t>
      </w:r>
      <w:r>
        <w:rPr>
          <w:rStyle w:val="CharStyle49"/>
        </w:rPr>
        <w:t xml:space="preserve">т.8 </w:t>
      </w:r>
      <w:r>
        <w:rPr>
          <w:lang w:val="bg-BG"/>
          <w:w w:val="100"/>
          <w:spacing w:val="0"/>
          <w:color w:val="000000"/>
          <w:position w:val="0"/>
        </w:rPr>
        <w:t>от Поканата - 45 календарни дни от датата на подписването на договора.</w:t>
      </w:r>
    </w:p>
    <w:p>
      <w:pPr>
        <w:pStyle w:val="Style47"/>
        <w:widowControl w:val="0"/>
        <w:keepNext w:val="0"/>
        <w:keepLines w:val="0"/>
        <w:shd w:val="clear" w:color="auto" w:fill="auto"/>
        <w:bidi w:val="0"/>
        <w:spacing w:before="0" w:after="0"/>
        <w:ind w:left="60" w:right="40" w:firstLine="720"/>
      </w:pPr>
      <w:r>
        <w:rPr>
          <w:lang w:val="bg-BG"/>
          <w:w w:val="100"/>
          <w:spacing w:val="0"/>
          <w:color w:val="000000"/>
          <w:position w:val="0"/>
        </w:rPr>
        <w:t xml:space="preserve">За резултатите от проведеното договаряне с „Епсилон Комюникейшънс” ООД гр.София, комисията е съставила протокол №2/19.08,2008 г., в съответствие с изискванията на чл.93. ал.4 от ЗОП. Договорено е понижаване на цената на цялостното изпълнение на </w:t>
      </w:r>
      <w:r>
        <w:rPr>
          <w:rStyle w:val="CharStyle49"/>
        </w:rPr>
        <w:t xml:space="preserve">поръчката </w:t>
      </w:r>
      <w:r>
        <w:rPr>
          <w:lang w:val="bg-BG"/>
          <w:w w:val="100"/>
          <w:spacing w:val="0"/>
          <w:color w:val="000000"/>
          <w:position w:val="0"/>
        </w:rPr>
        <w:t xml:space="preserve">от 180 000 лв, без ДДС </w:t>
      </w:r>
      <w:r>
        <w:rPr>
          <w:rStyle w:val="CharStyle49"/>
        </w:rPr>
        <w:t xml:space="preserve">на 155 </w:t>
      </w:r>
      <w:r>
        <w:rPr>
          <w:lang w:val="bg-BG"/>
          <w:w w:val="100"/>
          <w:spacing w:val="0"/>
          <w:color w:val="000000"/>
          <w:position w:val="0"/>
        </w:rPr>
        <w:t xml:space="preserve">000 </w:t>
      </w:r>
      <w:r>
        <w:rPr>
          <w:rStyle w:val="CharStyle49"/>
        </w:rPr>
        <w:t xml:space="preserve">лв. без </w:t>
      </w:r>
      <w:r>
        <w:rPr>
          <w:lang w:val="bg-BG"/>
          <w:w w:val="100"/>
          <w:spacing w:val="0"/>
          <w:color w:val="000000"/>
          <w:position w:val="0"/>
        </w:rPr>
        <w:t xml:space="preserve">ДДС, както </w:t>
      </w:r>
      <w:r>
        <w:rPr>
          <w:rStyle w:val="CharStyle49"/>
        </w:rPr>
        <w:t xml:space="preserve">и </w:t>
      </w:r>
      <w:r>
        <w:rPr>
          <w:lang w:val="bg-BG"/>
          <w:w w:val="100"/>
          <w:spacing w:val="0"/>
          <w:color w:val="000000"/>
          <w:position w:val="0"/>
        </w:rPr>
        <w:t xml:space="preserve">срока </w:t>
      </w:r>
      <w:r>
        <w:rPr>
          <w:rStyle w:val="CharStyle49"/>
        </w:rPr>
        <w:t xml:space="preserve">за </w:t>
      </w:r>
      <w:r>
        <w:rPr>
          <w:lang w:val="bg-BG"/>
          <w:w w:val="100"/>
          <w:spacing w:val="0"/>
          <w:color w:val="000000"/>
          <w:position w:val="0"/>
        </w:rPr>
        <w:t xml:space="preserve">изпълнение на обществената поръчка, </w:t>
      </w:r>
      <w:r>
        <w:rPr>
          <w:rStyle w:val="CharStyle49"/>
        </w:rPr>
        <w:t xml:space="preserve">за </w:t>
      </w:r>
      <w:r>
        <w:rPr>
          <w:lang w:val="bg-BG"/>
          <w:w w:val="100"/>
          <w:spacing w:val="0"/>
          <w:color w:val="000000"/>
          <w:position w:val="0"/>
        </w:rPr>
        <w:t xml:space="preserve">който има изискване </w:t>
      </w:r>
      <w:r>
        <w:rPr>
          <w:rStyle w:val="CharStyle49"/>
        </w:rPr>
        <w:t xml:space="preserve">по т.8 от </w:t>
      </w:r>
      <w:r>
        <w:rPr>
          <w:lang w:val="bg-BG"/>
          <w:w w:val="100"/>
          <w:spacing w:val="0"/>
          <w:color w:val="000000"/>
          <w:position w:val="0"/>
        </w:rPr>
        <w:t xml:space="preserve">Поканата - 45 календарни дни </w:t>
      </w:r>
      <w:r>
        <w:rPr>
          <w:rStyle w:val="CharStyle49"/>
        </w:rPr>
        <w:t xml:space="preserve">от </w:t>
      </w:r>
      <w:r>
        <w:rPr>
          <w:lang w:val="bg-BG"/>
          <w:w w:val="100"/>
          <w:spacing w:val="0"/>
          <w:color w:val="000000"/>
          <w:position w:val="0"/>
        </w:rPr>
        <w:t>датата на подписването на договора.</w:t>
      </w:r>
    </w:p>
    <w:p>
      <w:pPr>
        <w:pStyle w:val="Style47"/>
        <w:widowControl w:val="0"/>
        <w:keepNext w:val="0"/>
        <w:keepLines w:val="0"/>
        <w:shd w:val="clear" w:color="auto" w:fill="auto"/>
        <w:bidi w:val="0"/>
        <w:spacing w:before="0" w:after="0"/>
        <w:ind w:left="60" w:right="40" w:firstLine="720"/>
      </w:pPr>
      <w:r>
        <w:rPr>
          <w:lang w:val="bg-BG"/>
          <w:w w:val="100"/>
          <w:spacing w:val="0"/>
          <w:color w:val="000000"/>
          <w:position w:val="0"/>
        </w:rPr>
        <w:t xml:space="preserve">На основание чл.93, ал.З от ЗОП, комисията е съставила доклад №80-2 от 20.08.2008 г., </w:t>
      </w:r>
      <w:r>
        <w:rPr>
          <w:rStyle w:val="CharStyle49"/>
        </w:rPr>
        <w:t xml:space="preserve">в </w:t>
      </w:r>
      <w:r>
        <w:rPr>
          <w:lang w:val="bg-BG"/>
          <w:w w:val="100"/>
          <w:spacing w:val="0"/>
          <w:color w:val="000000"/>
          <w:position w:val="0"/>
        </w:rPr>
        <w:t xml:space="preserve">който на първо място </w:t>
      </w:r>
      <w:r>
        <w:rPr>
          <w:rStyle w:val="CharStyle49"/>
        </w:rPr>
        <w:t xml:space="preserve">е </w:t>
      </w:r>
      <w:r>
        <w:rPr>
          <w:lang w:val="bg-BG"/>
          <w:w w:val="100"/>
          <w:spacing w:val="0"/>
          <w:color w:val="000000"/>
          <w:position w:val="0"/>
        </w:rPr>
        <w:t xml:space="preserve">класирала </w:t>
      </w:r>
      <w:r>
        <w:rPr>
          <w:rStyle w:val="CharStyle49"/>
        </w:rPr>
        <w:t xml:space="preserve">„Линкос” ООД гр.София и на второ </w:t>
      </w:r>
      <w:r>
        <w:rPr>
          <w:lang w:val="bg-BG"/>
          <w:w w:val="100"/>
          <w:spacing w:val="0"/>
          <w:color w:val="000000"/>
          <w:position w:val="0"/>
        </w:rPr>
        <w:t xml:space="preserve">място- „Епсилон Комюникейшънс” </w:t>
      </w:r>
      <w:r>
        <w:rPr>
          <w:rStyle w:val="CharStyle49"/>
        </w:rPr>
        <w:t xml:space="preserve">ООД </w:t>
      </w:r>
      <w:r>
        <w:rPr>
          <w:lang w:val="bg-BG"/>
          <w:w w:val="100"/>
          <w:spacing w:val="0"/>
          <w:color w:val="000000"/>
          <w:position w:val="0"/>
        </w:rPr>
        <w:t xml:space="preserve">гр.София. </w:t>
      </w:r>
      <w:r>
        <w:rPr>
          <w:rStyle w:val="CharStyle49"/>
        </w:rPr>
        <w:t xml:space="preserve">С Решение на </w:t>
      </w:r>
      <w:r>
        <w:rPr>
          <w:lang w:val="bg-BG"/>
          <w:w w:val="100"/>
          <w:spacing w:val="0"/>
          <w:color w:val="000000"/>
          <w:position w:val="0"/>
        </w:rPr>
        <w:t xml:space="preserve">управителя </w:t>
      </w:r>
      <w:r>
        <w:rPr>
          <w:rStyle w:val="CharStyle49"/>
        </w:rPr>
        <w:t xml:space="preserve">№РД-05/3 </w:t>
      </w:r>
      <w:r>
        <w:rPr>
          <w:lang w:val="bg-BG"/>
          <w:w w:val="100"/>
          <w:spacing w:val="0"/>
          <w:color w:val="000000"/>
          <w:position w:val="0"/>
        </w:rPr>
        <w:t xml:space="preserve">е </w:t>
      </w:r>
      <w:r>
        <w:rPr>
          <w:rStyle w:val="CharStyle49"/>
        </w:rPr>
        <w:t xml:space="preserve">обявено класирането </w:t>
      </w:r>
      <w:r>
        <w:rPr>
          <w:lang w:val="bg-BG"/>
          <w:w w:val="100"/>
          <w:spacing w:val="0"/>
          <w:color w:val="000000"/>
          <w:position w:val="0"/>
        </w:rPr>
        <w:t xml:space="preserve">и </w:t>
      </w:r>
      <w:r>
        <w:rPr>
          <w:rStyle w:val="CharStyle49"/>
        </w:rPr>
        <w:t xml:space="preserve">е </w:t>
      </w:r>
      <w:r>
        <w:rPr>
          <w:lang w:val="bg-BG"/>
          <w:w w:val="100"/>
          <w:spacing w:val="0"/>
          <w:color w:val="000000"/>
          <w:position w:val="0"/>
        </w:rPr>
        <w:t xml:space="preserve">определен изпълнителя </w:t>
      </w:r>
      <w:r>
        <w:rPr>
          <w:rStyle w:val="CharStyle49"/>
        </w:rPr>
        <w:t xml:space="preserve">на обществената поръчка- </w:t>
      </w:r>
      <w:r>
        <w:rPr>
          <w:lang w:val="bg-BG"/>
          <w:w w:val="100"/>
          <w:spacing w:val="0"/>
          <w:color w:val="000000"/>
          <w:position w:val="0"/>
        </w:rPr>
        <w:t xml:space="preserve">„Линкос” </w:t>
      </w:r>
      <w:r>
        <w:rPr>
          <w:rStyle w:val="CharStyle49"/>
        </w:rPr>
        <w:t xml:space="preserve">ООД гр.София, в съответствие с </w:t>
      </w:r>
      <w:r>
        <w:rPr>
          <w:lang w:val="bg-BG"/>
          <w:w w:val="100"/>
          <w:spacing w:val="0"/>
          <w:color w:val="000000"/>
          <w:position w:val="0"/>
        </w:rPr>
        <w:t xml:space="preserve">изискванията </w:t>
      </w:r>
      <w:r>
        <w:rPr>
          <w:rStyle w:val="CharStyle49"/>
        </w:rPr>
        <w:t xml:space="preserve">на </w:t>
      </w:r>
      <w:r>
        <w:rPr>
          <w:lang w:val="bg-BG"/>
          <w:w w:val="100"/>
          <w:spacing w:val="0"/>
          <w:color w:val="000000"/>
          <w:position w:val="0"/>
        </w:rPr>
        <w:t xml:space="preserve">ял,73, </w:t>
      </w:r>
      <w:r>
        <w:rPr>
          <w:rStyle w:val="CharStyle49"/>
        </w:rPr>
        <w:t>ал.1 от ЗОП.</w:t>
      </w:r>
    </w:p>
    <w:p>
      <w:pPr>
        <w:pStyle w:val="Style26"/>
        <w:widowControl w:val="0"/>
        <w:keepNext w:val="0"/>
        <w:keepLines w:val="0"/>
        <w:shd w:val="clear" w:color="auto" w:fill="auto"/>
        <w:bidi w:val="0"/>
        <w:spacing w:before="0" w:after="0"/>
        <w:ind w:left="60" w:right="40" w:firstLine="720"/>
      </w:pPr>
      <w:r>
        <w:rPr>
          <w:rStyle w:val="CharStyle46"/>
        </w:rPr>
        <w:t xml:space="preserve">В изпълнение разпоредбите на </w:t>
      </w:r>
      <w:r>
        <w:rPr>
          <w:lang w:val="bg-BG"/>
          <w:w w:val="100"/>
          <w:spacing w:val="0"/>
          <w:color w:val="000000"/>
          <w:position w:val="0"/>
        </w:rPr>
        <w:t xml:space="preserve">чл.74, ал.1, </w:t>
      </w:r>
      <w:r>
        <w:rPr>
          <w:rStyle w:val="CharStyle46"/>
        </w:rPr>
        <w:t xml:space="preserve">във връзка с </w:t>
      </w:r>
      <w:r>
        <w:rPr>
          <w:lang w:val="bg-BG"/>
          <w:w w:val="100"/>
          <w:spacing w:val="0"/>
          <w:color w:val="000000"/>
          <w:position w:val="0"/>
        </w:rPr>
        <w:t xml:space="preserve">чл.93, </w:t>
      </w:r>
      <w:r>
        <w:rPr>
          <w:rStyle w:val="CharStyle46"/>
        </w:rPr>
        <w:t xml:space="preserve">ал.6 от ЗОП между Фонд „Научни изследвания" </w:t>
      </w:r>
      <w:r>
        <w:rPr>
          <w:lang w:val="bg-BG"/>
          <w:w w:val="100"/>
          <w:spacing w:val="0"/>
          <w:color w:val="000000"/>
          <w:position w:val="0"/>
        </w:rPr>
        <w:t xml:space="preserve">и </w:t>
      </w:r>
      <w:r>
        <w:rPr>
          <w:rStyle w:val="CharStyle46"/>
        </w:rPr>
        <w:t xml:space="preserve">„Линкос” </w:t>
      </w:r>
      <w:r>
        <w:rPr>
          <w:lang w:val="bg-BG"/>
          <w:w w:val="100"/>
          <w:spacing w:val="0"/>
          <w:color w:val="000000"/>
          <w:position w:val="0"/>
        </w:rPr>
        <w:t xml:space="preserve">ООД гр.София е подписан договор № Д001-19/08.09.2008 г. на стойност 125 </w:t>
      </w:r>
      <w:r>
        <w:rPr>
          <w:rStyle w:val="CharStyle46"/>
        </w:rPr>
        <w:t xml:space="preserve">000 </w:t>
      </w:r>
      <w:r>
        <w:rPr>
          <w:lang w:val="bg-BG"/>
          <w:w w:val="100"/>
          <w:spacing w:val="0"/>
          <w:color w:val="000000"/>
          <w:position w:val="0"/>
        </w:rPr>
        <w:t xml:space="preserve">лв. </w:t>
      </w:r>
      <w:r>
        <w:rPr>
          <w:rStyle w:val="CharStyle46"/>
        </w:rPr>
        <w:t xml:space="preserve">без </w:t>
      </w:r>
      <w:r>
        <w:rPr>
          <w:lang w:val="bg-BG"/>
          <w:w w:val="100"/>
          <w:spacing w:val="0"/>
          <w:color w:val="000000"/>
          <w:position w:val="0"/>
        </w:rPr>
        <w:t xml:space="preserve">ДДС. Плащането по договора следва да се извърши на три </w:t>
      </w:r>
      <w:r>
        <w:rPr>
          <w:rStyle w:val="CharStyle46"/>
        </w:rPr>
        <w:t>транша:</w:t>
      </w:r>
    </w:p>
    <w:p>
      <w:pPr>
        <w:pStyle w:val="Style26"/>
        <w:widowControl w:val="0"/>
        <w:keepNext w:val="0"/>
        <w:keepLines w:val="0"/>
        <w:shd w:val="clear" w:color="auto" w:fill="auto"/>
        <w:bidi w:val="0"/>
        <w:jc w:val="left"/>
        <w:spacing w:before="0" w:after="0"/>
        <w:ind w:left="1140" w:right="0" w:firstLine="0"/>
      </w:pPr>
      <w:r>
        <w:rPr>
          <w:lang w:val="bg-BG"/>
          <w:w w:val="100"/>
          <w:spacing w:val="0"/>
          <w:color w:val="000000"/>
          <w:position w:val="0"/>
        </w:rPr>
        <w:t xml:space="preserve">40% авансово в срок от 5 </w:t>
      </w:r>
      <w:r>
        <w:rPr>
          <w:rStyle w:val="CharStyle46"/>
        </w:rPr>
        <w:t xml:space="preserve">работни </w:t>
      </w:r>
      <w:r>
        <w:rPr>
          <w:lang w:val="bg-BG"/>
          <w:w w:val="100"/>
          <w:spacing w:val="0"/>
          <w:color w:val="000000"/>
          <w:position w:val="0"/>
        </w:rPr>
        <w:t xml:space="preserve">дни от </w:t>
      </w:r>
      <w:r>
        <w:rPr>
          <w:rStyle w:val="CharStyle46"/>
        </w:rPr>
        <w:t xml:space="preserve">влизане </w:t>
      </w:r>
      <w:r>
        <w:rPr>
          <w:lang w:val="bg-BG"/>
          <w:w w:val="100"/>
          <w:spacing w:val="0"/>
          <w:color w:val="000000"/>
          <w:position w:val="0"/>
        </w:rPr>
        <w:t xml:space="preserve">на </w:t>
      </w:r>
      <w:r>
        <w:rPr>
          <w:rStyle w:val="CharStyle46"/>
        </w:rPr>
        <w:t xml:space="preserve">договора </w:t>
      </w:r>
      <w:r>
        <w:rPr>
          <w:lang w:val="bg-BG"/>
          <w:w w:val="100"/>
          <w:spacing w:val="0"/>
          <w:color w:val="000000"/>
          <w:position w:val="0"/>
        </w:rPr>
        <w:t xml:space="preserve">в </w:t>
      </w:r>
      <w:r>
        <w:rPr>
          <w:rStyle w:val="CharStyle46"/>
        </w:rPr>
        <w:t>сила;</w:t>
      </w:r>
    </w:p>
    <w:p>
      <w:pPr>
        <w:pStyle w:val="Style26"/>
        <w:widowControl w:val="0"/>
        <w:keepNext w:val="0"/>
        <w:keepLines w:val="0"/>
        <w:shd w:val="clear" w:color="auto" w:fill="auto"/>
        <w:bidi w:val="0"/>
        <w:jc w:val="left"/>
        <w:spacing w:before="0" w:after="0"/>
        <w:ind w:left="1140" w:right="0" w:firstLine="0"/>
      </w:pPr>
      <w:r>
        <w:rPr>
          <w:lang w:val="bg-BG"/>
          <w:w w:val="100"/>
          <w:spacing w:val="0"/>
          <w:color w:val="000000"/>
          <w:position w:val="0"/>
        </w:rPr>
        <w:t xml:space="preserve">30% </w:t>
      </w:r>
      <w:r>
        <w:rPr>
          <w:rStyle w:val="CharStyle46"/>
        </w:rPr>
        <w:t xml:space="preserve">в </w:t>
      </w:r>
      <w:r>
        <w:rPr>
          <w:lang w:val="bg-BG"/>
          <w:w w:val="100"/>
          <w:spacing w:val="0"/>
          <w:color w:val="000000"/>
          <w:position w:val="0"/>
        </w:rPr>
        <w:t xml:space="preserve">срок от 5 работни дни след предаване на тестова версия на </w:t>
      </w:r>
      <w:r>
        <w:rPr>
          <w:rStyle w:val="CharStyle46"/>
        </w:rPr>
        <w:t>продукта;</w:t>
      </w:r>
    </w:p>
    <w:p>
      <w:pPr>
        <w:pStyle w:val="Style26"/>
        <w:numPr>
          <w:ilvl w:val="0"/>
          <w:numId w:val="3"/>
        </w:numPr>
        <w:tabs>
          <w:tab w:leader="none" w:pos="1102" w:val="left"/>
        </w:tabs>
        <w:widowControl w:val="0"/>
        <w:keepNext w:val="0"/>
        <w:keepLines w:val="0"/>
        <w:shd w:val="clear" w:color="auto" w:fill="auto"/>
        <w:bidi w:val="0"/>
        <w:spacing w:before="0" w:after="0"/>
        <w:ind w:left="60" w:right="0" w:firstLine="720"/>
      </w:pPr>
      <w:r>
        <w:rPr>
          <w:lang w:val="bg-BG"/>
          <w:w w:val="100"/>
          <w:spacing w:val="0"/>
          <w:color w:val="000000"/>
          <w:position w:val="0"/>
        </w:rPr>
        <w:t>останалата част от 30%- в срок от 5 работни дни след извършване на доставката и</w:t>
      </w:r>
    </w:p>
    <w:p>
      <w:pPr>
        <w:pStyle w:val="Style26"/>
        <w:widowControl w:val="0"/>
        <w:keepNext w:val="0"/>
        <w:keepLines w:val="0"/>
        <w:shd w:val="clear" w:color="auto" w:fill="auto"/>
        <w:bidi w:val="0"/>
        <w:spacing w:before="0" w:after="0"/>
        <w:ind w:left="60" w:right="40" w:firstLine="0"/>
      </w:pPr>
      <w:r>
        <w:rPr>
          <w:rStyle w:val="CharStyle46"/>
        </w:rPr>
        <w:t xml:space="preserve">съставянето </w:t>
      </w:r>
      <w:r>
        <w:rPr>
          <w:lang w:val="bg-BG"/>
          <w:w w:val="100"/>
          <w:spacing w:val="0"/>
          <w:color w:val="000000"/>
          <w:position w:val="0"/>
        </w:rPr>
        <w:t xml:space="preserve">на </w:t>
      </w:r>
      <w:r>
        <w:rPr>
          <w:rStyle w:val="CharStyle46"/>
        </w:rPr>
        <w:t xml:space="preserve">двустранен </w:t>
      </w:r>
      <w:r>
        <w:rPr>
          <w:lang w:val="bg-BG"/>
          <w:w w:val="100"/>
          <w:spacing w:val="0"/>
          <w:color w:val="000000"/>
          <w:position w:val="0"/>
        </w:rPr>
        <w:t xml:space="preserve">Приемно-предавателен </w:t>
      </w:r>
      <w:r>
        <w:rPr>
          <w:rStyle w:val="CharStyle46"/>
        </w:rPr>
        <w:t xml:space="preserve">протокол. Изпълнителят </w:t>
      </w:r>
      <w:r>
        <w:rPr>
          <w:lang w:val="bg-BG"/>
          <w:w w:val="100"/>
          <w:spacing w:val="0"/>
          <w:color w:val="000000"/>
          <w:position w:val="0"/>
        </w:rPr>
        <w:t xml:space="preserve">се </w:t>
      </w:r>
      <w:r>
        <w:rPr>
          <w:rStyle w:val="CharStyle46"/>
        </w:rPr>
        <w:t xml:space="preserve">задължава </w:t>
      </w:r>
      <w:r>
        <w:rPr>
          <w:lang w:val="bg-BG"/>
          <w:w w:val="100"/>
          <w:spacing w:val="0"/>
          <w:color w:val="000000"/>
          <w:position w:val="0"/>
        </w:rPr>
        <w:t xml:space="preserve">да </w:t>
      </w:r>
      <w:r>
        <w:rPr>
          <w:rStyle w:val="CharStyle46"/>
        </w:rPr>
        <w:t xml:space="preserve">извърши доставката </w:t>
      </w:r>
      <w:r>
        <w:rPr>
          <w:lang w:val="bg-BG"/>
          <w:w w:val="100"/>
          <w:spacing w:val="0"/>
          <w:color w:val="000000"/>
          <w:position w:val="0"/>
        </w:rPr>
        <w:t>в срок 45 календарни дни от датата на влизане в сила на договора. В договора са регламентирани правата и задълженията на страните и неустойките, които си дължат при неизпълнение на клаузите от същия.</w:t>
      </w:r>
    </w:p>
    <w:p>
      <w:pPr>
        <w:pStyle w:val="Style68"/>
        <w:widowControl w:val="0"/>
        <w:keepNext w:val="0"/>
        <w:keepLines w:val="0"/>
        <w:shd w:val="clear" w:color="auto" w:fill="auto"/>
        <w:bidi w:val="0"/>
        <w:jc w:val="both"/>
        <w:spacing w:before="0" w:after="0"/>
        <w:ind w:left="60" w:right="40" w:firstLine="720"/>
      </w:pPr>
      <w:r>
        <w:rPr>
          <w:rStyle w:val="CharStyle70"/>
        </w:rPr>
        <w:t xml:space="preserve">Съгласно </w:t>
      </w:r>
      <w:r>
        <w:rPr>
          <w:lang w:val="bg-BG"/>
          <w:w w:val="100"/>
          <w:spacing w:val="0"/>
          <w:color w:val="000000"/>
          <w:position w:val="0"/>
        </w:rPr>
        <w:t xml:space="preserve">разпоредбите </w:t>
      </w:r>
      <w:r>
        <w:rPr>
          <w:rStyle w:val="CharStyle70"/>
        </w:rPr>
        <w:t xml:space="preserve">на чл.47, ал.9 от ЗОП при </w:t>
      </w:r>
      <w:r>
        <w:rPr>
          <w:lang w:val="bg-BG"/>
          <w:w w:val="100"/>
          <w:spacing w:val="0"/>
          <w:color w:val="000000"/>
          <w:position w:val="0"/>
        </w:rPr>
        <w:t xml:space="preserve">подписване </w:t>
      </w:r>
      <w:r>
        <w:rPr>
          <w:rStyle w:val="CharStyle70"/>
        </w:rPr>
        <w:t xml:space="preserve">на договора за обществена поръчка </w:t>
      </w:r>
      <w:r>
        <w:rPr>
          <w:lang w:val="bg-BG"/>
          <w:w w:val="100"/>
          <w:spacing w:val="0"/>
          <w:color w:val="000000"/>
          <w:position w:val="0"/>
        </w:rPr>
        <w:t xml:space="preserve">участникът, определен за изпълнител </w:t>
      </w:r>
      <w:r>
        <w:rPr>
          <w:rStyle w:val="CharStyle70"/>
        </w:rPr>
        <w:t xml:space="preserve">е </w:t>
      </w:r>
      <w:r>
        <w:rPr>
          <w:lang w:val="bg-BG"/>
          <w:w w:val="100"/>
          <w:spacing w:val="0"/>
          <w:color w:val="000000"/>
          <w:position w:val="0"/>
        </w:rPr>
        <w:t xml:space="preserve">длъжен </w:t>
      </w:r>
      <w:r>
        <w:rPr>
          <w:rStyle w:val="CharStyle70"/>
        </w:rPr>
        <w:t xml:space="preserve">да </w:t>
      </w:r>
      <w:r>
        <w:rPr>
          <w:lang w:val="bg-BG"/>
          <w:w w:val="100"/>
          <w:spacing w:val="0"/>
          <w:color w:val="000000"/>
          <w:position w:val="0"/>
        </w:rPr>
        <w:t xml:space="preserve">представи документи, издадени </w:t>
      </w:r>
      <w:r>
        <w:rPr>
          <w:rStyle w:val="CharStyle70"/>
        </w:rPr>
        <w:t xml:space="preserve">от съответните </w:t>
      </w:r>
      <w:r>
        <w:rPr>
          <w:lang w:val="bg-BG"/>
          <w:w w:val="100"/>
          <w:spacing w:val="0"/>
          <w:color w:val="000000"/>
          <w:position w:val="0"/>
        </w:rPr>
        <w:t xml:space="preserve">компетентни </w:t>
      </w:r>
      <w:r>
        <w:rPr>
          <w:rStyle w:val="CharStyle70"/>
        </w:rPr>
        <w:t xml:space="preserve">органи за </w:t>
      </w:r>
      <w:r>
        <w:rPr>
          <w:lang w:val="bg-BG"/>
          <w:w w:val="100"/>
          <w:spacing w:val="0"/>
          <w:color w:val="000000"/>
          <w:position w:val="0"/>
        </w:rPr>
        <w:t xml:space="preserve">удостоверяване </w:t>
      </w:r>
      <w:r>
        <w:rPr>
          <w:rStyle w:val="CharStyle70"/>
        </w:rPr>
        <w:t xml:space="preserve">липсата на обстоятелствата по ал.1 </w:t>
      </w:r>
      <w:r>
        <w:rPr>
          <w:lang w:val="bg-BG"/>
          <w:w w:val="100"/>
          <w:spacing w:val="0"/>
          <w:color w:val="000000"/>
          <w:position w:val="0"/>
        </w:rPr>
        <w:t xml:space="preserve">и </w:t>
      </w:r>
      <w:r>
        <w:rPr>
          <w:rStyle w:val="CharStyle70"/>
        </w:rPr>
        <w:t xml:space="preserve">2. </w:t>
      </w:r>
      <w:r>
        <w:rPr>
          <w:lang w:val="bg-BG"/>
          <w:w w:val="100"/>
          <w:spacing w:val="0"/>
          <w:color w:val="000000"/>
          <w:position w:val="0"/>
        </w:rPr>
        <w:t xml:space="preserve">Към досието </w:t>
      </w:r>
      <w:r>
        <w:rPr>
          <w:rStyle w:val="CharStyle70"/>
        </w:rPr>
        <w:t xml:space="preserve">на проведената </w:t>
      </w:r>
      <w:r>
        <w:rPr>
          <w:lang w:val="bg-BG"/>
          <w:w w:val="100"/>
          <w:spacing w:val="0"/>
          <w:color w:val="000000"/>
          <w:position w:val="0"/>
        </w:rPr>
        <w:t xml:space="preserve">процедура </w:t>
      </w:r>
      <w:r>
        <w:rPr>
          <w:rStyle w:val="CharStyle70"/>
        </w:rPr>
        <w:t xml:space="preserve">са </w:t>
      </w:r>
      <w:r>
        <w:rPr>
          <w:lang w:val="bg-BG"/>
          <w:w w:val="100"/>
          <w:spacing w:val="0"/>
          <w:color w:val="000000"/>
          <w:position w:val="0"/>
        </w:rPr>
        <w:t xml:space="preserve">приложени следните документи </w:t>
      </w:r>
      <w:r>
        <w:rPr>
          <w:rStyle w:val="CharStyle70"/>
        </w:rPr>
        <w:t xml:space="preserve">по чл.42 от </w:t>
      </w:r>
      <w:r>
        <w:rPr>
          <w:lang w:val="bg-BG"/>
          <w:w w:val="100"/>
          <w:spacing w:val="0"/>
          <w:color w:val="000000"/>
          <w:position w:val="0"/>
        </w:rPr>
        <w:t xml:space="preserve">ЗОП: Удостоверения за </w:t>
      </w:r>
      <w:r>
        <w:rPr>
          <w:rStyle w:val="CharStyle70"/>
        </w:rPr>
        <w:t xml:space="preserve">липсата </w:t>
      </w:r>
      <w:r>
        <w:rPr>
          <w:lang w:val="bg-BG"/>
          <w:w w:val="100"/>
          <w:spacing w:val="0"/>
          <w:color w:val="000000"/>
          <w:position w:val="0"/>
        </w:rPr>
        <w:t xml:space="preserve">на обстоятелствата по </w:t>
      </w:r>
      <w:r>
        <w:rPr>
          <w:rStyle w:val="CharStyle70"/>
        </w:rPr>
        <w:t xml:space="preserve">чл.47, ал.1, </w:t>
      </w:r>
      <w:r>
        <w:rPr>
          <w:lang w:val="bg-BG"/>
          <w:w w:val="100"/>
          <w:spacing w:val="0"/>
          <w:color w:val="000000"/>
          <w:position w:val="0"/>
        </w:rPr>
        <w:t xml:space="preserve">т. 2 и 3 от ЗОП, издадени от компетентни </w:t>
      </w:r>
      <w:r>
        <w:rPr>
          <w:rStyle w:val="CharStyle70"/>
        </w:rPr>
        <w:t xml:space="preserve">органи. На финансовата </w:t>
      </w:r>
      <w:r>
        <w:rPr>
          <w:lang w:val="bg-BG"/>
          <w:w w:val="100"/>
          <w:spacing w:val="0"/>
          <w:color w:val="000000"/>
          <w:position w:val="0"/>
        </w:rPr>
        <w:t xml:space="preserve">инспекция </w:t>
      </w:r>
      <w:r>
        <w:rPr>
          <w:rStyle w:val="CharStyle70"/>
        </w:rPr>
        <w:t xml:space="preserve">не беше </w:t>
      </w:r>
      <w:r>
        <w:rPr>
          <w:lang w:val="bg-BG"/>
          <w:w w:val="100"/>
          <w:spacing w:val="0"/>
          <w:color w:val="000000"/>
          <w:position w:val="0"/>
        </w:rPr>
        <w:t xml:space="preserve">представен документ за внесена гаранция </w:t>
      </w:r>
      <w:r>
        <w:rPr>
          <w:rStyle w:val="CharStyle70"/>
        </w:rPr>
        <w:t xml:space="preserve">за </w:t>
      </w:r>
      <w:r>
        <w:rPr>
          <w:lang w:val="bg-BG"/>
          <w:w w:val="100"/>
          <w:spacing w:val="0"/>
          <w:color w:val="000000"/>
          <w:position w:val="0"/>
        </w:rPr>
        <w:t xml:space="preserve">изпълнение </w:t>
      </w:r>
      <w:r>
        <w:rPr>
          <w:rStyle w:val="CharStyle70"/>
        </w:rPr>
        <w:t xml:space="preserve">на </w:t>
      </w:r>
      <w:r>
        <w:rPr>
          <w:lang w:val="bg-BG"/>
          <w:w w:val="100"/>
          <w:spacing w:val="0"/>
          <w:color w:val="000000"/>
          <w:position w:val="0"/>
        </w:rPr>
        <w:t xml:space="preserve">договора, </w:t>
      </w:r>
      <w:r>
        <w:rPr>
          <w:rStyle w:val="CharStyle70"/>
        </w:rPr>
        <w:t xml:space="preserve">за което се състави </w:t>
      </w:r>
      <w:r>
        <w:rPr>
          <w:lang w:val="bg-BG"/>
          <w:w w:val="100"/>
          <w:spacing w:val="0"/>
          <w:color w:val="000000"/>
          <w:position w:val="0"/>
        </w:rPr>
        <w:t>Констативен протокол.</w:t>
      </w:r>
    </w:p>
    <w:p>
      <w:pPr>
        <w:pStyle w:val="Style26"/>
        <w:widowControl w:val="0"/>
        <w:keepNext w:val="0"/>
        <w:keepLines w:val="0"/>
        <w:shd w:val="clear" w:color="auto" w:fill="auto"/>
        <w:bidi w:val="0"/>
        <w:spacing w:before="0" w:after="0"/>
        <w:ind w:left="60" w:right="40" w:firstLine="720"/>
      </w:pPr>
      <w:r>
        <w:rPr>
          <w:rStyle w:val="CharStyle46"/>
        </w:rPr>
        <w:t xml:space="preserve">Предвид </w:t>
      </w:r>
      <w:r>
        <w:rPr>
          <w:lang w:val="bg-BG"/>
          <w:w w:val="100"/>
          <w:spacing w:val="0"/>
          <w:color w:val="000000"/>
          <w:position w:val="0"/>
        </w:rPr>
        <w:t xml:space="preserve">на </w:t>
      </w:r>
      <w:r>
        <w:rPr>
          <w:rStyle w:val="CharStyle46"/>
        </w:rPr>
        <w:t xml:space="preserve">обстоятелството, </w:t>
      </w:r>
      <w:r>
        <w:rPr>
          <w:lang w:val="bg-BG"/>
          <w:w w:val="100"/>
          <w:spacing w:val="0"/>
          <w:color w:val="000000"/>
          <w:position w:val="0"/>
        </w:rPr>
        <w:t xml:space="preserve">че документът за банкова гаранция се връща на </w:t>
      </w:r>
      <w:r>
        <w:rPr>
          <w:rStyle w:val="CharStyle46"/>
        </w:rPr>
        <w:t xml:space="preserve">издателя </w:t>
      </w:r>
      <w:r>
        <w:rPr>
          <w:lang w:val="bg-BG"/>
          <w:w w:val="100"/>
          <w:spacing w:val="0"/>
          <w:color w:val="000000"/>
          <w:position w:val="0"/>
        </w:rPr>
        <w:t xml:space="preserve">при </w:t>
      </w:r>
      <w:r>
        <w:rPr>
          <w:rStyle w:val="CharStyle46"/>
        </w:rPr>
        <w:t xml:space="preserve">изтичане </w:t>
      </w:r>
      <w:r>
        <w:rPr>
          <w:lang w:val="bg-BG"/>
          <w:w w:val="100"/>
          <w:spacing w:val="0"/>
          <w:color w:val="000000"/>
          <w:position w:val="0"/>
        </w:rPr>
        <w:t xml:space="preserve">на нейния срок, финансовата инспекция не </w:t>
      </w:r>
      <w:r>
        <w:rPr>
          <w:rStyle w:val="CharStyle46"/>
        </w:rPr>
        <w:t xml:space="preserve">може да изрази </w:t>
      </w:r>
      <w:r>
        <w:rPr>
          <w:lang w:val="bg-BG"/>
          <w:w w:val="100"/>
          <w:spacing w:val="0"/>
          <w:color w:val="000000"/>
          <w:position w:val="0"/>
        </w:rPr>
        <w:t xml:space="preserve">становище </w:t>
      </w:r>
      <w:r>
        <w:rPr>
          <w:rStyle w:val="CharStyle46"/>
        </w:rPr>
        <w:t xml:space="preserve">дали </w:t>
      </w:r>
      <w:r>
        <w:rPr>
          <w:lang w:val="bg-BG"/>
          <w:w w:val="100"/>
          <w:spacing w:val="0"/>
          <w:color w:val="000000"/>
          <w:position w:val="0"/>
        </w:rPr>
        <w:t xml:space="preserve">е </w:t>
      </w:r>
      <w:r>
        <w:rPr>
          <w:rStyle w:val="CharStyle46"/>
        </w:rPr>
        <w:t xml:space="preserve">същата е била </w:t>
      </w:r>
      <w:r>
        <w:rPr>
          <w:lang w:val="bg-BG"/>
          <w:w w:val="100"/>
          <w:spacing w:val="0"/>
          <w:color w:val="000000"/>
          <w:position w:val="0"/>
        </w:rPr>
        <w:t xml:space="preserve">налична </w:t>
      </w:r>
      <w:r>
        <w:rPr>
          <w:rStyle w:val="CharStyle46"/>
        </w:rPr>
        <w:t>при подписването на договора.</w:t>
      </w:r>
    </w:p>
    <w:p>
      <w:pPr>
        <w:pStyle w:val="Style68"/>
        <w:widowControl w:val="0"/>
        <w:keepNext w:val="0"/>
        <w:keepLines w:val="0"/>
        <w:shd w:val="clear" w:color="auto" w:fill="auto"/>
        <w:bidi w:val="0"/>
        <w:jc w:val="both"/>
        <w:spacing w:before="0" w:after="0"/>
        <w:ind w:left="60" w:right="40" w:firstLine="720"/>
      </w:pPr>
      <w:r>
        <w:rPr>
          <w:rStyle w:val="CharStyle70"/>
        </w:rPr>
        <w:t xml:space="preserve">С подписването </w:t>
      </w:r>
      <w:r>
        <w:rPr>
          <w:lang w:val="bg-BG"/>
          <w:w w:val="100"/>
          <w:spacing w:val="0"/>
          <w:color w:val="000000"/>
          <w:position w:val="0"/>
        </w:rPr>
        <w:t xml:space="preserve">на </w:t>
      </w:r>
      <w:r>
        <w:rPr>
          <w:rStyle w:val="CharStyle70"/>
        </w:rPr>
        <w:t xml:space="preserve">договора, без да са представени всички </w:t>
      </w:r>
      <w:r>
        <w:rPr>
          <w:lang w:val="bg-BG"/>
          <w:w w:val="100"/>
          <w:spacing w:val="0"/>
          <w:color w:val="000000"/>
          <w:position w:val="0"/>
        </w:rPr>
        <w:t xml:space="preserve">изискуеми </w:t>
      </w:r>
      <w:r>
        <w:rPr>
          <w:rStyle w:val="CharStyle70"/>
        </w:rPr>
        <w:t xml:space="preserve">документи- документ </w:t>
      </w:r>
      <w:r>
        <w:rPr>
          <w:lang w:val="bg-BG"/>
          <w:w w:val="100"/>
          <w:spacing w:val="0"/>
          <w:color w:val="000000"/>
          <w:position w:val="0"/>
        </w:rPr>
        <w:t xml:space="preserve">на внесена гаранция за изпълнение яа договора, е нарушена разпоредбата на </w:t>
      </w:r>
      <w:r>
        <w:rPr>
          <w:rStyle w:val="CharStyle70"/>
        </w:rPr>
        <w:t>чл.42,</w:t>
      </w:r>
    </w:p>
    <w:p>
      <w:pPr>
        <w:pStyle w:val="Style68"/>
        <w:tabs>
          <w:tab w:leader="underscore" w:pos="8378" w:val="left"/>
          <w:tab w:leader="underscore" w:pos="8858" w:val="left"/>
        </w:tabs>
        <w:widowControl w:val="0"/>
        <w:keepNext w:val="0"/>
        <w:keepLines w:val="0"/>
        <w:shd w:val="clear" w:color="auto" w:fill="auto"/>
        <w:bidi w:val="0"/>
        <w:jc w:val="both"/>
        <w:spacing w:before="0" w:after="0"/>
        <w:ind w:left="60" w:right="0" w:firstLine="0"/>
      </w:pPr>
      <w:r>
        <w:rPr>
          <w:rStyle w:val="CharStyle70"/>
        </w:rPr>
        <w:t xml:space="preserve">ал. </w:t>
      </w:r>
      <w:r>
        <w:rPr>
          <w:lang w:val="bg-BG"/>
          <w:w w:val="100"/>
          <w:spacing w:val="0"/>
          <w:color w:val="000000"/>
          <w:position w:val="0"/>
        </w:rPr>
        <w:t>1 ,т.2 от ЗОП, отговорност за което следва да носи нроф. Анастас Г</w:t>
      </w:r>
      <w:r>
        <w:rPr>
          <w:rStyle w:val="CharStyle70"/>
        </w:rPr>
        <w:t xml:space="preserve">ерджиков. </w:t>
        <w:tab/>
        <w:tab/>
      </w:r>
    </w:p>
    <w:p>
      <w:pPr>
        <w:pStyle w:val="Style76"/>
        <w:tabs>
          <w:tab w:leader="none" w:pos="8513" w:val="left"/>
        </w:tabs>
        <w:widowControl w:val="0"/>
        <w:keepNext w:val="0"/>
        <w:keepLines w:val="0"/>
        <w:shd w:val="clear" w:color="auto" w:fill="auto"/>
        <w:bidi w:val="0"/>
        <w:spacing w:before="0" w:after="0"/>
        <w:ind w:left="60" w:right="40" w:firstLine="720"/>
      </w:pPr>
      <w:r>
        <w:rPr>
          <w:rStyle w:val="CharStyle78"/>
        </w:rPr>
        <w:t xml:space="preserve">За </w:t>
      </w:r>
      <w:r>
        <w:rPr>
          <w:lang w:val="bg-BG"/>
          <w:w w:val="100"/>
          <w:spacing w:val="0"/>
          <w:color w:val="000000"/>
          <w:position w:val="0"/>
        </w:rPr>
        <w:t xml:space="preserve">установеното нарушение не се състави </w:t>
      </w:r>
      <w:r>
        <w:rPr>
          <w:rStyle w:val="CharStyle78"/>
        </w:rPr>
        <w:t xml:space="preserve">АУАН </w:t>
      </w:r>
      <w:r>
        <w:rPr>
          <w:lang w:val="bg-BG"/>
          <w:w w:val="100"/>
          <w:spacing w:val="0"/>
          <w:color w:val="000000"/>
          <w:position w:val="0"/>
        </w:rPr>
        <w:t xml:space="preserve">срещу нроф, </w:t>
      </w:r>
      <w:r>
        <w:rPr>
          <w:rStyle w:val="CharStyle78"/>
        </w:rPr>
        <w:t>А</w:t>
      </w:r>
      <w:r>
        <w:rPr>
          <w:lang w:val="bg-BG"/>
          <w:w w:val="100"/>
          <w:spacing w:val="0"/>
          <w:color w:val="000000"/>
          <w:position w:val="0"/>
        </w:rPr>
        <w:t xml:space="preserve">Рерджиков, бивш управител, поради изтичане на тригодишния </w:t>
      </w:r>
      <w:r>
        <w:rPr>
          <w:rStyle w:val="CharStyle79"/>
        </w:rPr>
        <w:t xml:space="preserve">давноетен срок й^т^ткаТ»ето </w:t>
      </w:r>
      <w:r>
        <w:rPr>
          <w:lang w:val="bg-BG"/>
          <w:w w:val="100"/>
          <w:spacing w:val="0"/>
          <w:color w:val="000000"/>
          <w:position w:val="0"/>
        </w:rPr>
        <w:t xml:space="preserve">яа </w:t>
      </w:r>
      <w:r>
        <w:rPr>
          <w:rStyle w:val="CharStyle79"/>
        </w:rPr>
        <w:t>нарушението, регламентиран с чл.127, ал.1 от ЗОП.</w:t>
        <w:tab/>
        <w:t>. ..■</w:t>
      </w:r>
    </w:p>
    <w:p>
      <w:pPr>
        <w:pStyle w:val="Style68"/>
        <w:tabs>
          <w:tab w:leader="none" w:pos="8710" w:val="left"/>
        </w:tabs>
        <w:widowControl w:val="0"/>
        <w:keepNext w:val="0"/>
        <w:keepLines w:val="0"/>
        <w:shd w:val="clear" w:color="auto" w:fill="auto"/>
        <w:bidi w:val="0"/>
        <w:jc w:val="both"/>
        <w:spacing w:before="0" w:after="0"/>
        <w:ind w:left="60" w:right="2780" w:firstLine="720"/>
      </w:pPr>
      <w:r>
        <w:rPr>
          <w:lang w:val="bg-BG"/>
          <w:w w:val="100"/>
          <w:spacing w:val="0"/>
          <w:color w:val="000000"/>
          <w:position w:val="0"/>
        </w:rPr>
        <w:t xml:space="preserve">В съответствие с изискванията на </w:t>
      </w:r>
      <w:r>
        <w:rPr>
          <w:rStyle w:val="CharStyle70"/>
        </w:rPr>
        <w:t xml:space="preserve">чл.44, </w:t>
      </w:r>
      <w:r>
        <w:rPr>
          <w:lang w:val="bg-BG"/>
          <w:w w:val="100"/>
          <w:spacing w:val="0"/>
          <w:color w:val="000000"/>
          <w:position w:val="0"/>
        </w:rPr>
        <w:t xml:space="preserve">ал.2 от </w:t>
      </w:r>
      <w:r>
        <w:rPr>
          <w:rStyle w:val="CharStyle70"/>
        </w:rPr>
        <w:t xml:space="preserve">ЗОП-иш </w:t>
      </w:r>
      <w:r>
        <w:rPr>
          <w:lang w:val="bg-BG"/>
          <w:w w:val="100"/>
          <w:spacing w:val="0"/>
          <w:color w:val="000000"/>
          <w:position w:val="0"/>
        </w:rPr>
        <w:t xml:space="preserve">договор е изпратена до АОП за вписване в Регистъра на </w:t>
      </w:r>
      <w:r>
        <w:rPr>
          <w:rStyle w:val="CharStyle70"/>
        </w:rPr>
        <w:t xml:space="preserve">обществени </w:t>
      </w:r>
      <w:r>
        <w:rPr>
          <w:lang w:val="bg-BG"/>
          <w:w w:val="100"/>
          <w:spacing w:val="0"/>
          <w:color w:val="000000"/>
          <w:position w:val="0"/>
        </w:rPr>
        <w:t xml:space="preserve">г,, при спазване </w:t>
      </w:r>
      <w:r>
        <w:rPr>
          <w:rStyle w:val="CharStyle70"/>
        </w:rPr>
        <w:t xml:space="preserve">на </w:t>
      </w:r>
      <w:r>
        <w:rPr>
          <w:lang w:val="bg-BG"/>
          <w:w w:val="100"/>
          <w:spacing w:val="0"/>
          <w:color w:val="000000"/>
          <w:position w:val="0"/>
        </w:rPr>
        <w:t xml:space="preserve">определения </w:t>
      </w:r>
      <w:r>
        <w:rPr>
          <w:rStyle w:val="CharStyle70"/>
        </w:rPr>
        <w:t xml:space="preserve">с </w:t>
      </w:r>
      <w:r>
        <w:rPr>
          <w:lang w:val="bg-BG"/>
          <w:w w:val="100"/>
          <w:spacing w:val="0"/>
          <w:color w:val="000000"/>
          <w:position w:val="0"/>
        </w:rPr>
        <w:t xml:space="preserve">чл.44,ал.1 </w:t>
      </w:r>
      <w:r>
        <w:rPr>
          <w:rStyle w:val="CharStyle70"/>
        </w:rPr>
        <w:t xml:space="preserve">от </w:t>
      </w:r>
      <w:r>
        <w:rPr>
          <w:lang w:val="bg-BG"/>
          <w:w w:val="100"/>
          <w:spacing w:val="0"/>
          <w:color w:val="000000"/>
          <w:position w:val="0"/>
        </w:rPr>
        <w:t>ЗОП седемдневен - -</w:t>
        <w:tab/>
        <w:t>. ^</w:t>
      </w:r>
    </w:p>
    <w:p>
      <w:pPr>
        <w:pStyle w:val="Style47"/>
        <w:widowControl w:val="0"/>
        <w:keepNext w:val="0"/>
        <w:keepLines w:val="0"/>
        <w:shd w:val="clear" w:color="auto" w:fill="auto"/>
        <w:bidi w:val="0"/>
        <w:spacing w:before="0" w:after="0"/>
        <w:ind w:left="60" w:right="0" w:firstLine="780"/>
      </w:pPr>
      <w:r>
        <w:rPr>
          <w:lang w:val="bg-BG"/>
          <w:w w:val="100"/>
          <w:spacing w:val="0"/>
          <w:color w:val="000000"/>
          <w:position w:val="0"/>
        </w:rPr>
        <w:t xml:space="preserve">Извърши </w:t>
      </w:r>
      <w:r>
        <w:rPr>
          <w:rStyle w:val="CharStyle49"/>
        </w:rPr>
        <w:t xml:space="preserve">се документална </w:t>
      </w:r>
      <w:r>
        <w:rPr>
          <w:lang w:val="bg-BG"/>
          <w:w w:val="100"/>
          <w:spacing w:val="0"/>
          <w:color w:val="000000"/>
          <w:position w:val="0"/>
        </w:rPr>
        <w:t xml:space="preserve">проверка по изпълнение </w:t>
      </w:r>
      <w:r>
        <w:rPr>
          <w:rStyle w:val="CharStyle49"/>
        </w:rPr>
        <w:t xml:space="preserve">на </w:t>
      </w:r>
      <w:r>
        <w:rPr>
          <w:lang w:val="bg-BG"/>
          <w:w w:val="100"/>
          <w:spacing w:val="0"/>
          <w:color w:val="000000"/>
          <w:position w:val="0"/>
        </w:rPr>
        <w:t xml:space="preserve">договора, </w:t>
      </w:r>
      <w:r>
        <w:rPr>
          <w:rStyle w:val="CharStyle49"/>
        </w:rPr>
        <w:t xml:space="preserve">при която </w:t>
      </w:r>
      <w:r>
        <w:rPr>
          <w:lang w:val="bg-BG"/>
          <w:w w:val="100"/>
          <w:spacing w:val="0"/>
          <w:color w:val="000000"/>
          <w:position w:val="0"/>
        </w:rPr>
        <w:t>се установи:</w:t>
      </w:r>
    </w:p>
    <w:p>
      <w:pPr>
        <w:pStyle w:val="Style47"/>
        <w:widowControl w:val="0"/>
        <w:keepNext w:val="0"/>
        <w:keepLines w:val="0"/>
        <w:shd w:val="clear" w:color="auto" w:fill="auto"/>
        <w:bidi w:val="0"/>
        <w:spacing w:before="0" w:after="0"/>
        <w:ind w:left="60" w:right="60" w:firstLine="780"/>
      </w:pPr>
      <w:r>
        <w:rPr>
          <w:rStyle w:val="CharStyle49"/>
        </w:rPr>
        <w:t xml:space="preserve">Видно от </w:t>
      </w:r>
      <w:r>
        <w:rPr>
          <w:lang w:val="bg-BG"/>
          <w:w w:val="100"/>
          <w:spacing w:val="0"/>
          <w:color w:val="000000"/>
          <w:position w:val="0"/>
        </w:rPr>
        <w:t xml:space="preserve">приложената Таблица извлечение, </w:t>
      </w:r>
      <w:r>
        <w:rPr>
          <w:rStyle w:val="CharStyle49"/>
        </w:rPr>
        <w:t xml:space="preserve">по </w:t>
      </w:r>
      <w:r>
        <w:rPr>
          <w:lang w:val="bg-BG"/>
          <w:w w:val="100"/>
          <w:spacing w:val="0"/>
          <w:color w:val="000000"/>
          <w:position w:val="0"/>
        </w:rPr>
        <w:t xml:space="preserve">сключения договор </w:t>
      </w:r>
      <w:r>
        <w:rPr>
          <w:rStyle w:val="CharStyle49"/>
        </w:rPr>
        <w:t xml:space="preserve">№ Д001- </w:t>
      </w:r>
      <w:r>
        <w:rPr>
          <w:lang w:val="bg-BG"/>
          <w:w w:val="100"/>
          <w:spacing w:val="0"/>
          <w:color w:val="000000"/>
          <w:position w:val="0"/>
        </w:rPr>
        <w:t xml:space="preserve">19/08.09,2008 </w:t>
      </w:r>
      <w:r>
        <w:rPr>
          <w:rStyle w:val="CharStyle80"/>
        </w:rPr>
        <w:t xml:space="preserve">г. </w:t>
      </w:r>
      <w:r>
        <w:rPr>
          <w:lang w:val="bg-BG"/>
          <w:w w:val="100"/>
          <w:spacing w:val="0"/>
          <w:color w:val="000000"/>
          <w:position w:val="0"/>
        </w:rPr>
        <w:t xml:space="preserve">между между Фонд „Научни </w:t>
      </w:r>
      <w:r>
        <w:rPr>
          <w:rStyle w:val="CharStyle80"/>
        </w:rPr>
        <w:t xml:space="preserve">изследвания” </w:t>
      </w:r>
      <w:r>
        <w:rPr>
          <w:lang w:val="bg-BG"/>
          <w:w w:val="100"/>
          <w:spacing w:val="0"/>
          <w:color w:val="000000"/>
          <w:position w:val="0"/>
        </w:rPr>
        <w:t xml:space="preserve">и </w:t>
      </w:r>
      <w:r>
        <w:rPr>
          <w:rStyle w:val="CharStyle80"/>
        </w:rPr>
        <w:t xml:space="preserve">„Линкос” </w:t>
      </w:r>
      <w:r>
        <w:rPr>
          <w:lang w:val="bg-BG"/>
          <w:w w:val="100"/>
          <w:spacing w:val="0"/>
          <w:color w:val="000000"/>
          <w:position w:val="0"/>
        </w:rPr>
        <w:t xml:space="preserve">ООД </w:t>
      </w:r>
      <w:r>
        <w:rPr>
          <w:rStyle w:val="CharStyle80"/>
        </w:rPr>
        <w:t xml:space="preserve">гр.София </w:t>
      </w:r>
      <w:r>
        <w:rPr>
          <w:lang w:val="bg-BG"/>
          <w:w w:val="100"/>
          <w:spacing w:val="0"/>
          <w:color w:val="000000"/>
          <w:position w:val="0"/>
        </w:rPr>
        <w:t xml:space="preserve">са изплатени </w:t>
      </w:r>
      <w:r>
        <w:rPr>
          <w:rStyle w:val="CharStyle49"/>
        </w:rPr>
        <w:t xml:space="preserve">общо 150 </w:t>
      </w:r>
      <w:r>
        <w:rPr>
          <w:lang w:val="bg-BG"/>
          <w:w w:val="100"/>
          <w:spacing w:val="0"/>
          <w:color w:val="000000"/>
          <w:position w:val="0"/>
        </w:rPr>
        <w:t xml:space="preserve">000 </w:t>
      </w:r>
      <w:r>
        <w:rPr>
          <w:rStyle w:val="CharStyle49"/>
        </w:rPr>
        <w:t xml:space="preserve">лв. с ДДС. </w:t>
      </w:r>
      <w:r>
        <w:rPr>
          <w:lang w:val="bg-BG"/>
          <w:w w:val="100"/>
          <w:spacing w:val="0"/>
          <w:color w:val="000000"/>
          <w:position w:val="0"/>
        </w:rPr>
        <w:t xml:space="preserve">Средствата </w:t>
      </w:r>
      <w:r>
        <w:rPr>
          <w:rStyle w:val="CharStyle49"/>
        </w:rPr>
        <w:t xml:space="preserve">са </w:t>
      </w:r>
      <w:r>
        <w:rPr>
          <w:lang w:val="bg-BG"/>
          <w:w w:val="100"/>
          <w:spacing w:val="0"/>
          <w:color w:val="000000"/>
          <w:position w:val="0"/>
        </w:rPr>
        <w:t xml:space="preserve">предвидени </w:t>
      </w:r>
      <w:r>
        <w:rPr>
          <w:rStyle w:val="CharStyle49"/>
        </w:rPr>
        <w:t xml:space="preserve">по капиталовата програма на </w:t>
      </w:r>
      <w:r>
        <w:rPr>
          <w:lang w:val="bg-BG"/>
          <w:w w:val="100"/>
          <w:spacing w:val="0"/>
          <w:color w:val="000000"/>
          <w:position w:val="0"/>
        </w:rPr>
        <w:t xml:space="preserve">Фонда, в </w:t>
      </w:r>
      <w:r>
        <w:rPr>
          <w:rStyle w:val="CharStyle49"/>
        </w:rPr>
        <w:t xml:space="preserve">§ 53-00 </w:t>
      </w:r>
      <w:r>
        <w:rPr>
          <w:lang w:val="bg-BG"/>
          <w:w w:val="100"/>
          <w:spacing w:val="0"/>
          <w:color w:val="000000"/>
          <w:position w:val="0"/>
        </w:rPr>
        <w:t xml:space="preserve">„Придобиване </w:t>
      </w:r>
      <w:r>
        <w:rPr>
          <w:rStyle w:val="CharStyle49"/>
        </w:rPr>
        <w:t xml:space="preserve">на </w:t>
      </w:r>
      <w:r>
        <w:rPr>
          <w:lang w:val="bg-BG"/>
          <w:w w:val="100"/>
          <w:spacing w:val="0"/>
          <w:color w:val="000000"/>
          <w:position w:val="0"/>
        </w:rPr>
        <w:t>нематериални дълготрайни активи”.</w:t>
      </w:r>
    </w:p>
    <w:p>
      <w:pPr>
        <w:pStyle w:val="Style26"/>
        <w:widowControl w:val="0"/>
        <w:keepNext w:val="0"/>
        <w:keepLines w:val="0"/>
        <w:shd w:val="clear" w:color="auto" w:fill="auto"/>
        <w:bidi w:val="0"/>
        <w:spacing w:before="0" w:after="0"/>
        <w:ind w:left="60" w:right="60" w:firstLine="780"/>
      </w:pPr>
      <w:r>
        <w:rPr>
          <w:lang w:val="bg-BG"/>
          <w:w w:val="100"/>
          <w:spacing w:val="0"/>
          <w:color w:val="000000"/>
          <w:position w:val="0"/>
        </w:rPr>
        <w:t xml:space="preserve">С протокол </w:t>
      </w:r>
      <w:r>
        <w:rPr>
          <w:rStyle w:val="CharStyle46"/>
        </w:rPr>
        <w:t xml:space="preserve">№1 </w:t>
      </w:r>
      <w:r>
        <w:rPr>
          <w:lang w:val="bg-BG"/>
          <w:w w:val="100"/>
          <w:spacing w:val="0"/>
          <w:color w:val="000000"/>
          <w:position w:val="0"/>
        </w:rPr>
        <w:t xml:space="preserve">от 13.10.2008 </w:t>
      </w:r>
      <w:r>
        <w:rPr>
          <w:rStyle w:val="CharStyle46"/>
        </w:rPr>
        <w:t xml:space="preserve">г, </w:t>
      </w:r>
      <w:r>
        <w:rPr>
          <w:lang w:val="bg-BG"/>
          <w:w w:val="100"/>
          <w:spacing w:val="0"/>
          <w:color w:val="000000"/>
          <w:position w:val="0"/>
        </w:rPr>
        <w:t xml:space="preserve">е приета тестовата версия на специализирания софтуер </w:t>
      </w:r>
      <w:r>
        <w:rPr>
          <w:rStyle w:val="CharStyle46"/>
        </w:rPr>
        <w:t xml:space="preserve">за управление </w:t>
      </w:r>
      <w:r>
        <w:rPr>
          <w:lang w:val="bg-BG"/>
          <w:w w:val="100"/>
          <w:spacing w:val="0"/>
          <w:color w:val="000000"/>
          <w:position w:val="0"/>
        </w:rPr>
        <w:t xml:space="preserve">на </w:t>
      </w:r>
      <w:r>
        <w:rPr>
          <w:rStyle w:val="CharStyle46"/>
        </w:rPr>
        <w:t xml:space="preserve">проектите, финансирани </w:t>
      </w:r>
      <w:r>
        <w:rPr>
          <w:lang w:val="bg-BG"/>
          <w:w w:val="100"/>
          <w:spacing w:val="0"/>
          <w:color w:val="000000"/>
          <w:position w:val="0"/>
        </w:rPr>
        <w:t xml:space="preserve">от фонд </w:t>
      </w:r>
      <w:r>
        <w:rPr>
          <w:rStyle w:val="CharStyle46"/>
        </w:rPr>
        <w:t xml:space="preserve">„Научни изследвания". </w:t>
      </w:r>
      <w:r>
        <w:rPr>
          <w:lang w:val="bg-BG"/>
          <w:w w:val="100"/>
          <w:spacing w:val="0"/>
          <w:color w:val="000000"/>
          <w:position w:val="0"/>
        </w:rPr>
        <w:t xml:space="preserve">На </w:t>
      </w:r>
      <w:r>
        <w:rPr>
          <w:rStyle w:val="CharStyle46"/>
        </w:rPr>
        <w:t xml:space="preserve">основание </w:t>
      </w:r>
      <w:r>
        <w:rPr>
          <w:lang w:val="bg-BG"/>
          <w:w w:val="100"/>
          <w:spacing w:val="0"/>
          <w:color w:val="000000"/>
          <w:position w:val="0"/>
        </w:rPr>
        <w:t xml:space="preserve">чл.9, </w:t>
      </w:r>
      <w:r>
        <w:rPr>
          <w:rStyle w:val="CharStyle46"/>
        </w:rPr>
        <w:t xml:space="preserve">ал.1. т.2 </w:t>
      </w:r>
      <w:r>
        <w:rPr>
          <w:lang w:val="bg-BG"/>
          <w:w w:val="100"/>
          <w:spacing w:val="0"/>
          <w:color w:val="000000"/>
          <w:position w:val="0"/>
        </w:rPr>
        <w:t xml:space="preserve">и ал.2 от </w:t>
      </w:r>
      <w:r>
        <w:rPr>
          <w:rStyle w:val="CharStyle46"/>
        </w:rPr>
        <w:t xml:space="preserve">договора, </w:t>
      </w:r>
      <w:r>
        <w:rPr>
          <w:lang w:val="bg-BG"/>
          <w:w w:val="100"/>
          <w:spacing w:val="0"/>
          <w:color w:val="000000"/>
          <w:position w:val="0"/>
        </w:rPr>
        <w:t xml:space="preserve">с </w:t>
      </w:r>
      <w:r>
        <w:rPr>
          <w:rStyle w:val="CharStyle46"/>
        </w:rPr>
        <w:t xml:space="preserve">протокол </w:t>
      </w:r>
      <w:r>
        <w:rPr>
          <w:lang w:val="bg-BG"/>
          <w:w w:val="100"/>
          <w:spacing w:val="0"/>
          <w:color w:val="000000"/>
          <w:position w:val="0"/>
        </w:rPr>
        <w:t xml:space="preserve">от </w:t>
      </w:r>
      <w:r>
        <w:rPr>
          <w:rStyle w:val="CharStyle46"/>
        </w:rPr>
        <w:t xml:space="preserve">28.10.2008 </w:t>
      </w:r>
      <w:r>
        <w:rPr>
          <w:lang w:val="bg-BG"/>
          <w:w w:val="100"/>
          <w:spacing w:val="0"/>
          <w:color w:val="000000"/>
          <w:position w:val="0"/>
        </w:rPr>
        <w:t xml:space="preserve">г. е приета </w:t>
      </w:r>
      <w:r>
        <w:rPr>
          <w:rStyle w:val="CharStyle46"/>
        </w:rPr>
        <w:t xml:space="preserve">окончателната </w:t>
      </w:r>
      <w:r>
        <w:rPr>
          <w:lang w:val="bg-BG"/>
          <w:w w:val="100"/>
          <w:spacing w:val="0"/>
          <w:color w:val="000000"/>
          <w:position w:val="0"/>
        </w:rPr>
        <w:t xml:space="preserve">версия на </w:t>
      </w:r>
      <w:r>
        <w:rPr>
          <w:rStyle w:val="CharStyle46"/>
        </w:rPr>
        <w:t xml:space="preserve">доставения </w:t>
      </w:r>
      <w:r>
        <w:rPr>
          <w:lang w:val="bg-BG"/>
          <w:w w:val="100"/>
          <w:spacing w:val="0"/>
          <w:color w:val="000000"/>
          <w:position w:val="0"/>
        </w:rPr>
        <w:t>софтуер.</w:t>
      </w:r>
    </w:p>
    <w:p>
      <w:pPr>
        <w:pStyle w:val="Style26"/>
        <w:widowControl w:val="0"/>
        <w:keepNext w:val="0"/>
        <w:keepLines w:val="0"/>
        <w:shd w:val="clear" w:color="auto" w:fill="auto"/>
        <w:bidi w:val="0"/>
        <w:spacing w:before="0" w:after="0"/>
        <w:ind w:left="60" w:right="0" w:firstLine="780"/>
      </w:pPr>
      <w:r>
        <w:rPr>
          <w:lang w:val="bg-BG"/>
          <w:w w:val="100"/>
          <w:spacing w:val="0"/>
          <w:color w:val="000000"/>
          <w:position w:val="0"/>
        </w:rPr>
        <w:t xml:space="preserve">Средствата, </w:t>
      </w:r>
      <w:r>
        <w:rPr>
          <w:rStyle w:val="CharStyle46"/>
        </w:rPr>
        <w:t xml:space="preserve">в размер </w:t>
      </w:r>
      <w:r>
        <w:rPr>
          <w:lang w:val="bg-BG"/>
          <w:w w:val="100"/>
          <w:spacing w:val="0"/>
          <w:color w:val="000000"/>
          <w:position w:val="0"/>
        </w:rPr>
        <w:t xml:space="preserve">на 150 000 лв. са </w:t>
      </w:r>
      <w:r>
        <w:rPr>
          <w:rStyle w:val="CharStyle46"/>
        </w:rPr>
        <w:t xml:space="preserve">платени </w:t>
      </w:r>
      <w:r>
        <w:rPr>
          <w:lang w:val="bg-BG"/>
          <w:w w:val="100"/>
          <w:spacing w:val="0"/>
          <w:color w:val="000000"/>
          <w:position w:val="0"/>
        </w:rPr>
        <w:t xml:space="preserve">на </w:t>
      </w:r>
      <w:r>
        <w:rPr>
          <w:rStyle w:val="CharStyle46"/>
        </w:rPr>
        <w:t xml:space="preserve">доставчика Линкос” </w:t>
      </w:r>
      <w:r>
        <w:rPr>
          <w:lang w:val="bg-BG"/>
          <w:w w:val="100"/>
          <w:spacing w:val="0"/>
          <w:color w:val="000000"/>
          <w:position w:val="0"/>
        </w:rPr>
        <w:t>ООД гр.София</w:t>
      </w:r>
    </w:p>
    <w:p>
      <w:pPr>
        <w:pStyle w:val="Style47"/>
        <w:widowControl w:val="0"/>
        <w:keepNext w:val="0"/>
        <w:keepLines w:val="0"/>
        <w:shd w:val="clear" w:color="auto" w:fill="auto"/>
        <w:bidi w:val="0"/>
        <w:spacing w:before="0" w:after="283"/>
        <w:ind w:left="60" w:right="60" w:firstLine="0"/>
      </w:pPr>
      <w:r>
        <w:rPr>
          <w:lang w:val="bg-BG"/>
          <w:w w:val="100"/>
          <w:spacing w:val="0"/>
          <w:color w:val="000000"/>
          <w:position w:val="0"/>
        </w:rPr>
        <w:t xml:space="preserve">въз основа на 3 броя фактури, придружени с платежни нареждания. Разходът за доставката на </w:t>
      </w:r>
      <w:r>
        <w:rPr>
          <w:rStyle w:val="CharStyle49"/>
        </w:rPr>
        <w:t xml:space="preserve">специализирания софтуер е </w:t>
      </w:r>
      <w:r>
        <w:rPr>
          <w:lang w:val="bg-BG"/>
          <w:w w:val="100"/>
          <w:spacing w:val="0"/>
          <w:color w:val="000000"/>
          <w:position w:val="0"/>
        </w:rPr>
        <w:t xml:space="preserve">осчетоводен </w:t>
      </w:r>
      <w:r>
        <w:rPr>
          <w:rStyle w:val="CharStyle49"/>
        </w:rPr>
        <w:t xml:space="preserve">по </w:t>
      </w:r>
      <w:r>
        <w:rPr>
          <w:lang w:val="bg-BG"/>
          <w:w w:val="100"/>
          <w:spacing w:val="0"/>
          <w:color w:val="000000"/>
          <w:position w:val="0"/>
        </w:rPr>
        <w:t xml:space="preserve">дебита </w:t>
      </w:r>
      <w:r>
        <w:rPr>
          <w:rStyle w:val="CharStyle49"/>
        </w:rPr>
        <w:t xml:space="preserve">на </w:t>
      </w:r>
      <w:r>
        <w:rPr>
          <w:lang w:val="bg-BG"/>
          <w:w w:val="100"/>
          <w:spacing w:val="0"/>
          <w:color w:val="000000"/>
          <w:position w:val="0"/>
        </w:rPr>
        <w:t xml:space="preserve">сметка 2101 „Програмни </w:t>
      </w:r>
      <w:r>
        <w:rPr>
          <w:rStyle w:val="CharStyle49"/>
        </w:rPr>
        <w:t>продукти’“</w:t>
      </w:r>
    </w:p>
    <w:p>
      <w:pPr>
        <w:pStyle w:val="Style26"/>
        <w:widowControl w:val="0"/>
        <w:keepNext w:val="0"/>
        <w:keepLines w:val="0"/>
        <w:shd w:val="clear" w:color="auto" w:fill="auto"/>
        <w:bidi w:val="0"/>
        <w:jc w:val="left"/>
        <w:spacing w:before="0" w:after="205" w:line="220" w:lineRule="exact"/>
        <w:ind w:left="6220" w:right="0" w:firstLine="0"/>
      </w:pPr>
      <w:r>
        <w:rPr>
          <w:lang w:val="bg-BG"/>
          <w:w w:val="100"/>
          <w:spacing w:val="0"/>
          <w:color w:val="000000"/>
          <w:position w:val="0"/>
        </w:rPr>
        <w:t xml:space="preserve">Приложение № </w:t>
      </w:r>
      <w:r>
        <w:rPr>
          <w:rStyle w:val="CharStyle81"/>
        </w:rPr>
        <w:t>№12-36</w:t>
      </w:r>
    </w:p>
    <w:p>
      <w:pPr>
        <w:pStyle w:val="Style26"/>
        <w:widowControl w:val="0"/>
        <w:keepNext w:val="0"/>
        <w:keepLines w:val="0"/>
        <w:shd w:val="clear" w:color="auto" w:fill="auto"/>
        <w:bidi w:val="0"/>
        <w:spacing w:before="0" w:after="0"/>
        <w:ind w:left="60" w:right="60" w:firstLine="780"/>
      </w:pPr>
      <w:r>
        <w:rPr>
          <w:lang w:val="bg-BG"/>
          <w:w w:val="100"/>
          <w:spacing w:val="0"/>
          <w:color w:val="000000"/>
          <w:position w:val="0"/>
        </w:rPr>
        <w:t xml:space="preserve">1.2. На основание </w:t>
      </w:r>
      <w:r>
        <w:rPr>
          <w:rStyle w:val="CharStyle46"/>
        </w:rPr>
        <w:t xml:space="preserve">ял.2а, ал.1 </w:t>
      </w:r>
      <w:r>
        <w:rPr>
          <w:lang w:val="bg-BG"/>
          <w:w w:val="100"/>
          <w:spacing w:val="0"/>
          <w:color w:val="000000"/>
          <w:position w:val="0"/>
        </w:rPr>
        <w:t xml:space="preserve">от НВМОП, със заповед № </w:t>
      </w:r>
      <w:r>
        <w:rPr>
          <w:rStyle w:val="CharStyle46"/>
        </w:rPr>
        <w:t xml:space="preserve">РД01-29/24.11.2009 </w:t>
      </w:r>
      <w:r>
        <w:rPr>
          <w:lang w:val="bg-BG"/>
          <w:w w:val="100"/>
          <w:spacing w:val="0"/>
          <w:color w:val="000000"/>
          <w:position w:val="0"/>
        </w:rPr>
        <w:t xml:space="preserve">г. </w:t>
      </w:r>
      <w:r>
        <w:rPr>
          <w:rStyle w:val="CharStyle46"/>
        </w:rPr>
        <w:t xml:space="preserve">управителят </w:t>
      </w:r>
      <w:r>
        <w:rPr>
          <w:lang w:val="bg-BG"/>
          <w:w w:val="100"/>
          <w:spacing w:val="0"/>
          <w:color w:val="000000"/>
          <w:position w:val="0"/>
        </w:rPr>
        <w:t xml:space="preserve">на </w:t>
      </w:r>
      <w:r>
        <w:rPr>
          <w:rStyle w:val="CharStyle46"/>
        </w:rPr>
        <w:t xml:space="preserve">Фонда </w:t>
      </w:r>
      <w:r>
        <w:rPr>
          <w:lang w:val="bg-BG"/>
          <w:w w:val="100"/>
          <w:spacing w:val="0"/>
          <w:color w:val="000000"/>
          <w:position w:val="0"/>
        </w:rPr>
        <w:t xml:space="preserve">проф. Анастас </w:t>
      </w:r>
      <w:r>
        <w:rPr>
          <w:rStyle w:val="CharStyle67"/>
        </w:rPr>
        <w:t xml:space="preserve">Герджиков </w:t>
      </w:r>
      <w:r>
        <w:rPr>
          <w:lang w:val="bg-BG"/>
          <w:w w:val="100"/>
          <w:spacing w:val="0"/>
          <w:color w:val="000000"/>
          <w:position w:val="0"/>
        </w:rPr>
        <w:t xml:space="preserve">е взел </w:t>
      </w:r>
      <w:r>
        <w:rPr>
          <w:rStyle w:val="CharStyle46"/>
        </w:rPr>
        <w:t xml:space="preserve">решение </w:t>
      </w:r>
      <w:r>
        <w:rPr>
          <w:lang w:val="bg-BG"/>
          <w:w w:val="100"/>
          <w:spacing w:val="0"/>
          <w:color w:val="000000"/>
          <w:position w:val="0"/>
        </w:rPr>
        <w:t xml:space="preserve">да се определи </w:t>
      </w:r>
      <w:r>
        <w:rPr>
          <w:rStyle w:val="CharStyle46"/>
        </w:rPr>
        <w:t xml:space="preserve">изпълнител </w:t>
      </w:r>
      <w:r>
        <w:rPr>
          <w:lang w:val="bg-BG"/>
          <w:w w:val="100"/>
          <w:spacing w:val="0"/>
          <w:color w:val="000000"/>
          <w:position w:val="0"/>
        </w:rPr>
        <w:t xml:space="preserve">на </w:t>
      </w:r>
      <w:r>
        <w:rPr>
          <w:rStyle w:val="CharStyle46"/>
        </w:rPr>
        <w:t xml:space="preserve">малка </w:t>
      </w:r>
      <w:r>
        <w:rPr>
          <w:lang w:val="bg-BG"/>
          <w:w w:val="100"/>
          <w:spacing w:val="0"/>
          <w:color w:val="000000"/>
          <w:position w:val="0"/>
        </w:rPr>
        <w:t xml:space="preserve">обществена поръчка с обект: </w:t>
      </w:r>
      <w:r>
        <w:rPr>
          <w:rStyle w:val="CharStyle67"/>
        </w:rPr>
        <w:t xml:space="preserve">„Надграждане </w:t>
      </w:r>
      <w:r>
        <w:rPr>
          <w:lang w:val="bg-BG"/>
          <w:w w:val="100"/>
          <w:spacing w:val="0"/>
          <w:color w:val="000000"/>
          <w:position w:val="0"/>
        </w:rPr>
        <w:t xml:space="preserve">на специализиран софтуер за </w:t>
      </w:r>
      <w:r>
        <w:rPr>
          <w:rStyle w:val="CharStyle46"/>
        </w:rPr>
        <w:t xml:space="preserve">управление </w:t>
      </w:r>
      <w:r>
        <w:rPr>
          <w:lang w:val="bg-BG"/>
          <w:w w:val="100"/>
          <w:spacing w:val="0"/>
          <w:color w:val="000000"/>
          <w:position w:val="0"/>
        </w:rPr>
        <w:t xml:space="preserve">на </w:t>
      </w:r>
      <w:r>
        <w:rPr>
          <w:rStyle w:val="CharStyle46"/>
        </w:rPr>
        <w:t xml:space="preserve">проектите, финансирани </w:t>
      </w:r>
      <w:r>
        <w:rPr>
          <w:lang w:val="bg-BG"/>
          <w:w w:val="100"/>
          <w:spacing w:val="0"/>
          <w:color w:val="000000"/>
          <w:position w:val="0"/>
        </w:rPr>
        <w:t xml:space="preserve">от Фонд „Научни </w:t>
      </w:r>
      <w:r>
        <w:rPr>
          <w:rStyle w:val="CharStyle46"/>
        </w:rPr>
        <w:t xml:space="preserve">изследвания”, чрез </w:t>
      </w:r>
      <w:r>
        <w:rPr>
          <w:lang w:val="bg-BG"/>
          <w:w w:val="100"/>
          <w:spacing w:val="0"/>
          <w:color w:val="000000"/>
          <w:position w:val="0"/>
        </w:rPr>
        <w:t xml:space="preserve">събиране на не </w:t>
      </w:r>
      <w:r>
        <w:rPr>
          <w:rStyle w:val="CharStyle46"/>
        </w:rPr>
        <w:t xml:space="preserve">по-малко </w:t>
      </w:r>
      <w:r>
        <w:rPr>
          <w:lang w:val="bg-BG"/>
          <w:w w:val="100"/>
          <w:spacing w:val="0"/>
          <w:color w:val="000000"/>
          <w:position w:val="0"/>
        </w:rPr>
        <w:t>от 3 оферти.</w:t>
      </w:r>
    </w:p>
    <w:p>
      <w:pPr>
        <w:pStyle w:val="Style26"/>
        <w:widowControl w:val="0"/>
        <w:keepNext w:val="0"/>
        <w:keepLines w:val="0"/>
        <w:shd w:val="clear" w:color="auto" w:fill="auto"/>
        <w:bidi w:val="0"/>
        <w:spacing w:before="0" w:after="0"/>
        <w:ind w:left="60" w:right="60" w:firstLine="780"/>
      </w:pPr>
      <w:r>
        <w:rPr>
          <w:lang w:val="bg-BG"/>
          <w:w w:val="100"/>
          <w:spacing w:val="0"/>
          <w:color w:val="000000"/>
          <w:position w:val="0"/>
        </w:rPr>
        <w:t>За целта със заповедта са определени: техническите изисквания за изпълнение на поръчката; срокът на валидност на офертите; критерият за оценяване - най-ниска ценова</w:t>
      </w:r>
    </w:p>
    <w:p>
      <w:pPr>
        <w:pStyle w:val="Style26"/>
        <w:widowControl w:val="0"/>
        <w:keepNext w:val="0"/>
        <w:keepLines w:val="0"/>
        <w:shd w:val="clear" w:color="auto" w:fill="auto"/>
        <w:bidi w:val="0"/>
        <w:spacing w:before="0" w:after="0"/>
        <w:ind w:left="60" w:right="60" w:firstLine="0"/>
      </w:pPr>
      <w:r>
        <w:rPr>
          <w:rStyle w:val="CharStyle46"/>
        </w:rPr>
        <w:t xml:space="preserve">оферта </w:t>
      </w:r>
      <w:r>
        <w:rPr>
          <w:lang w:val="bg-BG"/>
          <w:w w:val="100"/>
          <w:spacing w:val="0"/>
          <w:color w:val="000000"/>
          <w:position w:val="0"/>
        </w:rPr>
        <w:t xml:space="preserve">и </w:t>
      </w:r>
      <w:r>
        <w:rPr>
          <w:rStyle w:val="CharStyle46"/>
        </w:rPr>
        <w:t xml:space="preserve">лицата, които </w:t>
      </w:r>
      <w:r>
        <w:rPr>
          <w:lang w:val="bg-BG"/>
          <w:w w:val="100"/>
          <w:spacing w:val="0"/>
          <w:color w:val="000000"/>
          <w:position w:val="0"/>
        </w:rPr>
        <w:t xml:space="preserve">да съберат, </w:t>
      </w:r>
      <w:r>
        <w:rPr>
          <w:rStyle w:val="CharStyle46"/>
        </w:rPr>
        <w:t xml:space="preserve">разгледат, </w:t>
      </w:r>
      <w:r>
        <w:rPr>
          <w:lang w:val="bg-BG"/>
          <w:w w:val="100"/>
          <w:spacing w:val="0"/>
          <w:color w:val="000000"/>
          <w:position w:val="0"/>
        </w:rPr>
        <w:t xml:space="preserve">оценят и класират </w:t>
      </w:r>
      <w:r>
        <w:rPr>
          <w:rStyle w:val="CharStyle46"/>
        </w:rPr>
        <w:t xml:space="preserve">най-малко </w:t>
      </w:r>
      <w:r>
        <w:rPr>
          <w:lang w:val="bg-BG"/>
          <w:w w:val="100"/>
          <w:spacing w:val="0"/>
          <w:color w:val="000000"/>
          <w:position w:val="0"/>
        </w:rPr>
        <w:t>три оферти. Визирани са и техническите изисквания за изпълнение на поръчката.</w:t>
      </w:r>
    </w:p>
    <w:p>
      <w:pPr>
        <w:pStyle w:val="Style26"/>
        <w:widowControl w:val="0"/>
        <w:keepNext w:val="0"/>
        <w:keepLines w:val="0"/>
        <w:shd w:val="clear" w:color="auto" w:fill="auto"/>
        <w:bidi w:val="0"/>
        <w:spacing w:before="0" w:after="0"/>
        <w:ind w:left="60" w:right="60" w:firstLine="780"/>
      </w:pPr>
      <w:r>
        <w:rPr>
          <w:lang w:val="bg-BG"/>
          <w:w w:val="100"/>
          <w:spacing w:val="0"/>
          <w:color w:val="000000"/>
          <w:position w:val="0"/>
        </w:rPr>
        <w:t xml:space="preserve">С писма изх.№ 9101 -5/17.12.2009 г. са отправени покани </w:t>
      </w:r>
      <w:r>
        <w:rPr>
          <w:rStyle w:val="CharStyle46"/>
        </w:rPr>
        <w:t xml:space="preserve">за </w:t>
      </w:r>
      <w:r>
        <w:rPr>
          <w:lang w:val="bg-BG"/>
          <w:w w:val="100"/>
          <w:spacing w:val="0"/>
          <w:color w:val="000000"/>
          <w:position w:val="0"/>
        </w:rPr>
        <w:t xml:space="preserve">подаване на </w:t>
      </w:r>
      <w:r>
        <w:rPr>
          <w:rStyle w:val="CharStyle46"/>
        </w:rPr>
        <w:t xml:space="preserve">оферти </w:t>
      </w:r>
      <w:r>
        <w:rPr>
          <w:lang w:val="bg-BG"/>
          <w:w w:val="100"/>
          <w:spacing w:val="0"/>
          <w:color w:val="000000"/>
          <w:position w:val="0"/>
        </w:rPr>
        <w:t xml:space="preserve">в срок </w:t>
      </w:r>
      <w:r>
        <w:rPr>
          <w:rStyle w:val="CharStyle46"/>
        </w:rPr>
        <w:t xml:space="preserve">до 1(5.30 </w:t>
      </w:r>
      <w:r>
        <w:rPr>
          <w:lang w:val="bg-BG"/>
          <w:w w:val="100"/>
          <w:spacing w:val="0"/>
          <w:color w:val="000000"/>
          <w:position w:val="0"/>
        </w:rPr>
        <w:t>ч. на 23.12.2009 г. до трима кандидати: „Линкос” ООД гр. София; „Латона- България” АД гр.София и „Българска асоциация за нови технологии” гр.София.</w:t>
      </w:r>
    </w:p>
    <w:p>
      <w:pPr>
        <w:pStyle w:val="Style26"/>
        <w:widowControl w:val="0"/>
        <w:keepNext w:val="0"/>
        <w:keepLines w:val="0"/>
        <w:shd w:val="clear" w:color="auto" w:fill="auto"/>
        <w:bidi w:val="0"/>
        <w:spacing w:before="0" w:after="0"/>
        <w:ind w:left="60" w:right="60" w:firstLine="780"/>
      </w:pPr>
      <w:r>
        <w:rPr>
          <w:lang w:val="bg-BG"/>
          <w:w w:val="100"/>
          <w:spacing w:val="0"/>
          <w:color w:val="000000"/>
          <w:position w:val="0"/>
        </w:rPr>
        <w:t xml:space="preserve">В съответствие с изискванията на чл.2в, алЛ от НВМОП, поканата за представяне на офертата съдържа: наименование </w:t>
      </w:r>
      <w:r>
        <w:rPr>
          <w:rStyle w:val="CharStyle46"/>
        </w:rPr>
        <w:t xml:space="preserve">и адрес </w:t>
      </w:r>
      <w:r>
        <w:rPr>
          <w:lang w:val="bg-BG"/>
          <w:w w:val="100"/>
          <w:spacing w:val="0"/>
          <w:color w:val="000000"/>
          <w:position w:val="0"/>
        </w:rPr>
        <w:t xml:space="preserve">на </w:t>
      </w:r>
      <w:r>
        <w:rPr>
          <w:rStyle w:val="CharStyle46"/>
        </w:rPr>
        <w:t xml:space="preserve">възложителя; описание </w:t>
      </w:r>
      <w:r>
        <w:rPr>
          <w:lang w:val="bg-BG"/>
          <w:w w:val="100"/>
          <w:spacing w:val="0"/>
          <w:color w:val="000000"/>
          <w:position w:val="0"/>
        </w:rPr>
        <w:t xml:space="preserve">на предмета на доставката; изискванията към обекта по т. 1; методиката за оценка - "най-ниска цена"; срок за </w:t>
      </w:r>
      <w:r>
        <w:rPr>
          <w:rStyle w:val="CharStyle46"/>
        </w:rPr>
        <w:t xml:space="preserve">получаване </w:t>
      </w:r>
      <w:r>
        <w:rPr>
          <w:lang w:val="bg-BG"/>
          <w:w w:val="100"/>
          <w:spacing w:val="0"/>
          <w:color w:val="000000"/>
          <w:position w:val="0"/>
        </w:rPr>
        <w:t xml:space="preserve">на офертите; искане за </w:t>
      </w:r>
      <w:r>
        <w:rPr>
          <w:rStyle w:val="CharStyle46"/>
        </w:rPr>
        <w:t xml:space="preserve">определяне срок </w:t>
      </w:r>
      <w:r>
        <w:rPr>
          <w:lang w:val="bg-BG"/>
          <w:w w:val="100"/>
          <w:spacing w:val="0"/>
          <w:color w:val="000000"/>
          <w:position w:val="0"/>
        </w:rPr>
        <w:t xml:space="preserve">на </w:t>
      </w:r>
      <w:r>
        <w:rPr>
          <w:rStyle w:val="CharStyle46"/>
        </w:rPr>
        <w:t xml:space="preserve">валидност </w:t>
      </w:r>
      <w:r>
        <w:rPr>
          <w:lang w:val="bg-BG"/>
          <w:w w:val="100"/>
          <w:spacing w:val="0"/>
          <w:color w:val="000000"/>
          <w:position w:val="0"/>
        </w:rPr>
        <w:t>на офертите.</w:t>
      </w:r>
    </w:p>
    <w:p>
      <w:pPr>
        <w:pStyle w:val="Style26"/>
        <w:widowControl w:val="0"/>
        <w:keepNext w:val="0"/>
        <w:keepLines w:val="0"/>
        <w:shd w:val="clear" w:color="auto" w:fill="auto"/>
        <w:bidi w:val="0"/>
        <w:spacing w:before="0" w:after="0"/>
        <w:ind w:left="60" w:right="60" w:firstLine="780"/>
      </w:pPr>
      <w:r>
        <w:rPr>
          <w:rStyle w:val="CharStyle46"/>
        </w:rPr>
        <w:t xml:space="preserve">В </w:t>
      </w:r>
      <w:r>
        <w:rPr>
          <w:lang w:val="bg-BG"/>
          <w:w w:val="100"/>
          <w:spacing w:val="0"/>
          <w:color w:val="000000"/>
          <w:position w:val="0"/>
        </w:rPr>
        <w:t xml:space="preserve">определеният срок са постъпили три оферти от: „Линкос” ООД гр. София вх. №7001/0006/21.12.2009 г.; </w:t>
      </w:r>
      <w:r>
        <w:rPr>
          <w:rStyle w:val="CharStyle46"/>
        </w:rPr>
        <w:t xml:space="preserve">„Българска </w:t>
      </w:r>
      <w:r>
        <w:rPr>
          <w:lang w:val="bg-BG"/>
          <w:w w:val="100"/>
          <w:spacing w:val="0"/>
          <w:color w:val="000000"/>
          <w:position w:val="0"/>
        </w:rPr>
        <w:t xml:space="preserve">асоциация за </w:t>
      </w:r>
      <w:r>
        <w:rPr>
          <w:rStyle w:val="CharStyle46"/>
        </w:rPr>
        <w:t xml:space="preserve">нови </w:t>
      </w:r>
      <w:r>
        <w:rPr>
          <w:lang w:val="bg-BG"/>
          <w:w w:val="100"/>
          <w:spacing w:val="0"/>
          <w:color w:val="000000"/>
          <w:position w:val="0"/>
        </w:rPr>
        <w:t xml:space="preserve">технологии” гр.София вх. </w:t>
      </w:r>
      <w:r>
        <w:rPr>
          <w:rStyle w:val="CharStyle46"/>
        </w:rPr>
        <w:t xml:space="preserve">№15/0004/21.12.2009 </w:t>
      </w:r>
      <w:r>
        <w:rPr>
          <w:lang w:val="bg-BG"/>
          <w:w w:val="100"/>
          <w:spacing w:val="0"/>
          <w:color w:val="000000"/>
          <w:position w:val="0"/>
        </w:rPr>
        <w:t xml:space="preserve">г. и „ Латона- България” </w:t>
      </w:r>
      <w:r>
        <w:rPr>
          <w:rStyle w:val="CharStyle46"/>
        </w:rPr>
        <w:t xml:space="preserve">АД </w:t>
      </w:r>
      <w:r>
        <w:rPr>
          <w:lang w:val="bg-BG"/>
          <w:w w:val="100"/>
          <w:spacing w:val="0"/>
          <w:color w:val="000000"/>
          <w:position w:val="0"/>
        </w:rPr>
        <w:t>гр.София вх.№26/0001/21.12.2009 г.</w:t>
      </w:r>
    </w:p>
    <w:p>
      <w:pPr>
        <w:pStyle w:val="Style26"/>
        <w:widowControl w:val="0"/>
        <w:keepNext w:val="0"/>
        <w:keepLines w:val="0"/>
        <w:shd w:val="clear" w:color="auto" w:fill="auto"/>
        <w:bidi w:val="0"/>
        <w:spacing w:before="0" w:after="0"/>
        <w:ind w:left="60" w:right="60" w:firstLine="780"/>
      </w:pPr>
      <w:r>
        <w:rPr>
          <w:rStyle w:val="CharStyle46"/>
        </w:rPr>
        <w:t xml:space="preserve">Определената </w:t>
      </w:r>
      <w:r>
        <w:rPr>
          <w:lang w:val="bg-BG"/>
          <w:w w:val="100"/>
          <w:spacing w:val="0"/>
          <w:color w:val="000000"/>
          <w:position w:val="0"/>
        </w:rPr>
        <w:t xml:space="preserve">със заповед №РД01 -29/24.11.2009 г. на </w:t>
      </w:r>
      <w:r>
        <w:rPr>
          <w:rStyle w:val="CharStyle46"/>
        </w:rPr>
        <w:t xml:space="preserve">управителя </w:t>
      </w:r>
      <w:r>
        <w:rPr>
          <w:lang w:val="bg-BG"/>
          <w:w w:val="100"/>
          <w:spacing w:val="0"/>
          <w:color w:val="000000"/>
          <w:position w:val="0"/>
        </w:rPr>
        <w:t xml:space="preserve">комисия е </w:t>
      </w:r>
      <w:r>
        <w:rPr>
          <w:rStyle w:val="CharStyle46"/>
        </w:rPr>
        <w:t xml:space="preserve">заседавала </w:t>
      </w:r>
      <w:r>
        <w:rPr>
          <w:lang w:val="bg-BG"/>
          <w:w w:val="100"/>
          <w:spacing w:val="0"/>
          <w:color w:val="000000"/>
          <w:position w:val="0"/>
        </w:rPr>
        <w:t xml:space="preserve">на </w:t>
      </w:r>
      <w:r>
        <w:rPr>
          <w:rStyle w:val="CharStyle46"/>
        </w:rPr>
        <w:t xml:space="preserve">23.12.2009 </w:t>
      </w:r>
      <w:r>
        <w:rPr>
          <w:lang w:val="bg-BG"/>
          <w:w w:val="100"/>
          <w:spacing w:val="0"/>
          <w:color w:val="000000"/>
          <w:position w:val="0"/>
        </w:rPr>
        <w:t xml:space="preserve">г. За резултатите от работата на комисията е </w:t>
      </w:r>
      <w:r>
        <w:rPr>
          <w:rStyle w:val="CharStyle46"/>
        </w:rPr>
        <w:t xml:space="preserve">изготвен протокол </w:t>
      </w:r>
      <w:r>
        <w:rPr>
          <w:lang w:val="bg-BG"/>
          <w:w w:val="100"/>
          <w:spacing w:val="0"/>
          <w:color w:val="000000"/>
          <w:position w:val="0"/>
        </w:rPr>
        <w:t xml:space="preserve">от същата дата, </w:t>
      </w:r>
      <w:r>
        <w:rPr>
          <w:rStyle w:val="CharStyle46"/>
        </w:rPr>
        <w:t xml:space="preserve">съгласно </w:t>
      </w:r>
      <w:r>
        <w:rPr>
          <w:lang w:val="bg-BG"/>
          <w:w w:val="100"/>
          <w:spacing w:val="0"/>
          <w:color w:val="000000"/>
          <w:position w:val="0"/>
        </w:rPr>
        <w:t xml:space="preserve">който за </w:t>
      </w:r>
      <w:r>
        <w:rPr>
          <w:rStyle w:val="CharStyle46"/>
        </w:rPr>
        <w:t xml:space="preserve">изпълнител </w:t>
      </w:r>
      <w:r>
        <w:rPr>
          <w:lang w:val="bg-BG"/>
          <w:w w:val="100"/>
          <w:spacing w:val="0"/>
          <w:color w:val="000000"/>
          <w:position w:val="0"/>
        </w:rPr>
        <w:t xml:space="preserve">е класиран </w:t>
      </w:r>
      <w:r>
        <w:rPr>
          <w:rStyle w:val="CharStyle46"/>
        </w:rPr>
        <w:t xml:space="preserve">„Линкос” </w:t>
      </w:r>
      <w:r>
        <w:rPr>
          <w:lang w:val="bg-BG"/>
          <w:w w:val="100"/>
          <w:spacing w:val="0"/>
          <w:color w:val="000000"/>
          <w:position w:val="0"/>
        </w:rPr>
        <w:t xml:space="preserve">ООД гр. </w:t>
      </w:r>
      <w:r>
        <w:rPr>
          <w:rStyle w:val="CharStyle46"/>
        </w:rPr>
        <w:t xml:space="preserve">София, предложил </w:t>
      </w:r>
      <w:r>
        <w:rPr>
          <w:lang w:val="bg-BG"/>
          <w:w w:val="100"/>
          <w:spacing w:val="0"/>
          <w:color w:val="000000"/>
          <w:position w:val="0"/>
        </w:rPr>
        <w:t xml:space="preserve">най-ниска цена. </w:t>
      </w:r>
      <w:r>
        <w:rPr>
          <w:rStyle w:val="CharStyle46"/>
        </w:rPr>
        <w:t xml:space="preserve">Протоколът </w:t>
      </w:r>
      <w:r>
        <w:rPr>
          <w:lang w:val="bg-BG"/>
          <w:w w:val="100"/>
          <w:spacing w:val="0"/>
          <w:color w:val="000000"/>
          <w:position w:val="0"/>
        </w:rPr>
        <w:t xml:space="preserve">е </w:t>
      </w:r>
      <w:r>
        <w:rPr>
          <w:rStyle w:val="CharStyle46"/>
        </w:rPr>
        <w:t xml:space="preserve">подписан </w:t>
      </w:r>
      <w:r>
        <w:rPr>
          <w:lang w:val="bg-BG"/>
          <w:w w:val="100"/>
          <w:spacing w:val="0"/>
          <w:color w:val="000000"/>
          <w:position w:val="0"/>
        </w:rPr>
        <w:t xml:space="preserve">от </w:t>
      </w:r>
      <w:r>
        <w:rPr>
          <w:rStyle w:val="CharStyle46"/>
        </w:rPr>
        <w:t xml:space="preserve">председателя </w:t>
      </w:r>
      <w:r>
        <w:rPr>
          <w:lang w:val="bg-BG"/>
          <w:w w:val="100"/>
          <w:spacing w:val="0"/>
          <w:color w:val="000000"/>
          <w:position w:val="0"/>
        </w:rPr>
        <w:t xml:space="preserve">на </w:t>
      </w:r>
      <w:r>
        <w:rPr>
          <w:rStyle w:val="CharStyle46"/>
        </w:rPr>
        <w:t xml:space="preserve">комисията Драгомир </w:t>
      </w:r>
      <w:r>
        <w:rPr>
          <w:lang w:val="bg-BG"/>
          <w:w w:val="100"/>
          <w:spacing w:val="0"/>
          <w:color w:val="000000"/>
          <w:position w:val="0"/>
        </w:rPr>
        <w:t xml:space="preserve">Маламов и един от </w:t>
      </w:r>
      <w:r>
        <w:rPr>
          <w:rStyle w:val="CharStyle46"/>
        </w:rPr>
        <w:t xml:space="preserve">членовете </w:t>
      </w:r>
      <w:r>
        <w:rPr>
          <w:lang w:val="bg-BG"/>
          <w:w w:val="100"/>
          <w:spacing w:val="0"/>
          <w:color w:val="000000"/>
          <w:position w:val="0"/>
        </w:rPr>
        <w:t xml:space="preserve">- Габриела Павлова, </w:t>
      </w:r>
      <w:r>
        <w:rPr>
          <w:rStyle w:val="CharStyle46"/>
        </w:rPr>
        <w:t xml:space="preserve">без да </w:t>
      </w:r>
      <w:r>
        <w:rPr>
          <w:lang w:val="bg-BG"/>
          <w:w w:val="100"/>
          <w:spacing w:val="0"/>
          <w:color w:val="000000"/>
          <w:position w:val="0"/>
        </w:rPr>
        <w:t xml:space="preserve">е </w:t>
      </w:r>
      <w:r>
        <w:rPr>
          <w:rStyle w:val="CharStyle46"/>
        </w:rPr>
        <w:t xml:space="preserve">подписан </w:t>
      </w:r>
      <w:r>
        <w:rPr>
          <w:lang w:val="bg-BG"/>
          <w:w w:val="100"/>
          <w:spacing w:val="0"/>
          <w:color w:val="000000"/>
          <w:position w:val="0"/>
        </w:rPr>
        <w:t xml:space="preserve">от Петьо Данков - главен </w:t>
      </w:r>
      <w:r>
        <w:rPr>
          <w:rStyle w:val="CharStyle46"/>
        </w:rPr>
        <w:t>юрисконсулт.</w:t>
      </w:r>
    </w:p>
    <w:p>
      <w:pPr>
        <w:pStyle w:val="Style68"/>
        <w:widowControl w:val="0"/>
        <w:keepNext w:val="0"/>
        <w:keepLines w:val="0"/>
        <w:shd w:val="clear" w:color="auto" w:fill="auto"/>
        <w:bidi w:val="0"/>
        <w:jc w:val="both"/>
        <w:spacing w:before="0" w:after="0"/>
        <w:ind w:left="60" w:right="60" w:firstLine="780"/>
      </w:pPr>
      <w:r>
        <w:rPr>
          <w:rStyle w:val="CharStyle70"/>
        </w:rPr>
        <w:t xml:space="preserve">Така </w:t>
      </w:r>
      <w:r>
        <w:rPr>
          <w:lang w:val="bg-BG"/>
          <w:w w:val="100"/>
          <w:spacing w:val="0"/>
          <w:color w:val="000000"/>
          <w:position w:val="0"/>
        </w:rPr>
        <w:t xml:space="preserve">съставеният протокол </w:t>
      </w:r>
      <w:r>
        <w:rPr>
          <w:rStyle w:val="CharStyle70"/>
        </w:rPr>
        <w:t xml:space="preserve">не отговаря на </w:t>
      </w:r>
      <w:r>
        <w:rPr>
          <w:lang w:val="bg-BG"/>
          <w:w w:val="100"/>
          <w:spacing w:val="0"/>
          <w:color w:val="000000"/>
          <w:position w:val="0"/>
        </w:rPr>
        <w:t xml:space="preserve">изискванията </w:t>
      </w:r>
      <w:r>
        <w:rPr>
          <w:rStyle w:val="CharStyle70"/>
        </w:rPr>
        <w:t xml:space="preserve">на чл.2в, </w:t>
      </w:r>
      <w:r>
        <w:rPr>
          <w:lang w:val="bg-BG"/>
          <w:w w:val="100"/>
          <w:spacing w:val="0"/>
          <w:color w:val="000000"/>
          <w:position w:val="0"/>
        </w:rPr>
        <w:t xml:space="preserve">ал.2, т.5 от НВМОП, </w:t>
      </w:r>
      <w:r>
        <w:rPr>
          <w:rStyle w:val="CharStyle70"/>
        </w:rPr>
        <w:t xml:space="preserve">а </w:t>
      </w:r>
      <w:r>
        <w:rPr>
          <w:lang w:val="bg-BG"/>
          <w:w w:val="100"/>
          <w:spacing w:val="0"/>
          <w:color w:val="000000"/>
          <w:position w:val="0"/>
        </w:rPr>
        <w:t xml:space="preserve">именно: </w:t>
      </w:r>
      <w:r>
        <w:rPr>
          <w:rStyle w:val="CharStyle70"/>
        </w:rPr>
        <w:t xml:space="preserve">не </w:t>
      </w:r>
      <w:r>
        <w:rPr>
          <w:lang w:val="bg-BG"/>
          <w:w w:val="100"/>
          <w:spacing w:val="0"/>
          <w:color w:val="000000"/>
          <w:position w:val="0"/>
        </w:rPr>
        <w:t xml:space="preserve">съдържа подписите </w:t>
      </w:r>
      <w:r>
        <w:rPr>
          <w:rStyle w:val="CharStyle70"/>
        </w:rPr>
        <w:t xml:space="preserve">на всички </w:t>
      </w:r>
      <w:r>
        <w:rPr>
          <w:lang w:val="bg-BG"/>
          <w:w w:val="100"/>
          <w:spacing w:val="0"/>
          <w:color w:val="000000"/>
          <w:position w:val="0"/>
        </w:rPr>
        <w:t xml:space="preserve">длъжностни лица, извършили </w:t>
      </w:r>
      <w:r>
        <w:rPr>
          <w:rStyle w:val="CharStyle70"/>
        </w:rPr>
        <w:t xml:space="preserve">в събирането, разглеждането и </w:t>
      </w:r>
      <w:r>
        <w:rPr>
          <w:lang w:val="bg-BG"/>
          <w:w w:val="100"/>
          <w:spacing w:val="0"/>
          <w:color w:val="000000"/>
          <w:position w:val="0"/>
        </w:rPr>
        <w:t xml:space="preserve">оценяването на подадените оферти. В съответствие с изискванията на </w:t>
      </w:r>
      <w:r>
        <w:rPr>
          <w:rStyle w:val="CharStyle70"/>
        </w:rPr>
        <w:t xml:space="preserve">чл.2в, ал.З </w:t>
      </w:r>
      <w:r>
        <w:rPr>
          <w:lang w:val="bg-BG"/>
          <w:w w:val="100"/>
          <w:spacing w:val="0"/>
          <w:color w:val="000000"/>
          <w:position w:val="0"/>
        </w:rPr>
        <w:t xml:space="preserve">от НВМОП управителят на Фонда нроф. Анастас Герджиков е одобрил съставения от комисията протокол, който </w:t>
      </w:r>
      <w:r>
        <w:rPr>
          <w:rStyle w:val="CharStyle70"/>
        </w:rPr>
        <w:t xml:space="preserve">не съдържа всички </w:t>
      </w:r>
      <w:r>
        <w:rPr>
          <w:lang w:val="bg-BG"/>
          <w:w w:val="100"/>
          <w:spacing w:val="0"/>
          <w:color w:val="000000"/>
          <w:position w:val="0"/>
        </w:rPr>
        <w:t xml:space="preserve">реквизити, в нарушение изискванията </w:t>
      </w:r>
      <w:r>
        <w:rPr>
          <w:rStyle w:val="CharStyle70"/>
        </w:rPr>
        <w:t>на чл.2в. ал.2. т.5 от НВМОП.</w:t>
      </w:r>
    </w:p>
    <w:p>
      <w:pPr>
        <w:pStyle w:val="Style63"/>
        <w:widowControl w:val="0"/>
        <w:keepNext w:val="0"/>
        <w:keepLines w:val="0"/>
        <w:shd w:val="clear" w:color="auto" w:fill="auto"/>
        <w:bidi w:val="0"/>
        <w:spacing w:before="0" w:after="0"/>
        <w:ind w:left="60" w:right="0" w:firstLine="780"/>
      </w:pPr>
      <w:r>
        <w:rPr>
          <w:rStyle w:val="CharStyle65"/>
          <w:b w:val="0"/>
          <w:bCs w:val="0"/>
        </w:rPr>
        <w:t xml:space="preserve">За </w:t>
      </w:r>
      <w:r>
        <w:rPr>
          <w:lang w:val="bg-BG"/>
          <w:w w:val="100"/>
          <w:spacing w:val="0"/>
          <w:color w:val="000000"/>
          <w:position w:val="0"/>
        </w:rPr>
        <w:t xml:space="preserve">нарушението се състави АУАН №11010175/08.02.2012 г. срещу </w:t>
      </w:r>
      <w:r>
        <w:rPr>
          <w:rStyle w:val="CharStyle65"/>
          <w:b w:val="0"/>
          <w:bCs w:val="0"/>
        </w:rPr>
        <w:t>проф,Анастас</w:t>
      </w:r>
    </w:p>
    <w:p>
      <w:pPr>
        <w:pStyle w:val="Style76"/>
        <w:tabs>
          <w:tab w:leader="none" w:pos="9190" w:val="left"/>
        </w:tabs>
        <w:widowControl w:val="0"/>
        <w:keepNext w:val="0"/>
        <w:keepLines w:val="0"/>
        <w:shd w:val="clear" w:color="auto" w:fill="auto"/>
        <w:bidi w:val="0"/>
        <w:spacing w:before="0" w:after="0"/>
        <w:ind w:left="60" w:right="60" w:firstLine="0"/>
      </w:pPr>
      <w:r>
        <w:rPr>
          <w:lang w:val="bg-BG"/>
          <w:w w:val="100"/>
          <w:spacing w:val="0"/>
          <w:color w:val="000000"/>
          <w:position w:val="0"/>
        </w:rPr>
        <w:t xml:space="preserve">Герджиков </w:t>
      </w:r>
      <w:r>
        <w:rPr>
          <w:rStyle w:val="CharStyle79"/>
        </w:rPr>
        <w:t xml:space="preserve">затова, че при наличие на нормативно </w:t>
      </w:r>
      <w:r>
        <w:rPr>
          <w:lang w:val="bg-BG"/>
          <w:w w:val="100"/>
          <w:spacing w:val="0"/>
          <w:color w:val="000000"/>
          <w:position w:val="0"/>
        </w:rPr>
        <w:t xml:space="preserve">изискване </w:t>
      </w:r>
      <w:r>
        <w:rPr>
          <w:rStyle w:val="CharStyle79"/>
        </w:rPr>
        <w:t xml:space="preserve">е </w:t>
      </w:r>
      <w:r>
        <w:rPr>
          <w:lang w:val="bg-BG"/>
          <w:w w:val="100"/>
          <w:spacing w:val="0"/>
          <w:color w:val="000000"/>
          <w:position w:val="0"/>
        </w:rPr>
        <w:t xml:space="preserve">одобрил протокол </w:t>
      </w:r>
      <w:r>
        <w:rPr>
          <w:rStyle w:val="CharStyle79"/>
        </w:rPr>
        <w:t xml:space="preserve">на </w:t>
      </w:r>
      <w:r>
        <w:rPr>
          <w:lang w:val="bg-BG"/>
          <w:w w:val="100"/>
          <w:spacing w:val="0"/>
          <w:color w:val="000000"/>
          <w:position w:val="0"/>
        </w:rPr>
        <w:t>комисията» който не съдържа всички реквизити.</w:t>
        <w:tab/>
        <w:t>_</w:t>
      </w:r>
    </w:p>
    <w:p>
      <w:pPr>
        <w:pStyle w:val="Style68"/>
        <w:tabs>
          <w:tab w:leader="none" w:pos="9737" w:val="left"/>
        </w:tabs>
        <w:widowControl w:val="0"/>
        <w:keepNext w:val="0"/>
        <w:keepLines w:val="0"/>
        <w:shd w:val="clear" w:color="auto" w:fill="auto"/>
        <w:bidi w:val="0"/>
        <w:jc w:val="left"/>
        <w:spacing w:before="0" w:after="0"/>
        <w:ind w:left="60" w:right="60" w:firstLine="780"/>
      </w:pPr>
      <w:r>
        <w:rPr>
          <w:lang w:val="bg-BG"/>
          <w:w w:val="100"/>
          <w:spacing w:val="0"/>
          <w:color w:val="000000"/>
          <w:position w:val="0"/>
        </w:rPr>
        <w:t xml:space="preserve">С определеният изпълнител „Линкос” ООД гр.София </w:t>
      </w:r>
      <w:r>
        <w:rPr>
          <w:rStyle w:val="CharStyle70"/>
        </w:rPr>
        <w:t xml:space="preserve">е </w:t>
      </w:r>
      <w:r>
        <w:rPr>
          <w:lang w:val="bg-BG"/>
          <w:w w:val="100"/>
          <w:spacing w:val="0"/>
          <w:color w:val="000000"/>
          <w:position w:val="0"/>
        </w:rPr>
        <w:t>noдпйea:н</w:t>
      </w:r>
      <w:r>
        <w:rPr>
          <w:lang w:val="bg-BG"/>
          <w:vertAlign w:val="subscript"/>
          <w:w w:val="100"/>
          <w:spacing w:val="0"/>
          <w:color w:val="000000"/>
          <w:position w:val="0"/>
        </w:rPr>
        <w:t>(^</w:t>
      </w:r>
      <w:r>
        <w:rPr>
          <w:lang w:val="bg-BG"/>
          <w:w w:val="100"/>
          <w:spacing w:val="0"/>
          <w:color w:val="000000"/>
          <w:position w:val="0"/>
        </w:rPr>
        <w:t xml:space="preserve">^pв!a^ 392/23.12.2009 </w:t>
      </w:r>
      <w:r>
        <w:rPr>
          <w:rStyle w:val="CharStyle70"/>
        </w:rPr>
        <w:t xml:space="preserve">г. с предмет: </w:t>
      </w:r>
      <w:r>
        <w:rPr>
          <w:lang w:val="bg-BG"/>
          <w:w w:val="100"/>
          <w:spacing w:val="0"/>
          <w:color w:val="000000"/>
          <w:position w:val="0"/>
        </w:rPr>
        <w:t xml:space="preserve">„Надграждане </w:t>
      </w:r>
      <w:r>
        <w:rPr>
          <w:rStyle w:val="CharStyle70"/>
        </w:rPr>
        <w:t xml:space="preserve">на </w:t>
      </w:r>
      <w:r>
        <w:rPr>
          <w:lang w:val="bg-BG"/>
          <w:w w:val="100"/>
          <w:spacing w:val="0"/>
          <w:color w:val="000000"/>
          <w:position w:val="0"/>
        </w:rPr>
        <w:t xml:space="preserve">специализиран </w:t>
      </w:r>
      <w:r>
        <w:rPr>
          <w:rStyle w:val="CharStyle70"/>
        </w:rPr>
        <w:t xml:space="preserve">софтуе^^г^'^"""-^*^^ </w:t>
      </w:r>
      <w:r>
        <w:rPr>
          <w:lang w:val="bg-BG"/>
          <w:w w:val="100"/>
          <w:spacing w:val="0"/>
          <w:color w:val="000000"/>
          <w:position w:val="0"/>
        </w:rPr>
        <w:t xml:space="preserve">проектите, финансирани Фонд </w:t>
      </w:r>
      <w:r>
        <w:rPr>
          <w:rStyle w:val="CharStyle70"/>
        </w:rPr>
        <w:t xml:space="preserve">„Научни </w:t>
      </w:r>
      <w:r>
        <w:rPr>
          <w:lang w:val="bg-BG"/>
          <w:w w:val="100"/>
          <w:spacing w:val="0"/>
          <w:color w:val="000000"/>
          <w:position w:val="0"/>
        </w:rPr>
        <w:t xml:space="preserve">изследвания”, на стойност 30 </w:t>
      </w:r>
      <w:r>
        <w:rPr>
          <w:rStyle w:val="CharStyle82"/>
        </w:rPr>
        <w:t>ОшШМ</w:t>
      </w:r>
      <w:r>
        <w:rPr>
          <w:lang w:val="bg-BG"/>
          <w:w w:val="100"/>
          <w:spacing w:val="0"/>
          <w:color w:val="000000"/>
          <w:position w:val="0"/>
        </w:rPr>
        <w:t xml:space="preserve"> Д 5\р(Х) лв.е ДДС/ със срок за изпълнение 6 месеца, считано от датата на влиза] - и /</w:t>
        <w:tab/>
        <w:t>а</w:t>
      </w:r>
    </w:p>
    <w:p>
      <w:pPr>
        <w:pStyle w:val="Style68"/>
        <w:tabs>
          <w:tab w:leader="none" w:pos="9137" w:val="left"/>
        </w:tabs>
        <w:widowControl w:val="0"/>
        <w:keepNext w:val="0"/>
        <w:keepLines w:val="0"/>
        <w:shd w:val="clear" w:color="auto" w:fill="auto"/>
        <w:bidi w:val="0"/>
        <w:jc w:val="both"/>
        <w:spacing w:before="0" w:after="0"/>
        <w:ind w:left="60" w:right="60" w:firstLine="780"/>
      </w:pPr>
      <w:r>
        <w:rPr>
          <w:rStyle w:val="CharStyle70"/>
        </w:rPr>
        <w:t xml:space="preserve">В </w:t>
      </w:r>
      <w:r>
        <w:rPr>
          <w:lang w:val="bg-BG"/>
          <w:w w:val="100"/>
          <w:spacing w:val="0"/>
          <w:color w:val="000000"/>
          <w:position w:val="0"/>
        </w:rPr>
        <w:t xml:space="preserve">срок до 28 февруари </w:t>
      </w:r>
      <w:r>
        <w:rPr>
          <w:rStyle w:val="CharStyle70"/>
        </w:rPr>
        <w:t xml:space="preserve">на </w:t>
      </w:r>
      <w:r>
        <w:rPr>
          <w:lang w:val="bg-BG"/>
          <w:w w:val="100"/>
          <w:spacing w:val="0"/>
          <w:color w:val="000000"/>
          <w:position w:val="0"/>
        </w:rPr>
        <w:t xml:space="preserve">всяка година, </w:t>
      </w:r>
      <w:r>
        <w:rPr>
          <w:rStyle w:val="CharStyle70"/>
        </w:rPr>
        <w:t xml:space="preserve">следваша </w:t>
      </w:r>
      <w:r>
        <w:rPr>
          <w:lang w:val="bg-BG"/>
          <w:w w:val="100"/>
          <w:spacing w:val="0"/>
          <w:color w:val="000000"/>
          <w:position w:val="0"/>
        </w:rPr>
        <w:t>отнетиатаГв"' . -. а#'1Йпр1шда обобщена информация но образец, утвърден от изпълнителния</w:t>
        <w:tab/>
      </w:r>
      <w:r>
        <w:rPr>
          <w:lang w:val="en-US"/>
          <w:w w:val="100"/>
          <w:spacing w:val="0"/>
          <w:color w:val="000000"/>
          <w:position w:val="0"/>
        </w:rPr>
        <w:t xml:space="preserve">:rffa </w:t>
      </w:r>
      <w:r>
        <w:rPr>
          <w:lang w:val="bg-BG"/>
          <w:w w:val="100"/>
          <w:spacing w:val="0"/>
          <w:color w:val="000000"/>
          <w:position w:val="0"/>
        </w:rPr>
        <w:t xml:space="preserve">по обществени поръчки, </w:t>
      </w:r>
      <w:r>
        <w:rPr>
          <w:rStyle w:val="CharStyle70"/>
        </w:rPr>
        <w:t xml:space="preserve">за </w:t>
      </w:r>
      <w:r>
        <w:rPr>
          <w:lang w:val="bg-BG"/>
          <w:w w:val="100"/>
          <w:spacing w:val="0"/>
          <w:color w:val="000000"/>
          <w:position w:val="0"/>
        </w:rPr>
        <w:t xml:space="preserve">всички </w:t>
      </w:r>
      <w:r>
        <w:rPr>
          <w:rStyle w:val="CharStyle70"/>
        </w:rPr>
        <w:t xml:space="preserve">малки </w:t>
      </w:r>
      <w:r>
        <w:rPr>
          <w:lang w:val="bg-BG"/>
          <w:w w:val="100"/>
          <w:spacing w:val="0"/>
          <w:color w:val="000000"/>
          <w:position w:val="0"/>
        </w:rPr>
        <w:t xml:space="preserve">обществени </w:t>
      </w:r>
      <w:r>
        <w:rPr>
          <w:rStyle w:val="CharStyle70"/>
        </w:rPr>
        <w:t xml:space="preserve">поръчки, </w:t>
      </w:r>
      <w:r>
        <w:rPr>
          <w:lang w:val="bg-BG"/>
          <w:w w:val="100"/>
          <w:spacing w:val="0"/>
          <w:color w:val="000000"/>
          <w:position w:val="0"/>
        </w:rPr>
        <w:t xml:space="preserve">реализирани </w:t>
      </w:r>
      <w:r>
        <w:rPr>
          <w:rStyle w:val="CharStyle70"/>
        </w:rPr>
        <w:t xml:space="preserve">при </w:t>
      </w:r>
      <w:r>
        <w:rPr>
          <w:lang w:val="bg-BG"/>
          <w:w w:val="100"/>
          <w:spacing w:val="0"/>
          <w:color w:val="000000"/>
          <w:position w:val="0"/>
        </w:rPr>
        <w:t xml:space="preserve">условията </w:t>
      </w:r>
      <w:r>
        <w:rPr>
          <w:rStyle w:val="CharStyle70"/>
        </w:rPr>
        <w:t xml:space="preserve">на </w:t>
      </w:r>
      <w:r>
        <w:rPr>
          <w:rStyle w:val="CharStyle74"/>
        </w:rPr>
        <w:t>чл.2.</w:t>
      </w:r>
    </w:p>
    <w:p>
      <w:pPr>
        <w:pStyle w:val="Style47"/>
        <w:widowControl w:val="0"/>
        <w:keepNext w:val="0"/>
        <w:keepLines w:val="0"/>
        <w:shd w:val="clear" w:color="auto" w:fill="auto"/>
        <w:bidi w:val="0"/>
        <w:spacing w:before="0" w:after="0"/>
        <w:ind w:left="60" w:right="60" w:firstLine="780"/>
      </w:pPr>
      <w:r>
        <w:rPr>
          <w:lang w:val="bg-BG"/>
          <w:w w:val="100"/>
          <w:spacing w:val="0"/>
          <w:color w:val="000000"/>
          <w:position w:val="0"/>
        </w:rPr>
        <w:t xml:space="preserve">Към досието на обществената поръчка и в изходящата поща на Фонда липсват документи, доказващи, че е изпратена информация </w:t>
      </w:r>
      <w:r>
        <w:rPr>
          <w:rStyle w:val="CharStyle49"/>
        </w:rPr>
        <w:t xml:space="preserve">за </w:t>
      </w:r>
      <w:r>
        <w:rPr>
          <w:lang w:val="bg-BG"/>
          <w:w w:val="100"/>
          <w:spacing w:val="0"/>
          <w:color w:val="000000"/>
          <w:position w:val="0"/>
        </w:rPr>
        <w:t xml:space="preserve">сключените </w:t>
      </w:r>
      <w:r>
        <w:rPr>
          <w:rStyle w:val="CharStyle49"/>
        </w:rPr>
        <w:t xml:space="preserve">договори </w:t>
      </w:r>
      <w:r>
        <w:rPr>
          <w:lang w:val="bg-BG"/>
          <w:w w:val="100"/>
          <w:spacing w:val="0"/>
          <w:color w:val="000000"/>
          <w:position w:val="0"/>
        </w:rPr>
        <w:t xml:space="preserve">през 2009 г, по реда </w:t>
      </w:r>
      <w:r>
        <w:rPr>
          <w:rStyle w:val="CharStyle49"/>
        </w:rPr>
        <w:t xml:space="preserve">на </w:t>
      </w:r>
      <w:r>
        <w:rPr>
          <w:lang w:val="bg-BG"/>
          <w:w w:val="100"/>
          <w:spacing w:val="0"/>
          <w:color w:val="000000"/>
          <w:position w:val="0"/>
        </w:rPr>
        <w:t xml:space="preserve">чл.2, в нарушение разпоредбата на </w:t>
      </w:r>
      <w:r>
        <w:rPr>
          <w:rStyle w:val="CharStyle49"/>
        </w:rPr>
        <w:t xml:space="preserve">чл.34, ал.5 от </w:t>
      </w:r>
      <w:r>
        <w:rPr>
          <w:lang w:val="bg-BG"/>
          <w:w w:val="100"/>
          <w:spacing w:val="0"/>
          <w:color w:val="000000"/>
          <w:position w:val="0"/>
        </w:rPr>
        <w:t xml:space="preserve">НВМОП, </w:t>
      </w:r>
      <w:r>
        <w:rPr>
          <w:rStyle w:val="CharStyle49"/>
        </w:rPr>
        <w:t>За гореустановеното се състави Констативен протокол.</w:t>
      </w:r>
    </w:p>
    <w:p>
      <w:pPr>
        <w:pStyle w:val="Style68"/>
        <w:widowControl w:val="0"/>
        <w:keepNext w:val="0"/>
        <w:keepLines w:val="0"/>
        <w:shd w:val="clear" w:color="auto" w:fill="auto"/>
        <w:bidi w:val="0"/>
        <w:jc w:val="both"/>
        <w:spacing w:before="0" w:after="0"/>
        <w:ind w:left="60" w:right="0" w:firstLine="780"/>
      </w:pPr>
      <w:r>
        <w:rPr>
          <w:rStyle w:val="CharStyle70"/>
        </w:rPr>
        <w:t xml:space="preserve">Отговорност </w:t>
      </w:r>
      <w:r>
        <w:rPr>
          <w:lang w:val="bg-BG"/>
          <w:w w:val="100"/>
          <w:spacing w:val="0"/>
          <w:color w:val="000000"/>
          <w:position w:val="0"/>
        </w:rPr>
        <w:t xml:space="preserve">за </w:t>
      </w:r>
      <w:r>
        <w:rPr>
          <w:rStyle w:val="CharStyle70"/>
        </w:rPr>
        <w:t xml:space="preserve">горното </w:t>
      </w:r>
      <w:r>
        <w:rPr>
          <w:lang w:val="bg-BG"/>
          <w:w w:val="100"/>
          <w:spacing w:val="0"/>
          <w:color w:val="000000"/>
          <w:position w:val="0"/>
        </w:rPr>
        <w:t xml:space="preserve">нарушение носи </w:t>
      </w:r>
      <w:r>
        <w:rPr>
          <w:rStyle w:val="CharStyle70"/>
        </w:rPr>
        <w:t xml:space="preserve">проф. </w:t>
      </w:r>
      <w:r>
        <w:rPr>
          <w:lang w:val="bg-BG"/>
          <w:w w:val="100"/>
          <w:spacing w:val="0"/>
          <w:color w:val="000000"/>
          <w:position w:val="0"/>
        </w:rPr>
        <w:t>Емил Хорозов, бивш управител</w:t>
      </w:r>
    </w:p>
    <w:p>
      <w:pPr>
        <w:pStyle w:val="Style63"/>
        <w:widowControl w:val="0"/>
        <w:keepNext w:val="0"/>
        <w:keepLines w:val="0"/>
        <w:shd w:val="clear" w:color="auto" w:fill="auto"/>
        <w:bidi w:val="0"/>
        <w:spacing w:before="0" w:after="0"/>
        <w:ind w:left="60" w:right="60" w:firstLine="780"/>
      </w:pPr>
      <w:r>
        <w:rPr>
          <w:lang w:val="bg-BG"/>
          <w:w w:val="100"/>
          <w:spacing w:val="0"/>
          <w:color w:val="000000"/>
          <w:position w:val="0"/>
        </w:rPr>
        <w:t xml:space="preserve">За установеното нарушение се състави АУАН №11010185/09.02.2012 г. срещу проф.Емил Иванов Хорозов, управител </w:t>
      </w:r>
      <w:r>
        <w:rPr>
          <w:rStyle w:val="CharStyle65"/>
          <w:b w:val="0"/>
          <w:bCs w:val="0"/>
        </w:rPr>
        <w:t xml:space="preserve">на </w:t>
      </w:r>
      <w:r>
        <w:rPr>
          <w:lang w:val="bg-BG"/>
          <w:w w:val="100"/>
          <w:spacing w:val="0"/>
          <w:color w:val="000000"/>
          <w:position w:val="0"/>
        </w:rPr>
        <w:t xml:space="preserve">Фонд „Научни </w:t>
      </w:r>
      <w:r>
        <w:rPr>
          <w:rStyle w:val="CharStyle65"/>
          <w:b w:val="0"/>
          <w:bCs w:val="0"/>
        </w:rPr>
        <w:t xml:space="preserve">изследвания” </w:t>
      </w:r>
      <w:r>
        <w:rPr>
          <w:lang w:val="bg-BG"/>
          <w:w w:val="100"/>
          <w:spacing w:val="0"/>
          <w:color w:val="000000"/>
          <w:position w:val="0"/>
        </w:rPr>
        <w:t xml:space="preserve">в качеството му </w:t>
      </w:r>
      <w:r>
        <w:rPr>
          <w:rStyle w:val="CharStyle65"/>
          <w:b w:val="0"/>
          <w:bCs w:val="0"/>
        </w:rPr>
        <w:t xml:space="preserve">на възложител </w:t>
      </w:r>
      <w:r>
        <w:rPr>
          <w:lang w:val="bg-BG"/>
          <w:w w:val="100"/>
          <w:spacing w:val="0"/>
          <w:color w:val="000000"/>
          <w:position w:val="0"/>
        </w:rPr>
        <w:t>по смисъла на чл.8, ал.2 от ЗОП.</w:t>
      </w:r>
    </w:p>
    <w:p>
      <w:pPr>
        <w:pStyle w:val="Style26"/>
        <w:widowControl w:val="0"/>
        <w:keepNext w:val="0"/>
        <w:keepLines w:val="0"/>
        <w:shd w:val="clear" w:color="auto" w:fill="auto"/>
        <w:bidi w:val="0"/>
        <w:spacing w:before="0" w:after="0"/>
        <w:ind w:left="60" w:right="0" w:firstLine="780"/>
      </w:pPr>
      <w:r>
        <w:rPr>
          <w:rStyle w:val="CharStyle46"/>
        </w:rPr>
        <w:t xml:space="preserve">Извърши </w:t>
      </w:r>
      <w:r>
        <w:rPr>
          <w:lang w:val="bg-BG"/>
          <w:w w:val="100"/>
          <w:spacing w:val="0"/>
          <w:color w:val="000000"/>
          <w:position w:val="0"/>
        </w:rPr>
        <w:t xml:space="preserve">се документална </w:t>
      </w:r>
      <w:r>
        <w:rPr>
          <w:rStyle w:val="CharStyle46"/>
        </w:rPr>
        <w:t xml:space="preserve">проверка </w:t>
      </w:r>
      <w:r>
        <w:rPr>
          <w:lang w:val="bg-BG"/>
          <w:w w:val="100"/>
          <w:spacing w:val="0"/>
          <w:color w:val="000000"/>
          <w:position w:val="0"/>
        </w:rPr>
        <w:t xml:space="preserve">по изпълнение на </w:t>
      </w:r>
      <w:r>
        <w:rPr>
          <w:rStyle w:val="CharStyle46"/>
        </w:rPr>
        <w:t xml:space="preserve">договора, при която </w:t>
      </w:r>
      <w:r>
        <w:rPr>
          <w:lang w:val="bg-BG"/>
          <w:w w:val="100"/>
          <w:spacing w:val="0"/>
          <w:color w:val="000000"/>
          <w:position w:val="0"/>
        </w:rPr>
        <w:t>се установи:</w:t>
      </w:r>
    </w:p>
    <w:p>
      <w:pPr>
        <w:pStyle w:val="Style26"/>
        <w:widowControl w:val="0"/>
        <w:keepNext w:val="0"/>
        <w:keepLines w:val="0"/>
        <w:shd w:val="clear" w:color="auto" w:fill="auto"/>
        <w:bidi w:val="0"/>
        <w:spacing w:before="0" w:after="0"/>
        <w:ind w:left="60" w:right="60" w:firstLine="780"/>
      </w:pPr>
      <w:r>
        <w:rPr>
          <w:lang w:val="bg-BG"/>
          <w:w w:val="100"/>
          <w:spacing w:val="0"/>
          <w:color w:val="000000"/>
          <w:position w:val="0"/>
        </w:rPr>
        <w:t xml:space="preserve">На датата </w:t>
      </w:r>
      <w:r>
        <w:rPr>
          <w:rStyle w:val="CharStyle46"/>
        </w:rPr>
        <w:t xml:space="preserve">на </w:t>
      </w:r>
      <w:r>
        <w:rPr>
          <w:lang w:val="bg-BG"/>
          <w:w w:val="100"/>
          <w:spacing w:val="0"/>
          <w:color w:val="000000"/>
          <w:position w:val="0"/>
        </w:rPr>
        <w:t>сключване на договор №ДОО 1 -392/23.12.2009 г. е издадена фактура № 0000000494/23.</w:t>
      </w:r>
      <w:r>
        <w:rPr>
          <w:rStyle w:val="CharStyle46"/>
        </w:rPr>
        <w:t>1</w:t>
      </w:r>
      <w:r>
        <w:rPr>
          <w:lang w:val="bg-BG"/>
          <w:w w:val="100"/>
          <w:spacing w:val="0"/>
          <w:color w:val="000000"/>
          <w:position w:val="0"/>
        </w:rPr>
        <w:t xml:space="preserve">2.2009 </w:t>
      </w:r>
      <w:r>
        <w:rPr>
          <w:rStyle w:val="CharStyle46"/>
        </w:rPr>
        <w:t xml:space="preserve">г. от изпълнителя и с платежно нареждане от същата дата 23.12.2009 г. </w:t>
      </w:r>
      <w:r>
        <w:rPr>
          <w:lang w:val="bg-BG"/>
          <w:w w:val="100"/>
          <w:spacing w:val="0"/>
          <w:color w:val="000000"/>
          <w:position w:val="0"/>
        </w:rPr>
        <w:t xml:space="preserve">от страна на Фонда е платена </w:t>
      </w:r>
      <w:r>
        <w:rPr>
          <w:rStyle w:val="CharStyle46"/>
        </w:rPr>
        <w:t xml:space="preserve">дължимата </w:t>
      </w:r>
      <w:r>
        <w:rPr>
          <w:lang w:val="bg-BG"/>
          <w:w w:val="100"/>
          <w:spacing w:val="0"/>
          <w:color w:val="000000"/>
          <w:position w:val="0"/>
        </w:rPr>
        <w:t xml:space="preserve">сума на „Линкос” ООД гр.София. Разходът </w:t>
      </w:r>
      <w:r>
        <w:rPr>
          <w:rStyle w:val="CharStyle46"/>
        </w:rPr>
        <w:t xml:space="preserve">по надграждането </w:t>
      </w:r>
      <w:r>
        <w:rPr>
          <w:lang w:val="bg-BG"/>
          <w:w w:val="100"/>
          <w:spacing w:val="0"/>
          <w:color w:val="000000"/>
          <w:position w:val="0"/>
        </w:rPr>
        <w:t xml:space="preserve">на </w:t>
      </w:r>
      <w:r>
        <w:rPr>
          <w:rStyle w:val="CharStyle46"/>
        </w:rPr>
        <w:t xml:space="preserve">софтуера </w:t>
      </w:r>
      <w:r>
        <w:rPr>
          <w:lang w:val="bg-BG"/>
          <w:w w:val="100"/>
          <w:spacing w:val="0"/>
          <w:color w:val="000000"/>
          <w:position w:val="0"/>
        </w:rPr>
        <w:t xml:space="preserve">е отразен по дебита на </w:t>
      </w:r>
      <w:r>
        <w:rPr>
          <w:rStyle w:val="CharStyle46"/>
        </w:rPr>
        <w:t xml:space="preserve">счетоводна </w:t>
      </w:r>
      <w:r>
        <w:rPr>
          <w:lang w:val="bg-BG"/>
          <w:w w:val="100"/>
          <w:spacing w:val="0"/>
          <w:color w:val="000000"/>
          <w:position w:val="0"/>
        </w:rPr>
        <w:t xml:space="preserve">сметка 2101 </w:t>
      </w:r>
      <w:r>
        <w:rPr>
          <w:rStyle w:val="CharStyle46"/>
        </w:rPr>
        <w:t>„Програмни продукти”.</w:t>
      </w:r>
    </w:p>
    <w:p>
      <w:pPr>
        <w:pStyle w:val="Style26"/>
        <w:widowControl w:val="0"/>
        <w:keepNext w:val="0"/>
        <w:keepLines w:val="0"/>
        <w:shd w:val="clear" w:color="auto" w:fill="auto"/>
        <w:bidi w:val="0"/>
        <w:spacing w:before="0" w:after="0"/>
        <w:ind w:left="60" w:right="60" w:firstLine="780"/>
      </w:pPr>
      <w:r>
        <w:rPr>
          <w:lang w:val="bg-BG"/>
          <w:w w:val="100"/>
          <w:spacing w:val="0"/>
          <w:color w:val="000000"/>
          <w:position w:val="0"/>
        </w:rPr>
        <w:t xml:space="preserve">За </w:t>
      </w:r>
      <w:r>
        <w:rPr>
          <w:rStyle w:val="CharStyle46"/>
        </w:rPr>
        <w:t xml:space="preserve">периода </w:t>
      </w:r>
      <w:r>
        <w:rPr>
          <w:lang w:val="bg-BG"/>
          <w:w w:val="100"/>
          <w:spacing w:val="0"/>
          <w:color w:val="000000"/>
          <w:position w:val="0"/>
        </w:rPr>
        <w:t xml:space="preserve">от 23.12. 2009 г. до </w:t>
      </w:r>
      <w:r>
        <w:rPr>
          <w:rStyle w:val="CharStyle46"/>
        </w:rPr>
        <w:t xml:space="preserve">02.02.2011 </w:t>
      </w:r>
      <w:r>
        <w:rPr>
          <w:lang w:val="bg-BG"/>
          <w:w w:val="100"/>
          <w:spacing w:val="0"/>
          <w:color w:val="000000"/>
          <w:position w:val="0"/>
        </w:rPr>
        <w:t xml:space="preserve">г. не са предприети </w:t>
      </w:r>
      <w:r>
        <w:rPr>
          <w:rStyle w:val="CharStyle46"/>
        </w:rPr>
        <w:t xml:space="preserve">необходимите действия </w:t>
      </w:r>
      <w:r>
        <w:rPr>
          <w:lang w:val="bg-BG"/>
          <w:w w:val="100"/>
          <w:spacing w:val="0"/>
          <w:color w:val="000000"/>
          <w:position w:val="0"/>
        </w:rPr>
        <w:t xml:space="preserve">от </w:t>
      </w:r>
      <w:r>
        <w:rPr>
          <w:rStyle w:val="CharStyle46"/>
        </w:rPr>
        <w:t xml:space="preserve">управителите </w:t>
      </w:r>
      <w:r>
        <w:rPr>
          <w:lang w:val="bg-BG"/>
          <w:w w:val="100"/>
          <w:spacing w:val="0"/>
          <w:color w:val="000000"/>
          <w:position w:val="0"/>
        </w:rPr>
        <w:t xml:space="preserve">проф. Герджиков и от проф. </w:t>
      </w:r>
      <w:r>
        <w:rPr>
          <w:rStyle w:val="CharStyle46"/>
        </w:rPr>
        <w:t xml:space="preserve">Хорозов </w:t>
      </w:r>
      <w:r>
        <w:rPr>
          <w:lang w:val="bg-BG"/>
          <w:w w:val="100"/>
          <w:spacing w:val="0"/>
          <w:color w:val="000000"/>
          <w:position w:val="0"/>
        </w:rPr>
        <w:t xml:space="preserve">за </w:t>
      </w:r>
      <w:r>
        <w:rPr>
          <w:rStyle w:val="CharStyle46"/>
        </w:rPr>
        <w:t xml:space="preserve">приемане </w:t>
      </w:r>
      <w:r>
        <w:rPr>
          <w:lang w:val="bg-BG"/>
          <w:w w:val="100"/>
          <w:spacing w:val="0"/>
          <w:color w:val="000000"/>
          <w:position w:val="0"/>
        </w:rPr>
        <w:t xml:space="preserve">на извършената работа по </w:t>
      </w:r>
      <w:r>
        <w:rPr>
          <w:rStyle w:val="CharStyle46"/>
        </w:rPr>
        <w:t xml:space="preserve">сключения </w:t>
      </w:r>
      <w:r>
        <w:rPr>
          <w:lang w:val="bg-BG"/>
          <w:w w:val="100"/>
          <w:spacing w:val="0"/>
          <w:color w:val="000000"/>
          <w:position w:val="0"/>
        </w:rPr>
        <w:t>договор.</w:t>
      </w:r>
    </w:p>
    <w:p>
      <w:pPr>
        <w:pStyle w:val="Style26"/>
        <w:widowControl w:val="0"/>
        <w:keepNext w:val="0"/>
        <w:keepLines w:val="0"/>
        <w:shd w:val="clear" w:color="auto" w:fill="auto"/>
        <w:bidi w:val="0"/>
        <w:spacing w:before="0" w:after="0"/>
        <w:ind w:left="60" w:right="0" w:firstLine="780"/>
      </w:pPr>
      <w:r>
        <w:rPr>
          <w:lang w:val="bg-BG"/>
          <w:w w:val="100"/>
          <w:spacing w:val="0"/>
          <w:color w:val="000000"/>
          <w:position w:val="0"/>
        </w:rPr>
        <w:t xml:space="preserve">Със заповед №Р Д01-1/02.02.2011 г. на проф. </w:t>
      </w:r>
      <w:r>
        <w:rPr>
          <w:rStyle w:val="CharStyle46"/>
        </w:rPr>
        <w:t xml:space="preserve">Емил </w:t>
      </w:r>
      <w:r>
        <w:rPr>
          <w:lang w:val="bg-BG"/>
          <w:w w:val="100"/>
          <w:spacing w:val="0"/>
          <w:color w:val="000000"/>
          <w:position w:val="0"/>
        </w:rPr>
        <w:t xml:space="preserve">Хорозов </w:t>
      </w:r>
      <w:r>
        <w:rPr>
          <w:rStyle w:val="CharStyle46"/>
        </w:rPr>
        <w:t xml:space="preserve">/управител </w:t>
      </w:r>
      <w:r>
        <w:rPr>
          <w:lang w:val="bg-BG"/>
          <w:w w:val="100"/>
          <w:spacing w:val="0"/>
          <w:color w:val="000000"/>
          <w:position w:val="0"/>
        </w:rPr>
        <w:t xml:space="preserve">на </w:t>
      </w:r>
      <w:r>
        <w:rPr>
          <w:rStyle w:val="CharStyle46"/>
        </w:rPr>
        <w:t>Фо</w:t>
      </w:r>
      <w:r>
        <w:rPr>
          <w:rStyle w:val="CharStyle83"/>
          <w:lang w:val="bg-BG"/>
        </w:rPr>
        <w:t>н</w:t>
      </w:r>
      <w:r>
        <w:rPr>
          <w:rStyle w:val="CharStyle46"/>
        </w:rPr>
        <w:t xml:space="preserve">да, </w:t>
      </w:r>
      <w:r>
        <w:rPr>
          <w:lang w:val="bg-BG"/>
          <w:w w:val="100"/>
          <w:spacing w:val="0"/>
          <w:color w:val="000000"/>
          <w:position w:val="0"/>
        </w:rPr>
        <w:t>от</w:t>
      </w:r>
    </w:p>
    <w:p>
      <w:pPr>
        <w:pStyle w:val="Style26"/>
        <w:numPr>
          <w:ilvl w:val="0"/>
          <w:numId w:val="11"/>
        </w:numPr>
        <w:tabs>
          <w:tab w:leader="none" w:pos="1246" w:val="left"/>
        </w:tabs>
        <w:widowControl w:val="0"/>
        <w:keepNext w:val="0"/>
        <w:keepLines w:val="0"/>
        <w:shd w:val="clear" w:color="auto" w:fill="auto"/>
        <w:bidi w:val="0"/>
        <w:spacing w:before="0" w:after="0"/>
        <w:ind w:left="60" w:right="60" w:firstLine="0"/>
      </w:pPr>
      <w:r>
        <w:rPr>
          <w:lang w:val="bg-BG"/>
          <w:w w:val="100"/>
          <w:spacing w:val="0"/>
          <w:color w:val="000000"/>
          <w:position w:val="0"/>
        </w:rPr>
        <w:t xml:space="preserve">г./ е разпоредено на назначена комисия да </w:t>
      </w:r>
      <w:r>
        <w:rPr>
          <w:rStyle w:val="CharStyle46"/>
        </w:rPr>
        <w:t xml:space="preserve">приеме </w:t>
      </w:r>
      <w:r>
        <w:rPr>
          <w:lang w:val="bg-BG"/>
          <w:w w:val="100"/>
          <w:spacing w:val="0"/>
          <w:color w:val="000000"/>
          <w:position w:val="0"/>
        </w:rPr>
        <w:t xml:space="preserve">2 бр. сървъри, специализиран софтуер за </w:t>
      </w:r>
      <w:r>
        <w:rPr>
          <w:rStyle w:val="CharStyle46"/>
        </w:rPr>
        <w:t xml:space="preserve">управление </w:t>
      </w:r>
      <w:r>
        <w:rPr>
          <w:lang w:val="bg-BG"/>
          <w:w w:val="100"/>
          <w:spacing w:val="0"/>
          <w:color w:val="000000"/>
          <w:position w:val="0"/>
        </w:rPr>
        <w:t xml:space="preserve">на проекти за 2000 потребители и </w:t>
      </w:r>
      <w:r>
        <w:rPr>
          <w:rStyle w:val="CharStyle46"/>
        </w:rPr>
        <w:t xml:space="preserve">надграждане </w:t>
      </w:r>
      <w:r>
        <w:rPr>
          <w:lang w:val="bg-BG"/>
          <w:w w:val="100"/>
          <w:spacing w:val="0"/>
          <w:color w:val="000000"/>
          <w:position w:val="0"/>
        </w:rPr>
        <w:t>на специализиран</w:t>
      </w:r>
    </w:p>
    <w:p>
      <w:pPr>
        <w:pStyle w:val="Style68"/>
        <w:widowControl w:val="0"/>
        <w:keepNext w:val="0"/>
        <w:keepLines w:val="0"/>
        <w:shd w:val="clear" w:color="auto" w:fill="auto"/>
        <w:bidi w:val="0"/>
        <w:jc w:val="both"/>
        <w:spacing w:before="0" w:after="0"/>
        <w:ind w:left="60" w:right="0" w:firstLine="0"/>
      </w:pPr>
      <w:r>
        <w:rPr>
          <w:lang w:val="bg-BG"/>
          <w:w w:val="100"/>
          <w:spacing w:val="0"/>
          <w:color w:val="000000"/>
          <w:position w:val="0"/>
        </w:rPr>
        <w:t xml:space="preserve">софтуер </w:t>
      </w:r>
      <w:r>
        <w:rPr>
          <w:rStyle w:val="CharStyle70"/>
        </w:rPr>
        <w:t xml:space="preserve">от </w:t>
      </w:r>
      <w:r>
        <w:rPr>
          <w:lang w:val="bg-BG"/>
          <w:w w:val="100"/>
          <w:spacing w:val="0"/>
          <w:color w:val="000000"/>
          <w:position w:val="0"/>
        </w:rPr>
        <w:t xml:space="preserve">„Линкос” </w:t>
      </w:r>
      <w:r>
        <w:rPr>
          <w:rStyle w:val="CharStyle70"/>
        </w:rPr>
        <w:t>ООД гр.София.</w:t>
      </w:r>
    </w:p>
    <w:p>
      <w:pPr>
        <w:pStyle w:val="Style26"/>
        <w:widowControl w:val="0"/>
        <w:keepNext w:val="0"/>
        <w:keepLines w:val="0"/>
        <w:shd w:val="clear" w:color="auto" w:fill="auto"/>
        <w:bidi w:val="0"/>
        <w:spacing w:before="0" w:after="283"/>
        <w:ind w:left="60" w:right="60" w:firstLine="780"/>
      </w:pPr>
      <w:r>
        <w:rPr>
          <w:lang w:val="bg-BG"/>
          <w:w w:val="100"/>
          <w:spacing w:val="0"/>
          <w:color w:val="000000"/>
          <w:position w:val="0"/>
        </w:rPr>
        <w:t xml:space="preserve">С протокол от 03.02.2011г. са приети 2 бр. сървъри, заедно с </w:t>
      </w:r>
      <w:r>
        <w:rPr>
          <w:rStyle w:val="CharStyle46"/>
        </w:rPr>
        <w:t xml:space="preserve">базата </w:t>
      </w:r>
      <w:r>
        <w:rPr>
          <w:lang w:val="bg-BG"/>
          <w:w w:val="100"/>
          <w:spacing w:val="0"/>
          <w:color w:val="000000"/>
          <w:position w:val="0"/>
        </w:rPr>
        <w:t xml:space="preserve">данни и </w:t>
      </w:r>
      <w:r>
        <w:rPr>
          <w:rStyle w:val="CharStyle46"/>
        </w:rPr>
        <w:t xml:space="preserve">информацията записана в тях от изпълнителя </w:t>
      </w:r>
      <w:r>
        <w:rPr>
          <w:lang w:val="bg-BG"/>
          <w:w w:val="100"/>
          <w:spacing w:val="0"/>
          <w:color w:val="000000"/>
          <w:position w:val="0"/>
        </w:rPr>
        <w:t xml:space="preserve">„Лкякос” </w:t>
      </w:r>
      <w:r>
        <w:rPr>
          <w:rStyle w:val="CharStyle46"/>
        </w:rPr>
        <w:t xml:space="preserve">ООД гр.София, собственост на Фонд „Научни </w:t>
      </w:r>
      <w:r>
        <w:rPr>
          <w:lang w:val="bg-BG"/>
          <w:w w:val="100"/>
          <w:spacing w:val="0"/>
          <w:color w:val="000000"/>
          <w:position w:val="0"/>
        </w:rPr>
        <w:t>изследвания”.</w:t>
      </w:r>
    </w:p>
    <w:p>
      <w:pPr>
        <w:pStyle w:val="Style68"/>
        <w:widowControl w:val="0"/>
        <w:keepNext w:val="0"/>
        <w:keepLines w:val="0"/>
        <w:shd w:val="clear" w:color="auto" w:fill="auto"/>
        <w:bidi w:val="0"/>
        <w:jc w:val="left"/>
        <w:spacing w:before="0" w:after="210" w:line="220" w:lineRule="exact"/>
        <w:ind w:left="5880" w:right="0" w:firstLine="0"/>
      </w:pPr>
      <w:r>
        <w:rPr>
          <w:lang w:val="bg-BG"/>
          <w:w w:val="100"/>
          <w:spacing w:val="0"/>
          <w:color w:val="000000"/>
          <w:position w:val="0"/>
        </w:rPr>
        <w:t xml:space="preserve">Приложение № № </w:t>
      </w:r>
      <w:r>
        <w:rPr>
          <w:rStyle w:val="CharStyle70"/>
        </w:rPr>
        <w:t>37 - 48</w:t>
      </w:r>
    </w:p>
    <w:p>
      <w:pPr>
        <w:pStyle w:val="Style63"/>
        <w:numPr>
          <w:ilvl w:val="0"/>
          <w:numId w:val="7"/>
        </w:numPr>
        <w:tabs>
          <w:tab w:leader="none" w:pos="1126" w:val="left"/>
        </w:tabs>
        <w:widowControl w:val="0"/>
        <w:keepNext w:val="0"/>
        <w:keepLines w:val="0"/>
        <w:shd w:val="clear" w:color="auto" w:fill="auto"/>
        <w:bidi w:val="0"/>
        <w:spacing w:before="0" w:after="0"/>
        <w:ind w:left="60" w:right="60" w:firstLine="780"/>
      </w:pPr>
      <w:r>
        <w:rPr>
          <w:lang w:val="bg-BG"/>
          <w:w w:val="100"/>
          <w:spacing w:val="0"/>
          <w:color w:val="000000"/>
          <w:position w:val="0"/>
        </w:rPr>
        <w:t xml:space="preserve">Проверка </w:t>
      </w:r>
      <w:r>
        <w:rPr>
          <w:rStyle w:val="CharStyle65"/>
          <w:b w:val="0"/>
          <w:bCs w:val="0"/>
        </w:rPr>
        <w:t xml:space="preserve">за </w:t>
      </w:r>
      <w:r>
        <w:rPr>
          <w:lang w:val="bg-BG"/>
          <w:w w:val="100"/>
          <w:spacing w:val="0"/>
          <w:color w:val="000000"/>
          <w:position w:val="0"/>
        </w:rPr>
        <w:t>законосъобразност на сключените договори за изпълнение на проектите при проведените конкурсни сесии за периода 2008 г. - 2009 г., изпълнението и</w:t>
      </w:r>
    </w:p>
    <w:p>
      <w:pPr>
        <w:pStyle w:val="Style47"/>
        <w:widowControl w:val="0"/>
        <w:keepNext w:val="0"/>
        <w:keepLines w:val="0"/>
        <w:shd w:val="clear" w:color="auto" w:fill="auto"/>
        <w:bidi w:val="0"/>
        <w:spacing w:before="0" w:after="0"/>
        <w:ind w:left="60" w:right="0" w:firstLine="0"/>
      </w:pPr>
      <w:r>
        <w:rPr>
          <w:lang w:val="bg-BG"/>
          <w:w w:val="100"/>
          <w:spacing w:val="0"/>
          <w:color w:val="000000"/>
          <w:position w:val="0"/>
        </w:rPr>
        <w:t xml:space="preserve">плащанията </w:t>
      </w:r>
      <w:r>
        <w:rPr>
          <w:rStyle w:val="CharStyle80"/>
        </w:rPr>
        <w:t xml:space="preserve">по </w:t>
      </w:r>
      <w:r>
        <w:rPr>
          <w:lang w:val="bg-BG"/>
          <w:w w:val="100"/>
          <w:spacing w:val="0"/>
          <w:color w:val="000000"/>
          <w:position w:val="0"/>
        </w:rPr>
        <w:t>догеворяте.</w:t>
      </w:r>
    </w:p>
    <w:p>
      <w:pPr>
        <w:pStyle w:val="Style26"/>
        <w:widowControl w:val="0"/>
        <w:keepNext w:val="0"/>
        <w:keepLines w:val="0"/>
        <w:shd w:val="clear" w:color="auto" w:fill="auto"/>
        <w:bidi w:val="0"/>
        <w:spacing w:before="0" w:after="0"/>
        <w:ind w:left="60" w:right="0" w:firstLine="780"/>
      </w:pPr>
      <w:r>
        <w:rPr>
          <w:rStyle w:val="CharStyle46"/>
        </w:rPr>
        <w:t xml:space="preserve">Редът </w:t>
      </w:r>
      <w:r>
        <w:rPr>
          <w:lang w:val="bg-BG"/>
          <w:w w:val="100"/>
          <w:spacing w:val="0"/>
          <w:color w:val="000000"/>
          <w:position w:val="0"/>
        </w:rPr>
        <w:t xml:space="preserve">за организиране и провеждане на конкурсите, въз основа на които се </w:t>
      </w:r>
      <w:r>
        <w:rPr>
          <w:rStyle w:val="CharStyle46"/>
        </w:rPr>
        <w:t>класират</w:t>
      </w:r>
    </w:p>
    <w:p>
      <w:pPr>
        <w:pStyle w:val="Style68"/>
        <w:widowControl w:val="0"/>
        <w:keepNext w:val="0"/>
        <w:keepLines w:val="0"/>
        <w:shd w:val="clear" w:color="auto" w:fill="auto"/>
        <w:bidi w:val="0"/>
        <w:jc w:val="both"/>
        <w:spacing w:before="0" w:after="0"/>
        <w:ind w:left="60" w:right="60" w:firstLine="0"/>
      </w:pPr>
      <w:r>
        <w:rPr>
          <w:lang w:val="bg-BG"/>
          <w:w w:val="100"/>
          <w:spacing w:val="0"/>
          <w:color w:val="000000"/>
          <w:position w:val="0"/>
        </w:rPr>
        <w:t xml:space="preserve">проектите </w:t>
      </w:r>
      <w:r>
        <w:rPr>
          <w:rStyle w:val="CharStyle70"/>
        </w:rPr>
        <w:t xml:space="preserve">и се </w:t>
      </w:r>
      <w:r>
        <w:rPr>
          <w:lang w:val="bg-BG"/>
          <w:w w:val="100"/>
          <w:spacing w:val="0"/>
          <w:color w:val="000000"/>
          <w:position w:val="0"/>
        </w:rPr>
        <w:t xml:space="preserve">сключват договори </w:t>
      </w:r>
      <w:r>
        <w:rPr>
          <w:rStyle w:val="CharStyle70"/>
        </w:rPr>
        <w:t xml:space="preserve">за реализирането </w:t>
      </w:r>
      <w:r>
        <w:rPr>
          <w:lang w:val="bg-BG"/>
          <w:w w:val="100"/>
          <w:spacing w:val="0"/>
          <w:color w:val="000000"/>
          <w:position w:val="0"/>
        </w:rPr>
        <w:t xml:space="preserve">им регламентиран </w:t>
      </w:r>
      <w:r>
        <w:rPr>
          <w:rStyle w:val="CharStyle70"/>
        </w:rPr>
        <w:t xml:space="preserve">със Закона за </w:t>
      </w:r>
      <w:r>
        <w:rPr>
          <w:lang w:val="bg-BG"/>
          <w:w w:val="100"/>
          <w:spacing w:val="0"/>
          <w:color w:val="000000"/>
          <w:position w:val="0"/>
        </w:rPr>
        <w:t xml:space="preserve">насърчаване </w:t>
      </w:r>
      <w:r>
        <w:rPr>
          <w:rStyle w:val="CharStyle70"/>
        </w:rPr>
        <w:t xml:space="preserve">на научните </w:t>
      </w:r>
      <w:r>
        <w:rPr>
          <w:lang w:val="bg-BG"/>
          <w:w w:val="100"/>
          <w:spacing w:val="0"/>
          <w:color w:val="000000"/>
          <w:position w:val="0"/>
        </w:rPr>
        <w:t xml:space="preserve">изследвания </w:t>
      </w:r>
      <w:r>
        <w:rPr>
          <w:rStyle w:val="CharStyle70"/>
        </w:rPr>
        <w:t xml:space="preserve">/ЗННИ/ </w:t>
      </w:r>
      <w:r>
        <w:rPr>
          <w:lang w:val="bg-BG"/>
          <w:w w:val="100"/>
          <w:spacing w:val="0"/>
          <w:color w:val="000000"/>
          <w:position w:val="0"/>
        </w:rPr>
        <w:t xml:space="preserve">и Правилника за </w:t>
      </w:r>
      <w:r>
        <w:rPr>
          <w:rStyle w:val="CharStyle70"/>
        </w:rPr>
        <w:t xml:space="preserve">Фонд „Научни </w:t>
      </w:r>
      <w:r>
        <w:rPr>
          <w:lang w:val="bg-BG"/>
          <w:w w:val="100"/>
          <w:spacing w:val="0"/>
          <w:color w:val="000000"/>
          <w:position w:val="0"/>
        </w:rPr>
        <w:t xml:space="preserve">изследвания” </w:t>
      </w:r>
      <w:r>
        <w:rPr>
          <w:rStyle w:val="CharStyle70"/>
        </w:rPr>
        <w:t>/ПФНИ/.</w:t>
      </w:r>
    </w:p>
    <w:p>
      <w:pPr>
        <w:pStyle w:val="Style68"/>
        <w:widowControl w:val="0"/>
        <w:keepNext w:val="0"/>
        <w:keepLines w:val="0"/>
        <w:shd w:val="clear" w:color="auto" w:fill="auto"/>
        <w:bidi w:val="0"/>
        <w:jc w:val="both"/>
        <w:spacing w:before="0" w:after="0"/>
        <w:ind w:left="60" w:right="60" w:firstLine="780"/>
      </w:pPr>
      <w:r>
        <w:rPr>
          <w:lang w:val="bg-BG"/>
          <w:w w:val="100"/>
          <w:spacing w:val="0"/>
          <w:color w:val="000000"/>
          <w:position w:val="0"/>
        </w:rPr>
        <w:t xml:space="preserve">С чл. 1, </w:t>
      </w:r>
      <w:r>
        <w:rPr>
          <w:rStyle w:val="CharStyle70"/>
        </w:rPr>
        <w:t xml:space="preserve">ал. </w:t>
      </w:r>
      <w:r>
        <w:rPr>
          <w:lang w:val="bg-BG"/>
          <w:w w:val="100"/>
          <w:spacing w:val="0"/>
          <w:color w:val="000000"/>
          <w:position w:val="0"/>
        </w:rPr>
        <w:t xml:space="preserve">1 от ЗННИ са регламентирани принципите </w:t>
      </w:r>
      <w:r>
        <w:rPr>
          <w:rStyle w:val="CharStyle70"/>
        </w:rPr>
        <w:t xml:space="preserve">и </w:t>
      </w:r>
      <w:r>
        <w:rPr>
          <w:lang w:val="bg-BG"/>
          <w:w w:val="100"/>
          <w:spacing w:val="0"/>
          <w:color w:val="000000"/>
          <w:position w:val="0"/>
        </w:rPr>
        <w:t xml:space="preserve">механизмите за провеждането </w:t>
      </w:r>
      <w:r>
        <w:rPr>
          <w:rStyle w:val="CharStyle70"/>
        </w:rPr>
        <w:t xml:space="preserve">на </w:t>
      </w:r>
      <w:r>
        <w:rPr>
          <w:lang w:val="bg-BG"/>
          <w:w w:val="100"/>
          <w:spacing w:val="0"/>
          <w:color w:val="000000"/>
          <w:position w:val="0"/>
        </w:rPr>
        <w:t xml:space="preserve">държавната </w:t>
      </w:r>
      <w:r>
        <w:rPr>
          <w:rStyle w:val="CharStyle70"/>
        </w:rPr>
        <w:t xml:space="preserve">политика за </w:t>
      </w:r>
      <w:r>
        <w:rPr>
          <w:lang w:val="bg-BG"/>
          <w:w w:val="100"/>
          <w:spacing w:val="0"/>
          <w:color w:val="000000"/>
          <w:position w:val="0"/>
        </w:rPr>
        <w:t xml:space="preserve">насърчаване </w:t>
      </w:r>
      <w:r>
        <w:rPr>
          <w:rStyle w:val="CharStyle70"/>
        </w:rPr>
        <w:t xml:space="preserve">на </w:t>
      </w:r>
      <w:r>
        <w:rPr>
          <w:lang w:val="bg-BG"/>
          <w:w w:val="100"/>
          <w:spacing w:val="0"/>
          <w:color w:val="000000"/>
          <w:position w:val="0"/>
        </w:rPr>
        <w:t xml:space="preserve">научните изследвания </w:t>
      </w:r>
      <w:r>
        <w:rPr>
          <w:rStyle w:val="CharStyle70"/>
        </w:rPr>
        <w:t xml:space="preserve">на </w:t>
      </w:r>
      <w:r>
        <w:rPr>
          <w:lang w:val="bg-BG"/>
          <w:w w:val="100"/>
          <w:spacing w:val="0"/>
          <w:color w:val="000000"/>
          <w:position w:val="0"/>
        </w:rPr>
        <w:t xml:space="preserve">Република България. </w:t>
      </w:r>
      <w:r>
        <w:rPr>
          <w:rStyle w:val="CharStyle70"/>
        </w:rPr>
        <w:t xml:space="preserve">Съгласно </w:t>
      </w:r>
      <w:r>
        <w:rPr>
          <w:lang w:val="bg-BG"/>
          <w:w w:val="100"/>
          <w:spacing w:val="0"/>
          <w:color w:val="000000"/>
          <w:position w:val="0"/>
        </w:rPr>
        <w:t xml:space="preserve">чл. </w:t>
      </w:r>
      <w:r>
        <w:rPr>
          <w:rStyle w:val="CharStyle70"/>
        </w:rPr>
        <w:t xml:space="preserve">3 от същия закон, научноизследователската </w:t>
      </w:r>
      <w:r>
        <w:rPr>
          <w:lang w:val="bg-BG"/>
          <w:w w:val="100"/>
          <w:spacing w:val="0"/>
          <w:color w:val="000000"/>
          <w:position w:val="0"/>
        </w:rPr>
        <w:t xml:space="preserve">дейност се </w:t>
      </w:r>
      <w:r>
        <w:rPr>
          <w:rStyle w:val="CharStyle70"/>
        </w:rPr>
        <w:t xml:space="preserve">основава на </w:t>
      </w:r>
      <w:r>
        <w:rPr>
          <w:lang w:val="bg-BG"/>
          <w:w w:val="100"/>
          <w:spacing w:val="0"/>
          <w:color w:val="000000"/>
          <w:position w:val="0"/>
        </w:rPr>
        <w:t xml:space="preserve">принципите на прозрачност, публичност, достъпност и приложимост, а съгласно </w:t>
      </w:r>
      <w:r>
        <w:rPr>
          <w:rStyle w:val="CharStyle70"/>
        </w:rPr>
        <w:t xml:space="preserve">чл. 41 ал. 3 </w:t>
      </w:r>
      <w:r>
        <w:rPr>
          <w:lang w:val="bg-BG"/>
          <w:w w:val="100"/>
          <w:spacing w:val="0"/>
          <w:color w:val="000000"/>
          <w:position w:val="0"/>
        </w:rPr>
        <w:t xml:space="preserve">предимство при международното сътрудничество има </w:t>
      </w:r>
      <w:r>
        <w:rPr>
          <w:rStyle w:val="CharStyle70"/>
        </w:rPr>
        <w:t xml:space="preserve">включването </w:t>
      </w:r>
      <w:r>
        <w:rPr>
          <w:lang w:val="bg-BG"/>
          <w:w w:val="100"/>
          <w:spacing w:val="0"/>
          <w:color w:val="000000"/>
          <w:position w:val="0"/>
        </w:rPr>
        <w:t xml:space="preserve">в общоевропейското изследователско пространство </w:t>
      </w:r>
      <w:r>
        <w:rPr>
          <w:rStyle w:val="CharStyle70"/>
        </w:rPr>
        <w:t xml:space="preserve">и в </w:t>
      </w:r>
      <w:r>
        <w:rPr>
          <w:lang w:val="bg-BG"/>
          <w:w w:val="100"/>
          <w:spacing w:val="0"/>
          <w:color w:val="000000"/>
          <w:position w:val="0"/>
        </w:rPr>
        <w:t xml:space="preserve">рамковите програми </w:t>
      </w:r>
      <w:r>
        <w:rPr>
          <w:rStyle w:val="CharStyle70"/>
        </w:rPr>
        <w:t xml:space="preserve">на </w:t>
      </w:r>
      <w:r>
        <w:rPr>
          <w:lang w:val="bg-BG"/>
          <w:w w:val="100"/>
          <w:spacing w:val="0"/>
          <w:color w:val="000000"/>
          <w:position w:val="0"/>
        </w:rPr>
        <w:t xml:space="preserve">Европейския </w:t>
      </w:r>
      <w:r>
        <w:rPr>
          <w:rStyle w:val="CharStyle70"/>
        </w:rPr>
        <w:t>съюз.</w:t>
      </w:r>
    </w:p>
    <w:p>
      <w:pPr>
        <w:pStyle w:val="Style68"/>
        <w:widowControl w:val="0"/>
        <w:keepNext w:val="0"/>
        <w:keepLines w:val="0"/>
        <w:shd w:val="clear" w:color="auto" w:fill="auto"/>
        <w:bidi w:val="0"/>
        <w:jc w:val="both"/>
        <w:spacing w:before="0" w:after="0"/>
        <w:ind w:left="60" w:right="60" w:firstLine="780"/>
      </w:pPr>
      <w:r>
        <w:rPr>
          <w:rStyle w:val="CharStyle70"/>
        </w:rPr>
        <w:t xml:space="preserve">В </w:t>
      </w:r>
      <w:r>
        <w:rPr>
          <w:lang w:val="bg-BG"/>
          <w:w w:val="100"/>
          <w:spacing w:val="0"/>
          <w:color w:val="000000"/>
          <w:position w:val="0"/>
        </w:rPr>
        <w:t xml:space="preserve">чл. </w:t>
      </w:r>
      <w:r>
        <w:rPr>
          <w:rStyle w:val="CharStyle70"/>
        </w:rPr>
        <w:t xml:space="preserve">6, ал. 1 от ЗННИ са </w:t>
      </w:r>
      <w:r>
        <w:rPr>
          <w:lang w:val="bg-BG"/>
          <w:w w:val="100"/>
          <w:spacing w:val="0"/>
          <w:color w:val="000000"/>
          <w:position w:val="0"/>
        </w:rPr>
        <w:t xml:space="preserve">посочени </w:t>
      </w:r>
      <w:r>
        <w:rPr>
          <w:rStyle w:val="CharStyle70"/>
        </w:rPr>
        <w:t xml:space="preserve">източниците за осигуряване </w:t>
      </w:r>
      <w:r>
        <w:rPr>
          <w:lang w:val="bg-BG"/>
          <w:w w:val="100"/>
          <w:spacing w:val="0"/>
          <w:color w:val="000000"/>
          <w:position w:val="0"/>
        </w:rPr>
        <w:t xml:space="preserve">на средства за финансово насърчаване на </w:t>
      </w:r>
      <w:r>
        <w:rPr>
          <w:rStyle w:val="CharStyle70"/>
        </w:rPr>
        <w:t xml:space="preserve">научните </w:t>
      </w:r>
      <w:r>
        <w:rPr>
          <w:lang w:val="bg-BG"/>
          <w:w w:val="100"/>
          <w:spacing w:val="0"/>
          <w:color w:val="000000"/>
          <w:position w:val="0"/>
        </w:rPr>
        <w:t xml:space="preserve">изследвания: субсидия от Държавния бюджет </w:t>
      </w:r>
      <w:r>
        <w:rPr>
          <w:rStyle w:val="CharStyle70"/>
        </w:rPr>
        <w:t xml:space="preserve">и </w:t>
      </w:r>
      <w:r>
        <w:rPr>
          <w:lang w:val="bg-BG"/>
          <w:w w:val="100"/>
          <w:spacing w:val="0"/>
          <w:color w:val="000000"/>
          <w:position w:val="0"/>
        </w:rPr>
        <w:t xml:space="preserve">от други източници, като специализирани фондове» обществени поръчки, национални научни програми и проекти на различни ведомства в съответствие с целите и приоритетите, определени от </w:t>
      </w:r>
      <w:r>
        <w:rPr>
          <w:rStyle w:val="CharStyle70"/>
        </w:rPr>
        <w:t xml:space="preserve">Националната </w:t>
      </w:r>
      <w:r>
        <w:rPr>
          <w:lang w:val="bg-BG"/>
          <w:w w:val="100"/>
          <w:spacing w:val="0"/>
          <w:color w:val="000000"/>
          <w:position w:val="0"/>
        </w:rPr>
        <w:t xml:space="preserve">стратегия </w:t>
      </w:r>
      <w:r>
        <w:rPr>
          <w:rStyle w:val="CharStyle70"/>
        </w:rPr>
        <w:t xml:space="preserve">за научни </w:t>
      </w:r>
      <w:r>
        <w:rPr>
          <w:lang w:val="bg-BG"/>
          <w:w w:val="100"/>
          <w:spacing w:val="0"/>
          <w:color w:val="000000"/>
          <w:position w:val="0"/>
        </w:rPr>
        <w:t>изследвания.</w:t>
      </w:r>
    </w:p>
    <w:p>
      <w:pPr>
        <w:pStyle w:val="Style68"/>
        <w:widowControl w:val="0"/>
        <w:keepNext w:val="0"/>
        <w:keepLines w:val="0"/>
        <w:shd w:val="clear" w:color="auto" w:fill="auto"/>
        <w:bidi w:val="0"/>
        <w:jc w:val="left"/>
        <w:spacing w:before="0" w:after="0"/>
        <w:ind w:left="60" w:right="60" w:firstLine="780"/>
      </w:pPr>
      <w:r>
        <w:rPr>
          <w:lang w:val="bg-BG"/>
          <w:w w:val="100"/>
          <w:spacing w:val="0"/>
          <w:color w:val="000000"/>
          <w:position w:val="0"/>
        </w:rPr>
        <w:t xml:space="preserve">Съгласно </w:t>
      </w:r>
      <w:r>
        <w:rPr>
          <w:rStyle w:val="CharStyle70"/>
        </w:rPr>
        <w:t xml:space="preserve">чл. </w:t>
      </w:r>
      <w:r>
        <w:rPr>
          <w:lang w:val="bg-BG"/>
          <w:w w:val="100"/>
          <w:spacing w:val="0"/>
          <w:color w:val="000000"/>
          <w:position w:val="0"/>
        </w:rPr>
        <w:t xml:space="preserve">7, ал. 1 националната политика в областта на </w:t>
      </w:r>
      <w:r>
        <w:rPr>
          <w:rStyle w:val="CharStyle70"/>
        </w:rPr>
        <w:t xml:space="preserve">научните </w:t>
      </w:r>
      <w:r>
        <w:rPr>
          <w:rStyle w:val="CharStyle82"/>
        </w:rPr>
        <w:t>ъщзЩящтр</w:t>
      </w:r>
      <w:r>
        <w:rPr>
          <w:lang w:val="bg-BG"/>
          <w:w w:val="100"/>
          <w:spacing w:val="0"/>
          <w:color w:val="000000"/>
          <w:position w:val="0"/>
        </w:rPr>
        <w:t xml:space="preserve"> се провежда от Министерски съвет чрез министъра на образованието и науката^;д|йт*#т^|в|</w:t>
      </w:r>
      <w:r>
        <w:rPr>
          <w:rStyle w:val="CharStyle84"/>
          <w:lang w:val="bg-BG"/>
        </w:rPr>
        <w:t>1</w:t>
      </w:r>
      <w:r>
        <w:rPr>
          <w:lang w:val="bg-BG"/>
          <w:w w:val="100"/>
          <w:spacing w:val="0"/>
          <w:color w:val="000000"/>
          <w:position w:val="0"/>
        </w:rPr>
        <w:t xml:space="preserve">е. с </w:t>
      </w:r>
      <w:r>
        <w:rPr>
          <w:rStyle w:val="CharStyle70"/>
        </w:rPr>
        <w:t xml:space="preserve">националната </w:t>
      </w:r>
      <w:r>
        <w:rPr>
          <w:lang w:val="bg-BG"/>
          <w:w w:val="100"/>
          <w:spacing w:val="0"/>
          <w:color w:val="000000"/>
          <w:position w:val="0"/>
        </w:rPr>
        <w:t xml:space="preserve">стратегия за научни изследвания, приета от </w:t>
      </w:r>
      <w:r>
        <w:rPr>
          <w:rStyle w:val="CharStyle82"/>
        </w:rPr>
        <w:t>ШродщЩ/'</w:t>
      </w:r>
      <w:r>
        <w:rPr>
          <w:rStyle w:val="CharStyle74"/>
        </w:rPr>
        <w:t xml:space="preserve">съб </w:t>
      </w:r>
      <w:r>
        <w:rPr>
          <w:rStyle w:val="CharStyle70"/>
        </w:rPr>
        <w:t xml:space="preserve">предложение на Министерски съвет. При провеждането на </w:t>
      </w:r>
      <w:r>
        <w:rPr>
          <w:lang w:val="bg-BG"/>
          <w:w w:val="100"/>
          <w:spacing w:val="0"/>
          <w:color w:val="000000"/>
          <w:position w:val="0"/>
        </w:rPr>
        <w:t>държа</w:t>
      </w:r>
      <w:r>
        <w:rPr>
          <w:rStyle w:val="CharStyle82"/>
          <w:vertAlign w:val="superscript"/>
        </w:rPr>
        <w:t>%</w:t>
      </w:r>
      <w:r>
        <w:rPr>
          <w:rStyle w:val="CharStyle82"/>
        </w:rPr>
        <w:t>\Щ</w:t>
      </w:r>
    </w:p>
    <w:p>
      <w:pPr>
        <w:pStyle w:val="Style26"/>
        <w:tabs>
          <w:tab w:leader="dot" w:pos="8810" w:val="left"/>
        </w:tabs>
        <w:widowControl w:val="0"/>
        <w:keepNext w:val="0"/>
        <w:keepLines w:val="0"/>
        <w:shd w:val="clear" w:color="auto" w:fill="auto"/>
        <w:bidi w:val="0"/>
        <w:spacing w:before="0" w:after="0"/>
        <w:ind w:left="60" w:right="0" w:firstLine="0"/>
      </w:pPr>
      <w:r>
        <w:rPr>
          <w:lang w:val="bg-BG"/>
          <w:w w:val="100"/>
          <w:spacing w:val="0"/>
          <w:color w:val="000000"/>
          <w:position w:val="0"/>
        </w:rPr>
        <w:t xml:space="preserve">насърчаване </w:t>
      </w:r>
      <w:r>
        <w:rPr>
          <w:rStyle w:val="CharStyle46"/>
        </w:rPr>
        <w:t xml:space="preserve">на </w:t>
      </w:r>
      <w:r>
        <w:rPr>
          <w:lang w:val="bg-BG"/>
          <w:w w:val="100"/>
          <w:spacing w:val="0"/>
          <w:color w:val="000000"/>
          <w:position w:val="0"/>
        </w:rPr>
        <w:t xml:space="preserve">научните изследвания, министърът на образованието и </w:t>
      </w:r>
      <w:r>
        <w:rPr>
          <w:rStyle w:val="CharStyle85"/>
          <w:lang w:val="en-US"/>
        </w:rPr>
        <w:t>h</w:t>
      </w:r>
      <w:r>
        <w:rPr>
          <w:rStyle w:val="CharStyle86"/>
        </w:rPr>
        <w:t>|</w:t>
      </w:r>
      <w:r>
        <w:rPr>
          <w:rStyle w:val="CharStyle86"/>
          <w:vertAlign w:val="superscript"/>
        </w:rPr>
        <w:t>l</w:t>
      </w:r>
      <w:r>
        <w:rPr>
          <w:rStyle w:val="CharStyle86"/>
        </w:rPr>
        <w:t>"</w:t>
      </w:r>
      <w:r>
        <w:rPr>
          <w:rStyle w:val="CharStyle46"/>
        </w:rPr>
        <w:tab/>
        <w:t xml:space="preserve"> ■■ ■-</w:t>
      </w:r>
      <w:r>
        <w:rPr>
          <w:rStyle w:val="CharStyle46"/>
          <w:vertAlign w:val="superscript"/>
        </w:rPr>
        <w:t>1</w:t>
      </w:r>
      <w:r>
        <w:rPr>
          <w:rStyle w:val="CharStyle46"/>
        </w:rPr>
        <w:t>*-</w:t>
      </w:r>
      <w:r>
        <w:rPr>
          <w:rStyle w:val="CharStyle46"/>
          <w:lang w:val="en-US"/>
          <w:vertAlign w:val="superscript"/>
        </w:rPr>
        <w:t>J</w:t>
      </w:r>
      <w:r>
        <w:rPr>
          <w:rStyle w:val="CharStyle46"/>
          <w:lang w:val="en-US"/>
        </w:rPr>
        <w:t>-</w:t>
      </w:r>
      <w:r>
        <w:rPr>
          <w:rStyle w:val="CharStyle46"/>
          <w:lang w:val="en-US"/>
          <w:vertAlign w:val="superscript"/>
        </w:rPr>
        <w:t>r</w:t>
      </w:r>
      <w:r>
        <w:rPr>
          <w:rStyle w:val="CharStyle46"/>
          <w:lang w:val="en-US"/>
        </w:rPr>
        <w:t>""</w:t>
      </w:r>
    </w:p>
    <w:p>
      <w:pPr>
        <w:pStyle w:val="Style68"/>
        <w:widowControl w:val="0"/>
        <w:keepNext w:val="0"/>
        <w:keepLines w:val="0"/>
        <w:shd w:val="clear" w:color="auto" w:fill="auto"/>
        <w:bidi w:val="0"/>
        <w:jc w:val="both"/>
        <w:spacing w:before="0" w:after="0"/>
        <w:ind w:left="60" w:right="0" w:firstLine="0"/>
      </w:pPr>
      <w:r>
        <w:rPr>
          <w:lang w:val="bg-BG"/>
          <w:w w:val="100"/>
          <w:spacing w:val="0"/>
          <w:color w:val="000000"/>
          <w:position w:val="0"/>
        </w:rPr>
        <w:t xml:space="preserve">от Национален съвет с </w:t>
      </w:r>
      <w:r>
        <w:rPr>
          <w:rStyle w:val="CharStyle70"/>
        </w:rPr>
        <w:t xml:space="preserve">председател, </w:t>
      </w:r>
      <w:r>
        <w:rPr>
          <w:lang w:val="bg-BG"/>
          <w:w w:val="100"/>
          <w:spacing w:val="0"/>
          <w:color w:val="000000"/>
          <w:position w:val="0"/>
        </w:rPr>
        <w:t xml:space="preserve">избран на основание чл. 10, </w:t>
      </w:r>
      <w:r>
        <w:rPr>
          <w:rStyle w:val="CharStyle70"/>
        </w:rPr>
        <w:t xml:space="preserve">ал. </w:t>
      </w:r>
      <w:r>
        <w:rPr>
          <w:lang w:val="bg-BG"/>
          <w:w w:val="100"/>
          <w:spacing w:val="0"/>
          <w:color w:val="000000"/>
          <w:position w:val="0"/>
        </w:rPr>
        <w:t>2 от 7</w:t>
      </w:r>
    </w:p>
    <w:p>
      <w:pPr>
        <w:pStyle w:val="Style47"/>
        <w:widowControl w:val="0"/>
        <w:keepNext w:val="0"/>
        <w:keepLines w:val="0"/>
        <w:shd w:val="clear" w:color="auto" w:fill="auto"/>
        <w:bidi w:val="0"/>
        <w:spacing w:before="0" w:after="0"/>
        <w:ind w:left="40" w:right="40" w:firstLine="740"/>
      </w:pPr>
      <w:r>
        <w:rPr>
          <w:lang w:val="bg-BG"/>
          <w:w w:val="100"/>
          <w:spacing w:val="0"/>
          <w:color w:val="000000"/>
          <w:position w:val="0"/>
        </w:rPr>
        <w:t xml:space="preserve">С </w:t>
      </w:r>
      <w:r>
        <w:rPr>
          <w:rStyle w:val="CharStyle49"/>
        </w:rPr>
        <w:t xml:space="preserve">чл. </w:t>
      </w:r>
      <w:r>
        <w:rPr>
          <w:lang w:val="bg-BG"/>
          <w:w w:val="100"/>
          <w:spacing w:val="0"/>
          <w:color w:val="000000"/>
          <w:position w:val="0"/>
        </w:rPr>
        <w:t xml:space="preserve">14 от </w:t>
      </w:r>
      <w:r>
        <w:rPr>
          <w:rStyle w:val="CharStyle49"/>
        </w:rPr>
        <w:t xml:space="preserve">ЗННИ </w:t>
      </w:r>
      <w:r>
        <w:rPr>
          <w:lang w:val="bg-BG"/>
          <w:w w:val="100"/>
          <w:spacing w:val="0"/>
          <w:color w:val="000000"/>
          <w:position w:val="0"/>
        </w:rPr>
        <w:t xml:space="preserve">са определени органите на управление на Фонда - Изпълнителен съвет. Председател на Изпълнителния съвет </w:t>
      </w:r>
      <w:r>
        <w:rPr>
          <w:rStyle w:val="CharStyle49"/>
        </w:rPr>
        <w:t xml:space="preserve">и </w:t>
      </w:r>
      <w:r>
        <w:rPr>
          <w:lang w:val="bg-BG"/>
          <w:w w:val="100"/>
          <w:spacing w:val="0"/>
          <w:color w:val="000000"/>
          <w:position w:val="0"/>
        </w:rPr>
        <w:t xml:space="preserve">Управител. </w:t>
      </w:r>
      <w:r>
        <w:rPr>
          <w:rStyle w:val="CharStyle49"/>
        </w:rPr>
        <w:t xml:space="preserve">В </w:t>
      </w:r>
      <w:r>
        <w:rPr>
          <w:lang w:val="bg-BG"/>
          <w:w w:val="100"/>
          <w:spacing w:val="0"/>
          <w:color w:val="000000"/>
          <w:position w:val="0"/>
        </w:rPr>
        <w:t>чл. 1</w:t>
      </w:r>
      <w:r>
        <w:rPr>
          <w:rStyle w:val="CharStyle49"/>
        </w:rPr>
        <w:t xml:space="preserve">7 от </w:t>
      </w:r>
      <w:r>
        <w:rPr>
          <w:lang w:val="bg-BG"/>
          <w:w w:val="100"/>
          <w:spacing w:val="0"/>
          <w:color w:val="000000"/>
          <w:position w:val="0"/>
        </w:rPr>
        <w:t xml:space="preserve">същия закон е указано, че председателят на Изпълнителния съвет се избира измежду членовете </w:t>
      </w:r>
      <w:r>
        <w:rPr>
          <w:rStyle w:val="CharStyle49"/>
        </w:rPr>
        <w:t xml:space="preserve">му </w:t>
      </w:r>
      <w:r>
        <w:rPr>
          <w:lang w:val="bg-BG"/>
          <w:w w:val="100"/>
          <w:spacing w:val="0"/>
          <w:color w:val="000000"/>
          <w:position w:val="0"/>
        </w:rPr>
        <w:t>за срок от две години без право на два последователни мандата.</w:t>
      </w:r>
    </w:p>
    <w:p>
      <w:pPr>
        <w:pStyle w:val="Style47"/>
        <w:widowControl w:val="0"/>
        <w:keepNext w:val="0"/>
        <w:keepLines w:val="0"/>
        <w:shd w:val="clear" w:color="auto" w:fill="auto"/>
        <w:bidi w:val="0"/>
        <w:spacing w:before="0" w:after="0"/>
        <w:ind w:left="40" w:right="40" w:firstLine="740"/>
      </w:pPr>
      <w:r>
        <w:rPr>
          <w:rStyle w:val="CharStyle49"/>
        </w:rPr>
        <w:t xml:space="preserve">С </w:t>
      </w:r>
      <w:r>
        <w:rPr>
          <w:lang w:val="bg-BG"/>
          <w:w w:val="100"/>
          <w:spacing w:val="0"/>
          <w:color w:val="000000"/>
          <w:position w:val="0"/>
        </w:rPr>
        <w:t xml:space="preserve">чл. 26 </w:t>
      </w:r>
      <w:r>
        <w:rPr>
          <w:rStyle w:val="CharStyle49"/>
        </w:rPr>
        <w:t xml:space="preserve">от ЗННИ </w:t>
      </w:r>
      <w:r>
        <w:rPr>
          <w:lang w:val="bg-BG"/>
          <w:w w:val="100"/>
          <w:spacing w:val="0"/>
          <w:color w:val="000000"/>
          <w:position w:val="0"/>
        </w:rPr>
        <w:t xml:space="preserve">е определен редът за откриване </w:t>
      </w:r>
      <w:r>
        <w:rPr>
          <w:rStyle w:val="CharStyle49"/>
        </w:rPr>
        <w:t xml:space="preserve">на конкурсната </w:t>
      </w:r>
      <w:r>
        <w:rPr>
          <w:lang w:val="bg-BG"/>
          <w:w w:val="100"/>
          <w:spacing w:val="0"/>
          <w:color w:val="000000"/>
          <w:position w:val="0"/>
        </w:rPr>
        <w:t xml:space="preserve">процедура въз основа на решение на Изпълнителния съвет, с издадена заповед от управителя на фонда, на основание чл. 16, т. 3 от ПФНИ. Заповедта следва </w:t>
      </w:r>
      <w:r>
        <w:rPr>
          <w:rStyle w:val="CharStyle49"/>
        </w:rPr>
        <w:t xml:space="preserve">да </w:t>
      </w:r>
      <w:r>
        <w:rPr>
          <w:lang w:val="bg-BG"/>
          <w:w w:val="100"/>
          <w:spacing w:val="0"/>
          <w:color w:val="000000"/>
          <w:position w:val="0"/>
        </w:rPr>
        <w:t xml:space="preserve">съдържа: наименование </w:t>
      </w:r>
      <w:r>
        <w:rPr>
          <w:rStyle w:val="CharStyle49"/>
        </w:rPr>
        <w:t xml:space="preserve">на </w:t>
      </w:r>
      <w:r>
        <w:rPr>
          <w:lang w:val="bg-BG"/>
          <w:w w:val="100"/>
          <w:spacing w:val="0"/>
          <w:color w:val="000000"/>
          <w:position w:val="0"/>
        </w:rPr>
        <w:t xml:space="preserve">конкурса, </w:t>
      </w:r>
      <w:r>
        <w:rPr>
          <w:rStyle w:val="CharStyle49"/>
        </w:rPr>
        <w:t xml:space="preserve">общият размер на финансовите средства, които ще бъдат предоставени за научни изследвания по конкурса; </w:t>
      </w:r>
      <w:r>
        <w:rPr>
          <w:lang w:val="bg-BG"/>
          <w:w w:val="100"/>
          <w:spacing w:val="0"/>
          <w:color w:val="000000"/>
          <w:position w:val="0"/>
        </w:rPr>
        <w:t xml:space="preserve">срок </w:t>
      </w:r>
      <w:r>
        <w:rPr>
          <w:rStyle w:val="CharStyle49"/>
        </w:rPr>
        <w:t xml:space="preserve">за подаване на </w:t>
      </w:r>
      <w:r>
        <w:rPr>
          <w:lang w:val="bg-BG"/>
          <w:w w:val="100"/>
          <w:spacing w:val="0"/>
          <w:color w:val="000000"/>
          <w:position w:val="0"/>
        </w:rPr>
        <w:t xml:space="preserve">документите </w:t>
      </w:r>
      <w:r>
        <w:rPr>
          <w:rStyle w:val="CharStyle49"/>
        </w:rPr>
        <w:t xml:space="preserve">и специални </w:t>
      </w:r>
      <w:r>
        <w:rPr>
          <w:lang w:val="bg-BG"/>
          <w:w w:val="100"/>
          <w:spacing w:val="0"/>
          <w:color w:val="000000"/>
          <w:position w:val="0"/>
        </w:rPr>
        <w:t xml:space="preserve">изисквания към кандидатите и </w:t>
      </w:r>
      <w:r>
        <w:rPr>
          <w:rStyle w:val="CharStyle49"/>
        </w:rPr>
        <w:t xml:space="preserve">техните проекти, когато </w:t>
      </w:r>
      <w:r>
        <w:rPr>
          <w:lang w:val="bg-BG"/>
          <w:w w:val="100"/>
          <w:spacing w:val="0"/>
          <w:color w:val="000000"/>
          <w:position w:val="0"/>
        </w:rPr>
        <w:t xml:space="preserve">има </w:t>
      </w:r>
      <w:r>
        <w:rPr>
          <w:rStyle w:val="CharStyle49"/>
        </w:rPr>
        <w:t>такива.</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 xml:space="preserve">В чл. 16, т. 4 от ПФНИ </w:t>
      </w:r>
      <w:r>
        <w:rPr>
          <w:rStyle w:val="CharStyle46"/>
        </w:rPr>
        <w:t xml:space="preserve">е </w:t>
      </w:r>
      <w:r>
        <w:rPr>
          <w:lang w:val="bg-BG"/>
          <w:w w:val="100"/>
          <w:spacing w:val="0"/>
          <w:color w:val="000000"/>
          <w:position w:val="0"/>
        </w:rPr>
        <w:t xml:space="preserve">регламентирано, че управителят на </w:t>
      </w:r>
      <w:r>
        <w:rPr>
          <w:rStyle w:val="CharStyle46"/>
        </w:rPr>
        <w:t xml:space="preserve">фонда </w:t>
      </w:r>
      <w:r>
        <w:rPr>
          <w:lang w:val="bg-BG"/>
          <w:w w:val="100"/>
          <w:spacing w:val="0"/>
          <w:color w:val="000000"/>
          <w:position w:val="0"/>
        </w:rPr>
        <w:t xml:space="preserve">обявява </w:t>
      </w:r>
      <w:r>
        <w:rPr>
          <w:rStyle w:val="CharStyle46"/>
        </w:rPr>
        <w:t xml:space="preserve">конкурсите </w:t>
      </w:r>
      <w:r>
        <w:rPr>
          <w:lang w:val="bg-BG"/>
          <w:w w:val="100"/>
          <w:spacing w:val="0"/>
          <w:color w:val="000000"/>
          <w:position w:val="0"/>
        </w:rPr>
        <w:t xml:space="preserve">на фонда </w:t>
      </w:r>
      <w:r>
        <w:rPr>
          <w:rStyle w:val="CharStyle46"/>
        </w:rPr>
        <w:t xml:space="preserve">най-малко </w:t>
      </w:r>
      <w:r>
        <w:rPr>
          <w:lang w:val="bg-BG"/>
          <w:w w:val="100"/>
          <w:spacing w:val="0"/>
          <w:color w:val="000000"/>
          <w:position w:val="0"/>
        </w:rPr>
        <w:t xml:space="preserve">45 </w:t>
      </w:r>
      <w:r>
        <w:rPr>
          <w:rStyle w:val="CharStyle46"/>
        </w:rPr>
        <w:t xml:space="preserve">дни </w:t>
      </w:r>
      <w:r>
        <w:rPr>
          <w:lang w:val="bg-BG"/>
          <w:w w:val="100"/>
          <w:spacing w:val="0"/>
          <w:color w:val="000000"/>
          <w:position w:val="0"/>
        </w:rPr>
        <w:t xml:space="preserve">преди крайния срок за </w:t>
      </w:r>
      <w:r>
        <w:rPr>
          <w:rStyle w:val="CharStyle46"/>
        </w:rPr>
        <w:t xml:space="preserve">подаване </w:t>
      </w:r>
      <w:r>
        <w:rPr>
          <w:lang w:val="bg-BG"/>
          <w:w w:val="100"/>
          <w:spacing w:val="0"/>
          <w:color w:val="000000"/>
          <w:position w:val="0"/>
        </w:rPr>
        <w:t xml:space="preserve">на </w:t>
      </w:r>
      <w:r>
        <w:rPr>
          <w:rStyle w:val="CharStyle46"/>
        </w:rPr>
        <w:t xml:space="preserve">документи. </w:t>
      </w:r>
      <w:r>
        <w:rPr>
          <w:lang w:val="bg-BG"/>
          <w:w w:val="100"/>
          <w:spacing w:val="0"/>
          <w:color w:val="000000"/>
          <w:position w:val="0"/>
        </w:rPr>
        <w:t xml:space="preserve">На основание чл. 27 от </w:t>
      </w:r>
      <w:r>
        <w:rPr>
          <w:rStyle w:val="CharStyle46"/>
        </w:rPr>
        <w:t xml:space="preserve">ЗННИ </w:t>
      </w:r>
      <w:r>
        <w:rPr>
          <w:lang w:val="bg-BG"/>
          <w:w w:val="100"/>
          <w:spacing w:val="0"/>
          <w:color w:val="000000"/>
          <w:position w:val="0"/>
        </w:rPr>
        <w:t xml:space="preserve">поканата за участие в конкурса следва да бъде </w:t>
      </w:r>
      <w:r>
        <w:rPr>
          <w:rStyle w:val="CharStyle46"/>
        </w:rPr>
        <w:t xml:space="preserve">публикувана </w:t>
      </w:r>
      <w:r>
        <w:rPr>
          <w:lang w:val="bg-BG"/>
          <w:w w:val="100"/>
          <w:spacing w:val="0"/>
          <w:color w:val="000000"/>
          <w:position w:val="0"/>
        </w:rPr>
        <w:t xml:space="preserve">в централен </w:t>
      </w:r>
      <w:r>
        <w:rPr>
          <w:rStyle w:val="CharStyle46"/>
        </w:rPr>
        <w:t xml:space="preserve">ежедневник, </w:t>
      </w:r>
      <w:r>
        <w:rPr>
          <w:lang w:val="bg-BG"/>
          <w:w w:val="100"/>
          <w:spacing w:val="0"/>
          <w:color w:val="000000"/>
          <w:position w:val="0"/>
        </w:rPr>
        <w:t xml:space="preserve">като същата </w:t>
      </w:r>
      <w:r>
        <w:rPr>
          <w:rStyle w:val="CharStyle46"/>
        </w:rPr>
        <w:t xml:space="preserve">следва </w:t>
      </w:r>
      <w:r>
        <w:rPr>
          <w:lang w:val="bg-BG"/>
          <w:w w:val="100"/>
          <w:spacing w:val="0"/>
          <w:color w:val="000000"/>
          <w:position w:val="0"/>
        </w:rPr>
        <w:t xml:space="preserve">да </w:t>
      </w:r>
      <w:r>
        <w:rPr>
          <w:rStyle w:val="CharStyle46"/>
        </w:rPr>
        <w:t xml:space="preserve">съдържа </w:t>
      </w:r>
      <w:r>
        <w:rPr>
          <w:lang w:val="bg-BG"/>
          <w:w w:val="100"/>
          <w:spacing w:val="0"/>
          <w:color w:val="000000"/>
          <w:position w:val="0"/>
        </w:rPr>
        <w:t xml:space="preserve">информацията за </w:t>
      </w:r>
      <w:r>
        <w:rPr>
          <w:rStyle w:val="CharStyle46"/>
        </w:rPr>
        <w:t xml:space="preserve">обстоятелствата, посочени </w:t>
      </w:r>
      <w:r>
        <w:rPr>
          <w:lang w:val="bg-BG"/>
          <w:w w:val="100"/>
          <w:spacing w:val="0"/>
          <w:color w:val="000000"/>
          <w:position w:val="0"/>
        </w:rPr>
        <w:t>в чл. 26 от ЗННИ.</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 xml:space="preserve">Съгласно чл. 26 от Правилника на Фонда, оценката на проектите се извършва по методика </w:t>
      </w:r>
      <w:r>
        <w:rPr>
          <w:rStyle w:val="CharStyle46"/>
        </w:rPr>
        <w:t xml:space="preserve">за </w:t>
      </w:r>
      <w:r>
        <w:rPr>
          <w:lang w:val="bg-BG"/>
          <w:w w:val="100"/>
          <w:spacing w:val="0"/>
          <w:color w:val="000000"/>
          <w:position w:val="0"/>
        </w:rPr>
        <w:t xml:space="preserve">оценка и класиране, утвърдена от Изпълнителния съвет, която на основание чл. 30. ад. 1 от ПФНИ </w:t>
      </w:r>
      <w:r>
        <w:rPr>
          <w:rStyle w:val="CharStyle46"/>
        </w:rPr>
        <w:t xml:space="preserve">следва </w:t>
      </w:r>
      <w:r>
        <w:rPr>
          <w:lang w:val="bg-BG"/>
          <w:w w:val="100"/>
          <w:spacing w:val="0"/>
          <w:color w:val="000000"/>
          <w:position w:val="0"/>
        </w:rPr>
        <w:t xml:space="preserve">да бъде </w:t>
      </w:r>
      <w:r>
        <w:rPr>
          <w:rStyle w:val="CharStyle46"/>
        </w:rPr>
        <w:t xml:space="preserve">изготвена </w:t>
      </w:r>
      <w:r>
        <w:rPr>
          <w:lang w:val="bg-BG"/>
          <w:w w:val="100"/>
          <w:spacing w:val="0"/>
          <w:color w:val="000000"/>
          <w:position w:val="0"/>
        </w:rPr>
        <w:t xml:space="preserve">за всеки конкурс, не по-късно от датата на </w:t>
      </w:r>
      <w:r>
        <w:rPr>
          <w:rStyle w:val="CharStyle46"/>
        </w:rPr>
        <w:t xml:space="preserve">откриването </w:t>
      </w:r>
      <w:r>
        <w:rPr>
          <w:lang w:val="bg-BG"/>
          <w:w w:val="100"/>
          <w:spacing w:val="0"/>
          <w:color w:val="000000"/>
          <w:position w:val="0"/>
        </w:rPr>
        <w:t>му.</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 xml:space="preserve">В чл. 15 от ЗННИ е регламентиран установения ред за извършване на </w:t>
      </w:r>
      <w:r>
        <w:rPr>
          <w:rStyle w:val="CharStyle46"/>
        </w:rPr>
        <w:t xml:space="preserve">оценка </w:t>
      </w:r>
      <w:r>
        <w:rPr>
          <w:lang w:val="bg-BG"/>
          <w:w w:val="100"/>
          <w:spacing w:val="0"/>
          <w:color w:val="000000"/>
          <w:position w:val="0"/>
        </w:rPr>
        <w:t xml:space="preserve">и </w:t>
      </w:r>
      <w:r>
        <w:rPr>
          <w:rStyle w:val="CharStyle46"/>
        </w:rPr>
        <w:t xml:space="preserve">класиране </w:t>
      </w:r>
      <w:r>
        <w:rPr>
          <w:lang w:val="bg-BG"/>
          <w:w w:val="100"/>
          <w:spacing w:val="0"/>
          <w:color w:val="000000"/>
          <w:position w:val="0"/>
        </w:rPr>
        <w:t xml:space="preserve">на </w:t>
      </w:r>
      <w:r>
        <w:rPr>
          <w:rStyle w:val="CharStyle46"/>
        </w:rPr>
        <w:t xml:space="preserve">кандидатстващите </w:t>
      </w:r>
      <w:r>
        <w:rPr>
          <w:lang w:val="bg-BG"/>
          <w:w w:val="100"/>
          <w:spacing w:val="0"/>
          <w:color w:val="000000"/>
          <w:position w:val="0"/>
        </w:rPr>
        <w:t xml:space="preserve">в </w:t>
      </w:r>
      <w:r>
        <w:rPr>
          <w:rStyle w:val="CharStyle46"/>
        </w:rPr>
        <w:t xml:space="preserve">конкурсите </w:t>
      </w:r>
      <w:r>
        <w:rPr>
          <w:lang w:val="bg-BG"/>
          <w:w w:val="100"/>
          <w:spacing w:val="0"/>
          <w:color w:val="000000"/>
          <w:position w:val="0"/>
        </w:rPr>
        <w:t xml:space="preserve">научно-изследователски </w:t>
      </w:r>
      <w:r>
        <w:rPr>
          <w:rStyle w:val="CharStyle46"/>
        </w:rPr>
        <w:t xml:space="preserve">проекти, </w:t>
      </w:r>
      <w:r>
        <w:rPr>
          <w:lang w:val="bg-BG"/>
          <w:w w:val="100"/>
          <w:spacing w:val="0"/>
          <w:color w:val="000000"/>
          <w:position w:val="0"/>
        </w:rPr>
        <w:t xml:space="preserve">като за целта </w:t>
      </w:r>
      <w:r>
        <w:rPr>
          <w:rStyle w:val="CharStyle46"/>
        </w:rPr>
        <w:t xml:space="preserve">следва </w:t>
      </w:r>
      <w:r>
        <w:rPr>
          <w:lang w:val="bg-BG"/>
          <w:w w:val="100"/>
          <w:spacing w:val="0"/>
          <w:color w:val="000000"/>
          <w:position w:val="0"/>
        </w:rPr>
        <w:t xml:space="preserve">да бъдат </w:t>
      </w:r>
      <w:r>
        <w:rPr>
          <w:rStyle w:val="CharStyle46"/>
        </w:rPr>
        <w:t xml:space="preserve">формирани </w:t>
      </w:r>
      <w:r>
        <w:rPr>
          <w:lang w:val="bg-BG"/>
          <w:w w:val="100"/>
          <w:spacing w:val="0"/>
          <w:color w:val="000000"/>
          <w:position w:val="0"/>
        </w:rPr>
        <w:t xml:space="preserve">постоянни </w:t>
      </w:r>
      <w:r>
        <w:rPr>
          <w:rStyle w:val="CharStyle46"/>
        </w:rPr>
        <w:t xml:space="preserve">и </w:t>
      </w:r>
      <w:r>
        <w:rPr>
          <w:lang w:val="bg-BG"/>
          <w:w w:val="100"/>
          <w:spacing w:val="0"/>
          <w:color w:val="000000"/>
          <w:position w:val="0"/>
        </w:rPr>
        <w:t xml:space="preserve">временни научно-експертни комисии </w:t>
      </w:r>
      <w:r>
        <w:rPr>
          <w:rStyle w:val="CharStyle46"/>
        </w:rPr>
        <w:t xml:space="preserve">към </w:t>
      </w:r>
      <w:r>
        <w:rPr>
          <w:lang w:val="bg-BG"/>
          <w:w w:val="100"/>
          <w:spacing w:val="0"/>
          <w:color w:val="000000"/>
          <w:position w:val="0"/>
        </w:rPr>
        <w:t xml:space="preserve">Фонда. Съгласно чл. 18, ал. 1 от ПФНИ, посочените </w:t>
      </w:r>
      <w:r>
        <w:rPr>
          <w:rStyle w:val="CharStyle46"/>
        </w:rPr>
        <w:t xml:space="preserve">комисии представляват </w:t>
      </w:r>
      <w:r>
        <w:rPr>
          <w:lang w:val="bg-BG"/>
          <w:w w:val="100"/>
          <w:spacing w:val="0"/>
          <w:color w:val="000000"/>
          <w:position w:val="0"/>
        </w:rPr>
        <w:t xml:space="preserve">органи на </w:t>
      </w:r>
      <w:r>
        <w:rPr>
          <w:rStyle w:val="CharStyle46"/>
        </w:rPr>
        <w:t xml:space="preserve">Изпълнителния </w:t>
      </w:r>
      <w:r>
        <w:rPr>
          <w:lang w:val="bg-BG"/>
          <w:w w:val="100"/>
          <w:spacing w:val="0"/>
          <w:color w:val="000000"/>
          <w:position w:val="0"/>
        </w:rPr>
        <w:t xml:space="preserve">съвет за осъществяване на цялостната дейност по оценяване на проекти </w:t>
      </w:r>
      <w:r>
        <w:rPr>
          <w:rStyle w:val="CharStyle46"/>
        </w:rPr>
        <w:t xml:space="preserve">и </w:t>
      </w:r>
      <w:r>
        <w:rPr>
          <w:lang w:val="bg-BG"/>
          <w:w w:val="100"/>
          <w:spacing w:val="0"/>
          <w:color w:val="000000"/>
          <w:position w:val="0"/>
        </w:rPr>
        <w:t>програми.</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 xml:space="preserve">Съставът на </w:t>
      </w:r>
      <w:r>
        <w:rPr>
          <w:rStyle w:val="CharStyle46"/>
        </w:rPr>
        <w:t xml:space="preserve">експертните комисии </w:t>
      </w:r>
      <w:r>
        <w:rPr>
          <w:lang w:val="bg-BG"/>
          <w:w w:val="100"/>
          <w:spacing w:val="0"/>
          <w:color w:val="000000"/>
          <w:position w:val="0"/>
        </w:rPr>
        <w:t xml:space="preserve">следва да бъде утвърждаван от </w:t>
      </w:r>
      <w:r>
        <w:rPr>
          <w:rStyle w:val="CharStyle46"/>
        </w:rPr>
        <w:t xml:space="preserve">Изпълнителния съвет </w:t>
      </w:r>
      <w:r>
        <w:rPr>
          <w:lang w:val="bg-BG"/>
          <w:w w:val="100"/>
          <w:spacing w:val="0"/>
          <w:color w:val="000000"/>
          <w:position w:val="0"/>
        </w:rPr>
        <w:t xml:space="preserve">на фонда на основание чл. 12, т. 1 от </w:t>
      </w:r>
      <w:r>
        <w:rPr>
          <w:rStyle w:val="CharStyle46"/>
        </w:rPr>
        <w:t xml:space="preserve">ПФНИ. </w:t>
      </w:r>
      <w:r>
        <w:rPr>
          <w:lang w:val="bg-BG"/>
          <w:w w:val="100"/>
          <w:spacing w:val="0"/>
          <w:color w:val="000000"/>
          <w:position w:val="0"/>
        </w:rPr>
        <w:t xml:space="preserve">Функциите на научно - </w:t>
      </w:r>
      <w:r>
        <w:rPr>
          <w:rStyle w:val="CharStyle46"/>
        </w:rPr>
        <w:t xml:space="preserve">експертните </w:t>
      </w:r>
      <w:r>
        <w:rPr>
          <w:lang w:val="bg-BG"/>
          <w:w w:val="100"/>
          <w:spacing w:val="0"/>
          <w:color w:val="000000"/>
          <w:position w:val="0"/>
        </w:rPr>
        <w:t>комисии са регламентирани с чл. 23 от ПФНИ /ред. Бр. 86/24.10.2006 г./, съгласно който същите следва да организират три независими експертни оценки на предложените за финансиране научно</w:t>
        <w:softHyphen/>
        <w:t xml:space="preserve">изследователски проекти, а също - оценка на междинните етапи и окончателните резултати на завършените научно-изследователски проекти. </w:t>
      </w:r>
      <w:r>
        <w:rPr>
          <w:rStyle w:val="CharStyle46"/>
        </w:rPr>
        <w:t xml:space="preserve">С </w:t>
      </w:r>
      <w:r>
        <w:rPr>
          <w:lang w:val="bg-BG"/>
          <w:w w:val="100"/>
          <w:spacing w:val="0"/>
          <w:color w:val="000000"/>
          <w:position w:val="0"/>
        </w:rPr>
        <w:t xml:space="preserve">ПФНИ /ред. бр. 107/16.12.2008 </w:t>
      </w:r>
      <w:r>
        <w:rPr>
          <w:rStyle w:val="CharStyle46"/>
        </w:rPr>
        <w:t xml:space="preserve">г./ отпада изискването </w:t>
      </w:r>
      <w:r>
        <w:rPr>
          <w:lang w:val="bg-BG"/>
          <w:w w:val="100"/>
          <w:spacing w:val="0"/>
          <w:color w:val="000000"/>
          <w:position w:val="0"/>
        </w:rPr>
        <w:t>за събиране на три независими оценки.</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 xml:space="preserve">Съгласно </w:t>
      </w:r>
      <w:r>
        <w:rPr>
          <w:rStyle w:val="CharStyle46"/>
        </w:rPr>
        <w:t xml:space="preserve">регламента </w:t>
      </w:r>
      <w:r>
        <w:rPr>
          <w:lang w:val="bg-BG"/>
          <w:w w:val="100"/>
          <w:spacing w:val="0"/>
          <w:color w:val="000000"/>
          <w:position w:val="0"/>
        </w:rPr>
        <w:t xml:space="preserve">на чл. 15, ал. 2 от ЗННИ, </w:t>
      </w:r>
      <w:r>
        <w:rPr>
          <w:rStyle w:val="CharStyle46"/>
        </w:rPr>
        <w:t xml:space="preserve">временните </w:t>
      </w:r>
      <w:r>
        <w:rPr>
          <w:lang w:val="bg-BG"/>
          <w:w w:val="100"/>
          <w:spacing w:val="0"/>
          <w:color w:val="000000"/>
          <w:position w:val="0"/>
        </w:rPr>
        <w:t>научно-експертни комисии организират оценяването и извършват класирането на кандидатстващите в конкурсите научно</w:t>
        <w:softHyphen/>
        <w:t xml:space="preserve">изследователски проекти в съответствие със заложените в чл. </w:t>
      </w:r>
      <w:r>
        <w:rPr>
          <w:rStyle w:val="CharStyle46"/>
        </w:rPr>
        <w:t xml:space="preserve">25 </w:t>
      </w:r>
      <w:r>
        <w:rPr>
          <w:lang w:val="bg-BG"/>
          <w:w w:val="100"/>
          <w:spacing w:val="0"/>
          <w:color w:val="000000"/>
          <w:position w:val="0"/>
        </w:rPr>
        <w:t>от закона критерии и съответната методика за оценка и класиране на кандидатстващите за финансиране проекти, одобрена от Изпълнителния съвет на Фонда.</w:t>
      </w:r>
    </w:p>
    <w:p>
      <w:pPr>
        <w:pStyle w:val="Style26"/>
        <w:widowControl w:val="0"/>
        <w:keepNext w:val="0"/>
        <w:keepLines w:val="0"/>
        <w:shd w:val="clear" w:color="auto" w:fill="auto"/>
        <w:bidi w:val="0"/>
        <w:spacing w:before="0" w:after="0"/>
        <w:ind w:left="40" w:right="40" w:firstLine="740"/>
      </w:pPr>
      <w:r>
        <w:rPr>
          <w:lang w:val="bg-BG"/>
          <w:w w:val="100"/>
          <w:spacing w:val="0"/>
          <w:color w:val="000000"/>
          <w:position w:val="0"/>
        </w:rPr>
        <w:t xml:space="preserve">В съответствие с чл. 19, т. 2 от Правилника на Фонда, временните научно-експертни </w:t>
      </w:r>
      <w:r>
        <w:rPr>
          <w:rStyle w:val="CharStyle46"/>
        </w:rPr>
        <w:t xml:space="preserve">комисии </w:t>
      </w:r>
      <w:r>
        <w:rPr>
          <w:lang w:val="bg-BG"/>
          <w:w w:val="100"/>
          <w:spacing w:val="0"/>
          <w:color w:val="000000"/>
          <w:position w:val="0"/>
        </w:rPr>
        <w:t xml:space="preserve">се </w:t>
      </w:r>
      <w:r>
        <w:rPr>
          <w:rStyle w:val="CharStyle46"/>
        </w:rPr>
        <w:t xml:space="preserve">формират </w:t>
      </w:r>
      <w:r>
        <w:rPr>
          <w:lang w:val="bg-BG"/>
          <w:w w:val="100"/>
          <w:spacing w:val="0"/>
          <w:color w:val="000000"/>
          <w:position w:val="0"/>
        </w:rPr>
        <w:t xml:space="preserve">за </w:t>
      </w:r>
      <w:r>
        <w:rPr>
          <w:rStyle w:val="CharStyle46"/>
        </w:rPr>
        <w:t xml:space="preserve">изпълнение </w:t>
      </w:r>
      <w:r>
        <w:rPr>
          <w:lang w:val="bg-BG"/>
          <w:w w:val="100"/>
          <w:spacing w:val="0"/>
          <w:color w:val="000000"/>
          <w:position w:val="0"/>
        </w:rPr>
        <w:t xml:space="preserve">на </w:t>
      </w:r>
      <w:r>
        <w:rPr>
          <w:rStyle w:val="CharStyle46"/>
        </w:rPr>
        <w:t xml:space="preserve">научни програми </w:t>
      </w:r>
      <w:r>
        <w:rPr>
          <w:lang w:val="bg-BG"/>
          <w:w w:val="100"/>
          <w:spacing w:val="0"/>
          <w:color w:val="000000"/>
          <w:position w:val="0"/>
        </w:rPr>
        <w:t xml:space="preserve">или в </w:t>
      </w:r>
      <w:r>
        <w:rPr>
          <w:rStyle w:val="CharStyle46"/>
        </w:rPr>
        <w:t xml:space="preserve">изпълнение </w:t>
      </w:r>
      <w:r>
        <w:rPr>
          <w:lang w:val="bg-BG"/>
          <w:w w:val="100"/>
          <w:spacing w:val="0"/>
          <w:color w:val="000000"/>
          <w:position w:val="0"/>
        </w:rPr>
        <w:t xml:space="preserve">на актове на Министерски съвет. На основание чл. 20, ал. 2 от същия </w:t>
      </w:r>
      <w:r>
        <w:rPr>
          <w:rStyle w:val="CharStyle46"/>
        </w:rPr>
        <w:t xml:space="preserve">правилник, </w:t>
      </w:r>
      <w:r>
        <w:rPr>
          <w:lang w:val="bg-BG"/>
          <w:w w:val="100"/>
          <w:spacing w:val="0"/>
          <w:color w:val="000000"/>
          <w:position w:val="0"/>
        </w:rPr>
        <w:t xml:space="preserve">съставите на </w:t>
      </w:r>
      <w:r>
        <w:rPr>
          <w:rStyle w:val="CharStyle46"/>
        </w:rPr>
        <w:t xml:space="preserve">временните </w:t>
      </w:r>
      <w:r>
        <w:rPr>
          <w:lang w:val="bg-BG"/>
          <w:w w:val="100"/>
          <w:spacing w:val="0"/>
          <w:color w:val="000000"/>
          <w:position w:val="0"/>
        </w:rPr>
        <w:t xml:space="preserve">и </w:t>
      </w:r>
      <w:r>
        <w:rPr>
          <w:rStyle w:val="CharStyle46"/>
        </w:rPr>
        <w:t xml:space="preserve">постоянни комисии </w:t>
      </w:r>
      <w:r>
        <w:rPr>
          <w:lang w:val="bg-BG"/>
          <w:w w:val="100"/>
          <w:spacing w:val="0"/>
          <w:color w:val="000000"/>
          <w:position w:val="0"/>
        </w:rPr>
        <w:t xml:space="preserve">се определят с </w:t>
      </w:r>
      <w:r>
        <w:rPr>
          <w:rStyle w:val="CharStyle46"/>
        </w:rPr>
        <w:t xml:space="preserve">издадени </w:t>
      </w:r>
      <w:r>
        <w:rPr>
          <w:lang w:val="bg-BG"/>
          <w:w w:val="100"/>
          <w:spacing w:val="0"/>
          <w:color w:val="000000"/>
          <w:position w:val="0"/>
        </w:rPr>
        <w:t xml:space="preserve">от </w:t>
      </w:r>
      <w:r>
        <w:rPr>
          <w:rStyle w:val="CharStyle46"/>
        </w:rPr>
        <w:t xml:space="preserve">председателя </w:t>
      </w:r>
      <w:r>
        <w:rPr>
          <w:lang w:val="bg-BG"/>
          <w:w w:val="100"/>
          <w:spacing w:val="0"/>
          <w:color w:val="000000"/>
          <w:position w:val="0"/>
        </w:rPr>
        <w:t xml:space="preserve">на </w:t>
      </w:r>
      <w:r>
        <w:rPr>
          <w:rStyle w:val="CharStyle46"/>
        </w:rPr>
        <w:t xml:space="preserve">Изпълнителния </w:t>
      </w:r>
      <w:r>
        <w:rPr>
          <w:lang w:val="bg-BG"/>
          <w:w w:val="100"/>
          <w:spacing w:val="0"/>
          <w:color w:val="000000"/>
          <w:position w:val="0"/>
        </w:rPr>
        <w:t xml:space="preserve">съвет </w:t>
      </w:r>
      <w:r>
        <w:rPr>
          <w:rStyle w:val="CharStyle46"/>
        </w:rPr>
        <w:t>заповеди.</w:t>
      </w:r>
    </w:p>
    <w:p>
      <w:pPr>
        <w:pStyle w:val="Style68"/>
        <w:widowControl w:val="0"/>
        <w:keepNext w:val="0"/>
        <w:keepLines w:val="0"/>
        <w:shd w:val="clear" w:color="auto" w:fill="auto"/>
        <w:bidi w:val="0"/>
        <w:jc w:val="both"/>
        <w:spacing w:before="0" w:after="0"/>
        <w:ind w:left="40" w:right="40" w:firstLine="740"/>
      </w:pPr>
      <w:r>
        <w:rPr>
          <w:lang w:val="bg-BG"/>
          <w:w w:val="100"/>
          <w:spacing w:val="0"/>
          <w:color w:val="000000"/>
          <w:position w:val="0"/>
        </w:rPr>
        <w:t xml:space="preserve">Дейността </w:t>
      </w:r>
      <w:r>
        <w:rPr>
          <w:rStyle w:val="CharStyle70"/>
        </w:rPr>
        <w:t xml:space="preserve">и </w:t>
      </w:r>
      <w:r>
        <w:rPr>
          <w:lang w:val="bg-BG"/>
          <w:w w:val="100"/>
          <w:spacing w:val="0"/>
          <w:color w:val="000000"/>
          <w:position w:val="0"/>
        </w:rPr>
        <w:t xml:space="preserve">функциите на временните комисии </w:t>
      </w:r>
      <w:r>
        <w:rPr>
          <w:rStyle w:val="CharStyle70"/>
        </w:rPr>
        <w:t xml:space="preserve">към Фонд </w:t>
      </w:r>
      <w:r>
        <w:rPr>
          <w:lang w:val="bg-BG"/>
          <w:w w:val="100"/>
          <w:spacing w:val="0"/>
          <w:color w:val="000000"/>
          <w:position w:val="0"/>
        </w:rPr>
        <w:t xml:space="preserve">„Научни изследвания” </w:t>
      </w:r>
      <w:r>
        <w:rPr>
          <w:rStyle w:val="CharStyle70"/>
        </w:rPr>
        <w:t xml:space="preserve">са </w:t>
      </w:r>
      <w:r>
        <w:rPr>
          <w:lang w:val="bg-BG"/>
          <w:w w:val="100"/>
          <w:spacing w:val="0"/>
          <w:color w:val="000000"/>
          <w:position w:val="0"/>
        </w:rPr>
        <w:t xml:space="preserve">свързани с оценка на постъпилите проекти, като на основание чл. 23 </w:t>
      </w:r>
      <w:r>
        <w:rPr>
          <w:rStyle w:val="CharStyle70"/>
        </w:rPr>
        <w:t xml:space="preserve">от </w:t>
      </w:r>
      <w:r>
        <w:rPr>
          <w:lang w:val="bg-BG"/>
          <w:w w:val="100"/>
          <w:spacing w:val="0"/>
          <w:color w:val="000000"/>
          <w:position w:val="0"/>
        </w:rPr>
        <w:t xml:space="preserve">Правилника на Фонда, същите </w:t>
      </w:r>
      <w:r>
        <w:rPr>
          <w:rStyle w:val="CharStyle70"/>
        </w:rPr>
        <w:t xml:space="preserve">следва да организират три </w:t>
      </w:r>
      <w:r>
        <w:rPr>
          <w:lang w:val="bg-BG"/>
          <w:w w:val="100"/>
          <w:spacing w:val="0"/>
          <w:color w:val="000000"/>
          <w:position w:val="0"/>
        </w:rPr>
        <w:t xml:space="preserve">независими експертни </w:t>
      </w:r>
      <w:r>
        <w:rPr>
          <w:rStyle w:val="CharStyle70"/>
        </w:rPr>
        <w:t xml:space="preserve">оценки на </w:t>
      </w:r>
      <w:r>
        <w:rPr>
          <w:lang w:val="bg-BG"/>
          <w:w w:val="100"/>
          <w:spacing w:val="0"/>
          <w:color w:val="000000"/>
          <w:position w:val="0"/>
        </w:rPr>
        <w:t xml:space="preserve">предложените </w:t>
      </w:r>
      <w:r>
        <w:rPr>
          <w:rStyle w:val="CharStyle70"/>
        </w:rPr>
        <w:t xml:space="preserve">за </w:t>
      </w:r>
      <w:r>
        <w:rPr>
          <w:lang w:val="bg-BG"/>
          <w:w w:val="100"/>
          <w:spacing w:val="0"/>
          <w:color w:val="000000"/>
          <w:position w:val="0"/>
        </w:rPr>
        <w:t xml:space="preserve">финансиране </w:t>
      </w:r>
      <w:r>
        <w:rPr>
          <w:rStyle w:val="CharStyle70"/>
        </w:rPr>
        <w:t xml:space="preserve">научно-изследователски </w:t>
      </w:r>
      <w:r>
        <w:rPr>
          <w:lang w:val="bg-BG"/>
          <w:w w:val="100"/>
          <w:spacing w:val="0"/>
          <w:color w:val="000000"/>
          <w:position w:val="0"/>
        </w:rPr>
        <w:t xml:space="preserve">проекти, В съответствие с </w:t>
      </w:r>
      <w:r>
        <w:rPr>
          <w:rStyle w:val="CharStyle70"/>
        </w:rPr>
        <w:t xml:space="preserve">чл. </w:t>
      </w:r>
      <w:r>
        <w:rPr>
          <w:lang w:val="bg-BG"/>
          <w:w w:val="100"/>
          <w:spacing w:val="0"/>
          <w:color w:val="000000"/>
          <w:position w:val="0"/>
        </w:rPr>
        <w:t xml:space="preserve">31 от Правилника, оценяването </w:t>
      </w:r>
      <w:r>
        <w:rPr>
          <w:rStyle w:val="CharStyle70"/>
        </w:rPr>
        <w:t xml:space="preserve">на </w:t>
      </w:r>
      <w:r>
        <w:rPr>
          <w:lang w:val="bg-BG"/>
          <w:w w:val="100"/>
          <w:spacing w:val="0"/>
          <w:color w:val="000000"/>
          <w:position w:val="0"/>
        </w:rPr>
        <w:t xml:space="preserve">научните </w:t>
      </w:r>
      <w:r>
        <w:rPr>
          <w:rStyle w:val="CharStyle70"/>
        </w:rPr>
        <w:t xml:space="preserve">програми и проекти </w:t>
      </w:r>
      <w:r>
        <w:rPr>
          <w:lang w:val="bg-BG"/>
          <w:w w:val="100"/>
          <w:spacing w:val="0"/>
          <w:color w:val="000000"/>
          <w:position w:val="0"/>
        </w:rPr>
        <w:t xml:space="preserve">следва </w:t>
      </w:r>
      <w:r>
        <w:rPr>
          <w:rStyle w:val="CharStyle70"/>
        </w:rPr>
        <w:t xml:space="preserve">да се </w:t>
      </w:r>
      <w:r>
        <w:rPr>
          <w:lang w:val="bg-BG"/>
          <w:w w:val="100"/>
          <w:spacing w:val="0"/>
          <w:color w:val="000000"/>
          <w:position w:val="0"/>
        </w:rPr>
        <w:t xml:space="preserve">извършва </w:t>
      </w:r>
      <w:r>
        <w:rPr>
          <w:rStyle w:val="CharStyle70"/>
        </w:rPr>
        <w:t xml:space="preserve">от </w:t>
      </w:r>
      <w:r>
        <w:rPr>
          <w:lang w:val="bg-BG"/>
          <w:w w:val="100"/>
          <w:spacing w:val="0"/>
          <w:color w:val="000000"/>
          <w:position w:val="0"/>
        </w:rPr>
        <w:t xml:space="preserve">независими </w:t>
      </w:r>
      <w:r>
        <w:rPr>
          <w:rStyle w:val="CharStyle70"/>
        </w:rPr>
        <w:t xml:space="preserve">рецензенти </w:t>
      </w:r>
      <w:r>
        <w:rPr>
          <w:lang w:val="bg-BG"/>
          <w:w w:val="100"/>
          <w:spacing w:val="0"/>
          <w:color w:val="000000"/>
          <w:position w:val="0"/>
        </w:rPr>
        <w:t xml:space="preserve">-национални </w:t>
      </w:r>
      <w:r>
        <w:rPr>
          <w:rStyle w:val="CharStyle70"/>
        </w:rPr>
        <w:t xml:space="preserve">и </w:t>
      </w:r>
      <w:r>
        <w:rPr>
          <w:lang w:val="bg-BG"/>
          <w:w w:val="100"/>
          <w:spacing w:val="0"/>
          <w:color w:val="000000"/>
          <w:position w:val="0"/>
        </w:rPr>
        <w:t xml:space="preserve">чуждестранни, определени </w:t>
      </w:r>
      <w:r>
        <w:rPr>
          <w:rStyle w:val="CharStyle70"/>
        </w:rPr>
        <w:t xml:space="preserve">от </w:t>
      </w:r>
      <w:r>
        <w:rPr>
          <w:lang w:val="bg-BG"/>
          <w:w w:val="100"/>
          <w:spacing w:val="0"/>
          <w:color w:val="000000"/>
          <w:position w:val="0"/>
        </w:rPr>
        <w:t xml:space="preserve">Научно-експертните </w:t>
      </w:r>
      <w:r>
        <w:rPr>
          <w:rStyle w:val="CharStyle70"/>
        </w:rPr>
        <w:t xml:space="preserve">комисии/НЕК/, при спазване на </w:t>
      </w:r>
      <w:r>
        <w:rPr>
          <w:lang w:val="bg-BG"/>
          <w:w w:val="100"/>
          <w:spacing w:val="0"/>
          <w:color w:val="000000"/>
          <w:position w:val="0"/>
        </w:rPr>
        <w:t xml:space="preserve">принципите </w:t>
      </w:r>
      <w:r>
        <w:rPr>
          <w:rStyle w:val="CharStyle70"/>
        </w:rPr>
        <w:t xml:space="preserve">на </w:t>
      </w:r>
      <w:r>
        <w:rPr>
          <w:lang w:val="bg-BG"/>
          <w:w w:val="100"/>
          <w:spacing w:val="0"/>
          <w:color w:val="000000"/>
          <w:position w:val="0"/>
        </w:rPr>
        <w:t xml:space="preserve">безпристрастност, компетентност </w:t>
      </w:r>
      <w:r>
        <w:rPr>
          <w:rStyle w:val="CharStyle70"/>
        </w:rPr>
        <w:t xml:space="preserve">и </w:t>
      </w:r>
      <w:r>
        <w:rPr>
          <w:lang w:val="bg-BG"/>
          <w:w w:val="100"/>
          <w:spacing w:val="0"/>
          <w:color w:val="000000"/>
          <w:position w:val="0"/>
        </w:rPr>
        <w:t xml:space="preserve">избягване </w:t>
      </w:r>
      <w:r>
        <w:rPr>
          <w:rStyle w:val="CharStyle70"/>
        </w:rPr>
        <w:t xml:space="preserve">на </w:t>
      </w:r>
      <w:r>
        <w:rPr>
          <w:lang w:val="bg-BG"/>
          <w:w w:val="100"/>
          <w:spacing w:val="0"/>
          <w:color w:val="000000"/>
          <w:position w:val="0"/>
        </w:rPr>
        <w:t xml:space="preserve">конфликт </w:t>
      </w:r>
      <w:r>
        <w:rPr>
          <w:rStyle w:val="CharStyle70"/>
        </w:rPr>
        <w:t>на интереси.</w:t>
      </w:r>
    </w:p>
    <w:p>
      <w:pPr>
        <w:pStyle w:val="Style68"/>
        <w:tabs>
          <w:tab w:leader="none" w:pos="8901" w:val="left"/>
        </w:tabs>
        <w:widowControl w:val="0"/>
        <w:keepNext w:val="0"/>
        <w:keepLines w:val="0"/>
        <w:shd w:val="clear" w:color="auto" w:fill="auto"/>
        <w:bidi w:val="0"/>
        <w:jc w:val="both"/>
        <w:spacing w:before="0" w:after="0"/>
        <w:ind w:left="40" w:right="40" w:firstLine="740"/>
      </w:pPr>
      <w:r>
        <w:rPr>
          <w:rStyle w:val="CharStyle70"/>
        </w:rPr>
        <w:t xml:space="preserve">С чл. 25 от </w:t>
      </w:r>
      <w:r>
        <w:rPr>
          <w:lang w:val="bg-BG"/>
          <w:w w:val="100"/>
          <w:spacing w:val="0"/>
          <w:color w:val="000000"/>
          <w:position w:val="0"/>
        </w:rPr>
        <w:t xml:space="preserve">ЗННЙ </w:t>
      </w:r>
      <w:r>
        <w:rPr>
          <w:rStyle w:val="CharStyle70"/>
        </w:rPr>
        <w:t xml:space="preserve">са </w:t>
      </w:r>
      <w:r>
        <w:rPr>
          <w:lang w:val="bg-BG"/>
          <w:w w:val="100"/>
          <w:spacing w:val="0"/>
          <w:color w:val="000000"/>
          <w:position w:val="0"/>
        </w:rPr>
        <w:t xml:space="preserve">регламентирани критериите, </w:t>
      </w:r>
      <w:r>
        <w:rPr>
          <w:rStyle w:val="CharStyle70"/>
        </w:rPr>
        <w:t xml:space="preserve">но </w:t>
      </w:r>
      <w:r>
        <w:rPr>
          <w:lang w:val="bg-BG"/>
          <w:w w:val="100"/>
          <w:spacing w:val="0"/>
          <w:color w:val="000000"/>
          <w:position w:val="0"/>
        </w:rPr>
        <w:t xml:space="preserve">които следва </w:t>
      </w:r>
      <w:r>
        <w:rPr>
          <w:rStyle w:val="CharStyle70"/>
        </w:rPr>
        <w:t xml:space="preserve">да </w:t>
      </w:r>
      <w:r>
        <w:rPr>
          <w:lang w:val="bg-BG"/>
          <w:w w:val="100"/>
          <w:spacing w:val="0"/>
          <w:color w:val="000000"/>
          <w:position w:val="0"/>
        </w:rPr>
        <w:t xml:space="preserve">бъдат </w:t>
      </w:r>
      <w:r>
        <w:rPr>
          <w:rStyle w:val="CharStyle70"/>
        </w:rPr>
        <w:t xml:space="preserve">оценявани </w:t>
      </w:r>
      <w:r>
        <w:rPr>
          <w:lang w:val="bg-BG"/>
          <w:w w:val="100"/>
          <w:spacing w:val="0"/>
          <w:color w:val="000000"/>
          <w:position w:val="0"/>
        </w:rPr>
        <w:t>кандидатстващите в конкурса проекти, както следва: актуалност и</w:t>
        <w:tab/>
      </w:r>
      <w:r>
        <w:rPr>
          <w:rStyle w:val="CharStyle70"/>
        </w:rPr>
        <w:t>научната</w:t>
      </w:r>
    </w:p>
    <w:p>
      <w:pPr>
        <w:pStyle w:val="Style68"/>
        <w:tabs>
          <w:tab w:leader="none" w:pos="8997" w:val="left"/>
        </w:tabs>
        <w:widowControl w:val="0"/>
        <w:keepNext w:val="0"/>
        <w:keepLines w:val="0"/>
        <w:shd w:val="clear" w:color="auto" w:fill="auto"/>
        <w:bidi w:val="0"/>
        <w:jc w:val="left"/>
        <w:spacing w:before="0" w:after="0"/>
        <w:ind w:left="40" w:right="40" w:firstLine="0"/>
      </w:pPr>
      <w:r>
        <w:rPr>
          <w:lang w:val="bg-BG"/>
          <w:w w:val="100"/>
          <w:spacing w:val="0"/>
          <w:color w:val="000000"/>
          <w:position w:val="0"/>
        </w:rPr>
        <w:t xml:space="preserve">публикация; </w:t>
      </w:r>
      <w:r>
        <w:rPr>
          <w:rStyle w:val="CharStyle70"/>
        </w:rPr>
        <w:t xml:space="preserve">съотносимост </w:t>
      </w:r>
      <w:r>
        <w:rPr>
          <w:lang w:val="bg-BG"/>
          <w:w w:val="100"/>
          <w:spacing w:val="0"/>
          <w:color w:val="000000"/>
          <w:position w:val="0"/>
        </w:rPr>
        <w:t xml:space="preserve">с регионалните, националните </w:t>
      </w:r>
      <w:r>
        <w:rPr>
          <w:rStyle w:val="CharStyle70"/>
        </w:rPr>
        <w:t xml:space="preserve">и </w:t>
      </w:r>
      <w:r>
        <w:rPr>
          <w:lang w:val="bg-BG"/>
          <w:w w:val="100"/>
          <w:spacing w:val="0"/>
          <w:color w:val="000000"/>
          <w:position w:val="0"/>
        </w:rPr>
        <w:t>евроне^|</w:t>
      </w:r>
      <w:r>
        <w:rPr>
          <w:rStyle w:val="CharStyle84"/>
          <w:lang w:val="bg-BG"/>
        </w:rPr>
        <w:t>1</w:t>
      </w:r>
      <w:r>
        <w:rPr>
          <w:lang w:val="bg-BG"/>
          <w:w w:val="100"/>
          <w:spacing w:val="0"/>
          <w:color w:val="000000"/>
          <w:position w:val="0"/>
        </w:rPr>
        <w:t>Л^'нш{'</w:t>
      </w:r>
      <w:r>
        <w:rPr>
          <w:rStyle w:val="CharStyle84"/>
          <w:lang w:val="bg-BG"/>
        </w:rPr>
        <w:t>0</w:t>
      </w:r>
      <w:r>
        <w:rPr>
          <w:lang w:val="bg-BG"/>
          <w:w w:val="100"/>
          <w:spacing w:val="0"/>
          <w:color w:val="000000"/>
          <w:position w:val="0"/>
        </w:rPr>
        <w:t>Ш</w:t>
      </w:r>
      <w:r>
        <w:rPr>
          <w:rStyle w:val="CharStyle84"/>
          <w:lang w:val="bg-BG"/>
        </w:rPr>
        <w:t>1</w:t>
      </w:r>
      <w:r>
        <w:rPr>
          <w:lang w:val="bg-BG"/>
          <w:w w:val="100"/>
          <w:spacing w:val="0"/>
          <w:color w:val="000000"/>
          <w:position w:val="0"/>
        </w:rPr>
        <w:t>.трти в областта на научните изследвания: качество на научните изследвания^^</w:t>
        <w:tab/>
      </w:r>
      <w:r>
        <w:rPr>
          <w:lang w:val="en-US"/>
          <w:w w:val="100"/>
          <w:spacing w:val="0"/>
          <w:color w:val="000000"/>
          <w:position w:val="0"/>
        </w:rPr>
        <w:t>i^Seyra:</w:t>
      </w:r>
    </w:p>
    <w:p>
      <w:pPr>
        <w:pStyle w:val="Style68"/>
        <w:tabs>
          <w:tab w:leader="none" w:pos="9443" w:val="left"/>
        </w:tabs>
        <w:widowControl w:val="0"/>
        <w:keepNext w:val="0"/>
        <w:keepLines w:val="0"/>
        <w:shd w:val="clear" w:color="auto" w:fill="auto"/>
        <w:bidi w:val="0"/>
        <w:jc w:val="left"/>
        <w:spacing w:before="0" w:after="0"/>
        <w:ind w:left="40" w:right="40" w:firstLine="0"/>
      </w:pPr>
      <w:r>
        <w:rPr>
          <w:lang w:val="bg-BG"/>
          <w:w w:val="100"/>
          <w:spacing w:val="0"/>
          <w:color w:val="000000"/>
          <w:position w:val="0"/>
        </w:rPr>
        <w:t xml:space="preserve">очаквани резултати, свързани с практическото прилагане или </w:t>
      </w:r>
      <w:r>
        <w:rPr>
          <w:rStyle w:val="CharStyle70"/>
        </w:rPr>
        <w:t xml:space="preserve">решаван^ батансираност </w:t>
      </w:r>
      <w:r>
        <w:rPr>
          <w:lang w:val="bg-BG"/>
          <w:w w:val="100"/>
          <w:spacing w:val="0"/>
          <w:color w:val="000000"/>
          <w:position w:val="0"/>
        </w:rPr>
        <w:t xml:space="preserve">на разходите и балансираност при определяне на </w:t>
      </w:r>
      <w:r>
        <w:rPr>
          <w:rStyle w:val="CharStyle70"/>
        </w:rPr>
        <w:t xml:space="preserve">възра </w:t>
      </w:r>
      <w:r>
        <w:rPr>
          <w:rStyle w:val="CharStyle70"/>
          <w:vertAlign w:val="superscript"/>
        </w:rPr>
        <w:t>1,1</w:t>
      </w:r>
      <w:r>
        <w:rPr>
          <w:rStyle w:val="CharStyle70"/>
        </w:rPr>
        <w:t xml:space="preserve"> ***</w:t>
      </w:r>
      <w:r>
        <w:rPr>
          <w:rStyle w:val="CharStyle70"/>
          <w:vertAlign w:val="superscript"/>
        </w:rPr>
        <w:t>1</w:t>
      </w:r>
      <w:r>
        <w:rPr>
          <w:rStyle w:val="CharStyle70"/>
        </w:rPr>
        <w:t>'</w:t>
        <w:tab/>
      </w:r>
      <w:r>
        <w:rPr>
          <w:lang w:val="bg-BG"/>
          <w:w w:val="100"/>
          <w:spacing w:val="0"/>
          <w:color w:val="000000"/>
          <w:position w:val="0"/>
        </w:rPr>
        <w:t>н</w:t>
      </w:r>
    </w:p>
    <w:p>
      <w:pPr>
        <w:pStyle w:val="Style47"/>
        <w:widowControl w:val="0"/>
        <w:keepNext w:val="0"/>
        <w:keepLines w:val="0"/>
        <w:shd w:val="clear" w:color="auto" w:fill="auto"/>
        <w:bidi w:val="0"/>
        <w:spacing w:before="0" w:after="0"/>
        <w:ind w:left="40" w:right="380" w:firstLine="740"/>
      </w:pPr>
      <w:r>
        <w:rPr>
          <w:lang w:val="bg-BG"/>
          <w:w w:val="100"/>
          <w:spacing w:val="0"/>
          <w:color w:val="000000"/>
          <w:position w:val="0"/>
        </w:rPr>
        <w:t xml:space="preserve">На основание </w:t>
      </w:r>
      <w:r>
        <w:rPr>
          <w:rStyle w:val="CharStyle49"/>
        </w:rPr>
        <w:t xml:space="preserve">чл. </w:t>
      </w:r>
      <w:r>
        <w:rPr>
          <w:lang w:val="bg-BG"/>
          <w:w w:val="100"/>
          <w:spacing w:val="0"/>
          <w:color w:val="000000"/>
          <w:position w:val="0"/>
        </w:rPr>
        <w:t xml:space="preserve">32 от Правилника на Фонда, класирането на проектите се извършва по низходящ ред </w:t>
      </w:r>
      <w:r>
        <w:rPr>
          <w:rStyle w:val="CharStyle49"/>
        </w:rPr>
        <w:t xml:space="preserve">на </w:t>
      </w:r>
      <w:r>
        <w:rPr>
          <w:lang w:val="bg-BG"/>
          <w:w w:val="100"/>
          <w:spacing w:val="0"/>
          <w:color w:val="000000"/>
          <w:position w:val="0"/>
        </w:rPr>
        <w:t xml:space="preserve">общият бал </w:t>
      </w:r>
      <w:r>
        <w:rPr>
          <w:rStyle w:val="CharStyle49"/>
        </w:rPr>
        <w:t xml:space="preserve">до </w:t>
      </w:r>
      <w:r>
        <w:rPr>
          <w:lang w:val="bg-BG"/>
          <w:w w:val="100"/>
          <w:spacing w:val="0"/>
          <w:color w:val="000000"/>
          <w:position w:val="0"/>
        </w:rPr>
        <w:t xml:space="preserve">изчерпване </w:t>
      </w:r>
      <w:r>
        <w:rPr>
          <w:rStyle w:val="CharStyle49"/>
        </w:rPr>
        <w:t xml:space="preserve">на </w:t>
      </w:r>
      <w:r>
        <w:rPr>
          <w:lang w:val="bg-BG"/>
          <w:w w:val="100"/>
          <w:spacing w:val="0"/>
          <w:color w:val="000000"/>
          <w:position w:val="0"/>
        </w:rPr>
        <w:t xml:space="preserve">предоставените </w:t>
      </w:r>
      <w:r>
        <w:rPr>
          <w:rStyle w:val="CharStyle49"/>
        </w:rPr>
        <w:t xml:space="preserve">от </w:t>
      </w:r>
      <w:r>
        <w:rPr>
          <w:lang w:val="bg-BG"/>
          <w:w w:val="100"/>
          <w:spacing w:val="0"/>
          <w:color w:val="000000"/>
          <w:position w:val="0"/>
        </w:rPr>
        <w:t>фонда средства, посочени в заповедта на управителя,.</w:t>
      </w:r>
    </w:p>
    <w:p>
      <w:pPr>
        <w:pStyle w:val="Style47"/>
        <w:widowControl w:val="0"/>
        <w:keepNext w:val="0"/>
        <w:keepLines w:val="0"/>
        <w:shd w:val="clear" w:color="auto" w:fill="auto"/>
        <w:bidi w:val="0"/>
        <w:spacing w:before="0" w:after="0"/>
        <w:ind w:left="40" w:right="380" w:firstLine="740"/>
      </w:pPr>
      <w:r>
        <w:rPr>
          <w:rStyle w:val="CharStyle49"/>
        </w:rPr>
        <w:t xml:space="preserve">Съгласно </w:t>
      </w:r>
      <w:r>
        <w:rPr>
          <w:lang w:val="bg-BG"/>
          <w:w w:val="100"/>
          <w:spacing w:val="0"/>
          <w:color w:val="000000"/>
          <w:position w:val="0"/>
        </w:rPr>
        <w:t xml:space="preserve">чл. 28 от ЗННИ, научно-експертните комисии извършват оценка на представените проекти, </w:t>
      </w:r>
      <w:r>
        <w:rPr>
          <w:rStyle w:val="CharStyle49"/>
        </w:rPr>
        <w:t xml:space="preserve">съобразно </w:t>
      </w:r>
      <w:r>
        <w:rPr>
          <w:lang w:val="bg-BG"/>
          <w:w w:val="100"/>
          <w:spacing w:val="0"/>
          <w:color w:val="000000"/>
          <w:position w:val="0"/>
        </w:rPr>
        <w:t>заложените с чл. 25 от закона критерии и ги класират при условия и по ред, определени с Правилника за Фонда,</w:t>
      </w:r>
    </w:p>
    <w:p>
      <w:pPr>
        <w:pStyle w:val="Style47"/>
        <w:widowControl w:val="0"/>
        <w:keepNext w:val="0"/>
        <w:keepLines w:val="0"/>
        <w:shd w:val="clear" w:color="auto" w:fill="auto"/>
        <w:bidi w:val="0"/>
        <w:spacing w:before="0" w:after="0"/>
        <w:ind w:left="40" w:right="380" w:firstLine="740"/>
      </w:pPr>
      <w:r>
        <w:rPr>
          <w:lang w:val="bg-BG"/>
          <w:w w:val="100"/>
          <w:spacing w:val="0"/>
          <w:color w:val="000000"/>
          <w:position w:val="0"/>
        </w:rPr>
        <w:t xml:space="preserve">Съгласно чл, 27, </w:t>
      </w:r>
      <w:r>
        <w:rPr>
          <w:rStyle w:val="CharStyle49"/>
        </w:rPr>
        <w:t xml:space="preserve">ал. </w:t>
      </w:r>
      <w:r>
        <w:rPr>
          <w:lang w:val="bg-BG"/>
          <w:w w:val="100"/>
          <w:spacing w:val="0"/>
          <w:color w:val="000000"/>
          <w:position w:val="0"/>
        </w:rPr>
        <w:t xml:space="preserve">1 и ал. </w:t>
      </w:r>
      <w:r>
        <w:rPr>
          <w:rStyle w:val="CharStyle49"/>
        </w:rPr>
        <w:t xml:space="preserve">2 от ПФНИ, в </w:t>
      </w:r>
      <w:r>
        <w:rPr>
          <w:lang w:val="bg-BG"/>
          <w:w w:val="100"/>
          <w:spacing w:val="0"/>
          <w:color w:val="000000"/>
          <w:position w:val="0"/>
        </w:rPr>
        <w:t xml:space="preserve">срок </w:t>
      </w:r>
      <w:r>
        <w:rPr>
          <w:rStyle w:val="CharStyle49"/>
        </w:rPr>
        <w:t xml:space="preserve">от три </w:t>
      </w:r>
      <w:r>
        <w:rPr>
          <w:lang w:val="bg-BG"/>
          <w:w w:val="100"/>
          <w:spacing w:val="0"/>
          <w:color w:val="000000"/>
          <w:position w:val="0"/>
        </w:rPr>
        <w:t xml:space="preserve">месеца </w:t>
      </w:r>
      <w:r>
        <w:rPr>
          <w:rStyle w:val="CharStyle49"/>
        </w:rPr>
        <w:t xml:space="preserve">след </w:t>
      </w:r>
      <w:r>
        <w:rPr>
          <w:lang w:val="bg-BG"/>
          <w:w w:val="100"/>
          <w:spacing w:val="0"/>
          <w:color w:val="000000"/>
          <w:position w:val="0"/>
        </w:rPr>
        <w:t xml:space="preserve">затваряне </w:t>
      </w:r>
      <w:r>
        <w:rPr>
          <w:rStyle w:val="CharStyle49"/>
        </w:rPr>
        <w:t xml:space="preserve">на </w:t>
      </w:r>
      <w:r>
        <w:rPr>
          <w:lang w:val="bg-BG"/>
          <w:w w:val="100"/>
          <w:spacing w:val="0"/>
          <w:color w:val="000000"/>
          <w:position w:val="0"/>
        </w:rPr>
        <w:t xml:space="preserve">конкурсите, научно </w:t>
      </w:r>
      <w:r>
        <w:rPr>
          <w:rStyle w:val="CharStyle49"/>
        </w:rPr>
        <w:t xml:space="preserve">- експертните </w:t>
      </w:r>
      <w:r>
        <w:rPr>
          <w:lang w:val="bg-BG"/>
          <w:w w:val="100"/>
          <w:spacing w:val="0"/>
          <w:color w:val="000000"/>
          <w:position w:val="0"/>
        </w:rPr>
        <w:t xml:space="preserve">комисии подготвят класация </w:t>
      </w:r>
      <w:r>
        <w:rPr>
          <w:rStyle w:val="CharStyle49"/>
        </w:rPr>
        <w:t xml:space="preserve">на проектите </w:t>
      </w:r>
      <w:r>
        <w:rPr>
          <w:lang w:val="bg-BG"/>
          <w:w w:val="100"/>
          <w:spacing w:val="0"/>
          <w:color w:val="000000"/>
          <w:position w:val="0"/>
        </w:rPr>
        <w:t xml:space="preserve">и доклад </w:t>
      </w:r>
      <w:r>
        <w:rPr>
          <w:rStyle w:val="CharStyle49"/>
        </w:rPr>
        <w:t xml:space="preserve">до </w:t>
      </w:r>
      <w:r>
        <w:rPr>
          <w:lang w:val="bg-BG"/>
          <w:w w:val="100"/>
          <w:spacing w:val="0"/>
          <w:color w:val="000000"/>
          <w:position w:val="0"/>
        </w:rPr>
        <w:t xml:space="preserve">Изпълнителния </w:t>
      </w:r>
      <w:r>
        <w:rPr>
          <w:rStyle w:val="CharStyle49"/>
        </w:rPr>
        <w:t xml:space="preserve">съвет, </w:t>
      </w:r>
      <w:r>
        <w:rPr>
          <w:lang w:val="bg-BG"/>
          <w:w w:val="100"/>
          <w:spacing w:val="0"/>
          <w:color w:val="000000"/>
          <w:position w:val="0"/>
        </w:rPr>
        <w:t xml:space="preserve">като </w:t>
      </w:r>
      <w:r>
        <w:rPr>
          <w:rStyle w:val="CharStyle49"/>
        </w:rPr>
        <w:t xml:space="preserve">в същия се излагат мотивите </w:t>
      </w:r>
      <w:r>
        <w:rPr>
          <w:lang w:val="bg-BG"/>
          <w:w w:val="100"/>
          <w:spacing w:val="0"/>
          <w:color w:val="000000"/>
          <w:position w:val="0"/>
        </w:rPr>
        <w:t xml:space="preserve">за предложеното класиране </w:t>
      </w:r>
      <w:r>
        <w:rPr>
          <w:rStyle w:val="CharStyle49"/>
        </w:rPr>
        <w:t xml:space="preserve">на проектите. Съгласно чл. 27, ал. 3 от ПФНИ, докладът се </w:t>
      </w:r>
      <w:r>
        <w:rPr>
          <w:lang w:val="bg-BG"/>
          <w:w w:val="100"/>
          <w:spacing w:val="0"/>
          <w:color w:val="000000"/>
          <w:position w:val="0"/>
        </w:rPr>
        <w:t xml:space="preserve">подписва </w:t>
      </w:r>
      <w:r>
        <w:rPr>
          <w:rStyle w:val="CharStyle49"/>
        </w:rPr>
        <w:t xml:space="preserve">от всички членове на научно -експертната </w:t>
      </w:r>
      <w:r>
        <w:rPr>
          <w:lang w:val="bg-BG"/>
          <w:w w:val="100"/>
          <w:spacing w:val="0"/>
          <w:color w:val="000000"/>
          <w:position w:val="0"/>
        </w:rPr>
        <w:t xml:space="preserve">комисия. </w:t>
      </w:r>
      <w:r>
        <w:rPr>
          <w:rStyle w:val="CharStyle49"/>
        </w:rPr>
        <w:t xml:space="preserve">С чл. 29, </w:t>
      </w:r>
      <w:r>
        <w:rPr>
          <w:lang w:val="bg-BG"/>
          <w:w w:val="100"/>
          <w:spacing w:val="0"/>
          <w:color w:val="000000"/>
          <w:position w:val="0"/>
        </w:rPr>
        <w:t xml:space="preserve">ад. </w:t>
      </w:r>
      <w:r>
        <w:rPr>
          <w:rStyle w:val="CharStyle49"/>
        </w:rPr>
        <w:t xml:space="preserve">1 от ЗННИ е </w:t>
      </w:r>
      <w:r>
        <w:rPr>
          <w:lang w:val="bg-BG"/>
          <w:w w:val="100"/>
          <w:spacing w:val="0"/>
          <w:color w:val="000000"/>
          <w:position w:val="0"/>
        </w:rPr>
        <w:t xml:space="preserve">регламентирано, че класираните </w:t>
      </w:r>
      <w:r>
        <w:rPr>
          <w:rStyle w:val="CharStyle49"/>
        </w:rPr>
        <w:t xml:space="preserve">от НЕК проекти се представят за </w:t>
      </w:r>
      <w:r>
        <w:rPr>
          <w:lang w:val="bg-BG"/>
          <w:w w:val="100"/>
          <w:spacing w:val="0"/>
          <w:color w:val="000000"/>
          <w:position w:val="0"/>
        </w:rPr>
        <w:t xml:space="preserve">одобрение </w:t>
      </w:r>
      <w:r>
        <w:rPr>
          <w:rStyle w:val="CharStyle49"/>
        </w:rPr>
        <w:t xml:space="preserve">от Изпълнителния съвет на фонда, </w:t>
      </w:r>
      <w:r>
        <w:rPr>
          <w:lang w:val="bg-BG"/>
          <w:w w:val="100"/>
          <w:spacing w:val="0"/>
          <w:color w:val="000000"/>
          <w:position w:val="0"/>
        </w:rPr>
        <w:t xml:space="preserve">който определя в рамките на общия размер на финансовите средства по конкурса кои от проектите ще </w:t>
      </w:r>
      <w:r>
        <w:rPr>
          <w:rStyle w:val="CharStyle80"/>
        </w:rPr>
        <w:t xml:space="preserve">получат </w:t>
      </w:r>
      <w:r>
        <w:rPr>
          <w:rStyle w:val="CharStyle49"/>
        </w:rPr>
        <w:t xml:space="preserve">финансиране и </w:t>
      </w:r>
      <w:r>
        <w:rPr>
          <w:lang w:val="bg-BG"/>
          <w:w w:val="100"/>
          <w:spacing w:val="0"/>
          <w:color w:val="000000"/>
          <w:position w:val="0"/>
        </w:rPr>
        <w:t>неговия размер.</w:t>
      </w:r>
    </w:p>
    <w:p>
      <w:pPr>
        <w:pStyle w:val="Style26"/>
        <w:widowControl w:val="0"/>
        <w:keepNext w:val="0"/>
        <w:keepLines w:val="0"/>
        <w:shd w:val="clear" w:color="auto" w:fill="auto"/>
        <w:bidi w:val="0"/>
        <w:spacing w:before="0" w:after="0"/>
        <w:ind w:left="40" w:right="380" w:firstLine="740"/>
      </w:pPr>
      <w:r>
        <w:rPr>
          <w:lang w:val="bg-BG"/>
          <w:w w:val="100"/>
          <w:spacing w:val="0"/>
          <w:color w:val="000000"/>
          <w:position w:val="0"/>
        </w:rPr>
        <w:t xml:space="preserve">На основание чл. 33 от Правилника, в тридневен срок от решението на </w:t>
      </w:r>
      <w:r>
        <w:rPr>
          <w:rStyle w:val="CharStyle46"/>
        </w:rPr>
        <w:t xml:space="preserve">Изпълнителния </w:t>
      </w:r>
      <w:r>
        <w:rPr>
          <w:lang w:val="bg-BG"/>
          <w:w w:val="100"/>
          <w:spacing w:val="0"/>
          <w:color w:val="000000"/>
          <w:position w:val="0"/>
        </w:rPr>
        <w:t xml:space="preserve">съвет за одобрение на класирания </w:t>
      </w:r>
      <w:r>
        <w:rPr>
          <w:rStyle w:val="CharStyle46"/>
        </w:rPr>
        <w:t xml:space="preserve">проект, управителят следва </w:t>
      </w:r>
      <w:r>
        <w:rPr>
          <w:lang w:val="bg-BG"/>
          <w:w w:val="100"/>
          <w:spacing w:val="0"/>
          <w:color w:val="000000"/>
          <w:position w:val="0"/>
        </w:rPr>
        <w:t xml:space="preserve">да отправи писмена покана до ръководителя на съответната организация за сключване на договор за финансиране на </w:t>
      </w:r>
      <w:r>
        <w:rPr>
          <w:rStyle w:val="CharStyle46"/>
        </w:rPr>
        <w:t xml:space="preserve">разработката </w:t>
      </w:r>
      <w:r>
        <w:rPr>
          <w:lang w:val="bg-BG"/>
          <w:w w:val="100"/>
          <w:spacing w:val="0"/>
          <w:color w:val="000000"/>
          <w:position w:val="0"/>
        </w:rPr>
        <w:t>на научно-изследователския проект.</w:t>
      </w:r>
    </w:p>
    <w:p>
      <w:pPr>
        <w:pStyle w:val="Style26"/>
        <w:widowControl w:val="0"/>
        <w:keepNext w:val="0"/>
        <w:keepLines w:val="0"/>
        <w:shd w:val="clear" w:color="auto" w:fill="auto"/>
        <w:bidi w:val="0"/>
        <w:spacing w:before="0" w:after="0"/>
        <w:ind w:left="40" w:right="380" w:firstLine="740"/>
      </w:pPr>
      <w:r>
        <w:rPr>
          <w:lang w:val="bg-BG"/>
          <w:w w:val="100"/>
          <w:spacing w:val="0"/>
          <w:color w:val="000000"/>
          <w:position w:val="0"/>
        </w:rPr>
        <w:t xml:space="preserve">Въз основа на решението на </w:t>
      </w:r>
      <w:r>
        <w:rPr>
          <w:rStyle w:val="CharStyle46"/>
        </w:rPr>
        <w:t xml:space="preserve">Изпълнителния </w:t>
      </w:r>
      <w:r>
        <w:rPr>
          <w:lang w:val="bg-BG"/>
          <w:w w:val="100"/>
          <w:spacing w:val="0"/>
          <w:color w:val="000000"/>
          <w:position w:val="0"/>
        </w:rPr>
        <w:t xml:space="preserve">съвет и на основание </w:t>
      </w:r>
      <w:r>
        <w:rPr>
          <w:rStyle w:val="CharStyle46"/>
        </w:rPr>
        <w:t xml:space="preserve">чл. </w:t>
      </w:r>
      <w:r>
        <w:rPr>
          <w:lang w:val="bg-BG"/>
          <w:w w:val="100"/>
          <w:spacing w:val="0"/>
          <w:color w:val="000000"/>
          <w:position w:val="0"/>
        </w:rPr>
        <w:t xml:space="preserve">16, т. 6 от ПФНИ, управителя на Фонда сключва </w:t>
      </w:r>
      <w:r>
        <w:rPr>
          <w:rStyle w:val="CharStyle46"/>
        </w:rPr>
        <w:t xml:space="preserve">договор, </w:t>
      </w:r>
      <w:r>
        <w:rPr>
          <w:lang w:val="bg-BG"/>
          <w:w w:val="100"/>
          <w:spacing w:val="0"/>
          <w:color w:val="000000"/>
          <w:position w:val="0"/>
        </w:rPr>
        <w:t xml:space="preserve">в който се определят </w:t>
      </w:r>
      <w:r>
        <w:rPr>
          <w:rStyle w:val="CharStyle46"/>
        </w:rPr>
        <w:t xml:space="preserve">условията </w:t>
      </w:r>
      <w:r>
        <w:rPr>
          <w:lang w:val="bg-BG"/>
          <w:w w:val="100"/>
          <w:spacing w:val="0"/>
          <w:color w:val="000000"/>
          <w:position w:val="0"/>
        </w:rPr>
        <w:t xml:space="preserve">за </w:t>
      </w:r>
      <w:r>
        <w:rPr>
          <w:rStyle w:val="CharStyle46"/>
        </w:rPr>
        <w:t xml:space="preserve">финансиране </w:t>
      </w:r>
      <w:r>
        <w:rPr>
          <w:lang w:val="bg-BG"/>
          <w:w w:val="100"/>
          <w:spacing w:val="0"/>
          <w:color w:val="000000"/>
          <w:position w:val="0"/>
        </w:rPr>
        <w:t xml:space="preserve">и </w:t>
      </w:r>
      <w:r>
        <w:rPr>
          <w:rStyle w:val="CharStyle46"/>
        </w:rPr>
        <w:t xml:space="preserve">изпълнение </w:t>
      </w:r>
      <w:r>
        <w:rPr>
          <w:lang w:val="bg-BG"/>
          <w:w w:val="100"/>
          <w:spacing w:val="0"/>
          <w:color w:val="000000"/>
          <w:position w:val="0"/>
        </w:rPr>
        <w:t>на проекта.</w:t>
      </w:r>
    </w:p>
    <w:p>
      <w:pPr>
        <w:pStyle w:val="Style26"/>
        <w:widowControl w:val="0"/>
        <w:keepNext w:val="0"/>
        <w:keepLines w:val="0"/>
        <w:shd w:val="clear" w:color="auto" w:fill="auto"/>
        <w:bidi w:val="0"/>
        <w:spacing w:before="0" w:after="0"/>
        <w:ind w:left="40" w:right="380" w:firstLine="740"/>
      </w:pPr>
      <w:r>
        <w:rPr>
          <w:rStyle w:val="CharStyle46"/>
        </w:rPr>
        <w:t xml:space="preserve">Съгласно </w:t>
      </w:r>
      <w:r>
        <w:rPr>
          <w:lang w:val="bg-BG"/>
          <w:w w:val="100"/>
          <w:spacing w:val="0"/>
          <w:color w:val="000000"/>
          <w:position w:val="0"/>
        </w:rPr>
        <w:t xml:space="preserve">чл. 18, ал. 1 от ПФНИ, постоянните научно-експертни </w:t>
      </w:r>
      <w:r>
        <w:rPr>
          <w:rStyle w:val="CharStyle46"/>
        </w:rPr>
        <w:t xml:space="preserve">комисии </w:t>
      </w:r>
      <w:r>
        <w:rPr>
          <w:lang w:val="bg-BG"/>
          <w:w w:val="100"/>
          <w:spacing w:val="0"/>
          <w:color w:val="000000"/>
          <w:position w:val="0"/>
        </w:rPr>
        <w:t xml:space="preserve">са органи на </w:t>
      </w:r>
      <w:r>
        <w:rPr>
          <w:rStyle w:val="CharStyle46"/>
        </w:rPr>
        <w:t xml:space="preserve">Изпълнителния </w:t>
      </w:r>
      <w:r>
        <w:rPr>
          <w:lang w:val="bg-BG"/>
          <w:w w:val="100"/>
          <w:spacing w:val="0"/>
          <w:color w:val="000000"/>
          <w:position w:val="0"/>
        </w:rPr>
        <w:t xml:space="preserve">съвет за осъществяване на цялостната </w:t>
      </w:r>
      <w:r>
        <w:rPr>
          <w:rStyle w:val="CharStyle46"/>
        </w:rPr>
        <w:t xml:space="preserve">дейност по </w:t>
      </w:r>
      <w:r>
        <w:rPr>
          <w:lang w:val="bg-BG"/>
          <w:w w:val="100"/>
          <w:spacing w:val="0"/>
          <w:color w:val="000000"/>
          <w:position w:val="0"/>
        </w:rPr>
        <w:t xml:space="preserve">оценяване на </w:t>
      </w:r>
      <w:r>
        <w:rPr>
          <w:rStyle w:val="CharStyle46"/>
        </w:rPr>
        <w:t xml:space="preserve">научни </w:t>
      </w:r>
      <w:r>
        <w:rPr>
          <w:lang w:val="bg-BG"/>
          <w:w w:val="100"/>
          <w:spacing w:val="0"/>
          <w:color w:val="000000"/>
          <w:position w:val="0"/>
        </w:rPr>
        <w:t xml:space="preserve">проекти </w:t>
      </w:r>
      <w:r>
        <w:rPr>
          <w:rStyle w:val="CharStyle46"/>
        </w:rPr>
        <w:t xml:space="preserve">и програми, </w:t>
      </w:r>
      <w:r>
        <w:rPr>
          <w:lang w:val="bg-BG"/>
          <w:w w:val="100"/>
          <w:spacing w:val="0"/>
          <w:color w:val="000000"/>
          <w:position w:val="0"/>
        </w:rPr>
        <w:t xml:space="preserve">Съгласно </w:t>
      </w:r>
      <w:r>
        <w:rPr>
          <w:rStyle w:val="CharStyle46"/>
        </w:rPr>
        <w:t xml:space="preserve">регламента </w:t>
      </w:r>
      <w:r>
        <w:rPr>
          <w:lang w:val="bg-BG"/>
          <w:w w:val="100"/>
          <w:spacing w:val="0"/>
          <w:color w:val="000000"/>
          <w:position w:val="0"/>
        </w:rPr>
        <w:t xml:space="preserve">на чл. 15, </w:t>
      </w:r>
      <w:r>
        <w:rPr>
          <w:rStyle w:val="CharStyle46"/>
        </w:rPr>
        <w:t xml:space="preserve">ал. </w:t>
      </w:r>
      <w:r>
        <w:rPr>
          <w:lang w:val="bg-BG"/>
          <w:w w:val="100"/>
          <w:spacing w:val="0"/>
          <w:color w:val="000000"/>
          <w:position w:val="0"/>
        </w:rPr>
        <w:t xml:space="preserve">3 от ЗННИ, </w:t>
      </w:r>
      <w:r>
        <w:rPr>
          <w:rStyle w:val="CharStyle46"/>
        </w:rPr>
        <w:t xml:space="preserve">постоянните </w:t>
      </w:r>
      <w:r>
        <w:rPr>
          <w:lang w:val="bg-BG"/>
          <w:w w:val="100"/>
          <w:spacing w:val="0"/>
          <w:color w:val="000000"/>
          <w:position w:val="0"/>
        </w:rPr>
        <w:t xml:space="preserve">научно- експертни комисии извършват анализ </w:t>
      </w:r>
      <w:r>
        <w:rPr>
          <w:rStyle w:val="CharStyle46"/>
        </w:rPr>
        <w:t xml:space="preserve">и </w:t>
      </w:r>
      <w:r>
        <w:rPr>
          <w:lang w:val="bg-BG"/>
          <w:w w:val="100"/>
          <w:spacing w:val="0"/>
          <w:color w:val="000000"/>
          <w:position w:val="0"/>
        </w:rPr>
        <w:t xml:space="preserve">оценка на изпълнението на финансираните конкурсни проекти </w:t>
      </w:r>
      <w:r>
        <w:rPr>
          <w:rStyle w:val="CharStyle46"/>
        </w:rPr>
        <w:t xml:space="preserve">в </w:t>
      </w:r>
      <w:r>
        <w:rPr>
          <w:lang w:val="bg-BG"/>
          <w:w w:val="100"/>
          <w:spacing w:val="0"/>
          <w:color w:val="000000"/>
          <w:position w:val="0"/>
        </w:rPr>
        <w:t xml:space="preserve">съответните научни направления. В чл. 18, </w:t>
      </w:r>
      <w:r>
        <w:rPr>
          <w:rStyle w:val="CharStyle46"/>
        </w:rPr>
        <w:t xml:space="preserve">ал, </w:t>
      </w:r>
      <w:r>
        <w:rPr>
          <w:lang w:val="bg-BG"/>
          <w:w w:val="100"/>
          <w:spacing w:val="0"/>
          <w:color w:val="000000"/>
          <w:position w:val="0"/>
        </w:rPr>
        <w:t xml:space="preserve">2 от Правилника на Фонда </w:t>
      </w:r>
      <w:r>
        <w:rPr>
          <w:rStyle w:val="CharStyle46"/>
        </w:rPr>
        <w:t xml:space="preserve">е </w:t>
      </w:r>
      <w:r>
        <w:rPr>
          <w:lang w:val="bg-BG"/>
          <w:w w:val="100"/>
          <w:spacing w:val="0"/>
          <w:color w:val="000000"/>
          <w:position w:val="0"/>
        </w:rPr>
        <w:t xml:space="preserve">регламентирано, че постоянните комисии към фонда се създават по научни направления, както </w:t>
      </w:r>
      <w:r>
        <w:rPr>
          <w:rStyle w:val="CharStyle46"/>
        </w:rPr>
        <w:t xml:space="preserve">следва: математика </w:t>
      </w:r>
      <w:r>
        <w:rPr>
          <w:lang w:val="bg-BG"/>
          <w:w w:val="100"/>
          <w:spacing w:val="0"/>
          <w:color w:val="000000"/>
          <w:position w:val="0"/>
        </w:rPr>
        <w:t xml:space="preserve">и </w:t>
      </w:r>
      <w:r>
        <w:rPr>
          <w:rStyle w:val="CharStyle46"/>
        </w:rPr>
        <w:t xml:space="preserve">информатика; </w:t>
      </w:r>
      <w:r>
        <w:rPr>
          <w:lang w:val="bg-BG"/>
          <w:w w:val="100"/>
          <w:spacing w:val="0"/>
          <w:color w:val="000000"/>
          <w:position w:val="0"/>
        </w:rPr>
        <w:t xml:space="preserve">природни науки; биология; медицински </w:t>
      </w:r>
      <w:r>
        <w:rPr>
          <w:rStyle w:val="CharStyle46"/>
        </w:rPr>
        <w:t xml:space="preserve">науки; </w:t>
      </w:r>
      <w:r>
        <w:rPr>
          <w:lang w:val="bg-BG"/>
          <w:w w:val="100"/>
          <w:spacing w:val="0"/>
          <w:color w:val="000000"/>
          <w:position w:val="0"/>
        </w:rPr>
        <w:t xml:space="preserve">селскостопански </w:t>
      </w:r>
      <w:r>
        <w:rPr>
          <w:rStyle w:val="CharStyle46"/>
        </w:rPr>
        <w:t xml:space="preserve">науки; </w:t>
      </w:r>
      <w:r>
        <w:rPr>
          <w:lang w:val="bg-BG"/>
          <w:w w:val="100"/>
          <w:spacing w:val="0"/>
          <w:color w:val="000000"/>
          <w:position w:val="0"/>
        </w:rPr>
        <w:t>технически науки и обществени и хуманитарни науки. Съгласно чл.</w:t>
      </w:r>
    </w:p>
    <w:p>
      <w:pPr>
        <w:pStyle w:val="Style26"/>
        <w:numPr>
          <w:ilvl w:val="0"/>
          <w:numId w:val="1"/>
        </w:numPr>
        <w:tabs>
          <w:tab w:leader="none" w:pos="194" w:val="left"/>
        </w:tabs>
        <w:widowControl w:val="0"/>
        <w:keepNext w:val="0"/>
        <w:keepLines w:val="0"/>
        <w:shd w:val="clear" w:color="auto" w:fill="auto"/>
        <w:bidi w:val="0"/>
        <w:spacing w:before="0" w:after="0"/>
        <w:ind w:left="40" w:right="380" w:firstLine="0"/>
      </w:pPr>
      <w:r>
        <w:rPr>
          <w:lang w:val="bg-BG"/>
          <w:w w:val="100"/>
          <w:spacing w:val="0"/>
          <w:color w:val="000000"/>
          <w:position w:val="0"/>
        </w:rPr>
        <w:t>1</w:t>
      </w:r>
      <w:r>
        <w:rPr>
          <w:rStyle w:val="CharStyle46"/>
        </w:rPr>
        <w:t xml:space="preserve">, ал. 1 от </w:t>
      </w:r>
      <w:r>
        <w:rPr>
          <w:lang w:val="bg-BG"/>
          <w:w w:val="100"/>
          <w:spacing w:val="0"/>
          <w:color w:val="000000"/>
          <w:position w:val="0"/>
        </w:rPr>
        <w:t xml:space="preserve">ПФНИ, научно-експертните </w:t>
      </w:r>
      <w:r>
        <w:rPr>
          <w:rStyle w:val="CharStyle46"/>
        </w:rPr>
        <w:t xml:space="preserve">комисии обсъждат предложенията за </w:t>
      </w:r>
      <w:r>
        <w:rPr>
          <w:lang w:val="bg-BG"/>
          <w:w w:val="100"/>
          <w:spacing w:val="0"/>
          <w:color w:val="000000"/>
          <w:position w:val="0"/>
        </w:rPr>
        <w:t xml:space="preserve">финансиране </w:t>
      </w:r>
      <w:r>
        <w:rPr>
          <w:rStyle w:val="CharStyle46"/>
        </w:rPr>
        <w:t xml:space="preserve">на научни изследвания, </w:t>
      </w:r>
      <w:r>
        <w:rPr>
          <w:lang w:val="bg-BG"/>
          <w:w w:val="100"/>
          <w:spacing w:val="0"/>
          <w:color w:val="000000"/>
          <w:position w:val="0"/>
        </w:rPr>
        <w:t xml:space="preserve">оценяват и </w:t>
      </w:r>
      <w:r>
        <w:rPr>
          <w:rStyle w:val="CharStyle46"/>
        </w:rPr>
        <w:t xml:space="preserve">контролират </w:t>
      </w:r>
      <w:r>
        <w:rPr>
          <w:lang w:val="bg-BG"/>
          <w:w w:val="100"/>
          <w:spacing w:val="0"/>
          <w:color w:val="000000"/>
          <w:position w:val="0"/>
        </w:rPr>
        <w:t xml:space="preserve">качеството на </w:t>
      </w:r>
      <w:r>
        <w:rPr>
          <w:rStyle w:val="CharStyle46"/>
        </w:rPr>
        <w:t xml:space="preserve">изпълнение </w:t>
      </w:r>
      <w:r>
        <w:rPr>
          <w:lang w:val="bg-BG"/>
          <w:w w:val="100"/>
          <w:spacing w:val="0"/>
          <w:color w:val="000000"/>
          <w:position w:val="0"/>
        </w:rPr>
        <w:t xml:space="preserve">на </w:t>
      </w:r>
      <w:r>
        <w:rPr>
          <w:rStyle w:val="CharStyle46"/>
        </w:rPr>
        <w:t xml:space="preserve">сключените </w:t>
      </w:r>
      <w:r>
        <w:rPr>
          <w:lang w:val="bg-BG"/>
          <w:w w:val="100"/>
          <w:spacing w:val="0"/>
          <w:color w:val="000000"/>
          <w:position w:val="0"/>
        </w:rPr>
        <w:t xml:space="preserve">договори </w:t>
      </w:r>
      <w:r>
        <w:rPr>
          <w:rStyle w:val="CharStyle46"/>
        </w:rPr>
        <w:t xml:space="preserve">за </w:t>
      </w:r>
      <w:r>
        <w:rPr>
          <w:lang w:val="bg-BG"/>
          <w:w w:val="100"/>
          <w:spacing w:val="0"/>
          <w:color w:val="000000"/>
          <w:position w:val="0"/>
        </w:rPr>
        <w:t>разработка на научни изследвания и получените резултати.</w:t>
      </w:r>
    </w:p>
    <w:p>
      <w:pPr>
        <w:pStyle w:val="Style26"/>
        <w:widowControl w:val="0"/>
        <w:keepNext w:val="0"/>
        <w:keepLines w:val="0"/>
        <w:shd w:val="clear" w:color="auto" w:fill="auto"/>
        <w:bidi w:val="0"/>
        <w:spacing w:before="0" w:after="0"/>
        <w:ind w:left="40" w:right="380" w:firstLine="740"/>
      </w:pPr>
      <w:r>
        <w:rPr>
          <w:lang w:val="bg-BG"/>
          <w:w w:val="100"/>
          <w:spacing w:val="0"/>
          <w:color w:val="000000"/>
          <w:position w:val="0"/>
        </w:rPr>
        <w:t xml:space="preserve">Съгласно чл. 21, ал. 6 от ПФНИ на заседание на научно - експертните </w:t>
      </w:r>
      <w:r>
        <w:rPr>
          <w:rStyle w:val="CharStyle46"/>
        </w:rPr>
        <w:t xml:space="preserve">комисии </w:t>
      </w:r>
      <w:r>
        <w:rPr>
          <w:lang w:val="bg-BG"/>
          <w:w w:val="100"/>
          <w:spacing w:val="0"/>
          <w:color w:val="000000"/>
          <w:position w:val="0"/>
        </w:rPr>
        <w:t xml:space="preserve">се </w:t>
      </w:r>
      <w:r>
        <w:rPr>
          <w:rStyle w:val="CharStyle46"/>
        </w:rPr>
        <w:t xml:space="preserve">води протокол </w:t>
      </w:r>
      <w:r>
        <w:rPr>
          <w:lang w:val="bg-BG"/>
          <w:w w:val="100"/>
          <w:spacing w:val="0"/>
          <w:color w:val="000000"/>
          <w:position w:val="0"/>
        </w:rPr>
        <w:t xml:space="preserve">от секретар - </w:t>
      </w:r>
      <w:r>
        <w:rPr>
          <w:rStyle w:val="CharStyle46"/>
        </w:rPr>
        <w:t xml:space="preserve">държавен служител </w:t>
      </w:r>
      <w:r>
        <w:rPr>
          <w:lang w:val="bg-BG"/>
          <w:w w:val="100"/>
          <w:spacing w:val="0"/>
          <w:color w:val="000000"/>
          <w:position w:val="0"/>
        </w:rPr>
        <w:t xml:space="preserve">от администрацията на </w:t>
      </w:r>
      <w:r>
        <w:rPr>
          <w:rStyle w:val="CharStyle46"/>
        </w:rPr>
        <w:t xml:space="preserve">Министерството </w:t>
      </w:r>
      <w:r>
        <w:rPr>
          <w:lang w:val="bg-BG"/>
          <w:w w:val="100"/>
          <w:spacing w:val="0"/>
          <w:color w:val="000000"/>
          <w:position w:val="0"/>
        </w:rPr>
        <w:t xml:space="preserve">на </w:t>
      </w:r>
      <w:r>
        <w:rPr>
          <w:rStyle w:val="CharStyle46"/>
        </w:rPr>
        <w:t xml:space="preserve">образованието </w:t>
      </w:r>
      <w:r>
        <w:rPr>
          <w:lang w:val="bg-BG"/>
          <w:w w:val="100"/>
          <w:spacing w:val="0"/>
          <w:color w:val="000000"/>
          <w:position w:val="0"/>
        </w:rPr>
        <w:t xml:space="preserve">и </w:t>
      </w:r>
      <w:r>
        <w:rPr>
          <w:rStyle w:val="CharStyle46"/>
        </w:rPr>
        <w:t xml:space="preserve">науката, </w:t>
      </w:r>
      <w:r>
        <w:rPr>
          <w:lang w:val="bg-BG"/>
          <w:w w:val="100"/>
          <w:spacing w:val="0"/>
          <w:color w:val="000000"/>
          <w:position w:val="0"/>
        </w:rPr>
        <w:t xml:space="preserve">който има право на </w:t>
      </w:r>
      <w:r>
        <w:rPr>
          <w:rStyle w:val="CharStyle46"/>
        </w:rPr>
        <w:t xml:space="preserve">глас, </w:t>
      </w:r>
      <w:r>
        <w:rPr>
          <w:lang w:val="bg-BG"/>
          <w:w w:val="100"/>
          <w:spacing w:val="0"/>
          <w:color w:val="000000"/>
          <w:position w:val="0"/>
        </w:rPr>
        <w:t xml:space="preserve">а Протоколът бива подписван </w:t>
      </w:r>
      <w:r>
        <w:rPr>
          <w:rStyle w:val="CharStyle46"/>
        </w:rPr>
        <w:t xml:space="preserve">от </w:t>
      </w:r>
      <w:r>
        <w:rPr>
          <w:lang w:val="bg-BG"/>
          <w:w w:val="100"/>
          <w:spacing w:val="0"/>
          <w:color w:val="000000"/>
          <w:position w:val="0"/>
        </w:rPr>
        <w:t xml:space="preserve">председателя </w:t>
      </w:r>
      <w:r>
        <w:rPr>
          <w:rStyle w:val="CharStyle46"/>
        </w:rPr>
        <w:t xml:space="preserve">и </w:t>
      </w:r>
      <w:r>
        <w:rPr>
          <w:lang w:val="bg-BG"/>
          <w:w w:val="100"/>
          <w:spacing w:val="0"/>
          <w:color w:val="000000"/>
          <w:position w:val="0"/>
        </w:rPr>
        <w:t>секретаря на комисията и се съхранява в срок от три години.</w:t>
      </w:r>
    </w:p>
    <w:p>
      <w:pPr>
        <w:pStyle w:val="Style68"/>
        <w:widowControl w:val="0"/>
        <w:keepNext w:val="0"/>
        <w:keepLines w:val="0"/>
        <w:shd w:val="clear" w:color="auto" w:fill="auto"/>
        <w:bidi w:val="0"/>
        <w:jc w:val="both"/>
        <w:spacing w:before="0" w:after="0"/>
        <w:ind w:left="40" w:right="380" w:firstLine="740"/>
      </w:pPr>
      <w:r>
        <w:rPr>
          <w:rStyle w:val="CharStyle70"/>
        </w:rPr>
        <w:t xml:space="preserve">Със </w:t>
      </w:r>
      <w:r>
        <w:rPr>
          <w:lang w:val="bg-BG"/>
          <w:w w:val="100"/>
          <w:spacing w:val="0"/>
          <w:color w:val="000000"/>
          <w:position w:val="0"/>
        </w:rPr>
        <w:t xml:space="preserve">заповед </w:t>
      </w:r>
      <w:r>
        <w:rPr>
          <w:rStyle w:val="CharStyle70"/>
        </w:rPr>
        <w:t xml:space="preserve">№ РД </w:t>
      </w:r>
      <w:r>
        <w:rPr>
          <w:lang w:val="bg-BG"/>
          <w:w w:val="100"/>
          <w:spacing w:val="0"/>
          <w:color w:val="000000"/>
          <w:position w:val="0"/>
        </w:rPr>
        <w:t xml:space="preserve">09-442/09.04.2008 </w:t>
      </w:r>
      <w:r>
        <w:rPr>
          <w:rStyle w:val="CharStyle70"/>
        </w:rPr>
        <w:t xml:space="preserve">г. на </w:t>
      </w:r>
      <w:r>
        <w:rPr>
          <w:lang w:val="bg-BG"/>
          <w:w w:val="100"/>
          <w:spacing w:val="0"/>
          <w:color w:val="000000"/>
          <w:position w:val="0"/>
        </w:rPr>
        <w:t xml:space="preserve">министъра </w:t>
      </w:r>
      <w:r>
        <w:rPr>
          <w:rStyle w:val="CharStyle70"/>
        </w:rPr>
        <w:t xml:space="preserve">на образованието и </w:t>
      </w:r>
      <w:r>
        <w:rPr>
          <w:lang w:val="bg-BG"/>
          <w:w w:val="100"/>
          <w:spacing w:val="0"/>
          <w:color w:val="000000"/>
          <w:position w:val="0"/>
        </w:rPr>
        <w:t xml:space="preserve">науката е </w:t>
      </w:r>
      <w:r>
        <w:rPr>
          <w:rStyle w:val="CharStyle70"/>
        </w:rPr>
        <w:t xml:space="preserve">утвърден </w:t>
      </w:r>
      <w:r>
        <w:rPr>
          <w:lang w:val="bg-BG"/>
          <w:w w:val="100"/>
          <w:spacing w:val="0"/>
          <w:color w:val="000000"/>
          <w:position w:val="0"/>
        </w:rPr>
        <w:t xml:space="preserve">бюджета </w:t>
      </w:r>
      <w:r>
        <w:rPr>
          <w:rStyle w:val="CharStyle70"/>
        </w:rPr>
        <w:t xml:space="preserve">на Фонд </w:t>
      </w:r>
      <w:r>
        <w:rPr>
          <w:lang w:val="bg-BG"/>
          <w:w w:val="100"/>
          <w:spacing w:val="0"/>
          <w:color w:val="000000"/>
          <w:position w:val="0"/>
        </w:rPr>
        <w:t xml:space="preserve">„Научни </w:t>
      </w:r>
      <w:r>
        <w:rPr>
          <w:rStyle w:val="CharStyle70"/>
        </w:rPr>
        <w:t xml:space="preserve">изследвания” </w:t>
      </w:r>
      <w:r>
        <w:rPr>
          <w:lang w:val="bg-BG"/>
          <w:w w:val="100"/>
          <w:spacing w:val="0"/>
          <w:color w:val="000000"/>
          <w:position w:val="0"/>
        </w:rPr>
        <w:t xml:space="preserve">за 2008 г, </w:t>
      </w:r>
      <w:r>
        <w:rPr>
          <w:rStyle w:val="CharStyle70"/>
        </w:rPr>
        <w:t xml:space="preserve">в размер на 55 000 000 </w:t>
      </w:r>
      <w:r>
        <w:rPr>
          <w:lang w:val="bg-BG"/>
          <w:w w:val="100"/>
          <w:spacing w:val="0"/>
          <w:color w:val="000000"/>
          <w:position w:val="0"/>
        </w:rPr>
        <w:t xml:space="preserve">дв,, отразен в § 03 „Трансфери”, §§ 61-00 „Трансфери между бюджетни сметки- 55 000 000 дв. Разходите са разпределени в </w:t>
      </w:r>
      <w:r>
        <w:rPr>
          <w:rStyle w:val="CharStyle74"/>
        </w:rPr>
        <w:t xml:space="preserve">§ </w:t>
      </w:r>
      <w:r>
        <w:rPr>
          <w:lang w:val="bg-BG"/>
          <w:w w:val="100"/>
          <w:spacing w:val="0"/>
          <w:color w:val="000000"/>
          <w:position w:val="0"/>
        </w:rPr>
        <w:t xml:space="preserve">02-00 </w:t>
      </w:r>
      <w:r>
        <w:rPr>
          <w:rStyle w:val="CharStyle74"/>
        </w:rPr>
        <w:t xml:space="preserve">„Други </w:t>
      </w:r>
      <w:r>
        <w:rPr>
          <w:lang w:val="bg-BG"/>
          <w:w w:val="100"/>
          <w:spacing w:val="0"/>
          <w:color w:val="000000"/>
          <w:position w:val="0"/>
        </w:rPr>
        <w:t xml:space="preserve">възнаграждения и плащания на </w:t>
      </w:r>
      <w:r>
        <w:rPr>
          <w:rStyle w:val="CharStyle70"/>
        </w:rPr>
        <w:t>персонала”-</w:t>
      </w:r>
      <w:r>
        <w:rPr>
          <w:rStyle w:val="CharStyle74"/>
        </w:rPr>
        <w:t xml:space="preserve">14 </w:t>
      </w:r>
      <w:r>
        <w:rPr>
          <w:lang w:val="bg-BG"/>
          <w:w w:val="100"/>
          <w:spacing w:val="0"/>
          <w:color w:val="000000"/>
          <w:position w:val="0"/>
        </w:rPr>
        <w:t xml:space="preserve">000 лв. и в § 10-00 „Издръжка”- 54 986 000 лв. Разпределението на разходите по бюджета на </w:t>
      </w:r>
      <w:r>
        <w:rPr>
          <w:rStyle w:val="CharStyle74"/>
        </w:rPr>
        <w:t xml:space="preserve">Ф"НИ" </w:t>
      </w:r>
      <w:r>
        <w:rPr>
          <w:lang w:val="bg-BG"/>
          <w:w w:val="100"/>
          <w:spacing w:val="0"/>
          <w:color w:val="000000"/>
          <w:position w:val="0"/>
        </w:rPr>
        <w:t xml:space="preserve">е </w:t>
      </w:r>
      <w:r>
        <w:rPr>
          <w:rStyle w:val="CharStyle70"/>
        </w:rPr>
        <w:t xml:space="preserve">в </w:t>
      </w:r>
      <w:r>
        <w:rPr>
          <w:lang w:val="bg-BG"/>
          <w:w w:val="100"/>
          <w:spacing w:val="0"/>
          <w:color w:val="000000"/>
          <w:position w:val="0"/>
        </w:rPr>
        <w:t xml:space="preserve">рамките на одобрените средства по функция „Общи държавни служби”, група ..Наука" </w:t>
      </w:r>
      <w:r>
        <w:rPr>
          <w:rStyle w:val="CharStyle70"/>
        </w:rPr>
        <w:t xml:space="preserve">по </w:t>
      </w:r>
      <w:r>
        <w:rPr>
          <w:lang w:val="bg-BG"/>
          <w:w w:val="100"/>
          <w:spacing w:val="0"/>
          <w:color w:val="000000"/>
          <w:position w:val="0"/>
        </w:rPr>
        <w:t xml:space="preserve">бюджета </w:t>
      </w:r>
      <w:r>
        <w:rPr>
          <w:rStyle w:val="CharStyle70"/>
        </w:rPr>
        <w:t xml:space="preserve">на </w:t>
      </w:r>
      <w:r>
        <w:rPr>
          <w:lang w:val="bg-BG"/>
          <w:w w:val="100"/>
          <w:spacing w:val="0"/>
          <w:color w:val="000000"/>
          <w:position w:val="0"/>
        </w:rPr>
        <w:t xml:space="preserve">министерството </w:t>
      </w:r>
      <w:r>
        <w:rPr>
          <w:rStyle w:val="CharStyle70"/>
        </w:rPr>
        <w:t xml:space="preserve">за 2008 </w:t>
      </w:r>
      <w:r>
        <w:rPr>
          <w:lang w:val="bg-BG"/>
          <w:w w:val="100"/>
          <w:spacing w:val="0"/>
          <w:color w:val="000000"/>
          <w:position w:val="0"/>
        </w:rPr>
        <w:t>г.</w:t>
      </w:r>
    </w:p>
    <w:p>
      <w:pPr>
        <w:pStyle w:val="Style68"/>
        <w:widowControl w:val="0"/>
        <w:keepNext w:val="0"/>
        <w:keepLines w:val="0"/>
        <w:shd w:val="clear" w:color="auto" w:fill="auto"/>
        <w:bidi w:val="0"/>
        <w:jc w:val="both"/>
        <w:spacing w:before="0" w:after="0"/>
        <w:ind w:left="40" w:right="380" w:firstLine="740"/>
      </w:pPr>
      <w:r>
        <w:rPr>
          <w:lang w:val="bg-BG"/>
          <w:w w:val="100"/>
          <w:spacing w:val="0"/>
          <w:color w:val="000000"/>
          <w:position w:val="0"/>
        </w:rPr>
        <w:t xml:space="preserve">С доклад </w:t>
      </w:r>
      <w:r>
        <w:rPr>
          <w:rStyle w:val="CharStyle70"/>
        </w:rPr>
        <w:t xml:space="preserve">изх. </w:t>
      </w:r>
      <w:r>
        <w:rPr>
          <w:lang w:val="bg-BG"/>
          <w:w w:val="100"/>
          <w:spacing w:val="0"/>
          <w:color w:val="000000"/>
          <w:position w:val="0"/>
        </w:rPr>
        <w:t xml:space="preserve">№ 8009-4/30.05.2008 г. до главния секретар на Министерството на образованието </w:t>
      </w:r>
      <w:r>
        <w:rPr>
          <w:rStyle w:val="CharStyle70"/>
        </w:rPr>
        <w:t xml:space="preserve">и науката </w:t>
      </w:r>
      <w:r>
        <w:rPr>
          <w:lang w:val="bg-BG"/>
          <w:w w:val="100"/>
          <w:spacing w:val="0"/>
          <w:color w:val="000000"/>
          <w:position w:val="0"/>
        </w:rPr>
        <w:t xml:space="preserve">/МОН/, управителят </w:t>
      </w:r>
      <w:r>
        <w:rPr>
          <w:rStyle w:val="CharStyle70"/>
        </w:rPr>
        <w:t xml:space="preserve">на Фонда проф.Анастас </w:t>
      </w:r>
      <w:r>
        <w:rPr>
          <w:lang w:val="bg-BG"/>
          <w:w w:val="100"/>
          <w:spacing w:val="0"/>
          <w:color w:val="000000"/>
          <w:position w:val="0"/>
        </w:rPr>
        <w:t xml:space="preserve">Герджиков </w:t>
      </w:r>
      <w:r>
        <w:rPr>
          <w:rStyle w:val="CharStyle70"/>
        </w:rPr>
        <w:t xml:space="preserve">иска вътрешно компенсаторна </w:t>
      </w:r>
      <w:r>
        <w:rPr>
          <w:lang w:val="bg-BG"/>
          <w:w w:val="100"/>
          <w:spacing w:val="0"/>
          <w:color w:val="000000"/>
          <w:position w:val="0"/>
        </w:rPr>
        <w:t xml:space="preserve">промяна </w:t>
      </w:r>
      <w:r>
        <w:rPr>
          <w:rStyle w:val="CharStyle70"/>
        </w:rPr>
        <w:t xml:space="preserve">по бюджета за 2008 г. в размер на 855 946 лв., в т.чл в </w:t>
      </w:r>
      <w:r>
        <w:rPr>
          <w:lang w:val="bg-BG"/>
          <w:w w:val="100"/>
          <w:spacing w:val="0"/>
          <w:color w:val="000000"/>
          <w:position w:val="0"/>
        </w:rPr>
        <w:t xml:space="preserve">намаление на разходите в § 10-00 „Издръжка” с 855 946 лв. и в увеличение на разходите със същата сума, разпределени но параграфи 01-00 „Заплати </w:t>
      </w:r>
      <w:r>
        <w:rPr>
          <w:rStyle w:val="CharStyle70"/>
        </w:rPr>
        <w:t xml:space="preserve">и възнаграждения </w:t>
      </w:r>
      <w:r>
        <w:rPr>
          <w:lang w:val="bg-BG"/>
          <w:w w:val="100"/>
          <w:spacing w:val="0"/>
          <w:color w:val="000000"/>
          <w:position w:val="0"/>
        </w:rPr>
        <w:t xml:space="preserve">за персонала, нает но трудови и служебни правоотношения”- 90 720 лв,; § 02-00 „Други </w:t>
      </w:r>
      <w:r>
        <w:rPr>
          <w:rStyle w:val="CharStyle70"/>
        </w:rPr>
        <w:t xml:space="preserve">възнаграждения и </w:t>
      </w:r>
      <w:r>
        <w:rPr>
          <w:lang w:val="bg-BG"/>
          <w:w w:val="100"/>
          <w:spacing w:val="0"/>
          <w:color w:val="000000"/>
          <w:position w:val="0"/>
        </w:rPr>
        <w:t>плащания на персонала”- 488 000 лв.; § 05-00 „Задължителни осигурителни внрер|--»ет;</w:t>
      </w:r>
      <w:r>
        <w:rPr>
          <w:lang w:val="bg-BG"/>
          <w:vertAlign w:val="subscript"/>
          <w:w w:val="100"/>
          <w:spacing w:val="0"/>
          <w:color w:val="000000"/>
          <w:position w:val="0"/>
        </w:rPr>
        <w:t>:</w:t>
      </w:r>
      <w:r>
        <w:rPr>
          <w:lang w:val="bg-BG"/>
          <w:w w:val="100"/>
          <w:spacing w:val="0"/>
          <w:color w:val="000000"/>
          <w:position w:val="0"/>
        </w:rPr>
        <w:t>. работодатели” - 37 226 лв.; § 52-00 „Придобиване на дълготрайни материални актя#|К90 000</w:t>
      </w:r>
      <w:r>
        <w:rPr>
          <w:lang w:val="bg-BG"/>
          <w:vertAlign w:val="subscript"/>
          <w:w w:val="100"/>
          <w:spacing w:val="0"/>
          <w:color w:val="000000"/>
          <w:position w:val="0"/>
        </w:rPr>
        <w:t>х</w:t>
      </w:r>
      <w:r>
        <w:rPr>
          <w:lang w:val="bg-BG"/>
          <w:w w:val="100"/>
          <w:spacing w:val="0"/>
          <w:color w:val="000000"/>
          <w:position w:val="0"/>
        </w:rPr>
        <w:t xml:space="preserve">,, </w:t>
      </w:r>
      <w:r>
        <w:rPr>
          <w:rStyle w:val="CharStyle70"/>
        </w:rPr>
        <w:t>лв. и § 53-00 ..Придобиване на нематериални дълготрайни активи!’ -150 ООО дв.^ - • ■ .</w:t>
      </w:r>
    </w:p>
    <w:p>
      <w:pPr>
        <w:pStyle w:val="Style68"/>
        <w:widowControl w:val="0"/>
        <w:keepNext w:val="0"/>
        <w:keepLines w:val="0"/>
        <w:shd w:val="clear" w:color="auto" w:fill="auto"/>
        <w:bidi w:val="0"/>
        <w:jc w:val="right"/>
        <w:spacing w:before="0" w:after="223"/>
        <w:ind w:left="40" w:right="1980" w:firstLine="0"/>
      </w:pPr>
      <w:r>
        <w:rPr>
          <w:rStyle w:val="CharStyle70"/>
        </w:rPr>
        <w:t xml:space="preserve">Във </w:t>
      </w:r>
      <w:r>
        <w:rPr>
          <w:lang w:val="bg-BG"/>
          <w:w w:val="100"/>
          <w:spacing w:val="0"/>
          <w:color w:val="000000"/>
          <w:position w:val="0"/>
        </w:rPr>
        <w:t xml:space="preserve">връзка с </w:t>
      </w:r>
      <w:r>
        <w:rPr>
          <w:rStyle w:val="CharStyle70"/>
        </w:rPr>
        <w:t xml:space="preserve">горното, </w:t>
      </w:r>
      <w:r>
        <w:rPr>
          <w:lang w:val="bg-BG"/>
          <w:w w:val="100"/>
          <w:spacing w:val="0"/>
          <w:color w:val="000000"/>
          <w:position w:val="0"/>
        </w:rPr>
        <w:t xml:space="preserve">с </w:t>
      </w:r>
      <w:r>
        <w:rPr>
          <w:rStyle w:val="CharStyle70"/>
        </w:rPr>
        <w:t xml:space="preserve">доклад </w:t>
      </w:r>
      <w:r>
        <w:rPr>
          <w:lang w:val="bg-BG"/>
          <w:w w:val="100"/>
          <w:spacing w:val="0"/>
          <w:color w:val="000000"/>
          <w:position w:val="0"/>
        </w:rPr>
        <w:t xml:space="preserve">изх. </w:t>
      </w:r>
      <w:r>
        <w:rPr>
          <w:rStyle w:val="CharStyle70"/>
        </w:rPr>
        <w:t xml:space="preserve">№ </w:t>
      </w:r>
      <w:r>
        <w:rPr>
          <w:lang w:val="bg-BG"/>
          <w:w w:val="100"/>
          <w:spacing w:val="0"/>
          <w:color w:val="000000"/>
          <w:position w:val="0"/>
        </w:rPr>
        <w:t xml:space="preserve">8009-4/16,06.2008 г. до миши главния секретар на министерството моли за разпореждане </w:t>
      </w:r>
      <w:r>
        <w:rPr>
          <w:rStyle w:val="CharStyle70"/>
        </w:rPr>
        <w:t xml:space="preserve">за </w:t>
      </w:r>
      <w:r>
        <w:rPr>
          <w:lang w:val="bg-BG"/>
          <w:w w:val="100"/>
          <w:spacing w:val="0"/>
          <w:color w:val="000000"/>
          <w:position w:val="0"/>
        </w:rPr>
        <w:t>извъ|Ж|ване</w:t>
      </w:r>
    </w:p>
    <w:p>
      <w:pPr>
        <w:pStyle w:val="Style68"/>
        <w:widowControl w:val="0"/>
        <w:keepNext w:val="0"/>
        <w:keepLines w:val="0"/>
        <w:shd w:val="clear" w:color="auto" w:fill="auto"/>
        <w:bidi w:val="0"/>
        <w:jc w:val="left"/>
        <w:spacing w:before="0" w:after="0" w:line="220" w:lineRule="exact"/>
        <w:ind w:left="8040" w:right="0" w:firstLine="0"/>
        <w:sectPr>
          <w:headerReference w:type="even" r:id="rId11"/>
          <w:headerReference w:type="default" r:id="rId12"/>
          <w:pgSz w:w="11909" w:h="16838"/>
          <w:pgMar w:top="857" w:left="873" w:right="801" w:bottom="675" w:header="0" w:footer="3" w:gutter="0"/>
          <w:rtlGutter w:val="0"/>
          <w:cols w:space="720"/>
          <w:noEndnote/>
          <w:docGrid w:linePitch="360"/>
        </w:sectPr>
      </w:pPr>
      <w:r>
        <w:rPr>
          <w:lang w:val="bg-BG"/>
          <w:w w:val="100"/>
          <w:spacing w:val="0"/>
          <w:color w:val="000000"/>
          <w:position w:val="0"/>
        </w:rPr>
        <w:t>}</w:t>
      </w:r>
    </w:p>
    <w:p>
      <w:pPr>
        <w:pStyle w:val="Style47"/>
        <w:widowControl w:val="0"/>
        <w:keepNext w:val="0"/>
        <w:keepLines w:val="0"/>
        <w:shd w:val="clear" w:color="auto" w:fill="auto"/>
        <w:bidi w:val="0"/>
        <w:spacing w:before="0" w:after="0"/>
        <w:ind w:left="60" w:right="40" w:firstLine="0"/>
      </w:pPr>
      <w:r>
        <w:rPr>
          <w:lang w:val="bg-BG"/>
          <w:w w:val="100"/>
          <w:spacing w:val="0"/>
          <w:color w:val="000000"/>
          <w:position w:val="0"/>
        </w:rPr>
        <w:t xml:space="preserve">компенсирани промени по бюджета на МОН, функция „Обши държавни служби'', група „Наука” за Фонд „НИТ, С писмо </w:t>
      </w:r>
      <w:r>
        <w:rPr>
          <w:rStyle w:val="CharStyle80"/>
        </w:rPr>
        <w:t xml:space="preserve">изх. </w:t>
      </w:r>
      <w:r>
        <w:rPr>
          <w:lang w:val="bg-BG"/>
          <w:w w:val="100"/>
          <w:spacing w:val="0"/>
          <w:color w:val="000000"/>
          <w:position w:val="0"/>
        </w:rPr>
        <w:t xml:space="preserve">№ 1106-37 от 12,08,2008 г., МОН уведомява фонда, че исканата промяна по бюджета е извършена на основание чл, 34, ал.4 от Закона за устройството и а държавния бюджет </w:t>
      </w:r>
      <w:r>
        <w:rPr>
          <w:rStyle w:val="CharStyle80"/>
        </w:rPr>
        <w:t xml:space="preserve">и </w:t>
      </w:r>
      <w:r>
        <w:rPr>
          <w:lang w:val="bg-BG"/>
          <w:w w:val="100"/>
          <w:spacing w:val="0"/>
          <w:color w:val="000000"/>
          <w:position w:val="0"/>
        </w:rPr>
        <w:t>писмо № 04-06-167/30.07.2008 г.</w:t>
      </w:r>
    </w:p>
    <w:p>
      <w:pPr>
        <w:pStyle w:val="Style47"/>
        <w:widowControl w:val="0"/>
        <w:keepNext w:val="0"/>
        <w:keepLines w:val="0"/>
        <w:shd w:val="clear" w:color="auto" w:fill="auto"/>
        <w:bidi w:val="0"/>
        <w:spacing w:before="0" w:after="0"/>
        <w:ind w:left="60" w:right="40" w:firstLine="720"/>
      </w:pPr>
      <w:r>
        <w:rPr>
          <w:lang w:val="bg-BG"/>
          <w:w w:val="100"/>
          <w:spacing w:val="0"/>
          <w:color w:val="000000"/>
          <w:position w:val="0"/>
        </w:rPr>
        <w:t xml:space="preserve">След извършените корекции по бюджета на фонда, по уточнен план към 30,12.2008 г., са предоставени в § 61-09 „Вътрешни трансфери в системата на първостепенния разпоредител’* бюджетни средства </w:t>
      </w:r>
      <w:r>
        <w:rPr>
          <w:rStyle w:val="CharStyle50"/>
        </w:rPr>
        <w:t xml:space="preserve">в </w:t>
      </w:r>
      <w:r>
        <w:rPr>
          <w:lang w:val="bg-BG"/>
          <w:w w:val="100"/>
          <w:spacing w:val="0"/>
          <w:color w:val="000000"/>
          <w:position w:val="0"/>
        </w:rPr>
        <w:t xml:space="preserve">размер на 54 479 300 </w:t>
      </w:r>
      <w:r>
        <w:rPr>
          <w:rStyle w:val="CharStyle80"/>
        </w:rPr>
        <w:t xml:space="preserve">лв., </w:t>
      </w:r>
      <w:r>
        <w:rPr>
          <w:lang w:val="bg-BG"/>
          <w:w w:val="100"/>
          <w:spacing w:val="0"/>
          <w:color w:val="000000"/>
          <w:position w:val="0"/>
        </w:rPr>
        <w:t xml:space="preserve">в </w:t>
      </w:r>
      <w:r>
        <w:rPr>
          <w:rStyle w:val="CharStyle80"/>
        </w:rPr>
        <w:t xml:space="preserve">т.ч. </w:t>
      </w:r>
      <w:r>
        <w:rPr>
          <w:lang w:val="bg-BG"/>
          <w:w w:val="100"/>
          <w:spacing w:val="0"/>
          <w:color w:val="000000"/>
          <w:position w:val="0"/>
        </w:rPr>
        <w:t xml:space="preserve">4 026 674 </w:t>
      </w:r>
      <w:r>
        <w:rPr>
          <w:rStyle w:val="CharStyle80"/>
        </w:rPr>
        <w:t xml:space="preserve">лв. </w:t>
      </w:r>
      <w:r>
        <w:rPr>
          <w:lang w:val="bg-BG"/>
          <w:w w:val="100"/>
          <w:spacing w:val="0"/>
          <w:color w:val="000000"/>
          <w:position w:val="0"/>
        </w:rPr>
        <w:t xml:space="preserve">в § 61-00 „Трансфери между бюджетни сметки” - за текущи </w:t>
      </w:r>
      <w:r>
        <w:rPr>
          <w:rStyle w:val="CharStyle80"/>
        </w:rPr>
        <w:t xml:space="preserve">и капиталови </w:t>
      </w:r>
      <w:r>
        <w:rPr>
          <w:lang w:val="bg-BG"/>
          <w:w w:val="100"/>
          <w:spacing w:val="0"/>
          <w:color w:val="000000"/>
          <w:position w:val="0"/>
        </w:rPr>
        <w:t xml:space="preserve">разходи и 50 452 626 </w:t>
      </w:r>
      <w:r>
        <w:rPr>
          <w:rStyle w:val="CharStyle80"/>
        </w:rPr>
        <w:t xml:space="preserve">лв. </w:t>
      </w:r>
      <w:r>
        <w:rPr>
          <w:lang w:val="bg-BG"/>
          <w:w w:val="100"/>
          <w:spacing w:val="0"/>
          <w:color w:val="000000"/>
          <w:position w:val="0"/>
        </w:rPr>
        <w:t xml:space="preserve">в § 61 </w:t>
      </w:r>
      <w:r>
        <w:rPr>
          <w:rStyle w:val="CharStyle49"/>
        </w:rPr>
        <w:t xml:space="preserve">-02 </w:t>
      </w:r>
      <w:r>
        <w:rPr>
          <w:lang w:val="bg-BG"/>
          <w:w w:val="100"/>
          <w:spacing w:val="0"/>
          <w:color w:val="000000"/>
          <w:position w:val="0"/>
        </w:rPr>
        <w:t>..Предоставени трансфери</w:t>
      </w:r>
      <w:r>
        <w:rPr>
          <w:lang w:val="bg-BG"/>
          <w:vertAlign w:val="superscript"/>
          <w:w w:val="100"/>
          <w:spacing w:val="0"/>
          <w:color w:val="000000"/>
          <w:position w:val="0"/>
        </w:rPr>
        <w:t>5</w:t>
      </w:r>
      <w:r>
        <w:rPr>
          <w:lang w:val="bg-BG"/>
          <w:w w:val="100"/>
          <w:spacing w:val="0"/>
          <w:color w:val="000000"/>
          <w:position w:val="0"/>
        </w:rPr>
        <w:t xml:space="preserve">'. Средствата в размер на 50 452 626 лв. са предоставени по бюджета на фонда за 200Е г. с целево предназначение - за финансиране на кандидатстващи проектни предложения, за които са подписани договори с бюджетни организации в </w:t>
      </w:r>
      <w:r>
        <w:rPr>
          <w:rStyle w:val="CharStyle80"/>
        </w:rPr>
        <w:t xml:space="preserve">конкурсна </w:t>
      </w:r>
      <w:r>
        <w:rPr>
          <w:lang w:val="bg-BG"/>
          <w:w w:val="100"/>
          <w:spacing w:val="0"/>
          <w:color w:val="000000"/>
          <w:position w:val="0"/>
        </w:rPr>
        <w:t>сесия през годината.</w:t>
      </w:r>
    </w:p>
    <w:p>
      <w:pPr>
        <w:pStyle w:val="Style47"/>
        <w:widowControl w:val="0"/>
        <w:keepNext w:val="0"/>
        <w:keepLines w:val="0"/>
        <w:shd w:val="clear" w:color="auto" w:fill="auto"/>
        <w:bidi w:val="0"/>
        <w:spacing w:before="0" w:after="0"/>
        <w:ind w:left="60" w:right="40" w:firstLine="720"/>
      </w:pPr>
      <w:r>
        <w:rPr>
          <w:lang w:val="bg-BG"/>
          <w:w w:val="100"/>
          <w:spacing w:val="0"/>
          <w:color w:val="000000"/>
          <w:position w:val="0"/>
        </w:rPr>
        <w:t xml:space="preserve">През 2008 г. са обявени общо 13 конкурса със срок на изпълнение в месеци и разпределение на средствата по предварителен бюджет </w:t>
      </w:r>
      <w:r>
        <w:rPr>
          <w:rStyle w:val="CharStyle49"/>
        </w:rPr>
        <w:t xml:space="preserve">в </w:t>
      </w:r>
      <w:r>
        <w:rPr>
          <w:rStyle w:val="CharStyle80"/>
        </w:rPr>
        <w:t xml:space="preserve">размер </w:t>
      </w:r>
      <w:r>
        <w:rPr>
          <w:lang w:val="bg-BG"/>
          <w:w w:val="100"/>
          <w:spacing w:val="0"/>
          <w:color w:val="000000"/>
          <w:position w:val="0"/>
        </w:rPr>
        <w:t xml:space="preserve">на 39 650 000 лв.- </w:t>
      </w:r>
      <w:r>
        <w:rPr>
          <w:rStyle w:val="CharStyle49"/>
        </w:rPr>
        <w:t xml:space="preserve">по </w:t>
      </w:r>
      <w:r>
        <w:rPr>
          <w:lang w:val="bg-BG"/>
          <w:w w:val="100"/>
          <w:spacing w:val="0"/>
          <w:color w:val="000000"/>
          <w:position w:val="0"/>
        </w:rPr>
        <w:t>конкурси както следва:</w:t>
      </w:r>
    </w:p>
    <w:p>
      <w:pPr>
        <w:pStyle w:val="Style47"/>
        <w:numPr>
          <w:ilvl w:val="0"/>
          <w:numId w:val="3"/>
        </w:numPr>
        <w:tabs>
          <w:tab w:leader="none" w:pos="919" w:val="left"/>
        </w:tabs>
        <w:widowControl w:val="0"/>
        <w:keepNext w:val="0"/>
        <w:keepLines w:val="0"/>
        <w:shd w:val="clear" w:color="auto" w:fill="auto"/>
        <w:bidi w:val="0"/>
        <w:spacing w:before="0" w:after="0"/>
        <w:ind w:left="60" w:right="0" w:firstLine="720"/>
      </w:pPr>
      <w:r>
        <w:rPr>
          <w:lang w:val="bg-BG"/>
          <w:w w:val="100"/>
          <w:spacing w:val="0"/>
          <w:color w:val="000000"/>
          <w:position w:val="0"/>
        </w:rPr>
        <w:t xml:space="preserve">„Развитие на </w:t>
      </w:r>
      <w:r>
        <w:rPr>
          <w:rStyle w:val="CharStyle49"/>
        </w:rPr>
        <w:t xml:space="preserve">научната </w:t>
      </w:r>
      <w:r>
        <w:rPr>
          <w:rStyle w:val="CharStyle80"/>
        </w:rPr>
        <w:t xml:space="preserve">инфраструктура”/!^^/- </w:t>
      </w:r>
      <w:r>
        <w:rPr>
          <w:rStyle w:val="CharStyle49"/>
        </w:rPr>
        <w:t xml:space="preserve">7 </w:t>
      </w:r>
      <w:r>
        <w:rPr>
          <w:lang w:val="bg-BG"/>
          <w:w w:val="100"/>
          <w:spacing w:val="0"/>
          <w:color w:val="000000"/>
          <w:position w:val="0"/>
        </w:rPr>
        <w:t xml:space="preserve">850 </w:t>
      </w:r>
      <w:r>
        <w:rPr>
          <w:rStyle w:val="CharStyle49"/>
        </w:rPr>
        <w:t xml:space="preserve">000 </w:t>
      </w:r>
      <w:r>
        <w:rPr>
          <w:lang w:val="bg-BG"/>
          <w:w w:val="100"/>
          <w:spacing w:val="0"/>
          <w:color w:val="000000"/>
          <w:position w:val="0"/>
        </w:rPr>
        <w:t xml:space="preserve">лв, за </w:t>
      </w:r>
      <w:r>
        <w:rPr>
          <w:rStyle w:val="CharStyle49"/>
        </w:rPr>
        <w:t xml:space="preserve">срок от 24 </w:t>
      </w:r>
      <w:r>
        <w:rPr>
          <w:lang w:val="bg-BG"/>
          <w:w w:val="100"/>
          <w:spacing w:val="0"/>
          <w:color w:val="000000"/>
          <w:position w:val="0"/>
        </w:rPr>
        <w:t>месеца;</w:t>
      </w:r>
    </w:p>
    <w:p>
      <w:pPr>
        <w:pStyle w:val="Style26"/>
        <w:widowControl w:val="0"/>
        <w:keepNext w:val="0"/>
        <w:keepLines w:val="0"/>
        <w:shd w:val="clear" w:color="auto" w:fill="auto"/>
        <w:bidi w:val="0"/>
        <w:spacing w:before="0" w:after="0"/>
        <w:ind w:left="60" w:right="0" w:firstLine="720"/>
      </w:pPr>
      <w:r>
        <w:rPr>
          <w:rStyle w:val="CharStyle46"/>
        </w:rPr>
        <w:t xml:space="preserve">-„Насърчаване на научните </w:t>
      </w:r>
      <w:r>
        <w:rPr>
          <w:lang w:val="bg-BG"/>
          <w:w w:val="100"/>
          <w:spacing w:val="0"/>
          <w:color w:val="000000"/>
          <w:position w:val="0"/>
        </w:rPr>
        <w:t xml:space="preserve">изследвания в </w:t>
      </w:r>
      <w:r>
        <w:rPr>
          <w:rStyle w:val="CharStyle46"/>
        </w:rPr>
        <w:t xml:space="preserve">приоритетни </w:t>
      </w:r>
      <w:r>
        <w:rPr>
          <w:lang w:val="bg-BG"/>
          <w:w w:val="100"/>
          <w:spacing w:val="0"/>
          <w:color w:val="000000"/>
          <w:position w:val="0"/>
        </w:rPr>
        <w:t>области”/Тематични</w:t>
      </w:r>
    </w:p>
    <w:p>
      <w:pPr>
        <w:pStyle w:val="Style47"/>
        <w:widowControl w:val="0"/>
        <w:keepNext w:val="0"/>
        <w:keepLines w:val="0"/>
        <w:shd w:val="clear" w:color="auto" w:fill="auto"/>
        <w:bidi w:val="0"/>
        <w:spacing w:before="0" w:after="0"/>
        <w:ind w:left="60" w:right="0" w:firstLine="0"/>
      </w:pPr>
      <w:r>
        <w:rPr>
          <w:lang w:val="bg-BG"/>
          <w:w w:val="100"/>
          <w:spacing w:val="0"/>
          <w:color w:val="000000"/>
          <w:position w:val="0"/>
        </w:rPr>
        <w:t>конкурси’7ТК/ 13 100 000 лв,- 36 месеца;</w:t>
      </w:r>
    </w:p>
    <w:p>
      <w:pPr>
        <w:pStyle w:val="Style47"/>
        <w:widowControl w:val="0"/>
        <w:keepNext w:val="0"/>
        <w:keepLines w:val="0"/>
        <w:shd w:val="clear" w:color="auto" w:fill="auto"/>
        <w:bidi w:val="0"/>
        <w:spacing w:before="0" w:after="0"/>
        <w:ind w:left="60" w:right="40" w:firstLine="720"/>
      </w:pPr>
      <w:r>
        <w:rPr>
          <w:lang w:val="bg-BG"/>
          <w:w w:val="100"/>
          <w:spacing w:val="0"/>
          <w:color w:val="000000"/>
          <w:position w:val="0"/>
        </w:rPr>
        <w:t xml:space="preserve">-„Стимулиране на научните изследвания в държавните </w:t>
      </w:r>
      <w:r>
        <w:rPr>
          <w:rStyle w:val="CharStyle49"/>
        </w:rPr>
        <w:t xml:space="preserve">висши училища”Я)Уи/- </w:t>
      </w:r>
      <w:r>
        <w:rPr>
          <w:lang w:val="bg-BG"/>
          <w:w w:val="100"/>
          <w:spacing w:val="0"/>
          <w:color w:val="000000"/>
          <w:position w:val="0"/>
        </w:rPr>
        <w:t>3 080 000 лв,- 36 месеца;</w:t>
      </w:r>
    </w:p>
    <w:p>
      <w:pPr>
        <w:pStyle w:val="Style47"/>
        <w:numPr>
          <w:ilvl w:val="0"/>
          <w:numId w:val="3"/>
        </w:numPr>
        <w:tabs>
          <w:tab w:leader="none" w:pos="914" w:val="left"/>
        </w:tabs>
        <w:widowControl w:val="0"/>
        <w:keepNext w:val="0"/>
        <w:keepLines w:val="0"/>
        <w:shd w:val="clear" w:color="auto" w:fill="auto"/>
        <w:bidi w:val="0"/>
        <w:spacing w:before="0" w:after="0"/>
        <w:ind w:left="60" w:right="0" w:firstLine="720"/>
      </w:pPr>
      <w:r>
        <w:rPr>
          <w:lang w:val="bg-BG"/>
          <w:w w:val="100"/>
          <w:spacing w:val="0"/>
          <w:color w:val="000000"/>
          <w:position w:val="0"/>
        </w:rPr>
        <w:t xml:space="preserve">„Центрове за върхови </w:t>
      </w:r>
      <w:r>
        <w:rPr>
          <w:rStyle w:val="CharStyle49"/>
        </w:rPr>
        <w:t xml:space="preserve">постижения”/СУР/- </w:t>
      </w:r>
      <w:r>
        <w:rPr>
          <w:lang w:val="bg-BG"/>
          <w:w w:val="100"/>
          <w:spacing w:val="0"/>
          <w:color w:val="000000"/>
          <w:position w:val="0"/>
        </w:rPr>
        <w:t xml:space="preserve">7 200 </w:t>
      </w:r>
      <w:r>
        <w:rPr>
          <w:rStyle w:val="CharStyle49"/>
        </w:rPr>
        <w:t xml:space="preserve">000 </w:t>
      </w:r>
      <w:r>
        <w:rPr>
          <w:lang w:val="bg-BG"/>
          <w:w w:val="100"/>
          <w:spacing w:val="0"/>
          <w:color w:val="000000"/>
          <w:position w:val="0"/>
        </w:rPr>
        <w:t xml:space="preserve">лв,- </w:t>
      </w:r>
      <w:r>
        <w:rPr>
          <w:rStyle w:val="CharStyle49"/>
        </w:rPr>
        <w:t xml:space="preserve">36 </w:t>
      </w:r>
      <w:r>
        <w:rPr>
          <w:lang w:val="bg-BG"/>
          <w:w w:val="100"/>
          <w:spacing w:val="0"/>
          <w:color w:val="000000"/>
          <w:position w:val="0"/>
        </w:rPr>
        <w:t>месеца;</w:t>
      </w:r>
    </w:p>
    <w:p>
      <w:pPr>
        <w:pStyle w:val="Style47"/>
        <w:numPr>
          <w:ilvl w:val="0"/>
          <w:numId w:val="3"/>
        </w:numPr>
        <w:tabs>
          <w:tab w:leader="none" w:pos="948" w:val="left"/>
        </w:tabs>
        <w:widowControl w:val="0"/>
        <w:keepNext w:val="0"/>
        <w:keepLines w:val="0"/>
        <w:shd w:val="clear" w:color="auto" w:fill="auto"/>
        <w:bidi w:val="0"/>
        <w:spacing w:before="0" w:after="0"/>
        <w:ind w:left="60" w:right="40" w:firstLine="720"/>
      </w:pPr>
      <w:r>
        <w:rPr>
          <w:lang w:val="bg-BG"/>
          <w:w w:val="100"/>
          <w:spacing w:val="0"/>
          <w:color w:val="000000"/>
          <w:position w:val="0"/>
        </w:rPr>
        <w:t xml:space="preserve">„Подпомагане развитието </w:t>
      </w:r>
      <w:r>
        <w:rPr>
          <w:rStyle w:val="CharStyle49"/>
        </w:rPr>
        <w:t xml:space="preserve">на </w:t>
      </w:r>
      <w:r>
        <w:rPr>
          <w:lang w:val="bg-BG"/>
          <w:w w:val="100"/>
          <w:spacing w:val="0"/>
          <w:color w:val="000000"/>
          <w:position w:val="0"/>
        </w:rPr>
        <w:t xml:space="preserve">научния потенциал </w:t>
      </w:r>
      <w:r>
        <w:rPr>
          <w:rStyle w:val="CharStyle49"/>
        </w:rPr>
        <w:t xml:space="preserve">във висшите </w:t>
      </w:r>
      <w:r>
        <w:rPr>
          <w:lang w:val="bg-BG"/>
          <w:w w:val="100"/>
          <w:spacing w:val="0"/>
          <w:color w:val="000000"/>
          <w:position w:val="0"/>
        </w:rPr>
        <w:t xml:space="preserve">училища’7ТЮ€/-300 </w:t>
      </w:r>
      <w:r>
        <w:rPr>
          <w:rStyle w:val="CharStyle49"/>
        </w:rPr>
        <w:t xml:space="preserve">000 </w:t>
      </w:r>
      <w:r>
        <w:rPr>
          <w:lang w:val="bg-BG"/>
          <w:w w:val="100"/>
          <w:spacing w:val="0"/>
          <w:color w:val="000000"/>
          <w:position w:val="0"/>
        </w:rPr>
        <w:t xml:space="preserve">лв,- </w:t>
      </w:r>
      <w:r>
        <w:rPr>
          <w:rStyle w:val="CharStyle49"/>
        </w:rPr>
        <w:t xml:space="preserve">36 </w:t>
      </w:r>
      <w:r>
        <w:rPr>
          <w:lang w:val="bg-BG"/>
          <w:w w:val="100"/>
          <w:spacing w:val="0"/>
          <w:color w:val="000000"/>
          <w:position w:val="0"/>
        </w:rPr>
        <w:t>месеца;</w:t>
      </w:r>
    </w:p>
    <w:p>
      <w:pPr>
        <w:pStyle w:val="Style68"/>
        <w:widowControl w:val="0"/>
        <w:keepNext w:val="0"/>
        <w:keepLines w:val="0"/>
        <w:shd w:val="clear" w:color="auto" w:fill="auto"/>
        <w:bidi w:val="0"/>
        <w:jc w:val="both"/>
        <w:spacing w:before="0" w:after="0"/>
        <w:ind w:left="60" w:right="40" w:firstLine="720"/>
      </w:pPr>
      <w:r>
        <w:rPr>
          <w:lang w:val="bg-BG"/>
          <w:w w:val="100"/>
          <w:spacing w:val="0"/>
          <w:color w:val="000000"/>
          <w:position w:val="0"/>
        </w:rPr>
        <w:t xml:space="preserve">-„Стипендии </w:t>
      </w:r>
      <w:r>
        <w:rPr>
          <w:rStyle w:val="CharStyle70"/>
        </w:rPr>
        <w:t xml:space="preserve">на </w:t>
      </w:r>
      <w:r>
        <w:rPr>
          <w:lang w:val="bg-BG"/>
          <w:w w:val="100"/>
          <w:spacing w:val="0"/>
          <w:color w:val="000000"/>
          <w:position w:val="0"/>
        </w:rPr>
        <w:t xml:space="preserve">млади </w:t>
      </w:r>
      <w:r>
        <w:rPr>
          <w:rStyle w:val="CharStyle70"/>
        </w:rPr>
        <w:t xml:space="preserve">учени, които </w:t>
      </w:r>
      <w:r>
        <w:rPr>
          <w:lang w:val="bg-BG"/>
          <w:w w:val="100"/>
          <w:spacing w:val="0"/>
          <w:color w:val="000000"/>
          <w:position w:val="0"/>
        </w:rPr>
        <w:t xml:space="preserve">подготвят докторантски </w:t>
      </w:r>
      <w:r>
        <w:rPr>
          <w:rStyle w:val="CharStyle70"/>
        </w:rPr>
        <w:t xml:space="preserve">труд в </w:t>
      </w:r>
      <w:r>
        <w:rPr>
          <w:lang w:val="bg-BG"/>
          <w:w w:val="100"/>
          <w:spacing w:val="0"/>
          <w:color w:val="000000"/>
          <w:position w:val="0"/>
        </w:rPr>
        <w:t xml:space="preserve">преднриятня"ЛЮ€Р/-200 </w:t>
      </w:r>
      <w:r>
        <w:rPr>
          <w:rStyle w:val="CharStyle70"/>
        </w:rPr>
        <w:t xml:space="preserve">000 </w:t>
      </w:r>
      <w:r>
        <w:rPr>
          <w:lang w:val="bg-BG"/>
          <w:w w:val="100"/>
          <w:spacing w:val="0"/>
          <w:color w:val="000000"/>
          <w:position w:val="0"/>
        </w:rPr>
        <w:t xml:space="preserve">лв. </w:t>
      </w:r>
      <w:r>
        <w:rPr>
          <w:rStyle w:val="CharStyle70"/>
        </w:rPr>
        <w:t xml:space="preserve">-36 </w:t>
      </w:r>
      <w:r>
        <w:rPr>
          <w:lang w:val="bg-BG"/>
          <w:w w:val="100"/>
          <w:spacing w:val="0"/>
          <w:color w:val="000000"/>
          <w:position w:val="0"/>
        </w:rPr>
        <w:t>месеца;</w:t>
      </w:r>
    </w:p>
    <w:p>
      <w:pPr>
        <w:pStyle w:val="Style26"/>
        <w:numPr>
          <w:ilvl w:val="0"/>
          <w:numId w:val="3"/>
        </w:numPr>
        <w:tabs>
          <w:tab w:leader="none" w:pos="919" w:val="left"/>
        </w:tabs>
        <w:widowControl w:val="0"/>
        <w:keepNext w:val="0"/>
        <w:keepLines w:val="0"/>
        <w:shd w:val="clear" w:color="auto" w:fill="auto"/>
        <w:bidi w:val="0"/>
        <w:spacing w:before="0" w:after="0"/>
        <w:ind w:left="60" w:right="0" w:firstLine="720"/>
      </w:pPr>
      <w:r>
        <w:rPr>
          <w:rStyle w:val="CharStyle46"/>
        </w:rPr>
        <w:t xml:space="preserve">„Млади </w:t>
      </w:r>
      <w:r>
        <w:rPr>
          <w:lang w:val="bg-BG"/>
          <w:w w:val="100"/>
          <w:spacing w:val="0"/>
          <w:color w:val="000000"/>
          <w:position w:val="0"/>
        </w:rPr>
        <w:t xml:space="preserve">учени’7Ми/-400 000 лв.- 36 </w:t>
      </w:r>
      <w:r>
        <w:rPr>
          <w:rStyle w:val="CharStyle46"/>
        </w:rPr>
        <w:t>месеца;</w:t>
      </w:r>
    </w:p>
    <w:p>
      <w:pPr>
        <w:pStyle w:val="Style26"/>
        <w:widowControl w:val="0"/>
        <w:keepNext w:val="0"/>
        <w:keepLines w:val="0"/>
        <w:shd w:val="clear" w:color="auto" w:fill="auto"/>
        <w:bidi w:val="0"/>
        <w:spacing w:before="0" w:after="0"/>
        <w:ind w:left="60" w:right="40" w:firstLine="720"/>
      </w:pPr>
      <w:r>
        <w:rPr>
          <w:rStyle w:val="CharStyle46"/>
        </w:rPr>
        <w:t xml:space="preserve">-„Стипендии </w:t>
      </w:r>
      <w:r>
        <w:rPr>
          <w:lang w:val="bg-BG"/>
          <w:w w:val="100"/>
          <w:spacing w:val="0"/>
          <w:color w:val="000000"/>
          <w:position w:val="0"/>
        </w:rPr>
        <w:t xml:space="preserve">за пост докторантски стаж в чуждестранни научни организации и </w:t>
      </w:r>
      <w:r>
        <w:rPr>
          <w:rStyle w:val="CharStyle67"/>
        </w:rPr>
        <w:t xml:space="preserve">задължителна работа в </w:t>
      </w:r>
      <w:r>
        <w:rPr>
          <w:rStyle w:val="CharStyle46"/>
        </w:rPr>
        <w:t xml:space="preserve">българска </w:t>
      </w:r>
      <w:r>
        <w:rPr>
          <w:rStyle w:val="CharStyle67"/>
        </w:rPr>
        <w:t xml:space="preserve">научна </w:t>
      </w:r>
      <w:r>
        <w:rPr>
          <w:rStyle w:val="CharStyle46"/>
        </w:rPr>
        <w:t>организация</w:t>
      </w:r>
      <w:r>
        <w:rPr>
          <w:rStyle w:val="CharStyle46"/>
          <w:vertAlign w:val="superscript"/>
        </w:rPr>
        <w:t>!</w:t>
      </w:r>
      <w:r>
        <w:rPr>
          <w:rStyle w:val="CharStyle46"/>
        </w:rPr>
        <w:t xml:space="preserve">7РВ/- </w:t>
      </w:r>
      <w:r>
        <w:rPr>
          <w:rStyle w:val="CharStyle67"/>
        </w:rPr>
        <w:t>400 000 лв.-24 месеца;</w:t>
      </w:r>
    </w:p>
    <w:p>
      <w:pPr>
        <w:pStyle w:val="Style63"/>
        <w:numPr>
          <w:ilvl w:val="0"/>
          <w:numId w:val="3"/>
        </w:numPr>
        <w:tabs>
          <w:tab w:leader="none" w:pos="914" w:val="left"/>
        </w:tabs>
        <w:widowControl w:val="0"/>
        <w:keepNext w:val="0"/>
        <w:keepLines w:val="0"/>
        <w:shd w:val="clear" w:color="auto" w:fill="auto"/>
        <w:bidi w:val="0"/>
        <w:spacing w:before="0" w:after="0"/>
        <w:ind w:left="60" w:right="0" w:firstLine="720"/>
      </w:pPr>
      <w:r>
        <w:rPr>
          <w:lang w:val="bg-BG"/>
          <w:w w:val="100"/>
          <w:spacing w:val="0"/>
          <w:color w:val="000000"/>
          <w:position w:val="0"/>
        </w:rPr>
        <w:t xml:space="preserve">„Сабатична година за </w:t>
      </w:r>
      <w:r>
        <w:rPr>
          <w:rStyle w:val="CharStyle65"/>
          <w:b w:val="0"/>
          <w:bCs w:val="0"/>
        </w:rPr>
        <w:t xml:space="preserve">български </w:t>
      </w:r>
      <w:r>
        <w:rPr>
          <w:lang w:val="bg-BG"/>
          <w:w w:val="100"/>
          <w:spacing w:val="0"/>
          <w:color w:val="000000"/>
          <w:position w:val="0"/>
        </w:rPr>
        <w:t xml:space="preserve">учени’7САВ/- 200 000 </w:t>
      </w:r>
      <w:r>
        <w:rPr>
          <w:rStyle w:val="CharStyle65"/>
          <w:b w:val="0"/>
          <w:bCs w:val="0"/>
        </w:rPr>
        <w:t>лв.-8 месеца;</w:t>
      </w:r>
    </w:p>
    <w:p>
      <w:pPr>
        <w:pStyle w:val="Style26"/>
        <w:numPr>
          <w:ilvl w:val="0"/>
          <w:numId w:val="3"/>
        </w:numPr>
        <w:tabs>
          <w:tab w:leader="none" w:pos="943" w:val="left"/>
        </w:tabs>
        <w:widowControl w:val="0"/>
        <w:keepNext w:val="0"/>
        <w:keepLines w:val="0"/>
        <w:shd w:val="clear" w:color="auto" w:fill="auto"/>
        <w:bidi w:val="0"/>
        <w:spacing w:before="0" w:after="0"/>
        <w:ind w:left="60" w:right="40" w:firstLine="720"/>
      </w:pPr>
      <w:r>
        <w:rPr>
          <w:lang w:val="bg-BG"/>
          <w:w w:val="100"/>
          <w:spacing w:val="0"/>
          <w:color w:val="000000"/>
          <w:position w:val="0"/>
        </w:rPr>
        <w:t xml:space="preserve">„Стипендии </w:t>
      </w:r>
      <w:r>
        <w:rPr>
          <w:rStyle w:val="CharStyle46"/>
        </w:rPr>
        <w:t xml:space="preserve">за </w:t>
      </w:r>
      <w:r>
        <w:rPr>
          <w:lang w:val="bg-BG"/>
          <w:w w:val="100"/>
          <w:spacing w:val="0"/>
          <w:color w:val="000000"/>
          <w:position w:val="0"/>
        </w:rPr>
        <w:t xml:space="preserve">завръщане на български учени, работещи в чужбина’71Щ/- 800 000 </w:t>
      </w:r>
      <w:r>
        <w:rPr>
          <w:rStyle w:val="CharStyle46"/>
        </w:rPr>
        <w:t>лв,- 24-36 месеца;</w:t>
      </w:r>
    </w:p>
    <w:p>
      <w:pPr>
        <w:pStyle w:val="Style26"/>
        <w:numPr>
          <w:ilvl w:val="0"/>
          <w:numId w:val="3"/>
        </w:numPr>
        <w:tabs>
          <w:tab w:leader="none" w:pos="914" w:val="left"/>
        </w:tabs>
        <w:widowControl w:val="0"/>
        <w:keepNext w:val="0"/>
        <w:keepLines w:val="0"/>
        <w:shd w:val="clear" w:color="auto" w:fill="auto"/>
        <w:bidi w:val="0"/>
        <w:spacing w:before="0" w:after="0"/>
        <w:ind w:left="60" w:right="0" w:firstLine="720"/>
      </w:pPr>
      <w:r>
        <w:rPr>
          <w:lang w:val="bg-BG"/>
          <w:w w:val="100"/>
          <w:spacing w:val="0"/>
          <w:color w:val="000000"/>
          <w:position w:val="0"/>
        </w:rPr>
        <w:t>„Идеи’7ГО/- 4 000 000 лв.-Зб месеца;</w:t>
      </w:r>
    </w:p>
    <w:p>
      <w:pPr>
        <w:pStyle w:val="Style26"/>
        <w:numPr>
          <w:ilvl w:val="0"/>
          <w:numId w:val="3"/>
        </w:numPr>
        <w:tabs>
          <w:tab w:leader="none" w:pos="919" w:val="left"/>
        </w:tabs>
        <w:widowControl w:val="0"/>
        <w:keepNext w:val="0"/>
        <w:keepLines w:val="0"/>
        <w:shd w:val="clear" w:color="auto" w:fill="auto"/>
        <w:bidi w:val="0"/>
        <w:spacing w:before="0" w:after="0"/>
        <w:ind w:left="60" w:right="0" w:firstLine="720"/>
      </w:pPr>
      <w:r>
        <w:rPr>
          <w:rStyle w:val="CharStyle46"/>
        </w:rPr>
        <w:t xml:space="preserve">„Интегрирани </w:t>
      </w:r>
      <w:r>
        <w:rPr>
          <w:lang w:val="bg-BG"/>
          <w:w w:val="100"/>
          <w:spacing w:val="0"/>
          <w:color w:val="000000"/>
          <w:position w:val="0"/>
        </w:rPr>
        <w:t>научни центрове в университетите”/!^/- 2 000 000 лв.-Зб месеца;</w:t>
      </w:r>
    </w:p>
    <w:p>
      <w:pPr>
        <w:pStyle w:val="Style47"/>
        <w:numPr>
          <w:ilvl w:val="0"/>
          <w:numId w:val="3"/>
        </w:numPr>
        <w:tabs>
          <w:tab w:leader="none" w:pos="919" w:val="left"/>
        </w:tabs>
        <w:widowControl w:val="0"/>
        <w:keepNext w:val="0"/>
        <w:keepLines w:val="0"/>
        <w:shd w:val="clear" w:color="auto" w:fill="auto"/>
        <w:bidi w:val="0"/>
        <w:spacing w:before="0" w:after="0"/>
        <w:ind w:left="60" w:right="0" w:firstLine="720"/>
      </w:pPr>
      <w:r>
        <w:rPr>
          <w:lang w:val="bg-BG"/>
          <w:w w:val="100"/>
          <w:spacing w:val="0"/>
          <w:color w:val="000000"/>
          <w:position w:val="0"/>
        </w:rPr>
        <w:t xml:space="preserve">„Научна периодика”/НР/120 </w:t>
      </w:r>
      <w:r>
        <w:rPr>
          <w:rStyle w:val="CharStyle49"/>
        </w:rPr>
        <w:t>000 лв.</w:t>
      </w:r>
    </w:p>
    <w:p>
      <w:pPr>
        <w:pStyle w:val="Style26"/>
        <w:widowControl w:val="0"/>
        <w:keepNext w:val="0"/>
        <w:keepLines w:val="0"/>
        <w:shd w:val="clear" w:color="auto" w:fill="auto"/>
        <w:bidi w:val="0"/>
        <w:spacing w:before="0" w:after="0"/>
        <w:ind w:left="60" w:right="40" w:firstLine="720"/>
      </w:pPr>
      <w:r>
        <w:rPr>
          <w:lang w:val="bg-BG"/>
          <w:w w:val="100"/>
          <w:spacing w:val="0"/>
          <w:color w:val="000000"/>
          <w:position w:val="0"/>
        </w:rPr>
        <w:t xml:space="preserve">По обявените конкурси са класирани общо 377 проекта и са подписани 370 договора на обща стойност 105 </w:t>
      </w:r>
      <w:r>
        <w:rPr>
          <w:rStyle w:val="CharStyle46"/>
        </w:rPr>
        <w:t xml:space="preserve">075 </w:t>
      </w:r>
      <w:r>
        <w:rPr>
          <w:lang w:val="bg-BG"/>
          <w:w w:val="100"/>
          <w:spacing w:val="0"/>
          <w:color w:val="000000"/>
          <w:position w:val="0"/>
        </w:rPr>
        <w:t xml:space="preserve">918 лв., по които договореното финансиране на първи етап е 66 </w:t>
      </w:r>
      <w:r>
        <w:rPr>
          <w:rStyle w:val="CharStyle46"/>
        </w:rPr>
        <w:t xml:space="preserve">185 </w:t>
      </w:r>
      <w:r>
        <w:rPr>
          <w:lang w:val="bg-BG"/>
          <w:w w:val="100"/>
          <w:spacing w:val="0"/>
          <w:color w:val="000000"/>
          <w:position w:val="0"/>
        </w:rPr>
        <w:t>596 лв.</w:t>
      </w:r>
    </w:p>
    <w:p>
      <w:pPr>
        <w:pStyle w:val="Style26"/>
        <w:widowControl w:val="0"/>
        <w:keepNext w:val="0"/>
        <w:keepLines w:val="0"/>
        <w:shd w:val="clear" w:color="auto" w:fill="auto"/>
        <w:bidi w:val="0"/>
        <w:spacing w:before="0" w:after="0"/>
        <w:ind w:left="60" w:right="40" w:firstLine="720"/>
      </w:pPr>
      <w:r>
        <w:rPr>
          <w:lang w:val="bg-BG"/>
          <w:w w:val="100"/>
          <w:spacing w:val="0"/>
          <w:color w:val="000000"/>
          <w:position w:val="0"/>
        </w:rPr>
        <w:t xml:space="preserve">През 2008 г. Фонд </w:t>
      </w:r>
      <w:r>
        <w:rPr>
          <w:rStyle w:val="CharStyle46"/>
        </w:rPr>
        <w:t xml:space="preserve">„НИ” </w:t>
      </w:r>
      <w:r>
        <w:rPr>
          <w:lang w:val="bg-BG"/>
          <w:w w:val="100"/>
          <w:spacing w:val="0"/>
          <w:color w:val="000000"/>
          <w:position w:val="0"/>
        </w:rPr>
        <w:t xml:space="preserve">е </w:t>
      </w:r>
      <w:r>
        <w:rPr>
          <w:rStyle w:val="CharStyle46"/>
        </w:rPr>
        <w:t xml:space="preserve">финансирал </w:t>
      </w:r>
      <w:r>
        <w:rPr>
          <w:lang w:val="bg-BG"/>
          <w:w w:val="100"/>
          <w:spacing w:val="0"/>
          <w:color w:val="000000"/>
          <w:position w:val="0"/>
        </w:rPr>
        <w:t xml:space="preserve">проекти на обща стойност 53 610 698 </w:t>
      </w:r>
      <w:r>
        <w:rPr>
          <w:rStyle w:val="CharStyle46"/>
        </w:rPr>
        <w:t xml:space="preserve">лв., </w:t>
      </w:r>
      <w:r>
        <w:rPr>
          <w:lang w:val="bg-BG"/>
          <w:w w:val="100"/>
          <w:spacing w:val="0"/>
          <w:color w:val="000000"/>
          <w:position w:val="0"/>
        </w:rPr>
        <w:t xml:space="preserve">от които по сключени </w:t>
      </w:r>
      <w:r>
        <w:rPr>
          <w:rStyle w:val="CharStyle46"/>
        </w:rPr>
        <w:t xml:space="preserve">договори </w:t>
      </w:r>
      <w:r>
        <w:rPr>
          <w:lang w:val="bg-BG"/>
          <w:w w:val="100"/>
          <w:spacing w:val="0"/>
          <w:color w:val="000000"/>
          <w:position w:val="0"/>
        </w:rPr>
        <w:t xml:space="preserve">за </w:t>
      </w:r>
      <w:r>
        <w:rPr>
          <w:rStyle w:val="CharStyle46"/>
        </w:rPr>
        <w:t xml:space="preserve">научни изследвания </w:t>
      </w:r>
      <w:r>
        <w:rPr>
          <w:lang w:val="bg-BG"/>
          <w:w w:val="100"/>
          <w:spacing w:val="0"/>
          <w:color w:val="000000"/>
          <w:position w:val="0"/>
        </w:rPr>
        <w:t xml:space="preserve">през </w:t>
      </w:r>
      <w:r>
        <w:rPr>
          <w:rStyle w:val="CharStyle46"/>
        </w:rPr>
        <w:t xml:space="preserve">2008 </w:t>
      </w:r>
      <w:r>
        <w:rPr>
          <w:lang w:val="bg-BG"/>
          <w:w w:val="100"/>
          <w:spacing w:val="0"/>
          <w:color w:val="000000"/>
          <w:position w:val="0"/>
        </w:rPr>
        <w:t>г. - 53 082 187 лв., и на</w:t>
      </w:r>
    </w:p>
    <w:p>
      <w:pPr>
        <w:pStyle w:val="Style68"/>
        <w:widowControl w:val="0"/>
        <w:keepNext w:val="0"/>
        <w:keepLines w:val="0"/>
        <w:shd w:val="clear" w:color="auto" w:fill="auto"/>
        <w:bidi w:val="0"/>
        <w:jc w:val="both"/>
        <w:spacing w:before="0" w:after="0"/>
        <w:ind w:left="60" w:right="40" w:firstLine="0"/>
      </w:pPr>
      <w:r>
        <w:rPr>
          <w:lang w:val="bg-BG"/>
          <w:w w:val="100"/>
          <w:spacing w:val="0"/>
          <w:color w:val="000000"/>
          <w:position w:val="0"/>
        </w:rPr>
        <w:t xml:space="preserve">изпълнители </w:t>
      </w:r>
      <w:r>
        <w:rPr>
          <w:rStyle w:val="CharStyle70"/>
        </w:rPr>
        <w:t xml:space="preserve">по </w:t>
      </w:r>
      <w:r>
        <w:rPr>
          <w:lang w:val="bg-BG"/>
          <w:w w:val="100"/>
          <w:spacing w:val="0"/>
          <w:color w:val="000000"/>
          <w:position w:val="0"/>
        </w:rPr>
        <w:t xml:space="preserve">договори, сключени през предходни бюджетни </w:t>
      </w:r>
      <w:r>
        <w:rPr>
          <w:rStyle w:val="CharStyle74"/>
        </w:rPr>
        <w:t xml:space="preserve">години-528 </w:t>
      </w:r>
      <w:r>
        <w:rPr>
          <w:rStyle w:val="CharStyle70"/>
        </w:rPr>
        <w:t xml:space="preserve">511 лв. Усвоените </w:t>
      </w:r>
      <w:r>
        <w:rPr>
          <w:lang w:val="bg-BG"/>
          <w:w w:val="100"/>
          <w:spacing w:val="0"/>
          <w:color w:val="000000"/>
          <w:position w:val="0"/>
        </w:rPr>
        <w:t xml:space="preserve">средства на обща стойност 53 610 698 лв. са отразени в Отчета за касовото изпълнение на </w:t>
      </w:r>
      <w:r>
        <w:rPr>
          <w:rStyle w:val="CharStyle74"/>
        </w:rPr>
        <w:t>бюджета на Фонд „НИ” към 31.12.2008 г., в т.ч.:</w:t>
      </w:r>
    </w:p>
    <w:p>
      <w:pPr>
        <w:pStyle w:val="Style63"/>
        <w:numPr>
          <w:ilvl w:val="0"/>
          <w:numId w:val="3"/>
        </w:numPr>
        <w:tabs>
          <w:tab w:leader="none" w:pos="948" w:val="left"/>
        </w:tabs>
        <w:widowControl w:val="0"/>
        <w:keepNext w:val="0"/>
        <w:keepLines w:val="0"/>
        <w:shd w:val="clear" w:color="auto" w:fill="auto"/>
        <w:bidi w:val="0"/>
        <w:spacing w:before="0" w:after="0"/>
        <w:ind w:left="60" w:right="40" w:firstLine="720"/>
      </w:pPr>
      <w:bookmarkStart w:id="3" w:name="bookmark3"/>
      <w:r>
        <w:rPr>
          <w:rStyle w:val="CharStyle65"/>
          <w:b w:val="0"/>
          <w:bCs w:val="0"/>
        </w:rPr>
        <w:t xml:space="preserve">По </w:t>
      </w:r>
      <w:r>
        <w:rPr>
          <w:lang w:val="bg-BG"/>
          <w:w w:val="100"/>
          <w:spacing w:val="0"/>
          <w:color w:val="000000"/>
          <w:position w:val="0"/>
        </w:rPr>
        <w:t xml:space="preserve">§ 61-02 „Предоставени трансфери”- 50 730 892 лв. целеви средства за финансиране на </w:t>
      </w:r>
      <w:r>
        <w:rPr>
          <w:rStyle w:val="CharStyle65"/>
          <w:b w:val="0"/>
          <w:bCs w:val="0"/>
        </w:rPr>
        <w:t xml:space="preserve">проекти, </w:t>
      </w:r>
      <w:r>
        <w:rPr>
          <w:lang w:val="bg-BG"/>
          <w:w w:val="100"/>
          <w:spacing w:val="0"/>
          <w:color w:val="000000"/>
          <w:position w:val="0"/>
        </w:rPr>
        <w:t>изпълнявани по сключени договори с бюджетни организации:</w:t>
      </w:r>
      <w:bookmarkEnd w:id="3"/>
    </w:p>
    <w:p>
      <w:pPr>
        <w:pStyle w:val="Style26"/>
        <w:widowControl w:val="0"/>
        <w:keepNext w:val="0"/>
        <w:keepLines w:val="0"/>
        <w:shd w:val="clear" w:color="auto" w:fill="auto"/>
        <w:bidi w:val="0"/>
        <w:spacing w:before="0" w:after="0"/>
        <w:ind w:left="60" w:right="0" w:firstLine="720"/>
      </w:pPr>
      <w:r>
        <w:rPr>
          <w:lang w:val="bg-BG"/>
          <w:w w:val="100"/>
          <w:spacing w:val="0"/>
          <w:color w:val="000000"/>
          <w:position w:val="0"/>
        </w:rPr>
        <w:t xml:space="preserve">за </w:t>
      </w:r>
      <w:r>
        <w:rPr>
          <w:rStyle w:val="CharStyle46"/>
        </w:rPr>
        <w:t xml:space="preserve">държавните </w:t>
      </w:r>
      <w:r>
        <w:rPr>
          <w:lang w:val="bg-BG"/>
          <w:w w:val="100"/>
          <w:spacing w:val="0"/>
          <w:color w:val="000000"/>
          <w:position w:val="0"/>
        </w:rPr>
        <w:t xml:space="preserve">висши </w:t>
      </w:r>
      <w:r>
        <w:rPr>
          <w:rStyle w:val="CharStyle67"/>
        </w:rPr>
        <w:t xml:space="preserve">училища </w:t>
      </w:r>
      <w:r>
        <w:rPr>
          <w:lang w:val="bg-BG"/>
          <w:w w:val="100"/>
          <w:spacing w:val="0"/>
          <w:color w:val="000000"/>
          <w:position w:val="0"/>
        </w:rPr>
        <w:t xml:space="preserve">- 30 311 </w:t>
      </w:r>
      <w:r>
        <w:rPr>
          <w:rStyle w:val="CharStyle67"/>
        </w:rPr>
        <w:t xml:space="preserve">726 </w:t>
      </w:r>
      <w:r>
        <w:rPr>
          <w:lang w:val="bg-BG"/>
          <w:w w:val="100"/>
          <w:spacing w:val="0"/>
          <w:color w:val="000000"/>
          <w:position w:val="0"/>
        </w:rPr>
        <w:t>лв.;</w:t>
      </w:r>
    </w:p>
    <w:p>
      <w:pPr>
        <w:pStyle w:val="Style26"/>
        <w:widowControl w:val="0"/>
        <w:keepNext w:val="0"/>
        <w:keepLines w:val="0"/>
        <w:shd w:val="clear" w:color="auto" w:fill="auto"/>
        <w:bidi w:val="0"/>
        <w:spacing w:before="0" w:after="0"/>
        <w:ind w:left="60" w:right="0" w:firstLine="720"/>
      </w:pPr>
      <w:r>
        <w:rPr>
          <w:lang w:val="bg-BG"/>
          <w:w w:val="100"/>
          <w:spacing w:val="0"/>
          <w:color w:val="000000"/>
          <w:position w:val="0"/>
        </w:rPr>
        <w:t xml:space="preserve">за Българската </w:t>
      </w:r>
      <w:r>
        <w:rPr>
          <w:rStyle w:val="CharStyle46"/>
        </w:rPr>
        <w:t xml:space="preserve">академия </w:t>
      </w:r>
      <w:r>
        <w:rPr>
          <w:lang w:val="bg-BG"/>
          <w:w w:val="100"/>
          <w:spacing w:val="0"/>
          <w:color w:val="000000"/>
          <w:position w:val="0"/>
        </w:rPr>
        <w:t xml:space="preserve">на науките - 19 476 075 </w:t>
      </w:r>
      <w:r>
        <w:rPr>
          <w:rStyle w:val="CharStyle46"/>
        </w:rPr>
        <w:t>лв.;</w:t>
      </w:r>
    </w:p>
    <w:p>
      <w:pPr>
        <w:pStyle w:val="Style68"/>
        <w:widowControl w:val="0"/>
        <w:keepNext w:val="0"/>
        <w:keepLines w:val="0"/>
        <w:shd w:val="clear" w:color="auto" w:fill="auto"/>
        <w:bidi w:val="0"/>
        <w:jc w:val="both"/>
        <w:spacing w:before="0" w:after="0"/>
        <w:ind w:left="60" w:right="0" w:firstLine="720"/>
      </w:pPr>
      <w:r>
        <w:rPr>
          <w:lang w:val="bg-BG"/>
          <w:w w:val="100"/>
          <w:spacing w:val="0"/>
          <w:color w:val="000000"/>
          <w:position w:val="0"/>
        </w:rPr>
        <w:t xml:space="preserve">за Министерството </w:t>
      </w:r>
      <w:r>
        <w:rPr>
          <w:rStyle w:val="CharStyle70"/>
        </w:rPr>
        <w:t xml:space="preserve">на </w:t>
      </w:r>
      <w:r>
        <w:rPr>
          <w:lang w:val="bg-BG"/>
          <w:w w:val="100"/>
          <w:spacing w:val="0"/>
          <w:color w:val="000000"/>
          <w:position w:val="0"/>
        </w:rPr>
        <w:t xml:space="preserve">здравеопазването </w:t>
      </w:r>
      <w:r>
        <w:rPr>
          <w:rStyle w:val="CharStyle70"/>
        </w:rPr>
        <w:t xml:space="preserve">- </w:t>
      </w:r>
      <w:r>
        <w:rPr>
          <w:lang w:val="bg-BG"/>
          <w:w w:val="100"/>
          <w:spacing w:val="0"/>
          <w:color w:val="000000"/>
          <w:position w:val="0"/>
        </w:rPr>
        <w:t xml:space="preserve">152 691 </w:t>
      </w:r>
      <w:r>
        <w:rPr>
          <w:rStyle w:val="CharStyle70"/>
        </w:rPr>
        <w:t>лв.;</w:t>
      </w:r>
    </w:p>
    <w:p>
      <w:pPr>
        <w:pStyle w:val="Style68"/>
        <w:widowControl w:val="0"/>
        <w:keepNext w:val="0"/>
        <w:keepLines w:val="0"/>
        <w:shd w:val="clear" w:color="auto" w:fill="auto"/>
        <w:bidi w:val="0"/>
        <w:jc w:val="both"/>
        <w:spacing w:before="0" w:after="0"/>
        <w:ind w:left="60" w:right="0" w:firstLine="720"/>
      </w:pPr>
      <w:r>
        <w:rPr>
          <w:lang w:val="bg-BG"/>
          <w:w w:val="100"/>
          <w:spacing w:val="0"/>
          <w:color w:val="000000"/>
          <w:position w:val="0"/>
        </w:rPr>
        <w:t xml:space="preserve">за Министерството </w:t>
      </w:r>
      <w:r>
        <w:rPr>
          <w:rStyle w:val="CharStyle70"/>
        </w:rPr>
        <w:t xml:space="preserve">на </w:t>
      </w:r>
      <w:r>
        <w:rPr>
          <w:lang w:val="bg-BG"/>
          <w:w w:val="100"/>
          <w:spacing w:val="0"/>
          <w:color w:val="000000"/>
          <w:position w:val="0"/>
        </w:rPr>
        <w:t xml:space="preserve">земеделието </w:t>
      </w:r>
      <w:r>
        <w:rPr>
          <w:rStyle w:val="CharStyle70"/>
        </w:rPr>
        <w:t xml:space="preserve">и </w:t>
      </w:r>
      <w:r>
        <w:rPr>
          <w:lang w:val="bg-BG"/>
          <w:w w:val="100"/>
          <w:spacing w:val="0"/>
          <w:color w:val="000000"/>
          <w:position w:val="0"/>
        </w:rPr>
        <w:t xml:space="preserve">храните - 790 </w:t>
      </w:r>
      <w:r>
        <w:rPr>
          <w:rStyle w:val="CharStyle70"/>
        </w:rPr>
        <w:t xml:space="preserve">400 </w:t>
      </w:r>
      <w:r>
        <w:rPr>
          <w:lang w:val="bg-BG"/>
          <w:w w:val="100"/>
          <w:spacing w:val="0"/>
          <w:color w:val="000000"/>
          <w:position w:val="0"/>
        </w:rPr>
        <w:t>лв,</w:t>
      </w:r>
    </w:p>
    <w:p>
      <w:pPr>
        <w:pStyle w:val="Style63"/>
        <w:numPr>
          <w:ilvl w:val="0"/>
          <w:numId w:val="3"/>
        </w:numPr>
        <w:tabs>
          <w:tab w:leader="none" w:pos="938" w:val="left"/>
          <w:tab w:leader="none" w:pos="7399" w:val="left"/>
          <w:tab w:leader="dot" w:pos="7778" w:val="left"/>
        </w:tabs>
        <w:widowControl w:val="0"/>
        <w:keepNext w:val="0"/>
        <w:keepLines w:val="0"/>
        <w:shd w:val="clear" w:color="auto" w:fill="auto"/>
        <w:bidi w:val="0"/>
        <w:spacing w:before="0" w:after="0"/>
        <w:ind w:left="60" w:right="40" w:firstLine="720"/>
      </w:pPr>
      <w:r>
        <w:rPr>
          <w:lang w:val="bg-BG"/>
          <w:w w:val="100"/>
          <w:spacing w:val="0"/>
          <w:color w:val="000000"/>
          <w:position w:val="0"/>
        </w:rPr>
        <w:t xml:space="preserve">По § </w:t>
      </w:r>
      <w:r>
        <w:rPr>
          <w:rStyle w:val="CharStyle65"/>
          <w:b w:val="0"/>
          <w:bCs w:val="0"/>
        </w:rPr>
        <w:t xml:space="preserve">10-98 </w:t>
      </w:r>
      <w:r>
        <w:rPr>
          <w:lang w:val="bg-BG"/>
          <w:w w:val="100"/>
          <w:spacing w:val="0"/>
          <w:color w:val="000000"/>
          <w:position w:val="0"/>
        </w:rPr>
        <w:t xml:space="preserve">„Други некласифицирани в други </w:t>
      </w:r>
      <w:r>
        <w:rPr>
          <w:rStyle w:val="CharStyle65"/>
          <w:b w:val="0"/>
          <w:bCs w:val="0"/>
        </w:rPr>
        <w:t xml:space="preserve">параграфи </w:t>
      </w:r>
      <w:r>
        <w:rPr>
          <w:lang w:val="bg-BG"/>
          <w:w w:val="100"/>
          <w:spacing w:val="0"/>
          <w:color w:val="000000"/>
          <w:position w:val="0"/>
        </w:rPr>
        <w:t xml:space="preserve">и </w:t>
      </w:r>
      <w:r>
        <w:rPr>
          <w:rStyle w:val="CharStyle65"/>
          <w:b w:val="0"/>
          <w:bCs w:val="0"/>
        </w:rPr>
        <w:t>подпаракр^щ”</w:t>
      </w:r>
      <w:r>
        <w:rPr>
          <w:rStyle w:val="CharStyle65"/>
          <w:vertAlign w:val="subscript"/>
          <w:b w:val="0"/>
          <w:bCs w:val="0"/>
        </w:rPr>
        <w:t>т</w:t>
      </w:r>
      <w:r>
        <w:rPr>
          <w:rStyle w:val="CharStyle65"/>
          <w:b w:val="0"/>
          <w:bCs w:val="0"/>
        </w:rPr>
        <w:t xml:space="preserve">2 </w:t>
      </w:r>
      <w:r>
        <w:rPr>
          <w:lang w:val="bg-BG"/>
          <w:w w:val="100"/>
          <w:spacing w:val="0"/>
          <w:color w:val="000000"/>
          <w:position w:val="0"/>
        </w:rPr>
        <w:t xml:space="preserve">879 806 лв. </w:t>
      </w:r>
      <w:r>
        <w:rPr>
          <w:rStyle w:val="CharStyle65"/>
          <w:b w:val="0"/>
          <w:bCs w:val="0"/>
        </w:rPr>
        <w:t xml:space="preserve">целеви </w:t>
      </w:r>
      <w:r>
        <w:rPr>
          <w:lang w:val="bg-BG"/>
          <w:w w:val="100"/>
          <w:spacing w:val="0"/>
          <w:color w:val="000000"/>
          <w:position w:val="0"/>
        </w:rPr>
        <w:t xml:space="preserve">средства за финансиране на договори </w:t>
      </w:r>
      <w:r>
        <w:rPr>
          <w:rStyle w:val="CharStyle65"/>
          <w:b w:val="0"/>
          <w:bCs w:val="0"/>
        </w:rPr>
        <w:t xml:space="preserve">за </w:t>
      </w:r>
      <w:r>
        <w:rPr>
          <w:lang w:val="bg-BG"/>
          <w:w w:val="100"/>
          <w:spacing w:val="0"/>
          <w:color w:val="000000"/>
          <w:position w:val="0"/>
        </w:rPr>
        <w:t>научни изсл^^^С^Кяшчени с извънбюджетни предприятия.</w:t>
        <w:tab/>
        <w:tab/>
      </w:r>
    </w:p>
    <w:p>
      <w:pPr>
        <w:pStyle w:val="Style26"/>
        <w:tabs>
          <w:tab w:leader="none" w:pos="9718" w:val="left"/>
        </w:tabs>
        <w:widowControl w:val="0"/>
        <w:keepNext w:val="0"/>
        <w:keepLines w:val="0"/>
        <w:shd w:val="clear" w:color="auto" w:fill="auto"/>
        <w:bidi w:val="0"/>
        <w:spacing w:before="0" w:after="0"/>
        <w:ind w:left="60" w:right="0" w:firstLine="720"/>
      </w:pPr>
      <w:r>
        <w:rPr>
          <w:lang w:val="bg-BG"/>
          <w:w w:val="100"/>
          <w:spacing w:val="0"/>
          <w:color w:val="000000"/>
          <w:position w:val="0"/>
        </w:rPr>
        <w:t xml:space="preserve">Със заповед № РД 09-458/16.03.2009 </w:t>
      </w:r>
      <w:r>
        <w:rPr>
          <w:rStyle w:val="CharStyle46"/>
        </w:rPr>
        <w:t xml:space="preserve">г, </w:t>
      </w:r>
      <w:r>
        <w:rPr>
          <w:lang w:val="bg-BG"/>
          <w:w w:val="100"/>
          <w:spacing w:val="0"/>
          <w:color w:val="000000"/>
          <w:position w:val="0"/>
        </w:rPr>
        <w:t xml:space="preserve">на </w:t>
      </w:r>
      <w:r>
        <w:rPr>
          <w:rStyle w:val="CharStyle46"/>
        </w:rPr>
        <w:t xml:space="preserve">министъра </w:t>
      </w:r>
      <w:r>
        <w:rPr>
          <w:lang w:val="bg-BG"/>
          <w:w w:val="100"/>
          <w:spacing w:val="0"/>
          <w:color w:val="000000"/>
          <w:position w:val="0"/>
        </w:rPr>
        <w:t>на о</w:t>
        <w:tab/>
      </w:r>
      <w:r>
        <w:rPr>
          <w:rStyle w:val="CharStyle46"/>
        </w:rPr>
        <w:t>е</w:t>
      </w:r>
    </w:p>
    <w:p>
      <w:pPr>
        <w:pStyle w:val="Style26"/>
        <w:widowControl w:val="0"/>
        <w:keepNext w:val="0"/>
        <w:keepLines w:val="0"/>
        <w:shd w:val="clear" w:color="auto" w:fill="auto"/>
        <w:bidi w:val="0"/>
        <w:spacing w:before="0" w:after="0"/>
        <w:ind w:left="60" w:right="0" w:firstLine="0"/>
      </w:pPr>
      <w:r>
        <w:rPr>
          <w:lang w:val="bg-BG"/>
          <w:w w:val="100"/>
          <w:spacing w:val="0"/>
          <w:color w:val="000000"/>
          <w:position w:val="0"/>
        </w:rPr>
        <w:t xml:space="preserve">утвърден </w:t>
      </w:r>
      <w:r>
        <w:rPr>
          <w:rStyle w:val="CharStyle46"/>
        </w:rPr>
        <w:t xml:space="preserve">бюджета </w:t>
      </w:r>
      <w:r>
        <w:rPr>
          <w:lang w:val="bg-BG"/>
          <w:w w:val="100"/>
          <w:spacing w:val="0"/>
          <w:color w:val="000000"/>
          <w:position w:val="0"/>
        </w:rPr>
        <w:t xml:space="preserve">на Фонд </w:t>
      </w:r>
      <w:r>
        <w:rPr>
          <w:rStyle w:val="CharStyle46"/>
        </w:rPr>
        <w:t xml:space="preserve">„Научни </w:t>
      </w:r>
      <w:r>
        <w:rPr>
          <w:lang w:val="bg-BG"/>
          <w:w w:val="100"/>
          <w:spacing w:val="0"/>
          <w:color w:val="000000"/>
          <w:position w:val="0"/>
        </w:rPr>
        <w:t xml:space="preserve">изследвания” </w:t>
      </w:r>
      <w:r>
        <w:rPr>
          <w:rStyle w:val="CharStyle46"/>
        </w:rPr>
        <w:t xml:space="preserve">за </w:t>
      </w:r>
      <w:r>
        <w:rPr>
          <w:lang w:val="bg-BG"/>
          <w:w w:val="100"/>
          <w:spacing w:val="0"/>
          <w:color w:val="000000"/>
          <w:position w:val="0"/>
        </w:rPr>
        <w:t xml:space="preserve">2009 г. в р </w:t>
      </w:r>
      <w:r>
        <w:rPr>
          <w:lang w:val="bg-BG"/>
          <w:vertAlign w:val="superscript"/>
          <w:w w:val="100"/>
          <w:spacing w:val="0"/>
          <w:color w:val="000000"/>
          <w:position w:val="0"/>
        </w:rPr>
        <w:t>л</w:t>
      </w:r>
      <w:r>
        <w:rPr>
          <w:lang w:val="bg-BG"/>
          <w:w w:val="100"/>
          <w:spacing w:val="0"/>
          <w:color w:val="000000"/>
          <w:position w:val="0"/>
        </w:rPr>
        <w:t>-</w:t>
        <w:br w:type="page"/>
      </w:r>
      <w:r>
        <w:rPr>
          <w:rStyle w:val="CharStyle48"/>
        </w:rPr>
        <w:t xml:space="preserve">отразен в </w:t>
      </w:r>
      <w:r>
        <w:rPr>
          <w:rStyle w:val="CharStyle49"/>
        </w:rPr>
        <w:t xml:space="preserve">§ </w:t>
      </w:r>
      <w:r>
        <w:rPr>
          <w:rStyle w:val="CharStyle48"/>
        </w:rPr>
        <w:t xml:space="preserve">03 „Трансфери”, </w:t>
      </w:r>
      <w:r>
        <w:rPr>
          <w:rStyle w:val="CharStyle49"/>
        </w:rPr>
        <w:t xml:space="preserve">§§ 61-00 </w:t>
      </w:r>
      <w:r>
        <w:rPr>
          <w:rStyle w:val="CharStyle48"/>
        </w:rPr>
        <w:t xml:space="preserve">„Трансфери между бюджетни сметки”. Разходите са разпределени </w:t>
      </w:r>
      <w:r>
        <w:rPr>
          <w:rStyle w:val="CharStyle49"/>
        </w:rPr>
        <w:t xml:space="preserve">по </w:t>
      </w:r>
      <w:r>
        <w:rPr>
          <w:rStyle w:val="CharStyle48"/>
        </w:rPr>
        <w:t xml:space="preserve">параграфи </w:t>
      </w:r>
      <w:r>
        <w:rPr>
          <w:rStyle w:val="CharStyle49"/>
        </w:rPr>
        <w:t xml:space="preserve">както </w:t>
      </w:r>
      <w:r>
        <w:rPr>
          <w:rStyle w:val="CharStyle48"/>
        </w:rPr>
        <w:t>следва:</w:t>
      </w:r>
    </w:p>
    <w:p>
      <w:pPr>
        <w:pStyle w:val="Style47"/>
        <w:numPr>
          <w:ilvl w:val="0"/>
          <w:numId w:val="3"/>
        </w:numPr>
        <w:tabs>
          <w:tab w:leader="none" w:pos="1010" w:val="left"/>
        </w:tabs>
        <w:widowControl w:val="0"/>
        <w:keepNext w:val="0"/>
        <w:keepLines w:val="0"/>
        <w:shd w:val="clear" w:color="auto" w:fill="auto"/>
        <w:bidi w:val="0"/>
        <w:spacing w:before="0" w:after="0"/>
        <w:ind w:left="60" w:right="40" w:firstLine="740"/>
      </w:pPr>
      <w:r>
        <w:rPr>
          <w:lang w:val="bg-BG"/>
          <w:w w:val="100"/>
          <w:spacing w:val="0"/>
          <w:color w:val="000000"/>
          <w:position w:val="0"/>
        </w:rPr>
        <w:t xml:space="preserve">§ 01-00 „Заплати и възнаграждения </w:t>
      </w:r>
      <w:r>
        <w:rPr>
          <w:rStyle w:val="CharStyle49"/>
        </w:rPr>
        <w:t xml:space="preserve">на персонала, </w:t>
      </w:r>
      <w:r>
        <w:rPr>
          <w:lang w:val="bg-BG"/>
          <w:w w:val="100"/>
          <w:spacing w:val="0"/>
          <w:color w:val="000000"/>
          <w:position w:val="0"/>
        </w:rPr>
        <w:t>нает по трудови и служебни правоотношения”- 108 612 лв,;</w:t>
      </w:r>
    </w:p>
    <w:p>
      <w:pPr>
        <w:pStyle w:val="Style47"/>
        <w:numPr>
          <w:ilvl w:val="0"/>
          <w:numId w:val="3"/>
        </w:numPr>
        <w:tabs>
          <w:tab w:leader="none" w:pos="1002" w:val="left"/>
        </w:tabs>
        <w:widowControl w:val="0"/>
        <w:keepNext w:val="0"/>
        <w:keepLines w:val="0"/>
        <w:shd w:val="clear" w:color="auto" w:fill="auto"/>
        <w:bidi w:val="0"/>
        <w:spacing w:before="0" w:after="0"/>
        <w:ind w:left="60" w:right="0" w:firstLine="740"/>
      </w:pPr>
      <w:r>
        <w:rPr>
          <w:lang w:val="bg-BG"/>
          <w:w w:val="100"/>
          <w:spacing w:val="0"/>
          <w:color w:val="000000"/>
          <w:position w:val="0"/>
        </w:rPr>
        <w:t>§ 02-00 „Други възнаграждения и плащания на персонала”-600 000 лв,;</w:t>
      </w:r>
    </w:p>
    <w:p>
      <w:pPr>
        <w:pStyle w:val="Style47"/>
        <w:numPr>
          <w:ilvl w:val="0"/>
          <w:numId w:val="3"/>
        </w:numPr>
        <w:tabs>
          <w:tab w:leader="none" w:pos="1006" w:val="left"/>
        </w:tabs>
        <w:widowControl w:val="0"/>
        <w:keepNext w:val="0"/>
        <w:keepLines w:val="0"/>
        <w:shd w:val="clear" w:color="auto" w:fill="auto"/>
        <w:bidi w:val="0"/>
        <w:spacing w:before="0" w:after="0"/>
        <w:ind w:left="60" w:right="0" w:firstLine="740"/>
      </w:pPr>
      <w:r>
        <w:rPr>
          <w:lang w:val="bg-BG"/>
          <w:w w:val="100"/>
          <w:spacing w:val="0"/>
          <w:color w:val="000000"/>
          <w:position w:val="0"/>
        </w:rPr>
        <w:t>§ 05-00 „Задължителни осигурителни вноски от работодатели”- 19 767 лв.;</w:t>
      </w:r>
    </w:p>
    <w:p>
      <w:pPr>
        <w:pStyle w:val="Style47"/>
        <w:numPr>
          <w:ilvl w:val="0"/>
          <w:numId w:val="3"/>
        </w:numPr>
        <w:tabs>
          <w:tab w:leader="none" w:pos="1006" w:val="left"/>
        </w:tabs>
        <w:widowControl w:val="0"/>
        <w:keepNext w:val="0"/>
        <w:keepLines w:val="0"/>
        <w:shd w:val="clear" w:color="auto" w:fill="auto"/>
        <w:bidi w:val="0"/>
        <w:spacing w:before="0" w:after="0"/>
        <w:ind w:left="60" w:right="0" w:firstLine="740"/>
      </w:pPr>
      <w:r>
        <w:rPr>
          <w:lang w:val="bg-BG"/>
          <w:w w:val="100"/>
          <w:spacing w:val="0"/>
          <w:color w:val="000000"/>
          <w:position w:val="0"/>
        </w:rPr>
        <w:t xml:space="preserve">§ 10-00 „Издръжка”- </w:t>
      </w:r>
      <w:r>
        <w:rPr>
          <w:rStyle w:val="CharStyle97"/>
        </w:rPr>
        <w:t>98</w:t>
      </w:r>
      <w:r>
        <w:rPr>
          <w:rStyle w:val="CharStyle49"/>
        </w:rPr>
        <w:t xml:space="preserve"> </w:t>
      </w:r>
      <w:r>
        <w:rPr>
          <w:lang w:val="bg-BG"/>
          <w:w w:val="100"/>
          <w:spacing w:val="0"/>
          <w:color w:val="000000"/>
          <w:position w:val="0"/>
        </w:rPr>
        <w:t>471 621 лв.</w:t>
      </w:r>
    </w:p>
    <w:p>
      <w:pPr>
        <w:pStyle w:val="Style26"/>
        <w:widowControl w:val="0"/>
        <w:keepNext w:val="0"/>
        <w:keepLines w:val="0"/>
        <w:shd w:val="clear" w:color="auto" w:fill="auto"/>
        <w:bidi w:val="0"/>
        <w:spacing w:before="0" w:after="0"/>
        <w:ind w:left="60" w:right="40" w:firstLine="740"/>
      </w:pPr>
      <w:r>
        <w:rPr>
          <w:rStyle w:val="CharStyle46"/>
        </w:rPr>
        <w:t xml:space="preserve">Съгласно чл. </w:t>
      </w:r>
      <w:r>
        <w:rPr>
          <w:lang w:val="bg-BG"/>
          <w:w w:val="100"/>
          <w:spacing w:val="0"/>
          <w:color w:val="000000"/>
          <w:position w:val="0"/>
        </w:rPr>
        <w:t xml:space="preserve">17 от </w:t>
      </w:r>
      <w:r>
        <w:rPr>
          <w:rStyle w:val="CharStyle46"/>
        </w:rPr>
        <w:t xml:space="preserve">ЗДБРБ </w:t>
      </w:r>
      <w:r>
        <w:rPr>
          <w:lang w:val="bg-BG"/>
          <w:w w:val="100"/>
          <w:spacing w:val="0"/>
          <w:color w:val="000000"/>
          <w:position w:val="0"/>
        </w:rPr>
        <w:t xml:space="preserve">за 2009 г., предоставените средства </w:t>
      </w:r>
      <w:r>
        <w:rPr>
          <w:rStyle w:val="CharStyle46"/>
        </w:rPr>
        <w:t xml:space="preserve">са в размер </w:t>
      </w:r>
      <w:r>
        <w:rPr>
          <w:lang w:val="bg-BG"/>
          <w:w w:val="100"/>
          <w:spacing w:val="0"/>
          <w:color w:val="000000"/>
          <w:position w:val="0"/>
        </w:rPr>
        <w:t xml:space="preserve">на 90% от </w:t>
      </w:r>
      <w:r>
        <w:rPr>
          <w:rStyle w:val="CharStyle46"/>
        </w:rPr>
        <w:t xml:space="preserve">бюджета </w:t>
      </w:r>
      <w:r>
        <w:rPr>
          <w:lang w:val="bg-BG"/>
          <w:w w:val="100"/>
          <w:spacing w:val="0"/>
          <w:color w:val="000000"/>
          <w:position w:val="0"/>
        </w:rPr>
        <w:t xml:space="preserve">на </w:t>
      </w:r>
      <w:r>
        <w:rPr>
          <w:rStyle w:val="CharStyle46"/>
        </w:rPr>
        <w:t xml:space="preserve">фонда, </w:t>
      </w:r>
      <w:r>
        <w:rPr>
          <w:lang w:val="bg-BG"/>
          <w:w w:val="100"/>
          <w:spacing w:val="0"/>
          <w:color w:val="000000"/>
          <w:position w:val="0"/>
        </w:rPr>
        <w:t>или 89 280 000 лв.</w:t>
      </w:r>
    </w:p>
    <w:p>
      <w:pPr>
        <w:pStyle w:val="Style47"/>
        <w:widowControl w:val="0"/>
        <w:keepNext w:val="0"/>
        <w:keepLines w:val="0"/>
        <w:shd w:val="clear" w:color="auto" w:fill="auto"/>
        <w:bidi w:val="0"/>
        <w:spacing w:before="0" w:after="0"/>
        <w:ind w:left="60" w:right="40" w:firstLine="740"/>
      </w:pPr>
      <w:r>
        <w:rPr>
          <w:rStyle w:val="CharStyle49"/>
        </w:rPr>
        <w:t xml:space="preserve">С </w:t>
      </w:r>
      <w:r>
        <w:rPr>
          <w:lang w:val="bg-BG"/>
          <w:w w:val="100"/>
          <w:spacing w:val="0"/>
          <w:color w:val="000000"/>
          <w:position w:val="0"/>
        </w:rPr>
        <w:t xml:space="preserve">доклад изх, № 8009-10/01,06.2009 </w:t>
      </w:r>
      <w:r>
        <w:rPr>
          <w:rStyle w:val="CharStyle49"/>
        </w:rPr>
        <w:t xml:space="preserve">г., на </w:t>
      </w:r>
      <w:r>
        <w:rPr>
          <w:lang w:val="bg-BG"/>
          <w:w w:val="100"/>
          <w:spacing w:val="0"/>
          <w:color w:val="000000"/>
          <w:position w:val="0"/>
        </w:rPr>
        <w:t xml:space="preserve">управителя </w:t>
      </w:r>
      <w:r>
        <w:rPr>
          <w:rStyle w:val="CharStyle49"/>
        </w:rPr>
        <w:t xml:space="preserve">на Ф „НИ”, във връзка </w:t>
      </w:r>
      <w:r>
        <w:rPr>
          <w:lang w:val="bg-BG"/>
          <w:w w:val="100"/>
          <w:spacing w:val="0"/>
          <w:color w:val="000000"/>
          <w:position w:val="0"/>
        </w:rPr>
        <w:t xml:space="preserve">със Заповед № </w:t>
      </w:r>
      <w:r>
        <w:rPr>
          <w:rStyle w:val="CharStyle49"/>
        </w:rPr>
        <w:t xml:space="preserve">РД09-458/16.03.2009 </w:t>
      </w:r>
      <w:r>
        <w:rPr>
          <w:lang w:val="bg-BG"/>
          <w:w w:val="100"/>
          <w:spacing w:val="0"/>
          <w:color w:val="000000"/>
          <w:position w:val="0"/>
        </w:rPr>
        <w:t xml:space="preserve">г. на министъра на образованието </w:t>
      </w:r>
      <w:r>
        <w:rPr>
          <w:rStyle w:val="CharStyle49"/>
        </w:rPr>
        <w:t xml:space="preserve">и </w:t>
      </w:r>
      <w:r>
        <w:rPr>
          <w:lang w:val="bg-BG"/>
          <w:w w:val="100"/>
          <w:spacing w:val="0"/>
          <w:color w:val="000000"/>
          <w:position w:val="0"/>
        </w:rPr>
        <w:t xml:space="preserve">науката, е отправена молба </w:t>
      </w:r>
      <w:r>
        <w:rPr>
          <w:rStyle w:val="CharStyle49"/>
        </w:rPr>
        <w:t xml:space="preserve">до </w:t>
      </w:r>
      <w:r>
        <w:rPr>
          <w:lang w:val="bg-BG"/>
          <w:w w:val="100"/>
          <w:spacing w:val="0"/>
          <w:color w:val="000000"/>
          <w:position w:val="0"/>
        </w:rPr>
        <w:t xml:space="preserve">главния </w:t>
      </w:r>
      <w:r>
        <w:rPr>
          <w:rStyle w:val="CharStyle49"/>
        </w:rPr>
        <w:t xml:space="preserve">секретар на МОН </w:t>
      </w:r>
      <w:r>
        <w:rPr>
          <w:lang w:val="bg-BG"/>
          <w:w w:val="100"/>
          <w:spacing w:val="0"/>
          <w:color w:val="000000"/>
          <w:position w:val="0"/>
        </w:rPr>
        <w:t xml:space="preserve">за </w:t>
      </w:r>
      <w:r>
        <w:rPr>
          <w:rStyle w:val="CharStyle49"/>
        </w:rPr>
        <w:t xml:space="preserve">компенсаторна </w:t>
      </w:r>
      <w:r>
        <w:rPr>
          <w:lang w:val="bg-BG"/>
          <w:w w:val="100"/>
          <w:spacing w:val="0"/>
          <w:color w:val="000000"/>
          <w:position w:val="0"/>
        </w:rPr>
        <w:t xml:space="preserve">промяна </w:t>
      </w:r>
      <w:r>
        <w:rPr>
          <w:rStyle w:val="CharStyle49"/>
        </w:rPr>
        <w:t xml:space="preserve">по бюджета на фонда за 2009 г., </w:t>
      </w:r>
      <w:r>
        <w:rPr>
          <w:lang w:val="bg-BG"/>
          <w:w w:val="100"/>
          <w:spacing w:val="0"/>
          <w:color w:val="000000"/>
          <w:position w:val="0"/>
        </w:rPr>
        <w:t xml:space="preserve">в намаление на разходите по § 10-00 „Издръжка”- общо с 81 470 751 лв. и в увеличение на разходите </w:t>
      </w:r>
      <w:r>
        <w:rPr>
          <w:rStyle w:val="CharStyle49"/>
        </w:rPr>
        <w:t xml:space="preserve">със същата </w:t>
      </w:r>
      <w:r>
        <w:rPr>
          <w:lang w:val="bg-BG"/>
          <w:w w:val="100"/>
          <w:spacing w:val="0"/>
          <w:color w:val="000000"/>
          <w:position w:val="0"/>
        </w:rPr>
        <w:t xml:space="preserve">сума, в </w:t>
      </w:r>
      <w:r>
        <w:rPr>
          <w:rStyle w:val="CharStyle49"/>
        </w:rPr>
        <w:t xml:space="preserve">т.ч.: в § 46-00 ’’Разходи за членски внос”- 22 751 лв.; 52-00 ..Придобиване на </w:t>
      </w:r>
      <w:r>
        <w:rPr>
          <w:lang w:val="bg-BG"/>
          <w:w w:val="100"/>
          <w:spacing w:val="0"/>
          <w:color w:val="000000"/>
          <w:position w:val="0"/>
        </w:rPr>
        <w:t xml:space="preserve">ДМА”-90 </w:t>
      </w:r>
      <w:r>
        <w:rPr>
          <w:rStyle w:val="CharStyle49"/>
        </w:rPr>
        <w:t xml:space="preserve">000 лв.; § 53-00 </w:t>
      </w:r>
      <w:r>
        <w:rPr>
          <w:lang w:val="bg-BG"/>
          <w:w w:val="100"/>
          <w:spacing w:val="0"/>
          <w:color w:val="000000"/>
          <w:position w:val="0"/>
        </w:rPr>
        <w:t xml:space="preserve">„Придобиване </w:t>
      </w:r>
      <w:r>
        <w:rPr>
          <w:rStyle w:val="CharStyle49"/>
        </w:rPr>
        <w:t xml:space="preserve">на НМДА”-150 000 лв. и в § 61-02 </w:t>
      </w:r>
      <w:r>
        <w:rPr>
          <w:lang w:val="bg-BG"/>
          <w:w w:val="100"/>
          <w:spacing w:val="0"/>
          <w:color w:val="000000"/>
          <w:position w:val="0"/>
        </w:rPr>
        <w:t>„Предоставени трансфери”-8</w:t>
      </w:r>
      <w:r>
        <w:rPr>
          <w:rStyle w:val="CharStyle49"/>
        </w:rPr>
        <w:t>1 208 000 лв.</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С писмо изх.№ 0201 -248/25.06.2009 </w:t>
      </w:r>
      <w:r>
        <w:rPr>
          <w:rStyle w:val="CharStyle71"/>
        </w:rPr>
        <w:t>г,,</w:t>
      </w:r>
      <w:r>
        <w:rPr>
          <w:lang w:val="bg-BG"/>
          <w:w w:val="100"/>
          <w:spacing w:val="0"/>
          <w:color w:val="000000"/>
          <w:position w:val="0"/>
        </w:rPr>
        <w:t xml:space="preserve"> МОН </w:t>
      </w:r>
      <w:r>
        <w:rPr>
          <w:rStyle w:val="CharStyle46"/>
        </w:rPr>
        <w:t xml:space="preserve">уведомява управителя </w:t>
      </w:r>
      <w:r>
        <w:rPr>
          <w:lang w:val="bg-BG"/>
          <w:w w:val="100"/>
          <w:spacing w:val="0"/>
          <w:color w:val="000000"/>
          <w:position w:val="0"/>
        </w:rPr>
        <w:t xml:space="preserve">на фонда, че на основание чл.34, ал.З от ЗУДБ и § 56, ал.1 от </w:t>
      </w:r>
      <w:r>
        <w:rPr>
          <w:rStyle w:val="CharStyle46"/>
        </w:rPr>
        <w:t xml:space="preserve">ПЗР на </w:t>
      </w:r>
      <w:r>
        <w:rPr>
          <w:lang w:val="bg-BG"/>
          <w:w w:val="100"/>
          <w:spacing w:val="0"/>
          <w:color w:val="000000"/>
          <w:position w:val="0"/>
        </w:rPr>
        <w:t>ЗДБРБ за 2009 г. и писмо № 04-06-134 от</w:t>
      </w:r>
    </w:p>
    <w:p>
      <w:pPr>
        <w:pStyle w:val="Style47"/>
        <w:numPr>
          <w:ilvl w:val="0"/>
          <w:numId w:val="13"/>
        </w:numPr>
        <w:tabs>
          <w:tab w:leader="none" w:pos="1231" w:val="left"/>
        </w:tabs>
        <w:widowControl w:val="0"/>
        <w:keepNext w:val="0"/>
        <w:keepLines w:val="0"/>
        <w:shd w:val="clear" w:color="auto" w:fill="auto"/>
        <w:bidi w:val="0"/>
        <w:spacing w:before="0" w:after="0"/>
        <w:ind w:left="60" w:right="40" w:firstLine="0"/>
      </w:pPr>
      <w:r>
        <w:rPr>
          <w:rStyle w:val="CharStyle49"/>
        </w:rPr>
        <w:t xml:space="preserve">г. на </w:t>
      </w:r>
      <w:r>
        <w:rPr>
          <w:lang w:val="bg-BG"/>
          <w:w w:val="100"/>
          <w:spacing w:val="0"/>
          <w:color w:val="000000"/>
          <w:position w:val="0"/>
        </w:rPr>
        <w:t xml:space="preserve">министъра </w:t>
      </w:r>
      <w:r>
        <w:rPr>
          <w:rStyle w:val="CharStyle49"/>
        </w:rPr>
        <w:t xml:space="preserve">на финансите, е </w:t>
      </w:r>
      <w:r>
        <w:rPr>
          <w:lang w:val="bg-BG"/>
          <w:w w:val="100"/>
          <w:spacing w:val="0"/>
          <w:color w:val="000000"/>
          <w:position w:val="0"/>
        </w:rPr>
        <w:t xml:space="preserve">извършена </w:t>
      </w:r>
      <w:r>
        <w:rPr>
          <w:rStyle w:val="CharStyle49"/>
        </w:rPr>
        <w:t xml:space="preserve">корекция по бюджета на фонда за 2009 г., </w:t>
      </w:r>
      <w:r>
        <w:rPr>
          <w:lang w:val="bg-BG"/>
          <w:w w:val="100"/>
          <w:spacing w:val="0"/>
          <w:color w:val="000000"/>
          <w:position w:val="0"/>
        </w:rPr>
        <w:t xml:space="preserve">в </w:t>
      </w:r>
      <w:r>
        <w:rPr>
          <w:rStyle w:val="CharStyle49"/>
        </w:rPr>
        <w:t xml:space="preserve">намаление на </w:t>
      </w:r>
      <w:r>
        <w:rPr>
          <w:lang w:val="bg-BG"/>
          <w:w w:val="100"/>
          <w:spacing w:val="0"/>
          <w:color w:val="000000"/>
          <w:position w:val="0"/>
        </w:rPr>
        <w:t xml:space="preserve">разходите </w:t>
      </w:r>
      <w:r>
        <w:rPr>
          <w:rStyle w:val="CharStyle49"/>
        </w:rPr>
        <w:t xml:space="preserve">по § 10-00 </w:t>
      </w:r>
      <w:r>
        <w:rPr>
          <w:lang w:val="bg-BG"/>
          <w:w w:val="100"/>
          <w:spacing w:val="0"/>
          <w:color w:val="000000"/>
          <w:position w:val="0"/>
        </w:rPr>
        <w:t xml:space="preserve">„Издръжка” </w:t>
      </w:r>
      <w:r>
        <w:rPr>
          <w:rStyle w:val="CharStyle49"/>
        </w:rPr>
        <w:t xml:space="preserve">с 262 751 лв. , </w:t>
      </w:r>
      <w:r>
        <w:rPr>
          <w:lang w:val="bg-BG"/>
          <w:w w:val="100"/>
          <w:spacing w:val="0"/>
          <w:color w:val="000000"/>
          <w:position w:val="0"/>
        </w:rPr>
        <w:t xml:space="preserve">Програма </w:t>
      </w:r>
      <w:r>
        <w:rPr>
          <w:rStyle w:val="CharStyle49"/>
        </w:rPr>
        <w:t xml:space="preserve">14 </w:t>
      </w:r>
      <w:r>
        <w:rPr>
          <w:lang w:val="bg-BG"/>
          <w:w w:val="100"/>
          <w:spacing w:val="0"/>
          <w:color w:val="000000"/>
          <w:position w:val="0"/>
        </w:rPr>
        <w:t xml:space="preserve">„Насърчаване </w:t>
      </w:r>
      <w:r>
        <w:rPr>
          <w:rStyle w:val="CharStyle49"/>
        </w:rPr>
        <w:t xml:space="preserve">развитието на научната </w:t>
      </w:r>
      <w:r>
        <w:rPr>
          <w:lang w:val="bg-BG"/>
          <w:w w:val="100"/>
          <w:spacing w:val="0"/>
          <w:color w:val="000000"/>
          <w:position w:val="0"/>
        </w:rPr>
        <w:t xml:space="preserve">дейност </w:t>
      </w:r>
      <w:r>
        <w:rPr>
          <w:rStyle w:val="CharStyle49"/>
        </w:rPr>
        <w:t xml:space="preserve">чрез програмно-конкурсно </w:t>
      </w:r>
      <w:r>
        <w:rPr>
          <w:lang w:val="bg-BG"/>
          <w:w w:val="100"/>
          <w:spacing w:val="0"/>
          <w:color w:val="000000"/>
          <w:position w:val="0"/>
        </w:rPr>
        <w:t xml:space="preserve">финансиране” </w:t>
      </w:r>
      <w:r>
        <w:rPr>
          <w:rStyle w:val="CharStyle49"/>
        </w:rPr>
        <w:t xml:space="preserve">и в </w:t>
      </w:r>
      <w:r>
        <w:rPr>
          <w:lang w:val="bg-BG"/>
          <w:w w:val="100"/>
          <w:spacing w:val="0"/>
          <w:color w:val="000000"/>
          <w:position w:val="0"/>
        </w:rPr>
        <w:t xml:space="preserve">увеличение </w:t>
      </w:r>
      <w:r>
        <w:rPr>
          <w:rStyle w:val="CharStyle49"/>
        </w:rPr>
        <w:t xml:space="preserve">на </w:t>
      </w:r>
      <w:r>
        <w:rPr>
          <w:lang w:val="bg-BG"/>
          <w:w w:val="100"/>
          <w:spacing w:val="0"/>
          <w:color w:val="000000"/>
          <w:position w:val="0"/>
        </w:rPr>
        <w:t xml:space="preserve">ведомствените разходи, в т.ч,: в § 46-00 „Разходи за членски внос*’- 22 751 лв; § 52-00 "Придобиване </w:t>
      </w:r>
      <w:r>
        <w:rPr>
          <w:rStyle w:val="CharStyle49"/>
        </w:rPr>
        <w:t xml:space="preserve">на </w:t>
      </w:r>
      <w:r>
        <w:rPr>
          <w:lang w:val="bg-BG"/>
          <w:w w:val="100"/>
          <w:spacing w:val="0"/>
          <w:color w:val="000000"/>
          <w:position w:val="0"/>
        </w:rPr>
        <w:t xml:space="preserve">ДМА”-90 </w:t>
      </w:r>
      <w:r>
        <w:rPr>
          <w:rStyle w:val="CharStyle49"/>
        </w:rPr>
        <w:t xml:space="preserve">000 лв. и § 53-00”Придобиване на </w:t>
      </w:r>
      <w:r>
        <w:rPr>
          <w:lang w:val="bg-BG"/>
          <w:w w:val="100"/>
          <w:spacing w:val="0"/>
          <w:color w:val="000000"/>
          <w:position w:val="0"/>
        </w:rPr>
        <w:t xml:space="preserve">НМДА-150 </w:t>
      </w:r>
      <w:r>
        <w:rPr>
          <w:rStyle w:val="CharStyle49"/>
        </w:rPr>
        <w:t xml:space="preserve">000 </w:t>
      </w:r>
      <w:r>
        <w:rPr>
          <w:lang w:val="bg-BG"/>
          <w:w w:val="100"/>
          <w:spacing w:val="0"/>
          <w:color w:val="000000"/>
          <w:position w:val="0"/>
        </w:rPr>
        <w:t>лв,</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С писмо изх. № 04-01-63/25.06.2009 г., МФ променя в намаление бюджета на МОН, в </w:t>
      </w:r>
      <w:r>
        <w:rPr>
          <w:rStyle w:val="CharStyle46"/>
        </w:rPr>
        <w:t xml:space="preserve">т.ч, бюджета на Фонд”НИ” по § 61-00 „Трансфери </w:t>
      </w:r>
      <w:r>
        <w:rPr>
          <w:lang w:val="bg-BG"/>
          <w:w w:val="100"/>
          <w:spacing w:val="0"/>
          <w:color w:val="000000"/>
          <w:position w:val="0"/>
        </w:rPr>
        <w:t xml:space="preserve">между </w:t>
      </w:r>
      <w:r>
        <w:rPr>
          <w:rStyle w:val="CharStyle46"/>
        </w:rPr>
        <w:t xml:space="preserve">бюджетни сметки, §§ 61-02 ,-Предоставени </w:t>
      </w:r>
      <w:r>
        <w:rPr>
          <w:lang w:val="bg-BG"/>
          <w:w w:val="100"/>
          <w:spacing w:val="0"/>
          <w:color w:val="000000"/>
          <w:position w:val="0"/>
        </w:rPr>
        <w:t xml:space="preserve">трансфери” със </w:t>
      </w:r>
      <w:r>
        <w:rPr>
          <w:rStyle w:val="CharStyle46"/>
        </w:rPr>
        <w:t xml:space="preserve">сумата </w:t>
      </w:r>
      <w:r>
        <w:rPr>
          <w:lang w:val="bg-BG"/>
          <w:w w:val="100"/>
          <w:spacing w:val="0"/>
          <w:color w:val="000000"/>
          <w:position w:val="0"/>
        </w:rPr>
        <w:t xml:space="preserve">от 20 174 072 </w:t>
      </w:r>
      <w:r>
        <w:rPr>
          <w:rStyle w:val="CharStyle46"/>
        </w:rPr>
        <w:t xml:space="preserve">лв., </w:t>
      </w:r>
      <w:r>
        <w:rPr>
          <w:lang w:val="bg-BG"/>
          <w:w w:val="100"/>
          <w:spacing w:val="0"/>
          <w:color w:val="000000"/>
          <w:position w:val="0"/>
        </w:rPr>
        <w:t xml:space="preserve">в т.ч. за </w:t>
      </w:r>
      <w:r>
        <w:rPr>
          <w:rStyle w:val="CharStyle46"/>
        </w:rPr>
        <w:t xml:space="preserve">държавните </w:t>
      </w:r>
      <w:r>
        <w:rPr>
          <w:lang w:val="bg-BG"/>
          <w:w w:val="100"/>
          <w:spacing w:val="0"/>
          <w:color w:val="000000"/>
          <w:position w:val="0"/>
        </w:rPr>
        <w:t>висши училища-</w:t>
      </w:r>
    </w:p>
    <w:p>
      <w:pPr>
        <w:pStyle w:val="Style26"/>
        <w:numPr>
          <w:ilvl w:val="0"/>
          <w:numId w:val="1"/>
        </w:numPr>
        <w:tabs>
          <w:tab w:leader="none" w:pos="247" w:val="left"/>
        </w:tabs>
        <w:widowControl w:val="0"/>
        <w:keepNext w:val="0"/>
        <w:keepLines w:val="0"/>
        <w:shd w:val="clear" w:color="auto" w:fill="auto"/>
        <w:bidi w:val="0"/>
        <w:spacing w:before="0" w:after="0"/>
        <w:ind w:left="60" w:right="0" w:firstLine="0"/>
      </w:pPr>
      <w:r>
        <w:rPr>
          <w:rStyle w:val="CharStyle46"/>
        </w:rPr>
        <w:t xml:space="preserve">485 </w:t>
      </w:r>
      <w:r>
        <w:rPr>
          <w:lang w:val="bg-BG"/>
          <w:w w:val="100"/>
          <w:spacing w:val="0"/>
          <w:color w:val="000000"/>
          <w:position w:val="0"/>
        </w:rPr>
        <w:t xml:space="preserve">843 лв. и </w:t>
      </w:r>
      <w:r>
        <w:rPr>
          <w:rStyle w:val="CharStyle46"/>
        </w:rPr>
        <w:t xml:space="preserve">за Българската академия </w:t>
      </w:r>
      <w:r>
        <w:rPr>
          <w:lang w:val="bg-BG"/>
          <w:w w:val="100"/>
          <w:spacing w:val="0"/>
          <w:color w:val="000000"/>
          <w:position w:val="0"/>
        </w:rPr>
        <w:t>на науките-12 048 839 лв.</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С писмо изх. № 80813-67 от 08.07.2009 г. МОН уведомява управителя на фонда, че на основание </w:t>
      </w:r>
      <w:r>
        <w:rPr>
          <w:rStyle w:val="CharStyle46"/>
        </w:rPr>
        <w:t xml:space="preserve">чл.34, ал.4 </w:t>
      </w:r>
      <w:r>
        <w:rPr>
          <w:lang w:val="bg-BG"/>
          <w:w w:val="100"/>
          <w:spacing w:val="0"/>
          <w:color w:val="000000"/>
          <w:position w:val="0"/>
        </w:rPr>
        <w:t xml:space="preserve">от ЗУДБ и § 56, ал.1 от ПЗР на ЗДБРБ за 2009 г., във връзка с чл.71, ал.1 от </w:t>
      </w:r>
      <w:r>
        <w:rPr>
          <w:rStyle w:val="CharStyle46"/>
        </w:rPr>
        <w:t xml:space="preserve">ПМС </w:t>
      </w:r>
      <w:r>
        <w:rPr>
          <w:lang w:val="bg-BG"/>
          <w:w w:val="100"/>
          <w:spacing w:val="0"/>
          <w:color w:val="000000"/>
          <w:position w:val="0"/>
        </w:rPr>
        <w:t xml:space="preserve">№ 27/09.02.2009 г. за </w:t>
      </w:r>
      <w:r>
        <w:rPr>
          <w:rStyle w:val="CharStyle46"/>
        </w:rPr>
        <w:t xml:space="preserve">изпълнението </w:t>
      </w:r>
      <w:r>
        <w:rPr>
          <w:lang w:val="bg-BG"/>
          <w:w w:val="100"/>
          <w:spacing w:val="0"/>
          <w:color w:val="000000"/>
          <w:position w:val="0"/>
        </w:rPr>
        <w:t xml:space="preserve">на държавния </w:t>
      </w:r>
      <w:r>
        <w:rPr>
          <w:rStyle w:val="CharStyle46"/>
        </w:rPr>
        <w:t xml:space="preserve">бюджет </w:t>
      </w:r>
      <w:r>
        <w:rPr>
          <w:lang w:val="bg-BG"/>
          <w:w w:val="100"/>
          <w:spacing w:val="0"/>
          <w:color w:val="000000"/>
          <w:position w:val="0"/>
        </w:rPr>
        <w:t xml:space="preserve">на РБ за 2009 г., с </w:t>
      </w:r>
      <w:r>
        <w:rPr>
          <w:rStyle w:val="CharStyle46"/>
        </w:rPr>
        <w:t xml:space="preserve">писмо </w:t>
      </w:r>
      <w:r>
        <w:rPr>
          <w:lang w:val="bg-BG"/>
          <w:w w:val="100"/>
          <w:spacing w:val="0"/>
          <w:color w:val="000000"/>
          <w:position w:val="0"/>
        </w:rPr>
        <w:t xml:space="preserve">№ </w:t>
      </w:r>
      <w:r>
        <w:rPr>
          <w:rStyle w:val="CharStyle46"/>
        </w:rPr>
        <w:t xml:space="preserve">04-06-132 </w:t>
      </w:r>
      <w:r>
        <w:rPr>
          <w:lang w:val="bg-BG"/>
          <w:w w:val="100"/>
          <w:spacing w:val="0"/>
          <w:color w:val="000000"/>
          <w:position w:val="0"/>
        </w:rPr>
        <w:t xml:space="preserve">от 25.06.2009 г. на министъра на финансите е извършена корекция по бюджета на </w:t>
      </w:r>
      <w:r>
        <w:rPr>
          <w:rStyle w:val="CharStyle46"/>
        </w:rPr>
        <w:t xml:space="preserve">Фонд „Научни изследвания” в </w:t>
      </w:r>
      <w:r>
        <w:rPr>
          <w:lang w:val="bg-BG"/>
          <w:w w:val="100"/>
          <w:spacing w:val="0"/>
          <w:color w:val="000000"/>
          <w:position w:val="0"/>
        </w:rPr>
        <w:t xml:space="preserve">намаление на </w:t>
      </w:r>
      <w:r>
        <w:rPr>
          <w:rStyle w:val="CharStyle46"/>
        </w:rPr>
        <w:t xml:space="preserve">трансферите </w:t>
      </w:r>
      <w:r>
        <w:rPr>
          <w:lang w:val="bg-BG"/>
          <w:w w:val="100"/>
          <w:spacing w:val="0"/>
          <w:color w:val="000000"/>
          <w:position w:val="0"/>
        </w:rPr>
        <w:t xml:space="preserve">в § 31-10 </w:t>
      </w:r>
      <w:r>
        <w:rPr>
          <w:rStyle w:val="CharStyle46"/>
        </w:rPr>
        <w:t xml:space="preserve">„Получени </w:t>
      </w:r>
      <w:r>
        <w:rPr>
          <w:lang w:val="bg-BG"/>
          <w:w w:val="100"/>
          <w:spacing w:val="0"/>
          <w:color w:val="000000"/>
          <w:position w:val="0"/>
        </w:rPr>
        <w:t xml:space="preserve">трансфери/субсидии от ЦБ” с 3 505 825 лв., в т.ч.: в намаление на разходите по § 10-00 </w:t>
      </w:r>
      <w:r>
        <w:rPr>
          <w:rStyle w:val="CharStyle46"/>
        </w:rPr>
        <w:t xml:space="preserve">„Издръжка” </w:t>
      </w:r>
      <w:r>
        <w:rPr>
          <w:lang w:val="bg-BG"/>
          <w:w w:val="100"/>
          <w:spacing w:val="0"/>
          <w:color w:val="000000"/>
          <w:position w:val="0"/>
        </w:rPr>
        <w:t>- Програма 1</w:t>
      </w:r>
      <w:r>
        <w:rPr>
          <w:rStyle w:val="CharStyle46"/>
        </w:rPr>
        <w:t xml:space="preserve">5 „Интегриране </w:t>
      </w:r>
      <w:r>
        <w:rPr>
          <w:lang w:val="bg-BG"/>
          <w:w w:val="100"/>
          <w:spacing w:val="0"/>
          <w:color w:val="000000"/>
          <w:position w:val="0"/>
        </w:rPr>
        <w:t xml:space="preserve">на </w:t>
      </w:r>
      <w:r>
        <w:rPr>
          <w:rStyle w:val="CharStyle46"/>
        </w:rPr>
        <w:t xml:space="preserve">научните изследвания </w:t>
      </w:r>
      <w:r>
        <w:rPr>
          <w:lang w:val="bg-BG"/>
          <w:w w:val="100"/>
          <w:spacing w:val="0"/>
          <w:color w:val="000000"/>
          <w:position w:val="0"/>
        </w:rPr>
        <w:t xml:space="preserve">в </w:t>
      </w:r>
      <w:r>
        <w:rPr>
          <w:rStyle w:val="CharStyle46"/>
        </w:rPr>
        <w:t xml:space="preserve">образователните </w:t>
      </w:r>
      <w:r>
        <w:rPr>
          <w:lang w:val="bg-BG"/>
          <w:w w:val="100"/>
          <w:spacing w:val="0"/>
          <w:color w:val="000000"/>
          <w:position w:val="0"/>
        </w:rPr>
        <w:t xml:space="preserve">процеси в ДВУ” с 3 505 825 </w:t>
      </w:r>
      <w:r>
        <w:rPr>
          <w:rStyle w:val="CharStyle46"/>
        </w:rPr>
        <w:t>лв.</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С приложение към писмо изх. № 9107-171/30.12.2009 г.на МОН, по </w:t>
      </w:r>
      <w:r>
        <w:rPr>
          <w:rStyle w:val="CharStyle46"/>
        </w:rPr>
        <w:t xml:space="preserve">уточнен план </w:t>
      </w:r>
      <w:r>
        <w:rPr>
          <w:lang w:val="bg-BG"/>
          <w:w w:val="100"/>
          <w:spacing w:val="0"/>
          <w:color w:val="000000"/>
          <w:position w:val="0"/>
        </w:rPr>
        <w:t xml:space="preserve">на фонда, в §§ 61-02 „Предоставени трансфери”, целевите средства са </w:t>
      </w:r>
      <w:r>
        <w:rPr>
          <w:rStyle w:val="CharStyle46"/>
        </w:rPr>
        <w:t xml:space="preserve">намалени </w:t>
      </w:r>
      <w:r>
        <w:rPr>
          <w:lang w:val="bg-BG"/>
          <w:w w:val="100"/>
          <w:spacing w:val="0"/>
          <w:color w:val="000000"/>
          <w:position w:val="0"/>
        </w:rPr>
        <w:t>с 249 000 лв.</w:t>
      </w:r>
    </w:p>
    <w:p>
      <w:pPr>
        <w:pStyle w:val="Style68"/>
        <w:widowControl w:val="0"/>
        <w:keepNext w:val="0"/>
        <w:keepLines w:val="0"/>
        <w:shd w:val="clear" w:color="auto" w:fill="auto"/>
        <w:bidi w:val="0"/>
        <w:jc w:val="both"/>
        <w:spacing w:before="0" w:after="0"/>
        <w:ind w:left="60" w:right="40" w:firstLine="740"/>
      </w:pPr>
      <w:r>
        <w:rPr>
          <w:rStyle w:val="CharStyle70"/>
        </w:rPr>
        <w:t xml:space="preserve">След </w:t>
      </w:r>
      <w:r>
        <w:rPr>
          <w:lang w:val="bg-BG"/>
          <w:w w:val="100"/>
          <w:spacing w:val="0"/>
          <w:color w:val="000000"/>
          <w:position w:val="0"/>
        </w:rPr>
        <w:t xml:space="preserve">извършените корекции </w:t>
      </w:r>
      <w:r>
        <w:rPr>
          <w:rStyle w:val="CharStyle70"/>
        </w:rPr>
        <w:t xml:space="preserve">по </w:t>
      </w:r>
      <w:r>
        <w:rPr>
          <w:lang w:val="bg-BG"/>
          <w:w w:val="100"/>
          <w:spacing w:val="0"/>
          <w:color w:val="000000"/>
          <w:position w:val="0"/>
        </w:rPr>
        <w:t xml:space="preserve">бюджета </w:t>
      </w:r>
      <w:r>
        <w:rPr>
          <w:rStyle w:val="CharStyle70"/>
        </w:rPr>
        <w:t xml:space="preserve">на </w:t>
      </w:r>
      <w:r>
        <w:rPr>
          <w:lang w:val="bg-BG"/>
          <w:w w:val="100"/>
          <w:spacing w:val="0"/>
          <w:color w:val="000000"/>
          <w:position w:val="0"/>
        </w:rPr>
        <w:t xml:space="preserve">фонда, </w:t>
      </w:r>
      <w:r>
        <w:rPr>
          <w:rStyle w:val="CharStyle70"/>
        </w:rPr>
        <w:t xml:space="preserve">в §§ 61-02 </w:t>
      </w:r>
      <w:r>
        <w:rPr>
          <w:lang w:val="bg-BG"/>
          <w:w w:val="100"/>
          <w:spacing w:val="0"/>
          <w:color w:val="000000"/>
          <w:position w:val="0"/>
        </w:rPr>
        <w:t xml:space="preserve">„Предоставени трансфери” </w:t>
      </w:r>
      <w:r>
        <w:rPr>
          <w:rStyle w:val="CharStyle70"/>
        </w:rPr>
        <w:t xml:space="preserve">са осигурени средства в размер на 60 </w:t>
      </w:r>
      <w:r>
        <w:rPr>
          <w:lang w:val="bg-BG"/>
          <w:w w:val="100"/>
          <w:spacing w:val="0"/>
          <w:color w:val="000000"/>
          <w:position w:val="0"/>
        </w:rPr>
        <w:t xml:space="preserve">784 </w:t>
      </w:r>
      <w:r>
        <w:rPr>
          <w:rStyle w:val="CharStyle70"/>
        </w:rPr>
        <w:t xml:space="preserve">928 лв. с </w:t>
      </w:r>
      <w:r>
        <w:rPr>
          <w:lang w:val="bg-BG"/>
          <w:w w:val="100"/>
          <w:spacing w:val="0"/>
          <w:color w:val="000000"/>
          <w:position w:val="0"/>
        </w:rPr>
        <w:t xml:space="preserve">целево предназначение </w:t>
      </w:r>
      <w:r>
        <w:rPr>
          <w:rStyle w:val="CharStyle70"/>
        </w:rPr>
        <w:t xml:space="preserve">- за </w:t>
      </w:r>
      <w:r>
        <w:rPr>
          <w:lang w:val="bg-BG"/>
          <w:w w:val="100"/>
          <w:spacing w:val="0"/>
          <w:color w:val="000000"/>
          <w:position w:val="0"/>
        </w:rPr>
        <w:t xml:space="preserve">финансиране </w:t>
      </w:r>
      <w:r>
        <w:rPr>
          <w:rStyle w:val="CharStyle70"/>
        </w:rPr>
        <w:t xml:space="preserve">на </w:t>
      </w:r>
      <w:r>
        <w:rPr>
          <w:lang w:val="bg-BG"/>
          <w:w w:val="100"/>
          <w:spacing w:val="0"/>
          <w:color w:val="000000"/>
          <w:position w:val="0"/>
        </w:rPr>
        <w:t>научноизследователски проекти.</w:t>
      </w:r>
    </w:p>
    <w:p>
      <w:pPr>
        <w:pStyle w:val="Style68"/>
        <w:widowControl w:val="0"/>
        <w:keepNext w:val="0"/>
        <w:keepLines w:val="0"/>
        <w:shd w:val="clear" w:color="auto" w:fill="auto"/>
        <w:bidi w:val="0"/>
        <w:jc w:val="both"/>
        <w:spacing w:before="0" w:after="0"/>
        <w:ind w:left="60" w:right="40" w:firstLine="740"/>
      </w:pPr>
      <w:r>
        <w:rPr>
          <w:lang w:val="bg-BG"/>
          <w:w w:val="100"/>
          <w:spacing w:val="0"/>
          <w:color w:val="000000"/>
          <w:position w:val="0"/>
        </w:rPr>
        <w:t xml:space="preserve">Утвърденият бюджет на Фонд „Научни изследвания” от министъра на образованието и науката за 2009 г. е в размер на 53 740 000 лв. за финансиране на проектни предложения но обявените 13 конкурса, със срок на изпълнение в месеци и разпределение на средствата но конкурси </w:t>
      </w:r>
      <w:r>
        <w:rPr>
          <w:rStyle w:val="CharStyle70"/>
        </w:rPr>
        <w:t xml:space="preserve">както </w:t>
      </w:r>
      <w:r>
        <w:rPr>
          <w:lang w:val="bg-BG"/>
          <w:w w:val="100"/>
          <w:spacing w:val="0"/>
          <w:color w:val="000000"/>
          <w:position w:val="0"/>
        </w:rPr>
        <w:t>следва:</w:t>
      </w:r>
    </w:p>
    <w:p>
      <w:pPr>
        <w:pStyle w:val="Style68"/>
        <w:widowControl w:val="0"/>
        <w:keepNext w:val="0"/>
        <w:keepLines w:val="0"/>
        <w:shd w:val="clear" w:color="auto" w:fill="auto"/>
        <w:bidi w:val="0"/>
        <w:jc w:val="both"/>
        <w:spacing w:before="0" w:after="0"/>
        <w:ind w:left="60" w:right="40" w:firstLine="740"/>
      </w:pPr>
      <w:r>
        <w:rPr>
          <w:lang w:val="bg-BG"/>
          <w:w w:val="100"/>
          <w:spacing w:val="0"/>
          <w:color w:val="000000"/>
          <w:position w:val="0"/>
        </w:rPr>
        <w:t xml:space="preserve">„Насърчаване на научните изследвания в приоритетни </w:t>
      </w:r>
      <w:r>
        <w:rPr>
          <w:rStyle w:val="CharStyle70"/>
        </w:rPr>
        <w:t xml:space="preserve">области’7ТК/- </w:t>
      </w:r>
      <w:r>
        <w:rPr>
          <w:lang w:val="bg-BG"/>
          <w:w w:val="100"/>
          <w:spacing w:val="0"/>
          <w:color w:val="000000"/>
          <w:position w:val="0"/>
        </w:rPr>
        <w:t xml:space="preserve">14 000 000 лв., за срок </w:t>
      </w:r>
      <w:r>
        <w:rPr>
          <w:rStyle w:val="CharStyle70"/>
        </w:rPr>
        <w:t>от 36 месеца;</w:t>
      </w:r>
    </w:p>
    <w:p>
      <w:pPr>
        <w:pStyle w:val="Style26"/>
        <w:widowControl w:val="0"/>
        <w:keepNext w:val="0"/>
        <w:keepLines w:val="0"/>
        <w:shd w:val="clear" w:color="auto" w:fill="auto"/>
        <w:bidi w:val="0"/>
        <w:spacing w:before="0" w:after="0"/>
        <w:ind w:left="60" w:right="0" w:firstLine="740"/>
      </w:pPr>
      <w:r>
        <w:rPr>
          <w:lang w:val="bg-BG"/>
          <w:w w:val="100"/>
          <w:spacing w:val="0"/>
          <w:color w:val="000000"/>
          <w:position w:val="0"/>
        </w:rPr>
        <w:t xml:space="preserve">,.Съфинансиране </w:t>
      </w:r>
      <w:r>
        <w:rPr>
          <w:rStyle w:val="CharStyle46"/>
        </w:rPr>
        <w:t xml:space="preserve">на международна оценка на научните </w:t>
      </w:r>
      <w:r>
        <w:rPr>
          <w:lang w:val="bg-BG"/>
          <w:w w:val="100"/>
          <w:spacing w:val="0"/>
          <w:color w:val="000000"/>
          <w:position w:val="0"/>
        </w:rPr>
        <w:t>институции</w:t>
      </w:r>
      <w:r>
        <w:rPr>
          <w:lang w:val="bg-BG"/>
          <w:vertAlign w:val="superscript"/>
          <w:w w:val="100"/>
          <w:spacing w:val="0"/>
          <w:color w:val="000000"/>
          <w:position w:val="0"/>
        </w:rPr>
        <w:t>,</w:t>
      </w:r>
      <w:r>
        <w:rPr>
          <w:lang w:val="bg-BG"/>
          <w:w w:val="100"/>
          <w:spacing w:val="0"/>
          <w:color w:val="000000"/>
          <w:position w:val="0"/>
        </w:rPr>
        <w:t xml:space="preserve">7Е‘У'АЬ/-500 </w:t>
      </w:r>
      <w:r>
        <w:rPr>
          <w:rStyle w:val="CharStyle46"/>
        </w:rPr>
        <w:t>000</w:t>
      </w:r>
    </w:p>
    <w:p>
      <w:pPr>
        <w:pStyle w:val="Style68"/>
        <w:widowControl w:val="0"/>
        <w:keepNext w:val="0"/>
        <w:keepLines w:val="0"/>
        <w:shd w:val="clear" w:color="auto" w:fill="auto"/>
        <w:bidi w:val="0"/>
        <w:jc w:val="both"/>
        <w:spacing w:before="0" w:after="0"/>
        <w:ind w:left="60" w:right="0" w:firstLine="0"/>
      </w:pPr>
      <w:r>
        <w:rPr>
          <w:lang w:val="bg-BG"/>
          <w:w w:val="100"/>
          <w:spacing w:val="0"/>
          <w:color w:val="000000"/>
          <w:position w:val="0"/>
        </w:rPr>
        <w:t>лвд</w:t>
      </w:r>
    </w:p>
    <w:p>
      <w:pPr>
        <w:pStyle w:val="Style68"/>
        <w:widowControl w:val="0"/>
        <w:keepNext w:val="0"/>
        <w:keepLines w:val="0"/>
        <w:shd w:val="clear" w:color="auto" w:fill="auto"/>
        <w:bidi w:val="0"/>
        <w:jc w:val="both"/>
        <w:spacing w:before="0" w:after="0"/>
        <w:ind w:left="60" w:right="0" w:firstLine="740"/>
      </w:pPr>
      <w:r>
        <w:rPr>
          <w:lang w:val="bg-BG"/>
          <w:w w:val="100"/>
          <w:spacing w:val="0"/>
          <w:color w:val="000000"/>
          <w:position w:val="0"/>
        </w:rPr>
        <w:t xml:space="preserve">„Развитие на </w:t>
      </w:r>
      <w:r>
        <w:rPr>
          <w:rStyle w:val="CharStyle70"/>
        </w:rPr>
        <w:t xml:space="preserve">научната </w:t>
      </w:r>
      <w:r>
        <w:rPr>
          <w:lang w:val="bg-BG"/>
          <w:w w:val="100"/>
          <w:spacing w:val="0"/>
          <w:color w:val="000000"/>
          <w:position w:val="0"/>
        </w:rPr>
        <w:t xml:space="preserve">инфраетруктура’7КМР/~ 13 500 000 лв. за срок от </w:t>
      </w:r>
      <w:r>
        <w:rPr>
          <w:rStyle w:val="CharStyle70"/>
        </w:rPr>
        <w:t>24,</w:t>
      </w:r>
      <w:r>
        <w:rPr>
          <w:lang w:val="bg-BG"/>
          <w:w w:val="100"/>
          <w:spacing w:val="0"/>
          <w:color w:val="000000"/>
          <w:position w:val="0"/>
        </w:rPr>
        <w:t>месеца;</w:t>
      </w:r>
    </w:p>
    <w:p>
      <w:pPr>
        <w:pStyle w:val="Style68"/>
        <w:tabs>
          <w:tab w:leader="none" w:pos="8874" w:val="left"/>
        </w:tabs>
        <w:widowControl w:val="0"/>
        <w:keepNext w:val="0"/>
        <w:keepLines w:val="0"/>
        <w:shd w:val="clear" w:color="auto" w:fill="auto"/>
        <w:bidi w:val="0"/>
        <w:jc w:val="both"/>
        <w:spacing w:before="0" w:after="0"/>
        <w:ind w:left="60" w:right="0" w:firstLine="740"/>
      </w:pPr>
      <w:r>
        <w:rPr>
          <w:lang w:val="bg-BG"/>
          <w:w w:val="100"/>
          <w:spacing w:val="0"/>
          <w:color w:val="000000"/>
          <w:position w:val="0"/>
        </w:rPr>
        <w:t>„йдеи”/ГО/- 5 000 000 лв. за срок от 36 месена;</w:t>
        <w:tab/>
        <w:t>0</w:t>
      </w:r>
    </w:p>
    <w:p>
      <w:pPr>
        <w:pStyle w:val="Style26"/>
        <w:tabs>
          <w:tab w:leader="none" w:pos="7818" w:val="left"/>
          <w:tab w:leader="dot" w:pos="8312" w:val="left"/>
        </w:tabs>
        <w:widowControl w:val="0"/>
        <w:keepNext w:val="0"/>
        <w:keepLines w:val="0"/>
        <w:shd w:val="clear" w:color="auto" w:fill="auto"/>
        <w:bidi w:val="0"/>
        <w:spacing w:before="0" w:after="0"/>
        <w:ind w:left="60" w:right="0" w:firstLine="740"/>
      </w:pPr>
      <w:r>
        <w:rPr>
          <w:lang w:val="bg-BG"/>
          <w:w w:val="100"/>
          <w:spacing w:val="0"/>
          <w:color w:val="000000"/>
          <w:position w:val="0"/>
        </w:rPr>
        <w:t>..Млади ученн”/Ми/- 700 000 лв. за срок от 36 месеца;</w:t>
        <w:tab/>
        <w:t xml:space="preserve">•• </w:t>
        <w:tab/>
      </w:r>
    </w:p>
    <w:p>
      <w:pPr>
        <w:pStyle w:val="Style68"/>
        <w:tabs>
          <w:tab w:leader="none" w:pos="8580" w:val="left"/>
        </w:tabs>
        <w:widowControl w:val="0"/>
        <w:keepNext w:val="0"/>
        <w:keepLines w:val="0"/>
        <w:shd w:val="clear" w:color="auto" w:fill="auto"/>
        <w:bidi w:val="0"/>
        <w:jc w:val="both"/>
        <w:spacing w:before="0" w:after="0"/>
        <w:ind w:left="60" w:right="0" w:firstLine="0"/>
      </w:pPr>
      <w:r>
        <w:pict>
          <v:shape id="_x0000_s1035" type="#_x0000_t75" style="position:absolute;margin-left:360.25pt;margin-top:6.pt;width:129.1pt;height:66.7pt;z-index:-125829370;mso-wrap-distance-left:5.pt;mso-wrap-distance-right:5.pt;mso-position-horizontal-relative:margin" wrapcoords="0 0 21600 0 21600 21600 0 21600 0 0">
            <v:imagedata r:id="rId13" r:href="rId14"/>
            <w10:wrap type="tight" anchorx="margin"/>
          </v:shape>
        </w:pict>
      </w:r>
      <w:r>
        <w:rPr>
          <w:lang w:val="bg-BG"/>
          <w:w w:val="100"/>
          <w:spacing w:val="0"/>
          <w:color w:val="000000"/>
          <w:position w:val="0"/>
        </w:rPr>
        <w:t>„Стимулиране на иновациите в матки и средни предприятие'</w:t>
        <w:tab/>
      </w:r>
      <w:r>
        <w:rPr>
          <w:lang w:val="en-US"/>
          <w:w w:val="100"/>
          <w:spacing w:val="0"/>
          <w:color w:val="000000"/>
          <w:position w:val="0"/>
        </w:rPr>
        <w:t xml:space="preserve">vr. </w:t>
      </w:r>
      <w:r>
        <w:rPr>
          <w:lang w:val="bg-BG"/>
          <w:w w:val="100"/>
          <w:spacing w:val="0"/>
          <w:color w:val="000000"/>
          <w:position w:val="0"/>
        </w:rPr>
        <w:t>'</w:t>
      </w:r>
    </w:p>
    <w:p>
      <w:pPr>
        <w:pStyle w:val="Style47"/>
        <w:widowControl w:val="0"/>
        <w:keepNext w:val="0"/>
        <w:keepLines w:val="0"/>
        <w:shd w:val="clear" w:color="auto" w:fill="auto"/>
        <w:bidi w:val="0"/>
        <w:spacing w:before="0" w:after="0" w:line="220" w:lineRule="exact"/>
        <w:ind w:left="60" w:right="0" w:firstLine="0"/>
      </w:pPr>
      <w:r>
        <w:rPr>
          <w:lang w:val="bg-BG"/>
          <w:w w:val="100"/>
          <w:spacing w:val="0"/>
          <w:color w:val="000000"/>
          <w:position w:val="0"/>
        </w:rPr>
        <w:t xml:space="preserve">срок </w:t>
      </w:r>
      <w:r>
        <w:rPr>
          <w:rStyle w:val="CharStyle49"/>
        </w:rPr>
        <w:t xml:space="preserve">от </w:t>
      </w:r>
      <w:r>
        <w:rPr>
          <w:lang w:val="bg-BG"/>
          <w:w w:val="100"/>
          <w:spacing w:val="0"/>
          <w:color w:val="000000"/>
          <w:position w:val="0"/>
        </w:rPr>
        <w:t>18 месеца.</w:t>
      </w:r>
      <w:r>
        <w:br w:type="page"/>
      </w:r>
    </w:p>
    <w:p>
      <w:pPr>
        <w:pStyle w:val="Style47"/>
        <w:widowControl w:val="0"/>
        <w:keepNext w:val="0"/>
        <w:keepLines w:val="0"/>
        <w:shd w:val="clear" w:color="auto" w:fill="auto"/>
        <w:bidi w:val="0"/>
        <w:spacing w:before="0" w:after="0"/>
        <w:ind w:left="60" w:right="60" w:firstLine="740"/>
      </w:pPr>
      <w:r>
        <w:rPr>
          <w:lang w:val="bg-BG"/>
          <w:w w:val="100"/>
          <w:spacing w:val="0"/>
          <w:color w:val="000000"/>
          <w:position w:val="0"/>
        </w:rPr>
        <w:t xml:space="preserve">„Изграждане </w:t>
      </w:r>
      <w:r>
        <w:rPr>
          <w:rStyle w:val="CharStyle49"/>
        </w:rPr>
        <w:t xml:space="preserve">на </w:t>
      </w:r>
      <w:r>
        <w:rPr>
          <w:lang w:val="bg-BG"/>
          <w:w w:val="100"/>
          <w:spacing w:val="0"/>
          <w:color w:val="000000"/>
          <w:position w:val="0"/>
        </w:rPr>
        <w:t xml:space="preserve">центрове за върхови постижения” </w:t>
      </w:r>
      <w:r>
        <w:rPr>
          <w:rStyle w:val="CharStyle49"/>
          <w:lang w:val="en-US"/>
        </w:rPr>
        <w:t xml:space="preserve">/CVP/- </w:t>
      </w:r>
      <w:r>
        <w:rPr>
          <w:rStyle w:val="CharStyle49"/>
        </w:rPr>
        <w:t xml:space="preserve">8 000 000 лв. </w:t>
      </w:r>
      <w:r>
        <w:rPr>
          <w:lang w:val="bg-BG"/>
          <w:w w:val="100"/>
          <w:spacing w:val="0"/>
          <w:color w:val="000000"/>
          <w:position w:val="0"/>
        </w:rPr>
        <w:t xml:space="preserve">за </w:t>
      </w:r>
      <w:r>
        <w:rPr>
          <w:rStyle w:val="CharStyle49"/>
        </w:rPr>
        <w:t xml:space="preserve">срок от </w:t>
      </w:r>
      <w:r>
        <w:rPr>
          <w:lang w:val="bg-BG"/>
          <w:w w:val="100"/>
          <w:spacing w:val="0"/>
          <w:color w:val="000000"/>
          <w:position w:val="0"/>
        </w:rPr>
        <w:t>36 месеца;</w:t>
      </w:r>
    </w:p>
    <w:p>
      <w:pPr>
        <w:pStyle w:val="Style47"/>
        <w:widowControl w:val="0"/>
        <w:keepNext w:val="0"/>
        <w:keepLines w:val="0"/>
        <w:shd w:val="clear" w:color="auto" w:fill="auto"/>
        <w:bidi w:val="0"/>
        <w:spacing w:before="0" w:after="0"/>
        <w:ind w:left="60" w:right="0" w:firstLine="740"/>
      </w:pPr>
      <w:r>
        <w:rPr>
          <w:rStyle w:val="CharStyle49"/>
        </w:rPr>
        <w:t xml:space="preserve">„Сабатична </w:t>
      </w:r>
      <w:r>
        <w:rPr>
          <w:lang w:val="bg-BG"/>
          <w:w w:val="100"/>
          <w:spacing w:val="0"/>
          <w:color w:val="000000"/>
          <w:position w:val="0"/>
        </w:rPr>
        <w:t xml:space="preserve">година за български учени’78АВ/- 500 000 </w:t>
      </w:r>
      <w:r>
        <w:rPr>
          <w:rStyle w:val="CharStyle49"/>
        </w:rPr>
        <w:t xml:space="preserve">лв. </w:t>
      </w:r>
      <w:r>
        <w:rPr>
          <w:lang w:val="bg-BG"/>
          <w:w w:val="100"/>
          <w:spacing w:val="0"/>
          <w:color w:val="000000"/>
          <w:position w:val="0"/>
        </w:rPr>
        <w:t>за срок от 6 месеца;</w:t>
      </w:r>
    </w:p>
    <w:p>
      <w:pPr>
        <w:pStyle w:val="Style47"/>
        <w:widowControl w:val="0"/>
        <w:keepNext w:val="0"/>
        <w:keepLines w:val="0"/>
        <w:shd w:val="clear" w:color="auto" w:fill="auto"/>
        <w:bidi w:val="0"/>
        <w:spacing w:before="0" w:after="0"/>
        <w:ind w:left="60" w:right="60" w:firstLine="740"/>
      </w:pPr>
      <w:r>
        <w:rPr>
          <w:lang w:val="bg-BG"/>
          <w:w w:val="100"/>
          <w:spacing w:val="0"/>
          <w:color w:val="000000"/>
          <w:position w:val="0"/>
        </w:rPr>
        <w:t>„Стипендии за завръщане на български учени, работещи в чужбина”/КО/- 1 500 000 лв. за срок от 12 месеца;</w:t>
      </w:r>
    </w:p>
    <w:p>
      <w:pPr>
        <w:pStyle w:val="Style47"/>
        <w:widowControl w:val="0"/>
        <w:keepNext w:val="0"/>
        <w:keepLines w:val="0"/>
        <w:shd w:val="clear" w:color="auto" w:fill="auto"/>
        <w:bidi w:val="0"/>
        <w:spacing w:before="0" w:after="0"/>
        <w:ind w:left="60" w:right="60" w:firstLine="740"/>
      </w:pPr>
      <w:r>
        <w:rPr>
          <w:lang w:val="bg-BG"/>
          <w:w w:val="100"/>
          <w:spacing w:val="0"/>
          <w:color w:val="000000"/>
          <w:position w:val="0"/>
        </w:rPr>
        <w:t xml:space="preserve">„Стипендии за пост докторантски стаж в </w:t>
      </w:r>
      <w:r>
        <w:rPr>
          <w:rStyle w:val="CharStyle80"/>
        </w:rPr>
        <w:t xml:space="preserve">чуждестранни </w:t>
      </w:r>
      <w:r>
        <w:rPr>
          <w:lang w:val="bg-BG"/>
          <w:w w:val="100"/>
          <w:spacing w:val="0"/>
          <w:color w:val="000000"/>
          <w:position w:val="0"/>
        </w:rPr>
        <w:t xml:space="preserve">научни организации и задължителна работа в българска </w:t>
      </w:r>
      <w:r>
        <w:rPr>
          <w:rStyle w:val="CharStyle49"/>
        </w:rPr>
        <w:t xml:space="preserve">научна </w:t>
      </w:r>
      <w:r>
        <w:rPr>
          <w:lang w:val="bg-BG"/>
          <w:w w:val="100"/>
          <w:spacing w:val="0"/>
          <w:color w:val="000000"/>
          <w:position w:val="0"/>
        </w:rPr>
        <w:t xml:space="preserve">оргаиизация”/РОБТВОС/- 400 </w:t>
      </w:r>
      <w:r>
        <w:rPr>
          <w:rStyle w:val="CharStyle49"/>
        </w:rPr>
        <w:t xml:space="preserve">000 лв. за </w:t>
      </w:r>
      <w:r>
        <w:rPr>
          <w:lang w:val="bg-BG"/>
          <w:w w:val="100"/>
          <w:spacing w:val="0"/>
          <w:color w:val="000000"/>
          <w:position w:val="0"/>
        </w:rPr>
        <w:t xml:space="preserve">срок </w:t>
      </w:r>
      <w:r>
        <w:rPr>
          <w:rStyle w:val="CharStyle49"/>
        </w:rPr>
        <w:t xml:space="preserve">от </w:t>
      </w:r>
      <w:r>
        <w:rPr>
          <w:lang w:val="bg-BG"/>
          <w:w w:val="100"/>
          <w:spacing w:val="0"/>
          <w:color w:val="000000"/>
          <w:position w:val="0"/>
        </w:rPr>
        <w:t>24 месеца;</w:t>
      </w:r>
    </w:p>
    <w:p>
      <w:pPr>
        <w:pStyle w:val="Style47"/>
        <w:widowControl w:val="0"/>
        <w:keepNext w:val="0"/>
        <w:keepLines w:val="0"/>
        <w:shd w:val="clear" w:color="auto" w:fill="auto"/>
        <w:bidi w:val="0"/>
        <w:spacing w:before="0" w:after="0"/>
        <w:ind w:left="60" w:right="60" w:firstLine="740"/>
      </w:pPr>
      <w:r>
        <w:rPr>
          <w:lang w:val="bg-BG"/>
          <w:w w:val="100"/>
          <w:spacing w:val="0"/>
          <w:color w:val="000000"/>
          <w:position w:val="0"/>
        </w:rPr>
        <w:t xml:space="preserve">„Изграждане на университетски </w:t>
      </w:r>
      <w:r>
        <w:rPr>
          <w:rStyle w:val="CharStyle80"/>
        </w:rPr>
        <w:t xml:space="preserve">научноизследователски </w:t>
      </w:r>
      <w:r>
        <w:rPr>
          <w:lang w:val="bg-BG"/>
          <w:w w:val="100"/>
          <w:spacing w:val="0"/>
          <w:color w:val="000000"/>
          <w:position w:val="0"/>
        </w:rPr>
        <w:t xml:space="preserve">компдекей”/иКС/- 8 000 000 </w:t>
      </w:r>
      <w:r>
        <w:rPr>
          <w:rStyle w:val="CharStyle49"/>
        </w:rPr>
        <w:t xml:space="preserve">лв. </w:t>
      </w:r>
      <w:r>
        <w:rPr>
          <w:lang w:val="bg-BG"/>
          <w:w w:val="100"/>
          <w:spacing w:val="0"/>
          <w:color w:val="000000"/>
          <w:position w:val="0"/>
        </w:rPr>
        <w:t xml:space="preserve">за </w:t>
      </w:r>
      <w:r>
        <w:rPr>
          <w:rStyle w:val="CharStyle49"/>
        </w:rPr>
        <w:t xml:space="preserve">срок </w:t>
      </w:r>
      <w:r>
        <w:rPr>
          <w:lang w:val="bg-BG"/>
          <w:w w:val="100"/>
          <w:spacing w:val="0"/>
          <w:color w:val="000000"/>
          <w:position w:val="0"/>
        </w:rPr>
        <w:t>от 3 до 5 години;</w:t>
      </w:r>
    </w:p>
    <w:p>
      <w:pPr>
        <w:pStyle w:val="Style47"/>
        <w:widowControl w:val="0"/>
        <w:keepNext w:val="0"/>
        <w:keepLines w:val="0"/>
        <w:shd w:val="clear" w:color="auto" w:fill="auto"/>
        <w:bidi w:val="0"/>
        <w:spacing w:before="0" w:after="0"/>
        <w:ind w:left="60" w:right="60" w:firstLine="740"/>
      </w:pPr>
      <w:r>
        <w:rPr>
          <w:lang w:val="bg-BG"/>
          <w:w w:val="100"/>
          <w:spacing w:val="0"/>
          <w:color w:val="000000"/>
          <w:position w:val="0"/>
        </w:rPr>
        <w:t xml:space="preserve">„Стипендии на млади учени, които подготвят докторантски труд в предприятие” </w:t>
      </w:r>
      <w:r>
        <w:rPr>
          <w:lang w:val="en-US"/>
          <w:w w:val="100"/>
          <w:spacing w:val="0"/>
          <w:color w:val="000000"/>
          <w:position w:val="0"/>
        </w:rPr>
        <w:t xml:space="preserve">/DOCF/- </w:t>
      </w:r>
      <w:r>
        <w:rPr>
          <w:rStyle w:val="CharStyle49"/>
        </w:rPr>
        <w:t xml:space="preserve">200 000 </w:t>
      </w:r>
      <w:r>
        <w:rPr>
          <w:lang w:val="bg-BG"/>
          <w:w w:val="100"/>
          <w:spacing w:val="0"/>
          <w:color w:val="000000"/>
          <w:position w:val="0"/>
        </w:rPr>
        <w:t xml:space="preserve">лв, за срок от 36 </w:t>
      </w:r>
      <w:r>
        <w:rPr>
          <w:rStyle w:val="CharStyle50"/>
        </w:rPr>
        <w:t>месеца;</w:t>
      </w:r>
    </w:p>
    <w:p>
      <w:pPr>
        <w:pStyle w:val="Style47"/>
        <w:widowControl w:val="0"/>
        <w:keepNext w:val="0"/>
        <w:keepLines w:val="0"/>
        <w:shd w:val="clear" w:color="auto" w:fill="auto"/>
        <w:bidi w:val="0"/>
        <w:spacing w:before="0" w:after="0"/>
        <w:ind w:left="60" w:right="0" w:firstLine="740"/>
      </w:pPr>
      <w:r>
        <w:rPr>
          <w:lang w:val="bg-BG"/>
          <w:w w:val="100"/>
          <w:spacing w:val="0"/>
          <w:color w:val="000000"/>
          <w:position w:val="0"/>
        </w:rPr>
        <w:t xml:space="preserve">„Научна периодика'7МР/ - </w:t>
      </w:r>
      <w:r>
        <w:rPr>
          <w:rStyle w:val="CharStyle50"/>
        </w:rPr>
        <w:t xml:space="preserve">200 000 </w:t>
      </w:r>
      <w:r>
        <w:rPr>
          <w:lang w:val="bg-BG"/>
          <w:w w:val="100"/>
          <w:spacing w:val="0"/>
          <w:color w:val="000000"/>
          <w:position w:val="0"/>
        </w:rPr>
        <w:t xml:space="preserve">лв. за срок от </w:t>
      </w:r>
      <w:r>
        <w:rPr>
          <w:rStyle w:val="CharStyle50"/>
        </w:rPr>
        <w:t xml:space="preserve">8 </w:t>
      </w:r>
      <w:r>
        <w:rPr>
          <w:lang w:val="bg-BG"/>
          <w:w w:val="100"/>
          <w:spacing w:val="0"/>
          <w:color w:val="000000"/>
          <w:position w:val="0"/>
        </w:rPr>
        <w:t>месеца;</w:t>
      </w:r>
    </w:p>
    <w:p>
      <w:pPr>
        <w:pStyle w:val="Style99"/>
        <w:widowControl w:val="0"/>
        <w:keepNext w:val="0"/>
        <w:keepLines w:val="0"/>
        <w:shd w:val="clear" w:color="auto" w:fill="auto"/>
        <w:bidi w:val="0"/>
        <w:spacing w:before="0" w:after="0"/>
        <w:ind w:left="60" w:right="0" w:firstLine="740"/>
      </w:pPr>
      <w:r>
        <w:rPr>
          <w:lang w:val="bg-BG"/>
          <w:w w:val="100"/>
          <w:spacing w:val="0"/>
          <w:color w:val="000000"/>
          <w:position w:val="0"/>
        </w:rPr>
        <w:t xml:space="preserve">„Завръщане на утвърдени български учени, работещи </w:t>
      </w:r>
      <w:r>
        <w:rPr>
          <w:rStyle w:val="CharStyle101"/>
        </w:rPr>
        <w:t xml:space="preserve">в чужбина”- 1 000 000 лв. </w:t>
      </w:r>
      <w:r>
        <w:rPr>
          <w:lang w:val="bg-BG"/>
          <w:w w:val="100"/>
          <w:spacing w:val="0"/>
          <w:color w:val="000000"/>
          <w:position w:val="0"/>
        </w:rPr>
        <w:t xml:space="preserve">за </w:t>
      </w:r>
      <w:r>
        <w:rPr>
          <w:rStyle w:val="CharStyle101"/>
        </w:rPr>
        <w:t>срок</w:t>
      </w:r>
    </w:p>
    <w:p>
      <w:pPr>
        <w:pStyle w:val="Style47"/>
        <w:widowControl w:val="0"/>
        <w:keepNext w:val="0"/>
        <w:keepLines w:val="0"/>
        <w:shd w:val="clear" w:color="auto" w:fill="auto"/>
        <w:bidi w:val="0"/>
        <w:spacing w:before="0" w:after="0"/>
        <w:ind w:left="60" w:right="0" w:firstLine="0"/>
      </w:pPr>
      <w:r>
        <w:rPr>
          <w:lang w:val="bg-BG"/>
          <w:w w:val="100"/>
          <w:spacing w:val="0"/>
          <w:color w:val="000000"/>
          <w:position w:val="0"/>
        </w:rPr>
        <w:t xml:space="preserve">от </w:t>
      </w:r>
      <w:r>
        <w:rPr>
          <w:rStyle w:val="CharStyle49"/>
        </w:rPr>
        <w:t xml:space="preserve">36 </w:t>
      </w:r>
      <w:r>
        <w:rPr>
          <w:lang w:val="bg-BG"/>
          <w:w w:val="100"/>
          <w:spacing w:val="0"/>
          <w:color w:val="000000"/>
          <w:position w:val="0"/>
        </w:rPr>
        <w:t>месеца;</w:t>
      </w:r>
    </w:p>
    <w:p>
      <w:pPr>
        <w:pStyle w:val="Style47"/>
        <w:widowControl w:val="0"/>
        <w:keepNext w:val="0"/>
        <w:keepLines w:val="0"/>
        <w:shd w:val="clear" w:color="auto" w:fill="auto"/>
        <w:bidi w:val="0"/>
        <w:spacing w:before="0" w:after="0"/>
        <w:ind w:left="60" w:right="0" w:firstLine="740"/>
      </w:pPr>
      <w:r>
        <w:rPr>
          <w:lang w:val="bg-BG"/>
          <w:w w:val="100"/>
          <w:spacing w:val="0"/>
          <w:color w:val="000000"/>
          <w:position w:val="0"/>
        </w:rPr>
        <w:t>По обявените конкурси са класирани общо 339 проекта и са сключени 339 договора, в</w:t>
      </w:r>
    </w:p>
    <w:p>
      <w:pPr>
        <w:pStyle w:val="Style47"/>
        <w:widowControl w:val="0"/>
        <w:keepNext w:val="0"/>
        <w:keepLines w:val="0"/>
        <w:shd w:val="clear" w:color="auto" w:fill="auto"/>
        <w:bidi w:val="0"/>
        <w:spacing w:before="0" w:after="0"/>
        <w:ind w:left="60" w:right="0" w:firstLine="0"/>
      </w:pPr>
      <w:r>
        <w:rPr>
          <w:lang w:val="bg-BG"/>
          <w:w w:val="100"/>
          <w:spacing w:val="0"/>
          <w:color w:val="000000"/>
          <w:position w:val="0"/>
        </w:rPr>
        <w:t>тл.:</w:t>
      </w:r>
    </w:p>
    <w:p>
      <w:pPr>
        <w:pStyle w:val="Style47"/>
        <w:numPr>
          <w:ilvl w:val="0"/>
          <w:numId w:val="3"/>
        </w:numPr>
        <w:tabs>
          <w:tab w:leader="none" w:pos="1058" w:val="left"/>
        </w:tabs>
        <w:widowControl w:val="0"/>
        <w:keepNext w:val="0"/>
        <w:keepLines w:val="0"/>
        <w:shd w:val="clear" w:color="auto" w:fill="auto"/>
        <w:bidi w:val="0"/>
        <w:spacing w:before="0" w:after="0"/>
        <w:ind w:left="60" w:right="60" w:firstLine="740"/>
      </w:pPr>
      <w:r>
        <w:rPr>
          <w:lang w:val="bg-BG"/>
          <w:w w:val="100"/>
          <w:spacing w:val="0"/>
          <w:color w:val="000000"/>
          <w:position w:val="0"/>
        </w:rPr>
        <w:t xml:space="preserve">За </w:t>
      </w:r>
      <w:r>
        <w:rPr>
          <w:rStyle w:val="CharStyle49"/>
        </w:rPr>
        <w:t xml:space="preserve">251 </w:t>
      </w:r>
      <w:r>
        <w:rPr>
          <w:lang w:val="bg-BG"/>
          <w:w w:val="100"/>
          <w:spacing w:val="0"/>
          <w:color w:val="000000"/>
          <w:position w:val="0"/>
        </w:rPr>
        <w:t xml:space="preserve">проекта </w:t>
      </w:r>
      <w:r>
        <w:rPr>
          <w:rStyle w:val="CharStyle49"/>
        </w:rPr>
        <w:t xml:space="preserve">са </w:t>
      </w:r>
      <w:r>
        <w:rPr>
          <w:lang w:val="bg-BG"/>
          <w:w w:val="100"/>
          <w:spacing w:val="0"/>
          <w:color w:val="000000"/>
          <w:position w:val="0"/>
        </w:rPr>
        <w:t xml:space="preserve">подписани </w:t>
      </w:r>
      <w:r>
        <w:rPr>
          <w:rStyle w:val="CharStyle49"/>
        </w:rPr>
        <w:t xml:space="preserve">251 </w:t>
      </w:r>
      <w:r>
        <w:rPr>
          <w:lang w:val="bg-BG"/>
          <w:w w:val="100"/>
          <w:spacing w:val="0"/>
          <w:color w:val="000000"/>
          <w:position w:val="0"/>
        </w:rPr>
        <w:t xml:space="preserve">договора на обща стойност 137 903 246 </w:t>
      </w:r>
      <w:r>
        <w:rPr>
          <w:rStyle w:val="CharStyle49"/>
        </w:rPr>
        <w:t xml:space="preserve">лв., </w:t>
      </w:r>
      <w:r>
        <w:rPr>
          <w:lang w:val="bg-BG"/>
          <w:w w:val="100"/>
          <w:spacing w:val="0"/>
          <w:color w:val="000000"/>
          <w:position w:val="0"/>
        </w:rPr>
        <w:t xml:space="preserve">от които 42 420 369 </w:t>
      </w:r>
      <w:r>
        <w:rPr>
          <w:rStyle w:val="CharStyle49"/>
        </w:rPr>
        <w:t xml:space="preserve">лв. </w:t>
      </w:r>
      <w:r>
        <w:rPr>
          <w:lang w:val="bg-BG"/>
          <w:w w:val="100"/>
          <w:spacing w:val="0"/>
          <w:color w:val="000000"/>
          <w:position w:val="0"/>
        </w:rPr>
        <w:t xml:space="preserve">за плащане на първия етап от изпълнението </w:t>
      </w:r>
      <w:r>
        <w:rPr>
          <w:rStyle w:val="CharStyle49"/>
        </w:rPr>
        <w:t xml:space="preserve">на </w:t>
      </w:r>
      <w:r>
        <w:rPr>
          <w:lang w:val="bg-BG"/>
          <w:w w:val="100"/>
          <w:spacing w:val="0"/>
          <w:color w:val="000000"/>
          <w:position w:val="0"/>
        </w:rPr>
        <w:t xml:space="preserve">договорите. Платените средства на първия етап от договореното финансиране са общо в размер на 33 545 567 лв., от които 23 898 060 </w:t>
      </w:r>
      <w:r>
        <w:rPr>
          <w:rStyle w:val="CharStyle49"/>
        </w:rPr>
        <w:t xml:space="preserve">лв. </w:t>
      </w:r>
      <w:r>
        <w:rPr>
          <w:lang w:val="bg-BG"/>
          <w:w w:val="100"/>
          <w:spacing w:val="0"/>
          <w:color w:val="000000"/>
          <w:position w:val="0"/>
        </w:rPr>
        <w:t xml:space="preserve">са преведени </w:t>
      </w:r>
      <w:r>
        <w:rPr>
          <w:rStyle w:val="CharStyle49"/>
        </w:rPr>
        <w:t xml:space="preserve">през </w:t>
      </w:r>
      <w:r>
        <w:rPr>
          <w:lang w:val="bg-BG"/>
          <w:w w:val="100"/>
          <w:spacing w:val="0"/>
          <w:color w:val="000000"/>
          <w:position w:val="0"/>
        </w:rPr>
        <w:t xml:space="preserve">2009 </w:t>
      </w:r>
      <w:r>
        <w:rPr>
          <w:rStyle w:val="CharStyle49"/>
        </w:rPr>
        <w:t>г.</w:t>
      </w:r>
    </w:p>
    <w:p>
      <w:pPr>
        <w:pStyle w:val="Style47"/>
        <w:numPr>
          <w:ilvl w:val="0"/>
          <w:numId w:val="3"/>
        </w:numPr>
        <w:tabs>
          <w:tab w:leader="none" w:pos="929" w:val="left"/>
        </w:tabs>
        <w:widowControl w:val="0"/>
        <w:keepNext w:val="0"/>
        <w:keepLines w:val="0"/>
        <w:shd w:val="clear" w:color="auto" w:fill="auto"/>
        <w:bidi w:val="0"/>
        <w:spacing w:before="0" w:after="0"/>
        <w:ind w:left="60" w:right="60" w:firstLine="740"/>
      </w:pPr>
      <w:r>
        <w:rPr>
          <w:lang w:val="bg-BG"/>
          <w:w w:val="100"/>
          <w:spacing w:val="0"/>
          <w:color w:val="000000"/>
          <w:position w:val="0"/>
        </w:rPr>
        <w:t xml:space="preserve">По сключени 88 договора от Фонд „НИ” </w:t>
      </w:r>
      <w:r>
        <w:rPr>
          <w:rStyle w:val="CharStyle49"/>
        </w:rPr>
        <w:t xml:space="preserve">за 88 </w:t>
      </w:r>
      <w:r>
        <w:rPr>
          <w:lang w:val="bg-BG"/>
          <w:w w:val="100"/>
          <w:spacing w:val="0"/>
          <w:color w:val="000000"/>
          <w:position w:val="0"/>
        </w:rPr>
        <w:t xml:space="preserve">проекта, класирани </w:t>
      </w:r>
      <w:r>
        <w:rPr>
          <w:rStyle w:val="CharStyle49"/>
        </w:rPr>
        <w:t xml:space="preserve">и </w:t>
      </w:r>
      <w:r>
        <w:rPr>
          <w:lang w:val="bg-BG"/>
          <w:w w:val="100"/>
          <w:spacing w:val="0"/>
          <w:color w:val="000000"/>
          <w:position w:val="0"/>
        </w:rPr>
        <w:t xml:space="preserve">одобрени за финансиране от Дирекция „Наука” при </w:t>
      </w:r>
      <w:r>
        <w:rPr>
          <w:rStyle w:val="CharStyle49"/>
        </w:rPr>
        <w:t xml:space="preserve">МОМН през </w:t>
      </w:r>
      <w:r>
        <w:rPr>
          <w:lang w:val="bg-BG"/>
          <w:w w:val="100"/>
          <w:spacing w:val="0"/>
          <w:color w:val="000000"/>
          <w:position w:val="0"/>
        </w:rPr>
        <w:t xml:space="preserve">2009 </w:t>
      </w:r>
      <w:r>
        <w:rPr>
          <w:rStyle w:val="CharStyle49"/>
        </w:rPr>
        <w:t xml:space="preserve">г., е договорено </w:t>
      </w:r>
      <w:r>
        <w:rPr>
          <w:lang w:val="bg-BG"/>
          <w:w w:val="100"/>
          <w:spacing w:val="0"/>
          <w:color w:val="000000"/>
          <w:position w:val="0"/>
        </w:rPr>
        <w:t xml:space="preserve">финансиране </w:t>
      </w:r>
      <w:r>
        <w:rPr>
          <w:rStyle w:val="CharStyle49"/>
        </w:rPr>
        <w:t xml:space="preserve">в </w:t>
      </w:r>
      <w:r>
        <w:rPr>
          <w:lang w:val="bg-BG"/>
          <w:w w:val="100"/>
          <w:spacing w:val="0"/>
          <w:color w:val="000000"/>
          <w:position w:val="0"/>
        </w:rPr>
        <w:t xml:space="preserve">размер на 8 281 914 лв., от които на първи етан </w:t>
      </w:r>
      <w:r>
        <w:rPr>
          <w:rStyle w:val="CharStyle49"/>
        </w:rPr>
        <w:t xml:space="preserve">са </w:t>
      </w:r>
      <w:r>
        <w:rPr>
          <w:lang w:val="bg-BG"/>
          <w:w w:val="100"/>
          <w:spacing w:val="0"/>
          <w:color w:val="000000"/>
          <w:position w:val="0"/>
        </w:rPr>
        <w:t xml:space="preserve">платени </w:t>
      </w:r>
      <w:r>
        <w:rPr>
          <w:rStyle w:val="CharStyle49"/>
        </w:rPr>
        <w:t xml:space="preserve">4 551 546 </w:t>
      </w:r>
      <w:r>
        <w:rPr>
          <w:lang w:val="bg-BG"/>
          <w:w w:val="100"/>
          <w:spacing w:val="0"/>
          <w:color w:val="000000"/>
          <w:position w:val="0"/>
        </w:rPr>
        <w:t xml:space="preserve">лв., </w:t>
      </w:r>
      <w:r>
        <w:rPr>
          <w:rStyle w:val="CharStyle49"/>
        </w:rPr>
        <w:t xml:space="preserve">в т.ч. </w:t>
      </w:r>
      <w:r>
        <w:rPr>
          <w:lang w:val="bg-BG"/>
          <w:w w:val="100"/>
          <w:spacing w:val="0"/>
          <w:color w:val="000000"/>
          <w:position w:val="0"/>
        </w:rPr>
        <w:t xml:space="preserve">през 2009 г,- </w:t>
      </w:r>
      <w:r>
        <w:rPr>
          <w:rStyle w:val="CharStyle49"/>
        </w:rPr>
        <w:t xml:space="preserve">2 </w:t>
      </w:r>
      <w:r>
        <w:rPr>
          <w:lang w:val="bg-BG"/>
          <w:w w:val="100"/>
          <w:spacing w:val="0"/>
          <w:color w:val="000000"/>
          <w:position w:val="0"/>
        </w:rPr>
        <w:t>373 909 лв,</w:t>
      </w:r>
    </w:p>
    <w:p>
      <w:pPr>
        <w:pStyle w:val="Style47"/>
        <w:widowControl w:val="0"/>
        <w:keepNext w:val="0"/>
        <w:keepLines w:val="0"/>
        <w:shd w:val="clear" w:color="auto" w:fill="auto"/>
        <w:bidi w:val="0"/>
        <w:spacing w:before="0" w:after="0"/>
        <w:ind w:left="60" w:right="60" w:firstLine="740"/>
      </w:pPr>
      <w:r>
        <w:rPr>
          <w:lang w:val="bg-BG"/>
          <w:w w:val="100"/>
          <w:spacing w:val="0"/>
          <w:color w:val="000000"/>
          <w:position w:val="0"/>
        </w:rPr>
        <w:t xml:space="preserve">Видно от съставеният към 31,12.2009 г. Отчет за касовото изпълнение на бюджета на Фонд „Научни изследвания”, са отчетени усвоени целеви средства </w:t>
      </w:r>
      <w:r>
        <w:rPr>
          <w:rStyle w:val="CharStyle49"/>
        </w:rPr>
        <w:t xml:space="preserve">за </w:t>
      </w:r>
      <w:r>
        <w:rPr>
          <w:lang w:val="bg-BG"/>
          <w:w w:val="100"/>
          <w:spacing w:val="0"/>
          <w:color w:val="000000"/>
          <w:position w:val="0"/>
        </w:rPr>
        <w:t xml:space="preserve">финансиране </w:t>
      </w:r>
      <w:r>
        <w:rPr>
          <w:rStyle w:val="CharStyle49"/>
        </w:rPr>
        <w:t xml:space="preserve">на </w:t>
      </w:r>
      <w:r>
        <w:rPr>
          <w:lang w:val="bg-BG"/>
          <w:w w:val="100"/>
          <w:spacing w:val="0"/>
          <w:color w:val="000000"/>
          <w:position w:val="0"/>
        </w:rPr>
        <w:t>научни проекти общо в размер на 59 605 375 лв., в т.ч.:</w:t>
      </w:r>
    </w:p>
    <w:p>
      <w:pPr>
        <w:pStyle w:val="Style47"/>
        <w:numPr>
          <w:ilvl w:val="0"/>
          <w:numId w:val="3"/>
        </w:numPr>
        <w:tabs>
          <w:tab w:leader="none" w:pos="1130" w:val="left"/>
        </w:tabs>
        <w:widowControl w:val="0"/>
        <w:keepNext w:val="0"/>
        <w:keepLines w:val="0"/>
        <w:shd w:val="clear" w:color="auto" w:fill="auto"/>
        <w:bidi w:val="0"/>
        <w:spacing w:before="0" w:after="0"/>
        <w:ind w:left="60" w:right="60" w:firstLine="740"/>
      </w:pPr>
      <w:r>
        <w:rPr>
          <w:lang w:val="bg-BG"/>
          <w:w w:val="100"/>
          <w:spacing w:val="0"/>
          <w:color w:val="000000"/>
          <w:position w:val="0"/>
        </w:rPr>
        <w:t xml:space="preserve">в § 61-02 „Предоставени трансфери” за финансиране на договори за научноизследователски проекти на бюджетни организации </w:t>
      </w:r>
      <w:r>
        <w:rPr>
          <w:rStyle w:val="CharStyle49"/>
        </w:rPr>
        <w:t xml:space="preserve">са </w:t>
      </w:r>
      <w:r>
        <w:rPr>
          <w:lang w:val="bg-BG"/>
          <w:w w:val="100"/>
          <w:spacing w:val="0"/>
          <w:color w:val="000000"/>
          <w:position w:val="0"/>
        </w:rPr>
        <w:t xml:space="preserve">разходвани целеви бюджетни средства в размер на </w:t>
      </w:r>
      <w:r>
        <w:rPr>
          <w:rStyle w:val="CharStyle49"/>
        </w:rPr>
        <w:t xml:space="preserve">52 </w:t>
      </w:r>
      <w:r>
        <w:rPr>
          <w:lang w:val="bg-BG"/>
          <w:w w:val="100"/>
          <w:spacing w:val="0"/>
          <w:color w:val="000000"/>
          <w:position w:val="0"/>
        </w:rPr>
        <w:t>669 176 лв.;</w:t>
      </w:r>
    </w:p>
    <w:p>
      <w:pPr>
        <w:pStyle w:val="Style47"/>
        <w:numPr>
          <w:ilvl w:val="0"/>
          <w:numId w:val="3"/>
        </w:numPr>
        <w:tabs>
          <w:tab w:leader="none" w:pos="996" w:val="left"/>
        </w:tabs>
        <w:widowControl w:val="0"/>
        <w:keepNext w:val="0"/>
        <w:keepLines w:val="0"/>
        <w:shd w:val="clear" w:color="auto" w:fill="auto"/>
        <w:bidi w:val="0"/>
        <w:spacing w:before="0" w:after="0"/>
        <w:ind w:left="60" w:right="60" w:firstLine="740"/>
      </w:pPr>
      <w:r>
        <w:rPr>
          <w:lang w:val="bg-BG"/>
          <w:w w:val="100"/>
          <w:spacing w:val="0"/>
          <w:color w:val="000000"/>
          <w:position w:val="0"/>
        </w:rPr>
        <w:t xml:space="preserve">в § 43-00 „Субсидии на </w:t>
      </w:r>
      <w:r>
        <w:rPr>
          <w:rStyle w:val="CharStyle49"/>
        </w:rPr>
        <w:t xml:space="preserve">нефинансови </w:t>
      </w:r>
      <w:r>
        <w:rPr>
          <w:lang w:val="bg-BG"/>
          <w:w w:val="100"/>
          <w:spacing w:val="0"/>
          <w:color w:val="000000"/>
          <w:position w:val="0"/>
        </w:rPr>
        <w:t xml:space="preserve">предприятия”, §§ 43-09 „Други субсидии и плащания” са отчетени целеви средства за финансиране на проекти по сключени договори с нефинансови предприятия в размер на 3 649 864 </w:t>
      </w:r>
      <w:r>
        <w:rPr>
          <w:rStyle w:val="CharStyle49"/>
        </w:rPr>
        <w:t>лв.:</w:t>
      </w:r>
    </w:p>
    <w:p>
      <w:pPr>
        <w:pStyle w:val="Style47"/>
        <w:numPr>
          <w:ilvl w:val="0"/>
          <w:numId w:val="3"/>
        </w:numPr>
        <w:tabs>
          <w:tab w:leader="none" w:pos="962" w:val="left"/>
        </w:tabs>
        <w:widowControl w:val="0"/>
        <w:keepNext w:val="0"/>
        <w:keepLines w:val="0"/>
        <w:shd w:val="clear" w:color="auto" w:fill="auto"/>
        <w:bidi w:val="0"/>
        <w:spacing w:before="0" w:after="0"/>
        <w:ind w:left="60" w:right="60" w:firstLine="740"/>
      </w:pPr>
      <w:r>
        <w:rPr>
          <w:rStyle w:val="CharStyle49"/>
        </w:rPr>
        <w:t xml:space="preserve">в </w:t>
      </w:r>
      <w:r>
        <w:rPr>
          <w:lang w:val="bg-BG"/>
          <w:w w:val="100"/>
          <w:spacing w:val="0"/>
          <w:color w:val="000000"/>
          <w:position w:val="0"/>
        </w:rPr>
        <w:t xml:space="preserve">§ 45-00 „Субсидии на организации с нестопанска цел” </w:t>
      </w:r>
      <w:r>
        <w:rPr>
          <w:rStyle w:val="CharStyle49"/>
        </w:rPr>
        <w:t xml:space="preserve">са </w:t>
      </w:r>
      <w:r>
        <w:rPr>
          <w:lang w:val="bg-BG"/>
          <w:w w:val="100"/>
          <w:spacing w:val="0"/>
          <w:color w:val="000000"/>
          <w:position w:val="0"/>
        </w:rPr>
        <w:t>отчетени целеви средства за финансиране на проекти по сключени договори с организации с нестопанска цел - 3 286 334 лв.</w:t>
      </w:r>
    </w:p>
    <w:p>
      <w:pPr>
        <w:pStyle w:val="Style68"/>
        <w:widowControl w:val="0"/>
        <w:keepNext w:val="0"/>
        <w:keepLines w:val="0"/>
        <w:shd w:val="clear" w:color="auto" w:fill="auto"/>
        <w:bidi w:val="0"/>
        <w:jc w:val="both"/>
        <w:spacing w:before="0" w:after="0" w:line="269" w:lineRule="exact"/>
        <w:ind w:left="60" w:right="60" w:firstLine="740"/>
      </w:pPr>
      <w:r>
        <w:rPr>
          <w:lang w:val="bg-BG"/>
          <w:w w:val="100"/>
          <w:spacing w:val="0"/>
          <w:color w:val="000000"/>
          <w:position w:val="0"/>
        </w:rPr>
        <w:t xml:space="preserve">Видно </w:t>
      </w:r>
      <w:r>
        <w:rPr>
          <w:rStyle w:val="CharStyle70"/>
        </w:rPr>
        <w:t xml:space="preserve">от </w:t>
      </w:r>
      <w:r>
        <w:rPr>
          <w:rStyle w:val="CharStyle74"/>
        </w:rPr>
        <w:t xml:space="preserve">Разшифровката </w:t>
      </w:r>
      <w:r>
        <w:rPr>
          <w:rStyle w:val="CharStyle70"/>
        </w:rPr>
        <w:t xml:space="preserve">на </w:t>
      </w:r>
      <w:r>
        <w:rPr>
          <w:rStyle w:val="CharStyle74"/>
        </w:rPr>
        <w:t xml:space="preserve">получените </w:t>
      </w:r>
      <w:r>
        <w:rPr>
          <w:rStyle w:val="CharStyle70"/>
        </w:rPr>
        <w:t xml:space="preserve">и предоставени трансфери, </w:t>
      </w:r>
      <w:r>
        <w:rPr>
          <w:lang w:val="bg-BG"/>
          <w:w w:val="100"/>
          <w:spacing w:val="0"/>
          <w:color w:val="000000"/>
          <w:position w:val="0"/>
        </w:rPr>
        <w:t xml:space="preserve">към 31.12.2009 </w:t>
      </w:r>
      <w:r>
        <w:rPr>
          <w:rStyle w:val="CharStyle70"/>
        </w:rPr>
        <w:t xml:space="preserve">г. са </w:t>
      </w:r>
      <w:r>
        <w:rPr>
          <w:lang w:val="bg-BG"/>
          <w:w w:val="100"/>
          <w:spacing w:val="0"/>
          <w:color w:val="000000"/>
          <w:position w:val="0"/>
        </w:rPr>
        <w:t xml:space="preserve">възстановени разходи по бюджета на </w:t>
      </w:r>
      <w:r>
        <w:rPr>
          <w:rStyle w:val="CharStyle74"/>
        </w:rPr>
        <w:t xml:space="preserve">първостепенния </w:t>
      </w:r>
      <w:r>
        <w:rPr>
          <w:lang w:val="bg-BG"/>
          <w:w w:val="100"/>
          <w:spacing w:val="0"/>
          <w:color w:val="000000"/>
          <w:position w:val="0"/>
        </w:rPr>
        <w:t xml:space="preserve">разпоредител в размер на 3 996 002 дв. и </w:t>
      </w:r>
      <w:r>
        <w:rPr>
          <w:rStyle w:val="CharStyle70"/>
        </w:rPr>
        <w:t xml:space="preserve">са </w:t>
      </w:r>
      <w:r>
        <w:rPr>
          <w:lang w:val="bg-BG"/>
          <w:w w:val="100"/>
          <w:spacing w:val="0"/>
          <w:color w:val="000000"/>
          <w:position w:val="0"/>
        </w:rPr>
        <w:t xml:space="preserve">отразени </w:t>
      </w:r>
      <w:r>
        <w:rPr>
          <w:rStyle w:val="CharStyle74"/>
        </w:rPr>
        <w:t xml:space="preserve">сторнираните </w:t>
      </w:r>
      <w:r>
        <w:rPr>
          <w:rStyle w:val="CharStyle70"/>
        </w:rPr>
        <w:t xml:space="preserve">от МОН средства на фонда в </w:t>
      </w:r>
      <w:r>
        <w:rPr>
          <w:lang w:val="bg-BG"/>
          <w:w w:val="100"/>
          <w:spacing w:val="0"/>
          <w:color w:val="000000"/>
          <w:position w:val="0"/>
        </w:rPr>
        <w:t xml:space="preserve">размер </w:t>
      </w:r>
      <w:r>
        <w:rPr>
          <w:rStyle w:val="CharStyle70"/>
        </w:rPr>
        <w:t>на 4 006 168 лв.</w:t>
      </w:r>
    </w:p>
    <w:p>
      <w:pPr>
        <w:pStyle w:val="Style26"/>
        <w:widowControl w:val="0"/>
        <w:keepNext w:val="0"/>
        <w:keepLines w:val="0"/>
        <w:shd w:val="clear" w:color="auto" w:fill="auto"/>
        <w:bidi w:val="0"/>
        <w:spacing w:before="0" w:after="0" w:line="269" w:lineRule="exact"/>
        <w:ind w:left="60" w:right="60" w:firstLine="740"/>
      </w:pPr>
      <w:r>
        <w:rPr>
          <w:lang w:val="bg-BG"/>
          <w:w w:val="100"/>
          <w:spacing w:val="0"/>
          <w:color w:val="000000"/>
          <w:position w:val="0"/>
        </w:rPr>
        <w:t xml:space="preserve">На инспекцията </w:t>
      </w:r>
      <w:r>
        <w:rPr>
          <w:rStyle w:val="CharStyle46"/>
        </w:rPr>
        <w:t xml:space="preserve">бяха </w:t>
      </w:r>
      <w:r>
        <w:rPr>
          <w:lang w:val="bg-BG"/>
          <w:w w:val="100"/>
          <w:spacing w:val="0"/>
          <w:color w:val="000000"/>
          <w:position w:val="0"/>
        </w:rPr>
        <w:t xml:space="preserve">предоставени </w:t>
      </w:r>
      <w:r>
        <w:rPr>
          <w:rStyle w:val="CharStyle46"/>
        </w:rPr>
        <w:t xml:space="preserve">заповедите </w:t>
      </w:r>
      <w:r>
        <w:rPr>
          <w:lang w:val="bg-BG"/>
          <w:w w:val="100"/>
          <w:spacing w:val="0"/>
          <w:color w:val="000000"/>
          <w:position w:val="0"/>
        </w:rPr>
        <w:t xml:space="preserve">за създаване на ПНЕК през </w:t>
      </w:r>
      <w:r>
        <w:rPr>
          <w:rStyle w:val="CharStyle46"/>
        </w:rPr>
        <w:t xml:space="preserve">2010 </w:t>
      </w:r>
      <w:r>
        <w:rPr>
          <w:lang w:val="bg-BG"/>
          <w:w w:val="100"/>
          <w:spacing w:val="0"/>
          <w:color w:val="000000"/>
          <w:position w:val="0"/>
        </w:rPr>
        <w:t xml:space="preserve">г. по </w:t>
      </w:r>
      <w:r>
        <w:rPr>
          <w:rStyle w:val="CharStyle46"/>
        </w:rPr>
        <w:t xml:space="preserve">области, </w:t>
      </w:r>
      <w:r>
        <w:rPr>
          <w:lang w:val="bg-BG"/>
          <w:w w:val="100"/>
          <w:spacing w:val="0"/>
          <w:color w:val="000000"/>
          <w:position w:val="0"/>
        </w:rPr>
        <w:t xml:space="preserve">както </w:t>
      </w:r>
      <w:r>
        <w:rPr>
          <w:rStyle w:val="CharStyle46"/>
        </w:rPr>
        <w:t>следва:</w:t>
      </w:r>
    </w:p>
    <w:p>
      <w:pPr>
        <w:pStyle w:val="Style68"/>
        <w:widowControl w:val="0"/>
        <w:keepNext w:val="0"/>
        <w:keepLines w:val="0"/>
        <w:shd w:val="clear" w:color="auto" w:fill="auto"/>
        <w:bidi w:val="0"/>
        <w:jc w:val="both"/>
        <w:spacing w:before="0" w:after="0" w:line="269" w:lineRule="exact"/>
        <w:ind w:left="60" w:right="60" w:firstLine="740"/>
      </w:pPr>
      <w:r>
        <w:rPr>
          <w:rStyle w:val="CharStyle70"/>
        </w:rPr>
        <w:t xml:space="preserve">I </w:t>
      </w:r>
      <w:r>
        <w:rPr>
          <w:rStyle w:val="CharStyle102"/>
        </w:rPr>
        <w:t xml:space="preserve">по </w:t>
      </w:r>
      <w:r>
        <w:rPr>
          <w:rStyle w:val="CharStyle103"/>
        </w:rPr>
        <w:t xml:space="preserve">математика </w:t>
      </w:r>
      <w:r>
        <w:rPr>
          <w:rStyle w:val="CharStyle102"/>
        </w:rPr>
        <w:t xml:space="preserve">и </w:t>
      </w:r>
      <w:r>
        <w:rPr>
          <w:rStyle w:val="CharStyle103"/>
        </w:rPr>
        <w:t xml:space="preserve">информатика </w:t>
      </w:r>
      <w:r>
        <w:rPr>
          <w:rStyle w:val="CharStyle104"/>
        </w:rPr>
        <w:t>-с</w:t>
      </w:r>
      <w:r>
        <w:rPr>
          <w:rStyle w:val="CharStyle74"/>
        </w:rPr>
        <w:t xml:space="preserve">ъздадена </w:t>
      </w:r>
      <w:r>
        <w:rPr>
          <w:rStyle w:val="CharStyle70"/>
        </w:rPr>
        <w:t xml:space="preserve">със </w:t>
      </w:r>
      <w:r>
        <w:rPr>
          <w:lang w:val="bg-BG"/>
          <w:w w:val="100"/>
          <w:spacing w:val="0"/>
          <w:color w:val="000000"/>
          <w:position w:val="0"/>
        </w:rPr>
        <w:t xml:space="preserve">заповед №РД01 </w:t>
      </w:r>
      <w:r>
        <w:rPr>
          <w:rStyle w:val="CharStyle70"/>
        </w:rPr>
        <w:t>-1</w:t>
      </w:r>
      <w:r>
        <w:rPr>
          <w:lang w:val="bg-BG"/>
          <w:w w:val="100"/>
          <w:spacing w:val="0"/>
          <w:color w:val="000000"/>
          <w:position w:val="0"/>
        </w:rPr>
        <w:t xml:space="preserve">2/26,07,2010 </w:t>
      </w:r>
      <w:r>
        <w:rPr>
          <w:rStyle w:val="CharStyle70"/>
        </w:rPr>
        <w:t xml:space="preserve">г. </w:t>
      </w:r>
      <w:r>
        <w:rPr>
          <w:lang w:val="bg-BG"/>
          <w:w w:val="100"/>
          <w:spacing w:val="0"/>
          <w:color w:val="000000"/>
          <w:position w:val="0"/>
        </w:rPr>
        <w:t xml:space="preserve">на председателя на ИС е в състав: </w:t>
      </w:r>
      <w:r>
        <w:rPr>
          <w:rStyle w:val="CharStyle74"/>
        </w:rPr>
        <w:t xml:space="preserve">проф.дмн </w:t>
      </w:r>
      <w:r>
        <w:rPr>
          <w:lang w:val="bg-BG"/>
          <w:w w:val="100"/>
          <w:spacing w:val="0"/>
          <w:color w:val="000000"/>
          <w:position w:val="0"/>
        </w:rPr>
        <w:t xml:space="preserve">Румен </w:t>
      </w:r>
      <w:r>
        <w:rPr>
          <w:rStyle w:val="CharStyle74"/>
        </w:rPr>
        <w:t xml:space="preserve">Малеев, доц.дмн </w:t>
      </w:r>
      <w:r>
        <w:rPr>
          <w:lang w:val="bg-BG"/>
          <w:w w:val="100"/>
          <w:spacing w:val="0"/>
          <w:color w:val="000000"/>
          <w:position w:val="0"/>
        </w:rPr>
        <w:t xml:space="preserve">Евгения Стоименова, </w:t>
      </w:r>
      <w:r>
        <w:rPr>
          <w:rStyle w:val="CharStyle70"/>
        </w:rPr>
        <w:t xml:space="preserve">проф.Никола </w:t>
      </w:r>
      <w:r>
        <w:rPr>
          <w:lang w:val="bg-BG"/>
          <w:w w:val="100"/>
          <w:spacing w:val="0"/>
          <w:color w:val="000000"/>
          <w:position w:val="0"/>
        </w:rPr>
        <w:t xml:space="preserve">Петков </w:t>
      </w:r>
      <w:r>
        <w:rPr>
          <w:rStyle w:val="CharStyle70"/>
        </w:rPr>
        <w:t xml:space="preserve">Зяпков, </w:t>
      </w:r>
      <w:r>
        <w:rPr>
          <w:rStyle w:val="CharStyle74"/>
        </w:rPr>
        <w:t xml:space="preserve">доц.Марин </w:t>
      </w:r>
      <w:r>
        <w:rPr>
          <w:lang w:val="bg-BG"/>
          <w:w w:val="100"/>
          <w:spacing w:val="0"/>
          <w:color w:val="000000"/>
          <w:position w:val="0"/>
        </w:rPr>
        <w:t xml:space="preserve">Маринов, </w:t>
      </w:r>
      <w:r>
        <w:rPr>
          <w:rStyle w:val="CharStyle74"/>
        </w:rPr>
        <w:t xml:space="preserve">доц.Калинка Калоянова, </w:t>
      </w:r>
      <w:r>
        <w:rPr>
          <w:rStyle w:val="CharStyle70"/>
        </w:rPr>
        <w:t xml:space="preserve">ст.н.с.Георги </w:t>
      </w:r>
      <w:r>
        <w:rPr>
          <w:lang w:val="bg-BG"/>
          <w:w w:val="100"/>
          <w:spacing w:val="0"/>
          <w:color w:val="000000"/>
          <w:position w:val="0"/>
        </w:rPr>
        <w:t xml:space="preserve">Глухчев, </w:t>
      </w:r>
      <w:r>
        <w:rPr>
          <w:rStyle w:val="CharStyle70"/>
        </w:rPr>
        <w:t xml:space="preserve">ст.н.с. </w:t>
      </w:r>
      <w:r>
        <w:rPr>
          <w:lang w:val="bg-BG"/>
          <w:w w:val="100"/>
          <w:spacing w:val="0"/>
          <w:color w:val="000000"/>
          <w:position w:val="0"/>
        </w:rPr>
        <w:t xml:space="preserve">Николай </w:t>
      </w:r>
      <w:r>
        <w:rPr>
          <w:rStyle w:val="CharStyle70"/>
        </w:rPr>
        <w:t>Манев и ст.н.с. Дора Карагьозова.</w:t>
      </w:r>
    </w:p>
    <w:p>
      <w:pPr>
        <w:pStyle w:val="Style68"/>
        <w:tabs>
          <w:tab w:leader="none" w:pos="9810" w:val="left"/>
        </w:tabs>
        <w:widowControl w:val="0"/>
        <w:keepNext w:val="0"/>
        <w:keepLines w:val="0"/>
        <w:shd w:val="clear" w:color="auto" w:fill="auto"/>
        <w:bidi w:val="0"/>
        <w:jc w:val="both"/>
        <w:spacing w:before="0" w:after="0" w:line="269" w:lineRule="exact"/>
        <w:ind w:left="60" w:right="0" w:firstLine="740"/>
      </w:pPr>
      <w:r>
        <w:rPr>
          <w:rStyle w:val="CharStyle103"/>
        </w:rPr>
        <w:t xml:space="preserve">11-ПНЕК </w:t>
      </w:r>
      <w:r>
        <w:rPr>
          <w:rStyle w:val="CharStyle102"/>
        </w:rPr>
        <w:t xml:space="preserve">по </w:t>
      </w:r>
      <w:r>
        <w:rPr>
          <w:rStyle w:val="CharStyle103"/>
        </w:rPr>
        <w:t>биология и медицински науки</w:t>
      </w:r>
      <w:r>
        <w:rPr>
          <w:lang w:val="bg-BG"/>
          <w:w w:val="100"/>
          <w:spacing w:val="0"/>
          <w:color w:val="000000"/>
          <w:position w:val="0"/>
        </w:rPr>
        <w:t xml:space="preserve"> </w:t>
      </w:r>
      <w:r>
        <w:rPr>
          <w:rStyle w:val="CharStyle70"/>
        </w:rPr>
        <w:t xml:space="preserve">- </w:t>
      </w:r>
      <w:r>
        <w:rPr>
          <w:lang w:val="bg-BG"/>
          <w:w w:val="100"/>
          <w:spacing w:val="0"/>
          <w:color w:val="000000"/>
          <w:position w:val="0"/>
        </w:rPr>
        <w:t xml:space="preserve">създадена със заповед </w:t>
      </w:r>
      <w:r>
        <w:rPr>
          <w:rStyle w:val="CharStyle70"/>
        </w:rPr>
        <w:t xml:space="preserve">№РД01/15 </w:t>
      </w:r>
      <w:r>
        <w:rPr>
          <w:lang w:val="bg-BG"/>
          <w:w w:val="100"/>
          <w:spacing w:val="0"/>
          <w:color w:val="000000"/>
          <w:position w:val="0"/>
        </w:rPr>
        <w:t>от</w:t>
      </w:r>
    </w:p>
    <w:p>
      <w:pPr>
        <w:pStyle w:val="Style68"/>
        <w:numPr>
          <w:ilvl w:val="0"/>
          <w:numId w:val="15"/>
        </w:numPr>
        <w:tabs>
          <w:tab w:leader="none" w:pos="9070" w:val="left"/>
          <w:tab w:leader="none" w:pos="1226" w:val="left"/>
        </w:tabs>
        <w:widowControl w:val="0"/>
        <w:keepNext w:val="0"/>
        <w:keepLines w:val="0"/>
        <w:shd w:val="clear" w:color="auto" w:fill="auto"/>
        <w:bidi w:val="0"/>
        <w:jc w:val="both"/>
        <w:spacing w:before="0" w:after="0" w:line="269" w:lineRule="exact"/>
        <w:ind w:left="60" w:right="60" w:firstLine="0"/>
      </w:pPr>
      <w:r>
        <w:rPr>
          <w:lang w:val="bg-BG"/>
          <w:w w:val="100"/>
          <w:spacing w:val="0"/>
          <w:color w:val="000000"/>
          <w:position w:val="0"/>
        </w:rPr>
        <w:t xml:space="preserve">г. на председателя на ИС е в състав: </w:t>
      </w:r>
      <w:r>
        <w:rPr>
          <w:rStyle w:val="CharStyle74"/>
        </w:rPr>
        <w:t>чл.кор.</w:t>
      </w:r>
      <w:r>
        <w:rPr>
          <w:lang w:val="bg-BG"/>
          <w:w w:val="100"/>
          <w:spacing w:val="0"/>
          <w:color w:val="000000"/>
          <w:position w:val="0"/>
        </w:rPr>
        <w:t xml:space="preserve">Владимир Овчаров, профЖамев </w:t>
      </w:r>
      <w:r>
        <w:rPr>
          <w:rStyle w:val="CharStyle74"/>
        </w:rPr>
        <w:t xml:space="preserve">Цачев, </w:t>
      </w:r>
      <w:r>
        <w:rPr>
          <w:lang w:val="bg-BG"/>
          <w:w w:val="100"/>
          <w:spacing w:val="0"/>
          <w:color w:val="000000"/>
          <w:position w:val="0"/>
        </w:rPr>
        <w:t xml:space="preserve">проф,Румен </w:t>
      </w:r>
      <w:r>
        <w:rPr>
          <w:rStyle w:val="CharStyle74"/>
        </w:rPr>
        <w:t xml:space="preserve">Балански, </w:t>
      </w:r>
      <w:r>
        <w:rPr>
          <w:lang w:val="bg-BG"/>
          <w:w w:val="100"/>
          <w:spacing w:val="0"/>
          <w:color w:val="000000"/>
          <w:position w:val="0"/>
        </w:rPr>
        <w:t xml:space="preserve">проф.Елена Стефанова, </w:t>
      </w:r>
      <w:r>
        <w:rPr>
          <w:rStyle w:val="CharStyle74"/>
        </w:rPr>
        <w:t xml:space="preserve">проф.Дамянка </w:t>
      </w:r>
      <w:r>
        <w:rPr>
          <w:lang w:val="bg-BG"/>
          <w:w w:val="100"/>
          <w:spacing w:val="0"/>
          <w:color w:val="000000"/>
          <w:position w:val="0"/>
        </w:rPr>
        <w:t>Гетова,</w:t>
        <w:tab/>
      </w:r>
      <w:r>
        <w:rPr>
          <w:rStyle w:val="CharStyle74"/>
        </w:rPr>
        <w:t>Банков,</w:t>
      </w:r>
    </w:p>
    <w:p>
      <w:pPr>
        <w:pStyle w:val="Style47"/>
        <w:tabs>
          <w:tab w:leader="none" w:pos="7634" w:val="left"/>
          <w:tab w:leader="none" w:pos="8930" w:val="left"/>
        </w:tabs>
        <w:widowControl w:val="0"/>
        <w:keepNext w:val="0"/>
        <w:keepLines w:val="0"/>
        <w:shd w:val="clear" w:color="auto" w:fill="auto"/>
        <w:bidi w:val="0"/>
        <w:spacing w:before="0" w:after="0" w:line="269" w:lineRule="exact"/>
        <w:ind w:left="60" w:right="0" w:firstLine="0"/>
      </w:pPr>
      <w:r>
        <w:rPr>
          <w:lang w:val="en-US"/>
          <w:w w:val="100"/>
          <w:spacing w:val="0"/>
          <w:color w:val="000000"/>
          <w:position w:val="0"/>
        </w:rPr>
        <w:t xml:space="preserve">nnorh </w:t>
      </w:r>
      <w:r>
        <w:rPr>
          <w:rStyle w:val="CharStyle105"/>
        </w:rPr>
        <w:t xml:space="preserve">Койкя </w:t>
      </w:r>
      <w:r>
        <w:rPr>
          <w:lang w:val="bg-BG"/>
          <w:w w:val="100"/>
          <w:spacing w:val="0"/>
          <w:color w:val="000000"/>
          <w:position w:val="0"/>
        </w:rPr>
        <w:t xml:space="preserve">Анячтокя и </w:t>
      </w:r>
      <w:r>
        <w:rPr>
          <w:lang w:val="en-US"/>
          <w:w w:val="100"/>
          <w:spacing w:val="0"/>
          <w:color w:val="000000"/>
          <w:position w:val="0"/>
        </w:rPr>
        <w:t xml:space="preserve">rrniirh </w:t>
      </w:r>
      <w:r>
        <w:rPr>
          <w:rStyle w:val="CharStyle105"/>
        </w:rPr>
        <w:t xml:space="preserve">ТТияия </w:t>
      </w:r>
      <w:r>
        <w:rPr>
          <w:lang w:val="bg-BG"/>
          <w:w w:val="100"/>
          <w:spacing w:val="0"/>
          <w:color w:val="000000"/>
          <w:position w:val="0"/>
        </w:rPr>
        <w:t>Пйтягпйя</w:t>
        <w:tab/>
      </w:r>
      <w:r>
        <w:rPr>
          <w:rStyle w:val="CharStyle106"/>
        </w:rPr>
        <w:t>///S'S</w:t>
      </w:r>
      <w:r>
        <w:rPr>
          <w:rStyle w:val="CharStyle105"/>
          <w:lang w:val="en-US"/>
        </w:rPr>
        <w:tab/>
      </w:r>
      <w:r>
        <w:rPr>
          <w:lang w:val="bg-BG"/>
          <w:w w:val="100"/>
          <w:spacing w:val="0"/>
          <w:color w:val="000000"/>
          <w:position w:val="0"/>
        </w:rPr>
        <w:t xml:space="preserve">"X </w:t>
      </w:r>
      <w:r>
        <w:rPr>
          <w:rStyle w:val="CharStyle105"/>
        </w:rPr>
        <w:t>. ..</w:t>
      </w:r>
    </w:p>
    <w:p>
      <w:pPr>
        <w:framePr w:h="1018" w:wrap="notBeside" w:vAnchor="text" w:hAnchor="text" w:xAlign="center" w:y="1"/>
        <w:widowControl w:val="0"/>
        <w:jc w:val="center"/>
        <w:rPr>
          <w:sz w:val="0"/>
          <w:szCs w:val="0"/>
        </w:rPr>
      </w:pPr>
      <w:r>
        <w:pict>
          <v:shape id="_x0000_s1036" type="#_x0000_t75" style="width:490pt;height:51pt;">
            <v:imagedata r:id="rId15" r:href="rId16"/>
          </v:shape>
        </w:pict>
      </w:r>
    </w:p>
    <w:p>
      <w:pPr>
        <w:widowControl w:val="0"/>
        <w:rPr>
          <w:sz w:val="2"/>
          <w:szCs w:val="2"/>
        </w:rPr>
        <w:sectPr>
          <w:footerReference w:type="even" r:id="rId17"/>
          <w:footerReference w:type="first" r:id="rId18"/>
          <w:titlePg/>
          <w:type w:val="continuous"/>
          <w:pgSz w:w="11909" w:h="16838"/>
          <w:pgMar w:top="594" w:left="617" w:right="1375" w:bottom="944" w:header="0" w:footer="3" w:gutter="0"/>
          <w:rtlGutter w:val="0"/>
          <w:cols w:space="720"/>
          <w:noEndnote/>
          <w:docGrid w:linePitch="360"/>
        </w:sectPr>
      </w:pPr>
    </w:p>
    <w:p>
      <w:pPr>
        <w:pStyle w:val="Style63"/>
        <w:widowControl w:val="0"/>
        <w:keepNext w:val="0"/>
        <w:keepLines w:val="0"/>
        <w:shd w:val="clear" w:color="auto" w:fill="auto"/>
        <w:bidi w:val="0"/>
        <w:spacing w:before="0" w:after="0"/>
        <w:ind w:left="60" w:right="40" w:firstLine="0"/>
      </w:pPr>
      <w:r>
        <w:rPr>
          <w:lang w:val="bg-BG"/>
          <w:w w:val="100"/>
          <w:spacing w:val="0"/>
          <w:color w:val="000000"/>
          <w:position w:val="0"/>
        </w:rPr>
        <w:t>дои.Цецо Душ кин. доц.Стойчо Язанджиев, проф.Тодор Мишонов, чл.кор.Христо Цветанов и ст.н.с. Николай Тончев.</w:t>
      </w:r>
    </w:p>
    <w:p>
      <w:pPr>
        <w:pStyle w:val="Style63"/>
        <w:widowControl w:val="0"/>
        <w:keepNext w:val="0"/>
        <w:keepLines w:val="0"/>
        <w:shd w:val="clear" w:color="auto" w:fill="auto"/>
        <w:bidi w:val="0"/>
        <w:spacing w:before="0" w:after="0"/>
        <w:ind w:left="60" w:right="0" w:firstLine="720"/>
      </w:pPr>
      <w:r>
        <w:rPr>
          <w:rStyle w:val="CharStyle107"/>
          <w:b/>
          <w:bCs/>
        </w:rPr>
        <w:t>IV- ПНЕК по Обществени и хуманитарни науки</w:t>
      </w:r>
      <w:r>
        <w:rPr>
          <w:lang w:val="bg-BG"/>
          <w:w w:val="100"/>
          <w:spacing w:val="0"/>
          <w:color w:val="000000"/>
          <w:position w:val="0"/>
        </w:rPr>
        <w:t xml:space="preserve"> - е създадена със заповед №РД01/14 от</w:t>
      </w:r>
    </w:p>
    <w:p>
      <w:pPr>
        <w:pStyle w:val="Style63"/>
        <w:numPr>
          <w:ilvl w:val="0"/>
          <w:numId w:val="17"/>
        </w:numPr>
        <w:tabs>
          <w:tab w:leader="none" w:pos="1322" w:val="left"/>
        </w:tabs>
        <w:widowControl w:val="0"/>
        <w:keepNext w:val="0"/>
        <w:keepLines w:val="0"/>
        <w:shd w:val="clear" w:color="auto" w:fill="auto"/>
        <w:bidi w:val="0"/>
        <w:spacing w:before="0" w:after="0"/>
        <w:ind w:left="60" w:right="40" w:firstLine="0"/>
      </w:pPr>
      <w:r>
        <w:rPr>
          <w:lang w:val="bg-BG"/>
          <w:w w:val="100"/>
          <w:spacing w:val="0"/>
          <w:color w:val="000000"/>
          <w:position w:val="0"/>
        </w:rPr>
        <w:t>г. на председателя на ИС е в състав:ст.н.с. Светлана Ракшиева, дои.Тодор Калоянов, проф.Георги Колев, чл.кор.Румяна Радкова, ст.н.с.Йоланда Зографова. проф.Благой Колев. проф.Вера Найденова. доц.Маргарита Александрова и доц.Станка Проданова.</w:t>
      </w:r>
    </w:p>
    <w:p>
      <w:pPr>
        <w:pStyle w:val="Style63"/>
        <w:widowControl w:val="0"/>
        <w:keepNext w:val="0"/>
        <w:keepLines w:val="0"/>
        <w:shd w:val="clear" w:color="auto" w:fill="auto"/>
        <w:bidi w:val="0"/>
        <w:spacing w:before="0" w:after="0"/>
        <w:ind w:left="60" w:right="40" w:firstLine="720"/>
      </w:pPr>
      <w:r>
        <w:rPr>
          <w:lang w:val="bg-BG"/>
          <w:w w:val="100"/>
          <w:spacing w:val="0"/>
          <w:color w:val="000000"/>
          <w:position w:val="0"/>
        </w:rPr>
        <w:t xml:space="preserve">Със заповед РД01/74 от 12.10.2011г. </w:t>
      </w:r>
      <w:r>
        <w:rPr>
          <w:rStyle w:val="CharStyle66"/>
          <w:b w:val="0"/>
          <w:bCs w:val="0"/>
        </w:rPr>
        <w:t xml:space="preserve">е </w:t>
      </w:r>
      <w:r>
        <w:rPr>
          <w:lang w:val="bg-BG"/>
          <w:w w:val="100"/>
          <w:spacing w:val="0"/>
          <w:color w:val="000000"/>
          <w:position w:val="0"/>
        </w:rPr>
        <w:t xml:space="preserve">определен нов състав </w:t>
      </w:r>
      <w:r>
        <w:rPr>
          <w:rStyle w:val="CharStyle66"/>
          <w:b w:val="0"/>
          <w:bCs w:val="0"/>
        </w:rPr>
        <w:t xml:space="preserve">на ПНЕК </w:t>
      </w:r>
      <w:r>
        <w:rPr>
          <w:lang w:val="bg-BG"/>
          <w:w w:val="100"/>
          <w:spacing w:val="0"/>
          <w:color w:val="000000"/>
          <w:position w:val="0"/>
        </w:rPr>
        <w:t xml:space="preserve">по обществени и хуманитарни науки, както следва.-доц.Оксана Минаева, доц.Антел Димитров, дои.Красимира Алексова, ст.н.с. Елка Трайкова, проф.Иван Славов, проф.Чавдар </w:t>
      </w:r>
      <w:r>
        <w:rPr>
          <w:rStyle w:val="CharStyle66"/>
          <w:b w:val="0"/>
          <w:bCs w:val="0"/>
        </w:rPr>
        <w:t xml:space="preserve">Николов, </w:t>
      </w:r>
      <w:r>
        <w:rPr>
          <w:lang w:val="bg-BG"/>
          <w:w w:val="100"/>
          <w:spacing w:val="0"/>
          <w:color w:val="000000"/>
          <w:position w:val="0"/>
        </w:rPr>
        <w:t xml:space="preserve">проф.Петър Пегров, проф.Георги Димитров. доц.Вяра Николова, проф. </w:t>
      </w:r>
      <w:r>
        <w:rPr>
          <w:rStyle w:val="CharStyle66"/>
          <w:b w:val="0"/>
          <w:bCs w:val="0"/>
        </w:rPr>
        <w:t xml:space="preserve">Сево </w:t>
      </w:r>
      <w:r>
        <w:rPr>
          <w:lang w:val="bg-BG"/>
          <w:w w:val="100"/>
          <w:spacing w:val="0"/>
          <w:color w:val="000000"/>
          <w:position w:val="0"/>
        </w:rPr>
        <w:t xml:space="preserve">Явашчев. </w:t>
      </w:r>
      <w:r>
        <w:rPr>
          <w:rStyle w:val="CharStyle66"/>
          <w:b w:val="0"/>
          <w:bCs w:val="0"/>
        </w:rPr>
        <w:t xml:space="preserve">д-р </w:t>
      </w:r>
      <w:r>
        <w:rPr>
          <w:lang w:val="bg-BG"/>
          <w:w w:val="100"/>
          <w:spacing w:val="0"/>
          <w:color w:val="000000"/>
          <w:position w:val="0"/>
        </w:rPr>
        <w:t xml:space="preserve">Светлана </w:t>
      </w:r>
      <w:r>
        <w:rPr>
          <w:rStyle w:val="CharStyle66"/>
          <w:b w:val="0"/>
          <w:bCs w:val="0"/>
        </w:rPr>
        <w:t xml:space="preserve">Панчева и </w:t>
      </w:r>
      <w:r>
        <w:rPr>
          <w:lang w:val="bg-BG"/>
          <w:w w:val="100"/>
          <w:spacing w:val="0"/>
          <w:color w:val="000000"/>
          <w:position w:val="0"/>
        </w:rPr>
        <w:t>проф.Росен Ташев.</w:t>
      </w:r>
    </w:p>
    <w:p>
      <w:pPr>
        <w:pStyle w:val="Style63"/>
        <w:numPr>
          <w:ilvl w:val="0"/>
          <w:numId w:val="19"/>
        </w:numPr>
        <w:tabs>
          <w:tab w:leader="none" w:pos="1822" w:val="left"/>
        </w:tabs>
        <w:widowControl w:val="0"/>
        <w:keepNext w:val="0"/>
        <w:keepLines w:val="0"/>
        <w:shd w:val="clear" w:color="auto" w:fill="auto"/>
        <w:bidi w:val="0"/>
        <w:spacing w:before="0" w:after="0"/>
        <w:ind w:left="60" w:right="40" w:firstLine="720"/>
      </w:pPr>
      <w:r>
        <w:rPr>
          <w:rStyle w:val="CharStyle107"/>
          <w:b/>
          <w:bCs/>
        </w:rPr>
        <w:t>ПНЕК</w:t>
        <w:tab/>
        <w:t>по технически науки</w:t>
      </w:r>
      <w:r>
        <w:rPr>
          <w:lang w:val="bg-BG"/>
          <w:w w:val="100"/>
          <w:spacing w:val="0"/>
          <w:color w:val="000000"/>
          <w:position w:val="0"/>
        </w:rPr>
        <w:t xml:space="preserve">, създадена със </w:t>
      </w:r>
      <w:r>
        <w:rPr>
          <w:rStyle w:val="CharStyle66"/>
          <w:b w:val="0"/>
          <w:bCs w:val="0"/>
        </w:rPr>
        <w:t xml:space="preserve">заповед </w:t>
      </w:r>
      <w:r>
        <w:rPr>
          <w:lang w:val="bg-BG"/>
          <w:w w:val="100"/>
          <w:spacing w:val="0"/>
          <w:color w:val="000000"/>
          <w:position w:val="0"/>
        </w:rPr>
        <w:t xml:space="preserve">№РД01-13/26.07.2010г. е в състав:проф.дтн Борис Гергов Белниколовски; Акад.Ячко </w:t>
      </w:r>
      <w:r>
        <w:rPr>
          <w:rStyle w:val="CharStyle66"/>
          <w:b w:val="0"/>
          <w:bCs w:val="0"/>
        </w:rPr>
        <w:t xml:space="preserve">Иванов; </w:t>
      </w:r>
      <w:r>
        <w:rPr>
          <w:lang w:val="bg-BG"/>
          <w:w w:val="100"/>
          <w:spacing w:val="0"/>
          <w:color w:val="000000"/>
          <w:position w:val="0"/>
        </w:rPr>
        <w:t xml:space="preserve">проф.дтн </w:t>
      </w:r>
      <w:r>
        <w:rPr>
          <w:rStyle w:val="CharStyle66"/>
          <w:b w:val="0"/>
          <w:bCs w:val="0"/>
        </w:rPr>
        <w:t xml:space="preserve">Георги </w:t>
      </w:r>
      <w:r>
        <w:rPr>
          <w:lang w:val="bg-BG"/>
          <w:w w:val="100"/>
          <w:spacing w:val="0"/>
          <w:color w:val="000000"/>
          <w:position w:val="0"/>
        </w:rPr>
        <w:t xml:space="preserve">Андреев </w:t>
      </w:r>
      <w:r>
        <w:rPr>
          <w:rStyle w:val="CharStyle66"/>
          <w:b w:val="0"/>
          <w:bCs w:val="0"/>
        </w:rPr>
        <w:t xml:space="preserve">Ненов; </w:t>
      </w:r>
      <w:r>
        <w:rPr>
          <w:lang w:val="bg-BG"/>
          <w:w w:val="100"/>
          <w:spacing w:val="0"/>
          <w:color w:val="000000"/>
          <w:position w:val="0"/>
        </w:rPr>
        <w:t xml:space="preserve">проф. </w:t>
      </w:r>
      <w:r>
        <w:rPr>
          <w:rStyle w:val="CharStyle66"/>
          <w:b w:val="0"/>
          <w:bCs w:val="0"/>
        </w:rPr>
        <w:t xml:space="preserve">Дтн </w:t>
      </w:r>
      <w:r>
        <w:rPr>
          <w:lang w:val="bg-BG"/>
          <w:w w:val="100"/>
          <w:spacing w:val="0"/>
          <w:color w:val="000000"/>
          <w:position w:val="0"/>
        </w:rPr>
        <w:t xml:space="preserve">Димитър Каменски; проф.дтн Тихомир </w:t>
      </w:r>
      <w:r>
        <w:rPr>
          <w:rStyle w:val="CharStyle66"/>
          <w:b w:val="0"/>
          <w:bCs w:val="0"/>
        </w:rPr>
        <w:t xml:space="preserve">Таков; Ст.н.с.Йордан </w:t>
      </w:r>
      <w:r>
        <w:rPr>
          <w:lang w:val="bg-BG"/>
          <w:w w:val="100"/>
          <w:spacing w:val="0"/>
          <w:color w:val="000000"/>
          <w:position w:val="0"/>
        </w:rPr>
        <w:t xml:space="preserve">Марински; Проф.Господин Колев Господинов; Чл.кор.Минчо Хаджийски </w:t>
      </w:r>
      <w:r>
        <w:rPr>
          <w:rStyle w:val="CharStyle66"/>
          <w:b w:val="0"/>
          <w:bCs w:val="0"/>
        </w:rPr>
        <w:t>и проф.Хрнсто Кабакчиев.</w:t>
      </w:r>
    </w:p>
    <w:p>
      <w:pPr>
        <w:pStyle w:val="Style63"/>
        <w:numPr>
          <w:ilvl w:val="0"/>
          <w:numId w:val="19"/>
        </w:numPr>
        <w:tabs>
          <w:tab w:leader="none" w:pos="1193" w:val="left"/>
        </w:tabs>
        <w:widowControl w:val="0"/>
        <w:keepNext w:val="0"/>
        <w:keepLines w:val="0"/>
        <w:shd w:val="clear" w:color="auto" w:fill="auto"/>
        <w:bidi w:val="0"/>
        <w:spacing w:before="0" w:after="0"/>
        <w:ind w:left="60" w:right="40" w:firstLine="720"/>
      </w:pPr>
      <w:r>
        <w:rPr>
          <w:rStyle w:val="CharStyle107"/>
          <w:b/>
          <w:bCs/>
        </w:rPr>
        <w:t>ПНЕК по селскостопански науки</w:t>
      </w:r>
      <w:r>
        <w:rPr>
          <w:lang w:val="bg-BG"/>
          <w:w w:val="100"/>
          <w:spacing w:val="0"/>
          <w:color w:val="000000"/>
          <w:position w:val="0"/>
        </w:rPr>
        <w:t xml:space="preserve">, създадена със заповед №РД01/11 </w:t>
      </w:r>
      <w:r>
        <w:rPr>
          <w:rStyle w:val="CharStyle65"/>
          <w:b w:val="0"/>
          <w:bCs w:val="0"/>
        </w:rPr>
        <w:t xml:space="preserve">от </w:t>
      </w:r>
      <w:r>
        <w:rPr>
          <w:lang w:val="bg-BG"/>
          <w:w w:val="100"/>
          <w:spacing w:val="0"/>
          <w:color w:val="000000"/>
          <w:position w:val="0"/>
        </w:rPr>
        <w:t>26.07.20</w:t>
      </w:r>
      <w:r>
        <w:rPr>
          <w:lang w:val="en-US"/>
          <w:w w:val="100"/>
          <w:spacing w:val="0"/>
          <w:color w:val="000000"/>
          <w:position w:val="0"/>
        </w:rPr>
        <w:t xml:space="preserve">1 </w:t>
      </w:r>
      <w:r>
        <w:rPr>
          <w:lang w:val="bg-BG"/>
          <w:w w:val="100"/>
          <w:spacing w:val="0"/>
          <w:color w:val="000000"/>
          <w:position w:val="0"/>
        </w:rPr>
        <w:t xml:space="preserve">Ог. па председателя на ИС </w:t>
      </w:r>
      <w:r>
        <w:rPr>
          <w:rStyle w:val="CharStyle66"/>
          <w:b w:val="0"/>
          <w:bCs w:val="0"/>
        </w:rPr>
        <w:t xml:space="preserve">е </w:t>
      </w:r>
      <w:r>
        <w:rPr>
          <w:lang w:val="bg-BG"/>
          <w:w w:val="100"/>
          <w:spacing w:val="0"/>
          <w:color w:val="000000"/>
          <w:position w:val="0"/>
        </w:rPr>
        <w:t xml:space="preserve">в състав: ст.н.с.Живко Данаилов, проф.Димитър Чолаков, доц.Венета Петрова, проф.Димитринка Стойчева, проф.Николай Батевски, </w:t>
      </w:r>
      <w:r>
        <w:rPr>
          <w:rStyle w:val="CharStyle65"/>
          <w:b w:val="0"/>
          <w:bCs w:val="0"/>
        </w:rPr>
        <w:t xml:space="preserve">проф. </w:t>
      </w:r>
      <w:r>
        <w:rPr>
          <w:lang w:val="bg-BG"/>
          <w:w w:val="100"/>
          <w:spacing w:val="0"/>
          <w:color w:val="000000"/>
          <w:position w:val="0"/>
        </w:rPr>
        <w:t>Димитър Гудев. лоц.Георги Георгиев. доц.Мария Иванова и проф.Байко Байков,</w:t>
      </w:r>
    </w:p>
    <w:p>
      <w:pPr>
        <w:pStyle w:val="Style63"/>
        <w:widowControl w:val="0"/>
        <w:keepNext w:val="0"/>
        <w:keepLines w:val="0"/>
        <w:shd w:val="clear" w:color="auto" w:fill="auto"/>
        <w:bidi w:val="0"/>
        <w:spacing w:before="0" w:after="0"/>
        <w:ind w:left="60" w:right="40" w:firstLine="720"/>
      </w:pPr>
      <w:r>
        <w:rPr>
          <w:rStyle w:val="CharStyle66"/>
          <w:b w:val="0"/>
          <w:bCs w:val="0"/>
        </w:rPr>
        <w:t xml:space="preserve">В </w:t>
      </w:r>
      <w:r>
        <w:rPr>
          <w:lang w:val="bg-BG"/>
          <w:w w:val="100"/>
          <w:spacing w:val="0"/>
          <w:color w:val="000000"/>
          <w:position w:val="0"/>
        </w:rPr>
        <w:t xml:space="preserve">изпълнение разпоредбите на чл.8,ал.5 </w:t>
      </w:r>
      <w:r>
        <w:rPr>
          <w:rStyle w:val="CharStyle66"/>
          <w:b w:val="0"/>
          <w:bCs w:val="0"/>
        </w:rPr>
        <w:t xml:space="preserve">от </w:t>
      </w:r>
      <w:r>
        <w:rPr>
          <w:lang w:val="bg-BG"/>
          <w:w w:val="100"/>
          <w:spacing w:val="0"/>
          <w:color w:val="000000"/>
          <w:position w:val="0"/>
        </w:rPr>
        <w:t xml:space="preserve">ПФНИ </w:t>
      </w:r>
      <w:r>
        <w:rPr>
          <w:rStyle w:val="CharStyle66"/>
          <w:b w:val="0"/>
          <w:bCs w:val="0"/>
        </w:rPr>
        <w:t xml:space="preserve">във връзка с чл.14 от </w:t>
      </w:r>
      <w:r>
        <w:rPr>
          <w:lang w:val="bg-BG"/>
          <w:w w:val="100"/>
          <w:spacing w:val="0"/>
          <w:color w:val="000000"/>
          <w:position w:val="0"/>
        </w:rPr>
        <w:t xml:space="preserve">ЗННИ, Мннистърат </w:t>
      </w:r>
      <w:r>
        <w:rPr>
          <w:rStyle w:val="CharStyle66"/>
          <w:b w:val="0"/>
          <w:bCs w:val="0"/>
        </w:rPr>
        <w:t xml:space="preserve">на </w:t>
      </w:r>
      <w:r>
        <w:rPr>
          <w:lang w:val="bg-BG"/>
          <w:w w:val="100"/>
          <w:spacing w:val="0"/>
          <w:color w:val="000000"/>
          <w:position w:val="0"/>
        </w:rPr>
        <w:t xml:space="preserve">образованието </w:t>
      </w:r>
      <w:r>
        <w:rPr>
          <w:rStyle w:val="CharStyle66"/>
          <w:b w:val="0"/>
          <w:bCs w:val="0"/>
        </w:rPr>
        <w:t xml:space="preserve">и </w:t>
      </w:r>
      <w:r>
        <w:rPr>
          <w:lang w:val="bg-BG"/>
          <w:w w:val="100"/>
          <w:spacing w:val="0"/>
          <w:color w:val="000000"/>
          <w:position w:val="0"/>
        </w:rPr>
        <w:t xml:space="preserve">науката </w:t>
      </w:r>
      <w:r>
        <w:rPr>
          <w:rStyle w:val="CharStyle66"/>
          <w:b w:val="0"/>
          <w:bCs w:val="0"/>
        </w:rPr>
        <w:t xml:space="preserve">е </w:t>
      </w:r>
      <w:r>
        <w:rPr>
          <w:lang w:val="bg-BG"/>
          <w:w w:val="100"/>
          <w:spacing w:val="0"/>
          <w:color w:val="000000"/>
          <w:position w:val="0"/>
        </w:rPr>
        <w:t xml:space="preserve">определил състава </w:t>
      </w:r>
      <w:r>
        <w:rPr>
          <w:rStyle w:val="CharStyle75"/>
          <w:b w:val="0"/>
          <w:bCs w:val="0"/>
        </w:rPr>
        <w:t xml:space="preserve">на </w:t>
      </w:r>
      <w:r>
        <w:rPr>
          <w:rStyle w:val="CharStyle66"/>
          <w:b w:val="0"/>
          <w:bCs w:val="0"/>
        </w:rPr>
        <w:t xml:space="preserve">ИС </w:t>
      </w:r>
      <w:r>
        <w:rPr>
          <w:lang w:val="bg-BG"/>
          <w:w w:val="100"/>
          <w:spacing w:val="0"/>
          <w:color w:val="000000"/>
          <w:position w:val="0"/>
        </w:rPr>
        <w:t xml:space="preserve">със </w:t>
      </w:r>
      <w:r>
        <w:rPr>
          <w:rStyle w:val="CharStyle66"/>
          <w:b w:val="0"/>
          <w:bCs w:val="0"/>
        </w:rPr>
        <w:t xml:space="preserve">заповед </w:t>
      </w:r>
      <w:r>
        <w:rPr>
          <w:lang w:val="bg-BG"/>
          <w:w w:val="100"/>
          <w:spacing w:val="0"/>
          <w:color w:val="000000"/>
          <w:position w:val="0"/>
        </w:rPr>
        <w:t>№РД-09- 49/18.01.2007 г., както следва:</w:t>
      </w:r>
    </w:p>
    <w:p>
      <w:pPr>
        <w:pStyle w:val="Style63"/>
        <w:widowControl w:val="0"/>
        <w:keepNext w:val="0"/>
        <w:keepLines w:val="0"/>
        <w:shd w:val="clear" w:color="auto" w:fill="auto"/>
        <w:bidi w:val="0"/>
        <w:spacing w:before="0" w:after="0"/>
        <w:ind w:left="60" w:right="0" w:firstLine="720"/>
      </w:pPr>
      <w:r>
        <w:rPr>
          <w:lang w:val="bg-BG"/>
          <w:w w:val="100"/>
          <w:spacing w:val="0"/>
          <w:color w:val="000000"/>
          <w:position w:val="0"/>
        </w:rPr>
        <w:t>1.Чл.кор. проф.дфзн Соломон Моис Салтиел</w:t>
      </w:r>
    </w:p>
    <w:p>
      <w:pPr>
        <w:pStyle w:val="Style63"/>
        <w:numPr>
          <w:ilvl w:val="0"/>
          <w:numId w:val="21"/>
        </w:numPr>
        <w:tabs>
          <w:tab w:leader="none" w:pos="1961" w:val="left"/>
        </w:tabs>
        <w:widowControl w:val="0"/>
        <w:keepNext w:val="0"/>
        <w:keepLines w:val="0"/>
        <w:shd w:val="clear" w:color="auto" w:fill="auto"/>
        <w:bidi w:val="0"/>
        <w:spacing w:before="0" w:after="0"/>
        <w:ind w:left="60" w:right="0" w:firstLine="720"/>
      </w:pPr>
      <w:r>
        <w:rPr>
          <w:rStyle w:val="CharStyle66"/>
          <w:b w:val="0"/>
          <w:bCs w:val="0"/>
        </w:rPr>
        <w:t>Проф,д-р</w:t>
      </w:r>
      <w:r>
        <w:rPr>
          <w:lang w:val="bg-BG"/>
          <w:w w:val="100"/>
          <w:spacing w:val="0"/>
          <w:color w:val="000000"/>
          <w:position w:val="0"/>
        </w:rPr>
        <w:tab/>
        <w:t xml:space="preserve">Сабина Захариева </w:t>
      </w:r>
      <w:r>
        <w:rPr>
          <w:rStyle w:val="CharStyle66"/>
          <w:b w:val="0"/>
          <w:bCs w:val="0"/>
        </w:rPr>
        <w:t>Захариева</w:t>
      </w:r>
    </w:p>
    <w:p>
      <w:pPr>
        <w:pStyle w:val="Style63"/>
        <w:numPr>
          <w:ilvl w:val="0"/>
          <w:numId w:val="21"/>
        </w:numPr>
        <w:tabs>
          <w:tab w:leader="none" w:pos="1567" w:val="left"/>
        </w:tabs>
        <w:widowControl w:val="0"/>
        <w:keepNext w:val="0"/>
        <w:keepLines w:val="0"/>
        <w:shd w:val="clear" w:color="auto" w:fill="auto"/>
        <w:bidi w:val="0"/>
        <w:spacing w:before="0" w:after="0"/>
        <w:ind w:left="60" w:right="0" w:firstLine="720"/>
      </w:pPr>
      <w:r>
        <w:rPr>
          <w:rStyle w:val="CharStyle66"/>
          <w:b w:val="0"/>
          <w:bCs w:val="0"/>
        </w:rPr>
        <w:t>Проф</w:t>
      </w:r>
      <w:r>
        <w:rPr>
          <w:lang w:val="bg-BG"/>
          <w:w w:val="100"/>
          <w:spacing w:val="0"/>
          <w:color w:val="000000"/>
          <w:position w:val="0"/>
        </w:rPr>
        <w:tab/>
        <w:t xml:space="preserve">д-р </w:t>
      </w:r>
      <w:r>
        <w:rPr>
          <w:rStyle w:val="CharStyle66"/>
          <w:b w:val="0"/>
          <w:bCs w:val="0"/>
        </w:rPr>
        <w:t xml:space="preserve">инж.Георги </w:t>
      </w:r>
      <w:r>
        <w:rPr>
          <w:lang w:val="bg-BG"/>
          <w:w w:val="100"/>
          <w:spacing w:val="0"/>
          <w:color w:val="000000"/>
          <w:position w:val="0"/>
        </w:rPr>
        <w:t>Кос юв Стоянов</w:t>
      </w:r>
    </w:p>
    <w:p>
      <w:pPr>
        <w:pStyle w:val="Style63"/>
        <w:numPr>
          <w:ilvl w:val="0"/>
          <w:numId w:val="21"/>
        </w:numPr>
        <w:tabs>
          <w:tab w:leader="none" w:pos="1692" w:val="left"/>
        </w:tabs>
        <w:widowControl w:val="0"/>
        <w:keepNext w:val="0"/>
        <w:keepLines w:val="0"/>
        <w:shd w:val="clear" w:color="auto" w:fill="auto"/>
        <w:bidi w:val="0"/>
        <w:spacing w:before="0" w:after="0"/>
        <w:ind w:left="60" w:right="0" w:firstLine="720"/>
      </w:pPr>
      <w:r>
        <w:rPr>
          <w:lang w:val="bg-BG"/>
          <w:w w:val="100"/>
          <w:spacing w:val="0"/>
          <w:color w:val="000000"/>
          <w:position w:val="0"/>
        </w:rPr>
        <w:t>Ст.н.с.</w:t>
        <w:tab/>
        <w:t xml:space="preserve">Боряна Михайлова </w:t>
      </w:r>
      <w:r>
        <w:rPr>
          <w:rStyle w:val="CharStyle66"/>
          <w:b w:val="0"/>
          <w:bCs w:val="0"/>
        </w:rPr>
        <w:t>Николова-Дамянова</w:t>
      </w:r>
    </w:p>
    <w:p>
      <w:pPr>
        <w:pStyle w:val="Style63"/>
        <w:numPr>
          <w:ilvl w:val="0"/>
          <w:numId w:val="21"/>
        </w:numPr>
        <w:tabs>
          <w:tab w:leader="none" w:pos="1692" w:val="left"/>
        </w:tabs>
        <w:widowControl w:val="0"/>
        <w:keepNext w:val="0"/>
        <w:keepLines w:val="0"/>
        <w:shd w:val="clear" w:color="auto" w:fill="auto"/>
        <w:bidi w:val="0"/>
        <w:spacing w:before="0" w:after="0"/>
        <w:ind w:left="60" w:right="0" w:firstLine="720"/>
      </w:pPr>
      <w:r>
        <w:rPr>
          <w:lang w:val="bg-BG"/>
          <w:w w:val="100"/>
          <w:spacing w:val="0"/>
          <w:color w:val="000000"/>
          <w:position w:val="0"/>
        </w:rPr>
        <w:t>Ст.н.с.</w:t>
        <w:tab/>
        <w:t xml:space="preserve">Параскева Владимирова </w:t>
      </w:r>
      <w:r>
        <w:rPr>
          <w:rStyle w:val="CharStyle66"/>
          <w:b w:val="0"/>
          <w:bCs w:val="0"/>
        </w:rPr>
        <w:t>Михайлова</w:t>
      </w:r>
    </w:p>
    <w:p>
      <w:pPr>
        <w:pStyle w:val="Style63"/>
        <w:numPr>
          <w:ilvl w:val="0"/>
          <w:numId w:val="21"/>
        </w:numPr>
        <w:tabs>
          <w:tab w:leader="none" w:pos="1466" w:val="left"/>
        </w:tabs>
        <w:widowControl w:val="0"/>
        <w:keepNext w:val="0"/>
        <w:keepLines w:val="0"/>
        <w:shd w:val="clear" w:color="auto" w:fill="auto"/>
        <w:bidi w:val="0"/>
        <w:spacing w:before="0" w:after="0"/>
        <w:ind w:left="60" w:right="0" w:firstLine="720"/>
      </w:pPr>
      <w:r>
        <w:rPr>
          <w:rStyle w:val="CharStyle66"/>
          <w:b w:val="0"/>
          <w:bCs w:val="0"/>
        </w:rPr>
        <w:t>Доц,</w:t>
      </w:r>
      <w:r>
        <w:rPr>
          <w:lang w:val="bg-BG"/>
          <w:w w:val="100"/>
          <w:spacing w:val="0"/>
          <w:color w:val="000000"/>
          <w:position w:val="0"/>
        </w:rPr>
        <w:tab/>
        <w:t>д-р Бойчо Николов Кокинов</w:t>
      </w:r>
    </w:p>
    <w:p>
      <w:pPr>
        <w:pStyle w:val="Style63"/>
        <w:numPr>
          <w:ilvl w:val="0"/>
          <w:numId w:val="21"/>
        </w:numPr>
        <w:tabs>
          <w:tab w:leader="none" w:pos="1366" w:val="left"/>
        </w:tabs>
        <w:widowControl w:val="0"/>
        <w:keepNext w:val="0"/>
        <w:keepLines w:val="0"/>
        <w:shd w:val="clear" w:color="auto" w:fill="auto"/>
        <w:bidi w:val="0"/>
        <w:spacing w:before="0" w:after="0"/>
        <w:ind w:left="60" w:right="0" w:firstLine="720"/>
      </w:pPr>
      <w:r>
        <w:rPr>
          <w:lang w:val="bg-BG"/>
          <w:w w:val="100"/>
          <w:spacing w:val="0"/>
          <w:color w:val="000000"/>
          <w:position w:val="0"/>
        </w:rPr>
        <w:t>Д-р</w:t>
        <w:tab/>
        <w:t>Ваня Чавдарова Добрева</w:t>
      </w:r>
    </w:p>
    <w:p>
      <w:pPr>
        <w:pStyle w:val="Style63"/>
        <w:numPr>
          <w:ilvl w:val="0"/>
          <w:numId w:val="21"/>
        </w:numPr>
        <w:tabs>
          <w:tab w:leader="none" w:pos="1985" w:val="left"/>
        </w:tabs>
        <w:widowControl w:val="0"/>
        <w:keepNext w:val="0"/>
        <w:keepLines w:val="0"/>
        <w:shd w:val="clear" w:color="auto" w:fill="auto"/>
        <w:bidi w:val="0"/>
        <w:spacing w:before="0" w:after="0"/>
        <w:ind w:left="60" w:right="0" w:firstLine="720"/>
      </w:pPr>
      <w:r>
        <w:rPr>
          <w:lang w:val="bg-BG"/>
          <w:w w:val="100"/>
          <w:spacing w:val="0"/>
          <w:color w:val="000000"/>
          <w:position w:val="0"/>
        </w:rPr>
        <w:t>Любомир</w:t>
        <w:tab/>
        <w:t>Василев Данов</w:t>
      </w:r>
    </w:p>
    <w:p>
      <w:pPr>
        <w:pStyle w:val="Style63"/>
        <w:numPr>
          <w:ilvl w:val="0"/>
          <w:numId w:val="21"/>
        </w:numPr>
        <w:tabs>
          <w:tab w:leader="none" w:pos="1481" w:val="left"/>
        </w:tabs>
        <w:widowControl w:val="0"/>
        <w:keepNext w:val="0"/>
        <w:keepLines w:val="0"/>
        <w:shd w:val="clear" w:color="auto" w:fill="auto"/>
        <w:bidi w:val="0"/>
        <w:spacing w:before="0" w:after="0"/>
        <w:ind w:left="60" w:right="0" w:firstLine="720"/>
      </w:pPr>
      <w:r>
        <w:rPr>
          <w:rStyle w:val="CharStyle66"/>
          <w:b w:val="0"/>
          <w:bCs w:val="0"/>
        </w:rPr>
        <w:t>Доц.</w:t>
      </w:r>
      <w:r>
        <w:rPr>
          <w:lang w:val="bg-BG"/>
          <w:w w:val="100"/>
          <w:spacing w:val="0"/>
          <w:color w:val="000000"/>
          <w:position w:val="0"/>
        </w:rPr>
        <w:tab/>
      </w:r>
      <w:r>
        <w:rPr>
          <w:rStyle w:val="CharStyle66"/>
          <w:b w:val="0"/>
          <w:bCs w:val="0"/>
        </w:rPr>
        <w:t xml:space="preserve">д-р </w:t>
      </w:r>
      <w:r>
        <w:rPr>
          <w:lang w:val="bg-BG"/>
          <w:w w:val="100"/>
          <w:spacing w:val="0"/>
          <w:color w:val="000000"/>
          <w:position w:val="0"/>
        </w:rPr>
        <w:t>Лена Минкова Русенова</w:t>
      </w:r>
    </w:p>
    <w:p>
      <w:pPr>
        <w:pStyle w:val="Style63"/>
        <w:widowControl w:val="0"/>
        <w:keepNext w:val="0"/>
        <w:keepLines w:val="0"/>
        <w:shd w:val="clear" w:color="auto" w:fill="auto"/>
        <w:bidi w:val="0"/>
        <w:spacing w:before="0" w:after="0"/>
        <w:ind w:left="60" w:right="40" w:firstLine="720"/>
      </w:pPr>
      <w:r>
        <w:rPr>
          <w:lang w:val="bg-BG"/>
          <w:w w:val="100"/>
          <w:spacing w:val="0"/>
          <w:color w:val="000000"/>
          <w:position w:val="0"/>
        </w:rPr>
        <w:t xml:space="preserve">На основание чл. 9 от ПФНИ и </w:t>
      </w:r>
      <w:r>
        <w:rPr>
          <w:rStyle w:val="CharStyle66"/>
          <w:b w:val="0"/>
          <w:bCs w:val="0"/>
        </w:rPr>
        <w:t xml:space="preserve">Протокол </w:t>
      </w:r>
      <w:r>
        <w:rPr>
          <w:rStyle w:val="CharStyle75"/>
          <w:b w:val="0"/>
          <w:bCs w:val="0"/>
        </w:rPr>
        <w:t xml:space="preserve">№1 </w:t>
      </w:r>
      <w:r>
        <w:rPr>
          <w:rStyle w:val="CharStyle66"/>
          <w:b w:val="0"/>
          <w:bCs w:val="0"/>
        </w:rPr>
        <w:t xml:space="preserve">от </w:t>
      </w:r>
      <w:r>
        <w:rPr>
          <w:rStyle w:val="CharStyle75"/>
          <w:b w:val="0"/>
          <w:bCs w:val="0"/>
        </w:rPr>
        <w:t xml:space="preserve">25.01.2007 г., </w:t>
      </w:r>
      <w:r>
        <w:rPr>
          <w:lang w:val="bg-BG"/>
          <w:w w:val="100"/>
          <w:spacing w:val="0"/>
          <w:color w:val="000000"/>
          <w:position w:val="0"/>
        </w:rPr>
        <w:t xml:space="preserve">със заповед № РД09- 274/16.02.2007 </w:t>
      </w:r>
      <w:r>
        <w:rPr>
          <w:rStyle w:val="CharStyle75"/>
          <w:b w:val="0"/>
          <w:bCs w:val="0"/>
        </w:rPr>
        <w:t xml:space="preserve">г., </w:t>
      </w:r>
      <w:r>
        <w:rPr>
          <w:lang w:val="bg-BG"/>
          <w:w w:val="100"/>
          <w:spacing w:val="0"/>
          <w:color w:val="000000"/>
          <w:position w:val="0"/>
        </w:rPr>
        <w:t xml:space="preserve">министърът на образованието </w:t>
      </w:r>
      <w:r>
        <w:rPr>
          <w:rStyle w:val="CharStyle65"/>
          <w:b w:val="0"/>
          <w:bCs w:val="0"/>
        </w:rPr>
        <w:t xml:space="preserve">и </w:t>
      </w:r>
      <w:r>
        <w:rPr>
          <w:lang w:val="bg-BG"/>
          <w:w w:val="100"/>
          <w:spacing w:val="0"/>
          <w:color w:val="000000"/>
          <w:position w:val="0"/>
        </w:rPr>
        <w:t xml:space="preserve">науката </w:t>
      </w:r>
      <w:r>
        <w:rPr>
          <w:rStyle w:val="CharStyle66"/>
          <w:b w:val="0"/>
          <w:bCs w:val="0"/>
        </w:rPr>
        <w:t xml:space="preserve">е </w:t>
      </w:r>
      <w:r>
        <w:rPr>
          <w:lang w:val="bg-BG"/>
          <w:w w:val="100"/>
          <w:spacing w:val="0"/>
          <w:color w:val="000000"/>
          <w:position w:val="0"/>
        </w:rPr>
        <w:t xml:space="preserve">утвърдил д-р Ваня Добрева - зам.министьр на образованието и науката за председател на ИС </w:t>
      </w:r>
      <w:r>
        <w:rPr>
          <w:rStyle w:val="CharStyle65"/>
          <w:b w:val="0"/>
          <w:bCs w:val="0"/>
        </w:rPr>
        <w:t xml:space="preserve">и </w:t>
      </w:r>
      <w:r>
        <w:rPr>
          <w:lang w:val="bg-BG"/>
          <w:w w:val="100"/>
          <w:spacing w:val="0"/>
          <w:color w:val="000000"/>
          <w:position w:val="0"/>
        </w:rPr>
        <w:t>Ст.н.с. Боряна Михайлова Дамянова за зам. председател на ИС. Във връзка с изтичане на мандата на ИС, министърът на образованието и науката е определил нов състав на ИС със заповед №РД-09-704/08.05.2009 г., както следва:</w:t>
      </w:r>
    </w:p>
    <w:p>
      <w:pPr>
        <w:pStyle w:val="Style63"/>
        <w:numPr>
          <w:ilvl w:val="0"/>
          <w:numId w:val="23"/>
        </w:numPr>
        <w:tabs>
          <w:tab w:leader="none" w:pos="876" w:val="left"/>
        </w:tabs>
        <w:widowControl w:val="0"/>
        <w:keepNext w:val="0"/>
        <w:keepLines w:val="0"/>
        <w:shd w:val="clear" w:color="auto" w:fill="auto"/>
        <w:bidi w:val="0"/>
        <w:spacing w:before="0" w:after="0"/>
        <w:ind w:left="60" w:right="0" w:firstLine="720"/>
      </w:pPr>
      <w:r>
        <w:rPr>
          <w:lang w:val="bg-BG"/>
          <w:w w:val="100"/>
          <w:spacing w:val="0"/>
          <w:color w:val="000000"/>
          <w:position w:val="0"/>
        </w:rPr>
        <w:t>.Акад. дтн Иван Петков Попчев</w:t>
      </w:r>
    </w:p>
    <w:p>
      <w:pPr>
        <w:pStyle w:val="Style63"/>
        <w:widowControl w:val="0"/>
        <w:keepNext w:val="0"/>
        <w:keepLines w:val="0"/>
        <w:shd w:val="clear" w:color="auto" w:fill="auto"/>
        <w:bidi w:val="0"/>
        <w:spacing w:before="0" w:after="0"/>
        <w:ind w:left="60" w:right="0" w:firstLine="720"/>
      </w:pPr>
      <w:r>
        <w:rPr>
          <w:lang w:val="bg-BG"/>
          <w:w w:val="100"/>
          <w:spacing w:val="0"/>
          <w:color w:val="000000"/>
          <w:position w:val="0"/>
        </w:rPr>
        <w:t>2.Чл.кор.дбн Георги Христов Русев</w:t>
      </w:r>
    </w:p>
    <w:p>
      <w:pPr>
        <w:pStyle w:val="Style63"/>
        <w:numPr>
          <w:ilvl w:val="0"/>
          <w:numId w:val="7"/>
        </w:numPr>
        <w:tabs>
          <w:tab w:leader="none" w:pos="2441" w:val="left"/>
        </w:tabs>
        <w:widowControl w:val="0"/>
        <w:keepNext w:val="0"/>
        <w:keepLines w:val="0"/>
        <w:shd w:val="clear" w:color="auto" w:fill="auto"/>
        <w:bidi w:val="0"/>
        <w:spacing w:before="0" w:after="0"/>
        <w:ind w:left="60" w:right="0" w:firstLine="720"/>
      </w:pPr>
      <w:r>
        <w:rPr>
          <w:lang w:val="bg-BG"/>
          <w:w w:val="100"/>
          <w:spacing w:val="0"/>
          <w:color w:val="000000"/>
          <w:position w:val="0"/>
        </w:rPr>
        <w:t>Ст.н.с.Даниел</w:t>
        <w:tab/>
        <w:t>Маринов Далчев</w:t>
      </w:r>
    </w:p>
    <w:p>
      <w:pPr>
        <w:pStyle w:val="Style63"/>
        <w:numPr>
          <w:ilvl w:val="0"/>
          <w:numId w:val="7"/>
        </w:numPr>
        <w:tabs>
          <w:tab w:leader="none" w:pos="1625" w:val="left"/>
        </w:tabs>
        <w:widowControl w:val="0"/>
        <w:keepNext w:val="0"/>
        <w:keepLines w:val="0"/>
        <w:shd w:val="clear" w:color="auto" w:fill="auto"/>
        <w:bidi w:val="0"/>
        <w:spacing w:before="0" w:after="0"/>
        <w:ind w:left="60" w:right="0" w:firstLine="720"/>
      </w:pPr>
      <w:r>
        <w:rPr>
          <w:lang w:val="bg-BG"/>
          <w:w w:val="100"/>
          <w:spacing w:val="0"/>
          <w:color w:val="000000"/>
          <w:position w:val="0"/>
        </w:rPr>
        <w:t>Проф.</w:t>
        <w:tab/>
        <w:t>дбн Румен Георгиев Панков</w:t>
      </w:r>
    </w:p>
    <w:p>
      <w:pPr>
        <w:pStyle w:val="Style63"/>
        <w:numPr>
          <w:ilvl w:val="0"/>
          <w:numId w:val="7"/>
        </w:numPr>
        <w:tabs>
          <w:tab w:leader="none" w:pos="1006" w:val="left"/>
        </w:tabs>
        <w:widowControl w:val="0"/>
        <w:keepNext w:val="0"/>
        <w:keepLines w:val="0"/>
        <w:shd w:val="clear" w:color="auto" w:fill="auto"/>
        <w:bidi w:val="0"/>
        <w:spacing w:before="0" w:after="0"/>
        <w:ind w:left="60" w:right="0" w:firstLine="720"/>
      </w:pPr>
      <w:r>
        <w:rPr>
          <w:lang w:val="bg-BG"/>
          <w:w w:val="100"/>
          <w:spacing w:val="0"/>
          <w:color w:val="000000"/>
          <w:position w:val="0"/>
        </w:rPr>
        <w:t>Доц. д-р Ваня Чавдарова Добрева</w:t>
      </w:r>
    </w:p>
    <w:p>
      <w:pPr>
        <w:pStyle w:val="Style63"/>
        <w:numPr>
          <w:ilvl w:val="0"/>
          <w:numId w:val="7"/>
        </w:numPr>
        <w:tabs>
          <w:tab w:leader="none" w:pos="2038" w:val="left"/>
        </w:tabs>
        <w:widowControl w:val="0"/>
        <w:keepNext w:val="0"/>
        <w:keepLines w:val="0"/>
        <w:shd w:val="clear" w:color="auto" w:fill="auto"/>
        <w:bidi w:val="0"/>
        <w:spacing w:before="0" w:after="0"/>
        <w:ind w:left="60" w:right="0" w:firstLine="720"/>
      </w:pPr>
      <w:r>
        <w:rPr>
          <w:lang w:val="bg-BG"/>
          <w:w w:val="100"/>
          <w:spacing w:val="0"/>
          <w:color w:val="000000"/>
          <w:position w:val="0"/>
        </w:rPr>
        <w:t>Проф.дмн</w:t>
        <w:tab/>
        <w:t>Радослав Александров Грънчев</w:t>
      </w:r>
    </w:p>
    <w:p>
      <w:pPr>
        <w:pStyle w:val="Style63"/>
        <w:numPr>
          <w:ilvl w:val="0"/>
          <w:numId w:val="7"/>
        </w:numPr>
        <w:tabs>
          <w:tab w:leader="none" w:pos="1010" w:val="left"/>
        </w:tabs>
        <w:widowControl w:val="0"/>
        <w:keepNext w:val="0"/>
        <w:keepLines w:val="0"/>
        <w:shd w:val="clear" w:color="auto" w:fill="auto"/>
        <w:bidi w:val="0"/>
        <w:spacing w:before="0" w:after="0"/>
        <w:ind w:left="60" w:right="0" w:firstLine="720"/>
      </w:pPr>
      <w:r>
        <w:rPr>
          <w:lang w:val="bg-BG"/>
          <w:w w:val="100"/>
          <w:spacing w:val="0"/>
          <w:color w:val="000000"/>
          <w:position w:val="0"/>
        </w:rPr>
        <w:t>Проф д-р инж.Георги Костов Стоянов</w:t>
      </w:r>
    </w:p>
    <w:p>
      <w:pPr>
        <w:pStyle w:val="Style63"/>
        <w:numPr>
          <w:ilvl w:val="0"/>
          <w:numId w:val="7"/>
        </w:numPr>
        <w:tabs>
          <w:tab w:leader="none" w:pos="1015" w:val="left"/>
        </w:tabs>
        <w:widowControl w:val="0"/>
        <w:keepNext w:val="0"/>
        <w:keepLines w:val="0"/>
        <w:shd w:val="clear" w:color="auto" w:fill="auto"/>
        <w:bidi w:val="0"/>
        <w:spacing w:before="0" w:after="0"/>
        <w:ind w:left="60" w:right="0" w:firstLine="720"/>
      </w:pPr>
      <w:r>
        <w:rPr>
          <w:lang w:val="bg-BG"/>
          <w:w w:val="100"/>
          <w:spacing w:val="0"/>
          <w:color w:val="000000"/>
          <w:position w:val="0"/>
        </w:rPr>
        <w:t>Доц. д-р Лена Минкова Русенова</w:t>
      </w:r>
    </w:p>
    <w:p>
      <w:pPr>
        <w:pStyle w:val="Style63"/>
        <w:numPr>
          <w:ilvl w:val="0"/>
          <w:numId w:val="7"/>
        </w:numPr>
        <w:tabs>
          <w:tab w:leader="none" w:pos="1025" w:val="left"/>
        </w:tabs>
        <w:widowControl w:val="0"/>
        <w:keepNext w:val="0"/>
        <w:keepLines w:val="0"/>
        <w:shd w:val="clear" w:color="auto" w:fill="auto"/>
        <w:bidi w:val="0"/>
        <w:spacing w:before="0" w:after="0"/>
        <w:ind w:left="60" w:right="0" w:firstLine="720"/>
      </w:pPr>
      <w:r>
        <w:rPr>
          <w:lang w:val="bg-BG"/>
          <w:w w:val="100"/>
          <w:spacing w:val="0"/>
          <w:color w:val="000000"/>
          <w:position w:val="0"/>
        </w:rPr>
        <w:t>Любомир Василев Дацов</w:t>
      </w:r>
    </w:p>
    <w:p>
      <w:pPr>
        <w:pStyle w:val="Style63"/>
        <w:widowControl w:val="0"/>
        <w:keepNext w:val="0"/>
        <w:keepLines w:val="0"/>
        <w:shd w:val="clear" w:color="auto" w:fill="auto"/>
        <w:bidi w:val="0"/>
        <w:spacing w:before="0" w:after="0"/>
        <w:ind w:left="60" w:right="40" w:firstLine="720"/>
      </w:pPr>
      <w:r>
        <w:pict>
          <v:shape id="_x0000_s1039" type="#_x0000_t75" style="position:absolute;margin-left:271.7pt;margin-top:26.4pt;width:265.9pt;height:110.9pt;z-index:-125829369;mso-wrap-distance-left:5.pt;mso-wrap-distance-right:5.pt;mso-position-horizontal-relative:margin" wrapcoords="6789 0 21600 0 21600 21600 0 21600 0 15790 4350 15790 4350 10702 6789 10702 6789 10214 6399 10214 6399 10165 6342 10165 6342 10116 6281 10116 6281 10077 6245 10077 6245 9980 6224 9980 6224 9931 6204 9931 6204 9843 6184 9843 6184 9179 6224 9179 6224 9091 6245 9091 6245 9042 6261 9042 6261 8945 6281 8945 6281 8906 6302 8906 6302 8857 6440 8857 6440 8808 6692 8808 6692 8759 1890 8759 1890 8710 1500 8710 1500 8622 1480 8622 1480 8574 1464 8574 1464 8290 1577 8290 1577 8242 1638 8242 1638 8203 1659 8203 1659 8154 2517 8154 2517 8105 3297 8105 3297 8056 4273 8056 4273 8007 5326 8007 5326 7968 5619 7968 5619 7919 6769 7919 6769 7871 6789 7871 6789 0">
            <v:imagedata r:id="rId19" r:href="rId20"/>
            <w10:wrap type="tight" anchorx="margin"/>
          </v:shape>
        </w:pict>
      </w:r>
      <w:r>
        <w:rPr>
          <w:lang w:val="bg-BG"/>
          <w:w w:val="100"/>
          <w:spacing w:val="0"/>
          <w:color w:val="000000"/>
          <w:position w:val="0"/>
        </w:rPr>
        <w:t xml:space="preserve">На основание чл. 9 от ПФНИ и Протокол №54 от 13.07.2009 г., със заповед № РД09- 1168/17.07.2009 г., министърът на образованието и науката </w:t>
      </w:r>
      <w:r>
        <w:rPr>
          <w:rStyle w:val="CharStyle75"/>
          <w:b w:val="0"/>
          <w:bCs w:val="0"/>
        </w:rPr>
        <w:t xml:space="preserve">е </w:t>
      </w:r>
      <w:r>
        <w:rPr>
          <w:lang w:val="bg-BG"/>
          <w:w w:val="100"/>
          <w:spacing w:val="0"/>
          <w:color w:val="000000"/>
          <w:position w:val="0"/>
        </w:rPr>
        <w:t xml:space="preserve">утвърдил чд.кор.дбн Георги Христов Русев за председател на ИС за срок до 08.05 2011 </w:t>
      </w:r>
      <w:r>
        <w:rPr>
          <w:rStyle w:val="CharStyle65"/>
          <w:b w:val="0"/>
          <w:bCs w:val="0"/>
        </w:rPr>
        <w:t xml:space="preserve">г. </w:t>
      </w:r>
      <w:r>
        <w:rPr>
          <w:rStyle w:val="CharStyle75"/>
          <w:b w:val="0"/>
          <w:bCs w:val="0"/>
        </w:rPr>
        <w:t xml:space="preserve">и </w:t>
      </w:r>
      <w:r>
        <w:rPr>
          <w:lang w:val="bg-BG"/>
          <w:w w:val="100"/>
          <w:spacing w:val="0"/>
          <w:color w:val="000000"/>
          <w:position w:val="0"/>
        </w:rPr>
        <w:t xml:space="preserve">Русенова за заместник-председател на ИС за срок </w:t>
      </w:r>
      <w:r>
        <w:rPr>
          <w:rStyle w:val="CharStyle75"/>
          <w:b w:val="0"/>
          <w:bCs w:val="0"/>
        </w:rPr>
        <w:t xml:space="preserve">до </w:t>
      </w:r>
      <w:r>
        <w:rPr>
          <w:lang w:val="bg-BG"/>
          <w:w w:val="100"/>
          <w:spacing w:val="0"/>
          <w:color w:val="000000"/>
          <w:position w:val="0"/>
        </w:rPr>
        <w:t>08.05.201</w:t>
      </w:r>
      <w:r>
        <w:rPr>
          <w:rStyle w:val="CharStyle75"/>
          <w:b w:val="0"/>
          <w:bCs w:val="0"/>
        </w:rPr>
        <w:t>1 г.</w:t>
      </w:r>
    </w:p>
    <w:p>
      <w:pPr>
        <w:pStyle w:val="Style26"/>
        <w:widowControl w:val="0"/>
        <w:keepNext w:val="0"/>
        <w:keepLines w:val="0"/>
        <w:shd w:val="clear" w:color="auto" w:fill="auto"/>
        <w:bidi w:val="0"/>
        <w:spacing w:before="0" w:after="0"/>
        <w:ind w:left="60" w:right="40" w:firstLine="720"/>
      </w:pPr>
      <w:r>
        <w:rPr>
          <w:rStyle w:val="CharStyle73"/>
        </w:rPr>
        <w:t xml:space="preserve">Във </w:t>
      </w:r>
      <w:r>
        <w:rPr>
          <w:lang w:val="bg-BG"/>
          <w:w w:val="100"/>
          <w:spacing w:val="0"/>
          <w:color w:val="000000"/>
          <w:position w:val="0"/>
        </w:rPr>
        <w:t>връзка с изтичане на мандата на ИС, министърът на определил нов състав-на ИС със заповед №РД-09-1074/29,07.20</w:t>
      </w:r>
    </w:p>
    <w:p>
      <w:pPr>
        <w:pStyle w:val="Style26"/>
        <w:numPr>
          <w:ilvl w:val="0"/>
          <w:numId w:val="25"/>
        </w:numPr>
        <w:tabs>
          <w:tab w:leader="none" w:pos="6022" w:val="left"/>
          <w:tab w:leader="none" w:pos="881" w:val="left"/>
        </w:tabs>
        <w:widowControl w:val="0"/>
        <w:keepNext w:val="0"/>
        <w:keepLines w:val="0"/>
        <w:shd w:val="clear" w:color="auto" w:fill="auto"/>
        <w:bidi w:val="0"/>
        <w:spacing w:before="0" w:after="0" w:line="220" w:lineRule="exact"/>
        <w:ind w:left="60" w:right="0" w:firstLine="720"/>
      </w:pPr>
      <w:r>
        <w:rPr>
          <w:lang w:val="bg-BG"/>
          <w:w w:val="100"/>
          <w:spacing w:val="0"/>
          <w:color w:val="000000"/>
          <w:position w:val="0"/>
        </w:rPr>
        <w:t>.Проф.д-р Рангел Симеонов Гюров</w:t>
        <w:tab/>
        <w:t xml:space="preserve">' </w:t>
      </w:r>
      <w:r>
        <w:rPr>
          <w:rStyle w:val="CharStyle71"/>
          <w:lang w:val="en-US"/>
          <w:vertAlign w:val="superscript"/>
        </w:rPr>
        <w:t>f</w:t>
      </w:r>
      <w:r>
        <w:br w:type="page"/>
      </w:r>
    </w:p>
    <w:p>
      <w:pPr>
        <w:pStyle w:val="Style26"/>
        <w:numPr>
          <w:ilvl w:val="0"/>
          <w:numId w:val="27"/>
        </w:numPr>
        <w:tabs>
          <w:tab w:leader="none" w:pos="1674" w:val="left"/>
        </w:tabs>
        <w:widowControl w:val="0"/>
        <w:keepNext w:val="0"/>
        <w:keepLines w:val="0"/>
        <w:shd w:val="clear" w:color="auto" w:fill="auto"/>
        <w:bidi w:val="0"/>
        <w:spacing w:before="0" w:after="0"/>
        <w:ind w:left="40" w:right="0" w:firstLine="780"/>
      </w:pPr>
      <w:r>
        <w:rPr>
          <w:lang w:val="bg-BG"/>
          <w:w w:val="100"/>
          <w:spacing w:val="0"/>
          <w:color w:val="000000"/>
          <w:position w:val="0"/>
        </w:rPr>
        <w:t>Проф.</w:t>
        <w:tab/>
      </w:r>
      <w:r>
        <w:rPr>
          <w:rStyle w:val="CharStyle46"/>
        </w:rPr>
        <w:t xml:space="preserve">д-р Дончо </w:t>
      </w:r>
      <w:r>
        <w:rPr>
          <w:lang w:val="bg-BG"/>
          <w:w w:val="100"/>
          <w:spacing w:val="0"/>
          <w:color w:val="000000"/>
          <w:position w:val="0"/>
        </w:rPr>
        <w:t>Гавраилов Хрусанов</w:t>
      </w:r>
    </w:p>
    <w:p>
      <w:pPr>
        <w:pStyle w:val="Style47"/>
        <w:widowControl w:val="0"/>
        <w:keepNext w:val="0"/>
        <w:keepLines w:val="0"/>
        <w:shd w:val="clear" w:color="auto" w:fill="auto"/>
        <w:bidi w:val="0"/>
        <w:spacing w:before="0" w:after="0"/>
        <w:ind w:left="40" w:right="0" w:firstLine="780"/>
      </w:pPr>
      <w:r>
        <w:rPr>
          <w:rStyle w:val="CharStyle49"/>
        </w:rPr>
        <w:t xml:space="preserve">З.Чл.кор, проф. </w:t>
      </w:r>
      <w:r>
        <w:rPr>
          <w:lang w:val="bg-BG"/>
          <w:w w:val="100"/>
          <w:spacing w:val="0"/>
          <w:color w:val="000000"/>
          <w:position w:val="0"/>
        </w:rPr>
        <w:t>Георги Христов Русев</w:t>
      </w:r>
    </w:p>
    <w:p>
      <w:pPr>
        <w:pStyle w:val="Style47"/>
        <w:numPr>
          <w:ilvl w:val="0"/>
          <w:numId w:val="29"/>
        </w:numPr>
        <w:tabs>
          <w:tab w:leader="none" w:pos="1679" w:val="left"/>
        </w:tabs>
        <w:widowControl w:val="0"/>
        <w:keepNext w:val="0"/>
        <w:keepLines w:val="0"/>
        <w:shd w:val="clear" w:color="auto" w:fill="auto"/>
        <w:bidi w:val="0"/>
        <w:spacing w:before="0" w:after="0"/>
        <w:ind w:left="40" w:right="0" w:firstLine="780"/>
      </w:pPr>
      <w:r>
        <w:rPr>
          <w:lang w:val="bg-BG"/>
          <w:w w:val="100"/>
          <w:spacing w:val="0"/>
          <w:color w:val="000000"/>
          <w:position w:val="0"/>
        </w:rPr>
        <w:t xml:space="preserve">Проф. дбн Румен </w:t>
      </w:r>
      <w:r>
        <w:rPr>
          <w:rStyle w:val="CharStyle50"/>
        </w:rPr>
        <w:t>Георгиев Панков</w:t>
      </w:r>
    </w:p>
    <w:p>
      <w:pPr>
        <w:pStyle w:val="Style99"/>
        <w:numPr>
          <w:ilvl w:val="0"/>
          <w:numId w:val="27"/>
        </w:numPr>
        <w:tabs>
          <w:tab w:leader="none" w:pos="2049" w:val="left"/>
        </w:tabs>
        <w:widowControl w:val="0"/>
        <w:keepNext w:val="0"/>
        <w:keepLines w:val="0"/>
        <w:shd w:val="clear" w:color="auto" w:fill="auto"/>
        <w:bidi w:val="0"/>
        <w:spacing w:before="0" w:after="0"/>
        <w:ind w:left="40" w:right="0" w:firstLine="780"/>
      </w:pPr>
      <w:r>
        <w:rPr>
          <w:rStyle w:val="CharStyle108"/>
        </w:rPr>
        <w:t>Проф.дин</w:t>
        <w:tab/>
      </w:r>
      <w:r>
        <w:rPr>
          <w:lang w:val="bg-BG"/>
          <w:w w:val="100"/>
          <w:spacing w:val="0"/>
          <w:color w:val="000000"/>
          <w:position w:val="0"/>
        </w:rPr>
        <w:t xml:space="preserve">Петър Димитров </w:t>
      </w:r>
      <w:r>
        <w:rPr>
          <w:rStyle w:val="CharStyle101"/>
        </w:rPr>
        <w:t>Ангелов</w:t>
      </w:r>
    </w:p>
    <w:p>
      <w:pPr>
        <w:pStyle w:val="Style99"/>
        <w:tabs>
          <w:tab w:leader="none" w:pos="1516" w:val="left"/>
        </w:tabs>
        <w:widowControl w:val="0"/>
        <w:keepNext w:val="0"/>
        <w:keepLines w:val="0"/>
        <w:shd w:val="clear" w:color="auto" w:fill="auto"/>
        <w:bidi w:val="0"/>
        <w:spacing w:before="0" w:after="0"/>
        <w:ind w:left="40" w:right="0" w:firstLine="780"/>
      </w:pPr>
      <w:r>
        <w:rPr>
          <w:rStyle w:val="CharStyle108"/>
        </w:rPr>
        <w:t xml:space="preserve">б.Доц. </w:t>
      </w:r>
      <w:r>
        <w:rPr>
          <w:lang w:val="bg-BG"/>
          <w:w w:val="100"/>
          <w:spacing w:val="0"/>
          <w:color w:val="000000"/>
          <w:position w:val="0"/>
        </w:rPr>
        <w:t xml:space="preserve">д-р Мирослава Стефанова </w:t>
      </w:r>
      <w:r>
        <w:rPr>
          <w:rStyle w:val="CharStyle108"/>
        </w:rPr>
        <w:t>Кортенска</w:t>
      </w:r>
    </w:p>
    <w:p>
      <w:pPr>
        <w:pStyle w:val="Style99"/>
        <w:widowControl w:val="0"/>
        <w:keepNext w:val="0"/>
        <w:keepLines w:val="0"/>
        <w:shd w:val="clear" w:color="auto" w:fill="auto"/>
        <w:bidi w:val="0"/>
        <w:spacing w:before="0" w:after="0"/>
        <w:ind w:left="40" w:right="0" w:firstLine="780"/>
      </w:pPr>
      <w:r>
        <w:rPr>
          <w:rStyle w:val="CharStyle108"/>
        </w:rPr>
        <w:t xml:space="preserve">7-Доц. </w:t>
      </w:r>
      <w:r>
        <w:rPr>
          <w:rStyle w:val="CharStyle101"/>
        </w:rPr>
        <w:t xml:space="preserve">д-р </w:t>
      </w:r>
      <w:r>
        <w:rPr>
          <w:lang w:val="bg-BG"/>
          <w:w w:val="100"/>
          <w:spacing w:val="0"/>
          <w:color w:val="000000"/>
          <w:position w:val="0"/>
        </w:rPr>
        <w:t>Емил Александров Ботев</w:t>
      </w:r>
    </w:p>
    <w:p>
      <w:pPr>
        <w:pStyle w:val="Style99"/>
        <w:numPr>
          <w:ilvl w:val="0"/>
          <w:numId w:val="31"/>
        </w:numPr>
        <w:tabs>
          <w:tab w:leader="none" w:pos="1785" w:val="left"/>
        </w:tabs>
        <w:widowControl w:val="0"/>
        <w:keepNext w:val="0"/>
        <w:keepLines w:val="0"/>
        <w:shd w:val="clear" w:color="auto" w:fill="auto"/>
        <w:bidi w:val="0"/>
        <w:spacing w:before="0" w:after="0"/>
        <w:ind w:left="40" w:right="0" w:firstLine="780"/>
      </w:pPr>
      <w:r>
        <w:rPr>
          <w:rStyle w:val="CharStyle101"/>
        </w:rPr>
        <w:t>Стефка</w:t>
        <w:tab/>
      </w:r>
      <w:r>
        <w:rPr>
          <w:lang w:val="bg-BG"/>
          <w:w w:val="100"/>
          <w:spacing w:val="0"/>
          <w:color w:val="000000"/>
          <w:position w:val="0"/>
        </w:rPr>
        <w:t>Андреева Иванова</w:t>
      </w:r>
    </w:p>
    <w:p>
      <w:pPr>
        <w:pStyle w:val="Style47"/>
        <w:numPr>
          <w:ilvl w:val="0"/>
          <w:numId w:val="33"/>
        </w:numPr>
        <w:tabs>
          <w:tab w:leader="none" w:pos="2078" w:val="left"/>
        </w:tabs>
        <w:widowControl w:val="0"/>
        <w:keepNext w:val="0"/>
        <w:keepLines w:val="0"/>
        <w:shd w:val="clear" w:color="auto" w:fill="auto"/>
        <w:bidi w:val="0"/>
        <w:spacing w:before="0" w:after="0"/>
        <w:ind w:left="40" w:right="0" w:firstLine="780"/>
      </w:pPr>
      <w:r>
        <w:rPr>
          <w:lang w:val="bg-BG"/>
          <w:w w:val="100"/>
          <w:spacing w:val="0"/>
          <w:color w:val="000000"/>
          <w:position w:val="0"/>
        </w:rPr>
        <w:t>Владимир</w:t>
        <w:tab/>
        <w:t>Георгиев Петров</w:t>
      </w:r>
    </w:p>
    <w:p>
      <w:pPr>
        <w:pStyle w:val="Style47"/>
        <w:widowControl w:val="0"/>
        <w:keepNext w:val="0"/>
        <w:keepLines w:val="0"/>
        <w:shd w:val="clear" w:color="auto" w:fill="auto"/>
        <w:bidi w:val="0"/>
        <w:spacing w:before="0" w:after="283"/>
        <w:ind w:left="40" w:right="60" w:firstLine="780"/>
      </w:pPr>
      <w:r>
        <w:rPr>
          <w:lang w:val="bg-BG"/>
          <w:w w:val="100"/>
          <w:spacing w:val="0"/>
          <w:color w:val="000000"/>
          <w:position w:val="0"/>
        </w:rPr>
        <w:t xml:space="preserve">Съгласно протокол №4 от 04.08,2011г. след проведено тайно гласуване за председател </w:t>
      </w:r>
      <w:r>
        <w:rPr>
          <w:rStyle w:val="CharStyle49"/>
        </w:rPr>
        <w:t xml:space="preserve">на ИС е избран Проф.д-р Рангел Симеонов Гюров </w:t>
      </w:r>
      <w:r>
        <w:rPr>
          <w:lang w:val="bg-BG"/>
          <w:w w:val="100"/>
          <w:spacing w:val="0"/>
          <w:color w:val="000000"/>
          <w:position w:val="0"/>
        </w:rPr>
        <w:t xml:space="preserve">а </w:t>
      </w:r>
      <w:r>
        <w:rPr>
          <w:rStyle w:val="CharStyle49"/>
        </w:rPr>
        <w:t xml:space="preserve">за зам. </w:t>
      </w:r>
      <w:r>
        <w:rPr>
          <w:lang w:val="bg-BG"/>
          <w:w w:val="100"/>
          <w:spacing w:val="0"/>
          <w:color w:val="000000"/>
          <w:position w:val="0"/>
        </w:rPr>
        <w:t xml:space="preserve">председател </w:t>
      </w:r>
      <w:r>
        <w:rPr>
          <w:rStyle w:val="CharStyle49"/>
        </w:rPr>
        <w:t>чл.кор.дбн Георги Христов Русев.</w:t>
      </w:r>
    </w:p>
    <w:p>
      <w:pPr>
        <w:pStyle w:val="Style26"/>
        <w:widowControl w:val="0"/>
        <w:keepNext w:val="0"/>
        <w:keepLines w:val="0"/>
        <w:shd w:val="clear" w:color="auto" w:fill="auto"/>
        <w:bidi w:val="0"/>
        <w:jc w:val="left"/>
        <w:spacing w:before="0" w:after="265" w:line="220" w:lineRule="exact"/>
        <w:ind w:left="6220" w:right="0" w:firstLine="0"/>
      </w:pPr>
      <w:r>
        <w:rPr>
          <w:lang w:val="bg-BG"/>
          <w:w w:val="100"/>
          <w:spacing w:val="0"/>
          <w:color w:val="000000"/>
          <w:position w:val="0"/>
        </w:rPr>
        <w:t>Приложение № № 49-103</w:t>
      </w:r>
    </w:p>
    <w:p>
      <w:pPr>
        <w:pStyle w:val="Style63"/>
        <w:numPr>
          <w:ilvl w:val="0"/>
          <w:numId w:val="35"/>
        </w:numPr>
        <w:tabs>
          <w:tab w:leader="none" w:pos="1206" w:val="left"/>
        </w:tabs>
        <w:widowControl w:val="0"/>
        <w:keepNext w:val="0"/>
        <w:keepLines w:val="0"/>
        <w:shd w:val="clear" w:color="auto" w:fill="auto"/>
        <w:bidi w:val="0"/>
        <w:spacing w:before="0" w:after="0"/>
        <w:ind w:left="40" w:right="60" w:firstLine="780"/>
      </w:pPr>
      <w:bookmarkStart w:id="4" w:name="bookmark4"/>
      <w:r>
        <w:rPr>
          <w:lang w:val="bg-BG"/>
          <w:w w:val="100"/>
          <w:spacing w:val="0"/>
          <w:color w:val="000000"/>
          <w:position w:val="0"/>
        </w:rPr>
        <w:t xml:space="preserve">При извършената проверка за законосъобразност на сключените договори за изпълнение на проектите при </w:t>
      </w:r>
      <w:r>
        <w:rPr>
          <w:rStyle w:val="CharStyle75"/>
          <w:b w:val="0"/>
          <w:bCs w:val="0"/>
        </w:rPr>
        <w:t xml:space="preserve">проведените </w:t>
      </w:r>
      <w:r>
        <w:rPr>
          <w:lang w:val="bg-BG"/>
          <w:w w:val="100"/>
          <w:spacing w:val="0"/>
          <w:color w:val="000000"/>
          <w:position w:val="0"/>
        </w:rPr>
        <w:t>конкурсни сесии през 2008 г., изпълнението и плащанията по договорите, се установи:</w:t>
      </w:r>
      <w:bookmarkEnd w:id="4"/>
    </w:p>
    <w:p>
      <w:pPr>
        <w:pStyle w:val="Style26"/>
        <w:widowControl w:val="0"/>
        <w:keepNext w:val="0"/>
        <w:keepLines w:val="0"/>
        <w:shd w:val="clear" w:color="auto" w:fill="auto"/>
        <w:bidi w:val="0"/>
        <w:spacing w:before="0" w:after="0"/>
        <w:ind w:left="40" w:right="60" w:firstLine="780"/>
      </w:pPr>
      <w:r>
        <w:rPr>
          <w:lang w:val="bg-BG"/>
          <w:w w:val="100"/>
          <w:spacing w:val="0"/>
          <w:color w:val="000000"/>
          <w:position w:val="0"/>
        </w:rPr>
        <w:t xml:space="preserve">В </w:t>
      </w:r>
      <w:r>
        <w:rPr>
          <w:rStyle w:val="CharStyle46"/>
        </w:rPr>
        <w:t xml:space="preserve">изпълнение </w:t>
      </w:r>
      <w:r>
        <w:rPr>
          <w:lang w:val="bg-BG"/>
          <w:w w:val="100"/>
          <w:spacing w:val="0"/>
          <w:color w:val="000000"/>
          <w:position w:val="0"/>
        </w:rPr>
        <w:t xml:space="preserve">разпоредбите </w:t>
      </w:r>
      <w:r>
        <w:rPr>
          <w:rStyle w:val="CharStyle46"/>
        </w:rPr>
        <w:t xml:space="preserve">на чл,12, </w:t>
      </w:r>
      <w:r>
        <w:rPr>
          <w:lang w:val="bg-BG"/>
          <w:w w:val="100"/>
          <w:spacing w:val="0"/>
          <w:color w:val="000000"/>
          <w:position w:val="0"/>
        </w:rPr>
        <w:t xml:space="preserve">т.7 от ПФНИ, </w:t>
      </w:r>
      <w:r>
        <w:rPr>
          <w:rStyle w:val="CharStyle46"/>
        </w:rPr>
        <w:t xml:space="preserve">Изпълнителния </w:t>
      </w:r>
      <w:r>
        <w:rPr>
          <w:lang w:val="bg-BG"/>
          <w:w w:val="100"/>
          <w:spacing w:val="0"/>
          <w:color w:val="000000"/>
          <w:position w:val="0"/>
        </w:rPr>
        <w:t xml:space="preserve">съвет /ИС/ е одобрил годишната оперативната програма на Фонда. В </w:t>
      </w:r>
      <w:r>
        <w:rPr>
          <w:rStyle w:val="CharStyle46"/>
        </w:rPr>
        <w:t xml:space="preserve">изпълнение </w:t>
      </w:r>
      <w:r>
        <w:rPr>
          <w:lang w:val="bg-BG"/>
          <w:w w:val="100"/>
          <w:spacing w:val="0"/>
          <w:color w:val="000000"/>
          <w:position w:val="0"/>
        </w:rPr>
        <w:t xml:space="preserve">разпоредбите на чл.26 от ЗННИ и </w:t>
      </w:r>
      <w:r>
        <w:rPr>
          <w:rStyle w:val="CharStyle46"/>
        </w:rPr>
        <w:t xml:space="preserve">чл.16, </w:t>
      </w:r>
      <w:r>
        <w:rPr>
          <w:lang w:val="bg-BG"/>
          <w:w w:val="100"/>
          <w:spacing w:val="0"/>
          <w:color w:val="000000"/>
          <w:position w:val="0"/>
        </w:rPr>
        <w:t xml:space="preserve">т.З и т.4 от ПФНИ, със </w:t>
      </w:r>
      <w:r>
        <w:rPr>
          <w:rStyle w:val="CharStyle46"/>
        </w:rPr>
        <w:t xml:space="preserve">заповед № РД01-2/24.04,2008 </w:t>
      </w:r>
      <w:r>
        <w:rPr>
          <w:lang w:val="bg-BG"/>
          <w:w w:val="100"/>
          <w:spacing w:val="0"/>
          <w:color w:val="000000"/>
          <w:position w:val="0"/>
        </w:rPr>
        <w:t xml:space="preserve">г. на </w:t>
      </w:r>
      <w:r>
        <w:rPr>
          <w:rStyle w:val="CharStyle46"/>
        </w:rPr>
        <w:t xml:space="preserve">управителя </w:t>
      </w:r>
      <w:r>
        <w:rPr>
          <w:lang w:val="bg-BG"/>
          <w:w w:val="100"/>
          <w:spacing w:val="0"/>
          <w:color w:val="000000"/>
          <w:position w:val="0"/>
        </w:rPr>
        <w:t xml:space="preserve">проф.Анастас Герджиков са обявени конкурсите, които </w:t>
      </w:r>
      <w:r>
        <w:rPr>
          <w:rStyle w:val="CharStyle46"/>
        </w:rPr>
        <w:t xml:space="preserve">ще </w:t>
      </w:r>
      <w:r>
        <w:rPr>
          <w:lang w:val="bg-BG"/>
          <w:w w:val="100"/>
          <w:spacing w:val="0"/>
          <w:color w:val="000000"/>
          <w:position w:val="0"/>
        </w:rPr>
        <w:t xml:space="preserve">се проведат през ’2008 г. и са </w:t>
      </w:r>
      <w:r>
        <w:rPr>
          <w:rStyle w:val="CharStyle46"/>
        </w:rPr>
        <w:t xml:space="preserve">открити </w:t>
      </w:r>
      <w:r>
        <w:rPr>
          <w:lang w:val="bg-BG"/>
          <w:w w:val="100"/>
          <w:spacing w:val="0"/>
          <w:color w:val="000000"/>
          <w:position w:val="0"/>
        </w:rPr>
        <w:t>конкурсните процедури.</w:t>
      </w:r>
    </w:p>
    <w:p>
      <w:pPr>
        <w:pStyle w:val="Style26"/>
        <w:widowControl w:val="0"/>
        <w:keepNext w:val="0"/>
        <w:keepLines w:val="0"/>
        <w:shd w:val="clear" w:color="auto" w:fill="auto"/>
        <w:bidi w:val="0"/>
        <w:spacing w:before="0" w:after="0"/>
        <w:ind w:left="40" w:right="60" w:firstLine="780"/>
      </w:pPr>
      <w:r>
        <w:rPr>
          <w:lang w:val="bg-BG"/>
          <w:w w:val="100"/>
          <w:spacing w:val="0"/>
          <w:color w:val="000000"/>
          <w:position w:val="0"/>
        </w:rPr>
        <w:t xml:space="preserve">На основание чл.16, </w:t>
      </w:r>
      <w:r>
        <w:rPr>
          <w:rStyle w:val="CharStyle46"/>
        </w:rPr>
        <w:t xml:space="preserve">т.2, </w:t>
      </w:r>
      <w:r>
        <w:rPr>
          <w:lang w:val="bg-BG"/>
          <w:w w:val="100"/>
          <w:spacing w:val="0"/>
          <w:color w:val="000000"/>
          <w:position w:val="0"/>
        </w:rPr>
        <w:t xml:space="preserve">във връзка с чл.30 от </w:t>
      </w:r>
      <w:r>
        <w:rPr>
          <w:rStyle w:val="CharStyle46"/>
        </w:rPr>
        <w:t xml:space="preserve">ПФНИ, </w:t>
      </w:r>
      <w:r>
        <w:rPr>
          <w:lang w:val="bg-BG"/>
          <w:w w:val="100"/>
          <w:spacing w:val="0"/>
          <w:color w:val="000000"/>
          <w:position w:val="0"/>
        </w:rPr>
        <w:t xml:space="preserve">със заповед №РД01-1/24.06.2008 г. на </w:t>
      </w:r>
      <w:r>
        <w:rPr>
          <w:rStyle w:val="CharStyle46"/>
        </w:rPr>
        <w:t xml:space="preserve">управителя </w:t>
      </w:r>
      <w:r>
        <w:rPr>
          <w:lang w:val="bg-BG"/>
          <w:w w:val="100"/>
          <w:spacing w:val="0"/>
          <w:color w:val="000000"/>
          <w:position w:val="0"/>
        </w:rPr>
        <w:t xml:space="preserve">е назначена комисия, която да извърши оценка </w:t>
      </w:r>
      <w:r>
        <w:rPr>
          <w:rStyle w:val="CharStyle46"/>
        </w:rPr>
        <w:t xml:space="preserve">за </w:t>
      </w:r>
      <w:r>
        <w:rPr>
          <w:lang w:val="bg-BG"/>
          <w:w w:val="100"/>
          <w:spacing w:val="0"/>
          <w:color w:val="000000"/>
          <w:position w:val="0"/>
        </w:rPr>
        <w:t xml:space="preserve">съответствие на постъпилите проекти по обявените конкурси с административните </w:t>
      </w:r>
      <w:r>
        <w:rPr>
          <w:rStyle w:val="CharStyle46"/>
        </w:rPr>
        <w:t xml:space="preserve">изисквания, </w:t>
      </w:r>
      <w:r>
        <w:rPr>
          <w:lang w:val="bg-BG"/>
          <w:w w:val="100"/>
          <w:spacing w:val="0"/>
          <w:color w:val="000000"/>
          <w:position w:val="0"/>
        </w:rPr>
        <w:t xml:space="preserve">определени от ИС на Фонда </w:t>
      </w:r>
      <w:r>
        <w:rPr>
          <w:rStyle w:val="CharStyle46"/>
        </w:rPr>
        <w:t xml:space="preserve">и </w:t>
      </w:r>
      <w:r>
        <w:rPr>
          <w:lang w:val="bg-BG"/>
          <w:w w:val="100"/>
          <w:spacing w:val="0"/>
          <w:color w:val="000000"/>
          <w:position w:val="0"/>
        </w:rPr>
        <w:t xml:space="preserve">посочени в указанията за конкурсите за 2008 г. В изпълнение разпоредбите на чл.25, ал.1 от Закона за администрацията, във връзка с .чл.40 и чл.23 от ПФНИ </w:t>
      </w:r>
      <w:r>
        <w:rPr>
          <w:rStyle w:val="CharStyle46"/>
        </w:rPr>
        <w:t xml:space="preserve">и </w:t>
      </w:r>
      <w:r>
        <w:rPr>
          <w:lang w:val="bg-BG"/>
          <w:w w:val="100"/>
          <w:spacing w:val="0"/>
          <w:color w:val="000000"/>
          <w:position w:val="0"/>
        </w:rPr>
        <w:t xml:space="preserve">по </w:t>
      </w:r>
      <w:r>
        <w:rPr>
          <w:rStyle w:val="CharStyle46"/>
        </w:rPr>
        <w:t xml:space="preserve">предложение </w:t>
      </w:r>
      <w:r>
        <w:rPr>
          <w:lang w:val="bg-BG"/>
          <w:w w:val="100"/>
          <w:spacing w:val="0"/>
          <w:color w:val="000000"/>
          <w:position w:val="0"/>
        </w:rPr>
        <w:t xml:space="preserve">на ИС, със </w:t>
      </w:r>
      <w:r>
        <w:rPr>
          <w:rStyle w:val="CharStyle46"/>
        </w:rPr>
        <w:t xml:space="preserve">заповед № </w:t>
      </w:r>
      <w:r>
        <w:rPr>
          <w:lang w:val="bg-BG"/>
          <w:w w:val="100"/>
          <w:spacing w:val="0"/>
          <w:color w:val="000000"/>
          <w:position w:val="0"/>
        </w:rPr>
        <w:t xml:space="preserve">РД 09-1166/11.2008 г. </w:t>
      </w:r>
      <w:r>
        <w:rPr>
          <w:rStyle w:val="CharStyle46"/>
        </w:rPr>
        <w:t xml:space="preserve">министърът </w:t>
      </w:r>
      <w:r>
        <w:rPr>
          <w:lang w:val="bg-BG"/>
          <w:w w:val="100"/>
          <w:spacing w:val="0"/>
          <w:color w:val="000000"/>
          <w:position w:val="0"/>
        </w:rPr>
        <w:t xml:space="preserve">на образованието и науката е определил възнагражденията, които </w:t>
      </w:r>
      <w:r>
        <w:rPr>
          <w:rStyle w:val="CharStyle46"/>
        </w:rPr>
        <w:t xml:space="preserve">се </w:t>
      </w:r>
      <w:r>
        <w:rPr>
          <w:lang w:val="bg-BG"/>
          <w:w w:val="100"/>
          <w:spacing w:val="0"/>
          <w:color w:val="000000"/>
          <w:position w:val="0"/>
        </w:rPr>
        <w:t>дължат на независимите рецензенти.</w:t>
      </w:r>
    </w:p>
    <w:p>
      <w:pPr>
        <w:pStyle w:val="Style26"/>
        <w:widowControl w:val="0"/>
        <w:keepNext w:val="0"/>
        <w:keepLines w:val="0"/>
        <w:shd w:val="clear" w:color="auto" w:fill="auto"/>
        <w:bidi w:val="0"/>
        <w:spacing w:before="0" w:after="0"/>
        <w:ind w:left="40" w:right="60" w:firstLine="780"/>
      </w:pPr>
      <w:r>
        <w:rPr>
          <w:lang w:val="bg-BG"/>
          <w:w w:val="100"/>
          <w:spacing w:val="0"/>
          <w:color w:val="000000"/>
          <w:position w:val="0"/>
        </w:rPr>
        <w:t xml:space="preserve">През 2008 г. са открити </w:t>
      </w:r>
      <w:r>
        <w:rPr>
          <w:rStyle w:val="CharStyle46"/>
        </w:rPr>
        <w:t xml:space="preserve">15 </w:t>
      </w:r>
      <w:r>
        <w:rPr>
          <w:lang w:val="bg-BG"/>
          <w:w w:val="100"/>
          <w:spacing w:val="0"/>
          <w:color w:val="000000"/>
          <w:position w:val="0"/>
        </w:rPr>
        <w:t xml:space="preserve">конкурса, от които по 13 </w:t>
      </w:r>
      <w:r>
        <w:rPr>
          <w:rStyle w:val="CharStyle46"/>
        </w:rPr>
        <w:t xml:space="preserve">конкурса </w:t>
      </w:r>
      <w:r>
        <w:rPr>
          <w:lang w:val="bg-BG"/>
          <w:w w:val="100"/>
          <w:spacing w:val="0"/>
          <w:color w:val="000000"/>
          <w:position w:val="0"/>
        </w:rPr>
        <w:t xml:space="preserve">ИС е одобрил 377 проекта за финансиране. Сключени са 370 договора на обща стойност 105 075 918 лв. По бюджета на Фонда, в §6 102 „Предоставени трансфери” са предвидени 50 452 626 лв. и по § 10-00 </w:t>
      </w:r>
      <w:r>
        <w:rPr>
          <w:rStyle w:val="CharStyle46"/>
        </w:rPr>
        <w:t xml:space="preserve">„Издръжка” </w:t>
      </w:r>
      <w:r>
        <w:rPr>
          <w:lang w:val="bg-BG"/>
          <w:w w:val="100"/>
          <w:spacing w:val="0"/>
          <w:color w:val="000000"/>
          <w:position w:val="0"/>
        </w:rPr>
        <w:t>- 3 476 109 лв.</w:t>
      </w:r>
    </w:p>
    <w:p>
      <w:pPr>
        <w:pStyle w:val="Style26"/>
        <w:widowControl w:val="0"/>
        <w:keepNext w:val="0"/>
        <w:keepLines w:val="0"/>
        <w:shd w:val="clear" w:color="auto" w:fill="auto"/>
        <w:bidi w:val="0"/>
        <w:spacing w:before="0" w:after="0"/>
        <w:ind w:left="40" w:right="60" w:firstLine="780"/>
      </w:pPr>
      <w:r>
        <w:rPr>
          <w:lang w:val="bg-BG"/>
          <w:w w:val="100"/>
          <w:spacing w:val="0"/>
          <w:color w:val="000000"/>
          <w:position w:val="0"/>
        </w:rPr>
        <w:t xml:space="preserve">В Отчета за касовото изпълнение са отчетени </w:t>
      </w:r>
      <w:r>
        <w:rPr>
          <w:rStyle w:val="CharStyle46"/>
        </w:rPr>
        <w:t xml:space="preserve">в </w:t>
      </w:r>
      <w:r>
        <w:rPr>
          <w:lang w:val="bg-BG"/>
          <w:w w:val="100"/>
          <w:spacing w:val="0"/>
          <w:color w:val="000000"/>
          <w:position w:val="0"/>
        </w:rPr>
        <w:t xml:space="preserve">§6102 </w:t>
      </w:r>
      <w:r>
        <w:rPr>
          <w:rStyle w:val="CharStyle46"/>
        </w:rPr>
        <w:t xml:space="preserve">„Предоставени </w:t>
      </w:r>
      <w:r>
        <w:rPr>
          <w:lang w:val="bg-BG"/>
          <w:w w:val="100"/>
          <w:spacing w:val="0"/>
          <w:color w:val="000000"/>
          <w:position w:val="0"/>
        </w:rPr>
        <w:t xml:space="preserve">трансфери”- 50 730 892 лв. за финансиране на </w:t>
      </w:r>
      <w:r>
        <w:rPr>
          <w:rStyle w:val="CharStyle46"/>
        </w:rPr>
        <w:t xml:space="preserve">бюджетни </w:t>
      </w:r>
      <w:r>
        <w:rPr>
          <w:lang w:val="bg-BG"/>
          <w:w w:val="100"/>
          <w:spacing w:val="0"/>
          <w:color w:val="000000"/>
          <w:position w:val="0"/>
        </w:rPr>
        <w:t xml:space="preserve">организации и 2 879 806 лв. в §10-98 </w:t>
      </w:r>
      <w:r>
        <w:rPr>
          <w:rStyle w:val="CharStyle46"/>
        </w:rPr>
        <w:t xml:space="preserve">„Други </w:t>
      </w:r>
      <w:r>
        <w:rPr>
          <w:lang w:val="bg-BG"/>
          <w:w w:val="100"/>
          <w:spacing w:val="0"/>
          <w:color w:val="000000"/>
          <w:position w:val="0"/>
        </w:rPr>
        <w:t>некласифицирани в др. параграфи и подпараграфи”.</w:t>
      </w:r>
    </w:p>
    <w:p>
      <w:pPr>
        <w:pStyle w:val="Style26"/>
        <w:widowControl w:val="0"/>
        <w:keepNext w:val="0"/>
        <w:keepLines w:val="0"/>
        <w:shd w:val="clear" w:color="auto" w:fill="auto"/>
        <w:bidi w:val="0"/>
        <w:spacing w:before="0" w:after="0"/>
        <w:ind w:left="40" w:right="60" w:firstLine="780"/>
      </w:pPr>
      <w:r>
        <w:rPr>
          <w:lang w:val="bg-BG"/>
          <w:w w:val="100"/>
          <w:spacing w:val="0"/>
          <w:color w:val="000000"/>
          <w:position w:val="0"/>
        </w:rPr>
        <w:t xml:space="preserve">Общо по заповед № РД01 -2/24.04.2008 г. за откриване на конкурсните процедури </w:t>
      </w:r>
      <w:r>
        <w:rPr>
          <w:rStyle w:val="CharStyle46"/>
        </w:rPr>
        <w:t xml:space="preserve">бюджета </w:t>
      </w:r>
      <w:r>
        <w:rPr>
          <w:lang w:val="bg-BG"/>
          <w:w w:val="100"/>
          <w:spacing w:val="0"/>
          <w:color w:val="000000"/>
          <w:position w:val="0"/>
        </w:rPr>
        <w:t xml:space="preserve">за </w:t>
      </w:r>
      <w:r>
        <w:rPr>
          <w:rStyle w:val="CharStyle46"/>
        </w:rPr>
        <w:t xml:space="preserve">обявените </w:t>
      </w:r>
      <w:r>
        <w:rPr>
          <w:lang w:val="bg-BG"/>
          <w:w w:val="100"/>
          <w:spacing w:val="0"/>
          <w:color w:val="000000"/>
          <w:position w:val="0"/>
        </w:rPr>
        <w:t xml:space="preserve">13 конкурса </w:t>
      </w:r>
      <w:r>
        <w:rPr>
          <w:rStyle w:val="CharStyle46"/>
        </w:rPr>
        <w:t xml:space="preserve">възлиза </w:t>
      </w:r>
      <w:r>
        <w:rPr>
          <w:lang w:val="bg-BG"/>
          <w:w w:val="100"/>
          <w:spacing w:val="0"/>
          <w:color w:val="000000"/>
          <w:position w:val="0"/>
        </w:rPr>
        <w:t xml:space="preserve">на 50 420 100 </w:t>
      </w:r>
      <w:r>
        <w:rPr>
          <w:rStyle w:val="CharStyle46"/>
        </w:rPr>
        <w:t xml:space="preserve">лв. </w:t>
      </w:r>
      <w:r>
        <w:rPr>
          <w:lang w:val="bg-BG"/>
          <w:w w:val="100"/>
          <w:spacing w:val="0"/>
          <w:color w:val="000000"/>
          <w:position w:val="0"/>
        </w:rPr>
        <w:t xml:space="preserve">За изпълнението на I етап са </w:t>
      </w:r>
      <w:r>
        <w:rPr>
          <w:rStyle w:val="CharStyle46"/>
        </w:rPr>
        <w:t xml:space="preserve">разходвани бюджетни </w:t>
      </w:r>
      <w:r>
        <w:rPr>
          <w:lang w:val="bg-BG"/>
          <w:w w:val="100"/>
          <w:spacing w:val="0"/>
          <w:color w:val="000000"/>
          <w:position w:val="0"/>
        </w:rPr>
        <w:t xml:space="preserve">средства в </w:t>
      </w:r>
      <w:r>
        <w:rPr>
          <w:rStyle w:val="CharStyle46"/>
        </w:rPr>
        <w:t xml:space="preserve">размер </w:t>
      </w:r>
      <w:r>
        <w:rPr>
          <w:lang w:val="bg-BG"/>
          <w:w w:val="100"/>
          <w:spacing w:val="0"/>
          <w:color w:val="000000"/>
          <w:position w:val="0"/>
        </w:rPr>
        <w:t xml:space="preserve">на 66 185 596 лв., в т.ч. през 2008 г. - 53 082 187 лв. и </w:t>
      </w:r>
      <w:r>
        <w:rPr>
          <w:rStyle w:val="CharStyle46"/>
        </w:rPr>
        <w:t xml:space="preserve">през </w:t>
      </w:r>
      <w:r>
        <w:rPr>
          <w:lang w:val="bg-BG"/>
          <w:w w:val="100"/>
          <w:spacing w:val="0"/>
          <w:color w:val="000000"/>
          <w:position w:val="0"/>
        </w:rPr>
        <w:t xml:space="preserve">2009 г. — 13 103 409 </w:t>
      </w:r>
      <w:r>
        <w:rPr>
          <w:rStyle w:val="CharStyle46"/>
        </w:rPr>
        <w:t xml:space="preserve">лв. </w:t>
      </w:r>
      <w:r>
        <w:rPr>
          <w:lang w:val="bg-BG"/>
          <w:w w:val="100"/>
          <w:spacing w:val="0"/>
          <w:color w:val="000000"/>
          <w:position w:val="0"/>
        </w:rPr>
        <w:t xml:space="preserve">За изпълнението на II етап са </w:t>
      </w:r>
      <w:r>
        <w:rPr>
          <w:rStyle w:val="CharStyle46"/>
        </w:rPr>
        <w:t xml:space="preserve">разходвани </w:t>
      </w:r>
      <w:r>
        <w:rPr>
          <w:lang w:val="bg-BG"/>
          <w:w w:val="100"/>
          <w:spacing w:val="0"/>
          <w:color w:val="000000"/>
          <w:position w:val="0"/>
        </w:rPr>
        <w:t xml:space="preserve">19 960 905 </w:t>
      </w:r>
      <w:r>
        <w:rPr>
          <w:rStyle w:val="CharStyle46"/>
        </w:rPr>
        <w:t xml:space="preserve">лв. </w:t>
      </w:r>
      <w:r>
        <w:rPr>
          <w:lang w:val="bg-BG"/>
          <w:w w:val="100"/>
          <w:spacing w:val="0"/>
          <w:color w:val="000000"/>
          <w:position w:val="0"/>
        </w:rPr>
        <w:t xml:space="preserve">в т.ч. през 2010 </w:t>
      </w:r>
      <w:r>
        <w:rPr>
          <w:rStyle w:val="CharStyle46"/>
        </w:rPr>
        <w:t xml:space="preserve">г. </w:t>
      </w:r>
      <w:r>
        <w:rPr>
          <w:lang w:val="bg-BG"/>
          <w:w w:val="100"/>
          <w:spacing w:val="0"/>
          <w:color w:val="000000"/>
          <w:position w:val="0"/>
        </w:rPr>
        <w:t xml:space="preserve">- 16 296 977дв. и през 2011 </w:t>
      </w:r>
      <w:r>
        <w:rPr>
          <w:rStyle w:val="CharStyle81"/>
        </w:rPr>
        <w:t>г.-3</w:t>
      </w:r>
      <w:r>
        <w:rPr>
          <w:lang w:val="bg-BG"/>
          <w:w w:val="100"/>
          <w:spacing w:val="0"/>
          <w:color w:val="000000"/>
          <w:position w:val="0"/>
        </w:rPr>
        <w:t xml:space="preserve"> 663 928 </w:t>
      </w:r>
      <w:r>
        <w:rPr>
          <w:rStyle w:val="CharStyle46"/>
        </w:rPr>
        <w:t>лв.</w:t>
      </w:r>
    </w:p>
    <w:p>
      <w:pPr>
        <w:pStyle w:val="Style68"/>
        <w:widowControl w:val="0"/>
        <w:keepNext w:val="0"/>
        <w:keepLines w:val="0"/>
        <w:shd w:val="clear" w:color="auto" w:fill="auto"/>
        <w:bidi w:val="0"/>
        <w:jc w:val="both"/>
        <w:spacing w:before="0" w:after="0"/>
        <w:ind w:left="40" w:right="60" w:firstLine="780"/>
      </w:pPr>
      <w:r>
        <w:rPr>
          <w:rStyle w:val="CharStyle70"/>
        </w:rPr>
        <w:t xml:space="preserve">На </w:t>
      </w:r>
      <w:r>
        <w:rPr>
          <w:lang w:val="bg-BG"/>
          <w:w w:val="100"/>
          <w:spacing w:val="0"/>
          <w:color w:val="000000"/>
          <w:position w:val="0"/>
        </w:rPr>
        <w:t xml:space="preserve">основание </w:t>
      </w:r>
      <w:r>
        <w:rPr>
          <w:rStyle w:val="CharStyle70"/>
        </w:rPr>
        <w:t xml:space="preserve">чл.30 от ПФНИ са разработени </w:t>
      </w:r>
      <w:r>
        <w:rPr>
          <w:lang w:val="bg-BG"/>
          <w:w w:val="100"/>
          <w:spacing w:val="0"/>
          <w:color w:val="000000"/>
          <w:position w:val="0"/>
        </w:rPr>
        <w:t xml:space="preserve">методики </w:t>
      </w:r>
      <w:r>
        <w:rPr>
          <w:rStyle w:val="CharStyle70"/>
        </w:rPr>
        <w:t xml:space="preserve">за </w:t>
      </w:r>
      <w:r>
        <w:rPr>
          <w:lang w:val="bg-BG"/>
          <w:w w:val="100"/>
          <w:spacing w:val="0"/>
          <w:color w:val="000000"/>
          <w:position w:val="0"/>
        </w:rPr>
        <w:t xml:space="preserve">организиране и провеждане на </w:t>
      </w:r>
      <w:r>
        <w:rPr>
          <w:rStyle w:val="CharStyle70"/>
        </w:rPr>
        <w:t xml:space="preserve">всеки един </w:t>
      </w:r>
      <w:r>
        <w:rPr>
          <w:lang w:val="bg-BG"/>
          <w:w w:val="100"/>
          <w:spacing w:val="0"/>
          <w:color w:val="000000"/>
          <w:position w:val="0"/>
        </w:rPr>
        <w:t xml:space="preserve">конкурс, одобрени </w:t>
      </w:r>
      <w:r>
        <w:rPr>
          <w:rStyle w:val="CharStyle70"/>
        </w:rPr>
        <w:t xml:space="preserve">от Ваня Добрева - </w:t>
      </w:r>
      <w:r>
        <w:rPr>
          <w:lang w:val="bg-BG"/>
          <w:w w:val="100"/>
          <w:spacing w:val="0"/>
          <w:color w:val="000000"/>
          <w:position w:val="0"/>
        </w:rPr>
        <w:t xml:space="preserve">председател </w:t>
      </w:r>
      <w:r>
        <w:rPr>
          <w:rStyle w:val="CharStyle70"/>
        </w:rPr>
        <w:t xml:space="preserve">на </w:t>
      </w:r>
      <w:r>
        <w:rPr>
          <w:lang w:val="bg-BG"/>
          <w:w w:val="100"/>
          <w:spacing w:val="0"/>
          <w:color w:val="000000"/>
          <w:position w:val="0"/>
        </w:rPr>
        <w:t xml:space="preserve">Изпълнителния съвет </w:t>
      </w:r>
      <w:r>
        <w:rPr>
          <w:rStyle w:val="CharStyle70"/>
        </w:rPr>
        <w:t xml:space="preserve">на </w:t>
      </w:r>
      <w:r>
        <w:rPr>
          <w:lang w:val="bg-BG"/>
          <w:w w:val="100"/>
          <w:spacing w:val="0"/>
          <w:color w:val="000000"/>
          <w:position w:val="0"/>
        </w:rPr>
        <w:t>Фонда.</w:t>
      </w:r>
    </w:p>
    <w:p>
      <w:pPr>
        <w:pStyle w:val="Style68"/>
        <w:tabs>
          <w:tab w:leader="none" w:pos="8795" w:val="left"/>
        </w:tabs>
        <w:widowControl w:val="0"/>
        <w:keepNext w:val="0"/>
        <w:keepLines w:val="0"/>
        <w:shd w:val="clear" w:color="auto" w:fill="auto"/>
        <w:bidi w:val="0"/>
        <w:jc w:val="both"/>
        <w:spacing w:before="0" w:after="0"/>
        <w:ind w:left="40" w:right="60" w:firstLine="780"/>
      </w:pPr>
      <w:r>
        <w:rPr>
          <w:lang w:val="bg-BG"/>
          <w:w w:val="100"/>
          <w:spacing w:val="0"/>
          <w:color w:val="000000"/>
          <w:position w:val="0"/>
        </w:rPr>
        <w:t xml:space="preserve">Съгласно </w:t>
      </w:r>
      <w:r>
        <w:rPr>
          <w:rStyle w:val="CharStyle70"/>
        </w:rPr>
        <w:t xml:space="preserve">чл.19, т.2 от ПФНИ са </w:t>
      </w:r>
      <w:r>
        <w:rPr>
          <w:lang w:val="bg-BG"/>
          <w:w w:val="100"/>
          <w:spacing w:val="0"/>
          <w:color w:val="000000"/>
          <w:position w:val="0"/>
        </w:rPr>
        <w:t xml:space="preserve">били </w:t>
      </w:r>
      <w:r>
        <w:rPr>
          <w:rStyle w:val="CharStyle70"/>
        </w:rPr>
        <w:t xml:space="preserve">налице </w:t>
      </w:r>
      <w:r>
        <w:rPr>
          <w:lang w:val="bg-BG"/>
          <w:w w:val="100"/>
          <w:spacing w:val="0"/>
          <w:color w:val="000000"/>
          <w:position w:val="0"/>
        </w:rPr>
        <w:t xml:space="preserve">условията </w:t>
      </w:r>
      <w:r>
        <w:rPr>
          <w:rStyle w:val="CharStyle70"/>
        </w:rPr>
        <w:t xml:space="preserve">за създаване на </w:t>
      </w:r>
      <w:r>
        <w:rPr>
          <w:lang w:val="bg-BG"/>
          <w:w w:val="100"/>
          <w:spacing w:val="0"/>
          <w:color w:val="000000"/>
          <w:position w:val="0"/>
        </w:rPr>
        <w:t xml:space="preserve">временни научно-експертни комисии </w:t>
      </w:r>
      <w:r>
        <w:rPr>
          <w:rStyle w:val="CharStyle74"/>
        </w:rPr>
        <w:t xml:space="preserve">/ВНЕК/, </w:t>
      </w:r>
      <w:r>
        <w:rPr>
          <w:lang w:val="bg-BG"/>
          <w:w w:val="100"/>
          <w:spacing w:val="0"/>
          <w:color w:val="000000"/>
          <w:position w:val="0"/>
        </w:rPr>
        <w:t xml:space="preserve">а именно: одобрена годишна оперативна програма на Фонда и Изпълнителния съвет е </w:t>
      </w:r>
      <w:r>
        <w:rPr>
          <w:rStyle w:val="CharStyle70"/>
        </w:rPr>
        <w:t xml:space="preserve">следвало </w:t>
      </w:r>
      <w:r>
        <w:rPr>
          <w:lang w:val="bg-BG"/>
          <w:w w:val="100"/>
          <w:spacing w:val="0"/>
          <w:color w:val="000000"/>
          <w:position w:val="0"/>
        </w:rPr>
        <w:t xml:space="preserve">да създаде Временни научно-експертни комисии, които да извършат оценка </w:t>
      </w:r>
      <w:r>
        <w:rPr>
          <w:rStyle w:val="CharStyle70"/>
        </w:rPr>
        <w:t xml:space="preserve">и </w:t>
      </w:r>
      <w:r>
        <w:rPr>
          <w:lang w:val="bg-BG"/>
          <w:w w:val="100"/>
          <w:spacing w:val="0"/>
          <w:color w:val="000000"/>
          <w:position w:val="0"/>
        </w:rPr>
        <w:t xml:space="preserve">класиране на проектите по </w:t>
      </w:r>
      <w:r>
        <w:rPr>
          <w:rStyle w:val="CharStyle70"/>
        </w:rPr>
        <w:t xml:space="preserve">утвърдената методика, </w:t>
      </w:r>
      <w:r>
        <w:rPr>
          <w:lang w:val="bg-BG"/>
          <w:w w:val="100"/>
          <w:spacing w:val="0"/>
          <w:color w:val="000000"/>
          <w:position w:val="0"/>
        </w:rPr>
        <w:t xml:space="preserve">в изпълнение </w:t>
      </w:r>
      <w:r>
        <w:rPr>
          <w:rStyle w:val="CharStyle70"/>
        </w:rPr>
        <w:t xml:space="preserve">на </w:t>
      </w:r>
      <w:r>
        <w:rPr>
          <w:lang w:val="bg-BG"/>
          <w:w w:val="100"/>
          <w:spacing w:val="0"/>
          <w:color w:val="000000"/>
          <w:position w:val="0"/>
        </w:rPr>
        <w:t>чл. 15 от ЗННИ, във връзка с чл. 17 от ПФНИ,</w:t>
        <w:tab/>
        <w:t>де :</w:t>
      </w:r>
    </w:p>
    <w:p>
      <w:pPr>
        <w:pStyle w:val="Style68"/>
        <w:tabs>
          <w:tab w:leader="none" w:pos="9513" w:val="left"/>
        </w:tabs>
        <w:widowControl w:val="0"/>
        <w:keepNext w:val="0"/>
        <w:keepLines w:val="0"/>
        <w:shd w:val="clear" w:color="auto" w:fill="auto"/>
        <w:bidi w:val="0"/>
        <w:jc w:val="both"/>
        <w:spacing w:before="0" w:after="0"/>
        <w:ind w:left="40" w:right="0" w:firstLine="780"/>
      </w:pPr>
      <w:r>
        <w:rPr>
          <w:lang w:val="bg-BG"/>
          <w:w w:val="100"/>
          <w:spacing w:val="0"/>
          <w:color w:val="000000"/>
          <w:position w:val="0"/>
        </w:rPr>
        <w:t xml:space="preserve">На заседание, проведено на 13,08.2008 г, ИС </w:t>
      </w:r>
      <w:r>
        <w:rPr>
          <w:rStyle w:val="CharStyle70"/>
        </w:rPr>
        <w:t xml:space="preserve">е </w:t>
      </w:r>
      <w:r>
        <w:rPr>
          <w:lang w:val="bg-BG"/>
          <w:w w:val="100"/>
          <w:spacing w:val="0"/>
          <w:color w:val="000000"/>
          <w:position w:val="0"/>
        </w:rPr>
        <w:t>следвало да се запознае</w:t>
        <w:tab/>
        <w:t>ава</w:t>
      </w:r>
    </w:p>
    <w:p>
      <w:pPr>
        <w:pStyle w:val="Style68"/>
        <w:tabs>
          <w:tab w:leader="none" w:pos="6102" w:val="left"/>
          <w:tab w:leader="none" w:pos="7888" w:val="left"/>
        </w:tabs>
        <w:widowControl w:val="0"/>
        <w:keepNext w:val="0"/>
        <w:keepLines w:val="0"/>
        <w:shd w:val="clear" w:color="auto" w:fill="auto"/>
        <w:bidi w:val="0"/>
        <w:jc w:val="left"/>
        <w:spacing w:before="0" w:after="0"/>
        <w:ind w:left="40" w:right="60" w:firstLine="0"/>
      </w:pPr>
      <w:r>
        <w:rPr>
          <w:lang w:val="bg-BG"/>
          <w:w w:val="100"/>
          <w:spacing w:val="0"/>
          <w:color w:val="000000"/>
          <w:position w:val="0"/>
        </w:rPr>
        <w:t xml:space="preserve">на постоянните и временните експертни комисии на Фонда, На заседание^^предруаде^-' следните документи: структура </w:t>
      </w:r>
      <w:r>
        <w:rPr>
          <w:rStyle w:val="CharStyle70"/>
        </w:rPr>
        <w:t xml:space="preserve">на </w:t>
      </w:r>
      <w:r>
        <w:rPr>
          <w:lang w:val="bg-BG"/>
          <w:w w:val="100"/>
          <w:spacing w:val="0"/>
          <w:color w:val="000000"/>
          <w:position w:val="0"/>
        </w:rPr>
        <w:t xml:space="preserve">постоянните и временните наунно-е1в^^тд|7^4'|||и състави на постоянните научно-експертни комисии действащи към 13.08.2р8 </w:t>
      </w:r>
      <w:r>
        <w:rPr>
          <w:rStyle w:val="CharStyle70"/>
        </w:rPr>
        <w:t xml:space="preserve">заповед за определяне състава на </w:t>
      </w:r>
      <w:r>
        <w:rPr>
          <w:rStyle w:val="CharStyle70"/>
          <w:lang w:val="en-US"/>
        </w:rPr>
        <w:t>BHtk.</w:t>
        <w:tab/>
      </w:r>
      <w:r>
        <w:rPr>
          <w:rStyle w:val="CharStyle70"/>
        </w:rPr>
        <w:t>. •</w:t>
        <w:tab/>
        <w:t>\\ и\</w:t>
      </w:r>
    </w:p>
    <w:p>
      <w:pPr>
        <w:pStyle w:val="Style47"/>
        <w:widowControl w:val="0"/>
        <w:keepNext w:val="0"/>
        <w:keepLines w:val="0"/>
        <w:shd w:val="clear" w:color="auto" w:fill="auto"/>
        <w:bidi w:val="0"/>
        <w:spacing w:before="0" w:after="0"/>
        <w:ind w:left="60" w:right="0" w:firstLine="740"/>
      </w:pPr>
      <w:r>
        <w:rPr>
          <w:rStyle w:val="CharStyle49"/>
        </w:rPr>
        <w:t xml:space="preserve">Видно от </w:t>
      </w:r>
      <w:r>
        <w:rPr>
          <w:lang w:val="bg-BG"/>
          <w:w w:val="100"/>
          <w:spacing w:val="0"/>
          <w:color w:val="000000"/>
          <w:position w:val="0"/>
        </w:rPr>
        <w:t xml:space="preserve">представения Протокол </w:t>
      </w:r>
      <w:r>
        <w:rPr>
          <w:rStyle w:val="CharStyle49"/>
        </w:rPr>
        <w:t xml:space="preserve">№28 от </w:t>
      </w:r>
      <w:r>
        <w:rPr>
          <w:lang w:val="bg-BG"/>
          <w:w w:val="100"/>
          <w:spacing w:val="0"/>
          <w:color w:val="000000"/>
          <w:position w:val="0"/>
        </w:rPr>
        <w:t xml:space="preserve">проведеното заседание на </w:t>
      </w:r>
      <w:r>
        <w:rPr>
          <w:rStyle w:val="CharStyle49"/>
        </w:rPr>
        <w:t xml:space="preserve">ИС, проведено </w:t>
      </w:r>
      <w:r>
        <w:rPr>
          <w:lang w:val="bg-BG"/>
          <w:w w:val="100"/>
          <w:spacing w:val="0"/>
          <w:color w:val="000000"/>
          <w:position w:val="0"/>
        </w:rPr>
        <w:t>на</w:t>
      </w:r>
    </w:p>
    <w:p>
      <w:pPr>
        <w:pStyle w:val="Style47"/>
        <w:numPr>
          <w:ilvl w:val="0"/>
          <w:numId w:val="37"/>
        </w:numPr>
        <w:tabs>
          <w:tab w:leader="none" w:pos="1270" w:val="left"/>
        </w:tabs>
        <w:widowControl w:val="0"/>
        <w:keepNext w:val="0"/>
        <w:keepLines w:val="0"/>
        <w:shd w:val="clear" w:color="auto" w:fill="auto"/>
        <w:bidi w:val="0"/>
        <w:spacing w:before="0" w:after="0"/>
        <w:ind w:left="60" w:right="40" w:firstLine="0"/>
      </w:pPr>
      <w:r>
        <w:rPr>
          <w:rStyle w:val="CharStyle49"/>
        </w:rPr>
        <w:t xml:space="preserve">г., ИС </w:t>
      </w:r>
      <w:r>
        <w:rPr>
          <w:lang w:val="bg-BG"/>
          <w:w w:val="100"/>
          <w:spacing w:val="0"/>
          <w:color w:val="000000"/>
          <w:position w:val="0"/>
        </w:rPr>
        <w:t xml:space="preserve">не е взел решение за определяне на </w:t>
      </w:r>
      <w:r>
        <w:rPr>
          <w:rStyle w:val="CharStyle49"/>
        </w:rPr>
        <w:t xml:space="preserve">ПНЕК </w:t>
      </w:r>
      <w:r>
        <w:rPr>
          <w:lang w:val="bg-BG"/>
          <w:w w:val="100"/>
          <w:spacing w:val="0"/>
          <w:color w:val="000000"/>
          <w:position w:val="0"/>
        </w:rPr>
        <w:t xml:space="preserve">и </w:t>
      </w:r>
      <w:r>
        <w:rPr>
          <w:rStyle w:val="CharStyle49"/>
        </w:rPr>
        <w:t xml:space="preserve">ВНЕК. </w:t>
      </w:r>
      <w:r>
        <w:rPr>
          <w:lang w:val="bg-BG"/>
          <w:w w:val="100"/>
          <w:spacing w:val="0"/>
          <w:color w:val="000000"/>
          <w:position w:val="0"/>
        </w:rPr>
        <w:t xml:space="preserve">Към протокола е приложен единствено Списък на национални експерти - рецензенти в конкурсните сесии на Фонд „Научни изследвания” </w:t>
      </w:r>
      <w:r>
        <w:rPr>
          <w:rStyle w:val="CharStyle49"/>
        </w:rPr>
        <w:t xml:space="preserve">- </w:t>
      </w:r>
      <w:r>
        <w:rPr>
          <w:lang w:val="bg-BG"/>
          <w:w w:val="100"/>
          <w:spacing w:val="0"/>
          <w:color w:val="000000"/>
          <w:position w:val="0"/>
        </w:rPr>
        <w:t xml:space="preserve">2008 </w:t>
      </w:r>
      <w:r>
        <w:rPr>
          <w:rStyle w:val="CharStyle49"/>
        </w:rPr>
        <w:t>г.</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Оценяването на подадените проектни предложения </w:t>
      </w:r>
      <w:r>
        <w:rPr>
          <w:rStyle w:val="CharStyle46"/>
        </w:rPr>
        <w:t xml:space="preserve">за </w:t>
      </w:r>
      <w:r>
        <w:rPr>
          <w:lang w:val="bg-BG"/>
          <w:w w:val="100"/>
          <w:spacing w:val="0"/>
          <w:color w:val="000000"/>
          <w:position w:val="0"/>
        </w:rPr>
        <w:t xml:space="preserve">конкурсни сесии 2008 г. е извършено </w:t>
      </w:r>
      <w:r>
        <w:rPr>
          <w:rStyle w:val="CharStyle46"/>
        </w:rPr>
        <w:t xml:space="preserve">от </w:t>
      </w:r>
      <w:r>
        <w:rPr>
          <w:lang w:val="bg-BG"/>
          <w:w w:val="100"/>
          <w:spacing w:val="0"/>
          <w:color w:val="000000"/>
          <w:position w:val="0"/>
        </w:rPr>
        <w:t xml:space="preserve">ПНЕК, назначена със заповед № РД 09-408/22.03.2005 г.на Председателя на ИС, на основание </w:t>
      </w:r>
      <w:r>
        <w:rPr>
          <w:rStyle w:val="CharStyle46"/>
        </w:rPr>
        <w:t xml:space="preserve">чл.25, ад.4 </w:t>
      </w:r>
      <w:r>
        <w:rPr>
          <w:lang w:val="bg-BG"/>
          <w:w w:val="100"/>
          <w:spacing w:val="0"/>
          <w:color w:val="000000"/>
          <w:position w:val="0"/>
        </w:rPr>
        <w:t xml:space="preserve">от Закона за </w:t>
      </w:r>
      <w:r>
        <w:rPr>
          <w:rStyle w:val="CharStyle46"/>
        </w:rPr>
        <w:t xml:space="preserve">администрацията, </w:t>
      </w:r>
      <w:r>
        <w:rPr>
          <w:lang w:val="bg-BG"/>
          <w:w w:val="100"/>
          <w:spacing w:val="0"/>
          <w:color w:val="000000"/>
          <w:position w:val="0"/>
        </w:rPr>
        <w:t xml:space="preserve">чл.15 и </w:t>
      </w:r>
      <w:r>
        <w:rPr>
          <w:rStyle w:val="CharStyle46"/>
        </w:rPr>
        <w:t xml:space="preserve">чл.1б, </w:t>
      </w:r>
      <w:r>
        <w:rPr>
          <w:lang w:val="bg-BG"/>
          <w:w w:val="100"/>
          <w:spacing w:val="0"/>
          <w:color w:val="000000"/>
          <w:position w:val="0"/>
        </w:rPr>
        <w:t>ал.1 от ЗННИ, във връзка с чл. 17, чл, 18, ал.2 и чл.20. ал.2 от ПФНИ.</w:t>
      </w:r>
    </w:p>
    <w:p>
      <w:pPr>
        <w:pStyle w:val="Style26"/>
        <w:widowControl w:val="0"/>
        <w:keepNext w:val="0"/>
        <w:keepLines w:val="0"/>
        <w:shd w:val="clear" w:color="auto" w:fill="auto"/>
        <w:bidi w:val="0"/>
        <w:spacing w:before="0" w:after="0"/>
        <w:ind w:left="60" w:right="40" w:firstLine="740"/>
      </w:pPr>
      <w:r>
        <w:rPr>
          <w:rStyle w:val="CharStyle46"/>
        </w:rPr>
        <w:t xml:space="preserve">Съгласно изискванията </w:t>
      </w:r>
      <w:r>
        <w:rPr>
          <w:lang w:val="bg-BG"/>
          <w:w w:val="100"/>
          <w:spacing w:val="0"/>
          <w:color w:val="000000"/>
          <w:position w:val="0"/>
        </w:rPr>
        <w:t xml:space="preserve">на чл.27 от </w:t>
      </w:r>
      <w:r>
        <w:rPr>
          <w:rStyle w:val="CharStyle46"/>
        </w:rPr>
        <w:t xml:space="preserve">ПФНН, </w:t>
      </w:r>
      <w:r>
        <w:rPr>
          <w:lang w:val="bg-BG"/>
          <w:w w:val="100"/>
          <w:spacing w:val="0"/>
          <w:color w:val="000000"/>
          <w:position w:val="0"/>
        </w:rPr>
        <w:t xml:space="preserve">във връзка с чл.28 от ЗННИ, НЕК </w:t>
      </w:r>
      <w:r>
        <w:rPr>
          <w:rStyle w:val="CharStyle46"/>
        </w:rPr>
        <w:t xml:space="preserve">подготвят класация </w:t>
      </w:r>
      <w:r>
        <w:rPr>
          <w:lang w:val="bg-BG"/>
          <w:w w:val="100"/>
          <w:spacing w:val="0"/>
          <w:color w:val="000000"/>
          <w:position w:val="0"/>
        </w:rPr>
        <w:t xml:space="preserve">на проектите и </w:t>
      </w:r>
      <w:r>
        <w:rPr>
          <w:rStyle w:val="CharStyle46"/>
        </w:rPr>
        <w:t xml:space="preserve">доклад </w:t>
      </w:r>
      <w:r>
        <w:rPr>
          <w:lang w:val="bg-BG"/>
          <w:w w:val="100"/>
          <w:spacing w:val="0"/>
          <w:color w:val="000000"/>
          <w:position w:val="0"/>
        </w:rPr>
        <w:t xml:space="preserve">до ИС, </w:t>
      </w:r>
      <w:r>
        <w:rPr>
          <w:rStyle w:val="CharStyle46"/>
        </w:rPr>
        <w:t xml:space="preserve">в </w:t>
      </w:r>
      <w:r>
        <w:rPr>
          <w:lang w:val="bg-BG"/>
          <w:w w:val="100"/>
          <w:spacing w:val="0"/>
          <w:color w:val="000000"/>
          <w:position w:val="0"/>
        </w:rPr>
        <w:t xml:space="preserve">който се посочват </w:t>
      </w:r>
      <w:r>
        <w:rPr>
          <w:rStyle w:val="CharStyle46"/>
        </w:rPr>
        <w:t xml:space="preserve">мотивите </w:t>
      </w:r>
      <w:r>
        <w:rPr>
          <w:lang w:val="bg-BG"/>
          <w:w w:val="100"/>
          <w:spacing w:val="0"/>
          <w:color w:val="000000"/>
          <w:position w:val="0"/>
        </w:rPr>
        <w:t xml:space="preserve">за предложеното </w:t>
      </w:r>
      <w:r>
        <w:rPr>
          <w:rStyle w:val="CharStyle46"/>
        </w:rPr>
        <w:t xml:space="preserve">за </w:t>
      </w:r>
      <w:r>
        <w:rPr>
          <w:lang w:val="bg-BG"/>
          <w:w w:val="100"/>
          <w:spacing w:val="0"/>
          <w:color w:val="000000"/>
          <w:position w:val="0"/>
        </w:rPr>
        <w:t xml:space="preserve">класиране на </w:t>
      </w:r>
      <w:r>
        <w:rPr>
          <w:rStyle w:val="CharStyle46"/>
        </w:rPr>
        <w:t xml:space="preserve">проектите </w:t>
      </w:r>
      <w:r>
        <w:rPr>
          <w:lang w:val="bg-BG"/>
          <w:w w:val="100"/>
          <w:spacing w:val="0"/>
          <w:color w:val="000000"/>
          <w:position w:val="0"/>
        </w:rPr>
        <w:t>и същият се подписва от всички членове на НЕК.</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Съгласно изискванията на </w:t>
      </w:r>
      <w:r>
        <w:rPr>
          <w:rStyle w:val="CharStyle46"/>
        </w:rPr>
        <w:t xml:space="preserve">чл.21, </w:t>
      </w:r>
      <w:r>
        <w:rPr>
          <w:lang w:val="bg-BG"/>
          <w:w w:val="100"/>
          <w:spacing w:val="0"/>
          <w:color w:val="000000"/>
          <w:position w:val="0"/>
        </w:rPr>
        <w:t xml:space="preserve">ал.1 и 6 от </w:t>
      </w:r>
      <w:r>
        <w:rPr>
          <w:rStyle w:val="CharStyle46"/>
        </w:rPr>
        <w:t xml:space="preserve">ПФНИ, </w:t>
      </w:r>
      <w:r>
        <w:rPr>
          <w:lang w:val="bg-BG"/>
          <w:w w:val="100"/>
          <w:spacing w:val="0"/>
          <w:color w:val="000000"/>
          <w:position w:val="0"/>
        </w:rPr>
        <w:t xml:space="preserve">НЕК обсъждат предложенията за финансиране на научните </w:t>
      </w:r>
      <w:r>
        <w:rPr>
          <w:rStyle w:val="CharStyle46"/>
        </w:rPr>
        <w:t xml:space="preserve">изследвания, </w:t>
      </w:r>
      <w:r>
        <w:rPr>
          <w:lang w:val="bg-BG"/>
          <w:w w:val="100"/>
          <w:spacing w:val="0"/>
          <w:color w:val="000000"/>
          <w:position w:val="0"/>
        </w:rPr>
        <w:t xml:space="preserve">оценяват </w:t>
      </w:r>
      <w:r>
        <w:rPr>
          <w:rStyle w:val="CharStyle46"/>
        </w:rPr>
        <w:t xml:space="preserve">и </w:t>
      </w:r>
      <w:r>
        <w:rPr>
          <w:lang w:val="bg-BG"/>
          <w:w w:val="100"/>
          <w:spacing w:val="0"/>
          <w:color w:val="000000"/>
          <w:position w:val="0"/>
        </w:rPr>
        <w:t xml:space="preserve">контролират качеството на </w:t>
      </w:r>
      <w:r>
        <w:rPr>
          <w:rStyle w:val="CharStyle46"/>
        </w:rPr>
        <w:t xml:space="preserve">изпълнение </w:t>
      </w:r>
      <w:r>
        <w:rPr>
          <w:lang w:val="bg-BG"/>
          <w:w w:val="100"/>
          <w:spacing w:val="0"/>
          <w:color w:val="000000"/>
          <w:position w:val="0"/>
        </w:rPr>
        <w:t xml:space="preserve">на сключените договори за разработка </w:t>
      </w:r>
      <w:r>
        <w:rPr>
          <w:rStyle w:val="CharStyle46"/>
        </w:rPr>
        <w:t xml:space="preserve">на </w:t>
      </w:r>
      <w:r>
        <w:rPr>
          <w:lang w:val="bg-BG"/>
          <w:w w:val="100"/>
          <w:spacing w:val="0"/>
          <w:color w:val="000000"/>
          <w:position w:val="0"/>
        </w:rPr>
        <w:t xml:space="preserve">научни </w:t>
      </w:r>
      <w:r>
        <w:rPr>
          <w:rStyle w:val="CharStyle46"/>
        </w:rPr>
        <w:t xml:space="preserve">изследвания </w:t>
      </w:r>
      <w:r>
        <w:rPr>
          <w:lang w:val="bg-BG"/>
          <w:w w:val="100"/>
          <w:spacing w:val="0"/>
          <w:color w:val="000000"/>
          <w:position w:val="0"/>
        </w:rPr>
        <w:t xml:space="preserve">и получените резултати. На </w:t>
      </w:r>
      <w:r>
        <w:rPr>
          <w:rStyle w:val="CharStyle46"/>
        </w:rPr>
        <w:t xml:space="preserve">заседанието </w:t>
      </w:r>
      <w:r>
        <w:rPr>
          <w:lang w:val="bg-BG"/>
          <w:w w:val="100"/>
          <w:spacing w:val="0"/>
          <w:color w:val="000000"/>
          <w:position w:val="0"/>
        </w:rPr>
        <w:t xml:space="preserve">на НЕК се води протокол от секретар - държавен </w:t>
      </w:r>
      <w:r>
        <w:rPr>
          <w:rStyle w:val="CharStyle46"/>
        </w:rPr>
        <w:t xml:space="preserve">служител </w:t>
      </w:r>
      <w:r>
        <w:rPr>
          <w:lang w:val="bg-BG"/>
          <w:w w:val="100"/>
          <w:spacing w:val="0"/>
          <w:color w:val="000000"/>
          <w:position w:val="0"/>
        </w:rPr>
        <w:t xml:space="preserve">от </w:t>
      </w:r>
      <w:r>
        <w:rPr>
          <w:rStyle w:val="CharStyle46"/>
        </w:rPr>
        <w:t xml:space="preserve">администрацията на </w:t>
      </w:r>
      <w:r>
        <w:rPr>
          <w:lang w:val="bg-BG"/>
          <w:w w:val="100"/>
          <w:spacing w:val="0"/>
          <w:color w:val="000000"/>
          <w:position w:val="0"/>
        </w:rPr>
        <w:t xml:space="preserve">МОН, </w:t>
      </w:r>
      <w:r>
        <w:rPr>
          <w:rStyle w:val="CharStyle46"/>
        </w:rPr>
        <w:t xml:space="preserve">който </w:t>
      </w:r>
      <w:r>
        <w:rPr>
          <w:lang w:val="bg-BG"/>
          <w:w w:val="100"/>
          <w:spacing w:val="0"/>
          <w:color w:val="000000"/>
          <w:position w:val="0"/>
        </w:rPr>
        <w:t xml:space="preserve">има право на глас. Протоколът </w:t>
      </w:r>
      <w:r>
        <w:rPr>
          <w:rStyle w:val="CharStyle46"/>
        </w:rPr>
        <w:t xml:space="preserve">се подписва </w:t>
      </w:r>
      <w:r>
        <w:rPr>
          <w:lang w:val="bg-BG"/>
          <w:w w:val="100"/>
          <w:spacing w:val="0"/>
          <w:color w:val="000000"/>
          <w:position w:val="0"/>
        </w:rPr>
        <w:t xml:space="preserve">от </w:t>
      </w:r>
      <w:r>
        <w:rPr>
          <w:rStyle w:val="CharStyle46"/>
        </w:rPr>
        <w:t xml:space="preserve">председателя </w:t>
      </w:r>
      <w:r>
        <w:rPr>
          <w:lang w:val="bg-BG"/>
          <w:w w:val="100"/>
          <w:spacing w:val="0"/>
          <w:color w:val="000000"/>
          <w:position w:val="0"/>
        </w:rPr>
        <w:t xml:space="preserve">и секретаря на комисията и се съхранява в срок от три години </w:t>
      </w:r>
      <w:r>
        <w:rPr>
          <w:rStyle w:val="CharStyle46"/>
        </w:rPr>
        <w:t xml:space="preserve">от </w:t>
      </w:r>
      <w:r>
        <w:rPr>
          <w:lang w:val="bg-BG"/>
          <w:w w:val="100"/>
          <w:spacing w:val="0"/>
          <w:color w:val="000000"/>
          <w:position w:val="0"/>
        </w:rPr>
        <w:t>провеждане на заседанието.</w:t>
      </w:r>
    </w:p>
    <w:p>
      <w:pPr>
        <w:pStyle w:val="Style63"/>
        <w:widowControl w:val="0"/>
        <w:keepNext w:val="0"/>
        <w:keepLines w:val="0"/>
        <w:shd w:val="clear" w:color="auto" w:fill="auto"/>
        <w:bidi w:val="0"/>
        <w:spacing w:before="0" w:after="0"/>
        <w:ind w:left="60" w:right="40" w:firstLine="740"/>
      </w:pPr>
      <w:r>
        <w:rPr>
          <w:lang w:val="bg-BG"/>
          <w:w w:val="100"/>
          <w:spacing w:val="0"/>
          <w:color w:val="000000"/>
          <w:position w:val="0"/>
        </w:rPr>
        <w:t xml:space="preserve">На финансовите инспектори </w:t>
      </w:r>
      <w:r>
        <w:rPr>
          <w:rStyle w:val="CharStyle65"/>
          <w:b w:val="0"/>
          <w:bCs w:val="0"/>
        </w:rPr>
        <w:t xml:space="preserve">не </w:t>
      </w:r>
      <w:r>
        <w:rPr>
          <w:lang w:val="bg-BG"/>
          <w:w w:val="100"/>
          <w:spacing w:val="0"/>
          <w:color w:val="000000"/>
          <w:position w:val="0"/>
        </w:rPr>
        <w:t xml:space="preserve">бяха представени протоколи за класиране на проектите през 2008 г. и доклад, подписан от всички членове на комисиите съгласно изискванията на </w:t>
      </w:r>
      <w:r>
        <w:rPr>
          <w:rStyle w:val="CharStyle65"/>
          <w:b w:val="0"/>
          <w:bCs w:val="0"/>
        </w:rPr>
        <w:t xml:space="preserve">чл.27, </w:t>
      </w:r>
      <w:r>
        <w:rPr>
          <w:lang w:val="bg-BG"/>
          <w:w w:val="100"/>
          <w:spacing w:val="0"/>
          <w:color w:val="000000"/>
          <w:position w:val="0"/>
        </w:rPr>
        <w:t>ал.1 от ПФНИ, във връзка с чл.28 от ЗННИ.</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За </w:t>
      </w:r>
      <w:r>
        <w:rPr>
          <w:rStyle w:val="CharStyle46"/>
        </w:rPr>
        <w:t xml:space="preserve">целите </w:t>
      </w:r>
      <w:r>
        <w:rPr>
          <w:lang w:val="bg-BG"/>
          <w:w w:val="100"/>
          <w:spacing w:val="0"/>
          <w:color w:val="000000"/>
          <w:position w:val="0"/>
        </w:rPr>
        <w:t xml:space="preserve">на инспекцията бяха представени протоколите на Изпълнителния </w:t>
      </w:r>
      <w:r>
        <w:rPr>
          <w:rStyle w:val="CharStyle46"/>
        </w:rPr>
        <w:t xml:space="preserve">съвет </w:t>
      </w:r>
      <w:r>
        <w:rPr>
          <w:lang w:val="bg-BG"/>
          <w:w w:val="100"/>
          <w:spacing w:val="0"/>
          <w:color w:val="000000"/>
          <w:position w:val="0"/>
        </w:rPr>
        <w:t xml:space="preserve">на </w:t>
      </w:r>
      <w:r>
        <w:rPr>
          <w:rStyle w:val="CharStyle46"/>
        </w:rPr>
        <w:t xml:space="preserve">Фонда, </w:t>
      </w:r>
      <w:r>
        <w:rPr>
          <w:lang w:val="bg-BG"/>
          <w:w w:val="100"/>
          <w:spacing w:val="0"/>
          <w:color w:val="000000"/>
          <w:position w:val="0"/>
        </w:rPr>
        <w:t xml:space="preserve">ведно с </w:t>
      </w:r>
      <w:r>
        <w:rPr>
          <w:rStyle w:val="CharStyle46"/>
        </w:rPr>
        <w:t xml:space="preserve">приложенията към </w:t>
      </w:r>
      <w:r>
        <w:rPr>
          <w:lang w:val="bg-BG"/>
          <w:w w:val="100"/>
          <w:spacing w:val="0"/>
          <w:color w:val="000000"/>
          <w:position w:val="0"/>
        </w:rPr>
        <w:t xml:space="preserve">тях: Таблица с обобщените оценки от рецензиите на </w:t>
      </w:r>
      <w:r>
        <w:rPr>
          <w:rStyle w:val="CharStyle46"/>
        </w:rPr>
        <w:t xml:space="preserve">чуждестранни </w:t>
      </w:r>
      <w:r>
        <w:rPr>
          <w:lang w:val="bg-BG"/>
          <w:w w:val="100"/>
          <w:spacing w:val="0"/>
          <w:color w:val="000000"/>
          <w:position w:val="0"/>
        </w:rPr>
        <w:t xml:space="preserve">експерти и от българските комисии, пописан от </w:t>
      </w:r>
      <w:r>
        <w:rPr>
          <w:rStyle w:val="CharStyle46"/>
        </w:rPr>
        <w:t xml:space="preserve">управителя </w:t>
      </w:r>
      <w:r>
        <w:rPr>
          <w:lang w:val="bg-BG"/>
          <w:w w:val="100"/>
          <w:spacing w:val="0"/>
          <w:color w:val="000000"/>
          <w:position w:val="0"/>
        </w:rPr>
        <w:t xml:space="preserve">и Списък на </w:t>
      </w:r>
      <w:r>
        <w:rPr>
          <w:rStyle w:val="CharStyle46"/>
        </w:rPr>
        <w:t xml:space="preserve">одобрените за финансиране </w:t>
      </w:r>
      <w:r>
        <w:rPr>
          <w:lang w:val="bg-BG"/>
          <w:w w:val="100"/>
          <w:spacing w:val="0"/>
          <w:color w:val="000000"/>
          <w:position w:val="0"/>
        </w:rPr>
        <w:t xml:space="preserve">проекти. От така предоставените документи не става ясно кой и </w:t>
      </w:r>
      <w:r>
        <w:rPr>
          <w:rStyle w:val="CharStyle46"/>
        </w:rPr>
        <w:t xml:space="preserve">кога е изготвил класирането на проектите и какви са мотивите за предлаганото класиране, </w:t>
      </w:r>
      <w:r>
        <w:rPr>
          <w:lang w:val="bg-BG"/>
          <w:w w:val="100"/>
          <w:spacing w:val="0"/>
          <w:color w:val="000000"/>
          <w:position w:val="0"/>
        </w:rPr>
        <w:t>както и размера на финансирането по всеки проект.</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По време на инспекцията се изискаха обяснения от: доц. Ваня Добрева-бивш </w:t>
      </w:r>
      <w:r>
        <w:rPr>
          <w:rStyle w:val="CharStyle46"/>
        </w:rPr>
        <w:t xml:space="preserve">председател </w:t>
      </w:r>
      <w:r>
        <w:rPr>
          <w:lang w:val="bg-BG"/>
          <w:w w:val="100"/>
          <w:spacing w:val="0"/>
          <w:color w:val="000000"/>
          <w:position w:val="0"/>
        </w:rPr>
        <w:t xml:space="preserve">на ИС и от проф.Анастас Герджиков-бнвш управител на Фонда. Видно от представеното обяснение от </w:t>
      </w:r>
      <w:r>
        <w:rPr>
          <w:rStyle w:val="CharStyle46"/>
        </w:rPr>
        <w:t xml:space="preserve">проф. </w:t>
      </w:r>
      <w:r>
        <w:rPr>
          <w:lang w:val="bg-BG"/>
          <w:w w:val="100"/>
          <w:spacing w:val="0"/>
          <w:color w:val="000000"/>
          <w:position w:val="0"/>
        </w:rPr>
        <w:t xml:space="preserve">Еерджиков, не са налице условията на чл. 19 от ПФНИ, </w:t>
      </w:r>
      <w:r>
        <w:rPr>
          <w:rStyle w:val="CharStyle46"/>
        </w:rPr>
        <w:t xml:space="preserve">поради </w:t>
      </w:r>
      <w:r>
        <w:rPr>
          <w:lang w:val="bg-BG"/>
          <w:w w:val="100"/>
          <w:spacing w:val="0"/>
          <w:color w:val="000000"/>
          <w:position w:val="0"/>
        </w:rPr>
        <w:t xml:space="preserve">което </w:t>
      </w:r>
      <w:r>
        <w:rPr>
          <w:rStyle w:val="CharStyle46"/>
        </w:rPr>
        <w:t xml:space="preserve">не </w:t>
      </w:r>
      <w:r>
        <w:rPr>
          <w:lang w:val="bg-BG"/>
          <w:w w:val="100"/>
          <w:spacing w:val="0"/>
          <w:color w:val="000000"/>
          <w:position w:val="0"/>
        </w:rPr>
        <w:t xml:space="preserve">са назначени ВНЕК. Оценяването на проектите по </w:t>
      </w:r>
      <w:r>
        <w:rPr>
          <w:rStyle w:val="CharStyle46"/>
        </w:rPr>
        <w:t xml:space="preserve">конкурсни процедури, </w:t>
      </w:r>
      <w:r>
        <w:rPr>
          <w:lang w:val="bg-BG"/>
          <w:w w:val="100"/>
          <w:spacing w:val="0"/>
          <w:color w:val="000000"/>
          <w:position w:val="0"/>
        </w:rPr>
        <w:t xml:space="preserve">проведени през 2008 </w:t>
      </w:r>
      <w:r>
        <w:rPr>
          <w:rStyle w:val="CharStyle46"/>
        </w:rPr>
        <w:t xml:space="preserve">е </w:t>
      </w:r>
      <w:r>
        <w:rPr>
          <w:lang w:val="bg-BG"/>
          <w:w w:val="100"/>
          <w:spacing w:val="0"/>
          <w:color w:val="000000"/>
          <w:position w:val="0"/>
        </w:rPr>
        <w:t xml:space="preserve">осъществено от ПНЕК, назначени със заповед на </w:t>
      </w:r>
      <w:r>
        <w:rPr>
          <w:rStyle w:val="CharStyle46"/>
        </w:rPr>
        <w:t xml:space="preserve">председателя </w:t>
      </w:r>
      <w:r>
        <w:rPr>
          <w:lang w:val="bg-BG"/>
          <w:w w:val="100"/>
          <w:spacing w:val="0"/>
          <w:color w:val="000000"/>
          <w:position w:val="0"/>
        </w:rPr>
        <w:t xml:space="preserve">на ИС </w:t>
      </w:r>
      <w:r>
        <w:rPr>
          <w:rStyle w:val="CharStyle46"/>
        </w:rPr>
        <w:t xml:space="preserve">през </w:t>
      </w:r>
      <w:r>
        <w:rPr>
          <w:lang w:val="bg-BG"/>
          <w:w w:val="100"/>
          <w:spacing w:val="0"/>
          <w:color w:val="000000"/>
          <w:position w:val="0"/>
        </w:rPr>
        <w:t>2007 г., в съответствие с правомощията си по чл.18, ал.1 от ПФНИ.</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В обяснението си проф. </w:t>
      </w:r>
      <w:r>
        <w:rPr>
          <w:rStyle w:val="CharStyle46"/>
        </w:rPr>
        <w:t xml:space="preserve">Герджиков </w:t>
      </w:r>
      <w:r>
        <w:rPr>
          <w:lang w:val="bg-BG"/>
          <w:w w:val="100"/>
          <w:spacing w:val="0"/>
          <w:color w:val="000000"/>
          <w:position w:val="0"/>
        </w:rPr>
        <w:t xml:space="preserve">твърди, че до </w:t>
      </w:r>
      <w:r>
        <w:rPr>
          <w:rStyle w:val="CharStyle46"/>
        </w:rPr>
        <w:t xml:space="preserve">освобождаването му </w:t>
      </w:r>
      <w:r>
        <w:rPr>
          <w:lang w:val="bg-BG"/>
          <w:w w:val="100"/>
          <w:spacing w:val="0"/>
          <w:color w:val="000000"/>
          <w:position w:val="0"/>
        </w:rPr>
        <w:t xml:space="preserve">от длъжност </w:t>
      </w:r>
      <w:r>
        <w:rPr>
          <w:rStyle w:val="CharStyle46"/>
        </w:rPr>
        <w:t xml:space="preserve">„управител” </w:t>
      </w:r>
      <w:r>
        <w:rPr>
          <w:lang w:val="bg-BG"/>
          <w:w w:val="100"/>
          <w:spacing w:val="0"/>
          <w:color w:val="000000"/>
          <w:position w:val="0"/>
        </w:rPr>
        <w:t>на Фонда, рецензиите и протоколите от заседанията на научно-експертните комисии са били налични.</w:t>
      </w:r>
    </w:p>
    <w:p>
      <w:pPr>
        <w:pStyle w:val="Style26"/>
        <w:widowControl w:val="0"/>
        <w:keepNext w:val="0"/>
        <w:keepLines w:val="0"/>
        <w:shd w:val="clear" w:color="auto" w:fill="auto"/>
        <w:bidi w:val="0"/>
        <w:spacing w:before="0" w:after="283"/>
        <w:ind w:left="60" w:right="40" w:firstLine="740"/>
      </w:pPr>
      <w:r>
        <w:rPr>
          <w:lang w:val="bg-BG"/>
          <w:w w:val="100"/>
          <w:spacing w:val="0"/>
          <w:color w:val="000000"/>
          <w:position w:val="0"/>
        </w:rPr>
        <w:t xml:space="preserve">Съгласно чл.21, ал.6 от ПФНИ, протоколите от заседанията на НЕК се </w:t>
      </w:r>
      <w:r>
        <w:rPr>
          <w:rStyle w:val="CharStyle46"/>
        </w:rPr>
        <w:t xml:space="preserve">съхраняват </w:t>
      </w:r>
      <w:r>
        <w:rPr>
          <w:lang w:val="bg-BG"/>
          <w:w w:val="100"/>
          <w:spacing w:val="0"/>
          <w:color w:val="000000"/>
          <w:position w:val="0"/>
        </w:rPr>
        <w:t xml:space="preserve">в срок от три </w:t>
      </w:r>
      <w:r>
        <w:rPr>
          <w:rStyle w:val="CharStyle46"/>
        </w:rPr>
        <w:t xml:space="preserve">годили </w:t>
      </w:r>
      <w:r>
        <w:rPr>
          <w:lang w:val="bg-BG"/>
          <w:w w:val="100"/>
          <w:spacing w:val="0"/>
          <w:color w:val="000000"/>
          <w:position w:val="0"/>
        </w:rPr>
        <w:t xml:space="preserve">от </w:t>
      </w:r>
      <w:r>
        <w:rPr>
          <w:rStyle w:val="CharStyle46"/>
        </w:rPr>
        <w:t xml:space="preserve">провеждането </w:t>
      </w:r>
      <w:r>
        <w:rPr>
          <w:lang w:val="bg-BG"/>
          <w:w w:val="100"/>
          <w:spacing w:val="0"/>
          <w:color w:val="000000"/>
          <w:position w:val="0"/>
        </w:rPr>
        <w:t>на заседанието.</w:t>
      </w:r>
    </w:p>
    <w:p>
      <w:pPr>
        <w:pStyle w:val="Style68"/>
        <w:widowControl w:val="0"/>
        <w:keepNext w:val="0"/>
        <w:keepLines w:val="0"/>
        <w:shd w:val="clear" w:color="auto" w:fill="auto"/>
        <w:bidi w:val="0"/>
        <w:jc w:val="left"/>
        <w:spacing w:before="0" w:after="524" w:line="220" w:lineRule="exact"/>
        <w:ind w:left="6160" w:right="0" w:firstLine="0"/>
      </w:pPr>
      <w:r>
        <w:rPr>
          <w:lang w:val="bg-BG"/>
          <w:w w:val="100"/>
          <w:spacing w:val="0"/>
          <w:color w:val="000000"/>
          <w:position w:val="0"/>
        </w:rPr>
        <w:t xml:space="preserve">Приложение № № </w:t>
      </w:r>
      <w:r>
        <w:rPr>
          <w:rStyle w:val="CharStyle70"/>
        </w:rPr>
        <w:t>104 -105</w:t>
      </w:r>
    </w:p>
    <w:p>
      <w:pPr>
        <w:pStyle w:val="Style68"/>
        <w:widowControl w:val="0"/>
        <w:keepNext w:val="0"/>
        <w:keepLines w:val="0"/>
        <w:shd w:val="clear" w:color="auto" w:fill="auto"/>
        <w:bidi w:val="0"/>
        <w:jc w:val="both"/>
        <w:spacing w:before="0" w:after="0"/>
        <w:ind w:left="60" w:right="40" w:firstLine="740"/>
      </w:pPr>
      <w:r>
        <w:rPr>
          <w:lang w:val="bg-BG"/>
          <w:w w:val="100"/>
          <w:spacing w:val="0"/>
          <w:color w:val="000000"/>
          <w:position w:val="0"/>
        </w:rPr>
        <w:t xml:space="preserve">Съгласно заповедта </w:t>
      </w:r>
      <w:r>
        <w:rPr>
          <w:rStyle w:val="CharStyle70"/>
        </w:rPr>
        <w:t xml:space="preserve">за откриване на конкурсната процедура, </w:t>
      </w:r>
      <w:r>
        <w:rPr>
          <w:lang w:val="bg-BG"/>
          <w:w w:val="100"/>
          <w:spacing w:val="0"/>
          <w:color w:val="000000"/>
          <w:position w:val="0"/>
        </w:rPr>
        <w:t xml:space="preserve">предварителният бюджет </w:t>
      </w:r>
      <w:r>
        <w:rPr>
          <w:rStyle w:val="CharStyle70"/>
        </w:rPr>
        <w:t xml:space="preserve">за </w:t>
      </w:r>
      <w:r>
        <w:rPr>
          <w:lang w:val="bg-BG"/>
          <w:w w:val="100"/>
          <w:spacing w:val="0"/>
          <w:color w:val="000000"/>
          <w:position w:val="0"/>
        </w:rPr>
        <w:t xml:space="preserve">конкурса за </w:t>
      </w:r>
      <w:r>
        <w:rPr>
          <w:rStyle w:val="CharStyle70"/>
        </w:rPr>
        <w:t xml:space="preserve">2008 г. е в </w:t>
      </w:r>
      <w:r>
        <w:rPr>
          <w:lang w:val="bg-BG"/>
          <w:w w:val="100"/>
          <w:spacing w:val="0"/>
          <w:color w:val="000000"/>
          <w:position w:val="0"/>
        </w:rPr>
        <w:t xml:space="preserve">размер </w:t>
      </w:r>
      <w:r>
        <w:rPr>
          <w:rStyle w:val="CharStyle70"/>
        </w:rPr>
        <w:t xml:space="preserve">на 12 000 000 лв. По </w:t>
      </w:r>
      <w:r>
        <w:rPr>
          <w:lang w:val="bg-BG"/>
          <w:w w:val="100"/>
          <w:spacing w:val="0"/>
          <w:color w:val="000000"/>
          <w:position w:val="0"/>
        </w:rPr>
        <w:t xml:space="preserve">утвърдената </w:t>
      </w:r>
      <w:r>
        <w:rPr>
          <w:rStyle w:val="CharStyle70"/>
        </w:rPr>
        <w:t xml:space="preserve">от ИС </w:t>
      </w:r>
      <w:r>
        <w:rPr>
          <w:lang w:val="bg-BG"/>
          <w:w w:val="100"/>
          <w:spacing w:val="0"/>
          <w:color w:val="000000"/>
          <w:position w:val="0"/>
        </w:rPr>
        <w:t xml:space="preserve">Методика </w:t>
      </w:r>
      <w:r>
        <w:rPr>
          <w:rStyle w:val="CharStyle70"/>
        </w:rPr>
        <w:t xml:space="preserve">за </w:t>
      </w:r>
      <w:r>
        <w:rPr>
          <w:lang w:val="bg-BG"/>
          <w:w w:val="100"/>
          <w:spacing w:val="0"/>
          <w:color w:val="000000"/>
          <w:position w:val="0"/>
        </w:rPr>
        <w:t xml:space="preserve">организиране </w:t>
      </w:r>
      <w:r>
        <w:rPr>
          <w:rStyle w:val="CharStyle70"/>
        </w:rPr>
        <w:t xml:space="preserve">и провеждане на </w:t>
      </w:r>
      <w:r>
        <w:rPr>
          <w:lang w:val="bg-BG"/>
          <w:w w:val="100"/>
          <w:spacing w:val="0"/>
          <w:color w:val="000000"/>
          <w:position w:val="0"/>
        </w:rPr>
        <w:t xml:space="preserve">конкурс: </w:t>
      </w:r>
      <w:r>
        <w:rPr>
          <w:rStyle w:val="CharStyle70"/>
        </w:rPr>
        <w:t xml:space="preserve">„Развитие на научната </w:t>
      </w:r>
      <w:r>
        <w:rPr>
          <w:lang w:val="bg-BG"/>
          <w:w w:val="100"/>
          <w:spacing w:val="0"/>
          <w:color w:val="000000"/>
          <w:position w:val="0"/>
        </w:rPr>
        <w:t xml:space="preserve">инфраструктура” </w:t>
      </w:r>
      <w:r>
        <w:rPr>
          <w:rStyle w:val="CharStyle70"/>
          <w:lang w:val="en-US"/>
        </w:rPr>
        <w:t xml:space="preserve">/RNF/ </w:t>
      </w:r>
      <w:r>
        <w:rPr>
          <w:lang w:val="bg-BG"/>
          <w:w w:val="100"/>
          <w:spacing w:val="0"/>
          <w:color w:val="000000"/>
          <w:position w:val="0"/>
        </w:rPr>
        <w:t xml:space="preserve">е определен предварителен бюджет за 2008 г. в размер на 7 850 000 лв. Определеният максимален размер на финансиране на един проект е 1 000 000 лв. а минималния </w:t>
      </w:r>
      <w:r>
        <w:rPr>
          <w:rStyle w:val="CharStyle70"/>
        </w:rPr>
        <w:t xml:space="preserve">размеръ- </w:t>
      </w:r>
      <w:r>
        <w:rPr>
          <w:lang w:val="bg-BG"/>
          <w:w w:val="100"/>
          <w:spacing w:val="0"/>
          <w:color w:val="000000"/>
          <w:position w:val="0"/>
        </w:rPr>
        <w:t>100 000 лв. Продължителността на проекта е 24 месеца, а крайния срок за подаване на предложенията е 09,06.2008 г.</w:t>
      </w:r>
    </w:p>
    <w:p>
      <w:pPr>
        <w:pStyle w:val="Style68"/>
        <w:widowControl w:val="0"/>
        <w:keepNext w:val="0"/>
        <w:keepLines w:val="0"/>
        <w:shd w:val="clear" w:color="auto" w:fill="auto"/>
        <w:bidi w:val="0"/>
        <w:jc w:val="both"/>
        <w:spacing w:before="0" w:after="0"/>
        <w:ind w:left="60" w:right="40" w:firstLine="740"/>
      </w:pPr>
      <w:r>
        <w:rPr>
          <w:lang w:val="bg-BG"/>
          <w:w w:val="100"/>
          <w:spacing w:val="0"/>
          <w:color w:val="000000"/>
          <w:position w:val="0"/>
        </w:rPr>
        <w:t xml:space="preserve">Видно от Методиката, целта на конкурса е: Изграждане </w:t>
      </w:r>
      <w:r>
        <w:rPr>
          <w:rStyle w:val="CharStyle74"/>
        </w:rPr>
        <w:t xml:space="preserve">и </w:t>
      </w:r>
      <w:r>
        <w:rPr>
          <w:lang w:val="bg-BG"/>
          <w:w w:val="100"/>
          <w:spacing w:val="0"/>
          <w:color w:val="000000"/>
          <w:position w:val="0"/>
        </w:rPr>
        <w:t xml:space="preserve">развитие на специализирана научна инфраструктура за съвместно използване от консорциум </w:t>
      </w:r>
      <w:r>
        <w:rPr>
          <w:rStyle w:val="CharStyle70"/>
        </w:rPr>
        <w:t xml:space="preserve">от </w:t>
      </w:r>
      <w:r>
        <w:rPr>
          <w:lang w:val="bg-BG"/>
          <w:w w:val="100"/>
          <w:spacing w:val="0"/>
          <w:color w:val="000000"/>
          <w:position w:val="0"/>
        </w:rPr>
        <w:t xml:space="preserve">миним||р?х|741н4учни организации, гарантираща провеждането на качествени </w:t>
      </w:r>
      <w:r>
        <w:rPr>
          <w:rStyle w:val="CharStyle70"/>
        </w:rPr>
        <w:t xml:space="preserve">и </w:t>
      </w:r>
      <w:r>
        <w:rPr>
          <w:lang w:val="bg-BG"/>
          <w:w w:val="100"/>
          <w:spacing w:val="0"/>
          <w:color w:val="000000"/>
          <w:position w:val="0"/>
        </w:rPr>
        <w:t>конкурентнос^|^Йи“на^щ</w:t>
      </w:r>
      <w:r>
        <w:rPr>
          <w:lang w:val="bg-BG"/>
          <w:vertAlign w:val="subscript"/>
          <w:w w:val="100"/>
          <w:spacing w:val="0"/>
          <w:color w:val="000000"/>
          <w:position w:val="0"/>
        </w:rPr>
        <w:t>;</w:t>
      </w:r>
      <w:r>
        <w:rPr>
          <w:lang w:val="bg-BG"/>
          <w:w w:val="100"/>
          <w:spacing w:val="0"/>
          <w:color w:val="000000"/>
          <w:position w:val="0"/>
        </w:rPr>
        <w:t xml:space="preserve"> изследвания, учебна и диагностични дейност. Оценката на предложенията </w:t>
      </w:r>
      <w:r>
        <w:rPr>
          <w:rStyle w:val="CharStyle82"/>
        </w:rPr>
        <w:t xml:space="preserve">сф^ършщ^Ш ррдщ', </w:t>
      </w:r>
      <w:r>
        <w:rPr>
          <w:lang w:val="bg-BG"/>
          <w:w w:val="100"/>
          <w:spacing w:val="0"/>
          <w:color w:val="000000"/>
          <w:position w:val="0"/>
        </w:rPr>
        <w:t>от 3 месеца на три етапа, в таи,:</w:t>
      </w:r>
    </w:p>
    <w:p>
      <w:pPr>
        <w:pStyle w:val="Style68"/>
        <w:numPr>
          <w:ilvl w:val="0"/>
          <w:numId w:val="3"/>
        </w:numPr>
        <w:tabs>
          <w:tab w:leader="none" w:pos="944" w:val="left"/>
        </w:tabs>
        <w:widowControl w:val="0"/>
        <w:keepNext w:val="0"/>
        <w:keepLines w:val="0"/>
        <w:shd w:val="clear" w:color="auto" w:fill="auto"/>
        <w:bidi w:val="0"/>
        <w:jc w:val="both"/>
        <w:spacing w:before="0" w:after="179"/>
        <w:ind w:left="60" w:right="0" w:firstLine="740"/>
      </w:pPr>
      <w:r>
        <w:rPr>
          <w:lang w:val="bg-BG"/>
          <w:w w:val="100"/>
          <w:spacing w:val="0"/>
          <w:color w:val="000000"/>
          <w:position w:val="0"/>
        </w:rPr>
        <w:t xml:space="preserve">Проверка за легитимност на предоставените проекти по </w:t>
      </w:r>
      <w:r>
        <w:rPr>
          <w:rStyle w:val="CharStyle70"/>
        </w:rPr>
        <w:t>обрецсрит</w:t>
      </w:r>
    </w:p>
    <w:p>
      <w:pPr>
        <w:pStyle w:val="Style109"/>
        <w:tabs>
          <w:tab w:leader="dot" w:pos="7681" w:val="left"/>
        </w:tabs>
        <w:widowControl w:val="0"/>
        <w:keepNext w:val="0"/>
        <w:keepLines w:val="0"/>
        <w:shd w:val="clear" w:color="auto" w:fill="auto"/>
        <w:bidi w:val="0"/>
        <w:jc w:val="left"/>
        <w:spacing w:before="0" w:after="0" w:line="200" w:lineRule="exact"/>
        <w:ind w:left="6860" w:right="0" w:firstLine="0"/>
      </w:pPr>
      <w:r>
        <w:rPr>
          <w:lang w:val="bg-BG"/>
          <w:vertAlign w:val="superscript"/>
          <w:w w:val="100"/>
          <w:color w:val="000000"/>
          <w:position w:val="0"/>
        </w:rPr>
        <w:t>4</w:t>
      </w:r>
      <w:r>
        <w:rPr>
          <w:lang w:val="bg-BG"/>
          <w:w w:val="100"/>
          <w:color w:val="000000"/>
          <w:position w:val="0"/>
        </w:rPr>
        <w:t>--4</w:t>
      </w:r>
      <w:r>
        <w:rPr>
          <w:rStyle w:val="CharStyle111"/>
        </w:rPr>
        <w:tab/>
      </w:r>
      <w:r>
        <w:rPr>
          <w:lang w:val="bg-BG"/>
          <w:w w:val="100"/>
          <w:color w:val="000000"/>
          <w:position w:val="0"/>
        </w:rPr>
        <w:t>0</w:t>
      </w:r>
      <w:r>
        <w:rPr>
          <w:rStyle w:val="CharStyle111"/>
        </w:rPr>
        <w:t xml:space="preserve"> ’</w:t>
      </w:r>
      <w:r>
        <w:br w:type="page"/>
      </w:r>
    </w:p>
    <w:p>
      <w:pPr>
        <w:pStyle w:val="Style47"/>
        <w:numPr>
          <w:ilvl w:val="0"/>
          <w:numId w:val="3"/>
        </w:numPr>
        <w:tabs>
          <w:tab w:leader="none" w:pos="934" w:val="left"/>
        </w:tabs>
        <w:widowControl w:val="0"/>
        <w:keepNext w:val="0"/>
        <w:keepLines w:val="0"/>
        <w:shd w:val="clear" w:color="auto" w:fill="auto"/>
        <w:bidi w:val="0"/>
        <w:spacing w:before="0" w:after="0"/>
        <w:ind w:left="40" w:right="0" w:firstLine="760"/>
      </w:pPr>
      <w:r>
        <w:rPr>
          <w:lang w:val="bg-BG"/>
          <w:w w:val="100"/>
          <w:spacing w:val="0"/>
          <w:color w:val="000000"/>
          <w:position w:val="0"/>
        </w:rPr>
        <w:t>Международна експертна оценка на научните предложения;</w:t>
      </w:r>
    </w:p>
    <w:p>
      <w:pPr>
        <w:pStyle w:val="Style47"/>
        <w:numPr>
          <w:ilvl w:val="0"/>
          <w:numId w:val="3"/>
        </w:numPr>
        <w:tabs>
          <w:tab w:leader="none" w:pos="934" w:val="left"/>
        </w:tabs>
        <w:widowControl w:val="0"/>
        <w:keepNext w:val="0"/>
        <w:keepLines w:val="0"/>
        <w:shd w:val="clear" w:color="auto" w:fill="auto"/>
        <w:bidi w:val="0"/>
        <w:spacing w:before="0" w:after="0"/>
        <w:ind w:left="40" w:right="0" w:firstLine="760"/>
      </w:pPr>
      <w:r>
        <w:rPr>
          <w:lang w:val="bg-BG"/>
          <w:w w:val="100"/>
          <w:spacing w:val="0"/>
          <w:color w:val="000000"/>
          <w:position w:val="0"/>
        </w:rPr>
        <w:t>Оценяване на научните предложения от НЕК.</w:t>
      </w:r>
    </w:p>
    <w:p>
      <w:pPr>
        <w:pStyle w:val="Style47"/>
        <w:widowControl w:val="0"/>
        <w:keepNext w:val="0"/>
        <w:keepLines w:val="0"/>
        <w:shd w:val="clear" w:color="auto" w:fill="auto"/>
        <w:bidi w:val="0"/>
        <w:spacing w:before="0" w:after="0"/>
        <w:ind w:left="40" w:right="60" w:firstLine="760"/>
      </w:pPr>
      <w:r>
        <w:rPr>
          <w:lang w:val="bg-BG"/>
          <w:w w:val="100"/>
          <w:spacing w:val="0"/>
          <w:color w:val="000000"/>
          <w:position w:val="0"/>
        </w:rPr>
        <w:t xml:space="preserve">Съгласно Методиката, в случай на </w:t>
      </w:r>
      <w:r>
        <w:rPr>
          <w:rStyle w:val="CharStyle50"/>
        </w:rPr>
        <w:t xml:space="preserve">разлика между </w:t>
      </w:r>
      <w:r>
        <w:rPr>
          <w:lang w:val="bg-BG"/>
          <w:w w:val="100"/>
          <w:spacing w:val="0"/>
          <w:color w:val="000000"/>
          <w:position w:val="0"/>
        </w:rPr>
        <w:t xml:space="preserve">двете оценки /осреднената оценка на международните оценители и оценката на НЕК/, окончателно решение </w:t>
      </w:r>
      <w:r>
        <w:rPr>
          <w:rStyle w:val="CharStyle49"/>
        </w:rPr>
        <w:t xml:space="preserve">се </w:t>
      </w:r>
      <w:r>
        <w:rPr>
          <w:lang w:val="bg-BG"/>
          <w:w w:val="100"/>
          <w:spacing w:val="0"/>
          <w:color w:val="000000"/>
          <w:position w:val="0"/>
        </w:rPr>
        <w:t xml:space="preserve">взема от ИС, Проектното </w:t>
      </w:r>
      <w:r>
        <w:rPr>
          <w:rStyle w:val="CharStyle50"/>
        </w:rPr>
        <w:t xml:space="preserve">предложение </w:t>
      </w:r>
      <w:r>
        <w:rPr>
          <w:lang w:val="bg-BG"/>
          <w:w w:val="100"/>
          <w:spacing w:val="0"/>
          <w:color w:val="000000"/>
          <w:position w:val="0"/>
        </w:rPr>
        <w:t xml:space="preserve">следва </w:t>
      </w:r>
      <w:r>
        <w:rPr>
          <w:rStyle w:val="CharStyle50"/>
        </w:rPr>
        <w:t xml:space="preserve">да събере минимум </w:t>
      </w:r>
      <w:r>
        <w:rPr>
          <w:lang w:val="bg-BG"/>
          <w:w w:val="100"/>
          <w:spacing w:val="0"/>
          <w:color w:val="000000"/>
          <w:position w:val="0"/>
        </w:rPr>
        <w:t xml:space="preserve">60 т, от възможни 90, за </w:t>
      </w:r>
      <w:r>
        <w:rPr>
          <w:rStyle w:val="CharStyle50"/>
        </w:rPr>
        <w:t xml:space="preserve">да бъде </w:t>
      </w:r>
      <w:r>
        <w:rPr>
          <w:lang w:val="bg-BG"/>
          <w:w w:val="100"/>
          <w:spacing w:val="0"/>
          <w:color w:val="000000"/>
          <w:position w:val="0"/>
        </w:rPr>
        <w:t xml:space="preserve">предложено за </w:t>
      </w:r>
      <w:r>
        <w:rPr>
          <w:rStyle w:val="CharStyle50"/>
        </w:rPr>
        <w:t xml:space="preserve">финансиране. В </w:t>
      </w:r>
      <w:r>
        <w:rPr>
          <w:rStyle w:val="CharStyle49"/>
        </w:rPr>
        <w:t xml:space="preserve">т.З </w:t>
      </w:r>
      <w:r>
        <w:rPr>
          <w:rStyle w:val="CharStyle50"/>
        </w:rPr>
        <w:t xml:space="preserve">Финансовите условия </w:t>
      </w:r>
      <w:r>
        <w:rPr>
          <w:lang w:val="bg-BG"/>
          <w:w w:val="100"/>
          <w:spacing w:val="0"/>
          <w:color w:val="000000"/>
          <w:position w:val="0"/>
        </w:rPr>
        <w:t xml:space="preserve">от Методиката </w:t>
      </w:r>
      <w:r>
        <w:rPr>
          <w:rStyle w:val="CharStyle49"/>
        </w:rPr>
        <w:t xml:space="preserve">са </w:t>
      </w:r>
      <w:r>
        <w:rPr>
          <w:lang w:val="bg-BG"/>
          <w:w w:val="100"/>
          <w:spacing w:val="0"/>
          <w:color w:val="000000"/>
          <w:position w:val="0"/>
        </w:rPr>
        <w:t xml:space="preserve">конкретизирани възможните разходи, които </w:t>
      </w:r>
      <w:r>
        <w:rPr>
          <w:rStyle w:val="CharStyle50"/>
        </w:rPr>
        <w:t xml:space="preserve">се финансират от </w:t>
      </w:r>
      <w:r>
        <w:rPr>
          <w:lang w:val="bg-BG"/>
          <w:w w:val="100"/>
          <w:spacing w:val="0"/>
          <w:color w:val="000000"/>
          <w:position w:val="0"/>
        </w:rPr>
        <w:t xml:space="preserve">Фонда, а </w:t>
      </w:r>
      <w:r>
        <w:rPr>
          <w:rStyle w:val="CharStyle49"/>
        </w:rPr>
        <w:t>именно:</w:t>
      </w:r>
    </w:p>
    <w:p>
      <w:pPr>
        <w:pStyle w:val="Style47"/>
        <w:numPr>
          <w:ilvl w:val="0"/>
          <w:numId w:val="3"/>
        </w:numPr>
        <w:tabs>
          <w:tab w:leader="none" w:pos="939" w:val="left"/>
        </w:tabs>
        <w:widowControl w:val="0"/>
        <w:keepNext w:val="0"/>
        <w:keepLines w:val="0"/>
        <w:shd w:val="clear" w:color="auto" w:fill="auto"/>
        <w:bidi w:val="0"/>
        <w:spacing w:before="0" w:after="0"/>
        <w:ind w:left="40" w:right="0" w:firstLine="760"/>
      </w:pPr>
      <w:r>
        <w:rPr>
          <w:lang w:val="bg-BG"/>
          <w:w w:val="100"/>
          <w:spacing w:val="0"/>
          <w:color w:val="000000"/>
          <w:position w:val="0"/>
        </w:rPr>
        <w:t xml:space="preserve">Закупуване на </w:t>
      </w:r>
      <w:r>
        <w:rPr>
          <w:rStyle w:val="CharStyle49"/>
        </w:rPr>
        <w:t xml:space="preserve">научно </w:t>
      </w:r>
      <w:r>
        <w:rPr>
          <w:lang w:val="bg-BG"/>
          <w:w w:val="100"/>
          <w:spacing w:val="0"/>
          <w:color w:val="000000"/>
          <w:position w:val="0"/>
        </w:rPr>
        <w:t>оборудване, в размер до 80% от общата стойност на проекта;</w:t>
      </w:r>
    </w:p>
    <w:p>
      <w:pPr>
        <w:pStyle w:val="Style47"/>
        <w:numPr>
          <w:ilvl w:val="0"/>
          <w:numId w:val="3"/>
        </w:numPr>
        <w:tabs>
          <w:tab w:leader="none" w:pos="939" w:val="left"/>
        </w:tabs>
        <w:widowControl w:val="0"/>
        <w:keepNext w:val="0"/>
        <w:keepLines w:val="0"/>
        <w:shd w:val="clear" w:color="auto" w:fill="auto"/>
        <w:bidi w:val="0"/>
        <w:spacing w:before="0" w:after="0"/>
        <w:ind w:left="40" w:right="0" w:firstLine="760"/>
      </w:pPr>
      <w:r>
        <w:rPr>
          <w:lang w:val="bg-BG"/>
          <w:w w:val="100"/>
          <w:spacing w:val="0"/>
          <w:color w:val="000000"/>
          <w:position w:val="0"/>
        </w:rPr>
        <w:t xml:space="preserve">Консумативи </w:t>
      </w:r>
      <w:r>
        <w:rPr>
          <w:rStyle w:val="CharStyle49"/>
        </w:rPr>
        <w:t xml:space="preserve">и </w:t>
      </w:r>
      <w:r>
        <w:rPr>
          <w:lang w:val="bg-BG"/>
          <w:w w:val="100"/>
          <w:spacing w:val="0"/>
          <w:color w:val="000000"/>
          <w:position w:val="0"/>
        </w:rPr>
        <w:t>материали за използване на оборудването;</w:t>
      </w:r>
    </w:p>
    <w:p>
      <w:pPr>
        <w:pStyle w:val="Style47"/>
        <w:widowControl w:val="0"/>
        <w:keepNext w:val="0"/>
        <w:keepLines w:val="0"/>
        <w:shd w:val="clear" w:color="auto" w:fill="auto"/>
        <w:bidi w:val="0"/>
        <w:spacing w:before="0" w:after="0"/>
        <w:ind w:left="40" w:right="60" w:firstLine="760"/>
      </w:pPr>
      <w:r>
        <w:rPr>
          <w:lang w:val="bg-BG"/>
          <w:w w:val="100"/>
          <w:spacing w:val="0"/>
          <w:color w:val="000000"/>
          <w:position w:val="0"/>
        </w:rPr>
        <w:t xml:space="preserve">-Отчисления за базовата организация на координатора на проекта - до 7% </w:t>
      </w:r>
      <w:r>
        <w:rPr>
          <w:rStyle w:val="CharStyle49"/>
        </w:rPr>
        <w:t xml:space="preserve">върху </w:t>
      </w:r>
      <w:r>
        <w:rPr>
          <w:lang w:val="bg-BG"/>
          <w:w w:val="100"/>
          <w:spacing w:val="0"/>
          <w:color w:val="000000"/>
          <w:position w:val="0"/>
        </w:rPr>
        <w:t>гранта. предоставян от Фонда за целия период на проекта;</w:t>
      </w:r>
    </w:p>
    <w:p>
      <w:pPr>
        <w:pStyle w:val="Style47"/>
        <w:numPr>
          <w:ilvl w:val="0"/>
          <w:numId w:val="3"/>
        </w:numPr>
        <w:tabs>
          <w:tab w:leader="none" w:pos="952" w:val="left"/>
        </w:tabs>
        <w:widowControl w:val="0"/>
        <w:keepNext w:val="0"/>
        <w:keepLines w:val="0"/>
        <w:shd w:val="clear" w:color="auto" w:fill="auto"/>
        <w:bidi w:val="0"/>
        <w:spacing w:before="0" w:after="0"/>
        <w:ind w:left="40" w:right="60" w:firstLine="760"/>
      </w:pPr>
      <w:r>
        <w:rPr>
          <w:lang w:val="bg-BG"/>
          <w:w w:val="100"/>
          <w:spacing w:val="0"/>
          <w:color w:val="000000"/>
          <w:position w:val="0"/>
        </w:rPr>
        <w:t>Заплати за членове на колектива и за допълнителния персонал, който ще обслужва технически оборудването;</w:t>
      </w:r>
    </w:p>
    <w:p>
      <w:pPr>
        <w:pStyle w:val="Style47"/>
        <w:numPr>
          <w:ilvl w:val="0"/>
          <w:numId w:val="3"/>
        </w:numPr>
        <w:tabs>
          <w:tab w:leader="none" w:pos="934" w:val="left"/>
        </w:tabs>
        <w:widowControl w:val="0"/>
        <w:keepNext w:val="0"/>
        <w:keepLines w:val="0"/>
        <w:shd w:val="clear" w:color="auto" w:fill="auto"/>
        <w:bidi w:val="0"/>
        <w:spacing w:before="0" w:after="0"/>
        <w:ind w:left="40" w:right="0" w:firstLine="760"/>
      </w:pPr>
      <w:r>
        <w:rPr>
          <w:lang w:val="bg-BG"/>
          <w:w w:val="100"/>
          <w:spacing w:val="0"/>
          <w:color w:val="000000"/>
          <w:position w:val="0"/>
        </w:rPr>
        <w:t>Краткосрочен обмен на млади учени.</w:t>
      </w:r>
    </w:p>
    <w:p>
      <w:pPr>
        <w:pStyle w:val="Style47"/>
        <w:widowControl w:val="0"/>
        <w:keepNext w:val="0"/>
        <w:keepLines w:val="0"/>
        <w:shd w:val="clear" w:color="auto" w:fill="auto"/>
        <w:bidi w:val="0"/>
        <w:spacing w:before="0" w:after="0"/>
        <w:ind w:left="40" w:right="60" w:firstLine="760"/>
      </w:pPr>
      <w:r>
        <w:rPr>
          <w:rStyle w:val="CharStyle50"/>
        </w:rPr>
        <w:t xml:space="preserve">Тези разходи, съгласно утвърдената </w:t>
      </w:r>
      <w:r>
        <w:rPr>
          <w:lang w:val="bg-BG"/>
          <w:w w:val="100"/>
          <w:spacing w:val="0"/>
          <w:color w:val="000000"/>
          <w:position w:val="0"/>
        </w:rPr>
        <w:t xml:space="preserve">Методика подлежат на прецизиране </w:t>
      </w:r>
      <w:r>
        <w:rPr>
          <w:rStyle w:val="CharStyle50"/>
        </w:rPr>
        <w:t xml:space="preserve">при подписването </w:t>
      </w:r>
      <w:r>
        <w:rPr>
          <w:lang w:val="bg-BG"/>
          <w:w w:val="100"/>
          <w:spacing w:val="0"/>
          <w:color w:val="000000"/>
          <w:position w:val="0"/>
        </w:rPr>
        <w:t xml:space="preserve">на </w:t>
      </w:r>
      <w:r>
        <w:rPr>
          <w:rStyle w:val="CharStyle50"/>
        </w:rPr>
        <w:t xml:space="preserve">договора. </w:t>
      </w:r>
      <w:r>
        <w:rPr>
          <w:lang w:val="bg-BG"/>
          <w:w w:val="100"/>
          <w:spacing w:val="0"/>
          <w:color w:val="000000"/>
          <w:position w:val="0"/>
        </w:rPr>
        <w:t xml:space="preserve">Не се </w:t>
      </w:r>
      <w:r>
        <w:rPr>
          <w:rStyle w:val="CharStyle50"/>
        </w:rPr>
        <w:t xml:space="preserve">допускат </w:t>
      </w:r>
      <w:r>
        <w:rPr>
          <w:lang w:val="bg-BG"/>
          <w:w w:val="100"/>
          <w:spacing w:val="0"/>
          <w:color w:val="000000"/>
          <w:position w:val="0"/>
        </w:rPr>
        <w:t xml:space="preserve">разходи за ремонт на съществуваща </w:t>
      </w:r>
      <w:r>
        <w:rPr>
          <w:rStyle w:val="CharStyle50"/>
        </w:rPr>
        <w:t xml:space="preserve">апаратура, </w:t>
      </w:r>
      <w:r>
        <w:rPr>
          <w:lang w:val="bg-BG"/>
          <w:w w:val="100"/>
          <w:spacing w:val="0"/>
          <w:color w:val="000000"/>
          <w:position w:val="0"/>
        </w:rPr>
        <w:t xml:space="preserve">а резервни части могат да бъдат закупувани само в случай, че са към </w:t>
      </w:r>
      <w:r>
        <w:rPr>
          <w:rStyle w:val="CharStyle49"/>
        </w:rPr>
        <w:t xml:space="preserve">основната </w:t>
      </w:r>
      <w:r>
        <w:rPr>
          <w:lang w:val="bg-BG"/>
          <w:w w:val="100"/>
          <w:spacing w:val="0"/>
          <w:color w:val="000000"/>
          <w:position w:val="0"/>
        </w:rPr>
        <w:t>доставка на апаратурата.</w:t>
      </w:r>
    </w:p>
    <w:p>
      <w:pPr>
        <w:pStyle w:val="Style47"/>
        <w:widowControl w:val="0"/>
        <w:keepNext w:val="0"/>
        <w:keepLines w:val="0"/>
        <w:shd w:val="clear" w:color="auto" w:fill="auto"/>
        <w:bidi w:val="0"/>
        <w:spacing w:before="0" w:after="0"/>
        <w:ind w:left="40" w:right="60" w:firstLine="760"/>
      </w:pPr>
      <w:r>
        <w:rPr>
          <w:lang w:val="bg-BG"/>
          <w:w w:val="100"/>
          <w:spacing w:val="0"/>
          <w:color w:val="000000"/>
          <w:position w:val="0"/>
        </w:rPr>
        <w:t xml:space="preserve">Съгласно т.4 от Методиката за организиране и провеждане на конкурса. Фонда запазва правото си на собственост в частта, </w:t>
      </w:r>
      <w:r>
        <w:rPr>
          <w:rStyle w:val="CharStyle49"/>
        </w:rPr>
        <w:t xml:space="preserve">съответствуваща </w:t>
      </w:r>
      <w:r>
        <w:rPr>
          <w:lang w:val="bg-BG"/>
          <w:w w:val="100"/>
          <w:spacing w:val="0"/>
          <w:color w:val="000000"/>
          <w:position w:val="0"/>
        </w:rPr>
        <w:t xml:space="preserve">на предоставеното финансиране за периода до приключване на проекта. След приключване изпълнението на проекта, закупеното оборудване се прехвърля </w:t>
      </w:r>
      <w:r>
        <w:rPr>
          <w:rStyle w:val="CharStyle49"/>
        </w:rPr>
        <w:t xml:space="preserve">от </w:t>
      </w:r>
      <w:r>
        <w:rPr>
          <w:lang w:val="bg-BG"/>
          <w:w w:val="100"/>
          <w:spacing w:val="0"/>
          <w:color w:val="000000"/>
          <w:position w:val="0"/>
        </w:rPr>
        <w:t xml:space="preserve">базовата организация </w:t>
      </w:r>
      <w:r>
        <w:rPr>
          <w:rStyle w:val="CharStyle49"/>
        </w:rPr>
        <w:t xml:space="preserve">на </w:t>
      </w:r>
      <w:r>
        <w:rPr>
          <w:lang w:val="bg-BG"/>
          <w:w w:val="100"/>
          <w:spacing w:val="0"/>
          <w:color w:val="000000"/>
          <w:position w:val="0"/>
        </w:rPr>
        <w:t xml:space="preserve">член на консорциума, където е разположено, чрез съставяне на </w:t>
      </w:r>
      <w:r>
        <w:rPr>
          <w:rStyle w:val="CharStyle49"/>
        </w:rPr>
        <w:t xml:space="preserve">Приемно-предавателен </w:t>
      </w:r>
      <w:r>
        <w:rPr>
          <w:lang w:val="bg-BG"/>
          <w:w w:val="100"/>
          <w:spacing w:val="0"/>
          <w:color w:val="000000"/>
          <w:position w:val="0"/>
        </w:rPr>
        <w:t>протокол. Всички останали разходи свързани с изпълнението на работната програма на проекта, се финансират от Фонд „Научни изследвания”.</w:t>
      </w:r>
    </w:p>
    <w:p>
      <w:pPr>
        <w:pStyle w:val="Style47"/>
        <w:widowControl w:val="0"/>
        <w:keepNext w:val="0"/>
        <w:keepLines w:val="0"/>
        <w:shd w:val="clear" w:color="auto" w:fill="auto"/>
        <w:bidi w:val="0"/>
        <w:spacing w:before="0" w:after="0"/>
        <w:ind w:left="40" w:right="60" w:firstLine="760"/>
      </w:pPr>
      <w:r>
        <w:rPr>
          <w:lang w:val="bg-BG"/>
          <w:w w:val="100"/>
          <w:spacing w:val="0"/>
          <w:color w:val="000000"/>
          <w:position w:val="0"/>
        </w:rPr>
        <w:t xml:space="preserve">Видно от Методиката, изпълнението на проекта се извършва на два етапа, като I етап приключва 12 месеца след подписването на договора, </w:t>
      </w:r>
      <w:r>
        <w:rPr>
          <w:lang w:val="en-US"/>
          <w:w w:val="100"/>
          <w:spacing w:val="0"/>
          <w:color w:val="000000"/>
          <w:position w:val="0"/>
        </w:rPr>
        <w:t xml:space="preserve">a </w:t>
      </w:r>
      <w:r>
        <w:rPr>
          <w:lang w:val="bg-BG"/>
          <w:w w:val="100"/>
          <w:spacing w:val="0"/>
          <w:color w:val="000000"/>
          <w:position w:val="0"/>
        </w:rPr>
        <w:t xml:space="preserve">II етап е 12 месеца, считано от датата на приемане на научния и финансовия отчет за изпълнението на I етап. Финансирането на проектите се осъществява въз основа на сключени договори между Фонда </w:t>
      </w:r>
      <w:r>
        <w:rPr>
          <w:rStyle w:val="CharStyle49"/>
        </w:rPr>
        <w:t xml:space="preserve">и </w:t>
      </w:r>
      <w:r>
        <w:rPr>
          <w:lang w:val="bg-BG"/>
          <w:w w:val="100"/>
          <w:spacing w:val="0"/>
          <w:color w:val="000000"/>
          <w:position w:val="0"/>
        </w:rPr>
        <w:t xml:space="preserve">научните колективи и базовите </w:t>
      </w:r>
      <w:r>
        <w:rPr>
          <w:rStyle w:val="CharStyle50"/>
        </w:rPr>
        <w:t xml:space="preserve">им </w:t>
      </w:r>
      <w:r>
        <w:rPr>
          <w:lang w:val="bg-BG"/>
          <w:w w:val="100"/>
          <w:spacing w:val="0"/>
          <w:color w:val="000000"/>
          <w:position w:val="0"/>
        </w:rPr>
        <w:t>организации.</w:t>
      </w:r>
    </w:p>
    <w:p>
      <w:pPr>
        <w:pStyle w:val="Style26"/>
        <w:widowControl w:val="0"/>
        <w:keepNext w:val="0"/>
        <w:keepLines w:val="0"/>
        <w:shd w:val="clear" w:color="auto" w:fill="auto"/>
        <w:bidi w:val="0"/>
        <w:spacing w:before="0" w:after="0"/>
        <w:ind w:left="40" w:right="60" w:firstLine="760"/>
      </w:pPr>
      <w:r>
        <w:rPr>
          <w:lang w:val="bg-BG"/>
          <w:w w:val="100"/>
          <w:spacing w:val="0"/>
          <w:color w:val="000000"/>
          <w:position w:val="0"/>
        </w:rPr>
        <w:t xml:space="preserve">Консорциумът, включен в изпълнението на проекта участва във финансирането на покупката на оборудването с 20% от действителната стойност на апаратурата за научни организации и университети и с 40% от стойността на проекта </w:t>
      </w:r>
      <w:r>
        <w:rPr>
          <w:rStyle w:val="CharStyle46"/>
        </w:rPr>
        <w:t xml:space="preserve">за </w:t>
      </w:r>
      <w:r>
        <w:rPr>
          <w:lang w:val="bg-BG"/>
          <w:w w:val="100"/>
          <w:spacing w:val="0"/>
          <w:color w:val="000000"/>
          <w:position w:val="0"/>
        </w:rPr>
        <w:t xml:space="preserve">търговски дружества. Съгласно изискванията на чл.29, </w:t>
      </w:r>
      <w:r>
        <w:rPr>
          <w:rStyle w:val="CharStyle46"/>
        </w:rPr>
        <w:t xml:space="preserve">ая.1 </w:t>
      </w:r>
      <w:r>
        <w:rPr>
          <w:lang w:val="bg-BG"/>
          <w:w w:val="100"/>
          <w:spacing w:val="0"/>
          <w:color w:val="000000"/>
          <w:position w:val="0"/>
        </w:rPr>
        <w:t>от ЗННИ, класираните от ПНЕК 47 проекта са представени за одобряване в ИС от управителя проф.Анастас Герджиков.</w:t>
      </w:r>
    </w:p>
    <w:p>
      <w:pPr>
        <w:pStyle w:val="Style26"/>
        <w:widowControl w:val="0"/>
        <w:keepNext w:val="0"/>
        <w:keepLines w:val="0"/>
        <w:shd w:val="clear" w:color="auto" w:fill="auto"/>
        <w:bidi w:val="0"/>
        <w:spacing w:before="0" w:after="0"/>
        <w:ind w:left="40" w:right="60" w:firstLine="760"/>
      </w:pPr>
      <w:r>
        <w:rPr>
          <w:rStyle w:val="CharStyle46"/>
        </w:rPr>
        <w:t xml:space="preserve">С т. </w:t>
      </w:r>
      <w:r>
        <w:rPr>
          <w:lang w:val="bg-BG"/>
          <w:w w:val="100"/>
          <w:spacing w:val="0"/>
          <w:color w:val="000000"/>
          <w:position w:val="0"/>
        </w:rPr>
        <w:t xml:space="preserve">10 от Протокол </w:t>
      </w:r>
      <w:r>
        <w:rPr>
          <w:rStyle w:val="CharStyle46"/>
        </w:rPr>
        <w:t xml:space="preserve">№ </w:t>
      </w:r>
      <w:r>
        <w:rPr>
          <w:lang w:val="bg-BG"/>
          <w:w w:val="100"/>
          <w:spacing w:val="0"/>
          <w:color w:val="000000"/>
          <w:position w:val="0"/>
        </w:rPr>
        <w:t xml:space="preserve">32 от заседанието на ИС на Фонда, състояло се на 29.11.2008 г., на </w:t>
      </w:r>
      <w:r>
        <w:rPr>
          <w:rStyle w:val="CharStyle46"/>
        </w:rPr>
        <w:t xml:space="preserve">основание </w:t>
      </w:r>
      <w:r>
        <w:rPr>
          <w:lang w:val="bg-BG"/>
          <w:w w:val="100"/>
          <w:spacing w:val="0"/>
          <w:color w:val="000000"/>
          <w:position w:val="0"/>
        </w:rPr>
        <w:t xml:space="preserve">чл.12, </w:t>
      </w:r>
      <w:r>
        <w:rPr>
          <w:rStyle w:val="CharStyle46"/>
        </w:rPr>
        <w:t xml:space="preserve">т.З </w:t>
      </w:r>
      <w:r>
        <w:rPr>
          <w:lang w:val="bg-BG"/>
          <w:w w:val="100"/>
          <w:spacing w:val="0"/>
          <w:color w:val="000000"/>
          <w:position w:val="0"/>
        </w:rPr>
        <w:t xml:space="preserve">от ПФНИ, ИС одобрява класираните проекти по </w:t>
      </w:r>
      <w:r>
        <w:rPr>
          <w:rStyle w:val="CharStyle46"/>
        </w:rPr>
        <w:t xml:space="preserve">конкурса и </w:t>
      </w:r>
      <w:r>
        <w:rPr>
          <w:lang w:val="bg-BG"/>
          <w:w w:val="100"/>
          <w:spacing w:val="0"/>
          <w:color w:val="000000"/>
          <w:position w:val="0"/>
        </w:rPr>
        <w:t xml:space="preserve">определя размера на финансирането, което възлиза на 22 726 735 лв., в т.ч. за </w:t>
      </w:r>
      <w:r>
        <w:rPr>
          <w:rStyle w:val="CharStyle46"/>
        </w:rPr>
        <w:t xml:space="preserve">I </w:t>
      </w:r>
      <w:r>
        <w:rPr>
          <w:lang w:val="bg-BG"/>
          <w:w w:val="100"/>
          <w:spacing w:val="0"/>
          <w:color w:val="000000"/>
          <w:position w:val="0"/>
        </w:rPr>
        <w:t xml:space="preserve">етап-12 559 100 </w:t>
      </w:r>
      <w:r>
        <w:rPr>
          <w:rStyle w:val="CharStyle46"/>
        </w:rPr>
        <w:t xml:space="preserve">лв. </w:t>
      </w:r>
      <w:r>
        <w:rPr>
          <w:lang w:val="bg-BG"/>
          <w:w w:val="100"/>
          <w:spacing w:val="0"/>
          <w:color w:val="000000"/>
          <w:position w:val="0"/>
        </w:rPr>
        <w:t xml:space="preserve">На заседанието са присъствали: доц.Ваня Добрева-председател на ИС и членове.-доц.Лена Русенова, </w:t>
      </w:r>
      <w:r>
        <w:rPr>
          <w:rStyle w:val="CharStyle67"/>
        </w:rPr>
        <w:t xml:space="preserve">проф.Сабина </w:t>
      </w:r>
      <w:r>
        <w:rPr>
          <w:rStyle w:val="CharStyle46"/>
        </w:rPr>
        <w:t xml:space="preserve">Захариева, чл.кор. Соломон </w:t>
      </w:r>
      <w:r>
        <w:rPr>
          <w:rStyle w:val="CharStyle67"/>
        </w:rPr>
        <w:t xml:space="preserve">Салтиел, </w:t>
      </w:r>
      <w:r>
        <w:rPr>
          <w:rStyle w:val="CharStyle46"/>
        </w:rPr>
        <w:t xml:space="preserve">ст.н.с.Параскева Михайлова, проф.Георги </w:t>
      </w:r>
      <w:r>
        <w:rPr>
          <w:lang w:val="bg-BG"/>
          <w:w w:val="100"/>
          <w:spacing w:val="0"/>
          <w:color w:val="000000"/>
          <w:position w:val="0"/>
        </w:rPr>
        <w:t xml:space="preserve">Стоянов и </w:t>
      </w:r>
      <w:r>
        <w:rPr>
          <w:rStyle w:val="CharStyle46"/>
        </w:rPr>
        <w:t xml:space="preserve">проф.Анастас Герджиков </w:t>
      </w:r>
      <w:r>
        <w:rPr>
          <w:lang w:val="bg-BG"/>
          <w:w w:val="100"/>
          <w:spacing w:val="0"/>
          <w:color w:val="000000"/>
          <w:position w:val="0"/>
        </w:rPr>
        <w:t xml:space="preserve">- </w:t>
      </w:r>
      <w:r>
        <w:rPr>
          <w:rStyle w:val="CharStyle46"/>
        </w:rPr>
        <w:t xml:space="preserve">управител </w:t>
      </w:r>
      <w:r>
        <w:rPr>
          <w:lang w:val="bg-BG"/>
          <w:w w:val="100"/>
          <w:spacing w:val="0"/>
          <w:color w:val="000000"/>
          <w:position w:val="0"/>
        </w:rPr>
        <w:t xml:space="preserve">на </w:t>
      </w:r>
      <w:r>
        <w:rPr>
          <w:rStyle w:val="CharStyle46"/>
        </w:rPr>
        <w:t xml:space="preserve">Фонда </w:t>
      </w:r>
      <w:r>
        <w:rPr>
          <w:lang w:val="bg-BG"/>
          <w:w w:val="100"/>
          <w:spacing w:val="0"/>
          <w:color w:val="000000"/>
          <w:position w:val="0"/>
        </w:rPr>
        <w:t xml:space="preserve">с </w:t>
      </w:r>
      <w:r>
        <w:rPr>
          <w:rStyle w:val="CharStyle46"/>
        </w:rPr>
        <w:t xml:space="preserve">право </w:t>
      </w:r>
      <w:r>
        <w:rPr>
          <w:lang w:val="bg-BG"/>
          <w:w w:val="100"/>
          <w:spacing w:val="0"/>
          <w:color w:val="000000"/>
          <w:position w:val="0"/>
        </w:rPr>
        <w:t xml:space="preserve">на глас. </w:t>
      </w:r>
      <w:r>
        <w:rPr>
          <w:rStyle w:val="CharStyle46"/>
        </w:rPr>
        <w:t xml:space="preserve">Протоколът </w:t>
      </w:r>
      <w:r>
        <w:rPr>
          <w:lang w:val="bg-BG"/>
          <w:w w:val="100"/>
          <w:spacing w:val="0"/>
          <w:color w:val="000000"/>
          <w:position w:val="0"/>
        </w:rPr>
        <w:t xml:space="preserve">не е </w:t>
      </w:r>
      <w:r>
        <w:rPr>
          <w:rStyle w:val="CharStyle46"/>
        </w:rPr>
        <w:t xml:space="preserve">подписан </w:t>
      </w:r>
      <w:r>
        <w:rPr>
          <w:lang w:val="bg-BG"/>
          <w:w w:val="100"/>
          <w:spacing w:val="0"/>
          <w:color w:val="000000"/>
          <w:position w:val="0"/>
        </w:rPr>
        <w:t xml:space="preserve">от </w:t>
      </w:r>
      <w:r>
        <w:rPr>
          <w:rStyle w:val="CharStyle46"/>
        </w:rPr>
        <w:t>проф.Анастас Герджиков.</w:t>
      </w:r>
    </w:p>
    <w:p>
      <w:pPr>
        <w:pStyle w:val="Style68"/>
        <w:widowControl w:val="0"/>
        <w:keepNext w:val="0"/>
        <w:keepLines w:val="0"/>
        <w:shd w:val="clear" w:color="auto" w:fill="auto"/>
        <w:bidi w:val="0"/>
        <w:jc w:val="both"/>
        <w:spacing w:before="0" w:after="0"/>
        <w:ind w:left="40" w:right="60" w:firstLine="760"/>
      </w:pPr>
      <w:r>
        <w:rPr>
          <w:rStyle w:val="CharStyle70"/>
        </w:rPr>
        <w:t xml:space="preserve">В </w:t>
      </w:r>
      <w:r>
        <w:rPr>
          <w:lang w:val="bg-BG"/>
          <w:w w:val="100"/>
          <w:spacing w:val="0"/>
          <w:color w:val="000000"/>
          <w:position w:val="0"/>
        </w:rPr>
        <w:t xml:space="preserve">изпълнение разпоредбите </w:t>
      </w:r>
      <w:r>
        <w:rPr>
          <w:rStyle w:val="CharStyle70"/>
        </w:rPr>
        <w:t xml:space="preserve">на чл.35 от ПФНИ, с т.11 от </w:t>
      </w:r>
      <w:r>
        <w:rPr>
          <w:lang w:val="bg-BG"/>
          <w:w w:val="100"/>
          <w:spacing w:val="0"/>
          <w:color w:val="000000"/>
          <w:position w:val="0"/>
        </w:rPr>
        <w:t xml:space="preserve">Протокол </w:t>
      </w:r>
      <w:r>
        <w:rPr>
          <w:rStyle w:val="CharStyle70"/>
        </w:rPr>
        <w:t xml:space="preserve">№ 32 от </w:t>
      </w:r>
      <w:r>
        <w:rPr>
          <w:lang w:val="bg-BG"/>
          <w:w w:val="100"/>
          <w:spacing w:val="0"/>
          <w:color w:val="000000"/>
          <w:position w:val="0"/>
        </w:rPr>
        <w:t xml:space="preserve">проведено заседание на 29,11.2008 г., ИС е определил максималния размер на възнагражденията на научните колективи </w:t>
      </w:r>
      <w:r>
        <w:rPr>
          <w:rStyle w:val="CharStyle70"/>
        </w:rPr>
        <w:t xml:space="preserve">на </w:t>
      </w:r>
      <w:r>
        <w:rPr>
          <w:lang w:val="bg-BG"/>
          <w:w w:val="100"/>
          <w:spacing w:val="0"/>
          <w:color w:val="000000"/>
          <w:position w:val="0"/>
        </w:rPr>
        <w:t xml:space="preserve">одобрените </w:t>
      </w:r>
      <w:r>
        <w:rPr>
          <w:rStyle w:val="CharStyle70"/>
        </w:rPr>
        <w:t xml:space="preserve">за финансиране </w:t>
      </w:r>
      <w:r>
        <w:rPr>
          <w:lang w:val="bg-BG"/>
          <w:w w:val="100"/>
          <w:spacing w:val="0"/>
          <w:color w:val="000000"/>
          <w:position w:val="0"/>
        </w:rPr>
        <w:t xml:space="preserve">проекти в </w:t>
      </w:r>
      <w:r>
        <w:rPr>
          <w:rStyle w:val="CharStyle70"/>
        </w:rPr>
        <w:t xml:space="preserve">конкурс </w:t>
      </w:r>
      <w:r>
        <w:rPr>
          <w:lang w:val="bg-BG"/>
          <w:w w:val="100"/>
          <w:spacing w:val="0"/>
          <w:color w:val="000000"/>
          <w:position w:val="0"/>
        </w:rPr>
        <w:t xml:space="preserve">„Развитие </w:t>
      </w:r>
      <w:r>
        <w:rPr>
          <w:rStyle w:val="CharStyle70"/>
        </w:rPr>
        <w:t xml:space="preserve">на </w:t>
      </w:r>
      <w:r>
        <w:rPr>
          <w:rStyle w:val="CharStyle74"/>
        </w:rPr>
        <w:t xml:space="preserve">научната </w:t>
      </w:r>
      <w:r>
        <w:rPr>
          <w:lang w:val="bg-BG"/>
          <w:w w:val="100"/>
          <w:spacing w:val="0"/>
          <w:color w:val="000000"/>
          <w:position w:val="0"/>
        </w:rPr>
        <w:t xml:space="preserve">инфраструктура” </w:t>
      </w:r>
      <w:r>
        <w:rPr>
          <w:rStyle w:val="CharStyle70"/>
        </w:rPr>
        <w:t xml:space="preserve">- до </w:t>
      </w:r>
      <w:r>
        <w:rPr>
          <w:lang w:val="bg-BG"/>
          <w:w w:val="100"/>
          <w:spacing w:val="0"/>
          <w:color w:val="000000"/>
          <w:position w:val="0"/>
        </w:rPr>
        <w:t xml:space="preserve">10% </w:t>
      </w:r>
      <w:r>
        <w:rPr>
          <w:rStyle w:val="CharStyle70"/>
        </w:rPr>
        <w:t xml:space="preserve">от общата стойност на </w:t>
      </w:r>
      <w:r>
        <w:rPr>
          <w:lang w:val="bg-BG"/>
          <w:w w:val="100"/>
          <w:spacing w:val="0"/>
          <w:color w:val="000000"/>
          <w:position w:val="0"/>
        </w:rPr>
        <w:t xml:space="preserve">проекта. </w:t>
      </w:r>
      <w:r>
        <w:rPr>
          <w:rStyle w:val="CharStyle70"/>
        </w:rPr>
        <w:t xml:space="preserve">На </w:t>
      </w:r>
      <w:r>
        <w:rPr>
          <w:lang w:val="bg-BG"/>
          <w:w w:val="100"/>
          <w:spacing w:val="0"/>
          <w:color w:val="000000"/>
          <w:position w:val="0"/>
        </w:rPr>
        <w:t xml:space="preserve">основание </w:t>
      </w:r>
      <w:r>
        <w:rPr>
          <w:rStyle w:val="CharStyle74"/>
        </w:rPr>
        <w:t xml:space="preserve">чл.29, </w:t>
      </w:r>
      <w:r>
        <w:rPr>
          <w:rStyle w:val="CharStyle70"/>
        </w:rPr>
        <w:t xml:space="preserve">ал.1 от ПФНИ ИС е </w:t>
      </w:r>
      <w:r>
        <w:rPr>
          <w:lang w:val="bg-BG"/>
          <w:w w:val="100"/>
          <w:spacing w:val="0"/>
          <w:color w:val="000000"/>
          <w:position w:val="0"/>
        </w:rPr>
        <w:t xml:space="preserve">одобрил </w:t>
      </w:r>
      <w:r>
        <w:rPr>
          <w:rStyle w:val="CharStyle70"/>
        </w:rPr>
        <w:t xml:space="preserve">да </w:t>
      </w:r>
      <w:r>
        <w:rPr>
          <w:lang w:val="bg-BG"/>
          <w:w w:val="100"/>
          <w:spacing w:val="0"/>
          <w:color w:val="000000"/>
          <w:position w:val="0"/>
        </w:rPr>
        <w:t xml:space="preserve">се </w:t>
      </w:r>
      <w:r>
        <w:rPr>
          <w:rStyle w:val="CharStyle70"/>
        </w:rPr>
        <w:t xml:space="preserve">финансират проекти по </w:t>
      </w:r>
      <w:r>
        <w:rPr>
          <w:lang w:val="bg-BG"/>
          <w:w w:val="100"/>
          <w:spacing w:val="0"/>
          <w:color w:val="000000"/>
          <w:position w:val="0"/>
        </w:rPr>
        <w:t xml:space="preserve">конкурса </w:t>
      </w:r>
      <w:r>
        <w:rPr>
          <w:rStyle w:val="CharStyle70"/>
        </w:rPr>
        <w:t xml:space="preserve">с </w:t>
      </w:r>
      <w:r>
        <w:rPr>
          <w:lang w:val="bg-BG"/>
          <w:w w:val="100"/>
          <w:spacing w:val="0"/>
          <w:color w:val="000000"/>
          <w:position w:val="0"/>
        </w:rPr>
        <w:t xml:space="preserve">окончателна </w:t>
      </w:r>
      <w:r>
        <w:rPr>
          <w:rStyle w:val="CharStyle70"/>
        </w:rPr>
        <w:t xml:space="preserve">оценка, не </w:t>
      </w:r>
      <w:r>
        <w:rPr>
          <w:lang w:val="bg-BG"/>
          <w:w w:val="100"/>
          <w:spacing w:val="0"/>
          <w:color w:val="000000"/>
          <w:position w:val="0"/>
        </w:rPr>
        <w:t xml:space="preserve">по-ниска </w:t>
      </w:r>
      <w:r>
        <w:rPr>
          <w:rStyle w:val="CharStyle70"/>
        </w:rPr>
        <w:t xml:space="preserve">от 86 </w:t>
      </w:r>
      <w:r>
        <w:rPr>
          <w:lang w:val="bg-BG"/>
          <w:w w:val="100"/>
          <w:spacing w:val="0"/>
          <w:color w:val="000000"/>
          <w:position w:val="0"/>
        </w:rPr>
        <w:t>точки.</w:t>
      </w:r>
    </w:p>
    <w:p>
      <w:pPr>
        <w:pStyle w:val="Style68"/>
        <w:tabs>
          <w:tab w:leader="none" w:pos="5051" w:val="left"/>
          <w:tab w:leader="none" w:pos="8306" w:val="left"/>
        </w:tabs>
        <w:widowControl w:val="0"/>
        <w:keepNext w:val="0"/>
        <w:keepLines w:val="0"/>
        <w:shd w:val="clear" w:color="auto" w:fill="auto"/>
        <w:bidi w:val="0"/>
        <w:jc w:val="both"/>
        <w:spacing w:before="0" w:after="0"/>
        <w:ind w:left="40" w:right="60" w:firstLine="760"/>
        <w:sectPr>
          <w:footerReference w:type="even" r:id="rId21"/>
          <w:footerReference w:type="first" r:id="rId22"/>
          <w:pgSz w:w="11909" w:h="16838"/>
          <w:pgMar w:top="594" w:left="617" w:right="1375" w:bottom="944" w:header="0" w:footer="3" w:gutter="0"/>
          <w:rtlGutter w:val="0"/>
          <w:cols w:space="720"/>
          <w:noEndnote/>
          <w:docGrid w:linePitch="360"/>
        </w:sectPr>
      </w:pPr>
      <w:r>
        <w:pict>
          <v:shape id="_x0000_s1040" type="#_x0000_t75" style="position:absolute;margin-left:380.05pt;margin-top:38.9pt;width:109.45pt;height:19.7pt;z-index:-125829368;mso-wrap-distance-left:5.pt;mso-wrap-distance-right:5.pt;mso-position-horizontal-relative:margin" wrapcoords="0 0 21600 0 21600 21600 0 21600 0 0">
            <v:imagedata r:id="rId23" r:href="rId24"/>
            <w10:wrap type="tight" anchorx="margin"/>
          </v:shape>
        </w:pict>
      </w:r>
      <w:r>
        <w:pict>
          <v:shape id="_x0000_s1041" type="#_x0000_t202" style="position:absolute;margin-left:0.85pt;margin-top:39.pt;width:420.55pt;height:42.35pt;z-index:-125829367;mso-wrap-distance-left:5.pt;mso-wrap-distance-top:0.6pt;mso-wrap-distance-right:5.pt;mso-position-horizontal-relative:margin" filled="0" stroked="0">
            <v:textbox style="mso-fit-shape-to-text:t" inset="0,0,0,0">
              <w:txbxContent>
                <w:p>
                  <w:pPr>
                    <w:pStyle w:val="Style68"/>
                    <w:widowControl w:val="0"/>
                    <w:keepNext w:val="0"/>
                    <w:keepLines w:val="0"/>
                    <w:shd w:val="clear" w:color="auto" w:fill="auto"/>
                    <w:bidi w:val="0"/>
                    <w:jc w:val="left"/>
                    <w:spacing w:before="0" w:after="0"/>
                    <w:ind w:left="0" w:right="100" w:firstLine="760"/>
                  </w:pPr>
                  <w:r>
                    <w:rPr>
                      <w:rStyle w:val="CharStyle87"/>
                      <w:spacing w:val="0"/>
                    </w:rPr>
                    <w:t xml:space="preserve">При извършената проверка, видно от представените приложения са оценени 47 проекта, от които 27 с окончателна оценка над 86 точки. </w:t>
                  </w:r>
                  <w:r>
                    <w:rPr>
                      <w:rStyle w:val="CharStyle88"/>
                      <w:spacing w:val="0"/>
                    </w:rPr>
                    <w:t>Ьшщц</w:t>
                  </w:r>
                  <w:r>
                    <w:rPr>
                      <w:rStyle w:val="CharStyle87"/>
                      <w:spacing w:val="0"/>
                    </w:rPr>
                    <w:t xml:space="preserve"> с (ринансиране </w:t>
                  </w:r>
                  <w:r>
                    <w:rPr>
                      <w:rStyle w:val="CharStyle89"/>
                      <w:spacing w:val="0"/>
                    </w:rPr>
                    <w:t xml:space="preserve">25 </w:t>
                  </w:r>
                  <w:r>
                    <w:rPr>
                      <w:rStyle w:val="CharStyle87"/>
                      <w:spacing w:val="0"/>
                    </w:rPr>
                    <w:t xml:space="preserve">проекта. Не </w:t>
                  </w:r>
                  <w:r>
                    <w:rPr>
                      <w:rStyle w:val="CharStyle89"/>
                      <w:spacing w:val="0"/>
                    </w:rPr>
                    <w:t xml:space="preserve">са </w:t>
                  </w:r>
                  <w:r>
                    <w:rPr>
                      <w:rStyle w:val="CharStyle87"/>
                      <w:spacing w:val="0"/>
                    </w:rPr>
                    <w:t xml:space="preserve">одобрени </w:t>
                  </w:r>
                  <w:r>
                    <w:rPr>
                      <w:rStyle w:val="CharStyle89"/>
                      <w:spacing w:val="0"/>
                    </w:rPr>
                    <w:t xml:space="preserve">за </w:t>
                  </w:r>
                  <w:r>
                    <w:rPr>
                      <w:rStyle w:val="CharStyle87"/>
                      <w:spacing w:val="0"/>
                    </w:rPr>
                    <w:t xml:space="preserve">финансиране 2 </w:t>
                  </w:r>
                  <w:r>
                    <w:rPr>
                      <w:rStyle w:val="CharStyle87"/>
                      <w:lang w:val="en-US"/>
                      <w:spacing w:val="0"/>
                    </w:rPr>
                    <w:t xml:space="preserve">npoerrajro/ij </w:t>
                  </w:r>
                  <w:r>
                    <w:rPr>
                      <w:rStyle w:val="CharStyle87"/>
                      <w:spacing w:val="0"/>
                    </w:rPr>
                    <w:t>*</w:t>
                  </w:r>
                </w:p>
              </w:txbxContent>
            </v:textbox>
            <w10:wrap type="square" anchorx="margin"/>
          </v:shape>
        </w:pict>
      </w:r>
      <w:r>
        <w:rPr>
          <w:lang w:val="bg-BG"/>
          <w:w w:val="100"/>
          <w:spacing w:val="0"/>
          <w:color w:val="000000"/>
          <w:position w:val="0"/>
        </w:rPr>
        <w:t xml:space="preserve">Съгласно изискванията на </w:t>
      </w:r>
      <w:r>
        <w:rPr>
          <w:rStyle w:val="CharStyle70"/>
        </w:rPr>
        <w:t xml:space="preserve">чл. </w:t>
      </w:r>
      <w:r>
        <w:rPr>
          <w:lang w:val="bg-BG"/>
          <w:w w:val="100"/>
          <w:spacing w:val="0"/>
          <w:color w:val="000000"/>
          <w:position w:val="0"/>
        </w:rPr>
        <w:t xml:space="preserve">32 от ПФНИ класирането на проектите се извършва по низходящ ред </w:t>
      </w:r>
      <w:r>
        <w:rPr>
          <w:rStyle w:val="CharStyle74"/>
        </w:rPr>
        <w:t xml:space="preserve">на </w:t>
      </w:r>
      <w:r>
        <w:rPr>
          <w:lang w:val="bg-BG"/>
          <w:w w:val="100"/>
          <w:spacing w:val="0"/>
          <w:color w:val="000000"/>
          <w:position w:val="0"/>
        </w:rPr>
        <w:t>обшия бал, до изчерпване на предоставените от фонда средства, посочени в заповедта на управителя на фонда.</w:t>
        <w:tab/>
        <w:t>-</w:t>
        <w:tab/>
        <w:t>•с~'тР- &lt;■-.</w:t>
      </w:r>
    </w:p>
    <w:p>
      <w:pPr>
        <w:pStyle w:val="Style47"/>
        <w:widowControl w:val="0"/>
        <w:keepNext w:val="0"/>
        <w:keepLines w:val="0"/>
        <w:shd w:val="clear" w:color="auto" w:fill="auto"/>
        <w:bidi w:val="0"/>
        <w:spacing w:before="0" w:after="0"/>
        <w:ind w:left="40" w:right="60" w:firstLine="0"/>
      </w:pPr>
      <w:r>
        <w:rPr>
          <w:lang w:val="bg-BG"/>
          <w:w w:val="100"/>
          <w:spacing w:val="0"/>
          <w:color w:val="000000"/>
          <w:position w:val="0"/>
        </w:rPr>
        <w:t xml:space="preserve">предварително обявените условия: </w:t>
      </w:r>
      <w:r>
        <w:rPr>
          <w:rStyle w:val="CharStyle49"/>
          <w:lang w:val="en-US"/>
        </w:rPr>
        <w:t xml:space="preserve">RNF01/0108 </w:t>
      </w:r>
      <w:r>
        <w:rPr>
          <w:lang w:val="bg-BG"/>
          <w:w w:val="100"/>
          <w:spacing w:val="0"/>
          <w:color w:val="000000"/>
          <w:position w:val="0"/>
        </w:rPr>
        <w:t xml:space="preserve">- оценен с 87 </w:t>
      </w:r>
      <w:r>
        <w:rPr>
          <w:rStyle w:val="CharStyle49"/>
        </w:rPr>
        <w:t xml:space="preserve">т. </w:t>
      </w:r>
      <w:r>
        <w:rPr>
          <w:lang w:val="bg-BG"/>
          <w:w w:val="100"/>
          <w:spacing w:val="0"/>
          <w:color w:val="000000"/>
          <w:position w:val="0"/>
        </w:rPr>
        <w:t xml:space="preserve">и </w:t>
      </w:r>
      <w:r>
        <w:rPr>
          <w:rStyle w:val="CharStyle49"/>
          <w:lang w:val="en-US"/>
        </w:rPr>
        <w:t xml:space="preserve">RNF01/01Q3 </w:t>
      </w:r>
      <w:r>
        <w:rPr>
          <w:lang w:val="bg-BG"/>
          <w:w w:val="100"/>
          <w:spacing w:val="0"/>
          <w:color w:val="000000"/>
          <w:position w:val="0"/>
        </w:rPr>
        <w:t xml:space="preserve">-оценен с </w:t>
      </w:r>
      <w:r>
        <w:rPr>
          <w:rStyle w:val="CharStyle49"/>
        </w:rPr>
        <w:t xml:space="preserve">86,25 </w:t>
      </w:r>
      <w:r>
        <w:rPr>
          <w:lang w:val="bg-BG"/>
          <w:w w:val="100"/>
          <w:spacing w:val="0"/>
          <w:color w:val="000000"/>
          <w:position w:val="0"/>
        </w:rPr>
        <w:t xml:space="preserve">т. без да са изложени мотиви и обосновка на решението си, в нарушение на </w:t>
      </w:r>
      <w:r>
        <w:rPr>
          <w:rStyle w:val="CharStyle80"/>
        </w:rPr>
        <w:t xml:space="preserve">чл. </w:t>
      </w:r>
      <w:r>
        <w:rPr>
          <w:lang w:val="bg-BG"/>
          <w:w w:val="100"/>
          <w:spacing w:val="0"/>
          <w:color w:val="000000"/>
          <w:position w:val="0"/>
        </w:rPr>
        <w:t xml:space="preserve">29, ал, I от ЗННИ, във връзка с </w:t>
      </w:r>
      <w:r>
        <w:rPr>
          <w:rStyle w:val="CharStyle49"/>
        </w:rPr>
        <w:t xml:space="preserve">чл.32 </w:t>
      </w:r>
      <w:r>
        <w:rPr>
          <w:lang w:val="bg-BG"/>
          <w:w w:val="100"/>
          <w:spacing w:val="0"/>
          <w:color w:val="000000"/>
          <w:position w:val="0"/>
        </w:rPr>
        <w:t xml:space="preserve">от ПФНИ, без да е спазен низходящия ред на общия бал на кандидатите, ИС е одобрил за финансиране 4 проекта, получили окончателна оценка от рецензентите по-ниска от регламентираната 86 </w:t>
      </w:r>
      <w:r>
        <w:rPr>
          <w:rStyle w:val="CharStyle49"/>
        </w:rPr>
        <w:t xml:space="preserve">т., </w:t>
      </w:r>
      <w:r>
        <w:rPr>
          <w:lang w:val="bg-BG"/>
          <w:w w:val="100"/>
          <w:spacing w:val="0"/>
          <w:color w:val="000000"/>
          <w:position w:val="0"/>
        </w:rPr>
        <w:t xml:space="preserve">а именно </w:t>
      </w:r>
      <w:r>
        <w:rPr>
          <w:lang w:val="en-US"/>
          <w:w w:val="100"/>
          <w:spacing w:val="0"/>
          <w:color w:val="000000"/>
          <w:position w:val="0"/>
        </w:rPr>
        <w:t xml:space="preserve">RNF01/0129 </w:t>
      </w:r>
      <w:r>
        <w:rPr>
          <w:lang w:val="bg-BG"/>
          <w:w w:val="100"/>
          <w:spacing w:val="0"/>
          <w:color w:val="000000"/>
          <w:position w:val="0"/>
        </w:rPr>
        <w:t xml:space="preserve">- с 79,75 т,; </w:t>
      </w:r>
      <w:r>
        <w:rPr>
          <w:rStyle w:val="CharStyle49"/>
          <w:lang w:val="en-US"/>
        </w:rPr>
        <w:t xml:space="preserve">RNF01/0005 </w:t>
      </w:r>
      <w:r>
        <w:rPr>
          <w:lang w:val="bg-BG"/>
          <w:w w:val="100"/>
          <w:spacing w:val="0"/>
          <w:color w:val="000000"/>
          <w:position w:val="0"/>
        </w:rPr>
        <w:t xml:space="preserve">- с 81 </w:t>
      </w:r>
      <w:r>
        <w:rPr>
          <w:rStyle w:val="CharStyle49"/>
        </w:rPr>
        <w:t xml:space="preserve">т.; </w:t>
      </w:r>
      <w:r>
        <w:rPr>
          <w:rStyle w:val="CharStyle49"/>
          <w:lang w:val="en-US"/>
        </w:rPr>
        <w:t xml:space="preserve">RNF01/0104 </w:t>
      </w:r>
      <w:r>
        <w:rPr>
          <w:lang w:val="bg-BG"/>
          <w:w w:val="100"/>
          <w:spacing w:val="0"/>
          <w:color w:val="000000"/>
          <w:position w:val="0"/>
        </w:rPr>
        <w:t xml:space="preserve">- с 81,17 т, и </w:t>
      </w:r>
      <w:r>
        <w:rPr>
          <w:lang w:val="en-US"/>
          <w:w w:val="100"/>
          <w:spacing w:val="0"/>
          <w:color w:val="000000"/>
          <w:position w:val="0"/>
        </w:rPr>
        <w:t xml:space="preserve">RNP01/O133 </w:t>
      </w:r>
      <w:r>
        <w:rPr>
          <w:lang w:val="bg-BG"/>
          <w:w w:val="100"/>
          <w:spacing w:val="0"/>
          <w:color w:val="000000"/>
          <w:position w:val="0"/>
        </w:rPr>
        <w:t>- с 83,50 т. при наличие на проекти с по-висока оценка.</w:t>
      </w:r>
    </w:p>
    <w:p>
      <w:pPr>
        <w:pStyle w:val="Style47"/>
        <w:widowControl w:val="0"/>
        <w:keepNext w:val="0"/>
        <w:keepLines w:val="0"/>
        <w:shd w:val="clear" w:color="auto" w:fill="auto"/>
        <w:bidi w:val="0"/>
        <w:spacing w:before="0" w:after="0"/>
        <w:ind w:left="40" w:right="60" w:firstLine="740"/>
      </w:pPr>
      <w:r>
        <w:rPr>
          <w:lang w:val="bg-BG"/>
          <w:w w:val="100"/>
          <w:spacing w:val="0"/>
          <w:color w:val="000000"/>
          <w:position w:val="0"/>
        </w:rPr>
        <w:t xml:space="preserve">Във връзка с финансирането на горепосочените проекти са сключени 4 договора на обща стойност 1 530 000 лв,, от които са преведени по банков път 1 367 500 лв., в т.ч. за изпълнение на I етап - </w:t>
      </w:r>
      <w:r>
        <w:rPr>
          <w:rStyle w:val="CharStyle49"/>
        </w:rPr>
        <w:t xml:space="preserve">1 210 </w:t>
      </w:r>
      <w:r>
        <w:rPr>
          <w:lang w:val="bg-BG"/>
          <w:w w:val="100"/>
          <w:spacing w:val="0"/>
          <w:color w:val="000000"/>
          <w:position w:val="0"/>
        </w:rPr>
        <w:t>000 лв, и авансово за II етап - 157 500 лв.</w:t>
      </w:r>
    </w:p>
    <w:p>
      <w:pPr>
        <w:pStyle w:val="Style47"/>
        <w:widowControl w:val="0"/>
        <w:keepNext w:val="0"/>
        <w:keepLines w:val="0"/>
        <w:shd w:val="clear" w:color="auto" w:fill="auto"/>
        <w:bidi w:val="0"/>
        <w:spacing w:before="0" w:after="0"/>
        <w:ind w:left="40" w:right="60" w:firstLine="740"/>
      </w:pPr>
      <w:r>
        <w:rPr>
          <w:lang w:val="bg-BG"/>
          <w:w w:val="100"/>
          <w:spacing w:val="0"/>
          <w:color w:val="000000"/>
          <w:position w:val="0"/>
        </w:rPr>
        <w:t xml:space="preserve">С </w:t>
      </w:r>
      <w:r>
        <w:rPr>
          <w:rStyle w:val="CharStyle49"/>
        </w:rPr>
        <w:t xml:space="preserve">горното </w:t>
      </w:r>
      <w:r>
        <w:rPr>
          <w:lang w:val="bg-BG"/>
          <w:w w:val="100"/>
          <w:spacing w:val="0"/>
          <w:color w:val="000000"/>
          <w:position w:val="0"/>
        </w:rPr>
        <w:t xml:space="preserve">ИС в състав: доц.Ваня </w:t>
      </w:r>
      <w:r>
        <w:rPr>
          <w:rStyle w:val="CharStyle49"/>
        </w:rPr>
        <w:t xml:space="preserve">Добрева-председател </w:t>
      </w:r>
      <w:r>
        <w:rPr>
          <w:lang w:val="bg-BG"/>
          <w:w w:val="100"/>
          <w:spacing w:val="0"/>
          <w:color w:val="000000"/>
          <w:position w:val="0"/>
        </w:rPr>
        <w:t xml:space="preserve">на </w:t>
      </w:r>
      <w:r>
        <w:rPr>
          <w:rStyle w:val="CharStyle49"/>
        </w:rPr>
        <w:t xml:space="preserve">ИС </w:t>
      </w:r>
      <w:r>
        <w:rPr>
          <w:lang w:val="bg-BG"/>
          <w:w w:val="100"/>
          <w:spacing w:val="0"/>
          <w:color w:val="000000"/>
          <w:position w:val="0"/>
        </w:rPr>
        <w:t xml:space="preserve">и членовете: </w:t>
      </w:r>
      <w:r>
        <w:rPr>
          <w:rStyle w:val="CharStyle49"/>
        </w:rPr>
        <w:t xml:space="preserve">доц.Лена Русенова, проф.Сабина </w:t>
      </w:r>
      <w:r>
        <w:rPr>
          <w:rStyle w:val="CharStyle50"/>
        </w:rPr>
        <w:t xml:space="preserve">Захариева, чл.кор.Соломон </w:t>
      </w:r>
      <w:r>
        <w:rPr>
          <w:rStyle w:val="CharStyle80"/>
        </w:rPr>
        <w:t xml:space="preserve">Салтиел, </w:t>
      </w:r>
      <w:r>
        <w:rPr>
          <w:lang w:val="bg-BG"/>
          <w:w w:val="100"/>
          <w:spacing w:val="0"/>
          <w:color w:val="000000"/>
          <w:position w:val="0"/>
        </w:rPr>
        <w:t>ст.н.с.Параскева Михайлова, проф.</w:t>
      </w:r>
      <w:r>
        <w:rPr>
          <w:rStyle w:val="CharStyle50"/>
        </w:rPr>
        <w:t xml:space="preserve">Георги </w:t>
      </w:r>
      <w:r>
        <w:rPr>
          <w:lang w:val="bg-BG"/>
          <w:w w:val="100"/>
          <w:spacing w:val="0"/>
          <w:color w:val="000000"/>
          <w:position w:val="0"/>
        </w:rPr>
        <w:t xml:space="preserve">Стоянов </w:t>
      </w:r>
      <w:r>
        <w:rPr>
          <w:rStyle w:val="CharStyle50"/>
        </w:rPr>
        <w:t xml:space="preserve">са нарушили разпоредбите на </w:t>
      </w:r>
      <w:r>
        <w:rPr>
          <w:lang w:val="bg-BG"/>
          <w:w w:val="100"/>
          <w:spacing w:val="0"/>
          <w:color w:val="000000"/>
          <w:position w:val="0"/>
        </w:rPr>
        <w:t xml:space="preserve">чл. 29, </w:t>
      </w:r>
      <w:r>
        <w:rPr>
          <w:rStyle w:val="CharStyle80"/>
        </w:rPr>
        <w:t xml:space="preserve">ал.1 </w:t>
      </w:r>
      <w:r>
        <w:rPr>
          <w:lang w:val="bg-BG"/>
          <w:w w:val="100"/>
          <w:spacing w:val="0"/>
          <w:color w:val="000000"/>
          <w:position w:val="0"/>
        </w:rPr>
        <w:t xml:space="preserve">от ЗННИ. във </w:t>
      </w:r>
      <w:r>
        <w:rPr>
          <w:rStyle w:val="CharStyle50"/>
        </w:rPr>
        <w:t xml:space="preserve">връзка </w:t>
      </w:r>
      <w:r>
        <w:rPr>
          <w:lang w:val="bg-BG"/>
          <w:w w:val="100"/>
          <w:spacing w:val="0"/>
          <w:color w:val="000000"/>
          <w:position w:val="0"/>
        </w:rPr>
        <w:t xml:space="preserve">с </w:t>
      </w:r>
      <w:r>
        <w:rPr>
          <w:rStyle w:val="CharStyle80"/>
        </w:rPr>
        <w:t xml:space="preserve">чл.32 </w:t>
      </w:r>
      <w:r>
        <w:rPr>
          <w:lang w:val="bg-BG"/>
          <w:w w:val="100"/>
          <w:spacing w:val="0"/>
          <w:color w:val="000000"/>
          <w:position w:val="0"/>
        </w:rPr>
        <w:t xml:space="preserve">от ПФНИ, </w:t>
      </w:r>
      <w:r>
        <w:rPr>
          <w:rStyle w:val="CharStyle50"/>
        </w:rPr>
        <w:t xml:space="preserve">като без основание са одобрили за финансиране проекти, </w:t>
      </w:r>
      <w:r>
        <w:rPr>
          <w:lang w:val="bg-BG"/>
          <w:w w:val="100"/>
          <w:spacing w:val="0"/>
          <w:color w:val="000000"/>
          <w:position w:val="0"/>
        </w:rPr>
        <w:t xml:space="preserve">получили по-ниски </w:t>
      </w:r>
      <w:r>
        <w:rPr>
          <w:rStyle w:val="CharStyle50"/>
        </w:rPr>
        <w:t xml:space="preserve">оценки и </w:t>
      </w:r>
      <w:r>
        <w:rPr>
          <w:lang w:val="bg-BG"/>
          <w:w w:val="100"/>
          <w:spacing w:val="0"/>
          <w:color w:val="000000"/>
          <w:position w:val="0"/>
        </w:rPr>
        <w:t xml:space="preserve">в превишение размера на приетия праг </w:t>
      </w:r>
      <w:r>
        <w:rPr>
          <w:rStyle w:val="CharStyle50"/>
        </w:rPr>
        <w:t xml:space="preserve">за </w:t>
      </w:r>
      <w:r>
        <w:rPr>
          <w:lang w:val="bg-BG"/>
          <w:w w:val="100"/>
          <w:spacing w:val="0"/>
          <w:color w:val="000000"/>
          <w:position w:val="0"/>
        </w:rPr>
        <w:t>финансиране, определено със заповедта на управителя.</w:t>
      </w:r>
    </w:p>
    <w:p>
      <w:pPr>
        <w:pStyle w:val="Style99"/>
        <w:widowControl w:val="0"/>
        <w:keepNext w:val="0"/>
        <w:keepLines w:val="0"/>
        <w:shd w:val="clear" w:color="auto" w:fill="auto"/>
        <w:bidi w:val="0"/>
        <w:spacing w:before="0" w:after="0"/>
        <w:ind w:left="40" w:right="60" w:firstLine="740"/>
      </w:pPr>
      <w:r>
        <w:rPr>
          <w:lang w:val="bg-BG"/>
          <w:w w:val="100"/>
          <w:spacing w:val="0"/>
          <w:color w:val="000000"/>
          <w:position w:val="0"/>
        </w:rPr>
        <w:t xml:space="preserve">За установеното нарушение на </w:t>
      </w:r>
      <w:r>
        <w:rPr>
          <w:rStyle w:val="CharStyle112"/>
        </w:rPr>
        <w:t xml:space="preserve">чл.29, ал.1 </w:t>
      </w:r>
      <w:r>
        <w:rPr>
          <w:lang w:val="bg-BG"/>
          <w:w w:val="100"/>
          <w:spacing w:val="0"/>
          <w:color w:val="000000"/>
          <w:position w:val="0"/>
        </w:rPr>
        <w:t xml:space="preserve">от ЗННИ, във връзка с чл.32 от ПФНИ не се </w:t>
      </w:r>
      <w:r>
        <w:rPr>
          <w:rStyle w:val="CharStyle108"/>
        </w:rPr>
        <w:t xml:space="preserve">съставиха </w:t>
      </w:r>
      <w:r>
        <w:rPr>
          <w:rStyle w:val="CharStyle112"/>
        </w:rPr>
        <w:t xml:space="preserve">АУАН </w:t>
      </w:r>
      <w:r>
        <w:rPr>
          <w:lang w:val="bg-BG"/>
          <w:w w:val="100"/>
          <w:spacing w:val="0"/>
          <w:color w:val="000000"/>
          <w:position w:val="0"/>
        </w:rPr>
        <w:t xml:space="preserve">на членовете на ИС, тъй като решението на съвета е акт на колективен </w:t>
      </w:r>
      <w:r>
        <w:rPr>
          <w:rStyle w:val="CharStyle108"/>
        </w:rPr>
        <w:t xml:space="preserve">орган </w:t>
      </w:r>
      <w:r>
        <w:rPr>
          <w:lang w:val="bg-BG"/>
          <w:w w:val="100"/>
          <w:spacing w:val="0"/>
          <w:color w:val="000000"/>
          <w:position w:val="0"/>
        </w:rPr>
        <w:t xml:space="preserve">на управление, а </w:t>
      </w:r>
      <w:r>
        <w:rPr>
          <w:rStyle w:val="CharStyle112"/>
        </w:rPr>
        <w:t xml:space="preserve">административната </w:t>
      </w:r>
      <w:r>
        <w:rPr>
          <w:lang w:val="bg-BG"/>
          <w:w w:val="100"/>
          <w:spacing w:val="0"/>
          <w:color w:val="000000"/>
          <w:position w:val="0"/>
        </w:rPr>
        <w:t xml:space="preserve">отговорност е </w:t>
      </w:r>
      <w:r>
        <w:rPr>
          <w:rStyle w:val="CharStyle112"/>
        </w:rPr>
        <w:t xml:space="preserve">лична, </w:t>
      </w:r>
      <w:r>
        <w:rPr>
          <w:lang w:val="bg-BG"/>
          <w:w w:val="100"/>
          <w:spacing w:val="0"/>
          <w:color w:val="000000"/>
          <w:position w:val="0"/>
        </w:rPr>
        <w:t xml:space="preserve">съгласно чл.24, </w:t>
      </w:r>
      <w:r>
        <w:rPr>
          <w:rStyle w:val="CharStyle112"/>
        </w:rPr>
        <w:t xml:space="preserve">ал1 </w:t>
      </w:r>
      <w:r>
        <w:rPr>
          <w:rStyle w:val="CharStyle108"/>
        </w:rPr>
        <w:t>от ЗАНН.</w:t>
      </w:r>
    </w:p>
    <w:p>
      <w:pPr>
        <w:pStyle w:val="Style47"/>
        <w:widowControl w:val="0"/>
        <w:keepNext w:val="0"/>
        <w:keepLines w:val="0"/>
        <w:shd w:val="clear" w:color="auto" w:fill="auto"/>
        <w:bidi w:val="0"/>
        <w:spacing w:before="0" w:after="0"/>
        <w:ind w:left="40" w:right="60" w:firstLine="740"/>
      </w:pPr>
      <w:r>
        <w:rPr>
          <w:lang w:val="bg-BG"/>
          <w:w w:val="100"/>
          <w:spacing w:val="0"/>
          <w:color w:val="000000"/>
          <w:position w:val="0"/>
        </w:rPr>
        <w:t xml:space="preserve">При проверката се установи, че с т. 10 от Протокол № 33 от 03.12.2008 г. ИС е взел решение за финансиране проекта по конкурс: „Развитие на научната инфраструктура” на пет №№: </w:t>
      </w:r>
      <w:r>
        <w:rPr>
          <w:rStyle w:val="CharStyle49"/>
          <w:lang w:val="en-US"/>
        </w:rPr>
        <w:t>CVP0</w:t>
      </w:r>
      <w:r>
        <w:rPr>
          <w:rStyle w:val="CharStyle49"/>
        </w:rPr>
        <w:t xml:space="preserve">1/0006, </w:t>
      </w:r>
      <w:r>
        <w:rPr>
          <w:rStyle w:val="CharStyle49"/>
          <w:lang w:val="en-US"/>
        </w:rPr>
        <w:t xml:space="preserve">CVP01/0002 </w:t>
      </w:r>
      <w:r>
        <w:rPr>
          <w:lang w:val="bg-BG"/>
          <w:w w:val="100"/>
          <w:spacing w:val="0"/>
          <w:color w:val="000000"/>
          <w:position w:val="0"/>
        </w:rPr>
        <w:t xml:space="preserve">и </w:t>
      </w:r>
      <w:r>
        <w:rPr>
          <w:rStyle w:val="CharStyle49"/>
          <w:lang w:val="en-US"/>
        </w:rPr>
        <w:t>CVP01/01</w:t>
      </w:r>
      <w:r>
        <w:rPr>
          <w:rStyle w:val="CharStyle49"/>
        </w:rPr>
        <w:t xml:space="preserve">17 </w:t>
      </w:r>
      <w:r>
        <w:rPr>
          <w:lang w:val="bg-BG"/>
          <w:w w:val="100"/>
          <w:spacing w:val="0"/>
          <w:color w:val="000000"/>
          <w:position w:val="0"/>
        </w:rPr>
        <w:t xml:space="preserve">които не са участвали в този конкурс. В изпълнение на решението на ЙС управителят на Фонда е сключил 3 договора на обща стойност </w:t>
      </w:r>
      <w:r>
        <w:rPr>
          <w:rStyle w:val="CharStyle49"/>
        </w:rPr>
        <w:t xml:space="preserve">7 </w:t>
      </w:r>
      <w:r>
        <w:rPr>
          <w:lang w:val="bg-BG"/>
          <w:w w:val="100"/>
          <w:spacing w:val="0"/>
          <w:color w:val="000000"/>
          <w:position w:val="0"/>
        </w:rPr>
        <w:t>050 000 лв.</w:t>
      </w:r>
    </w:p>
    <w:p>
      <w:pPr>
        <w:pStyle w:val="Style47"/>
        <w:widowControl w:val="0"/>
        <w:keepNext w:val="0"/>
        <w:keepLines w:val="0"/>
        <w:shd w:val="clear" w:color="auto" w:fill="auto"/>
        <w:bidi w:val="0"/>
        <w:spacing w:before="0" w:after="0"/>
        <w:ind w:left="40" w:right="60" w:firstLine="740"/>
      </w:pPr>
      <w:r>
        <w:rPr>
          <w:lang w:val="bg-BG"/>
          <w:w w:val="100"/>
          <w:spacing w:val="0"/>
          <w:color w:val="000000"/>
          <w:position w:val="0"/>
        </w:rPr>
        <w:t xml:space="preserve">При финансовата инспекция се установи, че проектите №№ </w:t>
      </w:r>
      <w:r>
        <w:rPr>
          <w:rStyle w:val="CharStyle49"/>
          <w:lang w:val="en-US"/>
        </w:rPr>
        <w:t>CVP0</w:t>
      </w:r>
      <w:r>
        <w:rPr>
          <w:rStyle w:val="CharStyle49"/>
        </w:rPr>
        <w:t xml:space="preserve">1/0006, </w:t>
      </w:r>
      <w:r>
        <w:rPr>
          <w:rStyle w:val="CharStyle49"/>
          <w:lang w:val="en-US"/>
        </w:rPr>
        <w:t>CVP0</w:t>
      </w:r>
      <w:r>
        <w:rPr>
          <w:rStyle w:val="CharStyle49"/>
        </w:rPr>
        <w:t xml:space="preserve">1/0002 и </w:t>
      </w:r>
      <w:r>
        <w:rPr>
          <w:lang w:val="en-US"/>
          <w:w w:val="100"/>
          <w:spacing w:val="0"/>
          <w:color w:val="000000"/>
          <w:position w:val="0"/>
        </w:rPr>
        <w:t>CVP01/01</w:t>
      </w:r>
      <w:r>
        <w:rPr>
          <w:lang w:val="bg-BG"/>
          <w:w w:val="100"/>
          <w:spacing w:val="0"/>
          <w:color w:val="000000"/>
          <w:position w:val="0"/>
        </w:rPr>
        <w:t xml:space="preserve">17 са кандидатствали и класирани при реда и условията на друг конкурс: „Центрове за върхови постижения” </w:t>
      </w:r>
      <w:r>
        <w:rPr>
          <w:rStyle w:val="CharStyle49"/>
          <w:lang w:val="en-US"/>
        </w:rPr>
        <w:t>/CVP/.</w:t>
      </w:r>
    </w:p>
    <w:p>
      <w:pPr>
        <w:pStyle w:val="Style47"/>
        <w:widowControl w:val="0"/>
        <w:keepNext w:val="0"/>
        <w:keepLines w:val="0"/>
        <w:shd w:val="clear" w:color="auto" w:fill="auto"/>
        <w:bidi w:val="0"/>
        <w:spacing w:before="0" w:after="0"/>
        <w:ind w:left="40" w:right="60" w:firstLine="740"/>
      </w:pPr>
      <w:r>
        <w:rPr>
          <w:lang w:val="bg-BG"/>
          <w:w w:val="100"/>
          <w:spacing w:val="0"/>
          <w:color w:val="000000"/>
          <w:position w:val="0"/>
        </w:rPr>
        <w:t>Съгласно чл.24 от ЗННИ насърчаването на научните изследвания се осъществява чрез отпускане на целеви финансови средства единствено въз основа на конкурс, проведен при условията и по реда на закона.</w:t>
      </w:r>
    </w:p>
    <w:p>
      <w:pPr>
        <w:pStyle w:val="Style47"/>
        <w:widowControl w:val="0"/>
        <w:keepNext w:val="0"/>
        <w:keepLines w:val="0"/>
        <w:shd w:val="clear" w:color="auto" w:fill="auto"/>
        <w:bidi w:val="0"/>
        <w:spacing w:before="0" w:after="0"/>
        <w:ind w:left="40" w:right="60" w:firstLine="740"/>
      </w:pPr>
      <w:r>
        <w:rPr>
          <w:lang w:val="bg-BG"/>
          <w:w w:val="100"/>
          <w:spacing w:val="0"/>
          <w:color w:val="000000"/>
          <w:position w:val="0"/>
        </w:rPr>
        <w:t xml:space="preserve">Същите проекти незаконосъобразно, без основание и без изложени мотиви са определени от ИС за финансиране по конкурс „Развитие на научната инфраструктура” без да </w:t>
      </w:r>
      <w:r>
        <w:rPr>
          <w:rStyle w:val="CharStyle49"/>
        </w:rPr>
        <w:t xml:space="preserve">са </w:t>
      </w:r>
      <w:r>
        <w:rPr>
          <w:lang w:val="bg-BG"/>
          <w:w w:val="100"/>
          <w:spacing w:val="0"/>
          <w:color w:val="000000"/>
          <w:position w:val="0"/>
        </w:rPr>
        <w:t xml:space="preserve">участвали в конкурса. В резултат </w:t>
      </w:r>
      <w:r>
        <w:rPr>
          <w:rStyle w:val="CharStyle49"/>
        </w:rPr>
        <w:t xml:space="preserve">на това от </w:t>
      </w:r>
      <w:r>
        <w:rPr>
          <w:lang w:val="bg-BG"/>
          <w:w w:val="100"/>
          <w:spacing w:val="0"/>
          <w:color w:val="000000"/>
          <w:position w:val="0"/>
        </w:rPr>
        <w:t xml:space="preserve">управителя </w:t>
      </w:r>
      <w:r>
        <w:rPr>
          <w:rStyle w:val="CharStyle49"/>
        </w:rPr>
        <w:t xml:space="preserve">на фонда са </w:t>
      </w:r>
      <w:r>
        <w:rPr>
          <w:lang w:val="bg-BG"/>
          <w:w w:val="100"/>
          <w:spacing w:val="0"/>
          <w:color w:val="000000"/>
          <w:position w:val="0"/>
        </w:rPr>
        <w:t xml:space="preserve">сключени </w:t>
      </w:r>
      <w:r>
        <w:rPr>
          <w:rStyle w:val="CharStyle49"/>
        </w:rPr>
        <w:t xml:space="preserve">следните </w:t>
      </w:r>
      <w:r>
        <w:rPr>
          <w:lang w:val="bg-BG"/>
          <w:w w:val="100"/>
          <w:spacing w:val="0"/>
          <w:color w:val="000000"/>
          <w:position w:val="0"/>
        </w:rPr>
        <w:t>договори:</w:t>
      </w:r>
    </w:p>
    <w:p>
      <w:pPr>
        <w:pStyle w:val="Style26"/>
        <w:numPr>
          <w:ilvl w:val="0"/>
          <w:numId w:val="3"/>
        </w:numPr>
        <w:tabs>
          <w:tab w:leader="none" w:pos="981" w:val="left"/>
        </w:tabs>
        <w:widowControl w:val="0"/>
        <w:keepNext w:val="0"/>
        <w:keepLines w:val="0"/>
        <w:shd w:val="clear" w:color="auto" w:fill="auto"/>
        <w:bidi w:val="0"/>
        <w:spacing w:before="0" w:after="0"/>
        <w:ind w:left="40" w:right="60" w:firstLine="740"/>
      </w:pPr>
      <w:bookmarkStart w:id="5" w:name="bookmark5"/>
      <w:r>
        <w:rPr>
          <w:lang w:val="bg-BG"/>
          <w:w w:val="100"/>
          <w:spacing w:val="0"/>
          <w:color w:val="000000"/>
          <w:position w:val="0"/>
        </w:rPr>
        <w:t xml:space="preserve">Договор № Д002-15/11.02.2009 г. за финансиране на проект № </w:t>
      </w:r>
      <w:r>
        <w:rPr>
          <w:lang w:val="en-US"/>
          <w:w w:val="100"/>
          <w:spacing w:val="0"/>
          <w:color w:val="000000"/>
          <w:position w:val="0"/>
        </w:rPr>
        <w:t>CVP01/01</w:t>
      </w:r>
      <w:r>
        <w:rPr>
          <w:lang w:val="bg-BG"/>
          <w:w w:val="100"/>
          <w:spacing w:val="0"/>
          <w:color w:val="000000"/>
          <w:position w:val="0"/>
        </w:rPr>
        <w:t>17 на стойност 2 000 000 лв.</w:t>
      </w:r>
      <w:bookmarkEnd w:id="5"/>
    </w:p>
    <w:p>
      <w:pPr>
        <w:pStyle w:val="Style26"/>
        <w:numPr>
          <w:ilvl w:val="0"/>
          <w:numId w:val="3"/>
        </w:numPr>
        <w:tabs>
          <w:tab w:leader="none" w:pos="986" w:val="left"/>
        </w:tabs>
        <w:widowControl w:val="0"/>
        <w:keepNext w:val="0"/>
        <w:keepLines w:val="0"/>
        <w:shd w:val="clear" w:color="auto" w:fill="auto"/>
        <w:bidi w:val="0"/>
        <w:spacing w:before="0" w:after="0"/>
        <w:ind w:left="40" w:right="60" w:firstLine="740"/>
      </w:pPr>
      <w:r>
        <w:rPr>
          <w:lang w:val="bg-BG"/>
          <w:w w:val="100"/>
          <w:spacing w:val="0"/>
          <w:color w:val="000000"/>
          <w:position w:val="0"/>
        </w:rPr>
        <w:t xml:space="preserve">Договор № Д002-85/13.12.2008 г. за финансиране на проект № </w:t>
      </w:r>
      <w:r>
        <w:rPr>
          <w:lang w:val="en-US"/>
          <w:w w:val="100"/>
          <w:spacing w:val="0"/>
          <w:color w:val="000000"/>
          <w:position w:val="0"/>
        </w:rPr>
        <w:t>CVP0</w:t>
      </w:r>
      <w:r>
        <w:rPr>
          <w:lang w:val="bg-BG"/>
          <w:w w:val="100"/>
          <w:spacing w:val="0"/>
          <w:color w:val="000000"/>
          <w:position w:val="0"/>
        </w:rPr>
        <w:t>1/0002 на стойност 1 600 000 лв.</w:t>
      </w:r>
    </w:p>
    <w:p>
      <w:pPr>
        <w:pStyle w:val="Style26"/>
        <w:numPr>
          <w:ilvl w:val="0"/>
          <w:numId w:val="3"/>
        </w:numPr>
        <w:tabs>
          <w:tab w:leader="none" w:pos="976" w:val="left"/>
        </w:tabs>
        <w:widowControl w:val="0"/>
        <w:keepNext w:val="0"/>
        <w:keepLines w:val="0"/>
        <w:shd w:val="clear" w:color="auto" w:fill="auto"/>
        <w:bidi w:val="0"/>
        <w:spacing w:before="0" w:after="0"/>
        <w:ind w:left="40" w:right="60" w:firstLine="740"/>
      </w:pPr>
      <w:bookmarkStart w:id="6" w:name="bookmark6"/>
      <w:r>
        <w:rPr>
          <w:lang w:val="bg-BG"/>
          <w:w w:val="100"/>
          <w:spacing w:val="0"/>
          <w:color w:val="000000"/>
          <w:position w:val="0"/>
        </w:rPr>
        <w:t xml:space="preserve">Договор № Д002-112/15.12.2008 г. </w:t>
      </w:r>
      <w:r>
        <w:rPr>
          <w:rStyle w:val="CharStyle46"/>
        </w:rPr>
        <w:t xml:space="preserve">за </w:t>
      </w:r>
      <w:r>
        <w:rPr>
          <w:lang w:val="bg-BG"/>
          <w:w w:val="100"/>
          <w:spacing w:val="0"/>
          <w:color w:val="000000"/>
          <w:position w:val="0"/>
        </w:rPr>
        <w:t xml:space="preserve">финансиране на проект № </w:t>
      </w:r>
      <w:r>
        <w:rPr>
          <w:rStyle w:val="CharStyle67"/>
          <w:lang w:val="en-US"/>
        </w:rPr>
        <w:t>CVP0</w:t>
      </w:r>
      <w:r>
        <w:rPr>
          <w:rStyle w:val="CharStyle67"/>
        </w:rPr>
        <w:t xml:space="preserve">1/0006 </w:t>
      </w:r>
      <w:r>
        <w:rPr>
          <w:lang w:val="bg-BG"/>
          <w:w w:val="100"/>
          <w:spacing w:val="0"/>
          <w:color w:val="000000"/>
          <w:position w:val="0"/>
        </w:rPr>
        <w:t xml:space="preserve">на стойност 1 700 000 </w:t>
      </w:r>
      <w:r>
        <w:rPr>
          <w:rStyle w:val="CharStyle67"/>
        </w:rPr>
        <w:t>лв.</w:t>
      </w:r>
      <w:bookmarkEnd w:id="6"/>
    </w:p>
    <w:p>
      <w:pPr>
        <w:pStyle w:val="Style68"/>
        <w:widowControl w:val="0"/>
        <w:keepNext w:val="0"/>
        <w:keepLines w:val="0"/>
        <w:shd w:val="clear" w:color="auto" w:fill="auto"/>
        <w:bidi w:val="0"/>
        <w:jc w:val="both"/>
        <w:spacing w:before="0" w:after="0"/>
        <w:ind w:left="40" w:right="60" w:firstLine="740"/>
      </w:pPr>
      <w:r>
        <w:rPr>
          <w:rStyle w:val="CharStyle70"/>
        </w:rPr>
        <w:t xml:space="preserve">В протокола </w:t>
      </w:r>
      <w:r>
        <w:rPr>
          <w:lang w:val="bg-BG"/>
          <w:w w:val="100"/>
          <w:spacing w:val="0"/>
          <w:color w:val="000000"/>
          <w:position w:val="0"/>
        </w:rPr>
        <w:t xml:space="preserve">на </w:t>
      </w:r>
      <w:r>
        <w:rPr>
          <w:rStyle w:val="CharStyle70"/>
        </w:rPr>
        <w:t xml:space="preserve">ИС не са посочени мотивите и </w:t>
      </w:r>
      <w:r>
        <w:rPr>
          <w:lang w:val="bg-BG"/>
          <w:w w:val="100"/>
          <w:spacing w:val="0"/>
          <w:color w:val="000000"/>
          <w:position w:val="0"/>
        </w:rPr>
        <w:t xml:space="preserve">основанието </w:t>
      </w:r>
      <w:r>
        <w:rPr>
          <w:rStyle w:val="CharStyle70"/>
        </w:rPr>
        <w:t xml:space="preserve">за </w:t>
      </w:r>
      <w:r>
        <w:rPr>
          <w:lang w:val="bg-BG"/>
          <w:w w:val="100"/>
          <w:spacing w:val="0"/>
          <w:color w:val="000000"/>
          <w:position w:val="0"/>
        </w:rPr>
        <w:t xml:space="preserve">извършеното </w:t>
      </w:r>
      <w:r>
        <w:rPr>
          <w:rStyle w:val="CharStyle70"/>
        </w:rPr>
        <w:t xml:space="preserve">финансиране на проектите, </w:t>
      </w:r>
      <w:r>
        <w:rPr>
          <w:lang w:val="bg-BG"/>
          <w:w w:val="100"/>
          <w:spacing w:val="0"/>
          <w:color w:val="000000"/>
          <w:position w:val="0"/>
        </w:rPr>
        <w:t xml:space="preserve">подадени </w:t>
      </w:r>
      <w:r>
        <w:rPr>
          <w:rStyle w:val="CharStyle70"/>
        </w:rPr>
        <w:t xml:space="preserve">за конкурс: </w:t>
      </w:r>
      <w:r>
        <w:rPr>
          <w:lang w:val="bg-BG"/>
          <w:w w:val="100"/>
          <w:spacing w:val="0"/>
          <w:color w:val="000000"/>
          <w:position w:val="0"/>
        </w:rPr>
        <w:t xml:space="preserve">„Центрове </w:t>
      </w:r>
      <w:r>
        <w:rPr>
          <w:rStyle w:val="CharStyle70"/>
        </w:rPr>
        <w:t xml:space="preserve">за </w:t>
      </w:r>
      <w:r>
        <w:rPr>
          <w:lang w:val="bg-BG"/>
          <w:w w:val="100"/>
          <w:spacing w:val="0"/>
          <w:color w:val="000000"/>
          <w:position w:val="0"/>
        </w:rPr>
        <w:t xml:space="preserve">върхови постижения” /СУР/ </w:t>
      </w:r>
      <w:r>
        <w:rPr>
          <w:rStyle w:val="CharStyle70"/>
        </w:rPr>
        <w:t xml:space="preserve">със </w:t>
      </w:r>
      <w:r>
        <w:rPr>
          <w:lang w:val="bg-BG"/>
          <w:w w:val="100"/>
          <w:spacing w:val="0"/>
          <w:color w:val="000000"/>
          <w:position w:val="0"/>
        </w:rPr>
        <w:t xml:space="preserve">средства </w:t>
      </w:r>
      <w:r>
        <w:rPr>
          <w:rStyle w:val="CharStyle70"/>
        </w:rPr>
        <w:t xml:space="preserve">по </w:t>
      </w:r>
      <w:r>
        <w:rPr>
          <w:lang w:val="bg-BG"/>
          <w:w w:val="100"/>
          <w:spacing w:val="0"/>
          <w:color w:val="000000"/>
          <w:position w:val="0"/>
        </w:rPr>
        <w:t xml:space="preserve">бюджета, определени </w:t>
      </w:r>
      <w:r>
        <w:rPr>
          <w:rStyle w:val="CharStyle70"/>
        </w:rPr>
        <w:t xml:space="preserve">за </w:t>
      </w:r>
      <w:r>
        <w:rPr>
          <w:lang w:val="bg-BG"/>
          <w:w w:val="100"/>
          <w:spacing w:val="0"/>
          <w:color w:val="000000"/>
          <w:position w:val="0"/>
        </w:rPr>
        <w:t xml:space="preserve">друг </w:t>
      </w:r>
      <w:r>
        <w:rPr>
          <w:rStyle w:val="CharStyle70"/>
        </w:rPr>
        <w:t xml:space="preserve">конкурс- </w:t>
      </w:r>
      <w:r>
        <w:rPr>
          <w:lang w:val="bg-BG"/>
          <w:w w:val="100"/>
          <w:spacing w:val="0"/>
          <w:color w:val="000000"/>
          <w:position w:val="0"/>
        </w:rPr>
        <w:t xml:space="preserve">„Развитие </w:t>
      </w:r>
      <w:r>
        <w:rPr>
          <w:rStyle w:val="CharStyle70"/>
        </w:rPr>
        <w:t xml:space="preserve">на </w:t>
      </w:r>
      <w:r>
        <w:rPr>
          <w:lang w:val="bg-BG"/>
          <w:w w:val="100"/>
          <w:spacing w:val="0"/>
          <w:color w:val="000000"/>
          <w:position w:val="0"/>
        </w:rPr>
        <w:t xml:space="preserve">научната инфраструктура” </w:t>
      </w:r>
      <w:r>
        <w:rPr>
          <w:rStyle w:val="CharStyle70"/>
          <w:lang w:val="en-US"/>
        </w:rPr>
        <w:t>/RNF/.</w:t>
      </w:r>
    </w:p>
    <w:p>
      <w:pPr>
        <w:pStyle w:val="Style68"/>
        <w:tabs>
          <w:tab w:leader="none" w:pos="8819" w:val="left"/>
        </w:tabs>
        <w:widowControl w:val="0"/>
        <w:keepNext w:val="0"/>
        <w:keepLines w:val="0"/>
        <w:shd w:val="clear" w:color="auto" w:fill="auto"/>
        <w:bidi w:val="0"/>
        <w:jc w:val="both"/>
        <w:spacing w:before="0" w:after="0"/>
        <w:ind w:left="40" w:right="60" w:firstLine="740"/>
      </w:pPr>
      <w:r>
        <w:rPr>
          <w:rStyle w:val="CharStyle70"/>
        </w:rPr>
        <w:t xml:space="preserve">Видно от </w:t>
      </w:r>
      <w:r>
        <w:rPr>
          <w:lang w:val="bg-BG"/>
          <w:w w:val="100"/>
          <w:spacing w:val="0"/>
          <w:color w:val="000000"/>
          <w:position w:val="0"/>
        </w:rPr>
        <w:t xml:space="preserve">изложеното съгласно </w:t>
      </w:r>
      <w:r>
        <w:rPr>
          <w:rStyle w:val="CharStyle70"/>
        </w:rPr>
        <w:t xml:space="preserve">решение на </w:t>
      </w:r>
      <w:r>
        <w:rPr>
          <w:lang w:val="bg-BG"/>
          <w:w w:val="100"/>
          <w:spacing w:val="0"/>
          <w:color w:val="000000"/>
          <w:position w:val="0"/>
        </w:rPr>
        <w:t xml:space="preserve">ЙС </w:t>
      </w:r>
      <w:r>
        <w:rPr>
          <w:rStyle w:val="CharStyle70"/>
        </w:rPr>
        <w:t xml:space="preserve">на </w:t>
      </w:r>
      <w:r>
        <w:rPr>
          <w:lang w:val="bg-BG"/>
          <w:w w:val="100"/>
          <w:spacing w:val="0"/>
          <w:color w:val="000000"/>
          <w:position w:val="0"/>
        </w:rPr>
        <w:t xml:space="preserve">Фонда </w:t>
      </w:r>
      <w:r>
        <w:rPr>
          <w:rStyle w:val="CharStyle70"/>
        </w:rPr>
        <w:t xml:space="preserve">по Протокол </w:t>
      </w:r>
      <w:r>
        <w:rPr>
          <w:rStyle w:val="CharStyle113"/>
          <w:lang w:val="en-US"/>
        </w:rPr>
        <w:t>Ms</w:t>
      </w:r>
      <w:r>
        <w:rPr>
          <w:rStyle w:val="CharStyle70"/>
          <w:lang w:val="en-US"/>
        </w:rPr>
        <w:t xml:space="preserve"> </w:t>
      </w:r>
      <w:r>
        <w:rPr>
          <w:lang w:val="bg-BG"/>
          <w:w w:val="100"/>
          <w:spacing w:val="0"/>
          <w:color w:val="000000"/>
          <w:position w:val="0"/>
        </w:rPr>
        <w:t xml:space="preserve">32 </w:t>
      </w:r>
      <w:r>
        <w:rPr>
          <w:rStyle w:val="CharStyle70"/>
        </w:rPr>
        <w:t xml:space="preserve">от </w:t>
      </w:r>
      <w:r>
        <w:rPr>
          <w:lang w:val="bg-BG"/>
          <w:w w:val="100"/>
          <w:spacing w:val="0"/>
          <w:color w:val="000000"/>
          <w:position w:val="0"/>
        </w:rPr>
        <w:t xml:space="preserve">заседание, </w:t>
      </w:r>
      <w:r>
        <w:rPr>
          <w:rStyle w:val="CharStyle70"/>
        </w:rPr>
        <w:t xml:space="preserve">състояло се на 29.11.2008 г. незаконосъобразно са </w:t>
      </w:r>
      <w:r>
        <w:rPr>
          <w:lang w:val="bg-BG"/>
          <w:w w:val="100"/>
          <w:spacing w:val="0"/>
          <w:color w:val="000000"/>
          <w:position w:val="0"/>
        </w:rPr>
        <w:t xml:space="preserve">отпуснати бюджетни средства </w:t>
      </w:r>
      <w:r>
        <w:rPr>
          <w:rStyle w:val="CharStyle70"/>
        </w:rPr>
        <w:t xml:space="preserve">в </w:t>
      </w:r>
      <w:r>
        <w:rPr>
          <w:lang w:val="bg-BG"/>
          <w:w w:val="100"/>
          <w:spacing w:val="0"/>
          <w:color w:val="000000"/>
          <w:position w:val="0"/>
        </w:rPr>
        <w:t xml:space="preserve">общ размер 5300000 лв. за финансиране на проекти, конто не са участвали в конкурс „Развитие на научната </w:t>
      </w:r>
      <w:r>
        <w:rPr>
          <w:rStyle w:val="CharStyle74"/>
        </w:rPr>
        <w:t xml:space="preserve">инфраструктура’'. </w:t>
      </w:r>
      <w:r>
        <w:rPr>
          <w:lang w:val="bg-BG"/>
          <w:w w:val="100"/>
          <w:spacing w:val="0"/>
          <w:color w:val="000000"/>
          <w:position w:val="0"/>
        </w:rPr>
        <w:t xml:space="preserve">В резултат предоставените на </w:t>
      </w:r>
      <w:r>
        <w:rPr>
          <w:rStyle w:val="CharStyle70"/>
        </w:rPr>
        <w:t xml:space="preserve">ФНИ </w:t>
      </w:r>
      <w:r>
        <w:rPr>
          <w:lang w:val="bg-BG"/>
          <w:w w:val="100"/>
          <w:spacing w:val="0"/>
          <w:color w:val="000000"/>
          <w:position w:val="0"/>
        </w:rPr>
        <w:t>сред"“</w:t>
        <w:tab/>
        <w:t>размер са</w:t>
      </w:r>
    </w:p>
    <w:p>
      <w:pPr>
        <w:pStyle w:val="Style68"/>
        <w:tabs>
          <w:tab w:leader="none" w:pos="7456" w:val="left"/>
          <w:tab w:leader="none" w:pos="8368" w:val="left"/>
        </w:tabs>
        <w:widowControl w:val="0"/>
        <w:keepNext w:val="0"/>
        <w:keepLines w:val="0"/>
        <w:shd w:val="clear" w:color="auto" w:fill="auto"/>
        <w:bidi w:val="0"/>
        <w:jc w:val="both"/>
        <w:spacing w:before="0" w:after="0"/>
        <w:ind w:left="40" w:right="0" w:firstLine="0"/>
      </w:pPr>
      <w:r>
        <w:rPr>
          <w:lang w:val="bg-BG"/>
          <w:w w:val="100"/>
          <w:spacing w:val="0"/>
          <w:color w:val="000000"/>
          <w:position w:val="0"/>
        </w:rPr>
        <w:t xml:space="preserve">изразходвани </w:t>
      </w:r>
      <w:r>
        <w:rPr>
          <w:rStyle w:val="CharStyle74"/>
        </w:rPr>
        <w:t>нецелево.</w:t>
        <w:tab/>
      </w:r>
      <w:r>
        <w:rPr>
          <w:lang w:val="bg-BG"/>
          <w:w w:val="100"/>
          <w:spacing w:val="0"/>
          <w:color w:val="000000"/>
          <w:position w:val="0"/>
        </w:rPr>
        <w:t>■■</w:t>
        <w:tab/>
        <w:t>’"-Ц</w:t>
      </w:r>
    </w:p>
    <w:p>
      <w:pPr>
        <w:pStyle w:val="Style68"/>
        <w:tabs>
          <w:tab w:leader="none" w:pos="8892" w:val="left"/>
        </w:tabs>
        <w:widowControl w:val="0"/>
        <w:keepNext w:val="0"/>
        <w:keepLines w:val="0"/>
        <w:shd w:val="clear" w:color="auto" w:fill="auto"/>
        <w:bidi w:val="0"/>
        <w:jc w:val="both"/>
        <w:spacing w:before="0" w:after="0"/>
        <w:ind w:left="40" w:right="0" w:firstLine="740"/>
      </w:pPr>
      <w:r>
        <w:rPr>
          <w:lang w:val="bg-BG"/>
          <w:w w:val="100"/>
          <w:spacing w:val="0"/>
          <w:color w:val="000000"/>
          <w:position w:val="0"/>
        </w:rPr>
        <w:t xml:space="preserve">В </w:t>
      </w:r>
      <w:r>
        <w:rPr>
          <w:rStyle w:val="CharStyle70"/>
        </w:rPr>
        <w:t xml:space="preserve">чл.12 </w:t>
      </w:r>
      <w:r>
        <w:rPr>
          <w:lang w:val="bg-BG"/>
          <w:w w:val="100"/>
          <w:spacing w:val="0"/>
          <w:color w:val="000000"/>
          <w:position w:val="0"/>
        </w:rPr>
        <w:t xml:space="preserve">от </w:t>
      </w:r>
      <w:r>
        <w:rPr>
          <w:rStyle w:val="CharStyle70"/>
        </w:rPr>
        <w:t xml:space="preserve">ПФНИ </w:t>
      </w:r>
      <w:r>
        <w:rPr>
          <w:lang w:val="bg-BG"/>
          <w:w w:val="100"/>
          <w:spacing w:val="0"/>
          <w:color w:val="000000"/>
          <w:position w:val="0"/>
        </w:rPr>
        <w:t xml:space="preserve">са визирани правомощията на ИС, Видно </w:t>
      </w:r>
      <w:r>
        <w:rPr>
          <w:lang w:val="en-US"/>
          <w:w w:val="100"/>
          <w:spacing w:val="0"/>
          <w:color w:val="000000"/>
          <w:position w:val="0"/>
        </w:rPr>
        <w:t>oj</w:t>
        <w:tab/>
      </w:r>
      <w:r>
        <w:rPr>
          <w:lang w:val="bg-BG"/>
          <w:w w:val="100"/>
          <w:spacing w:val="0"/>
          <w:color w:val="000000"/>
          <w:position w:val="0"/>
        </w:rPr>
        <w:t xml:space="preserve">на </w:t>
      </w:r>
      <w:r>
        <w:rPr>
          <w:rStyle w:val="CharStyle70"/>
        </w:rPr>
        <w:t>т.9 от</w:t>
      </w:r>
    </w:p>
    <w:p>
      <w:pPr>
        <w:pStyle w:val="Style68"/>
        <w:tabs>
          <w:tab w:leader="none" w:pos="8944" w:val="left"/>
        </w:tabs>
        <w:widowControl w:val="0"/>
        <w:keepNext w:val="0"/>
        <w:keepLines w:val="0"/>
        <w:shd w:val="clear" w:color="auto" w:fill="auto"/>
        <w:bidi w:val="0"/>
        <w:jc w:val="both"/>
        <w:spacing w:before="0" w:after="0"/>
        <w:ind w:left="40" w:right="0" w:firstLine="0"/>
      </w:pPr>
      <w:r>
        <w:rPr>
          <w:lang w:val="bg-BG"/>
          <w:w w:val="100"/>
          <w:spacing w:val="0"/>
          <w:color w:val="000000"/>
          <w:position w:val="0"/>
        </w:rPr>
        <w:t>Правилника, ИС взема решения за разходването на средствата</w:t>
        <w:tab/>
        <w:t>й други</w:t>
      </w:r>
    </w:p>
    <w:p>
      <w:pPr>
        <w:pStyle w:val="Style68"/>
        <w:tabs>
          <w:tab w:leader="none" w:pos="8464" w:val="left"/>
        </w:tabs>
        <w:widowControl w:val="0"/>
        <w:keepNext w:val="0"/>
        <w:keepLines w:val="0"/>
        <w:shd w:val="clear" w:color="auto" w:fill="auto"/>
        <w:bidi w:val="0"/>
        <w:jc w:val="both"/>
        <w:spacing w:before="0" w:after="0"/>
        <w:ind w:left="40" w:right="60" w:firstLine="0"/>
        <w:sectPr>
          <w:footerReference w:type="even" r:id="rId25"/>
          <w:footerReference w:type="default" r:id="rId26"/>
          <w:pgSz w:w="11909" w:h="16838"/>
          <w:pgMar w:top="594" w:left="617" w:right="1375" w:bottom="944" w:header="0" w:footer="3" w:gutter="0"/>
          <w:rtlGutter w:val="0"/>
          <w:cols w:space="720"/>
          <w:noEndnote/>
          <w:docGrid w:linePitch="360"/>
        </w:sectPr>
      </w:pPr>
      <w:r>
        <w:rPr>
          <w:lang w:val="bg-BG"/>
          <w:w w:val="100"/>
          <w:spacing w:val="0"/>
          <w:color w:val="000000"/>
          <w:position w:val="0"/>
        </w:rPr>
        <w:t xml:space="preserve">законови разпоредби, свързани е тази дейност, С </w:t>
      </w:r>
      <w:r>
        <w:rPr>
          <w:rStyle w:val="CharStyle70"/>
        </w:rPr>
        <w:t xml:space="preserve">чл.29, ал.1 </w:t>
      </w:r>
      <w:r>
        <w:rPr>
          <w:lang w:val="bg-BG"/>
          <w:w w:val="100"/>
          <w:spacing w:val="0"/>
          <w:color w:val="000000"/>
          <w:position w:val="0"/>
        </w:rPr>
        <w:t>от ЗЩЩ{ ^|«€^|ейо/че ИС определя в рамките на общия размер на финансовите средства по</w:t>
        <w:tab/>
        <w:t xml:space="preserve">от проектите </w:t>
      </w:r>
    </w:p>
    <w:p>
      <w:pPr>
        <w:pStyle w:val="Style68"/>
        <w:tabs>
          <w:tab w:leader="none" w:pos="8464" w:val="left"/>
        </w:tabs>
        <w:widowControl w:val="0"/>
        <w:keepNext w:val="0"/>
        <w:keepLines w:val="0"/>
        <w:shd w:val="clear" w:color="auto" w:fill="auto"/>
        <w:bidi w:val="0"/>
        <w:jc w:val="both"/>
        <w:spacing w:before="0" w:after="0"/>
        <w:ind w:left="40" w:right="60" w:firstLine="0"/>
      </w:pPr>
      <w:r>
        <w:rPr>
          <w:rStyle w:val="CharStyle48"/>
        </w:rPr>
        <w:t xml:space="preserve">ще бъдат финансирани и </w:t>
      </w:r>
      <w:r>
        <w:rPr>
          <w:rStyle w:val="CharStyle49"/>
        </w:rPr>
        <w:t xml:space="preserve">с </w:t>
      </w:r>
      <w:r>
        <w:rPr>
          <w:rStyle w:val="CharStyle48"/>
        </w:rPr>
        <w:t xml:space="preserve">какъв размер. </w:t>
      </w:r>
      <w:r>
        <w:rPr>
          <w:rStyle w:val="CharStyle49"/>
        </w:rPr>
        <w:t xml:space="preserve">При </w:t>
      </w:r>
      <w:r>
        <w:rPr>
          <w:rStyle w:val="CharStyle48"/>
        </w:rPr>
        <w:t xml:space="preserve">извършената финансова инспекция не се установиха законови или нормативни разпоредби, даващи правомощия на ИС </w:t>
      </w:r>
      <w:r>
        <w:rPr>
          <w:rStyle w:val="CharStyle49"/>
        </w:rPr>
        <w:t xml:space="preserve">да </w:t>
      </w:r>
      <w:r>
        <w:rPr>
          <w:rStyle w:val="CharStyle48"/>
        </w:rPr>
        <w:t>взема решение за :</w:t>
      </w:r>
    </w:p>
    <w:p>
      <w:pPr>
        <w:pStyle w:val="Style47"/>
        <w:numPr>
          <w:ilvl w:val="0"/>
          <w:numId w:val="3"/>
        </w:numPr>
        <w:tabs>
          <w:tab w:leader="none" w:pos="958" w:val="left"/>
        </w:tabs>
        <w:widowControl w:val="0"/>
        <w:keepNext w:val="0"/>
        <w:keepLines w:val="0"/>
        <w:shd w:val="clear" w:color="auto" w:fill="auto"/>
        <w:bidi w:val="0"/>
        <w:spacing w:before="0" w:after="0"/>
        <w:ind w:left="60" w:right="40" w:firstLine="740"/>
      </w:pPr>
      <w:r>
        <w:rPr>
          <w:lang w:val="bg-BG"/>
          <w:w w:val="100"/>
          <w:spacing w:val="0"/>
          <w:color w:val="000000"/>
          <w:position w:val="0"/>
        </w:rPr>
        <w:t>финансиране на проекти, кандидатствали по един конкурс, със средства по бюджета на друг конкурс;</w:t>
      </w:r>
    </w:p>
    <w:p>
      <w:pPr>
        <w:pStyle w:val="Style47"/>
        <w:numPr>
          <w:ilvl w:val="0"/>
          <w:numId w:val="3"/>
        </w:numPr>
        <w:tabs>
          <w:tab w:leader="none" w:pos="958" w:val="left"/>
        </w:tabs>
        <w:widowControl w:val="0"/>
        <w:keepNext w:val="0"/>
        <w:keepLines w:val="0"/>
        <w:shd w:val="clear" w:color="auto" w:fill="auto"/>
        <w:bidi w:val="0"/>
        <w:spacing w:before="0" w:after="0"/>
        <w:ind w:left="60" w:right="40" w:firstLine="740"/>
      </w:pPr>
      <w:r>
        <w:rPr>
          <w:lang w:val="bg-BG"/>
          <w:w w:val="100"/>
          <w:spacing w:val="0"/>
          <w:color w:val="000000"/>
          <w:position w:val="0"/>
        </w:rPr>
        <w:t>да обединява в общ проект два отделни проекта по един конкурс или два отделни проекта от два различни конкурса;</w:t>
      </w:r>
    </w:p>
    <w:p>
      <w:pPr>
        <w:pStyle w:val="Style47"/>
        <w:numPr>
          <w:ilvl w:val="0"/>
          <w:numId w:val="3"/>
        </w:numPr>
        <w:tabs>
          <w:tab w:leader="none" w:pos="1034" w:val="left"/>
        </w:tabs>
        <w:widowControl w:val="0"/>
        <w:keepNext w:val="0"/>
        <w:keepLines w:val="0"/>
        <w:shd w:val="clear" w:color="auto" w:fill="auto"/>
        <w:bidi w:val="0"/>
        <w:spacing w:before="0" w:after="0"/>
        <w:ind w:left="60" w:right="40" w:firstLine="740"/>
      </w:pPr>
      <w:r>
        <w:rPr>
          <w:lang w:val="bg-BG"/>
          <w:w w:val="100"/>
          <w:spacing w:val="0"/>
          <w:color w:val="000000"/>
          <w:position w:val="0"/>
        </w:rPr>
        <w:t xml:space="preserve">да одобрява суми за финансиране на проекти, по-високи от определените с Методиката за съответния конкурс и заповедта за откриване на </w:t>
      </w:r>
      <w:r>
        <w:rPr>
          <w:rStyle w:val="CharStyle49"/>
        </w:rPr>
        <w:t xml:space="preserve">конкурсната </w:t>
      </w:r>
      <w:r>
        <w:rPr>
          <w:lang w:val="bg-BG"/>
          <w:w w:val="100"/>
          <w:spacing w:val="0"/>
          <w:color w:val="000000"/>
          <w:position w:val="0"/>
        </w:rPr>
        <w:t>процедура.</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В следствие на взетите през 2008 г. решения от ИС за финансиране на проекти, кандидатствали по конкурс „Центрове за върхови постижения” </w:t>
      </w:r>
      <w:r>
        <w:rPr>
          <w:rStyle w:val="CharStyle46"/>
        </w:rPr>
        <w:t xml:space="preserve">да се </w:t>
      </w:r>
      <w:r>
        <w:rPr>
          <w:lang w:val="bg-BG"/>
          <w:w w:val="100"/>
          <w:spacing w:val="0"/>
          <w:color w:val="000000"/>
          <w:position w:val="0"/>
        </w:rPr>
        <w:t xml:space="preserve">финансират със средства по бюджета, определен за конкурс „Развитие на </w:t>
      </w:r>
      <w:r>
        <w:rPr>
          <w:rStyle w:val="CharStyle67"/>
        </w:rPr>
        <w:t xml:space="preserve">научната </w:t>
      </w:r>
      <w:r>
        <w:rPr>
          <w:lang w:val="bg-BG"/>
          <w:w w:val="100"/>
          <w:spacing w:val="0"/>
          <w:color w:val="000000"/>
          <w:position w:val="0"/>
        </w:rPr>
        <w:t xml:space="preserve">инфраструктура” в размер на 5300 000 лв. са лишени от финансиране проекти, кандидатствали и отговарящи на условията за финансиране по конкурс „Развитие на научната </w:t>
      </w:r>
      <w:r>
        <w:rPr>
          <w:rStyle w:val="CharStyle67"/>
        </w:rPr>
        <w:t>инфраструктура”.</w:t>
      </w:r>
    </w:p>
    <w:p>
      <w:pPr>
        <w:pStyle w:val="Style47"/>
        <w:widowControl w:val="0"/>
        <w:keepNext w:val="0"/>
        <w:keepLines w:val="0"/>
        <w:shd w:val="clear" w:color="auto" w:fill="auto"/>
        <w:bidi w:val="0"/>
        <w:spacing w:before="0" w:after="0"/>
        <w:ind w:left="60" w:right="40" w:firstLine="740"/>
      </w:pPr>
      <w:r>
        <w:rPr>
          <w:lang w:val="bg-BG"/>
          <w:w w:val="100"/>
          <w:spacing w:val="0"/>
          <w:color w:val="000000"/>
          <w:position w:val="0"/>
        </w:rPr>
        <w:t xml:space="preserve">Установи се, че при предварителен бюджет, съгласно заповедта за откриване на конкурсната процедура за конкурс „Развитие на научната инфраструктура” </w:t>
      </w:r>
      <w:r>
        <w:rPr>
          <w:rStyle w:val="CharStyle49"/>
        </w:rPr>
        <w:t xml:space="preserve">- 12 </w:t>
      </w:r>
      <w:r>
        <w:rPr>
          <w:lang w:val="bg-BG"/>
          <w:w w:val="100"/>
          <w:spacing w:val="0"/>
          <w:color w:val="000000"/>
          <w:position w:val="0"/>
        </w:rPr>
        <w:t>000 000 лв., са сключени договори на обща стойност 23 621 135 лв., от които за изпълнение на I етап са преведени 17 670 000 лв., а за изпълнение на II етап - 2 921 383лв,</w:t>
      </w:r>
    </w:p>
    <w:p>
      <w:pPr>
        <w:pStyle w:val="Style47"/>
        <w:widowControl w:val="0"/>
        <w:keepNext w:val="0"/>
        <w:keepLines w:val="0"/>
        <w:shd w:val="clear" w:color="auto" w:fill="auto"/>
        <w:bidi w:val="0"/>
        <w:spacing w:before="0" w:after="0"/>
        <w:ind w:left="60" w:right="40" w:firstLine="740"/>
      </w:pPr>
      <w:r>
        <w:rPr>
          <w:lang w:val="bg-BG"/>
          <w:w w:val="100"/>
          <w:spacing w:val="0"/>
          <w:color w:val="000000"/>
          <w:position w:val="0"/>
        </w:rPr>
        <w:t xml:space="preserve">След проведената конкурсна процедура през 2008 г, за финансиране на проекти по конкурс „Развитие на научната </w:t>
      </w:r>
      <w:r>
        <w:rPr>
          <w:rStyle w:val="CharStyle49"/>
        </w:rPr>
        <w:t xml:space="preserve">инфраструктура” </w:t>
      </w:r>
      <w:r>
        <w:rPr>
          <w:lang w:val="bg-BG"/>
          <w:w w:val="100"/>
          <w:spacing w:val="0"/>
          <w:color w:val="000000"/>
          <w:position w:val="0"/>
        </w:rPr>
        <w:t xml:space="preserve">са сключени общо </w:t>
      </w:r>
      <w:r>
        <w:rPr>
          <w:rStyle w:val="CharStyle49"/>
        </w:rPr>
        <w:t xml:space="preserve">34 </w:t>
      </w:r>
      <w:r>
        <w:rPr>
          <w:lang w:val="bg-BG"/>
          <w:w w:val="100"/>
          <w:spacing w:val="0"/>
          <w:color w:val="000000"/>
          <w:position w:val="0"/>
        </w:rPr>
        <w:t>договора на обща стойност 23 621 135 лв. Срокът за изпълнение на проектите по договорите за финансиране е</w:t>
      </w:r>
    </w:p>
    <w:p>
      <w:pPr>
        <w:pStyle w:val="Style47"/>
        <w:numPr>
          <w:ilvl w:val="0"/>
          <w:numId w:val="39"/>
        </w:numPr>
        <w:tabs>
          <w:tab w:leader="none" w:pos="377" w:val="left"/>
        </w:tabs>
        <w:widowControl w:val="0"/>
        <w:keepNext w:val="0"/>
        <w:keepLines w:val="0"/>
        <w:shd w:val="clear" w:color="auto" w:fill="auto"/>
        <w:bidi w:val="0"/>
        <w:spacing w:before="0" w:after="0"/>
        <w:ind w:left="60" w:right="40" w:firstLine="0"/>
      </w:pPr>
      <w:r>
        <w:rPr>
          <w:lang w:val="bg-BG"/>
          <w:w w:val="100"/>
          <w:spacing w:val="0"/>
          <w:color w:val="000000"/>
          <w:position w:val="0"/>
        </w:rPr>
        <w:t xml:space="preserve">месеца с 2 етапа на изпълнение. Договореното авансово финансиране по изпълнението на </w:t>
      </w:r>
      <w:r>
        <w:rPr>
          <w:rStyle w:val="CharStyle49"/>
          <w:lang w:val="en-US"/>
        </w:rPr>
        <w:t>I</w:t>
      </w:r>
      <w:r>
        <w:rPr>
          <w:rStyle w:val="CharStyle49"/>
        </w:rPr>
        <w:t xml:space="preserve">-вият етап от </w:t>
      </w:r>
      <w:r>
        <w:rPr>
          <w:lang w:val="bg-BG"/>
          <w:w w:val="100"/>
          <w:spacing w:val="0"/>
          <w:color w:val="000000"/>
          <w:position w:val="0"/>
        </w:rPr>
        <w:t xml:space="preserve">проектите </w:t>
      </w:r>
      <w:r>
        <w:rPr>
          <w:rStyle w:val="CharStyle49"/>
        </w:rPr>
        <w:t>е в размер на 17 670 000 лв., от които през 2008 г. са платени 14 960</w:t>
      </w:r>
    </w:p>
    <w:p>
      <w:pPr>
        <w:pStyle w:val="Style26"/>
        <w:numPr>
          <w:ilvl w:val="0"/>
          <w:numId w:val="41"/>
        </w:numPr>
        <w:tabs>
          <w:tab w:leader="none" w:pos="526" w:val="left"/>
        </w:tabs>
        <w:widowControl w:val="0"/>
        <w:keepNext w:val="0"/>
        <w:keepLines w:val="0"/>
        <w:shd w:val="clear" w:color="auto" w:fill="auto"/>
        <w:bidi w:val="0"/>
        <w:spacing w:before="0" w:after="0"/>
        <w:ind w:left="60" w:right="0" w:firstLine="0"/>
      </w:pPr>
      <w:r>
        <w:rPr>
          <w:lang w:val="bg-BG"/>
          <w:w w:val="100"/>
          <w:spacing w:val="0"/>
          <w:color w:val="000000"/>
          <w:position w:val="0"/>
        </w:rPr>
        <w:t>лв. и през 2009 г.- 2 710 000 лв., а за изпълнение на II етап са преведени по банков път</w:t>
      </w:r>
    </w:p>
    <w:p>
      <w:pPr>
        <w:pStyle w:val="Style26"/>
        <w:numPr>
          <w:ilvl w:val="0"/>
          <w:numId w:val="25"/>
        </w:numPr>
        <w:tabs>
          <w:tab w:leader="none" w:pos="252" w:val="left"/>
        </w:tabs>
        <w:widowControl w:val="0"/>
        <w:keepNext w:val="0"/>
        <w:keepLines w:val="0"/>
        <w:shd w:val="clear" w:color="auto" w:fill="auto"/>
        <w:bidi w:val="0"/>
        <w:spacing w:before="0" w:after="0"/>
        <w:ind w:left="60" w:right="0" w:firstLine="0"/>
      </w:pPr>
      <w:r>
        <w:rPr>
          <w:rStyle w:val="CharStyle46"/>
        </w:rPr>
        <w:t xml:space="preserve">921 </w:t>
      </w:r>
      <w:r>
        <w:rPr>
          <w:lang w:val="bg-BG"/>
          <w:w w:val="100"/>
          <w:spacing w:val="0"/>
          <w:color w:val="000000"/>
          <w:position w:val="0"/>
        </w:rPr>
        <w:t>383 лв.</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Извърши се репрезентативна проверка по отношение оценяването на проектите, сключването и изпълнението на договорите и плащанията по тях, </w:t>
      </w:r>
      <w:r>
        <w:rPr>
          <w:rStyle w:val="CharStyle46"/>
        </w:rPr>
        <w:t xml:space="preserve">при </w:t>
      </w:r>
      <w:r>
        <w:rPr>
          <w:lang w:val="bg-BG"/>
          <w:w w:val="100"/>
          <w:spacing w:val="0"/>
          <w:color w:val="000000"/>
          <w:position w:val="0"/>
        </w:rPr>
        <w:t>която се установи:</w:t>
      </w:r>
    </w:p>
    <w:p>
      <w:pPr>
        <w:pStyle w:val="Style26"/>
        <w:widowControl w:val="0"/>
        <w:keepNext w:val="0"/>
        <w:keepLines w:val="0"/>
        <w:shd w:val="clear" w:color="auto" w:fill="auto"/>
        <w:bidi w:val="0"/>
        <w:spacing w:before="0" w:after="343"/>
        <w:ind w:left="60" w:right="40" w:firstLine="740"/>
      </w:pPr>
      <w:r>
        <w:rPr>
          <w:lang w:val="bg-BG"/>
          <w:w w:val="100"/>
          <w:spacing w:val="0"/>
          <w:color w:val="000000"/>
          <w:position w:val="0"/>
        </w:rPr>
        <w:t xml:space="preserve">От общо сключени 34 договора след проведен конкурс </w:t>
      </w:r>
      <w:r>
        <w:rPr>
          <w:rStyle w:val="CharStyle67"/>
        </w:rPr>
        <w:t xml:space="preserve">„Развитие на научната инфраструкту ра”, </w:t>
      </w:r>
      <w:r>
        <w:rPr>
          <w:lang w:val="bg-BG"/>
          <w:w w:val="100"/>
          <w:spacing w:val="0"/>
          <w:color w:val="000000"/>
          <w:position w:val="0"/>
        </w:rPr>
        <w:t xml:space="preserve">се </w:t>
      </w:r>
      <w:r>
        <w:rPr>
          <w:rStyle w:val="CharStyle46"/>
        </w:rPr>
        <w:t xml:space="preserve">провериха 5 </w:t>
      </w:r>
      <w:r>
        <w:rPr>
          <w:lang w:val="bg-BG"/>
          <w:w w:val="100"/>
          <w:spacing w:val="0"/>
          <w:color w:val="000000"/>
          <w:position w:val="0"/>
        </w:rPr>
        <w:t>договора, а именно:</w:t>
      </w:r>
    </w:p>
    <w:p>
      <w:pPr>
        <w:pStyle w:val="Style114"/>
        <w:numPr>
          <w:ilvl w:val="0"/>
          <w:numId w:val="43"/>
        </w:numPr>
        <w:tabs>
          <w:tab w:leader="none" w:pos="1136" w:val="left"/>
        </w:tabs>
        <w:widowControl w:val="0"/>
        <w:keepNext/>
        <w:keepLines/>
        <w:shd w:val="clear" w:color="auto" w:fill="auto"/>
        <w:bidi w:val="0"/>
        <w:spacing w:before="0" w:after="215" w:line="220" w:lineRule="exact"/>
        <w:ind w:left="60" w:right="0" w:firstLine="740"/>
      </w:pPr>
      <w:bookmarkStart w:id="7" w:name="bookmark7"/>
      <w:r>
        <w:rPr>
          <w:rStyle w:val="CharStyle116"/>
          <w:b/>
          <w:bCs/>
        </w:rPr>
        <w:t xml:space="preserve">Договор </w:t>
      </w:r>
      <w:r>
        <w:rPr>
          <w:rStyle w:val="CharStyle117"/>
          <w:b/>
          <w:bCs/>
        </w:rPr>
        <w:t>№ Д002-52/10.12.2008г.</w:t>
      </w:r>
      <w:bookmarkEnd w:id="7"/>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С </w:t>
      </w:r>
      <w:r>
        <w:rPr>
          <w:rStyle w:val="CharStyle46"/>
        </w:rPr>
        <w:t xml:space="preserve">писмо </w:t>
      </w:r>
      <w:r>
        <w:rPr>
          <w:lang w:val="bg-BG"/>
          <w:w w:val="100"/>
          <w:spacing w:val="0"/>
          <w:color w:val="000000"/>
          <w:position w:val="0"/>
        </w:rPr>
        <w:t xml:space="preserve">вх.№РНФ01/0110/16.06.2008 г. от </w:t>
      </w:r>
      <w:r>
        <w:rPr>
          <w:rStyle w:val="CharStyle46"/>
        </w:rPr>
        <w:t xml:space="preserve">Институт </w:t>
      </w:r>
      <w:r>
        <w:rPr>
          <w:lang w:val="bg-BG"/>
          <w:w w:val="100"/>
          <w:spacing w:val="0"/>
          <w:color w:val="000000"/>
          <w:position w:val="0"/>
        </w:rPr>
        <w:t xml:space="preserve">по органична </w:t>
      </w:r>
      <w:r>
        <w:rPr>
          <w:rStyle w:val="CharStyle46"/>
        </w:rPr>
        <w:t xml:space="preserve">химия </w:t>
      </w:r>
      <w:r>
        <w:rPr>
          <w:lang w:val="bg-BG"/>
          <w:w w:val="100"/>
          <w:spacing w:val="0"/>
          <w:color w:val="000000"/>
          <w:position w:val="0"/>
        </w:rPr>
        <w:t xml:space="preserve">с </w:t>
      </w:r>
      <w:r>
        <w:rPr>
          <w:rStyle w:val="CharStyle46"/>
        </w:rPr>
        <w:t xml:space="preserve">Център </w:t>
      </w:r>
      <w:r>
        <w:rPr>
          <w:lang w:val="bg-BG"/>
          <w:w w:val="100"/>
          <w:spacing w:val="0"/>
          <w:color w:val="000000"/>
          <w:position w:val="0"/>
        </w:rPr>
        <w:t>по фитохимия-БАН е постъпило проектно предложение за научно техническо изследване</w:t>
      </w:r>
    </w:p>
    <w:p>
      <w:pPr>
        <w:pStyle w:val="Style26"/>
        <w:widowControl w:val="0"/>
        <w:keepNext w:val="0"/>
        <w:keepLines w:val="0"/>
        <w:shd w:val="clear" w:color="auto" w:fill="auto"/>
        <w:bidi w:val="0"/>
        <w:spacing w:before="0" w:after="0"/>
        <w:ind w:left="60" w:right="40" w:firstLine="0"/>
      </w:pPr>
      <w:r>
        <w:rPr>
          <w:lang w:val="en-US"/>
          <w:w w:val="100"/>
          <w:spacing w:val="0"/>
          <w:color w:val="000000"/>
          <w:position w:val="0"/>
        </w:rPr>
        <w:t>№RNF01/01</w:t>
      </w:r>
      <w:r>
        <w:rPr>
          <w:lang w:val="bg-BG"/>
          <w:w w:val="100"/>
          <w:spacing w:val="0"/>
          <w:color w:val="000000"/>
          <w:position w:val="0"/>
        </w:rPr>
        <w:t xml:space="preserve">10 на </w:t>
      </w:r>
      <w:r>
        <w:rPr>
          <w:rStyle w:val="CharStyle46"/>
        </w:rPr>
        <w:t xml:space="preserve">тема: „Изчислителен комплекс </w:t>
      </w:r>
      <w:r>
        <w:rPr>
          <w:lang w:val="bg-BG"/>
          <w:w w:val="100"/>
          <w:spacing w:val="0"/>
          <w:color w:val="000000"/>
          <w:position w:val="0"/>
        </w:rPr>
        <w:t xml:space="preserve">за </w:t>
      </w:r>
      <w:r>
        <w:rPr>
          <w:rStyle w:val="CharStyle46"/>
        </w:rPr>
        <w:t xml:space="preserve">авангардни изследвания </w:t>
      </w:r>
      <w:r>
        <w:rPr>
          <w:lang w:val="bg-BG"/>
          <w:w w:val="100"/>
          <w:spacing w:val="0"/>
          <w:color w:val="000000"/>
          <w:position w:val="0"/>
        </w:rPr>
        <w:t xml:space="preserve">по </w:t>
      </w:r>
      <w:r>
        <w:rPr>
          <w:rStyle w:val="CharStyle46"/>
        </w:rPr>
        <w:t xml:space="preserve">молекулен </w:t>
      </w:r>
      <w:r>
        <w:rPr>
          <w:lang w:val="bg-BG"/>
          <w:w w:val="100"/>
          <w:spacing w:val="0"/>
          <w:color w:val="000000"/>
          <w:position w:val="0"/>
        </w:rPr>
        <w:t>дизайн, нови материали и нанотехнологии ”,</w:t>
      </w:r>
    </w:p>
    <w:p>
      <w:pPr>
        <w:pStyle w:val="Style26"/>
        <w:widowControl w:val="0"/>
        <w:keepNext w:val="0"/>
        <w:keepLines w:val="0"/>
        <w:shd w:val="clear" w:color="auto" w:fill="auto"/>
        <w:bidi w:val="0"/>
        <w:spacing w:before="0" w:after="0"/>
        <w:ind w:left="60" w:right="0" w:firstLine="740"/>
      </w:pPr>
      <w:r>
        <w:rPr>
          <w:lang w:val="bg-BG"/>
          <w:w w:val="100"/>
          <w:spacing w:val="0"/>
          <w:color w:val="000000"/>
          <w:position w:val="0"/>
        </w:rPr>
        <w:t>Целта на проекта е:</w:t>
      </w:r>
    </w:p>
    <w:p>
      <w:pPr>
        <w:pStyle w:val="Style68"/>
        <w:widowControl w:val="0"/>
        <w:keepNext w:val="0"/>
        <w:keepLines w:val="0"/>
        <w:shd w:val="clear" w:color="auto" w:fill="auto"/>
        <w:bidi w:val="0"/>
        <w:jc w:val="both"/>
        <w:spacing w:before="0" w:after="0"/>
        <w:ind w:left="60" w:right="40" w:firstLine="1060"/>
      </w:pPr>
      <w:r>
        <w:rPr>
          <w:lang w:val="bg-BG"/>
          <w:w w:val="100"/>
          <w:spacing w:val="0"/>
          <w:color w:val="000000"/>
          <w:position w:val="0"/>
        </w:rPr>
        <w:t xml:space="preserve">създаване на електронна база данни на </w:t>
      </w:r>
      <w:r>
        <w:rPr>
          <w:rStyle w:val="CharStyle70"/>
        </w:rPr>
        <w:t xml:space="preserve">топонимията </w:t>
      </w:r>
      <w:r>
        <w:rPr>
          <w:lang w:val="bg-BG"/>
          <w:w w:val="100"/>
          <w:spacing w:val="0"/>
          <w:color w:val="000000"/>
          <w:position w:val="0"/>
        </w:rPr>
        <w:t xml:space="preserve">от България и </w:t>
      </w:r>
      <w:r>
        <w:rPr>
          <w:rStyle w:val="CharStyle70"/>
        </w:rPr>
        <w:t xml:space="preserve">диаспората </w:t>
      </w:r>
      <w:r>
        <w:rPr>
          <w:lang w:val="bg-BG"/>
          <w:w w:val="100"/>
          <w:spacing w:val="0"/>
          <w:color w:val="000000"/>
          <w:position w:val="0"/>
        </w:rPr>
        <w:t xml:space="preserve">на </w:t>
      </w:r>
      <w:r>
        <w:rPr>
          <w:rStyle w:val="CharStyle70"/>
        </w:rPr>
        <w:t xml:space="preserve">основата на </w:t>
      </w:r>
      <w:r>
        <w:rPr>
          <w:lang w:val="bg-BG"/>
          <w:w w:val="100"/>
          <w:spacing w:val="0"/>
          <w:color w:val="000000"/>
          <w:position w:val="0"/>
        </w:rPr>
        <w:t xml:space="preserve">публикувани </w:t>
      </w:r>
      <w:r>
        <w:rPr>
          <w:rStyle w:val="CharStyle70"/>
        </w:rPr>
        <w:t xml:space="preserve">и </w:t>
      </w:r>
      <w:r>
        <w:rPr>
          <w:lang w:val="bg-BG"/>
          <w:w w:val="100"/>
          <w:spacing w:val="0"/>
          <w:color w:val="000000"/>
          <w:position w:val="0"/>
        </w:rPr>
        <w:t xml:space="preserve">непубликувани изследвания, </w:t>
      </w:r>
      <w:r>
        <w:rPr>
          <w:rStyle w:val="CharStyle70"/>
        </w:rPr>
        <w:t xml:space="preserve">съхранявани в </w:t>
      </w:r>
      <w:r>
        <w:rPr>
          <w:lang w:val="bg-BG"/>
          <w:w w:val="100"/>
          <w:spacing w:val="0"/>
          <w:color w:val="000000"/>
          <w:position w:val="0"/>
        </w:rPr>
        <w:t xml:space="preserve">архива </w:t>
      </w:r>
      <w:r>
        <w:rPr>
          <w:rStyle w:val="CharStyle70"/>
        </w:rPr>
        <w:t xml:space="preserve">на Центъра </w:t>
      </w:r>
      <w:r>
        <w:rPr>
          <w:lang w:val="bg-BG"/>
          <w:w w:val="100"/>
          <w:spacing w:val="0"/>
          <w:color w:val="000000"/>
          <w:position w:val="0"/>
        </w:rPr>
        <w:t xml:space="preserve">по българска </w:t>
      </w:r>
      <w:r>
        <w:rPr>
          <w:rStyle w:val="CharStyle70"/>
        </w:rPr>
        <w:t xml:space="preserve">ономастика във </w:t>
      </w:r>
      <w:r>
        <w:rPr>
          <w:lang w:val="bg-BG"/>
          <w:w w:val="100"/>
          <w:spacing w:val="0"/>
          <w:color w:val="000000"/>
          <w:position w:val="0"/>
        </w:rPr>
        <w:t>Великотърновския университет и сродните звена;</w:t>
      </w:r>
    </w:p>
    <w:p>
      <w:pPr>
        <w:pStyle w:val="Style26"/>
        <w:numPr>
          <w:ilvl w:val="0"/>
          <w:numId w:val="3"/>
        </w:numPr>
        <w:tabs>
          <w:tab w:leader="none" w:pos="1174" w:val="left"/>
        </w:tabs>
        <w:widowControl w:val="0"/>
        <w:keepNext w:val="0"/>
        <w:keepLines w:val="0"/>
        <w:shd w:val="clear" w:color="auto" w:fill="auto"/>
        <w:bidi w:val="0"/>
        <w:spacing w:before="0" w:after="0"/>
        <w:ind w:left="60" w:right="40" w:firstLine="740"/>
      </w:pPr>
      <w:r>
        <w:rPr>
          <w:rStyle w:val="CharStyle46"/>
        </w:rPr>
        <w:t xml:space="preserve">уточняване </w:t>
      </w:r>
      <w:r>
        <w:rPr>
          <w:lang w:val="bg-BG"/>
          <w:w w:val="100"/>
          <w:spacing w:val="0"/>
          <w:color w:val="000000"/>
          <w:position w:val="0"/>
        </w:rPr>
        <w:t xml:space="preserve">на </w:t>
      </w:r>
      <w:r>
        <w:rPr>
          <w:rStyle w:val="CharStyle46"/>
        </w:rPr>
        <w:t xml:space="preserve">белите </w:t>
      </w:r>
      <w:r>
        <w:rPr>
          <w:lang w:val="bg-BG"/>
          <w:w w:val="100"/>
          <w:spacing w:val="0"/>
          <w:color w:val="000000"/>
          <w:position w:val="0"/>
        </w:rPr>
        <w:t xml:space="preserve">петна на топонимичната карта на </w:t>
      </w:r>
      <w:r>
        <w:rPr>
          <w:rStyle w:val="CharStyle46"/>
        </w:rPr>
        <w:t xml:space="preserve">България </w:t>
      </w:r>
      <w:r>
        <w:rPr>
          <w:lang w:val="bg-BG"/>
          <w:w w:val="100"/>
          <w:spacing w:val="0"/>
          <w:color w:val="000000"/>
          <w:position w:val="0"/>
        </w:rPr>
        <w:t xml:space="preserve">и </w:t>
      </w:r>
      <w:r>
        <w:rPr>
          <w:rStyle w:val="CharStyle46"/>
        </w:rPr>
        <w:t xml:space="preserve">организиране </w:t>
      </w:r>
      <w:r>
        <w:rPr>
          <w:lang w:val="bg-BG"/>
          <w:w w:val="100"/>
          <w:spacing w:val="0"/>
          <w:color w:val="000000"/>
          <w:position w:val="0"/>
        </w:rPr>
        <w:t xml:space="preserve">на досъбирането на топонимията от </w:t>
      </w:r>
      <w:r>
        <w:rPr>
          <w:rStyle w:val="CharStyle46"/>
        </w:rPr>
        <w:t>неизследваните райони:</w:t>
      </w:r>
    </w:p>
    <w:p>
      <w:pPr>
        <w:pStyle w:val="Style68"/>
        <w:widowControl w:val="0"/>
        <w:keepNext w:val="0"/>
        <w:keepLines w:val="0"/>
        <w:shd w:val="clear" w:color="auto" w:fill="auto"/>
        <w:bidi w:val="0"/>
        <w:jc w:val="both"/>
        <w:spacing w:before="0" w:after="0"/>
        <w:ind w:left="60" w:right="40" w:firstLine="1060"/>
      </w:pPr>
      <w:r>
        <w:rPr>
          <w:rStyle w:val="CharStyle70"/>
        </w:rPr>
        <w:t xml:space="preserve">създаване на висококвалифицирани </w:t>
      </w:r>
      <w:r>
        <w:rPr>
          <w:lang w:val="bg-BG"/>
          <w:w w:val="100"/>
          <w:spacing w:val="0"/>
          <w:color w:val="000000"/>
          <w:position w:val="0"/>
        </w:rPr>
        <w:t xml:space="preserve">млади </w:t>
      </w:r>
      <w:r>
        <w:rPr>
          <w:rStyle w:val="CharStyle70"/>
        </w:rPr>
        <w:t xml:space="preserve">кадри за </w:t>
      </w:r>
      <w:r>
        <w:rPr>
          <w:lang w:val="bg-BG"/>
          <w:w w:val="100"/>
          <w:spacing w:val="0"/>
          <w:color w:val="000000"/>
          <w:position w:val="0"/>
        </w:rPr>
        <w:t xml:space="preserve">изследователска работа </w:t>
      </w:r>
      <w:r>
        <w:rPr>
          <w:rStyle w:val="CharStyle70"/>
        </w:rPr>
        <w:t xml:space="preserve">чрез </w:t>
      </w:r>
      <w:r>
        <w:rPr>
          <w:lang w:val="bg-BG"/>
          <w:w w:val="100"/>
          <w:spacing w:val="0"/>
          <w:color w:val="000000"/>
          <w:position w:val="0"/>
        </w:rPr>
        <w:t xml:space="preserve">специализирана подготовка на докторантите, членовете на кръжока </w:t>
      </w:r>
      <w:r>
        <w:rPr>
          <w:rStyle w:val="CharStyle70"/>
        </w:rPr>
        <w:t xml:space="preserve">по </w:t>
      </w:r>
      <w:r>
        <w:rPr>
          <w:lang w:val="bg-BG"/>
          <w:w w:val="100"/>
          <w:spacing w:val="0"/>
          <w:color w:val="000000"/>
          <w:position w:val="0"/>
        </w:rPr>
        <w:t xml:space="preserve">ономастика </w:t>
      </w:r>
      <w:r>
        <w:rPr>
          <w:rStyle w:val="CharStyle70"/>
        </w:rPr>
        <w:t xml:space="preserve">и краеведите, </w:t>
      </w:r>
      <w:r>
        <w:rPr>
          <w:lang w:val="bg-BG"/>
          <w:w w:val="100"/>
          <w:spacing w:val="0"/>
          <w:color w:val="000000"/>
          <w:position w:val="0"/>
        </w:rPr>
        <w:t xml:space="preserve">които ще се включат в изпълнението на </w:t>
      </w:r>
      <w:r>
        <w:rPr>
          <w:rStyle w:val="CharStyle70"/>
        </w:rPr>
        <w:t xml:space="preserve">работната </w:t>
      </w:r>
      <w:r>
        <w:rPr>
          <w:lang w:val="bg-BG"/>
          <w:w w:val="100"/>
          <w:spacing w:val="0"/>
          <w:color w:val="000000"/>
          <w:position w:val="0"/>
        </w:rPr>
        <w:t>програма;</w:t>
      </w:r>
    </w:p>
    <w:p>
      <w:pPr>
        <w:pStyle w:val="Style68"/>
        <w:widowControl w:val="0"/>
        <w:keepNext w:val="0"/>
        <w:keepLines w:val="0"/>
        <w:shd w:val="clear" w:color="auto" w:fill="auto"/>
        <w:bidi w:val="0"/>
        <w:jc w:val="left"/>
        <w:spacing w:before="0" w:after="0"/>
        <w:ind w:left="60" w:right="40" w:firstLine="1060"/>
      </w:pPr>
      <w:r>
        <w:rPr>
          <w:rStyle w:val="CharStyle70"/>
        </w:rPr>
        <w:t xml:space="preserve">интеграция и </w:t>
      </w:r>
      <w:r>
        <w:rPr>
          <w:lang w:val="bg-BG"/>
          <w:w w:val="100"/>
          <w:spacing w:val="0"/>
          <w:color w:val="000000"/>
          <w:position w:val="0"/>
        </w:rPr>
        <w:t xml:space="preserve">координация </w:t>
      </w:r>
      <w:r>
        <w:rPr>
          <w:rStyle w:val="CharStyle70"/>
        </w:rPr>
        <w:t xml:space="preserve">на </w:t>
      </w:r>
      <w:r>
        <w:rPr>
          <w:lang w:val="bg-BG"/>
          <w:w w:val="100"/>
          <w:spacing w:val="0"/>
          <w:color w:val="000000"/>
          <w:position w:val="0"/>
        </w:rPr>
        <w:t xml:space="preserve">изследователите </w:t>
      </w:r>
      <w:r>
        <w:rPr>
          <w:rStyle w:val="CharStyle70"/>
        </w:rPr>
        <w:t xml:space="preserve">и сродните </w:t>
      </w:r>
      <w:r>
        <w:rPr>
          <w:lang w:val="bg-BG"/>
          <w:w w:val="100"/>
          <w:spacing w:val="0"/>
          <w:color w:val="000000"/>
          <w:position w:val="0"/>
        </w:rPr>
        <w:t xml:space="preserve">научни звена; стимулиране на интереса към тази научна област чрез публикуване на разработените </w:t>
      </w:r>
      <w:r>
        <w:rPr>
          <w:rStyle w:val="CharStyle70"/>
        </w:rPr>
        <w:t xml:space="preserve">топонимични </w:t>
      </w:r>
      <w:r>
        <w:rPr>
          <w:lang w:val="bg-BG"/>
          <w:w w:val="100"/>
          <w:spacing w:val="0"/>
          <w:color w:val="000000"/>
          <w:position w:val="0"/>
        </w:rPr>
        <w:t>монографии, студии и статии, организиране на науЛщ</w:t>
      </w:r>
      <w:r>
        <w:rPr>
          <w:rStyle w:val="CharStyle84"/>
          <w:lang w:val="bg-BG"/>
        </w:rPr>
        <w:t>1</w:t>
      </w:r>
      <w:r>
        <w:rPr>
          <w:lang w:val="bg-BG"/>
          <w:w w:val="100"/>
          <w:spacing w:val="0"/>
          <w:color w:val="000000"/>
          <w:position w:val="0"/>
        </w:rPr>
        <w:t>|</w:t>
      </w:r>
      <w:r>
        <w:rPr>
          <w:lang w:val="bg-BG"/>
          <w:vertAlign w:val="superscript"/>
          <w:w w:val="100"/>
          <w:spacing w:val="0"/>
          <w:color w:val="000000"/>
          <w:position w:val="0"/>
        </w:rPr>
        <w:t>:</w:t>
      </w:r>
      <w:r>
        <w:rPr>
          <w:lang w:val="bg-BG"/>
          <w:w w:val="100"/>
          <w:spacing w:val="0"/>
          <w:color w:val="000000"/>
          <w:position w:val="0"/>
        </w:rPr>
        <w:t>;с|'</w:t>
      </w:r>
      <w:r>
        <w:rPr>
          <w:lang w:val="bg-BG"/>
          <w:vertAlign w:val="superscript"/>
          <w:w w:val="100"/>
          <w:spacing w:val="0"/>
          <w:color w:val="000000"/>
          <w:position w:val="0"/>
        </w:rPr>
        <w:t>л,л</w:t>
      </w:r>
      <w:r>
        <w:rPr>
          <w:lang w:val="bg-BG"/>
          <w:w w:val="100"/>
          <w:spacing w:val="0"/>
          <w:color w:val="000000"/>
          <w:position w:val="0"/>
        </w:rPr>
        <w:t xml:space="preserve">''*'” за изява </w:t>
      </w:r>
      <w:r>
        <w:rPr>
          <w:rStyle w:val="CharStyle70"/>
        </w:rPr>
        <w:t>и пр.</w:t>
      </w:r>
    </w:p>
    <w:p>
      <w:pPr>
        <w:pStyle w:val="Style68"/>
        <w:tabs>
          <w:tab w:leader="none" w:pos="9026" w:val="left"/>
        </w:tabs>
        <w:widowControl w:val="0"/>
        <w:keepNext w:val="0"/>
        <w:keepLines w:val="0"/>
        <w:shd w:val="clear" w:color="auto" w:fill="auto"/>
        <w:bidi w:val="0"/>
        <w:jc w:val="left"/>
        <w:spacing w:before="0" w:after="0"/>
        <w:ind w:left="60" w:right="440" w:firstLine="740"/>
      </w:pPr>
      <w:r>
        <w:rPr>
          <w:lang w:val="bg-BG"/>
          <w:w w:val="100"/>
          <w:spacing w:val="0"/>
          <w:color w:val="000000"/>
          <w:position w:val="0"/>
        </w:rPr>
        <w:t xml:space="preserve">Видно от справка </w:t>
      </w:r>
      <w:r>
        <w:rPr>
          <w:rStyle w:val="CharStyle70"/>
        </w:rPr>
        <w:t xml:space="preserve">изх .Хе </w:t>
      </w:r>
      <w:r>
        <w:rPr>
          <w:lang w:val="bg-BG"/>
          <w:w w:val="100"/>
          <w:spacing w:val="0"/>
          <w:color w:val="000000"/>
          <w:position w:val="0"/>
        </w:rPr>
        <w:t xml:space="preserve">041601/10/10.02.2012 г., в изпълнение рз^ЙйрН- " ; </w:t>
      </w:r>
      <w:r>
        <w:rPr>
          <w:rStyle w:val="CharStyle70"/>
        </w:rPr>
        <w:t xml:space="preserve">т.1 </w:t>
      </w:r>
      <w:r>
        <w:rPr>
          <w:lang w:val="bg-BG"/>
          <w:w w:val="100"/>
          <w:spacing w:val="0"/>
          <w:color w:val="000000"/>
          <w:position w:val="0"/>
        </w:rPr>
        <w:t xml:space="preserve">във връзка с </w:t>
      </w:r>
      <w:r>
        <w:rPr>
          <w:rStyle w:val="CharStyle70"/>
        </w:rPr>
        <w:t xml:space="preserve">чл.31 от </w:t>
      </w:r>
      <w:r>
        <w:rPr>
          <w:lang w:val="bg-BG"/>
          <w:w w:val="100"/>
          <w:spacing w:val="0"/>
          <w:color w:val="000000"/>
          <w:position w:val="0"/>
        </w:rPr>
        <w:t>ПФНИ, оценката на проекта е извършена въз</w:t>
        <w:tab/>
      </w:r>
      <w:r>
        <w:rPr>
          <w:rStyle w:val="CharStyle70"/>
        </w:rPr>
        <w:t>. - -</w:t>
      </w:r>
    </w:p>
    <w:p>
      <w:pPr>
        <w:pStyle w:val="Style68"/>
        <w:widowControl w:val="0"/>
        <w:keepNext w:val="0"/>
        <w:keepLines w:val="0"/>
        <w:shd w:val="clear" w:color="auto" w:fill="auto"/>
        <w:bidi w:val="0"/>
        <w:jc w:val="both"/>
        <w:spacing w:before="0" w:after="0"/>
        <w:ind w:left="60" w:right="0" w:firstLine="0"/>
      </w:pPr>
      <w:r>
        <w:rPr>
          <w:lang w:val="bg-BG"/>
          <w:w w:val="100"/>
          <w:spacing w:val="0"/>
          <w:color w:val="000000"/>
          <w:position w:val="0"/>
        </w:rPr>
        <w:t xml:space="preserve">рецензии. Оценките, поставени от чуждите рецензенти еа </w:t>
      </w:r>
      <w:r>
        <w:rPr>
          <w:rStyle w:val="CharStyle70"/>
        </w:rPr>
        <w:t xml:space="preserve">85т., 97т. </w:t>
      </w:r>
      <w:r>
        <w:rPr>
          <w:lang w:val="bg-BG"/>
          <w:w w:val="100"/>
          <w:spacing w:val="0"/>
          <w:color w:val="000000"/>
          <w:position w:val="0"/>
        </w:rPr>
        <w:t xml:space="preserve">и 99 е </w:t>
      </w:r>
      <w:r>
        <w:rPr>
          <w:rStyle w:val="CharStyle49"/>
        </w:rPr>
        <w:t xml:space="preserve">93,67т., </w:t>
      </w:r>
      <w:r>
        <w:rPr>
          <w:rStyle w:val="CharStyle48"/>
        </w:rPr>
        <w:t xml:space="preserve">а оценката от ВНЕК е 80 т. Общата окончателна оценка на проекта е </w:t>
      </w:r>
      <w:r>
        <w:rPr>
          <w:rStyle w:val="CharStyle49"/>
        </w:rPr>
        <w:t xml:space="preserve">86,83т. </w:t>
      </w:r>
      <w:r>
        <w:rPr>
          <w:rStyle w:val="CharStyle48"/>
        </w:rPr>
        <w:t xml:space="preserve">при праг, приет от ИС за одобряване на проекта </w:t>
      </w:r>
      <w:r>
        <w:rPr>
          <w:rStyle w:val="CharStyle49"/>
        </w:rPr>
        <w:t xml:space="preserve">за </w:t>
      </w:r>
      <w:r>
        <w:rPr>
          <w:rStyle w:val="CharStyle48"/>
        </w:rPr>
        <w:t xml:space="preserve">финансиране </w:t>
      </w:r>
      <w:r>
        <w:rPr>
          <w:rStyle w:val="CharStyle49"/>
        </w:rPr>
        <w:t xml:space="preserve">- </w:t>
      </w:r>
      <w:r>
        <w:rPr>
          <w:rStyle w:val="CharStyle48"/>
        </w:rPr>
        <w:t xml:space="preserve">не по-ниска от </w:t>
      </w:r>
      <w:r>
        <w:rPr>
          <w:rStyle w:val="CharStyle49"/>
        </w:rPr>
        <w:t>8бт.</w:t>
      </w:r>
    </w:p>
    <w:p>
      <w:pPr>
        <w:pStyle w:val="Style47"/>
        <w:widowControl w:val="0"/>
        <w:keepNext w:val="0"/>
        <w:keepLines w:val="0"/>
        <w:shd w:val="clear" w:color="auto" w:fill="auto"/>
        <w:bidi w:val="0"/>
        <w:spacing w:before="0" w:after="0"/>
        <w:ind w:left="60" w:right="80" w:firstLine="760"/>
      </w:pPr>
      <w:r>
        <w:rPr>
          <w:lang w:val="bg-BG"/>
          <w:w w:val="100"/>
          <w:spacing w:val="0"/>
          <w:color w:val="000000"/>
          <w:position w:val="0"/>
        </w:rPr>
        <w:t xml:space="preserve">Въз основа на извършеното класиране от НЕК, с </w:t>
      </w:r>
      <w:r>
        <w:rPr>
          <w:rStyle w:val="CharStyle49"/>
        </w:rPr>
        <w:t xml:space="preserve">тДО от </w:t>
      </w:r>
      <w:r>
        <w:rPr>
          <w:lang w:val="bg-BG"/>
          <w:w w:val="100"/>
          <w:spacing w:val="0"/>
          <w:color w:val="000000"/>
          <w:position w:val="0"/>
        </w:rPr>
        <w:t xml:space="preserve">Протокол № 32 от заседанието на ИС на Фонда, състояло се на 29.11.2008 г. на основание </w:t>
      </w:r>
      <w:r>
        <w:rPr>
          <w:rStyle w:val="CharStyle49"/>
        </w:rPr>
        <w:t xml:space="preserve">чл.12, </w:t>
      </w:r>
      <w:r>
        <w:rPr>
          <w:lang w:val="bg-BG"/>
          <w:w w:val="100"/>
          <w:spacing w:val="0"/>
          <w:color w:val="000000"/>
          <w:position w:val="0"/>
        </w:rPr>
        <w:t>т.5 от НФНН, ИС одобрява проекта за финансиране.</w:t>
      </w:r>
    </w:p>
    <w:p>
      <w:pPr>
        <w:pStyle w:val="Style47"/>
        <w:widowControl w:val="0"/>
        <w:keepNext w:val="0"/>
        <w:keepLines w:val="0"/>
        <w:shd w:val="clear" w:color="auto" w:fill="auto"/>
        <w:bidi w:val="0"/>
        <w:spacing w:before="0" w:after="0"/>
        <w:ind w:left="60" w:right="80" w:firstLine="760"/>
      </w:pPr>
      <w:r>
        <w:rPr>
          <w:lang w:val="bg-BG"/>
          <w:w w:val="100"/>
          <w:spacing w:val="0"/>
          <w:color w:val="000000"/>
          <w:position w:val="0"/>
        </w:rPr>
        <w:t xml:space="preserve">В изпълнение разпоредбите на </w:t>
      </w:r>
      <w:r>
        <w:rPr>
          <w:rStyle w:val="CharStyle49"/>
        </w:rPr>
        <w:t xml:space="preserve">чл.29, ал.2 </w:t>
      </w:r>
      <w:r>
        <w:rPr>
          <w:lang w:val="bg-BG"/>
          <w:w w:val="100"/>
          <w:spacing w:val="0"/>
          <w:color w:val="000000"/>
          <w:position w:val="0"/>
        </w:rPr>
        <w:t xml:space="preserve">от ЗННИ, управителят проф.Анастас Герджиков е подписал договор </w:t>
      </w:r>
      <w:r>
        <w:rPr>
          <w:rStyle w:val="CharStyle49"/>
        </w:rPr>
        <w:t xml:space="preserve">№ </w:t>
      </w:r>
      <w:r>
        <w:rPr>
          <w:lang w:val="bg-BG"/>
          <w:w w:val="100"/>
          <w:spacing w:val="0"/>
          <w:color w:val="000000"/>
          <w:position w:val="0"/>
        </w:rPr>
        <w:t xml:space="preserve">ДО02-52/10.12.2008 г. </w:t>
      </w:r>
      <w:r>
        <w:rPr>
          <w:rStyle w:val="CharStyle49"/>
        </w:rPr>
        <w:t xml:space="preserve">с </w:t>
      </w:r>
      <w:r>
        <w:rPr>
          <w:lang w:val="bg-BG"/>
          <w:w w:val="100"/>
          <w:spacing w:val="0"/>
          <w:color w:val="000000"/>
          <w:position w:val="0"/>
        </w:rPr>
        <w:t xml:space="preserve">Институт </w:t>
      </w:r>
      <w:r>
        <w:rPr>
          <w:rStyle w:val="CharStyle49"/>
        </w:rPr>
        <w:t xml:space="preserve">по </w:t>
      </w:r>
      <w:r>
        <w:rPr>
          <w:lang w:val="bg-BG"/>
          <w:w w:val="100"/>
          <w:spacing w:val="0"/>
          <w:color w:val="000000"/>
          <w:position w:val="0"/>
        </w:rPr>
        <w:t xml:space="preserve">оргавична химия </w:t>
      </w:r>
      <w:r>
        <w:rPr>
          <w:rStyle w:val="CharStyle49"/>
        </w:rPr>
        <w:t xml:space="preserve">с </w:t>
      </w:r>
      <w:r>
        <w:rPr>
          <w:lang w:val="bg-BG"/>
          <w:w w:val="100"/>
          <w:spacing w:val="0"/>
          <w:color w:val="000000"/>
          <w:position w:val="0"/>
        </w:rPr>
        <w:t xml:space="preserve">Център но </w:t>
      </w:r>
      <w:r>
        <w:rPr>
          <w:rStyle w:val="CharStyle49"/>
        </w:rPr>
        <w:t xml:space="preserve">фитохимия-БАН </w:t>
      </w:r>
      <w:r>
        <w:rPr>
          <w:lang w:val="bg-BG"/>
          <w:w w:val="100"/>
          <w:spacing w:val="0"/>
          <w:color w:val="000000"/>
          <w:position w:val="0"/>
        </w:rPr>
        <w:t xml:space="preserve">гр.София, представляван от Божидар Петков Чорбанов </w:t>
      </w:r>
      <w:r>
        <w:rPr>
          <w:rStyle w:val="CharStyle49"/>
        </w:rPr>
        <w:t xml:space="preserve">- </w:t>
      </w:r>
      <w:r>
        <w:rPr>
          <w:lang w:val="bg-BG"/>
          <w:w w:val="100"/>
          <w:spacing w:val="0"/>
          <w:color w:val="000000"/>
          <w:position w:val="0"/>
        </w:rPr>
        <w:t xml:space="preserve">директор. Съгласно договора, срокът за изпълнение на проекта е </w:t>
      </w:r>
      <w:r>
        <w:rPr>
          <w:rStyle w:val="CharStyle49"/>
        </w:rPr>
        <w:t xml:space="preserve">24 </w:t>
      </w:r>
      <w:r>
        <w:rPr>
          <w:lang w:val="bg-BG"/>
          <w:w w:val="100"/>
          <w:spacing w:val="0"/>
          <w:color w:val="000000"/>
          <w:position w:val="0"/>
        </w:rPr>
        <w:t xml:space="preserve">месеца </w:t>
      </w:r>
      <w:r>
        <w:rPr>
          <w:rStyle w:val="CharStyle49"/>
        </w:rPr>
        <w:t xml:space="preserve">на </w:t>
      </w:r>
      <w:r>
        <w:rPr>
          <w:lang w:val="bg-BG"/>
          <w:w w:val="100"/>
          <w:spacing w:val="0"/>
          <w:color w:val="000000"/>
          <w:position w:val="0"/>
        </w:rPr>
        <w:t xml:space="preserve">два етапа, </w:t>
      </w:r>
      <w:r>
        <w:rPr>
          <w:rStyle w:val="CharStyle49"/>
        </w:rPr>
        <w:t xml:space="preserve">от </w:t>
      </w:r>
      <w:r>
        <w:rPr>
          <w:lang w:val="bg-BG"/>
          <w:w w:val="100"/>
          <w:spacing w:val="0"/>
          <w:color w:val="000000"/>
          <w:position w:val="0"/>
        </w:rPr>
        <w:t xml:space="preserve">които I етан е 12 месеца, </w:t>
      </w:r>
      <w:r>
        <w:rPr>
          <w:lang w:val="en-US"/>
          <w:w w:val="100"/>
          <w:spacing w:val="0"/>
          <w:color w:val="000000"/>
          <w:position w:val="0"/>
        </w:rPr>
        <w:t xml:space="preserve">a </w:t>
      </w:r>
      <w:r>
        <w:rPr>
          <w:lang w:val="bg-BG"/>
          <w:w w:val="100"/>
          <w:spacing w:val="0"/>
          <w:color w:val="000000"/>
          <w:position w:val="0"/>
        </w:rPr>
        <w:t xml:space="preserve">II етап е 1 година, считано </w:t>
      </w:r>
      <w:r>
        <w:rPr>
          <w:rStyle w:val="CharStyle49"/>
        </w:rPr>
        <w:t xml:space="preserve">от </w:t>
      </w:r>
      <w:r>
        <w:rPr>
          <w:lang w:val="bg-BG"/>
          <w:w w:val="100"/>
          <w:spacing w:val="0"/>
          <w:color w:val="000000"/>
          <w:position w:val="0"/>
        </w:rPr>
        <w:t xml:space="preserve">датата на приемане на научния и финансовия </w:t>
      </w:r>
      <w:r>
        <w:rPr>
          <w:rStyle w:val="CharStyle49"/>
        </w:rPr>
        <w:t xml:space="preserve">отнет </w:t>
      </w:r>
      <w:r>
        <w:rPr>
          <w:lang w:val="bg-BG"/>
          <w:w w:val="100"/>
          <w:spacing w:val="0"/>
          <w:color w:val="000000"/>
          <w:position w:val="0"/>
        </w:rPr>
        <w:t xml:space="preserve">за изпълнението на </w:t>
      </w:r>
      <w:r>
        <w:rPr>
          <w:rStyle w:val="CharStyle49"/>
        </w:rPr>
        <w:t xml:space="preserve">I </w:t>
      </w:r>
      <w:r>
        <w:rPr>
          <w:lang w:val="bg-BG"/>
          <w:w w:val="100"/>
          <w:spacing w:val="0"/>
          <w:color w:val="000000"/>
          <w:position w:val="0"/>
        </w:rPr>
        <w:t xml:space="preserve">етап. За изпълнението на работната програма </w:t>
      </w:r>
      <w:r>
        <w:rPr>
          <w:rStyle w:val="CharStyle49"/>
        </w:rPr>
        <w:t xml:space="preserve">и </w:t>
      </w:r>
      <w:r>
        <w:rPr>
          <w:lang w:val="bg-BG"/>
          <w:w w:val="100"/>
          <w:spacing w:val="0"/>
          <w:color w:val="000000"/>
          <w:position w:val="0"/>
        </w:rPr>
        <w:t>постигане на предвидените в проекта резултати. Фонда предоставя средства в размер на 840 000 лв.</w:t>
      </w:r>
    </w:p>
    <w:p>
      <w:pPr>
        <w:pStyle w:val="Style47"/>
        <w:widowControl w:val="0"/>
        <w:keepNext w:val="0"/>
        <w:keepLines w:val="0"/>
        <w:shd w:val="clear" w:color="auto" w:fill="auto"/>
        <w:bidi w:val="0"/>
        <w:spacing w:before="0" w:after="0"/>
        <w:ind w:left="60" w:right="80" w:firstLine="760"/>
      </w:pPr>
      <w:r>
        <w:rPr>
          <w:lang w:val="bg-BG"/>
          <w:w w:val="100"/>
          <w:spacing w:val="0"/>
          <w:color w:val="000000"/>
          <w:position w:val="0"/>
        </w:rPr>
        <w:t>Съгласно чл.5, ал.5 от Договора Фондът предоставя авансово 720 000 лв, за изпълнение на I етап от проекта както следва:</w:t>
      </w:r>
    </w:p>
    <w:p>
      <w:pPr>
        <w:pStyle w:val="Style47"/>
        <w:widowControl w:val="0"/>
        <w:keepNext w:val="0"/>
        <w:keepLines w:val="0"/>
        <w:shd w:val="clear" w:color="auto" w:fill="auto"/>
        <w:bidi w:val="0"/>
        <w:jc w:val="left"/>
        <w:spacing w:before="0" w:after="0"/>
        <w:ind w:left="1160" w:right="0" w:firstLine="0"/>
      </w:pPr>
      <w:r>
        <w:rPr>
          <w:lang w:val="bg-BG"/>
          <w:w w:val="100"/>
          <w:spacing w:val="0"/>
          <w:color w:val="000000"/>
          <w:position w:val="0"/>
        </w:rPr>
        <w:t>Оборудване, софтуер , абонамент................................ ............................640 000 лв.</w:t>
      </w:r>
    </w:p>
    <w:p>
      <w:pPr>
        <w:pStyle w:val="Style47"/>
        <w:widowControl w:val="0"/>
        <w:keepNext w:val="0"/>
        <w:keepLines w:val="0"/>
        <w:shd w:val="clear" w:color="auto" w:fill="auto"/>
        <w:bidi w:val="0"/>
        <w:jc w:val="left"/>
        <w:spacing w:before="0" w:after="0"/>
        <w:ind w:left="1160" w:right="0" w:firstLine="0"/>
      </w:pPr>
      <w:r>
        <w:rPr>
          <w:rStyle w:val="CharStyle49"/>
        </w:rPr>
        <w:t xml:space="preserve">Материали,химикали, </w:t>
      </w:r>
      <w:r>
        <w:rPr>
          <w:lang w:val="bg-BG"/>
          <w:w w:val="100"/>
          <w:spacing w:val="0"/>
          <w:color w:val="000000"/>
          <w:position w:val="0"/>
        </w:rPr>
        <w:t xml:space="preserve">консумативи...................................................... </w:t>
      </w:r>
      <w:r>
        <w:rPr>
          <w:rStyle w:val="CharStyle49"/>
        </w:rPr>
        <w:t xml:space="preserve">13 </w:t>
      </w:r>
      <w:r>
        <w:rPr>
          <w:lang w:val="bg-BG"/>
          <w:w w:val="100"/>
          <w:spacing w:val="0"/>
          <w:color w:val="000000"/>
          <w:position w:val="0"/>
        </w:rPr>
        <w:t>000 лв.</w:t>
      </w:r>
    </w:p>
    <w:p>
      <w:pPr>
        <w:pStyle w:val="Style47"/>
        <w:tabs>
          <w:tab w:leader="dot" w:pos="4011" w:val="left"/>
          <w:tab w:leader="dot" w:pos="4069" w:val="left"/>
          <w:tab w:leader="dot" w:pos="7184" w:val="left"/>
          <w:tab w:leader="dot" w:pos="7304" w:val="left"/>
          <w:tab w:leader="none" w:pos="8360"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Разходи за труд,</w:t>
        <w:tab/>
        <w:tab/>
        <w:tab/>
        <w:tab/>
        <w:tab/>
        <w:t>12 000 лв.</w:t>
      </w:r>
    </w:p>
    <w:p>
      <w:pPr>
        <w:pStyle w:val="Style47"/>
        <w:numPr>
          <w:ilvl w:val="0"/>
          <w:numId w:val="3"/>
        </w:numPr>
        <w:tabs>
          <w:tab w:leader="none" w:pos="1166" w:val="left"/>
        </w:tabs>
        <w:widowControl w:val="0"/>
        <w:keepNext w:val="0"/>
        <w:keepLines w:val="0"/>
        <w:shd w:val="clear" w:color="auto" w:fill="auto"/>
        <w:bidi w:val="0"/>
        <w:spacing w:before="0" w:after="0"/>
        <w:ind w:left="60" w:right="0" w:firstLine="760"/>
      </w:pPr>
      <w:r>
        <w:rPr>
          <w:lang w:val="bg-BG"/>
          <w:w w:val="100"/>
          <w:spacing w:val="0"/>
          <w:color w:val="000000"/>
          <w:position w:val="0"/>
        </w:rPr>
        <w:t>Други разходи.......................................................................................... 4 600 лв.</w:t>
      </w:r>
    </w:p>
    <w:p>
      <w:pPr>
        <w:pStyle w:val="Style47"/>
        <w:widowControl w:val="0"/>
        <w:keepNext w:val="0"/>
        <w:keepLines w:val="0"/>
        <w:shd w:val="clear" w:color="auto" w:fill="auto"/>
        <w:bidi w:val="0"/>
        <w:jc w:val="left"/>
        <w:spacing w:before="0" w:after="0"/>
        <w:ind w:left="1160" w:right="0" w:firstLine="0"/>
      </w:pPr>
      <w:r>
        <w:rPr>
          <w:rStyle w:val="CharStyle80"/>
        </w:rPr>
        <w:t xml:space="preserve">Отчисления </w:t>
      </w:r>
      <w:r>
        <w:rPr>
          <w:lang w:val="bg-BG"/>
          <w:w w:val="100"/>
          <w:spacing w:val="0"/>
          <w:color w:val="000000"/>
          <w:position w:val="0"/>
        </w:rPr>
        <w:t>за базовата организация.,....,.....,.,..........,..,..,.,,,.,....,,..,....,. 50 400 лв.</w:t>
      </w:r>
    </w:p>
    <w:p>
      <w:pPr>
        <w:pStyle w:val="Style26"/>
        <w:widowControl w:val="0"/>
        <w:keepNext w:val="0"/>
        <w:keepLines w:val="0"/>
        <w:shd w:val="clear" w:color="auto" w:fill="auto"/>
        <w:bidi w:val="0"/>
        <w:spacing w:before="0" w:after="0"/>
        <w:ind w:left="60" w:right="80" w:firstLine="760"/>
      </w:pPr>
      <w:r>
        <w:rPr>
          <w:rStyle w:val="CharStyle46"/>
        </w:rPr>
        <w:t xml:space="preserve">Съгласно Финансовият </w:t>
      </w:r>
      <w:r>
        <w:rPr>
          <w:lang w:val="bg-BG"/>
          <w:w w:val="100"/>
          <w:spacing w:val="0"/>
          <w:color w:val="000000"/>
          <w:position w:val="0"/>
        </w:rPr>
        <w:t xml:space="preserve">отчет, от </w:t>
      </w:r>
      <w:r>
        <w:rPr>
          <w:rStyle w:val="CharStyle46"/>
        </w:rPr>
        <w:t xml:space="preserve">предоставените </w:t>
      </w:r>
      <w:r>
        <w:rPr>
          <w:lang w:val="bg-BG"/>
          <w:w w:val="100"/>
          <w:spacing w:val="0"/>
          <w:color w:val="000000"/>
          <w:position w:val="0"/>
        </w:rPr>
        <w:t xml:space="preserve">от Фонда </w:t>
      </w:r>
      <w:r>
        <w:rPr>
          <w:rStyle w:val="CharStyle46"/>
        </w:rPr>
        <w:t xml:space="preserve">средства </w:t>
      </w:r>
      <w:r>
        <w:rPr>
          <w:lang w:val="bg-BG"/>
          <w:w w:val="100"/>
          <w:spacing w:val="0"/>
          <w:color w:val="000000"/>
          <w:position w:val="0"/>
        </w:rPr>
        <w:t xml:space="preserve">в размер </w:t>
      </w:r>
      <w:r>
        <w:rPr>
          <w:rStyle w:val="CharStyle46"/>
        </w:rPr>
        <w:t xml:space="preserve">на 720 000 лв. </w:t>
      </w:r>
      <w:r>
        <w:rPr>
          <w:lang w:val="bg-BG"/>
          <w:w w:val="100"/>
          <w:spacing w:val="0"/>
          <w:color w:val="000000"/>
          <w:position w:val="0"/>
        </w:rPr>
        <w:t xml:space="preserve">и </w:t>
      </w:r>
      <w:r>
        <w:rPr>
          <w:rStyle w:val="CharStyle46"/>
        </w:rPr>
        <w:t xml:space="preserve">съфинансиране </w:t>
      </w:r>
      <w:r>
        <w:rPr>
          <w:lang w:val="bg-BG"/>
          <w:w w:val="100"/>
          <w:spacing w:val="0"/>
          <w:color w:val="000000"/>
          <w:position w:val="0"/>
        </w:rPr>
        <w:t xml:space="preserve">от консорциума -74 </w:t>
      </w:r>
      <w:r>
        <w:rPr>
          <w:rStyle w:val="CharStyle46"/>
        </w:rPr>
        <w:t xml:space="preserve">500 лв </w:t>
      </w:r>
      <w:r>
        <w:rPr>
          <w:lang w:val="bg-BG"/>
          <w:w w:val="100"/>
          <w:spacing w:val="0"/>
          <w:color w:val="000000"/>
          <w:position w:val="0"/>
        </w:rPr>
        <w:t xml:space="preserve">са изразходвани 776 259 </w:t>
      </w:r>
      <w:r>
        <w:rPr>
          <w:rStyle w:val="CharStyle46"/>
        </w:rPr>
        <w:t xml:space="preserve">лв., </w:t>
      </w:r>
      <w:r>
        <w:rPr>
          <w:lang w:val="bg-BG"/>
          <w:w w:val="100"/>
          <w:spacing w:val="0"/>
          <w:color w:val="000000"/>
          <w:position w:val="0"/>
        </w:rPr>
        <w:t>както следва:</w:t>
      </w:r>
    </w:p>
    <w:p>
      <w:pPr>
        <w:pStyle w:val="Style47"/>
        <w:tabs>
          <w:tab w:leader="none" w:pos="7114" w:val="left"/>
        </w:tabs>
        <w:widowControl w:val="0"/>
        <w:keepNext w:val="0"/>
        <w:keepLines w:val="0"/>
        <w:shd w:val="clear" w:color="auto" w:fill="auto"/>
        <w:bidi w:val="0"/>
        <w:jc w:val="right"/>
        <w:spacing w:before="0" w:after="0"/>
        <w:ind w:left="0" w:right="80" w:firstLine="0"/>
      </w:pPr>
      <w:r>
        <w:rPr>
          <w:lang w:val="bg-BG"/>
          <w:w w:val="100"/>
          <w:spacing w:val="0"/>
          <w:color w:val="000000"/>
          <w:position w:val="0"/>
        </w:rPr>
        <w:t xml:space="preserve">за доставка на оборудване, </w:t>
      </w:r>
      <w:r>
        <w:rPr>
          <w:rStyle w:val="CharStyle49"/>
        </w:rPr>
        <w:t>софтуер и абонамент.....</w:t>
        <w:tab/>
        <w:t xml:space="preserve">720 </w:t>
      </w:r>
      <w:r>
        <w:rPr>
          <w:lang w:val="bg-BG"/>
          <w:w w:val="100"/>
          <w:spacing w:val="0"/>
          <w:color w:val="000000"/>
          <w:position w:val="0"/>
        </w:rPr>
        <w:t xml:space="preserve">016,93 </w:t>
      </w:r>
      <w:r>
        <w:rPr>
          <w:rStyle w:val="CharStyle49"/>
        </w:rPr>
        <w:t>лв.</w:t>
      </w:r>
    </w:p>
    <w:p>
      <w:pPr>
        <w:pStyle w:val="Style26"/>
        <w:tabs>
          <w:tab w:leader="dot" w:pos="4387" w:val="left"/>
          <w:tab w:leader="dot" w:pos="4450" w:val="left"/>
          <w:tab w:leader="dot" w:pos="4867" w:val="left"/>
          <w:tab w:leader="dot" w:pos="5170" w:val="left"/>
          <w:tab w:leader="dot" w:pos="5227" w:val="left"/>
          <w:tab w:leader="none" w:pos="7118" w:val="left"/>
        </w:tabs>
        <w:widowControl w:val="0"/>
        <w:keepNext w:val="0"/>
        <w:keepLines w:val="0"/>
        <w:shd w:val="clear" w:color="auto" w:fill="auto"/>
        <w:bidi w:val="0"/>
        <w:jc w:val="right"/>
        <w:spacing w:before="0" w:after="0"/>
        <w:ind w:left="0" w:right="80" w:firstLine="0"/>
      </w:pPr>
      <w:r>
        <w:rPr>
          <w:rStyle w:val="CharStyle46"/>
        </w:rPr>
        <w:t xml:space="preserve">в </w:t>
      </w:r>
      <w:r>
        <w:rPr>
          <w:lang w:val="bg-BG"/>
          <w:w w:val="100"/>
          <w:spacing w:val="0"/>
          <w:color w:val="000000"/>
          <w:position w:val="0"/>
        </w:rPr>
        <w:t>т.ч. ДМА</w:t>
        <w:tab/>
        <w:tab/>
        <w:tab/>
        <w:tab/>
        <w:tab/>
        <w:tab/>
        <w:t>720 016,93 лв.</w:t>
      </w:r>
    </w:p>
    <w:p>
      <w:pPr>
        <w:pStyle w:val="Style47"/>
        <w:numPr>
          <w:ilvl w:val="0"/>
          <w:numId w:val="3"/>
        </w:numPr>
        <w:tabs>
          <w:tab w:leader="none" w:pos="1175" w:val="left"/>
        </w:tabs>
        <w:widowControl w:val="0"/>
        <w:keepNext w:val="0"/>
        <w:keepLines w:val="0"/>
        <w:shd w:val="clear" w:color="auto" w:fill="auto"/>
        <w:bidi w:val="0"/>
        <w:spacing w:before="0" w:after="0"/>
        <w:ind w:left="60" w:right="0" w:firstLine="760"/>
      </w:pPr>
      <w:r>
        <w:rPr>
          <w:lang w:val="bg-BG"/>
          <w:w w:val="100"/>
          <w:spacing w:val="0"/>
          <w:color w:val="000000"/>
          <w:position w:val="0"/>
        </w:rPr>
        <w:t>разходи за труд....,,..,...................,........,..,.....,..,...,..........,.,,,,..,.,...,...,,....,. 5 427,96 лв.</w:t>
      </w:r>
    </w:p>
    <w:p>
      <w:pPr>
        <w:pStyle w:val="Style47"/>
        <w:numPr>
          <w:ilvl w:val="0"/>
          <w:numId w:val="3"/>
        </w:numPr>
        <w:tabs>
          <w:tab w:leader="none" w:pos="1166" w:val="left"/>
          <w:tab w:leader="dot" w:pos="3023" w:val="left"/>
          <w:tab w:leader="dot" w:pos="3086" w:val="left"/>
          <w:tab w:leader="dot" w:pos="4228" w:val="left"/>
          <w:tab w:leader="dot" w:pos="4286" w:val="left"/>
          <w:tab w:leader="none" w:pos="8673" w:val="left"/>
        </w:tabs>
        <w:widowControl w:val="0"/>
        <w:keepNext w:val="0"/>
        <w:keepLines w:val="0"/>
        <w:shd w:val="clear" w:color="auto" w:fill="auto"/>
        <w:bidi w:val="0"/>
        <w:spacing w:before="0" w:after="0"/>
        <w:ind w:left="60" w:right="0" w:firstLine="760"/>
      </w:pPr>
      <w:r>
        <w:rPr>
          <w:lang w:val="bg-BG"/>
          <w:w w:val="100"/>
          <w:spacing w:val="0"/>
          <w:color w:val="000000"/>
          <w:position w:val="0"/>
        </w:rPr>
        <w:t xml:space="preserve">други </w:t>
      </w:r>
      <w:r>
        <w:rPr>
          <w:rStyle w:val="CharStyle80"/>
        </w:rPr>
        <w:t>разходи</w:t>
        <w:tab/>
        <w:tab/>
        <w:tab/>
      </w:r>
      <w:r>
        <w:rPr>
          <w:lang w:val="bg-BG"/>
          <w:w w:val="100"/>
          <w:spacing w:val="0"/>
          <w:color w:val="000000"/>
          <w:position w:val="0"/>
        </w:rPr>
        <w:tab/>
        <w:tab/>
        <w:t>414.94 лв.</w:t>
      </w:r>
    </w:p>
    <w:p>
      <w:pPr>
        <w:pStyle w:val="Style26"/>
        <w:tabs>
          <w:tab w:leader="dot" w:pos="6979" w:val="left"/>
        </w:tabs>
        <w:widowControl w:val="0"/>
        <w:keepNext w:val="0"/>
        <w:keepLines w:val="0"/>
        <w:shd w:val="clear" w:color="auto" w:fill="auto"/>
        <w:bidi w:val="0"/>
        <w:jc w:val="right"/>
        <w:spacing w:before="0" w:after="0"/>
        <w:ind w:left="0" w:right="80" w:firstLine="0"/>
      </w:pPr>
      <w:r>
        <w:rPr>
          <w:lang w:val="bg-BG"/>
          <w:w w:val="100"/>
          <w:spacing w:val="0"/>
          <w:color w:val="000000"/>
          <w:position w:val="0"/>
        </w:rPr>
        <w:t>отчисления за базовата организация - 7%.</w:t>
        <w:tab/>
        <w:t xml:space="preserve"> 50 400.00 лв.</w:t>
      </w:r>
    </w:p>
    <w:p>
      <w:pPr>
        <w:pStyle w:val="Style26"/>
        <w:widowControl w:val="0"/>
        <w:keepNext w:val="0"/>
        <w:keepLines w:val="0"/>
        <w:shd w:val="clear" w:color="auto" w:fill="auto"/>
        <w:bidi w:val="0"/>
        <w:spacing w:before="0" w:after="0"/>
        <w:ind w:left="60" w:right="0" w:firstLine="760"/>
      </w:pPr>
      <w:r>
        <w:rPr>
          <w:lang w:val="bg-BG"/>
          <w:w w:val="100"/>
          <w:spacing w:val="0"/>
          <w:color w:val="000000"/>
          <w:position w:val="0"/>
        </w:rPr>
        <w:t xml:space="preserve">Отчетени са </w:t>
      </w:r>
      <w:r>
        <w:rPr>
          <w:rStyle w:val="CharStyle46"/>
        </w:rPr>
        <w:t xml:space="preserve">неизразходвани </w:t>
      </w:r>
      <w:r>
        <w:rPr>
          <w:lang w:val="bg-BG"/>
          <w:w w:val="100"/>
          <w:spacing w:val="0"/>
          <w:color w:val="000000"/>
          <w:position w:val="0"/>
        </w:rPr>
        <w:t xml:space="preserve">средства в размер на 18 </w:t>
      </w:r>
      <w:r>
        <w:rPr>
          <w:rStyle w:val="CharStyle46"/>
        </w:rPr>
        <w:t xml:space="preserve">240,17 </w:t>
      </w:r>
      <w:r>
        <w:rPr>
          <w:lang w:val="bg-BG"/>
          <w:w w:val="100"/>
          <w:spacing w:val="0"/>
          <w:color w:val="000000"/>
          <w:position w:val="0"/>
        </w:rPr>
        <w:t>лв.</w:t>
      </w:r>
    </w:p>
    <w:p>
      <w:pPr>
        <w:pStyle w:val="Style26"/>
        <w:widowControl w:val="0"/>
        <w:keepNext w:val="0"/>
        <w:keepLines w:val="0"/>
        <w:shd w:val="clear" w:color="auto" w:fill="auto"/>
        <w:bidi w:val="0"/>
        <w:spacing w:before="0" w:after="0"/>
        <w:ind w:left="60" w:right="80" w:firstLine="760"/>
      </w:pPr>
      <w:r>
        <w:rPr>
          <w:lang w:val="bg-BG"/>
          <w:w w:val="100"/>
          <w:spacing w:val="0"/>
          <w:color w:val="000000"/>
          <w:position w:val="0"/>
        </w:rPr>
        <w:t xml:space="preserve">С Протокол № 8/28.10.2010 </w:t>
      </w:r>
      <w:r>
        <w:rPr>
          <w:rStyle w:val="CharStyle46"/>
        </w:rPr>
        <w:t xml:space="preserve">г., </w:t>
      </w:r>
      <w:r>
        <w:rPr>
          <w:lang w:val="bg-BG"/>
          <w:w w:val="100"/>
          <w:spacing w:val="0"/>
          <w:color w:val="000000"/>
          <w:position w:val="0"/>
        </w:rPr>
        <w:t xml:space="preserve">ПНЕК по природни науки в състав: проф.Борислав Тошев. проф. Александър Милчев, проф.Димитър Пушкаров, доц. Александър </w:t>
      </w:r>
      <w:r>
        <w:rPr>
          <w:rStyle w:val="CharStyle46"/>
        </w:rPr>
        <w:t xml:space="preserve">Ганчев, </w:t>
      </w:r>
      <w:r>
        <w:rPr>
          <w:lang w:val="bg-BG"/>
          <w:w w:val="100"/>
          <w:spacing w:val="0"/>
          <w:color w:val="000000"/>
          <w:position w:val="0"/>
        </w:rPr>
        <w:t xml:space="preserve">проф.Димчо Ефстатиев, доц.Росен Недялков, чл.кор.Петър Атанасов, доц.Цецо Душкин, </w:t>
      </w:r>
      <w:r>
        <w:rPr>
          <w:rStyle w:val="CharStyle46"/>
        </w:rPr>
        <w:t xml:space="preserve">доц.Стойчо </w:t>
      </w:r>
      <w:r>
        <w:rPr>
          <w:lang w:val="bg-BG"/>
          <w:w w:val="100"/>
          <w:spacing w:val="0"/>
          <w:color w:val="000000"/>
          <w:position w:val="0"/>
        </w:rPr>
        <w:t xml:space="preserve">Язанджиев, </w:t>
      </w:r>
      <w:r>
        <w:rPr>
          <w:rStyle w:val="CharStyle46"/>
        </w:rPr>
        <w:t xml:space="preserve">яроф.Тодор </w:t>
      </w:r>
      <w:r>
        <w:rPr>
          <w:lang w:val="bg-BG"/>
          <w:w w:val="100"/>
          <w:spacing w:val="0"/>
          <w:color w:val="000000"/>
          <w:position w:val="0"/>
        </w:rPr>
        <w:t xml:space="preserve">Мишонов, чл.кор.Христо Цветанов и ст.н.с. </w:t>
      </w:r>
      <w:r>
        <w:rPr>
          <w:rStyle w:val="CharStyle46"/>
        </w:rPr>
        <w:t xml:space="preserve">Николай Тончев, </w:t>
      </w:r>
      <w:r>
        <w:rPr>
          <w:lang w:val="bg-BG"/>
          <w:w w:val="100"/>
          <w:spacing w:val="0"/>
          <w:color w:val="000000"/>
          <w:position w:val="0"/>
        </w:rPr>
        <w:t xml:space="preserve">е </w:t>
      </w:r>
      <w:r>
        <w:rPr>
          <w:rStyle w:val="CharStyle46"/>
        </w:rPr>
        <w:t xml:space="preserve">приела </w:t>
      </w:r>
      <w:r>
        <w:rPr>
          <w:lang w:val="bg-BG"/>
          <w:w w:val="100"/>
          <w:spacing w:val="0"/>
          <w:color w:val="000000"/>
          <w:position w:val="0"/>
        </w:rPr>
        <w:t xml:space="preserve">с отлична оценка </w:t>
      </w:r>
      <w:r>
        <w:rPr>
          <w:rStyle w:val="CharStyle46"/>
        </w:rPr>
        <w:t xml:space="preserve">изпълнението </w:t>
      </w:r>
      <w:r>
        <w:rPr>
          <w:lang w:val="bg-BG"/>
          <w:w w:val="100"/>
          <w:spacing w:val="0"/>
          <w:color w:val="000000"/>
          <w:position w:val="0"/>
        </w:rPr>
        <w:t xml:space="preserve">на I </w:t>
      </w:r>
      <w:r>
        <w:rPr>
          <w:rStyle w:val="CharStyle46"/>
        </w:rPr>
        <w:t xml:space="preserve">етап </w:t>
      </w:r>
      <w:r>
        <w:rPr>
          <w:lang w:val="bg-BG"/>
          <w:w w:val="100"/>
          <w:spacing w:val="0"/>
          <w:color w:val="000000"/>
          <w:position w:val="0"/>
        </w:rPr>
        <w:t xml:space="preserve">от проекта, представена от </w:t>
      </w:r>
      <w:r>
        <w:rPr>
          <w:rStyle w:val="CharStyle46"/>
        </w:rPr>
        <w:t xml:space="preserve">рецензентите </w:t>
      </w:r>
      <w:r>
        <w:rPr>
          <w:lang w:val="bg-BG"/>
          <w:w w:val="100"/>
          <w:spacing w:val="0"/>
          <w:color w:val="000000"/>
          <w:position w:val="0"/>
        </w:rPr>
        <w:t xml:space="preserve">проф. Борислав Тошев </w:t>
      </w:r>
      <w:r>
        <w:rPr>
          <w:rStyle w:val="CharStyle46"/>
        </w:rPr>
        <w:t xml:space="preserve">и доц. </w:t>
      </w:r>
      <w:r>
        <w:rPr>
          <w:lang w:val="bg-BG"/>
          <w:w w:val="100"/>
          <w:spacing w:val="0"/>
          <w:color w:val="000000"/>
          <w:position w:val="0"/>
        </w:rPr>
        <w:t>Анела Иванова.</w:t>
      </w:r>
    </w:p>
    <w:p>
      <w:pPr>
        <w:pStyle w:val="Style26"/>
        <w:widowControl w:val="0"/>
        <w:keepNext w:val="0"/>
        <w:keepLines w:val="0"/>
        <w:shd w:val="clear" w:color="auto" w:fill="auto"/>
        <w:bidi w:val="0"/>
        <w:spacing w:before="0" w:after="0"/>
        <w:ind w:left="60" w:right="80" w:firstLine="760"/>
      </w:pPr>
      <w:r>
        <w:rPr>
          <w:lang w:val="bg-BG"/>
          <w:w w:val="100"/>
          <w:spacing w:val="0"/>
          <w:color w:val="000000"/>
          <w:position w:val="0"/>
        </w:rPr>
        <w:t xml:space="preserve">Видно от представения Финансов отчет са изразходвани общо 794 500 лв., в т.ч. предоставени от Фонда 720 000 лв. </w:t>
      </w:r>
      <w:r>
        <w:rPr>
          <w:rStyle w:val="CharStyle46"/>
        </w:rPr>
        <w:t xml:space="preserve">и </w:t>
      </w:r>
      <w:r>
        <w:rPr>
          <w:lang w:val="bg-BG"/>
          <w:w w:val="100"/>
          <w:spacing w:val="0"/>
          <w:color w:val="000000"/>
          <w:position w:val="0"/>
        </w:rPr>
        <w:t xml:space="preserve">съфинансиране от консорциума -74 500 лв. За доставка на оборудване, софтуер и абонамент, са изразходвани средства, отчетени като ДМА в размер на 720 016,93 лв.; </w:t>
      </w:r>
      <w:r>
        <w:rPr>
          <w:rStyle w:val="CharStyle46"/>
        </w:rPr>
        <w:t xml:space="preserve">за </w:t>
      </w:r>
      <w:r>
        <w:rPr>
          <w:lang w:val="bg-BG"/>
          <w:w w:val="100"/>
          <w:spacing w:val="0"/>
          <w:color w:val="000000"/>
          <w:position w:val="0"/>
        </w:rPr>
        <w:t xml:space="preserve">останалите </w:t>
      </w:r>
      <w:r>
        <w:rPr>
          <w:rStyle w:val="CharStyle46"/>
        </w:rPr>
        <w:t xml:space="preserve">разходи </w:t>
      </w:r>
      <w:r>
        <w:rPr>
          <w:lang w:val="bg-BG"/>
          <w:w w:val="100"/>
          <w:spacing w:val="0"/>
          <w:color w:val="000000"/>
          <w:position w:val="0"/>
        </w:rPr>
        <w:t xml:space="preserve">по отчета, </w:t>
      </w:r>
      <w:r>
        <w:rPr>
          <w:rStyle w:val="CharStyle46"/>
        </w:rPr>
        <w:t xml:space="preserve">които </w:t>
      </w:r>
      <w:r>
        <w:rPr>
          <w:lang w:val="bg-BG"/>
          <w:w w:val="100"/>
          <w:spacing w:val="0"/>
          <w:color w:val="000000"/>
          <w:position w:val="0"/>
        </w:rPr>
        <w:t xml:space="preserve">се финансират на 100% от </w:t>
      </w:r>
      <w:r>
        <w:rPr>
          <w:rStyle w:val="CharStyle46"/>
        </w:rPr>
        <w:t xml:space="preserve">Фонда- </w:t>
      </w:r>
      <w:r>
        <w:rPr>
          <w:lang w:val="bg-BG"/>
          <w:w w:val="100"/>
          <w:spacing w:val="0"/>
          <w:color w:val="000000"/>
          <w:position w:val="0"/>
        </w:rPr>
        <w:t xml:space="preserve">56 </w:t>
      </w:r>
      <w:r>
        <w:rPr>
          <w:rStyle w:val="CharStyle46"/>
        </w:rPr>
        <w:t xml:space="preserve">242,90 </w:t>
      </w:r>
      <w:r>
        <w:rPr>
          <w:lang w:val="bg-BG"/>
          <w:w w:val="100"/>
          <w:spacing w:val="0"/>
          <w:color w:val="000000"/>
          <w:position w:val="0"/>
        </w:rPr>
        <w:t xml:space="preserve">лв. и </w:t>
      </w:r>
      <w:r>
        <w:rPr>
          <w:rStyle w:val="CharStyle46"/>
        </w:rPr>
        <w:t xml:space="preserve">неизразходвани средства </w:t>
      </w:r>
      <w:r>
        <w:rPr>
          <w:lang w:val="bg-BG"/>
          <w:w w:val="100"/>
          <w:spacing w:val="0"/>
          <w:color w:val="000000"/>
          <w:position w:val="0"/>
        </w:rPr>
        <w:t>в размер на 18 240,50 лв.</w:t>
      </w:r>
    </w:p>
    <w:p>
      <w:pPr>
        <w:pStyle w:val="Style68"/>
        <w:widowControl w:val="0"/>
        <w:keepNext w:val="0"/>
        <w:keepLines w:val="0"/>
        <w:shd w:val="clear" w:color="auto" w:fill="auto"/>
        <w:bidi w:val="0"/>
        <w:jc w:val="both"/>
        <w:spacing w:before="0" w:after="0"/>
        <w:ind w:left="60" w:right="80" w:firstLine="760"/>
      </w:pPr>
      <w:r>
        <w:rPr>
          <w:rStyle w:val="CharStyle70"/>
        </w:rPr>
        <w:t xml:space="preserve">Съгласно чл.5, ал.2 от </w:t>
      </w:r>
      <w:r>
        <w:rPr>
          <w:lang w:val="bg-BG"/>
          <w:w w:val="100"/>
          <w:spacing w:val="0"/>
          <w:color w:val="000000"/>
          <w:position w:val="0"/>
        </w:rPr>
        <w:t xml:space="preserve">договора, </w:t>
      </w:r>
      <w:r>
        <w:rPr>
          <w:rStyle w:val="CharStyle70"/>
        </w:rPr>
        <w:t xml:space="preserve">Фонда </w:t>
      </w:r>
      <w:r>
        <w:rPr>
          <w:lang w:val="bg-BG"/>
          <w:w w:val="100"/>
          <w:spacing w:val="0"/>
          <w:color w:val="000000"/>
          <w:position w:val="0"/>
        </w:rPr>
        <w:t xml:space="preserve">финансира </w:t>
      </w:r>
      <w:r>
        <w:rPr>
          <w:rStyle w:val="CharStyle70"/>
        </w:rPr>
        <w:t xml:space="preserve">до </w:t>
      </w:r>
      <w:r>
        <w:rPr>
          <w:lang w:val="bg-BG"/>
          <w:w w:val="100"/>
          <w:spacing w:val="0"/>
          <w:color w:val="000000"/>
          <w:position w:val="0"/>
        </w:rPr>
        <w:t xml:space="preserve">80% </w:t>
      </w:r>
      <w:r>
        <w:rPr>
          <w:rStyle w:val="CharStyle70"/>
        </w:rPr>
        <w:t xml:space="preserve">от </w:t>
      </w:r>
      <w:r>
        <w:rPr>
          <w:lang w:val="bg-BG"/>
          <w:w w:val="100"/>
          <w:spacing w:val="0"/>
          <w:color w:val="000000"/>
          <w:position w:val="0"/>
        </w:rPr>
        <w:t xml:space="preserve">стойността </w:t>
      </w:r>
      <w:r>
        <w:rPr>
          <w:rStyle w:val="CharStyle70"/>
        </w:rPr>
        <w:t xml:space="preserve">на научното </w:t>
      </w:r>
      <w:r>
        <w:rPr>
          <w:lang w:val="bg-BG"/>
          <w:w w:val="100"/>
          <w:spacing w:val="0"/>
          <w:color w:val="000000"/>
          <w:position w:val="0"/>
        </w:rPr>
        <w:t xml:space="preserve">оборудване или в конкретния случай </w:t>
      </w:r>
      <w:r>
        <w:rPr>
          <w:rStyle w:val="CharStyle82"/>
        </w:rPr>
        <w:t>576</w:t>
      </w:r>
      <w:r>
        <w:rPr>
          <w:lang w:val="bg-BG"/>
          <w:w w:val="100"/>
          <w:spacing w:val="0"/>
          <w:color w:val="000000"/>
          <w:position w:val="0"/>
        </w:rPr>
        <w:t xml:space="preserve"> 613,54 лв. /720 016,93 х 80%/ а останалата част от 20% </w:t>
      </w:r>
      <w:r>
        <w:rPr>
          <w:rStyle w:val="CharStyle70"/>
        </w:rPr>
        <w:t xml:space="preserve">се финансира от консорциума - 144 </w:t>
      </w:r>
      <w:r>
        <w:rPr>
          <w:lang w:val="bg-BG"/>
          <w:w w:val="100"/>
          <w:spacing w:val="0"/>
          <w:color w:val="000000"/>
          <w:position w:val="0"/>
        </w:rPr>
        <w:t xml:space="preserve">003,39 </w:t>
      </w:r>
      <w:r>
        <w:rPr>
          <w:rStyle w:val="CharStyle70"/>
        </w:rPr>
        <w:t xml:space="preserve">лв. /720016,93 х </w:t>
      </w:r>
      <w:r>
        <w:rPr>
          <w:lang w:val="bg-BG"/>
          <w:w w:val="100"/>
          <w:spacing w:val="0"/>
          <w:color w:val="000000"/>
          <w:position w:val="0"/>
        </w:rPr>
        <w:t>20%/,</w:t>
      </w:r>
    </w:p>
    <w:p>
      <w:pPr>
        <w:pStyle w:val="Style68"/>
        <w:widowControl w:val="0"/>
        <w:keepNext w:val="0"/>
        <w:keepLines w:val="0"/>
        <w:shd w:val="clear" w:color="auto" w:fill="auto"/>
        <w:bidi w:val="0"/>
        <w:jc w:val="both"/>
        <w:spacing w:before="0" w:after="0"/>
        <w:ind w:left="60" w:right="80" w:firstLine="760"/>
      </w:pPr>
      <w:r>
        <w:rPr>
          <w:rStyle w:val="CharStyle70"/>
        </w:rPr>
        <w:t xml:space="preserve">Като </w:t>
      </w:r>
      <w:r>
        <w:rPr>
          <w:lang w:val="bg-BG"/>
          <w:w w:val="100"/>
          <w:spacing w:val="0"/>
          <w:color w:val="000000"/>
          <w:position w:val="0"/>
        </w:rPr>
        <w:t xml:space="preserve">се </w:t>
      </w:r>
      <w:r>
        <w:rPr>
          <w:rStyle w:val="CharStyle70"/>
        </w:rPr>
        <w:t xml:space="preserve">взе </w:t>
      </w:r>
      <w:r>
        <w:rPr>
          <w:lang w:val="bg-BG"/>
          <w:w w:val="100"/>
          <w:spacing w:val="0"/>
          <w:color w:val="000000"/>
          <w:position w:val="0"/>
        </w:rPr>
        <w:t xml:space="preserve">предвид разходите, </w:t>
      </w:r>
      <w:r>
        <w:rPr>
          <w:rStyle w:val="CharStyle70"/>
        </w:rPr>
        <w:t xml:space="preserve">които Фонда финансира на 100% </w:t>
      </w:r>
      <w:r>
        <w:rPr>
          <w:lang w:val="bg-BG"/>
          <w:w w:val="100"/>
          <w:spacing w:val="0"/>
          <w:color w:val="000000"/>
          <w:position w:val="0"/>
        </w:rPr>
        <w:t xml:space="preserve">в </w:t>
      </w:r>
      <w:r>
        <w:rPr>
          <w:rStyle w:val="CharStyle70"/>
        </w:rPr>
        <w:t xml:space="preserve">размер на 56 </w:t>
      </w:r>
      <w:r>
        <w:rPr>
          <w:lang w:val="bg-BG"/>
          <w:w w:val="100"/>
          <w:spacing w:val="0"/>
          <w:color w:val="000000"/>
          <w:position w:val="0"/>
        </w:rPr>
        <w:t xml:space="preserve">242,90 лв, </w:t>
      </w:r>
      <w:r>
        <w:rPr>
          <w:rStyle w:val="CharStyle70"/>
        </w:rPr>
        <w:t xml:space="preserve">и полагащото се финансиране за </w:t>
      </w:r>
      <w:r>
        <w:rPr>
          <w:lang w:val="bg-BG"/>
          <w:w w:val="100"/>
          <w:spacing w:val="0"/>
          <w:color w:val="000000"/>
          <w:position w:val="0"/>
        </w:rPr>
        <w:t xml:space="preserve">доставка </w:t>
      </w:r>
      <w:r>
        <w:rPr>
          <w:rStyle w:val="CharStyle70"/>
        </w:rPr>
        <w:t xml:space="preserve">на </w:t>
      </w:r>
      <w:r>
        <w:rPr>
          <w:lang w:val="bg-BG"/>
          <w:w w:val="100"/>
          <w:spacing w:val="0"/>
          <w:color w:val="000000"/>
          <w:position w:val="0"/>
        </w:rPr>
        <w:t xml:space="preserve">оборудване </w:t>
      </w:r>
      <w:r>
        <w:rPr>
          <w:rStyle w:val="CharStyle70"/>
        </w:rPr>
        <w:t xml:space="preserve">576 013,54 лв., общо за </w:t>
      </w:r>
      <w:r>
        <w:rPr>
          <w:lang w:val="bg-BG"/>
          <w:w w:val="100"/>
          <w:spacing w:val="0"/>
          <w:color w:val="000000"/>
          <w:position w:val="0"/>
        </w:rPr>
        <w:t xml:space="preserve">финансиране от Фонда е следвало да се отчетат 632 256,44 лв. Разликата между преведените средства </w:t>
      </w:r>
      <w:r>
        <w:rPr>
          <w:rStyle w:val="CharStyle70"/>
        </w:rPr>
        <w:t xml:space="preserve">за изпълнение на </w:t>
      </w:r>
      <w:r>
        <w:rPr>
          <w:lang w:val="bg-BG"/>
          <w:w w:val="100"/>
          <w:spacing w:val="0"/>
          <w:color w:val="000000"/>
          <w:position w:val="0"/>
        </w:rPr>
        <w:t xml:space="preserve">1 етан </w:t>
      </w:r>
      <w:r>
        <w:rPr>
          <w:rStyle w:val="CharStyle70"/>
        </w:rPr>
        <w:t xml:space="preserve">от проекта-720 000 лв. и </w:t>
      </w:r>
      <w:r>
        <w:rPr>
          <w:lang w:val="bg-BG"/>
          <w:w w:val="100"/>
          <w:spacing w:val="0"/>
          <w:color w:val="000000"/>
          <w:position w:val="0"/>
        </w:rPr>
        <w:t xml:space="preserve">подлежащите </w:t>
      </w:r>
      <w:r>
        <w:rPr>
          <w:rStyle w:val="CharStyle70"/>
        </w:rPr>
        <w:t xml:space="preserve">на финансиране </w:t>
      </w:r>
      <w:r>
        <w:rPr>
          <w:lang w:val="bg-BG"/>
          <w:w w:val="100"/>
          <w:spacing w:val="0"/>
          <w:color w:val="000000"/>
          <w:position w:val="0"/>
        </w:rPr>
        <w:t xml:space="preserve">разходи- 632 856,44 лв,, или 87 </w:t>
      </w:r>
      <w:r>
        <w:rPr>
          <w:rStyle w:val="CharStyle70"/>
        </w:rPr>
        <w:t xml:space="preserve">743,56 </w:t>
      </w:r>
      <w:r>
        <w:rPr>
          <w:lang w:val="bg-BG"/>
          <w:w w:val="100"/>
          <w:spacing w:val="0"/>
          <w:color w:val="000000"/>
          <w:position w:val="0"/>
        </w:rPr>
        <w:t xml:space="preserve">лв. е следвало да се отчетат като неизразходвани средства </w:t>
      </w:r>
      <w:r>
        <w:rPr>
          <w:rStyle w:val="CharStyle70"/>
        </w:rPr>
        <w:t xml:space="preserve">но </w:t>
      </w:r>
      <w:r>
        <w:rPr>
          <w:lang w:val="bg-BG"/>
          <w:w w:val="100"/>
          <w:spacing w:val="0"/>
          <w:color w:val="000000"/>
          <w:position w:val="0"/>
        </w:rPr>
        <w:t xml:space="preserve">изпълнението </w:t>
      </w:r>
      <w:r>
        <w:rPr>
          <w:rStyle w:val="CharStyle70"/>
        </w:rPr>
        <w:t>на I етап.</w:t>
      </w:r>
    </w:p>
    <w:p>
      <w:pPr>
        <w:pStyle w:val="Style68"/>
        <w:widowControl w:val="0"/>
        <w:keepNext w:val="0"/>
        <w:keepLines w:val="0"/>
        <w:shd w:val="clear" w:color="auto" w:fill="auto"/>
        <w:bidi w:val="0"/>
        <w:jc w:val="both"/>
        <w:spacing w:before="0" w:after="0"/>
        <w:ind w:left="60" w:right="80" w:firstLine="760"/>
      </w:pPr>
      <w:r>
        <w:rPr>
          <w:lang w:val="bg-BG"/>
          <w:w w:val="100"/>
          <w:spacing w:val="0"/>
          <w:color w:val="000000"/>
          <w:position w:val="0"/>
        </w:rPr>
        <w:t xml:space="preserve">Предвид на обстоятелство, че в отчета са посочени като неизразходвани средства в размер на </w:t>
      </w:r>
      <w:r>
        <w:rPr>
          <w:rStyle w:val="CharStyle70"/>
        </w:rPr>
        <w:t xml:space="preserve">18 </w:t>
      </w:r>
      <w:r>
        <w:rPr>
          <w:lang w:val="bg-BG"/>
          <w:w w:val="100"/>
          <w:spacing w:val="0"/>
          <w:color w:val="000000"/>
          <w:position w:val="0"/>
        </w:rPr>
        <w:t xml:space="preserve">240,50 лв., разликата между следващите ее неизразходвани средства </w:t>
      </w:r>
      <w:r>
        <w:rPr>
          <w:rStyle w:val="CharStyle70"/>
        </w:rPr>
        <w:t xml:space="preserve">от </w:t>
      </w:r>
      <w:r>
        <w:rPr>
          <w:lang w:val="bg-BG"/>
          <w:w w:val="100"/>
          <w:spacing w:val="0"/>
          <w:color w:val="000000"/>
          <w:position w:val="0"/>
        </w:rPr>
        <w:t xml:space="preserve">87 743,56 </w:t>
      </w:r>
      <w:r>
        <w:rPr>
          <w:rStyle w:val="CharStyle70"/>
        </w:rPr>
        <w:t xml:space="preserve">и </w:t>
      </w:r>
      <w:r>
        <w:rPr>
          <w:lang w:val="bg-BG"/>
          <w:w w:val="100"/>
          <w:spacing w:val="0"/>
          <w:color w:val="000000"/>
          <w:position w:val="0"/>
        </w:rPr>
        <w:t xml:space="preserve">отчетените </w:t>
      </w:r>
      <w:r>
        <w:rPr>
          <w:rStyle w:val="CharStyle70"/>
        </w:rPr>
        <w:t xml:space="preserve">18 </w:t>
      </w:r>
      <w:r>
        <w:rPr>
          <w:lang w:val="bg-BG"/>
          <w:w w:val="100"/>
          <w:spacing w:val="0"/>
          <w:color w:val="000000"/>
          <w:position w:val="0"/>
        </w:rPr>
        <w:t>240,50лв., или 69 503,39лв., следва да се възстановят на Фонда</w:t>
      </w:r>
      <w:r>
        <w:rPr>
          <w:rStyle w:val="CharStyle70"/>
        </w:rPr>
        <w:t xml:space="preserve">,на </w:t>
      </w:r>
      <w:r>
        <w:rPr>
          <w:lang w:val="bg-BG"/>
          <w:w w:val="100"/>
          <w:spacing w:val="0"/>
          <w:color w:val="000000"/>
          <w:position w:val="0"/>
        </w:rPr>
        <w:t xml:space="preserve">основание </w:t>
      </w:r>
      <w:r>
        <w:rPr>
          <w:rStyle w:val="CharStyle70"/>
        </w:rPr>
        <w:t xml:space="preserve">чл.8 от </w:t>
      </w:r>
      <w:r>
        <w:rPr>
          <w:lang w:val="bg-BG"/>
          <w:w w:val="100"/>
          <w:spacing w:val="0"/>
          <w:color w:val="000000"/>
          <w:position w:val="0"/>
        </w:rPr>
        <w:t xml:space="preserve">договора </w:t>
      </w:r>
      <w:r>
        <w:rPr>
          <w:rStyle w:val="CharStyle70"/>
        </w:rPr>
        <w:t xml:space="preserve">във </w:t>
      </w:r>
      <w:r>
        <w:rPr>
          <w:lang w:val="bg-BG"/>
          <w:w w:val="100"/>
          <w:spacing w:val="0"/>
          <w:color w:val="000000"/>
          <w:position w:val="0"/>
        </w:rPr>
        <w:t xml:space="preserve">връзка </w:t>
      </w:r>
      <w:r>
        <w:rPr>
          <w:rStyle w:val="CharStyle70"/>
        </w:rPr>
        <w:t xml:space="preserve">с </w:t>
      </w:r>
      <w:r>
        <w:rPr>
          <w:lang w:val="bg-BG"/>
          <w:w w:val="100"/>
          <w:spacing w:val="0"/>
          <w:color w:val="000000"/>
          <w:position w:val="0"/>
        </w:rPr>
        <w:t xml:space="preserve">чл,30,ад,1 </w:t>
      </w:r>
      <w:r>
        <w:rPr>
          <w:rStyle w:val="CharStyle70"/>
        </w:rPr>
        <w:t xml:space="preserve">от </w:t>
      </w:r>
      <w:r>
        <w:rPr>
          <w:lang w:val="bg-BG"/>
          <w:w w:val="100"/>
          <w:spacing w:val="0"/>
          <w:color w:val="000000"/>
          <w:position w:val="0"/>
        </w:rPr>
        <w:t>ЗННИ.</w:t>
      </w:r>
    </w:p>
    <w:p>
      <w:pPr>
        <w:pStyle w:val="Style68"/>
        <w:tabs>
          <w:tab w:leader="none" w:pos="9652" w:val="left"/>
        </w:tabs>
        <w:widowControl w:val="0"/>
        <w:keepNext w:val="0"/>
        <w:keepLines w:val="0"/>
        <w:shd w:val="clear" w:color="auto" w:fill="auto"/>
        <w:bidi w:val="0"/>
        <w:jc w:val="both"/>
        <w:spacing w:before="0" w:after="0"/>
        <w:ind w:left="60" w:right="0" w:firstLine="760"/>
      </w:pPr>
      <w:r>
        <w:rPr>
          <w:lang w:val="bg-BG"/>
          <w:w w:val="100"/>
          <w:spacing w:val="0"/>
          <w:color w:val="000000"/>
          <w:position w:val="0"/>
        </w:rPr>
        <w:t xml:space="preserve">Финансовият отчет е одобрен от </w:t>
      </w:r>
      <w:r>
        <w:rPr>
          <w:rStyle w:val="CharStyle70"/>
        </w:rPr>
        <w:t xml:space="preserve">ИС </w:t>
      </w:r>
      <w:r>
        <w:rPr>
          <w:lang w:val="bg-BG"/>
          <w:w w:val="100"/>
          <w:spacing w:val="0"/>
          <w:color w:val="000000"/>
          <w:position w:val="0"/>
        </w:rPr>
        <w:t xml:space="preserve">е Протокол </w:t>
      </w:r>
      <w:r>
        <w:rPr>
          <w:rStyle w:val="CharStyle70"/>
        </w:rPr>
        <w:t xml:space="preserve">№13 </w:t>
      </w:r>
      <w:r>
        <w:rPr>
          <w:lang w:val="bg-BG"/>
          <w:w w:val="100"/>
          <w:spacing w:val="0"/>
          <w:color w:val="000000"/>
          <w:position w:val="0"/>
        </w:rPr>
        <w:t xml:space="preserve">от </w:t>
      </w:r>
      <w:r>
        <w:rPr>
          <w:lang w:val="en-US"/>
          <w:w w:val="100"/>
          <w:spacing w:val="0"/>
          <w:color w:val="000000"/>
          <w:position w:val="0"/>
        </w:rPr>
        <w:t xml:space="preserve">njj|i|de </w:t>
      </w:r>
      <w:r>
        <w:rPr>
          <w:lang w:val="bg-BG"/>
          <w:w w:val="100"/>
          <w:spacing w:val="0"/>
          <w:color w:val="000000"/>
          <w:position w:val="0"/>
        </w:rPr>
        <w:t xml:space="preserve">- </w:t>
      </w:r>
      <w:r>
        <w:rPr>
          <w:lang w:val="bg-BG"/>
          <w:vertAlign w:val="superscript"/>
          <w:w w:val="100"/>
          <w:spacing w:val="0"/>
          <w:color w:val="000000"/>
          <w:position w:val="0"/>
        </w:rPr>
        <w:t>%</w:t>
      </w:r>
      <w:r>
        <w:rPr>
          <w:lang w:val="bg-BG"/>
          <w:w w:val="100"/>
          <w:spacing w:val="0"/>
          <w:color w:val="000000"/>
          <w:position w:val="0"/>
        </w:rPr>
        <w:tab/>
      </w:r>
      <w:r>
        <w:rPr>
          <w:lang w:val="en-US"/>
          <w:w w:val="100"/>
          <w:spacing w:val="0"/>
          <w:color w:val="000000"/>
          <w:position w:val="0"/>
        </w:rPr>
        <w:t>fa</w:t>
      </w:r>
    </w:p>
    <w:p>
      <w:pPr>
        <w:pStyle w:val="Style68"/>
        <w:tabs>
          <w:tab w:leader="none" w:pos="9660" w:val="left"/>
        </w:tabs>
        <w:widowControl w:val="0"/>
        <w:keepNext w:val="0"/>
        <w:keepLines w:val="0"/>
        <w:shd w:val="clear" w:color="auto" w:fill="auto"/>
        <w:bidi w:val="0"/>
        <w:jc w:val="both"/>
        <w:spacing w:before="0" w:after="0"/>
        <w:ind w:left="60" w:right="0" w:firstLine="0"/>
      </w:pPr>
      <w:r>
        <w:rPr>
          <w:lang w:val="bg-BG"/>
          <w:w w:val="100"/>
          <w:spacing w:val="0"/>
          <w:color w:val="000000"/>
          <w:position w:val="0"/>
        </w:rPr>
        <w:t xml:space="preserve">08,1 1,2010 г, и е разрешено финансиране, касаещо изпълнението на1||щ|и </w:t>
      </w:r>
      <w:r>
        <w:rPr>
          <w:lang w:val="en-US"/>
          <w:w w:val="100"/>
          <w:spacing w:val="0"/>
          <w:color w:val="000000"/>
          <w:position w:val="0"/>
        </w:rPr>
        <w:t>i</w:t>
        <w:tab/>
      </w:r>
      <w:r>
        <w:rPr>
          <w:lang w:val="bg-BG"/>
          <w:w w:val="100"/>
          <w:spacing w:val="0"/>
          <w:color w:val="000000"/>
          <w:position w:val="0"/>
        </w:rPr>
        <w:t>)0</w:t>
      </w:r>
    </w:p>
    <w:p>
      <w:pPr>
        <w:pStyle w:val="Style26"/>
        <w:widowControl w:val="0"/>
        <w:keepNext w:val="0"/>
        <w:keepLines w:val="0"/>
        <w:shd w:val="clear" w:color="auto" w:fill="auto"/>
        <w:bidi w:val="0"/>
        <w:jc w:val="right"/>
        <w:spacing w:before="0" w:after="0" w:line="220" w:lineRule="exact"/>
        <w:ind w:left="0" w:right="80" w:firstLine="0"/>
      </w:pPr>
      <w:r>
        <w:rPr>
          <w:lang w:val="bg-BG"/>
          <w:w w:val="100"/>
          <w:spacing w:val="0"/>
          <w:color w:val="000000"/>
          <w:position w:val="0"/>
        </w:rPr>
        <w:t>лв. С Анекс №1 изх.№ Д002-52/01.12.2010 г. е изменен чл.5 от ДоговсШ&amp;^Л • ' * - ‘ ;н</w:t>
      </w:r>
    </w:p>
    <w:p>
      <w:pPr>
        <w:pStyle w:val="Style47"/>
        <w:widowControl w:val="0"/>
        <w:keepNext w:val="0"/>
        <w:keepLines w:val="0"/>
        <w:shd w:val="clear" w:color="auto" w:fill="auto"/>
        <w:bidi w:val="0"/>
        <w:spacing w:before="0" w:after="0" w:line="269" w:lineRule="exact"/>
        <w:ind w:left="40" w:right="60" w:firstLine="0"/>
      </w:pPr>
      <w:r>
        <w:rPr>
          <w:lang w:val="bg-BG"/>
          <w:w w:val="100"/>
          <w:spacing w:val="0"/>
          <w:color w:val="000000"/>
          <w:position w:val="0"/>
        </w:rPr>
        <w:t xml:space="preserve">размера на предоставената сума от 840 000 лв. на 780 000 лв. Авансово изплатените средства за изпълнение на 1 етап са 720 000 лв, и за изпълнение на II етап са определени </w:t>
      </w:r>
      <w:r>
        <w:rPr>
          <w:rStyle w:val="CharStyle50"/>
        </w:rPr>
        <w:t xml:space="preserve">средства в </w:t>
      </w:r>
      <w:r>
        <w:rPr>
          <w:lang w:val="bg-BG"/>
          <w:w w:val="100"/>
          <w:spacing w:val="0"/>
          <w:color w:val="000000"/>
          <w:position w:val="0"/>
        </w:rPr>
        <w:t xml:space="preserve">размер </w:t>
      </w:r>
      <w:r>
        <w:rPr>
          <w:rStyle w:val="CharStyle50"/>
        </w:rPr>
        <w:t xml:space="preserve">на </w:t>
      </w:r>
      <w:r>
        <w:rPr>
          <w:lang w:val="bg-BG"/>
          <w:w w:val="100"/>
          <w:spacing w:val="0"/>
          <w:color w:val="000000"/>
          <w:position w:val="0"/>
        </w:rPr>
        <w:t xml:space="preserve">60 000 дв. Същите са </w:t>
      </w:r>
      <w:r>
        <w:rPr>
          <w:rStyle w:val="CharStyle50"/>
        </w:rPr>
        <w:t xml:space="preserve">преведени </w:t>
      </w:r>
      <w:r>
        <w:rPr>
          <w:lang w:val="bg-BG"/>
          <w:w w:val="100"/>
          <w:spacing w:val="0"/>
          <w:color w:val="000000"/>
          <w:position w:val="0"/>
        </w:rPr>
        <w:t xml:space="preserve">по принадлежност с платежно </w:t>
      </w:r>
      <w:r>
        <w:rPr>
          <w:rStyle w:val="CharStyle50"/>
        </w:rPr>
        <w:t xml:space="preserve">нареждане </w:t>
      </w:r>
      <w:r>
        <w:rPr>
          <w:lang w:val="bg-BG"/>
          <w:w w:val="100"/>
          <w:spacing w:val="0"/>
          <w:color w:val="000000"/>
          <w:position w:val="0"/>
        </w:rPr>
        <w:t>от 15.12,2008г,</w:t>
      </w:r>
    </w:p>
    <w:p>
      <w:pPr>
        <w:pStyle w:val="Style99"/>
        <w:widowControl w:val="0"/>
        <w:keepNext w:val="0"/>
        <w:keepLines w:val="0"/>
        <w:shd w:val="clear" w:color="auto" w:fill="auto"/>
        <w:bidi w:val="0"/>
        <w:spacing w:before="0" w:after="0" w:line="269" w:lineRule="exact"/>
        <w:ind w:left="40" w:right="0" w:firstLine="740"/>
      </w:pPr>
      <w:r>
        <w:rPr>
          <w:lang w:val="bg-BG"/>
          <w:w w:val="100"/>
          <w:spacing w:val="0"/>
          <w:color w:val="000000"/>
          <w:position w:val="0"/>
        </w:rPr>
        <w:t xml:space="preserve">Съгласно приложения Финансов план към Анекс №1. </w:t>
      </w:r>
      <w:r>
        <w:rPr>
          <w:rStyle w:val="CharStyle101"/>
        </w:rPr>
        <w:t xml:space="preserve">финансирането за </w:t>
      </w:r>
      <w:r>
        <w:rPr>
          <w:lang w:val="bg-BG"/>
          <w:w w:val="100"/>
          <w:spacing w:val="0"/>
          <w:color w:val="000000"/>
          <w:position w:val="0"/>
        </w:rPr>
        <w:t xml:space="preserve">II етап </w:t>
      </w:r>
      <w:r>
        <w:rPr>
          <w:rStyle w:val="CharStyle101"/>
        </w:rPr>
        <w:t>е</w:t>
      </w:r>
    </w:p>
    <w:p>
      <w:pPr>
        <w:pStyle w:val="Style99"/>
        <w:widowControl w:val="0"/>
        <w:keepNext w:val="0"/>
        <w:keepLines w:val="0"/>
        <w:shd w:val="clear" w:color="auto" w:fill="auto"/>
        <w:bidi w:val="0"/>
        <w:spacing w:before="0" w:after="0"/>
        <w:ind w:left="40" w:right="0" w:firstLine="0"/>
      </w:pPr>
      <w:r>
        <w:rPr>
          <w:lang w:val="bg-BG"/>
          <w:w w:val="100"/>
          <w:spacing w:val="0"/>
          <w:color w:val="000000"/>
          <w:position w:val="0"/>
        </w:rPr>
        <w:t>предназначено за покриване на разходи както следва:</w:t>
      </w:r>
    </w:p>
    <w:p>
      <w:pPr>
        <w:pStyle w:val="Style26"/>
        <w:tabs>
          <w:tab w:leader="dot" w:pos="8101" w:val="left"/>
          <w:tab w:leader="none" w:pos="9382" w:val="right"/>
        </w:tabs>
        <w:widowControl w:val="0"/>
        <w:keepNext w:val="0"/>
        <w:keepLines w:val="0"/>
        <w:shd w:val="clear" w:color="auto" w:fill="auto"/>
        <w:bidi w:val="0"/>
        <w:jc w:val="left"/>
        <w:spacing w:before="0" w:after="0"/>
        <w:ind w:left="1160" w:right="0" w:firstLine="0"/>
      </w:pPr>
      <w:r>
        <w:rPr>
          <w:rStyle w:val="CharStyle42"/>
        </w:rPr>
        <w:t xml:space="preserve">за доставка на </w:t>
      </w:r>
      <w:r>
        <w:rPr>
          <w:lang w:val="bg-BG"/>
          <w:w w:val="100"/>
          <w:spacing w:val="0"/>
          <w:color w:val="000000"/>
          <w:position w:val="0"/>
        </w:rPr>
        <w:t>материали,химикали и консумативи</w:t>
        <w:tab/>
        <w:tab/>
        <w:t xml:space="preserve">35 </w:t>
      </w:r>
      <w:r>
        <w:rPr>
          <w:rStyle w:val="CharStyle46"/>
        </w:rPr>
        <w:t xml:space="preserve">000 </w:t>
      </w:r>
      <w:r>
        <w:rPr>
          <w:rStyle w:val="CharStyle42"/>
        </w:rPr>
        <w:t>дв.</w:t>
      </w:r>
    </w:p>
    <w:p>
      <w:pPr>
        <w:pStyle w:val="Style99"/>
        <w:tabs>
          <w:tab w:leader="dot" w:pos="7726" w:val="left"/>
          <w:tab w:leader="dot" w:pos="7789" w:val="left"/>
          <w:tab w:leader="none" w:pos="9392" w:val="right"/>
        </w:tabs>
        <w:widowControl w:val="0"/>
        <w:keepNext w:val="0"/>
        <w:keepLines w:val="0"/>
        <w:shd w:val="clear" w:color="auto" w:fill="auto"/>
        <w:bidi w:val="0"/>
        <w:jc w:val="left"/>
        <w:spacing w:before="0" w:after="0"/>
        <w:ind w:left="1160" w:right="0" w:firstLine="0"/>
      </w:pPr>
      <w:r>
        <w:rPr>
          <w:lang w:val="bg-BG"/>
          <w:w w:val="100"/>
          <w:spacing w:val="0"/>
          <w:color w:val="000000"/>
          <w:position w:val="0"/>
        </w:rPr>
        <w:t xml:space="preserve">разходи за </w:t>
      </w:r>
      <w:r>
        <w:rPr>
          <w:rStyle w:val="CharStyle108"/>
        </w:rPr>
        <w:t>труд</w:t>
        <w:tab/>
        <w:tab/>
        <w:tab/>
      </w:r>
      <w:r>
        <w:rPr>
          <w:lang w:val="bg-BG"/>
          <w:w w:val="100"/>
          <w:spacing w:val="0"/>
          <w:color w:val="000000"/>
          <w:position w:val="0"/>
        </w:rPr>
        <w:t>14 800 дв.</w:t>
      </w:r>
    </w:p>
    <w:p>
      <w:pPr>
        <w:pStyle w:val="Style99"/>
        <w:tabs>
          <w:tab w:leader="none" w:pos="9382" w:val="right"/>
        </w:tabs>
        <w:widowControl w:val="0"/>
        <w:keepNext w:val="0"/>
        <w:keepLines w:val="0"/>
        <w:shd w:val="clear" w:color="auto" w:fill="auto"/>
        <w:bidi w:val="0"/>
        <w:jc w:val="left"/>
        <w:spacing w:before="0" w:after="0"/>
        <w:ind w:left="1160" w:right="0" w:firstLine="0"/>
      </w:pPr>
      <w:r>
        <w:rPr>
          <w:lang w:val="bg-BG"/>
          <w:w w:val="100"/>
          <w:spacing w:val="0"/>
          <w:color w:val="000000"/>
          <w:position w:val="0"/>
        </w:rPr>
        <w:t>в т.ч. на членове на колектива ................................................................</w:t>
        <w:tab/>
        <w:t>10 000 лв.</w:t>
      </w:r>
    </w:p>
    <w:p>
      <w:pPr>
        <w:pStyle w:val="Style99"/>
        <w:numPr>
          <w:ilvl w:val="0"/>
          <w:numId w:val="3"/>
        </w:numPr>
        <w:tabs>
          <w:tab w:leader="dot" w:pos="2762" w:val="left"/>
          <w:tab w:leader="dot" w:pos="4150" w:val="left"/>
          <w:tab w:leader="dot" w:pos="4207" w:val="left"/>
          <w:tab w:leader="none" w:pos="9367" w:val="right"/>
          <w:tab w:leader="none" w:pos="1135" w:val="left"/>
        </w:tabs>
        <w:widowControl w:val="0"/>
        <w:keepNext w:val="0"/>
        <w:keepLines w:val="0"/>
        <w:shd w:val="clear" w:color="auto" w:fill="auto"/>
        <w:bidi w:val="0"/>
        <w:spacing w:before="0" w:after="0"/>
        <w:ind w:left="40" w:right="0" w:firstLine="740"/>
      </w:pPr>
      <w:r>
        <w:rPr>
          <w:rStyle w:val="CharStyle108"/>
        </w:rPr>
        <w:t xml:space="preserve">други </w:t>
      </w:r>
      <w:r>
        <w:rPr>
          <w:lang w:val="bg-BG"/>
          <w:w w:val="100"/>
          <w:spacing w:val="0"/>
          <w:color w:val="000000"/>
          <w:position w:val="0"/>
        </w:rPr>
        <w:t>разходи..</w:t>
        <w:tab/>
        <w:tab/>
        <w:tab/>
        <w:tab/>
        <w:t>6 000 лв.</w:t>
      </w:r>
    </w:p>
    <w:p>
      <w:pPr>
        <w:pStyle w:val="Style99"/>
        <w:tabs>
          <w:tab w:leader="dot" w:pos="8158" w:val="left"/>
          <w:tab w:leader="none" w:pos="9387" w:val="right"/>
        </w:tabs>
        <w:widowControl w:val="0"/>
        <w:keepNext w:val="0"/>
        <w:keepLines w:val="0"/>
        <w:shd w:val="clear" w:color="auto" w:fill="auto"/>
        <w:bidi w:val="0"/>
        <w:jc w:val="left"/>
        <w:spacing w:before="0" w:after="0"/>
        <w:ind w:left="1160" w:right="0" w:firstLine="0"/>
      </w:pPr>
      <w:r>
        <w:rPr>
          <w:lang w:val="bg-BG"/>
          <w:w w:val="100"/>
          <w:spacing w:val="0"/>
          <w:color w:val="000000"/>
          <w:position w:val="0"/>
        </w:rPr>
        <w:t xml:space="preserve">отчисления за базовата организация </w:t>
      </w:r>
      <w:r>
        <w:rPr>
          <w:rStyle w:val="CharStyle108"/>
        </w:rPr>
        <w:t>- 7%</w:t>
        <w:tab/>
        <w:tab/>
        <w:t xml:space="preserve">4 </w:t>
      </w:r>
      <w:r>
        <w:rPr>
          <w:lang w:val="bg-BG"/>
          <w:w w:val="100"/>
          <w:spacing w:val="0"/>
          <w:color w:val="000000"/>
          <w:position w:val="0"/>
        </w:rPr>
        <w:t>200 лв.</w:t>
      </w:r>
    </w:p>
    <w:p>
      <w:pPr>
        <w:pStyle w:val="Style99"/>
        <w:widowControl w:val="0"/>
        <w:keepNext w:val="0"/>
        <w:keepLines w:val="0"/>
        <w:shd w:val="clear" w:color="auto" w:fill="auto"/>
        <w:bidi w:val="0"/>
        <w:spacing w:before="0" w:after="0"/>
        <w:ind w:left="40" w:right="60" w:firstLine="740"/>
      </w:pPr>
      <w:r>
        <w:rPr>
          <w:rStyle w:val="CharStyle101"/>
        </w:rPr>
        <w:t xml:space="preserve">С </w:t>
      </w:r>
      <w:r>
        <w:rPr>
          <w:lang w:val="bg-BG"/>
          <w:w w:val="100"/>
          <w:spacing w:val="0"/>
          <w:color w:val="000000"/>
          <w:position w:val="0"/>
        </w:rPr>
        <w:t>писмо изх. №090302/0003 от 01.12.2011 г. са представени Техническия и Финансовия отчет за изпълнение на II етап от проекта. С Протокол №1/30.01,2012 г. на ПНЕК по природни науки е прието оценяването на II етап от доц.Николай Недялков и проф.Петър Атанасов с</w:t>
      </w:r>
    </w:p>
    <w:p>
      <w:pPr>
        <w:pStyle w:val="Style99"/>
        <w:widowControl w:val="0"/>
        <w:keepNext w:val="0"/>
        <w:keepLines w:val="0"/>
        <w:shd w:val="clear" w:color="auto" w:fill="auto"/>
        <w:bidi w:val="0"/>
        <w:spacing w:before="0" w:after="0"/>
        <w:ind w:left="40" w:right="60" w:firstLine="0"/>
      </w:pPr>
      <w:r>
        <w:rPr>
          <w:lang w:val="bg-BG"/>
          <w:w w:val="100"/>
          <w:spacing w:val="0"/>
          <w:color w:val="000000"/>
          <w:position w:val="0"/>
        </w:rPr>
        <w:t xml:space="preserve">отдична оценка. ПНЕК предлага на ИС да </w:t>
      </w:r>
      <w:r>
        <w:rPr>
          <w:rStyle w:val="CharStyle108"/>
        </w:rPr>
        <w:t xml:space="preserve">вземе </w:t>
      </w:r>
      <w:r>
        <w:rPr>
          <w:lang w:val="bg-BG"/>
          <w:w w:val="100"/>
          <w:spacing w:val="0"/>
          <w:color w:val="000000"/>
          <w:position w:val="0"/>
        </w:rPr>
        <w:t xml:space="preserve">решение за приемане на отчета за II етап с </w:t>
      </w:r>
      <w:r>
        <w:rPr>
          <w:rStyle w:val="CharStyle108"/>
        </w:rPr>
        <w:t xml:space="preserve">отлична </w:t>
      </w:r>
      <w:r>
        <w:rPr>
          <w:lang w:val="bg-BG"/>
          <w:w w:val="100"/>
          <w:spacing w:val="0"/>
          <w:color w:val="000000"/>
          <w:position w:val="0"/>
        </w:rPr>
        <w:t xml:space="preserve">оценка и счита изпълнението на научноизследователския проект за приключено. </w:t>
      </w:r>
      <w:r>
        <w:rPr>
          <w:rStyle w:val="CharStyle101"/>
        </w:rPr>
        <w:t xml:space="preserve">Отчета </w:t>
      </w:r>
      <w:r>
        <w:rPr>
          <w:lang w:val="bg-BG"/>
          <w:w w:val="100"/>
          <w:spacing w:val="0"/>
          <w:color w:val="000000"/>
          <w:position w:val="0"/>
        </w:rPr>
        <w:t xml:space="preserve">предстои да бъде внесен за одобряване </w:t>
      </w:r>
      <w:r>
        <w:rPr>
          <w:rStyle w:val="CharStyle108"/>
        </w:rPr>
        <w:t xml:space="preserve">от </w:t>
      </w:r>
      <w:r>
        <w:rPr>
          <w:rStyle w:val="CharStyle101"/>
        </w:rPr>
        <w:t>ИС.</w:t>
      </w:r>
    </w:p>
    <w:p>
      <w:pPr>
        <w:pStyle w:val="Style99"/>
        <w:widowControl w:val="0"/>
        <w:keepNext w:val="0"/>
        <w:keepLines w:val="0"/>
        <w:shd w:val="clear" w:color="auto" w:fill="auto"/>
        <w:bidi w:val="0"/>
        <w:spacing w:before="0" w:after="0"/>
        <w:ind w:left="40" w:right="0" w:firstLine="740"/>
      </w:pPr>
      <w:r>
        <w:rPr>
          <w:rStyle w:val="CharStyle101"/>
        </w:rPr>
        <w:t xml:space="preserve">За </w:t>
      </w:r>
      <w:r>
        <w:rPr>
          <w:lang w:val="bg-BG"/>
          <w:w w:val="100"/>
          <w:spacing w:val="0"/>
          <w:color w:val="000000"/>
          <w:position w:val="0"/>
        </w:rPr>
        <w:t xml:space="preserve">изпълнение на двата етапа от проекта, съгласно </w:t>
      </w:r>
      <w:r>
        <w:rPr>
          <w:rStyle w:val="CharStyle101"/>
        </w:rPr>
        <w:t xml:space="preserve">представения окончателен </w:t>
      </w:r>
      <w:r>
        <w:rPr>
          <w:lang w:val="bg-BG"/>
          <w:w w:val="100"/>
          <w:spacing w:val="0"/>
          <w:color w:val="000000"/>
          <w:position w:val="0"/>
        </w:rPr>
        <w:t>Финансов</w:t>
      </w:r>
    </w:p>
    <w:p>
      <w:pPr>
        <w:pStyle w:val="Style99"/>
        <w:widowControl w:val="0"/>
        <w:keepNext w:val="0"/>
        <w:keepLines w:val="0"/>
        <w:shd w:val="clear" w:color="auto" w:fill="auto"/>
        <w:bidi w:val="0"/>
        <w:spacing w:before="0" w:after="0"/>
        <w:ind w:left="40" w:right="0" w:firstLine="0"/>
      </w:pPr>
      <w:r>
        <w:rPr>
          <w:rStyle w:val="CharStyle101"/>
        </w:rPr>
        <w:t xml:space="preserve">отчет </w:t>
      </w:r>
      <w:r>
        <w:rPr>
          <w:lang w:val="bg-BG"/>
          <w:w w:val="100"/>
          <w:spacing w:val="0"/>
          <w:color w:val="000000"/>
          <w:position w:val="0"/>
        </w:rPr>
        <w:t>са изразходвани общо 862 500 лв., както следва:</w:t>
      </w:r>
    </w:p>
    <w:p>
      <w:pPr>
        <w:pStyle w:val="Style99"/>
        <w:numPr>
          <w:ilvl w:val="0"/>
          <w:numId w:val="3"/>
        </w:numPr>
        <w:tabs>
          <w:tab w:leader="none" w:pos="919" w:val="left"/>
          <w:tab w:leader="dot" w:pos="7692" w:val="left"/>
          <w:tab w:leader="dot" w:pos="7750" w:val="left"/>
          <w:tab w:leader="dot" w:pos="8167" w:val="left"/>
          <w:tab w:leader="none" w:pos="9818" w:val="right"/>
        </w:tabs>
        <w:widowControl w:val="0"/>
        <w:keepNext w:val="0"/>
        <w:keepLines w:val="0"/>
        <w:shd w:val="clear" w:color="auto" w:fill="auto"/>
        <w:bidi w:val="0"/>
        <w:spacing w:before="0" w:after="0"/>
        <w:ind w:left="40" w:right="0" w:firstLine="740"/>
      </w:pPr>
      <w:r>
        <w:rPr>
          <w:lang w:val="bg-BG"/>
          <w:w w:val="100"/>
          <w:spacing w:val="0"/>
          <w:color w:val="000000"/>
          <w:position w:val="0"/>
        </w:rPr>
        <w:t>Оборудване, софтуер, абонамент</w:t>
        <w:tab/>
        <w:tab/>
        <w:tab/>
        <w:tab/>
      </w:r>
      <w:r>
        <w:rPr>
          <w:rStyle w:val="CharStyle101"/>
        </w:rPr>
        <w:t xml:space="preserve">747 </w:t>
      </w:r>
      <w:r>
        <w:rPr>
          <w:lang w:val="bg-BG"/>
          <w:w w:val="100"/>
          <w:spacing w:val="0"/>
          <w:color w:val="000000"/>
          <w:position w:val="0"/>
        </w:rPr>
        <w:t>116,93 лв.</w:t>
      </w:r>
    </w:p>
    <w:p>
      <w:pPr>
        <w:pStyle w:val="Style99"/>
        <w:numPr>
          <w:ilvl w:val="0"/>
          <w:numId w:val="3"/>
        </w:numPr>
        <w:tabs>
          <w:tab w:leader="none" w:pos="914" w:val="left"/>
          <w:tab w:leader="none" w:pos="9814" w:val="right"/>
        </w:tabs>
        <w:widowControl w:val="0"/>
        <w:keepNext w:val="0"/>
        <w:keepLines w:val="0"/>
        <w:shd w:val="clear" w:color="auto" w:fill="auto"/>
        <w:bidi w:val="0"/>
        <w:spacing w:before="0" w:after="0"/>
        <w:ind w:left="40" w:right="0" w:firstLine="740"/>
      </w:pPr>
      <w:r>
        <w:rPr>
          <w:lang w:val="bg-BG"/>
          <w:w w:val="100"/>
          <w:spacing w:val="0"/>
          <w:color w:val="000000"/>
          <w:position w:val="0"/>
        </w:rPr>
        <w:t>Матерната,химикали консумативи.............................................................</w:t>
        <w:tab/>
      </w:r>
      <w:r>
        <w:rPr>
          <w:rStyle w:val="CharStyle101"/>
        </w:rPr>
        <w:t xml:space="preserve">36 </w:t>
      </w:r>
      <w:r>
        <w:rPr>
          <w:lang w:val="bg-BG"/>
          <w:w w:val="100"/>
          <w:spacing w:val="0"/>
          <w:color w:val="000000"/>
          <w:position w:val="0"/>
        </w:rPr>
        <w:t>459,02 лв.</w:t>
      </w:r>
    </w:p>
    <w:p>
      <w:pPr>
        <w:pStyle w:val="Style99"/>
        <w:numPr>
          <w:ilvl w:val="0"/>
          <w:numId w:val="3"/>
        </w:numPr>
        <w:tabs>
          <w:tab w:leader="none" w:pos="919" w:val="left"/>
          <w:tab w:leader="none" w:pos="9818" w:val="right"/>
        </w:tabs>
        <w:widowControl w:val="0"/>
        <w:keepNext w:val="0"/>
        <w:keepLines w:val="0"/>
        <w:shd w:val="clear" w:color="auto" w:fill="auto"/>
        <w:bidi w:val="0"/>
        <w:spacing w:before="0" w:after="0"/>
        <w:ind w:left="40" w:right="0" w:firstLine="740"/>
      </w:pPr>
      <w:r>
        <w:rPr>
          <w:lang w:val="bg-BG"/>
          <w:w w:val="100"/>
          <w:spacing w:val="0"/>
          <w:color w:val="000000"/>
          <w:position w:val="0"/>
        </w:rPr>
        <w:t>Разходи за възнаграждения членовете на колектива.................................</w:t>
        <w:tab/>
        <w:t>20 982,21 лв.</w:t>
      </w:r>
    </w:p>
    <w:p>
      <w:pPr>
        <w:pStyle w:val="Style99"/>
        <w:numPr>
          <w:ilvl w:val="0"/>
          <w:numId w:val="3"/>
        </w:numPr>
        <w:tabs>
          <w:tab w:leader="none" w:pos="919" w:val="left"/>
          <w:tab w:leader="dot" w:pos="6007" w:val="left"/>
          <w:tab w:leader="dot" w:pos="6070" w:val="left"/>
          <w:tab w:leader="none" w:pos="9818" w:val="right"/>
        </w:tabs>
        <w:widowControl w:val="0"/>
        <w:keepNext w:val="0"/>
        <w:keepLines w:val="0"/>
        <w:shd w:val="clear" w:color="auto" w:fill="auto"/>
        <w:bidi w:val="0"/>
        <w:spacing w:before="0" w:after="0"/>
        <w:ind w:left="40" w:right="0" w:firstLine="740"/>
      </w:pPr>
      <w:r>
        <w:rPr>
          <w:lang w:val="bg-BG"/>
          <w:w w:val="100"/>
          <w:spacing w:val="0"/>
          <w:color w:val="000000"/>
          <w:position w:val="0"/>
        </w:rPr>
        <w:t>Отчисления за базовата организация..................</w:t>
        <w:tab/>
        <w:tab/>
        <w:tab/>
      </w:r>
      <w:r>
        <w:rPr>
          <w:rStyle w:val="CharStyle101"/>
        </w:rPr>
        <w:t xml:space="preserve">54 </w:t>
      </w:r>
      <w:r>
        <w:rPr>
          <w:lang w:val="bg-BG"/>
          <w:w w:val="100"/>
          <w:spacing w:val="0"/>
          <w:color w:val="000000"/>
          <w:position w:val="0"/>
        </w:rPr>
        <w:t>600,00 лв.</w:t>
      </w:r>
    </w:p>
    <w:p>
      <w:pPr>
        <w:pStyle w:val="Style99"/>
        <w:numPr>
          <w:ilvl w:val="0"/>
          <w:numId w:val="3"/>
        </w:numPr>
        <w:tabs>
          <w:tab w:leader="none" w:pos="910" w:val="left"/>
          <w:tab w:leader="dot" w:pos="2690" w:val="left"/>
          <w:tab w:leader="dot" w:pos="4735" w:val="left"/>
          <w:tab w:leader="dot" w:pos="4793" w:val="left"/>
          <w:tab w:leader="dot" w:pos="5508" w:val="left"/>
          <w:tab w:leader="dot" w:pos="5566" w:val="left"/>
          <w:tab w:leader="dot" w:pos="8148" w:val="left"/>
          <w:tab w:leader="none" w:pos="9823" w:val="right"/>
        </w:tabs>
        <w:widowControl w:val="0"/>
        <w:keepNext w:val="0"/>
        <w:keepLines w:val="0"/>
        <w:shd w:val="clear" w:color="auto" w:fill="auto"/>
        <w:bidi w:val="0"/>
        <w:spacing w:before="0" w:after="0"/>
        <w:ind w:left="40" w:right="0" w:firstLine="740"/>
      </w:pPr>
      <w:r>
        <w:rPr>
          <w:lang w:val="bg-BG"/>
          <w:w w:val="100"/>
          <w:spacing w:val="0"/>
          <w:color w:val="000000"/>
          <w:position w:val="0"/>
        </w:rPr>
        <w:t>Други разходи</w:t>
        <w:tab/>
        <w:tab/>
        <w:tab/>
        <w:tab/>
        <w:tab/>
        <w:tab/>
        <w:tab/>
        <w:t>3 319,88 лв.</w:t>
      </w:r>
    </w:p>
    <w:p>
      <w:pPr>
        <w:pStyle w:val="Style26"/>
        <w:widowControl w:val="0"/>
        <w:keepNext w:val="0"/>
        <w:keepLines w:val="0"/>
        <w:shd w:val="clear" w:color="auto" w:fill="auto"/>
        <w:bidi w:val="0"/>
        <w:spacing w:before="0" w:after="0"/>
        <w:ind w:left="40" w:right="60" w:firstLine="740"/>
      </w:pPr>
      <w:r>
        <w:rPr>
          <w:rStyle w:val="CharStyle42"/>
        </w:rPr>
        <w:t xml:space="preserve">Отчетени са неизразходвани средства </w:t>
      </w:r>
      <w:r>
        <w:rPr>
          <w:rStyle w:val="CharStyle46"/>
        </w:rPr>
        <w:t xml:space="preserve">в </w:t>
      </w:r>
      <w:r>
        <w:rPr>
          <w:rStyle w:val="CharStyle42"/>
        </w:rPr>
        <w:t xml:space="preserve">размер </w:t>
      </w:r>
      <w:r>
        <w:rPr>
          <w:rStyle w:val="CharStyle46"/>
        </w:rPr>
        <w:t xml:space="preserve">на 21,96 </w:t>
      </w:r>
      <w:r>
        <w:rPr>
          <w:lang w:val="bg-BG"/>
          <w:w w:val="100"/>
          <w:spacing w:val="0"/>
          <w:color w:val="000000"/>
          <w:position w:val="0"/>
        </w:rPr>
        <w:t xml:space="preserve">лв. </w:t>
      </w:r>
      <w:r>
        <w:rPr>
          <w:rStyle w:val="CharStyle46"/>
        </w:rPr>
        <w:t xml:space="preserve">Видно от </w:t>
      </w:r>
      <w:r>
        <w:rPr>
          <w:rStyle w:val="CharStyle42"/>
        </w:rPr>
        <w:t xml:space="preserve">представения </w:t>
      </w:r>
      <w:r>
        <w:rPr>
          <w:rStyle w:val="CharStyle46"/>
        </w:rPr>
        <w:t xml:space="preserve">финансов </w:t>
      </w:r>
      <w:r>
        <w:rPr>
          <w:rStyle w:val="CharStyle42"/>
        </w:rPr>
        <w:t xml:space="preserve">отчет са изразходвани общо 862 500 </w:t>
      </w:r>
      <w:r>
        <w:rPr>
          <w:lang w:val="bg-BG"/>
          <w:w w:val="100"/>
          <w:spacing w:val="0"/>
          <w:color w:val="000000"/>
          <w:position w:val="0"/>
        </w:rPr>
        <w:t xml:space="preserve">лв., </w:t>
      </w:r>
      <w:r>
        <w:rPr>
          <w:rStyle w:val="CharStyle46"/>
        </w:rPr>
        <w:t xml:space="preserve">в </w:t>
      </w:r>
      <w:r>
        <w:rPr>
          <w:rStyle w:val="CharStyle42"/>
        </w:rPr>
        <w:t xml:space="preserve">т.ч. </w:t>
      </w:r>
      <w:r>
        <w:rPr>
          <w:rStyle w:val="CharStyle46"/>
        </w:rPr>
        <w:t xml:space="preserve">предоставени от Фонда- </w:t>
      </w:r>
      <w:r>
        <w:rPr>
          <w:rStyle w:val="CharStyle42"/>
        </w:rPr>
        <w:t xml:space="preserve">780 000 </w:t>
      </w:r>
      <w:r>
        <w:rPr>
          <w:rStyle w:val="CharStyle46"/>
        </w:rPr>
        <w:t xml:space="preserve">лв. </w:t>
      </w:r>
      <w:r>
        <w:rPr>
          <w:lang w:val="bg-BG"/>
          <w:w w:val="100"/>
          <w:spacing w:val="0"/>
          <w:color w:val="000000"/>
          <w:position w:val="0"/>
        </w:rPr>
        <w:t xml:space="preserve">и съфинансиране от консорциума- 82 500 лв. За доставка на оборудване, софтуер и абонамент, отчетени като ДМА, са разходвани 747 116,93 </w:t>
      </w:r>
      <w:r>
        <w:rPr>
          <w:rStyle w:val="CharStyle46"/>
        </w:rPr>
        <w:t xml:space="preserve">лв,: </w:t>
      </w:r>
      <w:r>
        <w:rPr>
          <w:lang w:val="bg-BG"/>
          <w:w w:val="100"/>
          <w:spacing w:val="0"/>
          <w:color w:val="000000"/>
          <w:position w:val="0"/>
        </w:rPr>
        <w:t xml:space="preserve">за останалите разходи по отчета, които се финансират </w:t>
      </w:r>
      <w:r>
        <w:rPr>
          <w:rStyle w:val="CharStyle46"/>
        </w:rPr>
        <w:t xml:space="preserve">на </w:t>
      </w:r>
      <w:r>
        <w:rPr>
          <w:lang w:val="bg-BG"/>
          <w:w w:val="100"/>
          <w:spacing w:val="0"/>
          <w:color w:val="000000"/>
          <w:position w:val="0"/>
        </w:rPr>
        <w:t xml:space="preserve">100% от Фонда- 115 361,11 лв. и неизразходвани средства- 21,96 </w:t>
      </w:r>
      <w:r>
        <w:rPr>
          <w:rStyle w:val="CharStyle46"/>
        </w:rPr>
        <w:t>лв.</w:t>
      </w:r>
    </w:p>
    <w:p>
      <w:pPr>
        <w:pStyle w:val="Style26"/>
        <w:widowControl w:val="0"/>
        <w:keepNext w:val="0"/>
        <w:keepLines w:val="0"/>
        <w:shd w:val="clear" w:color="auto" w:fill="auto"/>
        <w:bidi w:val="0"/>
        <w:spacing w:before="0" w:after="0"/>
        <w:ind w:left="40" w:right="60" w:firstLine="740"/>
      </w:pPr>
      <w:r>
        <w:rPr>
          <w:lang w:val="bg-BG"/>
          <w:w w:val="100"/>
          <w:spacing w:val="0"/>
          <w:color w:val="000000"/>
          <w:position w:val="0"/>
        </w:rPr>
        <w:t xml:space="preserve">Съгласно чл.5, ал.2 от Договора, </w:t>
      </w:r>
      <w:r>
        <w:rPr>
          <w:rStyle w:val="CharStyle42"/>
        </w:rPr>
        <w:t xml:space="preserve">Фонда </w:t>
      </w:r>
      <w:r>
        <w:rPr>
          <w:lang w:val="bg-BG"/>
          <w:w w:val="100"/>
          <w:spacing w:val="0"/>
          <w:color w:val="000000"/>
          <w:position w:val="0"/>
        </w:rPr>
        <w:t xml:space="preserve">финансира до 80% от стойността на научното </w:t>
      </w:r>
      <w:r>
        <w:rPr>
          <w:rStyle w:val="CharStyle46"/>
        </w:rPr>
        <w:t xml:space="preserve">оборудване или </w:t>
      </w:r>
      <w:r>
        <w:rPr>
          <w:lang w:val="bg-BG"/>
          <w:w w:val="100"/>
          <w:spacing w:val="0"/>
          <w:color w:val="000000"/>
          <w:position w:val="0"/>
        </w:rPr>
        <w:t xml:space="preserve">в конкретния случай- 597 693,54 лв./747 116,93 х </w:t>
      </w:r>
      <w:r>
        <w:rPr>
          <w:rStyle w:val="CharStyle46"/>
        </w:rPr>
        <w:t xml:space="preserve">80%/, </w:t>
      </w:r>
      <w:r>
        <w:rPr>
          <w:lang w:val="bg-BG"/>
          <w:w w:val="100"/>
          <w:spacing w:val="0"/>
          <w:color w:val="000000"/>
          <w:position w:val="0"/>
        </w:rPr>
        <w:t xml:space="preserve">а </w:t>
      </w:r>
      <w:r>
        <w:rPr>
          <w:rStyle w:val="CharStyle46"/>
        </w:rPr>
        <w:t xml:space="preserve">останалата </w:t>
      </w:r>
      <w:r>
        <w:rPr>
          <w:lang w:val="bg-BG"/>
          <w:w w:val="100"/>
          <w:spacing w:val="0"/>
          <w:color w:val="000000"/>
          <w:position w:val="0"/>
        </w:rPr>
        <w:t xml:space="preserve">част от </w:t>
      </w:r>
      <w:r>
        <w:rPr>
          <w:rStyle w:val="CharStyle46"/>
        </w:rPr>
        <w:t xml:space="preserve">20% </w:t>
      </w:r>
      <w:r>
        <w:rPr>
          <w:lang w:val="bg-BG"/>
          <w:w w:val="100"/>
          <w:spacing w:val="0"/>
          <w:color w:val="000000"/>
          <w:position w:val="0"/>
        </w:rPr>
        <w:t xml:space="preserve">се финансира от консорциума - 149 423,39 лв./747 116,93 х 20%/. Предвид разходите, </w:t>
      </w:r>
      <w:r>
        <w:rPr>
          <w:rStyle w:val="CharStyle46"/>
        </w:rPr>
        <w:t xml:space="preserve">които </w:t>
      </w:r>
      <w:r>
        <w:rPr>
          <w:lang w:val="bg-BG"/>
          <w:w w:val="100"/>
          <w:spacing w:val="0"/>
          <w:color w:val="000000"/>
          <w:position w:val="0"/>
        </w:rPr>
        <w:t xml:space="preserve">Фонда финансира на 100% в </w:t>
      </w:r>
      <w:r>
        <w:rPr>
          <w:rStyle w:val="CharStyle42"/>
        </w:rPr>
        <w:t xml:space="preserve">размер </w:t>
      </w:r>
      <w:r>
        <w:rPr>
          <w:lang w:val="bg-BG"/>
          <w:w w:val="100"/>
          <w:spacing w:val="0"/>
          <w:color w:val="000000"/>
          <w:position w:val="0"/>
        </w:rPr>
        <w:t>на 115 361,11 лв. и полагащото се финансиране за доставка на оборудване -597 693,54 лв., общото финансиране от Фонда следва да е в размер на 713 054,65 лв.</w:t>
      </w:r>
    </w:p>
    <w:p>
      <w:pPr>
        <w:pStyle w:val="Style26"/>
        <w:widowControl w:val="0"/>
        <w:keepNext w:val="0"/>
        <w:keepLines w:val="0"/>
        <w:shd w:val="clear" w:color="auto" w:fill="auto"/>
        <w:bidi w:val="0"/>
        <w:spacing w:before="0" w:after="0"/>
        <w:ind w:left="40" w:right="60" w:firstLine="740"/>
      </w:pPr>
      <w:r>
        <w:rPr>
          <w:rStyle w:val="CharStyle42"/>
        </w:rPr>
        <w:t xml:space="preserve">С </w:t>
      </w:r>
      <w:r>
        <w:rPr>
          <w:lang w:val="bg-BG"/>
          <w:w w:val="100"/>
          <w:spacing w:val="0"/>
          <w:color w:val="000000"/>
          <w:position w:val="0"/>
        </w:rPr>
        <w:t xml:space="preserve">горното е допуснато нарушение на чл.5, ал.З, т.1 от договора за </w:t>
      </w:r>
      <w:r>
        <w:rPr>
          <w:rStyle w:val="CharStyle46"/>
        </w:rPr>
        <w:t xml:space="preserve">финансиране </w:t>
      </w:r>
      <w:r>
        <w:rPr>
          <w:lang w:val="bg-BG"/>
          <w:w w:val="100"/>
          <w:spacing w:val="0"/>
          <w:color w:val="000000"/>
          <w:position w:val="0"/>
        </w:rPr>
        <w:t xml:space="preserve">във връзка с чл.30, ал.1 от </w:t>
      </w:r>
      <w:r>
        <w:rPr>
          <w:rStyle w:val="CharStyle46"/>
        </w:rPr>
        <w:t xml:space="preserve">ЗННИ, </w:t>
      </w:r>
      <w:r>
        <w:rPr>
          <w:lang w:val="bg-BG"/>
          <w:w w:val="100"/>
          <w:spacing w:val="0"/>
          <w:color w:val="000000"/>
          <w:position w:val="0"/>
        </w:rPr>
        <w:t xml:space="preserve">като от страна на базовата </w:t>
      </w:r>
      <w:r>
        <w:rPr>
          <w:rStyle w:val="CharStyle46"/>
        </w:rPr>
        <w:t xml:space="preserve">организация </w:t>
      </w:r>
      <w:r>
        <w:rPr>
          <w:lang w:val="bg-BG"/>
          <w:w w:val="100"/>
          <w:spacing w:val="0"/>
          <w:color w:val="000000"/>
          <w:position w:val="0"/>
        </w:rPr>
        <w:t xml:space="preserve">от </w:t>
      </w:r>
      <w:r>
        <w:rPr>
          <w:rStyle w:val="CharStyle46"/>
        </w:rPr>
        <w:t xml:space="preserve">Институт </w:t>
      </w:r>
      <w:r>
        <w:rPr>
          <w:lang w:val="bg-BG"/>
          <w:w w:val="100"/>
          <w:spacing w:val="0"/>
          <w:color w:val="000000"/>
          <w:position w:val="0"/>
        </w:rPr>
        <w:t>по органична химия с Център по фитохимия-БАН не е извършено договореното съфинансиране в</w:t>
      </w:r>
    </w:p>
    <w:p>
      <w:pPr>
        <w:pStyle w:val="Style68"/>
        <w:widowControl w:val="0"/>
        <w:keepNext w:val="0"/>
        <w:keepLines w:val="0"/>
        <w:shd w:val="clear" w:color="auto" w:fill="auto"/>
        <w:bidi w:val="0"/>
        <w:jc w:val="both"/>
        <w:spacing w:before="0" w:after="0"/>
        <w:ind w:left="40" w:right="0" w:firstLine="0"/>
      </w:pPr>
      <w:r>
        <w:rPr>
          <w:lang w:val="bg-BG"/>
          <w:w w:val="100"/>
          <w:spacing w:val="0"/>
          <w:color w:val="000000"/>
          <w:position w:val="0"/>
        </w:rPr>
        <w:t xml:space="preserve">размер </w:t>
      </w:r>
      <w:r>
        <w:rPr>
          <w:rStyle w:val="CharStyle70"/>
        </w:rPr>
        <w:t xml:space="preserve">на 66 </w:t>
      </w:r>
      <w:r>
        <w:rPr>
          <w:lang w:val="bg-BG"/>
          <w:w w:val="100"/>
          <w:spacing w:val="0"/>
          <w:color w:val="000000"/>
          <w:position w:val="0"/>
        </w:rPr>
        <w:t xml:space="preserve">923,39 </w:t>
      </w:r>
      <w:r>
        <w:rPr>
          <w:rStyle w:val="CharStyle70"/>
        </w:rPr>
        <w:t>лв.</w:t>
      </w:r>
    </w:p>
    <w:p>
      <w:pPr>
        <w:pStyle w:val="Style63"/>
        <w:widowControl w:val="0"/>
        <w:keepNext w:val="0"/>
        <w:keepLines w:val="0"/>
        <w:shd w:val="clear" w:color="auto" w:fill="auto"/>
        <w:bidi w:val="0"/>
        <w:spacing w:before="0" w:after="0"/>
        <w:ind w:left="40" w:right="0" w:firstLine="740"/>
      </w:pPr>
      <w:r>
        <w:rPr>
          <w:lang w:val="bg-BG"/>
          <w:w w:val="100"/>
          <w:spacing w:val="0"/>
          <w:color w:val="000000"/>
          <w:position w:val="0"/>
        </w:rPr>
        <w:t xml:space="preserve">Видно от </w:t>
      </w:r>
      <w:r>
        <w:rPr>
          <w:lang w:val="en-US"/>
          <w:w w:val="100"/>
          <w:spacing w:val="0"/>
          <w:color w:val="000000"/>
          <w:position w:val="0"/>
        </w:rPr>
        <w:t>ropey</w:t>
      </w:r>
      <w:r>
        <w:rPr>
          <w:lang w:val="bg-BG"/>
          <w:w w:val="100"/>
          <w:spacing w:val="0"/>
          <w:color w:val="000000"/>
          <w:position w:val="0"/>
        </w:rPr>
        <w:t xml:space="preserve">становеното не </w:t>
      </w:r>
      <w:r>
        <w:rPr>
          <w:rStyle w:val="CharStyle65"/>
          <w:b w:val="0"/>
          <w:bCs w:val="0"/>
        </w:rPr>
        <w:t xml:space="preserve">е </w:t>
      </w:r>
      <w:r>
        <w:rPr>
          <w:lang w:val="bg-BG"/>
          <w:w w:val="100"/>
          <w:spacing w:val="0"/>
          <w:color w:val="000000"/>
          <w:position w:val="0"/>
        </w:rPr>
        <w:t>осъществен ефективен финансов контрол при</w:t>
      </w:r>
    </w:p>
    <w:p>
      <w:pPr>
        <w:pStyle w:val="Style63"/>
        <w:widowControl w:val="0"/>
        <w:keepNext w:val="0"/>
        <w:keepLines w:val="0"/>
        <w:shd w:val="clear" w:color="auto" w:fill="auto"/>
        <w:bidi w:val="0"/>
        <w:spacing w:before="0" w:after="0"/>
        <w:ind w:left="40" w:right="60" w:firstLine="0"/>
      </w:pPr>
      <w:r>
        <w:rPr>
          <w:rStyle w:val="CharStyle65"/>
          <w:b w:val="0"/>
          <w:bCs w:val="0"/>
        </w:rPr>
        <w:t xml:space="preserve">изразходването </w:t>
      </w:r>
      <w:r>
        <w:rPr>
          <w:lang w:val="bg-BG"/>
          <w:w w:val="100"/>
          <w:spacing w:val="0"/>
          <w:color w:val="000000"/>
          <w:position w:val="0"/>
        </w:rPr>
        <w:t xml:space="preserve">на </w:t>
      </w:r>
      <w:r>
        <w:rPr>
          <w:rStyle w:val="CharStyle65"/>
          <w:b w:val="0"/>
          <w:bCs w:val="0"/>
        </w:rPr>
        <w:t xml:space="preserve">предоставените </w:t>
      </w:r>
      <w:r>
        <w:rPr>
          <w:lang w:val="bg-BG"/>
          <w:w w:val="100"/>
          <w:spacing w:val="0"/>
          <w:color w:val="000000"/>
          <w:position w:val="0"/>
        </w:rPr>
        <w:t xml:space="preserve">целеви </w:t>
      </w:r>
      <w:r>
        <w:rPr>
          <w:rStyle w:val="CharStyle65"/>
          <w:b w:val="0"/>
          <w:bCs w:val="0"/>
        </w:rPr>
        <w:t xml:space="preserve">бюджетни </w:t>
      </w:r>
      <w:r>
        <w:rPr>
          <w:lang w:val="bg-BG"/>
          <w:w w:val="100"/>
          <w:spacing w:val="0"/>
          <w:color w:val="000000"/>
          <w:position w:val="0"/>
        </w:rPr>
        <w:t xml:space="preserve">средства </w:t>
      </w:r>
      <w:r>
        <w:rPr>
          <w:rStyle w:val="CharStyle65"/>
          <w:b w:val="0"/>
          <w:bCs w:val="0"/>
        </w:rPr>
        <w:t xml:space="preserve">на </w:t>
      </w:r>
      <w:r>
        <w:rPr>
          <w:lang w:val="bg-BG"/>
          <w:w w:val="100"/>
          <w:spacing w:val="0"/>
          <w:color w:val="000000"/>
          <w:position w:val="0"/>
        </w:rPr>
        <w:t xml:space="preserve">ФНИ за финансиране на проект </w:t>
      </w:r>
      <w:r>
        <w:rPr>
          <w:lang w:val="en-US"/>
          <w:w w:val="100"/>
          <w:spacing w:val="0"/>
          <w:color w:val="000000"/>
          <w:position w:val="0"/>
        </w:rPr>
        <w:t xml:space="preserve">JVfiRNFOl/OllO </w:t>
      </w:r>
      <w:r>
        <w:rPr>
          <w:lang w:val="bg-BG"/>
          <w:w w:val="100"/>
          <w:spacing w:val="0"/>
          <w:color w:val="000000"/>
          <w:position w:val="0"/>
        </w:rPr>
        <w:t xml:space="preserve">на тема: „Изчислителен комплекс за авангардни изследвания по </w:t>
      </w:r>
      <w:r>
        <w:rPr>
          <w:rStyle w:val="CharStyle65"/>
          <w:b w:val="0"/>
          <w:bCs w:val="0"/>
        </w:rPr>
        <w:t xml:space="preserve">молекулен </w:t>
      </w:r>
      <w:r>
        <w:rPr>
          <w:lang w:val="bg-BG"/>
          <w:w w:val="100"/>
          <w:spacing w:val="0"/>
          <w:color w:val="000000"/>
          <w:position w:val="0"/>
        </w:rPr>
        <w:t xml:space="preserve">дизайн, нови материали и нанотехнологии ” от членовете на ПНЕК по природни науки, приели финансовия отчет </w:t>
      </w:r>
      <w:r>
        <w:rPr>
          <w:rStyle w:val="CharStyle65"/>
          <w:b w:val="0"/>
          <w:bCs w:val="0"/>
        </w:rPr>
        <w:t xml:space="preserve">по </w:t>
      </w:r>
      <w:r>
        <w:rPr>
          <w:lang w:val="bg-BG"/>
          <w:w w:val="100"/>
          <w:spacing w:val="0"/>
          <w:color w:val="000000"/>
          <w:position w:val="0"/>
        </w:rPr>
        <w:t>договора.</w:t>
      </w:r>
    </w:p>
    <w:p>
      <w:pPr>
        <w:pStyle w:val="Style26"/>
        <w:widowControl w:val="0"/>
        <w:keepNext w:val="0"/>
        <w:keepLines w:val="0"/>
        <w:shd w:val="clear" w:color="auto" w:fill="auto"/>
        <w:bidi w:val="0"/>
        <w:spacing w:before="0" w:after="0"/>
        <w:ind w:left="40" w:right="60" w:firstLine="740"/>
      </w:pPr>
      <w:r>
        <w:rPr>
          <w:lang w:val="bg-BG"/>
          <w:w w:val="100"/>
          <w:spacing w:val="0"/>
          <w:color w:val="000000"/>
          <w:position w:val="0"/>
        </w:rPr>
        <w:t xml:space="preserve">Разликата </w:t>
      </w:r>
      <w:r>
        <w:rPr>
          <w:rStyle w:val="CharStyle46"/>
        </w:rPr>
        <w:t xml:space="preserve">между </w:t>
      </w:r>
      <w:r>
        <w:rPr>
          <w:lang w:val="bg-BG"/>
          <w:w w:val="100"/>
          <w:spacing w:val="0"/>
          <w:color w:val="000000"/>
          <w:position w:val="0"/>
        </w:rPr>
        <w:t xml:space="preserve">преведените </w:t>
      </w:r>
      <w:r>
        <w:rPr>
          <w:rStyle w:val="CharStyle46"/>
        </w:rPr>
        <w:t xml:space="preserve">средства </w:t>
      </w:r>
      <w:r>
        <w:rPr>
          <w:lang w:val="bg-BG"/>
          <w:w w:val="100"/>
          <w:spacing w:val="0"/>
          <w:color w:val="000000"/>
          <w:position w:val="0"/>
        </w:rPr>
        <w:t xml:space="preserve">за </w:t>
      </w:r>
      <w:r>
        <w:rPr>
          <w:rStyle w:val="CharStyle46"/>
        </w:rPr>
        <w:t xml:space="preserve">изпълнение </w:t>
      </w:r>
      <w:r>
        <w:rPr>
          <w:lang w:val="bg-BG"/>
          <w:w w:val="100"/>
          <w:spacing w:val="0"/>
          <w:color w:val="000000"/>
          <w:position w:val="0"/>
        </w:rPr>
        <w:t xml:space="preserve">на проекта в размер на </w:t>
      </w:r>
      <w:r>
        <w:rPr>
          <w:rStyle w:val="CharStyle46"/>
        </w:rPr>
        <w:t xml:space="preserve">780 </w:t>
      </w:r>
      <w:r>
        <w:rPr>
          <w:lang w:val="bg-BG"/>
          <w:w w:val="100"/>
          <w:spacing w:val="0"/>
          <w:color w:val="000000"/>
          <w:position w:val="0"/>
        </w:rPr>
        <w:t xml:space="preserve">000 </w:t>
      </w:r>
      <w:r>
        <w:rPr>
          <w:rStyle w:val="CharStyle46"/>
        </w:rPr>
        <w:t xml:space="preserve">лв. </w:t>
      </w:r>
      <w:r>
        <w:rPr>
          <w:lang w:val="bg-BG"/>
          <w:w w:val="100"/>
          <w:spacing w:val="0"/>
          <w:color w:val="000000"/>
          <w:position w:val="0"/>
        </w:rPr>
        <w:t xml:space="preserve">и подлежащите </w:t>
      </w:r>
      <w:r>
        <w:rPr>
          <w:rStyle w:val="CharStyle46"/>
        </w:rPr>
        <w:t xml:space="preserve">на </w:t>
      </w:r>
      <w:r>
        <w:rPr>
          <w:lang w:val="bg-BG"/>
          <w:w w:val="100"/>
          <w:spacing w:val="0"/>
          <w:color w:val="000000"/>
          <w:position w:val="0"/>
        </w:rPr>
        <w:t xml:space="preserve">финансиране </w:t>
      </w:r>
      <w:r>
        <w:rPr>
          <w:rStyle w:val="CharStyle46"/>
        </w:rPr>
        <w:t xml:space="preserve">разходи- </w:t>
      </w:r>
      <w:r>
        <w:rPr>
          <w:lang w:val="bg-BG"/>
          <w:w w:val="100"/>
          <w:spacing w:val="0"/>
          <w:color w:val="000000"/>
          <w:position w:val="0"/>
        </w:rPr>
        <w:t xml:space="preserve">713 054,65 </w:t>
      </w:r>
      <w:r>
        <w:rPr>
          <w:rStyle w:val="CharStyle46"/>
        </w:rPr>
        <w:t xml:space="preserve">лв.. </w:t>
      </w:r>
      <w:r>
        <w:rPr>
          <w:lang w:val="bg-BG"/>
          <w:w w:val="100"/>
          <w:spacing w:val="0"/>
          <w:color w:val="000000"/>
          <w:position w:val="0"/>
        </w:rPr>
        <w:t xml:space="preserve">или 66 </w:t>
      </w:r>
      <w:r>
        <w:rPr>
          <w:rStyle w:val="CharStyle46"/>
        </w:rPr>
        <w:t xml:space="preserve">923,39 </w:t>
      </w:r>
      <w:r>
        <w:rPr>
          <w:lang w:val="bg-BG"/>
          <w:w w:val="100"/>
          <w:spacing w:val="0"/>
          <w:color w:val="000000"/>
          <w:position w:val="0"/>
        </w:rPr>
        <w:t xml:space="preserve">лв. следва </w:t>
      </w:r>
      <w:r>
        <w:rPr>
          <w:rStyle w:val="CharStyle46"/>
        </w:rPr>
        <w:t xml:space="preserve">да се възстанови </w:t>
      </w:r>
      <w:r>
        <w:rPr>
          <w:lang w:val="bg-BG"/>
          <w:w w:val="100"/>
          <w:spacing w:val="0"/>
          <w:color w:val="000000"/>
          <w:position w:val="0"/>
        </w:rPr>
        <w:t xml:space="preserve">на </w:t>
      </w:r>
      <w:r>
        <w:rPr>
          <w:rStyle w:val="CharStyle46"/>
        </w:rPr>
        <w:t xml:space="preserve">Фонда </w:t>
      </w:r>
      <w:r>
        <w:rPr>
          <w:lang w:val="bg-BG"/>
          <w:w w:val="100"/>
          <w:spacing w:val="0"/>
          <w:color w:val="000000"/>
          <w:position w:val="0"/>
        </w:rPr>
        <w:t xml:space="preserve">на основание </w:t>
      </w:r>
      <w:r>
        <w:rPr>
          <w:rStyle w:val="CharStyle46"/>
        </w:rPr>
        <w:t xml:space="preserve">чл.8 </w:t>
      </w:r>
      <w:r>
        <w:rPr>
          <w:lang w:val="bg-BG"/>
          <w:w w:val="100"/>
          <w:spacing w:val="0"/>
          <w:color w:val="000000"/>
          <w:position w:val="0"/>
        </w:rPr>
        <w:t xml:space="preserve">от Договора, както и остатъкът от </w:t>
      </w:r>
      <w:r>
        <w:rPr>
          <w:rStyle w:val="CharStyle46"/>
        </w:rPr>
        <w:t xml:space="preserve">неусвоената сума размер </w:t>
      </w:r>
      <w:r>
        <w:rPr>
          <w:lang w:val="bg-BG"/>
          <w:w w:val="100"/>
          <w:spacing w:val="0"/>
          <w:color w:val="000000"/>
          <w:position w:val="0"/>
        </w:rPr>
        <w:t xml:space="preserve">на </w:t>
      </w:r>
      <w:r>
        <w:rPr>
          <w:rStyle w:val="CharStyle46"/>
        </w:rPr>
        <w:t xml:space="preserve">21.96 </w:t>
      </w:r>
      <w:r>
        <w:rPr>
          <w:lang w:val="bg-BG"/>
          <w:w w:val="100"/>
          <w:spacing w:val="0"/>
          <w:color w:val="000000"/>
          <w:position w:val="0"/>
        </w:rPr>
        <w:t xml:space="preserve">лв. на </w:t>
      </w:r>
      <w:r>
        <w:rPr>
          <w:rStyle w:val="CharStyle46"/>
        </w:rPr>
        <w:t xml:space="preserve">основание </w:t>
      </w:r>
      <w:r>
        <w:rPr>
          <w:lang w:val="bg-BG"/>
          <w:w w:val="100"/>
          <w:spacing w:val="0"/>
          <w:color w:val="000000"/>
          <w:position w:val="0"/>
        </w:rPr>
        <w:t xml:space="preserve">чл. 9, ал.Зд .5 от Договора за </w:t>
      </w:r>
      <w:r>
        <w:rPr>
          <w:rStyle w:val="CharStyle46"/>
        </w:rPr>
        <w:t>финансиране.</w:t>
      </w:r>
    </w:p>
    <w:p>
      <w:pPr>
        <w:pStyle w:val="Style68"/>
        <w:widowControl w:val="0"/>
        <w:keepNext w:val="0"/>
        <w:keepLines w:val="0"/>
        <w:shd w:val="clear" w:color="auto" w:fill="auto"/>
        <w:bidi w:val="0"/>
        <w:jc w:val="left"/>
        <w:spacing w:before="0" w:after="0"/>
        <w:ind w:left="40" w:right="60" w:firstLine="740"/>
      </w:pPr>
      <w:r>
        <w:rPr>
          <w:rStyle w:val="CharStyle118"/>
        </w:rPr>
        <w:t xml:space="preserve">По </w:t>
      </w:r>
      <w:r>
        <w:rPr>
          <w:lang w:val="bg-BG"/>
          <w:w w:val="100"/>
          <w:spacing w:val="0"/>
          <w:color w:val="000000"/>
          <w:position w:val="0"/>
        </w:rPr>
        <w:t xml:space="preserve">време </w:t>
      </w:r>
      <w:r>
        <w:rPr>
          <w:rStyle w:val="CharStyle118"/>
        </w:rPr>
        <w:t xml:space="preserve">на </w:t>
      </w:r>
      <w:r>
        <w:rPr>
          <w:lang w:val="bg-BG"/>
          <w:w w:val="100"/>
          <w:spacing w:val="0"/>
          <w:color w:val="000000"/>
          <w:position w:val="0"/>
        </w:rPr>
        <w:t xml:space="preserve">инспекцията </w:t>
      </w:r>
      <w:r>
        <w:rPr>
          <w:rStyle w:val="CharStyle118"/>
        </w:rPr>
        <w:t xml:space="preserve">постъпи </w:t>
      </w:r>
      <w:r>
        <w:rPr>
          <w:lang w:val="bg-BG"/>
          <w:w w:val="100"/>
          <w:spacing w:val="0"/>
          <w:color w:val="000000"/>
          <w:position w:val="0"/>
        </w:rPr>
        <w:t xml:space="preserve">писмо </w:t>
      </w:r>
      <w:r>
        <w:rPr>
          <w:rStyle w:val="CharStyle70"/>
        </w:rPr>
        <w:t xml:space="preserve">изх.№ </w:t>
      </w:r>
      <w:r>
        <w:rPr>
          <w:lang w:val="bg-BG"/>
          <w:w w:val="100"/>
          <w:spacing w:val="0"/>
          <w:color w:val="000000"/>
          <w:position w:val="0"/>
        </w:rPr>
        <w:t xml:space="preserve">209/06,04.2012 </w:t>
      </w:r>
      <w:r>
        <w:rPr>
          <w:rStyle w:val="CharStyle118"/>
        </w:rPr>
        <w:t xml:space="preserve">т. от </w:t>
      </w:r>
      <w:r>
        <w:rPr>
          <w:lang w:val="bg-BG"/>
          <w:w w:val="100"/>
          <w:spacing w:val="0"/>
          <w:color w:val="000000"/>
          <w:position w:val="0"/>
        </w:rPr>
        <w:t xml:space="preserve">Институт </w:t>
      </w:r>
      <w:r>
        <w:rPr>
          <w:rStyle w:val="CharStyle118"/>
        </w:rPr>
        <w:t xml:space="preserve">но </w:t>
      </w:r>
      <w:r>
        <w:rPr>
          <w:lang w:val="bg-BG"/>
          <w:w w:val="100"/>
          <w:spacing w:val="0"/>
          <w:color w:val="000000"/>
          <w:position w:val="0"/>
        </w:rPr>
        <w:t xml:space="preserve">органична </w:t>
      </w:r>
      <w:r>
        <w:rPr>
          <w:rStyle w:val="CharStyle70"/>
        </w:rPr>
        <w:t xml:space="preserve">химия-ЦФ при </w:t>
      </w:r>
      <w:r>
        <w:rPr>
          <w:lang w:val="bg-BG"/>
          <w:w w:val="100"/>
          <w:spacing w:val="0"/>
          <w:color w:val="000000"/>
          <w:position w:val="0"/>
        </w:rPr>
        <w:t xml:space="preserve">БАН, представлявал от </w:t>
      </w:r>
      <w:r>
        <w:rPr>
          <w:rStyle w:val="CharStyle70"/>
        </w:rPr>
        <w:t xml:space="preserve">проф.д.т.н. </w:t>
      </w:r>
      <w:r>
        <w:rPr>
          <w:lang w:val="bg-BG"/>
          <w:w w:val="100"/>
          <w:spacing w:val="0"/>
          <w:color w:val="000000"/>
          <w:position w:val="0"/>
        </w:rPr>
        <w:t>Божидар Чорбанрв^да.:_Фр</w:t>
      </w:r>
      <w:r>
        <w:rPr>
          <w:rStyle w:val="CharStyle84"/>
          <w:lang w:val="bg-BG"/>
        </w:rPr>
        <w:t>9</w:t>
      </w:r>
      <w:r>
        <w:rPr>
          <w:lang w:val="bg-BG"/>
          <w:w w:val="100"/>
          <w:spacing w:val="0"/>
          <w:color w:val="000000"/>
          <w:position w:val="0"/>
        </w:rPr>
        <w:t xml:space="preserve">да» в което се изразява становище, че Института е изпълнил своите ангажимец^ркГизпъ^н^йе^о на проекта. Видно от писмото, </w:t>
      </w:r>
      <w:r>
        <w:rPr>
          <w:rStyle w:val="CharStyle70"/>
        </w:rPr>
        <w:t xml:space="preserve">невнесеното </w:t>
      </w:r>
      <w:r>
        <w:rPr>
          <w:lang w:val="bg-BG"/>
          <w:w w:val="100"/>
          <w:spacing w:val="0"/>
          <w:color w:val="000000"/>
          <w:position w:val="0"/>
        </w:rPr>
        <w:t xml:space="preserve">съучастие в размер </w:t>
      </w:r>
      <w:r>
        <w:rPr>
          <w:rStyle w:val="CharStyle70"/>
          <w:lang w:val="en-US"/>
        </w:rPr>
        <w:t xml:space="preserve">i </w:t>
      </w:r>
      <w:r>
        <w:rPr>
          <w:lang w:val="bg-BG"/>
          <w:w w:val="100"/>
          <w:spacing w:val="0"/>
          <w:color w:val="000000"/>
          <w:position w:val="0"/>
        </w:rPr>
        <w:t xml:space="preserve">неизпълнените ангажименти </w:t>
      </w:r>
      <w:r>
        <w:rPr>
          <w:rStyle w:val="CharStyle118"/>
        </w:rPr>
        <w:t xml:space="preserve">по </w:t>
      </w:r>
      <w:r>
        <w:rPr>
          <w:lang w:val="bg-BG"/>
          <w:w w:val="100"/>
          <w:spacing w:val="0"/>
          <w:color w:val="000000"/>
          <w:position w:val="0"/>
        </w:rPr>
        <w:t xml:space="preserve">Споразумението </w:t>
      </w:r>
      <w:r>
        <w:rPr>
          <w:rStyle w:val="CharStyle118"/>
        </w:rPr>
        <w:t xml:space="preserve">от; </w:t>
      </w:r>
      <w:r>
        <w:rPr>
          <w:lang w:val="bg-BG"/>
          <w:w w:val="100"/>
          <w:spacing w:val="0"/>
          <w:color w:val="000000"/>
          <w:position w:val="0"/>
        </w:rPr>
        <w:t xml:space="preserve">Институт </w:t>
      </w:r>
      <w:r>
        <w:rPr>
          <w:rStyle w:val="CharStyle118"/>
        </w:rPr>
        <w:t xml:space="preserve">по </w:t>
      </w:r>
      <w:r>
        <w:rPr>
          <w:lang w:val="bg-BG"/>
          <w:w w:val="100"/>
          <w:spacing w:val="0"/>
          <w:color w:val="000000"/>
          <w:position w:val="0"/>
        </w:rPr>
        <w:t xml:space="preserve">Институт по </w:t>
      </w:r>
      <w:r>
        <w:rPr>
          <w:rStyle w:val="CharStyle74"/>
        </w:rPr>
        <w:t xml:space="preserve">катализ-БАН; </w:t>
      </w:r>
      <w:r>
        <w:rPr>
          <w:lang w:val="bg-BG"/>
          <w:w w:val="100"/>
          <w:spacing w:val="0"/>
          <w:color w:val="000000"/>
          <w:position w:val="0"/>
        </w:rPr>
        <w:t xml:space="preserve">Институт по инженерна </w:t>
      </w:r>
      <w:r>
        <w:rPr>
          <w:rStyle w:val="CharStyle70"/>
        </w:rPr>
        <w:t>химия-БАН и</w:t>
      </w:r>
      <w:r>
        <w:br w:type="page"/>
      </w:r>
    </w:p>
    <w:p>
      <w:pPr>
        <w:pStyle w:val="Style47"/>
        <w:widowControl w:val="0"/>
        <w:keepNext w:val="0"/>
        <w:keepLines w:val="0"/>
        <w:shd w:val="clear" w:color="auto" w:fill="auto"/>
        <w:bidi w:val="0"/>
        <w:spacing w:before="0" w:after="0"/>
        <w:ind w:left="60" w:right="60" w:firstLine="0"/>
      </w:pPr>
      <w:r>
        <w:rPr>
          <w:lang w:val="bg-BG"/>
          <w:w w:val="100"/>
          <w:spacing w:val="0"/>
          <w:color w:val="000000"/>
          <w:position w:val="0"/>
        </w:rPr>
        <w:t xml:space="preserve">материали </w:t>
      </w:r>
      <w:r>
        <w:rPr>
          <w:rStyle w:val="CharStyle49"/>
        </w:rPr>
        <w:t xml:space="preserve">и технологии-БАН. </w:t>
      </w:r>
      <w:r>
        <w:rPr>
          <w:lang w:val="bg-BG"/>
          <w:w w:val="100"/>
          <w:spacing w:val="0"/>
          <w:color w:val="000000"/>
          <w:position w:val="0"/>
        </w:rPr>
        <w:t xml:space="preserve">Към </w:t>
      </w:r>
      <w:r>
        <w:rPr>
          <w:rStyle w:val="CharStyle49"/>
        </w:rPr>
        <w:t xml:space="preserve">писмото са приложени </w:t>
      </w:r>
      <w:r>
        <w:rPr>
          <w:lang w:val="bg-BG"/>
          <w:w w:val="100"/>
          <w:spacing w:val="0"/>
          <w:color w:val="000000"/>
          <w:position w:val="0"/>
        </w:rPr>
        <w:t xml:space="preserve">екземпляри </w:t>
      </w:r>
      <w:r>
        <w:rPr>
          <w:rStyle w:val="CharStyle49"/>
        </w:rPr>
        <w:t xml:space="preserve">от писма </w:t>
      </w:r>
      <w:r>
        <w:rPr>
          <w:lang w:val="bg-BG"/>
          <w:w w:val="100"/>
          <w:spacing w:val="0"/>
          <w:color w:val="000000"/>
          <w:position w:val="0"/>
        </w:rPr>
        <w:t xml:space="preserve">към горе цитираните институти </w:t>
      </w:r>
      <w:r>
        <w:rPr>
          <w:rStyle w:val="CharStyle49"/>
        </w:rPr>
        <w:t xml:space="preserve">изх. № </w:t>
      </w:r>
      <w:r>
        <w:rPr>
          <w:lang w:val="bg-BG"/>
          <w:w w:val="100"/>
          <w:spacing w:val="0"/>
          <w:color w:val="000000"/>
          <w:position w:val="0"/>
        </w:rPr>
        <w:t xml:space="preserve">209/06.04.2012 </w:t>
      </w:r>
      <w:r>
        <w:rPr>
          <w:rStyle w:val="CharStyle49"/>
        </w:rPr>
        <w:t xml:space="preserve">г., </w:t>
      </w:r>
      <w:r>
        <w:rPr>
          <w:lang w:val="bg-BG"/>
          <w:w w:val="100"/>
          <w:spacing w:val="0"/>
          <w:color w:val="000000"/>
          <w:position w:val="0"/>
        </w:rPr>
        <w:t>с цитат от предлаганото за подписване споразумение.</w:t>
      </w:r>
    </w:p>
    <w:p>
      <w:pPr>
        <w:pStyle w:val="Style47"/>
        <w:widowControl w:val="0"/>
        <w:keepNext w:val="0"/>
        <w:keepLines w:val="0"/>
        <w:shd w:val="clear" w:color="auto" w:fill="auto"/>
        <w:bidi w:val="0"/>
        <w:spacing w:before="0" w:after="0"/>
        <w:ind w:left="60" w:right="60" w:firstLine="740"/>
      </w:pPr>
      <w:r>
        <w:rPr>
          <w:lang w:val="bg-BG"/>
          <w:w w:val="100"/>
          <w:spacing w:val="0"/>
          <w:color w:val="000000"/>
          <w:position w:val="0"/>
        </w:rPr>
        <w:t xml:space="preserve">Фонда не е страна по Споразумението, сключено между партньорите» във връзка с чл. 4 от договора. Страна по договора е базовата организация- </w:t>
      </w:r>
      <w:r>
        <w:rPr>
          <w:rStyle w:val="CharStyle49"/>
        </w:rPr>
        <w:t xml:space="preserve">Институт </w:t>
      </w:r>
      <w:r>
        <w:rPr>
          <w:lang w:val="bg-BG"/>
          <w:w w:val="100"/>
          <w:spacing w:val="0"/>
          <w:color w:val="000000"/>
          <w:position w:val="0"/>
        </w:rPr>
        <w:t xml:space="preserve">по органична </w:t>
      </w:r>
      <w:r>
        <w:rPr>
          <w:rStyle w:val="CharStyle49"/>
        </w:rPr>
        <w:t xml:space="preserve">химия-ЦФ </w:t>
      </w:r>
      <w:r>
        <w:rPr>
          <w:lang w:val="bg-BG"/>
          <w:w w:val="100"/>
          <w:spacing w:val="0"/>
          <w:color w:val="000000"/>
          <w:position w:val="0"/>
        </w:rPr>
        <w:t xml:space="preserve">при БАН </w:t>
      </w:r>
      <w:r>
        <w:rPr>
          <w:rStyle w:val="CharStyle49"/>
        </w:rPr>
        <w:t xml:space="preserve">и средствата, предоставени за финансиране на проекта са преведени по </w:t>
      </w:r>
      <w:r>
        <w:rPr>
          <w:lang w:val="bg-BG"/>
          <w:w w:val="100"/>
          <w:spacing w:val="0"/>
          <w:color w:val="000000"/>
          <w:position w:val="0"/>
        </w:rPr>
        <w:t xml:space="preserve">сметка </w:t>
      </w:r>
      <w:r>
        <w:rPr>
          <w:rStyle w:val="CharStyle49"/>
        </w:rPr>
        <w:t xml:space="preserve">на базовата </w:t>
      </w:r>
      <w:r>
        <w:rPr>
          <w:lang w:val="bg-BG"/>
          <w:w w:val="100"/>
          <w:spacing w:val="0"/>
          <w:color w:val="000000"/>
          <w:position w:val="0"/>
        </w:rPr>
        <w:t>организация.</w:t>
      </w:r>
    </w:p>
    <w:p>
      <w:pPr>
        <w:pStyle w:val="Style26"/>
        <w:widowControl w:val="0"/>
        <w:keepNext w:val="0"/>
        <w:keepLines w:val="0"/>
        <w:shd w:val="clear" w:color="auto" w:fill="auto"/>
        <w:bidi w:val="0"/>
        <w:spacing w:before="0" w:after="0"/>
        <w:ind w:left="60" w:right="0" w:firstLine="740"/>
      </w:pPr>
      <w:r>
        <w:rPr>
          <w:lang w:val="bg-BG"/>
          <w:w w:val="100"/>
          <w:spacing w:val="0"/>
          <w:color w:val="000000"/>
          <w:position w:val="0"/>
        </w:rPr>
        <w:t xml:space="preserve">Съгласно </w:t>
      </w:r>
      <w:r>
        <w:rPr>
          <w:rStyle w:val="CharStyle46"/>
        </w:rPr>
        <w:t xml:space="preserve">чл, </w:t>
      </w:r>
      <w:r>
        <w:rPr>
          <w:lang w:val="bg-BG"/>
          <w:w w:val="100"/>
          <w:spacing w:val="0"/>
          <w:color w:val="000000"/>
          <w:position w:val="0"/>
        </w:rPr>
        <w:t xml:space="preserve">5, </w:t>
      </w:r>
      <w:r>
        <w:rPr>
          <w:rStyle w:val="CharStyle46"/>
        </w:rPr>
        <w:t xml:space="preserve">ад.7 </w:t>
      </w:r>
      <w:r>
        <w:rPr>
          <w:lang w:val="bg-BG"/>
          <w:w w:val="100"/>
          <w:spacing w:val="0"/>
          <w:color w:val="000000"/>
          <w:position w:val="0"/>
        </w:rPr>
        <w:t xml:space="preserve">от </w:t>
      </w:r>
      <w:r>
        <w:rPr>
          <w:rStyle w:val="CharStyle46"/>
        </w:rPr>
        <w:t xml:space="preserve">договора, „изпълнителя </w:t>
      </w:r>
      <w:r>
        <w:rPr>
          <w:lang w:val="bg-BG"/>
          <w:w w:val="100"/>
          <w:spacing w:val="0"/>
          <w:color w:val="000000"/>
          <w:position w:val="0"/>
        </w:rPr>
        <w:t xml:space="preserve">урежда с останалите организации </w:t>
      </w:r>
      <w:r>
        <w:rPr>
          <w:rStyle w:val="CharStyle46"/>
        </w:rPr>
        <w:t xml:space="preserve">по </w:t>
      </w:r>
      <w:r>
        <w:rPr>
          <w:lang w:val="bg-BG"/>
          <w:w w:val="100"/>
          <w:spacing w:val="0"/>
          <w:color w:val="000000"/>
          <w:position w:val="0"/>
        </w:rPr>
        <w:t>чл.</w:t>
      </w:r>
    </w:p>
    <w:p>
      <w:pPr>
        <w:pStyle w:val="Style26"/>
        <w:numPr>
          <w:ilvl w:val="0"/>
          <w:numId w:val="23"/>
        </w:numPr>
        <w:tabs>
          <w:tab w:leader="none" w:pos="314" w:val="left"/>
        </w:tabs>
        <w:widowControl w:val="0"/>
        <w:keepNext w:val="0"/>
        <w:keepLines w:val="0"/>
        <w:shd w:val="clear" w:color="auto" w:fill="auto"/>
        <w:bidi w:val="0"/>
        <w:spacing w:before="0" w:after="0"/>
        <w:ind w:left="60" w:right="60" w:firstLine="0"/>
      </w:pPr>
      <w:r>
        <w:rPr>
          <w:rStyle w:val="CharStyle46"/>
        </w:rPr>
        <w:t xml:space="preserve">и получава </w:t>
      </w:r>
      <w:r>
        <w:rPr>
          <w:lang w:val="bg-BG"/>
          <w:w w:val="100"/>
          <w:spacing w:val="0"/>
          <w:color w:val="000000"/>
          <w:position w:val="0"/>
        </w:rPr>
        <w:t xml:space="preserve">дължимите от тях вноски </w:t>
      </w:r>
      <w:r>
        <w:rPr>
          <w:rStyle w:val="CharStyle46"/>
        </w:rPr>
        <w:t xml:space="preserve">по </w:t>
      </w:r>
      <w:r>
        <w:rPr>
          <w:lang w:val="bg-BG"/>
          <w:w w:val="100"/>
          <w:spacing w:val="0"/>
          <w:color w:val="000000"/>
          <w:position w:val="0"/>
        </w:rPr>
        <w:t xml:space="preserve">силата на </w:t>
      </w:r>
      <w:r>
        <w:rPr>
          <w:rStyle w:val="CharStyle46"/>
        </w:rPr>
        <w:t xml:space="preserve">предварително споразумение </w:t>
      </w:r>
      <w:r>
        <w:rPr>
          <w:lang w:val="bg-BG"/>
          <w:w w:val="100"/>
          <w:spacing w:val="0"/>
          <w:color w:val="000000"/>
          <w:position w:val="0"/>
        </w:rPr>
        <w:t xml:space="preserve">по ал.4”. Съгласно чл.5, ал.8 от договора, „отговорност </w:t>
      </w:r>
      <w:r>
        <w:rPr>
          <w:rStyle w:val="CharStyle46"/>
        </w:rPr>
        <w:t xml:space="preserve">за </w:t>
      </w:r>
      <w:r>
        <w:rPr>
          <w:lang w:val="bg-BG"/>
          <w:w w:val="100"/>
          <w:spacing w:val="0"/>
          <w:color w:val="000000"/>
          <w:position w:val="0"/>
        </w:rPr>
        <w:t xml:space="preserve">извършване на плащанията, които се </w:t>
      </w:r>
      <w:r>
        <w:rPr>
          <w:rStyle w:val="CharStyle46"/>
        </w:rPr>
        <w:t xml:space="preserve">осигуряват </w:t>
      </w:r>
      <w:r>
        <w:rPr>
          <w:lang w:val="bg-BG"/>
          <w:w w:val="100"/>
          <w:spacing w:val="0"/>
          <w:color w:val="000000"/>
          <w:position w:val="0"/>
        </w:rPr>
        <w:t xml:space="preserve">финансово от </w:t>
      </w:r>
      <w:r>
        <w:rPr>
          <w:rStyle w:val="CharStyle46"/>
        </w:rPr>
        <w:t xml:space="preserve">изпълнителите </w:t>
      </w:r>
      <w:r>
        <w:rPr>
          <w:lang w:val="bg-BG"/>
          <w:w w:val="100"/>
          <w:spacing w:val="0"/>
          <w:color w:val="000000"/>
          <w:position w:val="0"/>
        </w:rPr>
        <w:t xml:space="preserve">на проекта, носи </w:t>
      </w:r>
      <w:r>
        <w:rPr>
          <w:rStyle w:val="CharStyle46"/>
        </w:rPr>
        <w:t xml:space="preserve">изпълнителят”. Предвид </w:t>
      </w:r>
      <w:r>
        <w:rPr>
          <w:lang w:val="bg-BG"/>
          <w:w w:val="100"/>
          <w:spacing w:val="0"/>
          <w:color w:val="000000"/>
          <w:position w:val="0"/>
        </w:rPr>
        <w:t xml:space="preserve">горните </w:t>
      </w:r>
      <w:r>
        <w:rPr>
          <w:rStyle w:val="CharStyle46"/>
        </w:rPr>
        <w:t xml:space="preserve">договорености, </w:t>
      </w:r>
      <w:r>
        <w:rPr>
          <w:lang w:val="bg-BG"/>
          <w:w w:val="100"/>
          <w:spacing w:val="0"/>
          <w:color w:val="000000"/>
          <w:position w:val="0"/>
        </w:rPr>
        <w:t xml:space="preserve">невнесеното съфинансиране е отговорност на базовата организация и се </w:t>
      </w:r>
      <w:r>
        <w:rPr>
          <w:rStyle w:val="CharStyle46"/>
        </w:rPr>
        <w:t xml:space="preserve">дължи </w:t>
      </w:r>
      <w:r>
        <w:rPr>
          <w:lang w:val="bg-BG"/>
          <w:w w:val="100"/>
          <w:spacing w:val="0"/>
          <w:color w:val="000000"/>
          <w:position w:val="0"/>
        </w:rPr>
        <w:t>от същата.</w:t>
      </w:r>
    </w:p>
    <w:p>
      <w:pPr>
        <w:pStyle w:val="Style63"/>
        <w:widowControl w:val="0"/>
        <w:keepNext w:val="0"/>
        <w:keepLines w:val="0"/>
        <w:shd w:val="clear" w:color="auto" w:fill="auto"/>
        <w:bidi w:val="0"/>
        <w:spacing w:before="0" w:after="0"/>
        <w:ind w:left="60" w:right="60" w:firstLine="740"/>
      </w:pPr>
      <w:r>
        <w:rPr>
          <w:lang w:val="bg-BG"/>
          <w:w w:val="100"/>
          <w:spacing w:val="0"/>
          <w:color w:val="000000"/>
          <w:position w:val="0"/>
        </w:rPr>
        <w:t xml:space="preserve">Изпълнителният съвет на Фонд „Научни изследвания” следва </w:t>
      </w:r>
      <w:r>
        <w:rPr>
          <w:rStyle w:val="CharStyle65"/>
          <w:b w:val="0"/>
          <w:bCs w:val="0"/>
        </w:rPr>
        <w:t xml:space="preserve">да </w:t>
      </w:r>
      <w:r>
        <w:rPr>
          <w:rStyle w:val="CharStyle66"/>
          <w:b w:val="0"/>
          <w:bCs w:val="0"/>
        </w:rPr>
        <w:t xml:space="preserve">предприеме действия </w:t>
      </w:r>
      <w:r>
        <w:rPr>
          <w:lang w:val="bg-BG"/>
          <w:w w:val="100"/>
          <w:spacing w:val="0"/>
          <w:color w:val="000000"/>
          <w:position w:val="0"/>
        </w:rPr>
        <w:t xml:space="preserve">за събиране на </w:t>
      </w:r>
      <w:r>
        <w:rPr>
          <w:rStyle w:val="CharStyle66"/>
          <w:b w:val="0"/>
          <w:bCs w:val="0"/>
        </w:rPr>
        <w:t xml:space="preserve">сумата </w:t>
      </w:r>
      <w:r>
        <w:rPr>
          <w:lang w:val="bg-BG"/>
          <w:w w:val="100"/>
          <w:spacing w:val="0"/>
          <w:color w:val="000000"/>
          <w:position w:val="0"/>
        </w:rPr>
        <w:t xml:space="preserve">от 66 945.35 лв. на основание чл.5, ал.З, т.1 и чл.8, във връзка е чл.9, </w:t>
      </w:r>
      <w:r>
        <w:rPr>
          <w:rStyle w:val="CharStyle66"/>
          <w:b w:val="0"/>
          <w:bCs w:val="0"/>
        </w:rPr>
        <w:t xml:space="preserve">ал.З, </w:t>
      </w:r>
      <w:r>
        <w:rPr>
          <w:lang w:val="bg-BG"/>
          <w:w w:val="100"/>
          <w:spacing w:val="0"/>
          <w:color w:val="000000"/>
          <w:position w:val="0"/>
        </w:rPr>
        <w:t xml:space="preserve">т.10 </w:t>
      </w:r>
      <w:r>
        <w:rPr>
          <w:rStyle w:val="CharStyle65"/>
          <w:b w:val="0"/>
          <w:bCs w:val="0"/>
        </w:rPr>
        <w:t xml:space="preserve">от </w:t>
      </w:r>
      <w:r>
        <w:rPr>
          <w:lang w:val="bg-BG"/>
          <w:w w:val="100"/>
          <w:spacing w:val="0"/>
          <w:color w:val="000000"/>
          <w:position w:val="0"/>
        </w:rPr>
        <w:t>договора от изпълнителя.</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В </w:t>
      </w:r>
      <w:r>
        <w:rPr>
          <w:rStyle w:val="CharStyle46"/>
        </w:rPr>
        <w:t xml:space="preserve">представения </w:t>
      </w:r>
      <w:r>
        <w:rPr>
          <w:lang w:val="bg-BG"/>
          <w:w w:val="100"/>
          <w:spacing w:val="0"/>
          <w:color w:val="000000"/>
          <w:position w:val="0"/>
        </w:rPr>
        <w:t xml:space="preserve">Финансов отчет -т. 2 от раздел „Материали, </w:t>
      </w:r>
      <w:r>
        <w:rPr>
          <w:rStyle w:val="CharStyle46"/>
        </w:rPr>
        <w:t xml:space="preserve">химикали </w:t>
      </w:r>
      <w:r>
        <w:rPr>
          <w:lang w:val="bg-BG"/>
          <w:w w:val="100"/>
          <w:spacing w:val="0"/>
          <w:color w:val="000000"/>
          <w:position w:val="0"/>
        </w:rPr>
        <w:t xml:space="preserve">и </w:t>
      </w:r>
      <w:r>
        <w:rPr>
          <w:rStyle w:val="CharStyle46"/>
        </w:rPr>
        <w:t xml:space="preserve">консумативи” </w:t>
      </w:r>
      <w:r>
        <w:rPr>
          <w:lang w:val="bg-BG"/>
          <w:w w:val="100"/>
          <w:spacing w:val="0"/>
          <w:color w:val="000000"/>
          <w:position w:val="0"/>
        </w:rPr>
        <w:t xml:space="preserve">са отчетени общо 36 459,02 лв., от </w:t>
      </w:r>
      <w:r>
        <w:rPr>
          <w:rStyle w:val="CharStyle46"/>
        </w:rPr>
        <w:t xml:space="preserve">които </w:t>
      </w:r>
      <w:r>
        <w:rPr>
          <w:lang w:val="bg-BG"/>
          <w:w w:val="100"/>
          <w:spacing w:val="0"/>
          <w:color w:val="000000"/>
          <w:position w:val="0"/>
        </w:rPr>
        <w:t xml:space="preserve">материали-3 969,97 лв., 26 769,05 лв. са разходвани за заплащане на електроенергия </w:t>
      </w:r>
      <w:r>
        <w:rPr>
          <w:rStyle w:val="CharStyle46"/>
        </w:rPr>
        <w:t xml:space="preserve">за </w:t>
      </w:r>
      <w:r>
        <w:rPr>
          <w:lang w:val="bg-BG"/>
          <w:w w:val="100"/>
          <w:spacing w:val="0"/>
          <w:color w:val="000000"/>
          <w:position w:val="0"/>
        </w:rPr>
        <w:t xml:space="preserve">периода от февруари 2010 г. до </w:t>
      </w:r>
      <w:r>
        <w:rPr>
          <w:rStyle w:val="CharStyle46"/>
        </w:rPr>
        <w:t xml:space="preserve">октомври </w:t>
      </w:r>
      <w:r>
        <w:rPr>
          <w:lang w:val="bg-BG"/>
          <w:w w:val="100"/>
          <w:spacing w:val="0"/>
          <w:color w:val="000000"/>
          <w:position w:val="0"/>
        </w:rPr>
        <w:t xml:space="preserve">2011 г. вкл.; </w:t>
      </w:r>
      <w:r>
        <w:rPr>
          <w:rStyle w:val="CharStyle46"/>
        </w:rPr>
        <w:t xml:space="preserve">5 </w:t>
      </w:r>
      <w:r>
        <w:rPr>
          <w:lang w:val="bg-BG"/>
          <w:w w:val="100"/>
          <w:spacing w:val="0"/>
          <w:color w:val="000000"/>
          <w:position w:val="0"/>
        </w:rPr>
        <w:t xml:space="preserve">720 лв. са платени частично за доставка на </w:t>
      </w:r>
      <w:r>
        <w:rPr>
          <w:rStyle w:val="CharStyle46"/>
        </w:rPr>
        <w:t xml:space="preserve">сървърна </w:t>
      </w:r>
      <w:r>
        <w:rPr>
          <w:lang w:val="bg-BG"/>
          <w:w w:val="100"/>
          <w:spacing w:val="0"/>
          <w:color w:val="000000"/>
          <w:position w:val="0"/>
        </w:rPr>
        <w:t xml:space="preserve">система, посочена в справката за закупените ДМА и този разход е следвало да бъде посочен </w:t>
      </w:r>
      <w:r>
        <w:rPr>
          <w:rStyle w:val="CharStyle46"/>
        </w:rPr>
        <w:t xml:space="preserve">по </w:t>
      </w:r>
      <w:r>
        <w:rPr>
          <w:lang w:val="bg-BG"/>
          <w:w w:val="100"/>
          <w:spacing w:val="0"/>
          <w:color w:val="000000"/>
          <w:position w:val="0"/>
        </w:rPr>
        <w:t>т.1 от финансовия отчет.</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С молба изх.№ 897/14.12.2009 г., подписана от ръководителя </w:t>
      </w:r>
      <w:r>
        <w:rPr>
          <w:rStyle w:val="CharStyle46"/>
        </w:rPr>
        <w:t xml:space="preserve">на </w:t>
      </w:r>
      <w:r>
        <w:rPr>
          <w:lang w:val="bg-BG"/>
          <w:w w:val="100"/>
          <w:spacing w:val="0"/>
          <w:color w:val="000000"/>
          <w:position w:val="0"/>
        </w:rPr>
        <w:t xml:space="preserve">проекта Петко Иванов; Директора на ИОХЦБ- БАН Божидар Чобанов и председателя на Съвета на директорите на Институтите по химически науки на БАН Венко Бешков, същите </w:t>
      </w:r>
      <w:r>
        <w:rPr>
          <w:rStyle w:val="CharStyle46"/>
        </w:rPr>
        <w:t xml:space="preserve">молят </w:t>
      </w:r>
      <w:r>
        <w:rPr>
          <w:lang w:val="bg-BG"/>
          <w:w w:val="100"/>
          <w:spacing w:val="0"/>
          <w:color w:val="000000"/>
          <w:position w:val="0"/>
        </w:rPr>
        <w:t xml:space="preserve">за разрешение за </w:t>
      </w:r>
      <w:r>
        <w:rPr>
          <w:rStyle w:val="CharStyle46"/>
        </w:rPr>
        <w:t xml:space="preserve">ползване на 75% или 50 000 лв. от перо „Материали </w:t>
      </w:r>
      <w:r>
        <w:rPr>
          <w:lang w:val="bg-BG"/>
          <w:w w:val="100"/>
          <w:spacing w:val="0"/>
          <w:color w:val="000000"/>
          <w:position w:val="0"/>
        </w:rPr>
        <w:t xml:space="preserve">и </w:t>
      </w:r>
      <w:r>
        <w:rPr>
          <w:rStyle w:val="CharStyle46"/>
        </w:rPr>
        <w:t xml:space="preserve">консумативи” предвидени за </w:t>
      </w:r>
      <w:r>
        <w:rPr>
          <w:lang w:val="bg-BG"/>
          <w:w w:val="100"/>
          <w:spacing w:val="0"/>
          <w:color w:val="000000"/>
          <w:position w:val="0"/>
        </w:rPr>
        <w:t>изпълнението на II етап от проекта за осигуряване на ел.захранване на системата.</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С писмо изх.№ 090302/00006/15.02.2010 </w:t>
      </w:r>
      <w:r>
        <w:rPr>
          <w:rStyle w:val="CharStyle46"/>
        </w:rPr>
        <w:t xml:space="preserve">г. </w:t>
      </w:r>
      <w:r>
        <w:rPr>
          <w:lang w:val="bg-BG"/>
          <w:w w:val="100"/>
          <w:spacing w:val="0"/>
          <w:color w:val="000000"/>
          <w:position w:val="0"/>
        </w:rPr>
        <w:t xml:space="preserve">управителят на Фонда уведомява подателите на молбата, че с Протокол №1 от заседание на ИС, проведено на 22.01.2010 г., е приел 50 000 лв. от перо </w:t>
      </w:r>
      <w:r>
        <w:rPr>
          <w:rStyle w:val="CharStyle46"/>
        </w:rPr>
        <w:t xml:space="preserve">„Матерната </w:t>
      </w:r>
      <w:r>
        <w:rPr>
          <w:lang w:val="bg-BG"/>
          <w:w w:val="100"/>
          <w:spacing w:val="0"/>
          <w:color w:val="000000"/>
          <w:position w:val="0"/>
        </w:rPr>
        <w:t xml:space="preserve">и консумативи” да се използват </w:t>
      </w:r>
      <w:r>
        <w:rPr>
          <w:rStyle w:val="CharStyle46"/>
        </w:rPr>
        <w:t xml:space="preserve">за </w:t>
      </w:r>
      <w:r>
        <w:rPr>
          <w:lang w:val="bg-BG"/>
          <w:w w:val="100"/>
          <w:spacing w:val="0"/>
          <w:color w:val="000000"/>
          <w:position w:val="0"/>
        </w:rPr>
        <w:t xml:space="preserve">електрическо захранване на оборудването по проекта и не допуска </w:t>
      </w:r>
      <w:r>
        <w:rPr>
          <w:rStyle w:val="CharStyle46"/>
        </w:rPr>
        <w:t xml:space="preserve">допълнително финансиране </w:t>
      </w:r>
      <w:r>
        <w:rPr>
          <w:lang w:val="bg-BG"/>
          <w:w w:val="100"/>
          <w:spacing w:val="0"/>
          <w:color w:val="000000"/>
          <w:position w:val="0"/>
        </w:rPr>
        <w:t xml:space="preserve">за </w:t>
      </w:r>
      <w:r>
        <w:rPr>
          <w:rStyle w:val="CharStyle46"/>
        </w:rPr>
        <w:t xml:space="preserve">сметка </w:t>
      </w:r>
      <w:r>
        <w:rPr>
          <w:lang w:val="bg-BG"/>
          <w:w w:val="100"/>
          <w:spacing w:val="0"/>
          <w:color w:val="000000"/>
          <w:position w:val="0"/>
        </w:rPr>
        <w:t xml:space="preserve">на съфинансирането. На заседание, проведено на 26.08.2011 г. с Протокол №5 ИС приема </w:t>
      </w:r>
      <w:r>
        <w:rPr>
          <w:rStyle w:val="CharStyle46"/>
        </w:rPr>
        <w:t xml:space="preserve">предложението на </w:t>
      </w:r>
      <w:r>
        <w:rPr>
          <w:lang w:val="bg-BG"/>
          <w:w w:val="100"/>
          <w:spacing w:val="0"/>
          <w:color w:val="000000"/>
          <w:position w:val="0"/>
        </w:rPr>
        <w:t xml:space="preserve">ПНЕК по природни науки за прехвърляне на 2000 лв. от перо </w:t>
      </w:r>
      <w:r>
        <w:rPr>
          <w:rStyle w:val="CharStyle46"/>
        </w:rPr>
        <w:t xml:space="preserve">„Други </w:t>
      </w:r>
      <w:r>
        <w:rPr>
          <w:lang w:val="bg-BG"/>
          <w:w w:val="100"/>
          <w:spacing w:val="0"/>
          <w:color w:val="000000"/>
          <w:position w:val="0"/>
        </w:rPr>
        <w:t xml:space="preserve">разходи” и 1 800 лв. от перо „Разходи за </w:t>
      </w:r>
      <w:r>
        <w:rPr>
          <w:rStyle w:val="CharStyle46"/>
        </w:rPr>
        <w:t xml:space="preserve">труд” </w:t>
      </w:r>
      <w:r>
        <w:rPr>
          <w:lang w:val="bg-BG"/>
          <w:w w:val="100"/>
          <w:spacing w:val="0"/>
          <w:color w:val="000000"/>
          <w:position w:val="0"/>
        </w:rPr>
        <w:t xml:space="preserve">в перо „Материали, </w:t>
      </w:r>
      <w:r>
        <w:rPr>
          <w:rStyle w:val="CharStyle46"/>
        </w:rPr>
        <w:t xml:space="preserve">химикали и </w:t>
      </w:r>
      <w:r>
        <w:rPr>
          <w:lang w:val="bg-BG"/>
          <w:w w:val="100"/>
          <w:spacing w:val="0"/>
          <w:color w:val="000000"/>
          <w:position w:val="0"/>
        </w:rPr>
        <w:t xml:space="preserve">консумативи”. ИС </w:t>
      </w:r>
      <w:r>
        <w:rPr>
          <w:rStyle w:val="CharStyle46"/>
        </w:rPr>
        <w:t xml:space="preserve">не </w:t>
      </w:r>
      <w:r>
        <w:rPr>
          <w:lang w:val="bg-BG"/>
          <w:w w:val="100"/>
          <w:spacing w:val="0"/>
          <w:color w:val="000000"/>
          <w:position w:val="0"/>
        </w:rPr>
        <w:t xml:space="preserve">е приел предложението за ползване на 36 860 лв. от перо „Материали, </w:t>
      </w:r>
      <w:r>
        <w:rPr>
          <w:rStyle w:val="CharStyle46"/>
        </w:rPr>
        <w:t xml:space="preserve">химикали </w:t>
      </w:r>
      <w:r>
        <w:rPr>
          <w:lang w:val="bg-BG"/>
          <w:w w:val="100"/>
          <w:spacing w:val="0"/>
          <w:color w:val="000000"/>
          <w:position w:val="0"/>
        </w:rPr>
        <w:t xml:space="preserve">и </w:t>
      </w:r>
      <w:r>
        <w:rPr>
          <w:rStyle w:val="CharStyle46"/>
        </w:rPr>
        <w:t xml:space="preserve">консумативи” </w:t>
      </w:r>
      <w:r>
        <w:rPr>
          <w:lang w:val="bg-BG"/>
          <w:w w:val="100"/>
          <w:spacing w:val="0"/>
          <w:color w:val="000000"/>
          <w:position w:val="0"/>
        </w:rPr>
        <w:t>за осигуряване на електрическото захранване на оборудването по договора.</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С писмо изх.№ 090302/0003 от 05.10.2011 г. председателя на ИС проф.Рангел Гюров, уведомява </w:t>
      </w:r>
      <w:r>
        <w:rPr>
          <w:rStyle w:val="CharStyle46"/>
        </w:rPr>
        <w:t xml:space="preserve">ръководителя </w:t>
      </w:r>
      <w:r>
        <w:rPr>
          <w:lang w:val="bg-BG"/>
          <w:w w:val="100"/>
          <w:spacing w:val="0"/>
          <w:color w:val="000000"/>
          <w:position w:val="0"/>
        </w:rPr>
        <w:t xml:space="preserve">на проекта </w:t>
      </w:r>
      <w:r>
        <w:rPr>
          <w:rStyle w:val="CharStyle46"/>
        </w:rPr>
        <w:t xml:space="preserve">за </w:t>
      </w:r>
      <w:r>
        <w:rPr>
          <w:lang w:val="bg-BG"/>
          <w:w w:val="100"/>
          <w:spacing w:val="0"/>
          <w:color w:val="000000"/>
          <w:position w:val="0"/>
        </w:rPr>
        <w:t xml:space="preserve">решението на ИС. Предвид </w:t>
      </w:r>
      <w:r>
        <w:rPr>
          <w:rStyle w:val="CharStyle46"/>
        </w:rPr>
        <w:t xml:space="preserve">обстоятелството, </w:t>
      </w:r>
      <w:r>
        <w:rPr>
          <w:lang w:val="bg-BG"/>
          <w:w w:val="100"/>
          <w:spacing w:val="0"/>
          <w:color w:val="000000"/>
          <w:position w:val="0"/>
        </w:rPr>
        <w:t xml:space="preserve">че отчета </w:t>
      </w:r>
      <w:r>
        <w:rPr>
          <w:rStyle w:val="CharStyle46"/>
        </w:rPr>
        <w:t xml:space="preserve">е представен </w:t>
      </w:r>
      <w:r>
        <w:rPr>
          <w:lang w:val="bg-BG"/>
          <w:w w:val="100"/>
          <w:spacing w:val="0"/>
          <w:color w:val="000000"/>
          <w:position w:val="0"/>
        </w:rPr>
        <w:t xml:space="preserve">за приемане от ПНЕК по </w:t>
      </w:r>
      <w:r>
        <w:rPr>
          <w:rStyle w:val="CharStyle46"/>
        </w:rPr>
        <w:t xml:space="preserve">природни науки с писмо № 090302/0003 </w:t>
      </w:r>
      <w:r>
        <w:rPr>
          <w:lang w:val="bg-BG"/>
          <w:w w:val="100"/>
          <w:spacing w:val="0"/>
          <w:color w:val="000000"/>
          <w:position w:val="0"/>
        </w:rPr>
        <w:t xml:space="preserve">от </w:t>
      </w:r>
      <w:r>
        <w:rPr>
          <w:rStyle w:val="CharStyle46"/>
        </w:rPr>
        <w:t>01.12.201</w:t>
      </w:r>
      <w:r>
        <w:rPr>
          <w:lang w:val="bg-BG"/>
          <w:w w:val="100"/>
          <w:spacing w:val="0"/>
          <w:color w:val="000000"/>
          <w:position w:val="0"/>
        </w:rPr>
        <w:t xml:space="preserve">1 г., </w:t>
      </w:r>
      <w:r>
        <w:rPr>
          <w:rStyle w:val="CharStyle46"/>
        </w:rPr>
        <w:t xml:space="preserve">при съставянето </w:t>
      </w:r>
      <w:r>
        <w:rPr>
          <w:lang w:val="bg-BG"/>
          <w:w w:val="100"/>
          <w:spacing w:val="0"/>
          <w:color w:val="000000"/>
          <w:position w:val="0"/>
        </w:rPr>
        <w:t xml:space="preserve">на </w:t>
      </w:r>
      <w:r>
        <w:rPr>
          <w:rStyle w:val="CharStyle46"/>
        </w:rPr>
        <w:t xml:space="preserve">същия, изпълнителя </w:t>
      </w:r>
      <w:r>
        <w:rPr>
          <w:lang w:val="bg-BG"/>
          <w:w w:val="100"/>
          <w:spacing w:val="0"/>
          <w:color w:val="000000"/>
          <w:position w:val="0"/>
        </w:rPr>
        <w:t xml:space="preserve">е следвало да се </w:t>
      </w:r>
      <w:r>
        <w:rPr>
          <w:rStyle w:val="CharStyle46"/>
        </w:rPr>
        <w:t xml:space="preserve">съобрази </w:t>
      </w:r>
      <w:r>
        <w:rPr>
          <w:lang w:val="bg-BG"/>
          <w:w w:val="100"/>
          <w:spacing w:val="0"/>
          <w:color w:val="000000"/>
          <w:position w:val="0"/>
        </w:rPr>
        <w:t>с решението на ИС от</w:t>
      </w:r>
    </w:p>
    <w:p>
      <w:pPr>
        <w:pStyle w:val="Style26"/>
        <w:numPr>
          <w:ilvl w:val="0"/>
          <w:numId w:val="45"/>
        </w:numPr>
        <w:tabs>
          <w:tab w:leader="none" w:pos="1217" w:val="left"/>
        </w:tabs>
        <w:widowControl w:val="0"/>
        <w:keepNext w:val="0"/>
        <w:keepLines w:val="0"/>
        <w:shd w:val="clear" w:color="auto" w:fill="auto"/>
        <w:bidi w:val="0"/>
        <w:spacing w:before="0" w:after="0"/>
        <w:ind w:left="60" w:right="0" w:firstLine="0"/>
      </w:pPr>
      <w:r>
        <w:rPr>
          <w:lang w:val="bg-BG"/>
          <w:w w:val="100"/>
          <w:spacing w:val="0"/>
          <w:color w:val="000000"/>
          <w:position w:val="0"/>
        </w:rPr>
        <w:t>г.</w:t>
      </w:r>
    </w:p>
    <w:p>
      <w:pPr>
        <w:pStyle w:val="Style68"/>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Видно </w:t>
      </w:r>
      <w:r>
        <w:rPr>
          <w:rStyle w:val="CharStyle70"/>
        </w:rPr>
        <w:t xml:space="preserve">от горното, </w:t>
      </w:r>
      <w:r>
        <w:rPr>
          <w:lang w:val="bg-BG"/>
          <w:w w:val="100"/>
          <w:spacing w:val="0"/>
          <w:color w:val="000000"/>
          <w:position w:val="0"/>
        </w:rPr>
        <w:t xml:space="preserve">сумата </w:t>
      </w:r>
      <w:r>
        <w:rPr>
          <w:rStyle w:val="CharStyle70"/>
        </w:rPr>
        <w:t xml:space="preserve">в </w:t>
      </w:r>
      <w:r>
        <w:rPr>
          <w:lang w:val="bg-BG"/>
          <w:w w:val="100"/>
          <w:spacing w:val="0"/>
          <w:color w:val="000000"/>
          <w:position w:val="0"/>
        </w:rPr>
        <w:t xml:space="preserve">размер на </w:t>
      </w:r>
      <w:r>
        <w:rPr>
          <w:rStyle w:val="CharStyle70"/>
        </w:rPr>
        <w:t xml:space="preserve">26 769,05 </w:t>
      </w:r>
      <w:r>
        <w:rPr>
          <w:lang w:val="bg-BG"/>
          <w:w w:val="100"/>
          <w:spacing w:val="0"/>
          <w:color w:val="000000"/>
          <w:position w:val="0"/>
        </w:rPr>
        <w:t xml:space="preserve">лв. </w:t>
      </w:r>
      <w:r>
        <w:rPr>
          <w:rStyle w:val="CharStyle70"/>
        </w:rPr>
        <w:t xml:space="preserve">е изплатена за </w:t>
      </w:r>
      <w:r>
        <w:rPr>
          <w:lang w:val="bg-BG"/>
          <w:w w:val="100"/>
          <w:spacing w:val="0"/>
          <w:color w:val="000000"/>
          <w:position w:val="0"/>
        </w:rPr>
        <w:t xml:space="preserve">разходи, които </w:t>
      </w:r>
      <w:r>
        <w:rPr>
          <w:rStyle w:val="CharStyle70"/>
        </w:rPr>
        <w:t xml:space="preserve">не </w:t>
      </w:r>
      <w:r>
        <w:rPr>
          <w:lang w:val="bg-BG"/>
          <w:w w:val="100"/>
          <w:spacing w:val="0"/>
          <w:color w:val="000000"/>
          <w:position w:val="0"/>
        </w:rPr>
        <w:t xml:space="preserve">подлежат на финансиране от Фонд „Научни изследвания”, съгласно </w:t>
      </w:r>
      <w:r>
        <w:rPr>
          <w:rStyle w:val="CharStyle70"/>
        </w:rPr>
        <w:t xml:space="preserve">чл.7 </w:t>
      </w:r>
      <w:r>
        <w:rPr>
          <w:lang w:val="bg-BG"/>
          <w:w w:val="100"/>
          <w:spacing w:val="0"/>
          <w:color w:val="000000"/>
          <w:position w:val="0"/>
        </w:rPr>
        <w:t xml:space="preserve">от Договора за финансиране на </w:t>
      </w:r>
      <w:r>
        <w:rPr>
          <w:rStyle w:val="CharStyle70"/>
        </w:rPr>
        <w:t xml:space="preserve">проекта </w:t>
      </w:r>
      <w:r>
        <w:rPr>
          <w:lang w:val="bg-BG"/>
          <w:w w:val="100"/>
          <w:spacing w:val="0"/>
          <w:color w:val="000000"/>
          <w:position w:val="0"/>
        </w:rPr>
        <w:t xml:space="preserve">и следва да се възстанови на Фонда, на основание чл.9, </w:t>
      </w:r>
      <w:r>
        <w:rPr>
          <w:rStyle w:val="CharStyle70"/>
        </w:rPr>
        <w:t xml:space="preserve">ал.З, </w:t>
      </w:r>
      <w:r>
        <w:rPr>
          <w:lang w:val="bg-BG"/>
          <w:w w:val="100"/>
          <w:spacing w:val="0"/>
          <w:color w:val="000000"/>
          <w:position w:val="0"/>
        </w:rPr>
        <w:t xml:space="preserve">т.б от </w:t>
      </w:r>
      <w:r>
        <w:rPr>
          <w:rStyle w:val="CharStyle70"/>
        </w:rPr>
        <w:t xml:space="preserve">Договора за финансиране </w:t>
      </w:r>
      <w:r>
        <w:rPr>
          <w:lang w:val="bg-BG"/>
          <w:w w:val="100"/>
          <w:spacing w:val="0"/>
          <w:color w:val="000000"/>
          <w:position w:val="0"/>
        </w:rPr>
        <w:t xml:space="preserve">и чл.30,ал.2 </w:t>
      </w:r>
      <w:r>
        <w:rPr>
          <w:rStyle w:val="CharStyle70"/>
        </w:rPr>
        <w:t xml:space="preserve">от </w:t>
      </w:r>
      <w:r>
        <w:rPr>
          <w:lang w:val="bg-BG"/>
          <w:w w:val="100"/>
          <w:spacing w:val="0"/>
          <w:color w:val="000000"/>
          <w:position w:val="0"/>
        </w:rPr>
        <w:t>ЗННИ.</w:t>
      </w:r>
    </w:p>
    <w:p>
      <w:pPr>
        <w:pStyle w:val="Style68"/>
        <w:widowControl w:val="0"/>
        <w:keepNext w:val="0"/>
        <w:keepLines w:val="0"/>
        <w:shd w:val="clear" w:color="auto" w:fill="auto"/>
        <w:bidi w:val="0"/>
        <w:jc w:val="both"/>
        <w:spacing w:before="0" w:after="0"/>
        <w:ind w:left="60" w:right="60" w:firstLine="740"/>
      </w:pPr>
      <w:r>
        <w:rPr>
          <w:rStyle w:val="CharStyle70"/>
        </w:rPr>
        <w:t xml:space="preserve">ПНЕК </w:t>
      </w:r>
      <w:r>
        <w:rPr>
          <w:lang w:val="bg-BG"/>
          <w:w w:val="100"/>
          <w:spacing w:val="0"/>
          <w:color w:val="000000"/>
          <w:position w:val="0"/>
        </w:rPr>
        <w:t xml:space="preserve">по природни науки, в състав; проф,Борислав Тошев, проф.Александър Милчев, проф.Димитър Пушкаров, </w:t>
      </w:r>
      <w:r>
        <w:rPr>
          <w:rStyle w:val="CharStyle70"/>
        </w:rPr>
        <w:t xml:space="preserve">доц.Алекандьр </w:t>
      </w:r>
      <w:r>
        <w:rPr>
          <w:lang w:val="bg-BG"/>
          <w:w w:val="100"/>
          <w:spacing w:val="0"/>
          <w:color w:val="000000"/>
          <w:position w:val="0"/>
        </w:rPr>
        <w:t xml:space="preserve">Ганчев, проф.Димчо </w:t>
      </w:r>
      <w:r>
        <w:rPr>
          <w:rStyle w:val="CharStyle70"/>
        </w:rPr>
        <w:t xml:space="preserve">Евстатиев, </w:t>
      </w:r>
      <w:r>
        <w:rPr>
          <w:lang w:val="bg-BG"/>
          <w:w w:val="100"/>
          <w:spacing w:val="0"/>
          <w:color w:val="000000"/>
          <w:position w:val="0"/>
        </w:rPr>
        <w:t xml:space="preserve">доц,Росен Недялков, </w:t>
      </w:r>
      <w:r>
        <w:rPr>
          <w:rStyle w:val="CharStyle70"/>
        </w:rPr>
        <w:t xml:space="preserve">чл.кор.Петьр </w:t>
      </w:r>
      <w:r>
        <w:rPr>
          <w:lang w:val="bg-BG"/>
          <w:w w:val="100"/>
          <w:spacing w:val="0"/>
          <w:color w:val="000000"/>
          <w:position w:val="0"/>
        </w:rPr>
        <w:t xml:space="preserve">Атанасов, доц.Цецо </w:t>
      </w:r>
      <w:r>
        <w:rPr>
          <w:rStyle w:val="CharStyle70"/>
        </w:rPr>
        <w:t xml:space="preserve">Душкин, доц.Стойчо </w:t>
      </w:r>
      <w:r>
        <w:rPr>
          <w:lang w:val="bg-BG"/>
          <w:w w:val="100"/>
          <w:spacing w:val="0"/>
          <w:color w:val="000000"/>
          <w:position w:val="0"/>
        </w:rPr>
        <w:t xml:space="preserve">Язанджиев, </w:t>
      </w:r>
      <w:r>
        <w:rPr>
          <w:rStyle w:val="CharStyle70"/>
        </w:rPr>
        <w:t xml:space="preserve">проф.Тодор Мишонов, чл.кор.Христо Цветанов и ст.н.с. </w:t>
      </w:r>
      <w:r>
        <w:rPr>
          <w:lang w:val="bg-BG"/>
          <w:w w:val="100"/>
          <w:spacing w:val="0"/>
          <w:color w:val="000000"/>
          <w:position w:val="0"/>
        </w:rPr>
        <w:t xml:space="preserve">Николай Тончев </w:t>
      </w:r>
      <w:r>
        <w:rPr>
          <w:rStyle w:val="CharStyle70"/>
        </w:rPr>
        <w:t xml:space="preserve">е </w:t>
      </w:r>
      <w:r>
        <w:rPr>
          <w:lang w:val="bg-BG"/>
          <w:w w:val="100"/>
          <w:spacing w:val="0"/>
          <w:color w:val="000000"/>
          <w:position w:val="0"/>
        </w:rPr>
        <w:t xml:space="preserve">приела финансов отчет </w:t>
      </w:r>
      <w:r>
        <w:rPr>
          <w:rStyle w:val="CharStyle70"/>
        </w:rPr>
        <w:t xml:space="preserve">на </w:t>
      </w:r>
      <w:r>
        <w:rPr>
          <w:lang w:val="bg-BG"/>
          <w:w w:val="100"/>
          <w:spacing w:val="0"/>
          <w:color w:val="000000"/>
          <w:position w:val="0"/>
        </w:rPr>
        <w:t xml:space="preserve">базовата организация, съставен в нарушение на </w:t>
      </w:r>
      <w:r>
        <w:rPr>
          <w:rStyle w:val="CharStyle70"/>
        </w:rPr>
        <w:t xml:space="preserve">чл.7 </w:t>
      </w:r>
      <w:r>
        <w:rPr>
          <w:lang w:val="bg-BG"/>
          <w:w w:val="100"/>
          <w:spacing w:val="0"/>
          <w:color w:val="000000"/>
          <w:position w:val="0"/>
        </w:rPr>
        <w:t xml:space="preserve">от сключения договор, във връзка е </w:t>
      </w:r>
      <w:r>
        <w:rPr>
          <w:rStyle w:val="CharStyle70"/>
        </w:rPr>
        <w:t>чл.30, ал.1 от</w:t>
      </w:r>
    </w:p>
    <w:p>
      <w:pPr>
        <w:pStyle w:val="Style68"/>
        <w:widowControl w:val="0"/>
        <w:keepNext w:val="0"/>
        <w:keepLines w:val="0"/>
        <w:shd w:val="clear" w:color="auto" w:fill="auto"/>
        <w:bidi w:val="0"/>
        <w:jc w:val="both"/>
        <w:spacing w:before="0" w:after="0" w:line="220" w:lineRule="exact"/>
        <w:ind w:left="60" w:right="0" w:firstLine="0"/>
      </w:pPr>
      <w:r>
        <w:pict>
          <v:shape id="_x0000_s1044" type="#_x0000_t75" style="position:absolute;margin-left:374.5pt;margin-top:13.45pt;width:114.7pt;height:39.85pt;z-index:-125829366;mso-wrap-distance-left:5.pt;mso-wrap-distance-right:5.pt;mso-position-horizontal-relative:margin" wrapcoords="0 0 21600 0 21600 21600 0 21600 0 0">
            <v:imagedata r:id="rId27" r:href="rId28"/>
            <w10:wrap type="tight" anchorx="margin"/>
          </v:shape>
        </w:pict>
      </w:r>
      <w:r>
        <w:pict>
          <v:shape id="_x0000_s1045" type="#_x0000_t202" style="position:absolute;margin-left:0.1pt;margin-top:11.6pt;width:374.4pt;height:41.3pt;z-index:-125829365;mso-wrap-distance-left:5.pt;mso-wrap-distance-right:5.pt;mso-position-horizontal-relative:margin" filled="0" stroked="0">
            <v:textbox style="mso-fit-shape-to-text:t" inset="0,0,0,0">
              <w:txbxContent>
                <w:p>
                  <w:pPr>
                    <w:pStyle w:val="Style76"/>
                    <w:widowControl w:val="0"/>
                    <w:keepNext w:val="0"/>
                    <w:keepLines w:val="0"/>
                    <w:shd w:val="clear" w:color="auto" w:fill="auto"/>
                    <w:bidi w:val="0"/>
                    <w:spacing w:before="0" w:after="0"/>
                    <w:ind w:left="0" w:right="0" w:firstLine="740"/>
                  </w:pPr>
                  <w:r>
                    <w:rPr>
                      <w:rStyle w:val="CharStyle90"/>
                      <w:spacing w:val="0"/>
                    </w:rPr>
                    <w:t xml:space="preserve">Видно </w:t>
                  </w:r>
                  <w:r>
                    <w:rPr>
                      <w:rStyle w:val="CharStyle91"/>
                      <w:spacing w:val="0"/>
                    </w:rPr>
                    <w:t xml:space="preserve">от </w:t>
                  </w:r>
                  <w:r>
                    <w:rPr>
                      <w:rStyle w:val="CharStyle92"/>
                    </w:rPr>
                    <w:t xml:space="preserve">гореустановеното </w:t>
                  </w:r>
                  <w:r>
                    <w:rPr>
                      <w:rStyle w:val="CharStyle91"/>
                      <w:spacing w:val="0"/>
                    </w:rPr>
                    <w:t xml:space="preserve">не е осъществен финансов </w:t>
                  </w:r>
                  <w:r>
                    <w:rPr>
                      <w:rStyle w:val="CharStyle90"/>
                      <w:spacing w:val="0"/>
                    </w:rPr>
                    <w:t xml:space="preserve">контр на </w:t>
                  </w:r>
                  <w:r>
                    <w:rPr>
                      <w:rStyle w:val="CharStyle91"/>
                      <w:spacing w:val="0"/>
                    </w:rPr>
                    <w:t xml:space="preserve">предоставените </w:t>
                  </w:r>
                  <w:r>
                    <w:rPr>
                      <w:rStyle w:val="CharStyle90"/>
                      <w:spacing w:val="0"/>
                    </w:rPr>
                    <w:t xml:space="preserve">целеви бюджетни средства </w:t>
                  </w:r>
                  <w:r>
                    <w:rPr>
                      <w:rStyle w:val="CharStyle91"/>
                      <w:spacing w:val="0"/>
                    </w:rPr>
                    <w:t xml:space="preserve">на </w:t>
                  </w:r>
                  <w:r>
                    <w:rPr>
                      <w:rStyle w:val="CharStyle92"/>
                    </w:rPr>
                    <w:t xml:space="preserve">ФНИ </w:t>
                  </w:r>
                  <w:r>
                    <w:rPr>
                      <w:rStyle w:val="CharStyle91"/>
                      <w:spacing w:val="0"/>
                    </w:rPr>
                    <w:t xml:space="preserve">за </w:t>
                  </w:r>
                  <w:r>
                    <w:rPr>
                      <w:rStyle w:val="CharStyle90"/>
                      <w:spacing w:val="0"/>
                    </w:rPr>
                    <w:t xml:space="preserve">фин </w:t>
                  </w:r>
                  <w:r>
                    <w:rPr>
                      <w:rStyle w:val="CharStyle92"/>
                      <w:lang w:val="en-US"/>
                    </w:rPr>
                    <w:t xml:space="preserve">№RNFO1/011O </w:t>
                  </w:r>
                  <w:r>
                    <w:rPr>
                      <w:rStyle w:val="CharStyle90"/>
                      <w:spacing w:val="0"/>
                    </w:rPr>
                    <w:t xml:space="preserve">на тема; „Изчислителен комплекс за </w:t>
                  </w:r>
                  <w:r>
                    <w:rPr>
                      <w:rStyle w:val="CharStyle92"/>
                    </w:rPr>
                    <w:t>авангрдни изсле.</w:t>
                  </w:r>
                </w:p>
              </w:txbxContent>
            </v:textbox>
            <w10:wrap type="square" anchorx="margin"/>
          </v:shape>
        </w:pict>
      </w:r>
      <w:r>
        <w:rPr>
          <w:lang w:val="bg-BG"/>
          <w:w w:val="100"/>
          <w:spacing w:val="0"/>
          <w:color w:val="000000"/>
          <w:position w:val="0"/>
        </w:rPr>
        <w:t>ЗННИ.</w:t>
      </w:r>
      <w:r>
        <w:br w:type="page"/>
      </w:r>
    </w:p>
    <w:p>
      <w:pPr>
        <w:pStyle w:val="Style99"/>
        <w:widowControl w:val="0"/>
        <w:keepNext w:val="0"/>
        <w:keepLines w:val="0"/>
        <w:shd w:val="clear" w:color="auto" w:fill="auto"/>
        <w:bidi w:val="0"/>
        <w:spacing w:before="0" w:after="0"/>
        <w:ind w:left="40" w:right="60" w:firstLine="0"/>
      </w:pPr>
      <w:r>
        <w:rPr>
          <w:rStyle w:val="CharStyle101"/>
        </w:rPr>
        <w:t xml:space="preserve">дизайн, </w:t>
      </w:r>
      <w:r>
        <w:rPr>
          <w:lang w:val="bg-BG"/>
          <w:w w:val="100"/>
          <w:spacing w:val="0"/>
          <w:color w:val="000000"/>
          <w:position w:val="0"/>
        </w:rPr>
        <w:t xml:space="preserve">нови материали </w:t>
      </w:r>
      <w:r>
        <w:rPr>
          <w:rStyle w:val="CharStyle101"/>
        </w:rPr>
        <w:t xml:space="preserve">и </w:t>
      </w:r>
      <w:r>
        <w:rPr>
          <w:rStyle w:val="CharStyle112"/>
        </w:rPr>
        <w:t xml:space="preserve">нанотехнологии </w:t>
      </w:r>
      <w:r>
        <w:rPr>
          <w:lang w:val="bg-BG"/>
          <w:w w:val="100"/>
          <w:spacing w:val="0"/>
          <w:color w:val="000000"/>
          <w:position w:val="0"/>
        </w:rPr>
        <w:t xml:space="preserve">” </w:t>
      </w:r>
      <w:r>
        <w:rPr>
          <w:rStyle w:val="CharStyle101"/>
        </w:rPr>
        <w:t xml:space="preserve">от членовете на ПНЕК по природни </w:t>
      </w:r>
      <w:r>
        <w:rPr>
          <w:lang w:val="bg-BG"/>
          <w:w w:val="100"/>
          <w:spacing w:val="0"/>
          <w:color w:val="000000"/>
          <w:position w:val="0"/>
        </w:rPr>
        <w:t xml:space="preserve">науки, приели финансовия отчет по </w:t>
      </w:r>
      <w:r>
        <w:rPr>
          <w:rStyle w:val="CharStyle108"/>
        </w:rPr>
        <w:t>договора.</w:t>
      </w:r>
    </w:p>
    <w:p>
      <w:pPr>
        <w:pStyle w:val="Style99"/>
        <w:widowControl w:val="0"/>
        <w:keepNext w:val="0"/>
        <w:keepLines w:val="0"/>
        <w:shd w:val="clear" w:color="auto" w:fill="auto"/>
        <w:bidi w:val="0"/>
        <w:spacing w:before="0" w:after="0"/>
        <w:ind w:left="40" w:right="60" w:firstLine="740"/>
      </w:pPr>
      <w:r>
        <w:rPr>
          <w:rStyle w:val="CharStyle101"/>
        </w:rPr>
        <w:t xml:space="preserve">По </w:t>
      </w:r>
      <w:r>
        <w:rPr>
          <w:lang w:val="bg-BG"/>
          <w:w w:val="100"/>
          <w:spacing w:val="0"/>
          <w:color w:val="000000"/>
          <w:position w:val="0"/>
        </w:rPr>
        <w:t xml:space="preserve">време на инспекцията </w:t>
      </w:r>
      <w:r>
        <w:rPr>
          <w:rStyle w:val="CharStyle101"/>
        </w:rPr>
        <w:t xml:space="preserve">се </w:t>
      </w:r>
      <w:r>
        <w:rPr>
          <w:lang w:val="bg-BG"/>
          <w:w w:val="100"/>
          <w:spacing w:val="0"/>
          <w:color w:val="000000"/>
          <w:position w:val="0"/>
        </w:rPr>
        <w:t xml:space="preserve">проведе </w:t>
      </w:r>
      <w:r>
        <w:rPr>
          <w:rStyle w:val="CharStyle101"/>
        </w:rPr>
        <w:t xml:space="preserve">среща с ръководителя на екипа Петко </w:t>
      </w:r>
      <w:r>
        <w:rPr>
          <w:lang w:val="bg-BG"/>
          <w:w w:val="100"/>
          <w:spacing w:val="0"/>
          <w:color w:val="000000"/>
          <w:position w:val="0"/>
        </w:rPr>
        <w:t xml:space="preserve">Маринов </w:t>
      </w:r>
      <w:r>
        <w:rPr>
          <w:rStyle w:val="CharStyle101"/>
        </w:rPr>
        <w:t xml:space="preserve">Иванов, </w:t>
      </w:r>
      <w:r>
        <w:rPr>
          <w:lang w:val="bg-BG"/>
          <w:w w:val="100"/>
          <w:spacing w:val="0"/>
          <w:color w:val="000000"/>
          <w:position w:val="0"/>
        </w:rPr>
        <w:t xml:space="preserve">в резултат на която беше представено писмо </w:t>
      </w:r>
      <w:r>
        <w:rPr>
          <w:rStyle w:val="CharStyle108"/>
        </w:rPr>
        <w:t xml:space="preserve">изх.№ </w:t>
      </w:r>
      <w:r>
        <w:rPr>
          <w:lang w:val="bg-BG"/>
          <w:w w:val="100"/>
          <w:spacing w:val="0"/>
          <w:color w:val="000000"/>
          <w:position w:val="0"/>
        </w:rPr>
        <w:t xml:space="preserve">209/06.04,2012 </w:t>
      </w:r>
      <w:r>
        <w:rPr>
          <w:rStyle w:val="CharStyle108"/>
        </w:rPr>
        <w:t xml:space="preserve">г. </w:t>
      </w:r>
      <w:r>
        <w:rPr>
          <w:lang w:val="bg-BG"/>
          <w:w w:val="100"/>
          <w:spacing w:val="0"/>
          <w:color w:val="000000"/>
          <w:position w:val="0"/>
        </w:rPr>
        <w:t xml:space="preserve">Същото не внася </w:t>
      </w:r>
      <w:r>
        <w:rPr>
          <w:rStyle w:val="CharStyle101"/>
        </w:rPr>
        <w:t xml:space="preserve">яснота </w:t>
      </w:r>
      <w:r>
        <w:rPr>
          <w:lang w:val="bg-BG"/>
          <w:w w:val="100"/>
          <w:spacing w:val="0"/>
          <w:color w:val="000000"/>
          <w:position w:val="0"/>
        </w:rPr>
        <w:t>относно възстановяването на горката сума,</w:t>
      </w:r>
    </w:p>
    <w:p>
      <w:pPr>
        <w:pStyle w:val="Style47"/>
        <w:widowControl w:val="0"/>
        <w:keepNext w:val="0"/>
        <w:keepLines w:val="0"/>
        <w:shd w:val="clear" w:color="auto" w:fill="auto"/>
        <w:bidi w:val="0"/>
        <w:spacing w:before="0" w:after="0"/>
        <w:ind w:left="40" w:right="60" w:firstLine="740"/>
      </w:pPr>
      <w:r>
        <w:rPr>
          <w:rStyle w:val="CharStyle50"/>
        </w:rPr>
        <w:t xml:space="preserve">В проекта на предлагания </w:t>
      </w:r>
      <w:r>
        <w:rPr>
          <w:rStyle w:val="CharStyle49"/>
        </w:rPr>
        <w:t xml:space="preserve">Протокол-споразумение </w:t>
      </w:r>
      <w:r>
        <w:rPr>
          <w:lang w:val="bg-BG"/>
          <w:w w:val="100"/>
          <w:spacing w:val="0"/>
          <w:color w:val="000000"/>
          <w:position w:val="0"/>
        </w:rPr>
        <w:t xml:space="preserve">за прекратяване на договор </w:t>
      </w:r>
      <w:r>
        <w:rPr>
          <w:rStyle w:val="CharStyle49"/>
        </w:rPr>
        <w:t xml:space="preserve">№ДО 02- </w:t>
      </w:r>
      <w:r>
        <w:rPr>
          <w:rStyle w:val="CharStyle50"/>
        </w:rPr>
        <w:t xml:space="preserve">52/10,12.2008 </w:t>
      </w:r>
      <w:r>
        <w:rPr>
          <w:lang w:val="bg-BG"/>
          <w:w w:val="100"/>
          <w:spacing w:val="0"/>
          <w:color w:val="000000"/>
          <w:position w:val="0"/>
        </w:rPr>
        <w:t xml:space="preserve">г., в </w:t>
      </w:r>
      <w:r>
        <w:rPr>
          <w:rStyle w:val="CharStyle50"/>
        </w:rPr>
        <w:t xml:space="preserve">дължимата </w:t>
      </w:r>
      <w:r>
        <w:rPr>
          <w:lang w:val="bg-BG"/>
          <w:w w:val="100"/>
          <w:spacing w:val="0"/>
          <w:color w:val="000000"/>
          <w:position w:val="0"/>
        </w:rPr>
        <w:t xml:space="preserve">за възстановяване сума общо в размер на 93 714.40 лв. са включени </w:t>
      </w:r>
      <w:r>
        <w:rPr>
          <w:rStyle w:val="CharStyle49"/>
        </w:rPr>
        <w:t xml:space="preserve">и нецеяево </w:t>
      </w:r>
      <w:r>
        <w:rPr>
          <w:lang w:val="bg-BG"/>
          <w:w w:val="100"/>
          <w:spacing w:val="0"/>
          <w:color w:val="000000"/>
          <w:position w:val="0"/>
        </w:rPr>
        <w:t xml:space="preserve">изразходваните средства в размер на </w:t>
      </w:r>
      <w:r>
        <w:rPr>
          <w:rStyle w:val="CharStyle49"/>
        </w:rPr>
        <w:t xml:space="preserve">26 </w:t>
      </w:r>
      <w:r>
        <w:rPr>
          <w:lang w:val="bg-BG"/>
          <w:w w:val="100"/>
          <w:spacing w:val="0"/>
          <w:color w:val="000000"/>
          <w:position w:val="0"/>
        </w:rPr>
        <w:t>769.05 лв., подробно описани по- горе.</w:t>
      </w:r>
    </w:p>
    <w:p>
      <w:pPr>
        <w:pStyle w:val="Style99"/>
        <w:widowControl w:val="0"/>
        <w:keepNext w:val="0"/>
        <w:keepLines w:val="0"/>
        <w:shd w:val="clear" w:color="auto" w:fill="auto"/>
        <w:bidi w:val="0"/>
        <w:spacing w:before="0" w:after="0"/>
        <w:ind w:left="40" w:right="60" w:firstLine="740"/>
      </w:pPr>
      <w:r>
        <w:rPr>
          <w:rStyle w:val="CharStyle101"/>
        </w:rPr>
        <w:t xml:space="preserve">Съгласно </w:t>
      </w:r>
      <w:r>
        <w:rPr>
          <w:lang w:val="bg-BG"/>
          <w:w w:val="100"/>
          <w:spacing w:val="0"/>
          <w:color w:val="000000"/>
          <w:position w:val="0"/>
        </w:rPr>
        <w:t xml:space="preserve">чд.13, </w:t>
      </w:r>
      <w:r>
        <w:rPr>
          <w:rStyle w:val="CharStyle108"/>
        </w:rPr>
        <w:t xml:space="preserve">ал.З </w:t>
      </w:r>
      <w:r>
        <w:rPr>
          <w:rStyle w:val="CharStyle101"/>
        </w:rPr>
        <w:t xml:space="preserve">от </w:t>
      </w:r>
      <w:r>
        <w:rPr>
          <w:lang w:val="bg-BG"/>
          <w:w w:val="100"/>
          <w:spacing w:val="0"/>
          <w:color w:val="000000"/>
          <w:position w:val="0"/>
        </w:rPr>
        <w:t xml:space="preserve">договора, </w:t>
      </w:r>
      <w:r>
        <w:rPr>
          <w:rStyle w:val="CharStyle101"/>
        </w:rPr>
        <w:t xml:space="preserve">всички текущи разходи за </w:t>
      </w:r>
      <w:r>
        <w:rPr>
          <w:lang w:val="bg-BG"/>
          <w:w w:val="100"/>
          <w:spacing w:val="0"/>
          <w:color w:val="000000"/>
          <w:position w:val="0"/>
        </w:rPr>
        <w:t xml:space="preserve">оборудването, </w:t>
      </w:r>
      <w:r>
        <w:rPr>
          <w:rStyle w:val="CharStyle101"/>
        </w:rPr>
        <w:t xml:space="preserve">се осигуряват </w:t>
      </w:r>
      <w:r>
        <w:rPr>
          <w:lang w:val="bg-BG"/>
          <w:w w:val="100"/>
          <w:spacing w:val="0"/>
          <w:color w:val="000000"/>
          <w:position w:val="0"/>
        </w:rPr>
        <w:t xml:space="preserve">от </w:t>
      </w:r>
      <w:r>
        <w:rPr>
          <w:rStyle w:val="CharStyle101"/>
        </w:rPr>
        <w:t xml:space="preserve">изпълнителя. </w:t>
      </w:r>
      <w:r>
        <w:rPr>
          <w:rStyle w:val="CharStyle108"/>
        </w:rPr>
        <w:t xml:space="preserve">С чл.14, т.1 </w:t>
      </w:r>
      <w:r>
        <w:rPr>
          <w:lang w:val="bg-BG"/>
          <w:w w:val="100"/>
          <w:spacing w:val="0"/>
          <w:color w:val="000000"/>
          <w:position w:val="0"/>
        </w:rPr>
        <w:t xml:space="preserve">от </w:t>
      </w:r>
      <w:r>
        <w:rPr>
          <w:rStyle w:val="CharStyle108"/>
        </w:rPr>
        <w:t xml:space="preserve">договора е вменено задължение на </w:t>
      </w:r>
      <w:r>
        <w:rPr>
          <w:lang w:val="bg-BG"/>
          <w:w w:val="100"/>
          <w:spacing w:val="0"/>
          <w:color w:val="000000"/>
          <w:position w:val="0"/>
        </w:rPr>
        <w:t xml:space="preserve">изпълнителя да </w:t>
      </w:r>
      <w:r>
        <w:rPr>
          <w:rStyle w:val="CharStyle101"/>
        </w:rPr>
        <w:t xml:space="preserve">създаде </w:t>
      </w:r>
      <w:r>
        <w:rPr>
          <w:lang w:val="bg-BG"/>
          <w:w w:val="100"/>
          <w:spacing w:val="0"/>
          <w:color w:val="000000"/>
          <w:position w:val="0"/>
        </w:rPr>
        <w:t>необходимите условия, осигуряващи нормалната експлоатация на апаратурата.</w:t>
      </w:r>
    </w:p>
    <w:p>
      <w:pPr>
        <w:pStyle w:val="Style26"/>
        <w:widowControl w:val="0"/>
        <w:keepNext w:val="0"/>
        <w:keepLines w:val="0"/>
        <w:shd w:val="clear" w:color="auto" w:fill="auto"/>
        <w:bidi w:val="0"/>
        <w:spacing w:before="0" w:after="0"/>
        <w:ind w:left="40" w:right="60" w:firstLine="740"/>
      </w:pPr>
      <w:r>
        <w:rPr>
          <w:lang w:val="bg-BG"/>
          <w:w w:val="100"/>
          <w:spacing w:val="0"/>
          <w:color w:val="000000"/>
          <w:position w:val="0"/>
        </w:rPr>
        <w:t xml:space="preserve">За възстановяване на </w:t>
      </w:r>
      <w:r>
        <w:rPr>
          <w:rStyle w:val="CharStyle67"/>
        </w:rPr>
        <w:t xml:space="preserve">нецелево изразходваната сума в размер </w:t>
      </w:r>
      <w:r>
        <w:rPr>
          <w:lang w:val="bg-BG"/>
          <w:w w:val="100"/>
          <w:spacing w:val="0"/>
          <w:color w:val="000000"/>
          <w:position w:val="0"/>
        </w:rPr>
        <w:t xml:space="preserve">на </w:t>
      </w:r>
      <w:r>
        <w:rPr>
          <w:rStyle w:val="CharStyle67"/>
        </w:rPr>
        <w:t xml:space="preserve">26 769.05 лв., за </w:t>
      </w:r>
      <w:r>
        <w:rPr>
          <w:lang w:val="bg-BG"/>
          <w:w w:val="100"/>
          <w:spacing w:val="0"/>
          <w:color w:val="000000"/>
          <w:position w:val="0"/>
        </w:rPr>
        <w:t xml:space="preserve">платена </w:t>
      </w:r>
      <w:r>
        <w:rPr>
          <w:rStyle w:val="CharStyle67"/>
        </w:rPr>
        <w:t xml:space="preserve">електроенергия от </w:t>
      </w:r>
      <w:r>
        <w:rPr>
          <w:lang w:val="bg-BG"/>
          <w:w w:val="100"/>
          <w:spacing w:val="0"/>
          <w:color w:val="000000"/>
          <w:position w:val="0"/>
        </w:rPr>
        <w:t xml:space="preserve">ИС на Фонд „Научни изследвания” следва да предприеме действия, на основание </w:t>
      </w:r>
      <w:r>
        <w:rPr>
          <w:rStyle w:val="CharStyle67"/>
        </w:rPr>
        <w:t xml:space="preserve">чл.9, </w:t>
      </w:r>
      <w:r>
        <w:rPr>
          <w:lang w:val="bg-BG"/>
          <w:w w:val="100"/>
          <w:spacing w:val="0"/>
          <w:color w:val="000000"/>
          <w:position w:val="0"/>
        </w:rPr>
        <w:t xml:space="preserve">ал.З, </w:t>
      </w:r>
      <w:r>
        <w:rPr>
          <w:rStyle w:val="CharStyle67"/>
        </w:rPr>
        <w:t xml:space="preserve">т.6 от Договора </w:t>
      </w:r>
      <w:r>
        <w:rPr>
          <w:lang w:val="bg-BG"/>
          <w:w w:val="100"/>
          <w:spacing w:val="0"/>
          <w:color w:val="000000"/>
          <w:position w:val="0"/>
        </w:rPr>
        <w:t>за финансиране и чл.30, ал.2 от ЗННИ.</w:t>
      </w:r>
    </w:p>
    <w:p>
      <w:pPr>
        <w:pStyle w:val="Style26"/>
        <w:widowControl w:val="0"/>
        <w:keepNext w:val="0"/>
        <w:keepLines w:val="0"/>
        <w:shd w:val="clear" w:color="auto" w:fill="auto"/>
        <w:bidi w:val="0"/>
        <w:spacing w:before="0" w:after="0"/>
        <w:ind w:left="40" w:right="60" w:firstLine="740"/>
      </w:pPr>
      <w:r>
        <w:rPr>
          <w:lang w:val="bg-BG"/>
          <w:w w:val="100"/>
          <w:spacing w:val="0"/>
          <w:color w:val="000000"/>
          <w:position w:val="0"/>
        </w:rPr>
        <w:t xml:space="preserve">Нецелево разходваните бюджетни средства по Договор </w:t>
      </w:r>
      <w:r>
        <w:rPr>
          <w:lang w:val="en-US"/>
          <w:w w:val="100"/>
          <w:spacing w:val="0"/>
          <w:color w:val="000000"/>
          <w:position w:val="0"/>
        </w:rPr>
        <w:t xml:space="preserve">JV® </w:t>
      </w:r>
      <w:r>
        <w:rPr>
          <w:rStyle w:val="CharStyle67"/>
        </w:rPr>
        <w:t xml:space="preserve">Д002-52/10.12.2008 г. </w:t>
      </w:r>
      <w:r>
        <w:rPr>
          <w:lang w:val="bg-BG"/>
          <w:w w:val="100"/>
          <w:spacing w:val="0"/>
          <w:color w:val="000000"/>
          <w:position w:val="0"/>
        </w:rPr>
        <w:t xml:space="preserve">в </w:t>
      </w:r>
      <w:r>
        <w:rPr>
          <w:rStyle w:val="CharStyle42"/>
        </w:rPr>
        <w:t xml:space="preserve">общ </w:t>
      </w:r>
      <w:r>
        <w:rPr>
          <w:lang w:val="bg-BG"/>
          <w:w w:val="100"/>
          <w:spacing w:val="0"/>
          <w:color w:val="000000"/>
          <w:position w:val="0"/>
        </w:rPr>
        <w:t xml:space="preserve">размер </w:t>
      </w:r>
      <w:r>
        <w:rPr>
          <w:rStyle w:val="CharStyle42"/>
        </w:rPr>
        <w:t xml:space="preserve">на </w:t>
      </w:r>
      <w:r>
        <w:rPr>
          <w:lang w:val="bg-BG"/>
          <w:w w:val="100"/>
          <w:spacing w:val="0"/>
          <w:color w:val="000000"/>
          <w:position w:val="0"/>
        </w:rPr>
        <w:t xml:space="preserve">93714,41 </w:t>
      </w:r>
      <w:r>
        <w:rPr>
          <w:rStyle w:val="CharStyle42"/>
        </w:rPr>
        <w:t xml:space="preserve">лв. следва да се възстановят от Фонд </w:t>
      </w:r>
      <w:r>
        <w:rPr>
          <w:lang w:val="bg-BG"/>
          <w:w w:val="100"/>
          <w:spacing w:val="0"/>
          <w:color w:val="000000"/>
          <w:position w:val="0"/>
        </w:rPr>
        <w:t xml:space="preserve">„Научни </w:t>
      </w:r>
      <w:r>
        <w:rPr>
          <w:rStyle w:val="CharStyle42"/>
        </w:rPr>
        <w:t xml:space="preserve">изследвания” на </w:t>
      </w:r>
      <w:r>
        <w:rPr>
          <w:lang w:val="bg-BG"/>
          <w:w w:val="100"/>
          <w:spacing w:val="0"/>
          <w:color w:val="000000"/>
          <w:position w:val="0"/>
        </w:rPr>
        <w:t>финансиращия орган.</w:t>
      </w:r>
    </w:p>
    <w:p>
      <w:pPr>
        <w:pStyle w:val="Style47"/>
        <w:widowControl w:val="0"/>
        <w:keepNext w:val="0"/>
        <w:keepLines w:val="0"/>
        <w:shd w:val="clear" w:color="auto" w:fill="auto"/>
        <w:bidi w:val="0"/>
        <w:spacing w:before="0" w:after="0"/>
        <w:ind w:left="40" w:right="60" w:firstLine="740"/>
      </w:pPr>
      <w:r>
        <w:rPr>
          <w:lang w:val="bg-BG"/>
          <w:w w:val="100"/>
          <w:spacing w:val="0"/>
          <w:color w:val="000000"/>
          <w:position w:val="0"/>
        </w:rPr>
        <w:t xml:space="preserve">Видно от предоставените рецензии по изпълнението на I и II етап на проекта, с отлична оценка са оценени всички задачи по работната програма. Изразено е становище, че финансовия отчет </w:t>
      </w:r>
      <w:r>
        <w:rPr>
          <w:rStyle w:val="CharStyle49"/>
        </w:rPr>
        <w:t xml:space="preserve">е </w:t>
      </w:r>
      <w:r>
        <w:rPr>
          <w:lang w:val="bg-BG"/>
          <w:w w:val="100"/>
          <w:spacing w:val="0"/>
          <w:color w:val="000000"/>
          <w:position w:val="0"/>
        </w:rPr>
        <w:t xml:space="preserve">пълен </w:t>
      </w:r>
      <w:r>
        <w:rPr>
          <w:rStyle w:val="CharStyle49"/>
        </w:rPr>
        <w:t xml:space="preserve">и предоставените </w:t>
      </w:r>
      <w:r>
        <w:rPr>
          <w:lang w:val="bg-BG"/>
          <w:w w:val="100"/>
          <w:spacing w:val="0"/>
          <w:color w:val="000000"/>
          <w:position w:val="0"/>
        </w:rPr>
        <w:t xml:space="preserve">финансови средства </w:t>
      </w:r>
      <w:r>
        <w:rPr>
          <w:rStyle w:val="CharStyle49"/>
        </w:rPr>
        <w:t xml:space="preserve">са </w:t>
      </w:r>
      <w:r>
        <w:rPr>
          <w:lang w:val="bg-BG"/>
          <w:w w:val="100"/>
          <w:spacing w:val="0"/>
          <w:color w:val="000000"/>
          <w:position w:val="0"/>
        </w:rPr>
        <w:t>изразходвани целесъобразно.</w:t>
      </w:r>
    </w:p>
    <w:p>
      <w:pPr>
        <w:pStyle w:val="Style26"/>
        <w:widowControl w:val="0"/>
        <w:keepNext w:val="0"/>
        <w:keepLines w:val="0"/>
        <w:shd w:val="clear" w:color="auto" w:fill="auto"/>
        <w:bidi w:val="0"/>
        <w:spacing w:before="0" w:after="283"/>
        <w:ind w:left="40" w:right="60" w:firstLine="740"/>
      </w:pPr>
      <w:r>
        <w:rPr>
          <w:lang w:val="bg-BG"/>
          <w:w w:val="100"/>
          <w:spacing w:val="0"/>
          <w:color w:val="000000"/>
          <w:position w:val="0"/>
        </w:rPr>
        <w:t xml:space="preserve">Тъй като екипа, извършващ финансовата инспекция не притежава нужната квалификация, не може да изрази становище относно </w:t>
      </w:r>
      <w:r>
        <w:rPr>
          <w:rStyle w:val="CharStyle46"/>
        </w:rPr>
        <w:t xml:space="preserve">постигането </w:t>
      </w:r>
      <w:r>
        <w:rPr>
          <w:lang w:val="bg-BG"/>
          <w:w w:val="100"/>
          <w:spacing w:val="0"/>
          <w:color w:val="000000"/>
          <w:position w:val="0"/>
        </w:rPr>
        <w:t xml:space="preserve">на </w:t>
      </w:r>
      <w:r>
        <w:rPr>
          <w:rStyle w:val="CharStyle46"/>
        </w:rPr>
        <w:t xml:space="preserve">целите </w:t>
      </w:r>
      <w:r>
        <w:rPr>
          <w:lang w:val="bg-BG"/>
          <w:w w:val="100"/>
          <w:spacing w:val="0"/>
          <w:color w:val="000000"/>
          <w:position w:val="0"/>
        </w:rPr>
        <w:t xml:space="preserve">и очаквания </w:t>
      </w:r>
      <w:r>
        <w:rPr>
          <w:rStyle w:val="CharStyle46"/>
        </w:rPr>
        <w:t xml:space="preserve">резултат </w:t>
      </w:r>
      <w:r>
        <w:rPr>
          <w:lang w:val="bg-BG"/>
          <w:w w:val="100"/>
          <w:spacing w:val="0"/>
          <w:color w:val="000000"/>
          <w:position w:val="0"/>
        </w:rPr>
        <w:t>от изпълнението па научноизследователския проект.</w:t>
      </w:r>
    </w:p>
    <w:p>
      <w:pPr>
        <w:pStyle w:val="Style119"/>
        <w:numPr>
          <w:ilvl w:val="0"/>
          <w:numId w:val="43"/>
        </w:numPr>
        <w:tabs>
          <w:tab w:leader="none" w:pos="1135" w:val="left"/>
        </w:tabs>
        <w:widowControl w:val="0"/>
        <w:keepNext/>
        <w:keepLines/>
        <w:shd w:val="clear" w:color="auto" w:fill="auto"/>
        <w:bidi w:val="0"/>
        <w:spacing w:before="0" w:after="210" w:line="220" w:lineRule="exact"/>
        <w:ind w:left="40" w:right="0"/>
      </w:pPr>
      <w:bookmarkStart w:id="8" w:name="bookmark8"/>
      <w:r>
        <w:rPr>
          <w:rStyle w:val="CharStyle121"/>
          <w:b/>
          <w:bCs/>
        </w:rPr>
        <w:t>Договор № Д002-81/12.12.2008г.</w:t>
      </w:r>
      <w:bookmarkEnd w:id="8"/>
    </w:p>
    <w:p>
      <w:pPr>
        <w:pStyle w:val="Style26"/>
        <w:widowControl w:val="0"/>
        <w:keepNext w:val="0"/>
        <w:keepLines w:val="0"/>
        <w:shd w:val="clear" w:color="auto" w:fill="auto"/>
        <w:bidi w:val="0"/>
        <w:spacing w:before="0" w:after="0"/>
        <w:ind w:left="40" w:right="60" w:firstLine="740"/>
      </w:pPr>
      <w:r>
        <w:rPr>
          <w:lang w:val="bg-BG"/>
          <w:w w:val="100"/>
          <w:spacing w:val="0"/>
          <w:color w:val="000000"/>
          <w:position w:val="0"/>
        </w:rPr>
        <w:t xml:space="preserve">С </w:t>
      </w:r>
      <w:r>
        <w:rPr>
          <w:rStyle w:val="CharStyle42"/>
        </w:rPr>
        <w:t xml:space="preserve">писмо </w:t>
      </w:r>
      <w:r>
        <w:rPr>
          <w:lang w:val="bg-BG"/>
          <w:w w:val="100"/>
          <w:spacing w:val="0"/>
          <w:color w:val="000000"/>
          <w:position w:val="0"/>
        </w:rPr>
        <w:t xml:space="preserve">вх.№РНФ01/0135/16.06.2008 г. от „Специализирана болница за активно </w:t>
      </w:r>
      <w:r>
        <w:rPr>
          <w:rStyle w:val="CharStyle46"/>
        </w:rPr>
        <w:t xml:space="preserve">лечение </w:t>
      </w:r>
      <w:r>
        <w:rPr>
          <w:lang w:val="bg-BG"/>
          <w:w w:val="100"/>
          <w:spacing w:val="0"/>
          <w:color w:val="000000"/>
          <w:position w:val="0"/>
        </w:rPr>
        <w:t xml:space="preserve">по онкология” ЕАД, </w:t>
      </w:r>
      <w:r>
        <w:rPr>
          <w:rStyle w:val="CharStyle42"/>
        </w:rPr>
        <w:t xml:space="preserve">гр.София </w:t>
      </w:r>
      <w:r>
        <w:rPr>
          <w:lang w:val="bg-BG"/>
          <w:w w:val="100"/>
          <w:spacing w:val="0"/>
          <w:color w:val="000000"/>
          <w:position w:val="0"/>
        </w:rPr>
        <w:t xml:space="preserve">е постъпило проектно </w:t>
      </w:r>
      <w:r>
        <w:rPr>
          <w:rStyle w:val="CharStyle46"/>
        </w:rPr>
        <w:t xml:space="preserve">предложение </w:t>
      </w:r>
      <w:r>
        <w:rPr>
          <w:lang w:val="bg-BG"/>
          <w:w w:val="100"/>
          <w:spacing w:val="0"/>
          <w:color w:val="000000"/>
          <w:position w:val="0"/>
        </w:rPr>
        <w:t xml:space="preserve">за научно </w:t>
      </w:r>
      <w:r>
        <w:rPr>
          <w:rStyle w:val="CharStyle46"/>
        </w:rPr>
        <w:t xml:space="preserve">техническо изследване </w:t>
      </w:r>
      <w:r>
        <w:rPr>
          <w:lang w:val="en-US"/>
          <w:w w:val="100"/>
          <w:spacing w:val="0"/>
          <w:color w:val="000000"/>
          <w:position w:val="0"/>
        </w:rPr>
        <w:t xml:space="preserve">RNF01/0135 </w:t>
      </w:r>
      <w:r>
        <w:rPr>
          <w:lang w:val="bg-BG"/>
          <w:w w:val="100"/>
          <w:spacing w:val="0"/>
          <w:color w:val="000000"/>
          <w:position w:val="0"/>
        </w:rPr>
        <w:t xml:space="preserve">на тема: „Рак на простатната жлеза - диагноза, </w:t>
      </w:r>
      <w:r>
        <w:rPr>
          <w:rStyle w:val="CharStyle46"/>
        </w:rPr>
        <w:t xml:space="preserve">прогноза, </w:t>
      </w:r>
      <w:r>
        <w:rPr>
          <w:lang w:val="bg-BG"/>
          <w:w w:val="100"/>
          <w:spacing w:val="0"/>
          <w:color w:val="000000"/>
          <w:position w:val="0"/>
        </w:rPr>
        <w:t>лечение и оценка на лечебните резултати и усложнения”.</w:t>
      </w:r>
    </w:p>
    <w:p>
      <w:pPr>
        <w:pStyle w:val="Style26"/>
        <w:widowControl w:val="0"/>
        <w:keepNext w:val="0"/>
        <w:keepLines w:val="0"/>
        <w:shd w:val="clear" w:color="auto" w:fill="auto"/>
        <w:bidi w:val="0"/>
        <w:spacing w:before="0" w:after="0"/>
        <w:ind w:left="40" w:right="60" w:firstLine="740"/>
      </w:pPr>
      <w:r>
        <w:rPr>
          <w:lang w:val="bg-BG"/>
          <w:w w:val="100"/>
          <w:spacing w:val="0"/>
          <w:color w:val="000000"/>
          <w:position w:val="0"/>
        </w:rPr>
        <w:t xml:space="preserve">Целта на проекта е: приложението на </w:t>
      </w:r>
      <w:r>
        <w:rPr>
          <w:lang w:val="en-US"/>
          <w:w w:val="100"/>
          <w:spacing w:val="0"/>
          <w:color w:val="000000"/>
          <w:position w:val="0"/>
        </w:rPr>
        <w:t xml:space="preserve">RT PCR </w:t>
      </w:r>
      <w:r>
        <w:rPr>
          <w:lang w:val="bg-BG"/>
          <w:w w:val="100"/>
          <w:spacing w:val="0"/>
          <w:color w:val="000000"/>
          <w:position w:val="0"/>
        </w:rPr>
        <w:t xml:space="preserve">в </w:t>
      </w:r>
      <w:r>
        <w:rPr>
          <w:rStyle w:val="CharStyle46"/>
        </w:rPr>
        <w:t xml:space="preserve">реално време </w:t>
      </w:r>
      <w:r>
        <w:rPr>
          <w:lang w:val="bg-BG"/>
          <w:w w:val="100"/>
          <w:spacing w:val="0"/>
          <w:color w:val="000000"/>
          <w:position w:val="0"/>
        </w:rPr>
        <w:t xml:space="preserve">за измерване нивата на експресия на простатата със специфичен антиген 3 (РСА 3) и </w:t>
      </w:r>
      <w:r>
        <w:rPr>
          <w:lang w:val="en-US"/>
          <w:w w:val="100"/>
          <w:spacing w:val="0"/>
          <w:color w:val="000000"/>
          <w:position w:val="0"/>
        </w:rPr>
        <w:t xml:space="preserve">TMPRSS2:ERG </w:t>
      </w:r>
      <w:r>
        <w:rPr>
          <w:lang w:val="bg-BG"/>
          <w:w w:val="100"/>
          <w:spacing w:val="0"/>
          <w:color w:val="000000"/>
          <w:position w:val="0"/>
        </w:rPr>
        <w:t xml:space="preserve">фузионен </w:t>
      </w:r>
      <w:r>
        <w:rPr>
          <w:rStyle w:val="CharStyle42"/>
        </w:rPr>
        <w:t xml:space="preserve">ген, </w:t>
      </w:r>
      <w:r>
        <w:rPr>
          <w:lang w:val="bg-BG"/>
          <w:w w:val="100"/>
          <w:spacing w:val="0"/>
          <w:color w:val="000000"/>
          <w:position w:val="0"/>
        </w:rPr>
        <w:t xml:space="preserve">известни като простатно - специфични маркери за експресия, идентифицирани на ниво </w:t>
      </w:r>
      <w:r>
        <w:rPr>
          <w:rStyle w:val="CharStyle46"/>
        </w:rPr>
        <w:t>мРНК.</w:t>
      </w:r>
    </w:p>
    <w:p>
      <w:pPr>
        <w:pStyle w:val="Style26"/>
        <w:widowControl w:val="0"/>
        <w:keepNext w:val="0"/>
        <w:keepLines w:val="0"/>
        <w:shd w:val="clear" w:color="auto" w:fill="auto"/>
        <w:bidi w:val="0"/>
        <w:spacing w:before="0" w:after="0"/>
        <w:ind w:left="40" w:right="60" w:firstLine="740"/>
      </w:pPr>
      <w:r>
        <w:rPr>
          <w:lang w:val="bg-BG"/>
          <w:w w:val="100"/>
          <w:spacing w:val="0"/>
          <w:color w:val="000000"/>
          <w:position w:val="0"/>
        </w:rPr>
        <w:t xml:space="preserve">Видно от справка изх.№ 041601/10/10.02.2012 г., в изпълнение разпоредбите на чл.23, т.1, във връзка с чл.31 </w:t>
      </w:r>
      <w:r>
        <w:rPr>
          <w:rStyle w:val="CharStyle46"/>
        </w:rPr>
        <w:t xml:space="preserve">от </w:t>
      </w:r>
      <w:r>
        <w:rPr>
          <w:lang w:val="bg-BG"/>
          <w:w w:val="100"/>
          <w:spacing w:val="0"/>
          <w:color w:val="000000"/>
          <w:position w:val="0"/>
        </w:rPr>
        <w:t xml:space="preserve">ПФНИ, оценката </w:t>
      </w:r>
      <w:r>
        <w:rPr>
          <w:rStyle w:val="CharStyle46"/>
        </w:rPr>
        <w:t xml:space="preserve">на </w:t>
      </w:r>
      <w:r>
        <w:rPr>
          <w:lang w:val="bg-BG"/>
          <w:w w:val="100"/>
          <w:spacing w:val="0"/>
          <w:color w:val="000000"/>
          <w:position w:val="0"/>
        </w:rPr>
        <w:t xml:space="preserve">проекта е </w:t>
      </w:r>
      <w:r>
        <w:rPr>
          <w:rStyle w:val="CharStyle46"/>
        </w:rPr>
        <w:t xml:space="preserve">извършена </w:t>
      </w:r>
      <w:r>
        <w:rPr>
          <w:lang w:val="bg-BG"/>
          <w:w w:val="100"/>
          <w:spacing w:val="0"/>
          <w:color w:val="000000"/>
          <w:position w:val="0"/>
        </w:rPr>
        <w:t xml:space="preserve">въз основа на 2 бр. </w:t>
      </w:r>
      <w:r>
        <w:rPr>
          <w:rStyle w:val="CharStyle46"/>
        </w:rPr>
        <w:t xml:space="preserve">чужди рецензии. </w:t>
      </w:r>
      <w:r>
        <w:rPr>
          <w:lang w:val="bg-BG"/>
          <w:w w:val="100"/>
          <w:spacing w:val="0"/>
          <w:color w:val="000000"/>
          <w:position w:val="0"/>
        </w:rPr>
        <w:t xml:space="preserve">Оценките на проекта от </w:t>
      </w:r>
      <w:r>
        <w:rPr>
          <w:rStyle w:val="CharStyle46"/>
        </w:rPr>
        <w:t xml:space="preserve">чуждестранните рецензенти </w:t>
      </w:r>
      <w:r>
        <w:rPr>
          <w:lang w:val="bg-BG"/>
          <w:w w:val="100"/>
          <w:spacing w:val="0"/>
          <w:color w:val="000000"/>
          <w:position w:val="0"/>
        </w:rPr>
        <w:t xml:space="preserve">са съответно </w:t>
      </w:r>
      <w:r>
        <w:rPr>
          <w:rStyle w:val="CharStyle46"/>
        </w:rPr>
        <w:t xml:space="preserve">91т. </w:t>
      </w:r>
      <w:r>
        <w:rPr>
          <w:lang w:val="bg-BG"/>
          <w:w w:val="100"/>
          <w:spacing w:val="0"/>
          <w:color w:val="000000"/>
          <w:position w:val="0"/>
        </w:rPr>
        <w:t xml:space="preserve">и 72 </w:t>
      </w:r>
      <w:r>
        <w:rPr>
          <w:rStyle w:val="CharStyle46"/>
        </w:rPr>
        <w:t xml:space="preserve">т., </w:t>
      </w:r>
      <w:r>
        <w:rPr>
          <w:lang w:val="bg-BG"/>
          <w:w w:val="100"/>
          <w:spacing w:val="0"/>
          <w:color w:val="000000"/>
          <w:position w:val="0"/>
        </w:rPr>
        <w:t xml:space="preserve">или </w:t>
      </w:r>
      <w:r>
        <w:rPr>
          <w:rStyle w:val="CharStyle46"/>
        </w:rPr>
        <w:t xml:space="preserve">средната </w:t>
      </w:r>
      <w:r>
        <w:rPr>
          <w:lang w:val="bg-BG"/>
          <w:w w:val="100"/>
          <w:spacing w:val="0"/>
          <w:color w:val="000000"/>
          <w:position w:val="0"/>
        </w:rPr>
        <w:t xml:space="preserve">оценка е 81,5т., </w:t>
      </w:r>
      <w:r>
        <w:rPr>
          <w:rStyle w:val="CharStyle46"/>
        </w:rPr>
        <w:t xml:space="preserve">а </w:t>
      </w:r>
      <w:r>
        <w:rPr>
          <w:lang w:val="bg-BG"/>
          <w:w w:val="100"/>
          <w:spacing w:val="0"/>
          <w:color w:val="000000"/>
          <w:position w:val="0"/>
        </w:rPr>
        <w:t xml:space="preserve">дадената от ВНЕК оценка </w:t>
      </w:r>
      <w:r>
        <w:rPr>
          <w:rStyle w:val="CharStyle46"/>
        </w:rPr>
        <w:t xml:space="preserve">е </w:t>
      </w:r>
      <w:r>
        <w:rPr>
          <w:lang w:val="bg-BG"/>
          <w:w w:val="100"/>
          <w:spacing w:val="0"/>
          <w:color w:val="000000"/>
          <w:position w:val="0"/>
        </w:rPr>
        <w:t xml:space="preserve">96 </w:t>
      </w:r>
      <w:r>
        <w:rPr>
          <w:rStyle w:val="CharStyle46"/>
        </w:rPr>
        <w:t xml:space="preserve">т. </w:t>
      </w:r>
      <w:r>
        <w:rPr>
          <w:lang w:val="bg-BG"/>
          <w:w w:val="100"/>
          <w:spacing w:val="0"/>
          <w:color w:val="000000"/>
          <w:position w:val="0"/>
        </w:rPr>
        <w:t xml:space="preserve">Общата </w:t>
      </w:r>
      <w:r>
        <w:rPr>
          <w:rStyle w:val="CharStyle46"/>
        </w:rPr>
        <w:t xml:space="preserve">окончателна </w:t>
      </w:r>
      <w:r>
        <w:rPr>
          <w:lang w:val="bg-BG"/>
          <w:w w:val="100"/>
          <w:spacing w:val="0"/>
          <w:color w:val="000000"/>
          <w:position w:val="0"/>
        </w:rPr>
        <w:t xml:space="preserve">оценка на проекта е 88,75т. при праг, приет от </w:t>
      </w:r>
      <w:r>
        <w:rPr>
          <w:rStyle w:val="CharStyle46"/>
        </w:rPr>
        <w:t xml:space="preserve">ИС за одобряване </w:t>
      </w:r>
      <w:r>
        <w:rPr>
          <w:lang w:val="bg-BG"/>
          <w:w w:val="100"/>
          <w:spacing w:val="0"/>
          <w:color w:val="000000"/>
          <w:position w:val="0"/>
        </w:rPr>
        <w:t xml:space="preserve">на проекта за финансиране- не </w:t>
      </w:r>
      <w:r>
        <w:rPr>
          <w:rStyle w:val="CharStyle46"/>
        </w:rPr>
        <w:t xml:space="preserve">по-малък от 86 </w:t>
      </w:r>
      <w:r>
        <w:rPr>
          <w:lang w:val="bg-BG"/>
          <w:w w:val="100"/>
          <w:spacing w:val="0"/>
          <w:color w:val="000000"/>
          <w:position w:val="0"/>
        </w:rPr>
        <w:t xml:space="preserve">т. </w:t>
      </w:r>
      <w:r>
        <w:rPr>
          <w:rStyle w:val="CharStyle46"/>
        </w:rPr>
        <w:t>Въз основа на извършеното класиране от НЕК, с т. 1</w:t>
      </w:r>
      <w:r>
        <w:rPr>
          <w:lang w:val="bg-BG"/>
          <w:w w:val="100"/>
          <w:spacing w:val="0"/>
          <w:color w:val="000000"/>
          <w:position w:val="0"/>
        </w:rPr>
        <w:t xml:space="preserve">0 </w:t>
      </w:r>
      <w:r>
        <w:rPr>
          <w:rStyle w:val="CharStyle46"/>
        </w:rPr>
        <w:t xml:space="preserve">от Протокол </w:t>
      </w:r>
      <w:r>
        <w:rPr>
          <w:rStyle w:val="CharStyle122"/>
          <w:lang w:val="bg-BG"/>
        </w:rPr>
        <w:t>№</w:t>
      </w:r>
      <w:r>
        <w:rPr>
          <w:rStyle w:val="CharStyle46"/>
        </w:rPr>
        <w:t xml:space="preserve"> 32 от заседанието на ИС на Фонда, състояло се на 29.11,2008 </w:t>
      </w:r>
      <w:r>
        <w:rPr>
          <w:lang w:val="bg-BG"/>
          <w:w w:val="100"/>
          <w:spacing w:val="0"/>
          <w:color w:val="000000"/>
          <w:position w:val="0"/>
        </w:rPr>
        <w:t xml:space="preserve">г., </w:t>
      </w:r>
      <w:r>
        <w:rPr>
          <w:rStyle w:val="CharStyle46"/>
        </w:rPr>
        <w:t xml:space="preserve">на основание </w:t>
      </w:r>
      <w:r>
        <w:rPr>
          <w:lang w:val="bg-BG"/>
          <w:w w:val="100"/>
          <w:spacing w:val="0"/>
          <w:color w:val="000000"/>
          <w:position w:val="0"/>
        </w:rPr>
        <w:t xml:space="preserve">чл.12, т.5 </w:t>
      </w:r>
      <w:r>
        <w:rPr>
          <w:rStyle w:val="CharStyle46"/>
        </w:rPr>
        <w:t xml:space="preserve">от ПФНИ, ИС одобрява </w:t>
      </w:r>
      <w:r>
        <w:rPr>
          <w:lang w:val="bg-BG"/>
          <w:w w:val="100"/>
          <w:spacing w:val="0"/>
          <w:color w:val="000000"/>
          <w:position w:val="0"/>
        </w:rPr>
        <w:t xml:space="preserve">проекта за </w:t>
      </w:r>
      <w:r>
        <w:rPr>
          <w:rStyle w:val="CharStyle46"/>
        </w:rPr>
        <w:t>финансиране.</w:t>
      </w:r>
    </w:p>
    <w:p>
      <w:pPr>
        <w:pStyle w:val="Style68"/>
        <w:widowControl w:val="0"/>
        <w:keepNext w:val="0"/>
        <w:keepLines w:val="0"/>
        <w:shd w:val="clear" w:color="auto" w:fill="auto"/>
        <w:bidi w:val="0"/>
        <w:jc w:val="both"/>
        <w:spacing w:before="0" w:after="0"/>
        <w:ind w:left="40" w:right="60" w:firstLine="740"/>
      </w:pPr>
      <w:r>
        <w:rPr>
          <w:lang w:val="bg-BG"/>
          <w:w w:val="100"/>
          <w:spacing w:val="0"/>
          <w:color w:val="000000"/>
          <w:position w:val="0"/>
        </w:rPr>
        <w:t xml:space="preserve">В изпълнение разпоредбите на чл.29, ал.2 от ЗННИ, управителят на Фонда проф. Герджиков е сключил договор №Д002-81/12.12.2008 г, със Специализирана болница за активно лечение по онкология ЕАД гр.София, представлявана от доц. д-р Петранка Петрова Троянова. Договореният срок за изпълнение на проекта е 24 месеца, на два етапа -1 етап е със срок от 12 месеца, </w:t>
      </w:r>
      <w:r>
        <w:rPr>
          <w:lang w:val="en-US"/>
          <w:w w:val="100"/>
          <w:spacing w:val="0"/>
          <w:color w:val="000000"/>
          <w:position w:val="0"/>
        </w:rPr>
        <w:t xml:space="preserve">a </w:t>
      </w:r>
      <w:r>
        <w:rPr>
          <w:lang w:val="bg-BG"/>
          <w:w w:val="100"/>
          <w:spacing w:val="0"/>
          <w:color w:val="000000"/>
          <w:position w:val="0"/>
        </w:rPr>
        <w:t xml:space="preserve">II етап - 1 година, считано от датата на приемане на </w:t>
      </w:r>
      <w:r>
        <w:rPr>
          <w:rStyle w:val="CharStyle82"/>
          <w:lang w:val="en-US"/>
        </w:rPr>
        <w:t>¥0$giifu</w:t>
      </w:r>
      <w:r>
        <w:rPr>
          <w:lang w:val="en-US"/>
          <w:w w:val="100"/>
          <w:spacing w:val="0"/>
          <w:color w:val="000000"/>
          <w:position w:val="0"/>
        </w:rPr>
        <w:t xml:space="preserve"> </w:t>
      </w:r>
      <w:r>
        <w:rPr>
          <w:lang w:val="bg-BG"/>
          <w:w w:val="100"/>
          <w:spacing w:val="0"/>
          <w:color w:val="000000"/>
          <w:position w:val="0"/>
        </w:rPr>
        <w:t xml:space="preserve">фщаяеовия отчет за изпълнението на I етап. За изпълнението на работната </w:t>
      </w:r>
      <w:r>
        <w:rPr>
          <w:lang w:val="en-US"/>
          <w:w w:val="100"/>
          <w:spacing w:val="0"/>
          <w:color w:val="000000"/>
          <w:position w:val="0"/>
        </w:rPr>
        <w:t xml:space="preserve">ngd^jj^a'TT </w:t>
      </w:r>
      <w:r>
        <w:rPr>
          <w:rStyle w:val="CharStyle82"/>
        </w:rPr>
        <w:t>пщШттс</w:t>
      </w:r>
      <w:r>
        <w:rPr>
          <w:lang w:val="bg-BG"/>
          <w:w w:val="100"/>
          <w:spacing w:val="0"/>
          <w:color w:val="000000"/>
          <w:position w:val="0"/>
        </w:rPr>
        <w:t xml:space="preserve"> на предвидените в проекта резултати и цели. Фонда предоставя средствД#уазмер йр- </w:t>
      </w:r>
      <w:r>
        <w:rPr>
          <w:lang w:val="en-US"/>
          <w:w w:val="100"/>
          <w:spacing w:val="0"/>
          <w:color w:val="000000"/>
          <w:position w:val="0"/>
        </w:rPr>
        <w:t xml:space="preserve">9.tX|'|i|0 </w:t>
      </w:r>
      <w:r>
        <w:rPr>
          <w:lang w:val="bg-BG"/>
          <w:w w:val="100"/>
          <w:spacing w:val="0"/>
          <w:color w:val="000000"/>
          <w:position w:val="0"/>
        </w:rPr>
        <w:t>лв. при общ бюджет от 1 234 000 лв., като разликата от 326 400 лв, се</w:t>
      </w:r>
    </w:p>
    <w:p>
      <w:pPr>
        <w:pStyle w:val="Style68"/>
        <w:tabs>
          <w:tab w:leader="none" w:pos="8844" w:val="left"/>
        </w:tabs>
        <w:widowControl w:val="0"/>
        <w:keepNext w:val="0"/>
        <w:keepLines w:val="0"/>
        <w:shd w:val="clear" w:color="auto" w:fill="auto"/>
        <w:bidi w:val="0"/>
        <w:jc w:val="both"/>
        <w:spacing w:before="0" w:after="0"/>
        <w:ind w:left="40" w:right="0" w:firstLine="740"/>
      </w:pPr>
      <w:r>
        <w:rPr>
          <w:lang w:val="bg-BG"/>
          <w:w w:val="100"/>
          <w:spacing w:val="0"/>
          <w:color w:val="000000"/>
          <w:position w:val="0"/>
        </w:rPr>
        <w:t>Съгласно финансовия план, неразделна нает от договора,</w:t>
        <w:tab/>
        <w:t>о|~фонда</w:t>
      </w:r>
    </w:p>
    <w:p>
      <w:pPr>
        <w:pStyle w:val="Style68"/>
        <w:tabs>
          <w:tab w:leader="none" w:pos="6035" w:val="left"/>
          <w:tab w:leader="dot" w:pos="6352" w:val="left"/>
          <w:tab w:leader="none" w:pos="7869" w:val="left"/>
        </w:tabs>
        <w:widowControl w:val="0"/>
        <w:keepNext w:val="0"/>
        <w:keepLines w:val="0"/>
        <w:shd w:val="clear" w:color="auto" w:fill="auto"/>
        <w:bidi w:val="0"/>
        <w:jc w:val="both"/>
        <w:spacing w:before="0" w:after="0"/>
        <w:ind w:left="40" w:right="0" w:firstLine="0"/>
      </w:pPr>
      <w:r>
        <w:rPr>
          <w:lang w:val="bg-BG"/>
          <w:w w:val="100"/>
          <w:spacing w:val="0"/>
          <w:color w:val="000000"/>
          <w:position w:val="0"/>
        </w:rPr>
        <w:t>средства в размер на 907 600 лв. са предвидени за:</w:t>
        <w:tab/>
        <w:tab/>
        <w:t xml:space="preserve"> '</w:t>
        <w:tab/>
      </w:r>
      <w:r>
        <w:rPr>
          <w:rStyle w:val="CharStyle123"/>
        </w:rPr>
        <w:t xml:space="preserve">ZCJjC" </w:t>
      </w:r>
      <w:r>
        <w:rPr>
          <w:rStyle w:val="CharStyle123"/>
          <w:lang w:val="bg-BG"/>
        </w:rPr>
        <w:t>'</w:t>
      </w:r>
    </w:p>
    <w:p>
      <w:pPr>
        <w:pStyle w:val="Style124"/>
        <w:tabs>
          <w:tab w:leader="none" w:pos="9126" w:val="left"/>
        </w:tabs>
        <w:widowControl w:val="0"/>
        <w:keepNext w:val="0"/>
        <w:keepLines w:val="0"/>
        <w:shd w:val="clear" w:color="auto" w:fill="auto"/>
        <w:bidi w:val="0"/>
        <w:jc w:val="left"/>
        <w:spacing w:before="0" w:after="0"/>
        <w:ind w:left="1120" w:right="0" w:firstLine="0"/>
        <w:sectPr>
          <w:footerReference w:type="even" r:id="rId29"/>
          <w:footerReference w:type="default" r:id="rId30"/>
          <w:pgSz w:w="11909" w:h="16838"/>
          <w:pgMar w:top="594" w:left="617" w:right="1375" w:bottom="944" w:header="0" w:footer="3" w:gutter="0"/>
          <w:rtlGutter w:val="0"/>
          <w:cols w:space="720"/>
          <w:noEndnote/>
          <w:docGrid w:linePitch="360"/>
        </w:sectPr>
      </w:pPr>
      <w:r>
        <w:rPr>
          <w:rStyle w:val="CharStyle126"/>
          <w:i w:val="0"/>
          <w:iCs w:val="0"/>
        </w:rPr>
        <w:t>Оборудване,софтуер,абонамент</w:t>
      </w:r>
      <w:r>
        <w:rPr>
          <w:lang w:val="bg-BG"/>
          <w:w w:val="100"/>
          <w:spacing w:val="0"/>
          <w:color w:val="000000"/>
          <w:position w:val="0"/>
        </w:rPr>
        <w:t>..............................</w:t>
        <w:tab/>
        <w:t>'</w:t>
      </w:r>
    </w:p>
    <w:p>
      <w:pPr>
        <w:pStyle w:val="Style68"/>
        <w:tabs>
          <w:tab w:leader="dot" w:pos="6251" w:val="left"/>
        </w:tabs>
        <w:widowControl w:val="0"/>
        <w:keepNext w:val="0"/>
        <w:keepLines w:val="0"/>
        <w:shd w:val="clear" w:color="auto" w:fill="auto"/>
        <w:bidi w:val="0"/>
        <w:jc w:val="center"/>
        <w:spacing w:before="0" w:after="0"/>
        <w:ind w:left="40" w:right="0" w:firstLine="0"/>
      </w:pPr>
      <w:r>
        <w:rPr>
          <w:lang w:val="bg-BG"/>
          <w:w w:val="100"/>
          <w:spacing w:val="0"/>
          <w:color w:val="000000"/>
          <w:position w:val="0"/>
        </w:rPr>
        <w:t xml:space="preserve">Материали,химикали» </w:t>
      </w:r>
      <w:r>
        <w:rPr>
          <w:rStyle w:val="CharStyle74"/>
        </w:rPr>
        <w:t>консумативи</w:t>
        <w:tab/>
        <w:t>1</w:t>
      </w:r>
      <w:r>
        <w:rPr>
          <w:rStyle w:val="CharStyle70"/>
        </w:rPr>
        <w:t xml:space="preserve">08 </w:t>
      </w:r>
      <w:r>
        <w:rPr>
          <w:lang w:val="bg-BG"/>
          <w:w w:val="100"/>
          <w:spacing w:val="0"/>
          <w:color w:val="000000"/>
          <w:position w:val="0"/>
        </w:rPr>
        <w:t>000 лв.</w:t>
      </w:r>
    </w:p>
    <w:p>
      <w:pPr>
        <w:pStyle w:val="Style47"/>
        <w:widowControl w:val="0"/>
        <w:keepNext w:val="0"/>
        <w:keepLines w:val="0"/>
        <w:shd w:val="clear" w:color="auto" w:fill="auto"/>
        <w:bidi w:val="0"/>
        <w:jc w:val="left"/>
        <w:spacing w:before="0" w:after="0"/>
        <w:ind w:left="1180" w:right="0" w:firstLine="0"/>
      </w:pPr>
      <w:r>
        <w:rPr>
          <w:lang w:val="bg-BG"/>
          <w:w w:val="100"/>
          <w:spacing w:val="0"/>
          <w:color w:val="000000"/>
          <w:position w:val="0"/>
        </w:rPr>
        <w:t xml:space="preserve">Разходи </w:t>
      </w:r>
      <w:r>
        <w:rPr>
          <w:rStyle w:val="CharStyle49"/>
        </w:rPr>
        <w:t xml:space="preserve">за </w:t>
      </w:r>
      <w:r>
        <w:rPr>
          <w:lang w:val="bg-BG"/>
          <w:w w:val="100"/>
          <w:spacing w:val="0"/>
          <w:color w:val="000000"/>
          <w:position w:val="0"/>
        </w:rPr>
        <w:t xml:space="preserve">труд, </w:t>
      </w:r>
      <w:r>
        <w:rPr>
          <w:rStyle w:val="CharStyle49"/>
        </w:rPr>
        <w:t>в т.ч,</w:t>
      </w:r>
    </w:p>
    <w:p>
      <w:pPr>
        <w:pStyle w:val="Style68"/>
        <w:tabs>
          <w:tab w:leader="dot" w:pos="3074" w:val="left"/>
          <w:tab w:leader="dot" w:pos="3131" w:val="left"/>
          <w:tab w:leader="dot" w:pos="6261" w:val="left"/>
        </w:tabs>
        <w:widowControl w:val="0"/>
        <w:keepNext w:val="0"/>
        <w:keepLines w:val="0"/>
        <w:shd w:val="clear" w:color="auto" w:fill="auto"/>
        <w:bidi w:val="0"/>
        <w:jc w:val="center"/>
        <w:spacing w:before="0" w:after="0"/>
        <w:ind w:left="40" w:right="0" w:firstLine="0"/>
      </w:pPr>
      <w:r>
        <w:rPr>
          <w:lang w:val="bg-BG"/>
          <w:w w:val="100"/>
          <w:spacing w:val="0"/>
          <w:color w:val="000000"/>
          <w:position w:val="0"/>
        </w:rPr>
        <w:t xml:space="preserve">членове на </w:t>
      </w:r>
      <w:r>
        <w:rPr>
          <w:rStyle w:val="CharStyle74"/>
        </w:rPr>
        <w:t>колектива</w:t>
      </w:r>
      <w:r>
        <w:rPr>
          <w:rStyle w:val="CharStyle70"/>
        </w:rPr>
        <w:tab/>
        <w:tab/>
        <w:tab/>
        <w:t xml:space="preserve">123 </w:t>
      </w:r>
      <w:r>
        <w:rPr>
          <w:lang w:val="bg-BG"/>
          <w:w w:val="100"/>
          <w:spacing w:val="0"/>
          <w:color w:val="000000"/>
          <w:position w:val="0"/>
        </w:rPr>
        <w:t>500 лв,</w:t>
      </w:r>
    </w:p>
    <w:p>
      <w:pPr>
        <w:pStyle w:val="Style68"/>
        <w:widowControl w:val="0"/>
        <w:keepNext w:val="0"/>
        <w:keepLines w:val="0"/>
        <w:shd w:val="clear" w:color="auto" w:fill="auto"/>
        <w:bidi w:val="0"/>
        <w:jc w:val="left"/>
        <w:spacing w:before="0" w:after="0"/>
        <w:ind w:left="1180" w:right="0" w:firstLine="0"/>
      </w:pPr>
      <w:r>
        <w:rPr>
          <w:lang w:val="bg-BG"/>
          <w:w w:val="100"/>
          <w:spacing w:val="0"/>
          <w:color w:val="000000"/>
          <w:position w:val="0"/>
        </w:rPr>
        <w:t xml:space="preserve">на допълнителен персонал за </w:t>
      </w:r>
      <w:r>
        <w:rPr>
          <w:rStyle w:val="CharStyle74"/>
        </w:rPr>
        <w:t xml:space="preserve">обслужване </w:t>
      </w:r>
      <w:r>
        <w:rPr>
          <w:lang w:val="bg-BG"/>
          <w:w w:val="100"/>
          <w:spacing w:val="0"/>
          <w:color w:val="000000"/>
          <w:position w:val="0"/>
        </w:rPr>
        <w:t>на оборудването ... 6 500 лв.</w:t>
      </w:r>
    </w:p>
    <w:p>
      <w:pPr>
        <w:pStyle w:val="Style68"/>
        <w:widowControl w:val="0"/>
        <w:keepNext w:val="0"/>
        <w:keepLines w:val="0"/>
        <w:shd w:val="clear" w:color="auto" w:fill="auto"/>
        <w:bidi w:val="0"/>
        <w:jc w:val="left"/>
        <w:spacing w:before="0" w:after="0"/>
        <w:ind w:left="1180" w:right="0" w:firstLine="0"/>
      </w:pPr>
      <w:r>
        <w:rPr>
          <w:lang w:val="bg-BG"/>
          <w:w w:val="100"/>
          <w:spacing w:val="0"/>
          <w:color w:val="000000"/>
          <w:position w:val="0"/>
        </w:rPr>
        <w:t xml:space="preserve">Отчисления за базовата организация,.......,,..,,...,.,,,....,..........,... 80 </w:t>
      </w:r>
      <w:r>
        <w:rPr>
          <w:rStyle w:val="CharStyle70"/>
        </w:rPr>
        <w:t xml:space="preserve">000 </w:t>
      </w:r>
      <w:r>
        <w:rPr>
          <w:lang w:val="bg-BG"/>
          <w:w w:val="100"/>
          <w:spacing w:val="0"/>
          <w:color w:val="000000"/>
          <w:position w:val="0"/>
        </w:rPr>
        <w:t>лв.</w:t>
      </w:r>
    </w:p>
    <w:p>
      <w:pPr>
        <w:pStyle w:val="Style68"/>
        <w:widowControl w:val="0"/>
        <w:keepNext w:val="0"/>
        <w:keepLines w:val="0"/>
        <w:shd w:val="clear" w:color="auto" w:fill="auto"/>
        <w:bidi w:val="0"/>
        <w:jc w:val="both"/>
        <w:spacing w:before="0" w:after="0"/>
        <w:ind w:left="40" w:right="80" w:firstLine="740"/>
      </w:pPr>
      <w:r>
        <w:rPr>
          <w:lang w:val="bg-BG"/>
          <w:w w:val="100"/>
          <w:spacing w:val="0"/>
          <w:color w:val="000000"/>
          <w:position w:val="0"/>
        </w:rPr>
        <w:t>Съгласно чл.5,ад,5 от Договора, Фондът предоставя авансово 640 000 лв. за изпълнение на I етап от проекта както следва;</w:t>
      </w:r>
    </w:p>
    <w:p>
      <w:pPr>
        <w:pStyle w:val="Style129"/>
        <w:widowControl w:val="0"/>
        <w:keepNext/>
        <w:keepLines/>
        <w:shd w:val="clear" w:color="auto" w:fill="auto"/>
        <w:bidi w:val="0"/>
        <w:jc w:val="left"/>
        <w:spacing w:before="0" w:after="0"/>
        <w:ind w:left="1180" w:right="0" w:firstLine="0"/>
      </w:pPr>
      <w:bookmarkStart w:id="9" w:name="bookmark9"/>
      <w:r>
        <w:rPr>
          <w:lang w:val="bg-BG"/>
          <w:w w:val="100"/>
          <w:spacing w:val="0"/>
          <w:color w:val="000000"/>
          <w:position w:val="0"/>
        </w:rPr>
        <w:t xml:space="preserve">Оборудване, софтуер, абонамент ................................................ </w:t>
      </w:r>
      <w:r>
        <w:rPr>
          <w:rStyle w:val="CharStyle131"/>
        </w:rPr>
        <w:t xml:space="preserve">580 000 </w:t>
      </w:r>
      <w:r>
        <w:rPr>
          <w:lang w:val="bg-BG"/>
          <w:w w:val="100"/>
          <w:spacing w:val="0"/>
          <w:color w:val="000000"/>
          <w:position w:val="0"/>
        </w:rPr>
        <w:t>лв.</w:t>
      </w:r>
      <w:bookmarkEnd w:id="9"/>
    </w:p>
    <w:p>
      <w:pPr>
        <w:pStyle w:val="Style68"/>
        <w:widowControl w:val="0"/>
        <w:keepNext w:val="0"/>
        <w:keepLines w:val="0"/>
        <w:shd w:val="clear" w:color="auto" w:fill="auto"/>
        <w:bidi w:val="0"/>
        <w:jc w:val="left"/>
        <w:spacing w:before="0" w:after="0"/>
        <w:ind w:left="1180" w:right="0" w:firstLine="0"/>
      </w:pPr>
      <w:r>
        <w:rPr>
          <w:lang w:val="bg-BG"/>
          <w:w w:val="100"/>
          <w:spacing w:val="0"/>
          <w:color w:val="000000"/>
          <w:position w:val="0"/>
        </w:rPr>
        <w:t>Материали, химикали, консумативи............................................. 60 000 лв.</w:t>
      </w:r>
    </w:p>
    <w:p>
      <w:pPr>
        <w:pStyle w:val="Style68"/>
        <w:widowControl w:val="0"/>
        <w:keepNext w:val="0"/>
        <w:keepLines w:val="0"/>
        <w:shd w:val="clear" w:color="auto" w:fill="auto"/>
        <w:bidi w:val="0"/>
        <w:jc w:val="both"/>
        <w:spacing w:before="0" w:after="0"/>
        <w:ind w:left="40" w:right="80" w:firstLine="740"/>
      </w:pPr>
      <w:r>
        <w:rPr>
          <w:lang w:val="bg-BG"/>
          <w:w w:val="100"/>
          <w:spacing w:val="0"/>
          <w:color w:val="000000"/>
          <w:position w:val="0"/>
        </w:rPr>
        <w:t xml:space="preserve">С Протокол № 55/15.09.2009 г. ИС удовлетворява искането </w:t>
      </w:r>
      <w:r>
        <w:rPr>
          <w:rStyle w:val="CharStyle70"/>
        </w:rPr>
        <w:t xml:space="preserve">и </w:t>
      </w:r>
      <w:r>
        <w:rPr>
          <w:lang w:val="bg-BG"/>
          <w:w w:val="100"/>
          <w:spacing w:val="0"/>
          <w:color w:val="000000"/>
          <w:position w:val="0"/>
        </w:rPr>
        <w:t xml:space="preserve">уведомява ръководителя </w:t>
      </w:r>
      <w:r>
        <w:rPr>
          <w:rStyle w:val="CharStyle70"/>
        </w:rPr>
        <w:t xml:space="preserve">на </w:t>
      </w:r>
      <w:r>
        <w:rPr>
          <w:lang w:val="bg-BG"/>
          <w:w w:val="100"/>
          <w:spacing w:val="0"/>
          <w:color w:val="000000"/>
          <w:position w:val="0"/>
        </w:rPr>
        <w:t xml:space="preserve">проекта </w:t>
      </w:r>
      <w:r>
        <w:rPr>
          <w:rStyle w:val="CharStyle70"/>
        </w:rPr>
        <w:t xml:space="preserve">с </w:t>
      </w:r>
      <w:r>
        <w:rPr>
          <w:lang w:val="bg-BG"/>
          <w:w w:val="100"/>
          <w:spacing w:val="0"/>
          <w:color w:val="000000"/>
          <w:position w:val="0"/>
        </w:rPr>
        <w:t xml:space="preserve">писмо изх. </w:t>
      </w:r>
      <w:r>
        <w:rPr>
          <w:rStyle w:val="CharStyle70"/>
        </w:rPr>
        <w:t>1</w:t>
      </w:r>
      <w:r>
        <w:rPr>
          <w:lang w:val="bg-BG"/>
          <w:w w:val="100"/>
          <w:spacing w:val="0"/>
          <w:color w:val="000000"/>
          <w:position w:val="0"/>
        </w:rPr>
        <w:t xml:space="preserve">0012103/0001 </w:t>
      </w:r>
      <w:r>
        <w:rPr>
          <w:rStyle w:val="CharStyle70"/>
        </w:rPr>
        <w:t xml:space="preserve">от </w:t>
      </w:r>
      <w:r>
        <w:rPr>
          <w:lang w:val="bg-BG"/>
          <w:w w:val="100"/>
          <w:spacing w:val="0"/>
          <w:color w:val="000000"/>
          <w:position w:val="0"/>
        </w:rPr>
        <w:t xml:space="preserve">28.10.2009 </w:t>
      </w:r>
      <w:r>
        <w:rPr>
          <w:lang w:val="en-US"/>
          <w:w w:val="100"/>
          <w:spacing w:val="0"/>
          <w:color w:val="000000"/>
          <w:position w:val="0"/>
        </w:rPr>
        <w:t xml:space="preserve">r. </w:t>
      </w:r>
      <w:r>
        <w:rPr>
          <w:rStyle w:val="CharStyle70"/>
        </w:rPr>
        <w:t xml:space="preserve">С </w:t>
      </w:r>
      <w:r>
        <w:rPr>
          <w:lang w:val="bg-BG"/>
          <w:w w:val="100"/>
          <w:spacing w:val="0"/>
          <w:color w:val="000000"/>
          <w:position w:val="0"/>
        </w:rPr>
        <w:t xml:space="preserve">писмо </w:t>
      </w:r>
      <w:r>
        <w:rPr>
          <w:rStyle w:val="CharStyle70"/>
        </w:rPr>
        <w:t xml:space="preserve">вх.№ 10012103/0001 </w:t>
      </w:r>
      <w:r>
        <w:rPr>
          <w:lang w:val="bg-BG"/>
          <w:w w:val="100"/>
          <w:spacing w:val="0"/>
          <w:color w:val="000000"/>
          <w:position w:val="0"/>
        </w:rPr>
        <w:t xml:space="preserve">от 07.07.2010 г. е поискано удължаване на срока за изпълнение на I етап на проекта. С Протокол </w:t>
      </w:r>
      <w:r>
        <w:rPr>
          <w:rStyle w:val="CharStyle82"/>
        </w:rPr>
        <w:t>№&gt;</w:t>
      </w:r>
      <w:r>
        <w:rPr>
          <w:lang w:val="bg-BG"/>
          <w:w w:val="100"/>
          <w:spacing w:val="0"/>
          <w:color w:val="000000"/>
          <w:position w:val="0"/>
        </w:rPr>
        <w:t xml:space="preserve"> 10/21,07.2010 г. на </w:t>
      </w:r>
      <w:r>
        <w:rPr>
          <w:rStyle w:val="CharStyle74"/>
        </w:rPr>
        <w:t xml:space="preserve">ИС, </w:t>
      </w:r>
      <w:r>
        <w:rPr>
          <w:lang w:val="bg-BG"/>
          <w:w w:val="100"/>
          <w:spacing w:val="0"/>
          <w:color w:val="000000"/>
          <w:position w:val="0"/>
        </w:rPr>
        <w:t xml:space="preserve">срока е удължен с 6 месеца, считано от 01.07.2010 </w:t>
      </w:r>
      <w:r>
        <w:rPr>
          <w:rStyle w:val="CharStyle74"/>
        </w:rPr>
        <w:t xml:space="preserve">г. </w:t>
      </w:r>
      <w:r>
        <w:rPr>
          <w:lang w:val="bg-BG"/>
          <w:w w:val="100"/>
          <w:spacing w:val="0"/>
          <w:color w:val="000000"/>
          <w:position w:val="0"/>
        </w:rPr>
        <w:t xml:space="preserve">С писмо </w:t>
      </w:r>
      <w:r>
        <w:rPr>
          <w:rStyle w:val="CharStyle70"/>
        </w:rPr>
        <w:t xml:space="preserve">вх.№ 10012103/0001 от </w:t>
      </w:r>
      <w:r>
        <w:rPr>
          <w:lang w:val="bg-BG"/>
          <w:w w:val="100"/>
          <w:spacing w:val="0"/>
          <w:color w:val="000000"/>
          <w:position w:val="0"/>
        </w:rPr>
        <w:t xml:space="preserve">17.01,2011г. </w:t>
      </w:r>
      <w:r>
        <w:rPr>
          <w:rStyle w:val="CharStyle70"/>
        </w:rPr>
        <w:t xml:space="preserve">е </w:t>
      </w:r>
      <w:r>
        <w:rPr>
          <w:lang w:val="bg-BG"/>
          <w:w w:val="100"/>
          <w:spacing w:val="0"/>
          <w:color w:val="000000"/>
          <w:position w:val="0"/>
        </w:rPr>
        <w:t xml:space="preserve">поискано ново удължаване </w:t>
      </w:r>
      <w:r>
        <w:rPr>
          <w:rStyle w:val="CharStyle70"/>
        </w:rPr>
        <w:t xml:space="preserve">на срока за </w:t>
      </w:r>
      <w:r>
        <w:rPr>
          <w:lang w:val="bg-BG"/>
          <w:w w:val="100"/>
          <w:spacing w:val="0"/>
          <w:color w:val="000000"/>
          <w:position w:val="0"/>
        </w:rPr>
        <w:t xml:space="preserve">изпълнение </w:t>
      </w:r>
      <w:r>
        <w:rPr>
          <w:rStyle w:val="CharStyle70"/>
        </w:rPr>
        <w:t xml:space="preserve">на I етап на </w:t>
      </w:r>
      <w:r>
        <w:rPr>
          <w:lang w:val="bg-BG"/>
          <w:w w:val="100"/>
          <w:spacing w:val="0"/>
          <w:color w:val="000000"/>
          <w:position w:val="0"/>
        </w:rPr>
        <w:t xml:space="preserve">проекта </w:t>
      </w:r>
      <w:r>
        <w:rPr>
          <w:rStyle w:val="CharStyle70"/>
        </w:rPr>
        <w:t xml:space="preserve">с 12 месеца. </w:t>
      </w:r>
      <w:r>
        <w:rPr>
          <w:lang w:val="bg-BG"/>
          <w:w w:val="100"/>
          <w:spacing w:val="0"/>
          <w:color w:val="000000"/>
          <w:position w:val="0"/>
        </w:rPr>
        <w:t xml:space="preserve">ПНЕК разглежда молбата за удължаване на </w:t>
      </w:r>
      <w:r>
        <w:rPr>
          <w:rStyle w:val="CharStyle70"/>
        </w:rPr>
        <w:t xml:space="preserve">срока и </w:t>
      </w:r>
      <w:r>
        <w:rPr>
          <w:lang w:val="bg-BG"/>
          <w:w w:val="100"/>
          <w:spacing w:val="0"/>
          <w:color w:val="000000"/>
          <w:position w:val="0"/>
        </w:rPr>
        <w:t xml:space="preserve">взема </w:t>
      </w:r>
      <w:r>
        <w:rPr>
          <w:rStyle w:val="CharStyle70"/>
        </w:rPr>
        <w:t xml:space="preserve">решение същия да се </w:t>
      </w:r>
      <w:r>
        <w:rPr>
          <w:lang w:val="bg-BG"/>
          <w:w w:val="100"/>
          <w:spacing w:val="0"/>
          <w:color w:val="000000"/>
          <w:position w:val="0"/>
        </w:rPr>
        <w:t xml:space="preserve">удължи </w:t>
      </w:r>
      <w:r>
        <w:rPr>
          <w:rStyle w:val="CharStyle70"/>
        </w:rPr>
        <w:t xml:space="preserve">по </w:t>
      </w:r>
      <w:r>
        <w:rPr>
          <w:lang w:val="bg-BG"/>
          <w:w w:val="100"/>
          <w:spacing w:val="0"/>
          <w:color w:val="000000"/>
          <w:position w:val="0"/>
        </w:rPr>
        <w:t xml:space="preserve">изключение повторно </w:t>
      </w:r>
      <w:r>
        <w:rPr>
          <w:rStyle w:val="CharStyle70"/>
        </w:rPr>
        <w:t xml:space="preserve">с 3 месеца </w:t>
      </w:r>
      <w:r>
        <w:rPr>
          <w:lang w:val="bg-BG"/>
          <w:w w:val="100"/>
          <w:spacing w:val="0"/>
          <w:color w:val="000000"/>
          <w:position w:val="0"/>
        </w:rPr>
        <w:t xml:space="preserve">- </w:t>
      </w:r>
      <w:r>
        <w:rPr>
          <w:rStyle w:val="CharStyle70"/>
        </w:rPr>
        <w:t xml:space="preserve">до 03.04.2011 </w:t>
      </w:r>
      <w:r>
        <w:rPr>
          <w:lang w:val="bg-BG"/>
          <w:w w:val="100"/>
          <w:spacing w:val="0"/>
          <w:color w:val="000000"/>
          <w:position w:val="0"/>
        </w:rPr>
        <w:t xml:space="preserve">г, </w:t>
      </w:r>
      <w:r>
        <w:rPr>
          <w:rStyle w:val="CharStyle70"/>
        </w:rPr>
        <w:t xml:space="preserve">С </w:t>
      </w:r>
      <w:r>
        <w:rPr>
          <w:lang w:val="bg-BG"/>
          <w:w w:val="100"/>
          <w:spacing w:val="0"/>
          <w:color w:val="000000"/>
          <w:position w:val="0"/>
        </w:rPr>
        <w:t>Протокол № 3/16.05,201</w:t>
      </w:r>
      <w:r>
        <w:rPr>
          <w:rStyle w:val="CharStyle70"/>
        </w:rPr>
        <w:t xml:space="preserve">1 г. на ИС е прието предложението на ПНЕК </w:t>
      </w:r>
      <w:r>
        <w:rPr>
          <w:lang w:val="bg-BG"/>
          <w:w w:val="100"/>
          <w:spacing w:val="0"/>
          <w:color w:val="000000"/>
          <w:position w:val="0"/>
        </w:rPr>
        <w:t xml:space="preserve">за </w:t>
      </w:r>
      <w:r>
        <w:rPr>
          <w:rStyle w:val="CharStyle70"/>
        </w:rPr>
        <w:t>удължаване на срока.</w:t>
      </w:r>
    </w:p>
    <w:p>
      <w:pPr>
        <w:pStyle w:val="Style26"/>
        <w:widowControl w:val="0"/>
        <w:keepNext w:val="0"/>
        <w:keepLines w:val="0"/>
        <w:shd w:val="clear" w:color="auto" w:fill="auto"/>
        <w:bidi w:val="0"/>
        <w:spacing w:before="0" w:after="0"/>
        <w:ind w:left="40" w:right="80" w:firstLine="740"/>
      </w:pPr>
      <w:r>
        <w:rPr>
          <w:rStyle w:val="CharStyle46"/>
        </w:rPr>
        <w:t xml:space="preserve">Техническият </w:t>
      </w:r>
      <w:r>
        <w:rPr>
          <w:lang w:val="bg-BG"/>
          <w:w w:val="100"/>
          <w:spacing w:val="0"/>
          <w:color w:val="000000"/>
          <w:position w:val="0"/>
        </w:rPr>
        <w:t xml:space="preserve">и финансовият отчети за </w:t>
      </w:r>
      <w:r>
        <w:rPr>
          <w:rStyle w:val="CharStyle46"/>
        </w:rPr>
        <w:t xml:space="preserve">изпълнение </w:t>
      </w:r>
      <w:r>
        <w:rPr>
          <w:lang w:val="bg-BG"/>
          <w:w w:val="100"/>
          <w:spacing w:val="0"/>
          <w:color w:val="000000"/>
          <w:position w:val="0"/>
        </w:rPr>
        <w:t xml:space="preserve">на </w:t>
      </w:r>
      <w:r>
        <w:rPr>
          <w:lang w:val="en-US"/>
          <w:w w:val="100"/>
          <w:spacing w:val="0"/>
          <w:color w:val="000000"/>
          <w:position w:val="0"/>
        </w:rPr>
        <w:t>I</w:t>
      </w:r>
      <w:r>
        <w:rPr>
          <w:lang w:val="bg-BG"/>
          <w:w w:val="100"/>
          <w:spacing w:val="0"/>
          <w:color w:val="000000"/>
          <w:position w:val="0"/>
        </w:rPr>
        <w:t xml:space="preserve">-вия етап са представени на </w:t>
      </w:r>
      <w:r>
        <w:rPr>
          <w:rStyle w:val="CharStyle46"/>
        </w:rPr>
        <w:t xml:space="preserve">ПНЕК </w:t>
      </w:r>
      <w:r>
        <w:rPr>
          <w:lang w:val="bg-BG"/>
          <w:w w:val="100"/>
          <w:spacing w:val="0"/>
          <w:color w:val="000000"/>
          <w:position w:val="0"/>
        </w:rPr>
        <w:t xml:space="preserve">по </w:t>
      </w:r>
      <w:r>
        <w:rPr>
          <w:rStyle w:val="CharStyle46"/>
        </w:rPr>
        <w:t xml:space="preserve">биология </w:t>
      </w:r>
      <w:r>
        <w:rPr>
          <w:lang w:val="bg-BG"/>
          <w:w w:val="100"/>
          <w:spacing w:val="0"/>
          <w:color w:val="000000"/>
          <w:position w:val="0"/>
        </w:rPr>
        <w:t xml:space="preserve">и </w:t>
      </w:r>
      <w:r>
        <w:rPr>
          <w:rStyle w:val="CharStyle46"/>
        </w:rPr>
        <w:t xml:space="preserve">медицински </w:t>
      </w:r>
      <w:r>
        <w:rPr>
          <w:lang w:val="bg-BG"/>
          <w:w w:val="100"/>
          <w:spacing w:val="0"/>
          <w:color w:val="000000"/>
          <w:position w:val="0"/>
        </w:rPr>
        <w:t xml:space="preserve">науки с писмо вх.№94ВВ/0029 от 31.05.2011г. </w:t>
      </w:r>
      <w:r>
        <w:rPr>
          <w:rStyle w:val="CharStyle46"/>
        </w:rPr>
        <w:t xml:space="preserve">Съгласно представения </w:t>
      </w:r>
      <w:r>
        <w:rPr>
          <w:lang w:val="bg-BG"/>
          <w:w w:val="100"/>
          <w:spacing w:val="0"/>
          <w:color w:val="000000"/>
          <w:position w:val="0"/>
        </w:rPr>
        <w:t xml:space="preserve">Финансов отчет, от </w:t>
      </w:r>
      <w:r>
        <w:rPr>
          <w:rStyle w:val="CharStyle46"/>
        </w:rPr>
        <w:t xml:space="preserve">предоставените </w:t>
      </w:r>
      <w:r>
        <w:rPr>
          <w:lang w:val="bg-BG"/>
          <w:w w:val="100"/>
          <w:spacing w:val="0"/>
          <w:color w:val="000000"/>
          <w:position w:val="0"/>
        </w:rPr>
        <w:t xml:space="preserve">от </w:t>
      </w:r>
      <w:r>
        <w:rPr>
          <w:rStyle w:val="CharStyle46"/>
        </w:rPr>
        <w:t xml:space="preserve">Фонда </w:t>
      </w:r>
      <w:r>
        <w:rPr>
          <w:lang w:val="bg-BG"/>
          <w:w w:val="100"/>
          <w:spacing w:val="0"/>
          <w:color w:val="000000"/>
          <w:position w:val="0"/>
        </w:rPr>
        <w:t xml:space="preserve">средства в </w:t>
      </w:r>
      <w:r>
        <w:rPr>
          <w:rStyle w:val="CharStyle46"/>
        </w:rPr>
        <w:t xml:space="preserve">размер </w:t>
      </w:r>
      <w:r>
        <w:rPr>
          <w:lang w:val="bg-BG"/>
          <w:w w:val="100"/>
          <w:spacing w:val="0"/>
          <w:color w:val="000000"/>
          <w:position w:val="0"/>
        </w:rPr>
        <w:t xml:space="preserve">на 640 000 </w:t>
      </w:r>
      <w:r>
        <w:rPr>
          <w:rStyle w:val="CharStyle46"/>
        </w:rPr>
        <w:t xml:space="preserve">лв. </w:t>
      </w:r>
      <w:r>
        <w:rPr>
          <w:lang w:val="bg-BG"/>
          <w:w w:val="100"/>
          <w:spacing w:val="0"/>
          <w:color w:val="000000"/>
          <w:position w:val="0"/>
        </w:rPr>
        <w:t xml:space="preserve">и </w:t>
      </w:r>
      <w:r>
        <w:rPr>
          <w:rStyle w:val="CharStyle46"/>
        </w:rPr>
        <w:t xml:space="preserve">следващото </w:t>
      </w:r>
      <w:r>
        <w:rPr>
          <w:lang w:val="bg-BG"/>
          <w:w w:val="100"/>
          <w:spacing w:val="0"/>
          <w:color w:val="000000"/>
          <w:position w:val="0"/>
        </w:rPr>
        <w:t xml:space="preserve">се </w:t>
      </w:r>
      <w:r>
        <w:rPr>
          <w:rStyle w:val="CharStyle46"/>
        </w:rPr>
        <w:t xml:space="preserve">съфинансиране </w:t>
      </w:r>
      <w:r>
        <w:rPr>
          <w:lang w:val="bg-BG"/>
          <w:w w:val="100"/>
          <w:spacing w:val="0"/>
          <w:color w:val="000000"/>
          <w:position w:val="0"/>
        </w:rPr>
        <w:t xml:space="preserve">от базовата </w:t>
      </w:r>
      <w:r>
        <w:rPr>
          <w:rStyle w:val="CharStyle46"/>
        </w:rPr>
        <w:t xml:space="preserve">организация </w:t>
      </w:r>
      <w:r>
        <w:rPr>
          <w:lang w:val="bg-BG"/>
          <w:w w:val="100"/>
          <w:spacing w:val="0"/>
          <w:color w:val="000000"/>
          <w:position w:val="0"/>
        </w:rPr>
        <w:t xml:space="preserve">са </w:t>
      </w:r>
      <w:r>
        <w:rPr>
          <w:rStyle w:val="CharStyle46"/>
        </w:rPr>
        <w:t xml:space="preserve">изразходвани </w:t>
      </w:r>
      <w:r>
        <w:rPr>
          <w:lang w:val="bg-BG"/>
          <w:w w:val="100"/>
          <w:spacing w:val="0"/>
          <w:color w:val="000000"/>
          <w:position w:val="0"/>
        </w:rPr>
        <w:t xml:space="preserve">общо 854 818,17 </w:t>
      </w:r>
      <w:r>
        <w:rPr>
          <w:rStyle w:val="CharStyle46"/>
        </w:rPr>
        <w:t xml:space="preserve">лв., </w:t>
      </w:r>
      <w:r>
        <w:rPr>
          <w:lang w:val="bg-BG"/>
          <w:w w:val="100"/>
          <w:spacing w:val="0"/>
          <w:color w:val="000000"/>
          <w:position w:val="0"/>
        </w:rPr>
        <w:t xml:space="preserve">както </w:t>
      </w:r>
      <w:r>
        <w:rPr>
          <w:rStyle w:val="CharStyle46"/>
        </w:rPr>
        <w:t>следва:</w:t>
      </w:r>
    </w:p>
    <w:p>
      <w:pPr>
        <w:pStyle w:val="Style26"/>
        <w:tabs>
          <w:tab w:leader="dot" w:pos="6629" w:val="left"/>
        </w:tabs>
        <w:widowControl w:val="0"/>
        <w:keepNext w:val="0"/>
        <w:keepLines w:val="0"/>
        <w:shd w:val="clear" w:color="auto" w:fill="auto"/>
        <w:bidi w:val="0"/>
        <w:jc w:val="right"/>
        <w:spacing w:before="0" w:after="0"/>
        <w:ind w:left="0" w:right="80" w:firstLine="0"/>
      </w:pPr>
      <w:r>
        <w:rPr>
          <w:lang w:val="bg-BG"/>
          <w:w w:val="100"/>
          <w:spacing w:val="0"/>
          <w:color w:val="000000"/>
          <w:position w:val="0"/>
        </w:rPr>
        <w:t xml:space="preserve">за </w:t>
      </w:r>
      <w:r>
        <w:rPr>
          <w:rStyle w:val="CharStyle46"/>
        </w:rPr>
        <w:t xml:space="preserve">доставка </w:t>
      </w:r>
      <w:r>
        <w:rPr>
          <w:lang w:val="bg-BG"/>
          <w:w w:val="100"/>
          <w:spacing w:val="0"/>
          <w:color w:val="000000"/>
          <w:position w:val="0"/>
        </w:rPr>
        <w:t xml:space="preserve">на </w:t>
      </w:r>
      <w:r>
        <w:rPr>
          <w:rStyle w:val="CharStyle46"/>
        </w:rPr>
        <w:t xml:space="preserve">апаратура, </w:t>
      </w:r>
      <w:r>
        <w:rPr>
          <w:lang w:val="bg-BG"/>
          <w:w w:val="100"/>
          <w:spacing w:val="0"/>
          <w:color w:val="000000"/>
          <w:position w:val="0"/>
        </w:rPr>
        <w:t>машини и оборудване</w:t>
        <w:tab/>
        <w:t xml:space="preserve"> 826 </w:t>
      </w:r>
      <w:r>
        <w:rPr>
          <w:rStyle w:val="CharStyle46"/>
        </w:rPr>
        <w:t xml:space="preserve">398,17 </w:t>
      </w:r>
      <w:r>
        <w:rPr>
          <w:lang w:val="bg-BG"/>
          <w:w w:val="100"/>
          <w:spacing w:val="0"/>
          <w:color w:val="000000"/>
          <w:position w:val="0"/>
        </w:rPr>
        <w:t>лв.</w:t>
      </w:r>
    </w:p>
    <w:p>
      <w:pPr>
        <w:pStyle w:val="Style47"/>
        <w:widowControl w:val="0"/>
        <w:keepNext w:val="0"/>
        <w:keepLines w:val="0"/>
        <w:shd w:val="clear" w:color="auto" w:fill="auto"/>
        <w:bidi w:val="0"/>
        <w:jc w:val="left"/>
        <w:spacing w:before="0" w:after="0"/>
        <w:ind w:left="1180" w:right="0" w:firstLine="0"/>
      </w:pPr>
      <w:r>
        <w:rPr>
          <w:rStyle w:val="CharStyle49"/>
        </w:rPr>
        <w:t xml:space="preserve">в т.ч. </w:t>
      </w:r>
      <w:r>
        <w:rPr>
          <w:lang w:val="bg-BG"/>
          <w:w w:val="100"/>
          <w:spacing w:val="0"/>
          <w:color w:val="000000"/>
          <w:position w:val="0"/>
        </w:rPr>
        <w:t xml:space="preserve">ДМА.................1..............................................................................826 </w:t>
      </w:r>
      <w:r>
        <w:rPr>
          <w:rStyle w:val="CharStyle49"/>
        </w:rPr>
        <w:t xml:space="preserve">398*17 </w:t>
      </w:r>
      <w:r>
        <w:rPr>
          <w:lang w:val="bg-BG"/>
          <w:w w:val="100"/>
          <w:spacing w:val="0"/>
          <w:color w:val="000000"/>
          <w:position w:val="0"/>
        </w:rPr>
        <w:t>лв.</w:t>
      </w:r>
    </w:p>
    <w:p>
      <w:pPr>
        <w:pStyle w:val="Style68"/>
        <w:numPr>
          <w:ilvl w:val="0"/>
          <w:numId w:val="3"/>
        </w:numPr>
        <w:tabs>
          <w:tab w:leader="none" w:pos="1140" w:val="left"/>
        </w:tabs>
        <w:widowControl w:val="0"/>
        <w:keepNext w:val="0"/>
        <w:keepLines w:val="0"/>
        <w:shd w:val="clear" w:color="auto" w:fill="auto"/>
        <w:bidi w:val="0"/>
        <w:jc w:val="both"/>
        <w:spacing w:before="0" w:after="0"/>
        <w:ind w:left="40" w:right="0" w:firstLine="740"/>
      </w:pPr>
      <w:r>
        <w:rPr>
          <w:lang w:val="bg-BG"/>
          <w:w w:val="100"/>
          <w:spacing w:val="0"/>
          <w:color w:val="000000"/>
          <w:position w:val="0"/>
        </w:rPr>
        <w:t xml:space="preserve">разходи </w:t>
      </w:r>
      <w:r>
        <w:rPr>
          <w:rStyle w:val="CharStyle70"/>
        </w:rPr>
        <w:t xml:space="preserve">за </w:t>
      </w:r>
      <w:r>
        <w:rPr>
          <w:lang w:val="bg-BG"/>
          <w:w w:val="100"/>
          <w:spacing w:val="0"/>
          <w:color w:val="000000"/>
          <w:position w:val="0"/>
        </w:rPr>
        <w:t xml:space="preserve">труд.......................................................................................... </w:t>
      </w:r>
      <w:r>
        <w:rPr>
          <w:rStyle w:val="CharStyle70"/>
        </w:rPr>
        <w:t>28 420,00 лв.</w:t>
      </w:r>
    </w:p>
    <w:p>
      <w:pPr>
        <w:pStyle w:val="Style47"/>
        <w:widowControl w:val="0"/>
        <w:keepNext w:val="0"/>
        <w:keepLines w:val="0"/>
        <w:shd w:val="clear" w:color="auto" w:fill="auto"/>
        <w:bidi w:val="0"/>
        <w:spacing w:before="0" w:after="0"/>
        <w:ind w:left="40" w:right="80" w:firstLine="740"/>
      </w:pPr>
      <w:r>
        <w:rPr>
          <w:rStyle w:val="CharStyle49"/>
        </w:rPr>
        <w:t xml:space="preserve">Отчетен е </w:t>
      </w:r>
      <w:r>
        <w:rPr>
          <w:lang w:val="bg-BG"/>
          <w:w w:val="100"/>
          <w:spacing w:val="0"/>
          <w:color w:val="000000"/>
          <w:position w:val="0"/>
        </w:rPr>
        <w:t xml:space="preserve">преразход </w:t>
      </w:r>
      <w:r>
        <w:rPr>
          <w:rStyle w:val="CharStyle49"/>
        </w:rPr>
        <w:t xml:space="preserve">на средства в размер на </w:t>
      </w:r>
      <w:r>
        <w:rPr>
          <w:lang w:val="bg-BG"/>
          <w:w w:val="100"/>
          <w:spacing w:val="0"/>
          <w:color w:val="000000"/>
          <w:position w:val="0"/>
        </w:rPr>
        <w:t xml:space="preserve">214 818,17 лв. Фондът предоставя </w:t>
      </w:r>
      <w:r>
        <w:rPr>
          <w:rStyle w:val="CharStyle49"/>
        </w:rPr>
        <w:t xml:space="preserve">в </w:t>
      </w:r>
      <w:r>
        <w:rPr>
          <w:lang w:val="bg-BG"/>
          <w:w w:val="100"/>
          <w:spacing w:val="0"/>
          <w:color w:val="000000"/>
          <w:position w:val="0"/>
        </w:rPr>
        <w:t xml:space="preserve">рамките </w:t>
      </w:r>
      <w:r>
        <w:rPr>
          <w:rStyle w:val="CharStyle49"/>
        </w:rPr>
        <w:t xml:space="preserve">на </w:t>
      </w:r>
      <w:r>
        <w:rPr>
          <w:lang w:val="bg-BG"/>
          <w:w w:val="100"/>
          <w:spacing w:val="0"/>
          <w:color w:val="000000"/>
          <w:position w:val="0"/>
        </w:rPr>
        <w:t xml:space="preserve">средствата не </w:t>
      </w:r>
      <w:r>
        <w:rPr>
          <w:rStyle w:val="CharStyle49"/>
        </w:rPr>
        <w:t xml:space="preserve">повече от 80% от стойността на научното </w:t>
      </w:r>
      <w:r>
        <w:rPr>
          <w:lang w:val="bg-BG"/>
          <w:w w:val="100"/>
          <w:spacing w:val="0"/>
          <w:color w:val="000000"/>
          <w:position w:val="0"/>
        </w:rPr>
        <w:t xml:space="preserve">оборудване, </w:t>
      </w:r>
      <w:r>
        <w:rPr>
          <w:rStyle w:val="CharStyle49"/>
        </w:rPr>
        <w:t xml:space="preserve">което ще бъде </w:t>
      </w:r>
      <w:r>
        <w:rPr>
          <w:lang w:val="bg-BG"/>
          <w:w w:val="100"/>
          <w:spacing w:val="0"/>
          <w:color w:val="000000"/>
          <w:position w:val="0"/>
        </w:rPr>
        <w:t xml:space="preserve">доставено за изпълнение на проекта, съгласно чл.5, </w:t>
      </w:r>
      <w:r>
        <w:rPr>
          <w:rStyle w:val="CharStyle49"/>
        </w:rPr>
        <w:t xml:space="preserve">ал.2 </w:t>
      </w:r>
      <w:r>
        <w:rPr>
          <w:lang w:val="bg-BG"/>
          <w:w w:val="100"/>
          <w:spacing w:val="0"/>
          <w:color w:val="000000"/>
          <w:position w:val="0"/>
        </w:rPr>
        <w:t>от Договора за финансиране.</w:t>
      </w:r>
    </w:p>
    <w:p>
      <w:pPr>
        <w:pStyle w:val="Style47"/>
        <w:widowControl w:val="0"/>
        <w:keepNext w:val="0"/>
        <w:keepLines w:val="0"/>
        <w:shd w:val="clear" w:color="auto" w:fill="auto"/>
        <w:bidi w:val="0"/>
        <w:spacing w:before="0" w:after="0"/>
        <w:ind w:left="40" w:right="80" w:firstLine="740"/>
      </w:pPr>
      <w:r>
        <w:rPr>
          <w:rStyle w:val="CharStyle49"/>
        </w:rPr>
        <w:t xml:space="preserve">В чл.9, ал.1 от договора е </w:t>
      </w:r>
      <w:r>
        <w:rPr>
          <w:lang w:val="bg-BG"/>
          <w:w w:val="100"/>
          <w:spacing w:val="0"/>
          <w:color w:val="000000"/>
          <w:position w:val="0"/>
        </w:rPr>
        <w:t xml:space="preserve">регламентирано задължението </w:t>
      </w:r>
      <w:r>
        <w:rPr>
          <w:rStyle w:val="CharStyle49"/>
        </w:rPr>
        <w:t xml:space="preserve">на </w:t>
      </w:r>
      <w:r>
        <w:rPr>
          <w:lang w:val="bg-BG"/>
          <w:w w:val="100"/>
          <w:spacing w:val="0"/>
          <w:color w:val="000000"/>
          <w:position w:val="0"/>
        </w:rPr>
        <w:t xml:space="preserve">изпълнителя </w:t>
      </w:r>
      <w:r>
        <w:rPr>
          <w:rStyle w:val="CharStyle49"/>
        </w:rPr>
        <w:t xml:space="preserve">да </w:t>
      </w:r>
      <w:r>
        <w:rPr>
          <w:lang w:val="bg-BG"/>
          <w:w w:val="100"/>
          <w:spacing w:val="0"/>
          <w:color w:val="000000"/>
          <w:position w:val="0"/>
        </w:rPr>
        <w:t xml:space="preserve">използва предоставените му по чл.5 средства съгласно финансовия план, неразделна част от договора. При необходимост </w:t>
      </w:r>
      <w:r>
        <w:rPr>
          <w:rStyle w:val="CharStyle49"/>
        </w:rPr>
        <w:t xml:space="preserve">от </w:t>
      </w:r>
      <w:r>
        <w:rPr>
          <w:lang w:val="bg-BG"/>
          <w:w w:val="100"/>
          <w:spacing w:val="0"/>
          <w:color w:val="000000"/>
          <w:position w:val="0"/>
        </w:rPr>
        <w:t xml:space="preserve">промени, решенията </w:t>
      </w:r>
      <w:r>
        <w:rPr>
          <w:rStyle w:val="CharStyle49"/>
        </w:rPr>
        <w:t xml:space="preserve">се </w:t>
      </w:r>
      <w:r>
        <w:rPr>
          <w:lang w:val="bg-BG"/>
          <w:w w:val="100"/>
          <w:spacing w:val="0"/>
          <w:color w:val="000000"/>
          <w:position w:val="0"/>
        </w:rPr>
        <w:t xml:space="preserve">вземат </w:t>
      </w:r>
      <w:r>
        <w:rPr>
          <w:rStyle w:val="CharStyle49"/>
        </w:rPr>
        <w:t xml:space="preserve">по </w:t>
      </w:r>
      <w:r>
        <w:rPr>
          <w:lang w:val="bg-BG"/>
          <w:w w:val="100"/>
          <w:spacing w:val="0"/>
          <w:color w:val="000000"/>
          <w:position w:val="0"/>
        </w:rPr>
        <w:t xml:space="preserve">реда </w:t>
      </w:r>
      <w:r>
        <w:rPr>
          <w:rStyle w:val="CharStyle49"/>
        </w:rPr>
        <w:t xml:space="preserve">на </w:t>
      </w:r>
      <w:r>
        <w:rPr>
          <w:lang w:val="bg-BG"/>
          <w:w w:val="100"/>
          <w:spacing w:val="0"/>
          <w:color w:val="000000"/>
          <w:position w:val="0"/>
        </w:rPr>
        <w:t xml:space="preserve">управление </w:t>
      </w:r>
      <w:r>
        <w:rPr>
          <w:rStyle w:val="CharStyle49"/>
        </w:rPr>
        <w:t xml:space="preserve">на проекта и не </w:t>
      </w:r>
      <w:r>
        <w:rPr>
          <w:lang w:val="bg-BG"/>
          <w:w w:val="100"/>
          <w:spacing w:val="0"/>
          <w:color w:val="000000"/>
          <w:position w:val="0"/>
        </w:rPr>
        <w:t xml:space="preserve">могат </w:t>
      </w:r>
      <w:r>
        <w:rPr>
          <w:rStyle w:val="CharStyle49"/>
        </w:rPr>
        <w:t xml:space="preserve">да </w:t>
      </w:r>
      <w:r>
        <w:rPr>
          <w:lang w:val="bg-BG"/>
          <w:w w:val="100"/>
          <w:spacing w:val="0"/>
          <w:color w:val="000000"/>
          <w:position w:val="0"/>
        </w:rPr>
        <w:t xml:space="preserve">нарушават общите условия </w:t>
      </w:r>
      <w:r>
        <w:rPr>
          <w:rStyle w:val="CharStyle49"/>
        </w:rPr>
        <w:t xml:space="preserve">и </w:t>
      </w:r>
      <w:r>
        <w:rPr>
          <w:lang w:val="bg-BG"/>
          <w:w w:val="100"/>
          <w:spacing w:val="0"/>
          <w:color w:val="000000"/>
          <w:position w:val="0"/>
        </w:rPr>
        <w:t xml:space="preserve">допустимост </w:t>
      </w:r>
      <w:r>
        <w:rPr>
          <w:rStyle w:val="CharStyle49"/>
        </w:rPr>
        <w:t xml:space="preserve">на </w:t>
      </w:r>
      <w:r>
        <w:rPr>
          <w:lang w:val="bg-BG"/>
          <w:w w:val="100"/>
          <w:spacing w:val="0"/>
          <w:color w:val="000000"/>
          <w:position w:val="0"/>
        </w:rPr>
        <w:t xml:space="preserve">разходите. </w:t>
      </w:r>
      <w:r>
        <w:rPr>
          <w:rStyle w:val="CharStyle49"/>
        </w:rPr>
        <w:t xml:space="preserve">В </w:t>
      </w:r>
      <w:r>
        <w:rPr>
          <w:lang w:val="bg-BG"/>
          <w:w w:val="100"/>
          <w:spacing w:val="0"/>
          <w:color w:val="000000"/>
          <w:position w:val="0"/>
        </w:rPr>
        <w:t xml:space="preserve">случай </w:t>
      </w:r>
      <w:r>
        <w:rPr>
          <w:rStyle w:val="CharStyle49"/>
        </w:rPr>
        <w:t xml:space="preserve">на </w:t>
      </w:r>
      <w:r>
        <w:rPr>
          <w:lang w:val="bg-BG"/>
          <w:w w:val="100"/>
          <w:spacing w:val="0"/>
          <w:color w:val="000000"/>
          <w:position w:val="0"/>
        </w:rPr>
        <w:t xml:space="preserve">използване </w:t>
      </w:r>
      <w:r>
        <w:rPr>
          <w:rStyle w:val="CharStyle49"/>
        </w:rPr>
        <w:t xml:space="preserve">на </w:t>
      </w:r>
      <w:r>
        <w:rPr>
          <w:lang w:val="bg-BG"/>
          <w:w w:val="100"/>
          <w:spacing w:val="0"/>
          <w:color w:val="000000"/>
          <w:position w:val="0"/>
        </w:rPr>
        <w:t xml:space="preserve">средствата, </w:t>
      </w:r>
      <w:r>
        <w:rPr>
          <w:rStyle w:val="CharStyle49"/>
        </w:rPr>
        <w:t xml:space="preserve">или част от тях за </w:t>
      </w:r>
      <w:r>
        <w:rPr>
          <w:lang w:val="bg-BG"/>
          <w:w w:val="100"/>
          <w:spacing w:val="0"/>
          <w:color w:val="000000"/>
          <w:position w:val="0"/>
        </w:rPr>
        <w:t xml:space="preserve">други </w:t>
      </w:r>
      <w:r>
        <w:rPr>
          <w:rStyle w:val="CharStyle49"/>
        </w:rPr>
        <w:t xml:space="preserve">цели, </w:t>
      </w:r>
      <w:r>
        <w:rPr>
          <w:lang w:val="bg-BG"/>
          <w:w w:val="100"/>
          <w:spacing w:val="0"/>
          <w:color w:val="000000"/>
          <w:position w:val="0"/>
        </w:rPr>
        <w:t xml:space="preserve">изпълнителят </w:t>
      </w:r>
      <w:r>
        <w:rPr>
          <w:rStyle w:val="CharStyle49"/>
        </w:rPr>
        <w:t xml:space="preserve">се </w:t>
      </w:r>
      <w:r>
        <w:rPr>
          <w:lang w:val="bg-BG"/>
          <w:w w:val="100"/>
          <w:spacing w:val="0"/>
          <w:color w:val="000000"/>
          <w:position w:val="0"/>
        </w:rPr>
        <w:t xml:space="preserve">задължава, </w:t>
      </w:r>
      <w:r>
        <w:rPr>
          <w:rStyle w:val="CharStyle49"/>
        </w:rPr>
        <w:t xml:space="preserve">в </w:t>
      </w:r>
      <w:r>
        <w:rPr>
          <w:lang w:val="bg-BG"/>
          <w:w w:val="100"/>
          <w:spacing w:val="0"/>
          <w:color w:val="000000"/>
          <w:position w:val="0"/>
        </w:rPr>
        <w:t xml:space="preserve">едномесечен </w:t>
      </w:r>
      <w:r>
        <w:rPr>
          <w:rStyle w:val="CharStyle49"/>
        </w:rPr>
        <w:t xml:space="preserve">срок след </w:t>
      </w:r>
      <w:r>
        <w:rPr>
          <w:lang w:val="bg-BG"/>
          <w:w w:val="100"/>
          <w:spacing w:val="0"/>
          <w:color w:val="000000"/>
          <w:position w:val="0"/>
        </w:rPr>
        <w:t xml:space="preserve">доказване </w:t>
      </w:r>
      <w:r>
        <w:rPr>
          <w:rStyle w:val="CharStyle49"/>
        </w:rPr>
        <w:t xml:space="preserve">на нарушението, да </w:t>
      </w:r>
      <w:r>
        <w:rPr>
          <w:lang w:val="bg-BG"/>
          <w:w w:val="100"/>
          <w:spacing w:val="0"/>
          <w:color w:val="000000"/>
          <w:position w:val="0"/>
        </w:rPr>
        <w:t xml:space="preserve">възстанови преведената </w:t>
      </w:r>
      <w:r>
        <w:rPr>
          <w:rStyle w:val="CharStyle49"/>
        </w:rPr>
        <w:t xml:space="preserve">от </w:t>
      </w:r>
      <w:r>
        <w:rPr>
          <w:lang w:val="bg-BG"/>
          <w:w w:val="100"/>
          <w:spacing w:val="0"/>
          <w:color w:val="000000"/>
          <w:position w:val="0"/>
        </w:rPr>
        <w:t xml:space="preserve">възложителя сума, заедно </w:t>
      </w:r>
      <w:r>
        <w:rPr>
          <w:rStyle w:val="CharStyle49"/>
        </w:rPr>
        <w:t xml:space="preserve">с </w:t>
      </w:r>
      <w:r>
        <w:rPr>
          <w:lang w:val="bg-BG"/>
          <w:w w:val="100"/>
          <w:spacing w:val="0"/>
          <w:color w:val="000000"/>
          <w:position w:val="0"/>
        </w:rPr>
        <w:t xml:space="preserve">дължимата </w:t>
      </w:r>
      <w:r>
        <w:rPr>
          <w:rStyle w:val="CharStyle49"/>
        </w:rPr>
        <w:t xml:space="preserve">законна лихва и просрочие от </w:t>
      </w:r>
      <w:r>
        <w:rPr>
          <w:lang w:val="bg-BG"/>
          <w:w w:val="100"/>
          <w:spacing w:val="0"/>
          <w:color w:val="000000"/>
          <w:position w:val="0"/>
        </w:rPr>
        <w:t xml:space="preserve">датата </w:t>
      </w:r>
      <w:r>
        <w:rPr>
          <w:rStyle w:val="CharStyle49"/>
        </w:rPr>
        <w:t xml:space="preserve">на банковия превод, </w:t>
      </w:r>
      <w:r>
        <w:rPr>
          <w:lang w:val="bg-BG"/>
          <w:w w:val="100"/>
          <w:spacing w:val="0"/>
          <w:color w:val="000000"/>
          <w:position w:val="0"/>
        </w:rPr>
        <w:t xml:space="preserve">съгласно </w:t>
      </w:r>
      <w:r>
        <w:rPr>
          <w:rStyle w:val="CharStyle49"/>
        </w:rPr>
        <w:t xml:space="preserve">чл.12 от </w:t>
      </w:r>
      <w:r>
        <w:rPr>
          <w:lang w:val="bg-BG"/>
          <w:w w:val="100"/>
          <w:spacing w:val="0"/>
          <w:color w:val="000000"/>
          <w:position w:val="0"/>
        </w:rPr>
        <w:t>договора.</w:t>
      </w:r>
    </w:p>
    <w:p>
      <w:pPr>
        <w:pStyle w:val="Style26"/>
        <w:widowControl w:val="0"/>
        <w:keepNext w:val="0"/>
        <w:keepLines w:val="0"/>
        <w:shd w:val="clear" w:color="auto" w:fill="auto"/>
        <w:bidi w:val="0"/>
        <w:spacing w:before="0" w:after="0"/>
        <w:ind w:left="40" w:right="80" w:firstLine="740"/>
      </w:pPr>
      <w:r>
        <w:rPr>
          <w:lang w:val="bg-BG"/>
          <w:w w:val="100"/>
          <w:spacing w:val="0"/>
          <w:color w:val="000000"/>
          <w:position w:val="0"/>
        </w:rPr>
        <w:t xml:space="preserve">Видно от Финансовия план, неразделна част от </w:t>
      </w:r>
      <w:r>
        <w:rPr>
          <w:rStyle w:val="CharStyle46"/>
        </w:rPr>
        <w:t xml:space="preserve">договора, </w:t>
      </w:r>
      <w:r>
        <w:rPr>
          <w:lang w:val="bg-BG"/>
          <w:w w:val="100"/>
          <w:spacing w:val="0"/>
          <w:color w:val="000000"/>
          <w:position w:val="0"/>
        </w:rPr>
        <w:t xml:space="preserve">за </w:t>
      </w:r>
      <w:r>
        <w:rPr>
          <w:rStyle w:val="CharStyle46"/>
        </w:rPr>
        <w:t xml:space="preserve">закупуване </w:t>
      </w:r>
      <w:r>
        <w:rPr>
          <w:lang w:val="bg-BG"/>
          <w:w w:val="100"/>
          <w:spacing w:val="0"/>
          <w:color w:val="000000"/>
          <w:position w:val="0"/>
        </w:rPr>
        <w:t xml:space="preserve">на </w:t>
      </w:r>
      <w:r>
        <w:rPr>
          <w:rStyle w:val="CharStyle46"/>
        </w:rPr>
        <w:t xml:space="preserve">оборудване, софтуер </w:t>
      </w:r>
      <w:r>
        <w:rPr>
          <w:lang w:val="bg-BG"/>
          <w:w w:val="100"/>
          <w:spacing w:val="0"/>
          <w:color w:val="000000"/>
          <w:position w:val="0"/>
        </w:rPr>
        <w:t xml:space="preserve">и абонамент са </w:t>
      </w:r>
      <w:r>
        <w:rPr>
          <w:rStyle w:val="CharStyle46"/>
        </w:rPr>
        <w:t xml:space="preserve">договорени </w:t>
      </w:r>
      <w:r>
        <w:rPr>
          <w:lang w:val="bg-BG"/>
          <w:w w:val="100"/>
          <w:spacing w:val="0"/>
          <w:color w:val="000000"/>
          <w:position w:val="0"/>
        </w:rPr>
        <w:t xml:space="preserve">за целия период на проекта за </w:t>
      </w:r>
      <w:r>
        <w:rPr>
          <w:rStyle w:val="CharStyle46"/>
        </w:rPr>
        <w:t xml:space="preserve">финансиране </w:t>
      </w:r>
      <w:r>
        <w:rPr>
          <w:lang w:val="bg-BG"/>
          <w:w w:val="100"/>
          <w:spacing w:val="0"/>
          <w:color w:val="000000"/>
          <w:position w:val="0"/>
        </w:rPr>
        <w:t xml:space="preserve">на Фонд </w:t>
      </w:r>
      <w:r>
        <w:rPr>
          <w:rStyle w:val="CharStyle46"/>
        </w:rPr>
        <w:t xml:space="preserve">„Научни изследвания:' - </w:t>
      </w:r>
      <w:r>
        <w:rPr>
          <w:lang w:val="bg-BG"/>
          <w:w w:val="100"/>
          <w:spacing w:val="0"/>
          <w:color w:val="000000"/>
          <w:position w:val="0"/>
        </w:rPr>
        <w:t xml:space="preserve">589 600 лв. и за </w:t>
      </w:r>
      <w:r>
        <w:rPr>
          <w:rStyle w:val="CharStyle46"/>
        </w:rPr>
        <w:t xml:space="preserve">сметка </w:t>
      </w:r>
      <w:r>
        <w:rPr>
          <w:lang w:val="bg-BG"/>
          <w:w w:val="100"/>
          <w:spacing w:val="0"/>
          <w:color w:val="000000"/>
          <w:position w:val="0"/>
        </w:rPr>
        <w:t xml:space="preserve">на консорциума </w:t>
      </w:r>
      <w:r>
        <w:rPr>
          <w:rStyle w:val="CharStyle46"/>
        </w:rPr>
        <w:t xml:space="preserve">- </w:t>
      </w:r>
      <w:r>
        <w:rPr>
          <w:lang w:val="bg-BG"/>
          <w:w w:val="100"/>
          <w:spacing w:val="0"/>
          <w:color w:val="000000"/>
          <w:position w:val="0"/>
        </w:rPr>
        <w:t>326 400 лв., или общо за</w:t>
      </w:r>
    </w:p>
    <w:p>
      <w:pPr>
        <w:pStyle w:val="Style26"/>
        <w:widowControl w:val="0"/>
        <w:keepNext w:val="0"/>
        <w:keepLines w:val="0"/>
        <w:shd w:val="clear" w:color="auto" w:fill="auto"/>
        <w:bidi w:val="0"/>
        <w:spacing w:before="0" w:after="0"/>
        <w:ind w:left="40" w:right="80" w:firstLine="0"/>
      </w:pPr>
      <w:r>
        <w:rPr>
          <w:rStyle w:val="CharStyle46"/>
        </w:rPr>
        <w:t xml:space="preserve">оборудване - </w:t>
      </w:r>
      <w:r>
        <w:rPr>
          <w:lang w:val="bg-BG"/>
          <w:w w:val="100"/>
          <w:spacing w:val="0"/>
          <w:color w:val="000000"/>
          <w:position w:val="0"/>
        </w:rPr>
        <w:t xml:space="preserve">916 000 </w:t>
      </w:r>
      <w:r>
        <w:rPr>
          <w:rStyle w:val="CharStyle46"/>
        </w:rPr>
        <w:t xml:space="preserve">лв, </w:t>
      </w:r>
      <w:r>
        <w:rPr>
          <w:lang w:val="bg-BG"/>
          <w:w w:val="100"/>
          <w:spacing w:val="0"/>
          <w:color w:val="000000"/>
          <w:position w:val="0"/>
        </w:rPr>
        <w:t xml:space="preserve">В </w:t>
      </w:r>
      <w:r>
        <w:rPr>
          <w:rStyle w:val="CharStyle46"/>
        </w:rPr>
        <w:t xml:space="preserve">съставеният </w:t>
      </w:r>
      <w:r>
        <w:rPr>
          <w:lang w:val="bg-BG"/>
          <w:w w:val="100"/>
          <w:spacing w:val="0"/>
          <w:color w:val="000000"/>
          <w:position w:val="0"/>
        </w:rPr>
        <w:t xml:space="preserve">Финансов отчет за </w:t>
      </w:r>
      <w:r>
        <w:rPr>
          <w:rStyle w:val="CharStyle46"/>
        </w:rPr>
        <w:t xml:space="preserve">изпълнение </w:t>
      </w:r>
      <w:r>
        <w:rPr>
          <w:lang w:val="bg-BG"/>
          <w:w w:val="100"/>
          <w:spacing w:val="0"/>
          <w:color w:val="000000"/>
          <w:position w:val="0"/>
        </w:rPr>
        <w:t xml:space="preserve">на I етап на </w:t>
      </w:r>
      <w:r>
        <w:rPr>
          <w:rStyle w:val="CharStyle46"/>
        </w:rPr>
        <w:t xml:space="preserve">проекта, </w:t>
      </w:r>
      <w:r>
        <w:rPr>
          <w:lang w:val="bg-BG"/>
          <w:w w:val="100"/>
          <w:spacing w:val="0"/>
          <w:color w:val="000000"/>
          <w:position w:val="0"/>
        </w:rPr>
        <w:t xml:space="preserve">т.1- за </w:t>
      </w:r>
      <w:r>
        <w:rPr>
          <w:rStyle w:val="CharStyle46"/>
        </w:rPr>
        <w:t xml:space="preserve">закупуване </w:t>
      </w:r>
      <w:r>
        <w:rPr>
          <w:lang w:val="bg-BG"/>
          <w:w w:val="100"/>
          <w:spacing w:val="0"/>
          <w:color w:val="000000"/>
          <w:position w:val="0"/>
        </w:rPr>
        <w:t xml:space="preserve">на </w:t>
      </w:r>
      <w:r>
        <w:rPr>
          <w:rStyle w:val="CharStyle46"/>
        </w:rPr>
        <w:t xml:space="preserve">ДМА </w:t>
      </w:r>
      <w:r>
        <w:rPr>
          <w:lang w:val="bg-BG"/>
          <w:w w:val="100"/>
          <w:spacing w:val="0"/>
          <w:color w:val="000000"/>
          <w:position w:val="0"/>
        </w:rPr>
        <w:t xml:space="preserve">са </w:t>
      </w:r>
      <w:r>
        <w:rPr>
          <w:rStyle w:val="CharStyle46"/>
        </w:rPr>
        <w:t xml:space="preserve">отчетени </w:t>
      </w:r>
      <w:r>
        <w:rPr>
          <w:lang w:val="bg-BG"/>
          <w:w w:val="100"/>
          <w:spacing w:val="0"/>
          <w:color w:val="000000"/>
          <w:position w:val="0"/>
        </w:rPr>
        <w:t xml:space="preserve">826 398,17 лв. за </w:t>
      </w:r>
      <w:r>
        <w:rPr>
          <w:rStyle w:val="CharStyle46"/>
        </w:rPr>
        <w:t xml:space="preserve">финансиране от </w:t>
      </w:r>
      <w:r>
        <w:rPr>
          <w:lang w:val="bg-BG"/>
          <w:w w:val="100"/>
          <w:spacing w:val="0"/>
          <w:color w:val="000000"/>
          <w:position w:val="0"/>
        </w:rPr>
        <w:t>Фонда, като в тази</w:t>
      </w:r>
    </w:p>
    <w:p>
      <w:pPr>
        <w:pStyle w:val="Style68"/>
        <w:widowControl w:val="0"/>
        <w:keepNext w:val="0"/>
        <w:keepLines w:val="0"/>
        <w:shd w:val="clear" w:color="auto" w:fill="auto"/>
        <w:bidi w:val="0"/>
        <w:jc w:val="both"/>
        <w:spacing w:before="0" w:after="0"/>
        <w:ind w:left="40" w:right="0" w:firstLine="0"/>
      </w:pPr>
      <w:r>
        <w:rPr>
          <w:lang w:val="bg-BG"/>
          <w:w w:val="100"/>
          <w:spacing w:val="0"/>
          <w:color w:val="000000"/>
          <w:position w:val="0"/>
        </w:rPr>
        <w:t xml:space="preserve">сума </w:t>
      </w:r>
      <w:r>
        <w:rPr>
          <w:rStyle w:val="CharStyle70"/>
        </w:rPr>
        <w:t xml:space="preserve">е </w:t>
      </w:r>
      <w:r>
        <w:rPr>
          <w:lang w:val="bg-BG"/>
          <w:w w:val="100"/>
          <w:spacing w:val="0"/>
          <w:color w:val="000000"/>
          <w:position w:val="0"/>
        </w:rPr>
        <w:t xml:space="preserve">включено </w:t>
      </w:r>
      <w:r>
        <w:rPr>
          <w:rStyle w:val="CharStyle70"/>
        </w:rPr>
        <w:t xml:space="preserve">и </w:t>
      </w:r>
      <w:r>
        <w:rPr>
          <w:lang w:val="bg-BG"/>
          <w:w w:val="100"/>
          <w:spacing w:val="0"/>
          <w:color w:val="000000"/>
          <w:position w:val="0"/>
        </w:rPr>
        <w:t xml:space="preserve">сьфияанеиравето </w:t>
      </w:r>
      <w:r>
        <w:rPr>
          <w:rStyle w:val="CharStyle70"/>
        </w:rPr>
        <w:t>по договора.</w:t>
      </w:r>
    </w:p>
    <w:p>
      <w:pPr>
        <w:pStyle w:val="Style68"/>
        <w:widowControl w:val="0"/>
        <w:keepNext w:val="0"/>
        <w:keepLines w:val="0"/>
        <w:shd w:val="clear" w:color="auto" w:fill="auto"/>
        <w:bidi w:val="0"/>
        <w:jc w:val="both"/>
        <w:spacing w:before="0" w:after="0"/>
        <w:ind w:left="40" w:right="80" w:firstLine="740"/>
      </w:pPr>
      <w:r>
        <w:rPr>
          <w:rStyle w:val="CharStyle70"/>
        </w:rPr>
        <w:t xml:space="preserve">По </w:t>
      </w:r>
      <w:r>
        <w:rPr>
          <w:lang w:val="bg-BG"/>
          <w:w w:val="100"/>
          <w:spacing w:val="0"/>
          <w:color w:val="000000"/>
          <w:position w:val="0"/>
        </w:rPr>
        <w:t xml:space="preserve">време </w:t>
      </w:r>
      <w:r>
        <w:rPr>
          <w:rStyle w:val="CharStyle70"/>
        </w:rPr>
        <w:t xml:space="preserve">на </w:t>
      </w:r>
      <w:r>
        <w:rPr>
          <w:lang w:val="bg-BG"/>
          <w:w w:val="100"/>
          <w:spacing w:val="0"/>
          <w:color w:val="000000"/>
          <w:position w:val="0"/>
        </w:rPr>
        <w:t xml:space="preserve">инспекцията </w:t>
      </w:r>
      <w:r>
        <w:rPr>
          <w:rStyle w:val="CharStyle70"/>
        </w:rPr>
        <w:t xml:space="preserve">се </w:t>
      </w:r>
      <w:r>
        <w:rPr>
          <w:lang w:val="bg-BG"/>
          <w:w w:val="100"/>
          <w:spacing w:val="0"/>
          <w:color w:val="000000"/>
          <w:position w:val="0"/>
        </w:rPr>
        <w:t xml:space="preserve">представи Разшифровка, съгласно </w:t>
      </w:r>
      <w:r>
        <w:rPr>
          <w:rStyle w:val="CharStyle70"/>
        </w:rPr>
        <w:t xml:space="preserve">която </w:t>
      </w:r>
      <w:r>
        <w:rPr>
          <w:lang w:val="bg-BG"/>
          <w:w w:val="100"/>
          <w:spacing w:val="0"/>
          <w:color w:val="000000"/>
          <w:position w:val="0"/>
        </w:rPr>
        <w:t xml:space="preserve">доставеното оборудване, финансирано със средства от Фонда е в размер на 495 839 лв., а </w:t>
      </w:r>
      <w:r>
        <w:rPr>
          <w:rStyle w:val="CharStyle74"/>
        </w:rPr>
        <w:t xml:space="preserve">съфинансирането </w:t>
      </w:r>
      <w:r>
        <w:rPr>
          <w:lang w:val="bg-BG"/>
          <w:w w:val="100"/>
          <w:spacing w:val="0"/>
          <w:color w:val="000000"/>
          <w:position w:val="0"/>
        </w:rPr>
        <w:t xml:space="preserve">от консорциума е 330 559,17 лв, В </w:t>
      </w:r>
      <w:r>
        <w:rPr>
          <w:rStyle w:val="CharStyle74"/>
        </w:rPr>
        <w:t xml:space="preserve">т.7 </w:t>
      </w:r>
      <w:r>
        <w:rPr>
          <w:lang w:val="bg-BG"/>
          <w:w w:val="100"/>
          <w:spacing w:val="0"/>
          <w:color w:val="000000"/>
          <w:position w:val="0"/>
        </w:rPr>
        <w:t xml:space="preserve">от Раздел „Разходи за възнаграждения на членове на колектива” </w:t>
      </w:r>
      <w:r>
        <w:rPr>
          <w:rStyle w:val="CharStyle74"/>
        </w:rPr>
        <w:t xml:space="preserve">и </w:t>
      </w:r>
      <w:r>
        <w:rPr>
          <w:lang w:val="bg-BG"/>
          <w:w w:val="100"/>
          <w:spacing w:val="0"/>
          <w:color w:val="000000"/>
          <w:position w:val="0"/>
        </w:rPr>
        <w:t xml:space="preserve">други плащания са отчетени 28 420 лв. Общото финансиране на разходите по изпълнение </w:t>
      </w:r>
      <w:r>
        <w:rPr>
          <w:rStyle w:val="CharStyle70"/>
        </w:rPr>
        <w:t xml:space="preserve">на I етап от проекта от </w:t>
      </w:r>
      <w:r>
        <w:rPr>
          <w:lang w:val="bg-BG"/>
          <w:w w:val="100"/>
          <w:spacing w:val="0"/>
          <w:color w:val="000000"/>
          <w:position w:val="0"/>
        </w:rPr>
        <w:t xml:space="preserve">Фонда </w:t>
      </w:r>
      <w:r>
        <w:rPr>
          <w:rStyle w:val="CharStyle70"/>
        </w:rPr>
        <w:t xml:space="preserve">е в размер на 524 259 </w:t>
      </w:r>
      <w:r>
        <w:rPr>
          <w:lang w:val="bg-BG"/>
          <w:w w:val="100"/>
          <w:spacing w:val="0"/>
          <w:color w:val="000000"/>
          <w:position w:val="0"/>
        </w:rPr>
        <w:t xml:space="preserve">лв. </w:t>
      </w:r>
      <w:r>
        <w:rPr>
          <w:rStyle w:val="CharStyle70"/>
        </w:rPr>
        <w:t xml:space="preserve">/495 839 </w:t>
      </w:r>
      <w:r>
        <w:rPr>
          <w:lang w:val="bg-BG"/>
          <w:w w:val="100"/>
          <w:spacing w:val="0"/>
          <w:color w:val="000000"/>
          <w:position w:val="0"/>
        </w:rPr>
        <w:t xml:space="preserve">+ </w:t>
      </w:r>
      <w:r>
        <w:rPr>
          <w:rStyle w:val="CharStyle70"/>
        </w:rPr>
        <w:t xml:space="preserve">28 </w:t>
      </w:r>
      <w:r>
        <w:rPr>
          <w:lang w:val="bg-BG"/>
          <w:w w:val="100"/>
          <w:spacing w:val="0"/>
          <w:color w:val="000000"/>
          <w:position w:val="0"/>
        </w:rPr>
        <w:t>420/.</w:t>
      </w:r>
    </w:p>
    <w:p>
      <w:pPr>
        <w:pStyle w:val="Style68"/>
        <w:widowControl w:val="0"/>
        <w:keepNext w:val="0"/>
        <w:keepLines w:val="0"/>
        <w:shd w:val="clear" w:color="auto" w:fill="auto"/>
        <w:bidi w:val="0"/>
        <w:jc w:val="both"/>
        <w:spacing w:before="0" w:after="0"/>
        <w:ind w:left="40" w:right="80" w:firstLine="740"/>
      </w:pPr>
      <w:r>
        <w:rPr>
          <w:lang w:val="bg-BG"/>
          <w:w w:val="100"/>
          <w:spacing w:val="0"/>
          <w:color w:val="000000"/>
          <w:position w:val="0"/>
        </w:rPr>
        <w:t xml:space="preserve">Разликата между преведената сума </w:t>
      </w:r>
      <w:r>
        <w:rPr>
          <w:rStyle w:val="CharStyle70"/>
        </w:rPr>
        <w:t xml:space="preserve">в </w:t>
      </w:r>
      <w:r>
        <w:rPr>
          <w:lang w:val="bg-BG"/>
          <w:w w:val="100"/>
          <w:spacing w:val="0"/>
          <w:color w:val="000000"/>
          <w:position w:val="0"/>
        </w:rPr>
        <w:t xml:space="preserve">размер </w:t>
      </w:r>
      <w:r>
        <w:rPr>
          <w:rStyle w:val="CharStyle70"/>
        </w:rPr>
        <w:t xml:space="preserve">на </w:t>
      </w:r>
      <w:r>
        <w:rPr>
          <w:lang w:val="bg-BG"/>
          <w:w w:val="100"/>
          <w:spacing w:val="0"/>
          <w:color w:val="000000"/>
          <w:position w:val="0"/>
        </w:rPr>
        <w:t xml:space="preserve">640 </w:t>
      </w:r>
      <w:r>
        <w:rPr>
          <w:rStyle w:val="CharStyle70"/>
        </w:rPr>
        <w:t xml:space="preserve">000 лв. </w:t>
      </w:r>
      <w:r>
        <w:rPr>
          <w:lang w:val="bg-BG"/>
          <w:w w:val="100"/>
          <w:spacing w:val="0"/>
          <w:color w:val="000000"/>
          <w:position w:val="0"/>
        </w:rPr>
        <w:t xml:space="preserve">за изпълнение </w:t>
      </w:r>
      <w:r>
        <w:rPr>
          <w:rStyle w:val="CharStyle70"/>
        </w:rPr>
        <w:t xml:space="preserve">на I етап и </w:t>
      </w:r>
      <w:r>
        <w:rPr>
          <w:lang w:val="bg-BG"/>
          <w:w w:val="100"/>
          <w:spacing w:val="0"/>
          <w:color w:val="000000"/>
          <w:position w:val="0"/>
        </w:rPr>
        <w:t xml:space="preserve">полагащото се финансиране- 524 259 лв,, съгласно представените </w:t>
      </w:r>
      <w:r>
        <w:rPr>
          <w:rStyle w:val="CharStyle70"/>
        </w:rPr>
        <w:t xml:space="preserve">разходооправдателни </w:t>
      </w:r>
      <w:r>
        <w:rPr>
          <w:lang w:val="bg-BG"/>
          <w:w w:val="100"/>
          <w:spacing w:val="0"/>
          <w:color w:val="000000"/>
          <w:position w:val="0"/>
        </w:rPr>
        <w:t xml:space="preserve">документи по договора, или </w:t>
      </w:r>
      <w:r>
        <w:rPr>
          <w:rStyle w:val="CharStyle70"/>
        </w:rPr>
        <w:t xml:space="preserve">115 </w:t>
      </w:r>
      <w:r>
        <w:rPr>
          <w:lang w:val="bg-BG"/>
          <w:w w:val="100"/>
          <w:spacing w:val="0"/>
          <w:color w:val="000000"/>
          <w:position w:val="0"/>
        </w:rPr>
        <w:t xml:space="preserve">741 </w:t>
      </w:r>
      <w:r>
        <w:rPr>
          <w:rStyle w:val="CharStyle70"/>
        </w:rPr>
        <w:t xml:space="preserve">лв., е следвало да се посочи като </w:t>
      </w:r>
      <w:r>
        <w:rPr>
          <w:lang w:val="bg-BG"/>
          <w:w w:val="100"/>
          <w:spacing w:val="0"/>
          <w:color w:val="000000"/>
          <w:position w:val="0"/>
        </w:rPr>
        <w:t xml:space="preserve">нещра|урдвани </w:t>
      </w:r>
      <w:r>
        <w:rPr>
          <w:rStyle w:val="CharStyle70"/>
        </w:rPr>
        <w:t xml:space="preserve">средства на I етап и съответно да се отчете при изпълнението на II етап на </w:t>
      </w:r>
      <w:r>
        <w:rPr>
          <w:rStyle w:val="CharStyle70"/>
          <w:lang w:val="en-US"/>
        </w:rPr>
        <w:t>npoej</w:t>
      </w:r>
    </w:p>
    <w:p>
      <w:pPr>
        <w:pStyle w:val="Style68"/>
        <w:tabs>
          <w:tab w:leader="none" w:pos="9227" w:val="left"/>
        </w:tabs>
        <w:widowControl w:val="0"/>
        <w:keepNext w:val="0"/>
        <w:keepLines w:val="0"/>
        <w:shd w:val="clear" w:color="auto" w:fill="auto"/>
        <w:bidi w:val="0"/>
        <w:jc w:val="both"/>
        <w:spacing w:before="0" w:after="0"/>
        <w:ind w:left="40" w:right="80" w:firstLine="740"/>
      </w:pPr>
      <w:r>
        <w:rPr>
          <w:rStyle w:val="CharStyle70"/>
        </w:rPr>
        <w:t xml:space="preserve">По време на </w:t>
      </w:r>
      <w:r>
        <w:rPr>
          <w:lang w:val="bg-BG"/>
          <w:w w:val="100"/>
          <w:spacing w:val="0"/>
          <w:color w:val="000000"/>
          <w:position w:val="0"/>
        </w:rPr>
        <w:t xml:space="preserve">финансовата </w:t>
      </w:r>
      <w:r>
        <w:rPr>
          <w:rStyle w:val="CharStyle70"/>
        </w:rPr>
        <w:t xml:space="preserve">инспекция се представи </w:t>
      </w:r>
      <w:r>
        <w:rPr>
          <w:rStyle w:val="CharStyle70"/>
          <w:lang w:val="en-US"/>
        </w:rPr>
        <w:t xml:space="preserve">Kopn^gyf </w:t>
      </w:r>
      <w:r>
        <w:rPr>
          <w:lang w:val="bg-BG"/>
          <w:w w:val="100"/>
          <w:spacing w:val="0"/>
          <w:color w:val="000000"/>
          <w:position w:val="0"/>
        </w:rPr>
        <w:t xml:space="preserve">Фщ&amp;реоКзАчет </w:t>
      </w:r>
      <w:r>
        <w:rPr>
          <w:rStyle w:val="CharStyle70"/>
        </w:rPr>
        <w:t xml:space="preserve">и </w:t>
      </w:r>
      <w:r>
        <w:rPr>
          <w:lang w:val="bg-BG"/>
          <w:w w:val="100"/>
          <w:spacing w:val="0"/>
          <w:color w:val="000000"/>
          <w:position w:val="0"/>
        </w:rPr>
        <w:t xml:space="preserve">извлечение </w:t>
      </w:r>
      <w:r>
        <w:rPr>
          <w:rStyle w:val="CharStyle70"/>
        </w:rPr>
        <w:t xml:space="preserve">от счетоводна </w:t>
      </w:r>
      <w:r>
        <w:rPr>
          <w:lang w:val="bg-BG"/>
          <w:w w:val="100"/>
          <w:spacing w:val="0"/>
          <w:color w:val="000000"/>
          <w:position w:val="0"/>
        </w:rPr>
        <w:t xml:space="preserve">сметка 7544-06 „Проект Д002-81 </w:t>
      </w:r>
      <w:r>
        <w:rPr>
          <w:rStyle w:val="CharStyle70"/>
        </w:rPr>
        <w:t>РНФ01/</w:t>
        <w:tab/>
      </w:r>
      <w:r>
        <w:rPr>
          <w:lang w:val="bg-BG"/>
          <w:w w:val="100"/>
          <w:spacing w:val="0"/>
          <w:color w:val="000000"/>
          <w:position w:val="0"/>
        </w:rPr>
        <w:t>която</w:t>
      </w:r>
    </w:p>
    <w:p>
      <w:pPr>
        <w:pStyle w:val="Style68"/>
        <w:widowControl w:val="0"/>
        <w:keepNext w:val="0"/>
        <w:keepLines w:val="0"/>
        <w:shd w:val="clear" w:color="auto" w:fill="auto"/>
        <w:bidi w:val="0"/>
        <w:jc w:val="center"/>
        <w:spacing w:before="0" w:after="0"/>
        <w:ind w:left="40" w:right="0" w:firstLine="0"/>
      </w:pPr>
      <w:r>
        <w:rPr>
          <w:lang w:val="bg-BG"/>
          <w:w w:val="100"/>
          <w:spacing w:val="0"/>
          <w:color w:val="000000"/>
          <w:position w:val="0"/>
        </w:rPr>
        <w:t xml:space="preserve">се отчитат получените </w:t>
      </w:r>
      <w:r>
        <w:rPr>
          <w:rStyle w:val="CharStyle70"/>
        </w:rPr>
        <w:t xml:space="preserve">и </w:t>
      </w:r>
      <w:r>
        <w:rPr>
          <w:lang w:val="bg-BG"/>
          <w:w w:val="100"/>
          <w:spacing w:val="0"/>
          <w:color w:val="000000"/>
          <w:position w:val="0"/>
        </w:rPr>
        <w:t xml:space="preserve">изразходвани средства по проекта, </w:t>
      </w:r>
      <w:r>
        <w:rPr>
          <w:rStyle w:val="CharStyle82"/>
        </w:rPr>
        <w:t>^Ацф^^^едсЩцтото</w:t>
      </w:r>
      <w:r>
        <w:br w:type="page"/>
      </w:r>
    </w:p>
    <w:p>
      <w:pPr>
        <w:pStyle w:val="Style26"/>
        <w:widowControl w:val="0"/>
        <w:keepNext w:val="0"/>
        <w:keepLines w:val="0"/>
        <w:shd w:val="clear" w:color="auto" w:fill="auto"/>
        <w:bidi w:val="0"/>
        <w:spacing w:before="0" w:after="0"/>
        <w:ind w:left="80" w:right="60" w:firstLine="0"/>
      </w:pPr>
      <w:r>
        <w:rPr>
          <w:lang w:val="bg-BG"/>
          <w:w w:val="100"/>
          <w:spacing w:val="0"/>
          <w:color w:val="000000"/>
          <w:position w:val="0"/>
        </w:rPr>
        <w:t>извлечение сумата от 115 741 лв. е в наличност. Като взе предвид представените документи, инспекцията приема, че е извършено съфинансиране в договорените размери при доставката на научното оборудване.</w:t>
      </w:r>
    </w:p>
    <w:p>
      <w:pPr>
        <w:pStyle w:val="Style26"/>
        <w:widowControl w:val="0"/>
        <w:keepNext w:val="0"/>
        <w:keepLines w:val="0"/>
        <w:shd w:val="clear" w:color="auto" w:fill="auto"/>
        <w:bidi w:val="0"/>
        <w:spacing w:before="0" w:after="0"/>
        <w:ind w:left="80" w:right="60" w:firstLine="720"/>
      </w:pPr>
      <w:r>
        <w:rPr>
          <w:lang w:val="bg-BG"/>
          <w:w w:val="100"/>
          <w:spacing w:val="0"/>
          <w:color w:val="000000"/>
          <w:position w:val="0"/>
        </w:rPr>
        <w:t>С Протокол №8/30.08.2011 г. на ПНЕК по биология и медицински науки в състав: чл.кор.Владимир Овчаров, проф.Камен Цачев, проф.Румен Балански, проф.Елена Стефанова, проф.Дамянка Гетова, проф.Илия Банков, проф.Бойка Аначкова и проф .Диан а Петкова е приела с добра оценка I етап от изпълнението на проекта от рецензентите проф. Румен Балански и доц.Веселина Първанова.</w:t>
      </w:r>
    </w:p>
    <w:p>
      <w:pPr>
        <w:pStyle w:val="Style26"/>
        <w:widowControl w:val="0"/>
        <w:keepNext w:val="0"/>
        <w:keepLines w:val="0"/>
        <w:shd w:val="clear" w:color="auto" w:fill="auto"/>
        <w:bidi w:val="0"/>
        <w:spacing w:before="0" w:after="0"/>
        <w:ind w:left="80" w:right="60" w:firstLine="720"/>
      </w:pPr>
      <w:r>
        <w:rPr>
          <w:lang w:val="bg-BG"/>
          <w:w w:val="100"/>
          <w:spacing w:val="0"/>
          <w:color w:val="000000"/>
          <w:position w:val="0"/>
        </w:rPr>
        <w:t>С Протокол №6 от проведено заседание на 19.09,2011 г., ИС е приел Финансовия отчет и е разрешил изплащането на останалата част от договореното финансиране, касаещо изпълнението на II етап в размер на 120 000 лв. С Анекс №1 изх.№ Д002-81 /04.10.2011 г. е изменен чл.5 от Договора, като в ал. 1 е намален размера на предоставената сума от 907 000 лв. на 853 600 лв. Авансово изплатените средства за изпълнение на I етап са 640 000 лв., а за изпълнение на II етап са определени средства в размер на 213 600 лв. Същите са преведени по принадлежност с платежно нареждане от 11.10.2011 г.</w:t>
      </w:r>
    </w:p>
    <w:p>
      <w:pPr>
        <w:pStyle w:val="Style26"/>
        <w:widowControl w:val="0"/>
        <w:keepNext w:val="0"/>
        <w:keepLines w:val="0"/>
        <w:shd w:val="clear" w:color="auto" w:fill="auto"/>
        <w:bidi w:val="0"/>
        <w:spacing w:before="0" w:after="0"/>
        <w:ind w:left="80" w:right="60" w:firstLine="720"/>
      </w:pPr>
      <w:r>
        <w:rPr>
          <w:lang w:val="bg-BG"/>
          <w:w w:val="100"/>
          <w:spacing w:val="0"/>
          <w:color w:val="000000"/>
          <w:position w:val="0"/>
        </w:rPr>
        <w:t>Съгласно приложения Финансов план към Анекс №1, финансирането за II етап е предназначено за покриване на разходи както следва:</w:t>
      </w:r>
    </w:p>
    <w:p>
      <w:pPr>
        <w:pStyle w:val="Style26"/>
        <w:tabs>
          <w:tab w:leader="dot" w:pos="3768" w:val="left"/>
          <w:tab w:leader="dot" w:pos="3830" w:val="left"/>
          <w:tab w:leader="dot" w:pos="4306" w:val="left"/>
          <w:tab w:leader="dot" w:pos="5141" w:val="left"/>
          <w:tab w:leader="dot" w:pos="5501" w:val="left"/>
          <w:tab w:leader="dot" w:pos="5856" w:val="left"/>
          <w:tab w:leader="dot" w:pos="6154" w:val="left"/>
        </w:tabs>
        <w:widowControl w:val="0"/>
        <w:keepNext w:val="0"/>
        <w:keepLines w:val="0"/>
        <w:shd w:val="clear" w:color="auto" w:fill="auto"/>
        <w:bidi w:val="0"/>
        <w:jc w:val="center"/>
        <w:spacing w:before="0" w:after="0"/>
        <w:ind w:left="0" w:right="0" w:firstLine="0"/>
      </w:pPr>
      <w:r>
        <w:rPr>
          <w:lang w:val="bg-BG"/>
          <w:w w:val="100"/>
          <w:spacing w:val="0"/>
          <w:color w:val="000000"/>
          <w:position w:val="0"/>
        </w:rPr>
        <w:t>Оборудване,софтуер,абонамент</w:t>
        <w:tab/>
        <w:tab/>
        <w:tab/>
        <w:tab/>
        <w:tab/>
        <w:tab/>
        <w:tab/>
        <w:t xml:space="preserve"> 104 000 лв.</w:t>
      </w:r>
    </w:p>
    <w:p>
      <w:pPr>
        <w:pStyle w:val="Style26"/>
        <w:tabs>
          <w:tab w:leader="dot" w:pos="4814" w:val="left"/>
          <w:tab w:leader="dot" w:pos="4872" w:val="left"/>
          <w:tab w:leader="dot" w:pos="5232" w:val="left"/>
          <w:tab w:leader="dot" w:pos="5294" w:val="left"/>
          <w:tab w:leader="none" w:pos="6384" w:val="left"/>
        </w:tabs>
        <w:widowControl w:val="0"/>
        <w:keepNext w:val="0"/>
        <w:keepLines w:val="0"/>
        <w:shd w:val="clear" w:color="auto" w:fill="auto"/>
        <w:bidi w:val="0"/>
        <w:jc w:val="center"/>
        <w:spacing w:before="0" w:after="0"/>
        <w:ind w:left="0" w:right="0" w:firstLine="0"/>
      </w:pPr>
      <w:r>
        <w:rPr>
          <w:lang w:val="bg-BG"/>
          <w:w w:val="100"/>
          <w:spacing w:val="0"/>
          <w:color w:val="000000"/>
          <w:position w:val="0"/>
        </w:rPr>
        <w:t>Материали,химикали, консумативи.............</w:t>
        <w:tab/>
        <w:tab/>
        <w:tab/>
        <w:tab/>
        <w:tab/>
        <w:t>55 000 лв.</w:t>
      </w:r>
    </w:p>
    <w:p>
      <w:pPr>
        <w:pStyle w:val="Style26"/>
        <w:widowControl w:val="0"/>
        <w:keepNext w:val="0"/>
        <w:keepLines w:val="0"/>
        <w:shd w:val="clear" w:color="auto" w:fill="auto"/>
        <w:bidi w:val="0"/>
        <w:spacing w:before="0" w:after="0"/>
        <w:ind w:left="80" w:right="0" w:firstLine="0"/>
      </w:pPr>
      <w:r>
        <w:pict>
          <v:shape id="_x0000_s1046" type="#_x0000_t202" style="position:absolute;margin-left:373.1pt;margin-top:11.85pt;width:59.7pt;height:27.4pt;z-index:-125829364;mso-wrap-distance-left:5.pt;mso-wrap-distance-top:14.5pt;mso-wrap-distance-right:5.pt;mso-wrap-distance-bottom:1.8pt;mso-position-horizontal-relative:margin" filled="0" stroked="0">
            <v:textbox style="mso-fit-shape-to-text:t" inset="0,0,0,0">
              <w:txbxContent>
                <w:p>
                  <w:pPr>
                    <w:pStyle w:val="Style26"/>
                    <w:widowControl w:val="0"/>
                    <w:keepNext w:val="0"/>
                    <w:keepLines w:val="0"/>
                    <w:shd w:val="clear" w:color="auto" w:fill="auto"/>
                    <w:bidi w:val="0"/>
                    <w:spacing w:before="0" w:after="0"/>
                    <w:ind w:left="100" w:right="100" w:firstLine="0"/>
                  </w:pPr>
                  <w:r>
                    <w:rPr>
                      <w:rStyle w:val="CharStyle27"/>
                      <w:spacing w:val="0"/>
                    </w:rPr>
                    <w:t>39 648 лв. 14 952 лв.</w:t>
                  </w:r>
                </w:p>
              </w:txbxContent>
            </v:textbox>
            <w10:wrap type="square" anchorx="margin"/>
          </v:shape>
        </w:pict>
      </w:r>
      <w:r>
        <w:rPr>
          <w:lang w:val="bg-BG"/>
          <w:w w:val="100"/>
          <w:spacing w:val="0"/>
          <w:color w:val="000000"/>
          <w:position w:val="0"/>
        </w:rPr>
        <w:t>Разходи за труд, в т.ч.</w:t>
      </w:r>
    </w:p>
    <w:p>
      <w:pPr>
        <w:pStyle w:val="Style26"/>
        <w:tabs>
          <w:tab w:leader="dot" w:pos="3574" w:val="left"/>
          <w:tab w:leader="dot" w:pos="3637" w:val="left"/>
        </w:tabs>
        <w:widowControl w:val="0"/>
        <w:keepNext w:val="0"/>
        <w:keepLines w:val="0"/>
        <w:shd w:val="clear" w:color="auto" w:fill="auto"/>
        <w:bidi w:val="0"/>
        <w:spacing w:before="0" w:after="8" w:line="220" w:lineRule="exact"/>
        <w:ind w:left="80" w:right="0" w:firstLine="0"/>
      </w:pPr>
      <w:r>
        <w:rPr>
          <w:lang w:val="bg-BG"/>
          <w:w w:val="100"/>
          <w:spacing w:val="0"/>
          <w:color w:val="000000"/>
          <w:position w:val="0"/>
        </w:rPr>
        <w:t>членове на колектива</w:t>
        <w:tab/>
        <w:tab/>
      </w:r>
    </w:p>
    <w:p>
      <w:pPr>
        <w:pStyle w:val="Style26"/>
        <w:widowControl w:val="0"/>
        <w:keepNext w:val="0"/>
        <w:keepLines w:val="0"/>
        <w:shd w:val="clear" w:color="auto" w:fill="auto"/>
        <w:bidi w:val="0"/>
        <w:spacing w:before="0" w:after="0" w:line="220" w:lineRule="exact"/>
        <w:ind w:left="80" w:right="0" w:firstLine="0"/>
      </w:pPr>
      <w:r>
        <w:rPr>
          <w:lang w:val="bg-BG"/>
          <w:w w:val="100"/>
          <w:spacing w:val="0"/>
          <w:color w:val="000000"/>
          <w:position w:val="0"/>
        </w:rPr>
        <w:t>Отчисления за базовата организация.</w:t>
      </w:r>
    </w:p>
    <w:p>
      <w:pPr>
        <w:pStyle w:val="Style26"/>
        <w:widowControl w:val="0"/>
        <w:keepNext w:val="0"/>
        <w:keepLines w:val="0"/>
        <w:shd w:val="clear" w:color="auto" w:fill="auto"/>
        <w:bidi w:val="0"/>
        <w:spacing w:before="0" w:after="0" w:line="269" w:lineRule="exact"/>
        <w:ind w:left="80" w:right="60" w:firstLine="720"/>
      </w:pPr>
      <w:r>
        <w:rPr>
          <w:lang w:val="bg-BG"/>
          <w:w w:val="100"/>
          <w:spacing w:val="0"/>
          <w:color w:val="000000"/>
          <w:position w:val="0"/>
        </w:rPr>
        <w:t xml:space="preserve">В приложение №1 Работна програма, неразделна част от Договора е посочен очаквания резултат от изпълнението на проекта. Крайният срок за отчитане изпълнението на научноизследователски проект </w:t>
      </w:r>
      <w:r>
        <w:rPr>
          <w:lang w:val="en-US"/>
          <w:w w:val="100"/>
          <w:spacing w:val="0"/>
          <w:color w:val="000000"/>
          <w:position w:val="0"/>
        </w:rPr>
        <w:t xml:space="preserve">№RNF01/0135 </w:t>
      </w:r>
      <w:r>
        <w:rPr>
          <w:lang w:val="bg-BG"/>
          <w:w w:val="100"/>
          <w:spacing w:val="0"/>
          <w:color w:val="000000"/>
          <w:position w:val="0"/>
        </w:rPr>
        <w:t>на тема : „Рак на простата жлеза - диагноза, прогноза, лечение и оценка на лечебните резултати и усложнения” е месец октомври 2012 г.</w:t>
      </w:r>
    </w:p>
    <w:p>
      <w:pPr>
        <w:pStyle w:val="Style26"/>
        <w:widowControl w:val="0"/>
        <w:keepNext w:val="0"/>
        <w:keepLines w:val="0"/>
        <w:shd w:val="clear" w:color="auto" w:fill="auto"/>
        <w:bidi w:val="0"/>
        <w:spacing w:before="0" w:after="0" w:line="269" w:lineRule="exact"/>
        <w:ind w:left="80" w:right="60" w:firstLine="720"/>
      </w:pPr>
      <w:r>
        <w:rPr>
          <w:lang w:val="bg-BG"/>
          <w:w w:val="100"/>
          <w:spacing w:val="0"/>
          <w:color w:val="000000"/>
          <w:position w:val="0"/>
        </w:rPr>
        <w:t xml:space="preserve">Видно от предоставените рецензии, с добра оценка са оценени работната програма и представения финансов отчет. Основание за това са: работната програма не е прецизирана; в списъка на научния колектив липсва подпис на проф. Бергер, което поражда съмнение относно участието му в ежедневната </w:t>
      </w:r>
      <w:r>
        <w:rPr>
          <w:rStyle w:val="CharStyle46"/>
        </w:rPr>
        <w:t xml:space="preserve">работа </w:t>
      </w:r>
      <w:r>
        <w:rPr>
          <w:lang w:val="bg-BG"/>
          <w:w w:val="100"/>
          <w:spacing w:val="0"/>
          <w:color w:val="000000"/>
          <w:position w:val="0"/>
        </w:rPr>
        <w:t xml:space="preserve">по проекта и др. Представеният инвентаризационен опис, включващ ДМА не </w:t>
      </w:r>
      <w:r>
        <w:rPr>
          <w:rStyle w:val="CharStyle42"/>
        </w:rPr>
        <w:t xml:space="preserve">е </w:t>
      </w:r>
      <w:r>
        <w:rPr>
          <w:rStyle w:val="CharStyle46"/>
        </w:rPr>
        <w:t xml:space="preserve">подписан, </w:t>
      </w:r>
      <w:r>
        <w:rPr>
          <w:lang w:val="bg-BG"/>
          <w:w w:val="100"/>
          <w:spacing w:val="0"/>
          <w:color w:val="000000"/>
          <w:position w:val="0"/>
        </w:rPr>
        <w:t xml:space="preserve">а описа на разходните </w:t>
      </w:r>
      <w:r>
        <w:rPr>
          <w:rStyle w:val="CharStyle46"/>
        </w:rPr>
        <w:t xml:space="preserve">документи </w:t>
      </w:r>
      <w:r>
        <w:rPr>
          <w:rStyle w:val="CharStyle42"/>
        </w:rPr>
        <w:t xml:space="preserve">е </w:t>
      </w:r>
      <w:r>
        <w:rPr>
          <w:rStyle w:val="CharStyle46"/>
        </w:rPr>
        <w:t xml:space="preserve">подписан </w:t>
      </w:r>
      <w:r>
        <w:rPr>
          <w:lang w:val="bg-BG"/>
          <w:w w:val="100"/>
          <w:spacing w:val="0"/>
          <w:color w:val="000000"/>
          <w:position w:val="0"/>
        </w:rPr>
        <w:t xml:space="preserve">само от изготвилия го </w:t>
      </w:r>
      <w:r>
        <w:rPr>
          <w:rStyle w:val="CharStyle46"/>
        </w:rPr>
        <w:t>счетоводител.</w:t>
      </w:r>
    </w:p>
    <w:p>
      <w:pPr>
        <w:pStyle w:val="Style26"/>
        <w:widowControl w:val="0"/>
        <w:keepNext w:val="0"/>
        <w:keepLines w:val="0"/>
        <w:shd w:val="clear" w:color="auto" w:fill="auto"/>
        <w:bidi w:val="0"/>
        <w:spacing w:before="0" w:after="279" w:line="269" w:lineRule="exact"/>
        <w:ind w:left="80" w:right="60" w:firstLine="720"/>
      </w:pPr>
      <w:r>
        <w:rPr>
          <w:lang w:val="bg-BG"/>
          <w:w w:val="100"/>
          <w:spacing w:val="0"/>
          <w:color w:val="000000"/>
          <w:position w:val="0"/>
        </w:rPr>
        <w:t>Тъй като екипа, извършващ финансовата инспекция не притежава нужната квалификация, не може да изрази становище относно постигането на целите и очаквания резултат от изпълнението на научноизследователския проект.</w:t>
      </w:r>
    </w:p>
    <w:p>
      <w:pPr>
        <w:pStyle w:val="Style132"/>
        <w:numPr>
          <w:ilvl w:val="0"/>
          <w:numId w:val="43"/>
        </w:numPr>
        <w:tabs>
          <w:tab w:leader="none" w:pos="1045" w:val="left"/>
        </w:tabs>
        <w:widowControl w:val="0"/>
        <w:keepNext/>
        <w:keepLines/>
        <w:shd w:val="clear" w:color="auto" w:fill="auto"/>
        <w:bidi w:val="0"/>
        <w:spacing w:before="0" w:after="219" w:line="220" w:lineRule="exact"/>
        <w:ind w:left="80" w:right="0"/>
      </w:pPr>
      <w:bookmarkStart w:id="10" w:name="bookmark10"/>
      <w:r>
        <w:rPr>
          <w:rStyle w:val="CharStyle135"/>
          <w:b/>
          <w:bCs/>
        </w:rPr>
        <w:t xml:space="preserve">Договор № </w:t>
      </w:r>
      <w:r>
        <w:rPr>
          <w:rStyle w:val="CharStyle134"/>
          <w:b/>
          <w:bCs/>
        </w:rPr>
        <w:t>ДОР2-85/13.12.2008 г.</w:t>
      </w:r>
      <w:bookmarkEnd w:id="10"/>
    </w:p>
    <w:p>
      <w:pPr>
        <w:pStyle w:val="Style26"/>
        <w:widowControl w:val="0"/>
        <w:keepNext w:val="0"/>
        <w:keepLines w:val="0"/>
        <w:shd w:val="clear" w:color="auto" w:fill="auto"/>
        <w:bidi w:val="0"/>
        <w:spacing w:before="0" w:after="0"/>
        <w:ind w:left="80" w:right="60" w:firstLine="720"/>
      </w:pPr>
      <w:r>
        <w:rPr>
          <w:lang w:val="bg-BG"/>
          <w:w w:val="100"/>
          <w:spacing w:val="0"/>
          <w:color w:val="000000"/>
          <w:position w:val="0"/>
        </w:rPr>
        <w:t xml:space="preserve">С писмо вх.№ ЦВП01/0002/15.07.2008 г. от Институт по астрономия при </w:t>
      </w:r>
      <w:r>
        <w:rPr>
          <w:rStyle w:val="CharStyle46"/>
        </w:rPr>
        <w:t xml:space="preserve">БАН, е </w:t>
      </w:r>
      <w:r>
        <w:rPr>
          <w:lang w:val="bg-BG"/>
          <w:w w:val="100"/>
          <w:spacing w:val="0"/>
          <w:color w:val="000000"/>
          <w:position w:val="0"/>
        </w:rPr>
        <w:t xml:space="preserve">постъпило във </w:t>
      </w:r>
      <w:r>
        <w:rPr>
          <w:rStyle w:val="CharStyle46"/>
        </w:rPr>
        <w:t xml:space="preserve">ФНИ </w:t>
      </w:r>
      <w:r>
        <w:rPr>
          <w:lang w:val="bg-BG"/>
          <w:w w:val="100"/>
          <w:spacing w:val="0"/>
          <w:color w:val="000000"/>
          <w:position w:val="0"/>
        </w:rPr>
        <w:t xml:space="preserve">проектно предложение за научно техническо изследване </w:t>
      </w:r>
      <w:r>
        <w:rPr>
          <w:rStyle w:val="CharStyle71"/>
        </w:rPr>
        <w:t>Жг</w:t>
      </w:r>
      <w:r>
        <w:rPr>
          <w:lang w:val="bg-BG"/>
          <w:w w:val="100"/>
          <w:spacing w:val="0"/>
          <w:color w:val="000000"/>
          <w:position w:val="0"/>
        </w:rPr>
        <w:t xml:space="preserve"> </w:t>
      </w:r>
      <w:r>
        <w:rPr>
          <w:lang w:val="en-US"/>
          <w:w w:val="100"/>
          <w:spacing w:val="0"/>
          <w:color w:val="000000"/>
          <w:position w:val="0"/>
        </w:rPr>
        <w:t>CVP0</w:t>
      </w:r>
      <w:r>
        <w:rPr>
          <w:lang w:val="bg-BG"/>
          <w:w w:val="100"/>
          <w:spacing w:val="0"/>
          <w:color w:val="000000"/>
          <w:position w:val="0"/>
        </w:rPr>
        <w:t xml:space="preserve">1/0002 на тема : </w:t>
      </w:r>
      <w:r>
        <w:rPr>
          <w:rStyle w:val="CharStyle46"/>
        </w:rPr>
        <w:t xml:space="preserve">„Национална </w:t>
      </w:r>
      <w:r>
        <w:rPr>
          <w:lang w:val="bg-BG"/>
          <w:w w:val="100"/>
          <w:spacing w:val="0"/>
          <w:color w:val="000000"/>
          <w:position w:val="0"/>
        </w:rPr>
        <w:t xml:space="preserve">астрономическа обсерватория - Рожен- център за </w:t>
      </w:r>
      <w:r>
        <w:rPr>
          <w:rStyle w:val="CharStyle46"/>
        </w:rPr>
        <w:t xml:space="preserve">върхови </w:t>
      </w:r>
      <w:r>
        <w:rPr>
          <w:lang w:val="bg-BG"/>
          <w:w w:val="100"/>
          <w:spacing w:val="0"/>
          <w:color w:val="000000"/>
          <w:position w:val="0"/>
        </w:rPr>
        <w:t xml:space="preserve">постижения в астрономията” за кандидатстване за финансиране по конкурс „Центрове за върхови постижения” </w:t>
      </w:r>
      <w:r>
        <w:rPr>
          <w:lang w:val="en-US"/>
          <w:w w:val="100"/>
          <w:spacing w:val="0"/>
          <w:color w:val="000000"/>
          <w:position w:val="0"/>
        </w:rPr>
        <w:t>/CVP/.</w:t>
      </w:r>
    </w:p>
    <w:p>
      <w:pPr>
        <w:pStyle w:val="Style26"/>
        <w:widowControl w:val="0"/>
        <w:keepNext w:val="0"/>
        <w:keepLines w:val="0"/>
        <w:shd w:val="clear" w:color="auto" w:fill="auto"/>
        <w:bidi w:val="0"/>
        <w:spacing w:before="0" w:after="0"/>
        <w:ind w:left="80" w:right="60" w:firstLine="720"/>
      </w:pPr>
      <w:r>
        <w:rPr>
          <w:lang w:val="bg-BG"/>
          <w:w w:val="100"/>
          <w:spacing w:val="0"/>
          <w:color w:val="000000"/>
          <w:position w:val="0"/>
        </w:rPr>
        <w:t xml:space="preserve">Целта </w:t>
      </w:r>
      <w:r>
        <w:rPr>
          <w:rStyle w:val="CharStyle42"/>
        </w:rPr>
        <w:t xml:space="preserve">на </w:t>
      </w:r>
      <w:r>
        <w:rPr>
          <w:rStyle w:val="CharStyle46"/>
        </w:rPr>
        <w:t xml:space="preserve">конкурс </w:t>
      </w:r>
      <w:r>
        <w:rPr>
          <w:lang w:val="bg-BG"/>
          <w:w w:val="100"/>
          <w:spacing w:val="0"/>
          <w:color w:val="000000"/>
          <w:position w:val="0"/>
        </w:rPr>
        <w:t xml:space="preserve">„Центрове за върхови постижения” </w:t>
      </w:r>
      <w:r>
        <w:rPr>
          <w:rStyle w:val="CharStyle46"/>
        </w:rPr>
        <w:t xml:space="preserve">/С¥Р/ </w:t>
      </w:r>
      <w:r>
        <w:rPr>
          <w:rStyle w:val="CharStyle42"/>
        </w:rPr>
        <w:t xml:space="preserve">е </w:t>
      </w:r>
      <w:r>
        <w:rPr>
          <w:rStyle w:val="CharStyle46"/>
        </w:rPr>
        <w:t xml:space="preserve">укрепване </w:t>
      </w:r>
      <w:r>
        <w:rPr>
          <w:lang w:val="bg-BG"/>
          <w:w w:val="100"/>
          <w:spacing w:val="0"/>
          <w:color w:val="000000"/>
          <w:position w:val="0"/>
        </w:rPr>
        <w:t xml:space="preserve">и развитие на съществуващите </w:t>
      </w:r>
      <w:r>
        <w:rPr>
          <w:rStyle w:val="CharStyle46"/>
        </w:rPr>
        <w:t xml:space="preserve">научни </w:t>
      </w:r>
      <w:r>
        <w:rPr>
          <w:lang w:val="bg-BG"/>
          <w:w w:val="100"/>
          <w:spacing w:val="0"/>
          <w:color w:val="000000"/>
          <w:position w:val="0"/>
        </w:rPr>
        <w:t xml:space="preserve">центрове в </w:t>
      </w:r>
      <w:r>
        <w:rPr>
          <w:rStyle w:val="CharStyle67"/>
        </w:rPr>
        <w:t xml:space="preserve">страната </w:t>
      </w:r>
      <w:r>
        <w:rPr>
          <w:lang w:val="bg-BG"/>
          <w:w w:val="100"/>
          <w:spacing w:val="0"/>
          <w:color w:val="000000"/>
          <w:position w:val="0"/>
        </w:rPr>
        <w:t xml:space="preserve">чрез развитие на </w:t>
      </w:r>
      <w:r>
        <w:rPr>
          <w:rStyle w:val="CharStyle46"/>
        </w:rPr>
        <w:t xml:space="preserve">научния им </w:t>
      </w:r>
      <w:r>
        <w:rPr>
          <w:rStyle w:val="CharStyle42"/>
        </w:rPr>
        <w:t xml:space="preserve">потенциал(човешки </w:t>
      </w:r>
      <w:r>
        <w:rPr>
          <w:lang w:val="bg-BG"/>
          <w:w w:val="100"/>
          <w:spacing w:val="0"/>
          <w:color w:val="000000"/>
          <w:position w:val="0"/>
        </w:rPr>
        <w:t xml:space="preserve">ресурси </w:t>
      </w:r>
      <w:r>
        <w:rPr>
          <w:rStyle w:val="CharStyle67"/>
        </w:rPr>
        <w:t xml:space="preserve">и </w:t>
      </w:r>
      <w:r>
        <w:rPr>
          <w:rStyle w:val="CharStyle46"/>
        </w:rPr>
        <w:t xml:space="preserve">физическа </w:t>
      </w:r>
      <w:r>
        <w:rPr>
          <w:lang w:val="bg-BG"/>
          <w:w w:val="100"/>
          <w:spacing w:val="0"/>
          <w:color w:val="000000"/>
          <w:position w:val="0"/>
        </w:rPr>
        <w:t xml:space="preserve">инфраструктура), разширяване </w:t>
      </w:r>
      <w:r>
        <w:rPr>
          <w:rStyle w:val="CharStyle67"/>
        </w:rPr>
        <w:t xml:space="preserve">на </w:t>
      </w:r>
      <w:r>
        <w:rPr>
          <w:lang w:val="bg-BG"/>
          <w:w w:val="100"/>
          <w:spacing w:val="0"/>
          <w:color w:val="000000"/>
          <w:position w:val="0"/>
        </w:rPr>
        <w:t xml:space="preserve">възможностите за разпространение на научните резултати </w:t>
      </w:r>
      <w:r>
        <w:rPr>
          <w:rStyle w:val="CharStyle46"/>
        </w:rPr>
        <w:t xml:space="preserve">и </w:t>
      </w:r>
      <w:r>
        <w:rPr>
          <w:lang w:val="bg-BG"/>
          <w:w w:val="100"/>
          <w:spacing w:val="0"/>
          <w:color w:val="000000"/>
          <w:position w:val="0"/>
        </w:rPr>
        <w:t xml:space="preserve">изграждане </w:t>
      </w:r>
      <w:r>
        <w:rPr>
          <w:rStyle w:val="CharStyle67"/>
        </w:rPr>
        <w:t xml:space="preserve">на национални </w:t>
      </w:r>
      <w:r>
        <w:rPr>
          <w:lang w:val="bg-BG"/>
          <w:w w:val="100"/>
          <w:spacing w:val="0"/>
          <w:color w:val="000000"/>
          <w:position w:val="0"/>
        </w:rPr>
        <w:t>научни мрежи.</w:t>
      </w:r>
    </w:p>
    <w:p>
      <w:pPr>
        <w:pStyle w:val="Style136"/>
        <w:tabs>
          <w:tab w:leader="none" w:pos="8499" w:val="left"/>
        </w:tabs>
        <w:widowControl w:val="0"/>
        <w:keepNext w:val="0"/>
        <w:keepLines w:val="0"/>
        <w:shd w:val="clear" w:color="auto" w:fill="auto"/>
        <w:bidi w:val="0"/>
        <w:spacing w:before="0" w:after="0"/>
        <w:ind w:left="80" w:right="60" w:firstLine="720"/>
      </w:pPr>
      <w:r>
        <w:fldChar w:fldCharType="begin"/>
        <w:instrText xml:space="preserve"> TOC \o "1-5" \h \z </w:instrText>
        <w:fldChar w:fldCharType="separate"/>
      </w:r>
      <w:r>
        <w:rPr>
          <w:lang w:val="bg-BG"/>
          <w:w w:val="100"/>
          <w:spacing w:val="0"/>
          <w:color w:val="000000"/>
          <w:position w:val="0"/>
        </w:rPr>
        <w:t xml:space="preserve">Целта на </w:t>
      </w:r>
      <w:r>
        <w:rPr>
          <w:rStyle w:val="CharStyle138"/>
        </w:rPr>
        <w:t xml:space="preserve">проекта </w:t>
      </w:r>
      <w:r>
        <w:rPr>
          <w:lang w:val="bg-BG"/>
          <w:w w:val="100"/>
          <w:spacing w:val="0"/>
          <w:color w:val="000000"/>
          <w:position w:val="0"/>
        </w:rPr>
        <w:t xml:space="preserve">е изграждане на Национален център за </w:t>
      </w:r>
      <w:r>
        <w:rPr>
          <w:rStyle w:val="CharStyle138"/>
        </w:rPr>
        <w:t xml:space="preserve">върхови научни </w:t>
      </w:r>
      <w:r>
        <w:rPr>
          <w:lang w:val="bg-BG"/>
          <w:w w:val="100"/>
          <w:spacing w:val="0"/>
          <w:color w:val="000000"/>
          <w:position w:val="0"/>
        </w:rPr>
        <w:t>постижения в областта на астрономията.</w:t>
        <w:tab/>
        <w:t>•</w:t>
      </w:r>
    </w:p>
    <w:p>
      <w:pPr>
        <w:pStyle w:val="Style136"/>
        <w:tabs>
          <w:tab w:leader="none" w:pos="7688" w:val="left"/>
        </w:tabs>
        <w:widowControl w:val="0"/>
        <w:keepNext w:val="0"/>
        <w:keepLines w:val="0"/>
        <w:shd w:val="clear" w:color="auto" w:fill="auto"/>
        <w:bidi w:val="0"/>
        <w:spacing w:before="0" w:after="0"/>
        <w:ind w:left="80" w:right="0" w:firstLine="0"/>
      </w:pPr>
      <w:r>
        <w:pict>
          <v:shape id="_x0000_s1047" type="#_x0000_t75" style="position:absolute;margin-left:271.9pt;margin-top:10.8pt;width:197.75pt;height:76.3pt;z-index:-125829363;mso-wrap-distance-left:5.pt;mso-wrap-distance-right:5.pt;mso-position-horizontal-relative:margin">
            <v:imagedata r:id="rId31" r:href="rId32"/>
            <w10:wrap type="tight" anchorx="margin"/>
          </v:shape>
        </w:pict>
      </w:r>
      <w:r>
        <w:pict>
          <v:shape id="_x0000_s1048" type="#_x0000_t202" style="position:absolute;margin-left:463.4pt;margin-top:55.45pt;width:25.2pt;height:10.5pt;z-index:-125829362;mso-wrap-distance-left:5.pt;mso-wrap-distance-right:5.pt;mso-position-horizontal-relative:margin" filled="0" stroked="0">
            <v:textbox style="mso-fit-shape-to-text:t" inset="0,0,0,0">
              <w:txbxContent>
                <w:p>
                  <w:pPr>
                    <w:pStyle w:val="Style93"/>
                    <w:widowControl w:val="0"/>
                    <w:keepNext w:val="0"/>
                    <w:keepLines w:val="0"/>
                    <w:shd w:val="clear" w:color="auto" w:fill="auto"/>
                    <w:bidi w:val="0"/>
                    <w:jc w:val="left"/>
                    <w:spacing w:before="0" w:after="0" w:line="210" w:lineRule="exact"/>
                    <w:ind w:left="0" w:right="0" w:firstLine="0"/>
                  </w:pPr>
                  <w:r>
                    <w:rPr>
                      <w:lang w:val="bg-BG"/>
                      <w:w w:val="100"/>
                      <w:spacing w:val="0"/>
                      <w:color w:val="000000"/>
                      <w:position w:val="0"/>
                    </w:rPr>
                    <w:t>, или</w:t>
                  </w:r>
                </w:p>
              </w:txbxContent>
            </v:textbox>
            <w10:wrap type="square" anchorx="margin"/>
          </v:shape>
        </w:pict>
      </w:r>
      <w:r>
        <w:rPr>
          <w:lang w:val="bg-BG"/>
          <w:w w:val="100"/>
          <w:spacing w:val="0"/>
          <w:color w:val="000000"/>
          <w:position w:val="0"/>
        </w:rPr>
        <w:t xml:space="preserve">Съгласно </w:t>
      </w:r>
      <w:r>
        <w:rPr>
          <w:rStyle w:val="CharStyle138"/>
        </w:rPr>
        <w:t xml:space="preserve">утвърдената </w:t>
      </w:r>
      <w:r>
        <w:rPr>
          <w:lang w:val="bg-BG"/>
          <w:w w:val="100"/>
          <w:spacing w:val="0"/>
          <w:color w:val="000000"/>
          <w:position w:val="0"/>
        </w:rPr>
        <w:t>Методика на основание чл.30, ал.1</w:t>
        <w:tab/>
        <w:t>...маКй^алния</w:t>
      </w:r>
    </w:p>
    <w:p>
      <w:pPr>
        <w:pStyle w:val="Style136"/>
        <w:widowControl w:val="0"/>
        <w:keepNext w:val="0"/>
        <w:keepLines w:val="0"/>
        <w:shd w:val="clear" w:color="auto" w:fill="auto"/>
        <w:bidi w:val="0"/>
        <w:jc w:val="center"/>
        <w:spacing w:before="0" w:after="0"/>
        <w:ind w:left="0" w:right="0" w:firstLine="0"/>
      </w:pPr>
      <w:r>
        <w:rPr>
          <w:lang w:val="bg-BG"/>
          <w:w w:val="100"/>
          <w:spacing w:val="0"/>
          <w:color w:val="000000"/>
          <w:position w:val="0"/>
        </w:rPr>
        <w:t xml:space="preserve">размер на финансирането </w:t>
      </w:r>
      <w:r>
        <w:rPr>
          <w:rStyle w:val="CharStyle138"/>
        </w:rPr>
        <w:t xml:space="preserve">за </w:t>
      </w:r>
      <w:r>
        <w:rPr>
          <w:lang w:val="bg-BG"/>
          <w:w w:val="100"/>
          <w:spacing w:val="0"/>
          <w:color w:val="000000"/>
          <w:position w:val="0"/>
        </w:rPr>
        <w:t>целия програмен период</w:t>
      </w:r>
    </w:p>
    <w:p>
      <w:pPr>
        <w:pStyle w:val="Style136"/>
        <w:tabs>
          <w:tab w:leader="none" w:pos="8720" w:val="left"/>
        </w:tabs>
        <w:widowControl w:val="0"/>
        <w:keepNext w:val="0"/>
        <w:keepLines w:val="0"/>
        <w:shd w:val="clear" w:color="auto" w:fill="auto"/>
        <w:bidi w:val="0"/>
        <w:spacing w:before="0" w:after="0"/>
        <w:ind w:left="80" w:right="0" w:firstLine="0"/>
      </w:pPr>
      <w:r>
        <w:rPr>
          <w:lang w:val="bg-BG"/>
          <w:w w:val="100"/>
          <w:spacing w:val="0"/>
          <w:color w:val="000000"/>
          <w:position w:val="0"/>
        </w:rPr>
        <w:t xml:space="preserve">Видно от </w:t>
      </w:r>
      <w:r>
        <w:rPr>
          <w:rStyle w:val="CharStyle138"/>
        </w:rPr>
        <w:t xml:space="preserve">справка изх.№ </w:t>
      </w:r>
      <w:r>
        <w:rPr>
          <w:lang w:val="bg-BG"/>
          <w:w w:val="100"/>
          <w:spacing w:val="0"/>
          <w:color w:val="000000"/>
          <w:position w:val="0"/>
        </w:rPr>
        <w:t>041601/10/10.02.201</w:t>
        <w:tab/>
        <w:t>1.23,</w:t>
      </w:r>
    </w:p>
    <w:p>
      <w:pPr>
        <w:pStyle w:val="Style136"/>
        <w:tabs>
          <w:tab w:leader="none" w:pos="9855" w:val="right"/>
        </w:tabs>
        <w:widowControl w:val="0"/>
        <w:keepNext w:val="0"/>
        <w:keepLines w:val="0"/>
        <w:shd w:val="clear" w:color="auto" w:fill="auto"/>
        <w:bidi w:val="0"/>
        <w:spacing w:before="0" w:after="0"/>
        <w:ind w:left="80" w:right="0" w:firstLine="0"/>
        <w:sectPr>
          <w:footerReference w:type="even" r:id="rId33"/>
          <w:footerReference w:type="default" r:id="rId34"/>
          <w:footerReference w:type="first" r:id="rId35"/>
          <w:titlePg/>
          <w:pgSz w:w="11909" w:h="16838"/>
          <w:pgMar w:top="594" w:left="617" w:right="1375" w:bottom="944" w:header="0" w:footer="3" w:gutter="0"/>
          <w:rtlGutter w:val="0"/>
          <w:cols w:space="720"/>
          <w:noEndnote/>
          <w:docGrid w:linePitch="360"/>
        </w:sectPr>
      </w:pPr>
      <w:r>
        <w:pict>
          <v:shape id="_x0000_s1052" type="#_x0000_t202" style="position:absolute;margin-left:0.5pt;margin-top:13.45pt;width:276.55pt;height:11.05pt;z-index:-125829361;mso-wrap-distance-left:5.pt;mso-wrap-distance-top:2.4pt;mso-wrap-distance-right:5.pt;mso-position-horizontal-relative:margin" filled="0" stroked="0">
            <v:textbox style="mso-fit-shape-to-text:t" inset="0,0,0,0">
              <w:txbxContent>
                <w:p>
                  <w:pPr>
                    <w:pStyle w:val="Style26"/>
                    <w:widowControl w:val="0"/>
                    <w:keepNext w:val="0"/>
                    <w:keepLines w:val="0"/>
                    <w:shd w:val="clear" w:color="auto" w:fill="auto"/>
                    <w:bidi w:val="0"/>
                    <w:jc w:val="left"/>
                    <w:spacing w:before="0" w:after="0" w:line="210" w:lineRule="exact"/>
                    <w:ind w:left="0" w:right="0" w:firstLine="0"/>
                  </w:pPr>
                  <w:r>
                    <w:rPr>
                      <w:rStyle w:val="CharStyle27"/>
                      <w:spacing w:val="0"/>
                    </w:rPr>
                    <w:t xml:space="preserve">рецензии. </w:t>
                  </w:r>
                  <w:r>
                    <w:rPr>
                      <w:rStyle w:val="CharStyle95"/>
                      <w:spacing w:val="0"/>
                    </w:rPr>
                    <w:t xml:space="preserve">Оценките </w:t>
                  </w:r>
                  <w:r>
                    <w:rPr>
                      <w:rStyle w:val="CharStyle27"/>
                      <w:spacing w:val="0"/>
                    </w:rPr>
                    <w:t>от чуждестранните рецензешт</w:t>
                  </w:r>
                </w:p>
              </w:txbxContent>
            </v:textbox>
            <w10:wrap type="square" anchorx="margin"/>
          </v:shape>
        </w:pict>
      </w:r>
      <w:r>
        <w:rPr>
          <w:lang w:val="bg-BG"/>
          <w:w w:val="100"/>
          <w:spacing w:val="0"/>
          <w:color w:val="000000"/>
          <w:position w:val="0"/>
        </w:rPr>
        <w:t xml:space="preserve">т.1 във връзка с чл.31 от </w:t>
      </w:r>
      <w:r>
        <w:rPr>
          <w:rStyle w:val="CharStyle138"/>
        </w:rPr>
        <w:t xml:space="preserve">ПФНИ, </w:t>
      </w:r>
      <w:r>
        <w:rPr>
          <w:lang w:val="bg-BG"/>
          <w:w w:val="100"/>
          <w:spacing w:val="0"/>
          <w:color w:val="000000"/>
          <w:position w:val="0"/>
        </w:rPr>
        <w:t>оценката на проект</w:t>
        <w:tab/>
        <w:t>жди</w:t>
      </w:r>
      <w:r>
        <w:rPr>
          <w:lang w:val="bg-BG"/>
          <w:w w:val="100"/>
          <w:spacing w:val="0"/>
          <w:color w:val="000000"/>
          <w:position w:val="0"/>
        </w:rPr>
        <w:t xml:space="preserve"> </w:t>
      </w:r>
    </w:p>
    <w:p>
      <w:pPr>
        <w:pStyle w:val="Style136"/>
        <w:tabs>
          <w:tab w:leader="none" w:pos="9855" w:val="right"/>
        </w:tabs>
        <w:widowControl w:val="0"/>
        <w:keepNext w:val="0"/>
        <w:keepLines w:val="0"/>
        <w:shd w:val="clear" w:color="auto" w:fill="auto"/>
        <w:bidi w:val="0"/>
        <w:spacing w:before="0" w:after="0"/>
        <w:ind w:left="80" w:right="0" w:firstLine="0"/>
      </w:pPr>
      <w:r>
        <w:rPr>
          <w:rStyle w:val="CharStyle46"/>
        </w:rPr>
        <w:t xml:space="preserve">средната оценка </w:t>
      </w:r>
      <w:r>
        <w:rPr>
          <w:rStyle w:val="CharStyle41"/>
        </w:rPr>
        <w:t xml:space="preserve">е </w:t>
      </w:r>
      <w:r>
        <w:rPr>
          <w:rStyle w:val="CharStyle67"/>
        </w:rPr>
        <w:t xml:space="preserve">92,4 </w:t>
      </w:r>
      <w:r>
        <w:rPr>
          <w:rStyle w:val="CharStyle41"/>
        </w:rPr>
        <w:t xml:space="preserve">т., а оценката от </w:t>
      </w:r>
      <w:r>
        <w:rPr>
          <w:rStyle w:val="CharStyle67"/>
        </w:rPr>
        <w:t xml:space="preserve">ПНЕК </w:t>
      </w:r>
      <w:r>
        <w:rPr>
          <w:rStyle w:val="CharStyle41"/>
        </w:rPr>
        <w:t xml:space="preserve">е 77 т. Общата окончателна оценка на </w:t>
      </w:r>
      <w:r>
        <w:rPr>
          <w:rStyle w:val="CharStyle67"/>
        </w:rPr>
        <w:t xml:space="preserve">проекта </w:t>
      </w:r>
      <w:r>
        <w:rPr>
          <w:rStyle w:val="CharStyle41"/>
        </w:rPr>
        <w:t xml:space="preserve">е </w:t>
      </w:r>
      <w:r>
        <w:rPr>
          <w:rStyle w:val="CharStyle46"/>
        </w:rPr>
        <w:t xml:space="preserve">84,7 т, при праг, </w:t>
      </w:r>
      <w:r>
        <w:rPr>
          <w:rStyle w:val="CharStyle41"/>
        </w:rPr>
        <w:t xml:space="preserve">приет от ИС за одобряване </w:t>
      </w:r>
      <w:r>
        <w:rPr>
          <w:rStyle w:val="CharStyle42"/>
        </w:rPr>
        <w:t xml:space="preserve">на </w:t>
      </w:r>
      <w:r>
        <w:rPr>
          <w:rStyle w:val="CharStyle41"/>
        </w:rPr>
        <w:t xml:space="preserve">финансиране не по-нисък от 92 т, за </w:t>
      </w:r>
      <w:r>
        <w:rPr>
          <w:rStyle w:val="CharStyle46"/>
        </w:rPr>
        <w:t xml:space="preserve">финансиране </w:t>
      </w:r>
      <w:r>
        <w:rPr>
          <w:rStyle w:val="CharStyle41"/>
        </w:rPr>
        <w:t xml:space="preserve">по бюджета на конкурс „Центрове за върхови постижения” /С¥Р/. Предвид </w:t>
      </w:r>
      <w:r>
        <w:rPr>
          <w:rStyle w:val="CharStyle46"/>
        </w:rPr>
        <w:t xml:space="preserve">получената </w:t>
      </w:r>
      <w:r>
        <w:rPr>
          <w:rStyle w:val="CharStyle42"/>
        </w:rPr>
        <w:t xml:space="preserve">окончателна </w:t>
      </w:r>
      <w:r>
        <w:rPr>
          <w:rStyle w:val="CharStyle41"/>
        </w:rPr>
        <w:t xml:space="preserve">оценка от 84,7 т, проект №СУР01/0002 на тема : „Нацнонална </w:t>
      </w:r>
      <w:r>
        <w:rPr>
          <w:rStyle w:val="CharStyle46"/>
        </w:rPr>
        <w:t xml:space="preserve">астрономическа </w:t>
      </w:r>
      <w:r>
        <w:rPr>
          <w:rStyle w:val="CharStyle41"/>
        </w:rPr>
        <w:t xml:space="preserve">обсерватория - Рожен- център за върхови постижения в астрономията ” не </w:t>
      </w:r>
      <w:r>
        <w:rPr>
          <w:rStyle w:val="CharStyle46"/>
        </w:rPr>
        <w:t xml:space="preserve">отговаря на </w:t>
      </w:r>
      <w:r>
        <w:rPr>
          <w:rStyle w:val="CharStyle42"/>
        </w:rPr>
        <w:t xml:space="preserve">изискванията </w:t>
      </w:r>
      <w:r>
        <w:rPr>
          <w:rStyle w:val="CharStyle41"/>
        </w:rPr>
        <w:t xml:space="preserve">за класиране и финансиране по конкурса по който е кандидатствал </w:t>
      </w:r>
      <w:r>
        <w:rPr>
          <w:rStyle w:val="CharStyle46"/>
        </w:rPr>
        <w:t xml:space="preserve">„Центрове за </w:t>
      </w:r>
      <w:r>
        <w:rPr>
          <w:rStyle w:val="CharStyle42"/>
        </w:rPr>
        <w:t xml:space="preserve">върхови </w:t>
      </w:r>
      <w:r>
        <w:rPr>
          <w:rStyle w:val="CharStyle41"/>
        </w:rPr>
        <w:t>постижения” /С¥Р/.</w:t>
      </w:r>
      <w:r>
        <w:fldChar w:fldCharType="end"/>
      </w:r>
    </w:p>
    <w:p>
      <w:pPr>
        <w:pStyle w:val="Style26"/>
        <w:widowControl w:val="0"/>
        <w:keepNext w:val="0"/>
        <w:keepLines w:val="0"/>
        <w:shd w:val="clear" w:color="auto" w:fill="auto"/>
        <w:bidi w:val="0"/>
        <w:spacing w:before="0" w:after="0"/>
        <w:ind w:left="40" w:right="60" w:firstLine="720"/>
      </w:pPr>
      <w:r>
        <w:rPr>
          <w:lang w:val="bg-BG"/>
          <w:w w:val="100"/>
          <w:spacing w:val="0"/>
          <w:color w:val="000000"/>
          <w:position w:val="0"/>
        </w:rPr>
        <w:t xml:space="preserve">€ т.10 </w:t>
      </w:r>
      <w:r>
        <w:rPr>
          <w:rStyle w:val="CharStyle46"/>
        </w:rPr>
        <w:t xml:space="preserve">от </w:t>
      </w:r>
      <w:r>
        <w:rPr>
          <w:lang w:val="bg-BG"/>
          <w:w w:val="100"/>
          <w:spacing w:val="0"/>
          <w:color w:val="000000"/>
          <w:position w:val="0"/>
        </w:rPr>
        <w:t xml:space="preserve">Протокол №33/03.12.2008 </w:t>
      </w:r>
      <w:r>
        <w:rPr>
          <w:rStyle w:val="CharStyle42"/>
        </w:rPr>
        <w:t xml:space="preserve">г. </w:t>
      </w:r>
      <w:r>
        <w:rPr>
          <w:lang w:val="bg-BG"/>
          <w:w w:val="100"/>
          <w:spacing w:val="0"/>
          <w:color w:val="000000"/>
          <w:position w:val="0"/>
        </w:rPr>
        <w:t xml:space="preserve">незаконосъобразно, без да са изложени мотиви и </w:t>
      </w:r>
      <w:r>
        <w:rPr>
          <w:rStyle w:val="CharStyle46"/>
        </w:rPr>
        <w:t xml:space="preserve">без основание ИС </w:t>
      </w:r>
      <w:r>
        <w:rPr>
          <w:lang w:val="bg-BG"/>
          <w:w w:val="100"/>
          <w:spacing w:val="0"/>
          <w:color w:val="000000"/>
          <w:position w:val="0"/>
        </w:rPr>
        <w:t xml:space="preserve">взема решение, проект </w:t>
      </w:r>
      <w:r>
        <w:rPr>
          <w:lang w:val="en-US"/>
          <w:w w:val="100"/>
          <w:spacing w:val="0"/>
          <w:color w:val="000000"/>
          <w:position w:val="0"/>
        </w:rPr>
        <w:t>CVP0</w:t>
      </w:r>
      <w:r>
        <w:rPr>
          <w:lang w:val="bg-BG"/>
          <w:w w:val="100"/>
          <w:spacing w:val="0"/>
          <w:color w:val="000000"/>
          <w:position w:val="0"/>
        </w:rPr>
        <w:t xml:space="preserve">1/0002 да се финансира в бюджетната рамка на </w:t>
      </w:r>
      <w:r>
        <w:rPr>
          <w:rStyle w:val="CharStyle46"/>
        </w:rPr>
        <w:t xml:space="preserve">друг конкурс; </w:t>
      </w:r>
      <w:r>
        <w:rPr>
          <w:lang w:val="bg-BG"/>
          <w:w w:val="100"/>
          <w:spacing w:val="0"/>
          <w:color w:val="000000"/>
          <w:position w:val="0"/>
        </w:rPr>
        <w:t xml:space="preserve">„Развитие на научната инфрастр&gt;юура”ЛШР/, в който същият не е участвал. За </w:t>
      </w:r>
      <w:r>
        <w:rPr>
          <w:rStyle w:val="CharStyle46"/>
        </w:rPr>
        <w:t xml:space="preserve">изпълнението </w:t>
      </w:r>
      <w:r>
        <w:rPr>
          <w:lang w:val="bg-BG"/>
          <w:w w:val="100"/>
          <w:spacing w:val="0"/>
          <w:color w:val="000000"/>
          <w:position w:val="0"/>
        </w:rPr>
        <w:t xml:space="preserve">на проект </w:t>
      </w:r>
      <w:r>
        <w:rPr>
          <w:lang w:val="en-US"/>
          <w:w w:val="100"/>
          <w:spacing w:val="0"/>
          <w:color w:val="000000"/>
          <w:position w:val="0"/>
        </w:rPr>
        <w:t xml:space="preserve">№CVP01/0002 </w:t>
      </w:r>
      <w:r>
        <w:rPr>
          <w:rStyle w:val="CharStyle46"/>
        </w:rPr>
        <w:t xml:space="preserve">без </w:t>
      </w:r>
      <w:r>
        <w:rPr>
          <w:lang w:val="bg-BG"/>
          <w:w w:val="100"/>
          <w:spacing w:val="0"/>
          <w:color w:val="000000"/>
          <w:position w:val="0"/>
        </w:rPr>
        <w:t xml:space="preserve">основание от ИС е одобрено финансиране в размер на 1 </w:t>
      </w:r>
      <w:r>
        <w:rPr>
          <w:rStyle w:val="CharStyle46"/>
        </w:rPr>
        <w:t xml:space="preserve">600 000 </w:t>
      </w:r>
      <w:r>
        <w:rPr>
          <w:lang w:val="bg-BG"/>
          <w:w w:val="100"/>
          <w:spacing w:val="0"/>
          <w:color w:val="000000"/>
          <w:position w:val="0"/>
        </w:rPr>
        <w:t>лв.</w:t>
      </w:r>
    </w:p>
    <w:p>
      <w:pPr>
        <w:pStyle w:val="Style26"/>
        <w:widowControl w:val="0"/>
        <w:keepNext w:val="0"/>
        <w:keepLines w:val="0"/>
        <w:shd w:val="clear" w:color="auto" w:fill="auto"/>
        <w:bidi w:val="0"/>
        <w:spacing w:before="0" w:after="0"/>
        <w:ind w:left="40" w:right="60" w:firstLine="720"/>
      </w:pPr>
      <w:r>
        <w:rPr>
          <w:rStyle w:val="CharStyle46"/>
        </w:rPr>
        <w:t xml:space="preserve">Целта </w:t>
      </w:r>
      <w:r>
        <w:rPr>
          <w:lang w:val="bg-BG"/>
          <w:w w:val="100"/>
          <w:spacing w:val="0"/>
          <w:color w:val="000000"/>
          <w:position w:val="0"/>
        </w:rPr>
        <w:t xml:space="preserve">на конкурс „Развитие на научната инфраструктура” </w:t>
      </w:r>
      <w:r>
        <w:rPr>
          <w:lang w:val="en-US"/>
          <w:w w:val="100"/>
          <w:spacing w:val="0"/>
          <w:color w:val="000000"/>
          <w:position w:val="0"/>
        </w:rPr>
        <w:t xml:space="preserve">/RNF/ </w:t>
      </w:r>
      <w:r>
        <w:rPr>
          <w:lang w:val="bg-BG"/>
          <w:w w:val="100"/>
          <w:spacing w:val="0"/>
          <w:color w:val="000000"/>
          <w:position w:val="0"/>
        </w:rPr>
        <w:t xml:space="preserve">е изграждане </w:t>
      </w:r>
      <w:r>
        <w:rPr>
          <w:rStyle w:val="CharStyle67"/>
        </w:rPr>
        <w:t xml:space="preserve">и </w:t>
      </w:r>
      <w:r>
        <w:rPr>
          <w:rStyle w:val="CharStyle46"/>
        </w:rPr>
        <w:t xml:space="preserve">развитие на </w:t>
      </w:r>
      <w:r>
        <w:rPr>
          <w:lang w:val="bg-BG"/>
          <w:w w:val="100"/>
          <w:spacing w:val="0"/>
          <w:color w:val="000000"/>
          <w:position w:val="0"/>
        </w:rPr>
        <w:t xml:space="preserve">специализирана научна инфраструктура за съвместно използване от консорциум от </w:t>
      </w:r>
      <w:r>
        <w:rPr>
          <w:rStyle w:val="CharStyle46"/>
        </w:rPr>
        <w:t xml:space="preserve">минимум три </w:t>
      </w:r>
      <w:r>
        <w:rPr>
          <w:lang w:val="bg-BG"/>
          <w:w w:val="100"/>
          <w:spacing w:val="0"/>
          <w:color w:val="000000"/>
          <w:position w:val="0"/>
        </w:rPr>
        <w:t xml:space="preserve">научни организации, гарантираща провеждането на качествени и </w:t>
      </w:r>
      <w:r>
        <w:rPr>
          <w:rStyle w:val="CharStyle46"/>
        </w:rPr>
        <w:t xml:space="preserve">конкурентноспособни </w:t>
      </w:r>
      <w:r>
        <w:rPr>
          <w:lang w:val="bg-BG"/>
          <w:w w:val="100"/>
          <w:spacing w:val="0"/>
          <w:color w:val="000000"/>
          <w:position w:val="0"/>
        </w:rPr>
        <w:t xml:space="preserve">научни изследвания» учебна и диагностична дейност. По този конкурс </w:t>
      </w:r>
      <w:r>
        <w:rPr>
          <w:rStyle w:val="CharStyle46"/>
        </w:rPr>
        <w:t xml:space="preserve">проект </w:t>
      </w:r>
      <w:r>
        <w:rPr>
          <w:lang w:val="en-US"/>
          <w:w w:val="100"/>
          <w:spacing w:val="0"/>
          <w:color w:val="000000"/>
          <w:position w:val="0"/>
        </w:rPr>
        <w:t>№CVP0</w:t>
      </w:r>
      <w:r>
        <w:rPr>
          <w:lang w:val="bg-BG"/>
          <w:w w:val="100"/>
          <w:spacing w:val="0"/>
          <w:color w:val="000000"/>
          <w:position w:val="0"/>
        </w:rPr>
        <w:t xml:space="preserve">1/0002 не е кандидатствал, не е оценяван от рецензенти и не е класиран </w:t>
      </w:r>
      <w:r>
        <w:rPr>
          <w:rStyle w:val="CharStyle46"/>
        </w:rPr>
        <w:t xml:space="preserve">съгласно изискванията </w:t>
      </w:r>
      <w:r>
        <w:rPr>
          <w:lang w:val="bg-BG"/>
          <w:w w:val="100"/>
          <w:spacing w:val="0"/>
          <w:color w:val="000000"/>
          <w:position w:val="0"/>
        </w:rPr>
        <w:t xml:space="preserve">на чл.29, ал.1 </w:t>
      </w:r>
      <w:r>
        <w:rPr>
          <w:rStyle w:val="CharStyle42"/>
        </w:rPr>
        <w:t xml:space="preserve">във </w:t>
      </w:r>
      <w:r>
        <w:rPr>
          <w:lang w:val="bg-BG"/>
          <w:w w:val="100"/>
          <w:spacing w:val="0"/>
          <w:color w:val="000000"/>
          <w:position w:val="0"/>
        </w:rPr>
        <w:t>връзка с чл.32 от ПФНИ.</w:t>
      </w:r>
    </w:p>
    <w:p>
      <w:pPr>
        <w:pStyle w:val="Style26"/>
        <w:widowControl w:val="0"/>
        <w:keepNext w:val="0"/>
        <w:keepLines w:val="0"/>
        <w:shd w:val="clear" w:color="auto" w:fill="auto"/>
        <w:bidi w:val="0"/>
        <w:spacing w:before="0" w:after="0"/>
        <w:ind w:left="40" w:right="60" w:firstLine="720"/>
      </w:pPr>
      <w:r>
        <w:rPr>
          <w:rStyle w:val="CharStyle46"/>
        </w:rPr>
        <w:t xml:space="preserve">Целите, </w:t>
      </w:r>
      <w:r>
        <w:rPr>
          <w:lang w:val="bg-BG"/>
          <w:w w:val="100"/>
          <w:spacing w:val="0"/>
          <w:color w:val="000000"/>
          <w:position w:val="0"/>
        </w:rPr>
        <w:t xml:space="preserve">определени с Методиката </w:t>
      </w:r>
      <w:r>
        <w:rPr>
          <w:rStyle w:val="CharStyle46"/>
        </w:rPr>
        <w:t xml:space="preserve">за </w:t>
      </w:r>
      <w:r>
        <w:rPr>
          <w:lang w:val="bg-BG"/>
          <w:w w:val="100"/>
          <w:spacing w:val="0"/>
          <w:color w:val="000000"/>
          <w:position w:val="0"/>
        </w:rPr>
        <w:t xml:space="preserve">организиране и провеждане на конкурс „Развитие </w:t>
      </w:r>
      <w:r>
        <w:rPr>
          <w:rStyle w:val="CharStyle46"/>
        </w:rPr>
        <w:t xml:space="preserve">на научната </w:t>
      </w:r>
      <w:r>
        <w:rPr>
          <w:lang w:val="bg-BG"/>
          <w:w w:val="100"/>
          <w:spacing w:val="0"/>
          <w:color w:val="000000"/>
          <w:position w:val="0"/>
        </w:rPr>
        <w:t xml:space="preserve">инфраструктура’ЖМР/ са свързани с изграждане и развитие на специализирана </w:t>
      </w:r>
      <w:r>
        <w:rPr>
          <w:rStyle w:val="CharStyle46"/>
        </w:rPr>
        <w:t xml:space="preserve">научна </w:t>
      </w:r>
      <w:r>
        <w:rPr>
          <w:rStyle w:val="CharStyle42"/>
        </w:rPr>
        <w:t xml:space="preserve">инфраструктура </w:t>
      </w:r>
      <w:r>
        <w:rPr>
          <w:lang w:val="bg-BG"/>
          <w:w w:val="100"/>
          <w:spacing w:val="0"/>
          <w:color w:val="000000"/>
          <w:position w:val="0"/>
        </w:rPr>
        <w:t xml:space="preserve">за съвместно </w:t>
      </w:r>
      <w:r>
        <w:rPr>
          <w:rStyle w:val="CharStyle42"/>
        </w:rPr>
        <w:t xml:space="preserve">използване </w:t>
      </w:r>
      <w:r>
        <w:rPr>
          <w:lang w:val="bg-BG"/>
          <w:w w:val="100"/>
          <w:spacing w:val="0"/>
          <w:color w:val="000000"/>
          <w:position w:val="0"/>
        </w:rPr>
        <w:t xml:space="preserve">от минимум три научни организации, а </w:t>
      </w:r>
      <w:r>
        <w:rPr>
          <w:rStyle w:val="CharStyle46"/>
        </w:rPr>
        <w:t xml:space="preserve">целите на конкурс </w:t>
      </w:r>
      <w:r>
        <w:rPr>
          <w:lang w:val="bg-BG"/>
          <w:w w:val="100"/>
          <w:spacing w:val="0"/>
          <w:color w:val="000000"/>
          <w:position w:val="0"/>
        </w:rPr>
        <w:t xml:space="preserve">„Центрове за върхови постижения” </w:t>
      </w:r>
      <w:r>
        <w:rPr>
          <w:lang w:val="en-US"/>
          <w:w w:val="100"/>
          <w:spacing w:val="0"/>
          <w:color w:val="000000"/>
          <w:position w:val="0"/>
        </w:rPr>
        <w:t xml:space="preserve">/CVP/ </w:t>
      </w:r>
      <w:r>
        <w:rPr>
          <w:lang w:val="bg-BG"/>
          <w:w w:val="100"/>
          <w:spacing w:val="0"/>
          <w:color w:val="000000"/>
          <w:position w:val="0"/>
        </w:rPr>
        <w:t xml:space="preserve">са свързани с укрепване и </w:t>
      </w:r>
      <w:r>
        <w:rPr>
          <w:rStyle w:val="CharStyle46"/>
        </w:rPr>
        <w:t xml:space="preserve">развитие на </w:t>
      </w:r>
      <w:r>
        <w:rPr>
          <w:lang w:val="bg-BG"/>
          <w:w w:val="100"/>
          <w:spacing w:val="0"/>
          <w:color w:val="000000"/>
          <w:position w:val="0"/>
        </w:rPr>
        <w:t xml:space="preserve">съществуващите научни </w:t>
      </w:r>
      <w:r>
        <w:rPr>
          <w:rStyle w:val="CharStyle42"/>
        </w:rPr>
        <w:t xml:space="preserve">центрове в </w:t>
      </w:r>
      <w:r>
        <w:rPr>
          <w:lang w:val="bg-BG"/>
          <w:w w:val="100"/>
          <w:spacing w:val="0"/>
          <w:color w:val="000000"/>
          <w:position w:val="0"/>
        </w:rPr>
        <w:t>страната чрез развитие на научния им потенциал.</w:t>
      </w:r>
    </w:p>
    <w:p>
      <w:pPr>
        <w:pStyle w:val="Style26"/>
        <w:widowControl w:val="0"/>
        <w:keepNext w:val="0"/>
        <w:keepLines w:val="0"/>
        <w:shd w:val="clear" w:color="auto" w:fill="auto"/>
        <w:bidi w:val="0"/>
        <w:spacing w:before="0" w:after="0"/>
        <w:ind w:left="40" w:right="60" w:firstLine="720"/>
      </w:pPr>
      <w:r>
        <w:rPr>
          <w:lang w:val="bg-BG"/>
          <w:w w:val="100"/>
          <w:spacing w:val="0"/>
          <w:color w:val="000000"/>
          <w:position w:val="0"/>
        </w:rPr>
        <w:t xml:space="preserve">С незаконосъобразно взетото решение от ИС, проект </w:t>
      </w:r>
      <w:r>
        <w:rPr>
          <w:lang w:val="en-US"/>
          <w:w w:val="100"/>
          <w:spacing w:val="0"/>
          <w:color w:val="000000"/>
          <w:position w:val="0"/>
        </w:rPr>
        <w:t xml:space="preserve">№CVP01/0002, </w:t>
      </w:r>
      <w:r>
        <w:rPr>
          <w:lang w:val="bg-BG"/>
          <w:w w:val="100"/>
          <w:spacing w:val="0"/>
          <w:color w:val="000000"/>
          <w:position w:val="0"/>
        </w:rPr>
        <w:t xml:space="preserve">който </w:t>
      </w:r>
      <w:r>
        <w:rPr>
          <w:rStyle w:val="CharStyle46"/>
        </w:rPr>
        <w:t xml:space="preserve">кандидатствал по </w:t>
      </w:r>
      <w:r>
        <w:rPr>
          <w:lang w:val="bg-BG"/>
          <w:w w:val="100"/>
          <w:spacing w:val="0"/>
          <w:color w:val="000000"/>
          <w:position w:val="0"/>
        </w:rPr>
        <w:t xml:space="preserve">конкурс „Центрове за върхови постижения” и който не е участвал в </w:t>
      </w:r>
      <w:r>
        <w:rPr>
          <w:rStyle w:val="CharStyle46"/>
        </w:rPr>
        <w:t xml:space="preserve">конкурс „Развитие </w:t>
      </w:r>
      <w:r>
        <w:rPr>
          <w:lang w:val="bg-BG"/>
          <w:w w:val="100"/>
          <w:spacing w:val="0"/>
          <w:color w:val="000000"/>
          <w:position w:val="0"/>
        </w:rPr>
        <w:t xml:space="preserve">на научната инфраструктура” в нарушение на чл.24 от ЗННИ са определени за финансиране </w:t>
      </w:r>
      <w:r>
        <w:rPr>
          <w:rStyle w:val="CharStyle46"/>
        </w:rPr>
        <w:t xml:space="preserve">средства в размер </w:t>
      </w:r>
      <w:r>
        <w:rPr>
          <w:lang w:val="bg-BG"/>
          <w:w w:val="100"/>
          <w:spacing w:val="0"/>
          <w:color w:val="000000"/>
          <w:position w:val="0"/>
        </w:rPr>
        <w:t>1 600 000 лв. от бюджета на конкурс „Развитие на научната инфраструктура”.</w:t>
      </w:r>
    </w:p>
    <w:p>
      <w:pPr>
        <w:pStyle w:val="Style26"/>
        <w:widowControl w:val="0"/>
        <w:keepNext w:val="0"/>
        <w:keepLines w:val="0"/>
        <w:shd w:val="clear" w:color="auto" w:fill="auto"/>
        <w:bidi w:val="0"/>
        <w:spacing w:before="0" w:after="0"/>
        <w:ind w:left="40" w:right="60" w:firstLine="720"/>
      </w:pPr>
      <w:r>
        <w:rPr>
          <w:lang w:val="bg-BG"/>
          <w:w w:val="100"/>
          <w:spacing w:val="0"/>
          <w:color w:val="000000"/>
          <w:position w:val="0"/>
        </w:rPr>
        <w:t xml:space="preserve">С горното </w:t>
      </w:r>
      <w:r>
        <w:rPr>
          <w:rStyle w:val="CharStyle46"/>
        </w:rPr>
        <w:t xml:space="preserve">ИС в състав: </w:t>
      </w:r>
      <w:r>
        <w:rPr>
          <w:lang w:val="bg-BG"/>
          <w:w w:val="100"/>
          <w:spacing w:val="0"/>
          <w:color w:val="000000"/>
          <w:position w:val="0"/>
        </w:rPr>
        <w:t>доц.Ваня Добрева-председател и членове: проф. Сабина Захариева, чл.кор.</w:t>
      </w:r>
      <w:r>
        <w:rPr>
          <w:rStyle w:val="CharStyle46"/>
        </w:rPr>
        <w:t xml:space="preserve">Соломон </w:t>
      </w:r>
      <w:r>
        <w:rPr>
          <w:lang w:val="bg-BG"/>
          <w:w w:val="100"/>
          <w:spacing w:val="0"/>
          <w:color w:val="000000"/>
          <w:position w:val="0"/>
        </w:rPr>
        <w:t xml:space="preserve">Салтиел, ст.н.с. Параскева Михайлова, проф.Георги Стоянов са нарушили разпоредбите на </w:t>
      </w:r>
      <w:r>
        <w:rPr>
          <w:rStyle w:val="CharStyle46"/>
        </w:rPr>
        <w:t xml:space="preserve">чл. чл. 24 </w:t>
      </w:r>
      <w:r>
        <w:rPr>
          <w:lang w:val="bg-BG"/>
          <w:w w:val="100"/>
          <w:spacing w:val="0"/>
          <w:color w:val="000000"/>
          <w:position w:val="0"/>
        </w:rPr>
        <w:t xml:space="preserve">до </w:t>
      </w:r>
      <w:r>
        <w:rPr>
          <w:rStyle w:val="CharStyle71"/>
        </w:rPr>
        <w:t>29,</w:t>
      </w:r>
      <w:r>
        <w:rPr>
          <w:lang w:val="bg-BG"/>
          <w:w w:val="100"/>
          <w:spacing w:val="0"/>
          <w:color w:val="000000"/>
          <w:position w:val="0"/>
        </w:rPr>
        <w:t xml:space="preserve"> </w:t>
      </w:r>
      <w:r>
        <w:rPr>
          <w:rStyle w:val="CharStyle46"/>
        </w:rPr>
        <w:t xml:space="preserve">ал.1 </w:t>
      </w:r>
      <w:r>
        <w:rPr>
          <w:lang w:val="bg-BG"/>
          <w:w w:val="100"/>
          <w:spacing w:val="0"/>
          <w:color w:val="000000"/>
          <w:position w:val="0"/>
        </w:rPr>
        <w:t xml:space="preserve">от ЗННИ, като са одобрили сума от </w:t>
      </w:r>
      <w:r>
        <w:rPr>
          <w:rStyle w:val="CharStyle46"/>
        </w:rPr>
        <w:t xml:space="preserve">1600000 </w:t>
      </w:r>
      <w:r>
        <w:rPr>
          <w:lang w:val="bg-BG"/>
          <w:w w:val="100"/>
          <w:spacing w:val="0"/>
          <w:color w:val="000000"/>
          <w:position w:val="0"/>
        </w:rPr>
        <w:t xml:space="preserve">лв. от бюджета на </w:t>
      </w:r>
      <w:r>
        <w:rPr>
          <w:rStyle w:val="CharStyle46"/>
        </w:rPr>
        <w:t xml:space="preserve">конкурс „Развитие на научната </w:t>
      </w:r>
      <w:r>
        <w:rPr>
          <w:lang w:val="bg-BG"/>
          <w:w w:val="100"/>
          <w:spacing w:val="0"/>
          <w:color w:val="000000"/>
          <w:position w:val="0"/>
        </w:rPr>
        <w:t xml:space="preserve">инфраструктура” за финансиране на проект </w:t>
      </w:r>
      <w:r>
        <w:rPr>
          <w:lang w:val="en-US"/>
          <w:w w:val="100"/>
          <w:spacing w:val="0"/>
          <w:color w:val="000000"/>
          <w:position w:val="0"/>
        </w:rPr>
        <w:t>№CVP0</w:t>
      </w:r>
      <w:r>
        <w:rPr>
          <w:lang w:val="bg-BG"/>
          <w:w w:val="100"/>
          <w:spacing w:val="0"/>
          <w:color w:val="000000"/>
          <w:position w:val="0"/>
        </w:rPr>
        <w:t xml:space="preserve">1/0002, който </w:t>
      </w:r>
      <w:r>
        <w:rPr>
          <w:rStyle w:val="CharStyle46"/>
        </w:rPr>
        <w:t xml:space="preserve">не е кандидатствал, не </w:t>
      </w:r>
      <w:r>
        <w:rPr>
          <w:lang w:val="bg-BG"/>
          <w:w w:val="100"/>
          <w:spacing w:val="0"/>
          <w:color w:val="000000"/>
          <w:position w:val="0"/>
        </w:rPr>
        <w:t xml:space="preserve">е оценяван от рецензенти </w:t>
      </w:r>
      <w:r>
        <w:rPr>
          <w:rStyle w:val="CharStyle67"/>
        </w:rPr>
        <w:t xml:space="preserve">и </w:t>
      </w:r>
      <w:r>
        <w:rPr>
          <w:lang w:val="bg-BG"/>
          <w:w w:val="100"/>
          <w:spacing w:val="0"/>
          <w:color w:val="000000"/>
          <w:position w:val="0"/>
        </w:rPr>
        <w:t xml:space="preserve">не е класиран за целите и условията </w:t>
      </w:r>
      <w:r>
        <w:rPr>
          <w:rStyle w:val="CharStyle46"/>
        </w:rPr>
        <w:t xml:space="preserve">на конкурса. Същият </w:t>
      </w:r>
      <w:r>
        <w:rPr>
          <w:lang w:val="bg-BG"/>
          <w:w w:val="100"/>
          <w:spacing w:val="0"/>
          <w:color w:val="000000"/>
          <w:position w:val="0"/>
        </w:rPr>
        <w:t xml:space="preserve">проект на тема „Национална астрономическа обсерватория - Рожен- </w:t>
      </w:r>
      <w:r>
        <w:rPr>
          <w:rStyle w:val="CharStyle46"/>
        </w:rPr>
        <w:t xml:space="preserve">център за върхови </w:t>
      </w:r>
      <w:r>
        <w:rPr>
          <w:lang w:val="bg-BG"/>
          <w:w w:val="100"/>
          <w:spacing w:val="0"/>
          <w:color w:val="000000"/>
          <w:position w:val="0"/>
        </w:rPr>
        <w:t xml:space="preserve">постижения в астрономията” е кандидатствал за финансиране при </w:t>
      </w:r>
      <w:r>
        <w:rPr>
          <w:rStyle w:val="CharStyle46"/>
        </w:rPr>
        <w:t xml:space="preserve">условията и за реализация </w:t>
      </w:r>
      <w:r>
        <w:rPr>
          <w:lang w:val="bg-BG"/>
          <w:w w:val="100"/>
          <w:spacing w:val="0"/>
          <w:color w:val="000000"/>
          <w:position w:val="0"/>
        </w:rPr>
        <w:t xml:space="preserve">на целите на конкурс „Центрове за върхови постижения” и не е </w:t>
      </w:r>
      <w:r>
        <w:rPr>
          <w:rStyle w:val="CharStyle46"/>
        </w:rPr>
        <w:t xml:space="preserve">отговарял на условията </w:t>
      </w:r>
      <w:r>
        <w:rPr>
          <w:rStyle w:val="CharStyle67"/>
        </w:rPr>
        <w:t xml:space="preserve">му, </w:t>
      </w:r>
      <w:r>
        <w:rPr>
          <w:lang w:val="bg-BG"/>
          <w:w w:val="100"/>
          <w:spacing w:val="0"/>
          <w:color w:val="000000"/>
          <w:position w:val="0"/>
        </w:rPr>
        <w:t xml:space="preserve">като е </w:t>
      </w:r>
      <w:r>
        <w:rPr>
          <w:rStyle w:val="CharStyle67"/>
        </w:rPr>
        <w:t xml:space="preserve">получил </w:t>
      </w:r>
      <w:r>
        <w:rPr>
          <w:lang w:val="bg-BG"/>
          <w:w w:val="100"/>
          <w:spacing w:val="0"/>
          <w:color w:val="000000"/>
          <w:position w:val="0"/>
        </w:rPr>
        <w:t xml:space="preserve">е по-ниска окончателна оценка от минимално </w:t>
      </w:r>
      <w:r>
        <w:rPr>
          <w:rStyle w:val="CharStyle46"/>
        </w:rPr>
        <w:t xml:space="preserve">допустимата </w:t>
      </w:r>
      <w:r>
        <w:rPr>
          <w:lang w:val="bg-BG"/>
          <w:w w:val="100"/>
          <w:spacing w:val="0"/>
          <w:color w:val="000000"/>
          <w:position w:val="0"/>
        </w:rPr>
        <w:t xml:space="preserve">за </w:t>
      </w:r>
      <w:r>
        <w:rPr>
          <w:rStyle w:val="CharStyle46"/>
        </w:rPr>
        <w:t>финансиране.</w:t>
      </w:r>
    </w:p>
    <w:p>
      <w:pPr>
        <w:pStyle w:val="Style26"/>
        <w:widowControl w:val="0"/>
        <w:keepNext w:val="0"/>
        <w:keepLines w:val="0"/>
        <w:shd w:val="clear" w:color="auto" w:fill="auto"/>
        <w:bidi w:val="0"/>
        <w:spacing w:before="0" w:after="0"/>
        <w:ind w:left="40" w:right="60" w:firstLine="720"/>
      </w:pPr>
      <w:r>
        <w:pict>
          <v:shape id="_x0000_s1053" type="#_x0000_t75" style="position:absolute;margin-left:321.6pt;margin-top:124.1pt;width:167.05pt;height:109.9pt;z-index:-125829360;mso-wrap-distance-left:5.pt;mso-wrap-distance-right:5.pt;mso-position-horizontal-relative:margin" wrapcoords="0 0 21600 0 21600 21600 0 21600 0 0">
            <v:imagedata r:id="rId36" r:href="rId37"/>
            <w10:wrap type="tight" anchorx="margin"/>
          </v:shape>
        </w:pict>
      </w:r>
      <w:r>
        <w:rPr>
          <w:lang w:val="bg-BG"/>
          <w:w w:val="100"/>
          <w:spacing w:val="0"/>
          <w:color w:val="000000"/>
          <w:position w:val="0"/>
        </w:rPr>
        <w:t xml:space="preserve">В изпълнение </w:t>
      </w:r>
      <w:r>
        <w:rPr>
          <w:rStyle w:val="CharStyle46"/>
        </w:rPr>
        <w:t xml:space="preserve">разпоредбите </w:t>
      </w:r>
      <w:r>
        <w:rPr>
          <w:lang w:val="bg-BG"/>
          <w:w w:val="100"/>
          <w:spacing w:val="0"/>
          <w:color w:val="000000"/>
          <w:position w:val="0"/>
        </w:rPr>
        <w:t xml:space="preserve">на чл.29, ал.2 от ЗННИ, управителят на Фонда проф.Анастас Герджиков е сключил договор №Д002-85/13.12.2008 г. с Институт по астрономия при </w:t>
      </w:r>
      <w:r>
        <w:rPr>
          <w:rStyle w:val="CharStyle46"/>
        </w:rPr>
        <w:t xml:space="preserve">БАН, гр.София, </w:t>
      </w:r>
      <w:r>
        <w:rPr>
          <w:lang w:val="bg-BG"/>
          <w:w w:val="100"/>
          <w:spacing w:val="0"/>
          <w:color w:val="000000"/>
          <w:position w:val="0"/>
        </w:rPr>
        <w:t xml:space="preserve">представлявана от директора Таню Русинов Бонев, Договореният срок </w:t>
      </w:r>
      <w:r>
        <w:rPr>
          <w:rStyle w:val="CharStyle46"/>
        </w:rPr>
        <w:t xml:space="preserve">за изпълнение </w:t>
      </w:r>
      <w:r>
        <w:rPr>
          <w:lang w:val="bg-BG"/>
          <w:w w:val="100"/>
          <w:spacing w:val="0"/>
          <w:color w:val="000000"/>
          <w:position w:val="0"/>
        </w:rPr>
        <w:t xml:space="preserve">на проекта е 24 месеца на два етапа -1 етап със срок от 12 месеца и II етап-12 </w:t>
      </w:r>
      <w:r>
        <w:rPr>
          <w:rStyle w:val="CharStyle46"/>
        </w:rPr>
        <w:t xml:space="preserve">месеца, </w:t>
      </w:r>
      <w:r>
        <w:rPr>
          <w:lang w:val="bg-BG"/>
          <w:w w:val="100"/>
          <w:spacing w:val="0"/>
          <w:color w:val="000000"/>
          <w:position w:val="0"/>
        </w:rPr>
        <w:t xml:space="preserve">считано от датата на приемане на научния и финансовия отчет за изпълнението на I </w:t>
      </w:r>
      <w:r>
        <w:rPr>
          <w:rStyle w:val="CharStyle46"/>
        </w:rPr>
        <w:t xml:space="preserve">етап. </w:t>
      </w:r>
      <w:r>
        <w:rPr>
          <w:lang w:val="bg-BG"/>
          <w:w w:val="100"/>
          <w:spacing w:val="0"/>
          <w:color w:val="000000"/>
          <w:position w:val="0"/>
        </w:rPr>
        <w:t xml:space="preserve">За изпълнението на работната програма и постигане на предвидените в проекта резултати </w:t>
      </w:r>
      <w:r>
        <w:rPr>
          <w:rStyle w:val="CharStyle46"/>
        </w:rPr>
        <w:t xml:space="preserve">и </w:t>
      </w:r>
      <w:r>
        <w:rPr>
          <w:lang w:val="bg-BG"/>
          <w:w w:val="100"/>
          <w:spacing w:val="0"/>
          <w:color w:val="000000"/>
          <w:position w:val="0"/>
        </w:rPr>
        <w:t>цели. Фонда предоставя средства в размер на 1 600 000 лв., при обща стойност на проекта 1 709 200 лв. Съгласно чл.5, ал.5 от Договора, Фонда предоставя</w:t>
      </w:r>
    </w:p>
    <w:p>
      <w:pPr>
        <w:pStyle w:val="Style26"/>
        <w:numPr>
          <w:ilvl w:val="0"/>
          <w:numId w:val="41"/>
        </w:numPr>
        <w:tabs>
          <w:tab w:leader="none" w:pos="198" w:val="left"/>
        </w:tabs>
        <w:widowControl w:val="0"/>
        <w:keepNext w:val="0"/>
        <w:keepLines w:val="0"/>
        <w:shd w:val="clear" w:color="auto" w:fill="auto"/>
        <w:bidi w:val="0"/>
        <w:spacing w:before="0" w:after="0"/>
        <w:ind w:left="40" w:right="0" w:firstLine="0"/>
      </w:pPr>
      <w:r>
        <w:rPr>
          <w:lang w:val="bg-BG"/>
          <w:w w:val="100"/>
          <w:spacing w:val="0"/>
          <w:color w:val="000000"/>
          <w:position w:val="0"/>
        </w:rPr>
        <w:t>000 000 лв. за изпълнение на I етап от проекта както следва:</w:t>
      </w:r>
    </w:p>
    <w:p>
      <w:pPr>
        <w:pStyle w:val="Style26"/>
        <w:tabs>
          <w:tab w:leader="dot" w:pos="1782" w:val="left"/>
          <w:tab w:leader="dot" w:pos="3405" w:val="left"/>
          <w:tab w:leader="dot" w:pos="3462" w:val="left"/>
        </w:tabs>
        <w:widowControl w:val="0"/>
        <w:keepNext w:val="0"/>
        <w:keepLines w:val="0"/>
        <w:shd w:val="clear" w:color="auto" w:fill="auto"/>
        <w:bidi w:val="0"/>
        <w:spacing w:before="0" w:after="0"/>
        <w:ind w:left="40" w:right="1660" w:firstLine="0"/>
      </w:pPr>
      <w:r>
        <w:rPr>
          <w:lang w:val="bg-BG"/>
          <w:w w:val="100"/>
          <w:spacing w:val="0"/>
          <w:color w:val="000000"/>
          <w:position w:val="0"/>
        </w:rPr>
        <w:t>за оборудване, софтуер , абонамент, м атери али,химикали, консумативи., разходи за труд,</w:t>
        <w:tab/>
        <w:tab/>
        <w:tab/>
      </w:r>
    </w:p>
    <w:p>
      <w:pPr>
        <w:pStyle w:val="Style99"/>
        <w:widowControl w:val="0"/>
        <w:keepNext w:val="0"/>
        <w:keepLines w:val="0"/>
        <w:shd w:val="clear" w:color="auto" w:fill="auto"/>
        <w:bidi w:val="0"/>
        <w:spacing w:before="0" w:after="0"/>
        <w:ind w:left="40" w:right="0" w:firstLine="0"/>
      </w:pPr>
      <w:r>
        <w:rPr>
          <w:lang w:val="bg-BG"/>
          <w:w w:val="100"/>
          <w:spacing w:val="0"/>
          <w:color w:val="000000"/>
          <w:position w:val="0"/>
        </w:rPr>
        <w:t>в т.ч. членове на колектива................</w:t>
      </w:r>
    </w:p>
    <w:p>
      <w:pPr>
        <w:pStyle w:val="Style26"/>
        <w:tabs>
          <w:tab w:leader="dot" w:pos="1773" w:val="left"/>
          <w:tab w:leader="dot" w:pos="1835" w:val="left"/>
          <w:tab w:leader="dot" w:pos="3203" w:val="left"/>
          <w:tab w:leader="dot" w:pos="3266" w:val="left"/>
        </w:tabs>
        <w:widowControl w:val="0"/>
        <w:keepNext w:val="0"/>
        <w:keepLines w:val="0"/>
        <w:shd w:val="clear" w:color="auto" w:fill="auto"/>
        <w:bidi w:val="0"/>
        <w:spacing w:before="0" w:after="0"/>
        <w:ind w:left="40" w:right="0" w:firstLine="0"/>
      </w:pPr>
      <w:r>
        <w:rPr>
          <w:lang w:val="bg-BG"/>
          <w:w w:val="100"/>
          <w:spacing w:val="0"/>
          <w:color w:val="000000"/>
          <w:position w:val="0"/>
        </w:rPr>
        <w:t>други разходи</w:t>
        <w:tab/>
        <w:tab/>
        <w:tab/>
        <w:tab/>
      </w:r>
    </w:p>
    <w:p>
      <w:pPr>
        <w:pStyle w:val="Style99"/>
        <w:widowControl w:val="0"/>
        <w:keepNext w:val="0"/>
        <w:keepLines w:val="0"/>
        <w:shd w:val="clear" w:color="auto" w:fill="auto"/>
        <w:bidi w:val="0"/>
        <w:spacing w:before="0" w:after="0"/>
        <w:ind w:left="40" w:right="0" w:firstLine="0"/>
      </w:pPr>
      <w:r>
        <w:rPr>
          <w:lang w:val="bg-BG"/>
          <w:w w:val="100"/>
          <w:spacing w:val="0"/>
          <w:color w:val="000000"/>
          <w:position w:val="0"/>
        </w:rPr>
        <w:t>отчисления за базовата организация</w:t>
      </w:r>
      <w:r>
        <w:br w:type="page"/>
      </w:r>
    </w:p>
    <w:p>
      <w:pPr>
        <w:pStyle w:val="Style68"/>
        <w:widowControl w:val="0"/>
        <w:keepNext w:val="0"/>
        <w:keepLines w:val="0"/>
        <w:shd w:val="clear" w:color="auto" w:fill="auto"/>
        <w:bidi w:val="0"/>
        <w:jc w:val="right"/>
        <w:spacing w:before="0" w:after="0"/>
        <w:ind w:left="0" w:right="80" w:firstLine="0"/>
      </w:pPr>
      <w:r>
        <w:rPr>
          <w:lang w:val="bg-BG"/>
          <w:w w:val="100"/>
          <w:spacing w:val="0"/>
          <w:color w:val="000000"/>
          <w:position w:val="0"/>
        </w:rPr>
        <w:t xml:space="preserve">Сумата в размер на 1 000 000 лв, е преведена на изпълнителя с платежно </w:t>
      </w:r>
      <w:r>
        <w:rPr>
          <w:rStyle w:val="CharStyle74"/>
        </w:rPr>
        <w:t>нареждане от</w:t>
      </w:r>
    </w:p>
    <w:p>
      <w:pPr>
        <w:pStyle w:val="Style68"/>
        <w:numPr>
          <w:ilvl w:val="0"/>
          <w:numId w:val="47"/>
        </w:numPr>
        <w:tabs>
          <w:tab w:leader="none" w:pos="1222" w:val="left"/>
        </w:tabs>
        <w:widowControl w:val="0"/>
        <w:keepNext w:val="0"/>
        <w:keepLines w:val="0"/>
        <w:shd w:val="clear" w:color="auto" w:fill="auto"/>
        <w:bidi w:val="0"/>
        <w:jc w:val="both"/>
        <w:spacing w:before="0" w:after="0"/>
        <w:ind w:left="60" w:right="80" w:firstLine="0"/>
      </w:pPr>
      <w:r>
        <w:rPr>
          <w:lang w:val="bg-BG"/>
          <w:w w:val="100"/>
          <w:spacing w:val="0"/>
          <w:color w:val="000000"/>
          <w:position w:val="0"/>
        </w:rPr>
        <w:t xml:space="preserve">г. Техническият </w:t>
      </w:r>
      <w:r>
        <w:rPr>
          <w:rStyle w:val="CharStyle74"/>
        </w:rPr>
        <w:t xml:space="preserve">и </w:t>
      </w:r>
      <w:r>
        <w:rPr>
          <w:lang w:val="bg-BG"/>
          <w:w w:val="100"/>
          <w:spacing w:val="0"/>
          <w:color w:val="000000"/>
          <w:position w:val="0"/>
        </w:rPr>
        <w:t xml:space="preserve">финансовият отчет за изпълнение </w:t>
      </w:r>
      <w:r>
        <w:rPr>
          <w:rStyle w:val="CharStyle74"/>
        </w:rPr>
        <w:t xml:space="preserve">на </w:t>
      </w:r>
      <w:r>
        <w:rPr>
          <w:lang w:val="bg-BG"/>
          <w:w w:val="100"/>
          <w:spacing w:val="0"/>
          <w:color w:val="000000"/>
          <w:position w:val="0"/>
        </w:rPr>
        <w:t xml:space="preserve">първия етап от договора е представен на ПНЕК с писмо </w:t>
      </w:r>
      <w:r>
        <w:rPr>
          <w:rStyle w:val="CharStyle74"/>
        </w:rPr>
        <w:t xml:space="preserve">вх.№94ТТ/0012 </w:t>
      </w:r>
      <w:r>
        <w:rPr>
          <w:lang w:val="bg-BG"/>
          <w:w w:val="100"/>
          <w:spacing w:val="0"/>
          <w:color w:val="000000"/>
          <w:position w:val="0"/>
        </w:rPr>
        <w:t>от 30.12,2009 г,</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Съгласно Финансовият отчет, от предоставените от Фонд „Научни изследвания” средства в размер на 1 000 000 лв. са изразходвани 755 869,70 </w:t>
      </w:r>
      <w:r>
        <w:rPr>
          <w:rStyle w:val="CharStyle74"/>
        </w:rPr>
        <w:t xml:space="preserve">лв., </w:t>
      </w:r>
      <w:r>
        <w:rPr>
          <w:lang w:val="bg-BG"/>
          <w:w w:val="100"/>
          <w:spacing w:val="0"/>
          <w:color w:val="000000"/>
          <w:position w:val="0"/>
        </w:rPr>
        <w:t>както следва:</w:t>
      </w:r>
    </w:p>
    <w:p>
      <w:pPr>
        <w:pStyle w:val="Style68"/>
        <w:widowControl w:val="0"/>
        <w:keepNext w:val="0"/>
        <w:keepLines w:val="0"/>
        <w:shd w:val="clear" w:color="auto" w:fill="auto"/>
        <w:bidi w:val="0"/>
        <w:jc w:val="right"/>
        <w:spacing w:before="0" w:after="0"/>
        <w:ind w:left="0" w:right="80" w:firstLine="0"/>
      </w:pPr>
      <w:r>
        <w:rPr>
          <w:lang w:val="bg-BG"/>
          <w:w w:val="100"/>
          <w:spacing w:val="0"/>
          <w:color w:val="000000"/>
          <w:position w:val="0"/>
        </w:rPr>
        <w:t>за доставка на оборудване, софтуер, абонамент,....,,.....,,,..,,,,,..,,....,.,,, 551 778,37 лв,</w:t>
      </w:r>
    </w:p>
    <w:p>
      <w:pPr>
        <w:pStyle w:val="Style68"/>
        <w:tabs>
          <w:tab w:leader="none" w:pos="8558" w:val="right"/>
        </w:tabs>
        <w:widowControl w:val="0"/>
        <w:keepNext w:val="0"/>
        <w:keepLines w:val="0"/>
        <w:shd w:val="clear" w:color="auto" w:fill="auto"/>
        <w:bidi w:val="0"/>
        <w:jc w:val="right"/>
        <w:spacing w:before="0" w:after="0"/>
        <w:ind w:left="0" w:right="80" w:firstLine="0"/>
      </w:pPr>
      <w:r>
        <w:rPr>
          <w:lang w:val="bg-BG"/>
          <w:w w:val="100"/>
          <w:spacing w:val="0"/>
          <w:color w:val="000000"/>
          <w:position w:val="0"/>
        </w:rPr>
        <w:t xml:space="preserve">материали, </w:t>
      </w:r>
      <w:r>
        <w:rPr>
          <w:rStyle w:val="CharStyle74"/>
        </w:rPr>
        <w:t xml:space="preserve">химикали </w:t>
      </w:r>
      <w:r>
        <w:rPr>
          <w:lang w:val="bg-BG"/>
          <w:w w:val="100"/>
          <w:spacing w:val="0"/>
          <w:color w:val="000000"/>
          <w:position w:val="0"/>
        </w:rPr>
        <w:t>и консумативи,....,,.,.,.,,.,...,....,..,,,....,,,,.,....,...,.,,.</w:t>
        <w:tab/>
        <w:t xml:space="preserve">4 109,62 </w:t>
      </w:r>
      <w:r>
        <w:rPr>
          <w:rStyle w:val="CharStyle74"/>
        </w:rPr>
        <w:t>лв.</w:t>
      </w:r>
    </w:p>
    <w:p>
      <w:pPr>
        <w:pStyle w:val="Style139"/>
        <w:numPr>
          <w:ilvl w:val="0"/>
          <w:numId w:val="3"/>
        </w:numPr>
        <w:tabs>
          <w:tab w:leader="none" w:pos="9718" w:val="right"/>
          <w:tab w:leader="none" w:pos="1155" w:val="left"/>
        </w:tabs>
        <w:widowControl w:val="0"/>
        <w:keepNext/>
        <w:keepLines/>
        <w:shd w:val="clear" w:color="auto" w:fill="auto"/>
        <w:bidi w:val="0"/>
        <w:spacing w:before="0" w:after="0"/>
        <w:ind w:left="60" w:right="0"/>
      </w:pPr>
      <w:bookmarkStart w:id="11" w:name="bookmark11"/>
      <w:r>
        <w:rPr>
          <w:rStyle w:val="CharStyle141"/>
          <w:b w:val="0"/>
          <w:bCs w:val="0"/>
        </w:rPr>
        <w:t xml:space="preserve">разходи </w:t>
      </w:r>
      <w:r>
        <w:rPr>
          <w:lang w:val="bg-BG"/>
          <w:w w:val="100"/>
          <w:spacing w:val="0"/>
          <w:color w:val="000000"/>
          <w:position w:val="0"/>
        </w:rPr>
        <w:t>за труд..........................................................................................</w:t>
        <w:tab/>
      </w:r>
      <w:r>
        <w:rPr>
          <w:rStyle w:val="CharStyle142"/>
          <w:b w:val="0"/>
          <w:bCs w:val="0"/>
        </w:rPr>
        <w:t xml:space="preserve">86 </w:t>
      </w:r>
      <w:r>
        <w:rPr>
          <w:rStyle w:val="CharStyle141"/>
          <w:b w:val="0"/>
          <w:bCs w:val="0"/>
        </w:rPr>
        <w:t xml:space="preserve">908,61 </w:t>
      </w:r>
      <w:r>
        <w:rPr>
          <w:rStyle w:val="CharStyle142"/>
          <w:b w:val="0"/>
          <w:bCs w:val="0"/>
        </w:rPr>
        <w:t>лв.</w:t>
      </w:r>
      <w:bookmarkEnd w:id="11"/>
    </w:p>
    <w:p>
      <w:pPr>
        <w:pStyle w:val="Style68"/>
        <w:tabs>
          <w:tab w:leader="none" w:pos="8563" w:val="right"/>
        </w:tabs>
        <w:widowControl w:val="0"/>
        <w:keepNext w:val="0"/>
        <w:keepLines w:val="0"/>
        <w:shd w:val="clear" w:color="auto" w:fill="auto"/>
        <w:bidi w:val="0"/>
        <w:jc w:val="right"/>
        <w:spacing w:before="0" w:after="0"/>
        <w:ind w:left="0" w:right="80" w:firstLine="0"/>
      </w:pPr>
      <w:r>
        <w:rPr>
          <w:lang w:val="bg-BG"/>
          <w:w w:val="100"/>
          <w:spacing w:val="0"/>
          <w:color w:val="000000"/>
          <w:position w:val="0"/>
        </w:rPr>
        <w:t>в т.ч.на членове на колектива.,,,.......,.,......,,..,,.,,,,.,......,....,,..,,,.,.,........,,..,</w:t>
        <w:tab/>
        <w:t>78 019,08 лв.</w:t>
      </w:r>
    </w:p>
    <w:p>
      <w:pPr>
        <w:pStyle w:val="Style68"/>
        <w:widowControl w:val="0"/>
        <w:keepNext w:val="0"/>
        <w:keepLines w:val="0"/>
        <w:shd w:val="clear" w:color="auto" w:fill="auto"/>
        <w:bidi w:val="0"/>
        <w:jc w:val="left"/>
        <w:spacing w:before="0" w:after="0"/>
        <w:ind w:left="1220" w:right="0" w:firstLine="0"/>
      </w:pPr>
      <w:r>
        <w:rPr>
          <w:lang w:val="bg-BG"/>
          <w:w w:val="100"/>
          <w:spacing w:val="0"/>
          <w:color w:val="000000"/>
          <w:position w:val="0"/>
        </w:rPr>
        <w:t xml:space="preserve">други разходи, </w:t>
      </w:r>
      <w:r>
        <w:rPr>
          <w:rStyle w:val="CharStyle70"/>
        </w:rPr>
        <w:t xml:space="preserve">в </w:t>
      </w:r>
      <w:r>
        <w:rPr>
          <w:lang w:val="bg-BG"/>
          <w:w w:val="100"/>
          <w:spacing w:val="0"/>
          <w:color w:val="000000"/>
          <w:position w:val="0"/>
        </w:rPr>
        <w:t>т.ч. командировки и краткосрочен обмен на млади</w:t>
      </w:r>
    </w:p>
    <w:p>
      <w:pPr>
        <w:pStyle w:val="Style68"/>
        <w:tabs>
          <w:tab w:leader="dot" w:pos="5501" w:val="left"/>
          <w:tab w:leader="dot" w:pos="5563" w:val="left"/>
          <w:tab w:leader="none" w:pos="8510" w:val="right"/>
        </w:tabs>
        <w:widowControl w:val="0"/>
        <w:keepNext w:val="0"/>
        <w:keepLines w:val="0"/>
        <w:shd w:val="clear" w:color="auto" w:fill="auto"/>
        <w:bidi w:val="0"/>
        <w:jc w:val="right"/>
        <w:spacing w:before="0" w:after="0"/>
        <w:ind w:left="0" w:right="80" w:firstLine="0"/>
      </w:pPr>
      <w:r>
        <w:rPr>
          <w:lang w:val="bg-BG"/>
          <w:w w:val="100"/>
          <w:spacing w:val="0"/>
          <w:color w:val="000000"/>
          <w:position w:val="0"/>
        </w:rPr>
        <w:t>учени,.,....,...,,,.,....,.,,,,,..,,.,,.,..,,.,.,,.,.,,,,.,.,,..,,.,......,.,..,,</w:t>
        <w:tab/>
        <w:tab/>
        <w:tab/>
      </w:r>
      <w:r>
        <w:rPr>
          <w:rStyle w:val="CharStyle70"/>
        </w:rPr>
        <w:t xml:space="preserve">43 </w:t>
      </w:r>
      <w:r>
        <w:rPr>
          <w:lang w:val="bg-BG"/>
          <w:w w:val="100"/>
          <w:spacing w:val="0"/>
          <w:color w:val="000000"/>
          <w:position w:val="0"/>
        </w:rPr>
        <w:t xml:space="preserve">073,10 </w:t>
      </w:r>
      <w:r>
        <w:rPr>
          <w:rStyle w:val="CharStyle74"/>
        </w:rPr>
        <w:t>лв.</w:t>
      </w:r>
    </w:p>
    <w:p>
      <w:pPr>
        <w:pStyle w:val="Style68"/>
        <w:tabs>
          <w:tab w:leader="dot" w:pos="6979" w:val="left"/>
          <w:tab w:leader="none" w:pos="8573" w:val="right"/>
        </w:tabs>
        <w:widowControl w:val="0"/>
        <w:keepNext w:val="0"/>
        <w:keepLines w:val="0"/>
        <w:shd w:val="clear" w:color="auto" w:fill="auto"/>
        <w:bidi w:val="0"/>
        <w:jc w:val="right"/>
        <w:spacing w:before="0" w:after="0"/>
        <w:ind w:left="0" w:right="80" w:firstLine="0"/>
      </w:pPr>
      <w:r>
        <w:rPr>
          <w:lang w:val="bg-BG"/>
          <w:w w:val="100"/>
          <w:spacing w:val="0"/>
          <w:color w:val="000000"/>
          <w:position w:val="0"/>
        </w:rPr>
        <w:t xml:space="preserve">отчисления за базовата организация - </w:t>
      </w:r>
      <w:r>
        <w:rPr>
          <w:rStyle w:val="CharStyle74"/>
        </w:rPr>
        <w:t>7%</w:t>
      </w:r>
      <w:r>
        <w:rPr>
          <w:lang w:val="bg-BG"/>
          <w:w w:val="100"/>
          <w:spacing w:val="0"/>
          <w:color w:val="000000"/>
          <w:position w:val="0"/>
        </w:rPr>
        <w:tab/>
        <w:tab/>
        <w:t>70 000,00 лв.</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Отчетени </w:t>
      </w:r>
      <w:r>
        <w:rPr>
          <w:rStyle w:val="CharStyle70"/>
        </w:rPr>
        <w:t xml:space="preserve">са </w:t>
      </w:r>
      <w:r>
        <w:rPr>
          <w:lang w:val="bg-BG"/>
          <w:w w:val="100"/>
          <w:spacing w:val="0"/>
          <w:color w:val="000000"/>
          <w:position w:val="0"/>
        </w:rPr>
        <w:t xml:space="preserve">неизразходвани средства </w:t>
      </w:r>
      <w:r>
        <w:rPr>
          <w:rStyle w:val="CharStyle70"/>
        </w:rPr>
        <w:t xml:space="preserve">в </w:t>
      </w:r>
      <w:r>
        <w:rPr>
          <w:lang w:val="bg-BG"/>
          <w:w w:val="100"/>
          <w:spacing w:val="0"/>
          <w:color w:val="000000"/>
          <w:position w:val="0"/>
        </w:rPr>
        <w:t xml:space="preserve">размер </w:t>
      </w:r>
      <w:r>
        <w:rPr>
          <w:rStyle w:val="CharStyle70"/>
        </w:rPr>
        <w:t xml:space="preserve">на </w:t>
      </w:r>
      <w:r>
        <w:rPr>
          <w:lang w:val="bg-BG"/>
          <w:w w:val="100"/>
          <w:spacing w:val="0"/>
          <w:color w:val="000000"/>
          <w:position w:val="0"/>
        </w:rPr>
        <w:t xml:space="preserve">244 130.30 лв. Съгласно </w:t>
      </w:r>
      <w:r>
        <w:rPr>
          <w:rStyle w:val="CharStyle74"/>
        </w:rPr>
        <w:t xml:space="preserve">чл.5, ал.2 </w:t>
      </w:r>
      <w:r>
        <w:rPr>
          <w:rStyle w:val="CharStyle70"/>
        </w:rPr>
        <w:t xml:space="preserve">от </w:t>
      </w:r>
      <w:r>
        <w:rPr>
          <w:lang w:val="bg-BG"/>
          <w:w w:val="100"/>
          <w:spacing w:val="0"/>
          <w:color w:val="000000"/>
          <w:position w:val="0"/>
        </w:rPr>
        <w:t>Договора и т.З „Финансови условия</w:t>
      </w:r>
      <w:r>
        <w:rPr>
          <w:lang w:val="bg-BG"/>
          <w:vertAlign w:val="superscript"/>
          <w:w w:val="100"/>
          <w:spacing w:val="0"/>
          <w:color w:val="000000"/>
          <w:position w:val="0"/>
        </w:rPr>
        <w:t>5</w:t>
      </w:r>
      <w:r>
        <w:rPr>
          <w:lang w:val="bg-BG"/>
          <w:w w:val="100"/>
          <w:spacing w:val="0"/>
          <w:color w:val="000000"/>
          <w:position w:val="0"/>
        </w:rPr>
        <w:t xml:space="preserve">' , възложителят предоставя в </w:t>
      </w:r>
      <w:r>
        <w:rPr>
          <w:rStyle w:val="CharStyle74"/>
        </w:rPr>
        <w:t xml:space="preserve">рамките </w:t>
      </w:r>
      <w:r>
        <w:rPr>
          <w:lang w:val="bg-BG"/>
          <w:w w:val="100"/>
          <w:spacing w:val="0"/>
          <w:color w:val="000000"/>
          <w:position w:val="0"/>
        </w:rPr>
        <w:t xml:space="preserve">на средствата но </w:t>
      </w:r>
      <w:r>
        <w:rPr>
          <w:rStyle w:val="CharStyle74"/>
        </w:rPr>
        <w:t xml:space="preserve">ал.1 </w:t>
      </w:r>
      <w:r>
        <w:rPr>
          <w:lang w:val="bg-BG"/>
          <w:w w:val="100"/>
          <w:spacing w:val="0"/>
          <w:color w:val="000000"/>
          <w:position w:val="0"/>
        </w:rPr>
        <w:t xml:space="preserve">не повече </w:t>
      </w:r>
      <w:r>
        <w:rPr>
          <w:rStyle w:val="CharStyle70"/>
        </w:rPr>
        <w:t xml:space="preserve">от </w:t>
      </w:r>
      <w:r>
        <w:rPr>
          <w:lang w:val="bg-BG"/>
          <w:w w:val="100"/>
          <w:spacing w:val="0"/>
          <w:color w:val="000000"/>
          <w:position w:val="0"/>
        </w:rPr>
        <w:t xml:space="preserve">80% </w:t>
      </w:r>
      <w:r>
        <w:rPr>
          <w:rStyle w:val="CharStyle70"/>
        </w:rPr>
        <w:t xml:space="preserve">от </w:t>
      </w:r>
      <w:r>
        <w:rPr>
          <w:lang w:val="bg-BG"/>
          <w:w w:val="100"/>
          <w:spacing w:val="0"/>
          <w:color w:val="000000"/>
          <w:position w:val="0"/>
        </w:rPr>
        <w:t xml:space="preserve">стойността </w:t>
      </w:r>
      <w:r>
        <w:rPr>
          <w:rStyle w:val="CharStyle70"/>
        </w:rPr>
        <w:t xml:space="preserve">на </w:t>
      </w:r>
      <w:r>
        <w:rPr>
          <w:rStyle w:val="CharStyle74"/>
        </w:rPr>
        <w:t xml:space="preserve">научното </w:t>
      </w:r>
      <w:r>
        <w:rPr>
          <w:lang w:val="bg-BG"/>
          <w:w w:val="100"/>
          <w:spacing w:val="0"/>
          <w:color w:val="000000"/>
          <w:position w:val="0"/>
        </w:rPr>
        <w:t xml:space="preserve">оборудване, </w:t>
      </w:r>
      <w:r>
        <w:rPr>
          <w:rStyle w:val="CharStyle70"/>
        </w:rPr>
        <w:t xml:space="preserve">което ще </w:t>
      </w:r>
      <w:r>
        <w:rPr>
          <w:lang w:val="bg-BG"/>
          <w:w w:val="100"/>
          <w:spacing w:val="0"/>
          <w:color w:val="000000"/>
          <w:position w:val="0"/>
        </w:rPr>
        <w:t xml:space="preserve">бъде доставено за изпълнение на </w:t>
      </w:r>
      <w:r>
        <w:rPr>
          <w:rStyle w:val="CharStyle70"/>
        </w:rPr>
        <w:t>проекта.</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Съгласно Финансовият план към договора, </w:t>
      </w:r>
      <w:r>
        <w:rPr>
          <w:rStyle w:val="CharStyle70"/>
        </w:rPr>
        <w:t xml:space="preserve">за </w:t>
      </w:r>
      <w:r>
        <w:rPr>
          <w:lang w:val="bg-BG"/>
          <w:w w:val="100"/>
          <w:spacing w:val="0"/>
          <w:color w:val="000000"/>
          <w:position w:val="0"/>
        </w:rPr>
        <w:t xml:space="preserve">изпълнение </w:t>
      </w:r>
      <w:r>
        <w:rPr>
          <w:rStyle w:val="CharStyle70"/>
        </w:rPr>
        <w:t xml:space="preserve">на I етап са </w:t>
      </w:r>
      <w:r>
        <w:rPr>
          <w:lang w:val="bg-BG"/>
          <w:w w:val="100"/>
          <w:spacing w:val="0"/>
          <w:color w:val="000000"/>
          <w:position w:val="0"/>
        </w:rPr>
        <w:t xml:space="preserve">предвидени средства </w:t>
      </w:r>
      <w:r>
        <w:rPr>
          <w:rStyle w:val="CharStyle70"/>
        </w:rPr>
        <w:t xml:space="preserve">за </w:t>
      </w:r>
      <w:r>
        <w:rPr>
          <w:lang w:val="bg-BG"/>
          <w:w w:val="100"/>
          <w:spacing w:val="0"/>
          <w:color w:val="000000"/>
          <w:position w:val="0"/>
        </w:rPr>
        <w:t xml:space="preserve">доставка </w:t>
      </w:r>
      <w:r>
        <w:rPr>
          <w:rStyle w:val="CharStyle70"/>
        </w:rPr>
        <w:t xml:space="preserve">на научно </w:t>
      </w:r>
      <w:r>
        <w:rPr>
          <w:lang w:val="bg-BG"/>
          <w:w w:val="100"/>
          <w:spacing w:val="0"/>
          <w:color w:val="000000"/>
          <w:position w:val="0"/>
        </w:rPr>
        <w:t xml:space="preserve">оборудване </w:t>
      </w:r>
      <w:r>
        <w:rPr>
          <w:rStyle w:val="CharStyle70"/>
        </w:rPr>
        <w:t xml:space="preserve">общо в размер на 546 000 </w:t>
      </w:r>
      <w:r>
        <w:rPr>
          <w:rStyle w:val="CharStyle74"/>
        </w:rPr>
        <w:t xml:space="preserve">лв., </w:t>
      </w:r>
      <w:r>
        <w:rPr>
          <w:rStyle w:val="CharStyle70"/>
        </w:rPr>
        <w:t xml:space="preserve">в т.ч. за сметка на </w:t>
      </w:r>
      <w:r>
        <w:rPr>
          <w:lang w:val="bg-BG"/>
          <w:w w:val="100"/>
          <w:spacing w:val="0"/>
          <w:color w:val="000000"/>
          <w:position w:val="0"/>
        </w:rPr>
        <w:t xml:space="preserve">Фонда - </w:t>
      </w:r>
      <w:r>
        <w:rPr>
          <w:rStyle w:val="CharStyle70"/>
        </w:rPr>
        <w:t xml:space="preserve">436 800 лв. и </w:t>
      </w:r>
      <w:r>
        <w:rPr>
          <w:lang w:val="bg-BG"/>
          <w:w w:val="100"/>
          <w:spacing w:val="0"/>
          <w:color w:val="000000"/>
          <w:position w:val="0"/>
        </w:rPr>
        <w:t xml:space="preserve">съфинансиране </w:t>
      </w:r>
      <w:r>
        <w:rPr>
          <w:rStyle w:val="CharStyle70"/>
        </w:rPr>
        <w:t xml:space="preserve">от </w:t>
      </w:r>
      <w:r>
        <w:rPr>
          <w:lang w:val="bg-BG"/>
          <w:w w:val="100"/>
          <w:spacing w:val="0"/>
          <w:color w:val="000000"/>
          <w:position w:val="0"/>
        </w:rPr>
        <w:t xml:space="preserve">консорциума - </w:t>
      </w:r>
      <w:r>
        <w:rPr>
          <w:rStyle w:val="CharStyle70"/>
        </w:rPr>
        <w:t xml:space="preserve">109 200 лв. </w:t>
      </w:r>
      <w:r>
        <w:rPr>
          <w:lang w:val="bg-BG"/>
          <w:w w:val="100"/>
          <w:spacing w:val="0"/>
          <w:color w:val="000000"/>
          <w:position w:val="0"/>
        </w:rPr>
        <w:t xml:space="preserve">Видно </w:t>
      </w:r>
      <w:r>
        <w:rPr>
          <w:rStyle w:val="CharStyle70"/>
        </w:rPr>
        <w:t xml:space="preserve">от представения </w:t>
      </w:r>
      <w:r>
        <w:rPr>
          <w:lang w:val="bg-BG"/>
          <w:w w:val="100"/>
          <w:spacing w:val="0"/>
          <w:color w:val="000000"/>
          <w:position w:val="0"/>
        </w:rPr>
        <w:t xml:space="preserve">Финансов отчет </w:t>
      </w:r>
      <w:r>
        <w:rPr>
          <w:rStyle w:val="CharStyle70"/>
        </w:rPr>
        <w:t xml:space="preserve">и справката за </w:t>
      </w:r>
      <w:r>
        <w:rPr>
          <w:lang w:val="bg-BG"/>
          <w:w w:val="100"/>
          <w:spacing w:val="0"/>
          <w:color w:val="000000"/>
          <w:position w:val="0"/>
        </w:rPr>
        <w:t xml:space="preserve">закупените ДМА, </w:t>
      </w:r>
      <w:r>
        <w:rPr>
          <w:rStyle w:val="CharStyle70"/>
        </w:rPr>
        <w:t xml:space="preserve">за доставка на </w:t>
      </w:r>
      <w:r>
        <w:rPr>
          <w:lang w:val="bg-BG"/>
          <w:w w:val="100"/>
          <w:spacing w:val="0"/>
          <w:color w:val="000000"/>
          <w:position w:val="0"/>
        </w:rPr>
        <w:t xml:space="preserve">оборудване </w:t>
      </w:r>
      <w:r>
        <w:rPr>
          <w:rStyle w:val="CharStyle70"/>
        </w:rPr>
        <w:t xml:space="preserve">са </w:t>
      </w:r>
      <w:r>
        <w:rPr>
          <w:lang w:val="bg-BG"/>
          <w:w w:val="100"/>
          <w:spacing w:val="0"/>
          <w:color w:val="000000"/>
          <w:position w:val="0"/>
        </w:rPr>
        <w:t xml:space="preserve">разходвани </w:t>
      </w:r>
      <w:r>
        <w:rPr>
          <w:rStyle w:val="CharStyle70"/>
        </w:rPr>
        <w:t xml:space="preserve">551 </w:t>
      </w:r>
      <w:r>
        <w:rPr>
          <w:lang w:val="bg-BG"/>
          <w:w w:val="100"/>
          <w:spacing w:val="0"/>
          <w:color w:val="000000"/>
          <w:position w:val="0"/>
        </w:rPr>
        <w:t>778,37 лв,</w:t>
      </w:r>
    </w:p>
    <w:p>
      <w:pPr>
        <w:pStyle w:val="Style68"/>
        <w:widowControl w:val="0"/>
        <w:keepNext w:val="0"/>
        <w:keepLines w:val="0"/>
        <w:shd w:val="clear" w:color="auto" w:fill="auto"/>
        <w:bidi w:val="0"/>
        <w:jc w:val="both"/>
        <w:spacing w:before="0" w:after="0"/>
        <w:ind w:left="60" w:right="80" w:firstLine="740"/>
      </w:pPr>
      <w:r>
        <w:rPr>
          <w:rStyle w:val="CharStyle70"/>
        </w:rPr>
        <w:t xml:space="preserve">В </w:t>
      </w:r>
      <w:r>
        <w:rPr>
          <w:lang w:val="bg-BG"/>
          <w:w w:val="100"/>
          <w:spacing w:val="0"/>
          <w:color w:val="000000"/>
          <w:position w:val="0"/>
        </w:rPr>
        <w:t xml:space="preserve">изпълнение </w:t>
      </w:r>
      <w:r>
        <w:rPr>
          <w:rStyle w:val="CharStyle70"/>
        </w:rPr>
        <w:t xml:space="preserve">изискванията на чл.5, ал.2 от </w:t>
      </w:r>
      <w:r>
        <w:rPr>
          <w:lang w:val="bg-BG"/>
          <w:w w:val="100"/>
          <w:spacing w:val="0"/>
          <w:color w:val="000000"/>
          <w:position w:val="0"/>
        </w:rPr>
        <w:t xml:space="preserve">договора, в т.1 </w:t>
      </w:r>
      <w:r>
        <w:rPr>
          <w:rStyle w:val="CharStyle70"/>
        </w:rPr>
        <w:t xml:space="preserve">от </w:t>
      </w:r>
      <w:r>
        <w:rPr>
          <w:lang w:val="bg-BG"/>
          <w:w w:val="100"/>
          <w:spacing w:val="0"/>
          <w:color w:val="000000"/>
          <w:position w:val="0"/>
        </w:rPr>
        <w:t xml:space="preserve">финансовия </w:t>
      </w:r>
      <w:r>
        <w:rPr>
          <w:rStyle w:val="CharStyle70"/>
        </w:rPr>
        <w:t xml:space="preserve">отчет е </w:t>
      </w:r>
      <w:r>
        <w:rPr>
          <w:lang w:val="bg-BG"/>
          <w:w w:val="100"/>
          <w:spacing w:val="0"/>
          <w:color w:val="000000"/>
          <w:position w:val="0"/>
        </w:rPr>
        <w:t xml:space="preserve">следвало да се отчетат за сметка на Фонда 441 422,70 лв. /551778,37 х 80%/ </w:t>
      </w:r>
      <w:r>
        <w:rPr>
          <w:rStyle w:val="CharStyle74"/>
        </w:rPr>
        <w:t xml:space="preserve">и съфинансиране- </w:t>
      </w:r>
      <w:r>
        <w:rPr>
          <w:rStyle w:val="CharStyle70"/>
        </w:rPr>
        <w:t xml:space="preserve">110 </w:t>
      </w:r>
      <w:r>
        <w:rPr>
          <w:lang w:val="bg-BG"/>
          <w:w w:val="100"/>
          <w:spacing w:val="0"/>
          <w:color w:val="000000"/>
          <w:position w:val="0"/>
        </w:rPr>
        <w:t xml:space="preserve">355,67 </w:t>
      </w:r>
      <w:r>
        <w:rPr>
          <w:rStyle w:val="CharStyle70"/>
        </w:rPr>
        <w:t xml:space="preserve">лв. /551778,37 х </w:t>
      </w:r>
      <w:r>
        <w:rPr>
          <w:rStyle w:val="CharStyle74"/>
        </w:rPr>
        <w:t xml:space="preserve">20%/. </w:t>
      </w:r>
      <w:r>
        <w:rPr>
          <w:lang w:val="bg-BG"/>
          <w:w w:val="100"/>
          <w:spacing w:val="0"/>
          <w:color w:val="000000"/>
          <w:position w:val="0"/>
        </w:rPr>
        <w:t xml:space="preserve">Отчетените разходи, финансирани </w:t>
      </w:r>
      <w:r>
        <w:rPr>
          <w:rStyle w:val="CharStyle70"/>
        </w:rPr>
        <w:t xml:space="preserve">на </w:t>
      </w:r>
      <w:r>
        <w:rPr>
          <w:lang w:val="bg-BG"/>
          <w:w w:val="100"/>
          <w:spacing w:val="0"/>
          <w:color w:val="000000"/>
          <w:position w:val="0"/>
        </w:rPr>
        <w:t xml:space="preserve">100% от </w:t>
      </w:r>
      <w:r>
        <w:rPr>
          <w:rStyle w:val="CharStyle70"/>
        </w:rPr>
        <w:t xml:space="preserve">Фонда са в </w:t>
      </w:r>
      <w:r>
        <w:rPr>
          <w:lang w:val="bg-BG"/>
          <w:w w:val="100"/>
          <w:spacing w:val="0"/>
          <w:color w:val="000000"/>
          <w:position w:val="0"/>
        </w:rPr>
        <w:t xml:space="preserve">размер на </w:t>
      </w:r>
      <w:r>
        <w:rPr>
          <w:rStyle w:val="CharStyle70"/>
        </w:rPr>
        <w:t>204 091,33 лв.</w:t>
      </w:r>
    </w:p>
    <w:p>
      <w:pPr>
        <w:pStyle w:val="Style26"/>
        <w:widowControl w:val="0"/>
        <w:keepNext w:val="0"/>
        <w:keepLines w:val="0"/>
        <w:shd w:val="clear" w:color="auto" w:fill="auto"/>
        <w:bidi w:val="0"/>
        <w:spacing w:before="0" w:after="0"/>
        <w:ind w:left="60" w:right="80" w:firstLine="740"/>
      </w:pPr>
      <w:r>
        <w:rPr>
          <w:lang w:val="bg-BG"/>
          <w:w w:val="100"/>
          <w:spacing w:val="0"/>
          <w:color w:val="000000"/>
          <w:position w:val="0"/>
        </w:rPr>
        <w:t xml:space="preserve">Установи се, че от </w:t>
      </w:r>
      <w:r>
        <w:rPr>
          <w:rStyle w:val="CharStyle46"/>
        </w:rPr>
        <w:t xml:space="preserve">изплатените </w:t>
      </w:r>
      <w:r>
        <w:rPr>
          <w:lang w:val="bg-BG"/>
          <w:w w:val="100"/>
          <w:spacing w:val="0"/>
          <w:color w:val="000000"/>
          <w:position w:val="0"/>
        </w:rPr>
        <w:t xml:space="preserve">суми общо в </w:t>
      </w:r>
      <w:r>
        <w:rPr>
          <w:rStyle w:val="CharStyle46"/>
        </w:rPr>
        <w:t xml:space="preserve">размер </w:t>
      </w:r>
      <w:r>
        <w:rPr>
          <w:lang w:val="bg-BG"/>
          <w:w w:val="100"/>
          <w:spacing w:val="0"/>
          <w:color w:val="000000"/>
          <w:position w:val="0"/>
        </w:rPr>
        <w:t xml:space="preserve">на </w:t>
      </w:r>
      <w:r>
        <w:rPr>
          <w:rStyle w:val="CharStyle46"/>
        </w:rPr>
        <w:t xml:space="preserve">1 </w:t>
      </w:r>
      <w:r>
        <w:rPr>
          <w:lang w:val="bg-BG"/>
          <w:w w:val="100"/>
          <w:spacing w:val="0"/>
          <w:color w:val="000000"/>
          <w:position w:val="0"/>
        </w:rPr>
        <w:t xml:space="preserve">000 000 </w:t>
      </w:r>
      <w:r>
        <w:rPr>
          <w:rStyle w:val="CharStyle46"/>
        </w:rPr>
        <w:t xml:space="preserve">лв., допустими за </w:t>
      </w:r>
      <w:r>
        <w:rPr>
          <w:lang w:val="bg-BG"/>
          <w:w w:val="100"/>
          <w:spacing w:val="0"/>
          <w:color w:val="000000"/>
          <w:position w:val="0"/>
        </w:rPr>
        <w:t xml:space="preserve">финансиране от </w:t>
      </w:r>
      <w:r>
        <w:rPr>
          <w:rStyle w:val="CharStyle46"/>
        </w:rPr>
        <w:t xml:space="preserve">Фонда </w:t>
      </w:r>
      <w:r>
        <w:rPr>
          <w:lang w:val="bg-BG"/>
          <w:w w:val="100"/>
          <w:spacing w:val="0"/>
          <w:color w:val="000000"/>
          <w:position w:val="0"/>
        </w:rPr>
        <w:t xml:space="preserve">са разходи за 645 514,03 лв. Разликата </w:t>
      </w:r>
      <w:r>
        <w:rPr>
          <w:rStyle w:val="CharStyle46"/>
        </w:rPr>
        <w:t xml:space="preserve">между преведените </w:t>
      </w:r>
      <w:r>
        <w:rPr>
          <w:lang w:val="bg-BG"/>
          <w:w w:val="100"/>
          <w:spacing w:val="0"/>
          <w:color w:val="000000"/>
          <w:position w:val="0"/>
        </w:rPr>
        <w:t xml:space="preserve">средства от </w:t>
      </w:r>
      <w:r>
        <w:rPr>
          <w:rStyle w:val="CharStyle46"/>
        </w:rPr>
        <w:t xml:space="preserve">Фонда </w:t>
      </w:r>
      <w:r>
        <w:rPr>
          <w:lang w:val="bg-BG"/>
          <w:w w:val="100"/>
          <w:spacing w:val="0"/>
          <w:color w:val="000000"/>
          <w:position w:val="0"/>
        </w:rPr>
        <w:t xml:space="preserve">за </w:t>
      </w:r>
      <w:r>
        <w:rPr>
          <w:rStyle w:val="CharStyle46"/>
        </w:rPr>
        <w:t xml:space="preserve">изпълнение </w:t>
      </w:r>
      <w:r>
        <w:rPr>
          <w:lang w:val="bg-BG"/>
          <w:w w:val="100"/>
          <w:spacing w:val="0"/>
          <w:color w:val="000000"/>
          <w:position w:val="0"/>
        </w:rPr>
        <w:t xml:space="preserve">на I етап и </w:t>
      </w:r>
      <w:r>
        <w:rPr>
          <w:rStyle w:val="CharStyle46"/>
        </w:rPr>
        <w:t xml:space="preserve">допустимите </w:t>
      </w:r>
      <w:r>
        <w:rPr>
          <w:lang w:val="bg-BG"/>
          <w:w w:val="100"/>
          <w:spacing w:val="0"/>
          <w:color w:val="000000"/>
          <w:position w:val="0"/>
        </w:rPr>
        <w:t xml:space="preserve">за финансиране </w:t>
      </w:r>
      <w:r>
        <w:rPr>
          <w:rStyle w:val="CharStyle46"/>
        </w:rPr>
        <w:t xml:space="preserve">разходи, иди </w:t>
      </w:r>
      <w:r>
        <w:rPr>
          <w:lang w:val="bg-BG"/>
          <w:w w:val="100"/>
          <w:spacing w:val="0"/>
          <w:color w:val="000000"/>
          <w:position w:val="0"/>
        </w:rPr>
        <w:t>354 485,97 лв. е следвало да се посочат във Финансовия отчет като неизразходвани средства.</w:t>
      </w:r>
    </w:p>
    <w:p>
      <w:pPr>
        <w:pStyle w:val="Style26"/>
        <w:widowControl w:val="0"/>
        <w:keepNext w:val="0"/>
        <w:keepLines w:val="0"/>
        <w:shd w:val="clear" w:color="auto" w:fill="auto"/>
        <w:bidi w:val="0"/>
        <w:spacing w:before="0" w:after="0"/>
        <w:ind w:left="60" w:right="80" w:firstLine="740"/>
      </w:pPr>
      <w:r>
        <w:rPr>
          <w:lang w:val="bg-BG"/>
          <w:w w:val="100"/>
          <w:spacing w:val="0"/>
          <w:color w:val="000000"/>
          <w:position w:val="0"/>
        </w:rPr>
        <w:t xml:space="preserve">ПНЕК </w:t>
      </w:r>
      <w:r>
        <w:rPr>
          <w:rStyle w:val="CharStyle46"/>
        </w:rPr>
        <w:t xml:space="preserve">но биология </w:t>
      </w:r>
      <w:r>
        <w:rPr>
          <w:lang w:val="bg-BG"/>
          <w:w w:val="100"/>
          <w:spacing w:val="0"/>
          <w:color w:val="000000"/>
          <w:position w:val="0"/>
        </w:rPr>
        <w:t xml:space="preserve">и </w:t>
      </w:r>
      <w:r>
        <w:rPr>
          <w:rStyle w:val="CharStyle46"/>
        </w:rPr>
        <w:t xml:space="preserve">медицински </w:t>
      </w:r>
      <w:r>
        <w:rPr>
          <w:lang w:val="bg-BG"/>
          <w:w w:val="100"/>
          <w:spacing w:val="0"/>
          <w:color w:val="000000"/>
          <w:position w:val="0"/>
        </w:rPr>
        <w:t xml:space="preserve">науки в състав: </w:t>
      </w:r>
      <w:r>
        <w:rPr>
          <w:rStyle w:val="CharStyle67"/>
        </w:rPr>
        <w:t xml:space="preserve">чл.кор. Владимир </w:t>
      </w:r>
      <w:r>
        <w:rPr>
          <w:lang w:val="bg-BG"/>
          <w:w w:val="100"/>
          <w:spacing w:val="0"/>
          <w:color w:val="000000"/>
          <w:position w:val="0"/>
        </w:rPr>
        <w:t xml:space="preserve">Овчаров, </w:t>
      </w:r>
      <w:r>
        <w:rPr>
          <w:rStyle w:val="CharStyle46"/>
        </w:rPr>
        <w:t xml:space="preserve">проф.Камен </w:t>
      </w:r>
      <w:r>
        <w:rPr>
          <w:lang w:val="bg-BG"/>
          <w:w w:val="100"/>
          <w:spacing w:val="0"/>
          <w:color w:val="000000"/>
          <w:position w:val="0"/>
        </w:rPr>
        <w:t xml:space="preserve">Цачев, проф.Румен </w:t>
      </w:r>
      <w:r>
        <w:rPr>
          <w:rStyle w:val="CharStyle46"/>
        </w:rPr>
        <w:t xml:space="preserve">Балански, нроф.Елена </w:t>
      </w:r>
      <w:r>
        <w:rPr>
          <w:lang w:val="bg-BG"/>
          <w:w w:val="100"/>
          <w:spacing w:val="0"/>
          <w:color w:val="000000"/>
          <w:position w:val="0"/>
        </w:rPr>
        <w:t xml:space="preserve">Стефанова, </w:t>
      </w:r>
      <w:r>
        <w:rPr>
          <w:rStyle w:val="CharStyle46"/>
        </w:rPr>
        <w:t xml:space="preserve">проф.Дамянка Гетова, </w:t>
      </w:r>
      <w:r>
        <w:rPr>
          <w:rStyle w:val="CharStyle67"/>
        </w:rPr>
        <w:t xml:space="preserve">проф.Илия </w:t>
      </w:r>
      <w:r>
        <w:rPr>
          <w:lang w:val="bg-BG"/>
          <w:w w:val="100"/>
          <w:spacing w:val="0"/>
          <w:color w:val="000000"/>
          <w:position w:val="0"/>
        </w:rPr>
        <w:t xml:space="preserve">Банков, проф.Бойка </w:t>
      </w:r>
      <w:r>
        <w:rPr>
          <w:rStyle w:val="CharStyle46"/>
        </w:rPr>
        <w:t xml:space="preserve">Аначкова </w:t>
      </w:r>
      <w:r>
        <w:rPr>
          <w:lang w:val="bg-BG"/>
          <w:w w:val="100"/>
          <w:spacing w:val="0"/>
          <w:color w:val="000000"/>
          <w:position w:val="0"/>
        </w:rPr>
        <w:t xml:space="preserve">и </w:t>
      </w:r>
      <w:r>
        <w:rPr>
          <w:rStyle w:val="CharStyle67"/>
        </w:rPr>
        <w:t xml:space="preserve">проф.Диана </w:t>
      </w:r>
      <w:r>
        <w:rPr>
          <w:lang w:val="bg-BG"/>
          <w:w w:val="100"/>
          <w:spacing w:val="0"/>
          <w:color w:val="000000"/>
          <w:position w:val="0"/>
        </w:rPr>
        <w:t xml:space="preserve">Петкова е </w:t>
      </w:r>
      <w:r>
        <w:rPr>
          <w:rStyle w:val="CharStyle46"/>
        </w:rPr>
        <w:t xml:space="preserve">приела Финансовия </w:t>
      </w:r>
      <w:r>
        <w:rPr>
          <w:lang w:val="bg-BG"/>
          <w:w w:val="100"/>
          <w:spacing w:val="0"/>
          <w:color w:val="000000"/>
          <w:position w:val="0"/>
        </w:rPr>
        <w:t xml:space="preserve">отчет </w:t>
      </w:r>
      <w:r>
        <w:rPr>
          <w:rStyle w:val="CharStyle67"/>
        </w:rPr>
        <w:t xml:space="preserve">за </w:t>
      </w:r>
      <w:r>
        <w:rPr>
          <w:lang w:val="bg-BG"/>
          <w:w w:val="100"/>
          <w:spacing w:val="0"/>
          <w:color w:val="000000"/>
          <w:position w:val="0"/>
        </w:rPr>
        <w:t xml:space="preserve">изпълнение на I етап от проекта, който е съставен в </w:t>
      </w:r>
      <w:r>
        <w:rPr>
          <w:rStyle w:val="CharStyle46"/>
        </w:rPr>
        <w:t xml:space="preserve">нарушение </w:t>
      </w:r>
      <w:r>
        <w:rPr>
          <w:lang w:val="bg-BG"/>
          <w:w w:val="100"/>
          <w:spacing w:val="0"/>
          <w:color w:val="000000"/>
          <w:position w:val="0"/>
        </w:rPr>
        <w:t xml:space="preserve">на чл.5, ал.З </w:t>
      </w:r>
      <w:r>
        <w:rPr>
          <w:rStyle w:val="CharStyle46"/>
        </w:rPr>
        <w:t xml:space="preserve">от договора, във </w:t>
      </w:r>
      <w:r>
        <w:rPr>
          <w:lang w:val="bg-BG"/>
          <w:w w:val="100"/>
          <w:spacing w:val="0"/>
          <w:color w:val="000000"/>
          <w:position w:val="0"/>
        </w:rPr>
        <w:t xml:space="preserve">връзка с чл.30, ал.1 от ЗННИ - не е извършено </w:t>
      </w:r>
      <w:r>
        <w:rPr>
          <w:rStyle w:val="CharStyle46"/>
        </w:rPr>
        <w:t xml:space="preserve">съфинансиране </w:t>
      </w:r>
      <w:r>
        <w:rPr>
          <w:lang w:val="bg-BG"/>
          <w:w w:val="100"/>
          <w:spacing w:val="0"/>
          <w:color w:val="000000"/>
          <w:position w:val="0"/>
        </w:rPr>
        <w:t xml:space="preserve">от </w:t>
      </w:r>
      <w:r>
        <w:rPr>
          <w:rStyle w:val="CharStyle46"/>
        </w:rPr>
        <w:t xml:space="preserve">изпълнителя </w:t>
      </w:r>
      <w:r>
        <w:rPr>
          <w:lang w:val="bg-BG"/>
          <w:w w:val="100"/>
          <w:spacing w:val="0"/>
          <w:color w:val="000000"/>
          <w:position w:val="0"/>
        </w:rPr>
        <w:t xml:space="preserve">в </w:t>
      </w:r>
      <w:r>
        <w:rPr>
          <w:rStyle w:val="CharStyle46"/>
        </w:rPr>
        <w:t>договорения размер.</w:t>
      </w:r>
    </w:p>
    <w:p>
      <w:pPr>
        <w:pStyle w:val="Style63"/>
        <w:widowControl w:val="0"/>
        <w:keepNext w:val="0"/>
        <w:keepLines w:val="0"/>
        <w:shd w:val="clear" w:color="auto" w:fill="auto"/>
        <w:bidi w:val="0"/>
        <w:spacing w:before="0" w:after="0"/>
        <w:ind w:left="60" w:right="80" w:firstLine="740"/>
      </w:pPr>
      <w:r>
        <w:rPr>
          <w:rStyle w:val="CharStyle65"/>
          <w:b w:val="0"/>
          <w:bCs w:val="0"/>
        </w:rPr>
        <w:t xml:space="preserve">Видно </w:t>
      </w:r>
      <w:r>
        <w:rPr>
          <w:lang w:val="bg-BG"/>
          <w:w w:val="100"/>
          <w:spacing w:val="0"/>
          <w:color w:val="000000"/>
          <w:position w:val="0"/>
        </w:rPr>
        <w:t xml:space="preserve">от горе установеното не е осъществен финансов контрол при </w:t>
      </w:r>
      <w:r>
        <w:rPr>
          <w:rStyle w:val="CharStyle65"/>
          <w:b w:val="0"/>
          <w:bCs w:val="0"/>
        </w:rPr>
        <w:t xml:space="preserve">разходването </w:t>
      </w:r>
      <w:r>
        <w:rPr>
          <w:lang w:val="bg-BG"/>
          <w:w w:val="100"/>
          <w:spacing w:val="0"/>
          <w:color w:val="000000"/>
          <w:position w:val="0"/>
        </w:rPr>
        <w:t xml:space="preserve">на предоставените целеви бюджетни средства на ФНИ </w:t>
      </w:r>
      <w:r>
        <w:rPr>
          <w:rStyle w:val="CharStyle65"/>
          <w:b w:val="0"/>
          <w:bCs w:val="0"/>
        </w:rPr>
        <w:t xml:space="preserve">за финансиране </w:t>
      </w:r>
      <w:r>
        <w:rPr>
          <w:lang w:val="bg-BG"/>
          <w:w w:val="100"/>
          <w:spacing w:val="0"/>
          <w:color w:val="000000"/>
          <w:position w:val="0"/>
        </w:rPr>
        <w:t xml:space="preserve">на проект № </w:t>
      </w:r>
      <w:r>
        <w:rPr>
          <w:lang w:val="en-US"/>
          <w:w w:val="100"/>
          <w:spacing w:val="0"/>
          <w:color w:val="000000"/>
          <w:position w:val="0"/>
        </w:rPr>
        <w:t xml:space="preserve">CVP01/0002 </w:t>
      </w:r>
      <w:r>
        <w:rPr>
          <w:lang w:val="bg-BG"/>
          <w:w w:val="100"/>
          <w:spacing w:val="0"/>
          <w:color w:val="000000"/>
          <w:position w:val="0"/>
        </w:rPr>
        <w:t xml:space="preserve">на тема : „Национална астрономическа обсерватория - Рожен - център за върхови </w:t>
      </w:r>
      <w:r>
        <w:rPr>
          <w:rStyle w:val="CharStyle65"/>
          <w:b w:val="0"/>
          <w:bCs w:val="0"/>
        </w:rPr>
        <w:t xml:space="preserve">постижения </w:t>
      </w:r>
      <w:r>
        <w:rPr>
          <w:lang w:val="bg-BG"/>
          <w:w w:val="100"/>
          <w:spacing w:val="0"/>
          <w:color w:val="000000"/>
          <w:position w:val="0"/>
        </w:rPr>
        <w:t xml:space="preserve">в астрономията </w:t>
      </w:r>
      <w:r>
        <w:rPr>
          <w:rStyle w:val="CharStyle65"/>
          <w:b w:val="0"/>
          <w:bCs w:val="0"/>
        </w:rPr>
        <w:t xml:space="preserve">” </w:t>
      </w:r>
      <w:r>
        <w:rPr>
          <w:lang w:val="bg-BG"/>
          <w:w w:val="100"/>
          <w:spacing w:val="0"/>
          <w:color w:val="000000"/>
          <w:position w:val="0"/>
        </w:rPr>
        <w:t xml:space="preserve">от членовете на </w:t>
      </w:r>
      <w:r>
        <w:rPr>
          <w:rStyle w:val="CharStyle65"/>
          <w:b w:val="0"/>
          <w:bCs w:val="0"/>
        </w:rPr>
        <w:t xml:space="preserve">ПНЕК по биология </w:t>
      </w:r>
      <w:r>
        <w:rPr>
          <w:lang w:val="bg-BG"/>
          <w:w w:val="100"/>
          <w:spacing w:val="0"/>
          <w:color w:val="000000"/>
          <w:position w:val="0"/>
        </w:rPr>
        <w:t xml:space="preserve">и </w:t>
      </w:r>
      <w:r>
        <w:rPr>
          <w:rStyle w:val="CharStyle65"/>
          <w:b w:val="0"/>
          <w:bCs w:val="0"/>
        </w:rPr>
        <w:t xml:space="preserve">медицински науки, приели </w:t>
      </w:r>
      <w:r>
        <w:rPr>
          <w:lang w:val="bg-BG"/>
          <w:w w:val="100"/>
          <w:spacing w:val="0"/>
          <w:color w:val="000000"/>
          <w:position w:val="0"/>
        </w:rPr>
        <w:t>финансовия отчет по договора.</w:t>
      </w:r>
    </w:p>
    <w:p>
      <w:pPr>
        <w:pStyle w:val="Style63"/>
        <w:widowControl w:val="0"/>
        <w:keepNext w:val="0"/>
        <w:keepLines w:val="0"/>
        <w:shd w:val="clear" w:color="auto" w:fill="auto"/>
        <w:bidi w:val="0"/>
        <w:spacing w:before="0" w:after="0"/>
        <w:ind w:left="60" w:right="80" w:firstLine="740"/>
      </w:pPr>
      <w:r>
        <w:rPr>
          <w:rStyle w:val="CharStyle65"/>
          <w:b w:val="0"/>
          <w:bCs w:val="0"/>
        </w:rPr>
        <w:t xml:space="preserve">Разликата между отразеияте </w:t>
      </w:r>
      <w:r>
        <w:rPr>
          <w:lang w:val="bg-BG"/>
          <w:w w:val="100"/>
          <w:spacing w:val="0"/>
          <w:color w:val="000000"/>
          <w:position w:val="0"/>
        </w:rPr>
        <w:t xml:space="preserve">по отчет </w:t>
      </w:r>
      <w:r>
        <w:rPr>
          <w:rStyle w:val="CharStyle65"/>
          <w:b w:val="0"/>
          <w:bCs w:val="0"/>
        </w:rPr>
        <w:t xml:space="preserve">неизразходвани средства - </w:t>
      </w:r>
      <w:r>
        <w:rPr>
          <w:lang w:val="en-US"/>
          <w:w w:val="100"/>
          <w:spacing w:val="0"/>
          <w:color w:val="000000"/>
          <w:position w:val="0"/>
        </w:rPr>
        <w:t xml:space="preserve">-s </w:t>
      </w:r>
      <w:r>
        <w:rPr>
          <w:rStyle w:val="CharStyle65"/>
          <w:b w:val="0"/>
          <w:bCs w:val="0"/>
        </w:rPr>
        <w:t xml:space="preserve">♦ </w:t>
      </w:r>
      <w:r>
        <w:rPr>
          <w:lang w:val="bg-BG"/>
          <w:w w:val="100"/>
          <w:spacing w:val="0"/>
          <w:color w:val="000000"/>
          <w:position w:val="0"/>
        </w:rPr>
        <w:t xml:space="preserve">^&gt;0,30 </w:t>
      </w:r>
      <w:r>
        <w:rPr>
          <w:rStyle w:val="CharStyle65"/>
          <w:b w:val="0"/>
          <w:bCs w:val="0"/>
        </w:rPr>
        <w:t xml:space="preserve">лв, </w:t>
      </w:r>
      <w:r>
        <w:rPr>
          <w:lang w:val="bg-BG"/>
          <w:w w:val="100"/>
          <w:spacing w:val="0"/>
          <w:color w:val="000000"/>
          <w:position w:val="0"/>
        </w:rPr>
        <w:t xml:space="preserve">и </w:t>
      </w:r>
      <w:r>
        <w:rPr>
          <w:rStyle w:val="CharStyle65"/>
          <w:b w:val="0"/>
          <w:bCs w:val="0"/>
        </w:rPr>
        <w:t xml:space="preserve">установените </w:t>
      </w:r>
      <w:r>
        <w:rPr>
          <w:lang w:val="bg-BG"/>
          <w:w w:val="100"/>
          <w:spacing w:val="0"/>
          <w:color w:val="000000"/>
          <w:position w:val="0"/>
        </w:rPr>
        <w:t xml:space="preserve">при проверката 354 485,97 лв., </w:t>
      </w:r>
      <w:r>
        <w:rPr>
          <w:rStyle w:val="CharStyle65"/>
          <w:b w:val="0"/>
          <w:bCs w:val="0"/>
        </w:rPr>
        <w:t xml:space="preserve">или </w:t>
      </w:r>
      <w:r>
        <w:rPr>
          <w:lang w:val="bg-BG"/>
          <w:w w:val="100"/>
          <w:spacing w:val="0"/>
          <w:color w:val="000000"/>
          <w:position w:val="0"/>
        </w:rPr>
        <w:t xml:space="preserve">110 335,67 лв. </w:t>
      </w:r>
      <w:r>
        <w:rPr>
          <w:rStyle w:val="CharStyle65"/>
          <w:b w:val="0"/>
          <w:bCs w:val="0"/>
        </w:rPr>
        <w:t xml:space="preserve">следва да </w:t>
      </w:r>
      <w:r>
        <w:rPr>
          <w:lang w:val="bg-BG"/>
          <w:w w:val="100"/>
          <w:spacing w:val="0"/>
          <w:color w:val="000000"/>
          <w:position w:val="0"/>
        </w:rPr>
        <w:t xml:space="preserve">се възстановят </w:t>
      </w:r>
      <w:r>
        <w:rPr>
          <w:rStyle w:val="CharStyle65"/>
          <w:b w:val="0"/>
          <w:bCs w:val="0"/>
        </w:rPr>
        <w:t xml:space="preserve">на Фонда </w:t>
      </w:r>
      <w:r>
        <w:rPr>
          <w:lang w:val="bg-BG"/>
          <w:w w:val="100"/>
          <w:spacing w:val="0"/>
          <w:color w:val="000000"/>
          <w:position w:val="0"/>
        </w:rPr>
        <w:t xml:space="preserve">от </w:t>
      </w:r>
      <w:r>
        <w:rPr>
          <w:rStyle w:val="CharStyle65"/>
          <w:b w:val="0"/>
          <w:bCs w:val="0"/>
        </w:rPr>
        <w:t xml:space="preserve">изпълнителя </w:t>
      </w:r>
      <w:r>
        <w:rPr>
          <w:lang w:val="bg-BG"/>
          <w:w w:val="100"/>
          <w:spacing w:val="0"/>
          <w:color w:val="000000"/>
          <w:position w:val="0"/>
        </w:rPr>
        <w:t xml:space="preserve">на основание чл. 8 от Договора за финансиране, във връзка е </w:t>
      </w:r>
      <w:r>
        <w:rPr>
          <w:rStyle w:val="CharStyle65"/>
          <w:b w:val="0"/>
          <w:bCs w:val="0"/>
        </w:rPr>
        <w:t xml:space="preserve">чл.30, </w:t>
      </w:r>
      <w:r>
        <w:rPr>
          <w:lang w:val="bg-BG"/>
          <w:w w:val="100"/>
          <w:spacing w:val="0"/>
          <w:color w:val="000000"/>
          <w:position w:val="0"/>
        </w:rPr>
        <w:t xml:space="preserve">ал.1, тъй като на II етап от </w:t>
      </w:r>
      <w:r>
        <w:rPr>
          <w:rStyle w:val="CharStyle65"/>
          <w:b w:val="0"/>
          <w:bCs w:val="0"/>
        </w:rPr>
        <w:t xml:space="preserve">изпълнението </w:t>
      </w:r>
      <w:r>
        <w:rPr>
          <w:lang w:val="bg-BG"/>
          <w:w w:val="100"/>
          <w:spacing w:val="0"/>
          <w:color w:val="000000"/>
          <w:position w:val="0"/>
        </w:rPr>
        <w:t xml:space="preserve">на проекта не са </w:t>
      </w:r>
      <w:r>
        <w:rPr>
          <w:rStyle w:val="CharStyle65"/>
          <w:b w:val="0"/>
          <w:bCs w:val="0"/>
        </w:rPr>
        <w:t xml:space="preserve">планирани средства </w:t>
      </w:r>
      <w:r>
        <w:rPr>
          <w:lang w:val="bg-BG"/>
          <w:w w:val="100"/>
          <w:spacing w:val="0"/>
          <w:color w:val="000000"/>
          <w:position w:val="0"/>
        </w:rPr>
        <w:t xml:space="preserve">за </w:t>
      </w:r>
      <w:r>
        <w:rPr>
          <w:rStyle w:val="CharStyle65"/>
          <w:b w:val="0"/>
          <w:bCs w:val="0"/>
        </w:rPr>
        <w:t xml:space="preserve">доставка </w:t>
      </w:r>
      <w:r>
        <w:rPr>
          <w:lang w:val="bg-BG"/>
          <w:w w:val="100"/>
          <w:spacing w:val="0"/>
          <w:color w:val="000000"/>
          <w:position w:val="0"/>
        </w:rPr>
        <w:t xml:space="preserve">на </w:t>
      </w:r>
      <w:r>
        <w:rPr>
          <w:rStyle w:val="CharStyle65"/>
          <w:b w:val="0"/>
          <w:bCs w:val="0"/>
        </w:rPr>
        <w:t>оборудване,</w:t>
      </w:r>
    </w:p>
    <w:p>
      <w:pPr>
        <w:pStyle w:val="Style63"/>
        <w:widowControl w:val="0"/>
        <w:keepNext w:val="0"/>
        <w:keepLines w:val="0"/>
        <w:shd w:val="clear" w:color="auto" w:fill="auto"/>
        <w:bidi w:val="0"/>
        <w:spacing w:before="0" w:after="0"/>
        <w:ind w:left="60" w:right="80" w:firstLine="740"/>
      </w:pPr>
      <w:r>
        <w:rPr>
          <w:lang w:val="bg-BG"/>
          <w:w w:val="100"/>
          <w:spacing w:val="0"/>
          <w:color w:val="000000"/>
          <w:position w:val="0"/>
        </w:rPr>
        <w:t xml:space="preserve">ИС на Фонд „Научни </w:t>
      </w:r>
      <w:r>
        <w:rPr>
          <w:rStyle w:val="CharStyle65"/>
          <w:b w:val="0"/>
          <w:bCs w:val="0"/>
        </w:rPr>
        <w:t xml:space="preserve">изследвания” следва </w:t>
      </w:r>
      <w:r>
        <w:rPr>
          <w:lang w:val="bg-BG"/>
          <w:w w:val="100"/>
          <w:spacing w:val="0"/>
          <w:color w:val="000000"/>
          <w:position w:val="0"/>
        </w:rPr>
        <w:t xml:space="preserve">да </w:t>
      </w:r>
      <w:r>
        <w:rPr>
          <w:rStyle w:val="CharStyle65"/>
          <w:b w:val="0"/>
          <w:bCs w:val="0"/>
        </w:rPr>
        <w:t xml:space="preserve">предприеме действия </w:t>
      </w:r>
      <w:r>
        <w:rPr>
          <w:lang w:val="bg-BG"/>
          <w:w w:val="100"/>
          <w:spacing w:val="0"/>
          <w:color w:val="000000"/>
          <w:position w:val="0"/>
        </w:rPr>
        <w:t xml:space="preserve">за събиране </w:t>
      </w:r>
      <w:r>
        <w:rPr>
          <w:rStyle w:val="CharStyle65"/>
          <w:b w:val="0"/>
          <w:bCs w:val="0"/>
        </w:rPr>
        <w:t xml:space="preserve">на сумата </w:t>
      </w:r>
      <w:r>
        <w:rPr>
          <w:lang w:val="bg-BG"/>
          <w:w w:val="100"/>
          <w:spacing w:val="0"/>
          <w:color w:val="000000"/>
          <w:position w:val="0"/>
        </w:rPr>
        <w:t xml:space="preserve">в размер на 110 335,67 лв. от </w:t>
      </w:r>
      <w:r>
        <w:rPr>
          <w:rStyle w:val="CharStyle65"/>
          <w:b w:val="0"/>
          <w:bCs w:val="0"/>
        </w:rPr>
        <w:t xml:space="preserve">изпълнителя </w:t>
      </w:r>
      <w:r>
        <w:rPr>
          <w:lang w:val="bg-BG"/>
          <w:w w:val="100"/>
          <w:spacing w:val="0"/>
          <w:color w:val="000000"/>
          <w:position w:val="0"/>
        </w:rPr>
        <w:t xml:space="preserve">на проекта, вкл. </w:t>
      </w:r>
      <w:r>
        <w:rPr>
          <w:rStyle w:val="CharStyle65"/>
          <w:b w:val="0"/>
          <w:bCs w:val="0"/>
        </w:rPr>
        <w:t xml:space="preserve">и по </w:t>
      </w:r>
      <w:r>
        <w:rPr>
          <w:lang w:val="bg-BG"/>
          <w:w w:val="100"/>
          <w:spacing w:val="0"/>
          <w:color w:val="000000"/>
          <w:position w:val="0"/>
        </w:rPr>
        <w:t>съдебен ред.</w:t>
      </w:r>
    </w:p>
    <w:p>
      <w:pPr>
        <w:pStyle w:val="Style63"/>
        <w:widowControl w:val="0"/>
        <w:keepNext w:val="0"/>
        <w:keepLines w:val="0"/>
        <w:shd w:val="clear" w:color="auto" w:fill="auto"/>
        <w:bidi w:val="0"/>
        <w:spacing w:before="0" w:after="0"/>
        <w:ind w:left="60" w:right="80" w:firstLine="740"/>
      </w:pPr>
      <w:r>
        <w:rPr>
          <w:rStyle w:val="CharStyle65"/>
          <w:b w:val="0"/>
          <w:bCs w:val="0"/>
        </w:rPr>
        <w:t xml:space="preserve">Сумата </w:t>
      </w:r>
      <w:r>
        <w:rPr>
          <w:lang w:val="bg-BG"/>
          <w:w w:val="100"/>
          <w:spacing w:val="0"/>
          <w:color w:val="000000"/>
          <w:position w:val="0"/>
        </w:rPr>
        <w:t xml:space="preserve">в размер на </w:t>
      </w:r>
      <w:r>
        <w:rPr>
          <w:rStyle w:val="CharStyle65"/>
          <w:b w:val="0"/>
          <w:bCs w:val="0"/>
        </w:rPr>
        <w:t xml:space="preserve">110 </w:t>
      </w:r>
      <w:r>
        <w:rPr>
          <w:lang w:val="bg-BG"/>
          <w:w w:val="100"/>
          <w:spacing w:val="0"/>
          <w:color w:val="000000"/>
          <w:position w:val="0"/>
        </w:rPr>
        <w:t>335.67 лв. следва да бъде възстановена от ФНИ на финансиращия орган.</w:t>
      </w:r>
    </w:p>
    <w:p>
      <w:pPr>
        <w:pStyle w:val="Style68"/>
        <w:tabs>
          <w:tab w:leader="dot" w:pos="5892" w:val="left"/>
          <w:tab w:leader="dot" w:pos="5935" w:val="left"/>
          <w:tab w:leader="dot" w:pos="6190" w:val="left"/>
          <w:tab w:leader="none" w:pos="7702" w:val="left"/>
        </w:tabs>
        <w:widowControl w:val="0"/>
        <w:keepNext w:val="0"/>
        <w:keepLines w:val="0"/>
        <w:shd w:val="clear" w:color="auto" w:fill="auto"/>
        <w:bidi w:val="0"/>
        <w:jc w:val="left"/>
        <w:spacing w:before="0" w:after="0"/>
        <w:ind w:left="60" w:right="80" w:firstLine="740"/>
      </w:pPr>
      <w:r>
        <w:rPr>
          <w:lang w:val="bg-BG"/>
          <w:w w:val="100"/>
          <w:spacing w:val="0"/>
          <w:color w:val="000000"/>
          <w:position w:val="0"/>
        </w:rPr>
        <w:t xml:space="preserve">С Протокол № </w:t>
      </w:r>
      <w:r>
        <w:rPr>
          <w:rStyle w:val="CharStyle74"/>
        </w:rPr>
        <w:t>10/1</w:t>
      </w:r>
      <w:r>
        <w:rPr>
          <w:lang w:val="bg-BG"/>
          <w:w w:val="100"/>
          <w:spacing w:val="0"/>
          <w:color w:val="000000"/>
          <w:position w:val="0"/>
        </w:rPr>
        <w:t xml:space="preserve">1.11.2010 г, на ПНЕК по биология и медицинск^^^^^йщето оценяването на I етан доц, Петко Недялков </w:t>
      </w:r>
      <w:r>
        <w:rPr>
          <w:rStyle w:val="CharStyle74"/>
        </w:rPr>
        <w:t xml:space="preserve">и </w:t>
      </w:r>
      <w:r>
        <w:rPr>
          <w:lang w:val="bg-BG"/>
          <w:w w:val="100"/>
          <w:spacing w:val="0"/>
          <w:color w:val="000000"/>
          <w:position w:val="0"/>
        </w:rPr>
        <w:t xml:space="preserve">нроф,Николай Тончев </w:t>
      </w:r>
      <w:r>
        <w:rPr>
          <w:rStyle w:val="CharStyle74"/>
        </w:rPr>
        <w:t xml:space="preserve">Отчетът </w:t>
      </w:r>
      <w:r>
        <w:rPr>
          <w:lang w:val="bg-BG"/>
          <w:w w:val="100"/>
          <w:spacing w:val="0"/>
          <w:color w:val="000000"/>
          <w:position w:val="0"/>
        </w:rPr>
        <w:t xml:space="preserve">е </w:t>
      </w:r>
      <w:r>
        <w:rPr>
          <w:rStyle w:val="CharStyle74"/>
        </w:rPr>
        <w:t xml:space="preserve">одобрен от ИС с Протокол №14 от проведено заседание разрешено финансиране на изпълнението на II етап. </w:t>
        <w:tab/>
        <w:tab/>
        <w:tab/>
        <w:t xml:space="preserve"> ■</w:t>
        <w:tab/>
      </w:r>
      <w:r>
        <w:rPr>
          <w:rStyle w:val="CharStyle143"/>
        </w:rPr>
        <w:t>f{$j</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С </w:t>
      </w:r>
      <w:r>
        <w:rPr>
          <w:rStyle w:val="CharStyle46"/>
        </w:rPr>
        <w:t xml:space="preserve">Анекс </w:t>
      </w:r>
      <w:r>
        <w:rPr>
          <w:lang w:val="bg-BG"/>
          <w:w w:val="100"/>
          <w:spacing w:val="0"/>
          <w:color w:val="000000"/>
          <w:position w:val="0"/>
        </w:rPr>
        <w:t xml:space="preserve">№1 изх.№ Д002-85/14.12.2010 г. към </w:t>
      </w:r>
      <w:r>
        <w:rPr>
          <w:rStyle w:val="CharStyle46"/>
        </w:rPr>
        <w:t xml:space="preserve">договора </w:t>
      </w:r>
      <w:r>
        <w:rPr>
          <w:lang w:val="bg-BG"/>
          <w:w w:val="100"/>
          <w:spacing w:val="0"/>
          <w:color w:val="000000"/>
          <w:position w:val="0"/>
        </w:rPr>
        <w:t xml:space="preserve">е </w:t>
      </w:r>
      <w:r>
        <w:rPr>
          <w:rStyle w:val="CharStyle46"/>
        </w:rPr>
        <w:t xml:space="preserve">изменен </w:t>
      </w:r>
      <w:r>
        <w:rPr>
          <w:lang w:val="bg-BG"/>
          <w:w w:val="100"/>
          <w:spacing w:val="0"/>
          <w:color w:val="000000"/>
          <w:position w:val="0"/>
        </w:rPr>
        <w:t xml:space="preserve">чл.5 </w:t>
      </w:r>
      <w:r>
        <w:rPr>
          <w:rStyle w:val="CharStyle46"/>
        </w:rPr>
        <w:t xml:space="preserve">от същия, като в </w:t>
      </w:r>
      <w:r>
        <w:rPr>
          <w:lang w:val="bg-BG"/>
          <w:w w:val="100"/>
          <w:spacing w:val="0"/>
          <w:color w:val="000000"/>
          <w:position w:val="0"/>
        </w:rPr>
        <w:t xml:space="preserve">ал.1 е намален размера на предоставената сума от 1 600 000 лв, на </w:t>
      </w:r>
      <w:r>
        <w:rPr>
          <w:rStyle w:val="CharStyle144"/>
        </w:rPr>
        <w:t>1</w:t>
      </w:r>
      <w:r>
        <w:rPr>
          <w:lang w:val="bg-BG"/>
          <w:w w:val="100"/>
          <w:spacing w:val="0"/>
          <w:color w:val="000000"/>
          <w:position w:val="0"/>
        </w:rPr>
        <w:t xml:space="preserve"> 300 000 лв. Авансово </w:t>
      </w:r>
      <w:r>
        <w:rPr>
          <w:rStyle w:val="CharStyle46"/>
        </w:rPr>
        <w:t xml:space="preserve">изплатените </w:t>
      </w:r>
      <w:r>
        <w:rPr>
          <w:lang w:val="bg-BG"/>
          <w:w w:val="100"/>
          <w:spacing w:val="0"/>
          <w:color w:val="000000"/>
          <w:position w:val="0"/>
        </w:rPr>
        <w:t xml:space="preserve">средства за изпълнение на </w:t>
      </w:r>
      <w:r>
        <w:rPr>
          <w:rStyle w:val="CharStyle42"/>
        </w:rPr>
        <w:t xml:space="preserve">I </w:t>
      </w:r>
      <w:r>
        <w:rPr>
          <w:lang w:val="bg-BG"/>
          <w:w w:val="100"/>
          <w:spacing w:val="0"/>
          <w:color w:val="000000"/>
          <w:position w:val="0"/>
        </w:rPr>
        <w:t xml:space="preserve">етап са 1 000 000 </w:t>
      </w:r>
      <w:r>
        <w:rPr>
          <w:rStyle w:val="CharStyle46"/>
        </w:rPr>
        <w:t xml:space="preserve">лв,, </w:t>
      </w:r>
      <w:r>
        <w:rPr>
          <w:lang w:val="bg-BG"/>
          <w:w w:val="100"/>
          <w:spacing w:val="0"/>
          <w:color w:val="000000"/>
          <w:position w:val="0"/>
        </w:rPr>
        <w:t xml:space="preserve">а за изпълнение на </w:t>
      </w:r>
      <w:r>
        <w:rPr>
          <w:rStyle w:val="CharStyle42"/>
        </w:rPr>
        <w:t xml:space="preserve">II </w:t>
      </w:r>
      <w:r>
        <w:rPr>
          <w:lang w:val="bg-BG"/>
          <w:w w:val="100"/>
          <w:spacing w:val="0"/>
          <w:color w:val="000000"/>
          <w:position w:val="0"/>
        </w:rPr>
        <w:t xml:space="preserve">етап са </w:t>
      </w:r>
      <w:r>
        <w:rPr>
          <w:rStyle w:val="CharStyle46"/>
        </w:rPr>
        <w:t xml:space="preserve">определени </w:t>
      </w:r>
      <w:r>
        <w:rPr>
          <w:lang w:val="bg-BG"/>
          <w:w w:val="100"/>
          <w:spacing w:val="0"/>
          <w:color w:val="000000"/>
          <w:position w:val="0"/>
        </w:rPr>
        <w:t xml:space="preserve">средства в размер на 300 000 лв. </w:t>
      </w:r>
      <w:r>
        <w:rPr>
          <w:rStyle w:val="CharStyle46"/>
        </w:rPr>
        <w:t xml:space="preserve">Същите </w:t>
      </w:r>
      <w:r>
        <w:rPr>
          <w:lang w:val="bg-BG"/>
          <w:w w:val="100"/>
          <w:spacing w:val="0"/>
          <w:color w:val="000000"/>
          <w:position w:val="0"/>
        </w:rPr>
        <w:t xml:space="preserve">са </w:t>
      </w:r>
      <w:r>
        <w:rPr>
          <w:rStyle w:val="CharStyle46"/>
        </w:rPr>
        <w:t xml:space="preserve">приведени </w:t>
      </w:r>
      <w:r>
        <w:rPr>
          <w:lang w:val="bg-BG"/>
          <w:w w:val="100"/>
          <w:spacing w:val="0"/>
          <w:color w:val="000000"/>
          <w:position w:val="0"/>
        </w:rPr>
        <w:t xml:space="preserve">по принадлежност с </w:t>
      </w:r>
      <w:r>
        <w:rPr>
          <w:rStyle w:val="CharStyle46"/>
        </w:rPr>
        <w:t xml:space="preserve">платежно </w:t>
      </w:r>
      <w:r>
        <w:rPr>
          <w:lang w:val="bg-BG"/>
          <w:w w:val="100"/>
          <w:spacing w:val="0"/>
          <w:color w:val="000000"/>
          <w:position w:val="0"/>
        </w:rPr>
        <w:t xml:space="preserve">нареждане от </w:t>
      </w:r>
      <w:r>
        <w:rPr>
          <w:rStyle w:val="CharStyle144"/>
        </w:rPr>
        <w:t>20</w:t>
      </w:r>
      <w:r>
        <w:rPr>
          <w:lang w:val="bg-BG"/>
          <w:w w:val="100"/>
          <w:spacing w:val="0"/>
          <w:color w:val="000000"/>
          <w:position w:val="0"/>
        </w:rPr>
        <w:t>.</w:t>
      </w:r>
      <w:r>
        <w:rPr>
          <w:rStyle w:val="CharStyle144"/>
        </w:rPr>
        <w:t>12.2010</w:t>
      </w:r>
      <w:r>
        <w:rPr>
          <w:lang w:val="bg-BG"/>
          <w:w w:val="100"/>
          <w:spacing w:val="0"/>
          <w:color w:val="000000"/>
          <w:position w:val="0"/>
        </w:rPr>
        <w:t xml:space="preserve"> г.</w:t>
      </w:r>
    </w:p>
    <w:p>
      <w:pPr>
        <w:pStyle w:val="Style26"/>
        <w:widowControl w:val="0"/>
        <w:keepNext w:val="0"/>
        <w:keepLines w:val="0"/>
        <w:shd w:val="clear" w:color="auto" w:fill="auto"/>
        <w:bidi w:val="0"/>
        <w:spacing w:before="0" w:after="0"/>
        <w:ind w:left="60" w:right="60" w:firstLine="740"/>
      </w:pPr>
      <w:r>
        <w:rPr>
          <w:rStyle w:val="CharStyle46"/>
        </w:rPr>
        <w:t xml:space="preserve">Съгласно </w:t>
      </w:r>
      <w:r>
        <w:rPr>
          <w:lang w:val="bg-BG"/>
          <w:w w:val="100"/>
          <w:spacing w:val="0"/>
          <w:color w:val="000000"/>
          <w:position w:val="0"/>
        </w:rPr>
        <w:t xml:space="preserve">приложеният Финансов план към </w:t>
      </w:r>
      <w:r>
        <w:rPr>
          <w:rStyle w:val="CharStyle46"/>
        </w:rPr>
        <w:t xml:space="preserve">Анекс </w:t>
      </w:r>
      <w:r>
        <w:rPr>
          <w:lang w:val="bg-BG"/>
          <w:w w:val="100"/>
          <w:spacing w:val="0"/>
          <w:color w:val="000000"/>
          <w:position w:val="0"/>
        </w:rPr>
        <w:t xml:space="preserve">№1, финансирането за </w:t>
      </w:r>
      <w:r>
        <w:rPr>
          <w:rStyle w:val="CharStyle42"/>
        </w:rPr>
        <w:t xml:space="preserve">II </w:t>
      </w:r>
      <w:r>
        <w:rPr>
          <w:lang w:val="bg-BG"/>
          <w:w w:val="100"/>
          <w:spacing w:val="0"/>
          <w:color w:val="000000"/>
          <w:position w:val="0"/>
        </w:rPr>
        <w:t xml:space="preserve">етап е </w:t>
      </w:r>
      <w:r>
        <w:rPr>
          <w:rStyle w:val="CharStyle46"/>
        </w:rPr>
        <w:t xml:space="preserve">предназначено </w:t>
      </w:r>
      <w:r>
        <w:rPr>
          <w:lang w:val="bg-BG"/>
          <w:w w:val="100"/>
          <w:spacing w:val="0"/>
          <w:color w:val="000000"/>
          <w:position w:val="0"/>
        </w:rPr>
        <w:t>за покриване на разходи, както следва:</w:t>
      </w:r>
    </w:p>
    <w:p>
      <w:pPr>
        <w:pStyle w:val="Style26"/>
        <w:numPr>
          <w:ilvl w:val="0"/>
          <w:numId w:val="3"/>
        </w:numPr>
        <w:tabs>
          <w:tab w:leader="none" w:pos="1150" w:val="left"/>
          <w:tab w:leader="dot" w:pos="5523" w:val="left"/>
          <w:tab w:leader="dot" w:pos="6430" w:val="left"/>
          <w:tab w:leader="dot" w:pos="6493" w:val="left"/>
          <w:tab w:leader="dot" w:pos="7506" w:val="left"/>
          <w:tab w:leader="dot" w:pos="7914" w:val="left"/>
        </w:tabs>
        <w:widowControl w:val="0"/>
        <w:keepNext w:val="0"/>
        <w:keepLines w:val="0"/>
        <w:shd w:val="clear" w:color="auto" w:fill="auto"/>
        <w:bidi w:val="0"/>
        <w:spacing w:before="0" w:after="0"/>
        <w:ind w:left="60" w:right="0" w:firstLine="740"/>
      </w:pPr>
      <w:r>
        <w:rPr>
          <w:rStyle w:val="CharStyle46"/>
        </w:rPr>
        <w:t>материали,</w:t>
      </w:r>
      <w:r>
        <w:rPr>
          <w:lang w:val="bg-BG"/>
          <w:w w:val="100"/>
          <w:spacing w:val="0"/>
          <w:color w:val="000000"/>
          <w:position w:val="0"/>
        </w:rPr>
        <w:t>химикали, консумативи</w:t>
        <w:tab/>
        <w:tab/>
        <w:tab/>
        <w:tab/>
        <w:tab/>
        <w:t xml:space="preserve"> 157 </w:t>
      </w:r>
      <w:r>
        <w:rPr>
          <w:rStyle w:val="CharStyle46"/>
        </w:rPr>
        <w:t>700 лв.</w:t>
      </w:r>
    </w:p>
    <w:p>
      <w:pPr>
        <w:pStyle w:val="Style26"/>
        <w:numPr>
          <w:ilvl w:val="0"/>
          <w:numId w:val="3"/>
        </w:numPr>
        <w:tabs>
          <w:tab w:leader="none" w:pos="1141" w:val="left"/>
          <w:tab w:leader="dot" w:pos="5523" w:val="left"/>
          <w:tab w:leader="dot" w:pos="5586" w:val="left"/>
          <w:tab w:leader="none" w:pos="7237" w:val="left"/>
          <w:tab w:leader="dot" w:pos="7266" w:val="left"/>
          <w:tab w:leader="dot" w:pos="7976" w:val="left"/>
        </w:tabs>
        <w:widowControl w:val="0"/>
        <w:keepNext w:val="0"/>
        <w:keepLines w:val="0"/>
        <w:shd w:val="clear" w:color="auto" w:fill="auto"/>
        <w:bidi w:val="0"/>
        <w:spacing w:before="0" w:after="0"/>
        <w:ind w:left="60" w:right="0" w:firstLine="740"/>
      </w:pPr>
      <w:r>
        <w:rPr>
          <w:rStyle w:val="CharStyle46"/>
        </w:rPr>
        <w:t xml:space="preserve">разходи </w:t>
      </w:r>
      <w:r>
        <w:rPr>
          <w:lang w:val="bg-BG"/>
          <w:w w:val="100"/>
          <w:spacing w:val="0"/>
          <w:color w:val="000000"/>
          <w:position w:val="0"/>
        </w:rPr>
        <w:t>за труд,</w:t>
        <w:tab/>
        <w:tab/>
        <w:tab/>
        <w:tab/>
        <w:tab/>
        <w:t xml:space="preserve"> 76 700 лв.</w:t>
      </w:r>
    </w:p>
    <w:p>
      <w:pPr>
        <w:pStyle w:val="Style26"/>
        <w:tabs>
          <w:tab w:leader="dot" w:pos="5558" w:val="left"/>
          <w:tab w:leader="dot" w:pos="5616" w:val="left"/>
          <w:tab w:leader="dot" w:pos="6586" w:val="left"/>
          <w:tab w:leader="dot" w:pos="6643" w:val="left"/>
          <w:tab w:leader="dot" w:pos="8006" w:val="left"/>
        </w:tabs>
        <w:widowControl w:val="0"/>
        <w:keepNext w:val="0"/>
        <w:keepLines w:val="0"/>
        <w:shd w:val="clear" w:color="auto" w:fill="auto"/>
        <w:bidi w:val="0"/>
        <w:jc w:val="left"/>
        <w:spacing w:before="0" w:after="0"/>
        <w:ind w:left="1200" w:right="0" w:firstLine="0"/>
      </w:pPr>
      <w:r>
        <w:rPr>
          <w:rStyle w:val="CharStyle46"/>
        </w:rPr>
        <w:t xml:space="preserve">в т.ч. </w:t>
      </w:r>
      <w:r>
        <w:rPr>
          <w:lang w:val="bg-BG"/>
          <w:w w:val="100"/>
          <w:spacing w:val="0"/>
          <w:color w:val="000000"/>
          <w:position w:val="0"/>
        </w:rPr>
        <w:t>членове на колектива</w:t>
        <w:tab/>
        <w:tab/>
        <w:tab/>
        <w:tab/>
        <w:tab/>
        <w:t xml:space="preserve"> 51 </w:t>
      </w:r>
      <w:r>
        <w:rPr>
          <w:rStyle w:val="CharStyle46"/>
        </w:rPr>
        <w:t>200 лв.</w:t>
      </w:r>
    </w:p>
    <w:p>
      <w:pPr>
        <w:pStyle w:val="Style26"/>
        <w:numPr>
          <w:ilvl w:val="0"/>
          <w:numId w:val="3"/>
        </w:numPr>
        <w:tabs>
          <w:tab w:leader="none" w:pos="1141" w:val="left"/>
          <w:tab w:leader="dot" w:pos="5571" w:val="left"/>
          <w:tab w:leader="dot" w:pos="5624" w:val="left"/>
          <w:tab w:leader="dot" w:pos="7962" w:val="left"/>
        </w:tabs>
        <w:widowControl w:val="0"/>
        <w:keepNext w:val="0"/>
        <w:keepLines w:val="0"/>
        <w:shd w:val="clear" w:color="auto" w:fill="auto"/>
        <w:bidi w:val="0"/>
        <w:spacing w:before="0" w:after="0"/>
        <w:ind w:left="60" w:right="0" w:firstLine="740"/>
      </w:pPr>
      <w:r>
        <w:rPr>
          <w:rStyle w:val="CharStyle46"/>
        </w:rPr>
        <w:t xml:space="preserve">други </w:t>
      </w:r>
      <w:r>
        <w:rPr>
          <w:lang w:val="bg-BG"/>
          <w:w w:val="100"/>
          <w:spacing w:val="0"/>
          <w:color w:val="000000"/>
          <w:position w:val="0"/>
        </w:rPr>
        <w:t>разходи</w:t>
        <w:tab/>
        <w:tab/>
        <w:tab/>
        <w:t xml:space="preserve"> 44 </w:t>
      </w:r>
      <w:r>
        <w:rPr>
          <w:rStyle w:val="CharStyle46"/>
        </w:rPr>
        <w:t>600 лв.</w:t>
      </w:r>
    </w:p>
    <w:p>
      <w:pPr>
        <w:pStyle w:val="Style26"/>
        <w:numPr>
          <w:ilvl w:val="0"/>
          <w:numId w:val="3"/>
        </w:numPr>
        <w:tabs>
          <w:tab w:leader="none" w:pos="1146" w:val="left"/>
          <w:tab w:leader="dot" w:pos="5590" w:val="left"/>
          <w:tab w:leader="dot" w:pos="5643" w:val="left"/>
          <w:tab w:leader="dot" w:pos="7976" w:val="left"/>
        </w:tabs>
        <w:widowControl w:val="0"/>
        <w:keepNext w:val="0"/>
        <w:keepLines w:val="0"/>
        <w:shd w:val="clear" w:color="auto" w:fill="auto"/>
        <w:bidi w:val="0"/>
        <w:spacing w:before="0" w:after="0"/>
        <w:ind w:left="60" w:right="0" w:firstLine="740"/>
      </w:pPr>
      <w:r>
        <w:rPr>
          <w:lang w:val="bg-BG"/>
          <w:w w:val="100"/>
          <w:spacing w:val="0"/>
          <w:color w:val="000000"/>
          <w:position w:val="0"/>
        </w:rPr>
        <w:t>отчисления за базовата организация</w:t>
        <w:tab/>
        <w:tab/>
        <w:tab/>
        <w:t xml:space="preserve"> </w:t>
      </w:r>
      <w:r>
        <w:rPr>
          <w:rStyle w:val="CharStyle144"/>
        </w:rPr>
        <w:t>21</w:t>
      </w:r>
      <w:r>
        <w:rPr>
          <w:lang w:val="bg-BG"/>
          <w:w w:val="100"/>
          <w:spacing w:val="0"/>
          <w:color w:val="000000"/>
          <w:position w:val="0"/>
        </w:rPr>
        <w:t xml:space="preserve"> </w:t>
      </w:r>
      <w:r>
        <w:rPr>
          <w:rStyle w:val="CharStyle144"/>
        </w:rPr>
        <w:t>000</w:t>
      </w:r>
      <w:r>
        <w:rPr>
          <w:lang w:val="bg-BG"/>
          <w:w w:val="100"/>
          <w:spacing w:val="0"/>
          <w:color w:val="000000"/>
          <w:position w:val="0"/>
        </w:rPr>
        <w:t xml:space="preserve"> лв.</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При проверката се установи, че към 10.03.2012 г., за финансиране на проекта са преведени от ФНИ общо 1 300 000 лв. в полза на изпълнителя Институт по астрономия при БАН</w:t>
      </w:r>
    </w:p>
    <w:p>
      <w:pPr>
        <w:pStyle w:val="Style145"/>
        <w:widowControl w:val="0"/>
        <w:keepNext w:val="0"/>
        <w:keepLines w:val="0"/>
        <w:shd w:val="clear" w:color="auto" w:fill="auto"/>
        <w:bidi w:val="0"/>
        <w:spacing w:before="0" w:after="0"/>
        <w:ind w:left="60" w:right="60" w:firstLine="740"/>
      </w:pPr>
      <w:r>
        <w:rPr>
          <w:lang w:val="bg-BG"/>
          <w:w w:val="100"/>
          <w:spacing w:val="0"/>
          <w:color w:val="000000"/>
          <w:position w:val="0"/>
        </w:rPr>
        <w:t xml:space="preserve">Видно от изложеното, в резултат на незаконосъобразно взето решение по Протокол №33/03.12.2008 г. на ИС, от Фонда са изразходвани нецелево бюджетни средства в размер на 1300000 лв. за финансиране на проект № </w:t>
      </w:r>
      <w:r>
        <w:rPr>
          <w:lang w:val="en-US"/>
          <w:w w:val="100"/>
          <w:spacing w:val="0"/>
          <w:color w:val="000000"/>
          <w:position w:val="0"/>
        </w:rPr>
        <w:t xml:space="preserve">CVP01/0002. </w:t>
      </w:r>
      <w:r>
        <w:rPr>
          <w:lang w:val="bg-BG"/>
          <w:w w:val="100"/>
          <w:spacing w:val="0"/>
          <w:color w:val="000000"/>
          <w:position w:val="0"/>
        </w:rPr>
        <w:t>Проектът не е участвал през 2008 г. в конкурс: „Развитие на научната инфраструкту ра”, проведен при условията и реда на ЗННИ</w:t>
      </w:r>
    </w:p>
    <w:p>
      <w:pPr>
        <w:pStyle w:val="Style145"/>
        <w:widowControl w:val="0"/>
        <w:keepNext w:val="0"/>
        <w:keepLines w:val="0"/>
        <w:shd w:val="clear" w:color="auto" w:fill="auto"/>
        <w:bidi w:val="0"/>
        <w:spacing w:before="0" w:after="0"/>
        <w:ind w:left="60" w:right="60" w:firstLine="740"/>
      </w:pPr>
      <w:r>
        <w:rPr>
          <w:lang w:val="bg-BG"/>
          <w:w w:val="100"/>
          <w:spacing w:val="0"/>
          <w:color w:val="000000"/>
          <w:position w:val="0"/>
        </w:rPr>
        <w:t xml:space="preserve">За нецелево изразходваните бюджетни средства в размер на 1300000 лв., отговорност насят членовете на ИС на Фонда, взели това решение, доц. Ваня Добрева проф. Сабина Захариева, чл.кор.Соломон Салтиел, ст.н.с. Параскева Михайлова </w:t>
      </w:r>
      <w:r>
        <w:rPr>
          <w:rStyle w:val="CharStyle147"/>
          <w:b w:val="0"/>
          <w:bCs w:val="0"/>
        </w:rPr>
        <w:t xml:space="preserve">и </w:t>
      </w:r>
      <w:r>
        <w:rPr>
          <w:lang w:val="bg-BG"/>
          <w:w w:val="100"/>
          <w:spacing w:val="0"/>
          <w:color w:val="000000"/>
          <w:position w:val="0"/>
        </w:rPr>
        <w:t>проф.Георги Стоянов.</w:t>
      </w:r>
    </w:p>
    <w:p>
      <w:pPr>
        <w:pStyle w:val="Style145"/>
        <w:widowControl w:val="0"/>
        <w:keepNext w:val="0"/>
        <w:keepLines w:val="0"/>
        <w:shd w:val="clear" w:color="auto" w:fill="auto"/>
        <w:bidi w:val="0"/>
        <w:spacing w:before="0" w:after="0"/>
        <w:ind w:left="60" w:right="60" w:firstLine="740"/>
      </w:pPr>
      <w:r>
        <w:rPr>
          <w:lang w:val="bg-BG"/>
          <w:w w:val="100"/>
          <w:spacing w:val="0"/>
          <w:color w:val="000000"/>
          <w:position w:val="0"/>
        </w:rPr>
        <w:t>Нецелево разходваните бюджетни средства от ФНИ в размер на 1300000 лв. следва да се възстановят на финансиращия орган.</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Видно от дадените рецензии от доц.Петко Недялков и проф.Николай Тончев, е оценено изпълнението на всички задачи по работната програма, както и разходването и отчитането на предоставеното от Фонда финансиране. Рецензентите са дали отлична оценка за изпълнението на задачите по работната програма на </w:t>
      </w:r>
      <w:r>
        <w:rPr>
          <w:rStyle w:val="CharStyle42"/>
        </w:rPr>
        <w:t xml:space="preserve">I </w:t>
      </w:r>
      <w:r>
        <w:rPr>
          <w:lang w:val="bg-BG"/>
          <w:w w:val="100"/>
          <w:spacing w:val="0"/>
          <w:color w:val="000000"/>
          <w:position w:val="0"/>
        </w:rPr>
        <w:t xml:space="preserve">етап, със забележка към обосновката на финансовите разходи за изпълнение на дейности през </w:t>
      </w:r>
      <w:r>
        <w:rPr>
          <w:rStyle w:val="CharStyle42"/>
        </w:rPr>
        <w:t xml:space="preserve">I </w:t>
      </w:r>
      <w:r>
        <w:rPr>
          <w:lang w:val="bg-BG"/>
          <w:w w:val="100"/>
          <w:spacing w:val="0"/>
          <w:color w:val="000000"/>
          <w:position w:val="0"/>
        </w:rPr>
        <w:t xml:space="preserve">етап-същите са предвидени да бъдат изпълнени и със средства планирани за </w:t>
      </w:r>
      <w:r>
        <w:rPr>
          <w:rStyle w:val="CharStyle42"/>
        </w:rPr>
        <w:t xml:space="preserve">II </w:t>
      </w:r>
      <w:r>
        <w:rPr>
          <w:lang w:val="bg-BG"/>
          <w:w w:val="100"/>
          <w:spacing w:val="0"/>
          <w:color w:val="000000"/>
          <w:position w:val="0"/>
        </w:rPr>
        <w:t xml:space="preserve">етап. Не е уточнено за какво ще се разходва остатъка от </w:t>
      </w:r>
      <w:r>
        <w:rPr>
          <w:rStyle w:val="CharStyle42"/>
        </w:rPr>
        <w:t xml:space="preserve">I </w:t>
      </w:r>
      <w:r>
        <w:rPr>
          <w:lang w:val="bg-BG"/>
          <w:w w:val="100"/>
          <w:spacing w:val="0"/>
          <w:color w:val="000000"/>
          <w:position w:val="0"/>
        </w:rPr>
        <w:t>етап в размер на 240 000 лв.</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Тъй като екипа, извършващ финансовата инспекция не притежава нужната квалификация, не може да изрази становище относно постигането на целите и очаквания резултат от изпълнението на научноизследователския проект.</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С писмо вх.№090420/0001 от 11.10.2011 г. е </w:t>
      </w:r>
      <w:r>
        <w:rPr>
          <w:rStyle w:val="CharStyle46"/>
        </w:rPr>
        <w:t xml:space="preserve">поискано удължаване </w:t>
      </w:r>
      <w:r>
        <w:rPr>
          <w:lang w:val="bg-BG"/>
          <w:w w:val="100"/>
          <w:spacing w:val="0"/>
          <w:color w:val="000000"/>
          <w:position w:val="0"/>
        </w:rPr>
        <w:t xml:space="preserve">на срока за приключване изпълнението на проекта м. юни </w:t>
      </w:r>
      <w:r>
        <w:rPr>
          <w:rStyle w:val="CharStyle144"/>
        </w:rPr>
        <w:t>2012</w:t>
      </w:r>
      <w:r>
        <w:rPr>
          <w:lang w:val="bg-BG"/>
          <w:w w:val="100"/>
          <w:spacing w:val="0"/>
          <w:color w:val="000000"/>
          <w:position w:val="0"/>
        </w:rPr>
        <w:t xml:space="preserve"> г. и разрешено преструктуриране на финансовия план. С </w:t>
      </w:r>
      <w:r>
        <w:rPr>
          <w:rStyle w:val="CharStyle46"/>
        </w:rPr>
        <w:t xml:space="preserve">Протокол </w:t>
      </w:r>
      <w:r>
        <w:rPr>
          <w:lang w:val="bg-BG"/>
          <w:w w:val="100"/>
          <w:spacing w:val="0"/>
          <w:color w:val="000000"/>
          <w:position w:val="0"/>
        </w:rPr>
        <w:t xml:space="preserve">№13/28.11.2011 г. </w:t>
      </w:r>
      <w:r>
        <w:rPr>
          <w:rStyle w:val="CharStyle46"/>
        </w:rPr>
        <w:t xml:space="preserve">ПНЕК </w:t>
      </w:r>
      <w:r>
        <w:rPr>
          <w:lang w:val="bg-BG"/>
          <w:w w:val="100"/>
          <w:spacing w:val="0"/>
          <w:color w:val="000000"/>
          <w:position w:val="0"/>
        </w:rPr>
        <w:t xml:space="preserve">по </w:t>
      </w:r>
      <w:r>
        <w:rPr>
          <w:rStyle w:val="CharStyle46"/>
        </w:rPr>
        <w:t xml:space="preserve">природни науки </w:t>
      </w:r>
      <w:r>
        <w:rPr>
          <w:lang w:val="bg-BG"/>
          <w:w w:val="100"/>
          <w:spacing w:val="0"/>
          <w:color w:val="000000"/>
          <w:position w:val="0"/>
        </w:rPr>
        <w:t xml:space="preserve">взема решение да </w:t>
      </w:r>
      <w:r>
        <w:rPr>
          <w:rStyle w:val="CharStyle46"/>
        </w:rPr>
        <w:t xml:space="preserve">бъде </w:t>
      </w:r>
      <w:r>
        <w:rPr>
          <w:lang w:val="bg-BG"/>
          <w:w w:val="100"/>
          <w:spacing w:val="0"/>
          <w:color w:val="000000"/>
          <w:position w:val="0"/>
        </w:rPr>
        <w:t xml:space="preserve">удължен срока за </w:t>
      </w:r>
      <w:r>
        <w:rPr>
          <w:rStyle w:val="CharStyle46"/>
        </w:rPr>
        <w:t xml:space="preserve">изпълнение </w:t>
      </w:r>
      <w:r>
        <w:rPr>
          <w:lang w:val="bg-BG"/>
          <w:w w:val="100"/>
          <w:spacing w:val="0"/>
          <w:color w:val="000000"/>
          <w:position w:val="0"/>
        </w:rPr>
        <w:t xml:space="preserve">на </w:t>
      </w:r>
      <w:r>
        <w:rPr>
          <w:rStyle w:val="CharStyle46"/>
        </w:rPr>
        <w:t xml:space="preserve">проекта </w:t>
      </w:r>
      <w:r>
        <w:rPr>
          <w:lang w:val="bg-BG"/>
          <w:w w:val="100"/>
          <w:spacing w:val="0"/>
          <w:color w:val="000000"/>
          <w:position w:val="0"/>
        </w:rPr>
        <w:t xml:space="preserve">и </w:t>
      </w:r>
      <w:r>
        <w:rPr>
          <w:rStyle w:val="CharStyle46"/>
        </w:rPr>
        <w:t xml:space="preserve">преструктуриран финансовия </w:t>
      </w:r>
      <w:r>
        <w:rPr>
          <w:lang w:val="bg-BG"/>
          <w:w w:val="100"/>
          <w:spacing w:val="0"/>
          <w:color w:val="000000"/>
          <w:position w:val="0"/>
        </w:rPr>
        <w:t xml:space="preserve">план. ПНЕК предлага ИС да вземе </w:t>
      </w:r>
      <w:r>
        <w:rPr>
          <w:rStyle w:val="CharStyle46"/>
        </w:rPr>
        <w:t xml:space="preserve">решение </w:t>
      </w:r>
      <w:r>
        <w:rPr>
          <w:lang w:val="bg-BG"/>
          <w:w w:val="100"/>
          <w:spacing w:val="0"/>
          <w:color w:val="000000"/>
          <w:position w:val="0"/>
        </w:rPr>
        <w:t xml:space="preserve">за </w:t>
      </w:r>
      <w:r>
        <w:rPr>
          <w:rStyle w:val="CharStyle46"/>
        </w:rPr>
        <w:t xml:space="preserve">удовлетворяване </w:t>
      </w:r>
      <w:r>
        <w:rPr>
          <w:lang w:val="bg-BG"/>
          <w:w w:val="100"/>
          <w:spacing w:val="0"/>
          <w:color w:val="000000"/>
          <w:position w:val="0"/>
        </w:rPr>
        <w:t xml:space="preserve">искането на </w:t>
      </w:r>
      <w:r>
        <w:rPr>
          <w:rStyle w:val="CharStyle46"/>
        </w:rPr>
        <w:t xml:space="preserve">изпълнителя. </w:t>
      </w:r>
      <w:r>
        <w:rPr>
          <w:lang w:val="bg-BG"/>
          <w:w w:val="100"/>
          <w:spacing w:val="0"/>
          <w:color w:val="000000"/>
          <w:position w:val="0"/>
        </w:rPr>
        <w:t xml:space="preserve">С </w:t>
      </w:r>
      <w:r>
        <w:rPr>
          <w:rStyle w:val="CharStyle46"/>
        </w:rPr>
        <w:t xml:space="preserve">Протокол </w:t>
      </w:r>
      <w:r>
        <w:rPr>
          <w:lang w:val="bg-BG"/>
          <w:w w:val="100"/>
          <w:spacing w:val="0"/>
          <w:color w:val="000000"/>
          <w:position w:val="0"/>
        </w:rPr>
        <w:t xml:space="preserve">№2 от 29.02.2012 г. ИС приема </w:t>
      </w:r>
      <w:r>
        <w:rPr>
          <w:rStyle w:val="CharStyle46"/>
        </w:rPr>
        <w:t xml:space="preserve">предложението </w:t>
      </w:r>
      <w:r>
        <w:rPr>
          <w:lang w:val="bg-BG"/>
          <w:w w:val="100"/>
          <w:spacing w:val="0"/>
          <w:color w:val="000000"/>
          <w:position w:val="0"/>
        </w:rPr>
        <w:t xml:space="preserve">на </w:t>
      </w:r>
      <w:r>
        <w:rPr>
          <w:rStyle w:val="CharStyle46"/>
        </w:rPr>
        <w:t>ПНЕК.</w:t>
      </w:r>
    </w:p>
    <w:p>
      <w:pPr>
        <w:pStyle w:val="Style26"/>
        <w:widowControl w:val="0"/>
        <w:keepNext w:val="0"/>
        <w:keepLines w:val="0"/>
        <w:shd w:val="clear" w:color="auto" w:fill="auto"/>
        <w:bidi w:val="0"/>
        <w:spacing w:before="0" w:after="283"/>
        <w:ind w:left="60" w:right="60" w:firstLine="740"/>
      </w:pPr>
      <w:r>
        <w:rPr>
          <w:lang w:val="bg-BG"/>
          <w:w w:val="100"/>
          <w:spacing w:val="0"/>
          <w:color w:val="000000"/>
          <w:position w:val="0"/>
        </w:rPr>
        <w:t xml:space="preserve">Крайния срок за отчитане </w:t>
      </w:r>
      <w:r>
        <w:rPr>
          <w:rStyle w:val="CharStyle46"/>
        </w:rPr>
        <w:t xml:space="preserve">изпълнението </w:t>
      </w:r>
      <w:r>
        <w:rPr>
          <w:lang w:val="bg-BG"/>
          <w:w w:val="100"/>
          <w:spacing w:val="0"/>
          <w:color w:val="000000"/>
          <w:position w:val="0"/>
        </w:rPr>
        <w:t xml:space="preserve">на научноизследователски проект № </w:t>
      </w:r>
      <w:r>
        <w:rPr>
          <w:rStyle w:val="CharStyle46"/>
        </w:rPr>
        <w:t xml:space="preserve">С </w:t>
      </w:r>
      <w:r>
        <w:rPr>
          <w:lang w:val="bg-BG"/>
          <w:w w:val="100"/>
          <w:spacing w:val="0"/>
          <w:color w:val="000000"/>
          <w:position w:val="0"/>
        </w:rPr>
        <w:t xml:space="preserve">VР01 /0002 на тема : „Национална </w:t>
      </w:r>
      <w:r>
        <w:rPr>
          <w:rStyle w:val="CharStyle46"/>
        </w:rPr>
        <w:t xml:space="preserve">астрономическа обсерватория </w:t>
      </w:r>
      <w:r>
        <w:rPr>
          <w:lang w:val="bg-BG"/>
          <w:w w:val="100"/>
          <w:spacing w:val="0"/>
          <w:color w:val="000000"/>
          <w:position w:val="0"/>
        </w:rPr>
        <w:t xml:space="preserve">- </w:t>
      </w:r>
      <w:r>
        <w:rPr>
          <w:rStyle w:val="CharStyle46"/>
        </w:rPr>
        <w:t xml:space="preserve">Рожен- </w:t>
      </w:r>
      <w:r>
        <w:rPr>
          <w:lang w:val="bg-BG"/>
          <w:w w:val="100"/>
          <w:spacing w:val="0"/>
          <w:color w:val="000000"/>
          <w:position w:val="0"/>
        </w:rPr>
        <w:t xml:space="preserve">център за върхови постижения в астрономията ” е </w:t>
      </w:r>
      <w:r>
        <w:rPr>
          <w:rStyle w:val="CharStyle46"/>
        </w:rPr>
        <w:t>месец юни 2012 година.</w:t>
      </w:r>
    </w:p>
    <w:p>
      <w:pPr>
        <w:pStyle w:val="TOC 7"/>
        <w:numPr>
          <w:ilvl w:val="0"/>
          <w:numId w:val="43"/>
        </w:numPr>
        <w:tabs>
          <w:tab w:leader="none" w:pos="8360" w:val="left"/>
          <w:tab w:leader="none" w:pos="1035" w:val="left"/>
        </w:tabs>
        <w:widowControl w:val="0"/>
        <w:keepNext w:val="0"/>
        <w:keepLines w:val="0"/>
        <w:shd w:val="clear" w:color="auto" w:fill="auto"/>
        <w:bidi w:val="0"/>
        <w:spacing w:before="0" w:after="245" w:line="220" w:lineRule="exact"/>
        <w:ind w:left="60" w:right="0"/>
      </w:pPr>
      <w:r>
        <w:fldChar w:fldCharType="begin"/>
        <w:instrText xml:space="preserve"> TOC \o "1-5" \h \z </w:instrText>
        <w:fldChar w:fldCharType="separate"/>
      </w:r>
      <w:hyperlink w:anchor="bookmark7" w:tooltip="Current Document">
        <w:r>
          <w:rPr>
            <w:rStyle w:val="CharStyle150"/>
          </w:rPr>
          <w:t>Договор № Д002-112/15.12.2008 г.</w:t>
        </w:r>
        <w:r>
          <w:rPr>
            <w:lang w:val="bg-BG"/>
            <w:w w:val="100"/>
            <w:spacing w:val="0"/>
            <w:color w:val="000000"/>
            <w:position w:val="0"/>
          </w:rPr>
          <w:tab/>
          <w:t>_</w:t>
        </w:r>
      </w:hyperlink>
    </w:p>
    <w:p>
      <w:pPr>
        <w:pStyle w:val="Style136"/>
        <w:tabs>
          <w:tab w:leader="none" w:pos="8244" w:val="left"/>
        </w:tabs>
        <w:widowControl w:val="0"/>
        <w:keepNext w:val="0"/>
        <w:keepLines w:val="0"/>
        <w:shd w:val="clear" w:color="auto" w:fill="auto"/>
        <w:bidi w:val="0"/>
        <w:spacing w:before="0" w:after="0" w:line="269" w:lineRule="exact"/>
        <w:ind w:left="60" w:right="60" w:firstLine="740"/>
      </w:pPr>
      <w:r>
        <w:rPr>
          <w:lang w:val="bg-BG"/>
          <w:w w:val="100"/>
          <w:spacing w:val="0"/>
          <w:color w:val="000000"/>
          <w:position w:val="0"/>
        </w:rPr>
        <w:t>С писмо вх. №ЦВП01/0006/15.07.2008 г. от Институт по елек'^^|^Й7лр1</w:t>
      </w:r>
      <w:r>
        <w:rPr>
          <w:rStyle w:val="CharStyle151"/>
          <w:vertAlign w:val="superscript"/>
        </w:rPr>
        <w:t>;,ч</w:t>
      </w:r>
      <w:r>
        <w:rPr>
          <w:rStyle w:val="CharStyle151"/>
        </w:rPr>
        <w:t>^^^</w:t>
      </w:r>
      <w:r>
        <w:rPr>
          <w:rStyle w:val="CharStyle151"/>
          <w:vertAlign w:val="subscript"/>
        </w:rPr>
        <w:t>|1</w:t>
      </w:r>
      <w:r>
        <w:rPr>
          <w:lang w:val="bg-BG"/>
          <w:w w:val="100"/>
          <w:spacing w:val="0"/>
          <w:color w:val="000000"/>
          <w:position w:val="0"/>
        </w:rPr>
        <w:t xml:space="preserve"> е постъпило проектно предложение за научно техническо изследване</w:t>
        <w:tab/>
      </w:r>
      <w:r>
        <w:rPr>
          <w:rStyle w:val="CharStyle151"/>
        </w:rPr>
        <w:t>1</w:t>
      </w:r>
    </w:p>
    <w:p>
      <w:pPr>
        <w:pStyle w:val="Style136"/>
        <w:tabs>
          <w:tab w:leader="none" w:pos="9817" w:val="right"/>
        </w:tabs>
        <w:widowControl w:val="0"/>
        <w:keepNext w:val="0"/>
        <w:keepLines w:val="0"/>
        <w:shd w:val="clear" w:color="auto" w:fill="auto"/>
        <w:bidi w:val="0"/>
        <w:jc w:val="left"/>
        <w:spacing w:before="0" w:after="0" w:line="269" w:lineRule="exact"/>
        <w:ind w:left="60" w:right="0" w:firstLine="0"/>
      </w:pPr>
      <w:r>
        <w:rPr>
          <w:lang w:val="bg-BG"/>
          <w:w w:val="100"/>
          <w:spacing w:val="0"/>
          <w:color w:val="000000"/>
          <w:position w:val="0"/>
        </w:rPr>
        <w:t>„Национален център по биомедицинска фотоника” за кандидатствалата</w:t>
        <w:tab/>
        <w:t>ио</w:t>
      </w:r>
      <w:r>
        <w:fldChar w:fldCharType="end"/>
      </w:r>
    </w:p>
    <w:p>
      <w:pPr>
        <w:pStyle w:val="Style26"/>
        <w:tabs>
          <w:tab w:leader="none" w:pos="7471" w:val="left"/>
        </w:tabs>
        <w:widowControl w:val="0"/>
        <w:keepNext w:val="0"/>
        <w:keepLines w:val="0"/>
        <w:shd w:val="clear" w:color="auto" w:fill="auto"/>
        <w:bidi w:val="0"/>
        <w:jc w:val="left"/>
        <w:spacing w:before="0" w:after="0" w:line="269" w:lineRule="exact"/>
        <w:ind w:left="60" w:right="0" w:firstLine="0"/>
      </w:pPr>
      <w:r>
        <w:rPr>
          <w:lang w:val="bg-BG"/>
          <w:w w:val="100"/>
          <w:spacing w:val="0"/>
          <w:color w:val="000000"/>
          <w:position w:val="0"/>
        </w:rPr>
        <w:t xml:space="preserve">конкурс „Центрове за върхови постижения” </w:t>
      </w:r>
      <w:r>
        <w:rPr>
          <w:lang w:val="en-US"/>
          <w:w w:val="100"/>
          <w:spacing w:val="0"/>
          <w:color w:val="000000"/>
          <w:position w:val="0"/>
        </w:rPr>
        <w:t>/CVP/.</w:t>
        <w:tab/>
      </w:r>
      <w:r>
        <w:rPr>
          <w:lang w:val="bg-BG"/>
          <w:w w:val="100"/>
          <w:spacing w:val="0"/>
          <w:color w:val="000000"/>
          <w:position w:val="0"/>
        </w:rPr>
        <w:t xml:space="preserve">|||;!. </w:t>
      </w:r>
      <w:r>
        <w:rPr>
          <w:rStyle w:val="CharStyle71"/>
        </w:rPr>
        <w:t>р ££</w:t>
      </w:r>
      <w:r>
        <w:rPr>
          <w:lang w:val="bg-BG"/>
          <w:w w:val="100"/>
          <w:spacing w:val="0"/>
          <w:color w:val="000000"/>
          <w:position w:val="0"/>
        </w:rPr>
        <w:t xml:space="preserve"> £* </w:t>
      </w:r>
      <w:r>
        <w:rPr>
          <w:rStyle w:val="CharStyle71"/>
          <w:lang w:val="en-US"/>
        </w:rPr>
        <w:t>l^JJ</w:t>
      </w:r>
    </w:p>
    <w:p>
      <w:pPr>
        <w:pStyle w:val="Style26"/>
        <w:widowControl w:val="0"/>
        <w:keepNext w:val="0"/>
        <w:keepLines w:val="0"/>
        <w:shd w:val="clear" w:color="auto" w:fill="auto"/>
        <w:bidi w:val="0"/>
        <w:spacing w:before="0" w:after="0" w:line="269" w:lineRule="exact"/>
        <w:ind w:left="60" w:right="60" w:firstLine="740"/>
      </w:pPr>
      <w:r>
        <w:rPr>
          <w:lang w:val="bg-BG"/>
          <w:w w:val="100"/>
          <w:spacing w:val="0"/>
          <w:color w:val="000000"/>
          <w:position w:val="0"/>
        </w:rPr>
        <w:t>Целта на конкурс „Центрове за върхови постижения" /СУР/ е: у:«^||^ке^'</w:t>
      </w:r>
      <w:r>
        <w:rPr>
          <w:rStyle w:val="CharStyle152"/>
          <w:lang w:val="bg-BG"/>
        </w:rPr>
        <w:t>0</w:t>
      </w:r>
      <w:r>
        <w:rPr>
          <w:lang w:val="bg-BG"/>
          <w:w w:val="100"/>
          <w:spacing w:val="0"/>
          <w:color w:val="000000"/>
          <w:position w:val="0"/>
        </w:rPr>
        <w:t>звв|^Ш</w:t>
      </w:r>
      <w:r>
        <w:rPr>
          <w:rStyle w:val="CharStyle152"/>
          <w:lang w:val="bg-BG"/>
        </w:rPr>
        <w:t>1</w:t>
      </w:r>
      <w:r>
        <w:rPr>
          <w:lang w:val="bg-BG"/>
          <w:w w:val="100"/>
          <w:spacing w:val="0"/>
          <w:color w:val="000000"/>
          <w:position w:val="0"/>
        </w:rPr>
        <w:t xml:space="preserve">а съществуващите научни центрове в страната чрез развитие на научния </w:t>
      </w:r>
      <w:r>
        <w:rPr>
          <w:rStyle w:val="CharStyle69"/>
        </w:rPr>
        <w:t xml:space="preserve">ресурси и физическа </w:t>
      </w:r>
      <w:r>
        <w:rPr>
          <w:rStyle w:val="CharStyle70"/>
        </w:rPr>
        <w:t xml:space="preserve">инфраструктура), </w:t>
      </w:r>
      <w:r>
        <w:rPr>
          <w:rStyle w:val="CharStyle69"/>
        </w:rPr>
        <w:t xml:space="preserve">разширяване </w:t>
      </w:r>
      <w:r>
        <w:rPr>
          <w:rStyle w:val="CharStyle70"/>
        </w:rPr>
        <w:t xml:space="preserve">на </w:t>
      </w:r>
      <w:r>
        <w:rPr>
          <w:rStyle w:val="CharStyle69"/>
        </w:rPr>
        <w:t xml:space="preserve">възможностите за разпространение </w:t>
      </w:r>
      <w:r>
        <w:rPr>
          <w:rStyle w:val="CharStyle70"/>
        </w:rPr>
        <w:t xml:space="preserve">на </w:t>
      </w:r>
      <w:r>
        <w:rPr>
          <w:rStyle w:val="CharStyle69"/>
        </w:rPr>
        <w:t xml:space="preserve">научните резултати </w:t>
      </w:r>
      <w:r>
        <w:rPr>
          <w:rStyle w:val="CharStyle70"/>
        </w:rPr>
        <w:t xml:space="preserve">и </w:t>
      </w:r>
      <w:r>
        <w:rPr>
          <w:rStyle w:val="CharStyle69"/>
        </w:rPr>
        <w:t>изграждане на национални научни мрежи.</w:t>
      </w:r>
    </w:p>
    <w:p>
      <w:pPr>
        <w:pStyle w:val="Style68"/>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Целта на проекта </w:t>
      </w:r>
      <w:r>
        <w:rPr>
          <w:rStyle w:val="CharStyle70"/>
        </w:rPr>
        <w:t xml:space="preserve">е </w:t>
      </w:r>
      <w:r>
        <w:rPr>
          <w:lang w:val="bg-BG"/>
          <w:w w:val="100"/>
          <w:spacing w:val="0"/>
          <w:color w:val="000000"/>
          <w:position w:val="0"/>
        </w:rPr>
        <w:t xml:space="preserve">изграждане </w:t>
      </w:r>
      <w:r>
        <w:rPr>
          <w:rStyle w:val="CharStyle70"/>
        </w:rPr>
        <w:t xml:space="preserve">на </w:t>
      </w:r>
      <w:r>
        <w:rPr>
          <w:lang w:val="bg-BG"/>
          <w:w w:val="100"/>
          <w:spacing w:val="0"/>
          <w:color w:val="000000"/>
          <w:position w:val="0"/>
        </w:rPr>
        <w:t xml:space="preserve">Национален център за върхови научни постижения </w:t>
      </w:r>
      <w:r>
        <w:rPr>
          <w:rStyle w:val="CharStyle70"/>
        </w:rPr>
        <w:t xml:space="preserve">в </w:t>
      </w:r>
      <w:r>
        <w:rPr>
          <w:lang w:val="bg-BG"/>
          <w:w w:val="100"/>
          <w:spacing w:val="0"/>
          <w:color w:val="000000"/>
          <w:position w:val="0"/>
        </w:rPr>
        <w:t xml:space="preserve">областта на </w:t>
      </w:r>
      <w:r>
        <w:rPr>
          <w:rStyle w:val="CharStyle70"/>
        </w:rPr>
        <w:t xml:space="preserve">биоразнообразието и екосистемните </w:t>
      </w:r>
      <w:r>
        <w:rPr>
          <w:lang w:val="bg-BG"/>
          <w:w w:val="100"/>
          <w:spacing w:val="0"/>
          <w:color w:val="000000"/>
          <w:position w:val="0"/>
        </w:rPr>
        <w:t xml:space="preserve">изследвания </w:t>
      </w:r>
      <w:r>
        <w:rPr>
          <w:rStyle w:val="CharStyle70"/>
          <w:lang w:val="en-US"/>
        </w:rPr>
        <w:t xml:space="preserve">/CEBDER/. </w:t>
      </w:r>
      <w:r>
        <w:rPr>
          <w:lang w:val="bg-BG"/>
          <w:w w:val="100"/>
          <w:spacing w:val="0"/>
          <w:color w:val="000000"/>
          <w:position w:val="0"/>
        </w:rPr>
        <w:t xml:space="preserve">Съгласно утвърдената Методика на основание чл.30, </w:t>
      </w:r>
      <w:r>
        <w:rPr>
          <w:rStyle w:val="CharStyle70"/>
        </w:rPr>
        <w:t xml:space="preserve">ал.1 </w:t>
      </w:r>
      <w:r>
        <w:rPr>
          <w:lang w:val="bg-BG"/>
          <w:w w:val="100"/>
          <w:spacing w:val="0"/>
          <w:color w:val="000000"/>
          <w:position w:val="0"/>
        </w:rPr>
        <w:t xml:space="preserve">от ПФНИ, </w:t>
      </w:r>
      <w:r>
        <w:rPr>
          <w:rStyle w:val="CharStyle70"/>
        </w:rPr>
        <w:t xml:space="preserve">максималния </w:t>
      </w:r>
      <w:r>
        <w:rPr>
          <w:lang w:val="bg-BG"/>
          <w:w w:val="100"/>
          <w:spacing w:val="0"/>
          <w:color w:val="000000"/>
          <w:position w:val="0"/>
        </w:rPr>
        <w:t xml:space="preserve">размер на финансирането за целия програмен период </w:t>
      </w:r>
      <w:r>
        <w:rPr>
          <w:rStyle w:val="CharStyle70"/>
        </w:rPr>
        <w:t xml:space="preserve">е 3 000 000 </w:t>
      </w:r>
      <w:r>
        <w:rPr>
          <w:lang w:val="bg-BG"/>
          <w:w w:val="100"/>
          <w:spacing w:val="0"/>
          <w:color w:val="000000"/>
          <w:position w:val="0"/>
        </w:rPr>
        <w:t>лв,</w:t>
      </w:r>
    </w:p>
    <w:p>
      <w:pPr>
        <w:pStyle w:val="Style68"/>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Видно от справка </w:t>
      </w:r>
      <w:r>
        <w:rPr>
          <w:rStyle w:val="CharStyle70"/>
        </w:rPr>
        <w:t xml:space="preserve">изх.№ </w:t>
      </w:r>
      <w:r>
        <w:rPr>
          <w:lang w:val="bg-BG"/>
          <w:w w:val="100"/>
          <w:spacing w:val="0"/>
          <w:color w:val="000000"/>
          <w:position w:val="0"/>
        </w:rPr>
        <w:t xml:space="preserve">041601/10/10.02.2012 </w:t>
      </w:r>
      <w:r>
        <w:rPr>
          <w:rStyle w:val="CharStyle70"/>
        </w:rPr>
        <w:t xml:space="preserve">г., </w:t>
      </w:r>
      <w:r>
        <w:rPr>
          <w:lang w:val="bg-BG"/>
          <w:w w:val="100"/>
          <w:spacing w:val="0"/>
          <w:color w:val="000000"/>
          <w:position w:val="0"/>
        </w:rPr>
        <w:t xml:space="preserve">в изпълнение разпоредбите на </w:t>
      </w:r>
      <w:r>
        <w:rPr>
          <w:rStyle w:val="CharStyle70"/>
        </w:rPr>
        <w:t xml:space="preserve">чл.23, </w:t>
      </w:r>
      <w:r>
        <w:rPr>
          <w:lang w:val="bg-BG"/>
          <w:w w:val="100"/>
          <w:spacing w:val="0"/>
          <w:color w:val="000000"/>
          <w:position w:val="0"/>
        </w:rPr>
        <w:t xml:space="preserve">т.1 във връзка с </w:t>
      </w:r>
      <w:r>
        <w:rPr>
          <w:rStyle w:val="CharStyle70"/>
        </w:rPr>
        <w:t xml:space="preserve">чл.31 </w:t>
      </w:r>
      <w:r>
        <w:rPr>
          <w:lang w:val="bg-BG"/>
          <w:w w:val="100"/>
          <w:spacing w:val="0"/>
          <w:color w:val="000000"/>
          <w:position w:val="0"/>
        </w:rPr>
        <w:t xml:space="preserve">от ПФНИ, оценката на проекта е извършена въз основа на 2 бр, </w:t>
      </w:r>
      <w:r>
        <w:rPr>
          <w:rStyle w:val="CharStyle70"/>
        </w:rPr>
        <w:t xml:space="preserve">чужди </w:t>
      </w:r>
      <w:r>
        <w:rPr>
          <w:lang w:val="bg-BG"/>
          <w:w w:val="100"/>
          <w:spacing w:val="0"/>
          <w:color w:val="000000"/>
          <w:position w:val="0"/>
        </w:rPr>
        <w:t xml:space="preserve">рецензии. Оценките от чуждите рецензенти са 92 т, </w:t>
      </w:r>
      <w:r>
        <w:rPr>
          <w:rStyle w:val="CharStyle70"/>
        </w:rPr>
        <w:t xml:space="preserve">и </w:t>
      </w:r>
      <w:r>
        <w:rPr>
          <w:lang w:val="bg-BG"/>
          <w:w w:val="100"/>
          <w:spacing w:val="0"/>
          <w:color w:val="000000"/>
          <w:position w:val="0"/>
        </w:rPr>
        <w:t xml:space="preserve">91 т,, или средната оценка е </w:t>
      </w:r>
      <w:r>
        <w:rPr>
          <w:rStyle w:val="CharStyle70"/>
        </w:rPr>
        <w:t xml:space="preserve">91,5 т. </w:t>
      </w:r>
      <w:r>
        <w:rPr>
          <w:lang w:val="bg-BG"/>
          <w:w w:val="100"/>
          <w:spacing w:val="0"/>
          <w:color w:val="000000"/>
          <w:position w:val="0"/>
        </w:rPr>
        <w:t xml:space="preserve">Оценката от ПНЕК е 90 </w:t>
      </w:r>
      <w:r>
        <w:rPr>
          <w:rStyle w:val="CharStyle70"/>
        </w:rPr>
        <w:t xml:space="preserve">т. </w:t>
      </w:r>
      <w:r>
        <w:rPr>
          <w:lang w:val="bg-BG"/>
          <w:w w:val="100"/>
          <w:spacing w:val="0"/>
          <w:color w:val="000000"/>
          <w:position w:val="0"/>
        </w:rPr>
        <w:t xml:space="preserve">Общата окончателна оценка на проекта е 90,75 т, при праг, приет </w:t>
      </w:r>
      <w:r>
        <w:rPr>
          <w:rStyle w:val="CharStyle70"/>
        </w:rPr>
        <w:t xml:space="preserve">от ИС </w:t>
      </w:r>
      <w:r>
        <w:rPr>
          <w:lang w:val="bg-BG"/>
          <w:w w:val="100"/>
          <w:spacing w:val="0"/>
          <w:color w:val="000000"/>
          <w:position w:val="0"/>
        </w:rPr>
        <w:t xml:space="preserve">за одобряване на финансиране от бюджета на конкурс „Центрове за върхови </w:t>
      </w:r>
      <w:r>
        <w:rPr>
          <w:rStyle w:val="CharStyle70"/>
        </w:rPr>
        <w:t xml:space="preserve">постижения” </w:t>
      </w:r>
      <w:r>
        <w:rPr>
          <w:lang w:val="bg-BG"/>
          <w:w w:val="100"/>
          <w:spacing w:val="0"/>
          <w:color w:val="000000"/>
          <w:position w:val="0"/>
        </w:rPr>
        <w:t xml:space="preserve">не по-нисък от 92 </w:t>
      </w:r>
      <w:r>
        <w:rPr>
          <w:rStyle w:val="CharStyle70"/>
        </w:rPr>
        <w:t>т.</w:t>
      </w:r>
    </w:p>
    <w:p>
      <w:pPr>
        <w:pStyle w:val="Style68"/>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Предвид подучената окончателна оценка </w:t>
      </w:r>
      <w:r>
        <w:rPr>
          <w:rStyle w:val="CharStyle70"/>
        </w:rPr>
        <w:t xml:space="preserve">от </w:t>
      </w:r>
      <w:r>
        <w:rPr>
          <w:lang w:val="bg-BG"/>
          <w:w w:val="100"/>
          <w:spacing w:val="0"/>
          <w:color w:val="000000"/>
          <w:position w:val="0"/>
        </w:rPr>
        <w:t xml:space="preserve">90,75 </w:t>
      </w:r>
      <w:r>
        <w:rPr>
          <w:rStyle w:val="CharStyle70"/>
        </w:rPr>
        <w:t xml:space="preserve">т. проект </w:t>
      </w:r>
      <w:r>
        <w:rPr>
          <w:rStyle w:val="CharStyle70"/>
          <w:lang w:val="en-US"/>
        </w:rPr>
        <w:t>№CVP0</w:t>
      </w:r>
      <w:r>
        <w:rPr>
          <w:lang w:val="bg-BG"/>
          <w:w w:val="100"/>
          <w:spacing w:val="0"/>
          <w:color w:val="000000"/>
          <w:position w:val="0"/>
        </w:rPr>
        <w:t xml:space="preserve">1/0006 </w:t>
      </w:r>
      <w:r>
        <w:rPr>
          <w:rStyle w:val="CharStyle70"/>
        </w:rPr>
        <w:t xml:space="preserve">на тема : </w:t>
      </w:r>
      <w:r>
        <w:rPr>
          <w:lang w:val="bg-BG"/>
          <w:w w:val="100"/>
          <w:spacing w:val="0"/>
          <w:color w:val="000000"/>
          <w:position w:val="0"/>
        </w:rPr>
        <w:t xml:space="preserve">..Национален </w:t>
      </w:r>
      <w:r>
        <w:rPr>
          <w:rStyle w:val="CharStyle70"/>
        </w:rPr>
        <w:t xml:space="preserve">център по биомедицинска фотоника ” не отговаря на </w:t>
      </w:r>
      <w:r>
        <w:rPr>
          <w:lang w:val="bg-BG"/>
          <w:w w:val="100"/>
          <w:spacing w:val="0"/>
          <w:color w:val="000000"/>
          <w:position w:val="0"/>
        </w:rPr>
        <w:t xml:space="preserve">условията за класиране и финансиране </w:t>
      </w:r>
      <w:r>
        <w:rPr>
          <w:rStyle w:val="CharStyle70"/>
        </w:rPr>
        <w:t xml:space="preserve">по </w:t>
      </w:r>
      <w:r>
        <w:rPr>
          <w:lang w:val="bg-BG"/>
          <w:w w:val="100"/>
          <w:spacing w:val="0"/>
          <w:color w:val="000000"/>
          <w:position w:val="0"/>
        </w:rPr>
        <w:t xml:space="preserve">конкурс ..Центрове </w:t>
      </w:r>
      <w:r>
        <w:rPr>
          <w:rStyle w:val="CharStyle70"/>
        </w:rPr>
        <w:t>за върхови постижения".</w:t>
      </w:r>
    </w:p>
    <w:p>
      <w:pPr>
        <w:pStyle w:val="Style68"/>
        <w:widowControl w:val="0"/>
        <w:keepNext w:val="0"/>
        <w:keepLines w:val="0"/>
        <w:shd w:val="clear" w:color="auto" w:fill="auto"/>
        <w:bidi w:val="0"/>
        <w:jc w:val="both"/>
        <w:spacing w:before="0" w:after="0"/>
        <w:ind w:left="60" w:right="60" w:firstLine="740"/>
      </w:pPr>
      <w:r>
        <w:rPr>
          <w:rStyle w:val="CharStyle70"/>
        </w:rPr>
        <w:t xml:space="preserve">С т.10 от </w:t>
      </w:r>
      <w:r>
        <w:rPr>
          <w:lang w:val="bg-BG"/>
          <w:w w:val="100"/>
          <w:spacing w:val="0"/>
          <w:color w:val="000000"/>
          <w:position w:val="0"/>
        </w:rPr>
        <w:t xml:space="preserve">Протокол №33/03.12.2008 г. незаконосъобразно, </w:t>
      </w:r>
      <w:r>
        <w:rPr>
          <w:rStyle w:val="CharStyle70"/>
        </w:rPr>
        <w:t xml:space="preserve">без </w:t>
      </w:r>
      <w:r>
        <w:rPr>
          <w:lang w:val="bg-BG"/>
          <w:w w:val="100"/>
          <w:spacing w:val="0"/>
          <w:color w:val="000000"/>
          <w:position w:val="0"/>
        </w:rPr>
        <w:t xml:space="preserve">да </w:t>
      </w:r>
      <w:r>
        <w:rPr>
          <w:rStyle w:val="CharStyle70"/>
        </w:rPr>
        <w:t xml:space="preserve">са </w:t>
      </w:r>
      <w:r>
        <w:rPr>
          <w:lang w:val="bg-BG"/>
          <w:w w:val="100"/>
          <w:spacing w:val="0"/>
          <w:color w:val="000000"/>
          <w:position w:val="0"/>
        </w:rPr>
        <w:t xml:space="preserve">изложени </w:t>
      </w:r>
      <w:r>
        <w:rPr>
          <w:rStyle w:val="CharStyle70"/>
        </w:rPr>
        <w:t xml:space="preserve">мотиви </w:t>
      </w:r>
      <w:r>
        <w:rPr>
          <w:lang w:val="bg-BG"/>
          <w:w w:val="100"/>
          <w:spacing w:val="0"/>
          <w:color w:val="000000"/>
          <w:position w:val="0"/>
        </w:rPr>
        <w:t xml:space="preserve">и </w:t>
      </w:r>
      <w:r>
        <w:rPr>
          <w:rStyle w:val="CharStyle70"/>
        </w:rPr>
        <w:t xml:space="preserve">без </w:t>
      </w:r>
      <w:r>
        <w:rPr>
          <w:lang w:val="bg-BG"/>
          <w:w w:val="100"/>
          <w:spacing w:val="0"/>
          <w:color w:val="000000"/>
          <w:position w:val="0"/>
        </w:rPr>
        <w:t xml:space="preserve">основание </w:t>
      </w:r>
      <w:r>
        <w:rPr>
          <w:rStyle w:val="CharStyle70"/>
        </w:rPr>
        <w:t xml:space="preserve">ИС взема решение проект </w:t>
      </w:r>
      <w:r>
        <w:rPr>
          <w:lang w:val="en-US"/>
          <w:w w:val="100"/>
          <w:spacing w:val="0"/>
          <w:color w:val="000000"/>
          <w:position w:val="0"/>
        </w:rPr>
        <w:t>CVP0</w:t>
      </w:r>
      <w:r>
        <w:rPr>
          <w:lang w:val="bg-BG"/>
          <w:w w:val="100"/>
          <w:spacing w:val="0"/>
          <w:color w:val="000000"/>
          <w:position w:val="0"/>
        </w:rPr>
        <w:t xml:space="preserve">1/0006 да </w:t>
      </w:r>
      <w:r>
        <w:rPr>
          <w:rStyle w:val="CharStyle70"/>
        </w:rPr>
        <w:t xml:space="preserve">се финансира в </w:t>
      </w:r>
      <w:r>
        <w:rPr>
          <w:lang w:val="bg-BG"/>
          <w:w w:val="100"/>
          <w:spacing w:val="0"/>
          <w:color w:val="000000"/>
          <w:position w:val="0"/>
        </w:rPr>
        <w:t xml:space="preserve">бюджетната рамка </w:t>
      </w:r>
      <w:r>
        <w:rPr>
          <w:rStyle w:val="CharStyle70"/>
        </w:rPr>
        <w:t xml:space="preserve">на </w:t>
      </w:r>
      <w:r>
        <w:rPr>
          <w:lang w:val="bg-BG"/>
          <w:w w:val="100"/>
          <w:spacing w:val="0"/>
          <w:color w:val="000000"/>
          <w:position w:val="0"/>
        </w:rPr>
        <w:t xml:space="preserve">друг конкурс: „Развитие на научната инфраструктура’7КМР/, в който същият не е </w:t>
      </w:r>
      <w:r>
        <w:rPr>
          <w:rStyle w:val="CharStyle70"/>
        </w:rPr>
        <w:t xml:space="preserve">участвал. </w:t>
      </w:r>
      <w:r>
        <w:rPr>
          <w:lang w:val="bg-BG"/>
          <w:w w:val="100"/>
          <w:spacing w:val="0"/>
          <w:color w:val="000000"/>
          <w:position w:val="0"/>
        </w:rPr>
        <w:t xml:space="preserve">За изпълнението </w:t>
      </w:r>
      <w:r>
        <w:rPr>
          <w:rStyle w:val="CharStyle70"/>
        </w:rPr>
        <w:t xml:space="preserve">на проект </w:t>
      </w:r>
      <w:r>
        <w:rPr>
          <w:rStyle w:val="CharStyle70"/>
          <w:lang w:val="en-US"/>
        </w:rPr>
        <w:t>№CVP0</w:t>
      </w:r>
      <w:r>
        <w:rPr>
          <w:rStyle w:val="CharStyle70"/>
        </w:rPr>
        <w:t xml:space="preserve">1/00026 </w:t>
      </w:r>
      <w:r>
        <w:rPr>
          <w:lang w:val="bg-BG"/>
          <w:w w:val="100"/>
          <w:spacing w:val="0"/>
          <w:color w:val="000000"/>
          <w:position w:val="0"/>
        </w:rPr>
        <w:t xml:space="preserve">без </w:t>
      </w:r>
      <w:r>
        <w:rPr>
          <w:rStyle w:val="CharStyle70"/>
        </w:rPr>
        <w:t xml:space="preserve">основание е одобрено </w:t>
      </w:r>
      <w:r>
        <w:rPr>
          <w:lang w:val="bg-BG"/>
          <w:w w:val="100"/>
          <w:spacing w:val="0"/>
          <w:color w:val="000000"/>
          <w:position w:val="0"/>
        </w:rPr>
        <w:t xml:space="preserve">финансиране </w:t>
      </w:r>
      <w:r>
        <w:rPr>
          <w:rStyle w:val="CharStyle70"/>
        </w:rPr>
        <w:t>в размер на 1 700 000 лв.</w:t>
      </w:r>
    </w:p>
    <w:p>
      <w:pPr>
        <w:pStyle w:val="Style68"/>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Целта </w:t>
      </w:r>
      <w:r>
        <w:rPr>
          <w:rStyle w:val="CharStyle70"/>
        </w:rPr>
        <w:t xml:space="preserve">на </w:t>
      </w:r>
      <w:r>
        <w:rPr>
          <w:lang w:val="bg-BG"/>
          <w:w w:val="100"/>
          <w:spacing w:val="0"/>
          <w:color w:val="000000"/>
          <w:position w:val="0"/>
        </w:rPr>
        <w:t xml:space="preserve">конкурс „Развитие </w:t>
      </w:r>
      <w:r>
        <w:rPr>
          <w:rStyle w:val="CharStyle70"/>
        </w:rPr>
        <w:t xml:space="preserve">на научната инфраструктура” </w:t>
      </w:r>
      <w:r>
        <w:rPr>
          <w:rStyle w:val="CharStyle70"/>
          <w:lang w:val="en-US"/>
        </w:rPr>
        <w:t xml:space="preserve">/RNF/ </w:t>
      </w:r>
      <w:r>
        <w:rPr>
          <w:rStyle w:val="CharStyle70"/>
        </w:rPr>
        <w:t xml:space="preserve">е </w:t>
      </w:r>
      <w:r>
        <w:rPr>
          <w:lang w:val="bg-BG"/>
          <w:w w:val="100"/>
          <w:spacing w:val="0"/>
          <w:color w:val="000000"/>
          <w:position w:val="0"/>
        </w:rPr>
        <w:t xml:space="preserve">изграждане </w:t>
      </w:r>
      <w:r>
        <w:rPr>
          <w:rStyle w:val="CharStyle70"/>
        </w:rPr>
        <w:t xml:space="preserve">и развитие на специализирана научна </w:t>
      </w:r>
      <w:r>
        <w:rPr>
          <w:lang w:val="bg-BG"/>
          <w:w w:val="100"/>
          <w:spacing w:val="0"/>
          <w:color w:val="000000"/>
          <w:position w:val="0"/>
        </w:rPr>
        <w:t xml:space="preserve">инфраструктура за съвместно използване </w:t>
      </w:r>
      <w:r>
        <w:rPr>
          <w:rStyle w:val="CharStyle70"/>
        </w:rPr>
        <w:t xml:space="preserve">от </w:t>
      </w:r>
      <w:r>
        <w:rPr>
          <w:lang w:val="bg-BG"/>
          <w:w w:val="100"/>
          <w:spacing w:val="0"/>
          <w:color w:val="000000"/>
          <w:position w:val="0"/>
        </w:rPr>
        <w:t xml:space="preserve">консорциум </w:t>
      </w:r>
      <w:r>
        <w:rPr>
          <w:rStyle w:val="CharStyle70"/>
        </w:rPr>
        <w:t xml:space="preserve">от </w:t>
      </w:r>
      <w:r>
        <w:rPr>
          <w:lang w:val="bg-BG"/>
          <w:w w:val="100"/>
          <w:spacing w:val="0"/>
          <w:color w:val="000000"/>
          <w:position w:val="0"/>
        </w:rPr>
        <w:t xml:space="preserve">минимум </w:t>
      </w:r>
      <w:r>
        <w:rPr>
          <w:rStyle w:val="CharStyle70"/>
        </w:rPr>
        <w:t xml:space="preserve">3 </w:t>
      </w:r>
      <w:r>
        <w:rPr>
          <w:lang w:val="bg-BG"/>
          <w:w w:val="100"/>
          <w:spacing w:val="0"/>
          <w:color w:val="000000"/>
          <w:position w:val="0"/>
        </w:rPr>
        <w:t xml:space="preserve">научни организации, гарантираща провеждането </w:t>
      </w:r>
      <w:r>
        <w:rPr>
          <w:rStyle w:val="CharStyle70"/>
        </w:rPr>
        <w:t xml:space="preserve">на </w:t>
      </w:r>
      <w:r>
        <w:rPr>
          <w:lang w:val="bg-BG"/>
          <w:w w:val="100"/>
          <w:spacing w:val="0"/>
          <w:color w:val="000000"/>
          <w:position w:val="0"/>
        </w:rPr>
        <w:t xml:space="preserve">качествени и конкурентноспособни </w:t>
      </w:r>
      <w:r>
        <w:rPr>
          <w:rStyle w:val="CharStyle70"/>
        </w:rPr>
        <w:t xml:space="preserve">Научни </w:t>
      </w:r>
      <w:r>
        <w:rPr>
          <w:lang w:val="bg-BG"/>
          <w:w w:val="100"/>
          <w:spacing w:val="0"/>
          <w:color w:val="000000"/>
          <w:position w:val="0"/>
        </w:rPr>
        <w:t xml:space="preserve">изследвания, учебна </w:t>
      </w:r>
      <w:r>
        <w:rPr>
          <w:rStyle w:val="CharStyle70"/>
        </w:rPr>
        <w:t xml:space="preserve">и диашостична </w:t>
      </w:r>
      <w:r>
        <w:rPr>
          <w:lang w:val="bg-BG"/>
          <w:w w:val="100"/>
          <w:spacing w:val="0"/>
          <w:color w:val="000000"/>
          <w:position w:val="0"/>
        </w:rPr>
        <w:t>дейност.</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По </w:t>
      </w:r>
      <w:r>
        <w:rPr>
          <w:rStyle w:val="CharStyle46"/>
        </w:rPr>
        <w:t xml:space="preserve">условията </w:t>
      </w:r>
      <w:r>
        <w:rPr>
          <w:lang w:val="bg-BG"/>
          <w:w w:val="100"/>
          <w:spacing w:val="0"/>
          <w:color w:val="000000"/>
          <w:position w:val="0"/>
        </w:rPr>
        <w:t xml:space="preserve">и за </w:t>
      </w:r>
      <w:r>
        <w:rPr>
          <w:rStyle w:val="CharStyle46"/>
        </w:rPr>
        <w:t xml:space="preserve">целите </w:t>
      </w:r>
      <w:r>
        <w:rPr>
          <w:lang w:val="bg-BG"/>
          <w:w w:val="100"/>
          <w:spacing w:val="0"/>
          <w:color w:val="000000"/>
          <w:position w:val="0"/>
        </w:rPr>
        <w:t xml:space="preserve">на конкурс </w:t>
      </w:r>
      <w:r>
        <w:rPr>
          <w:rStyle w:val="CharStyle46"/>
        </w:rPr>
        <w:t xml:space="preserve">„Развитие </w:t>
      </w:r>
      <w:r>
        <w:rPr>
          <w:lang w:val="bg-BG"/>
          <w:w w:val="100"/>
          <w:spacing w:val="0"/>
          <w:color w:val="000000"/>
          <w:position w:val="0"/>
        </w:rPr>
        <w:t xml:space="preserve">на научната </w:t>
      </w:r>
      <w:r>
        <w:rPr>
          <w:rStyle w:val="CharStyle46"/>
        </w:rPr>
        <w:t xml:space="preserve">инфраструктура” </w:t>
      </w:r>
      <w:r>
        <w:rPr>
          <w:lang w:val="bg-BG"/>
          <w:w w:val="100"/>
          <w:spacing w:val="0"/>
          <w:color w:val="000000"/>
          <w:position w:val="0"/>
        </w:rPr>
        <w:t xml:space="preserve">проект № </w:t>
      </w:r>
      <w:r>
        <w:rPr>
          <w:lang w:val="en-US"/>
          <w:w w:val="100"/>
          <w:spacing w:val="0"/>
          <w:color w:val="000000"/>
          <w:position w:val="0"/>
        </w:rPr>
        <w:t xml:space="preserve">CVP01/0006 </w:t>
      </w:r>
      <w:r>
        <w:rPr>
          <w:lang w:val="bg-BG"/>
          <w:w w:val="100"/>
          <w:spacing w:val="0"/>
          <w:color w:val="000000"/>
          <w:position w:val="0"/>
        </w:rPr>
        <w:t xml:space="preserve">не е </w:t>
      </w:r>
      <w:r>
        <w:rPr>
          <w:rStyle w:val="CharStyle46"/>
        </w:rPr>
        <w:t xml:space="preserve">кандидатствал, </w:t>
      </w:r>
      <w:r>
        <w:rPr>
          <w:lang w:val="bg-BG"/>
          <w:w w:val="100"/>
          <w:spacing w:val="0"/>
          <w:color w:val="000000"/>
          <w:position w:val="0"/>
        </w:rPr>
        <w:t xml:space="preserve">не </w:t>
      </w:r>
      <w:r>
        <w:rPr>
          <w:rStyle w:val="CharStyle46"/>
        </w:rPr>
        <w:t xml:space="preserve">е </w:t>
      </w:r>
      <w:r>
        <w:rPr>
          <w:lang w:val="bg-BG"/>
          <w:w w:val="100"/>
          <w:spacing w:val="0"/>
          <w:color w:val="000000"/>
          <w:position w:val="0"/>
        </w:rPr>
        <w:t xml:space="preserve">оценяван от </w:t>
      </w:r>
      <w:r>
        <w:rPr>
          <w:rStyle w:val="CharStyle46"/>
        </w:rPr>
        <w:t xml:space="preserve">рецензенти </w:t>
      </w:r>
      <w:r>
        <w:rPr>
          <w:lang w:val="bg-BG"/>
          <w:w w:val="100"/>
          <w:spacing w:val="0"/>
          <w:color w:val="000000"/>
          <w:position w:val="0"/>
        </w:rPr>
        <w:t xml:space="preserve">и не е класиран, съгласно </w:t>
      </w:r>
      <w:r>
        <w:rPr>
          <w:rStyle w:val="CharStyle46"/>
        </w:rPr>
        <w:t xml:space="preserve">изискванията </w:t>
      </w:r>
      <w:r>
        <w:rPr>
          <w:lang w:val="bg-BG"/>
          <w:w w:val="100"/>
          <w:spacing w:val="0"/>
          <w:color w:val="000000"/>
          <w:position w:val="0"/>
        </w:rPr>
        <w:t xml:space="preserve">на </w:t>
      </w:r>
      <w:r>
        <w:rPr>
          <w:rStyle w:val="CharStyle46"/>
        </w:rPr>
        <w:t xml:space="preserve">чл.29, ал, </w:t>
      </w:r>
      <w:r>
        <w:rPr>
          <w:lang w:val="bg-BG"/>
          <w:w w:val="100"/>
          <w:spacing w:val="0"/>
          <w:color w:val="000000"/>
          <w:position w:val="0"/>
        </w:rPr>
        <w:t>1 във връзка с чл.32 от ПФНИ.</w:t>
      </w:r>
    </w:p>
    <w:p>
      <w:pPr>
        <w:pStyle w:val="Style68"/>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Целите, определени </w:t>
      </w:r>
      <w:r>
        <w:rPr>
          <w:rStyle w:val="CharStyle70"/>
        </w:rPr>
        <w:t xml:space="preserve">с </w:t>
      </w:r>
      <w:r>
        <w:rPr>
          <w:lang w:val="bg-BG"/>
          <w:w w:val="100"/>
          <w:spacing w:val="0"/>
          <w:color w:val="000000"/>
          <w:position w:val="0"/>
        </w:rPr>
        <w:t xml:space="preserve">Методиката </w:t>
      </w:r>
      <w:r>
        <w:rPr>
          <w:rStyle w:val="CharStyle70"/>
        </w:rPr>
        <w:t xml:space="preserve">за </w:t>
      </w:r>
      <w:r>
        <w:rPr>
          <w:lang w:val="bg-BG"/>
          <w:w w:val="100"/>
          <w:spacing w:val="0"/>
          <w:color w:val="000000"/>
          <w:position w:val="0"/>
        </w:rPr>
        <w:t xml:space="preserve">организиране </w:t>
      </w:r>
      <w:r>
        <w:rPr>
          <w:rStyle w:val="CharStyle70"/>
        </w:rPr>
        <w:t xml:space="preserve">и </w:t>
      </w:r>
      <w:r>
        <w:rPr>
          <w:lang w:val="bg-BG"/>
          <w:w w:val="100"/>
          <w:spacing w:val="0"/>
          <w:color w:val="000000"/>
          <w:position w:val="0"/>
        </w:rPr>
        <w:t xml:space="preserve">провеждане </w:t>
      </w:r>
      <w:r>
        <w:rPr>
          <w:rStyle w:val="CharStyle70"/>
        </w:rPr>
        <w:t xml:space="preserve">на </w:t>
      </w:r>
      <w:r>
        <w:rPr>
          <w:lang w:val="bg-BG"/>
          <w:w w:val="100"/>
          <w:spacing w:val="0"/>
          <w:color w:val="000000"/>
          <w:position w:val="0"/>
        </w:rPr>
        <w:t xml:space="preserve">конкурс „Развитие </w:t>
      </w:r>
      <w:r>
        <w:rPr>
          <w:rStyle w:val="CharStyle70"/>
        </w:rPr>
        <w:t xml:space="preserve">на </w:t>
      </w:r>
      <w:r>
        <w:rPr>
          <w:lang w:val="bg-BG"/>
          <w:w w:val="100"/>
          <w:spacing w:val="0"/>
          <w:color w:val="000000"/>
          <w:position w:val="0"/>
        </w:rPr>
        <w:t xml:space="preserve">научната инфраструктура*’ </w:t>
      </w:r>
      <w:r>
        <w:rPr>
          <w:rStyle w:val="CharStyle70"/>
        </w:rPr>
        <w:t xml:space="preserve">са свързани с </w:t>
      </w:r>
      <w:r>
        <w:rPr>
          <w:lang w:val="bg-BG"/>
          <w:w w:val="100"/>
          <w:spacing w:val="0"/>
          <w:color w:val="000000"/>
          <w:position w:val="0"/>
        </w:rPr>
        <w:t xml:space="preserve">изграждане </w:t>
      </w:r>
      <w:r>
        <w:rPr>
          <w:rStyle w:val="CharStyle70"/>
        </w:rPr>
        <w:t xml:space="preserve">и </w:t>
      </w:r>
      <w:r>
        <w:rPr>
          <w:lang w:val="bg-BG"/>
          <w:w w:val="100"/>
          <w:spacing w:val="0"/>
          <w:color w:val="000000"/>
          <w:position w:val="0"/>
        </w:rPr>
        <w:t xml:space="preserve">развитие </w:t>
      </w:r>
      <w:r>
        <w:rPr>
          <w:rStyle w:val="CharStyle70"/>
        </w:rPr>
        <w:t xml:space="preserve">на специализирана </w:t>
      </w:r>
      <w:r>
        <w:rPr>
          <w:lang w:val="bg-BG"/>
          <w:w w:val="100"/>
          <w:spacing w:val="0"/>
          <w:color w:val="000000"/>
          <w:position w:val="0"/>
        </w:rPr>
        <w:t xml:space="preserve">научна инфраструктура за </w:t>
      </w:r>
      <w:r>
        <w:rPr>
          <w:rStyle w:val="CharStyle70"/>
        </w:rPr>
        <w:t xml:space="preserve">съвместно </w:t>
      </w:r>
      <w:r>
        <w:rPr>
          <w:lang w:val="bg-BG"/>
          <w:w w:val="100"/>
          <w:spacing w:val="0"/>
          <w:color w:val="000000"/>
          <w:position w:val="0"/>
        </w:rPr>
        <w:t xml:space="preserve">използване от минимум три научни организации, а целите на конкурс „Центрове за върхови постижения” са свързани с укрепване и развитие на съществуващите научни центрове </w:t>
      </w:r>
      <w:r>
        <w:rPr>
          <w:rStyle w:val="CharStyle70"/>
        </w:rPr>
        <w:t xml:space="preserve">в страната чрез развитие на </w:t>
      </w:r>
      <w:r>
        <w:rPr>
          <w:lang w:val="bg-BG"/>
          <w:w w:val="100"/>
          <w:spacing w:val="0"/>
          <w:color w:val="000000"/>
          <w:position w:val="0"/>
        </w:rPr>
        <w:t xml:space="preserve">научния </w:t>
      </w:r>
      <w:r>
        <w:rPr>
          <w:rStyle w:val="CharStyle70"/>
        </w:rPr>
        <w:t xml:space="preserve">им </w:t>
      </w:r>
      <w:r>
        <w:rPr>
          <w:lang w:val="bg-BG"/>
          <w:w w:val="100"/>
          <w:spacing w:val="0"/>
          <w:color w:val="000000"/>
          <w:position w:val="0"/>
        </w:rPr>
        <w:t>потенциал.</w:t>
      </w:r>
    </w:p>
    <w:p>
      <w:pPr>
        <w:pStyle w:val="Style68"/>
        <w:widowControl w:val="0"/>
        <w:keepNext w:val="0"/>
        <w:keepLines w:val="0"/>
        <w:shd w:val="clear" w:color="auto" w:fill="auto"/>
        <w:bidi w:val="0"/>
        <w:jc w:val="both"/>
        <w:spacing w:before="0" w:after="0"/>
        <w:ind w:left="60" w:right="60" w:firstLine="740"/>
      </w:pPr>
      <w:r>
        <w:rPr>
          <w:rStyle w:val="CharStyle70"/>
        </w:rPr>
        <w:t xml:space="preserve">С незаконосъобразно взетото решение от ИС, проект </w:t>
      </w:r>
      <w:r>
        <w:rPr>
          <w:rStyle w:val="CharStyle70"/>
          <w:lang w:val="en-US"/>
        </w:rPr>
        <w:t>№CVP0</w:t>
      </w:r>
      <w:r>
        <w:rPr>
          <w:lang w:val="bg-BG"/>
          <w:w w:val="100"/>
          <w:spacing w:val="0"/>
          <w:color w:val="000000"/>
          <w:position w:val="0"/>
        </w:rPr>
        <w:t xml:space="preserve">1/0006, кандидатствал </w:t>
      </w:r>
      <w:r>
        <w:rPr>
          <w:rStyle w:val="CharStyle70"/>
        </w:rPr>
        <w:t xml:space="preserve">по </w:t>
      </w:r>
      <w:r>
        <w:rPr>
          <w:lang w:val="bg-BG"/>
          <w:w w:val="100"/>
          <w:spacing w:val="0"/>
          <w:color w:val="000000"/>
          <w:position w:val="0"/>
        </w:rPr>
        <w:t xml:space="preserve">конкурс „Центрове за върхови постижения”, който не е участвал в конкурс „Развитие на научната инфраструктура" в нарушение </w:t>
      </w:r>
      <w:r>
        <w:rPr>
          <w:rStyle w:val="CharStyle70"/>
        </w:rPr>
        <w:t xml:space="preserve">на чл.24 от </w:t>
      </w:r>
      <w:r>
        <w:rPr>
          <w:lang w:val="bg-BG"/>
          <w:w w:val="100"/>
          <w:spacing w:val="0"/>
          <w:color w:val="000000"/>
          <w:position w:val="0"/>
        </w:rPr>
        <w:t xml:space="preserve">ЗННИ </w:t>
      </w:r>
      <w:r>
        <w:rPr>
          <w:rStyle w:val="CharStyle70"/>
        </w:rPr>
        <w:t xml:space="preserve">са </w:t>
      </w:r>
      <w:r>
        <w:rPr>
          <w:lang w:val="bg-BG"/>
          <w:w w:val="100"/>
          <w:spacing w:val="0"/>
          <w:color w:val="000000"/>
          <w:position w:val="0"/>
        </w:rPr>
        <w:t xml:space="preserve">определени </w:t>
      </w:r>
      <w:r>
        <w:rPr>
          <w:rStyle w:val="CharStyle70"/>
        </w:rPr>
        <w:t xml:space="preserve">за </w:t>
      </w:r>
      <w:r>
        <w:rPr>
          <w:lang w:val="bg-BG"/>
          <w:w w:val="100"/>
          <w:spacing w:val="0"/>
          <w:color w:val="000000"/>
          <w:position w:val="0"/>
        </w:rPr>
        <w:t xml:space="preserve">финансиране средства в размер 1 </w:t>
      </w:r>
      <w:r>
        <w:rPr>
          <w:rStyle w:val="CharStyle70"/>
        </w:rPr>
        <w:t xml:space="preserve">700 000 лв. от </w:t>
      </w:r>
      <w:r>
        <w:rPr>
          <w:lang w:val="bg-BG"/>
          <w:w w:val="100"/>
          <w:spacing w:val="0"/>
          <w:color w:val="000000"/>
          <w:position w:val="0"/>
        </w:rPr>
        <w:t xml:space="preserve">бюджета </w:t>
      </w:r>
      <w:r>
        <w:rPr>
          <w:rStyle w:val="CharStyle70"/>
        </w:rPr>
        <w:t xml:space="preserve">на конкурс </w:t>
      </w:r>
      <w:r>
        <w:rPr>
          <w:lang w:val="bg-BG"/>
          <w:w w:val="100"/>
          <w:spacing w:val="0"/>
          <w:color w:val="000000"/>
          <w:position w:val="0"/>
        </w:rPr>
        <w:t xml:space="preserve">„Развитие на </w:t>
      </w:r>
      <w:r>
        <w:rPr>
          <w:rStyle w:val="CharStyle70"/>
        </w:rPr>
        <w:t>научната инфраструктура”.</w:t>
      </w:r>
    </w:p>
    <w:p>
      <w:pPr>
        <w:pStyle w:val="Style26"/>
        <w:widowControl w:val="0"/>
        <w:keepNext w:val="0"/>
        <w:keepLines w:val="0"/>
        <w:shd w:val="clear" w:color="auto" w:fill="auto"/>
        <w:bidi w:val="0"/>
        <w:spacing w:before="0" w:after="0"/>
        <w:ind w:left="60" w:right="0" w:firstLine="740"/>
      </w:pPr>
      <w:r>
        <w:rPr>
          <w:lang w:val="bg-BG"/>
          <w:w w:val="100"/>
          <w:spacing w:val="0"/>
          <w:color w:val="000000"/>
          <w:position w:val="0"/>
        </w:rPr>
        <w:t xml:space="preserve">С горното ИС в </w:t>
      </w:r>
      <w:r>
        <w:rPr>
          <w:rStyle w:val="CharStyle46"/>
        </w:rPr>
        <w:t xml:space="preserve">състав: </w:t>
      </w:r>
      <w:r>
        <w:rPr>
          <w:lang w:val="bg-BG"/>
          <w:w w:val="100"/>
          <w:spacing w:val="0"/>
          <w:color w:val="000000"/>
          <w:position w:val="0"/>
        </w:rPr>
        <w:t xml:space="preserve">доц.Ваня </w:t>
      </w:r>
      <w:r>
        <w:rPr>
          <w:rStyle w:val="CharStyle46"/>
        </w:rPr>
        <w:t xml:space="preserve">Добрева, </w:t>
      </w:r>
      <w:r>
        <w:rPr>
          <w:lang w:val="bg-BG"/>
          <w:w w:val="100"/>
          <w:spacing w:val="0"/>
          <w:color w:val="000000"/>
          <w:position w:val="0"/>
        </w:rPr>
        <w:t xml:space="preserve">председател и </w:t>
      </w:r>
      <w:r>
        <w:rPr>
          <w:rStyle w:val="CharStyle46"/>
        </w:rPr>
        <w:t xml:space="preserve">членове: </w:t>
      </w:r>
      <w:r>
        <w:rPr>
          <w:lang w:val="bg-BG"/>
          <w:w w:val="100"/>
          <w:spacing w:val="0"/>
          <w:color w:val="000000"/>
          <w:position w:val="0"/>
        </w:rPr>
        <w:t>проф. Сабина</w:t>
      </w:r>
    </w:p>
    <w:p>
      <w:pPr>
        <w:pStyle w:val="Style68"/>
        <w:widowControl w:val="0"/>
        <w:keepNext w:val="0"/>
        <w:keepLines w:val="0"/>
        <w:shd w:val="clear" w:color="auto" w:fill="auto"/>
        <w:bidi w:val="0"/>
        <w:jc w:val="both"/>
        <w:spacing w:before="0" w:after="0"/>
        <w:ind w:left="60" w:right="60" w:firstLine="0"/>
      </w:pPr>
      <w:r>
        <w:rPr>
          <w:lang w:val="bg-BG"/>
          <w:w w:val="100"/>
          <w:spacing w:val="0"/>
          <w:color w:val="000000"/>
          <w:position w:val="0"/>
        </w:rPr>
        <w:t xml:space="preserve">Захариева, </w:t>
      </w:r>
      <w:r>
        <w:rPr>
          <w:rStyle w:val="CharStyle70"/>
        </w:rPr>
        <w:t>чл.кор.</w:t>
      </w:r>
      <w:r>
        <w:rPr>
          <w:lang w:val="bg-BG"/>
          <w:w w:val="100"/>
          <w:spacing w:val="0"/>
          <w:color w:val="000000"/>
          <w:position w:val="0"/>
        </w:rPr>
        <w:t xml:space="preserve">Соломон </w:t>
      </w:r>
      <w:r>
        <w:rPr>
          <w:rStyle w:val="CharStyle70"/>
        </w:rPr>
        <w:t xml:space="preserve">Салтиел, ст.н.с. </w:t>
      </w:r>
      <w:r>
        <w:rPr>
          <w:lang w:val="bg-BG"/>
          <w:w w:val="100"/>
          <w:spacing w:val="0"/>
          <w:color w:val="000000"/>
          <w:position w:val="0"/>
        </w:rPr>
        <w:t xml:space="preserve">Параскева Михайлова и проф. Георги Стоянов са нарушили разпоредбите на </w:t>
      </w:r>
      <w:r>
        <w:rPr>
          <w:rStyle w:val="CharStyle70"/>
        </w:rPr>
        <w:t xml:space="preserve">чл. </w:t>
      </w:r>
      <w:r>
        <w:rPr>
          <w:lang w:val="bg-BG"/>
          <w:w w:val="100"/>
          <w:spacing w:val="0"/>
          <w:color w:val="000000"/>
          <w:position w:val="0"/>
        </w:rPr>
        <w:t xml:space="preserve">чл. 24 до 29, </w:t>
      </w:r>
      <w:r>
        <w:rPr>
          <w:rStyle w:val="CharStyle70"/>
        </w:rPr>
        <w:t xml:space="preserve">ал.1 </w:t>
      </w:r>
      <w:r>
        <w:rPr>
          <w:lang w:val="bg-BG"/>
          <w:w w:val="100"/>
          <w:spacing w:val="0"/>
          <w:color w:val="000000"/>
          <w:position w:val="0"/>
        </w:rPr>
        <w:t xml:space="preserve">от ЗННИ, като са одобрили сума от 1700000 дв. </w:t>
      </w:r>
      <w:r>
        <w:rPr>
          <w:rStyle w:val="CharStyle70"/>
        </w:rPr>
        <w:t xml:space="preserve">от </w:t>
      </w:r>
      <w:r>
        <w:rPr>
          <w:lang w:val="bg-BG"/>
          <w:w w:val="100"/>
          <w:spacing w:val="0"/>
          <w:color w:val="000000"/>
          <w:position w:val="0"/>
        </w:rPr>
        <w:t xml:space="preserve">бюджета </w:t>
      </w:r>
      <w:r>
        <w:rPr>
          <w:rStyle w:val="CharStyle70"/>
        </w:rPr>
        <w:t xml:space="preserve">на </w:t>
      </w:r>
      <w:r>
        <w:rPr>
          <w:lang w:val="bg-BG"/>
          <w:w w:val="100"/>
          <w:spacing w:val="0"/>
          <w:color w:val="000000"/>
          <w:position w:val="0"/>
        </w:rPr>
        <w:t xml:space="preserve">конкурс „Развитие </w:t>
      </w:r>
      <w:r>
        <w:rPr>
          <w:rStyle w:val="CharStyle70"/>
        </w:rPr>
        <w:t xml:space="preserve">на </w:t>
      </w:r>
      <w:r>
        <w:rPr>
          <w:lang w:val="bg-BG"/>
          <w:w w:val="100"/>
          <w:spacing w:val="0"/>
          <w:color w:val="000000"/>
          <w:position w:val="0"/>
        </w:rPr>
        <w:t xml:space="preserve">научната инфраструктура” </w:t>
      </w:r>
      <w:r>
        <w:rPr>
          <w:rStyle w:val="CharStyle70"/>
        </w:rPr>
        <w:t xml:space="preserve">за </w:t>
      </w:r>
      <w:r>
        <w:rPr>
          <w:lang w:val="bg-BG"/>
          <w:w w:val="100"/>
          <w:spacing w:val="0"/>
          <w:color w:val="000000"/>
          <w:position w:val="0"/>
        </w:rPr>
        <w:t xml:space="preserve">финансиране </w:t>
      </w:r>
      <w:r>
        <w:rPr>
          <w:rStyle w:val="CharStyle70"/>
        </w:rPr>
        <w:t xml:space="preserve">на проект </w:t>
      </w:r>
      <w:r>
        <w:rPr>
          <w:rStyle w:val="CharStyle70"/>
          <w:lang w:val="en-US"/>
        </w:rPr>
        <w:t>№CVP0</w:t>
      </w:r>
      <w:r>
        <w:rPr>
          <w:lang w:val="bg-BG"/>
          <w:w w:val="100"/>
          <w:spacing w:val="0"/>
          <w:color w:val="000000"/>
          <w:position w:val="0"/>
        </w:rPr>
        <w:t xml:space="preserve">1/0002, </w:t>
      </w:r>
      <w:r>
        <w:rPr>
          <w:rStyle w:val="CharStyle70"/>
        </w:rPr>
        <w:t xml:space="preserve">който не е </w:t>
      </w:r>
      <w:r>
        <w:rPr>
          <w:lang w:val="bg-BG"/>
          <w:w w:val="100"/>
          <w:spacing w:val="0"/>
          <w:color w:val="000000"/>
          <w:position w:val="0"/>
        </w:rPr>
        <w:t xml:space="preserve">кандидатствал, </w:t>
      </w:r>
      <w:r>
        <w:rPr>
          <w:rStyle w:val="CharStyle70"/>
        </w:rPr>
        <w:t xml:space="preserve">не е оценяван от </w:t>
      </w:r>
      <w:r>
        <w:rPr>
          <w:lang w:val="bg-BG"/>
          <w:w w:val="100"/>
          <w:spacing w:val="0"/>
          <w:color w:val="000000"/>
          <w:position w:val="0"/>
        </w:rPr>
        <w:t xml:space="preserve">рецензенти </w:t>
      </w:r>
      <w:r>
        <w:rPr>
          <w:rStyle w:val="CharStyle70"/>
        </w:rPr>
        <w:t>и не е класиран за</w:t>
      </w:r>
    </w:p>
    <w:p>
      <w:pPr>
        <w:pStyle w:val="Style68"/>
        <w:widowControl w:val="0"/>
        <w:keepNext w:val="0"/>
        <w:keepLines w:val="0"/>
        <w:shd w:val="clear" w:color="auto" w:fill="auto"/>
        <w:bidi w:val="0"/>
        <w:jc w:val="both"/>
        <w:spacing w:before="0" w:after="0"/>
        <w:ind w:left="60" w:right="60" w:firstLine="0"/>
      </w:pPr>
      <w:r>
        <w:rPr>
          <w:lang w:val="bg-BG"/>
          <w:w w:val="100"/>
          <w:spacing w:val="0"/>
          <w:color w:val="000000"/>
          <w:position w:val="0"/>
        </w:rPr>
        <w:t xml:space="preserve">целите </w:t>
      </w:r>
      <w:r>
        <w:rPr>
          <w:rStyle w:val="CharStyle70"/>
        </w:rPr>
        <w:t xml:space="preserve">и </w:t>
      </w:r>
      <w:r>
        <w:rPr>
          <w:lang w:val="bg-BG"/>
          <w:w w:val="100"/>
          <w:spacing w:val="0"/>
          <w:color w:val="000000"/>
          <w:position w:val="0"/>
        </w:rPr>
        <w:t xml:space="preserve">условията на конкурса. Същият проект на тема: </w:t>
      </w:r>
      <w:r>
        <w:rPr>
          <w:rStyle w:val="CharStyle70"/>
        </w:rPr>
        <w:t xml:space="preserve">„Национален </w:t>
      </w:r>
      <w:r>
        <w:rPr>
          <w:lang w:val="bg-BG"/>
          <w:w w:val="100"/>
          <w:spacing w:val="0"/>
          <w:color w:val="000000"/>
          <w:position w:val="0"/>
        </w:rPr>
        <w:t xml:space="preserve">център по биомедицинска фотоника” </w:t>
      </w:r>
      <w:r>
        <w:rPr>
          <w:rStyle w:val="CharStyle70"/>
        </w:rPr>
        <w:t xml:space="preserve">е </w:t>
      </w:r>
      <w:r>
        <w:rPr>
          <w:lang w:val="bg-BG"/>
          <w:w w:val="100"/>
          <w:spacing w:val="0"/>
          <w:color w:val="000000"/>
          <w:position w:val="0"/>
        </w:rPr>
        <w:t xml:space="preserve">кандидатствал за финансиране </w:t>
      </w:r>
      <w:r>
        <w:rPr>
          <w:rStyle w:val="CharStyle70"/>
        </w:rPr>
        <w:t xml:space="preserve">при </w:t>
      </w:r>
      <w:r>
        <w:rPr>
          <w:lang w:val="bg-BG"/>
          <w:w w:val="100"/>
          <w:spacing w:val="0"/>
          <w:color w:val="000000"/>
          <w:position w:val="0"/>
        </w:rPr>
        <w:t xml:space="preserve">условията </w:t>
      </w:r>
      <w:r>
        <w:rPr>
          <w:rStyle w:val="CharStyle70"/>
        </w:rPr>
        <w:t xml:space="preserve">и за </w:t>
      </w:r>
      <w:r>
        <w:rPr>
          <w:lang w:val="bg-BG"/>
          <w:w w:val="100"/>
          <w:spacing w:val="0"/>
          <w:color w:val="000000"/>
          <w:position w:val="0"/>
        </w:rPr>
        <w:t xml:space="preserve">реализация </w:t>
      </w:r>
      <w:r>
        <w:rPr>
          <w:rStyle w:val="CharStyle70"/>
        </w:rPr>
        <w:t xml:space="preserve">на </w:t>
      </w:r>
      <w:r>
        <w:rPr>
          <w:lang w:val="bg-BG"/>
          <w:w w:val="100"/>
          <w:spacing w:val="0"/>
          <w:color w:val="000000"/>
          <w:position w:val="0"/>
        </w:rPr>
        <w:t xml:space="preserve">целите на конкурс „Центрове за върхови постижения”, и не е отговарял на </w:t>
      </w:r>
      <w:r>
        <w:rPr>
          <w:rStyle w:val="CharStyle70"/>
        </w:rPr>
        <w:t xml:space="preserve">условията, </w:t>
      </w:r>
      <w:r>
        <w:rPr>
          <w:lang w:val="bg-BG"/>
          <w:w w:val="100"/>
          <w:spacing w:val="0"/>
          <w:color w:val="000000"/>
          <w:position w:val="0"/>
        </w:rPr>
        <w:t xml:space="preserve">като е получил </w:t>
      </w:r>
      <w:r>
        <w:rPr>
          <w:rStyle w:val="CharStyle70"/>
        </w:rPr>
        <w:t xml:space="preserve">е </w:t>
      </w:r>
      <w:r>
        <w:rPr>
          <w:lang w:val="bg-BG"/>
          <w:w w:val="100"/>
          <w:spacing w:val="0"/>
          <w:color w:val="000000"/>
          <w:position w:val="0"/>
        </w:rPr>
        <w:t xml:space="preserve">по-ниска окончателна оценка от </w:t>
      </w:r>
      <w:r>
        <w:rPr>
          <w:rStyle w:val="CharStyle70"/>
        </w:rPr>
        <w:t xml:space="preserve">минимално </w:t>
      </w:r>
      <w:r>
        <w:rPr>
          <w:lang w:val="bg-BG"/>
          <w:w w:val="100"/>
          <w:spacing w:val="0"/>
          <w:color w:val="000000"/>
          <w:position w:val="0"/>
        </w:rPr>
        <w:t>допустимата за финансирането му,</w:t>
      </w:r>
    </w:p>
    <w:p>
      <w:pPr>
        <w:pStyle w:val="Style68"/>
        <w:widowControl w:val="0"/>
        <w:keepNext w:val="0"/>
        <w:keepLines w:val="0"/>
        <w:shd w:val="clear" w:color="auto" w:fill="auto"/>
        <w:bidi w:val="0"/>
        <w:jc w:val="left"/>
        <w:spacing w:before="0" w:after="0"/>
        <w:ind w:left="60" w:right="60" w:firstLine="740"/>
      </w:pPr>
      <w:r>
        <w:rPr>
          <w:lang w:val="bg-BG"/>
          <w:w w:val="100"/>
          <w:spacing w:val="0"/>
          <w:color w:val="000000"/>
          <w:position w:val="0"/>
        </w:rPr>
        <w:t xml:space="preserve">В изпълнение разпоредбите на </w:t>
      </w:r>
      <w:r>
        <w:rPr>
          <w:rStyle w:val="CharStyle70"/>
        </w:rPr>
        <w:t xml:space="preserve">чл.29, </w:t>
      </w:r>
      <w:r>
        <w:rPr>
          <w:lang w:val="bg-BG"/>
          <w:w w:val="100"/>
          <w:spacing w:val="0"/>
          <w:color w:val="000000"/>
          <w:position w:val="0"/>
        </w:rPr>
        <w:t xml:space="preserve">ал.2 от ЗННИ, управителят на Фонда проф. </w:t>
      </w:r>
      <w:r>
        <w:rPr>
          <w:rStyle w:val="CharStyle70"/>
        </w:rPr>
        <w:t xml:space="preserve">Герджиков </w:t>
      </w:r>
      <w:r>
        <w:rPr>
          <w:lang w:val="bg-BG"/>
          <w:w w:val="100"/>
          <w:spacing w:val="0"/>
          <w:color w:val="000000"/>
          <w:position w:val="0"/>
        </w:rPr>
        <w:t xml:space="preserve">е сключил договор </w:t>
      </w:r>
      <w:r>
        <w:rPr>
          <w:rStyle w:val="CharStyle153"/>
        </w:rPr>
        <w:t xml:space="preserve">№Д002-112/15.12.2008 </w:t>
      </w:r>
      <w:r>
        <w:rPr>
          <w:lang w:val="bg-BG"/>
          <w:w w:val="100"/>
          <w:spacing w:val="0"/>
          <w:color w:val="000000"/>
          <w:position w:val="0"/>
        </w:rPr>
        <w:t xml:space="preserve">г. с Институт по елекдррвищ при БАН гр.София, представляван от Радомир Златев </w:t>
      </w:r>
      <w:r>
        <w:rPr>
          <w:rStyle w:val="CharStyle70"/>
        </w:rPr>
        <w:t xml:space="preserve">Еников-директор. ^о*(^феш%р^срок </w:t>
      </w:r>
      <w:r>
        <w:rPr>
          <w:lang w:val="bg-BG"/>
          <w:w w:val="100"/>
          <w:spacing w:val="0"/>
          <w:color w:val="000000"/>
          <w:position w:val="0"/>
        </w:rPr>
        <w:t xml:space="preserve">за изпълнение на проекта е 24 месеца на 2 етапа - 1 етап </w:t>
      </w:r>
      <w:r>
        <w:rPr>
          <w:rStyle w:val="CharStyle70"/>
        </w:rPr>
        <w:t xml:space="preserve">е 12 </w:t>
      </w:r>
      <w:r>
        <w:rPr>
          <w:rStyle w:val="CharStyle82"/>
        </w:rPr>
        <w:t xml:space="preserve">иесф&amp;^/й </w:t>
      </w:r>
      <w:r>
        <w:rPr>
          <w:lang w:val="bg-BG"/>
          <w:w w:val="100"/>
          <w:spacing w:val="0"/>
          <w:color w:val="000000"/>
          <w:position w:val="0"/>
        </w:rPr>
        <w:t xml:space="preserve">считано от </w:t>
      </w:r>
      <w:r>
        <w:rPr>
          <w:rStyle w:val="CharStyle70"/>
        </w:rPr>
        <w:t xml:space="preserve">датата </w:t>
      </w:r>
      <w:r>
        <w:rPr>
          <w:lang w:val="bg-BG"/>
          <w:w w:val="100"/>
          <w:spacing w:val="0"/>
          <w:color w:val="000000"/>
          <w:position w:val="0"/>
        </w:rPr>
        <w:t xml:space="preserve">на приемане на научния </w:t>
      </w:r>
      <w:r>
        <w:rPr>
          <w:rStyle w:val="CharStyle70"/>
        </w:rPr>
        <w:t xml:space="preserve">и </w:t>
      </w:r>
      <w:r>
        <w:rPr>
          <w:lang w:val="bg-BG"/>
          <w:w w:val="100"/>
          <w:spacing w:val="0"/>
          <w:color w:val="000000"/>
          <w:position w:val="0"/>
        </w:rPr>
        <w:t xml:space="preserve">финансовия отчет за изщШренщтвЙМ </w:t>
      </w:r>
      <w:r>
        <w:rPr>
          <w:rStyle w:val="CharStyle82"/>
        </w:rPr>
        <w:t>еЩщ</w:t>
      </w:r>
    </w:p>
    <w:p>
      <w:pPr>
        <w:pStyle w:val="Style68"/>
        <w:tabs>
          <w:tab w:leader="none" w:pos="8623" w:val="left"/>
        </w:tabs>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За изпълнението на работната програма </w:t>
      </w:r>
      <w:r>
        <w:rPr>
          <w:rStyle w:val="CharStyle70"/>
        </w:rPr>
        <w:t xml:space="preserve">и </w:t>
      </w:r>
      <w:r>
        <w:rPr>
          <w:lang w:val="bg-BG"/>
          <w:w w:val="100"/>
          <w:spacing w:val="0"/>
          <w:color w:val="000000"/>
          <w:position w:val="0"/>
        </w:rPr>
        <w:t>постигане на||в</w:t>
      </w:r>
      <w:r>
        <w:rPr>
          <w:rStyle w:val="CharStyle84"/>
          <w:lang w:val="bg-BG"/>
        </w:rPr>
        <w:t>1</w:t>
      </w:r>
      <w:r>
        <w:rPr>
          <w:lang w:val="bg-BG"/>
          <w:w w:val="100"/>
          <w:spacing w:val="0"/>
          <w:color w:val="000000"/>
          <w:position w:val="0"/>
        </w:rPr>
        <w:t xml:space="preserve">|едщ^ийе в||р|1оекта резултати </w:t>
      </w:r>
      <w:r>
        <w:rPr>
          <w:rStyle w:val="CharStyle70"/>
        </w:rPr>
        <w:t xml:space="preserve">и </w:t>
      </w:r>
      <w:r>
        <w:rPr>
          <w:lang w:val="bg-BG"/>
          <w:w w:val="100"/>
          <w:spacing w:val="0"/>
          <w:color w:val="000000"/>
          <w:position w:val="0"/>
        </w:rPr>
        <w:t>цели. Фонда предоставя средства в размер на 1 700</w:t>
        <w:tab/>
      </w:r>
      <w:r>
        <w:rPr>
          <w:lang w:val="en-US"/>
          <w:w w:val="100"/>
          <w:spacing w:val="0"/>
          <w:color w:val="000000"/>
          <w:position w:val="0"/>
        </w:rPr>
        <w:t xml:space="preserve">cj^Jhfbci </w:t>
      </w:r>
      <w:r>
        <w:rPr>
          <w:lang w:val="bg-BG"/>
          <w:w w:val="100"/>
          <w:spacing w:val="0"/>
          <w:color w:val="000000"/>
          <w:position w:val="0"/>
        </w:rPr>
        <w:t xml:space="preserve">на проекта 1 828 000 лв, Съгласно финансовия план, неразделна част от договора средствата в размер на </w:t>
      </w:r>
      <w:r>
        <w:rPr>
          <w:rStyle w:val="CharStyle70"/>
        </w:rPr>
        <w:t xml:space="preserve">1 700 </w:t>
      </w:r>
      <w:r>
        <w:rPr>
          <w:lang w:val="bg-BG"/>
          <w:w w:val="100"/>
          <w:spacing w:val="0"/>
          <w:color w:val="000000"/>
          <w:position w:val="0"/>
        </w:rPr>
        <w:t xml:space="preserve">000 лв, </w:t>
      </w:r>
      <w:r>
        <w:rPr>
          <w:rStyle w:val="CharStyle70"/>
        </w:rPr>
        <w:t xml:space="preserve">са </w:t>
      </w:r>
      <w:r>
        <w:rPr>
          <w:lang w:val="bg-BG"/>
          <w:w w:val="100"/>
          <w:spacing w:val="0"/>
          <w:color w:val="000000"/>
          <w:position w:val="0"/>
        </w:rPr>
        <w:t>предвидени за:</w:t>
      </w:r>
    </w:p>
    <w:p>
      <w:pPr>
        <w:pStyle w:val="Style68"/>
        <w:tabs>
          <w:tab w:leader="dot" w:pos="5981" w:val="left"/>
          <w:tab w:leader="dot" w:pos="6336" w:val="left"/>
          <w:tab w:leader="dot" w:pos="8002" w:val="left"/>
        </w:tabs>
        <w:widowControl w:val="0"/>
        <w:keepNext w:val="0"/>
        <w:keepLines w:val="0"/>
        <w:shd w:val="clear" w:color="auto" w:fill="auto"/>
        <w:bidi w:val="0"/>
        <w:jc w:val="left"/>
        <w:spacing w:before="0" w:after="0"/>
        <w:ind w:left="1200" w:right="0" w:firstLine="0"/>
      </w:pPr>
      <w:r>
        <w:rPr>
          <w:lang w:val="bg-BG"/>
          <w:w w:val="100"/>
          <w:spacing w:val="0"/>
          <w:color w:val="000000"/>
          <w:position w:val="0"/>
        </w:rPr>
        <w:t>Оборудване,софтуер,абонамент</w:t>
        <w:tab/>
        <w:tab/>
        <w:tab/>
        <w:t xml:space="preserve"> 512 000 лв,</w:t>
      </w:r>
    </w:p>
    <w:p>
      <w:pPr>
        <w:pStyle w:val="Style68"/>
        <w:widowControl w:val="0"/>
        <w:keepNext w:val="0"/>
        <w:keepLines w:val="0"/>
        <w:shd w:val="clear" w:color="auto" w:fill="auto"/>
        <w:bidi w:val="0"/>
        <w:jc w:val="center"/>
        <w:spacing w:before="0" w:after="0"/>
        <w:ind w:left="0" w:right="320" w:firstLine="0"/>
      </w:pPr>
      <w:r>
        <w:rPr>
          <w:rStyle w:val="CharStyle70"/>
        </w:rPr>
        <w:t xml:space="preserve">Материали,химикали, </w:t>
      </w:r>
      <w:r>
        <w:rPr>
          <w:lang w:val="bg-BG"/>
          <w:w w:val="100"/>
          <w:spacing w:val="0"/>
          <w:color w:val="000000"/>
          <w:position w:val="0"/>
        </w:rPr>
        <w:t>консумативи,,,,..,,,,,,,.,..,.,,...,,,,,,,.,,.,,,,,,,..,.,.,..... 398 600лв.</w:t>
      </w:r>
    </w:p>
    <w:p>
      <w:pPr>
        <w:pStyle w:val="Style68"/>
        <w:numPr>
          <w:ilvl w:val="0"/>
          <w:numId w:val="3"/>
        </w:numPr>
        <w:tabs>
          <w:tab w:leader="none" w:pos="360" w:val="left"/>
          <w:tab w:leader="none" w:pos="7344" w:val="left"/>
        </w:tabs>
        <w:widowControl w:val="0"/>
        <w:keepNext w:val="0"/>
        <w:keepLines w:val="0"/>
        <w:shd w:val="clear" w:color="auto" w:fill="auto"/>
        <w:bidi w:val="0"/>
        <w:jc w:val="center"/>
        <w:spacing w:before="0" w:after="0"/>
        <w:ind w:left="0" w:right="320" w:firstLine="0"/>
      </w:pPr>
      <w:r>
        <w:rPr>
          <w:lang w:val="bg-BG"/>
          <w:w w:val="100"/>
          <w:spacing w:val="0"/>
          <w:color w:val="000000"/>
          <w:position w:val="0"/>
        </w:rPr>
        <w:t>Разходи за труд,........................................................................</w:t>
        <w:tab/>
      </w:r>
      <w:r>
        <w:rPr>
          <w:rStyle w:val="CharStyle70"/>
        </w:rPr>
        <w:t xml:space="preserve">170 000 </w:t>
      </w:r>
      <w:r>
        <w:rPr>
          <w:lang w:val="bg-BG"/>
          <w:w w:val="100"/>
          <w:spacing w:val="0"/>
          <w:color w:val="000000"/>
          <w:position w:val="0"/>
        </w:rPr>
        <w:t>лв.</w:t>
      </w:r>
    </w:p>
    <w:p>
      <w:pPr>
        <w:pStyle w:val="Style68"/>
        <w:tabs>
          <w:tab w:leader="dot" w:pos="7229" w:val="left"/>
          <w:tab w:leader="dot" w:pos="8002" w:val="left"/>
        </w:tabs>
        <w:widowControl w:val="0"/>
        <w:keepNext w:val="0"/>
        <w:keepLines w:val="0"/>
        <w:shd w:val="clear" w:color="auto" w:fill="auto"/>
        <w:bidi w:val="0"/>
        <w:jc w:val="left"/>
        <w:spacing w:before="0" w:after="0"/>
        <w:ind w:left="1200" w:right="0" w:firstLine="0"/>
      </w:pPr>
      <w:r>
        <w:rPr>
          <w:lang w:val="bg-BG"/>
          <w:w w:val="100"/>
          <w:spacing w:val="0"/>
          <w:color w:val="000000"/>
          <w:position w:val="0"/>
        </w:rPr>
        <w:t>в т.ч. членове на колектива..................................................</w:t>
        <w:tab/>
        <w:tab/>
        <w:t xml:space="preserve"> 161 500 лв,</w:t>
      </w:r>
    </w:p>
    <w:p>
      <w:pPr>
        <w:pStyle w:val="Style68"/>
        <w:numPr>
          <w:ilvl w:val="0"/>
          <w:numId w:val="3"/>
        </w:numPr>
        <w:tabs>
          <w:tab w:leader="none" w:pos="1146" w:val="left"/>
        </w:tabs>
        <w:widowControl w:val="0"/>
        <w:keepNext w:val="0"/>
        <w:keepLines w:val="0"/>
        <w:shd w:val="clear" w:color="auto" w:fill="auto"/>
        <w:bidi w:val="0"/>
        <w:jc w:val="both"/>
        <w:spacing w:before="0" w:after="0"/>
        <w:ind w:left="60" w:right="0" w:firstLine="740"/>
      </w:pPr>
      <w:r>
        <w:rPr>
          <w:rStyle w:val="CharStyle70"/>
        </w:rPr>
        <w:t xml:space="preserve">Други </w:t>
      </w:r>
      <w:r>
        <w:rPr>
          <w:lang w:val="bg-BG"/>
          <w:w w:val="100"/>
          <w:spacing w:val="0"/>
          <w:color w:val="000000"/>
          <w:position w:val="0"/>
        </w:rPr>
        <w:t>разходи.....,.,,...,...,......,....,...,.,,..,,..,,,,.,..,.....,...,..,..,..,,,,,,...,.,,...,,,., 500 400лв,</w:t>
      </w:r>
    </w:p>
    <w:p>
      <w:pPr>
        <w:pStyle w:val="Style68"/>
        <w:widowControl w:val="0"/>
        <w:keepNext w:val="0"/>
        <w:keepLines w:val="0"/>
        <w:shd w:val="clear" w:color="auto" w:fill="auto"/>
        <w:bidi w:val="0"/>
        <w:jc w:val="center"/>
        <w:spacing w:before="0" w:after="0"/>
        <w:ind w:left="0" w:right="320" w:firstLine="0"/>
      </w:pPr>
      <w:r>
        <w:rPr>
          <w:lang w:val="bg-BG"/>
          <w:w w:val="100"/>
          <w:spacing w:val="0"/>
          <w:color w:val="000000"/>
          <w:position w:val="0"/>
        </w:rPr>
        <w:t xml:space="preserve">Отчисления за базовата организация...,,,,,.,.,.,,,.........,...,.,.,.,.,,..,...,.,,,... 119 000 </w:t>
      </w:r>
      <w:r>
        <w:rPr>
          <w:rStyle w:val="CharStyle70"/>
        </w:rPr>
        <w:t>лв.</w:t>
      </w:r>
    </w:p>
    <w:p>
      <w:pPr>
        <w:pStyle w:val="Style68"/>
        <w:widowControl w:val="0"/>
        <w:keepNext w:val="0"/>
        <w:keepLines w:val="0"/>
        <w:shd w:val="clear" w:color="auto" w:fill="auto"/>
        <w:bidi w:val="0"/>
        <w:jc w:val="both"/>
        <w:spacing w:before="0" w:after="0"/>
        <w:ind w:left="60" w:right="100" w:firstLine="740"/>
      </w:pPr>
      <w:r>
        <w:rPr>
          <w:lang w:val="bg-BG"/>
          <w:w w:val="100"/>
          <w:spacing w:val="0"/>
          <w:color w:val="000000"/>
          <w:position w:val="0"/>
        </w:rPr>
        <w:t xml:space="preserve">Сумата </w:t>
      </w:r>
      <w:r>
        <w:rPr>
          <w:rStyle w:val="CharStyle70"/>
        </w:rPr>
        <w:t xml:space="preserve">в </w:t>
      </w:r>
      <w:r>
        <w:rPr>
          <w:lang w:val="bg-BG"/>
          <w:w w:val="100"/>
          <w:spacing w:val="0"/>
          <w:color w:val="000000"/>
          <w:position w:val="0"/>
        </w:rPr>
        <w:t xml:space="preserve">размер </w:t>
      </w:r>
      <w:r>
        <w:rPr>
          <w:rStyle w:val="CharStyle70"/>
        </w:rPr>
        <w:t xml:space="preserve">на </w:t>
      </w:r>
      <w:r>
        <w:rPr>
          <w:lang w:val="bg-BG"/>
          <w:w w:val="100"/>
          <w:spacing w:val="0"/>
          <w:color w:val="000000"/>
          <w:position w:val="0"/>
        </w:rPr>
        <w:t xml:space="preserve">1 000 000 </w:t>
      </w:r>
      <w:r>
        <w:rPr>
          <w:rStyle w:val="CharStyle70"/>
        </w:rPr>
        <w:t xml:space="preserve">лв, е </w:t>
      </w:r>
      <w:r>
        <w:rPr>
          <w:lang w:val="bg-BG"/>
          <w:w w:val="100"/>
          <w:spacing w:val="0"/>
          <w:color w:val="000000"/>
          <w:position w:val="0"/>
        </w:rPr>
        <w:t xml:space="preserve">преведена </w:t>
      </w:r>
      <w:r>
        <w:rPr>
          <w:rStyle w:val="CharStyle70"/>
        </w:rPr>
        <w:t xml:space="preserve">по </w:t>
      </w:r>
      <w:r>
        <w:rPr>
          <w:lang w:val="bg-BG"/>
          <w:w w:val="100"/>
          <w:spacing w:val="0"/>
          <w:color w:val="000000"/>
          <w:position w:val="0"/>
        </w:rPr>
        <w:t xml:space="preserve">банков път </w:t>
      </w:r>
      <w:r>
        <w:rPr>
          <w:rStyle w:val="CharStyle70"/>
        </w:rPr>
        <w:t xml:space="preserve">с </w:t>
      </w:r>
      <w:r>
        <w:rPr>
          <w:lang w:val="bg-BG"/>
          <w:w w:val="100"/>
          <w:spacing w:val="0"/>
          <w:color w:val="000000"/>
          <w:position w:val="0"/>
        </w:rPr>
        <w:t xml:space="preserve">платежно нареждане </w:t>
      </w:r>
      <w:r>
        <w:rPr>
          <w:rStyle w:val="CharStyle70"/>
        </w:rPr>
        <w:t xml:space="preserve">от 05.02.2009г. </w:t>
      </w:r>
      <w:r>
        <w:rPr>
          <w:lang w:val="bg-BG"/>
          <w:w w:val="100"/>
          <w:spacing w:val="0"/>
          <w:color w:val="000000"/>
          <w:position w:val="0"/>
        </w:rPr>
        <w:t xml:space="preserve">Техническия </w:t>
      </w:r>
      <w:r>
        <w:rPr>
          <w:rStyle w:val="CharStyle70"/>
        </w:rPr>
        <w:t xml:space="preserve">и </w:t>
      </w:r>
      <w:r>
        <w:rPr>
          <w:lang w:val="bg-BG"/>
          <w:w w:val="100"/>
          <w:spacing w:val="0"/>
          <w:color w:val="000000"/>
          <w:position w:val="0"/>
        </w:rPr>
        <w:t xml:space="preserve">финансов отчети за изпълнение на първия етап са представени на </w:t>
      </w:r>
      <w:r>
        <w:rPr>
          <w:rStyle w:val="CharStyle70"/>
        </w:rPr>
        <w:t xml:space="preserve">ПНЕК с </w:t>
      </w:r>
      <w:r>
        <w:rPr>
          <w:lang w:val="bg-BG"/>
          <w:w w:val="100"/>
          <w:spacing w:val="0"/>
          <w:color w:val="000000"/>
          <w:position w:val="0"/>
        </w:rPr>
        <w:t xml:space="preserve">писмо </w:t>
      </w:r>
      <w:r>
        <w:rPr>
          <w:rStyle w:val="CharStyle70"/>
        </w:rPr>
        <w:t xml:space="preserve">вх.№0902-03/0001 </w:t>
      </w:r>
      <w:r>
        <w:rPr>
          <w:lang w:val="bg-BG"/>
          <w:w w:val="100"/>
          <w:spacing w:val="0"/>
          <w:color w:val="000000"/>
          <w:position w:val="0"/>
        </w:rPr>
        <w:t>от 31.03.2010 г.</w:t>
      </w:r>
    </w:p>
    <w:p>
      <w:pPr>
        <w:pStyle w:val="Style26"/>
        <w:widowControl w:val="0"/>
        <w:keepNext w:val="0"/>
        <w:keepLines w:val="0"/>
        <w:shd w:val="clear" w:color="auto" w:fill="auto"/>
        <w:bidi w:val="0"/>
        <w:spacing w:before="0" w:after="0"/>
        <w:ind w:left="60" w:right="100" w:firstLine="740"/>
      </w:pPr>
      <w:r>
        <w:rPr>
          <w:rStyle w:val="CharStyle46"/>
        </w:rPr>
        <w:t xml:space="preserve">ПНЕК </w:t>
      </w:r>
      <w:r>
        <w:rPr>
          <w:lang w:val="bg-BG"/>
          <w:w w:val="100"/>
          <w:spacing w:val="0"/>
          <w:color w:val="000000"/>
          <w:position w:val="0"/>
        </w:rPr>
        <w:t xml:space="preserve">по </w:t>
      </w:r>
      <w:r>
        <w:rPr>
          <w:rStyle w:val="CharStyle46"/>
        </w:rPr>
        <w:t xml:space="preserve">технически науки, създадена </w:t>
      </w:r>
      <w:r>
        <w:rPr>
          <w:lang w:val="bg-BG"/>
          <w:w w:val="100"/>
          <w:spacing w:val="0"/>
          <w:color w:val="000000"/>
          <w:position w:val="0"/>
        </w:rPr>
        <w:t xml:space="preserve">със </w:t>
      </w:r>
      <w:r>
        <w:rPr>
          <w:rStyle w:val="CharStyle46"/>
        </w:rPr>
        <w:t xml:space="preserve">заповед </w:t>
      </w:r>
      <w:r>
        <w:rPr>
          <w:lang w:val="bg-BG"/>
          <w:w w:val="100"/>
          <w:spacing w:val="0"/>
          <w:color w:val="000000"/>
          <w:position w:val="0"/>
        </w:rPr>
        <w:t xml:space="preserve">№РД01-13/26.07.2010 г. е в състав: </w:t>
      </w:r>
      <w:r>
        <w:rPr>
          <w:rStyle w:val="CharStyle46"/>
        </w:rPr>
        <w:t>проф.дтн Борис Г</w:t>
      </w:r>
      <w:r>
        <w:rPr>
          <w:lang w:val="bg-BG"/>
          <w:w w:val="100"/>
          <w:spacing w:val="0"/>
          <w:color w:val="000000"/>
          <w:position w:val="0"/>
        </w:rPr>
        <w:t xml:space="preserve">ергов Белниколовски; АкадЛчко </w:t>
      </w:r>
      <w:r>
        <w:rPr>
          <w:rStyle w:val="CharStyle46"/>
        </w:rPr>
        <w:t xml:space="preserve">Иванов; проф.дтн Георги Андреев </w:t>
      </w:r>
      <w:r>
        <w:rPr>
          <w:lang w:val="bg-BG"/>
          <w:w w:val="100"/>
          <w:spacing w:val="0"/>
          <w:color w:val="000000"/>
          <w:position w:val="0"/>
        </w:rPr>
        <w:t xml:space="preserve">Ненов; </w:t>
      </w:r>
      <w:r>
        <w:rPr>
          <w:rStyle w:val="CharStyle46"/>
        </w:rPr>
        <w:t xml:space="preserve">проф. Дтн Димитър Каменски; проф.дтн Тихомир Таков; </w:t>
      </w:r>
      <w:r>
        <w:rPr>
          <w:lang w:val="bg-BG"/>
          <w:w w:val="100"/>
          <w:spacing w:val="0"/>
          <w:color w:val="000000"/>
          <w:position w:val="0"/>
        </w:rPr>
        <w:t xml:space="preserve">Ст.н.с.Йордан Марински; </w:t>
      </w:r>
      <w:r>
        <w:rPr>
          <w:rStyle w:val="CharStyle46"/>
        </w:rPr>
        <w:t xml:space="preserve">Проф. Господин </w:t>
      </w:r>
      <w:r>
        <w:rPr>
          <w:lang w:val="bg-BG"/>
          <w:w w:val="100"/>
          <w:spacing w:val="0"/>
          <w:color w:val="000000"/>
          <w:position w:val="0"/>
        </w:rPr>
        <w:t xml:space="preserve">Колев </w:t>
      </w:r>
      <w:r>
        <w:rPr>
          <w:rStyle w:val="CharStyle46"/>
        </w:rPr>
        <w:t xml:space="preserve">Господинов; </w:t>
      </w:r>
      <w:r>
        <w:rPr>
          <w:lang w:val="bg-BG"/>
          <w:w w:val="100"/>
          <w:spacing w:val="0"/>
          <w:color w:val="000000"/>
          <w:position w:val="0"/>
        </w:rPr>
        <w:t>Чл.кор.</w:t>
      </w:r>
      <w:r>
        <w:rPr>
          <w:rStyle w:val="CharStyle46"/>
        </w:rPr>
        <w:t xml:space="preserve">Минчо Хаджийски </w:t>
      </w:r>
      <w:r>
        <w:rPr>
          <w:lang w:val="bg-BG"/>
          <w:w w:val="100"/>
          <w:spacing w:val="0"/>
          <w:color w:val="000000"/>
          <w:position w:val="0"/>
        </w:rPr>
        <w:t xml:space="preserve">и проф.Христо Кабакчиев. Съгласно Финансовия отчет, предоставените от Фонд „Научни </w:t>
      </w:r>
      <w:r>
        <w:rPr>
          <w:rStyle w:val="CharStyle46"/>
        </w:rPr>
        <w:t xml:space="preserve">изследвания” </w:t>
      </w:r>
      <w:r>
        <w:rPr>
          <w:lang w:val="bg-BG"/>
          <w:w w:val="100"/>
          <w:spacing w:val="0"/>
          <w:color w:val="000000"/>
          <w:position w:val="0"/>
        </w:rPr>
        <w:t xml:space="preserve">средства в </w:t>
      </w:r>
      <w:r>
        <w:rPr>
          <w:rStyle w:val="CharStyle46"/>
        </w:rPr>
        <w:t xml:space="preserve">размер </w:t>
      </w:r>
      <w:r>
        <w:rPr>
          <w:lang w:val="bg-BG"/>
          <w:w w:val="100"/>
          <w:spacing w:val="0"/>
          <w:color w:val="000000"/>
          <w:position w:val="0"/>
        </w:rPr>
        <w:t xml:space="preserve">на 1 </w:t>
      </w:r>
      <w:r>
        <w:rPr>
          <w:rStyle w:val="CharStyle46"/>
        </w:rPr>
        <w:t xml:space="preserve">000 </w:t>
      </w:r>
      <w:r>
        <w:rPr>
          <w:lang w:val="bg-BG"/>
          <w:w w:val="100"/>
          <w:spacing w:val="0"/>
          <w:color w:val="000000"/>
          <w:position w:val="0"/>
        </w:rPr>
        <w:t xml:space="preserve">000 </w:t>
      </w:r>
      <w:r>
        <w:rPr>
          <w:rStyle w:val="CharStyle46"/>
        </w:rPr>
        <w:t xml:space="preserve">лв,, </w:t>
      </w:r>
      <w:r>
        <w:rPr>
          <w:lang w:val="bg-BG"/>
          <w:w w:val="100"/>
          <w:spacing w:val="0"/>
          <w:color w:val="000000"/>
          <w:position w:val="0"/>
        </w:rPr>
        <w:t xml:space="preserve">да предназначени </w:t>
      </w:r>
      <w:r>
        <w:rPr>
          <w:rStyle w:val="CharStyle46"/>
        </w:rPr>
        <w:t xml:space="preserve">за </w:t>
      </w:r>
      <w:r>
        <w:rPr>
          <w:lang w:val="bg-BG"/>
          <w:w w:val="100"/>
          <w:spacing w:val="0"/>
          <w:color w:val="000000"/>
          <w:position w:val="0"/>
        </w:rPr>
        <w:t xml:space="preserve">покриване на разходи както </w:t>
      </w:r>
      <w:r>
        <w:rPr>
          <w:rStyle w:val="CharStyle46"/>
        </w:rPr>
        <w:t>следва:</w:t>
      </w:r>
    </w:p>
    <w:p>
      <w:pPr>
        <w:pStyle w:val="Style26"/>
        <w:tabs>
          <w:tab w:leader="dot" w:pos="6811" w:val="left"/>
        </w:tabs>
        <w:widowControl w:val="0"/>
        <w:keepNext w:val="0"/>
        <w:keepLines w:val="0"/>
        <w:shd w:val="clear" w:color="auto" w:fill="auto"/>
        <w:bidi w:val="0"/>
        <w:jc w:val="right"/>
        <w:spacing w:before="0" w:after="0"/>
        <w:ind w:left="0" w:right="100" w:firstLine="0"/>
      </w:pPr>
      <w:r>
        <w:rPr>
          <w:lang w:val="bg-BG"/>
          <w:w w:val="100"/>
          <w:spacing w:val="0"/>
          <w:color w:val="000000"/>
          <w:position w:val="0"/>
        </w:rPr>
        <w:t>Оборудване,софтуер,абонамент</w:t>
        <w:tab/>
        <w:t xml:space="preserve"> 575 328,16 лв.</w:t>
      </w:r>
    </w:p>
    <w:p>
      <w:pPr>
        <w:pStyle w:val="Style26"/>
        <w:tabs>
          <w:tab w:leader="dot" w:pos="6830" w:val="left"/>
        </w:tabs>
        <w:widowControl w:val="0"/>
        <w:keepNext w:val="0"/>
        <w:keepLines w:val="0"/>
        <w:shd w:val="clear" w:color="auto" w:fill="auto"/>
        <w:bidi w:val="0"/>
        <w:jc w:val="right"/>
        <w:spacing w:before="0" w:after="0"/>
        <w:ind w:left="0" w:right="100" w:firstLine="0"/>
      </w:pPr>
      <w:r>
        <w:rPr>
          <w:lang w:val="bg-BG"/>
          <w:w w:val="100"/>
          <w:spacing w:val="0"/>
          <w:color w:val="000000"/>
          <w:position w:val="0"/>
        </w:rPr>
        <w:t>Материали,химикали, консумативи</w:t>
        <w:tab/>
        <w:t xml:space="preserve"> 167 950.40 лв.</w:t>
      </w:r>
    </w:p>
    <w:p>
      <w:pPr>
        <w:pStyle w:val="Style26"/>
        <w:tabs>
          <w:tab w:leader="dot" w:pos="6014" w:val="left"/>
          <w:tab w:leader="dot" w:pos="6130" w:val="left"/>
          <w:tab w:leader="none" w:pos="7229" w:val="left"/>
        </w:tabs>
        <w:widowControl w:val="0"/>
        <w:keepNext w:val="0"/>
        <w:keepLines w:val="0"/>
        <w:shd w:val="clear" w:color="auto" w:fill="auto"/>
        <w:bidi w:val="0"/>
        <w:jc w:val="right"/>
        <w:spacing w:before="0" w:after="0"/>
        <w:ind w:left="0" w:right="100" w:firstLine="0"/>
      </w:pPr>
      <w:r>
        <w:rPr>
          <w:lang w:val="bg-BG"/>
          <w:w w:val="100"/>
          <w:spacing w:val="0"/>
          <w:color w:val="000000"/>
          <w:position w:val="0"/>
        </w:rPr>
        <w:t>Разходи за труд,</w:t>
        <w:tab/>
        <w:tab/>
        <w:tab/>
        <w:t>76 485,03 лв.</w:t>
      </w:r>
    </w:p>
    <w:p>
      <w:pPr>
        <w:pStyle w:val="Style26"/>
        <w:tabs>
          <w:tab w:leader="dot" w:pos="6816" w:val="left"/>
        </w:tabs>
        <w:widowControl w:val="0"/>
        <w:keepNext w:val="0"/>
        <w:keepLines w:val="0"/>
        <w:shd w:val="clear" w:color="auto" w:fill="auto"/>
        <w:bidi w:val="0"/>
        <w:jc w:val="right"/>
        <w:spacing w:before="0" w:after="0"/>
        <w:ind w:left="0" w:right="100" w:firstLine="0"/>
      </w:pPr>
      <w:r>
        <w:rPr>
          <w:lang w:val="bg-BG"/>
          <w:w w:val="100"/>
          <w:spacing w:val="0"/>
          <w:color w:val="000000"/>
          <w:position w:val="0"/>
        </w:rPr>
        <w:t xml:space="preserve">в т.ч. </w:t>
      </w:r>
      <w:r>
        <w:rPr>
          <w:rStyle w:val="CharStyle46"/>
        </w:rPr>
        <w:t xml:space="preserve">членове </w:t>
      </w:r>
      <w:r>
        <w:rPr>
          <w:lang w:val="bg-BG"/>
          <w:w w:val="100"/>
          <w:spacing w:val="0"/>
          <w:color w:val="000000"/>
          <w:position w:val="0"/>
        </w:rPr>
        <w:t>на колектива</w:t>
        <w:tab/>
        <w:t xml:space="preserve"> 76 485,03 лв.</w:t>
      </w:r>
    </w:p>
    <w:p>
      <w:pPr>
        <w:pStyle w:val="Style26"/>
        <w:tabs>
          <w:tab w:leader="dot" w:pos="4608" w:val="left"/>
          <w:tab w:leader="dot" w:pos="4670" w:val="left"/>
          <w:tab w:leader="dot" w:pos="6864" w:val="left"/>
        </w:tabs>
        <w:widowControl w:val="0"/>
        <w:keepNext w:val="0"/>
        <w:keepLines w:val="0"/>
        <w:shd w:val="clear" w:color="auto" w:fill="auto"/>
        <w:bidi w:val="0"/>
        <w:jc w:val="right"/>
        <w:spacing w:before="0" w:after="0"/>
        <w:ind w:left="0" w:right="100" w:firstLine="0"/>
      </w:pPr>
      <w:r>
        <w:rPr>
          <w:lang w:val="bg-BG"/>
          <w:w w:val="100"/>
          <w:spacing w:val="0"/>
          <w:color w:val="000000"/>
          <w:position w:val="0"/>
        </w:rPr>
        <w:t>Други разходи</w:t>
        <w:tab/>
        <w:tab/>
        <w:tab/>
        <w:t xml:space="preserve"> 110 236,41лв.</w:t>
      </w:r>
    </w:p>
    <w:p>
      <w:pPr>
        <w:pStyle w:val="Style26"/>
        <w:tabs>
          <w:tab w:leader="dot" w:pos="5395" w:val="left"/>
          <w:tab w:leader="dot" w:pos="5453" w:val="left"/>
          <w:tab w:leader="dot" w:pos="6878" w:val="left"/>
        </w:tabs>
        <w:widowControl w:val="0"/>
        <w:keepNext w:val="0"/>
        <w:keepLines w:val="0"/>
        <w:shd w:val="clear" w:color="auto" w:fill="auto"/>
        <w:bidi w:val="0"/>
        <w:jc w:val="right"/>
        <w:spacing w:before="0" w:after="0"/>
        <w:ind w:left="0" w:right="100" w:firstLine="0"/>
      </w:pPr>
      <w:r>
        <w:rPr>
          <w:rStyle w:val="CharStyle46"/>
        </w:rPr>
        <w:t xml:space="preserve">Отчисления </w:t>
      </w:r>
      <w:r>
        <w:rPr>
          <w:lang w:val="bg-BG"/>
          <w:w w:val="100"/>
          <w:spacing w:val="0"/>
          <w:color w:val="000000"/>
          <w:position w:val="0"/>
        </w:rPr>
        <w:t>за базовата организация</w:t>
        <w:tab/>
        <w:tab/>
        <w:tab/>
        <w:t xml:space="preserve"> 70 000,00 лв.</w:t>
      </w:r>
    </w:p>
    <w:p>
      <w:pPr>
        <w:pStyle w:val="Style68"/>
        <w:widowControl w:val="0"/>
        <w:keepNext w:val="0"/>
        <w:keepLines w:val="0"/>
        <w:shd w:val="clear" w:color="auto" w:fill="auto"/>
        <w:bidi w:val="0"/>
        <w:jc w:val="both"/>
        <w:spacing w:before="0" w:after="0"/>
        <w:ind w:left="60" w:right="100" w:firstLine="740"/>
      </w:pPr>
      <w:r>
        <w:rPr>
          <w:rStyle w:val="CharStyle70"/>
        </w:rPr>
        <w:t xml:space="preserve">В </w:t>
      </w:r>
      <w:r>
        <w:rPr>
          <w:lang w:val="bg-BG"/>
          <w:w w:val="100"/>
          <w:spacing w:val="0"/>
          <w:color w:val="000000"/>
          <w:position w:val="0"/>
        </w:rPr>
        <w:t xml:space="preserve">раздел „Разходи за </w:t>
      </w:r>
      <w:r>
        <w:rPr>
          <w:rStyle w:val="CharStyle70"/>
        </w:rPr>
        <w:t xml:space="preserve">материали, </w:t>
      </w:r>
      <w:r>
        <w:rPr>
          <w:lang w:val="bg-BG"/>
          <w:w w:val="100"/>
          <w:spacing w:val="0"/>
          <w:color w:val="000000"/>
          <w:position w:val="0"/>
        </w:rPr>
        <w:t xml:space="preserve">химикали </w:t>
      </w:r>
      <w:r>
        <w:rPr>
          <w:rStyle w:val="CharStyle70"/>
        </w:rPr>
        <w:t xml:space="preserve">и </w:t>
      </w:r>
      <w:r>
        <w:rPr>
          <w:lang w:val="bg-BG"/>
          <w:w w:val="100"/>
          <w:spacing w:val="0"/>
          <w:color w:val="000000"/>
          <w:position w:val="0"/>
        </w:rPr>
        <w:t xml:space="preserve">консумативи” </w:t>
      </w:r>
      <w:r>
        <w:rPr>
          <w:rStyle w:val="CharStyle70"/>
        </w:rPr>
        <w:t xml:space="preserve">от Финансовия </w:t>
      </w:r>
      <w:r>
        <w:rPr>
          <w:lang w:val="bg-BG"/>
          <w:w w:val="100"/>
          <w:spacing w:val="0"/>
          <w:color w:val="000000"/>
          <w:position w:val="0"/>
        </w:rPr>
        <w:t xml:space="preserve">план </w:t>
      </w:r>
      <w:r>
        <w:rPr>
          <w:rStyle w:val="CharStyle70"/>
        </w:rPr>
        <w:t xml:space="preserve">са </w:t>
      </w:r>
      <w:r>
        <w:rPr>
          <w:lang w:val="bg-BG"/>
          <w:w w:val="100"/>
          <w:spacing w:val="0"/>
          <w:color w:val="000000"/>
          <w:position w:val="0"/>
        </w:rPr>
        <w:t>отчетени:</w:t>
      </w:r>
    </w:p>
    <w:p>
      <w:pPr>
        <w:pStyle w:val="Style26"/>
        <w:numPr>
          <w:ilvl w:val="0"/>
          <w:numId w:val="3"/>
        </w:numPr>
        <w:tabs>
          <w:tab w:leader="none" w:pos="948" w:val="left"/>
        </w:tabs>
        <w:widowControl w:val="0"/>
        <w:keepNext w:val="0"/>
        <w:keepLines w:val="0"/>
        <w:shd w:val="clear" w:color="auto" w:fill="auto"/>
        <w:bidi w:val="0"/>
        <w:spacing w:before="0" w:after="0"/>
        <w:ind w:left="60" w:right="100" w:firstLine="740"/>
      </w:pPr>
      <w:r>
        <w:rPr>
          <w:lang w:val="bg-BG"/>
          <w:w w:val="100"/>
          <w:spacing w:val="0"/>
          <w:color w:val="000000"/>
          <w:position w:val="0"/>
        </w:rPr>
        <w:t xml:space="preserve">в </w:t>
      </w:r>
      <w:r>
        <w:rPr>
          <w:rStyle w:val="CharStyle46"/>
        </w:rPr>
        <w:t xml:space="preserve">т.2,- </w:t>
      </w:r>
      <w:r>
        <w:rPr>
          <w:lang w:val="bg-BG"/>
          <w:w w:val="100"/>
          <w:spacing w:val="0"/>
          <w:color w:val="000000"/>
          <w:position w:val="0"/>
        </w:rPr>
        <w:t xml:space="preserve">18 бр. </w:t>
      </w:r>
      <w:r>
        <w:rPr>
          <w:rStyle w:val="CharStyle46"/>
        </w:rPr>
        <w:t xml:space="preserve">компютри </w:t>
      </w:r>
      <w:r>
        <w:rPr>
          <w:lang w:val="bg-BG"/>
          <w:w w:val="100"/>
          <w:spacing w:val="0"/>
          <w:color w:val="000000"/>
          <w:position w:val="0"/>
        </w:rPr>
        <w:t xml:space="preserve">и монитори на обща стойност 8 212 </w:t>
      </w:r>
      <w:r>
        <w:rPr>
          <w:rStyle w:val="CharStyle46"/>
        </w:rPr>
        <w:t xml:space="preserve">лв. </w:t>
      </w:r>
      <w:r>
        <w:rPr>
          <w:lang w:val="bg-BG"/>
          <w:w w:val="100"/>
          <w:spacing w:val="0"/>
          <w:color w:val="000000"/>
          <w:position w:val="0"/>
        </w:rPr>
        <w:t xml:space="preserve">с ДДС по </w:t>
      </w:r>
      <w:r>
        <w:rPr>
          <w:rStyle w:val="CharStyle46"/>
        </w:rPr>
        <w:t xml:space="preserve">фактура № 0200000407/22.04.2009 г,, издадена </w:t>
      </w:r>
      <w:r>
        <w:rPr>
          <w:lang w:val="bg-BG"/>
          <w:w w:val="100"/>
          <w:spacing w:val="0"/>
          <w:color w:val="000000"/>
          <w:position w:val="0"/>
        </w:rPr>
        <w:t>от „СТА” ЕООД гр.София;</w:t>
      </w:r>
    </w:p>
    <w:p>
      <w:pPr>
        <w:pStyle w:val="Style26"/>
        <w:numPr>
          <w:ilvl w:val="0"/>
          <w:numId w:val="3"/>
        </w:numPr>
        <w:tabs>
          <w:tab w:leader="none" w:pos="953" w:val="left"/>
        </w:tabs>
        <w:widowControl w:val="0"/>
        <w:keepNext w:val="0"/>
        <w:keepLines w:val="0"/>
        <w:shd w:val="clear" w:color="auto" w:fill="auto"/>
        <w:bidi w:val="0"/>
        <w:spacing w:before="0" w:after="0"/>
        <w:ind w:left="60" w:right="100" w:firstLine="740"/>
      </w:pPr>
      <w:r>
        <w:rPr>
          <w:lang w:val="bg-BG"/>
          <w:w w:val="100"/>
          <w:spacing w:val="0"/>
          <w:color w:val="000000"/>
          <w:position w:val="0"/>
        </w:rPr>
        <w:t xml:space="preserve">в т.2.2 </w:t>
      </w:r>
      <w:r>
        <w:rPr>
          <w:rStyle w:val="CharStyle46"/>
        </w:rPr>
        <w:t xml:space="preserve">- </w:t>
      </w:r>
      <w:r>
        <w:rPr>
          <w:lang w:val="bg-BG"/>
          <w:w w:val="100"/>
          <w:spacing w:val="0"/>
          <w:color w:val="000000"/>
          <w:position w:val="0"/>
        </w:rPr>
        <w:t xml:space="preserve">1 бр. компютьрно </w:t>
      </w:r>
      <w:r>
        <w:rPr>
          <w:rStyle w:val="CharStyle46"/>
        </w:rPr>
        <w:t xml:space="preserve">управляема </w:t>
      </w:r>
      <w:r>
        <w:rPr>
          <w:lang w:val="bg-BG"/>
          <w:w w:val="100"/>
          <w:spacing w:val="0"/>
          <w:color w:val="000000"/>
          <w:position w:val="0"/>
        </w:rPr>
        <w:t xml:space="preserve">масичка за </w:t>
      </w:r>
      <w:r>
        <w:rPr>
          <w:rStyle w:val="CharStyle46"/>
        </w:rPr>
        <w:t xml:space="preserve">експеримент, доставена </w:t>
      </w:r>
      <w:r>
        <w:rPr>
          <w:lang w:val="bg-BG"/>
          <w:w w:val="100"/>
          <w:spacing w:val="0"/>
          <w:color w:val="000000"/>
          <w:position w:val="0"/>
        </w:rPr>
        <w:t xml:space="preserve">с фактура №2172312/09.11.2009г. от </w:t>
      </w:r>
      <w:r>
        <w:rPr>
          <w:lang w:val="en-US"/>
          <w:w w:val="100"/>
          <w:spacing w:val="0"/>
          <w:color w:val="000000"/>
          <w:position w:val="0"/>
        </w:rPr>
        <w:t xml:space="preserve">THORLABS </w:t>
      </w:r>
      <w:r>
        <w:rPr>
          <w:rStyle w:val="CharStyle46"/>
        </w:rPr>
        <w:t>на стойност 5 215,39 лв.</w:t>
      </w:r>
    </w:p>
    <w:p>
      <w:pPr>
        <w:pStyle w:val="Style68"/>
        <w:numPr>
          <w:ilvl w:val="0"/>
          <w:numId w:val="3"/>
        </w:numPr>
        <w:tabs>
          <w:tab w:leader="none" w:pos="1073" w:val="left"/>
        </w:tabs>
        <w:widowControl w:val="0"/>
        <w:keepNext w:val="0"/>
        <w:keepLines w:val="0"/>
        <w:shd w:val="clear" w:color="auto" w:fill="auto"/>
        <w:bidi w:val="0"/>
        <w:jc w:val="both"/>
        <w:spacing w:before="0" w:after="0"/>
        <w:ind w:left="60" w:right="100" w:firstLine="740"/>
      </w:pPr>
      <w:r>
        <w:rPr>
          <w:rStyle w:val="CharStyle70"/>
        </w:rPr>
        <w:t xml:space="preserve">в т.2.3 - 4 бр. оптични </w:t>
      </w:r>
      <w:r>
        <w:rPr>
          <w:lang w:val="bg-BG"/>
          <w:w w:val="100"/>
          <w:spacing w:val="0"/>
          <w:color w:val="000000"/>
          <w:position w:val="0"/>
        </w:rPr>
        <w:t xml:space="preserve">маси </w:t>
      </w:r>
      <w:r>
        <w:rPr>
          <w:rStyle w:val="CharStyle70"/>
        </w:rPr>
        <w:t xml:space="preserve">със стойки, </w:t>
      </w:r>
      <w:r>
        <w:rPr>
          <w:lang w:val="bg-BG"/>
          <w:w w:val="100"/>
          <w:spacing w:val="0"/>
          <w:color w:val="000000"/>
          <w:position w:val="0"/>
        </w:rPr>
        <w:t xml:space="preserve">доставени </w:t>
      </w:r>
      <w:r>
        <w:rPr>
          <w:rStyle w:val="CharStyle70"/>
        </w:rPr>
        <w:t xml:space="preserve">с </w:t>
      </w:r>
      <w:r>
        <w:rPr>
          <w:lang w:val="bg-BG"/>
          <w:w w:val="100"/>
          <w:spacing w:val="0"/>
          <w:color w:val="000000"/>
          <w:position w:val="0"/>
        </w:rPr>
        <w:t xml:space="preserve">проформа фактура №200339/12,11.2009г, </w:t>
      </w:r>
      <w:r>
        <w:rPr>
          <w:rStyle w:val="CharStyle70"/>
        </w:rPr>
        <w:t xml:space="preserve">от </w:t>
      </w:r>
      <w:r>
        <w:rPr>
          <w:rStyle w:val="CharStyle70"/>
          <w:lang w:val="en-US"/>
        </w:rPr>
        <w:t xml:space="preserve">UAB OPTOLITA </w:t>
      </w:r>
      <w:r>
        <w:rPr>
          <w:rStyle w:val="CharStyle70"/>
        </w:rPr>
        <w:t xml:space="preserve">на стойност </w:t>
      </w:r>
      <w:r>
        <w:rPr>
          <w:lang w:val="bg-BG"/>
          <w:w w:val="100"/>
          <w:spacing w:val="0"/>
          <w:color w:val="000000"/>
          <w:position w:val="0"/>
        </w:rPr>
        <w:t xml:space="preserve">7 216,20 евро е </w:t>
      </w:r>
      <w:r>
        <w:rPr>
          <w:rStyle w:val="CharStyle70"/>
        </w:rPr>
        <w:t xml:space="preserve">левова </w:t>
      </w:r>
      <w:r>
        <w:rPr>
          <w:lang w:val="bg-BG"/>
          <w:w w:val="100"/>
          <w:spacing w:val="0"/>
          <w:color w:val="000000"/>
          <w:position w:val="0"/>
        </w:rPr>
        <w:t>равностойност 14 132,92 лв.</w:t>
      </w:r>
    </w:p>
    <w:p>
      <w:pPr>
        <w:pStyle w:val="Style26"/>
        <w:widowControl w:val="0"/>
        <w:keepNext w:val="0"/>
        <w:keepLines w:val="0"/>
        <w:shd w:val="clear" w:color="auto" w:fill="auto"/>
        <w:bidi w:val="0"/>
        <w:spacing w:before="0" w:after="0"/>
        <w:ind w:left="60" w:right="100" w:firstLine="740"/>
      </w:pPr>
      <w:r>
        <w:rPr>
          <w:rStyle w:val="CharStyle46"/>
        </w:rPr>
        <w:t xml:space="preserve">Предвид </w:t>
      </w:r>
      <w:r>
        <w:rPr>
          <w:lang w:val="bg-BG"/>
          <w:w w:val="100"/>
          <w:spacing w:val="0"/>
          <w:color w:val="000000"/>
          <w:position w:val="0"/>
        </w:rPr>
        <w:t xml:space="preserve">естеството и </w:t>
      </w:r>
      <w:r>
        <w:rPr>
          <w:rStyle w:val="CharStyle46"/>
        </w:rPr>
        <w:t xml:space="preserve">единичната стойност </w:t>
      </w:r>
      <w:r>
        <w:rPr>
          <w:lang w:val="bg-BG"/>
          <w:w w:val="100"/>
          <w:spacing w:val="0"/>
          <w:color w:val="000000"/>
          <w:position w:val="0"/>
        </w:rPr>
        <w:t xml:space="preserve">на </w:t>
      </w:r>
      <w:r>
        <w:rPr>
          <w:rStyle w:val="CharStyle46"/>
        </w:rPr>
        <w:t xml:space="preserve">доставеното оборудване - </w:t>
      </w:r>
      <w:r>
        <w:rPr>
          <w:lang w:val="bg-BG"/>
          <w:w w:val="100"/>
          <w:spacing w:val="0"/>
          <w:color w:val="000000"/>
          <w:position w:val="0"/>
        </w:rPr>
        <w:t xml:space="preserve">отчетено като </w:t>
      </w:r>
      <w:r>
        <w:rPr>
          <w:rStyle w:val="CharStyle46"/>
        </w:rPr>
        <w:t xml:space="preserve">материали, </w:t>
      </w:r>
      <w:r>
        <w:rPr>
          <w:lang w:val="bg-BG"/>
          <w:w w:val="100"/>
          <w:spacing w:val="0"/>
          <w:color w:val="000000"/>
          <w:position w:val="0"/>
        </w:rPr>
        <w:t xml:space="preserve">същото </w:t>
      </w:r>
      <w:r>
        <w:rPr>
          <w:rStyle w:val="CharStyle46"/>
        </w:rPr>
        <w:t xml:space="preserve">следва </w:t>
      </w:r>
      <w:r>
        <w:rPr>
          <w:lang w:val="bg-BG"/>
          <w:w w:val="100"/>
          <w:spacing w:val="0"/>
          <w:color w:val="000000"/>
          <w:position w:val="0"/>
        </w:rPr>
        <w:t xml:space="preserve">да се </w:t>
      </w:r>
      <w:r>
        <w:rPr>
          <w:rStyle w:val="CharStyle46"/>
        </w:rPr>
        <w:t xml:space="preserve">заведе </w:t>
      </w:r>
      <w:r>
        <w:rPr>
          <w:lang w:val="bg-BG"/>
          <w:w w:val="100"/>
          <w:spacing w:val="0"/>
          <w:color w:val="000000"/>
          <w:position w:val="0"/>
        </w:rPr>
        <w:t xml:space="preserve">на </w:t>
      </w:r>
      <w:r>
        <w:rPr>
          <w:rStyle w:val="CharStyle46"/>
        </w:rPr>
        <w:t xml:space="preserve">отчет </w:t>
      </w:r>
      <w:r>
        <w:rPr>
          <w:lang w:val="bg-BG"/>
          <w:w w:val="100"/>
          <w:spacing w:val="0"/>
          <w:color w:val="000000"/>
          <w:position w:val="0"/>
        </w:rPr>
        <w:t xml:space="preserve">в </w:t>
      </w:r>
      <w:r>
        <w:rPr>
          <w:rStyle w:val="CharStyle46"/>
        </w:rPr>
        <w:t xml:space="preserve">групата </w:t>
      </w:r>
      <w:r>
        <w:rPr>
          <w:lang w:val="bg-BG"/>
          <w:w w:val="100"/>
          <w:spacing w:val="0"/>
          <w:color w:val="000000"/>
          <w:position w:val="0"/>
        </w:rPr>
        <w:t xml:space="preserve">на ДМА. </w:t>
      </w:r>
      <w:r>
        <w:rPr>
          <w:rStyle w:val="CharStyle46"/>
        </w:rPr>
        <w:t xml:space="preserve">При представяне </w:t>
      </w:r>
      <w:r>
        <w:rPr>
          <w:lang w:val="bg-BG"/>
          <w:w w:val="100"/>
          <w:spacing w:val="0"/>
          <w:color w:val="000000"/>
          <w:position w:val="0"/>
        </w:rPr>
        <w:t xml:space="preserve">на </w:t>
      </w:r>
      <w:r>
        <w:rPr>
          <w:rStyle w:val="CharStyle46"/>
        </w:rPr>
        <w:t xml:space="preserve">окончателния </w:t>
      </w:r>
      <w:r>
        <w:rPr>
          <w:lang w:val="bg-BG"/>
          <w:w w:val="100"/>
          <w:spacing w:val="0"/>
          <w:color w:val="000000"/>
          <w:position w:val="0"/>
        </w:rPr>
        <w:t xml:space="preserve">Финансов отчет, </w:t>
      </w:r>
      <w:r>
        <w:rPr>
          <w:rStyle w:val="CharStyle46"/>
        </w:rPr>
        <w:t xml:space="preserve">оборудването следва да </w:t>
      </w:r>
      <w:r>
        <w:rPr>
          <w:lang w:val="bg-BG"/>
          <w:w w:val="100"/>
          <w:spacing w:val="0"/>
          <w:color w:val="000000"/>
          <w:position w:val="0"/>
        </w:rPr>
        <w:t xml:space="preserve">се отрази в раздел </w:t>
      </w:r>
      <w:r>
        <w:rPr>
          <w:rStyle w:val="CharStyle46"/>
        </w:rPr>
        <w:t>1</w:t>
      </w:r>
      <w:r>
        <w:rPr>
          <w:lang w:val="bg-BG"/>
          <w:w w:val="100"/>
          <w:spacing w:val="0"/>
          <w:color w:val="000000"/>
          <w:position w:val="0"/>
        </w:rPr>
        <w:t xml:space="preserve">. „Оборудване,софтуер </w:t>
      </w:r>
      <w:r>
        <w:rPr>
          <w:rStyle w:val="CharStyle46"/>
        </w:rPr>
        <w:t xml:space="preserve">и </w:t>
      </w:r>
      <w:r>
        <w:rPr>
          <w:lang w:val="bg-BG"/>
          <w:w w:val="100"/>
          <w:spacing w:val="0"/>
          <w:color w:val="000000"/>
          <w:position w:val="0"/>
        </w:rPr>
        <w:t>абонамент” и съответно да се преизчисли размера на съфинансирането.</w:t>
      </w:r>
    </w:p>
    <w:p>
      <w:pPr>
        <w:pStyle w:val="Style26"/>
        <w:numPr>
          <w:ilvl w:val="0"/>
          <w:numId w:val="3"/>
        </w:numPr>
        <w:tabs>
          <w:tab w:leader="none" w:pos="910" w:val="left"/>
        </w:tabs>
        <w:widowControl w:val="0"/>
        <w:keepNext w:val="0"/>
        <w:keepLines w:val="0"/>
        <w:shd w:val="clear" w:color="auto" w:fill="auto"/>
        <w:bidi w:val="0"/>
        <w:spacing w:before="0" w:after="0"/>
        <w:ind w:left="60" w:right="100" w:firstLine="740"/>
      </w:pPr>
      <w:r>
        <w:rPr>
          <w:lang w:val="bg-BG"/>
          <w:w w:val="100"/>
          <w:spacing w:val="0"/>
          <w:color w:val="000000"/>
          <w:position w:val="0"/>
        </w:rPr>
        <w:t xml:space="preserve">в т.2.8 са </w:t>
      </w:r>
      <w:r>
        <w:rPr>
          <w:rStyle w:val="CharStyle46"/>
        </w:rPr>
        <w:t xml:space="preserve">отчетени </w:t>
      </w:r>
      <w:r>
        <w:rPr>
          <w:lang w:val="bg-BG"/>
          <w:w w:val="100"/>
          <w:spacing w:val="0"/>
          <w:color w:val="000000"/>
          <w:position w:val="0"/>
        </w:rPr>
        <w:t xml:space="preserve">разходи на стойност 7 </w:t>
      </w:r>
      <w:r>
        <w:rPr>
          <w:rStyle w:val="CharStyle46"/>
        </w:rPr>
        <w:t xml:space="preserve">235,20 </w:t>
      </w:r>
      <w:r>
        <w:rPr>
          <w:lang w:val="bg-BG"/>
          <w:w w:val="100"/>
          <w:spacing w:val="0"/>
          <w:color w:val="000000"/>
          <w:position w:val="0"/>
        </w:rPr>
        <w:t xml:space="preserve">евро, с левова </w:t>
      </w:r>
      <w:r>
        <w:rPr>
          <w:rStyle w:val="CharStyle46"/>
        </w:rPr>
        <w:t xml:space="preserve">равностойност </w:t>
      </w:r>
      <w:r>
        <w:rPr>
          <w:lang w:val="bg-BG"/>
          <w:w w:val="100"/>
          <w:spacing w:val="0"/>
          <w:color w:val="000000"/>
          <w:position w:val="0"/>
        </w:rPr>
        <w:t xml:space="preserve">14 </w:t>
      </w:r>
      <w:r>
        <w:rPr>
          <w:rStyle w:val="CharStyle46"/>
        </w:rPr>
        <w:t>170,</w:t>
      </w:r>
      <w:r>
        <w:rPr>
          <w:lang w:val="bg-BG"/>
          <w:w w:val="100"/>
          <w:spacing w:val="0"/>
          <w:color w:val="000000"/>
          <w:position w:val="0"/>
        </w:rPr>
        <w:t>1</w:t>
      </w:r>
      <w:r>
        <w:rPr>
          <w:rStyle w:val="CharStyle46"/>
        </w:rPr>
        <w:t xml:space="preserve">4 лв,» </w:t>
      </w:r>
      <w:r>
        <w:rPr>
          <w:lang w:val="bg-BG"/>
          <w:w w:val="100"/>
          <w:spacing w:val="0"/>
          <w:color w:val="000000"/>
          <w:position w:val="0"/>
        </w:rPr>
        <w:t xml:space="preserve">като по т. </w:t>
      </w:r>
      <w:r>
        <w:rPr>
          <w:rStyle w:val="CharStyle46"/>
        </w:rPr>
        <w:t>1</w:t>
      </w:r>
      <w:r>
        <w:rPr>
          <w:lang w:val="bg-BG"/>
          <w:w w:val="100"/>
          <w:spacing w:val="0"/>
          <w:color w:val="000000"/>
          <w:position w:val="0"/>
        </w:rPr>
        <w:t xml:space="preserve">.0 от </w:t>
      </w:r>
      <w:r>
        <w:rPr>
          <w:rStyle w:val="CharStyle46"/>
        </w:rPr>
        <w:t xml:space="preserve">фактурата </w:t>
      </w:r>
      <w:r>
        <w:rPr>
          <w:lang w:val="bg-BG"/>
          <w:w w:val="100"/>
          <w:spacing w:val="0"/>
          <w:color w:val="000000"/>
          <w:position w:val="0"/>
        </w:rPr>
        <w:t xml:space="preserve">е </w:t>
      </w:r>
      <w:r>
        <w:rPr>
          <w:rStyle w:val="CharStyle46"/>
        </w:rPr>
        <w:t xml:space="preserve">доставен „материал” </w:t>
      </w:r>
      <w:r>
        <w:rPr>
          <w:lang w:val="bg-BG"/>
          <w:w w:val="100"/>
          <w:spacing w:val="0"/>
          <w:color w:val="000000"/>
          <w:position w:val="0"/>
        </w:rPr>
        <w:t xml:space="preserve">на </w:t>
      </w:r>
      <w:r>
        <w:rPr>
          <w:rStyle w:val="CharStyle46"/>
        </w:rPr>
        <w:t xml:space="preserve">стойност </w:t>
      </w:r>
      <w:r>
        <w:rPr>
          <w:lang w:val="bg-BG"/>
          <w:w w:val="100"/>
          <w:spacing w:val="0"/>
          <w:color w:val="000000"/>
          <w:position w:val="0"/>
        </w:rPr>
        <w:t>4 450 евро.</w:t>
      </w:r>
    </w:p>
    <w:p>
      <w:pPr>
        <w:pStyle w:val="Style26"/>
        <w:numPr>
          <w:ilvl w:val="0"/>
          <w:numId w:val="3"/>
        </w:numPr>
        <w:tabs>
          <w:tab w:leader="none" w:pos="930" w:val="left"/>
        </w:tabs>
        <w:widowControl w:val="0"/>
        <w:keepNext w:val="0"/>
        <w:keepLines w:val="0"/>
        <w:shd w:val="clear" w:color="auto" w:fill="auto"/>
        <w:bidi w:val="0"/>
        <w:spacing w:before="0" w:after="0"/>
        <w:ind w:left="60" w:right="0" w:firstLine="740"/>
      </w:pPr>
      <w:r>
        <w:rPr>
          <w:lang w:val="bg-BG"/>
          <w:w w:val="100"/>
          <w:spacing w:val="0"/>
          <w:color w:val="000000"/>
          <w:position w:val="0"/>
        </w:rPr>
        <w:t xml:space="preserve">по същият начин са отчетени разходи по т. 2.11 на обща стойност 14 </w:t>
      </w:r>
      <w:r>
        <w:rPr>
          <w:rStyle w:val="CharStyle46"/>
        </w:rPr>
        <w:t xml:space="preserve">160.20 </w:t>
      </w:r>
      <w:r>
        <w:rPr>
          <w:lang w:val="bg-BG"/>
          <w:w w:val="100"/>
          <w:spacing w:val="0"/>
          <w:color w:val="000000"/>
          <w:position w:val="0"/>
        </w:rPr>
        <w:t>лв.; т.2.16.</w:t>
      </w:r>
    </w:p>
    <w:p>
      <w:pPr>
        <w:pStyle w:val="Style68"/>
        <w:numPr>
          <w:ilvl w:val="0"/>
          <w:numId w:val="3"/>
        </w:numPr>
        <w:tabs>
          <w:tab w:leader="none" w:pos="262" w:val="left"/>
        </w:tabs>
        <w:widowControl w:val="0"/>
        <w:keepNext w:val="0"/>
        <w:keepLines w:val="0"/>
        <w:shd w:val="clear" w:color="auto" w:fill="auto"/>
        <w:bidi w:val="0"/>
        <w:jc w:val="both"/>
        <w:spacing w:before="0" w:after="0"/>
        <w:ind w:left="60" w:right="0" w:firstLine="0"/>
      </w:pPr>
      <w:r>
        <w:rPr>
          <w:rStyle w:val="CharStyle70"/>
        </w:rPr>
        <w:t xml:space="preserve">24 </w:t>
      </w:r>
      <w:r>
        <w:rPr>
          <w:lang w:val="bg-BG"/>
          <w:w w:val="100"/>
          <w:spacing w:val="0"/>
          <w:color w:val="000000"/>
          <w:position w:val="0"/>
        </w:rPr>
        <w:t xml:space="preserve">925,83 </w:t>
      </w:r>
      <w:r>
        <w:rPr>
          <w:rStyle w:val="CharStyle70"/>
        </w:rPr>
        <w:t xml:space="preserve">лв, и </w:t>
      </w:r>
      <w:r>
        <w:rPr>
          <w:lang w:val="bg-BG"/>
          <w:w w:val="100"/>
          <w:spacing w:val="0"/>
          <w:color w:val="000000"/>
          <w:position w:val="0"/>
        </w:rPr>
        <w:t xml:space="preserve">т.; 2.17 - </w:t>
      </w:r>
      <w:r>
        <w:rPr>
          <w:rStyle w:val="CharStyle70"/>
        </w:rPr>
        <w:t xml:space="preserve">35 770,04 </w:t>
      </w:r>
      <w:r>
        <w:rPr>
          <w:lang w:val="bg-BG"/>
          <w:w w:val="100"/>
          <w:spacing w:val="0"/>
          <w:color w:val="000000"/>
          <w:position w:val="0"/>
        </w:rPr>
        <w:t>лв.</w:t>
      </w:r>
    </w:p>
    <w:p>
      <w:pPr>
        <w:pStyle w:val="Style26"/>
        <w:widowControl w:val="0"/>
        <w:keepNext w:val="0"/>
        <w:keepLines w:val="0"/>
        <w:shd w:val="clear" w:color="auto" w:fill="auto"/>
        <w:bidi w:val="0"/>
        <w:spacing w:before="0" w:after="0"/>
        <w:ind w:left="60" w:right="100" w:firstLine="740"/>
      </w:pPr>
      <w:r>
        <w:rPr>
          <w:rStyle w:val="CharStyle46"/>
        </w:rPr>
        <w:t xml:space="preserve">Инспекцията </w:t>
      </w:r>
      <w:r>
        <w:rPr>
          <w:lang w:val="bg-BG"/>
          <w:w w:val="100"/>
          <w:spacing w:val="0"/>
          <w:color w:val="000000"/>
          <w:position w:val="0"/>
        </w:rPr>
        <w:t xml:space="preserve">не </w:t>
      </w:r>
      <w:r>
        <w:rPr>
          <w:rStyle w:val="CharStyle46"/>
        </w:rPr>
        <w:t xml:space="preserve">може </w:t>
      </w:r>
      <w:r>
        <w:rPr>
          <w:lang w:val="bg-BG"/>
          <w:w w:val="100"/>
          <w:spacing w:val="0"/>
          <w:color w:val="000000"/>
          <w:position w:val="0"/>
        </w:rPr>
        <w:t xml:space="preserve">да се произнесе относно </w:t>
      </w:r>
      <w:r>
        <w:rPr>
          <w:rStyle w:val="CharStyle46"/>
        </w:rPr>
        <w:t xml:space="preserve">коректното отчитане </w:t>
      </w:r>
      <w:r>
        <w:rPr>
          <w:lang w:val="bg-BG"/>
          <w:w w:val="100"/>
          <w:spacing w:val="0"/>
          <w:color w:val="000000"/>
          <w:position w:val="0"/>
        </w:rPr>
        <w:t xml:space="preserve">на </w:t>
      </w:r>
      <w:r>
        <w:rPr>
          <w:rStyle w:val="CharStyle46"/>
        </w:rPr>
        <w:t xml:space="preserve">разхода </w:t>
      </w:r>
      <w:r>
        <w:rPr>
          <w:lang w:val="bg-BG"/>
          <w:w w:val="100"/>
          <w:spacing w:val="0"/>
          <w:color w:val="000000"/>
          <w:position w:val="0"/>
        </w:rPr>
        <w:t xml:space="preserve">в </w:t>
      </w:r>
      <w:r>
        <w:rPr>
          <w:rStyle w:val="CharStyle46"/>
        </w:rPr>
        <w:t xml:space="preserve">групата </w:t>
      </w:r>
      <w:r>
        <w:rPr>
          <w:lang w:val="bg-BG"/>
          <w:w w:val="100"/>
          <w:spacing w:val="0"/>
          <w:color w:val="000000"/>
          <w:position w:val="0"/>
        </w:rPr>
        <w:t xml:space="preserve">на </w:t>
      </w:r>
      <w:r>
        <w:rPr>
          <w:rStyle w:val="CharStyle46"/>
        </w:rPr>
        <w:t xml:space="preserve">„Материали, химикали и </w:t>
      </w:r>
      <w:r>
        <w:rPr>
          <w:lang w:val="bg-BG"/>
          <w:w w:val="100"/>
          <w:spacing w:val="0"/>
          <w:color w:val="000000"/>
          <w:position w:val="0"/>
        </w:rPr>
        <w:t xml:space="preserve">консумативи”, тъй като </w:t>
      </w:r>
      <w:r>
        <w:rPr>
          <w:rStyle w:val="CharStyle46"/>
        </w:rPr>
        <w:t xml:space="preserve">представената </w:t>
      </w:r>
      <w:r>
        <w:rPr>
          <w:lang w:val="bg-BG"/>
          <w:w w:val="100"/>
          <w:spacing w:val="0"/>
          <w:color w:val="000000"/>
          <w:position w:val="0"/>
        </w:rPr>
        <w:t xml:space="preserve">фактура не е преведена на български </w:t>
      </w:r>
      <w:r>
        <w:rPr>
          <w:rStyle w:val="CharStyle46"/>
        </w:rPr>
        <w:t xml:space="preserve">език. </w:t>
      </w:r>
      <w:r>
        <w:rPr>
          <w:lang w:val="bg-BG"/>
          <w:w w:val="100"/>
          <w:spacing w:val="0"/>
          <w:color w:val="000000"/>
          <w:position w:val="0"/>
        </w:rPr>
        <w:t xml:space="preserve">Съгласно чл.З, ал.2 от Закона </w:t>
      </w:r>
      <w:r>
        <w:rPr>
          <w:rStyle w:val="CharStyle46"/>
        </w:rPr>
        <w:t xml:space="preserve">за </w:t>
      </w:r>
      <w:r>
        <w:rPr>
          <w:lang w:val="bg-BG"/>
          <w:w w:val="100"/>
          <w:spacing w:val="0"/>
          <w:color w:val="000000"/>
          <w:position w:val="0"/>
        </w:rPr>
        <w:t xml:space="preserve">счетоводството, счетоводните документи, които постъпват в предприятието на чужд </w:t>
      </w:r>
      <w:r>
        <w:rPr>
          <w:rStyle w:val="CharStyle46"/>
        </w:rPr>
        <w:t xml:space="preserve">език </w:t>
      </w:r>
      <w:r>
        <w:rPr>
          <w:lang w:val="bg-BG"/>
          <w:w w:val="100"/>
          <w:spacing w:val="0"/>
          <w:color w:val="000000"/>
          <w:position w:val="0"/>
        </w:rPr>
        <w:t xml:space="preserve">се придружават с превод на български </w:t>
      </w:r>
      <w:r>
        <w:rPr>
          <w:rStyle w:val="CharStyle46"/>
        </w:rPr>
        <w:t xml:space="preserve">език </w:t>
      </w:r>
      <w:r>
        <w:rPr>
          <w:lang w:val="bg-BG"/>
          <w:w w:val="100"/>
          <w:spacing w:val="0"/>
          <w:color w:val="000000"/>
          <w:position w:val="0"/>
        </w:rPr>
        <w:t xml:space="preserve">на съдържанието </w:t>
      </w:r>
      <w:r>
        <w:rPr>
          <w:rStyle w:val="CharStyle46"/>
        </w:rPr>
        <w:t xml:space="preserve">на отразените </w:t>
      </w:r>
      <w:r>
        <w:rPr>
          <w:lang w:val="bg-BG"/>
          <w:w w:val="100"/>
          <w:spacing w:val="0"/>
          <w:color w:val="000000"/>
          <w:position w:val="0"/>
        </w:rPr>
        <w:t>в тях стопански операции.</w:t>
      </w:r>
    </w:p>
    <w:p>
      <w:pPr>
        <w:pStyle w:val="Style26"/>
        <w:numPr>
          <w:ilvl w:val="0"/>
          <w:numId w:val="3"/>
        </w:numPr>
        <w:tabs>
          <w:tab w:leader="none" w:pos="1030" w:val="left"/>
          <w:tab w:leader="none" w:pos="9247" w:val="left"/>
        </w:tabs>
        <w:widowControl w:val="0"/>
        <w:keepNext w:val="0"/>
        <w:keepLines w:val="0"/>
        <w:shd w:val="clear" w:color="auto" w:fill="auto"/>
        <w:bidi w:val="0"/>
        <w:spacing w:before="0" w:after="0"/>
        <w:ind w:left="60" w:right="100" w:firstLine="740"/>
      </w:pPr>
      <w:r>
        <w:rPr>
          <w:lang w:val="bg-BG"/>
          <w:w w:val="100"/>
          <w:spacing w:val="0"/>
          <w:color w:val="000000"/>
          <w:position w:val="0"/>
        </w:rPr>
        <w:t>т.5.43 от Раздел 5 „ Други разходи” на Финансовия отчет са описани 12 бр. климатици, доставени с фактура М§0000000001 /10.12.2009 г. от ,,Клима-98'” ООД тр,София, на обща стойност 13 286,40 лв. с ДДС. Предвид единичната стойност на дос||^р»те</w:t>
      </w:r>
      <w:r>
        <w:rPr>
          <w:lang w:val="bg-BG"/>
          <w:vertAlign w:val="subscript"/>
          <w:w w:val="100"/>
          <w:spacing w:val="0"/>
          <w:color w:val="000000"/>
          <w:position w:val="0"/>
        </w:rPr>
        <w:t>:</w:t>
      </w:r>
      <w:r>
        <w:rPr>
          <w:lang w:val="bg-BG"/>
          <w:w w:val="100"/>
          <w:spacing w:val="0"/>
          <w:color w:val="000000"/>
          <w:position w:val="0"/>
        </w:rPr>
        <w:t>,кли^|ици, отчетени като „Други разходи”, същите следва да се заведат ечетоводв#</w:t>
        <w:tab/>
        <w:t xml:space="preserve">ДМА, При представяне на окончателния Финансов отчет, същите следва да бшЗДотрф^1|р^' </w:t>
      </w:r>
      <w:r>
        <w:rPr>
          <w:lang w:val="en-US"/>
          <w:w w:val="100"/>
          <w:spacing w:val="0"/>
          <w:color w:val="000000"/>
          <w:position w:val="0"/>
        </w:rPr>
        <w:t>papg^fj</w:t>
      </w:r>
    </w:p>
    <w:p>
      <w:pPr>
        <w:pStyle w:val="Style26"/>
        <w:numPr>
          <w:ilvl w:val="0"/>
          <w:numId w:val="49"/>
        </w:numPr>
        <w:tabs>
          <w:tab w:leader="none" w:pos="1030" w:val="left"/>
          <w:tab w:leader="none" w:pos="9247" w:val="left"/>
          <w:tab w:leader="none" w:pos="458" w:val="left"/>
        </w:tabs>
        <w:widowControl w:val="0"/>
        <w:keepNext w:val="0"/>
        <w:keepLines w:val="0"/>
        <w:shd w:val="clear" w:color="auto" w:fill="auto"/>
        <w:bidi w:val="0"/>
        <w:spacing w:before="0" w:after="0"/>
        <w:ind w:left="60" w:right="100" w:firstLine="0"/>
      </w:pPr>
      <w:r>
        <w:rPr>
          <w:lang w:val="bg-BG"/>
          <w:w w:val="100"/>
          <w:spacing w:val="0"/>
          <w:color w:val="000000"/>
          <w:position w:val="0"/>
        </w:rPr>
        <w:t xml:space="preserve">„Оборудване, софтуер и абонамент” и съответно са се пре|||^сд|| </w:t>
      </w:r>
      <w:r>
        <w:rPr>
          <w:lang w:val="en-US"/>
          <w:w w:val="100"/>
          <w:spacing w:val="0"/>
          <w:color w:val="000000"/>
          <w:position w:val="0"/>
        </w:rPr>
        <w:t>i'jj^ep</w:t>
      </w:r>
      <w:r>
        <w:rPr>
          <w:rStyle w:val="CharStyle71"/>
          <w:lang w:val="en-US"/>
        </w:rPr>
        <w:t>^</w:t>
      </w:r>
      <w:r>
        <w:rPr>
          <w:rStyle w:val="CharStyle71"/>
        </w:rPr>
        <w:t xml:space="preserve">Щ </w:t>
      </w:r>
      <w:r>
        <w:rPr>
          <w:lang w:val="bg-BG"/>
          <w:w w:val="100"/>
          <w:spacing w:val="0"/>
          <w:color w:val="000000"/>
          <w:position w:val="0"/>
        </w:rPr>
        <w:t xml:space="preserve">еъфи нансирането, </w:t>
      </w:r>
      <w:r>
        <w:rPr>
          <w:rStyle w:val="CharStyle71"/>
        </w:rPr>
        <w:t>/М'</w:t>
      </w:r>
      <w:r>
        <w:rPr>
          <w:rStyle w:val="CharStyle71"/>
          <w:vertAlign w:val="superscript"/>
        </w:rPr>
        <w:t>1</w:t>
      </w:r>
    </w:p>
    <w:p>
      <w:pPr>
        <w:pStyle w:val="Style68"/>
        <w:numPr>
          <w:ilvl w:val="0"/>
          <w:numId w:val="3"/>
        </w:numPr>
        <w:tabs>
          <w:tab w:leader="none" w:pos="996" w:val="left"/>
        </w:tabs>
        <w:widowControl w:val="0"/>
        <w:keepNext w:val="0"/>
        <w:keepLines w:val="0"/>
        <w:shd w:val="clear" w:color="auto" w:fill="auto"/>
        <w:bidi w:val="0"/>
        <w:jc w:val="both"/>
        <w:spacing w:before="0" w:after="0" w:line="269" w:lineRule="exact"/>
        <w:ind w:left="60" w:right="60" w:firstLine="720"/>
      </w:pPr>
      <w:r>
        <w:rPr>
          <w:lang w:val="bg-BG"/>
          <w:w w:val="100"/>
          <w:spacing w:val="0"/>
          <w:color w:val="000000"/>
          <w:position w:val="0"/>
        </w:rPr>
        <w:t xml:space="preserve">в </w:t>
      </w:r>
      <w:r>
        <w:rPr>
          <w:rStyle w:val="CharStyle70"/>
        </w:rPr>
        <w:t xml:space="preserve">т.т.5.48; 5.49; </w:t>
      </w:r>
      <w:r>
        <w:rPr>
          <w:lang w:val="bg-BG"/>
          <w:w w:val="100"/>
          <w:spacing w:val="0"/>
          <w:color w:val="000000"/>
          <w:position w:val="0"/>
        </w:rPr>
        <w:t xml:space="preserve">5,50 </w:t>
      </w:r>
      <w:r>
        <w:rPr>
          <w:rStyle w:val="CharStyle70"/>
        </w:rPr>
        <w:t xml:space="preserve">и </w:t>
      </w:r>
      <w:r>
        <w:rPr>
          <w:lang w:val="bg-BG"/>
          <w:w w:val="100"/>
          <w:spacing w:val="0"/>
          <w:color w:val="000000"/>
          <w:position w:val="0"/>
        </w:rPr>
        <w:t xml:space="preserve">5.51 от Финансовия отчет са описани 4 бр. фактури </w:t>
      </w:r>
      <w:r>
        <w:rPr>
          <w:rStyle w:val="CharStyle70"/>
        </w:rPr>
        <w:t xml:space="preserve">№№0000000024/16.05.2009г.; 0000000026/29.05.2009г., 0000000028/24.06.2009г.и 0000000030 от </w:t>
      </w:r>
      <w:r>
        <w:rPr>
          <w:lang w:val="bg-BG"/>
          <w:w w:val="100"/>
          <w:spacing w:val="0"/>
          <w:color w:val="000000"/>
          <w:position w:val="0"/>
        </w:rPr>
        <w:t xml:space="preserve">02.07.2009 г., издадени от </w:t>
      </w:r>
      <w:r>
        <w:rPr>
          <w:rStyle w:val="CharStyle70"/>
        </w:rPr>
        <w:t xml:space="preserve">„Колор </w:t>
      </w:r>
      <w:r>
        <w:rPr>
          <w:lang w:val="bg-BG"/>
          <w:w w:val="100"/>
          <w:spacing w:val="0"/>
          <w:color w:val="000000"/>
          <w:position w:val="0"/>
        </w:rPr>
        <w:t xml:space="preserve">ЕМ” ЕООД гр.София, с които са отчетени разходи за ремонтни работи </w:t>
      </w:r>
      <w:r>
        <w:rPr>
          <w:rStyle w:val="CharStyle70"/>
        </w:rPr>
        <w:t xml:space="preserve">на обша </w:t>
      </w:r>
      <w:r>
        <w:rPr>
          <w:lang w:val="bg-BG"/>
          <w:w w:val="100"/>
          <w:spacing w:val="0"/>
          <w:color w:val="000000"/>
          <w:position w:val="0"/>
        </w:rPr>
        <w:t xml:space="preserve">стойност </w:t>
      </w:r>
      <w:r>
        <w:rPr>
          <w:rStyle w:val="CharStyle70"/>
        </w:rPr>
        <w:t xml:space="preserve">13 </w:t>
      </w:r>
      <w:r>
        <w:rPr>
          <w:lang w:val="bg-BG"/>
          <w:w w:val="100"/>
          <w:spacing w:val="0"/>
          <w:color w:val="000000"/>
          <w:position w:val="0"/>
        </w:rPr>
        <w:t>296 лв.</w:t>
      </w:r>
    </w:p>
    <w:p>
      <w:pPr>
        <w:pStyle w:val="Style68"/>
        <w:widowControl w:val="0"/>
        <w:keepNext w:val="0"/>
        <w:keepLines w:val="0"/>
        <w:shd w:val="clear" w:color="auto" w:fill="auto"/>
        <w:bidi w:val="0"/>
        <w:jc w:val="both"/>
        <w:spacing w:before="0" w:after="0" w:line="269" w:lineRule="exact"/>
        <w:ind w:left="60" w:right="60" w:firstLine="720"/>
      </w:pPr>
      <w:r>
        <w:rPr>
          <w:lang w:val="bg-BG"/>
          <w:w w:val="100"/>
          <w:spacing w:val="0"/>
          <w:color w:val="000000"/>
          <w:position w:val="0"/>
        </w:rPr>
        <w:t>В чл.7 от подписания договор, са визирани допустимите /приемливи/ разходи по проекта, в които не са включени като допустими разходи за ремонтни работи, свързани с изпълнението на проекта.</w:t>
      </w:r>
    </w:p>
    <w:p>
      <w:pPr>
        <w:pStyle w:val="Style63"/>
        <w:widowControl w:val="0"/>
        <w:keepNext w:val="0"/>
        <w:keepLines w:val="0"/>
        <w:shd w:val="clear" w:color="auto" w:fill="auto"/>
        <w:bidi w:val="0"/>
        <w:spacing w:before="0" w:after="0"/>
        <w:ind w:left="60" w:right="60" w:firstLine="720"/>
      </w:pPr>
      <w:r>
        <w:rPr>
          <w:lang w:val="bg-BG"/>
          <w:w w:val="100"/>
          <w:spacing w:val="0"/>
          <w:color w:val="000000"/>
          <w:position w:val="0"/>
        </w:rPr>
        <w:t xml:space="preserve">Видно от горе </w:t>
      </w:r>
      <w:r>
        <w:rPr>
          <w:rStyle w:val="CharStyle65"/>
          <w:b w:val="0"/>
          <w:bCs w:val="0"/>
        </w:rPr>
        <w:t xml:space="preserve">установеното </w:t>
      </w:r>
      <w:r>
        <w:rPr>
          <w:lang w:val="bg-BG"/>
          <w:w w:val="100"/>
          <w:spacing w:val="0"/>
          <w:color w:val="000000"/>
          <w:position w:val="0"/>
        </w:rPr>
        <w:t xml:space="preserve">не е осъществен финансов контрол при </w:t>
      </w:r>
      <w:r>
        <w:rPr>
          <w:rStyle w:val="CharStyle65"/>
          <w:b w:val="0"/>
          <w:bCs w:val="0"/>
        </w:rPr>
        <w:t xml:space="preserve">разходването на предоставените целеви бюджетни средства </w:t>
      </w:r>
      <w:r>
        <w:rPr>
          <w:lang w:val="bg-BG"/>
          <w:w w:val="100"/>
          <w:spacing w:val="0"/>
          <w:color w:val="000000"/>
          <w:position w:val="0"/>
        </w:rPr>
        <w:t xml:space="preserve">на ФНИ </w:t>
      </w:r>
      <w:r>
        <w:rPr>
          <w:rStyle w:val="CharStyle65"/>
          <w:b w:val="0"/>
          <w:bCs w:val="0"/>
        </w:rPr>
        <w:t xml:space="preserve">за </w:t>
      </w:r>
      <w:r>
        <w:rPr>
          <w:lang w:val="bg-BG"/>
          <w:w w:val="100"/>
          <w:spacing w:val="0"/>
          <w:color w:val="000000"/>
          <w:position w:val="0"/>
        </w:rPr>
        <w:t xml:space="preserve">финансиране на проект </w:t>
      </w:r>
      <w:r>
        <w:rPr>
          <w:rStyle w:val="CharStyle65"/>
          <w:b w:val="0"/>
          <w:bCs w:val="0"/>
        </w:rPr>
        <w:t xml:space="preserve">№ </w:t>
      </w:r>
      <w:r>
        <w:rPr>
          <w:lang w:val="en-US"/>
          <w:w w:val="100"/>
          <w:spacing w:val="0"/>
          <w:color w:val="000000"/>
          <w:position w:val="0"/>
        </w:rPr>
        <w:t xml:space="preserve">CVP01/0006 </w:t>
      </w:r>
      <w:r>
        <w:rPr>
          <w:lang w:val="bg-BG"/>
          <w:w w:val="100"/>
          <w:spacing w:val="0"/>
          <w:color w:val="000000"/>
          <w:position w:val="0"/>
        </w:rPr>
        <w:t xml:space="preserve">от членовете на ПНЕК по технически науки, приели финансовия отчет по </w:t>
      </w:r>
      <w:r>
        <w:rPr>
          <w:rStyle w:val="CharStyle65"/>
          <w:b w:val="0"/>
          <w:bCs w:val="0"/>
        </w:rPr>
        <w:t>договора.</w:t>
      </w:r>
    </w:p>
    <w:p>
      <w:pPr>
        <w:pStyle w:val="Style63"/>
        <w:widowControl w:val="0"/>
        <w:keepNext w:val="0"/>
        <w:keepLines w:val="0"/>
        <w:shd w:val="clear" w:color="auto" w:fill="auto"/>
        <w:bidi w:val="0"/>
        <w:spacing w:before="0" w:after="0"/>
        <w:ind w:left="60" w:right="60" w:firstLine="720"/>
      </w:pPr>
      <w:r>
        <w:rPr>
          <w:rStyle w:val="CharStyle65"/>
          <w:b w:val="0"/>
          <w:bCs w:val="0"/>
        </w:rPr>
        <w:t xml:space="preserve">Отчетените </w:t>
      </w:r>
      <w:r>
        <w:rPr>
          <w:lang w:val="bg-BG"/>
          <w:w w:val="100"/>
          <w:spacing w:val="0"/>
          <w:color w:val="000000"/>
          <w:position w:val="0"/>
        </w:rPr>
        <w:t xml:space="preserve">13 296 лв. </w:t>
      </w:r>
      <w:r>
        <w:rPr>
          <w:rStyle w:val="CharStyle65"/>
          <w:b w:val="0"/>
          <w:bCs w:val="0"/>
        </w:rPr>
        <w:t xml:space="preserve">за </w:t>
      </w:r>
      <w:r>
        <w:rPr>
          <w:rStyle w:val="CharStyle154"/>
          <w:b/>
          <w:bCs/>
        </w:rPr>
        <w:t xml:space="preserve">ремонтни </w:t>
      </w:r>
      <w:r>
        <w:rPr>
          <w:lang w:val="bg-BG"/>
          <w:w w:val="100"/>
          <w:spacing w:val="0"/>
          <w:color w:val="000000"/>
          <w:position w:val="0"/>
        </w:rPr>
        <w:t xml:space="preserve">работи са нецелево </w:t>
      </w:r>
      <w:r>
        <w:rPr>
          <w:rStyle w:val="CharStyle65"/>
          <w:b w:val="0"/>
          <w:bCs w:val="0"/>
        </w:rPr>
        <w:t xml:space="preserve">изразходени бюджетни средства и следва </w:t>
      </w:r>
      <w:r>
        <w:rPr>
          <w:lang w:val="bg-BG"/>
          <w:w w:val="100"/>
          <w:spacing w:val="0"/>
          <w:color w:val="000000"/>
          <w:position w:val="0"/>
        </w:rPr>
        <w:t xml:space="preserve">да се </w:t>
      </w:r>
      <w:r>
        <w:rPr>
          <w:rStyle w:val="CharStyle65"/>
          <w:b w:val="0"/>
          <w:bCs w:val="0"/>
        </w:rPr>
        <w:t xml:space="preserve">възстановят </w:t>
      </w:r>
      <w:r>
        <w:rPr>
          <w:lang w:val="bg-BG"/>
          <w:w w:val="100"/>
          <w:spacing w:val="0"/>
          <w:color w:val="000000"/>
          <w:position w:val="0"/>
        </w:rPr>
        <w:t xml:space="preserve">на </w:t>
      </w:r>
      <w:r>
        <w:rPr>
          <w:rStyle w:val="CharStyle65"/>
          <w:b w:val="0"/>
          <w:bCs w:val="0"/>
        </w:rPr>
        <w:t xml:space="preserve">Фонда, </w:t>
      </w:r>
      <w:r>
        <w:rPr>
          <w:lang w:val="bg-BG"/>
          <w:w w:val="100"/>
          <w:spacing w:val="0"/>
          <w:color w:val="000000"/>
          <w:position w:val="0"/>
        </w:rPr>
        <w:t xml:space="preserve">на основание чл. 30, ал.2 от ЗННИ </w:t>
      </w:r>
      <w:r>
        <w:rPr>
          <w:rStyle w:val="CharStyle154"/>
          <w:b/>
          <w:bCs/>
        </w:rPr>
        <w:t xml:space="preserve">и </w:t>
      </w:r>
      <w:r>
        <w:rPr>
          <w:lang w:val="bg-BG"/>
          <w:w w:val="100"/>
          <w:spacing w:val="0"/>
          <w:color w:val="000000"/>
          <w:position w:val="0"/>
        </w:rPr>
        <w:t xml:space="preserve">чл.9, ал.З, т.6, </w:t>
      </w:r>
      <w:r>
        <w:rPr>
          <w:rStyle w:val="CharStyle66"/>
          <w:b w:val="0"/>
          <w:bCs w:val="0"/>
        </w:rPr>
        <w:t xml:space="preserve">във </w:t>
      </w:r>
      <w:r>
        <w:rPr>
          <w:lang w:val="bg-BG"/>
          <w:w w:val="100"/>
          <w:spacing w:val="0"/>
          <w:color w:val="000000"/>
          <w:position w:val="0"/>
        </w:rPr>
        <w:t>връзка с т.2 от Договора.</w:t>
      </w:r>
    </w:p>
    <w:p>
      <w:pPr>
        <w:pStyle w:val="Style63"/>
        <w:widowControl w:val="0"/>
        <w:keepNext w:val="0"/>
        <w:keepLines w:val="0"/>
        <w:shd w:val="clear" w:color="auto" w:fill="auto"/>
        <w:bidi w:val="0"/>
        <w:spacing w:before="0" w:after="0"/>
        <w:ind w:left="60" w:right="60" w:firstLine="720"/>
      </w:pPr>
      <w:r>
        <w:rPr>
          <w:lang w:val="bg-BG"/>
          <w:w w:val="100"/>
          <w:spacing w:val="0"/>
          <w:color w:val="000000"/>
          <w:position w:val="0"/>
        </w:rPr>
        <w:t xml:space="preserve">ИС на Фонд „Научни изследвания” следва да </w:t>
      </w:r>
      <w:r>
        <w:rPr>
          <w:rStyle w:val="CharStyle65"/>
          <w:b w:val="0"/>
          <w:bCs w:val="0"/>
        </w:rPr>
        <w:t xml:space="preserve">предприеме действия за </w:t>
      </w:r>
      <w:r>
        <w:rPr>
          <w:lang w:val="bg-BG"/>
          <w:w w:val="100"/>
          <w:spacing w:val="0"/>
          <w:color w:val="000000"/>
          <w:position w:val="0"/>
        </w:rPr>
        <w:t xml:space="preserve">възстановяване на сумата от 13295 лв., </w:t>
      </w:r>
      <w:r>
        <w:rPr>
          <w:rStyle w:val="CharStyle65"/>
          <w:b w:val="0"/>
          <w:bCs w:val="0"/>
        </w:rPr>
        <w:t xml:space="preserve">вкл. </w:t>
      </w:r>
      <w:r>
        <w:rPr>
          <w:lang w:val="bg-BG"/>
          <w:w w:val="100"/>
          <w:spacing w:val="0"/>
          <w:color w:val="000000"/>
          <w:position w:val="0"/>
        </w:rPr>
        <w:t xml:space="preserve">и по съдебен ред от </w:t>
      </w:r>
      <w:r>
        <w:rPr>
          <w:rStyle w:val="CharStyle65"/>
          <w:b w:val="0"/>
          <w:bCs w:val="0"/>
        </w:rPr>
        <w:t xml:space="preserve">изпълнителя </w:t>
      </w:r>
      <w:r>
        <w:rPr>
          <w:lang w:val="bg-BG"/>
          <w:w w:val="100"/>
          <w:spacing w:val="0"/>
          <w:color w:val="000000"/>
          <w:position w:val="0"/>
        </w:rPr>
        <w:t>на проекта.</w:t>
      </w:r>
    </w:p>
    <w:p>
      <w:pPr>
        <w:pStyle w:val="Style47"/>
        <w:numPr>
          <w:ilvl w:val="0"/>
          <w:numId w:val="3"/>
        </w:numPr>
        <w:tabs>
          <w:tab w:leader="none" w:pos="934" w:val="left"/>
        </w:tabs>
        <w:widowControl w:val="0"/>
        <w:keepNext w:val="0"/>
        <w:keepLines w:val="0"/>
        <w:shd w:val="clear" w:color="auto" w:fill="auto"/>
        <w:bidi w:val="0"/>
        <w:spacing w:before="0" w:after="0"/>
        <w:ind w:left="60" w:right="60" w:firstLine="720"/>
      </w:pPr>
      <w:r>
        <w:rPr>
          <w:rStyle w:val="CharStyle49"/>
        </w:rPr>
        <w:t xml:space="preserve">в т.т.5.5; 5.6 </w:t>
      </w:r>
      <w:r>
        <w:rPr>
          <w:lang w:val="bg-BG"/>
          <w:w w:val="100"/>
          <w:spacing w:val="0"/>
          <w:color w:val="000000"/>
          <w:position w:val="0"/>
        </w:rPr>
        <w:t xml:space="preserve">и </w:t>
      </w:r>
      <w:r>
        <w:rPr>
          <w:rStyle w:val="CharStyle49"/>
        </w:rPr>
        <w:t xml:space="preserve">5.7 от </w:t>
      </w:r>
      <w:r>
        <w:rPr>
          <w:lang w:val="bg-BG"/>
          <w:w w:val="100"/>
          <w:spacing w:val="0"/>
          <w:color w:val="000000"/>
          <w:position w:val="0"/>
        </w:rPr>
        <w:t xml:space="preserve">Финансовия </w:t>
      </w:r>
      <w:r>
        <w:rPr>
          <w:rStyle w:val="CharStyle49"/>
        </w:rPr>
        <w:t xml:space="preserve">отчет са </w:t>
      </w:r>
      <w:r>
        <w:rPr>
          <w:lang w:val="bg-BG"/>
          <w:w w:val="100"/>
          <w:spacing w:val="0"/>
          <w:color w:val="000000"/>
          <w:position w:val="0"/>
        </w:rPr>
        <w:t xml:space="preserve">отчетени като „Други разходи” </w:t>
      </w:r>
      <w:r>
        <w:rPr>
          <w:rStyle w:val="CharStyle49"/>
        </w:rPr>
        <w:t xml:space="preserve">неусвоените </w:t>
      </w:r>
      <w:r>
        <w:rPr>
          <w:lang w:val="bg-BG"/>
          <w:w w:val="100"/>
          <w:spacing w:val="0"/>
          <w:color w:val="000000"/>
          <w:position w:val="0"/>
        </w:rPr>
        <w:t xml:space="preserve">средства </w:t>
      </w:r>
      <w:r>
        <w:rPr>
          <w:rStyle w:val="CharStyle49"/>
        </w:rPr>
        <w:t xml:space="preserve">от партньорите СБ АЛО, </w:t>
      </w:r>
      <w:r>
        <w:rPr>
          <w:lang w:val="bg-BG"/>
          <w:w w:val="100"/>
          <w:spacing w:val="0"/>
          <w:color w:val="000000"/>
          <w:position w:val="0"/>
        </w:rPr>
        <w:t xml:space="preserve">Институт </w:t>
      </w:r>
      <w:r>
        <w:rPr>
          <w:rStyle w:val="CharStyle49"/>
        </w:rPr>
        <w:t xml:space="preserve">по органична </w:t>
      </w:r>
      <w:r>
        <w:rPr>
          <w:lang w:val="bg-BG"/>
          <w:w w:val="100"/>
          <w:spacing w:val="0"/>
          <w:color w:val="000000"/>
          <w:position w:val="0"/>
        </w:rPr>
        <w:t xml:space="preserve">химия и </w:t>
      </w:r>
      <w:r>
        <w:rPr>
          <w:rStyle w:val="CharStyle49"/>
        </w:rPr>
        <w:t xml:space="preserve">УМБАЛ </w:t>
      </w:r>
      <w:r>
        <w:rPr>
          <w:lang w:val="bg-BG"/>
          <w:w w:val="100"/>
          <w:spacing w:val="0"/>
          <w:color w:val="000000"/>
          <w:position w:val="0"/>
        </w:rPr>
        <w:t xml:space="preserve">- </w:t>
      </w:r>
      <w:r>
        <w:rPr>
          <w:rStyle w:val="CharStyle49"/>
        </w:rPr>
        <w:t xml:space="preserve">ИСУЛ на обша </w:t>
      </w:r>
      <w:r>
        <w:rPr>
          <w:lang w:val="bg-BG"/>
          <w:w w:val="100"/>
          <w:spacing w:val="0"/>
          <w:color w:val="000000"/>
          <w:position w:val="0"/>
        </w:rPr>
        <w:t xml:space="preserve">стойност 1 </w:t>
      </w:r>
      <w:r>
        <w:rPr>
          <w:rStyle w:val="CharStyle49"/>
        </w:rPr>
        <w:t xml:space="preserve">553 лв. Същите </w:t>
      </w:r>
      <w:r>
        <w:rPr>
          <w:lang w:val="bg-BG"/>
          <w:w w:val="100"/>
          <w:spacing w:val="0"/>
          <w:color w:val="000000"/>
          <w:position w:val="0"/>
        </w:rPr>
        <w:t xml:space="preserve">следва да бъдат отразени </w:t>
      </w:r>
      <w:r>
        <w:rPr>
          <w:rStyle w:val="CharStyle49"/>
        </w:rPr>
        <w:t xml:space="preserve">като </w:t>
      </w:r>
      <w:r>
        <w:rPr>
          <w:lang w:val="bg-BG"/>
          <w:w w:val="100"/>
          <w:spacing w:val="0"/>
          <w:color w:val="000000"/>
          <w:position w:val="0"/>
        </w:rPr>
        <w:t xml:space="preserve">неизразходвани средства от </w:t>
      </w:r>
      <w:r>
        <w:rPr>
          <w:rStyle w:val="CharStyle49"/>
        </w:rPr>
        <w:t xml:space="preserve">I етап и </w:t>
      </w:r>
      <w:r>
        <w:rPr>
          <w:lang w:val="bg-BG"/>
          <w:w w:val="100"/>
          <w:spacing w:val="0"/>
          <w:color w:val="000000"/>
          <w:position w:val="0"/>
        </w:rPr>
        <w:t xml:space="preserve">да се отчетат при изпълнението </w:t>
      </w:r>
      <w:r>
        <w:rPr>
          <w:rStyle w:val="CharStyle49"/>
        </w:rPr>
        <w:t xml:space="preserve">на II етап от </w:t>
      </w:r>
      <w:r>
        <w:rPr>
          <w:lang w:val="bg-BG"/>
          <w:w w:val="100"/>
          <w:spacing w:val="0"/>
          <w:color w:val="000000"/>
          <w:position w:val="0"/>
        </w:rPr>
        <w:t xml:space="preserve">изпълнението </w:t>
      </w:r>
      <w:r>
        <w:rPr>
          <w:rStyle w:val="CharStyle49"/>
        </w:rPr>
        <w:t>на проекта.</w:t>
      </w:r>
    </w:p>
    <w:p>
      <w:pPr>
        <w:pStyle w:val="Style63"/>
        <w:widowControl w:val="0"/>
        <w:keepNext w:val="0"/>
        <w:keepLines w:val="0"/>
        <w:shd w:val="clear" w:color="auto" w:fill="auto"/>
        <w:bidi w:val="0"/>
        <w:spacing w:before="0" w:after="0"/>
        <w:ind w:left="60" w:right="60" w:firstLine="720"/>
      </w:pPr>
      <w:r>
        <w:rPr>
          <w:lang w:val="bg-BG"/>
          <w:w w:val="100"/>
          <w:spacing w:val="0"/>
          <w:color w:val="000000"/>
          <w:position w:val="0"/>
        </w:rPr>
        <w:t xml:space="preserve">На основание чл. 30, ал.2 от ЗННИ и чл.9, ал.З, т.6 във връзка </w:t>
      </w:r>
      <w:r>
        <w:rPr>
          <w:rStyle w:val="CharStyle65"/>
          <w:b w:val="0"/>
          <w:bCs w:val="0"/>
        </w:rPr>
        <w:t xml:space="preserve">е </w:t>
      </w:r>
      <w:r>
        <w:rPr>
          <w:lang w:val="bg-BG"/>
          <w:w w:val="100"/>
          <w:spacing w:val="0"/>
          <w:color w:val="000000"/>
          <w:position w:val="0"/>
        </w:rPr>
        <w:t xml:space="preserve">т.2 </w:t>
      </w:r>
      <w:r>
        <w:rPr>
          <w:rStyle w:val="CharStyle65"/>
          <w:b w:val="0"/>
          <w:bCs w:val="0"/>
        </w:rPr>
        <w:t xml:space="preserve">от </w:t>
      </w:r>
      <w:r>
        <w:rPr>
          <w:lang w:val="bg-BG"/>
          <w:w w:val="100"/>
          <w:spacing w:val="0"/>
          <w:color w:val="000000"/>
          <w:position w:val="0"/>
        </w:rPr>
        <w:t xml:space="preserve">Договора за финансиране </w:t>
      </w:r>
      <w:r>
        <w:rPr>
          <w:rStyle w:val="CharStyle65"/>
          <w:b w:val="0"/>
          <w:bCs w:val="0"/>
        </w:rPr>
        <w:t xml:space="preserve">сумата </w:t>
      </w:r>
      <w:r>
        <w:rPr>
          <w:lang w:val="bg-BG"/>
          <w:w w:val="100"/>
          <w:spacing w:val="0"/>
          <w:color w:val="000000"/>
          <w:position w:val="0"/>
        </w:rPr>
        <w:t xml:space="preserve">в размер на </w:t>
      </w:r>
      <w:r>
        <w:rPr>
          <w:rStyle w:val="CharStyle65"/>
          <w:b w:val="0"/>
          <w:bCs w:val="0"/>
        </w:rPr>
        <w:t xml:space="preserve">1 </w:t>
      </w:r>
      <w:r>
        <w:rPr>
          <w:lang w:val="bg-BG"/>
          <w:w w:val="100"/>
          <w:spacing w:val="0"/>
          <w:color w:val="000000"/>
          <w:position w:val="0"/>
        </w:rPr>
        <w:t>553 лв,, неусвоени средства по проекта следва да се възстанови на Фонда.</w:t>
      </w:r>
    </w:p>
    <w:p>
      <w:pPr>
        <w:pStyle w:val="Style63"/>
        <w:widowControl w:val="0"/>
        <w:keepNext w:val="0"/>
        <w:keepLines w:val="0"/>
        <w:shd w:val="clear" w:color="auto" w:fill="auto"/>
        <w:bidi w:val="0"/>
        <w:spacing w:before="0" w:after="0"/>
        <w:ind w:left="60" w:right="60" w:firstLine="720"/>
      </w:pPr>
      <w:r>
        <w:rPr>
          <w:lang w:val="bg-BG"/>
          <w:w w:val="100"/>
          <w:spacing w:val="0"/>
          <w:color w:val="000000"/>
          <w:position w:val="0"/>
        </w:rPr>
        <w:t xml:space="preserve">ИС </w:t>
      </w:r>
      <w:r>
        <w:rPr>
          <w:rStyle w:val="CharStyle65"/>
          <w:b w:val="0"/>
          <w:bCs w:val="0"/>
        </w:rPr>
        <w:t xml:space="preserve">на Фонд </w:t>
      </w:r>
      <w:r>
        <w:rPr>
          <w:lang w:val="bg-BG"/>
          <w:w w:val="100"/>
          <w:spacing w:val="0"/>
          <w:color w:val="000000"/>
          <w:position w:val="0"/>
        </w:rPr>
        <w:t xml:space="preserve">„Научни изследвания” следва да </w:t>
      </w:r>
      <w:r>
        <w:rPr>
          <w:rStyle w:val="CharStyle65"/>
          <w:b w:val="0"/>
          <w:bCs w:val="0"/>
        </w:rPr>
        <w:t xml:space="preserve">предприеме </w:t>
      </w:r>
      <w:r>
        <w:rPr>
          <w:lang w:val="bg-BG"/>
          <w:w w:val="100"/>
          <w:spacing w:val="0"/>
          <w:color w:val="000000"/>
          <w:position w:val="0"/>
        </w:rPr>
        <w:t xml:space="preserve">действия за </w:t>
      </w:r>
      <w:r>
        <w:rPr>
          <w:rStyle w:val="CharStyle65"/>
          <w:b w:val="0"/>
          <w:bCs w:val="0"/>
        </w:rPr>
        <w:t xml:space="preserve">възстановяване </w:t>
      </w:r>
      <w:r>
        <w:rPr>
          <w:lang w:val="bg-BG"/>
          <w:w w:val="100"/>
          <w:spacing w:val="0"/>
          <w:color w:val="000000"/>
          <w:position w:val="0"/>
        </w:rPr>
        <w:t xml:space="preserve">на </w:t>
      </w:r>
      <w:r>
        <w:rPr>
          <w:rStyle w:val="CharStyle65"/>
          <w:b w:val="0"/>
          <w:bCs w:val="0"/>
        </w:rPr>
        <w:t xml:space="preserve">сумата </w:t>
      </w:r>
      <w:r>
        <w:rPr>
          <w:lang w:val="bg-BG"/>
          <w:w w:val="100"/>
          <w:spacing w:val="0"/>
          <w:color w:val="000000"/>
          <w:position w:val="0"/>
        </w:rPr>
        <w:t xml:space="preserve">от </w:t>
      </w:r>
      <w:r>
        <w:rPr>
          <w:rStyle w:val="CharStyle65"/>
          <w:b w:val="0"/>
          <w:bCs w:val="0"/>
        </w:rPr>
        <w:t xml:space="preserve">изпълнителя </w:t>
      </w:r>
      <w:r>
        <w:rPr>
          <w:lang w:val="bg-BG"/>
          <w:w w:val="100"/>
          <w:spacing w:val="0"/>
          <w:color w:val="000000"/>
          <w:position w:val="0"/>
        </w:rPr>
        <w:t xml:space="preserve">на </w:t>
      </w:r>
      <w:r>
        <w:rPr>
          <w:rStyle w:val="CharStyle65"/>
          <w:b w:val="0"/>
          <w:bCs w:val="0"/>
        </w:rPr>
        <w:t xml:space="preserve">проекта, </w:t>
      </w:r>
      <w:r>
        <w:rPr>
          <w:lang w:val="bg-BG"/>
          <w:w w:val="100"/>
          <w:spacing w:val="0"/>
          <w:color w:val="000000"/>
          <w:position w:val="0"/>
        </w:rPr>
        <w:t>вкл. и по съдебен ред.</w:t>
      </w:r>
    </w:p>
    <w:p>
      <w:pPr>
        <w:pStyle w:val="Style26"/>
        <w:widowControl w:val="0"/>
        <w:keepNext w:val="0"/>
        <w:keepLines w:val="0"/>
        <w:shd w:val="clear" w:color="auto" w:fill="auto"/>
        <w:bidi w:val="0"/>
        <w:spacing w:before="0" w:after="0"/>
        <w:ind w:left="60" w:right="60" w:firstLine="720"/>
      </w:pPr>
      <w:r>
        <w:rPr>
          <w:lang w:val="bg-BG"/>
          <w:w w:val="100"/>
          <w:spacing w:val="0"/>
          <w:color w:val="000000"/>
          <w:position w:val="0"/>
        </w:rPr>
        <w:t xml:space="preserve">Видно от </w:t>
      </w:r>
      <w:r>
        <w:rPr>
          <w:rStyle w:val="CharStyle46"/>
        </w:rPr>
        <w:t xml:space="preserve">представеният </w:t>
      </w:r>
      <w:r>
        <w:rPr>
          <w:lang w:val="bg-BG"/>
          <w:w w:val="100"/>
          <w:spacing w:val="0"/>
          <w:color w:val="000000"/>
          <w:position w:val="0"/>
        </w:rPr>
        <w:t xml:space="preserve">Финансов </w:t>
      </w:r>
      <w:r>
        <w:rPr>
          <w:rStyle w:val="CharStyle46"/>
        </w:rPr>
        <w:t xml:space="preserve">отчет, </w:t>
      </w:r>
      <w:r>
        <w:rPr>
          <w:lang w:val="bg-BG"/>
          <w:w w:val="100"/>
          <w:spacing w:val="0"/>
          <w:color w:val="000000"/>
          <w:position w:val="0"/>
        </w:rPr>
        <w:t xml:space="preserve">за доставка на </w:t>
      </w:r>
      <w:r>
        <w:rPr>
          <w:rStyle w:val="CharStyle46"/>
        </w:rPr>
        <w:t xml:space="preserve">оборудване, </w:t>
      </w:r>
      <w:r>
        <w:rPr>
          <w:lang w:val="bg-BG"/>
          <w:w w:val="100"/>
          <w:spacing w:val="0"/>
          <w:color w:val="000000"/>
          <w:position w:val="0"/>
        </w:rPr>
        <w:t xml:space="preserve">софтуер и </w:t>
      </w:r>
      <w:r>
        <w:rPr>
          <w:rStyle w:val="CharStyle46"/>
        </w:rPr>
        <w:t xml:space="preserve">абонамент </w:t>
      </w:r>
      <w:r>
        <w:rPr>
          <w:lang w:val="bg-BG"/>
          <w:w w:val="100"/>
          <w:spacing w:val="0"/>
          <w:color w:val="000000"/>
          <w:position w:val="0"/>
        </w:rPr>
        <w:t xml:space="preserve">са </w:t>
      </w:r>
      <w:r>
        <w:rPr>
          <w:rStyle w:val="CharStyle46"/>
        </w:rPr>
        <w:t xml:space="preserve">отчетени </w:t>
      </w:r>
      <w:r>
        <w:rPr>
          <w:lang w:val="bg-BG"/>
          <w:w w:val="100"/>
          <w:spacing w:val="0"/>
          <w:color w:val="000000"/>
          <w:position w:val="0"/>
        </w:rPr>
        <w:t xml:space="preserve">612 </w:t>
      </w:r>
      <w:r>
        <w:rPr>
          <w:rStyle w:val="CharStyle46"/>
        </w:rPr>
        <w:t xml:space="preserve">247,12 лв., </w:t>
      </w:r>
      <w:r>
        <w:rPr>
          <w:lang w:val="bg-BG"/>
          <w:w w:val="100"/>
          <w:spacing w:val="0"/>
          <w:color w:val="000000"/>
          <w:position w:val="0"/>
        </w:rPr>
        <w:t xml:space="preserve">които </w:t>
      </w:r>
      <w:r>
        <w:rPr>
          <w:rStyle w:val="CharStyle46"/>
        </w:rPr>
        <w:t xml:space="preserve">е следвано да </w:t>
      </w:r>
      <w:r>
        <w:rPr>
          <w:lang w:val="bg-BG"/>
          <w:w w:val="100"/>
          <w:spacing w:val="0"/>
          <w:color w:val="000000"/>
          <w:position w:val="0"/>
        </w:rPr>
        <w:t xml:space="preserve">се </w:t>
      </w:r>
      <w:r>
        <w:rPr>
          <w:rStyle w:val="CharStyle46"/>
        </w:rPr>
        <w:t xml:space="preserve">разпределят </w:t>
      </w:r>
      <w:r>
        <w:rPr>
          <w:lang w:val="bg-BG"/>
          <w:w w:val="100"/>
          <w:spacing w:val="0"/>
          <w:color w:val="000000"/>
          <w:position w:val="0"/>
        </w:rPr>
        <w:t xml:space="preserve">в съответствие е </w:t>
      </w:r>
      <w:r>
        <w:rPr>
          <w:rStyle w:val="CharStyle46"/>
        </w:rPr>
        <w:t xml:space="preserve">чл.5, </w:t>
      </w:r>
      <w:r>
        <w:rPr>
          <w:lang w:val="bg-BG"/>
          <w:w w:val="100"/>
          <w:spacing w:val="0"/>
          <w:color w:val="000000"/>
          <w:position w:val="0"/>
        </w:rPr>
        <w:t xml:space="preserve">ал.З, т.1 от </w:t>
      </w:r>
      <w:r>
        <w:rPr>
          <w:rStyle w:val="CharStyle46"/>
        </w:rPr>
        <w:t xml:space="preserve">подписания договор, </w:t>
      </w:r>
      <w:r>
        <w:rPr>
          <w:lang w:val="bg-BG"/>
          <w:w w:val="100"/>
          <w:spacing w:val="0"/>
          <w:color w:val="000000"/>
          <w:position w:val="0"/>
        </w:rPr>
        <w:t xml:space="preserve">или научната </w:t>
      </w:r>
      <w:r>
        <w:rPr>
          <w:rStyle w:val="CharStyle46"/>
        </w:rPr>
        <w:t xml:space="preserve">организация </w:t>
      </w:r>
      <w:r>
        <w:rPr>
          <w:lang w:val="bg-BG"/>
          <w:w w:val="100"/>
          <w:spacing w:val="0"/>
          <w:color w:val="000000"/>
          <w:position w:val="0"/>
        </w:rPr>
        <w:t xml:space="preserve">да </w:t>
      </w:r>
      <w:r>
        <w:rPr>
          <w:rStyle w:val="CharStyle46"/>
        </w:rPr>
        <w:t xml:space="preserve">съфинансира </w:t>
      </w:r>
      <w:r>
        <w:rPr>
          <w:lang w:val="bg-BG"/>
          <w:w w:val="100"/>
          <w:spacing w:val="0"/>
          <w:color w:val="000000"/>
          <w:position w:val="0"/>
        </w:rPr>
        <w:t xml:space="preserve">е не по-малко от 20 </w:t>
      </w:r>
      <w:r>
        <w:rPr>
          <w:rStyle w:val="CharStyle46"/>
        </w:rPr>
        <w:t xml:space="preserve">% закупеното научно оборудване- със сумата </w:t>
      </w:r>
      <w:r>
        <w:rPr>
          <w:lang w:val="bg-BG"/>
          <w:w w:val="100"/>
          <w:spacing w:val="0"/>
          <w:color w:val="000000"/>
          <w:position w:val="0"/>
        </w:rPr>
        <w:t xml:space="preserve">от </w:t>
      </w:r>
      <w:r>
        <w:rPr>
          <w:rStyle w:val="CharStyle46"/>
        </w:rPr>
        <w:t xml:space="preserve">122 </w:t>
      </w:r>
      <w:r>
        <w:rPr>
          <w:lang w:val="bg-BG"/>
          <w:w w:val="100"/>
          <w:spacing w:val="0"/>
          <w:color w:val="000000"/>
          <w:position w:val="0"/>
        </w:rPr>
        <w:t xml:space="preserve">449,40 лв. По отчета е посочено съфинансиране </w:t>
      </w:r>
      <w:r>
        <w:rPr>
          <w:rStyle w:val="CharStyle46"/>
        </w:rPr>
        <w:t xml:space="preserve">в </w:t>
      </w:r>
      <w:r>
        <w:rPr>
          <w:lang w:val="bg-BG"/>
          <w:w w:val="100"/>
          <w:spacing w:val="0"/>
          <w:color w:val="000000"/>
          <w:position w:val="0"/>
        </w:rPr>
        <w:t xml:space="preserve">размер на 36 918,96 лв. или 6,03%. В конкретният случай, закупеното </w:t>
      </w:r>
      <w:r>
        <w:rPr>
          <w:rStyle w:val="CharStyle46"/>
        </w:rPr>
        <w:t xml:space="preserve">оборудване </w:t>
      </w:r>
      <w:r>
        <w:rPr>
          <w:lang w:val="bg-BG"/>
          <w:w w:val="100"/>
          <w:spacing w:val="0"/>
          <w:color w:val="000000"/>
          <w:position w:val="0"/>
        </w:rPr>
        <w:t xml:space="preserve">е </w:t>
      </w:r>
      <w:r>
        <w:rPr>
          <w:rStyle w:val="CharStyle46"/>
        </w:rPr>
        <w:t xml:space="preserve">следвало </w:t>
      </w:r>
      <w:r>
        <w:rPr>
          <w:lang w:val="bg-BG"/>
          <w:w w:val="100"/>
          <w:spacing w:val="0"/>
          <w:color w:val="000000"/>
          <w:position w:val="0"/>
        </w:rPr>
        <w:t xml:space="preserve">да се финансира както </w:t>
      </w:r>
      <w:r>
        <w:rPr>
          <w:rStyle w:val="CharStyle46"/>
        </w:rPr>
        <w:t xml:space="preserve">следва: </w:t>
      </w:r>
      <w:r>
        <w:rPr>
          <w:lang w:val="bg-BG"/>
          <w:w w:val="100"/>
          <w:spacing w:val="0"/>
          <w:color w:val="000000"/>
          <w:position w:val="0"/>
        </w:rPr>
        <w:t xml:space="preserve">80% от </w:t>
      </w:r>
      <w:r>
        <w:rPr>
          <w:rStyle w:val="CharStyle46"/>
        </w:rPr>
        <w:t xml:space="preserve">Фонда - 489 </w:t>
      </w:r>
      <w:r>
        <w:rPr>
          <w:lang w:val="bg-BG"/>
          <w:w w:val="100"/>
          <w:spacing w:val="0"/>
          <w:color w:val="000000"/>
          <w:position w:val="0"/>
        </w:rPr>
        <w:t>797,70 лв. и съфинансиране 20% - 122 449,42 лв.</w:t>
      </w:r>
    </w:p>
    <w:p>
      <w:pPr>
        <w:pStyle w:val="Style26"/>
        <w:widowControl w:val="0"/>
        <w:keepNext w:val="0"/>
        <w:keepLines w:val="0"/>
        <w:shd w:val="clear" w:color="auto" w:fill="auto"/>
        <w:bidi w:val="0"/>
        <w:spacing w:before="0" w:after="0"/>
        <w:ind w:left="60" w:right="60" w:firstLine="720"/>
      </w:pPr>
      <w:r>
        <w:rPr>
          <w:rStyle w:val="CharStyle46"/>
        </w:rPr>
        <w:t xml:space="preserve">От </w:t>
      </w:r>
      <w:r>
        <w:rPr>
          <w:lang w:val="bg-BG"/>
          <w:w w:val="100"/>
          <w:spacing w:val="0"/>
          <w:color w:val="000000"/>
          <w:position w:val="0"/>
        </w:rPr>
        <w:t xml:space="preserve">общо </w:t>
      </w:r>
      <w:r>
        <w:rPr>
          <w:rStyle w:val="CharStyle46"/>
        </w:rPr>
        <w:t xml:space="preserve">извършените разходи </w:t>
      </w:r>
      <w:r>
        <w:rPr>
          <w:lang w:val="bg-BG"/>
          <w:w w:val="100"/>
          <w:spacing w:val="0"/>
          <w:color w:val="000000"/>
          <w:position w:val="0"/>
        </w:rPr>
        <w:t xml:space="preserve">при </w:t>
      </w:r>
      <w:r>
        <w:rPr>
          <w:rStyle w:val="CharStyle46"/>
        </w:rPr>
        <w:t xml:space="preserve">изпълнението на </w:t>
      </w:r>
      <w:r>
        <w:rPr>
          <w:lang w:val="bg-BG"/>
          <w:w w:val="100"/>
          <w:spacing w:val="0"/>
          <w:color w:val="000000"/>
          <w:position w:val="0"/>
        </w:rPr>
        <w:t xml:space="preserve">I етап в размер на 1 036 918,96 лв., като </w:t>
      </w:r>
      <w:r>
        <w:rPr>
          <w:rStyle w:val="CharStyle46"/>
        </w:rPr>
        <w:t xml:space="preserve">допустими </w:t>
      </w:r>
      <w:r>
        <w:rPr>
          <w:lang w:val="bg-BG"/>
          <w:w w:val="100"/>
          <w:spacing w:val="0"/>
          <w:color w:val="000000"/>
          <w:position w:val="0"/>
        </w:rPr>
        <w:t xml:space="preserve">за финансиране от Фонда съгласно </w:t>
      </w:r>
      <w:r>
        <w:rPr>
          <w:rStyle w:val="CharStyle46"/>
        </w:rPr>
        <w:t xml:space="preserve">условията </w:t>
      </w:r>
      <w:r>
        <w:rPr>
          <w:lang w:val="bg-BG"/>
          <w:w w:val="100"/>
          <w:spacing w:val="0"/>
          <w:color w:val="000000"/>
          <w:position w:val="0"/>
        </w:rPr>
        <w:t xml:space="preserve">на договора са </w:t>
      </w:r>
      <w:r>
        <w:rPr>
          <w:rStyle w:val="CharStyle46"/>
        </w:rPr>
        <w:t xml:space="preserve">914 469,54 лв. Разликата между </w:t>
      </w:r>
      <w:r>
        <w:rPr>
          <w:lang w:val="bg-BG"/>
          <w:w w:val="100"/>
          <w:spacing w:val="0"/>
          <w:color w:val="000000"/>
          <w:position w:val="0"/>
        </w:rPr>
        <w:t xml:space="preserve">предоставеното финансиране от страна на </w:t>
      </w:r>
      <w:r>
        <w:rPr>
          <w:rStyle w:val="CharStyle46"/>
        </w:rPr>
        <w:t xml:space="preserve">Фонда </w:t>
      </w:r>
      <w:r>
        <w:rPr>
          <w:lang w:val="bg-BG"/>
          <w:w w:val="100"/>
          <w:spacing w:val="0"/>
          <w:color w:val="000000"/>
          <w:position w:val="0"/>
        </w:rPr>
        <w:t xml:space="preserve">и </w:t>
      </w:r>
      <w:r>
        <w:rPr>
          <w:rStyle w:val="CharStyle46"/>
        </w:rPr>
        <w:t xml:space="preserve">полагащото </w:t>
      </w:r>
      <w:r>
        <w:rPr>
          <w:lang w:val="bg-BG"/>
          <w:w w:val="100"/>
          <w:spacing w:val="0"/>
          <w:color w:val="000000"/>
          <w:position w:val="0"/>
        </w:rPr>
        <w:t xml:space="preserve">се по договор в </w:t>
      </w:r>
      <w:r>
        <w:rPr>
          <w:rStyle w:val="CharStyle46"/>
        </w:rPr>
        <w:t xml:space="preserve">размер </w:t>
      </w:r>
      <w:r>
        <w:rPr>
          <w:lang w:val="bg-BG"/>
          <w:w w:val="100"/>
          <w:spacing w:val="0"/>
          <w:color w:val="000000"/>
          <w:position w:val="0"/>
        </w:rPr>
        <w:t xml:space="preserve">на 85 530,46 лв. е </w:t>
      </w:r>
      <w:r>
        <w:rPr>
          <w:rStyle w:val="CharStyle46"/>
        </w:rPr>
        <w:t xml:space="preserve">следвало </w:t>
      </w:r>
      <w:r>
        <w:rPr>
          <w:lang w:val="bg-BG"/>
          <w:w w:val="100"/>
          <w:spacing w:val="0"/>
          <w:color w:val="000000"/>
          <w:position w:val="0"/>
        </w:rPr>
        <w:t xml:space="preserve">да се отрази във Финансовия отчет като </w:t>
      </w:r>
      <w:r>
        <w:rPr>
          <w:rStyle w:val="CharStyle46"/>
        </w:rPr>
        <w:t xml:space="preserve">неизразходвани средства </w:t>
      </w:r>
      <w:r>
        <w:rPr>
          <w:lang w:val="bg-BG"/>
          <w:w w:val="100"/>
          <w:spacing w:val="0"/>
          <w:color w:val="000000"/>
          <w:position w:val="0"/>
        </w:rPr>
        <w:t xml:space="preserve">от I етап и същите да се отчетат на II етап от </w:t>
      </w:r>
      <w:r>
        <w:rPr>
          <w:rStyle w:val="CharStyle46"/>
        </w:rPr>
        <w:t xml:space="preserve">изпълнението </w:t>
      </w:r>
      <w:r>
        <w:rPr>
          <w:lang w:val="bg-BG"/>
          <w:w w:val="100"/>
          <w:spacing w:val="0"/>
          <w:color w:val="000000"/>
          <w:position w:val="0"/>
        </w:rPr>
        <w:t xml:space="preserve">на </w:t>
      </w:r>
      <w:r>
        <w:rPr>
          <w:rStyle w:val="CharStyle46"/>
        </w:rPr>
        <w:t>проекта.</w:t>
      </w:r>
    </w:p>
    <w:p>
      <w:pPr>
        <w:pStyle w:val="Style68"/>
        <w:widowControl w:val="0"/>
        <w:keepNext w:val="0"/>
        <w:keepLines w:val="0"/>
        <w:shd w:val="clear" w:color="auto" w:fill="auto"/>
        <w:bidi w:val="0"/>
        <w:jc w:val="both"/>
        <w:spacing w:before="0" w:after="0"/>
        <w:ind w:left="60" w:right="60" w:firstLine="720"/>
      </w:pPr>
      <w:r>
        <w:rPr>
          <w:rStyle w:val="CharStyle70"/>
        </w:rPr>
        <w:t xml:space="preserve">ПНЕК по </w:t>
      </w:r>
      <w:r>
        <w:rPr>
          <w:lang w:val="bg-BG"/>
          <w:w w:val="100"/>
          <w:spacing w:val="0"/>
          <w:color w:val="000000"/>
          <w:position w:val="0"/>
        </w:rPr>
        <w:t xml:space="preserve">технически </w:t>
      </w:r>
      <w:r>
        <w:rPr>
          <w:rStyle w:val="CharStyle70"/>
        </w:rPr>
        <w:t xml:space="preserve">науки в </w:t>
      </w:r>
      <w:r>
        <w:rPr>
          <w:lang w:val="bg-BG"/>
          <w:w w:val="100"/>
          <w:spacing w:val="0"/>
          <w:color w:val="000000"/>
          <w:position w:val="0"/>
        </w:rPr>
        <w:t xml:space="preserve">съставгпроф.дтн </w:t>
      </w:r>
      <w:r>
        <w:rPr>
          <w:rStyle w:val="CharStyle70"/>
        </w:rPr>
        <w:t xml:space="preserve">Борис Гергов Белниколовски; Акад.Ячко </w:t>
      </w:r>
      <w:r>
        <w:rPr>
          <w:lang w:val="bg-BG"/>
          <w:w w:val="100"/>
          <w:spacing w:val="0"/>
          <w:color w:val="000000"/>
          <w:position w:val="0"/>
        </w:rPr>
        <w:t xml:space="preserve">Иванов; </w:t>
      </w:r>
      <w:r>
        <w:rPr>
          <w:rStyle w:val="CharStyle70"/>
        </w:rPr>
        <w:t xml:space="preserve">проф.дтн Георги Андреев Ненов; проф. Дтн </w:t>
      </w:r>
      <w:r>
        <w:rPr>
          <w:lang w:val="bg-BG"/>
          <w:w w:val="100"/>
          <w:spacing w:val="0"/>
          <w:color w:val="000000"/>
          <w:position w:val="0"/>
        </w:rPr>
        <w:t xml:space="preserve">Димитър </w:t>
      </w:r>
      <w:r>
        <w:rPr>
          <w:rStyle w:val="CharStyle70"/>
        </w:rPr>
        <w:t xml:space="preserve">Каменски; проф.дтн </w:t>
      </w:r>
      <w:r>
        <w:rPr>
          <w:lang w:val="bg-BG"/>
          <w:w w:val="100"/>
          <w:spacing w:val="0"/>
          <w:color w:val="000000"/>
          <w:position w:val="0"/>
        </w:rPr>
        <w:t xml:space="preserve">Тихомир Таков: Ст.н.с.Йордан </w:t>
      </w:r>
      <w:r>
        <w:rPr>
          <w:rStyle w:val="CharStyle70"/>
        </w:rPr>
        <w:t xml:space="preserve">Марински; </w:t>
      </w:r>
      <w:r>
        <w:rPr>
          <w:lang w:val="bg-BG"/>
          <w:w w:val="100"/>
          <w:spacing w:val="0"/>
          <w:color w:val="000000"/>
          <w:position w:val="0"/>
        </w:rPr>
        <w:t xml:space="preserve">Проф.Господин Колев Господинов; </w:t>
      </w:r>
      <w:r>
        <w:rPr>
          <w:rStyle w:val="CharStyle70"/>
        </w:rPr>
        <w:t xml:space="preserve">Чл.кор.Минчо </w:t>
      </w:r>
      <w:r>
        <w:rPr>
          <w:lang w:val="bg-BG"/>
          <w:w w:val="100"/>
          <w:spacing w:val="0"/>
          <w:color w:val="000000"/>
          <w:position w:val="0"/>
        </w:rPr>
        <w:t xml:space="preserve">Хаджийски </w:t>
      </w:r>
      <w:r>
        <w:rPr>
          <w:rStyle w:val="CharStyle70"/>
        </w:rPr>
        <w:t xml:space="preserve">и </w:t>
      </w:r>
      <w:r>
        <w:rPr>
          <w:lang w:val="bg-BG"/>
          <w:w w:val="100"/>
          <w:spacing w:val="0"/>
          <w:color w:val="000000"/>
          <w:position w:val="0"/>
        </w:rPr>
        <w:t xml:space="preserve">проф.Христо Кабакчиев </w:t>
      </w:r>
      <w:r>
        <w:rPr>
          <w:rStyle w:val="CharStyle70"/>
        </w:rPr>
        <w:t xml:space="preserve">е приела </w:t>
      </w:r>
      <w:r>
        <w:rPr>
          <w:lang w:val="bg-BG"/>
          <w:w w:val="100"/>
          <w:spacing w:val="0"/>
          <w:color w:val="000000"/>
          <w:position w:val="0"/>
        </w:rPr>
        <w:t xml:space="preserve">финансовия </w:t>
      </w:r>
      <w:r>
        <w:rPr>
          <w:rStyle w:val="CharStyle70"/>
        </w:rPr>
        <w:t xml:space="preserve">отчет от </w:t>
      </w:r>
      <w:r>
        <w:rPr>
          <w:lang w:val="bg-BG"/>
          <w:w w:val="100"/>
          <w:spacing w:val="0"/>
          <w:color w:val="000000"/>
          <w:position w:val="0"/>
        </w:rPr>
        <w:t xml:space="preserve">изпълнение </w:t>
      </w:r>
      <w:r>
        <w:rPr>
          <w:rStyle w:val="CharStyle70"/>
        </w:rPr>
        <w:t xml:space="preserve">на </w:t>
      </w:r>
      <w:r>
        <w:rPr>
          <w:lang w:val="bg-BG"/>
          <w:w w:val="100"/>
          <w:spacing w:val="0"/>
          <w:color w:val="000000"/>
          <w:position w:val="0"/>
        </w:rPr>
        <w:t xml:space="preserve">I </w:t>
      </w:r>
      <w:r>
        <w:rPr>
          <w:rStyle w:val="CharStyle70"/>
        </w:rPr>
        <w:t xml:space="preserve">етап от </w:t>
      </w:r>
      <w:r>
        <w:rPr>
          <w:lang w:val="bg-BG"/>
          <w:w w:val="100"/>
          <w:spacing w:val="0"/>
          <w:color w:val="000000"/>
          <w:position w:val="0"/>
        </w:rPr>
        <w:t xml:space="preserve">проекта, без да е изпълнено договореното съфинансиране но </w:t>
      </w:r>
      <w:r>
        <w:rPr>
          <w:rStyle w:val="CharStyle70"/>
        </w:rPr>
        <w:t xml:space="preserve">чл.5,ал.З </w:t>
      </w:r>
      <w:r>
        <w:rPr>
          <w:lang w:val="bg-BG"/>
          <w:w w:val="100"/>
          <w:spacing w:val="0"/>
          <w:color w:val="000000"/>
          <w:position w:val="0"/>
        </w:rPr>
        <w:t>от договора.</w:t>
      </w:r>
    </w:p>
    <w:p>
      <w:pPr>
        <w:pStyle w:val="Style63"/>
        <w:widowControl w:val="0"/>
        <w:keepNext w:val="0"/>
        <w:keepLines w:val="0"/>
        <w:shd w:val="clear" w:color="auto" w:fill="auto"/>
        <w:bidi w:val="0"/>
        <w:spacing w:before="0" w:after="0"/>
        <w:ind w:left="60" w:right="60" w:firstLine="720"/>
      </w:pPr>
      <w:r>
        <w:rPr>
          <w:rStyle w:val="CharStyle65"/>
          <w:b w:val="0"/>
          <w:bCs w:val="0"/>
        </w:rPr>
        <w:t xml:space="preserve">Сумата </w:t>
      </w:r>
      <w:r>
        <w:rPr>
          <w:lang w:val="bg-BG"/>
          <w:w w:val="100"/>
          <w:spacing w:val="0"/>
          <w:color w:val="000000"/>
          <w:position w:val="0"/>
        </w:rPr>
        <w:t xml:space="preserve">в </w:t>
      </w:r>
      <w:r>
        <w:rPr>
          <w:rStyle w:val="CharStyle65"/>
          <w:b w:val="0"/>
          <w:bCs w:val="0"/>
        </w:rPr>
        <w:t xml:space="preserve">размер на </w:t>
      </w:r>
      <w:r>
        <w:rPr>
          <w:lang w:val="bg-BG"/>
          <w:w w:val="100"/>
          <w:spacing w:val="0"/>
          <w:color w:val="000000"/>
          <w:position w:val="0"/>
        </w:rPr>
        <w:t xml:space="preserve">85 530,46 лв., представляваща </w:t>
      </w:r>
      <w:r>
        <w:rPr>
          <w:rStyle w:val="CharStyle65"/>
          <w:b w:val="0"/>
          <w:bCs w:val="0"/>
        </w:rPr>
        <w:t xml:space="preserve">неизпълнено </w:t>
      </w:r>
      <w:r>
        <w:rPr>
          <w:lang w:val="bg-BG"/>
          <w:w w:val="100"/>
          <w:spacing w:val="0"/>
          <w:color w:val="000000"/>
          <w:position w:val="0"/>
        </w:rPr>
        <w:t xml:space="preserve">съфинансиране от </w:t>
      </w:r>
      <w:r>
        <w:rPr>
          <w:rStyle w:val="CharStyle65"/>
          <w:b w:val="0"/>
          <w:bCs w:val="0"/>
        </w:rPr>
        <w:t xml:space="preserve">изпълнителя </w:t>
      </w:r>
      <w:r>
        <w:rPr>
          <w:lang w:val="bg-BG"/>
          <w:w w:val="100"/>
          <w:spacing w:val="0"/>
          <w:color w:val="000000"/>
          <w:position w:val="0"/>
        </w:rPr>
        <w:t xml:space="preserve">на проекта </w:t>
      </w:r>
      <w:r>
        <w:rPr>
          <w:rStyle w:val="CharStyle65"/>
          <w:b w:val="0"/>
          <w:bCs w:val="0"/>
        </w:rPr>
        <w:t xml:space="preserve">следва </w:t>
      </w:r>
      <w:r>
        <w:rPr>
          <w:lang w:val="bg-BG"/>
          <w:w w:val="100"/>
          <w:spacing w:val="0"/>
          <w:color w:val="000000"/>
          <w:position w:val="0"/>
        </w:rPr>
        <w:t xml:space="preserve">да се </w:t>
      </w:r>
      <w:r>
        <w:rPr>
          <w:rStyle w:val="CharStyle65"/>
          <w:b w:val="0"/>
          <w:bCs w:val="0"/>
        </w:rPr>
        <w:t xml:space="preserve">възстанови </w:t>
      </w:r>
      <w:r>
        <w:rPr>
          <w:lang w:val="bg-BG"/>
          <w:w w:val="100"/>
          <w:spacing w:val="0"/>
          <w:color w:val="000000"/>
          <w:position w:val="0"/>
        </w:rPr>
        <w:t>на Фонда на основание чл.8 от договора за финансиране, във връзка с чл.30, ал.1 от ЗННИ.</w:t>
      </w:r>
    </w:p>
    <w:p>
      <w:pPr>
        <w:pStyle w:val="Style63"/>
        <w:widowControl w:val="0"/>
        <w:keepNext w:val="0"/>
        <w:keepLines w:val="0"/>
        <w:shd w:val="clear" w:color="auto" w:fill="auto"/>
        <w:bidi w:val="0"/>
        <w:spacing w:before="0" w:after="0"/>
        <w:ind w:left="60" w:right="60" w:firstLine="720"/>
      </w:pPr>
      <w:r>
        <w:rPr>
          <w:lang w:val="bg-BG"/>
          <w:w w:val="100"/>
          <w:spacing w:val="0"/>
          <w:color w:val="000000"/>
          <w:position w:val="0"/>
        </w:rPr>
        <w:t xml:space="preserve">ИС на Фонд „Научни изследвания” следва </w:t>
      </w:r>
      <w:r>
        <w:rPr>
          <w:rStyle w:val="CharStyle65"/>
          <w:b w:val="0"/>
          <w:bCs w:val="0"/>
        </w:rPr>
        <w:t xml:space="preserve">да предприеме действия </w:t>
      </w:r>
      <w:r>
        <w:rPr>
          <w:lang w:val="bg-BG"/>
          <w:w w:val="100"/>
          <w:spacing w:val="0"/>
          <w:color w:val="000000"/>
          <w:position w:val="0"/>
        </w:rPr>
        <w:t xml:space="preserve">за възстановяване на </w:t>
      </w:r>
      <w:r>
        <w:rPr>
          <w:rStyle w:val="CharStyle65"/>
          <w:b w:val="0"/>
          <w:bCs w:val="0"/>
        </w:rPr>
        <w:t xml:space="preserve">сумата </w:t>
      </w:r>
      <w:r>
        <w:rPr>
          <w:lang w:val="bg-BG"/>
          <w:w w:val="100"/>
          <w:spacing w:val="0"/>
          <w:color w:val="000000"/>
          <w:position w:val="0"/>
        </w:rPr>
        <w:t xml:space="preserve">от </w:t>
      </w:r>
      <w:r>
        <w:rPr>
          <w:rStyle w:val="CharStyle65"/>
          <w:b w:val="0"/>
          <w:bCs w:val="0"/>
        </w:rPr>
        <w:t xml:space="preserve">изпълнителя, </w:t>
      </w:r>
      <w:r>
        <w:rPr>
          <w:lang w:val="bg-BG"/>
          <w:w w:val="100"/>
          <w:spacing w:val="0"/>
          <w:color w:val="000000"/>
          <w:position w:val="0"/>
        </w:rPr>
        <w:t>вкл. и по съдебен ред.</w:t>
      </w:r>
    </w:p>
    <w:p>
      <w:pPr>
        <w:pStyle w:val="Style76"/>
        <w:tabs>
          <w:tab w:leader="none" w:pos="7654" w:val="left"/>
          <w:tab w:leader="none" w:pos="9012" w:val="left"/>
        </w:tabs>
        <w:widowControl w:val="0"/>
        <w:keepNext w:val="0"/>
        <w:keepLines w:val="0"/>
        <w:shd w:val="clear" w:color="auto" w:fill="auto"/>
        <w:bidi w:val="0"/>
        <w:jc w:val="left"/>
        <w:spacing w:before="0" w:after="0"/>
        <w:ind w:left="60" w:right="60" w:firstLine="720"/>
      </w:pPr>
      <w:r>
        <w:rPr>
          <w:lang w:val="bg-BG"/>
          <w:w w:val="100"/>
          <w:spacing w:val="0"/>
          <w:color w:val="000000"/>
          <w:position w:val="0"/>
        </w:rPr>
        <w:t xml:space="preserve">Сумата в общ размер </w:t>
      </w:r>
      <w:r>
        <w:rPr>
          <w:rStyle w:val="CharStyle79"/>
        </w:rPr>
        <w:t xml:space="preserve">на 100 </w:t>
      </w:r>
      <w:r>
        <w:rPr>
          <w:lang w:val="bg-BG"/>
          <w:w w:val="100"/>
          <w:spacing w:val="0"/>
          <w:color w:val="000000"/>
          <w:position w:val="0"/>
        </w:rPr>
        <w:t xml:space="preserve">379,46 лв,, представляваща </w:t>
      </w:r>
      <w:r>
        <w:rPr>
          <w:rStyle w:val="CharStyle155"/>
        </w:rPr>
        <w:t>птжттш</w:t>
      </w:r>
      <w:r>
        <w:rPr>
          <w:rStyle w:val="CharStyle156"/>
          <w:lang w:val="bg-BG"/>
        </w:rPr>
        <w:t>1</w:t>
      </w:r>
      <w:r>
        <w:rPr>
          <w:rStyle w:val="CharStyle155"/>
        </w:rPr>
        <w:t xml:space="preserve">щ$ж^'Щ^Щшщтто </w:t>
      </w:r>
      <w:r>
        <w:rPr>
          <w:lang w:val="bg-BG"/>
          <w:w w:val="100"/>
          <w:spacing w:val="0"/>
          <w:color w:val="000000"/>
          <w:position w:val="0"/>
        </w:rPr>
        <w:t xml:space="preserve">разходвани бюджетни средства за реализацията </w:t>
      </w:r>
      <w:r>
        <w:rPr>
          <w:rStyle w:val="CharStyle79"/>
        </w:rPr>
        <w:t xml:space="preserve">на </w:t>
      </w:r>
      <w:r>
        <w:rPr>
          <w:lang w:val="bg-BG"/>
          <w:w w:val="100"/>
          <w:spacing w:val="0"/>
          <w:color w:val="000000"/>
          <w:position w:val="0"/>
        </w:rPr>
        <w:t xml:space="preserve">проект № С¥Р01Щр възстанови от </w:t>
      </w:r>
      <w:r>
        <w:rPr>
          <w:rStyle w:val="CharStyle79"/>
        </w:rPr>
        <w:t xml:space="preserve">Фонда </w:t>
      </w:r>
      <w:r>
        <w:rPr>
          <w:lang w:val="bg-BG"/>
          <w:w w:val="100"/>
          <w:spacing w:val="0"/>
          <w:color w:val="000000"/>
          <w:position w:val="0"/>
        </w:rPr>
        <w:t>на финансиращия орган,</w:t>
        <w:tab/>
      </w:r>
      <w:r>
        <w:rPr>
          <w:rStyle w:val="CharStyle157"/>
        </w:rPr>
        <w:t>//**'/</w:t>
      </w:r>
      <w:r>
        <w:rPr>
          <w:rStyle w:val="CharStyle79"/>
        </w:rPr>
        <w:tab/>
      </w:r>
      <w:r>
        <w:rPr>
          <w:rStyle w:val="CharStyle79"/>
          <w:lang w:val="en-US"/>
        </w:rPr>
        <w:t xml:space="preserve">j* </w:t>
      </w:r>
      <w:r>
        <w:rPr>
          <w:rStyle w:val="CharStyle158"/>
        </w:rPr>
        <w:t>\%\\</w:t>
      </w:r>
    </w:p>
    <w:p>
      <w:pPr>
        <w:pStyle w:val="Style68"/>
        <w:widowControl w:val="0"/>
        <w:keepNext w:val="0"/>
        <w:keepLines w:val="0"/>
        <w:shd w:val="clear" w:color="auto" w:fill="auto"/>
        <w:bidi w:val="0"/>
        <w:jc w:val="right"/>
        <w:spacing w:before="0" w:after="0"/>
        <w:ind w:left="60" w:right="1760" w:firstLine="0"/>
      </w:pPr>
      <w:r>
        <w:rPr>
          <w:lang w:val="bg-BG"/>
          <w:w w:val="100"/>
          <w:spacing w:val="0"/>
          <w:color w:val="000000"/>
          <w:position w:val="0"/>
        </w:rPr>
        <w:t xml:space="preserve">С Протокол </w:t>
      </w:r>
      <w:r>
        <w:rPr>
          <w:rStyle w:val="CharStyle70"/>
        </w:rPr>
        <w:t xml:space="preserve">№8/ </w:t>
      </w:r>
      <w:r>
        <w:rPr>
          <w:lang w:val="bg-BG"/>
          <w:w w:val="100"/>
          <w:spacing w:val="0"/>
          <w:color w:val="000000"/>
          <w:position w:val="0"/>
        </w:rPr>
        <w:t xml:space="preserve">25.11.2010 </w:t>
      </w:r>
      <w:r>
        <w:rPr>
          <w:rStyle w:val="CharStyle70"/>
        </w:rPr>
        <w:t xml:space="preserve">г., </w:t>
      </w:r>
      <w:r>
        <w:rPr>
          <w:lang w:val="bg-BG"/>
          <w:w w:val="100"/>
          <w:spacing w:val="0"/>
          <w:color w:val="000000"/>
          <w:position w:val="0"/>
        </w:rPr>
        <w:t xml:space="preserve">ПНЕК по технически науки е </w:t>
      </w:r>
      <w:r>
        <w:rPr>
          <w:rStyle w:val="CharStyle70"/>
        </w:rPr>
        <w:t xml:space="preserve">при^^/с </w:t>
      </w:r>
      <w:r>
        <w:rPr>
          <w:lang w:val="bg-BG"/>
          <w:w w:val="100"/>
          <w:spacing w:val="0"/>
          <w:color w:val="000000"/>
          <w:position w:val="0"/>
        </w:rPr>
        <w:t>изпълнението на 1 етап от проекта, от рецензентите проф. Тихомир Во||3§|1|в</w:t>
      </w:r>
    </w:p>
    <w:p>
      <w:pPr>
        <w:pStyle w:val="Style68"/>
        <w:tabs>
          <w:tab w:leader="none" w:pos="7793" w:val="left"/>
          <w:tab w:leader="dot" w:pos="8330" w:val="left"/>
        </w:tabs>
        <w:widowControl w:val="0"/>
        <w:keepNext w:val="0"/>
        <w:keepLines w:val="0"/>
        <w:shd w:val="clear" w:color="auto" w:fill="auto"/>
        <w:bidi w:val="0"/>
        <w:jc w:val="left"/>
        <w:spacing w:before="0" w:after="0"/>
        <w:ind w:left="60" w:right="0" w:firstLine="0"/>
      </w:pPr>
      <w:r>
        <w:rPr>
          <w:lang w:val="bg-BG"/>
          <w:w w:val="100"/>
          <w:spacing w:val="0"/>
          <w:color w:val="000000"/>
          <w:position w:val="0"/>
        </w:rPr>
        <w:t>Тодор Димитров Нешков</w:t>
        <w:tab/>
        <w:tab/>
        <w:t xml:space="preserve"> ■ ■■ </w:t>
      </w:r>
      <w:r>
        <w:rPr>
          <w:rStyle w:val="CharStyle159"/>
        </w:rPr>
        <w:t>Jfifj</w:t>
      </w:r>
    </w:p>
    <w:p>
      <w:pPr>
        <w:pStyle w:val="Style13"/>
        <w:tabs>
          <w:tab w:leader="dot" w:pos="9553" w:val="left"/>
        </w:tabs>
        <w:widowControl w:val="0"/>
        <w:keepNext w:val="0"/>
        <w:keepLines w:val="0"/>
        <w:shd w:val="clear" w:color="auto" w:fill="auto"/>
        <w:bidi w:val="0"/>
        <w:jc w:val="left"/>
        <w:spacing w:before="0" w:after="0" w:line="200" w:lineRule="exact"/>
        <w:ind w:left="9020" w:right="0" w:firstLine="0"/>
      </w:pPr>
      <w:r>
        <w:rPr>
          <w:lang w:val="bg-BG"/>
          <w:w w:val="100"/>
          <w:spacing w:val="0"/>
          <w:color w:val="000000"/>
          <w:position w:val="0"/>
        </w:rPr>
        <w:tab/>
      </w:r>
    </w:p>
    <w:p>
      <w:pPr>
        <w:pStyle w:val="Style68"/>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Отчета е одобрен от ИС с Протокол №12 от проведено заседание на 20,10,2010 г, и е разрешено </w:t>
      </w:r>
      <w:r>
        <w:rPr>
          <w:rStyle w:val="CharStyle70"/>
        </w:rPr>
        <w:t xml:space="preserve">изплащането </w:t>
      </w:r>
      <w:r>
        <w:rPr>
          <w:lang w:val="bg-BG"/>
          <w:w w:val="100"/>
          <w:spacing w:val="0"/>
          <w:color w:val="000000"/>
          <w:position w:val="0"/>
        </w:rPr>
        <w:t xml:space="preserve">на </w:t>
      </w:r>
      <w:r>
        <w:rPr>
          <w:rStyle w:val="CharStyle70"/>
        </w:rPr>
        <w:t xml:space="preserve">останалата </w:t>
      </w:r>
      <w:r>
        <w:rPr>
          <w:lang w:val="bg-BG"/>
          <w:w w:val="100"/>
          <w:spacing w:val="0"/>
          <w:color w:val="000000"/>
          <w:position w:val="0"/>
        </w:rPr>
        <w:t>част от договореното финансиране, касаещо изпълнението на II етап.</w:t>
      </w:r>
    </w:p>
    <w:p>
      <w:pPr>
        <w:pStyle w:val="Style68"/>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С Анекс </w:t>
      </w:r>
      <w:r>
        <w:rPr>
          <w:rStyle w:val="CharStyle70"/>
        </w:rPr>
        <w:t xml:space="preserve">№1 </w:t>
      </w:r>
      <w:r>
        <w:rPr>
          <w:rStyle w:val="CharStyle82"/>
        </w:rPr>
        <w:t>изх.М»</w:t>
      </w:r>
      <w:r>
        <w:rPr>
          <w:lang w:val="bg-BG"/>
          <w:w w:val="100"/>
          <w:spacing w:val="0"/>
          <w:color w:val="000000"/>
          <w:position w:val="0"/>
        </w:rPr>
        <w:t xml:space="preserve"> Д002-112/11,12.2010 г, е изменен </w:t>
      </w:r>
      <w:r>
        <w:rPr>
          <w:rStyle w:val="CharStyle70"/>
        </w:rPr>
        <w:t xml:space="preserve">чл.5 </w:t>
      </w:r>
      <w:r>
        <w:rPr>
          <w:lang w:val="bg-BG"/>
          <w:w w:val="100"/>
          <w:spacing w:val="0"/>
          <w:color w:val="000000"/>
          <w:position w:val="0"/>
        </w:rPr>
        <w:t xml:space="preserve">от Договора като в </w:t>
      </w:r>
      <w:r>
        <w:rPr>
          <w:rStyle w:val="CharStyle70"/>
        </w:rPr>
        <w:t xml:space="preserve">ал.1 </w:t>
      </w:r>
      <w:r>
        <w:rPr>
          <w:lang w:val="bg-BG"/>
          <w:w w:val="100"/>
          <w:spacing w:val="0"/>
          <w:color w:val="000000"/>
          <w:position w:val="0"/>
        </w:rPr>
        <w:t xml:space="preserve">е намален размера на предоставената сума от 1 700 000 </w:t>
      </w:r>
      <w:r>
        <w:rPr>
          <w:rStyle w:val="CharStyle70"/>
        </w:rPr>
        <w:t xml:space="preserve">лв. </w:t>
      </w:r>
      <w:r>
        <w:rPr>
          <w:lang w:val="bg-BG"/>
          <w:w w:val="100"/>
          <w:spacing w:val="0"/>
          <w:color w:val="000000"/>
          <w:position w:val="0"/>
        </w:rPr>
        <w:t>на 1 350 000 лв, Авансово изплатените средства за изпълнение на 1 етап са в размер на 1 000 000 лв, и за изпълнение на</w:t>
      </w:r>
    </w:p>
    <w:p>
      <w:pPr>
        <w:pStyle w:val="Style68"/>
        <w:numPr>
          <w:ilvl w:val="0"/>
          <w:numId w:val="51"/>
        </w:numPr>
        <w:tabs>
          <w:tab w:leader="none" w:pos="396" w:val="left"/>
        </w:tabs>
        <w:widowControl w:val="0"/>
        <w:keepNext w:val="0"/>
        <w:keepLines w:val="0"/>
        <w:shd w:val="clear" w:color="auto" w:fill="auto"/>
        <w:bidi w:val="0"/>
        <w:jc w:val="both"/>
        <w:spacing w:before="0" w:after="0"/>
        <w:ind w:left="60" w:right="60" w:firstLine="0"/>
      </w:pPr>
      <w:r>
        <w:rPr>
          <w:lang w:val="bg-BG"/>
          <w:w w:val="100"/>
          <w:spacing w:val="0"/>
          <w:color w:val="000000"/>
          <w:position w:val="0"/>
        </w:rPr>
        <w:t xml:space="preserve">етап са определени средства в размер на 350 000 лв. Същите са преведени по принадлежност с платежно нареждане от 16,12.2010 </w:t>
      </w:r>
      <w:r>
        <w:rPr>
          <w:rStyle w:val="CharStyle70"/>
        </w:rPr>
        <w:t xml:space="preserve">г. </w:t>
      </w:r>
      <w:r>
        <w:rPr>
          <w:lang w:val="bg-BG"/>
          <w:w w:val="100"/>
          <w:spacing w:val="0"/>
          <w:color w:val="000000"/>
          <w:position w:val="0"/>
        </w:rPr>
        <w:t>Съгласно приложеният финансов план към Анекс Ми, финансирането за 11 етап е предназначено за покриване на разходи, както</w:t>
      </w:r>
    </w:p>
    <w:p>
      <w:pPr>
        <w:pStyle w:val="Style68"/>
        <w:widowControl w:val="0"/>
        <w:keepNext w:val="0"/>
        <w:keepLines w:val="0"/>
        <w:shd w:val="clear" w:color="auto" w:fill="auto"/>
        <w:bidi w:val="0"/>
        <w:jc w:val="both"/>
        <w:spacing w:before="0" w:after="0" w:line="220" w:lineRule="exact"/>
        <w:ind w:left="60" w:right="0" w:firstLine="0"/>
      </w:pPr>
      <w:r>
        <w:rPr>
          <w:lang w:val="bg-BG"/>
          <w:w w:val="100"/>
          <w:spacing w:val="0"/>
          <w:color w:val="000000"/>
          <w:position w:val="0"/>
        </w:rPr>
        <w:t>следва:</w:t>
      </w:r>
    </w:p>
    <w:p>
      <w:pPr>
        <w:pStyle w:val="Style26"/>
        <w:tabs>
          <w:tab w:leader="dot" w:pos="8025" w:val="left"/>
        </w:tabs>
        <w:widowControl w:val="0"/>
        <w:keepNext w:val="0"/>
        <w:keepLines w:val="0"/>
        <w:shd w:val="clear" w:color="auto" w:fill="auto"/>
        <w:bidi w:val="0"/>
        <w:jc w:val="left"/>
        <w:spacing w:before="0" w:after="0"/>
        <w:ind w:left="1180" w:right="0" w:firstLine="0"/>
      </w:pPr>
      <w:r>
        <w:rPr>
          <w:lang w:val="bg-BG"/>
          <w:w w:val="100"/>
          <w:spacing w:val="0"/>
          <w:color w:val="000000"/>
          <w:position w:val="0"/>
        </w:rPr>
        <w:t>Оборудване,софтуер,абонамент</w:t>
      </w:r>
      <w:r>
        <w:rPr>
          <w:rStyle w:val="CharStyle46"/>
        </w:rPr>
        <w:tab/>
        <w:t xml:space="preserve"> 12 000 лв.</w:t>
      </w:r>
    </w:p>
    <w:p>
      <w:pPr>
        <w:pStyle w:val="Style68"/>
        <w:widowControl w:val="0"/>
        <w:keepNext w:val="0"/>
        <w:keepLines w:val="0"/>
        <w:shd w:val="clear" w:color="auto" w:fill="auto"/>
        <w:bidi w:val="0"/>
        <w:jc w:val="left"/>
        <w:spacing w:before="0" w:after="0"/>
        <w:ind w:left="1180" w:right="0" w:firstLine="0"/>
      </w:pPr>
      <w:r>
        <w:rPr>
          <w:rStyle w:val="CharStyle70"/>
        </w:rPr>
        <w:t xml:space="preserve">Материали,химикали, </w:t>
      </w:r>
      <w:r>
        <w:rPr>
          <w:lang w:val="bg-BG"/>
          <w:w w:val="100"/>
          <w:spacing w:val="0"/>
          <w:color w:val="000000"/>
          <w:position w:val="0"/>
        </w:rPr>
        <w:t xml:space="preserve">консумативи.,.,,,.....,...,.....,,.,,..,,,,.,,,,....,.......,.,.. </w:t>
      </w:r>
      <w:r>
        <w:rPr>
          <w:rStyle w:val="CharStyle70"/>
        </w:rPr>
        <w:t xml:space="preserve">117 </w:t>
      </w:r>
      <w:r>
        <w:rPr>
          <w:lang w:val="bg-BG"/>
          <w:w w:val="100"/>
          <w:spacing w:val="0"/>
          <w:color w:val="000000"/>
          <w:position w:val="0"/>
        </w:rPr>
        <w:t>000 лв.</w:t>
      </w:r>
    </w:p>
    <w:p>
      <w:pPr>
        <w:pStyle w:val="Style68"/>
        <w:widowControl w:val="0"/>
        <w:keepNext w:val="0"/>
        <w:keepLines w:val="0"/>
        <w:shd w:val="clear" w:color="auto" w:fill="auto"/>
        <w:bidi w:val="0"/>
        <w:jc w:val="left"/>
        <w:spacing w:before="0" w:after="0"/>
        <w:ind w:left="1180" w:right="0" w:firstLine="0"/>
      </w:pPr>
      <w:r>
        <w:rPr>
          <w:lang w:val="bg-BG"/>
          <w:w w:val="100"/>
          <w:spacing w:val="0"/>
          <w:color w:val="000000"/>
          <w:position w:val="0"/>
        </w:rPr>
        <w:t xml:space="preserve">Разходи за </w:t>
      </w:r>
      <w:r>
        <w:rPr>
          <w:rStyle w:val="CharStyle160"/>
        </w:rPr>
        <w:t>труд,.............</w:t>
      </w:r>
      <w:r>
        <w:rPr>
          <w:lang w:val="bg-BG"/>
          <w:w w:val="100"/>
          <w:spacing w:val="0"/>
          <w:color w:val="000000"/>
          <w:position w:val="0"/>
        </w:rPr>
        <w:t xml:space="preserve"> 52 000 лв.</w:t>
      </w:r>
    </w:p>
    <w:p>
      <w:pPr>
        <w:pStyle w:val="Style68"/>
        <w:tabs>
          <w:tab w:leader="dot" w:pos="4420" w:val="left"/>
          <w:tab w:leader="dot" w:pos="8030" w:val="left"/>
        </w:tabs>
        <w:widowControl w:val="0"/>
        <w:keepNext w:val="0"/>
        <w:keepLines w:val="0"/>
        <w:shd w:val="clear" w:color="auto" w:fill="auto"/>
        <w:bidi w:val="0"/>
        <w:jc w:val="left"/>
        <w:spacing w:before="0" w:after="0"/>
        <w:ind w:left="1180" w:right="0" w:firstLine="0"/>
      </w:pPr>
      <w:r>
        <w:rPr>
          <w:lang w:val="bg-BG"/>
          <w:w w:val="100"/>
          <w:spacing w:val="0"/>
          <w:color w:val="000000"/>
          <w:position w:val="0"/>
        </w:rPr>
        <w:t xml:space="preserve">в </w:t>
      </w:r>
      <w:r>
        <w:rPr>
          <w:rStyle w:val="CharStyle70"/>
        </w:rPr>
        <w:t xml:space="preserve">т.ч. </w:t>
      </w:r>
      <w:r>
        <w:rPr>
          <w:lang w:val="bg-BG"/>
          <w:w w:val="100"/>
          <w:spacing w:val="0"/>
          <w:color w:val="000000"/>
          <w:position w:val="0"/>
        </w:rPr>
        <w:t>членове на колектива..</w:t>
        <w:tab/>
        <w:tab/>
        <w:t xml:space="preserve"> 52 000 лв.</w:t>
      </w:r>
    </w:p>
    <w:p>
      <w:pPr>
        <w:pStyle w:val="Style68"/>
        <w:widowControl w:val="0"/>
        <w:keepNext w:val="0"/>
        <w:keepLines w:val="0"/>
        <w:shd w:val="clear" w:color="auto" w:fill="auto"/>
        <w:bidi w:val="0"/>
        <w:jc w:val="left"/>
        <w:spacing w:before="0" w:after="0"/>
        <w:ind w:left="1180" w:right="0" w:firstLine="0"/>
      </w:pPr>
      <w:r>
        <w:rPr>
          <w:lang w:val="bg-BG"/>
          <w:w w:val="100"/>
          <w:spacing w:val="0"/>
          <w:color w:val="000000"/>
          <w:position w:val="0"/>
        </w:rPr>
        <w:t xml:space="preserve">Други разходи..,....,,...,.,...,,,.......,....,...,..,,...............,...,..,,.,...,.,..........,.,... 144 500 </w:t>
      </w:r>
      <w:r>
        <w:rPr>
          <w:rStyle w:val="CharStyle70"/>
        </w:rPr>
        <w:t>лв.</w:t>
      </w:r>
    </w:p>
    <w:p>
      <w:pPr>
        <w:pStyle w:val="Style68"/>
        <w:widowControl w:val="0"/>
        <w:keepNext w:val="0"/>
        <w:keepLines w:val="0"/>
        <w:shd w:val="clear" w:color="auto" w:fill="auto"/>
        <w:bidi w:val="0"/>
        <w:jc w:val="left"/>
        <w:spacing w:before="0" w:after="0"/>
        <w:ind w:left="1180" w:right="0" w:firstLine="0"/>
      </w:pPr>
      <w:r>
        <w:rPr>
          <w:lang w:val="bg-BG"/>
          <w:w w:val="100"/>
          <w:spacing w:val="0"/>
          <w:color w:val="000000"/>
          <w:position w:val="0"/>
        </w:rPr>
        <w:t xml:space="preserve">Отчисления за базовата организация..................................................... 24 500 </w:t>
      </w:r>
      <w:r>
        <w:rPr>
          <w:rStyle w:val="CharStyle70"/>
        </w:rPr>
        <w:t>лв.</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При </w:t>
      </w:r>
      <w:r>
        <w:rPr>
          <w:rStyle w:val="CharStyle46"/>
        </w:rPr>
        <w:t xml:space="preserve">проверката се </w:t>
      </w:r>
      <w:r>
        <w:rPr>
          <w:lang w:val="bg-BG"/>
          <w:w w:val="100"/>
          <w:spacing w:val="0"/>
          <w:color w:val="000000"/>
          <w:position w:val="0"/>
        </w:rPr>
        <w:t xml:space="preserve">установи, че </w:t>
      </w:r>
      <w:r>
        <w:rPr>
          <w:rStyle w:val="CharStyle46"/>
        </w:rPr>
        <w:t xml:space="preserve">към 10,03.2012 </w:t>
      </w:r>
      <w:r>
        <w:rPr>
          <w:lang w:val="bg-BG"/>
          <w:w w:val="100"/>
          <w:spacing w:val="0"/>
          <w:color w:val="000000"/>
          <w:position w:val="0"/>
        </w:rPr>
        <w:t xml:space="preserve">г., за </w:t>
      </w:r>
      <w:r>
        <w:rPr>
          <w:rStyle w:val="CharStyle46"/>
        </w:rPr>
        <w:t xml:space="preserve">финансиране </w:t>
      </w:r>
      <w:r>
        <w:rPr>
          <w:lang w:val="bg-BG"/>
          <w:w w:val="100"/>
          <w:spacing w:val="0"/>
          <w:color w:val="000000"/>
          <w:position w:val="0"/>
        </w:rPr>
        <w:t xml:space="preserve">на проекта са </w:t>
      </w:r>
      <w:r>
        <w:rPr>
          <w:rStyle w:val="CharStyle46"/>
        </w:rPr>
        <w:t xml:space="preserve">преведени </w:t>
      </w:r>
      <w:r>
        <w:rPr>
          <w:lang w:val="bg-BG"/>
          <w:w w:val="100"/>
          <w:spacing w:val="0"/>
          <w:color w:val="000000"/>
          <w:position w:val="0"/>
        </w:rPr>
        <w:t xml:space="preserve">от ФНИ общо 1 350 </w:t>
      </w:r>
      <w:r>
        <w:rPr>
          <w:rStyle w:val="CharStyle46"/>
        </w:rPr>
        <w:t xml:space="preserve">000 лв. </w:t>
      </w:r>
      <w:r>
        <w:rPr>
          <w:lang w:val="bg-BG"/>
          <w:w w:val="100"/>
          <w:spacing w:val="0"/>
          <w:color w:val="000000"/>
          <w:position w:val="0"/>
        </w:rPr>
        <w:t xml:space="preserve">в полза </w:t>
      </w:r>
      <w:r>
        <w:rPr>
          <w:rStyle w:val="CharStyle46"/>
        </w:rPr>
        <w:t xml:space="preserve">на изпълнителя Институт </w:t>
      </w:r>
      <w:r>
        <w:rPr>
          <w:lang w:val="bg-BG"/>
          <w:w w:val="100"/>
          <w:spacing w:val="0"/>
          <w:color w:val="000000"/>
          <w:position w:val="0"/>
        </w:rPr>
        <w:t xml:space="preserve">по </w:t>
      </w:r>
      <w:r>
        <w:rPr>
          <w:rStyle w:val="CharStyle46"/>
        </w:rPr>
        <w:t xml:space="preserve">астрономия </w:t>
      </w:r>
      <w:r>
        <w:rPr>
          <w:lang w:val="bg-BG"/>
          <w:w w:val="100"/>
          <w:spacing w:val="0"/>
          <w:color w:val="000000"/>
          <w:position w:val="0"/>
        </w:rPr>
        <w:t xml:space="preserve">при </w:t>
      </w:r>
      <w:r>
        <w:rPr>
          <w:rStyle w:val="CharStyle46"/>
        </w:rPr>
        <w:t>БАН</w:t>
      </w:r>
    </w:p>
    <w:p>
      <w:pPr>
        <w:pStyle w:val="Style63"/>
        <w:widowControl w:val="0"/>
        <w:keepNext w:val="0"/>
        <w:keepLines w:val="0"/>
        <w:shd w:val="clear" w:color="auto" w:fill="auto"/>
        <w:bidi w:val="0"/>
        <w:spacing w:before="0" w:after="0"/>
        <w:ind w:left="60" w:right="0" w:firstLine="740"/>
      </w:pPr>
      <w:r>
        <w:rPr>
          <w:lang w:val="bg-BG"/>
          <w:w w:val="100"/>
          <w:spacing w:val="0"/>
          <w:color w:val="000000"/>
          <w:position w:val="0"/>
        </w:rPr>
        <w:t xml:space="preserve">Видно от </w:t>
      </w:r>
      <w:r>
        <w:rPr>
          <w:rStyle w:val="CharStyle65"/>
          <w:b w:val="0"/>
          <w:bCs w:val="0"/>
        </w:rPr>
        <w:t xml:space="preserve">изложеното </w:t>
      </w:r>
      <w:r>
        <w:rPr>
          <w:lang w:val="bg-BG"/>
          <w:w w:val="100"/>
          <w:spacing w:val="0"/>
          <w:color w:val="000000"/>
          <w:position w:val="0"/>
        </w:rPr>
        <w:t xml:space="preserve">в </w:t>
      </w:r>
      <w:r>
        <w:rPr>
          <w:rStyle w:val="CharStyle65"/>
          <w:b w:val="0"/>
          <w:bCs w:val="0"/>
        </w:rPr>
        <w:t xml:space="preserve">резултат </w:t>
      </w:r>
      <w:r>
        <w:rPr>
          <w:lang w:val="bg-BG"/>
          <w:w w:val="100"/>
          <w:spacing w:val="0"/>
          <w:color w:val="000000"/>
          <w:position w:val="0"/>
        </w:rPr>
        <w:t xml:space="preserve">на незаконосъобразно </w:t>
      </w:r>
      <w:r>
        <w:rPr>
          <w:rStyle w:val="CharStyle65"/>
          <w:b w:val="0"/>
          <w:bCs w:val="0"/>
        </w:rPr>
        <w:t xml:space="preserve">взето </w:t>
      </w:r>
      <w:r>
        <w:rPr>
          <w:lang w:val="bg-BG"/>
          <w:w w:val="100"/>
          <w:spacing w:val="0"/>
          <w:color w:val="000000"/>
          <w:position w:val="0"/>
        </w:rPr>
        <w:t xml:space="preserve">решение по </w:t>
      </w:r>
      <w:r>
        <w:rPr>
          <w:rStyle w:val="CharStyle65"/>
          <w:b w:val="0"/>
          <w:bCs w:val="0"/>
        </w:rPr>
        <w:t>Протокол</w:t>
      </w:r>
    </w:p>
    <w:p>
      <w:pPr>
        <w:pStyle w:val="Style47"/>
        <w:widowControl w:val="0"/>
        <w:keepNext w:val="0"/>
        <w:keepLines w:val="0"/>
        <w:shd w:val="clear" w:color="auto" w:fill="auto"/>
        <w:bidi w:val="0"/>
        <w:spacing w:before="0" w:after="0"/>
        <w:ind w:left="60" w:right="60" w:firstLine="0"/>
      </w:pPr>
      <w:r>
        <w:rPr>
          <w:rStyle w:val="CharStyle80"/>
        </w:rPr>
        <w:t xml:space="preserve">№33/03.12.2008 г. </w:t>
      </w:r>
      <w:r>
        <w:rPr>
          <w:lang w:val="bg-BG"/>
          <w:w w:val="100"/>
          <w:spacing w:val="0"/>
          <w:color w:val="000000"/>
          <w:position w:val="0"/>
        </w:rPr>
        <w:t xml:space="preserve">на ИС </w:t>
      </w:r>
      <w:r>
        <w:rPr>
          <w:rStyle w:val="CharStyle80"/>
        </w:rPr>
        <w:t xml:space="preserve">от </w:t>
      </w:r>
      <w:r>
        <w:rPr>
          <w:lang w:val="bg-BG"/>
          <w:w w:val="100"/>
          <w:spacing w:val="0"/>
          <w:color w:val="000000"/>
          <w:position w:val="0"/>
        </w:rPr>
        <w:t xml:space="preserve">Фонда </w:t>
      </w:r>
      <w:r>
        <w:rPr>
          <w:rStyle w:val="CharStyle80"/>
        </w:rPr>
        <w:t xml:space="preserve">са </w:t>
      </w:r>
      <w:r>
        <w:rPr>
          <w:lang w:val="bg-BG"/>
          <w:w w:val="100"/>
          <w:spacing w:val="0"/>
          <w:color w:val="000000"/>
          <w:position w:val="0"/>
        </w:rPr>
        <w:t xml:space="preserve">изразходвани нецелево бюджетни средства </w:t>
      </w:r>
      <w:r>
        <w:rPr>
          <w:rStyle w:val="CharStyle80"/>
        </w:rPr>
        <w:t xml:space="preserve">от ФНИ в размер </w:t>
      </w:r>
      <w:r>
        <w:rPr>
          <w:lang w:val="bg-BG"/>
          <w:w w:val="100"/>
          <w:spacing w:val="0"/>
          <w:color w:val="000000"/>
          <w:position w:val="0"/>
        </w:rPr>
        <w:t xml:space="preserve">на 1350000 </w:t>
      </w:r>
      <w:r>
        <w:rPr>
          <w:rStyle w:val="CharStyle80"/>
        </w:rPr>
        <w:t xml:space="preserve">лв. за финансиране </w:t>
      </w:r>
      <w:r>
        <w:rPr>
          <w:lang w:val="bg-BG"/>
          <w:w w:val="100"/>
          <w:spacing w:val="0"/>
          <w:color w:val="000000"/>
          <w:position w:val="0"/>
        </w:rPr>
        <w:t xml:space="preserve">на проект </w:t>
      </w:r>
      <w:r>
        <w:rPr>
          <w:rStyle w:val="CharStyle80"/>
        </w:rPr>
        <w:t xml:space="preserve">№ </w:t>
      </w:r>
      <w:r>
        <w:rPr>
          <w:rStyle w:val="CharStyle80"/>
          <w:lang w:val="en-US"/>
        </w:rPr>
        <w:t xml:space="preserve">CVP01/0006. </w:t>
      </w:r>
      <w:r>
        <w:rPr>
          <w:rStyle w:val="CharStyle80"/>
        </w:rPr>
        <w:t xml:space="preserve">Проектът не е </w:t>
      </w:r>
      <w:r>
        <w:rPr>
          <w:lang w:val="bg-BG"/>
          <w:w w:val="100"/>
          <w:spacing w:val="0"/>
          <w:color w:val="000000"/>
          <w:position w:val="0"/>
        </w:rPr>
        <w:t xml:space="preserve">участвал </w:t>
      </w:r>
      <w:r>
        <w:rPr>
          <w:rStyle w:val="CharStyle50"/>
        </w:rPr>
        <w:t xml:space="preserve">през </w:t>
      </w:r>
      <w:r>
        <w:rPr>
          <w:lang w:val="bg-BG"/>
          <w:w w:val="100"/>
          <w:spacing w:val="0"/>
          <w:color w:val="000000"/>
          <w:position w:val="0"/>
        </w:rPr>
        <w:t xml:space="preserve">2008 </w:t>
      </w:r>
      <w:r>
        <w:rPr>
          <w:rStyle w:val="CharStyle80"/>
        </w:rPr>
        <w:t xml:space="preserve">г. </w:t>
      </w:r>
      <w:r>
        <w:rPr>
          <w:lang w:val="bg-BG"/>
          <w:w w:val="100"/>
          <w:spacing w:val="0"/>
          <w:color w:val="000000"/>
          <w:position w:val="0"/>
        </w:rPr>
        <w:t xml:space="preserve">в </w:t>
      </w:r>
      <w:r>
        <w:rPr>
          <w:rStyle w:val="CharStyle80"/>
        </w:rPr>
        <w:t xml:space="preserve">конкурс: </w:t>
      </w:r>
      <w:r>
        <w:rPr>
          <w:rStyle w:val="CharStyle50"/>
        </w:rPr>
        <w:t xml:space="preserve">„Развитие </w:t>
      </w:r>
      <w:r>
        <w:rPr>
          <w:lang w:val="bg-BG"/>
          <w:w w:val="100"/>
          <w:spacing w:val="0"/>
          <w:color w:val="000000"/>
          <w:position w:val="0"/>
        </w:rPr>
        <w:t xml:space="preserve">на научната инфраструктура'’, проведен </w:t>
      </w:r>
      <w:r>
        <w:rPr>
          <w:rStyle w:val="CharStyle50"/>
        </w:rPr>
        <w:t xml:space="preserve">при </w:t>
      </w:r>
      <w:r>
        <w:rPr>
          <w:rStyle w:val="CharStyle80"/>
        </w:rPr>
        <w:t xml:space="preserve">условията и реда </w:t>
      </w:r>
      <w:r>
        <w:rPr>
          <w:lang w:val="bg-BG"/>
          <w:w w:val="100"/>
          <w:spacing w:val="0"/>
          <w:color w:val="000000"/>
          <w:position w:val="0"/>
        </w:rPr>
        <w:t>на ЗННИ</w:t>
      </w:r>
    </w:p>
    <w:p>
      <w:pPr>
        <w:pStyle w:val="Style63"/>
        <w:widowControl w:val="0"/>
        <w:keepNext w:val="0"/>
        <w:keepLines w:val="0"/>
        <w:shd w:val="clear" w:color="auto" w:fill="auto"/>
        <w:bidi w:val="0"/>
        <w:spacing w:before="0" w:after="0"/>
        <w:ind w:left="60" w:right="60" w:firstLine="740"/>
      </w:pPr>
      <w:r>
        <w:rPr>
          <w:rStyle w:val="CharStyle65"/>
          <w:b w:val="0"/>
          <w:bCs w:val="0"/>
        </w:rPr>
        <w:t xml:space="preserve">За </w:t>
      </w:r>
      <w:r>
        <w:rPr>
          <w:lang w:val="bg-BG"/>
          <w:w w:val="100"/>
          <w:spacing w:val="0"/>
          <w:color w:val="000000"/>
          <w:position w:val="0"/>
        </w:rPr>
        <w:t xml:space="preserve">нецелево </w:t>
      </w:r>
      <w:r>
        <w:rPr>
          <w:rStyle w:val="CharStyle65"/>
          <w:b w:val="0"/>
          <w:bCs w:val="0"/>
        </w:rPr>
        <w:t xml:space="preserve">изразходваните бюджетни </w:t>
      </w:r>
      <w:r>
        <w:rPr>
          <w:lang w:val="bg-BG"/>
          <w:w w:val="100"/>
          <w:spacing w:val="0"/>
          <w:color w:val="000000"/>
          <w:position w:val="0"/>
        </w:rPr>
        <w:t xml:space="preserve">средства в размер </w:t>
      </w:r>
      <w:r>
        <w:rPr>
          <w:rStyle w:val="CharStyle65"/>
          <w:b w:val="0"/>
          <w:bCs w:val="0"/>
        </w:rPr>
        <w:t xml:space="preserve">на </w:t>
      </w:r>
      <w:r>
        <w:rPr>
          <w:lang w:val="bg-BG"/>
          <w:w w:val="100"/>
          <w:spacing w:val="0"/>
          <w:color w:val="000000"/>
          <w:position w:val="0"/>
        </w:rPr>
        <w:t xml:space="preserve">1350000 лв., </w:t>
      </w:r>
      <w:r>
        <w:rPr>
          <w:rStyle w:val="CharStyle65"/>
          <w:b w:val="0"/>
          <w:bCs w:val="0"/>
        </w:rPr>
        <w:t xml:space="preserve">отговорност </w:t>
      </w:r>
      <w:r>
        <w:rPr>
          <w:lang w:val="bg-BG"/>
          <w:w w:val="100"/>
          <w:spacing w:val="0"/>
          <w:color w:val="000000"/>
          <w:position w:val="0"/>
        </w:rPr>
        <w:t xml:space="preserve">насят </w:t>
      </w:r>
      <w:r>
        <w:rPr>
          <w:rStyle w:val="CharStyle66"/>
          <w:b w:val="0"/>
          <w:bCs w:val="0"/>
        </w:rPr>
        <w:t xml:space="preserve">членовете </w:t>
      </w:r>
      <w:r>
        <w:rPr>
          <w:lang w:val="bg-BG"/>
          <w:w w:val="100"/>
          <w:spacing w:val="0"/>
          <w:color w:val="000000"/>
          <w:position w:val="0"/>
        </w:rPr>
        <w:t xml:space="preserve">на ИС на </w:t>
      </w:r>
      <w:r>
        <w:rPr>
          <w:rStyle w:val="CharStyle65"/>
          <w:b w:val="0"/>
          <w:bCs w:val="0"/>
        </w:rPr>
        <w:t xml:space="preserve">Фонда, </w:t>
      </w:r>
      <w:r>
        <w:rPr>
          <w:lang w:val="bg-BG"/>
          <w:w w:val="100"/>
          <w:spacing w:val="0"/>
          <w:color w:val="000000"/>
          <w:position w:val="0"/>
        </w:rPr>
        <w:t xml:space="preserve">взели това решение доц.Ваня Добрева, </w:t>
      </w:r>
      <w:r>
        <w:rPr>
          <w:rStyle w:val="CharStyle65"/>
          <w:b w:val="0"/>
          <w:bCs w:val="0"/>
        </w:rPr>
        <w:t xml:space="preserve">нроф, </w:t>
      </w:r>
      <w:r>
        <w:rPr>
          <w:rStyle w:val="CharStyle154"/>
          <w:b/>
          <w:bCs/>
        </w:rPr>
        <w:t xml:space="preserve">Сабина </w:t>
      </w:r>
      <w:r>
        <w:rPr>
          <w:rStyle w:val="CharStyle66"/>
          <w:b w:val="0"/>
          <w:bCs w:val="0"/>
        </w:rPr>
        <w:t xml:space="preserve">Захариева, </w:t>
      </w:r>
      <w:r>
        <w:rPr>
          <w:lang w:val="bg-BG"/>
          <w:w w:val="100"/>
          <w:spacing w:val="0"/>
          <w:color w:val="000000"/>
          <w:position w:val="0"/>
        </w:rPr>
        <w:t xml:space="preserve">чл.кор. </w:t>
      </w:r>
      <w:r>
        <w:rPr>
          <w:rStyle w:val="CharStyle65"/>
          <w:b w:val="0"/>
          <w:bCs w:val="0"/>
        </w:rPr>
        <w:t xml:space="preserve">Соломон Салтиел, </w:t>
      </w:r>
      <w:r>
        <w:rPr>
          <w:rStyle w:val="CharStyle154"/>
          <w:b/>
          <w:bCs/>
        </w:rPr>
        <w:t xml:space="preserve">ст.н.с. </w:t>
      </w:r>
      <w:r>
        <w:rPr>
          <w:rStyle w:val="CharStyle65"/>
          <w:b w:val="0"/>
          <w:bCs w:val="0"/>
        </w:rPr>
        <w:t xml:space="preserve">Параскева Михайлова </w:t>
      </w:r>
      <w:r>
        <w:rPr>
          <w:rStyle w:val="CharStyle66"/>
          <w:b w:val="0"/>
          <w:bCs w:val="0"/>
        </w:rPr>
        <w:t xml:space="preserve">и проф, </w:t>
      </w:r>
      <w:r>
        <w:rPr>
          <w:lang w:val="bg-BG"/>
          <w:w w:val="100"/>
          <w:spacing w:val="0"/>
          <w:color w:val="000000"/>
          <w:position w:val="0"/>
        </w:rPr>
        <w:t>Георги Стоянов.</w:t>
      </w:r>
    </w:p>
    <w:p>
      <w:pPr>
        <w:pStyle w:val="Style63"/>
        <w:widowControl w:val="0"/>
        <w:keepNext w:val="0"/>
        <w:keepLines w:val="0"/>
        <w:shd w:val="clear" w:color="auto" w:fill="auto"/>
        <w:bidi w:val="0"/>
        <w:spacing w:before="0" w:after="0"/>
        <w:ind w:left="60" w:right="60" w:firstLine="740"/>
      </w:pPr>
      <w:r>
        <w:rPr>
          <w:lang w:val="bg-BG"/>
          <w:w w:val="100"/>
          <w:spacing w:val="0"/>
          <w:color w:val="000000"/>
          <w:position w:val="0"/>
        </w:rPr>
        <w:t xml:space="preserve">Нецелево разходваните </w:t>
      </w:r>
      <w:r>
        <w:rPr>
          <w:rStyle w:val="CharStyle66"/>
          <w:b w:val="0"/>
          <w:bCs w:val="0"/>
        </w:rPr>
        <w:t xml:space="preserve">бюджетни </w:t>
      </w:r>
      <w:r>
        <w:rPr>
          <w:rStyle w:val="CharStyle65"/>
          <w:b w:val="0"/>
          <w:bCs w:val="0"/>
        </w:rPr>
        <w:t xml:space="preserve">средства </w:t>
      </w:r>
      <w:r>
        <w:rPr>
          <w:lang w:val="bg-BG"/>
          <w:w w:val="100"/>
          <w:spacing w:val="0"/>
          <w:color w:val="000000"/>
          <w:position w:val="0"/>
        </w:rPr>
        <w:t xml:space="preserve">от ФНИ в размер на 1350000 </w:t>
      </w:r>
      <w:r>
        <w:rPr>
          <w:rStyle w:val="CharStyle65"/>
          <w:b w:val="0"/>
          <w:bCs w:val="0"/>
        </w:rPr>
        <w:t xml:space="preserve">лв. </w:t>
      </w:r>
      <w:r>
        <w:rPr>
          <w:lang w:val="bg-BG"/>
          <w:w w:val="100"/>
          <w:spacing w:val="0"/>
          <w:color w:val="000000"/>
          <w:position w:val="0"/>
        </w:rPr>
        <w:t xml:space="preserve">следва </w:t>
      </w:r>
      <w:r>
        <w:rPr>
          <w:rStyle w:val="CharStyle65"/>
          <w:b w:val="0"/>
          <w:bCs w:val="0"/>
        </w:rPr>
        <w:t xml:space="preserve">да </w:t>
      </w:r>
      <w:r>
        <w:rPr>
          <w:lang w:val="bg-BG"/>
          <w:w w:val="100"/>
          <w:spacing w:val="0"/>
          <w:color w:val="000000"/>
          <w:position w:val="0"/>
        </w:rPr>
        <w:t xml:space="preserve">се възстановят </w:t>
      </w:r>
      <w:r>
        <w:rPr>
          <w:rStyle w:val="CharStyle66"/>
          <w:b w:val="0"/>
          <w:bCs w:val="0"/>
        </w:rPr>
        <w:t xml:space="preserve">на </w:t>
      </w:r>
      <w:r>
        <w:rPr>
          <w:lang w:val="bg-BG"/>
          <w:w w:val="100"/>
          <w:spacing w:val="0"/>
          <w:color w:val="000000"/>
          <w:position w:val="0"/>
        </w:rPr>
        <w:t>финансиращия орган.</w:t>
      </w:r>
    </w:p>
    <w:p>
      <w:pPr>
        <w:pStyle w:val="Style47"/>
        <w:widowControl w:val="0"/>
        <w:keepNext w:val="0"/>
        <w:keepLines w:val="0"/>
        <w:shd w:val="clear" w:color="auto" w:fill="auto"/>
        <w:bidi w:val="0"/>
        <w:spacing w:before="0" w:after="0"/>
        <w:ind w:left="60" w:right="60" w:firstLine="740"/>
      </w:pPr>
      <w:r>
        <w:rPr>
          <w:lang w:val="bg-BG"/>
          <w:w w:val="100"/>
          <w:spacing w:val="0"/>
          <w:color w:val="000000"/>
          <w:position w:val="0"/>
        </w:rPr>
        <w:t xml:space="preserve">В приложение №1 </w:t>
      </w:r>
      <w:r>
        <w:rPr>
          <w:rStyle w:val="CharStyle49"/>
        </w:rPr>
        <w:t xml:space="preserve">Работна </w:t>
      </w:r>
      <w:r>
        <w:rPr>
          <w:lang w:val="bg-BG"/>
          <w:w w:val="100"/>
          <w:spacing w:val="0"/>
          <w:color w:val="000000"/>
          <w:position w:val="0"/>
        </w:rPr>
        <w:t xml:space="preserve">програма, неразделна част от Договора са отразени очакваните резултати </w:t>
      </w:r>
      <w:r>
        <w:rPr>
          <w:rStyle w:val="CharStyle49"/>
        </w:rPr>
        <w:t xml:space="preserve">от </w:t>
      </w:r>
      <w:r>
        <w:rPr>
          <w:lang w:val="bg-BG"/>
          <w:w w:val="100"/>
          <w:spacing w:val="0"/>
          <w:color w:val="000000"/>
          <w:position w:val="0"/>
        </w:rPr>
        <w:t xml:space="preserve">изпълнението </w:t>
      </w:r>
      <w:r>
        <w:rPr>
          <w:rStyle w:val="CharStyle49"/>
        </w:rPr>
        <w:t xml:space="preserve">на проекта. </w:t>
      </w:r>
      <w:r>
        <w:rPr>
          <w:lang w:val="bg-BG"/>
          <w:w w:val="100"/>
          <w:spacing w:val="0"/>
          <w:color w:val="000000"/>
          <w:position w:val="0"/>
        </w:rPr>
        <w:t xml:space="preserve">Видно </w:t>
      </w:r>
      <w:r>
        <w:rPr>
          <w:rStyle w:val="CharStyle49"/>
        </w:rPr>
        <w:t xml:space="preserve">от </w:t>
      </w:r>
      <w:r>
        <w:rPr>
          <w:lang w:val="bg-BG"/>
          <w:w w:val="100"/>
          <w:spacing w:val="0"/>
          <w:color w:val="000000"/>
          <w:position w:val="0"/>
        </w:rPr>
        <w:t xml:space="preserve">дадените рецензии </w:t>
      </w:r>
      <w:r>
        <w:rPr>
          <w:rStyle w:val="CharStyle49"/>
        </w:rPr>
        <w:t xml:space="preserve">от </w:t>
      </w:r>
      <w:r>
        <w:rPr>
          <w:lang w:val="bg-BG"/>
          <w:w w:val="100"/>
          <w:spacing w:val="0"/>
          <w:color w:val="000000"/>
          <w:position w:val="0"/>
        </w:rPr>
        <w:t xml:space="preserve">проф.Тихомир </w:t>
      </w:r>
      <w:r>
        <w:rPr>
          <w:rStyle w:val="CharStyle49"/>
        </w:rPr>
        <w:t xml:space="preserve">Борисов Таков и проф. Тодор </w:t>
      </w:r>
      <w:r>
        <w:rPr>
          <w:lang w:val="bg-BG"/>
          <w:w w:val="100"/>
          <w:spacing w:val="0"/>
          <w:color w:val="000000"/>
          <w:position w:val="0"/>
        </w:rPr>
        <w:t xml:space="preserve">Димитров </w:t>
      </w:r>
      <w:r>
        <w:rPr>
          <w:rStyle w:val="CharStyle49"/>
        </w:rPr>
        <w:t xml:space="preserve">Нешков е оценено </w:t>
      </w:r>
      <w:r>
        <w:rPr>
          <w:lang w:val="bg-BG"/>
          <w:w w:val="100"/>
          <w:spacing w:val="0"/>
          <w:color w:val="000000"/>
          <w:position w:val="0"/>
        </w:rPr>
        <w:t xml:space="preserve">изпълнението </w:t>
      </w:r>
      <w:r>
        <w:rPr>
          <w:rStyle w:val="CharStyle49"/>
        </w:rPr>
        <w:t xml:space="preserve">на </w:t>
      </w:r>
      <w:r>
        <w:rPr>
          <w:lang w:val="bg-BG"/>
          <w:w w:val="100"/>
          <w:spacing w:val="0"/>
          <w:color w:val="000000"/>
          <w:position w:val="0"/>
        </w:rPr>
        <w:t xml:space="preserve">всички </w:t>
      </w:r>
      <w:r>
        <w:rPr>
          <w:rStyle w:val="CharStyle49"/>
        </w:rPr>
        <w:t xml:space="preserve">задачи по работната </w:t>
      </w:r>
      <w:r>
        <w:rPr>
          <w:lang w:val="bg-BG"/>
          <w:w w:val="100"/>
          <w:spacing w:val="0"/>
          <w:color w:val="000000"/>
          <w:position w:val="0"/>
        </w:rPr>
        <w:t xml:space="preserve">програма, както </w:t>
      </w:r>
      <w:r>
        <w:rPr>
          <w:rStyle w:val="CharStyle49"/>
        </w:rPr>
        <w:t xml:space="preserve">и </w:t>
      </w:r>
      <w:r>
        <w:rPr>
          <w:lang w:val="bg-BG"/>
          <w:w w:val="100"/>
          <w:spacing w:val="0"/>
          <w:color w:val="000000"/>
          <w:position w:val="0"/>
        </w:rPr>
        <w:t xml:space="preserve">разходването и </w:t>
      </w:r>
      <w:r>
        <w:rPr>
          <w:rStyle w:val="CharStyle49"/>
        </w:rPr>
        <w:t xml:space="preserve">отчитането на </w:t>
      </w:r>
      <w:r>
        <w:rPr>
          <w:lang w:val="bg-BG"/>
          <w:w w:val="100"/>
          <w:spacing w:val="0"/>
          <w:color w:val="000000"/>
          <w:position w:val="0"/>
        </w:rPr>
        <w:t xml:space="preserve">предоставеното </w:t>
      </w:r>
      <w:r>
        <w:rPr>
          <w:rStyle w:val="CharStyle49"/>
        </w:rPr>
        <w:t xml:space="preserve">от </w:t>
      </w:r>
      <w:r>
        <w:rPr>
          <w:lang w:val="bg-BG"/>
          <w:w w:val="100"/>
          <w:spacing w:val="0"/>
          <w:color w:val="000000"/>
          <w:position w:val="0"/>
        </w:rPr>
        <w:t xml:space="preserve">Фонда финансиране. </w:t>
      </w:r>
      <w:r>
        <w:rPr>
          <w:rStyle w:val="CharStyle49"/>
        </w:rPr>
        <w:t xml:space="preserve">Дадена е отлична </w:t>
      </w:r>
      <w:r>
        <w:rPr>
          <w:lang w:val="bg-BG"/>
          <w:w w:val="100"/>
          <w:spacing w:val="0"/>
          <w:color w:val="000000"/>
          <w:position w:val="0"/>
        </w:rPr>
        <w:t xml:space="preserve">оценка </w:t>
      </w:r>
      <w:r>
        <w:rPr>
          <w:rStyle w:val="CharStyle49"/>
        </w:rPr>
        <w:t xml:space="preserve">за </w:t>
      </w:r>
      <w:r>
        <w:rPr>
          <w:lang w:val="bg-BG"/>
          <w:w w:val="100"/>
          <w:spacing w:val="0"/>
          <w:color w:val="000000"/>
          <w:position w:val="0"/>
        </w:rPr>
        <w:t xml:space="preserve">изпълнението </w:t>
      </w:r>
      <w:r>
        <w:rPr>
          <w:rStyle w:val="CharStyle49"/>
        </w:rPr>
        <w:t xml:space="preserve">на </w:t>
      </w:r>
      <w:r>
        <w:rPr>
          <w:lang w:val="bg-BG"/>
          <w:w w:val="100"/>
          <w:spacing w:val="0"/>
          <w:color w:val="000000"/>
          <w:position w:val="0"/>
        </w:rPr>
        <w:t xml:space="preserve">задачите </w:t>
      </w:r>
      <w:r>
        <w:rPr>
          <w:rStyle w:val="CharStyle49"/>
        </w:rPr>
        <w:t xml:space="preserve">по работната </w:t>
      </w:r>
      <w:r>
        <w:rPr>
          <w:lang w:val="bg-BG"/>
          <w:w w:val="100"/>
          <w:spacing w:val="0"/>
          <w:color w:val="000000"/>
          <w:position w:val="0"/>
        </w:rPr>
        <w:t xml:space="preserve">програма през I етап. със забележка за липса на </w:t>
      </w:r>
      <w:r>
        <w:rPr>
          <w:rStyle w:val="CharStyle49"/>
        </w:rPr>
        <w:t xml:space="preserve">информация </w:t>
      </w:r>
      <w:r>
        <w:rPr>
          <w:lang w:val="bg-BG"/>
          <w:w w:val="100"/>
          <w:spacing w:val="0"/>
          <w:color w:val="000000"/>
          <w:position w:val="0"/>
        </w:rPr>
        <w:t xml:space="preserve">за броя на младите научни </w:t>
      </w:r>
      <w:r>
        <w:rPr>
          <w:rStyle w:val="CharStyle49"/>
        </w:rPr>
        <w:t xml:space="preserve">работници </w:t>
      </w:r>
      <w:r>
        <w:rPr>
          <w:lang w:val="bg-BG"/>
          <w:w w:val="100"/>
          <w:spacing w:val="0"/>
          <w:color w:val="000000"/>
          <w:position w:val="0"/>
        </w:rPr>
        <w:t>в работния колектив.</w:t>
      </w:r>
    </w:p>
    <w:p>
      <w:pPr>
        <w:pStyle w:val="Style68"/>
        <w:widowControl w:val="0"/>
        <w:keepNext w:val="0"/>
        <w:keepLines w:val="0"/>
        <w:shd w:val="clear" w:color="auto" w:fill="auto"/>
        <w:bidi w:val="0"/>
        <w:jc w:val="both"/>
        <w:spacing w:before="0" w:after="283"/>
        <w:ind w:left="60" w:right="60" w:firstLine="740"/>
      </w:pPr>
      <w:r>
        <w:rPr>
          <w:lang w:val="bg-BG"/>
          <w:w w:val="100"/>
          <w:spacing w:val="0"/>
          <w:color w:val="000000"/>
          <w:position w:val="0"/>
        </w:rPr>
        <w:t xml:space="preserve">Тъй като </w:t>
      </w:r>
      <w:r>
        <w:rPr>
          <w:rStyle w:val="CharStyle70"/>
        </w:rPr>
        <w:t xml:space="preserve">екипа, </w:t>
      </w:r>
      <w:r>
        <w:rPr>
          <w:lang w:val="bg-BG"/>
          <w:w w:val="100"/>
          <w:spacing w:val="0"/>
          <w:color w:val="000000"/>
          <w:position w:val="0"/>
        </w:rPr>
        <w:t xml:space="preserve">извършващ </w:t>
      </w:r>
      <w:r>
        <w:rPr>
          <w:rStyle w:val="CharStyle70"/>
        </w:rPr>
        <w:t xml:space="preserve">финансовата </w:t>
      </w:r>
      <w:r>
        <w:rPr>
          <w:lang w:val="bg-BG"/>
          <w:w w:val="100"/>
          <w:spacing w:val="0"/>
          <w:color w:val="000000"/>
          <w:position w:val="0"/>
        </w:rPr>
        <w:t xml:space="preserve">инспекция </w:t>
      </w:r>
      <w:r>
        <w:rPr>
          <w:rStyle w:val="CharStyle70"/>
        </w:rPr>
        <w:t xml:space="preserve">не </w:t>
      </w:r>
      <w:r>
        <w:rPr>
          <w:lang w:val="bg-BG"/>
          <w:w w:val="100"/>
          <w:spacing w:val="0"/>
          <w:color w:val="000000"/>
          <w:position w:val="0"/>
        </w:rPr>
        <w:t xml:space="preserve">притежава </w:t>
      </w:r>
      <w:r>
        <w:rPr>
          <w:rStyle w:val="CharStyle70"/>
        </w:rPr>
        <w:t xml:space="preserve">нужната </w:t>
      </w:r>
      <w:r>
        <w:rPr>
          <w:lang w:val="bg-BG"/>
          <w:w w:val="100"/>
          <w:spacing w:val="0"/>
          <w:color w:val="000000"/>
          <w:position w:val="0"/>
        </w:rPr>
        <w:t xml:space="preserve">квалификация, не можем да изразим становище, относно постигането на целите </w:t>
      </w:r>
      <w:r>
        <w:rPr>
          <w:rStyle w:val="CharStyle70"/>
        </w:rPr>
        <w:t xml:space="preserve">и </w:t>
      </w:r>
      <w:r>
        <w:rPr>
          <w:lang w:val="bg-BG"/>
          <w:w w:val="100"/>
          <w:spacing w:val="0"/>
          <w:color w:val="000000"/>
          <w:position w:val="0"/>
        </w:rPr>
        <w:t>очаквания резултат от изпълнението на научноизследователския проект.</w:t>
      </w:r>
    </w:p>
    <w:p>
      <w:pPr>
        <w:pStyle w:val="Style76"/>
        <w:numPr>
          <w:ilvl w:val="0"/>
          <w:numId w:val="43"/>
        </w:numPr>
        <w:tabs>
          <w:tab w:leader="none" w:pos="1035" w:val="left"/>
        </w:tabs>
        <w:widowControl w:val="0"/>
        <w:keepNext w:val="0"/>
        <w:keepLines w:val="0"/>
        <w:shd w:val="clear" w:color="auto" w:fill="auto"/>
        <w:bidi w:val="0"/>
        <w:spacing w:before="0" w:after="210" w:line="220" w:lineRule="exact"/>
        <w:ind w:left="60" w:right="0" w:firstLine="740"/>
      </w:pPr>
      <w:r>
        <w:rPr>
          <w:rStyle w:val="CharStyle162"/>
        </w:rPr>
        <w:t xml:space="preserve">Договор </w:t>
      </w:r>
      <w:r>
        <w:rPr>
          <w:rStyle w:val="CharStyle161"/>
        </w:rPr>
        <w:t>№Д002-15/1?,02.2009г,</w:t>
      </w:r>
    </w:p>
    <w:p>
      <w:pPr>
        <w:pStyle w:val="Style68"/>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С писмо </w:t>
      </w:r>
      <w:r>
        <w:rPr>
          <w:rStyle w:val="CharStyle70"/>
        </w:rPr>
        <w:t xml:space="preserve">вх.№ </w:t>
      </w:r>
      <w:r>
        <w:rPr>
          <w:lang w:val="bg-BG"/>
          <w:w w:val="100"/>
          <w:spacing w:val="0"/>
          <w:color w:val="000000"/>
          <w:position w:val="0"/>
        </w:rPr>
        <w:t xml:space="preserve">ЦВП01/0117/15.07.2008 </w:t>
      </w:r>
      <w:r>
        <w:rPr>
          <w:rStyle w:val="CharStyle70"/>
        </w:rPr>
        <w:t xml:space="preserve">г. </w:t>
      </w:r>
      <w:r>
        <w:rPr>
          <w:lang w:val="bg-BG"/>
          <w:w w:val="100"/>
          <w:spacing w:val="0"/>
          <w:color w:val="000000"/>
          <w:position w:val="0"/>
        </w:rPr>
        <w:t xml:space="preserve">е подадено от Централна лаборатория по обща екология - при БАН, проектно предложение за иаучно техническо изследване Л4С¥Р01/0117 на тема: „Изграждане на Национален център за върхови научни постижения в областта на биоразиообразието </w:t>
      </w:r>
      <w:r>
        <w:rPr>
          <w:rStyle w:val="CharStyle70"/>
        </w:rPr>
        <w:t xml:space="preserve">и екосистемните </w:t>
      </w:r>
      <w:r>
        <w:rPr>
          <w:lang w:val="bg-BG"/>
          <w:w w:val="100"/>
          <w:spacing w:val="0"/>
          <w:color w:val="000000"/>
          <w:position w:val="0"/>
        </w:rPr>
        <w:t>изследвания</w:t>
      </w:r>
      <w:r>
        <w:rPr>
          <w:rStyle w:val="CharStyle118"/>
          <w:lang w:val="en-US"/>
        </w:rPr>
        <w:t xml:space="preserve">-CEBDER </w:t>
      </w:r>
      <w:r>
        <w:rPr>
          <w:lang w:val="bg-BG"/>
          <w:w w:val="100"/>
          <w:spacing w:val="0"/>
          <w:color w:val="000000"/>
          <w:position w:val="0"/>
        </w:rPr>
        <w:t xml:space="preserve">’* по конкурс </w:t>
      </w:r>
      <w:r>
        <w:rPr>
          <w:rStyle w:val="CharStyle70"/>
        </w:rPr>
        <w:t xml:space="preserve">„Центрове </w:t>
      </w:r>
      <w:r>
        <w:rPr>
          <w:lang w:val="bg-BG"/>
          <w:w w:val="100"/>
          <w:spacing w:val="0"/>
          <w:color w:val="000000"/>
          <w:position w:val="0"/>
        </w:rPr>
        <w:t xml:space="preserve">за върхови постижения” </w:t>
      </w:r>
      <w:r>
        <w:rPr>
          <w:rStyle w:val="CharStyle118"/>
          <w:lang w:val="en-US"/>
        </w:rPr>
        <w:t>/CVP/.</w:t>
      </w:r>
    </w:p>
    <w:p>
      <w:pPr>
        <w:pStyle w:val="Style68"/>
        <w:tabs>
          <w:tab w:leader="none" w:pos="8378" w:val="left"/>
        </w:tabs>
        <w:widowControl w:val="0"/>
        <w:keepNext w:val="0"/>
        <w:keepLines w:val="0"/>
        <w:shd w:val="clear" w:color="auto" w:fill="auto"/>
        <w:bidi w:val="0"/>
        <w:jc w:val="left"/>
        <w:spacing w:before="0" w:after="0"/>
        <w:ind w:left="60" w:right="60" w:firstLine="740"/>
      </w:pPr>
      <w:r>
        <w:rPr>
          <w:lang w:val="bg-BG"/>
          <w:w w:val="100"/>
          <w:spacing w:val="0"/>
          <w:color w:val="000000"/>
          <w:position w:val="0"/>
        </w:rPr>
        <w:t xml:space="preserve">Целта на конкурс „Центрове за върхови постижения’* /С.¥Р/ е: укрепване </w:t>
      </w:r>
      <w:r>
        <w:rPr>
          <w:rStyle w:val="CharStyle70"/>
        </w:rPr>
        <w:t xml:space="preserve">и </w:t>
      </w:r>
      <w:r>
        <w:rPr>
          <w:lang w:val="bg-BG"/>
          <w:w w:val="100"/>
          <w:spacing w:val="0"/>
          <w:color w:val="000000"/>
          <w:position w:val="0"/>
        </w:rPr>
        <w:t xml:space="preserve">развитие на съществуващите научни центрове в страната чрез развитие на научния </w:t>
      </w:r>
      <w:r>
        <w:rPr>
          <w:rStyle w:val="CharStyle70"/>
        </w:rPr>
        <w:t xml:space="preserve">им </w:t>
      </w:r>
      <w:r>
        <w:rPr>
          <w:lang w:val="bg-BG"/>
          <w:w w:val="100"/>
          <w:spacing w:val="0"/>
          <w:color w:val="000000"/>
          <w:position w:val="0"/>
        </w:rPr>
        <w:t xml:space="preserve">нот^||||§я||^^щки ресурси и физическа инфраструктура), разширяване на възможностите за научните резултати </w:t>
      </w:r>
      <w:r>
        <w:rPr>
          <w:rStyle w:val="CharStyle70"/>
        </w:rPr>
        <w:t xml:space="preserve">и </w:t>
      </w:r>
      <w:r>
        <w:rPr>
          <w:lang w:val="bg-BG"/>
          <w:w w:val="100"/>
          <w:spacing w:val="0"/>
          <w:color w:val="000000"/>
          <w:position w:val="0"/>
        </w:rPr>
        <w:t xml:space="preserve">изграждане </w:t>
      </w:r>
      <w:r>
        <w:rPr>
          <w:rStyle w:val="CharStyle70"/>
        </w:rPr>
        <w:t xml:space="preserve">на </w:t>
      </w:r>
      <w:r>
        <w:rPr>
          <w:lang w:val="bg-BG"/>
          <w:w w:val="100"/>
          <w:spacing w:val="0"/>
          <w:color w:val="000000"/>
          <w:position w:val="0"/>
        </w:rPr>
        <w:t>национални научни мрежи.</w:t>
        <w:tab/>
        <w:t>на^щ|£|1т</w:t>
      </w:r>
    </w:p>
    <w:p>
      <w:pPr>
        <w:pStyle w:val="Style68"/>
        <w:widowControl w:val="0"/>
        <w:keepNext w:val="0"/>
        <w:keepLines w:val="0"/>
        <w:shd w:val="clear" w:color="auto" w:fill="auto"/>
        <w:bidi w:val="0"/>
        <w:jc w:val="both"/>
        <w:spacing w:before="0" w:after="0"/>
        <w:ind w:left="60" w:right="60" w:firstLine="0"/>
        <w:sectPr>
          <w:footerReference w:type="even" r:id="rId38"/>
          <w:footerReference w:type="default" r:id="rId39"/>
          <w:footerReference w:type="first" r:id="rId40"/>
          <w:pgSz w:w="11909" w:h="16838"/>
          <w:pgMar w:top="594" w:left="617" w:right="1375" w:bottom="944" w:header="0" w:footer="3" w:gutter="0"/>
          <w:rtlGutter w:val="0"/>
          <w:cols w:space="720"/>
          <w:noEndnote/>
          <w:docGrid w:linePitch="360"/>
        </w:sectPr>
      </w:pPr>
      <w:r>
        <w:rPr>
          <w:lang w:val="bg-BG"/>
          <w:w w:val="100"/>
          <w:spacing w:val="0"/>
          <w:color w:val="000000"/>
          <w:position w:val="0"/>
        </w:rPr>
        <w:t xml:space="preserve">изграждане на </w:t>
      </w:r>
      <w:r>
        <w:rPr>
          <w:rStyle w:val="CharStyle70"/>
        </w:rPr>
        <w:t xml:space="preserve">Национален </w:t>
      </w:r>
      <w:r>
        <w:rPr>
          <w:lang w:val="bg-BG"/>
          <w:w w:val="100"/>
          <w:spacing w:val="0"/>
          <w:color w:val="000000"/>
          <w:position w:val="0"/>
        </w:rPr>
        <w:t xml:space="preserve">център </w:t>
      </w:r>
      <w:r>
        <w:rPr>
          <w:rStyle w:val="CharStyle70"/>
        </w:rPr>
        <w:t xml:space="preserve">за </w:t>
      </w:r>
      <w:r>
        <w:rPr>
          <w:lang w:val="bg-BG"/>
          <w:w w:val="100"/>
          <w:spacing w:val="0"/>
          <w:color w:val="000000"/>
          <w:position w:val="0"/>
        </w:rPr>
        <w:t xml:space="preserve">върхови научни ноетиженЦ </w:t>
      </w:r>
      <w:r>
        <w:rPr>
          <w:lang w:val="en-US"/>
          <w:w w:val="100"/>
          <w:spacing w:val="0"/>
          <w:color w:val="000000"/>
          <w:position w:val="0"/>
        </w:rPr>
        <w:t xml:space="preserve">fcfB Jyppa lid! </w:t>
      </w:r>
      <w:r>
        <w:rPr>
          <w:rStyle w:val="CharStyle70"/>
        </w:rPr>
        <w:t xml:space="preserve">биоразнообразието и </w:t>
      </w:r>
      <w:r>
        <w:rPr>
          <w:lang w:val="bg-BG"/>
          <w:w w:val="100"/>
          <w:spacing w:val="0"/>
          <w:color w:val="000000"/>
          <w:position w:val="0"/>
        </w:rPr>
        <w:t xml:space="preserve">екосистемните изследвания / </w:t>
      </w:r>
      <w:r>
        <w:rPr>
          <w:rStyle w:val="CharStyle118"/>
          <w:lang w:val="en-US"/>
        </w:rPr>
        <w:t xml:space="preserve">CEBDERA </w:t>
      </w:r>
      <w:r>
        <w:rPr>
          <w:lang w:val="bg-BG"/>
          <w:w w:val="100"/>
          <w:spacing w:val="0"/>
          <w:color w:val="000000"/>
          <w:position w:val="0"/>
        </w:rPr>
        <w:t xml:space="preserve">Съгласно 1 </w:t>
      </w:r>
      <w:r>
        <w:rPr>
          <w:rStyle w:val="CharStyle70"/>
        </w:rPr>
        <w:t xml:space="preserve">з _ _з </w:t>
      </w:r>
      <w:r>
        <w:rPr>
          <w:lang w:val="bg-BG"/>
          <w:w w:val="100"/>
          <w:spacing w:val="0"/>
          <w:color w:val="000000"/>
          <w:position w:val="0"/>
        </w:rPr>
        <w:t xml:space="preserve">/ </w:t>
      </w:r>
      <w:r>
        <w:rPr>
          <w:rStyle w:val="CharStyle70"/>
        </w:rPr>
        <w:t xml:space="preserve">. . </w:t>
      </w:r>
      <w:r>
        <w:rPr>
          <w:rStyle w:val="CharStyle163"/>
        </w:rPr>
        <w:t xml:space="preserve">4wit </w:t>
      </w:r>
    </w:p>
    <w:p>
      <w:pPr>
        <w:pStyle w:val="Style68"/>
        <w:widowControl w:val="0"/>
        <w:keepNext w:val="0"/>
        <w:keepLines w:val="0"/>
        <w:shd w:val="clear" w:color="auto" w:fill="auto"/>
        <w:bidi w:val="0"/>
        <w:jc w:val="both"/>
        <w:spacing w:before="0" w:after="0"/>
        <w:ind w:left="60" w:right="60" w:firstLine="0"/>
      </w:pPr>
      <w:r>
        <w:rPr>
          <w:rStyle w:val="CharStyle70"/>
        </w:rPr>
        <w:t xml:space="preserve">на </w:t>
      </w:r>
      <w:r>
        <w:rPr>
          <w:lang w:val="bg-BG"/>
          <w:w w:val="100"/>
          <w:spacing w:val="0"/>
          <w:color w:val="000000"/>
          <w:position w:val="0"/>
        </w:rPr>
        <w:t xml:space="preserve">основание чл.30, </w:t>
      </w:r>
      <w:r>
        <w:rPr>
          <w:rStyle w:val="CharStyle70"/>
        </w:rPr>
        <w:t xml:space="preserve">ал.1 от </w:t>
      </w:r>
      <w:r>
        <w:rPr>
          <w:lang w:val="bg-BG"/>
          <w:w w:val="100"/>
          <w:spacing w:val="0"/>
          <w:color w:val="000000"/>
          <w:position w:val="0"/>
        </w:rPr>
        <w:t xml:space="preserve">ПФНИ, максималния размер </w:t>
      </w:r>
      <w:r>
        <w:rPr>
          <w:rStyle w:val="CharStyle70"/>
        </w:rPr>
        <w:t xml:space="preserve">на </w:t>
      </w:r>
      <w:r>
        <w:rPr>
          <w:lang w:val="bg-BG"/>
          <w:w w:val="100"/>
          <w:spacing w:val="0"/>
          <w:color w:val="000000"/>
          <w:position w:val="0"/>
        </w:rPr>
        <w:t xml:space="preserve">финансирането </w:t>
      </w:r>
      <w:r>
        <w:rPr>
          <w:rStyle w:val="CharStyle70"/>
        </w:rPr>
        <w:t xml:space="preserve">за </w:t>
      </w:r>
      <w:r>
        <w:rPr>
          <w:lang w:val="bg-BG"/>
          <w:w w:val="100"/>
          <w:spacing w:val="0"/>
          <w:color w:val="000000"/>
          <w:position w:val="0"/>
        </w:rPr>
        <w:t xml:space="preserve">делия програмен </w:t>
      </w:r>
      <w:r>
        <w:rPr>
          <w:rStyle w:val="CharStyle70"/>
        </w:rPr>
        <w:t xml:space="preserve">период е 3 000 </w:t>
      </w:r>
      <w:r>
        <w:rPr>
          <w:rStyle w:val="CharStyle164"/>
        </w:rPr>
        <w:t>000</w:t>
      </w:r>
      <w:r>
        <w:rPr>
          <w:rStyle w:val="CharStyle165"/>
        </w:rPr>
        <w:t xml:space="preserve"> </w:t>
      </w:r>
      <w:r>
        <w:rPr>
          <w:rStyle w:val="CharStyle70"/>
        </w:rPr>
        <w:t>лв.</w:t>
      </w:r>
    </w:p>
    <w:p>
      <w:pPr>
        <w:pStyle w:val="Style68"/>
        <w:widowControl w:val="0"/>
        <w:keepNext w:val="0"/>
        <w:keepLines w:val="0"/>
        <w:shd w:val="clear" w:color="auto" w:fill="auto"/>
        <w:bidi w:val="0"/>
        <w:jc w:val="both"/>
        <w:spacing w:before="0" w:after="0"/>
        <w:ind w:left="40" w:right="60" w:firstLine="740"/>
      </w:pPr>
      <w:r>
        <w:rPr>
          <w:lang w:val="bg-BG"/>
          <w:w w:val="100"/>
          <w:spacing w:val="0"/>
          <w:color w:val="000000"/>
          <w:position w:val="0"/>
        </w:rPr>
        <w:t xml:space="preserve">Видно от справка изх.№&gt; 041601/10/10.02,2012 г,, в изпълнение разпоредбите на чл.23, т.1 </w:t>
      </w:r>
      <w:r>
        <w:rPr>
          <w:rStyle w:val="CharStyle70"/>
        </w:rPr>
        <w:t xml:space="preserve">във </w:t>
      </w:r>
      <w:r>
        <w:rPr>
          <w:lang w:val="bg-BG"/>
          <w:w w:val="100"/>
          <w:spacing w:val="0"/>
          <w:color w:val="000000"/>
          <w:position w:val="0"/>
        </w:rPr>
        <w:t xml:space="preserve">връзка с чл.31 </w:t>
      </w:r>
      <w:r>
        <w:rPr>
          <w:rStyle w:val="CharStyle70"/>
        </w:rPr>
        <w:t xml:space="preserve">от ПФНИ, оценката </w:t>
      </w:r>
      <w:r>
        <w:rPr>
          <w:lang w:val="bg-BG"/>
          <w:w w:val="100"/>
          <w:spacing w:val="0"/>
          <w:color w:val="000000"/>
          <w:position w:val="0"/>
        </w:rPr>
        <w:t xml:space="preserve">на проекта </w:t>
      </w:r>
      <w:r>
        <w:rPr>
          <w:rStyle w:val="CharStyle70"/>
        </w:rPr>
        <w:t xml:space="preserve">е </w:t>
      </w:r>
      <w:r>
        <w:rPr>
          <w:lang w:val="bg-BG"/>
          <w:w w:val="100"/>
          <w:spacing w:val="0"/>
          <w:color w:val="000000"/>
          <w:position w:val="0"/>
        </w:rPr>
        <w:t xml:space="preserve">извършена </w:t>
      </w:r>
      <w:r>
        <w:rPr>
          <w:rStyle w:val="CharStyle70"/>
        </w:rPr>
        <w:t xml:space="preserve">въз </w:t>
      </w:r>
      <w:r>
        <w:rPr>
          <w:lang w:val="bg-BG"/>
          <w:w w:val="100"/>
          <w:spacing w:val="0"/>
          <w:color w:val="000000"/>
          <w:position w:val="0"/>
        </w:rPr>
        <w:t xml:space="preserve">основа </w:t>
      </w:r>
      <w:r>
        <w:rPr>
          <w:rStyle w:val="CharStyle70"/>
        </w:rPr>
        <w:t xml:space="preserve">на 3 </w:t>
      </w:r>
      <w:r>
        <w:rPr>
          <w:lang w:val="bg-BG"/>
          <w:w w:val="100"/>
          <w:spacing w:val="0"/>
          <w:color w:val="000000"/>
          <w:position w:val="0"/>
        </w:rPr>
        <w:t xml:space="preserve">бр. чужди рецензии. Оценките </w:t>
      </w:r>
      <w:r>
        <w:rPr>
          <w:rStyle w:val="CharStyle70"/>
        </w:rPr>
        <w:t xml:space="preserve">от </w:t>
      </w:r>
      <w:r>
        <w:rPr>
          <w:lang w:val="bg-BG"/>
          <w:w w:val="100"/>
          <w:spacing w:val="0"/>
          <w:color w:val="000000"/>
          <w:position w:val="0"/>
        </w:rPr>
        <w:t xml:space="preserve">чуждите рецензенти са </w:t>
      </w:r>
      <w:r>
        <w:rPr>
          <w:rStyle w:val="CharStyle70"/>
        </w:rPr>
        <w:t xml:space="preserve">съответно 86т., 79т. и </w:t>
      </w:r>
      <w:r>
        <w:rPr>
          <w:lang w:val="bg-BG"/>
          <w:w w:val="100"/>
          <w:spacing w:val="0"/>
          <w:color w:val="000000"/>
          <w:position w:val="0"/>
        </w:rPr>
        <w:t xml:space="preserve">90т,, или средната </w:t>
      </w:r>
      <w:r>
        <w:rPr>
          <w:rStyle w:val="CharStyle70"/>
        </w:rPr>
        <w:t xml:space="preserve">оценка </w:t>
      </w:r>
      <w:r>
        <w:rPr>
          <w:lang w:val="bg-BG"/>
          <w:w w:val="100"/>
          <w:spacing w:val="0"/>
          <w:color w:val="000000"/>
          <w:position w:val="0"/>
        </w:rPr>
        <w:t xml:space="preserve">е </w:t>
      </w:r>
      <w:r>
        <w:rPr>
          <w:rStyle w:val="CharStyle70"/>
        </w:rPr>
        <w:t xml:space="preserve">85 т. Оценката от ПНЕК е 95 т. Общата </w:t>
      </w:r>
      <w:r>
        <w:rPr>
          <w:lang w:val="bg-BG"/>
          <w:w w:val="100"/>
          <w:spacing w:val="0"/>
          <w:color w:val="000000"/>
          <w:position w:val="0"/>
        </w:rPr>
        <w:t xml:space="preserve">окончателна </w:t>
      </w:r>
      <w:r>
        <w:rPr>
          <w:rStyle w:val="CharStyle70"/>
        </w:rPr>
        <w:t xml:space="preserve">оценка на </w:t>
      </w:r>
      <w:r>
        <w:rPr>
          <w:lang w:val="bg-BG"/>
          <w:w w:val="100"/>
          <w:spacing w:val="0"/>
          <w:color w:val="000000"/>
          <w:position w:val="0"/>
        </w:rPr>
        <w:t xml:space="preserve">проекта </w:t>
      </w:r>
      <w:r>
        <w:rPr>
          <w:rStyle w:val="CharStyle70"/>
        </w:rPr>
        <w:t xml:space="preserve">е 90 т. </w:t>
      </w:r>
      <w:r>
        <w:rPr>
          <w:lang w:val="bg-BG"/>
          <w:w w:val="100"/>
          <w:spacing w:val="0"/>
          <w:color w:val="000000"/>
          <w:position w:val="0"/>
        </w:rPr>
        <w:t xml:space="preserve">при минимален праг. приет от ИС за одобряване на финансиране от бюджета на конкурс „Центрове за върхови </w:t>
      </w:r>
      <w:r>
        <w:rPr>
          <w:rStyle w:val="CharStyle70"/>
        </w:rPr>
        <w:t>постижения”, не по-нисък от 92 т.</w:t>
      </w:r>
    </w:p>
    <w:p>
      <w:pPr>
        <w:pStyle w:val="Style68"/>
        <w:widowControl w:val="0"/>
        <w:keepNext w:val="0"/>
        <w:keepLines w:val="0"/>
        <w:shd w:val="clear" w:color="auto" w:fill="auto"/>
        <w:bidi w:val="0"/>
        <w:jc w:val="both"/>
        <w:spacing w:before="0" w:after="0"/>
        <w:ind w:left="40" w:right="60" w:firstLine="740"/>
      </w:pPr>
      <w:r>
        <w:rPr>
          <w:lang w:val="bg-BG"/>
          <w:w w:val="100"/>
          <w:spacing w:val="0"/>
          <w:color w:val="000000"/>
          <w:position w:val="0"/>
        </w:rPr>
        <w:t xml:space="preserve">Предвид получената окончателна оценка от 90 </w:t>
      </w:r>
      <w:r>
        <w:rPr>
          <w:rStyle w:val="CharStyle74"/>
        </w:rPr>
        <w:t xml:space="preserve">т., </w:t>
      </w:r>
      <w:r>
        <w:rPr>
          <w:lang w:val="bg-BG"/>
          <w:w w:val="100"/>
          <w:spacing w:val="0"/>
          <w:color w:val="000000"/>
          <w:position w:val="0"/>
        </w:rPr>
        <w:t xml:space="preserve">проект №&gt;СУР01/0117 на тема: ..Изграждане </w:t>
      </w:r>
      <w:r>
        <w:rPr>
          <w:rStyle w:val="CharStyle70"/>
        </w:rPr>
        <w:t xml:space="preserve">на </w:t>
      </w:r>
      <w:r>
        <w:rPr>
          <w:lang w:val="bg-BG"/>
          <w:w w:val="100"/>
          <w:spacing w:val="0"/>
          <w:color w:val="000000"/>
          <w:position w:val="0"/>
        </w:rPr>
        <w:t xml:space="preserve">Национален център за </w:t>
      </w:r>
      <w:r>
        <w:rPr>
          <w:rStyle w:val="CharStyle70"/>
        </w:rPr>
        <w:t xml:space="preserve">върхови научни </w:t>
      </w:r>
      <w:r>
        <w:rPr>
          <w:lang w:val="bg-BG"/>
          <w:w w:val="100"/>
          <w:spacing w:val="0"/>
          <w:color w:val="000000"/>
          <w:position w:val="0"/>
        </w:rPr>
        <w:t xml:space="preserve">постижения в областта </w:t>
      </w:r>
      <w:r>
        <w:rPr>
          <w:rStyle w:val="CharStyle70"/>
        </w:rPr>
        <w:t xml:space="preserve">на </w:t>
      </w:r>
      <w:r>
        <w:rPr>
          <w:rStyle w:val="CharStyle74"/>
        </w:rPr>
        <w:t xml:space="preserve">биоразнообразието </w:t>
      </w:r>
      <w:r>
        <w:rPr>
          <w:lang w:val="bg-BG"/>
          <w:w w:val="100"/>
          <w:spacing w:val="0"/>
          <w:color w:val="000000"/>
          <w:position w:val="0"/>
        </w:rPr>
        <w:t xml:space="preserve">и </w:t>
      </w:r>
      <w:r>
        <w:rPr>
          <w:rStyle w:val="CharStyle74"/>
        </w:rPr>
        <w:t xml:space="preserve">екосистемните </w:t>
      </w:r>
      <w:r>
        <w:rPr>
          <w:lang w:val="bg-BG"/>
          <w:w w:val="100"/>
          <w:spacing w:val="0"/>
          <w:color w:val="000000"/>
          <w:position w:val="0"/>
        </w:rPr>
        <w:t xml:space="preserve">изследвания- </w:t>
      </w:r>
      <w:r>
        <w:rPr>
          <w:rStyle w:val="CharStyle74"/>
          <w:lang w:val="en-US"/>
        </w:rPr>
        <w:t xml:space="preserve">CEBDER </w:t>
      </w:r>
      <w:r>
        <w:rPr>
          <w:lang w:val="bg-BG"/>
          <w:w w:val="100"/>
          <w:spacing w:val="0"/>
          <w:color w:val="000000"/>
          <w:position w:val="0"/>
        </w:rPr>
        <w:t>” не отговаря на условията за финансиране по конкурс „Центрове за върхови постижения*”.</w:t>
      </w:r>
    </w:p>
    <w:p>
      <w:pPr>
        <w:pStyle w:val="Style68"/>
        <w:widowControl w:val="0"/>
        <w:keepNext w:val="0"/>
        <w:keepLines w:val="0"/>
        <w:shd w:val="clear" w:color="auto" w:fill="auto"/>
        <w:bidi w:val="0"/>
        <w:jc w:val="both"/>
        <w:spacing w:before="0" w:after="0"/>
        <w:ind w:left="40" w:right="60" w:firstLine="740"/>
      </w:pPr>
      <w:r>
        <w:rPr>
          <w:lang w:val="bg-BG"/>
          <w:w w:val="100"/>
          <w:spacing w:val="0"/>
          <w:color w:val="000000"/>
          <w:position w:val="0"/>
        </w:rPr>
        <w:t xml:space="preserve">С </w:t>
      </w:r>
      <w:r>
        <w:rPr>
          <w:rStyle w:val="CharStyle70"/>
        </w:rPr>
        <w:t xml:space="preserve">т. 10 от </w:t>
      </w:r>
      <w:r>
        <w:rPr>
          <w:lang w:val="bg-BG"/>
          <w:w w:val="100"/>
          <w:spacing w:val="0"/>
          <w:color w:val="000000"/>
          <w:position w:val="0"/>
        </w:rPr>
        <w:t xml:space="preserve">Протокол №33/03.12.2008 </w:t>
      </w:r>
      <w:r>
        <w:rPr>
          <w:rStyle w:val="CharStyle70"/>
        </w:rPr>
        <w:t xml:space="preserve">г. </w:t>
      </w:r>
      <w:r>
        <w:rPr>
          <w:lang w:val="bg-BG"/>
          <w:w w:val="100"/>
          <w:spacing w:val="0"/>
          <w:color w:val="000000"/>
          <w:position w:val="0"/>
        </w:rPr>
        <w:t xml:space="preserve">незаконосъобразно, </w:t>
      </w:r>
      <w:r>
        <w:rPr>
          <w:rStyle w:val="CharStyle70"/>
        </w:rPr>
        <w:t xml:space="preserve">без да са </w:t>
      </w:r>
      <w:r>
        <w:rPr>
          <w:lang w:val="bg-BG"/>
          <w:w w:val="100"/>
          <w:spacing w:val="0"/>
          <w:color w:val="000000"/>
          <w:position w:val="0"/>
        </w:rPr>
        <w:t xml:space="preserve">изложени </w:t>
      </w:r>
      <w:r>
        <w:rPr>
          <w:rStyle w:val="CharStyle70"/>
        </w:rPr>
        <w:t xml:space="preserve">мотиви и </w:t>
      </w:r>
      <w:r>
        <w:rPr>
          <w:lang w:val="bg-BG"/>
          <w:w w:val="100"/>
          <w:spacing w:val="0"/>
          <w:color w:val="000000"/>
          <w:position w:val="0"/>
        </w:rPr>
        <w:t xml:space="preserve">без </w:t>
      </w:r>
      <w:r>
        <w:rPr>
          <w:rStyle w:val="CharStyle70"/>
        </w:rPr>
        <w:t xml:space="preserve">основание ИС взема решение проект </w:t>
      </w:r>
      <w:r>
        <w:rPr>
          <w:rStyle w:val="CharStyle74"/>
          <w:lang w:val="en-US"/>
        </w:rPr>
        <w:t>CVP01/01</w:t>
      </w:r>
      <w:r>
        <w:rPr>
          <w:lang w:val="bg-BG"/>
          <w:w w:val="100"/>
          <w:spacing w:val="0"/>
          <w:color w:val="000000"/>
          <w:position w:val="0"/>
        </w:rPr>
        <w:t>1</w:t>
      </w:r>
      <w:r>
        <w:rPr>
          <w:rStyle w:val="CharStyle70"/>
        </w:rPr>
        <w:t xml:space="preserve">7 </w:t>
      </w:r>
      <w:r>
        <w:rPr>
          <w:lang w:val="bg-BG"/>
          <w:w w:val="100"/>
          <w:spacing w:val="0"/>
          <w:color w:val="000000"/>
          <w:position w:val="0"/>
        </w:rPr>
        <w:t xml:space="preserve">да </w:t>
      </w:r>
      <w:r>
        <w:rPr>
          <w:rStyle w:val="CharStyle70"/>
        </w:rPr>
        <w:t xml:space="preserve">се финансира </w:t>
      </w:r>
      <w:r>
        <w:rPr>
          <w:lang w:val="bg-BG"/>
          <w:w w:val="100"/>
          <w:spacing w:val="0"/>
          <w:color w:val="000000"/>
          <w:position w:val="0"/>
        </w:rPr>
        <w:t xml:space="preserve">в бюджетната </w:t>
      </w:r>
      <w:r>
        <w:rPr>
          <w:rStyle w:val="CharStyle70"/>
        </w:rPr>
        <w:t xml:space="preserve">рамка </w:t>
      </w:r>
      <w:r>
        <w:rPr>
          <w:lang w:val="bg-BG"/>
          <w:w w:val="100"/>
          <w:spacing w:val="0"/>
          <w:color w:val="000000"/>
          <w:position w:val="0"/>
        </w:rPr>
        <w:t xml:space="preserve">на друг конкурс: „Развитие на научната инфраструктура”, в който същият не е участвал. За изпълнението </w:t>
      </w:r>
      <w:r>
        <w:rPr>
          <w:rStyle w:val="CharStyle70"/>
        </w:rPr>
        <w:t xml:space="preserve">на проект </w:t>
      </w:r>
      <w:r>
        <w:rPr>
          <w:rStyle w:val="CharStyle74"/>
          <w:lang w:val="en-US"/>
        </w:rPr>
        <w:t>№CVP0</w:t>
      </w:r>
      <w:r>
        <w:rPr>
          <w:rStyle w:val="CharStyle74"/>
        </w:rPr>
        <w:t xml:space="preserve">1/0220 </w:t>
      </w:r>
      <w:r>
        <w:rPr>
          <w:rStyle w:val="CharStyle70"/>
        </w:rPr>
        <w:t xml:space="preserve">без </w:t>
      </w:r>
      <w:r>
        <w:rPr>
          <w:lang w:val="bg-BG"/>
          <w:w w:val="100"/>
          <w:spacing w:val="0"/>
          <w:color w:val="000000"/>
          <w:position w:val="0"/>
        </w:rPr>
        <w:t xml:space="preserve">основание </w:t>
      </w:r>
      <w:r>
        <w:rPr>
          <w:rStyle w:val="CharStyle70"/>
        </w:rPr>
        <w:t xml:space="preserve">е </w:t>
      </w:r>
      <w:r>
        <w:rPr>
          <w:lang w:val="bg-BG"/>
          <w:w w:val="100"/>
          <w:spacing w:val="0"/>
          <w:color w:val="000000"/>
          <w:position w:val="0"/>
        </w:rPr>
        <w:t xml:space="preserve">одобрено финансиране </w:t>
      </w:r>
      <w:r>
        <w:rPr>
          <w:rStyle w:val="CharStyle70"/>
        </w:rPr>
        <w:t>в размер на 2 000 000 лв.</w:t>
      </w:r>
    </w:p>
    <w:p>
      <w:pPr>
        <w:pStyle w:val="Style26"/>
        <w:widowControl w:val="0"/>
        <w:keepNext w:val="0"/>
        <w:keepLines w:val="0"/>
        <w:shd w:val="clear" w:color="auto" w:fill="auto"/>
        <w:bidi w:val="0"/>
        <w:spacing w:before="0" w:after="0"/>
        <w:ind w:left="40" w:right="0" w:firstLine="740"/>
      </w:pPr>
      <w:r>
        <w:rPr>
          <w:lang w:val="bg-BG"/>
          <w:w w:val="100"/>
          <w:spacing w:val="0"/>
          <w:color w:val="000000"/>
          <w:position w:val="0"/>
        </w:rPr>
        <w:t xml:space="preserve">Целта на конкурс </w:t>
      </w:r>
      <w:r>
        <w:rPr>
          <w:rStyle w:val="CharStyle46"/>
        </w:rPr>
        <w:t xml:space="preserve">„Развитие </w:t>
      </w:r>
      <w:r>
        <w:rPr>
          <w:lang w:val="bg-BG"/>
          <w:w w:val="100"/>
          <w:spacing w:val="0"/>
          <w:color w:val="000000"/>
          <w:position w:val="0"/>
        </w:rPr>
        <w:t xml:space="preserve">на научната </w:t>
      </w:r>
      <w:r>
        <w:rPr>
          <w:rStyle w:val="CharStyle46"/>
        </w:rPr>
        <w:t>инфраструктура</w:t>
      </w:r>
      <w:r>
        <w:rPr>
          <w:rStyle w:val="CharStyle46"/>
          <w:vertAlign w:val="superscript"/>
        </w:rPr>
        <w:t>5</w:t>
      </w:r>
      <w:r>
        <w:rPr>
          <w:rStyle w:val="CharStyle46"/>
        </w:rPr>
        <w:t xml:space="preserve">’ </w:t>
      </w:r>
      <w:r>
        <w:rPr>
          <w:lang w:val="bg-BG"/>
          <w:w w:val="100"/>
          <w:spacing w:val="0"/>
          <w:color w:val="000000"/>
          <w:position w:val="0"/>
        </w:rPr>
        <w:t xml:space="preserve">е: </w:t>
      </w:r>
      <w:r>
        <w:rPr>
          <w:rStyle w:val="CharStyle46"/>
        </w:rPr>
        <w:t xml:space="preserve">изграждане </w:t>
      </w:r>
      <w:r>
        <w:rPr>
          <w:lang w:val="bg-BG"/>
          <w:w w:val="100"/>
          <w:spacing w:val="0"/>
          <w:color w:val="000000"/>
          <w:position w:val="0"/>
        </w:rPr>
        <w:t>и развитие на</w:t>
      </w:r>
    </w:p>
    <w:p>
      <w:pPr>
        <w:pStyle w:val="Style47"/>
        <w:widowControl w:val="0"/>
        <w:keepNext w:val="0"/>
        <w:keepLines w:val="0"/>
        <w:shd w:val="clear" w:color="auto" w:fill="auto"/>
        <w:bidi w:val="0"/>
        <w:spacing w:before="0" w:after="0"/>
        <w:ind w:left="40" w:right="60" w:firstLine="0"/>
      </w:pPr>
      <w:r>
        <w:rPr>
          <w:lang w:val="bg-BG"/>
          <w:w w:val="100"/>
          <w:spacing w:val="0"/>
          <w:color w:val="000000"/>
          <w:position w:val="0"/>
        </w:rPr>
        <w:t xml:space="preserve">специализирана </w:t>
      </w:r>
      <w:r>
        <w:rPr>
          <w:rStyle w:val="CharStyle49"/>
        </w:rPr>
        <w:t xml:space="preserve">научна инфраструктура за </w:t>
      </w:r>
      <w:r>
        <w:rPr>
          <w:lang w:val="bg-BG"/>
          <w:w w:val="100"/>
          <w:spacing w:val="0"/>
          <w:color w:val="000000"/>
          <w:position w:val="0"/>
        </w:rPr>
        <w:t xml:space="preserve">съвместно използване </w:t>
      </w:r>
      <w:r>
        <w:rPr>
          <w:rStyle w:val="CharStyle49"/>
        </w:rPr>
        <w:t xml:space="preserve">от </w:t>
      </w:r>
      <w:r>
        <w:rPr>
          <w:lang w:val="bg-BG"/>
          <w:w w:val="100"/>
          <w:spacing w:val="0"/>
          <w:color w:val="000000"/>
          <w:position w:val="0"/>
        </w:rPr>
        <w:t xml:space="preserve">консорциум </w:t>
      </w:r>
      <w:r>
        <w:rPr>
          <w:rStyle w:val="CharStyle49"/>
        </w:rPr>
        <w:t xml:space="preserve">от </w:t>
      </w:r>
      <w:r>
        <w:rPr>
          <w:lang w:val="bg-BG"/>
          <w:w w:val="100"/>
          <w:spacing w:val="0"/>
          <w:color w:val="000000"/>
          <w:position w:val="0"/>
        </w:rPr>
        <w:t xml:space="preserve">минимум </w:t>
      </w:r>
      <w:r>
        <w:rPr>
          <w:rStyle w:val="CharStyle49"/>
        </w:rPr>
        <w:t xml:space="preserve">три </w:t>
      </w:r>
      <w:r>
        <w:rPr>
          <w:lang w:val="bg-BG"/>
          <w:w w:val="100"/>
          <w:spacing w:val="0"/>
          <w:color w:val="000000"/>
          <w:position w:val="0"/>
        </w:rPr>
        <w:t xml:space="preserve">научни организации, </w:t>
      </w:r>
      <w:r>
        <w:rPr>
          <w:rStyle w:val="CharStyle49"/>
        </w:rPr>
        <w:t xml:space="preserve">гарантираща </w:t>
      </w:r>
      <w:r>
        <w:rPr>
          <w:lang w:val="bg-BG"/>
          <w:w w:val="100"/>
          <w:spacing w:val="0"/>
          <w:color w:val="000000"/>
          <w:position w:val="0"/>
        </w:rPr>
        <w:t xml:space="preserve">провеждането </w:t>
      </w:r>
      <w:r>
        <w:rPr>
          <w:rStyle w:val="CharStyle49"/>
        </w:rPr>
        <w:t xml:space="preserve">на качествени и </w:t>
      </w:r>
      <w:r>
        <w:rPr>
          <w:lang w:val="bg-BG"/>
          <w:w w:val="100"/>
          <w:spacing w:val="0"/>
          <w:color w:val="000000"/>
          <w:position w:val="0"/>
        </w:rPr>
        <w:t xml:space="preserve">конкурентноспособни научни </w:t>
      </w:r>
      <w:r>
        <w:rPr>
          <w:rStyle w:val="CharStyle49"/>
        </w:rPr>
        <w:t xml:space="preserve">изследвания, учебна и </w:t>
      </w:r>
      <w:r>
        <w:rPr>
          <w:lang w:val="bg-BG"/>
          <w:w w:val="100"/>
          <w:spacing w:val="0"/>
          <w:color w:val="000000"/>
          <w:position w:val="0"/>
        </w:rPr>
        <w:t xml:space="preserve">диагвостичва дейност. </w:t>
      </w:r>
      <w:r>
        <w:rPr>
          <w:rStyle w:val="CharStyle49"/>
        </w:rPr>
        <w:t xml:space="preserve">По този </w:t>
      </w:r>
      <w:r>
        <w:rPr>
          <w:lang w:val="bg-BG"/>
          <w:w w:val="100"/>
          <w:spacing w:val="0"/>
          <w:color w:val="000000"/>
          <w:position w:val="0"/>
        </w:rPr>
        <w:t xml:space="preserve">конкурс </w:t>
      </w:r>
      <w:r>
        <w:rPr>
          <w:rStyle w:val="CharStyle49"/>
        </w:rPr>
        <w:t xml:space="preserve">проект </w:t>
      </w:r>
      <w:r>
        <w:rPr>
          <w:lang w:val="en-US"/>
          <w:w w:val="100"/>
          <w:spacing w:val="0"/>
          <w:color w:val="000000"/>
          <w:position w:val="0"/>
        </w:rPr>
        <w:t>CVP01/0</w:t>
      </w:r>
      <w:r>
        <w:rPr>
          <w:lang w:val="bg-BG"/>
          <w:w w:val="100"/>
          <w:spacing w:val="0"/>
          <w:color w:val="000000"/>
          <w:position w:val="0"/>
        </w:rPr>
        <w:t xml:space="preserve">117 </w:t>
      </w:r>
      <w:r>
        <w:rPr>
          <w:rStyle w:val="CharStyle49"/>
        </w:rPr>
        <w:t xml:space="preserve">не е </w:t>
      </w:r>
      <w:r>
        <w:rPr>
          <w:rStyle w:val="CharStyle80"/>
        </w:rPr>
        <w:t xml:space="preserve">кандидатствал, </w:t>
      </w:r>
      <w:r>
        <w:rPr>
          <w:rStyle w:val="CharStyle49"/>
        </w:rPr>
        <w:t xml:space="preserve">не е оценяван от </w:t>
      </w:r>
      <w:r>
        <w:rPr>
          <w:lang w:val="bg-BG"/>
          <w:w w:val="100"/>
          <w:spacing w:val="0"/>
          <w:color w:val="000000"/>
          <w:position w:val="0"/>
        </w:rPr>
        <w:t xml:space="preserve">рецензенти </w:t>
      </w:r>
      <w:r>
        <w:rPr>
          <w:rStyle w:val="CharStyle49"/>
        </w:rPr>
        <w:t xml:space="preserve">и не е </w:t>
      </w:r>
      <w:r>
        <w:rPr>
          <w:lang w:val="bg-BG"/>
          <w:w w:val="100"/>
          <w:spacing w:val="0"/>
          <w:color w:val="000000"/>
          <w:position w:val="0"/>
        </w:rPr>
        <w:t xml:space="preserve">класиран съгласно изискванията на </w:t>
      </w:r>
      <w:r>
        <w:rPr>
          <w:rStyle w:val="CharStyle80"/>
        </w:rPr>
        <w:t xml:space="preserve">чл.27, </w:t>
      </w:r>
      <w:r>
        <w:rPr>
          <w:lang w:val="bg-BG"/>
          <w:w w:val="100"/>
          <w:spacing w:val="0"/>
          <w:color w:val="000000"/>
          <w:position w:val="0"/>
        </w:rPr>
        <w:t xml:space="preserve">ал.1 </w:t>
      </w:r>
      <w:r>
        <w:rPr>
          <w:rStyle w:val="CharStyle49"/>
        </w:rPr>
        <w:t xml:space="preserve">във връзка с </w:t>
      </w:r>
      <w:r>
        <w:rPr>
          <w:rStyle w:val="CharStyle80"/>
        </w:rPr>
        <w:t xml:space="preserve">чл.32 </w:t>
      </w:r>
      <w:r>
        <w:rPr>
          <w:rStyle w:val="CharStyle49"/>
        </w:rPr>
        <w:t xml:space="preserve">от ПФНИ. </w:t>
      </w:r>
      <w:r>
        <w:rPr>
          <w:lang w:val="bg-BG"/>
          <w:w w:val="100"/>
          <w:spacing w:val="0"/>
          <w:color w:val="000000"/>
          <w:position w:val="0"/>
        </w:rPr>
        <w:t xml:space="preserve">Съгласно утвърдената </w:t>
      </w:r>
      <w:r>
        <w:rPr>
          <w:rStyle w:val="CharStyle49"/>
        </w:rPr>
        <w:t xml:space="preserve">от ИС </w:t>
      </w:r>
      <w:r>
        <w:rPr>
          <w:lang w:val="bg-BG"/>
          <w:w w:val="100"/>
          <w:spacing w:val="0"/>
          <w:color w:val="000000"/>
          <w:position w:val="0"/>
        </w:rPr>
        <w:t xml:space="preserve">Методика </w:t>
      </w:r>
      <w:r>
        <w:rPr>
          <w:rStyle w:val="CharStyle49"/>
        </w:rPr>
        <w:t xml:space="preserve">за оценка и </w:t>
      </w:r>
      <w:r>
        <w:rPr>
          <w:lang w:val="bg-BG"/>
          <w:w w:val="100"/>
          <w:spacing w:val="0"/>
          <w:color w:val="000000"/>
          <w:position w:val="0"/>
        </w:rPr>
        <w:t xml:space="preserve">класиране </w:t>
      </w:r>
      <w:r>
        <w:rPr>
          <w:rStyle w:val="CharStyle49"/>
        </w:rPr>
        <w:t xml:space="preserve">на </w:t>
      </w:r>
      <w:r>
        <w:rPr>
          <w:lang w:val="bg-BG"/>
          <w:w w:val="100"/>
          <w:spacing w:val="0"/>
          <w:color w:val="000000"/>
          <w:position w:val="0"/>
        </w:rPr>
        <w:t xml:space="preserve">проектите </w:t>
      </w:r>
      <w:r>
        <w:rPr>
          <w:rStyle w:val="CharStyle49"/>
        </w:rPr>
        <w:t xml:space="preserve">по </w:t>
      </w:r>
      <w:r>
        <w:rPr>
          <w:lang w:val="bg-BG"/>
          <w:w w:val="100"/>
          <w:spacing w:val="0"/>
          <w:color w:val="000000"/>
          <w:position w:val="0"/>
        </w:rPr>
        <w:t xml:space="preserve">конкурс „Развитие </w:t>
      </w:r>
      <w:r>
        <w:rPr>
          <w:rStyle w:val="CharStyle49"/>
        </w:rPr>
        <w:t xml:space="preserve">на научната </w:t>
      </w:r>
      <w:r>
        <w:rPr>
          <w:lang w:val="bg-BG"/>
          <w:w w:val="100"/>
          <w:spacing w:val="0"/>
          <w:color w:val="000000"/>
          <w:position w:val="0"/>
        </w:rPr>
        <w:t xml:space="preserve">инфраструктура” </w:t>
      </w:r>
      <w:r>
        <w:rPr>
          <w:rStyle w:val="CharStyle80"/>
        </w:rPr>
        <w:t xml:space="preserve">максималният </w:t>
      </w:r>
      <w:r>
        <w:rPr>
          <w:lang w:val="bg-BG"/>
          <w:w w:val="100"/>
          <w:spacing w:val="0"/>
          <w:color w:val="000000"/>
          <w:position w:val="0"/>
        </w:rPr>
        <w:t xml:space="preserve">размер </w:t>
      </w:r>
      <w:r>
        <w:rPr>
          <w:rStyle w:val="CharStyle49"/>
        </w:rPr>
        <w:t xml:space="preserve">за финансиране </w:t>
      </w:r>
      <w:r>
        <w:rPr>
          <w:lang w:val="bg-BG"/>
          <w:w w:val="100"/>
          <w:spacing w:val="0"/>
          <w:color w:val="000000"/>
          <w:position w:val="0"/>
        </w:rPr>
        <w:t xml:space="preserve">за </w:t>
      </w:r>
      <w:r>
        <w:rPr>
          <w:rStyle w:val="CharStyle49"/>
        </w:rPr>
        <w:t xml:space="preserve">целия </w:t>
      </w:r>
      <w:r>
        <w:rPr>
          <w:lang w:val="bg-BG"/>
          <w:w w:val="100"/>
          <w:spacing w:val="0"/>
          <w:color w:val="000000"/>
          <w:position w:val="0"/>
        </w:rPr>
        <w:t xml:space="preserve">програмен </w:t>
      </w:r>
      <w:r>
        <w:rPr>
          <w:rStyle w:val="CharStyle49"/>
        </w:rPr>
        <w:t xml:space="preserve">период е 1 000 000 лв. и </w:t>
      </w:r>
      <w:r>
        <w:rPr>
          <w:lang w:val="bg-BG"/>
          <w:w w:val="100"/>
          <w:spacing w:val="0"/>
          <w:color w:val="000000"/>
          <w:position w:val="0"/>
        </w:rPr>
        <w:t xml:space="preserve">окончателен </w:t>
      </w:r>
      <w:r>
        <w:rPr>
          <w:rStyle w:val="CharStyle49"/>
        </w:rPr>
        <w:t xml:space="preserve">бал не по- нисък от 86 </w:t>
      </w:r>
      <w:r>
        <w:rPr>
          <w:rStyle w:val="CharStyle80"/>
        </w:rPr>
        <w:t>т.</w:t>
      </w:r>
    </w:p>
    <w:p>
      <w:pPr>
        <w:pStyle w:val="Style47"/>
        <w:widowControl w:val="0"/>
        <w:keepNext w:val="0"/>
        <w:keepLines w:val="0"/>
        <w:shd w:val="clear" w:color="auto" w:fill="auto"/>
        <w:bidi w:val="0"/>
        <w:spacing w:before="0" w:after="0"/>
        <w:ind w:left="40" w:right="60" w:firstLine="740"/>
      </w:pPr>
      <w:r>
        <w:rPr>
          <w:lang w:val="bg-BG"/>
          <w:w w:val="100"/>
          <w:spacing w:val="0"/>
          <w:color w:val="000000"/>
          <w:position w:val="0"/>
        </w:rPr>
        <w:t xml:space="preserve">Целите, определени </w:t>
      </w:r>
      <w:r>
        <w:rPr>
          <w:rStyle w:val="CharStyle49"/>
        </w:rPr>
        <w:t xml:space="preserve">с Методиката </w:t>
      </w:r>
      <w:r>
        <w:rPr>
          <w:lang w:val="bg-BG"/>
          <w:w w:val="100"/>
          <w:spacing w:val="0"/>
          <w:color w:val="000000"/>
          <w:position w:val="0"/>
        </w:rPr>
        <w:t xml:space="preserve">за организиране </w:t>
      </w:r>
      <w:r>
        <w:rPr>
          <w:rStyle w:val="CharStyle49"/>
        </w:rPr>
        <w:t xml:space="preserve">и </w:t>
      </w:r>
      <w:r>
        <w:rPr>
          <w:lang w:val="bg-BG"/>
          <w:w w:val="100"/>
          <w:spacing w:val="0"/>
          <w:color w:val="000000"/>
          <w:position w:val="0"/>
        </w:rPr>
        <w:t xml:space="preserve">провеждане </w:t>
      </w:r>
      <w:r>
        <w:rPr>
          <w:rStyle w:val="CharStyle49"/>
        </w:rPr>
        <w:t xml:space="preserve">на </w:t>
      </w:r>
      <w:r>
        <w:rPr>
          <w:lang w:val="bg-BG"/>
          <w:w w:val="100"/>
          <w:spacing w:val="0"/>
          <w:color w:val="000000"/>
          <w:position w:val="0"/>
        </w:rPr>
        <w:t xml:space="preserve">конкурс „Развитие на научната инфраструктура” </w:t>
      </w:r>
      <w:r>
        <w:rPr>
          <w:rStyle w:val="CharStyle49"/>
        </w:rPr>
        <w:t xml:space="preserve">са свързани с изграждане </w:t>
      </w:r>
      <w:r>
        <w:rPr>
          <w:lang w:val="bg-BG"/>
          <w:w w:val="100"/>
          <w:spacing w:val="0"/>
          <w:color w:val="000000"/>
          <w:position w:val="0"/>
        </w:rPr>
        <w:t xml:space="preserve">и развитие </w:t>
      </w:r>
      <w:r>
        <w:rPr>
          <w:rStyle w:val="CharStyle49"/>
        </w:rPr>
        <w:t xml:space="preserve">на специализирана научна </w:t>
      </w:r>
      <w:r>
        <w:rPr>
          <w:lang w:val="bg-BG"/>
          <w:w w:val="100"/>
          <w:spacing w:val="0"/>
          <w:color w:val="000000"/>
          <w:position w:val="0"/>
        </w:rPr>
        <w:t xml:space="preserve">инфраструктура за </w:t>
      </w:r>
      <w:r>
        <w:rPr>
          <w:rStyle w:val="CharStyle49"/>
        </w:rPr>
        <w:t xml:space="preserve">съвместно </w:t>
      </w:r>
      <w:r>
        <w:rPr>
          <w:lang w:val="bg-BG"/>
          <w:w w:val="100"/>
          <w:spacing w:val="0"/>
          <w:color w:val="000000"/>
          <w:position w:val="0"/>
        </w:rPr>
        <w:t xml:space="preserve">използване </w:t>
      </w:r>
      <w:r>
        <w:rPr>
          <w:rStyle w:val="CharStyle49"/>
        </w:rPr>
        <w:t xml:space="preserve">от </w:t>
      </w:r>
      <w:r>
        <w:rPr>
          <w:lang w:val="bg-BG"/>
          <w:w w:val="100"/>
          <w:spacing w:val="0"/>
          <w:color w:val="000000"/>
          <w:position w:val="0"/>
        </w:rPr>
        <w:t xml:space="preserve">минимум три </w:t>
      </w:r>
      <w:r>
        <w:rPr>
          <w:rStyle w:val="CharStyle49"/>
        </w:rPr>
        <w:t xml:space="preserve">научни </w:t>
      </w:r>
      <w:r>
        <w:rPr>
          <w:lang w:val="bg-BG"/>
          <w:w w:val="100"/>
          <w:spacing w:val="0"/>
          <w:color w:val="000000"/>
          <w:position w:val="0"/>
        </w:rPr>
        <w:t xml:space="preserve">организации, </w:t>
      </w:r>
      <w:r>
        <w:rPr>
          <w:rStyle w:val="CharStyle49"/>
        </w:rPr>
        <w:t xml:space="preserve">които са </w:t>
      </w:r>
      <w:r>
        <w:rPr>
          <w:lang w:val="bg-BG"/>
          <w:w w:val="100"/>
          <w:spacing w:val="0"/>
          <w:color w:val="000000"/>
          <w:position w:val="0"/>
        </w:rPr>
        <w:t xml:space="preserve">различни </w:t>
      </w:r>
      <w:r>
        <w:rPr>
          <w:rStyle w:val="CharStyle49"/>
        </w:rPr>
        <w:t xml:space="preserve">от </w:t>
      </w:r>
      <w:r>
        <w:rPr>
          <w:lang w:val="bg-BG"/>
          <w:w w:val="100"/>
          <w:spacing w:val="0"/>
          <w:color w:val="000000"/>
          <w:position w:val="0"/>
        </w:rPr>
        <w:t xml:space="preserve">целите </w:t>
      </w:r>
      <w:r>
        <w:rPr>
          <w:rStyle w:val="CharStyle49"/>
        </w:rPr>
        <w:t xml:space="preserve">на конкурс „Центрове за върхови </w:t>
      </w:r>
      <w:r>
        <w:rPr>
          <w:lang w:val="bg-BG"/>
          <w:w w:val="100"/>
          <w:spacing w:val="0"/>
          <w:color w:val="000000"/>
          <w:position w:val="0"/>
        </w:rPr>
        <w:t xml:space="preserve">постижения"» </w:t>
      </w:r>
      <w:r>
        <w:rPr>
          <w:rStyle w:val="CharStyle49"/>
        </w:rPr>
        <w:t xml:space="preserve">свързани с </w:t>
      </w:r>
      <w:r>
        <w:rPr>
          <w:lang w:val="bg-BG"/>
          <w:w w:val="100"/>
          <w:spacing w:val="0"/>
          <w:color w:val="000000"/>
          <w:position w:val="0"/>
        </w:rPr>
        <w:t xml:space="preserve">укрепване </w:t>
      </w:r>
      <w:r>
        <w:rPr>
          <w:rStyle w:val="CharStyle49"/>
        </w:rPr>
        <w:t xml:space="preserve">и </w:t>
      </w:r>
      <w:r>
        <w:rPr>
          <w:lang w:val="bg-BG"/>
          <w:w w:val="100"/>
          <w:spacing w:val="0"/>
          <w:color w:val="000000"/>
          <w:position w:val="0"/>
        </w:rPr>
        <w:t xml:space="preserve">развитие </w:t>
      </w:r>
      <w:r>
        <w:rPr>
          <w:rStyle w:val="CharStyle49"/>
        </w:rPr>
        <w:t xml:space="preserve">на </w:t>
      </w:r>
      <w:r>
        <w:rPr>
          <w:lang w:val="bg-BG"/>
          <w:w w:val="100"/>
          <w:spacing w:val="0"/>
          <w:color w:val="000000"/>
          <w:position w:val="0"/>
        </w:rPr>
        <w:t xml:space="preserve">съществуващите </w:t>
      </w:r>
      <w:r>
        <w:rPr>
          <w:rStyle w:val="CharStyle49"/>
        </w:rPr>
        <w:t xml:space="preserve">научни центрове в </w:t>
      </w:r>
      <w:r>
        <w:rPr>
          <w:lang w:val="bg-BG"/>
          <w:w w:val="100"/>
          <w:spacing w:val="0"/>
          <w:color w:val="000000"/>
          <w:position w:val="0"/>
        </w:rPr>
        <w:t xml:space="preserve">страната </w:t>
      </w:r>
      <w:r>
        <w:rPr>
          <w:rStyle w:val="CharStyle49"/>
        </w:rPr>
        <w:t xml:space="preserve">чрез </w:t>
      </w:r>
      <w:r>
        <w:rPr>
          <w:lang w:val="bg-BG"/>
          <w:w w:val="100"/>
          <w:spacing w:val="0"/>
          <w:color w:val="000000"/>
          <w:position w:val="0"/>
        </w:rPr>
        <w:t xml:space="preserve">развитие </w:t>
      </w:r>
      <w:r>
        <w:rPr>
          <w:rStyle w:val="CharStyle49"/>
        </w:rPr>
        <w:t xml:space="preserve">на </w:t>
      </w:r>
      <w:r>
        <w:rPr>
          <w:lang w:val="bg-BG"/>
          <w:w w:val="100"/>
          <w:spacing w:val="0"/>
          <w:color w:val="000000"/>
          <w:position w:val="0"/>
        </w:rPr>
        <w:t xml:space="preserve">научния </w:t>
      </w:r>
      <w:r>
        <w:rPr>
          <w:rStyle w:val="CharStyle49"/>
        </w:rPr>
        <w:t xml:space="preserve">им </w:t>
      </w:r>
      <w:r>
        <w:rPr>
          <w:lang w:val="bg-BG"/>
          <w:w w:val="100"/>
          <w:spacing w:val="0"/>
          <w:color w:val="000000"/>
          <w:position w:val="0"/>
        </w:rPr>
        <w:t>потенциал.</w:t>
      </w:r>
    </w:p>
    <w:p>
      <w:pPr>
        <w:pStyle w:val="Style47"/>
        <w:widowControl w:val="0"/>
        <w:keepNext w:val="0"/>
        <w:keepLines w:val="0"/>
        <w:shd w:val="clear" w:color="auto" w:fill="auto"/>
        <w:bidi w:val="0"/>
        <w:spacing w:before="0" w:after="0"/>
        <w:ind w:left="40" w:right="60" w:firstLine="740"/>
      </w:pPr>
      <w:r>
        <w:rPr>
          <w:rStyle w:val="CharStyle49"/>
        </w:rPr>
        <w:t xml:space="preserve">С незаконосъобразно </w:t>
      </w:r>
      <w:r>
        <w:rPr>
          <w:lang w:val="bg-BG"/>
          <w:w w:val="100"/>
          <w:spacing w:val="0"/>
          <w:color w:val="000000"/>
          <w:position w:val="0"/>
        </w:rPr>
        <w:t xml:space="preserve">взетото </w:t>
      </w:r>
      <w:r>
        <w:rPr>
          <w:rStyle w:val="CharStyle49"/>
        </w:rPr>
        <w:t xml:space="preserve">решение от ИС, проект </w:t>
      </w:r>
      <w:r>
        <w:rPr>
          <w:rStyle w:val="CharStyle80"/>
          <w:lang w:val="en-US"/>
        </w:rPr>
        <w:t>№CVP01/01</w:t>
      </w:r>
      <w:r>
        <w:rPr>
          <w:rStyle w:val="CharStyle49"/>
        </w:rPr>
        <w:t xml:space="preserve">17, </w:t>
      </w:r>
      <w:r>
        <w:rPr>
          <w:lang w:val="bg-BG"/>
          <w:w w:val="100"/>
          <w:spacing w:val="0"/>
          <w:color w:val="000000"/>
          <w:position w:val="0"/>
        </w:rPr>
        <w:t xml:space="preserve">кандидатствал </w:t>
      </w:r>
      <w:r>
        <w:rPr>
          <w:rStyle w:val="CharStyle49"/>
        </w:rPr>
        <w:t xml:space="preserve">по </w:t>
      </w:r>
      <w:r>
        <w:rPr>
          <w:lang w:val="bg-BG"/>
          <w:w w:val="100"/>
          <w:spacing w:val="0"/>
          <w:color w:val="000000"/>
          <w:position w:val="0"/>
        </w:rPr>
        <w:t xml:space="preserve">конкурс „Центрове </w:t>
      </w:r>
      <w:r>
        <w:rPr>
          <w:rStyle w:val="CharStyle49"/>
        </w:rPr>
        <w:t xml:space="preserve">за </w:t>
      </w:r>
      <w:r>
        <w:rPr>
          <w:lang w:val="bg-BG"/>
          <w:w w:val="100"/>
          <w:spacing w:val="0"/>
          <w:color w:val="000000"/>
          <w:position w:val="0"/>
        </w:rPr>
        <w:t xml:space="preserve">върхови постижения”, </w:t>
      </w:r>
      <w:r>
        <w:rPr>
          <w:rStyle w:val="CharStyle49"/>
        </w:rPr>
        <w:t xml:space="preserve">който не е участвал в </w:t>
      </w:r>
      <w:r>
        <w:rPr>
          <w:lang w:val="bg-BG"/>
          <w:w w:val="100"/>
          <w:spacing w:val="0"/>
          <w:color w:val="000000"/>
          <w:position w:val="0"/>
        </w:rPr>
        <w:t xml:space="preserve">конкурс „Развитие </w:t>
      </w:r>
      <w:r>
        <w:rPr>
          <w:rStyle w:val="CharStyle49"/>
        </w:rPr>
        <w:t xml:space="preserve">на </w:t>
      </w:r>
      <w:r>
        <w:rPr>
          <w:lang w:val="bg-BG"/>
          <w:w w:val="100"/>
          <w:spacing w:val="0"/>
          <w:color w:val="000000"/>
          <w:position w:val="0"/>
        </w:rPr>
        <w:t xml:space="preserve">научната инфраструктура“ </w:t>
      </w:r>
      <w:r>
        <w:rPr>
          <w:rStyle w:val="CharStyle49"/>
        </w:rPr>
        <w:t xml:space="preserve">в нарушение на чл.24 от ЗННИ са </w:t>
      </w:r>
      <w:r>
        <w:rPr>
          <w:lang w:val="bg-BG"/>
          <w:w w:val="100"/>
          <w:spacing w:val="0"/>
          <w:color w:val="000000"/>
          <w:position w:val="0"/>
        </w:rPr>
        <w:t xml:space="preserve">определени </w:t>
      </w:r>
      <w:r>
        <w:rPr>
          <w:rStyle w:val="CharStyle49"/>
        </w:rPr>
        <w:t xml:space="preserve">за финансиране </w:t>
      </w:r>
      <w:r>
        <w:rPr>
          <w:lang w:val="bg-BG"/>
          <w:w w:val="100"/>
          <w:spacing w:val="0"/>
          <w:color w:val="000000"/>
          <w:position w:val="0"/>
        </w:rPr>
        <w:t xml:space="preserve">средства в размер 2000000 лв. от бюджета на конкурс „Развитие на научната </w:t>
      </w:r>
      <w:r>
        <w:rPr>
          <w:rStyle w:val="CharStyle80"/>
        </w:rPr>
        <w:t>инфраструктура”.</w:t>
      </w:r>
    </w:p>
    <w:p>
      <w:pPr>
        <w:pStyle w:val="Style63"/>
        <w:widowControl w:val="0"/>
        <w:keepNext w:val="0"/>
        <w:keepLines w:val="0"/>
        <w:shd w:val="clear" w:color="auto" w:fill="auto"/>
        <w:bidi w:val="0"/>
        <w:spacing w:before="0" w:after="0"/>
        <w:ind w:left="40" w:right="60" w:firstLine="740"/>
      </w:pPr>
      <w:r>
        <w:rPr>
          <w:lang w:val="bg-BG"/>
          <w:w w:val="100"/>
          <w:spacing w:val="0"/>
          <w:color w:val="000000"/>
          <w:position w:val="0"/>
        </w:rPr>
        <w:t xml:space="preserve">С горкото ИС в </w:t>
      </w:r>
      <w:r>
        <w:rPr>
          <w:rStyle w:val="CharStyle66"/>
          <w:b w:val="0"/>
          <w:bCs w:val="0"/>
        </w:rPr>
        <w:t xml:space="preserve">състав: </w:t>
      </w:r>
      <w:r>
        <w:rPr>
          <w:lang w:val="bg-BG"/>
          <w:w w:val="100"/>
          <w:spacing w:val="0"/>
          <w:color w:val="000000"/>
          <w:position w:val="0"/>
        </w:rPr>
        <w:t xml:space="preserve">доц.Ваня Добрева-председател и членове: проф. Сабина Захариева, чл.кор.Соломои Салтиел, ст.н.с. Параскева Михайлова, </w:t>
      </w:r>
      <w:r>
        <w:rPr>
          <w:rStyle w:val="CharStyle65"/>
          <w:b w:val="0"/>
          <w:bCs w:val="0"/>
        </w:rPr>
        <w:t xml:space="preserve">проф, Георги </w:t>
      </w:r>
      <w:r>
        <w:rPr>
          <w:lang w:val="bg-BG"/>
          <w:w w:val="100"/>
          <w:spacing w:val="0"/>
          <w:color w:val="000000"/>
          <w:position w:val="0"/>
        </w:rPr>
        <w:t xml:space="preserve">Стоянов са </w:t>
      </w:r>
      <w:r>
        <w:rPr>
          <w:rStyle w:val="CharStyle65"/>
          <w:b w:val="0"/>
          <w:bCs w:val="0"/>
        </w:rPr>
        <w:t xml:space="preserve">нарушили разпоредбите </w:t>
      </w:r>
      <w:r>
        <w:rPr>
          <w:lang w:val="bg-BG"/>
          <w:w w:val="100"/>
          <w:spacing w:val="0"/>
          <w:color w:val="000000"/>
          <w:position w:val="0"/>
        </w:rPr>
        <w:t xml:space="preserve">на </w:t>
      </w:r>
      <w:r>
        <w:rPr>
          <w:rStyle w:val="CharStyle65"/>
          <w:b w:val="0"/>
          <w:bCs w:val="0"/>
        </w:rPr>
        <w:t xml:space="preserve">чл. </w:t>
      </w:r>
      <w:r>
        <w:rPr>
          <w:lang w:val="bg-BG"/>
          <w:w w:val="100"/>
          <w:spacing w:val="0"/>
          <w:color w:val="000000"/>
          <w:position w:val="0"/>
        </w:rPr>
        <w:t xml:space="preserve">чл. 24 до 29, ал.1 от </w:t>
      </w:r>
      <w:r>
        <w:rPr>
          <w:rStyle w:val="CharStyle65"/>
          <w:b w:val="0"/>
          <w:bCs w:val="0"/>
        </w:rPr>
        <w:t xml:space="preserve">ЗННИ, </w:t>
      </w:r>
      <w:r>
        <w:rPr>
          <w:lang w:val="bg-BG"/>
          <w:w w:val="100"/>
          <w:spacing w:val="0"/>
          <w:color w:val="000000"/>
          <w:position w:val="0"/>
        </w:rPr>
        <w:t xml:space="preserve">като са </w:t>
      </w:r>
      <w:r>
        <w:rPr>
          <w:rStyle w:val="CharStyle65"/>
          <w:b w:val="0"/>
          <w:bCs w:val="0"/>
        </w:rPr>
        <w:t xml:space="preserve">одобрили </w:t>
      </w:r>
      <w:r>
        <w:rPr>
          <w:lang w:val="bg-BG"/>
          <w:w w:val="100"/>
          <w:spacing w:val="0"/>
          <w:color w:val="000000"/>
          <w:position w:val="0"/>
        </w:rPr>
        <w:t xml:space="preserve">за финансиране сума от 2 000 000 лв. от бюджета на конкурс „Развитие на научната </w:t>
      </w:r>
      <w:r>
        <w:rPr>
          <w:rStyle w:val="CharStyle65"/>
          <w:b w:val="0"/>
          <w:bCs w:val="0"/>
        </w:rPr>
        <w:t xml:space="preserve">инфраструктура” за </w:t>
      </w:r>
      <w:r>
        <w:rPr>
          <w:lang w:val="bg-BG"/>
          <w:w w:val="100"/>
          <w:spacing w:val="0"/>
          <w:color w:val="000000"/>
          <w:position w:val="0"/>
        </w:rPr>
        <w:t xml:space="preserve">проект </w:t>
      </w:r>
      <w:r>
        <w:rPr>
          <w:rStyle w:val="CharStyle154"/>
          <w:lang w:val="en-US"/>
          <w:b/>
          <w:bCs/>
        </w:rPr>
        <w:t xml:space="preserve">№CVP01/0117, </w:t>
      </w:r>
      <w:r>
        <w:rPr>
          <w:lang w:val="bg-BG"/>
          <w:w w:val="100"/>
          <w:spacing w:val="0"/>
          <w:color w:val="000000"/>
          <w:position w:val="0"/>
        </w:rPr>
        <w:t xml:space="preserve">който не е </w:t>
      </w:r>
      <w:r>
        <w:rPr>
          <w:rStyle w:val="CharStyle65"/>
          <w:b w:val="0"/>
          <w:bCs w:val="0"/>
        </w:rPr>
        <w:t xml:space="preserve">кандидатствал, </w:t>
      </w:r>
      <w:r>
        <w:rPr>
          <w:lang w:val="bg-BG"/>
          <w:w w:val="100"/>
          <w:spacing w:val="0"/>
          <w:color w:val="000000"/>
          <w:position w:val="0"/>
        </w:rPr>
        <w:t xml:space="preserve">не е оценяван от </w:t>
      </w:r>
      <w:r>
        <w:rPr>
          <w:rStyle w:val="CharStyle65"/>
          <w:b w:val="0"/>
          <w:bCs w:val="0"/>
        </w:rPr>
        <w:t xml:space="preserve">рецензенти </w:t>
      </w:r>
      <w:r>
        <w:rPr>
          <w:lang w:val="bg-BG"/>
          <w:w w:val="100"/>
          <w:spacing w:val="0"/>
          <w:color w:val="000000"/>
          <w:position w:val="0"/>
        </w:rPr>
        <w:t xml:space="preserve">и не е </w:t>
      </w:r>
      <w:r>
        <w:rPr>
          <w:rStyle w:val="CharStyle65"/>
          <w:b w:val="0"/>
          <w:bCs w:val="0"/>
        </w:rPr>
        <w:t xml:space="preserve">класиран </w:t>
      </w:r>
      <w:r>
        <w:rPr>
          <w:lang w:val="bg-BG"/>
          <w:w w:val="100"/>
          <w:spacing w:val="0"/>
          <w:color w:val="000000"/>
          <w:position w:val="0"/>
        </w:rPr>
        <w:t xml:space="preserve">за </w:t>
      </w:r>
      <w:r>
        <w:rPr>
          <w:rStyle w:val="CharStyle65"/>
          <w:b w:val="0"/>
          <w:bCs w:val="0"/>
        </w:rPr>
        <w:t xml:space="preserve">целите </w:t>
      </w:r>
      <w:r>
        <w:rPr>
          <w:lang w:val="bg-BG"/>
          <w:w w:val="100"/>
          <w:spacing w:val="0"/>
          <w:color w:val="000000"/>
          <w:position w:val="0"/>
        </w:rPr>
        <w:t xml:space="preserve">и условията на конкурса. Същият проект </w:t>
      </w:r>
      <w:r>
        <w:rPr>
          <w:rStyle w:val="CharStyle65"/>
          <w:b w:val="0"/>
          <w:bCs w:val="0"/>
        </w:rPr>
        <w:t xml:space="preserve">на </w:t>
      </w:r>
      <w:r>
        <w:rPr>
          <w:lang w:val="bg-BG"/>
          <w:w w:val="100"/>
          <w:spacing w:val="0"/>
          <w:color w:val="000000"/>
          <w:position w:val="0"/>
        </w:rPr>
        <w:t xml:space="preserve">тема: </w:t>
      </w:r>
      <w:r>
        <w:rPr>
          <w:rStyle w:val="CharStyle65"/>
          <w:b w:val="0"/>
          <w:bCs w:val="0"/>
        </w:rPr>
        <w:t xml:space="preserve">„Изграждане на Национален </w:t>
      </w:r>
      <w:r>
        <w:rPr>
          <w:lang w:val="bg-BG"/>
          <w:w w:val="100"/>
          <w:spacing w:val="0"/>
          <w:color w:val="000000"/>
          <w:position w:val="0"/>
        </w:rPr>
        <w:t xml:space="preserve">център за върхови </w:t>
      </w:r>
      <w:r>
        <w:rPr>
          <w:rStyle w:val="CharStyle65"/>
          <w:b w:val="0"/>
          <w:bCs w:val="0"/>
        </w:rPr>
        <w:t xml:space="preserve">научни </w:t>
      </w:r>
      <w:r>
        <w:rPr>
          <w:lang w:val="bg-BG"/>
          <w:w w:val="100"/>
          <w:spacing w:val="0"/>
          <w:color w:val="000000"/>
          <w:position w:val="0"/>
        </w:rPr>
        <w:t xml:space="preserve">постижения в областта на биоразнообразието и екосистемните </w:t>
      </w:r>
      <w:r>
        <w:rPr>
          <w:rStyle w:val="CharStyle65"/>
          <w:b w:val="0"/>
          <w:bCs w:val="0"/>
        </w:rPr>
        <w:t xml:space="preserve">изследвания - </w:t>
      </w:r>
      <w:r>
        <w:rPr>
          <w:rStyle w:val="CharStyle65"/>
          <w:lang w:val="en-US"/>
          <w:b w:val="0"/>
          <w:bCs w:val="0"/>
        </w:rPr>
        <w:t xml:space="preserve">CEBDER </w:t>
      </w:r>
      <w:r>
        <w:rPr>
          <w:rStyle w:val="CharStyle65"/>
          <w:b w:val="0"/>
          <w:bCs w:val="0"/>
        </w:rPr>
        <w:t xml:space="preserve">” </w:t>
      </w:r>
      <w:r>
        <w:rPr>
          <w:lang w:val="bg-BG"/>
          <w:w w:val="100"/>
          <w:spacing w:val="0"/>
          <w:color w:val="000000"/>
          <w:position w:val="0"/>
        </w:rPr>
        <w:t xml:space="preserve">е </w:t>
      </w:r>
      <w:r>
        <w:rPr>
          <w:rStyle w:val="CharStyle65"/>
          <w:b w:val="0"/>
          <w:bCs w:val="0"/>
        </w:rPr>
        <w:t xml:space="preserve">кандидатствал </w:t>
      </w:r>
      <w:r>
        <w:rPr>
          <w:lang w:val="bg-BG"/>
          <w:w w:val="100"/>
          <w:spacing w:val="0"/>
          <w:color w:val="000000"/>
          <w:position w:val="0"/>
        </w:rPr>
        <w:t xml:space="preserve">за финансиране при условията и за реализация на целите на конкурс „Центрове за върхови постижения” </w:t>
      </w:r>
      <w:r>
        <w:rPr>
          <w:rStyle w:val="CharStyle65"/>
          <w:b w:val="0"/>
          <w:bCs w:val="0"/>
        </w:rPr>
        <w:t xml:space="preserve">и </w:t>
      </w:r>
      <w:r>
        <w:rPr>
          <w:lang w:val="bg-BG"/>
          <w:w w:val="100"/>
          <w:spacing w:val="0"/>
          <w:color w:val="000000"/>
          <w:position w:val="0"/>
        </w:rPr>
        <w:t xml:space="preserve">не е </w:t>
      </w:r>
      <w:r>
        <w:rPr>
          <w:rStyle w:val="CharStyle65"/>
          <w:b w:val="0"/>
          <w:bCs w:val="0"/>
        </w:rPr>
        <w:t xml:space="preserve">отговарял </w:t>
      </w:r>
      <w:r>
        <w:rPr>
          <w:lang w:val="bg-BG"/>
          <w:w w:val="100"/>
          <w:spacing w:val="0"/>
          <w:color w:val="000000"/>
          <w:position w:val="0"/>
        </w:rPr>
        <w:t xml:space="preserve">на условията, като е получил е по-ниска </w:t>
      </w:r>
      <w:r>
        <w:rPr>
          <w:rStyle w:val="CharStyle65"/>
          <w:b w:val="0"/>
          <w:bCs w:val="0"/>
        </w:rPr>
        <w:t xml:space="preserve">окончателна </w:t>
      </w:r>
      <w:r>
        <w:rPr>
          <w:lang w:val="bg-BG"/>
          <w:w w:val="100"/>
          <w:spacing w:val="0"/>
          <w:color w:val="000000"/>
          <w:position w:val="0"/>
        </w:rPr>
        <w:t xml:space="preserve">оценка от </w:t>
      </w:r>
      <w:r>
        <w:rPr>
          <w:rStyle w:val="CharStyle154"/>
          <w:b/>
          <w:bCs/>
        </w:rPr>
        <w:t xml:space="preserve">минимално </w:t>
      </w:r>
      <w:r>
        <w:rPr>
          <w:rStyle w:val="CharStyle65"/>
          <w:b w:val="0"/>
          <w:bCs w:val="0"/>
        </w:rPr>
        <w:t xml:space="preserve">допустимата </w:t>
      </w:r>
      <w:r>
        <w:rPr>
          <w:lang w:val="bg-BG"/>
          <w:w w:val="100"/>
          <w:spacing w:val="0"/>
          <w:color w:val="000000"/>
          <w:position w:val="0"/>
        </w:rPr>
        <w:t xml:space="preserve">за финансирането </w:t>
      </w:r>
      <w:r>
        <w:rPr>
          <w:rStyle w:val="CharStyle154"/>
          <w:b/>
          <w:bCs/>
        </w:rPr>
        <w:t>му.</w:t>
      </w:r>
    </w:p>
    <w:p>
      <w:pPr>
        <w:pStyle w:val="Style68"/>
        <w:widowControl w:val="0"/>
        <w:keepNext w:val="0"/>
        <w:keepLines w:val="0"/>
        <w:shd w:val="clear" w:color="auto" w:fill="auto"/>
        <w:bidi w:val="0"/>
        <w:jc w:val="both"/>
        <w:spacing w:before="0" w:after="0"/>
        <w:ind w:left="40" w:right="0" w:firstLine="740"/>
      </w:pPr>
      <w:r>
        <w:rPr>
          <w:rStyle w:val="CharStyle74"/>
        </w:rPr>
        <w:t xml:space="preserve">В </w:t>
      </w:r>
      <w:r>
        <w:rPr>
          <w:lang w:val="bg-BG"/>
          <w:w w:val="100"/>
          <w:spacing w:val="0"/>
          <w:color w:val="000000"/>
          <w:position w:val="0"/>
        </w:rPr>
        <w:t xml:space="preserve">изпълнение разпоредбите на чл.29, ал.2 </w:t>
      </w:r>
      <w:r>
        <w:rPr>
          <w:rStyle w:val="CharStyle74"/>
        </w:rPr>
        <w:t xml:space="preserve">от ЗННИ, </w:t>
      </w:r>
      <w:r>
        <w:rPr>
          <w:lang w:val="bg-BG"/>
          <w:w w:val="100"/>
          <w:spacing w:val="0"/>
          <w:color w:val="000000"/>
          <w:position w:val="0"/>
        </w:rPr>
        <w:t>управителят на Фонда проф.</w:t>
      </w:r>
    </w:p>
    <w:p>
      <w:pPr>
        <w:pStyle w:val="Style68"/>
        <w:widowControl w:val="0"/>
        <w:keepNext w:val="0"/>
        <w:keepLines w:val="0"/>
        <w:shd w:val="clear" w:color="auto" w:fill="auto"/>
        <w:bidi w:val="0"/>
        <w:jc w:val="both"/>
        <w:spacing w:before="0" w:after="0"/>
        <w:ind w:left="40" w:right="0" w:firstLine="0"/>
      </w:pPr>
      <w:r>
        <w:rPr>
          <w:rStyle w:val="CharStyle74"/>
        </w:rPr>
        <w:t xml:space="preserve">Герджиков </w:t>
      </w:r>
      <w:r>
        <w:rPr>
          <w:lang w:val="bg-BG"/>
          <w:w w:val="100"/>
          <w:spacing w:val="0"/>
          <w:color w:val="000000"/>
          <w:position w:val="0"/>
        </w:rPr>
        <w:t xml:space="preserve">е сключил договор </w:t>
      </w:r>
      <w:r>
        <w:rPr>
          <w:rStyle w:val="CharStyle74"/>
        </w:rPr>
        <w:t xml:space="preserve">№Д002-15/17.02.2009 </w:t>
      </w:r>
      <w:r>
        <w:rPr>
          <w:rStyle w:val="CharStyle70"/>
        </w:rPr>
        <w:t xml:space="preserve">г. с </w:t>
      </w:r>
      <w:r>
        <w:rPr>
          <w:lang w:val="bg-BG"/>
          <w:w w:val="100"/>
          <w:spacing w:val="0"/>
          <w:color w:val="000000"/>
          <w:position w:val="0"/>
        </w:rPr>
        <w:t xml:space="preserve">Централна </w:t>
      </w:r>
      <w:r>
        <w:rPr>
          <w:rStyle w:val="CharStyle82"/>
        </w:rPr>
        <w:t>лттктщж</w:t>
      </w:r>
      <w:r>
        <w:rPr>
          <w:lang w:val="bg-BG"/>
          <w:w w:val="100"/>
          <w:spacing w:val="0"/>
          <w:color w:val="000000"/>
          <w:position w:val="0"/>
        </w:rPr>
        <w:t xml:space="preserve"> по обща</w:t>
      </w:r>
    </w:p>
    <w:p>
      <w:pPr>
        <w:pStyle w:val="Style68"/>
        <w:widowControl w:val="0"/>
        <w:keepNext w:val="0"/>
        <w:keepLines w:val="0"/>
        <w:shd w:val="clear" w:color="auto" w:fill="auto"/>
        <w:bidi w:val="0"/>
        <w:jc w:val="both"/>
        <w:spacing w:before="0" w:after="0"/>
        <w:ind w:left="40" w:right="0" w:firstLine="0"/>
      </w:pPr>
      <w:r>
        <w:rPr>
          <w:lang w:val="bg-BG"/>
          <w:w w:val="100"/>
          <w:spacing w:val="0"/>
          <w:color w:val="000000"/>
          <w:position w:val="0"/>
        </w:rPr>
        <w:t xml:space="preserve">екология при БАН гр.София, представлявана от Вълко Йорданов </w:t>
      </w:r>
      <w:r>
        <w:rPr>
          <w:lang w:val="en-US"/>
          <w:w w:val="100"/>
          <w:spacing w:val="0"/>
          <w:color w:val="000000"/>
          <w:position w:val="0"/>
        </w:rPr>
        <w:t xml:space="preserve">Biicejys^/C </w:t>
      </w:r>
      <w:r>
        <w:rPr>
          <w:lang w:val="bg-BG"/>
          <w:w w:val="100"/>
          <w:spacing w:val="0"/>
          <w:color w:val="000000"/>
          <w:position w:val="0"/>
        </w:rPr>
        <w:t>Договора е</w:t>
      </w:r>
    </w:p>
    <w:p>
      <w:pPr>
        <w:pStyle w:val="Style68"/>
        <w:tabs>
          <w:tab w:leader="none" w:pos="9894" w:val="left"/>
        </w:tabs>
        <w:widowControl w:val="0"/>
        <w:keepNext w:val="0"/>
        <w:keepLines w:val="0"/>
        <w:shd w:val="clear" w:color="auto" w:fill="auto"/>
        <w:bidi w:val="0"/>
        <w:jc w:val="both"/>
        <w:spacing w:before="0" w:after="0"/>
        <w:ind w:left="40" w:right="0" w:firstLine="0"/>
      </w:pPr>
      <w:r>
        <w:rPr>
          <w:lang w:val="bg-BG"/>
          <w:w w:val="100"/>
          <w:spacing w:val="0"/>
          <w:color w:val="000000"/>
          <w:position w:val="0"/>
        </w:rPr>
        <w:t xml:space="preserve">определен срок </w:t>
      </w:r>
      <w:r>
        <w:rPr>
          <w:rStyle w:val="CharStyle70"/>
        </w:rPr>
        <w:t xml:space="preserve">за </w:t>
      </w:r>
      <w:r>
        <w:rPr>
          <w:lang w:val="bg-BG"/>
          <w:w w:val="100"/>
          <w:spacing w:val="0"/>
          <w:color w:val="000000"/>
          <w:position w:val="0"/>
        </w:rPr>
        <w:t xml:space="preserve">изпълнение </w:t>
      </w:r>
      <w:r>
        <w:rPr>
          <w:rStyle w:val="CharStyle70"/>
        </w:rPr>
        <w:t xml:space="preserve">на </w:t>
      </w:r>
      <w:r>
        <w:rPr>
          <w:lang w:val="bg-BG"/>
          <w:w w:val="100"/>
          <w:spacing w:val="0"/>
          <w:color w:val="000000"/>
          <w:position w:val="0"/>
        </w:rPr>
        <w:t xml:space="preserve">проекта </w:t>
      </w:r>
      <w:r>
        <w:rPr>
          <w:rStyle w:val="CharStyle70"/>
        </w:rPr>
        <w:t xml:space="preserve">от 24 </w:t>
      </w:r>
      <w:r>
        <w:rPr>
          <w:lang w:val="bg-BG"/>
          <w:w w:val="100"/>
          <w:spacing w:val="0"/>
          <w:color w:val="000000"/>
          <w:position w:val="0"/>
        </w:rPr>
        <w:t xml:space="preserve">месеца </w:t>
      </w:r>
      <w:r>
        <w:rPr>
          <w:rStyle w:val="CharStyle70"/>
        </w:rPr>
        <w:t xml:space="preserve">на </w:t>
      </w:r>
      <w:r>
        <w:rPr>
          <w:lang w:val="bg-BG"/>
          <w:w w:val="100"/>
          <w:spacing w:val="0"/>
          <w:color w:val="000000"/>
          <w:position w:val="0"/>
        </w:rPr>
        <w:t xml:space="preserve">два етапа- </w:t>
      </w:r>
      <w:r>
        <w:rPr>
          <w:rStyle w:val="CharStyle70"/>
        </w:rPr>
        <w:t>за</w:t>
        <w:tab/>
      </w:r>
      <w:r>
        <w:rPr>
          <w:rStyle w:val="CharStyle113"/>
        </w:rPr>
        <w:t>,</w:t>
      </w:r>
    </w:p>
    <w:p>
      <w:pPr>
        <w:pStyle w:val="Style68"/>
        <w:numPr>
          <w:ilvl w:val="0"/>
          <w:numId w:val="53"/>
        </w:numPr>
        <w:tabs>
          <w:tab w:leader="none" w:pos="366" w:val="left"/>
        </w:tabs>
        <w:widowControl w:val="0"/>
        <w:keepNext w:val="0"/>
        <w:keepLines w:val="0"/>
        <w:shd w:val="clear" w:color="auto" w:fill="auto"/>
        <w:bidi w:val="0"/>
        <w:jc w:val="both"/>
        <w:spacing w:before="0" w:after="0"/>
        <w:ind w:left="40" w:right="0" w:firstLine="0"/>
      </w:pPr>
      <w:r>
        <w:rPr>
          <w:lang w:val="bg-BG"/>
          <w:w w:val="100"/>
          <w:spacing w:val="0"/>
          <w:color w:val="000000"/>
          <w:position w:val="0"/>
        </w:rPr>
        <w:t xml:space="preserve">месеца, а за II етап- 1 година, считано </w:t>
      </w:r>
      <w:r>
        <w:rPr>
          <w:rStyle w:val="CharStyle70"/>
        </w:rPr>
        <w:t xml:space="preserve">от </w:t>
      </w:r>
      <w:r>
        <w:rPr>
          <w:lang w:val="bg-BG"/>
          <w:w w:val="100"/>
          <w:spacing w:val="0"/>
          <w:color w:val="000000"/>
          <w:position w:val="0"/>
        </w:rPr>
        <w:t xml:space="preserve">датата </w:t>
      </w:r>
      <w:r>
        <w:rPr>
          <w:rStyle w:val="CharStyle70"/>
        </w:rPr>
        <w:t xml:space="preserve">на </w:t>
      </w:r>
      <w:r>
        <w:rPr>
          <w:lang w:val="bg-BG"/>
          <w:w w:val="100"/>
          <w:spacing w:val="0"/>
          <w:color w:val="000000"/>
          <w:position w:val="0"/>
        </w:rPr>
        <w:t>приемане на на||Щя</w:t>
      </w:r>
    </w:p>
    <w:p>
      <w:pPr>
        <w:pStyle w:val="Style68"/>
        <w:widowControl w:val="0"/>
        <w:keepNext w:val="0"/>
        <w:keepLines w:val="0"/>
        <w:shd w:val="clear" w:color="auto" w:fill="auto"/>
        <w:bidi w:val="0"/>
        <w:jc w:val="both"/>
        <w:spacing w:before="0" w:after="0"/>
        <w:ind w:left="40" w:right="0" w:firstLine="0"/>
      </w:pPr>
      <w:r>
        <w:rPr>
          <w:lang w:val="bg-BG"/>
          <w:w w:val="100"/>
          <w:spacing w:val="0"/>
          <w:color w:val="000000"/>
          <w:position w:val="0"/>
        </w:rPr>
        <w:t xml:space="preserve">отчет за изпълнението на I етап. За изпълнението на работната </w:t>
      </w:r>
      <w:r>
        <w:rPr>
          <w:lang w:val="en-US"/>
          <w:w w:val="100"/>
          <w:spacing w:val="0"/>
          <w:color w:val="000000"/>
          <w:position w:val="0"/>
        </w:rPr>
        <w:t>nporolMiiV</w:t>
      </w:r>
    </w:p>
    <w:p>
      <w:pPr>
        <w:pStyle w:val="Style68"/>
        <w:widowControl w:val="0"/>
        <w:keepNext w:val="0"/>
        <w:keepLines w:val="0"/>
        <w:shd w:val="clear" w:color="auto" w:fill="auto"/>
        <w:bidi w:val="0"/>
        <w:jc w:val="right"/>
        <w:spacing w:before="0" w:after="0" w:line="220" w:lineRule="exact"/>
        <w:ind w:left="0" w:right="60" w:firstLine="0"/>
      </w:pPr>
      <w:r>
        <w:rPr>
          <w:lang w:val="bg-BG"/>
          <w:vertAlign w:val="superscript"/>
          <w:w w:val="100"/>
          <w:spacing w:val="0"/>
          <w:color w:val="000000"/>
          <w:position w:val="0"/>
        </w:rPr>
        <w:t>А 1</w:t>
      </w:r>
      <w:r>
        <w:rPr>
          <w:lang w:val="bg-BG"/>
          <w:w w:val="100"/>
          <w:spacing w:val="0"/>
          <w:color w:val="000000"/>
          <w:position w:val="0"/>
        </w:rPr>
        <w:t xml:space="preserve"> \\ </w:t>
      </w:r>
      <w:r>
        <w:rPr>
          <w:rStyle w:val="CharStyle82"/>
          <w:lang w:val="en-US"/>
        </w:rPr>
        <w:t xml:space="preserve">'-"g* </w:t>
      </w:r>
      <w:r>
        <w:rPr>
          <w:rStyle w:val="CharStyle82"/>
        </w:rPr>
        <w:t>\</w:t>
      </w:r>
      <w:r>
        <w:rPr>
          <w:lang w:val="bg-BG"/>
          <w:w w:val="100"/>
          <w:spacing w:val="0"/>
          <w:color w:val="000000"/>
          <w:position w:val="0"/>
        </w:rPr>
        <w:t xml:space="preserve"> ' </w:t>
      </w:r>
      <w:r>
        <w:rPr>
          <w:rStyle w:val="CharStyle82"/>
          <w:lang w:val="en-US"/>
        </w:rPr>
        <w:t>jf</w:t>
      </w:r>
      <w:r>
        <w:rPr>
          <w:lang w:val="en-US"/>
          <w:w w:val="100"/>
          <w:spacing w:val="0"/>
          <w:color w:val="000000"/>
          <w:position w:val="0"/>
        </w:rPr>
        <w:t xml:space="preserve"> </w:t>
      </w:r>
      <w:r>
        <w:rPr>
          <w:lang w:val="bg-BG"/>
          <w:w w:val="100"/>
          <w:spacing w:val="0"/>
          <w:color w:val="000000"/>
          <w:position w:val="0"/>
        </w:rPr>
        <w:t>/#</w:t>
      </w:r>
    </w:p>
    <w:p>
      <w:pPr>
        <w:pStyle w:val="Style68"/>
        <w:widowControl w:val="0"/>
        <w:keepNext w:val="0"/>
        <w:keepLines w:val="0"/>
        <w:shd w:val="clear" w:color="auto" w:fill="auto"/>
        <w:bidi w:val="0"/>
        <w:jc w:val="both"/>
        <w:spacing w:before="0" w:after="0" w:line="220" w:lineRule="exact"/>
        <w:ind w:left="40" w:right="0" w:firstLine="0"/>
      </w:pPr>
      <w:r>
        <w:rPr>
          <w:lang w:val="bg-BG"/>
          <w:w w:val="100"/>
          <w:spacing w:val="0"/>
          <w:color w:val="000000"/>
          <w:position w:val="0"/>
        </w:rPr>
        <w:t>предвидените в проекта резултати и цели. Фонда предоставя средства в</w:t>
      </w:r>
    </w:p>
    <w:p>
      <w:pPr>
        <w:pStyle w:val="Style99"/>
        <w:widowControl w:val="0"/>
        <w:keepNext w:val="0"/>
        <w:keepLines w:val="0"/>
        <w:shd w:val="clear" w:color="auto" w:fill="auto"/>
        <w:bidi w:val="0"/>
        <w:spacing w:before="0" w:after="0"/>
        <w:ind w:left="60" w:right="100" w:firstLine="0"/>
      </w:pPr>
      <w:r>
        <w:rPr>
          <w:lang w:val="bg-BG"/>
          <w:w w:val="100"/>
          <w:spacing w:val="0"/>
          <w:color w:val="000000"/>
          <w:position w:val="0"/>
        </w:rPr>
        <w:t>лв., при обща стойност на проекта 2 380 000 лв. Съгласно финансовия план, неразделна част от договора средствата в размер на 2 000 000 лв, са предвидени за следните разходи:</w:t>
      </w:r>
    </w:p>
    <w:p>
      <w:pPr>
        <w:pStyle w:val="Style99"/>
        <w:tabs>
          <w:tab w:leader="dot" w:pos="5115" w:val="left"/>
          <w:tab w:leader="dot" w:pos="5173" w:val="left"/>
          <w:tab w:leader="dot" w:pos="7213" w:val="left"/>
          <w:tab w:leader="dot" w:pos="7270" w:val="left"/>
          <w:tab w:leader="dot" w:pos="7746" w:val="left"/>
          <w:tab w:leader="dot" w:pos="8101"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Оборудване, софтуер, абонамент</w:t>
        <w:tab/>
        <w:tab/>
        <w:tab/>
        <w:tab/>
        <w:tab/>
        <w:tab/>
        <w:t>1 520 000 лв,</w:t>
      </w:r>
    </w:p>
    <w:p>
      <w:pPr>
        <w:pStyle w:val="Style99"/>
        <w:tabs>
          <w:tab w:leader="dot" w:pos="8000"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Материали,химикали, консумативи</w:t>
        <w:tab/>
        <w:t xml:space="preserve"> 70 000 лв.</w:t>
      </w:r>
    </w:p>
    <w:p>
      <w:pPr>
        <w:pStyle w:val="Style99"/>
        <w:numPr>
          <w:ilvl w:val="0"/>
          <w:numId w:val="3"/>
        </w:numPr>
        <w:tabs>
          <w:tab w:leader="none" w:pos="360" w:val="left"/>
        </w:tabs>
        <w:widowControl w:val="0"/>
        <w:keepNext w:val="0"/>
        <w:keepLines w:val="0"/>
        <w:shd w:val="clear" w:color="auto" w:fill="auto"/>
        <w:bidi w:val="0"/>
        <w:jc w:val="center"/>
        <w:spacing w:before="0" w:after="0"/>
        <w:ind w:left="0" w:right="100" w:firstLine="0"/>
      </w:pPr>
      <w:r>
        <w:rPr>
          <w:lang w:val="bg-BG"/>
          <w:w w:val="100"/>
          <w:spacing w:val="0"/>
          <w:color w:val="000000"/>
          <w:position w:val="0"/>
        </w:rPr>
        <w:t>Разходи за труд,........................................................................ ............. 200 000 лв.</w:t>
      </w:r>
    </w:p>
    <w:p>
      <w:pPr>
        <w:pStyle w:val="Style99"/>
        <w:numPr>
          <w:ilvl w:val="0"/>
          <w:numId w:val="3"/>
        </w:numPr>
        <w:tabs>
          <w:tab w:leader="none" w:pos="1150" w:val="left"/>
        </w:tabs>
        <w:widowControl w:val="0"/>
        <w:keepNext w:val="0"/>
        <w:keepLines w:val="0"/>
        <w:shd w:val="clear" w:color="auto" w:fill="auto"/>
        <w:bidi w:val="0"/>
        <w:spacing w:before="0" w:after="0"/>
        <w:ind w:left="60" w:right="0" w:firstLine="740"/>
      </w:pPr>
      <w:r>
        <w:rPr>
          <w:lang w:val="bg-BG"/>
          <w:w w:val="100"/>
          <w:spacing w:val="0"/>
          <w:color w:val="000000"/>
          <w:position w:val="0"/>
        </w:rPr>
        <w:t>Други разходи.......................................................................................... 70 000 лв.</w:t>
      </w:r>
    </w:p>
    <w:p>
      <w:pPr>
        <w:pStyle w:val="Style99"/>
        <w:numPr>
          <w:ilvl w:val="0"/>
          <w:numId w:val="3"/>
        </w:numPr>
        <w:tabs>
          <w:tab w:leader="none" w:pos="1155" w:val="left"/>
          <w:tab w:leader="dot" w:pos="6315" w:val="left"/>
          <w:tab w:leader="dot" w:pos="6378" w:val="left"/>
          <w:tab w:leader="none" w:pos="8216" w:val="left"/>
        </w:tabs>
        <w:widowControl w:val="0"/>
        <w:keepNext w:val="0"/>
        <w:keepLines w:val="0"/>
        <w:shd w:val="clear" w:color="auto" w:fill="auto"/>
        <w:bidi w:val="0"/>
        <w:spacing w:before="0" w:after="0"/>
        <w:ind w:left="60" w:right="0" w:firstLine="740"/>
      </w:pPr>
      <w:r>
        <w:rPr>
          <w:lang w:val="bg-BG"/>
          <w:w w:val="100"/>
          <w:spacing w:val="0"/>
          <w:color w:val="000000"/>
          <w:position w:val="0"/>
        </w:rPr>
        <w:t>Отчисления за базовата организация.................</w:t>
        <w:tab/>
        <w:tab/>
        <w:tab/>
        <w:t>140 000 лв.</w:t>
      </w:r>
    </w:p>
    <w:p>
      <w:pPr>
        <w:pStyle w:val="Style99"/>
        <w:widowControl w:val="0"/>
        <w:keepNext w:val="0"/>
        <w:keepLines w:val="0"/>
        <w:shd w:val="clear" w:color="auto" w:fill="auto"/>
        <w:bidi w:val="0"/>
        <w:spacing w:before="0" w:after="0"/>
        <w:ind w:left="60" w:right="0" w:firstLine="740"/>
      </w:pPr>
      <w:r>
        <w:rPr>
          <w:lang w:val="bg-BG"/>
          <w:w w:val="100"/>
          <w:spacing w:val="0"/>
          <w:color w:val="000000"/>
          <w:position w:val="0"/>
        </w:rPr>
        <w:t>Съгласно чл.5,ал.5 от Договора Фонда предоставя 1 000 000 лв. за изпълнение на I етап</w:t>
      </w:r>
    </w:p>
    <w:p>
      <w:pPr>
        <w:pStyle w:val="Style99"/>
        <w:widowControl w:val="0"/>
        <w:keepNext w:val="0"/>
        <w:keepLines w:val="0"/>
        <w:shd w:val="clear" w:color="auto" w:fill="auto"/>
        <w:bidi w:val="0"/>
        <w:jc w:val="right"/>
        <w:spacing w:before="0" w:after="0"/>
        <w:ind w:left="0" w:right="100" w:firstLine="0"/>
      </w:pPr>
      <w:r>
        <w:rPr>
          <w:lang w:val="bg-BG"/>
          <w:w w:val="100"/>
          <w:spacing w:val="0"/>
          <w:color w:val="000000"/>
          <w:position w:val="0"/>
        </w:rPr>
        <w:t>от проекта както следва:</w:t>
      </w:r>
    </w:p>
    <w:p>
      <w:pPr>
        <w:pStyle w:val="Style99"/>
        <w:widowControl w:val="0"/>
        <w:keepNext w:val="0"/>
        <w:keepLines w:val="0"/>
        <w:shd w:val="clear" w:color="auto" w:fill="auto"/>
        <w:bidi w:val="0"/>
        <w:jc w:val="center"/>
        <w:spacing w:before="0" w:after="0"/>
        <w:ind w:left="0" w:right="100" w:firstLine="0"/>
      </w:pPr>
      <w:r>
        <w:rPr>
          <w:lang w:val="bg-BG"/>
          <w:w w:val="100"/>
          <w:spacing w:val="0"/>
          <w:color w:val="000000"/>
          <w:position w:val="0"/>
        </w:rPr>
        <w:t>за доставка на апаратура, оборудване, консумативи ............................ 760 000 лв.</w:t>
      </w:r>
    </w:p>
    <w:p>
      <w:pPr>
        <w:pStyle w:val="Style99"/>
        <w:tabs>
          <w:tab w:leader="dot" w:pos="7870" w:val="left"/>
          <w:tab w:leader="dot" w:pos="7928"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материали,химикали, консумативи................................................</w:t>
        <w:tab/>
        <w:tab/>
        <w:t xml:space="preserve"> 46 000 дв.</w:t>
      </w:r>
    </w:p>
    <w:p>
      <w:pPr>
        <w:pStyle w:val="Style99"/>
        <w:numPr>
          <w:ilvl w:val="0"/>
          <w:numId w:val="3"/>
        </w:numPr>
        <w:tabs>
          <w:tab w:leader="none" w:pos="1155" w:val="left"/>
          <w:tab w:leader="dot" w:pos="7160" w:val="left"/>
          <w:tab w:leader="dot" w:pos="7280" w:val="left"/>
          <w:tab w:leader="none" w:pos="8221" w:val="left"/>
        </w:tabs>
        <w:widowControl w:val="0"/>
        <w:keepNext w:val="0"/>
        <w:keepLines w:val="0"/>
        <w:shd w:val="clear" w:color="auto" w:fill="auto"/>
        <w:bidi w:val="0"/>
        <w:spacing w:before="0" w:after="0"/>
        <w:ind w:left="60" w:right="0" w:firstLine="740"/>
      </w:pPr>
      <w:r>
        <w:rPr>
          <w:lang w:val="bg-BG"/>
          <w:w w:val="100"/>
          <w:spacing w:val="0"/>
          <w:color w:val="000000"/>
          <w:position w:val="0"/>
        </w:rPr>
        <w:t>разходи за труд.</w:t>
        <w:tab/>
        <w:tab/>
        <w:tab/>
        <w:t>100 000 лв.</w:t>
      </w:r>
    </w:p>
    <w:p>
      <w:pPr>
        <w:pStyle w:val="Style99"/>
        <w:numPr>
          <w:ilvl w:val="0"/>
          <w:numId w:val="3"/>
        </w:numPr>
        <w:tabs>
          <w:tab w:leader="none" w:pos="1155" w:val="left"/>
        </w:tabs>
        <w:widowControl w:val="0"/>
        <w:keepNext w:val="0"/>
        <w:keepLines w:val="0"/>
        <w:shd w:val="clear" w:color="auto" w:fill="auto"/>
        <w:bidi w:val="0"/>
        <w:spacing w:before="0" w:after="0"/>
        <w:ind w:left="60" w:right="0" w:firstLine="740"/>
      </w:pPr>
      <w:r>
        <w:rPr>
          <w:lang w:val="bg-BG"/>
          <w:w w:val="100"/>
          <w:spacing w:val="0"/>
          <w:color w:val="000000"/>
          <w:position w:val="0"/>
        </w:rPr>
        <w:t>други разходи.......................................................................................... 24 000 лв.</w:t>
      </w:r>
    </w:p>
    <w:p>
      <w:pPr>
        <w:pStyle w:val="Style99"/>
        <w:widowControl w:val="0"/>
        <w:keepNext w:val="0"/>
        <w:keepLines w:val="0"/>
        <w:shd w:val="clear" w:color="auto" w:fill="auto"/>
        <w:bidi w:val="0"/>
        <w:jc w:val="center"/>
        <w:spacing w:before="0" w:after="0"/>
        <w:ind w:left="0" w:right="100" w:firstLine="0"/>
      </w:pPr>
      <w:r>
        <w:rPr>
          <w:lang w:val="bg-BG"/>
          <w:w w:val="100"/>
          <w:spacing w:val="0"/>
          <w:color w:val="000000"/>
          <w:position w:val="0"/>
        </w:rPr>
        <w:t>отчисления за базовата организация..................................................... 70 000 лв.</w:t>
      </w:r>
    </w:p>
    <w:p>
      <w:pPr>
        <w:pStyle w:val="Style99"/>
        <w:widowControl w:val="0"/>
        <w:keepNext w:val="0"/>
        <w:keepLines w:val="0"/>
        <w:shd w:val="clear" w:color="auto" w:fill="auto"/>
        <w:bidi w:val="0"/>
        <w:jc w:val="center"/>
        <w:spacing w:before="0" w:after="0"/>
        <w:ind w:left="0" w:right="100" w:firstLine="0"/>
      </w:pPr>
      <w:r>
        <w:rPr>
          <w:lang w:val="bg-BG"/>
          <w:w w:val="100"/>
          <w:spacing w:val="0"/>
          <w:color w:val="000000"/>
          <w:position w:val="0"/>
        </w:rPr>
        <w:t>Сумата в размер на 1 000 000 лв, е преведена по банков път с платежно нареждане от</w:t>
      </w:r>
    </w:p>
    <w:p>
      <w:pPr>
        <w:pStyle w:val="Style99"/>
        <w:numPr>
          <w:ilvl w:val="0"/>
          <w:numId w:val="55"/>
        </w:numPr>
        <w:tabs>
          <w:tab w:leader="none" w:pos="1159" w:val="left"/>
        </w:tabs>
        <w:widowControl w:val="0"/>
        <w:keepNext w:val="0"/>
        <w:keepLines w:val="0"/>
        <w:shd w:val="clear" w:color="auto" w:fill="auto"/>
        <w:bidi w:val="0"/>
        <w:spacing w:before="0" w:after="0"/>
        <w:ind w:left="60" w:right="0" w:firstLine="0"/>
      </w:pPr>
      <w:r>
        <w:rPr>
          <w:lang w:val="bg-BG"/>
          <w:w w:val="100"/>
          <w:spacing w:val="0"/>
          <w:color w:val="000000"/>
          <w:position w:val="0"/>
        </w:rPr>
        <w:t>г.</w:t>
      </w:r>
    </w:p>
    <w:p>
      <w:pPr>
        <w:pStyle w:val="Style99"/>
        <w:widowControl w:val="0"/>
        <w:keepNext w:val="0"/>
        <w:keepLines w:val="0"/>
        <w:shd w:val="clear" w:color="auto" w:fill="auto"/>
        <w:bidi w:val="0"/>
        <w:spacing w:before="0" w:after="0"/>
        <w:ind w:left="60" w:right="100" w:firstLine="740"/>
      </w:pPr>
      <w:r>
        <w:rPr>
          <w:lang w:val="bg-BG"/>
          <w:w w:val="100"/>
          <w:spacing w:val="0"/>
          <w:color w:val="000000"/>
          <w:position w:val="0"/>
        </w:rPr>
        <w:t>С писмо вх.№090417/0002 от 09.03.2010 г. е поискано удължаване на срока за изпълнение на I етап с 2 месеца. С протокол №4/19.03.2010 г,, ИС приема увеличаване на срока и е писмо изх.№090417-2/29,03.2010 г. уведомява ръководителя на проекта.</w:t>
      </w:r>
    </w:p>
    <w:p>
      <w:pPr>
        <w:pStyle w:val="Style99"/>
        <w:widowControl w:val="0"/>
        <w:keepNext w:val="0"/>
        <w:keepLines w:val="0"/>
        <w:shd w:val="clear" w:color="auto" w:fill="auto"/>
        <w:bidi w:val="0"/>
        <w:spacing w:before="0" w:after="0"/>
        <w:ind w:left="60" w:right="100" w:firstLine="740"/>
      </w:pPr>
      <w:r>
        <w:rPr>
          <w:lang w:val="bg-BG"/>
          <w:w w:val="100"/>
          <w:spacing w:val="0"/>
          <w:color w:val="000000"/>
          <w:position w:val="0"/>
        </w:rPr>
        <w:t>Техническият и финансовият отчет за изпълнение на първия етап е представен на ПНЕК с писмо вх.№94ББ/0005 от 24,06.2010 г,</w:t>
      </w:r>
    </w:p>
    <w:p>
      <w:pPr>
        <w:pStyle w:val="Style99"/>
        <w:widowControl w:val="0"/>
        <w:keepNext w:val="0"/>
        <w:keepLines w:val="0"/>
        <w:shd w:val="clear" w:color="auto" w:fill="auto"/>
        <w:bidi w:val="0"/>
        <w:spacing w:before="0" w:after="0"/>
        <w:ind w:left="60" w:right="100" w:firstLine="740"/>
      </w:pPr>
      <w:r>
        <w:rPr>
          <w:lang w:val="bg-BG"/>
          <w:w w:val="100"/>
          <w:spacing w:val="0"/>
          <w:color w:val="000000"/>
          <w:position w:val="0"/>
        </w:rPr>
        <w:t>Съгласно Финансовия отчет, от предоставените от Фонда средства в размер на 1 000 000 лв., са изразходвани 999 426,65 лв., както следва:</w:t>
      </w:r>
    </w:p>
    <w:p>
      <w:pPr>
        <w:pStyle w:val="Style99"/>
        <w:widowControl w:val="0"/>
        <w:keepNext w:val="0"/>
        <w:keepLines w:val="0"/>
        <w:shd w:val="clear" w:color="auto" w:fill="auto"/>
        <w:bidi w:val="0"/>
        <w:jc w:val="left"/>
        <w:spacing w:before="0" w:after="0"/>
        <w:ind w:left="1160" w:right="0" w:firstLine="0"/>
      </w:pPr>
      <w:r>
        <w:rPr>
          <w:lang w:val="bg-BG"/>
          <w:w w:val="100"/>
          <w:spacing w:val="0"/>
          <w:color w:val="000000"/>
          <w:position w:val="0"/>
        </w:rPr>
        <w:t>за доставка на апаратура, оборудване, софтуер, абонамент................. 766 818,34 лв.</w:t>
      </w:r>
    </w:p>
    <w:p>
      <w:pPr>
        <w:pStyle w:val="Style99"/>
        <w:widowControl w:val="0"/>
        <w:keepNext w:val="0"/>
        <w:keepLines w:val="0"/>
        <w:shd w:val="clear" w:color="auto" w:fill="auto"/>
        <w:bidi w:val="0"/>
        <w:jc w:val="left"/>
        <w:spacing w:before="0" w:after="0"/>
        <w:ind w:left="1160" w:right="0" w:firstLine="0"/>
      </w:pPr>
      <w:r>
        <w:rPr>
          <w:lang w:val="bg-BG"/>
          <w:w w:val="100"/>
          <w:spacing w:val="0"/>
          <w:color w:val="000000"/>
          <w:position w:val="0"/>
        </w:rPr>
        <w:t>материали, химикали и консумативи..................................................... 54 579,38 лв.</w:t>
      </w:r>
    </w:p>
    <w:p>
      <w:pPr>
        <w:pStyle w:val="Style99"/>
        <w:widowControl w:val="0"/>
        <w:keepNext w:val="0"/>
        <w:keepLines w:val="0"/>
        <w:shd w:val="clear" w:color="auto" w:fill="auto"/>
        <w:bidi w:val="0"/>
        <w:jc w:val="left"/>
        <w:spacing w:before="0" w:after="0"/>
        <w:ind w:left="1160" w:right="0" w:firstLine="0"/>
      </w:pPr>
      <w:r>
        <w:rPr>
          <w:lang w:val="bg-BG"/>
          <w:w w:val="100"/>
          <w:spacing w:val="0"/>
          <w:color w:val="000000"/>
          <w:position w:val="0"/>
        </w:rPr>
        <w:t>разходи за труд на членове на колектива................................................ 99 370,33 дв.</w:t>
      </w:r>
    </w:p>
    <w:p>
      <w:pPr>
        <w:pStyle w:val="Style99"/>
        <w:widowControl w:val="0"/>
        <w:keepNext w:val="0"/>
        <w:keepLines w:val="0"/>
        <w:shd w:val="clear" w:color="auto" w:fill="auto"/>
        <w:bidi w:val="0"/>
        <w:jc w:val="left"/>
        <w:spacing w:before="0" w:after="0"/>
        <w:ind w:left="1160" w:right="0" w:firstLine="0"/>
      </w:pPr>
      <w:r>
        <w:rPr>
          <w:lang w:val="bg-BG"/>
          <w:w w:val="100"/>
          <w:spacing w:val="0"/>
          <w:color w:val="000000"/>
          <w:position w:val="0"/>
        </w:rPr>
        <w:t>други разходи, в т.ч. командировки и краткосрочен обмен на млади</w:t>
      </w:r>
    </w:p>
    <w:p>
      <w:pPr>
        <w:pStyle w:val="Style99"/>
        <w:tabs>
          <w:tab w:leader="dot" w:pos="6974" w:val="left"/>
        </w:tabs>
        <w:widowControl w:val="0"/>
        <w:keepNext w:val="0"/>
        <w:keepLines w:val="0"/>
        <w:shd w:val="clear" w:color="auto" w:fill="auto"/>
        <w:bidi w:val="0"/>
        <w:jc w:val="right"/>
        <w:spacing w:before="0" w:after="0"/>
        <w:ind w:left="0" w:right="100" w:firstLine="0"/>
      </w:pPr>
      <w:r>
        <w:rPr>
          <w:lang w:val="bg-BG"/>
          <w:w w:val="100"/>
          <w:spacing w:val="0"/>
          <w:color w:val="000000"/>
          <w:position w:val="0"/>
        </w:rPr>
        <w:t>учени</w:t>
        <w:tab/>
        <w:t xml:space="preserve"> 8 658,60 лв.</w:t>
      </w:r>
    </w:p>
    <w:p>
      <w:pPr>
        <w:pStyle w:val="Style99"/>
        <w:widowControl w:val="0"/>
        <w:keepNext w:val="0"/>
        <w:keepLines w:val="0"/>
        <w:shd w:val="clear" w:color="auto" w:fill="auto"/>
        <w:bidi w:val="0"/>
        <w:jc w:val="left"/>
        <w:spacing w:before="0" w:after="0"/>
        <w:ind w:left="1160" w:right="0" w:firstLine="0"/>
      </w:pPr>
      <w:r>
        <w:rPr>
          <w:lang w:val="bg-BG"/>
          <w:w w:val="100"/>
          <w:spacing w:val="0"/>
          <w:color w:val="000000"/>
          <w:position w:val="0"/>
        </w:rPr>
        <w:t>отчисления за базовата организация - 7%..............,......,.,.........,...,........ 70 000,00 лв.</w:t>
      </w:r>
    </w:p>
    <w:p>
      <w:pPr>
        <w:pStyle w:val="Style99"/>
        <w:widowControl w:val="0"/>
        <w:keepNext w:val="0"/>
        <w:keepLines w:val="0"/>
        <w:shd w:val="clear" w:color="auto" w:fill="auto"/>
        <w:bidi w:val="0"/>
        <w:jc w:val="left"/>
        <w:spacing w:before="0" w:after="0"/>
        <w:ind w:left="1160" w:right="0" w:firstLine="0"/>
      </w:pPr>
      <w:r>
        <w:rPr>
          <w:lang w:val="bg-BG"/>
          <w:w w:val="100"/>
          <w:spacing w:val="0"/>
          <w:color w:val="000000"/>
          <w:position w:val="0"/>
        </w:rPr>
        <w:t>Отчетени са неизразходвани средства в размер на 573,35 лв.</w:t>
      </w:r>
    </w:p>
    <w:p>
      <w:pPr>
        <w:pStyle w:val="Style99"/>
        <w:widowControl w:val="0"/>
        <w:keepNext w:val="0"/>
        <w:keepLines w:val="0"/>
        <w:shd w:val="clear" w:color="auto" w:fill="auto"/>
        <w:bidi w:val="0"/>
        <w:jc w:val="right"/>
        <w:spacing w:before="0" w:after="0"/>
        <w:ind w:left="60" w:right="100" w:firstLine="0"/>
      </w:pPr>
      <w:r>
        <w:rPr>
          <w:lang w:val="bg-BG"/>
          <w:w w:val="100"/>
          <w:spacing w:val="0"/>
          <w:color w:val="000000"/>
          <w:position w:val="0"/>
        </w:rPr>
        <w:t>Видно от представения Финансов отчет, за доставка на апаратура и оборудване са отчетени 891 578,82 лв., в т. ч. 766 818,34 лв. за сметка на Фонда и съфинсиране 124 760,48 лв.</w:t>
      </w:r>
    </w:p>
    <w:p>
      <w:pPr>
        <w:pStyle w:val="Style99"/>
        <w:widowControl w:val="0"/>
        <w:keepNext w:val="0"/>
        <w:keepLines w:val="0"/>
        <w:shd w:val="clear" w:color="auto" w:fill="auto"/>
        <w:bidi w:val="0"/>
        <w:spacing w:before="0" w:after="0"/>
        <w:ind w:left="60" w:right="100" w:firstLine="740"/>
      </w:pPr>
      <w:r>
        <w:rPr>
          <w:lang w:val="bg-BG"/>
          <w:w w:val="100"/>
          <w:spacing w:val="0"/>
          <w:color w:val="000000"/>
          <w:position w:val="0"/>
        </w:rPr>
        <w:t>Съгласно чл.5, ал.2 от договора, възложителят предоставя не повече от 80% от стойността на научното оборудване, което ще бъде доставено за изпълнение на проекта.</w:t>
      </w:r>
    </w:p>
    <w:p>
      <w:pPr>
        <w:pStyle w:val="Style99"/>
        <w:widowControl w:val="0"/>
        <w:keepNext w:val="0"/>
        <w:keepLines w:val="0"/>
        <w:shd w:val="clear" w:color="auto" w:fill="auto"/>
        <w:bidi w:val="0"/>
        <w:spacing w:before="0" w:after="0"/>
        <w:ind w:left="60" w:right="100" w:firstLine="740"/>
      </w:pPr>
      <w:r>
        <w:rPr>
          <w:lang w:val="bg-BG"/>
          <w:w w:val="100"/>
          <w:spacing w:val="0"/>
          <w:color w:val="000000"/>
          <w:position w:val="0"/>
        </w:rPr>
        <w:t>Доставеното оборудване е следвало да се финансира, както следва: 80% от Фонда, или 713 263,06 лв./891 578,82 х 80%/ и 20 % съфинансиране - 178 315,76 лв./891 578,82 х 20%/. Във Финансовия отчет е посочено съфинансиране от консорциума 191 704,58 лв., в т.ч. за доставка на оборудване 124 760,48 лв. и 66 944,10 лв. за ремонти и преустройство на помещения.</w:t>
      </w:r>
    </w:p>
    <w:p>
      <w:pPr>
        <w:pStyle w:val="Style99"/>
        <w:widowControl w:val="0"/>
        <w:keepNext w:val="0"/>
        <w:keepLines w:val="0"/>
        <w:shd w:val="clear" w:color="auto" w:fill="auto"/>
        <w:bidi w:val="0"/>
        <w:spacing w:before="0" w:after="0"/>
        <w:ind w:left="60" w:right="100" w:firstLine="740"/>
      </w:pPr>
      <w:r>
        <w:rPr>
          <w:lang w:val="bg-BG"/>
          <w:w w:val="100"/>
          <w:spacing w:val="0"/>
          <w:color w:val="000000"/>
          <w:position w:val="0"/>
        </w:rPr>
        <w:t>Съгласно чл.5,ал.3,т.1 от сключения договор, изпълнителят се задължава да съфинансира закупуването на научно оборудване с не по-малко от 20% от стойността на тяхното участие. В т. 3 „Финансови условия” от Методиката за организиране и провеждане на конкурс „Развитие на научната инфраструктура-2008” са регламентирани възможните разходи за финансиране по реда на ЗННИ и ПФНИ. Не се допуска ремонт на съществуваща техника, без. значение дачи тя участва при изпълнение на проекта, а още по-малко за ремонт на сгради.</w:t>
      </w:r>
    </w:p>
    <w:p>
      <w:pPr>
        <w:pStyle w:val="Style99"/>
        <w:tabs>
          <w:tab w:leader="none" w:pos="7308" w:val="left"/>
        </w:tabs>
        <w:widowControl w:val="0"/>
        <w:keepNext w:val="0"/>
        <w:keepLines w:val="0"/>
        <w:shd w:val="clear" w:color="auto" w:fill="auto"/>
        <w:bidi w:val="0"/>
        <w:spacing w:before="0" w:after="0"/>
        <w:ind w:left="60" w:right="100" w:firstLine="740"/>
      </w:pPr>
      <w:r>
        <w:rPr>
          <w:lang w:val="bg-BG"/>
          <w:w w:val="100"/>
          <w:spacing w:val="0"/>
          <w:color w:val="000000"/>
          <w:position w:val="0"/>
        </w:rPr>
        <w:t>В чл.7 от Договора са конкретизирани допустимите/приемливи/ разходи по проекта., в които не са включени разходи за ремонт и преустройство на помещения. Разходите за СМР са отчетени неоснователно като съфинансиране, вследствие на което е отчетено такова размер на 124 760,48 лв. за доставка на оборудване, вместо полагащите се 178 315,76 лв. или..в по-малко с 53 555,28 лв.</w:t>
        <w:tab/>
        <w:t>. ^ ■ ■■</w:t>
      </w:r>
    </w:p>
    <w:p>
      <w:pPr>
        <w:pStyle w:val="Style99"/>
        <w:tabs>
          <w:tab w:leader="none" w:pos="9655" w:val="left"/>
        </w:tabs>
        <w:widowControl w:val="0"/>
        <w:keepNext w:val="0"/>
        <w:keepLines w:val="0"/>
        <w:shd w:val="clear" w:color="auto" w:fill="auto"/>
        <w:bidi w:val="0"/>
        <w:spacing w:before="0" w:after="0"/>
        <w:ind w:left="60" w:right="100" w:firstLine="740"/>
      </w:pPr>
      <w:r>
        <w:rPr>
          <w:lang w:val="bg-BG"/>
          <w:w w:val="100"/>
          <w:spacing w:val="0"/>
          <w:color w:val="000000"/>
          <w:position w:val="0"/>
        </w:rPr>
        <w:t xml:space="preserve">По време на инспекцията ръководителя на проекта ст.н.с. ||6йрг&gt; </w:t>
      </w:r>
      <w:r>
        <w:rPr>
          <w:rStyle w:val="CharStyle167"/>
        </w:rPr>
        <w:t xml:space="preserve">Г^^етави </w:t>
      </w:r>
      <w:r>
        <w:rPr>
          <w:lang w:val="bg-BG"/>
          <w:w w:val="100"/>
          <w:spacing w:val="0"/>
          <w:color w:val="000000"/>
          <w:position w:val="0"/>
        </w:rPr>
        <w:t>Доклад до управителя на Фонда, с който моли за следните проме^^р^ьв</w:t>
        <w:tab/>
        <w:t>за</w:t>
      </w:r>
    </w:p>
    <w:p>
      <w:pPr>
        <w:pStyle w:val="Style99"/>
        <w:widowControl w:val="0"/>
        <w:keepNext w:val="0"/>
        <w:keepLines w:val="0"/>
        <w:shd w:val="clear" w:color="auto" w:fill="auto"/>
        <w:bidi w:val="0"/>
        <w:spacing w:before="0" w:after="0"/>
        <w:ind w:left="60" w:right="0" w:firstLine="0"/>
      </w:pPr>
      <w:r>
        <w:rPr>
          <w:lang w:val="bg-BG"/>
          <w:w w:val="100"/>
          <w:spacing w:val="0"/>
          <w:color w:val="000000"/>
          <w:position w:val="0"/>
        </w:rPr>
        <w:t>първата година на проекта:</w:t>
      </w:r>
    </w:p>
    <w:p>
      <w:pPr>
        <w:pStyle w:val="Style168"/>
        <w:widowControl w:val="0"/>
        <w:keepNext w:val="0"/>
        <w:keepLines w:val="0"/>
        <w:shd w:val="clear" w:color="auto" w:fill="auto"/>
        <w:bidi w:val="0"/>
        <w:jc w:val="left"/>
        <w:spacing w:before="0" w:after="0" w:line="220" w:lineRule="exact"/>
        <w:ind w:left="7660" w:right="0" w:firstLine="0"/>
      </w:pPr>
      <w:r>
        <w:rPr>
          <w:lang w:val="en-US"/>
          <w:w w:val="100"/>
          <w:spacing w:val="0"/>
          <w:color w:val="000000"/>
          <w:position w:val="0"/>
        </w:rPr>
        <w:t xml:space="preserve">L" </w:t>
      </w:r>
      <w:r>
        <w:rPr>
          <w:lang w:val="bg-BG"/>
          <w:w w:val="100"/>
          <w:spacing w:val="0"/>
          <w:color w:val="000000"/>
          <w:position w:val="0"/>
        </w:rPr>
        <w:t>”С'</w:t>
      </w:r>
      <w:r>
        <w:rPr>
          <w:rStyle w:val="CharStyle170"/>
          <w:i w:val="0"/>
          <w:iCs w:val="0"/>
        </w:rPr>
        <w:t xml:space="preserve"> '‘С •/ ' </w:t>
      </w:r>
      <w:r>
        <w:rPr>
          <w:lang w:val="en-US"/>
          <w:w w:val="100"/>
          <w:spacing w:val="0"/>
          <w:color w:val="000000"/>
          <w:position w:val="0"/>
        </w:rPr>
        <w:t xml:space="preserve">i </w:t>
      </w:r>
      <w:r>
        <w:rPr>
          <w:lang w:val="bg-BG"/>
          <w:w w:val="100"/>
          <w:spacing w:val="0"/>
          <w:color w:val="000000"/>
          <w:position w:val="0"/>
        </w:rPr>
        <w:t xml:space="preserve">О </w:t>
      </w:r>
      <w:r>
        <w:rPr>
          <w:lang w:val="en-US"/>
          <w:w w:val="100"/>
          <w:spacing w:val="0"/>
          <w:color w:val="000000"/>
          <w:position w:val="0"/>
        </w:rPr>
        <w:t>it</w:t>
      </w:r>
    </w:p>
    <w:p>
      <w:pPr>
        <w:pStyle w:val="Style171"/>
        <w:widowControl w:val="0"/>
        <w:keepNext/>
        <w:keepLines/>
        <w:shd w:val="clear" w:color="auto" w:fill="auto"/>
        <w:bidi w:val="0"/>
        <w:jc w:val="left"/>
        <w:spacing w:before="0" w:after="0" w:line="320" w:lineRule="exact"/>
        <w:ind w:left="6040" w:right="0" w:firstLine="0"/>
        <w:sectPr>
          <w:footerReference w:type="even" r:id="rId41"/>
          <w:footerReference w:type="first" r:id="rId42"/>
          <w:titlePg/>
          <w:pgSz w:w="11909" w:h="16838"/>
          <w:pgMar w:top="594" w:left="617" w:right="1375" w:bottom="944" w:header="0" w:footer="3" w:gutter="0"/>
          <w:rtlGutter w:val="0"/>
          <w:cols w:space="720"/>
          <w:noEndnote/>
          <w:docGrid w:linePitch="360"/>
        </w:sectPr>
      </w:pPr>
      <w:bookmarkStart w:id="12" w:name="bookmark12"/>
      <w:r>
        <w:rPr>
          <w:rStyle w:val="CharStyle173"/>
          <w:lang w:val="bg-BG"/>
        </w:rPr>
        <w:t>С</w:t>
      </w:r>
      <w:r>
        <w:rPr>
          <w:lang w:val="bg-BG"/>
          <w:w w:val="100"/>
          <w:spacing w:val="0"/>
          <w:color w:val="000000"/>
          <w:position w:val="0"/>
        </w:rPr>
        <w:t xml:space="preserve"> V</w:t>
      </w:r>
      <w:bookmarkEnd w:id="12"/>
    </w:p>
    <w:p>
      <w:pPr>
        <w:pStyle w:val="Style68"/>
        <w:numPr>
          <w:ilvl w:val="0"/>
          <w:numId w:val="57"/>
        </w:numPr>
        <w:tabs>
          <w:tab w:leader="none" w:pos="2082" w:val="left"/>
        </w:tabs>
        <w:widowControl w:val="0"/>
        <w:keepNext w:val="0"/>
        <w:keepLines w:val="0"/>
        <w:shd w:val="clear" w:color="auto" w:fill="auto"/>
        <w:bidi w:val="0"/>
        <w:jc w:val="both"/>
        <w:spacing w:before="0" w:after="0"/>
        <w:ind w:left="80" w:right="40" w:firstLine="740"/>
      </w:pPr>
      <w:r>
        <w:rPr>
          <w:lang w:val="bg-BG"/>
          <w:w w:val="100"/>
          <w:spacing w:val="0"/>
          <w:color w:val="000000"/>
          <w:position w:val="0"/>
        </w:rPr>
        <w:t>Разходите</w:t>
        <w:tab/>
        <w:t xml:space="preserve">за ремонти </w:t>
      </w:r>
      <w:r>
        <w:rPr>
          <w:rStyle w:val="CharStyle70"/>
        </w:rPr>
        <w:t xml:space="preserve">и </w:t>
      </w:r>
      <w:r>
        <w:rPr>
          <w:lang w:val="bg-BG"/>
          <w:w w:val="100"/>
          <w:spacing w:val="0"/>
          <w:color w:val="000000"/>
          <w:position w:val="0"/>
        </w:rPr>
        <w:t xml:space="preserve">преустройство на </w:t>
      </w:r>
      <w:r>
        <w:rPr>
          <w:rStyle w:val="CharStyle70"/>
        </w:rPr>
        <w:t xml:space="preserve">помещения </w:t>
      </w:r>
      <w:r>
        <w:rPr>
          <w:lang w:val="bg-BG"/>
          <w:w w:val="100"/>
          <w:spacing w:val="0"/>
          <w:color w:val="000000"/>
          <w:position w:val="0"/>
        </w:rPr>
        <w:t xml:space="preserve">да се считат за неразделна част </w:t>
      </w:r>
      <w:r>
        <w:rPr>
          <w:rStyle w:val="CharStyle70"/>
        </w:rPr>
        <w:t xml:space="preserve">от </w:t>
      </w:r>
      <w:r>
        <w:rPr>
          <w:lang w:val="bg-BG"/>
          <w:w w:val="100"/>
          <w:spacing w:val="0"/>
          <w:color w:val="000000"/>
          <w:position w:val="0"/>
        </w:rPr>
        <w:t>изграждането на научната инфраструктура и от набавянето на необходимото оборудване,</w:t>
      </w:r>
    </w:p>
    <w:p>
      <w:pPr>
        <w:pStyle w:val="Style68"/>
        <w:numPr>
          <w:ilvl w:val="0"/>
          <w:numId w:val="57"/>
        </w:numPr>
        <w:tabs>
          <w:tab w:leader="none" w:pos="1318" w:val="left"/>
        </w:tabs>
        <w:widowControl w:val="0"/>
        <w:keepNext w:val="0"/>
        <w:keepLines w:val="0"/>
        <w:shd w:val="clear" w:color="auto" w:fill="auto"/>
        <w:bidi w:val="0"/>
        <w:jc w:val="both"/>
        <w:spacing w:before="0" w:after="0"/>
        <w:ind w:left="80" w:right="40" w:firstLine="740"/>
      </w:pPr>
      <w:r>
        <w:rPr>
          <w:lang w:val="bg-BG"/>
          <w:w w:val="100"/>
          <w:spacing w:val="0"/>
          <w:color w:val="000000"/>
          <w:position w:val="0"/>
        </w:rPr>
        <w:t>Да</w:t>
        <w:tab/>
        <w:t>се добави на втора позиция във Финансовия план перо „Ремонти и преустройство на помещения” в размер на 85 600 лв,</w:t>
      </w:r>
    </w:p>
    <w:p>
      <w:pPr>
        <w:pStyle w:val="Style68"/>
        <w:numPr>
          <w:ilvl w:val="0"/>
          <w:numId w:val="57"/>
        </w:numPr>
        <w:tabs>
          <w:tab w:leader="none" w:pos="1122" w:val="left"/>
        </w:tabs>
        <w:widowControl w:val="0"/>
        <w:keepNext w:val="0"/>
        <w:keepLines w:val="0"/>
        <w:shd w:val="clear" w:color="auto" w:fill="auto"/>
        <w:bidi w:val="0"/>
        <w:jc w:val="both"/>
        <w:spacing w:before="0" w:after="0"/>
        <w:ind w:left="80" w:right="40" w:firstLine="740"/>
      </w:pPr>
      <w:r>
        <w:rPr>
          <w:lang w:val="bg-BG"/>
          <w:w w:val="100"/>
          <w:spacing w:val="0"/>
          <w:color w:val="000000"/>
          <w:position w:val="0"/>
        </w:rPr>
        <w:t xml:space="preserve">Вложените средства по дейността „Ремонти </w:t>
      </w:r>
      <w:r>
        <w:rPr>
          <w:rStyle w:val="CharStyle70"/>
        </w:rPr>
        <w:t xml:space="preserve">и </w:t>
      </w:r>
      <w:r>
        <w:rPr>
          <w:lang w:val="bg-BG"/>
          <w:w w:val="100"/>
          <w:spacing w:val="0"/>
          <w:color w:val="000000"/>
          <w:position w:val="0"/>
        </w:rPr>
        <w:t xml:space="preserve">преустройство на помещения” от членовете </w:t>
      </w:r>
      <w:r>
        <w:rPr>
          <w:rStyle w:val="CharStyle70"/>
        </w:rPr>
        <w:t xml:space="preserve">на </w:t>
      </w:r>
      <w:r>
        <w:rPr>
          <w:lang w:val="bg-BG"/>
          <w:w w:val="100"/>
          <w:spacing w:val="0"/>
          <w:color w:val="000000"/>
          <w:position w:val="0"/>
        </w:rPr>
        <w:t xml:space="preserve">консорциума да бъдат считани за </w:t>
      </w:r>
      <w:r>
        <w:rPr>
          <w:rStyle w:val="CharStyle70"/>
        </w:rPr>
        <w:t xml:space="preserve">съфинансиране </w:t>
      </w:r>
      <w:r>
        <w:rPr>
          <w:lang w:val="bg-BG"/>
          <w:w w:val="100"/>
          <w:spacing w:val="0"/>
          <w:color w:val="000000"/>
          <w:position w:val="0"/>
        </w:rPr>
        <w:t xml:space="preserve">и </w:t>
      </w:r>
      <w:r>
        <w:rPr>
          <w:rStyle w:val="CharStyle70"/>
        </w:rPr>
        <w:t xml:space="preserve">по </w:t>
      </w:r>
      <w:r>
        <w:rPr>
          <w:lang w:val="bg-BG"/>
          <w:w w:val="100"/>
          <w:spacing w:val="0"/>
          <w:color w:val="000000"/>
          <w:position w:val="0"/>
        </w:rPr>
        <w:t xml:space="preserve">този начин да участват във </w:t>
      </w:r>
      <w:r>
        <w:rPr>
          <w:rStyle w:val="CharStyle70"/>
        </w:rPr>
        <w:t xml:space="preserve">формирането </w:t>
      </w:r>
      <w:r>
        <w:rPr>
          <w:lang w:val="bg-BG"/>
          <w:w w:val="100"/>
          <w:spacing w:val="0"/>
          <w:color w:val="000000"/>
          <w:position w:val="0"/>
        </w:rPr>
        <w:t xml:space="preserve">на 20-те процента от изискваното съфинансиране при закупуване на оборудване за изграждане </w:t>
      </w:r>
      <w:r>
        <w:rPr>
          <w:rStyle w:val="CharStyle70"/>
        </w:rPr>
        <w:t xml:space="preserve">на научна </w:t>
      </w:r>
      <w:r>
        <w:rPr>
          <w:lang w:val="bg-BG"/>
          <w:w w:val="100"/>
          <w:spacing w:val="0"/>
          <w:color w:val="000000"/>
          <w:position w:val="0"/>
        </w:rPr>
        <w:t>инфраструктура,</w:t>
      </w:r>
    </w:p>
    <w:p>
      <w:pPr>
        <w:pStyle w:val="Style68"/>
        <w:widowControl w:val="0"/>
        <w:keepNext w:val="0"/>
        <w:keepLines w:val="0"/>
        <w:shd w:val="clear" w:color="auto" w:fill="auto"/>
        <w:bidi w:val="0"/>
        <w:jc w:val="both"/>
        <w:spacing w:before="0" w:after="0"/>
        <w:ind w:left="80" w:right="40" w:firstLine="740"/>
      </w:pPr>
      <w:r>
        <w:rPr>
          <w:rStyle w:val="CharStyle70"/>
        </w:rPr>
        <w:t xml:space="preserve">С </w:t>
      </w:r>
      <w:r>
        <w:rPr>
          <w:lang w:val="bg-BG"/>
          <w:w w:val="100"/>
          <w:spacing w:val="0"/>
          <w:color w:val="000000"/>
          <w:position w:val="0"/>
        </w:rPr>
        <w:t xml:space="preserve">Протокол № 43 </w:t>
      </w:r>
      <w:r>
        <w:rPr>
          <w:rStyle w:val="CharStyle70"/>
        </w:rPr>
        <w:t xml:space="preserve">от </w:t>
      </w:r>
      <w:r>
        <w:rPr>
          <w:lang w:val="bg-BG"/>
          <w:w w:val="100"/>
          <w:spacing w:val="0"/>
          <w:color w:val="000000"/>
          <w:position w:val="0"/>
        </w:rPr>
        <w:t xml:space="preserve">проведено заседание </w:t>
      </w:r>
      <w:r>
        <w:rPr>
          <w:rStyle w:val="CharStyle70"/>
        </w:rPr>
        <w:t xml:space="preserve">на 08.05.2009г., </w:t>
      </w:r>
      <w:r>
        <w:rPr>
          <w:lang w:val="bg-BG"/>
          <w:w w:val="100"/>
          <w:spacing w:val="0"/>
          <w:color w:val="000000"/>
          <w:position w:val="0"/>
        </w:rPr>
        <w:t xml:space="preserve">ИС </w:t>
      </w:r>
      <w:r>
        <w:rPr>
          <w:rStyle w:val="CharStyle70"/>
        </w:rPr>
        <w:t xml:space="preserve">с </w:t>
      </w:r>
      <w:r>
        <w:rPr>
          <w:lang w:val="bg-BG"/>
          <w:w w:val="100"/>
          <w:spacing w:val="0"/>
          <w:color w:val="000000"/>
          <w:position w:val="0"/>
        </w:rPr>
        <w:t xml:space="preserve">председател Ваня Добрева </w:t>
      </w:r>
      <w:r>
        <w:rPr>
          <w:rStyle w:val="CharStyle70"/>
        </w:rPr>
        <w:t xml:space="preserve">в </w:t>
      </w:r>
      <w:r>
        <w:rPr>
          <w:lang w:val="bg-BG"/>
          <w:w w:val="100"/>
          <w:spacing w:val="0"/>
          <w:color w:val="000000"/>
          <w:position w:val="0"/>
        </w:rPr>
        <w:t xml:space="preserve">присъствието на; </w:t>
      </w:r>
      <w:r>
        <w:rPr>
          <w:rStyle w:val="CharStyle70"/>
        </w:rPr>
        <w:t>ст.н.с.</w:t>
      </w:r>
      <w:r>
        <w:rPr>
          <w:lang w:val="bg-BG"/>
          <w:w w:val="100"/>
          <w:spacing w:val="0"/>
          <w:color w:val="000000"/>
          <w:position w:val="0"/>
        </w:rPr>
        <w:t xml:space="preserve">Параскева Михайлова, </w:t>
      </w:r>
      <w:r>
        <w:rPr>
          <w:rStyle w:val="CharStyle70"/>
        </w:rPr>
        <w:t>ст.н.с.</w:t>
      </w:r>
      <w:r>
        <w:rPr>
          <w:lang w:val="bg-BG"/>
          <w:w w:val="100"/>
          <w:spacing w:val="0"/>
          <w:color w:val="000000"/>
          <w:position w:val="0"/>
        </w:rPr>
        <w:t xml:space="preserve">Боряна Дамянова. </w:t>
      </w:r>
      <w:r>
        <w:rPr>
          <w:rStyle w:val="CharStyle70"/>
        </w:rPr>
        <w:t xml:space="preserve">доц.Лена Русенова и </w:t>
      </w:r>
      <w:r>
        <w:rPr>
          <w:lang w:val="bg-BG"/>
          <w:w w:val="100"/>
          <w:spacing w:val="0"/>
          <w:color w:val="000000"/>
          <w:position w:val="0"/>
        </w:rPr>
        <w:t xml:space="preserve">проф.Георги Стоянов и проф,Анастас </w:t>
      </w:r>
      <w:r>
        <w:rPr>
          <w:rStyle w:val="CharStyle70"/>
        </w:rPr>
        <w:t xml:space="preserve">Герджиков- </w:t>
      </w:r>
      <w:r>
        <w:rPr>
          <w:lang w:val="bg-BG"/>
          <w:w w:val="100"/>
          <w:spacing w:val="0"/>
          <w:color w:val="000000"/>
          <w:position w:val="0"/>
        </w:rPr>
        <w:t xml:space="preserve">управител на Фонда, взема решение да удовлетвори искането </w:t>
      </w:r>
      <w:r>
        <w:rPr>
          <w:rStyle w:val="CharStyle70"/>
        </w:rPr>
        <w:t xml:space="preserve">на г-н Бойко </w:t>
      </w:r>
      <w:r>
        <w:rPr>
          <w:lang w:val="bg-BG"/>
          <w:w w:val="100"/>
          <w:spacing w:val="0"/>
          <w:color w:val="000000"/>
          <w:position w:val="0"/>
        </w:rPr>
        <w:t xml:space="preserve">Георгиев </w:t>
      </w:r>
      <w:r>
        <w:rPr>
          <w:rStyle w:val="CharStyle70"/>
        </w:rPr>
        <w:t xml:space="preserve">за </w:t>
      </w:r>
      <w:r>
        <w:rPr>
          <w:lang w:val="bg-BG"/>
          <w:w w:val="100"/>
          <w:spacing w:val="0"/>
          <w:color w:val="000000"/>
          <w:position w:val="0"/>
        </w:rPr>
        <w:t xml:space="preserve">промени </w:t>
      </w:r>
      <w:r>
        <w:rPr>
          <w:rStyle w:val="CharStyle70"/>
        </w:rPr>
        <w:t xml:space="preserve">на </w:t>
      </w:r>
      <w:r>
        <w:rPr>
          <w:lang w:val="bg-BG"/>
          <w:w w:val="100"/>
          <w:spacing w:val="0"/>
          <w:color w:val="000000"/>
          <w:position w:val="0"/>
        </w:rPr>
        <w:t xml:space="preserve">Финансовия </w:t>
      </w:r>
      <w:r>
        <w:rPr>
          <w:rStyle w:val="CharStyle70"/>
        </w:rPr>
        <w:t xml:space="preserve">план </w:t>
      </w:r>
      <w:r>
        <w:rPr>
          <w:lang w:val="bg-BG"/>
          <w:w w:val="100"/>
          <w:spacing w:val="0"/>
          <w:color w:val="000000"/>
          <w:position w:val="0"/>
        </w:rPr>
        <w:t xml:space="preserve">за първата година, както следва: да бъде добавено на втора позиция във Финансовия план перо „Ремонти и преустройство на </w:t>
      </w:r>
      <w:r>
        <w:rPr>
          <w:rStyle w:val="CharStyle70"/>
        </w:rPr>
        <w:t xml:space="preserve">помещения” </w:t>
      </w:r>
      <w:r>
        <w:rPr>
          <w:lang w:val="bg-BG"/>
          <w:w w:val="100"/>
          <w:spacing w:val="0"/>
          <w:color w:val="000000"/>
          <w:position w:val="0"/>
        </w:rPr>
        <w:t xml:space="preserve">в размер на 85 600 лв., които да бъдат считани като </w:t>
      </w:r>
      <w:r>
        <w:rPr>
          <w:rStyle w:val="CharStyle70"/>
        </w:rPr>
        <w:t xml:space="preserve">част от 20-те </w:t>
      </w:r>
      <w:r>
        <w:rPr>
          <w:lang w:val="bg-BG"/>
          <w:w w:val="100"/>
          <w:spacing w:val="0"/>
          <w:color w:val="000000"/>
          <w:position w:val="0"/>
        </w:rPr>
        <w:t xml:space="preserve">процента за съфинансиране </w:t>
      </w:r>
      <w:r>
        <w:rPr>
          <w:rStyle w:val="CharStyle70"/>
        </w:rPr>
        <w:t xml:space="preserve">при </w:t>
      </w:r>
      <w:r>
        <w:rPr>
          <w:lang w:val="bg-BG"/>
          <w:w w:val="100"/>
          <w:spacing w:val="0"/>
          <w:color w:val="000000"/>
          <w:position w:val="0"/>
        </w:rPr>
        <w:t xml:space="preserve">закупуване </w:t>
      </w:r>
      <w:r>
        <w:rPr>
          <w:rStyle w:val="CharStyle70"/>
        </w:rPr>
        <w:t xml:space="preserve">на </w:t>
      </w:r>
      <w:r>
        <w:rPr>
          <w:lang w:val="bg-BG"/>
          <w:w w:val="100"/>
          <w:spacing w:val="0"/>
          <w:color w:val="000000"/>
          <w:position w:val="0"/>
        </w:rPr>
        <w:t xml:space="preserve">оборудване за изграждане </w:t>
      </w:r>
      <w:r>
        <w:rPr>
          <w:rStyle w:val="CharStyle70"/>
        </w:rPr>
        <w:t xml:space="preserve">на н аучната </w:t>
      </w:r>
      <w:r>
        <w:rPr>
          <w:lang w:val="bg-BG"/>
          <w:w w:val="100"/>
          <w:spacing w:val="0"/>
          <w:color w:val="000000"/>
          <w:position w:val="0"/>
        </w:rPr>
        <w:t>инфраструктура.</w:t>
      </w:r>
    </w:p>
    <w:p>
      <w:pPr>
        <w:pStyle w:val="Style68"/>
        <w:widowControl w:val="0"/>
        <w:keepNext w:val="0"/>
        <w:keepLines w:val="0"/>
        <w:shd w:val="clear" w:color="auto" w:fill="auto"/>
        <w:bidi w:val="0"/>
        <w:jc w:val="both"/>
        <w:spacing w:before="0" w:after="0"/>
        <w:ind w:left="80" w:right="40" w:firstLine="740"/>
      </w:pPr>
      <w:r>
        <w:rPr>
          <w:rStyle w:val="CharStyle70"/>
        </w:rPr>
        <w:t xml:space="preserve">От общо 7-членната </w:t>
      </w:r>
      <w:r>
        <w:rPr>
          <w:lang w:val="bg-BG"/>
          <w:w w:val="100"/>
          <w:spacing w:val="0"/>
          <w:color w:val="000000"/>
          <w:position w:val="0"/>
        </w:rPr>
        <w:t xml:space="preserve">комисия, </w:t>
      </w:r>
      <w:r>
        <w:rPr>
          <w:rStyle w:val="CharStyle70"/>
        </w:rPr>
        <w:t xml:space="preserve">на </w:t>
      </w:r>
      <w:r>
        <w:rPr>
          <w:lang w:val="bg-BG"/>
          <w:w w:val="100"/>
          <w:spacing w:val="0"/>
          <w:color w:val="000000"/>
          <w:position w:val="0"/>
        </w:rPr>
        <w:t xml:space="preserve">заседанието </w:t>
      </w:r>
      <w:r>
        <w:rPr>
          <w:rStyle w:val="CharStyle70"/>
        </w:rPr>
        <w:t xml:space="preserve">са </w:t>
      </w:r>
      <w:r>
        <w:rPr>
          <w:lang w:val="bg-BG"/>
          <w:w w:val="100"/>
          <w:spacing w:val="0"/>
          <w:color w:val="000000"/>
          <w:position w:val="0"/>
        </w:rPr>
        <w:t xml:space="preserve">присъствали петима </w:t>
      </w:r>
      <w:r>
        <w:rPr>
          <w:rStyle w:val="CharStyle70"/>
        </w:rPr>
        <w:t xml:space="preserve">от </w:t>
      </w:r>
      <w:r>
        <w:rPr>
          <w:lang w:val="bg-BG"/>
          <w:w w:val="100"/>
          <w:spacing w:val="0"/>
          <w:color w:val="000000"/>
          <w:position w:val="0"/>
        </w:rPr>
        <w:t xml:space="preserve">членовете </w:t>
      </w:r>
      <w:r>
        <w:rPr>
          <w:rStyle w:val="CharStyle70"/>
        </w:rPr>
        <w:t xml:space="preserve">и са </w:t>
      </w:r>
      <w:r>
        <w:rPr>
          <w:lang w:val="bg-BG"/>
          <w:w w:val="100"/>
          <w:spacing w:val="0"/>
          <w:color w:val="000000"/>
          <w:position w:val="0"/>
        </w:rPr>
        <w:t xml:space="preserve">отсъствали двама. Протоколът </w:t>
      </w:r>
      <w:r>
        <w:rPr>
          <w:rStyle w:val="CharStyle70"/>
        </w:rPr>
        <w:t xml:space="preserve">от </w:t>
      </w:r>
      <w:r>
        <w:rPr>
          <w:lang w:val="bg-BG"/>
          <w:w w:val="100"/>
          <w:spacing w:val="0"/>
          <w:color w:val="000000"/>
          <w:position w:val="0"/>
        </w:rPr>
        <w:t xml:space="preserve">проведеното заседание </w:t>
      </w:r>
      <w:r>
        <w:rPr>
          <w:rStyle w:val="CharStyle70"/>
        </w:rPr>
        <w:t xml:space="preserve">е подписан от </w:t>
      </w:r>
      <w:r>
        <w:rPr>
          <w:lang w:val="bg-BG"/>
          <w:w w:val="100"/>
          <w:spacing w:val="0"/>
          <w:color w:val="000000"/>
          <w:position w:val="0"/>
        </w:rPr>
        <w:t xml:space="preserve">четирима </w:t>
      </w:r>
      <w:r>
        <w:rPr>
          <w:rStyle w:val="CharStyle70"/>
        </w:rPr>
        <w:t xml:space="preserve">членове и не </w:t>
      </w:r>
      <w:r>
        <w:rPr>
          <w:lang w:val="bg-BG"/>
          <w:w w:val="100"/>
          <w:spacing w:val="0"/>
          <w:color w:val="000000"/>
          <w:position w:val="0"/>
        </w:rPr>
        <w:t xml:space="preserve">е подписан </w:t>
      </w:r>
      <w:r>
        <w:rPr>
          <w:rStyle w:val="CharStyle70"/>
        </w:rPr>
        <w:t xml:space="preserve">от ст.н.с.Параскева </w:t>
      </w:r>
      <w:r>
        <w:rPr>
          <w:lang w:val="bg-BG"/>
          <w:w w:val="100"/>
          <w:spacing w:val="0"/>
          <w:color w:val="000000"/>
          <w:position w:val="0"/>
        </w:rPr>
        <w:t xml:space="preserve">Михайлова </w:t>
      </w:r>
      <w:r>
        <w:rPr>
          <w:rStyle w:val="CharStyle70"/>
        </w:rPr>
        <w:t xml:space="preserve">и от проф.Анастас Герджиков с </w:t>
      </w:r>
      <w:r>
        <w:rPr>
          <w:lang w:val="bg-BG"/>
          <w:w w:val="100"/>
          <w:spacing w:val="0"/>
          <w:color w:val="000000"/>
          <w:position w:val="0"/>
        </w:rPr>
        <w:t xml:space="preserve">право </w:t>
      </w:r>
      <w:r>
        <w:rPr>
          <w:rStyle w:val="CharStyle70"/>
        </w:rPr>
        <w:t>на глас.</w:t>
      </w:r>
    </w:p>
    <w:p>
      <w:pPr>
        <w:pStyle w:val="Style68"/>
        <w:widowControl w:val="0"/>
        <w:keepNext w:val="0"/>
        <w:keepLines w:val="0"/>
        <w:shd w:val="clear" w:color="auto" w:fill="auto"/>
        <w:bidi w:val="0"/>
        <w:jc w:val="both"/>
        <w:spacing w:before="0" w:after="0"/>
        <w:ind w:left="80" w:right="40" w:firstLine="740"/>
      </w:pPr>
      <w:r>
        <w:rPr>
          <w:rStyle w:val="CharStyle70"/>
        </w:rPr>
        <w:t xml:space="preserve">С </w:t>
      </w:r>
      <w:r>
        <w:rPr>
          <w:lang w:val="bg-BG"/>
          <w:w w:val="100"/>
          <w:spacing w:val="0"/>
          <w:color w:val="000000"/>
          <w:position w:val="0"/>
        </w:rPr>
        <w:t xml:space="preserve">писмо </w:t>
      </w:r>
      <w:r>
        <w:rPr>
          <w:rStyle w:val="CharStyle70"/>
        </w:rPr>
        <w:t xml:space="preserve">изх.№ 94ББ/5 от 20.05.2009г., проф. </w:t>
      </w:r>
      <w:r>
        <w:rPr>
          <w:lang w:val="bg-BG"/>
          <w:w w:val="100"/>
          <w:spacing w:val="0"/>
          <w:color w:val="000000"/>
          <w:position w:val="0"/>
        </w:rPr>
        <w:t xml:space="preserve">Герджиков уведомява ръководителя </w:t>
      </w:r>
      <w:r>
        <w:rPr>
          <w:rStyle w:val="CharStyle70"/>
        </w:rPr>
        <w:t xml:space="preserve">на проекта за горното решение </w:t>
      </w:r>
      <w:r>
        <w:rPr>
          <w:lang w:val="bg-BG"/>
          <w:w w:val="100"/>
          <w:spacing w:val="0"/>
          <w:color w:val="000000"/>
          <w:position w:val="0"/>
        </w:rPr>
        <w:t xml:space="preserve">на </w:t>
      </w:r>
      <w:r>
        <w:rPr>
          <w:rStyle w:val="CharStyle70"/>
        </w:rPr>
        <w:t xml:space="preserve">ИС. От </w:t>
      </w:r>
      <w:r>
        <w:rPr>
          <w:lang w:val="bg-BG"/>
          <w:w w:val="100"/>
          <w:spacing w:val="0"/>
          <w:color w:val="000000"/>
          <w:position w:val="0"/>
        </w:rPr>
        <w:t xml:space="preserve">цялата представена документация </w:t>
      </w:r>
      <w:r>
        <w:rPr>
          <w:rStyle w:val="CharStyle70"/>
        </w:rPr>
        <w:t xml:space="preserve">по </w:t>
      </w:r>
      <w:r>
        <w:rPr>
          <w:lang w:val="bg-BG"/>
          <w:w w:val="100"/>
          <w:spacing w:val="0"/>
          <w:color w:val="000000"/>
          <w:position w:val="0"/>
        </w:rPr>
        <w:t xml:space="preserve">отчитането на средствата </w:t>
      </w:r>
      <w:r>
        <w:rPr>
          <w:rStyle w:val="CharStyle70"/>
        </w:rPr>
        <w:t xml:space="preserve">по проекта, не става ясно каква връзка </w:t>
      </w:r>
      <w:r>
        <w:rPr>
          <w:lang w:val="bg-BG"/>
          <w:w w:val="100"/>
          <w:spacing w:val="0"/>
          <w:color w:val="000000"/>
          <w:position w:val="0"/>
        </w:rPr>
        <w:t xml:space="preserve">има между ремонт </w:t>
      </w:r>
      <w:r>
        <w:rPr>
          <w:rStyle w:val="CharStyle70"/>
        </w:rPr>
        <w:t xml:space="preserve">и преустройство на </w:t>
      </w:r>
      <w:r>
        <w:rPr>
          <w:lang w:val="bg-BG"/>
          <w:w w:val="100"/>
          <w:spacing w:val="0"/>
          <w:color w:val="000000"/>
          <w:position w:val="0"/>
        </w:rPr>
        <w:t xml:space="preserve">помещения </w:t>
      </w:r>
      <w:r>
        <w:rPr>
          <w:rStyle w:val="CharStyle70"/>
        </w:rPr>
        <w:t xml:space="preserve">и </w:t>
      </w:r>
      <w:r>
        <w:rPr>
          <w:lang w:val="bg-BG"/>
          <w:w w:val="100"/>
          <w:spacing w:val="0"/>
          <w:color w:val="000000"/>
          <w:position w:val="0"/>
        </w:rPr>
        <w:t xml:space="preserve">доставка </w:t>
      </w:r>
      <w:r>
        <w:rPr>
          <w:rStyle w:val="CharStyle70"/>
        </w:rPr>
        <w:t xml:space="preserve">на научно </w:t>
      </w:r>
      <w:r>
        <w:rPr>
          <w:lang w:val="bg-BG"/>
          <w:w w:val="100"/>
          <w:spacing w:val="0"/>
          <w:color w:val="000000"/>
          <w:position w:val="0"/>
        </w:rPr>
        <w:t xml:space="preserve">оборудване, </w:t>
      </w:r>
      <w:r>
        <w:rPr>
          <w:rStyle w:val="CharStyle70"/>
        </w:rPr>
        <w:t xml:space="preserve">не е посочено </w:t>
      </w:r>
      <w:r>
        <w:rPr>
          <w:lang w:val="bg-BG"/>
          <w:w w:val="100"/>
          <w:spacing w:val="0"/>
          <w:color w:val="000000"/>
          <w:position w:val="0"/>
        </w:rPr>
        <w:t xml:space="preserve">основанието, </w:t>
      </w:r>
      <w:r>
        <w:rPr>
          <w:rStyle w:val="CharStyle70"/>
        </w:rPr>
        <w:t xml:space="preserve">въз основа </w:t>
      </w:r>
      <w:r>
        <w:rPr>
          <w:lang w:val="bg-BG"/>
          <w:w w:val="100"/>
          <w:spacing w:val="0"/>
          <w:color w:val="000000"/>
          <w:position w:val="0"/>
        </w:rPr>
        <w:t xml:space="preserve">на </w:t>
      </w:r>
      <w:r>
        <w:rPr>
          <w:rStyle w:val="CharStyle70"/>
        </w:rPr>
        <w:t xml:space="preserve">което ИС е </w:t>
      </w:r>
      <w:r>
        <w:rPr>
          <w:lang w:val="bg-BG"/>
          <w:w w:val="100"/>
          <w:spacing w:val="0"/>
          <w:color w:val="000000"/>
          <w:position w:val="0"/>
        </w:rPr>
        <w:t xml:space="preserve">взел </w:t>
      </w:r>
      <w:r>
        <w:rPr>
          <w:rStyle w:val="CharStyle70"/>
        </w:rPr>
        <w:t xml:space="preserve">решение </w:t>
      </w:r>
      <w:r>
        <w:rPr>
          <w:lang w:val="bg-BG"/>
          <w:w w:val="100"/>
          <w:spacing w:val="0"/>
          <w:color w:val="000000"/>
          <w:position w:val="0"/>
        </w:rPr>
        <w:t xml:space="preserve">за приравняване </w:t>
      </w:r>
      <w:r>
        <w:rPr>
          <w:rStyle w:val="CharStyle70"/>
        </w:rPr>
        <w:t xml:space="preserve">на </w:t>
      </w:r>
      <w:r>
        <w:rPr>
          <w:lang w:val="bg-BG"/>
          <w:w w:val="100"/>
          <w:spacing w:val="0"/>
          <w:color w:val="000000"/>
          <w:position w:val="0"/>
        </w:rPr>
        <w:t xml:space="preserve">разходите </w:t>
      </w:r>
      <w:r>
        <w:rPr>
          <w:rStyle w:val="CharStyle70"/>
        </w:rPr>
        <w:t xml:space="preserve">за </w:t>
      </w:r>
      <w:r>
        <w:rPr>
          <w:lang w:val="bg-BG"/>
          <w:w w:val="100"/>
          <w:spacing w:val="0"/>
          <w:color w:val="000000"/>
          <w:position w:val="0"/>
        </w:rPr>
        <w:t xml:space="preserve">ремонт </w:t>
      </w:r>
      <w:r>
        <w:rPr>
          <w:rStyle w:val="CharStyle70"/>
        </w:rPr>
        <w:t xml:space="preserve">и </w:t>
      </w:r>
      <w:r>
        <w:rPr>
          <w:lang w:val="bg-BG"/>
          <w:w w:val="100"/>
          <w:spacing w:val="0"/>
          <w:color w:val="000000"/>
          <w:position w:val="0"/>
        </w:rPr>
        <w:t xml:space="preserve">преустройство на помещения </w:t>
      </w:r>
      <w:r>
        <w:rPr>
          <w:rStyle w:val="CharStyle70"/>
        </w:rPr>
        <w:t xml:space="preserve">с </w:t>
      </w:r>
      <w:r>
        <w:rPr>
          <w:lang w:val="bg-BG"/>
          <w:w w:val="100"/>
          <w:spacing w:val="0"/>
          <w:color w:val="000000"/>
          <w:position w:val="0"/>
        </w:rPr>
        <w:t xml:space="preserve">тези </w:t>
      </w:r>
      <w:r>
        <w:rPr>
          <w:rStyle w:val="CharStyle70"/>
        </w:rPr>
        <w:t xml:space="preserve">за </w:t>
      </w:r>
      <w:r>
        <w:rPr>
          <w:lang w:val="bg-BG"/>
          <w:w w:val="100"/>
          <w:spacing w:val="0"/>
          <w:color w:val="000000"/>
          <w:position w:val="0"/>
        </w:rPr>
        <w:t xml:space="preserve">доставка </w:t>
      </w:r>
      <w:r>
        <w:rPr>
          <w:rStyle w:val="CharStyle70"/>
        </w:rPr>
        <w:t xml:space="preserve">на научно </w:t>
      </w:r>
      <w:r>
        <w:rPr>
          <w:lang w:val="bg-BG"/>
          <w:w w:val="100"/>
          <w:spacing w:val="0"/>
          <w:color w:val="000000"/>
          <w:position w:val="0"/>
        </w:rPr>
        <w:t>оборудване. Г</w:t>
      </w:r>
      <w:r>
        <w:rPr>
          <w:rStyle w:val="CharStyle70"/>
        </w:rPr>
        <w:t xml:space="preserve">орното решение на </w:t>
      </w:r>
      <w:r>
        <w:rPr>
          <w:lang w:val="bg-BG"/>
          <w:w w:val="100"/>
          <w:spacing w:val="0"/>
          <w:color w:val="000000"/>
          <w:position w:val="0"/>
        </w:rPr>
        <w:t xml:space="preserve">ЙС </w:t>
      </w:r>
      <w:r>
        <w:rPr>
          <w:rStyle w:val="CharStyle70"/>
        </w:rPr>
        <w:t xml:space="preserve">е в </w:t>
      </w:r>
      <w:r>
        <w:rPr>
          <w:lang w:val="bg-BG"/>
          <w:w w:val="100"/>
          <w:spacing w:val="0"/>
          <w:color w:val="000000"/>
          <w:position w:val="0"/>
        </w:rPr>
        <w:t xml:space="preserve">нарушение </w:t>
      </w:r>
      <w:r>
        <w:rPr>
          <w:rStyle w:val="CharStyle70"/>
        </w:rPr>
        <w:t xml:space="preserve">на т.З </w:t>
      </w:r>
      <w:r>
        <w:rPr>
          <w:lang w:val="bg-BG"/>
          <w:w w:val="100"/>
          <w:spacing w:val="0"/>
          <w:color w:val="000000"/>
          <w:position w:val="0"/>
        </w:rPr>
        <w:t xml:space="preserve">„Финансови условия” </w:t>
      </w:r>
      <w:r>
        <w:rPr>
          <w:rStyle w:val="CharStyle70"/>
        </w:rPr>
        <w:t xml:space="preserve">от </w:t>
      </w:r>
      <w:r>
        <w:rPr>
          <w:lang w:val="bg-BG"/>
          <w:w w:val="100"/>
          <w:spacing w:val="0"/>
          <w:color w:val="000000"/>
          <w:position w:val="0"/>
        </w:rPr>
        <w:t xml:space="preserve">Методиката, одобрена </w:t>
      </w:r>
      <w:r>
        <w:rPr>
          <w:rStyle w:val="CharStyle70"/>
        </w:rPr>
        <w:t>по реда на чл.30,ал.1 от ПФНИ.</w:t>
      </w:r>
    </w:p>
    <w:p>
      <w:pPr>
        <w:pStyle w:val="Style68"/>
        <w:widowControl w:val="0"/>
        <w:keepNext w:val="0"/>
        <w:keepLines w:val="0"/>
        <w:shd w:val="clear" w:color="auto" w:fill="auto"/>
        <w:bidi w:val="0"/>
        <w:jc w:val="both"/>
        <w:spacing w:before="0" w:after="0"/>
        <w:ind w:left="80" w:right="40" w:firstLine="740"/>
      </w:pPr>
      <w:r>
        <w:rPr>
          <w:rStyle w:val="CharStyle70"/>
        </w:rPr>
        <w:t xml:space="preserve">Проектът е </w:t>
      </w:r>
      <w:r>
        <w:rPr>
          <w:lang w:val="bg-BG"/>
          <w:w w:val="100"/>
          <w:spacing w:val="0"/>
          <w:color w:val="000000"/>
          <w:position w:val="0"/>
        </w:rPr>
        <w:t xml:space="preserve">кандидатствал и </w:t>
      </w:r>
      <w:r>
        <w:rPr>
          <w:rStyle w:val="CharStyle70"/>
        </w:rPr>
        <w:t xml:space="preserve">оценяван по </w:t>
      </w:r>
      <w:r>
        <w:rPr>
          <w:lang w:val="bg-BG"/>
          <w:w w:val="100"/>
          <w:spacing w:val="0"/>
          <w:color w:val="000000"/>
          <w:position w:val="0"/>
        </w:rPr>
        <w:t xml:space="preserve">конкурс </w:t>
      </w:r>
      <w:r>
        <w:rPr>
          <w:rStyle w:val="CharStyle70"/>
        </w:rPr>
        <w:t xml:space="preserve">„Центрове за </w:t>
      </w:r>
      <w:r>
        <w:rPr>
          <w:lang w:val="bg-BG"/>
          <w:w w:val="100"/>
          <w:spacing w:val="0"/>
          <w:color w:val="000000"/>
          <w:position w:val="0"/>
        </w:rPr>
        <w:t xml:space="preserve">върхови постижение”, </w:t>
      </w:r>
      <w:r>
        <w:rPr>
          <w:rStyle w:val="CharStyle70"/>
        </w:rPr>
        <w:t xml:space="preserve">който има за цел „Укрепване и </w:t>
      </w:r>
      <w:r>
        <w:rPr>
          <w:lang w:val="bg-BG"/>
          <w:w w:val="100"/>
          <w:spacing w:val="0"/>
          <w:color w:val="000000"/>
          <w:position w:val="0"/>
        </w:rPr>
        <w:t xml:space="preserve">развитие </w:t>
      </w:r>
      <w:r>
        <w:rPr>
          <w:rStyle w:val="CharStyle70"/>
        </w:rPr>
        <w:t xml:space="preserve">на съществуващите научни центрове в </w:t>
      </w:r>
      <w:r>
        <w:rPr>
          <w:lang w:val="bg-BG"/>
          <w:w w:val="100"/>
          <w:spacing w:val="0"/>
          <w:color w:val="000000"/>
          <w:position w:val="0"/>
        </w:rPr>
        <w:t xml:space="preserve">страната , </w:t>
      </w:r>
      <w:r>
        <w:rPr>
          <w:rStyle w:val="CharStyle70"/>
        </w:rPr>
        <w:t xml:space="preserve">чрез развитие на научния им потенциал, </w:t>
      </w:r>
      <w:r>
        <w:rPr>
          <w:lang w:val="bg-BG"/>
          <w:w w:val="100"/>
          <w:spacing w:val="0"/>
          <w:color w:val="000000"/>
          <w:position w:val="0"/>
        </w:rPr>
        <w:t xml:space="preserve">разширяване възможностите </w:t>
      </w:r>
      <w:r>
        <w:rPr>
          <w:rStyle w:val="CharStyle70"/>
        </w:rPr>
        <w:t xml:space="preserve">за </w:t>
      </w:r>
      <w:r>
        <w:rPr>
          <w:lang w:val="bg-BG"/>
          <w:w w:val="100"/>
          <w:spacing w:val="0"/>
          <w:color w:val="000000"/>
          <w:position w:val="0"/>
        </w:rPr>
        <w:t xml:space="preserve">разпространение на научните резултати </w:t>
      </w:r>
      <w:r>
        <w:rPr>
          <w:rStyle w:val="CharStyle70"/>
        </w:rPr>
        <w:t xml:space="preserve">и </w:t>
      </w:r>
      <w:r>
        <w:rPr>
          <w:lang w:val="bg-BG"/>
          <w:w w:val="100"/>
          <w:spacing w:val="0"/>
          <w:color w:val="000000"/>
          <w:position w:val="0"/>
        </w:rPr>
        <w:t xml:space="preserve">изграждане на научни мрежи” , а е финансиран по конкурс „Развитие на научната инфраструктура“ , която има за цел „Изграждане </w:t>
      </w:r>
      <w:r>
        <w:rPr>
          <w:rStyle w:val="CharStyle70"/>
        </w:rPr>
        <w:t xml:space="preserve">и </w:t>
      </w:r>
      <w:r>
        <w:rPr>
          <w:lang w:val="bg-BG"/>
          <w:w w:val="100"/>
          <w:spacing w:val="0"/>
          <w:color w:val="000000"/>
          <w:position w:val="0"/>
        </w:rPr>
        <w:t xml:space="preserve">развитие на специализирана научна инфраструктура </w:t>
      </w:r>
      <w:r>
        <w:rPr>
          <w:rStyle w:val="CharStyle70"/>
        </w:rPr>
        <w:t xml:space="preserve">за съвместно </w:t>
      </w:r>
      <w:r>
        <w:rPr>
          <w:lang w:val="bg-BG"/>
          <w:w w:val="100"/>
          <w:spacing w:val="0"/>
          <w:color w:val="000000"/>
          <w:position w:val="0"/>
        </w:rPr>
        <w:t xml:space="preserve">използване </w:t>
      </w:r>
      <w:r>
        <w:rPr>
          <w:rStyle w:val="CharStyle70"/>
        </w:rPr>
        <w:t xml:space="preserve">от </w:t>
      </w:r>
      <w:r>
        <w:rPr>
          <w:lang w:val="bg-BG"/>
          <w:w w:val="100"/>
          <w:spacing w:val="0"/>
          <w:color w:val="000000"/>
          <w:position w:val="0"/>
        </w:rPr>
        <w:t xml:space="preserve">консорциум </w:t>
      </w:r>
      <w:r>
        <w:rPr>
          <w:rStyle w:val="CharStyle70"/>
        </w:rPr>
        <w:t xml:space="preserve">от минимум </w:t>
      </w:r>
      <w:r>
        <w:rPr>
          <w:lang w:val="bg-BG"/>
          <w:w w:val="100"/>
          <w:spacing w:val="0"/>
          <w:color w:val="000000"/>
          <w:position w:val="0"/>
        </w:rPr>
        <w:t xml:space="preserve">три научни организации, </w:t>
      </w:r>
      <w:r>
        <w:rPr>
          <w:rStyle w:val="CharStyle70"/>
        </w:rPr>
        <w:t xml:space="preserve">гарантираща </w:t>
      </w:r>
      <w:r>
        <w:rPr>
          <w:lang w:val="bg-BG"/>
          <w:w w:val="100"/>
          <w:spacing w:val="0"/>
          <w:color w:val="000000"/>
          <w:position w:val="0"/>
        </w:rPr>
        <w:t xml:space="preserve">провеждането </w:t>
      </w:r>
      <w:r>
        <w:rPr>
          <w:rStyle w:val="CharStyle70"/>
        </w:rPr>
        <w:t xml:space="preserve">на качествени и </w:t>
      </w:r>
      <w:r>
        <w:rPr>
          <w:lang w:val="bg-BG"/>
          <w:w w:val="100"/>
          <w:spacing w:val="0"/>
          <w:color w:val="000000"/>
          <w:position w:val="0"/>
        </w:rPr>
        <w:t xml:space="preserve">конкурентноспособни </w:t>
      </w:r>
      <w:r>
        <w:rPr>
          <w:rStyle w:val="CharStyle70"/>
        </w:rPr>
        <w:t xml:space="preserve">научни </w:t>
      </w:r>
      <w:r>
        <w:rPr>
          <w:lang w:val="bg-BG"/>
          <w:w w:val="100"/>
          <w:spacing w:val="0"/>
          <w:color w:val="000000"/>
          <w:position w:val="0"/>
        </w:rPr>
        <w:t xml:space="preserve">изследвания, учебна и </w:t>
      </w:r>
      <w:r>
        <w:rPr>
          <w:rStyle w:val="CharStyle70"/>
        </w:rPr>
        <w:t xml:space="preserve">диатностична </w:t>
      </w:r>
      <w:r>
        <w:rPr>
          <w:lang w:val="bg-BG"/>
          <w:w w:val="100"/>
          <w:spacing w:val="0"/>
          <w:color w:val="000000"/>
          <w:position w:val="0"/>
        </w:rPr>
        <w:t>дейност”.</w:t>
      </w:r>
    </w:p>
    <w:p>
      <w:pPr>
        <w:pStyle w:val="Style68"/>
        <w:widowControl w:val="0"/>
        <w:keepNext w:val="0"/>
        <w:keepLines w:val="0"/>
        <w:shd w:val="clear" w:color="auto" w:fill="auto"/>
        <w:bidi w:val="0"/>
        <w:jc w:val="both"/>
        <w:spacing w:before="0" w:after="0"/>
        <w:ind w:left="80" w:right="40" w:firstLine="740"/>
      </w:pPr>
      <w:r>
        <w:rPr>
          <w:lang w:val="bg-BG"/>
          <w:w w:val="100"/>
          <w:spacing w:val="0"/>
          <w:color w:val="000000"/>
          <w:position w:val="0"/>
        </w:rPr>
        <w:t xml:space="preserve">Обстоятелството, че проектът е кандидатствал по конкурс „Центрове за върхови постижение” и предвид </w:t>
      </w:r>
      <w:r>
        <w:rPr>
          <w:rStyle w:val="CharStyle70"/>
        </w:rPr>
        <w:t xml:space="preserve">целите на </w:t>
      </w:r>
      <w:r>
        <w:rPr>
          <w:lang w:val="bg-BG"/>
          <w:w w:val="100"/>
          <w:spacing w:val="0"/>
          <w:color w:val="000000"/>
          <w:position w:val="0"/>
        </w:rPr>
        <w:t xml:space="preserve">конкурса следва изводът, </w:t>
      </w:r>
      <w:r>
        <w:rPr>
          <w:rStyle w:val="CharStyle70"/>
        </w:rPr>
        <w:t xml:space="preserve">че на вече </w:t>
      </w:r>
      <w:r>
        <w:rPr>
          <w:lang w:val="bg-BG"/>
          <w:w w:val="100"/>
          <w:spacing w:val="0"/>
          <w:color w:val="000000"/>
          <w:position w:val="0"/>
        </w:rPr>
        <w:t xml:space="preserve">съществуващ </w:t>
      </w:r>
      <w:r>
        <w:rPr>
          <w:rStyle w:val="CharStyle70"/>
        </w:rPr>
        <w:t xml:space="preserve">и </w:t>
      </w:r>
      <w:r>
        <w:rPr>
          <w:lang w:val="bg-BG"/>
          <w:w w:val="100"/>
          <w:spacing w:val="0"/>
          <w:color w:val="000000"/>
          <w:position w:val="0"/>
        </w:rPr>
        <w:t xml:space="preserve">изграден </w:t>
      </w:r>
      <w:r>
        <w:rPr>
          <w:rStyle w:val="CharStyle70"/>
        </w:rPr>
        <w:t xml:space="preserve">научен център в </w:t>
      </w:r>
      <w:r>
        <w:rPr>
          <w:lang w:val="bg-BG"/>
          <w:w w:val="100"/>
          <w:spacing w:val="0"/>
          <w:color w:val="000000"/>
          <w:position w:val="0"/>
        </w:rPr>
        <w:t xml:space="preserve">базовата организация, </w:t>
      </w:r>
      <w:r>
        <w:rPr>
          <w:rStyle w:val="CharStyle70"/>
        </w:rPr>
        <w:t xml:space="preserve">с </w:t>
      </w:r>
      <w:r>
        <w:rPr>
          <w:lang w:val="bg-BG"/>
          <w:w w:val="100"/>
          <w:spacing w:val="0"/>
          <w:color w:val="000000"/>
          <w:position w:val="0"/>
        </w:rPr>
        <w:t xml:space="preserve">изпълнението </w:t>
      </w:r>
      <w:r>
        <w:rPr>
          <w:rStyle w:val="CharStyle70"/>
        </w:rPr>
        <w:t xml:space="preserve">на </w:t>
      </w:r>
      <w:r>
        <w:rPr>
          <w:lang w:val="bg-BG"/>
          <w:w w:val="100"/>
          <w:spacing w:val="0"/>
          <w:color w:val="000000"/>
          <w:position w:val="0"/>
        </w:rPr>
        <w:t xml:space="preserve">проекта същият ще </w:t>
      </w:r>
      <w:r>
        <w:rPr>
          <w:rStyle w:val="CharStyle70"/>
        </w:rPr>
        <w:t>се укрепи и развие.</w:t>
      </w:r>
    </w:p>
    <w:p>
      <w:pPr>
        <w:pStyle w:val="Style63"/>
        <w:widowControl w:val="0"/>
        <w:keepNext w:val="0"/>
        <w:keepLines w:val="0"/>
        <w:shd w:val="clear" w:color="auto" w:fill="auto"/>
        <w:bidi w:val="0"/>
        <w:spacing w:before="0" w:after="0"/>
        <w:ind w:left="80" w:right="40" w:firstLine="740"/>
      </w:pPr>
      <w:r>
        <w:rPr>
          <w:lang w:val="bg-BG"/>
          <w:w w:val="100"/>
          <w:spacing w:val="0"/>
          <w:color w:val="000000"/>
          <w:position w:val="0"/>
        </w:rPr>
        <w:t xml:space="preserve">Със </w:t>
      </w:r>
      <w:r>
        <w:rPr>
          <w:rStyle w:val="CharStyle65"/>
          <w:b w:val="0"/>
          <w:bCs w:val="0"/>
        </w:rPr>
        <w:t xml:space="preserve">сумата </w:t>
      </w:r>
      <w:r>
        <w:rPr>
          <w:lang w:val="bg-BG"/>
          <w:w w:val="100"/>
          <w:spacing w:val="0"/>
          <w:color w:val="000000"/>
          <w:position w:val="0"/>
        </w:rPr>
        <w:t xml:space="preserve">на </w:t>
      </w:r>
      <w:r>
        <w:rPr>
          <w:rStyle w:val="CharStyle65"/>
          <w:b w:val="0"/>
          <w:bCs w:val="0"/>
        </w:rPr>
        <w:t xml:space="preserve">одобрените разходи </w:t>
      </w:r>
      <w:r>
        <w:rPr>
          <w:lang w:val="bg-BG"/>
          <w:w w:val="100"/>
          <w:spacing w:val="0"/>
          <w:color w:val="000000"/>
          <w:position w:val="0"/>
        </w:rPr>
        <w:t xml:space="preserve">за </w:t>
      </w:r>
      <w:r>
        <w:rPr>
          <w:rStyle w:val="CharStyle65"/>
          <w:b w:val="0"/>
          <w:bCs w:val="0"/>
        </w:rPr>
        <w:t xml:space="preserve">ремонт </w:t>
      </w:r>
      <w:r>
        <w:rPr>
          <w:rStyle w:val="CharStyle154"/>
          <w:b/>
          <w:bCs/>
        </w:rPr>
        <w:t xml:space="preserve">и </w:t>
      </w:r>
      <w:r>
        <w:rPr>
          <w:lang w:val="bg-BG"/>
          <w:w w:val="100"/>
          <w:spacing w:val="0"/>
          <w:color w:val="000000"/>
          <w:position w:val="0"/>
        </w:rPr>
        <w:t xml:space="preserve">преустройство </w:t>
      </w:r>
      <w:r>
        <w:rPr>
          <w:rStyle w:val="CharStyle65"/>
          <w:b w:val="0"/>
          <w:bCs w:val="0"/>
        </w:rPr>
        <w:t xml:space="preserve">на </w:t>
      </w:r>
      <w:r>
        <w:rPr>
          <w:rStyle w:val="CharStyle154"/>
          <w:b/>
          <w:bCs/>
        </w:rPr>
        <w:t xml:space="preserve">помещенията, </w:t>
      </w:r>
      <w:r>
        <w:rPr>
          <w:lang w:val="bg-BG"/>
          <w:w w:val="100"/>
          <w:spacing w:val="0"/>
          <w:color w:val="000000"/>
          <w:position w:val="0"/>
        </w:rPr>
        <w:t xml:space="preserve">отчетена като съфинансиране за доставка на научно оборудване, е отчетено в по-малко съфинансиране с </w:t>
      </w:r>
      <w:r>
        <w:rPr>
          <w:rStyle w:val="CharStyle154"/>
          <w:b/>
          <w:bCs/>
        </w:rPr>
        <w:t xml:space="preserve">53 555,28 </w:t>
      </w:r>
      <w:r>
        <w:rPr>
          <w:lang w:val="bg-BG"/>
          <w:w w:val="100"/>
          <w:spacing w:val="0"/>
          <w:color w:val="000000"/>
          <w:position w:val="0"/>
        </w:rPr>
        <w:t>лв.</w:t>
      </w:r>
    </w:p>
    <w:p>
      <w:pPr>
        <w:pStyle w:val="Style26"/>
        <w:widowControl w:val="0"/>
        <w:keepNext w:val="0"/>
        <w:keepLines w:val="0"/>
        <w:shd w:val="clear" w:color="auto" w:fill="auto"/>
        <w:bidi w:val="0"/>
        <w:spacing w:before="0" w:after="0"/>
        <w:ind w:left="80" w:right="0" w:firstLine="740"/>
      </w:pPr>
      <w:r>
        <w:rPr>
          <w:lang w:val="bg-BG"/>
          <w:w w:val="100"/>
          <w:spacing w:val="0"/>
          <w:color w:val="000000"/>
          <w:position w:val="0"/>
        </w:rPr>
        <w:t xml:space="preserve">С </w:t>
      </w:r>
      <w:r>
        <w:rPr>
          <w:rStyle w:val="CharStyle46"/>
        </w:rPr>
        <w:t xml:space="preserve">писмо </w:t>
      </w:r>
      <w:r>
        <w:rPr>
          <w:lang w:val="bg-BG"/>
          <w:w w:val="100"/>
          <w:spacing w:val="0"/>
          <w:color w:val="000000"/>
          <w:position w:val="0"/>
        </w:rPr>
        <w:t xml:space="preserve">вх.№94ББ/5 от 16.03.2012 г. е представен </w:t>
      </w:r>
      <w:r>
        <w:rPr>
          <w:rStyle w:val="CharStyle46"/>
        </w:rPr>
        <w:t xml:space="preserve">финансовия </w:t>
      </w:r>
      <w:r>
        <w:rPr>
          <w:lang w:val="bg-BG"/>
          <w:w w:val="100"/>
          <w:spacing w:val="0"/>
          <w:color w:val="000000"/>
          <w:position w:val="0"/>
        </w:rPr>
        <w:t xml:space="preserve">отчет за </w:t>
      </w:r>
      <w:r>
        <w:rPr>
          <w:rStyle w:val="CharStyle46"/>
        </w:rPr>
        <w:t xml:space="preserve">изпълнение </w:t>
      </w:r>
      <w:r>
        <w:rPr>
          <w:lang w:val="bg-BG"/>
          <w:w w:val="100"/>
          <w:spacing w:val="0"/>
          <w:color w:val="000000"/>
          <w:position w:val="0"/>
        </w:rPr>
        <w:t>на</w:t>
      </w:r>
    </w:p>
    <w:p>
      <w:pPr>
        <w:pStyle w:val="Style68"/>
        <w:numPr>
          <w:ilvl w:val="0"/>
          <w:numId w:val="59"/>
        </w:numPr>
        <w:tabs>
          <w:tab w:leader="none" w:pos="330" w:val="left"/>
        </w:tabs>
        <w:widowControl w:val="0"/>
        <w:keepNext w:val="0"/>
        <w:keepLines w:val="0"/>
        <w:shd w:val="clear" w:color="auto" w:fill="auto"/>
        <w:bidi w:val="0"/>
        <w:jc w:val="both"/>
        <w:spacing w:before="0" w:after="0"/>
        <w:ind w:left="80" w:right="40" w:firstLine="0"/>
      </w:pPr>
      <w:r>
        <w:rPr>
          <w:lang w:val="bg-BG"/>
          <w:w w:val="100"/>
          <w:spacing w:val="0"/>
          <w:color w:val="000000"/>
          <w:position w:val="0"/>
        </w:rPr>
        <w:t xml:space="preserve">етап </w:t>
      </w:r>
      <w:r>
        <w:rPr>
          <w:rStyle w:val="CharStyle70"/>
        </w:rPr>
        <w:t xml:space="preserve">и </w:t>
      </w:r>
      <w:r>
        <w:rPr>
          <w:lang w:val="bg-BG"/>
          <w:w w:val="100"/>
          <w:spacing w:val="0"/>
          <w:color w:val="000000"/>
          <w:position w:val="0"/>
        </w:rPr>
        <w:t xml:space="preserve">обобщения Финансов </w:t>
      </w:r>
      <w:r>
        <w:rPr>
          <w:rStyle w:val="CharStyle70"/>
        </w:rPr>
        <w:t xml:space="preserve">отчет за </w:t>
      </w:r>
      <w:r>
        <w:rPr>
          <w:lang w:val="bg-BG"/>
          <w:w w:val="100"/>
          <w:spacing w:val="0"/>
          <w:color w:val="000000"/>
          <w:position w:val="0"/>
        </w:rPr>
        <w:t xml:space="preserve">целия период </w:t>
      </w:r>
      <w:r>
        <w:rPr>
          <w:rStyle w:val="CharStyle70"/>
        </w:rPr>
        <w:t xml:space="preserve">на </w:t>
      </w:r>
      <w:r>
        <w:rPr>
          <w:lang w:val="bg-BG"/>
          <w:w w:val="100"/>
          <w:spacing w:val="0"/>
          <w:color w:val="000000"/>
          <w:position w:val="0"/>
        </w:rPr>
        <w:t xml:space="preserve">проекта, като </w:t>
      </w:r>
      <w:r>
        <w:rPr>
          <w:rStyle w:val="CharStyle70"/>
        </w:rPr>
        <w:t xml:space="preserve">за </w:t>
      </w:r>
      <w:r>
        <w:rPr>
          <w:lang w:val="bg-BG"/>
          <w:w w:val="100"/>
          <w:spacing w:val="0"/>
          <w:color w:val="000000"/>
          <w:position w:val="0"/>
        </w:rPr>
        <w:t xml:space="preserve">съфинансиране </w:t>
      </w:r>
      <w:r>
        <w:rPr>
          <w:rStyle w:val="CharStyle70"/>
        </w:rPr>
        <w:t xml:space="preserve">са </w:t>
      </w:r>
      <w:r>
        <w:rPr>
          <w:lang w:val="bg-BG"/>
          <w:w w:val="100"/>
          <w:spacing w:val="0"/>
          <w:color w:val="000000"/>
          <w:position w:val="0"/>
        </w:rPr>
        <w:t xml:space="preserve">отчетени </w:t>
      </w:r>
      <w:r>
        <w:rPr>
          <w:rStyle w:val="CharStyle70"/>
        </w:rPr>
        <w:t xml:space="preserve">1 100 </w:t>
      </w:r>
      <w:r>
        <w:rPr>
          <w:lang w:val="bg-BG"/>
          <w:w w:val="100"/>
          <w:spacing w:val="0"/>
          <w:color w:val="000000"/>
          <w:position w:val="0"/>
        </w:rPr>
        <w:t xml:space="preserve">лв, разходи </w:t>
      </w:r>
      <w:r>
        <w:rPr>
          <w:rStyle w:val="CharStyle70"/>
        </w:rPr>
        <w:t xml:space="preserve">за </w:t>
      </w:r>
      <w:r>
        <w:rPr>
          <w:lang w:val="bg-BG"/>
          <w:w w:val="100"/>
          <w:spacing w:val="0"/>
          <w:color w:val="000000"/>
          <w:position w:val="0"/>
        </w:rPr>
        <w:t xml:space="preserve">ремонт, </w:t>
      </w:r>
      <w:r>
        <w:rPr>
          <w:rStyle w:val="CharStyle70"/>
        </w:rPr>
        <w:t xml:space="preserve">а по </w:t>
      </w:r>
      <w:r>
        <w:rPr>
          <w:lang w:val="bg-BG"/>
          <w:w w:val="100"/>
          <w:spacing w:val="0"/>
          <w:color w:val="000000"/>
          <w:position w:val="0"/>
        </w:rPr>
        <w:t xml:space="preserve">обобщения </w:t>
      </w:r>
      <w:r>
        <w:rPr>
          <w:rStyle w:val="CharStyle70"/>
        </w:rPr>
        <w:t xml:space="preserve">отчет общо за </w:t>
      </w:r>
      <w:r>
        <w:rPr>
          <w:lang w:val="bg-BG"/>
          <w:w w:val="100"/>
          <w:spacing w:val="0"/>
          <w:color w:val="000000"/>
          <w:position w:val="0"/>
        </w:rPr>
        <w:t xml:space="preserve">двата </w:t>
      </w:r>
      <w:r>
        <w:rPr>
          <w:rStyle w:val="CharStyle70"/>
        </w:rPr>
        <w:t xml:space="preserve">етапа на проекта - </w:t>
      </w:r>
      <w:r>
        <w:rPr>
          <w:lang w:val="bg-BG"/>
          <w:w w:val="100"/>
          <w:spacing w:val="0"/>
          <w:color w:val="000000"/>
          <w:position w:val="0"/>
        </w:rPr>
        <w:t>68 044,10 лв.</w:t>
      </w:r>
    </w:p>
    <w:p>
      <w:pPr>
        <w:pStyle w:val="Style63"/>
        <w:widowControl w:val="0"/>
        <w:keepNext w:val="0"/>
        <w:keepLines w:val="0"/>
        <w:shd w:val="clear" w:color="auto" w:fill="auto"/>
        <w:bidi w:val="0"/>
        <w:spacing w:before="0" w:after="0"/>
        <w:ind w:left="80" w:right="40" w:firstLine="740"/>
      </w:pPr>
      <w:r>
        <w:rPr>
          <w:lang w:val="bg-BG"/>
          <w:w w:val="100"/>
          <w:spacing w:val="0"/>
          <w:color w:val="000000"/>
          <w:position w:val="0"/>
        </w:rPr>
        <w:t xml:space="preserve">Отговорност </w:t>
      </w:r>
      <w:r>
        <w:rPr>
          <w:rStyle w:val="CharStyle65"/>
          <w:b w:val="0"/>
          <w:bCs w:val="0"/>
        </w:rPr>
        <w:t xml:space="preserve">за </w:t>
      </w:r>
      <w:r>
        <w:rPr>
          <w:lang w:val="bg-BG"/>
          <w:w w:val="100"/>
          <w:spacing w:val="0"/>
          <w:color w:val="000000"/>
          <w:position w:val="0"/>
        </w:rPr>
        <w:t xml:space="preserve">горното носят членовете на </w:t>
      </w:r>
      <w:r>
        <w:rPr>
          <w:rStyle w:val="CharStyle65"/>
          <w:b w:val="0"/>
          <w:bCs w:val="0"/>
        </w:rPr>
        <w:t xml:space="preserve">ИС </w:t>
      </w:r>
      <w:r>
        <w:rPr>
          <w:lang w:val="bg-BG"/>
          <w:w w:val="100"/>
          <w:spacing w:val="0"/>
          <w:color w:val="000000"/>
          <w:position w:val="0"/>
        </w:rPr>
        <w:t xml:space="preserve">Ваня Добрева; ст.н.с.Параекева </w:t>
      </w:r>
      <w:r>
        <w:rPr>
          <w:rStyle w:val="CharStyle65"/>
          <w:b w:val="0"/>
          <w:bCs w:val="0"/>
        </w:rPr>
        <w:t xml:space="preserve">Михайлова, </w:t>
      </w:r>
      <w:r>
        <w:rPr>
          <w:lang w:val="bg-BG"/>
          <w:w w:val="100"/>
          <w:spacing w:val="0"/>
          <w:color w:val="000000"/>
          <w:position w:val="0"/>
        </w:rPr>
        <w:t xml:space="preserve">ст.н.с.Боряна </w:t>
      </w:r>
      <w:r>
        <w:rPr>
          <w:rStyle w:val="CharStyle65"/>
          <w:b w:val="0"/>
          <w:bCs w:val="0"/>
        </w:rPr>
        <w:t xml:space="preserve">Дамянова, </w:t>
      </w:r>
      <w:r>
        <w:rPr>
          <w:lang w:val="bg-BG"/>
          <w:w w:val="100"/>
          <w:spacing w:val="0"/>
          <w:color w:val="000000"/>
          <w:position w:val="0"/>
        </w:rPr>
        <w:t>доц</w:t>
      </w:r>
      <w:r>
        <w:rPr>
          <w:rStyle w:val="CharStyle154"/>
          <w:b/>
          <w:bCs/>
        </w:rPr>
        <w:t xml:space="preserve">Лена </w:t>
      </w:r>
      <w:r>
        <w:rPr>
          <w:rStyle w:val="CharStyle65"/>
          <w:b w:val="0"/>
          <w:bCs w:val="0"/>
        </w:rPr>
        <w:t xml:space="preserve">Русенова </w:t>
      </w:r>
      <w:r>
        <w:rPr>
          <w:lang w:val="bg-BG"/>
          <w:w w:val="100"/>
          <w:spacing w:val="0"/>
          <w:color w:val="000000"/>
          <w:position w:val="0"/>
        </w:rPr>
        <w:t>и проф.Георги Стоянов</w:t>
      </w:r>
    </w:p>
    <w:p>
      <w:pPr>
        <w:pStyle w:val="Style76"/>
        <w:tabs>
          <w:tab w:leader="none" w:pos="7424" w:val="left"/>
        </w:tabs>
        <w:widowControl w:val="0"/>
        <w:keepNext w:val="0"/>
        <w:keepLines w:val="0"/>
        <w:shd w:val="clear" w:color="auto" w:fill="auto"/>
        <w:bidi w:val="0"/>
        <w:jc w:val="left"/>
        <w:spacing w:before="0" w:after="0"/>
        <w:ind w:left="80" w:right="40" w:firstLine="740"/>
      </w:pPr>
      <w:r>
        <w:rPr>
          <w:lang w:val="bg-BG"/>
          <w:w w:val="100"/>
          <w:spacing w:val="0"/>
          <w:color w:val="000000"/>
          <w:position w:val="0"/>
        </w:rPr>
        <w:t xml:space="preserve">Сумата в </w:t>
      </w:r>
      <w:r>
        <w:rPr>
          <w:rStyle w:val="CharStyle79"/>
        </w:rPr>
        <w:t xml:space="preserve">размер на </w:t>
      </w:r>
      <w:r>
        <w:rPr>
          <w:lang w:val="bg-BG"/>
          <w:w w:val="100"/>
          <w:spacing w:val="0"/>
          <w:color w:val="000000"/>
          <w:position w:val="0"/>
        </w:rPr>
        <w:t xml:space="preserve">53 </w:t>
      </w:r>
      <w:r>
        <w:rPr>
          <w:rStyle w:val="CharStyle174"/>
        </w:rPr>
        <w:t xml:space="preserve">555,28 </w:t>
      </w:r>
      <w:r>
        <w:rPr>
          <w:rStyle w:val="CharStyle79"/>
        </w:rPr>
        <w:t xml:space="preserve">лв., </w:t>
      </w:r>
      <w:r>
        <w:rPr>
          <w:lang w:val="bg-BG"/>
          <w:w w:val="100"/>
          <w:spacing w:val="0"/>
          <w:color w:val="000000"/>
          <w:position w:val="0"/>
        </w:rPr>
        <w:t xml:space="preserve">представляваща </w:t>
      </w:r>
      <w:r>
        <w:rPr>
          <w:rStyle w:val="CharStyle79"/>
        </w:rPr>
        <w:t xml:space="preserve">нецелево </w:t>
      </w:r>
      <w:r>
        <w:rPr>
          <w:lang w:val="bg-BG"/>
          <w:w w:val="100"/>
          <w:spacing w:val="0"/>
          <w:color w:val="000000"/>
          <w:position w:val="0"/>
        </w:rPr>
        <w:t xml:space="preserve">разходвани бюджетни средства по проекта </w:t>
      </w:r>
      <w:r>
        <w:rPr>
          <w:rStyle w:val="CharStyle174"/>
        </w:rPr>
        <w:t xml:space="preserve">следва </w:t>
      </w:r>
      <w:r>
        <w:rPr>
          <w:lang w:val="bg-BG"/>
          <w:w w:val="100"/>
          <w:spacing w:val="0"/>
          <w:color w:val="000000"/>
          <w:position w:val="0"/>
        </w:rPr>
        <w:t xml:space="preserve">да ее възстанови на Фонда на основание </w:t>
      </w:r>
      <w:r>
        <w:rPr>
          <w:rStyle w:val="CharStyle174"/>
        </w:rPr>
        <w:t xml:space="preserve">чл.8. </w:t>
      </w:r>
      <w:r>
        <w:rPr>
          <w:lang w:val="bg-BG"/>
          <w:w w:val="100"/>
          <w:spacing w:val="0"/>
          <w:color w:val="000000"/>
          <w:position w:val="0"/>
        </w:rPr>
        <w:t>от ■ &lt;тГ</w:t>
      </w:r>
      <w:r>
        <w:rPr>
          <w:lang w:val="bg-BG"/>
          <w:vertAlign w:val="subscript"/>
          <w:w w:val="100"/>
          <w:spacing w:val="0"/>
          <w:color w:val="000000"/>
          <w:position w:val="0"/>
        </w:rPr>
        <w:t>ч</w:t>
      </w:r>
      <w:r>
        <w:rPr>
          <w:lang w:val="bg-BG"/>
          <w:w w:val="100"/>
          <w:spacing w:val="0"/>
          <w:color w:val="000000"/>
          <w:position w:val="0"/>
        </w:rPr>
        <w:t xml:space="preserve"> договора за </w:t>
      </w:r>
      <w:r>
        <w:rPr>
          <w:rStyle w:val="CharStyle174"/>
        </w:rPr>
        <w:t xml:space="preserve">финансиране </w:t>
      </w:r>
      <w:r>
        <w:rPr>
          <w:rStyle w:val="CharStyle79"/>
        </w:rPr>
        <w:t xml:space="preserve">във </w:t>
      </w:r>
      <w:r>
        <w:rPr>
          <w:rStyle w:val="CharStyle174"/>
        </w:rPr>
        <w:t xml:space="preserve">връзка </w:t>
      </w:r>
      <w:r>
        <w:rPr>
          <w:rStyle w:val="CharStyle79"/>
        </w:rPr>
        <w:t xml:space="preserve">с </w:t>
      </w:r>
      <w:r>
        <w:rPr>
          <w:rStyle w:val="CharStyle174"/>
        </w:rPr>
        <w:t xml:space="preserve">чл.30,ал.1 </w:t>
      </w:r>
      <w:r>
        <w:rPr>
          <w:rStyle w:val="CharStyle79"/>
        </w:rPr>
        <w:t xml:space="preserve">от </w:t>
      </w:r>
      <w:r>
        <w:rPr>
          <w:rStyle w:val="CharStyle174"/>
        </w:rPr>
        <w:t>ЗННИ.</w:t>
        <w:tab/>
      </w:r>
      <w:r>
        <w:rPr>
          <w:rStyle w:val="CharStyle175"/>
        </w:rPr>
        <w:t>(/£?'/</w:t>
      </w:r>
      <w:r>
        <w:rPr>
          <w:lang w:val="bg-BG"/>
          <w:w w:val="100"/>
          <w:spacing w:val="0"/>
          <w:color w:val="000000"/>
          <w:position w:val="0"/>
        </w:rPr>
        <w:t xml:space="preserve"> </w:t>
      </w:r>
      <w:r>
        <w:rPr>
          <w:lang w:val="bg-BG"/>
          <w:vertAlign w:val="superscript"/>
          <w:w w:val="100"/>
          <w:spacing w:val="0"/>
          <w:color w:val="000000"/>
          <w:position w:val="0"/>
        </w:rPr>
        <w:t>:</w:t>
      </w:r>
      <w:r>
        <w:rPr>
          <w:lang w:val="bg-BG"/>
          <w:w w:val="100"/>
          <w:spacing w:val="0"/>
          <w:color w:val="000000"/>
          <w:position w:val="0"/>
        </w:rPr>
        <w:t>'</w:t>
      </w:r>
      <w:r>
        <w:rPr>
          <w:lang w:val="bg-BG"/>
          <w:vertAlign w:val="superscript"/>
          <w:w w:val="100"/>
          <w:spacing w:val="0"/>
          <w:color w:val="000000"/>
          <w:position w:val="0"/>
        </w:rPr>
        <w:t>;</w:t>
      </w:r>
      <w:r>
        <w:rPr>
          <w:lang w:val="bg-BG"/>
          <w:w w:val="100"/>
          <w:spacing w:val="0"/>
          <w:color w:val="000000"/>
          <w:position w:val="0"/>
        </w:rPr>
        <w:t>аа-а?</w:t>
      </w:r>
      <w:r>
        <w:rPr>
          <w:lang w:val="bg-BG"/>
          <w:vertAlign w:val="superscript"/>
          <w:w w:val="100"/>
          <w:spacing w:val="0"/>
          <w:color w:val="000000"/>
          <w:position w:val="0"/>
        </w:rPr>
        <w:t>ч</w:t>
      </w:r>
      <w:r>
        <w:rPr>
          <w:lang w:val="bg-BG"/>
          <w:w w:val="100"/>
          <w:spacing w:val="0"/>
          <w:color w:val="000000"/>
          <w:position w:val="0"/>
        </w:rPr>
        <w:t>\%'</w:t>
      </w:r>
      <w:r>
        <w:rPr>
          <w:lang w:val="bg-BG"/>
          <w:vertAlign w:val="superscript"/>
          <w:w w:val="100"/>
          <w:spacing w:val="0"/>
          <w:color w:val="000000"/>
          <w:position w:val="0"/>
        </w:rPr>
        <w:t>4</w:t>
      </w:r>
    </w:p>
    <w:p>
      <w:pPr>
        <w:pStyle w:val="Style76"/>
        <w:tabs>
          <w:tab w:leader="none" w:pos="9186" w:val="left"/>
        </w:tabs>
        <w:widowControl w:val="0"/>
        <w:keepNext w:val="0"/>
        <w:keepLines w:val="0"/>
        <w:shd w:val="clear" w:color="auto" w:fill="auto"/>
        <w:bidi w:val="0"/>
        <w:spacing w:before="0" w:after="0"/>
        <w:ind w:left="80" w:right="40" w:firstLine="740"/>
      </w:pPr>
      <w:r>
        <w:rPr>
          <w:lang w:val="bg-BG"/>
          <w:w w:val="100"/>
          <w:spacing w:val="0"/>
          <w:color w:val="000000"/>
          <w:position w:val="0"/>
        </w:rPr>
        <w:t xml:space="preserve">ИС на Фонд „Научни изследвания” следва да </w:t>
      </w:r>
      <w:r>
        <w:rPr>
          <w:lang w:val="en-US"/>
          <w:w w:val="100"/>
          <w:spacing w:val="0"/>
          <w:color w:val="000000"/>
          <w:position w:val="0"/>
        </w:rPr>
        <w:t>npe^fcfp|ieM-</w:t>
      </w:r>
      <w:r>
        <w:rPr>
          <w:lang w:val="bg-BG"/>
          <w:w w:val="100"/>
          <w:spacing w:val="0"/>
          <w:color w:val="000000"/>
          <w:position w:val="0"/>
        </w:rPr>
        <w:t xml:space="preserve">" </w:t>
      </w:r>
      <w:r>
        <w:rPr>
          <w:rStyle w:val="CharStyle176"/>
        </w:rPr>
        <w:t>"\|й\|</w:t>
      </w:r>
      <w:r>
        <w:rPr>
          <w:lang w:val="bg-BG"/>
          <w:w w:val="100"/>
          <w:spacing w:val="0"/>
          <w:color w:val="000000"/>
          <w:position w:val="0"/>
        </w:rPr>
        <w:t xml:space="preserve"> за възстановяване на сумата, </w:t>
      </w:r>
      <w:r>
        <w:rPr>
          <w:rStyle w:val="CharStyle79"/>
        </w:rPr>
        <w:t xml:space="preserve">вкл. </w:t>
      </w:r>
      <w:r>
        <w:rPr>
          <w:lang w:val="bg-BG"/>
          <w:w w:val="100"/>
          <w:spacing w:val="0"/>
          <w:color w:val="000000"/>
          <w:position w:val="0"/>
        </w:rPr>
        <w:t xml:space="preserve">и по съдебен ред от </w:t>
      </w:r>
      <w:r>
        <w:rPr>
          <w:rStyle w:val="CharStyle79"/>
        </w:rPr>
        <w:t xml:space="preserve">изпълнителя </w:t>
      </w:r>
      <w:r>
        <w:rPr>
          <w:lang w:val="bg-BG"/>
          <w:w w:val="100"/>
          <w:spacing w:val="0"/>
          <w:color w:val="000000"/>
          <w:position w:val="0"/>
        </w:rPr>
        <w:t>н|Щ|ое</w:t>
      </w:r>
      <w:r>
        <w:rPr>
          <w:rStyle w:val="CharStyle177"/>
          <w:lang w:val="bg-BG"/>
        </w:rPr>
        <w:t>1</w:t>
      </w:r>
      <w:r>
        <w:rPr>
          <w:lang w:val="bg-BG"/>
          <w:w w:val="100"/>
          <w:spacing w:val="0"/>
          <w:color w:val="000000"/>
          <w:position w:val="0"/>
        </w:rPr>
        <w:t xml:space="preserve">С- </w:t>
      </w:r>
      <w:r>
        <w:rPr>
          <w:rStyle w:val="CharStyle79"/>
        </w:rPr>
        <w:t>-</w:t>
        <w:tab/>
      </w:r>
      <w:r>
        <w:rPr>
          <w:lang w:val="en-US"/>
          <w:w w:val="100"/>
          <w:spacing w:val="0"/>
          <w:color w:val="000000"/>
          <w:position w:val="0"/>
        </w:rPr>
        <w:t>|fl)|</w:t>
      </w:r>
    </w:p>
    <w:p>
      <w:pPr>
        <w:pStyle w:val="Style76"/>
        <w:numPr>
          <w:ilvl w:val="0"/>
          <w:numId w:val="3"/>
        </w:numPr>
        <w:tabs>
          <w:tab w:leader="none" w:pos="8514" w:val="left"/>
          <w:tab w:leader="dot" w:pos="9085" w:val="left"/>
          <w:tab w:leader="none" w:pos="1059" w:val="left"/>
        </w:tabs>
        <w:widowControl w:val="0"/>
        <w:keepNext w:val="0"/>
        <w:keepLines w:val="0"/>
        <w:shd w:val="clear" w:color="auto" w:fill="auto"/>
        <w:bidi w:val="0"/>
        <w:spacing w:before="0" w:after="523"/>
        <w:ind w:left="80" w:right="40" w:firstLine="740"/>
      </w:pPr>
      <w:r>
        <w:rPr>
          <w:lang w:val="bg-BG"/>
          <w:w w:val="100"/>
          <w:spacing w:val="0"/>
          <w:color w:val="000000"/>
          <w:position w:val="0"/>
        </w:rPr>
        <w:t xml:space="preserve">-зелево разходваните бюджетни средства от ФНИ в - - ' </w:t>
      </w:r>
      <w:r>
        <w:rPr>
          <w:rStyle w:val="CharStyle155"/>
        </w:rPr>
        <w:t xml:space="preserve">Щ^лв, </w:t>
      </w:r>
      <w:r>
        <w:rPr>
          <w:lang w:val="bg-BG"/>
          <w:w w:val="100"/>
          <w:spacing w:val="0"/>
          <w:color w:val="000000"/>
          <w:position w:val="0"/>
        </w:rPr>
        <w:t xml:space="preserve">следва да ее </w:t>
      </w:r>
      <w:r>
        <w:rPr>
          <w:rStyle w:val="CharStyle79"/>
        </w:rPr>
        <w:t xml:space="preserve">възстановят </w:t>
      </w:r>
      <w:r>
        <w:rPr>
          <w:lang w:val="bg-BG"/>
          <w:w w:val="100"/>
          <w:spacing w:val="0"/>
          <w:color w:val="000000"/>
          <w:position w:val="0"/>
        </w:rPr>
        <w:t>на финансиращия орган.</w:t>
        <w:tab/>
        <w:t>-</w:t>
        <w:tab/>
      </w:r>
      <w:r>
        <w:rPr>
          <w:rStyle w:val="CharStyle155"/>
        </w:rPr>
        <w:t>У/</w:t>
      </w:r>
    </w:p>
    <w:p>
      <w:pPr>
        <w:pStyle w:val="Style68"/>
        <w:widowControl w:val="0"/>
        <w:keepNext w:val="0"/>
        <w:keepLines w:val="0"/>
        <w:shd w:val="clear" w:color="auto" w:fill="auto"/>
        <w:bidi w:val="0"/>
        <w:jc w:val="left"/>
        <w:spacing w:before="0" w:after="0" w:line="220" w:lineRule="exact"/>
        <w:ind w:left="6220" w:right="0" w:firstLine="0"/>
        <w:sectPr>
          <w:type w:val="continuous"/>
          <w:pgSz w:w="11909" w:h="16838"/>
          <w:pgMar w:top="616" w:left="876" w:right="876" w:bottom="616" w:header="0" w:footer="3" w:gutter="48"/>
          <w:rtlGutter w:val="0"/>
          <w:cols w:space="720"/>
          <w:noEndnote/>
          <w:docGrid w:linePitch="360"/>
        </w:sectPr>
      </w:pPr>
      <w:r>
        <w:rPr>
          <w:lang w:val="bg-BG"/>
          <w:w w:val="100"/>
          <w:spacing w:val="0"/>
          <w:color w:val="000000"/>
          <w:position w:val="0"/>
        </w:rPr>
        <w:t>с"</w:t>
      </w:r>
    </w:p>
    <w:p>
      <w:pPr>
        <w:pStyle w:val="Style68"/>
        <w:widowControl w:val="0"/>
        <w:keepNext w:val="0"/>
        <w:keepLines w:val="0"/>
        <w:shd w:val="clear" w:color="auto" w:fill="auto"/>
        <w:bidi w:val="0"/>
        <w:jc w:val="both"/>
        <w:spacing w:before="0" w:after="0"/>
        <w:ind w:left="60" w:right="60" w:firstLine="740"/>
      </w:pPr>
      <w:r>
        <w:rPr>
          <w:lang w:val="bg-BG"/>
          <w:w w:val="100"/>
          <w:spacing w:val="0"/>
          <w:color w:val="000000"/>
          <w:position w:val="0"/>
        </w:rPr>
        <w:t xml:space="preserve">€ </w:t>
      </w:r>
      <w:r>
        <w:rPr>
          <w:rStyle w:val="CharStyle70"/>
        </w:rPr>
        <w:t xml:space="preserve">Протокол </w:t>
      </w:r>
      <w:r>
        <w:rPr>
          <w:lang w:val="bg-BG"/>
          <w:w w:val="100"/>
          <w:spacing w:val="0"/>
          <w:color w:val="000000"/>
          <w:position w:val="0"/>
        </w:rPr>
        <w:t xml:space="preserve">№2/03,09.2010 г. на ПНЕК по биология и медицински науки е прието изпълнението на I етап от проекта с много добра оценка» извършена от рецензентите проф.Бойка </w:t>
      </w:r>
      <w:r>
        <w:rPr>
          <w:rStyle w:val="CharStyle70"/>
        </w:rPr>
        <w:t xml:space="preserve">Аначкова </w:t>
      </w:r>
      <w:r>
        <w:rPr>
          <w:lang w:val="bg-BG"/>
          <w:w w:val="100"/>
          <w:spacing w:val="0"/>
          <w:color w:val="000000"/>
          <w:position w:val="0"/>
        </w:rPr>
        <w:t xml:space="preserve">и доц. </w:t>
      </w:r>
      <w:r>
        <w:rPr>
          <w:rStyle w:val="CharStyle70"/>
        </w:rPr>
        <w:t xml:space="preserve">Евдокия Пашева. </w:t>
      </w:r>
      <w:r>
        <w:rPr>
          <w:lang w:val="bg-BG"/>
          <w:w w:val="100"/>
          <w:spacing w:val="0"/>
          <w:color w:val="000000"/>
          <w:position w:val="0"/>
        </w:rPr>
        <w:t xml:space="preserve">Финансовият отчет е </w:t>
      </w:r>
      <w:r>
        <w:rPr>
          <w:rStyle w:val="CharStyle70"/>
        </w:rPr>
        <w:t xml:space="preserve">приет от ИС с </w:t>
      </w:r>
      <w:r>
        <w:rPr>
          <w:lang w:val="bg-BG"/>
          <w:w w:val="100"/>
          <w:spacing w:val="0"/>
          <w:color w:val="000000"/>
          <w:position w:val="0"/>
        </w:rPr>
        <w:t xml:space="preserve">Протокол </w:t>
      </w:r>
      <w:r>
        <w:rPr>
          <w:rStyle w:val="CharStyle178"/>
        </w:rPr>
        <w:t>№12</w:t>
      </w:r>
      <w:r>
        <w:rPr>
          <w:rStyle w:val="CharStyle179"/>
          <w:lang w:val="bg-BG"/>
        </w:rPr>
        <w:t xml:space="preserve"> </w:t>
      </w:r>
      <w:r>
        <w:rPr>
          <w:lang w:val="bg-BG"/>
          <w:w w:val="100"/>
          <w:spacing w:val="0"/>
          <w:color w:val="000000"/>
          <w:position w:val="0"/>
        </w:rPr>
        <w:t xml:space="preserve">от проведено заседание на 20.10.2010 г., на което е разрешено изплащането на останалата част </w:t>
      </w:r>
      <w:r>
        <w:rPr>
          <w:rStyle w:val="CharStyle70"/>
        </w:rPr>
        <w:t xml:space="preserve">от </w:t>
      </w:r>
      <w:r>
        <w:rPr>
          <w:lang w:val="bg-BG"/>
          <w:w w:val="100"/>
          <w:spacing w:val="0"/>
          <w:color w:val="000000"/>
          <w:position w:val="0"/>
        </w:rPr>
        <w:t xml:space="preserve">договореното финансиране, </w:t>
      </w:r>
      <w:r>
        <w:rPr>
          <w:rStyle w:val="CharStyle70"/>
        </w:rPr>
        <w:t xml:space="preserve">касаещо </w:t>
      </w:r>
      <w:r>
        <w:rPr>
          <w:lang w:val="bg-BG"/>
          <w:w w:val="100"/>
          <w:spacing w:val="0"/>
          <w:color w:val="000000"/>
          <w:position w:val="0"/>
        </w:rPr>
        <w:t xml:space="preserve">изпълнението на II етап. С Анекс №1 </w:t>
      </w:r>
      <w:r>
        <w:rPr>
          <w:rStyle w:val="CharStyle70"/>
        </w:rPr>
        <w:t xml:space="preserve">изх.№ Д002-15/15.12.2010 </w:t>
      </w:r>
      <w:r>
        <w:rPr>
          <w:lang w:val="bg-BG"/>
          <w:w w:val="100"/>
          <w:spacing w:val="0"/>
          <w:color w:val="000000"/>
          <w:position w:val="0"/>
        </w:rPr>
        <w:t xml:space="preserve">г. е изменен чл.5 от Договора, като в </w:t>
      </w:r>
      <w:r>
        <w:rPr>
          <w:rStyle w:val="CharStyle70"/>
        </w:rPr>
        <w:t xml:space="preserve">ал.1 </w:t>
      </w:r>
      <w:r>
        <w:rPr>
          <w:lang w:val="bg-BG"/>
          <w:w w:val="100"/>
          <w:spacing w:val="0"/>
          <w:color w:val="000000"/>
          <w:position w:val="0"/>
        </w:rPr>
        <w:t xml:space="preserve">е намален размера на предоставената сума </w:t>
      </w:r>
      <w:r>
        <w:rPr>
          <w:rStyle w:val="CharStyle70"/>
        </w:rPr>
        <w:t xml:space="preserve">от 2 000 000 </w:t>
      </w:r>
      <w:r>
        <w:rPr>
          <w:lang w:val="bg-BG"/>
          <w:w w:val="100"/>
          <w:spacing w:val="0"/>
          <w:color w:val="000000"/>
          <w:position w:val="0"/>
        </w:rPr>
        <w:t xml:space="preserve">лв. </w:t>
      </w:r>
      <w:r>
        <w:rPr>
          <w:rStyle w:val="CharStyle70"/>
        </w:rPr>
        <w:t xml:space="preserve">на </w:t>
      </w:r>
      <w:r>
        <w:rPr>
          <w:lang w:val="bg-BG"/>
          <w:w w:val="100"/>
          <w:spacing w:val="0"/>
          <w:color w:val="000000"/>
          <w:position w:val="0"/>
        </w:rPr>
        <w:t xml:space="preserve">1 </w:t>
      </w:r>
      <w:r>
        <w:rPr>
          <w:rStyle w:val="CharStyle70"/>
        </w:rPr>
        <w:t xml:space="preserve">450 000 лв. Авансово са </w:t>
      </w:r>
      <w:r>
        <w:rPr>
          <w:lang w:val="bg-BG"/>
          <w:w w:val="100"/>
          <w:spacing w:val="0"/>
          <w:color w:val="000000"/>
          <w:position w:val="0"/>
        </w:rPr>
        <w:t xml:space="preserve">изплатени </w:t>
      </w:r>
      <w:r>
        <w:rPr>
          <w:rStyle w:val="CharStyle70"/>
        </w:rPr>
        <w:t xml:space="preserve">средства за </w:t>
      </w:r>
      <w:r>
        <w:rPr>
          <w:lang w:val="bg-BG"/>
          <w:w w:val="100"/>
          <w:spacing w:val="0"/>
          <w:color w:val="000000"/>
          <w:position w:val="0"/>
        </w:rPr>
        <w:t xml:space="preserve">изпълнение </w:t>
      </w:r>
      <w:r>
        <w:rPr>
          <w:rStyle w:val="CharStyle70"/>
        </w:rPr>
        <w:t xml:space="preserve">на </w:t>
      </w:r>
      <w:r>
        <w:rPr>
          <w:lang w:val="bg-BG"/>
          <w:w w:val="100"/>
          <w:spacing w:val="0"/>
          <w:color w:val="000000"/>
          <w:position w:val="0"/>
        </w:rPr>
        <w:t xml:space="preserve">I етап </w:t>
      </w:r>
      <w:r>
        <w:rPr>
          <w:rStyle w:val="CharStyle70"/>
        </w:rPr>
        <w:t xml:space="preserve">в </w:t>
      </w:r>
      <w:r>
        <w:rPr>
          <w:lang w:val="bg-BG"/>
          <w:w w:val="100"/>
          <w:spacing w:val="0"/>
          <w:color w:val="000000"/>
          <w:position w:val="0"/>
        </w:rPr>
        <w:t xml:space="preserve">размер </w:t>
      </w:r>
      <w:r>
        <w:rPr>
          <w:rStyle w:val="CharStyle70"/>
        </w:rPr>
        <w:t xml:space="preserve">на </w:t>
      </w:r>
      <w:r>
        <w:rPr>
          <w:lang w:val="bg-BG"/>
          <w:w w:val="100"/>
          <w:spacing w:val="0"/>
          <w:color w:val="000000"/>
          <w:position w:val="0"/>
        </w:rPr>
        <w:t xml:space="preserve">1 </w:t>
      </w:r>
      <w:r>
        <w:rPr>
          <w:rStyle w:val="CharStyle70"/>
        </w:rPr>
        <w:t xml:space="preserve">000 </w:t>
      </w:r>
      <w:r>
        <w:rPr>
          <w:lang w:val="bg-BG"/>
          <w:w w:val="100"/>
          <w:spacing w:val="0"/>
          <w:color w:val="000000"/>
          <w:position w:val="0"/>
        </w:rPr>
        <w:t xml:space="preserve">000 лв,, </w:t>
      </w:r>
      <w:r>
        <w:rPr>
          <w:rStyle w:val="CharStyle70"/>
        </w:rPr>
        <w:t xml:space="preserve">а </w:t>
      </w:r>
      <w:r>
        <w:rPr>
          <w:lang w:val="bg-BG"/>
          <w:w w:val="100"/>
          <w:spacing w:val="0"/>
          <w:color w:val="000000"/>
          <w:position w:val="0"/>
        </w:rPr>
        <w:t xml:space="preserve">за изпълнение </w:t>
      </w:r>
      <w:r>
        <w:rPr>
          <w:rStyle w:val="CharStyle70"/>
        </w:rPr>
        <w:t xml:space="preserve">на </w:t>
      </w:r>
      <w:r>
        <w:rPr>
          <w:lang w:val="bg-BG"/>
          <w:w w:val="100"/>
          <w:spacing w:val="0"/>
          <w:color w:val="000000"/>
          <w:position w:val="0"/>
        </w:rPr>
        <w:t xml:space="preserve">II </w:t>
      </w:r>
      <w:r>
        <w:rPr>
          <w:rStyle w:val="CharStyle70"/>
        </w:rPr>
        <w:t xml:space="preserve">етап са </w:t>
      </w:r>
      <w:r>
        <w:rPr>
          <w:lang w:val="bg-BG"/>
          <w:w w:val="100"/>
          <w:spacing w:val="0"/>
          <w:color w:val="000000"/>
          <w:position w:val="0"/>
        </w:rPr>
        <w:t xml:space="preserve">определени средства </w:t>
      </w:r>
      <w:r>
        <w:rPr>
          <w:rStyle w:val="CharStyle70"/>
        </w:rPr>
        <w:t xml:space="preserve">в </w:t>
      </w:r>
      <w:r>
        <w:rPr>
          <w:lang w:val="bg-BG"/>
          <w:w w:val="100"/>
          <w:spacing w:val="0"/>
          <w:color w:val="000000"/>
          <w:position w:val="0"/>
        </w:rPr>
        <w:t xml:space="preserve">размер </w:t>
      </w:r>
      <w:r>
        <w:rPr>
          <w:rStyle w:val="CharStyle70"/>
        </w:rPr>
        <w:t xml:space="preserve">на 450 000 лв. Същите са </w:t>
      </w:r>
      <w:r>
        <w:rPr>
          <w:lang w:val="bg-BG"/>
          <w:w w:val="100"/>
          <w:spacing w:val="0"/>
          <w:color w:val="000000"/>
          <w:position w:val="0"/>
        </w:rPr>
        <w:t xml:space="preserve">преведени </w:t>
      </w:r>
      <w:r>
        <w:rPr>
          <w:rStyle w:val="CharStyle70"/>
        </w:rPr>
        <w:t xml:space="preserve">но </w:t>
      </w:r>
      <w:r>
        <w:rPr>
          <w:lang w:val="bg-BG"/>
          <w:w w:val="100"/>
          <w:spacing w:val="0"/>
          <w:color w:val="000000"/>
          <w:position w:val="0"/>
        </w:rPr>
        <w:t xml:space="preserve">принадлежност </w:t>
      </w:r>
      <w:r>
        <w:rPr>
          <w:rStyle w:val="CharStyle70"/>
        </w:rPr>
        <w:t xml:space="preserve">с платежно </w:t>
      </w:r>
      <w:r>
        <w:rPr>
          <w:lang w:val="bg-BG"/>
          <w:w w:val="100"/>
          <w:spacing w:val="0"/>
          <w:color w:val="000000"/>
          <w:position w:val="0"/>
        </w:rPr>
        <w:t xml:space="preserve">нареждане </w:t>
      </w:r>
      <w:r>
        <w:rPr>
          <w:rStyle w:val="CharStyle70"/>
        </w:rPr>
        <w:t xml:space="preserve">от17.12.2010 </w:t>
      </w:r>
      <w:r>
        <w:rPr>
          <w:lang w:val="bg-BG"/>
          <w:w w:val="100"/>
          <w:spacing w:val="0"/>
          <w:color w:val="000000"/>
          <w:position w:val="0"/>
        </w:rPr>
        <w:t xml:space="preserve">г. Съгласно приложения Финансов план към Анекс </w:t>
      </w:r>
      <w:r>
        <w:rPr>
          <w:rStyle w:val="CharStyle70"/>
        </w:rPr>
        <w:t xml:space="preserve">№1, </w:t>
      </w:r>
      <w:r>
        <w:rPr>
          <w:lang w:val="bg-BG"/>
          <w:w w:val="100"/>
          <w:spacing w:val="0"/>
          <w:color w:val="000000"/>
          <w:position w:val="0"/>
        </w:rPr>
        <w:t xml:space="preserve">финансирането </w:t>
      </w:r>
      <w:r>
        <w:rPr>
          <w:rStyle w:val="CharStyle118"/>
        </w:rPr>
        <w:t xml:space="preserve">за II етап </w:t>
      </w:r>
      <w:r>
        <w:rPr>
          <w:lang w:val="bg-BG"/>
          <w:w w:val="100"/>
          <w:spacing w:val="0"/>
          <w:color w:val="000000"/>
          <w:position w:val="0"/>
        </w:rPr>
        <w:t xml:space="preserve">е предназначено </w:t>
      </w:r>
      <w:r>
        <w:rPr>
          <w:rStyle w:val="CharStyle118"/>
        </w:rPr>
        <w:t xml:space="preserve">за </w:t>
      </w:r>
      <w:r>
        <w:rPr>
          <w:lang w:val="bg-BG"/>
          <w:w w:val="100"/>
          <w:spacing w:val="0"/>
          <w:color w:val="000000"/>
          <w:position w:val="0"/>
        </w:rPr>
        <w:t xml:space="preserve">покриване </w:t>
      </w:r>
      <w:r>
        <w:rPr>
          <w:rStyle w:val="CharStyle118"/>
        </w:rPr>
        <w:t xml:space="preserve">на </w:t>
      </w:r>
      <w:r>
        <w:rPr>
          <w:lang w:val="bg-BG"/>
          <w:w w:val="100"/>
          <w:spacing w:val="0"/>
          <w:color w:val="000000"/>
          <w:position w:val="0"/>
        </w:rPr>
        <w:t xml:space="preserve">разходи, </w:t>
      </w:r>
      <w:r>
        <w:rPr>
          <w:rStyle w:val="CharStyle118"/>
        </w:rPr>
        <w:t xml:space="preserve">както </w:t>
      </w:r>
      <w:r>
        <w:rPr>
          <w:lang w:val="bg-BG"/>
          <w:w w:val="100"/>
          <w:spacing w:val="0"/>
          <w:color w:val="000000"/>
          <w:position w:val="0"/>
        </w:rPr>
        <w:t>следва;</w:t>
      </w:r>
    </w:p>
    <w:p>
      <w:pPr>
        <w:pStyle w:val="Style47"/>
        <w:numPr>
          <w:ilvl w:val="0"/>
          <w:numId w:val="3"/>
        </w:numPr>
        <w:tabs>
          <w:tab w:leader="none" w:pos="1150" w:val="left"/>
          <w:tab w:leader="dot" w:pos="8187" w:val="left"/>
        </w:tabs>
        <w:widowControl w:val="0"/>
        <w:keepNext w:val="0"/>
        <w:keepLines w:val="0"/>
        <w:shd w:val="clear" w:color="auto" w:fill="auto"/>
        <w:bidi w:val="0"/>
        <w:spacing w:before="0" w:after="0"/>
        <w:ind w:left="60" w:right="0" w:firstLine="740"/>
      </w:pPr>
      <w:r>
        <w:rPr>
          <w:lang w:val="bg-BG"/>
          <w:w w:val="100"/>
          <w:spacing w:val="0"/>
          <w:color w:val="000000"/>
          <w:position w:val="0"/>
        </w:rPr>
        <w:t>за доставка на оборудване</w:t>
        <w:tab/>
        <w:t xml:space="preserve"> 328 000 лв.</w:t>
      </w:r>
    </w:p>
    <w:p>
      <w:pPr>
        <w:pStyle w:val="Style26"/>
        <w:tabs>
          <w:tab w:leader="dot" w:pos="8182"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материали.химикали и консумативи</w:t>
        <w:tab/>
        <w:t xml:space="preserve"> 18 </w:t>
      </w:r>
      <w:r>
        <w:rPr>
          <w:rStyle w:val="CharStyle180"/>
        </w:rPr>
        <w:t>000</w:t>
      </w:r>
      <w:r>
        <w:rPr>
          <w:rStyle w:val="CharStyle181"/>
          <w:lang w:val="bg-BG"/>
        </w:rPr>
        <w:t xml:space="preserve"> </w:t>
      </w:r>
      <w:r>
        <w:rPr>
          <w:rStyle w:val="CharStyle46"/>
        </w:rPr>
        <w:t>лв.</w:t>
      </w:r>
    </w:p>
    <w:p>
      <w:pPr>
        <w:pStyle w:val="Style47"/>
        <w:numPr>
          <w:ilvl w:val="0"/>
          <w:numId w:val="3"/>
        </w:numPr>
        <w:tabs>
          <w:tab w:leader="none" w:pos="1146" w:val="left"/>
          <w:tab w:leader="dot" w:pos="4170" w:val="left"/>
          <w:tab w:leader="dot" w:pos="7333" w:val="left"/>
          <w:tab w:leader="dot" w:pos="7390" w:val="left"/>
          <w:tab w:leader="dot" w:pos="8110" w:val="left"/>
        </w:tabs>
        <w:widowControl w:val="0"/>
        <w:keepNext w:val="0"/>
        <w:keepLines w:val="0"/>
        <w:shd w:val="clear" w:color="auto" w:fill="auto"/>
        <w:bidi w:val="0"/>
        <w:spacing w:before="0" w:after="0"/>
        <w:ind w:left="60" w:right="0" w:firstLine="740"/>
      </w:pPr>
      <w:r>
        <w:rPr>
          <w:lang w:val="bg-BG"/>
          <w:w w:val="100"/>
          <w:spacing w:val="0"/>
          <w:color w:val="000000"/>
          <w:position w:val="0"/>
        </w:rPr>
        <w:t>разходи за труд...,.,,.,,.......,,</w:t>
        <w:tab/>
        <w:tab/>
        <w:tab/>
        <w:tab/>
        <w:t xml:space="preserve"> </w:t>
      </w:r>
      <w:r>
        <w:rPr>
          <w:rStyle w:val="CharStyle49"/>
        </w:rPr>
        <w:t xml:space="preserve">45 000 </w:t>
      </w:r>
      <w:r>
        <w:rPr>
          <w:lang w:val="bg-BG"/>
          <w:w w:val="100"/>
          <w:spacing w:val="0"/>
          <w:color w:val="000000"/>
          <w:position w:val="0"/>
        </w:rPr>
        <w:t>лв.</w:t>
      </w:r>
    </w:p>
    <w:p>
      <w:pPr>
        <w:pStyle w:val="Style26"/>
        <w:numPr>
          <w:ilvl w:val="0"/>
          <w:numId w:val="3"/>
        </w:numPr>
        <w:tabs>
          <w:tab w:leader="none" w:pos="1146" w:val="left"/>
          <w:tab w:leader="dot" w:pos="8101" w:val="left"/>
        </w:tabs>
        <w:widowControl w:val="0"/>
        <w:keepNext w:val="0"/>
        <w:keepLines w:val="0"/>
        <w:shd w:val="clear" w:color="auto" w:fill="auto"/>
        <w:bidi w:val="0"/>
        <w:spacing w:before="0" w:after="0"/>
        <w:ind w:left="60" w:right="0" w:firstLine="740"/>
      </w:pPr>
      <w:r>
        <w:rPr>
          <w:lang w:val="bg-BG"/>
          <w:w w:val="100"/>
          <w:spacing w:val="0"/>
          <w:color w:val="000000"/>
          <w:position w:val="0"/>
        </w:rPr>
        <w:t>други разходи</w:t>
        <w:tab/>
        <w:t xml:space="preserve"> </w:t>
      </w:r>
      <w:r>
        <w:rPr>
          <w:rStyle w:val="CharStyle67"/>
        </w:rPr>
        <w:t xml:space="preserve">27 500 </w:t>
      </w:r>
      <w:r>
        <w:rPr>
          <w:lang w:val="bg-BG"/>
          <w:w w:val="100"/>
          <w:spacing w:val="0"/>
          <w:color w:val="000000"/>
          <w:position w:val="0"/>
        </w:rPr>
        <w:t>лв.</w:t>
      </w:r>
    </w:p>
    <w:p>
      <w:pPr>
        <w:pStyle w:val="Style26"/>
        <w:widowControl w:val="0"/>
        <w:keepNext w:val="0"/>
        <w:keepLines w:val="0"/>
        <w:shd w:val="clear" w:color="auto" w:fill="auto"/>
        <w:bidi w:val="0"/>
        <w:jc w:val="left"/>
        <w:spacing w:before="0" w:after="0"/>
        <w:ind w:left="1160" w:right="0" w:firstLine="0"/>
      </w:pPr>
      <w:r>
        <w:rPr>
          <w:rStyle w:val="CharStyle46"/>
        </w:rPr>
        <w:t xml:space="preserve">отчисления </w:t>
      </w:r>
      <w:r>
        <w:rPr>
          <w:lang w:val="bg-BG"/>
          <w:w w:val="100"/>
          <w:spacing w:val="0"/>
          <w:color w:val="000000"/>
          <w:position w:val="0"/>
        </w:rPr>
        <w:t xml:space="preserve">за базовата </w:t>
      </w:r>
      <w:r>
        <w:rPr>
          <w:rStyle w:val="CharStyle81"/>
        </w:rPr>
        <w:t xml:space="preserve">организация.................................. 31 </w:t>
      </w:r>
      <w:r>
        <w:rPr>
          <w:rStyle w:val="CharStyle46"/>
        </w:rPr>
        <w:t>500 лв,</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При проверката се </w:t>
      </w:r>
      <w:r>
        <w:rPr>
          <w:rStyle w:val="CharStyle46"/>
        </w:rPr>
        <w:t xml:space="preserve">установи, </w:t>
      </w:r>
      <w:r>
        <w:rPr>
          <w:lang w:val="bg-BG"/>
          <w:w w:val="100"/>
          <w:spacing w:val="0"/>
          <w:color w:val="000000"/>
          <w:position w:val="0"/>
        </w:rPr>
        <w:t xml:space="preserve">че към </w:t>
      </w:r>
      <w:r>
        <w:rPr>
          <w:rStyle w:val="CharStyle46"/>
        </w:rPr>
        <w:t xml:space="preserve">10.03.2012 </w:t>
      </w:r>
      <w:r>
        <w:rPr>
          <w:lang w:val="bg-BG"/>
          <w:w w:val="100"/>
          <w:spacing w:val="0"/>
          <w:color w:val="000000"/>
          <w:position w:val="0"/>
        </w:rPr>
        <w:t xml:space="preserve">г., за финансиране на проекта са </w:t>
      </w:r>
      <w:r>
        <w:rPr>
          <w:rStyle w:val="CharStyle46"/>
        </w:rPr>
        <w:t xml:space="preserve">преведени </w:t>
      </w:r>
      <w:r>
        <w:rPr>
          <w:lang w:val="bg-BG"/>
          <w:w w:val="100"/>
          <w:spacing w:val="0"/>
          <w:color w:val="000000"/>
          <w:position w:val="0"/>
        </w:rPr>
        <w:t xml:space="preserve">от ФНИ общо 1 450 000 лв. </w:t>
      </w:r>
      <w:r>
        <w:rPr>
          <w:rStyle w:val="CharStyle46"/>
        </w:rPr>
        <w:t xml:space="preserve">в полза </w:t>
      </w:r>
      <w:r>
        <w:rPr>
          <w:lang w:val="bg-BG"/>
          <w:w w:val="100"/>
          <w:spacing w:val="0"/>
          <w:color w:val="000000"/>
          <w:position w:val="0"/>
        </w:rPr>
        <w:t xml:space="preserve">на </w:t>
      </w:r>
      <w:r>
        <w:rPr>
          <w:rStyle w:val="CharStyle46"/>
        </w:rPr>
        <w:t xml:space="preserve">изпълнителя </w:t>
      </w:r>
      <w:r>
        <w:rPr>
          <w:lang w:val="bg-BG"/>
          <w:w w:val="100"/>
          <w:spacing w:val="0"/>
          <w:color w:val="000000"/>
          <w:position w:val="0"/>
        </w:rPr>
        <w:t>Централна лаборатория по обща</w:t>
      </w:r>
    </w:p>
    <w:p>
      <w:pPr>
        <w:pStyle w:val="Style26"/>
        <w:widowControl w:val="0"/>
        <w:keepNext w:val="0"/>
        <w:keepLines w:val="0"/>
        <w:shd w:val="clear" w:color="auto" w:fill="auto"/>
        <w:bidi w:val="0"/>
        <w:spacing w:before="0" w:after="0"/>
        <w:ind w:left="60" w:right="0" w:firstLine="0"/>
      </w:pPr>
      <w:r>
        <w:rPr>
          <w:rStyle w:val="CharStyle46"/>
        </w:rPr>
        <w:t xml:space="preserve">екология </w:t>
      </w:r>
      <w:r>
        <w:rPr>
          <w:lang w:val="bg-BG"/>
          <w:w w:val="100"/>
          <w:spacing w:val="0"/>
          <w:color w:val="000000"/>
          <w:position w:val="0"/>
        </w:rPr>
        <w:t>- при БАН</w:t>
      </w:r>
    </w:p>
    <w:p>
      <w:pPr>
        <w:pStyle w:val="Style63"/>
        <w:widowControl w:val="0"/>
        <w:keepNext w:val="0"/>
        <w:keepLines w:val="0"/>
        <w:shd w:val="clear" w:color="auto" w:fill="auto"/>
        <w:bidi w:val="0"/>
        <w:spacing w:before="0" w:after="0"/>
        <w:ind w:left="60" w:right="60" w:firstLine="740"/>
      </w:pPr>
      <w:r>
        <w:rPr>
          <w:lang w:val="bg-BG"/>
          <w:w w:val="100"/>
          <w:spacing w:val="0"/>
          <w:color w:val="000000"/>
          <w:position w:val="0"/>
        </w:rPr>
        <w:t xml:space="preserve">Видно от изложеното в резултат на незаконосъобразно взето решение по Протокол </w:t>
      </w:r>
      <w:r>
        <w:rPr>
          <w:rStyle w:val="CharStyle65"/>
          <w:b w:val="0"/>
          <w:bCs w:val="0"/>
        </w:rPr>
        <w:t xml:space="preserve">№33/03.12.2008 </w:t>
      </w:r>
      <w:r>
        <w:rPr>
          <w:lang w:val="bg-BG"/>
          <w:w w:val="100"/>
          <w:spacing w:val="0"/>
          <w:color w:val="000000"/>
          <w:position w:val="0"/>
        </w:rPr>
        <w:t xml:space="preserve">г. на </w:t>
      </w:r>
      <w:r>
        <w:rPr>
          <w:rStyle w:val="CharStyle182"/>
          <w:b w:val="0"/>
          <w:bCs w:val="0"/>
        </w:rPr>
        <w:t>ИС</w:t>
      </w:r>
      <w:r>
        <w:rPr>
          <w:lang w:val="bg-BG"/>
          <w:w w:val="100"/>
          <w:spacing w:val="0"/>
          <w:color w:val="000000"/>
          <w:position w:val="0"/>
        </w:rPr>
        <w:t xml:space="preserve"> от Фонда са </w:t>
      </w:r>
      <w:r>
        <w:rPr>
          <w:rStyle w:val="CharStyle65"/>
          <w:b w:val="0"/>
          <w:bCs w:val="0"/>
        </w:rPr>
        <w:t xml:space="preserve">изразходвани </w:t>
      </w:r>
      <w:r>
        <w:rPr>
          <w:lang w:val="bg-BG"/>
          <w:w w:val="100"/>
          <w:spacing w:val="0"/>
          <w:color w:val="000000"/>
          <w:position w:val="0"/>
        </w:rPr>
        <w:t xml:space="preserve">нецелево бюджетни средства от ФНИ в размер на 1450000 лв. за финансиране на проект № </w:t>
      </w:r>
      <w:r>
        <w:rPr>
          <w:lang w:val="en-US"/>
          <w:w w:val="100"/>
          <w:spacing w:val="0"/>
          <w:color w:val="000000"/>
          <w:position w:val="0"/>
        </w:rPr>
        <w:t xml:space="preserve">CVP01/0117, </w:t>
      </w:r>
      <w:r>
        <w:rPr>
          <w:lang w:val="bg-BG"/>
          <w:w w:val="100"/>
          <w:spacing w:val="0"/>
          <w:color w:val="000000"/>
          <w:position w:val="0"/>
        </w:rPr>
        <w:t xml:space="preserve">който не е участвал през 2008 г. в конкурс: „Развитие на </w:t>
      </w:r>
      <w:r>
        <w:rPr>
          <w:rStyle w:val="CharStyle65"/>
          <w:b w:val="0"/>
          <w:bCs w:val="0"/>
        </w:rPr>
        <w:t xml:space="preserve">научната инфраструктура'’, </w:t>
      </w:r>
      <w:r>
        <w:rPr>
          <w:lang w:val="bg-BG"/>
          <w:w w:val="100"/>
          <w:spacing w:val="0"/>
          <w:color w:val="000000"/>
          <w:position w:val="0"/>
        </w:rPr>
        <w:t xml:space="preserve">проведен </w:t>
      </w:r>
      <w:r>
        <w:rPr>
          <w:rStyle w:val="CharStyle65"/>
          <w:b w:val="0"/>
          <w:bCs w:val="0"/>
        </w:rPr>
        <w:t xml:space="preserve">при </w:t>
      </w:r>
      <w:r>
        <w:rPr>
          <w:lang w:val="bg-BG"/>
          <w:w w:val="100"/>
          <w:spacing w:val="0"/>
          <w:color w:val="000000"/>
          <w:position w:val="0"/>
        </w:rPr>
        <w:t>условията</w:t>
      </w:r>
    </w:p>
    <w:p>
      <w:pPr>
        <w:pStyle w:val="Style47"/>
        <w:numPr>
          <w:ilvl w:val="0"/>
          <w:numId w:val="61"/>
        </w:numPr>
        <w:tabs>
          <w:tab w:leader="none" w:pos="266" w:val="left"/>
        </w:tabs>
        <w:widowControl w:val="0"/>
        <w:keepNext w:val="0"/>
        <w:keepLines w:val="0"/>
        <w:shd w:val="clear" w:color="auto" w:fill="auto"/>
        <w:bidi w:val="0"/>
        <w:spacing w:before="0" w:after="0"/>
        <w:ind w:left="60" w:right="0" w:firstLine="0"/>
      </w:pPr>
      <w:r>
        <w:rPr>
          <w:lang w:val="bg-BG"/>
          <w:w w:val="100"/>
          <w:spacing w:val="0"/>
          <w:color w:val="000000"/>
          <w:position w:val="0"/>
        </w:rPr>
        <w:t xml:space="preserve">реда </w:t>
      </w:r>
      <w:r>
        <w:rPr>
          <w:rStyle w:val="CharStyle80"/>
        </w:rPr>
        <w:t xml:space="preserve">на </w:t>
      </w:r>
      <w:r>
        <w:rPr>
          <w:lang w:val="bg-BG"/>
          <w:w w:val="100"/>
          <w:spacing w:val="0"/>
          <w:color w:val="000000"/>
          <w:position w:val="0"/>
        </w:rPr>
        <w:t>ЗННИ</w:t>
      </w:r>
    </w:p>
    <w:p>
      <w:pPr>
        <w:pStyle w:val="Style63"/>
        <w:widowControl w:val="0"/>
        <w:keepNext w:val="0"/>
        <w:keepLines w:val="0"/>
        <w:shd w:val="clear" w:color="auto" w:fill="auto"/>
        <w:bidi w:val="0"/>
        <w:spacing w:before="0" w:after="0"/>
        <w:ind w:left="60" w:right="60" w:firstLine="740"/>
      </w:pPr>
      <w:r>
        <w:rPr>
          <w:rStyle w:val="CharStyle183"/>
          <w:b w:val="0"/>
          <w:bCs w:val="0"/>
        </w:rPr>
        <w:t>С</w:t>
      </w:r>
      <w:r>
        <w:rPr>
          <w:rStyle w:val="CharStyle65"/>
          <w:b w:val="0"/>
          <w:bCs w:val="0"/>
        </w:rPr>
        <w:t xml:space="preserve"> нецелево </w:t>
      </w:r>
      <w:r>
        <w:rPr>
          <w:lang w:val="bg-BG"/>
          <w:w w:val="100"/>
          <w:spacing w:val="0"/>
          <w:color w:val="000000"/>
          <w:position w:val="0"/>
        </w:rPr>
        <w:t xml:space="preserve">изразходваните бюджетни средства в </w:t>
      </w:r>
      <w:r>
        <w:rPr>
          <w:rStyle w:val="CharStyle65"/>
          <w:b w:val="0"/>
          <w:bCs w:val="0"/>
        </w:rPr>
        <w:t xml:space="preserve">размер </w:t>
      </w:r>
      <w:r>
        <w:rPr>
          <w:lang w:val="bg-BG"/>
          <w:w w:val="100"/>
          <w:spacing w:val="0"/>
          <w:color w:val="000000"/>
          <w:position w:val="0"/>
        </w:rPr>
        <w:t xml:space="preserve">на 1450000 лв. е нанесена </w:t>
      </w:r>
      <w:r>
        <w:rPr>
          <w:rStyle w:val="CharStyle65"/>
          <w:b w:val="0"/>
          <w:bCs w:val="0"/>
        </w:rPr>
        <w:t xml:space="preserve">имуществена </w:t>
      </w:r>
      <w:r>
        <w:rPr>
          <w:lang w:val="bg-BG"/>
          <w:w w:val="100"/>
          <w:spacing w:val="0"/>
          <w:color w:val="000000"/>
          <w:position w:val="0"/>
        </w:rPr>
        <w:t xml:space="preserve">вреда на ФНИ, отговорност за което по </w:t>
      </w:r>
      <w:r>
        <w:rPr>
          <w:rStyle w:val="CharStyle65"/>
          <w:b w:val="0"/>
          <w:bCs w:val="0"/>
        </w:rPr>
        <w:t xml:space="preserve">смисъла </w:t>
      </w:r>
      <w:r>
        <w:rPr>
          <w:lang w:val="bg-BG"/>
          <w:w w:val="100"/>
          <w:spacing w:val="0"/>
          <w:color w:val="000000"/>
          <w:position w:val="0"/>
        </w:rPr>
        <w:t xml:space="preserve">на чл.16, ал.2 от ЗННИ насят членовете на ИС на Фонда, взели </w:t>
      </w:r>
      <w:r>
        <w:rPr>
          <w:rStyle w:val="CharStyle65"/>
          <w:b w:val="0"/>
          <w:bCs w:val="0"/>
        </w:rPr>
        <w:t xml:space="preserve">това </w:t>
      </w:r>
      <w:r>
        <w:rPr>
          <w:lang w:val="bg-BG"/>
          <w:w w:val="100"/>
          <w:spacing w:val="0"/>
          <w:color w:val="000000"/>
          <w:position w:val="0"/>
        </w:rPr>
        <w:t xml:space="preserve">решение. Протоколът е подписан от всички </w:t>
      </w:r>
      <w:r>
        <w:rPr>
          <w:rStyle w:val="CharStyle65"/>
          <w:b w:val="0"/>
          <w:bCs w:val="0"/>
        </w:rPr>
        <w:t xml:space="preserve">лица </w:t>
      </w:r>
      <w:r>
        <w:rPr>
          <w:lang w:val="bg-BG"/>
          <w:w w:val="100"/>
          <w:spacing w:val="0"/>
          <w:color w:val="000000"/>
          <w:position w:val="0"/>
        </w:rPr>
        <w:t xml:space="preserve">присъствали </w:t>
      </w:r>
      <w:r>
        <w:rPr>
          <w:rStyle w:val="CharStyle65"/>
          <w:b w:val="0"/>
          <w:bCs w:val="0"/>
        </w:rPr>
        <w:t xml:space="preserve">на </w:t>
      </w:r>
      <w:r>
        <w:rPr>
          <w:lang w:val="bg-BG"/>
          <w:w w:val="100"/>
          <w:spacing w:val="0"/>
          <w:color w:val="000000"/>
          <w:position w:val="0"/>
        </w:rPr>
        <w:t>проведеното заседание.</w:t>
      </w:r>
    </w:p>
    <w:p>
      <w:pPr>
        <w:pStyle w:val="Style63"/>
        <w:widowControl w:val="0"/>
        <w:keepNext w:val="0"/>
        <w:keepLines w:val="0"/>
        <w:shd w:val="clear" w:color="auto" w:fill="auto"/>
        <w:bidi w:val="0"/>
        <w:spacing w:before="0" w:after="0"/>
        <w:ind w:left="60" w:right="60" w:firstLine="740"/>
      </w:pPr>
      <w:r>
        <w:rPr>
          <w:rStyle w:val="CharStyle65"/>
          <w:b w:val="0"/>
          <w:bCs w:val="0"/>
        </w:rPr>
        <w:t xml:space="preserve">Нецелево </w:t>
      </w:r>
      <w:r>
        <w:rPr>
          <w:lang w:val="bg-BG"/>
          <w:w w:val="100"/>
          <w:spacing w:val="0"/>
          <w:color w:val="000000"/>
          <w:position w:val="0"/>
        </w:rPr>
        <w:t xml:space="preserve">разходваните бюджетни средства от </w:t>
      </w:r>
      <w:r>
        <w:rPr>
          <w:rStyle w:val="CharStyle65"/>
          <w:b w:val="0"/>
          <w:bCs w:val="0"/>
        </w:rPr>
        <w:t xml:space="preserve">ФНИ </w:t>
      </w:r>
      <w:r>
        <w:rPr>
          <w:lang w:val="bg-BG"/>
          <w:w w:val="100"/>
          <w:spacing w:val="0"/>
          <w:color w:val="000000"/>
          <w:position w:val="0"/>
        </w:rPr>
        <w:t xml:space="preserve">в </w:t>
      </w:r>
      <w:r>
        <w:rPr>
          <w:rStyle w:val="CharStyle65"/>
          <w:b w:val="0"/>
          <w:bCs w:val="0"/>
        </w:rPr>
        <w:t xml:space="preserve">размер </w:t>
      </w:r>
      <w:r>
        <w:rPr>
          <w:lang w:val="bg-BG"/>
          <w:w w:val="100"/>
          <w:spacing w:val="0"/>
          <w:color w:val="000000"/>
          <w:position w:val="0"/>
        </w:rPr>
        <w:t>на 1450000 лв. следва да се възстановят на финансиращия орган.</w:t>
      </w:r>
    </w:p>
    <w:p>
      <w:pPr>
        <w:pStyle w:val="Style68"/>
        <w:widowControl w:val="0"/>
        <w:keepNext w:val="0"/>
        <w:keepLines w:val="0"/>
        <w:shd w:val="clear" w:color="auto" w:fill="auto"/>
        <w:bidi w:val="0"/>
        <w:jc w:val="both"/>
        <w:spacing w:before="0" w:after="0"/>
        <w:ind w:left="60" w:right="60" w:firstLine="740"/>
      </w:pPr>
      <w:r>
        <w:rPr>
          <w:rStyle w:val="CharStyle70"/>
        </w:rPr>
        <w:t xml:space="preserve">В </w:t>
      </w:r>
      <w:r>
        <w:rPr>
          <w:lang w:val="bg-BG"/>
          <w:w w:val="100"/>
          <w:spacing w:val="0"/>
          <w:color w:val="000000"/>
          <w:position w:val="0"/>
        </w:rPr>
        <w:t xml:space="preserve">приложение </w:t>
      </w:r>
      <w:r>
        <w:rPr>
          <w:rStyle w:val="CharStyle70"/>
        </w:rPr>
        <w:t xml:space="preserve">№1 Работна </w:t>
      </w:r>
      <w:r>
        <w:rPr>
          <w:lang w:val="bg-BG"/>
          <w:w w:val="100"/>
          <w:spacing w:val="0"/>
          <w:color w:val="000000"/>
          <w:position w:val="0"/>
        </w:rPr>
        <w:t xml:space="preserve">програма, неразделна </w:t>
      </w:r>
      <w:r>
        <w:rPr>
          <w:rStyle w:val="CharStyle70"/>
        </w:rPr>
        <w:t xml:space="preserve">част от </w:t>
      </w:r>
      <w:r>
        <w:rPr>
          <w:lang w:val="bg-BG"/>
          <w:w w:val="100"/>
          <w:spacing w:val="0"/>
          <w:color w:val="000000"/>
          <w:position w:val="0"/>
        </w:rPr>
        <w:t xml:space="preserve">Договора </w:t>
      </w:r>
      <w:r>
        <w:rPr>
          <w:rStyle w:val="CharStyle70"/>
        </w:rPr>
        <w:t xml:space="preserve">са отразени </w:t>
      </w:r>
      <w:r>
        <w:rPr>
          <w:lang w:val="bg-BG"/>
          <w:w w:val="100"/>
          <w:spacing w:val="0"/>
          <w:color w:val="000000"/>
          <w:position w:val="0"/>
        </w:rPr>
        <w:t xml:space="preserve">очакваните резултати </w:t>
      </w:r>
      <w:r>
        <w:rPr>
          <w:rStyle w:val="CharStyle70"/>
        </w:rPr>
        <w:t xml:space="preserve">от </w:t>
      </w:r>
      <w:r>
        <w:rPr>
          <w:lang w:val="bg-BG"/>
          <w:w w:val="100"/>
          <w:spacing w:val="0"/>
          <w:color w:val="000000"/>
          <w:position w:val="0"/>
        </w:rPr>
        <w:t xml:space="preserve">изпълнението на проекта. </w:t>
      </w:r>
      <w:r>
        <w:rPr>
          <w:rStyle w:val="CharStyle70"/>
        </w:rPr>
        <w:t xml:space="preserve">С </w:t>
      </w:r>
      <w:r>
        <w:rPr>
          <w:lang w:val="bg-BG"/>
          <w:w w:val="100"/>
          <w:spacing w:val="0"/>
          <w:color w:val="000000"/>
          <w:position w:val="0"/>
        </w:rPr>
        <w:t xml:space="preserve">писмо </w:t>
      </w:r>
      <w:r>
        <w:rPr>
          <w:rStyle w:val="CharStyle70"/>
        </w:rPr>
        <w:t xml:space="preserve">вх.№94ББ/0005 от 13.12.2011г. е </w:t>
      </w:r>
      <w:r>
        <w:rPr>
          <w:lang w:val="bg-BG"/>
          <w:w w:val="100"/>
          <w:spacing w:val="0"/>
          <w:color w:val="000000"/>
          <w:position w:val="0"/>
        </w:rPr>
        <w:t xml:space="preserve">поискано удължаване </w:t>
      </w:r>
      <w:r>
        <w:rPr>
          <w:rStyle w:val="CharStyle70"/>
        </w:rPr>
        <w:t xml:space="preserve">на срока за </w:t>
      </w:r>
      <w:r>
        <w:rPr>
          <w:lang w:val="bg-BG"/>
          <w:w w:val="100"/>
          <w:spacing w:val="0"/>
          <w:color w:val="000000"/>
          <w:position w:val="0"/>
        </w:rPr>
        <w:t xml:space="preserve">приключване изпълнението </w:t>
      </w:r>
      <w:r>
        <w:rPr>
          <w:rStyle w:val="CharStyle70"/>
        </w:rPr>
        <w:t>на проекта с два месеца -до</w:t>
      </w:r>
    </w:p>
    <w:p>
      <w:pPr>
        <w:pStyle w:val="Style26"/>
        <w:numPr>
          <w:ilvl w:val="0"/>
          <w:numId w:val="63"/>
        </w:numPr>
        <w:tabs>
          <w:tab w:leader="none" w:pos="1303" w:val="left"/>
        </w:tabs>
        <w:widowControl w:val="0"/>
        <w:keepNext w:val="0"/>
        <w:keepLines w:val="0"/>
        <w:shd w:val="clear" w:color="auto" w:fill="auto"/>
        <w:bidi w:val="0"/>
        <w:spacing w:before="0" w:after="0"/>
        <w:ind w:left="60" w:right="60" w:firstLine="0"/>
      </w:pPr>
      <w:r>
        <w:rPr>
          <w:lang w:val="bg-BG"/>
          <w:w w:val="100"/>
          <w:spacing w:val="0"/>
          <w:color w:val="000000"/>
          <w:position w:val="0"/>
        </w:rPr>
        <w:t xml:space="preserve">г. </w:t>
      </w:r>
      <w:r>
        <w:rPr>
          <w:rStyle w:val="CharStyle46"/>
        </w:rPr>
        <w:t xml:space="preserve">Крайният </w:t>
      </w:r>
      <w:r>
        <w:rPr>
          <w:lang w:val="bg-BG"/>
          <w:w w:val="100"/>
          <w:spacing w:val="0"/>
          <w:color w:val="000000"/>
          <w:position w:val="0"/>
        </w:rPr>
        <w:t xml:space="preserve">срок за </w:t>
      </w:r>
      <w:r>
        <w:rPr>
          <w:rStyle w:val="CharStyle46"/>
        </w:rPr>
        <w:t xml:space="preserve">отчитане </w:t>
      </w:r>
      <w:r>
        <w:rPr>
          <w:lang w:val="bg-BG"/>
          <w:w w:val="100"/>
          <w:spacing w:val="0"/>
          <w:color w:val="000000"/>
          <w:position w:val="0"/>
        </w:rPr>
        <w:t xml:space="preserve">изпълнението на научноиследователски проект </w:t>
      </w:r>
      <w:r>
        <w:rPr>
          <w:lang w:val="en-US"/>
          <w:w w:val="100"/>
          <w:spacing w:val="0"/>
          <w:color w:val="000000"/>
          <w:position w:val="0"/>
        </w:rPr>
        <w:t>№€VPG1/01</w:t>
      </w:r>
      <w:r>
        <w:rPr>
          <w:lang w:val="bg-BG"/>
          <w:w w:val="100"/>
          <w:spacing w:val="0"/>
          <w:color w:val="000000"/>
          <w:position w:val="0"/>
        </w:rPr>
        <w:t xml:space="preserve">17 на тема : </w:t>
      </w:r>
      <w:r>
        <w:rPr>
          <w:rStyle w:val="CharStyle46"/>
        </w:rPr>
        <w:t xml:space="preserve">„Изграждане </w:t>
      </w:r>
      <w:r>
        <w:rPr>
          <w:lang w:val="bg-BG"/>
          <w:w w:val="100"/>
          <w:spacing w:val="0"/>
          <w:color w:val="000000"/>
          <w:position w:val="0"/>
        </w:rPr>
        <w:t xml:space="preserve">на </w:t>
      </w:r>
      <w:r>
        <w:rPr>
          <w:rStyle w:val="CharStyle46"/>
        </w:rPr>
        <w:t xml:space="preserve">Национален </w:t>
      </w:r>
      <w:r>
        <w:rPr>
          <w:lang w:val="bg-BG"/>
          <w:w w:val="100"/>
          <w:spacing w:val="0"/>
          <w:color w:val="000000"/>
          <w:position w:val="0"/>
        </w:rPr>
        <w:t xml:space="preserve">център за </w:t>
      </w:r>
      <w:r>
        <w:rPr>
          <w:rStyle w:val="CharStyle46"/>
        </w:rPr>
        <w:t xml:space="preserve">върхови </w:t>
      </w:r>
      <w:r>
        <w:rPr>
          <w:lang w:val="bg-BG"/>
          <w:w w:val="100"/>
          <w:spacing w:val="0"/>
          <w:color w:val="000000"/>
          <w:position w:val="0"/>
        </w:rPr>
        <w:t xml:space="preserve">научни постижения в </w:t>
      </w:r>
      <w:r>
        <w:rPr>
          <w:rStyle w:val="CharStyle46"/>
        </w:rPr>
        <w:t xml:space="preserve">областта </w:t>
      </w:r>
      <w:r>
        <w:rPr>
          <w:lang w:val="bg-BG"/>
          <w:w w:val="100"/>
          <w:spacing w:val="0"/>
          <w:color w:val="000000"/>
          <w:position w:val="0"/>
        </w:rPr>
        <w:t xml:space="preserve">на биоразнообразието и екосистемните изследвания- </w:t>
      </w:r>
      <w:r>
        <w:rPr>
          <w:lang w:val="en-US"/>
          <w:w w:val="100"/>
          <w:spacing w:val="0"/>
          <w:color w:val="000000"/>
          <w:position w:val="0"/>
        </w:rPr>
        <w:t xml:space="preserve">CEBDER </w:t>
      </w:r>
      <w:r>
        <w:rPr>
          <w:lang w:val="bg-BG"/>
          <w:w w:val="100"/>
          <w:spacing w:val="0"/>
          <w:color w:val="000000"/>
          <w:position w:val="0"/>
        </w:rPr>
        <w:t>” е месец март 2012 г.</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Видно от </w:t>
      </w:r>
      <w:r>
        <w:rPr>
          <w:rStyle w:val="CharStyle46"/>
        </w:rPr>
        <w:t xml:space="preserve">дадените рецензии </w:t>
      </w:r>
      <w:r>
        <w:rPr>
          <w:lang w:val="bg-BG"/>
          <w:w w:val="100"/>
          <w:spacing w:val="0"/>
          <w:color w:val="000000"/>
          <w:position w:val="0"/>
        </w:rPr>
        <w:t xml:space="preserve">от </w:t>
      </w:r>
      <w:r>
        <w:rPr>
          <w:rStyle w:val="CharStyle46"/>
        </w:rPr>
        <w:t xml:space="preserve">проф.Бойка Аначкова </w:t>
      </w:r>
      <w:r>
        <w:rPr>
          <w:lang w:val="bg-BG"/>
          <w:w w:val="100"/>
          <w:spacing w:val="0"/>
          <w:color w:val="000000"/>
          <w:position w:val="0"/>
        </w:rPr>
        <w:t xml:space="preserve">и доц. </w:t>
      </w:r>
      <w:r>
        <w:rPr>
          <w:rStyle w:val="CharStyle46"/>
        </w:rPr>
        <w:t xml:space="preserve">Евдокия </w:t>
      </w:r>
      <w:r>
        <w:rPr>
          <w:lang w:val="bg-BG"/>
          <w:w w:val="100"/>
          <w:spacing w:val="0"/>
          <w:color w:val="000000"/>
          <w:position w:val="0"/>
        </w:rPr>
        <w:t xml:space="preserve">Пашева е </w:t>
      </w:r>
      <w:r>
        <w:rPr>
          <w:rStyle w:val="CharStyle46"/>
        </w:rPr>
        <w:t xml:space="preserve">оценено изпълнението </w:t>
      </w:r>
      <w:r>
        <w:rPr>
          <w:lang w:val="bg-BG"/>
          <w:w w:val="100"/>
          <w:spacing w:val="0"/>
          <w:color w:val="000000"/>
          <w:position w:val="0"/>
        </w:rPr>
        <w:t xml:space="preserve">на всички пакети по </w:t>
      </w:r>
      <w:r>
        <w:rPr>
          <w:rStyle w:val="CharStyle46"/>
        </w:rPr>
        <w:t xml:space="preserve">работната програма, </w:t>
      </w:r>
      <w:r>
        <w:rPr>
          <w:lang w:val="bg-BG"/>
          <w:w w:val="100"/>
          <w:spacing w:val="0"/>
          <w:color w:val="000000"/>
          <w:position w:val="0"/>
        </w:rPr>
        <w:t xml:space="preserve">както и </w:t>
      </w:r>
      <w:r>
        <w:rPr>
          <w:rStyle w:val="CharStyle46"/>
        </w:rPr>
        <w:t xml:space="preserve">разходването </w:t>
      </w:r>
      <w:r>
        <w:rPr>
          <w:lang w:val="bg-BG"/>
          <w:w w:val="100"/>
          <w:spacing w:val="0"/>
          <w:color w:val="000000"/>
          <w:position w:val="0"/>
        </w:rPr>
        <w:t xml:space="preserve">и отчитането на предоставеното от Фонда финансиране. Дадена е много добра </w:t>
      </w:r>
      <w:r>
        <w:rPr>
          <w:rStyle w:val="CharStyle46"/>
        </w:rPr>
        <w:t xml:space="preserve">оценка </w:t>
      </w:r>
      <w:r>
        <w:rPr>
          <w:lang w:val="bg-BG"/>
          <w:w w:val="100"/>
          <w:spacing w:val="0"/>
          <w:color w:val="000000"/>
          <w:position w:val="0"/>
        </w:rPr>
        <w:t xml:space="preserve">за изпълнението на работната </w:t>
      </w:r>
      <w:r>
        <w:rPr>
          <w:rStyle w:val="CharStyle46"/>
        </w:rPr>
        <w:t xml:space="preserve">програма </w:t>
      </w:r>
      <w:r>
        <w:rPr>
          <w:lang w:val="bg-BG"/>
          <w:w w:val="100"/>
          <w:spacing w:val="0"/>
          <w:color w:val="000000"/>
          <w:position w:val="0"/>
        </w:rPr>
        <w:t xml:space="preserve">през I етап. Направена е забележка относно използването на </w:t>
      </w:r>
      <w:r>
        <w:rPr>
          <w:rStyle w:val="CharStyle46"/>
        </w:rPr>
        <w:t xml:space="preserve">закупената техника </w:t>
      </w:r>
      <w:r>
        <w:rPr>
          <w:lang w:val="bg-BG"/>
          <w:w w:val="100"/>
          <w:spacing w:val="0"/>
          <w:color w:val="000000"/>
          <w:position w:val="0"/>
        </w:rPr>
        <w:t xml:space="preserve">по </w:t>
      </w:r>
      <w:r>
        <w:rPr>
          <w:rStyle w:val="CharStyle46"/>
        </w:rPr>
        <w:t xml:space="preserve">пакет </w:t>
      </w:r>
      <w:r>
        <w:rPr>
          <w:lang w:val="bg-BG"/>
          <w:w w:val="100"/>
          <w:spacing w:val="0"/>
          <w:color w:val="000000"/>
          <w:position w:val="0"/>
        </w:rPr>
        <w:t xml:space="preserve">1 </w:t>
      </w:r>
      <w:r>
        <w:rPr>
          <w:rStyle w:val="CharStyle46"/>
        </w:rPr>
        <w:t xml:space="preserve">- </w:t>
      </w:r>
      <w:r>
        <w:rPr>
          <w:lang w:val="bg-BG"/>
          <w:w w:val="100"/>
          <w:spacing w:val="0"/>
          <w:color w:val="000000"/>
          <w:position w:val="0"/>
        </w:rPr>
        <w:t xml:space="preserve">липсва </w:t>
      </w:r>
      <w:r>
        <w:rPr>
          <w:rStyle w:val="CharStyle46"/>
        </w:rPr>
        <w:t xml:space="preserve">информация </w:t>
      </w:r>
      <w:r>
        <w:rPr>
          <w:lang w:val="bg-BG"/>
          <w:w w:val="100"/>
          <w:spacing w:val="0"/>
          <w:color w:val="000000"/>
          <w:position w:val="0"/>
        </w:rPr>
        <w:t xml:space="preserve">какви научни </w:t>
      </w:r>
      <w:r>
        <w:rPr>
          <w:rStyle w:val="CharStyle46"/>
        </w:rPr>
        <w:t xml:space="preserve">проблеми </w:t>
      </w:r>
      <w:r>
        <w:rPr>
          <w:lang w:val="bg-BG"/>
          <w:w w:val="100"/>
          <w:spacing w:val="0"/>
          <w:color w:val="000000"/>
          <w:position w:val="0"/>
        </w:rPr>
        <w:t xml:space="preserve">ще се </w:t>
      </w:r>
      <w:r>
        <w:rPr>
          <w:rStyle w:val="CharStyle46"/>
        </w:rPr>
        <w:t xml:space="preserve">разработват </w:t>
      </w:r>
      <w:r>
        <w:rPr>
          <w:lang w:val="bg-BG"/>
          <w:w w:val="100"/>
          <w:spacing w:val="0"/>
          <w:color w:val="000000"/>
          <w:position w:val="0"/>
        </w:rPr>
        <w:t xml:space="preserve">в </w:t>
      </w:r>
      <w:r>
        <w:rPr>
          <w:rStyle w:val="CharStyle46"/>
        </w:rPr>
        <w:t xml:space="preserve">съответните звена, </w:t>
      </w:r>
      <w:r>
        <w:rPr>
          <w:lang w:val="bg-BG"/>
          <w:w w:val="100"/>
          <w:spacing w:val="0"/>
          <w:color w:val="000000"/>
          <w:position w:val="0"/>
        </w:rPr>
        <w:t xml:space="preserve">какви </w:t>
      </w:r>
      <w:r>
        <w:rPr>
          <w:rStyle w:val="CharStyle46"/>
        </w:rPr>
        <w:t xml:space="preserve">научни проекти </w:t>
      </w:r>
      <w:r>
        <w:rPr>
          <w:lang w:val="bg-BG"/>
          <w:w w:val="100"/>
          <w:spacing w:val="0"/>
          <w:color w:val="000000"/>
          <w:position w:val="0"/>
        </w:rPr>
        <w:t xml:space="preserve">ще се изпълняват, </w:t>
      </w:r>
      <w:r>
        <w:rPr>
          <w:rStyle w:val="CharStyle46"/>
        </w:rPr>
        <w:t xml:space="preserve">свързани </w:t>
      </w:r>
      <w:r>
        <w:rPr>
          <w:lang w:val="bg-BG"/>
          <w:w w:val="100"/>
          <w:spacing w:val="0"/>
          <w:color w:val="000000"/>
          <w:position w:val="0"/>
        </w:rPr>
        <w:t xml:space="preserve">със закупената апаратура. Рецензентите дават препоръки при изпълнението </w:t>
      </w:r>
      <w:r>
        <w:rPr>
          <w:rStyle w:val="CharStyle46"/>
        </w:rPr>
        <w:t xml:space="preserve">на </w:t>
      </w:r>
      <w:r>
        <w:rPr>
          <w:lang w:val="bg-BG"/>
          <w:w w:val="100"/>
          <w:spacing w:val="0"/>
          <w:color w:val="000000"/>
          <w:position w:val="0"/>
        </w:rPr>
        <w:t xml:space="preserve">II етап да бъдат </w:t>
      </w:r>
      <w:r>
        <w:rPr>
          <w:rStyle w:val="CharStyle46"/>
        </w:rPr>
        <w:t xml:space="preserve">поставени изисквания </w:t>
      </w:r>
      <w:r>
        <w:rPr>
          <w:lang w:val="bg-BG"/>
          <w:w w:val="100"/>
          <w:spacing w:val="0"/>
          <w:color w:val="000000"/>
          <w:position w:val="0"/>
        </w:rPr>
        <w:t xml:space="preserve">за паралелна </w:t>
      </w:r>
      <w:r>
        <w:rPr>
          <w:rStyle w:val="CharStyle46"/>
        </w:rPr>
        <w:t xml:space="preserve">научно експериментална </w:t>
      </w:r>
      <w:r>
        <w:rPr>
          <w:lang w:val="bg-BG"/>
          <w:w w:val="100"/>
          <w:spacing w:val="0"/>
          <w:color w:val="000000"/>
          <w:position w:val="0"/>
        </w:rPr>
        <w:t xml:space="preserve">работа. </w:t>
      </w:r>
      <w:r>
        <w:rPr>
          <w:rStyle w:val="CharStyle46"/>
        </w:rPr>
        <w:t xml:space="preserve">Закупуването </w:t>
      </w:r>
      <w:r>
        <w:rPr>
          <w:lang w:val="bg-BG"/>
          <w:w w:val="100"/>
          <w:spacing w:val="0"/>
          <w:color w:val="000000"/>
          <w:position w:val="0"/>
        </w:rPr>
        <w:t xml:space="preserve">на </w:t>
      </w:r>
      <w:r>
        <w:rPr>
          <w:rStyle w:val="CharStyle46"/>
        </w:rPr>
        <w:t xml:space="preserve">апаратура, </w:t>
      </w:r>
      <w:r>
        <w:rPr>
          <w:lang w:val="bg-BG"/>
          <w:w w:val="100"/>
          <w:spacing w:val="0"/>
          <w:color w:val="000000"/>
          <w:position w:val="0"/>
        </w:rPr>
        <w:t xml:space="preserve">обучението за работа с нея и </w:t>
      </w:r>
      <w:r>
        <w:rPr>
          <w:rStyle w:val="CharStyle46"/>
        </w:rPr>
        <w:t xml:space="preserve">ремонтите </w:t>
      </w:r>
      <w:r>
        <w:rPr>
          <w:lang w:val="bg-BG"/>
          <w:w w:val="100"/>
          <w:spacing w:val="0"/>
          <w:color w:val="000000"/>
          <w:position w:val="0"/>
        </w:rPr>
        <w:t xml:space="preserve">не могат да </w:t>
      </w:r>
      <w:r>
        <w:rPr>
          <w:rStyle w:val="CharStyle46"/>
        </w:rPr>
        <w:t xml:space="preserve">бъдат самоцел </w:t>
      </w:r>
      <w:r>
        <w:rPr>
          <w:lang w:val="bg-BG"/>
          <w:w w:val="100"/>
          <w:spacing w:val="0"/>
          <w:color w:val="000000"/>
          <w:position w:val="0"/>
        </w:rPr>
        <w:t xml:space="preserve">и затова </w:t>
      </w:r>
      <w:r>
        <w:rPr>
          <w:rStyle w:val="CharStyle46"/>
        </w:rPr>
        <w:t xml:space="preserve">препоръчват </w:t>
      </w:r>
      <w:r>
        <w:rPr>
          <w:lang w:val="bg-BG"/>
          <w:w w:val="100"/>
          <w:spacing w:val="0"/>
          <w:color w:val="000000"/>
          <w:position w:val="0"/>
        </w:rPr>
        <w:t xml:space="preserve">на </w:t>
      </w:r>
      <w:r>
        <w:rPr>
          <w:rStyle w:val="CharStyle46"/>
        </w:rPr>
        <w:t xml:space="preserve">авторите </w:t>
      </w:r>
      <w:r>
        <w:rPr>
          <w:lang w:val="bg-BG"/>
          <w:w w:val="100"/>
          <w:spacing w:val="0"/>
          <w:color w:val="000000"/>
          <w:position w:val="0"/>
        </w:rPr>
        <w:t xml:space="preserve">за 11 етап от </w:t>
      </w:r>
      <w:r>
        <w:rPr>
          <w:rStyle w:val="CharStyle46"/>
        </w:rPr>
        <w:t xml:space="preserve">договора </w:t>
      </w:r>
      <w:r>
        <w:rPr>
          <w:lang w:val="bg-BG"/>
          <w:w w:val="100"/>
          <w:spacing w:val="0"/>
          <w:color w:val="000000"/>
          <w:position w:val="0"/>
        </w:rPr>
        <w:t xml:space="preserve">да формулират </w:t>
      </w:r>
      <w:r>
        <w:rPr>
          <w:rStyle w:val="CharStyle46"/>
        </w:rPr>
        <w:t xml:space="preserve">конкретни </w:t>
      </w:r>
      <w:r>
        <w:rPr>
          <w:lang w:val="bg-BG"/>
          <w:w w:val="100"/>
          <w:spacing w:val="0"/>
          <w:color w:val="000000"/>
          <w:position w:val="0"/>
        </w:rPr>
        <w:t xml:space="preserve">научни </w:t>
      </w:r>
      <w:r>
        <w:rPr>
          <w:rStyle w:val="CharStyle46"/>
        </w:rPr>
        <w:t>цели.</w:t>
      </w:r>
    </w:p>
    <w:p>
      <w:pPr>
        <w:pStyle w:val="Style26"/>
        <w:tabs>
          <w:tab w:leader="none" w:pos="8306" w:val="left"/>
        </w:tabs>
        <w:widowControl w:val="0"/>
        <w:keepNext w:val="0"/>
        <w:keepLines w:val="0"/>
        <w:shd w:val="clear" w:color="auto" w:fill="auto"/>
        <w:bidi w:val="0"/>
        <w:spacing w:before="0" w:after="0"/>
        <w:ind w:left="60" w:right="60" w:firstLine="740"/>
      </w:pPr>
      <w:r>
        <w:rPr>
          <w:lang w:val="bg-BG"/>
          <w:w w:val="100"/>
          <w:spacing w:val="0"/>
          <w:color w:val="000000"/>
          <w:position w:val="0"/>
        </w:rPr>
        <w:t xml:space="preserve">Тъй като </w:t>
      </w:r>
      <w:r>
        <w:rPr>
          <w:rStyle w:val="CharStyle46"/>
        </w:rPr>
        <w:t xml:space="preserve">екипа, извършващ </w:t>
      </w:r>
      <w:r>
        <w:rPr>
          <w:lang w:val="bg-BG"/>
          <w:w w:val="100"/>
          <w:spacing w:val="0"/>
          <w:color w:val="000000"/>
          <w:position w:val="0"/>
        </w:rPr>
        <w:t xml:space="preserve">финансовата </w:t>
      </w:r>
      <w:r>
        <w:rPr>
          <w:rStyle w:val="CharStyle46"/>
        </w:rPr>
        <w:t xml:space="preserve">инспекция </w:t>
      </w:r>
      <w:r>
        <w:rPr>
          <w:lang w:val="bg-BG"/>
          <w:w w:val="100"/>
          <w:spacing w:val="0"/>
          <w:color w:val="000000"/>
          <w:position w:val="0"/>
        </w:rPr>
        <w:t xml:space="preserve">не </w:t>
      </w:r>
      <w:r>
        <w:rPr>
          <w:rStyle w:val="CharStyle46"/>
        </w:rPr>
        <w:t xml:space="preserve">притежава </w:t>
      </w:r>
      <w:r>
        <w:rPr>
          <w:lang w:val="bg-BG"/>
          <w:w w:val="100"/>
          <w:spacing w:val="0"/>
          <w:color w:val="000000"/>
          <w:position w:val="0"/>
        </w:rPr>
        <w:t xml:space="preserve">нужната квалификация, не може да изрази </w:t>
      </w:r>
      <w:r>
        <w:rPr>
          <w:rStyle w:val="CharStyle46"/>
        </w:rPr>
        <w:t xml:space="preserve">становище относно </w:t>
      </w:r>
      <w:r>
        <w:rPr>
          <w:lang w:val="bg-BG"/>
          <w:w w:val="100"/>
          <w:spacing w:val="0"/>
          <w:color w:val="000000"/>
          <w:position w:val="0"/>
        </w:rPr>
        <w:t xml:space="preserve">постигането на целите и </w:t>
      </w:r>
      <w:r>
        <w:rPr>
          <w:rStyle w:val="CharStyle46"/>
        </w:rPr>
        <w:t xml:space="preserve">р*Ж|свання </w:t>
      </w:r>
      <w:r>
        <w:rPr>
          <w:lang w:val="bg-BG"/>
          <w:w w:val="100"/>
          <w:spacing w:val="0"/>
          <w:color w:val="000000"/>
          <w:position w:val="0"/>
        </w:rPr>
        <w:t xml:space="preserve">резултат от </w:t>
      </w:r>
      <w:r>
        <w:rPr>
          <w:rStyle w:val="CharStyle46"/>
        </w:rPr>
        <w:t xml:space="preserve">изпълнението </w:t>
      </w:r>
      <w:r>
        <w:rPr>
          <w:lang w:val="bg-BG"/>
          <w:w w:val="100"/>
          <w:spacing w:val="0"/>
          <w:color w:val="000000"/>
          <w:position w:val="0"/>
        </w:rPr>
        <w:t>на научноизследователския проект.</w:t>
        <w:tab/>
        <w:t>д</w:t>
      </w:r>
    </w:p>
    <w:p>
      <w:pPr>
        <w:pStyle w:val="Style145"/>
        <w:widowControl w:val="0"/>
        <w:keepNext w:val="0"/>
        <w:keepLines w:val="0"/>
        <w:shd w:val="clear" w:color="auto" w:fill="auto"/>
        <w:bidi w:val="0"/>
        <w:spacing w:before="0" w:after="0"/>
        <w:ind w:left="60" w:right="60" w:firstLine="740"/>
      </w:pPr>
      <w:r>
        <w:rPr>
          <w:rStyle w:val="CharStyle184"/>
          <w:b/>
          <w:bCs/>
        </w:rPr>
        <w:t>2До конкурс „Насърчаване на научни &lt; &lt;</w:t>
      </w:r>
      <w:r>
        <w:rPr>
          <w:lang w:val="bg-BG"/>
          <w:w w:val="100"/>
          <w:spacing w:val="0"/>
          <w:color w:val="000000"/>
          <w:position w:val="0"/>
        </w:rPr>
        <w:t xml:space="preserve"> и^</w:t>
      </w:r>
      <w:r>
        <w:rPr>
          <w:rStyle w:val="CharStyle184"/>
          <w:b/>
          <w:bCs/>
        </w:rPr>
        <w:t>следвания в приоритетни области</w:t>
      </w:r>
      <w:r>
        <w:rPr>
          <w:lang w:val="bg-BG"/>
          <w:w w:val="100"/>
          <w:spacing w:val="0"/>
          <w:color w:val="000000"/>
          <w:position w:val="0"/>
        </w:rPr>
        <w:t xml:space="preserve"> </w:t>
      </w:r>
      <w:r>
        <w:rPr>
          <w:rStyle w:val="CharStyle184"/>
          <w:b/>
          <w:bCs/>
        </w:rPr>
        <w:t>/Тематичен коикурсЛ/ТК/</w:t>
      </w:r>
    </w:p>
    <w:p>
      <w:pPr>
        <w:pStyle w:val="Style26"/>
        <w:widowControl w:val="0"/>
        <w:keepNext w:val="0"/>
        <w:keepLines w:val="0"/>
        <w:shd w:val="clear" w:color="auto" w:fill="auto"/>
        <w:bidi w:val="0"/>
        <w:spacing w:before="0" w:after="0"/>
        <w:ind w:left="60" w:right="60" w:firstLine="740"/>
      </w:pPr>
      <w:r>
        <w:rPr>
          <w:rStyle w:val="CharStyle46"/>
        </w:rPr>
        <w:t xml:space="preserve">Съгласно заповедта за </w:t>
      </w:r>
      <w:r>
        <w:rPr>
          <w:lang w:val="bg-BG"/>
          <w:w w:val="100"/>
          <w:spacing w:val="0"/>
          <w:color w:val="000000"/>
          <w:position w:val="0"/>
        </w:rPr>
        <w:t xml:space="preserve">откриване на конкурсната </w:t>
      </w:r>
      <w:r>
        <w:rPr>
          <w:rStyle w:val="CharStyle46"/>
        </w:rPr>
        <w:t xml:space="preserve">процедура, проектобюджета </w:t>
      </w:r>
      <w:r>
        <w:rPr>
          <w:lang w:val="bg-BG"/>
          <w:w w:val="100"/>
          <w:spacing w:val="0"/>
          <w:color w:val="000000"/>
          <w:position w:val="0"/>
        </w:rPr>
        <w:t xml:space="preserve">на </w:t>
      </w:r>
      <w:r>
        <w:rPr>
          <w:rStyle w:val="CharStyle46"/>
        </w:rPr>
        <w:t xml:space="preserve">конкурса </w:t>
      </w:r>
      <w:r>
        <w:rPr>
          <w:lang w:val="bg-BG"/>
          <w:w w:val="100"/>
          <w:spacing w:val="0"/>
          <w:color w:val="000000"/>
          <w:position w:val="0"/>
        </w:rPr>
        <w:t xml:space="preserve">за 2008 г. е в размер на 13 100 000 лв. Определен е максимален </w:t>
      </w:r>
      <w:r>
        <w:rPr>
          <w:rStyle w:val="CharStyle46"/>
        </w:rPr>
        <w:t xml:space="preserve">размер </w:t>
      </w:r>
      <w:r>
        <w:rPr>
          <w:lang w:val="bg-BG"/>
          <w:w w:val="100"/>
          <w:spacing w:val="0"/>
          <w:color w:val="000000"/>
          <w:position w:val="0"/>
        </w:rPr>
        <w:t xml:space="preserve">на финансиране на </w:t>
      </w:r>
      <w:r>
        <w:rPr>
          <w:rStyle w:val="CharStyle46"/>
        </w:rPr>
        <w:t xml:space="preserve">1 проект- </w:t>
      </w:r>
      <w:r>
        <w:rPr>
          <w:lang w:val="bg-BG"/>
          <w:w w:val="100"/>
          <w:spacing w:val="0"/>
          <w:color w:val="000000"/>
          <w:position w:val="0"/>
        </w:rPr>
        <w:t xml:space="preserve">600 000 лв. и </w:t>
      </w:r>
      <w:r>
        <w:rPr>
          <w:rStyle w:val="CharStyle46"/>
        </w:rPr>
        <w:t xml:space="preserve">минимален </w:t>
      </w:r>
      <w:r>
        <w:rPr>
          <w:lang w:val="bg-BG"/>
          <w:w w:val="100"/>
          <w:spacing w:val="0"/>
          <w:color w:val="000000"/>
          <w:position w:val="0"/>
        </w:rPr>
        <w:t xml:space="preserve">размер-60 000 лв. </w:t>
      </w:r>
      <w:r>
        <w:rPr>
          <w:rStyle w:val="CharStyle46"/>
        </w:rPr>
        <w:t xml:space="preserve">Продължителността </w:t>
      </w:r>
      <w:r>
        <w:rPr>
          <w:lang w:val="bg-BG"/>
          <w:w w:val="100"/>
          <w:spacing w:val="0"/>
          <w:color w:val="000000"/>
          <w:position w:val="0"/>
        </w:rPr>
        <w:t xml:space="preserve">на </w:t>
      </w:r>
      <w:r>
        <w:rPr>
          <w:rStyle w:val="CharStyle46"/>
        </w:rPr>
        <w:t xml:space="preserve">проекта </w:t>
      </w:r>
      <w:r>
        <w:rPr>
          <w:lang w:val="bg-BG"/>
          <w:w w:val="100"/>
          <w:spacing w:val="0"/>
          <w:color w:val="000000"/>
          <w:position w:val="0"/>
        </w:rPr>
        <w:t xml:space="preserve">е 36 </w:t>
      </w:r>
      <w:r>
        <w:rPr>
          <w:rStyle w:val="CharStyle46"/>
        </w:rPr>
        <w:t xml:space="preserve">месеца. </w:t>
      </w:r>
      <w:r>
        <w:rPr>
          <w:lang w:val="bg-BG"/>
          <w:w w:val="100"/>
          <w:spacing w:val="0"/>
          <w:color w:val="000000"/>
          <w:position w:val="0"/>
        </w:rPr>
        <w:t>Целта на конкурса е;</w:t>
      </w:r>
    </w:p>
    <w:p>
      <w:pPr>
        <w:pStyle w:val="Style68"/>
        <w:numPr>
          <w:ilvl w:val="0"/>
          <w:numId w:val="3"/>
        </w:numPr>
        <w:tabs>
          <w:tab w:leader="none" w:pos="934" w:val="left"/>
        </w:tabs>
        <w:widowControl w:val="0"/>
        <w:keepNext w:val="0"/>
        <w:keepLines w:val="0"/>
        <w:shd w:val="clear" w:color="auto" w:fill="auto"/>
        <w:bidi w:val="0"/>
        <w:jc w:val="both"/>
        <w:spacing w:before="0" w:after="0"/>
        <w:ind w:left="60" w:right="0" w:firstLine="740"/>
      </w:pPr>
      <w:r>
        <w:rPr>
          <w:lang w:val="bg-BG"/>
          <w:w w:val="100"/>
          <w:spacing w:val="0"/>
          <w:color w:val="000000"/>
          <w:position w:val="0"/>
        </w:rPr>
        <w:t xml:space="preserve">провеждане </w:t>
      </w:r>
      <w:r>
        <w:rPr>
          <w:rStyle w:val="CharStyle70"/>
        </w:rPr>
        <w:t xml:space="preserve">на </w:t>
      </w:r>
      <w:r>
        <w:rPr>
          <w:lang w:val="bg-BG"/>
          <w:w w:val="100"/>
          <w:spacing w:val="0"/>
          <w:color w:val="000000"/>
          <w:position w:val="0"/>
        </w:rPr>
        <w:t xml:space="preserve">качествени и </w:t>
      </w:r>
      <w:r>
        <w:rPr>
          <w:rStyle w:val="CharStyle70"/>
        </w:rPr>
        <w:t xml:space="preserve">конкурентноспособни научни </w:t>
      </w:r>
      <w:r>
        <w:rPr>
          <w:lang w:val="bg-BG"/>
          <w:w w:val="100"/>
          <w:spacing w:val="0"/>
          <w:color w:val="000000"/>
          <w:position w:val="0"/>
        </w:rPr>
        <w:t>изследвания;</w:t>
      </w:r>
    </w:p>
    <w:p>
      <w:pPr>
        <w:pStyle w:val="Style68"/>
        <w:numPr>
          <w:ilvl w:val="0"/>
          <w:numId w:val="3"/>
        </w:numPr>
        <w:tabs>
          <w:tab w:leader="none" w:pos="914" w:val="left"/>
        </w:tabs>
        <w:widowControl w:val="0"/>
        <w:keepNext w:val="0"/>
        <w:keepLines w:val="0"/>
        <w:shd w:val="clear" w:color="auto" w:fill="auto"/>
        <w:bidi w:val="0"/>
        <w:jc w:val="both"/>
        <w:spacing w:before="0" w:after="0"/>
        <w:ind w:left="60" w:right="60" w:firstLine="740"/>
      </w:pPr>
      <w:r>
        <w:rPr>
          <w:rStyle w:val="CharStyle70"/>
        </w:rPr>
        <w:t xml:space="preserve">междуинституционалната </w:t>
      </w:r>
      <w:r>
        <w:rPr>
          <w:lang w:val="bg-BG"/>
          <w:w w:val="100"/>
          <w:spacing w:val="0"/>
          <w:color w:val="000000"/>
          <w:position w:val="0"/>
        </w:rPr>
        <w:t xml:space="preserve">интеграция </w:t>
      </w:r>
      <w:r>
        <w:rPr>
          <w:rStyle w:val="CharStyle70"/>
        </w:rPr>
        <w:t xml:space="preserve">на </w:t>
      </w:r>
      <w:r>
        <w:rPr>
          <w:lang w:val="bg-BG"/>
          <w:w w:val="100"/>
          <w:spacing w:val="0"/>
          <w:color w:val="000000"/>
          <w:position w:val="0"/>
        </w:rPr>
        <w:t xml:space="preserve">университети </w:t>
      </w:r>
      <w:r>
        <w:rPr>
          <w:rStyle w:val="CharStyle70"/>
        </w:rPr>
        <w:t xml:space="preserve">и висши училища, </w:t>
      </w:r>
      <w:r>
        <w:rPr>
          <w:lang w:val="bg-BG"/>
          <w:w w:val="100"/>
          <w:spacing w:val="0"/>
          <w:color w:val="000000"/>
          <w:position w:val="0"/>
        </w:rPr>
        <w:t xml:space="preserve">институти </w:t>
      </w:r>
      <w:r>
        <w:rPr>
          <w:rStyle w:val="CharStyle70"/>
        </w:rPr>
        <w:t xml:space="preserve">на БАН, </w:t>
      </w:r>
      <w:r>
        <w:rPr>
          <w:lang w:val="bg-BG"/>
          <w:w w:val="100"/>
          <w:spacing w:val="0"/>
          <w:color w:val="000000"/>
          <w:position w:val="0"/>
        </w:rPr>
        <w:t xml:space="preserve">Национален център </w:t>
      </w:r>
      <w:r>
        <w:rPr>
          <w:rStyle w:val="CharStyle70"/>
        </w:rPr>
        <w:t xml:space="preserve">за </w:t>
      </w:r>
      <w:r>
        <w:rPr>
          <w:lang w:val="bg-BG"/>
          <w:w w:val="100"/>
          <w:spacing w:val="0"/>
          <w:color w:val="000000"/>
          <w:position w:val="0"/>
        </w:rPr>
        <w:t xml:space="preserve">аграрни науки </w:t>
      </w:r>
      <w:r>
        <w:rPr>
          <w:rStyle w:val="CharStyle70"/>
        </w:rPr>
        <w:t xml:space="preserve">/НЦАН/, </w:t>
      </w:r>
      <w:r>
        <w:rPr>
          <w:lang w:val="bg-BG"/>
          <w:w w:val="100"/>
          <w:spacing w:val="0"/>
          <w:color w:val="000000"/>
          <w:position w:val="0"/>
        </w:rPr>
        <w:t xml:space="preserve">малки </w:t>
      </w:r>
      <w:r>
        <w:rPr>
          <w:rStyle w:val="CharStyle70"/>
        </w:rPr>
        <w:t xml:space="preserve">и </w:t>
      </w:r>
      <w:r>
        <w:rPr>
          <w:lang w:val="bg-BG"/>
          <w:w w:val="100"/>
          <w:spacing w:val="0"/>
          <w:color w:val="000000"/>
          <w:position w:val="0"/>
        </w:rPr>
        <w:t xml:space="preserve">средни предприятия, </w:t>
      </w:r>
      <w:r>
        <w:rPr>
          <w:rStyle w:val="CharStyle70"/>
        </w:rPr>
        <w:t xml:space="preserve">фирмени </w:t>
      </w:r>
      <w:r>
        <w:rPr>
          <w:lang w:val="bg-BG"/>
          <w:w w:val="100"/>
          <w:spacing w:val="0"/>
          <w:color w:val="000000"/>
          <w:position w:val="0"/>
        </w:rPr>
        <w:t xml:space="preserve">структури и </w:t>
      </w:r>
      <w:r>
        <w:rPr>
          <w:rStyle w:val="CharStyle70"/>
        </w:rPr>
        <w:t>други;</w:t>
      </w:r>
    </w:p>
    <w:p>
      <w:pPr>
        <w:pStyle w:val="Style68"/>
        <w:numPr>
          <w:ilvl w:val="0"/>
          <w:numId w:val="3"/>
        </w:numPr>
        <w:tabs>
          <w:tab w:leader="none" w:pos="934" w:val="left"/>
        </w:tabs>
        <w:widowControl w:val="0"/>
        <w:keepNext w:val="0"/>
        <w:keepLines w:val="0"/>
        <w:shd w:val="clear" w:color="auto" w:fill="auto"/>
        <w:bidi w:val="0"/>
        <w:jc w:val="both"/>
        <w:spacing w:before="0" w:after="0"/>
        <w:ind w:left="60" w:right="0" w:firstLine="740"/>
      </w:pPr>
      <w:r>
        <w:rPr>
          <w:lang w:val="bg-BG"/>
          <w:w w:val="100"/>
          <w:spacing w:val="0"/>
          <w:color w:val="000000"/>
          <w:position w:val="0"/>
        </w:rPr>
        <w:t xml:space="preserve">ефективно </w:t>
      </w:r>
      <w:r>
        <w:rPr>
          <w:rStyle w:val="CharStyle70"/>
        </w:rPr>
        <w:t xml:space="preserve">международно научно </w:t>
      </w:r>
      <w:r>
        <w:rPr>
          <w:lang w:val="bg-BG"/>
          <w:w w:val="100"/>
          <w:spacing w:val="0"/>
          <w:color w:val="000000"/>
          <w:position w:val="0"/>
        </w:rPr>
        <w:t xml:space="preserve">сътрудничество </w:t>
      </w:r>
      <w:r>
        <w:rPr>
          <w:rStyle w:val="CharStyle70"/>
        </w:rPr>
        <w:t>и</w:t>
      </w:r>
    </w:p>
    <w:p>
      <w:pPr>
        <w:pStyle w:val="Style68"/>
        <w:numPr>
          <w:ilvl w:val="0"/>
          <w:numId w:val="3"/>
        </w:numPr>
        <w:tabs>
          <w:tab w:leader="none" w:pos="934" w:val="left"/>
        </w:tabs>
        <w:widowControl w:val="0"/>
        <w:keepNext w:val="0"/>
        <w:keepLines w:val="0"/>
        <w:shd w:val="clear" w:color="auto" w:fill="auto"/>
        <w:bidi w:val="0"/>
        <w:jc w:val="both"/>
        <w:spacing w:before="0" w:after="0"/>
        <w:ind w:left="60" w:right="0" w:firstLine="740"/>
      </w:pPr>
      <w:r>
        <w:rPr>
          <w:lang w:val="bg-BG"/>
          <w:w w:val="100"/>
          <w:spacing w:val="0"/>
          <w:color w:val="000000"/>
          <w:position w:val="0"/>
        </w:rPr>
        <w:t xml:space="preserve">интензифициране </w:t>
      </w:r>
      <w:r>
        <w:rPr>
          <w:rStyle w:val="CharStyle70"/>
        </w:rPr>
        <w:t xml:space="preserve">на </w:t>
      </w:r>
      <w:r>
        <w:rPr>
          <w:lang w:val="bg-BG"/>
          <w:w w:val="100"/>
          <w:spacing w:val="0"/>
          <w:color w:val="000000"/>
          <w:position w:val="0"/>
        </w:rPr>
        <w:t xml:space="preserve">връзката </w:t>
      </w:r>
      <w:r>
        <w:rPr>
          <w:rStyle w:val="CharStyle70"/>
        </w:rPr>
        <w:t>„наука-бизнес”</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Видно от </w:t>
      </w:r>
      <w:r>
        <w:rPr>
          <w:rStyle w:val="CharStyle46"/>
        </w:rPr>
        <w:t xml:space="preserve">Методиката </w:t>
      </w:r>
      <w:r>
        <w:rPr>
          <w:lang w:val="bg-BG"/>
          <w:w w:val="100"/>
          <w:spacing w:val="0"/>
          <w:color w:val="000000"/>
          <w:position w:val="0"/>
        </w:rPr>
        <w:t xml:space="preserve">за </w:t>
      </w:r>
      <w:r>
        <w:rPr>
          <w:rStyle w:val="CharStyle46"/>
        </w:rPr>
        <w:t xml:space="preserve">провеждане </w:t>
      </w:r>
      <w:r>
        <w:rPr>
          <w:lang w:val="bg-BG"/>
          <w:w w:val="100"/>
          <w:spacing w:val="0"/>
          <w:color w:val="000000"/>
          <w:position w:val="0"/>
        </w:rPr>
        <w:t xml:space="preserve">на конкурса, </w:t>
      </w:r>
      <w:r>
        <w:rPr>
          <w:rStyle w:val="CharStyle46"/>
        </w:rPr>
        <w:t xml:space="preserve">предложенията </w:t>
      </w:r>
      <w:r>
        <w:rPr>
          <w:lang w:val="bg-BG"/>
          <w:w w:val="100"/>
          <w:spacing w:val="0"/>
          <w:color w:val="000000"/>
          <w:position w:val="0"/>
        </w:rPr>
        <w:t xml:space="preserve">се </w:t>
      </w:r>
      <w:r>
        <w:rPr>
          <w:rStyle w:val="CharStyle46"/>
        </w:rPr>
        <w:t xml:space="preserve">оценяват </w:t>
      </w:r>
      <w:r>
        <w:rPr>
          <w:lang w:val="bg-BG"/>
          <w:w w:val="100"/>
          <w:spacing w:val="0"/>
          <w:color w:val="000000"/>
          <w:position w:val="0"/>
        </w:rPr>
        <w:t xml:space="preserve">в срок от три месеца </w:t>
      </w:r>
      <w:r>
        <w:rPr>
          <w:rStyle w:val="CharStyle46"/>
        </w:rPr>
        <w:t xml:space="preserve">на </w:t>
      </w:r>
      <w:r>
        <w:rPr>
          <w:lang w:val="bg-BG"/>
          <w:w w:val="100"/>
          <w:spacing w:val="0"/>
          <w:color w:val="000000"/>
          <w:position w:val="0"/>
        </w:rPr>
        <w:t>три етапа както следва:</w:t>
      </w:r>
    </w:p>
    <w:p>
      <w:pPr>
        <w:pStyle w:val="Style26"/>
        <w:numPr>
          <w:ilvl w:val="0"/>
          <w:numId w:val="3"/>
        </w:numPr>
        <w:tabs>
          <w:tab w:leader="none" w:pos="939" w:val="left"/>
        </w:tabs>
        <w:widowControl w:val="0"/>
        <w:keepNext w:val="0"/>
        <w:keepLines w:val="0"/>
        <w:shd w:val="clear" w:color="auto" w:fill="auto"/>
        <w:bidi w:val="0"/>
        <w:spacing w:before="0" w:after="0"/>
        <w:ind w:left="60" w:right="0" w:firstLine="740"/>
      </w:pPr>
      <w:r>
        <w:rPr>
          <w:lang w:val="bg-BG"/>
          <w:w w:val="100"/>
          <w:spacing w:val="0"/>
          <w:color w:val="000000"/>
          <w:position w:val="0"/>
        </w:rPr>
        <w:t xml:space="preserve">Проверка за </w:t>
      </w:r>
      <w:r>
        <w:rPr>
          <w:rStyle w:val="CharStyle46"/>
        </w:rPr>
        <w:t xml:space="preserve">легитимност </w:t>
      </w:r>
      <w:r>
        <w:rPr>
          <w:lang w:val="bg-BG"/>
          <w:w w:val="100"/>
          <w:spacing w:val="0"/>
          <w:color w:val="000000"/>
          <w:position w:val="0"/>
        </w:rPr>
        <w:t xml:space="preserve">на предоставените проекти по общи </w:t>
      </w:r>
      <w:r>
        <w:rPr>
          <w:rStyle w:val="CharStyle46"/>
        </w:rPr>
        <w:t>критерии;</w:t>
      </w:r>
    </w:p>
    <w:p>
      <w:pPr>
        <w:pStyle w:val="Style26"/>
        <w:numPr>
          <w:ilvl w:val="0"/>
          <w:numId w:val="3"/>
        </w:numPr>
        <w:tabs>
          <w:tab w:leader="none" w:pos="939" w:val="left"/>
        </w:tabs>
        <w:widowControl w:val="0"/>
        <w:keepNext w:val="0"/>
        <w:keepLines w:val="0"/>
        <w:shd w:val="clear" w:color="auto" w:fill="auto"/>
        <w:bidi w:val="0"/>
        <w:spacing w:before="0" w:after="0"/>
        <w:ind w:left="60" w:right="0" w:firstLine="740"/>
      </w:pPr>
      <w:r>
        <w:rPr>
          <w:lang w:val="bg-BG"/>
          <w:w w:val="100"/>
          <w:spacing w:val="0"/>
          <w:color w:val="000000"/>
          <w:position w:val="0"/>
        </w:rPr>
        <w:t xml:space="preserve">Международна експертна оценка на научните </w:t>
      </w:r>
      <w:r>
        <w:rPr>
          <w:rStyle w:val="CharStyle46"/>
        </w:rPr>
        <w:t>предложения;</w:t>
      </w:r>
    </w:p>
    <w:p>
      <w:pPr>
        <w:pStyle w:val="Style26"/>
        <w:numPr>
          <w:ilvl w:val="0"/>
          <w:numId w:val="3"/>
        </w:numPr>
        <w:tabs>
          <w:tab w:leader="none" w:pos="939" w:val="left"/>
        </w:tabs>
        <w:widowControl w:val="0"/>
        <w:keepNext w:val="0"/>
        <w:keepLines w:val="0"/>
        <w:shd w:val="clear" w:color="auto" w:fill="auto"/>
        <w:bidi w:val="0"/>
        <w:spacing w:before="0" w:after="0"/>
        <w:ind w:left="60" w:right="0" w:firstLine="740"/>
      </w:pPr>
      <w:r>
        <w:rPr>
          <w:lang w:val="bg-BG"/>
          <w:w w:val="100"/>
          <w:spacing w:val="0"/>
          <w:color w:val="000000"/>
          <w:position w:val="0"/>
        </w:rPr>
        <w:t>Оценяване на научните предложения от НЕК.</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В Методиката е посочено, че </w:t>
      </w:r>
      <w:r>
        <w:rPr>
          <w:rStyle w:val="CharStyle46"/>
        </w:rPr>
        <w:t xml:space="preserve">в </w:t>
      </w:r>
      <w:r>
        <w:rPr>
          <w:lang w:val="bg-BG"/>
          <w:w w:val="100"/>
          <w:spacing w:val="0"/>
          <w:color w:val="000000"/>
          <w:position w:val="0"/>
        </w:rPr>
        <w:t xml:space="preserve">случай на разлика между осреднената оценка на </w:t>
      </w:r>
      <w:r>
        <w:rPr>
          <w:rStyle w:val="CharStyle46"/>
        </w:rPr>
        <w:t xml:space="preserve">международните </w:t>
      </w:r>
      <w:r>
        <w:rPr>
          <w:lang w:val="bg-BG"/>
          <w:w w:val="100"/>
          <w:spacing w:val="0"/>
          <w:color w:val="000000"/>
          <w:position w:val="0"/>
        </w:rPr>
        <w:t xml:space="preserve">оценители и оценката на </w:t>
      </w:r>
      <w:r>
        <w:rPr>
          <w:rStyle w:val="CharStyle46"/>
        </w:rPr>
        <w:t xml:space="preserve">НЕК към Фонда, </w:t>
      </w:r>
      <w:r>
        <w:rPr>
          <w:lang w:val="bg-BG"/>
          <w:w w:val="100"/>
          <w:spacing w:val="0"/>
          <w:color w:val="000000"/>
          <w:position w:val="0"/>
        </w:rPr>
        <w:t xml:space="preserve">окончателно решение се взема от ИС. В т.З „Финансови условия” от Методиката са конкретизирани възможните разходи, които се </w:t>
      </w:r>
      <w:r>
        <w:rPr>
          <w:rStyle w:val="CharStyle46"/>
        </w:rPr>
        <w:t xml:space="preserve">финансират </w:t>
      </w:r>
      <w:r>
        <w:rPr>
          <w:lang w:val="bg-BG"/>
          <w:w w:val="100"/>
          <w:spacing w:val="0"/>
          <w:color w:val="000000"/>
          <w:position w:val="0"/>
        </w:rPr>
        <w:t>от Фонда, а именно:</w:t>
      </w:r>
    </w:p>
    <w:p>
      <w:pPr>
        <w:pStyle w:val="Style26"/>
        <w:numPr>
          <w:ilvl w:val="0"/>
          <w:numId w:val="3"/>
        </w:numPr>
        <w:tabs>
          <w:tab w:leader="none" w:pos="939" w:val="left"/>
        </w:tabs>
        <w:widowControl w:val="0"/>
        <w:keepNext w:val="0"/>
        <w:keepLines w:val="0"/>
        <w:shd w:val="clear" w:color="auto" w:fill="auto"/>
        <w:bidi w:val="0"/>
        <w:spacing w:before="0" w:after="0"/>
        <w:ind w:left="60" w:right="0" w:firstLine="740"/>
      </w:pPr>
      <w:r>
        <w:rPr>
          <w:lang w:val="bg-BG"/>
          <w:w w:val="100"/>
          <w:spacing w:val="0"/>
          <w:color w:val="000000"/>
          <w:position w:val="0"/>
        </w:rPr>
        <w:t xml:space="preserve">Закупуване </w:t>
      </w:r>
      <w:r>
        <w:rPr>
          <w:rStyle w:val="CharStyle42"/>
        </w:rPr>
        <w:t xml:space="preserve">на </w:t>
      </w:r>
      <w:r>
        <w:rPr>
          <w:lang w:val="bg-BG"/>
          <w:w w:val="100"/>
          <w:spacing w:val="0"/>
          <w:color w:val="000000"/>
          <w:position w:val="0"/>
        </w:rPr>
        <w:t>апаратура, оборудване, консумативи;</w:t>
      </w:r>
    </w:p>
    <w:p>
      <w:pPr>
        <w:pStyle w:val="Style26"/>
        <w:numPr>
          <w:ilvl w:val="0"/>
          <w:numId w:val="3"/>
        </w:numPr>
        <w:tabs>
          <w:tab w:leader="none" w:pos="939" w:val="left"/>
        </w:tabs>
        <w:widowControl w:val="0"/>
        <w:keepNext w:val="0"/>
        <w:keepLines w:val="0"/>
        <w:shd w:val="clear" w:color="auto" w:fill="auto"/>
        <w:bidi w:val="0"/>
        <w:spacing w:before="0" w:after="0"/>
        <w:ind w:left="60" w:right="0" w:firstLine="740"/>
      </w:pPr>
      <w:r>
        <w:rPr>
          <w:lang w:val="bg-BG"/>
          <w:w w:val="100"/>
          <w:spacing w:val="0"/>
          <w:color w:val="000000"/>
          <w:position w:val="0"/>
        </w:rPr>
        <w:t>Възнаграждение на членовете на колектива;</w:t>
      </w:r>
    </w:p>
    <w:p>
      <w:pPr>
        <w:pStyle w:val="Style26"/>
        <w:numPr>
          <w:ilvl w:val="0"/>
          <w:numId w:val="3"/>
        </w:numPr>
        <w:tabs>
          <w:tab w:leader="none" w:pos="939" w:val="left"/>
        </w:tabs>
        <w:widowControl w:val="0"/>
        <w:keepNext w:val="0"/>
        <w:keepLines w:val="0"/>
        <w:shd w:val="clear" w:color="auto" w:fill="auto"/>
        <w:bidi w:val="0"/>
        <w:spacing w:before="0" w:after="0"/>
        <w:ind w:left="60" w:right="0" w:firstLine="740"/>
      </w:pPr>
      <w:r>
        <w:rPr>
          <w:lang w:val="bg-BG"/>
          <w:w w:val="100"/>
          <w:spacing w:val="0"/>
          <w:color w:val="000000"/>
          <w:position w:val="0"/>
        </w:rPr>
        <w:t xml:space="preserve">Командировки в страната и </w:t>
      </w:r>
      <w:r>
        <w:rPr>
          <w:rStyle w:val="CharStyle42"/>
        </w:rPr>
        <w:t>чужбина;</w:t>
      </w:r>
    </w:p>
    <w:p>
      <w:pPr>
        <w:pStyle w:val="Style26"/>
        <w:numPr>
          <w:ilvl w:val="0"/>
          <w:numId w:val="3"/>
        </w:numPr>
        <w:tabs>
          <w:tab w:leader="none" w:pos="930" w:val="left"/>
        </w:tabs>
        <w:widowControl w:val="0"/>
        <w:keepNext w:val="0"/>
        <w:keepLines w:val="0"/>
        <w:shd w:val="clear" w:color="auto" w:fill="auto"/>
        <w:bidi w:val="0"/>
        <w:spacing w:before="0" w:after="0"/>
        <w:ind w:left="60" w:right="0" w:firstLine="740"/>
      </w:pPr>
      <w:r>
        <w:rPr>
          <w:lang w:val="bg-BG"/>
          <w:w w:val="100"/>
          <w:spacing w:val="0"/>
          <w:color w:val="000000"/>
          <w:position w:val="0"/>
        </w:rPr>
        <w:t>Доставка на научна литература и софтуер;</w:t>
      </w:r>
    </w:p>
    <w:p>
      <w:pPr>
        <w:pStyle w:val="Style26"/>
        <w:numPr>
          <w:ilvl w:val="0"/>
          <w:numId w:val="3"/>
        </w:numPr>
        <w:tabs>
          <w:tab w:leader="none" w:pos="939" w:val="left"/>
        </w:tabs>
        <w:widowControl w:val="0"/>
        <w:keepNext w:val="0"/>
        <w:keepLines w:val="0"/>
        <w:shd w:val="clear" w:color="auto" w:fill="auto"/>
        <w:bidi w:val="0"/>
        <w:spacing w:before="0" w:after="0"/>
        <w:ind w:left="60" w:right="0" w:firstLine="740"/>
      </w:pPr>
      <w:r>
        <w:rPr>
          <w:lang w:val="bg-BG"/>
          <w:w w:val="100"/>
          <w:spacing w:val="0"/>
          <w:color w:val="000000"/>
          <w:position w:val="0"/>
        </w:rPr>
        <w:t>Абонаменти за специализирана литература;</w:t>
      </w:r>
    </w:p>
    <w:p>
      <w:pPr>
        <w:pStyle w:val="Style26"/>
        <w:numPr>
          <w:ilvl w:val="0"/>
          <w:numId w:val="3"/>
        </w:numPr>
        <w:tabs>
          <w:tab w:leader="none" w:pos="977" w:val="left"/>
        </w:tabs>
        <w:widowControl w:val="0"/>
        <w:keepNext w:val="0"/>
        <w:keepLines w:val="0"/>
        <w:shd w:val="clear" w:color="auto" w:fill="auto"/>
        <w:bidi w:val="0"/>
        <w:spacing w:before="0" w:after="0"/>
        <w:ind w:left="60" w:right="60" w:firstLine="740"/>
      </w:pPr>
      <w:r>
        <w:rPr>
          <w:lang w:val="bg-BG"/>
          <w:w w:val="100"/>
          <w:spacing w:val="0"/>
          <w:color w:val="000000"/>
          <w:position w:val="0"/>
        </w:rPr>
        <w:t xml:space="preserve">Проучване за патентоспособност и </w:t>
      </w:r>
      <w:r>
        <w:rPr>
          <w:rStyle w:val="CharStyle46"/>
        </w:rPr>
        <w:t xml:space="preserve">заявление </w:t>
      </w:r>
      <w:r>
        <w:rPr>
          <w:lang w:val="bg-BG"/>
          <w:w w:val="100"/>
          <w:spacing w:val="0"/>
          <w:color w:val="000000"/>
          <w:position w:val="0"/>
        </w:rPr>
        <w:t xml:space="preserve">за </w:t>
      </w:r>
      <w:r>
        <w:rPr>
          <w:rStyle w:val="CharStyle46"/>
        </w:rPr>
        <w:t xml:space="preserve">патент </w:t>
      </w:r>
      <w:r>
        <w:rPr>
          <w:lang w:val="bg-BG"/>
          <w:w w:val="100"/>
          <w:spacing w:val="0"/>
          <w:color w:val="000000"/>
          <w:position w:val="0"/>
        </w:rPr>
        <w:t xml:space="preserve">и друг вид </w:t>
      </w:r>
      <w:r>
        <w:rPr>
          <w:rStyle w:val="CharStyle46"/>
        </w:rPr>
        <w:t>интелектуални продукти;</w:t>
      </w:r>
    </w:p>
    <w:p>
      <w:pPr>
        <w:pStyle w:val="Style26"/>
        <w:widowControl w:val="0"/>
        <w:keepNext w:val="0"/>
        <w:keepLines w:val="0"/>
        <w:shd w:val="clear" w:color="auto" w:fill="auto"/>
        <w:bidi w:val="0"/>
        <w:spacing w:before="0" w:after="0"/>
        <w:ind w:left="60" w:right="0" w:firstLine="740"/>
      </w:pPr>
      <w:r>
        <w:rPr>
          <w:lang w:val="bg-BG"/>
          <w:w w:val="100"/>
          <w:spacing w:val="0"/>
          <w:color w:val="000000"/>
          <w:position w:val="0"/>
        </w:rPr>
        <w:t xml:space="preserve">-Заплащане на </w:t>
      </w:r>
      <w:r>
        <w:rPr>
          <w:rStyle w:val="CharStyle42"/>
        </w:rPr>
        <w:t xml:space="preserve">външни </w:t>
      </w:r>
      <w:r>
        <w:rPr>
          <w:lang w:val="bg-BG"/>
          <w:w w:val="100"/>
          <w:spacing w:val="0"/>
          <w:color w:val="000000"/>
          <w:position w:val="0"/>
        </w:rPr>
        <w:t xml:space="preserve">организации </w:t>
      </w:r>
      <w:r>
        <w:rPr>
          <w:rStyle w:val="CharStyle42"/>
        </w:rPr>
        <w:t xml:space="preserve">за подпомагане </w:t>
      </w:r>
      <w:r>
        <w:rPr>
          <w:rStyle w:val="CharStyle46"/>
        </w:rPr>
        <w:t xml:space="preserve">изпълнението </w:t>
      </w:r>
      <w:r>
        <w:rPr>
          <w:lang w:val="bg-BG"/>
          <w:w w:val="100"/>
          <w:spacing w:val="0"/>
          <w:color w:val="000000"/>
          <w:position w:val="0"/>
        </w:rPr>
        <w:t>на проекта;</w:t>
      </w:r>
    </w:p>
    <w:p>
      <w:pPr>
        <w:pStyle w:val="Style26"/>
        <w:widowControl w:val="0"/>
        <w:keepNext w:val="0"/>
        <w:keepLines w:val="0"/>
        <w:shd w:val="clear" w:color="auto" w:fill="auto"/>
        <w:bidi w:val="0"/>
        <w:spacing w:before="0" w:after="0"/>
        <w:ind w:left="60" w:right="0" w:firstLine="740"/>
      </w:pPr>
      <w:r>
        <w:rPr>
          <w:lang w:val="bg-BG"/>
          <w:w w:val="100"/>
          <w:spacing w:val="0"/>
          <w:color w:val="000000"/>
          <w:position w:val="0"/>
        </w:rPr>
        <w:t xml:space="preserve">-Други разходи в размер на 10% от общата стойност на </w:t>
      </w:r>
      <w:r>
        <w:rPr>
          <w:rStyle w:val="CharStyle46"/>
        </w:rPr>
        <w:t>проекта;</w:t>
      </w:r>
    </w:p>
    <w:p>
      <w:pPr>
        <w:pStyle w:val="Style26"/>
        <w:widowControl w:val="0"/>
        <w:keepNext w:val="0"/>
        <w:keepLines w:val="0"/>
        <w:shd w:val="clear" w:color="auto" w:fill="auto"/>
        <w:bidi w:val="0"/>
        <w:spacing w:before="0" w:after="0"/>
        <w:ind w:left="60" w:right="0" w:firstLine="740"/>
      </w:pPr>
      <w:r>
        <w:rPr>
          <w:lang w:val="bg-BG"/>
          <w:w w:val="100"/>
          <w:spacing w:val="0"/>
          <w:color w:val="000000"/>
          <w:position w:val="0"/>
        </w:rPr>
        <w:t xml:space="preserve">-Отчисления за базовата организация в </w:t>
      </w:r>
      <w:r>
        <w:rPr>
          <w:rStyle w:val="CharStyle46"/>
        </w:rPr>
        <w:t xml:space="preserve">размер </w:t>
      </w:r>
      <w:r>
        <w:rPr>
          <w:lang w:val="bg-BG"/>
          <w:w w:val="100"/>
          <w:spacing w:val="0"/>
          <w:color w:val="000000"/>
          <w:position w:val="0"/>
        </w:rPr>
        <w:t xml:space="preserve">до 7% от общата </w:t>
      </w:r>
      <w:r>
        <w:rPr>
          <w:rStyle w:val="CharStyle46"/>
        </w:rPr>
        <w:t xml:space="preserve">стойност </w:t>
      </w:r>
      <w:r>
        <w:rPr>
          <w:lang w:val="bg-BG"/>
          <w:w w:val="100"/>
          <w:spacing w:val="0"/>
          <w:color w:val="000000"/>
          <w:position w:val="0"/>
        </w:rPr>
        <w:t>на проекта,</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Тези разходи подлежат на прецизиране при подписването на договора. Изпълнението се извършва на два етапа, като I етап приключва 18 месеца след подписването на договора, </w:t>
      </w:r>
      <w:r>
        <w:rPr>
          <w:rStyle w:val="CharStyle46"/>
        </w:rPr>
        <w:t xml:space="preserve">а </w:t>
      </w:r>
      <w:r>
        <w:rPr>
          <w:lang w:val="bg-BG"/>
          <w:w w:val="100"/>
          <w:spacing w:val="0"/>
          <w:color w:val="000000"/>
          <w:position w:val="0"/>
        </w:rPr>
        <w:t xml:space="preserve">втория - в </w:t>
      </w:r>
      <w:r>
        <w:rPr>
          <w:rStyle w:val="CharStyle46"/>
        </w:rPr>
        <w:t xml:space="preserve">кря </w:t>
      </w:r>
      <w:r>
        <w:rPr>
          <w:lang w:val="bg-BG"/>
          <w:w w:val="100"/>
          <w:spacing w:val="0"/>
          <w:color w:val="000000"/>
          <w:position w:val="0"/>
        </w:rPr>
        <w:t xml:space="preserve">на </w:t>
      </w:r>
      <w:r>
        <w:rPr>
          <w:rStyle w:val="CharStyle42"/>
        </w:rPr>
        <w:t xml:space="preserve">третата </w:t>
      </w:r>
      <w:r>
        <w:rPr>
          <w:lang w:val="bg-BG"/>
          <w:w w:val="100"/>
          <w:spacing w:val="0"/>
          <w:color w:val="000000"/>
          <w:position w:val="0"/>
        </w:rPr>
        <w:t xml:space="preserve">година. В </w:t>
      </w:r>
      <w:r>
        <w:rPr>
          <w:rStyle w:val="CharStyle42"/>
        </w:rPr>
        <w:t xml:space="preserve">края </w:t>
      </w:r>
      <w:r>
        <w:rPr>
          <w:lang w:val="bg-BG"/>
          <w:w w:val="100"/>
          <w:spacing w:val="0"/>
          <w:color w:val="000000"/>
          <w:position w:val="0"/>
        </w:rPr>
        <w:t xml:space="preserve">на I </w:t>
      </w:r>
      <w:r>
        <w:rPr>
          <w:rStyle w:val="CharStyle46"/>
        </w:rPr>
        <w:t xml:space="preserve">етап </w:t>
      </w:r>
      <w:r>
        <w:rPr>
          <w:lang w:val="bg-BG"/>
          <w:w w:val="100"/>
          <w:spacing w:val="0"/>
          <w:color w:val="000000"/>
          <w:position w:val="0"/>
        </w:rPr>
        <w:t xml:space="preserve">научния колектив </w:t>
      </w:r>
      <w:r>
        <w:rPr>
          <w:rStyle w:val="CharStyle46"/>
        </w:rPr>
        <w:t xml:space="preserve">представя междинен </w:t>
      </w:r>
      <w:r>
        <w:rPr>
          <w:lang w:val="bg-BG"/>
          <w:w w:val="100"/>
          <w:spacing w:val="0"/>
          <w:color w:val="000000"/>
          <w:position w:val="0"/>
        </w:rPr>
        <w:t>отчет, а след края на проекта - окончателен проект.</w:t>
      </w:r>
    </w:p>
    <w:p>
      <w:pPr>
        <w:pStyle w:val="Style26"/>
        <w:widowControl w:val="0"/>
        <w:keepNext w:val="0"/>
        <w:keepLines w:val="0"/>
        <w:shd w:val="clear" w:color="auto" w:fill="auto"/>
        <w:bidi w:val="0"/>
        <w:spacing w:before="0" w:after="0"/>
        <w:ind w:left="60" w:right="60" w:firstLine="740"/>
      </w:pPr>
      <w:r>
        <w:rPr>
          <w:lang w:val="bg-BG"/>
          <w:w w:val="100"/>
          <w:spacing w:val="0"/>
          <w:color w:val="000000"/>
          <w:position w:val="0"/>
        </w:rPr>
        <w:t xml:space="preserve">Видно от Методиката, финансирането на проектите </w:t>
      </w:r>
      <w:r>
        <w:rPr>
          <w:rStyle w:val="CharStyle46"/>
        </w:rPr>
        <w:t xml:space="preserve">се </w:t>
      </w:r>
      <w:r>
        <w:rPr>
          <w:lang w:val="bg-BG"/>
          <w:w w:val="100"/>
          <w:spacing w:val="0"/>
          <w:color w:val="000000"/>
          <w:position w:val="0"/>
        </w:rPr>
        <w:t xml:space="preserve">осъществява въз основа на </w:t>
      </w:r>
      <w:r>
        <w:rPr>
          <w:rStyle w:val="CharStyle46"/>
        </w:rPr>
        <w:t xml:space="preserve">сключени договори </w:t>
      </w:r>
      <w:r>
        <w:rPr>
          <w:lang w:val="bg-BG"/>
          <w:w w:val="100"/>
          <w:spacing w:val="0"/>
          <w:color w:val="000000"/>
          <w:position w:val="0"/>
        </w:rPr>
        <w:t xml:space="preserve">между Фонда и научните колективи и базовите им организации. </w:t>
      </w:r>
      <w:r>
        <w:rPr>
          <w:rStyle w:val="CharStyle46"/>
        </w:rPr>
        <w:t xml:space="preserve">Договорите уреждат правата </w:t>
      </w:r>
      <w:r>
        <w:rPr>
          <w:lang w:val="bg-BG"/>
          <w:w w:val="100"/>
          <w:spacing w:val="0"/>
          <w:color w:val="000000"/>
          <w:position w:val="0"/>
        </w:rPr>
        <w:t xml:space="preserve">и задълженията на </w:t>
      </w:r>
      <w:r>
        <w:rPr>
          <w:rStyle w:val="CharStyle46"/>
        </w:rPr>
        <w:t xml:space="preserve">страните </w:t>
      </w:r>
      <w:r>
        <w:rPr>
          <w:lang w:val="bg-BG"/>
          <w:w w:val="100"/>
          <w:spacing w:val="0"/>
          <w:color w:val="000000"/>
          <w:position w:val="0"/>
        </w:rPr>
        <w:t xml:space="preserve">по реализацията на </w:t>
      </w:r>
      <w:r>
        <w:rPr>
          <w:rStyle w:val="CharStyle46"/>
        </w:rPr>
        <w:t xml:space="preserve">проектите, </w:t>
      </w:r>
      <w:r>
        <w:rPr>
          <w:lang w:val="bg-BG"/>
          <w:w w:val="100"/>
          <w:spacing w:val="0"/>
          <w:color w:val="000000"/>
          <w:position w:val="0"/>
        </w:rPr>
        <w:t xml:space="preserve">определят правата на авторство и собственост върху </w:t>
      </w:r>
      <w:r>
        <w:rPr>
          <w:rStyle w:val="CharStyle46"/>
        </w:rPr>
        <w:t xml:space="preserve">резултатите </w:t>
      </w:r>
      <w:r>
        <w:rPr>
          <w:lang w:val="bg-BG"/>
          <w:w w:val="100"/>
          <w:spacing w:val="0"/>
          <w:color w:val="000000"/>
          <w:position w:val="0"/>
        </w:rPr>
        <w:t xml:space="preserve">от научните средства, както и </w:t>
      </w:r>
      <w:r>
        <w:rPr>
          <w:rStyle w:val="CharStyle46"/>
        </w:rPr>
        <w:t xml:space="preserve">върху </w:t>
      </w:r>
      <w:r>
        <w:rPr>
          <w:lang w:val="bg-BG"/>
          <w:w w:val="100"/>
          <w:spacing w:val="0"/>
          <w:color w:val="000000"/>
          <w:position w:val="0"/>
        </w:rPr>
        <w:t xml:space="preserve">придобитите основни средства. С </w:t>
      </w:r>
      <w:r>
        <w:rPr>
          <w:rStyle w:val="CharStyle46"/>
        </w:rPr>
        <w:t xml:space="preserve">Методиката </w:t>
      </w:r>
      <w:r>
        <w:rPr>
          <w:lang w:val="bg-BG"/>
          <w:w w:val="100"/>
          <w:spacing w:val="0"/>
          <w:color w:val="000000"/>
          <w:position w:val="0"/>
        </w:rPr>
        <w:t xml:space="preserve">е </w:t>
      </w:r>
      <w:r>
        <w:rPr>
          <w:rStyle w:val="CharStyle46"/>
        </w:rPr>
        <w:t xml:space="preserve">регламентирано, </w:t>
      </w:r>
      <w:r>
        <w:rPr>
          <w:lang w:val="bg-BG"/>
          <w:w w:val="100"/>
          <w:spacing w:val="0"/>
          <w:color w:val="000000"/>
          <w:position w:val="0"/>
        </w:rPr>
        <w:t xml:space="preserve">че след </w:t>
      </w:r>
      <w:r>
        <w:rPr>
          <w:rStyle w:val="CharStyle46"/>
        </w:rPr>
        <w:t xml:space="preserve">подписване </w:t>
      </w:r>
      <w:r>
        <w:rPr>
          <w:lang w:val="bg-BG"/>
          <w:w w:val="100"/>
          <w:spacing w:val="0"/>
          <w:color w:val="000000"/>
          <w:position w:val="0"/>
        </w:rPr>
        <w:t xml:space="preserve">на договора </w:t>
      </w:r>
      <w:r>
        <w:rPr>
          <w:rStyle w:val="CharStyle46"/>
        </w:rPr>
        <w:t xml:space="preserve">за </w:t>
      </w:r>
      <w:r>
        <w:rPr>
          <w:lang w:val="bg-BG"/>
          <w:w w:val="100"/>
          <w:spacing w:val="0"/>
          <w:color w:val="000000"/>
          <w:position w:val="0"/>
        </w:rPr>
        <w:t xml:space="preserve">финансиране на проекта. Фонда превежда аванс в размер на 50% от тригодишния бюджет на проекта, второто плащане в размер на 40% се превежда </w:t>
      </w:r>
      <w:r>
        <w:rPr>
          <w:rStyle w:val="CharStyle46"/>
        </w:rPr>
        <w:t xml:space="preserve">след </w:t>
      </w:r>
      <w:r>
        <w:rPr>
          <w:lang w:val="bg-BG"/>
          <w:w w:val="100"/>
          <w:spacing w:val="0"/>
          <w:color w:val="000000"/>
          <w:position w:val="0"/>
        </w:rPr>
        <w:t xml:space="preserve">приемане на </w:t>
      </w:r>
      <w:r>
        <w:rPr>
          <w:rStyle w:val="CharStyle46"/>
        </w:rPr>
        <w:t xml:space="preserve">междинен научен </w:t>
      </w:r>
      <w:r>
        <w:rPr>
          <w:lang w:val="bg-BG"/>
          <w:w w:val="100"/>
          <w:spacing w:val="0"/>
          <w:color w:val="000000"/>
          <w:position w:val="0"/>
        </w:rPr>
        <w:t xml:space="preserve">и </w:t>
      </w:r>
      <w:r>
        <w:rPr>
          <w:rStyle w:val="CharStyle46"/>
        </w:rPr>
        <w:t xml:space="preserve">финансов </w:t>
      </w:r>
      <w:r>
        <w:rPr>
          <w:lang w:val="bg-BG"/>
          <w:w w:val="100"/>
          <w:spacing w:val="0"/>
          <w:color w:val="000000"/>
          <w:position w:val="0"/>
        </w:rPr>
        <w:t xml:space="preserve">отчет, като при </w:t>
      </w:r>
      <w:r>
        <w:rPr>
          <w:rStyle w:val="CharStyle46"/>
        </w:rPr>
        <w:t xml:space="preserve">незадоволителни или </w:t>
      </w:r>
      <w:r>
        <w:rPr>
          <w:lang w:val="bg-BG"/>
          <w:w w:val="100"/>
          <w:spacing w:val="0"/>
          <w:color w:val="000000"/>
          <w:position w:val="0"/>
        </w:rPr>
        <w:t xml:space="preserve">слаби </w:t>
      </w:r>
      <w:r>
        <w:rPr>
          <w:rStyle w:val="CharStyle46"/>
        </w:rPr>
        <w:t xml:space="preserve">резултати </w:t>
      </w:r>
      <w:r>
        <w:rPr>
          <w:lang w:val="bg-BG"/>
          <w:w w:val="100"/>
          <w:spacing w:val="0"/>
          <w:color w:val="000000"/>
          <w:position w:val="0"/>
        </w:rPr>
        <w:t xml:space="preserve">е възможно </w:t>
      </w:r>
      <w:r>
        <w:rPr>
          <w:rStyle w:val="CharStyle46"/>
        </w:rPr>
        <w:t xml:space="preserve">намаляване </w:t>
      </w:r>
      <w:r>
        <w:rPr>
          <w:lang w:val="bg-BG"/>
          <w:w w:val="100"/>
          <w:spacing w:val="0"/>
          <w:color w:val="000000"/>
          <w:position w:val="0"/>
        </w:rPr>
        <w:t xml:space="preserve">на </w:t>
      </w:r>
      <w:r>
        <w:rPr>
          <w:rStyle w:val="CharStyle46"/>
        </w:rPr>
        <w:t xml:space="preserve">финансирането </w:t>
      </w:r>
      <w:r>
        <w:rPr>
          <w:lang w:val="bg-BG"/>
          <w:w w:val="100"/>
          <w:spacing w:val="0"/>
          <w:color w:val="000000"/>
          <w:position w:val="0"/>
        </w:rPr>
        <w:t xml:space="preserve">или прекратяване на договора </w:t>
      </w:r>
      <w:r>
        <w:rPr>
          <w:rStyle w:val="CharStyle46"/>
        </w:rPr>
        <w:t xml:space="preserve">и </w:t>
      </w:r>
      <w:r>
        <w:rPr>
          <w:lang w:val="bg-BG"/>
          <w:w w:val="100"/>
          <w:spacing w:val="0"/>
          <w:color w:val="000000"/>
          <w:position w:val="0"/>
        </w:rPr>
        <w:t xml:space="preserve">частично или пълно възстановяване на </w:t>
      </w:r>
      <w:r>
        <w:rPr>
          <w:rStyle w:val="CharStyle46"/>
        </w:rPr>
        <w:t xml:space="preserve">средствата </w:t>
      </w:r>
      <w:r>
        <w:rPr>
          <w:lang w:val="bg-BG"/>
          <w:w w:val="100"/>
          <w:spacing w:val="0"/>
          <w:color w:val="000000"/>
          <w:position w:val="0"/>
        </w:rPr>
        <w:t xml:space="preserve">предоставени от Фонд „Научни </w:t>
      </w:r>
      <w:r>
        <w:rPr>
          <w:rStyle w:val="CharStyle46"/>
        </w:rPr>
        <w:t xml:space="preserve">изследвания”, Останалите </w:t>
      </w:r>
      <w:r>
        <w:rPr>
          <w:lang w:val="bg-BG"/>
          <w:w w:val="100"/>
          <w:spacing w:val="0"/>
          <w:color w:val="000000"/>
          <w:position w:val="0"/>
        </w:rPr>
        <w:t xml:space="preserve">10% се </w:t>
      </w:r>
      <w:r>
        <w:rPr>
          <w:rStyle w:val="CharStyle46"/>
        </w:rPr>
        <w:t xml:space="preserve">изплащат </w:t>
      </w:r>
      <w:r>
        <w:rPr>
          <w:lang w:val="bg-BG"/>
          <w:w w:val="100"/>
          <w:spacing w:val="0"/>
          <w:color w:val="000000"/>
          <w:position w:val="0"/>
        </w:rPr>
        <w:t xml:space="preserve">след </w:t>
      </w:r>
      <w:r>
        <w:rPr>
          <w:rStyle w:val="CharStyle46"/>
        </w:rPr>
        <w:t xml:space="preserve">окончателното </w:t>
      </w:r>
      <w:r>
        <w:rPr>
          <w:lang w:val="bg-BG"/>
          <w:w w:val="100"/>
          <w:spacing w:val="0"/>
          <w:color w:val="000000"/>
          <w:position w:val="0"/>
        </w:rPr>
        <w:t xml:space="preserve">одобрение на крайния научен и </w:t>
      </w:r>
      <w:r>
        <w:rPr>
          <w:rStyle w:val="CharStyle46"/>
        </w:rPr>
        <w:t xml:space="preserve">финансов </w:t>
      </w:r>
      <w:r>
        <w:rPr>
          <w:lang w:val="bg-BG"/>
          <w:w w:val="100"/>
          <w:spacing w:val="0"/>
          <w:color w:val="000000"/>
          <w:position w:val="0"/>
        </w:rPr>
        <w:t xml:space="preserve">отчет. Посочва се, че </w:t>
      </w:r>
      <w:r>
        <w:rPr>
          <w:rStyle w:val="CharStyle46"/>
        </w:rPr>
        <w:t xml:space="preserve">разходите </w:t>
      </w:r>
      <w:r>
        <w:rPr>
          <w:lang w:val="bg-BG"/>
          <w:w w:val="100"/>
          <w:spacing w:val="0"/>
          <w:color w:val="000000"/>
          <w:position w:val="0"/>
        </w:rPr>
        <w:t>за обучение се финансират на 100%.</w:t>
      </w:r>
    </w:p>
    <w:p>
      <w:pPr>
        <w:pStyle w:val="Style76"/>
        <w:tabs>
          <w:tab w:leader="none" w:pos="9607" w:val="left"/>
        </w:tabs>
        <w:widowControl w:val="0"/>
        <w:keepNext w:val="0"/>
        <w:keepLines w:val="0"/>
        <w:shd w:val="clear" w:color="auto" w:fill="auto"/>
        <w:bidi w:val="0"/>
        <w:spacing w:before="0" w:after="0"/>
        <w:ind w:left="60" w:right="60" w:firstLine="740"/>
      </w:pPr>
      <w:r>
        <w:rPr>
          <w:lang w:val="bg-BG"/>
          <w:w w:val="100"/>
          <w:spacing w:val="0"/>
          <w:color w:val="000000"/>
          <w:position w:val="0"/>
        </w:rPr>
        <w:t xml:space="preserve">Съгласно изискванията </w:t>
      </w:r>
      <w:r>
        <w:rPr>
          <w:rStyle w:val="CharStyle78"/>
        </w:rPr>
        <w:t xml:space="preserve">на чл.29, ал.1 от ЗННИ, класираните 337 проекта от </w:t>
      </w:r>
      <w:r>
        <w:rPr>
          <w:lang w:val="bg-BG"/>
          <w:w w:val="100"/>
          <w:spacing w:val="0"/>
          <w:color w:val="000000"/>
          <w:position w:val="0"/>
        </w:rPr>
        <w:t xml:space="preserve">ПНЕК, </w:t>
      </w:r>
      <w:r>
        <w:rPr>
          <w:rStyle w:val="CharStyle78"/>
        </w:rPr>
        <w:t xml:space="preserve">са </w:t>
      </w:r>
      <w:r>
        <w:rPr>
          <w:lang w:val="bg-BG"/>
          <w:w w:val="100"/>
          <w:spacing w:val="0"/>
          <w:color w:val="000000"/>
          <w:position w:val="0"/>
        </w:rPr>
        <w:t xml:space="preserve">представени </w:t>
      </w:r>
      <w:r>
        <w:rPr>
          <w:rStyle w:val="CharStyle78"/>
        </w:rPr>
        <w:t xml:space="preserve">от </w:t>
      </w:r>
      <w:r>
        <w:rPr>
          <w:lang w:val="bg-BG"/>
          <w:w w:val="100"/>
          <w:spacing w:val="0"/>
          <w:color w:val="000000"/>
          <w:position w:val="0"/>
        </w:rPr>
        <w:t xml:space="preserve">управителя </w:t>
      </w:r>
      <w:r>
        <w:rPr>
          <w:rStyle w:val="CharStyle78"/>
        </w:rPr>
        <w:t xml:space="preserve">проф. </w:t>
      </w:r>
      <w:r>
        <w:rPr>
          <w:lang w:val="bg-BG"/>
          <w:w w:val="100"/>
          <w:spacing w:val="0"/>
          <w:color w:val="000000"/>
          <w:position w:val="0"/>
        </w:rPr>
        <w:t xml:space="preserve">Герджиков </w:t>
      </w:r>
      <w:r>
        <w:rPr>
          <w:rStyle w:val="CharStyle78"/>
        </w:rPr>
        <w:t xml:space="preserve">за </w:t>
      </w:r>
      <w:r>
        <w:rPr>
          <w:lang w:val="bg-BG"/>
          <w:w w:val="100"/>
          <w:spacing w:val="0"/>
          <w:color w:val="000000"/>
          <w:position w:val="0"/>
        </w:rPr>
        <w:t xml:space="preserve">одобряване </w:t>
      </w:r>
      <w:r>
        <w:rPr>
          <w:rStyle w:val="CharStyle78"/>
        </w:rPr>
        <w:t xml:space="preserve">от ИС. С т.З </w:t>
      </w:r>
      <w:r>
        <w:rPr>
          <w:lang w:val="bg-BG"/>
          <w:w w:val="100"/>
          <w:spacing w:val="0"/>
          <w:color w:val="000000"/>
          <w:position w:val="0"/>
        </w:rPr>
        <w:t xml:space="preserve">но Протокол </w:t>
      </w:r>
      <w:r>
        <w:rPr>
          <w:rStyle w:val="CharStyle78"/>
        </w:rPr>
        <w:t xml:space="preserve">№35 от </w:t>
      </w:r>
      <w:r>
        <w:rPr>
          <w:lang w:val="bg-BG"/>
          <w:w w:val="100"/>
          <w:spacing w:val="0"/>
          <w:color w:val="000000"/>
          <w:position w:val="0"/>
        </w:rPr>
        <w:t xml:space="preserve">заседанието на ИС на Фонда, състояло се на 09,12,2008 </w:t>
      </w:r>
      <w:r>
        <w:rPr>
          <w:rStyle w:val="CharStyle78"/>
        </w:rPr>
        <w:t xml:space="preserve">г., </w:t>
      </w:r>
      <w:r>
        <w:rPr>
          <w:lang w:val="bg-BG"/>
          <w:w w:val="100"/>
          <w:spacing w:val="0"/>
          <w:color w:val="000000"/>
          <w:position w:val="0"/>
        </w:rPr>
        <w:t>на ос</w:t>
      </w:r>
      <w:r>
        <w:rPr>
          <w:rStyle w:val="CharStyle78"/>
        </w:rPr>
        <w:t xml:space="preserve">т.5 </w:t>
      </w:r>
      <w:r>
        <w:rPr>
          <w:lang w:val="bg-BG"/>
          <w:w w:val="100"/>
          <w:spacing w:val="0"/>
          <w:color w:val="000000"/>
          <w:position w:val="0"/>
        </w:rPr>
        <w:t>от Правилника на Фонда са одобрени класираните проекти но конкурса</w:t>
        <w:tab/>
        <w:t>на</w:t>
      </w:r>
    </w:p>
    <w:p>
      <w:pPr>
        <w:pStyle w:val="Style76"/>
        <w:widowControl w:val="0"/>
        <w:keepNext w:val="0"/>
        <w:keepLines w:val="0"/>
        <w:shd w:val="clear" w:color="auto" w:fill="auto"/>
        <w:bidi w:val="0"/>
        <w:jc w:val="left"/>
        <w:spacing w:before="0" w:after="0"/>
        <w:ind w:left="60" w:right="0" w:firstLine="0"/>
      </w:pPr>
      <w:r>
        <w:rPr>
          <w:lang w:val="bg-BG"/>
          <w:w w:val="100"/>
          <w:spacing w:val="0"/>
          <w:color w:val="000000"/>
          <w:position w:val="0"/>
        </w:rPr>
        <w:t xml:space="preserve">финансирането, което възлиза на 16 822 000 лв,, в т.ч. за I етан - 8 </w:t>
      </w:r>
      <w:r>
        <w:rPr>
          <w:rStyle w:val="CharStyle155"/>
        </w:rPr>
        <w:t>62^(фр</w:t>
      </w:r>
      <w:r>
        <w:rPr>
          <w:lang w:val="bg-BG"/>
          <w:w w:val="100"/>
          <w:spacing w:val="0"/>
          <w:color w:val="000000"/>
          <w:position w:val="0"/>
        </w:rPr>
        <w:t xml:space="preserve"> лв|н^о*5' \%\\</w:t>
      </w:r>
    </w:p>
    <w:p>
      <w:pPr>
        <w:pStyle w:val="Style185"/>
        <w:tabs>
          <w:tab w:leader="none" w:pos="9608" w:val="left"/>
        </w:tabs>
        <w:widowControl w:val="0"/>
        <w:keepNext w:val="0"/>
        <w:keepLines w:val="0"/>
        <w:shd w:val="clear" w:color="auto" w:fill="auto"/>
        <w:bidi w:val="0"/>
        <w:spacing w:before="0" w:after="0"/>
        <w:ind w:left="60" w:right="0" w:firstLine="740"/>
      </w:pPr>
      <w:r>
        <w:fldChar w:fldCharType="begin"/>
        <w:instrText xml:space="preserve"> TOC \o "1-5" \h \z </w:instrText>
        <w:fldChar w:fldCharType="separate"/>
      </w:r>
      <w:r>
        <w:rPr>
          <w:lang w:val="bg-BG"/>
          <w:w w:val="100"/>
          <w:spacing w:val="0"/>
          <w:color w:val="000000"/>
          <w:position w:val="0"/>
        </w:rPr>
        <w:t xml:space="preserve">Съгласно </w:t>
      </w:r>
      <w:r>
        <w:rPr>
          <w:rStyle w:val="CharStyle187"/>
        </w:rPr>
        <w:t xml:space="preserve">чл.35, ал.1 </w:t>
      </w:r>
      <w:r>
        <w:rPr>
          <w:lang w:val="bg-BG"/>
          <w:w w:val="100"/>
          <w:spacing w:val="0"/>
          <w:color w:val="000000"/>
          <w:position w:val="0"/>
        </w:rPr>
        <w:t>от ПФНИ» средствата за изпълнение на</w:t>
        <w:tab/>
      </w:r>
      <w:r>
        <w:rPr>
          <w:rStyle w:val="CharStyle187"/>
          <w:vertAlign w:val="superscript"/>
        </w:rPr>
        <w:t>на</w:t>
      </w:r>
    </w:p>
    <w:p>
      <w:pPr>
        <w:pStyle w:val="Style185"/>
        <w:tabs>
          <w:tab w:leader="none" w:pos="9838" w:val="right"/>
        </w:tabs>
        <w:widowControl w:val="0"/>
        <w:keepNext w:val="0"/>
        <w:keepLines w:val="0"/>
        <w:shd w:val="clear" w:color="auto" w:fill="auto"/>
        <w:bidi w:val="0"/>
        <w:jc w:val="left"/>
        <w:spacing w:before="0" w:after="163"/>
        <w:ind w:left="60" w:right="0" w:firstLine="0"/>
      </w:pPr>
      <w:r>
        <w:rPr>
          <w:lang w:val="bg-BG"/>
          <w:w w:val="100"/>
          <w:spacing w:val="0"/>
          <w:color w:val="000000"/>
          <w:position w:val="0"/>
        </w:rPr>
        <w:t xml:space="preserve">изпълнителя по ред </w:t>
      </w:r>
      <w:r>
        <w:rPr>
          <w:rStyle w:val="CharStyle187"/>
        </w:rPr>
        <w:t xml:space="preserve">и при </w:t>
      </w:r>
      <w:r>
        <w:rPr>
          <w:lang w:val="bg-BG"/>
          <w:w w:val="100"/>
          <w:spacing w:val="0"/>
          <w:color w:val="000000"/>
          <w:position w:val="0"/>
        </w:rPr>
        <w:t xml:space="preserve">условия, определени в договора за </w:t>
      </w:r>
      <w:r>
        <w:rPr>
          <w:rStyle w:val="CharStyle187"/>
        </w:rPr>
        <w:t xml:space="preserve">изпълн </w:t>
      </w:r>
      <w:r>
        <w:rPr>
          <w:lang w:val="en-US"/>
          <w:w w:val="100"/>
          <w:spacing w:val="0"/>
          <w:color w:val="000000"/>
          <w:position w:val="0"/>
        </w:rPr>
        <w:t>ifjfjfeXTa,</w:t>
        <w:tab/>
      </w:r>
      <w:r>
        <w:rPr>
          <w:rStyle w:val="CharStyle187"/>
        </w:rPr>
        <w:t>от</w:t>
      </w:r>
    </w:p>
    <w:p>
      <w:pPr>
        <w:pStyle w:val="Style185"/>
        <w:tabs>
          <w:tab w:leader="none" w:pos="3472" w:val="right"/>
        </w:tabs>
        <w:widowControl w:val="0"/>
        <w:keepNext w:val="0"/>
        <w:keepLines w:val="0"/>
        <w:shd w:val="clear" w:color="auto" w:fill="auto"/>
        <w:bidi w:val="0"/>
        <w:jc w:val="right"/>
        <w:spacing w:before="0" w:after="0" w:line="220" w:lineRule="exact"/>
        <w:ind w:left="0" w:right="60" w:firstLine="0"/>
      </w:pPr>
      <w:r>
        <w:rPr>
          <w:rStyle w:val="CharStyle188"/>
          <w:lang w:val="en-US"/>
        </w:rPr>
        <w:t xml:space="preserve">CSL. </w:t>
      </w:r>
      <w:r>
        <w:rPr>
          <w:rStyle w:val="CharStyle188"/>
        </w:rPr>
        <w:t>" гЛд</w:t>
        <w:tab/>
        <w:t>36</w:t>
      </w:r>
      <w:r>
        <w:fldChar w:fldCharType="end"/>
      </w:r>
    </w:p>
    <w:p>
      <w:pPr>
        <w:pStyle w:val="Style68"/>
        <w:widowControl w:val="0"/>
        <w:keepNext w:val="0"/>
        <w:keepLines w:val="0"/>
        <w:shd w:val="clear" w:color="auto" w:fill="auto"/>
        <w:bidi w:val="0"/>
        <w:jc w:val="both"/>
        <w:spacing w:before="0" w:after="0" w:line="259" w:lineRule="exact"/>
        <w:ind w:left="80" w:right="60" w:firstLine="0"/>
      </w:pPr>
      <w:r>
        <w:rPr>
          <w:lang w:val="bg-BG"/>
          <w:w w:val="100"/>
          <w:spacing w:val="0"/>
          <w:color w:val="000000"/>
          <w:position w:val="0"/>
        </w:rPr>
        <w:t>същия е регламентиран размера на възнаграждението на членовете на научния колектив, а именно:</w:t>
      </w:r>
    </w:p>
    <w:p>
      <w:pPr>
        <w:pStyle w:val="Style68"/>
        <w:numPr>
          <w:ilvl w:val="0"/>
          <w:numId w:val="3"/>
        </w:numPr>
        <w:tabs>
          <w:tab w:leader="none" w:pos="982" w:val="left"/>
        </w:tabs>
        <w:widowControl w:val="0"/>
        <w:keepNext w:val="0"/>
        <w:keepLines w:val="0"/>
        <w:shd w:val="clear" w:color="auto" w:fill="auto"/>
        <w:bidi w:val="0"/>
        <w:jc w:val="both"/>
        <w:spacing w:before="0" w:after="0" w:line="269" w:lineRule="exact"/>
        <w:ind w:left="80" w:right="60" w:firstLine="740"/>
      </w:pPr>
      <w:r>
        <w:rPr>
          <w:lang w:val="bg-BG"/>
          <w:w w:val="100"/>
          <w:spacing w:val="0"/>
          <w:color w:val="000000"/>
          <w:position w:val="0"/>
        </w:rPr>
        <w:t xml:space="preserve">до 20% от </w:t>
      </w:r>
      <w:r>
        <w:rPr>
          <w:rStyle w:val="CharStyle74"/>
        </w:rPr>
        <w:t xml:space="preserve">годишната </w:t>
      </w:r>
      <w:r>
        <w:rPr>
          <w:lang w:val="bg-BG"/>
          <w:w w:val="100"/>
          <w:spacing w:val="0"/>
          <w:color w:val="000000"/>
          <w:position w:val="0"/>
        </w:rPr>
        <w:t xml:space="preserve">цена на договора, когато в състава на научния колектив е включен </w:t>
      </w:r>
      <w:r>
        <w:rPr>
          <w:rStyle w:val="CharStyle70"/>
        </w:rPr>
        <w:t xml:space="preserve">поне </w:t>
      </w:r>
      <w:r>
        <w:rPr>
          <w:lang w:val="bg-BG"/>
          <w:w w:val="100"/>
          <w:spacing w:val="0"/>
          <w:color w:val="000000"/>
          <w:position w:val="0"/>
        </w:rPr>
        <w:t>един докторант:</w:t>
      </w:r>
    </w:p>
    <w:p>
      <w:pPr>
        <w:pStyle w:val="Style68"/>
        <w:numPr>
          <w:ilvl w:val="0"/>
          <w:numId w:val="3"/>
        </w:numPr>
        <w:tabs>
          <w:tab w:leader="none" w:pos="958" w:val="left"/>
        </w:tabs>
        <w:widowControl w:val="0"/>
        <w:keepNext w:val="0"/>
        <w:keepLines w:val="0"/>
        <w:shd w:val="clear" w:color="auto" w:fill="auto"/>
        <w:bidi w:val="0"/>
        <w:jc w:val="both"/>
        <w:spacing w:before="0" w:after="0" w:line="269" w:lineRule="exact"/>
        <w:ind w:left="80" w:right="60" w:firstLine="740"/>
      </w:pPr>
      <w:r>
        <w:rPr>
          <w:lang w:val="bg-BG"/>
          <w:w w:val="100"/>
          <w:spacing w:val="0"/>
          <w:color w:val="000000"/>
          <w:position w:val="0"/>
        </w:rPr>
        <w:t>до 10% от годишната цена на проекта, когато в състава на научния колектив няма включен докторант.</w:t>
      </w:r>
    </w:p>
    <w:p>
      <w:pPr>
        <w:pStyle w:val="Style68"/>
        <w:widowControl w:val="0"/>
        <w:keepNext w:val="0"/>
        <w:keepLines w:val="0"/>
        <w:shd w:val="clear" w:color="auto" w:fill="auto"/>
        <w:bidi w:val="0"/>
        <w:jc w:val="both"/>
        <w:spacing w:before="0" w:after="0"/>
        <w:ind w:left="80" w:right="60" w:firstLine="740"/>
      </w:pPr>
      <w:r>
        <w:rPr>
          <w:rStyle w:val="CharStyle74"/>
        </w:rPr>
        <w:t xml:space="preserve">В </w:t>
      </w:r>
      <w:r>
        <w:rPr>
          <w:lang w:val="bg-BG"/>
          <w:w w:val="100"/>
          <w:spacing w:val="0"/>
          <w:color w:val="000000"/>
          <w:position w:val="0"/>
        </w:rPr>
        <w:t xml:space="preserve">противоречие </w:t>
      </w:r>
      <w:r>
        <w:rPr>
          <w:rStyle w:val="CharStyle74"/>
        </w:rPr>
        <w:t xml:space="preserve">с </w:t>
      </w:r>
      <w:r>
        <w:rPr>
          <w:rStyle w:val="CharStyle153"/>
        </w:rPr>
        <w:t xml:space="preserve">чл.35, ал.2 </w:t>
      </w:r>
      <w:r>
        <w:rPr>
          <w:rStyle w:val="CharStyle74"/>
        </w:rPr>
        <w:t xml:space="preserve">от </w:t>
      </w:r>
      <w:r>
        <w:rPr>
          <w:lang w:val="bg-BG"/>
          <w:w w:val="100"/>
          <w:spacing w:val="0"/>
          <w:color w:val="000000"/>
          <w:position w:val="0"/>
        </w:rPr>
        <w:t xml:space="preserve">ПФНЙ, на </w:t>
      </w:r>
      <w:r>
        <w:rPr>
          <w:rStyle w:val="CharStyle74"/>
        </w:rPr>
        <w:t xml:space="preserve">свое </w:t>
      </w:r>
      <w:r>
        <w:rPr>
          <w:lang w:val="bg-BG"/>
          <w:w w:val="100"/>
          <w:spacing w:val="0"/>
          <w:color w:val="000000"/>
          <w:position w:val="0"/>
        </w:rPr>
        <w:t xml:space="preserve">заседание </w:t>
      </w:r>
      <w:r>
        <w:rPr>
          <w:rStyle w:val="CharStyle74"/>
        </w:rPr>
        <w:t xml:space="preserve">с </w:t>
      </w:r>
      <w:r>
        <w:rPr>
          <w:lang w:val="bg-BG"/>
          <w:w w:val="100"/>
          <w:spacing w:val="0"/>
          <w:color w:val="000000"/>
          <w:position w:val="0"/>
        </w:rPr>
        <w:t xml:space="preserve">Протокол №35 от 1)9,12.2008 </w:t>
      </w:r>
      <w:r>
        <w:rPr>
          <w:rStyle w:val="CharStyle74"/>
        </w:rPr>
        <w:t xml:space="preserve">г. </w:t>
      </w:r>
      <w:r>
        <w:rPr>
          <w:lang w:val="bg-BG"/>
          <w:w w:val="100"/>
          <w:spacing w:val="0"/>
          <w:color w:val="000000"/>
          <w:position w:val="0"/>
        </w:rPr>
        <w:t xml:space="preserve">ИС </w:t>
      </w:r>
      <w:r>
        <w:rPr>
          <w:rStyle w:val="CharStyle74"/>
        </w:rPr>
        <w:t xml:space="preserve">е </w:t>
      </w:r>
      <w:r>
        <w:rPr>
          <w:lang w:val="bg-BG"/>
          <w:w w:val="100"/>
          <w:spacing w:val="0"/>
          <w:color w:val="000000"/>
          <w:position w:val="0"/>
        </w:rPr>
        <w:t xml:space="preserve">определил максимален размер на възнаграждението </w:t>
      </w:r>
      <w:r>
        <w:rPr>
          <w:rStyle w:val="CharStyle74"/>
        </w:rPr>
        <w:t xml:space="preserve">на </w:t>
      </w:r>
      <w:r>
        <w:rPr>
          <w:rStyle w:val="CharStyle118"/>
        </w:rPr>
        <w:t xml:space="preserve">научните </w:t>
      </w:r>
      <w:r>
        <w:rPr>
          <w:lang w:val="bg-BG"/>
          <w:w w:val="100"/>
          <w:spacing w:val="0"/>
          <w:color w:val="000000"/>
          <w:position w:val="0"/>
        </w:rPr>
        <w:t>колективи - до 35%.</w:t>
      </w:r>
    </w:p>
    <w:p>
      <w:pPr>
        <w:pStyle w:val="Style68"/>
        <w:widowControl w:val="0"/>
        <w:keepNext w:val="0"/>
        <w:keepLines w:val="0"/>
        <w:shd w:val="clear" w:color="auto" w:fill="auto"/>
        <w:bidi w:val="0"/>
        <w:jc w:val="both"/>
        <w:spacing w:before="0" w:after="0"/>
        <w:ind w:left="80" w:right="60" w:firstLine="740"/>
      </w:pPr>
      <w:r>
        <w:rPr>
          <w:rStyle w:val="CharStyle70"/>
        </w:rPr>
        <w:t xml:space="preserve">На </w:t>
      </w:r>
      <w:r>
        <w:rPr>
          <w:lang w:val="bg-BG"/>
          <w:w w:val="100"/>
          <w:spacing w:val="0"/>
          <w:color w:val="000000"/>
          <w:position w:val="0"/>
        </w:rPr>
        <w:t xml:space="preserve">основание чл.29, </w:t>
      </w:r>
      <w:r>
        <w:rPr>
          <w:rStyle w:val="CharStyle74"/>
        </w:rPr>
        <w:t xml:space="preserve">ал.1 </w:t>
      </w:r>
      <w:r>
        <w:rPr>
          <w:rStyle w:val="CharStyle70"/>
        </w:rPr>
        <w:t xml:space="preserve">от </w:t>
      </w:r>
      <w:r>
        <w:rPr>
          <w:lang w:val="bg-BG"/>
          <w:w w:val="100"/>
          <w:spacing w:val="0"/>
          <w:color w:val="000000"/>
          <w:position w:val="0"/>
        </w:rPr>
        <w:t xml:space="preserve">Правилника, </w:t>
      </w:r>
      <w:r>
        <w:rPr>
          <w:rStyle w:val="CharStyle70"/>
        </w:rPr>
        <w:t xml:space="preserve">ИС е </w:t>
      </w:r>
      <w:r>
        <w:rPr>
          <w:lang w:val="bg-BG"/>
          <w:w w:val="100"/>
          <w:spacing w:val="0"/>
          <w:color w:val="000000"/>
          <w:position w:val="0"/>
        </w:rPr>
        <w:t xml:space="preserve">одобрил </w:t>
      </w:r>
      <w:r>
        <w:rPr>
          <w:rStyle w:val="CharStyle70"/>
        </w:rPr>
        <w:t xml:space="preserve">за финансиране </w:t>
      </w:r>
      <w:r>
        <w:rPr>
          <w:lang w:val="bg-BG"/>
          <w:w w:val="100"/>
          <w:spacing w:val="0"/>
          <w:color w:val="000000"/>
          <w:position w:val="0"/>
        </w:rPr>
        <w:t xml:space="preserve">проекти </w:t>
      </w:r>
      <w:r>
        <w:rPr>
          <w:rStyle w:val="CharStyle70"/>
        </w:rPr>
        <w:t xml:space="preserve">с </w:t>
      </w:r>
      <w:r>
        <w:rPr>
          <w:lang w:val="bg-BG"/>
          <w:w w:val="100"/>
          <w:spacing w:val="0"/>
          <w:color w:val="000000"/>
          <w:position w:val="0"/>
        </w:rPr>
        <w:t xml:space="preserve">окончателна </w:t>
      </w:r>
      <w:r>
        <w:rPr>
          <w:rStyle w:val="CharStyle70"/>
        </w:rPr>
        <w:t xml:space="preserve">оценка не </w:t>
      </w:r>
      <w:r>
        <w:rPr>
          <w:lang w:val="bg-BG"/>
          <w:w w:val="100"/>
          <w:spacing w:val="0"/>
          <w:color w:val="000000"/>
          <w:position w:val="0"/>
        </w:rPr>
        <w:t xml:space="preserve">по-ниска от </w:t>
      </w:r>
      <w:r>
        <w:rPr>
          <w:rStyle w:val="CharStyle74"/>
        </w:rPr>
        <w:t xml:space="preserve">83 </w:t>
      </w:r>
      <w:r>
        <w:rPr>
          <w:rStyle w:val="CharStyle70"/>
        </w:rPr>
        <w:t xml:space="preserve">т., поради </w:t>
      </w:r>
      <w:r>
        <w:rPr>
          <w:lang w:val="bg-BG"/>
          <w:w w:val="100"/>
          <w:spacing w:val="0"/>
          <w:color w:val="000000"/>
          <w:position w:val="0"/>
        </w:rPr>
        <w:t xml:space="preserve">изчерпване </w:t>
      </w:r>
      <w:r>
        <w:rPr>
          <w:rStyle w:val="CharStyle70"/>
        </w:rPr>
        <w:t xml:space="preserve">на </w:t>
      </w:r>
      <w:r>
        <w:rPr>
          <w:lang w:val="bg-BG"/>
          <w:w w:val="100"/>
          <w:spacing w:val="0"/>
          <w:color w:val="000000"/>
          <w:position w:val="0"/>
        </w:rPr>
        <w:t xml:space="preserve">средствата </w:t>
      </w:r>
      <w:r>
        <w:rPr>
          <w:rStyle w:val="CharStyle70"/>
        </w:rPr>
        <w:t xml:space="preserve">по </w:t>
      </w:r>
      <w:r>
        <w:rPr>
          <w:lang w:val="bg-BG"/>
          <w:w w:val="100"/>
          <w:spacing w:val="0"/>
          <w:color w:val="000000"/>
          <w:position w:val="0"/>
        </w:rPr>
        <w:t xml:space="preserve">конкурса. Видно от представените приложения към протокола на ИС са оценени 337 проекта, от които само 91 са с обща оценка над 83 т. От тях са одобрени за финансиране 87 проекта </w:t>
      </w:r>
      <w:r>
        <w:rPr>
          <w:rStyle w:val="CharStyle70"/>
        </w:rPr>
        <w:t xml:space="preserve">и </w:t>
      </w:r>
      <w:r>
        <w:rPr>
          <w:lang w:val="bg-BG"/>
          <w:w w:val="100"/>
          <w:spacing w:val="0"/>
          <w:color w:val="000000"/>
          <w:position w:val="0"/>
        </w:rPr>
        <w:t xml:space="preserve">не са одобрени следните </w:t>
      </w:r>
      <w:r>
        <w:rPr>
          <w:rStyle w:val="CharStyle74"/>
        </w:rPr>
        <w:t xml:space="preserve">4 </w:t>
      </w:r>
      <w:r>
        <w:rPr>
          <w:lang w:val="bg-BG"/>
          <w:w w:val="100"/>
          <w:spacing w:val="0"/>
          <w:color w:val="000000"/>
          <w:position w:val="0"/>
        </w:rPr>
        <w:t xml:space="preserve">проекта отговарящи </w:t>
      </w:r>
      <w:r>
        <w:rPr>
          <w:rStyle w:val="CharStyle70"/>
        </w:rPr>
        <w:t xml:space="preserve">на </w:t>
      </w:r>
      <w:r>
        <w:rPr>
          <w:lang w:val="bg-BG"/>
          <w:w w:val="100"/>
          <w:spacing w:val="0"/>
          <w:color w:val="000000"/>
          <w:position w:val="0"/>
        </w:rPr>
        <w:t xml:space="preserve">предварително </w:t>
      </w:r>
      <w:r>
        <w:rPr>
          <w:rStyle w:val="CharStyle70"/>
        </w:rPr>
        <w:t xml:space="preserve">обявените условия: </w:t>
      </w:r>
      <w:r>
        <w:rPr>
          <w:rStyle w:val="CharStyle74"/>
        </w:rPr>
        <w:t xml:space="preserve">ТК01/0487 </w:t>
      </w:r>
      <w:r>
        <w:rPr>
          <w:lang w:val="bg-BG"/>
          <w:w w:val="100"/>
          <w:spacing w:val="0"/>
          <w:color w:val="000000"/>
          <w:position w:val="0"/>
        </w:rPr>
        <w:t xml:space="preserve">- </w:t>
      </w:r>
      <w:r>
        <w:rPr>
          <w:rStyle w:val="CharStyle70"/>
        </w:rPr>
        <w:t xml:space="preserve">с </w:t>
      </w:r>
      <w:r>
        <w:rPr>
          <w:lang w:val="bg-BG"/>
          <w:w w:val="100"/>
          <w:spacing w:val="0"/>
          <w:color w:val="000000"/>
          <w:position w:val="0"/>
        </w:rPr>
        <w:t>84,33т.: ТКО</w:t>
      </w:r>
      <w:r>
        <w:rPr>
          <w:rStyle w:val="CharStyle74"/>
        </w:rPr>
        <w:t xml:space="preserve">1/0005 </w:t>
      </w:r>
      <w:r>
        <w:rPr>
          <w:lang w:val="bg-BG"/>
          <w:w w:val="100"/>
          <w:spacing w:val="0"/>
          <w:color w:val="000000"/>
          <w:position w:val="0"/>
        </w:rPr>
        <w:t xml:space="preserve">- с </w:t>
      </w:r>
      <w:r>
        <w:rPr>
          <w:rStyle w:val="CharStyle74"/>
        </w:rPr>
        <w:t xml:space="preserve">83,50т.; </w:t>
      </w:r>
      <w:r>
        <w:rPr>
          <w:rStyle w:val="CharStyle74"/>
          <w:lang w:val="en-US"/>
        </w:rPr>
        <w:t>TK0</w:t>
      </w:r>
      <w:r>
        <w:rPr>
          <w:rStyle w:val="CharStyle74"/>
        </w:rPr>
        <w:t xml:space="preserve">1/0440 </w:t>
      </w:r>
      <w:r>
        <w:rPr>
          <w:lang w:val="bg-BG"/>
          <w:w w:val="100"/>
          <w:spacing w:val="0"/>
          <w:color w:val="000000"/>
          <w:position w:val="0"/>
        </w:rPr>
        <w:t xml:space="preserve">- е </w:t>
      </w:r>
      <w:r>
        <w:rPr>
          <w:rStyle w:val="CharStyle74"/>
        </w:rPr>
        <w:t xml:space="preserve">83Д5т. </w:t>
      </w:r>
      <w:r>
        <w:rPr>
          <w:lang w:val="bg-BG"/>
          <w:w w:val="100"/>
          <w:spacing w:val="0"/>
          <w:color w:val="000000"/>
          <w:position w:val="0"/>
        </w:rPr>
        <w:t xml:space="preserve">и </w:t>
      </w:r>
      <w:r>
        <w:rPr>
          <w:rStyle w:val="CharStyle74"/>
        </w:rPr>
        <w:t xml:space="preserve">ТК01/0519 </w:t>
      </w:r>
      <w:r>
        <w:rPr>
          <w:lang w:val="bg-BG"/>
          <w:w w:val="100"/>
          <w:spacing w:val="0"/>
          <w:color w:val="000000"/>
          <w:position w:val="0"/>
        </w:rPr>
        <w:t xml:space="preserve">- с </w:t>
      </w:r>
      <w:r>
        <w:rPr>
          <w:rStyle w:val="CharStyle74"/>
        </w:rPr>
        <w:t>83,25т.</w:t>
      </w:r>
    </w:p>
    <w:p>
      <w:pPr>
        <w:pStyle w:val="Style68"/>
        <w:widowControl w:val="0"/>
        <w:keepNext w:val="0"/>
        <w:keepLines w:val="0"/>
        <w:shd w:val="clear" w:color="auto" w:fill="auto"/>
        <w:bidi w:val="0"/>
        <w:jc w:val="both"/>
        <w:spacing w:before="0" w:after="0"/>
        <w:ind w:left="80" w:right="60" w:firstLine="740"/>
      </w:pPr>
      <w:r>
        <w:rPr>
          <w:rStyle w:val="CharStyle70"/>
        </w:rPr>
        <w:t xml:space="preserve">ИС в състав: </w:t>
      </w:r>
      <w:r>
        <w:rPr>
          <w:lang w:val="bg-BG"/>
          <w:w w:val="100"/>
          <w:spacing w:val="0"/>
          <w:color w:val="000000"/>
          <w:position w:val="0"/>
        </w:rPr>
        <w:t xml:space="preserve">доц.Ваня </w:t>
      </w:r>
      <w:r>
        <w:rPr>
          <w:rStyle w:val="CharStyle70"/>
        </w:rPr>
        <w:t xml:space="preserve">Добрева </w:t>
      </w:r>
      <w:r>
        <w:rPr>
          <w:lang w:val="bg-BG"/>
          <w:w w:val="100"/>
          <w:spacing w:val="0"/>
          <w:color w:val="000000"/>
          <w:position w:val="0"/>
        </w:rPr>
        <w:t xml:space="preserve">- председател </w:t>
      </w:r>
      <w:r>
        <w:rPr>
          <w:rStyle w:val="CharStyle70"/>
        </w:rPr>
        <w:t xml:space="preserve">и </w:t>
      </w:r>
      <w:r>
        <w:rPr>
          <w:lang w:val="bg-BG"/>
          <w:w w:val="100"/>
          <w:spacing w:val="0"/>
          <w:color w:val="000000"/>
          <w:position w:val="0"/>
        </w:rPr>
        <w:t xml:space="preserve">членове: проф.Сабина Захариева, </w:t>
      </w:r>
      <w:r>
        <w:rPr>
          <w:rStyle w:val="CharStyle74"/>
        </w:rPr>
        <w:t>чл.кор.</w:t>
      </w:r>
      <w:r>
        <w:rPr>
          <w:lang w:val="bg-BG"/>
          <w:w w:val="100"/>
          <w:spacing w:val="0"/>
          <w:color w:val="000000"/>
          <w:position w:val="0"/>
        </w:rPr>
        <w:t xml:space="preserve">Соломон Салтиел, </w:t>
      </w:r>
      <w:r>
        <w:rPr>
          <w:rStyle w:val="CharStyle74"/>
        </w:rPr>
        <w:t xml:space="preserve">доцЛена Русенова, </w:t>
      </w:r>
      <w:r>
        <w:rPr>
          <w:lang w:val="bg-BG"/>
          <w:w w:val="100"/>
          <w:spacing w:val="0"/>
          <w:color w:val="000000"/>
          <w:position w:val="0"/>
        </w:rPr>
        <w:t xml:space="preserve">ст.н.с. Параскева Михайлова и </w:t>
      </w:r>
      <w:r>
        <w:rPr>
          <w:rStyle w:val="CharStyle74"/>
        </w:rPr>
        <w:t xml:space="preserve">проф.Георги </w:t>
      </w:r>
      <w:r>
        <w:rPr>
          <w:lang w:val="bg-BG"/>
          <w:w w:val="100"/>
          <w:spacing w:val="0"/>
          <w:color w:val="000000"/>
          <w:position w:val="0"/>
        </w:rPr>
        <w:t xml:space="preserve">Стоянов и проф.Анастас </w:t>
      </w:r>
      <w:r>
        <w:rPr>
          <w:rStyle w:val="CharStyle74"/>
        </w:rPr>
        <w:t xml:space="preserve">Герджиков-управител </w:t>
      </w:r>
      <w:r>
        <w:rPr>
          <w:lang w:val="bg-BG"/>
          <w:w w:val="100"/>
          <w:spacing w:val="0"/>
          <w:color w:val="000000"/>
          <w:position w:val="0"/>
        </w:rPr>
        <w:t xml:space="preserve">на Фонда, е одобрил за </w:t>
      </w:r>
      <w:r>
        <w:rPr>
          <w:rStyle w:val="CharStyle74"/>
        </w:rPr>
        <w:t xml:space="preserve">финансиране 14 </w:t>
      </w:r>
      <w:r>
        <w:rPr>
          <w:lang w:val="bg-BG"/>
          <w:w w:val="100"/>
          <w:spacing w:val="0"/>
          <w:color w:val="000000"/>
          <w:position w:val="0"/>
        </w:rPr>
        <w:t xml:space="preserve">проекта, </w:t>
      </w:r>
      <w:r>
        <w:rPr>
          <w:rStyle w:val="CharStyle70"/>
        </w:rPr>
        <w:t xml:space="preserve">които не са </w:t>
      </w:r>
      <w:r>
        <w:rPr>
          <w:lang w:val="bg-BG"/>
          <w:w w:val="100"/>
          <w:spacing w:val="0"/>
          <w:color w:val="000000"/>
          <w:position w:val="0"/>
        </w:rPr>
        <w:t xml:space="preserve">получили </w:t>
      </w:r>
      <w:r>
        <w:rPr>
          <w:rStyle w:val="CharStyle70"/>
        </w:rPr>
        <w:t xml:space="preserve">обща </w:t>
      </w:r>
      <w:r>
        <w:rPr>
          <w:lang w:val="bg-BG"/>
          <w:w w:val="100"/>
          <w:spacing w:val="0"/>
          <w:color w:val="000000"/>
          <w:position w:val="0"/>
        </w:rPr>
        <w:t xml:space="preserve">оценка, </w:t>
      </w:r>
      <w:r>
        <w:rPr>
          <w:rStyle w:val="CharStyle70"/>
        </w:rPr>
        <w:t xml:space="preserve">равна </w:t>
      </w:r>
      <w:r>
        <w:rPr>
          <w:lang w:val="bg-BG"/>
          <w:w w:val="100"/>
          <w:spacing w:val="0"/>
          <w:color w:val="000000"/>
          <w:position w:val="0"/>
        </w:rPr>
        <w:t xml:space="preserve">или по-голяма </w:t>
      </w:r>
      <w:r>
        <w:rPr>
          <w:rStyle w:val="CharStyle70"/>
        </w:rPr>
        <w:t xml:space="preserve">от 83 т. при наличието на </w:t>
      </w:r>
      <w:r>
        <w:rPr>
          <w:lang w:val="bg-BG"/>
          <w:w w:val="100"/>
          <w:spacing w:val="0"/>
          <w:color w:val="000000"/>
          <w:position w:val="0"/>
        </w:rPr>
        <w:t xml:space="preserve">проекти, оценени </w:t>
      </w:r>
      <w:r>
        <w:rPr>
          <w:rStyle w:val="CharStyle70"/>
        </w:rPr>
        <w:t xml:space="preserve">с по-висока оценка от тях. </w:t>
      </w:r>
      <w:r>
        <w:rPr>
          <w:lang w:val="bg-BG"/>
          <w:w w:val="100"/>
          <w:spacing w:val="0"/>
          <w:color w:val="000000"/>
          <w:position w:val="0"/>
        </w:rPr>
        <w:t xml:space="preserve">Представения Протокол №35 </w:t>
      </w:r>
      <w:r>
        <w:rPr>
          <w:rStyle w:val="CharStyle70"/>
        </w:rPr>
        <w:t xml:space="preserve">на ИС от 09.12.2008 </w:t>
      </w:r>
      <w:r>
        <w:rPr>
          <w:lang w:val="bg-BG"/>
          <w:w w:val="100"/>
          <w:spacing w:val="0"/>
          <w:color w:val="000000"/>
          <w:position w:val="0"/>
        </w:rPr>
        <w:t xml:space="preserve">г., </w:t>
      </w:r>
      <w:r>
        <w:rPr>
          <w:rStyle w:val="CharStyle70"/>
        </w:rPr>
        <w:t xml:space="preserve">не е подписан от </w:t>
      </w:r>
      <w:r>
        <w:rPr>
          <w:lang w:val="bg-BG"/>
          <w:w w:val="100"/>
          <w:spacing w:val="0"/>
          <w:color w:val="000000"/>
          <w:position w:val="0"/>
        </w:rPr>
        <w:t xml:space="preserve">чл.кор.Соломон </w:t>
      </w:r>
      <w:r>
        <w:rPr>
          <w:rStyle w:val="CharStyle70"/>
        </w:rPr>
        <w:t xml:space="preserve">Салтиел и проф.Анастас </w:t>
      </w:r>
      <w:r>
        <w:rPr>
          <w:lang w:val="bg-BG"/>
          <w:w w:val="100"/>
          <w:spacing w:val="0"/>
          <w:color w:val="000000"/>
          <w:position w:val="0"/>
        </w:rPr>
        <w:t>Герджиков.</w:t>
      </w:r>
    </w:p>
    <w:p>
      <w:pPr>
        <w:pStyle w:val="Style68"/>
        <w:widowControl w:val="0"/>
        <w:keepNext w:val="0"/>
        <w:keepLines w:val="0"/>
        <w:shd w:val="clear" w:color="auto" w:fill="auto"/>
        <w:bidi w:val="0"/>
        <w:jc w:val="both"/>
        <w:spacing w:before="0" w:after="0"/>
        <w:ind w:left="80" w:right="0" w:firstLine="740"/>
      </w:pPr>
      <w:r>
        <w:rPr>
          <w:lang w:val="bg-BG"/>
          <w:w w:val="100"/>
          <w:spacing w:val="0"/>
          <w:color w:val="000000"/>
          <w:position w:val="0"/>
        </w:rPr>
        <w:t xml:space="preserve">Във връзка </w:t>
      </w:r>
      <w:r>
        <w:rPr>
          <w:rStyle w:val="CharStyle70"/>
        </w:rPr>
        <w:t xml:space="preserve">с </w:t>
      </w:r>
      <w:r>
        <w:rPr>
          <w:lang w:val="bg-BG"/>
          <w:w w:val="100"/>
          <w:spacing w:val="0"/>
          <w:color w:val="000000"/>
          <w:position w:val="0"/>
        </w:rPr>
        <w:t xml:space="preserve">финансирането </w:t>
      </w:r>
      <w:r>
        <w:rPr>
          <w:rStyle w:val="CharStyle70"/>
        </w:rPr>
        <w:t xml:space="preserve">на </w:t>
      </w:r>
      <w:r>
        <w:rPr>
          <w:lang w:val="bg-BG"/>
          <w:w w:val="100"/>
          <w:spacing w:val="0"/>
          <w:color w:val="000000"/>
          <w:position w:val="0"/>
        </w:rPr>
        <w:t xml:space="preserve">проектите </w:t>
      </w:r>
      <w:r>
        <w:rPr>
          <w:rStyle w:val="CharStyle70"/>
        </w:rPr>
        <w:t xml:space="preserve">са </w:t>
      </w:r>
      <w:r>
        <w:rPr>
          <w:lang w:val="bg-BG"/>
          <w:w w:val="100"/>
          <w:spacing w:val="0"/>
          <w:color w:val="000000"/>
          <w:position w:val="0"/>
        </w:rPr>
        <w:t xml:space="preserve">сключени </w:t>
      </w:r>
      <w:r>
        <w:rPr>
          <w:rStyle w:val="CharStyle70"/>
        </w:rPr>
        <w:t xml:space="preserve">14 </w:t>
      </w:r>
      <w:r>
        <w:rPr>
          <w:lang w:val="bg-BG"/>
          <w:w w:val="100"/>
          <w:spacing w:val="0"/>
          <w:color w:val="000000"/>
          <w:position w:val="0"/>
        </w:rPr>
        <w:t xml:space="preserve">договора </w:t>
      </w:r>
      <w:r>
        <w:rPr>
          <w:rStyle w:val="CharStyle70"/>
        </w:rPr>
        <w:t xml:space="preserve">на обща </w:t>
      </w:r>
      <w:r>
        <w:rPr>
          <w:lang w:val="bg-BG"/>
          <w:w w:val="100"/>
          <w:spacing w:val="0"/>
          <w:color w:val="000000"/>
          <w:position w:val="0"/>
        </w:rPr>
        <w:t>стойност</w:t>
      </w:r>
    </w:p>
    <w:p>
      <w:pPr>
        <w:pStyle w:val="Style26"/>
        <w:numPr>
          <w:ilvl w:val="0"/>
          <w:numId w:val="1"/>
        </w:numPr>
        <w:tabs>
          <w:tab w:leader="none" w:pos="277" w:val="left"/>
        </w:tabs>
        <w:widowControl w:val="0"/>
        <w:keepNext w:val="0"/>
        <w:keepLines w:val="0"/>
        <w:shd w:val="clear" w:color="auto" w:fill="auto"/>
        <w:bidi w:val="0"/>
        <w:spacing w:before="0" w:after="0"/>
        <w:ind w:left="80" w:right="60" w:firstLine="0"/>
      </w:pPr>
      <w:r>
        <w:rPr>
          <w:rStyle w:val="CharStyle42"/>
        </w:rPr>
        <w:t xml:space="preserve">378 </w:t>
      </w:r>
      <w:r>
        <w:rPr>
          <w:lang w:val="bg-BG"/>
          <w:w w:val="100"/>
          <w:spacing w:val="0"/>
          <w:color w:val="000000"/>
          <w:position w:val="0"/>
        </w:rPr>
        <w:t xml:space="preserve">000 лв., от които са преведени по банков </w:t>
      </w:r>
      <w:r>
        <w:rPr>
          <w:rStyle w:val="CharStyle46"/>
        </w:rPr>
        <w:t xml:space="preserve">път </w:t>
      </w:r>
      <w:r>
        <w:rPr>
          <w:lang w:val="bg-BG"/>
          <w:w w:val="100"/>
          <w:spacing w:val="0"/>
          <w:color w:val="000000"/>
          <w:position w:val="0"/>
        </w:rPr>
        <w:t xml:space="preserve">общо </w:t>
      </w:r>
      <w:r>
        <w:rPr>
          <w:rStyle w:val="CharStyle42"/>
        </w:rPr>
        <w:t xml:space="preserve">3 </w:t>
      </w:r>
      <w:r>
        <w:rPr>
          <w:lang w:val="bg-BG"/>
          <w:w w:val="100"/>
          <w:spacing w:val="0"/>
          <w:color w:val="000000"/>
          <w:position w:val="0"/>
        </w:rPr>
        <w:t xml:space="preserve">074 500 </w:t>
      </w:r>
      <w:r>
        <w:rPr>
          <w:rStyle w:val="CharStyle46"/>
        </w:rPr>
        <w:t xml:space="preserve">лв., </w:t>
      </w:r>
      <w:r>
        <w:rPr>
          <w:lang w:val="bg-BG"/>
          <w:w w:val="100"/>
          <w:spacing w:val="0"/>
          <w:color w:val="000000"/>
          <w:position w:val="0"/>
        </w:rPr>
        <w:t xml:space="preserve">в т.ч. за </w:t>
      </w:r>
      <w:r>
        <w:rPr>
          <w:rStyle w:val="CharStyle46"/>
        </w:rPr>
        <w:t xml:space="preserve">изпълнение </w:t>
      </w:r>
      <w:r>
        <w:rPr>
          <w:lang w:val="bg-BG"/>
          <w:w w:val="100"/>
          <w:spacing w:val="0"/>
          <w:color w:val="000000"/>
          <w:position w:val="0"/>
        </w:rPr>
        <w:t xml:space="preserve">на I етап </w:t>
      </w:r>
      <w:r>
        <w:rPr>
          <w:rStyle w:val="CharStyle46"/>
        </w:rPr>
        <w:t>-2 1</w:t>
      </w:r>
      <w:r>
        <w:rPr>
          <w:lang w:val="bg-BG"/>
          <w:w w:val="100"/>
          <w:spacing w:val="0"/>
          <w:color w:val="000000"/>
          <w:position w:val="0"/>
        </w:rPr>
        <w:t xml:space="preserve">89 000 лв. и авансово </w:t>
      </w:r>
      <w:r>
        <w:rPr>
          <w:rStyle w:val="CharStyle46"/>
        </w:rPr>
        <w:t xml:space="preserve">за изпълнение </w:t>
      </w:r>
      <w:r>
        <w:rPr>
          <w:lang w:val="bg-BG"/>
          <w:w w:val="100"/>
          <w:spacing w:val="0"/>
          <w:color w:val="000000"/>
          <w:position w:val="0"/>
        </w:rPr>
        <w:t xml:space="preserve">на II етап </w:t>
      </w:r>
      <w:r>
        <w:rPr>
          <w:rStyle w:val="CharStyle46"/>
        </w:rPr>
        <w:t xml:space="preserve">- </w:t>
      </w:r>
      <w:r>
        <w:rPr>
          <w:lang w:val="bg-BG"/>
          <w:w w:val="100"/>
          <w:spacing w:val="0"/>
          <w:color w:val="000000"/>
          <w:position w:val="0"/>
        </w:rPr>
        <w:t>885 500 лв.</w:t>
      </w:r>
    </w:p>
    <w:p>
      <w:pPr>
        <w:pStyle w:val="Style68"/>
        <w:widowControl w:val="0"/>
        <w:keepNext w:val="0"/>
        <w:keepLines w:val="0"/>
        <w:shd w:val="clear" w:color="auto" w:fill="auto"/>
        <w:bidi w:val="0"/>
        <w:jc w:val="both"/>
        <w:spacing w:before="0" w:after="0"/>
        <w:ind w:left="80" w:right="60" w:firstLine="740"/>
      </w:pPr>
      <w:r>
        <w:rPr>
          <w:rStyle w:val="CharStyle70"/>
        </w:rPr>
        <w:t xml:space="preserve">С горното ИС в </w:t>
      </w:r>
      <w:r>
        <w:rPr>
          <w:lang w:val="bg-BG"/>
          <w:w w:val="100"/>
          <w:spacing w:val="0"/>
          <w:color w:val="000000"/>
          <w:position w:val="0"/>
        </w:rPr>
        <w:t xml:space="preserve">състав: доц.Ваня </w:t>
      </w:r>
      <w:r>
        <w:rPr>
          <w:rStyle w:val="CharStyle74"/>
        </w:rPr>
        <w:t xml:space="preserve">Добрева-председател </w:t>
      </w:r>
      <w:r>
        <w:rPr>
          <w:rStyle w:val="CharStyle70"/>
        </w:rPr>
        <w:t xml:space="preserve">и </w:t>
      </w:r>
      <w:r>
        <w:rPr>
          <w:lang w:val="bg-BG"/>
          <w:w w:val="100"/>
          <w:spacing w:val="0"/>
          <w:color w:val="000000"/>
          <w:position w:val="0"/>
        </w:rPr>
        <w:t xml:space="preserve">членове: проф.Сабина </w:t>
      </w:r>
      <w:r>
        <w:rPr>
          <w:rStyle w:val="CharStyle74"/>
        </w:rPr>
        <w:t xml:space="preserve">Захариева, чл.кор.Соломон Салтиел, </w:t>
      </w:r>
      <w:r>
        <w:rPr>
          <w:lang w:val="bg-BG"/>
          <w:w w:val="100"/>
          <w:spacing w:val="0"/>
          <w:color w:val="000000"/>
          <w:position w:val="0"/>
        </w:rPr>
        <w:t xml:space="preserve">доц.Лена </w:t>
      </w:r>
      <w:r>
        <w:rPr>
          <w:rStyle w:val="CharStyle74"/>
        </w:rPr>
        <w:t xml:space="preserve">Русенова, ст.н.с. Параскева Михайлова и </w:t>
      </w:r>
      <w:r>
        <w:rPr>
          <w:lang w:val="bg-BG"/>
          <w:w w:val="100"/>
          <w:spacing w:val="0"/>
          <w:color w:val="000000"/>
          <w:position w:val="0"/>
        </w:rPr>
        <w:t xml:space="preserve">проф.Георги </w:t>
      </w:r>
      <w:r>
        <w:rPr>
          <w:rStyle w:val="CharStyle70"/>
        </w:rPr>
        <w:t xml:space="preserve">Стоянов и </w:t>
      </w:r>
      <w:r>
        <w:rPr>
          <w:lang w:val="bg-BG"/>
          <w:w w:val="100"/>
          <w:spacing w:val="0"/>
          <w:color w:val="000000"/>
          <w:position w:val="0"/>
        </w:rPr>
        <w:t xml:space="preserve">проф. Анастас </w:t>
      </w:r>
      <w:r>
        <w:rPr>
          <w:rStyle w:val="CharStyle74"/>
        </w:rPr>
        <w:t xml:space="preserve">Герджиков-управител </w:t>
      </w:r>
      <w:r>
        <w:rPr>
          <w:rStyle w:val="CharStyle70"/>
        </w:rPr>
        <w:t xml:space="preserve">на </w:t>
      </w:r>
      <w:r>
        <w:rPr>
          <w:lang w:val="bg-BG"/>
          <w:w w:val="100"/>
          <w:spacing w:val="0"/>
          <w:color w:val="000000"/>
          <w:position w:val="0"/>
        </w:rPr>
        <w:t xml:space="preserve">Фонда, е нарушил разпоредбите </w:t>
      </w:r>
      <w:r>
        <w:rPr>
          <w:rStyle w:val="CharStyle70"/>
        </w:rPr>
        <w:t xml:space="preserve">на 29, </w:t>
      </w:r>
      <w:r>
        <w:rPr>
          <w:lang w:val="bg-BG"/>
          <w:w w:val="100"/>
          <w:spacing w:val="0"/>
          <w:color w:val="000000"/>
          <w:position w:val="0"/>
        </w:rPr>
        <w:t xml:space="preserve">ал.1 </w:t>
      </w:r>
      <w:r>
        <w:rPr>
          <w:rStyle w:val="CharStyle70"/>
        </w:rPr>
        <w:t xml:space="preserve">от ЗННИ, във </w:t>
      </w:r>
      <w:r>
        <w:rPr>
          <w:lang w:val="bg-BG"/>
          <w:w w:val="100"/>
          <w:spacing w:val="0"/>
          <w:color w:val="000000"/>
          <w:position w:val="0"/>
        </w:rPr>
        <w:t xml:space="preserve">връзка с чл.32 </w:t>
      </w:r>
      <w:r>
        <w:rPr>
          <w:rStyle w:val="CharStyle70"/>
        </w:rPr>
        <w:t xml:space="preserve">от </w:t>
      </w:r>
      <w:r>
        <w:rPr>
          <w:lang w:val="bg-BG"/>
          <w:w w:val="100"/>
          <w:spacing w:val="0"/>
          <w:color w:val="000000"/>
          <w:position w:val="0"/>
        </w:rPr>
        <w:t xml:space="preserve">ПФНИ, </w:t>
      </w:r>
      <w:r>
        <w:rPr>
          <w:rStyle w:val="CharStyle70"/>
        </w:rPr>
        <w:t xml:space="preserve">като </w:t>
      </w:r>
      <w:r>
        <w:rPr>
          <w:lang w:val="bg-BG"/>
          <w:w w:val="100"/>
          <w:spacing w:val="0"/>
          <w:color w:val="000000"/>
          <w:position w:val="0"/>
        </w:rPr>
        <w:t xml:space="preserve">е одобрил за финансиране </w:t>
      </w:r>
      <w:r>
        <w:rPr>
          <w:rStyle w:val="CharStyle70"/>
        </w:rPr>
        <w:t xml:space="preserve">проекти, </w:t>
      </w:r>
      <w:r>
        <w:rPr>
          <w:lang w:val="bg-BG"/>
          <w:w w:val="100"/>
          <w:spacing w:val="0"/>
          <w:color w:val="000000"/>
          <w:position w:val="0"/>
        </w:rPr>
        <w:t xml:space="preserve">получили </w:t>
      </w:r>
      <w:r>
        <w:rPr>
          <w:rStyle w:val="CharStyle70"/>
        </w:rPr>
        <w:t xml:space="preserve">по-ниски оценки от </w:t>
      </w:r>
      <w:r>
        <w:rPr>
          <w:lang w:val="bg-BG"/>
          <w:w w:val="100"/>
          <w:spacing w:val="0"/>
          <w:color w:val="000000"/>
          <w:position w:val="0"/>
        </w:rPr>
        <w:t xml:space="preserve">приетия </w:t>
      </w:r>
      <w:r>
        <w:rPr>
          <w:rStyle w:val="CharStyle70"/>
        </w:rPr>
        <w:t xml:space="preserve">с </w:t>
      </w:r>
      <w:r>
        <w:rPr>
          <w:lang w:val="bg-BG"/>
          <w:w w:val="100"/>
          <w:spacing w:val="0"/>
          <w:color w:val="000000"/>
          <w:position w:val="0"/>
        </w:rPr>
        <w:t xml:space="preserve">Протокол </w:t>
      </w:r>
      <w:r>
        <w:rPr>
          <w:rStyle w:val="CharStyle70"/>
        </w:rPr>
        <w:t xml:space="preserve">№35 праг </w:t>
      </w:r>
      <w:r>
        <w:rPr>
          <w:lang w:val="bg-BG"/>
          <w:w w:val="100"/>
          <w:spacing w:val="0"/>
          <w:color w:val="000000"/>
          <w:position w:val="0"/>
        </w:rPr>
        <w:t xml:space="preserve">за </w:t>
      </w:r>
      <w:r>
        <w:rPr>
          <w:rStyle w:val="CharStyle70"/>
        </w:rPr>
        <w:t xml:space="preserve">финансиране и в превишение на размера на финансирането, определено със заповедта на </w:t>
      </w:r>
      <w:r>
        <w:rPr>
          <w:rStyle w:val="CharStyle74"/>
        </w:rPr>
        <w:t>управителя.</w:t>
      </w:r>
    </w:p>
    <w:p>
      <w:pPr>
        <w:pStyle w:val="Style63"/>
        <w:widowControl w:val="0"/>
        <w:keepNext w:val="0"/>
        <w:keepLines w:val="0"/>
        <w:shd w:val="clear" w:color="auto" w:fill="auto"/>
        <w:bidi w:val="0"/>
        <w:spacing w:before="0" w:after="0"/>
        <w:ind w:left="80" w:right="60" w:firstLine="740"/>
      </w:pPr>
      <w:r>
        <w:rPr>
          <w:rStyle w:val="CharStyle65"/>
          <w:b w:val="0"/>
          <w:bCs w:val="0"/>
        </w:rPr>
        <w:t xml:space="preserve">За </w:t>
      </w:r>
      <w:r>
        <w:rPr>
          <w:lang w:val="bg-BG"/>
          <w:w w:val="100"/>
          <w:spacing w:val="0"/>
          <w:color w:val="000000"/>
          <w:position w:val="0"/>
        </w:rPr>
        <w:t xml:space="preserve">установеното </w:t>
      </w:r>
      <w:r>
        <w:rPr>
          <w:rStyle w:val="CharStyle65"/>
          <w:b w:val="0"/>
          <w:bCs w:val="0"/>
        </w:rPr>
        <w:t xml:space="preserve">нарушение </w:t>
      </w:r>
      <w:r>
        <w:rPr>
          <w:lang w:val="bg-BG"/>
          <w:w w:val="100"/>
          <w:spacing w:val="0"/>
          <w:color w:val="000000"/>
          <w:position w:val="0"/>
        </w:rPr>
        <w:t xml:space="preserve">на чл.29, ал.1 от </w:t>
      </w:r>
      <w:r>
        <w:rPr>
          <w:rStyle w:val="CharStyle65"/>
          <w:b w:val="0"/>
          <w:bCs w:val="0"/>
        </w:rPr>
        <w:t xml:space="preserve">ЗННИ, </w:t>
      </w:r>
      <w:r>
        <w:rPr>
          <w:lang w:val="bg-BG"/>
          <w:w w:val="100"/>
          <w:spacing w:val="0"/>
          <w:color w:val="000000"/>
          <w:position w:val="0"/>
        </w:rPr>
        <w:t xml:space="preserve">във връзка с чл.32 от </w:t>
      </w:r>
      <w:r>
        <w:rPr>
          <w:rStyle w:val="CharStyle154"/>
          <w:b/>
          <w:bCs/>
        </w:rPr>
        <w:t xml:space="preserve">ПФНИ </w:t>
      </w:r>
      <w:r>
        <w:rPr>
          <w:lang w:val="bg-BG"/>
          <w:w w:val="100"/>
          <w:spacing w:val="0"/>
          <w:color w:val="000000"/>
          <w:position w:val="0"/>
        </w:rPr>
        <w:t xml:space="preserve">не </w:t>
      </w:r>
      <w:r>
        <w:rPr>
          <w:rStyle w:val="CharStyle65"/>
          <w:b w:val="0"/>
          <w:bCs w:val="0"/>
        </w:rPr>
        <w:t xml:space="preserve">се </w:t>
      </w:r>
      <w:r>
        <w:rPr>
          <w:lang w:val="bg-BG"/>
          <w:w w:val="100"/>
          <w:spacing w:val="0"/>
          <w:color w:val="000000"/>
          <w:position w:val="0"/>
        </w:rPr>
        <w:t xml:space="preserve">съставиха АУАН на членовете на </w:t>
      </w:r>
      <w:r>
        <w:rPr>
          <w:rStyle w:val="CharStyle154"/>
          <w:b/>
          <w:bCs/>
        </w:rPr>
        <w:t xml:space="preserve">ИС, </w:t>
      </w:r>
      <w:r>
        <w:rPr>
          <w:lang w:val="bg-BG"/>
          <w:w w:val="100"/>
          <w:spacing w:val="0"/>
          <w:color w:val="000000"/>
          <w:position w:val="0"/>
        </w:rPr>
        <w:t xml:space="preserve">тъй като решението на съвета е </w:t>
      </w:r>
      <w:r>
        <w:rPr>
          <w:rStyle w:val="CharStyle65"/>
          <w:b w:val="0"/>
          <w:bCs w:val="0"/>
        </w:rPr>
        <w:t xml:space="preserve">акт </w:t>
      </w:r>
      <w:r>
        <w:rPr>
          <w:lang w:val="bg-BG"/>
          <w:w w:val="100"/>
          <w:spacing w:val="0"/>
          <w:color w:val="000000"/>
          <w:position w:val="0"/>
        </w:rPr>
        <w:t>на</w:t>
      </w:r>
    </w:p>
    <w:p>
      <w:pPr>
        <w:pStyle w:val="Style47"/>
        <w:widowControl w:val="0"/>
        <w:keepNext w:val="0"/>
        <w:keepLines w:val="0"/>
        <w:shd w:val="clear" w:color="auto" w:fill="auto"/>
        <w:bidi w:val="0"/>
        <w:spacing w:before="0" w:after="0"/>
        <w:ind w:left="80" w:right="60" w:firstLine="0"/>
      </w:pPr>
      <w:r>
        <w:rPr>
          <w:lang w:val="bg-BG"/>
          <w:w w:val="100"/>
          <w:spacing w:val="0"/>
          <w:color w:val="000000"/>
          <w:position w:val="0"/>
        </w:rPr>
        <w:t xml:space="preserve">колективен орган </w:t>
      </w:r>
      <w:r>
        <w:rPr>
          <w:rStyle w:val="CharStyle80"/>
        </w:rPr>
        <w:t xml:space="preserve">на </w:t>
      </w:r>
      <w:r>
        <w:rPr>
          <w:lang w:val="bg-BG"/>
          <w:w w:val="100"/>
          <w:spacing w:val="0"/>
          <w:color w:val="000000"/>
          <w:position w:val="0"/>
        </w:rPr>
        <w:t xml:space="preserve">управление, </w:t>
      </w:r>
      <w:r>
        <w:rPr>
          <w:rStyle w:val="CharStyle80"/>
        </w:rPr>
        <w:t xml:space="preserve">а </w:t>
      </w:r>
      <w:r>
        <w:rPr>
          <w:rStyle w:val="CharStyle189"/>
        </w:rPr>
        <w:t xml:space="preserve">административната </w:t>
      </w:r>
      <w:r>
        <w:rPr>
          <w:lang w:val="bg-BG"/>
          <w:w w:val="100"/>
          <w:spacing w:val="0"/>
          <w:color w:val="000000"/>
          <w:position w:val="0"/>
        </w:rPr>
        <w:t xml:space="preserve">отговорност </w:t>
      </w:r>
      <w:r>
        <w:rPr>
          <w:rStyle w:val="CharStyle80"/>
        </w:rPr>
        <w:t xml:space="preserve">е лична, съгласно </w:t>
      </w:r>
      <w:r>
        <w:rPr>
          <w:lang w:val="bg-BG"/>
          <w:w w:val="100"/>
          <w:spacing w:val="0"/>
          <w:color w:val="000000"/>
          <w:position w:val="0"/>
        </w:rPr>
        <w:t xml:space="preserve">чл.24, </w:t>
      </w:r>
      <w:r>
        <w:rPr>
          <w:rStyle w:val="CharStyle80"/>
        </w:rPr>
        <w:t>ал1 от ЗАНН.</w:t>
      </w:r>
    </w:p>
    <w:p>
      <w:pPr>
        <w:pStyle w:val="Style68"/>
        <w:widowControl w:val="0"/>
        <w:keepNext w:val="0"/>
        <w:keepLines w:val="0"/>
        <w:shd w:val="clear" w:color="auto" w:fill="auto"/>
        <w:bidi w:val="0"/>
        <w:jc w:val="both"/>
        <w:spacing w:before="0" w:after="0"/>
        <w:ind w:left="80" w:right="60" w:firstLine="740"/>
      </w:pPr>
      <w:r>
        <w:rPr>
          <w:rStyle w:val="CharStyle70"/>
        </w:rPr>
        <w:t xml:space="preserve">С т.4 от </w:t>
      </w:r>
      <w:r>
        <w:rPr>
          <w:lang w:val="bg-BG"/>
          <w:w w:val="100"/>
          <w:spacing w:val="0"/>
          <w:color w:val="000000"/>
          <w:position w:val="0"/>
        </w:rPr>
        <w:t xml:space="preserve">Протокол </w:t>
      </w:r>
      <w:r>
        <w:rPr>
          <w:rStyle w:val="CharStyle74"/>
        </w:rPr>
        <w:t xml:space="preserve">№35/09.12.2008 </w:t>
      </w:r>
      <w:r>
        <w:rPr>
          <w:rStyle w:val="CharStyle70"/>
        </w:rPr>
        <w:t xml:space="preserve">г., ИС </w:t>
      </w:r>
      <w:r>
        <w:rPr>
          <w:lang w:val="bg-BG"/>
          <w:w w:val="100"/>
          <w:spacing w:val="0"/>
          <w:color w:val="000000"/>
          <w:position w:val="0"/>
        </w:rPr>
        <w:t xml:space="preserve">обединява </w:t>
      </w:r>
      <w:r>
        <w:rPr>
          <w:rStyle w:val="CharStyle70"/>
        </w:rPr>
        <w:t xml:space="preserve">в общ </w:t>
      </w:r>
      <w:r>
        <w:rPr>
          <w:lang w:val="bg-BG"/>
          <w:w w:val="100"/>
          <w:spacing w:val="0"/>
          <w:color w:val="000000"/>
          <w:position w:val="0"/>
        </w:rPr>
        <w:t xml:space="preserve">проект проектите </w:t>
      </w:r>
      <w:r>
        <w:rPr>
          <w:rStyle w:val="CharStyle74"/>
        </w:rPr>
        <w:t xml:space="preserve">№ТК01/0083 </w:t>
      </w:r>
      <w:r>
        <w:rPr>
          <w:rStyle w:val="CharStyle70"/>
        </w:rPr>
        <w:t xml:space="preserve">на тема: </w:t>
      </w:r>
      <w:r>
        <w:rPr>
          <w:lang w:val="bg-BG"/>
          <w:w w:val="100"/>
          <w:spacing w:val="0"/>
          <w:color w:val="000000"/>
          <w:position w:val="0"/>
        </w:rPr>
        <w:t xml:space="preserve">„Биологично </w:t>
      </w:r>
      <w:r>
        <w:rPr>
          <w:rStyle w:val="CharStyle70"/>
        </w:rPr>
        <w:t xml:space="preserve">разнообразие на водните </w:t>
      </w:r>
      <w:r>
        <w:rPr>
          <w:lang w:val="bg-BG"/>
          <w:w w:val="100"/>
          <w:spacing w:val="0"/>
          <w:color w:val="000000"/>
          <w:position w:val="0"/>
        </w:rPr>
        <w:t xml:space="preserve">екосистеми </w:t>
      </w:r>
      <w:r>
        <w:rPr>
          <w:rStyle w:val="CharStyle70"/>
        </w:rPr>
        <w:t xml:space="preserve">във </w:t>
      </w:r>
      <w:r>
        <w:rPr>
          <w:lang w:val="bg-BG"/>
          <w:w w:val="100"/>
          <w:spacing w:val="0"/>
          <w:color w:val="000000"/>
          <w:position w:val="0"/>
        </w:rPr>
        <w:t xml:space="preserve">валежните </w:t>
      </w:r>
      <w:r>
        <w:rPr>
          <w:rStyle w:val="CharStyle70"/>
        </w:rPr>
        <w:t xml:space="preserve">зони в </w:t>
      </w:r>
      <w:r>
        <w:rPr>
          <w:lang w:val="bg-BG"/>
          <w:w w:val="100"/>
          <w:spacing w:val="0"/>
          <w:color w:val="000000"/>
          <w:position w:val="0"/>
        </w:rPr>
        <w:t xml:space="preserve">заливната </w:t>
      </w:r>
      <w:r>
        <w:rPr>
          <w:rStyle w:val="CharStyle70"/>
        </w:rPr>
        <w:t xml:space="preserve">тераса на долен Дунав с оглед </w:t>
      </w:r>
      <w:r>
        <w:rPr>
          <w:lang w:val="bg-BG"/>
          <w:w w:val="100"/>
          <w:spacing w:val="0"/>
          <w:color w:val="000000"/>
          <w:position w:val="0"/>
        </w:rPr>
        <w:t xml:space="preserve">оптимизиране </w:t>
      </w:r>
      <w:r>
        <w:rPr>
          <w:rStyle w:val="CharStyle70"/>
        </w:rPr>
        <w:t xml:space="preserve">на </w:t>
      </w:r>
      <w:r>
        <w:rPr>
          <w:rStyle w:val="CharStyle74"/>
        </w:rPr>
        <w:t xml:space="preserve">ексистемните </w:t>
      </w:r>
      <w:r>
        <w:rPr>
          <w:lang w:val="bg-BG"/>
          <w:w w:val="100"/>
          <w:spacing w:val="0"/>
          <w:color w:val="000000"/>
          <w:position w:val="0"/>
        </w:rPr>
        <w:t xml:space="preserve">функции </w:t>
      </w:r>
      <w:r>
        <w:rPr>
          <w:rStyle w:val="CharStyle70"/>
        </w:rPr>
        <w:t xml:space="preserve">в </w:t>
      </w:r>
      <w:r>
        <w:rPr>
          <w:lang w:val="bg-BG"/>
          <w:w w:val="100"/>
          <w:spacing w:val="0"/>
          <w:color w:val="000000"/>
          <w:position w:val="0"/>
        </w:rPr>
        <w:t xml:space="preserve">условията </w:t>
      </w:r>
      <w:r>
        <w:rPr>
          <w:rStyle w:val="CharStyle70"/>
        </w:rPr>
        <w:t xml:space="preserve">на </w:t>
      </w:r>
      <w:r>
        <w:rPr>
          <w:lang w:val="bg-BG"/>
          <w:w w:val="100"/>
          <w:spacing w:val="0"/>
          <w:color w:val="000000"/>
          <w:position w:val="0"/>
        </w:rPr>
        <w:t xml:space="preserve">климатични промени” </w:t>
      </w:r>
      <w:r>
        <w:rPr>
          <w:rStyle w:val="CharStyle70"/>
        </w:rPr>
        <w:t xml:space="preserve">и </w:t>
      </w:r>
      <w:r>
        <w:rPr>
          <w:lang w:val="bg-BG"/>
          <w:w w:val="100"/>
          <w:spacing w:val="0"/>
          <w:color w:val="000000"/>
          <w:position w:val="0"/>
        </w:rPr>
        <w:t xml:space="preserve">ЖГК01/0457 </w:t>
      </w:r>
      <w:r>
        <w:rPr>
          <w:rStyle w:val="CharStyle70"/>
        </w:rPr>
        <w:t xml:space="preserve">на тема: </w:t>
      </w:r>
      <w:r>
        <w:rPr>
          <w:lang w:val="bg-BG"/>
          <w:w w:val="100"/>
          <w:spacing w:val="0"/>
          <w:color w:val="000000"/>
          <w:position w:val="0"/>
        </w:rPr>
        <w:t xml:space="preserve">„Подобряване </w:t>
      </w:r>
      <w:r>
        <w:rPr>
          <w:rStyle w:val="CharStyle70"/>
        </w:rPr>
        <w:t xml:space="preserve">качеството на живот чрез </w:t>
      </w:r>
      <w:r>
        <w:rPr>
          <w:lang w:val="bg-BG"/>
          <w:w w:val="100"/>
          <w:spacing w:val="0"/>
          <w:color w:val="000000"/>
          <w:position w:val="0"/>
        </w:rPr>
        <w:t xml:space="preserve">устойчиво управление </w:t>
      </w:r>
      <w:r>
        <w:rPr>
          <w:rStyle w:val="CharStyle70"/>
        </w:rPr>
        <w:t xml:space="preserve">на </w:t>
      </w:r>
      <w:r>
        <w:rPr>
          <w:lang w:val="bg-BG"/>
          <w:w w:val="100"/>
          <w:spacing w:val="0"/>
          <w:color w:val="000000"/>
          <w:position w:val="0"/>
        </w:rPr>
        <w:t xml:space="preserve">повърхностни води- приложение </w:t>
      </w:r>
      <w:r>
        <w:rPr>
          <w:rStyle w:val="CharStyle70"/>
        </w:rPr>
        <w:t xml:space="preserve">за водосбора на </w:t>
      </w:r>
      <w:r>
        <w:rPr>
          <w:lang w:val="bg-BG"/>
          <w:w w:val="100"/>
          <w:spacing w:val="0"/>
          <w:color w:val="000000"/>
          <w:position w:val="0"/>
        </w:rPr>
        <w:t xml:space="preserve">реките </w:t>
      </w:r>
      <w:r>
        <w:rPr>
          <w:rStyle w:val="CharStyle70"/>
        </w:rPr>
        <w:t xml:space="preserve">Струма и </w:t>
      </w:r>
      <w:r>
        <w:rPr>
          <w:lang w:val="bg-BG"/>
          <w:w w:val="100"/>
          <w:spacing w:val="0"/>
          <w:color w:val="000000"/>
          <w:position w:val="0"/>
        </w:rPr>
        <w:t xml:space="preserve">Места*’. </w:t>
      </w:r>
      <w:r>
        <w:rPr>
          <w:rStyle w:val="CharStyle74"/>
        </w:rPr>
        <w:t xml:space="preserve">При оценяването проектите са подучили обща </w:t>
      </w:r>
      <w:r>
        <w:rPr>
          <w:lang w:val="bg-BG"/>
          <w:w w:val="100"/>
          <w:spacing w:val="0"/>
          <w:color w:val="000000"/>
          <w:position w:val="0"/>
        </w:rPr>
        <w:t xml:space="preserve">оценка, </w:t>
      </w:r>
      <w:r>
        <w:rPr>
          <w:rStyle w:val="CharStyle74"/>
        </w:rPr>
        <w:t xml:space="preserve">по-голяма от 83 т. Във връзка с финансирането на общия проект е подписан договор №Д002-352/30.12.2008 </w:t>
      </w:r>
      <w:r>
        <w:rPr>
          <w:rStyle w:val="CharStyle70"/>
        </w:rPr>
        <w:t xml:space="preserve">г. </w:t>
      </w:r>
      <w:r>
        <w:rPr>
          <w:lang w:val="bg-BG"/>
          <w:w w:val="100"/>
          <w:spacing w:val="0"/>
          <w:color w:val="000000"/>
          <w:position w:val="0"/>
        </w:rPr>
        <w:t xml:space="preserve">за </w:t>
      </w:r>
      <w:r>
        <w:rPr>
          <w:rStyle w:val="CharStyle74"/>
        </w:rPr>
        <w:t xml:space="preserve">финансиране </w:t>
      </w:r>
      <w:r>
        <w:rPr>
          <w:rStyle w:val="CharStyle70"/>
        </w:rPr>
        <w:t xml:space="preserve">по </w:t>
      </w:r>
      <w:r>
        <w:rPr>
          <w:lang w:val="bg-BG"/>
          <w:w w:val="100"/>
          <w:spacing w:val="0"/>
          <w:color w:val="000000"/>
          <w:position w:val="0"/>
        </w:rPr>
        <w:t xml:space="preserve">обединените проекти </w:t>
      </w:r>
      <w:r>
        <w:rPr>
          <w:rStyle w:val="CharStyle70"/>
        </w:rPr>
        <w:t xml:space="preserve">съответно с </w:t>
      </w:r>
      <w:r>
        <w:rPr>
          <w:lang w:val="bg-BG"/>
          <w:w w:val="100"/>
          <w:spacing w:val="0"/>
          <w:color w:val="000000"/>
          <w:position w:val="0"/>
        </w:rPr>
        <w:t xml:space="preserve">240 </w:t>
      </w:r>
      <w:r>
        <w:rPr>
          <w:rStyle w:val="CharStyle70"/>
        </w:rPr>
        <w:t xml:space="preserve">000 лв. </w:t>
      </w:r>
      <w:r>
        <w:rPr>
          <w:rStyle w:val="CharStyle74"/>
        </w:rPr>
        <w:t xml:space="preserve">и </w:t>
      </w:r>
      <w:r>
        <w:rPr>
          <w:rStyle w:val="CharStyle70"/>
        </w:rPr>
        <w:t xml:space="preserve">400 000 </w:t>
      </w:r>
      <w:r>
        <w:rPr>
          <w:rStyle w:val="CharStyle74"/>
        </w:rPr>
        <w:t>лв.</w:t>
      </w:r>
    </w:p>
    <w:p>
      <w:pPr>
        <w:pStyle w:val="Style63"/>
        <w:tabs>
          <w:tab w:leader="none" w:pos="7078" w:val="left"/>
        </w:tabs>
        <w:widowControl w:val="0"/>
        <w:keepNext w:val="0"/>
        <w:keepLines w:val="0"/>
        <w:shd w:val="clear" w:color="auto" w:fill="auto"/>
        <w:bidi w:val="0"/>
        <w:spacing w:before="0" w:after="0"/>
        <w:ind w:left="80" w:right="60" w:firstLine="740"/>
      </w:pPr>
      <w:r>
        <w:rPr>
          <w:rStyle w:val="CharStyle75"/>
          <w:b w:val="0"/>
          <w:bCs w:val="0"/>
        </w:rPr>
        <w:t xml:space="preserve">С т.5 от </w:t>
      </w:r>
      <w:r>
        <w:rPr>
          <w:rStyle w:val="CharStyle65"/>
          <w:b w:val="0"/>
          <w:bCs w:val="0"/>
        </w:rPr>
        <w:t xml:space="preserve">Протокол №35/09.12.2008 </w:t>
      </w:r>
      <w:r>
        <w:rPr>
          <w:rStyle w:val="CharStyle75"/>
          <w:b w:val="0"/>
          <w:bCs w:val="0"/>
        </w:rPr>
        <w:t xml:space="preserve">г., ИС </w:t>
      </w:r>
      <w:r>
        <w:rPr>
          <w:rStyle w:val="CharStyle65"/>
          <w:b w:val="0"/>
          <w:bCs w:val="0"/>
        </w:rPr>
        <w:t xml:space="preserve">обединява </w:t>
      </w:r>
      <w:r>
        <w:rPr>
          <w:rStyle w:val="CharStyle75"/>
          <w:b w:val="0"/>
          <w:bCs w:val="0"/>
        </w:rPr>
        <w:t xml:space="preserve">в </w:t>
      </w:r>
      <w:r>
        <w:rPr>
          <w:rStyle w:val="CharStyle65"/>
          <w:b w:val="0"/>
          <w:bCs w:val="0"/>
        </w:rPr>
        <w:t xml:space="preserve">общ проект проектите </w:t>
      </w:r>
      <w:r>
        <w:rPr>
          <w:lang w:val="bg-BG"/>
          <w:w w:val="100"/>
          <w:spacing w:val="0"/>
          <w:color w:val="000000"/>
          <w:position w:val="0"/>
        </w:rPr>
        <w:t xml:space="preserve">№ </w:t>
      </w:r>
      <w:r>
        <w:rPr>
          <w:rStyle w:val="CharStyle65"/>
          <w:b w:val="0"/>
          <w:bCs w:val="0"/>
        </w:rPr>
        <w:t xml:space="preserve">ТКО 1/0152 </w:t>
      </w:r>
      <w:r>
        <w:rPr>
          <w:lang w:val="bg-BG"/>
          <w:w w:val="100"/>
          <w:spacing w:val="0"/>
          <w:color w:val="000000"/>
          <w:position w:val="0"/>
        </w:rPr>
        <w:t xml:space="preserve">на тема „Биологичните </w:t>
      </w:r>
      <w:r>
        <w:rPr>
          <w:rStyle w:val="CharStyle65"/>
          <w:b w:val="0"/>
          <w:bCs w:val="0"/>
        </w:rPr>
        <w:t xml:space="preserve">ресурси </w:t>
      </w:r>
      <w:r>
        <w:rPr>
          <w:lang w:val="bg-BG"/>
          <w:w w:val="100"/>
          <w:spacing w:val="0"/>
          <w:color w:val="000000"/>
          <w:position w:val="0"/>
        </w:rPr>
        <w:t xml:space="preserve">от </w:t>
      </w:r>
      <w:r>
        <w:rPr>
          <w:rStyle w:val="CharStyle65"/>
          <w:b w:val="0"/>
          <w:bCs w:val="0"/>
        </w:rPr>
        <w:t xml:space="preserve">почвата, </w:t>
      </w:r>
      <w:r>
        <w:rPr>
          <w:lang w:val="bg-BG"/>
          <w:w w:val="100"/>
          <w:spacing w:val="0"/>
          <w:color w:val="000000"/>
          <w:position w:val="0"/>
        </w:rPr>
        <w:t xml:space="preserve">растителни отпадъци и </w:t>
      </w:r>
      <w:r>
        <w:rPr>
          <w:rStyle w:val="CharStyle65"/>
          <w:b w:val="0"/>
          <w:bCs w:val="0"/>
        </w:rPr>
        <w:t xml:space="preserve">дънни </w:t>
      </w:r>
      <w:r>
        <w:rPr>
          <w:lang w:val="bg-BG"/>
          <w:w w:val="100"/>
          <w:spacing w:val="0"/>
          <w:color w:val="000000"/>
          <w:position w:val="0"/>
        </w:rPr>
        <w:t xml:space="preserve">седименти от рибовъдни басейни като средство </w:t>
      </w:r>
      <w:r>
        <w:rPr>
          <w:rStyle w:val="CharStyle65"/>
          <w:b w:val="0"/>
          <w:bCs w:val="0"/>
        </w:rPr>
        <w:t xml:space="preserve">за </w:t>
      </w:r>
      <w:r>
        <w:rPr>
          <w:lang w:val="bg-BG"/>
          <w:w w:val="100"/>
          <w:spacing w:val="0"/>
          <w:color w:val="000000"/>
          <w:position w:val="0"/>
        </w:rPr>
        <w:t xml:space="preserve">управление на почвеното плодородие и профилактика на болести </w:t>
      </w:r>
      <w:r>
        <w:rPr>
          <w:rStyle w:val="CharStyle65"/>
          <w:b w:val="0"/>
          <w:bCs w:val="0"/>
        </w:rPr>
        <w:t xml:space="preserve">и </w:t>
      </w:r>
      <w:r>
        <w:rPr>
          <w:lang w:val="bg-BG"/>
          <w:w w:val="100"/>
          <w:spacing w:val="0"/>
          <w:color w:val="000000"/>
          <w:position w:val="0"/>
        </w:rPr>
        <w:t xml:space="preserve">неприятели по зеленчуковите култури” и №ТК01/0183 </w:t>
      </w:r>
      <w:r>
        <w:rPr>
          <w:rStyle w:val="CharStyle65"/>
          <w:b w:val="0"/>
          <w:bCs w:val="0"/>
        </w:rPr>
        <w:t xml:space="preserve">на тема </w:t>
      </w:r>
      <w:r>
        <w:rPr>
          <w:lang w:val="bg-BG"/>
          <w:w w:val="100"/>
          <w:spacing w:val="0"/>
          <w:color w:val="000000"/>
          <w:position w:val="0"/>
        </w:rPr>
        <w:t xml:space="preserve">..Методични основи и технологични решения за биологично производство при зеленчуковите култури в </w:t>
      </w:r>
      <w:r>
        <w:rPr>
          <w:rStyle w:val="CharStyle65"/>
          <w:b w:val="0"/>
          <w:bCs w:val="0"/>
        </w:rPr>
        <w:t xml:space="preserve">полски </w:t>
      </w:r>
      <w:r>
        <w:rPr>
          <w:lang w:val="bg-BG"/>
          <w:w w:val="100"/>
          <w:spacing w:val="0"/>
          <w:color w:val="000000"/>
          <w:position w:val="0"/>
        </w:rPr>
        <w:t xml:space="preserve">условия". При </w:t>
      </w:r>
      <w:r>
        <w:rPr>
          <w:rStyle w:val="CharStyle65"/>
          <w:b w:val="0"/>
          <w:bCs w:val="0"/>
        </w:rPr>
        <w:t xml:space="preserve">оценяването, </w:t>
      </w:r>
      <w:r>
        <w:rPr>
          <w:lang w:val="bg-BG"/>
          <w:w w:val="100"/>
          <w:spacing w:val="0"/>
          <w:color w:val="000000"/>
          <w:position w:val="0"/>
        </w:rPr>
        <w:t xml:space="preserve">проектите са получили обша^ценка-ро^ </w:t>
      </w:r>
      <w:r>
        <w:rPr>
          <w:rStyle w:val="CharStyle65"/>
          <w:b w:val="0"/>
          <w:bCs w:val="0"/>
        </w:rPr>
        <w:t xml:space="preserve">от </w:t>
      </w:r>
      <w:r>
        <w:rPr>
          <w:lang w:val="bg-BG"/>
          <w:w w:val="100"/>
          <w:spacing w:val="0"/>
          <w:color w:val="000000"/>
          <w:position w:val="0"/>
        </w:rPr>
        <w:t xml:space="preserve">83 т. </w:t>
      </w:r>
      <w:r>
        <w:rPr>
          <w:rStyle w:val="CharStyle65"/>
          <w:b w:val="0"/>
          <w:bCs w:val="0"/>
        </w:rPr>
        <w:t xml:space="preserve">Във връзка </w:t>
      </w:r>
      <w:r>
        <w:rPr>
          <w:lang w:val="bg-BG"/>
          <w:w w:val="100"/>
          <w:spacing w:val="0"/>
          <w:color w:val="000000"/>
          <w:position w:val="0"/>
        </w:rPr>
        <w:t xml:space="preserve">с финансирането на общия </w:t>
      </w:r>
      <w:r>
        <w:rPr>
          <w:rStyle w:val="CharStyle65"/>
          <w:b w:val="0"/>
          <w:bCs w:val="0"/>
        </w:rPr>
        <w:t xml:space="preserve">проект е подпис|#^||&lt;тгощ)р- </w:t>
      </w:r>
      <w:r>
        <w:rPr>
          <w:lang w:val="bg-BG"/>
          <w:w w:val="100"/>
          <w:spacing w:val="0"/>
          <w:color w:val="000000"/>
          <w:position w:val="0"/>
        </w:rPr>
        <w:t xml:space="preserve">316/19.12.2008 </w:t>
      </w:r>
      <w:r>
        <w:rPr>
          <w:rStyle w:val="CharStyle65"/>
          <w:b w:val="0"/>
          <w:bCs w:val="0"/>
        </w:rPr>
        <w:t xml:space="preserve">г., </w:t>
      </w:r>
      <w:r>
        <w:rPr>
          <w:lang w:val="bg-BG"/>
          <w:w w:val="100"/>
          <w:spacing w:val="0"/>
          <w:color w:val="000000"/>
          <w:position w:val="0"/>
        </w:rPr>
        <w:t xml:space="preserve">съгласно който финансирането по обединените </w:t>
      </w:r>
      <w:r>
        <w:rPr>
          <w:rStyle w:val="CharStyle65"/>
          <w:b w:val="0"/>
          <w:bCs w:val="0"/>
        </w:rPr>
        <w:t>проект||^ ЛъотЗ^шЗЗ! лв. и 440 000 лв..</w:t>
        <w:tab/>
      </w:r>
      <w:r>
        <w:rPr>
          <w:rStyle w:val="CharStyle65"/>
          <w:vertAlign w:val="superscript"/>
          <w:b w:val="0"/>
          <w:bCs w:val="0"/>
        </w:rPr>
        <w:t>2</w:t>
      </w:r>
      <w:r>
        <w:rPr>
          <w:rStyle w:val="CharStyle65"/>
          <w:b w:val="0"/>
          <w:bCs w:val="0"/>
        </w:rPr>
        <w:t xml:space="preserve"> </w:t>
      </w:r>
      <w:r>
        <w:rPr>
          <w:rStyle w:val="CharStyle190"/>
          <w:b w:val="0"/>
          <w:bCs w:val="0"/>
        </w:rPr>
        <w:t>III</w:t>
      </w:r>
    </w:p>
    <w:p>
      <w:pPr>
        <w:pStyle w:val="Style68"/>
        <w:widowControl w:val="0"/>
        <w:keepNext w:val="0"/>
        <w:keepLines w:val="0"/>
        <w:shd w:val="clear" w:color="auto" w:fill="auto"/>
        <w:bidi w:val="0"/>
        <w:jc w:val="left"/>
        <w:spacing w:before="0" w:after="0"/>
        <w:ind w:left="80" w:right="600" w:firstLine="740"/>
      </w:pPr>
      <w:r>
        <w:rPr>
          <w:lang w:val="bg-BG"/>
          <w:w w:val="100"/>
          <w:spacing w:val="0"/>
          <w:color w:val="000000"/>
          <w:position w:val="0"/>
        </w:rPr>
        <w:t>С т.6 от горе цитирания протокол, ИС обединява в общ проект п^^^ти^й^^О 1</w:t>
      </w:r>
      <w:r>
        <w:rPr>
          <w:rStyle w:val="CharStyle82"/>
          <w:lang w:val="en-US"/>
        </w:rPr>
        <w:t xml:space="preserve">L </w:t>
      </w:r>
      <w:r>
        <w:rPr>
          <w:lang w:val="bg-BG"/>
          <w:w w:val="100"/>
          <w:spacing w:val="0"/>
          <w:color w:val="000000"/>
          <w:position w:val="0"/>
        </w:rPr>
        <w:t xml:space="preserve">на тема '„Изследване на </w:t>
      </w:r>
      <w:r>
        <w:rPr>
          <w:rStyle w:val="CharStyle70"/>
        </w:rPr>
        <w:t xml:space="preserve">наномодифицирани сплави и тяхното приложрдЬе”’ </w:t>
      </w:r>
      <w:r>
        <w:rPr>
          <w:lang w:val="en-US"/>
          <w:w w:val="100"/>
          <w:spacing w:val="0"/>
          <w:color w:val="000000"/>
          <w:position w:val="0"/>
        </w:rPr>
        <w:t xml:space="preserve">ftfij </w:t>
      </w:r>
      <w:r>
        <w:rPr>
          <w:lang w:val="bg-BG"/>
          <w:w w:val="100"/>
          <w:spacing w:val="0"/>
          <w:color w:val="000000"/>
          <w:position w:val="0"/>
        </w:rPr>
        <w:t>л«;</w:t>
      </w:r>
    </w:p>
    <w:p>
      <w:pPr>
        <w:pStyle w:val="Style68"/>
        <w:widowControl w:val="0"/>
        <w:keepNext w:val="0"/>
        <w:keepLines w:val="0"/>
        <w:shd w:val="clear" w:color="auto" w:fill="auto"/>
        <w:bidi w:val="0"/>
        <w:jc w:val="both"/>
        <w:spacing w:before="0" w:after="0"/>
        <w:ind w:left="60" w:right="40" w:firstLine="0"/>
      </w:pPr>
      <w:r>
        <w:rPr>
          <w:rStyle w:val="CharStyle70"/>
        </w:rPr>
        <w:t xml:space="preserve">№ТКО </w:t>
      </w:r>
      <w:r>
        <w:rPr>
          <w:lang w:val="bg-BG"/>
          <w:w w:val="100"/>
          <w:spacing w:val="0"/>
          <w:color w:val="000000"/>
          <w:position w:val="0"/>
        </w:rPr>
        <w:t xml:space="preserve">1/0004 на тема </w:t>
      </w:r>
      <w:r>
        <w:rPr>
          <w:rStyle w:val="CharStyle70"/>
        </w:rPr>
        <w:t xml:space="preserve">„Изграждане </w:t>
      </w:r>
      <w:r>
        <w:rPr>
          <w:lang w:val="bg-BG"/>
          <w:w w:val="100"/>
          <w:spacing w:val="0"/>
          <w:color w:val="000000"/>
          <w:position w:val="0"/>
        </w:rPr>
        <w:t xml:space="preserve">на антитерористични </w:t>
      </w:r>
      <w:r>
        <w:rPr>
          <w:rStyle w:val="CharStyle70"/>
        </w:rPr>
        <w:t xml:space="preserve">интелегентни </w:t>
      </w:r>
      <w:r>
        <w:rPr>
          <w:lang w:val="bg-BG"/>
          <w:w w:val="100"/>
          <w:spacing w:val="0"/>
          <w:color w:val="000000"/>
          <w:position w:val="0"/>
        </w:rPr>
        <w:t xml:space="preserve">системи”. Във връзка е финансирането </w:t>
      </w:r>
      <w:r>
        <w:rPr>
          <w:rStyle w:val="CharStyle70"/>
        </w:rPr>
        <w:t xml:space="preserve">на </w:t>
      </w:r>
      <w:r>
        <w:rPr>
          <w:lang w:val="bg-BG"/>
          <w:w w:val="100"/>
          <w:spacing w:val="0"/>
          <w:color w:val="000000"/>
          <w:position w:val="0"/>
        </w:rPr>
        <w:t xml:space="preserve">общия проект </w:t>
      </w:r>
      <w:r>
        <w:rPr>
          <w:rStyle w:val="CharStyle70"/>
        </w:rPr>
        <w:t xml:space="preserve">е </w:t>
      </w:r>
      <w:r>
        <w:rPr>
          <w:lang w:val="bg-BG"/>
          <w:w w:val="100"/>
          <w:spacing w:val="0"/>
          <w:color w:val="000000"/>
          <w:position w:val="0"/>
        </w:rPr>
        <w:t xml:space="preserve">сключен договор </w:t>
      </w:r>
      <w:r>
        <w:rPr>
          <w:rStyle w:val="CharStyle70"/>
        </w:rPr>
        <w:t xml:space="preserve">№Д002-311/19.12.2008 г., в </w:t>
      </w:r>
      <w:r>
        <w:rPr>
          <w:lang w:val="bg-BG"/>
          <w:w w:val="100"/>
          <w:spacing w:val="0"/>
          <w:color w:val="000000"/>
          <w:position w:val="0"/>
        </w:rPr>
        <w:t>който е определено финансиране по обединените проекти съответно 280 000 лв. и 600 000 лв.</w:t>
      </w:r>
    </w:p>
    <w:p>
      <w:pPr>
        <w:pStyle w:val="Style68"/>
        <w:widowControl w:val="0"/>
        <w:keepNext w:val="0"/>
        <w:keepLines w:val="0"/>
        <w:shd w:val="clear" w:color="auto" w:fill="auto"/>
        <w:bidi w:val="0"/>
        <w:jc w:val="both"/>
        <w:spacing w:before="0" w:after="0"/>
        <w:ind w:left="60" w:right="40" w:firstLine="720"/>
      </w:pPr>
      <w:r>
        <w:rPr>
          <w:lang w:val="bg-BG"/>
          <w:w w:val="100"/>
          <w:spacing w:val="0"/>
          <w:color w:val="000000"/>
          <w:position w:val="0"/>
        </w:rPr>
        <w:t xml:space="preserve">Що се касае до естеството» целите и очакваните резултати от изпълнението на проектите, инспекцията не може да изрази становище, тъй като това не е в компетенцията и. </w:t>
      </w:r>
      <w:r>
        <w:rPr>
          <w:rStyle w:val="CharStyle70"/>
        </w:rPr>
        <w:t xml:space="preserve">По </w:t>
      </w:r>
      <w:r>
        <w:rPr>
          <w:lang w:val="bg-BG"/>
          <w:w w:val="100"/>
          <w:spacing w:val="0"/>
          <w:color w:val="000000"/>
          <w:position w:val="0"/>
        </w:rPr>
        <w:t xml:space="preserve">отношение оценяването, класирането </w:t>
      </w:r>
      <w:r>
        <w:rPr>
          <w:rStyle w:val="CharStyle70"/>
        </w:rPr>
        <w:t xml:space="preserve">и </w:t>
      </w:r>
      <w:r>
        <w:rPr>
          <w:lang w:val="bg-BG"/>
          <w:w w:val="100"/>
          <w:spacing w:val="0"/>
          <w:color w:val="000000"/>
          <w:position w:val="0"/>
        </w:rPr>
        <w:t xml:space="preserve">финансирането </w:t>
      </w:r>
      <w:r>
        <w:rPr>
          <w:rStyle w:val="CharStyle70"/>
        </w:rPr>
        <w:t xml:space="preserve">на </w:t>
      </w:r>
      <w:r>
        <w:rPr>
          <w:lang w:val="bg-BG"/>
          <w:w w:val="100"/>
          <w:spacing w:val="0"/>
          <w:color w:val="000000"/>
          <w:position w:val="0"/>
        </w:rPr>
        <w:t xml:space="preserve">проектите, </w:t>
      </w:r>
      <w:r>
        <w:rPr>
          <w:rStyle w:val="CharStyle70"/>
        </w:rPr>
        <w:t xml:space="preserve">на </w:t>
      </w:r>
      <w:r>
        <w:rPr>
          <w:lang w:val="bg-BG"/>
          <w:w w:val="100"/>
          <w:spacing w:val="0"/>
          <w:color w:val="000000"/>
          <w:position w:val="0"/>
        </w:rPr>
        <w:t xml:space="preserve">практика </w:t>
      </w:r>
      <w:r>
        <w:rPr>
          <w:rStyle w:val="CharStyle70"/>
        </w:rPr>
        <w:t xml:space="preserve">е </w:t>
      </w:r>
      <w:r>
        <w:rPr>
          <w:lang w:val="bg-BG"/>
          <w:w w:val="100"/>
          <w:spacing w:val="0"/>
          <w:color w:val="000000"/>
          <w:position w:val="0"/>
        </w:rPr>
        <w:t xml:space="preserve">извършено финансиране </w:t>
      </w:r>
      <w:r>
        <w:rPr>
          <w:rStyle w:val="CharStyle70"/>
        </w:rPr>
        <w:t xml:space="preserve">на </w:t>
      </w:r>
      <w:r>
        <w:rPr>
          <w:lang w:val="bg-BG"/>
          <w:w w:val="100"/>
          <w:spacing w:val="0"/>
          <w:color w:val="000000"/>
          <w:position w:val="0"/>
        </w:rPr>
        <w:t xml:space="preserve">проект, който </w:t>
      </w:r>
      <w:r>
        <w:rPr>
          <w:rStyle w:val="CharStyle70"/>
        </w:rPr>
        <w:t xml:space="preserve">не е </w:t>
      </w:r>
      <w:r>
        <w:rPr>
          <w:lang w:val="bg-BG"/>
          <w:w w:val="100"/>
          <w:spacing w:val="0"/>
          <w:color w:val="000000"/>
          <w:position w:val="0"/>
        </w:rPr>
        <w:t xml:space="preserve">следвало </w:t>
      </w:r>
      <w:r>
        <w:rPr>
          <w:rStyle w:val="CharStyle70"/>
        </w:rPr>
        <w:t xml:space="preserve">да се </w:t>
      </w:r>
      <w:r>
        <w:rPr>
          <w:lang w:val="bg-BG"/>
          <w:w w:val="100"/>
          <w:spacing w:val="0"/>
          <w:color w:val="000000"/>
          <w:position w:val="0"/>
        </w:rPr>
        <w:t xml:space="preserve">финансира, тъй като </w:t>
      </w:r>
      <w:r>
        <w:rPr>
          <w:rStyle w:val="CharStyle70"/>
        </w:rPr>
        <w:t xml:space="preserve">не </w:t>
      </w:r>
      <w:r>
        <w:rPr>
          <w:lang w:val="bg-BG"/>
          <w:w w:val="100"/>
          <w:spacing w:val="0"/>
          <w:color w:val="000000"/>
          <w:position w:val="0"/>
        </w:rPr>
        <w:t xml:space="preserve">отговаря на условията, получил обща оценка - не </w:t>
      </w:r>
      <w:r>
        <w:rPr>
          <w:rStyle w:val="CharStyle70"/>
        </w:rPr>
        <w:t xml:space="preserve">по-малка </w:t>
      </w:r>
      <w:r>
        <w:rPr>
          <w:lang w:val="bg-BG"/>
          <w:w w:val="100"/>
          <w:spacing w:val="0"/>
          <w:color w:val="000000"/>
          <w:position w:val="0"/>
        </w:rPr>
        <w:t xml:space="preserve">от 92 т. В протокола не са посочени мотивите </w:t>
      </w:r>
      <w:r>
        <w:rPr>
          <w:rStyle w:val="CharStyle70"/>
        </w:rPr>
        <w:t xml:space="preserve">и </w:t>
      </w:r>
      <w:r>
        <w:rPr>
          <w:lang w:val="bg-BG"/>
          <w:w w:val="100"/>
          <w:spacing w:val="0"/>
          <w:color w:val="000000"/>
          <w:position w:val="0"/>
        </w:rPr>
        <w:t xml:space="preserve">основанието, поради които </w:t>
      </w:r>
      <w:r>
        <w:rPr>
          <w:rStyle w:val="CharStyle70"/>
        </w:rPr>
        <w:t xml:space="preserve">е извършено обединяване на два </w:t>
      </w:r>
      <w:r>
        <w:rPr>
          <w:lang w:val="bg-BG"/>
          <w:w w:val="100"/>
          <w:spacing w:val="0"/>
          <w:color w:val="000000"/>
          <w:position w:val="0"/>
        </w:rPr>
        <w:t xml:space="preserve">проекта </w:t>
      </w:r>
      <w:r>
        <w:rPr>
          <w:rStyle w:val="CharStyle70"/>
        </w:rPr>
        <w:t xml:space="preserve">в </w:t>
      </w:r>
      <w:r>
        <w:rPr>
          <w:lang w:val="bg-BG"/>
          <w:w w:val="100"/>
          <w:spacing w:val="0"/>
          <w:color w:val="000000"/>
          <w:position w:val="0"/>
        </w:rPr>
        <w:t>един конкурс „Насърчаване на научните изследвания в приоритетни области /Тематичен конкуре</w:t>
      </w:r>
      <w:r>
        <w:rPr>
          <w:lang w:val="en-US"/>
          <w:w w:val="100"/>
          <w:spacing w:val="0"/>
          <w:color w:val="000000"/>
          <w:position w:val="0"/>
        </w:rPr>
        <w:t>/’VTE/.</w:t>
      </w:r>
    </w:p>
    <w:p>
      <w:pPr>
        <w:pStyle w:val="Style68"/>
        <w:widowControl w:val="0"/>
        <w:keepNext w:val="0"/>
        <w:keepLines w:val="0"/>
        <w:shd w:val="clear" w:color="auto" w:fill="auto"/>
        <w:bidi w:val="0"/>
        <w:jc w:val="both"/>
        <w:spacing w:before="0" w:after="0"/>
        <w:ind w:left="60" w:right="40" w:firstLine="720"/>
      </w:pPr>
      <w:r>
        <w:rPr>
          <w:lang w:val="bg-BG"/>
          <w:w w:val="100"/>
          <w:spacing w:val="0"/>
          <w:color w:val="000000"/>
          <w:position w:val="0"/>
        </w:rPr>
        <w:t xml:space="preserve">След проведената </w:t>
      </w:r>
      <w:r>
        <w:rPr>
          <w:rStyle w:val="CharStyle70"/>
        </w:rPr>
        <w:t xml:space="preserve">конкурсна </w:t>
      </w:r>
      <w:r>
        <w:rPr>
          <w:lang w:val="bg-BG"/>
          <w:w w:val="100"/>
          <w:spacing w:val="0"/>
          <w:color w:val="000000"/>
          <w:position w:val="0"/>
        </w:rPr>
        <w:t xml:space="preserve">процедура </w:t>
      </w:r>
      <w:r>
        <w:rPr>
          <w:rStyle w:val="CharStyle70"/>
        </w:rPr>
        <w:t xml:space="preserve">през </w:t>
      </w:r>
      <w:r>
        <w:rPr>
          <w:lang w:val="bg-BG"/>
          <w:w w:val="100"/>
          <w:spacing w:val="0"/>
          <w:color w:val="000000"/>
          <w:position w:val="0"/>
        </w:rPr>
        <w:t xml:space="preserve">2008 г. </w:t>
      </w:r>
      <w:r>
        <w:rPr>
          <w:rStyle w:val="CharStyle70"/>
        </w:rPr>
        <w:t xml:space="preserve">за </w:t>
      </w:r>
      <w:r>
        <w:rPr>
          <w:lang w:val="bg-BG"/>
          <w:w w:val="100"/>
          <w:spacing w:val="0"/>
          <w:color w:val="000000"/>
          <w:position w:val="0"/>
        </w:rPr>
        <w:t xml:space="preserve">финансиране </w:t>
      </w:r>
      <w:r>
        <w:rPr>
          <w:rStyle w:val="CharStyle70"/>
        </w:rPr>
        <w:t xml:space="preserve">на </w:t>
      </w:r>
      <w:r>
        <w:rPr>
          <w:lang w:val="bg-BG"/>
          <w:w w:val="100"/>
          <w:spacing w:val="0"/>
          <w:color w:val="000000"/>
          <w:position w:val="0"/>
        </w:rPr>
        <w:t xml:space="preserve">проекти </w:t>
      </w:r>
      <w:r>
        <w:rPr>
          <w:rStyle w:val="CharStyle70"/>
        </w:rPr>
        <w:t xml:space="preserve">по </w:t>
      </w:r>
      <w:r>
        <w:rPr>
          <w:lang w:val="bg-BG"/>
          <w:w w:val="100"/>
          <w:spacing w:val="0"/>
          <w:color w:val="000000"/>
          <w:position w:val="0"/>
        </w:rPr>
        <w:t xml:space="preserve">конкурс „Насърчаване </w:t>
      </w:r>
      <w:r>
        <w:rPr>
          <w:rStyle w:val="CharStyle70"/>
        </w:rPr>
        <w:t xml:space="preserve">на научните </w:t>
      </w:r>
      <w:r>
        <w:rPr>
          <w:lang w:val="bg-BG"/>
          <w:w w:val="100"/>
          <w:spacing w:val="0"/>
          <w:color w:val="000000"/>
          <w:position w:val="0"/>
        </w:rPr>
        <w:t xml:space="preserve">изследвания </w:t>
      </w:r>
      <w:r>
        <w:rPr>
          <w:rStyle w:val="CharStyle70"/>
        </w:rPr>
        <w:t xml:space="preserve">в </w:t>
      </w:r>
      <w:r>
        <w:rPr>
          <w:lang w:val="bg-BG"/>
          <w:w w:val="100"/>
          <w:spacing w:val="0"/>
          <w:color w:val="000000"/>
          <w:position w:val="0"/>
        </w:rPr>
        <w:t xml:space="preserve">приоритетни области /Тематичен </w:t>
      </w:r>
      <w:r>
        <w:rPr>
          <w:rStyle w:val="CharStyle70"/>
        </w:rPr>
        <w:t xml:space="preserve">конкурсГ/ТК/ </w:t>
      </w:r>
      <w:r>
        <w:rPr>
          <w:lang w:val="bg-BG"/>
          <w:w w:val="100"/>
          <w:spacing w:val="0"/>
          <w:color w:val="000000"/>
          <w:position w:val="0"/>
        </w:rPr>
        <w:t xml:space="preserve">са сключени 104 договора на обща стойност 35 255 200 лв. Срокът за изпълнение </w:t>
      </w:r>
      <w:r>
        <w:rPr>
          <w:rStyle w:val="CharStyle70"/>
        </w:rPr>
        <w:t xml:space="preserve">на </w:t>
      </w:r>
      <w:r>
        <w:rPr>
          <w:lang w:val="bg-BG"/>
          <w:w w:val="100"/>
          <w:spacing w:val="0"/>
          <w:color w:val="000000"/>
          <w:position w:val="0"/>
        </w:rPr>
        <w:t xml:space="preserve">проектите </w:t>
      </w:r>
      <w:r>
        <w:rPr>
          <w:rStyle w:val="CharStyle70"/>
        </w:rPr>
        <w:t xml:space="preserve">но </w:t>
      </w:r>
      <w:r>
        <w:rPr>
          <w:lang w:val="bg-BG"/>
          <w:w w:val="100"/>
          <w:spacing w:val="0"/>
          <w:color w:val="000000"/>
          <w:position w:val="0"/>
        </w:rPr>
        <w:t xml:space="preserve">договорите за финансиране </w:t>
      </w:r>
      <w:r>
        <w:rPr>
          <w:rStyle w:val="CharStyle70"/>
        </w:rPr>
        <w:t xml:space="preserve">е 36 месеца. </w:t>
      </w:r>
      <w:r>
        <w:rPr>
          <w:lang w:val="bg-BG"/>
          <w:w w:val="100"/>
          <w:spacing w:val="0"/>
          <w:color w:val="000000"/>
          <w:position w:val="0"/>
        </w:rPr>
        <w:t xml:space="preserve">Договорено </w:t>
      </w:r>
      <w:r>
        <w:rPr>
          <w:rStyle w:val="CharStyle70"/>
        </w:rPr>
        <w:t xml:space="preserve">е </w:t>
      </w:r>
      <w:r>
        <w:rPr>
          <w:lang w:val="bg-BG"/>
          <w:w w:val="100"/>
          <w:spacing w:val="0"/>
          <w:color w:val="000000"/>
          <w:position w:val="0"/>
        </w:rPr>
        <w:t xml:space="preserve">50% </w:t>
      </w:r>
      <w:r>
        <w:rPr>
          <w:rStyle w:val="CharStyle70"/>
        </w:rPr>
        <w:t xml:space="preserve">от </w:t>
      </w:r>
      <w:r>
        <w:rPr>
          <w:lang w:val="bg-BG"/>
          <w:w w:val="100"/>
          <w:spacing w:val="0"/>
          <w:color w:val="000000"/>
          <w:position w:val="0"/>
        </w:rPr>
        <w:t xml:space="preserve">стойността </w:t>
      </w:r>
      <w:r>
        <w:rPr>
          <w:rStyle w:val="CharStyle70"/>
        </w:rPr>
        <w:t xml:space="preserve">на </w:t>
      </w:r>
      <w:r>
        <w:rPr>
          <w:lang w:val="bg-BG"/>
          <w:w w:val="100"/>
          <w:spacing w:val="0"/>
          <w:color w:val="000000"/>
          <w:position w:val="0"/>
        </w:rPr>
        <w:t xml:space="preserve">договорите, или 17 807 600 </w:t>
      </w:r>
      <w:r>
        <w:rPr>
          <w:rStyle w:val="CharStyle70"/>
        </w:rPr>
        <w:t xml:space="preserve">лв. да се </w:t>
      </w:r>
      <w:r>
        <w:rPr>
          <w:lang w:val="bg-BG"/>
          <w:w w:val="100"/>
          <w:spacing w:val="0"/>
          <w:color w:val="000000"/>
          <w:position w:val="0"/>
        </w:rPr>
        <w:t xml:space="preserve">преведат </w:t>
      </w:r>
      <w:r>
        <w:rPr>
          <w:rStyle w:val="CharStyle70"/>
        </w:rPr>
        <w:t xml:space="preserve">авансово за финансиране </w:t>
      </w:r>
      <w:r>
        <w:rPr>
          <w:lang w:val="bg-BG"/>
          <w:w w:val="100"/>
          <w:spacing w:val="0"/>
          <w:color w:val="000000"/>
          <w:position w:val="0"/>
        </w:rPr>
        <w:t xml:space="preserve">изпълнението </w:t>
      </w:r>
      <w:r>
        <w:rPr>
          <w:rStyle w:val="CharStyle70"/>
        </w:rPr>
        <w:t xml:space="preserve">на </w:t>
      </w:r>
      <w:r>
        <w:rPr>
          <w:lang w:val="bg-BG"/>
          <w:w w:val="100"/>
          <w:spacing w:val="0"/>
          <w:color w:val="000000"/>
          <w:position w:val="0"/>
        </w:rPr>
        <w:t xml:space="preserve">проектите. </w:t>
      </w:r>
      <w:r>
        <w:rPr>
          <w:rStyle w:val="CharStyle70"/>
        </w:rPr>
        <w:t xml:space="preserve">Средствата са </w:t>
      </w:r>
      <w:r>
        <w:rPr>
          <w:lang w:val="bg-BG"/>
          <w:w w:val="100"/>
          <w:spacing w:val="0"/>
          <w:color w:val="000000"/>
          <w:position w:val="0"/>
        </w:rPr>
        <w:t xml:space="preserve">преведени през </w:t>
      </w:r>
      <w:r>
        <w:rPr>
          <w:rStyle w:val="CharStyle70"/>
        </w:rPr>
        <w:t xml:space="preserve">2008 г. но банков </w:t>
      </w:r>
      <w:r>
        <w:rPr>
          <w:lang w:val="bg-BG"/>
          <w:w w:val="100"/>
          <w:spacing w:val="0"/>
          <w:color w:val="000000"/>
          <w:position w:val="0"/>
        </w:rPr>
        <w:t xml:space="preserve">път, </w:t>
      </w:r>
      <w:r>
        <w:rPr>
          <w:rStyle w:val="CharStyle70"/>
        </w:rPr>
        <w:t xml:space="preserve">при </w:t>
      </w:r>
      <w:r>
        <w:rPr>
          <w:lang w:val="bg-BG"/>
          <w:w w:val="100"/>
          <w:spacing w:val="0"/>
          <w:color w:val="000000"/>
          <w:position w:val="0"/>
        </w:rPr>
        <w:t xml:space="preserve">определен бюджет </w:t>
      </w:r>
      <w:r>
        <w:rPr>
          <w:rStyle w:val="CharStyle70"/>
        </w:rPr>
        <w:t xml:space="preserve">със заповедта за </w:t>
      </w:r>
      <w:r>
        <w:rPr>
          <w:lang w:val="bg-BG"/>
          <w:w w:val="100"/>
          <w:spacing w:val="0"/>
          <w:color w:val="000000"/>
          <w:position w:val="0"/>
        </w:rPr>
        <w:t xml:space="preserve">конкурса - 1 3 </w:t>
      </w:r>
      <w:r>
        <w:rPr>
          <w:rStyle w:val="CharStyle70"/>
        </w:rPr>
        <w:t>100 000 лв.</w:t>
      </w:r>
    </w:p>
    <w:p>
      <w:pPr>
        <w:pStyle w:val="Style47"/>
        <w:widowControl w:val="0"/>
        <w:keepNext w:val="0"/>
        <w:keepLines w:val="0"/>
        <w:shd w:val="clear" w:color="auto" w:fill="auto"/>
        <w:bidi w:val="0"/>
        <w:spacing w:before="0" w:after="283"/>
        <w:ind w:left="60" w:right="40" w:firstLine="720"/>
      </w:pPr>
      <w:r>
        <w:rPr>
          <w:lang w:val="bg-BG"/>
          <w:w w:val="100"/>
          <w:spacing w:val="0"/>
          <w:color w:val="000000"/>
          <w:position w:val="0"/>
        </w:rPr>
        <w:t xml:space="preserve">Извърши </w:t>
      </w:r>
      <w:r>
        <w:rPr>
          <w:rStyle w:val="CharStyle49"/>
        </w:rPr>
        <w:t xml:space="preserve">се </w:t>
      </w:r>
      <w:r>
        <w:rPr>
          <w:lang w:val="bg-BG"/>
          <w:w w:val="100"/>
          <w:spacing w:val="0"/>
          <w:color w:val="000000"/>
          <w:position w:val="0"/>
        </w:rPr>
        <w:t xml:space="preserve">репрезентативна проверка </w:t>
      </w:r>
      <w:r>
        <w:rPr>
          <w:rStyle w:val="CharStyle49"/>
        </w:rPr>
        <w:t xml:space="preserve">по </w:t>
      </w:r>
      <w:r>
        <w:rPr>
          <w:lang w:val="bg-BG"/>
          <w:w w:val="100"/>
          <w:spacing w:val="0"/>
          <w:color w:val="000000"/>
          <w:position w:val="0"/>
        </w:rPr>
        <w:t xml:space="preserve">отношение </w:t>
      </w:r>
      <w:r>
        <w:rPr>
          <w:rStyle w:val="CharStyle49"/>
        </w:rPr>
        <w:t xml:space="preserve">оценяването на </w:t>
      </w:r>
      <w:r>
        <w:rPr>
          <w:lang w:val="bg-BG"/>
          <w:w w:val="100"/>
          <w:spacing w:val="0"/>
          <w:color w:val="000000"/>
          <w:position w:val="0"/>
        </w:rPr>
        <w:t xml:space="preserve">проектите, сключването </w:t>
      </w:r>
      <w:r>
        <w:rPr>
          <w:rStyle w:val="CharStyle49"/>
        </w:rPr>
        <w:t xml:space="preserve">и </w:t>
      </w:r>
      <w:r>
        <w:rPr>
          <w:lang w:val="bg-BG"/>
          <w:w w:val="100"/>
          <w:spacing w:val="0"/>
          <w:color w:val="000000"/>
          <w:position w:val="0"/>
        </w:rPr>
        <w:t xml:space="preserve">изпълнението </w:t>
      </w:r>
      <w:r>
        <w:rPr>
          <w:rStyle w:val="CharStyle49"/>
        </w:rPr>
        <w:t xml:space="preserve">на 5 договора и </w:t>
      </w:r>
      <w:r>
        <w:rPr>
          <w:lang w:val="bg-BG"/>
          <w:w w:val="100"/>
          <w:spacing w:val="0"/>
          <w:color w:val="000000"/>
          <w:position w:val="0"/>
        </w:rPr>
        <w:t xml:space="preserve">плащанията </w:t>
      </w:r>
      <w:r>
        <w:rPr>
          <w:rStyle w:val="CharStyle49"/>
        </w:rPr>
        <w:t xml:space="preserve">по </w:t>
      </w:r>
      <w:r>
        <w:rPr>
          <w:lang w:val="bg-BG"/>
          <w:w w:val="100"/>
          <w:spacing w:val="0"/>
          <w:color w:val="000000"/>
          <w:position w:val="0"/>
        </w:rPr>
        <w:t xml:space="preserve">тях, </w:t>
      </w:r>
      <w:r>
        <w:rPr>
          <w:rStyle w:val="CharStyle49"/>
        </w:rPr>
        <w:t xml:space="preserve">от общо </w:t>
      </w:r>
      <w:r>
        <w:rPr>
          <w:lang w:val="bg-BG"/>
          <w:w w:val="100"/>
          <w:spacing w:val="0"/>
          <w:color w:val="000000"/>
          <w:position w:val="0"/>
        </w:rPr>
        <w:t xml:space="preserve">сключени </w:t>
      </w:r>
      <w:r>
        <w:rPr>
          <w:rStyle w:val="CharStyle49"/>
        </w:rPr>
        <w:t xml:space="preserve">104 </w:t>
      </w:r>
      <w:r>
        <w:rPr>
          <w:lang w:val="bg-BG"/>
          <w:w w:val="100"/>
          <w:spacing w:val="0"/>
          <w:color w:val="000000"/>
          <w:position w:val="0"/>
        </w:rPr>
        <w:t xml:space="preserve">договора </w:t>
      </w:r>
      <w:r>
        <w:rPr>
          <w:rStyle w:val="CharStyle49"/>
        </w:rPr>
        <w:t xml:space="preserve">по конкурс </w:t>
      </w:r>
      <w:r>
        <w:rPr>
          <w:lang w:val="bg-BG"/>
          <w:w w:val="100"/>
          <w:spacing w:val="0"/>
          <w:color w:val="000000"/>
          <w:position w:val="0"/>
        </w:rPr>
        <w:t xml:space="preserve">„Насърчаване </w:t>
      </w:r>
      <w:r>
        <w:rPr>
          <w:rStyle w:val="CharStyle49"/>
        </w:rPr>
        <w:t xml:space="preserve">на </w:t>
      </w:r>
      <w:r>
        <w:rPr>
          <w:lang w:val="bg-BG"/>
          <w:w w:val="100"/>
          <w:spacing w:val="0"/>
          <w:color w:val="000000"/>
          <w:position w:val="0"/>
        </w:rPr>
        <w:t xml:space="preserve">научните изследвания </w:t>
      </w:r>
      <w:r>
        <w:rPr>
          <w:rStyle w:val="CharStyle49"/>
        </w:rPr>
        <w:t xml:space="preserve">в </w:t>
      </w:r>
      <w:r>
        <w:rPr>
          <w:lang w:val="bg-BG"/>
          <w:w w:val="100"/>
          <w:spacing w:val="0"/>
          <w:color w:val="000000"/>
          <w:position w:val="0"/>
        </w:rPr>
        <w:t xml:space="preserve">приоритетни области /Тематичен </w:t>
      </w:r>
      <w:r>
        <w:rPr>
          <w:rStyle w:val="CharStyle49"/>
        </w:rPr>
        <w:t xml:space="preserve">конкурс/’7ТК/, </w:t>
      </w:r>
      <w:r>
        <w:rPr>
          <w:lang w:val="bg-BG"/>
          <w:w w:val="100"/>
          <w:spacing w:val="0"/>
          <w:color w:val="000000"/>
          <w:position w:val="0"/>
        </w:rPr>
        <w:t xml:space="preserve">проведен през </w:t>
      </w:r>
      <w:r>
        <w:rPr>
          <w:rStyle w:val="CharStyle49"/>
        </w:rPr>
        <w:t>2008 г.</w:t>
      </w:r>
    </w:p>
    <w:p>
      <w:pPr>
        <w:pStyle w:val="Style114"/>
        <w:widowControl w:val="0"/>
        <w:keepNext/>
        <w:keepLines/>
        <w:shd w:val="clear" w:color="auto" w:fill="auto"/>
        <w:bidi w:val="0"/>
        <w:spacing w:before="0" w:after="205" w:line="220" w:lineRule="exact"/>
        <w:ind w:left="60" w:right="0"/>
      </w:pPr>
      <w:bookmarkStart w:id="13" w:name="bookmark13"/>
      <w:r>
        <w:rPr>
          <w:lang w:val="en-US"/>
          <w:w w:val="100"/>
          <w:spacing w:val="0"/>
          <w:color w:val="000000"/>
          <w:position w:val="0"/>
        </w:rPr>
        <w:t xml:space="preserve">L </w:t>
      </w:r>
      <w:r>
        <w:rPr>
          <w:rStyle w:val="CharStyle191"/>
          <w:b w:val="0"/>
          <w:bCs w:val="0"/>
        </w:rPr>
        <w:t xml:space="preserve">Договор </w:t>
      </w:r>
      <w:r>
        <w:rPr>
          <w:rStyle w:val="CharStyle117"/>
          <w:b/>
          <w:bCs/>
        </w:rPr>
        <w:t>№Д002-178/16-12.2008г.</w:t>
      </w:r>
      <w:bookmarkEnd w:id="13"/>
    </w:p>
    <w:p>
      <w:pPr>
        <w:pStyle w:val="Style26"/>
        <w:widowControl w:val="0"/>
        <w:keepNext w:val="0"/>
        <w:keepLines w:val="0"/>
        <w:shd w:val="clear" w:color="auto" w:fill="auto"/>
        <w:bidi w:val="0"/>
        <w:spacing w:before="0" w:after="0"/>
        <w:ind w:left="60" w:right="40" w:firstLine="720"/>
      </w:pPr>
      <w:r>
        <w:rPr>
          <w:lang w:val="bg-BG"/>
          <w:w w:val="100"/>
          <w:spacing w:val="0"/>
          <w:color w:val="000000"/>
          <w:position w:val="0"/>
        </w:rPr>
        <w:t>С писмо вх.№ТК01/0111/1</w:t>
      </w:r>
      <w:r>
        <w:rPr>
          <w:rStyle w:val="CharStyle46"/>
        </w:rPr>
        <w:t>1</w:t>
      </w:r>
      <w:r>
        <w:rPr>
          <w:lang w:val="bg-BG"/>
          <w:w w:val="100"/>
          <w:spacing w:val="0"/>
          <w:color w:val="000000"/>
          <w:position w:val="0"/>
        </w:rPr>
        <w:t xml:space="preserve">.06.2008 </w:t>
      </w:r>
      <w:r>
        <w:rPr>
          <w:rStyle w:val="CharStyle46"/>
        </w:rPr>
        <w:t xml:space="preserve">г. </w:t>
      </w:r>
      <w:r>
        <w:rPr>
          <w:lang w:val="bg-BG"/>
          <w:w w:val="100"/>
          <w:spacing w:val="0"/>
          <w:color w:val="000000"/>
          <w:position w:val="0"/>
        </w:rPr>
        <w:t xml:space="preserve">от </w:t>
      </w:r>
      <w:r>
        <w:rPr>
          <w:rStyle w:val="CharStyle46"/>
        </w:rPr>
        <w:t xml:space="preserve">Институт </w:t>
      </w:r>
      <w:r>
        <w:rPr>
          <w:lang w:val="bg-BG"/>
          <w:w w:val="100"/>
          <w:spacing w:val="0"/>
          <w:color w:val="000000"/>
          <w:position w:val="0"/>
        </w:rPr>
        <w:t xml:space="preserve">по биофизика при </w:t>
      </w:r>
      <w:r>
        <w:rPr>
          <w:rStyle w:val="CharStyle46"/>
        </w:rPr>
        <w:t xml:space="preserve">БАН, гр.София, </w:t>
      </w:r>
      <w:r>
        <w:rPr>
          <w:lang w:val="bg-BG"/>
          <w:w w:val="100"/>
          <w:spacing w:val="0"/>
          <w:color w:val="000000"/>
          <w:position w:val="0"/>
        </w:rPr>
        <w:t xml:space="preserve">е </w:t>
      </w:r>
      <w:r>
        <w:rPr>
          <w:rStyle w:val="CharStyle46"/>
        </w:rPr>
        <w:t xml:space="preserve">постъпило проектно предложение </w:t>
      </w:r>
      <w:r>
        <w:rPr>
          <w:lang w:val="bg-BG"/>
          <w:w w:val="100"/>
          <w:spacing w:val="0"/>
          <w:color w:val="000000"/>
          <w:position w:val="0"/>
        </w:rPr>
        <w:t xml:space="preserve">за научно </w:t>
      </w:r>
      <w:r>
        <w:rPr>
          <w:rStyle w:val="CharStyle46"/>
        </w:rPr>
        <w:t xml:space="preserve">техническо </w:t>
      </w:r>
      <w:r>
        <w:rPr>
          <w:lang w:val="bg-BG"/>
          <w:w w:val="100"/>
          <w:spacing w:val="0"/>
          <w:color w:val="000000"/>
          <w:position w:val="0"/>
        </w:rPr>
        <w:t xml:space="preserve">изследване </w:t>
      </w:r>
      <w:r>
        <w:rPr>
          <w:rStyle w:val="CharStyle46"/>
        </w:rPr>
        <w:t xml:space="preserve">ЖГК01/0111 </w:t>
      </w:r>
      <w:r>
        <w:rPr>
          <w:lang w:val="bg-BG"/>
          <w:w w:val="100"/>
          <w:spacing w:val="0"/>
          <w:color w:val="000000"/>
          <w:position w:val="0"/>
        </w:rPr>
        <w:t xml:space="preserve">на </w:t>
      </w:r>
      <w:r>
        <w:rPr>
          <w:rStyle w:val="CharStyle46"/>
        </w:rPr>
        <w:t xml:space="preserve">тема: „Третиране </w:t>
      </w:r>
      <w:r>
        <w:rPr>
          <w:lang w:val="bg-BG"/>
          <w:w w:val="100"/>
          <w:spacing w:val="0"/>
          <w:color w:val="000000"/>
          <w:position w:val="0"/>
        </w:rPr>
        <w:t xml:space="preserve">на ракови </w:t>
      </w:r>
      <w:r>
        <w:rPr>
          <w:rStyle w:val="CharStyle46"/>
        </w:rPr>
        <w:t xml:space="preserve">клетки </w:t>
      </w:r>
      <w:r>
        <w:rPr>
          <w:lang w:val="bg-BG"/>
          <w:w w:val="100"/>
          <w:spacing w:val="0"/>
          <w:color w:val="000000"/>
          <w:position w:val="0"/>
        </w:rPr>
        <w:t xml:space="preserve">и </w:t>
      </w:r>
      <w:r>
        <w:rPr>
          <w:rStyle w:val="CharStyle46"/>
        </w:rPr>
        <w:t xml:space="preserve">солидни </w:t>
      </w:r>
      <w:r>
        <w:rPr>
          <w:lang w:val="bg-BG"/>
          <w:w w:val="100"/>
          <w:spacing w:val="0"/>
          <w:color w:val="000000"/>
          <w:position w:val="0"/>
        </w:rPr>
        <w:t xml:space="preserve">тумори </w:t>
      </w:r>
      <w:r>
        <w:rPr>
          <w:rStyle w:val="CharStyle46"/>
        </w:rPr>
        <w:t xml:space="preserve">чрез подходящ </w:t>
      </w:r>
      <w:r>
        <w:rPr>
          <w:lang w:val="bg-BG"/>
          <w:w w:val="100"/>
          <w:spacing w:val="0"/>
          <w:color w:val="000000"/>
          <w:position w:val="0"/>
        </w:rPr>
        <w:t xml:space="preserve">избор на електрични импулси”. Целта на проекта е повишаване ефективността на лечението на </w:t>
      </w:r>
      <w:r>
        <w:rPr>
          <w:rStyle w:val="CharStyle46"/>
        </w:rPr>
        <w:t>рака.</w:t>
      </w:r>
    </w:p>
    <w:p>
      <w:pPr>
        <w:pStyle w:val="Style26"/>
        <w:widowControl w:val="0"/>
        <w:keepNext w:val="0"/>
        <w:keepLines w:val="0"/>
        <w:shd w:val="clear" w:color="auto" w:fill="auto"/>
        <w:bidi w:val="0"/>
        <w:spacing w:before="0" w:after="0"/>
        <w:ind w:left="60" w:right="40" w:firstLine="720"/>
      </w:pPr>
      <w:r>
        <w:rPr>
          <w:rStyle w:val="CharStyle46"/>
        </w:rPr>
        <w:t xml:space="preserve">Видно </w:t>
      </w:r>
      <w:r>
        <w:rPr>
          <w:lang w:val="bg-BG"/>
          <w:w w:val="100"/>
          <w:spacing w:val="0"/>
          <w:color w:val="000000"/>
          <w:position w:val="0"/>
        </w:rPr>
        <w:t xml:space="preserve">от справка изх.№041601 /10/10.02.2012 г., в </w:t>
      </w:r>
      <w:r>
        <w:rPr>
          <w:rStyle w:val="CharStyle46"/>
        </w:rPr>
        <w:t xml:space="preserve">изпълнение разпоредбите на </w:t>
      </w:r>
      <w:r>
        <w:rPr>
          <w:lang w:val="bg-BG"/>
          <w:w w:val="100"/>
          <w:spacing w:val="0"/>
          <w:color w:val="000000"/>
          <w:position w:val="0"/>
        </w:rPr>
        <w:t xml:space="preserve">чл.23, </w:t>
      </w:r>
      <w:r>
        <w:rPr>
          <w:rStyle w:val="CharStyle46"/>
        </w:rPr>
        <w:t xml:space="preserve">т, 1 </w:t>
      </w:r>
      <w:r>
        <w:rPr>
          <w:lang w:val="bg-BG"/>
          <w:w w:val="100"/>
          <w:spacing w:val="0"/>
          <w:color w:val="000000"/>
          <w:position w:val="0"/>
        </w:rPr>
        <w:t xml:space="preserve">във </w:t>
      </w:r>
      <w:r>
        <w:rPr>
          <w:rStyle w:val="CharStyle46"/>
        </w:rPr>
        <w:t xml:space="preserve">връзка </w:t>
      </w:r>
      <w:r>
        <w:rPr>
          <w:lang w:val="bg-BG"/>
          <w:w w:val="100"/>
          <w:spacing w:val="0"/>
          <w:color w:val="000000"/>
          <w:position w:val="0"/>
        </w:rPr>
        <w:t>с чл.3</w:t>
      </w:r>
      <w:r>
        <w:rPr>
          <w:rStyle w:val="CharStyle46"/>
        </w:rPr>
        <w:t xml:space="preserve">1 </w:t>
      </w:r>
      <w:r>
        <w:rPr>
          <w:lang w:val="bg-BG"/>
          <w:w w:val="100"/>
          <w:spacing w:val="0"/>
          <w:color w:val="000000"/>
          <w:position w:val="0"/>
        </w:rPr>
        <w:t xml:space="preserve">от </w:t>
      </w:r>
      <w:r>
        <w:rPr>
          <w:rStyle w:val="CharStyle46"/>
        </w:rPr>
        <w:t xml:space="preserve">ПФНИ, </w:t>
      </w:r>
      <w:r>
        <w:rPr>
          <w:lang w:val="bg-BG"/>
          <w:w w:val="100"/>
          <w:spacing w:val="0"/>
          <w:color w:val="000000"/>
          <w:position w:val="0"/>
        </w:rPr>
        <w:t xml:space="preserve">оценката на проекта е </w:t>
      </w:r>
      <w:r>
        <w:rPr>
          <w:rStyle w:val="CharStyle46"/>
        </w:rPr>
        <w:t xml:space="preserve">извършена </w:t>
      </w:r>
      <w:r>
        <w:rPr>
          <w:lang w:val="bg-BG"/>
          <w:w w:val="100"/>
          <w:spacing w:val="0"/>
          <w:color w:val="000000"/>
          <w:position w:val="0"/>
        </w:rPr>
        <w:t xml:space="preserve">въз основа на 3 бр. </w:t>
      </w:r>
      <w:r>
        <w:rPr>
          <w:rStyle w:val="CharStyle46"/>
        </w:rPr>
        <w:t xml:space="preserve">чужди рецензии. </w:t>
      </w:r>
      <w:r>
        <w:rPr>
          <w:lang w:val="bg-BG"/>
          <w:w w:val="100"/>
          <w:spacing w:val="0"/>
          <w:color w:val="000000"/>
          <w:position w:val="0"/>
        </w:rPr>
        <w:t xml:space="preserve">Оценките от чуждите </w:t>
      </w:r>
      <w:r>
        <w:rPr>
          <w:rStyle w:val="CharStyle46"/>
        </w:rPr>
        <w:t xml:space="preserve">рецензенти </w:t>
      </w:r>
      <w:r>
        <w:rPr>
          <w:lang w:val="bg-BG"/>
          <w:w w:val="100"/>
          <w:spacing w:val="0"/>
          <w:color w:val="000000"/>
          <w:position w:val="0"/>
        </w:rPr>
        <w:t xml:space="preserve">са </w:t>
      </w:r>
      <w:r>
        <w:rPr>
          <w:rStyle w:val="CharStyle46"/>
        </w:rPr>
        <w:t xml:space="preserve">съответно </w:t>
      </w:r>
      <w:r>
        <w:rPr>
          <w:lang w:val="bg-BG"/>
          <w:w w:val="100"/>
          <w:spacing w:val="0"/>
          <w:color w:val="000000"/>
          <w:position w:val="0"/>
        </w:rPr>
        <w:t xml:space="preserve">71т., 79т. и 86 т.или средната оценка </w:t>
      </w:r>
      <w:r>
        <w:rPr>
          <w:rStyle w:val="CharStyle46"/>
        </w:rPr>
        <w:t xml:space="preserve">е </w:t>
      </w:r>
      <w:r>
        <w:rPr>
          <w:lang w:val="bg-BG"/>
          <w:w w:val="100"/>
          <w:spacing w:val="0"/>
          <w:color w:val="000000"/>
          <w:position w:val="0"/>
        </w:rPr>
        <w:t xml:space="preserve">78.67 т. Оценката от ВНЕК е 88 т. Общата </w:t>
      </w:r>
      <w:r>
        <w:rPr>
          <w:rStyle w:val="CharStyle46"/>
        </w:rPr>
        <w:t xml:space="preserve">окончателна </w:t>
      </w:r>
      <w:r>
        <w:rPr>
          <w:lang w:val="bg-BG"/>
          <w:w w:val="100"/>
          <w:spacing w:val="0"/>
          <w:color w:val="000000"/>
          <w:position w:val="0"/>
        </w:rPr>
        <w:t xml:space="preserve">оценка на проекта е 83,33 </w:t>
      </w:r>
      <w:r>
        <w:rPr>
          <w:rStyle w:val="CharStyle46"/>
        </w:rPr>
        <w:t xml:space="preserve">т. </w:t>
      </w:r>
      <w:r>
        <w:rPr>
          <w:lang w:val="bg-BG"/>
          <w:w w:val="100"/>
          <w:spacing w:val="0"/>
          <w:color w:val="000000"/>
          <w:position w:val="0"/>
        </w:rPr>
        <w:t xml:space="preserve">при </w:t>
      </w:r>
      <w:r>
        <w:rPr>
          <w:rStyle w:val="CharStyle46"/>
        </w:rPr>
        <w:t xml:space="preserve">праг </w:t>
      </w:r>
      <w:r>
        <w:rPr>
          <w:lang w:val="bg-BG"/>
          <w:w w:val="100"/>
          <w:spacing w:val="0"/>
          <w:color w:val="000000"/>
          <w:position w:val="0"/>
        </w:rPr>
        <w:t xml:space="preserve">приет </w:t>
      </w:r>
      <w:r>
        <w:rPr>
          <w:rStyle w:val="CharStyle46"/>
        </w:rPr>
        <w:t xml:space="preserve">от </w:t>
      </w:r>
      <w:r>
        <w:rPr>
          <w:lang w:val="bg-BG"/>
          <w:w w:val="100"/>
          <w:spacing w:val="0"/>
          <w:color w:val="000000"/>
          <w:position w:val="0"/>
        </w:rPr>
        <w:t xml:space="preserve">ИС за </w:t>
      </w:r>
      <w:r>
        <w:rPr>
          <w:rStyle w:val="CharStyle46"/>
        </w:rPr>
        <w:t xml:space="preserve">одобряване </w:t>
      </w:r>
      <w:r>
        <w:rPr>
          <w:lang w:val="bg-BG"/>
          <w:w w:val="100"/>
          <w:spacing w:val="0"/>
          <w:color w:val="000000"/>
          <w:position w:val="0"/>
        </w:rPr>
        <w:t xml:space="preserve">на финансиране, не по-нисък от 83т. Въз основа на </w:t>
      </w:r>
      <w:r>
        <w:rPr>
          <w:rStyle w:val="CharStyle46"/>
        </w:rPr>
        <w:t xml:space="preserve">извършеното класиране </w:t>
      </w:r>
      <w:r>
        <w:rPr>
          <w:lang w:val="bg-BG"/>
          <w:w w:val="100"/>
          <w:spacing w:val="0"/>
          <w:color w:val="000000"/>
          <w:position w:val="0"/>
        </w:rPr>
        <w:t xml:space="preserve">от </w:t>
      </w:r>
      <w:r>
        <w:rPr>
          <w:rStyle w:val="CharStyle46"/>
        </w:rPr>
        <w:t xml:space="preserve">НЕК, </w:t>
      </w:r>
      <w:r>
        <w:rPr>
          <w:lang w:val="bg-BG"/>
          <w:w w:val="100"/>
          <w:spacing w:val="0"/>
          <w:color w:val="000000"/>
          <w:position w:val="0"/>
        </w:rPr>
        <w:t xml:space="preserve">с т.З по Протокол №35 от заседанието на ИС на </w:t>
      </w:r>
      <w:r>
        <w:rPr>
          <w:rStyle w:val="CharStyle46"/>
        </w:rPr>
        <w:t xml:space="preserve">Фонда, състояло </w:t>
      </w:r>
      <w:r>
        <w:rPr>
          <w:lang w:val="bg-BG"/>
          <w:w w:val="100"/>
          <w:spacing w:val="0"/>
          <w:color w:val="000000"/>
          <w:position w:val="0"/>
        </w:rPr>
        <w:t xml:space="preserve">се на 09.12.2008 </w:t>
      </w:r>
      <w:r>
        <w:rPr>
          <w:rStyle w:val="CharStyle46"/>
        </w:rPr>
        <w:t xml:space="preserve">г. </w:t>
      </w:r>
      <w:r>
        <w:rPr>
          <w:lang w:val="bg-BG"/>
          <w:w w:val="100"/>
          <w:spacing w:val="0"/>
          <w:color w:val="000000"/>
          <w:position w:val="0"/>
        </w:rPr>
        <w:t xml:space="preserve">на </w:t>
      </w:r>
      <w:r>
        <w:rPr>
          <w:rStyle w:val="CharStyle46"/>
        </w:rPr>
        <w:t xml:space="preserve">основание </w:t>
      </w:r>
      <w:r>
        <w:rPr>
          <w:lang w:val="bg-BG"/>
          <w:w w:val="100"/>
          <w:spacing w:val="0"/>
          <w:color w:val="000000"/>
          <w:position w:val="0"/>
        </w:rPr>
        <w:t xml:space="preserve">чл.12, т.5 от Правилника на Фонда, ИС </w:t>
      </w:r>
      <w:r>
        <w:rPr>
          <w:rStyle w:val="CharStyle46"/>
        </w:rPr>
        <w:t xml:space="preserve">одобрява </w:t>
      </w:r>
      <w:r>
        <w:rPr>
          <w:lang w:val="bg-BG"/>
          <w:w w:val="100"/>
          <w:spacing w:val="0"/>
          <w:color w:val="000000"/>
          <w:position w:val="0"/>
        </w:rPr>
        <w:t xml:space="preserve">проекта за финансиране. В </w:t>
      </w:r>
      <w:r>
        <w:rPr>
          <w:rStyle w:val="CharStyle46"/>
        </w:rPr>
        <w:t xml:space="preserve">изпълнение разпоредбите </w:t>
      </w:r>
      <w:r>
        <w:rPr>
          <w:lang w:val="bg-BG"/>
          <w:w w:val="100"/>
          <w:spacing w:val="0"/>
          <w:color w:val="000000"/>
          <w:position w:val="0"/>
        </w:rPr>
        <w:t xml:space="preserve">на чл.29, ал.2 от </w:t>
      </w:r>
      <w:r>
        <w:rPr>
          <w:rStyle w:val="CharStyle46"/>
        </w:rPr>
        <w:t xml:space="preserve">ЗННИ, управителят </w:t>
      </w:r>
      <w:r>
        <w:rPr>
          <w:lang w:val="bg-BG"/>
          <w:w w:val="100"/>
          <w:spacing w:val="0"/>
          <w:color w:val="000000"/>
          <w:position w:val="0"/>
        </w:rPr>
        <w:t xml:space="preserve">на </w:t>
      </w:r>
      <w:r>
        <w:rPr>
          <w:rStyle w:val="CharStyle46"/>
        </w:rPr>
        <w:t xml:space="preserve">Фонда проф. Герджиков </w:t>
      </w:r>
      <w:r>
        <w:rPr>
          <w:lang w:val="bg-BG"/>
          <w:w w:val="100"/>
          <w:spacing w:val="0"/>
          <w:color w:val="000000"/>
          <w:position w:val="0"/>
        </w:rPr>
        <w:t xml:space="preserve">е подписал договор №Д002-178/16.12.2008 г. с </w:t>
      </w:r>
      <w:r>
        <w:rPr>
          <w:rStyle w:val="CharStyle46"/>
        </w:rPr>
        <w:t xml:space="preserve">Института по биофизика - БАН гр.София, </w:t>
      </w:r>
      <w:r>
        <w:rPr>
          <w:lang w:val="bg-BG"/>
          <w:w w:val="100"/>
          <w:spacing w:val="0"/>
          <w:color w:val="000000"/>
          <w:position w:val="0"/>
        </w:rPr>
        <w:t xml:space="preserve">представляван </w:t>
      </w:r>
      <w:r>
        <w:rPr>
          <w:rStyle w:val="CharStyle46"/>
        </w:rPr>
        <w:t xml:space="preserve">от </w:t>
      </w:r>
      <w:r>
        <w:rPr>
          <w:lang w:val="bg-BG"/>
          <w:w w:val="100"/>
          <w:spacing w:val="0"/>
          <w:color w:val="000000"/>
          <w:position w:val="0"/>
        </w:rPr>
        <w:t xml:space="preserve">Андон </w:t>
      </w:r>
      <w:r>
        <w:rPr>
          <w:rStyle w:val="CharStyle46"/>
        </w:rPr>
        <w:t xml:space="preserve">Радев </w:t>
      </w:r>
      <w:r>
        <w:rPr>
          <w:lang w:val="bg-BG"/>
          <w:w w:val="100"/>
          <w:spacing w:val="0"/>
          <w:color w:val="000000"/>
          <w:position w:val="0"/>
        </w:rPr>
        <w:t xml:space="preserve">Косев </w:t>
      </w:r>
      <w:r>
        <w:rPr>
          <w:rStyle w:val="CharStyle46"/>
        </w:rPr>
        <w:t xml:space="preserve">— директор. Договореният </w:t>
      </w:r>
      <w:r>
        <w:rPr>
          <w:lang w:val="bg-BG"/>
          <w:w w:val="100"/>
          <w:spacing w:val="0"/>
          <w:color w:val="000000"/>
          <w:position w:val="0"/>
        </w:rPr>
        <w:t xml:space="preserve">срок за </w:t>
      </w:r>
      <w:r>
        <w:rPr>
          <w:rStyle w:val="CharStyle46"/>
        </w:rPr>
        <w:t xml:space="preserve">изпълнение </w:t>
      </w:r>
      <w:r>
        <w:rPr>
          <w:lang w:val="bg-BG"/>
          <w:w w:val="100"/>
          <w:spacing w:val="0"/>
          <w:color w:val="000000"/>
          <w:position w:val="0"/>
        </w:rPr>
        <w:t xml:space="preserve">на </w:t>
      </w:r>
      <w:r>
        <w:rPr>
          <w:rStyle w:val="CharStyle46"/>
        </w:rPr>
        <w:t xml:space="preserve">проекта </w:t>
      </w:r>
      <w:r>
        <w:rPr>
          <w:lang w:val="bg-BG"/>
          <w:w w:val="100"/>
          <w:spacing w:val="0"/>
          <w:color w:val="000000"/>
          <w:position w:val="0"/>
        </w:rPr>
        <w:t xml:space="preserve">е 36 </w:t>
      </w:r>
      <w:r>
        <w:rPr>
          <w:rStyle w:val="CharStyle46"/>
        </w:rPr>
        <w:t xml:space="preserve">месеца, </w:t>
      </w:r>
      <w:r>
        <w:rPr>
          <w:lang w:val="bg-BG"/>
          <w:w w:val="100"/>
          <w:spacing w:val="0"/>
          <w:color w:val="000000"/>
          <w:position w:val="0"/>
        </w:rPr>
        <w:t xml:space="preserve">считано от </w:t>
      </w:r>
      <w:r>
        <w:rPr>
          <w:rStyle w:val="CharStyle46"/>
        </w:rPr>
        <w:t xml:space="preserve">датата </w:t>
      </w:r>
      <w:r>
        <w:rPr>
          <w:lang w:val="bg-BG"/>
          <w:w w:val="100"/>
          <w:spacing w:val="0"/>
          <w:color w:val="000000"/>
          <w:position w:val="0"/>
        </w:rPr>
        <w:t xml:space="preserve">на </w:t>
      </w:r>
      <w:r>
        <w:rPr>
          <w:rStyle w:val="CharStyle46"/>
        </w:rPr>
        <w:t xml:space="preserve">подписването му, </w:t>
      </w:r>
      <w:r>
        <w:rPr>
          <w:lang w:val="bg-BG"/>
          <w:w w:val="100"/>
          <w:spacing w:val="0"/>
          <w:color w:val="000000"/>
          <w:position w:val="0"/>
        </w:rPr>
        <w:t xml:space="preserve">на два </w:t>
      </w:r>
      <w:r>
        <w:rPr>
          <w:rStyle w:val="CharStyle46"/>
        </w:rPr>
        <w:t xml:space="preserve">етапа </w:t>
      </w:r>
      <w:r>
        <w:rPr>
          <w:lang w:val="bg-BG"/>
          <w:w w:val="100"/>
          <w:spacing w:val="0"/>
          <w:color w:val="000000"/>
          <w:position w:val="0"/>
        </w:rPr>
        <w:t xml:space="preserve">-за </w:t>
      </w:r>
      <w:r>
        <w:rPr>
          <w:rStyle w:val="CharStyle46"/>
        </w:rPr>
        <w:t xml:space="preserve">изпълнение </w:t>
      </w:r>
      <w:r>
        <w:rPr>
          <w:lang w:val="bg-BG"/>
          <w:w w:val="100"/>
          <w:spacing w:val="0"/>
          <w:color w:val="000000"/>
          <w:position w:val="0"/>
        </w:rPr>
        <w:t xml:space="preserve">на </w:t>
      </w:r>
      <w:r>
        <w:rPr>
          <w:rStyle w:val="CharStyle46"/>
        </w:rPr>
        <w:t xml:space="preserve">I </w:t>
      </w:r>
      <w:r>
        <w:rPr>
          <w:lang w:val="bg-BG"/>
          <w:w w:val="100"/>
          <w:spacing w:val="0"/>
          <w:color w:val="000000"/>
          <w:position w:val="0"/>
        </w:rPr>
        <w:t xml:space="preserve">етап срокът е 18 </w:t>
      </w:r>
      <w:r>
        <w:rPr>
          <w:rStyle w:val="CharStyle46"/>
        </w:rPr>
        <w:t xml:space="preserve">месеца, </w:t>
      </w:r>
      <w:r>
        <w:rPr>
          <w:lang w:val="bg-BG"/>
          <w:w w:val="100"/>
          <w:spacing w:val="0"/>
          <w:color w:val="000000"/>
          <w:position w:val="0"/>
        </w:rPr>
        <w:t xml:space="preserve">а за </w:t>
      </w:r>
      <w:r>
        <w:rPr>
          <w:rStyle w:val="CharStyle46"/>
        </w:rPr>
        <w:t xml:space="preserve">изпълнение </w:t>
      </w:r>
      <w:r>
        <w:rPr>
          <w:lang w:val="bg-BG"/>
          <w:w w:val="100"/>
          <w:spacing w:val="0"/>
          <w:color w:val="000000"/>
          <w:position w:val="0"/>
        </w:rPr>
        <w:t xml:space="preserve">на II </w:t>
      </w:r>
      <w:r>
        <w:rPr>
          <w:rStyle w:val="CharStyle46"/>
        </w:rPr>
        <w:t xml:space="preserve">етап - </w:t>
      </w:r>
      <w:r>
        <w:rPr>
          <w:lang w:val="bg-BG"/>
          <w:w w:val="100"/>
          <w:spacing w:val="0"/>
          <w:color w:val="000000"/>
          <w:position w:val="0"/>
        </w:rPr>
        <w:t xml:space="preserve">18 </w:t>
      </w:r>
      <w:r>
        <w:rPr>
          <w:rStyle w:val="CharStyle46"/>
        </w:rPr>
        <w:t xml:space="preserve">месеца, считано </w:t>
      </w:r>
      <w:r>
        <w:rPr>
          <w:lang w:val="bg-BG"/>
          <w:w w:val="100"/>
          <w:spacing w:val="0"/>
          <w:color w:val="000000"/>
          <w:position w:val="0"/>
        </w:rPr>
        <w:t xml:space="preserve">от датата </w:t>
      </w:r>
      <w:r>
        <w:rPr>
          <w:rStyle w:val="CharStyle46"/>
        </w:rPr>
        <w:t xml:space="preserve">на приемане </w:t>
      </w:r>
      <w:r>
        <w:rPr>
          <w:lang w:val="bg-BG"/>
          <w:w w:val="100"/>
          <w:spacing w:val="0"/>
          <w:color w:val="000000"/>
          <w:position w:val="0"/>
        </w:rPr>
        <w:t xml:space="preserve">на научния и </w:t>
      </w:r>
      <w:r>
        <w:rPr>
          <w:rStyle w:val="CharStyle46"/>
        </w:rPr>
        <w:t xml:space="preserve">финансовия </w:t>
      </w:r>
      <w:r>
        <w:rPr>
          <w:lang w:val="bg-BG"/>
          <w:w w:val="100"/>
          <w:spacing w:val="0"/>
          <w:color w:val="000000"/>
          <w:position w:val="0"/>
        </w:rPr>
        <w:t xml:space="preserve">отчет за </w:t>
      </w:r>
      <w:r>
        <w:rPr>
          <w:rStyle w:val="CharStyle46"/>
        </w:rPr>
        <w:t xml:space="preserve">изпълнението на </w:t>
      </w:r>
      <w:r>
        <w:rPr>
          <w:lang w:val="bg-BG"/>
          <w:w w:val="100"/>
          <w:spacing w:val="0"/>
          <w:color w:val="000000"/>
          <w:position w:val="0"/>
        </w:rPr>
        <w:t xml:space="preserve">1 етап и </w:t>
      </w:r>
      <w:r>
        <w:rPr>
          <w:rStyle w:val="CharStyle46"/>
        </w:rPr>
        <w:t xml:space="preserve">предоставяне </w:t>
      </w:r>
      <w:r>
        <w:rPr>
          <w:lang w:val="bg-BG"/>
          <w:w w:val="100"/>
          <w:spacing w:val="0"/>
          <w:color w:val="000000"/>
          <w:position w:val="0"/>
        </w:rPr>
        <w:t xml:space="preserve">на </w:t>
      </w:r>
      <w:r>
        <w:rPr>
          <w:rStyle w:val="CharStyle46"/>
        </w:rPr>
        <w:t>финансиране.</w:t>
      </w:r>
    </w:p>
    <w:p>
      <w:pPr>
        <w:pStyle w:val="Style68"/>
        <w:widowControl w:val="0"/>
        <w:keepNext w:val="0"/>
        <w:keepLines w:val="0"/>
        <w:shd w:val="clear" w:color="auto" w:fill="auto"/>
        <w:bidi w:val="0"/>
        <w:jc w:val="both"/>
        <w:spacing w:before="0" w:after="0"/>
        <w:ind w:left="60" w:right="40" w:firstLine="720"/>
      </w:pPr>
      <w:r>
        <w:rPr>
          <w:rStyle w:val="CharStyle70"/>
        </w:rPr>
        <w:t xml:space="preserve">За </w:t>
      </w:r>
      <w:r>
        <w:rPr>
          <w:lang w:val="bg-BG"/>
          <w:w w:val="100"/>
          <w:spacing w:val="0"/>
          <w:color w:val="000000"/>
          <w:position w:val="0"/>
        </w:rPr>
        <w:t xml:space="preserve">изпълнението </w:t>
      </w:r>
      <w:r>
        <w:rPr>
          <w:rStyle w:val="CharStyle70"/>
        </w:rPr>
        <w:t xml:space="preserve">на работната </w:t>
      </w:r>
      <w:r>
        <w:rPr>
          <w:lang w:val="bg-BG"/>
          <w:w w:val="100"/>
          <w:spacing w:val="0"/>
          <w:color w:val="000000"/>
          <w:position w:val="0"/>
        </w:rPr>
        <w:t xml:space="preserve">програма </w:t>
      </w:r>
      <w:r>
        <w:rPr>
          <w:rStyle w:val="CharStyle70"/>
        </w:rPr>
        <w:t xml:space="preserve">и </w:t>
      </w:r>
      <w:r>
        <w:rPr>
          <w:lang w:val="bg-BG"/>
          <w:w w:val="100"/>
          <w:spacing w:val="0"/>
          <w:color w:val="000000"/>
          <w:position w:val="0"/>
        </w:rPr>
        <w:t xml:space="preserve">постигане </w:t>
      </w:r>
      <w:r>
        <w:rPr>
          <w:rStyle w:val="CharStyle70"/>
        </w:rPr>
        <w:t xml:space="preserve">на </w:t>
      </w:r>
      <w:r>
        <w:rPr>
          <w:lang w:val="bg-BG"/>
          <w:w w:val="100"/>
          <w:spacing w:val="0"/>
          <w:color w:val="000000"/>
          <w:position w:val="0"/>
        </w:rPr>
        <w:t xml:space="preserve">предвидените в </w:t>
      </w:r>
      <w:r>
        <w:rPr>
          <w:rStyle w:val="CharStyle70"/>
        </w:rPr>
        <w:t xml:space="preserve">проекта </w:t>
      </w:r>
      <w:r>
        <w:rPr>
          <w:lang w:val="bg-BG"/>
          <w:w w:val="100"/>
          <w:spacing w:val="0"/>
          <w:color w:val="000000"/>
          <w:position w:val="0"/>
        </w:rPr>
        <w:t xml:space="preserve">резултати. Фонда предоставя средства в размер на 520 000 лв. Съгласно </w:t>
      </w:r>
      <w:r>
        <w:rPr>
          <w:rStyle w:val="CharStyle70"/>
        </w:rPr>
        <w:t xml:space="preserve">чл.4, </w:t>
      </w:r>
      <w:r>
        <w:rPr>
          <w:lang w:val="bg-BG"/>
          <w:w w:val="100"/>
          <w:spacing w:val="0"/>
          <w:color w:val="000000"/>
          <w:position w:val="0"/>
        </w:rPr>
        <w:t xml:space="preserve">ал.З от Договора, Фонда предоставя </w:t>
      </w:r>
      <w:r>
        <w:rPr>
          <w:rStyle w:val="CharStyle70"/>
        </w:rPr>
        <w:t xml:space="preserve">средствата за </w:t>
      </w:r>
      <w:r>
        <w:rPr>
          <w:lang w:val="bg-BG"/>
          <w:w w:val="100"/>
          <w:spacing w:val="0"/>
          <w:color w:val="000000"/>
          <w:position w:val="0"/>
        </w:rPr>
        <w:t xml:space="preserve">изпълнение </w:t>
      </w:r>
      <w:r>
        <w:rPr>
          <w:rStyle w:val="CharStyle70"/>
        </w:rPr>
        <w:t xml:space="preserve">на проекта </w:t>
      </w:r>
      <w:r>
        <w:rPr>
          <w:lang w:val="bg-BG"/>
          <w:w w:val="100"/>
          <w:spacing w:val="0"/>
          <w:color w:val="000000"/>
          <w:position w:val="0"/>
        </w:rPr>
        <w:t xml:space="preserve">както </w:t>
      </w:r>
      <w:r>
        <w:rPr>
          <w:rStyle w:val="CharStyle70"/>
        </w:rPr>
        <w:t>следва:</w:t>
      </w:r>
    </w:p>
    <w:p>
      <w:pPr>
        <w:pStyle w:val="Style26"/>
        <w:numPr>
          <w:ilvl w:val="0"/>
          <w:numId w:val="3"/>
        </w:numPr>
        <w:tabs>
          <w:tab w:leader="none" w:pos="1044" w:val="left"/>
        </w:tabs>
        <w:widowControl w:val="0"/>
        <w:keepNext w:val="0"/>
        <w:keepLines w:val="0"/>
        <w:shd w:val="clear" w:color="auto" w:fill="auto"/>
        <w:bidi w:val="0"/>
        <w:spacing w:before="0" w:after="0"/>
        <w:ind w:left="60" w:right="40" w:firstLine="720"/>
      </w:pPr>
      <w:r>
        <w:rPr>
          <w:rStyle w:val="CharStyle46"/>
        </w:rPr>
        <w:t xml:space="preserve">авансово плащане </w:t>
      </w:r>
      <w:r>
        <w:rPr>
          <w:lang w:val="bg-BG"/>
          <w:w w:val="100"/>
          <w:spacing w:val="0"/>
          <w:color w:val="000000"/>
          <w:position w:val="0"/>
        </w:rPr>
        <w:t xml:space="preserve">за </w:t>
      </w:r>
      <w:r>
        <w:rPr>
          <w:rStyle w:val="CharStyle46"/>
        </w:rPr>
        <w:t xml:space="preserve">изпълнение </w:t>
      </w:r>
      <w:r>
        <w:rPr>
          <w:lang w:val="bg-BG"/>
          <w:w w:val="100"/>
          <w:spacing w:val="0"/>
          <w:color w:val="000000"/>
          <w:position w:val="0"/>
        </w:rPr>
        <w:t xml:space="preserve">на I етап - 50 % от средствата по ал.1 или сумата от </w:t>
      </w:r>
      <w:r>
        <w:rPr>
          <w:rStyle w:val="CharStyle46"/>
        </w:rPr>
        <w:t>260 000 лв.</w:t>
      </w:r>
    </w:p>
    <w:p>
      <w:pPr>
        <w:pStyle w:val="Style192"/>
        <w:framePr w:h="1795" w:wrap="notBeside" w:vAnchor="text" w:hAnchor="text" w:xAlign="center" w:y="1"/>
        <w:widowControl w:val="0"/>
        <w:keepNext w:val="0"/>
        <w:keepLines w:val="0"/>
        <w:shd w:val="clear" w:color="auto" w:fill="auto"/>
        <w:bidi w:val="0"/>
        <w:jc w:val="left"/>
        <w:spacing w:before="0" w:after="0"/>
        <w:ind w:left="0" w:right="0" w:firstLine="0"/>
      </w:pPr>
      <w:r>
        <w:rPr>
          <w:rStyle w:val="CharStyle194"/>
        </w:rPr>
        <w:t xml:space="preserve">за изпълнение на II етап - 40% от средствата по ал.1 или сумата </w:t>
      </w:r>
      <w:r>
        <w:rPr>
          <w:lang w:val="bg-BG"/>
          <w:w w:val="100"/>
          <w:spacing w:val="0"/>
          <w:color w:val="000000"/>
          <w:position w:val="0"/>
        </w:rPr>
        <w:t xml:space="preserve">от.208,000 </w:t>
      </w:r>
      <w:r>
        <w:rPr>
          <w:rStyle w:val="CharStyle195"/>
        </w:rPr>
        <w:t xml:space="preserve">щ. </w:t>
      </w:r>
      <w:r>
        <w:rPr>
          <w:lang w:val="bg-BG"/>
          <w:w w:val="100"/>
          <w:spacing w:val="0"/>
          <w:color w:val="000000"/>
          <w:position w:val="0"/>
        </w:rPr>
        <w:t>остатъка от средствата в размер на 10% при окончателното изщйр^^в-л</w:t>
      </w:r>
      <w:r>
        <w:rPr>
          <w:rStyle w:val="CharStyle196"/>
          <w:lang w:val="bg-BG"/>
        </w:rPr>
        <w:t>1</w:t>
      </w:r>
      <w:r>
        <w:rPr>
          <w:lang w:val="bg-BG"/>
          <w:w w:val="100"/>
          <w:spacing w:val="0"/>
          <w:color w:val="000000"/>
          <w:position w:val="0"/>
        </w:rPr>
        <w:t>а.,дшжкта -</w:t>
      </w:r>
    </w:p>
    <w:p>
      <w:pPr>
        <w:framePr w:h="1795" w:wrap="notBeside" w:vAnchor="text" w:hAnchor="text" w:xAlign="center" w:y="1"/>
        <w:widowControl w:val="0"/>
        <w:jc w:val="center"/>
        <w:rPr>
          <w:sz w:val="0"/>
          <w:szCs w:val="0"/>
        </w:rPr>
      </w:pPr>
      <w:r>
        <w:pict>
          <v:shape id="_x0000_s1056" type="#_x0000_t75" style="width:488pt;height:90pt;">
            <v:imagedata r:id="rId43" r:href="rId44"/>
          </v:shape>
        </w:pict>
      </w:r>
    </w:p>
    <w:p>
      <w:pPr>
        <w:widowControl w:val="0"/>
        <w:rPr>
          <w:sz w:val="2"/>
          <w:szCs w:val="2"/>
        </w:rPr>
      </w:pPr>
    </w:p>
    <w:p>
      <w:pPr>
        <w:pStyle w:val="Style68"/>
        <w:tabs>
          <w:tab w:leader="dot" w:pos="8139"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за доставка на апаратура, оборудване, консумативи</w:t>
        <w:tab/>
        <w:t xml:space="preserve"> 147 690 лв.</w:t>
      </w:r>
    </w:p>
    <w:p>
      <w:pPr>
        <w:pStyle w:val="Style68"/>
        <w:tabs>
          <w:tab w:leader="dot" w:pos="8110"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командировки</w:t>
        <w:tab/>
        <w:t xml:space="preserve"> 12 500 лв,</w:t>
      </w:r>
    </w:p>
    <w:p>
      <w:pPr>
        <w:pStyle w:val="Style68"/>
        <w:numPr>
          <w:ilvl w:val="0"/>
          <w:numId w:val="3"/>
        </w:numPr>
        <w:tabs>
          <w:tab w:leader="none" w:pos="355" w:val="left"/>
          <w:tab w:leader="dot" w:pos="7315" w:val="left"/>
        </w:tabs>
        <w:widowControl w:val="0"/>
        <w:keepNext w:val="0"/>
        <w:keepLines w:val="0"/>
        <w:shd w:val="clear" w:color="auto" w:fill="auto"/>
        <w:bidi w:val="0"/>
        <w:jc w:val="center"/>
        <w:spacing w:before="0" w:after="0"/>
        <w:ind w:left="0" w:right="500" w:firstLine="0"/>
      </w:pPr>
      <w:r>
        <w:rPr>
          <w:lang w:val="bg-BG"/>
          <w:w w:val="100"/>
          <w:spacing w:val="0"/>
          <w:color w:val="000000"/>
          <w:position w:val="0"/>
        </w:rPr>
        <w:t>разходи за труд</w:t>
        <w:tab/>
        <w:t xml:space="preserve"> 42 900 лв,</w:t>
      </w:r>
    </w:p>
    <w:p>
      <w:pPr>
        <w:pStyle w:val="Style68"/>
        <w:widowControl w:val="0"/>
        <w:keepNext w:val="0"/>
        <w:keepLines w:val="0"/>
        <w:shd w:val="clear" w:color="auto" w:fill="auto"/>
        <w:bidi w:val="0"/>
        <w:jc w:val="center"/>
        <w:spacing w:before="0" w:after="0"/>
        <w:ind w:left="0" w:right="500" w:firstLine="0"/>
      </w:pPr>
      <w:r>
        <w:rPr>
          <w:lang w:val="bg-BG"/>
          <w:w w:val="100"/>
          <w:spacing w:val="0"/>
          <w:color w:val="000000"/>
          <w:position w:val="0"/>
        </w:rPr>
        <w:t>за плащане на външни организации и лица за изпълнение на проекта 13 600 лв.</w:t>
      </w:r>
    </w:p>
    <w:p>
      <w:pPr>
        <w:pStyle w:val="Style68"/>
        <w:numPr>
          <w:ilvl w:val="0"/>
          <w:numId w:val="3"/>
        </w:numPr>
        <w:tabs>
          <w:tab w:leader="none" w:pos="1135" w:val="left"/>
        </w:tabs>
        <w:widowControl w:val="0"/>
        <w:keepNext w:val="0"/>
        <w:keepLines w:val="0"/>
        <w:shd w:val="clear" w:color="auto" w:fill="auto"/>
        <w:bidi w:val="0"/>
        <w:jc w:val="both"/>
        <w:spacing w:before="0" w:after="0"/>
        <w:ind w:left="40" w:right="0" w:firstLine="740"/>
      </w:pPr>
      <w:r>
        <w:rPr>
          <w:lang w:val="bg-BG"/>
          <w:w w:val="100"/>
          <w:spacing w:val="0"/>
          <w:color w:val="000000"/>
          <w:position w:val="0"/>
        </w:rPr>
        <w:t>други разходи..,....,.,..........,..,,...,..,....,...,..,...,.,,..,........,............,..,...,..,....,.. 25 700 лв,</w:t>
      </w:r>
    </w:p>
    <w:p>
      <w:pPr>
        <w:pStyle w:val="Style68"/>
        <w:widowControl w:val="0"/>
        <w:keepNext w:val="0"/>
        <w:keepLines w:val="0"/>
        <w:shd w:val="clear" w:color="auto" w:fill="auto"/>
        <w:bidi w:val="0"/>
        <w:jc w:val="center"/>
        <w:spacing w:before="0" w:after="0"/>
        <w:ind w:left="0" w:right="500" w:firstLine="0"/>
      </w:pPr>
      <w:r>
        <w:rPr>
          <w:lang w:val="bg-BG"/>
          <w:w w:val="100"/>
          <w:spacing w:val="0"/>
          <w:color w:val="000000"/>
          <w:position w:val="0"/>
        </w:rPr>
        <w:t>отчисления за базовата организация - 7%,,...,..,...........,,...,,...,.,............. 17 610 лв.</w:t>
      </w:r>
    </w:p>
    <w:p>
      <w:pPr>
        <w:pStyle w:val="Style68"/>
        <w:widowControl w:val="0"/>
        <w:keepNext w:val="0"/>
        <w:keepLines w:val="0"/>
        <w:shd w:val="clear" w:color="auto" w:fill="auto"/>
        <w:bidi w:val="0"/>
        <w:jc w:val="both"/>
        <w:spacing w:before="0" w:after="0"/>
        <w:ind w:left="40" w:right="280" w:firstLine="740"/>
      </w:pPr>
      <w:r>
        <w:rPr>
          <w:lang w:val="bg-BG"/>
          <w:w w:val="100"/>
          <w:spacing w:val="0"/>
          <w:color w:val="000000"/>
          <w:position w:val="0"/>
        </w:rPr>
        <w:t>Техническият и Финансовия отчет за изпълнение на първия етап е представен на ПНЕК с писмо вх.№94ЯЯ/0002 от 02.07,2010 г. Съгласно представения Финансов отчет от ИБФ - БАН, от предоставените от Фонда средства в размер на 161 440 лв. са изразходвани 117 141,47</w:t>
      </w:r>
    </w:p>
    <w:p>
      <w:pPr>
        <w:pStyle w:val="Style68"/>
        <w:widowControl w:val="0"/>
        <w:keepNext w:val="0"/>
        <w:keepLines w:val="0"/>
        <w:shd w:val="clear" w:color="auto" w:fill="auto"/>
        <w:bidi w:val="0"/>
        <w:jc w:val="left"/>
        <w:spacing w:before="0" w:after="0"/>
        <w:ind w:left="40" w:right="0" w:firstLine="0"/>
      </w:pPr>
      <w:r>
        <w:rPr>
          <w:lang w:val="bg-BG"/>
          <w:w w:val="100"/>
          <w:spacing w:val="0"/>
          <w:color w:val="000000"/>
          <w:position w:val="0"/>
        </w:rPr>
        <w:t>лв., както следва:</w:t>
      </w:r>
    </w:p>
    <w:p>
      <w:pPr>
        <w:pStyle w:val="Style68"/>
        <w:tabs>
          <w:tab w:leader="dot" w:pos="6349" w:val="left"/>
          <w:tab w:leader="dot" w:pos="6464" w:val="left"/>
          <w:tab w:leader="none" w:pos="8269"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за доставка на апаратура, оборудване,</w:t>
        <w:tab/>
        <w:tab/>
        <w:tab/>
        <w:t>46 357,98 лв,</w:t>
      </w:r>
    </w:p>
    <w:p>
      <w:pPr>
        <w:pStyle w:val="Style68"/>
        <w:widowControl w:val="0"/>
        <w:keepNext w:val="0"/>
        <w:keepLines w:val="0"/>
        <w:shd w:val="clear" w:color="auto" w:fill="auto"/>
        <w:bidi w:val="0"/>
        <w:jc w:val="center"/>
        <w:spacing w:before="0" w:after="0"/>
        <w:ind w:left="0" w:right="500" w:firstLine="0"/>
      </w:pPr>
      <w:r>
        <w:rPr>
          <w:lang w:val="bg-BG"/>
          <w:w w:val="100"/>
          <w:spacing w:val="0"/>
          <w:color w:val="000000"/>
          <w:position w:val="0"/>
        </w:rPr>
        <w:t>материали, химикали, консумативи и образци.,...,,...........,......,,,,,.,,..., 25 268,60 лв,</w:t>
      </w:r>
    </w:p>
    <w:p>
      <w:pPr>
        <w:pStyle w:val="Style68"/>
        <w:tabs>
          <w:tab w:leader="dot" w:pos="7942"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командировки и стипендии</w:t>
        <w:tab/>
        <w:t xml:space="preserve"> 2 920, 27 лв.</w:t>
      </w:r>
    </w:p>
    <w:p>
      <w:pPr>
        <w:pStyle w:val="Style68"/>
        <w:widowControl w:val="0"/>
        <w:keepNext w:val="0"/>
        <w:keepLines w:val="0"/>
        <w:shd w:val="clear" w:color="auto" w:fill="auto"/>
        <w:bidi w:val="0"/>
        <w:jc w:val="center"/>
        <w:spacing w:before="0" w:after="0"/>
        <w:ind w:left="0" w:right="500" w:firstLine="0"/>
      </w:pPr>
      <w:r>
        <w:rPr>
          <w:lang w:val="bg-BG"/>
          <w:w w:val="100"/>
          <w:spacing w:val="0"/>
          <w:color w:val="000000"/>
          <w:position w:val="0"/>
        </w:rPr>
        <w:t>привличане на утвърдени учени за краткосрочен престо!..,,...,........ 1 411,30 лв.</w:t>
      </w:r>
    </w:p>
    <w:p>
      <w:pPr>
        <w:pStyle w:val="Style68"/>
        <w:widowControl w:val="0"/>
        <w:keepNext w:val="0"/>
        <w:keepLines w:val="0"/>
        <w:shd w:val="clear" w:color="auto" w:fill="auto"/>
        <w:bidi w:val="0"/>
        <w:jc w:val="center"/>
        <w:spacing w:before="0" w:after="0"/>
        <w:ind w:left="0" w:right="500" w:firstLine="0"/>
      </w:pPr>
      <w:r>
        <w:rPr>
          <w:lang w:val="bg-BG"/>
          <w:w w:val="100"/>
          <w:spacing w:val="0"/>
          <w:color w:val="000000"/>
          <w:position w:val="0"/>
        </w:rPr>
        <w:t>разходи за труд,.........,,.,...,,,....,.,,.,,,...,..,,...,,.,..,,..,,....,.,..,....,,.....,..,.......,., 25 960,19 лв.</w:t>
      </w:r>
    </w:p>
    <w:p>
      <w:pPr>
        <w:pStyle w:val="Style68"/>
        <w:widowControl w:val="0"/>
        <w:keepNext w:val="0"/>
        <w:keepLines w:val="0"/>
        <w:shd w:val="clear" w:color="auto" w:fill="auto"/>
        <w:bidi w:val="0"/>
        <w:jc w:val="center"/>
        <w:spacing w:before="0" w:after="0"/>
        <w:ind w:left="0" w:right="500" w:firstLine="0"/>
      </w:pPr>
      <w:r>
        <w:rPr>
          <w:lang w:val="bg-BG"/>
          <w:w w:val="100"/>
          <w:spacing w:val="0"/>
          <w:color w:val="000000"/>
          <w:position w:val="0"/>
        </w:rPr>
        <w:t>за плащане на външни организации и лица за изпълнение на проекта 2 995,98 лв.</w:t>
      </w:r>
    </w:p>
    <w:p>
      <w:pPr>
        <w:pStyle w:val="Style68"/>
        <w:tabs>
          <w:tab w:leader="dot" w:pos="8173"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канцеларски,копирни услуги</w:t>
        <w:tab/>
        <w:t xml:space="preserve"> 403,15 лв.</w:t>
      </w:r>
    </w:p>
    <w:p>
      <w:pPr>
        <w:pStyle w:val="Style68"/>
        <w:numPr>
          <w:ilvl w:val="0"/>
          <w:numId w:val="3"/>
        </w:numPr>
        <w:tabs>
          <w:tab w:leader="none" w:pos="1140" w:val="left"/>
        </w:tabs>
        <w:widowControl w:val="0"/>
        <w:keepNext w:val="0"/>
        <w:keepLines w:val="0"/>
        <w:shd w:val="clear" w:color="auto" w:fill="auto"/>
        <w:bidi w:val="0"/>
        <w:jc w:val="both"/>
        <w:spacing w:before="0" w:after="0"/>
        <w:ind w:left="40" w:right="0" w:firstLine="740"/>
      </w:pPr>
      <w:r>
        <w:rPr>
          <w:lang w:val="bg-BG"/>
          <w:w w:val="100"/>
          <w:spacing w:val="0"/>
          <w:color w:val="000000"/>
          <w:position w:val="0"/>
        </w:rPr>
        <w:t>други разходи............,,,,.,,,,......,.,...,..,........,,..,.,.,...,.,.,..........,.....,..,.........,. 984,00 лв.</w:t>
      </w:r>
    </w:p>
    <w:p>
      <w:pPr>
        <w:pStyle w:val="Style68"/>
        <w:tabs>
          <w:tab w:leader="none" w:pos="6027"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отчисления за базовата организация -</w:t>
        <w:tab/>
        <w:t>.................................... 10 840,00 лв.</w:t>
      </w:r>
    </w:p>
    <w:p>
      <w:pPr>
        <w:pStyle w:val="Style68"/>
        <w:widowControl w:val="0"/>
        <w:keepNext w:val="0"/>
        <w:keepLines w:val="0"/>
        <w:shd w:val="clear" w:color="auto" w:fill="auto"/>
        <w:bidi w:val="0"/>
        <w:jc w:val="both"/>
        <w:spacing w:before="0" w:after="0"/>
        <w:ind w:left="40" w:right="280" w:firstLine="740"/>
      </w:pPr>
      <w:r>
        <w:rPr>
          <w:lang w:val="bg-BG"/>
          <w:w w:val="100"/>
          <w:spacing w:val="0"/>
          <w:color w:val="000000"/>
          <w:position w:val="0"/>
        </w:rPr>
        <w:t>Отчетени са неизразходвани средства в размер на 44 298,53 лв. Съгласно представения Финансов отчет от ЦЛБМИ - БАН от предоставените от Фонда средства в размер на 98 560 лв. са изразходвани 80 637 лв., както следва:</w:t>
      </w:r>
    </w:p>
    <w:p>
      <w:pPr>
        <w:pStyle w:val="Style68"/>
        <w:widowControl w:val="0"/>
        <w:keepNext w:val="0"/>
        <w:keepLines w:val="0"/>
        <w:shd w:val="clear" w:color="auto" w:fill="auto"/>
        <w:bidi w:val="0"/>
        <w:jc w:val="center"/>
        <w:spacing w:before="0" w:after="0"/>
        <w:ind w:left="0" w:right="500" w:firstLine="0"/>
      </w:pPr>
      <w:r>
        <w:rPr>
          <w:lang w:val="bg-BG"/>
          <w:w w:val="100"/>
          <w:spacing w:val="0"/>
          <w:color w:val="000000"/>
          <w:position w:val="0"/>
        </w:rPr>
        <w:t>материали, химикали, консумативи и образци..................................... 34 413,75 лв.</w:t>
      </w:r>
    </w:p>
    <w:p>
      <w:pPr>
        <w:pStyle w:val="Style68"/>
        <w:widowControl w:val="0"/>
        <w:keepNext w:val="0"/>
        <w:keepLines w:val="0"/>
        <w:shd w:val="clear" w:color="auto" w:fill="auto"/>
        <w:bidi w:val="0"/>
        <w:jc w:val="center"/>
        <w:spacing w:before="0" w:after="0"/>
        <w:ind w:left="0" w:right="500" w:firstLine="0"/>
      </w:pPr>
      <w:r>
        <w:rPr>
          <w:lang w:val="bg-BG"/>
          <w:w w:val="100"/>
          <w:spacing w:val="0"/>
          <w:color w:val="000000"/>
          <w:position w:val="0"/>
        </w:rPr>
        <w:t>командировки и стипендии.....,....,......,,.,.,..,.,..,.....,.....,,......,.....,...,...... 530,00 лв.</w:t>
      </w:r>
    </w:p>
    <w:p>
      <w:pPr>
        <w:pStyle w:val="Style68"/>
        <w:widowControl w:val="0"/>
        <w:keepNext w:val="0"/>
        <w:keepLines w:val="0"/>
        <w:shd w:val="clear" w:color="auto" w:fill="auto"/>
        <w:bidi w:val="0"/>
        <w:jc w:val="left"/>
        <w:spacing w:before="0" w:after="0"/>
        <w:ind w:left="1160" w:right="580" w:firstLine="0"/>
      </w:pPr>
      <w:r>
        <w:rPr>
          <w:lang w:val="bg-BG"/>
          <w:w w:val="100"/>
          <w:spacing w:val="0"/>
          <w:color w:val="000000"/>
          <w:position w:val="0"/>
        </w:rPr>
        <w:t xml:space="preserve">привличане на утвърдени учени за краткосрочен </w:t>
      </w:r>
      <w:r>
        <w:rPr>
          <w:rStyle w:val="CharStyle197"/>
        </w:rPr>
        <w:t>престой..8</w:t>
      </w:r>
      <w:r>
        <w:rPr>
          <w:lang w:val="bg-BG"/>
          <w:w w:val="100"/>
          <w:spacing w:val="0"/>
          <w:color w:val="000000"/>
          <w:position w:val="0"/>
        </w:rPr>
        <w:t xml:space="preserve"> 245,52 лв. разходи за труд.......,.....,..,..,....,.,.,,.......,..,....,...,,.,..,,.......................,..,,..... 16 500,00 лв.</w:t>
      </w:r>
    </w:p>
    <w:p>
      <w:pPr>
        <w:pStyle w:val="Style68"/>
        <w:widowControl w:val="0"/>
        <w:keepNext w:val="0"/>
        <w:keepLines w:val="0"/>
        <w:shd w:val="clear" w:color="auto" w:fill="auto"/>
        <w:bidi w:val="0"/>
        <w:jc w:val="center"/>
        <w:spacing w:before="0" w:after="0"/>
        <w:ind w:left="0" w:right="500" w:firstLine="0"/>
      </w:pPr>
      <w:r>
        <w:rPr>
          <w:lang w:val="bg-BG"/>
          <w:w w:val="100"/>
          <w:spacing w:val="0"/>
          <w:color w:val="000000"/>
          <w:position w:val="0"/>
        </w:rPr>
        <w:t>за плащане на външни организации и лица за изпълнение на проекта 1 295.03 лв.</w:t>
      </w:r>
    </w:p>
    <w:p>
      <w:pPr>
        <w:pStyle w:val="Style68"/>
        <w:tabs>
          <w:tab w:leader="dot" w:pos="6675" w:val="left"/>
          <w:tab w:leader="dot" w:pos="6738" w:val="left"/>
          <w:tab w:leader="dot" w:pos="7875" w:val="left"/>
          <w:tab w:leader="dot" w:pos="7928"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канцеларски,копирни услуги</w:t>
        <w:tab/>
        <w:tab/>
        <w:tab/>
        <w:tab/>
        <w:t xml:space="preserve"> 6 509,75 лв,</w:t>
      </w:r>
    </w:p>
    <w:p>
      <w:pPr>
        <w:pStyle w:val="Style68"/>
        <w:tabs>
          <w:tab w:leader="dot" w:pos="8139"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отчисления за базовата организация - 7%</w:t>
        <w:tab/>
        <w:t xml:space="preserve"> 6 770,00 лв.</w:t>
      </w:r>
    </w:p>
    <w:p>
      <w:pPr>
        <w:pStyle w:val="Style99"/>
        <w:widowControl w:val="0"/>
        <w:keepNext w:val="0"/>
        <w:keepLines w:val="0"/>
        <w:shd w:val="clear" w:color="auto" w:fill="auto"/>
        <w:bidi w:val="0"/>
        <w:spacing w:before="0" w:after="0"/>
        <w:ind w:left="40" w:right="280" w:firstLine="740"/>
      </w:pPr>
      <w:r>
        <w:rPr>
          <w:lang w:val="bg-BG"/>
          <w:w w:val="100"/>
          <w:spacing w:val="0"/>
          <w:color w:val="000000"/>
          <w:position w:val="0"/>
        </w:rPr>
        <w:t xml:space="preserve">Отчетени са неизразходвани средства в размер на 17 923 лв. С протокол от 01.10.2010 г. на </w:t>
      </w:r>
      <w:r>
        <w:rPr>
          <w:rStyle w:val="CharStyle101"/>
        </w:rPr>
        <w:t xml:space="preserve">ННЕК </w:t>
      </w:r>
      <w:r>
        <w:rPr>
          <w:lang w:val="bg-BG"/>
          <w:w w:val="100"/>
          <w:spacing w:val="0"/>
          <w:color w:val="000000"/>
          <w:position w:val="0"/>
        </w:rPr>
        <w:t xml:space="preserve">по биология и медицински науки е прието оценяването на I етап от проф.Диана Петкова и проф.Божидар Галуцов с </w:t>
      </w:r>
      <w:r>
        <w:rPr>
          <w:rStyle w:val="CharStyle101"/>
        </w:rPr>
        <w:t xml:space="preserve">отлична </w:t>
      </w:r>
      <w:r>
        <w:rPr>
          <w:lang w:val="bg-BG"/>
          <w:w w:val="100"/>
          <w:spacing w:val="0"/>
          <w:color w:val="000000"/>
          <w:position w:val="0"/>
        </w:rPr>
        <w:t xml:space="preserve">оценка. С Доклад до ИС на Фонда, председателя на </w:t>
      </w:r>
      <w:r>
        <w:rPr>
          <w:rStyle w:val="CharStyle101"/>
        </w:rPr>
        <w:t xml:space="preserve">ПНЕК </w:t>
      </w:r>
      <w:r>
        <w:rPr>
          <w:lang w:val="bg-BG"/>
          <w:w w:val="100"/>
          <w:spacing w:val="0"/>
          <w:color w:val="000000"/>
          <w:position w:val="0"/>
        </w:rPr>
        <w:t xml:space="preserve">но биология и медицински науки чл.кор. Владимир Овчаров предлага да се одобри финансиране за изпълнение на </w:t>
      </w:r>
      <w:r>
        <w:rPr>
          <w:rStyle w:val="CharStyle101"/>
        </w:rPr>
        <w:t xml:space="preserve">II </w:t>
      </w:r>
      <w:r>
        <w:rPr>
          <w:lang w:val="bg-BG"/>
          <w:w w:val="100"/>
          <w:spacing w:val="0"/>
          <w:color w:val="000000"/>
          <w:position w:val="0"/>
        </w:rPr>
        <w:t xml:space="preserve">етап в размер на 260 000 лв. Отчетът е приет от ИС с Протокол №12 от проведено заседание на 20.10.2010 г. и е разрешено финансирането за изпълнение на </w:t>
      </w:r>
      <w:r>
        <w:rPr>
          <w:rStyle w:val="CharStyle101"/>
        </w:rPr>
        <w:t xml:space="preserve">II </w:t>
      </w:r>
      <w:r>
        <w:rPr>
          <w:lang w:val="bg-BG"/>
          <w:w w:val="100"/>
          <w:spacing w:val="0"/>
          <w:color w:val="000000"/>
          <w:position w:val="0"/>
        </w:rPr>
        <w:t>етан в размер на 130 000 лв.</w:t>
      </w:r>
    </w:p>
    <w:p>
      <w:pPr>
        <w:pStyle w:val="Style99"/>
        <w:widowControl w:val="0"/>
        <w:keepNext w:val="0"/>
        <w:keepLines w:val="0"/>
        <w:shd w:val="clear" w:color="auto" w:fill="auto"/>
        <w:bidi w:val="0"/>
        <w:spacing w:before="0" w:after="0"/>
        <w:ind w:left="40" w:right="280" w:firstLine="740"/>
      </w:pPr>
      <w:r>
        <w:rPr>
          <w:lang w:val="bg-BG"/>
          <w:w w:val="100"/>
          <w:spacing w:val="0"/>
          <w:color w:val="000000"/>
          <w:position w:val="0"/>
        </w:rPr>
        <w:t xml:space="preserve">С Анекс №1 изх,№ </w:t>
      </w:r>
      <w:r>
        <w:rPr>
          <w:rStyle w:val="CharStyle101"/>
        </w:rPr>
        <w:t>Д002-</w:t>
      </w:r>
      <w:r>
        <w:rPr>
          <w:lang w:val="bg-BG"/>
          <w:w w:val="100"/>
          <w:spacing w:val="0"/>
          <w:color w:val="000000"/>
          <w:position w:val="0"/>
        </w:rPr>
        <w:t xml:space="preserve">178/01.12,2010 г. е </w:t>
      </w:r>
      <w:r>
        <w:rPr>
          <w:rStyle w:val="CharStyle101"/>
        </w:rPr>
        <w:t xml:space="preserve">изменен </w:t>
      </w:r>
      <w:r>
        <w:rPr>
          <w:lang w:val="bg-BG"/>
          <w:w w:val="100"/>
          <w:spacing w:val="0"/>
          <w:color w:val="000000"/>
          <w:position w:val="0"/>
        </w:rPr>
        <w:t xml:space="preserve">чл.4 от Договора, като в ал.1 е </w:t>
      </w:r>
      <w:r>
        <w:rPr>
          <w:rStyle w:val="CharStyle101"/>
        </w:rPr>
        <w:t xml:space="preserve">увеличен размера </w:t>
      </w:r>
      <w:r>
        <w:rPr>
          <w:lang w:val="bg-BG"/>
          <w:w w:val="100"/>
          <w:spacing w:val="0"/>
          <w:color w:val="000000"/>
          <w:position w:val="0"/>
        </w:rPr>
        <w:t xml:space="preserve">на предоставената сума от 520 000 лв. на 390 000 лв. Авансово </w:t>
      </w:r>
      <w:r>
        <w:rPr>
          <w:rStyle w:val="CharStyle101"/>
        </w:rPr>
        <w:t xml:space="preserve">изплатените </w:t>
      </w:r>
      <w:r>
        <w:rPr>
          <w:lang w:val="bg-BG"/>
          <w:w w:val="100"/>
          <w:spacing w:val="0"/>
          <w:color w:val="000000"/>
          <w:position w:val="0"/>
        </w:rPr>
        <w:t xml:space="preserve">средства за </w:t>
      </w:r>
      <w:r>
        <w:rPr>
          <w:rStyle w:val="CharStyle101"/>
        </w:rPr>
        <w:t xml:space="preserve">изпълнение </w:t>
      </w:r>
      <w:r>
        <w:rPr>
          <w:lang w:val="bg-BG"/>
          <w:w w:val="100"/>
          <w:spacing w:val="0"/>
          <w:color w:val="000000"/>
          <w:position w:val="0"/>
        </w:rPr>
        <w:t xml:space="preserve">на </w:t>
      </w:r>
      <w:r>
        <w:rPr>
          <w:rStyle w:val="CharStyle101"/>
        </w:rPr>
        <w:t xml:space="preserve">I етап </w:t>
      </w:r>
      <w:r>
        <w:rPr>
          <w:lang w:val="bg-BG"/>
          <w:w w:val="100"/>
          <w:spacing w:val="0"/>
          <w:color w:val="000000"/>
          <w:position w:val="0"/>
        </w:rPr>
        <w:t xml:space="preserve">са в размер на 260 000 лв. и за изпълнение на </w:t>
      </w:r>
      <w:r>
        <w:rPr>
          <w:rStyle w:val="CharStyle101"/>
        </w:rPr>
        <w:t xml:space="preserve">II </w:t>
      </w:r>
      <w:r>
        <w:rPr>
          <w:lang w:val="bg-BG"/>
          <w:w w:val="100"/>
          <w:spacing w:val="0"/>
          <w:color w:val="000000"/>
          <w:position w:val="0"/>
        </w:rPr>
        <w:t>етап са определени средства в размер на 130 000 лв.Същите са преведени по принадлежност с платежно нареждане от 09,1</w:t>
      </w:r>
      <w:r>
        <w:rPr>
          <w:rStyle w:val="CharStyle101"/>
        </w:rPr>
        <w:t xml:space="preserve">2.20 </w:t>
      </w:r>
      <w:r>
        <w:rPr>
          <w:lang w:val="bg-BG"/>
          <w:w w:val="100"/>
          <w:spacing w:val="0"/>
          <w:color w:val="000000"/>
          <w:position w:val="0"/>
        </w:rPr>
        <w:t xml:space="preserve">Юг. Съгласно приложеният Финансов план към Анекс Ш1, средствата за финансиране за </w:t>
      </w:r>
      <w:r>
        <w:rPr>
          <w:rStyle w:val="CharStyle101"/>
        </w:rPr>
        <w:t xml:space="preserve">II </w:t>
      </w:r>
      <w:r>
        <w:rPr>
          <w:lang w:val="bg-BG"/>
          <w:w w:val="100"/>
          <w:spacing w:val="0"/>
          <w:color w:val="000000"/>
          <w:position w:val="0"/>
        </w:rPr>
        <w:t xml:space="preserve">етап са предназначено за покриване </w:t>
      </w:r>
      <w:r>
        <w:rPr>
          <w:rStyle w:val="CharStyle101"/>
        </w:rPr>
        <w:t xml:space="preserve">на </w:t>
      </w:r>
      <w:r>
        <w:rPr>
          <w:lang w:val="bg-BG"/>
          <w:w w:val="100"/>
          <w:spacing w:val="0"/>
          <w:color w:val="000000"/>
          <w:position w:val="0"/>
        </w:rPr>
        <w:t>разходи както следва:</w:t>
      </w:r>
    </w:p>
    <w:p>
      <w:pPr>
        <w:pStyle w:val="Style99"/>
        <w:numPr>
          <w:ilvl w:val="0"/>
          <w:numId w:val="3"/>
        </w:numPr>
        <w:tabs>
          <w:tab w:leader="none" w:pos="1140" w:val="left"/>
        </w:tabs>
        <w:widowControl w:val="0"/>
        <w:keepNext w:val="0"/>
        <w:keepLines w:val="0"/>
        <w:shd w:val="clear" w:color="auto" w:fill="auto"/>
        <w:bidi w:val="0"/>
        <w:spacing w:before="0" w:after="0"/>
        <w:ind w:left="40" w:right="0" w:firstLine="740"/>
      </w:pPr>
      <w:r>
        <w:rPr>
          <w:lang w:val="bg-BG"/>
          <w:w w:val="100"/>
          <w:spacing w:val="0"/>
          <w:color w:val="000000"/>
          <w:position w:val="0"/>
        </w:rPr>
        <w:t xml:space="preserve">за доставка на </w:t>
      </w:r>
      <w:r>
        <w:rPr>
          <w:rStyle w:val="CharStyle101"/>
        </w:rPr>
        <w:t xml:space="preserve">апаратура, </w:t>
      </w:r>
      <w:r>
        <w:rPr>
          <w:lang w:val="bg-BG"/>
          <w:w w:val="100"/>
          <w:spacing w:val="0"/>
          <w:color w:val="000000"/>
          <w:position w:val="0"/>
        </w:rPr>
        <w:t>оборудване,................................................. 66 000 лв.</w:t>
      </w:r>
    </w:p>
    <w:p>
      <w:pPr>
        <w:pStyle w:val="Style99"/>
        <w:widowControl w:val="0"/>
        <w:keepNext w:val="0"/>
        <w:keepLines w:val="0"/>
        <w:shd w:val="clear" w:color="auto" w:fill="auto"/>
        <w:bidi w:val="0"/>
        <w:jc w:val="left"/>
        <w:spacing w:before="0" w:after="0"/>
        <w:ind w:left="1160" w:right="0" w:firstLine="0"/>
      </w:pPr>
      <w:r>
        <w:rPr>
          <w:lang w:val="bg-BG"/>
          <w:w w:val="100"/>
          <w:spacing w:val="0"/>
          <w:color w:val="000000"/>
          <w:position w:val="0"/>
        </w:rPr>
        <w:t xml:space="preserve">командировки и стипендии.,.,,.....,,.,,.,...,,,.,,,,,,,,,.......,,..,,.,.....,,............ </w:t>
      </w:r>
      <w:r>
        <w:rPr>
          <w:rStyle w:val="CharStyle101"/>
        </w:rPr>
        <w:t xml:space="preserve">4 </w:t>
      </w:r>
      <w:r>
        <w:rPr>
          <w:lang w:val="bg-BG"/>
          <w:w w:val="100"/>
          <w:spacing w:val="0"/>
          <w:color w:val="000000"/>
          <w:position w:val="0"/>
        </w:rPr>
        <w:t>000 лв.</w:t>
      </w:r>
    </w:p>
    <w:p>
      <w:pPr>
        <w:pStyle w:val="Style99"/>
        <w:numPr>
          <w:ilvl w:val="0"/>
          <w:numId w:val="3"/>
        </w:numPr>
        <w:tabs>
          <w:tab w:leader="none" w:pos="1130" w:val="left"/>
        </w:tabs>
        <w:widowControl w:val="0"/>
        <w:keepNext w:val="0"/>
        <w:keepLines w:val="0"/>
        <w:shd w:val="clear" w:color="auto" w:fill="auto"/>
        <w:bidi w:val="0"/>
        <w:spacing w:before="0" w:after="0"/>
        <w:ind w:left="40" w:right="0" w:firstLine="740"/>
      </w:pPr>
      <w:r>
        <w:rPr>
          <w:lang w:val="bg-BG"/>
          <w:w w:val="100"/>
          <w:spacing w:val="0"/>
          <w:color w:val="000000"/>
          <w:position w:val="0"/>
        </w:rPr>
        <w:t>разходи за труд,.,,.,,,..,....,.....,.,..,,,,,,,,.,,,,.,,,,,...,.,............,,,.,,.........,..,.,,..,,. 29 000 лв.</w:t>
      </w:r>
    </w:p>
    <w:p>
      <w:pPr>
        <w:pStyle w:val="Style99"/>
        <w:widowControl w:val="0"/>
        <w:keepNext w:val="0"/>
        <w:keepLines w:val="0"/>
        <w:shd w:val="clear" w:color="auto" w:fill="auto"/>
        <w:bidi w:val="0"/>
        <w:jc w:val="left"/>
        <w:spacing w:before="0" w:after="0"/>
        <w:ind w:left="1160" w:right="0" w:firstLine="0"/>
      </w:pPr>
      <w:r>
        <w:rPr>
          <w:lang w:val="bg-BG"/>
          <w:w w:val="100"/>
          <w:spacing w:val="0"/>
          <w:color w:val="000000"/>
          <w:position w:val="0"/>
        </w:rPr>
        <w:t>за плащане на външни организации и лица за изпълнение на проекта! 0 000 лв.</w:t>
      </w:r>
    </w:p>
    <w:p>
      <w:pPr>
        <w:pStyle w:val="Style99"/>
        <w:numPr>
          <w:ilvl w:val="0"/>
          <w:numId w:val="3"/>
        </w:numPr>
        <w:tabs>
          <w:tab w:leader="none" w:pos="1130" w:val="left"/>
        </w:tabs>
        <w:widowControl w:val="0"/>
        <w:keepNext w:val="0"/>
        <w:keepLines w:val="0"/>
        <w:shd w:val="clear" w:color="auto" w:fill="auto"/>
        <w:bidi w:val="0"/>
        <w:spacing w:before="0" w:after="0"/>
        <w:ind w:left="40" w:right="0" w:firstLine="740"/>
      </w:pPr>
      <w:r>
        <w:rPr>
          <w:lang w:val="bg-BG"/>
          <w:w w:val="100"/>
          <w:spacing w:val="0"/>
          <w:color w:val="000000"/>
          <w:position w:val="0"/>
        </w:rPr>
        <w:t xml:space="preserve">други разходи,.,..,,.....,,...,.,..,.....,.,.,...,...,.,,,.,.,..,...,.,..,............,.,.,,...,....,..... 11 900 </w:t>
      </w:r>
      <w:r>
        <w:rPr>
          <w:rStyle w:val="CharStyle101"/>
        </w:rPr>
        <w:t>лв.</w:t>
      </w:r>
    </w:p>
    <w:p>
      <w:pPr>
        <w:pStyle w:val="Style99"/>
        <w:widowControl w:val="0"/>
        <w:keepNext w:val="0"/>
        <w:keepLines w:val="0"/>
        <w:shd w:val="clear" w:color="auto" w:fill="auto"/>
        <w:bidi w:val="0"/>
        <w:jc w:val="left"/>
        <w:spacing w:before="0" w:after="0"/>
        <w:ind w:left="1160" w:right="0" w:firstLine="0"/>
      </w:pPr>
      <w:r>
        <w:rPr>
          <w:lang w:val="bg-BG"/>
          <w:w w:val="100"/>
          <w:spacing w:val="0"/>
          <w:color w:val="000000"/>
          <w:position w:val="0"/>
        </w:rPr>
        <w:t xml:space="preserve">отчисления за базовата организация - 7%.,....,,,.,...,.,,,,,,...........,....,,...... 9 </w:t>
      </w:r>
      <w:r>
        <w:rPr>
          <w:rStyle w:val="CharStyle101"/>
        </w:rPr>
        <w:t>100 лв.</w:t>
      </w:r>
    </w:p>
    <w:p>
      <w:pPr>
        <w:pStyle w:val="Style99"/>
        <w:tabs>
          <w:tab w:leader="none" w:pos="9170" w:val="left"/>
        </w:tabs>
        <w:widowControl w:val="0"/>
        <w:keepNext w:val="0"/>
        <w:keepLines w:val="0"/>
        <w:shd w:val="clear" w:color="auto" w:fill="auto"/>
        <w:bidi w:val="0"/>
        <w:spacing w:before="0" w:after="0"/>
        <w:ind w:left="40" w:right="280" w:firstLine="740"/>
        <w:sectPr>
          <w:footerReference w:type="even" r:id="rId45"/>
          <w:footerReference w:type="first" r:id="rId46"/>
          <w:pgSz w:w="11909" w:h="16838"/>
          <w:pgMar w:top="616" w:left="876" w:right="876" w:bottom="616" w:header="0" w:footer="3" w:gutter="48"/>
          <w:rtlGutter w:val="0"/>
          <w:cols w:space="720"/>
          <w:noEndnote/>
          <w:docGrid w:linePitch="360"/>
        </w:sectPr>
      </w:pPr>
      <w:r>
        <w:rPr>
          <w:lang w:val="bg-BG"/>
          <w:w w:val="100"/>
          <w:spacing w:val="0"/>
          <w:color w:val="000000"/>
          <w:position w:val="0"/>
        </w:rPr>
        <w:t xml:space="preserve">В приложение </w:t>
      </w:r>
      <w:r>
        <w:rPr>
          <w:rStyle w:val="CharStyle101"/>
        </w:rPr>
        <w:t xml:space="preserve">№1, </w:t>
      </w:r>
      <w:r>
        <w:rPr>
          <w:lang w:val="bg-BG"/>
          <w:w w:val="100"/>
          <w:spacing w:val="0"/>
          <w:color w:val="000000"/>
          <w:position w:val="0"/>
        </w:rPr>
        <w:t xml:space="preserve">неразделна част </w:t>
      </w:r>
      <w:r>
        <w:rPr>
          <w:rStyle w:val="CharStyle101"/>
        </w:rPr>
        <w:t xml:space="preserve">от </w:t>
      </w:r>
      <w:r>
        <w:rPr>
          <w:lang w:val="bg-BG"/>
          <w:w w:val="100"/>
          <w:spacing w:val="0"/>
          <w:color w:val="000000"/>
          <w:position w:val="0"/>
        </w:rPr>
        <w:t xml:space="preserve">Договора са отразени целите на проекта очаквания резултат </w:t>
      </w:r>
      <w:r>
        <w:rPr>
          <w:rStyle w:val="CharStyle101"/>
        </w:rPr>
        <w:t xml:space="preserve">от </w:t>
      </w:r>
      <w:r>
        <w:rPr>
          <w:lang w:val="bg-BG"/>
          <w:w w:val="100"/>
          <w:spacing w:val="0"/>
          <w:color w:val="000000"/>
          <w:position w:val="0"/>
        </w:rPr>
        <w:t xml:space="preserve">изпълнението </w:t>
      </w:r>
      <w:r>
        <w:rPr>
          <w:rStyle w:val="CharStyle101"/>
        </w:rPr>
        <w:t xml:space="preserve">му. </w:t>
      </w:r>
      <w:r>
        <w:rPr>
          <w:lang w:val="bg-BG"/>
          <w:w w:val="100"/>
          <w:spacing w:val="0"/>
          <w:color w:val="000000"/>
          <w:position w:val="0"/>
        </w:rPr>
        <w:t xml:space="preserve">Техническият </w:t>
      </w:r>
      <w:r>
        <w:rPr>
          <w:rStyle w:val="CharStyle101"/>
        </w:rPr>
        <w:t xml:space="preserve">и </w:t>
      </w:r>
      <w:r>
        <w:rPr>
          <w:lang w:val="bg-BG"/>
          <w:w w:val="100"/>
          <w:spacing w:val="0"/>
          <w:color w:val="000000"/>
          <w:position w:val="0"/>
        </w:rPr>
        <w:t>Финансовия отчбШ#</w:t>
      </w:r>
      <w:r>
        <w:rPr>
          <w:rStyle w:val="CharStyle198"/>
          <w:lang w:val="bg-BG"/>
        </w:rPr>
        <w:t>1</w:t>
      </w:r>
      <w:r>
        <w:rPr>
          <w:lang w:val="bg-BG"/>
          <w:w w:val="100"/>
          <w:spacing w:val="0"/>
          <w:color w:val="000000"/>
          <w:position w:val="0"/>
        </w:rPr>
        <w:t xml:space="preserve">'шньдй€йиа на първия етан са представени на ННЕК с </w:t>
      </w:r>
      <w:r>
        <w:rPr>
          <w:rStyle w:val="CharStyle101"/>
        </w:rPr>
        <w:t xml:space="preserve">писмо вх.№94ЯЯ/0002 от </w:t>
      </w:r>
      <w:r>
        <w:rPr>
          <w:lang w:val="en-US"/>
          <w:w w:val="100"/>
          <w:spacing w:val="0"/>
          <w:color w:val="000000"/>
          <w:position w:val="0"/>
        </w:rPr>
        <w:t xml:space="preserve">O2M7,200f' </w:t>
      </w:r>
      <w:r>
        <w:rPr>
          <w:lang w:val="bg-BG"/>
          <w:w w:val="100"/>
          <w:spacing w:val="0"/>
          <w:color w:val="000000"/>
          <w:position w:val="0"/>
        </w:rPr>
        <w:t xml:space="preserve">месечния срок от подписването на договора, Крайният срок за отч^я^ из£гффВиеЩЦа научноизследователски проект №ТК01/0111 на тема : „Третиране на </w:t>
      </w:r>
      <w:r>
        <w:rPr>
          <w:rStyle w:val="CharStyle199"/>
        </w:rPr>
        <w:t xml:space="preserve">pa|&lt;§||i </w:t>
      </w:r>
      <w:r>
        <w:rPr>
          <w:rStyle w:val="CharStyle199"/>
          <w:lang w:val="bg-BG"/>
        </w:rPr>
        <w:t>ю£^|</w:t>
      </w:r>
      <w:r>
        <w:rPr>
          <w:rStyle w:val="CharStyle199"/>
        </w:rPr>
        <w:t>|f</w:t>
      </w:r>
      <w:r>
        <w:rPr>
          <w:lang w:val="en-US"/>
          <w:w w:val="100"/>
          <w:spacing w:val="0"/>
          <w:color w:val="000000"/>
          <w:position w:val="0"/>
        </w:rPr>
        <w:t xml:space="preserve"> </w:t>
      </w:r>
      <w:r>
        <w:rPr>
          <w:rStyle w:val="CharStyle200"/>
        </w:rPr>
        <w:t xml:space="preserve">сощШи </w:t>
      </w:r>
      <w:r>
        <w:rPr>
          <w:lang w:val="bg-BG"/>
          <w:w w:val="100"/>
          <w:spacing w:val="0"/>
          <w:color w:val="000000"/>
          <w:position w:val="0"/>
        </w:rPr>
        <w:t xml:space="preserve">тумори чрез подходящ избор на </w:t>
      </w:r>
      <w:r>
        <w:rPr>
          <w:rStyle w:val="CharStyle101"/>
        </w:rPr>
        <w:t xml:space="preserve">електрични </w:t>
      </w:r>
      <w:r>
        <w:rPr>
          <w:lang w:val="bg-BG"/>
          <w:w w:val="100"/>
          <w:spacing w:val="0"/>
          <w:color w:val="000000"/>
          <w:position w:val="0"/>
        </w:rPr>
        <w:t xml:space="preserve">импулси” е-до </w:t>
      </w:r>
      <w:r>
        <w:rPr>
          <w:rStyle w:val="CharStyle101"/>
        </w:rPr>
        <w:t xml:space="preserve">мееец </w:t>
      </w:r>
      <w:r>
        <w:rPr>
          <w:lang w:val="bg-BG"/>
          <w:w w:val="100"/>
          <w:spacing w:val="0"/>
          <w:color w:val="000000"/>
          <w:position w:val="0"/>
        </w:rPr>
        <w:t>юни</w:t>
        <w:tab/>
      </w:r>
      <w:r>
        <w:rPr>
          <w:rStyle w:val="CharStyle200"/>
          <w:lang w:val="en-US"/>
        </w:rPr>
        <w:t>Jig it</w:t>
      </w:r>
    </w:p>
    <w:p>
      <w:pPr>
        <w:widowControl w:val="0"/>
        <w:spacing w:line="360" w:lineRule="exact"/>
      </w:pPr>
      <w:r>
        <w:pict>
          <v:shape id="_x0000_s1057" type="#_x0000_t202" style="position:absolute;margin-left:1.35pt;margin-top:0.1pt;width:499.35pt;height:163.2pt;z-index:251657728;mso-wrap-distance-left:5.pt;mso-wrap-distance-right:5.pt;mso-position-horizontal-relative:margin" filled="0" stroked="0">
            <v:textbox style="mso-fit-shape-to-text:t" inset="0,0,0,0">
              <w:txbxContent>
                <w:p>
                  <w:pPr>
                    <w:pStyle w:val="Style68"/>
                    <w:widowControl w:val="0"/>
                    <w:keepNext w:val="0"/>
                    <w:keepLines w:val="0"/>
                    <w:shd w:val="clear" w:color="auto" w:fill="auto"/>
                    <w:bidi w:val="0"/>
                    <w:jc w:val="both"/>
                    <w:spacing w:before="0" w:after="0"/>
                    <w:ind w:left="120" w:right="120" w:firstLine="720"/>
                  </w:pPr>
                  <w:r>
                    <w:rPr>
                      <w:rStyle w:val="CharStyle201"/>
                    </w:rPr>
                    <w:t xml:space="preserve">Видно </w:t>
                  </w:r>
                  <w:r>
                    <w:rPr>
                      <w:rStyle w:val="CharStyle87"/>
                      <w:spacing w:val="0"/>
                    </w:rPr>
                    <w:t xml:space="preserve">от дадените рецензии, за изпълнението на всички пакети по работната програма </w:t>
                  </w:r>
                  <w:r>
                    <w:rPr>
                      <w:rStyle w:val="CharStyle201"/>
                    </w:rPr>
                    <w:t xml:space="preserve">през </w:t>
                  </w:r>
                  <w:r>
                    <w:rPr>
                      <w:rStyle w:val="CharStyle87"/>
                      <w:spacing w:val="0"/>
                    </w:rPr>
                    <w:t xml:space="preserve">! етап, както и </w:t>
                  </w:r>
                  <w:r>
                    <w:rPr>
                      <w:rStyle w:val="CharStyle201"/>
                    </w:rPr>
                    <w:t xml:space="preserve">разходването </w:t>
                  </w:r>
                  <w:r>
                    <w:rPr>
                      <w:rStyle w:val="CharStyle87"/>
                      <w:spacing w:val="0"/>
                    </w:rPr>
                    <w:t xml:space="preserve">и отчитането на предоставеното от Фонда финансиране е дадена </w:t>
                  </w:r>
                  <w:r>
                    <w:rPr>
                      <w:rStyle w:val="CharStyle201"/>
                    </w:rPr>
                    <w:t xml:space="preserve">отлична </w:t>
                  </w:r>
                  <w:r>
                    <w:rPr>
                      <w:rStyle w:val="CharStyle87"/>
                      <w:spacing w:val="0"/>
                    </w:rPr>
                    <w:t xml:space="preserve">оценка. Не са направени забележки и препоръки към научния колектив за И етап. Основанието за тази оценка са </w:t>
                  </w:r>
                  <w:r>
                    <w:rPr>
                      <w:rStyle w:val="CharStyle201"/>
                    </w:rPr>
                    <w:t xml:space="preserve">извършените </w:t>
                  </w:r>
                  <w:r>
                    <w:rPr>
                      <w:rStyle w:val="CharStyle87"/>
                      <w:spacing w:val="0"/>
                    </w:rPr>
                    <w:t xml:space="preserve">дейности: консултиране и производство на </w:t>
                  </w:r>
                  <w:r>
                    <w:rPr>
                      <w:rStyle w:val="CharStyle201"/>
                    </w:rPr>
                    <w:t xml:space="preserve">генератори </w:t>
                  </w:r>
                  <w:r>
                    <w:rPr>
                      <w:rStyle w:val="CharStyle87"/>
                      <w:spacing w:val="0"/>
                    </w:rPr>
                    <w:t xml:space="preserve">за </w:t>
                  </w:r>
                  <w:r>
                    <w:rPr>
                      <w:rStyle w:val="CharStyle201"/>
                    </w:rPr>
                    <w:t xml:space="preserve">електрохимеотерапия, </w:t>
                  </w:r>
                  <w:r>
                    <w:rPr>
                      <w:rStyle w:val="CharStyle87"/>
                      <w:spacing w:val="0"/>
                    </w:rPr>
                    <w:t xml:space="preserve">задълбочени научни изследвания за подбор на </w:t>
                  </w:r>
                  <w:r>
                    <w:rPr>
                      <w:rStyle w:val="CharStyle201"/>
                    </w:rPr>
                    <w:t xml:space="preserve">необходимите </w:t>
                  </w:r>
                  <w:r>
                    <w:rPr>
                      <w:rStyle w:val="CharStyle87"/>
                      <w:spacing w:val="0"/>
                    </w:rPr>
                    <w:t xml:space="preserve">параметри на </w:t>
                  </w:r>
                  <w:r>
                    <w:rPr>
                      <w:rStyle w:val="CharStyle201"/>
                    </w:rPr>
                    <w:t xml:space="preserve">електротретиране </w:t>
                  </w:r>
                  <w:r>
                    <w:rPr>
                      <w:rStyle w:val="CharStyle87"/>
                      <w:spacing w:val="0"/>
                    </w:rPr>
                    <w:t xml:space="preserve">на ракови клетки и търсене на научни обяснения на научните обяснения на наблюдаваните ефекти, както и </w:t>
                  </w:r>
                  <w:r>
                    <w:rPr>
                      <w:rStyle w:val="CharStyle201"/>
                    </w:rPr>
                    <w:t xml:space="preserve">клинично </w:t>
                  </w:r>
                  <w:r>
                    <w:rPr>
                      <w:rStyle w:val="CharStyle87"/>
                      <w:spacing w:val="0"/>
                    </w:rPr>
                    <w:t xml:space="preserve">приложение на положителните резултати. Резултатите от изследванията са публикувани в </w:t>
                  </w:r>
                  <w:r>
                    <w:rPr>
                      <w:rStyle w:val="CharStyle201"/>
                    </w:rPr>
                    <w:t xml:space="preserve">реферирани списания и докладвани на национални и </w:t>
                  </w:r>
                  <w:r>
                    <w:rPr>
                      <w:rStyle w:val="CharStyle87"/>
                      <w:spacing w:val="0"/>
                    </w:rPr>
                    <w:t xml:space="preserve">международни </w:t>
                  </w:r>
                  <w:r>
                    <w:rPr>
                      <w:rStyle w:val="CharStyle201"/>
                    </w:rPr>
                    <w:t>форуми.</w:t>
                  </w:r>
                </w:p>
                <w:p>
                  <w:pPr>
                    <w:pStyle w:val="Style63"/>
                    <w:widowControl w:val="0"/>
                    <w:keepNext w:val="0"/>
                    <w:keepLines w:val="0"/>
                    <w:shd w:val="clear" w:color="auto" w:fill="auto"/>
                    <w:bidi w:val="0"/>
                    <w:spacing w:before="0" w:after="0"/>
                    <w:ind w:left="120" w:right="120" w:firstLine="720"/>
                  </w:pPr>
                  <w:r>
                    <w:rPr>
                      <w:rStyle w:val="CharStyle203"/>
                      <w:b w:val="0"/>
                      <w:bCs w:val="0"/>
                      <w:spacing w:val="0"/>
                    </w:rPr>
                    <w:t xml:space="preserve">Тъй </w:t>
                  </w:r>
                  <w:r>
                    <w:rPr>
                      <w:rStyle w:val="CharStyle204"/>
                      <w:b w:val="0"/>
                      <w:bCs w:val="0"/>
                      <w:spacing w:val="0"/>
                    </w:rPr>
                    <w:t xml:space="preserve">като </w:t>
                  </w:r>
                  <w:r>
                    <w:rPr>
                      <w:rStyle w:val="CharStyle203"/>
                      <w:b w:val="0"/>
                      <w:bCs w:val="0"/>
                      <w:spacing w:val="0"/>
                    </w:rPr>
                    <w:t xml:space="preserve">екипа, извършващ финансовата инспекция </w:t>
                  </w:r>
                  <w:r>
                    <w:rPr>
                      <w:rStyle w:val="CharStyle202"/>
                      <w:b/>
                      <w:bCs/>
                    </w:rPr>
                    <w:t xml:space="preserve">не </w:t>
                  </w:r>
                  <w:r>
                    <w:rPr>
                      <w:rStyle w:val="CharStyle203"/>
                      <w:b w:val="0"/>
                      <w:bCs w:val="0"/>
                      <w:spacing w:val="0"/>
                    </w:rPr>
                    <w:t xml:space="preserve">притежава </w:t>
                  </w:r>
                  <w:r>
                    <w:rPr>
                      <w:rStyle w:val="CharStyle202"/>
                      <w:b/>
                      <w:bCs/>
                    </w:rPr>
                    <w:t xml:space="preserve">нужната квалификация, не може да изрази становище относно </w:t>
                  </w:r>
                  <w:r>
                    <w:rPr>
                      <w:rStyle w:val="CharStyle203"/>
                      <w:b w:val="0"/>
                      <w:bCs w:val="0"/>
                      <w:spacing w:val="0"/>
                    </w:rPr>
                    <w:t xml:space="preserve">постигането </w:t>
                  </w:r>
                  <w:r>
                    <w:rPr>
                      <w:rStyle w:val="CharStyle202"/>
                      <w:b/>
                      <w:bCs/>
                    </w:rPr>
                    <w:t xml:space="preserve">на целите </w:t>
                  </w:r>
                  <w:r>
                    <w:rPr>
                      <w:rStyle w:val="CharStyle203"/>
                      <w:b w:val="0"/>
                      <w:bCs w:val="0"/>
                      <w:spacing w:val="0"/>
                    </w:rPr>
                    <w:t xml:space="preserve">и </w:t>
                  </w:r>
                  <w:r>
                    <w:rPr>
                      <w:rStyle w:val="CharStyle202"/>
                      <w:b/>
                      <w:bCs/>
                    </w:rPr>
                    <w:t>очаквания резултат от изпълнението на I етап на научноизследователския проект.</w:t>
                  </w:r>
                </w:p>
              </w:txbxContent>
            </v:textbox>
            <w10:wrap anchorx="margin"/>
          </v:shape>
        </w:pict>
      </w:r>
      <w:r>
        <w:pict>
          <v:shape id="_x0000_s1058" type="#_x0000_t202" style="position:absolute;margin-left:36.15pt;margin-top:207.1pt;width:198.4pt;height:10.75pt;z-index:251657729;mso-wrap-distance-left:5.pt;mso-wrap-distance-right:5.pt;mso-position-horizontal-relative:margin" filled="0" stroked="0">
            <v:textbox style="mso-fit-shape-to-text:t" inset="0,0,0,0">
              <w:txbxContent>
                <w:p>
                  <w:pPr>
                    <w:pStyle w:val="Style145"/>
                    <w:widowControl w:val="0"/>
                    <w:keepNext w:val="0"/>
                    <w:keepLines w:val="0"/>
                    <w:shd w:val="clear" w:color="auto" w:fill="auto"/>
                    <w:bidi w:val="0"/>
                    <w:jc w:val="left"/>
                    <w:spacing w:before="0" w:after="0" w:line="210" w:lineRule="exact"/>
                    <w:ind w:left="100" w:right="0" w:firstLine="0"/>
                  </w:pPr>
                  <w:r>
                    <w:rPr>
                      <w:rStyle w:val="CharStyle206"/>
                      <w:b/>
                      <w:bCs/>
                      <w:spacing w:val="0"/>
                    </w:rPr>
                    <w:t>2. Договор №Д002-224/17.12.2008г.</w:t>
                  </w:r>
                </w:p>
              </w:txbxContent>
            </v:textbox>
            <w10:wrap anchorx="margin"/>
          </v:shape>
        </w:pict>
      </w:r>
      <w:r>
        <w:pict>
          <v:shape id="_x0000_s1059" type="#_x0000_t202" style="position:absolute;margin-left:-3.7pt;margin-top:218.5pt;width:502.95pt;height:466.8pt;z-index:251657730;mso-wrap-distance-left:5.pt;mso-wrap-distance-right:5.pt;mso-position-horizontal-relative:margin" filled="0" stroked="0">
            <v:textbox style="mso-fit-shape-to-text:t" inset="0,0,0,0">
              <w:txbxContent>
                <w:p>
                  <w:pPr>
                    <w:pStyle w:val="Style68"/>
                    <w:widowControl w:val="0"/>
                    <w:keepNext w:val="0"/>
                    <w:keepLines w:val="0"/>
                    <w:shd w:val="clear" w:color="auto" w:fill="auto"/>
                    <w:bidi w:val="0"/>
                    <w:jc w:val="both"/>
                    <w:spacing w:before="0" w:after="0"/>
                    <w:ind w:left="140" w:right="140" w:firstLine="720"/>
                  </w:pPr>
                  <w:r>
                    <w:rPr>
                      <w:rStyle w:val="CharStyle89"/>
                      <w:spacing w:val="0"/>
                    </w:rPr>
                    <w:t xml:space="preserve">С </w:t>
                  </w:r>
                  <w:r>
                    <w:rPr>
                      <w:rStyle w:val="CharStyle87"/>
                      <w:spacing w:val="0"/>
                    </w:rPr>
                    <w:t xml:space="preserve">писмо вх.ЖГКО 1/0194/16.06,2008 г. </w:t>
                  </w:r>
                  <w:r>
                    <w:rPr>
                      <w:rStyle w:val="CharStyle89"/>
                      <w:spacing w:val="0"/>
                    </w:rPr>
                    <w:t xml:space="preserve">от </w:t>
                  </w:r>
                  <w:r>
                    <w:rPr>
                      <w:rStyle w:val="CharStyle87"/>
                      <w:spacing w:val="0"/>
                    </w:rPr>
                    <w:t xml:space="preserve">Институт за </w:t>
                  </w:r>
                  <w:r>
                    <w:rPr>
                      <w:rStyle w:val="CharStyle89"/>
                      <w:spacing w:val="0"/>
                    </w:rPr>
                    <w:t xml:space="preserve">ядрени </w:t>
                  </w:r>
                  <w:r>
                    <w:rPr>
                      <w:rStyle w:val="CharStyle87"/>
                      <w:spacing w:val="0"/>
                    </w:rPr>
                    <w:t xml:space="preserve">изследвания </w:t>
                  </w:r>
                  <w:r>
                    <w:rPr>
                      <w:rStyle w:val="CharStyle89"/>
                      <w:spacing w:val="0"/>
                    </w:rPr>
                    <w:t xml:space="preserve">и </w:t>
                  </w:r>
                  <w:r>
                    <w:rPr>
                      <w:rStyle w:val="CharStyle87"/>
                      <w:spacing w:val="0"/>
                    </w:rPr>
                    <w:t xml:space="preserve">ядрена енергетика - БАН гр.София </w:t>
                  </w:r>
                  <w:r>
                    <w:rPr>
                      <w:rStyle w:val="CharStyle89"/>
                      <w:spacing w:val="0"/>
                    </w:rPr>
                    <w:t xml:space="preserve">е </w:t>
                  </w:r>
                  <w:r>
                    <w:rPr>
                      <w:rStyle w:val="CharStyle87"/>
                      <w:spacing w:val="0"/>
                    </w:rPr>
                    <w:t xml:space="preserve">постъпило проектно предложение </w:t>
                  </w:r>
                  <w:r>
                    <w:rPr>
                      <w:rStyle w:val="CharStyle89"/>
                      <w:spacing w:val="0"/>
                    </w:rPr>
                    <w:t xml:space="preserve">за </w:t>
                  </w:r>
                  <w:r>
                    <w:rPr>
                      <w:rStyle w:val="CharStyle87"/>
                      <w:spacing w:val="0"/>
                    </w:rPr>
                    <w:t xml:space="preserve">научно техническо изследване </w:t>
                  </w:r>
                  <w:r>
                    <w:rPr>
                      <w:rStyle w:val="CharStyle201"/>
                    </w:rPr>
                    <w:t xml:space="preserve">№ТК01/0194 </w:t>
                  </w:r>
                  <w:r>
                    <w:rPr>
                      <w:rStyle w:val="CharStyle87"/>
                      <w:spacing w:val="0"/>
                    </w:rPr>
                    <w:t xml:space="preserve">на </w:t>
                  </w:r>
                  <w:r>
                    <w:rPr>
                      <w:rStyle w:val="CharStyle201"/>
                    </w:rPr>
                    <w:t xml:space="preserve">тема </w:t>
                  </w:r>
                  <w:r>
                    <w:rPr>
                      <w:rStyle w:val="CharStyle87"/>
                      <w:spacing w:val="0"/>
                    </w:rPr>
                    <w:t xml:space="preserve">: </w:t>
                  </w:r>
                  <w:r>
                    <w:rPr>
                      <w:rStyle w:val="CharStyle201"/>
                    </w:rPr>
                    <w:t xml:space="preserve">„Нови </w:t>
                  </w:r>
                  <w:r>
                    <w:rPr>
                      <w:rStyle w:val="CharStyle87"/>
                      <w:spacing w:val="0"/>
                    </w:rPr>
                    <w:t xml:space="preserve">магнитни </w:t>
                  </w:r>
                  <w:r>
                    <w:rPr>
                      <w:rStyle w:val="CharStyle201"/>
                    </w:rPr>
                    <w:t xml:space="preserve">и магнитоелектрични материали за </w:t>
                  </w:r>
                  <w:r>
                    <w:rPr>
                      <w:rStyle w:val="CharStyle87"/>
                      <w:spacing w:val="0"/>
                    </w:rPr>
                    <w:t xml:space="preserve">следващо поколение електронни елементи”. Целта на проекта </w:t>
                  </w:r>
                  <w:r>
                    <w:rPr>
                      <w:rStyle w:val="CharStyle89"/>
                      <w:spacing w:val="0"/>
                    </w:rPr>
                    <w:t xml:space="preserve">е </w:t>
                  </w:r>
                  <w:r>
                    <w:rPr>
                      <w:rStyle w:val="CharStyle87"/>
                      <w:spacing w:val="0"/>
                    </w:rPr>
                    <w:t xml:space="preserve">преодоляването </w:t>
                  </w:r>
                  <w:r>
                    <w:rPr>
                      <w:rStyle w:val="CharStyle89"/>
                      <w:spacing w:val="0"/>
                    </w:rPr>
                    <w:t xml:space="preserve">на </w:t>
                  </w:r>
                  <w:r>
                    <w:rPr>
                      <w:rStyle w:val="CharStyle201"/>
                    </w:rPr>
                    <w:t xml:space="preserve">разпокъсаността на предишни сътрудничества между изследователските колективи, които са постигната международно признати научни постижения, както и да съсредоточи </w:t>
                  </w:r>
                  <w:r>
                    <w:rPr>
                      <w:rStyle w:val="CharStyle87"/>
                      <w:spacing w:val="0"/>
                    </w:rPr>
                    <w:t xml:space="preserve">изследователските усилия в </w:t>
                  </w:r>
                  <w:r>
                    <w:rPr>
                      <w:rStyle w:val="CharStyle89"/>
                      <w:spacing w:val="0"/>
                    </w:rPr>
                    <w:t xml:space="preserve">областта на </w:t>
                  </w:r>
                  <w:r>
                    <w:rPr>
                      <w:rStyle w:val="CharStyle87"/>
                      <w:spacing w:val="0"/>
                    </w:rPr>
                    <w:t xml:space="preserve">получаване </w:t>
                  </w:r>
                  <w:r>
                    <w:rPr>
                      <w:rStyle w:val="CharStyle89"/>
                      <w:spacing w:val="0"/>
                    </w:rPr>
                    <w:t xml:space="preserve">на нови материали </w:t>
                  </w:r>
                  <w:r>
                    <w:rPr>
                      <w:rStyle w:val="CharStyle87"/>
                      <w:spacing w:val="0"/>
                    </w:rPr>
                    <w:t xml:space="preserve">и характеризирането </w:t>
                  </w:r>
                  <w:r>
                    <w:rPr>
                      <w:rStyle w:val="CharStyle89"/>
                      <w:spacing w:val="0"/>
                    </w:rPr>
                    <w:t xml:space="preserve">на </w:t>
                  </w:r>
                  <w:r>
                    <w:rPr>
                      <w:rStyle w:val="CharStyle87"/>
                      <w:spacing w:val="0"/>
                    </w:rPr>
                    <w:t>структури.</w:t>
                  </w:r>
                </w:p>
                <w:p>
                  <w:pPr>
                    <w:pStyle w:val="Style68"/>
                    <w:widowControl w:val="0"/>
                    <w:keepNext w:val="0"/>
                    <w:keepLines w:val="0"/>
                    <w:shd w:val="clear" w:color="auto" w:fill="auto"/>
                    <w:bidi w:val="0"/>
                    <w:jc w:val="both"/>
                    <w:spacing w:before="0" w:after="0"/>
                    <w:ind w:left="140" w:right="140" w:firstLine="720"/>
                  </w:pPr>
                  <w:r>
                    <w:rPr>
                      <w:rStyle w:val="CharStyle87"/>
                      <w:spacing w:val="0"/>
                    </w:rPr>
                    <w:t xml:space="preserve">Видно от справка </w:t>
                  </w:r>
                  <w:r>
                    <w:rPr>
                      <w:rStyle w:val="CharStyle201"/>
                    </w:rPr>
                    <w:t xml:space="preserve">изх.№041601/10/10.02.2012 </w:t>
                  </w:r>
                  <w:r>
                    <w:rPr>
                      <w:rStyle w:val="CharStyle89"/>
                      <w:spacing w:val="0"/>
                    </w:rPr>
                    <w:t xml:space="preserve">г., </w:t>
                  </w:r>
                  <w:r>
                    <w:rPr>
                      <w:rStyle w:val="CharStyle87"/>
                      <w:spacing w:val="0"/>
                    </w:rPr>
                    <w:t xml:space="preserve">в изпълнение разпоредбите на </w:t>
                  </w:r>
                  <w:r>
                    <w:rPr>
                      <w:rStyle w:val="CharStyle201"/>
                    </w:rPr>
                    <w:t xml:space="preserve">чл.23, </w:t>
                  </w:r>
                  <w:r>
                    <w:rPr>
                      <w:rStyle w:val="CharStyle89"/>
                      <w:spacing w:val="0"/>
                    </w:rPr>
                    <w:t xml:space="preserve">т. </w:t>
                  </w:r>
                  <w:r>
                    <w:rPr>
                      <w:rStyle w:val="CharStyle87"/>
                      <w:spacing w:val="0"/>
                    </w:rPr>
                    <w:t xml:space="preserve">1 във връзка с чл.31 от ПФНИ, оценката на проекта е извършена въз основа на 5 бр. чужди рецензии. Оценките </w:t>
                  </w:r>
                  <w:r>
                    <w:rPr>
                      <w:rStyle w:val="CharStyle201"/>
                    </w:rPr>
                    <w:t xml:space="preserve">от </w:t>
                  </w:r>
                  <w:r>
                    <w:rPr>
                      <w:rStyle w:val="CharStyle87"/>
                      <w:spacing w:val="0"/>
                    </w:rPr>
                    <w:t xml:space="preserve">чуждестранните рецензенти </w:t>
                  </w:r>
                  <w:r>
                    <w:rPr>
                      <w:rStyle w:val="CharStyle89"/>
                      <w:spacing w:val="0"/>
                    </w:rPr>
                    <w:t xml:space="preserve">са </w:t>
                  </w:r>
                  <w:r>
                    <w:rPr>
                      <w:rStyle w:val="CharStyle87"/>
                      <w:spacing w:val="0"/>
                    </w:rPr>
                    <w:t xml:space="preserve">съответно </w:t>
                  </w:r>
                  <w:r>
                    <w:rPr>
                      <w:rStyle w:val="CharStyle201"/>
                    </w:rPr>
                    <w:t xml:space="preserve">86т., </w:t>
                  </w:r>
                  <w:r>
                    <w:rPr>
                      <w:rStyle w:val="CharStyle87"/>
                      <w:spacing w:val="0"/>
                    </w:rPr>
                    <w:t xml:space="preserve">87т, </w:t>
                  </w:r>
                  <w:r>
                    <w:rPr>
                      <w:rStyle w:val="CharStyle89"/>
                      <w:spacing w:val="0"/>
                    </w:rPr>
                    <w:t xml:space="preserve">83т., 86т. </w:t>
                  </w:r>
                  <w:r>
                    <w:rPr>
                      <w:rStyle w:val="CharStyle201"/>
                    </w:rPr>
                    <w:t xml:space="preserve">и </w:t>
                  </w:r>
                  <w:r>
                    <w:rPr>
                      <w:rStyle w:val="CharStyle89"/>
                      <w:spacing w:val="0"/>
                    </w:rPr>
                    <w:t xml:space="preserve">76т., </w:t>
                  </w:r>
                  <w:r>
                    <w:rPr>
                      <w:rStyle w:val="CharStyle87"/>
                      <w:spacing w:val="0"/>
                    </w:rPr>
                    <w:t xml:space="preserve">или средната оценка е 83,бт. Оценката от ВНЕК е </w:t>
                  </w:r>
                  <w:r>
                    <w:rPr>
                      <w:rStyle w:val="CharStyle89"/>
                      <w:spacing w:val="0"/>
                    </w:rPr>
                    <w:t xml:space="preserve">85 </w:t>
                  </w:r>
                  <w:r>
                    <w:rPr>
                      <w:rStyle w:val="CharStyle87"/>
                      <w:spacing w:val="0"/>
                    </w:rPr>
                    <w:t xml:space="preserve">т. </w:t>
                  </w:r>
                  <w:r>
                    <w:rPr>
                      <w:rStyle w:val="CharStyle89"/>
                      <w:spacing w:val="0"/>
                    </w:rPr>
                    <w:t xml:space="preserve">Общата </w:t>
                  </w:r>
                  <w:r>
                    <w:rPr>
                      <w:rStyle w:val="CharStyle87"/>
                      <w:spacing w:val="0"/>
                    </w:rPr>
                    <w:t xml:space="preserve">окончателна оценка </w:t>
                  </w:r>
                  <w:r>
                    <w:rPr>
                      <w:rStyle w:val="CharStyle89"/>
                      <w:spacing w:val="0"/>
                    </w:rPr>
                    <w:t xml:space="preserve">на </w:t>
                  </w:r>
                  <w:r>
                    <w:rPr>
                      <w:rStyle w:val="CharStyle87"/>
                      <w:spacing w:val="0"/>
                    </w:rPr>
                    <w:t xml:space="preserve">проекта </w:t>
                  </w:r>
                  <w:r>
                    <w:rPr>
                      <w:rStyle w:val="CharStyle89"/>
                      <w:spacing w:val="0"/>
                    </w:rPr>
                    <w:t xml:space="preserve">е </w:t>
                  </w:r>
                  <w:r>
                    <w:rPr>
                      <w:rStyle w:val="CharStyle87"/>
                      <w:spacing w:val="0"/>
                    </w:rPr>
                    <w:t xml:space="preserve">84,3 т, при праг, приет от НС за одобряване на финансиране, не но-нисък от </w:t>
                  </w:r>
                  <w:r>
                    <w:rPr>
                      <w:rStyle w:val="CharStyle89"/>
                      <w:spacing w:val="0"/>
                    </w:rPr>
                    <w:t>83т.</w:t>
                  </w:r>
                </w:p>
                <w:p>
                  <w:pPr>
                    <w:pStyle w:val="Style99"/>
                    <w:widowControl w:val="0"/>
                    <w:keepNext w:val="0"/>
                    <w:keepLines w:val="0"/>
                    <w:shd w:val="clear" w:color="auto" w:fill="auto"/>
                    <w:bidi w:val="0"/>
                    <w:spacing w:before="0" w:after="0"/>
                    <w:ind w:left="140" w:right="140" w:firstLine="720"/>
                  </w:pPr>
                  <w:r>
                    <w:rPr>
                      <w:rStyle w:val="CharStyle208"/>
                      <w:spacing w:val="0"/>
                    </w:rPr>
                    <w:t xml:space="preserve">Въз </w:t>
                  </w:r>
                  <w:r>
                    <w:rPr>
                      <w:rStyle w:val="CharStyle207"/>
                      <w:spacing w:val="0"/>
                    </w:rPr>
                    <w:t xml:space="preserve">основа на извършеното </w:t>
                  </w:r>
                  <w:r>
                    <w:rPr>
                      <w:rStyle w:val="CharStyle208"/>
                      <w:spacing w:val="0"/>
                    </w:rPr>
                    <w:t xml:space="preserve">класиране </w:t>
                  </w:r>
                  <w:r>
                    <w:rPr>
                      <w:rStyle w:val="CharStyle207"/>
                      <w:spacing w:val="0"/>
                    </w:rPr>
                    <w:t xml:space="preserve">от НЕК е т.З от </w:t>
                  </w:r>
                  <w:r>
                    <w:rPr>
                      <w:rStyle w:val="CharStyle208"/>
                      <w:spacing w:val="0"/>
                    </w:rPr>
                    <w:t xml:space="preserve">Протокол </w:t>
                  </w:r>
                  <w:r>
                    <w:rPr>
                      <w:rStyle w:val="CharStyle207"/>
                      <w:spacing w:val="0"/>
                    </w:rPr>
                    <w:t xml:space="preserve">№35 от заседанието на </w:t>
                  </w:r>
                  <w:r>
                    <w:rPr>
                      <w:rStyle w:val="CharStyle208"/>
                      <w:spacing w:val="0"/>
                    </w:rPr>
                    <w:t xml:space="preserve">ИС </w:t>
                  </w:r>
                  <w:r>
                    <w:rPr>
                      <w:rStyle w:val="CharStyle207"/>
                      <w:spacing w:val="0"/>
                    </w:rPr>
                    <w:t xml:space="preserve">на </w:t>
                  </w:r>
                  <w:r>
                    <w:rPr>
                      <w:rStyle w:val="CharStyle208"/>
                      <w:spacing w:val="0"/>
                    </w:rPr>
                    <w:t xml:space="preserve">Фонда, </w:t>
                  </w:r>
                  <w:r>
                    <w:rPr>
                      <w:rStyle w:val="CharStyle207"/>
                      <w:spacing w:val="0"/>
                    </w:rPr>
                    <w:t xml:space="preserve">състояло се на </w:t>
                  </w:r>
                  <w:r>
                    <w:rPr>
                      <w:rStyle w:val="CharStyle208"/>
                      <w:spacing w:val="0"/>
                    </w:rPr>
                    <w:t xml:space="preserve">09,12.2008г. </w:t>
                  </w:r>
                  <w:r>
                    <w:rPr>
                      <w:rStyle w:val="CharStyle207"/>
                      <w:spacing w:val="0"/>
                    </w:rPr>
                    <w:t xml:space="preserve">на основание чл.12,т.5 от </w:t>
                  </w:r>
                  <w:r>
                    <w:rPr>
                      <w:rStyle w:val="CharStyle208"/>
                      <w:spacing w:val="0"/>
                    </w:rPr>
                    <w:t xml:space="preserve">Правилника </w:t>
                  </w:r>
                  <w:r>
                    <w:rPr>
                      <w:rStyle w:val="CharStyle207"/>
                      <w:spacing w:val="0"/>
                    </w:rPr>
                    <w:t xml:space="preserve">на Фонда, </w:t>
                  </w:r>
                  <w:r>
                    <w:rPr>
                      <w:rStyle w:val="CharStyle209"/>
                    </w:rPr>
                    <w:t xml:space="preserve">проекта е одобрен за финансиране. В изпълнение разпоредбите на </w:t>
                  </w:r>
                  <w:r>
                    <w:rPr>
                      <w:rStyle w:val="CharStyle208"/>
                      <w:spacing w:val="0"/>
                    </w:rPr>
                    <w:t xml:space="preserve">чл.29,ал.2 </w:t>
                  </w:r>
                  <w:r>
                    <w:rPr>
                      <w:rStyle w:val="CharStyle209"/>
                    </w:rPr>
                    <w:t xml:space="preserve">от ЗННИ, </w:t>
                  </w:r>
                  <w:r>
                    <w:rPr>
                      <w:rStyle w:val="CharStyle208"/>
                      <w:spacing w:val="0"/>
                    </w:rPr>
                    <w:t xml:space="preserve">управителят </w:t>
                  </w:r>
                  <w:r>
                    <w:rPr>
                      <w:rStyle w:val="CharStyle207"/>
                      <w:spacing w:val="0"/>
                    </w:rPr>
                    <w:t xml:space="preserve">проф. </w:t>
                  </w:r>
                  <w:r>
                    <w:rPr>
                      <w:rStyle w:val="CharStyle208"/>
                      <w:spacing w:val="0"/>
                    </w:rPr>
                    <w:t xml:space="preserve">Герджиков </w:t>
                  </w:r>
                  <w:r>
                    <w:rPr>
                      <w:rStyle w:val="CharStyle207"/>
                      <w:spacing w:val="0"/>
                    </w:rPr>
                    <w:t xml:space="preserve">е </w:t>
                  </w:r>
                  <w:r>
                    <w:rPr>
                      <w:rStyle w:val="CharStyle208"/>
                      <w:spacing w:val="0"/>
                    </w:rPr>
                    <w:t xml:space="preserve">подписал договор </w:t>
                  </w:r>
                  <w:r>
                    <w:rPr>
                      <w:rStyle w:val="CharStyle207"/>
                      <w:spacing w:val="0"/>
                    </w:rPr>
                    <w:t xml:space="preserve">№Д002-224/17.12.2008г. с </w:t>
                  </w:r>
                  <w:r>
                    <w:rPr>
                      <w:rStyle w:val="CharStyle208"/>
                      <w:spacing w:val="0"/>
                    </w:rPr>
                    <w:t xml:space="preserve">Института </w:t>
                  </w:r>
                  <w:r>
                    <w:rPr>
                      <w:rStyle w:val="CharStyle207"/>
                      <w:spacing w:val="0"/>
                    </w:rPr>
                    <w:t xml:space="preserve">за </w:t>
                  </w:r>
                  <w:r>
                    <w:rPr>
                      <w:rStyle w:val="CharStyle208"/>
                      <w:spacing w:val="0"/>
                    </w:rPr>
                    <w:t xml:space="preserve">ядрени изследвания </w:t>
                  </w:r>
                  <w:r>
                    <w:rPr>
                      <w:rStyle w:val="CharStyle207"/>
                      <w:spacing w:val="0"/>
                    </w:rPr>
                    <w:t xml:space="preserve">и </w:t>
                  </w:r>
                  <w:r>
                    <w:rPr>
                      <w:rStyle w:val="CharStyle208"/>
                      <w:spacing w:val="0"/>
                    </w:rPr>
                    <w:t xml:space="preserve">ядрена енергетика - </w:t>
                  </w:r>
                  <w:r>
                    <w:rPr>
                      <w:rStyle w:val="CharStyle207"/>
                      <w:spacing w:val="0"/>
                    </w:rPr>
                    <w:t xml:space="preserve">БАН </w:t>
                  </w:r>
                  <w:r>
                    <w:rPr>
                      <w:rStyle w:val="CharStyle208"/>
                      <w:spacing w:val="0"/>
                    </w:rPr>
                    <w:t xml:space="preserve">гр.София, представляван </w:t>
                  </w:r>
                  <w:r>
                    <w:rPr>
                      <w:rStyle w:val="CharStyle207"/>
                      <w:spacing w:val="0"/>
                    </w:rPr>
                    <w:t xml:space="preserve">от </w:t>
                  </w:r>
                  <w:r>
                    <w:rPr>
                      <w:rStyle w:val="CharStyle208"/>
                      <w:spacing w:val="0"/>
                    </w:rPr>
                    <w:t xml:space="preserve">Йордан Николов Стаменов - </w:t>
                  </w:r>
                  <w:r>
                    <w:rPr>
                      <w:rStyle w:val="CharStyle207"/>
                      <w:spacing w:val="0"/>
                    </w:rPr>
                    <w:t xml:space="preserve">директор. </w:t>
                  </w:r>
                  <w:r>
                    <w:rPr>
                      <w:rStyle w:val="CharStyle208"/>
                      <w:spacing w:val="0"/>
                    </w:rPr>
                    <w:t xml:space="preserve">Договореният </w:t>
                  </w:r>
                  <w:r>
                    <w:rPr>
                      <w:rStyle w:val="CharStyle207"/>
                      <w:spacing w:val="0"/>
                    </w:rPr>
                    <w:t xml:space="preserve">срок за изпълнение на </w:t>
                  </w:r>
                  <w:r>
                    <w:rPr>
                      <w:rStyle w:val="CharStyle208"/>
                      <w:spacing w:val="0"/>
                    </w:rPr>
                    <w:t xml:space="preserve">проекта </w:t>
                  </w:r>
                  <w:r>
                    <w:rPr>
                      <w:rStyle w:val="CharStyle207"/>
                      <w:spacing w:val="0"/>
                    </w:rPr>
                    <w:t xml:space="preserve">е 36 </w:t>
                  </w:r>
                  <w:r>
                    <w:rPr>
                      <w:rStyle w:val="CharStyle208"/>
                      <w:spacing w:val="0"/>
                    </w:rPr>
                    <w:t xml:space="preserve">месеца, </w:t>
                  </w:r>
                  <w:r>
                    <w:rPr>
                      <w:rStyle w:val="CharStyle207"/>
                      <w:spacing w:val="0"/>
                    </w:rPr>
                    <w:t xml:space="preserve">считано </w:t>
                  </w:r>
                  <w:r>
                    <w:rPr>
                      <w:rStyle w:val="CharStyle208"/>
                      <w:spacing w:val="0"/>
                    </w:rPr>
                    <w:t xml:space="preserve">от датата </w:t>
                  </w:r>
                  <w:r>
                    <w:rPr>
                      <w:rStyle w:val="CharStyle207"/>
                      <w:spacing w:val="0"/>
                    </w:rPr>
                    <w:t xml:space="preserve">на </w:t>
                  </w:r>
                  <w:r>
                    <w:rPr>
                      <w:rStyle w:val="CharStyle208"/>
                      <w:spacing w:val="0"/>
                    </w:rPr>
                    <w:t xml:space="preserve">подписването му, </w:t>
                  </w:r>
                  <w:r>
                    <w:rPr>
                      <w:rStyle w:val="CharStyle207"/>
                      <w:spacing w:val="0"/>
                    </w:rPr>
                    <w:t xml:space="preserve">на два </w:t>
                  </w:r>
                  <w:r>
                    <w:rPr>
                      <w:rStyle w:val="CharStyle208"/>
                      <w:spacing w:val="0"/>
                    </w:rPr>
                    <w:t xml:space="preserve">етапа - </w:t>
                  </w:r>
                  <w:r>
                    <w:rPr>
                      <w:rStyle w:val="CharStyle207"/>
                      <w:spacing w:val="0"/>
                    </w:rPr>
                    <w:t xml:space="preserve">за I етан </w:t>
                  </w:r>
                  <w:r>
                    <w:rPr>
                      <w:rStyle w:val="CharStyle208"/>
                      <w:spacing w:val="0"/>
                    </w:rPr>
                    <w:t>е 1</w:t>
                  </w:r>
                  <w:r>
                    <w:rPr>
                      <w:rStyle w:val="CharStyle207"/>
                      <w:spacing w:val="0"/>
                    </w:rPr>
                    <w:t xml:space="preserve">8 </w:t>
                  </w:r>
                  <w:r>
                    <w:rPr>
                      <w:rStyle w:val="CharStyle208"/>
                      <w:spacing w:val="0"/>
                    </w:rPr>
                    <w:t xml:space="preserve">месеца, </w:t>
                  </w:r>
                  <w:r>
                    <w:rPr>
                      <w:rStyle w:val="CharStyle207"/>
                      <w:spacing w:val="0"/>
                    </w:rPr>
                    <w:t xml:space="preserve">а за изпълнение на II </w:t>
                  </w:r>
                  <w:r>
                    <w:rPr>
                      <w:rStyle w:val="CharStyle208"/>
                      <w:spacing w:val="0"/>
                    </w:rPr>
                    <w:t xml:space="preserve">етан - </w:t>
                  </w:r>
                  <w:r>
                    <w:rPr>
                      <w:rStyle w:val="CharStyle207"/>
                      <w:spacing w:val="0"/>
                    </w:rPr>
                    <w:t xml:space="preserve">18 </w:t>
                  </w:r>
                  <w:r>
                    <w:rPr>
                      <w:rStyle w:val="CharStyle208"/>
                      <w:spacing w:val="0"/>
                    </w:rPr>
                    <w:t xml:space="preserve">месеца, </w:t>
                  </w:r>
                  <w:r>
                    <w:rPr>
                      <w:rStyle w:val="CharStyle207"/>
                      <w:spacing w:val="0"/>
                    </w:rPr>
                    <w:t xml:space="preserve">считано от </w:t>
                  </w:r>
                  <w:r>
                    <w:rPr>
                      <w:rStyle w:val="CharStyle208"/>
                      <w:spacing w:val="0"/>
                    </w:rPr>
                    <w:t xml:space="preserve">датата </w:t>
                  </w:r>
                  <w:r>
                    <w:rPr>
                      <w:rStyle w:val="CharStyle207"/>
                      <w:spacing w:val="0"/>
                    </w:rPr>
                    <w:t xml:space="preserve">на приемане на научния и </w:t>
                  </w:r>
                  <w:r>
                    <w:rPr>
                      <w:rStyle w:val="CharStyle208"/>
                      <w:spacing w:val="0"/>
                    </w:rPr>
                    <w:t xml:space="preserve">финансовия </w:t>
                  </w:r>
                  <w:r>
                    <w:rPr>
                      <w:rStyle w:val="CharStyle207"/>
                      <w:spacing w:val="0"/>
                    </w:rPr>
                    <w:t xml:space="preserve">отчет за </w:t>
                  </w:r>
                  <w:r>
                    <w:rPr>
                      <w:rStyle w:val="CharStyle208"/>
                      <w:spacing w:val="0"/>
                    </w:rPr>
                    <w:t xml:space="preserve">изпълнението </w:t>
                  </w:r>
                  <w:r>
                    <w:rPr>
                      <w:rStyle w:val="CharStyle207"/>
                      <w:spacing w:val="0"/>
                    </w:rPr>
                    <w:t xml:space="preserve">на I етап и </w:t>
                  </w:r>
                  <w:r>
                    <w:rPr>
                      <w:rStyle w:val="CharStyle208"/>
                      <w:spacing w:val="0"/>
                    </w:rPr>
                    <w:t xml:space="preserve">предоставяне </w:t>
                  </w:r>
                  <w:r>
                    <w:rPr>
                      <w:rStyle w:val="CharStyle207"/>
                      <w:spacing w:val="0"/>
                    </w:rPr>
                    <w:t xml:space="preserve">на финансиране. За </w:t>
                  </w:r>
                  <w:r>
                    <w:rPr>
                      <w:rStyle w:val="CharStyle208"/>
                      <w:spacing w:val="0"/>
                    </w:rPr>
                    <w:t xml:space="preserve">изпълнението </w:t>
                  </w:r>
                  <w:r>
                    <w:rPr>
                      <w:rStyle w:val="CharStyle207"/>
                      <w:spacing w:val="0"/>
                    </w:rPr>
                    <w:t xml:space="preserve">на работната програма и постигане на предвидените в проекта резултати. Фонда предоставя средства в размер на 500 </w:t>
                  </w:r>
                  <w:r>
                    <w:rPr>
                      <w:rStyle w:val="CharStyle208"/>
                      <w:spacing w:val="0"/>
                    </w:rPr>
                    <w:t xml:space="preserve">000 </w:t>
                  </w:r>
                  <w:r>
                    <w:rPr>
                      <w:rStyle w:val="CharStyle207"/>
                      <w:spacing w:val="0"/>
                    </w:rPr>
                    <w:t xml:space="preserve">лв. </w:t>
                  </w:r>
                  <w:r>
                    <w:rPr>
                      <w:rStyle w:val="CharStyle209"/>
                    </w:rPr>
                    <w:t xml:space="preserve">Съгласно чл.4, </w:t>
                  </w:r>
                  <w:r>
                    <w:rPr>
                      <w:rStyle w:val="CharStyle207"/>
                      <w:spacing w:val="0"/>
                    </w:rPr>
                    <w:t xml:space="preserve">ал.З </w:t>
                  </w:r>
                  <w:r>
                    <w:rPr>
                      <w:rStyle w:val="CharStyle209"/>
                    </w:rPr>
                    <w:t xml:space="preserve">от Договора са </w:t>
                  </w:r>
                  <w:r>
                    <w:rPr>
                      <w:rStyle w:val="CharStyle207"/>
                      <w:spacing w:val="0"/>
                    </w:rPr>
                    <w:t xml:space="preserve">предоставени </w:t>
                  </w:r>
                  <w:r>
                    <w:rPr>
                      <w:rStyle w:val="CharStyle209"/>
                    </w:rPr>
                    <w:t xml:space="preserve">средства за изпълнение на проекта както </w:t>
                  </w:r>
                  <w:r>
                    <w:rPr>
                      <w:rStyle w:val="CharStyle207"/>
                      <w:spacing w:val="0"/>
                    </w:rPr>
                    <w:t>следва:</w:t>
                  </w:r>
                </w:p>
                <w:p>
                  <w:pPr>
                    <w:pStyle w:val="Style99"/>
                    <w:numPr>
                      <w:ilvl w:val="0"/>
                      <w:numId w:val="65"/>
                    </w:numPr>
                    <w:tabs>
                      <w:tab w:leader="none" w:pos="1004" w:val="left"/>
                    </w:tabs>
                    <w:widowControl w:val="0"/>
                    <w:keepNext w:val="0"/>
                    <w:keepLines w:val="0"/>
                    <w:shd w:val="clear" w:color="auto" w:fill="auto"/>
                    <w:bidi w:val="0"/>
                    <w:spacing w:before="0" w:after="0"/>
                    <w:ind w:left="140" w:right="140" w:firstLine="720"/>
                  </w:pPr>
                  <w:r>
                    <w:rPr>
                      <w:rStyle w:val="CharStyle207"/>
                      <w:spacing w:val="0"/>
                    </w:rPr>
                    <w:t xml:space="preserve">авансово плащане за изпълнение на </w:t>
                  </w:r>
                  <w:r>
                    <w:rPr>
                      <w:rStyle w:val="CharStyle209"/>
                    </w:rPr>
                    <w:t xml:space="preserve">I </w:t>
                  </w:r>
                  <w:r>
                    <w:rPr>
                      <w:rStyle w:val="CharStyle207"/>
                      <w:spacing w:val="0"/>
                    </w:rPr>
                    <w:t xml:space="preserve">етап </w:t>
                  </w:r>
                  <w:r>
                    <w:rPr>
                      <w:rStyle w:val="CharStyle209"/>
                    </w:rPr>
                    <w:t xml:space="preserve">- </w:t>
                  </w:r>
                  <w:r>
                    <w:rPr>
                      <w:rStyle w:val="CharStyle207"/>
                      <w:spacing w:val="0"/>
                    </w:rPr>
                    <w:t xml:space="preserve">50 % от средствата но ал. 1 или </w:t>
                  </w:r>
                  <w:r>
                    <w:rPr>
                      <w:rStyle w:val="CharStyle209"/>
                    </w:rPr>
                    <w:t xml:space="preserve">сума </w:t>
                  </w:r>
                  <w:r>
                    <w:rPr>
                      <w:rStyle w:val="CharStyle207"/>
                      <w:spacing w:val="0"/>
                    </w:rPr>
                    <w:t xml:space="preserve">от 250 000 </w:t>
                  </w:r>
                  <w:r>
                    <w:rPr>
                      <w:rStyle w:val="CharStyle209"/>
                    </w:rPr>
                    <w:t>лв.</w:t>
                  </w:r>
                </w:p>
                <w:p>
                  <w:pPr>
                    <w:pStyle w:val="Style63"/>
                    <w:numPr>
                      <w:ilvl w:val="0"/>
                      <w:numId w:val="65"/>
                    </w:numPr>
                    <w:tabs>
                      <w:tab w:leader="none" w:pos="990" w:val="left"/>
                    </w:tabs>
                    <w:widowControl w:val="0"/>
                    <w:keepNext w:val="0"/>
                    <w:keepLines w:val="0"/>
                    <w:shd w:val="clear" w:color="auto" w:fill="auto"/>
                    <w:bidi w:val="0"/>
                    <w:spacing w:before="0" w:after="0"/>
                    <w:ind w:left="140" w:right="0" w:firstLine="720"/>
                  </w:pPr>
                  <w:r>
                    <w:rPr>
                      <w:rStyle w:val="CharStyle202"/>
                      <w:b/>
                      <w:bCs/>
                    </w:rPr>
                    <w:t xml:space="preserve">за </w:t>
                  </w:r>
                  <w:r>
                    <w:rPr>
                      <w:rStyle w:val="CharStyle204"/>
                      <w:b w:val="0"/>
                      <w:bCs w:val="0"/>
                      <w:spacing w:val="0"/>
                    </w:rPr>
                    <w:t xml:space="preserve">изпълнение </w:t>
                  </w:r>
                  <w:r>
                    <w:rPr>
                      <w:rStyle w:val="CharStyle202"/>
                      <w:b/>
                      <w:bCs/>
                    </w:rPr>
                    <w:t xml:space="preserve">на II етап - 40% от </w:t>
                  </w:r>
                  <w:r>
                    <w:rPr>
                      <w:rStyle w:val="CharStyle204"/>
                      <w:b w:val="0"/>
                      <w:bCs w:val="0"/>
                      <w:spacing w:val="0"/>
                    </w:rPr>
                    <w:t xml:space="preserve">средствата но </w:t>
                  </w:r>
                  <w:r>
                    <w:rPr>
                      <w:rStyle w:val="CharStyle202"/>
                      <w:b/>
                      <w:bCs/>
                    </w:rPr>
                    <w:t>ал. 1 или сумата от 200 000 лв.</w:t>
                  </w:r>
                </w:p>
                <w:p>
                  <w:pPr>
                    <w:pStyle w:val="Style63"/>
                    <w:numPr>
                      <w:ilvl w:val="0"/>
                      <w:numId w:val="65"/>
                    </w:numPr>
                    <w:tabs>
                      <w:tab w:leader="none" w:pos="999" w:val="left"/>
                    </w:tabs>
                    <w:widowControl w:val="0"/>
                    <w:keepNext w:val="0"/>
                    <w:keepLines w:val="0"/>
                    <w:shd w:val="clear" w:color="auto" w:fill="auto"/>
                    <w:bidi w:val="0"/>
                    <w:spacing w:before="0" w:after="0"/>
                    <w:ind w:left="140" w:right="140" w:firstLine="720"/>
                  </w:pPr>
                  <w:r>
                    <w:rPr>
                      <w:rStyle w:val="CharStyle204"/>
                      <w:b w:val="0"/>
                      <w:bCs w:val="0"/>
                      <w:spacing w:val="0"/>
                    </w:rPr>
                    <w:t xml:space="preserve">остатъка </w:t>
                  </w:r>
                  <w:r>
                    <w:rPr>
                      <w:rStyle w:val="CharStyle202"/>
                      <w:b/>
                      <w:bCs/>
                    </w:rPr>
                    <w:t xml:space="preserve">от средствата в размер на 10% </w:t>
                  </w:r>
                  <w:r>
                    <w:rPr>
                      <w:rStyle w:val="CharStyle204"/>
                      <w:b w:val="0"/>
                      <w:bCs w:val="0"/>
                      <w:spacing w:val="0"/>
                    </w:rPr>
                    <w:t xml:space="preserve">при </w:t>
                  </w:r>
                  <w:r>
                    <w:rPr>
                      <w:rStyle w:val="CharStyle202"/>
                      <w:b/>
                      <w:bCs/>
                    </w:rPr>
                    <w:t>окончателното изпълнение на проекта - 50 000 лв.</w:t>
                  </w:r>
                </w:p>
                <w:p>
                  <w:pPr>
                    <w:pStyle w:val="Style63"/>
                    <w:widowControl w:val="0"/>
                    <w:keepNext w:val="0"/>
                    <w:keepLines w:val="0"/>
                    <w:shd w:val="clear" w:color="auto" w:fill="auto"/>
                    <w:bidi w:val="0"/>
                    <w:spacing w:before="0" w:after="0"/>
                    <w:ind w:left="140" w:right="0" w:firstLine="720"/>
                  </w:pPr>
                  <w:r>
                    <w:rPr>
                      <w:rStyle w:val="CharStyle202"/>
                      <w:b/>
                      <w:bCs/>
                    </w:rPr>
                    <w:t>За изпълнението на I етап са договорени и преведени по банков път 250 000 лв., както</w:t>
                  </w:r>
                </w:p>
                <w:p>
                  <w:pPr>
                    <w:pStyle w:val="Style68"/>
                    <w:widowControl w:val="0"/>
                    <w:keepNext w:val="0"/>
                    <w:keepLines w:val="0"/>
                    <w:shd w:val="clear" w:color="auto" w:fill="auto"/>
                    <w:bidi w:val="0"/>
                    <w:jc w:val="left"/>
                    <w:spacing w:before="0" w:after="0"/>
                    <w:ind w:left="140" w:right="0" w:firstLine="0"/>
                  </w:pPr>
                  <w:r>
                    <w:rPr>
                      <w:rStyle w:val="CharStyle87"/>
                      <w:spacing w:val="0"/>
                    </w:rPr>
                    <w:t>следва:</w:t>
                  </w:r>
                </w:p>
                <w:p>
                  <w:pPr>
                    <w:pStyle w:val="Style63"/>
                    <w:tabs>
                      <w:tab w:leader="dot" w:pos="8179" w:val="left"/>
                    </w:tabs>
                    <w:widowControl w:val="0"/>
                    <w:keepNext w:val="0"/>
                    <w:keepLines w:val="0"/>
                    <w:shd w:val="clear" w:color="auto" w:fill="auto"/>
                    <w:bidi w:val="0"/>
                    <w:jc w:val="left"/>
                    <w:spacing w:before="0" w:after="0"/>
                    <w:ind w:left="1200" w:right="0" w:firstLine="0"/>
                  </w:pPr>
                  <w:r>
                    <w:rPr>
                      <w:rStyle w:val="CharStyle202"/>
                      <w:b/>
                      <w:bCs/>
                    </w:rPr>
                    <w:t>за доставка на апаратура, оборудване, консумативи</w:t>
                    <w:tab/>
                    <w:t xml:space="preserve"> 118 000 лв.</w:t>
                  </w:r>
                </w:p>
                <w:p>
                  <w:pPr>
                    <w:pStyle w:val="Style99"/>
                    <w:widowControl w:val="0"/>
                    <w:keepNext w:val="0"/>
                    <w:keepLines w:val="0"/>
                    <w:shd w:val="clear" w:color="auto" w:fill="auto"/>
                    <w:bidi w:val="0"/>
                    <w:jc w:val="left"/>
                    <w:spacing w:before="0" w:after="0"/>
                    <w:ind w:left="1200" w:right="0" w:firstLine="0"/>
                  </w:pPr>
                  <w:r>
                    <w:rPr>
                      <w:rStyle w:val="CharStyle207"/>
                      <w:spacing w:val="0"/>
                    </w:rPr>
                    <w:t>командировки.....................................................................................</w:t>
                  </w:r>
                </w:p>
              </w:txbxContent>
            </v:textbox>
            <w10:wrap anchorx="margin"/>
          </v:shape>
        </w:pict>
      </w:r>
      <w:r>
        <w:pict>
          <v:shape id="_x0000_s1060" type="#_x0000_t75" style="position:absolute;margin-left:384.25pt;margin-top:673.2pt;width:108.95pt;height:72.pt;z-index:-251658741;mso-wrap-distance-left:5.pt;mso-wrap-distance-right:5.pt;mso-position-horizontal-relative:margin" wrapcoords="0 0">
            <v:imagedata r:id="rId47" r:href="rId48"/>
            <w10:wrap anchorx="margin"/>
          </v:shape>
        </w:pict>
      </w:r>
      <w:r>
        <w:pict>
          <v:shape id="_x0000_s1061" type="#_x0000_t202" style="position:absolute;margin-left:50.1pt;margin-top:685.5pt;width:339.3pt;height:54.5pt;z-index:251657731;mso-wrap-distance-left:5.pt;mso-wrap-distance-right:5.pt;mso-position-horizontal-relative:margin" filled="0" stroked="0">
            <v:textbox style="mso-fit-shape-to-text:t" inset="0,0,0,0">
              <w:txbxContent>
                <w:p>
                  <w:pPr>
                    <w:pStyle w:val="Style68"/>
                    <w:widowControl w:val="0"/>
                    <w:keepNext w:val="0"/>
                    <w:keepLines w:val="0"/>
                    <w:shd w:val="clear" w:color="auto" w:fill="auto"/>
                    <w:bidi w:val="0"/>
                    <w:jc w:val="both"/>
                    <w:spacing w:before="0" w:after="0" w:line="269" w:lineRule="exact"/>
                    <w:ind w:left="100" w:right="58" w:firstLine="0"/>
                  </w:pPr>
                  <w:r>
                    <w:rPr>
                      <w:rStyle w:val="CharStyle87"/>
                      <w:spacing w:val="0"/>
                    </w:rPr>
                    <w:t xml:space="preserve">разходи </w:t>
                  </w:r>
                  <w:r>
                    <w:rPr>
                      <w:rStyle w:val="CharStyle89"/>
                      <w:spacing w:val="0"/>
                    </w:rPr>
                    <w:t xml:space="preserve">за </w:t>
                  </w:r>
                  <w:r>
                    <w:rPr>
                      <w:rStyle w:val="CharStyle87"/>
                      <w:spacing w:val="0"/>
                    </w:rPr>
                    <w:t>труд...................................................................................</w:t>
                  </w:r>
                </w:p>
                <w:p>
                  <w:pPr>
                    <w:pStyle w:val="Style68"/>
                    <w:widowControl w:val="0"/>
                    <w:keepNext w:val="0"/>
                    <w:keepLines w:val="0"/>
                    <w:shd w:val="clear" w:color="auto" w:fill="auto"/>
                    <w:bidi w:val="0"/>
                    <w:jc w:val="both"/>
                    <w:spacing w:before="0" w:after="0" w:line="269" w:lineRule="exact"/>
                    <w:ind w:left="100" w:right="100" w:firstLine="0"/>
                  </w:pPr>
                  <w:r>
                    <w:rPr>
                      <w:rStyle w:val="CharStyle87"/>
                      <w:spacing w:val="0"/>
                    </w:rPr>
                    <w:t xml:space="preserve">за плащане </w:t>
                  </w:r>
                  <w:r>
                    <w:rPr>
                      <w:rStyle w:val="CharStyle201"/>
                    </w:rPr>
                    <w:t xml:space="preserve">на </w:t>
                  </w:r>
                  <w:r>
                    <w:rPr>
                      <w:rStyle w:val="CharStyle87"/>
                      <w:spacing w:val="0"/>
                    </w:rPr>
                    <w:t xml:space="preserve">външни </w:t>
                  </w:r>
                  <w:r>
                    <w:rPr>
                      <w:rStyle w:val="CharStyle201"/>
                    </w:rPr>
                    <w:t xml:space="preserve">организации и лица за изпълнение на </w:t>
                  </w:r>
                  <w:r>
                    <w:rPr>
                      <w:rStyle w:val="CharStyle87"/>
                      <w:spacing w:val="0"/>
                    </w:rPr>
                    <w:t>прс</w:t>
                    <w:br/>
                    <w:t xml:space="preserve">други </w:t>
                  </w:r>
                  <w:r>
                    <w:rPr>
                      <w:rStyle w:val="CharStyle210"/>
                      <w:spacing w:val="120"/>
                    </w:rPr>
                    <w:t>разходи.........................</w:t>
                  </w:r>
                  <w:r>
                    <w:rPr>
                      <w:rStyle w:val="CharStyle210"/>
                      <w:lang w:val="en-US"/>
                      <w:spacing w:val="120"/>
                    </w:rPr>
                    <w:t>j</w:t>
                  </w:r>
                </w:p>
                <w:p>
                  <w:pPr>
                    <w:pStyle w:val="Style68"/>
                    <w:widowControl w:val="0"/>
                    <w:keepNext w:val="0"/>
                    <w:keepLines w:val="0"/>
                    <w:shd w:val="clear" w:color="auto" w:fill="auto"/>
                    <w:bidi w:val="0"/>
                    <w:jc w:val="both"/>
                    <w:spacing w:before="0" w:after="0" w:line="269" w:lineRule="exact"/>
                    <w:ind w:left="100" w:right="58" w:firstLine="0"/>
                  </w:pPr>
                  <w:r>
                    <w:rPr>
                      <w:rStyle w:val="CharStyle87"/>
                      <w:spacing w:val="0"/>
                    </w:rPr>
                    <w:t xml:space="preserve">отчисления за </w:t>
                  </w:r>
                  <w:r>
                    <w:rPr>
                      <w:rStyle w:val="CharStyle201"/>
                    </w:rPr>
                    <w:t xml:space="preserve">базовата </w:t>
                  </w:r>
                  <w:r>
                    <w:rPr>
                      <w:rStyle w:val="CharStyle87"/>
                      <w:spacing w:val="0"/>
                    </w:rPr>
                    <w:t xml:space="preserve">организация - </w:t>
                  </w:r>
                  <w:r>
                    <w:rPr>
                      <w:rStyle w:val="CharStyle88"/>
                      <w:spacing w:val="0"/>
                    </w:rPr>
                    <w:t>1%...................</w:t>
                  </w:r>
                </w:p>
              </w:txbxContent>
            </v:textbox>
            <w10:wrap anchorx="margin"/>
          </v:shape>
        </w:pict>
      </w:r>
      <w:r>
        <w:pict>
          <v:shape id="_x0000_s1062" type="#_x0000_t202" style="position:absolute;margin-left:341.45pt;margin-top:729.25pt;width:35.9pt;height:23.5pt;z-index:251657732;mso-wrap-distance-left:5.pt;mso-wrap-distance-right:5.pt;mso-position-horizontal-relative:margin" filled="0" stroked="0">
            <v:textbox style="mso-fit-shape-to-text:t" inset="0,0,0,0">
              <w:txbxContent>
                <w:p>
                  <w:pPr>
                    <w:pStyle w:val="Style211"/>
                    <w:widowControl w:val="0"/>
                    <w:keepNext w:val="0"/>
                    <w:keepLines w:val="0"/>
                    <w:shd w:val="clear" w:color="auto" w:fill="auto"/>
                    <w:bidi w:val="0"/>
                    <w:jc w:val="left"/>
                    <w:spacing w:before="0" w:after="0" w:line="470" w:lineRule="exact"/>
                    <w:ind w:left="100" w:right="0" w:firstLine="0"/>
                  </w:pPr>
                  <w:r>
                    <w:rPr>
                      <w:lang w:val="bg-BG"/>
                      <w:w w:val="100"/>
                      <w:spacing w:val="-40"/>
                      <w:color w:val="000000"/>
                      <w:position w:val="0"/>
                    </w:rPr>
                    <w:t>:ж:</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5" w:lineRule="exact"/>
      </w:pPr>
    </w:p>
    <w:p>
      <w:pPr>
        <w:widowControl w:val="0"/>
        <w:rPr>
          <w:sz w:val="2"/>
          <w:szCs w:val="2"/>
        </w:rPr>
        <w:sectPr>
          <w:pgSz w:w="11909" w:h="16838"/>
          <w:pgMar w:top="894" w:left="984" w:right="984" w:bottom="894" w:header="0" w:footer="3" w:gutter="0"/>
          <w:rtlGutter w:val="0"/>
          <w:cols w:space="720"/>
          <w:noEndnote/>
          <w:docGrid w:linePitch="360"/>
        </w:sectPr>
      </w:pPr>
    </w:p>
    <w:p>
      <w:pPr>
        <w:pStyle w:val="Style68"/>
        <w:widowControl w:val="0"/>
        <w:keepNext w:val="0"/>
        <w:keepLines w:val="0"/>
        <w:shd w:val="clear" w:color="auto" w:fill="auto"/>
        <w:bidi w:val="0"/>
        <w:jc w:val="both"/>
        <w:spacing w:before="0" w:after="0"/>
        <w:ind w:left="60" w:right="60" w:firstLine="720"/>
      </w:pPr>
      <w:r>
        <w:rPr>
          <w:lang w:val="bg-BG"/>
          <w:w w:val="100"/>
          <w:spacing w:val="0"/>
          <w:color w:val="000000"/>
          <w:position w:val="0"/>
        </w:rPr>
        <w:t xml:space="preserve">Техническият </w:t>
      </w:r>
      <w:r>
        <w:rPr>
          <w:rStyle w:val="CharStyle70"/>
        </w:rPr>
        <w:t xml:space="preserve">и </w:t>
      </w:r>
      <w:r>
        <w:rPr>
          <w:lang w:val="bg-BG"/>
          <w:w w:val="100"/>
          <w:spacing w:val="0"/>
          <w:color w:val="000000"/>
          <w:position w:val="0"/>
        </w:rPr>
        <w:t xml:space="preserve">Финансовия отчети за изпълнение на първия етап са </w:t>
      </w:r>
      <w:r>
        <w:rPr>
          <w:rStyle w:val="CharStyle70"/>
        </w:rPr>
        <w:t xml:space="preserve">представени на ПНЕК </w:t>
      </w:r>
      <w:r>
        <w:rPr>
          <w:lang w:val="bg-BG"/>
          <w:w w:val="100"/>
          <w:spacing w:val="0"/>
          <w:color w:val="000000"/>
          <w:position w:val="0"/>
        </w:rPr>
        <w:t xml:space="preserve">с писмо </w:t>
      </w:r>
      <w:r>
        <w:rPr>
          <w:rStyle w:val="CharStyle70"/>
        </w:rPr>
        <w:t xml:space="preserve">вх.Ко94КК/0021 </w:t>
      </w:r>
      <w:r>
        <w:rPr>
          <w:lang w:val="bg-BG"/>
          <w:w w:val="100"/>
          <w:spacing w:val="0"/>
          <w:color w:val="000000"/>
          <w:position w:val="0"/>
        </w:rPr>
        <w:t xml:space="preserve">от </w:t>
      </w:r>
      <w:r>
        <w:rPr>
          <w:rStyle w:val="CharStyle70"/>
        </w:rPr>
        <w:t xml:space="preserve">О1.О7.2О10Г. </w:t>
      </w:r>
      <w:r>
        <w:rPr>
          <w:lang w:val="bg-BG"/>
          <w:w w:val="100"/>
          <w:spacing w:val="0"/>
          <w:color w:val="000000"/>
          <w:position w:val="0"/>
        </w:rPr>
        <w:t xml:space="preserve">Съгласно представения Финансов отчет, </w:t>
      </w:r>
      <w:r>
        <w:rPr>
          <w:rStyle w:val="CharStyle70"/>
        </w:rPr>
        <w:t xml:space="preserve">от </w:t>
      </w:r>
      <w:r>
        <w:rPr>
          <w:lang w:val="bg-BG"/>
          <w:w w:val="100"/>
          <w:spacing w:val="0"/>
          <w:color w:val="000000"/>
          <w:position w:val="0"/>
        </w:rPr>
        <w:t>предоставените от Фонда средства в размер на 250 000 лв. са изразходени 172 170,95 лв., както следва:</w:t>
      </w:r>
    </w:p>
    <w:p>
      <w:pPr>
        <w:pStyle w:val="Style68"/>
        <w:tabs>
          <w:tab w:leader="dot" w:pos="8072"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за доставка на апаратура, машини и оборудване,</w:t>
        <w:tab/>
        <w:t xml:space="preserve"> 39 </w:t>
      </w:r>
      <w:r>
        <w:rPr>
          <w:rStyle w:val="CharStyle70"/>
        </w:rPr>
        <w:t xml:space="preserve">314,39 </w:t>
      </w:r>
      <w:r>
        <w:rPr>
          <w:lang w:val="bg-BG"/>
          <w:w w:val="100"/>
          <w:spacing w:val="0"/>
          <w:color w:val="000000"/>
          <w:position w:val="0"/>
        </w:rPr>
        <w:t>лв,</w:t>
      </w:r>
    </w:p>
    <w:p>
      <w:pPr>
        <w:pStyle w:val="Style68"/>
        <w:tabs>
          <w:tab w:leader="dot" w:pos="8048"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материали, химикали, консумативи и образци</w:t>
        <w:tab/>
        <w:t xml:space="preserve"> 29 431,31 лв,</w:t>
      </w:r>
    </w:p>
    <w:p>
      <w:pPr>
        <w:pStyle w:val="Style68"/>
        <w:numPr>
          <w:ilvl w:val="0"/>
          <w:numId w:val="3"/>
        </w:numPr>
        <w:tabs>
          <w:tab w:leader="none" w:pos="1130" w:val="left"/>
        </w:tabs>
        <w:widowControl w:val="0"/>
        <w:keepNext w:val="0"/>
        <w:keepLines w:val="0"/>
        <w:shd w:val="clear" w:color="auto" w:fill="auto"/>
        <w:bidi w:val="0"/>
        <w:jc w:val="both"/>
        <w:spacing w:before="0" w:after="0"/>
        <w:ind w:left="1160" w:right="400" w:hanging="380"/>
      </w:pPr>
      <w:r>
        <w:rPr>
          <w:lang w:val="bg-BG"/>
          <w:w w:val="100"/>
          <w:spacing w:val="0"/>
          <w:color w:val="000000"/>
          <w:position w:val="0"/>
        </w:rPr>
        <w:t>доставка на информационни продукти,..,.,..,.,,.,,,.,,.,,,,,,.,,..,,,.,,.,,,,.,.,..,. 7 798,81 лв. командировки....,..,,.,....,....,...,....,..,,.,.,.,,,,,..,,..,...,..,,..,,,....,,..,...,,,,...,..,,.,.. 18 507,61 лв, разходи за възнаграждение на членове на колектива,.,,..,.,.,....,.,.,.,,..,,. 58 094,57 лв. за плащане на външни организации и лица за изпълнение на проекта 1 281,56 лв.</w:t>
      </w:r>
    </w:p>
    <w:p>
      <w:pPr>
        <w:pStyle w:val="Style68"/>
        <w:tabs>
          <w:tab w:leader="dot" w:pos="6859" w:val="left"/>
          <w:tab w:leader="dot" w:pos="6922" w:val="left"/>
        </w:tabs>
        <w:widowControl w:val="0"/>
        <w:keepNext w:val="0"/>
        <w:keepLines w:val="0"/>
        <w:shd w:val="clear" w:color="auto" w:fill="auto"/>
        <w:bidi w:val="0"/>
        <w:jc w:val="right"/>
        <w:spacing w:before="0" w:after="0"/>
        <w:ind w:left="0" w:right="60" w:firstLine="0"/>
      </w:pPr>
      <w:r>
        <w:rPr>
          <w:lang w:val="bg-BG"/>
          <w:w w:val="100"/>
          <w:spacing w:val="0"/>
          <w:color w:val="000000"/>
          <w:position w:val="0"/>
        </w:rPr>
        <w:t xml:space="preserve">канцеларски, ПТТ и факс </w:t>
      </w:r>
      <w:r>
        <w:rPr>
          <w:rStyle w:val="CharStyle70"/>
        </w:rPr>
        <w:t xml:space="preserve">разходи,копирни </w:t>
      </w:r>
      <w:r>
        <w:rPr>
          <w:lang w:val="bg-BG"/>
          <w:w w:val="100"/>
          <w:spacing w:val="0"/>
          <w:color w:val="000000"/>
          <w:position w:val="0"/>
        </w:rPr>
        <w:t>услуги......,,.,,,,.....,...,.</w:t>
        <w:tab/>
        <w:tab/>
        <w:t xml:space="preserve"> 242,70 лв.</w:t>
      </w:r>
    </w:p>
    <w:p>
      <w:pPr>
        <w:pStyle w:val="Style68"/>
        <w:widowControl w:val="0"/>
        <w:keepNext w:val="0"/>
        <w:keepLines w:val="0"/>
        <w:shd w:val="clear" w:color="auto" w:fill="auto"/>
        <w:bidi w:val="0"/>
        <w:jc w:val="left"/>
        <w:spacing w:before="0" w:after="0"/>
        <w:ind w:left="1160" w:right="0" w:firstLine="0"/>
      </w:pPr>
      <w:r>
        <w:rPr>
          <w:lang w:val="bg-BG"/>
          <w:w w:val="100"/>
          <w:spacing w:val="0"/>
          <w:color w:val="000000"/>
          <w:position w:val="0"/>
        </w:rPr>
        <w:t>отчисления за базовата организация - 7%.....,.........,...,...,,,.,,,,..,...,,,,.,... 17 500,00 лв.</w:t>
      </w:r>
    </w:p>
    <w:p>
      <w:pPr>
        <w:pStyle w:val="Style68"/>
        <w:widowControl w:val="0"/>
        <w:keepNext w:val="0"/>
        <w:keepLines w:val="0"/>
        <w:shd w:val="clear" w:color="auto" w:fill="auto"/>
        <w:bidi w:val="0"/>
        <w:jc w:val="both"/>
        <w:spacing w:before="0" w:after="0"/>
        <w:ind w:left="60" w:right="0" w:firstLine="720"/>
      </w:pPr>
      <w:r>
        <w:rPr>
          <w:lang w:val="bg-BG"/>
          <w:w w:val="100"/>
          <w:spacing w:val="0"/>
          <w:color w:val="000000"/>
          <w:position w:val="0"/>
        </w:rPr>
        <w:t xml:space="preserve">Отчетени </w:t>
      </w:r>
      <w:r>
        <w:rPr>
          <w:rStyle w:val="CharStyle70"/>
        </w:rPr>
        <w:t xml:space="preserve">са </w:t>
      </w:r>
      <w:r>
        <w:rPr>
          <w:lang w:val="bg-BG"/>
          <w:w w:val="100"/>
          <w:spacing w:val="0"/>
          <w:color w:val="000000"/>
          <w:position w:val="0"/>
        </w:rPr>
        <w:t xml:space="preserve">неизразходвани средства </w:t>
      </w:r>
      <w:r>
        <w:rPr>
          <w:rStyle w:val="CharStyle70"/>
        </w:rPr>
        <w:t xml:space="preserve">в </w:t>
      </w:r>
      <w:r>
        <w:rPr>
          <w:lang w:val="bg-BG"/>
          <w:w w:val="100"/>
          <w:spacing w:val="0"/>
          <w:color w:val="000000"/>
          <w:position w:val="0"/>
        </w:rPr>
        <w:t xml:space="preserve">размер </w:t>
      </w:r>
      <w:r>
        <w:rPr>
          <w:rStyle w:val="CharStyle70"/>
        </w:rPr>
        <w:t xml:space="preserve">на </w:t>
      </w:r>
      <w:r>
        <w:rPr>
          <w:lang w:val="bg-BG"/>
          <w:w w:val="100"/>
          <w:spacing w:val="0"/>
          <w:color w:val="000000"/>
          <w:position w:val="0"/>
        </w:rPr>
        <w:t xml:space="preserve">77 829,05 </w:t>
      </w:r>
      <w:r>
        <w:rPr>
          <w:rStyle w:val="CharStyle70"/>
        </w:rPr>
        <w:t>лв.</w:t>
      </w:r>
    </w:p>
    <w:p>
      <w:pPr>
        <w:pStyle w:val="Style68"/>
        <w:widowControl w:val="0"/>
        <w:keepNext w:val="0"/>
        <w:keepLines w:val="0"/>
        <w:shd w:val="clear" w:color="auto" w:fill="auto"/>
        <w:bidi w:val="0"/>
        <w:jc w:val="both"/>
        <w:spacing w:before="0" w:after="0"/>
        <w:ind w:left="60" w:right="60" w:firstLine="720"/>
      </w:pPr>
      <w:r>
        <w:rPr>
          <w:lang w:val="bg-BG"/>
          <w:w w:val="100"/>
          <w:spacing w:val="0"/>
          <w:color w:val="000000"/>
          <w:position w:val="0"/>
        </w:rPr>
        <w:t xml:space="preserve">С Протокол </w:t>
      </w:r>
      <w:r>
        <w:rPr>
          <w:rStyle w:val="CharStyle70"/>
        </w:rPr>
        <w:t xml:space="preserve">№6/ </w:t>
      </w:r>
      <w:r>
        <w:rPr>
          <w:lang w:val="bg-BG"/>
          <w:w w:val="100"/>
          <w:spacing w:val="0"/>
          <w:color w:val="000000"/>
          <w:position w:val="0"/>
        </w:rPr>
        <w:t xml:space="preserve">14.12,2010 г, на ПНЕК по природни науки, е прието с </w:t>
      </w:r>
      <w:r>
        <w:rPr>
          <w:rStyle w:val="CharStyle70"/>
        </w:rPr>
        <w:t xml:space="preserve">отлична </w:t>
      </w:r>
      <w:r>
        <w:rPr>
          <w:lang w:val="bg-BG"/>
          <w:w w:val="100"/>
          <w:spacing w:val="0"/>
          <w:color w:val="000000"/>
          <w:position w:val="0"/>
        </w:rPr>
        <w:t xml:space="preserve">оценка изпълнението </w:t>
      </w:r>
      <w:r>
        <w:rPr>
          <w:rStyle w:val="CharStyle70"/>
        </w:rPr>
        <w:t xml:space="preserve">на I </w:t>
      </w:r>
      <w:r>
        <w:rPr>
          <w:lang w:val="bg-BG"/>
          <w:w w:val="100"/>
          <w:spacing w:val="0"/>
          <w:color w:val="000000"/>
          <w:position w:val="0"/>
        </w:rPr>
        <w:t xml:space="preserve">етап </w:t>
      </w:r>
      <w:r>
        <w:rPr>
          <w:rStyle w:val="CharStyle70"/>
        </w:rPr>
        <w:t xml:space="preserve">от </w:t>
      </w:r>
      <w:r>
        <w:rPr>
          <w:lang w:val="bg-BG"/>
          <w:w w:val="100"/>
          <w:spacing w:val="0"/>
          <w:color w:val="000000"/>
          <w:position w:val="0"/>
        </w:rPr>
        <w:t xml:space="preserve">рецензентите </w:t>
      </w:r>
      <w:r>
        <w:rPr>
          <w:rStyle w:val="CharStyle70"/>
        </w:rPr>
        <w:t xml:space="preserve">проф.Николай </w:t>
      </w:r>
      <w:r>
        <w:rPr>
          <w:lang w:val="bg-BG"/>
          <w:w w:val="100"/>
          <w:spacing w:val="0"/>
          <w:color w:val="000000"/>
          <w:position w:val="0"/>
        </w:rPr>
        <w:t xml:space="preserve">Тончев и проф.Марин Господинов. ПНЕК предлага на ИС да продължи финансирането с </w:t>
      </w:r>
      <w:r>
        <w:rPr>
          <w:rStyle w:val="CharStyle70"/>
        </w:rPr>
        <w:t xml:space="preserve">максимално </w:t>
      </w:r>
      <w:r>
        <w:rPr>
          <w:lang w:val="bg-BG"/>
          <w:w w:val="100"/>
          <w:spacing w:val="0"/>
          <w:color w:val="000000"/>
          <w:position w:val="0"/>
        </w:rPr>
        <w:t xml:space="preserve">възможните средства, </w:t>
      </w:r>
      <w:r>
        <w:rPr>
          <w:rStyle w:val="CharStyle70"/>
        </w:rPr>
        <w:t xml:space="preserve">Отчетът е </w:t>
      </w:r>
      <w:r>
        <w:rPr>
          <w:lang w:val="bg-BG"/>
          <w:w w:val="100"/>
          <w:spacing w:val="0"/>
          <w:color w:val="000000"/>
          <w:position w:val="0"/>
        </w:rPr>
        <w:t xml:space="preserve">приет от </w:t>
      </w:r>
      <w:r>
        <w:rPr>
          <w:rStyle w:val="CharStyle70"/>
        </w:rPr>
        <w:t xml:space="preserve">ИС с </w:t>
      </w:r>
      <w:r>
        <w:rPr>
          <w:lang w:val="bg-BG"/>
          <w:w w:val="100"/>
          <w:spacing w:val="0"/>
          <w:color w:val="000000"/>
          <w:position w:val="0"/>
        </w:rPr>
        <w:t xml:space="preserve">Протокол №13/08.11.2010 </w:t>
      </w:r>
      <w:r>
        <w:rPr>
          <w:rStyle w:val="CharStyle70"/>
        </w:rPr>
        <w:t xml:space="preserve">г. и е разрешено </w:t>
      </w:r>
      <w:r>
        <w:rPr>
          <w:lang w:val="bg-BG"/>
          <w:w w:val="100"/>
          <w:spacing w:val="0"/>
          <w:color w:val="000000"/>
          <w:position w:val="0"/>
        </w:rPr>
        <w:t xml:space="preserve">финансиране, </w:t>
      </w:r>
      <w:r>
        <w:rPr>
          <w:rStyle w:val="CharStyle70"/>
        </w:rPr>
        <w:t xml:space="preserve">касаещо </w:t>
      </w:r>
      <w:r>
        <w:rPr>
          <w:lang w:val="bg-BG"/>
          <w:w w:val="100"/>
          <w:spacing w:val="0"/>
          <w:color w:val="000000"/>
          <w:position w:val="0"/>
        </w:rPr>
        <w:t xml:space="preserve">изпълнението </w:t>
      </w:r>
      <w:r>
        <w:rPr>
          <w:rStyle w:val="CharStyle70"/>
        </w:rPr>
        <w:t xml:space="preserve">на II етап в размер на 125 000 </w:t>
      </w:r>
      <w:r>
        <w:rPr>
          <w:lang w:val="bg-BG"/>
          <w:w w:val="100"/>
          <w:spacing w:val="0"/>
          <w:color w:val="000000"/>
          <w:position w:val="0"/>
        </w:rPr>
        <w:t>лв.</w:t>
      </w:r>
    </w:p>
    <w:p>
      <w:pPr>
        <w:pStyle w:val="Style68"/>
        <w:widowControl w:val="0"/>
        <w:keepNext w:val="0"/>
        <w:keepLines w:val="0"/>
        <w:shd w:val="clear" w:color="auto" w:fill="auto"/>
        <w:bidi w:val="0"/>
        <w:jc w:val="both"/>
        <w:spacing w:before="0" w:after="0"/>
        <w:ind w:left="60" w:right="60" w:firstLine="720"/>
      </w:pPr>
      <w:r>
        <w:rPr>
          <w:lang w:val="bg-BG"/>
          <w:w w:val="100"/>
          <w:spacing w:val="0"/>
          <w:color w:val="000000"/>
          <w:position w:val="0"/>
        </w:rPr>
        <w:t xml:space="preserve">С Анекс №1 </w:t>
      </w:r>
      <w:r>
        <w:rPr>
          <w:rStyle w:val="CharStyle70"/>
        </w:rPr>
        <w:t xml:space="preserve">изх .Хо Д002-224/01.12.2010 </w:t>
      </w:r>
      <w:r>
        <w:rPr>
          <w:lang w:val="bg-BG"/>
          <w:w w:val="100"/>
          <w:spacing w:val="0"/>
          <w:color w:val="000000"/>
          <w:position w:val="0"/>
        </w:rPr>
        <w:t xml:space="preserve">г. е изменен чл. 4 от Договора, като с </w:t>
      </w:r>
      <w:r>
        <w:rPr>
          <w:rStyle w:val="CharStyle70"/>
        </w:rPr>
        <w:t xml:space="preserve">ал.1 </w:t>
      </w:r>
      <w:r>
        <w:rPr>
          <w:lang w:val="bg-BG"/>
          <w:w w:val="100"/>
          <w:spacing w:val="0"/>
          <w:color w:val="000000"/>
          <w:position w:val="0"/>
        </w:rPr>
        <w:t xml:space="preserve">е </w:t>
      </w:r>
      <w:r>
        <w:rPr>
          <w:rStyle w:val="CharStyle70"/>
        </w:rPr>
        <w:t xml:space="preserve">намален размера на </w:t>
      </w:r>
      <w:r>
        <w:rPr>
          <w:lang w:val="bg-BG"/>
          <w:w w:val="100"/>
          <w:spacing w:val="0"/>
          <w:color w:val="000000"/>
          <w:position w:val="0"/>
        </w:rPr>
        <w:t xml:space="preserve">предоставената сума от 500 000 лв, на 375 000 лв. Авансово изплатените средства </w:t>
      </w:r>
      <w:r>
        <w:rPr>
          <w:rStyle w:val="CharStyle70"/>
        </w:rPr>
        <w:t xml:space="preserve">за </w:t>
      </w:r>
      <w:r>
        <w:rPr>
          <w:lang w:val="bg-BG"/>
          <w:w w:val="100"/>
          <w:spacing w:val="0"/>
          <w:color w:val="000000"/>
          <w:position w:val="0"/>
        </w:rPr>
        <w:t xml:space="preserve">изпълнение </w:t>
      </w:r>
      <w:r>
        <w:rPr>
          <w:rStyle w:val="CharStyle70"/>
        </w:rPr>
        <w:t xml:space="preserve">на I </w:t>
      </w:r>
      <w:r>
        <w:rPr>
          <w:lang w:val="bg-BG"/>
          <w:w w:val="100"/>
          <w:spacing w:val="0"/>
          <w:color w:val="000000"/>
          <w:position w:val="0"/>
        </w:rPr>
        <w:t xml:space="preserve">етап </w:t>
      </w:r>
      <w:r>
        <w:rPr>
          <w:rStyle w:val="CharStyle70"/>
        </w:rPr>
        <w:t xml:space="preserve">са в размер на 250 000 </w:t>
      </w:r>
      <w:r>
        <w:rPr>
          <w:lang w:val="bg-BG"/>
          <w:w w:val="100"/>
          <w:spacing w:val="0"/>
          <w:color w:val="000000"/>
          <w:position w:val="0"/>
        </w:rPr>
        <w:t xml:space="preserve">лв,, </w:t>
      </w:r>
      <w:r>
        <w:rPr>
          <w:rStyle w:val="CharStyle70"/>
        </w:rPr>
        <w:t xml:space="preserve">а </w:t>
      </w:r>
      <w:r>
        <w:rPr>
          <w:lang w:val="bg-BG"/>
          <w:w w:val="100"/>
          <w:spacing w:val="0"/>
          <w:color w:val="000000"/>
          <w:position w:val="0"/>
        </w:rPr>
        <w:t xml:space="preserve">за изпълнение на </w:t>
      </w:r>
      <w:r>
        <w:rPr>
          <w:rStyle w:val="CharStyle70"/>
        </w:rPr>
        <w:t xml:space="preserve">II </w:t>
      </w:r>
      <w:r>
        <w:rPr>
          <w:lang w:val="bg-BG"/>
          <w:w w:val="100"/>
          <w:spacing w:val="0"/>
          <w:color w:val="000000"/>
          <w:position w:val="0"/>
        </w:rPr>
        <w:t xml:space="preserve">етап </w:t>
      </w:r>
      <w:r>
        <w:rPr>
          <w:rStyle w:val="CharStyle70"/>
        </w:rPr>
        <w:t xml:space="preserve">са </w:t>
      </w:r>
      <w:r>
        <w:rPr>
          <w:lang w:val="bg-BG"/>
          <w:w w:val="100"/>
          <w:spacing w:val="0"/>
          <w:color w:val="000000"/>
          <w:position w:val="0"/>
        </w:rPr>
        <w:t xml:space="preserve">определени </w:t>
      </w:r>
      <w:r>
        <w:rPr>
          <w:rStyle w:val="CharStyle70"/>
        </w:rPr>
        <w:t xml:space="preserve">средства в </w:t>
      </w:r>
      <w:r>
        <w:rPr>
          <w:lang w:val="bg-BG"/>
          <w:w w:val="100"/>
          <w:spacing w:val="0"/>
          <w:color w:val="000000"/>
          <w:position w:val="0"/>
        </w:rPr>
        <w:t xml:space="preserve">размер </w:t>
      </w:r>
      <w:r>
        <w:rPr>
          <w:rStyle w:val="CharStyle70"/>
        </w:rPr>
        <w:t xml:space="preserve">на 125 000 лв. </w:t>
      </w:r>
      <w:r>
        <w:rPr>
          <w:lang w:val="bg-BG"/>
          <w:w w:val="100"/>
          <w:spacing w:val="0"/>
          <w:color w:val="000000"/>
          <w:position w:val="0"/>
        </w:rPr>
        <w:t xml:space="preserve">Същите са преведени </w:t>
      </w:r>
      <w:r>
        <w:rPr>
          <w:rStyle w:val="CharStyle70"/>
        </w:rPr>
        <w:t xml:space="preserve">по </w:t>
      </w:r>
      <w:r>
        <w:rPr>
          <w:lang w:val="bg-BG"/>
          <w:w w:val="100"/>
          <w:spacing w:val="0"/>
          <w:color w:val="000000"/>
          <w:position w:val="0"/>
        </w:rPr>
        <w:t xml:space="preserve">принадлежност </w:t>
      </w:r>
      <w:r>
        <w:rPr>
          <w:rStyle w:val="CharStyle70"/>
        </w:rPr>
        <w:t xml:space="preserve">с </w:t>
      </w:r>
      <w:r>
        <w:rPr>
          <w:lang w:val="bg-BG"/>
          <w:w w:val="100"/>
          <w:spacing w:val="0"/>
          <w:color w:val="000000"/>
          <w:position w:val="0"/>
        </w:rPr>
        <w:t xml:space="preserve">платежно нареждане </w:t>
      </w:r>
      <w:r>
        <w:rPr>
          <w:rStyle w:val="CharStyle70"/>
        </w:rPr>
        <w:t xml:space="preserve">от </w:t>
      </w:r>
      <w:r>
        <w:rPr>
          <w:lang w:val="bg-BG"/>
          <w:w w:val="100"/>
          <w:spacing w:val="0"/>
          <w:color w:val="000000"/>
          <w:position w:val="0"/>
        </w:rPr>
        <w:t xml:space="preserve">09.12.2010 </w:t>
      </w:r>
      <w:r>
        <w:rPr>
          <w:rStyle w:val="CharStyle70"/>
        </w:rPr>
        <w:t>г.</w:t>
      </w:r>
    </w:p>
    <w:p>
      <w:pPr>
        <w:pStyle w:val="Style68"/>
        <w:widowControl w:val="0"/>
        <w:keepNext w:val="0"/>
        <w:keepLines w:val="0"/>
        <w:shd w:val="clear" w:color="auto" w:fill="auto"/>
        <w:bidi w:val="0"/>
        <w:jc w:val="both"/>
        <w:spacing w:before="0" w:after="0"/>
        <w:ind w:left="60" w:right="60" w:firstLine="720"/>
      </w:pPr>
      <w:r>
        <w:rPr>
          <w:lang w:val="bg-BG"/>
          <w:w w:val="100"/>
          <w:spacing w:val="0"/>
          <w:color w:val="000000"/>
          <w:position w:val="0"/>
        </w:rPr>
        <w:t xml:space="preserve">Съгласно Финансовия план към </w:t>
      </w:r>
      <w:r>
        <w:rPr>
          <w:rStyle w:val="CharStyle70"/>
        </w:rPr>
        <w:t xml:space="preserve">Анекс №1, </w:t>
      </w:r>
      <w:r>
        <w:rPr>
          <w:lang w:val="bg-BG"/>
          <w:w w:val="100"/>
          <w:spacing w:val="0"/>
          <w:color w:val="000000"/>
          <w:position w:val="0"/>
        </w:rPr>
        <w:t xml:space="preserve">финансирането </w:t>
      </w:r>
      <w:r>
        <w:rPr>
          <w:rStyle w:val="CharStyle70"/>
        </w:rPr>
        <w:t xml:space="preserve">за II етап е </w:t>
      </w:r>
      <w:r>
        <w:rPr>
          <w:lang w:val="bg-BG"/>
          <w:w w:val="100"/>
          <w:spacing w:val="0"/>
          <w:color w:val="000000"/>
          <w:position w:val="0"/>
        </w:rPr>
        <w:t>предназначено за покриване на разходи както следва:</w:t>
      </w:r>
    </w:p>
    <w:p>
      <w:pPr>
        <w:pStyle w:val="Style68"/>
        <w:tabs>
          <w:tab w:leader="none" w:pos="8355" w:val="left"/>
        </w:tabs>
        <w:widowControl w:val="0"/>
        <w:keepNext w:val="0"/>
        <w:keepLines w:val="0"/>
        <w:shd w:val="clear" w:color="auto" w:fill="auto"/>
        <w:bidi w:val="0"/>
        <w:jc w:val="left"/>
        <w:spacing w:before="0" w:after="0"/>
        <w:ind w:left="1160" w:right="0" w:firstLine="0"/>
      </w:pPr>
      <w:r>
        <w:rPr>
          <w:lang w:val="bg-BG"/>
          <w:w w:val="100"/>
          <w:spacing w:val="0"/>
          <w:color w:val="000000"/>
          <w:position w:val="0"/>
        </w:rPr>
        <w:t>за доставка на апаратура, оборудване, консумативи</w:t>
        <w:tab/>
        <w:t>59 000 лв.</w:t>
      </w:r>
    </w:p>
    <w:p>
      <w:pPr>
        <w:pStyle w:val="Style68"/>
        <w:widowControl w:val="0"/>
        <w:keepNext w:val="0"/>
        <w:keepLines w:val="0"/>
        <w:shd w:val="clear" w:color="auto" w:fill="auto"/>
        <w:bidi w:val="0"/>
        <w:jc w:val="left"/>
        <w:spacing w:before="0" w:after="0"/>
        <w:ind w:left="1160" w:right="0" w:firstLine="0"/>
      </w:pPr>
      <w:r>
        <w:rPr>
          <w:lang w:val="bg-BG"/>
          <w:w w:val="100"/>
          <w:spacing w:val="0"/>
          <w:color w:val="000000"/>
          <w:position w:val="0"/>
        </w:rPr>
        <w:t>командировки..,................,,..................,...,........,,..,,...,,.,,...,..,.,,....,,.......... 16 000 лв,</w:t>
      </w:r>
    </w:p>
    <w:p>
      <w:pPr>
        <w:pStyle w:val="Style68"/>
        <w:widowControl w:val="0"/>
        <w:keepNext w:val="0"/>
        <w:keepLines w:val="0"/>
        <w:shd w:val="clear" w:color="auto" w:fill="auto"/>
        <w:bidi w:val="0"/>
        <w:jc w:val="left"/>
        <w:spacing w:before="0" w:after="0"/>
        <w:ind w:left="1160" w:right="0" w:firstLine="0"/>
      </w:pPr>
      <w:r>
        <w:rPr>
          <w:lang w:val="bg-BG"/>
          <w:w w:val="100"/>
          <w:spacing w:val="0"/>
          <w:color w:val="000000"/>
          <w:position w:val="0"/>
        </w:rPr>
        <w:t>разходи за труд.......................................................................................... 37 500 лв.</w:t>
      </w:r>
    </w:p>
    <w:p>
      <w:pPr>
        <w:pStyle w:val="Style68"/>
        <w:tabs>
          <w:tab w:leader="none" w:pos="8523" w:val="left"/>
        </w:tabs>
        <w:widowControl w:val="0"/>
        <w:keepNext w:val="0"/>
        <w:keepLines w:val="0"/>
        <w:shd w:val="clear" w:color="auto" w:fill="auto"/>
        <w:bidi w:val="0"/>
        <w:jc w:val="left"/>
        <w:spacing w:before="0" w:after="0"/>
        <w:ind w:left="1160" w:right="60" w:firstLine="0"/>
      </w:pPr>
      <w:r>
        <w:rPr>
          <w:rStyle w:val="CharStyle70"/>
        </w:rPr>
        <w:t xml:space="preserve">за </w:t>
      </w:r>
      <w:r>
        <w:rPr>
          <w:lang w:val="bg-BG"/>
          <w:w w:val="100"/>
          <w:spacing w:val="0"/>
          <w:color w:val="000000"/>
          <w:position w:val="0"/>
        </w:rPr>
        <w:t xml:space="preserve">плащане </w:t>
      </w:r>
      <w:r>
        <w:rPr>
          <w:rStyle w:val="CharStyle70"/>
        </w:rPr>
        <w:t xml:space="preserve">на външни </w:t>
      </w:r>
      <w:r>
        <w:rPr>
          <w:lang w:val="bg-BG"/>
          <w:w w:val="100"/>
          <w:spacing w:val="0"/>
          <w:color w:val="000000"/>
          <w:position w:val="0"/>
        </w:rPr>
        <w:t xml:space="preserve">организации </w:t>
      </w:r>
      <w:r>
        <w:rPr>
          <w:rStyle w:val="CharStyle70"/>
        </w:rPr>
        <w:t xml:space="preserve">и лица за </w:t>
      </w:r>
      <w:r>
        <w:rPr>
          <w:lang w:val="bg-BG"/>
          <w:w w:val="100"/>
          <w:spacing w:val="0"/>
          <w:color w:val="000000"/>
          <w:position w:val="0"/>
        </w:rPr>
        <w:t xml:space="preserve">изпълнение </w:t>
      </w:r>
      <w:r>
        <w:rPr>
          <w:rStyle w:val="CharStyle70"/>
        </w:rPr>
        <w:t xml:space="preserve">на </w:t>
      </w:r>
      <w:r>
        <w:rPr>
          <w:lang w:val="bg-BG"/>
          <w:w w:val="100"/>
          <w:spacing w:val="0"/>
          <w:color w:val="000000"/>
          <w:position w:val="0"/>
        </w:rPr>
        <w:t xml:space="preserve">проекта </w:t>
      </w:r>
      <w:r>
        <w:rPr>
          <w:rStyle w:val="CharStyle70"/>
        </w:rPr>
        <w:t xml:space="preserve">2 500 лв. </w:t>
      </w:r>
      <w:r>
        <w:rPr>
          <w:lang w:val="bg-BG"/>
          <w:w w:val="100"/>
          <w:spacing w:val="0"/>
          <w:color w:val="000000"/>
          <w:position w:val="0"/>
        </w:rPr>
        <w:t>други разходи</w:t>
        <w:tab/>
        <w:t>1 250 лв.</w:t>
      </w:r>
    </w:p>
    <w:p>
      <w:pPr>
        <w:pStyle w:val="Style68"/>
        <w:widowControl w:val="0"/>
        <w:keepNext w:val="0"/>
        <w:keepLines w:val="0"/>
        <w:shd w:val="clear" w:color="auto" w:fill="auto"/>
        <w:bidi w:val="0"/>
        <w:jc w:val="left"/>
        <w:spacing w:before="0" w:after="0"/>
        <w:ind w:left="1160" w:right="0" w:firstLine="0"/>
      </w:pPr>
      <w:r>
        <w:rPr>
          <w:lang w:val="bg-BG"/>
          <w:w w:val="100"/>
          <w:spacing w:val="0"/>
          <w:color w:val="000000"/>
          <w:position w:val="0"/>
        </w:rPr>
        <w:t>отчисления за базовата организация ~ 7%.......,.,,...............,.,............,,,.. 8 750 лв,</w:t>
      </w:r>
    </w:p>
    <w:p>
      <w:pPr>
        <w:pStyle w:val="Style68"/>
        <w:widowControl w:val="0"/>
        <w:keepNext w:val="0"/>
        <w:keepLines w:val="0"/>
        <w:shd w:val="clear" w:color="auto" w:fill="auto"/>
        <w:bidi w:val="0"/>
        <w:jc w:val="both"/>
        <w:spacing w:before="0" w:after="0"/>
        <w:ind w:left="60" w:right="60" w:firstLine="720"/>
      </w:pPr>
      <w:r>
        <w:rPr>
          <w:rStyle w:val="CharStyle70"/>
        </w:rPr>
        <w:t xml:space="preserve">В </w:t>
      </w:r>
      <w:r>
        <w:rPr>
          <w:lang w:val="bg-BG"/>
          <w:w w:val="100"/>
          <w:spacing w:val="0"/>
          <w:color w:val="000000"/>
          <w:position w:val="0"/>
        </w:rPr>
        <w:t xml:space="preserve">приложение №1 </w:t>
      </w:r>
      <w:r>
        <w:rPr>
          <w:rStyle w:val="CharStyle70"/>
        </w:rPr>
        <w:t xml:space="preserve">и </w:t>
      </w:r>
      <w:r>
        <w:rPr>
          <w:lang w:val="bg-BG"/>
          <w:w w:val="100"/>
          <w:spacing w:val="0"/>
          <w:color w:val="000000"/>
          <w:position w:val="0"/>
        </w:rPr>
        <w:t xml:space="preserve">№2, неразделна </w:t>
      </w:r>
      <w:r>
        <w:rPr>
          <w:rStyle w:val="CharStyle70"/>
        </w:rPr>
        <w:t xml:space="preserve">част от Договора са отразени </w:t>
      </w:r>
      <w:r>
        <w:rPr>
          <w:lang w:val="bg-BG"/>
          <w:w w:val="100"/>
          <w:spacing w:val="0"/>
          <w:color w:val="000000"/>
          <w:position w:val="0"/>
        </w:rPr>
        <w:t xml:space="preserve">целите </w:t>
      </w:r>
      <w:r>
        <w:rPr>
          <w:rStyle w:val="CharStyle70"/>
        </w:rPr>
        <w:t xml:space="preserve">на проекта и </w:t>
      </w:r>
      <w:r>
        <w:rPr>
          <w:lang w:val="bg-BG"/>
          <w:w w:val="100"/>
          <w:spacing w:val="0"/>
          <w:color w:val="000000"/>
          <w:position w:val="0"/>
        </w:rPr>
        <w:t xml:space="preserve">очаквания резултат от изпълнението му. Крайния срок за отчитане изпълнението на научноизследователски проект ЖГК01/0194 на тема : „Нови магнитни и магнитоеяектрични материали за следващо </w:t>
      </w:r>
      <w:r>
        <w:rPr>
          <w:rStyle w:val="CharStyle70"/>
        </w:rPr>
        <w:t xml:space="preserve">поколение </w:t>
      </w:r>
      <w:r>
        <w:rPr>
          <w:lang w:val="bg-BG"/>
          <w:w w:val="100"/>
          <w:spacing w:val="0"/>
          <w:color w:val="000000"/>
          <w:position w:val="0"/>
        </w:rPr>
        <w:t xml:space="preserve">електронни елементи” е </w:t>
      </w:r>
      <w:r>
        <w:rPr>
          <w:rStyle w:val="CharStyle70"/>
        </w:rPr>
        <w:t xml:space="preserve">до </w:t>
      </w:r>
      <w:r>
        <w:rPr>
          <w:lang w:val="bg-BG"/>
          <w:w w:val="100"/>
          <w:spacing w:val="0"/>
          <w:color w:val="000000"/>
          <w:position w:val="0"/>
        </w:rPr>
        <w:t xml:space="preserve">месец </w:t>
      </w:r>
      <w:r>
        <w:rPr>
          <w:rStyle w:val="CharStyle70"/>
        </w:rPr>
        <w:t xml:space="preserve">юни </w:t>
      </w:r>
      <w:r>
        <w:rPr>
          <w:lang w:val="bg-BG"/>
          <w:w w:val="100"/>
          <w:spacing w:val="0"/>
          <w:color w:val="000000"/>
          <w:position w:val="0"/>
        </w:rPr>
        <w:t xml:space="preserve">2012 </w:t>
      </w:r>
      <w:r>
        <w:rPr>
          <w:rStyle w:val="CharStyle70"/>
        </w:rPr>
        <w:t xml:space="preserve">г. Видно от </w:t>
      </w:r>
      <w:r>
        <w:rPr>
          <w:lang w:val="bg-BG"/>
          <w:w w:val="100"/>
          <w:spacing w:val="0"/>
          <w:color w:val="000000"/>
          <w:position w:val="0"/>
        </w:rPr>
        <w:t xml:space="preserve">дадените рецензии, </w:t>
      </w:r>
      <w:r>
        <w:rPr>
          <w:rStyle w:val="CharStyle70"/>
        </w:rPr>
        <w:t xml:space="preserve">са оценени: </w:t>
      </w:r>
      <w:r>
        <w:rPr>
          <w:lang w:val="bg-BG"/>
          <w:w w:val="100"/>
          <w:spacing w:val="0"/>
          <w:color w:val="000000"/>
          <w:position w:val="0"/>
        </w:rPr>
        <w:t xml:space="preserve">изпълнението на </w:t>
      </w:r>
      <w:r>
        <w:rPr>
          <w:rStyle w:val="CharStyle70"/>
        </w:rPr>
        <w:t xml:space="preserve">всички </w:t>
      </w:r>
      <w:r>
        <w:rPr>
          <w:lang w:val="bg-BG"/>
          <w:w w:val="100"/>
          <w:spacing w:val="0"/>
          <w:color w:val="000000"/>
          <w:position w:val="0"/>
        </w:rPr>
        <w:t xml:space="preserve">задачи </w:t>
      </w:r>
      <w:r>
        <w:rPr>
          <w:rStyle w:val="CharStyle70"/>
        </w:rPr>
        <w:t xml:space="preserve">по </w:t>
      </w:r>
      <w:r>
        <w:rPr>
          <w:lang w:val="bg-BG"/>
          <w:w w:val="100"/>
          <w:spacing w:val="0"/>
          <w:color w:val="000000"/>
          <w:position w:val="0"/>
        </w:rPr>
        <w:t xml:space="preserve">работната програма </w:t>
      </w:r>
      <w:r>
        <w:rPr>
          <w:rStyle w:val="CharStyle70"/>
        </w:rPr>
        <w:t xml:space="preserve">през </w:t>
      </w:r>
      <w:r>
        <w:rPr>
          <w:lang w:val="bg-BG"/>
          <w:w w:val="100"/>
          <w:spacing w:val="0"/>
          <w:color w:val="000000"/>
          <w:position w:val="0"/>
        </w:rPr>
        <w:t xml:space="preserve">I етап, </w:t>
      </w:r>
      <w:r>
        <w:rPr>
          <w:rStyle w:val="CharStyle70"/>
        </w:rPr>
        <w:t xml:space="preserve">както и </w:t>
      </w:r>
      <w:r>
        <w:rPr>
          <w:lang w:val="bg-BG"/>
          <w:w w:val="100"/>
          <w:spacing w:val="0"/>
          <w:color w:val="000000"/>
          <w:position w:val="0"/>
        </w:rPr>
        <w:t xml:space="preserve">разходването </w:t>
      </w:r>
      <w:r>
        <w:rPr>
          <w:rStyle w:val="CharStyle70"/>
        </w:rPr>
        <w:t xml:space="preserve">и отчитането на </w:t>
      </w:r>
      <w:r>
        <w:rPr>
          <w:lang w:val="bg-BG"/>
          <w:w w:val="100"/>
          <w:spacing w:val="0"/>
          <w:color w:val="000000"/>
          <w:position w:val="0"/>
        </w:rPr>
        <w:t xml:space="preserve">предоставеното </w:t>
      </w:r>
      <w:r>
        <w:rPr>
          <w:rStyle w:val="CharStyle70"/>
        </w:rPr>
        <w:t xml:space="preserve">от Фонда финансиране. </w:t>
      </w:r>
      <w:r>
        <w:rPr>
          <w:lang w:val="bg-BG"/>
          <w:w w:val="100"/>
          <w:spacing w:val="0"/>
          <w:color w:val="000000"/>
          <w:position w:val="0"/>
        </w:rPr>
        <w:t xml:space="preserve">Дадена </w:t>
      </w:r>
      <w:r>
        <w:rPr>
          <w:rStyle w:val="CharStyle70"/>
        </w:rPr>
        <w:t xml:space="preserve">е </w:t>
      </w:r>
      <w:r>
        <w:rPr>
          <w:lang w:val="bg-BG"/>
          <w:w w:val="100"/>
          <w:spacing w:val="0"/>
          <w:color w:val="000000"/>
          <w:position w:val="0"/>
        </w:rPr>
        <w:t xml:space="preserve">отлична </w:t>
      </w:r>
      <w:r>
        <w:rPr>
          <w:rStyle w:val="CharStyle70"/>
        </w:rPr>
        <w:t xml:space="preserve">оценка за </w:t>
      </w:r>
      <w:r>
        <w:rPr>
          <w:lang w:val="bg-BG"/>
          <w:w w:val="100"/>
          <w:spacing w:val="0"/>
          <w:color w:val="000000"/>
          <w:position w:val="0"/>
        </w:rPr>
        <w:t xml:space="preserve">изпълнението </w:t>
      </w:r>
      <w:r>
        <w:rPr>
          <w:rStyle w:val="CharStyle70"/>
        </w:rPr>
        <w:t xml:space="preserve">на </w:t>
      </w:r>
      <w:r>
        <w:rPr>
          <w:lang w:val="bg-BG"/>
          <w:w w:val="100"/>
          <w:spacing w:val="0"/>
          <w:color w:val="000000"/>
          <w:position w:val="0"/>
        </w:rPr>
        <w:t xml:space="preserve">задачите по </w:t>
      </w:r>
      <w:r>
        <w:rPr>
          <w:rStyle w:val="CharStyle70"/>
        </w:rPr>
        <w:t xml:space="preserve">работната </w:t>
      </w:r>
      <w:r>
        <w:rPr>
          <w:lang w:val="bg-BG"/>
          <w:w w:val="100"/>
          <w:spacing w:val="0"/>
          <w:color w:val="000000"/>
          <w:position w:val="0"/>
        </w:rPr>
        <w:t xml:space="preserve">програма </w:t>
      </w:r>
      <w:r>
        <w:rPr>
          <w:rStyle w:val="CharStyle70"/>
        </w:rPr>
        <w:t xml:space="preserve">през I етап, без забележки и </w:t>
      </w:r>
      <w:r>
        <w:rPr>
          <w:lang w:val="bg-BG"/>
          <w:w w:val="100"/>
          <w:spacing w:val="0"/>
          <w:color w:val="000000"/>
          <w:position w:val="0"/>
        </w:rPr>
        <w:t xml:space="preserve">препоръки към научния колектив </w:t>
      </w:r>
      <w:r>
        <w:rPr>
          <w:rStyle w:val="CharStyle70"/>
        </w:rPr>
        <w:t xml:space="preserve">за </w:t>
      </w:r>
      <w:r>
        <w:rPr>
          <w:lang w:val="bg-BG"/>
          <w:w w:val="100"/>
          <w:spacing w:val="0"/>
          <w:color w:val="000000"/>
          <w:position w:val="0"/>
        </w:rPr>
        <w:t xml:space="preserve">изпълнението </w:t>
      </w:r>
      <w:r>
        <w:rPr>
          <w:rStyle w:val="CharStyle70"/>
        </w:rPr>
        <w:t xml:space="preserve">на проекта на II </w:t>
      </w:r>
      <w:r>
        <w:rPr>
          <w:lang w:val="bg-BG"/>
          <w:w w:val="100"/>
          <w:spacing w:val="0"/>
          <w:color w:val="000000"/>
          <w:position w:val="0"/>
        </w:rPr>
        <w:t>етап.</w:t>
      </w:r>
    </w:p>
    <w:p>
      <w:pPr>
        <w:pStyle w:val="Style68"/>
        <w:widowControl w:val="0"/>
        <w:keepNext w:val="0"/>
        <w:keepLines w:val="0"/>
        <w:shd w:val="clear" w:color="auto" w:fill="auto"/>
        <w:bidi w:val="0"/>
        <w:jc w:val="both"/>
        <w:spacing w:before="0" w:after="240"/>
        <w:ind w:left="60" w:right="60" w:firstLine="720"/>
      </w:pPr>
      <w:r>
        <w:rPr>
          <w:rStyle w:val="CharStyle70"/>
        </w:rPr>
        <w:t xml:space="preserve">Тъй като екипа, </w:t>
      </w:r>
      <w:r>
        <w:rPr>
          <w:lang w:val="bg-BG"/>
          <w:w w:val="100"/>
          <w:spacing w:val="0"/>
          <w:color w:val="000000"/>
          <w:position w:val="0"/>
        </w:rPr>
        <w:t xml:space="preserve">извършващ финансовата инспекция </w:t>
      </w:r>
      <w:r>
        <w:rPr>
          <w:rStyle w:val="CharStyle70"/>
        </w:rPr>
        <w:t xml:space="preserve">не </w:t>
      </w:r>
      <w:r>
        <w:rPr>
          <w:lang w:val="bg-BG"/>
          <w:w w:val="100"/>
          <w:spacing w:val="0"/>
          <w:color w:val="000000"/>
          <w:position w:val="0"/>
        </w:rPr>
        <w:t xml:space="preserve">притежава </w:t>
      </w:r>
      <w:r>
        <w:rPr>
          <w:rStyle w:val="CharStyle70"/>
        </w:rPr>
        <w:t xml:space="preserve">нужната </w:t>
      </w:r>
      <w:r>
        <w:rPr>
          <w:lang w:val="bg-BG"/>
          <w:w w:val="100"/>
          <w:spacing w:val="0"/>
          <w:color w:val="000000"/>
          <w:position w:val="0"/>
        </w:rPr>
        <w:t xml:space="preserve">квалификация, </w:t>
      </w:r>
      <w:r>
        <w:rPr>
          <w:rStyle w:val="CharStyle70"/>
        </w:rPr>
        <w:t xml:space="preserve">не </w:t>
      </w:r>
      <w:r>
        <w:rPr>
          <w:lang w:val="bg-BG"/>
          <w:w w:val="100"/>
          <w:spacing w:val="0"/>
          <w:color w:val="000000"/>
          <w:position w:val="0"/>
        </w:rPr>
        <w:t xml:space="preserve">може </w:t>
      </w:r>
      <w:r>
        <w:rPr>
          <w:rStyle w:val="CharStyle70"/>
        </w:rPr>
        <w:t xml:space="preserve">да </w:t>
      </w:r>
      <w:r>
        <w:rPr>
          <w:lang w:val="bg-BG"/>
          <w:w w:val="100"/>
          <w:spacing w:val="0"/>
          <w:color w:val="000000"/>
          <w:position w:val="0"/>
        </w:rPr>
        <w:t xml:space="preserve">изрази становище относно постигането </w:t>
      </w:r>
      <w:r>
        <w:rPr>
          <w:rStyle w:val="CharStyle70"/>
        </w:rPr>
        <w:t xml:space="preserve">на </w:t>
      </w:r>
      <w:r>
        <w:rPr>
          <w:lang w:val="bg-BG"/>
          <w:w w:val="100"/>
          <w:spacing w:val="0"/>
          <w:color w:val="000000"/>
          <w:position w:val="0"/>
        </w:rPr>
        <w:t xml:space="preserve">цедите </w:t>
      </w:r>
      <w:r>
        <w:rPr>
          <w:rStyle w:val="CharStyle70"/>
        </w:rPr>
        <w:t xml:space="preserve">и </w:t>
      </w:r>
      <w:r>
        <w:rPr>
          <w:lang w:val="bg-BG"/>
          <w:w w:val="100"/>
          <w:spacing w:val="0"/>
          <w:color w:val="000000"/>
          <w:position w:val="0"/>
        </w:rPr>
        <w:t>очаквания резултат от изпълнението на I етап на научноизследователския проект.</w:t>
      </w:r>
    </w:p>
    <w:p>
      <w:pPr>
        <w:pStyle w:val="Style218"/>
        <w:numPr>
          <w:ilvl w:val="0"/>
          <w:numId w:val="67"/>
        </w:numPr>
        <w:tabs>
          <w:tab w:leader="none" w:pos="1020" w:val="left"/>
        </w:tabs>
        <w:widowControl w:val="0"/>
        <w:keepNext/>
        <w:keepLines/>
        <w:shd w:val="clear" w:color="auto" w:fill="auto"/>
        <w:bidi w:val="0"/>
        <w:spacing w:before="0" w:after="0"/>
        <w:ind w:left="60" w:right="0"/>
      </w:pPr>
      <w:bookmarkStart w:id="14" w:name="bookmark14"/>
      <w:r>
        <w:rPr>
          <w:rStyle w:val="CharStyle221"/>
          <w:b w:val="0"/>
          <w:bCs w:val="0"/>
        </w:rPr>
        <w:t xml:space="preserve">Договор </w:t>
      </w:r>
      <w:r>
        <w:rPr>
          <w:rStyle w:val="CharStyle220"/>
          <w:b/>
          <w:bCs/>
        </w:rPr>
        <w:t xml:space="preserve">№Д002-241/18.12.2008 </w:t>
      </w:r>
      <w:r>
        <w:rPr>
          <w:rStyle w:val="CharStyle222"/>
          <w:b/>
          <w:bCs/>
        </w:rPr>
        <w:t>г.</w:t>
      </w:r>
      <w:bookmarkEnd w:id="14"/>
    </w:p>
    <w:p>
      <w:pPr>
        <w:pStyle w:val="Style68"/>
        <w:tabs>
          <w:tab w:leader="none" w:pos="7918" w:val="left"/>
          <w:tab w:leader="none" w:pos="8897" w:val="left"/>
        </w:tabs>
        <w:widowControl w:val="0"/>
        <w:keepNext w:val="0"/>
        <w:keepLines w:val="0"/>
        <w:shd w:val="clear" w:color="auto" w:fill="auto"/>
        <w:bidi w:val="0"/>
        <w:jc w:val="both"/>
        <w:spacing w:before="0" w:after="0"/>
        <w:ind w:left="60" w:right="60" w:firstLine="720"/>
      </w:pPr>
      <w:r>
        <w:rPr>
          <w:lang w:val="bg-BG"/>
          <w:w w:val="100"/>
          <w:spacing w:val="0"/>
          <w:color w:val="000000"/>
          <w:position w:val="0"/>
        </w:rPr>
        <w:t xml:space="preserve">Договорът е сключен въз основа на подадено с писмо вх.ЖГК01 /0124/12.06.2008г.от Централна лаборатория по слънчева енергия </w:t>
      </w:r>
      <w:r>
        <w:rPr>
          <w:rStyle w:val="CharStyle70"/>
        </w:rPr>
        <w:t xml:space="preserve">и </w:t>
      </w:r>
      <w:r>
        <w:rPr>
          <w:lang w:val="bg-BG"/>
          <w:w w:val="100"/>
          <w:spacing w:val="0"/>
          <w:color w:val="000000"/>
          <w:position w:val="0"/>
        </w:rPr>
        <w:t>нови енергийни източници - БАН, проектно предложение за научно техническо изследване ЖГК01/0124 на тема: „Синтез и изследване на нови типове наноструктури и наноматериали”.</w:t>
        <w:tab/>
        <w:t>.</w:t>
        <w:tab/>
        <w:t>,</w:t>
      </w:r>
    </w:p>
    <w:p>
      <w:pPr>
        <w:pStyle w:val="Style68"/>
        <w:widowControl w:val="0"/>
        <w:keepNext w:val="0"/>
        <w:keepLines w:val="0"/>
        <w:shd w:val="clear" w:color="auto" w:fill="auto"/>
        <w:bidi w:val="0"/>
        <w:jc w:val="both"/>
        <w:spacing w:before="0" w:after="0"/>
        <w:ind w:left="60" w:right="0" w:firstLine="720"/>
      </w:pPr>
      <w:r>
        <w:rPr>
          <w:lang w:val="bg-BG"/>
          <w:w w:val="100"/>
          <w:spacing w:val="0"/>
          <w:color w:val="000000"/>
          <w:position w:val="0"/>
        </w:rPr>
        <w:t>Целта на проекта е да се предложи ново биотехнологично решен^да^ДЖен/п^йблем -</w:t>
      </w:r>
    </w:p>
    <w:p>
      <w:pPr>
        <w:pStyle w:val="Style68"/>
        <w:widowControl w:val="0"/>
        <w:keepNext w:val="0"/>
        <w:keepLines w:val="0"/>
        <w:shd w:val="clear" w:color="auto" w:fill="auto"/>
        <w:bidi w:val="0"/>
        <w:jc w:val="right"/>
        <w:spacing w:before="0" w:after="0"/>
        <w:ind w:left="0" w:right="60" w:firstLine="0"/>
      </w:pPr>
      <w:r>
        <w:rPr>
          <w:lang w:val="bg-BG"/>
          <w:w w:val="100"/>
          <w:spacing w:val="0"/>
          <w:color w:val="000000"/>
          <w:position w:val="0"/>
        </w:rPr>
        <w:t xml:space="preserve">продукция на нов микробиален </w:t>
      </w:r>
      <w:r>
        <w:rPr>
          <w:rStyle w:val="CharStyle70"/>
        </w:rPr>
        <w:t xml:space="preserve">СА </w:t>
      </w:r>
      <w:r>
        <w:rPr>
          <w:lang w:val="bg-BG"/>
          <w:w w:val="100"/>
          <w:spacing w:val="0"/>
          <w:color w:val="000000"/>
          <w:position w:val="0"/>
        </w:rPr>
        <w:t xml:space="preserve">ензим СОД </w:t>
      </w:r>
      <w:r>
        <w:rPr>
          <w:rStyle w:val="CharStyle70"/>
        </w:rPr>
        <w:t xml:space="preserve">с </w:t>
      </w:r>
      <w:r>
        <w:rPr>
          <w:lang w:val="bg-BG"/>
          <w:w w:val="100"/>
          <w:spacing w:val="0"/>
          <w:color w:val="000000"/>
          <w:position w:val="0"/>
        </w:rPr>
        <w:t xml:space="preserve">добър добив </w:t>
      </w:r>
      <w:r>
        <w:rPr>
          <w:rStyle w:val="CharStyle70"/>
        </w:rPr>
        <w:t xml:space="preserve">за </w:t>
      </w:r>
      <w:r>
        <w:rPr>
          <w:lang w:val="bg-BG"/>
          <w:w w:val="100"/>
          <w:spacing w:val="0"/>
          <w:color w:val="000000"/>
          <w:position w:val="0"/>
        </w:rPr>
        <w:t>изп|1тфз1не7 в- мр(Щ|йрата,</w:t>
      </w:r>
    </w:p>
    <w:p>
      <w:pPr>
        <w:pStyle w:val="Style68"/>
        <w:widowControl w:val="0"/>
        <w:keepNext w:val="0"/>
        <w:keepLines w:val="0"/>
        <w:shd w:val="clear" w:color="auto" w:fill="auto"/>
        <w:bidi w:val="0"/>
        <w:jc w:val="right"/>
        <w:spacing w:before="0" w:after="0"/>
        <w:ind w:left="0" w:right="60" w:firstLine="0"/>
      </w:pPr>
      <w:r>
        <w:pict>
          <v:shape id="_x0000_s1063" type="#_x0000_t202" style="position:absolute;margin-left:364.6pt;margin-top:0.25pt;width:125.6pt;height:33.05pt;z-index:-125829359;mso-wrap-distance-left:5.pt;mso-wrap-distance-top:12.25pt;mso-wrap-distance-right:5.pt;mso-wrap-distance-bottom:4.85pt;mso-position-horizontal-relative:margin" filled="0" stroked="0">
            <v:textbox style="mso-fit-shape-to-text:t" inset="0,0,0,0">
              <w:txbxContent>
                <w:p>
                  <w:pPr>
                    <w:pStyle w:val="Style124"/>
                    <w:widowControl w:val="0"/>
                    <w:keepNext w:val="0"/>
                    <w:keepLines w:val="0"/>
                    <w:shd w:val="clear" w:color="auto" w:fill="auto"/>
                    <w:bidi w:val="0"/>
                    <w:jc w:val="right"/>
                    <w:spacing w:before="0" w:after="0" w:line="269" w:lineRule="exact"/>
                    <w:ind w:left="100" w:right="0" w:firstLine="0"/>
                  </w:pPr>
                  <w:r>
                    <w:rPr>
                      <w:rStyle w:val="CharStyle213"/>
                      <w:lang w:val="en-US"/>
                      <w:i/>
                      <w:iCs/>
                      <w:spacing w:val="0"/>
                    </w:rPr>
                    <w:t>mi uoiwmaMik'A</w:t>
                  </w:r>
                  <w:r>
                    <w:rPr>
                      <w:rStyle w:val="CharStyle214"/>
                      <w:lang w:val="en-US"/>
                      <w:i w:val="0"/>
                      <w:iCs w:val="0"/>
                      <w:spacing w:val="0"/>
                    </w:rPr>
                    <w:t xml:space="preserve"> </w:t>
                  </w:r>
                  <w:r>
                    <w:rPr>
                      <w:rStyle w:val="CharStyle214"/>
                      <w:i w:val="0"/>
                      <w:iCs w:val="0"/>
                      <w:spacing w:val="0"/>
                    </w:rPr>
                    <w:t xml:space="preserve">за </w:t>
                  </w:r>
                  <w:r>
                    <w:rPr>
                      <w:rStyle w:val="CharStyle215"/>
                      <w:i w:val="0"/>
                      <w:iCs w:val="0"/>
                      <w:spacing w:val="0"/>
                    </w:rPr>
                    <w:t xml:space="preserve">5 -• . - нее </w:t>
                  </w:r>
                  <w:r>
                    <w:rPr>
                      <w:rStyle w:val="CharStyle216"/>
                      <w:i/>
                      <w:iCs/>
                      <w:spacing w:val="0"/>
                    </w:rPr>
                    <w:t>Щщкри</w:t>
                  </w:r>
                </w:p>
                <w:p>
                  <w:pPr>
                    <w:pStyle w:val="Style68"/>
                    <w:tabs>
                      <w:tab w:leader="none" w:pos="970" w:val="left"/>
                    </w:tabs>
                    <w:widowControl w:val="0"/>
                    <w:keepNext w:val="0"/>
                    <w:keepLines w:val="0"/>
                    <w:shd w:val="clear" w:color="auto" w:fill="auto"/>
                    <w:bidi w:val="0"/>
                    <w:jc w:val="center"/>
                    <w:spacing w:before="0" w:after="0" w:line="210" w:lineRule="exact"/>
                    <w:ind w:left="0" w:right="100" w:firstLine="0"/>
                  </w:pPr>
                  <w:r>
                    <w:rPr>
                      <w:rStyle w:val="CharStyle88"/>
                      <w:spacing w:val="0"/>
                    </w:rPr>
                    <w:t>%</w:t>
                  </w:r>
                  <w:r>
                    <w:rPr>
                      <w:rStyle w:val="CharStyle87"/>
                      <w:spacing w:val="0"/>
                    </w:rPr>
                    <w:tab/>
                  </w:r>
                  <w:r>
                    <w:rPr>
                      <w:rStyle w:val="CharStyle87"/>
                      <w:vertAlign w:val="superscript"/>
                      <w:spacing w:val="0"/>
                    </w:rPr>
                    <w:t>14</w:t>
                  </w:r>
                  <w:r>
                    <w:rPr>
                      <w:rStyle w:val="CharStyle87"/>
                      <w:spacing w:val="0"/>
                    </w:rPr>
                    <w:t xml:space="preserve"> </w:t>
                  </w:r>
                  <w:r>
                    <w:rPr>
                      <w:rStyle w:val="CharStyle87"/>
                      <w:lang w:val="en-US"/>
                      <w:spacing w:val="0"/>
                    </w:rPr>
                    <w:t xml:space="preserve">J </w:t>
                  </w:r>
                  <w:r>
                    <w:rPr>
                      <w:rStyle w:val="CharStyle87"/>
                      <w:spacing w:val="0"/>
                    </w:rPr>
                    <w:t xml:space="preserve">дч </w:t>
                  </w:r>
                  <w:r>
                    <w:rPr>
                      <w:rStyle w:val="CharStyle88"/>
                      <w:spacing w:val="0"/>
                    </w:rPr>
                    <w:t>(</w:t>
                  </w:r>
                  <w:r>
                    <w:rPr>
                      <w:rStyle w:val="CharStyle87"/>
                      <w:spacing w:val="0"/>
                    </w:rPr>
                    <w:t>I</w:t>
                  </w:r>
                </w:p>
              </w:txbxContent>
            </v:textbox>
            <w10:wrap type="square" anchorx="margin"/>
          </v:shape>
        </w:pict>
      </w:r>
      <w:r>
        <w:rPr>
          <w:lang w:val="bg-BG"/>
          <w:w w:val="100"/>
          <w:spacing w:val="0"/>
          <w:color w:val="000000"/>
          <w:position w:val="0"/>
        </w:rPr>
        <w:t xml:space="preserve">козметиката </w:t>
      </w:r>
      <w:r>
        <w:rPr>
          <w:rStyle w:val="CharStyle70"/>
        </w:rPr>
        <w:t xml:space="preserve">и </w:t>
      </w:r>
      <w:r>
        <w:rPr>
          <w:lang w:val="bg-BG"/>
          <w:w w:val="100"/>
          <w:spacing w:val="0"/>
          <w:color w:val="000000"/>
          <w:position w:val="0"/>
        </w:rPr>
        <w:t xml:space="preserve">фармацевтичната промишленост, да </w:t>
      </w:r>
      <w:r>
        <w:rPr>
          <w:rStyle w:val="CharStyle70"/>
        </w:rPr>
        <w:t xml:space="preserve">се </w:t>
      </w:r>
      <w:r>
        <w:rPr>
          <w:rStyle w:val="CharStyle223"/>
        </w:rPr>
        <w:t>полу”^'</w:t>
      </w:r>
    </w:p>
    <w:p>
      <w:pPr>
        <w:pStyle w:val="Style68"/>
        <w:widowControl w:val="0"/>
        <w:keepNext w:val="0"/>
        <w:keepLines w:val="0"/>
        <w:shd w:val="clear" w:color="auto" w:fill="auto"/>
        <w:bidi w:val="0"/>
        <w:jc w:val="right"/>
        <w:spacing w:before="0" w:after="0"/>
        <w:ind w:left="0" w:right="60" w:firstLine="0"/>
      </w:pPr>
      <w:r>
        <w:rPr>
          <w:rStyle w:val="CharStyle70"/>
        </w:rPr>
        <w:t xml:space="preserve">биоразнообразието и </w:t>
      </w:r>
      <w:r>
        <w:rPr>
          <w:lang w:val="bg-BG"/>
          <w:w w:val="100"/>
          <w:spacing w:val="0"/>
          <w:color w:val="000000"/>
          <w:position w:val="0"/>
        </w:rPr>
        <w:t xml:space="preserve">биотехнологичния потенциал </w:t>
      </w:r>
      <w:r>
        <w:rPr>
          <w:rStyle w:val="CharStyle70"/>
        </w:rPr>
        <w:t xml:space="preserve">на </w:t>
      </w:r>
      <w:r>
        <w:rPr>
          <w:lang w:val="bg-BG"/>
          <w:w w:val="100"/>
          <w:spacing w:val="0"/>
          <w:color w:val="000000"/>
          <w:position w:val="0"/>
        </w:rPr>
        <w:t>антарктически</w:t>
      </w:r>
    </w:p>
    <w:p>
      <w:pPr>
        <w:pStyle w:val="Style68"/>
        <w:tabs>
          <w:tab w:leader="none" w:pos="7342" w:val="left"/>
          <w:tab w:leader="dot" w:pos="8489" w:val="left"/>
        </w:tabs>
        <w:widowControl w:val="0"/>
        <w:keepNext w:val="0"/>
        <w:keepLines w:val="0"/>
        <w:shd w:val="clear" w:color="auto" w:fill="auto"/>
        <w:bidi w:val="0"/>
        <w:jc w:val="left"/>
        <w:spacing w:before="0" w:after="0"/>
        <w:ind w:left="60" w:right="0" w:firstLine="0"/>
      </w:pPr>
      <w:r>
        <w:rPr>
          <w:lang w:val="bg-BG"/>
          <w:w w:val="100"/>
          <w:spacing w:val="0"/>
          <w:color w:val="000000"/>
          <w:position w:val="0"/>
        </w:rPr>
        <w:t xml:space="preserve">ново приложение на СА СОД, </w:t>
      </w:r>
      <w:r>
        <w:rPr>
          <w:rStyle w:val="CharStyle70"/>
        </w:rPr>
        <w:t xml:space="preserve">В </w:t>
      </w:r>
      <w:r>
        <w:rPr>
          <w:lang w:val="bg-BG"/>
          <w:w w:val="100"/>
          <w:spacing w:val="0"/>
          <w:color w:val="000000"/>
          <w:position w:val="0"/>
        </w:rPr>
        <w:t xml:space="preserve">тази цел </w:t>
      </w:r>
      <w:r>
        <w:rPr>
          <w:rStyle w:val="CharStyle70"/>
        </w:rPr>
        <w:t xml:space="preserve">се </w:t>
      </w:r>
      <w:r>
        <w:rPr>
          <w:lang w:val="bg-BG"/>
          <w:w w:val="100"/>
          <w:spacing w:val="0"/>
          <w:color w:val="000000"/>
          <w:position w:val="0"/>
        </w:rPr>
        <w:t>включва;</w:t>
        <w:tab/>
        <w:t xml:space="preserve">1\«*Л </w:t>
        <w:tab/>
        <w:t xml:space="preserve"> ‘ </w:t>
      </w:r>
      <w:r>
        <w:rPr>
          <w:rStyle w:val="CharStyle82"/>
        </w:rPr>
        <w:t>/§</w:t>
      </w:r>
    </w:p>
    <w:p>
      <w:pPr>
        <w:pStyle w:val="Style68"/>
        <w:widowControl w:val="0"/>
        <w:keepNext w:val="0"/>
        <w:keepLines w:val="0"/>
        <w:shd w:val="clear" w:color="auto" w:fill="auto"/>
        <w:bidi w:val="0"/>
        <w:jc w:val="left"/>
        <w:spacing w:before="0" w:after="0" w:line="220" w:lineRule="exact"/>
        <w:ind w:left="8900" w:right="0" w:firstLine="0"/>
      </w:pPr>
      <w:r>
        <w:rPr>
          <w:lang w:val="bg-BG"/>
          <w:w w:val="100"/>
          <w:spacing w:val="0"/>
          <w:color w:val="000000"/>
          <w:position w:val="0"/>
        </w:rPr>
        <w:t>и 0*7,</w:t>
      </w:r>
      <w:r>
        <w:br w:type="page"/>
      </w:r>
    </w:p>
    <w:p>
      <w:pPr>
        <w:pStyle w:val="Style63"/>
        <w:widowControl w:val="0"/>
        <w:keepNext w:val="0"/>
        <w:keepLines w:val="0"/>
        <w:shd w:val="clear" w:color="auto" w:fill="auto"/>
        <w:bidi w:val="0"/>
        <w:spacing w:before="0" w:after="0"/>
        <w:ind w:left="60" w:right="40" w:firstLine="740"/>
      </w:pPr>
      <w:r>
        <w:rPr>
          <w:rStyle w:val="CharStyle75"/>
          <w:b w:val="0"/>
          <w:bCs w:val="0"/>
        </w:rPr>
        <w:t xml:space="preserve">-да се изолират и </w:t>
      </w:r>
      <w:r>
        <w:rPr>
          <w:lang w:val="bg-BG"/>
          <w:w w:val="100"/>
          <w:spacing w:val="0"/>
          <w:color w:val="000000"/>
          <w:position w:val="0"/>
        </w:rPr>
        <w:t xml:space="preserve">идентифицират психрофилни </w:t>
      </w:r>
      <w:r>
        <w:rPr>
          <w:rStyle w:val="CharStyle65"/>
          <w:b w:val="0"/>
          <w:bCs w:val="0"/>
        </w:rPr>
        <w:t xml:space="preserve">и </w:t>
      </w:r>
      <w:r>
        <w:rPr>
          <w:rStyle w:val="CharStyle75"/>
          <w:b w:val="0"/>
          <w:bCs w:val="0"/>
        </w:rPr>
        <w:t xml:space="preserve">психротрофни филаментозни </w:t>
      </w:r>
      <w:r>
        <w:rPr>
          <w:rStyle w:val="CharStyle65"/>
          <w:b w:val="0"/>
          <w:bCs w:val="0"/>
        </w:rPr>
        <w:t xml:space="preserve">гъби от </w:t>
      </w:r>
      <w:r>
        <w:rPr>
          <w:lang w:val="bg-BG"/>
          <w:w w:val="100"/>
          <w:spacing w:val="0"/>
          <w:color w:val="000000"/>
          <w:position w:val="0"/>
        </w:rPr>
        <w:t xml:space="preserve">проби, </w:t>
      </w:r>
      <w:r>
        <w:rPr>
          <w:rStyle w:val="CharStyle65"/>
          <w:b w:val="0"/>
          <w:bCs w:val="0"/>
        </w:rPr>
        <w:t xml:space="preserve">събрани </w:t>
      </w:r>
      <w:r>
        <w:rPr>
          <w:rStyle w:val="CharStyle75"/>
          <w:b w:val="0"/>
          <w:bCs w:val="0"/>
        </w:rPr>
        <w:t xml:space="preserve">от </w:t>
      </w:r>
      <w:r>
        <w:rPr>
          <w:lang w:val="bg-BG"/>
          <w:w w:val="100"/>
          <w:spacing w:val="0"/>
          <w:color w:val="000000"/>
          <w:position w:val="0"/>
        </w:rPr>
        <w:t xml:space="preserve">българската експедиция на о-в Ливингстън, </w:t>
      </w:r>
      <w:r>
        <w:rPr>
          <w:rStyle w:val="CharStyle65"/>
          <w:b w:val="0"/>
          <w:bCs w:val="0"/>
        </w:rPr>
        <w:t>Антарктика;</w:t>
      </w:r>
    </w:p>
    <w:p>
      <w:pPr>
        <w:pStyle w:val="Style63"/>
        <w:widowControl w:val="0"/>
        <w:keepNext w:val="0"/>
        <w:keepLines w:val="0"/>
        <w:shd w:val="clear" w:color="auto" w:fill="auto"/>
        <w:bidi w:val="0"/>
        <w:spacing w:before="0" w:after="0"/>
        <w:ind w:left="60" w:right="0" w:firstLine="740"/>
      </w:pPr>
      <w:r>
        <w:rPr>
          <w:lang w:val="bg-BG"/>
          <w:w w:val="100"/>
          <w:spacing w:val="0"/>
          <w:color w:val="000000"/>
          <w:position w:val="0"/>
        </w:rPr>
        <w:t xml:space="preserve">-да </w:t>
      </w:r>
      <w:r>
        <w:rPr>
          <w:rStyle w:val="CharStyle65"/>
          <w:b w:val="0"/>
          <w:bCs w:val="0"/>
        </w:rPr>
        <w:t xml:space="preserve">се селекционира </w:t>
      </w:r>
      <w:r>
        <w:rPr>
          <w:lang w:val="bg-BG"/>
          <w:w w:val="100"/>
          <w:spacing w:val="0"/>
          <w:color w:val="000000"/>
          <w:position w:val="0"/>
        </w:rPr>
        <w:t xml:space="preserve">нов високо активен щам-продуцент </w:t>
      </w:r>
      <w:r>
        <w:rPr>
          <w:rStyle w:val="CharStyle65"/>
          <w:b w:val="0"/>
          <w:bCs w:val="0"/>
        </w:rPr>
        <w:t xml:space="preserve">на СА СОД от </w:t>
      </w:r>
      <w:r>
        <w:rPr>
          <w:lang w:val="bg-BG"/>
          <w:w w:val="100"/>
          <w:spacing w:val="0"/>
          <w:color w:val="000000"/>
          <w:position w:val="0"/>
        </w:rPr>
        <w:t>филаментозните</w:t>
      </w:r>
    </w:p>
    <w:p>
      <w:pPr>
        <w:pStyle w:val="Style63"/>
        <w:widowControl w:val="0"/>
        <w:keepNext w:val="0"/>
        <w:keepLines w:val="0"/>
        <w:shd w:val="clear" w:color="auto" w:fill="auto"/>
        <w:bidi w:val="0"/>
        <w:spacing w:before="0" w:after="0"/>
        <w:ind w:left="60" w:right="40" w:firstLine="0"/>
      </w:pPr>
      <w:r>
        <w:rPr>
          <w:rStyle w:val="CharStyle75"/>
          <w:b w:val="0"/>
          <w:bCs w:val="0"/>
        </w:rPr>
        <w:t xml:space="preserve">гъби, адаптиран </w:t>
      </w:r>
      <w:r>
        <w:rPr>
          <w:rStyle w:val="CharStyle65"/>
          <w:b w:val="0"/>
          <w:bCs w:val="0"/>
        </w:rPr>
        <w:t xml:space="preserve">към </w:t>
      </w:r>
      <w:r>
        <w:rPr>
          <w:lang w:val="bg-BG"/>
          <w:w w:val="100"/>
          <w:spacing w:val="0"/>
          <w:color w:val="000000"/>
          <w:position w:val="0"/>
        </w:rPr>
        <w:t xml:space="preserve">ниски температури. Ще </w:t>
      </w:r>
      <w:r>
        <w:rPr>
          <w:rStyle w:val="CharStyle75"/>
          <w:b w:val="0"/>
          <w:bCs w:val="0"/>
        </w:rPr>
        <w:t xml:space="preserve">бъде </w:t>
      </w:r>
      <w:r>
        <w:rPr>
          <w:rStyle w:val="CharStyle65"/>
          <w:b w:val="0"/>
          <w:bCs w:val="0"/>
        </w:rPr>
        <w:t xml:space="preserve">използван </w:t>
      </w:r>
      <w:r>
        <w:rPr>
          <w:rStyle w:val="CharStyle75"/>
          <w:b w:val="0"/>
          <w:bCs w:val="0"/>
        </w:rPr>
        <w:t xml:space="preserve">и </w:t>
      </w:r>
      <w:r>
        <w:rPr>
          <w:rStyle w:val="CharStyle65"/>
          <w:b w:val="0"/>
          <w:bCs w:val="0"/>
        </w:rPr>
        <w:t xml:space="preserve">големия потенциал на </w:t>
      </w:r>
      <w:r>
        <w:rPr>
          <w:lang w:val="bg-BG"/>
          <w:w w:val="100"/>
          <w:spacing w:val="0"/>
          <w:color w:val="000000"/>
          <w:position w:val="0"/>
        </w:rPr>
        <w:t xml:space="preserve">Микологичните </w:t>
      </w:r>
      <w:r>
        <w:rPr>
          <w:rStyle w:val="CharStyle75"/>
          <w:b w:val="0"/>
          <w:bCs w:val="0"/>
        </w:rPr>
        <w:t xml:space="preserve">колекции </w:t>
      </w:r>
      <w:r>
        <w:rPr>
          <w:lang w:val="bg-BG"/>
          <w:w w:val="100"/>
          <w:spacing w:val="0"/>
          <w:color w:val="000000"/>
          <w:position w:val="0"/>
        </w:rPr>
        <w:t>на Партньор 1 и Партньор 8.</w:t>
      </w:r>
    </w:p>
    <w:p>
      <w:pPr>
        <w:pStyle w:val="Style68"/>
        <w:widowControl w:val="0"/>
        <w:keepNext w:val="0"/>
        <w:keepLines w:val="0"/>
        <w:shd w:val="clear" w:color="auto" w:fill="auto"/>
        <w:bidi w:val="0"/>
        <w:jc w:val="both"/>
        <w:spacing w:before="0" w:after="0"/>
        <w:ind w:left="60" w:right="40" w:firstLine="740"/>
      </w:pPr>
      <w:r>
        <w:rPr>
          <w:rStyle w:val="CharStyle74"/>
        </w:rPr>
        <w:t xml:space="preserve">-да се </w:t>
      </w:r>
      <w:r>
        <w:rPr>
          <w:lang w:val="bg-BG"/>
          <w:w w:val="100"/>
          <w:spacing w:val="0"/>
          <w:color w:val="000000"/>
          <w:position w:val="0"/>
        </w:rPr>
        <w:t xml:space="preserve">разработи </w:t>
      </w:r>
      <w:r>
        <w:rPr>
          <w:rStyle w:val="CharStyle74"/>
        </w:rPr>
        <w:t xml:space="preserve">ефективна технология за </w:t>
      </w:r>
      <w:r>
        <w:rPr>
          <w:lang w:val="bg-BG"/>
          <w:w w:val="100"/>
          <w:spacing w:val="0"/>
          <w:color w:val="000000"/>
          <w:position w:val="0"/>
        </w:rPr>
        <w:t xml:space="preserve">получаване на </w:t>
      </w:r>
      <w:r>
        <w:rPr>
          <w:rStyle w:val="CharStyle70"/>
        </w:rPr>
        <w:t xml:space="preserve">СА </w:t>
      </w:r>
      <w:r>
        <w:rPr>
          <w:lang w:val="bg-BG"/>
          <w:w w:val="100"/>
          <w:spacing w:val="0"/>
          <w:color w:val="000000"/>
          <w:position w:val="0"/>
        </w:rPr>
        <w:t xml:space="preserve">СОД от антарктически </w:t>
      </w:r>
      <w:r>
        <w:rPr>
          <w:rStyle w:val="CharStyle74"/>
        </w:rPr>
        <w:t>фунгален щам.</w:t>
      </w:r>
    </w:p>
    <w:p>
      <w:pPr>
        <w:pStyle w:val="Style63"/>
        <w:widowControl w:val="0"/>
        <w:keepNext w:val="0"/>
        <w:keepLines w:val="0"/>
        <w:shd w:val="clear" w:color="auto" w:fill="auto"/>
        <w:bidi w:val="0"/>
        <w:spacing w:before="0" w:after="0"/>
        <w:ind w:left="60" w:right="40" w:firstLine="740"/>
      </w:pPr>
      <w:r>
        <w:rPr>
          <w:lang w:val="bg-BG"/>
          <w:w w:val="100"/>
          <w:spacing w:val="0"/>
          <w:color w:val="000000"/>
          <w:position w:val="0"/>
        </w:rPr>
        <w:t xml:space="preserve">-да </w:t>
      </w:r>
      <w:r>
        <w:rPr>
          <w:rStyle w:val="CharStyle65"/>
          <w:b w:val="0"/>
          <w:bCs w:val="0"/>
        </w:rPr>
        <w:t xml:space="preserve">се получи </w:t>
      </w:r>
      <w:r>
        <w:rPr>
          <w:lang w:val="bg-BG"/>
          <w:w w:val="100"/>
          <w:spacing w:val="0"/>
          <w:color w:val="000000"/>
          <w:position w:val="0"/>
        </w:rPr>
        <w:t xml:space="preserve">пречистен ензимен препарат с висока </w:t>
      </w:r>
      <w:r>
        <w:rPr>
          <w:rStyle w:val="CharStyle65"/>
          <w:b w:val="0"/>
          <w:bCs w:val="0"/>
        </w:rPr>
        <w:t xml:space="preserve">СОД активност </w:t>
      </w:r>
      <w:r>
        <w:rPr>
          <w:lang w:val="bg-BG"/>
          <w:w w:val="100"/>
          <w:spacing w:val="0"/>
          <w:color w:val="000000"/>
          <w:position w:val="0"/>
        </w:rPr>
        <w:t xml:space="preserve">при </w:t>
      </w:r>
      <w:r>
        <w:rPr>
          <w:rStyle w:val="CharStyle65"/>
          <w:b w:val="0"/>
          <w:bCs w:val="0"/>
        </w:rPr>
        <w:t xml:space="preserve">температура </w:t>
      </w:r>
      <w:r>
        <w:rPr>
          <w:lang w:val="bg-BG"/>
          <w:w w:val="100"/>
          <w:spacing w:val="0"/>
          <w:color w:val="000000"/>
          <w:position w:val="0"/>
        </w:rPr>
        <w:t xml:space="preserve">от 0 до 10°С. </w:t>
      </w:r>
      <w:r>
        <w:rPr>
          <w:rStyle w:val="CharStyle65"/>
          <w:b w:val="0"/>
          <w:bCs w:val="0"/>
        </w:rPr>
        <w:t xml:space="preserve">която </w:t>
      </w:r>
      <w:r>
        <w:rPr>
          <w:lang w:val="bg-BG"/>
          <w:w w:val="100"/>
          <w:spacing w:val="0"/>
          <w:color w:val="000000"/>
          <w:position w:val="0"/>
        </w:rPr>
        <w:t xml:space="preserve">позволява да се използва при </w:t>
      </w:r>
      <w:r>
        <w:rPr>
          <w:rStyle w:val="CharStyle65"/>
          <w:b w:val="0"/>
          <w:bCs w:val="0"/>
        </w:rPr>
        <w:t xml:space="preserve">съхранение </w:t>
      </w:r>
      <w:r>
        <w:rPr>
          <w:lang w:val="bg-BG"/>
          <w:w w:val="100"/>
          <w:spacing w:val="0"/>
          <w:color w:val="000000"/>
          <w:position w:val="0"/>
        </w:rPr>
        <w:t xml:space="preserve">и </w:t>
      </w:r>
      <w:r>
        <w:rPr>
          <w:rStyle w:val="CharStyle65"/>
          <w:b w:val="0"/>
          <w:bCs w:val="0"/>
        </w:rPr>
        <w:t xml:space="preserve">манипулации с човешки </w:t>
      </w:r>
      <w:r>
        <w:rPr>
          <w:lang w:val="bg-BG"/>
          <w:w w:val="100"/>
          <w:spacing w:val="0"/>
          <w:color w:val="000000"/>
          <w:position w:val="0"/>
        </w:rPr>
        <w:t xml:space="preserve">сперматозоиди </w:t>
      </w:r>
      <w:r>
        <w:rPr>
          <w:rStyle w:val="CharStyle75"/>
          <w:b w:val="0"/>
          <w:bCs w:val="0"/>
        </w:rPr>
        <w:t xml:space="preserve">за </w:t>
      </w:r>
      <w:r>
        <w:rPr>
          <w:rStyle w:val="CharStyle65"/>
          <w:b w:val="0"/>
          <w:bCs w:val="0"/>
        </w:rPr>
        <w:t xml:space="preserve">ин </w:t>
      </w:r>
      <w:r>
        <w:rPr>
          <w:lang w:val="bg-BG"/>
          <w:w w:val="100"/>
          <w:spacing w:val="0"/>
          <w:color w:val="000000"/>
          <w:position w:val="0"/>
        </w:rPr>
        <w:t>витро оплождане.</w:t>
      </w:r>
    </w:p>
    <w:p>
      <w:pPr>
        <w:pStyle w:val="Style68"/>
        <w:widowControl w:val="0"/>
        <w:keepNext w:val="0"/>
        <w:keepLines w:val="0"/>
        <w:shd w:val="clear" w:color="auto" w:fill="auto"/>
        <w:bidi w:val="0"/>
        <w:jc w:val="both"/>
        <w:spacing w:before="0" w:after="0"/>
        <w:ind w:left="60" w:right="40" w:firstLine="740"/>
      </w:pPr>
      <w:r>
        <w:rPr>
          <w:rStyle w:val="CharStyle70"/>
        </w:rPr>
        <w:t xml:space="preserve">-да </w:t>
      </w:r>
      <w:r>
        <w:rPr>
          <w:rStyle w:val="CharStyle74"/>
        </w:rPr>
        <w:t xml:space="preserve">се </w:t>
      </w:r>
      <w:r>
        <w:rPr>
          <w:lang w:val="bg-BG"/>
          <w:w w:val="100"/>
          <w:spacing w:val="0"/>
          <w:color w:val="000000"/>
          <w:position w:val="0"/>
        </w:rPr>
        <w:t xml:space="preserve">проучат </w:t>
      </w:r>
      <w:r>
        <w:rPr>
          <w:rStyle w:val="CharStyle74"/>
        </w:rPr>
        <w:t xml:space="preserve">биохимичните и генетични </w:t>
      </w:r>
      <w:r>
        <w:rPr>
          <w:rStyle w:val="CharStyle70"/>
        </w:rPr>
        <w:t xml:space="preserve">механизми </w:t>
      </w:r>
      <w:r>
        <w:rPr>
          <w:rStyle w:val="CharStyle74"/>
        </w:rPr>
        <w:t xml:space="preserve">на </w:t>
      </w:r>
      <w:r>
        <w:rPr>
          <w:lang w:val="bg-BG"/>
          <w:w w:val="100"/>
          <w:spacing w:val="0"/>
          <w:color w:val="000000"/>
          <w:position w:val="0"/>
        </w:rPr>
        <w:t xml:space="preserve">СОД адаптацията към ниски </w:t>
      </w:r>
      <w:r>
        <w:rPr>
          <w:rStyle w:val="CharStyle70"/>
        </w:rPr>
        <w:t>температури</w:t>
      </w:r>
    </w:p>
    <w:p>
      <w:pPr>
        <w:pStyle w:val="Style26"/>
        <w:widowControl w:val="0"/>
        <w:keepNext w:val="0"/>
        <w:keepLines w:val="0"/>
        <w:shd w:val="clear" w:color="auto" w:fill="auto"/>
        <w:bidi w:val="0"/>
        <w:spacing w:before="0" w:after="0"/>
        <w:ind w:left="60" w:right="0" w:firstLine="740"/>
      </w:pPr>
      <w:r>
        <w:rPr>
          <w:rStyle w:val="CharStyle67"/>
        </w:rPr>
        <w:t xml:space="preserve">-да </w:t>
      </w:r>
      <w:r>
        <w:rPr>
          <w:lang w:val="bg-BG"/>
          <w:w w:val="100"/>
          <w:spacing w:val="0"/>
          <w:color w:val="000000"/>
          <w:position w:val="0"/>
        </w:rPr>
        <w:t xml:space="preserve">се </w:t>
      </w:r>
      <w:r>
        <w:rPr>
          <w:rStyle w:val="CharStyle46"/>
        </w:rPr>
        <w:t xml:space="preserve">намери </w:t>
      </w:r>
      <w:r>
        <w:rPr>
          <w:lang w:val="bg-BG"/>
          <w:w w:val="100"/>
          <w:spacing w:val="0"/>
          <w:color w:val="000000"/>
          <w:position w:val="0"/>
        </w:rPr>
        <w:t xml:space="preserve">ефективно </w:t>
      </w:r>
      <w:r>
        <w:rPr>
          <w:rStyle w:val="CharStyle67"/>
        </w:rPr>
        <w:t xml:space="preserve">приложение на </w:t>
      </w:r>
      <w:r>
        <w:rPr>
          <w:lang w:val="bg-BG"/>
          <w:w w:val="100"/>
          <w:spacing w:val="0"/>
          <w:color w:val="000000"/>
          <w:position w:val="0"/>
        </w:rPr>
        <w:t>новия ензим,</w:t>
      </w:r>
    </w:p>
    <w:p>
      <w:pPr>
        <w:pStyle w:val="Style26"/>
        <w:widowControl w:val="0"/>
        <w:keepNext w:val="0"/>
        <w:keepLines w:val="0"/>
        <w:shd w:val="clear" w:color="auto" w:fill="auto"/>
        <w:bidi w:val="0"/>
        <w:spacing w:before="0" w:after="0"/>
        <w:ind w:left="60" w:right="40" w:firstLine="740"/>
      </w:pPr>
      <w:r>
        <w:rPr>
          <w:lang w:val="bg-BG"/>
          <w:w w:val="100"/>
          <w:spacing w:val="0"/>
          <w:color w:val="000000"/>
          <w:position w:val="0"/>
        </w:rPr>
        <w:t xml:space="preserve">Видно от </w:t>
      </w:r>
      <w:r>
        <w:rPr>
          <w:rStyle w:val="CharStyle46"/>
        </w:rPr>
        <w:t xml:space="preserve">справка </w:t>
      </w:r>
      <w:r>
        <w:rPr>
          <w:rStyle w:val="CharStyle67"/>
        </w:rPr>
        <w:t xml:space="preserve">изх.№041601 /10/10.02.2012 г.. </w:t>
      </w:r>
      <w:r>
        <w:rPr>
          <w:lang w:val="bg-BG"/>
          <w:w w:val="100"/>
          <w:spacing w:val="0"/>
          <w:color w:val="000000"/>
          <w:position w:val="0"/>
        </w:rPr>
        <w:t xml:space="preserve">в </w:t>
      </w:r>
      <w:r>
        <w:rPr>
          <w:rStyle w:val="CharStyle46"/>
        </w:rPr>
        <w:t xml:space="preserve">изпълнение разпоредбите </w:t>
      </w:r>
      <w:r>
        <w:rPr>
          <w:lang w:val="bg-BG"/>
          <w:w w:val="100"/>
          <w:spacing w:val="0"/>
          <w:color w:val="000000"/>
          <w:position w:val="0"/>
        </w:rPr>
        <w:t xml:space="preserve">на чл.23, т.1 </w:t>
      </w:r>
      <w:r>
        <w:rPr>
          <w:rStyle w:val="CharStyle67"/>
        </w:rPr>
        <w:t xml:space="preserve">във връзка </w:t>
      </w:r>
      <w:r>
        <w:rPr>
          <w:lang w:val="bg-BG"/>
          <w:w w:val="100"/>
          <w:spacing w:val="0"/>
          <w:color w:val="000000"/>
          <w:position w:val="0"/>
        </w:rPr>
        <w:t xml:space="preserve">с чл.31 от </w:t>
      </w:r>
      <w:r>
        <w:rPr>
          <w:rStyle w:val="CharStyle67"/>
        </w:rPr>
        <w:t xml:space="preserve">ПФНИ, оценката на проекта е </w:t>
      </w:r>
      <w:r>
        <w:rPr>
          <w:lang w:val="bg-BG"/>
          <w:w w:val="100"/>
          <w:spacing w:val="0"/>
          <w:color w:val="000000"/>
          <w:position w:val="0"/>
        </w:rPr>
        <w:t xml:space="preserve">извършена въз </w:t>
      </w:r>
      <w:r>
        <w:rPr>
          <w:rStyle w:val="CharStyle46"/>
        </w:rPr>
        <w:t xml:space="preserve">основа </w:t>
      </w:r>
      <w:r>
        <w:rPr>
          <w:lang w:val="bg-BG"/>
          <w:w w:val="100"/>
          <w:spacing w:val="0"/>
          <w:color w:val="000000"/>
          <w:position w:val="0"/>
        </w:rPr>
        <w:t xml:space="preserve">па 2 бр. чужди рецензии. </w:t>
      </w:r>
      <w:r>
        <w:rPr>
          <w:rStyle w:val="CharStyle46"/>
        </w:rPr>
        <w:t xml:space="preserve">Оценките </w:t>
      </w:r>
      <w:r>
        <w:rPr>
          <w:lang w:val="bg-BG"/>
          <w:w w:val="100"/>
          <w:spacing w:val="0"/>
          <w:color w:val="000000"/>
          <w:position w:val="0"/>
        </w:rPr>
        <w:t xml:space="preserve">от </w:t>
      </w:r>
      <w:r>
        <w:rPr>
          <w:rStyle w:val="CharStyle67"/>
        </w:rPr>
        <w:t xml:space="preserve">чуждестранните рецензенти </w:t>
      </w:r>
      <w:r>
        <w:rPr>
          <w:lang w:val="bg-BG"/>
          <w:w w:val="100"/>
          <w:spacing w:val="0"/>
          <w:color w:val="000000"/>
          <w:position w:val="0"/>
        </w:rPr>
        <w:t xml:space="preserve">са </w:t>
      </w:r>
      <w:r>
        <w:rPr>
          <w:rStyle w:val="CharStyle46"/>
        </w:rPr>
        <w:t xml:space="preserve">съответно </w:t>
      </w:r>
      <w:r>
        <w:rPr>
          <w:lang w:val="bg-BG"/>
          <w:w w:val="100"/>
          <w:spacing w:val="0"/>
          <w:color w:val="000000"/>
          <w:position w:val="0"/>
        </w:rPr>
        <w:t xml:space="preserve">90т. </w:t>
      </w:r>
      <w:r>
        <w:rPr>
          <w:rStyle w:val="CharStyle46"/>
        </w:rPr>
        <w:t xml:space="preserve">и </w:t>
      </w:r>
      <w:r>
        <w:rPr>
          <w:rStyle w:val="CharStyle67"/>
        </w:rPr>
        <w:t xml:space="preserve">89т., </w:t>
      </w:r>
      <w:r>
        <w:rPr>
          <w:rStyle w:val="CharStyle46"/>
        </w:rPr>
        <w:t xml:space="preserve">или средната </w:t>
      </w:r>
      <w:r>
        <w:rPr>
          <w:lang w:val="bg-BG"/>
          <w:w w:val="100"/>
          <w:spacing w:val="0"/>
          <w:color w:val="000000"/>
          <w:position w:val="0"/>
        </w:rPr>
        <w:t xml:space="preserve">оценка </w:t>
      </w:r>
      <w:r>
        <w:rPr>
          <w:rStyle w:val="CharStyle67"/>
        </w:rPr>
        <w:t xml:space="preserve">е </w:t>
      </w:r>
      <w:r>
        <w:rPr>
          <w:lang w:val="bg-BG"/>
          <w:w w:val="100"/>
          <w:spacing w:val="0"/>
          <w:color w:val="000000"/>
          <w:position w:val="0"/>
        </w:rPr>
        <w:t xml:space="preserve">89,5 </w:t>
      </w:r>
      <w:r>
        <w:rPr>
          <w:rStyle w:val="CharStyle46"/>
        </w:rPr>
        <w:t xml:space="preserve">т. Оценката </w:t>
      </w:r>
      <w:r>
        <w:rPr>
          <w:rStyle w:val="CharStyle67"/>
        </w:rPr>
        <w:t xml:space="preserve">от НЕК е 80 т. Общата </w:t>
      </w:r>
      <w:r>
        <w:rPr>
          <w:lang w:val="bg-BG"/>
          <w:w w:val="100"/>
          <w:spacing w:val="0"/>
          <w:color w:val="000000"/>
          <w:position w:val="0"/>
        </w:rPr>
        <w:t xml:space="preserve">окончателна </w:t>
      </w:r>
      <w:r>
        <w:rPr>
          <w:rStyle w:val="CharStyle46"/>
        </w:rPr>
        <w:t xml:space="preserve">оценка на проекта е </w:t>
      </w:r>
      <w:r>
        <w:rPr>
          <w:lang w:val="bg-BG"/>
          <w:w w:val="100"/>
          <w:spacing w:val="0"/>
          <w:color w:val="000000"/>
          <w:position w:val="0"/>
        </w:rPr>
        <w:t xml:space="preserve">84,75т. </w:t>
      </w:r>
      <w:r>
        <w:rPr>
          <w:rStyle w:val="CharStyle46"/>
        </w:rPr>
        <w:t xml:space="preserve">при </w:t>
      </w:r>
      <w:r>
        <w:rPr>
          <w:lang w:val="bg-BG"/>
          <w:w w:val="100"/>
          <w:spacing w:val="0"/>
          <w:color w:val="000000"/>
          <w:position w:val="0"/>
        </w:rPr>
        <w:t xml:space="preserve">праг, </w:t>
      </w:r>
      <w:r>
        <w:rPr>
          <w:rStyle w:val="CharStyle67"/>
        </w:rPr>
        <w:t xml:space="preserve">приет </w:t>
      </w:r>
      <w:r>
        <w:rPr>
          <w:lang w:val="bg-BG"/>
          <w:w w:val="100"/>
          <w:spacing w:val="0"/>
          <w:color w:val="000000"/>
          <w:position w:val="0"/>
        </w:rPr>
        <w:t xml:space="preserve">от ИС за одобряване </w:t>
      </w:r>
      <w:r>
        <w:rPr>
          <w:rStyle w:val="CharStyle67"/>
        </w:rPr>
        <w:t xml:space="preserve">на финансиране, не </w:t>
      </w:r>
      <w:r>
        <w:rPr>
          <w:lang w:val="bg-BG"/>
          <w:w w:val="100"/>
          <w:spacing w:val="0"/>
          <w:color w:val="000000"/>
          <w:position w:val="0"/>
        </w:rPr>
        <w:t>по-нисък от 83т.</w:t>
      </w:r>
    </w:p>
    <w:p>
      <w:pPr>
        <w:pStyle w:val="Style63"/>
        <w:widowControl w:val="0"/>
        <w:keepNext w:val="0"/>
        <w:keepLines w:val="0"/>
        <w:shd w:val="clear" w:color="auto" w:fill="auto"/>
        <w:bidi w:val="0"/>
        <w:spacing w:before="0" w:after="0"/>
        <w:ind w:left="60" w:right="40" w:firstLine="740"/>
      </w:pPr>
      <w:r>
        <w:rPr>
          <w:lang w:val="bg-BG"/>
          <w:w w:val="100"/>
          <w:spacing w:val="0"/>
          <w:color w:val="000000"/>
          <w:position w:val="0"/>
        </w:rPr>
        <w:t xml:space="preserve">Въз основа </w:t>
      </w:r>
      <w:r>
        <w:rPr>
          <w:rStyle w:val="CharStyle75"/>
          <w:b w:val="0"/>
          <w:bCs w:val="0"/>
        </w:rPr>
        <w:t xml:space="preserve">на извършеното </w:t>
      </w:r>
      <w:r>
        <w:rPr>
          <w:lang w:val="bg-BG"/>
          <w:w w:val="100"/>
          <w:spacing w:val="0"/>
          <w:color w:val="000000"/>
          <w:position w:val="0"/>
        </w:rPr>
        <w:t xml:space="preserve">класиране от НЕК, с т.З </w:t>
      </w:r>
      <w:r>
        <w:rPr>
          <w:rStyle w:val="CharStyle75"/>
          <w:b w:val="0"/>
          <w:bCs w:val="0"/>
        </w:rPr>
        <w:t xml:space="preserve">от </w:t>
      </w:r>
      <w:r>
        <w:rPr>
          <w:rStyle w:val="CharStyle65"/>
          <w:b w:val="0"/>
          <w:bCs w:val="0"/>
        </w:rPr>
        <w:t xml:space="preserve">Протокол </w:t>
      </w:r>
      <w:r>
        <w:rPr>
          <w:rStyle w:val="CharStyle75"/>
          <w:b w:val="0"/>
          <w:bCs w:val="0"/>
        </w:rPr>
        <w:t xml:space="preserve">№35 от </w:t>
      </w:r>
      <w:r>
        <w:rPr>
          <w:rStyle w:val="CharStyle65"/>
          <w:b w:val="0"/>
          <w:bCs w:val="0"/>
        </w:rPr>
        <w:t xml:space="preserve">заседанието </w:t>
      </w:r>
      <w:r>
        <w:rPr>
          <w:rStyle w:val="CharStyle75"/>
          <w:b w:val="0"/>
          <w:bCs w:val="0"/>
        </w:rPr>
        <w:t xml:space="preserve">на ИС </w:t>
      </w:r>
      <w:r>
        <w:rPr>
          <w:lang w:val="bg-BG"/>
          <w:w w:val="100"/>
          <w:spacing w:val="0"/>
          <w:color w:val="000000"/>
          <w:position w:val="0"/>
        </w:rPr>
        <w:t xml:space="preserve">на Фонда, </w:t>
      </w:r>
      <w:r>
        <w:rPr>
          <w:rStyle w:val="CharStyle75"/>
          <w:b w:val="0"/>
          <w:bCs w:val="0"/>
        </w:rPr>
        <w:t xml:space="preserve">състояло се на </w:t>
      </w:r>
      <w:r>
        <w:rPr>
          <w:lang w:val="bg-BG"/>
          <w:w w:val="100"/>
          <w:spacing w:val="0"/>
          <w:color w:val="000000"/>
          <w:position w:val="0"/>
        </w:rPr>
        <w:t xml:space="preserve">09.12.2008 г. на основание </w:t>
      </w:r>
      <w:r>
        <w:rPr>
          <w:rStyle w:val="CharStyle75"/>
          <w:b w:val="0"/>
          <w:bCs w:val="0"/>
        </w:rPr>
        <w:t xml:space="preserve">чл.12,т.5 от Правилника на Фонда, </w:t>
      </w:r>
      <w:r>
        <w:rPr>
          <w:lang w:val="bg-BG"/>
          <w:w w:val="100"/>
          <w:spacing w:val="0"/>
          <w:color w:val="000000"/>
          <w:position w:val="0"/>
        </w:rPr>
        <w:t xml:space="preserve">проекта е одобрен </w:t>
      </w:r>
      <w:r>
        <w:rPr>
          <w:rStyle w:val="CharStyle75"/>
          <w:b w:val="0"/>
          <w:bCs w:val="0"/>
        </w:rPr>
        <w:t xml:space="preserve">за </w:t>
      </w:r>
      <w:r>
        <w:rPr>
          <w:lang w:val="bg-BG"/>
          <w:w w:val="100"/>
          <w:spacing w:val="0"/>
          <w:color w:val="000000"/>
          <w:position w:val="0"/>
        </w:rPr>
        <w:t xml:space="preserve">финансиране. В изпълнение разпоредбите </w:t>
      </w:r>
      <w:r>
        <w:rPr>
          <w:rStyle w:val="CharStyle75"/>
          <w:b w:val="0"/>
          <w:bCs w:val="0"/>
        </w:rPr>
        <w:t xml:space="preserve">на чл.29,ал.2 от ЗННИ, </w:t>
      </w:r>
      <w:r>
        <w:rPr>
          <w:lang w:val="bg-BG"/>
          <w:w w:val="100"/>
          <w:spacing w:val="0"/>
          <w:color w:val="000000"/>
          <w:position w:val="0"/>
        </w:rPr>
        <w:t xml:space="preserve">управителят </w:t>
      </w:r>
      <w:r>
        <w:rPr>
          <w:rStyle w:val="CharStyle75"/>
          <w:b w:val="0"/>
          <w:bCs w:val="0"/>
        </w:rPr>
        <w:t xml:space="preserve">проф. </w:t>
      </w:r>
      <w:r>
        <w:rPr>
          <w:rStyle w:val="CharStyle65"/>
          <w:b w:val="0"/>
          <w:bCs w:val="0"/>
        </w:rPr>
        <w:t xml:space="preserve">Герджиков </w:t>
      </w:r>
      <w:r>
        <w:rPr>
          <w:lang w:val="bg-BG"/>
          <w:w w:val="100"/>
          <w:spacing w:val="0"/>
          <w:color w:val="000000"/>
          <w:position w:val="0"/>
        </w:rPr>
        <w:t xml:space="preserve">е подписал договор </w:t>
      </w:r>
      <w:r>
        <w:rPr>
          <w:rStyle w:val="CharStyle75"/>
          <w:b w:val="0"/>
          <w:bCs w:val="0"/>
        </w:rPr>
        <w:t xml:space="preserve">№Д002-241/18.12.2008 </w:t>
      </w:r>
      <w:r>
        <w:rPr>
          <w:lang w:val="bg-BG"/>
          <w:w w:val="100"/>
          <w:spacing w:val="0"/>
          <w:color w:val="000000"/>
          <w:position w:val="0"/>
        </w:rPr>
        <w:t xml:space="preserve">г. </w:t>
      </w:r>
      <w:r>
        <w:rPr>
          <w:rStyle w:val="CharStyle75"/>
          <w:b w:val="0"/>
          <w:bCs w:val="0"/>
        </w:rPr>
        <w:t xml:space="preserve">с </w:t>
      </w:r>
      <w:r>
        <w:rPr>
          <w:lang w:val="bg-BG"/>
          <w:w w:val="100"/>
          <w:spacing w:val="0"/>
          <w:color w:val="000000"/>
          <w:position w:val="0"/>
        </w:rPr>
        <w:t xml:space="preserve">Централна лаборатория по </w:t>
      </w:r>
      <w:r>
        <w:rPr>
          <w:rStyle w:val="CharStyle75"/>
          <w:b w:val="0"/>
          <w:bCs w:val="0"/>
        </w:rPr>
        <w:t xml:space="preserve">слънчева енергия </w:t>
      </w:r>
      <w:r>
        <w:rPr>
          <w:lang w:val="bg-BG"/>
          <w:w w:val="100"/>
          <w:spacing w:val="0"/>
          <w:color w:val="000000"/>
          <w:position w:val="0"/>
        </w:rPr>
        <w:t xml:space="preserve">и нови енергийни източници - </w:t>
      </w:r>
      <w:r>
        <w:rPr>
          <w:rStyle w:val="CharStyle75"/>
          <w:b w:val="0"/>
          <w:bCs w:val="0"/>
        </w:rPr>
        <w:t xml:space="preserve">БАН гр.София, </w:t>
      </w:r>
      <w:r>
        <w:rPr>
          <w:lang w:val="bg-BG"/>
          <w:w w:val="100"/>
          <w:spacing w:val="0"/>
          <w:color w:val="000000"/>
          <w:position w:val="0"/>
        </w:rPr>
        <w:t xml:space="preserve">представляван </w:t>
      </w:r>
      <w:r>
        <w:rPr>
          <w:rStyle w:val="CharStyle75"/>
          <w:b w:val="0"/>
          <w:bCs w:val="0"/>
        </w:rPr>
        <w:t xml:space="preserve">от </w:t>
      </w:r>
      <w:r>
        <w:rPr>
          <w:lang w:val="bg-BG"/>
          <w:w w:val="100"/>
          <w:spacing w:val="0"/>
          <w:color w:val="000000"/>
          <w:position w:val="0"/>
        </w:rPr>
        <w:t>Петко Витан</w:t>
      </w:r>
      <w:r>
        <w:rPr>
          <w:rStyle w:val="CharStyle75"/>
          <w:b w:val="0"/>
          <w:bCs w:val="0"/>
        </w:rPr>
        <w:t>ов-директор</w:t>
      </w:r>
      <w:r>
        <w:rPr>
          <w:lang w:val="bg-BG"/>
          <w:w w:val="100"/>
          <w:spacing w:val="0"/>
          <w:color w:val="000000"/>
          <w:position w:val="0"/>
        </w:rPr>
        <w:t xml:space="preserve">. Договореният срок за изпълнение </w:t>
      </w:r>
      <w:r>
        <w:rPr>
          <w:rStyle w:val="CharStyle75"/>
          <w:b w:val="0"/>
          <w:bCs w:val="0"/>
        </w:rPr>
        <w:t xml:space="preserve">на проекта </w:t>
      </w:r>
      <w:r>
        <w:rPr>
          <w:rStyle w:val="CharStyle65"/>
          <w:b w:val="0"/>
          <w:bCs w:val="0"/>
        </w:rPr>
        <w:t xml:space="preserve">е 36 </w:t>
      </w:r>
      <w:r>
        <w:rPr>
          <w:rStyle w:val="CharStyle75"/>
          <w:b w:val="0"/>
          <w:bCs w:val="0"/>
        </w:rPr>
        <w:t xml:space="preserve">месеца, </w:t>
      </w:r>
      <w:r>
        <w:rPr>
          <w:lang w:val="bg-BG"/>
          <w:w w:val="100"/>
          <w:spacing w:val="0"/>
          <w:color w:val="000000"/>
          <w:position w:val="0"/>
        </w:rPr>
        <w:t xml:space="preserve">считано </w:t>
      </w:r>
      <w:r>
        <w:rPr>
          <w:rStyle w:val="CharStyle75"/>
          <w:b w:val="0"/>
          <w:bCs w:val="0"/>
        </w:rPr>
        <w:t xml:space="preserve">от </w:t>
      </w:r>
      <w:r>
        <w:rPr>
          <w:lang w:val="bg-BG"/>
          <w:w w:val="100"/>
          <w:spacing w:val="0"/>
          <w:color w:val="000000"/>
          <w:position w:val="0"/>
        </w:rPr>
        <w:t xml:space="preserve">датата на </w:t>
      </w:r>
      <w:r>
        <w:rPr>
          <w:rStyle w:val="CharStyle75"/>
          <w:b w:val="0"/>
          <w:bCs w:val="0"/>
        </w:rPr>
        <w:t xml:space="preserve">подписването му, </w:t>
      </w:r>
      <w:r>
        <w:rPr>
          <w:lang w:val="bg-BG"/>
          <w:w w:val="100"/>
          <w:spacing w:val="0"/>
          <w:color w:val="000000"/>
          <w:position w:val="0"/>
        </w:rPr>
        <w:t xml:space="preserve">на два етапа- 18 месеца </w:t>
      </w:r>
      <w:r>
        <w:rPr>
          <w:rStyle w:val="CharStyle75"/>
          <w:b w:val="0"/>
          <w:bCs w:val="0"/>
        </w:rPr>
        <w:t xml:space="preserve">за </w:t>
      </w:r>
      <w:r>
        <w:rPr>
          <w:lang w:val="bg-BG"/>
          <w:w w:val="100"/>
          <w:spacing w:val="0"/>
          <w:color w:val="000000"/>
          <w:position w:val="0"/>
        </w:rPr>
        <w:t xml:space="preserve">I </w:t>
      </w:r>
      <w:r>
        <w:rPr>
          <w:rStyle w:val="CharStyle75"/>
          <w:b w:val="0"/>
          <w:bCs w:val="0"/>
        </w:rPr>
        <w:t xml:space="preserve">етап, а </w:t>
      </w:r>
      <w:r>
        <w:rPr>
          <w:rStyle w:val="CharStyle65"/>
          <w:b w:val="0"/>
          <w:bCs w:val="0"/>
        </w:rPr>
        <w:t xml:space="preserve">за </w:t>
      </w:r>
      <w:r>
        <w:rPr>
          <w:lang w:val="bg-BG"/>
          <w:w w:val="100"/>
          <w:spacing w:val="0"/>
          <w:color w:val="000000"/>
          <w:position w:val="0"/>
        </w:rPr>
        <w:t xml:space="preserve">II етап - 18 месеца, </w:t>
      </w:r>
      <w:r>
        <w:rPr>
          <w:rStyle w:val="CharStyle75"/>
          <w:b w:val="0"/>
          <w:bCs w:val="0"/>
        </w:rPr>
        <w:t xml:space="preserve">считано </w:t>
      </w:r>
      <w:r>
        <w:rPr>
          <w:lang w:val="bg-BG"/>
          <w:w w:val="100"/>
          <w:spacing w:val="0"/>
          <w:color w:val="000000"/>
          <w:position w:val="0"/>
        </w:rPr>
        <w:t xml:space="preserve">от датата </w:t>
      </w:r>
      <w:r>
        <w:rPr>
          <w:rStyle w:val="CharStyle75"/>
          <w:b w:val="0"/>
          <w:bCs w:val="0"/>
        </w:rPr>
        <w:t xml:space="preserve">на приемане </w:t>
      </w:r>
      <w:r>
        <w:rPr>
          <w:lang w:val="bg-BG"/>
          <w:w w:val="100"/>
          <w:spacing w:val="0"/>
          <w:color w:val="000000"/>
          <w:position w:val="0"/>
        </w:rPr>
        <w:t xml:space="preserve">на научния и финансовия </w:t>
      </w:r>
      <w:r>
        <w:rPr>
          <w:rStyle w:val="CharStyle75"/>
          <w:b w:val="0"/>
          <w:bCs w:val="0"/>
        </w:rPr>
        <w:t xml:space="preserve">отчет за </w:t>
      </w:r>
      <w:r>
        <w:rPr>
          <w:lang w:val="bg-BG"/>
          <w:w w:val="100"/>
          <w:spacing w:val="0"/>
          <w:color w:val="000000"/>
          <w:position w:val="0"/>
        </w:rPr>
        <w:t xml:space="preserve">изпълнението на I етап и предоставяне на </w:t>
      </w:r>
      <w:r>
        <w:rPr>
          <w:rStyle w:val="CharStyle75"/>
          <w:b w:val="0"/>
          <w:bCs w:val="0"/>
        </w:rPr>
        <w:t xml:space="preserve">финансиране. </w:t>
      </w:r>
      <w:r>
        <w:rPr>
          <w:lang w:val="bg-BG"/>
          <w:w w:val="100"/>
          <w:spacing w:val="0"/>
          <w:color w:val="000000"/>
          <w:position w:val="0"/>
        </w:rPr>
        <w:t xml:space="preserve">За изпълнението на работната програма и постигане на </w:t>
      </w:r>
      <w:r>
        <w:rPr>
          <w:rStyle w:val="CharStyle75"/>
          <w:b w:val="0"/>
          <w:bCs w:val="0"/>
        </w:rPr>
        <w:t xml:space="preserve">предвидените в </w:t>
      </w:r>
      <w:r>
        <w:rPr>
          <w:lang w:val="bg-BG"/>
          <w:w w:val="100"/>
          <w:spacing w:val="0"/>
          <w:color w:val="000000"/>
          <w:position w:val="0"/>
        </w:rPr>
        <w:t xml:space="preserve">проекта резултати Фонда предоставя средства </w:t>
      </w:r>
      <w:r>
        <w:rPr>
          <w:rStyle w:val="CharStyle75"/>
          <w:b w:val="0"/>
          <w:bCs w:val="0"/>
        </w:rPr>
        <w:t xml:space="preserve">в </w:t>
      </w:r>
      <w:r>
        <w:rPr>
          <w:lang w:val="bg-BG"/>
          <w:w w:val="100"/>
          <w:spacing w:val="0"/>
          <w:color w:val="000000"/>
          <w:position w:val="0"/>
        </w:rPr>
        <w:t xml:space="preserve">размер на 480 000 лв. </w:t>
      </w:r>
      <w:r>
        <w:rPr>
          <w:rStyle w:val="CharStyle75"/>
          <w:b w:val="0"/>
          <w:bCs w:val="0"/>
        </w:rPr>
        <w:t xml:space="preserve">Съгласно </w:t>
      </w:r>
      <w:r>
        <w:rPr>
          <w:lang w:val="bg-BG"/>
          <w:w w:val="100"/>
          <w:spacing w:val="0"/>
          <w:color w:val="000000"/>
          <w:position w:val="0"/>
        </w:rPr>
        <w:t xml:space="preserve">чл.4,ал.5 от Договора, </w:t>
      </w:r>
      <w:r>
        <w:rPr>
          <w:rStyle w:val="CharStyle75"/>
          <w:b w:val="0"/>
          <w:bCs w:val="0"/>
        </w:rPr>
        <w:t xml:space="preserve">Фонда предоставя средствата за </w:t>
      </w:r>
      <w:r>
        <w:rPr>
          <w:lang w:val="bg-BG"/>
          <w:w w:val="100"/>
          <w:spacing w:val="0"/>
          <w:color w:val="000000"/>
          <w:position w:val="0"/>
        </w:rPr>
        <w:t xml:space="preserve">изпълнение </w:t>
      </w:r>
      <w:r>
        <w:rPr>
          <w:rStyle w:val="CharStyle75"/>
          <w:b w:val="0"/>
          <w:bCs w:val="0"/>
        </w:rPr>
        <w:t xml:space="preserve">на </w:t>
      </w:r>
      <w:r>
        <w:rPr>
          <w:lang w:val="bg-BG"/>
          <w:w w:val="100"/>
          <w:spacing w:val="0"/>
          <w:color w:val="000000"/>
          <w:position w:val="0"/>
        </w:rPr>
        <w:t>проекта както следва:</w:t>
      </w:r>
    </w:p>
    <w:p>
      <w:pPr>
        <w:pStyle w:val="Style63"/>
        <w:widowControl w:val="0"/>
        <w:keepNext w:val="0"/>
        <w:keepLines w:val="0"/>
        <w:shd w:val="clear" w:color="auto" w:fill="auto"/>
        <w:bidi w:val="0"/>
        <w:jc w:val="left"/>
        <w:spacing w:before="0" w:after="0"/>
        <w:ind w:left="1120" w:right="0" w:firstLine="0"/>
      </w:pPr>
      <w:r>
        <w:rPr>
          <w:lang w:val="bg-BG"/>
          <w:w w:val="100"/>
          <w:spacing w:val="0"/>
          <w:color w:val="000000"/>
          <w:position w:val="0"/>
        </w:rPr>
        <w:t>авансово плащане за изпълнение на I етап - 50 % от средствата по ал.1 или 240 000</w:t>
      </w:r>
    </w:p>
    <w:p>
      <w:pPr>
        <w:pStyle w:val="Style68"/>
        <w:widowControl w:val="0"/>
        <w:keepNext w:val="0"/>
        <w:keepLines w:val="0"/>
        <w:shd w:val="clear" w:color="auto" w:fill="auto"/>
        <w:bidi w:val="0"/>
        <w:jc w:val="left"/>
        <w:spacing w:before="0" w:after="0"/>
        <w:ind w:left="1120" w:right="0" w:firstLine="0"/>
      </w:pPr>
      <w:r>
        <w:rPr>
          <w:lang w:val="bg-BG"/>
          <w:w w:val="100"/>
          <w:spacing w:val="0"/>
          <w:color w:val="000000"/>
          <w:position w:val="0"/>
        </w:rPr>
        <w:t>лв.</w:t>
      </w:r>
    </w:p>
    <w:p>
      <w:pPr>
        <w:pStyle w:val="Style63"/>
        <w:widowControl w:val="0"/>
        <w:keepNext w:val="0"/>
        <w:keepLines w:val="0"/>
        <w:shd w:val="clear" w:color="auto" w:fill="auto"/>
        <w:bidi w:val="0"/>
        <w:jc w:val="right"/>
        <w:spacing w:before="0" w:after="0"/>
        <w:ind w:left="0" w:right="520" w:firstLine="0"/>
      </w:pPr>
      <w:r>
        <w:rPr>
          <w:lang w:val="bg-BG"/>
          <w:w w:val="100"/>
          <w:spacing w:val="0"/>
          <w:color w:val="000000"/>
          <w:position w:val="0"/>
        </w:rPr>
        <w:t>за изпълнение на II етап - 40% от средствата по ал.1 или сумата от 192 000 лв.</w:t>
      </w:r>
    </w:p>
    <w:p>
      <w:pPr>
        <w:pStyle w:val="Style63"/>
        <w:widowControl w:val="0"/>
        <w:keepNext w:val="0"/>
        <w:keepLines w:val="0"/>
        <w:shd w:val="clear" w:color="auto" w:fill="auto"/>
        <w:bidi w:val="0"/>
        <w:jc w:val="left"/>
        <w:spacing w:before="0" w:after="0"/>
        <w:ind w:left="1120" w:right="0" w:firstLine="0"/>
      </w:pPr>
      <w:r>
        <w:rPr>
          <w:lang w:val="bg-BG"/>
          <w:w w:val="100"/>
          <w:spacing w:val="0"/>
          <w:color w:val="000000"/>
          <w:position w:val="0"/>
        </w:rPr>
        <w:t>остатъка от средствата в размер на 10% при окончателното изпълнение на проекта -</w:t>
      </w:r>
    </w:p>
    <w:p>
      <w:pPr>
        <w:pStyle w:val="Style26"/>
        <w:widowControl w:val="0"/>
        <w:keepNext w:val="0"/>
        <w:keepLines w:val="0"/>
        <w:shd w:val="clear" w:color="auto" w:fill="auto"/>
        <w:bidi w:val="0"/>
        <w:jc w:val="left"/>
        <w:spacing w:before="0" w:after="0"/>
        <w:ind w:left="1120" w:right="0" w:firstLine="0"/>
      </w:pPr>
      <w:r>
        <w:rPr>
          <w:lang w:val="bg-BG"/>
          <w:w w:val="100"/>
          <w:spacing w:val="0"/>
          <w:color w:val="000000"/>
          <w:position w:val="0"/>
        </w:rPr>
        <w:t>48 000 лв.</w:t>
      </w:r>
    </w:p>
    <w:p>
      <w:pPr>
        <w:pStyle w:val="Style63"/>
        <w:widowControl w:val="0"/>
        <w:keepNext w:val="0"/>
        <w:keepLines w:val="0"/>
        <w:shd w:val="clear" w:color="auto" w:fill="auto"/>
        <w:bidi w:val="0"/>
        <w:spacing w:before="0" w:after="0"/>
        <w:ind w:left="60" w:right="0" w:firstLine="740"/>
      </w:pPr>
      <w:r>
        <w:rPr>
          <w:rStyle w:val="CharStyle75"/>
          <w:b w:val="0"/>
          <w:bCs w:val="0"/>
        </w:rPr>
        <w:t xml:space="preserve">За изпълнението </w:t>
      </w:r>
      <w:r>
        <w:rPr>
          <w:lang w:val="bg-BG"/>
          <w:w w:val="100"/>
          <w:spacing w:val="0"/>
          <w:color w:val="000000"/>
          <w:position w:val="0"/>
        </w:rPr>
        <w:t xml:space="preserve">на I етап са договорени и преведени по банков </w:t>
      </w:r>
      <w:r>
        <w:rPr>
          <w:rStyle w:val="CharStyle75"/>
          <w:b w:val="0"/>
          <w:bCs w:val="0"/>
        </w:rPr>
        <w:t xml:space="preserve">път </w:t>
      </w:r>
      <w:r>
        <w:rPr>
          <w:lang w:val="bg-BG"/>
          <w:w w:val="100"/>
          <w:spacing w:val="0"/>
          <w:color w:val="000000"/>
          <w:position w:val="0"/>
        </w:rPr>
        <w:t xml:space="preserve">240 000 лв., </w:t>
      </w:r>
      <w:r>
        <w:rPr>
          <w:rStyle w:val="CharStyle75"/>
          <w:b w:val="0"/>
          <w:bCs w:val="0"/>
        </w:rPr>
        <w:t>както</w:t>
      </w:r>
    </w:p>
    <w:p>
      <w:pPr>
        <w:pStyle w:val="Style26"/>
        <w:widowControl w:val="0"/>
        <w:keepNext w:val="0"/>
        <w:keepLines w:val="0"/>
        <w:shd w:val="clear" w:color="auto" w:fill="auto"/>
        <w:bidi w:val="0"/>
        <w:spacing w:before="0" w:after="0"/>
        <w:ind w:left="60" w:right="0" w:firstLine="0"/>
      </w:pPr>
      <w:r>
        <w:rPr>
          <w:lang w:val="bg-BG"/>
          <w:w w:val="100"/>
          <w:spacing w:val="0"/>
          <w:color w:val="000000"/>
          <w:position w:val="0"/>
        </w:rPr>
        <w:t>следва:</w:t>
      </w:r>
    </w:p>
    <w:p>
      <w:pPr>
        <w:pStyle w:val="Style26"/>
        <w:tabs>
          <w:tab w:leader="dot" w:pos="6506" w:val="left"/>
          <w:tab w:leader="dot" w:pos="7408" w:val="left"/>
          <w:tab w:leader="dot" w:pos="7466" w:val="left"/>
          <w:tab w:leader="dot" w:pos="8123" w:val="left"/>
          <w:tab w:leader="none" w:pos="9414" w:val="right"/>
        </w:tabs>
        <w:widowControl w:val="0"/>
        <w:keepNext w:val="0"/>
        <w:keepLines w:val="0"/>
        <w:shd w:val="clear" w:color="auto" w:fill="auto"/>
        <w:bidi w:val="0"/>
        <w:jc w:val="left"/>
        <w:spacing w:before="0" w:after="0"/>
        <w:ind w:left="1120" w:right="0" w:firstLine="0"/>
      </w:pPr>
      <w:r>
        <w:rPr>
          <w:lang w:val="bg-BG"/>
          <w:w w:val="100"/>
          <w:spacing w:val="0"/>
          <w:color w:val="000000"/>
          <w:position w:val="0"/>
        </w:rPr>
        <w:t xml:space="preserve">за доставка на апаратура, оборудване, консумативи </w:t>
        <w:tab/>
        <w:tab/>
        <w:tab/>
        <w:tab/>
        <w:tab/>
      </w:r>
      <w:r>
        <w:rPr>
          <w:rStyle w:val="CharStyle42"/>
        </w:rPr>
        <w:t xml:space="preserve">77 700 </w:t>
      </w:r>
      <w:r>
        <w:rPr>
          <w:lang w:val="bg-BG"/>
          <w:w w:val="100"/>
          <w:spacing w:val="0"/>
          <w:color w:val="000000"/>
          <w:position w:val="0"/>
        </w:rPr>
        <w:t>лв.</w:t>
      </w:r>
    </w:p>
    <w:p>
      <w:pPr>
        <w:pStyle w:val="Style26"/>
        <w:tabs>
          <w:tab w:leader="dot" w:pos="3904" w:val="left"/>
          <w:tab w:leader="dot" w:pos="3914" w:val="left"/>
          <w:tab w:leader="dot" w:pos="4274" w:val="left"/>
          <w:tab w:leader="dot" w:pos="6246" w:val="left"/>
          <w:tab w:leader="dot" w:pos="6539" w:val="left"/>
          <w:tab w:leader="dot" w:pos="6597" w:val="left"/>
          <w:tab w:leader="dot" w:pos="8090" w:val="left"/>
          <w:tab w:leader="none" w:pos="9414" w:val="right"/>
        </w:tabs>
        <w:widowControl w:val="0"/>
        <w:keepNext w:val="0"/>
        <w:keepLines w:val="0"/>
        <w:shd w:val="clear" w:color="auto" w:fill="auto"/>
        <w:bidi w:val="0"/>
        <w:jc w:val="left"/>
        <w:spacing w:before="0" w:after="0"/>
        <w:ind w:left="1120" w:right="0" w:firstLine="0"/>
      </w:pPr>
      <w:r>
        <w:rPr>
          <w:lang w:val="bg-BG"/>
          <w:w w:val="100"/>
          <w:spacing w:val="0"/>
          <w:color w:val="000000"/>
          <w:position w:val="0"/>
        </w:rPr>
        <w:t>командировки</w:t>
        <w:tab/>
        <w:tab/>
        <w:tab/>
        <w:tab/>
        <w:tab/>
        <w:tab/>
        <w:tab/>
        <w:tab/>
      </w:r>
      <w:r>
        <w:rPr>
          <w:rStyle w:val="CharStyle42"/>
        </w:rPr>
        <w:t xml:space="preserve">27 500 </w:t>
      </w:r>
      <w:r>
        <w:rPr>
          <w:lang w:val="bg-BG"/>
          <w:w w:val="100"/>
          <w:spacing w:val="0"/>
          <w:color w:val="000000"/>
          <w:position w:val="0"/>
        </w:rPr>
        <w:t>лв.</w:t>
      </w:r>
    </w:p>
    <w:p>
      <w:pPr>
        <w:pStyle w:val="Style26"/>
        <w:tabs>
          <w:tab w:leader="dot" w:pos="4346" w:val="left"/>
          <w:tab w:leader="dot" w:pos="4398" w:val="left"/>
          <w:tab w:leader="dot" w:pos="5483" w:val="left"/>
          <w:tab w:leader="dot" w:pos="7509" w:val="left"/>
          <w:tab w:leader="dot" w:pos="8099" w:val="left"/>
          <w:tab w:leader="none" w:pos="9419" w:val="right"/>
        </w:tabs>
        <w:widowControl w:val="0"/>
        <w:keepNext w:val="0"/>
        <w:keepLines w:val="0"/>
        <w:shd w:val="clear" w:color="auto" w:fill="auto"/>
        <w:bidi w:val="0"/>
        <w:jc w:val="left"/>
        <w:spacing w:before="0" w:after="0"/>
        <w:ind w:left="1120" w:right="0" w:firstLine="0"/>
      </w:pPr>
      <w:r>
        <w:rPr>
          <w:lang w:val="bg-BG"/>
          <w:w w:val="100"/>
          <w:spacing w:val="0"/>
          <w:color w:val="000000"/>
          <w:position w:val="0"/>
        </w:rPr>
        <w:t>разходи за труд</w:t>
        <w:tab/>
        <w:tab/>
        <w:tab/>
        <w:tab/>
        <w:tab/>
        <w:tab/>
      </w:r>
      <w:r>
        <w:rPr>
          <w:rStyle w:val="CharStyle42"/>
        </w:rPr>
        <w:t xml:space="preserve">84 000 </w:t>
      </w:r>
      <w:r>
        <w:rPr>
          <w:lang w:val="bg-BG"/>
          <w:w w:val="100"/>
          <w:spacing w:val="0"/>
          <w:color w:val="000000"/>
          <w:position w:val="0"/>
        </w:rPr>
        <w:t>лв.</w:t>
      </w:r>
    </w:p>
    <w:p>
      <w:pPr>
        <w:pStyle w:val="Style26"/>
        <w:tabs>
          <w:tab w:leader="none" w:pos="9414" w:val="right"/>
        </w:tabs>
        <w:widowControl w:val="0"/>
        <w:keepNext w:val="0"/>
        <w:keepLines w:val="0"/>
        <w:shd w:val="clear" w:color="auto" w:fill="auto"/>
        <w:bidi w:val="0"/>
        <w:jc w:val="left"/>
        <w:spacing w:before="0" w:after="0"/>
        <w:ind w:left="1120" w:right="0" w:firstLine="0"/>
      </w:pPr>
      <w:r>
        <w:rPr>
          <w:lang w:val="bg-BG"/>
          <w:w w:val="100"/>
          <w:spacing w:val="0"/>
          <w:color w:val="000000"/>
          <w:position w:val="0"/>
        </w:rPr>
        <w:t>за плащане на външни организации и лица за изпълнение на проекта</w:t>
        <w:tab/>
        <w:t>10 000 лв.</w:t>
      </w:r>
    </w:p>
    <w:p>
      <w:pPr>
        <w:pStyle w:val="Style68"/>
        <w:tabs>
          <w:tab w:leader="dot" w:pos="4384" w:val="left"/>
          <w:tab w:leader="dot" w:pos="7192" w:val="left"/>
          <w:tab w:leader="dot" w:pos="7485" w:val="left"/>
          <w:tab w:leader="dot" w:pos="7552" w:val="left"/>
          <w:tab w:leader="dot" w:pos="8142" w:val="left"/>
          <w:tab w:leader="none" w:pos="9424" w:val="right"/>
        </w:tabs>
        <w:widowControl w:val="0"/>
        <w:keepNext w:val="0"/>
        <w:keepLines w:val="0"/>
        <w:shd w:val="clear" w:color="auto" w:fill="auto"/>
        <w:bidi w:val="0"/>
        <w:jc w:val="left"/>
        <w:spacing w:before="0" w:after="0"/>
        <w:ind w:left="1120" w:right="0" w:firstLine="0"/>
      </w:pPr>
      <w:r>
        <w:rPr>
          <w:lang w:val="bg-BG"/>
          <w:w w:val="100"/>
          <w:spacing w:val="0"/>
          <w:color w:val="000000"/>
          <w:position w:val="0"/>
        </w:rPr>
        <w:t>други разходи...</w:t>
        <w:tab/>
        <w:tab/>
        <w:tab/>
        <w:tab/>
        <w:tab/>
        <w:tab/>
      </w:r>
      <w:r>
        <w:rPr>
          <w:rStyle w:val="CharStyle118"/>
        </w:rPr>
        <w:t xml:space="preserve">24 000 </w:t>
      </w:r>
      <w:r>
        <w:rPr>
          <w:rStyle w:val="CharStyle70"/>
        </w:rPr>
        <w:t>лв.</w:t>
      </w:r>
    </w:p>
    <w:p>
      <w:pPr>
        <w:pStyle w:val="Style63"/>
        <w:tabs>
          <w:tab w:leader="dot" w:pos="7586" w:val="left"/>
          <w:tab w:leader="dot" w:pos="8118" w:val="left"/>
          <w:tab w:leader="none" w:pos="9424" w:val="right"/>
        </w:tabs>
        <w:widowControl w:val="0"/>
        <w:keepNext w:val="0"/>
        <w:keepLines w:val="0"/>
        <w:shd w:val="clear" w:color="auto" w:fill="auto"/>
        <w:bidi w:val="0"/>
        <w:jc w:val="left"/>
        <w:spacing w:before="0" w:after="0"/>
        <w:ind w:left="1120" w:right="0" w:firstLine="0"/>
      </w:pPr>
      <w:r>
        <w:rPr>
          <w:rStyle w:val="CharStyle65"/>
          <w:b w:val="0"/>
          <w:bCs w:val="0"/>
        </w:rPr>
        <w:t xml:space="preserve">отчисления </w:t>
      </w:r>
      <w:r>
        <w:rPr>
          <w:lang w:val="bg-BG"/>
          <w:w w:val="100"/>
          <w:spacing w:val="0"/>
          <w:color w:val="000000"/>
          <w:position w:val="0"/>
        </w:rPr>
        <w:t xml:space="preserve">за базовата организация </w:t>
      </w:r>
      <w:r>
        <w:rPr>
          <w:rStyle w:val="CharStyle65"/>
          <w:b w:val="0"/>
          <w:bCs w:val="0"/>
        </w:rPr>
        <w:t xml:space="preserve">- </w:t>
      </w:r>
      <w:r>
        <w:rPr>
          <w:lang w:val="bg-BG"/>
          <w:w w:val="100"/>
          <w:spacing w:val="0"/>
          <w:color w:val="000000"/>
          <w:position w:val="0"/>
        </w:rPr>
        <w:t>7%</w:t>
        <w:tab/>
        <w:tab/>
        <w:tab/>
        <w:t>16 800 лв.</w:t>
      </w:r>
    </w:p>
    <w:p>
      <w:pPr>
        <w:pStyle w:val="Style63"/>
        <w:widowControl w:val="0"/>
        <w:keepNext w:val="0"/>
        <w:keepLines w:val="0"/>
        <w:shd w:val="clear" w:color="auto" w:fill="auto"/>
        <w:bidi w:val="0"/>
        <w:spacing w:before="0" w:after="0"/>
        <w:ind w:left="60" w:right="40" w:firstLine="740"/>
      </w:pPr>
      <w:r>
        <w:rPr>
          <w:rStyle w:val="CharStyle75"/>
          <w:b w:val="0"/>
          <w:bCs w:val="0"/>
        </w:rPr>
        <w:t xml:space="preserve">Техническият и </w:t>
      </w:r>
      <w:r>
        <w:rPr>
          <w:lang w:val="bg-BG"/>
          <w:w w:val="100"/>
          <w:spacing w:val="0"/>
          <w:color w:val="000000"/>
          <w:position w:val="0"/>
        </w:rPr>
        <w:t xml:space="preserve">финансовия отчети </w:t>
      </w:r>
      <w:r>
        <w:rPr>
          <w:rStyle w:val="CharStyle75"/>
          <w:b w:val="0"/>
          <w:bCs w:val="0"/>
        </w:rPr>
        <w:t xml:space="preserve">за </w:t>
      </w:r>
      <w:r>
        <w:rPr>
          <w:lang w:val="bg-BG"/>
          <w:w w:val="100"/>
          <w:spacing w:val="0"/>
          <w:color w:val="000000"/>
          <w:position w:val="0"/>
        </w:rPr>
        <w:t xml:space="preserve">изпълнение на първия </w:t>
      </w:r>
      <w:r>
        <w:rPr>
          <w:rStyle w:val="CharStyle75"/>
          <w:b w:val="0"/>
          <w:bCs w:val="0"/>
        </w:rPr>
        <w:t xml:space="preserve">етап са </w:t>
      </w:r>
      <w:r>
        <w:rPr>
          <w:lang w:val="bg-BG"/>
          <w:w w:val="100"/>
          <w:spacing w:val="0"/>
          <w:color w:val="000000"/>
          <w:position w:val="0"/>
        </w:rPr>
        <w:t xml:space="preserve">представени </w:t>
      </w:r>
      <w:r>
        <w:rPr>
          <w:rStyle w:val="CharStyle75"/>
          <w:b w:val="0"/>
          <w:bCs w:val="0"/>
        </w:rPr>
        <w:t xml:space="preserve">на </w:t>
      </w:r>
      <w:r>
        <w:rPr>
          <w:lang w:val="bg-BG"/>
          <w:w w:val="100"/>
          <w:spacing w:val="0"/>
          <w:color w:val="000000"/>
          <w:position w:val="0"/>
        </w:rPr>
        <w:t xml:space="preserve">ПНЕК </w:t>
      </w:r>
      <w:r>
        <w:rPr>
          <w:rStyle w:val="CharStyle75"/>
          <w:b w:val="0"/>
          <w:bCs w:val="0"/>
        </w:rPr>
        <w:t xml:space="preserve">с писмо </w:t>
      </w:r>
      <w:r>
        <w:rPr>
          <w:lang w:val="bg-BG"/>
          <w:w w:val="100"/>
          <w:spacing w:val="0"/>
          <w:color w:val="000000"/>
          <w:position w:val="0"/>
        </w:rPr>
        <w:t xml:space="preserve">вх.№94НН/0027 </w:t>
      </w:r>
      <w:r>
        <w:rPr>
          <w:rStyle w:val="CharStyle75"/>
          <w:b w:val="0"/>
          <w:bCs w:val="0"/>
        </w:rPr>
        <w:t xml:space="preserve">от </w:t>
      </w:r>
      <w:r>
        <w:rPr>
          <w:lang w:val="bg-BG"/>
          <w:w w:val="100"/>
          <w:spacing w:val="0"/>
          <w:color w:val="000000"/>
          <w:position w:val="0"/>
        </w:rPr>
        <w:t xml:space="preserve">28.06.201 </w:t>
      </w:r>
      <w:r>
        <w:rPr>
          <w:rStyle w:val="CharStyle75"/>
          <w:b w:val="0"/>
          <w:bCs w:val="0"/>
        </w:rPr>
        <w:t xml:space="preserve">Ог. Съгласно </w:t>
      </w:r>
      <w:r>
        <w:rPr>
          <w:lang w:val="bg-BG"/>
          <w:w w:val="100"/>
          <w:spacing w:val="0"/>
          <w:color w:val="000000"/>
          <w:position w:val="0"/>
        </w:rPr>
        <w:t xml:space="preserve">представения Финансов отчет, </w:t>
      </w:r>
      <w:r>
        <w:rPr>
          <w:rStyle w:val="CharStyle75"/>
          <w:b w:val="0"/>
          <w:bCs w:val="0"/>
        </w:rPr>
        <w:t xml:space="preserve">от предоставените от Фонда </w:t>
      </w:r>
      <w:r>
        <w:rPr>
          <w:lang w:val="bg-BG"/>
          <w:w w:val="100"/>
          <w:spacing w:val="0"/>
          <w:color w:val="000000"/>
          <w:position w:val="0"/>
        </w:rPr>
        <w:t xml:space="preserve">средства в </w:t>
      </w:r>
      <w:r>
        <w:rPr>
          <w:rStyle w:val="CharStyle75"/>
          <w:b w:val="0"/>
          <w:bCs w:val="0"/>
        </w:rPr>
        <w:t xml:space="preserve">размер на </w:t>
      </w:r>
      <w:r>
        <w:rPr>
          <w:lang w:val="bg-BG"/>
          <w:w w:val="100"/>
          <w:spacing w:val="0"/>
          <w:color w:val="000000"/>
          <w:position w:val="0"/>
        </w:rPr>
        <w:t xml:space="preserve">240 000 лв. са изразходвани 177 983,01 лв., </w:t>
      </w:r>
      <w:r>
        <w:rPr>
          <w:rStyle w:val="CharStyle75"/>
          <w:b w:val="0"/>
          <w:bCs w:val="0"/>
        </w:rPr>
        <w:t>както следва:</w:t>
      </w:r>
    </w:p>
    <w:p>
      <w:pPr>
        <w:pStyle w:val="Style26"/>
        <w:tabs>
          <w:tab w:leader="dot" w:pos="6813" w:val="left"/>
          <w:tab w:leader="dot" w:pos="7408" w:val="left"/>
          <w:tab w:leader="dot" w:pos="7470" w:val="left"/>
          <w:tab w:leader="dot" w:pos="8066" w:val="left"/>
        </w:tabs>
        <w:widowControl w:val="0"/>
        <w:keepNext w:val="0"/>
        <w:keepLines w:val="0"/>
        <w:shd w:val="clear" w:color="auto" w:fill="auto"/>
        <w:bidi w:val="0"/>
        <w:jc w:val="left"/>
        <w:spacing w:before="0" w:after="0"/>
        <w:ind w:left="1120" w:right="0" w:firstLine="0"/>
      </w:pPr>
      <w:r>
        <w:rPr>
          <w:lang w:val="bg-BG"/>
          <w:w w:val="100"/>
          <w:spacing w:val="0"/>
          <w:color w:val="000000"/>
          <w:position w:val="0"/>
        </w:rPr>
        <w:t xml:space="preserve">за доставка на </w:t>
      </w:r>
      <w:r>
        <w:rPr>
          <w:rStyle w:val="CharStyle46"/>
        </w:rPr>
        <w:t xml:space="preserve">апаратура, </w:t>
      </w:r>
      <w:r>
        <w:rPr>
          <w:rStyle w:val="CharStyle67"/>
        </w:rPr>
        <w:t xml:space="preserve">машини, </w:t>
      </w:r>
      <w:r>
        <w:rPr>
          <w:lang w:val="bg-BG"/>
          <w:w w:val="100"/>
          <w:spacing w:val="0"/>
          <w:color w:val="000000"/>
          <w:position w:val="0"/>
        </w:rPr>
        <w:t>консумативи</w:t>
      </w:r>
      <w:r>
        <w:rPr>
          <w:rStyle w:val="CharStyle67"/>
        </w:rPr>
        <w:tab/>
        <w:tab/>
        <w:tab/>
        <w:tab/>
        <w:t xml:space="preserve">64..185,05 </w:t>
      </w:r>
      <w:r>
        <w:rPr>
          <w:lang w:val="bg-BG"/>
          <w:w w:val="100"/>
          <w:spacing w:val="0"/>
          <w:color w:val="000000"/>
          <w:position w:val="0"/>
        </w:rPr>
        <w:t>лв.</w:t>
      </w:r>
    </w:p>
    <w:p>
      <w:pPr>
        <w:pStyle w:val="Style224"/>
        <w:tabs>
          <w:tab w:leader="dot" w:pos="4446" w:val="left"/>
        </w:tabs>
        <w:widowControl w:val="0"/>
        <w:keepNext/>
        <w:keepLines/>
        <w:shd w:val="clear" w:color="auto" w:fill="auto"/>
        <w:bidi w:val="0"/>
        <w:jc w:val="left"/>
        <w:spacing w:before="0" w:after="0"/>
        <w:ind w:left="1120" w:right="0" w:firstLine="0"/>
      </w:pPr>
      <w:bookmarkStart w:id="15" w:name="bookmark15"/>
      <w:r>
        <w:rPr>
          <w:rStyle w:val="CharStyle226"/>
          <w:b w:val="0"/>
          <w:bCs w:val="0"/>
        </w:rPr>
        <w:t>командировки...........</w:t>
      </w:r>
      <w:r>
        <w:rPr>
          <w:lang w:val="bg-BG"/>
          <w:w w:val="100"/>
          <w:spacing w:val="0"/>
          <w:color w:val="000000"/>
          <w:position w:val="0"/>
        </w:rPr>
        <w:tab/>
        <w:t xml:space="preserve"> </w:t>
      </w:r>
      <w:r>
        <w:rPr>
          <w:rStyle w:val="CharStyle227"/>
          <w:b/>
          <w:bCs/>
        </w:rPr>
        <w:t>.............................................36</w:t>
      </w:r>
      <w:r>
        <w:rPr>
          <w:lang w:val="bg-BG"/>
          <w:w w:val="100"/>
          <w:spacing w:val="0"/>
          <w:color w:val="000000"/>
          <w:position w:val="0"/>
        </w:rPr>
        <w:t xml:space="preserve"> </w:t>
      </w:r>
      <w:r>
        <w:rPr>
          <w:rStyle w:val="CharStyle228"/>
          <w:b w:val="0"/>
          <w:bCs w:val="0"/>
        </w:rPr>
        <w:t>ЛВ.</w:t>
      </w:r>
      <w:bookmarkEnd w:id="15"/>
    </w:p>
    <w:p>
      <w:pPr>
        <w:pStyle w:val="Style26"/>
        <w:tabs>
          <w:tab w:leader="dot" w:pos="3509" w:val="left"/>
          <w:tab w:leader="dot" w:pos="5717" w:val="left"/>
          <w:tab w:leader="none" w:pos="8050" w:val="left"/>
        </w:tabs>
        <w:widowControl w:val="0"/>
        <w:keepNext w:val="0"/>
        <w:keepLines w:val="0"/>
        <w:shd w:val="clear" w:color="auto" w:fill="auto"/>
        <w:bidi w:val="0"/>
        <w:jc w:val="right"/>
        <w:spacing w:before="0" w:after="0"/>
        <w:ind w:left="0" w:right="520" w:firstLine="0"/>
      </w:pPr>
      <w:r>
        <w:rPr>
          <w:lang w:val="bg-BG"/>
          <w:w w:val="100"/>
          <w:spacing w:val="0"/>
          <w:color w:val="000000"/>
          <w:position w:val="0"/>
        </w:rPr>
        <w:t>разходи за труд,..,.,,,,.</w:t>
        <w:tab/>
        <w:tab/>
      </w:r>
      <w:r>
        <w:rPr>
          <w:rStyle w:val="CharStyle229"/>
        </w:rPr>
        <w:t>4/$/-■ ■</w:t>
        <w:tab/>
      </w:r>
      <w:r>
        <w:rPr>
          <w:rStyle w:val="CharStyle229"/>
          <w:vertAlign w:val="superscript"/>
        </w:rPr>
        <w:t>т</w:t>
      </w:r>
      <w:r>
        <w:rPr>
          <w:rStyle w:val="CharStyle229"/>
        </w:rPr>
        <w:t>-</w:t>
      </w:r>
    </w:p>
    <w:p>
      <w:pPr>
        <w:pStyle w:val="Style26"/>
        <w:widowControl w:val="0"/>
        <w:keepNext w:val="0"/>
        <w:keepLines w:val="0"/>
        <w:shd w:val="clear" w:color="auto" w:fill="auto"/>
        <w:bidi w:val="0"/>
        <w:jc w:val="left"/>
        <w:spacing w:before="0" w:after="0"/>
        <w:ind w:left="1120" w:right="0" w:firstLine="0"/>
      </w:pPr>
      <w:r>
        <w:rPr>
          <w:lang w:val="bg-BG"/>
          <w:w w:val="100"/>
          <w:spacing w:val="0"/>
          <w:color w:val="000000"/>
          <w:position w:val="0"/>
        </w:rPr>
        <w:t xml:space="preserve">за плащане на външни организации и лица за изпълнеш|||«|1 </w:t>
      </w:r>
      <w:r>
        <w:rPr>
          <w:lang w:val="en-US"/>
          <w:w w:val="100"/>
          <w:spacing w:val="0"/>
          <w:color w:val="000000"/>
          <w:position w:val="0"/>
        </w:rPr>
        <w:t xml:space="preserve">npgeff^f </w:t>
      </w:r>
      <w:r>
        <w:rPr>
          <w:rStyle w:val="CharStyle67"/>
        </w:rPr>
        <w:t xml:space="preserve">1 </w:t>
      </w:r>
      <w:r>
        <w:rPr>
          <w:lang w:val="bg-BG"/>
          <w:w w:val="100"/>
          <w:spacing w:val="0"/>
          <w:color w:val="000000"/>
          <w:position w:val="0"/>
        </w:rPr>
        <w:t>ЗШ,15лв,</w:t>
      </w:r>
    </w:p>
    <w:p>
      <w:pPr>
        <w:pStyle w:val="Style26"/>
        <w:numPr>
          <w:ilvl w:val="0"/>
          <w:numId w:val="3"/>
        </w:numPr>
        <w:tabs>
          <w:tab w:leader="dot" w:pos="4717" w:val="left"/>
          <w:tab w:leader="dot" w:pos="4827" w:val="left"/>
          <w:tab w:leader="none" w:pos="6896" w:val="left"/>
          <w:tab w:leader="none" w:pos="8490" w:val="left"/>
          <w:tab w:leader="none" w:pos="1155" w:val="left"/>
        </w:tabs>
        <w:widowControl w:val="0"/>
        <w:keepNext w:val="0"/>
        <w:keepLines w:val="0"/>
        <w:shd w:val="clear" w:color="auto" w:fill="auto"/>
        <w:bidi w:val="0"/>
        <w:spacing w:before="0" w:after="0"/>
        <w:ind w:left="60" w:right="0" w:firstLine="740"/>
      </w:pPr>
      <w:r>
        <w:rPr>
          <w:lang w:val="bg-BG"/>
          <w:w w:val="100"/>
          <w:spacing w:val="0"/>
          <w:color w:val="000000"/>
          <w:position w:val="0"/>
        </w:rPr>
        <w:t>други разходи...,,..,.,.,.</w:t>
        <w:tab/>
        <w:tab/>
        <w:tab/>
      </w:r>
      <w:r>
        <w:rPr>
          <w:rStyle w:val="CharStyle81"/>
        </w:rPr>
        <w:t>.......</w:t>
      </w:r>
      <w:r>
        <w:rPr>
          <w:lang w:val="bg-BG"/>
          <w:w w:val="100"/>
          <w:spacing w:val="0"/>
          <w:color w:val="000000"/>
          <w:position w:val="0"/>
        </w:rPr>
        <w:tab/>
        <w:t>,9|1,ш)лв.</w:t>
      </w:r>
    </w:p>
    <w:p>
      <w:pPr>
        <w:pStyle w:val="Style63"/>
        <w:tabs>
          <w:tab w:leader="none" w:pos="8320" w:val="left"/>
          <w:tab w:leader="none" w:pos="9189" w:val="left"/>
        </w:tabs>
        <w:widowControl w:val="0"/>
        <w:keepNext w:val="0"/>
        <w:keepLines w:val="0"/>
        <w:shd w:val="clear" w:color="auto" w:fill="auto"/>
        <w:bidi w:val="0"/>
        <w:jc w:val="left"/>
        <w:spacing w:before="0" w:after="0"/>
        <w:ind w:left="1120" w:right="0" w:firstLine="0"/>
      </w:pPr>
      <w:r>
        <w:rPr>
          <w:rStyle w:val="CharStyle75"/>
          <w:b w:val="0"/>
          <w:bCs w:val="0"/>
        </w:rPr>
        <w:t xml:space="preserve">отчисления за базовата организация </w:t>
      </w:r>
      <w:r>
        <w:rPr>
          <w:lang w:val="bg-BG"/>
          <w:w w:val="100"/>
          <w:spacing w:val="0"/>
          <w:color w:val="000000"/>
          <w:position w:val="0"/>
        </w:rPr>
        <w:t>- 7%...................... ' .</w:t>
        <w:tab/>
      </w:r>
      <w:r>
        <w:rPr>
          <w:rStyle w:val="CharStyle182"/>
          <w:vertAlign w:val="superscript"/>
          <w:b w:val="0"/>
          <w:bCs w:val="0"/>
        </w:rPr>
        <w:t>г</w:t>
      </w:r>
      <w:r>
        <w:rPr>
          <w:lang w:val="bg-BG"/>
          <w:w w:val="100"/>
          <w:spacing w:val="0"/>
          <w:color w:val="000000"/>
          <w:position w:val="0"/>
        </w:rPr>
        <w:tab/>
        <w:t>лв.</w:t>
      </w:r>
    </w:p>
    <w:p>
      <w:pPr>
        <w:pStyle w:val="Style68"/>
        <w:widowControl w:val="0"/>
        <w:keepNext w:val="0"/>
        <w:keepLines w:val="0"/>
        <w:shd w:val="clear" w:color="auto" w:fill="auto"/>
        <w:bidi w:val="0"/>
        <w:jc w:val="both"/>
        <w:spacing w:before="0" w:after="0" w:line="269" w:lineRule="exact"/>
        <w:ind w:left="80" w:right="0" w:firstLine="720"/>
      </w:pPr>
      <w:r>
        <w:rPr>
          <w:lang w:val="bg-BG"/>
          <w:w w:val="100"/>
          <w:spacing w:val="0"/>
          <w:color w:val="000000"/>
          <w:position w:val="0"/>
        </w:rPr>
        <w:t xml:space="preserve">Отчетени са неизразходвани средства в размер на 62 016,99 лв. С Протокол </w:t>
      </w:r>
      <w:r>
        <w:rPr>
          <w:rStyle w:val="CharStyle230"/>
          <w:lang w:val="bg-BG"/>
        </w:rPr>
        <w:t>№</w:t>
      </w:r>
      <w:r>
        <w:rPr>
          <w:rStyle w:val="CharStyle231"/>
          <w:lang w:val="bg-BG"/>
        </w:rPr>
        <w:t>6</w:t>
      </w:r>
      <w:r>
        <w:rPr>
          <w:rStyle w:val="CharStyle230"/>
          <w:lang w:val="bg-BG"/>
        </w:rPr>
        <w:t>/</w:t>
      </w:r>
    </w:p>
    <w:p>
      <w:pPr>
        <w:pStyle w:val="Style68"/>
        <w:numPr>
          <w:ilvl w:val="0"/>
          <w:numId w:val="69"/>
        </w:numPr>
        <w:tabs>
          <w:tab w:leader="none" w:pos="1256" w:val="left"/>
        </w:tabs>
        <w:widowControl w:val="0"/>
        <w:keepNext w:val="0"/>
        <w:keepLines w:val="0"/>
        <w:shd w:val="clear" w:color="auto" w:fill="auto"/>
        <w:bidi w:val="0"/>
        <w:jc w:val="both"/>
        <w:spacing w:before="0" w:after="0" w:line="269" w:lineRule="exact"/>
        <w:ind w:left="80" w:right="60" w:firstLine="0"/>
      </w:pPr>
      <w:r>
        <w:rPr>
          <w:rStyle w:val="CharStyle74"/>
        </w:rPr>
        <w:t xml:space="preserve">г. </w:t>
      </w:r>
      <w:r>
        <w:rPr>
          <w:lang w:val="bg-BG"/>
          <w:w w:val="100"/>
          <w:spacing w:val="0"/>
          <w:color w:val="000000"/>
          <w:position w:val="0"/>
        </w:rPr>
        <w:t xml:space="preserve">на ПНЕК по природни </w:t>
      </w:r>
      <w:r>
        <w:rPr>
          <w:rStyle w:val="CharStyle74"/>
        </w:rPr>
        <w:t xml:space="preserve">науки </w:t>
      </w:r>
      <w:r>
        <w:rPr>
          <w:lang w:val="bg-BG"/>
          <w:w w:val="100"/>
          <w:spacing w:val="0"/>
          <w:color w:val="000000"/>
          <w:position w:val="0"/>
        </w:rPr>
        <w:t xml:space="preserve">е прието оценяването на I етап от доц. Ирина </w:t>
      </w:r>
      <w:r>
        <w:rPr>
          <w:rStyle w:val="CharStyle74"/>
        </w:rPr>
        <w:t xml:space="preserve">Стамболова и </w:t>
      </w:r>
      <w:r>
        <w:rPr>
          <w:lang w:val="bg-BG"/>
          <w:w w:val="100"/>
          <w:spacing w:val="0"/>
          <w:color w:val="000000"/>
          <w:position w:val="0"/>
        </w:rPr>
        <w:t xml:space="preserve">доц. </w:t>
      </w:r>
      <w:r>
        <w:rPr>
          <w:rStyle w:val="CharStyle74"/>
        </w:rPr>
        <w:t xml:space="preserve">Цецо Душкин </w:t>
      </w:r>
      <w:r>
        <w:rPr>
          <w:lang w:val="bg-BG"/>
          <w:w w:val="100"/>
          <w:spacing w:val="0"/>
          <w:color w:val="000000"/>
          <w:position w:val="0"/>
        </w:rPr>
        <w:t xml:space="preserve">с </w:t>
      </w:r>
      <w:r>
        <w:rPr>
          <w:rStyle w:val="CharStyle74"/>
        </w:rPr>
        <w:t xml:space="preserve">отлична </w:t>
      </w:r>
      <w:r>
        <w:rPr>
          <w:lang w:val="bg-BG"/>
          <w:w w:val="100"/>
          <w:spacing w:val="0"/>
          <w:color w:val="000000"/>
          <w:position w:val="0"/>
        </w:rPr>
        <w:t xml:space="preserve">оценка. Отчетът е одобрен от ИС </w:t>
      </w:r>
      <w:r>
        <w:rPr>
          <w:rStyle w:val="CharStyle74"/>
        </w:rPr>
        <w:t xml:space="preserve">с </w:t>
      </w:r>
      <w:r>
        <w:rPr>
          <w:lang w:val="bg-BG"/>
          <w:w w:val="100"/>
          <w:spacing w:val="0"/>
          <w:color w:val="000000"/>
          <w:position w:val="0"/>
        </w:rPr>
        <w:t>Протокол №13 от проведено заседание на 08,11.2010 г, и е разрешено финансирането на II етап в размер на 120 000 лв.</w:t>
      </w:r>
    </w:p>
    <w:p>
      <w:pPr>
        <w:pStyle w:val="Style63"/>
        <w:widowControl w:val="0"/>
        <w:keepNext w:val="0"/>
        <w:keepLines w:val="0"/>
        <w:shd w:val="clear" w:color="auto" w:fill="auto"/>
        <w:bidi w:val="0"/>
        <w:spacing w:before="0" w:after="0"/>
        <w:ind w:left="80" w:right="60" w:firstLine="720"/>
      </w:pPr>
      <w:r>
        <w:rPr>
          <w:rStyle w:val="CharStyle65"/>
          <w:b w:val="0"/>
          <w:bCs w:val="0"/>
        </w:rPr>
        <w:t xml:space="preserve">С Анекс </w:t>
      </w:r>
      <w:r>
        <w:rPr>
          <w:lang w:val="bg-BG"/>
          <w:w w:val="100"/>
          <w:spacing w:val="0"/>
          <w:color w:val="000000"/>
          <w:position w:val="0"/>
        </w:rPr>
        <w:t xml:space="preserve">№1 </w:t>
      </w:r>
      <w:r>
        <w:rPr>
          <w:rStyle w:val="CharStyle65"/>
          <w:b w:val="0"/>
          <w:bCs w:val="0"/>
        </w:rPr>
        <w:t xml:space="preserve">изх.№ </w:t>
      </w:r>
      <w:r>
        <w:rPr>
          <w:lang w:val="bg-BG"/>
          <w:w w:val="100"/>
          <w:spacing w:val="0"/>
          <w:color w:val="000000"/>
          <w:position w:val="0"/>
        </w:rPr>
        <w:t xml:space="preserve">Д002-241/08.12.2010 г. </w:t>
      </w:r>
      <w:r>
        <w:rPr>
          <w:rStyle w:val="CharStyle65"/>
          <w:b w:val="0"/>
          <w:bCs w:val="0"/>
        </w:rPr>
        <w:t xml:space="preserve">е изменен </w:t>
      </w:r>
      <w:r>
        <w:rPr>
          <w:lang w:val="bg-BG"/>
          <w:w w:val="100"/>
          <w:spacing w:val="0"/>
          <w:color w:val="000000"/>
          <w:position w:val="0"/>
        </w:rPr>
        <w:t xml:space="preserve">чл.4 от договора, като в ал.1 </w:t>
      </w:r>
      <w:r>
        <w:rPr>
          <w:rStyle w:val="CharStyle65"/>
          <w:b w:val="0"/>
          <w:bCs w:val="0"/>
        </w:rPr>
        <w:t xml:space="preserve">е </w:t>
      </w:r>
      <w:r>
        <w:rPr>
          <w:lang w:val="bg-BG"/>
          <w:w w:val="100"/>
          <w:spacing w:val="0"/>
          <w:color w:val="000000"/>
          <w:position w:val="0"/>
        </w:rPr>
        <w:t xml:space="preserve">намален размера на предоставената сума от 480 000 лв. на 360 000 лв. Авансово </w:t>
      </w:r>
      <w:r>
        <w:rPr>
          <w:rStyle w:val="CharStyle65"/>
          <w:b w:val="0"/>
          <w:bCs w:val="0"/>
        </w:rPr>
        <w:t xml:space="preserve">изплатените </w:t>
      </w:r>
      <w:r>
        <w:rPr>
          <w:lang w:val="bg-BG"/>
          <w:w w:val="100"/>
          <w:spacing w:val="0"/>
          <w:color w:val="000000"/>
          <w:position w:val="0"/>
        </w:rPr>
        <w:t xml:space="preserve">средства </w:t>
      </w:r>
      <w:r>
        <w:rPr>
          <w:rStyle w:val="CharStyle65"/>
          <w:b w:val="0"/>
          <w:bCs w:val="0"/>
        </w:rPr>
        <w:t xml:space="preserve">за </w:t>
      </w:r>
      <w:r>
        <w:rPr>
          <w:lang w:val="bg-BG"/>
          <w:w w:val="100"/>
          <w:spacing w:val="0"/>
          <w:color w:val="000000"/>
          <w:position w:val="0"/>
        </w:rPr>
        <w:t xml:space="preserve">изпълнение на I </w:t>
      </w:r>
      <w:r>
        <w:rPr>
          <w:rStyle w:val="CharStyle65"/>
          <w:b w:val="0"/>
          <w:bCs w:val="0"/>
        </w:rPr>
        <w:t xml:space="preserve">етап </w:t>
      </w:r>
      <w:r>
        <w:rPr>
          <w:lang w:val="bg-BG"/>
          <w:w w:val="100"/>
          <w:spacing w:val="0"/>
          <w:color w:val="000000"/>
          <w:position w:val="0"/>
        </w:rPr>
        <w:t xml:space="preserve">са в размер на 240 000 лв., а </w:t>
      </w:r>
      <w:r>
        <w:rPr>
          <w:rStyle w:val="CharStyle65"/>
          <w:b w:val="0"/>
          <w:bCs w:val="0"/>
        </w:rPr>
        <w:t xml:space="preserve">за изпълнение </w:t>
      </w:r>
      <w:r>
        <w:rPr>
          <w:lang w:val="bg-BG"/>
          <w:w w:val="100"/>
          <w:spacing w:val="0"/>
          <w:color w:val="000000"/>
          <w:position w:val="0"/>
        </w:rPr>
        <w:t xml:space="preserve">на II </w:t>
      </w:r>
      <w:r>
        <w:rPr>
          <w:rStyle w:val="CharStyle65"/>
          <w:b w:val="0"/>
          <w:bCs w:val="0"/>
        </w:rPr>
        <w:t xml:space="preserve">етап </w:t>
      </w:r>
      <w:r>
        <w:rPr>
          <w:lang w:val="bg-BG"/>
          <w:w w:val="100"/>
          <w:spacing w:val="0"/>
          <w:color w:val="000000"/>
          <w:position w:val="0"/>
        </w:rPr>
        <w:t xml:space="preserve">са </w:t>
      </w:r>
      <w:r>
        <w:rPr>
          <w:rStyle w:val="CharStyle65"/>
          <w:b w:val="0"/>
          <w:bCs w:val="0"/>
        </w:rPr>
        <w:t xml:space="preserve">определени средства </w:t>
      </w:r>
      <w:r>
        <w:rPr>
          <w:rStyle w:val="CharStyle75"/>
          <w:b w:val="0"/>
          <w:bCs w:val="0"/>
        </w:rPr>
        <w:t xml:space="preserve">в размер </w:t>
      </w:r>
      <w:r>
        <w:rPr>
          <w:rStyle w:val="CharStyle65"/>
          <w:b w:val="0"/>
          <w:bCs w:val="0"/>
        </w:rPr>
        <w:t xml:space="preserve">на 120 </w:t>
      </w:r>
      <w:r>
        <w:rPr>
          <w:rStyle w:val="CharStyle75"/>
          <w:b w:val="0"/>
          <w:bCs w:val="0"/>
        </w:rPr>
        <w:t xml:space="preserve">000 </w:t>
      </w:r>
      <w:r>
        <w:rPr>
          <w:rStyle w:val="CharStyle65"/>
          <w:b w:val="0"/>
          <w:bCs w:val="0"/>
        </w:rPr>
        <w:t xml:space="preserve">лв, Същите </w:t>
      </w:r>
      <w:r>
        <w:rPr>
          <w:rStyle w:val="CharStyle75"/>
          <w:b w:val="0"/>
          <w:bCs w:val="0"/>
        </w:rPr>
        <w:t xml:space="preserve">са </w:t>
      </w:r>
      <w:r>
        <w:rPr>
          <w:rStyle w:val="CharStyle65"/>
          <w:b w:val="0"/>
          <w:bCs w:val="0"/>
        </w:rPr>
        <w:t xml:space="preserve">преведени </w:t>
      </w:r>
      <w:r>
        <w:rPr>
          <w:rStyle w:val="CharStyle75"/>
          <w:b w:val="0"/>
          <w:bCs w:val="0"/>
        </w:rPr>
        <w:t xml:space="preserve">по </w:t>
      </w:r>
      <w:r>
        <w:rPr>
          <w:rStyle w:val="CharStyle65"/>
          <w:b w:val="0"/>
          <w:bCs w:val="0"/>
        </w:rPr>
        <w:t xml:space="preserve">принадлежност с платежно нареждане от 11.12.20 Юг. Съгласно Финансовия план към Анекс </w:t>
      </w:r>
      <w:r>
        <w:rPr>
          <w:rStyle w:val="CharStyle65"/>
          <w:lang w:val="en-US"/>
          <w:b w:val="0"/>
          <w:bCs w:val="0"/>
        </w:rPr>
        <w:t xml:space="preserve">Jfel, </w:t>
      </w:r>
      <w:r>
        <w:rPr>
          <w:lang w:val="bg-BG"/>
          <w:w w:val="100"/>
          <w:spacing w:val="0"/>
          <w:color w:val="000000"/>
          <w:position w:val="0"/>
        </w:rPr>
        <w:t xml:space="preserve">финансирането за II етап е предназначено за покриване на разходи както </w:t>
      </w:r>
      <w:r>
        <w:rPr>
          <w:rStyle w:val="CharStyle65"/>
          <w:b w:val="0"/>
          <w:bCs w:val="0"/>
        </w:rPr>
        <w:t>следва:</w:t>
      </w:r>
    </w:p>
    <w:p>
      <w:pPr>
        <w:pStyle w:val="Style68"/>
        <w:tabs>
          <w:tab w:leader="none" w:pos="9434" w:val="right"/>
        </w:tabs>
        <w:widowControl w:val="0"/>
        <w:keepNext w:val="0"/>
        <w:keepLines w:val="0"/>
        <w:shd w:val="clear" w:color="auto" w:fill="auto"/>
        <w:bidi w:val="0"/>
        <w:jc w:val="both"/>
        <w:spacing w:before="0" w:after="0"/>
        <w:ind w:left="1140" w:right="0" w:firstLine="0"/>
      </w:pPr>
      <w:r>
        <w:rPr>
          <w:lang w:val="bg-BG"/>
          <w:w w:val="100"/>
          <w:spacing w:val="0"/>
          <w:color w:val="000000"/>
          <w:position w:val="0"/>
        </w:rPr>
        <w:t>за доставка на апаратура, оборудване, консумативи</w:t>
        <w:tab/>
      </w:r>
      <w:r>
        <w:rPr>
          <w:rStyle w:val="CharStyle70"/>
        </w:rPr>
        <w:t xml:space="preserve">21 </w:t>
      </w:r>
      <w:r>
        <w:rPr>
          <w:lang w:val="bg-BG"/>
          <w:w w:val="100"/>
          <w:spacing w:val="0"/>
          <w:color w:val="000000"/>
          <w:position w:val="0"/>
        </w:rPr>
        <w:t xml:space="preserve">600 </w:t>
      </w:r>
      <w:r>
        <w:rPr>
          <w:rStyle w:val="CharStyle70"/>
        </w:rPr>
        <w:t>лв,</w:t>
      </w:r>
    </w:p>
    <w:p>
      <w:pPr>
        <w:pStyle w:val="Style68"/>
        <w:tabs>
          <w:tab w:leader="dot" w:pos="5038" w:val="left"/>
          <w:tab w:leader="dot" w:pos="5100" w:val="left"/>
          <w:tab w:leader="none" w:pos="9439" w:val="right"/>
        </w:tabs>
        <w:widowControl w:val="0"/>
        <w:keepNext w:val="0"/>
        <w:keepLines w:val="0"/>
        <w:shd w:val="clear" w:color="auto" w:fill="auto"/>
        <w:bidi w:val="0"/>
        <w:jc w:val="both"/>
        <w:spacing w:before="0" w:after="0"/>
        <w:ind w:left="1140" w:right="0" w:firstLine="0"/>
      </w:pPr>
      <w:r>
        <w:rPr>
          <w:lang w:val="bg-BG"/>
          <w:w w:val="100"/>
          <w:spacing w:val="0"/>
          <w:color w:val="000000"/>
          <w:position w:val="0"/>
        </w:rPr>
        <w:t>командировки....,..,.,.,......,..,...,.,,.,.,..</w:t>
        <w:tab/>
        <w:tab/>
        <w:tab/>
      </w:r>
      <w:r>
        <w:rPr>
          <w:rStyle w:val="CharStyle70"/>
        </w:rPr>
        <w:t xml:space="preserve">19 </w:t>
      </w:r>
      <w:r>
        <w:rPr>
          <w:rStyle w:val="CharStyle118"/>
        </w:rPr>
        <w:t xml:space="preserve">500 </w:t>
      </w:r>
      <w:r>
        <w:rPr>
          <w:rStyle w:val="CharStyle70"/>
        </w:rPr>
        <w:t>лв,</w:t>
      </w:r>
    </w:p>
    <w:p>
      <w:pPr>
        <w:pStyle w:val="Style68"/>
        <w:numPr>
          <w:ilvl w:val="0"/>
          <w:numId w:val="3"/>
        </w:numPr>
        <w:tabs>
          <w:tab w:leader="none" w:pos="1150" w:val="left"/>
          <w:tab w:leader="none" w:pos="9459" w:val="right"/>
        </w:tabs>
        <w:widowControl w:val="0"/>
        <w:keepNext w:val="0"/>
        <w:keepLines w:val="0"/>
        <w:shd w:val="clear" w:color="auto" w:fill="auto"/>
        <w:bidi w:val="0"/>
        <w:jc w:val="both"/>
        <w:spacing w:before="0" w:after="0"/>
        <w:ind w:left="80" w:right="0" w:firstLine="720"/>
      </w:pPr>
      <w:r>
        <w:rPr>
          <w:lang w:val="bg-BG"/>
          <w:w w:val="100"/>
          <w:spacing w:val="0"/>
          <w:color w:val="000000"/>
          <w:position w:val="0"/>
        </w:rPr>
        <w:t>разходи за труд,,,..,,....,,,...,,,,........,.,.....,,.,,,.,,..,..,,,,..,..,.....,......,.,..,....,..,,,,</w:t>
        <w:tab/>
        <w:t xml:space="preserve">42 000 </w:t>
      </w:r>
      <w:r>
        <w:rPr>
          <w:rStyle w:val="CharStyle70"/>
        </w:rPr>
        <w:t>лв.</w:t>
      </w:r>
    </w:p>
    <w:p>
      <w:pPr>
        <w:pStyle w:val="Style68"/>
        <w:tabs>
          <w:tab w:leader="none" w:pos="9444" w:val="right"/>
        </w:tabs>
        <w:widowControl w:val="0"/>
        <w:keepNext w:val="0"/>
        <w:keepLines w:val="0"/>
        <w:shd w:val="clear" w:color="auto" w:fill="auto"/>
        <w:bidi w:val="0"/>
        <w:jc w:val="both"/>
        <w:spacing w:before="0" w:after="0"/>
        <w:ind w:left="1140" w:right="0" w:firstLine="0"/>
      </w:pPr>
      <w:r>
        <w:rPr>
          <w:lang w:val="bg-BG"/>
          <w:w w:val="100"/>
          <w:spacing w:val="0"/>
          <w:color w:val="000000"/>
          <w:position w:val="0"/>
        </w:rPr>
        <w:t xml:space="preserve">за плащане на външни организации </w:t>
      </w:r>
      <w:r>
        <w:rPr>
          <w:rStyle w:val="CharStyle70"/>
        </w:rPr>
        <w:t xml:space="preserve">и </w:t>
      </w:r>
      <w:r>
        <w:rPr>
          <w:lang w:val="bg-BG"/>
          <w:w w:val="100"/>
          <w:spacing w:val="0"/>
          <w:color w:val="000000"/>
          <w:position w:val="0"/>
        </w:rPr>
        <w:t>лица за изпълнение на проекта</w:t>
        <w:tab/>
        <w:t>22 000 лв.</w:t>
      </w:r>
    </w:p>
    <w:p>
      <w:pPr>
        <w:pStyle w:val="Style63"/>
        <w:numPr>
          <w:ilvl w:val="0"/>
          <w:numId w:val="3"/>
        </w:numPr>
        <w:tabs>
          <w:tab w:leader="none" w:pos="1150" w:val="left"/>
          <w:tab w:leader="dot" w:pos="3200" w:val="left"/>
          <w:tab w:leader="dot" w:pos="3262" w:val="left"/>
          <w:tab w:leader="dot" w:pos="6666" w:val="left"/>
          <w:tab w:leader="dot" w:pos="6958" w:val="left"/>
          <w:tab w:leader="dot" w:pos="8158" w:val="left"/>
          <w:tab w:leader="none" w:pos="9464" w:val="right"/>
        </w:tabs>
        <w:widowControl w:val="0"/>
        <w:keepNext w:val="0"/>
        <w:keepLines w:val="0"/>
        <w:shd w:val="clear" w:color="auto" w:fill="auto"/>
        <w:bidi w:val="0"/>
        <w:spacing w:before="0" w:after="0"/>
        <w:ind w:left="80" w:right="0" w:firstLine="720"/>
      </w:pPr>
      <w:r>
        <w:rPr>
          <w:lang w:val="bg-BG"/>
          <w:w w:val="100"/>
          <w:spacing w:val="0"/>
          <w:color w:val="000000"/>
          <w:position w:val="0"/>
        </w:rPr>
        <w:t>други разходи</w:t>
        <w:tab/>
        <w:tab/>
        <w:tab/>
        <w:tab/>
        <w:tab/>
        <w:tab/>
        <w:t>6 500 лв.</w:t>
      </w:r>
    </w:p>
    <w:p>
      <w:pPr>
        <w:pStyle w:val="Style63"/>
        <w:tabs>
          <w:tab w:leader="dot" w:pos="8124" w:val="left"/>
          <w:tab w:leader="none" w:pos="9449" w:val="right"/>
        </w:tabs>
        <w:widowControl w:val="0"/>
        <w:keepNext w:val="0"/>
        <w:keepLines w:val="0"/>
        <w:shd w:val="clear" w:color="auto" w:fill="auto"/>
        <w:bidi w:val="0"/>
        <w:spacing w:before="0" w:after="0"/>
        <w:ind w:left="1140" w:right="0" w:firstLine="0"/>
      </w:pPr>
      <w:r>
        <w:rPr>
          <w:lang w:val="bg-BG"/>
          <w:w w:val="100"/>
          <w:spacing w:val="0"/>
          <w:color w:val="000000"/>
          <w:position w:val="0"/>
        </w:rPr>
        <w:t>отчисления за базовата организация - 7%</w:t>
        <w:tab/>
        <w:tab/>
        <w:t>8 400 лв.</w:t>
      </w:r>
    </w:p>
    <w:p>
      <w:pPr>
        <w:pStyle w:val="Style63"/>
        <w:widowControl w:val="0"/>
        <w:keepNext w:val="0"/>
        <w:keepLines w:val="0"/>
        <w:shd w:val="clear" w:color="auto" w:fill="auto"/>
        <w:bidi w:val="0"/>
        <w:spacing w:before="0" w:after="0" w:line="269" w:lineRule="exact"/>
        <w:ind w:left="80" w:right="0" w:firstLine="720"/>
      </w:pPr>
      <w:r>
        <w:rPr>
          <w:lang w:val="bg-BG"/>
          <w:w w:val="100"/>
          <w:spacing w:val="0"/>
          <w:color w:val="000000"/>
          <w:position w:val="0"/>
        </w:rPr>
        <w:t>В приложение №1 и №2, неразделна част от договора, са отразени целите на проекта</w:t>
      </w:r>
    </w:p>
    <w:p>
      <w:pPr>
        <w:pStyle w:val="Style68"/>
        <w:widowControl w:val="0"/>
        <w:keepNext w:val="0"/>
        <w:keepLines w:val="0"/>
        <w:shd w:val="clear" w:color="auto" w:fill="auto"/>
        <w:bidi w:val="0"/>
        <w:jc w:val="both"/>
        <w:spacing w:before="0" w:after="0" w:line="269" w:lineRule="exact"/>
        <w:ind w:left="80" w:right="60" w:firstLine="0"/>
      </w:pPr>
      <w:r>
        <w:rPr>
          <w:lang w:val="bg-BG"/>
          <w:w w:val="100"/>
          <w:spacing w:val="0"/>
          <w:color w:val="000000"/>
          <w:position w:val="0"/>
        </w:rPr>
        <w:t xml:space="preserve">очаквания резултат </w:t>
      </w:r>
      <w:r>
        <w:rPr>
          <w:rStyle w:val="CharStyle70"/>
        </w:rPr>
        <w:t xml:space="preserve">от </w:t>
      </w:r>
      <w:r>
        <w:rPr>
          <w:lang w:val="bg-BG"/>
          <w:w w:val="100"/>
          <w:spacing w:val="0"/>
          <w:color w:val="000000"/>
          <w:position w:val="0"/>
        </w:rPr>
        <w:t xml:space="preserve">изпълнението му.Техническият </w:t>
      </w:r>
      <w:r>
        <w:rPr>
          <w:rStyle w:val="CharStyle70"/>
        </w:rPr>
        <w:t xml:space="preserve">и </w:t>
      </w:r>
      <w:r>
        <w:rPr>
          <w:lang w:val="bg-BG"/>
          <w:w w:val="100"/>
          <w:spacing w:val="0"/>
          <w:color w:val="000000"/>
          <w:position w:val="0"/>
        </w:rPr>
        <w:t xml:space="preserve">Финансовия </w:t>
      </w:r>
      <w:r>
        <w:rPr>
          <w:rStyle w:val="CharStyle70"/>
        </w:rPr>
        <w:t xml:space="preserve">отчети за </w:t>
      </w:r>
      <w:r>
        <w:rPr>
          <w:lang w:val="bg-BG"/>
          <w:w w:val="100"/>
          <w:spacing w:val="0"/>
          <w:color w:val="000000"/>
          <w:position w:val="0"/>
        </w:rPr>
        <w:t xml:space="preserve">изпълнение </w:t>
      </w:r>
      <w:r>
        <w:rPr>
          <w:rStyle w:val="CharStyle70"/>
        </w:rPr>
        <w:t xml:space="preserve">на </w:t>
      </w:r>
      <w:r>
        <w:rPr>
          <w:lang w:val="bg-BG"/>
          <w:w w:val="100"/>
          <w:spacing w:val="0"/>
          <w:color w:val="000000"/>
          <w:position w:val="0"/>
        </w:rPr>
        <w:t xml:space="preserve">първия </w:t>
      </w:r>
      <w:r>
        <w:rPr>
          <w:rStyle w:val="CharStyle70"/>
        </w:rPr>
        <w:t xml:space="preserve">етап са </w:t>
      </w:r>
      <w:r>
        <w:rPr>
          <w:lang w:val="bg-BG"/>
          <w:w w:val="100"/>
          <w:spacing w:val="0"/>
          <w:color w:val="000000"/>
          <w:position w:val="0"/>
        </w:rPr>
        <w:t xml:space="preserve">представени </w:t>
      </w:r>
      <w:r>
        <w:rPr>
          <w:rStyle w:val="CharStyle70"/>
        </w:rPr>
        <w:t xml:space="preserve">на </w:t>
      </w:r>
      <w:r>
        <w:rPr>
          <w:rStyle w:val="CharStyle74"/>
        </w:rPr>
        <w:t xml:space="preserve">ПНЕК </w:t>
      </w:r>
      <w:r>
        <w:rPr>
          <w:rStyle w:val="CharStyle70"/>
        </w:rPr>
        <w:t xml:space="preserve">с </w:t>
      </w:r>
      <w:r>
        <w:rPr>
          <w:lang w:val="bg-BG"/>
          <w:w w:val="100"/>
          <w:spacing w:val="0"/>
          <w:color w:val="000000"/>
          <w:position w:val="0"/>
        </w:rPr>
        <w:t xml:space="preserve">писмо </w:t>
      </w:r>
      <w:r>
        <w:rPr>
          <w:rStyle w:val="CharStyle74"/>
        </w:rPr>
        <w:t xml:space="preserve">вх.№94НН/0027 </w:t>
      </w:r>
      <w:r>
        <w:rPr>
          <w:rStyle w:val="CharStyle70"/>
        </w:rPr>
        <w:t xml:space="preserve">от </w:t>
      </w:r>
      <w:r>
        <w:rPr>
          <w:lang w:val="bg-BG"/>
          <w:w w:val="100"/>
          <w:spacing w:val="0"/>
          <w:color w:val="000000"/>
          <w:position w:val="0"/>
        </w:rPr>
        <w:t xml:space="preserve">28.06.2010г. </w:t>
      </w:r>
      <w:r>
        <w:rPr>
          <w:rStyle w:val="CharStyle70"/>
        </w:rPr>
        <w:t xml:space="preserve">в </w:t>
      </w:r>
      <w:r>
        <w:rPr>
          <w:lang w:val="bg-BG"/>
          <w:w w:val="100"/>
          <w:spacing w:val="0"/>
          <w:color w:val="000000"/>
          <w:position w:val="0"/>
        </w:rPr>
        <w:t xml:space="preserve">рамките на </w:t>
      </w:r>
      <w:r>
        <w:rPr>
          <w:rStyle w:val="CharStyle70"/>
        </w:rPr>
        <w:t xml:space="preserve">18 </w:t>
      </w:r>
      <w:r>
        <w:rPr>
          <w:lang w:val="bg-BG"/>
          <w:w w:val="100"/>
          <w:spacing w:val="0"/>
          <w:color w:val="000000"/>
          <w:position w:val="0"/>
        </w:rPr>
        <w:t xml:space="preserve">месечния </w:t>
      </w:r>
      <w:r>
        <w:rPr>
          <w:rStyle w:val="CharStyle70"/>
        </w:rPr>
        <w:t xml:space="preserve">срок от </w:t>
      </w:r>
      <w:r>
        <w:rPr>
          <w:lang w:val="bg-BG"/>
          <w:w w:val="100"/>
          <w:spacing w:val="0"/>
          <w:color w:val="000000"/>
          <w:position w:val="0"/>
        </w:rPr>
        <w:t xml:space="preserve">подписването </w:t>
      </w:r>
      <w:r>
        <w:rPr>
          <w:rStyle w:val="CharStyle70"/>
        </w:rPr>
        <w:t xml:space="preserve">на </w:t>
      </w:r>
      <w:r>
        <w:rPr>
          <w:lang w:val="bg-BG"/>
          <w:w w:val="100"/>
          <w:spacing w:val="0"/>
          <w:color w:val="000000"/>
          <w:position w:val="0"/>
        </w:rPr>
        <w:t>Договора.</w:t>
      </w:r>
    </w:p>
    <w:p>
      <w:pPr>
        <w:pStyle w:val="Style68"/>
        <w:widowControl w:val="0"/>
        <w:keepNext w:val="0"/>
        <w:keepLines w:val="0"/>
        <w:shd w:val="clear" w:color="auto" w:fill="auto"/>
        <w:bidi w:val="0"/>
        <w:jc w:val="both"/>
        <w:spacing w:before="0" w:after="0" w:line="269" w:lineRule="exact"/>
        <w:ind w:left="80" w:right="60" w:firstLine="720"/>
      </w:pPr>
      <w:r>
        <w:rPr>
          <w:lang w:val="bg-BG"/>
          <w:w w:val="100"/>
          <w:spacing w:val="0"/>
          <w:color w:val="000000"/>
          <w:position w:val="0"/>
        </w:rPr>
        <w:t xml:space="preserve">Крайният </w:t>
      </w:r>
      <w:r>
        <w:rPr>
          <w:rStyle w:val="CharStyle70"/>
        </w:rPr>
        <w:t xml:space="preserve">срок за </w:t>
      </w:r>
      <w:r>
        <w:rPr>
          <w:lang w:val="bg-BG"/>
          <w:w w:val="100"/>
          <w:spacing w:val="0"/>
          <w:color w:val="000000"/>
          <w:position w:val="0"/>
        </w:rPr>
        <w:t xml:space="preserve">отчитане изпълнението </w:t>
      </w:r>
      <w:r>
        <w:rPr>
          <w:rStyle w:val="CharStyle70"/>
        </w:rPr>
        <w:t xml:space="preserve">на </w:t>
      </w:r>
      <w:r>
        <w:rPr>
          <w:lang w:val="bg-BG"/>
          <w:w w:val="100"/>
          <w:spacing w:val="0"/>
          <w:color w:val="000000"/>
          <w:position w:val="0"/>
        </w:rPr>
        <w:t xml:space="preserve">научноизследователски </w:t>
      </w:r>
      <w:r>
        <w:rPr>
          <w:rStyle w:val="CharStyle70"/>
        </w:rPr>
        <w:t xml:space="preserve">проект </w:t>
      </w:r>
      <w:r>
        <w:rPr>
          <w:rStyle w:val="CharStyle74"/>
        </w:rPr>
        <w:t xml:space="preserve">№ТК01/0124 на тема : „Синтез и </w:t>
      </w:r>
      <w:r>
        <w:rPr>
          <w:lang w:val="bg-BG"/>
          <w:w w:val="100"/>
          <w:spacing w:val="0"/>
          <w:color w:val="000000"/>
          <w:position w:val="0"/>
        </w:rPr>
        <w:t xml:space="preserve">изследване </w:t>
      </w:r>
      <w:r>
        <w:rPr>
          <w:rStyle w:val="CharStyle74"/>
        </w:rPr>
        <w:t xml:space="preserve">на нови типове наноструктури и наноматериали” </w:t>
      </w:r>
      <w:r>
        <w:rPr>
          <w:rStyle w:val="CharStyle70"/>
        </w:rPr>
        <w:t xml:space="preserve">е </w:t>
      </w:r>
      <w:r>
        <w:rPr>
          <w:lang w:val="bg-BG"/>
          <w:w w:val="100"/>
          <w:spacing w:val="0"/>
          <w:color w:val="000000"/>
          <w:position w:val="0"/>
        </w:rPr>
        <w:t xml:space="preserve">до </w:t>
      </w:r>
      <w:r>
        <w:rPr>
          <w:rStyle w:val="CharStyle70"/>
        </w:rPr>
        <w:t xml:space="preserve">месец юни 2012 г. Видно от </w:t>
      </w:r>
      <w:r>
        <w:rPr>
          <w:lang w:val="bg-BG"/>
          <w:w w:val="100"/>
          <w:spacing w:val="0"/>
          <w:color w:val="000000"/>
          <w:position w:val="0"/>
        </w:rPr>
        <w:t xml:space="preserve">дадените рецензии, изпълнението </w:t>
      </w:r>
      <w:r>
        <w:rPr>
          <w:rStyle w:val="CharStyle70"/>
        </w:rPr>
        <w:t xml:space="preserve">на </w:t>
      </w:r>
      <w:r>
        <w:rPr>
          <w:lang w:val="bg-BG"/>
          <w:w w:val="100"/>
          <w:spacing w:val="0"/>
          <w:color w:val="000000"/>
          <w:position w:val="0"/>
        </w:rPr>
        <w:t xml:space="preserve">всички задачи </w:t>
      </w:r>
      <w:r>
        <w:rPr>
          <w:rStyle w:val="CharStyle70"/>
        </w:rPr>
        <w:t xml:space="preserve">по </w:t>
      </w:r>
      <w:r>
        <w:rPr>
          <w:rStyle w:val="CharStyle74"/>
        </w:rPr>
        <w:t xml:space="preserve">работната програма през I етап, както и разходването и отчитането на предоставеното от </w:t>
      </w:r>
      <w:r>
        <w:rPr>
          <w:lang w:val="bg-BG"/>
          <w:w w:val="100"/>
          <w:spacing w:val="0"/>
          <w:color w:val="000000"/>
          <w:position w:val="0"/>
        </w:rPr>
        <w:t xml:space="preserve">Фонда финансиране </w:t>
      </w:r>
      <w:r>
        <w:rPr>
          <w:rStyle w:val="CharStyle70"/>
        </w:rPr>
        <w:t xml:space="preserve">са оценени с </w:t>
      </w:r>
      <w:r>
        <w:rPr>
          <w:lang w:val="bg-BG"/>
          <w:w w:val="100"/>
          <w:spacing w:val="0"/>
          <w:color w:val="000000"/>
          <w:position w:val="0"/>
        </w:rPr>
        <w:t xml:space="preserve">отлична </w:t>
      </w:r>
      <w:r>
        <w:rPr>
          <w:rStyle w:val="CharStyle70"/>
        </w:rPr>
        <w:t xml:space="preserve">оценка. Не са направени </w:t>
      </w:r>
      <w:r>
        <w:rPr>
          <w:lang w:val="bg-BG"/>
          <w:w w:val="100"/>
          <w:spacing w:val="0"/>
          <w:color w:val="000000"/>
          <w:position w:val="0"/>
        </w:rPr>
        <w:t xml:space="preserve">забележки </w:t>
      </w:r>
      <w:r>
        <w:rPr>
          <w:rStyle w:val="CharStyle70"/>
        </w:rPr>
        <w:t xml:space="preserve">и </w:t>
      </w:r>
      <w:r>
        <w:rPr>
          <w:lang w:val="bg-BG"/>
          <w:w w:val="100"/>
          <w:spacing w:val="0"/>
          <w:color w:val="000000"/>
          <w:position w:val="0"/>
        </w:rPr>
        <w:t xml:space="preserve">препоръки към научния колектив за предстоящото изпълнение </w:t>
      </w:r>
      <w:r>
        <w:rPr>
          <w:rStyle w:val="CharStyle70"/>
        </w:rPr>
        <w:t xml:space="preserve">на II етап от </w:t>
      </w:r>
      <w:r>
        <w:rPr>
          <w:lang w:val="bg-BG"/>
          <w:w w:val="100"/>
          <w:spacing w:val="0"/>
          <w:color w:val="000000"/>
          <w:position w:val="0"/>
        </w:rPr>
        <w:t xml:space="preserve">проекта. Доц. </w:t>
      </w:r>
      <w:r>
        <w:rPr>
          <w:rStyle w:val="CharStyle70"/>
        </w:rPr>
        <w:t xml:space="preserve">Цецо </w:t>
      </w:r>
      <w:r>
        <w:rPr>
          <w:lang w:val="bg-BG"/>
          <w:w w:val="100"/>
          <w:spacing w:val="0"/>
          <w:color w:val="000000"/>
          <w:position w:val="0"/>
        </w:rPr>
        <w:t xml:space="preserve">Душкин </w:t>
      </w:r>
      <w:r>
        <w:rPr>
          <w:rStyle w:val="CharStyle70"/>
        </w:rPr>
        <w:t xml:space="preserve">е </w:t>
      </w:r>
      <w:r>
        <w:rPr>
          <w:lang w:val="bg-BG"/>
          <w:w w:val="100"/>
          <w:spacing w:val="0"/>
          <w:color w:val="000000"/>
          <w:position w:val="0"/>
        </w:rPr>
        <w:t xml:space="preserve">направил забележка </w:t>
      </w:r>
      <w:r>
        <w:rPr>
          <w:rStyle w:val="CharStyle70"/>
        </w:rPr>
        <w:t xml:space="preserve">относно броя </w:t>
      </w:r>
      <w:r>
        <w:rPr>
          <w:lang w:val="bg-BG"/>
          <w:w w:val="100"/>
          <w:spacing w:val="0"/>
          <w:color w:val="000000"/>
          <w:position w:val="0"/>
        </w:rPr>
        <w:t xml:space="preserve">на участниците </w:t>
      </w:r>
      <w:r>
        <w:rPr>
          <w:rStyle w:val="CharStyle70"/>
        </w:rPr>
        <w:t xml:space="preserve">за </w:t>
      </w:r>
      <w:r>
        <w:rPr>
          <w:lang w:val="bg-BG"/>
          <w:w w:val="100"/>
          <w:spacing w:val="0"/>
          <w:color w:val="000000"/>
          <w:position w:val="0"/>
        </w:rPr>
        <w:t xml:space="preserve">изпълнението </w:t>
      </w:r>
      <w:r>
        <w:rPr>
          <w:rStyle w:val="CharStyle70"/>
        </w:rPr>
        <w:t xml:space="preserve">на </w:t>
      </w:r>
      <w:r>
        <w:rPr>
          <w:lang w:val="bg-BG"/>
          <w:w w:val="100"/>
          <w:spacing w:val="0"/>
          <w:color w:val="000000"/>
          <w:position w:val="0"/>
        </w:rPr>
        <w:t xml:space="preserve">проекта, </w:t>
      </w:r>
      <w:r>
        <w:rPr>
          <w:rStyle w:val="CharStyle70"/>
        </w:rPr>
        <w:t xml:space="preserve">както </w:t>
      </w:r>
      <w:r>
        <w:rPr>
          <w:lang w:val="bg-BG"/>
          <w:w w:val="100"/>
          <w:spacing w:val="0"/>
          <w:color w:val="000000"/>
          <w:position w:val="0"/>
        </w:rPr>
        <w:t xml:space="preserve">и </w:t>
      </w:r>
      <w:r>
        <w:rPr>
          <w:rStyle w:val="CharStyle74"/>
        </w:rPr>
        <w:t>изводът, че редица от статиите са олекотени от сериозна научна стойност.</w:t>
      </w:r>
    </w:p>
    <w:p>
      <w:pPr>
        <w:pStyle w:val="Style63"/>
        <w:widowControl w:val="0"/>
        <w:keepNext w:val="0"/>
        <w:keepLines w:val="0"/>
        <w:shd w:val="clear" w:color="auto" w:fill="auto"/>
        <w:bidi w:val="0"/>
        <w:spacing w:before="0" w:after="263" w:line="269" w:lineRule="exact"/>
        <w:ind w:left="80" w:right="60" w:firstLine="720"/>
      </w:pPr>
      <w:r>
        <w:rPr>
          <w:rStyle w:val="CharStyle75"/>
          <w:b w:val="0"/>
          <w:bCs w:val="0"/>
        </w:rPr>
        <w:t xml:space="preserve">Тъй като екипа, </w:t>
      </w:r>
      <w:r>
        <w:rPr>
          <w:rStyle w:val="CharStyle65"/>
          <w:b w:val="0"/>
          <w:bCs w:val="0"/>
        </w:rPr>
        <w:t xml:space="preserve">извършващ </w:t>
      </w:r>
      <w:r>
        <w:rPr>
          <w:rStyle w:val="CharStyle75"/>
          <w:b w:val="0"/>
          <w:bCs w:val="0"/>
        </w:rPr>
        <w:t xml:space="preserve">финансовата инспекция не притежава нужната </w:t>
      </w:r>
      <w:r>
        <w:rPr>
          <w:lang w:val="bg-BG"/>
          <w:w w:val="100"/>
          <w:spacing w:val="0"/>
          <w:color w:val="000000"/>
          <w:position w:val="0"/>
        </w:rPr>
        <w:t xml:space="preserve">квалификация, не може да изрази становище относно постигането на целите и очаквания </w:t>
      </w:r>
      <w:r>
        <w:rPr>
          <w:rStyle w:val="CharStyle65"/>
          <w:b w:val="0"/>
          <w:bCs w:val="0"/>
        </w:rPr>
        <w:t xml:space="preserve">резултат </w:t>
      </w:r>
      <w:r>
        <w:rPr>
          <w:lang w:val="bg-BG"/>
          <w:w w:val="100"/>
          <w:spacing w:val="0"/>
          <w:color w:val="000000"/>
          <w:position w:val="0"/>
        </w:rPr>
        <w:t xml:space="preserve">от </w:t>
      </w:r>
      <w:r>
        <w:rPr>
          <w:rStyle w:val="CharStyle65"/>
          <w:b w:val="0"/>
          <w:bCs w:val="0"/>
        </w:rPr>
        <w:t xml:space="preserve">изпълнението </w:t>
      </w:r>
      <w:r>
        <w:rPr>
          <w:lang w:val="bg-BG"/>
          <w:w w:val="100"/>
          <w:spacing w:val="0"/>
          <w:color w:val="000000"/>
          <w:position w:val="0"/>
        </w:rPr>
        <w:t xml:space="preserve">на I етап </w:t>
      </w:r>
      <w:r>
        <w:rPr>
          <w:rStyle w:val="CharStyle65"/>
          <w:b w:val="0"/>
          <w:bCs w:val="0"/>
        </w:rPr>
        <w:t xml:space="preserve">на </w:t>
      </w:r>
      <w:r>
        <w:rPr>
          <w:lang w:val="bg-BG"/>
          <w:w w:val="100"/>
          <w:spacing w:val="0"/>
          <w:color w:val="000000"/>
          <w:position w:val="0"/>
        </w:rPr>
        <w:t>научноизследователския проект.</w:t>
      </w:r>
    </w:p>
    <w:p>
      <w:pPr>
        <w:pStyle w:val="Style145"/>
        <w:numPr>
          <w:ilvl w:val="0"/>
          <w:numId w:val="67"/>
        </w:numPr>
        <w:tabs>
          <w:tab w:leader="none" w:pos="1030" w:val="left"/>
        </w:tabs>
        <w:widowControl w:val="0"/>
        <w:keepNext w:val="0"/>
        <w:keepLines w:val="0"/>
        <w:shd w:val="clear" w:color="auto" w:fill="auto"/>
        <w:bidi w:val="0"/>
        <w:spacing w:before="0" w:after="215" w:line="240" w:lineRule="exact"/>
        <w:ind w:left="80" w:right="0" w:firstLine="720"/>
      </w:pPr>
      <w:bookmarkStart w:id="16" w:name="bookmark16"/>
      <w:r>
        <w:rPr>
          <w:rStyle w:val="CharStyle233"/>
          <w:b w:val="0"/>
          <w:bCs w:val="0"/>
        </w:rPr>
        <w:t xml:space="preserve">Договор </w:t>
      </w:r>
      <w:r>
        <w:rPr>
          <w:rStyle w:val="CharStyle184"/>
          <w:b/>
          <w:bCs/>
        </w:rPr>
        <w:t xml:space="preserve">№Д002-311/19.12.2008 </w:t>
      </w:r>
      <w:r>
        <w:rPr>
          <w:rStyle w:val="CharStyle234"/>
          <w:lang w:val="bg-BG"/>
          <w:b w:val="0"/>
          <w:bCs w:val="0"/>
        </w:rPr>
        <w:t>г</w:t>
      </w:r>
      <w:r>
        <w:rPr>
          <w:rStyle w:val="CharStyle235"/>
          <w:lang w:val="bg-BG"/>
          <w:b w:val="0"/>
          <w:bCs w:val="0"/>
        </w:rPr>
        <w:t>.</w:t>
      </w:r>
      <w:bookmarkEnd w:id="16"/>
    </w:p>
    <w:p>
      <w:pPr>
        <w:pStyle w:val="Style63"/>
        <w:widowControl w:val="0"/>
        <w:keepNext w:val="0"/>
        <w:keepLines w:val="0"/>
        <w:shd w:val="clear" w:color="auto" w:fill="auto"/>
        <w:bidi w:val="0"/>
        <w:spacing w:before="0" w:after="0"/>
        <w:ind w:left="80" w:right="60" w:firstLine="720"/>
      </w:pPr>
      <w:r>
        <w:rPr>
          <w:lang w:val="bg-BG"/>
          <w:w w:val="100"/>
          <w:spacing w:val="0"/>
          <w:color w:val="000000"/>
          <w:position w:val="0"/>
        </w:rPr>
        <w:t xml:space="preserve">С писма </w:t>
      </w:r>
      <w:r>
        <w:rPr>
          <w:rStyle w:val="CharStyle65"/>
          <w:b w:val="0"/>
          <w:bCs w:val="0"/>
        </w:rPr>
        <w:t xml:space="preserve">ВХ.ЖГК01/0076/16.06.2008 г, </w:t>
      </w:r>
      <w:r>
        <w:rPr>
          <w:lang w:val="bg-BG"/>
          <w:w w:val="100"/>
          <w:spacing w:val="0"/>
          <w:color w:val="000000"/>
          <w:position w:val="0"/>
        </w:rPr>
        <w:t xml:space="preserve">и вх. </w:t>
      </w:r>
      <w:r>
        <w:rPr>
          <w:rStyle w:val="CharStyle65"/>
          <w:b w:val="0"/>
          <w:bCs w:val="0"/>
        </w:rPr>
        <w:t xml:space="preserve">ЖГК01/0004/15.07.2008 г. </w:t>
      </w:r>
      <w:r>
        <w:rPr>
          <w:lang w:val="bg-BG"/>
          <w:w w:val="100"/>
          <w:spacing w:val="0"/>
          <w:color w:val="000000"/>
          <w:position w:val="0"/>
        </w:rPr>
        <w:t xml:space="preserve">са постъпили проектни предложения за научно техническо изследване </w:t>
      </w:r>
      <w:r>
        <w:rPr>
          <w:rStyle w:val="CharStyle65"/>
          <w:b w:val="0"/>
          <w:bCs w:val="0"/>
        </w:rPr>
        <w:t xml:space="preserve">е </w:t>
      </w:r>
      <w:r>
        <w:rPr>
          <w:lang w:val="bg-BG"/>
          <w:w w:val="100"/>
          <w:spacing w:val="0"/>
          <w:color w:val="000000"/>
          <w:position w:val="0"/>
        </w:rPr>
        <w:t>два модула от Институт по металознание при БАН, както следва:</w:t>
      </w:r>
    </w:p>
    <w:p>
      <w:pPr>
        <w:pStyle w:val="Style63"/>
        <w:widowControl w:val="0"/>
        <w:keepNext w:val="0"/>
        <w:keepLines w:val="0"/>
        <w:shd w:val="clear" w:color="auto" w:fill="auto"/>
        <w:bidi w:val="0"/>
        <w:spacing w:before="0" w:after="0"/>
        <w:ind w:left="1140" w:right="60" w:firstLine="0"/>
      </w:pPr>
      <w:r>
        <w:rPr>
          <w:lang w:val="en-US"/>
          <w:w w:val="100"/>
          <w:spacing w:val="0"/>
          <w:color w:val="000000"/>
          <w:position w:val="0"/>
        </w:rPr>
        <w:t>TK0</w:t>
      </w:r>
      <w:r>
        <w:rPr>
          <w:lang w:val="bg-BG"/>
          <w:w w:val="100"/>
          <w:spacing w:val="0"/>
          <w:color w:val="000000"/>
          <w:position w:val="0"/>
        </w:rPr>
        <w:t xml:space="preserve">1/0076 на </w:t>
      </w:r>
      <w:r>
        <w:rPr>
          <w:rStyle w:val="CharStyle65"/>
          <w:b w:val="0"/>
          <w:bCs w:val="0"/>
        </w:rPr>
        <w:t xml:space="preserve">тема: </w:t>
      </w:r>
      <w:r>
        <w:rPr>
          <w:lang w:val="bg-BG"/>
          <w:w w:val="100"/>
          <w:spacing w:val="0"/>
          <w:color w:val="000000"/>
          <w:position w:val="0"/>
        </w:rPr>
        <w:t xml:space="preserve">„Изследване </w:t>
      </w:r>
      <w:r>
        <w:rPr>
          <w:rStyle w:val="CharStyle65"/>
          <w:b w:val="0"/>
          <w:bCs w:val="0"/>
        </w:rPr>
        <w:t xml:space="preserve">на </w:t>
      </w:r>
      <w:r>
        <w:rPr>
          <w:lang w:val="bg-BG"/>
          <w:w w:val="100"/>
          <w:spacing w:val="0"/>
          <w:color w:val="000000"/>
          <w:position w:val="0"/>
        </w:rPr>
        <w:t xml:space="preserve">наномодифицирани сплави и </w:t>
      </w:r>
      <w:r>
        <w:rPr>
          <w:rStyle w:val="CharStyle65"/>
          <w:b w:val="0"/>
          <w:bCs w:val="0"/>
        </w:rPr>
        <w:t>тяхяото приложение при леене"</w:t>
      </w:r>
    </w:p>
    <w:p>
      <w:pPr>
        <w:pStyle w:val="Style63"/>
        <w:widowControl w:val="0"/>
        <w:keepNext w:val="0"/>
        <w:keepLines w:val="0"/>
        <w:shd w:val="clear" w:color="auto" w:fill="auto"/>
        <w:bidi w:val="0"/>
        <w:spacing w:before="0" w:after="0"/>
        <w:ind w:left="1140" w:right="0" w:firstLine="0"/>
      </w:pPr>
      <w:r>
        <w:rPr>
          <w:lang w:val="en-US"/>
          <w:w w:val="100"/>
          <w:spacing w:val="0"/>
          <w:color w:val="000000"/>
          <w:position w:val="0"/>
        </w:rPr>
        <w:t>TK0</w:t>
      </w:r>
      <w:r>
        <w:rPr>
          <w:lang w:val="bg-BG"/>
          <w:w w:val="100"/>
          <w:spacing w:val="0"/>
          <w:color w:val="000000"/>
          <w:position w:val="0"/>
        </w:rPr>
        <w:t>1/0004 на тема: „Изграждане за център за антитерористични интелегентни</w:t>
      </w:r>
    </w:p>
    <w:p>
      <w:pPr>
        <w:pStyle w:val="Style68"/>
        <w:widowControl w:val="0"/>
        <w:keepNext w:val="0"/>
        <w:keepLines w:val="0"/>
        <w:shd w:val="clear" w:color="auto" w:fill="auto"/>
        <w:bidi w:val="0"/>
        <w:jc w:val="both"/>
        <w:spacing w:before="0" w:after="0"/>
        <w:ind w:left="1140" w:right="0" w:firstLine="0"/>
      </w:pPr>
      <w:r>
        <w:rPr>
          <w:lang w:val="bg-BG"/>
          <w:w w:val="100"/>
          <w:spacing w:val="0"/>
          <w:color w:val="000000"/>
          <w:position w:val="0"/>
        </w:rPr>
        <w:t>системи”</w:t>
      </w:r>
    </w:p>
    <w:p>
      <w:pPr>
        <w:pStyle w:val="Style63"/>
        <w:widowControl w:val="0"/>
        <w:keepNext w:val="0"/>
        <w:keepLines w:val="0"/>
        <w:shd w:val="clear" w:color="auto" w:fill="auto"/>
        <w:bidi w:val="0"/>
        <w:spacing w:before="0" w:after="0"/>
        <w:ind w:left="80" w:right="60" w:firstLine="720"/>
      </w:pPr>
      <w:r>
        <w:rPr>
          <w:lang w:val="bg-BG"/>
          <w:w w:val="100"/>
          <w:spacing w:val="0"/>
          <w:color w:val="000000"/>
          <w:position w:val="0"/>
        </w:rPr>
        <w:t xml:space="preserve">Проектните </w:t>
      </w:r>
      <w:r>
        <w:rPr>
          <w:rStyle w:val="CharStyle65"/>
          <w:b w:val="0"/>
          <w:bCs w:val="0"/>
        </w:rPr>
        <w:t xml:space="preserve">предложения </w:t>
      </w:r>
      <w:r>
        <w:rPr>
          <w:lang w:val="bg-BG"/>
          <w:w w:val="100"/>
          <w:spacing w:val="0"/>
          <w:color w:val="000000"/>
          <w:position w:val="0"/>
        </w:rPr>
        <w:t xml:space="preserve">са подадени от Институт по </w:t>
      </w:r>
      <w:r>
        <w:rPr>
          <w:rStyle w:val="CharStyle65"/>
          <w:b w:val="0"/>
          <w:bCs w:val="0"/>
        </w:rPr>
        <w:t xml:space="preserve">металознание „Акад.А.Балевски” </w:t>
      </w:r>
      <w:r>
        <w:rPr>
          <w:lang w:val="bg-BG"/>
          <w:w w:val="100"/>
          <w:spacing w:val="0"/>
          <w:color w:val="000000"/>
          <w:position w:val="0"/>
        </w:rPr>
        <w:t xml:space="preserve">гр.София. Видно от справка изх.№041601 /10/10.02.2012 г., в изпълнение разпоредбите на чл.23, т.1 във връзка </w:t>
      </w:r>
      <w:r>
        <w:rPr>
          <w:rStyle w:val="CharStyle65"/>
          <w:b w:val="0"/>
          <w:bCs w:val="0"/>
        </w:rPr>
        <w:t xml:space="preserve">с </w:t>
      </w:r>
      <w:r>
        <w:rPr>
          <w:lang w:val="bg-BG"/>
          <w:w w:val="100"/>
          <w:spacing w:val="0"/>
          <w:color w:val="000000"/>
          <w:position w:val="0"/>
        </w:rPr>
        <w:t xml:space="preserve">чл.31 от ПФНИ, оценката на проектите </w:t>
      </w:r>
      <w:r>
        <w:rPr>
          <w:rStyle w:val="CharStyle65"/>
          <w:b w:val="0"/>
          <w:bCs w:val="0"/>
        </w:rPr>
        <w:t xml:space="preserve">е извършена въз </w:t>
      </w:r>
      <w:r>
        <w:rPr>
          <w:lang w:val="bg-BG"/>
          <w:w w:val="100"/>
          <w:spacing w:val="0"/>
          <w:color w:val="000000"/>
          <w:position w:val="0"/>
        </w:rPr>
        <w:t xml:space="preserve">основа на рецензии, </w:t>
      </w:r>
      <w:r>
        <w:rPr>
          <w:rStyle w:val="CharStyle65"/>
          <w:b w:val="0"/>
          <w:bCs w:val="0"/>
        </w:rPr>
        <w:t xml:space="preserve">както </w:t>
      </w:r>
      <w:r>
        <w:rPr>
          <w:lang w:val="bg-BG"/>
          <w:w w:val="100"/>
          <w:spacing w:val="0"/>
          <w:color w:val="000000"/>
          <w:position w:val="0"/>
        </w:rPr>
        <w:t>следва:</w:t>
      </w:r>
    </w:p>
    <w:p>
      <w:pPr>
        <w:pStyle w:val="Style63"/>
        <w:numPr>
          <w:ilvl w:val="0"/>
          <w:numId w:val="3"/>
        </w:numPr>
        <w:tabs>
          <w:tab w:leader="none" w:pos="1136" w:val="left"/>
        </w:tabs>
        <w:widowControl w:val="0"/>
        <w:keepNext w:val="0"/>
        <w:keepLines w:val="0"/>
        <w:shd w:val="clear" w:color="auto" w:fill="auto"/>
        <w:bidi w:val="0"/>
        <w:spacing w:before="0" w:after="0"/>
        <w:ind w:left="80" w:right="60" w:firstLine="720"/>
      </w:pPr>
      <w:r>
        <w:rPr>
          <w:lang w:val="bg-BG"/>
          <w:w w:val="100"/>
          <w:spacing w:val="0"/>
          <w:color w:val="000000"/>
          <w:position w:val="0"/>
        </w:rPr>
        <w:t xml:space="preserve">на проект ЖГК01/0076- с 2 </w:t>
      </w:r>
      <w:r>
        <w:rPr>
          <w:rStyle w:val="CharStyle65"/>
          <w:b w:val="0"/>
          <w:bCs w:val="0"/>
        </w:rPr>
        <w:t xml:space="preserve">бр, </w:t>
      </w:r>
      <w:r>
        <w:rPr>
          <w:lang w:val="bg-BG"/>
          <w:w w:val="100"/>
          <w:spacing w:val="0"/>
          <w:color w:val="000000"/>
          <w:position w:val="0"/>
        </w:rPr>
        <w:t xml:space="preserve">чужди рецензии. Оценките от чуждестранните рецензенти са </w:t>
      </w:r>
      <w:r>
        <w:rPr>
          <w:rStyle w:val="CharStyle65"/>
          <w:b w:val="0"/>
          <w:bCs w:val="0"/>
        </w:rPr>
        <w:t xml:space="preserve">съответно </w:t>
      </w:r>
      <w:r>
        <w:rPr>
          <w:lang w:val="bg-BG"/>
          <w:w w:val="100"/>
          <w:spacing w:val="0"/>
          <w:color w:val="000000"/>
          <w:position w:val="0"/>
        </w:rPr>
        <w:t xml:space="preserve">84т, и 86т., </w:t>
      </w:r>
      <w:r>
        <w:rPr>
          <w:rStyle w:val="CharStyle65"/>
          <w:b w:val="0"/>
          <w:bCs w:val="0"/>
        </w:rPr>
        <w:t xml:space="preserve">или </w:t>
      </w:r>
      <w:r>
        <w:rPr>
          <w:lang w:val="bg-BG"/>
          <w:w w:val="100"/>
          <w:spacing w:val="0"/>
          <w:color w:val="000000"/>
          <w:position w:val="0"/>
        </w:rPr>
        <w:t xml:space="preserve">средната оценка </w:t>
      </w:r>
      <w:r>
        <w:rPr>
          <w:rStyle w:val="CharStyle65"/>
          <w:b w:val="0"/>
          <w:bCs w:val="0"/>
        </w:rPr>
        <w:t xml:space="preserve">е </w:t>
      </w:r>
      <w:r>
        <w:rPr>
          <w:lang w:val="bg-BG"/>
          <w:w w:val="100"/>
          <w:spacing w:val="0"/>
          <w:color w:val="000000"/>
          <w:position w:val="0"/>
        </w:rPr>
        <w:t xml:space="preserve">85 т. </w:t>
      </w:r>
      <w:r>
        <w:rPr>
          <w:rStyle w:val="CharStyle65"/>
          <w:b w:val="0"/>
          <w:bCs w:val="0"/>
        </w:rPr>
        <w:t xml:space="preserve">Оценката </w:t>
      </w:r>
      <w:r>
        <w:rPr>
          <w:lang w:val="bg-BG"/>
          <w:w w:val="100"/>
          <w:spacing w:val="0"/>
          <w:color w:val="000000"/>
          <w:position w:val="0"/>
        </w:rPr>
        <w:t xml:space="preserve">на </w:t>
      </w:r>
      <w:r>
        <w:rPr>
          <w:rStyle w:val="CharStyle65"/>
          <w:b w:val="0"/>
          <w:bCs w:val="0"/>
        </w:rPr>
        <w:t xml:space="preserve">ВНЕК е </w:t>
      </w:r>
      <w:r>
        <w:rPr>
          <w:lang w:val="bg-BG"/>
          <w:w w:val="100"/>
          <w:spacing w:val="0"/>
          <w:color w:val="000000"/>
          <w:position w:val="0"/>
        </w:rPr>
        <w:t xml:space="preserve">81 </w:t>
      </w:r>
      <w:r>
        <w:rPr>
          <w:rStyle w:val="CharStyle65"/>
          <w:b w:val="0"/>
          <w:bCs w:val="0"/>
        </w:rPr>
        <w:t xml:space="preserve">т, </w:t>
      </w:r>
      <w:r>
        <w:rPr>
          <w:lang w:val="bg-BG"/>
          <w:w w:val="100"/>
          <w:spacing w:val="0"/>
          <w:color w:val="000000"/>
          <w:position w:val="0"/>
        </w:rPr>
        <w:t xml:space="preserve">Обшата окончателна оценка е 83 т., при праг </w:t>
      </w:r>
      <w:r>
        <w:rPr>
          <w:rStyle w:val="CharStyle65"/>
          <w:b w:val="0"/>
          <w:bCs w:val="0"/>
        </w:rPr>
        <w:t xml:space="preserve">не </w:t>
      </w:r>
      <w:r>
        <w:rPr>
          <w:lang w:val="bg-BG"/>
          <w:w w:val="100"/>
          <w:spacing w:val="0"/>
          <w:color w:val="000000"/>
          <w:position w:val="0"/>
        </w:rPr>
        <w:t xml:space="preserve">по-нисък от 83 </w:t>
      </w:r>
      <w:r>
        <w:rPr>
          <w:rStyle w:val="CharStyle65"/>
          <w:b w:val="0"/>
          <w:bCs w:val="0"/>
        </w:rPr>
        <w:t>т,</w:t>
      </w:r>
    </w:p>
    <w:p>
      <w:pPr>
        <w:pStyle w:val="Style63"/>
        <w:numPr>
          <w:ilvl w:val="0"/>
          <w:numId w:val="3"/>
        </w:numPr>
        <w:tabs>
          <w:tab w:leader="none" w:pos="9704" w:val="left"/>
          <w:tab w:leader="none" w:pos="1026" w:val="left"/>
        </w:tabs>
        <w:widowControl w:val="0"/>
        <w:keepNext w:val="0"/>
        <w:keepLines w:val="0"/>
        <w:shd w:val="clear" w:color="auto" w:fill="auto"/>
        <w:bidi w:val="0"/>
        <w:jc w:val="left"/>
        <w:spacing w:before="0" w:after="0"/>
        <w:ind w:left="80" w:right="60" w:firstLine="720"/>
      </w:pPr>
      <w:r>
        <w:rPr>
          <w:lang w:val="bg-BG"/>
          <w:w w:val="100"/>
          <w:spacing w:val="0"/>
          <w:color w:val="000000"/>
          <w:position w:val="0"/>
        </w:rPr>
        <w:t xml:space="preserve">на проект №ТК01/0004- </w:t>
      </w:r>
      <w:r>
        <w:rPr>
          <w:rStyle w:val="CharStyle65"/>
          <w:b w:val="0"/>
          <w:bCs w:val="0"/>
        </w:rPr>
        <w:t xml:space="preserve">е </w:t>
      </w:r>
      <w:r>
        <w:rPr>
          <w:lang w:val="bg-BG"/>
          <w:w w:val="100"/>
          <w:spacing w:val="0"/>
          <w:color w:val="000000"/>
          <w:position w:val="0"/>
        </w:rPr>
        <w:t xml:space="preserve">2 бр. </w:t>
      </w:r>
      <w:r>
        <w:rPr>
          <w:rStyle w:val="CharStyle65"/>
          <w:b w:val="0"/>
          <w:bCs w:val="0"/>
        </w:rPr>
        <w:t xml:space="preserve">чужди </w:t>
      </w:r>
      <w:r>
        <w:rPr>
          <w:lang w:val="bg-BG"/>
          <w:w w:val="100"/>
          <w:spacing w:val="0"/>
          <w:color w:val="000000"/>
          <w:position w:val="0"/>
        </w:rPr>
        <w:t xml:space="preserve">рецензии. Оценките </w:t>
      </w:r>
      <w:r>
        <w:rPr>
          <w:rStyle w:val="CharStyle65"/>
          <w:b w:val="0"/>
          <w:bCs w:val="0"/>
        </w:rPr>
        <w:t xml:space="preserve">от, рецензенти </w:t>
      </w:r>
      <w:r>
        <w:rPr>
          <w:lang w:val="bg-BG"/>
          <w:w w:val="100"/>
          <w:spacing w:val="0"/>
          <w:color w:val="000000"/>
          <w:position w:val="0"/>
        </w:rPr>
        <w:t xml:space="preserve">са съответно </w:t>
      </w:r>
      <w:r>
        <w:rPr>
          <w:rStyle w:val="CharStyle65"/>
          <w:b w:val="0"/>
          <w:bCs w:val="0"/>
        </w:rPr>
        <w:t xml:space="preserve">53 т. </w:t>
      </w:r>
      <w:r>
        <w:rPr>
          <w:lang w:val="bg-BG"/>
          <w:w w:val="100"/>
          <w:spacing w:val="0"/>
          <w:color w:val="000000"/>
          <w:position w:val="0"/>
        </w:rPr>
        <w:t xml:space="preserve">и </w:t>
      </w:r>
      <w:r>
        <w:rPr>
          <w:rStyle w:val="CharStyle75"/>
          <w:b w:val="0"/>
          <w:bCs w:val="0"/>
        </w:rPr>
        <w:t xml:space="preserve">63 </w:t>
      </w:r>
      <w:r>
        <w:rPr>
          <w:lang w:val="bg-BG"/>
          <w:w w:val="100"/>
          <w:spacing w:val="0"/>
          <w:color w:val="000000"/>
          <w:position w:val="0"/>
        </w:rPr>
        <w:t xml:space="preserve">т., или средната оценка е </w:t>
      </w:r>
      <w:r>
        <w:rPr>
          <w:rStyle w:val="CharStyle65"/>
          <w:b w:val="0"/>
          <w:bCs w:val="0"/>
        </w:rPr>
        <w:t>56,5т.</w:t>
        <w:tab/>
      </w:r>
      <w:r>
        <w:rPr>
          <w:lang w:val="bg-BG"/>
          <w:w w:val="100"/>
          <w:spacing w:val="0"/>
          <w:color w:val="000000"/>
          <w:position w:val="0"/>
        </w:rPr>
        <w:t>т.</w:t>
      </w:r>
    </w:p>
    <w:p>
      <w:pPr>
        <w:pStyle w:val="Style68"/>
        <w:tabs>
          <w:tab w:leader="none" w:pos="7611" w:val="left"/>
        </w:tabs>
        <w:widowControl w:val="0"/>
        <w:keepNext w:val="0"/>
        <w:keepLines w:val="0"/>
        <w:shd w:val="clear" w:color="auto" w:fill="auto"/>
        <w:bidi w:val="0"/>
        <w:jc w:val="both"/>
        <w:spacing w:before="0" w:after="0"/>
        <w:ind w:left="80" w:right="60" w:firstLine="0"/>
      </w:pPr>
      <w:r>
        <w:rPr>
          <w:rStyle w:val="CharStyle70"/>
        </w:rPr>
        <w:t xml:space="preserve">Общата </w:t>
      </w:r>
      <w:r>
        <w:rPr>
          <w:rStyle w:val="CharStyle74"/>
        </w:rPr>
        <w:t xml:space="preserve">оценка </w:t>
      </w:r>
      <w:r>
        <w:rPr>
          <w:rStyle w:val="CharStyle70"/>
        </w:rPr>
        <w:t xml:space="preserve">е </w:t>
      </w:r>
      <w:r>
        <w:rPr>
          <w:rStyle w:val="CharStyle74"/>
        </w:rPr>
        <w:t>61</w:t>
      </w:r>
      <w:r>
        <w:rPr>
          <w:lang w:val="bg-BG"/>
          <w:w w:val="100"/>
          <w:spacing w:val="0"/>
          <w:color w:val="000000"/>
          <w:position w:val="0"/>
        </w:rPr>
        <w:t xml:space="preserve">,25 т., при </w:t>
      </w:r>
      <w:r>
        <w:rPr>
          <w:rStyle w:val="CharStyle74"/>
        </w:rPr>
        <w:t xml:space="preserve">праг, </w:t>
      </w:r>
      <w:r>
        <w:rPr>
          <w:lang w:val="bg-BG"/>
          <w:w w:val="100"/>
          <w:spacing w:val="0"/>
          <w:color w:val="000000"/>
          <w:position w:val="0"/>
        </w:rPr>
        <w:t xml:space="preserve">приет </w:t>
      </w:r>
      <w:r>
        <w:rPr>
          <w:rStyle w:val="CharStyle70"/>
        </w:rPr>
        <w:t xml:space="preserve">от </w:t>
      </w:r>
      <w:r>
        <w:rPr>
          <w:lang w:val="bg-BG"/>
          <w:w w:val="100"/>
          <w:spacing w:val="0"/>
          <w:color w:val="000000"/>
          <w:position w:val="0"/>
        </w:rPr>
        <w:t xml:space="preserve">ИС за </w:t>
      </w:r>
      <w:r>
        <w:rPr>
          <w:rStyle w:val="CharStyle74"/>
        </w:rPr>
        <w:t xml:space="preserve">одобряване </w:t>
      </w:r>
      <w:r>
        <w:rPr>
          <w:lang w:val="bg-BG"/>
          <w:w w:val="100"/>
          <w:spacing w:val="0"/>
          <w:color w:val="000000"/>
          <w:position w:val="0"/>
        </w:rPr>
        <w:t xml:space="preserve">на финан-^рретс </w:t>
      </w:r>
      <w:r>
        <w:rPr>
          <w:rStyle w:val="CharStyle236"/>
        </w:rPr>
        <w:t xml:space="preserve">г-Щ^ж </w:t>
      </w:r>
      <w:r>
        <w:rPr>
          <w:rStyle w:val="CharStyle70"/>
        </w:rPr>
        <w:t>от 83 т.</w:t>
        <w:tab/>
        <w:t>" '* '</w:t>
      </w:r>
    </w:p>
    <w:p>
      <w:pPr>
        <w:framePr w:h="562" w:wrap="notBeside" w:vAnchor="text" w:hAnchor="text" w:xAlign="right" w:y="1"/>
        <w:widowControl w:val="0"/>
        <w:jc w:val="right"/>
        <w:rPr>
          <w:sz w:val="0"/>
          <w:szCs w:val="0"/>
        </w:rPr>
      </w:pPr>
      <w:r>
        <w:pict>
          <v:shape id="_x0000_s1064" type="#_x0000_t75" style="width:152pt;height:28pt;">
            <v:imagedata r:id="rId49" r:href="rId50"/>
          </v:shape>
        </w:pict>
      </w:r>
    </w:p>
    <w:p>
      <w:pPr>
        <w:widowControl w:val="0"/>
        <w:rPr>
          <w:sz w:val="2"/>
          <w:szCs w:val="2"/>
        </w:rPr>
      </w:pPr>
      <w:r>
        <w:br w:type="page"/>
      </w:r>
    </w:p>
    <w:p>
      <w:pPr>
        <w:pStyle w:val="Style68"/>
        <w:widowControl w:val="0"/>
        <w:keepNext w:val="0"/>
        <w:keepLines w:val="0"/>
        <w:shd w:val="clear" w:color="auto" w:fill="auto"/>
        <w:bidi w:val="0"/>
        <w:jc w:val="both"/>
        <w:spacing w:before="0" w:after="0"/>
        <w:ind w:left="80" w:right="40" w:firstLine="700"/>
      </w:pPr>
      <w:r>
        <w:rPr>
          <w:lang w:val="bg-BG"/>
          <w:w w:val="100"/>
          <w:spacing w:val="0"/>
          <w:color w:val="000000"/>
          <w:position w:val="0"/>
        </w:rPr>
        <w:t xml:space="preserve">Въз основа на извършеното класиране от НЕК, с </w:t>
      </w:r>
      <w:r>
        <w:rPr>
          <w:rStyle w:val="CharStyle74"/>
        </w:rPr>
        <w:t xml:space="preserve">т.З </w:t>
      </w:r>
      <w:r>
        <w:rPr>
          <w:lang w:val="bg-BG"/>
          <w:w w:val="100"/>
          <w:spacing w:val="0"/>
          <w:color w:val="000000"/>
          <w:position w:val="0"/>
        </w:rPr>
        <w:t xml:space="preserve">по Протокол №35/09,12,2008 </w:t>
      </w:r>
      <w:r>
        <w:rPr>
          <w:rStyle w:val="CharStyle74"/>
        </w:rPr>
        <w:t xml:space="preserve">г. </w:t>
      </w:r>
      <w:r>
        <w:rPr>
          <w:lang w:val="bg-BG"/>
          <w:w w:val="100"/>
          <w:spacing w:val="0"/>
          <w:color w:val="000000"/>
          <w:position w:val="0"/>
        </w:rPr>
        <w:t xml:space="preserve">на основание </w:t>
      </w:r>
      <w:r>
        <w:rPr>
          <w:rStyle w:val="CharStyle74"/>
        </w:rPr>
        <w:t xml:space="preserve">чл.12, т.З </w:t>
      </w:r>
      <w:r>
        <w:rPr>
          <w:lang w:val="bg-BG"/>
          <w:w w:val="100"/>
          <w:spacing w:val="0"/>
          <w:color w:val="000000"/>
          <w:position w:val="0"/>
        </w:rPr>
        <w:t xml:space="preserve">от Правилника на Фонд „Научни </w:t>
      </w:r>
      <w:r>
        <w:rPr>
          <w:rStyle w:val="CharStyle74"/>
        </w:rPr>
        <w:t xml:space="preserve">изследвания”/ПФНИ/, </w:t>
      </w:r>
      <w:r>
        <w:rPr>
          <w:lang w:val="bg-BG"/>
          <w:w w:val="100"/>
          <w:spacing w:val="0"/>
          <w:color w:val="000000"/>
          <w:position w:val="0"/>
        </w:rPr>
        <w:t xml:space="preserve">ИС одобрява проектите за финансиране. В протокола не са изложени мотивите, поради които е одобрен за финансиране проект </w:t>
      </w:r>
      <w:r>
        <w:rPr>
          <w:rStyle w:val="CharStyle74"/>
        </w:rPr>
        <w:t>№ТК0</w:t>
      </w:r>
      <w:r>
        <w:rPr>
          <w:lang w:val="bg-BG"/>
          <w:w w:val="100"/>
          <w:spacing w:val="0"/>
          <w:color w:val="000000"/>
          <w:position w:val="0"/>
        </w:rPr>
        <w:t xml:space="preserve">1/0004 на тема : „Изграждане за център за антитерористични интелигентни системи”, който не отговаря на условията съгласно утвърдената от </w:t>
      </w:r>
      <w:r>
        <w:rPr>
          <w:rStyle w:val="CharStyle74"/>
        </w:rPr>
        <w:t xml:space="preserve">ИС </w:t>
      </w:r>
      <w:r>
        <w:rPr>
          <w:lang w:val="bg-BG"/>
          <w:w w:val="100"/>
          <w:spacing w:val="0"/>
          <w:color w:val="000000"/>
          <w:position w:val="0"/>
        </w:rPr>
        <w:t xml:space="preserve">методика, получил 61,25 </w:t>
      </w:r>
      <w:r>
        <w:rPr>
          <w:rStyle w:val="CharStyle74"/>
        </w:rPr>
        <w:t xml:space="preserve">т. </w:t>
      </w:r>
      <w:r>
        <w:rPr>
          <w:lang w:val="bg-BG"/>
          <w:w w:val="100"/>
          <w:spacing w:val="0"/>
          <w:color w:val="000000"/>
          <w:position w:val="0"/>
        </w:rPr>
        <w:t xml:space="preserve">при определен минимум 60 точки и при </w:t>
      </w:r>
      <w:r>
        <w:rPr>
          <w:rStyle w:val="CharStyle74"/>
        </w:rPr>
        <w:t xml:space="preserve">наличие </w:t>
      </w:r>
      <w:r>
        <w:rPr>
          <w:lang w:val="bg-BG"/>
          <w:w w:val="100"/>
          <w:spacing w:val="0"/>
          <w:color w:val="000000"/>
          <w:position w:val="0"/>
        </w:rPr>
        <w:t>на проекти оценени с много по-високи окончателни оценки,</w:t>
      </w:r>
    </w:p>
    <w:p>
      <w:pPr>
        <w:pStyle w:val="Style68"/>
        <w:widowControl w:val="0"/>
        <w:keepNext w:val="0"/>
        <w:keepLines w:val="0"/>
        <w:shd w:val="clear" w:color="auto" w:fill="auto"/>
        <w:bidi w:val="0"/>
        <w:jc w:val="both"/>
        <w:spacing w:before="0" w:after="0"/>
        <w:ind w:left="80" w:right="40" w:firstLine="700"/>
      </w:pPr>
      <w:r>
        <w:rPr>
          <w:lang w:val="bg-BG"/>
          <w:w w:val="100"/>
          <w:spacing w:val="0"/>
          <w:color w:val="000000"/>
          <w:position w:val="0"/>
        </w:rPr>
        <w:t xml:space="preserve">От представените документи не става ясно какво е общото между двете теми „Изследване на </w:t>
      </w:r>
      <w:r>
        <w:rPr>
          <w:rStyle w:val="CharStyle74"/>
        </w:rPr>
        <w:t xml:space="preserve">наномодифицирани </w:t>
      </w:r>
      <w:r>
        <w:rPr>
          <w:lang w:val="bg-BG"/>
          <w:w w:val="100"/>
          <w:spacing w:val="0"/>
          <w:color w:val="000000"/>
          <w:position w:val="0"/>
        </w:rPr>
        <w:t xml:space="preserve">сплави и </w:t>
      </w:r>
      <w:r>
        <w:rPr>
          <w:rStyle w:val="CharStyle74"/>
        </w:rPr>
        <w:t xml:space="preserve">тяхното </w:t>
      </w:r>
      <w:r>
        <w:rPr>
          <w:lang w:val="bg-BG"/>
          <w:w w:val="100"/>
          <w:spacing w:val="0"/>
          <w:color w:val="000000"/>
          <w:position w:val="0"/>
        </w:rPr>
        <w:t xml:space="preserve">приложение при леене” и „Изграждане за център за антитерористични интелигентни системи” и основанието същите да са обединени в общ проект. В изпълнение разпоредбите на чл.29, </w:t>
      </w:r>
      <w:r>
        <w:rPr>
          <w:rStyle w:val="CharStyle74"/>
        </w:rPr>
        <w:t xml:space="preserve">ал.2 от ЗННИ, управителят </w:t>
      </w:r>
      <w:r>
        <w:rPr>
          <w:lang w:val="bg-BG"/>
          <w:w w:val="100"/>
          <w:spacing w:val="0"/>
          <w:color w:val="000000"/>
          <w:position w:val="0"/>
        </w:rPr>
        <w:t xml:space="preserve">проф,Герджиков </w:t>
      </w:r>
      <w:r>
        <w:rPr>
          <w:rStyle w:val="CharStyle74"/>
        </w:rPr>
        <w:t xml:space="preserve">е подписал договор </w:t>
      </w:r>
      <w:r>
        <w:rPr>
          <w:lang w:val="bg-BG"/>
          <w:w w:val="100"/>
          <w:spacing w:val="0"/>
          <w:color w:val="000000"/>
          <w:position w:val="0"/>
        </w:rPr>
        <w:t xml:space="preserve">№Д002-311/19.12,2008 </w:t>
      </w:r>
      <w:r>
        <w:rPr>
          <w:rStyle w:val="CharStyle74"/>
        </w:rPr>
        <w:t xml:space="preserve">г. с Институт </w:t>
      </w:r>
      <w:r>
        <w:rPr>
          <w:lang w:val="bg-BG"/>
          <w:w w:val="100"/>
          <w:spacing w:val="0"/>
          <w:color w:val="000000"/>
          <w:position w:val="0"/>
        </w:rPr>
        <w:t xml:space="preserve">но </w:t>
      </w:r>
      <w:r>
        <w:rPr>
          <w:rStyle w:val="CharStyle74"/>
        </w:rPr>
        <w:t xml:space="preserve">металозвавие „Акад.А.Балевски” гр.София, представляван от Стефан Борисов Воденичаров </w:t>
      </w:r>
      <w:r>
        <w:rPr>
          <w:lang w:val="bg-BG"/>
          <w:w w:val="100"/>
          <w:spacing w:val="0"/>
          <w:color w:val="000000"/>
          <w:position w:val="0"/>
        </w:rPr>
        <w:t xml:space="preserve">- директор </w:t>
      </w:r>
      <w:r>
        <w:rPr>
          <w:rStyle w:val="CharStyle74"/>
        </w:rPr>
        <w:t>гл.</w:t>
      </w:r>
      <w:r>
        <w:rPr>
          <w:lang w:val="bg-BG"/>
          <w:w w:val="100"/>
          <w:spacing w:val="0"/>
          <w:color w:val="000000"/>
          <w:position w:val="0"/>
        </w:rPr>
        <w:t xml:space="preserve">счетоводител </w:t>
      </w:r>
      <w:r>
        <w:rPr>
          <w:rStyle w:val="CharStyle74"/>
        </w:rPr>
        <w:t xml:space="preserve">Цветанка Димитрова Цветкова. Ръководители на проектите са: </w:t>
      </w:r>
      <w:r>
        <w:rPr>
          <w:lang w:val="bg-BG"/>
          <w:w w:val="100"/>
          <w:spacing w:val="0"/>
          <w:color w:val="000000"/>
          <w:position w:val="0"/>
        </w:rPr>
        <w:t xml:space="preserve">за модул 1 - ст.н.с, </w:t>
      </w:r>
      <w:r>
        <w:rPr>
          <w:rStyle w:val="CharStyle74"/>
        </w:rPr>
        <w:t xml:space="preserve">Валентин </w:t>
      </w:r>
      <w:r>
        <w:rPr>
          <w:rStyle w:val="CharStyle70"/>
        </w:rPr>
        <w:t xml:space="preserve">Манолов </w:t>
      </w:r>
      <w:r>
        <w:rPr>
          <w:rStyle w:val="CharStyle74"/>
        </w:rPr>
        <w:t xml:space="preserve">и </w:t>
      </w:r>
      <w:r>
        <w:rPr>
          <w:rStyle w:val="CharStyle70"/>
        </w:rPr>
        <w:t xml:space="preserve">за </w:t>
      </w:r>
      <w:r>
        <w:rPr>
          <w:lang w:val="bg-BG"/>
          <w:w w:val="100"/>
          <w:spacing w:val="0"/>
          <w:color w:val="000000"/>
          <w:position w:val="0"/>
        </w:rPr>
        <w:t xml:space="preserve">модул 2 - Стефан Борисов Воденичаров, Предмет </w:t>
      </w:r>
      <w:r>
        <w:rPr>
          <w:rStyle w:val="CharStyle70"/>
        </w:rPr>
        <w:t xml:space="preserve">на </w:t>
      </w:r>
      <w:r>
        <w:rPr>
          <w:lang w:val="bg-BG"/>
          <w:w w:val="100"/>
          <w:spacing w:val="0"/>
          <w:color w:val="000000"/>
          <w:position w:val="0"/>
        </w:rPr>
        <w:t xml:space="preserve">договора </w:t>
      </w:r>
      <w:r>
        <w:rPr>
          <w:rStyle w:val="CharStyle74"/>
        </w:rPr>
        <w:t xml:space="preserve">е </w:t>
      </w:r>
      <w:r>
        <w:rPr>
          <w:lang w:val="bg-BG"/>
          <w:w w:val="100"/>
          <w:spacing w:val="0"/>
          <w:color w:val="000000"/>
          <w:position w:val="0"/>
        </w:rPr>
        <w:t xml:space="preserve">финансиране на </w:t>
      </w:r>
      <w:r>
        <w:rPr>
          <w:rStyle w:val="CharStyle70"/>
        </w:rPr>
        <w:t xml:space="preserve">общ </w:t>
      </w:r>
      <w:r>
        <w:rPr>
          <w:lang w:val="bg-BG"/>
          <w:w w:val="100"/>
          <w:spacing w:val="0"/>
          <w:color w:val="000000"/>
          <w:position w:val="0"/>
        </w:rPr>
        <w:t xml:space="preserve">проект, състоят </w:t>
      </w:r>
      <w:r>
        <w:rPr>
          <w:rStyle w:val="CharStyle74"/>
        </w:rPr>
        <w:t xml:space="preserve">се </w:t>
      </w:r>
      <w:r>
        <w:rPr>
          <w:rStyle w:val="CharStyle70"/>
        </w:rPr>
        <w:t xml:space="preserve">от два </w:t>
      </w:r>
      <w:r>
        <w:rPr>
          <w:lang w:val="bg-BG"/>
          <w:w w:val="100"/>
          <w:spacing w:val="0"/>
          <w:color w:val="000000"/>
          <w:position w:val="0"/>
        </w:rPr>
        <w:t>модула:</w:t>
      </w:r>
    </w:p>
    <w:p>
      <w:pPr>
        <w:pStyle w:val="Style68"/>
        <w:widowControl w:val="0"/>
        <w:keepNext w:val="0"/>
        <w:keepLines w:val="0"/>
        <w:shd w:val="clear" w:color="auto" w:fill="auto"/>
        <w:bidi w:val="0"/>
        <w:jc w:val="left"/>
        <w:spacing w:before="0" w:after="0"/>
        <w:ind w:left="1140" w:right="40" w:firstLine="0"/>
      </w:pPr>
      <w:r>
        <w:rPr>
          <w:lang w:val="bg-BG"/>
          <w:w w:val="100"/>
          <w:spacing w:val="0"/>
          <w:color w:val="000000"/>
          <w:position w:val="0"/>
        </w:rPr>
        <w:t xml:space="preserve">ТКО 1/0076 </w:t>
      </w:r>
      <w:r>
        <w:rPr>
          <w:rStyle w:val="CharStyle70"/>
        </w:rPr>
        <w:t xml:space="preserve">на </w:t>
      </w:r>
      <w:r>
        <w:rPr>
          <w:lang w:val="bg-BG"/>
          <w:w w:val="100"/>
          <w:spacing w:val="0"/>
          <w:color w:val="000000"/>
          <w:position w:val="0"/>
        </w:rPr>
        <w:t xml:space="preserve">тема : „Изследване </w:t>
      </w:r>
      <w:r>
        <w:rPr>
          <w:rStyle w:val="CharStyle70"/>
        </w:rPr>
        <w:t xml:space="preserve">на </w:t>
      </w:r>
      <w:r>
        <w:rPr>
          <w:lang w:val="bg-BG"/>
          <w:w w:val="100"/>
          <w:spacing w:val="0"/>
          <w:color w:val="000000"/>
          <w:position w:val="0"/>
        </w:rPr>
        <w:t xml:space="preserve">наномодифицирани сплави </w:t>
      </w:r>
      <w:r>
        <w:rPr>
          <w:rStyle w:val="CharStyle70"/>
        </w:rPr>
        <w:t xml:space="preserve">и тяхното </w:t>
      </w:r>
      <w:r>
        <w:rPr>
          <w:lang w:val="bg-BG"/>
          <w:w w:val="100"/>
          <w:spacing w:val="0"/>
          <w:color w:val="000000"/>
          <w:position w:val="0"/>
        </w:rPr>
        <w:t xml:space="preserve">приложение </w:t>
      </w:r>
      <w:r>
        <w:rPr>
          <w:rStyle w:val="CharStyle70"/>
        </w:rPr>
        <w:t xml:space="preserve">при </w:t>
      </w:r>
      <w:r>
        <w:rPr>
          <w:lang w:val="bg-BG"/>
          <w:w w:val="100"/>
          <w:spacing w:val="0"/>
          <w:color w:val="000000"/>
          <w:position w:val="0"/>
        </w:rPr>
        <w:t>леене”</w:t>
      </w:r>
    </w:p>
    <w:p>
      <w:pPr>
        <w:pStyle w:val="Style68"/>
        <w:widowControl w:val="0"/>
        <w:keepNext w:val="0"/>
        <w:keepLines w:val="0"/>
        <w:shd w:val="clear" w:color="auto" w:fill="auto"/>
        <w:bidi w:val="0"/>
        <w:jc w:val="left"/>
        <w:spacing w:before="0" w:after="0"/>
        <w:ind w:left="1140" w:right="0" w:firstLine="0"/>
      </w:pPr>
      <w:r>
        <w:rPr>
          <w:lang w:val="bg-BG"/>
          <w:w w:val="100"/>
          <w:spacing w:val="0"/>
          <w:color w:val="000000"/>
          <w:position w:val="0"/>
        </w:rPr>
        <w:t xml:space="preserve">ТКО 1/0004 </w:t>
      </w:r>
      <w:r>
        <w:rPr>
          <w:rStyle w:val="CharStyle70"/>
        </w:rPr>
        <w:t xml:space="preserve">на </w:t>
      </w:r>
      <w:r>
        <w:rPr>
          <w:lang w:val="bg-BG"/>
          <w:w w:val="100"/>
          <w:spacing w:val="0"/>
          <w:color w:val="000000"/>
          <w:position w:val="0"/>
        </w:rPr>
        <w:t xml:space="preserve">тема ; „Изграждане </w:t>
      </w:r>
      <w:r>
        <w:rPr>
          <w:rStyle w:val="CharStyle70"/>
        </w:rPr>
        <w:t xml:space="preserve">за </w:t>
      </w:r>
      <w:r>
        <w:rPr>
          <w:lang w:val="bg-BG"/>
          <w:w w:val="100"/>
          <w:spacing w:val="0"/>
          <w:color w:val="000000"/>
          <w:position w:val="0"/>
        </w:rPr>
        <w:t xml:space="preserve">център </w:t>
      </w:r>
      <w:r>
        <w:rPr>
          <w:rStyle w:val="CharStyle70"/>
        </w:rPr>
        <w:t xml:space="preserve">за антитерористични </w:t>
      </w:r>
      <w:r>
        <w:rPr>
          <w:lang w:val="bg-BG"/>
          <w:w w:val="100"/>
          <w:spacing w:val="0"/>
          <w:color w:val="000000"/>
          <w:position w:val="0"/>
        </w:rPr>
        <w:t>интелигентни</w:t>
      </w:r>
    </w:p>
    <w:p>
      <w:pPr>
        <w:pStyle w:val="Style68"/>
        <w:widowControl w:val="0"/>
        <w:keepNext w:val="0"/>
        <w:keepLines w:val="0"/>
        <w:shd w:val="clear" w:color="auto" w:fill="auto"/>
        <w:bidi w:val="0"/>
        <w:jc w:val="left"/>
        <w:spacing w:before="0" w:after="0" w:line="220" w:lineRule="exact"/>
        <w:ind w:left="1140" w:right="0" w:firstLine="0"/>
      </w:pPr>
      <w:r>
        <w:rPr>
          <w:lang w:val="bg-BG"/>
          <w:w w:val="100"/>
          <w:spacing w:val="0"/>
          <w:color w:val="000000"/>
          <w:position w:val="0"/>
        </w:rPr>
        <w:t>системи</w:t>
      </w:r>
    </w:p>
    <w:p>
      <w:pPr>
        <w:pStyle w:val="Style68"/>
        <w:widowControl w:val="0"/>
        <w:keepNext w:val="0"/>
        <w:keepLines w:val="0"/>
        <w:shd w:val="clear" w:color="auto" w:fill="auto"/>
        <w:bidi w:val="0"/>
        <w:jc w:val="both"/>
        <w:spacing w:before="0" w:after="0" w:line="269" w:lineRule="exact"/>
        <w:ind w:left="80" w:right="40" w:firstLine="700"/>
      </w:pPr>
      <w:r>
        <w:rPr>
          <w:lang w:val="bg-BG"/>
          <w:w w:val="100"/>
          <w:spacing w:val="0"/>
          <w:color w:val="000000"/>
          <w:position w:val="0"/>
        </w:rPr>
        <w:t xml:space="preserve">Договореният </w:t>
      </w:r>
      <w:r>
        <w:rPr>
          <w:rStyle w:val="CharStyle70"/>
        </w:rPr>
        <w:t xml:space="preserve">срока за </w:t>
      </w:r>
      <w:r>
        <w:rPr>
          <w:lang w:val="bg-BG"/>
          <w:w w:val="100"/>
          <w:spacing w:val="0"/>
          <w:color w:val="000000"/>
          <w:position w:val="0"/>
        </w:rPr>
        <w:t xml:space="preserve">изпълнение </w:t>
      </w:r>
      <w:r>
        <w:rPr>
          <w:rStyle w:val="CharStyle70"/>
        </w:rPr>
        <w:t xml:space="preserve">на </w:t>
      </w:r>
      <w:r>
        <w:rPr>
          <w:lang w:val="bg-BG"/>
          <w:w w:val="100"/>
          <w:spacing w:val="0"/>
          <w:color w:val="000000"/>
          <w:position w:val="0"/>
        </w:rPr>
        <w:t xml:space="preserve">проекта е </w:t>
      </w:r>
      <w:r>
        <w:rPr>
          <w:rStyle w:val="CharStyle70"/>
        </w:rPr>
        <w:t xml:space="preserve">36 </w:t>
      </w:r>
      <w:r>
        <w:rPr>
          <w:lang w:val="bg-BG"/>
          <w:w w:val="100"/>
          <w:spacing w:val="0"/>
          <w:color w:val="000000"/>
          <w:position w:val="0"/>
        </w:rPr>
        <w:t xml:space="preserve">месеца, </w:t>
      </w:r>
      <w:r>
        <w:rPr>
          <w:rStyle w:val="CharStyle70"/>
        </w:rPr>
        <w:t xml:space="preserve">считано от </w:t>
      </w:r>
      <w:r>
        <w:rPr>
          <w:lang w:val="bg-BG"/>
          <w:w w:val="100"/>
          <w:spacing w:val="0"/>
          <w:color w:val="000000"/>
          <w:position w:val="0"/>
        </w:rPr>
        <w:t xml:space="preserve">датата </w:t>
      </w:r>
      <w:r>
        <w:rPr>
          <w:rStyle w:val="CharStyle70"/>
        </w:rPr>
        <w:t xml:space="preserve">на </w:t>
      </w:r>
      <w:r>
        <w:rPr>
          <w:rStyle w:val="CharStyle74"/>
        </w:rPr>
        <w:t xml:space="preserve">подписването </w:t>
      </w:r>
      <w:r>
        <w:rPr>
          <w:lang w:val="bg-BG"/>
          <w:w w:val="100"/>
          <w:spacing w:val="0"/>
          <w:color w:val="000000"/>
          <w:position w:val="0"/>
        </w:rPr>
        <w:t xml:space="preserve">му, на два етапа-1 етан-18 месеца, а за изпълнение на И етап-18 месеца, считано от датата </w:t>
      </w:r>
      <w:r>
        <w:rPr>
          <w:rStyle w:val="CharStyle70"/>
        </w:rPr>
        <w:t xml:space="preserve">на </w:t>
      </w:r>
      <w:r>
        <w:rPr>
          <w:lang w:val="bg-BG"/>
          <w:w w:val="100"/>
          <w:spacing w:val="0"/>
          <w:color w:val="000000"/>
          <w:position w:val="0"/>
        </w:rPr>
        <w:t xml:space="preserve">приемане </w:t>
      </w:r>
      <w:r>
        <w:rPr>
          <w:rStyle w:val="CharStyle70"/>
        </w:rPr>
        <w:t xml:space="preserve">на </w:t>
      </w:r>
      <w:r>
        <w:rPr>
          <w:lang w:val="bg-BG"/>
          <w:w w:val="100"/>
          <w:spacing w:val="0"/>
          <w:color w:val="000000"/>
          <w:position w:val="0"/>
        </w:rPr>
        <w:t xml:space="preserve">научния </w:t>
      </w:r>
      <w:r>
        <w:rPr>
          <w:rStyle w:val="CharStyle70"/>
        </w:rPr>
        <w:t xml:space="preserve">и </w:t>
      </w:r>
      <w:r>
        <w:rPr>
          <w:lang w:val="bg-BG"/>
          <w:w w:val="100"/>
          <w:spacing w:val="0"/>
          <w:color w:val="000000"/>
          <w:position w:val="0"/>
        </w:rPr>
        <w:t xml:space="preserve">финансовия </w:t>
      </w:r>
      <w:r>
        <w:rPr>
          <w:rStyle w:val="CharStyle70"/>
        </w:rPr>
        <w:t xml:space="preserve">отчет за </w:t>
      </w:r>
      <w:r>
        <w:rPr>
          <w:lang w:val="bg-BG"/>
          <w:w w:val="100"/>
          <w:spacing w:val="0"/>
          <w:color w:val="000000"/>
          <w:position w:val="0"/>
        </w:rPr>
        <w:t xml:space="preserve">изпълнението </w:t>
      </w:r>
      <w:r>
        <w:rPr>
          <w:rStyle w:val="CharStyle70"/>
        </w:rPr>
        <w:t xml:space="preserve">на I етап </w:t>
      </w:r>
      <w:r>
        <w:rPr>
          <w:lang w:val="bg-BG"/>
          <w:w w:val="100"/>
          <w:spacing w:val="0"/>
          <w:color w:val="000000"/>
          <w:position w:val="0"/>
        </w:rPr>
        <w:t xml:space="preserve">и предоставяне </w:t>
      </w:r>
      <w:r>
        <w:rPr>
          <w:rStyle w:val="CharStyle70"/>
        </w:rPr>
        <w:t xml:space="preserve">на </w:t>
      </w:r>
      <w:r>
        <w:rPr>
          <w:lang w:val="bg-BG"/>
          <w:w w:val="100"/>
          <w:spacing w:val="0"/>
          <w:color w:val="000000"/>
          <w:position w:val="0"/>
        </w:rPr>
        <w:t>финансиране.</w:t>
      </w:r>
    </w:p>
    <w:p>
      <w:pPr>
        <w:pStyle w:val="Style68"/>
        <w:widowControl w:val="0"/>
        <w:keepNext w:val="0"/>
        <w:keepLines w:val="0"/>
        <w:shd w:val="clear" w:color="auto" w:fill="auto"/>
        <w:bidi w:val="0"/>
        <w:jc w:val="both"/>
        <w:spacing w:before="0" w:after="0" w:line="269" w:lineRule="exact"/>
        <w:ind w:left="80" w:right="40" w:firstLine="700"/>
      </w:pPr>
      <w:r>
        <w:rPr>
          <w:lang w:val="bg-BG"/>
          <w:w w:val="100"/>
          <w:spacing w:val="0"/>
          <w:color w:val="000000"/>
          <w:position w:val="0"/>
        </w:rPr>
        <w:t>От представените документи за Модул 1 - ТКО 1/0076 на тема : „Изследване на наномодифицирани сплави и тяхното приложение при леене” се установи;</w:t>
      </w:r>
    </w:p>
    <w:p>
      <w:pPr>
        <w:pStyle w:val="Style68"/>
        <w:widowControl w:val="0"/>
        <w:keepNext w:val="0"/>
        <w:keepLines w:val="0"/>
        <w:shd w:val="clear" w:color="auto" w:fill="auto"/>
        <w:bidi w:val="0"/>
        <w:jc w:val="both"/>
        <w:spacing w:before="0" w:after="0" w:line="269" w:lineRule="exact"/>
        <w:ind w:left="80" w:right="40" w:firstLine="700"/>
      </w:pPr>
      <w:r>
        <w:rPr>
          <w:rStyle w:val="CharStyle70"/>
        </w:rPr>
        <w:t xml:space="preserve">За </w:t>
      </w:r>
      <w:r>
        <w:rPr>
          <w:lang w:val="bg-BG"/>
          <w:w w:val="100"/>
          <w:spacing w:val="0"/>
          <w:color w:val="000000"/>
          <w:position w:val="0"/>
        </w:rPr>
        <w:t xml:space="preserve">изпълнението </w:t>
      </w:r>
      <w:r>
        <w:rPr>
          <w:rStyle w:val="CharStyle70"/>
        </w:rPr>
        <w:t xml:space="preserve">на работната </w:t>
      </w:r>
      <w:r>
        <w:rPr>
          <w:lang w:val="bg-BG"/>
          <w:w w:val="100"/>
          <w:spacing w:val="0"/>
          <w:color w:val="000000"/>
          <w:position w:val="0"/>
        </w:rPr>
        <w:t xml:space="preserve">програма </w:t>
      </w:r>
      <w:r>
        <w:rPr>
          <w:rStyle w:val="CharStyle70"/>
        </w:rPr>
        <w:t xml:space="preserve">и постигане на </w:t>
      </w:r>
      <w:r>
        <w:rPr>
          <w:lang w:val="bg-BG"/>
          <w:w w:val="100"/>
          <w:spacing w:val="0"/>
          <w:color w:val="000000"/>
          <w:position w:val="0"/>
        </w:rPr>
        <w:t xml:space="preserve">предвидените </w:t>
      </w:r>
      <w:r>
        <w:rPr>
          <w:rStyle w:val="CharStyle70"/>
        </w:rPr>
        <w:t xml:space="preserve">в проекта </w:t>
      </w:r>
      <w:r>
        <w:rPr>
          <w:lang w:val="bg-BG"/>
          <w:w w:val="100"/>
          <w:spacing w:val="0"/>
          <w:color w:val="000000"/>
          <w:position w:val="0"/>
        </w:rPr>
        <w:t xml:space="preserve">резултати и цели, Фонда предоставя средства в размер на 280 000 лв. Целта на проекта е: да се изследва влиянието на нов тип </w:t>
      </w:r>
      <w:r>
        <w:rPr>
          <w:rStyle w:val="CharStyle74"/>
        </w:rPr>
        <w:t xml:space="preserve">модификатори, </w:t>
      </w:r>
      <w:r>
        <w:rPr>
          <w:lang w:val="bg-BG"/>
          <w:w w:val="100"/>
          <w:spacing w:val="0"/>
          <w:color w:val="000000"/>
          <w:position w:val="0"/>
        </w:rPr>
        <w:t xml:space="preserve">съдържащи </w:t>
      </w:r>
      <w:r>
        <w:rPr>
          <w:rStyle w:val="CharStyle74"/>
        </w:rPr>
        <w:t xml:space="preserve">наночастици - наномодификатори (НМ) </w:t>
      </w:r>
      <w:r>
        <w:rPr>
          <w:lang w:val="bg-BG"/>
          <w:w w:val="100"/>
          <w:spacing w:val="0"/>
          <w:color w:val="000000"/>
          <w:position w:val="0"/>
        </w:rPr>
        <w:t xml:space="preserve">върху процесите на кристализация, формиране на структурата и подобряване свойствата на лети метални сплави и детайли, Изследванията са насочени към сплави, избрани на базата на главните потребности на фирмите, участници в проекта: алуминиева </w:t>
      </w:r>
      <w:r>
        <w:rPr>
          <w:rStyle w:val="CharStyle74"/>
        </w:rPr>
        <w:t xml:space="preserve">бутална сплав, алуминиева сплав </w:t>
      </w:r>
      <w:r>
        <w:rPr>
          <w:lang w:val="bg-BG"/>
          <w:w w:val="100"/>
          <w:spacing w:val="0"/>
          <w:color w:val="000000"/>
          <w:position w:val="0"/>
        </w:rPr>
        <w:t xml:space="preserve">за </w:t>
      </w:r>
      <w:r>
        <w:rPr>
          <w:rStyle w:val="CharStyle74"/>
        </w:rPr>
        <w:t xml:space="preserve">протекторни </w:t>
      </w:r>
      <w:r>
        <w:rPr>
          <w:lang w:val="bg-BG"/>
          <w:w w:val="100"/>
          <w:spacing w:val="0"/>
          <w:color w:val="000000"/>
          <w:position w:val="0"/>
        </w:rPr>
        <w:t xml:space="preserve">аноди, стомана и сив </w:t>
      </w:r>
      <w:r>
        <w:rPr>
          <w:rStyle w:val="CharStyle74"/>
        </w:rPr>
        <w:t xml:space="preserve">чугун. </w:t>
      </w:r>
      <w:r>
        <w:rPr>
          <w:lang w:val="bg-BG"/>
          <w:w w:val="100"/>
          <w:spacing w:val="0"/>
          <w:color w:val="000000"/>
          <w:position w:val="0"/>
        </w:rPr>
        <w:t xml:space="preserve">Съгласно </w:t>
      </w:r>
      <w:r>
        <w:rPr>
          <w:rStyle w:val="CharStyle74"/>
        </w:rPr>
        <w:t xml:space="preserve">чл.4,ал.5 </w:t>
      </w:r>
      <w:r>
        <w:rPr>
          <w:lang w:val="bg-BG"/>
          <w:w w:val="100"/>
          <w:spacing w:val="0"/>
          <w:color w:val="000000"/>
          <w:position w:val="0"/>
        </w:rPr>
        <w:t xml:space="preserve">от договора. Фонда предоставя средствата за изпълнение </w:t>
      </w:r>
      <w:r>
        <w:rPr>
          <w:rStyle w:val="CharStyle70"/>
        </w:rPr>
        <w:t xml:space="preserve">на проекта както </w:t>
      </w:r>
      <w:r>
        <w:rPr>
          <w:lang w:val="bg-BG"/>
          <w:w w:val="100"/>
          <w:spacing w:val="0"/>
          <w:color w:val="000000"/>
          <w:position w:val="0"/>
        </w:rPr>
        <w:t>следва:</w:t>
      </w:r>
    </w:p>
    <w:p>
      <w:pPr>
        <w:pStyle w:val="Style26"/>
        <w:widowControl w:val="0"/>
        <w:keepNext w:val="0"/>
        <w:keepLines w:val="0"/>
        <w:shd w:val="clear" w:color="auto" w:fill="auto"/>
        <w:bidi w:val="0"/>
        <w:jc w:val="left"/>
        <w:spacing w:before="0" w:after="0" w:line="269" w:lineRule="exact"/>
        <w:ind w:left="1140" w:right="0" w:firstLine="0"/>
      </w:pPr>
      <w:r>
        <w:rPr>
          <w:lang w:val="bg-BG"/>
          <w:w w:val="100"/>
          <w:spacing w:val="0"/>
          <w:color w:val="000000"/>
          <w:position w:val="0"/>
        </w:rPr>
        <w:t xml:space="preserve">авансово плащане за </w:t>
      </w:r>
      <w:r>
        <w:rPr>
          <w:rStyle w:val="CharStyle46"/>
        </w:rPr>
        <w:t xml:space="preserve">изпълнение </w:t>
      </w:r>
      <w:r>
        <w:rPr>
          <w:lang w:val="bg-BG"/>
          <w:w w:val="100"/>
          <w:spacing w:val="0"/>
          <w:color w:val="000000"/>
          <w:position w:val="0"/>
        </w:rPr>
        <w:t xml:space="preserve">на I етап - 50 % от средствата по </w:t>
      </w:r>
      <w:r>
        <w:rPr>
          <w:rStyle w:val="CharStyle46"/>
        </w:rPr>
        <w:t xml:space="preserve">ал.1 или </w:t>
      </w:r>
      <w:r>
        <w:rPr>
          <w:lang w:val="bg-BG"/>
          <w:w w:val="100"/>
          <w:spacing w:val="0"/>
          <w:color w:val="000000"/>
          <w:position w:val="0"/>
        </w:rPr>
        <w:t>сума от</w:t>
      </w:r>
    </w:p>
    <w:p>
      <w:pPr>
        <w:pStyle w:val="Style26"/>
        <w:widowControl w:val="0"/>
        <w:keepNext w:val="0"/>
        <w:keepLines w:val="0"/>
        <w:shd w:val="clear" w:color="auto" w:fill="auto"/>
        <w:bidi w:val="0"/>
        <w:jc w:val="left"/>
        <w:spacing w:before="0" w:after="0" w:line="220" w:lineRule="exact"/>
        <w:ind w:left="1140" w:right="0" w:firstLine="0"/>
      </w:pPr>
      <w:r>
        <w:rPr>
          <w:lang w:val="bg-BG"/>
          <w:w w:val="100"/>
          <w:spacing w:val="0"/>
          <w:color w:val="000000"/>
          <w:position w:val="0"/>
        </w:rPr>
        <w:t>140 000 лв.</w:t>
      </w:r>
    </w:p>
    <w:p>
      <w:pPr>
        <w:pStyle w:val="Style26"/>
        <w:widowControl w:val="0"/>
        <w:keepNext w:val="0"/>
        <w:keepLines w:val="0"/>
        <w:shd w:val="clear" w:color="auto" w:fill="auto"/>
        <w:bidi w:val="0"/>
        <w:jc w:val="left"/>
        <w:spacing w:before="0" w:after="0"/>
        <w:ind w:left="1140" w:right="40" w:firstLine="0"/>
      </w:pPr>
      <w:r>
        <w:rPr>
          <w:lang w:val="bg-BG"/>
          <w:w w:val="100"/>
          <w:spacing w:val="0"/>
          <w:color w:val="000000"/>
          <w:position w:val="0"/>
        </w:rPr>
        <w:t xml:space="preserve">за </w:t>
      </w:r>
      <w:r>
        <w:rPr>
          <w:rStyle w:val="CharStyle46"/>
        </w:rPr>
        <w:t xml:space="preserve">изпълнение </w:t>
      </w:r>
      <w:r>
        <w:rPr>
          <w:lang w:val="bg-BG"/>
          <w:w w:val="100"/>
          <w:spacing w:val="0"/>
          <w:color w:val="000000"/>
          <w:position w:val="0"/>
        </w:rPr>
        <w:t xml:space="preserve">на II етап - 40% от </w:t>
      </w:r>
      <w:r>
        <w:rPr>
          <w:rStyle w:val="CharStyle46"/>
        </w:rPr>
        <w:t xml:space="preserve">средствата </w:t>
      </w:r>
      <w:r>
        <w:rPr>
          <w:lang w:val="bg-BG"/>
          <w:w w:val="100"/>
          <w:spacing w:val="0"/>
          <w:color w:val="000000"/>
          <w:position w:val="0"/>
        </w:rPr>
        <w:t xml:space="preserve">по ал.1, </w:t>
      </w:r>
      <w:r>
        <w:rPr>
          <w:rStyle w:val="CharStyle46"/>
        </w:rPr>
        <w:t xml:space="preserve">или сумата </w:t>
      </w:r>
      <w:r>
        <w:rPr>
          <w:lang w:val="bg-BG"/>
          <w:w w:val="100"/>
          <w:spacing w:val="0"/>
          <w:color w:val="000000"/>
          <w:position w:val="0"/>
        </w:rPr>
        <w:t xml:space="preserve">от 112 000 </w:t>
      </w:r>
      <w:r>
        <w:rPr>
          <w:rStyle w:val="CharStyle46"/>
        </w:rPr>
        <w:t xml:space="preserve">остатъка </w:t>
      </w:r>
      <w:r>
        <w:rPr>
          <w:lang w:val="bg-BG"/>
          <w:w w:val="100"/>
          <w:spacing w:val="0"/>
          <w:color w:val="000000"/>
          <w:position w:val="0"/>
        </w:rPr>
        <w:t xml:space="preserve">от </w:t>
      </w:r>
      <w:r>
        <w:rPr>
          <w:rStyle w:val="CharStyle46"/>
        </w:rPr>
        <w:t xml:space="preserve">средствата </w:t>
      </w:r>
      <w:r>
        <w:rPr>
          <w:lang w:val="bg-BG"/>
          <w:w w:val="100"/>
          <w:spacing w:val="0"/>
          <w:color w:val="000000"/>
          <w:position w:val="0"/>
        </w:rPr>
        <w:t xml:space="preserve">в размер на 10% при </w:t>
      </w:r>
      <w:r>
        <w:rPr>
          <w:rStyle w:val="CharStyle46"/>
        </w:rPr>
        <w:t xml:space="preserve">окончателното изпълнение </w:t>
      </w:r>
      <w:r>
        <w:rPr>
          <w:lang w:val="bg-BG"/>
          <w:w w:val="100"/>
          <w:spacing w:val="0"/>
          <w:color w:val="000000"/>
          <w:position w:val="0"/>
        </w:rPr>
        <w:t>на проекта - 28 000 лв.</w:t>
      </w:r>
    </w:p>
    <w:p>
      <w:pPr>
        <w:pStyle w:val="Style68"/>
        <w:widowControl w:val="0"/>
        <w:keepNext w:val="0"/>
        <w:keepLines w:val="0"/>
        <w:shd w:val="clear" w:color="auto" w:fill="auto"/>
        <w:bidi w:val="0"/>
        <w:jc w:val="both"/>
        <w:spacing w:before="0" w:after="0"/>
        <w:ind w:left="80" w:right="0" w:firstLine="700"/>
      </w:pPr>
      <w:r>
        <w:rPr>
          <w:lang w:val="bg-BG"/>
          <w:w w:val="100"/>
          <w:spacing w:val="0"/>
          <w:color w:val="000000"/>
          <w:position w:val="0"/>
        </w:rPr>
        <w:t xml:space="preserve">За изпълнението на </w:t>
      </w:r>
      <w:r>
        <w:rPr>
          <w:rStyle w:val="CharStyle74"/>
        </w:rPr>
        <w:t xml:space="preserve">1 </w:t>
      </w:r>
      <w:r>
        <w:rPr>
          <w:lang w:val="bg-BG"/>
          <w:w w:val="100"/>
          <w:spacing w:val="0"/>
          <w:color w:val="000000"/>
          <w:position w:val="0"/>
        </w:rPr>
        <w:t xml:space="preserve">етап </w:t>
      </w:r>
      <w:r>
        <w:rPr>
          <w:rStyle w:val="CharStyle74"/>
        </w:rPr>
        <w:t xml:space="preserve">н </w:t>
      </w:r>
      <w:r>
        <w:rPr>
          <w:lang w:val="bg-BG"/>
          <w:w w:val="100"/>
          <w:spacing w:val="0"/>
          <w:color w:val="000000"/>
          <w:position w:val="0"/>
        </w:rPr>
        <w:t xml:space="preserve">са договорени </w:t>
      </w:r>
      <w:r>
        <w:rPr>
          <w:rStyle w:val="CharStyle74"/>
        </w:rPr>
        <w:t xml:space="preserve">и </w:t>
      </w:r>
      <w:r>
        <w:rPr>
          <w:lang w:val="bg-BG"/>
          <w:w w:val="100"/>
          <w:spacing w:val="0"/>
          <w:color w:val="000000"/>
          <w:position w:val="0"/>
        </w:rPr>
        <w:t xml:space="preserve">преведени по банков път </w:t>
      </w:r>
      <w:r>
        <w:rPr>
          <w:rStyle w:val="CharStyle74"/>
        </w:rPr>
        <w:t>140 000 лв., както</w:t>
      </w:r>
    </w:p>
    <w:p>
      <w:pPr>
        <w:pStyle w:val="Style68"/>
        <w:widowControl w:val="0"/>
        <w:keepNext w:val="0"/>
        <w:keepLines w:val="0"/>
        <w:shd w:val="clear" w:color="auto" w:fill="auto"/>
        <w:bidi w:val="0"/>
        <w:jc w:val="both"/>
        <w:spacing w:before="0" w:after="0"/>
        <w:ind w:left="80" w:right="0" w:firstLine="0"/>
      </w:pPr>
      <w:r>
        <w:rPr>
          <w:lang w:val="bg-BG"/>
          <w:w w:val="100"/>
          <w:spacing w:val="0"/>
          <w:color w:val="000000"/>
          <w:position w:val="0"/>
        </w:rPr>
        <w:t>следва:</w:t>
      </w:r>
    </w:p>
    <w:p>
      <w:pPr>
        <w:pStyle w:val="Style63"/>
        <w:tabs>
          <w:tab w:leader="dot" w:pos="7548" w:val="left"/>
          <w:tab w:leader="dot" w:pos="7898" w:val="left"/>
          <w:tab w:leader="dot" w:pos="7961" w:val="left"/>
        </w:tabs>
        <w:widowControl w:val="0"/>
        <w:keepNext w:val="0"/>
        <w:keepLines w:val="0"/>
        <w:shd w:val="clear" w:color="auto" w:fill="auto"/>
        <w:bidi w:val="0"/>
        <w:jc w:val="left"/>
        <w:spacing w:before="0" w:after="0"/>
        <w:ind w:left="1140" w:right="0" w:firstLine="0"/>
      </w:pPr>
      <w:r>
        <w:rPr>
          <w:lang w:val="bg-BG"/>
          <w:w w:val="100"/>
          <w:spacing w:val="0"/>
          <w:color w:val="000000"/>
          <w:position w:val="0"/>
        </w:rPr>
        <w:t>за доставка на апаратура, оборудване, консумативи</w:t>
        <w:tab/>
        <w:tab/>
        <w:tab/>
        <w:t xml:space="preserve"> 34 306 лв.</w:t>
      </w:r>
    </w:p>
    <w:p>
      <w:pPr>
        <w:pStyle w:val="Style68"/>
        <w:widowControl w:val="0"/>
        <w:keepNext w:val="0"/>
        <w:keepLines w:val="0"/>
        <w:shd w:val="clear" w:color="auto" w:fill="auto"/>
        <w:bidi w:val="0"/>
        <w:jc w:val="left"/>
        <w:spacing w:before="0" w:after="0"/>
        <w:ind w:left="1140" w:right="0" w:firstLine="0"/>
      </w:pPr>
      <w:r>
        <w:rPr>
          <w:lang w:val="bg-BG"/>
          <w:w w:val="100"/>
          <w:spacing w:val="0"/>
          <w:color w:val="000000"/>
          <w:position w:val="0"/>
        </w:rPr>
        <w:t xml:space="preserve">командировки.,.,.....,.,,,.,.,,.,..,,..,,...,,.,,.,,...,.,,,...,..,,,.,.....,,...,.,.,.,,......,..,,,,,. </w:t>
      </w:r>
      <w:r>
        <w:rPr>
          <w:rStyle w:val="CharStyle74"/>
        </w:rPr>
        <w:t xml:space="preserve">23 </w:t>
      </w:r>
      <w:r>
        <w:rPr>
          <w:rStyle w:val="CharStyle70"/>
        </w:rPr>
        <w:t>614 лв.</w:t>
      </w:r>
    </w:p>
    <w:p>
      <w:pPr>
        <w:pStyle w:val="Style68"/>
        <w:numPr>
          <w:ilvl w:val="0"/>
          <w:numId w:val="3"/>
        </w:numPr>
        <w:tabs>
          <w:tab w:leader="none" w:pos="1140" w:val="left"/>
        </w:tabs>
        <w:widowControl w:val="0"/>
        <w:keepNext w:val="0"/>
        <w:keepLines w:val="0"/>
        <w:shd w:val="clear" w:color="auto" w:fill="auto"/>
        <w:bidi w:val="0"/>
        <w:jc w:val="both"/>
        <w:spacing w:before="0" w:after="0"/>
        <w:ind w:left="80" w:right="0" w:firstLine="700"/>
      </w:pPr>
      <w:r>
        <w:rPr>
          <w:lang w:val="bg-BG"/>
          <w:w w:val="100"/>
          <w:spacing w:val="0"/>
          <w:color w:val="000000"/>
          <w:position w:val="0"/>
        </w:rPr>
        <w:t xml:space="preserve">разходи </w:t>
      </w:r>
      <w:r>
        <w:rPr>
          <w:rStyle w:val="CharStyle70"/>
        </w:rPr>
        <w:t xml:space="preserve">за </w:t>
      </w:r>
      <w:r>
        <w:rPr>
          <w:lang w:val="bg-BG"/>
          <w:w w:val="100"/>
          <w:spacing w:val="0"/>
          <w:color w:val="000000"/>
          <w:position w:val="0"/>
        </w:rPr>
        <w:t xml:space="preserve">труд.,,.,,,...,,,.,..,,.,,.,.,,.,.,....,.....,..,......,....,,,.,,,........,.....,,,,.,.,,..,, </w:t>
      </w:r>
      <w:r>
        <w:rPr>
          <w:rStyle w:val="CharStyle70"/>
        </w:rPr>
        <w:t xml:space="preserve">42 000 </w:t>
      </w:r>
      <w:r>
        <w:rPr>
          <w:lang w:val="bg-BG"/>
          <w:w w:val="100"/>
          <w:spacing w:val="0"/>
          <w:color w:val="000000"/>
          <w:position w:val="0"/>
        </w:rPr>
        <w:t>лв,</w:t>
      </w:r>
    </w:p>
    <w:p>
      <w:pPr>
        <w:pStyle w:val="Style63"/>
        <w:widowControl w:val="0"/>
        <w:keepNext w:val="0"/>
        <w:keepLines w:val="0"/>
        <w:shd w:val="clear" w:color="auto" w:fill="auto"/>
        <w:bidi w:val="0"/>
        <w:jc w:val="left"/>
        <w:spacing w:before="0" w:after="0"/>
        <w:ind w:left="1140" w:right="0" w:firstLine="0"/>
      </w:pPr>
      <w:r>
        <w:rPr>
          <w:lang w:val="bg-BG"/>
          <w:w w:val="100"/>
          <w:spacing w:val="0"/>
          <w:color w:val="000000"/>
          <w:position w:val="0"/>
        </w:rPr>
        <w:t xml:space="preserve">за </w:t>
      </w:r>
      <w:r>
        <w:rPr>
          <w:rStyle w:val="CharStyle65"/>
          <w:b w:val="0"/>
          <w:bCs w:val="0"/>
        </w:rPr>
        <w:t xml:space="preserve">плащане </w:t>
      </w:r>
      <w:r>
        <w:rPr>
          <w:lang w:val="bg-BG"/>
          <w:w w:val="100"/>
          <w:spacing w:val="0"/>
          <w:color w:val="000000"/>
          <w:position w:val="0"/>
        </w:rPr>
        <w:t xml:space="preserve">на външни </w:t>
      </w:r>
      <w:r>
        <w:rPr>
          <w:rStyle w:val="CharStyle65"/>
          <w:b w:val="0"/>
          <w:bCs w:val="0"/>
        </w:rPr>
        <w:t xml:space="preserve">организации и </w:t>
      </w:r>
      <w:r>
        <w:rPr>
          <w:lang w:val="bg-BG"/>
          <w:w w:val="100"/>
          <w:spacing w:val="0"/>
          <w:color w:val="000000"/>
          <w:position w:val="0"/>
        </w:rPr>
        <w:t xml:space="preserve">лица </w:t>
      </w:r>
      <w:r>
        <w:rPr>
          <w:rStyle w:val="CharStyle65"/>
          <w:b w:val="0"/>
          <w:bCs w:val="0"/>
        </w:rPr>
        <w:t xml:space="preserve">за </w:t>
      </w:r>
      <w:r>
        <w:rPr>
          <w:lang w:val="bg-BG"/>
          <w:w w:val="100"/>
          <w:spacing w:val="0"/>
          <w:color w:val="000000"/>
          <w:position w:val="0"/>
        </w:rPr>
        <w:t>изпълнение на проекта 16 680 лв.</w:t>
      </w:r>
    </w:p>
    <w:p>
      <w:pPr>
        <w:pStyle w:val="Style68"/>
        <w:numPr>
          <w:ilvl w:val="0"/>
          <w:numId w:val="3"/>
        </w:numPr>
        <w:tabs>
          <w:tab w:leader="none" w:pos="1135" w:val="left"/>
        </w:tabs>
        <w:widowControl w:val="0"/>
        <w:keepNext w:val="0"/>
        <w:keepLines w:val="0"/>
        <w:shd w:val="clear" w:color="auto" w:fill="auto"/>
        <w:bidi w:val="0"/>
        <w:jc w:val="both"/>
        <w:spacing w:before="0" w:after="0"/>
        <w:ind w:left="80" w:right="0" w:firstLine="700"/>
      </w:pPr>
      <w:r>
        <w:rPr>
          <w:rStyle w:val="CharStyle70"/>
        </w:rPr>
        <w:t xml:space="preserve">други </w:t>
      </w:r>
      <w:r>
        <w:rPr>
          <w:lang w:val="bg-BG"/>
          <w:w w:val="100"/>
          <w:spacing w:val="0"/>
          <w:color w:val="000000"/>
          <w:position w:val="0"/>
        </w:rPr>
        <w:t xml:space="preserve">разходи,,....,,,,...,,.....,.......,..........,................,.,...,......,...,,,.,.,,..,,....,,.. </w:t>
      </w:r>
      <w:r>
        <w:rPr>
          <w:rStyle w:val="CharStyle70"/>
        </w:rPr>
        <w:t>14 000 лв.</w:t>
      </w:r>
    </w:p>
    <w:p>
      <w:pPr>
        <w:pStyle w:val="Style63"/>
        <w:tabs>
          <w:tab w:leader="dot" w:pos="8143" w:val="left"/>
        </w:tabs>
        <w:widowControl w:val="0"/>
        <w:keepNext w:val="0"/>
        <w:keepLines w:val="0"/>
        <w:shd w:val="clear" w:color="auto" w:fill="auto"/>
        <w:bidi w:val="0"/>
        <w:jc w:val="left"/>
        <w:spacing w:before="0" w:after="0"/>
        <w:ind w:left="1140" w:right="0" w:firstLine="0"/>
      </w:pPr>
      <w:r>
        <w:rPr>
          <w:lang w:val="bg-BG"/>
          <w:w w:val="100"/>
          <w:spacing w:val="0"/>
          <w:color w:val="000000"/>
          <w:position w:val="0"/>
        </w:rPr>
        <w:t>отчисления за базовата организация - 7%</w:t>
        <w:tab/>
        <w:t xml:space="preserve"> 9 400 лв.</w:t>
      </w:r>
    </w:p>
    <w:p>
      <w:pPr>
        <w:pStyle w:val="Style63"/>
        <w:widowControl w:val="0"/>
        <w:keepNext w:val="0"/>
        <w:keepLines w:val="0"/>
        <w:shd w:val="clear" w:color="auto" w:fill="auto"/>
        <w:bidi w:val="0"/>
        <w:spacing w:before="0" w:after="0"/>
        <w:ind w:left="80" w:right="40" w:firstLine="700"/>
      </w:pPr>
      <w:r>
        <w:pict>
          <v:shape id="_x0000_s1065" type="#_x0000_t75" style="position:absolute;margin-left:365.75pt;margin-top:46.55pt;width:115.2pt;height:48.pt;z-index:-125829358;mso-wrap-distance-left:5.pt;mso-wrap-distance-right:5.pt;mso-position-horizontal-relative:margin" wrapcoords="0 0 21600 0 21600 21600 0 21600 0 0">
            <v:imagedata r:id="rId51" r:href="rId52"/>
            <w10:wrap type="tight" anchorx="margin"/>
          </v:shape>
        </w:pict>
      </w:r>
      <w:r>
        <w:rPr>
          <w:lang w:val="bg-BG"/>
          <w:w w:val="100"/>
          <w:spacing w:val="0"/>
          <w:color w:val="000000"/>
          <w:position w:val="0"/>
        </w:rPr>
        <w:t xml:space="preserve">Техническият и Финансовия отчети за изпълнение на първия етап на Модул 1 са представени на ПНЕК с писмо вх.№090601/0002 от 16.09.20 </w:t>
      </w:r>
      <w:r>
        <w:rPr>
          <w:rStyle w:val="CharStyle65"/>
          <w:b w:val="0"/>
          <w:bCs w:val="0"/>
        </w:rPr>
        <w:t xml:space="preserve">Юг. </w:t>
      </w:r>
      <w:r>
        <w:rPr>
          <w:lang w:val="bg-BG"/>
          <w:w w:val="100"/>
          <w:spacing w:val="0"/>
          <w:color w:val="000000"/>
          <w:position w:val="0"/>
        </w:rPr>
        <w:t xml:space="preserve">Съгласно Финансовия </w:t>
      </w:r>
      <w:r>
        <w:rPr>
          <w:rStyle w:val="CharStyle65"/>
          <w:b w:val="0"/>
          <w:bCs w:val="0"/>
        </w:rPr>
        <w:t xml:space="preserve">отчет, </w:t>
      </w:r>
      <w:r>
        <w:rPr>
          <w:lang w:val="bg-BG"/>
          <w:w w:val="100"/>
          <w:spacing w:val="0"/>
          <w:color w:val="000000"/>
          <w:position w:val="0"/>
        </w:rPr>
        <w:t xml:space="preserve">от предоставените от </w:t>
      </w:r>
      <w:r>
        <w:rPr>
          <w:rStyle w:val="CharStyle65"/>
          <w:b w:val="0"/>
          <w:bCs w:val="0"/>
        </w:rPr>
        <w:t xml:space="preserve">Фонда </w:t>
      </w:r>
      <w:r>
        <w:rPr>
          <w:lang w:val="bg-BG"/>
          <w:w w:val="100"/>
          <w:spacing w:val="0"/>
          <w:color w:val="000000"/>
          <w:position w:val="0"/>
        </w:rPr>
        <w:t xml:space="preserve">средства в </w:t>
      </w:r>
      <w:r>
        <w:rPr>
          <w:rStyle w:val="CharStyle65"/>
          <w:b w:val="0"/>
          <w:bCs w:val="0"/>
        </w:rPr>
        <w:t xml:space="preserve">размер </w:t>
      </w:r>
      <w:r>
        <w:rPr>
          <w:lang w:val="bg-BG"/>
          <w:w w:val="100"/>
          <w:spacing w:val="0"/>
          <w:color w:val="000000"/>
          <w:position w:val="0"/>
        </w:rPr>
        <w:t xml:space="preserve">на 140 000 лв. </w:t>
      </w:r>
      <w:r>
        <w:rPr>
          <w:rStyle w:val="CharStyle65"/>
          <w:b w:val="0"/>
          <w:bCs w:val="0"/>
        </w:rPr>
        <w:t xml:space="preserve">са </w:t>
      </w:r>
      <w:r>
        <w:rPr>
          <w:lang w:val="bg-BG"/>
          <w:w w:val="100"/>
          <w:spacing w:val="0"/>
          <w:color w:val="000000"/>
          <w:position w:val="0"/>
        </w:rPr>
        <w:t xml:space="preserve">изразходвани 56 205,26 </w:t>
      </w:r>
      <w:r>
        <w:rPr>
          <w:rStyle w:val="CharStyle65"/>
          <w:b w:val="0"/>
          <w:bCs w:val="0"/>
        </w:rPr>
        <w:t>лв,, както следва:</w:t>
      </w:r>
    </w:p>
    <w:p>
      <w:pPr>
        <w:pStyle w:val="Style63"/>
        <w:widowControl w:val="0"/>
        <w:keepNext w:val="0"/>
        <w:keepLines w:val="0"/>
        <w:shd w:val="clear" w:color="auto" w:fill="auto"/>
        <w:bidi w:val="0"/>
        <w:spacing w:before="0" w:after="0" w:line="269" w:lineRule="exact"/>
        <w:ind w:left="80" w:right="0" w:firstLine="0"/>
      </w:pPr>
      <w:r>
        <w:rPr>
          <w:lang w:val="bg-BG"/>
          <w:w w:val="100"/>
          <w:spacing w:val="0"/>
          <w:color w:val="000000"/>
          <w:position w:val="0"/>
        </w:rPr>
        <w:t xml:space="preserve">за доставка </w:t>
      </w:r>
      <w:r>
        <w:rPr>
          <w:rStyle w:val="CharStyle65"/>
          <w:b w:val="0"/>
          <w:bCs w:val="0"/>
        </w:rPr>
        <w:t xml:space="preserve">на </w:t>
      </w:r>
      <w:r>
        <w:rPr>
          <w:lang w:val="bg-BG"/>
          <w:w w:val="100"/>
          <w:spacing w:val="0"/>
          <w:color w:val="000000"/>
          <w:position w:val="0"/>
        </w:rPr>
        <w:t>апаратура, оборудване, консумативи</w:t>
      </w:r>
    </w:p>
    <w:p>
      <w:pPr>
        <w:pStyle w:val="Style68"/>
        <w:widowControl w:val="0"/>
        <w:keepNext w:val="0"/>
        <w:keepLines w:val="0"/>
        <w:shd w:val="clear" w:color="auto" w:fill="auto"/>
        <w:bidi w:val="0"/>
        <w:jc w:val="both"/>
        <w:spacing w:before="0" w:after="0" w:line="269" w:lineRule="exact"/>
        <w:ind w:left="80" w:right="40" w:firstLine="0"/>
        <w:sectPr>
          <w:pgSz w:w="11909" w:h="16838"/>
          <w:pgMar w:top="824" w:left="981" w:right="981" w:bottom="1069" w:header="0" w:footer="3" w:gutter="43"/>
          <w:rtlGutter w:val="0"/>
          <w:cols w:space="720"/>
          <w:noEndnote/>
          <w:docGrid w:linePitch="360"/>
        </w:sectPr>
      </w:pPr>
      <w:r>
        <w:rPr>
          <w:lang w:val="bg-BG"/>
          <w:w w:val="100"/>
          <w:spacing w:val="0"/>
          <w:color w:val="000000"/>
          <w:position w:val="0"/>
        </w:rPr>
        <w:t>командировки,,,.,..,,,.....,,..,,..,....,,..,,,..,,,,....,.,.,...,,,..,,,.., разходи за труд,,.,.,,...,.,.,.,.,,.,,..........,,,.,,..,,.,.,.,.,.,,,,,..,..</w:t>
      </w:r>
    </w:p>
    <w:p>
      <w:pPr>
        <w:pStyle w:val="Style68"/>
        <w:widowControl w:val="0"/>
        <w:keepNext w:val="0"/>
        <w:keepLines w:val="0"/>
        <w:shd w:val="clear" w:color="auto" w:fill="auto"/>
        <w:bidi w:val="0"/>
        <w:jc w:val="both"/>
        <w:spacing w:before="0" w:after="8" w:line="220" w:lineRule="exact"/>
        <w:ind w:left="1120" w:right="0" w:firstLine="0"/>
      </w:pPr>
      <w:r>
        <w:rPr>
          <w:lang w:val="bg-BG"/>
          <w:w w:val="100"/>
          <w:spacing w:val="0"/>
          <w:color w:val="000000"/>
          <w:position w:val="0"/>
        </w:rPr>
        <w:t xml:space="preserve">за плащане на външни организации </w:t>
      </w:r>
      <w:r>
        <w:rPr>
          <w:rStyle w:val="CharStyle70"/>
        </w:rPr>
        <w:t xml:space="preserve">и </w:t>
      </w:r>
      <w:r>
        <w:rPr>
          <w:lang w:val="bg-BG"/>
          <w:w w:val="100"/>
          <w:spacing w:val="0"/>
          <w:color w:val="000000"/>
          <w:position w:val="0"/>
        </w:rPr>
        <w:t>лица за изпълнение на проекта 6 373,14 лв.</w:t>
      </w:r>
    </w:p>
    <w:p>
      <w:pPr>
        <w:pStyle w:val="Style68"/>
        <w:widowControl w:val="0"/>
        <w:keepNext w:val="0"/>
        <w:keepLines w:val="0"/>
        <w:shd w:val="clear" w:color="auto" w:fill="auto"/>
        <w:bidi w:val="0"/>
        <w:jc w:val="both"/>
        <w:spacing w:before="0" w:after="0" w:line="220" w:lineRule="exact"/>
        <w:ind w:left="60" w:right="0" w:firstLine="0"/>
      </w:pPr>
      <w:r>
        <w:pict>
          <v:shape id="_x0000_s1066" type="#_x0000_t202" style="position:absolute;margin-left:420.5pt;margin-top:0.25pt;width:68.3pt;height:10.5pt;z-index:-125829357;mso-wrap-distance-left:5.pt;mso-wrap-distance-top:2.9pt;mso-wrap-distance-right:5.pt;mso-wrap-distance-bottom:2.95pt;mso-position-horizontal-relative:margin" filled="0" stroked="0">
            <v:textbox style="mso-fit-shape-to-text:t" inset="0,0,0,0">
              <w:txbxContent>
                <w:p>
                  <w:pPr>
                    <w:pStyle w:val="Style68"/>
                    <w:widowControl w:val="0"/>
                    <w:keepNext w:val="0"/>
                    <w:keepLines w:val="0"/>
                    <w:shd w:val="clear" w:color="auto" w:fill="auto"/>
                    <w:bidi w:val="0"/>
                    <w:jc w:val="left"/>
                    <w:spacing w:before="0" w:after="0" w:line="210" w:lineRule="exact"/>
                    <w:ind w:left="100" w:right="0" w:firstLine="0"/>
                  </w:pPr>
                  <w:r>
                    <w:rPr>
                      <w:rStyle w:val="CharStyle217"/>
                      <w:spacing w:val="0"/>
                    </w:rPr>
                    <w:t xml:space="preserve">9 </w:t>
                  </w:r>
                  <w:r>
                    <w:rPr>
                      <w:rStyle w:val="CharStyle87"/>
                      <w:spacing w:val="0"/>
                    </w:rPr>
                    <w:t>800,00 лв.</w:t>
                  </w:r>
                </w:p>
              </w:txbxContent>
            </v:textbox>
            <w10:wrap type="square" anchorx="margin"/>
          </v:shape>
        </w:pict>
      </w:r>
      <w:r>
        <w:rPr>
          <w:lang w:val="bg-BG"/>
          <w:w w:val="100"/>
          <w:spacing w:val="0"/>
          <w:color w:val="000000"/>
          <w:position w:val="0"/>
        </w:rPr>
        <w:t>отчисления за базовата организация - 7%</w:t>
      </w:r>
    </w:p>
    <w:p>
      <w:pPr>
        <w:pStyle w:val="Style68"/>
        <w:widowControl w:val="0"/>
        <w:keepNext w:val="0"/>
        <w:keepLines w:val="0"/>
        <w:shd w:val="clear" w:color="auto" w:fill="auto"/>
        <w:bidi w:val="0"/>
        <w:jc w:val="both"/>
        <w:spacing w:before="0" w:after="0"/>
        <w:ind w:left="60" w:right="60" w:firstLine="720"/>
      </w:pPr>
      <w:r>
        <w:rPr>
          <w:lang w:val="bg-BG"/>
          <w:w w:val="100"/>
          <w:spacing w:val="0"/>
          <w:color w:val="000000"/>
          <w:position w:val="0"/>
        </w:rPr>
        <w:t xml:space="preserve">Отчетени </w:t>
      </w:r>
      <w:r>
        <w:rPr>
          <w:rStyle w:val="CharStyle74"/>
        </w:rPr>
        <w:t xml:space="preserve">са </w:t>
      </w:r>
      <w:r>
        <w:rPr>
          <w:lang w:val="bg-BG"/>
          <w:w w:val="100"/>
          <w:spacing w:val="0"/>
          <w:color w:val="000000"/>
          <w:position w:val="0"/>
        </w:rPr>
        <w:t xml:space="preserve">неизразходвани средства в размер на 83 794,74 лв. Изпълнението на I етап е оценено въз основа на 2 бр. рецензии от </w:t>
      </w:r>
      <w:r>
        <w:rPr>
          <w:rStyle w:val="CharStyle74"/>
        </w:rPr>
        <w:t xml:space="preserve">акад. </w:t>
      </w:r>
      <w:r>
        <w:rPr>
          <w:lang w:val="bg-BG"/>
          <w:w w:val="100"/>
          <w:spacing w:val="0"/>
          <w:color w:val="000000"/>
          <w:position w:val="0"/>
        </w:rPr>
        <w:t xml:space="preserve">Ячко Иванов с обобщена оценка 18,1 т. </w:t>
      </w:r>
      <w:r>
        <w:rPr>
          <w:rStyle w:val="CharStyle74"/>
        </w:rPr>
        <w:t xml:space="preserve">и от </w:t>
      </w:r>
      <w:r>
        <w:rPr>
          <w:lang w:val="bg-BG"/>
          <w:w w:val="100"/>
          <w:spacing w:val="0"/>
          <w:color w:val="000000"/>
          <w:position w:val="0"/>
        </w:rPr>
        <w:t xml:space="preserve">проф. Венцеслав Цветанов Тошков - с 19,4. Общото изпълнение е с много добра оценка. За </w:t>
      </w:r>
      <w:r>
        <w:rPr>
          <w:rStyle w:val="CharStyle70"/>
        </w:rPr>
        <w:t xml:space="preserve">горното </w:t>
      </w:r>
      <w:r>
        <w:rPr>
          <w:lang w:val="bg-BG"/>
          <w:w w:val="100"/>
          <w:spacing w:val="0"/>
          <w:color w:val="000000"/>
          <w:position w:val="0"/>
        </w:rPr>
        <w:t xml:space="preserve">е съставен протокол от 11.11.2010 </w:t>
      </w:r>
      <w:r>
        <w:rPr>
          <w:rStyle w:val="CharStyle74"/>
        </w:rPr>
        <w:t xml:space="preserve">г. </w:t>
      </w:r>
      <w:r>
        <w:rPr>
          <w:lang w:val="bg-BG"/>
          <w:w w:val="100"/>
          <w:spacing w:val="0"/>
          <w:color w:val="000000"/>
          <w:position w:val="0"/>
        </w:rPr>
        <w:t>на ПНЕК.</w:t>
      </w:r>
    </w:p>
    <w:p>
      <w:pPr>
        <w:pStyle w:val="Style68"/>
        <w:widowControl w:val="0"/>
        <w:keepNext w:val="0"/>
        <w:keepLines w:val="0"/>
        <w:shd w:val="clear" w:color="auto" w:fill="auto"/>
        <w:bidi w:val="0"/>
        <w:jc w:val="both"/>
        <w:spacing w:before="0" w:after="0"/>
        <w:ind w:left="60" w:right="60" w:firstLine="720"/>
      </w:pPr>
      <w:r>
        <w:rPr>
          <w:rStyle w:val="CharStyle74"/>
        </w:rPr>
        <w:t xml:space="preserve">С </w:t>
      </w:r>
      <w:r>
        <w:rPr>
          <w:lang w:val="bg-BG"/>
          <w:w w:val="100"/>
          <w:spacing w:val="0"/>
          <w:color w:val="000000"/>
          <w:position w:val="0"/>
        </w:rPr>
        <w:t xml:space="preserve">Анекс </w:t>
      </w:r>
      <w:r>
        <w:rPr>
          <w:rStyle w:val="CharStyle74"/>
        </w:rPr>
        <w:t xml:space="preserve">№1 изх.№ Д002-311 /07.12.2010 г. </w:t>
      </w:r>
      <w:r>
        <w:rPr>
          <w:lang w:val="bg-BG"/>
          <w:w w:val="100"/>
          <w:spacing w:val="0"/>
          <w:color w:val="000000"/>
          <w:position w:val="0"/>
        </w:rPr>
        <w:t xml:space="preserve">е изменен </w:t>
      </w:r>
      <w:r>
        <w:rPr>
          <w:rStyle w:val="CharStyle74"/>
        </w:rPr>
        <w:t xml:space="preserve">чл.4 </w:t>
      </w:r>
      <w:r>
        <w:rPr>
          <w:lang w:val="bg-BG"/>
          <w:w w:val="100"/>
          <w:spacing w:val="0"/>
          <w:color w:val="000000"/>
          <w:position w:val="0"/>
        </w:rPr>
        <w:t>от Договора, като в ал.1 е намален размера на предоставената сума от 280 000 лв. на 210 000 лв.</w:t>
      </w:r>
    </w:p>
    <w:p>
      <w:pPr>
        <w:pStyle w:val="Style68"/>
        <w:widowControl w:val="0"/>
        <w:keepNext w:val="0"/>
        <w:keepLines w:val="0"/>
        <w:shd w:val="clear" w:color="auto" w:fill="auto"/>
        <w:bidi w:val="0"/>
        <w:jc w:val="both"/>
        <w:spacing w:before="0" w:after="0"/>
        <w:ind w:left="60" w:right="60" w:firstLine="720"/>
      </w:pPr>
      <w:r>
        <w:rPr>
          <w:lang w:val="bg-BG"/>
          <w:w w:val="100"/>
          <w:spacing w:val="0"/>
          <w:color w:val="000000"/>
          <w:position w:val="0"/>
        </w:rPr>
        <w:t xml:space="preserve">Авансово изплатените средства за изпълнение на 1 етап са в размер на </w:t>
      </w:r>
      <w:r>
        <w:rPr>
          <w:rStyle w:val="CharStyle74"/>
        </w:rPr>
        <w:t xml:space="preserve">140 </w:t>
      </w:r>
      <w:r>
        <w:rPr>
          <w:lang w:val="bg-BG"/>
          <w:w w:val="100"/>
          <w:spacing w:val="0"/>
          <w:color w:val="000000"/>
          <w:position w:val="0"/>
        </w:rPr>
        <w:t xml:space="preserve">000 лв., а за изпълнение на II етап са определени средства в размер на 70 000 лв. Отчета е приет от </w:t>
      </w:r>
      <w:r>
        <w:rPr>
          <w:rStyle w:val="CharStyle74"/>
        </w:rPr>
        <w:t xml:space="preserve">ИС с </w:t>
      </w:r>
      <w:r>
        <w:rPr>
          <w:lang w:val="bg-BG"/>
          <w:w w:val="100"/>
          <w:spacing w:val="0"/>
          <w:color w:val="000000"/>
          <w:position w:val="0"/>
        </w:rPr>
        <w:t xml:space="preserve">Протокол </w:t>
      </w:r>
      <w:r>
        <w:rPr>
          <w:rStyle w:val="CharStyle74"/>
        </w:rPr>
        <w:t xml:space="preserve">№14/26.11.2010 </w:t>
      </w:r>
      <w:r>
        <w:rPr>
          <w:lang w:val="bg-BG"/>
          <w:w w:val="100"/>
          <w:spacing w:val="0"/>
          <w:color w:val="000000"/>
          <w:position w:val="0"/>
        </w:rPr>
        <w:t xml:space="preserve">г. </w:t>
      </w:r>
      <w:r>
        <w:rPr>
          <w:rStyle w:val="CharStyle74"/>
        </w:rPr>
        <w:t xml:space="preserve">и </w:t>
      </w:r>
      <w:r>
        <w:rPr>
          <w:lang w:val="bg-BG"/>
          <w:w w:val="100"/>
          <w:spacing w:val="0"/>
          <w:color w:val="000000"/>
          <w:position w:val="0"/>
        </w:rPr>
        <w:t>е разрешено финансиране, касаещо изпълнението на II етап в размер на 70 000 лв. Средствата са преведени по принадлежност е платежно нареждане от</w:t>
      </w:r>
    </w:p>
    <w:p>
      <w:pPr>
        <w:pStyle w:val="Style68"/>
        <w:numPr>
          <w:ilvl w:val="0"/>
          <w:numId w:val="71"/>
        </w:numPr>
        <w:tabs>
          <w:tab w:leader="none" w:pos="1298" w:val="left"/>
        </w:tabs>
        <w:widowControl w:val="0"/>
        <w:keepNext w:val="0"/>
        <w:keepLines w:val="0"/>
        <w:shd w:val="clear" w:color="auto" w:fill="auto"/>
        <w:bidi w:val="0"/>
        <w:jc w:val="both"/>
        <w:spacing w:before="0" w:after="0"/>
        <w:ind w:left="60" w:right="60" w:firstLine="0"/>
      </w:pPr>
      <w:r>
        <w:rPr>
          <w:lang w:val="bg-BG"/>
          <w:w w:val="100"/>
          <w:spacing w:val="0"/>
          <w:color w:val="000000"/>
          <w:position w:val="0"/>
        </w:rPr>
        <w:t xml:space="preserve">г. Съгласно Финансовия план към Анекс </w:t>
      </w:r>
      <w:r>
        <w:rPr>
          <w:rStyle w:val="CharStyle74"/>
        </w:rPr>
        <w:t xml:space="preserve">№1, </w:t>
      </w:r>
      <w:r>
        <w:rPr>
          <w:lang w:val="bg-BG"/>
          <w:w w:val="100"/>
          <w:spacing w:val="0"/>
          <w:color w:val="000000"/>
          <w:position w:val="0"/>
        </w:rPr>
        <w:t>финансирането за II етап е предназначено за покриване на разходи, както следва;</w:t>
      </w:r>
    </w:p>
    <w:p>
      <w:pPr>
        <w:pStyle w:val="Style63"/>
        <w:tabs>
          <w:tab w:leader="dot" w:pos="6251" w:val="left"/>
          <w:tab w:leader="dot" w:pos="7984" w:val="left"/>
        </w:tabs>
        <w:widowControl w:val="0"/>
        <w:keepNext w:val="0"/>
        <w:keepLines w:val="0"/>
        <w:shd w:val="clear" w:color="auto" w:fill="auto"/>
        <w:bidi w:val="0"/>
        <w:spacing w:before="0" w:after="0"/>
        <w:ind w:left="1120" w:right="0" w:firstLine="0"/>
      </w:pPr>
      <w:r>
        <w:rPr>
          <w:lang w:val="bg-BG"/>
          <w:w w:val="100"/>
          <w:spacing w:val="0"/>
          <w:color w:val="000000"/>
          <w:position w:val="0"/>
        </w:rPr>
        <w:t>апаратура е специализирано оборудване</w:t>
        <w:tab/>
        <w:tab/>
        <w:t xml:space="preserve"> 17 </w:t>
      </w:r>
      <w:r>
        <w:rPr>
          <w:rStyle w:val="CharStyle65"/>
          <w:b w:val="0"/>
          <w:bCs w:val="0"/>
        </w:rPr>
        <w:t>000 лв,</w:t>
      </w:r>
    </w:p>
    <w:p>
      <w:pPr>
        <w:pStyle w:val="Style68"/>
        <w:widowControl w:val="0"/>
        <w:keepNext w:val="0"/>
        <w:keepLines w:val="0"/>
        <w:shd w:val="clear" w:color="auto" w:fill="auto"/>
        <w:bidi w:val="0"/>
        <w:jc w:val="both"/>
        <w:spacing w:before="0" w:after="0"/>
        <w:ind w:left="1120" w:right="0" w:firstLine="0"/>
      </w:pPr>
      <w:r>
        <w:rPr>
          <w:lang w:val="bg-BG"/>
          <w:w w:val="100"/>
          <w:spacing w:val="0"/>
          <w:color w:val="000000"/>
          <w:position w:val="0"/>
        </w:rPr>
        <w:t xml:space="preserve">материали, </w:t>
      </w:r>
      <w:r>
        <w:rPr>
          <w:rStyle w:val="CharStyle74"/>
        </w:rPr>
        <w:t xml:space="preserve">химикали и </w:t>
      </w:r>
      <w:r>
        <w:rPr>
          <w:lang w:val="bg-BG"/>
          <w:w w:val="100"/>
          <w:spacing w:val="0"/>
          <w:color w:val="000000"/>
          <w:position w:val="0"/>
        </w:rPr>
        <w:t>консумативи.................................................... 3 000 лв.</w:t>
      </w:r>
    </w:p>
    <w:p>
      <w:pPr>
        <w:pStyle w:val="Style68"/>
        <w:widowControl w:val="0"/>
        <w:keepNext w:val="0"/>
        <w:keepLines w:val="0"/>
        <w:shd w:val="clear" w:color="auto" w:fill="auto"/>
        <w:bidi w:val="0"/>
        <w:jc w:val="both"/>
        <w:spacing w:before="0" w:after="0"/>
        <w:ind w:left="1120" w:right="0" w:firstLine="0"/>
      </w:pPr>
      <w:r>
        <w:rPr>
          <w:lang w:val="bg-BG"/>
          <w:w w:val="100"/>
          <w:spacing w:val="0"/>
          <w:color w:val="000000"/>
          <w:position w:val="0"/>
        </w:rPr>
        <w:t xml:space="preserve">командировки............................................................................................ </w:t>
      </w:r>
      <w:r>
        <w:rPr>
          <w:rStyle w:val="CharStyle70"/>
        </w:rPr>
        <w:t>8 150 лв.</w:t>
      </w:r>
    </w:p>
    <w:p>
      <w:pPr>
        <w:pStyle w:val="Style68"/>
        <w:tabs>
          <w:tab w:leader="dot" w:pos="3717" w:val="left"/>
          <w:tab w:leader="dot" w:pos="8090" w:val="left"/>
        </w:tabs>
        <w:widowControl w:val="0"/>
        <w:keepNext w:val="0"/>
        <w:keepLines w:val="0"/>
        <w:shd w:val="clear" w:color="auto" w:fill="auto"/>
        <w:bidi w:val="0"/>
        <w:jc w:val="both"/>
        <w:spacing w:before="0" w:after="0"/>
        <w:ind w:left="1120" w:right="0" w:firstLine="0"/>
      </w:pPr>
      <w:r>
        <w:rPr>
          <w:lang w:val="bg-BG"/>
          <w:w w:val="100"/>
          <w:spacing w:val="0"/>
          <w:color w:val="000000"/>
          <w:position w:val="0"/>
        </w:rPr>
        <w:t>разходи за труд,.....,..,..</w:t>
        <w:tab/>
        <w:tab/>
        <w:t xml:space="preserve"> 21 000 лв,</w:t>
      </w:r>
    </w:p>
    <w:p>
      <w:pPr>
        <w:pStyle w:val="Style68"/>
        <w:widowControl w:val="0"/>
        <w:keepNext w:val="0"/>
        <w:keepLines w:val="0"/>
        <w:shd w:val="clear" w:color="auto" w:fill="auto"/>
        <w:bidi w:val="0"/>
        <w:jc w:val="left"/>
        <w:spacing w:before="0" w:after="0"/>
        <w:ind w:left="1120" w:right="60" w:firstLine="0"/>
      </w:pPr>
      <w:r>
        <w:rPr>
          <w:rStyle w:val="CharStyle70"/>
        </w:rPr>
        <w:t xml:space="preserve">за </w:t>
      </w:r>
      <w:r>
        <w:rPr>
          <w:lang w:val="bg-BG"/>
          <w:w w:val="100"/>
          <w:spacing w:val="0"/>
          <w:color w:val="000000"/>
          <w:position w:val="0"/>
        </w:rPr>
        <w:t xml:space="preserve">плащане на външни организации </w:t>
      </w:r>
      <w:r>
        <w:rPr>
          <w:rStyle w:val="CharStyle70"/>
        </w:rPr>
        <w:t xml:space="preserve">и лица за </w:t>
      </w:r>
      <w:r>
        <w:rPr>
          <w:lang w:val="bg-BG"/>
          <w:w w:val="100"/>
          <w:spacing w:val="0"/>
          <w:color w:val="000000"/>
          <w:position w:val="0"/>
        </w:rPr>
        <w:t xml:space="preserve">изпълнение </w:t>
      </w:r>
      <w:r>
        <w:rPr>
          <w:rStyle w:val="CharStyle70"/>
        </w:rPr>
        <w:t xml:space="preserve">на </w:t>
      </w:r>
      <w:r>
        <w:rPr>
          <w:lang w:val="bg-BG"/>
          <w:w w:val="100"/>
          <w:spacing w:val="0"/>
          <w:color w:val="000000"/>
          <w:position w:val="0"/>
        </w:rPr>
        <w:t xml:space="preserve">проекта </w:t>
      </w:r>
      <w:r>
        <w:rPr>
          <w:rStyle w:val="CharStyle70"/>
        </w:rPr>
        <w:t xml:space="preserve">8 100 лв. </w:t>
      </w:r>
      <w:r>
        <w:rPr>
          <w:lang w:val="bg-BG"/>
          <w:w w:val="100"/>
          <w:spacing w:val="0"/>
          <w:color w:val="000000"/>
          <w:position w:val="0"/>
        </w:rPr>
        <w:t xml:space="preserve">привличане </w:t>
      </w:r>
      <w:r>
        <w:rPr>
          <w:rStyle w:val="CharStyle70"/>
        </w:rPr>
        <w:t xml:space="preserve">на </w:t>
      </w:r>
      <w:r>
        <w:rPr>
          <w:lang w:val="bg-BG"/>
          <w:w w:val="100"/>
          <w:spacing w:val="0"/>
          <w:color w:val="000000"/>
          <w:position w:val="0"/>
        </w:rPr>
        <w:t xml:space="preserve">утвърдени учени </w:t>
      </w:r>
      <w:r>
        <w:rPr>
          <w:rStyle w:val="CharStyle70"/>
        </w:rPr>
        <w:t xml:space="preserve">за </w:t>
      </w:r>
      <w:r>
        <w:rPr>
          <w:lang w:val="bg-BG"/>
          <w:w w:val="100"/>
          <w:spacing w:val="0"/>
          <w:color w:val="000000"/>
          <w:position w:val="0"/>
        </w:rPr>
        <w:t xml:space="preserve">краткосрочен престой,,,,...,.....,..,., </w:t>
      </w:r>
      <w:r>
        <w:rPr>
          <w:rStyle w:val="CharStyle70"/>
        </w:rPr>
        <w:t>6 850 лв.</w:t>
      </w:r>
    </w:p>
    <w:p>
      <w:pPr>
        <w:pStyle w:val="Style68"/>
        <w:widowControl w:val="0"/>
        <w:keepNext w:val="0"/>
        <w:keepLines w:val="0"/>
        <w:shd w:val="clear" w:color="auto" w:fill="auto"/>
        <w:bidi w:val="0"/>
        <w:jc w:val="left"/>
        <w:spacing w:before="0" w:after="0"/>
        <w:ind w:left="1120" w:right="0" w:firstLine="0"/>
      </w:pPr>
      <w:r>
        <w:rPr>
          <w:lang w:val="bg-BG"/>
          <w:w w:val="100"/>
          <w:spacing w:val="0"/>
          <w:color w:val="000000"/>
          <w:position w:val="0"/>
        </w:rPr>
        <w:t xml:space="preserve">други разходи,,.,.,,,....,....,....,...,...,,...,,.,.....,..,.......,...,.,.,..,........,..,,..,.,,....., </w:t>
      </w:r>
      <w:r>
        <w:rPr>
          <w:rStyle w:val="CharStyle70"/>
        </w:rPr>
        <w:t>1 000 лв.</w:t>
      </w:r>
    </w:p>
    <w:p>
      <w:pPr>
        <w:pStyle w:val="Style68"/>
        <w:widowControl w:val="0"/>
        <w:keepNext w:val="0"/>
        <w:keepLines w:val="0"/>
        <w:shd w:val="clear" w:color="auto" w:fill="auto"/>
        <w:bidi w:val="0"/>
        <w:jc w:val="left"/>
        <w:spacing w:before="0" w:after="0"/>
        <w:ind w:left="1120" w:right="0" w:firstLine="0"/>
      </w:pPr>
      <w:r>
        <w:rPr>
          <w:lang w:val="bg-BG"/>
          <w:w w:val="100"/>
          <w:spacing w:val="0"/>
          <w:color w:val="000000"/>
          <w:position w:val="0"/>
        </w:rPr>
        <w:t>отчисления за базовата организация - 7%...,......,..........,,.,..,.....,............ 4 900 лв.</w:t>
      </w:r>
    </w:p>
    <w:p>
      <w:pPr>
        <w:pStyle w:val="Style68"/>
        <w:widowControl w:val="0"/>
        <w:keepNext w:val="0"/>
        <w:keepLines w:val="0"/>
        <w:shd w:val="clear" w:color="auto" w:fill="auto"/>
        <w:bidi w:val="0"/>
        <w:jc w:val="both"/>
        <w:spacing w:before="0" w:after="0"/>
        <w:ind w:left="60" w:right="60" w:firstLine="720"/>
      </w:pPr>
      <w:r>
        <w:rPr>
          <w:lang w:val="bg-BG"/>
          <w:w w:val="100"/>
          <w:spacing w:val="0"/>
          <w:color w:val="000000"/>
          <w:position w:val="0"/>
        </w:rPr>
        <w:t xml:space="preserve">Видно </w:t>
      </w:r>
      <w:r>
        <w:rPr>
          <w:rStyle w:val="CharStyle70"/>
        </w:rPr>
        <w:t xml:space="preserve">от </w:t>
      </w:r>
      <w:r>
        <w:rPr>
          <w:lang w:val="bg-BG"/>
          <w:w w:val="100"/>
          <w:spacing w:val="0"/>
          <w:color w:val="000000"/>
          <w:position w:val="0"/>
        </w:rPr>
        <w:t xml:space="preserve">дадените рецензии </w:t>
      </w:r>
      <w:r>
        <w:rPr>
          <w:rStyle w:val="CharStyle70"/>
        </w:rPr>
        <w:t xml:space="preserve">от </w:t>
      </w:r>
      <w:r>
        <w:rPr>
          <w:lang w:val="bg-BG"/>
          <w:w w:val="100"/>
          <w:spacing w:val="0"/>
          <w:color w:val="000000"/>
          <w:position w:val="0"/>
        </w:rPr>
        <w:t xml:space="preserve">акад. </w:t>
      </w:r>
      <w:r>
        <w:rPr>
          <w:rStyle w:val="CharStyle70"/>
        </w:rPr>
        <w:t xml:space="preserve">Ячко </w:t>
      </w:r>
      <w:r>
        <w:rPr>
          <w:lang w:val="bg-BG"/>
          <w:w w:val="100"/>
          <w:spacing w:val="0"/>
          <w:color w:val="000000"/>
          <w:position w:val="0"/>
        </w:rPr>
        <w:t xml:space="preserve">Иванов и </w:t>
      </w:r>
      <w:r>
        <w:rPr>
          <w:rStyle w:val="CharStyle70"/>
        </w:rPr>
        <w:t xml:space="preserve">проф. Венцеслав </w:t>
      </w:r>
      <w:r>
        <w:rPr>
          <w:lang w:val="bg-BG"/>
          <w:w w:val="100"/>
          <w:spacing w:val="0"/>
          <w:color w:val="000000"/>
          <w:position w:val="0"/>
        </w:rPr>
        <w:t xml:space="preserve">Цветанов </w:t>
      </w:r>
      <w:r>
        <w:rPr>
          <w:rStyle w:val="CharStyle70"/>
        </w:rPr>
        <w:t xml:space="preserve">Тошков изпълнението на </w:t>
      </w:r>
      <w:r>
        <w:rPr>
          <w:lang w:val="bg-BG"/>
          <w:w w:val="100"/>
          <w:spacing w:val="0"/>
          <w:color w:val="000000"/>
          <w:position w:val="0"/>
        </w:rPr>
        <w:t xml:space="preserve">всички </w:t>
      </w:r>
      <w:r>
        <w:rPr>
          <w:rStyle w:val="CharStyle70"/>
        </w:rPr>
        <w:t xml:space="preserve">пакети по </w:t>
      </w:r>
      <w:r>
        <w:rPr>
          <w:lang w:val="bg-BG"/>
          <w:w w:val="100"/>
          <w:spacing w:val="0"/>
          <w:color w:val="000000"/>
          <w:position w:val="0"/>
        </w:rPr>
        <w:t xml:space="preserve">работната програма </w:t>
      </w:r>
      <w:r>
        <w:rPr>
          <w:rStyle w:val="CharStyle70"/>
        </w:rPr>
        <w:t xml:space="preserve">през I </w:t>
      </w:r>
      <w:r>
        <w:rPr>
          <w:lang w:val="bg-BG"/>
          <w:w w:val="100"/>
          <w:spacing w:val="0"/>
          <w:color w:val="000000"/>
          <w:position w:val="0"/>
        </w:rPr>
        <w:t xml:space="preserve">етап, </w:t>
      </w:r>
      <w:r>
        <w:rPr>
          <w:rStyle w:val="CharStyle70"/>
        </w:rPr>
        <w:t xml:space="preserve">както </w:t>
      </w:r>
      <w:r>
        <w:rPr>
          <w:lang w:val="bg-BG"/>
          <w:w w:val="100"/>
          <w:spacing w:val="0"/>
          <w:color w:val="000000"/>
          <w:position w:val="0"/>
        </w:rPr>
        <w:t xml:space="preserve">и разходването </w:t>
      </w:r>
      <w:r>
        <w:rPr>
          <w:rStyle w:val="CharStyle70"/>
        </w:rPr>
        <w:t xml:space="preserve">и </w:t>
      </w:r>
      <w:r>
        <w:rPr>
          <w:lang w:val="bg-BG"/>
          <w:w w:val="100"/>
          <w:spacing w:val="0"/>
          <w:color w:val="000000"/>
          <w:position w:val="0"/>
        </w:rPr>
        <w:t xml:space="preserve">отчитането </w:t>
      </w:r>
      <w:r>
        <w:rPr>
          <w:rStyle w:val="CharStyle70"/>
        </w:rPr>
        <w:t xml:space="preserve">на </w:t>
      </w:r>
      <w:r>
        <w:rPr>
          <w:lang w:val="bg-BG"/>
          <w:w w:val="100"/>
          <w:spacing w:val="0"/>
          <w:color w:val="000000"/>
          <w:position w:val="0"/>
        </w:rPr>
        <w:t xml:space="preserve">предоставеното </w:t>
      </w:r>
      <w:r>
        <w:rPr>
          <w:rStyle w:val="CharStyle70"/>
        </w:rPr>
        <w:t xml:space="preserve">от </w:t>
      </w:r>
      <w:r>
        <w:rPr>
          <w:lang w:val="bg-BG"/>
          <w:w w:val="100"/>
          <w:spacing w:val="0"/>
          <w:color w:val="000000"/>
          <w:position w:val="0"/>
        </w:rPr>
        <w:t xml:space="preserve">Фонда финансиране </w:t>
      </w:r>
      <w:r>
        <w:rPr>
          <w:rStyle w:val="CharStyle70"/>
        </w:rPr>
        <w:t xml:space="preserve">са </w:t>
      </w:r>
      <w:r>
        <w:rPr>
          <w:lang w:val="bg-BG"/>
          <w:w w:val="100"/>
          <w:spacing w:val="0"/>
          <w:color w:val="000000"/>
          <w:position w:val="0"/>
        </w:rPr>
        <w:t xml:space="preserve">оценени </w:t>
      </w:r>
      <w:r>
        <w:rPr>
          <w:rStyle w:val="CharStyle70"/>
        </w:rPr>
        <w:t xml:space="preserve">с много добра оценка. </w:t>
      </w:r>
      <w:r>
        <w:rPr>
          <w:lang w:val="bg-BG"/>
          <w:w w:val="100"/>
          <w:spacing w:val="0"/>
          <w:color w:val="000000"/>
          <w:position w:val="0"/>
        </w:rPr>
        <w:t xml:space="preserve">Дадени </w:t>
      </w:r>
      <w:r>
        <w:rPr>
          <w:rStyle w:val="CharStyle70"/>
        </w:rPr>
        <w:t xml:space="preserve">са препоръки </w:t>
      </w:r>
      <w:r>
        <w:rPr>
          <w:lang w:val="bg-BG"/>
          <w:w w:val="100"/>
          <w:spacing w:val="0"/>
          <w:color w:val="000000"/>
          <w:position w:val="0"/>
        </w:rPr>
        <w:t xml:space="preserve">към </w:t>
      </w:r>
      <w:r>
        <w:rPr>
          <w:rStyle w:val="CharStyle70"/>
        </w:rPr>
        <w:t xml:space="preserve">научния колектив- авторите на </w:t>
      </w:r>
      <w:r>
        <w:rPr>
          <w:lang w:val="bg-BG"/>
          <w:w w:val="100"/>
          <w:spacing w:val="0"/>
          <w:color w:val="000000"/>
          <w:position w:val="0"/>
        </w:rPr>
        <w:t xml:space="preserve">оригиналните </w:t>
      </w:r>
      <w:r>
        <w:rPr>
          <w:rStyle w:val="CharStyle70"/>
        </w:rPr>
        <w:t xml:space="preserve">решения </w:t>
      </w:r>
      <w:r>
        <w:rPr>
          <w:lang w:val="bg-BG"/>
          <w:w w:val="100"/>
          <w:spacing w:val="0"/>
          <w:color w:val="000000"/>
          <w:position w:val="0"/>
        </w:rPr>
        <w:t xml:space="preserve">да помислят за </w:t>
      </w:r>
      <w:r>
        <w:rPr>
          <w:rStyle w:val="CharStyle70"/>
        </w:rPr>
        <w:t xml:space="preserve">тяхното патентоване </w:t>
      </w:r>
      <w:r>
        <w:rPr>
          <w:lang w:val="bg-BG"/>
          <w:w w:val="100"/>
          <w:spacing w:val="0"/>
          <w:color w:val="000000"/>
          <w:position w:val="0"/>
        </w:rPr>
        <w:t xml:space="preserve">и да </w:t>
      </w:r>
      <w:r>
        <w:rPr>
          <w:rStyle w:val="CharStyle70"/>
        </w:rPr>
        <w:t xml:space="preserve">се разработят </w:t>
      </w:r>
      <w:r>
        <w:rPr>
          <w:lang w:val="bg-BG"/>
          <w:w w:val="100"/>
          <w:spacing w:val="0"/>
          <w:color w:val="000000"/>
          <w:position w:val="0"/>
        </w:rPr>
        <w:t xml:space="preserve">програми, които </w:t>
      </w:r>
      <w:r>
        <w:rPr>
          <w:rStyle w:val="CharStyle70"/>
        </w:rPr>
        <w:t xml:space="preserve">да </w:t>
      </w:r>
      <w:r>
        <w:rPr>
          <w:lang w:val="bg-BG"/>
          <w:w w:val="100"/>
          <w:spacing w:val="0"/>
          <w:color w:val="000000"/>
          <w:position w:val="0"/>
        </w:rPr>
        <w:t xml:space="preserve">включват определени резултати от изследването в учебния процес при обучение но студенти, магистрати и докторанти. Основание за тази оценка са получените голям обем резултати, техния </w:t>
      </w:r>
      <w:r>
        <w:rPr>
          <w:rStyle w:val="CharStyle74"/>
        </w:rPr>
        <w:t xml:space="preserve">иновативен </w:t>
      </w:r>
      <w:r>
        <w:rPr>
          <w:lang w:val="bg-BG"/>
          <w:w w:val="100"/>
          <w:spacing w:val="0"/>
          <w:color w:val="000000"/>
          <w:position w:val="0"/>
        </w:rPr>
        <w:t xml:space="preserve">и интердисциплинарен характер, както </w:t>
      </w:r>
      <w:r>
        <w:rPr>
          <w:rStyle w:val="CharStyle74"/>
        </w:rPr>
        <w:t xml:space="preserve">и </w:t>
      </w:r>
      <w:r>
        <w:rPr>
          <w:lang w:val="bg-BG"/>
          <w:w w:val="100"/>
          <w:spacing w:val="0"/>
          <w:color w:val="000000"/>
          <w:position w:val="0"/>
        </w:rPr>
        <w:t xml:space="preserve">участието на млади учени. Резултатите от изследванията са публикувани </w:t>
      </w:r>
      <w:r>
        <w:rPr>
          <w:rStyle w:val="CharStyle74"/>
        </w:rPr>
        <w:t xml:space="preserve">и </w:t>
      </w:r>
      <w:r>
        <w:rPr>
          <w:lang w:val="bg-BG"/>
          <w:w w:val="100"/>
          <w:spacing w:val="0"/>
          <w:color w:val="000000"/>
          <w:position w:val="0"/>
        </w:rPr>
        <w:t>докладвани на национален и международни форуми.</w:t>
      </w:r>
    </w:p>
    <w:p>
      <w:pPr>
        <w:pStyle w:val="Style68"/>
        <w:widowControl w:val="0"/>
        <w:keepNext w:val="0"/>
        <w:keepLines w:val="0"/>
        <w:shd w:val="clear" w:color="auto" w:fill="auto"/>
        <w:bidi w:val="0"/>
        <w:jc w:val="both"/>
        <w:spacing w:before="0" w:after="0"/>
        <w:ind w:left="60" w:right="60" w:firstLine="720"/>
      </w:pPr>
      <w:r>
        <w:rPr>
          <w:rStyle w:val="CharStyle70"/>
        </w:rPr>
        <w:t xml:space="preserve">Тъй като екипа, извършващ </w:t>
      </w:r>
      <w:r>
        <w:rPr>
          <w:lang w:val="bg-BG"/>
          <w:w w:val="100"/>
          <w:spacing w:val="0"/>
          <w:color w:val="000000"/>
          <w:position w:val="0"/>
        </w:rPr>
        <w:t xml:space="preserve">финансовата инспекция </w:t>
      </w:r>
      <w:r>
        <w:rPr>
          <w:rStyle w:val="CharStyle70"/>
        </w:rPr>
        <w:t xml:space="preserve">не притежава </w:t>
      </w:r>
      <w:r>
        <w:rPr>
          <w:rStyle w:val="CharStyle74"/>
        </w:rPr>
        <w:t xml:space="preserve">нужната </w:t>
      </w:r>
      <w:r>
        <w:rPr>
          <w:lang w:val="bg-BG"/>
          <w:w w:val="100"/>
          <w:spacing w:val="0"/>
          <w:color w:val="000000"/>
          <w:position w:val="0"/>
        </w:rPr>
        <w:t xml:space="preserve">квалификация, </w:t>
      </w:r>
      <w:r>
        <w:rPr>
          <w:rStyle w:val="CharStyle70"/>
        </w:rPr>
        <w:t xml:space="preserve">не </w:t>
      </w:r>
      <w:r>
        <w:rPr>
          <w:rStyle w:val="CharStyle74"/>
        </w:rPr>
        <w:t xml:space="preserve">може </w:t>
      </w:r>
      <w:r>
        <w:rPr>
          <w:rStyle w:val="CharStyle70"/>
        </w:rPr>
        <w:t xml:space="preserve">да </w:t>
      </w:r>
      <w:r>
        <w:rPr>
          <w:lang w:val="bg-BG"/>
          <w:w w:val="100"/>
          <w:spacing w:val="0"/>
          <w:color w:val="000000"/>
          <w:position w:val="0"/>
        </w:rPr>
        <w:t xml:space="preserve">изрази </w:t>
      </w:r>
      <w:r>
        <w:rPr>
          <w:rStyle w:val="CharStyle70"/>
        </w:rPr>
        <w:t xml:space="preserve">становище </w:t>
      </w:r>
      <w:r>
        <w:rPr>
          <w:lang w:val="bg-BG"/>
          <w:w w:val="100"/>
          <w:spacing w:val="0"/>
          <w:color w:val="000000"/>
          <w:position w:val="0"/>
        </w:rPr>
        <w:t xml:space="preserve">относно </w:t>
      </w:r>
      <w:r>
        <w:rPr>
          <w:rStyle w:val="CharStyle70"/>
        </w:rPr>
        <w:t xml:space="preserve">постигането на </w:t>
      </w:r>
      <w:r>
        <w:rPr>
          <w:lang w:val="bg-BG"/>
          <w:w w:val="100"/>
          <w:spacing w:val="0"/>
          <w:color w:val="000000"/>
          <w:position w:val="0"/>
        </w:rPr>
        <w:t xml:space="preserve">целите </w:t>
      </w:r>
      <w:r>
        <w:rPr>
          <w:rStyle w:val="CharStyle70"/>
        </w:rPr>
        <w:t xml:space="preserve">и </w:t>
      </w:r>
      <w:r>
        <w:rPr>
          <w:lang w:val="bg-BG"/>
          <w:w w:val="100"/>
          <w:spacing w:val="0"/>
          <w:color w:val="000000"/>
          <w:position w:val="0"/>
        </w:rPr>
        <w:t xml:space="preserve">очаквания резултат </w:t>
      </w:r>
      <w:r>
        <w:rPr>
          <w:rStyle w:val="CharStyle70"/>
        </w:rPr>
        <w:t xml:space="preserve">от </w:t>
      </w:r>
      <w:r>
        <w:rPr>
          <w:lang w:val="bg-BG"/>
          <w:w w:val="100"/>
          <w:spacing w:val="0"/>
          <w:color w:val="000000"/>
          <w:position w:val="0"/>
        </w:rPr>
        <w:t xml:space="preserve">изпълнението </w:t>
      </w:r>
      <w:r>
        <w:rPr>
          <w:rStyle w:val="CharStyle70"/>
        </w:rPr>
        <w:t xml:space="preserve">на I етап на </w:t>
      </w:r>
      <w:r>
        <w:rPr>
          <w:lang w:val="bg-BG"/>
          <w:w w:val="100"/>
          <w:spacing w:val="0"/>
          <w:color w:val="000000"/>
          <w:position w:val="0"/>
        </w:rPr>
        <w:t xml:space="preserve">научноизследователските </w:t>
      </w:r>
      <w:r>
        <w:rPr>
          <w:rStyle w:val="CharStyle70"/>
        </w:rPr>
        <w:t>проекти.</w:t>
      </w:r>
    </w:p>
    <w:p>
      <w:pPr>
        <w:pStyle w:val="Style68"/>
        <w:widowControl w:val="0"/>
        <w:keepNext w:val="0"/>
        <w:keepLines w:val="0"/>
        <w:shd w:val="clear" w:color="auto" w:fill="auto"/>
        <w:bidi w:val="0"/>
        <w:jc w:val="left"/>
        <w:spacing w:before="0" w:after="0"/>
        <w:ind w:left="60" w:right="60" w:firstLine="1060"/>
      </w:pPr>
      <w:r>
        <w:rPr>
          <w:lang w:val="bg-BG"/>
          <w:w w:val="100"/>
          <w:spacing w:val="0"/>
          <w:color w:val="000000"/>
          <w:position w:val="0"/>
        </w:rPr>
        <w:t xml:space="preserve">По представените документи за Модул 2 - </w:t>
      </w:r>
      <w:r>
        <w:rPr>
          <w:rStyle w:val="CharStyle74"/>
          <w:lang w:val="en-US"/>
        </w:rPr>
        <w:t>TK0</w:t>
      </w:r>
      <w:r>
        <w:rPr>
          <w:lang w:val="bg-BG"/>
          <w:w w:val="100"/>
          <w:spacing w:val="0"/>
          <w:color w:val="000000"/>
          <w:position w:val="0"/>
        </w:rPr>
        <w:t xml:space="preserve">1/0004 на тема : ..Изграждане за център </w:t>
      </w:r>
      <w:r>
        <w:rPr>
          <w:rStyle w:val="CharStyle70"/>
        </w:rPr>
        <w:t xml:space="preserve">за </w:t>
      </w:r>
      <w:r>
        <w:rPr>
          <w:lang w:val="bg-BG"/>
          <w:w w:val="100"/>
          <w:spacing w:val="0"/>
          <w:color w:val="000000"/>
          <w:position w:val="0"/>
        </w:rPr>
        <w:t xml:space="preserve">антитерористични интелигентни системи” </w:t>
      </w:r>
      <w:r>
        <w:rPr>
          <w:rStyle w:val="CharStyle70"/>
        </w:rPr>
        <w:t>се установи:</w:t>
      </w:r>
    </w:p>
    <w:p>
      <w:pPr>
        <w:pStyle w:val="Style68"/>
        <w:widowControl w:val="0"/>
        <w:keepNext w:val="0"/>
        <w:keepLines w:val="0"/>
        <w:shd w:val="clear" w:color="auto" w:fill="auto"/>
        <w:bidi w:val="0"/>
        <w:jc w:val="both"/>
        <w:spacing w:before="0" w:after="0"/>
        <w:ind w:left="60" w:right="60" w:firstLine="720"/>
      </w:pPr>
      <w:r>
        <w:rPr>
          <w:rStyle w:val="CharStyle70"/>
        </w:rPr>
        <w:t xml:space="preserve">За изпълнението на </w:t>
      </w:r>
      <w:r>
        <w:rPr>
          <w:lang w:val="bg-BG"/>
          <w:w w:val="100"/>
          <w:spacing w:val="0"/>
          <w:color w:val="000000"/>
          <w:position w:val="0"/>
        </w:rPr>
        <w:t xml:space="preserve">работната </w:t>
      </w:r>
      <w:r>
        <w:rPr>
          <w:rStyle w:val="CharStyle70"/>
        </w:rPr>
        <w:t xml:space="preserve">програма и </w:t>
      </w:r>
      <w:r>
        <w:rPr>
          <w:lang w:val="bg-BG"/>
          <w:w w:val="100"/>
          <w:spacing w:val="0"/>
          <w:color w:val="000000"/>
          <w:position w:val="0"/>
        </w:rPr>
        <w:t xml:space="preserve">постигане </w:t>
      </w:r>
      <w:r>
        <w:rPr>
          <w:rStyle w:val="CharStyle70"/>
        </w:rPr>
        <w:t xml:space="preserve">на </w:t>
      </w:r>
      <w:r>
        <w:rPr>
          <w:lang w:val="bg-BG"/>
          <w:w w:val="100"/>
          <w:spacing w:val="0"/>
          <w:color w:val="000000"/>
          <w:position w:val="0"/>
        </w:rPr>
        <w:t xml:space="preserve">предвидените </w:t>
      </w:r>
      <w:r>
        <w:rPr>
          <w:rStyle w:val="CharStyle70"/>
        </w:rPr>
        <w:t xml:space="preserve">в </w:t>
      </w:r>
      <w:r>
        <w:rPr>
          <w:lang w:val="bg-BG"/>
          <w:w w:val="100"/>
          <w:spacing w:val="0"/>
          <w:color w:val="000000"/>
          <w:position w:val="0"/>
        </w:rPr>
        <w:t xml:space="preserve">проекта резултати </w:t>
      </w:r>
      <w:r>
        <w:rPr>
          <w:rStyle w:val="CharStyle70"/>
        </w:rPr>
        <w:t xml:space="preserve">и </w:t>
      </w:r>
      <w:r>
        <w:rPr>
          <w:lang w:val="bg-BG"/>
          <w:w w:val="100"/>
          <w:spacing w:val="0"/>
          <w:color w:val="000000"/>
          <w:position w:val="0"/>
        </w:rPr>
        <w:t xml:space="preserve">цели. Фонда предоставя средства </w:t>
      </w:r>
      <w:r>
        <w:rPr>
          <w:rStyle w:val="CharStyle70"/>
        </w:rPr>
        <w:t xml:space="preserve">в </w:t>
      </w:r>
      <w:r>
        <w:rPr>
          <w:lang w:val="bg-BG"/>
          <w:w w:val="100"/>
          <w:spacing w:val="0"/>
          <w:color w:val="000000"/>
          <w:position w:val="0"/>
        </w:rPr>
        <w:t xml:space="preserve">размер </w:t>
      </w:r>
      <w:r>
        <w:rPr>
          <w:rStyle w:val="CharStyle70"/>
        </w:rPr>
        <w:t xml:space="preserve">на 600 000 </w:t>
      </w:r>
      <w:r>
        <w:rPr>
          <w:lang w:val="bg-BG"/>
          <w:w w:val="100"/>
          <w:spacing w:val="0"/>
          <w:color w:val="000000"/>
          <w:position w:val="0"/>
        </w:rPr>
        <w:t xml:space="preserve">лв. Целта </w:t>
      </w:r>
      <w:r>
        <w:rPr>
          <w:rStyle w:val="CharStyle70"/>
        </w:rPr>
        <w:t xml:space="preserve">на </w:t>
      </w:r>
      <w:r>
        <w:rPr>
          <w:lang w:val="bg-BG"/>
          <w:w w:val="100"/>
          <w:spacing w:val="0"/>
          <w:color w:val="000000"/>
          <w:position w:val="0"/>
        </w:rPr>
        <w:t xml:space="preserve">проекта </w:t>
      </w:r>
      <w:r>
        <w:rPr>
          <w:rStyle w:val="CharStyle70"/>
        </w:rPr>
        <w:t xml:space="preserve">не е </w:t>
      </w:r>
      <w:r>
        <w:rPr>
          <w:lang w:val="bg-BG"/>
          <w:w w:val="100"/>
          <w:spacing w:val="0"/>
          <w:color w:val="000000"/>
          <w:position w:val="0"/>
        </w:rPr>
        <w:t xml:space="preserve">конкретизирана в подаденото проектно предложение, Съгласно </w:t>
      </w:r>
      <w:r>
        <w:rPr>
          <w:rStyle w:val="CharStyle74"/>
        </w:rPr>
        <w:t xml:space="preserve">чл.4,ал.5 </w:t>
      </w:r>
      <w:r>
        <w:rPr>
          <w:lang w:val="bg-BG"/>
          <w:w w:val="100"/>
          <w:spacing w:val="0"/>
          <w:color w:val="000000"/>
          <w:position w:val="0"/>
        </w:rPr>
        <w:t xml:space="preserve">от договора, Фонда предоставя средствата </w:t>
      </w:r>
      <w:r>
        <w:rPr>
          <w:rStyle w:val="CharStyle70"/>
        </w:rPr>
        <w:t xml:space="preserve">за </w:t>
      </w:r>
      <w:r>
        <w:rPr>
          <w:lang w:val="bg-BG"/>
          <w:w w:val="100"/>
          <w:spacing w:val="0"/>
          <w:color w:val="000000"/>
          <w:position w:val="0"/>
        </w:rPr>
        <w:t xml:space="preserve">изпълнение </w:t>
      </w:r>
      <w:r>
        <w:rPr>
          <w:rStyle w:val="CharStyle70"/>
        </w:rPr>
        <w:t xml:space="preserve">на проекта както </w:t>
      </w:r>
      <w:r>
        <w:rPr>
          <w:rStyle w:val="CharStyle74"/>
        </w:rPr>
        <w:t>следва:</w:t>
      </w:r>
    </w:p>
    <w:p>
      <w:pPr>
        <w:pStyle w:val="Style68"/>
        <w:widowControl w:val="0"/>
        <w:keepNext w:val="0"/>
        <w:keepLines w:val="0"/>
        <w:shd w:val="clear" w:color="auto" w:fill="auto"/>
        <w:bidi w:val="0"/>
        <w:jc w:val="left"/>
        <w:spacing w:before="0" w:after="0"/>
        <w:ind w:left="1120" w:right="0" w:firstLine="0"/>
      </w:pPr>
      <w:r>
        <w:rPr>
          <w:lang w:val="bg-BG"/>
          <w:w w:val="100"/>
          <w:spacing w:val="0"/>
          <w:color w:val="000000"/>
          <w:position w:val="0"/>
        </w:rPr>
        <w:t xml:space="preserve">авансово плащане за изпълнение на 1 етап - 50 % от средствата по </w:t>
      </w:r>
      <w:r>
        <w:rPr>
          <w:rStyle w:val="CharStyle74"/>
        </w:rPr>
        <w:t xml:space="preserve">ал.1 </w:t>
      </w:r>
      <w:r>
        <w:rPr>
          <w:lang w:val="bg-BG"/>
          <w:w w:val="100"/>
          <w:spacing w:val="0"/>
          <w:color w:val="000000"/>
          <w:position w:val="0"/>
        </w:rPr>
        <w:t>или сумата</w:t>
      </w:r>
    </w:p>
    <w:p>
      <w:pPr>
        <w:pStyle w:val="Style26"/>
        <w:widowControl w:val="0"/>
        <w:keepNext w:val="0"/>
        <w:keepLines w:val="0"/>
        <w:shd w:val="clear" w:color="auto" w:fill="auto"/>
        <w:bidi w:val="0"/>
        <w:jc w:val="left"/>
        <w:spacing w:before="0" w:after="0" w:line="220" w:lineRule="exact"/>
        <w:ind w:left="1120" w:right="0" w:firstLine="0"/>
      </w:pPr>
      <w:r>
        <w:rPr>
          <w:lang w:val="bg-BG"/>
          <w:w w:val="100"/>
          <w:spacing w:val="0"/>
          <w:color w:val="000000"/>
          <w:position w:val="0"/>
        </w:rPr>
        <w:t xml:space="preserve">300 000 </w:t>
      </w:r>
      <w:r>
        <w:rPr>
          <w:rStyle w:val="CharStyle46"/>
        </w:rPr>
        <w:t>лв.</w:t>
      </w:r>
    </w:p>
    <w:p>
      <w:pPr>
        <w:pStyle w:val="Style68"/>
        <w:widowControl w:val="0"/>
        <w:keepNext w:val="0"/>
        <w:keepLines w:val="0"/>
        <w:shd w:val="clear" w:color="auto" w:fill="auto"/>
        <w:bidi w:val="0"/>
        <w:jc w:val="left"/>
        <w:spacing w:before="0" w:after="0" w:line="278" w:lineRule="exact"/>
        <w:ind w:left="1120" w:right="60" w:firstLine="0"/>
      </w:pPr>
      <w:r>
        <w:rPr>
          <w:lang w:val="bg-BG"/>
          <w:w w:val="100"/>
          <w:spacing w:val="0"/>
          <w:color w:val="000000"/>
          <w:position w:val="0"/>
        </w:rPr>
        <w:t xml:space="preserve">за изпълнение на II етап - 40% от средствата по ал. 1 .съответно сумата </w:t>
      </w:r>
      <w:r>
        <w:rPr>
          <w:rStyle w:val="CharStyle70"/>
        </w:rPr>
        <w:t xml:space="preserve">от </w:t>
      </w:r>
      <w:r>
        <w:rPr>
          <w:lang w:val="bg-BG"/>
          <w:w w:val="100"/>
          <w:spacing w:val="0"/>
          <w:color w:val="000000"/>
          <w:position w:val="0"/>
        </w:rPr>
        <w:t xml:space="preserve">240 000 лв. остатъка </w:t>
      </w:r>
      <w:r>
        <w:rPr>
          <w:rStyle w:val="CharStyle70"/>
        </w:rPr>
        <w:t xml:space="preserve">от </w:t>
      </w:r>
      <w:r>
        <w:rPr>
          <w:lang w:val="bg-BG"/>
          <w:w w:val="100"/>
          <w:spacing w:val="0"/>
          <w:color w:val="000000"/>
          <w:position w:val="0"/>
        </w:rPr>
        <w:t xml:space="preserve">средствата в размер </w:t>
      </w:r>
      <w:r>
        <w:rPr>
          <w:rStyle w:val="CharStyle70"/>
        </w:rPr>
        <w:t xml:space="preserve">на 10% при </w:t>
      </w:r>
      <w:r>
        <w:rPr>
          <w:lang w:val="bg-BG"/>
          <w:w w:val="100"/>
          <w:spacing w:val="0"/>
          <w:color w:val="000000"/>
          <w:position w:val="0"/>
        </w:rPr>
        <w:t xml:space="preserve">окончателното изпълнение на </w:t>
      </w:r>
      <w:r>
        <w:rPr>
          <w:rStyle w:val="CharStyle70"/>
        </w:rPr>
        <w:t>проекта -</w:t>
      </w:r>
    </w:p>
    <w:p>
      <w:pPr>
        <w:pStyle w:val="Style68"/>
        <w:widowControl w:val="0"/>
        <w:keepNext w:val="0"/>
        <w:keepLines w:val="0"/>
        <w:shd w:val="clear" w:color="auto" w:fill="auto"/>
        <w:bidi w:val="0"/>
        <w:jc w:val="left"/>
        <w:spacing w:before="0" w:after="0" w:line="220" w:lineRule="exact"/>
        <w:ind w:left="1120" w:right="0" w:firstLine="0"/>
      </w:pPr>
      <w:r>
        <w:rPr>
          <w:rStyle w:val="CharStyle70"/>
        </w:rPr>
        <w:t xml:space="preserve">60 </w:t>
      </w:r>
      <w:r>
        <w:rPr>
          <w:lang w:val="bg-BG"/>
          <w:w w:val="100"/>
          <w:spacing w:val="0"/>
          <w:color w:val="000000"/>
          <w:position w:val="0"/>
        </w:rPr>
        <w:t>000 лв,</w:t>
      </w:r>
    </w:p>
    <w:p>
      <w:pPr>
        <w:pStyle w:val="Style68"/>
        <w:widowControl w:val="0"/>
        <w:keepNext w:val="0"/>
        <w:keepLines w:val="0"/>
        <w:shd w:val="clear" w:color="auto" w:fill="auto"/>
        <w:bidi w:val="0"/>
        <w:jc w:val="both"/>
        <w:spacing w:before="0" w:after="0"/>
        <w:ind w:left="60" w:right="60" w:firstLine="720"/>
        <w:sectPr>
          <w:footerReference w:type="even" r:id="rId53"/>
          <w:footerReference w:type="default" r:id="rId54"/>
          <w:pgSz w:w="11909" w:h="16838"/>
          <w:pgMar w:top="824" w:left="981" w:right="981" w:bottom="1069" w:header="0" w:footer="3" w:gutter="43"/>
          <w:rtlGutter w:val="0"/>
          <w:cols w:space="720"/>
          <w:noEndnote/>
          <w:docGrid w:linePitch="360"/>
        </w:sectPr>
      </w:pPr>
      <w:r>
        <w:rPr>
          <w:lang w:val="bg-BG"/>
          <w:w w:val="100"/>
          <w:spacing w:val="0"/>
          <w:color w:val="000000"/>
          <w:position w:val="0"/>
        </w:rPr>
        <w:t xml:space="preserve">Към договора е приложен Финансов план за целия период на </w:t>
      </w:r>
      <w:r>
        <w:rPr>
          <w:rStyle w:val="CharStyle74"/>
        </w:rPr>
        <w:t xml:space="preserve">изпълнение,съгласно </w:t>
      </w:r>
      <w:r>
        <w:rPr>
          <w:lang w:val="bg-BG"/>
          <w:w w:val="100"/>
          <w:spacing w:val="0"/>
          <w:color w:val="000000"/>
          <w:position w:val="0"/>
        </w:rPr>
        <w:t>който сумата от 600 000 лв. е предназначена за:</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9" w:after="89" w:line="240" w:lineRule="exact"/>
        <w:rPr>
          <w:sz w:val="19"/>
          <w:szCs w:val="19"/>
        </w:rPr>
      </w:pPr>
    </w:p>
    <w:p>
      <w:pPr>
        <w:widowControl w:val="0"/>
        <w:rPr>
          <w:sz w:val="2"/>
          <w:szCs w:val="2"/>
        </w:rPr>
        <w:sectPr>
          <w:type w:val="continuous"/>
          <w:pgSz w:w="11909" w:h="16838"/>
          <w:pgMar w:top="0" w:left="0" w:right="0" w:bottom="0" w:header="0" w:footer="3" w:gutter="0"/>
          <w:rtlGutter w:val="0"/>
          <w:cols w:space="720"/>
          <w:noEndnote/>
          <w:docGrid w:linePitch="360"/>
        </w:sectPr>
      </w:pPr>
    </w:p>
    <w:p>
      <w:pPr>
        <w:pStyle w:val="Style68"/>
        <w:widowControl w:val="0"/>
        <w:keepNext w:val="0"/>
        <w:keepLines w:val="0"/>
        <w:shd w:val="clear" w:color="auto" w:fill="auto"/>
        <w:bidi w:val="0"/>
        <w:jc w:val="left"/>
        <w:spacing w:before="0" w:after="0" w:line="220" w:lineRule="exact"/>
        <w:ind w:left="0" w:right="0" w:firstLine="0"/>
      </w:pPr>
      <w:r>
        <w:pict>
          <v:shape id="_x0000_s1069" type="#_x0000_t75" style="position:absolute;margin-left:301.9pt;margin-top:671.75pt;width:109.9pt;height:86.9pt;z-index:-125829356;mso-wrap-distance-left:5.pt;mso-wrap-distance-right:5.pt;mso-position-horizontal-relative:margin;mso-position-vertical-relative:margin">
            <v:imagedata r:id="rId55" r:href="rId56"/>
            <w10:wrap type="tight" anchorx="margin" anchory="margin"/>
          </v:shape>
        </w:pict>
      </w:r>
      <w:r>
        <w:pict>
          <v:shape id="_x0000_s1070" type="#_x0000_t202" style="position:absolute;margin-left:358.55pt;margin-top:646.3pt;width:50.4pt;height:24.8pt;z-index:-125829355;mso-wrap-distance-left:5.pt;mso-wrap-distance-right:5.pt;mso-position-horizontal-relative:margin;mso-position-vertical-relative:margin" filled="0" stroked="0">
            <v:textbox style="mso-fit-shape-to-text:t" inset="0,0,0,0">
              <w:txbxContent>
                <w:p>
                  <w:pPr>
                    <w:pStyle w:val="Style192"/>
                    <w:widowControl w:val="0"/>
                    <w:keepNext w:val="0"/>
                    <w:keepLines w:val="0"/>
                    <w:shd w:val="clear" w:color="auto" w:fill="auto"/>
                    <w:bidi w:val="0"/>
                    <w:jc w:val="both"/>
                    <w:spacing w:before="0" w:after="0" w:line="274" w:lineRule="exact"/>
                    <w:ind w:left="20" w:right="20" w:firstLine="0"/>
                  </w:pPr>
                  <w:r>
                    <w:rPr>
                      <w:rStyle w:val="CharStyle237"/>
                      <w:spacing w:val="0"/>
                    </w:rPr>
                    <w:t xml:space="preserve">49 000 </w:t>
                  </w:r>
                  <w:r>
                    <w:rPr>
                      <w:rStyle w:val="CharStyle238"/>
                      <w:spacing w:val="0"/>
                    </w:rPr>
                    <w:t xml:space="preserve">лв. </w:t>
                  </w:r>
                  <w:r>
                    <w:rPr>
                      <w:rStyle w:val="CharStyle237"/>
                      <w:spacing w:val="0"/>
                    </w:rPr>
                    <w:t xml:space="preserve">45 000 </w:t>
                  </w:r>
                  <w:r>
                    <w:rPr>
                      <w:rStyle w:val="CharStyle238"/>
                      <w:spacing w:val="0"/>
                    </w:rPr>
                    <w:t>лв,</w:t>
                  </w:r>
                </w:p>
              </w:txbxContent>
            </v:textbox>
            <w10:wrap type="square" anchorx="margin" anchory="margin"/>
          </v:shape>
        </w:pict>
      </w:r>
      <w:r>
        <w:pict>
          <v:shape id="_x0000_s1071" type="#_x0000_t202" style="position:absolute;margin-left:0.5pt;margin-top:643.75pt;width:308.65pt;height:55.pt;z-index:-125829354;mso-wrap-distance-left:5.pt;mso-wrap-distance-right:5.pt;mso-wrap-distance-bottom:4.95pt;mso-position-horizontal-relative:margin;mso-position-vertical-relative:margin" filled="0" stroked="0">
            <v:textbox style="mso-fit-shape-to-text:t" inset="0,0,0,0">
              <w:txbxContent>
                <w:p>
                  <w:pPr>
                    <w:pStyle w:val="Style68"/>
                    <w:widowControl w:val="0"/>
                    <w:keepNext w:val="0"/>
                    <w:keepLines w:val="0"/>
                    <w:shd w:val="clear" w:color="auto" w:fill="auto"/>
                    <w:bidi w:val="0"/>
                    <w:jc w:val="left"/>
                    <w:spacing w:before="0" w:after="0"/>
                    <w:ind w:left="0" w:right="100" w:firstLine="0"/>
                  </w:pPr>
                  <w:r>
                    <w:rPr>
                      <w:rStyle w:val="CharStyle87"/>
                      <w:spacing w:val="0"/>
                    </w:rPr>
                    <w:t>за доставка на апаратура, оборудване, консумативи командировки.,,...,..,,,.,.....,,,....,,....,,..,.,..,.,».,..,..,,......,,,,...,.....,...,,</w:t>
                  </w:r>
                </w:p>
                <w:p>
                  <w:pPr>
                    <w:pStyle w:val="Style68"/>
                    <w:widowControl w:val="0"/>
                    <w:keepNext w:val="0"/>
                    <w:keepLines w:val="0"/>
                    <w:shd w:val="clear" w:color="auto" w:fill="auto"/>
                    <w:bidi w:val="0"/>
                    <w:jc w:val="left"/>
                    <w:spacing w:before="0" w:after="0"/>
                    <w:ind w:left="0" w:right="0" w:firstLine="0"/>
                  </w:pPr>
                  <w:r>
                    <w:rPr>
                      <w:rStyle w:val="CharStyle87"/>
                      <w:spacing w:val="0"/>
                    </w:rPr>
                    <w:t xml:space="preserve">разходи </w:t>
                  </w:r>
                  <w:r>
                    <w:rPr>
                      <w:rStyle w:val="CharStyle217"/>
                      <w:spacing w:val="0"/>
                    </w:rPr>
                    <w:t xml:space="preserve">за </w:t>
                  </w:r>
                  <w:r>
                    <w:rPr>
                      <w:rStyle w:val="CharStyle87"/>
                      <w:spacing w:val="0"/>
                    </w:rPr>
                    <w:t>труд,,,.,,..,,.,.,,,,.,.,.,.,,».,.,.,,,,,.,...,.,..,,...,,,.,.....,..,..,..,,,</w:t>
                  </w:r>
                </w:p>
                <w:p>
                  <w:pPr>
                    <w:pStyle w:val="Style68"/>
                    <w:widowControl w:val="0"/>
                    <w:keepNext w:val="0"/>
                    <w:keepLines w:val="0"/>
                    <w:shd w:val="clear" w:color="auto" w:fill="auto"/>
                    <w:bidi w:val="0"/>
                    <w:jc w:val="left"/>
                    <w:spacing w:before="0" w:after="0"/>
                    <w:ind w:left="0" w:right="0" w:firstLine="0"/>
                  </w:pPr>
                  <w:r>
                    <w:rPr>
                      <w:rStyle w:val="CharStyle87"/>
                      <w:spacing w:val="0"/>
                    </w:rPr>
                    <w:t>за плащане на външни организации и лица за изпълнение в</w:t>
                  </w:r>
                </w:p>
              </w:txbxContent>
            </v:textbox>
            <w10:wrap type="square" anchorx="margin" anchory="margin"/>
          </v:shape>
        </w:pict>
      </w:r>
      <w:r>
        <w:rPr>
          <w:lang w:val="bg-BG"/>
          <w:w w:val="100"/>
          <w:spacing w:val="0"/>
          <w:color w:val="000000"/>
          <w:position w:val="0"/>
        </w:rPr>
        <w:t>други разходи..,.......,.,».»........,...,.....,.»,,........,,,</w:t>
      </w:r>
    </w:p>
    <w:p>
      <w:pPr>
        <w:pStyle w:val="Style68"/>
        <w:widowControl w:val="0"/>
        <w:keepNext w:val="0"/>
        <w:keepLines w:val="0"/>
        <w:shd w:val="clear" w:color="auto" w:fill="auto"/>
        <w:bidi w:val="0"/>
        <w:jc w:val="left"/>
        <w:spacing w:before="0" w:after="0" w:line="220" w:lineRule="exact"/>
        <w:ind w:left="0" w:right="0" w:firstLine="0"/>
        <w:sectPr>
          <w:type w:val="continuous"/>
          <w:pgSz w:w="11909" w:h="16838"/>
          <w:pgMar w:top="611" w:left="2140" w:right="5006" w:bottom="856" w:header="0" w:footer="3" w:gutter="0"/>
          <w:rtlGutter w:val="0"/>
          <w:cols w:space="720"/>
          <w:noEndnote/>
          <w:docGrid w:linePitch="360"/>
        </w:sectPr>
      </w:pPr>
      <w:r>
        <w:rPr>
          <w:lang w:val="bg-BG"/>
          <w:w w:val="100"/>
          <w:spacing w:val="0"/>
          <w:color w:val="000000"/>
          <w:position w:val="0"/>
        </w:rPr>
        <w:t>отчисления за базовата организация - 7%...</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Към договора не е приложен Финансов план само за I етап на Модул 2. В изпълнение разпоредбите на </w:t>
      </w:r>
      <w:r>
        <w:rPr>
          <w:rStyle w:val="CharStyle74"/>
        </w:rPr>
        <w:t xml:space="preserve">чл.35 </w:t>
      </w:r>
      <w:r>
        <w:rPr>
          <w:lang w:val="bg-BG"/>
          <w:w w:val="100"/>
          <w:spacing w:val="0"/>
          <w:color w:val="000000"/>
          <w:position w:val="0"/>
        </w:rPr>
        <w:t xml:space="preserve">от </w:t>
      </w:r>
      <w:r>
        <w:rPr>
          <w:rStyle w:val="CharStyle74"/>
        </w:rPr>
        <w:t xml:space="preserve">ПФНИ, </w:t>
      </w:r>
      <w:r>
        <w:rPr>
          <w:lang w:val="bg-BG"/>
          <w:w w:val="100"/>
          <w:spacing w:val="0"/>
          <w:color w:val="000000"/>
          <w:position w:val="0"/>
        </w:rPr>
        <w:t xml:space="preserve">с Протокол №35 от 09,12,2008 </w:t>
      </w:r>
      <w:r>
        <w:rPr>
          <w:rStyle w:val="CharStyle74"/>
        </w:rPr>
        <w:t xml:space="preserve">г. </w:t>
      </w:r>
      <w:r>
        <w:rPr>
          <w:lang w:val="bg-BG"/>
          <w:w w:val="100"/>
          <w:spacing w:val="0"/>
          <w:color w:val="000000"/>
          <w:position w:val="0"/>
        </w:rPr>
        <w:t xml:space="preserve">ИС е определил максималния размер на възнагражденията на членовете на научните колективи -до 35% от финансирането </w:t>
      </w:r>
      <w:r>
        <w:rPr>
          <w:rStyle w:val="CharStyle70"/>
        </w:rPr>
        <w:t xml:space="preserve">на </w:t>
      </w:r>
      <w:r>
        <w:rPr>
          <w:lang w:val="bg-BG"/>
          <w:w w:val="100"/>
          <w:spacing w:val="0"/>
          <w:color w:val="000000"/>
          <w:position w:val="0"/>
        </w:rPr>
        <w:t>проекта.</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Решението на </w:t>
      </w:r>
      <w:r>
        <w:rPr>
          <w:rStyle w:val="CharStyle74"/>
        </w:rPr>
        <w:t xml:space="preserve">ИС </w:t>
      </w:r>
      <w:r>
        <w:rPr>
          <w:lang w:val="bg-BG"/>
          <w:w w:val="100"/>
          <w:spacing w:val="0"/>
          <w:color w:val="000000"/>
          <w:position w:val="0"/>
        </w:rPr>
        <w:t xml:space="preserve">е взето в съответствие с правомощията, дадени на с </w:t>
      </w:r>
      <w:r>
        <w:rPr>
          <w:rStyle w:val="CharStyle74"/>
        </w:rPr>
        <w:t xml:space="preserve">чл.12, т.9 </w:t>
      </w:r>
      <w:r>
        <w:rPr>
          <w:lang w:val="bg-BG"/>
          <w:w w:val="100"/>
          <w:spacing w:val="0"/>
          <w:color w:val="000000"/>
          <w:position w:val="0"/>
        </w:rPr>
        <w:t xml:space="preserve">от ПФНИ, Съгласно разпоредбата на </w:t>
      </w:r>
      <w:r>
        <w:rPr>
          <w:rStyle w:val="CharStyle74"/>
        </w:rPr>
        <w:t xml:space="preserve">чл. </w:t>
      </w:r>
      <w:r>
        <w:rPr>
          <w:lang w:val="bg-BG"/>
          <w:w w:val="100"/>
          <w:spacing w:val="0"/>
          <w:color w:val="000000"/>
          <w:position w:val="0"/>
        </w:rPr>
        <w:t xml:space="preserve">35, </w:t>
      </w:r>
      <w:r>
        <w:rPr>
          <w:rStyle w:val="CharStyle74"/>
        </w:rPr>
        <w:t xml:space="preserve">ал.2, т.1 </w:t>
      </w:r>
      <w:r>
        <w:rPr>
          <w:lang w:val="bg-BG"/>
          <w:w w:val="100"/>
          <w:spacing w:val="0"/>
          <w:color w:val="000000"/>
          <w:position w:val="0"/>
        </w:rPr>
        <w:t xml:space="preserve">от ПФНИ </w:t>
      </w:r>
      <w:r>
        <w:rPr>
          <w:rStyle w:val="CharStyle74"/>
        </w:rPr>
        <w:t xml:space="preserve">/изм. </w:t>
      </w:r>
      <w:r>
        <w:rPr>
          <w:lang w:val="bg-BG"/>
          <w:w w:val="100"/>
          <w:spacing w:val="0"/>
          <w:color w:val="000000"/>
          <w:position w:val="0"/>
        </w:rPr>
        <w:t xml:space="preserve">ДВ. </w:t>
      </w:r>
      <w:r>
        <w:rPr>
          <w:rStyle w:val="CharStyle74"/>
        </w:rPr>
        <w:t xml:space="preserve">бр. 107 </w:t>
      </w:r>
      <w:r>
        <w:rPr>
          <w:lang w:val="bg-BG"/>
          <w:w w:val="100"/>
          <w:spacing w:val="0"/>
          <w:color w:val="000000"/>
          <w:position w:val="0"/>
        </w:rPr>
        <w:t xml:space="preserve">от 16 Декември 2008 </w:t>
      </w:r>
      <w:r>
        <w:rPr>
          <w:rStyle w:val="CharStyle74"/>
        </w:rPr>
        <w:t xml:space="preserve">г./ </w:t>
      </w:r>
      <w:r>
        <w:rPr>
          <w:lang w:val="bg-BG"/>
          <w:w w:val="100"/>
          <w:spacing w:val="0"/>
          <w:color w:val="000000"/>
          <w:position w:val="0"/>
        </w:rPr>
        <w:t xml:space="preserve">на членовете на научния колектив, спечелил конкурса, може да се изплаща възнаграждение в размер до 35 на сто от </w:t>
      </w:r>
      <w:r>
        <w:rPr>
          <w:rStyle w:val="CharStyle74"/>
        </w:rPr>
        <w:t xml:space="preserve">годишната </w:t>
      </w:r>
      <w:r>
        <w:rPr>
          <w:lang w:val="bg-BG"/>
          <w:w w:val="100"/>
          <w:spacing w:val="0"/>
          <w:color w:val="000000"/>
          <w:position w:val="0"/>
        </w:rPr>
        <w:t>дена на договора, когато поне една трета от състава на научния колектив са докторанти и/или млади учени,</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Видно от представения финансов план, неразделна част от договора, проф.Анастас </w:t>
      </w:r>
      <w:r>
        <w:rPr>
          <w:rStyle w:val="CharStyle74"/>
        </w:rPr>
        <w:t xml:space="preserve">Герджиков, в качеството </w:t>
      </w:r>
      <w:r>
        <w:rPr>
          <w:lang w:val="bg-BG"/>
          <w:w w:val="100"/>
          <w:spacing w:val="0"/>
          <w:color w:val="000000"/>
          <w:position w:val="0"/>
        </w:rPr>
        <w:t xml:space="preserve">си на управител на Фонд „Научни </w:t>
      </w:r>
      <w:r>
        <w:rPr>
          <w:rStyle w:val="CharStyle74"/>
        </w:rPr>
        <w:t xml:space="preserve">изследвания” </w:t>
      </w:r>
      <w:r>
        <w:rPr>
          <w:lang w:val="bg-BG"/>
          <w:w w:val="100"/>
          <w:spacing w:val="0"/>
          <w:color w:val="000000"/>
          <w:position w:val="0"/>
        </w:rPr>
        <w:t xml:space="preserve">е договорил </w:t>
      </w:r>
      <w:r>
        <w:rPr>
          <w:rStyle w:val="CharStyle74"/>
        </w:rPr>
        <w:t xml:space="preserve">финансиране на разходи за </w:t>
      </w:r>
      <w:r>
        <w:rPr>
          <w:lang w:val="bg-BG"/>
          <w:w w:val="100"/>
          <w:spacing w:val="0"/>
          <w:color w:val="000000"/>
          <w:position w:val="0"/>
        </w:rPr>
        <w:t xml:space="preserve">възнаграждения на научния колектив в размер на 398 000 </w:t>
      </w:r>
      <w:r>
        <w:rPr>
          <w:rStyle w:val="CharStyle74"/>
        </w:rPr>
        <w:t xml:space="preserve">лв. </w:t>
      </w:r>
      <w:r>
        <w:rPr>
          <w:lang w:val="bg-BG"/>
          <w:w w:val="100"/>
          <w:spacing w:val="0"/>
          <w:color w:val="000000"/>
          <w:position w:val="0"/>
        </w:rPr>
        <w:t>за изпълнение на проекта, които представляват 66,33% от общата стойност на проекта.</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Предвид решението </w:t>
      </w:r>
      <w:r>
        <w:rPr>
          <w:rStyle w:val="CharStyle70"/>
        </w:rPr>
        <w:t xml:space="preserve">на ИС на </w:t>
      </w:r>
      <w:r>
        <w:rPr>
          <w:lang w:val="bg-BG"/>
          <w:w w:val="100"/>
          <w:spacing w:val="0"/>
          <w:color w:val="000000"/>
          <w:position w:val="0"/>
        </w:rPr>
        <w:t xml:space="preserve">Фонда за финансиране </w:t>
      </w:r>
      <w:r>
        <w:rPr>
          <w:rStyle w:val="CharStyle70"/>
        </w:rPr>
        <w:t xml:space="preserve">на </w:t>
      </w:r>
      <w:r>
        <w:rPr>
          <w:lang w:val="bg-BG"/>
          <w:w w:val="100"/>
          <w:spacing w:val="0"/>
          <w:color w:val="000000"/>
          <w:position w:val="0"/>
        </w:rPr>
        <w:t xml:space="preserve">проекта на общата стойност 600 000 лв., полагащите се разходи за трудови възнаграждения са 210 000 лв., иди са договорени </w:t>
      </w:r>
      <w:r>
        <w:rPr>
          <w:rStyle w:val="CharStyle70"/>
        </w:rPr>
        <w:t xml:space="preserve">в </w:t>
      </w:r>
      <w:r>
        <w:rPr>
          <w:lang w:val="bg-BG"/>
          <w:w w:val="100"/>
          <w:spacing w:val="0"/>
          <w:color w:val="000000"/>
          <w:position w:val="0"/>
        </w:rPr>
        <w:t xml:space="preserve">повече от допустимите </w:t>
      </w:r>
      <w:r>
        <w:rPr>
          <w:rStyle w:val="CharStyle70"/>
        </w:rPr>
        <w:t xml:space="preserve">със </w:t>
      </w:r>
      <w:r>
        <w:rPr>
          <w:lang w:val="bg-BG"/>
          <w:w w:val="100"/>
          <w:spacing w:val="0"/>
          <w:color w:val="000000"/>
          <w:position w:val="0"/>
        </w:rPr>
        <w:t xml:space="preserve">188 </w:t>
      </w:r>
      <w:r>
        <w:rPr>
          <w:rStyle w:val="CharStyle70"/>
        </w:rPr>
        <w:t xml:space="preserve">000 </w:t>
      </w:r>
      <w:r>
        <w:rPr>
          <w:lang w:val="bg-BG"/>
          <w:w w:val="100"/>
          <w:spacing w:val="0"/>
          <w:color w:val="000000"/>
          <w:position w:val="0"/>
        </w:rPr>
        <w:t>лв,</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С договарянето </w:t>
      </w:r>
      <w:r>
        <w:rPr>
          <w:rStyle w:val="CharStyle70"/>
        </w:rPr>
        <w:t xml:space="preserve">на </w:t>
      </w:r>
      <w:r>
        <w:rPr>
          <w:lang w:val="bg-BG"/>
          <w:w w:val="100"/>
          <w:spacing w:val="0"/>
          <w:color w:val="000000"/>
          <w:position w:val="0"/>
        </w:rPr>
        <w:t xml:space="preserve">разходи </w:t>
      </w:r>
      <w:r>
        <w:rPr>
          <w:rStyle w:val="CharStyle70"/>
        </w:rPr>
        <w:t xml:space="preserve">за </w:t>
      </w:r>
      <w:r>
        <w:rPr>
          <w:lang w:val="bg-BG"/>
          <w:w w:val="100"/>
          <w:spacing w:val="0"/>
          <w:color w:val="000000"/>
          <w:position w:val="0"/>
        </w:rPr>
        <w:t xml:space="preserve">възнаграждения, по-високи </w:t>
      </w:r>
      <w:r>
        <w:rPr>
          <w:rStyle w:val="CharStyle70"/>
        </w:rPr>
        <w:t xml:space="preserve">от </w:t>
      </w:r>
      <w:r>
        <w:rPr>
          <w:lang w:val="bg-BG"/>
          <w:w w:val="100"/>
          <w:spacing w:val="0"/>
          <w:color w:val="000000"/>
          <w:position w:val="0"/>
        </w:rPr>
        <w:t xml:space="preserve">допустимите </w:t>
      </w:r>
      <w:r>
        <w:rPr>
          <w:rStyle w:val="CharStyle70"/>
        </w:rPr>
        <w:t xml:space="preserve">е </w:t>
      </w:r>
      <w:r>
        <w:rPr>
          <w:lang w:val="bg-BG"/>
          <w:w w:val="100"/>
          <w:spacing w:val="0"/>
          <w:color w:val="000000"/>
          <w:position w:val="0"/>
        </w:rPr>
        <w:t xml:space="preserve">допуснато нарушение на 35, </w:t>
      </w:r>
      <w:r>
        <w:rPr>
          <w:rStyle w:val="CharStyle74"/>
        </w:rPr>
        <w:t xml:space="preserve">ал.2, </w:t>
      </w:r>
      <w:r>
        <w:rPr>
          <w:lang w:val="bg-BG"/>
          <w:w w:val="100"/>
          <w:spacing w:val="0"/>
          <w:color w:val="000000"/>
          <w:position w:val="0"/>
        </w:rPr>
        <w:t xml:space="preserve">т. 1 от </w:t>
      </w:r>
      <w:r>
        <w:rPr>
          <w:rStyle w:val="CharStyle74"/>
        </w:rPr>
        <w:t xml:space="preserve">ПФНИ </w:t>
      </w:r>
      <w:r>
        <w:rPr>
          <w:lang w:val="bg-BG"/>
          <w:w w:val="100"/>
          <w:spacing w:val="0"/>
          <w:color w:val="000000"/>
          <w:position w:val="0"/>
        </w:rPr>
        <w:t xml:space="preserve">/изм. ДВ. бр. 107 от 16 Декември 2008 </w:t>
      </w:r>
      <w:r>
        <w:rPr>
          <w:rStyle w:val="CharStyle74"/>
        </w:rPr>
        <w:t xml:space="preserve">г./, </w:t>
      </w:r>
      <w:r>
        <w:rPr>
          <w:lang w:val="bg-BG"/>
          <w:w w:val="100"/>
          <w:spacing w:val="0"/>
          <w:color w:val="000000"/>
          <w:position w:val="0"/>
        </w:rPr>
        <w:t xml:space="preserve">във връзка с 29, </w:t>
      </w:r>
      <w:r>
        <w:rPr>
          <w:rStyle w:val="CharStyle70"/>
        </w:rPr>
        <w:t xml:space="preserve">ал.З във </w:t>
      </w:r>
      <w:r>
        <w:rPr>
          <w:lang w:val="bg-BG"/>
          <w:w w:val="100"/>
          <w:spacing w:val="0"/>
          <w:color w:val="000000"/>
          <w:position w:val="0"/>
        </w:rPr>
        <w:t xml:space="preserve">връзка </w:t>
      </w:r>
      <w:r>
        <w:rPr>
          <w:rStyle w:val="CharStyle70"/>
        </w:rPr>
        <w:t xml:space="preserve">с ал.1 от </w:t>
      </w:r>
      <w:r>
        <w:rPr>
          <w:lang w:val="bg-BG"/>
          <w:w w:val="100"/>
          <w:spacing w:val="0"/>
          <w:color w:val="000000"/>
          <w:position w:val="0"/>
        </w:rPr>
        <w:t xml:space="preserve">ЗННИ,, </w:t>
      </w:r>
      <w:r>
        <w:rPr>
          <w:rStyle w:val="CharStyle70"/>
        </w:rPr>
        <w:t xml:space="preserve">отговорност за което </w:t>
      </w:r>
      <w:r>
        <w:rPr>
          <w:lang w:val="bg-BG"/>
          <w:w w:val="100"/>
          <w:spacing w:val="0"/>
          <w:color w:val="000000"/>
          <w:position w:val="0"/>
        </w:rPr>
        <w:t>следва да носи проф.Анастас Герджиков</w:t>
      </w:r>
    </w:p>
    <w:p>
      <w:pPr>
        <w:pStyle w:val="Style68"/>
        <w:numPr>
          <w:ilvl w:val="0"/>
          <w:numId w:val="3"/>
        </w:numPr>
        <w:tabs>
          <w:tab w:leader="none" w:pos="204" w:val="left"/>
        </w:tabs>
        <w:widowControl w:val="0"/>
        <w:keepNext w:val="0"/>
        <w:keepLines w:val="0"/>
        <w:shd w:val="clear" w:color="auto" w:fill="auto"/>
        <w:bidi w:val="0"/>
        <w:jc w:val="both"/>
        <w:spacing w:before="0" w:after="0"/>
        <w:ind w:left="60" w:right="0" w:firstLine="0"/>
      </w:pPr>
      <w:r>
        <w:rPr>
          <w:lang w:val="bg-BG"/>
          <w:w w:val="100"/>
          <w:spacing w:val="0"/>
          <w:color w:val="000000"/>
          <w:position w:val="0"/>
        </w:rPr>
        <w:t>управител на Фонда по време на извършване на нарушението.</w:t>
      </w:r>
    </w:p>
    <w:p>
      <w:pPr>
        <w:pStyle w:val="Style63"/>
        <w:widowControl w:val="0"/>
        <w:keepNext w:val="0"/>
        <w:keepLines w:val="0"/>
        <w:shd w:val="clear" w:color="auto" w:fill="auto"/>
        <w:bidi w:val="0"/>
        <w:spacing w:before="0" w:after="0"/>
        <w:ind w:left="60" w:right="80" w:firstLine="740"/>
      </w:pPr>
      <w:r>
        <w:rPr>
          <w:rStyle w:val="CharStyle65"/>
          <w:b w:val="0"/>
          <w:bCs w:val="0"/>
        </w:rPr>
        <w:t xml:space="preserve">За </w:t>
      </w:r>
      <w:r>
        <w:rPr>
          <w:lang w:val="bg-BG"/>
          <w:w w:val="100"/>
          <w:spacing w:val="0"/>
          <w:color w:val="000000"/>
          <w:position w:val="0"/>
        </w:rPr>
        <w:t xml:space="preserve">горното нарушение се състави АУАН № 11010574/09.04.2012 г. срещу проф. </w:t>
      </w:r>
      <w:r>
        <w:rPr>
          <w:rStyle w:val="CharStyle65"/>
          <w:b w:val="0"/>
          <w:bCs w:val="0"/>
        </w:rPr>
        <w:t xml:space="preserve">Анастас </w:t>
      </w:r>
      <w:r>
        <w:rPr>
          <w:lang w:val="bg-BG"/>
          <w:w w:val="100"/>
          <w:spacing w:val="0"/>
          <w:color w:val="000000"/>
          <w:position w:val="0"/>
        </w:rPr>
        <w:t xml:space="preserve">Герджиков, сключил договора </w:t>
      </w:r>
      <w:r>
        <w:rPr>
          <w:rStyle w:val="CharStyle65"/>
          <w:b w:val="0"/>
          <w:bCs w:val="0"/>
        </w:rPr>
        <w:t xml:space="preserve">за финансиране </w:t>
      </w:r>
      <w:r>
        <w:rPr>
          <w:lang w:val="bg-BG"/>
          <w:w w:val="100"/>
          <w:spacing w:val="0"/>
          <w:color w:val="000000"/>
          <w:position w:val="0"/>
        </w:rPr>
        <w:t>на проекта.</w:t>
      </w:r>
    </w:p>
    <w:p>
      <w:pPr>
        <w:pStyle w:val="Style68"/>
        <w:widowControl w:val="0"/>
        <w:keepNext w:val="0"/>
        <w:keepLines w:val="0"/>
        <w:shd w:val="clear" w:color="auto" w:fill="auto"/>
        <w:bidi w:val="0"/>
        <w:jc w:val="both"/>
        <w:spacing w:before="0" w:after="0"/>
        <w:ind w:left="60" w:right="80" w:firstLine="740"/>
      </w:pPr>
      <w:r>
        <w:rPr>
          <w:rStyle w:val="CharStyle74"/>
        </w:rPr>
        <w:t xml:space="preserve">Техническият </w:t>
      </w:r>
      <w:r>
        <w:rPr>
          <w:rStyle w:val="CharStyle70"/>
        </w:rPr>
        <w:t xml:space="preserve">и </w:t>
      </w:r>
      <w:r>
        <w:rPr>
          <w:lang w:val="bg-BG"/>
          <w:w w:val="100"/>
          <w:spacing w:val="0"/>
          <w:color w:val="000000"/>
          <w:position w:val="0"/>
        </w:rPr>
        <w:t xml:space="preserve">Финансовия </w:t>
      </w:r>
      <w:r>
        <w:rPr>
          <w:rStyle w:val="CharStyle70"/>
        </w:rPr>
        <w:t xml:space="preserve">отчети </w:t>
      </w:r>
      <w:r>
        <w:rPr>
          <w:lang w:val="bg-BG"/>
          <w:w w:val="100"/>
          <w:spacing w:val="0"/>
          <w:color w:val="000000"/>
          <w:position w:val="0"/>
        </w:rPr>
        <w:t xml:space="preserve">за изпълнение </w:t>
      </w:r>
      <w:r>
        <w:rPr>
          <w:rStyle w:val="CharStyle70"/>
        </w:rPr>
        <w:t xml:space="preserve">на първия етап са представени на </w:t>
      </w:r>
      <w:r>
        <w:rPr>
          <w:lang w:val="bg-BG"/>
          <w:w w:val="100"/>
          <w:spacing w:val="0"/>
          <w:color w:val="000000"/>
          <w:position w:val="0"/>
        </w:rPr>
        <w:t xml:space="preserve">ПНЕК </w:t>
      </w:r>
      <w:r>
        <w:rPr>
          <w:rStyle w:val="CharStyle70"/>
        </w:rPr>
        <w:t xml:space="preserve">с </w:t>
      </w:r>
      <w:r>
        <w:rPr>
          <w:lang w:val="bg-BG"/>
          <w:w w:val="100"/>
          <w:spacing w:val="0"/>
          <w:color w:val="000000"/>
          <w:position w:val="0"/>
        </w:rPr>
        <w:t xml:space="preserve">писмо </w:t>
      </w:r>
      <w:r>
        <w:rPr>
          <w:rStyle w:val="CharStyle74"/>
        </w:rPr>
        <w:t xml:space="preserve">вх.№090601/0001 </w:t>
      </w:r>
      <w:r>
        <w:rPr>
          <w:rStyle w:val="CharStyle70"/>
        </w:rPr>
        <w:t xml:space="preserve">от </w:t>
      </w:r>
      <w:r>
        <w:rPr>
          <w:lang w:val="bg-BG"/>
          <w:w w:val="100"/>
          <w:spacing w:val="0"/>
          <w:color w:val="000000"/>
          <w:position w:val="0"/>
        </w:rPr>
        <w:t xml:space="preserve">06.07.2010 </w:t>
      </w:r>
      <w:r>
        <w:rPr>
          <w:rStyle w:val="CharStyle70"/>
        </w:rPr>
        <w:t xml:space="preserve">г. </w:t>
      </w:r>
      <w:r>
        <w:rPr>
          <w:lang w:val="bg-BG"/>
          <w:w w:val="100"/>
          <w:spacing w:val="0"/>
          <w:color w:val="000000"/>
          <w:position w:val="0"/>
        </w:rPr>
        <w:t xml:space="preserve">Съгласно Финансовия отчет, </w:t>
      </w:r>
      <w:r>
        <w:rPr>
          <w:rStyle w:val="CharStyle70"/>
        </w:rPr>
        <w:t xml:space="preserve">от </w:t>
      </w:r>
      <w:r>
        <w:rPr>
          <w:lang w:val="bg-BG"/>
          <w:w w:val="100"/>
          <w:spacing w:val="0"/>
          <w:color w:val="000000"/>
          <w:position w:val="0"/>
        </w:rPr>
        <w:t>предоставените от Фонда средства за I етап в размер на 300 000 лв,, са изразходвани</w:t>
      </w:r>
    </w:p>
    <w:p>
      <w:pPr>
        <w:pStyle w:val="Style68"/>
        <w:widowControl w:val="0"/>
        <w:keepNext w:val="0"/>
        <w:keepLines w:val="0"/>
        <w:shd w:val="clear" w:color="auto" w:fill="auto"/>
        <w:bidi w:val="0"/>
        <w:jc w:val="both"/>
        <w:spacing w:before="0" w:after="0" w:line="269" w:lineRule="exact"/>
        <w:ind w:left="60" w:right="0" w:firstLine="0"/>
      </w:pPr>
      <w:r>
        <w:rPr>
          <w:lang w:val="bg-BG"/>
          <w:w w:val="100"/>
          <w:spacing w:val="0"/>
          <w:color w:val="000000"/>
          <w:position w:val="0"/>
        </w:rPr>
        <w:t xml:space="preserve">263 299,64 лв., </w:t>
      </w:r>
      <w:r>
        <w:rPr>
          <w:rStyle w:val="CharStyle70"/>
        </w:rPr>
        <w:t xml:space="preserve">както </w:t>
      </w:r>
      <w:r>
        <w:rPr>
          <w:lang w:val="bg-BG"/>
          <w:w w:val="100"/>
          <w:spacing w:val="0"/>
          <w:color w:val="000000"/>
          <w:position w:val="0"/>
        </w:rPr>
        <w:t>следва:</w:t>
      </w:r>
    </w:p>
    <w:p>
      <w:pPr>
        <w:pStyle w:val="Style68"/>
        <w:tabs>
          <w:tab w:leader="dot" w:pos="5362" w:val="left"/>
          <w:tab w:leader="dot" w:pos="6312" w:val="left"/>
        </w:tabs>
        <w:widowControl w:val="0"/>
        <w:keepNext w:val="0"/>
        <w:keepLines w:val="0"/>
        <w:shd w:val="clear" w:color="auto" w:fill="auto"/>
        <w:bidi w:val="0"/>
        <w:jc w:val="right"/>
        <w:spacing w:before="0" w:after="0" w:line="269" w:lineRule="exact"/>
        <w:ind w:left="0" w:right="80" w:firstLine="0"/>
      </w:pPr>
      <w:r>
        <w:rPr>
          <w:lang w:val="bg-BG"/>
          <w:w w:val="100"/>
          <w:spacing w:val="0"/>
          <w:color w:val="000000"/>
          <w:position w:val="0"/>
        </w:rPr>
        <w:t xml:space="preserve">за доставка на апаратура, оборудване, консумативи </w:t>
        <w:tab/>
        <w:tab/>
        <w:t>41 377,34 лв,</w:t>
      </w:r>
    </w:p>
    <w:p>
      <w:pPr>
        <w:pStyle w:val="Style68"/>
        <w:tabs>
          <w:tab w:leader="none" w:pos="8539" w:val="right"/>
        </w:tabs>
        <w:widowControl w:val="0"/>
        <w:keepNext w:val="0"/>
        <w:keepLines w:val="0"/>
        <w:shd w:val="clear" w:color="auto" w:fill="auto"/>
        <w:bidi w:val="0"/>
        <w:jc w:val="right"/>
        <w:spacing w:before="0" w:after="0" w:line="269" w:lineRule="exact"/>
        <w:ind w:left="0" w:right="80" w:firstLine="0"/>
      </w:pPr>
      <w:r>
        <w:rPr>
          <w:lang w:val="bg-BG"/>
          <w:w w:val="100"/>
          <w:spacing w:val="0"/>
          <w:color w:val="000000"/>
          <w:position w:val="0"/>
        </w:rPr>
        <w:t>командировки.,,..,...,,....,.......,.,..,,.,,,,,...,,...,..,..,..,..,.,..,..,..,,,.,,..,,....,.,,,..,,.,</w:t>
        <w:tab/>
        <w:t>23 368,68 лв.</w:t>
      </w:r>
    </w:p>
    <w:p>
      <w:pPr>
        <w:pStyle w:val="Style68"/>
        <w:numPr>
          <w:ilvl w:val="0"/>
          <w:numId w:val="3"/>
        </w:numPr>
        <w:tabs>
          <w:tab w:leader="dot" w:pos="7928" w:val="left"/>
          <w:tab w:leader="dot" w:pos="7990" w:val="left"/>
          <w:tab w:leader="none" w:pos="9699" w:val="right"/>
          <w:tab w:leader="none" w:pos="1150" w:val="left"/>
        </w:tabs>
        <w:widowControl w:val="0"/>
        <w:keepNext w:val="0"/>
        <w:keepLines w:val="0"/>
        <w:shd w:val="clear" w:color="auto" w:fill="auto"/>
        <w:bidi w:val="0"/>
        <w:jc w:val="both"/>
        <w:spacing w:before="0" w:after="0" w:line="269" w:lineRule="exact"/>
        <w:ind w:left="60" w:right="0" w:firstLine="740"/>
      </w:pPr>
      <w:r>
        <w:rPr>
          <w:lang w:val="bg-BG"/>
          <w:w w:val="100"/>
          <w:spacing w:val="0"/>
          <w:color w:val="000000"/>
          <w:position w:val="0"/>
        </w:rPr>
        <w:t xml:space="preserve">разходи </w:t>
      </w:r>
      <w:r>
        <w:rPr>
          <w:rStyle w:val="CharStyle70"/>
        </w:rPr>
        <w:t xml:space="preserve">за </w:t>
      </w:r>
      <w:r>
        <w:rPr>
          <w:lang w:val="bg-BG"/>
          <w:w w:val="100"/>
          <w:spacing w:val="0"/>
          <w:color w:val="000000"/>
          <w:position w:val="0"/>
        </w:rPr>
        <w:t>труд..,..,....,........,..,.,...,,,......,.....,,,.,..,......,,.,,......,...,,..,.,,.,</w:t>
        <w:tab/>
        <w:tab/>
        <w:tab/>
        <w:t xml:space="preserve">153 250,00 </w:t>
      </w:r>
      <w:r>
        <w:rPr>
          <w:rStyle w:val="CharStyle70"/>
        </w:rPr>
        <w:t>лв.</w:t>
      </w:r>
    </w:p>
    <w:p>
      <w:pPr>
        <w:pStyle w:val="Style68"/>
        <w:tabs>
          <w:tab w:leader="none" w:pos="8544" w:val="right"/>
        </w:tabs>
        <w:widowControl w:val="0"/>
        <w:keepNext w:val="0"/>
        <w:keepLines w:val="0"/>
        <w:shd w:val="clear" w:color="auto" w:fill="auto"/>
        <w:bidi w:val="0"/>
        <w:jc w:val="right"/>
        <w:spacing w:before="0" w:after="0" w:line="269" w:lineRule="exact"/>
        <w:ind w:left="0" w:right="80" w:firstLine="0"/>
      </w:pPr>
      <w:r>
        <w:rPr>
          <w:lang w:val="bg-BG"/>
          <w:w w:val="100"/>
          <w:spacing w:val="0"/>
          <w:color w:val="000000"/>
          <w:position w:val="0"/>
        </w:rPr>
        <w:t>за плащане на външни организации и лица за изпълнение на проекта</w:t>
        <w:tab/>
        <w:t>7 050.66 лв.</w:t>
      </w:r>
    </w:p>
    <w:p>
      <w:pPr>
        <w:pStyle w:val="Style68"/>
        <w:tabs>
          <w:tab w:leader="dot" w:pos="4555" w:val="left"/>
          <w:tab w:leader="dot" w:pos="4613" w:val="left"/>
          <w:tab w:leader="dot" w:pos="5026" w:val="left"/>
          <w:tab w:leader="dot" w:pos="7008" w:val="left"/>
          <w:tab w:leader="none" w:pos="8554" w:val="right"/>
        </w:tabs>
        <w:widowControl w:val="0"/>
        <w:keepNext w:val="0"/>
        <w:keepLines w:val="0"/>
        <w:shd w:val="clear" w:color="auto" w:fill="auto"/>
        <w:bidi w:val="0"/>
        <w:jc w:val="right"/>
        <w:spacing w:before="0" w:after="0" w:line="269" w:lineRule="exact"/>
        <w:ind w:left="0" w:right="80" w:firstLine="0"/>
      </w:pPr>
      <w:r>
        <w:rPr>
          <w:lang w:val="bg-BG"/>
          <w:w w:val="100"/>
          <w:spacing w:val="0"/>
          <w:color w:val="000000"/>
          <w:position w:val="0"/>
        </w:rPr>
        <w:t>други разходи....,,...,.....,..........,,..,....,.,.,...,.,.</w:t>
        <w:tab/>
        <w:tab/>
        <w:tab/>
        <w:tab/>
        <w:tab/>
        <w:t>17 252,96 лв.</w:t>
      </w:r>
    </w:p>
    <w:p>
      <w:pPr>
        <w:pStyle w:val="Style68"/>
        <w:tabs>
          <w:tab w:leader="none" w:pos="8549" w:val="right"/>
        </w:tabs>
        <w:widowControl w:val="0"/>
        <w:keepNext w:val="0"/>
        <w:keepLines w:val="0"/>
        <w:shd w:val="clear" w:color="auto" w:fill="auto"/>
        <w:bidi w:val="0"/>
        <w:jc w:val="right"/>
        <w:spacing w:before="0" w:after="0" w:line="269" w:lineRule="exact"/>
        <w:ind w:left="0" w:right="80" w:firstLine="0"/>
      </w:pPr>
      <w:r>
        <w:rPr>
          <w:lang w:val="bg-BG"/>
          <w:w w:val="100"/>
          <w:spacing w:val="0"/>
          <w:color w:val="000000"/>
          <w:position w:val="0"/>
        </w:rPr>
        <w:t>отчисления за базовата организация - 7%..,...,,,,,..............,,.,,.,.,,..,,.,,,..,</w:t>
        <w:tab/>
        <w:t>21 000,00 лв.</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Отчетени са неизразходвани средства в размер на 36 </w:t>
      </w:r>
      <w:r>
        <w:rPr>
          <w:rStyle w:val="CharStyle74"/>
        </w:rPr>
        <w:t xml:space="preserve">700,36 </w:t>
      </w:r>
      <w:r>
        <w:rPr>
          <w:lang w:val="bg-BG"/>
          <w:w w:val="100"/>
          <w:spacing w:val="0"/>
          <w:color w:val="000000"/>
          <w:position w:val="0"/>
        </w:rPr>
        <w:t xml:space="preserve">лв. Съгласно </w:t>
      </w:r>
      <w:r>
        <w:rPr>
          <w:rStyle w:val="CharStyle74"/>
        </w:rPr>
        <w:t xml:space="preserve">чл.8, </w:t>
      </w:r>
      <w:r>
        <w:rPr>
          <w:lang w:val="bg-BG"/>
          <w:w w:val="100"/>
          <w:spacing w:val="0"/>
          <w:color w:val="000000"/>
          <w:position w:val="0"/>
        </w:rPr>
        <w:t xml:space="preserve">ал.З, т.З от договора, изпълнителят </w:t>
      </w:r>
      <w:r>
        <w:rPr>
          <w:rStyle w:val="CharStyle70"/>
        </w:rPr>
        <w:t xml:space="preserve">се задължава да </w:t>
      </w:r>
      <w:r>
        <w:rPr>
          <w:lang w:val="bg-BG"/>
          <w:w w:val="100"/>
          <w:spacing w:val="0"/>
          <w:color w:val="000000"/>
          <w:position w:val="0"/>
        </w:rPr>
        <w:t xml:space="preserve">изразходва целево </w:t>
      </w:r>
      <w:r>
        <w:rPr>
          <w:rStyle w:val="CharStyle70"/>
        </w:rPr>
        <w:t xml:space="preserve">и </w:t>
      </w:r>
      <w:r>
        <w:rPr>
          <w:rStyle w:val="CharStyle74"/>
        </w:rPr>
        <w:t xml:space="preserve">законосъобразно </w:t>
      </w:r>
      <w:r>
        <w:rPr>
          <w:lang w:val="bg-BG"/>
          <w:w w:val="100"/>
          <w:spacing w:val="0"/>
          <w:color w:val="000000"/>
          <w:position w:val="0"/>
        </w:rPr>
        <w:t xml:space="preserve">предоставените средства за изпълнение на дейностите по договора. Изпълнителят не може да отклонява средства </w:t>
      </w:r>
      <w:r>
        <w:rPr>
          <w:rStyle w:val="CharStyle70"/>
        </w:rPr>
        <w:t xml:space="preserve">за изпълнението на други задачи, освен с </w:t>
      </w:r>
      <w:r>
        <w:rPr>
          <w:rStyle w:val="CharStyle74"/>
        </w:rPr>
        <w:t xml:space="preserve">изрично </w:t>
      </w:r>
      <w:r>
        <w:rPr>
          <w:lang w:val="bg-BG"/>
          <w:w w:val="100"/>
          <w:spacing w:val="0"/>
          <w:color w:val="000000"/>
          <w:position w:val="0"/>
        </w:rPr>
        <w:t xml:space="preserve">писмено съгласие </w:t>
      </w:r>
      <w:r>
        <w:rPr>
          <w:rStyle w:val="CharStyle70"/>
        </w:rPr>
        <w:t xml:space="preserve">на </w:t>
      </w:r>
      <w:r>
        <w:rPr>
          <w:lang w:val="bg-BG"/>
          <w:w w:val="100"/>
          <w:spacing w:val="0"/>
          <w:color w:val="000000"/>
          <w:position w:val="0"/>
        </w:rPr>
        <w:t>възложителя.</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Съгласно чл.8, ал.З, т,7 от договора, изпълнителят възстановява допуснатите разходи в несъответствие </w:t>
      </w:r>
      <w:r>
        <w:rPr>
          <w:rStyle w:val="CharStyle74"/>
        </w:rPr>
        <w:t xml:space="preserve">с </w:t>
      </w:r>
      <w:r>
        <w:rPr>
          <w:lang w:val="bg-BG"/>
          <w:w w:val="100"/>
          <w:spacing w:val="0"/>
          <w:color w:val="000000"/>
          <w:position w:val="0"/>
        </w:rPr>
        <w:t xml:space="preserve">ал.З, </w:t>
      </w:r>
      <w:r>
        <w:rPr>
          <w:rStyle w:val="CharStyle74"/>
        </w:rPr>
        <w:t xml:space="preserve">т.2, т.е. </w:t>
      </w:r>
      <w:r>
        <w:rPr>
          <w:lang w:val="bg-BG"/>
          <w:w w:val="100"/>
          <w:spacing w:val="0"/>
          <w:color w:val="000000"/>
          <w:position w:val="0"/>
        </w:rPr>
        <w:t>нецелесъобразно и незаконосъобразно изразходвани,</w:t>
      </w:r>
    </w:p>
    <w:p>
      <w:pPr>
        <w:pStyle w:val="Style68"/>
        <w:widowControl w:val="0"/>
        <w:keepNext w:val="0"/>
        <w:keepLines w:val="0"/>
        <w:shd w:val="clear" w:color="auto" w:fill="auto"/>
        <w:bidi w:val="0"/>
        <w:jc w:val="both"/>
        <w:spacing w:before="0" w:after="0"/>
        <w:ind w:left="60" w:right="80" w:firstLine="740"/>
      </w:pPr>
      <w:r>
        <w:rPr>
          <w:lang w:val="bg-BG"/>
          <w:w w:val="100"/>
          <w:spacing w:val="0"/>
          <w:color w:val="000000"/>
          <w:position w:val="0"/>
        </w:rPr>
        <w:t xml:space="preserve">Видно </w:t>
      </w:r>
      <w:r>
        <w:rPr>
          <w:rStyle w:val="CharStyle70"/>
        </w:rPr>
        <w:t xml:space="preserve">от </w:t>
      </w:r>
      <w:r>
        <w:rPr>
          <w:lang w:val="bg-BG"/>
          <w:w w:val="100"/>
          <w:spacing w:val="0"/>
          <w:color w:val="000000"/>
          <w:position w:val="0"/>
        </w:rPr>
        <w:t xml:space="preserve">предоставения финансов </w:t>
      </w:r>
      <w:r>
        <w:rPr>
          <w:rStyle w:val="CharStyle70"/>
        </w:rPr>
        <w:t xml:space="preserve">отчет по </w:t>
      </w:r>
      <w:r>
        <w:rPr>
          <w:lang w:val="bg-BG"/>
          <w:w w:val="100"/>
          <w:spacing w:val="0"/>
          <w:color w:val="000000"/>
          <w:position w:val="0"/>
        </w:rPr>
        <w:t xml:space="preserve">изпълнението </w:t>
      </w:r>
      <w:r>
        <w:rPr>
          <w:rStyle w:val="CharStyle70"/>
        </w:rPr>
        <w:t xml:space="preserve">на I етап от </w:t>
      </w:r>
      <w:r>
        <w:rPr>
          <w:lang w:val="bg-BG"/>
          <w:w w:val="100"/>
          <w:spacing w:val="0"/>
          <w:color w:val="000000"/>
          <w:position w:val="0"/>
        </w:rPr>
        <w:t xml:space="preserve">Модул 2, </w:t>
      </w:r>
      <w:r>
        <w:rPr>
          <w:rStyle w:val="CharStyle70"/>
        </w:rPr>
        <w:t xml:space="preserve">за труд </w:t>
      </w:r>
      <w:r>
        <w:rPr>
          <w:lang w:val="bg-BG"/>
          <w:w w:val="100"/>
          <w:spacing w:val="0"/>
          <w:color w:val="000000"/>
          <w:position w:val="0"/>
        </w:rPr>
        <w:t xml:space="preserve">са отчетени общо 153 250 лв., в </w:t>
      </w:r>
      <w:r>
        <w:rPr>
          <w:rStyle w:val="CharStyle74"/>
        </w:rPr>
        <w:t xml:space="preserve">т.ч. </w:t>
      </w:r>
      <w:r>
        <w:rPr>
          <w:lang w:val="bg-BG"/>
          <w:w w:val="100"/>
          <w:spacing w:val="0"/>
          <w:color w:val="000000"/>
          <w:position w:val="0"/>
        </w:rPr>
        <w:t>за възнаграждение на колектива са изплатени 128 250 лв, по граждански договори и са преведени е платежно нареждане на Академията на МВР - 25 000 лв, по споразумение..</w:t>
      </w:r>
    </w:p>
    <w:p>
      <w:pPr>
        <w:pStyle w:val="Style68"/>
        <w:widowControl w:val="0"/>
        <w:keepNext w:val="0"/>
        <w:keepLines w:val="0"/>
        <w:shd w:val="clear" w:color="auto" w:fill="auto"/>
        <w:bidi w:val="0"/>
        <w:jc w:val="both"/>
        <w:spacing w:before="0" w:after="0"/>
        <w:ind w:left="60" w:right="0" w:firstLine="740"/>
      </w:pPr>
      <w:r>
        <w:rPr>
          <w:lang w:val="bg-BG"/>
          <w:w w:val="100"/>
          <w:spacing w:val="0"/>
          <w:color w:val="000000"/>
          <w:position w:val="0"/>
        </w:rPr>
        <w:t>Към договора за финансиране е приложено Споразумение за сътрудничество от</w:t>
      </w:r>
    </w:p>
    <w:p>
      <w:pPr>
        <w:pStyle w:val="Style68"/>
        <w:numPr>
          <w:ilvl w:val="0"/>
          <w:numId w:val="73"/>
        </w:numPr>
        <w:tabs>
          <w:tab w:leader="none" w:pos="1236" w:val="left"/>
        </w:tabs>
        <w:widowControl w:val="0"/>
        <w:keepNext w:val="0"/>
        <w:keepLines w:val="0"/>
        <w:shd w:val="clear" w:color="auto" w:fill="auto"/>
        <w:bidi w:val="0"/>
        <w:jc w:val="both"/>
        <w:spacing w:before="0" w:after="463"/>
        <w:ind w:left="60" w:right="80" w:firstLine="0"/>
      </w:pPr>
      <w:r>
        <w:rPr>
          <w:lang w:val="bg-BG"/>
          <w:w w:val="100"/>
          <w:spacing w:val="0"/>
          <w:color w:val="000000"/>
          <w:position w:val="0"/>
        </w:rPr>
        <w:t xml:space="preserve">г, между </w:t>
      </w:r>
      <w:r>
        <w:rPr>
          <w:rStyle w:val="CharStyle74"/>
        </w:rPr>
        <w:t xml:space="preserve">Института </w:t>
      </w:r>
      <w:r>
        <w:rPr>
          <w:lang w:val="bg-BG"/>
          <w:w w:val="100"/>
          <w:spacing w:val="0"/>
          <w:color w:val="000000"/>
          <w:position w:val="0"/>
        </w:rPr>
        <w:t xml:space="preserve">по </w:t>
      </w:r>
      <w:r>
        <w:rPr>
          <w:rStyle w:val="CharStyle74"/>
        </w:rPr>
        <w:t xml:space="preserve">металознание </w:t>
      </w:r>
      <w:r>
        <w:rPr>
          <w:lang w:val="bg-BG"/>
          <w:w w:val="100"/>
          <w:spacing w:val="0"/>
          <w:color w:val="000000"/>
          <w:position w:val="0"/>
        </w:rPr>
        <w:t xml:space="preserve">„Акад. </w:t>
      </w:r>
      <w:r>
        <w:rPr>
          <w:rStyle w:val="CharStyle74"/>
        </w:rPr>
        <w:t xml:space="preserve">А.Балевски” </w:t>
      </w:r>
      <w:r>
        <w:rPr>
          <w:lang w:val="bg-BG"/>
          <w:w w:val="100"/>
          <w:spacing w:val="0"/>
          <w:color w:val="000000"/>
          <w:position w:val="0"/>
        </w:rPr>
        <w:t xml:space="preserve">- БАН, представлявано от </w:t>
      </w:r>
      <w:r>
        <w:rPr>
          <w:rStyle w:val="CharStyle74"/>
        </w:rPr>
        <w:t>чл.кор.</w:t>
      </w:r>
      <w:r>
        <w:rPr>
          <w:lang w:val="bg-BG"/>
          <w:w w:val="100"/>
          <w:spacing w:val="0"/>
          <w:color w:val="000000"/>
          <w:position w:val="0"/>
        </w:rPr>
        <w:t xml:space="preserve">Стефан Борисов Воденичаров </w:t>
      </w:r>
      <w:r>
        <w:rPr>
          <w:rStyle w:val="CharStyle74"/>
        </w:rPr>
        <w:t xml:space="preserve">и Академията </w:t>
      </w:r>
      <w:r>
        <w:rPr>
          <w:lang w:val="bg-BG"/>
          <w:w w:val="100"/>
          <w:spacing w:val="0"/>
          <w:color w:val="000000"/>
          <w:position w:val="0"/>
        </w:rPr>
        <w:t xml:space="preserve">на МВР, представлявана от проф,Румен Илиев Марков - ректор. Целта на сътрудничеството е: съвместно изготвяне </w:t>
      </w:r>
      <w:r>
        <w:rPr>
          <w:rStyle w:val="CharStyle74"/>
        </w:rPr>
        <w:t xml:space="preserve">и </w:t>
      </w:r>
      <w:r>
        <w:rPr>
          <w:lang w:val="bg-BG"/>
          <w:w w:val="100"/>
          <w:spacing w:val="0"/>
          <w:color w:val="000000"/>
          <w:position w:val="0"/>
        </w:rPr>
        <w:t xml:space="preserve">изпълнение на научноизследователски проект на тема: „Изграждане на </w:t>
      </w:r>
      <w:r>
        <w:rPr>
          <w:rStyle w:val="CharStyle74"/>
        </w:rPr>
        <w:t xml:space="preserve">център . за, антитерористични </w:t>
      </w:r>
      <w:r>
        <w:rPr>
          <w:lang w:val="bg-BG"/>
          <w:w w:val="100"/>
          <w:spacing w:val="0"/>
          <w:color w:val="000000"/>
          <w:position w:val="0"/>
        </w:rPr>
        <w:t xml:space="preserve">интелигентни системи’' по проект </w:t>
      </w:r>
      <w:r>
        <w:rPr>
          <w:rStyle w:val="CharStyle74"/>
        </w:rPr>
        <w:t xml:space="preserve">МЬТКО1/0004, с възложител </w:t>
      </w:r>
      <w:r>
        <w:rPr>
          <w:lang w:val="bg-BG"/>
          <w:w w:val="100"/>
          <w:spacing w:val="0"/>
          <w:color w:val="000000"/>
          <w:position w:val="0"/>
        </w:rPr>
        <w:t xml:space="preserve">Фонд ,|ЩГ?яйи изследвания”. От средствата за финансиране на проекта, предоставени от Фонда </w:t>
      </w:r>
      <w:r>
        <w:rPr>
          <w:rStyle w:val="CharStyle70"/>
        </w:rPr>
        <w:t xml:space="preserve">в </w:t>
      </w:r>
      <w:r>
        <w:rPr>
          <w:lang w:val="en-US"/>
          <w:w w:val="100"/>
          <w:spacing w:val="0"/>
          <w:color w:val="000000"/>
          <w:position w:val="0"/>
        </w:rPr>
        <w:t>Jfep^ep Jay</w:t>
      </w:r>
      <w:r>
        <w:rPr>
          <w:rStyle w:val="CharStyle74"/>
        </w:rPr>
        <w:t xml:space="preserve">600 </w:t>
      </w:r>
      <w:r>
        <w:rPr>
          <w:rStyle w:val="CharStyle74"/>
          <w:lang w:val="en-US"/>
        </w:rPr>
        <w:t xml:space="preserve">0&lt;$k </w:t>
      </w:r>
      <w:r>
        <w:rPr>
          <w:rStyle w:val="CharStyle74"/>
        </w:rPr>
        <w:t xml:space="preserve">дв., </w:t>
      </w:r>
      <w:r>
        <w:rPr>
          <w:lang w:val="bg-BG"/>
          <w:w w:val="100"/>
          <w:spacing w:val="0"/>
          <w:color w:val="000000"/>
          <w:position w:val="0"/>
        </w:rPr>
        <w:t xml:space="preserve">за периода на неговото изпълнение, водещата организация /Институт тфтфта1ф'0Ш0е/ о|й||/рява на Партньора /Академията на МВР/ 50 000 </w:t>
      </w:r>
      <w:r>
        <w:rPr>
          <w:rStyle w:val="CharStyle70"/>
        </w:rPr>
        <w:t xml:space="preserve">лв. за </w:t>
      </w:r>
      <w:r>
        <w:rPr>
          <w:lang w:val="bg-BG"/>
          <w:w w:val="100"/>
          <w:spacing w:val="0"/>
          <w:color w:val="000000"/>
          <w:position w:val="0"/>
        </w:rPr>
        <w:t xml:space="preserve">колектив </w:t>
      </w:r>
      <w:r>
        <w:rPr>
          <w:rStyle w:val="CharStyle70"/>
        </w:rPr>
        <w:t xml:space="preserve">с </w:t>
      </w:r>
      <w:r>
        <w:rPr>
          <w:lang w:val="bg-BG"/>
          <w:w w:val="100"/>
          <w:spacing w:val="0"/>
          <w:color w:val="000000"/>
          <w:position w:val="0"/>
        </w:rPr>
        <w:t xml:space="preserve">ръкЙд^зз^^ЗД/Гед^^Коев Ьотев. </w:t>
      </w:r>
      <w:r>
        <w:rPr>
          <w:rStyle w:val="CharStyle70"/>
        </w:rPr>
        <w:t xml:space="preserve">Към </w:t>
      </w:r>
      <w:r>
        <w:rPr>
          <w:lang w:val="bg-BG"/>
          <w:w w:val="100"/>
          <w:spacing w:val="0"/>
          <w:color w:val="000000"/>
          <w:position w:val="0"/>
        </w:rPr>
        <w:t xml:space="preserve">отчета не </w:t>
      </w:r>
      <w:r>
        <w:rPr>
          <w:rStyle w:val="CharStyle70"/>
        </w:rPr>
        <w:t xml:space="preserve">са </w:t>
      </w:r>
      <w:r>
        <w:rPr>
          <w:lang w:val="bg-BG"/>
          <w:w w:val="100"/>
          <w:spacing w:val="0"/>
          <w:color w:val="000000"/>
          <w:position w:val="0"/>
        </w:rPr>
        <w:t xml:space="preserve">приложени </w:t>
      </w:r>
      <w:r>
        <w:rPr>
          <w:rStyle w:val="CharStyle74"/>
        </w:rPr>
        <w:t xml:space="preserve">разходооправдателни </w:t>
      </w:r>
      <w:r>
        <w:rPr>
          <w:lang w:val="bg-BG"/>
          <w:w w:val="100"/>
          <w:spacing w:val="0"/>
          <w:color w:val="000000"/>
          <w:position w:val="0"/>
        </w:rPr>
        <w:t>докт%</w:t>
      </w:r>
      <w:r>
        <w:rPr>
          <w:rStyle w:val="CharStyle84"/>
          <w:lang w:val="bg-BG"/>
        </w:rPr>
        <w:t>1</w:t>
      </w:r>
      <w:r>
        <w:rPr>
          <w:lang w:val="bg-BG"/>
          <w:w w:val="100"/>
          <w:spacing w:val="0"/>
          <w:color w:val="000000"/>
          <w:position w:val="0"/>
        </w:rPr>
        <w:t xml:space="preserve">енти^^^ат#*^г </w:t>
      </w:r>
      <w:r>
        <w:rPr>
          <w:rStyle w:val="CharStyle70"/>
        </w:rPr>
        <w:t xml:space="preserve">2^ШД1В., от </w:t>
      </w:r>
      <w:r>
        <w:rPr>
          <w:lang w:val="bg-BG"/>
          <w:w w:val="100"/>
          <w:spacing w:val="0"/>
          <w:color w:val="000000"/>
          <w:position w:val="0"/>
        </w:rPr>
        <w:t xml:space="preserve">които </w:t>
      </w:r>
      <w:r>
        <w:rPr>
          <w:rStyle w:val="CharStyle70"/>
        </w:rPr>
        <w:t xml:space="preserve">да </w:t>
      </w:r>
      <w:r>
        <w:rPr>
          <w:lang w:val="bg-BG"/>
          <w:w w:val="100"/>
          <w:spacing w:val="0"/>
          <w:color w:val="000000"/>
          <w:position w:val="0"/>
        </w:rPr>
        <w:t xml:space="preserve">е видно за какво са изразходвани предоставените </w:t>
      </w:r>
      <w:r>
        <w:rPr>
          <w:rStyle w:val="CharStyle74"/>
        </w:rPr>
        <w:t>средства</w:t>
      </w:r>
      <w:r>
        <w:rPr>
          <w:rStyle w:val="CharStyle74"/>
          <w:vertAlign w:val="subscript"/>
        </w:rPr>
        <w:t>&gt;</w:t>
      </w:r>
      <w:r>
        <w:rPr>
          <w:rStyle w:val="CharStyle74"/>
        </w:rPr>
        <w:t>^*^'/*</w:t>
      </w:r>
    </w:p>
    <w:p>
      <w:pPr>
        <w:pStyle w:val="Style252"/>
        <w:widowControl w:val="0"/>
        <w:keepNext w:val="0"/>
        <w:keepLines w:val="0"/>
        <w:shd w:val="clear" w:color="auto" w:fill="auto"/>
        <w:bidi w:val="0"/>
        <w:jc w:val="left"/>
        <w:spacing w:before="0" w:after="0" w:line="220" w:lineRule="exact"/>
        <w:ind w:left="6800" w:right="0" w:firstLine="0"/>
        <w:sectPr>
          <w:pgSz w:w="11909" w:h="16838"/>
          <w:pgMar w:top="52" w:left="842" w:right="842" w:bottom="536" w:header="0" w:footer="3" w:gutter="91"/>
          <w:rtlGutter/>
          <w:cols w:space="720"/>
          <w:noEndnote/>
          <w:docGrid w:linePitch="360"/>
        </w:sectPr>
      </w:pPr>
      <w:r>
        <w:rPr>
          <w:rStyle w:val="CharStyle254"/>
        </w:rPr>
        <w:t>С.</w:t>
      </w:r>
      <w:r>
        <w:rPr>
          <w:rStyle w:val="CharStyle255"/>
        </w:rPr>
        <w:t xml:space="preserve">.. </w:t>
      </w:r>
      <w:r>
        <w:rPr>
          <w:lang w:val="bg-BG"/>
          <w:w w:val="100"/>
          <w:spacing w:val="0"/>
          <w:color w:val="000000"/>
          <w:position w:val="0"/>
        </w:rPr>
        <w:t>••••••'■</w:t>
      </w:r>
      <w:r>
        <w:rPr>
          <w:lang w:val="bg-BG"/>
          <w:vertAlign w:val="superscript"/>
          <w:w w:val="100"/>
          <w:spacing w:val="0"/>
          <w:color w:val="000000"/>
          <w:position w:val="0"/>
        </w:rPr>
        <w:t>1</w:t>
      </w:r>
    </w:p>
    <w:p>
      <w:pPr>
        <w:pStyle w:val="Style68"/>
        <w:widowControl w:val="0"/>
        <w:keepNext w:val="0"/>
        <w:keepLines w:val="0"/>
        <w:shd w:val="clear" w:color="auto" w:fill="auto"/>
        <w:bidi w:val="0"/>
        <w:jc w:val="both"/>
        <w:spacing w:before="0" w:after="0"/>
        <w:ind w:left="80" w:right="40" w:firstLine="740"/>
      </w:pPr>
      <w:r>
        <w:rPr>
          <w:lang w:val="bg-BG"/>
          <w:w w:val="100"/>
          <w:spacing w:val="0"/>
          <w:color w:val="000000"/>
          <w:position w:val="0"/>
        </w:rPr>
        <w:t>По време на инспекцията бяха представени следните документи, във връзка с преведените на Академията на МВР средства в размер на 25 000 лв.</w:t>
      </w:r>
    </w:p>
    <w:p>
      <w:pPr>
        <w:pStyle w:val="Style68"/>
        <w:numPr>
          <w:ilvl w:val="0"/>
          <w:numId w:val="3"/>
        </w:numPr>
        <w:tabs>
          <w:tab w:leader="none" w:pos="1078" w:val="left"/>
        </w:tabs>
        <w:widowControl w:val="0"/>
        <w:keepNext w:val="0"/>
        <w:keepLines w:val="0"/>
        <w:shd w:val="clear" w:color="auto" w:fill="auto"/>
        <w:bidi w:val="0"/>
        <w:jc w:val="both"/>
        <w:spacing w:before="0" w:after="0"/>
        <w:ind w:left="80" w:right="40" w:firstLine="740"/>
      </w:pPr>
      <w:r>
        <w:rPr>
          <w:lang w:val="bg-BG"/>
          <w:w w:val="100"/>
          <w:spacing w:val="0"/>
          <w:color w:val="000000"/>
          <w:position w:val="0"/>
        </w:rPr>
        <w:t xml:space="preserve">Писмо </w:t>
      </w:r>
      <w:r>
        <w:rPr>
          <w:rStyle w:val="CharStyle74"/>
        </w:rPr>
        <w:t xml:space="preserve">изх.№2471/07.03.2012 </w:t>
      </w:r>
      <w:r>
        <w:rPr>
          <w:lang w:val="bg-BG"/>
          <w:w w:val="100"/>
          <w:spacing w:val="0"/>
          <w:color w:val="000000"/>
          <w:position w:val="0"/>
        </w:rPr>
        <w:t xml:space="preserve">г,, съгласно което Академията на МВР предоставя на Института по </w:t>
      </w:r>
      <w:r>
        <w:rPr>
          <w:rStyle w:val="CharStyle74"/>
        </w:rPr>
        <w:t xml:space="preserve">металознание, </w:t>
      </w:r>
      <w:r>
        <w:rPr>
          <w:lang w:val="bg-BG"/>
          <w:w w:val="100"/>
          <w:spacing w:val="0"/>
          <w:color w:val="000000"/>
          <w:position w:val="0"/>
        </w:rPr>
        <w:t xml:space="preserve">документи доказващи получаването </w:t>
      </w:r>
      <w:r>
        <w:rPr>
          <w:rStyle w:val="CharStyle74"/>
        </w:rPr>
        <w:t xml:space="preserve">на </w:t>
      </w:r>
      <w:r>
        <w:rPr>
          <w:lang w:val="bg-BG"/>
          <w:w w:val="100"/>
          <w:spacing w:val="0"/>
          <w:color w:val="000000"/>
          <w:position w:val="0"/>
        </w:rPr>
        <w:t xml:space="preserve">трансферираната сума </w:t>
      </w:r>
      <w:r>
        <w:rPr>
          <w:rStyle w:val="CharStyle74"/>
        </w:rPr>
        <w:t xml:space="preserve">и </w:t>
      </w:r>
      <w:r>
        <w:rPr>
          <w:lang w:val="bg-BG"/>
          <w:w w:val="100"/>
          <w:spacing w:val="0"/>
          <w:color w:val="000000"/>
          <w:position w:val="0"/>
        </w:rPr>
        <w:t xml:space="preserve">нейното осчетоводяване по </w:t>
      </w:r>
      <w:r>
        <w:rPr>
          <w:rStyle w:val="CharStyle74"/>
        </w:rPr>
        <w:t>ЕБК.</w:t>
      </w:r>
    </w:p>
    <w:p>
      <w:pPr>
        <w:pStyle w:val="Style68"/>
        <w:numPr>
          <w:ilvl w:val="0"/>
          <w:numId w:val="3"/>
        </w:numPr>
        <w:tabs>
          <w:tab w:leader="none" w:pos="1078" w:val="left"/>
        </w:tabs>
        <w:widowControl w:val="0"/>
        <w:keepNext w:val="0"/>
        <w:keepLines w:val="0"/>
        <w:shd w:val="clear" w:color="auto" w:fill="auto"/>
        <w:bidi w:val="0"/>
        <w:jc w:val="both"/>
        <w:spacing w:before="0" w:after="0"/>
        <w:ind w:left="80" w:right="40" w:firstLine="740"/>
      </w:pPr>
      <w:r>
        <w:rPr>
          <w:lang w:val="bg-BG"/>
          <w:w w:val="100"/>
          <w:spacing w:val="0"/>
          <w:color w:val="000000"/>
          <w:position w:val="0"/>
        </w:rPr>
        <w:t>Писмо изх.№349/09.03.2012 г., съгласно което Института представя на Фонда цитираните по-горе документи.</w:t>
      </w:r>
    </w:p>
    <w:p>
      <w:pPr>
        <w:pStyle w:val="Style68"/>
        <w:widowControl w:val="0"/>
        <w:keepNext w:val="0"/>
        <w:keepLines w:val="0"/>
        <w:shd w:val="clear" w:color="auto" w:fill="auto"/>
        <w:bidi w:val="0"/>
        <w:jc w:val="both"/>
        <w:spacing w:before="0" w:after="0"/>
        <w:ind w:left="80" w:right="40" w:firstLine="740"/>
      </w:pPr>
      <w:r>
        <w:rPr>
          <w:lang w:val="bg-BG"/>
          <w:w w:val="100"/>
          <w:spacing w:val="0"/>
          <w:color w:val="000000"/>
          <w:position w:val="0"/>
        </w:rPr>
        <w:t xml:space="preserve">От предоставените на финансовите инспектори документи е видно, </w:t>
      </w:r>
      <w:r>
        <w:rPr>
          <w:rStyle w:val="CharStyle74"/>
        </w:rPr>
        <w:t xml:space="preserve">че </w:t>
      </w:r>
      <w:r>
        <w:rPr>
          <w:lang w:val="bg-BG"/>
          <w:w w:val="100"/>
          <w:spacing w:val="0"/>
          <w:color w:val="000000"/>
          <w:position w:val="0"/>
        </w:rPr>
        <w:t xml:space="preserve">предоставените на Академията на МВР средства са отразени като собствени приходи, без да е посочен начинът на разходването </w:t>
      </w:r>
      <w:r>
        <w:rPr>
          <w:rStyle w:val="CharStyle74"/>
        </w:rPr>
        <w:t xml:space="preserve">им. </w:t>
      </w:r>
      <w:r>
        <w:rPr>
          <w:lang w:val="bg-BG"/>
          <w:w w:val="100"/>
          <w:spacing w:val="0"/>
          <w:color w:val="000000"/>
          <w:position w:val="0"/>
        </w:rPr>
        <w:t xml:space="preserve">Не се представиха документи, доказващи по безспорен начин, </w:t>
      </w:r>
      <w:r>
        <w:rPr>
          <w:rStyle w:val="CharStyle74"/>
        </w:rPr>
        <w:t xml:space="preserve">че </w:t>
      </w:r>
      <w:r>
        <w:rPr>
          <w:lang w:val="bg-BG"/>
          <w:w w:val="100"/>
          <w:spacing w:val="0"/>
          <w:color w:val="000000"/>
          <w:position w:val="0"/>
        </w:rPr>
        <w:t xml:space="preserve">преведената сума </w:t>
      </w:r>
      <w:r>
        <w:rPr>
          <w:rStyle w:val="CharStyle70"/>
        </w:rPr>
        <w:t xml:space="preserve">от 25 000 </w:t>
      </w:r>
      <w:r>
        <w:rPr>
          <w:lang w:val="bg-BG"/>
          <w:w w:val="100"/>
          <w:spacing w:val="0"/>
          <w:color w:val="000000"/>
          <w:position w:val="0"/>
        </w:rPr>
        <w:t xml:space="preserve">дв, е изразходвана </w:t>
      </w:r>
      <w:r>
        <w:rPr>
          <w:rStyle w:val="CharStyle70"/>
        </w:rPr>
        <w:t xml:space="preserve">във </w:t>
      </w:r>
      <w:r>
        <w:rPr>
          <w:lang w:val="bg-BG"/>
          <w:w w:val="100"/>
          <w:spacing w:val="0"/>
          <w:color w:val="000000"/>
          <w:position w:val="0"/>
        </w:rPr>
        <w:t xml:space="preserve">връзка </w:t>
      </w:r>
      <w:r>
        <w:rPr>
          <w:rStyle w:val="CharStyle70"/>
        </w:rPr>
        <w:t xml:space="preserve">с </w:t>
      </w:r>
      <w:r>
        <w:rPr>
          <w:lang w:val="bg-BG"/>
          <w:w w:val="100"/>
          <w:spacing w:val="0"/>
          <w:color w:val="000000"/>
          <w:position w:val="0"/>
        </w:rPr>
        <w:t xml:space="preserve">изпълнението </w:t>
      </w:r>
      <w:r>
        <w:rPr>
          <w:rStyle w:val="CharStyle70"/>
        </w:rPr>
        <w:t xml:space="preserve">на </w:t>
      </w:r>
      <w:r>
        <w:rPr>
          <w:lang w:val="bg-BG"/>
          <w:w w:val="100"/>
          <w:spacing w:val="0"/>
          <w:color w:val="000000"/>
          <w:position w:val="0"/>
        </w:rPr>
        <w:t xml:space="preserve">проект </w:t>
      </w:r>
      <w:r>
        <w:rPr>
          <w:rStyle w:val="CharStyle70"/>
        </w:rPr>
        <w:t>№ТК0</w:t>
      </w:r>
      <w:r>
        <w:rPr>
          <w:lang w:val="bg-BG"/>
          <w:w w:val="100"/>
          <w:spacing w:val="0"/>
          <w:color w:val="000000"/>
          <w:position w:val="0"/>
        </w:rPr>
        <w:t>1 /0004 на тема : „Изграждане за център за антитерористични интелигентни системи</w:t>
      </w:r>
      <w:r>
        <w:rPr>
          <w:lang w:val="bg-BG"/>
          <w:vertAlign w:val="superscript"/>
          <w:w w:val="100"/>
          <w:spacing w:val="0"/>
          <w:color w:val="000000"/>
          <w:position w:val="0"/>
        </w:rPr>
        <w:t>5</w:t>
      </w:r>
      <w:r>
        <w:rPr>
          <w:lang w:val="bg-BG"/>
          <w:w w:val="100"/>
          <w:spacing w:val="0"/>
          <w:color w:val="000000"/>
          <w:position w:val="0"/>
        </w:rPr>
        <w:t>/</w:t>
      </w:r>
    </w:p>
    <w:p>
      <w:pPr>
        <w:pStyle w:val="Style63"/>
        <w:widowControl w:val="0"/>
        <w:keepNext w:val="0"/>
        <w:keepLines w:val="0"/>
        <w:shd w:val="clear" w:color="auto" w:fill="auto"/>
        <w:bidi w:val="0"/>
        <w:spacing w:before="0" w:after="0"/>
        <w:ind w:left="80" w:right="40" w:firstLine="740"/>
      </w:pPr>
      <w:r>
        <w:rPr>
          <w:rStyle w:val="CharStyle65"/>
          <w:b w:val="0"/>
          <w:bCs w:val="0"/>
        </w:rPr>
        <w:t xml:space="preserve">Средствата </w:t>
      </w:r>
      <w:r>
        <w:rPr>
          <w:lang w:val="bg-BG"/>
          <w:w w:val="100"/>
          <w:spacing w:val="0"/>
          <w:color w:val="000000"/>
          <w:position w:val="0"/>
        </w:rPr>
        <w:t xml:space="preserve">в </w:t>
      </w:r>
      <w:r>
        <w:rPr>
          <w:rStyle w:val="CharStyle65"/>
          <w:b w:val="0"/>
          <w:bCs w:val="0"/>
        </w:rPr>
        <w:t xml:space="preserve">размер </w:t>
      </w:r>
      <w:r>
        <w:rPr>
          <w:lang w:val="bg-BG"/>
          <w:w w:val="100"/>
          <w:spacing w:val="0"/>
          <w:color w:val="000000"/>
          <w:position w:val="0"/>
        </w:rPr>
        <w:t xml:space="preserve">на 25 000 </w:t>
      </w:r>
      <w:r>
        <w:rPr>
          <w:rStyle w:val="CharStyle65"/>
          <w:b w:val="0"/>
          <w:bCs w:val="0"/>
        </w:rPr>
        <w:t xml:space="preserve">лв. </w:t>
      </w:r>
      <w:r>
        <w:rPr>
          <w:lang w:val="bg-BG"/>
          <w:w w:val="100"/>
          <w:spacing w:val="0"/>
          <w:color w:val="000000"/>
          <w:position w:val="0"/>
        </w:rPr>
        <w:t xml:space="preserve">са </w:t>
      </w:r>
      <w:r>
        <w:rPr>
          <w:rStyle w:val="CharStyle65"/>
          <w:b w:val="0"/>
          <w:bCs w:val="0"/>
        </w:rPr>
        <w:t xml:space="preserve">изразходвани </w:t>
      </w:r>
      <w:r>
        <w:rPr>
          <w:rStyle w:val="CharStyle256"/>
          <w:b w:val="0"/>
          <w:bCs w:val="0"/>
        </w:rPr>
        <w:t>нецелево</w:t>
      </w:r>
      <w:r>
        <w:rPr>
          <w:rStyle w:val="CharStyle65"/>
          <w:b w:val="0"/>
          <w:bCs w:val="0"/>
        </w:rPr>
        <w:t xml:space="preserve"> </w:t>
      </w:r>
      <w:r>
        <w:rPr>
          <w:lang w:val="bg-BG"/>
          <w:w w:val="100"/>
          <w:spacing w:val="0"/>
          <w:color w:val="000000"/>
          <w:position w:val="0"/>
        </w:rPr>
        <w:t xml:space="preserve">и на основание </w:t>
      </w:r>
      <w:r>
        <w:rPr>
          <w:rStyle w:val="CharStyle107"/>
          <w:b/>
          <w:bCs/>
        </w:rPr>
        <w:t>чл.30,</w:t>
      </w:r>
      <w:r>
        <w:rPr>
          <w:lang w:val="bg-BG"/>
          <w:w w:val="100"/>
          <w:spacing w:val="0"/>
          <w:color w:val="000000"/>
          <w:position w:val="0"/>
        </w:rPr>
        <w:t xml:space="preserve"> </w:t>
      </w:r>
      <w:r>
        <w:rPr>
          <w:rStyle w:val="CharStyle107"/>
          <w:b/>
          <w:bCs/>
        </w:rPr>
        <w:t xml:space="preserve">ал.2 от </w:t>
      </w:r>
      <w:r>
        <w:rPr>
          <w:rStyle w:val="CharStyle256"/>
          <w:b w:val="0"/>
          <w:bCs w:val="0"/>
        </w:rPr>
        <w:t>ЗННИ</w:t>
      </w:r>
      <w:r>
        <w:rPr>
          <w:rStyle w:val="CharStyle65"/>
          <w:b w:val="0"/>
          <w:bCs w:val="0"/>
        </w:rPr>
        <w:t xml:space="preserve"> </w:t>
      </w:r>
      <w:r>
        <w:rPr>
          <w:lang w:val="bg-BG"/>
          <w:w w:val="100"/>
          <w:spacing w:val="0"/>
          <w:color w:val="000000"/>
          <w:position w:val="0"/>
        </w:rPr>
        <w:t xml:space="preserve">във връзка с </w:t>
      </w:r>
      <w:r>
        <w:rPr>
          <w:rStyle w:val="CharStyle107"/>
          <w:b/>
          <w:bCs/>
        </w:rPr>
        <w:t xml:space="preserve">чл.8, ал.З, т.2 и </w:t>
      </w:r>
      <w:r>
        <w:rPr>
          <w:rStyle w:val="CharStyle256"/>
          <w:b w:val="0"/>
          <w:bCs w:val="0"/>
        </w:rPr>
        <w:t xml:space="preserve">т.Т, </w:t>
      </w:r>
      <w:r>
        <w:rPr>
          <w:rStyle w:val="CharStyle107"/>
          <w:b/>
          <w:bCs/>
        </w:rPr>
        <w:t xml:space="preserve">от </w:t>
      </w:r>
      <w:r>
        <w:rPr>
          <w:rStyle w:val="CharStyle256"/>
          <w:b w:val="0"/>
          <w:bCs w:val="0"/>
        </w:rPr>
        <w:t>договора</w:t>
      </w:r>
      <w:r>
        <w:rPr>
          <w:rStyle w:val="CharStyle65"/>
          <w:b w:val="0"/>
          <w:bCs w:val="0"/>
        </w:rPr>
        <w:t xml:space="preserve"> </w:t>
      </w:r>
      <w:r>
        <w:rPr>
          <w:lang w:val="bg-BG"/>
          <w:w w:val="100"/>
          <w:spacing w:val="0"/>
          <w:color w:val="000000"/>
          <w:position w:val="0"/>
        </w:rPr>
        <w:t xml:space="preserve">следва </w:t>
      </w:r>
      <w:r>
        <w:rPr>
          <w:rStyle w:val="CharStyle65"/>
          <w:b w:val="0"/>
          <w:bCs w:val="0"/>
        </w:rPr>
        <w:t xml:space="preserve">да </w:t>
      </w:r>
      <w:r>
        <w:rPr>
          <w:lang w:val="bg-BG"/>
          <w:w w:val="100"/>
          <w:spacing w:val="0"/>
          <w:color w:val="000000"/>
          <w:position w:val="0"/>
        </w:rPr>
        <w:t xml:space="preserve">се </w:t>
      </w:r>
      <w:r>
        <w:rPr>
          <w:rStyle w:val="CharStyle65"/>
          <w:b w:val="0"/>
          <w:bCs w:val="0"/>
        </w:rPr>
        <w:t xml:space="preserve">възстановят </w:t>
      </w:r>
      <w:r>
        <w:rPr>
          <w:lang w:val="bg-BG"/>
          <w:w w:val="100"/>
          <w:spacing w:val="0"/>
          <w:color w:val="000000"/>
          <w:position w:val="0"/>
        </w:rPr>
        <w:t xml:space="preserve">от </w:t>
      </w:r>
      <w:r>
        <w:rPr>
          <w:rStyle w:val="CharStyle154"/>
          <w:b/>
          <w:bCs/>
        </w:rPr>
        <w:t xml:space="preserve">ФНИ </w:t>
      </w:r>
      <w:r>
        <w:rPr>
          <w:lang w:val="bg-BG"/>
          <w:w w:val="100"/>
          <w:spacing w:val="0"/>
          <w:color w:val="000000"/>
          <w:position w:val="0"/>
        </w:rPr>
        <w:t xml:space="preserve">от базовата организация </w:t>
      </w:r>
      <w:r>
        <w:rPr>
          <w:rStyle w:val="CharStyle154"/>
          <w:b/>
          <w:bCs/>
        </w:rPr>
        <w:t xml:space="preserve">Института </w:t>
      </w:r>
      <w:r>
        <w:rPr>
          <w:lang w:val="bg-BG"/>
          <w:w w:val="100"/>
          <w:spacing w:val="0"/>
          <w:color w:val="000000"/>
          <w:position w:val="0"/>
        </w:rPr>
        <w:t xml:space="preserve">по </w:t>
      </w:r>
      <w:r>
        <w:rPr>
          <w:rStyle w:val="CharStyle65"/>
          <w:b w:val="0"/>
          <w:bCs w:val="0"/>
        </w:rPr>
        <w:t>металознание.</w:t>
      </w:r>
    </w:p>
    <w:p>
      <w:pPr>
        <w:pStyle w:val="Style63"/>
        <w:widowControl w:val="0"/>
        <w:keepNext w:val="0"/>
        <w:keepLines w:val="0"/>
        <w:shd w:val="clear" w:color="auto" w:fill="auto"/>
        <w:bidi w:val="0"/>
        <w:spacing w:before="0" w:after="0"/>
        <w:ind w:left="80" w:right="0" w:firstLine="740"/>
      </w:pPr>
      <w:r>
        <w:rPr>
          <w:rStyle w:val="CharStyle65"/>
          <w:b w:val="0"/>
          <w:bCs w:val="0"/>
        </w:rPr>
        <w:t xml:space="preserve">Сумата </w:t>
      </w:r>
      <w:r>
        <w:rPr>
          <w:lang w:val="bg-BG"/>
          <w:w w:val="100"/>
          <w:spacing w:val="0"/>
          <w:color w:val="000000"/>
          <w:position w:val="0"/>
        </w:rPr>
        <w:t xml:space="preserve">в </w:t>
      </w:r>
      <w:r>
        <w:rPr>
          <w:rStyle w:val="CharStyle65"/>
          <w:b w:val="0"/>
          <w:bCs w:val="0"/>
        </w:rPr>
        <w:t xml:space="preserve">размер на </w:t>
      </w:r>
      <w:r>
        <w:rPr>
          <w:lang w:val="bg-BG"/>
          <w:w w:val="100"/>
          <w:spacing w:val="0"/>
          <w:color w:val="000000"/>
          <w:position w:val="0"/>
        </w:rPr>
        <w:t xml:space="preserve">25000 лв. </w:t>
      </w:r>
      <w:r>
        <w:rPr>
          <w:rStyle w:val="CharStyle65"/>
          <w:b w:val="0"/>
          <w:bCs w:val="0"/>
        </w:rPr>
        <w:t xml:space="preserve">следва да </w:t>
      </w:r>
      <w:r>
        <w:rPr>
          <w:lang w:val="bg-BG"/>
          <w:w w:val="100"/>
          <w:spacing w:val="0"/>
          <w:color w:val="000000"/>
          <w:position w:val="0"/>
        </w:rPr>
        <w:t>се възстанови от ФНИ на финансиращия</w:t>
      </w:r>
    </w:p>
    <w:p>
      <w:pPr>
        <w:pStyle w:val="Style63"/>
        <w:widowControl w:val="0"/>
        <w:keepNext w:val="0"/>
        <w:keepLines w:val="0"/>
        <w:shd w:val="clear" w:color="auto" w:fill="auto"/>
        <w:bidi w:val="0"/>
        <w:spacing w:before="0" w:after="0"/>
        <w:ind w:left="80" w:right="0" w:firstLine="0"/>
      </w:pPr>
      <w:r>
        <w:rPr>
          <w:lang w:val="bg-BG"/>
          <w:w w:val="100"/>
          <w:spacing w:val="0"/>
          <w:color w:val="000000"/>
          <w:position w:val="0"/>
        </w:rPr>
        <w:t>орган.</w:t>
      </w:r>
    </w:p>
    <w:p>
      <w:pPr>
        <w:pStyle w:val="Style68"/>
        <w:widowControl w:val="0"/>
        <w:keepNext w:val="0"/>
        <w:keepLines w:val="0"/>
        <w:shd w:val="clear" w:color="auto" w:fill="auto"/>
        <w:bidi w:val="0"/>
        <w:jc w:val="both"/>
        <w:spacing w:before="0" w:after="0"/>
        <w:ind w:left="80" w:right="40" w:firstLine="740"/>
      </w:pPr>
      <w:r>
        <w:rPr>
          <w:lang w:val="bg-BG"/>
          <w:w w:val="100"/>
          <w:spacing w:val="0"/>
          <w:color w:val="000000"/>
          <w:position w:val="0"/>
        </w:rPr>
        <w:t xml:space="preserve">ПНЕК по технически науки в </w:t>
      </w:r>
      <w:r>
        <w:rPr>
          <w:rStyle w:val="CharStyle74"/>
        </w:rPr>
        <w:t xml:space="preserve">състав:проф.дтн </w:t>
      </w:r>
      <w:r>
        <w:rPr>
          <w:lang w:val="bg-BG"/>
          <w:w w:val="100"/>
          <w:spacing w:val="0"/>
          <w:color w:val="000000"/>
          <w:position w:val="0"/>
        </w:rPr>
        <w:t xml:space="preserve">Борис Гергов </w:t>
      </w:r>
      <w:r>
        <w:rPr>
          <w:rStyle w:val="CharStyle74"/>
        </w:rPr>
        <w:t xml:space="preserve">Белниколовски: </w:t>
      </w:r>
      <w:r>
        <w:rPr>
          <w:lang w:val="bg-BG"/>
          <w:w w:val="100"/>
          <w:spacing w:val="0"/>
          <w:color w:val="000000"/>
          <w:position w:val="0"/>
        </w:rPr>
        <w:t xml:space="preserve">Акад.Ячко </w:t>
      </w:r>
      <w:r>
        <w:rPr>
          <w:rStyle w:val="CharStyle70"/>
        </w:rPr>
        <w:t xml:space="preserve">Иванов; </w:t>
      </w:r>
      <w:r>
        <w:rPr>
          <w:rStyle w:val="CharStyle74"/>
        </w:rPr>
        <w:t xml:space="preserve">проф.дтн </w:t>
      </w:r>
      <w:r>
        <w:rPr>
          <w:lang w:val="bg-BG"/>
          <w:w w:val="100"/>
          <w:spacing w:val="0"/>
          <w:color w:val="000000"/>
          <w:position w:val="0"/>
        </w:rPr>
        <w:t xml:space="preserve">Георги Андреев Ненов: </w:t>
      </w:r>
      <w:r>
        <w:rPr>
          <w:rStyle w:val="CharStyle70"/>
        </w:rPr>
        <w:t xml:space="preserve">проф. Дтн </w:t>
      </w:r>
      <w:r>
        <w:rPr>
          <w:lang w:val="bg-BG"/>
          <w:w w:val="100"/>
          <w:spacing w:val="0"/>
          <w:color w:val="000000"/>
          <w:position w:val="0"/>
        </w:rPr>
        <w:t xml:space="preserve">Димитър </w:t>
      </w:r>
      <w:r>
        <w:rPr>
          <w:rStyle w:val="CharStyle74"/>
        </w:rPr>
        <w:t xml:space="preserve">Каменски; проф.дтн </w:t>
      </w:r>
      <w:r>
        <w:rPr>
          <w:lang w:val="bg-BG"/>
          <w:w w:val="100"/>
          <w:spacing w:val="0"/>
          <w:color w:val="000000"/>
          <w:position w:val="0"/>
        </w:rPr>
        <w:t xml:space="preserve">Тихомир Таков; Ст.н.с.Йордан </w:t>
      </w:r>
      <w:r>
        <w:rPr>
          <w:rStyle w:val="CharStyle74"/>
        </w:rPr>
        <w:t xml:space="preserve">Марински; </w:t>
      </w:r>
      <w:r>
        <w:rPr>
          <w:lang w:val="bg-BG"/>
          <w:w w:val="100"/>
          <w:spacing w:val="0"/>
          <w:color w:val="000000"/>
          <w:position w:val="0"/>
        </w:rPr>
        <w:t xml:space="preserve">проф.Господин </w:t>
      </w:r>
      <w:r>
        <w:rPr>
          <w:rStyle w:val="CharStyle74"/>
        </w:rPr>
        <w:t xml:space="preserve">Колев Господинов; бл.кор.Минчо </w:t>
      </w:r>
      <w:r>
        <w:rPr>
          <w:lang w:val="bg-BG"/>
          <w:w w:val="100"/>
          <w:spacing w:val="0"/>
          <w:color w:val="000000"/>
          <w:position w:val="0"/>
        </w:rPr>
        <w:t xml:space="preserve">Хаджийски и проф.Христо Кабакчиев, е приела Финансовия отчет </w:t>
      </w:r>
      <w:r>
        <w:rPr>
          <w:rStyle w:val="CharStyle70"/>
        </w:rPr>
        <w:t xml:space="preserve">от </w:t>
      </w:r>
      <w:r>
        <w:rPr>
          <w:lang w:val="bg-BG"/>
          <w:w w:val="100"/>
          <w:spacing w:val="0"/>
          <w:color w:val="000000"/>
          <w:position w:val="0"/>
        </w:rPr>
        <w:t xml:space="preserve">изпълнението </w:t>
      </w:r>
      <w:r>
        <w:rPr>
          <w:rStyle w:val="CharStyle70"/>
        </w:rPr>
        <w:t xml:space="preserve">на първия етап на </w:t>
      </w:r>
      <w:r>
        <w:rPr>
          <w:lang w:val="bg-BG"/>
          <w:w w:val="100"/>
          <w:spacing w:val="0"/>
          <w:color w:val="000000"/>
          <w:position w:val="0"/>
        </w:rPr>
        <w:t xml:space="preserve">проекта, в който са включени нецелево изразходвани средства в нарушение на </w:t>
      </w:r>
      <w:r>
        <w:rPr>
          <w:rStyle w:val="CharStyle74"/>
        </w:rPr>
        <w:t xml:space="preserve">чл.8, ал.З,т.2 и </w:t>
      </w:r>
      <w:r>
        <w:rPr>
          <w:rStyle w:val="CharStyle70"/>
        </w:rPr>
        <w:t xml:space="preserve">т.7 от </w:t>
      </w:r>
      <w:r>
        <w:rPr>
          <w:lang w:val="bg-BG"/>
          <w:w w:val="100"/>
          <w:spacing w:val="0"/>
          <w:color w:val="000000"/>
          <w:position w:val="0"/>
        </w:rPr>
        <w:t xml:space="preserve">договора </w:t>
      </w:r>
      <w:r>
        <w:rPr>
          <w:rStyle w:val="CharStyle70"/>
        </w:rPr>
        <w:t xml:space="preserve">във връзка </w:t>
      </w:r>
      <w:r>
        <w:rPr>
          <w:rStyle w:val="CharStyle74"/>
        </w:rPr>
        <w:t xml:space="preserve">с чл.30,ал.2 </w:t>
      </w:r>
      <w:r>
        <w:rPr>
          <w:rStyle w:val="CharStyle70"/>
        </w:rPr>
        <w:t>от ЗННИ.</w:t>
      </w:r>
    </w:p>
    <w:p>
      <w:pPr>
        <w:pStyle w:val="Style63"/>
        <w:widowControl w:val="0"/>
        <w:keepNext w:val="0"/>
        <w:keepLines w:val="0"/>
        <w:shd w:val="clear" w:color="auto" w:fill="auto"/>
        <w:bidi w:val="0"/>
        <w:spacing w:before="0" w:after="0"/>
        <w:ind w:left="80" w:right="40" w:firstLine="740"/>
      </w:pPr>
      <w:r>
        <w:rPr>
          <w:lang w:val="bg-BG"/>
          <w:w w:val="100"/>
          <w:spacing w:val="0"/>
          <w:color w:val="000000"/>
          <w:position w:val="0"/>
        </w:rPr>
        <w:t xml:space="preserve">За горното </w:t>
      </w:r>
      <w:r>
        <w:rPr>
          <w:rStyle w:val="CharStyle65"/>
          <w:b w:val="0"/>
          <w:bCs w:val="0"/>
        </w:rPr>
        <w:t xml:space="preserve">нарушение </w:t>
      </w:r>
      <w:r>
        <w:rPr>
          <w:lang w:val="bg-BG"/>
          <w:w w:val="100"/>
          <w:spacing w:val="0"/>
          <w:color w:val="000000"/>
          <w:position w:val="0"/>
        </w:rPr>
        <w:t xml:space="preserve">не се състави АУАН срещу </w:t>
      </w:r>
      <w:r>
        <w:rPr>
          <w:rStyle w:val="CharStyle154"/>
          <w:b/>
          <w:bCs/>
        </w:rPr>
        <w:t xml:space="preserve">ПНЕК, </w:t>
      </w:r>
      <w:r>
        <w:rPr>
          <w:lang w:val="bg-BG"/>
          <w:w w:val="100"/>
          <w:spacing w:val="0"/>
          <w:color w:val="000000"/>
          <w:position w:val="0"/>
        </w:rPr>
        <w:t xml:space="preserve">тъй като е същият е </w:t>
      </w:r>
      <w:r>
        <w:rPr>
          <w:rStyle w:val="CharStyle65"/>
          <w:b w:val="0"/>
          <w:bCs w:val="0"/>
        </w:rPr>
        <w:t xml:space="preserve">колективен орган </w:t>
      </w:r>
      <w:r>
        <w:rPr>
          <w:lang w:val="bg-BG"/>
          <w:w w:val="100"/>
          <w:spacing w:val="0"/>
          <w:color w:val="000000"/>
          <w:position w:val="0"/>
        </w:rPr>
        <w:t xml:space="preserve">на </w:t>
      </w:r>
      <w:r>
        <w:rPr>
          <w:rStyle w:val="CharStyle65"/>
          <w:b w:val="0"/>
          <w:bCs w:val="0"/>
        </w:rPr>
        <w:t xml:space="preserve">управление, </w:t>
      </w:r>
      <w:r>
        <w:rPr>
          <w:lang w:val="bg-BG"/>
          <w:w w:val="100"/>
          <w:spacing w:val="0"/>
          <w:color w:val="000000"/>
          <w:position w:val="0"/>
        </w:rPr>
        <w:t xml:space="preserve">а </w:t>
      </w:r>
      <w:r>
        <w:rPr>
          <w:rStyle w:val="CharStyle154"/>
          <w:b/>
          <w:bCs/>
        </w:rPr>
        <w:t xml:space="preserve">административнонаказателната </w:t>
      </w:r>
      <w:r>
        <w:rPr>
          <w:lang w:val="bg-BG"/>
          <w:w w:val="100"/>
          <w:spacing w:val="0"/>
          <w:color w:val="000000"/>
          <w:position w:val="0"/>
        </w:rPr>
        <w:t xml:space="preserve">оттовороност </w:t>
      </w:r>
      <w:r>
        <w:rPr>
          <w:rStyle w:val="CharStyle65"/>
          <w:b w:val="0"/>
          <w:bCs w:val="0"/>
        </w:rPr>
        <w:t>е персонална,</w:t>
      </w:r>
    </w:p>
    <w:p>
      <w:pPr>
        <w:pStyle w:val="Style63"/>
        <w:widowControl w:val="0"/>
        <w:keepNext w:val="0"/>
        <w:keepLines w:val="0"/>
        <w:shd w:val="clear" w:color="auto" w:fill="auto"/>
        <w:bidi w:val="0"/>
        <w:spacing w:before="0" w:after="0"/>
        <w:ind w:left="80" w:right="40" w:firstLine="740"/>
      </w:pPr>
      <w:r>
        <w:rPr>
          <w:lang w:val="bg-BG"/>
          <w:w w:val="100"/>
          <w:spacing w:val="0"/>
          <w:color w:val="000000"/>
          <w:position w:val="0"/>
        </w:rPr>
        <w:t xml:space="preserve">ИС на Фонд „Научни </w:t>
      </w:r>
      <w:r>
        <w:rPr>
          <w:rStyle w:val="CharStyle65"/>
          <w:b w:val="0"/>
          <w:bCs w:val="0"/>
        </w:rPr>
        <w:t>изследвания*</w:t>
      </w:r>
      <w:r>
        <w:rPr>
          <w:rStyle w:val="CharStyle65"/>
          <w:vertAlign w:val="superscript"/>
          <w:b w:val="0"/>
          <w:bCs w:val="0"/>
        </w:rPr>
        <w:t>5</w:t>
      </w:r>
      <w:r>
        <w:rPr>
          <w:rStyle w:val="CharStyle65"/>
          <w:b w:val="0"/>
          <w:bCs w:val="0"/>
        </w:rPr>
        <w:t xml:space="preserve"> </w:t>
      </w:r>
      <w:r>
        <w:rPr>
          <w:lang w:val="bg-BG"/>
          <w:w w:val="100"/>
          <w:spacing w:val="0"/>
          <w:color w:val="000000"/>
          <w:position w:val="0"/>
        </w:rPr>
        <w:t xml:space="preserve">следва да предприеме </w:t>
      </w:r>
      <w:r>
        <w:rPr>
          <w:rStyle w:val="CharStyle65"/>
          <w:b w:val="0"/>
          <w:bCs w:val="0"/>
        </w:rPr>
        <w:t xml:space="preserve">действия </w:t>
      </w:r>
      <w:r>
        <w:rPr>
          <w:lang w:val="bg-BG"/>
          <w:w w:val="100"/>
          <w:spacing w:val="0"/>
          <w:color w:val="000000"/>
          <w:position w:val="0"/>
        </w:rPr>
        <w:t xml:space="preserve">за възстановяване на </w:t>
      </w:r>
      <w:r>
        <w:rPr>
          <w:rStyle w:val="CharStyle65"/>
          <w:b w:val="0"/>
          <w:bCs w:val="0"/>
        </w:rPr>
        <w:t xml:space="preserve">сумата </w:t>
      </w:r>
      <w:r>
        <w:rPr>
          <w:lang w:val="bg-BG"/>
          <w:w w:val="100"/>
          <w:spacing w:val="0"/>
          <w:color w:val="000000"/>
          <w:position w:val="0"/>
        </w:rPr>
        <w:t xml:space="preserve">от </w:t>
      </w:r>
      <w:r>
        <w:rPr>
          <w:rStyle w:val="CharStyle65"/>
          <w:b w:val="0"/>
          <w:bCs w:val="0"/>
        </w:rPr>
        <w:t xml:space="preserve">изпълнителя </w:t>
      </w:r>
      <w:r>
        <w:rPr>
          <w:lang w:val="bg-BG"/>
          <w:w w:val="100"/>
          <w:spacing w:val="0"/>
          <w:color w:val="000000"/>
          <w:position w:val="0"/>
        </w:rPr>
        <w:t xml:space="preserve">на проекта, </w:t>
      </w:r>
      <w:r>
        <w:rPr>
          <w:rStyle w:val="CharStyle154"/>
          <w:b/>
          <w:bCs/>
        </w:rPr>
        <w:t xml:space="preserve">вкл. </w:t>
      </w:r>
      <w:r>
        <w:rPr>
          <w:lang w:val="bg-BG"/>
          <w:w w:val="100"/>
          <w:spacing w:val="0"/>
          <w:color w:val="000000"/>
          <w:position w:val="0"/>
        </w:rPr>
        <w:t>и по съдебен ред.</w:t>
      </w:r>
    </w:p>
    <w:p>
      <w:pPr>
        <w:pStyle w:val="Style63"/>
        <w:widowControl w:val="0"/>
        <w:keepNext w:val="0"/>
        <w:keepLines w:val="0"/>
        <w:shd w:val="clear" w:color="auto" w:fill="auto"/>
        <w:bidi w:val="0"/>
        <w:spacing w:before="0" w:after="0"/>
        <w:ind w:left="80" w:right="40" w:firstLine="740"/>
      </w:pPr>
      <w:r>
        <w:rPr>
          <w:rStyle w:val="CharStyle65"/>
          <w:b w:val="0"/>
          <w:bCs w:val="0"/>
        </w:rPr>
        <w:t xml:space="preserve">Изпълнението </w:t>
      </w:r>
      <w:r>
        <w:rPr>
          <w:rStyle w:val="CharStyle75"/>
          <w:b w:val="0"/>
          <w:bCs w:val="0"/>
        </w:rPr>
        <w:t xml:space="preserve">на </w:t>
      </w:r>
      <w:r>
        <w:rPr>
          <w:rStyle w:val="CharStyle65"/>
          <w:b w:val="0"/>
          <w:bCs w:val="0"/>
        </w:rPr>
        <w:t xml:space="preserve">I етап </w:t>
      </w:r>
      <w:r>
        <w:rPr>
          <w:rStyle w:val="CharStyle75"/>
          <w:b w:val="0"/>
          <w:bCs w:val="0"/>
        </w:rPr>
        <w:t xml:space="preserve">е оценено от акад. Ячко Иванов </w:t>
      </w:r>
      <w:r>
        <w:rPr>
          <w:rStyle w:val="CharStyle65"/>
          <w:b w:val="0"/>
          <w:bCs w:val="0"/>
        </w:rPr>
        <w:t xml:space="preserve">и </w:t>
      </w:r>
      <w:r>
        <w:rPr>
          <w:rStyle w:val="CharStyle75"/>
          <w:b w:val="0"/>
          <w:bCs w:val="0"/>
        </w:rPr>
        <w:t xml:space="preserve">проф. </w:t>
      </w:r>
      <w:r>
        <w:rPr>
          <w:rStyle w:val="CharStyle65"/>
          <w:b w:val="0"/>
          <w:bCs w:val="0"/>
        </w:rPr>
        <w:t xml:space="preserve">Йорданка Иванова </w:t>
      </w:r>
      <w:r>
        <w:rPr>
          <w:rStyle w:val="CharStyle75"/>
          <w:b w:val="0"/>
          <w:bCs w:val="0"/>
        </w:rPr>
        <w:t xml:space="preserve">е </w:t>
      </w:r>
      <w:r>
        <w:rPr>
          <w:lang w:val="bg-BG"/>
          <w:w w:val="100"/>
          <w:spacing w:val="0"/>
          <w:color w:val="000000"/>
          <w:position w:val="0"/>
        </w:rPr>
        <w:t xml:space="preserve">отлична оценка, видно от протокол от 28.10.2010 г. на ПНЕК по технически науки. Отчетът е приет с Протокол №14 от </w:t>
      </w:r>
      <w:r>
        <w:rPr>
          <w:rStyle w:val="CharStyle65"/>
          <w:b w:val="0"/>
          <w:bCs w:val="0"/>
        </w:rPr>
        <w:t xml:space="preserve">проведено </w:t>
      </w:r>
      <w:r>
        <w:rPr>
          <w:lang w:val="bg-BG"/>
          <w:w w:val="100"/>
          <w:spacing w:val="0"/>
          <w:color w:val="000000"/>
          <w:position w:val="0"/>
        </w:rPr>
        <w:t xml:space="preserve">заседание на ИС на 26.11.2010 г., </w:t>
      </w:r>
      <w:r>
        <w:rPr>
          <w:rStyle w:val="CharStyle65"/>
          <w:b w:val="0"/>
          <w:bCs w:val="0"/>
        </w:rPr>
        <w:t xml:space="preserve">е </w:t>
      </w:r>
      <w:r>
        <w:rPr>
          <w:lang w:val="bg-BG"/>
          <w:w w:val="100"/>
          <w:spacing w:val="0"/>
          <w:color w:val="000000"/>
          <w:position w:val="0"/>
        </w:rPr>
        <w:t>който е разрешено</w:t>
      </w:r>
    </w:p>
    <w:p>
      <w:pPr>
        <w:pStyle w:val="Style26"/>
        <w:widowControl w:val="0"/>
        <w:keepNext w:val="0"/>
        <w:keepLines w:val="0"/>
        <w:shd w:val="clear" w:color="auto" w:fill="auto"/>
        <w:bidi w:val="0"/>
        <w:spacing w:before="0" w:after="0"/>
        <w:ind w:left="80" w:right="0" w:firstLine="0"/>
      </w:pPr>
      <w:r>
        <w:rPr>
          <w:lang w:val="bg-BG"/>
          <w:w w:val="100"/>
          <w:spacing w:val="0"/>
          <w:color w:val="000000"/>
          <w:position w:val="0"/>
        </w:rPr>
        <w:t xml:space="preserve">финансирането за </w:t>
      </w:r>
      <w:r>
        <w:rPr>
          <w:rStyle w:val="CharStyle46"/>
        </w:rPr>
        <w:t xml:space="preserve">изпълнението </w:t>
      </w:r>
      <w:r>
        <w:rPr>
          <w:lang w:val="bg-BG"/>
          <w:w w:val="100"/>
          <w:spacing w:val="0"/>
          <w:color w:val="000000"/>
          <w:position w:val="0"/>
        </w:rPr>
        <w:t xml:space="preserve">на II етап в размер на 150 </w:t>
      </w:r>
      <w:r>
        <w:rPr>
          <w:rStyle w:val="CharStyle46"/>
        </w:rPr>
        <w:t xml:space="preserve">000 </w:t>
      </w:r>
      <w:r>
        <w:rPr>
          <w:lang w:val="bg-BG"/>
          <w:w w:val="100"/>
          <w:spacing w:val="0"/>
          <w:color w:val="000000"/>
          <w:position w:val="0"/>
        </w:rPr>
        <w:t>лв.</w:t>
      </w:r>
    </w:p>
    <w:p>
      <w:pPr>
        <w:pStyle w:val="Style63"/>
        <w:widowControl w:val="0"/>
        <w:keepNext w:val="0"/>
        <w:keepLines w:val="0"/>
        <w:shd w:val="clear" w:color="auto" w:fill="auto"/>
        <w:bidi w:val="0"/>
        <w:spacing w:before="0" w:after="0"/>
        <w:ind w:left="80" w:right="40" w:firstLine="740"/>
      </w:pPr>
      <w:r>
        <w:rPr>
          <w:lang w:val="bg-BG"/>
          <w:w w:val="100"/>
          <w:spacing w:val="0"/>
          <w:color w:val="000000"/>
          <w:position w:val="0"/>
        </w:rPr>
        <w:t xml:space="preserve">С Анекс </w:t>
      </w:r>
      <w:r>
        <w:rPr>
          <w:rStyle w:val="CharStyle65"/>
          <w:b w:val="0"/>
          <w:bCs w:val="0"/>
        </w:rPr>
        <w:t xml:space="preserve">№1 </w:t>
      </w:r>
      <w:r>
        <w:rPr>
          <w:lang w:val="bg-BG"/>
          <w:w w:val="100"/>
          <w:spacing w:val="0"/>
          <w:color w:val="000000"/>
          <w:position w:val="0"/>
        </w:rPr>
        <w:t xml:space="preserve">изх.Хе Д002-311/07.12.2010 </w:t>
      </w:r>
      <w:r>
        <w:rPr>
          <w:rStyle w:val="CharStyle65"/>
          <w:b w:val="0"/>
          <w:bCs w:val="0"/>
        </w:rPr>
        <w:t xml:space="preserve">г. </w:t>
      </w:r>
      <w:r>
        <w:rPr>
          <w:lang w:val="bg-BG"/>
          <w:w w:val="100"/>
          <w:spacing w:val="0"/>
          <w:color w:val="000000"/>
          <w:position w:val="0"/>
        </w:rPr>
        <w:t xml:space="preserve">е </w:t>
      </w:r>
      <w:r>
        <w:rPr>
          <w:rStyle w:val="CharStyle65"/>
          <w:b w:val="0"/>
          <w:bCs w:val="0"/>
        </w:rPr>
        <w:t xml:space="preserve">изменен </w:t>
      </w:r>
      <w:r>
        <w:rPr>
          <w:lang w:val="bg-BG"/>
          <w:w w:val="100"/>
          <w:spacing w:val="0"/>
          <w:color w:val="000000"/>
          <w:position w:val="0"/>
        </w:rPr>
        <w:t xml:space="preserve">чл.4 от Договора, като в ал.1 е </w:t>
      </w:r>
      <w:r>
        <w:rPr>
          <w:rStyle w:val="CharStyle65"/>
          <w:b w:val="0"/>
          <w:bCs w:val="0"/>
        </w:rPr>
        <w:t xml:space="preserve">намален размера </w:t>
      </w:r>
      <w:r>
        <w:rPr>
          <w:lang w:val="bg-BG"/>
          <w:w w:val="100"/>
          <w:spacing w:val="0"/>
          <w:color w:val="000000"/>
          <w:position w:val="0"/>
        </w:rPr>
        <w:t xml:space="preserve">на предоставената </w:t>
      </w:r>
      <w:r>
        <w:rPr>
          <w:rStyle w:val="CharStyle65"/>
          <w:b w:val="0"/>
          <w:bCs w:val="0"/>
        </w:rPr>
        <w:t xml:space="preserve">сума </w:t>
      </w:r>
      <w:r>
        <w:rPr>
          <w:lang w:val="bg-BG"/>
          <w:w w:val="100"/>
          <w:spacing w:val="0"/>
          <w:color w:val="000000"/>
          <w:position w:val="0"/>
        </w:rPr>
        <w:t>от 600 000 лв. на 450 000 лв. Авансово изплатените</w:t>
      </w:r>
    </w:p>
    <w:p>
      <w:pPr>
        <w:pStyle w:val="Style68"/>
        <w:widowControl w:val="0"/>
        <w:keepNext w:val="0"/>
        <w:keepLines w:val="0"/>
        <w:shd w:val="clear" w:color="auto" w:fill="auto"/>
        <w:bidi w:val="0"/>
        <w:jc w:val="both"/>
        <w:spacing w:before="0" w:after="0"/>
        <w:ind w:left="80" w:right="40" w:firstLine="0"/>
      </w:pPr>
      <w:r>
        <w:rPr>
          <w:lang w:val="bg-BG"/>
          <w:w w:val="100"/>
          <w:spacing w:val="0"/>
          <w:color w:val="000000"/>
          <w:position w:val="0"/>
        </w:rPr>
        <w:t xml:space="preserve">средства </w:t>
      </w:r>
      <w:r>
        <w:rPr>
          <w:rStyle w:val="CharStyle70"/>
        </w:rPr>
        <w:t xml:space="preserve">за </w:t>
      </w:r>
      <w:r>
        <w:rPr>
          <w:lang w:val="bg-BG"/>
          <w:w w:val="100"/>
          <w:spacing w:val="0"/>
          <w:color w:val="000000"/>
          <w:position w:val="0"/>
        </w:rPr>
        <w:t xml:space="preserve">изпълнение </w:t>
      </w:r>
      <w:r>
        <w:rPr>
          <w:rStyle w:val="CharStyle70"/>
        </w:rPr>
        <w:t xml:space="preserve">на I </w:t>
      </w:r>
      <w:r>
        <w:rPr>
          <w:lang w:val="bg-BG"/>
          <w:w w:val="100"/>
          <w:spacing w:val="0"/>
          <w:color w:val="000000"/>
          <w:position w:val="0"/>
        </w:rPr>
        <w:t xml:space="preserve">етап </w:t>
      </w:r>
      <w:r>
        <w:rPr>
          <w:rStyle w:val="CharStyle70"/>
        </w:rPr>
        <w:t xml:space="preserve">са в </w:t>
      </w:r>
      <w:r>
        <w:rPr>
          <w:lang w:val="bg-BG"/>
          <w:w w:val="100"/>
          <w:spacing w:val="0"/>
          <w:color w:val="000000"/>
          <w:position w:val="0"/>
        </w:rPr>
        <w:t xml:space="preserve">размер </w:t>
      </w:r>
      <w:r>
        <w:rPr>
          <w:rStyle w:val="CharStyle70"/>
        </w:rPr>
        <w:t xml:space="preserve">на 300 000 </w:t>
      </w:r>
      <w:r>
        <w:rPr>
          <w:lang w:val="bg-BG"/>
          <w:w w:val="100"/>
          <w:spacing w:val="0"/>
          <w:color w:val="000000"/>
          <w:position w:val="0"/>
        </w:rPr>
        <w:t xml:space="preserve">дв., </w:t>
      </w:r>
      <w:r>
        <w:rPr>
          <w:rStyle w:val="CharStyle70"/>
        </w:rPr>
        <w:t xml:space="preserve">а </w:t>
      </w:r>
      <w:r>
        <w:rPr>
          <w:lang w:val="bg-BG"/>
          <w:w w:val="100"/>
          <w:spacing w:val="0"/>
          <w:color w:val="000000"/>
          <w:position w:val="0"/>
        </w:rPr>
        <w:t xml:space="preserve">за </w:t>
      </w:r>
      <w:r>
        <w:rPr>
          <w:rStyle w:val="CharStyle74"/>
        </w:rPr>
        <w:t xml:space="preserve">изпълнение </w:t>
      </w:r>
      <w:r>
        <w:rPr>
          <w:rStyle w:val="CharStyle70"/>
        </w:rPr>
        <w:t xml:space="preserve">на II етап са </w:t>
      </w:r>
      <w:r>
        <w:rPr>
          <w:lang w:val="bg-BG"/>
          <w:w w:val="100"/>
          <w:spacing w:val="0"/>
          <w:color w:val="000000"/>
          <w:position w:val="0"/>
        </w:rPr>
        <w:t xml:space="preserve">определени средства </w:t>
      </w:r>
      <w:r>
        <w:rPr>
          <w:rStyle w:val="CharStyle70"/>
        </w:rPr>
        <w:t xml:space="preserve">в </w:t>
      </w:r>
      <w:r>
        <w:rPr>
          <w:lang w:val="bg-BG"/>
          <w:w w:val="100"/>
          <w:spacing w:val="0"/>
          <w:color w:val="000000"/>
          <w:position w:val="0"/>
        </w:rPr>
        <w:t xml:space="preserve">размер </w:t>
      </w:r>
      <w:r>
        <w:rPr>
          <w:rStyle w:val="CharStyle70"/>
        </w:rPr>
        <w:t xml:space="preserve">на 150 000 </w:t>
      </w:r>
      <w:r>
        <w:rPr>
          <w:lang w:val="bg-BG"/>
          <w:w w:val="100"/>
          <w:spacing w:val="0"/>
          <w:color w:val="000000"/>
          <w:position w:val="0"/>
        </w:rPr>
        <w:t xml:space="preserve">лв.Същите </w:t>
      </w:r>
      <w:r>
        <w:rPr>
          <w:rStyle w:val="CharStyle70"/>
        </w:rPr>
        <w:t xml:space="preserve">са </w:t>
      </w:r>
      <w:r>
        <w:rPr>
          <w:lang w:val="bg-BG"/>
          <w:w w:val="100"/>
          <w:spacing w:val="0"/>
          <w:color w:val="000000"/>
          <w:position w:val="0"/>
        </w:rPr>
        <w:t xml:space="preserve">преведени </w:t>
      </w:r>
      <w:r>
        <w:rPr>
          <w:rStyle w:val="CharStyle70"/>
        </w:rPr>
        <w:t xml:space="preserve">по </w:t>
      </w:r>
      <w:r>
        <w:rPr>
          <w:lang w:val="bg-BG"/>
          <w:w w:val="100"/>
          <w:spacing w:val="0"/>
          <w:color w:val="000000"/>
          <w:position w:val="0"/>
        </w:rPr>
        <w:t xml:space="preserve">принадлежност </w:t>
      </w:r>
      <w:r>
        <w:rPr>
          <w:rStyle w:val="CharStyle70"/>
        </w:rPr>
        <w:t xml:space="preserve">е </w:t>
      </w:r>
      <w:r>
        <w:rPr>
          <w:rStyle w:val="CharStyle74"/>
        </w:rPr>
        <w:t xml:space="preserve">платежно </w:t>
      </w:r>
      <w:r>
        <w:rPr>
          <w:lang w:val="bg-BG"/>
          <w:w w:val="100"/>
          <w:spacing w:val="0"/>
          <w:color w:val="000000"/>
          <w:position w:val="0"/>
        </w:rPr>
        <w:t xml:space="preserve">нареждане </w:t>
      </w:r>
      <w:r>
        <w:rPr>
          <w:rStyle w:val="CharStyle74"/>
        </w:rPr>
        <w:t xml:space="preserve">от 17.12.20 Юг. Съгласно Финансовия план </w:t>
      </w:r>
      <w:r>
        <w:rPr>
          <w:lang w:val="bg-BG"/>
          <w:w w:val="100"/>
          <w:spacing w:val="0"/>
          <w:color w:val="000000"/>
          <w:position w:val="0"/>
        </w:rPr>
        <w:t xml:space="preserve">към </w:t>
      </w:r>
      <w:r>
        <w:rPr>
          <w:rStyle w:val="CharStyle74"/>
        </w:rPr>
        <w:t xml:space="preserve">Анекс №1, </w:t>
      </w:r>
      <w:r>
        <w:rPr>
          <w:lang w:val="bg-BG"/>
          <w:w w:val="100"/>
          <w:spacing w:val="0"/>
          <w:color w:val="000000"/>
          <w:position w:val="0"/>
        </w:rPr>
        <w:t>за</w:t>
      </w:r>
    </w:p>
    <w:p>
      <w:pPr>
        <w:pStyle w:val="Style63"/>
        <w:widowControl w:val="0"/>
        <w:keepNext w:val="0"/>
        <w:keepLines w:val="0"/>
        <w:shd w:val="clear" w:color="auto" w:fill="auto"/>
        <w:bidi w:val="0"/>
        <w:spacing w:before="0" w:after="0"/>
        <w:ind w:left="80" w:right="0" w:firstLine="0"/>
      </w:pPr>
      <w:r>
        <w:rPr>
          <w:rStyle w:val="CharStyle65"/>
          <w:b w:val="0"/>
          <w:bCs w:val="0"/>
        </w:rPr>
        <w:t xml:space="preserve">изпълнението </w:t>
      </w:r>
      <w:r>
        <w:rPr>
          <w:lang w:val="bg-BG"/>
          <w:w w:val="100"/>
          <w:spacing w:val="0"/>
          <w:color w:val="000000"/>
          <w:position w:val="0"/>
        </w:rPr>
        <w:t xml:space="preserve">на II етап са необходими </w:t>
      </w:r>
      <w:r>
        <w:rPr>
          <w:rStyle w:val="CharStyle65"/>
          <w:b w:val="0"/>
          <w:bCs w:val="0"/>
        </w:rPr>
        <w:t xml:space="preserve">средства </w:t>
      </w:r>
      <w:r>
        <w:rPr>
          <w:lang w:val="bg-BG"/>
          <w:w w:val="100"/>
          <w:spacing w:val="0"/>
          <w:color w:val="000000"/>
          <w:position w:val="0"/>
        </w:rPr>
        <w:t>както следва:</w:t>
      </w:r>
    </w:p>
    <w:p>
      <w:pPr>
        <w:pStyle w:val="Style68"/>
        <w:tabs>
          <w:tab w:leader="none" w:pos="9381" w:val="right"/>
        </w:tabs>
        <w:widowControl w:val="0"/>
        <w:keepNext w:val="0"/>
        <w:keepLines w:val="0"/>
        <w:shd w:val="clear" w:color="auto" w:fill="auto"/>
        <w:bidi w:val="0"/>
        <w:jc w:val="left"/>
        <w:spacing w:before="0" w:after="0"/>
        <w:ind w:left="1120" w:right="0" w:firstLine="0"/>
      </w:pPr>
      <w:r>
        <w:rPr>
          <w:rStyle w:val="CharStyle70"/>
        </w:rPr>
        <w:t>материали</w:t>
      </w:r>
      <w:r>
        <w:rPr>
          <w:lang w:val="bg-BG"/>
          <w:w w:val="100"/>
          <w:spacing w:val="0"/>
          <w:color w:val="000000"/>
          <w:position w:val="0"/>
        </w:rPr>
        <w:t xml:space="preserve">, химикали </w:t>
      </w:r>
      <w:r>
        <w:rPr>
          <w:rStyle w:val="CharStyle70"/>
        </w:rPr>
        <w:t xml:space="preserve">и </w:t>
      </w:r>
      <w:r>
        <w:rPr>
          <w:lang w:val="bg-BG"/>
          <w:w w:val="100"/>
          <w:spacing w:val="0"/>
          <w:color w:val="000000"/>
          <w:position w:val="0"/>
        </w:rPr>
        <w:t>консумативи и образци .................................</w:t>
        <w:tab/>
        <w:t>1</w:t>
      </w:r>
      <w:r>
        <w:rPr>
          <w:rStyle w:val="CharStyle118"/>
        </w:rPr>
        <w:t xml:space="preserve">8 </w:t>
      </w:r>
      <w:r>
        <w:rPr>
          <w:lang w:val="bg-BG"/>
          <w:w w:val="100"/>
          <w:spacing w:val="0"/>
          <w:color w:val="000000"/>
          <w:position w:val="0"/>
        </w:rPr>
        <w:t>000 лв.</w:t>
      </w:r>
    </w:p>
    <w:p>
      <w:pPr>
        <w:pStyle w:val="Style68"/>
        <w:tabs>
          <w:tab w:leader="dot" w:pos="6136" w:val="left"/>
          <w:tab w:leader="dot" w:pos="6194" w:val="left"/>
          <w:tab w:leader="none" w:pos="9390" w:val="right"/>
        </w:tabs>
        <w:widowControl w:val="0"/>
        <w:keepNext w:val="0"/>
        <w:keepLines w:val="0"/>
        <w:shd w:val="clear" w:color="auto" w:fill="auto"/>
        <w:bidi w:val="0"/>
        <w:jc w:val="left"/>
        <w:spacing w:before="0" w:after="0"/>
        <w:ind w:left="1120" w:right="0" w:firstLine="0"/>
      </w:pPr>
      <w:r>
        <w:rPr>
          <w:rStyle w:val="CharStyle118"/>
        </w:rPr>
        <w:t xml:space="preserve">доставка на </w:t>
      </w:r>
      <w:r>
        <w:rPr>
          <w:lang w:val="bg-BG"/>
          <w:w w:val="100"/>
          <w:spacing w:val="0"/>
          <w:color w:val="000000"/>
          <w:position w:val="0"/>
        </w:rPr>
        <w:t>информационни продукти...........</w:t>
        <w:tab/>
        <w:tab/>
        <w:tab/>
      </w:r>
      <w:r>
        <w:rPr>
          <w:rStyle w:val="CharStyle70"/>
        </w:rPr>
        <w:t xml:space="preserve">2 300 </w:t>
      </w:r>
      <w:r>
        <w:rPr>
          <w:lang w:val="bg-BG"/>
          <w:w w:val="100"/>
          <w:spacing w:val="0"/>
          <w:color w:val="000000"/>
          <w:position w:val="0"/>
        </w:rPr>
        <w:t>лв.</w:t>
      </w:r>
    </w:p>
    <w:p>
      <w:pPr>
        <w:pStyle w:val="Style63"/>
        <w:tabs>
          <w:tab w:leader="dot" w:pos="8094" w:val="left"/>
          <w:tab w:leader="none" w:pos="9386" w:val="right"/>
        </w:tabs>
        <w:widowControl w:val="0"/>
        <w:keepNext w:val="0"/>
        <w:keepLines w:val="0"/>
        <w:shd w:val="clear" w:color="auto" w:fill="auto"/>
        <w:bidi w:val="0"/>
        <w:jc w:val="left"/>
        <w:spacing w:before="0" w:after="0"/>
        <w:ind w:left="1120" w:right="0" w:firstLine="0"/>
      </w:pPr>
      <w:r>
        <w:rPr>
          <w:lang w:val="bg-BG"/>
          <w:w w:val="100"/>
          <w:spacing w:val="0"/>
          <w:color w:val="000000"/>
          <w:position w:val="0"/>
        </w:rPr>
        <w:t>командировки</w:t>
        <w:tab/>
        <w:tab/>
        <w:t xml:space="preserve">27 </w:t>
      </w:r>
      <w:r>
        <w:rPr>
          <w:rStyle w:val="CharStyle75"/>
          <w:b w:val="0"/>
          <w:bCs w:val="0"/>
        </w:rPr>
        <w:t xml:space="preserve">000 </w:t>
      </w:r>
      <w:r>
        <w:rPr>
          <w:lang w:val="bg-BG"/>
          <w:w w:val="100"/>
          <w:spacing w:val="0"/>
          <w:color w:val="000000"/>
          <w:position w:val="0"/>
        </w:rPr>
        <w:t>лв.</w:t>
      </w:r>
    </w:p>
    <w:p>
      <w:pPr>
        <w:pStyle w:val="Style68"/>
        <w:tabs>
          <w:tab w:leader="none" w:pos="9390" w:val="right"/>
        </w:tabs>
        <w:widowControl w:val="0"/>
        <w:keepNext w:val="0"/>
        <w:keepLines w:val="0"/>
        <w:shd w:val="clear" w:color="auto" w:fill="auto"/>
        <w:bidi w:val="0"/>
        <w:jc w:val="left"/>
        <w:spacing w:before="0" w:after="0"/>
        <w:ind w:left="1120" w:right="0" w:firstLine="0"/>
      </w:pPr>
      <w:bookmarkStart w:id="17" w:name="bookmark17"/>
      <w:r>
        <w:rPr>
          <w:lang w:val="bg-BG"/>
          <w:w w:val="100"/>
          <w:spacing w:val="0"/>
          <w:color w:val="000000"/>
          <w:position w:val="0"/>
        </w:rPr>
        <w:t xml:space="preserve">разходи </w:t>
      </w:r>
      <w:r>
        <w:rPr>
          <w:rStyle w:val="CharStyle118"/>
        </w:rPr>
        <w:t xml:space="preserve">за </w:t>
      </w:r>
      <w:r>
        <w:rPr>
          <w:lang w:val="bg-BG"/>
          <w:w w:val="100"/>
          <w:spacing w:val="0"/>
          <w:color w:val="000000"/>
          <w:position w:val="0"/>
        </w:rPr>
        <w:t>труд.,........................................................................................</w:t>
        <w:tab/>
      </w:r>
      <w:r>
        <w:rPr>
          <w:rStyle w:val="CharStyle118"/>
        </w:rPr>
        <w:t xml:space="preserve">88 </w:t>
      </w:r>
      <w:r>
        <w:rPr>
          <w:rStyle w:val="CharStyle257"/>
        </w:rPr>
        <w:t>200</w:t>
      </w:r>
      <w:r>
        <w:rPr>
          <w:rStyle w:val="CharStyle258"/>
          <w:lang w:val="bg-BG"/>
        </w:rPr>
        <w:t xml:space="preserve"> </w:t>
      </w:r>
      <w:r>
        <w:rPr>
          <w:rStyle w:val="CharStyle118"/>
        </w:rPr>
        <w:t>лв.</w:t>
      </w:r>
      <w:bookmarkEnd w:id="17"/>
    </w:p>
    <w:p>
      <w:pPr>
        <w:pStyle w:val="Style63"/>
        <w:tabs>
          <w:tab w:leader="none" w:pos="9390" w:val="right"/>
        </w:tabs>
        <w:widowControl w:val="0"/>
        <w:keepNext w:val="0"/>
        <w:keepLines w:val="0"/>
        <w:shd w:val="clear" w:color="auto" w:fill="auto"/>
        <w:bidi w:val="0"/>
        <w:jc w:val="left"/>
        <w:spacing w:before="0" w:after="0"/>
        <w:ind w:left="1120" w:right="0" w:firstLine="0"/>
      </w:pPr>
      <w:r>
        <w:rPr>
          <w:lang w:val="bg-BG"/>
          <w:w w:val="100"/>
          <w:spacing w:val="0"/>
          <w:color w:val="000000"/>
          <w:position w:val="0"/>
        </w:rPr>
        <w:t>за плащане на външни организации и лица за изпълнение на проекта</w:t>
        <w:tab/>
      </w:r>
      <w:r>
        <w:rPr>
          <w:rStyle w:val="CharStyle75"/>
          <w:b w:val="0"/>
          <w:bCs w:val="0"/>
        </w:rPr>
        <w:t xml:space="preserve">3 </w:t>
      </w:r>
      <w:r>
        <w:rPr>
          <w:lang w:val="bg-BG"/>
          <w:w w:val="100"/>
          <w:spacing w:val="0"/>
          <w:color w:val="000000"/>
          <w:position w:val="0"/>
        </w:rPr>
        <w:t>000 лв.</w:t>
      </w:r>
    </w:p>
    <w:p>
      <w:pPr>
        <w:pStyle w:val="Style63"/>
        <w:tabs>
          <w:tab w:leader="dot" w:pos="8205" w:val="left"/>
          <w:tab w:leader="none" w:pos="9395" w:val="right"/>
        </w:tabs>
        <w:widowControl w:val="0"/>
        <w:keepNext w:val="0"/>
        <w:keepLines w:val="0"/>
        <w:shd w:val="clear" w:color="auto" w:fill="auto"/>
        <w:bidi w:val="0"/>
        <w:jc w:val="left"/>
        <w:spacing w:before="0" w:after="0"/>
        <w:ind w:left="1120" w:right="0" w:firstLine="0"/>
      </w:pPr>
      <w:r>
        <w:rPr>
          <w:lang w:val="bg-BG"/>
          <w:w w:val="100"/>
          <w:spacing w:val="0"/>
          <w:color w:val="000000"/>
          <w:position w:val="0"/>
        </w:rPr>
        <w:t xml:space="preserve">канцеларски, </w:t>
      </w:r>
      <w:r>
        <w:rPr>
          <w:rStyle w:val="CharStyle65"/>
          <w:b w:val="0"/>
          <w:bCs w:val="0"/>
        </w:rPr>
        <w:t xml:space="preserve">ППТ </w:t>
      </w:r>
      <w:r>
        <w:rPr>
          <w:lang w:val="bg-BG"/>
          <w:w w:val="100"/>
          <w:spacing w:val="0"/>
          <w:color w:val="000000"/>
          <w:position w:val="0"/>
        </w:rPr>
        <w:t>и факс разходи, копирни услуги</w:t>
        <w:tab/>
        <w:tab/>
      </w:r>
      <w:r>
        <w:rPr>
          <w:rStyle w:val="CharStyle75"/>
          <w:b w:val="0"/>
          <w:bCs w:val="0"/>
        </w:rPr>
        <w:t xml:space="preserve">1 000 </w:t>
      </w:r>
      <w:r>
        <w:rPr>
          <w:lang w:val="bg-BG"/>
          <w:w w:val="100"/>
          <w:spacing w:val="0"/>
          <w:color w:val="000000"/>
          <w:position w:val="0"/>
        </w:rPr>
        <w:t>лв.</w:t>
      </w:r>
    </w:p>
    <w:p>
      <w:pPr>
        <w:pStyle w:val="Style63"/>
        <w:tabs>
          <w:tab w:leader="dot" w:pos="8128" w:val="left"/>
          <w:tab w:leader="none" w:pos="9400" w:val="right"/>
        </w:tabs>
        <w:widowControl w:val="0"/>
        <w:keepNext w:val="0"/>
        <w:keepLines w:val="0"/>
        <w:shd w:val="clear" w:color="auto" w:fill="auto"/>
        <w:bidi w:val="0"/>
        <w:jc w:val="left"/>
        <w:spacing w:before="0" w:after="0"/>
        <w:ind w:left="1120" w:right="0" w:firstLine="0"/>
      </w:pPr>
      <w:r>
        <w:rPr>
          <w:lang w:val="bg-BG"/>
          <w:w w:val="100"/>
          <w:spacing w:val="0"/>
          <w:color w:val="000000"/>
          <w:position w:val="0"/>
        </w:rPr>
        <w:t xml:space="preserve">отчисления </w:t>
      </w:r>
      <w:r>
        <w:rPr>
          <w:rStyle w:val="CharStyle75"/>
          <w:b w:val="0"/>
          <w:bCs w:val="0"/>
        </w:rPr>
        <w:t xml:space="preserve">за </w:t>
      </w:r>
      <w:r>
        <w:rPr>
          <w:lang w:val="bg-BG"/>
          <w:w w:val="100"/>
          <w:spacing w:val="0"/>
          <w:color w:val="000000"/>
          <w:position w:val="0"/>
        </w:rPr>
        <w:t>базовата организация - 7%</w:t>
        <w:tab/>
        <w:tab/>
      </w:r>
      <w:r>
        <w:rPr>
          <w:rStyle w:val="CharStyle75"/>
          <w:b w:val="0"/>
          <w:bCs w:val="0"/>
        </w:rPr>
        <w:t xml:space="preserve">10 500 </w:t>
      </w:r>
      <w:r>
        <w:rPr>
          <w:lang w:val="bg-BG"/>
          <w:w w:val="100"/>
          <w:spacing w:val="0"/>
          <w:color w:val="000000"/>
          <w:position w:val="0"/>
        </w:rPr>
        <w:t>лв.</w:t>
      </w:r>
    </w:p>
    <w:p>
      <w:pPr>
        <w:pStyle w:val="Style63"/>
        <w:widowControl w:val="0"/>
        <w:keepNext w:val="0"/>
        <w:keepLines w:val="0"/>
        <w:shd w:val="clear" w:color="auto" w:fill="auto"/>
        <w:bidi w:val="0"/>
        <w:spacing w:before="0" w:after="0"/>
        <w:ind w:left="80" w:right="40" w:firstLine="740"/>
      </w:pPr>
      <w:r>
        <w:rPr>
          <w:lang w:val="bg-BG"/>
          <w:w w:val="100"/>
          <w:spacing w:val="0"/>
          <w:color w:val="000000"/>
          <w:position w:val="0"/>
        </w:rPr>
        <w:t xml:space="preserve">В изпълнение разпоредбите на чл.35 от ПФНИ, с Протокол №35 от 09.12.2008 г. ИС е определил максималния размер на възнагражденията на членовете на научните колективи - до 35% от финансирането </w:t>
      </w:r>
      <w:r>
        <w:rPr>
          <w:rStyle w:val="CharStyle65"/>
          <w:b w:val="0"/>
          <w:bCs w:val="0"/>
        </w:rPr>
        <w:t xml:space="preserve">на </w:t>
      </w:r>
      <w:r>
        <w:rPr>
          <w:lang w:val="bg-BG"/>
          <w:w w:val="100"/>
          <w:spacing w:val="0"/>
          <w:color w:val="000000"/>
          <w:position w:val="0"/>
        </w:rPr>
        <w:t>проекта.</w:t>
      </w:r>
    </w:p>
    <w:p>
      <w:pPr>
        <w:pStyle w:val="Style63"/>
        <w:widowControl w:val="0"/>
        <w:keepNext w:val="0"/>
        <w:keepLines w:val="0"/>
        <w:shd w:val="clear" w:color="auto" w:fill="auto"/>
        <w:bidi w:val="0"/>
        <w:spacing w:before="0" w:after="0"/>
        <w:ind w:left="80" w:right="40" w:firstLine="740"/>
      </w:pPr>
      <w:r>
        <w:rPr>
          <w:lang w:val="bg-BG"/>
          <w:w w:val="100"/>
          <w:spacing w:val="0"/>
          <w:color w:val="000000"/>
          <w:position w:val="0"/>
        </w:rPr>
        <w:t xml:space="preserve">Решението на ИС е </w:t>
      </w:r>
      <w:r>
        <w:rPr>
          <w:rStyle w:val="CharStyle65"/>
          <w:b w:val="0"/>
          <w:bCs w:val="0"/>
        </w:rPr>
        <w:t xml:space="preserve">взето в </w:t>
      </w:r>
      <w:r>
        <w:rPr>
          <w:lang w:val="bg-BG"/>
          <w:w w:val="100"/>
          <w:spacing w:val="0"/>
          <w:color w:val="000000"/>
          <w:position w:val="0"/>
        </w:rPr>
        <w:t xml:space="preserve">съответствие </w:t>
      </w:r>
      <w:r>
        <w:rPr>
          <w:rStyle w:val="CharStyle65"/>
          <w:b w:val="0"/>
          <w:bCs w:val="0"/>
        </w:rPr>
        <w:t xml:space="preserve">с </w:t>
      </w:r>
      <w:r>
        <w:rPr>
          <w:lang w:val="bg-BG"/>
          <w:w w:val="100"/>
          <w:spacing w:val="0"/>
          <w:color w:val="000000"/>
          <w:position w:val="0"/>
        </w:rPr>
        <w:t xml:space="preserve">правомощията, </w:t>
      </w:r>
      <w:r>
        <w:rPr>
          <w:rStyle w:val="CharStyle65"/>
          <w:b w:val="0"/>
          <w:bCs w:val="0"/>
        </w:rPr>
        <w:t xml:space="preserve">дадени </w:t>
      </w:r>
      <w:r>
        <w:rPr>
          <w:lang w:val="bg-BG"/>
          <w:w w:val="100"/>
          <w:spacing w:val="0"/>
          <w:color w:val="000000"/>
          <w:position w:val="0"/>
        </w:rPr>
        <w:t xml:space="preserve">на </w:t>
      </w:r>
      <w:r>
        <w:rPr>
          <w:rStyle w:val="CharStyle65"/>
          <w:b w:val="0"/>
          <w:bCs w:val="0"/>
        </w:rPr>
        <w:t xml:space="preserve">е </w:t>
      </w:r>
      <w:r>
        <w:rPr>
          <w:lang w:val="bg-BG"/>
          <w:w w:val="100"/>
          <w:spacing w:val="0"/>
          <w:color w:val="000000"/>
          <w:position w:val="0"/>
        </w:rPr>
        <w:t>чл.12, т.9 от ПФНИ. Съгласно разпоредбата на чл. 35, ал.2, т.1 от ПФНИ /изм. ДВ/Др</w:t>
      </w:r>
      <w:r>
        <w:rPr>
          <w:lang w:val="bg-BG"/>
          <w:vertAlign w:val="subscript"/>
          <w:w w:val="100"/>
          <w:spacing w:val="0"/>
          <w:color w:val="000000"/>
          <w:position w:val="0"/>
        </w:rPr>
        <w:t>;</w:t>
      </w:r>
      <w:r>
        <w:rPr>
          <w:lang w:val="bg-BG"/>
          <w:w w:val="100"/>
          <w:spacing w:val="0"/>
          <w:color w:val="000000"/>
          <w:position w:val="0"/>
        </w:rPr>
        <w:t xml:space="preserve"> 1-07 от 16 Декември </w:t>
      </w:r>
      <w:r>
        <w:rPr>
          <w:rStyle w:val="CharStyle65"/>
          <w:b w:val="0"/>
          <w:bCs w:val="0"/>
        </w:rPr>
        <w:t xml:space="preserve">2008г,/ на членовете на научния колектив, спечелил конкурсау/ауше уна. </w:t>
      </w:r>
      <w:r>
        <w:rPr>
          <w:rStyle w:val="CharStyle75"/>
          <w:b w:val="0"/>
          <w:bCs w:val="0"/>
        </w:rPr>
        <w:t xml:space="preserve">се </w:t>
      </w:r>
      <w:r>
        <w:rPr>
          <w:rStyle w:val="CharStyle65"/>
          <w:b w:val="0"/>
          <w:bCs w:val="0"/>
        </w:rPr>
        <w:t xml:space="preserve">изплаща </w:t>
      </w:r>
      <w:r>
        <w:rPr>
          <w:lang w:val="bg-BG"/>
          <w:w w:val="100"/>
          <w:spacing w:val="0"/>
          <w:color w:val="000000"/>
          <w:position w:val="0"/>
        </w:rPr>
        <w:t xml:space="preserve">възнаграждение в размер до 35 на сто от годишната </w:t>
      </w:r>
      <w:r>
        <w:rPr>
          <w:rStyle w:val="CharStyle65"/>
          <w:b w:val="0"/>
          <w:bCs w:val="0"/>
        </w:rPr>
        <w:t>цена на догт«Ю</w:t>
      </w:r>
      <w:r>
        <w:rPr>
          <w:rStyle w:val="CharStyle259"/>
          <w:lang w:val="bg-BG"/>
          <w:b w:val="0"/>
          <w:bCs w:val="0"/>
        </w:rPr>
        <w:t>1</w:t>
      </w:r>
      <w:r>
        <w:rPr>
          <w:rStyle w:val="CharStyle65"/>
          <w:b w:val="0"/>
          <w:bCs w:val="0"/>
        </w:rPr>
        <w:t>||^-|ога^^с|й|:</w:t>
      </w:r>
      <w:r>
        <w:rPr>
          <w:rStyle w:val="CharStyle65"/>
          <w:vertAlign w:val="superscript"/>
          <w:b w:val="0"/>
          <w:bCs w:val="0"/>
        </w:rPr>
        <w:t>;</w:t>
      </w:r>
      <w:r>
        <w:rPr>
          <w:rStyle w:val="CharStyle65"/>
          <w:b w:val="0"/>
          <w:bCs w:val="0"/>
        </w:rPr>
        <w:t xml:space="preserve">ед||урета </w:t>
      </w:r>
      <w:r>
        <w:rPr>
          <w:lang w:val="bg-BG"/>
          <w:w w:val="100"/>
          <w:spacing w:val="0"/>
          <w:color w:val="000000"/>
          <w:position w:val="0"/>
        </w:rPr>
        <w:t>от състава на научния колектив са докторанти и/или млади учени; ||^\</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Видно от представения финансов план, неразделна част от договора, проф.Емил </w:t>
      </w:r>
      <w:r>
        <w:rPr>
          <w:rStyle w:val="CharStyle74"/>
        </w:rPr>
        <w:t xml:space="preserve">Хорозов, </w:t>
      </w:r>
      <w:r>
        <w:rPr>
          <w:lang w:val="bg-BG"/>
          <w:w w:val="100"/>
          <w:spacing w:val="0"/>
          <w:color w:val="000000"/>
          <w:position w:val="0"/>
        </w:rPr>
        <w:t xml:space="preserve">в качеството си на управител на Фонд „Научни изследвания” е договорил финансиране на разходи за възнаграждения на научния колектив в размер на 88 200 дв, за изпълнение </w:t>
      </w:r>
      <w:r>
        <w:rPr>
          <w:rStyle w:val="CharStyle70"/>
        </w:rPr>
        <w:t xml:space="preserve">на </w:t>
      </w:r>
      <w:r>
        <w:rPr>
          <w:lang w:val="bg-BG"/>
          <w:w w:val="100"/>
          <w:spacing w:val="0"/>
          <w:color w:val="000000"/>
          <w:position w:val="0"/>
        </w:rPr>
        <w:t xml:space="preserve">II </w:t>
      </w:r>
      <w:r>
        <w:rPr>
          <w:rStyle w:val="CharStyle70"/>
        </w:rPr>
        <w:t xml:space="preserve">етап от </w:t>
      </w:r>
      <w:r>
        <w:rPr>
          <w:lang w:val="bg-BG"/>
          <w:w w:val="100"/>
          <w:spacing w:val="0"/>
          <w:color w:val="000000"/>
          <w:position w:val="0"/>
        </w:rPr>
        <w:t xml:space="preserve">проекта, които представляват 58,80% от </w:t>
      </w:r>
      <w:r>
        <w:rPr>
          <w:rStyle w:val="CharStyle74"/>
        </w:rPr>
        <w:t xml:space="preserve">общото </w:t>
      </w:r>
      <w:r>
        <w:rPr>
          <w:lang w:val="bg-BG"/>
          <w:w w:val="100"/>
          <w:spacing w:val="0"/>
          <w:color w:val="000000"/>
          <w:position w:val="0"/>
        </w:rPr>
        <w:t xml:space="preserve">финансиране </w:t>
      </w:r>
      <w:r>
        <w:rPr>
          <w:rStyle w:val="CharStyle70"/>
        </w:rPr>
        <w:t xml:space="preserve">на II </w:t>
      </w:r>
      <w:r>
        <w:rPr>
          <w:lang w:val="bg-BG"/>
          <w:w w:val="100"/>
          <w:spacing w:val="0"/>
          <w:color w:val="000000"/>
          <w:position w:val="0"/>
        </w:rPr>
        <w:t>етап от проекта.</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Предвид решението на ИС на Фонда за финансиране на проекта на общата стойност 150 000 дв,, полагащите се разходи за трудови възнаграждения са 52 500 лв,, иди са договорени </w:t>
      </w:r>
      <w:r>
        <w:rPr>
          <w:rStyle w:val="CharStyle70"/>
        </w:rPr>
        <w:t xml:space="preserve">в </w:t>
      </w:r>
      <w:r>
        <w:rPr>
          <w:lang w:val="bg-BG"/>
          <w:w w:val="100"/>
          <w:spacing w:val="0"/>
          <w:color w:val="000000"/>
          <w:position w:val="0"/>
        </w:rPr>
        <w:t xml:space="preserve">повече </w:t>
      </w:r>
      <w:r>
        <w:rPr>
          <w:rStyle w:val="CharStyle70"/>
        </w:rPr>
        <w:t xml:space="preserve">от </w:t>
      </w:r>
      <w:r>
        <w:rPr>
          <w:lang w:val="bg-BG"/>
          <w:w w:val="100"/>
          <w:spacing w:val="0"/>
          <w:color w:val="000000"/>
          <w:position w:val="0"/>
        </w:rPr>
        <w:t xml:space="preserve">допустимите с 35 </w:t>
      </w:r>
      <w:r>
        <w:rPr>
          <w:rStyle w:val="CharStyle70"/>
        </w:rPr>
        <w:t xml:space="preserve">700 </w:t>
      </w:r>
      <w:r>
        <w:rPr>
          <w:lang w:val="bg-BG"/>
          <w:w w:val="100"/>
          <w:spacing w:val="0"/>
          <w:color w:val="000000"/>
          <w:position w:val="0"/>
        </w:rPr>
        <w:t>лв.</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С договарянето на </w:t>
      </w:r>
      <w:r>
        <w:rPr>
          <w:rStyle w:val="CharStyle74"/>
        </w:rPr>
        <w:t xml:space="preserve">по-големи </w:t>
      </w:r>
      <w:r>
        <w:rPr>
          <w:lang w:val="bg-BG"/>
          <w:w w:val="100"/>
          <w:spacing w:val="0"/>
          <w:color w:val="000000"/>
          <w:position w:val="0"/>
        </w:rPr>
        <w:t xml:space="preserve">от допустимите разходи, е допуснато нарушение на </w:t>
      </w:r>
      <w:r>
        <w:rPr>
          <w:rStyle w:val="CharStyle74"/>
        </w:rPr>
        <w:t xml:space="preserve">чл.35, </w:t>
      </w:r>
      <w:r>
        <w:rPr>
          <w:lang w:val="bg-BG"/>
          <w:w w:val="100"/>
          <w:spacing w:val="0"/>
          <w:color w:val="000000"/>
          <w:position w:val="0"/>
        </w:rPr>
        <w:t xml:space="preserve">ал.2, т.1 </w:t>
      </w:r>
      <w:r>
        <w:rPr>
          <w:rStyle w:val="CharStyle70"/>
        </w:rPr>
        <w:t xml:space="preserve">от ПФНИ </w:t>
      </w:r>
      <w:r>
        <w:rPr>
          <w:lang w:val="bg-BG"/>
          <w:w w:val="100"/>
          <w:spacing w:val="0"/>
          <w:color w:val="000000"/>
          <w:position w:val="0"/>
        </w:rPr>
        <w:t xml:space="preserve">, отговорност за което следва да носи </w:t>
      </w:r>
      <w:r>
        <w:rPr>
          <w:rStyle w:val="CharStyle74"/>
        </w:rPr>
        <w:t xml:space="preserve">чя.кор.проф.Емия </w:t>
      </w:r>
      <w:r>
        <w:rPr>
          <w:lang w:val="bg-BG"/>
          <w:w w:val="100"/>
          <w:spacing w:val="0"/>
          <w:color w:val="000000"/>
          <w:position w:val="0"/>
        </w:rPr>
        <w:t xml:space="preserve">Хорозов - управител </w:t>
      </w:r>
      <w:r>
        <w:rPr>
          <w:rStyle w:val="CharStyle70"/>
        </w:rPr>
        <w:t xml:space="preserve">на </w:t>
      </w:r>
      <w:r>
        <w:rPr>
          <w:lang w:val="bg-BG"/>
          <w:w w:val="100"/>
          <w:spacing w:val="0"/>
          <w:color w:val="000000"/>
          <w:position w:val="0"/>
        </w:rPr>
        <w:t xml:space="preserve">Фонда по време </w:t>
      </w:r>
      <w:r>
        <w:rPr>
          <w:rStyle w:val="CharStyle70"/>
        </w:rPr>
        <w:t xml:space="preserve">на </w:t>
      </w:r>
      <w:r>
        <w:rPr>
          <w:lang w:val="bg-BG"/>
          <w:w w:val="100"/>
          <w:spacing w:val="0"/>
          <w:color w:val="000000"/>
          <w:position w:val="0"/>
        </w:rPr>
        <w:t xml:space="preserve">извършеше </w:t>
      </w:r>
      <w:r>
        <w:rPr>
          <w:rStyle w:val="CharStyle70"/>
        </w:rPr>
        <w:t xml:space="preserve">на </w:t>
      </w:r>
      <w:r>
        <w:rPr>
          <w:lang w:val="bg-BG"/>
          <w:w w:val="100"/>
          <w:spacing w:val="0"/>
          <w:color w:val="000000"/>
          <w:position w:val="0"/>
        </w:rPr>
        <w:t>нарушението.</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За </w:t>
      </w:r>
      <w:r>
        <w:rPr>
          <w:rStyle w:val="CharStyle74"/>
        </w:rPr>
        <w:t xml:space="preserve">горното </w:t>
      </w:r>
      <w:r>
        <w:rPr>
          <w:rStyle w:val="CharStyle153"/>
        </w:rPr>
        <w:t xml:space="preserve">нарушение </w:t>
      </w:r>
      <w:r>
        <w:rPr>
          <w:rStyle w:val="CharStyle74"/>
        </w:rPr>
        <w:t xml:space="preserve">се </w:t>
      </w:r>
      <w:r>
        <w:rPr>
          <w:lang w:val="bg-BG"/>
          <w:w w:val="100"/>
          <w:spacing w:val="0"/>
          <w:color w:val="000000"/>
          <w:position w:val="0"/>
        </w:rPr>
        <w:t xml:space="preserve">състави </w:t>
      </w:r>
      <w:r>
        <w:rPr>
          <w:rStyle w:val="CharStyle74"/>
        </w:rPr>
        <w:t xml:space="preserve">АУАН </w:t>
      </w:r>
      <w:r>
        <w:rPr>
          <w:rStyle w:val="CharStyle153"/>
        </w:rPr>
        <w:t xml:space="preserve">№11010678/18.04.2012 </w:t>
      </w:r>
      <w:r>
        <w:rPr>
          <w:lang w:val="bg-BG"/>
          <w:w w:val="100"/>
          <w:spacing w:val="0"/>
          <w:color w:val="000000"/>
          <w:position w:val="0"/>
        </w:rPr>
        <w:t xml:space="preserve">г, срещу </w:t>
      </w:r>
      <w:r>
        <w:rPr>
          <w:rStyle w:val="CharStyle74"/>
        </w:rPr>
        <w:t xml:space="preserve">чл.кор.проф. </w:t>
      </w:r>
      <w:r>
        <w:rPr>
          <w:lang w:val="bg-BG"/>
          <w:w w:val="100"/>
          <w:spacing w:val="0"/>
          <w:color w:val="000000"/>
          <w:position w:val="0"/>
        </w:rPr>
        <w:t xml:space="preserve">Емил Хорозов, сключил договора за </w:t>
      </w:r>
      <w:r>
        <w:rPr>
          <w:rStyle w:val="CharStyle74"/>
        </w:rPr>
        <w:t xml:space="preserve">финансиране на </w:t>
      </w:r>
      <w:r>
        <w:rPr>
          <w:lang w:val="bg-BG"/>
          <w:w w:val="100"/>
          <w:spacing w:val="0"/>
          <w:color w:val="000000"/>
          <w:position w:val="0"/>
        </w:rPr>
        <w:t>проекта.</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Към 10.03.2012 </w:t>
      </w:r>
      <w:r>
        <w:rPr>
          <w:rStyle w:val="CharStyle70"/>
        </w:rPr>
        <w:t xml:space="preserve">г., са </w:t>
      </w:r>
      <w:r>
        <w:rPr>
          <w:lang w:val="bg-BG"/>
          <w:w w:val="100"/>
          <w:spacing w:val="0"/>
          <w:color w:val="000000"/>
          <w:position w:val="0"/>
        </w:rPr>
        <w:t xml:space="preserve">преведени </w:t>
      </w:r>
      <w:r>
        <w:rPr>
          <w:rStyle w:val="CharStyle70"/>
        </w:rPr>
        <w:t xml:space="preserve">общо </w:t>
      </w:r>
      <w:r>
        <w:rPr>
          <w:lang w:val="bg-BG"/>
          <w:w w:val="100"/>
          <w:spacing w:val="0"/>
          <w:color w:val="000000"/>
          <w:position w:val="0"/>
        </w:rPr>
        <w:t xml:space="preserve">450 000 лв. </w:t>
      </w:r>
      <w:r>
        <w:rPr>
          <w:rStyle w:val="CharStyle70"/>
        </w:rPr>
        <w:t xml:space="preserve">за </w:t>
      </w:r>
      <w:r>
        <w:rPr>
          <w:lang w:val="bg-BG"/>
          <w:w w:val="100"/>
          <w:spacing w:val="0"/>
          <w:color w:val="000000"/>
          <w:position w:val="0"/>
        </w:rPr>
        <w:t xml:space="preserve">изпълнение </w:t>
      </w:r>
      <w:r>
        <w:rPr>
          <w:rStyle w:val="CharStyle70"/>
        </w:rPr>
        <w:t xml:space="preserve">на I и </w:t>
      </w:r>
      <w:r>
        <w:rPr>
          <w:lang w:val="bg-BG"/>
          <w:w w:val="100"/>
          <w:spacing w:val="0"/>
          <w:color w:val="000000"/>
          <w:position w:val="0"/>
        </w:rPr>
        <w:t xml:space="preserve">II </w:t>
      </w:r>
      <w:r>
        <w:rPr>
          <w:rStyle w:val="CharStyle70"/>
        </w:rPr>
        <w:t xml:space="preserve">етап от </w:t>
      </w:r>
      <w:r>
        <w:rPr>
          <w:lang w:val="bg-BG"/>
          <w:w w:val="100"/>
          <w:spacing w:val="0"/>
          <w:color w:val="000000"/>
          <w:position w:val="0"/>
        </w:rPr>
        <w:t xml:space="preserve">проекта. </w:t>
      </w:r>
      <w:r>
        <w:rPr>
          <w:rStyle w:val="CharStyle70"/>
        </w:rPr>
        <w:t xml:space="preserve">По </w:t>
      </w:r>
      <w:r>
        <w:rPr>
          <w:lang w:val="bg-BG"/>
          <w:w w:val="100"/>
          <w:spacing w:val="0"/>
          <w:color w:val="000000"/>
          <w:position w:val="0"/>
        </w:rPr>
        <w:t xml:space="preserve">Финансов </w:t>
      </w:r>
      <w:r>
        <w:rPr>
          <w:rStyle w:val="CharStyle70"/>
        </w:rPr>
        <w:t xml:space="preserve">отчет, за </w:t>
      </w:r>
      <w:r>
        <w:rPr>
          <w:lang w:val="bg-BG"/>
          <w:w w:val="100"/>
          <w:spacing w:val="0"/>
          <w:color w:val="000000"/>
          <w:position w:val="0"/>
        </w:rPr>
        <w:t xml:space="preserve">изпълнението на </w:t>
      </w:r>
      <w:r>
        <w:rPr>
          <w:rStyle w:val="CharStyle70"/>
        </w:rPr>
        <w:t xml:space="preserve">I етан са </w:t>
      </w:r>
      <w:r>
        <w:rPr>
          <w:lang w:val="bg-BG"/>
          <w:w w:val="100"/>
          <w:spacing w:val="0"/>
          <w:color w:val="000000"/>
          <w:position w:val="0"/>
        </w:rPr>
        <w:t xml:space="preserve">отчетени възнаграждения </w:t>
      </w:r>
      <w:r>
        <w:rPr>
          <w:rStyle w:val="CharStyle70"/>
        </w:rPr>
        <w:t xml:space="preserve">в </w:t>
      </w:r>
      <w:r>
        <w:rPr>
          <w:lang w:val="bg-BG"/>
          <w:w w:val="100"/>
          <w:spacing w:val="0"/>
          <w:color w:val="000000"/>
          <w:position w:val="0"/>
        </w:rPr>
        <w:t xml:space="preserve">размер </w:t>
      </w:r>
      <w:r>
        <w:rPr>
          <w:rStyle w:val="CharStyle70"/>
        </w:rPr>
        <w:t xml:space="preserve">на </w:t>
      </w:r>
      <w:r>
        <w:rPr>
          <w:lang w:val="bg-BG"/>
          <w:w w:val="100"/>
          <w:spacing w:val="0"/>
          <w:color w:val="000000"/>
          <w:position w:val="0"/>
        </w:rPr>
        <w:t xml:space="preserve">153 250 </w:t>
      </w:r>
      <w:r>
        <w:rPr>
          <w:rStyle w:val="CharStyle74"/>
        </w:rPr>
        <w:t xml:space="preserve">лв., </w:t>
      </w:r>
      <w:r>
        <w:rPr>
          <w:rStyle w:val="CharStyle70"/>
        </w:rPr>
        <w:t xml:space="preserve">а по </w:t>
      </w:r>
      <w:r>
        <w:rPr>
          <w:lang w:val="bg-BG"/>
          <w:w w:val="100"/>
          <w:spacing w:val="0"/>
          <w:color w:val="000000"/>
          <w:position w:val="0"/>
        </w:rPr>
        <w:t xml:space="preserve">Финансовия </w:t>
      </w:r>
      <w:r>
        <w:rPr>
          <w:rStyle w:val="CharStyle74"/>
        </w:rPr>
        <w:t xml:space="preserve">план </w:t>
      </w:r>
      <w:r>
        <w:rPr>
          <w:lang w:val="bg-BG"/>
          <w:w w:val="100"/>
          <w:spacing w:val="0"/>
          <w:color w:val="000000"/>
          <w:position w:val="0"/>
        </w:rPr>
        <w:t xml:space="preserve">за изпълнение </w:t>
      </w:r>
      <w:r>
        <w:rPr>
          <w:rStyle w:val="CharStyle70"/>
        </w:rPr>
        <w:t xml:space="preserve">на </w:t>
      </w:r>
      <w:r>
        <w:rPr>
          <w:rStyle w:val="CharStyle74"/>
        </w:rPr>
        <w:t xml:space="preserve">II </w:t>
      </w:r>
      <w:r>
        <w:rPr>
          <w:rStyle w:val="CharStyle70"/>
        </w:rPr>
        <w:t xml:space="preserve">етап са </w:t>
      </w:r>
      <w:r>
        <w:rPr>
          <w:lang w:val="bg-BG"/>
          <w:w w:val="100"/>
          <w:spacing w:val="0"/>
          <w:color w:val="000000"/>
          <w:position w:val="0"/>
        </w:rPr>
        <w:t xml:space="preserve">предвидени </w:t>
      </w:r>
      <w:r>
        <w:rPr>
          <w:rStyle w:val="CharStyle70"/>
        </w:rPr>
        <w:t xml:space="preserve">още </w:t>
      </w:r>
      <w:r>
        <w:rPr>
          <w:rStyle w:val="CharStyle74"/>
        </w:rPr>
        <w:t xml:space="preserve">88 200 </w:t>
      </w:r>
      <w:r>
        <w:rPr>
          <w:rStyle w:val="CharStyle70"/>
        </w:rPr>
        <w:t xml:space="preserve">дв. </w:t>
      </w:r>
      <w:r>
        <w:rPr>
          <w:lang w:val="bg-BG"/>
          <w:w w:val="100"/>
          <w:spacing w:val="0"/>
          <w:color w:val="000000"/>
          <w:position w:val="0"/>
        </w:rPr>
        <w:t xml:space="preserve">иди </w:t>
      </w:r>
      <w:r>
        <w:rPr>
          <w:rStyle w:val="CharStyle70"/>
        </w:rPr>
        <w:t xml:space="preserve">общо </w:t>
      </w:r>
      <w:r>
        <w:rPr>
          <w:lang w:val="bg-BG"/>
          <w:w w:val="100"/>
          <w:spacing w:val="0"/>
          <w:color w:val="000000"/>
          <w:position w:val="0"/>
        </w:rPr>
        <w:t xml:space="preserve">241 250 </w:t>
      </w:r>
      <w:r>
        <w:rPr>
          <w:rStyle w:val="CharStyle70"/>
        </w:rPr>
        <w:t xml:space="preserve">лв. </w:t>
      </w:r>
      <w:r>
        <w:rPr>
          <w:lang w:val="bg-BG"/>
          <w:w w:val="100"/>
          <w:spacing w:val="0"/>
          <w:color w:val="000000"/>
          <w:position w:val="0"/>
        </w:rPr>
        <w:t xml:space="preserve">Полагащите </w:t>
      </w:r>
      <w:r>
        <w:rPr>
          <w:rStyle w:val="CharStyle70"/>
        </w:rPr>
        <w:t xml:space="preserve">се </w:t>
      </w:r>
      <w:r>
        <w:rPr>
          <w:lang w:val="bg-BG"/>
          <w:w w:val="100"/>
          <w:spacing w:val="0"/>
          <w:color w:val="000000"/>
          <w:position w:val="0"/>
        </w:rPr>
        <w:t xml:space="preserve">средства </w:t>
      </w:r>
      <w:r>
        <w:rPr>
          <w:rStyle w:val="CharStyle70"/>
        </w:rPr>
        <w:t xml:space="preserve">са </w:t>
      </w:r>
      <w:r>
        <w:rPr>
          <w:lang w:val="bg-BG"/>
          <w:w w:val="100"/>
          <w:spacing w:val="0"/>
          <w:color w:val="000000"/>
          <w:position w:val="0"/>
        </w:rPr>
        <w:t xml:space="preserve">35% върху сумата </w:t>
      </w:r>
      <w:r>
        <w:rPr>
          <w:rStyle w:val="CharStyle70"/>
        </w:rPr>
        <w:t xml:space="preserve">от </w:t>
      </w:r>
      <w:r>
        <w:rPr>
          <w:lang w:val="bg-BG"/>
          <w:w w:val="100"/>
          <w:spacing w:val="0"/>
          <w:color w:val="000000"/>
          <w:position w:val="0"/>
        </w:rPr>
        <w:t xml:space="preserve">450 000 </w:t>
      </w:r>
      <w:r>
        <w:rPr>
          <w:rStyle w:val="CharStyle70"/>
        </w:rPr>
        <w:t xml:space="preserve">лв. </w:t>
      </w:r>
      <w:r>
        <w:rPr>
          <w:lang w:val="bg-BG"/>
          <w:w w:val="100"/>
          <w:spacing w:val="0"/>
          <w:color w:val="000000"/>
          <w:position w:val="0"/>
        </w:rPr>
        <w:t>, или 157 500лв.</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Предвид ограничението за размера на възнагражденията за членовете </w:t>
      </w:r>
      <w:r>
        <w:rPr>
          <w:rStyle w:val="CharStyle74"/>
        </w:rPr>
        <w:t xml:space="preserve">на </w:t>
      </w:r>
      <w:r>
        <w:rPr>
          <w:lang w:val="bg-BG"/>
          <w:w w:val="100"/>
          <w:spacing w:val="0"/>
          <w:color w:val="000000"/>
          <w:position w:val="0"/>
        </w:rPr>
        <w:t xml:space="preserve">колектива - </w:t>
      </w:r>
      <w:r>
        <w:rPr>
          <w:rStyle w:val="CharStyle74"/>
        </w:rPr>
        <w:t xml:space="preserve">до 35%, </w:t>
      </w:r>
      <w:r>
        <w:rPr>
          <w:lang w:val="bg-BG"/>
          <w:w w:val="100"/>
          <w:spacing w:val="0"/>
          <w:color w:val="000000"/>
          <w:position w:val="0"/>
        </w:rPr>
        <w:t xml:space="preserve">одобреното финансиране </w:t>
      </w:r>
      <w:r>
        <w:rPr>
          <w:rStyle w:val="CharStyle74"/>
        </w:rPr>
        <w:t xml:space="preserve">следва </w:t>
      </w:r>
      <w:r>
        <w:rPr>
          <w:lang w:val="bg-BG"/>
          <w:w w:val="100"/>
          <w:spacing w:val="0"/>
          <w:color w:val="000000"/>
          <w:position w:val="0"/>
        </w:rPr>
        <w:t xml:space="preserve">да </w:t>
      </w:r>
      <w:r>
        <w:rPr>
          <w:rStyle w:val="CharStyle74"/>
        </w:rPr>
        <w:t xml:space="preserve">се </w:t>
      </w:r>
      <w:r>
        <w:rPr>
          <w:lang w:val="bg-BG"/>
          <w:w w:val="100"/>
          <w:spacing w:val="0"/>
          <w:color w:val="000000"/>
          <w:position w:val="0"/>
        </w:rPr>
        <w:t xml:space="preserve">редуцира - да </w:t>
      </w:r>
      <w:r>
        <w:rPr>
          <w:rStyle w:val="CharStyle74"/>
        </w:rPr>
        <w:t xml:space="preserve">се </w:t>
      </w:r>
      <w:r>
        <w:rPr>
          <w:lang w:val="bg-BG"/>
          <w:w w:val="100"/>
          <w:spacing w:val="0"/>
          <w:color w:val="000000"/>
          <w:position w:val="0"/>
        </w:rPr>
        <w:t xml:space="preserve">намали </w:t>
      </w:r>
      <w:r>
        <w:rPr>
          <w:rStyle w:val="CharStyle74"/>
        </w:rPr>
        <w:t xml:space="preserve">от </w:t>
      </w:r>
      <w:r>
        <w:rPr>
          <w:lang w:val="bg-BG"/>
          <w:w w:val="100"/>
          <w:spacing w:val="0"/>
          <w:color w:val="000000"/>
          <w:position w:val="0"/>
        </w:rPr>
        <w:t>450 000 лв. на 366 250 лв.</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Предоставеното финансиране в размер на 83 750 лв,, в нарушение на </w:t>
      </w:r>
      <w:r>
        <w:rPr>
          <w:rStyle w:val="CharStyle153"/>
        </w:rPr>
        <w:t xml:space="preserve">чл. </w:t>
      </w:r>
      <w:r>
        <w:rPr>
          <w:rStyle w:val="CharStyle74"/>
        </w:rPr>
        <w:t xml:space="preserve">35, ал.2, т.1 от </w:t>
      </w:r>
      <w:r>
        <w:rPr>
          <w:lang w:val="bg-BG"/>
          <w:w w:val="100"/>
          <w:spacing w:val="0"/>
          <w:color w:val="000000"/>
          <w:position w:val="0"/>
        </w:rPr>
        <w:t xml:space="preserve">ПФНИ, във връзка с </w:t>
      </w:r>
      <w:r>
        <w:rPr>
          <w:rStyle w:val="CharStyle153"/>
        </w:rPr>
        <w:t xml:space="preserve">чл. </w:t>
      </w:r>
      <w:r>
        <w:rPr>
          <w:rStyle w:val="CharStyle74"/>
        </w:rPr>
        <w:t xml:space="preserve">29, </w:t>
      </w:r>
      <w:r>
        <w:rPr>
          <w:lang w:val="bg-BG"/>
          <w:w w:val="100"/>
          <w:spacing w:val="0"/>
          <w:color w:val="000000"/>
          <w:position w:val="0"/>
        </w:rPr>
        <w:t xml:space="preserve">ал.1 </w:t>
      </w:r>
      <w:r>
        <w:rPr>
          <w:rStyle w:val="CharStyle153"/>
        </w:rPr>
        <w:t xml:space="preserve">и </w:t>
      </w:r>
      <w:r>
        <w:rPr>
          <w:lang w:val="bg-BG"/>
          <w:w w:val="100"/>
          <w:spacing w:val="0"/>
          <w:color w:val="000000"/>
          <w:position w:val="0"/>
        </w:rPr>
        <w:t xml:space="preserve">ал, 2 и решението </w:t>
      </w:r>
      <w:r>
        <w:rPr>
          <w:rStyle w:val="CharStyle74"/>
        </w:rPr>
        <w:t xml:space="preserve">на </w:t>
      </w:r>
      <w:r>
        <w:rPr>
          <w:rStyle w:val="CharStyle153"/>
        </w:rPr>
        <w:t xml:space="preserve">ИС </w:t>
      </w:r>
      <w:r>
        <w:rPr>
          <w:rStyle w:val="CharStyle74"/>
        </w:rPr>
        <w:t xml:space="preserve">следва на </w:t>
      </w:r>
      <w:r>
        <w:rPr>
          <w:lang w:val="bg-BG"/>
          <w:w w:val="100"/>
          <w:spacing w:val="0"/>
          <w:color w:val="000000"/>
          <w:position w:val="0"/>
        </w:rPr>
        <w:t xml:space="preserve">основание </w:t>
      </w:r>
      <w:r>
        <w:rPr>
          <w:rStyle w:val="CharStyle153"/>
        </w:rPr>
        <w:t xml:space="preserve">чл. </w:t>
      </w:r>
      <w:r>
        <w:rPr>
          <w:lang w:val="bg-BG"/>
          <w:w w:val="100"/>
          <w:spacing w:val="0"/>
          <w:color w:val="000000"/>
          <w:position w:val="0"/>
        </w:rPr>
        <w:t xml:space="preserve">3(1, ал.2 </w:t>
      </w:r>
      <w:r>
        <w:rPr>
          <w:rStyle w:val="CharStyle74"/>
        </w:rPr>
        <w:t xml:space="preserve">от </w:t>
      </w:r>
      <w:r>
        <w:rPr>
          <w:lang w:val="bg-BG"/>
          <w:w w:val="100"/>
          <w:spacing w:val="0"/>
          <w:color w:val="000000"/>
          <w:position w:val="0"/>
        </w:rPr>
        <w:t xml:space="preserve">ЗННИ, във връзка </w:t>
      </w:r>
      <w:r>
        <w:rPr>
          <w:rStyle w:val="CharStyle74"/>
        </w:rPr>
        <w:t xml:space="preserve">с </w:t>
      </w:r>
      <w:r>
        <w:rPr>
          <w:rStyle w:val="CharStyle153"/>
        </w:rPr>
        <w:t xml:space="preserve">чл.8, </w:t>
      </w:r>
      <w:r>
        <w:rPr>
          <w:lang w:val="bg-BG"/>
          <w:w w:val="100"/>
          <w:spacing w:val="0"/>
          <w:color w:val="000000"/>
          <w:position w:val="0"/>
        </w:rPr>
        <w:t xml:space="preserve">ал. </w:t>
      </w:r>
      <w:r>
        <w:rPr>
          <w:rStyle w:val="CharStyle74"/>
        </w:rPr>
        <w:t xml:space="preserve">3 ,т.7 от договора </w:t>
      </w:r>
      <w:r>
        <w:rPr>
          <w:lang w:val="bg-BG"/>
          <w:w w:val="100"/>
          <w:spacing w:val="0"/>
          <w:color w:val="000000"/>
          <w:position w:val="0"/>
        </w:rPr>
        <w:t xml:space="preserve">да </w:t>
      </w:r>
      <w:r>
        <w:rPr>
          <w:rStyle w:val="CharStyle74"/>
        </w:rPr>
        <w:t xml:space="preserve">се </w:t>
      </w:r>
      <w:r>
        <w:rPr>
          <w:lang w:val="bg-BG"/>
          <w:w w:val="100"/>
          <w:spacing w:val="0"/>
          <w:color w:val="000000"/>
          <w:position w:val="0"/>
        </w:rPr>
        <w:t xml:space="preserve">възстанови </w:t>
      </w:r>
      <w:r>
        <w:rPr>
          <w:rStyle w:val="CharStyle74"/>
        </w:rPr>
        <w:t xml:space="preserve">на </w:t>
      </w:r>
      <w:r>
        <w:rPr>
          <w:lang w:val="bg-BG"/>
          <w:w w:val="100"/>
          <w:spacing w:val="0"/>
          <w:color w:val="000000"/>
          <w:position w:val="0"/>
        </w:rPr>
        <w:t xml:space="preserve">Фонд „Научни </w:t>
      </w:r>
      <w:r>
        <w:rPr>
          <w:rStyle w:val="CharStyle153"/>
        </w:rPr>
        <w:t>изследвания”.</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ИС на Фонд „Научни изследвания” следва да предприеме действия за възстановяване на сумата от изпълнителя на проекта, вкл. </w:t>
      </w:r>
      <w:r>
        <w:rPr>
          <w:rStyle w:val="CharStyle74"/>
        </w:rPr>
        <w:t xml:space="preserve">и по </w:t>
      </w:r>
      <w:r>
        <w:rPr>
          <w:lang w:val="bg-BG"/>
          <w:w w:val="100"/>
          <w:spacing w:val="0"/>
          <w:color w:val="000000"/>
          <w:position w:val="0"/>
        </w:rPr>
        <w:t>съдебен ред.</w:t>
      </w:r>
    </w:p>
    <w:p>
      <w:pPr>
        <w:pStyle w:val="Style68"/>
        <w:widowControl w:val="0"/>
        <w:keepNext w:val="0"/>
        <w:keepLines w:val="0"/>
        <w:shd w:val="clear" w:color="auto" w:fill="auto"/>
        <w:bidi w:val="0"/>
        <w:jc w:val="both"/>
        <w:spacing w:before="0" w:after="0"/>
        <w:ind w:left="80" w:right="0" w:firstLine="740"/>
      </w:pPr>
      <w:r>
        <w:rPr>
          <w:lang w:val="bg-BG"/>
          <w:w w:val="100"/>
          <w:spacing w:val="0"/>
          <w:color w:val="000000"/>
          <w:position w:val="0"/>
        </w:rPr>
        <w:t xml:space="preserve">Сумата </w:t>
      </w:r>
      <w:r>
        <w:rPr>
          <w:rStyle w:val="CharStyle74"/>
        </w:rPr>
        <w:t xml:space="preserve">в </w:t>
      </w:r>
      <w:r>
        <w:rPr>
          <w:lang w:val="bg-BG"/>
          <w:w w:val="100"/>
          <w:spacing w:val="0"/>
          <w:color w:val="000000"/>
          <w:position w:val="0"/>
        </w:rPr>
        <w:t xml:space="preserve">размер на 83750 лв. следва да се възстанови </w:t>
      </w:r>
      <w:r>
        <w:rPr>
          <w:rStyle w:val="CharStyle74"/>
        </w:rPr>
        <w:t xml:space="preserve">от </w:t>
      </w:r>
      <w:r>
        <w:rPr>
          <w:lang w:val="bg-BG"/>
          <w:w w:val="100"/>
          <w:spacing w:val="0"/>
          <w:color w:val="000000"/>
          <w:position w:val="0"/>
        </w:rPr>
        <w:t xml:space="preserve">ФНИ </w:t>
      </w:r>
      <w:r>
        <w:rPr>
          <w:rStyle w:val="CharStyle74"/>
        </w:rPr>
        <w:t xml:space="preserve">на </w:t>
      </w:r>
      <w:r>
        <w:rPr>
          <w:lang w:val="bg-BG"/>
          <w:w w:val="100"/>
          <w:spacing w:val="0"/>
          <w:color w:val="000000"/>
          <w:position w:val="0"/>
        </w:rPr>
        <w:t>финансиращия</w:t>
      </w:r>
    </w:p>
    <w:p>
      <w:pPr>
        <w:pStyle w:val="Style68"/>
        <w:widowControl w:val="0"/>
        <w:keepNext w:val="0"/>
        <w:keepLines w:val="0"/>
        <w:shd w:val="clear" w:color="auto" w:fill="auto"/>
        <w:bidi w:val="0"/>
        <w:jc w:val="both"/>
        <w:spacing w:before="0" w:after="0"/>
        <w:ind w:left="80" w:right="0" w:firstLine="0"/>
      </w:pPr>
      <w:r>
        <w:rPr>
          <w:lang w:val="bg-BG"/>
          <w:w w:val="100"/>
          <w:spacing w:val="0"/>
          <w:color w:val="000000"/>
          <w:position w:val="0"/>
        </w:rPr>
        <w:t>орган.</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В </w:t>
      </w:r>
      <w:r>
        <w:rPr>
          <w:rStyle w:val="CharStyle74"/>
        </w:rPr>
        <w:t xml:space="preserve">приложение </w:t>
      </w:r>
      <w:r>
        <w:rPr>
          <w:rStyle w:val="CharStyle70"/>
        </w:rPr>
        <w:t xml:space="preserve">№1 </w:t>
      </w:r>
      <w:r>
        <w:rPr>
          <w:rStyle w:val="CharStyle74"/>
        </w:rPr>
        <w:t xml:space="preserve">и </w:t>
      </w:r>
      <w:r>
        <w:rPr>
          <w:lang w:val="bg-BG"/>
          <w:w w:val="100"/>
          <w:spacing w:val="0"/>
          <w:color w:val="000000"/>
          <w:position w:val="0"/>
        </w:rPr>
        <w:t xml:space="preserve">№2, неразделна </w:t>
      </w:r>
      <w:r>
        <w:rPr>
          <w:rStyle w:val="CharStyle70"/>
        </w:rPr>
        <w:t xml:space="preserve">част от </w:t>
      </w:r>
      <w:r>
        <w:rPr>
          <w:lang w:val="bg-BG"/>
          <w:w w:val="100"/>
          <w:spacing w:val="0"/>
          <w:color w:val="000000"/>
          <w:position w:val="0"/>
        </w:rPr>
        <w:t xml:space="preserve">договора, </w:t>
      </w:r>
      <w:r>
        <w:rPr>
          <w:rStyle w:val="CharStyle70"/>
        </w:rPr>
        <w:t xml:space="preserve">са </w:t>
      </w:r>
      <w:r>
        <w:rPr>
          <w:lang w:val="bg-BG"/>
          <w:w w:val="100"/>
          <w:spacing w:val="0"/>
          <w:color w:val="000000"/>
          <w:position w:val="0"/>
        </w:rPr>
        <w:t xml:space="preserve">отразени целите </w:t>
      </w:r>
      <w:r>
        <w:rPr>
          <w:rStyle w:val="CharStyle70"/>
        </w:rPr>
        <w:t xml:space="preserve">на </w:t>
      </w:r>
      <w:r>
        <w:rPr>
          <w:rStyle w:val="CharStyle74"/>
        </w:rPr>
        <w:t xml:space="preserve">проекта </w:t>
      </w:r>
      <w:r>
        <w:rPr>
          <w:rStyle w:val="CharStyle70"/>
        </w:rPr>
        <w:t xml:space="preserve">и </w:t>
      </w:r>
      <w:r>
        <w:rPr>
          <w:lang w:val="bg-BG"/>
          <w:w w:val="100"/>
          <w:spacing w:val="0"/>
          <w:color w:val="000000"/>
          <w:position w:val="0"/>
        </w:rPr>
        <w:t xml:space="preserve">очаквания резултат </w:t>
      </w:r>
      <w:r>
        <w:rPr>
          <w:rStyle w:val="CharStyle70"/>
        </w:rPr>
        <w:t xml:space="preserve">от </w:t>
      </w:r>
      <w:r>
        <w:rPr>
          <w:lang w:val="bg-BG"/>
          <w:w w:val="100"/>
          <w:spacing w:val="0"/>
          <w:color w:val="000000"/>
          <w:position w:val="0"/>
        </w:rPr>
        <w:t xml:space="preserve">изпълнението </w:t>
      </w:r>
      <w:r>
        <w:rPr>
          <w:rStyle w:val="CharStyle70"/>
        </w:rPr>
        <w:t xml:space="preserve">на </w:t>
      </w:r>
      <w:r>
        <w:rPr>
          <w:lang w:val="bg-BG"/>
          <w:w w:val="100"/>
          <w:spacing w:val="0"/>
          <w:color w:val="000000"/>
          <w:position w:val="0"/>
        </w:rPr>
        <w:t xml:space="preserve">двата модула. Техническият </w:t>
      </w:r>
      <w:r>
        <w:rPr>
          <w:rStyle w:val="CharStyle70"/>
        </w:rPr>
        <w:t xml:space="preserve">и Финансовия отчети за </w:t>
      </w:r>
      <w:r>
        <w:rPr>
          <w:lang w:val="bg-BG"/>
          <w:w w:val="100"/>
          <w:spacing w:val="0"/>
          <w:color w:val="000000"/>
          <w:position w:val="0"/>
        </w:rPr>
        <w:t xml:space="preserve">изпълнение на </w:t>
      </w:r>
      <w:r>
        <w:rPr>
          <w:rStyle w:val="CharStyle70"/>
        </w:rPr>
        <w:t xml:space="preserve">първия етап са </w:t>
      </w:r>
      <w:r>
        <w:rPr>
          <w:lang w:val="bg-BG"/>
          <w:w w:val="100"/>
          <w:spacing w:val="0"/>
          <w:color w:val="000000"/>
          <w:position w:val="0"/>
        </w:rPr>
        <w:t xml:space="preserve">представени </w:t>
      </w:r>
      <w:r>
        <w:rPr>
          <w:rStyle w:val="CharStyle70"/>
        </w:rPr>
        <w:t xml:space="preserve">на </w:t>
      </w:r>
      <w:r>
        <w:rPr>
          <w:lang w:val="bg-BG"/>
          <w:w w:val="100"/>
          <w:spacing w:val="0"/>
          <w:color w:val="000000"/>
          <w:position w:val="0"/>
        </w:rPr>
        <w:t xml:space="preserve">ПНЕК </w:t>
      </w:r>
      <w:r>
        <w:rPr>
          <w:rStyle w:val="CharStyle70"/>
        </w:rPr>
        <w:t xml:space="preserve">е </w:t>
      </w:r>
      <w:r>
        <w:rPr>
          <w:lang w:val="bg-BG"/>
          <w:w w:val="100"/>
          <w:spacing w:val="0"/>
          <w:color w:val="000000"/>
          <w:position w:val="0"/>
        </w:rPr>
        <w:t xml:space="preserve">писмо </w:t>
      </w:r>
      <w:r>
        <w:rPr>
          <w:rStyle w:val="CharStyle74"/>
        </w:rPr>
        <w:t xml:space="preserve">вх.№090601/0002 </w:t>
      </w:r>
      <w:r>
        <w:rPr>
          <w:rStyle w:val="CharStyle70"/>
        </w:rPr>
        <w:t xml:space="preserve">от </w:t>
      </w:r>
      <w:r>
        <w:rPr>
          <w:lang w:val="bg-BG"/>
          <w:w w:val="100"/>
          <w:spacing w:val="0"/>
          <w:color w:val="000000"/>
          <w:position w:val="0"/>
        </w:rPr>
        <w:t>16.09.20 Юг,</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Крайният </w:t>
      </w:r>
      <w:r>
        <w:rPr>
          <w:rStyle w:val="CharStyle70"/>
        </w:rPr>
        <w:t xml:space="preserve">срок </w:t>
      </w:r>
      <w:r>
        <w:rPr>
          <w:lang w:val="bg-BG"/>
          <w:w w:val="100"/>
          <w:spacing w:val="0"/>
          <w:color w:val="000000"/>
          <w:position w:val="0"/>
        </w:rPr>
        <w:t xml:space="preserve">за </w:t>
      </w:r>
      <w:r>
        <w:rPr>
          <w:rStyle w:val="CharStyle70"/>
        </w:rPr>
        <w:t xml:space="preserve">отчитане </w:t>
      </w:r>
      <w:r>
        <w:rPr>
          <w:lang w:val="bg-BG"/>
          <w:w w:val="100"/>
          <w:spacing w:val="0"/>
          <w:color w:val="000000"/>
          <w:position w:val="0"/>
        </w:rPr>
        <w:t xml:space="preserve">изпълнението </w:t>
      </w:r>
      <w:r>
        <w:rPr>
          <w:rStyle w:val="CharStyle70"/>
        </w:rPr>
        <w:t xml:space="preserve">на </w:t>
      </w:r>
      <w:r>
        <w:rPr>
          <w:rStyle w:val="CharStyle74"/>
        </w:rPr>
        <w:t xml:space="preserve">научноиследователските </w:t>
      </w:r>
      <w:r>
        <w:rPr>
          <w:rStyle w:val="CharStyle70"/>
        </w:rPr>
        <w:t xml:space="preserve">проекти </w:t>
      </w:r>
      <w:r>
        <w:rPr>
          <w:rStyle w:val="CharStyle74"/>
        </w:rPr>
        <w:t xml:space="preserve">№ТК01/0076 </w:t>
      </w:r>
      <w:r>
        <w:rPr>
          <w:rStyle w:val="CharStyle70"/>
        </w:rPr>
        <w:t xml:space="preserve">на </w:t>
      </w:r>
      <w:r>
        <w:rPr>
          <w:lang w:val="bg-BG"/>
          <w:w w:val="100"/>
          <w:spacing w:val="0"/>
          <w:color w:val="000000"/>
          <w:position w:val="0"/>
        </w:rPr>
        <w:t xml:space="preserve">тема: „Изследване </w:t>
      </w:r>
      <w:r>
        <w:rPr>
          <w:rStyle w:val="CharStyle70"/>
        </w:rPr>
        <w:t xml:space="preserve">на </w:t>
      </w:r>
      <w:r>
        <w:rPr>
          <w:rStyle w:val="CharStyle74"/>
        </w:rPr>
        <w:t xml:space="preserve">наномодифицирани </w:t>
      </w:r>
      <w:r>
        <w:rPr>
          <w:lang w:val="bg-BG"/>
          <w:w w:val="100"/>
          <w:spacing w:val="0"/>
          <w:color w:val="000000"/>
          <w:position w:val="0"/>
        </w:rPr>
        <w:t xml:space="preserve">сплави </w:t>
      </w:r>
      <w:r>
        <w:rPr>
          <w:rStyle w:val="CharStyle70"/>
        </w:rPr>
        <w:t xml:space="preserve">и </w:t>
      </w:r>
      <w:r>
        <w:rPr>
          <w:lang w:val="bg-BG"/>
          <w:w w:val="100"/>
          <w:spacing w:val="0"/>
          <w:color w:val="000000"/>
          <w:position w:val="0"/>
        </w:rPr>
        <w:t xml:space="preserve">тяхното приложение </w:t>
      </w:r>
      <w:r>
        <w:rPr>
          <w:rStyle w:val="CharStyle70"/>
        </w:rPr>
        <w:t xml:space="preserve">при леене” и </w:t>
      </w:r>
      <w:r>
        <w:rPr>
          <w:lang w:val="en-US"/>
          <w:w w:val="100"/>
          <w:spacing w:val="0"/>
          <w:color w:val="000000"/>
          <w:position w:val="0"/>
        </w:rPr>
        <w:t>TK0</w:t>
      </w:r>
      <w:r>
        <w:rPr>
          <w:lang w:val="bg-BG"/>
          <w:w w:val="100"/>
          <w:spacing w:val="0"/>
          <w:color w:val="000000"/>
          <w:position w:val="0"/>
        </w:rPr>
        <w:t xml:space="preserve">1/0004 </w:t>
      </w:r>
      <w:r>
        <w:rPr>
          <w:rStyle w:val="CharStyle70"/>
        </w:rPr>
        <w:t xml:space="preserve">на </w:t>
      </w:r>
      <w:r>
        <w:rPr>
          <w:lang w:val="bg-BG"/>
          <w:w w:val="100"/>
          <w:spacing w:val="0"/>
          <w:color w:val="000000"/>
          <w:position w:val="0"/>
        </w:rPr>
        <w:t xml:space="preserve">тема: „Изграждане за </w:t>
      </w:r>
      <w:r>
        <w:rPr>
          <w:rStyle w:val="CharStyle70"/>
        </w:rPr>
        <w:t xml:space="preserve">център за антитерористични </w:t>
      </w:r>
      <w:r>
        <w:rPr>
          <w:rStyle w:val="CharStyle74"/>
        </w:rPr>
        <w:t xml:space="preserve">интелегентни </w:t>
      </w:r>
      <w:r>
        <w:rPr>
          <w:lang w:val="bg-BG"/>
          <w:w w:val="100"/>
          <w:spacing w:val="0"/>
          <w:color w:val="000000"/>
          <w:position w:val="0"/>
        </w:rPr>
        <w:t>системи'’ е до месец юни 2012 г.</w:t>
      </w:r>
    </w:p>
    <w:p>
      <w:pPr>
        <w:pStyle w:val="Style68"/>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Видно от рецензиите на акад. Ячко Иванов </w:t>
      </w:r>
      <w:r>
        <w:rPr>
          <w:rStyle w:val="CharStyle74"/>
        </w:rPr>
        <w:t xml:space="preserve">и </w:t>
      </w:r>
      <w:r>
        <w:rPr>
          <w:lang w:val="bg-BG"/>
          <w:w w:val="100"/>
          <w:spacing w:val="0"/>
          <w:color w:val="000000"/>
          <w:position w:val="0"/>
        </w:rPr>
        <w:t xml:space="preserve">проф. Йорданка Иванова, </w:t>
      </w:r>
      <w:r>
        <w:rPr>
          <w:rStyle w:val="CharStyle74"/>
        </w:rPr>
        <w:t xml:space="preserve">е </w:t>
      </w:r>
      <w:r>
        <w:rPr>
          <w:lang w:val="bg-BG"/>
          <w:w w:val="100"/>
          <w:spacing w:val="0"/>
          <w:color w:val="000000"/>
          <w:position w:val="0"/>
        </w:rPr>
        <w:t xml:space="preserve">дадена отлична оценка </w:t>
      </w:r>
      <w:r>
        <w:rPr>
          <w:rStyle w:val="CharStyle70"/>
        </w:rPr>
        <w:t xml:space="preserve">на </w:t>
      </w:r>
      <w:r>
        <w:rPr>
          <w:lang w:val="bg-BG"/>
          <w:w w:val="100"/>
          <w:spacing w:val="0"/>
          <w:color w:val="000000"/>
          <w:position w:val="0"/>
        </w:rPr>
        <w:t xml:space="preserve">изпълнението </w:t>
      </w:r>
      <w:r>
        <w:rPr>
          <w:rStyle w:val="CharStyle70"/>
        </w:rPr>
        <w:t xml:space="preserve">на </w:t>
      </w:r>
      <w:r>
        <w:rPr>
          <w:lang w:val="bg-BG"/>
          <w:w w:val="100"/>
          <w:spacing w:val="0"/>
          <w:color w:val="000000"/>
          <w:position w:val="0"/>
        </w:rPr>
        <w:t xml:space="preserve">всички задачи </w:t>
      </w:r>
      <w:r>
        <w:rPr>
          <w:rStyle w:val="CharStyle70"/>
        </w:rPr>
        <w:t xml:space="preserve">по работната </w:t>
      </w:r>
      <w:r>
        <w:rPr>
          <w:lang w:val="bg-BG"/>
          <w:w w:val="100"/>
          <w:spacing w:val="0"/>
          <w:color w:val="000000"/>
          <w:position w:val="0"/>
        </w:rPr>
        <w:t xml:space="preserve">програма </w:t>
      </w:r>
      <w:r>
        <w:rPr>
          <w:rStyle w:val="CharStyle70"/>
        </w:rPr>
        <w:t xml:space="preserve">през I етап, както и по </w:t>
      </w:r>
      <w:r>
        <w:rPr>
          <w:lang w:val="bg-BG"/>
          <w:w w:val="100"/>
          <w:spacing w:val="0"/>
          <w:color w:val="000000"/>
          <w:position w:val="0"/>
        </w:rPr>
        <w:t xml:space="preserve">разходването </w:t>
      </w:r>
      <w:r>
        <w:rPr>
          <w:rStyle w:val="CharStyle70"/>
        </w:rPr>
        <w:t xml:space="preserve">и </w:t>
      </w:r>
      <w:r>
        <w:rPr>
          <w:lang w:val="bg-BG"/>
          <w:w w:val="100"/>
          <w:spacing w:val="0"/>
          <w:color w:val="000000"/>
          <w:position w:val="0"/>
        </w:rPr>
        <w:t xml:space="preserve">отчитането </w:t>
      </w:r>
      <w:r>
        <w:rPr>
          <w:rStyle w:val="CharStyle70"/>
        </w:rPr>
        <w:t xml:space="preserve">на </w:t>
      </w:r>
      <w:r>
        <w:rPr>
          <w:lang w:val="bg-BG"/>
          <w:w w:val="100"/>
          <w:spacing w:val="0"/>
          <w:color w:val="000000"/>
          <w:position w:val="0"/>
        </w:rPr>
        <w:t xml:space="preserve">предоставеното </w:t>
      </w:r>
      <w:r>
        <w:rPr>
          <w:rStyle w:val="CharStyle70"/>
        </w:rPr>
        <w:t xml:space="preserve">от </w:t>
      </w:r>
      <w:r>
        <w:rPr>
          <w:lang w:val="bg-BG"/>
          <w:w w:val="100"/>
          <w:spacing w:val="0"/>
          <w:color w:val="000000"/>
          <w:position w:val="0"/>
        </w:rPr>
        <w:t xml:space="preserve">Фонда финансиране. </w:t>
      </w:r>
      <w:r>
        <w:rPr>
          <w:rStyle w:val="CharStyle70"/>
        </w:rPr>
        <w:t xml:space="preserve">Не са направени </w:t>
      </w:r>
      <w:r>
        <w:rPr>
          <w:lang w:val="bg-BG"/>
          <w:w w:val="100"/>
          <w:spacing w:val="0"/>
          <w:color w:val="000000"/>
          <w:position w:val="0"/>
        </w:rPr>
        <w:t xml:space="preserve">забележки и препоръки към научния колектив за предстоящото изпълнение </w:t>
      </w:r>
      <w:r>
        <w:rPr>
          <w:rStyle w:val="CharStyle70"/>
        </w:rPr>
        <w:t xml:space="preserve">на II етап. От </w:t>
      </w:r>
      <w:r>
        <w:rPr>
          <w:lang w:val="bg-BG"/>
          <w:w w:val="100"/>
          <w:spacing w:val="0"/>
          <w:color w:val="000000"/>
          <w:position w:val="0"/>
        </w:rPr>
        <w:t>дадените рецензии не става ясно какви резултати са постигнати.</w:t>
      </w:r>
    </w:p>
    <w:p>
      <w:pPr>
        <w:pStyle w:val="Style68"/>
        <w:tabs>
          <w:tab w:leader="none" w:pos="8864" w:val="left"/>
        </w:tabs>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Съгласно рецензията на акад, Ячко Иванов, резултатите от изпълнението на работната програма </w:t>
      </w:r>
      <w:r>
        <w:rPr>
          <w:rStyle w:val="CharStyle70"/>
        </w:rPr>
        <w:t xml:space="preserve">са </w:t>
      </w:r>
      <w:r>
        <w:rPr>
          <w:lang w:val="bg-BG"/>
          <w:w w:val="100"/>
          <w:spacing w:val="0"/>
          <w:color w:val="000000"/>
          <w:position w:val="0"/>
        </w:rPr>
        <w:t xml:space="preserve">на </w:t>
      </w:r>
      <w:r>
        <w:rPr>
          <w:rStyle w:val="CharStyle70"/>
        </w:rPr>
        <w:t xml:space="preserve">база </w:t>
      </w:r>
      <w:r>
        <w:rPr>
          <w:lang w:val="bg-BG"/>
          <w:w w:val="100"/>
          <w:spacing w:val="0"/>
          <w:color w:val="000000"/>
          <w:position w:val="0"/>
        </w:rPr>
        <w:t xml:space="preserve">проучването </w:t>
      </w:r>
      <w:r>
        <w:rPr>
          <w:rStyle w:val="CharStyle70"/>
        </w:rPr>
        <w:t xml:space="preserve">на </w:t>
      </w:r>
      <w:r>
        <w:rPr>
          <w:lang w:val="bg-BG"/>
          <w:w w:val="100"/>
          <w:spacing w:val="0"/>
          <w:color w:val="000000"/>
          <w:position w:val="0"/>
        </w:rPr>
        <w:t xml:space="preserve">чуждестранен </w:t>
      </w:r>
      <w:r>
        <w:rPr>
          <w:rStyle w:val="CharStyle70"/>
        </w:rPr>
        <w:t xml:space="preserve">опит и обобщен такъв от </w:t>
      </w:r>
      <w:r>
        <w:rPr>
          <w:lang w:val="bg-BG"/>
          <w:w w:val="100"/>
          <w:spacing w:val="0"/>
          <w:color w:val="000000"/>
          <w:position w:val="0"/>
        </w:rPr>
        <w:t xml:space="preserve">наши организации. Акцентувано </w:t>
      </w:r>
      <w:r>
        <w:rPr>
          <w:rStyle w:val="CharStyle70"/>
        </w:rPr>
        <w:t xml:space="preserve">е най вече на </w:t>
      </w:r>
      <w:r>
        <w:rPr>
          <w:lang w:val="bg-BG"/>
          <w:w w:val="100"/>
          <w:spacing w:val="0"/>
          <w:color w:val="000000"/>
          <w:position w:val="0"/>
        </w:rPr>
        <w:t xml:space="preserve">издадени сборници, проведени </w:t>
      </w:r>
      <w:r>
        <w:rPr>
          <w:rStyle w:val="CharStyle70"/>
        </w:rPr>
        <w:t xml:space="preserve">семинари </w:t>
      </w:r>
      <w:r>
        <w:rPr>
          <w:lang w:val="bg-BG"/>
          <w:w w:val="100"/>
          <w:spacing w:val="0"/>
          <w:color w:val="000000"/>
          <w:position w:val="0"/>
        </w:rPr>
        <w:t xml:space="preserve">и конференции. </w:t>
      </w:r>
      <w:r>
        <w:rPr>
          <w:rStyle w:val="CharStyle70"/>
        </w:rPr>
        <w:t xml:space="preserve">В </w:t>
      </w:r>
      <w:r>
        <w:rPr>
          <w:lang w:val="bg-BG"/>
          <w:w w:val="100"/>
          <w:spacing w:val="0"/>
          <w:color w:val="000000"/>
          <w:position w:val="0"/>
        </w:rPr>
        <w:t xml:space="preserve">рецензията </w:t>
      </w:r>
      <w:r>
        <w:rPr>
          <w:rStyle w:val="CharStyle70"/>
        </w:rPr>
        <w:t xml:space="preserve">на </w:t>
      </w:r>
      <w:r>
        <w:rPr>
          <w:rStyle w:val="CharStyle74"/>
        </w:rPr>
        <w:t xml:space="preserve">проф.Иорданка </w:t>
      </w:r>
      <w:r>
        <w:rPr>
          <w:lang w:val="bg-BG"/>
          <w:w w:val="100"/>
          <w:spacing w:val="0"/>
          <w:color w:val="000000"/>
          <w:position w:val="0"/>
        </w:rPr>
        <w:t xml:space="preserve">Иванова </w:t>
      </w:r>
      <w:r>
        <w:rPr>
          <w:rStyle w:val="CharStyle70"/>
        </w:rPr>
        <w:t xml:space="preserve">е </w:t>
      </w:r>
      <w:r>
        <w:rPr>
          <w:lang w:val="bg-BG"/>
          <w:w w:val="100"/>
          <w:spacing w:val="0"/>
          <w:color w:val="000000"/>
          <w:position w:val="0"/>
        </w:rPr>
        <w:t xml:space="preserve">отразено впечатлението й </w:t>
      </w:r>
      <w:r>
        <w:rPr>
          <w:rStyle w:val="CharStyle70"/>
        </w:rPr>
        <w:t xml:space="preserve">по </w:t>
      </w:r>
      <w:r>
        <w:rPr>
          <w:lang w:val="bg-BG"/>
          <w:w w:val="100"/>
          <w:spacing w:val="0"/>
          <w:color w:val="000000"/>
          <w:position w:val="0"/>
        </w:rPr>
        <w:t xml:space="preserve">отношение </w:t>
      </w:r>
      <w:r>
        <w:rPr>
          <w:rStyle w:val="CharStyle70"/>
        </w:rPr>
        <w:t xml:space="preserve">добрата </w:t>
      </w:r>
      <w:r>
        <w:rPr>
          <w:lang w:val="bg-BG"/>
          <w:w w:val="100"/>
          <w:spacing w:val="0"/>
          <w:color w:val="000000"/>
          <w:position w:val="0"/>
        </w:rPr>
        <w:t xml:space="preserve">работа, </w:t>
      </w:r>
      <w:r>
        <w:rPr>
          <w:rStyle w:val="CharStyle70"/>
        </w:rPr>
        <w:t xml:space="preserve">извършена по </w:t>
      </w:r>
      <w:r>
        <w:rPr>
          <w:lang w:val="bg-BG"/>
          <w:w w:val="100"/>
          <w:spacing w:val="0"/>
          <w:color w:val="000000"/>
          <w:position w:val="0"/>
        </w:rPr>
        <w:t xml:space="preserve">обобщение </w:t>
      </w:r>
      <w:r>
        <w:rPr>
          <w:rStyle w:val="CharStyle70"/>
        </w:rPr>
        <w:t xml:space="preserve">на </w:t>
      </w:r>
      <w:r>
        <w:rPr>
          <w:lang w:val="bg-BG"/>
          <w:w w:val="100"/>
          <w:spacing w:val="0"/>
          <w:color w:val="000000"/>
          <w:position w:val="0"/>
        </w:rPr>
        <w:t xml:space="preserve">резултатите </w:t>
      </w:r>
      <w:r>
        <w:rPr>
          <w:rStyle w:val="CharStyle70"/>
        </w:rPr>
        <w:t xml:space="preserve">от </w:t>
      </w:r>
      <w:r>
        <w:rPr>
          <w:lang w:val="bg-BG"/>
          <w:w w:val="100"/>
          <w:spacing w:val="0"/>
          <w:color w:val="000000"/>
          <w:position w:val="0"/>
        </w:rPr>
        <w:t xml:space="preserve">експерти </w:t>
      </w:r>
      <w:r>
        <w:rPr>
          <w:rStyle w:val="CharStyle70"/>
        </w:rPr>
        <w:t xml:space="preserve">от НАТО и ЕС </w:t>
      </w:r>
      <w:r>
        <w:rPr>
          <w:lang w:val="bg-BG"/>
          <w:w w:val="100"/>
          <w:spacing w:val="0"/>
          <w:color w:val="000000"/>
          <w:position w:val="0"/>
        </w:rPr>
        <w:t xml:space="preserve">и изводи </w:t>
      </w:r>
      <w:r>
        <w:rPr>
          <w:rStyle w:val="CharStyle70"/>
        </w:rPr>
        <w:t xml:space="preserve">за </w:t>
      </w:r>
      <w:r>
        <w:rPr>
          <w:lang w:val="bg-BG"/>
          <w:w w:val="100"/>
          <w:spacing w:val="0"/>
          <w:color w:val="000000"/>
          <w:position w:val="0"/>
        </w:rPr>
        <w:t xml:space="preserve">приложение </w:t>
      </w:r>
      <w:r>
        <w:rPr>
          <w:rStyle w:val="CharStyle70"/>
        </w:rPr>
        <w:t xml:space="preserve">на тяхната </w:t>
      </w:r>
      <w:r>
        <w:rPr>
          <w:lang w:val="bg-BG"/>
          <w:w w:val="100"/>
          <w:spacing w:val="0"/>
          <w:color w:val="000000"/>
          <w:position w:val="0"/>
        </w:rPr>
        <w:t xml:space="preserve">практика </w:t>
      </w:r>
      <w:r>
        <w:rPr>
          <w:rStyle w:val="CharStyle70"/>
        </w:rPr>
        <w:t xml:space="preserve">в </w:t>
      </w:r>
      <w:r>
        <w:rPr>
          <w:lang w:val="bg-BG"/>
          <w:w w:val="100"/>
          <w:spacing w:val="0"/>
          <w:color w:val="000000"/>
          <w:position w:val="0"/>
        </w:rPr>
        <w:t xml:space="preserve">България, Становището </w:t>
      </w:r>
      <w:r>
        <w:rPr>
          <w:rStyle w:val="CharStyle70"/>
        </w:rPr>
        <w:t xml:space="preserve">но </w:t>
      </w:r>
      <w:r>
        <w:rPr>
          <w:lang w:val="bg-BG"/>
          <w:w w:val="100"/>
          <w:spacing w:val="0"/>
          <w:color w:val="000000"/>
          <w:position w:val="0"/>
        </w:rPr>
        <w:t xml:space="preserve">изпълнението </w:t>
      </w:r>
      <w:r>
        <w:rPr>
          <w:rStyle w:val="CharStyle70"/>
        </w:rPr>
        <w:t xml:space="preserve">е </w:t>
      </w:r>
      <w:r>
        <w:rPr>
          <w:lang w:val="bg-BG"/>
          <w:w w:val="100"/>
          <w:spacing w:val="0"/>
          <w:color w:val="000000"/>
          <w:position w:val="0"/>
        </w:rPr>
        <w:t xml:space="preserve">от </w:t>
      </w:r>
      <w:r>
        <w:rPr>
          <w:rStyle w:val="CharStyle70"/>
        </w:rPr>
        <w:t xml:space="preserve">два </w:t>
      </w:r>
      <w:r>
        <w:rPr>
          <w:lang w:val="bg-BG"/>
          <w:w w:val="100"/>
          <w:spacing w:val="0"/>
          <w:color w:val="000000"/>
          <w:position w:val="0"/>
        </w:rPr>
        <w:t xml:space="preserve">реда: „ ...работата но петте поставени задачи за изпълнение на I етан са </w:t>
      </w:r>
      <w:r>
        <w:rPr>
          <w:rStyle w:val="CharStyle82"/>
        </w:rPr>
        <w:t xml:space="preserve">зтършем»ж^лтрщщщеии </w:t>
      </w:r>
      <w:r>
        <w:rPr>
          <w:lang w:val="bg-BG"/>
          <w:w w:val="100"/>
          <w:spacing w:val="0"/>
          <w:color w:val="000000"/>
          <w:position w:val="0"/>
        </w:rPr>
        <w:t>съответните резултати.”</w:t>
        <w:tab/>
        <w:t>"'''СиА</w:t>
      </w:r>
    </w:p>
    <w:p>
      <w:pPr>
        <w:pStyle w:val="Style68"/>
        <w:tabs>
          <w:tab w:leader="none" w:pos="9066" w:val="left"/>
        </w:tabs>
        <w:widowControl w:val="0"/>
        <w:keepNext w:val="0"/>
        <w:keepLines w:val="0"/>
        <w:shd w:val="clear" w:color="auto" w:fill="auto"/>
        <w:bidi w:val="0"/>
        <w:jc w:val="both"/>
        <w:spacing w:before="0" w:after="0"/>
        <w:ind w:left="80" w:right="60" w:firstLine="740"/>
      </w:pPr>
      <w:r>
        <w:rPr>
          <w:lang w:val="bg-BG"/>
          <w:w w:val="100"/>
          <w:spacing w:val="0"/>
          <w:color w:val="000000"/>
          <w:position w:val="0"/>
        </w:rPr>
        <w:t xml:space="preserve">Що се касае за оценката на Финансовия отчет, дадена от р^зд1зенщ*е|з|1р^яА^д гореописаните факти, същата дава основание да се </w:t>
      </w:r>
      <w:r>
        <w:rPr>
          <w:rStyle w:val="CharStyle74"/>
        </w:rPr>
        <w:t xml:space="preserve">счита </w:t>
      </w:r>
      <w:r>
        <w:rPr>
          <w:lang w:val="bg-BG"/>
          <w:w w:val="100"/>
          <w:spacing w:val="0"/>
          <w:color w:val="000000"/>
          <w:position w:val="0"/>
        </w:rPr>
        <w:t>за нета]||М|на.</w:t>
        <w:tab/>
        <w:t>аве|1й||т</w:t>
      </w:r>
    </w:p>
    <w:p>
      <w:pPr>
        <w:pStyle w:val="Style68"/>
        <w:tabs>
          <w:tab w:leader="none" w:pos="6200" w:val="left"/>
          <w:tab w:leader="none" w:pos="8197" w:val="left"/>
        </w:tabs>
        <w:widowControl w:val="0"/>
        <w:keepNext w:val="0"/>
        <w:keepLines w:val="0"/>
        <w:shd w:val="clear" w:color="auto" w:fill="auto"/>
        <w:bidi w:val="0"/>
        <w:jc w:val="both"/>
        <w:spacing w:before="0" w:after="0"/>
        <w:ind w:left="80" w:right="60" w:firstLine="0"/>
      </w:pPr>
      <w:r>
        <w:rPr>
          <w:lang w:val="bg-BG"/>
          <w:w w:val="100"/>
          <w:spacing w:val="0"/>
          <w:color w:val="000000"/>
          <w:position w:val="0"/>
        </w:rPr>
        <w:t>Финансов отчет не отговаря на изискванията за отчитане на нред||д|ве^|&lt;0,водя/л||о финансиране по договора.</w:t>
        <w:tab/>
        <w:t>""</w:t>
        <w:tab/>
      </w:r>
      <w:r>
        <w:rPr>
          <w:rStyle w:val="CharStyle82"/>
        </w:rPr>
        <w:t>^</w:t>
      </w:r>
      <w:r>
        <w:rPr>
          <w:lang w:val="bg-BG"/>
          <w:w w:val="100"/>
          <w:spacing w:val="0"/>
          <w:color w:val="000000"/>
          <w:position w:val="0"/>
        </w:rPr>
        <w:t xml:space="preserve"> ~и‘?,|</w:t>
      </w:r>
      <w:r>
        <w:rPr>
          <w:lang w:val="bg-BG"/>
          <w:vertAlign w:val="superscript"/>
          <w:w w:val="100"/>
          <w:spacing w:val="0"/>
          <w:color w:val="000000"/>
          <w:position w:val="0"/>
        </w:rPr>
        <w:t>г</w:t>
      </w:r>
      <w:r>
        <w:rPr>
          <w:lang w:val="bg-BG"/>
          <w:w w:val="100"/>
          <w:spacing w:val="0"/>
          <w:color w:val="000000"/>
          <w:position w:val="0"/>
        </w:rPr>
        <w:t xml:space="preserve"> </w:t>
      </w:r>
      <w:r>
        <w:rPr>
          <w:rStyle w:val="CharStyle163"/>
        </w:rPr>
        <w:t>/.ffljf</w:t>
      </w:r>
      <w:r>
        <w:br w:type="page"/>
      </w:r>
    </w:p>
    <w:p>
      <w:pPr>
        <w:pStyle w:val="Style68"/>
        <w:widowControl w:val="0"/>
        <w:keepNext w:val="0"/>
        <w:keepLines w:val="0"/>
        <w:shd w:val="clear" w:color="auto" w:fill="auto"/>
        <w:bidi w:val="0"/>
        <w:jc w:val="both"/>
        <w:spacing w:before="0" w:after="240"/>
        <w:ind w:left="100" w:right="40" w:firstLine="720"/>
      </w:pPr>
      <w:r>
        <w:rPr>
          <w:rStyle w:val="CharStyle70"/>
        </w:rPr>
        <w:t xml:space="preserve">Тъй като </w:t>
      </w:r>
      <w:r>
        <w:rPr>
          <w:lang w:val="bg-BG"/>
          <w:w w:val="100"/>
          <w:spacing w:val="0"/>
          <w:color w:val="000000"/>
          <w:position w:val="0"/>
        </w:rPr>
        <w:t xml:space="preserve">екипа, </w:t>
      </w:r>
      <w:r>
        <w:rPr>
          <w:rStyle w:val="CharStyle70"/>
        </w:rPr>
        <w:t xml:space="preserve">извършващ </w:t>
      </w:r>
      <w:r>
        <w:rPr>
          <w:lang w:val="bg-BG"/>
          <w:w w:val="100"/>
          <w:spacing w:val="0"/>
          <w:color w:val="000000"/>
          <w:position w:val="0"/>
        </w:rPr>
        <w:t xml:space="preserve">финансовата инспекция </w:t>
      </w:r>
      <w:r>
        <w:rPr>
          <w:rStyle w:val="CharStyle70"/>
        </w:rPr>
        <w:t xml:space="preserve">не притежава нужната </w:t>
      </w:r>
      <w:r>
        <w:rPr>
          <w:lang w:val="bg-BG"/>
          <w:w w:val="100"/>
          <w:spacing w:val="0"/>
          <w:color w:val="000000"/>
          <w:position w:val="0"/>
        </w:rPr>
        <w:t xml:space="preserve">квалификация, не може да изрази становище относно постигането на целите и </w:t>
      </w:r>
      <w:r>
        <w:rPr>
          <w:rStyle w:val="CharStyle70"/>
        </w:rPr>
        <w:t xml:space="preserve">очаквания резултат от изпълнението </w:t>
      </w:r>
      <w:r>
        <w:rPr>
          <w:lang w:val="bg-BG"/>
          <w:w w:val="100"/>
          <w:spacing w:val="0"/>
          <w:color w:val="000000"/>
          <w:position w:val="0"/>
        </w:rPr>
        <w:t>на 1 етап на научноизследователските проекти,</w:t>
      </w:r>
    </w:p>
    <w:p>
      <w:pPr>
        <w:pStyle w:val="Style218"/>
        <w:numPr>
          <w:ilvl w:val="0"/>
          <w:numId w:val="67"/>
        </w:numPr>
        <w:tabs>
          <w:tab w:leader="none" w:pos="1060" w:val="left"/>
        </w:tabs>
        <w:widowControl w:val="0"/>
        <w:keepNext/>
        <w:keepLines/>
        <w:shd w:val="clear" w:color="auto" w:fill="auto"/>
        <w:bidi w:val="0"/>
        <w:spacing w:before="0" w:after="0"/>
        <w:ind w:left="100" w:right="0"/>
      </w:pPr>
      <w:bookmarkStart w:id="18" w:name="bookmark18"/>
      <w:r>
        <w:rPr>
          <w:rStyle w:val="CharStyle222"/>
          <w:b/>
          <w:bCs/>
        </w:rPr>
        <w:t xml:space="preserve">Договор </w:t>
      </w:r>
      <w:r>
        <w:rPr>
          <w:rStyle w:val="CharStyle220"/>
          <w:b/>
          <w:bCs/>
        </w:rPr>
        <w:t>№Д002-102/23.04Л009г.</w:t>
      </w:r>
      <w:bookmarkEnd w:id="18"/>
    </w:p>
    <w:p>
      <w:pPr>
        <w:pStyle w:val="Style68"/>
        <w:widowControl w:val="0"/>
        <w:keepNext w:val="0"/>
        <w:keepLines w:val="0"/>
        <w:shd w:val="clear" w:color="auto" w:fill="auto"/>
        <w:bidi w:val="0"/>
        <w:jc w:val="both"/>
        <w:spacing w:before="0" w:after="103"/>
        <w:ind w:left="100" w:right="40" w:firstLine="720"/>
      </w:pPr>
      <w:r>
        <w:rPr>
          <w:lang w:val="bg-BG"/>
          <w:w w:val="100"/>
          <w:spacing w:val="0"/>
          <w:color w:val="000000"/>
          <w:position w:val="0"/>
        </w:rPr>
        <w:t xml:space="preserve">Договорът е сключен въз основа на подадено е писмо </w:t>
      </w:r>
      <w:r>
        <w:rPr>
          <w:rStyle w:val="CharStyle70"/>
        </w:rPr>
        <w:t>вх.ЖГК01/0435/1</w:t>
      </w:r>
      <w:r>
        <w:rPr>
          <w:rStyle w:val="CharStyle74"/>
        </w:rPr>
        <w:t xml:space="preserve">6.06.2008 </w:t>
      </w:r>
      <w:r>
        <w:rPr>
          <w:rStyle w:val="CharStyle70"/>
        </w:rPr>
        <w:t xml:space="preserve">г. </w:t>
      </w:r>
      <w:r>
        <w:rPr>
          <w:lang w:val="bg-BG"/>
          <w:w w:val="100"/>
          <w:spacing w:val="0"/>
          <w:color w:val="000000"/>
          <w:position w:val="0"/>
        </w:rPr>
        <w:t xml:space="preserve">от </w:t>
      </w:r>
      <w:r>
        <w:rPr>
          <w:rStyle w:val="CharStyle70"/>
        </w:rPr>
        <w:t xml:space="preserve">Софийски </w:t>
      </w:r>
      <w:r>
        <w:rPr>
          <w:lang w:val="bg-BG"/>
          <w:w w:val="100"/>
          <w:spacing w:val="0"/>
          <w:color w:val="000000"/>
          <w:position w:val="0"/>
        </w:rPr>
        <w:t xml:space="preserve">университет </w:t>
      </w:r>
      <w:r>
        <w:rPr>
          <w:rStyle w:val="CharStyle70"/>
        </w:rPr>
        <w:t xml:space="preserve">„Св. </w:t>
      </w:r>
      <w:r>
        <w:rPr>
          <w:lang w:val="bg-BG"/>
          <w:w w:val="100"/>
          <w:spacing w:val="0"/>
          <w:color w:val="000000"/>
          <w:position w:val="0"/>
        </w:rPr>
        <w:t xml:space="preserve">Климент Охридски”, проектно предложение за научно </w:t>
      </w:r>
      <w:r>
        <w:rPr>
          <w:rStyle w:val="CharStyle70"/>
        </w:rPr>
        <w:t xml:space="preserve">техническо изследване №ТК01/0435 на </w:t>
      </w:r>
      <w:r>
        <w:rPr>
          <w:lang w:val="bg-BG"/>
          <w:w w:val="100"/>
          <w:spacing w:val="0"/>
          <w:color w:val="000000"/>
          <w:position w:val="0"/>
        </w:rPr>
        <w:t xml:space="preserve">тема; „Изследване на автоматизирани </w:t>
      </w:r>
      <w:r>
        <w:rPr>
          <w:rStyle w:val="CharStyle70"/>
        </w:rPr>
        <w:t xml:space="preserve">трансформации на приложения </w:t>
      </w:r>
      <w:r>
        <w:rPr>
          <w:lang w:val="bg-BG"/>
          <w:w w:val="100"/>
          <w:spacing w:val="0"/>
          <w:color w:val="000000"/>
          <w:position w:val="0"/>
        </w:rPr>
        <w:t xml:space="preserve">за създаване на интелигентна среда </w:t>
      </w:r>
      <w:r>
        <w:rPr>
          <w:rStyle w:val="CharStyle70"/>
        </w:rPr>
        <w:t xml:space="preserve">за </w:t>
      </w:r>
      <w:r>
        <w:rPr>
          <w:lang w:val="bg-BG"/>
          <w:w w:val="100"/>
          <w:spacing w:val="0"/>
          <w:color w:val="000000"/>
          <w:position w:val="0"/>
        </w:rPr>
        <w:t xml:space="preserve">софтуерни разработки”. Целта </w:t>
      </w:r>
      <w:r>
        <w:rPr>
          <w:rStyle w:val="CharStyle70"/>
        </w:rPr>
        <w:t>на проекта е:</w:t>
      </w:r>
    </w:p>
    <w:p>
      <w:pPr>
        <w:pStyle w:val="Style68"/>
        <w:widowControl w:val="0"/>
        <w:keepNext w:val="0"/>
        <w:keepLines w:val="0"/>
        <w:shd w:val="clear" w:color="auto" w:fill="auto"/>
        <w:bidi w:val="0"/>
        <w:jc w:val="both"/>
        <w:spacing w:before="0" w:after="0" w:line="220" w:lineRule="exact"/>
        <w:ind w:left="100" w:right="0" w:firstLine="1060"/>
      </w:pPr>
      <w:r>
        <w:rPr>
          <w:lang w:val="bg-BG"/>
          <w:w w:val="100"/>
          <w:spacing w:val="0"/>
          <w:color w:val="000000"/>
          <w:position w:val="0"/>
        </w:rPr>
        <w:t xml:space="preserve">създаване на концептуални модели, техники, подходи </w:t>
      </w:r>
      <w:r>
        <w:rPr>
          <w:rStyle w:val="CharStyle70"/>
        </w:rPr>
        <w:t xml:space="preserve">и </w:t>
      </w:r>
      <w:r>
        <w:rPr>
          <w:lang w:val="bg-BG"/>
          <w:w w:val="100"/>
          <w:spacing w:val="0"/>
          <w:color w:val="000000"/>
          <w:position w:val="0"/>
        </w:rPr>
        <w:t xml:space="preserve">алгоритми за акумулиране </w:t>
      </w:r>
      <w:r>
        <w:rPr>
          <w:rStyle w:val="CharStyle70"/>
        </w:rPr>
        <w:t>и</w:t>
      </w:r>
    </w:p>
    <w:p>
      <w:pPr>
        <w:pStyle w:val="Style63"/>
        <w:widowControl w:val="0"/>
        <w:keepNext w:val="0"/>
        <w:keepLines w:val="0"/>
        <w:shd w:val="clear" w:color="auto" w:fill="auto"/>
        <w:bidi w:val="0"/>
        <w:spacing w:before="0" w:after="145" w:line="220" w:lineRule="exact"/>
        <w:ind w:left="100" w:right="0" w:firstLine="0"/>
      </w:pPr>
      <w:r>
        <w:rPr>
          <w:lang w:val="bg-BG"/>
          <w:w w:val="100"/>
          <w:spacing w:val="0"/>
          <w:color w:val="000000"/>
          <w:position w:val="0"/>
        </w:rPr>
        <w:t>анализ;</w:t>
      </w:r>
    </w:p>
    <w:p>
      <w:pPr>
        <w:pStyle w:val="Style68"/>
        <w:widowControl w:val="0"/>
        <w:keepNext w:val="0"/>
        <w:keepLines w:val="0"/>
        <w:shd w:val="clear" w:color="auto" w:fill="auto"/>
        <w:bidi w:val="0"/>
        <w:jc w:val="both"/>
        <w:spacing w:before="0" w:after="60"/>
        <w:ind w:left="100" w:right="40" w:firstLine="1060"/>
      </w:pPr>
      <w:r>
        <w:rPr>
          <w:lang w:val="bg-BG"/>
          <w:w w:val="100"/>
          <w:spacing w:val="0"/>
          <w:color w:val="000000"/>
          <w:position w:val="0"/>
        </w:rPr>
        <w:t xml:space="preserve">високата научна </w:t>
      </w:r>
      <w:r>
        <w:rPr>
          <w:rStyle w:val="CharStyle70"/>
        </w:rPr>
        <w:t xml:space="preserve">и </w:t>
      </w:r>
      <w:r>
        <w:rPr>
          <w:lang w:val="bg-BG"/>
          <w:w w:val="100"/>
          <w:spacing w:val="0"/>
          <w:color w:val="000000"/>
          <w:position w:val="0"/>
        </w:rPr>
        <w:t xml:space="preserve">преподавателска квалификация на </w:t>
      </w:r>
      <w:r>
        <w:rPr>
          <w:rStyle w:val="CharStyle113"/>
        </w:rPr>
        <w:t>екипа</w:t>
      </w:r>
      <w:r>
        <w:rPr>
          <w:rStyle w:val="CharStyle70"/>
        </w:rPr>
        <w:t xml:space="preserve"> предлагащ </w:t>
      </w:r>
      <w:r>
        <w:rPr>
          <w:lang w:val="bg-BG"/>
          <w:w w:val="100"/>
          <w:spacing w:val="0"/>
          <w:color w:val="000000"/>
          <w:position w:val="0"/>
        </w:rPr>
        <w:t xml:space="preserve">проекта </w:t>
      </w:r>
      <w:r>
        <w:rPr>
          <w:rStyle w:val="CharStyle70"/>
        </w:rPr>
        <w:t xml:space="preserve">е да </w:t>
      </w:r>
      <w:r>
        <w:rPr>
          <w:rStyle w:val="CharStyle118"/>
        </w:rPr>
        <w:t xml:space="preserve">бъде </w:t>
      </w:r>
      <w:r>
        <w:rPr>
          <w:lang w:val="bg-BG"/>
          <w:w w:val="100"/>
          <w:spacing w:val="0"/>
          <w:color w:val="000000"/>
          <w:position w:val="0"/>
        </w:rPr>
        <w:t xml:space="preserve">създадена </w:t>
      </w:r>
      <w:r>
        <w:rPr>
          <w:rStyle w:val="CharStyle70"/>
        </w:rPr>
        <w:t xml:space="preserve">бдагоприятна </w:t>
      </w:r>
      <w:r>
        <w:rPr>
          <w:lang w:val="bg-BG"/>
          <w:w w:val="100"/>
          <w:spacing w:val="0"/>
          <w:color w:val="000000"/>
          <w:position w:val="0"/>
        </w:rPr>
        <w:t xml:space="preserve">среда за обучение, развитие и утвърждаване на докторанти </w:t>
      </w:r>
      <w:r>
        <w:rPr>
          <w:rStyle w:val="CharStyle70"/>
        </w:rPr>
        <w:t xml:space="preserve">и </w:t>
      </w:r>
      <w:r>
        <w:rPr>
          <w:lang w:val="bg-BG"/>
          <w:w w:val="100"/>
          <w:spacing w:val="0"/>
          <w:color w:val="000000"/>
          <w:position w:val="0"/>
        </w:rPr>
        <w:t>млади научни работници.</w:t>
      </w:r>
    </w:p>
    <w:p>
      <w:pPr>
        <w:pStyle w:val="Style68"/>
        <w:widowControl w:val="0"/>
        <w:keepNext w:val="0"/>
        <w:keepLines w:val="0"/>
        <w:shd w:val="clear" w:color="auto" w:fill="auto"/>
        <w:bidi w:val="0"/>
        <w:jc w:val="both"/>
        <w:spacing w:before="0" w:after="60"/>
        <w:ind w:left="100" w:right="40" w:firstLine="1060"/>
      </w:pPr>
      <w:r>
        <w:rPr>
          <w:lang w:val="bg-BG"/>
          <w:w w:val="100"/>
          <w:spacing w:val="0"/>
          <w:color w:val="000000"/>
          <w:position w:val="0"/>
        </w:rPr>
        <w:t xml:space="preserve">развитието </w:t>
      </w:r>
      <w:r>
        <w:rPr>
          <w:rStyle w:val="CharStyle118"/>
        </w:rPr>
        <w:t xml:space="preserve">на </w:t>
      </w:r>
      <w:r>
        <w:rPr>
          <w:rStyle w:val="CharStyle153"/>
        </w:rPr>
        <w:t xml:space="preserve">взаимната </w:t>
      </w:r>
      <w:r>
        <w:rPr>
          <w:lang w:val="bg-BG"/>
          <w:w w:val="100"/>
          <w:spacing w:val="0"/>
          <w:color w:val="000000"/>
          <w:position w:val="0"/>
        </w:rPr>
        <w:t xml:space="preserve">обвързаност между индустрия и образователни и научни институции - </w:t>
      </w:r>
      <w:r>
        <w:rPr>
          <w:rStyle w:val="CharStyle118"/>
        </w:rPr>
        <w:t xml:space="preserve">в лицето на представителите на </w:t>
      </w:r>
      <w:r>
        <w:rPr>
          <w:lang w:val="bg-BG"/>
          <w:w w:val="100"/>
          <w:spacing w:val="0"/>
          <w:color w:val="000000"/>
          <w:position w:val="0"/>
        </w:rPr>
        <w:t xml:space="preserve">фирма Мусала Софт, </w:t>
      </w:r>
      <w:r>
        <w:rPr>
          <w:rStyle w:val="CharStyle70"/>
        </w:rPr>
        <w:t xml:space="preserve">ФМИ, </w:t>
      </w:r>
      <w:r>
        <w:rPr>
          <w:lang w:val="bg-BG"/>
          <w:w w:val="100"/>
          <w:spacing w:val="0"/>
          <w:color w:val="000000"/>
          <w:position w:val="0"/>
        </w:rPr>
        <w:t xml:space="preserve">СУ </w:t>
      </w:r>
      <w:r>
        <w:rPr>
          <w:rStyle w:val="CharStyle118"/>
        </w:rPr>
        <w:t xml:space="preserve">и </w:t>
      </w:r>
      <w:r>
        <w:rPr>
          <w:lang w:val="bg-BG"/>
          <w:w w:val="100"/>
          <w:spacing w:val="0"/>
          <w:color w:val="000000"/>
          <w:position w:val="0"/>
        </w:rPr>
        <w:t>БАН.</w:t>
      </w:r>
    </w:p>
    <w:p>
      <w:pPr>
        <w:pStyle w:val="Style26"/>
        <w:widowControl w:val="0"/>
        <w:keepNext w:val="0"/>
        <w:keepLines w:val="0"/>
        <w:shd w:val="clear" w:color="auto" w:fill="auto"/>
        <w:bidi w:val="0"/>
        <w:spacing w:before="0" w:after="0"/>
        <w:ind w:left="100" w:right="40" w:firstLine="720"/>
      </w:pPr>
      <w:r>
        <w:rPr>
          <w:lang w:val="bg-BG"/>
          <w:w w:val="100"/>
          <w:spacing w:val="0"/>
          <w:color w:val="000000"/>
          <w:position w:val="0"/>
        </w:rPr>
        <w:t>Видно от справка изх.№041601/'10/10.02.2012г,</w:t>
      </w:r>
      <w:r>
        <w:rPr>
          <w:lang w:val="bg-BG"/>
          <w:vertAlign w:val="subscript"/>
          <w:w w:val="100"/>
          <w:spacing w:val="0"/>
          <w:color w:val="000000"/>
          <w:position w:val="0"/>
        </w:rPr>
        <w:t>;</w:t>
      </w:r>
      <w:r>
        <w:rPr>
          <w:lang w:val="bg-BG"/>
          <w:w w:val="100"/>
          <w:spacing w:val="0"/>
          <w:color w:val="000000"/>
          <w:position w:val="0"/>
        </w:rPr>
        <w:t xml:space="preserve"> в </w:t>
      </w:r>
      <w:r>
        <w:rPr>
          <w:rStyle w:val="CharStyle46"/>
        </w:rPr>
        <w:t xml:space="preserve">изпълнение разпоредбите </w:t>
      </w:r>
      <w:r>
        <w:rPr>
          <w:lang w:val="bg-BG"/>
          <w:w w:val="100"/>
          <w:spacing w:val="0"/>
          <w:color w:val="000000"/>
          <w:position w:val="0"/>
        </w:rPr>
        <w:t xml:space="preserve">на </w:t>
      </w:r>
      <w:r>
        <w:rPr>
          <w:rStyle w:val="CharStyle46"/>
        </w:rPr>
        <w:t xml:space="preserve">чл,23,тЛ във връзка </w:t>
      </w:r>
      <w:r>
        <w:rPr>
          <w:lang w:val="bg-BG"/>
          <w:w w:val="100"/>
          <w:spacing w:val="0"/>
          <w:color w:val="000000"/>
          <w:position w:val="0"/>
        </w:rPr>
        <w:t xml:space="preserve">с чл.31 от ПФНИ, оценката на проекта е </w:t>
      </w:r>
      <w:r>
        <w:rPr>
          <w:rStyle w:val="CharStyle46"/>
        </w:rPr>
        <w:t xml:space="preserve">извършена въз основа </w:t>
      </w:r>
      <w:r>
        <w:rPr>
          <w:lang w:val="bg-BG"/>
          <w:w w:val="100"/>
          <w:spacing w:val="0"/>
          <w:color w:val="000000"/>
          <w:position w:val="0"/>
        </w:rPr>
        <w:t xml:space="preserve">на 2 бр. </w:t>
      </w:r>
      <w:r>
        <w:rPr>
          <w:rStyle w:val="CharStyle46"/>
        </w:rPr>
        <w:t xml:space="preserve">чужди рецензии. </w:t>
      </w:r>
      <w:r>
        <w:rPr>
          <w:lang w:val="bg-BG"/>
          <w:w w:val="100"/>
          <w:spacing w:val="0"/>
          <w:color w:val="000000"/>
          <w:position w:val="0"/>
        </w:rPr>
        <w:t xml:space="preserve">Оценките от чуждестранните рецензенти са съответно </w:t>
      </w:r>
      <w:r>
        <w:rPr>
          <w:rStyle w:val="CharStyle46"/>
        </w:rPr>
        <w:t xml:space="preserve">82т, </w:t>
      </w:r>
      <w:r>
        <w:rPr>
          <w:lang w:val="bg-BG"/>
          <w:w w:val="100"/>
          <w:spacing w:val="0"/>
          <w:color w:val="000000"/>
          <w:position w:val="0"/>
        </w:rPr>
        <w:t xml:space="preserve">и 82т., или </w:t>
      </w:r>
      <w:r>
        <w:rPr>
          <w:rStyle w:val="CharStyle46"/>
        </w:rPr>
        <w:t xml:space="preserve">средната оценка </w:t>
      </w:r>
      <w:r>
        <w:rPr>
          <w:lang w:val="bg-BG"/>
          <w:w w:val="100"/>
          <w:spacing w:val="0"/>
          <w:color w:val="000000"/>
          <w:position w:val="0"/>
        </w:rPr>
        <w:t xml:space="preserve">е </w:t>
      </w:r>
      <w:r>
        <w:rPr>
          <w:rStyle w:val="CharStyle46"/>
        </w:rPr>
        <w:t xml:space="preserve">82т. </w:t>
      </w:r>
      <w:r>
        <w:rPr>
          <w:lang w:val="bg-BG"/>
          <w:w w:val="100"/>
          <w:spacing w:val="0"/>
          <w:color w:val="000000"/>
          <w:position w:val="0"/>
        </w:rPr>
        <w:t xml:space="preserve">Оценката от В НЕК е 80 т. Общата </w:t>
      </w:r>
      <w:r>
        <w:rPr>
          <w:rStyle w:val="CharStyle46"/>
        </w:rPr>
        <w:t xml:space="preserve">окончателна оценка </w:t>
      </w:r>
      <w:r>
        <w:rPr>
          <w:lang w:val="bg-BG"/>
          <w:w w:val="100"/>
          <w:spacing w:val="0"/>
          <w:color w:val="000000"/>
          <w:position w:val="0"/>
        </w:rPr>
        <w:t xml:space="preserve">на проекта </w:t>
      </w:r>
      <w:r>
        <w:rPr>
          <w:rStyle w:val="CharStyle46"/>
        </w:rPr>
        <w:t xml:space="preserve">е 81 т, </w:t>
      </w:r>
      <w:r>
        <w:rPr>
          <w:lang w:val="bg-BG"/>
          <w:w w:val="100"/>
          <w:spacing w:val="0"/>
          <w:color w:val="000000"/>
          <w:position w:val="0"/>
        </w:rPr>
        <w:t xml:space="preserve">при праг, приет от ИС за одобряване на финансиране не по-нисък от </w:t>
      </w:r>
      <w:r>
        <w:rPr>
          <w:rStyle w:val="CharStyle46"/>
        </w:rPr>
        <w:t xml:space="preserve">83 </w:t>
      </w:r>
      <w:r>
        <w:rPr>
          <w:lang w:val="bg-BG"/>
          <w:w w:val="100"/>
          <w:spacing w:val="0"/>
          <w:color w:val="000000"/>
          <w:position w:val="0"/>
        </w:rPr>
        <w:t>т.</w:t>
      </w:r>
    </w:p>
    <w:p>
      <w:pPr>
        <w:pStyle w:val="Style26"/>
        <w:widowControl w:val="0"/>
        <w:keepNext w:val="0"/>
        <w:keepLines w:val="0"/>
        <w:shd w:val="clear" w:color="auto" w:fill="auto"/>
        <w:bidi w:val="0"/>
        <w:spacing w:before="0" w:after="0"/>
        <w:ind w:left="100" w:right="40" w:firstLine="720"/>
      </w:pPr>
      <w:r>
        <w:rPr>
          <w:lang w:val="bg-BG"/>
          <w:w w:val="100"/>
          <w:spacing w:val="0"/>
          <w:color w:val="000000"/>
          <w:position w:val="0"/>
        </w:rPr>
        <w:t xml:space="preserve">Въз основа на извършеното класиране от НЕК с </w:t>
      </w:r>
      <w:r>
        <w:rPr>
          <w:rStyle w:val="CharStyle46"/>
        </w:rPr>
        <w:t xml:space="preserve">т.З по Протокол №35/09,12.2008 </w:t>
      </w:r>
      <w:r>
        <w:rPr>
          <w:lang w:val="bg-BG"/>
          <w:w w:val="100"/>
          <w:spacing w:val="0"/>
          <w:color w:val="000000"/>
          <w:position w:val="0"/>
        </w:rPr>
        <w:t xml:space="preserve">г. на основание чл.!2.1.5 от Правилника на Фонд „Научни изследвания”/ПФНИ/, ИС </w:t>
      </w:r>
      <w:r>
        <w:rPr>
          <w:rStyle w:val="CharStyle46"/>
        </w:rPr>
        <w:t xml:space="preserve">одобрява </w:t>
      </w:r>
      <w:r>
        <w:rPr>
          <w:lang w:val="bg-BG"/>
          <w:w w:val="100"/>
          <w:spacing w:val="0"/>
          <w:color w:val="000000"/>
          <w:position w:val="0"/>
        </w:rPr>
        <w:t xml:space="preserve">проекта за финансиране. В изпълнение разпоредбите на чл.29, ал.2 от ЗННИ. управителят на Фонда проф. Герджиков е сключил договор №Д002-102/23.04.2009 г. със Софийски университет „Св. Климент Охридски” гр.София, представляван от Иван Илчев Димитров - ректор. Договореният срока </w:t>
      </w:r>
      <w:r>
        <w:rPr>
          <w:rStyle w:val="CharStyle46"/>
        </w:rPr>
        <w:t xml:space="preserve">за </w:t>
      </w:r>
      <w:r>
        <w:rPr>
          <w:lang w:val="bg-BG"/>
          <w:w w:val="100"/>
          <w:spacing w:val="0"/>
          <w:color w:val="000000"/>
          <w:position w:val="0"/>
        </w:rPr>
        <w:t xml:space="preserve">изпълнение на проекта е 36 месеца, считано от датата на подписването му, на </w:t>
      </w:r>
      <w:r>
        <w:rPr>
          <w:rStyle w:val="CharStyle46"/>
        </w:rPr>
        <w:t xml:space="preserve">два </w:t>
      </w:r>
      <w:r>
        <w:rPr>
          <w:lang w:val="bg-BG"/>
          <w:w w:val="100"/>
          <w:spacing w:val="0"/>
          <w:color w:val="000000"/>
          <w:position w:val="0"/>
        </w:rPr>
        <w:t xml:space="preserve">етапа-1 </w:t>
      </w:r>
      <w:r>
        <w:rPr>
          <w:rStyle w:val="CharStyle46"/>
        </w:rPr>
        <w:t xml:space="preserve">етан </w:t>
      </w:r>
      <w:r>
        <w:rPr>
          <w:lang w:val="bg-BG"/>
          <w:w w:val="100"/>
          <w:spacing w:val="0"/>
          <w:color w:val="000000"/>
          <w:position w:val="0"/>
        </w:rPr>
        <w:t xml:space="preserve">е със срок 18 месеца, </w:t>
      </w:r>
      <w:r>
        <w:rPr>
          <w:rStyle w:val="CharStyle42"/>
          <w:lang w:val="en-US"/>
        </w:rPr>
        <w:t xml:space="preserve">a </w:t>
      </w:r>
      <w:r>
        <w:rPr>
          <w:lang w:val="bg-BG"/>
          <w:w w:val="100"/>
          <w:spacing w:val="0"/>
          <w:color w:val="000000"/>
          <w:position w:val="0"/>
        </w:rPr>
        <w:t xml:space="preserve">II етап - 18 месеца, считано от датата на приемане на научния и финансовия отчет за изпълнението на I етап и предоставяне </w:t>
      </w:r>
      <w:r>
        <w:rPr>
          <w:rStyle w:val="CharStyle46"/>
        </w:rPr>
        <w:t xml:space="preserve">на </w:t>
      </w:r>
      <w:r>
        <w:rPr>
          <w:lang w:val="bg-BG"/>
          <w:w w:val="100"/>
          <w:spacing w:val="0"/>
          <w:color w:val="000000"/>
          <w:position w:val="0"/>
        </w:rPr>
        <w:t xml:space="preserve">финансиране. За изпълнението на работната програма и постигане на предвидените в проекта </w:t>
      </w:r>
      <w:r>
        <w:rPr>
          <w:rStyle w:val="CharStyle46"/>
        </w:rPr>
        <w:t xml:space="preserve">резултати. </w:t>
      </w:r>
      <w:r>
        <w:rPr>
          <w:lang w:val="bg-BG"/>
          <w:w w:val="100"/>
          <w:spacing w:val="0"/>
          <w:color w:val="000000"/>
          <w:position w:val="0"/>
        </w:rPr>
        <w:t xml:space="preserve">Фонда предоставя средства в размер на 480 000 лв. Съгласно чл.4, ал.5 </w:t>
      </w:r>
      <w:r>
        <w:rPr>
          <w:rStyle w:val="CharStyle46"/>
        </w:rPr>
        <w:t xml:space="preserve">от </w:t>
      </w:r>
      <w:r>
        <w:rPr>
          <w:lang w:val="bg-BG"/>
          <w:w w:val="100"/>
          <w:spacing w:val="0"/>
          <w:color w:val="000000"/>
          <w:position w:val="0"/>
        </w:rPr>
        <w:t>договора. Фонда предоставя средствата за изпълнение на проекта както следва:</w:t>
      </w:r>
    </w:p>
    <w:p>
      <w:pPr>
        <w:pStyle w:val="Style26"/>
        <w:widowControl w:val="0"/>
        <w:keepNext w:val="0"/>
        <w:keepLines w:val="0"/>
        <w:shd w:val="clear" w:color="auto" w:fill="auto"/>
        <w:bidi w:val="0"/>
        <w:spacing w:before="0" w:after="0"/>
        <w:ind w:left="100" w:right="0" w:firstLine="1060"/>
      </w:pPr>
      <w:r>
        <w:rPr>
          <w:lang w:val="bg-BG"/>
          <w:w w:val="100"/>
          <w:spacing w:val="0"/>
          <w:color w:val="000000"/>
          <w:position w:val="0"/>
        </w:rPr>
        <w:t>авансово плащане за изпълнение на I етап - 50 % от средствата по ал.1 или сума от</w:t>
      </w:r>
    </w:p>
    <w:p>
      <w:pPr>
        <w:pStyle w:val="Style26"/>
        <w:widowControl w:val="0"/>
        <w:keepNext w:val="0"/>
        <w:keepLines w:val="0"/>
        <w:shd w:val="clear" w:color="auto" w:fill="auto"/>
        <w:bidi w:val="0"/>
        <w:spacing w:before="0" w:after="0"/>
        <w:ind w:left="100" w:right="0" w:firstLine="1060"/>
      </w:pPr>
      <w:r>
        <w:rPr>
          <w:lang w:val="bg-BG"/>
          <w:w w:val="100"/>
          <w:spacing w:val="0"/>
          <w:color w:val="000000"/>
          <w:position w:val="0"/>
        </w:rPr>
        <w:t>240 000 лв.</w:t>
      </w:r>
    </w:p>
    <w:p>
      <w:pPr>
        <w:pStyle w:val="Style26"/>
        <w:widowControl w:val="0"/>
        <w:keepNext w:val="0"/>
        <w:keepLines w:val="0"/>
        <w:shd w:val="clear" w:color="auto" w:fill="auto"/>
        <w:bidi w:val="0"/>
        <w:spacing w:before="0" w:after="0"/>
        <w:ind w:left="100" w:right="0" w:firstLine="1060"/>
      </w:pPr>
      <w:r>
        <w:rPr>
          <w:lang w:val="bg-BG"/>
          <w:w w:val="100"/>
          <w:spacing w:val="0"/>
          <w:color w:val="000000"/>
          <w:position w:val="0"/>
        </w:rPr>
        <w:t>за изпълнение на II етап - 40% от средствата по ал.1 или сумата от 192 000 лв.</w:t>
      </w:r>
    </w:p>
    <w:p>
      <w:pPr>
        <w:pStyle w:val="Style26"/>
        <w:widowControl w:val="0"/>
        <w:keepNext w:val="0"/>
        <w:keepLines w:val="0"/>
        <w:shd w:val="clear" w:color="auto" w:fill="auto"/>
        <w:bidi w:val="0"/>
        <w:spacing w:before="0" w:after="0"/>
        <w:ind w:left="100" w:right="0" w:firstLine="1060"/>
      </w:pPr>
      <w:r>
        <w:rPr>
          <w:lang w:val="bg-BG"/>
          <w:w w:val="100"/>
          <w:spacing w:val="0"/>
          <w:color w:val="000000"/>
          <w:position w:val="0"/>
        </w:rPr>
        <w:t>остатъка от средствата в размер на 10% при окончателното изпълнение на проекта -</w:t>
      </w:r>
    </w:p>
    <w:p>
      <w:pPr>
        <w:pStyle w:val="Style26"/>
        <w:widowControl w:val="0"/>
        <w:keepNext w:val="0"/>
        <w:keepLines w:val="0"/>
        <w:shd w:val="clear" w:color="auto" w:fill="auto"/>
        <w:bidi w:val="0"/>
        <w:spacing w:before="0" w:after="0"/>
        <w:ind w:left="100" w:right="0" w:firstLine="1060"/>
      </w:pPr>
      <w:r>
        <w:rPr>
          <w:lang w:val="bg-BG"/>
          <w:w w:val="100"/>
          <w:spacing w:val="0"/>
          <w:color w:val="000000"/>
          <w:position w:val="0"/>
        </w:rPr>
        <w:t>48 000 лв.</w:t>
      </w:r>
    </w:p>
    <w:p>
      <w:pPr>
        <w:pStyle w:val="Style26"/>
        <w:widowControl w:val="0"/>
        <w:keepNext w:val="0"/>
        <w:keepLines w:val="0"/>
        <w:shd w:val="clear" w:color="auto" w:fill="auto"/>
        <w:bidi w:val="0"/>
        <w:spacing w:before="0" w:after="0"/>
        <w:ind w:left="100" w:right="0" w:firstLine="720"/>
      </w:pPr>
      <w:r>
        <w:rPr>
          <w:lang w:val="bg-BG"/>
          <w:w w:val="100"/>
          <w:spacing w:val="0"/>
          <w:color w:val="000000"/>
          <w:position w:val="0"/>
        </w:rPr>
        <w:t>За изпълнението на I етап са договорени и преведени по банков път 240 000 лв., както</w:t>
      </w:r>
    </w:p>
    <w:p>
      <w:pPr>
        <w:pStyle w:val="Style26"/>
        <w:widowControl w:val="0"/>
        <w:keepNext w:val="0"/>
        <w:keepLines w:val="0"/>
        <w:shd w:val="clear" w:color="auto" w:fill="auto"/>
        <w:bidi w:val="0"/>
        <w:spacing w:before="0" w:after="0"/>
        <w:ind w:left="100" w:right="0" w:firstLine="0"/>
      </w:pPr>
      <w:r>
        <w:rPr>
          <w:lang w:val="bg-BG"/>
          <w:w w:val="100"/>
          <w:spacing w:val="0"/>
          <w:color w:val="000000"/>
          <w:position w:val="0"/>
        </w:rPr>
        <w:t>следва:</w:t>
      </w:r>
    </w:p>
    <w:p>
      <w:pPr>
        <w:pStyle w:val="Style26"/>
        <w:tabs>
          <w:tab w:leader="dot" w:pos="6546" w:val="left"/>
          <w:tab w:leader="dot" w:pos="6968" w:val="left"/>
          <w:tab w:leader="dot" w:pos="7026" w:val="left"/>
          <w:tab w:leader="dot" w:pos="7328" w:val="left"/>
          <w:tab w:leader="dot" w:pos="7390" w:val="left"/>
          <w:tab w:leader="dot" w:pos="7923" w:val="left"/>
          <w:tab w:leader="dot" w:pos="7981" w:val="left"/>
          <w:tab w:leader="none" w:pos="8350" w:val="left"/>
        </w:tabs>
        <w:widowControl w:val="0"/>
        <w:keepNext w:val="0"/>
        <w:keepLines w:val="0"/>
        <w:shd w:val="clear" w:color="auto" w:fill="auto"/>
        <w:bidi w:val="0"/>
        <w:spacing w:before="0" w:after="0"/>
        <w:ind w:left="100" w:right="0" w:firstLine="1060"/>
      </w:pPr>
      <w:r>
        <w:rPr>
          <w:lang w:val="bg-BG"/>
          <w:w w:val="100"/>
          <w:spacing w:val="0"/>
          <w:color w:val="000000"/>
          <w:position w:val="0"/>
        </w:rPr>
        <w:t xml:space="preserve">за доставка на апаратура, оборудване, консумативи </w:t>
        <w:tab/>
        <w:tab/>
        <w:tab/>
        <w:tab/>
        <w:tab/>
        <w:tab/>
        <w:tab/>
        <w:tab/>
        <w:t>50 000 лв.</w:t>
      </w:r>
    </w:p>
    <w:p>
      <w:pPr>
        <w:pStyle w:val="Style26"/>
        <w:tabs>
          <w:tab w:leader="dot" w:pos="3037" w:val="left"/>
          <w:tab w:leader="dot" w:pos="3094" w:val="left"/>
          <w:tab w:leader="dot" w:pos="4117" w:val="left"/>
          <w:tab w:leader="dot" w:pos="4832" w:val="left"/>
          <w:tab w:leader="dot" w:pos="5250" w:val="left"/>
          <w:tab w:leader="dot" w:pos="5317" w:val="left"/>
          <w:tab w:leader="dot" w:pos="7242" w:val="left"/>
          <w:tab w:leader="dot" w:pos="7299" w:val="left"/>
          <w:tab w:leader="dot" w:pos="7837" w:val="left"/>
          <w:tab w:leader="dot" w:pos="7890" w:val="left"/>
          <w:tab w:leader="none" w:pos="8350" w:val="left"/>
        </w:tabs>
        <w:widowControl w:val="0"/>
        <w:keepNext w:val="0"/>
        <w:keepLines w:val="0"/>
        <w:shd w:val="clear" w:color="auto" w:fill="auto"/>
        <w:bidi w:val="0"/>
        <w:spacing w:before="0" w:after="0"/>
        <w:ind w:left="100" w:right="0" w:firstLine="1060"/>
      </w:pPr>
      <w:r>
        <w:rPr>
          <w:lang w:val="bg-BG"/>
          <w:w w:val="100"/>
          <w:spacing w:val="0"/>
          <w:color w:val="000000"/>
          <w:position w:val="0"/>
        </w:rPr>
        <w:t>командировки</w:t>
        <w:tab/>
        <w:tab/>
        <w:tab/>
        <w:tab/>
        <w:tab/>
        <w:tab/>
        <w:tab/>
        <w:tab/>
        <w:tab/>
        <w:tab/>
        <w:tab/>
        <w:t>30 000 лв.</w:t>
      </w:r>
    </w:p>
    <w:p>
      <w:pPr>
        <w:pStyle w:val="Style26"/>
        <w:numPr>
          <w:ilvl w:val="0"/>
          <w:numId w:val="3"/>
        </w:numPr>
        <w:tabs>
          <w:tab w:leader="none" w:pos="1180" w:val="left"/>
          <w:tab w:leader="dot" w:pos="3666" w:val="left"/>
          <w:tab w:leader="dot" w:pos="6119" w:val="left"/>
          <w:tab w:leader="dot" w:pos="6782" w:val="left"/>
          <w:tab w:leader="dot" w:pos="6839" w:val="left"/>
          <w:tab w:leader="dot" w:pos="7746" w:val="left"/>
          <w:tab w:leader="dot" w:pos="7799" w:val="left"/>
          <w:tab w:leader="dot" w:pos="8097" w:val="left"/>
          <w:tab w:leader="dot" w:pos="8154" w:val="left"/>
          <w:tab w:leader="none" w:pos="8375" w:val="left"/>
        </w:tabs>
        <w:widowControl w:val="0"/>
        <w:keepNext w:val="0"/>
        <w:keepLines w:val="0"/>
        <w:shd w:val="clear" w:color="auto" w:fill="auto"/>
        <w:bidi w:val="0"/>
        <w:spacing w:before="0" w:after="0"/>
        <w:ind w:left="100" w:right="0" w:firstLine="720"/>
      </w:pPr>
      <w:r>
        <w:rPr>
          <w:lang w:val="bg-BG"/>
          <w:w w:val="100"/>
          <w:spacing w:val="0"/>
          <w:color w:val="000000"/>
          <w:position w:val="0"/>
        </w:rPr>
        <w:t>разходи за труд</w:t>
        <w:tab/>
        <w:tab/>
        <w:tab/>
        <w:tab/>
        <w:tab/>
        <w:tab/>
        <w:tab/>
        <w:tab/>
        <w:tab/>
        <w:t>84 000 лв.</w:t>
      </w:r>
    </w:p>
    <w:p>
      <w:pPr>
        <w:pStyle w:val="Style26"/>
        <w:tabs>
          <w:tab w:leader="none" w:pos="8360" w:val="left"/>
        </w:tabs>
        <w:widowControl w:val="0"/>
        <w:keepNext w:val="0"/>
        <w:keepLines w:val="0"/>
        <w:shd w:val="clear" w:color="auto" w:fill="auto"/>
        <w:bidi w:val="0"/>
        <w:spacing w:before="0" w:after="0"/>
        <w:ind w:left="100" w:right="0" w:firstLine="1060"/>
      </w:pPr>
      <w:r>
        <w:rPr>
          <w:lang w:val="bg-BG"/>
          <w:w w:val="100"/>
          <w:spacing w:val="0"/>
          <w:color w:val="000000"/>
          <w:position w:val="0"/>
        </w:rPr>
        <w:t>за плащане на външни организации и лица за изпълнение на проекта</w:t>
        <w:tab/>
        <w:t>35 200 лв.</w:t>
      </w:r>
    </w:p>
    <w:p>
      <w:pPr>
        <w:pStyle w:val="Style26"/>
        <w:numPr>
          <w:ilvl w:val="0"/>
          <w:numId w:val="3"/>
        </w:numPr>
        <w:tabs>
          <w:tab w:leader="none" w:pos="1170" w:val="left"/>
          <w:tab w:leader="dot" w:pos="3892" w:val="left"/>
          <w:tab w:leader="dot" w:pos="3950" w:val="left"/>
          <w:tab w:leader="dot" w:pos="4794" w:val="left"/>
          <w:tab w:leader="dot" w:pos="4847" w:val="left"/>
          <w:tab w:leader="dot" w:pos="5505" w:val="left"/>
          <w:tab w:leader="dot" w:pos="5567" w:val="left"/>
          <w:tab w:leader="dot" w:pos="7607" w:val="left"/>
          <w:tab w:leader="dot" w:pos="7670" w:val="left"/>
          <w:tab w:leader="dot" w:pos="8082" w:val="left"/>
          <w:tab w:leader="dot" w:pos="8135" w:val="left"/>
          <w:tab w:leader="none" w:pos="8380" w:val="left"/>
        </w:tabs>
        <w:widowControl w:val="0"/>
        <w:keepNext w:val="0"/>
        <w:keepLines w:val="0"/>
        <w:shd w:val="clear" w:color="auto" w:fill="auto"/>
        <w:bidi w:val="0"/>
        <w:spacing w:before="0" w:after="0"/>
        <w:ind w:left="100" w:right="0" w:firstLine="720"/>
      </w:pPr>
      <w:r>
        <w:rPr>
          <w:lang w:val="bg-BG"/>
          <w:w w:val="100"/>
          <w:spacing w:val="0"/>
          <w:color w:val="000000"/>
          <w:position w:val="0"/>
        </w:rPr>
        <w:t>други разходи</w:t>
        <w:tab/>
        <w:tab/>
        <w:tab/>
        <w:tab/>
        <w:tab/>
        <w:tab/>
        <w:tab/>
        <w:tab/>
        <w:tab/>
        <w:tab/>
        <w:tab/>
        <w:t>24000 лв.</w:t>
      </w:r>
    </w:p>
    <w:p>
      <w:pPr>
        <w:pStyle w:val="Style26"/>
        <w:tabs>
          <w:tab w:leader="none" w:pos="5854" w:val="left"/>
          <w:tab w:leader="dot" w:pos="5893" w:val="left"/>
          <w:tab w:leader="dot" w:pos="6670" w:val="left"/>
          <w:tab w:leader="dot" w:pos="6728" w:val="left"/>
          <w:tab w:leader="none" w:pos="8365" w:val="left"/>
        </w:tabs>
        <w:widowControl w:val="0"/>
        <w:keepNext w:val="0"/>
        <w:keepLines w:val="0"/>
        <w:shd w:val="clear" w:color="auto" w:fill="auto"/>
        <w:bidi w:val="0"/>
        <w:spacing w:before="0" w:after="0"/>
        <w:ind w:left="100" w:right="0" w:firstLine="1060"/>
      </w:pPr>
      <w:r>
        <w:rPr>
          <w:lang w:val="bg-BG"/>
          <w:w w:val="100"/>
          <w:spacing w:val="0"/>
          <w:color w:val="000000"/>
          <w:position w:val="0"/>
        </w:rPr>
        <w:t>отчисления за базовата организация -</w:t>
        <w:tab/>
        <w:tab/>
        <w:tab/>
        <w:tab/>
        <w:tab/>
        <w:t xml:space="preserve">16 </w:t>
      </w:r>
      <w:r>
        <w:rPr>
          <w:lang w:val="en-US"/>
          <w:w w:val="100"/>
          <w:spacing w:val="0"/>
          <w:color w:val="000000"/>
          <w:position w:val="0"/>
        </w:rPr>
        <w:t xml:space="preserve">S00 </w:t>
      </w:r>
      <w:r>
        <w:rPr>
          <w:lang w:val="bg-BG"/>
          <w:w w:val="100"/>
          <w:spacing w:val="0"/>
          <w:color w:val="000000"/>
          <w:position w:val="0"/>
        </w:rPr>
        <w:t>лв.</w:t>
      </w:r>
    </w:p>
    <w:p>
      <w:pPr>
        <w:pStyle w:val="Style26"/>
        <w:widowControl w:val="0"/>
        <w:keepNext w:val="0"/>
        <w:keepLines w:val="0"/>
        <w:shd w:val="clear" w:color="auto" w:fill="auto"/>
        <w:bidi w:val="0"/>
        <w:spacing w:before="0" w:after="0"/>
        <w:ind w:left="100" w:right="40" w:firstLine="720"/>
      </w:pPr>
      <w:r>
        <w:pict>
          <v:shape id="_x0000_s1072" type="#_x0000_t75" style="position:absolute;margin-left:349.55pt;margin-top:30.5pt;width:94.1pt;height:89.75pt;z-index:-125829353;mso-wrap-distance-left:5.pt;mso-wrap-distance-right:5.pt;mso-position-horizontal-relative:margin" wrapcoords="0 0 21600 0 21600 21600 0 21600 0 0">
            <v:imagedata r:id="rId57" r:href="rId58"/>
            <w10:wrap type="tight" anchorx="margin"/>
          </v:shape>
        </w:pict>
      </w:r>
      <w:r>
        <w:pict>
          <v:shape id="_x0000_s1073" type="#_x0000_t202" style="position:absolute;margin-left:386.7pt;margin-top:25.3pt;width:105.85pt;height:57.5pt;z-index:-125829352;mso-wrap-distance-left:37.1pt;mso-wrap-distance-top:0.55pt;mso-wrap-distance-right:5.pt;mso-position-horizontal-relative:margin" filled="0" stroked="0">
            <v:textbox style="mso-fit-shape-to-text:t" inset="0,0,0,0">
              <w:txbxContent>
                <w:p>
                  <w:pPr>
                    <w:pStyle w:val="Style26"/>
                    <w:widowControl w:val="0"/>
                    <w:keepNext w:val="0"/>
                    <w:keepLines w:val="0"/>
                    <w:shd w:val="clear" w:color="auto" w:fill="auto"/>
                    <w:bidi w:val="0"/>
                    <w:jc w:val="right"/>
                    <w:spacing w:before="0" w:after="0"/>
                    <w:ind w:left="100" w:right="0" w:firstLine="0"/>
                  </w:pPr>
                  <w:r>
                    <w:rPr>
                      <w:rStyle w:val="CharStyle27"/>
                      <w:spacing w:val="0"/>
                    </w:rPr>
                    <w:t xml:space="preserve">^ дово удължаване </w:t>
                  </w:r>
                  <w:r>
                    <w:rPr>
                      <w:rStyle w:val="CharStyle27"/>
                      <w:lang w:val="en-US"/>
                      <w:spacing w:val="0"/>
                    </w:rPr>
                    <w:t xml:space="preserve">K/fio </w:t>
                  </w:r>
                  <w:r>
                    <w:rPr>
                      <w:rStyle w:val="CharStyle27"/>
                      <w:spacing w:val="0"/>
                    </w:rPr>
                    <w:t xml:space="preserve">математцка и и е </w:t>
                  </w:r>
                  <w:r>
                    <w:rPr>
                      <w:rStyle w:val="CharStyle27"/>
                      <w:lang w:val="en-US"/>
                      <w:spacing w:val="0"/>
                    </w:rPr>
                    <w:t xml:space="preserve">Jlf 3oa^f&amp; </w:t>
                  </w:r>
                  <w:r>
                    <w:rPr>
                      <w:rStyle w:val="CharStyle27"/>
                      <w:spacing w:val="0"/>
                    </w:rPr>
                    <w:t xml:space="preserve">^о </w:t>
                  </w:r>
                  <w:r>
                    <w:rPr>
                      <w:rStyle w:val="CharStyle239"/>
                      <w:spacing w:val="-20"/>
                    </w:rPr>
                    <w:t xml:space="preserve">.H^#^Spo4§ </w:t>
                  </w:r>
                  <w:r>
                    <w:rPr>
                      <w:rStyle w:val="CharStyle240"/>
                      <w:spacing w:val="0"/>
                    </w:rPr>
                    <w:t>jk</w:t>
                  </w:r>
                </w:p>
              </w:txbxContent>
            </v:textbox>
            <w10:wrap type="square" anchorx="margin"/>
          </v:shape>
        </w:pict>
      </w:r>
      <w:r>
        <w:rPr>
          <w:lang w:val="bg-BG"/>
          <w:w w:val="100"/>
          <w:spacing w:val="0"/>
          <w:color w:val="000000"/>
          <w:position w:val="0"/>
        </w:rPr>
        <w:t xml:space="preserve">С писмо </w:t>
      </w:r>
      <w:r>
        <w:rPr>
          <w:rStyle w:val="CharStyle67"/>
        </w:rPr>
        <w:t xml:space="preserve">вх.№ </w:t>
      </w:r>
      <w:r>
        <w:rPr>
          <w:lang w:val="bg-BG"/>
          <w:w w:val="100"/>
          <w:spacing w:val="0"/>
          <w:color w:val="000000"/>
          <w:position w:val="0"/>
        </w:rPr>
        <w:t xml:space="preserve">94ДД/0034 от 14.07.2010 </w:t>
      </w:r>
      <w:r>
        <w:rPr>
          <w:rStyle w:val="CharStyle67"/>
        </w:rPr>
        <w:t xml:space="preserve">г. </w:t>
      </w:r>
      <w:r>
        <w:rPr>
          <w:lang w:val="bg-BG"/>
          <w:w w:val="100"/>
          <w:spacing w:val="0"/>
          <w:color w:val="000000"/>
          <w:position w:val="0"/>
        </w:rPr>
        <w:t xml:space="preserve">е поискано удължаване на срока за изпълнение на I етап. ИС удовлетворява искането, като удължава срока за изпълнение на I етап до 2 </w:t>
      </w:r>
      <w:r>
        <w:rPr>
          <w:rStyle w:val="CharStyle67"/>
        </w:rPr>
        <w:t xml:space="preserve">3.04.2011 </w:t>
      </w:r>
      <w:r>
        <w:rPr>
          <w:lang w:val="bg-BG"/>
          <w:w w:val="100"/>
          <w:spacing w:val="0"/>
          <w:color w:val="000000"/>
          <w:position w:val="0"/>
        </w:rPr>
        <w:t xml:space="preserve">г, С писмо </w:t>
      </w:r>
      <w:r>
        <w:rPr>
          <w:rStyle w:val="CharStyle67"/>
        </w:rPr>
        <w:t xml:space="preserve">вх.№100101/0001 от 07.04.2011 </w:t>
      </w:r>
      <w:r>
        <w:rPr>
          <w:lang w:val="bg-BG"/>
          <w:w w:val="100"/>
          <w:spacing w:val="0"/>
          <w:color w:val="000000"/>
          <w:position w:val="0"/>
        </w:rPr>
        <w:t xml:space="preserve">г. е на срока за изпълнение на I етап. С Протокол №13/28.04.2011 г информатика, комисията дава съгласие за удължаване срока </w:t>
      </w:r>
      <w:r>
        <w:rPr>
          <w:rStyle w:val="CharStyle67"/>
        </w:rPr>
        <w:t>зг</w:t>
      </w:r>
    </w:p>
    <w:p>
      <w:pPr>
        <w:pStyle w:val="Style26"/>
        <w:numPr>
          <w:ilvl w:val="0"/>
          <w:numId w:val="75"/>
        </w:numPr>
        <w:tabs>
          <w:tab w:leader="none" w:pos="1276" w:val="left"/>
        </w:tabs>
        <w:widowControl w:val="0"/>
        <w:keepNext w:val="0"/>
        <w:keepLines w:val="0"/>
        <w:shd w:val="clear" w:color="auto" w:fill="auto"/>
        <w:bidi w:val="0"/>
        <w:spacing w:before="0" w:after="283"/>
        <w:ind w:left="100" w:right="40" w:firstLine="0"/>
      </w:pPr>
      <w:r>
        <w:rPr>
          <w:lang w:val="bg-BG"/>
          <w:w w:val="100"/>
          <w:spacing w:val="0"/>
          <w:color w:val="000000"/>
          <w:position w:val="0"/>
        </w:rPr>
        <w:t xml:space="preserve">г. С Протокол </w:t>
      </w:r>
      <w:r>
        <w:rPr>
          <w:rStyle w:val="CharStyle67"/>
        </w:rPr>
        <w:t xml:space="preserve">№3 </w:t>
      </w:r>
      <w:r>
        <w:rPr>
          <w:lang w:val="bg-BG"/>
          <w:w w:val="100"/>
          <w:spacing w:val="0"/>
          <w:color w:val="000000"/>
          <w:position w:val="0"/>
        </w:rPr>
        <w:t xml:space="preserve">от 16.05.2011 г. ИС е дал съгласие з; което, с писмо </w:t>
      </w:r>
      <w:r>
        <w:rPr>
          <w:rStyle w:val="CharStyle67"/>
        </w:rPr>
        <w:t xml:space="preserve">изх.№&gt; 100101 /0001 от 24.06.2011 г. е </w:t>
      </w:r>
      <w:r>
        <w:rPr>
          <w:lang w:val="bg-BG"/>
          <w:w w:val="100"/>
          <w:spacing w:val="0"/>
          <w:color w:val="000000"/>
          <w:position w:val="0"/>
        </w:rPr>
        <w:t xml:space="preserve">уведомен </w:t>
      </w:r>
      <w:r>
        <w:rPr>
          <w:rStyle w:val="CharStyle67"/>
        </w:rPr>
        <w:t>СУ,,</w:t>
      </w:r>
    </w:p>
    <w:p>
      <w:pPr>
        <w:pStyle w:val="Style260"/>
        <w:widowControl w:val="0"/>
        <w:keepNext/>
        <w:keepLines/>
        <w:shd w:val="clear" w:color="auto" w:fill="auto"/>
        <w:bidi w:val="0"/>
        <w:spacing w:before="0" w:after="0" w:line="220" w:lineRule="exact"/>
        <w:ind w:left="100" w:right="0" w:firstLine="0"/>
      </w:pPr>
      <w:bookmarkStart w:id="19" w:name="bookmark19"/>
      <w:r>
        <w:rPr>
          <w:lang w:val="bg-BG"/>
          <w:w w:val="100"/>
          <w:spacing w:val="0"/>
          <w:color w:val="000000"/>
          <w:position w:val="0"/>
        </w:rPr>
        <w:t>Г!</w:t>
      </w:r>
      <w:bookmarkEnd w:id="19"/>
      <w:r>
        <w:br w:type="page"/>
      </w:r>
    </w:p>
    <w:p>
      <w:pPr>
        <w:pStyle w:val="Style68"/>
        <w:widowControl w:val="0"/>
        <w:keepNext w:val="0"/>
        <w:keepLines w:val="0"/>
        <w:shd w:val="clear" w:color="auto" w:fill="auto"/>
        <w:bidi w:val="0"/>
        <w:jc w:val="both"/>
        <w:spacing w:before="0" w:after="0"/>
        <w:ind w:left="80" w:right="40" w:firstLine="720"/>
      </w:pPr>
      <w:r>
        <w:rPr>
          <w:lang w:val="bg-BG"/>
          <w:w w:val="100"/>
          <w:spacing w:val="0"/>
          <w:color w:val="000000"/>
          <w:position w:val="0"/>
        </w:rPr>
        <w:t xml:space="preserve">Към 28,02,2012 г, не е представен отчет за изпълнение на I етап от проект </w:t>
      </w:r>
      <w:r>
        <w:rPr>
          <w:lang w:val="en-US"/>
          <w:w w:val="100"/>
          <w:spacing w:val="0"/>
          <w:color w:val="000000"/>
          <w:position w:val="0"/>
        </w:rPr>
        <w:t xml:space="preserve">TK01/G435 </w:t>
      </w:r>
      <w:r>
        <w:rPr>
          <w:lang w:val="bg-BG"/>
          <w:w w:val="100"/>
          <w:spacing w:val="0"/>
          <w:color w:val="000000"/>
          <w:position w:val="0"/>
        </w:rPr>
        <w:t xml:space="preserve">на тема: „Изследване на автоматизирани </w:t>
      </w:r>
      <w:r>
        <w:rPr>
          <w:rStyle w:val="CharStyle70"/>
        </w:rPr>
        <w:t xml:space="preserve">трансформации </w:t>
      </w:r>
      <w:r>
        <w:rPr>
          <w:lang w:val="bg-BG"/>
          <w:w w:val="100"/>
          <w:spacing w:val="0"/>
          <w:color w:val="000000"/>
          <w:position w:val="0"/>
        </w:rPr>
        <w:t xml:space="preserve">на </w:t>
      </w:r>
      <w:r>
        <w:rPr>
          <w:rStyle w:val="CharStyle70"/>
        </w:rPr>
        <w:t xml:space="preserve">приложения </w:t>
      </w:r>
      <w:r>
        <w:rPr>
          <w:lang w:val="bg-BG"/>
          <w:w w:val="100"/>
          <w:spacing w:val="0"/>
          <w:color w:val="000000"/>
          <w:position w:val="0"/>
        </w:rPr>
        <w:t xml:space="preserve">за създаване на интелигентна среда за софтуерни разработки”, </w:t>
      </w:r>
      <w:r>
        <w:rPr>
          <w:rStyle w:val="CharStyle70"/>
        </w:rPr>
        <w:t xml:space="preserve">който </w:t>
      </w:r>
      <w:r>
        <w:rPr>
          <w:lang w:val="bg-BG"/>
          <w:w w:val="100"/>
          <w:spacing w:val="0"/>
          <w:color w:val="000000"/>
          <w:position w:val="0"/>
        </w:rPr>
        <w:t xml:space="preserve">е следвало да се представи през месец юли 2011 г. Съгласно </w:t>
      </w:r>
      <w:r>
        <w:rPr>
          <w:rStyle w:val="CharStyle70"/>
        </w:rPr>
        <w:t xml:space="preserve">чл.8, </w:t>
      </w:r>
      <w:r>
        <w:rPr>
          <w:lang w:val="bg-BG"/>
          <w:w w:val="100"/>
          <w:spacing w:val="0"/>
          <w:color w:val="000000"/>
          <w:position w:val="0"/>
        </w:rPr>
        <w:t xml:space="preserve">ал.З,т.З от договора, изпълнителят е длъжен да извърши научните изследвания в определения срок и да постите научните резултати, посочени в научната програма по чл.1, ал.2 от договора. В </w:t>
      </w:r>
      <w:r>
        <w:rPr>
          <w:rStyle w:val="CharStyle70"/>
        </w:rPr>
        <w:t xml:space="preserve">чл.8, </w:t>
      </w:r>
      <w:r>
        <w:rPr>
          <w:lang w:val="bg-BG"/>
          <w:w w:val="100"/>
          <w:spacing w:val="0"/>
          <w:color w:val="000000"/>
          <w:position w:val="0"/>
        </w:rPr>
        <w:t xml:space="preserve">ал.З, </w:t>
      </w:r>
      <w:r>
        <w:rPr>
          <w:rStyle w:val="CharStyle70"/>
        </w:rPr>
        <w:t xml:space="preserve">т.5 </w:t>
      </w:r>
      <w:r>
        <w:rPr>
          <w:lang w:val="bg-BG"/>
          <w:w w:val="100"/>
          <w:spacing w:val="0"/>
          <w:color w:val="000000"/>
          <w:position w:val="0"/>
        </w:rPr>
        <w:t xml:space="preserve">е договорено възложителят да изготвя финансов </w:t>
      </w:r>
      <w:r>
        <w:rPr>
          <w:rStyle w:val="CharStyle70"/>
        </w:rPr>
        <w:t xml:space="preserve">отчет </w:t>
      </w:r>
      <w:r>
        <w:rPr>
          <w:lang w:val="bg-BG"/>
          <w:w w:val="100"/>
          <w:spacing w:val="0"/>
          <w:color w:val="000000"/>
          <w:position w:val="0"/>
        </w:rPr>
        <w:t>след приключване изпълнението на всеки отделен етап,</w:t>
      </w:r>
    </w:p>
    <w:p>
      <w:pPr>
        <w:pStyle w:val="Style68"/>
        <w:widowControl w:val="0"/>
        <w:keepNext w:val="0"/>
        <w:keepLines w:val="0"/>
        <w:shd w:val="clear" w:color="auto" w:fill="auto"/>
        <w:bidi w:val="0"/>
        <w:jc w:val="both"/>
        <w:spacing w:before="0" w:after="0"/>
        <w:ind w:left="80" w:right="40" w:firstLine="720"/>
      </w:pPr>
      <w:r>
        <w:rPr>
          <w:lang w:val="bg-BG"/>
          <w:w w:val="100"/>
          <w:spacing w:val="0"/>
          <w:color w:val="000000"/>
          <w:position w:val="0"/>
        </w:rPr>
        <w:t xml:space="preserve">Съгласно </w:t>
      </w:r>
      <w:r>
        <w:rPr>
          <w:rStyle w:val="CharStyle74"/>
        </w:rPr>
        <w:t xml:space="preserve">чл.19, ал.2 </w:t>
      </w:r>
      <w:r>
        <w:rPr>
          <w:lang w:val="bg-BG"/>
          <w:w w:val="100"/>
          <w:spacing w:val="0"/>
          <w:color w:val="000000"/>
          <w:position w:val="0"/>
        </w:rPr>
        <w:t xml:space="preserve">от договора, при възникване на обстоятелства, непредвидени по договора, всяка от страните е </w:t>
      </w:r>
      <w:r>
        <w:rPr>
          <w:rStyle w:val="CharStyle74"/>
        </w:rPr>
        <w:t xml:space="preserve">длъжна </w:t>
      </w:r>
      <w:r>
        <w:rPr>
          <w:lang w:val="bg-BG"/>
          <w:w w:val="100"/>
          <w:spacing w:val="0"/>
          <w:color w:val="000000"/>
          <w:position w:val="0"/>
        </w:rPr>
        <w:t xml:space="preserve">своевременно да информира ответната страна, Промени в договора могат да бъдат направени само след писмено споразумение между страните. Изменението на сроковете по договора става е писмено </w:t>
      </w:r>
      <w:r>
        <w:rPr>
          <w:rStyle w:val="CharStyle74"/>
        </w:rPr>
        <w:t xml:space="preserve">споразумение </w:t>
      </w:r>
      <w:r>
        <w:rPr>
          <w:lang w:val="bg-BG"/>
          <w:w w:val="100"/>
          <w:spacing w:val="0"/>
          <w:color w:val="000000"/>
          <w:position w:val="0"/>
        </w:rPr>
        <w:t xml:space="preserve">между страните, </w:t>
      </w:r>
      <w:r>
        <w:rPr>
          <w:rStyle w:val="CharStyle74"/>
        </w:rPr>
        <w:t xml:space="preserve">след </w:t>
      </w:r>
      <w:r>
        <w:rPr>
          <w:lang w:val="bg-BG"/>
          <w:w w:val="100"/>
          <w:spacing w:val="0"/>
          <w:color w:val="000000"/>
          <w:position w:val="0"/>
        </w:rPr>
        <w:t xml:space="preserve">решение на </w:t>
      </w:r>
      <w:r>
        <w:rPr>
          <w:rStyle w:val="CharStyle74"/>
        </w:rPr>
        <w:t xml:space="preserve">ИС </w:t>
      </w:r>
      <w:r>
        <w:rPr>
          <w:lang w:val="bg-BG"/>
          <w:w w:val="100"/>
          <w:spacing w:val="0"/>
          <w:color w:val="000000"/>
          <w:position w:val="0"/>
        </w:rPr>
        <w:t xml:space="preserve">на Фонда, Съгласно </w:t>
      </w:r>
      <w:r>
        <w:rPr>
          <w:rStyle w:val="CharStyle74"/>
        </w:rPr>
        <w:t xml:space="preserve">чл.23, ал.З, т.1 от договора, възложителят </w:t>
      </w:r>
      <w:r>
        <w:rPr>
          <w:lang w:val="bg-BG"/>
          <w:w w:val="100"/>
          <w:spacing w:val="0"/>
          <w:color w:val="000000"/>
          <w:position w:val="0"/>
        </w:rPr>
        <w:t xml:space="preserve">може да </w:t>
      </w:r>
      <w:r>
        <w:rPr>
          <w:rStyle w:val="CharStyle74"/>
        </w:rPr>
        <w:t xml:space="preserve">развали </w:t>
      </w:r>
      <w:r>
        <w:rPr>
          <w:lang w:val="bg-BG"/>
          <w:w w:val="100"/>
          <w:spacing w:val="0"/>
          <w:color w:val="000000"/>
          <w:position w:val="0"/>
        </w:rPr>
        <w:t xml:space="preserve">договора с предизвестие при забава на </w:t>
      </w:r>
      <w:r>
        <w:rPr>
          <w:rStyle w:val="CharStyle74"/>
        </w:rPr>
        <w:t xml:space="preserve">предаване </w:t>
      </w:r>
      <w:r>
        <w:rPr>
          <w:lang w:val="bg-BG"/>
          <w:w w:val="100"/>
          <w:spacing w:val="0"/>
          <w:color w:val="000000"/>
          <w:position w:val="0"/>
        </w:rPr>
        <w:t>на отчетната документация - повече от 30 дни.</w:t>
      </w:r>
    </w:p>
    <w:p>
      <w:pPr>
        <w:pStyle w:val="Style68"/>
        <w:widowControl w:val="0"/>
        <w:keepNext w:val="0"/>
        <w:keepLines w:val="0"/>
        <w:shd w:val="clear" w:color="auto" w:fill="auto"/>
        <w:bidi w:val="0"/>
        <w:jc w:val="both"/>
        <w:spacing w:before="0" w:after="0"/>
        <w:ind w:left="80" w:right="40" w:firstLine="720"/>
      </w:pPr>
      <w:r>
        <w:rPr>
          <w:rStyle w:val="CharStyle70"/>
        </w:rPr>
        <w:t xml:space="preserve">При </w:t>
      </w:r>
      <w:r>
        <w:rPr>
          <w:lang w:val="bg-BG"/>
          <w:w w:val="100"/>
          <w:spacing w:val="0"/>
          <w:color w:val="000000"/>
          <w:position w:val="0"/>
        </w:rPr>
        <w:t xml:space="preserve">забава на предаване на отчетна документация от страна на изпълнителя , за срока на забавата се дължи неустойка върху получената за съответния период сума в размер на </w:t>
      </w:r>
      <w:r>
        <w:rPr>
          <w:rStyle w:val="CharStyle70"/>
        </w:rPr>
        <w:t xml:space="preserve">законната </w:t>
      </w:r>
      <w:r>
        <w:rPr>
          <w:lang w:val="bg-BG"/>
          <w:w w:val="100"/>
          <w:spacing w:val="0"/>
          <w:color w:val="000000"/>
          <w:position w:val="0"/>
        </w:rPr>
        <w:t>лихва върху цялата сума за периода на забавата, но не повече от 5%.</w:t>
      </w:r>
    </w:p>
    <w:p>
      <w:pPr>
        <w:pStyle w:val="Style68"/>
        <w:widowControl w:val="0"/>
        <w:keepNext w:val="0"/>
        <w:keepLines w:val="0"/>
        <w:shd w:val="clear" w:color="auto" w:fill="auto"/>
        <w:bidi w:val="0"/>
        <w:jc w:val="both"/>
        <w:spacing w:before="0" w:after="0"/>
        <w:ind w:left="80" w:right="40" w:firstLine="720"/>
      </w:pPr>
      <w:r>
        <w:rPr>
          <w:lang w:val="bg-BG"/>
          <w:w w:val="100"/>
          <w:spacing w:val="0"/>
          <w:color w:val="000000"/>
          <w:position w:val="0"/>
        </w:rPr>
        <w:t xml:space="preserve">Като </w:t>
      </w:r>
      <w:r>
        <w:rPr>
          <w:rStyle w:val="CharStyle70"/>
        </w:rPr>
        <w:t xml:space="preserve">не </w:t>
      </w:r>
      <w:r>
        <w:rPr>
          <w:lang w:val="bg-BG"/>
          <w:w w:val="100"/>
          <w:spacing w:val="0"/>
          <w:color w:val="000000"/>
          <w:position w:val="0"/>
        </w:rPr>
        <w:t xml:space="preserve">е предприела действия за прекратяване </w:t>
      </w:r>
      <w:r>
        <w:rPr>
          <w:rStyle w:val="CharStyle70"/>
        </w:rPr>
        <w:t xml:space="preserve">на </w:t>
      </w:r>
      <w:r>
        <w:rPr>
          <w:lang w:val="bg-BG"/>
          <w:w w:val="100"/>
          <w:spacing w:val="0"/>
          <w:color w:val="000000"/>
          <w:position w:val="0"/>
        </w:rPr>
        <w:t xml:space="preserve">договора, ПНЕК </w:t>
      </w:r>
      <w:r>
        <w:rPr>
          <w:rStyle w:val="CharStyle70"/>
        </w:rPr>
        <w:t xml:space="preserve">е </w:t>
      </w:r>
      <w:r>
        <w:rPr>
          <w:lang w:val="bg-BG"/>
          <w:w w:val="100"/>
          <w:spacing w:val="0"/>
          <w:color w:val="000000"/>
          <w:position w:val="0"/>
        </w:rPr>
        <w:t xml:space="preserve">нарушила разпоредбата на </w:t>
      </w:r>
      <w:r>
        <w:rPr>
          <w:rStyle w:val="CharStyle70"/>
        </w:rPr>
        <w:t xml:space="preserve">чл.24 от ПФНИ във връзка с чл.30,ал.1 </w:t>
      </w:r>
      <w:r>
        <w:rPr>
          <w:lang w:val="bg-BG"/>
          <w:w w:val="100"/>
          <w:spacing w:val="0"/>
          <w:color w:val="000000"/>
          <w:position w:val="0"/>
        </w:rPr>
        <w:t xml:space="preserve">от </w:t>
      </w:r>
      <w:r>
        <w:rPr>
          <w:rStyle w:val="CharStyle70"/>
        </w:rPr>
        <w:t xml:space="preserve">ЗННИ </w:t>
      </w:r>
      <w:r>
        <w:rPr>
          <w:lang w:val="bg-BG"/>
          <w:w w:val="100"/>
          <w:spacing w:val="0"/>
          <w:color w:val="000000"/>
          <w:position w:val="0"/>
        </w:rPr>
        <w:t xml:space="preserve">и </w:t>
      </w:r>
      <w:r>
        <w:rPr>
          <w:rStyle w:val="CharStyle70"/>
        </w:rPr>
        <w:t xml:space="preserve">чл.23,ал.3,т.1 </w:t>
      </w:r>
      <w:r>
        <w:rPr>
          <w:lang w:val="bg-BG"/>
          <w:w w:val="100"/>
          <w:spacing w:val="0"/>
          <w:color w:val="000000"/>
          <w:position w:val="0"/>
        </w:rPr>
        <w:t xml:space="preserve">от договора, ПНЕК не е упражнила контрол относно изпълнението на договора в продължение на 6 месеца след изтичане </w:t>
      </w:r>
      <w:r>
        <w:rPr>
          <w:rStyle w:val="CharStyle70"/>
        </w:rPr>
        <w:t xml:space="preserve">на </w:t>
      </w:r>
      <w:r>
        <w:rPr>
          <w:lang w:val="bg-BG"/>
          <w:w w:val="100"/>
          <w:spacing w:val="0"/>
          <w:color w:val="000000"/>
          <w:position w:val="0"/>
        </w:rPr>
        <w:t xml:space="preserve">срока </w:t>
      </w:r>
      <w:r>
        <w:rPr>
          <w:rStyle w:val="CharStyle70"/>
        </w:rPr>
        <w:t xml:space="preserve">за </w:t>
      </w:r>
      <w:r>
        <w:rPr>
          <w:lang w:val="bg-BG"/>
          <w:w w:val="100"/>
          <w:spacing w:val="0"/>
          <w:color w:val="000000"/>
          <w:position w:val="0"/>
        </w:rPr>
        <w:t xml:space="preserve">представяне </w:t>
      </w:r>
      <w:r>
        <w:rPr>
          <w:rStyle w:val="CharStyle70"/>
        </w:rPr>
        <w:t xml:space="preserve">на </w:t>
      </w:r>
      <w:r>
        <w:rPr>
          <w:lang w:val="bg-BG"/>
          <w:w w:val="100"/>
          <w:spacing w:val="0"/>
          <w:color w:val="000000"/>
          <w:position w:val="0"/>
        </w:rPr>
        <w:t xml:space="preserve">финансовия отчет за изпълнение </w:t>
      </w:r>
      <w:r>
        <w:rPr>
          <w:rStyle w:val="CharStyle70"/>
        </w:rPr>
        <w:t xml:space="preserve">на I </w:t>
      </w:r>
      <w:r>
        <w:rPr>
          <w:lang w:val="bg-BG"/>
          <w:w w:val="100"/>
          <w:spacing w:val="0"/>
          <w:color w:val="000000"/>
          <w:position w:val="0"/>
        </w:rPr>
        <w:t xml:space="preserve">етан съгласно чл.21,ал.1 </w:t>
      </w:r>
      <w:r>
        <w:rPr>
          <w:rStyle w:val="CharStyle118"/>
        </w:rPr>
        <w:t xml:space="preserve">от </w:t>
      </w:r>
      <w:r>
        <w:rPr>
          <w:lang w:val="bg-BG"/>
          <w:w w:val="100"/>
          <w:spacing w:val="0"/>
          <w:color w:val="000000"/>
          <w:position w:val="0"/>
        </w:rPr>
        <w:t>ПФНИ.</w:t>
      </w:r>
    </w:p>
    <w:p>
      <w:pPr>
        <w:pStyle w:val="Style47"/>
        <w:widowControl w:val="0"/>
        <w:keepNext w:val="0"/>
        <w:keepLines w:val="0"/>
        <w:shd w:val="clear" w:color="auto" w:fill="auto"/>
        <w:bidi w:val="0"/>
        <w:spacing w:before="0" w:after="0"/>
        <w:ind w:left="80" w:right="40" w:firstLine="720"/>
      </w:pPr>
      <w:r>
        <w:rPr>
          <w:lang w:val="bg-BG"/>
          <w:w w:val="100"/>
          <w:spacing w:val="0"/>
          <w:color w:val="000000"/>
          <w:position w:val="0"/>
        </w:rPr>
        <w:t xml:space="preserve">За нарушението </w:t>
      </w:r>
      <w:r>
        <w:rPr>
          <w:rStyle w:val="CharStyle80"/>
        </w:rPr>
        <w:t xml:space="preserve">на </w:t>
      </w:r>
      <w:r>
        <w:rPr>
          <w:lang w:val="bg-BG"/>
          <w:w w:val="100"/>
          <w:spacing w:val="0"/>
          <w:color w:val="000000"/>
          <w:position w:val="0"/>
        </w:rPr>
        <w:t xml:space="preserve">чл. </w:t>
      </w:r>
      <w:r>
        <w:rPr>
          <w:rStyle w:val="CharStyle189"/>
        </w:rPr>
        <w:t xml:space="preserve">24 </w:t>
      </w:r>
      <w:r>
        <w:rPr>
          <w:rStyle w:val="CharStyle80"/>
        </w:rPr>
        <w:t xml:space="preserve">от </w:t>
      </w:r>
      <w:r>
        <w:rPr>
          <w:lang w:val="bg-BG"/>
          <w:w w:val="100"/>
          <w:spacing w:val="0"/>
          <w:color w:val="000000"/>
          <w:position w:val="0"/>
        </w:rPr>
        <w:t xml:space="preserve">ПФНИ, </w:t>
      </w:r>
      <w:r>
        <w:rPr>
          <w:rStyle w:val="CharStyle80"/>
        </w:rPr>
        <w:t xml:space="preserve">във връзка </w:t>
      </w:r>
      <w:r>
        <w:rPr>
          <w:rStyle w:val="CharStyle189"/>
        </w:rPr>
        <w:t xml:space="preserve">с </w:t>
      </w:r>
      <w:r>
        <w:rPr>
          <w:rStyle w:val="CharStyle80"/>
        </w:rPr>
        <w:t xml:space="preserve">чл. 30, </w:t>
      </w:r>
      <w:r>
        <w:rPr>
          <w:lang w:val="bg-BG"/>
          <w:w w:val="100"/>
          <w:spacing w:val="0"/>
          <w:color w:val="000000"/>
          <w:position w:val="0"/>
        </w:rPr>
        <w:t xml:space="preserve">ал.1 </w:t>
      </w:r>
      <w:r>
        <w:rPr>
          <w:rStyle w:val="CharStyle80"/>
        </w:rPr>
        <w:t xml:space="preserve">от </w:t>
      </w:r>
      <w:r>
        <w:rPr>
          <w:rStyle w:val="CharStyle189"/>
        </w:rPr>
        <w:t xml:space="preserve">ЗННИ </w:t>
      </w:r>
      <w:r>
        <w:rPr>
          <w:rStyle w:val="CharStyle80"/>
        </w:rPr>
        <w:t xml:space="preserve">не </w:t>
      </w:r>
      <w:r>
        <w:rPr>
          <w:lang w:val="bg-BG"/>
          <w:w w:val="100"/>
          <w:spacing w:val="0"/>
          <w:color w:val="000000"/>
          <w:position w:val="0"/>
        </w:rPr>
        <w:t xml:space="preserve">се съставиха </w:t>
      </w:r>
      <w:r>
        <w:rPr>
          <w:rStyle w:val="CharStyle189"/>
        </w:rPr>
        <w:t xml:space="preserve">АУАН </w:t>
      </w:r>
      <w:r>
        <w:rPr>
          <w:rStyle w:val="CharStyle80"/>
        </w:rPr>
        <w:t xml:space="preserve">на членовете </w:t>
      </w:r>
      <w:r>
        <w:rPr>
          <w:lang w:val="bg-BG"/>
          <w:w w:val="100"/>
          <w:spacing w:val="0"/>
          <w:color w:val="000000"/>
          <w:position w:val="0"/>
        </w:rPr>
        <w:t xml:space="preserve">на ННЕК, </w:t>
      </w:r>
      <w:r>
        <w:rPr>
          <w:rStyle w:val="CharStyle80"/>
        </w:rPr>
        <w:t xml:space="preserve">колективен орган, </w:t>
      </w:r>
      <w:r>
        <w:rPr>
          <w:lang w:val="bg-BG"/>
          <w:w w:val="100"/>
          <w:spacing w:val="0"/>
          <w:color w:val="000000"/>
          <w:position w:val="0"/>
        </w:rPr>
        <w:t xml:space="preserve">съгласно </w:t>
      </w:r>
      <w:r>
        <w:rPr>
          <w:rStyle w:val="CharStyle189"/>
        </w:rPr>
        <w:t xml:space="preserve">чл.24, </w:t>
      </w:r>
      <w:r>
        <w:rPr>
          <w:lang w:val="bg-BG"/>
          <w:w w:val="100"/>
          <w:spacing w:val="0"/>
          <w:color w:val="000000"/>
          <w:position w:val="0"/>
        </w:rPr>
        <w:t xml:space="preserve">ал.1 </w:t>
      </w:r>
      <w:r>
        <w:rPr>
          <w:rStyle w:val="CharStyle80"/>
        </w:rPr>
        <w:t xml:space="preserve">от </w:t>
      </w:r>
      <w:r>
        <w:rPr>
          <w:rStyle w:val="CharStyle189"/>
        </w:rPr>
        <w:t xml:space="preserve">ЗАНН административнонаказателната </w:t>
      </w:r>
      <w:r>
        <w:rPr>
          <w:lang w:val="bg-BG"/>
          <w:w w:val="100"/>
          <w:spacing w:val="0"/>
          <w:color w:val="000000"/>
          <w:position w:val="0"/>
        </w:rPr>
        <w:t xml:space="preserve">отговорност е </w:t>
      </w:r>
      <w:r>
        <w:rPr>
          <w:rStyle w:val="CharStyle80"/>
        </w:rPr>
        <w:t>персонална.</w:t>
      </w:r>
    </w:p>
    <w:p>
      <w:pPr>
        <w:pStyle w:val="Style68"/>
        <w:widowControl w:val="0"/>
        <w:keepNext w:val="0"/>
        <w:keepLines w:val="0"/>
        <w:shd w:val="clear" w:color="auto" w:fill="auto"/>
        <w:bidi w:val="0"/>
        <w:jc w:val="both"/>
        <w:spacing w:before="0" w:after="0"/>
        <w:ind w:left="80" w:right="40" w:firstLine="720"/>
      </w:pPr>
      <w:r>
        <w:rPr>
          <w:rStyle w:val="CharStyle74"/>
        </w:rPr>
        <w:t xml:space="preserve">По </w:t>
      </w:r>
      <w:r>
        <w:rPr>
          <w:lang w:val="bg-BG"/>
          <w:w w:val="100"/>
          <w:spacing w:val="0"/>
          <w:color w:val="000000"/>
          <w:position w:val="0"/>
        </w:rPr>
        <w:t xml:space="preserve">време на инспекцията, с писмо </w:t>
      </w:r>
      <w:r>
        <w:rPr>
          <w:rStyle w:val="CharStyle74"/>
        </w:rPr>
        <w:t xml:space="preserve">вх.№94ДД/34 </w:t>
      </w:r>
      <w:r>
        <w:rPr>
          <w:lang w:val="bg-BG"/>
          <w:w w:val="100"/>
          <w:spacing w:val="0"/>
          <w:color w:val="000000"/>
          <w:position w:val="0"/>
        </w:rPr>
        <w:t xml:space="preserve">от 05.03.2012 гд ръководителя на екипа доц. Димитър </w:t>
      </w:r>
      <w:r>
        <w:rPr>
          <w:rStyle w:val="CharStyle74"/>
        </w:rPr>
        <w:t xml:space="preserve">Биров </w:t>
      </w:r>
      <w:r>
        <w:rPr>
          <w:lang w:val="bg-BG"/>
          <w:w w:val="100"/>
          <w:spacing w:val="0"/>
          <w:color w:val="000000"/>
          <w:position w:val="0"/>
        </w:rPr>
        <w:t xml:space="preserve">поиска удължаване на срока за изпълнение на I етап до 30.06.2012 ю. в което се изтъкват и причините за не представянето на отчета за I етап, а именно: нарастване на административните ангажименти, в т.ч. командировки в чужбина. Доц. </w:t>
      </w:r>
      <w:r>
        <w:rPr>
          <w:rStyle w:val="CharStyle74"/>
        </w:rPr>
        <w:t xml:space="preserve">Д.Биров </w:t>
      </w:r>
      <w:r>
        <w:rPr>
          <w:lang w:val="bg-BG"/>
          <w:w w:val="100"/>
          <w:spacing w:val="0"/>
          <w:color w:val="000000"/>
          <w:position w:val="0"/>
        </w:rPr>
        <w:t xml:space="preserve">е на </w:t>
      </w:r>
      <w:r>
        <w:rPr>
          <w:rStyle w:val="CharStyle70"/>
        </w:rPr>
        <w:t xml:space="preserve">6 </w:t>
      </w:r>
      <w:r>
        <w:rPr>
          <w:lang w:val="bg-BG"/>
          <w:w w:val="100"/>
          <w:spacing w:val="0"/>
          <w:color w:val="000000"/>
          <w:position w:val="0"/>
        </w:rPr>
        <w:t xml:space="preserve">месечна специализация </w:t>
      </w:r>
      <w:r>
        <w:rPr>
          <w:rStyle w:val="CharStyle70"/>
        </w:rPr>
        <w:t xml:space="preserve">в </w:t>
      </w:r>
      <w:r>
        <w:rPr>
          <w:lang w:val="bg-BG"/>
          <w:w w:val="100"/>
          <w:spacing w:val="0"/>
          <w:color w:val="000000"/>
          <w:position w:val="0"/>
        </w:rPr>
        <w:t xml:space="preserve">университет </w:t>
      </w:r>
      <w:r>
        <w:rPr>
          <w:rStyle w:val="CharStyle70"/>
        </w:rPr>
        <w:t xml:space="preserve">Карнеги Милън, </w:t>
      </w:r>
      <w:r>
        <w:rPr>
          <w:lang w:val="bg-BG"/>
          <w:w w:val="100"/>
          <w:spacing w:val="0"/>
          <w:color w:val="000000"/>
          <w:position w:val="0"/>
        </w:rPr>
        <w:t>Питсбърг.</w:t>
      </w:r>
    </w:p>
    <w:p>
      <w:pPr>
        <w:pStyle w:val="Style68"/>
        <w:widowControl w:val="0"/>
        <w:keepNext w:val="0"/>
        <w:keepLines w:val="0"/>
        <w:shd w:val="clear" w:color="auto" w:fill="auto"/>
        <w:bidi w:val="0"/>
        <w:jc w:val="both"/>
        <w:spacing w:before="0" w:after="283"/>
        <w:ind w:left="80" w:right="40" w:firstLine="720"/>
      </w:pPr>
      <w:r>
        <w:rPr>
          <w:lang w:val="bg-BG"/>
          <w:w w:val="100"/>
          <w:spacing w:val="0"/>
          <w:color w:val="000000"/>
          <w:position w:val="0"/>
        </w:rPr>
        <w:t xml:space="preserve">С Протокол №3 от проведено заседание на 12.02,2012 </w:t>
      </w:r>
      <w:r>
        <w:rPr>
          <w:rStyle w:val="CharStyle74"/>
        </w:rPr>
        <w:t xml:space="preserve">г., </w:t>
      </w:r>
      <w:r>
        <w:rPr>
          <w:lang w:val="bg-BG"/>
          <w:w w:val="100"/>
          <w:spacing w:val="0"/>
          <w:color w:val="000000"/>
          <w:position w:val="0"/>
        </w:rPr>
        <w:t xml:space="preserve">ИС е взел решение за </w:t>
      </w:r>
      <w:r>
        <w:rPr>
          <w:rStyle w:val="CharStyle74"/>
        </w:rPr>
        <w:t xml:space="preserve">удължаване </w:t>
      </w:r>
      <w:r>
        <w:rPr>
          <w:lang w:val="bg-BG"/>
          <w:w w:val="100"/>
          <w:spacing w:val="0"/>
          <w:color w:val="000000"/>
          <w:position w:val="0"/>
        </w:rPr>
        <w:t xml:space="preserve">срока за изпълнение на I етан от проекта до 30,06.2012 </w:t>
      </w:r>
      <w:r>
        <w:rPr>
          <w:rStyle w:val="CharStyle74"/>
        </w:rPr>
        <w:t>г.</w:t>
      </w:r>
    </w:p>
    <w:p>
      <w:pPr>
        <w:pStyle w:val="Style68"/>
        <w:widowControl w:val="0"/>
        <w:keepNext w:val="0"/>
        <w:keepLines w:val="0"/>
        <w:shd w:val="clear" w:color="auto" w:fill="auto"/>
        <w:bidi w:val="0"/>
        <w:jc w:val="right"/>
        <w:spacing w:before="0" w:after="210" w:line="220" w:lineRule="exact"/>
        <w:ind w:left="0" w:right="40" w:firstLine="0"/>
      </w:pPr>
      <w:r>
        <w:rPr>
          <w:lang w:val="bg-BG"/>
          <w:w w:val="100"/>
          <w:spacing w:val="0"/>
          <w:color w:val="000000"/>
          <w:position w:val="0"/>
        </w:rPr>
        <w:t xml:space="preserve">Приложение </w:t>
      </w:r>
      <w:r>
        <w:rPr>
          <w:rStyle w:val="CharStyle118"/>
        </w:rPr>
        <w:t xml:space="preserve">от </w:t>
      </w:r>
      <w:r>
        <w:rPr>
          <w:lang w:val="bg-BG"/>
          <w:w w:val="100"/>
          <w:spacing w:val="0"/>
          <w:color w:val="000000"/>
          <w:position w:val="0"/>
        </w:rPr>
        <w:t>№198 до № 255</w:t>
      </w:r>
    </w:p>
    <w:p>
      <w:pPr>
        <w:pStyle w:val="Style47"/>
        <w:tabs>
          <w:tab w:leader="none" w:pos="1491" w:val="left"/>
        </w:tabs>
        <w:widowControl w:val="0"/>
        <w:keepNext w:val="0"/>
        <w:keepLines w:val="0"/>
        <w:shd w:val="clear" w:color="auto" w:fill="auto"/>
        <w:bidi w:val="0"/>
        <w:spacing w:before="0" w:after="0"/>
        <w:ind w:left="80" w:right="40" w:firstLine="720"/>
      </w:pPr>
      <w:r>
        <w:rPr>
          <w:rStyle w:val="CharStyle262"/>
        </w:rPr>
        <w:t xml:space="preserve">З.По </w:t>
      </w:r>
      <w:r>
        <w:rPr>
          <w:rStyle w:val="CharStyle263"/>
        </w:rPr>
        <w:t xml:space="preserve">конкурс „Стимулиране </w:t>
      </w:r>
      <w:r>
        <w:rPr>
          <w:rStyle w:val="CharStyle262"/>
        </w:rPr>
        <w:t xml:space="preserve">на </w:t>
      </w:r>
      <w:r>
        <w:rPr>
          <w:rStyle w:val="CharStyle263"/>
        </w:rPr>
        <w:t xml:space="preserve">научните изследвания </w:t>
      </w:r>
      <w:r>
        <w:rPr>
          <w:rStyle w:val="CharStyle262"/>
        </w:rPr>
        <w:t xml:space="preserve">в </w:t>
      </w:r>
      <w:r>
        <w:rPr>
          <w:rStyle w:val="CharStyle263"/>
        </w:rPr>
        <w:t xml:space="preserve">държавните </w:t>
      </w:r>
      <w:r>
        <w:rPr>
          <w:rStyle w:val="CharStyle262"/>
        </w:rPr>
        <w:t>висши</w:t>
      </w:r>
      <w:r>
        <w:rPr>
          <w:rStyle w:val="CharStyle80"/>
        </w:rPr>
        <w:t xml:space="preserve"> </w:t>
      </w:r>
      <w:r>
        <w:rPr>
          <w:rStyle w:val="CharStyle263"/>
        </w:rPr>
        <w:t xml:space="preserve">училища” </w:t>
      </w:r>
      <w:r>
        <w:rPr>
          <w:rStyle w:val="CharStyle264"/>
        </w:rPr>
        <w:t>/РУЦ/,</w:t>
      </w:r>
    </w:p>
    <w:p>
      <w:pPr>
        <w:pStyle w:val="Style68"/>
        <w:widowControl w:val="0"/>
        <w:keepNext w:val="0"/>
        <w:keepLines w:val="0"/>
        <w:shd w:val="clear" w:color="auto" w:fill="auto"/>
        <w:bidi w:val="0"/>
        <w:jc w:val="both"/>
        <w:spacing w:before="0" w:after="0"/>
        <w:ind w:left="80" w:right="40" w:firstLine="720"/>
      </w:pPr>
      <w:r>
        <w:rPr>
          <w:lang w:val="bg-BG"/>
          <w:w w:val="100"/>
          <w:spacing w:val="0"/>
          <w:color w:val="000000"/>
          <w:position w:val="0"/>
        </w:rPr>
        <w:t xml:space="preserve">Със заповедта за откриване </w:t>
      </w:r>
      <w:r>
        <w:rPr>
          <w:rStyle w:val="CharStyle70"/>
        </w:rPr>
        <w:t xml:space="preserve">на конкурсната </w:t>
      </w:r>
      <w:r>
        <w:rPr>
          <w:lang w:val="bg-BG"/>
          <w:w w:val="100"/>
          <w:spacing w:val="0"/>
          <w:color w:val="000000"/>
          <w:position w:val="0"/>
        </w:rPr>
        <w:t xml:space="preserve">процедура </w:t>
      </w:r>
      <w:r>
        <w:rPr>
          <w:rStyle w:val="CharStyle70"/>
        </w:rPr>
        <w:t xml:space="preserve">е </w:t>
      </w:r>
      <w:r>
        <w:rPr>
          <w:lang w:val="bg-BG"/>
          <w:w w:val="100"/>
          <w:spacing w:val="0"/>
          <w:color w:val="000000"/>
          <w:position w:val="0"/>
        </w:rPr>
        <w:t xml:space="preserve">определен проектобюджет </w:t>
      </w:r>
      <w:r>
        <w:rPr>
          <w:rStyle w:val="CharStyle70"/>
        </w:rPr>
        <w:t xml:space="preserve">на </w:t>
      </w:r>
      <w:r>
        <w:rPr>
          <w:lang w:val="bg-BG"/>
          <w:w w:val="100"/>
          <w:spacing w:val="0"/>
          <w:color w:val="000000"/>
          <w:position w:val="0"/>
        </w:rPr>
        <w:t xml:space="preserve">конкурса за 2008 </w:t>
      </w:r>
      <w:r>
        <w:rPr>
          <w:rStyle w:val="CharStyle74"/>
        </w:rPr>
        <w:t xml:space="preserve">г. </w:t>
      </w:r>
      <w:r>
        <w:rPr>
          <w:lang w:val="bg-BG"/>
          <w:w w:val="100"/>
          <w:spacing w:val="0"/>
          <w:color w:val="000000"/>
          <w:position w:val="0"/>
        </w:rPr>
        <w:t xml:space="preserve">в размер на 8 000 </w:t>
      </w:r>
      <w:r>
        <w:rPr>
          <w:rStyle w:val="CharStyle70"/>
        </w:rPr>
        <w:t xml:space="preserve">000 </w:t>
      </w:r>
      <w:r>
        <w:rPr>
          <w:lang w:val="bg-BG"/>
          <w:w w:val="100"/>
          <w:spacing w:val="0"/>
          <w:color w:val="000000"/>
          <w:position w:val="0"/>
        </w:rPr>
        <w:t xml:space="preserve">лв. По утвърдената Методика за организиране и провеждане на конкурс: „Стимулиране на научните изследвания в държавните висши </w:t>
      </w:r>
      <w:r>
        <w:rPr>
          <w:rStyle w:val="CharStyle70"/>
        </w:rPr>
        <w:t xml:space="preserve">училиша”Я)Уи/, </w:t>
      </w:r>
      <w:r>
        <w:rPr>
          <w:lang w:val="bg-BG"/>
          <w:w w:val="100"/>
          <w:spacing w:val="0"/>
          <w:color w:val="000000"/>
          <w:position w:val="0"/>
        </w:rPr>
        <w:t xml:space="preserve">е определен предварителен бюджет за 2008 г. - </w:t>
      </w:r>
      <w:r>
        <w:rPr>
          <w:rStyle w:val="CharStyle70"/>
        </w:rPr>
        <w:t xml:space="preserve">3 </w:t>
      </w:r>
      <w:r>
        <w:rPr>
          <w:lang w:val="bg-BG"/>
          <w:w w:val="100"/>
          <w:spacing w:val="0"/>
          <w:color w:val="000000"/>
          <w:position w:val="0"/>
        </w:rPr>
        <w:t xml:space="preserve">080 000 дв. Максималният размер на финансиране на един проект е в размер на 600 000 лв. а </w:t>
      </w:r>
      <w:r>
        <w:rPr>
          <w:rStyle w:val="CharStyle70"/>
        </w:rPr>
        <w:t xml:space="preserve">минималния </w:t>
      </w:r>
      <w:r>
        <w:rPr>
          <w:lang w:val="bg-BG"/>
          <w:w w:val="100"/>
          <w:spacing w:val="0"/>
          <w:color w:val="000000"/>
          <w:position w:val="0"/>
        </w:rPr>
        <w:t>- 60 000 лв, Продължителността на проекта е 36 месеца. Целта на конкурса е да насърчи провеждането на научни изследвания с високо качество в държавните висши училища. С Методиката се определя срок от три месеца за оценяване на предложенията, на три етана:</w:t>
      </w:r>
    </w:p>
    <w:p>
      <w:pPr>
        <w:pStyle w:val="Style68"/>
        <w:numPr>
          <w:ilvl w:val="0"/>
          <w:numId w:val="3"/>
        </w:numPr>
        <w:tabs>
          <w:tab w:leader="none" w:pos="949" w:val="left"/>
        </w:tabs>
        <w:widowControl w:val="0"/>
        <w:keepNext w:val="0"/>
        <w:keepLines w:val="0"/>
        <w:shd w:val="clear" w:color="auto" w:fill="auto"/>
        <w:bidi w:val="0"/>
        <w:jc w:val="both"/>
        <w:spacing w:before="0" w:after="0"/>
        <w:ind w:left="80" w:right="0" w:firstLine="720"/>
      </w:pPr>
      <w:r>
        <w:rPr>
          <w:lang w:val="bg-BG"/>
          <w:w w:val="100"/>
          <w:spacing w:val="0"/>
          <w:color w:val="000000"/>
          <w:position w:val="0"/>
        </w:rPr>
        <w:t>Проверка за легитимност на предоставените проекти но общи критерии;</w:t>
      </w:r>
    </w:p>
    <w:p>
      <w:pPr>
        <w:pStyle w:val="Style68"/>
        <w:numPr>
          <w:ilvl w:val="0"/>
          <w:numId w:val="3"/>
        </w:numPr>
        <w:tabs>
          <w:tab w:leader="none" w:pos="949" w:val="left"/>
        </w:tabs>
        <w:widowControl w:val="0"/>
        <w:keepNext w:val="0"/>
        <w:keepLines w:val="0"/>
        <w:shd w:val="clear" w:color="auto" w:fill="auto"/>
        <w:bidi w:val="0"/>
        <w:jc w:val="both"/>
        <w:spacing w:before="0" w:after="0"/>
        <w:ind w:left="80" w:right="0" w:firstLine="720"/>
      </w:pPr>
      <w:r>
        <w:rPr>
          <w:lang w:val="bg-BG"/>
          <w:w w:val="100"/>
          <w:spacing w:val="0"/>
          <w:color w:val="000000"/>
          <w:position w:val="0"/>
        </w:rPr>
        <w:t xml:space="preserve">Международна </w:t>
      </w:r>
      <w:r>
        <w:rPr>
          <w:rStyle w:val="CharStyle74"/>
        </w:rPr>
        <w:t xml:space="preserve">експертна </w:t>
      </w:r>
      <w:r>
        <w:rPr>
          <w:lang w:val="bg-BG"/>
          <w:w w:val="100"/>
          <w:spacing w:val="0"/>
          <w:color w:val="000000"/>
          <w:position w:val="0"/>
        </w:rPr>
        <w:t>оценка на научните предложения;</w:t>
      </w:r>
    </w:p>
    <w:p>
      <w:pPr>
        <w:pStyle w:val="Style68"/>
        <w:numPr>
          <w:ilvl w:val="0"/>
          <w:numId w:val="3"/>
        </w:numPr>
        <w:tabs>
          <w:tab w:leader="none" w:pos="944" w:val="left"/>
        </w:tabs>
        <w:widowControl w:val="0"/>
        <w:keepNext w:val="0"/>
        <w:keepLines w:val="0"/>
        <w:shd w:val="clear" w:color="auto" w:fill="auto"/>
        <w:bidi w:val="0"/>
        <w:jc w:val="both"/>
        <w:spacing w:before="0" w:after="0"/>
        <w:ind w:left="80" w:right="0" w:firstLine="720"/>
      </w:pPr>
      <w:r>
        <w:rPr>
          <w:lang w:val="bg-BG"/>
          <w:w w:val="100"/>
          <w:spacing w:val="0"/>
          <w:color w:val="000000"/>
          <w:position w:val="0"/>
        </w:rPr>
        <w:t>Оценяване на научните предложения от НЕК,</w:t>
      </w:r>
    </w:p>
    <w:p>
      <w:pPr>
        <w:pStyle w:val="Style68"/>
        <w:widowControl w:val="0"/>
        <w:keepNext w:val="0"/>
        <w:keepLines w:val="0"/>
        <w:shd w:val="clear" w:color="auto" w:fill="auto"/>
        <w:bidi w:val="0"/>
        <w:jc w:val="both"/>
        <w:spacing w:before="0" w:after="0"/>
        <w:ind w:left="80" w:right="40" w:firstLine="720"/>
      </w:pPr>
      <w:r>
        <w:pict>
          <v:shape id="_x0000_s1074" type="#_x0000_t75" style="position:absolute;margin-left:406.45pt;margin-top:30.7pt;width:89.75pt;height:54.7pt;z-index:-125829351;mso-wrap-distance-left:5.pt;mso-wrap-distance-right:5.pt;mso-position-horizontal-relative:margin" wrapcoords="0 0 21600 0 21600 21600 0 21600 0 0">
            <v:imagedata r:id="rId59" r:href="rId60"/>
            <w10:wrap type="tight" anchorx="margin"/>
          </v:shape>
        </w:pict>
      </w:r>
      <w:r>
        <w:rPr>
          <w:lang w:val="bg-BG"/>
          <w:w w:val="100"/>
          <w:spacing w:val="0"/>
          <w:color w:val="000000"/>
          <w:position w:val="0"/>
        </w:rPr>
        <w:t xml:space="preserve">Видно от Методиката, в случай, че има разлика между осреднената оценка на международните оценители и оценката на НЕК към Фонда, окончателно решение се взема от </w:t>
      </w:r>
      <w:r>
        <w:rPr>
          <w:rStyle w:val="CharStyle74"/>
        </w:rPr>
        <w:t xml:space="preserve">ИС. </w:t>
      </w:r>
      <w:r>
        <w:rPr>
          <w:lang w:val="bg-BG"/>
          <w:w w:val="100"/>
          <w:spacing w:val="0"/>
          <w:color w:val="000000"/>
          <w:position w:val="0"/>
        </w:rPr>
        <w:t xml:space="preserve">В т.З Финансови условия </w:t>
      </w:r>
      <w:r>
        <w:rPr>
          <w:rStyle w:val="CharStyle118"/>
        </w:rPr>
        <w:t xml:space="preserve">от </w:t>
      </w:r>
      <w:r>
        <w:rPr>
          <w:lang w:val="bg-BG"/>
          <w:w w:val="100"/>
          <w:spacing w:val="0"/>
          <w:color w:val="000000"/>
          <w:position w:val="0"/>
        </w:rPr>
        <w:t xml:space="preserve">Методиката са конкретизирани </w:t>
      </w:r>
      <w:r>
        <w:rPr>
          <w:rStyle w:val="CharStyle74"/>
        </w:rPr>
        <w:t xml:space="preserve">възможните г- </w:t>
      </w:r>
      <w:r>
        <w:rPr>
          <w:lang w:val="bg-BG"/>
          <w:w w:val="100"/>
          <w:spacing w:val="0"/>
          <w:color w:val="000000"/>
          <w:position w:val="0"/>
        </w:rPr>
        <w:t>финансират от Фонда, а именно:</w:t>
      </w:r>
    </w:p>
    <w:p>
      <w:pPr>
        <w:pStyle w:val="Style68"/>
        <w:numPr>
          <w:ilvl w:val="0"/>
          <w:numId w:val="3"/>
        </w:numPr>
        <w:tabs>
          <w:tab w:leader="none" w:pos="939" w:val="left"/>
        </w:tabs>
        <w:widowControl w:val="0"/>
        <w:keepNext w:val="0"/>
        <w:keepLines w:val="0"/>
        <w:shd w:val="clear" w:color="auto" w:fill="auto"/>
        <w:bidi w:val="0"/>
        <w:jc w:val="both"/>
        <w:spacing w:before="0" w:after="0"/>
        <w:ind w:left="80" w:right="0" w:firstLine="720"/>
      </w:pPr>
      <w:r>
        <w:rPr>
          <w:lang w:val="bg-BG"/>
          <w:w w:val="100"/>
          <w:spacing w:val="0"/>
          <w:color w:val="000000"/>
          <w:position w:val="0"/>
        </w:rPr>
        <w:t>закупуване на апаратура, оборудване, консумативи:</w:t>
      </w:r>
    </w:p>
    <w:p>
      <w:pPr>
        <w:pStyle w:val="Style68"/>
        <w:numPr>
          <w:ilvl w:val="0"/>
          <w:numId w:val="3"/>
        </w:numPr>
        <w:tabs>
          <w:tab w:leader="none" w:pos="944" w:val="left"/>
          <w:tab w:leader="none" w:pos="7870" w:val="left"/>
        </w:tabs>
        <w:widowControl w:val="0"/>
        <w:keepNext w:val="0"/>
        <w:keepLines w:val="0"/>
        <w:shd w:val="clear" w:color="auto" w:fill="auto"/>
        <w:bidi w:val="0"/>
        <w:jc w:val="both"/>
        <w:spacing w:before="0" w:after="0"/>
        <w:ind w:left="80" w:right="0" w:firstLine="720"/>
        <w:sectPr>
          <w:footerReference w:type="even" r:id="rId61"/>
          <w:footerReference w:type="default" r:id="rId62"/>
          <w:pgSz w:w="11909" w:h="16838"/>
          <w:pgMar w:top="52" w:left="842" w:right="842" w:bottom="536" w:header="0" w:footer="3" w:gutter="91"/>
          <w:rtlGutter/>
          <w:cols w:space="720"/>
          <w:noEndnote/>
          <w:docGrid w:linePitch="360"/>
        </w:sectPr>
      </w:pPr>
      <w:r>
        <w:rPr>
          <w:lang w:val="bg-BG"/>
          <w:w w:val="100"/>
          <w:spacing w:val="0"/>
          <w:color w:val="000000"/>
          <w:position w:val="0"/>
        </w:rPr>
        <w:t>занлашане възнаграждение на колектива:</w:t>
        <w:tab/>
        <w:t>. ...</w:t>
      </w:r>
    </w:p>
    <w:p>
      <w:pPr>
        <w:pStyle w:val="Style68"/>
        <w:numPr>
          <w:ilvl w:val="0"/>
          <w:numId w:val="3"/>
        </w:numPr>
        <w:tabs>
          <w:tab w:leader="none" w:pos="969" w:val="left"/>
        </w:tabs>
        <w:widowControl w:val="0"/>
        <w:keepNext w:val="0"/>
        <w:keepLines w:val="0"/>
        <w:shd w:val="clear" w:color="auto" w:fill="auto"/>
        <w:bidi w:val="0"/>
        <w:jc w:val="both"/>
        <w:spacing w:before="0" w:after="0"/>
        <w:ind w:left="60" w:right="0" w:firstLine="760"/>
      </w:pPr>
      <w:r>
        <w:rPr>
          <w:rStyle w:val="CharStyle70"/>
        </w:rPr>
        <w:t xml:space="preserve">краткосрочен </w:t>
      </w:r>
      <w:r>
        <w:rPr>
          <w:lang w:val="bg-BG"/>
          <w:w w:val="100"/>
          <w:spacing w:val="0"/>
          <w:color w:val="000000"/>
          <w:position w:val="0"/>
        </w:rPr>
        <w:t>научен обмен за млади учени.;</w:t>
      </w:r>
    </w:p>
    <w:p>
      <w:pPr>
        <w:pStyle w:val="Style68"/>
        <w:numPr>
          <w:ilvl w:val="0"/>
          <w:numId w:val="3"/>
        </w:numPr>
        <w:tabs>
          <w:tab w:leader="none" w:pos="953" w:val="left"/>
        </w:tabs>
        <w:widowControl w:val="0"/>
        <w:keepNext w:val="0"/>
        <w:keepLines w:val="0"/>
        <w:shd w:val="clear" w:color="auto" w:fill="auto"/>
        <w:bidi w:val="0"/>
        <w:jc w:val="both"/>
        <w:spacing w:before="0" w:after="0"/>
        <w:ind w:left="60" w:right="60" w:firstLine="760"/>
      </w:pPr>
      <w:r>
        <w:rPr>
          <w:lang w:val="bg-BG"/>
          <w:w w:val="100"/>
          <w:spacing w:val="0"/>
          <w:color w:val="000000"/>
          <w:position w:val="0"/>
        </w:rPr>
        <w:t>организиране на семинари и конференции за разпространение и популяризиране на резултатите от проекта;</w:t>
      </w:r>
    </w:p>
    <w:p>
      <w:pPr>
        <w:pStyle w:val="Style68"/>
        <w:numPr>
          <w:ilvl w:val="0"/>
          <w:numId w:val="3"/>
        </w:numPr>
        <w:tabs>
          <w:tab w:leader="none" w:pos="954" w:val="left"/>
        </w:tabs>
        <w:widowControl w:val="0"/>
        <w:keepNext w:val="0"/>
        <w:keepLines w:val="0"/>
        <w:shd w:val="clear" w:color="auto" w:fill="auto"/>
        <w:bidi w:val="0"/>
        <w:jc w:val="both"/>
        <w:spacing w:before="0" w:after="0"/>
        <w:ind w:left="60" w:right="0" w:firstLine="760"/>
      </w:pPr>
      <w:r>
        <w:rPr>
          <w:lang w:val="bg-BG"/>
          <w:w w:val="100"/>
          <w:spacing w:val="0"/>
          <w:color w:val="000000"/>
          <w:position w:val="0"/>
        </w:rPr>
        <w:t>доставка на научна литература и софтуер:</w:t>
      </w:r>
    </w:p>
    <w:p>
      <w:pPr>
        <w:pStyle w:val="Style68"/>
        <w:numPr>
          <w:ilvl w:val="0"/>
          <w:numId w:val="3"/>
        </w:numPr>
        <w:tabs>
          <w:tab w:leader="none" w:pos="959" w:val="left"/>
        </w:tabs>
        <w:widowControl w:val="0"/>
        <w:keepNext w:val="0"/>
        <w:keepLines w:val="0"/>
        <w:shd w:val="clear" w:color="auto" w:fill="auto"/>
        <w:bidi w:val="0"/>
        <w:jc w:val="both"/>
        <w:spacing w:before="0" w:after="0"/>
        <w:ind w:left="60" w:right="0" w:firstLine="760"/>
      </w:pPr>
      <w:r>
        <w:rPr>
          <w:lang w:val="bg-BG"/>
          <w:w w:val="100"/>
          <w:spacing w:val="0"/>
          <w:color w:val="000000"/>
          <w:position w:val="0"/>
        </w:rPr>
        <w:t xml:space="preserve">регистриране на патенти и друг тип </w:t>
      </w:r>
      <w:r>
        <w:rPr>
          <w:rStyle w:val="CharStyle70"/>
        </w:rPr>
        <w:t xml:space="preserve">интелектуална </w:t>
      </w:r>
      <w:r>
        <w:rPr>
          <w:lang w:val="bg-BG"/>
          <w:w w:val="100"/>
          <w:spacing w:val="0"/>
          <w:color w:val="000000"/>
          <w:position w:val="0"/>
        </w:rPr>
        <w:t>собственост;</w:t>
      </w:r>
    </w:p>
    <w:p>
      <w:pPr>
        <w:pStyle w:val="Style68"/>
        <w:numPr>
          <w:ilvl w:val="0"/>
          <w:numId w:val="3"/>
        </w:numPr>
        <w:tabs>
          <w:tab w:leader="none" w:pos="959" w:val="left"/>
        </w:tabs>
        <w:widowControl w:val="0"/>
        <w:keepNext w:val="0"/>
        <w:keepLines w:val="0"/>
        <w:shd w:val="clear" w:color="auto" w:fill="auto"/>
        <w:bidi w:val="0"/>
        <w:jc w:val="both"/>
        <w:spacing w:before="0" w:after="0"/>
        <w:ind w:left="60" w:right="0" w:firstLine="760"/>
      </w:pPr>
      <w:r>
        <w:rPr>
          <w:lang w:val="bg-BG"/>
          <w:w w:val="100"/>
          <w:spacing w:val="0"/>
          <w:color w:val="000000"/>
          <w:position w:val="0"/>
        </w:rPr>
        <w:t>командировки в страната и чужбина;</w:t>
      </w:r>
    </w:p>
    <w:p>
      <w:pPr>
        <w:pStyle w:val="Style68"/>
        <w:numPr>
          <w:ilvl w:val="0"/>
          <w:numId w:val="3"/>
        </w:numPr>
        <w:tabs>
          <w:tab w:leader="none" w:pos="959" w:val="left"/>
        </w:tabs>
        <w:widowControl w:val="0"/>
        <w:keepNext w:val="0"/>
        <w:keepLines w:val="0"/>
        <w:shd w:val="clear" w:color="auto" w:fill="auto"/>
        <w:bidi w:val="0"/>
        <w:jc w:val="both"/>
        <w:spacing w:before="0" w:after="0"/>
        <w:ind w:left="60" w:right="0" w:firstLine="760"/>
      </w:pPr>
      <w:r>
        <w:rPr>
          <w:lang w:val="bg-BG"/>
          <w:w w:val="100"/>
          <w:spacing w:val="0"/>
          <w:color w:val="000000"/>
          <w:position w:val="0"/>
        </w:rPr>
        <w:t xml:space="preserve">заплащане на </w:t>
      </w:r>
      <w:r>
        <w:rPr>
          <w:rStyle w:val="CharStyle70"/>
        </w:rPr>
        <w:t xml:space="preserve">външни </w:t>
      </w:r>
      <w:r>
        <w:rPr>
          <w:lang w:val="bg-BG"/>
          <w:w w:val="100"/>
          <w:spacing w:val="0"/>
          <w:color w:val="000000"/>
          <w:position w:val="0"/>
        </w:rPr>
        <w:t>организации за подпомагане изпълнението на проекта;</w:t>
      </w:r>
    </w:p>
    <w:p>
      <w:pPr>
        <w:pStyle w:val="Style68"/>
        <w:numPr>
          <w:ilvl w:val="0"/>
          <w:numId w:val="3"/>
        </w:numPr>
        <w:tabs>
          <w:tab w:leader="none" w:pos="950" w:val="left"/>
        </w:tabs>
        <w:widowControl w:val="0"/>
        <w:keepNext w:val="0"/>
        <w:keepLines w:val="0"/>
        <w:shd w:val="clear" w:color="auto" w:fill="auto"/>
        <w:bidi w:val="0"/>
        <w:jc w:val="both"/>
        <w:spacing w:before="0" w:after="0"/>
        <w:ind w:left="60" w:right="0" w:firstLine="760"/>
      </w:pPr>
      <w:r>
        <w:rPr>
          <w:lang w:val="bg-BG"/>
          <w:w w:val="100"/>
          <w:spacing w:val="0"/>
          <w:color w:val="000000"/>
          <w:position w:val="0"/>
        </w:rPr>
        <w:t xml:space="preserve">други разходи в размер на 10% </w:t>
      </w:r>
      <w:r>
        <w:rPr>
          <w:rStyle w:val="CharStyle70"/>
        </w:rPr>
        <w:t xml:space="preserve">от </w:t>
      </w:r>
      <w:r>
        <w:rPr>
          <w:lang w:val="bg-BG"/>
          <w:w w:val="100"/>
          <w:spacing w:val="0"/>
          <w:color w:val="000000"/>
          <w:position w:val="0"/>
        </w:rPr>
        <w:t>общата стойност на проекта;</w:t>
      </w:r>
    </w:p>
    <w:p>
      <w:pPr>
        <w:pStyle w:val="Style68"/>
        <w:numPr>
          <w:ilvl w:val="0"/>
          <w:numId w:val="3"/>
        </w:numPr>
        <w:tabs>
          <w:tab w:leader="none" w:pos="959" w:val="left"/>
        </w:tabs>
        <w:widowControl w:val="0"/>
        <w:keepNext w:val="0"/>
        <w:keepLines w:val="0"/>
        <w:shd w:val="clear" w:color="auto" w:fill="auto"/>
        <w:bidi w:val="0"/>
        <w:jc w:val="both"/>
        <w:spacing w:before="0" w:after="0"/>
        <w:ind w:left="60" w:right="0" w:firstLine="760"/>
      </w:pPr>
      <w:r>
        <w:rPr>
          <w:lang w:val="bg-BG"/>
          <w:w w:val="100"/>
          <w:spacing w:val="0"/>
          <w:color w:val="000000"/>
          <w:position w:val="0"/>
        </w:rPr>
        <w:t xml:space="preserve">отчисления за базовата организация </w:t>
      </w:r>
      <w:r>
        <w:rPr>
          <w:rStyle w:val="CharStyle70"/>
        </w:rPr>
        <w:t xml:space="preserve">в </w:t>
      </w:r>
      <w:r>
        <w:rPr>
          <w:lang w:val="bg-BG"/>
          <w:w w:val="100"/>
          <w:spacing w:val="0"/>
          <w:color w:val="000000"/>
          <w:position w:val="0"/>
        </w:rPr>
        <w:t xml:space="preserve">размер </w:t>
      </w:r>
      <w:r>
        <w:rPr>
          <w:rStyle w:val="CharStyle70"/>
        </w:rPr>
        <w:t xml:space="preserve">до </w:t>
      </w:r>
      <w:r>
        <w:rPr>
          <w:lang w:val="bg-BG"/>
          <w:w w:val="100"/>
          <w:spacing w:val="0"/>
          <w:color w:val="000000"/>
          <w:position w:val="0"/>
        </w:rPr>
        <w:t xml:space="preserve">7% </w:t>
      </w:r>
      <w:r>
        <w:rPr>
          <w:rStyle w:val="CharStyle70"/>
        </w:rPr>
        <w:t xml:space="preserve">от </w:t>
      </w:r>
      <w:r>
        <w:rPr>
          <w:lang w:val="bg-BG"/>
          <w:w w:val="100"/>
          <w:spacing w:val="0"/>
          <w:color w:val="000000"/>
          <w:position w:val="0"/>
        </w:rPr>
        <w:t>общата стойност на проекта,</w:t>
      </w:r>
    </w:p>
    <w:p>
      <w:pPr>
        <w:pStyle w:val="Style68"/>
        <w:widowControl w:val="0"/>
        <w:keepNext w:val="0"/>
        <w:keepLines w:val="0"/>
        <w:shd w:val="clear" w:color="auto" w:fill="auto"/>
        <w:bidi w:val="0"/>
        <w:jc w:val="both"/>
        <w:spacing w:before="0" w:after="0"/>
        <w:ind w:left="60" w:right="0" w:firstLine="760"/>
      </w:pPr>
      <w:r>
        <w:rPr>
          <w:lang w:val="bg-BG"/>
          <w:w w:val="100"/>
          <w:spacing w:val="0"/>
          <w:color w:val="000000"/>
          <w:position w:val="0"/>
        </w:rPr>
        <w:t>Тези разходи подлежат на прецизиране при подписването на договора. Определено е</w:t>
      </w:r>
    </w:p>
    <w:p>
      <w:pPr>
        <w:pStyle w:val="Style68"/>
        <w:widowControl w:val="0"/>
        <w:keepNext w:val="0"/>
        <w:keepLines w:val="0"/>
        <w:shd w:val="clear" w:color="auto" w:fill="auto"/>
        <w:bidi w:val="0"/>
        <w:jc w:val="both"/>
        <w:spacing w:before="0" w:after="0"/>
        <w:ind w:left="60" w:right="60" w:firstLine="0"/>
      </w:pPr>
      <w:r>
        <w:rPr>
          <w:lang w:val="bg-BG"/>
          <w:w w:val="100"/>
          <w:spacing w:val="0"/>
          <w:color w:val="000000"/>
          <w:position w:val="0"/>
        </w:rPr>
        <w:t xml:space="preserve">изпълнението да се извършва на два етапа, като I етан приключва 18 месеца след подписването </w:t>
      </w:r>
      <w:r>
        <w:rPr>
          <w:rStyle w:val="CharStyle70"/>
        </w:rPr>
        <w:t xml:space="preserve">на </w:t>
      </w:r>
      <w:r>
        <w:rPr>
          <w:lang w:val="bg-BG"/>
          <w:w w:val="100"/>
          <w:spacing w:val="0"/>
          <w:color w:val="000000"/>
          <w:position w:val="0"/>
        </w:rPr>
        <w:t xml:space="preserve">договора, </w:t>
      </w:r>
      <w:r>
        <w:rPr>
          <w:rStyle w:val="CharStyle70"/>
        </w:rPr>
        <w:t xml:space="preserve">а </w:t>
      </w:r>
      <w:r>
        <w:rPr>
          <w:lang w:val="bg-BG"/>
          <w:w w:val="100"/>
          <w:spacing w:val="0"/>
          <w:color w:val="000000"/>
          <w:position w:val="0"/>
        </w:rPr>
        <w:t xml:space="preserve">втория - </w:t>
      </w:r>
      <w:r>
        <w:rPr>
          <w:rStyle w:val="CharStyle70"/>
        </w:rPr>
        <w:t xml:space="preserve">в </w:t>
      </w:r>
      <w:r>
        <w:rPr>
          <w:lang w:val="bg-BG"/>
          <w:w w:val="100"/>
          <w:spacing w:val="0"/>
          <w:color w:val="000000"/>
          <w:position w:val="0"/>
        </w:rPr>
        <w:t xml:space="preserve">кря </w:t>
      </w:r>
      <w:r>
        <w:rPr>
          <w:rStyle w:val="CharStyle70"/>
        </w:rPr>
        <w:t xml:space="preserve">на </w:t>
      </w:r>
      <w:r>
        <w:rPr>
          <w:lang w:val="bg-BG"/>
          <w:w w:val="100"/>
          <w:spacing w:val="0"/>
          <w:color w:val="000000"/>
          <w:position w:val="0"/>
        </w:rPr>
        <w:t xml:space="preserve">третата година. Финансирането </w:t>
      </w:r>
      <w:r>
        <w:rPr>
          <w:rStyle w:val="CharStyle70"/>
        </w:rPr>
        <w:t xml:space="preserve">на проектите се осъществява </w:t>
      </w:r>
      <w:r>
        <w:rPr>
          <w:lang w:val="bg-BG"/>
          <w:w w:val="100"/>
          <w:spacing w:val="0"/>
          <w:color w:val="000000"/>
          <w:position w:val="0"/>
        </w:rPr>
        <w:t xml:space="preserve">въз основа на сключени договори между Фонда и научните колективи и базовите им организации, </w:t>
      </w:r>
      <w:r>
        <w:rPr>
          <w:rStyle w:val="CharStyle70"/>
        </w:rPr>
        <w:t xml:space="preserve">с </w:t>
      </w:r>
      <w:r>
        <w:rPr>
          <w:lang w:val="bg-BG"/>
          <w:w w:val="100"/>
          <w:spacing w:val="0"/>
          <w:color w:val="000000"/>
          <w:position w:val="0"/>
        </w:rPr>
        <w:t xml:space="preserve">които се уреждат </w:t>
      </w:r>
      <w:r>
        <w:rPr>
          <w:rStyle w:val="CharStyle70"/>
        </w:rPr>
        <w:t xml:space="preserve">правата </w:t>
      </w:r>
      <w:r>
        <w:rPr>
          <w:lang w:val="bg-BG"/>
          <w:w w:val="100"/>
          <w:spacing w:val="0"/>
          <w:color w:val="000000"/>
          <w:position w:val="0"/>
        </w:rPr>
        <w:t xml:space="preserve">и задълженията </w:t>
      </w:r>
      <w:r>
        <w:rPr>
          <w:rStyle w:val="CharStyle70"/>
        </w:rPr>
        <w:t xml:space="preserve">на </w:t>
      </w:r>
      <w:r>
        <w:rPr>
          <w:lang w:val="bg-BG"/>
          <w:w w:val="100"/>
          <w:spacing w:val="0"/>
          <w:color w:val="000000"/>
          <w:position w:val="0"/>
        </w:rPr>
        <w:t xml:space="preserve">страните </w:t>
      </w:r>
      <w:r>
        <w:rPr>
          <w:rStyle w:val="CharStyle70"/>
        </w:rPr>
        <w:t xml:space="preserve">по реализацията на проектите.Те </w:t>
      </w:r>
      <w:r>
        <w:rPr>
          <w:lang w:val="bg-BG"/>
          <w:w w:val="100"/>
          <w:spacing w:val="0"/>
          <w:color w:val="000000"/>
          <w:position w:val="0"/>
        </w:rPr>
        <w:t xml:space="preserve">определят правата на авторство </w:t>
      </w:r>
      <w:r>
        <w:rPr>
          <w:rStyle w:val="CharStyle70"/>
        </w:rPr>
        <w:t xml:space="preserve">и </w:t>
      </w:r>
      <w:r>
        <w:rPr>
          <w:lang w:val="bg-BG"/>
          <w:w w:val="100"/>
          <w:spacing w:val="0"/>
          <w:color w:val="000000"/>
          <w:position w:val="0"/>
        </w:rPr>
        <w:t xml:space="preserve">собственост върху резултатите от научните средства както и върху придобитите основни средства. След подписване на договора за финансиране </w:t>
      </w:r>
      <w:r>
        <w:rPr>
          <w:rStyle w:val="CharStyle70"/>
        </w:rPr>
        <w:t xml:space="preserve">на проекта, Фонда следва да </w:t>
      </w:r>
      <w:r>
        <w:rPr>
          <w:lang w:val="bg-BG"/>
          <w:w w:val="100"/>
          <w:spacing w:val="0"/>
          <w:color w:val="000000"/>
          <w:position w:val="0"/>
        </w:rPr>
        <w:t xml:space="preserve">преведе </w:t>
      </w:r>
      <w:r>
        <w:rPr>
          <w:rStyle w:val="CharStyle70"/>
        </w:rPr>
        <w:t xml:space="preserve">авансово </w:t>
      </w:r>
      <w:r>
        <w:rPr>
          <w:lang w:val="bg-BG"/>
          <w:w w:val="100"/>
          <w:spacing w:val="0"/>
          <w:color w:val="000000"/>
          <w:position w:val="0"/>
        </w:rPr>
        <w:t xml:space="preserve">средства в размер </w:t>
      </w:r>
      <w:r>
        <w:rPr>
          <w:rStyle w:val="CharStyle70"/>
        </w:rPr>
        <w:t xml:space="preserve">на </w:t>
      </w:r>
      <w:r>
        <w:rPr>
          <w:lang w:val="bg-BG"/>
          <w:w w:val="100"/>
          <w:spacing w:val="0"/>
          <w:color w:val="000000"/>
          <w:position w:val="0"/>
        </w:rPr>
        <w:t xml:space="preserve">50% </w:t>
      </w:r>
      <w:r>
        <w:rPr>
          <w:rStyle w:val="CharStyle70"/>
        </w:rPr>
        <w:t xml:space="preserve">от </w:t>
      </w:r>
      <w:r>
        <w:rPr>
          <w:lang w:val="bg-BG"/>
          <w:w w:val="100"/>
          <w:spacing w:val="0"/>
          <w:color w:val="000000"/>
          <w:position w:val="0"/>
        </w:rPr>
        <w:t xml:space="preserve">тригодишния бюджет </w:t>
      </w:r>
      <w:r>
        <w:rPr>
          <w:rStyle w:val="CharStyle70"/>
        </w:rPr>
        <w:t xml:space="preserve">на </w:t>
      </w:r>
      <w:r>
        <w:rPr>
          <w:lang w:val="bg-BG"/>
          <w:w w:val="100"/>
          <w:spacing w:val="0"/>
          <w:color w:val="000000"/>
          <w:position w:val="0"/>
        </w:rPr>
        <w:t xml:space="preserve">проекта. </w:t>
      </w:r>
      <w:r>
        <w:rPr>
          <w:rStyle w:val="CharStyle70"/>
        </w:rPr>
        <w:t xml:space="preserve">Второто </w:t>
      </w:r>
      <w:r>
        <w:rPr>
          <w:lang w:val="bg-BG"/>
          <w:w w:val="100"/>
          <w:spacing w:val="0"/>
          <w:color w:val="000000"/>
          <w:position w:val="0"/>
        </w:rPr>
        <w:t xml:space="preserve">плащане </w:t>
      </w:r>
      <w:r>
        <w:rPr>
          <w:rStyle w:val="CharStyle70"/>
        </w:rPr>
        <w:t xml:space="preserve">в </w:t>
      </w:r>
      <w:r>
        <w:rPr>
          <w:lang w:val="bg-BG"/>
          <w:w w:val="100"/>
          <w:spacing w:val="0"/>
          <w:color w:val="000000"/>
          <w:position w:val="0"/>
        </w:rPr>
        <w:t xml:space="preserve">размер на 40% </w:t>
      </w:r>
      <w:r>
        <w:rPr>
          <w:rStyle w:val="CharStyle70"/>
        </w:rPr>
        <w:t xml:space="preserve">се </w:t>
      </w:r>
      <w:r>
        <w:rPr>
          <w:lang w:val="bg-BG"/>
          <w:w w:val="100"/>
          <w:spacing w:val="0"/>
          <w:color w:val="000000"/>
          <w:position w:val="0"/>
        </w:rPr>
        <w:t xml:space="preserve">превежда </w:t>
      </w:r>
      <w:r>
        <w:rPr>
          <w:rStyle w:val="CharStyle70"/>
        </w:rPr>
        <w:t xml:space="preserve">след </w:t>
      </w:r>
      <w:r>
        <w:rPr>
          <w:lang w:val="bg-BG"/>
          <w:w w:val="100"/>
          <w:spacing w:val="0"/>
          <w:color w:val="000000"/>
          <w:position w:val="0"/>
        </w:rPr>
        <w:t xml:space="preserve">приемане </w:t>
      </w:r>
      <w:r>
        <w:rPr>
          <w:rStyle w:val="CharStyle70"/>
        </w:rPr>
        <w:t xml:space="preserve">на </w:t>
      </w:r>
      <w:r>
        <w:rPr>
          <w:lang w:val="bg-BG"/>
          <w:w w:val="100"/>
          <w:spacing w:val="0"/>
          <w:color w:val="000000"/>
          <w:position w:val="0"/>
        </w:rPr>
        <w:t xml:space="preserve">междинен </w:t>
      </w:r>
      <w:r>
        <w:rPr>
          <w:rStyle w:val="CharStyle70"/>
        </w:rPr>
        <w:t xml:space="preserve">научен </w:t>
      </w:r>
      <w:r>
        <w:rPr>
          <w:lang w:val="bg-BG"/>
          <w:w w:val="100"/>
          <w:spacing w:val="0"/>
          <w:color w:val="000000"/>
          <w:position w:val="0"/>
        </w:rPr>
        <w:t xml:space="preserve">и </w:t>
      </w:r>
      <w:r>
        <w:rPr>
          <w:rStyle w:val="CharStyle70"/>
        </w:rPr>
        <w:t xml:space="preserve">финансов </w:t>
      </w:r>
      <w:r>
        <w:rPr>
          <w:lang w:val="bg-BG"/>
          <w:w w:val="100"/>
          <w:spacing w:val="0"/>
          <w:color w:val="000000"/>
          <w:position w:val="0"/>
        </w:rPr>
        <w:t xml:space="preserve">отчет, като при незадоволителни или слаби резултати </w:t>
      </w:r>
      <w:r>
        <w:rPr>
          <w:rStyle w:val="CharStyle70"/>
        </w:rPr>
        <w:t xml:space="preserve">е </w:t>
      </w:r>
      <w:r>
        <w:rPr>
          <w:lang w:val="bg-BG"/>
          <w:w w:val="100"/>
          <w:spacing w:val="0"/>
          <w:color w:val="000000"/>
          <w:position w:val="0"/>
        </w:rPr>
        <w:t xml:space="preserve">възможно намаляване </w:t>
      </w:r>
      <w:r>
        <w:rPr>
          <w:rStyle w:val="CharStyle70"/>
        </w:rPr>
        <w:t xml:space="preserve">на </w:t>
      </w:r>
      <w:r>
        <w:rPr>
          <w:lang w:val="bg-BG"/>
          <w:w w:val="100"/>
          <w:spacing w:val="0"/>
          <w:color w:val="000000"/>
          <w:position w:val="0"/>
        </w:rPr>
        <w:t xml:space="preserve">финансирането </w:t>
      </w:r>
      <w:r>
        <w:rPr>
          <w:rStyle w:val="CharStyle70"/>
        </w:rPr>
        <w:t xml:space="preserve">или </w:t>
      </w:r>
      <w:r>
        <w:rPr>
          <w:lang w:val="bg-BG"/>
          <w:w w:val="100"/>
          <w:spacing w:val="0"/>
          <w:color w:val="000000"/>
          <w:position w:val="0"/>
        </w:rPr>
        <w:t xml:space="preserve">прекратяване </w:t>
      </w:r>
      <w:r>
        <w:rPr>
          <w:rStyle w:val="CharStyle70"/>
        </w:rPr>
        <w:t xml:space="preserve">на </w:t>
      </w:r>
      <w:r>
        <w:rPr>
          <w:lang w:val="bg-BG"/>
          <w:w w:val="100"/>
          <w:spacing w:val="0"/>
          <w:color w:val="000000"/>
          <w:position w:val="0"/>
        </w:rPr>
        <w:t xml:space="preserve">договора и </w:t>
      </w:r>
      <w:r>
        <w:rPr>
          <w:rStyle w:val="CharStyle70"/>
        </w:rPr>
        <w:t xml:space="preserve">частично </w:t>
      </w:r>
      <w:r>
        <w:rPr>
          <w:lang w:val="bg-BG"/>
          <w:w w:val="100"/>
          <w:spacing w:val="0"/>
          <w:color w:val="000000"/>
          <w:position w:val="0"/>
        </w:rPr>
        <w:t xml:space="preserve">или пълно възстановяване </w:t>
      </w:r>
      <w:r>
        <w:rPr>
          <w:rStyle w:val="CharStyle70"/>
        </w:rPr>
        <w:t xml:space="preserve">на </w:t>
      </w:r>
      <w:r>
        <w:rPr>
          <w:lang w:val="bg-BG"/>
          <w:w w:val="100"/>
          <w:spacing w:val="0"/>
          <w:color w:val="000000"/>
          <w:position w:val="0"/>
        </w:rPr>
        <w:t xml:space="preserve">средствата предоставени </w:t>
      </w:r>
      <w:r>
        <w:rPr>
          <w:rStyle w:val="CharStyle70"/>
        </w:rPr>
        <w:t xml:space="preserve">от Фонда. </w:t>
      </w:r>
      <w:r>
        <w:rPr>
          <w:lang w:val="bg-BG"/>
          <w:w w:val="100"/>
          <w:spacing w:val="0"/>
          <w:color w:val="000000"/>
          <w:position w:val="0"/>
        </w:rPr>
        <w:t xml:space="preserve">Останалите </w:t>
      </w:r>
      <w:r>
        <w:rPr>
          <w:rStyle w:val="CharStyle70"/>
        </w:rPr>
        <w:t xml:space="preserve">10% се </w:t>
      </w:r>
      <w:r>
        <w:rPr>
          <w:lang w:val="bg-BG"/>
          <w:w w:val="100"/>
          <w:spacing w:val="0"/>
          <w:color w:val="000000"/>
          <w:position w:val="0"/>
        </w:rPr>
        <w:t xml:space="preserve">изплащат след </w:t>
      </w:r>
      <w:r>
        <w:rPr>
          <w:rStyle w:val="CharStyle70"/>
        </w:rPr>
        <w:t xml:space="preserve">окончателното одобрение на крайния </w:t>
      </w:r>
      <w:r>
        <w:rPr>
          <w:lang w:val="bg-BG"/>
          <w:w w:val="100"/>
          <w:spacing w:val="0"/>
          <w:color w:val="000000"/>
          <w:position w:val="0"/>
        </w:rPr>
        <w:t xml:space="preserve">научен </w:t>
      </w:r>
      <w:r>
        <w:rPr>
          <w:rStyle w:val="CharStyle70"/>
        </w:rPr>
        <w:t>и финансов отчет.</w:t>
      </w:r>
    </w:p>
    <w:p>
      <w:pPr>
        <w:pStyle w:val="Style68"/>
        <w:widowControl w:val="0"/>
        <w:keepNext w:val="0"/>
        <w:keepLines w:val="0"/>
        <w:shd w:val="clear" w:color="auto" w:fill="auto"/>
        <w:bidi w:val="0"/>
        <w:jc w:val="both"/>
        <w:spacing w:before="0" w:after="0"/>
        <w:ind w:left="60" w:right="60" w:firstLine="760"/>
      </w:pPr>
      <w:r>
        <w:rPr>
          <w:lang w:val="bg-BG"/>
          <w:w w:val="100"/>
          <w:spacing w:val="0"/>
          <w:color w:val="000000"/>
          <w:position w:val="0"/>
        </w:rPr>
        <w:t xml:space="preserve">Съгласно изискванията </w:t>
      </w:r>
      <w:r>
        <w:rPr>
          <w:rStyle w:val="CharStyle70"/>
        </w:rPr>
        <w:t xml:space="preserve">на чл.29, ал.1 от ЗННИ, </w:t>
      </w:r>
      <w:r>
        <w:rPr>
          <w:lang w:val="bg-BG"/>
          <w:w w:val="100"/>
          <w:spacing w:val="0"/>
          <w:color w:val="000000"/>
          <w:position w:val="0"/>
        </w:rPr>
        <w:t xml:space="preserve">класираните </w:t>
      </w:r>
      <w:r>
        <w:rPr>
          <w:rStyle w:val="CharStyle70"/>
        </w:rPr>
        <w:t xml:space="preserve">от ВНЕК проекти са </w:t>
      </w:r>
      <w:r>
        <w:rPr>
          <w:lang w:val="bg-BG"/>
          <w:w w:val="100"/>
          <w:spacing w:val="0"/>
          <w:color w:val="000000"/>
          <w:position w:val="0"/>
        </w:rPr>
        <w:t xml:space="preserve">представени за одобряване </w:t>
      </w:r>
      <w:r>
        <w:rPr>
          <w:rStyle w:val="CharStyle70"/>
        </w:rPr>
        <w:t xml:space="preserve">на ИС от </w:t>
      </w:r>
      <w:r>
        <w:rPr>
          <w:lang w:val="bg-BG"/>
          <w:w w:val="100"/>
          <w:spacing w:val="0"/>
          <w:color w:val="000000"/>
          <w:position w:val="0"/>
        </w:rPr>
        <w:t xml:space="preserve">управителя проф,Герджиков. </w:t>
      </w:r>
      <w:r>
        <w:rPr>
          <w:rStyle w:val="CharStyle70"/>
        </w:rPr>
        <w:t xml:space="preserve">С т.6 по </w:t>
      </w:r>
      <w:r>
        <w:rPr>
          <w:lang w:val="bg-BG"/>
          <w:w w:val="100"/>
          <w:spacing w:val="0"/>
          <w:color w:val="000000"/>
          <w:position w:val="0"/>
        </w:rPr>
        <w:t xml:space="preserve">Протокол </w:t>
      </w:r>
      <w:r>
        <w:rPr>
          <w:rStyle w:val="CharStyle70"/>
        </w:rPr>
        <w:t xml:space="preserve">№34 от </w:t>
      </w:r>
      <w:r>
        <w:rPr>
          <w:lang w:val="bg-BG"/>
          <w:w w:val="100"/>
          <w:spacing w:val="0"/>
          <w:color w:val="000000"/>
          <w:position w:val="0"/>
        </w:rPr>
        <w:t xml:space="preserve">заседанието </w:t>
      </w:r>
      <w:r>
        <w:rPr>
          <w:rStyle w:val="CharStyle70"/>
        </w:rPr>
        <w:t xml:space="preserve">на ИС на </w:t>
      </w:r>
      <w:r>
        <w:rPr>
          <w:lang w:val="bg-BG"/>
          <w:w w:val="100"/>
          <w:spacing w:val="0"/>
          <w:color w:val="000000"/>
          <w:position w:val="0"/>
        </w:rPr>
        <w:t xml:space="preserve">Фонда, състояло </w:t>
      </w:r>
      <w:r>
        <w:rPr>
          <w:rStyle w:val="CharStyle70"/>
        </w:rPr>
        <w:t xml:space="preserve">се на </w:t>
      </w:r>
      <w:r>
        <w:rPr>
          <w:lang w:val="bg-BG"/>
          <w:w w:val="100"/>
          <w:spacing w:val="0"/>
          <w:color w:val="000000"/>
          <w:position w:val="0"/>
        </w:rPr>
        <w:t xml:space="preserve">05.12.2008 </w:t>
      </w:r>
      <w:r>
        <w:rPr>
          <w:rStyle w:val="CharStyle70"/>
        </w:rPr>
        <w:t xml:space="preserve">г. на </w:t>
      </w:r>
      <w:r>
        <w:rPr>
          <w:lang w:val="bg-BG"/>
          <w:w w:val="100"/>
          <w:spacing w:val="0"/>
          <w:color w:val="000000"/>
          <w:position w:val="0"/>
        </w:rPr>
        <w:t xml:space="preserve">основание </w:t>
      </w:r>
      <w:r>
        <w:rPr>
          <w:rStyle w:val="CharStyle70"/>
        </w:rPr>
        <w:t xml:space="preserve">чл.12, т.5 от </w:t>
      </w:r>
      <w:r>
        <w:rPr>
          <w:lang w:val="bg-BG"/>
          <w:w w:val="100"/>
          <w:spacing w:val="0"/>
          <w:color w:val="000000"/>
          <w:position w:val="0"/>
        </w:rPr>
        <w:t xml:space="preserve">Правилника </w:t>
      </w:r>
      <w:r>
        <w:rPr>
          <w:rStyle w:val="CharStyle70"/>
        </w:rPr>
        <w:t xml:space="preserve">на Фонда, ИС одобрява </w:t>
      </w:r>
      <w:r>
        <w:rPr>
          <w:lang w:val="bg-BG"/>
          <w:w w:val="100"/>
          <w:spacing w:val="0"/>
          <w:color w:val="000000"/>
          <w:position w:val="0"/>
        </w:rPr>
        <w:t xml:space="preserve">класираните проекти </w:t>
      </w:r>
      <w:r>
        <w:rPr>
          <w:rStyle w:val="CharStyle70"/>
        </w:rPr>
        <w:t xml:space="preserve">по </w:t>
      </w:r>
      <w:r>
        <w:rPr>
          <w:lang w:val="bg-BG"/>
          <w:w w:val="100"/>
          <w:spacing w:val="0"/>
          <w:color w:val="000000"/>
          <w:position w:val="0"/>
        </w:rPr>
        <w:t xml:space="preserve">конкурса </w:t>
      </w:r>
      <w:r>
        <w:rPr>
          <w:rStyle w:val="CharStyle70"/>
        </w:rPr>
        <w:t xml:space="preserve">и </w:t>
      </w:r>
      <w:r>
        <w:rPr>
          <w:lang w:val="bg-BG"/>
          <w:w w:val="100"/>
          <w:spacing w:val="0"/>
          <w:color w:val="000000"/>
          <w:position w:val="0"/>
        </w:rPr>
        <w:t xml:space="preserve">определя размера </w:t>
      </w:r>
      <w:r>
        <w:rPr>
          <w:rStyle w:val="CharStyle70"/>
        </w:rPr>
        <w:t xml:space="preserve">на финансирането, </w:t>
      </w:r>
      <w:r>
        <w:rPr>
          <w:lang w:val="bg-BG"/>
          <w:w w:val="100"/>
          <w:spacing w:val="0"/>
          <w:color w:val="000000"/>
          <w:position w:val="0"/>
        </w:rPr>
        <w:t xml:space="preserve">което възлиза </w:t>
      </w:r>
      <w:r>
        <w:rPr>
          <w:rStyle w:val="CharStyle70"/>
        </w:rPr>
        <w:t xml:space="preserve">на 17 </w:t>
      </w:r>
      <w:r>
        <w:rPr>
          <w:lang w:val="bg-BG"/>
          <w:w w:val="100"/>
          <w:spacing w:val="0"/>
          <w:color w:val="000000"/>
          <w:position w:val="0"/>
        </w:rPr>
        <w:t xml:space="preserve">738 </w:t>
      </w:r>
      <w:r>
        <w:rPr>
          <w:rStyle w:val="CharStyle70"/>
        </w:rPr>
        <w:t xml:space="preserve">298 </w:t>
      </w:r>
      <w:r>
        <w:rPr>
          <w:lang w:val="bg-BG"/>
          <w:w w:val="100"/>
          <w:spacing w:val="0"/>
          <w:color w:val="000000"/>
          <w:position w:val="0"/>
        </w:rPr>
        <w:t xml:space="preserve">лв., </w:t>
      </w:r>
      <w:r>
        <w:rPr>
          <w:rStyle w:val="CharStyle70"/>
        </w:rPr>
        <w:t xml:space="preserve">в т.ч. за I етап </w:t>
      </w:r>
      <w:r>
        <w:rPr>
          <w:lang w:val="bg-BG"/>
          <w:w w:val="100"/>
          <w:spacing w:val="0"/>
          <w:color w:val="000000"/>
          <w:position w:val="0"/>
        </w:rPr>
        <w:t xml:space="preserve">- </w:t>
      </w:r>
      <w:r>
        <w:rPr>
          <w:rStyle w:val="CharStyle70"/>
        </w:rPr>
        <w:t xml:space="preserve">8 866 649 </w:t>
      </w:r>
      <w:r>
        <w:rPr>
          <w:lang w:val="bg-BG"/>
          <w:w w:val="100"/>
          <w:spacing w:val="0"/>
          <w:color w:val="000000"/>
          <w:position w:val="0"/>
        </w:rPr>
        <w:t>лв.</w:t>
      </w:r>
    </w:p>
    <w:p>
      <w:pPr>
        <w:pStyle w:val="Style26"/>
        <w:widowControl w:val="0"/>
        <w:keepNext w:val="0"/>
        <w:keepLines w:val="0"/>
        <w:shd w:val="clear" w:color="auto" w:fill="auto"/>
        <w:bidi w:val="0"/>
        <w:spacing w:before="0" w:after="0"/>
        <w:ind w:left="60" w:right="60" w:firstLine="760"/>
      </w:pPr>
      <w:r>
        <w:rPr>
          <w:rStyle w:val="CharStyle46"/>
        </w:rPr>
        <w:t xml:space="preserve">Съгласно </w:t>
      </w:r>
      <w:r>
        <w:rPr>
          <w:lang w:val="bg-BG"/>
          <w:w w:val="100"/>
          <w:spacing w:val="0"/>
          <w:color w:val="000000"/>
          <w:position w:val="0"/>
        </w:rPr>
        <w:t xml:space="preserve">чл.35, ал.1 от ПФНИ, </w:t>
      </w:r>
      <w:r>
        <w:rPr>
          <w:rStyle w:val="CharStyle46"/>
        </w:rPr>
        <w:t xml:space="preserve">средствата за изпълнение </w:t>
      </w:r>
      <w:r>
        <w:rPr>
          <w:lang w:val="bg-BG"/>
          <w:w w:val="100"/>
          <w:spacing w:val="0"/>
          <w:color w:val="000000"/>
          <w:position w:val="0"/>
        </w:rPr>
        <w:t xml:space="preserve">на </w:t>
      </w:r>
      <w:r>
        <w:rPr>
          <w:rStyle w:val="CharStyle46"/>
        </w:rPr>
        <w:t xml:space="preserve">проекта </w:t>
      </w:r>
      <w:r>
        <w:rPr>
          <w:lang w:val="bg-BG"/>
          <w:w w:val="100"/>
          <w:spacing w:val="0"/>
          <w:color w:val="000000"/>
          <w:position w:val="0"/>
        </w:rPr>
        <w:t xml:space="preserve">се предоставят на </w:t>
      </w:r>
      <w:r>
        <w:rPr>
          <w:rStyle w:val="CharStyle46"/>
        </w:rPr>
        <w:t xml:space="preserve">изпълнителя по </w:t>
      </w:r>
      <w:r>
        <w:rPr>
          <w:lang w:val="bg-BG"/>
          <w:w w:val="100"/>
          <w:spacing w:val="0"/>
          <w:color w:val="000000"/>
          <w:position w:val="0"/>
        </w:rPr>
        <w:t xml:space="preserve">ред и при </w:t>
      </w:r>
      <w:r>
        <w:rPr>
          <w:rStyle w:val="CharStyle46"/>
        </w:rPr>
        <w:t xml:space="preserve">условия, определени в </w:t>
      </w:r>
      <w:r>
        <w:rPr>
          <w:lang w:val="bg-BG"/>
          <w:w w:val="100"/>
          <w:spacing w:val="0"/>
          <w:color w:val="000000"/>
          <w:position w:val="0"/>
        </w:rPr>
        <w:t>договора за изпълнение на проекта.</w:t>
      </w:r>
    </w:p>
    <w:p>
      <w:pPr>
        <w:pStyle w:val="Style68"/>
        <w:widowControl w:val="0"/>
        <w:keepNext w:val="0"/>
        <w:keepLines w:val="0"/>
        <w:shd w:val="clear" w:color="auto" w:fill="auto"/>
        <w:bidi w:val="0"/>
        <w:jc w:val="both"/>
        <w:spacing w:before="0" w:after="0"/>
        <w:ind w:left="60" w:right="60" w:firstLine="760"/>
      </w:pPr>
      <w:r>
        <w:rPr>
          <w:rStyle w:val="CharStyle70"/>
        </w:rPr>
        <w:t xml:space="preserve">С </w:t>
      </w:r>
      <w:r>
        <w:rPr>
          <w:lang w:val="bg-BG"/>
          <w:w w:val="100"/>
          <w:spacing w:val="0"/>
          <w:color w:val="000000"/>
          <w:position w:val="0"/>
        </w:rPr>
        <w:t xml:space="preserve">ал.2 </w:t>
      </w:r>
      <w:r>
        <w:rPr>
          <w:rStyle w:val="CharStyle70"/>
        </w:rPr>
        <w:t xml:space="preserve">са регламентирани </w:t>
      </w:r>
      <w:r>
        <w:rPr>
          <w:lang w:val="bg-BG"/>
          <w:w w:val="100"/>
          <w:spacing w:val="0"/>
          <w:color w:val="000000"/>
          <w:position w:val="0"/>
        </w:rPr>
        <w:t xml:space="preserve">размера </w:t>
      </w:r>
      <w:r>
        <w:rPr>
          <w:rStyle w:val="CharStyle70"/>
        </w:rPr>
        <w:t xml:space="preserve">на </w:t>
      </w:r>
      <w:r>
        <w:rPr>
          <w:lang w:val="bg-BG"/>
          <w:w w:val="100"/>
          <w:spacing w:val="0"/>
          <w:color w:val="000000"/>
          <w:position w:val="0"/>
        </w:rPr>
        <w:t xml:space="preserve">възнаграждението </w:t>
      </w:r>
      <w:r>
        <w:rPr>
          <w:rStyle w:val="CharStyle70"/>
        </w:rPr>
        <w:t xml:space="preserve">на </w:t>
      </w:r>
      <w:r>
        <w:rPr>
          <w:lang w:val="bg-BG"/>
          <w:w w:val="100"/>
          <w:spacing w:val="0"/>
          <w:color w:val="000000"/>
          <w:position w:val="0"/>
        </w:rPr>
        <w:t xml:space="preserve">членовете </w:t>
      </w:r>
      <w:r>
        <w:rPr>
          <w:rStyle w:val="CharStyle70"/>
        </w:rPr>
        <w:t xml:space="preserve">на </w:t>
      </w:r>
      <w:r>
        <w:rPr>
          <w:lang w:val="bg-BG"/>
          <w:w w:val="100"/>
          <w:spacing w:val="0"/>
          <w:color w:val="000000"/>
          <w:position w:val="0"/>
        </w:rPr>
        <w:t xml:space="preserve">научния колектив, </w:t>
      </w:r>
      <w:r>
        <w:rPr>
          <w:rStyle w:val="CharStyle70"/>
        </w:rPr>
        <w:t xml:space="preserve">а </w:t>
      </w:r>
      <w:r>
        <w:rPr>
          <w:lang w:val="bg-BG"/>
          <w:w w:val="100"/>
          <w:spacing w:val="0"/>
          <w:color w:val="000000"/>
          <w:position w:val="0"/>
        </w:rPr>
        <w:t>именно:</w:t>
      </w:r>
    </w:p>
    <w:p>
      <w:pPr>
        <w:pStyle w:val="Style68"/>
        <w:numPr>
          <w:ilvl w:val="0"/>
          <w:numId w:val="3"/>
        </w:numPr>
        <w:tabs>
          <w:tab w:leader="none" w:pos="977" w:val="left"/>
        </w:tabs>
        <w:widowControl w:val="0"/>
        <w:keepNext w:val="0"/>
        <w:keepLines w:val="0"/>
        <w:shd w:val="clear" w:color="auto" w:fill="auto"/>
        <w:bidi w:val="0"/>
        <w:jc w:val="both"/>
        <w:spacing w:before="0" w:after="0"/>
        <w:ind w:left="60" w:right="60" w:firstLine="760"/>
      </w:pPr>
      <w:r>
        <w:rPr>
          <w:rStyle w:val="CharStyle70"/>
        </w:rPr>
        <w:t xml:space="preserve">до </w:t>
      </w:r>
      <w:r>
        <w:rPr>
          <w:lang w:val="bg-BG"/>
          <w:w w:val="100"/>
          <w:spacing w:val="0"/>
          <w:color w:val="000000"/>
          <w:position w:val="0"/>
        </w:rPr>
        <w:t xml:space="preserve">20% </w:t>
      </w:r>
      <w:r>
        <w:rPr>
          <w:rStyle w:val="CharStyle70"/>
        </w:rPr>
        <w:t xml:space="preserve">от годишната цена на </w:t>
      </w:r>
      <w:r>
        <w:rPr>
          <w:lang w:val="bg-BG"/>
          <w:w w:val="100"/>
          <w:spacing w:val="0"/>
          <w:color w:val="000000"/>
          <w:position w:val="0"/>
        </w:rPr>
        <w:t xml:space="preserve">договора, когато в </w:t>
      </w:r>
      <w:r>
        <w:rPr>
          <w:rStyle w:val="CharStyle70"/>
        </w:rPr>
        <w:t xml:space="preserve">състава на </w:t>
      </w:r>
      <w:r>
        <w:rPr>
          <w:lang w:val="bg-BG"/>
          <w:w w:val="100"/>
          <w:spacing w:val="0"/>
          <w:color w:val="000000"/>
          <w:position w:val="0"/>
        </w:rPr>
        <w:t xml:space="preserve">научния колектив </w:t>
      </w:r>
      <w:r>
        <w:rPr>
          <w:rStyle w:val="CharStyle70"/>
        </w:rPr>
        <w:t xml:space="preserve">е </w:t>
      </w:r>
      <w:r>
        <w:rPr>
          <w:lang w:val="bg-BG"/>
          <w:w w:val="100"/>
          <w:spacing w:val="0"/>
          <w:color w:val="000000"/>
          <w:position w:val="0"/>
        </w:rPr>
        <w:t xml:space="preserve">включен </w:t>
      </w:r>
      <w:r>
        <w:rPr>
          <w:rStyle w:val="CharStyle70"/>
        </w:rPr>
        <w:t xml:space="preserve">поне </w:t>
      </w:r>
      <w:r>
        <w:rPr>
          <w:lang w:val="bg-BG"/>
          <w:w w:val="100"/>
          <w:spacing w:val="0"/>
          <w:color w:val="000000"/>
          <w:position w:val="0"/>
        </w:rPr>
        <w:t>един докторант;</w:t>
      </w:r>
    </w:p>
    <w:p>
      <w:pPr>
        <w:pStyle w:val="Style68"/>
        <w:numPr>
          <w:ilvl w:val="0"/>
          <w:numId w:val="3"/>
        </w:numPr>
        <w:tabs>
          <w:tab w:leader="none" w:pos="953" w:val="left"/>
        </w:tabs>
        <w:widowControl w:val="0"/>
        <w:keepNext w:val="0"/>
        <w:keepLines w:val="0"/>
        <w:shd w:val="clear" w:color="auto" w:fill="auto"/>
        <w:bidi w:val="0"/>
        <w:jc w:val="both"/>
        <w:spacing w:before="0" w:after="0"/>
        <w:ind w:left="60" w:right="60" w:firstLine="760"/>
      </w:pPr>
      <w:r>
        <w:rPr>
          <w:rStyle w:val="CharStyle70"/>
        </w:rPr>
        <w:t xml:space="preserve">до </w:t>
      </w:r>
      <w:r>
        <w:rPr>
          <w:lang w:val="bg-BG"/>
          <w:w w:val="100"/>
          <w:spacing w:val="0"/>
          <w:color w:val="000000"/>
          <w:position w:val="0"/>
        </w:rPr>
        <w:t xml:space="preserve">10% </w:t>
      </w:r>
      <w:r>
        <w:rPr>
          <w:rStyle w:val="CharStyle70"/>
        </w:rPr>
        <w:t xml:space="preserve">от </w:t>
      </w:r>
      <w:r>
        <w:rPr>
          <w:lang w:val="bg-BG"/>
          <w:w w:val="100"/>
          <w:spacing w:val="0"/>
          <w:color w:val="000000"/>
          <w:position w:val="0"/>
        </w:rPr>
        <w:t xml:space="preserve">годишната цена </w:t>
      </w:r>
      <w:r>
        <w:rPr>
          <w:rStyle w:val="CharStyle70"/>
        </w:rPr>
        <w:t xml:space="preserve">на проекта, когато в </w:t>
      </w:r>
      <w:r>
        <w:rPr>
          <w:lang w:val="bg-BG"/>
          <w:w w:val="100"/>
          <w:spacing w:val="0"/>
          <w:color w:val="000000"/>
          <w:position w:val="0"/>
        </w:rPr>
        <w:t xml:space="preserve">състава </w:t>
      </w:r>
      <w:r>
        <w:rPr>
          <w:rStyle w:val="CharStyle70"/>
        </w:rPr>
        <w:t xml:space="preserve">на </w:t>
      </w:r>
      <w:r>
        <w:rPr>
          <w:lang w:val="bg-BG"/>
          <w:w w:val="100"/>
          <w:spacing w:val="0"/>
          <w:color w:val="000000"/>
          <w:position w:val="0"/>
        </w:rPr>
        <w:t xml:space="preserve">научния колектив </w:t>
      </w:r>
      <w:r>
        <w:rPr>
          <w:rStyle w:val="CharStyle70"/>
        </w:rPr>
        <w:t xml:space="preserve">няма </w:t>
      </w:r>
      <w:r>
        <w:rPr>
          <w:lang w:val="bg-BG"/>
          <w:w w:val="100"/>
          <w:spacing w:val="0"/>
          <w:color w:val="000000"/>
          <w:position w:val="0"/>
        </w:rPr>
        <w:t>включен докторант.</w:t>
      </w:r>
    </w:p>
    <w:p>
      <w:pPr>
        <w:pStyle w:val="Style68"/>
        <w:widowControl w:val="0"/>
        <w:keepNext w:val="0"/>
        <w:keepLines w:val="0"/>
        <w:shd w:val="clear" w:color="auto" w:fill="auto"/>
        <w:bidi w:val="0"/>
        <w:jc w:val="both"/>
        <w:spacing w:before="0" w:after="0"/>
        <w:ind w:left="60" w:right="60" w:firstLine="760"/>
      </w:pPr>
      <w:r>
        <w:rPr>
          <w:rStyle w:val="CharStyle70"/>
        </w:rPr>
        <w:t xml:space="preserve">В </w:t>
      </w:r>
      <w:r>
        <w:rPr>
          <w:lang w:val="bg-BG"/>
          <w:w w:val="100"/>
          <w:spacing w:val="0"/>
          <w:color w:val="000000"/>
          <w:position w:val="0"/>
        </w:rPr>
        <w:t xml:space="preserve">противоречие </w:t>
      </w:r>
      <w:r>
        <w:rPr>
          <w:rStyle w:val="CharStyle70"/>
        </w:rPr>
        <w:t xml:space="preserve">е </w:t>
      </w:r>
      <w:r>
        <w:rPr>
          <w:lang w:val="bg-BG"/>
          <w:w w:val="100"/>
          <w:spacing w:val="0"/>
          <w:color w:val="000000"/>
          <w:position w:val="0"/>
        </w:rPr>
        <w:t>чл,</w:t>
      </w:r>
      <w:r>
        <w:rPr>
          <w:rStyle w:val="CharStyle70"/>
        </w:rPr>
        <w:t>35,</w:t>
      </w:r>
      <w:r>
        <w:rPr>
          <w:lang w:val="bg-BG"/>
          <w:w w:val="100"/>
          <w:spacing w:val="0"/>
          <w:color w:val="000000"/>
          <w:position w:val="0"/>
        </w:rPr>
        <w:t xml:space="preserve">ал.2 </w:t>
      </w:r>
      <w:r>
        <w:rPr>
          <w:rStyle w:val="CharStyle70"/>
        </w:rPr>
        <w:t xml:space="preserve">от ПФНИ, ИС на свое </w:t>
      </w:r>
      <w:r>
        <w:rPr>
          <w:lang w:val="bg-BG"/>
          <w:w w:val="100"/>
          <w:spacing w:val="0"/>
          <w:color w:val="000000"/>
          <w:position w:val="0"/>
        </w:rPr>
        <w:t xml:space="preserve">заседание, проведено на 09.12.2008 г,, с Протокол </w:t>
      </w:r>
      <w:r>
        <w:rPr>
          <w:rStyle w:val="CharStyle70"/>
        </w:rPr>
        <w:t xml:space="preserve">№35 е </w:t>
      </w:r>
      <w:r>
        <w:rPr>
          <w:lang w:val="bg-BG"/>
          <w:w w:val="100"/>
          <w:spacing w:val="0"/>
          <w:color w:val="000000"/>
          <w:position w:val="0"/>
        </w:rPr>
        <w:t xml:space="preserve">определил максимален </w:t>
      </w:r>
      <w:r>
        <w:rPr>
          <w:rStyle w:val="CharStyle70"/>
        </w:rPr>
        <w:t xml:space="preserve">размер на </w:t>
      </w:r>
      <w:r>
        <w:rPr>
          <w:lang w:val="bg-BG"/>
          <w:w w:val="100"/>
          <w:spacing w:val="0"/>
          <w:color w:val="000000"/>
          <w:position w:val="0"/>
        </w:rPr>
        <w:t xml:space="preserve">възнаграждението </w:t>
      </w:r>
      <w:r>
        <w:rPr>
          <w:rStyle w:val="CharStyle70"/>
        </w:rPr>
        <w:t xml:space="preserve">на </w:t>
      </w:r>
      <w:r>
        <w:rPr>
          <w:lang w:val="bg-BG"/>
          <w:w w:val="100"/>
          <w:spacing w:val="0"/>
          <w:color w:val="000000"/>
          <w:position w:val="0"/>
        </w:rPr>
        <w:t xml:space="preserve">научните колективи - </w:t>
      </w:r>
      <w:r>
        <w:rPr>
          <w:rStyle w:val="CharStyle70"/>
        </w:rPr>
        <w:t>до 35%.</w:t>
      </w:r>
    </w:p>
    <w:p>
      <w:pPr>
        <w:pStyle w:val="Style26"/>
        <w:widowControl w:val="0"/>
        <w:keepNext w:val="0"/>
        <w:keepLines w:val="0"/>
        <w:shd w:val="clear" w:color="auto" w:fill="auto"/>
        <w:bidi w:val="0"/>
        <w:spacing w:before="0" w:after="0"/>
        <w:ind w:left="60" w:right="60" w:firstLine="760"/>
      </w:pPr>
      <w:r>
        <w:rPr>
          <w:lang w:val="bg-BG"/>
          <w:w w:val="100"/>
          <w:spacing w:val="0"/>
          <w:color w:val="000000"/>
          <w:position w:val="0"/>
        </w:rPr>
        <w:t xml:space="preserve">На </w:t>
      </w:r>
      <w:r>
        <w:rPr>
          <w:rStyle w:val="CharStyle46"/>
        </w:rPr>
        <w:t xml:space="preserve">основание </w:t>
      </w:r>
      <w:r>
        <w:rPr>
          <w:lang w:val="bg-BG"/>
          <w:w w:val="100"/>
          <w:spacing w:val="0"/>
          <w:color w:val="000000"/>
          <w:position w:val="0"/>
        </w:rPr>
        <w:t xml:space="preserve">чл.29, ал.1 от ПФНИ, ИС е </w:t>
      </w:r>
      <w:r>
        <w:rPr>
          <w:rStyle w:val="CharStyle46"/>
        </w:rPr>
        <w:t xml:space="preserve">определил за финансиране проекти </w:t>
      </w:r>
      <w:r>
        <w:rPr>
          <w:lang w:val="bg-BG"/>
          <w:w w:val="100"/>
          <w:spacing w:val="0"/>
          <w:color w:val="000000"/>
          <w:position w:val="0"/>
        </w:rPr>
        <w:t xml:space="preserve">с </w:t>
      </w:r>
      <w:r>
        <w:rPr>
          <w:rStyle w:val="CharStyle46"/>
        </w:rPr>
        <w:t xml:space="preserve">окончателна </w:t>
      </w:r>
      <w:r>
        <w:rPr>
          <w:lang w:val="bg-BG"/>
          <w:w w:val="100"/>
          <w:spacing w:val="0"/>
          <w:color w:val="000000"/>
          <w:position w:val="0"/>
        </w:rPr>
        <w:t xml:space="preserve">оценка не по-ниска от 83 т., поради </w:t>
      </w:r>
      <w:r>
        <w:rPr>
          <w:rStyle w:val="CharStyle46"/>
        </w:rPr>
        <w:t xml:space="preserve">изчерпване </w:t>
      </w:r>
      <w:r>
        <w:rPr>
          <w:lang w:val="bg-BG"/>
          <w:w w:val="100"/>
          <w:spacing w:val="0"/>
          <w:color w:val="000000"/>
          <w:position w:val="0"/>
        </w:rPr>
        <w:t xml:space="preserve">на </w:t>
      </w:r>
      <w:r>
        <w:rPr>
          <w:rStyle w:val="CharStyle46"/>
        </w:rPr>
        <w:t xml:space="preserve">средствата </w:t>
      </w:r>
      <w:r>
        <w:rPr>
          <w:lang w:val="bg-BG"/>
          <w:w w:val="100"/>
          <w:spacing w:val="0"/>
          <w:color w:val="000000"/>
          <w:position w:val="0"/>
        </w:rPr>
        <w:t xml:space="preserve">по </w:t>
      </w:r>
      <w:r>
        <w:rPr>
          <w:rStyle w:val="CharStyle46"/>
        </w:rPr>
        <w:t xml:space="preserve">конкурса. Видно от представените приложения към протокола на </w:t>
      </w:r>
      <w:r>
        <w:rPr>
          <w:lang w:val="bg-BG"/>
          <w:w w:val="100"/>
          <w:spacing w:val="0"/>
          <w:color w:val="000000"/>
          <w:position w:val="0"/>
        </w:rPr>
        <w:t xml:space="preserve">ИС, </w:t>
      </w:r>
      <w:r>
        <w:rPr>
          <w:rStyle w:val="CharStyle46"/>
        </w:rPr>
        <w:t xml:space="preserve">са оценявани 189 проекта, от които само 41 са с обща оценка, не по-малка от 83 т. От тях са одобрени за финансиране 36 проекта и не са одобрени 5 проекта </w:t>
      </w:r>
      <w:r>
        <w:rPr>
          <w:lang w:val="bg-BG"/>
          <w:w w:val="100"/>
          <w:spacing w:val="0"/>
          <w:color w:val="000000"/>
          <w:position w:val="0"/>
        </w:rPr>
        <w:t xml:space="preserve">- </w:t>
      </w:r>
      <w:r>
        <w:rPr>
          <w:lang w:val="en-US"/>
          <w:w w:val="100"/>
          <w:spacing w:val="0"/>
          <w:color w:val="000000"/>
          <w:position w:val="0"/>
        </w:rPr>
        <w:t>DVU0</w:t>
      </w:r>
      <w:r>
        <w:rPr>
          <w:lang w:val="bg-BG"/>
          <w:w w:val="100"/>
          <w:spacing w:val="0"/>
          <w:color w:val="000000"/>
          <w:position w:val="0"/>
        </w:rPr>
        <w:t xml:space="preserve">1/450 -с </w:t>
      </w:r>
      <w:r>
        <w:rPr>
          <w:rStyle w:val="CharStyle46"/>
        </w:rPr>
        <w:t xml:space="preserve">8б,50т.; </w:t>
      </w:r>
      <w:r>
        <w:rPr>
          <w:lang w:val="bg-BG"/>
          <w:w w:val="100"/>
          <w:spacing w:val="0"/>
          <w:color w:val="000000"/>
          <w:position w:val="0"/>
        </w:rPr>
        <w:t xml:space="preserve">. </w:t>
      </w:r>
      <w:r>
        <w:rPr>
          <w:lang w:val="en-US"/>
          <w:w w:val="100"/>
          <w:spacing w:val="0"/>
          <w:color w:val="000000"/>
          <w:position w:val="0"/>
        </w:rPr>
        <w:t xml:space="preserve">DVU01/438 </w:t>
      </w:r>
      <w:r>
        <w:rPr>
          <w:lang w:val="bg-BG"/>
          <w:w w:val="100"/>
          <w:spacing w:val="0"/>
          <w:color w:val="000000"/>
          <w:position w:val="0"/>
        </w:rPr>
        <w:t xml:space="preserve">-с 85,00т; </w:t>
      </w:r>
      <w:r>
        <w:rPr>
          <w:lang w:val="en-US"/>
          <w:w w:val="100"/>
          <w:spacing w:val="0"/>
          <w:color w:val="000000"/>
          <w:position w:val="0"/>
        </w:rPr>
        <w:t>DVU0</w:t>
      </w:r>
      <w:r>
        <w:rPr>
          <w:lang w:val="bg-BG"/>
          <w:w w:val="100"/>
          <w:spacing w:val="0"/>
          <w:color w:val="000000"/>
          <w:position w:val="0"/>
        </w:rPr>
        <w:t xml:space="preserve">1/434 ~с 84,25т; </w:t>
      </w:r>
      <w:r>
        <w:rPr>
          <w:lang w:val="en-US"/>
          <w:w w:val="100"/>
          <w:spacing w:val="0"/>
          <w:color w:val="000000"/>
          <w:position w:val="0"/>
        </w:rPr>
        <w:t>DVU0</w:t>
      </w:r>
      <w:r>
        <w:rPr>
          <w:lang w:val="bg-BG"/>
          <w:w w:val="100"/>
          <w:spacing w:val="0"/>
          <w:color w:val="000000"/>
          <w:position w:val="0"/>
        </w:rPr>
        <w:t xml:space="preserve">1/452 </w:t>
      </w:r>
      <w:r>
        <w:rPr>
          <w:rStyle w:val="CharStyle46"/>
        </w:rPr>
        <w:t xml:space="preserve">-е </w:t>
      </w:r>
      <w:r>
        <w:rPr>
          <w:lang w:val="bg-BG"/>
          <w:w w:val="100"/>
          <w:spacing w:val="0"/>
          <w:color w:val="000000"/>
          <w:position w:val="0"/>
        </w:rPr>
        <w:t xml:space="preserve">84.25т. и </w:t>
      </w:r>
      <w:r>
        <w:rPr>
          <w:lang w:val="en-US"/>
          <w:w w:val="100"/>
          <w:spacing w:val="0"/>
          <w:color w:val="000000"/>
          <w:position w:val="0"/>
        </w:rPr>
        <w:t xml:space="preserve">DVU01/410 </w:t>
      </w:r>
      <w:r>
        <w:rPr>
          <w:rStyle w:val="CharStyle46"/>
        </w:rPr>
        <w:t xml:space="preserve">~с 83,75т, </w:t>
      </w:r>
      <w:r>
        <w:rPr>
          <w:lang w:val="bg-BG"/>
          <w:w w:val="100"/>
          <w:spacing w:val="0"/>
          <w:color w:val="000000"/>
          <w:position w:val="0"/>
        </w:rPr>
        <w:t xml:space="preserve">ИС е одобрил </w:t>
      </w:r>
      <w:r>
        <w:rPr>
          <w:rStyle w:val="CharStyle46"/>
        </w:rPr>
        <w:t xml:space="preserve">за </w:t>
      </w:r>
      <w:r>
        <w:rPr>
          <w:lang w:val="bg-BG"/>
          <w:w w:val="100"/>
          <w:spacing w:val="0"/>
          <w:color w:val="000000"/>
          <w:position w:val="0"/>
        </w:rPr>
        <w:t xml:space="preserve">финансиране 15 проекта, които не са получили обща оценка, </w:t>
      </w:r>
      <w:r>
        <w:rPr>
          <w:rStyle w:val="CharStyle46"/>
        </w:rPr>
        <w:t xml:space="preserve">равна </w:t>
      </w:r>
      <w:r>
        <w:rPr>
          <w:lang w:val="bg-BG"/>
          <w:w w:val="100"/>
          <w:spacing w:val="0"/>
          <w:color w:val="000000"/>
          <w:position w:val="0"/>
        </w:rPr>
        <w:t xml:space="preserve">или по-голяма от 83 </w:t>
      </w:r>
      <w:r>
        <w:rPr>
          <w:rStyle w:val="CharStyle46"/>
        </w:rPr>
        <w:t xml:space="preserve">т, </w:t>
      </w:r>
      <w:r>
        <w:rPr>
          <w:lang w:val="bg-BG"/>
          <w:w w:val="100"/>
          <w:spacing w:val="0"/>
          <w:color w:val="000000"/>
          <w:position w:val="0"/>
        </w:rPr>
        <w:t xml:space="preserve">при наличието на проекти </w:t>
      </w:r>
      <w:r>
        <w:rPr>
          <w:rStyle w:val="CharStyle46"/>
        </w:rPr>
        <w:t xml:space="preserve">оценени </w:t>
      </w:r>
      <w:r>
        <w:rPr>
          <w:lang w:val="bg-BG"/>
          <w:w w:val="100"/>
          <w:spacing w:val="0"/>
          <w:color w:val="000000"/>
          <w:position w:val="0"/>
        </w:rPr>
        <w:t xml:space="preserve">с по-висока оценка от тях. По-фралиращи </w:t>
      </w:r>
      <w:r>
        <w:rPr>
          <w:rStyle w:val="CharStyle46"/>
        </w:rPr>
        <w:t xml:space="preserve">са </w:t>
      </w:r>
      <w:r>
        <w:rPr>
          <w:lang w:val="bg-BG"/>
          <w:w w:val="100"/>
          <w:spacing w:val="0"/>
          <w:color w:val="000000"/>
          <w:position w:val="0"/>
        </w:rPr>
        <w:t xml:space="preserve">следните проекти: </w:t>
      </w:r>
      <w:r>
        <w:rPr>
          <w:lang w:val="en-US"/>
          <w:w w:val="100"/>
          <w:spacing w:val="0"/>
          <w:color w:val="000000"/>
          <w:position w:val="0"/>
        </w:rPr>
        <w:t xml:space="preserve">DVU01/0016 </w:t>
      </w:r>
      <w:r>
        <w:rPr>
          <w:lang w:val="bg-BG"/>
          <w:w w:val="100"/>
          <w:spacing w:val="0"/>
          <w:color w:val="000000"/>
          <w:position w:val="0"/>
        </w:rPr>
        <w:t xml:space="preserve">- 73,25т.; </w:t>
      </w:r>
      <w:r>
        <w:rPr>
          <w:lang w:val="en-US"/>
          <w:w w:val="100"/>
          <w:spacing w:val="0"/>
          <w:color w:val="000000"/>
          <w:position w:val="0"/>
        </w:rPr>
        <w:t xml:space="preserve">DVUQ1/0154 </w:t>
      </w:r>
      <w:r>
        <w:rPr>
          <w:lang w:val="bg-BG"/>
          <w:w w:val="100"/>
          <w:spacing w:val="0"/>
          <w:color w:val="000000"/>
          <w:position w:val="0"/>
        </w:rPr>
        <w:t xml:space="preserve">- 70,75т.; </w:t>
      </w:r>
      <w:r>
        <w:rPr>
          <w:lang w:val="en-US"/>
          <w:w w:val="100"/>
          <w:spacing w:val="0"/>
          <w:color w:val="000000"/>
          <w:position w:val="0"/>
        </w:rPr>
        <w:t xml:space="preserve">DVUO1/0188 </w:t>
      </w:r>
      <w:r>
        <w:rPr>
          <w:lang w:val="bg-BG"/>
          <w:w w:val="100"/>
          <w:spacing w:val="0"/>
          <w:color w:val="000000"/>
          <w:position w:val="0"/>
        </w:rPr>
        <w:t xml:space="preserve">- 74,25т.; </w:t>
      </w:r>
      <w:r>
        <w:rPr>
          <w:lang w:val="en-US"/>
          <w:w w:val="100"/>
          <w:spacing w:val="0"/>
          <w:color w:val="000000"/>
          <w:position w:val="0"/>
        </w:rPr>
        <w:t>DVU0</w:t>
      </w:r>
      <w:r>
        <w:rPr>
          <w:lang w:val="bg-BG"/>
          <w:w w:val="100"/>
          <w:spacing w:val="0"/>
          <w:color w:val="000000"/>
          <w:position w:val="0"/>
        </w:rPr>
        <w:t xml:space="preserve">1/0200 ~ 78,00т.; </w:t>
      </w:r>
      <w:r>
        <w:rPr>
          <w:rStyle w:val="CharStyle46"/>
          <w:lang w:val="en-US"/>
        </w:rPr>
        <w:t xml:space="preserve">DVU01/0160 </w:t>
      </w:r>
      <w:r>
        <w:rPr>
          <w:lang w:val="bg-BG"/>
          <w:w w:val="100"/>
          <w:spacing w:val="0"/>
          <w:color w:val="000000"/>
          <w:position w:val="0"/>
        </w:rPr>
        <w:t xml:space="preserve">- </w:t>
      </w:r>
      <w:r>
        <w:rPr>
          <w:rStyle w:val="CharStyle265"/>
        </w:rPr>
        <w:t xml:space="preserve">77J0t,; </w:t>
      </w:r>
      <w:r>
        <w:rPr>
          <w:lang w:val="en-US"/>
          <w:w w:val="100"/>
          <w:spacing w:val="0"/>
          <w:color w:val="000000"/>
          <w:position w:val="0"/>
        </w:rPr>
        <w:t>DVU0</w:t>
      </w:r>
      <w:r>
        <w:rPr>
          <w:lang w:val="bg-BG"/>
          <w:w w:val="100"/>
          <w:spacing w:val="0"/>
          <w:color w:val="000000"/>
          <w:position w:val="0"/>
        </w:rPr>
        <w:t xml:space="preserve">1/0026 - 78,25 т. и </w:t>
      </w:r>
      <w:r>
        <w:rPr>
          <w:lang w:val="en-US"/>
          <w:w w:val="100"/>
          <w:spacing w:val="0"/>
          <w:color w:val="000000"/>
          <w:position w:val="0"/>
        </w:rPr>
        <w:t xml:space="preserve">DVU01/0017- </w:t>
      </w:r>
      <w:r>
        <w:rPr>
          <w:lang w:val="bg-BG"/>
          <w:w w:val="100"/>
          <w:spacing w:val="0"/>
          <w:color w:val="000000"/>
          <w:position w:val="0"/>
        </w:rPr>
        <w:t>79,75т.</w:t>
      </w:r>
    </w:p>
    <w:p>
      <w:pPr>
        <w:pStyle w:val="Style26"/>
        <w:tabs>
          <w:tab w:leader="none" w:pos="8498" w:val="left"/>
        </w:tabs>
        <w:widowControl w:val="0"/>
        <w:keepNext w:val="0"/>
        <w:keepLines w:val="0"/>
        <w:shd w:val="clear" w:color="auto" w:fill="auto"/>
        <w:bidi w:val="0"/>
        <w:spacing w:before="0" w:after="0"/>
        <w:ind w:left="60" w:right="60" w:firstLine="760"/>
      </w:pPr>
      <w:r>
        <w:rPr>
          <w:lang w:val="bg-BG"/>
          <w:w w:val="100"/>
          <w:spacing w:val="0"/>
          <w:color w:val="000000"/>
          <w:position w:val="0"/>
        </w:rPr>
        <w:t>Във връзка е финансирането на тези проекти, са сключени 15 договора на обща стойност 4 660 000 лв,, от които са преведени по банков път общо 3</w:t>
        <w:tab/>
        <w:t>лв., в т.ч. за</w:t>
      </w:r>
    </w:p>
    <w:p>
      <w:pPr>
        <w:pStyle w:val="Style26"/>
        <w:tabs>
          <w:tab w:leader="none" w:pos="8254" w:val="left"/>
        </w:tabs>
        <w:widowControl w:val="0"/>
        <w:keepNext w:val="0"/>
        <w:keepLines w:val="0"/>
        <w:shd w:val="clear" w:color="auto" w:fill="auto"/>
        <w:bidi w:val="0"/>
        <w:spacing w:before="0" w:after="0"/>
        <w:ind w:left="60" w:right="0" w:firstLine="0"/>
      </w:pPr>
      <w:r>
        <w:rPr>
          <w:lang w:val="bg-BG"/>
          <w:w w:val="100"/>
          <w:spacing w:val="0"/>
          <w:color w:val="000000"/>
          <w:position w:val="0"/>
        </w:rPr>
        <w:t>изпълнение на I етап - 2 330 000 лв, и авансово за изпълнение на II</w:t>
        <w:tab/>
        <w:t xml:space="preserve">1 </w:t>
      </w:r>
      <w:r>
        <w:rPr>
          <w:lang w:val="en-US"/>
          <w:w w:val="100"/>
          <w:spacing w:val="0"/>
          <w:color w:val="000000"/>
          <w:position w:val="0"/>
        </w:rPr>
        <w:t>jffciS</w:t>
      </w:r>
      <w:r>
        <w:rPr>
          <w:lang w:val="bg-BG"/>
          <w:w w:val="100"/>
          <w:spacing w:val="0"/>
          <w:color w:val="000000"/>
          <w:position w:val="0"/>
        </w:rPr>
        <w:t>0</w:t>
      </w:r>
    </w:p>
    <w:p>
      <w:pPr>
        <w:pStyle w:val="Style26"/>
        <w:tabs>
          <w:tab w:leader="none" w:pos="7092" w:val="left"/>
        </w:tabs>
        <w:widowControl w:val="0"/>
        <w:keepNext w:val="0"/>
        <w:keepLines w:val="0"/>
        <w:shd w:val="clear" w:color="auto" w:fill="auto"/>
        <w:bidi w:val="0"/>
        <w:jc w:val="left"/>
        <w:spacing w:before="0" w:after="0"/>
        <w:ind w:left="60" w:right="60" w:firstLine="0"/>
        <w:sectPr>
          <w:footerReference w:type="even" r:id="rId63"/>
          <w:footerReference w:type="default" r:id="rId64"/>
          <w:pgSz w:w="11909" w:h="16838"/>
          <w:pgMar w:top="52" w:left="842" w:right="842" w:bottom="536" w:header="0" w:footer="3" w:gutter="91"/>
          <w:rtlGutter/>
          <w:cols w:space="720"/>
          <w:noEndnote/>
          <w:docGrid w:linePitch="360"/>
        </w:sectPr>
      </w:pPr>
      <w:r>
        <w:rPr>
          <w:lang w:val="bg-BG"/>
          <w:w w:val="100"/>
          <w:spacing w:val="0"/>
          <w:color w:val="000000"/>
          <w:position w:val="0"/>
        </w:rPr>
        <w:t xml:space="preserve">протокола на ИС не са посочени мотивите и основанието, поради </w:t>
      </w:r>
      <w:r>
        <w:rPr>
          <w:rStyle w:val="CharStyle266"/>
        </w:rPr>
        <w:t>|||§|о</w:t>
      </w:r>
      <w:r>
        <w:rPr>
          <w:lang w:val="bg-BG"/>
          <w:w w:val="100"/>
          <w:spacing w:val="0"/>
          <w:color w:val="000000"/>
          <w:position w:val="0"/>
        </w:rPr>
        <w:t xml:space="preserve"> ей3дай&gt;#рен|§ финансиране проекти, получили такива ниски общи оценки, а не са о^Ю^щн^^екти /Здр- виеоки общи оценки.</w:t>
        <w:tab/>
        <w:t xml:space="preserve">_ </w:t>
      </w:r>
      <w:r>
        <w:rPr>
          <w:rStyle w:val="CharStyle266"/>
        </w:rPr>
        <w:t>%е&lt;Оч</w:t>
      </w:r>
    </w:p>
    <w:p>
      <w:pPr>
        <w:pStyle w:val="Style26"/>
        <w:widowControl w:val="0"/>
        <w:keepNext w:val="0"/>
        <w:keepLines w:val="0"/>
        <w:shd w:val="clear" w:color="auto" w:fill="auto"/>
        <w:bidi w:val="0"/>
        <w:spacing w:before="0" w:after="0"/>
        <w:ind w:left="80" w:right="0" w:firstLine="720"/>
      </w:pPr>
      <w:r>
        <w:rPr>
          <w:lang w:val="bg-BG"/>
          <w:w w:val="100"/>
          <w:spacing w:val="0"/>
          <w:color w:val="000000"/>
          <w:position w:val="0"/>
        </w:rPr>
        <w:t xml:space="preserve">€ горното ИС </w:t>
      </w:r>
      <w:r>
        <w:rPr>
          <w:rStyle w:val="CharStyle46"/>
        </w:rPr>
        <w:t xml:space="preserve">в състав; доц. Ваня </w:t>
      </w:r>
      <w:r>
        <w:rPr>
          <w:lang w:val="bg-BG"/>
          <w:w w:val="100"/>
          <w:spacing w:val="0"/>
          <w:color w:val="000000"/>
          <w:position w:val="0"/>
        </w:rPr>
        <w:t xml:space="preserve">Добрева-председател и </w:t>
      </w:r>
      <w:r>
        <w:rPr>
          <w:rStyle w:val="CharStyle46"/>
        </w:rPr>
        <w:t xml:space="preserve">членове; </w:t>
      </w:r>
      <w:r>
        <w:rPr>
          <w:lang w:val="bg-BG"/>
          <w:w w:val="100"/>
          <w:spacing w:val="0"/>
          <w:color w:val="000000"/>
          <w:position w:val="0"/>
        </w:rPr>
        <w:t>проф.Сабина</w:t>
      </w:r>
    </w:p>
    <w:p>
      <w:pPr>
        <w:pStyle w:val="Style68"/>
        <w:widowControl w:val="0"/>
        <w:keepNext w:val="0"/>
        <w:keepLines w:val="0"/>
        <w:shd w:val="clear" w:color="auto" w:fill="auto"/>
        <w:bidi w:val="0"/>
        <w:jc w:val="both"/>
        <w:spacing w:before="0" w:after="0"/>
        <w:ind w:left="80" w:right="60" w:firstLine="0"/>
      </w:pPr>
      <w:r>
        <w:rPr>
          <w:lang w:val="bg-BG"/>
          <w:w w:val="100"/>
          <w:spacing w:val="0"/>
          <w:color w:val="000000"/>
          <w:position w:val="0"/>
        </w:rPr>
        <w:t xml:space="preserve">Захариева, </w:t>
      </w:r>
      <w:r>
        <w:rPr>
          <w:rStyle w:val="CharStyle70"/>
        </w:rPr>
        <w:t>чл.кор.</w:t>
      </w:r>
      <w:r>
        <w:rPr>
          <w:lang w:val="bg-BG"/>
          <w:w w:val="100"/>
          <w:spacing w:val="0"/>
          <w:color w:val="000000"/>
          <w:position w:val="0"/>
        </w:rPr>
        <w:t xml:space="preserve">Соломон </w:t>
      </w:r>
      <w:r>
        <w:rPr>
          <w:rStyle w:val="CharStyle70"/>
        </w:rPr>
        <w:t xml:space="preserve">Салтиел, доц.Лена </w:t>
      </w:r>
      <w:r>
        <w:rPr>
          <w:lang w:val="bg-BG"/>
          <w:w w:val="100"/>
          <w:spacing w:val="0"/>
          <w:color w:val="000000"/>
          <w:position w:val="0"/>
        </w:rPr>
        <w:t xml:space="preserve">Русенова, ст.н.с, Параскева Михайлова и </w:t>
      </w:r>
      <w:r>
        <w:rPr>
          <w:rStyle w:val="CharStyle70"/>
        </w:rPr>
        <w:t xml:space="preserve">проф.Георги </w:t>
      </w:r>
      <w:r>
        <w:rPr>
          <w:lang w:val="bg-BG"/>
          <w:w w:val="100"/>
          <w:spacing w:val="0"/>
          <w:color w:val="000000"/>
          <w:position w:val="0"/>
        </w:rPr>
        <w:t xml:space="preserve">Стоянов </w:t>
      </w:r>
      <w:r>
        <w:rPr>
          <w:rStyle w:val="CharStyle70"/>
        </w:rPr>
        <w:t xml:space="preserve">и </w:t>
      </w:r>
      <w:r>
        <w:rPr>
          <w:lang w:val="bg-BG"/>
          <w:w w:val="100"/>
          <w:spacing w:val="0"/>
          <w:color w:val="000000"/>
          <w:position w:val="0"/>
        </w:rPr>
        <w:t xml:space="preserve">проф.Анастас Герджиков - управител, е нарушил разпоредбите на </w:t>
      </w:r>
      <w:r>
        <w:rPr>
          <w:rStyle w:val="CharStyle70"/>
        </w:rPr>
        <w:t xml:space="preserve">29, ал.1 </w:t>
      </w:r>
      <w:r>
        <w:rPr>
          <w:lang w:val="bg-BG"/>
          <w:w w:val="100"/>
          <w:spacing w:val="0"/>
          <w:color w:val="000000"/>
          <w:position w:val="0"/>
        </w:rPr>
        <w:t>от ЗННИ във връзка с чл.32 от ПФНИ, като е одобрил за финансиране проекти, които не отговарят на предварително оповестените условия за провеждане на конкурса. Проектите са оценени под минималио допустимите изисквания съгласно Протокол №35 праг за финансиране и в превишение на бюджета, визиран със заповедта на управителя.</w:t>
      </w:r>
    </w:p>
    <w:p>
      <w:pPr>
        <w:pStyle w:val="Style68"/>
        <w:widowControl w:val="0"/>
        <w:keepNext w:val="0"/>
        <w:keepLines w:val="0"/>
        <w:shd w:val="clear" w:color="auto" w:fill="auto"/>
        <w:bidi w:val="0"/>
        <w:jc w:val="both"/>
        <w:spacing w:before="0" w:after="0"/>
        <w:ind w:left="80" w:right="60" w:firstLine="720"/>
      </w:pPr>
      <w:r>
        <w:rPr>
          <w:rStyle w:val="CharStyle74"/>
        </w:rPr>
        <w:t xml:space="preserve">За </w:t>
      </w:r>
      <w:r>
        <w:rPr>
          <w:lang w:val="bg-BG"/>
          <w:w w:val="100"/>
          <w:spacing w:val="0"/>
          <w:color w:val="000000"/>
          <w:position w:val="0"/>
        </w:rPr>
        <w:t xml:space="preserve">установеното </w:t>
      </w:r>
      <w:r>
        <w:rPr>
          <w:rStyle w:val="CharStyle74"/>
        </w:rPr>
        <w:t xml:space="preserve">нарушение на </w:t>
      </w:r>
      <w:r>
        <w:rPr>
          <w:lang w:val="bg-BG"/>
          <w:w w:val="100"/>
          <w:spacing w:val="0"/>
          <w:color w:val="000000"/>
          <w:position w:val="0"/>
        </w:rPr>
        <w:t xml:space="preserve">чл.29, ал.1 </w:t>
      </w:r>
      <w:r>
        <w:rPr>
          <w:rStyle w:val="CharStyle74"/>
        </w:rPr>
        <w:t xml:space="preserve">от </w:t>
      </w:r>
      <w:r>
        <w:rPr>
          <w:lang w:val="bg-BG"/>
          <w:w w:val="100"/>
          <w:spacing w:val="0"/>
          <w:color w:val="000000"/>
          <w:position w:val="0"/>
        </w:rPr>
        <w:t xml:space="preserve">ЗННИ, </w:t>
      </w:r>
      <w:r>
        <w:rPr>
          <w:rStyle w:val="CharStyle74"/>
        </w:rPr>
        <w:t xml:space="preserve">във </w:t>
      </w:r>
      <w:r>
        <w:rPr>
          <w:lang w:val="bg-BG"/>
          <w:w w:val="100"/>
          <w:spacing w:val="0"/>
          <w:color w:val="000000"/>
          <w:position w:val="0"/>
        </w:rPr>
        <w:t xml:space="preserve">връзка с </w:t>
      </w:r>
      <w:r>
        <w:rPr>
          <w:rStyle w:val="CharStyle74"/>
        </w:rPr>
        <w:t xml:space="preserve">чл.32 от </w:t>
      </w:r>
      <w:r>
        <w:rPr>
          <w:lang w:val="bg-BG"/>
          <w:w w:val="100"/>
          <w:spacing w:val="0"/>
          <w:color w:val="000000"/>
          <w:position w:val="0"/>
        </w:rPr>
        <w:t xml:space="preserve">ПФНИ на леновете на ИС не се </w:t>
      </w:r>
      <w:r>
        <w:rPr>
          <w:rStyle w:val="CharStyle74"/>
        </w:rPr>
        <w:t xml:space="preserve">съставиха АУАН, </w:t>
      </w:r>
      <w:r>
        <w:rPr>
          <w:rStyle w:val="CharStyle163"/>
          <w:lang w:val="bg-BG"/>
        </w:rPr>
        <w:t>тъй</w:t>
      </w:r>
      <w:r>
        <w:rPr>
          <w:lang w:val="bg-BG"/>
          <w:w w:val="100"/>
          <w:spacing w:val="0"/>
          <w:color w:val="000000"/>
          <w:position w:val="0"/>
        </w:rPr>
        <w:t xml:space="preserve"> като решението на съвета е акт на колективен </w:t>
      </w:r>
      <w:r>
        <w:rPr>
          <w:rStyle w:val="CharStyle74"/>
        </w:rPr>
        <w:t xml:space="preserve">орган на </w:t>
      </w:r>
      <w:r>
        <w:rPr>
          <w:lang w:val="bg-BG"/>
          <w:w w:val="100"/>
          <w:spacing w:val="0"/>
          <w:color w:val="000000"/>
          <w:position w:val="0"/>
        </w:rPr>
        <w:t xml:space="preserve">управление, </w:t>
      </w:r>
      <w:r>
        <w:rPr>
          <w:rStyle w:val="CharStyle74"/>
        </w:rPr>
        <w:t xml:space="preserve">а административнонаказателната отговорност </w:t>
      </w:r>
      <w:r>
        <w:rPr>
          <w:lang w:val="bg-BG"/>
          <w:w w:val="100"/>
          <w:spacing w:val="0"/>
          <w:color w:val="000000"/>
          <w:position w:val="0"/>
        </w:rPr>
        <w:t xml:space="preserve">е </w:t>
      </w:r>
      <w:r>
        <w:rPr>
          <w:rStyle w:val="CharStyle74"/>
        </w:rPr>
        <w:t xml:space="preserve">лична, </w:t>
      </w:r>
      <w:r>
        <w:rPr>
          <w:lang w:val="bg-BG"/>
          <w:w w:val="100"/>
          <w:spacing w:val="0"/>
          <w:color w:val="000000"/>
          <w:position w:val="0"/>
        </w:rPr>
        <w:t xml:space="preserve">съгласно </w:t>
      </w:r>
      <w:r>
        <w:rPr>
          <w:rStyle w:val="CharStyle74"/>
        </w:rPr>
        <w:t>чл.24, ал.1 от ЗАНН.</w:t>
      </w:r>
    </w:p>
    <w:p>
      <w:pPr>
        <w:pStyle w:val="Style68"/>
        <w:widowControl w:val="0"/>
        <w:keepNext w:val="0"/>
        <w:keepLines w:val="0"/>
        <w:shd w:val="clear" w:color="auto" w:fill="auto"/>
        <w:bidi w:val="0"/>
        <w:jc w:val="both"/>
        <w:spacing w:before="0" w:after="0"/>
        <w:ind w:left="80" w:right="60" w:firstLine="720"/>
      </w:pPr>
      <w:r>
        <w:rPr>
          <w:rStyle w:val="CharStyle70"/>
        </w:rPr>
        <w:t xml:space="preserve">С т.7 от </w:t>
      </w:r>
      <w:r>
        <w:rPr>
          <w:lang w:val="bg-BG"/>
          <w:w w:val="100"/>
          <w:spacing w:val="0"/>
          <w:color w:val="000000"/>
          <w:position w:val="0"/>
        </w:rPr>
        <w:t xml:space="preserve">Протокола на </w:t>
      </w:r>
      <w:r>
        <w:rPr>
          <w:rStyle w:val="CharStyle70"/>
        </w:rPr>
        <w:t xml:space="preserve">ИС се </w:t>
      </w:r>
      <w:r>
        <w:rPr>
          <w:lang w:val="bg-BG"/>
          <w:w w:val="100"/>
          <w:spacing w:val="0"/>
          <w:color w:val="000000"/>
          <w:position w:val="0"/>
        </w:rPr>
        <w:t xml:space="preserve">възлага на управителя </w:t>
      </w:r>
      <w:r>
        <w:rPr>
          <w:rStyle w:val="CharStyle70"/>
        </w:rPr>
        <w:t xml:space="preserve">да </w:t>
      </w:r>
      <w:r>
        <w:rPr>
          <w:lang w:val="bg-BG"/>
          <w:w w:val="100"/>
          <w:spacing w:val="0"/>
          <w:color w:val="000000"/>
          <w:position w:val="0"/>
        </w:rPr>
        <w:t xml:space="preserve">извърши </w:t>
      </w:r>
      <w:r>
        <w:rPr>
          <w:rStyle w:val="CharStyle70"/>
        </w:rPr>
        <w:t xml:space="preserve">проверка за </w:t>
      </w:r>
      <w:r>
        <w:rPr>
          <w:lang w:val="bg-BG"/>
          <w:w w:val="100"/>
          <w:spacing w:val="0"/>
          <w:color w:val="000000"/>
          <w:position w:val="0"/>
        </w:rPr>
        <w:t xml:space="preserve">съвпадение на темите е вече одобрени за финансиране проекти и с проектни предложения от други конкурси на проекти №№?: </w:t>
      </w:r>
      <w:r>
        <w:rPr>
          <w:lang w:val="en-US"/>
          <w:w w:val="100"/>
          <w:spacing w:val="0"/>
          <w:color w:val="000000"/>
          <w:position w:val="0"/>
        </w:rPr>
        <w:t xml:space="preserve">DVU01/0120 </w:t>
      </w:r>
      <w:r>
        <w:rPr>
          <w:lang w:val="bg-BG"/>
          <w:w w:val="100"/>
          <w:spacing w:val="0"/>
          <w:color w:val="000000"/>
          <w:position w:val="0"/>
        </w:rPr>
        <w:t xml:space="preserve">- 78,50т.; </w:t>
      </w:r>
      <w:r>
        <w:rPr>
          <w:lang w:val="en-US"/>
          <w:w w:val="100"/>
          <w:spacing w:val="0"/>
          <w:color w:val="000000"/>
          <w:position w:val="0"/>
        </w:rPr>
        <w:t xml:space="preserve">DVU01/0153 </w:t>
      </w:r>
      <w:r>
        <w:rPr>
          <w:lang w:val="bg-BG"/>
          <w:w w:val="100"/>
          <w:spacing w:val="0"/>
          <w:color w:val="000000"/>
          <w:position w:val="0"/>
        </w:rPr>
        <w:t xml:space="preserve">- 81,00т.; </w:t>
      </w:r>
      <w:r>
        <w:rPr>
          <w:lang w:val="en-US"/>
          <w:w w:val="100"/>
          <w:spacing w:val="0"/>
          <w:color w:val="000000"/>
          <w:position w:val="0"/>
        </w:rPr>
        <w:t>DVU0</w:t>
      </w:r>
      <w:r>
        <w:rPr>
          <w:lang w:val="bg-BG"/>
          <w:w w:val="100"/>
          <w:spacing w:val="0"/>
          <w:color w:val="000000"/>
          <w:position w:val="0"/>
        </w:rPr>
        <w:t xml:space="preserve">1/0424 - 82.67т.; </w:t>
      </w:r>
      <w:r>
        <w:rPr>
          <w:lang w:val="en-US"/>
          <w:w w:val="100"/>
          <w:spacing w:val="0"/>
          <w:color w:val="000000"/>
          <w:position w:val="0"/>
        </w:rPr>
        <w:t>DVU0</w:t>
      </w:r>
      <w:r>
        <w:rPr>
          <w:lang w:val="bg-BG"/>
          <w:w w:val="100"/>
          <w:spacing w:val="0"/>
          <w:color w:val="000000"/>
          <w:position w:val="0"/>
        </w:rPr>
        <w:t xml:space="preserve">1/0434 -84,25т.; </w:t>
      </w:r>
      <w:r>
        <w:rPr>
          <w:lang w:val="en-US"/>
          <w:w w:val="100"/>
          <w:spacing w:val="0"/>
          <w:color w:val="000000"/>
          <w:position w:val="0"/>
        </w:rPr>
        <w:t xml:space="preserve">DVU01/0438 </w:t>
      </w:r>
      <w:r>
        <w:rPr>
          <w:lang w:val="bg-BG"/>
          <w:w w:val="100"/>
          <w:spacing w:val="0"/>
          <w:color w:val="000000"/>
          <w:position w:val="0"/>
        </w:rPr>
        <w:t xml:space="preserve">~85,00т.; </w:t>
      </w:r>
      <w:r>
        <w:rPr>
          <w:lang w:val="en-US"/>
          <w:w w:val="100"/>
          <w:spacing w:val="0"/>
          <w:color w:val="000000"/>
          <w:position w:val="0"/>
        </w:rPr>
        <w:t>DVU0</w:t>
      </w:r>
      <w:r>
        <w:rPr>
          <w:lang w:val="bg-BG"/>
          <w:w w:val="100"/>
          <w:spacing w:val="0"/>
          <w:color w:val="000000"/>
          <w:position w:val="0"/>
        </w:rPr>
        <w:t xml:space="preserve">1/450 -с 86,50т. я </w:t>
      </w:r>
      <w:r>
        <w:rPr>
          <w:lang w:val="en-US"/>
          <w:w w:val="100"/>
          <w:spacing w:val="0"/>
          <w:color w:val="000000"/>
          <w:position w:val="0"/>
        </w:rPr>
        <w:t>DVU0</w:t>
      </w:r>
      <w:r>
        <w:rPr>
          <w:lang w:val="bg-BG"/>
          <w:w w:val="100"/>
          <w:spacing w:val="0"/>
          <w:color w:val="000000"/>
          <w:position w:val="0"/>
        </w:rPr>
        <w:t>1/452 -с 84.25т. След запознаване с доклада на управителя за извършена проверка за съвпадение на темите, с т.11 от Протокол №36 от заседанието на ИС, проведено на 12.12.2008 г. са взети следните решения:</w:t>
      </w:r>
    </w:p>
    <w:p>
      <w:pPr>
        <w:pStyle w:val="Style68"/>
        <w:widowControl w:val="0"/>
        <w:keepNext w:val="0"/>
        <w:keepLines w:val="0"/>
        <w:shd w:val="clear" w:color="auto" w:fill="auto"/>
        <w:bidi w:val="0"/>
        <w:jc w:val="left"/>
        <w:spacing w:before="0" w:after="0"/>
        <w:ind w:left="1180" w:right="0" w:firstLine="0"/>
      </w:pPr>
      <w:r>
        <w:rPr>
          <w:lang w:val="bg-BG"/>
          <w:w w:val="100"/>
          <w:spacing w:val="0"/>
          <w:color w:val="000000"/>
          <w:position w:val="0"/>
        </w:rPr>
        <w:t xml:space="preserve">Одобрява за финансиране следните обекти: </w:t>
      </w:r>
      <w:r>
        <w:rPr>
          <w:rStyle w:val="CharStyle70"/>
          <w:lang w:val="en-US"/>
        </w:rPr>
        <w:t xml:space="preserve">DVU01/0120.; </w:t>
      </w:r>
      <w:r>
        <w:rPr>
          <w:lang w:val="en-US"/>
          <w:w w:val="100"/>
          <w:spacing w:val="0"/>
          <w:color w:val="000000"/>
          <w:position w:val="0"/>
        </w:rPr>
        <w:t>DVU01/0153,;</w:t>
      </w:r>
    </w:p>
    <w:p>
      <w:pPr>
        <w:pStyle w:val="Style26"/>
        <w:widowControl w:val="0"/>
        <w:keepNext w:val="0"/>
        <w:keepLines w:val="0"/>
        <w:shd w:val="clear" w:color="auto" w:fill="auto"/>
        <w:bidi w:val="0"/>
        <w:jc w:val="left"/>
        <w:spacing w:before="0" w:after="0"/>
        <w:ind w:left="1180" w:right="0" w:firstLine="0"/>
      </w:pPr>
      <w:r>
        <w:rPr>
          <w:lang w:val="en-US"/>
          <w:w w:val="100"/>
          <w:spacing w:val="0"/>
          <w:color w:val="000000"/>
          <w:position w:val="0"/>
        </w:rPr>
        <w:t>DVU0</w:t>
      </w:r>
      <w:r>
        <w:rPr>
          <w:lang w:val="bg-BG"/>
          <w:w w:val="100"/>
          <w:spacing w:val="0"/>
          <w:color w:val="000000"/>
          <w:position w:val="0"/>
        </w:rPr>
        <w:t xml:space="preserve">1/0424 </w:t>
      </w:r>
      <w:r>
        <w:rPr>
          <w:lang w:val="en-US"/>
          <w:w w:val="100"/>
          <w:spacing w:val="0"/>
          <w:color w:val="000000"/>
          <w:position w:val="0"/>
        </w:rPr>
        <w:t xml:space="preserve">;DVU01/450 </w:t>
      </w:r>
      <w:r>
        <w:rPr>
          <w:lang w:val="bg-BG"/>
          <w:w w:val="100"/>
          <w:spacing w:val="0"/>
          <w:color w:val="000000"/>
          <w:position w:val="0"/>
        </w:rPr>
        <w:t xml:space="preserve">и </w:t>
      </w:r>
      <w:r>
        <w:rPr>
          <w:lang w:val="en-US"/>
          <w:w w:val="100"/>
          <w:spacing w:val="0"/>
          <w:color w:val="000000"/>
          <w:position w:val="0"/>
        </w:rPr>
        <w:t>DVU0</w:t>
      </w:r>
      <w:r>
        <w:rPr>
          <w:lang w:val="bg-BG"/>
          <w:w w:val="100"/>
          <w:spacing w:val="0"/>
          <w:color w:val="000000"/>
          <w:position w:val="0"/>
        </w:rPr>
        <w:t>1/452 ;</w:t>
      </w:r>
    </w:p>
    <w:p>
      <w:pPr>
        <w:pStyle w:val="Style26"/>
        <w:widowControl w:val="0"/>
        <w:keepNext w:val="0"/>
        <w:keepLines w:val="0"/>
        <w:shd w:val="clear" w:color="auto" w:fill="auto"/>
        <w:bidi w:val="0"/>
        <w:jc w:val="left"/>
        <w:spacing w:before="0" w:after="0"/>
        <w:ind w:left="1180" w:right="0" w:firstLine="0"/>
      </w:pPr>
      <w:r>
        <w:rPr>
          <w:rStyle w:val="CharStyle46"/>
        </w:rPr>
        <w:t xml:space="preserve">Обединява </w:t>
      </w:r>
      <w:r>
        <w:rPr>
          <w:lang w:val="bg-BG"/>
          <w:w w:val="100"/>
          <w:spacing w:val="0"/>
          <w:color w:val="000000"/>
          <w:position w:val="0"/>
        </w:rPr>
        <w:t xml:space="preserve">в </w:t>
      </w:r>
      <w:r>
        <w:rPr>
          <w:rStyle w:val="CharStyle46"/>
        </w:rPr>
        <w:t xml:space="preserve">общ </w:t>
      </w:r>
      <w:r>
        <w:rPr>
          <w:lang w:val="bg-BG"/>
          <w:w w:val="100"/>
          <w:spacing w:val="0"/>
          <w:color w:val="000000"/>
          <w:position w:val="0"/>
        </w:rPr>
        <w:t xml:space="preserve">проект </w:t>
      </w:r>
      <w:r>
        <w:rPr>
          <w:rStyle w:val="CharStyle46"/>
        </w:rPr>
        <w:t xml:space="preserve">следните </w:t>
      </w:r>
      <w:r>
        <w:rPr>
          <w:lang w:val="bg-BG"/>
          <w:w w:val="100"/>
          <w:spacing w:val="0"/>
          <w:color w:val="000000"/>
          <w:position w:val="0"/>
        </w:rPr>
        <w:t xml:space="preserve">два проекта: </w:t>
      </w:r>
      <w:r>
        <w:rPr>
          <w:lang w:val="en-US"/>
          <w:w w:val="100"/>
          <w:spacing w:val="0"/>
          <w:color w:val="000000"/>
          <w:position w:val="0"/>
        </w:rPr>
        <w:t>DVU0</w:t>
      </w:r>
      <w:r>
        <w:rPr>
          <w:lang w:val="bg-BG"/>
          <w:w w:val="100"/>
          <w:spacing w:val="0"/>
          <w:color w:val="000000"/>
          <w:position w:val="0"/>
        </w:rPr>
        <w:t xml:space="preserve">1/0438 и </w:t>
      </w:r>
      <w:r>
        <w:rPr>
          <w:lang w:val="en-US"/>
          <w:w w:val="100"/>
          <w:spacing w:val="0"/>
          <w:color w:val="000000"/>
          <w:position w:val="0"/>
        </w:rPr>
        <w:t>DOC01/105;</w:t>
      </w:r>
    </w:p>
    <w:p>
      <w:pPr>
        <w:pStyle w:val="Style68"/>
        <w:widowControl w:val="0"/>
        <w:keepNext w:val="0"/>
        <w:keepLines w:val="0"/>
        <w:shd w:val="clear" w:color="auto" w:fill="auto"/>
        <w:bidi w:val="0"/>
        <w:jc w:val="left"/>
        <w:spacing w:before="0" w:after="0"/>
        <w:ind w:left="1180" w:right="0" w:firstLine="0"/>
      </w:pPr>
      <w:r>
        <w:rPr>
          <w:lang w:val="bg-BG"/>
          <w:w w:val="100"/>
          <w:spacing w:val="0"/>
          <w:color w:val="000000"/>
          <w:position w:val="0"/>
        </w:rPr>
        <w:t xml:space="preserve">Обединява в общ проект следните два проекта: </w:t>
      </w:r>
      <w:r>
        <w:rPr>
          <w:rStyle w:val="CharStyle70"/>
          <w:lang w:val="en-US"/>
        </w:rPr>
        <w:t>DVU0</w:t>
      </w:r>
      <w:r>
        <w:rPr>
          <w:lang w:val="bg-BG"/>
          <w:w w:val="100"/>
          <w:spacing w:val="0"/>
          <w:color w:val="000000"/>
          <w:position w:val="0"/>
        </w:rPr>
        <w:t xml:space="preserve">1 /0438 </w:t>
      </w:r>
      <w:r>
        <w:rPr>
          <w:rStyle w:val="CharStyle70"/>
        </w:rPr>
        <w:t xml:space="preserve">и </w:t>
      </w:r>
      <w:r>
        <w:rPr>
          <w:rStyle w:val="CharStyle70"/>
          <w:lang w:val="en-US"/>
        </w:rPr>
        <w:t xml:space="preserve">MU01 </w:t>
      </w:r>
      <w:r>
        <w:rPr>
          <w:lang w:val="bg-BG"/>
          <w:w w:val="100"/>
          <w:spacing w:val="0"/>
          <w:color w:val="000000"/>
          <w:position w:val="0"/>
        </w:rPr>
        <w:t>/159</w:t>
      </w:r>
    </w:p>
    <w:p>
      <w:pPr>
        <w:pStyle w:val="Style68"/>
        <w:widowControl w:val="0"/>
        <w:keepNext w:val="0"/>
        <w:keepLines w:val="0"/>
        <w:shd w:val="clear" w:color="auto" w:fill="auto"/>
        <w:bidi w:val="0"/>
        <w:jc w:val="both"/>
        <w:spacing w:before="0" w:after="0"/>
        <w:ind w:left="80" w:right="60" w:firstLine="720"/>
      </w:pPr>
      <w:r>
        <w:rPr>
          <w:rStyle w:val="CharStyle70"/>
        </w:rPr>
        <w:t xml:space="preserve">Взето е </w:t>
      </w:r>
      <w:r>
        <w:rPr>
          <w:lang w:val="bg-BG"/>
          <w:w w:val="100"/>
          <w:spacing w:val="0"/>
          <w:color w:val="000000"/>
          <w:position w:val="0"/>
        </w:rPr>
        <w:t xml:space="preserve">решение, </w:t>
      </w:r>
      <w:r>
        <w:rPr>
          <w:rStyle w:val="CharStyle70"/>
        </w:rPr>
        <w:t xml:space="preserve">финансирането да се </w:t>
      </w:r>
      <w:r>
        <w:rPr>
          <w:lang w:val="bg-BG"/>
          <w:w w:val="100"/>
          <w:spacing w:val="0"/>
          <w:color w:val="000000"/>
          <w:position w:val="0"/>
        </w:rPr>
        <w:t xml:space="preserve">предостави </w:t>
      </w:r>
      <w:r>
        <w:rPr>
          <w:rStyle w:val="CharStyle70"/>
        </w:rPr>
        <w:t xml:space="preserve">в </w:t>
      </w:r>
      <w:r>
        <w:rPr>
          <w:lang w:val="bg-BG"/>
          <w:w w:val="100"/>
          <w:spacing w:val="0"/>
          <w:color w:val="000000"/>
          <w:position w:val="0"/>
        </w:rPr>
        <w:t xml:space="preserve">рамките </w:t>
      </w:r>
      <w:r>
        <w:rPr>
          <w:rStyle w:val="CharStyle70"/>
        </w:rPr>
        <w:t xml:space="preserve">на </w:t>
      </w:r>
      <w:r>
        <w:rPr>
          <w:lang w:val="bg-BG"/>
          <w:w w:val="100"/>
          <w:spacing w:val="0"/>
          <w:color w:val="000000"/>
          <w:position w:val="0"/>
        </w:rPr>
        <w:t xml:space="preserve">конкурс „Стимулиране на научните изследвания в държавните висши </w:t>
      </w:r>
      <w:r>
        <w:rPr>
          <w:rStyle w:val="CharStyle70"/>
        </w:rPr>
        <w:t xml:space="preserve">училища” </w:t>
      </w:r>
      <w:r>
        <w:rPr>
          <w:lang w:val="en-US"/>
          <w:w w:val="100"/>
          <w:spacing w:val="0"/>
          <w:color w:val="000000"/>
          <w:position w:val="0"/>
        </w:rPr>
        <w:t xml:space="preserve">/DVIJ/. </w:t>
      </w:r>
      <w:r>
        <w:rPr>
          <w:lang w:val="bg-BG"/>
          <w:w w:val="100"/>
          <w:spacing w:val="0"/>
          <w:color w:val="000000"/>
          <w:position w:val="0"/>
        </w:rPr>
        <w:t xml:space="preserve">След проведената </w:t>
      </w:r>
      <w:r>
        <w:rPr>
          <w:rStyle w:val="CharStyle70"/>
        </w:rPr>
        <w:t xml:space="preserve">конкурсна </w:t>
      </w:r>
      <w:r>
        <w:rPr>
          <w:lang w:val="bg-BG"/>
          <w:w w:val="100"/>
          <w:spacing w:val="0"/>
          <w:color w:val="000000"/>
          <w:position w:val="0"/>
        </w:rPr>
        <w:t xml:space="preserve">процедура през 2008 г. за финансиране на проекти по конкурс </w:t>
      </w:r>
      <w:r>
        <w:rPr>
          <w:rStyle w:val="CharStyle70"/>
        </w:rPr>
        <w:t xml:space="preserve">„Стимулиране </w:t>
      </w:r>
      <w:r>
        <w:rPr>
          <w:lang w:val="bg-BG"/>
          <w:w w:val="100"/>
          <w:spacing w:val="0"/>
          <w:color w:val="000000"/>
          <w:position w:val="0"/>
        </w:rPr>
        <w:t xml:space="preserve">на научните изследвания в държавните висши </w:t>
      </w:r>
      <w:r>
        <w:rPr>
          <w:rStyle w:val="CharStyle70"/>
        </w:rPr>
        <w:t xml:space="preserve">училища”/!) </w:t>
      </w:r>
      <w:r>
        <w:rPr>
          <w:lang w:val="en-US"/>
          <w:w w:val="100"/>
          <w:spacing w:val="0"/>
          <w:color w:val="000000"/>
          <w:position w:val="0"/>
        </w:rPr>
        <w:t>VU</w:t>
      </w:r>
      <w:r>
        <w:rPr>
          <w:lang w:val="bg-BG"/>
          <w:w w:val="100"/>
          <w:spacing w:val="0"/>
          <w:color w:val="000000"/>
          <w:position w:val="0"/>
        </w:rPr>
        <w:t xml:space="preserve">/ са сключени 63 договора на обща стойност </w:t>
      </w:r>
      <w:r>
        <w:rPr>
          <w:rStyle w:val="CharStyle70"/>
        </w:rPr>
        <w:t xml:space="preserve">21 </w:t>
      </w:r>
      <w:r>
        <w:rPr>
          <w:lang w:val="bg-BG"/>
          <w:w w:val="100"/>
          <w:spacing w:val="0"/>
          <w:color w:val="000000"/>
          <w:position w:val="0"/>
        </w:rPr>
        <w:t>168 298 лв.</w:t>
      </w:r>
    </w:p>
    <w:p>
      <w:pPr>
        <w:pStyle w:val="Style68"/>
        <w:widowControl w:val="0"/>
        <w:keepNext w:val="0"/>
        <w:keepLines w:val="0"/>
        <w:shd w:val="clear" w:color="auto" w:fill="auto"/>
        <w:bidi w:val="0"/>
        <w:jc w:val="both"/>
        <w:spacing w:before="0" w:after="0"/>
        <w:ind w:left="80" w:right="60" w:firstLine="720"/>
      </w:pPr>
      <w:r>
        <w:rPr>
          <w:lang w:val="bg-BG"/>
          <w:w w:val="100"/>
          <w:spacing w:val="0"/>
          <w:color w:val="000000"/>
          <w:position w:val="0"/>
        </w:rPr>
        <w:t xml:space="preserve">При </w:t>
      </w:r>
      <w:r>
        <w:rPr>
          <w:rStyle w:val="CharStyle70"/>
        </w:rPr>
        <w:t xml:space="preserve">проверката на </w:t>
      </w:r>
      <w:r>
        <w:rPr>
          <w:lang w:val="bg-BG"/>
          <w:w w:val="100"/>
          <w:spacing w:val="0"/>
          <w:color w:val="000000"/>
          <w:position w:val="0"/>
        </w:rPr>
        <w:t xml:space="preserve">сключените договори </w:t>
      </w:r>
      <w:r>
        <w:rPr>
          <w:rStyle w:val="CharStyle70"/>
        </w:rPr>
        <w:t xml:space="preserve">се </w:t>
      </w:r>
      <w:r>
        <w:rPr>
          <w:lang w:val="bg-BG"/>
          <w:w w:val="100"/>
          <w:spacing w:val="0"/>
          <w:color w:val="000000"/>
          <w:position w:val="0"/>
        </w:rPr>
        <w:t xml:space="preserve">установи, </w:t>
      </w:r>
      <w:r>
        <w:rPr>
          <w:rStyle w:val="CharStyle70"/>
        </w:rPr>
        <w:t xml:space="preserve">че но </w:t>
      </w:r>
      <w:r>
        <w:rPr>
          <w:lang w:val="bg-BG"/>
          <w:w w:val="100"/>
          <w:spacing w:val="0"/>
          <w:color w:val="000000"/>
          <w:position w:val="0"/>
        </w:rPr>
        <w:t xml:space="preserve">представеното приложението </w:t>
      </w:r>
      <w:r>
        <w:rPr>
          <w:rStyle w:val="CharStyle70"/>
        </w:rPr>
        <w:t xml:space="preserve">на одобрените от ИС за </w:t>
      </w:r>
      <w:r>
        <w:rPr>
          <w:lang w:val="bg-BG"/>
          <w:w w:val="100"/>
          <w:spacing w:val="0"/>
          <w:color w:val="000000"/>
          <w:position w:val="0"/>
        </w:rPr>
        <w:t xml:space="preserve">финансиране проекти, </w:t>
      </w:r>
      <w:r>
        <w:rPr>
          <w:rStyle w:val="CharStyle70"/>
        </w:rPr>
        <w:t xml:space="preserve">с </w:t>
      </w:r>
      <w:r>
        <w:rPr>
          <w:lang w:val="bg-BG"/>
          <w:w w:val="100"/>
          <w:spacing w:val="0"/>
          <w:color w:val="000000"/>
          <w:position w:val="0"/>
        </w:rPr>
        <w:t xml:space="preserve">Протокол № </w:t>
      </w:r>
      <w:r>
        <w:rPr>
          <w:rStyle w:val="CharStyle70"/>
        </w:rPr>
        <w:t xml:space="preserve">34 са </w:t>
      </w:r>
      <w:r>
        <w:rPr>
          <w:lang w:val="bg-BG"/>
          <w:w w:val="100"/>
          <w:spacing w:val="0"/>
          <w:color w:val="000000"/>
          <w:position w:val="0"/>
        </w:rPr>
        <w:t xml:space="preserve">одобрени </w:t>
      </w:r>
      <w:r>
        <w:rPr>
          <w:rStyle w:val="CharStyle70"/>
        </w:rPr>
        <w:t xml:space="preserve">52 </w:t>
      </w:r>
      <w:r>
        <w:rPr>
          <w:lang w:val="bg-BG"/>
          <w:w w:val="100"/>
          <w:spacing w:val="0"/>
          <w:color w:val="000000"/>
          <w:position w:val="0"/>
        </w:rPr>
        <w:t xml:space="preserve">проекта, при сключени 63 договора за финансиране. Сключени са договори за финансиране на следните 6 проекта, получили общи оценки по-малки от 83 т., както следва: </w:t>
      </w:r>
      <w:r>
        <w:rPr>
          <w:rStyle w:val="CharStyle70"/>
          <w:lang w:val="en-US"/>
        </w:rPr>
        <w:t xml:space="preserve">DVU01/0120 </w:t>
      </w:r>
      <w:r>
        <w:rPr>
          <w:lang w:val="bg-BG"/>
          <w:w w:val="100"/>
          <w:spacing w:val="0"/>
          <w:color w:val="000000"/>
          <w:position w:val="0"/>
        </w:rPr>
        <w:t xml:space="preserve">- </w:t>
      </w:r>
      <w:r>
        <w:rPr>
          <w:rStyle w:val="CharStyle70"/>
        </w:rPr>
        <w:t xml:space="preserve">78,50т.; </w:t>
      </w:r>
      <w:r>
        <w:rPr>
          <w:rStyle w:val="CharStyle70"/>
          <w:lang w:val="en-US"/>
        </w:rPr>
        <w:t xml:space="preserve">DVU01/01S3 </w:t>
      </w:r>
      <w:r>
        <w:rPr>
          <w:lang w:val="bg-BG"/>
          <w:w w:val="100"/>
          <w:spacing w:val="0"/>
          <w:color w:val="000000"/>
          <w:position w:val="0"/>
        </w:rPr>
        <w:t xml:space="preserve">- </w:t>
      </w:r>
      <w:r>
        <w:rPr>
          <w:rStyle w:val="CharStyle70"/>
        </w:rPr>
        <w:t xml:space="preserve">81,00т.;. </w:t>
      </w:r>
      <w:r>
        <w:rPr>
          <w:rStyle w:val="CharStyle70"/>
          <w:lang w:val="en-US"/>
        </w:rPr>
        <w:t>DVU0</w:t>
      </w:r>
      <w:r>
        <w:rPr>
          <w:rStyle w:val="CharStyle70"/>
        </w:rPr>
        <w:t xml:space="preserve">1/0427 -76,00т.;. </w:t>
      </w:r>
      <w:r>
        <w:rPr>
          <w:lang w:val="en-US"/>
          <w:w w:val="100"/>
          <w:spacing w:val="0"/>
          <w:color w:val="000000"/>
          <w:position w:val="0"/>
        </w:rPr>
        <w:t xml:space="preserve">DVU01/0449 </w:t>
      </w:r>
      <w:r>
        <w:rPr>
          <w:rStyle w:val="CharStyle70"/>
        </w:rPr>
        <w:t xml:space="preserve">-73,25т.;. </w:t>
      </w:r>
      <w:r>
        <w:rPr>
          <w:rStyle w:val="CharStyle70"/>
          <w:lang w:val="en-US"/>
        </w:rPr>
        <w:t xml:space="preserve">DVU01/0103 </w:t>
      </w:r>
      <w:r>
        <w:rPr>
          <w:lang w:val="bg-BG"/>
          <w:w w:val="100"/>
          <w:spacing w:val="0"/>
          <w:color w:val="000000"/>
          <w:position w:val="0"/>
        </w:rPr>
        <w:t xml:space="preserve">- </w:t>
      </w:r>
      <w:r>
        <w:rPr>
          <w:rStyle w:val="CharStyle70"/>
        </w:rPr>
        <w:t xml:space="preserve">77,50т.;. </w:t>
      </w:r>
      <w:r>
        <w:rPr>
          <w:lang w:val="en-US"/>
          <w:w w:val="100"/>
          <w:spacing w:val="0"/>
          <w:color w:val="000000"/>
          <w:position w:val="0"/>
        </w:rPr>
        <w:t>DVU0</w:t>
      </w:r>
      <w:r>
        <w:rPr>
          <w:lang w:val="bg-BG"/>
          <w:w w:val="100"/>
          <w:spacing w:val="0"/>
          <w:color w:val="000000"/>
          <w:position w:val="0"/>
        </w:rPr>
        <w:t xml:space="preserve">1/0424 </w:t>
      </w:r>
      <w:r>
        <w:rPr>
          <w:rStyle w:val="CharStyle70"/>
        </w:rPr>
        <w:t>-82,67т.</w:t>
      </w:r>
    </w:p>
    <w:p>
      <w:pPr>
        <w:pStyle w:val="Style68"/>
        <w:widowControl w:val="0"/>
        <w:keepNext w:val="0"/>
        <w:keepLines w:val="0"/>
        <w:shd w:val="clear" w:color="auto" w:fill="auto"/>
        <w:bidi w:val="0"/>
        <w:jc w:val="both"/>
        <w:spacing w:before="0" w:after="0"/>
        <w:ind w:left="80" w:right="60" w:firstLine="720"/>
      </w:pPr>
      <w:r>
        <w:rPr>
          <w:lang w:val="bg-BG"/>
          <w:w w:val="100"/>
          <w:spacing w:val="0"/>
          <w:color w:val="000000"/>
          <w:position w:val="0"/>
        </w:rPr>
        <w:t xml:space="preserve">Във връзка с подадено възражение </w:t>
      </w:r>
      <w:r>
        <w:rPr>
          <w:rStyle w:val="CharStyle70"/>
        </w:rPr>
        <w:t>вх.№94СС-2/29.</w:t>
      </w:r>
      <w:r>
        <w:rPr>
          <w:lang w:val="bg-BG"/>
          <w:w w:val="100"/>
          <w:spacing w:val="0"/>
          <w:color w:val="000000"/>
          <w:position w:val="0"/>
        </w:rPr>
        <w:t xml:space="preserve">01.2009 г. след проведено ново оценяване </w:t>
      </w:r>
      <w:r>
        <w:rPr>
          <w:rStyle w:val="CharStyle70"/>
        </w:rPr>
        <w:t xml:space="preserve">с </w:t>
      </w:r>
      <w:r>
        <w:rPr>
          <w:lang w:val="bg-BG"/>
          <w:w w:val="100"/>
          <w:spacing w:val="0"/>
          <w:color w:val="000000"/>
          <w:position w:val="0"/>
        </w:rPr>
        <w:t xml:space="preserve">Протокол №40 </w:t>
      </w:r>
      <w:r>
        <w:rPr>
          <w:rStyle w:val="CharStyle70"/>
        </w:rPr>
        <w:t xml:space="preserve">от </w:t>
      </w:r>
      <w:r>
        <w:rPr>
          <w:lang w:val="bg-BG"/>
          <w:w w:val="100"/>
          <w:spacing w:val="0"/>
          <w:color w:val="000000"/>
          <w:position w:val="0"/>
        </w:rPr>
        <w:t xml:space="preserve">проведеното заседание на </w:t>
      </w:r>
      <w:r>
        <w:rPr>
          <w:rStyle w:val="CharStyle70"/>
        </w:rPr>
        <w:t xml:space="preserve">04.03.2009 г., </w:t>
      </w:r>
      <w:r>
        <w:rPr>
          <w:lang w:val="bg-BG"/>
          <w:w w:val="100"/>
          <w:spacing w:val="0"/>
          <w:color w:val="000000"/>
          <w:position w:val="0"/>
        </w:rPr>
        <w:t xml:space="preserve">ИС взема </w:t>
      </w:r>
      <w:r>
        <w:rPr>
          <w:rStyle w:val="CharStyle70"/>
        </w:rPr>
        <w:t xml:space="preserve">решение за </w:t>
      </w:r>
      <w:r>
        <w:rPr>
          <w:lang w:val="bg-BG"/>
          <w:w w:val="100"/>
          <w:spacing w:val="0"/>
          <w:color w:val="000000"/>
          <w:position w:val="0"/>
        </w:rPr>
        <w:t xml:space="preserve">финансиране </w:t>
      </w:r>
      <w:r>
        <w:rPr>
          <w:rStyle w:val="CharStyle70"/>
        </w:rPr>
        <w:t xml:space="preserve">на проект </w:t>
      </w:r>
      <w:r>
        <w:rPr>
          <w:rStyle w:val="CharStyle70"/>
          <w:lang w:val="en-US"/>
        </w:rPr>
        <w:t xml:space="preserve">DVU01/0410 </w:t>
      </w:r>
      <w:r>
        <w:rPr>
          <w:lang w:val="bg-BG"/>
          <w:w w:val="100"/>
          <w:spacing w:val="0"/>
          <w:color w:val="000000"/>
          <w:position w:val="0"/>
        </w:rPr>
        <w:t xml:space="preserve">- </w:t>
      </w:r>
      <w:r>
        <w:rPr>
          <w:rStyle w:val="CharStyle70"/>
        </w:rPr>
        <w:t xml:space="preserve">с нова оценка от 83,75 т. за </w:t>
      </w:r>
      <w:r>
        <w:rPr>
          <w:lang w:val="bg-BG"/>
          <w:w w:val="100"/>
          <w:spacing w:val="0"/>
          <w:color w:val="000000"/>
          <w:position w:val="0"/>
        </w:rPr>
        <w:t xml:space="preserve">финансирането </w:t>
      </w:r>
      <w:r>
        <w:rPr>
          <w:rStyle w:val="CharStyle70"/>
        </w:rPr>
        <w:t xml:space="preserve">на който е </w:t>
      </w:r>
      <w:r>
        <w:rPr>
          <w:lang w:val="bg-BG"/>
          <w:w w:val="100"/>
          <w:spacing w:val="0"/>
          <w:color w:val="000000"/>
          <w:position w:val="0"/>
        </w:rPr>
        <w:t xml:space="preserve">сключен договор </w:t>
      </w:r>
      <w:r>
        <w:rPr>
          <w:rStyle w:val="CharStyle70"/>
        </w:rPr>
        <w:t xml:space="preserve">№Д002-45/15.07.2009 </w:t>
      </w:r>
      <w:r>
        <w:rPr>
          <w:lang w:val="bg-BG"/>
          <w:w w:val="100"/>
          <w:spacing w:val="0"/>
          <w:color w:val="000000"/>
          <w:position w:val="0"/>
        </w:rPr>
        <w:t xml:space="preserve">г. на стойност 200 000 </w:t>
      </w:r>
      <w:r>
        <w:rPr>
          <w:rStyle w:val="CharStyle70"/>
        </w:rPr>
        <w:t>лв.</w:t>
      </w:r>
    </w:p>
    <w:p>
      <w:pPr>
        <w:pStyle w:val="Style68"/>
        <w:widowControl w:val="0"/>
        <w:keepNext w:val="0"/>
        <w:keepLines w:val="0"/>
        <w:shd w:val="clear" w:color="auto" w:fill="auto"/>
        <w:bidi w:val="0"/>
        <w:jc w:val="both"/>
        <w:spacing w:before="0" w:after="0"/>
        <w:ind w:left="80" w:right="60" w:firstLine="720"/>
      </w:pPr>
      <w:r>
        <w:rPr>
          <w:rStyle w:val="CharStyle70"/>
        </w:rPr>
        <w:t xml:space="preserve">Във връзка с подадено </w:t>
      </w:r>
      <w:r>
        <w:rPr>
          <w:lang w:val="bg-BG"/>
          <w:w w:val="100"/>
          <w:spacing w:val="0"/>
          <w:color w:val="000000"/>
          <w:position w:val="0"/>
        </w:rPr>
        <w:t xml:space="preserve">възражение </w:t>
      </w:r>
      <w:r>
        <w:rPr>
          <w:rStyle w:val="CharStyle70"/>
        </w:rPr>
        <w:t xml:space="preserve">вх.№94ПП-3/29.01.2009 г. </w:t>
      </w:r>
      <w:r>
        <w:rPr>
          <w:lang w:val="bg-BG"/>
          <w:w w:val="100"/>
          <w:spacing w:val="0"/>
          <w:color w:val="000000"/>
          <w:position w:val="0"/>
        </w:rPr>
        <w:t xml:space="preserve">след назначаване </w:t>
      </w:r>
      <w:r>
        <w:rPr>
          <w:rStyle w:val="CharStyle70"/>
        </w:rPr>
        <w:t xml:space="preserve">на </w:t>
      </w:r>
      <w:r>
        <w:rPr>
          <w:lang w:val="bg-BG"/>
          <w:w w:val="100"/>
          <w:spacing w:val="0"/>
          <w:color w:val="000000"/>
          <w:position w:val="0"/>
        </w:rPr>
        <w:t xml:space="preserve">втора чуждестранна оценка, </w:t>
      </w:r>
      <w:r>
        <w:rPr>
          <w:rStyle w:val="CharStyle70"/>
        </w:rPr>
        <w:t xml:space="preserve">с </w:t>
      </w:r>
      <w:r>
        <w:rPr>
          <w:lang w:val="bg-BG"/>
          <w:w w:val="100"/>
          <w:spacing w:val="0"/>
          <w:color w:val="000000"/>
          <w:position w:val="0"/>
        </w:rPr>
        <w:t xml:space="preserve">Протокол №48 от </w:t>
      </w:r>
      <w:r>
        <w:rPr>
          <w:rStyle w:val="CharStyle70"/>
        </w:rPr>
        <w:t xml:space="preserve">проведеното </w:t>
      </w:r>
      <w:r>
        <w:rPr>
          <w:lang w:val="bg-BG"/>
          <w:w w:val="100"/>
          <w:spacing w:val="0"/>
          <w:color w:val="000000"/>
          <w:position w:val="0"/>
        </w:rPr>
        <w:t xml:space="preserve">заседание на 22.05.2009 г., </w:t>
      </w:r>
      <w:r>
        <w:rPr>
          <w:rStyle w:val="CharStyle70"/>
        </w:rPr>
        <w:t xml:space="preserve">ИС </w:t>
      </w:r>
      <w:r>
        <w:rPr>
          <w:lang w:val="bg-BG"/>
          <w:w w:val="100"/>
          <w:spacing w:val="0"/>
          <w:color w:val="000000"/>
          <w:position w:val="0"/>
        </w:rPr>
        <w:t xml:space="preserve">взема решение </w:t>
      </w:r>
      <w:r>
        <w:rPr>
          <w:rStyle w:val="CharStyle70"/>
        </w:rPr>
        <w:t xml:space="preserve">за </w:t>
      </w:r>
      <w:r>
        <w:rPr>
          <w:lang w:val="bg-BG"/>
          <w:w w:val="100"/>
          <w:spacing w:val="0"/>
          <w:color w:val="000000"/>
          <w:position w:val="0"/>
        </w:rPr>
        <w:t xml:space="preserve">финансиране </w:t>
      </w:r>
      <w:r>
        <w:rPr>
          <w:rStyle w:val="CharStyle70"/>
        </w:rPr>
        <w:t xml:space="preserve">на </w:t>
      </w:r>
      <w:r>
        <w:rPr>
          <w:lang w:val="bg-BG"/>
          <w:w w:val="100"/>
          <w:spacing w:val="0"/>
          <w:color w:val="000000"/>
          <w:position w:val="0"/>
        </w:rPr>
        <w:t xml:space="preserve">проект </w:t>
      </w:r>
      <w:r>
        <w:rPr>
          <w:rStyle w:val="CharStyle70"/>
          <w:lang w:val="en-US"/>
        </w:rPr>
        <w:t xml:space="preserve">№DVU01/0103, </w:t>
      </w:r>
      <w:r>
        <w:rPr>
          <w:rStyle w:val="CharStyle70"/>
        </w:rPr>
        <w:t xml:space="preserve">за финансирането на </w:t>
      </w:r>
      <w:r>
        <w:rPr>
          <w:lang w:val="bg-BG"/>
          <w:w w:val="100"/>
          <w:spacing w:val="0"/>
          <w:color w:val="000000"/>
          <w:position w:val="0"/>
        </w:rPr>
        <w:t xml:space="preserve">който </w:t>
      </w:r>
      <w:r>
        <w:rPr>
          <w:rStyle w:val="CharStyle70"/>
        </w:rPr>
        <w:t xml:space="preserve">е сключен </w:t>
      </w:r>
      <w:r>
        <w:rPr>
          <w:lang w:val="bg-BG"/>
          <w:w w:val="100"/>
          <w:spacing w:val="0"/>
          <w:color w:val="000000"/>
          <w:position w:val="0"/>
        </w:rPr>
        <w:t xml:space="preserve">договор </w:t>
      </w:r>
      <w:r>
        <w:rPr>
          <w:rStyle w:val="CharStyle70"/>
        </w:rPr>
        <w:t xml:space="preserve">№Д002-121/29.06.2009 г. </w:t>
      </w:r>
      <w:r>
        <w:rPr>
          <w:lang w:val="bg-BG"/>
          <w:w w:val="100"/>
          <w:spacing w:val="0"/>
          <w:color w:val="000000"/>
          <w:position w:val="0"/>
        </w:rPr>
        <w:t>на стойност 260 000 лв.</w:t>
      </w:r>
    </w:p>
    <w:p>
      <w:pPr>
        <w:pStyle w:val="Style68"/>
        <w:widowControl w:val="0"/>
        <w:keepNext w:val="0"/>
        <w:keepLines w:val="0"/>
        <w:shd w:val="clear" w:color="auto" w:fill="auto"/>
        <w:bidi w:val="0"/>
        <w:jc w:val="both"/>
        <w:spacing w:before="0" w:after="0"/>
        <w:ind w:left="80" w:right="60" w:firstLine="720"/>
      </w:pPr>
      <w:r>
        <w:rPr>
          <w:lang w:val="bg-BG"/>
          <w:w w:val="100"/>
          <w:spacing w:val="0"/>
          <w:color w:val="000000"/>
          <w:position w:val="0"/>
        </w:rPr>
        <w:t xml:space="preserve">Във връзка с подадено възражение </w:t>
      </w:r>
      <w:r>
        <w:rPr>
          <w:rStyle w:val="CharStyle70"/>
        </w:rPr>
        <w:t xml:space="preserve">вх.К°94ЧЧ-2/29.01.2009 </w:t>
      </w:r>
      <w:r>
        <w:rPr>
          <w:lang w:val="bg-BG"/>
          <w:w w:val="100"/>
          <w:spacing w:val="0"/>
          <w:color w:val="000000"/>
          <w:position w:val="0"/>
        </w:rPr>
        <w:t xml:space="preserve">г. след назначаване на втора чуждестранна оценка, </w:t>
      </w:r>
      <w:r>
        <w:rPr>
          <w:rStyle w:val="CharStyle70"/>
        </w:rPr>
        <w:t xml:space="preserve">с </w:t>
      </w:r>
      <w:r>
        <w:rPr>
          <w:lang w:val="bg-BG"/>
          <w:w w:val="100"/>
          <w:spacing w:val="0"/>
          <w:color w:val="000000"/>
          <w:position w:val="0"/>
        </w:rPr>
        <w:t xml:space="preserve">Протокол №48 от проведеното заседание на 22,05,2009г., </w:t>
      </w:r>
      <w:r>
        <w:rPr>
          <w:rStyle w:val="CharStyle70"/>
        </w:rPr>
        <w:t xml:space="preserve">ИС </w:t>
      </w:r>
      <w:r>
        <w:rPr>
          <w:lang w:val="bg-BG"/>
          <w:w w:val="100"/>
          <w:spacing w:val="0"/>
          <w:color w:val="000000"/>
          <w:position w:val="0"/>
        </w:rPr>
        <w:t xml:space="preserve">взема решение за финансиране на </w:t>
      </w:r>
      <w:r>
        <w:rPr>
          <w:rStyle w:val="CharStyle153"/>
        </w:rPr>
        <w:t xml:space="preserve">проект№ </w:t>
      </w:r>
      <w:r>
        <w:rPr>
          <w:rStyle w:val="CharStyle70"/>
          <w:lang w:val="en-US"/>
        </w:rPr>
        <w:t>DVU0</w:t>
      </w:r>
      <w:r>
        <w:rPr>
          <w:rStyle w:val="CharStyle70"/>
        </w:rPr>
        <w:t xml:space="preserve">1/0427, </w:t>
      </w:r>
      <w:r>
        <w:rPr>
          <w:lang w:val="bg-BG"/>
          <w:w w:val="100"/>
          <w:spacing w:val="0"/>
          <w:color w:val="000000"/>
          <w:position w:val="0"/>
        </w:rPr>
        <w:t xml:space="preserve">за финансирането на който е сключен договор </w:t>
      </w:r>
      <w:r>
        <w:rPr>
          <w:rStyle w:val="CharStyle70"/>
        </w:rPr>
        <w:t>№Д002-1</w:t>
      </w:r>
      <w:r>
        <w:rPr>
          <w:lang w:val="bg-BG"/>
          <w:w w:val="100"/>
          <w:spacing w:val="0"/>
          <w:color w:val="000000"/>
          <w:position w:val="0"/>
        </w:rPr>
        <w:t xml:space="preserve">19/23.06,2009г. </w:t>
      </w:r>
      <w:r>
        <w:rPr>
          <w:rStyle w:val="CharStyle70"/>
        </w:rPr>
        <w:t xml:space="preserve">на </w:t>
      </w:r>
      <w:r>
        <w:rPr>
          <w:lang w:val="bg-BG"/>
          <w:w w:val="100"/>
          <w:spacing w:val="0"/>
          <w:color w:val="000000"/>
          <w:position w:val="0"/>
        </w:rPr>
        <w:t xml:space="preserve">стойност </w:t>
      </w:r>
      <w:r>
        <w:rPr>
          <w:rStyle w:val="CharStyle70"/>
        </w:rPr>
        <w:t xml:space="preserve">360 000 </w:t>
      </w:r>
      <w:r>
        <w:rPr>
          <w:lang w:val="bg-BG"/>
          <w:w w:val="100"/>
          <w:spacing w:val="0"/>
          <w:color w:val="000000"/>
          <w:position w:val="0"/>
        </w:rPr>
        <w:t>лв.</w:t>
      </w:r>
    </w:p>
    <w:p>
      <w:pPr>
        <w:pStyle w:val="Style68"/>
        <w:tabs>
          <w:tab w:leader="none" w:pos="8408" w:val="left"/>
        </w:tabs>
        <w:widowControl w:val="0"/>
        <w:keepNext w:val="0"/>
        <w:keepLines w:val="0"/>
        <w:shd w:val="clear" w:color="auto" w:fill="auto"/>
        <w:bidi w:val="0"/>
        <w:jc w:val="both"/>
        <w:spacing w:before="0" w:after="0"/>
        <w:ind w:left="80" w:right="60" w:firstLine="720"/>
      </w:pPr>
      <w:r>
        <w:rPr>
          <w:lang w:val="bg-BG"/>
          <w:w w:val="100"/>
          <w:spacing w:val="0"/>
          <w:color w:val="000000"/>
          <w:position w:val="0"/>
        </w:rPr>
        <w:t xml:space="preserve">Във връзка с подадено възражение и назначаване на втора чуждестранна оценка, с Протокол </w:t>
      </w:r>
      <w:r>
        <w:rPr>
          <w:rStyle w:val="CharStyle70"/>
        </w:rPr>
        <w:t xml:space="preserve">№44 </w:t>
      </w:r>
      <w:r>
        <w:rPr>
          <w:lang w:val="bg-BG"/>
          <w:w w:val="100"/>
          <w:spacing w:val="0"/>
          <w:color w:val="000000"/>
          <w:position w:val="0"/>
        </w:rPr>
        <w:t xml:space="preserve">от проведеното заседание на 13.07.2009 </w:t>
      </w:r>
      <w:r>
        <w:rPr>
          <w:rStyle w:val="CharStyle70"/>
        </w:rPr>
        <w:t xml:space="preserve">г.. ИС </w:t>
      </w:r>
      <w:r>
        <w:rPr>
          <w:lang w:val="bg-BG"/>
          <w:w w:val="100"/>
          <w:spacing w:val="0"/>
          <w:color w:val="000000"/>
          <w:position w:val="0"/>
        </w:rPr>
        <w:t xml:space="preserve">взема решение за финансиране на проект </w:t>
      </w:r>
      <w:r>
        <w:rPr>
          <w:rStyle w:val="CharStyle70"/>
          <w:lang w:val="en-US"/>
        </w:rPr>
        <w:t>DVU0</w:t>
      </w:r>
      <w:r>
        <w:rPr>
          <w:rStyle w:val="CharStyle70"/>
        </w:rPr>
        <w:t xml:space="preserve">1/0449, </w:t>
      </w:r>
      <w:r>
        <w:rPr>
          <w:lang w:val="bg-BG"/>
          <w:w w:val="100"/>
          <w:spacing w:val="0"/>
          <w:color w:val="000000"/>
          <w:position w:val="0"/>
        </w:rPr>
        <w:t xml:space="preserve">за финансирането на който е сключен договор </w:t>
      </w:r>
      <w:r>
        <w:rPr>
          <w:rStyle w:val="CharStyle70"/>
        </w:rPr>
        <w:t xml:space="preserve">№Д002-134/28,07.2009 г. </w:t>
      </w:r>
      <w:r>
        <w:rPr>
          <w:lang w:val="bg-BG"/>
          <w:w w:val="100"/>
          <w:spacing w:val="0"/>
          <w:color w:val="000000"/>
          <w:position w:val="0"/>
        </w:rPr>
        <w:t>на стойност 390 000 лв.</w:t>
        <w:tab/>
        <w:t>-</w:t>
      </w:r>
    </w:p>
    <w:p>
      <w:pPr>
        <w:pStyle w:val="Style68"/>
        <w:widowControl w:val="0"/>
        <w:keepNext w:val="0"/>
        <w:keepLines w:val="0"/>
        <w:shd w:val="clear" w:color="auto" w:fill="auto"/>
        <w:bidi w:val="0"/>
        <w:jc w:val="both"/>
        <w:spacing w:before="0" w:after="0"/>
        <w:ind w:left="80" w:right="60" w:firstLine="720"/>
      </w:pPr>
      <w:r>
        <w:rPr>
          <w:lang w:val="bg-BG"/>
          <w:w w:val="100"/>
          <w:spacing w:val="0"/>
          <w:color w:val="000000"/>
          <w:position w:val="0"/>
        </w:rPr>
        <w:t xml:space="preserve">При извършената проверка </w:t>
      </w:r>
      <w:r>
        <w:rPr>
          <w:rStyle w:val="CharStyle70"/>
        </w:rPr>
        <w:t xml:space="preserve">на </w:t>
      </w:r>
      <w:r>
        <w:rPr>
          <w:lang w:val="bg-BG"/>
          <w:w w:val="100"/>
          <w:spacing w:val="0"/>
          <w:color w:val="000000"/>
          <w:position w:val="0"/>
        </w:rPr>
        <w:t xml:space="preserve">обединените проекти </w:t>
      </w:r>
      <w:r>
        <w:rPr>
          <w:lang w:val="en-US"/>
          <w:w w:val="100"/>
          <w:spacing w:val="0"/>
          <w:color w:val="000000"/>
          <w:position w:val="0"/>
        </w:rPr>
        <w:t xml:space="preserve">DVU01/p3;|^e J30C||lf|O5 </w:t>
      </w:r>
      <w:r>
        <w:rPr>
          <w:rStyle w:val="CharStyle70"/>
        </w:rPr>
        <w:t xml:space="preserve">и </w:t>
      </w:r>
      <w:r>
        <w:rPr>
          <w:rStyle w:val="CharStyle70"/>
          <w:lang w:val="en-US"/>
        </w:rPr>
        <w:t xml:space="preserve">DVU01/0434 </w:t>
      </w:r>
      <w:r>
        <w:rPr>
          <w:lang w:val="bg-BG"/>
          <w:w w:val="100"/>
          <w:spacing w:val="0"/>
          <w:color w:val="000000"/>
          <w:position w:val="0"/>
        </w:rPr>
        <w:t xml:space="preserve">е </w:t>
      </w:r>
      <w:r>
        <w:rPr>
          <w:lang w:val="en-US"/>
          <w:w w:val="100"/>
          <w:spacing w:val="0"/>
          <w:color w:val="000000"/>
          <w:position w:val="0"/>
        </w:rPr>
        <w:t>MIJ01/1</w:t>
      </w:r>
      <w:r>
        <w:rPr>
          <w:lang w:val="bg-BG"/>
          <w:w w:val="100"/>
          <w:spacing w:val="0"/>
          <w:color w:val="000000"/>
          <w:position w:val="0"/>
        </w:rPr>
        <w:t xml:space="preserve">59 </w:t>
      </w:r>
      <w:r>
        <w:rPr>
          <w:rStyle w:val="CharStyle70"/>
        </w:rPr>
        <w:t xml:space="preserve">се </w:t>
      </w:r>
      <w:r>
        <w:rPr>
          <w:lang w:val="bg-BG"/>
          <w:w w:val="100"/>
          <w:spacing w:val="0"/>
          <w:color w:val="000000"/>
          <w:position w:val="0"/>
        </w:rPr>
        <w:t>установи, че са сключени следните договор^бе/ Д-РсЙ?</w:t>
      </w:r>
    </w:p>
    <w:p>
      <w:pPr>
        <w:pStyle w:val="Style68"/>
        <w:numPr>
          <w:ilvl w:val="0"/>
          <w:numId w:val="3"/>
        </w:numPr>
        <w:tabs>
          <w:tab w:leader="none" w:pos="1006" w:val="left"/>
        </w:tabs>
        <w:widowControl w:val="0"/>
        <w:keepNext w:val="0"/>
        <w:keepLines w:val="0"/>
        <w:shd w:val="clear" w:color="auto" w:fill="auto"/>
        <w:bidi w:val="0"/>
        <w:jc w:val="both"/>
        <w:spacing w:before="0" w:after="0"/>
        <w:ind w:left="80" w:right="60" w:firstLine="720"/>
      </w:pPr>
      <w:r>
        <w:rPr>
          <w:lang w:val="bg-BG"/>
          <w:w w:val="100"/>
          <w:spacing w:val="0"/>
          <w:color w:val="000000"/>
          <w:position w:val="0"/>
        </w:rPr>
        <w:t xml:space="preserve">Договор </w:t>
      </w:r>
      <w:r>
        <w:rPr>
          <w:rStyle w:val="CharStyle70"/>
        </w:rPr>
        <w:t xml:space="preserve">№Д002-204/17.12.2008 г. </w:t>
      </w:r>
      <w:r>
        <w:rPr>
          <w:lang w:val="bg-BG"/>
          <w:w w:val="100"/>
          <w:spacing w:val="0"/>
          <w:color w:val="000000"/>
          <w:position w:val="0"/>
        </w:rPr>
        <w:t xml:space="preserve">за финансиране само </w:t>
      </w:r>
      <w:r>
        <w:rPr>
          <w:rStyle w:val="CharStyle70"/>
        </w:rPr>
        <w:t xml:space="preserve">на </w:t>
      </w:r>
      <w:r>
        <w:rPr>
          <w:lang w:val="en-US"/>
          <w:w w:val="100"/>
          <w:spacing w:val="0"/>
          <w:color w:val="000000"/>
          <w:position w:val="0"/>
        </w:rPr>
        <w:t xml:space="preserve">|^|rrji5^^/04|»|lia </w:t>
      </w:r>
      <w:r>
        <w:rPr>
          <w:lang w:val="bg-BG"/>
          <w:w w:val="100"/>
          <w:spacing w:val="0"/>
          <w:color w:val="000000"/>
          <w:position w:val="0"/>
        </w:rPr>
        <w:t xml:space="preserve">стойност 540 000 лв. Ръководителят </w:t>
      </w:r>
      <w:r>
        <w:rPr>
          <w:rStyle w:val="CharStyle70"/>
        </w:rPr>
        <w:t xml:space="preserve">на </w:t>
      </w:r>
      <w:r>
        <w:rPr>
          <w:lang w:val="bg-BG"/>
          <w:w w:val="100"/>
          <w:spacing w:val="0"/>
          <w:color w:val="000000"/>
          <w:position w:val="0"/>
        </w:rPr>
        <w:t>колектива но ииоект П¥и01/04з4</w:t>
      </w:r>
      <w:r>
        <w:rPr>
          <w:lang w:val="bg-BG"/>
          <w:vertAlign w:val="superscript"/>
          <w:w w:val="100"/>
          <w:spacing w:val="0"/>
          <w:color w:val="000000"/>
          <w:position w:val="0"/>
        </w:rPr>
        <w:t>5</w:t>
      </w:r>
      <w:r>
        <w:rPr>
          <w:lang w:val="bg-BG"/>
          <w:w w:val="100"/>
          <w:spacing w:val="0"/>
          <w:color w:val="000000"/>
          <w:position w:val="0"/>
        </w:rPr>
        <w:t>мз4&amp;^ййнатЛ#на</w:t>
        <w:br w:type="page"/>
      </w:r>
      <w:r>
        <w:rPr>
          <w:rStyle w:val="CharStyle41"/>
        </w:rPr>
        <w:t xml:space="preserve">проекта </w:t>
      </w:r>
      <w:r>
        <w:rPr>
          <w:rStyle w:val="CharStyle67"/>
          <w:lang w:val="en-US"/>
        </w:rPr>
        <w:t xml:space="preserve">DOC01/1O5 </w:t>
      </w:r>
      <w:r>
        <w:rPr>
          <w:rStyle w:val="CharStyle41"/>
        </w:rPr>
        <w:t xml:space="preserve">е едно </w:t>
      </w:r>
      <w:r>
        <w:rPr>
          <w:rStyle w:val="CharStyle67"/>
        </w:rPr>
        <w:t xml:space="preserve">и </w:t>
      </w:r>
      <w:r>
        <w:rPr>
          <w:rStyle w:val="CharStyle41"/>
        </w:rPr>
        <w:t xml:space="preserve">също </w:t>
      </w:r>
      <w:r>
        <w:rPr>
          <w:rStyle w:val="CharStyle67"/>
        </w:rPr>
        <w:t xml:space="preserve">яице-Илия </w:t>
      </w:r>
      <w:r>
        <w:rPr>
          <w:rStyle w:val="CharStyle41"/>
        </w:rPr>
        <w:t xml:space="preserve">Димитров </w:t>
      </w:r>
      <w:r>
        <w:rPr>
          <w:rStyle w:val="CharStyle67"/>
        </w:rPr>
        <w:t xml:space="preserve">Денев. </w:t>
      </w:r>
      <w:r>
        <w:rPr>
          <w:rStyle w:val="CharStyle41"/>
        </w:rPr>
        <w:t xml:space="preserve">Базовата </w:t>
      </w:r>
      <w:r>
        <w:rPr>
          <w:rStyle w:val="CharStyle67"/>
        </w:rPr>
        <w:t xml:space="preserve">организация </w:t>
      </w:r>
      <w:r>
        <w:rPr>
          <w:rStyle w:val="CharStyle41"/>
        </w:rPr>
        <w:t>и за два проекта е Пловдивски университет „Паисий Хилендарски”.</w:t>
      </w:r>
    </w:p>
    <w:p>
      <w:pPr>
        <w:pStyle w:val="Style26"/>
        <w:widowControl w:val="0"/>
        <w:keepNext w:val="0"/>
        <w:keepLines w:val="0"/>
        <w:shd w:val="clear" w:color="auto" w:fill="auto"/>
        <w:bidi w:val="0"/>
        <w:spacing w:before="0" w:after="0"/>
        <w:ind w:left="80" w:right="60" w:firstLine="740"/>
      </w:pPr>
      <w:r>
        <w:rPr>
          <w:lang w:val="bg-BG"/>
          <w:w w:val="100"/>
          <w:spacing w:val="0"/>
          <w:color w:val="000000"/>
          <w:position w:val="0"/>
        </w:rPr>
        <w:t xml:space="preserve">-Договор </w:t>
      </w:r>
      <w:r>
        <w:rPr>
          <w:rStyle w:val="CharStyle67"/>
        </w:rPr>
        <w:t>№Д002-235/1</w:t>
      </w:r>
      <w:r>
        <w:rPr>
          <w:lang w:val="bg-BG"/>
          <w:w w:val="100"/>
          <w:spacing w:val="0"/>
          <w:color w:val="000000"/>
          <w:position w:val="0"/>
        </w:rPr>
        <w:t xml:space="preserve">7,12.2008 г, е за финансиране само на проект </w:t>
      </w:r>
      <w:r>
        <w:rPr>
          <w:rStyle w:val="CharStyle67"/>
          <w:lang w:val="en-US"/>
        </w:rPr>
        <w:t>DVU0</w:t>
      </w:r>
      <w:r>
        <w:rPr>
          <w:rStyle w:val="CharStyle67"/>
        </w:rPr>
        <w:t xml:space="preserve">1/0434 </w:t>
      </w:r>
      <w:r>
        <w:rPr>
          <w:lang w:val="bg-BG"/>
          <w:w w:val="100"/>
          <w:spacing w:val="0"/>
          <w:color w:val="000000"/>
          <w:position w:val="0"/>
        </w:rPr>
        <w:t xml:space="preserve">на стойност 260 000 лв. Координаторът по проект </w:t>
      </w:r>
      <w:r>
        <w:rPr>
          <w:lang w:val="en-US"/>
          <w:w w:val="100"/>
          <w:spacing w:val="0"/>
          <w:color w:val="000000"/>
          <w:position w:val="0"/>
        </w:rPr>
        <w:t xml:space="preserve">MUG </w:t>
      </w:r>
      <w:r>
        <w:rPr>
          <w:lang w:val="bg-BG"/>
          <w:w w:val="100"/>
          <w:spacing w:val="0"/>
          <w:color w:val="000000"/>
          <w:position w:val="0"/>
        </w:rPr>
        <w:t xml:space="preserve">1/159 -Марияна Христова </w:t>
      </w:r>
      <w:r>
        <w:rPr>
          <w:rStyle w:val="CharStyle67"/>
        </w:rPr>
        <w:t xml:space="preserve">Гозманова </w:t>
      </w:r>
      <w:r>
        <w:rPr>
          <w:lang w:val="bg-BG"/>
          <w:w w:val="100"/>
          <w:spacing w:val="0"/>
          <w:color w:val="000000"/>
          <w:position w:val="0"/>
        </w:rPr>
        <w:t xml:space="preserve">е и член на колектива към проект </w:t>
      </w:r>
      <w:r>
        <w:rPr>
          <w:rStyle w:val="CharStyle67"/>
          <w:lang w:val="en-US"/>
        </w:rPr>
        <w:t>DVU0</w:t>
      </w:r>
      <w:r>
        <w:rPr>
          <w:rStyle w:val="CharStyle67"/>
        </w:rPr>
        <w:t>1/0434.</w:t>
      </w:r>
    </w:p>
    <w:p>
      <w:pPr>
        <w:pStyle w:val="Style26"/>
        <w:widowControl w:val="0"/>
        <w:keepNext w:val="0"/>
        <w:keepLines w:val="0"/>
        <w:shd w:val="clear" w:color="auto" w:fill="auto"/>
        <w:bidi w:val="0"/>
        <w:spacing w:before="0" w:after="0"/>
        <w:ind w:left="80" w:right="60" w:firstLine="740"/>
      </w:pPr>
      <w:r>
        <w:rPr>
          <w:lang w:val="bg-BG"/>
          <w:w w:val="100"/>
          <w:spacing w:val="0"/>
          <w:color w:val="000000"/>
          <w:position w:val="0"/>
        </w:rPr>
        <w:t xml:space="preserve">От представените документи не става ясно на какво основание са сключени тези 2 договора и защо не са сключени договори за финансиране на другите два проекта </w:t>
      </w:r>
      <w:r>
        <w:rPr>
          <w:lang w:val="en-US"/>
          <w:w w:val="100"/>
          <w:spacing w:val="0"/>
          <w:color w:val="000000"/>
          <w:position w:val="0"/>
        </w:rPr>
        <w:t xml:space="preserve">DOC01/105 </w:t>
      </w:r>
      <w:r>
        <w:rPr>
          <w:rStyle w:val="CharStyle67"/>
        </w:rPr>
        <w:t xml:space="preserve">и </w:t>
      </w:r>
      <w:r>
        <w:rPr>
          <w:lang w:val="en-US"/>
          <w:w w:val="100"/>
          <w:spacing w:val="0"/>
          <w:color w:val="000000"/>
          <w:position w:val="0"/>
        </w:rPr>
        <w:t>MU01/159.</w:t>
      </w:r>
    </w:p>
    <w:p>
      <w:pPr>
        <w:pStyle w:val="Style26"/>
        <w:widowControl w:val="0"/>
        <w:keepNext w:val="0"/>
        <w:keepLines w:val="0"/>
        <w:shd w:val="clear" w:color="auto" w:fill="auto"/>
        <w:bidi w:val="0"/>
        <w:spacing w:before="0" w:after="0"/>
        <w:ind w:left="80" w:right="60" w:firstLine="740"/>
      </w:pPr>
      <w:r>
        <w:rPr>
          <w:lang w:val="bg-BG"/>
          <w:w w:val="100"/>
          <w:spacing w:val="0"/>
          <w:color w:val="000000"/>
          <w:position w:val="0"/>
        </w:rPr>
        <w:t xml:space="preserve">Срокът за изпълнение на проектите по договорите за финансиране е 36 месеца. Договорено е 50% авансово плащане по изпълнението на проектите в размер на 10 584 149лв.. а са преведени по </w:t>
      </w:r>
      <w:r>
        <w:rPr>
          <w:rStyle w:val="CharStyle67"/>
        </w:rPr>
        <w:t xml:space="preserve">банков </w:t>
      </w:r>
      <w:r>
        <w:rPr>
          <w:lang w:val="bg-BG"/>
          <w:w w:val="100"/>
          <w:spacing w:val="0"/>
          <w:color w:val="000000"/>
          <w:position w:val="0"/>
        </w:rPr>
        <w:t xml:space="preserve">път 10 553 649 лв. </w:t>
      </w:r>
      <w:r>
        <w:rPr>
          <w:rStyle w:val="CharStyle67"/>
        </w:rPr>
        <w:t xml:space="preserve">Разликата </w:t>
      </w:r>
      <w:r>
        <w:rPr>
          <w:lang w:val="bg-BG"/>
          <w:w w:val="100"/>
          <w:spacing w:val="0"/>
          <w:color w:val="000000"/>
          <w:position w:val="0"/>
        </w:rPr>
        <w:t xml:space="preserve">от преведените в по-малко средства от 30 500 лв. се дължи на това, че по двата договора са преведени по-малко от определените 50% от договорените средства, съответно: по договор №Д002-111/15.12.2008 г. по-малко с 30 000 лв. и </w:t>
      </w:r>
      <w:r>
        <w:rPr>
          <w:rStyle w:val="CharStyle67"/>
        </w:rPr>
        <w:t xml:space="preserve">по </w:t>
      </w:r>
      <w:r>
        <w:rPr>
          <w:lang w:val="bg-BG"/>
          <w:w w:val="100"/>
          <w:spacing w:val="0"/>
          <w:color w:val="000000"/>
          <w:position w:val="0"/>
        </w:rPr>
        <w:t>договор № Д002-149/16.12.2008 г. по-малко с 500 лв.</w:t>
      </w:r>
    </w:p>
    <w:p>
      <w:pPr>
        <w:pStyle w:val="Style26"/>
        <w:widowControl w:val="0"/>
        <w:keepNext w:val="0"/>
        <w:keepLines w:val="0"/>
        <w:shd w:val="clear" w:color="auto" w:fill="auto"/>
        <w:bidi w:val="0"/>
        <w:spacing w:before="0" w:after="283"/>
        <w:ind w:left="80" w:right="60" w:firstLine="740"/>
      </w:pPr>
      <w:r>
        <w:rPr>
          <w:lang w:val="bg-BG"/>
          <w:w w:val="100"/>
          <w:spacing w:val="0"/>
          <w:color w:val="000000"/>
          <w:position w:val="0"/>
        </w:rPr>
        <w:t>Извърши се репрезентативна проверка по отношение оценяването на проектите, сключването и изпълнението на договорите и плащанията по тях. От общо сключени 63 договора по конкурс „Стимулиране на научните изследвания в държавните висши училища^ЛЗУи/, проведен през 2008 г. по-обстойно се провериха 4, а именно.</w:t>
      </w:r>
    </w:p>
    <w:p>
      <w:pPr>
        <w:pStyle w:val="Style114"/>
        <w:widowControl w:val="0"/>
        <w:keepNext/>
        <w:keepLines/>
        <w:shd w:val="clear" w:color="auto" w:fill="auto"/>
        <w:bidi w:val="0"/>
        <w:spacing w:before="0" w:after="210" w:line="220" w:lineRule="exact"/>
        <w:ind w:left="80" w:right="0" w:firstLine="740"/>
      </w:pPr>
      <w:bookmarkStart w:id="20" w:name="bookmark20"/>
      <w:r>
        <w:rPr>
          <w:rStyle w:val="CharStyle267"/>
          <w:lang w:val="en-US"/>
          <w:b w:val="0"/>
          <w:bCs w:val="0"/>
        </w:rPr>
        <w:t>L</w:t>
      </w:r>
      <w:r>
        <w:rPr>
          <w:lang w:val="en-US"/>
          <w:w w:val="100"/>
          <w:spacing w:val="0"/>
          <w:color w:val="000000"/>
          <w:position w:val="0"/>
        </w:rPr>
        <w:t xml:space="preserve"> </w:t>
      </w:r>
      <w:r>
        <w:rPr>
          <w:rStyle w:val="CharStyle117"/>
          <w:b/>
          <w:bCs/>
        </w:rPr>
        <w:t>Договор №Д002-116/15.12.2008г.</w:t>
      </w:r>
      <w:bookmarkEnd w:id="20"/>
    </w:p>
    <w:p>
      <w:pPr>
        <w:pStyle w:val="Style26"/>
        <w:widowControl w:val="0"/>
        <w:keepNext w:val="0"/>
        <w:keepLines w:val="0"/>
        <w:shd w:val="clear" w:color="auto" w:fill="auto"/>
        <w:bidi w:val="0"/>
        <w:spacing w:before="0" w:after="0"/>
        <w:ind w:left="80" w:right="60" w:firstLine="740"/>
      </w:pPr>
      <w:r>
        <w:rPr>
          <w:lang w:val="bg-BG"/>
          <w:w w:val="100"/>
          <w:spacing w:val="0"/>
          <w:color w:val="000000"/>
          <w:position w:val="0"/>
        </w:rPr>
        <w:t xml:space="preserve">Договорът е сключен въз основа на подадено с писмо вх.№ДВУ01/0160/16,06.2008г, от Университет за национално и световно стопанство гр.София, проектно предложение за научно техническо изследване </w:t>
      </w:r>
      <w:r>
        <w:rPr>
          <w:rStyle w:val="CharStyle67"/>
          <w:lang w:val="en-US"/>
        </w:rPr>
        <w:t xml:space="preserve">DVU01/0160 </w:t>
      </w:r>
      <w:r>
        <w:rPr>
          <w:lang w:val="bg-BG"/>
          <w:w w:val="100"/>
          <w:spacing w:val="0"/>
          <w:color w:val="000000"/>
          <w:position w:val="0"/>
        </w:rPr>
        <w:t>на тема : „Методология за изграждане на Разпределена бизнес интелигентна система за Малки и средни предприятия</w:t>
      </w:r>
      <w:r>
        <w:rPr>
          <w:lang w:val="bg-BG"/>
          <w:vertAlign w:val="superscript"/>
          <w:w w:val="100"/>
          <w:spacing w:val="0"/>
          <w:color w:val="000000"/>
          <w:position w:val="0"/>
        </w:rPr>
        <w:t>-</w:t>
      </w:r>
      <w:r>
        <w:rPr>
          <w:lang w:val="bg-BG"/>
          <w:w w:val="100"/>
          <w:spacing w:val="0"/>
          <w:color w:val="000000"/>
          <w:position w:val="0"/>
        </w:rPr>
        <w:t xml:space="preserve">’. Целта на проекта е: създаване на интелигентни системи </w:t>
      </w:r>
      <w:r>
        <w:rPr>
          <w:rStyle w:val="CharStyle67"/>
        </w:rPr>
        <w:t xml:space="preserve">(БИС) </w:t>
      </w:r>
      <w:r>
        <w:rPr>
          <w:lang w:val="bg-BG"/>
          <w:w w:val="100"/>
          <w:spacing w:val="0"/>
          <w:color w:val="000000"/>
          <w:position w:val="0"/>
        </w:rPr>
        <w:t>от технологии, приложения и бизнес практики за събиране, интегриране, анализ и представяне на бизнес знания и потенциални бизнес решения.</w:t>
      </w:r>
    </w:p>
    <w:p>
      <w:pPr>
        <w:pStyle w:val="Style26"/>
        <w:widowControl w:val="0"/>
        <w:keepNext w:val="0"/>
        <w:keepLines w:val="0"/>
        <w:shd w:val="clear" w:color="auto" w:fill="auto"/>
        <w:bidi w:val="0"/>
        <w:spacing w:before="0" w:after="0"/>
        <w:ind w:left="80" w:right="60" w:firstLine="740"/>
      </w:pPr>
      <w:r>
        <w:rPr>
          <w:rStyle w:val="CharStyle46"/>
        </w:rPr>
        <w:t xml:space="preserve">Видно от справка </w:t>
      </w:r>
      <w:r>
        <w:rPr>
          <w:rStyle w:val="CharStyle67"/>
        </w:rPr>
        <w:t xml:space="preserve">изх.№ </w:t>
      </w:r>
      <w:r>
        <w:rPr>
          <w:lang w:val="bg-BG"/>
          <w:w w:val="100"/>
          <w:spacing w:val="0"/>
          <w:color w:val="000000"/>
          <w:position w:val="0"/>
        </w:rPr>
        <w:t xml:space="preserve">041601/10/10.02.2012 г,, в изпълнение разпоредбите на чл.23,т. 5 </w:t>
      </w:r>
      <w:r>
        <w:rPr>
          <w:rStyle w:val="CharStyle46"/>
        </w:rPr>
        <w:t xml:space="preserve">във връзка с </w:t>
      </w:r>
      <w:r>
        <w:rPr>
          <w:lang w:val="bg-BG"/>
          <w:w w:val="100"/>
          <w:spacing w:val="0"/>
          <w:color w:val="000000"/>
          <w:position w:val="0"/>
        </w:rPr>
        <w:t xml:space="preserve">чл.31 от ПФНИ, оценката на проекта е извършена въз основа на 2 бр. </w:t>
      </w:r>
      <w:r>
        <w:rPr>
          <w:rStyle w:val="CharStyle46"/>
        </w:rPr>
        <w:t xml:space="preserve">чужди рецензии. Оценките </w:t>
      </w:r>
      <w:r>
        <w:rPr>
          <w:lang w:val="bg-BG"/>
          <w:w w:val="100"/>
          <w:spacing w:val="0"/>
          <w:color w:val="000000"/>
          <w:position w:val="0"/>
        </w:rPr>
        <w:t xml:space="preserve">от чуждестранните рецензенти са съответно 78т. </w:t>
      </w:r>
      <w:r>
        <w:rPr>
          <w:rStyle w:val="CharStyle67"/>
        </w:rPr>
        <w:t xml:space="preserve">и 80т., </w:t>
      </w:r>
      <w:r>
        <w:rPr>
          <w:lang w:val="bg-BG"/>
          <w:w w:val="100"/>
          <w:spacing w:val="0"/>
          <w:color w:val="000000"/>
          <w:position w:val="0"/>
        </w:rPr>
        <w:t xml:space="preserve">или </w:t>
      </w:r>
      <w:r>
        <w:rPr>
          <w:rStyle w:val="CharStyle46"/>
        </w:rPr>
        <w:t xml:space="preserve">средната оценка е </w:t>
      </w:r>
      <w:r>
        <w:rPr>
          <w:lang w:val="bg-BG"/>
          <w:w w:val="100"/>
          <w:spacing w:val="0"/>
          <w:color w:val="000000"/>
          <w:position w:val="0"/>
        </w:rPr>
        <w:t xml:space="preserve">79т. </w:t>
      </w:r>
      <w:r>
        <w:rPr>
          <w:rStyle w:val="CharStyle46"/>
        </w:rPr>
        <w:t xml:space="preserve">Оценката </w:t>
      </w:r>
      <w:r>
        <w:rPr>
          <w:lang w:val="bg-BG"/>
          <w:w w:val="100"/>
          <w:spacing w:val="0"/>
          <w:color w:val="000000"/>
          <w:position w:val="0"/>
        </w:rPr>
        <w:t xml:space="preserve">ВНЕК е 76 т, Общата окончателна оценка на проекта е 77,5 т. </w:t>
      </w:r>
      <w:r>
        <w:rPr>
          <w:rStyle w:val="CharStyle46"/>
        </w:rPr>
        <w:t xml:space="preserve">при праг, приет от </w:t>
      </w:r>
      <w:r>
        <w:rPr>
          <w:lang w:val="bg-BG"/>
          <w:w w:val="100"/>
          <w:spacing w:val="0"/>
          <w:color w:val="000000"/>
          <w:position w:val="0"/>
        </w:rPr>
        <w:t xml:space="preserve">ИС за одобряване на </w:t>
      </w:r>
      <w:r>
        <w:rPr>
          <w:rStyle w:val="CharStyle67"/>
        </w:rPr>
        <w:t xml:space="preserve">финансиране, </w:t>
      </w:r>
      <w:r>
        <w:rPr>
          <w:lang w:val="bg-BG"/>
          <w:w w:val="100"/>
          <w:spacing w:val="0"/>
          <w:color w:val="000000"/>
          <w:position w:val="0"/>
        </w:rPr>
        <w:t xml:space="preserve">не </w:t>
      </w:r>
      <w:r>
        <w:rPr>
          <w:rStyle w:val="CharStyle67"/>
        </w:rPr>
        <w:t xml:space="preserve">по-нисък </w:t>
      </w:r>
      <w:r>
        <w:rPr>
          <w:lang w:val="bg-BG"/>
          <w:w w:val="100"/>
          <w:spacing w:val="0"/>
          <w:color w:val="000000"/>
          <w:position w:val="0"/>
        </w:rPr>
        <w:t>от 83т.</w:t>
      </w:r>
    </w:p>
    <w:p>
      <w:pPr>
        <w:pStyle w:val="Style26"/>
        <w:widowControl w:val="0"/>
        <w:keepNext w:val="0"/>
        <w:keepLines w:val="0"/>
        <w:shd w:val="clear" w:color="auto" w:fill="auto"/>
        <w:bidi w:val="0"/>
        <w:spacing w:before="0" w:after="0"/>
        <w:ind w:left="80" w:right="60" w:firstLine="740"/>
      </w:pPr>
      <w:r>
        <w:rPr>
          <w:lang w:val="bg-BG"/>
          <w:w w:val="100"/>
          <w:spacing w:val="0"/>
          <w:color w:val="000000"/>
          <w:position w:val="0"/>
        </w:rPr>
        <w:t xml:space="preserve">Въз </w:t>
      </w:r>
      <w:r>
        <w:rPr>
          <w:rStyle w:val="CharStyle46"/>
        </w:rPr>
        <w:t xml:space="preserve">основа на </w:t>
      </w:r>
      <w:r>
        <w:rPr>
          <w:lang w:val="bg-BG"/>
          <w:w w:val="100"/>
          <w:spacing w:val="0"/>
          <w:color w:val="000000"/>
          <w:position w:val="0"/>
        </w:rPr>
        <w:t xml:space="preserve">извършеното класиране от НЕК, с т.б по Протокол № 34 от заседанието </w:t>
      </w:r>
      <w:r>
        <w:rPr>
          <w:rStyle w:val="CharStyle46"/>
        </w:rPr>
        <w:t xml:space="preserve">на </w:t>
      </w:r>
      <w:r>
        <w:rPr>
          <w:lang w:val="bg-BG"/>
          <w:w w:val="100"/>
          <w:spacing w:val="0"/>
          <w:color w:val="000000"/>
          <w:position w:val="0"/>
        </w:rPr>
        <w:t xml:space="preserve">ИС на </w:t>
      </w:r>
      <w:r>
        <w:rPr>
          <w:rStyle w:val="CharStyle46"/>
        </w:rPr>
        <w:t xml:space="preserve">Фонда, състояло </w:t>
      </w:r>
      <w:r>
        <w:rPr>
          <w:lang w:val="bg-BG"/>
          <w:w w:val="100"/>
          <w:spacing w:val="0"/>
          <w:color w:val="000000"/>
          <w:position w:val="0"/>
        </w:rPr>
        <w:t xml:space="preserve">се на 05.12.2008г., на </w:t>
      </w:r>
      <w:r>
        <w:rPr>
          <w:rStyle w:val="CharStyle67"/>
        </w:rPr>
        <w:t xml:space="preserve">основание </w:t>
      </w:r>
      <w:r>
        <w:rPr>
          <w:lang w:val="bg-BG"/>
          <w:w w:val="100"/>
          <w:spacing w:val="0"/>
          <w:color w:val="000000"/>
          <w:position w:val="0"/>
        </w:rPr>
        <w:t xml:space="preserve">чл.12,т.5 от Правилника на Фонда, ИС </w:t>
      </w:r>
      <w:r>
        <w:rPr>
          <w:rStyle w:val="CharStyle46"/>
        </w:rPr>
        <w:t xml:space="preserve">одобрява проекта </w:t>
      </w:r>
      <w:r>
        <w:rPr>
          <w:lang w:val="bg-BG"/>
          <w:w w:val="100"/>
          <w:spacing w:val="0"/>
          <w:color w:val="000000"/>
          <w:position w:val="0"/>
        </w:rPr>
        <w:t xml:space="preserve">за </w:t>
      </w:r>
      <w:r>
        <w:rPr>
          <w:rStyle w:val="CharStyle67"/>
        </w:rPr>
        <w:t xml:space="preserve">финансиране. </w:t>
      </w:r>
      <w:r>
        <w:rPr>
          <w:lang w:val="bg-BG"/>
          <w:w w:val="100"/>
          <w:spacing w:val="0"/>
          <w:color w:val="000000"/>
          <w:position w:val="0"/>
        </w:rPr>
        <w:t xml:space="preserve">В </w:t>
      </w:r>
      <w:r>
        <w:rPr>
          <w:rStyle w:val="CharStyle67"/>
        </w:rPr>
        <w:t xml:space="preserve">изпълнение </w:t>
      </w:r>
      <w:r>
        <w:rPr>
          <w:lang w:val="bg-BG"/>
          <w:w w:val="100"/>
          <w:spacing w:val="0"/>
          <w:color w:val="000000"/>
          <w:position w:val="0"/>
        </w:rPr>
        <w:t xml:space="preserve">разпоредбите на чл.29,ал.2 от </w:t>
      </w:r>
      <w:r>
        <w:rPr>
          <w:rStyle w:val="CharStyle67"/>
        </w:rPr>
        <w:t xml:space="preserve">ЗННИ, </w:t>
      </w:r>
      <w:r>
        <w:rPr>
          <w:rStyle w:val="CharStyle46"/>
        </w:rPr>
        <w:t xml:space="preserve">управителят проф. </w:t>
      </w:r>
      <w:r>
        <w:rPr>
          <w:lang w:val="bg-BG"/>
          <w:w w:val="100"/>
          <w:spacing w:val="0"/>
          <w:color w:val="000000"/>
          <w:position w:val="0"/>
        </w:rPr>
        <w:t xml:space="preserve">Герджиков е сключил договор №Д002-116/15,12.2008 г. с Университет </w:t>
      </w:r>
      <w:r>
        <w:rPr>
          <w:rStyle w:val="CharStyle46"/>
        </w:rPr>
        <w:t xml:space="preserve">за национално </w:t>
      </w:r>
      <w:r>
        <w:rPr>
          <w:rStyle w:val="CharStyle67"/>
        </w:rPr>
        <w:t xml:space="preserve">и </w:t>
      </w:r>
      <w:r>
        <w:rPr>
          <w:rStyle w:val="CharStyle46"/>
        </w:rPr>
        <w:t xml:space="preserve">световно </w:t>
      </w:r>
      <w:r>
        <w:rPr>
          <w:lang w:val="bg-BG"/>
          <w:w w:val="100"/>
          <w:spacing w:val="0"/>
          <w:color w:val="000000"/>
          <w:position w:val="0"/>
        </w:rPr>
        <w:t xml:space="preserve">стопанство гр.София, представляван от Пламен Димитров Мишев - </w:t>
      </w:r>
      <w:r>
        <w:rPr>
          <w:rStyle w:val="CharStyle46"/>
        </w:rPr>
        <w:t xml:space="preserve">заместник ректор на </w:t>
      </w:r>
      <w:r>
        <w:rPr>
          <w:lang w:val="bg-BG"/>
          <w:w w:val="100"/>
          <w:spacing w:val="0"/>
          <w:color w:val="000000"/>
          <w:position w:val="0"/>
        </w:rPr>
        <w:t xml:space="preserve">университета. Договореният срок за изпълнение на проекта е 36 месеца, </w:t>
      </w:r>
      <w:r>
        <w:rPr>
          <w:rStyle w:val="CharStyle46"/>
        </w:rPr>
        <w:t xml:space="preserve">считано </w:t>
      </w:r>
      <w:r>
        <w:rPr>
          <w:lang w:val="bg-BG"/>
          <w:w w:val="100"/>
          <w:spacing w:val="0"/>
          <w:color w:val="000000"/>
          <w:position w:val="0"/>
        </w:rPr>
        <w:t xml:space="preserve">от </w:t>
      </w:r>
      <w:r>
        <w:rPr>
          <w:rStyle w:val="CharStyle46"/>
        </w:rPr>
        <w:t xml:space="preserve">датата </w:t>
      </w:r>
      <w:r>
        <w:rPr>
          <w:lang w:val="bg-BG"/>
          <w:w w:val="100"/>
          <w:spacing w:val="0"/>
          <w:color w:val="000000"/>
          <w:position w:val="0"/>
        </w:rPr>
        <w:t xml:space="preserve">на подписването му, на </w:t>
      </w:r>
      <w:r>
        <w:rPr>
          <w:rStyle w:val="CharStyle67"/>
        </w:rPr>
        <w:t xml:space="preserve">два </w:t>
      </w:r>
      <w:r>
        <w:rPr>
          <w:lang w:val="bg-BG"/>
          <w:w w:val="100"/>
          <w:spacing w:val="0"/>
          <w:color w:val="000000"/>
          <w:position w:val="0"/>
        </w:rPr>
        <w:t>етапа -1 етап е със срок 18 месеца, а на II етап ~</w:t>
      </w:r>
    </w:p>
    <w:p>
      <w:pPr>
        <w:pStyle w:val="Style26"/>
        <w:widowControl w:val="0"/>
        <w:keepNext w:val="0"/>
        <w:keepLines w:val="0"/>
        <w:shd w:val="clear" w:color="auto" w:fill="auto"/>
        <w:bidi w:val="0"/>
        <w:spacing w:before="0" w:after="0"/>
        <w:ind w:left="80" w:right="60" w:firstLine="0"/>
      </w:pPr>
      <w:r>
        <w:rPr>
          <w:lang w:val="bg-BG"/>
          <w:w w:val="100"/>
          <w:spacing w:val="0"/>
          <w:color w:val="000000"/>
          <w:position w:val="0"/>
        </w:rPr>
        <w:t xml:space="preserve">18 </w:t>
      </w:r>
      <w:r>
        <w:rPr>
          <w:rStyle w:val="CharStyle46"/>
        </w:rPr>
        <w:t xml:space="preserve">месеца, считано </w:t>
      </w:r>
      <w:r>
        <w:rPr>
          <w:lang w:val="bg-BG"/>
          <w:w w:val="100"/>
          <w:spacing w:val="0"/>
          <w:color w:val="000000"/>
          <w:position w:val="0"/>
        </w:rPr>
        <w:t xml:space="preserve">от датата на приемане на научния и финансовия отчет за изпълнението на 1 етап. </w:t>
      </w:r>
      <w:r>
        <w:rPr>
          <w:rStyle w:val="CharStyle46"/>
        </w:rPr>
        <w:t xml:space="preserve">За </w:t>
      </w:r>
      <w:r>
        <w:rPr>
          <w:lang w:val="bg-BG"/>
          <w:w w:val="100"/>
          <w:spacing w:val="0"/>
          <w:color w:val="000000"/>
          <w:position w:val="0"/>
        </w:rPr>
        <w:t xml:space="preserve">изпълнението на работната програма и постигане на предвидените в проекта </w:t>
      </w:r>
      <w:r>
        <w:rPr>
          <w:rStyle w:val="CharStyle46"/>
        </w:rPr>
        <w:t xml:space="preserve">резултати. </w:t>
      </w:r>
      <w:r>
        <w:rPr>
          <w:lang w:val="bg-BG"/>
          <w:w w:val="100"/>
          <w:spacing w:val="0"/>
          <w:color w:val="000000"/>
          <w:position w:val="0"/>
        </w:rPr>
        <w:t xml:space="preserve">Фонда предоставя средства в размер на 560 000 лв. Съгласно </w:t>
      </w:r>
      <w:r>
        <w:rPr>
          <w:rStyle w:val="CharStyle67"/>
        </w:rPr>
        <w:t xml:space="preserve">чл.5,ал.2 </w:t>
      </w:r>
      <w:r>
        <w:rPr>
          <w:lang w:val="bg-BG"/>
          <w:w w:val="100"/>
          <w:spacing w:val="0"/>
          <w:color w:val="000000"/>
          <w:position w:val="0"/>
        </w:rPr>
        <w:t xml:space="preserve">от договора, Фонда предоставя средствата за изпълнение на </w:t>
      </w:r>
      <w:r>
        <w:rPr>
          <w:rStyle w:val="CharStyle67"/>
        </w:rPr>
        <w:t xml:space="preserve">проекта както </w:t>
      </w:r>
      <w:r>
        <w:rPr>
          <w:lang w:val="bg-BG"/>
          <w:w w:val="100"/>
          <w:spacing w:val="0"/>
          <w:color w:val="000000"/>
          <w:position w:val="0"/>
        </w:rPr>
        <w:t>следва:</w:t>
      </w:r>
    </w:p>
    <w:p>
      <w:pPr>
        <w:pStyle w:val="Style26"/>
        <w:widowControl w:val="0"/>
        <w:keepNext w:val="0"/>
        <w:keepLines w:val="0"/>
        <w:shd w:val="clear" w:color="auto" w:fill="auto"/>
        <w:bidi w:val="0"/>
        <w:jc w:val="left"/>
        <w:spacing w:before="0" w:after="0"/>
        <w:ind w:left="1080" w:right="60" w:firstLine="0"/>
      </w:pPr>
      <w:r>
        <w:rPr>
          <w:lang w:val="bg-BG"/>
          <w:w w:val="100"/>
          <w:spacing w:val="0"/>
          <w:color w:val="000000"/>
          <w:position w:val="0"/>
        </w:rPr>
        <w:t xml:space="preserve">авансово плащане за изпълнение на I етап - 50 </w:t>
      </w:r>
      <w:r>
        <w:rPr>
          <w:rStyle w:val="CharStyle71"/>
        </w:rPr>
        <w:t>%</w:t>
      </w:r>
      <w:r>
        <w:rPr>
          <w:lang w:val="bg-BG"/>
          <w:w w:val="100"/>
          <w:spacing w:val="0"/>
          <w:color w:val="000000"/>
          <w:position w:val="0"/>
        </w:rPr>
        <w:t xml:space="preserve"> от средствата по ал.1 или сума от 280 000 лв.</w:t>
      </w:r>
    </w:p>
    <w:p>
      <w:pPr>
        <w:pStyle w:val="Style26"/>
        <w:widowControl w:val="0"/>
        <w:keepNext w:val="0"/>
        <w:keepLines w:val="0"/>
        <w:shd w:val="clear" w:color="auto" w:fill="auto"/>
        <w:bidi w:val="0"/>
        <w:jc w:val="left"/>
        <w:spacing w:before="0" w:after="0"/>
        <w:ind w:left="1080" w:right="60" w:firstLine="0"/>
      </w:pPr>
      <w:r>
        <w:rPr>
          <w:lang w:val="bg-BG"/>
          <w:w w:val="100"/>
          <w:spacing w:val="0"/>
          <w:color w:val="000000"/>
          <w:position w:val="0"/>
        </w:rPr>
        <w:t xml:space="preserve">за изпълнение на II </w:t>
      </w:r>
      <w:r>
        <w:rPr>
          <w:rStyle w:val="CharStyle67"/>
        </w:rPr>
        <w:t xml:space="preserve">етап </w:t>
      </w:r>
      <w:r>
        <w:rPr>
          <w:lang w:val="bg-BG"/>
          <w:w w:val="100"/>
          <w:spacing w:val="0"/>
          <w:color w:val="000000"/>
          <w:position w:val="0"/>
        </w:rPr>
        <w:t xml:space="preserve">- </w:t>
      </w:r>
      <w:r>
        <w:rPr>
          <w:rStyle w:val="CharStyle67"/>
        </w:rPr>
        <w:t xml:space="preserve">40% </w:t>
      </w:r>
      <w:r>
        <w:rPr>
          <w:lang w:val="bg-BG"/>
          <w:w w:val="100"/>
          <w:spacing w:val="0"/>
          <w:color w:val="000000"/>
          <w:position w:val="0"/>
        </w:rPr>
        <w:t xml:space="preserve">от средствата по ал. 1 или сумата от 224 </w:t>
      </w:r>
      <w:r>
        <w:rPr>
          <w:rStyle w:val="CharStyle67"/>
        </w:rPr>
        <w:t xml:space="preserve">000 </w:t>
      </w:r>
      <w:r>
        <w:rPr>
          <w:lang w:val="bg-BG"/>
          <w:w w:val="100"/>
          <w:spacing w:val="0"/>
          <w:color w:val="000000"/>
          <w:position w:val="0"/>
        </w:rPr>
        <w:t>лв. остатъка от средствата в размер на 10% при окончателното изпълнение на проекта - 56 000 лв.</w:t>
      </w:r>
    </w:p>
    <w:p>
      <w:pPr>
        <w:pStyle w:val="Style26"/>
        <w:tabs>
          <w:tab w:leader="none" w:pos="9326" w:val="left"/>
        </w:tabs>
        <w:widowControl w:val="0"/>
        <w:keepNext w:val="0"/>
        <w:keepLines w:val="0"/>
        <w:shd w:val="clear" w:color="auto" w:fill="auto"/>
        <w:bidi w:val="0"/>
        <w:spacing w:before="0" w:after="0"/>
        <w:ind w:left="80" w:right="0" w:firstLine="740"/>
      </w:pPr>
      <w:r>
        <w:rPr>
          <w:lang w:val="bg-BG"/>
          <w:w w:val="100"/>
          <w:spacing w:val="0"/>
          <w:color w:val="000000"/>
          <w:position w:val="0"/>
        </w:rPr>
        <w:t xml:space="preserve">За изпълнението на I етап са договорени </w:t>
      </w:r>
      <w:r>
        <w:rPr>
          <w:rStyle w:val="CharStyle67"/>
        </w:rPr>
        <w:t xml:space="preserve">и </w:t>
      </w:r>
      <w:r>
        <w:rPr>
          <w:lang w:val="bg-BG"/>
          <w:w w:val="100"/>
          <w:spacing w:val="0"/>
          <w:color w:val="000000"/>
          <w:position w:val="0"/>
        </w:rPr>
        <w:t>преведени по банков</w:t>
        <w:tab/>
        <w:t>както</w:t>
      </w:r>
    </w:p>
    <w:p>
      <w:pPr>
        <w:pStyle w:val="Style99"/>
        <w:widowControl w:val="0"/>
        <w:keepNext w:val="0"/>
        <w:keepLines w:val="0"/>
        <w:shd w:val="clear" w:color="auto" w:fill="auto"/>
        <w:bidi w:val="0"/>
        <w:spacing w:before="0" w:after="0"/>
        <w:ind w:left="80" w:right="0" w:firstLine="0"/>
      </w:pPr>
      <w:r>
        <w:pict>
          <v:shape id="_x0000_s1077" type="#_x0000_t75" style="position:absolute;margin-left:431.9pt;margin-top:7.2pt;width:39.85pt;height:20.15pt;z-index:-125829350;mso-wrap-distance-left:5.pt;mso-wrap-distance-right:5.pt;mso-position-horizontal-relative:margin" wrapcoords="0 0 21600 0 21600 21600 0 21600 0 0">
            <v:imagedata r:id="rId65" r:href="rId66"/>
            <w10:wrap type="tight" anchorx="margin"/>
          </v:shape>
        </w:pict>
      </w:r>
      <w:r>
        <w:rPr>
          <w:lang w:val="bg-BG"/>
          <w:w w:val="100"/>
          <w:spacing w:val="0"/>
          <w:color w:val="000000"/>
          <w:position w:val="0"/>
        </w:rPr>
        <w:t>следва:</w:t>
      </w:r>
    </w:p>
    <w:p>
      <w:pPr>
        <w:pStyle w:val="Style99"/>
        <w:tabs>
          <w:tab w:leader="dot" w:pos="6176" w:val="left"/>
        </w:tabs>
        <w:widowControl w:val="0"/>
        <w:keepNext w:val="0"/>
        <w:keepLines w:val="0"/>
        <w:shd w:val="clear" w:color="auto" w:fill="auto"/>
        <w:bidi w:val="0"/>
        <w:spacing w:before="0" w:after="0"/>
        <w:ind w:left="80" w:right="0" w:firstLine="0"/>
      </w:pPr>
      <w:r>
        <w:rPr>
          <w:lang w:val="bg-BG"/>
          <w:w w:val="100"/>
          <w:spacing w:val="0"/>
          <w:color w:val="000000"/>
          <w:position w:val="0"/>
        </w:rPr>
        <w:t>за доставка на апаратура, оборудване, консумативи</w:t>
        <w:tab/>
      </w:r>
    </w:p>
    <w:p>
      <w:pPr>
        <w:pStyle w:val="Style99"/>
        <w:tabs>
          <w:tab w:leader="dot" w:pos="7157" w:val="left"/>
        </w:tabs>
        <w:widowControl w:val="0"/>
        <w:keepNext w:val="0"/>
        <w:keepLines w:val="0"/>
        <w:shd w:val="clear" w:color="auto" w:fill="auto"/>
        <w:bidi w:val="0"/>
        <w:jc w:val="left"/>
        <w:spacing w:before="0" w:after="0"/>
        <w:ind w:left="1080" w:right="0" w:firstLine="0"/>
      </w:pPr>
      <w:r>
        <w:rPr>
          <w:lang w:val="bg-BG"/>
          <w:w w:val="100"/>
          <w:spacing w:val="0"/>
          <w:color w:val="000000"/>
          <w:position w:val="0"/>
        </w:rPr>
        <w:t>командировки.,,,.,..,.,.......,...,......,....,...,...,.,,,....,</w:t>
        <w:tab/>
      </w:r>
    </w:p>
    <w:p>
      <w:pPr>
        <w:pStyle w:val="Style99"/>
        <w:tabs>
          <w:tab w:leader="dot" w:pos="3816" w:val="left"/>
          <w:tab w:leader="dot" w:pos="3878" w:val="left"/>
          <w:tab w:leader="dot" w:pos="4301" w:val="left"/>
          <w:tab w:leader="dot" w:pos="4363" w:val="left"/>
          <w:tab w:leader="dot" w:pos="7166" w:val="left"/>
        </w:tabs>
        <w:widowControl w:val="0"/>
        <w:keepNext w:val="0"/>
        <w:keepLines w:val="0"/>
        <w:shd w:val="clear" w:color="auto" w:fill="auto"/>
        <w:bidi w:val="0"/>
        <w:jc w:val="left"/>
        <w:spacing w:before="0" w:after="0"/>
        <w:ind w:left="1080" w:right="0" w:firstLine="0"/>
      </w:pPr>
      <w:r>
        <w:rPr>
          <w:rStyle w:val="CharStyle112"/>
        </w:rPr>
        <w:t xml:space="preserve">разходи </w:t>
      </w:r>
      <w:r>
        <w:rPr>
          <w:lang w:val="bg-BG"/>
          <w:w w:val="100"/>
          <w:spacing w:val="0"/>
          <w:color w:val="000000"/>
          <w:position w:val="0"/>
        </w:rPr>
        <w:t>за труд,..,,..</w:t>
        <w:tab/>
        <w:tab/>
        <w:tab/>
        <w:tab/>
        <w:tab/>
      </w:r>
    </w:p>
    <w:p>
      <w:pPr>
        <w:pStyle w:val="Style26"/>
        <w:widowControl w:val="0"/>
        <w:keepNext w:val="0"/>
        <w:keepLines w:val="0"/>
        <w:shd w:val="clear" w:color="auto" w:fill="auto"/>
        <w:bidi w:val="0"/>
        <w:jc w:val="left"/>
        <w:spacing w:before="0" w:after="0"/>
        <w:ind w:left="1080" w:right="0" w:firstLine="0"/>
      </w:pPr>
      <w:r>
        <w:rPr>
          <w:lang w:val="bg-BG"/>
          <w:w w:val="100"/>
          <w:spacing w:val="0"/>
          <w:color w:val="000000"/>
          <w:position w:val="0"/>
        </w:rPr>
        <w:t xml:space="preserve">за плащане на външни организации </w:t>
      </w:r>
      <w:r>
        <w:rPr>
          <w:rStyle w:val="CharStyle67"/>
        </w:rPr>
        <w:t xml:space="preserve">и </w:t>
      </w:r>
      <w:r>
        <w:rPr>
          <w:lang w:val="bg-BG"/>
          <w:w w:val="100"/>
          <w:spacing w:val="0"/>
          <w:color w:val="000000"/>
          <w:position w:val="0"/>
        </w:rPr>
        <w:t>лица за изпълнение н</w:t>
      </w:r>
      <w:r>
        <w:br w:type="page"/>
      </w:r>
    </w:p>
    <w:p>
      <w:pPr>
        <w:pStyle w:val="Style68"/>
        <w:widowControl w:val="0"/>
        <w:keepNext w:val="0"/>
        <w:keepLines w:val="0"/>
        <w:shd w:val="clear" w:color="auto" w:fill="auto"/>
        <w:bidi w:val="0"/>
        <w:jc w:val="left"/>
        <w:spacing w:before="0" w:after="0"/>
        <w:ind w:left="820" w:right="360" w:firstLine="340"/>
      </w:pPr>
      <w:r>
        <w:rPr>
          <w:rStyle w:val="CharStyle268"/>
        </w:rPr>
        <w:t xml:space="preserve">организиране на семинари и конференции за разпространение на резултатите ...................................................................................................... </w:t>
      </w:r>
      <w:r>
        <w:rPr>
          <w:rStyle w:val="CharStyle269"/>
        </w:rPr>
        <w:t xml:space="preserve">6 </w:t>
      </w:r>
      <w:r>
        <w:rPr>
          <w:rStyle w:val="CharStyle270"/>
        </w:rPr>
        <w:t>000</w:t>
      </w:r>
      <w:r>
        <w:rPr>
          <w:rStyle w:val="CharStyle268"/>
        </w:rPr>
        <w:t xml:space="preserve"> </w:t>
      </w:r>
      <w:r>
        <w:rPr>
          <w:rStyle w:val="CharStyle269"/>
        </w:rPr>
        <w:t>лв.</w:t>
      </w:r>
    </w:p>
    <w:p>
      <w:pPr>
        <w:pStyle w:val="Style26"/>
        <w:numPr>
          <w:ilvl w:val="0"/>
          <w:numId w:val="77"/>
        </w:numPr>
        <w:tabs>
          <w:tab w:leader="none" w:pos="1166" w:val="left"/>
        </w:tabs>
        <w:widowControl w:val="0"/>
        <w:keepNext w:val="0"/>
        <w:keepLines w:val="0"/>
        <w:shd w:val="clear" w:color="auto" w:fill="auto"/>
        <w:bidi w:val="0"/>
        <w:spacing w:before="0" w:after="0"/>
        <w:ind w:left="80" w:right="0" w:firstLine="740"/>
      </w:pPr>
      <w:r>
        <w:rPr>
          <w:rStyle w:val="CharStyle271"/>
        </w:rPr>
        <w:t xml:space="preserve">други </w:t>
      </w:r>
      <w:r>
        <w:rPr>
          <w:rStyle w:val="CharStyle42"/>
        </w:rPr>
        <w:t xml:space="preserve">разходи............................................................................................. 6 </w:t>
      </w:r>
      <w:r>
        <w:rPr>
          <w:rStyle w:val="CharStyle272"/>
        </w:rPr>
        <w:t>000</w:t>
      </w:r>
      <w:r>
        <w:rPr>
          <w:rStyle w:val="CharStyle271"/>
        </w:rPr>
        <w:t xml:space="preserve"> лв.</w:t>
      </w:r>
    </w:p>
    <w:p>
      <w:pPr>
        <w:pStyle w:val="Style68"/>
        <w:tabs>
          <w:tab w:leader="dot" w:pos="8130" w:val="left"/>
        </w:tabs>
        <w:widowControl w:val="0"/>
        <w:keepNext w:val="0"/>
        <w:keepLines w:val="0"/>
        <w:shd w:val="clear" w:color="auto" w:fill="auto"/>
        <w:bidi w:val="0"/>
        <w:jc w:val="left"/>
        <w:spacing w:before="0" w:after="0"/>
        <w:ind w:left="1160" w:right="0" w:firstLine="0"/>
      </w:pPr>
      <w:r>
        <w:rPr>
          <w:rStyle w:val="CharStyle268"/>
        </w:rPr>
        <w:t xml:space="preserve">отчисления за базовата организация - </w:t>
      </w:r>
      <w:r>
        <w:rPr>
          <w:rStyle w:val="CharStyle118"/>
        </w:rPr>
        <w:t>7%</w:t>
      </w:r>
      <w:r>
        <w:rPr>
          <w:rStyle w:val="CharStyle268"/>
        </w:rPr>
        <w:tab/>
        <w:t xml:space="preserve"> </w:t>
      </w:r>
      <w:r>
        <w:rPr>
          <w:rStyle w:val="CharStyle118"/>
        </w:rPr>
        <w:t xml:space="preserve">19 </w:t>
      </w:r>
      <w:r>
        <w:rPr>
          <w:rStyle w:val="CharStyle268"/>
        </w:rPr>
        <w:t>600 лв.</w:t>
      </w:r>
    </w:p>
    <w:p>
      <w:pPr>
        <w:pStyle w:val="Style68"/>
        <w:widowControl w:val="0"/>
        <w:keepNext w:val="0"/>
        <w:keepLines w:val="0"/>
        <w:shd w:val="clear" w:color="auto" w:fill="auto"/>
        <w:bidi w:val="0"/>
        <w:jc w:val="both"/>
        <w:spacing w:before="0" w:after="0"/>
        <w:ind w:left="80" w:right="0" w:firstLine="740"/>
      </w:pPr>
      <w:r>
        <w:rPr>
          <w:rStyle w:val="CharStyle268"/>
        </w:rPr>
        <w:t xml:space="preserve">В изпълнение разпоредбите на </w:t>
      </w:r>
      <w:r>
        <w:rPr>
          <w:rStyle w:val="CharStyle269"/>
        </w:rPr>
        <w:t xml:space="preserve">чл.35 </w:t>
      </w:r>
      <w:r>
        <w:rPr>
          <w:rStyle w:val="CharStyle268"/>
        </w:rPr>
        <w:t>от ПФНИ, на заседание с Протокол №34 от</w:t>
      </w:r>
    </w:p>
    <w:p>
      <w:pPr>
        <w:pStyle w:val="Style68"/>
        <w:numPr>
          <w:ilvl w:val="0"/>
          <w:numId w:val="79"/>
        </w:numPr>
        <w:tabs>
          <w:tab w:leader="none" w:pos="1270" w:val="left"/>
        </w:tabs>
        <w:widowControl w:val="0"/>
        <w:keepNext w:val="0"/>
        <w:keepLines w:val="0"/>
        <w:shd w:val="clear" w:color="auto" w:fill="auto"/>
        <w:bidi w:val="0"/>
        <w:jc w:val="both"/>
        <w:spacing w:before="0" w:after="0"/>
        <w:ind w:left="80" w:right="40" w:firstLine="0"/>
      </w:pPr>
      <w:r>
        <w:rPr>
          <w:rStyle w:val="CharStyle269"/>
        </w:rPr>
        <w:t xml:space="preserve">г., </w:t>
      </w:r>
      <w:r>
        <w:rPr>
          <w:rStyle w:val="CharStyle268"/>
        </w:rPr>
        <w:t xml:space="preserve">ИС е определил </w:t>
      </w:r>
      <w:r>
        <w:rPr>
          <w:rStyle w:val="CharStyle269"/>
        </w:rPr>
        <w:t xml:space="preserve">максималния </w:t>
      </w:r>
      <w:r>
        <w:rPr>
          <w:rStyle w:val="CharStyle268"/>
        </w:rPr>
        <w:t xml:space="preserve">размер на </w:t>
      </w:r>
      <w:r>
        <w:rPr>
          <w:rStyle w:val="CharStyle269"/>
        </w:rPr>
        <w:t xml:space="preserve">възнагражденията </w:t>
      </w:r>
      <w:r>
        <w:rPr>
          <w:rStyle w:val="CharStyle268"/>
        </w:rPr>
        <w:t>на членовете на научните колективи- до 35% от финансирането на проекта.</w:t>
      </w:r>
    </w:p>
    <w:p>
      <w:pPr>
        <w:pStyle w:val="Style68"/>
        <w:widowControl w:val="0"/>
        <w:keepNext w:val="0"/>
        <w:keepLines w:val="0"/>
        <w:shd w:val="clear" w:color="auto" w:fill="auto"/>
        <w:bidi w:val="0"/>
        <w:jc w:val="both"/>
        <w:spacing w:before="0" w:after="0"/>
        <w:ind w:left="80" w:right="40" w:firstLine="740"/>
      </w:pPr>
      <w:r>
        <w:rPr>
          <w:rStyle w:val="CharStyle268"/>
        </w:rPr>
        <w:t xml:space="preserve">Решението на ИС е взето в съответствие с правомощията, дадени на с чл.12, т.9 от </w:t>
      </w:r>
      <w:r>
        <w:rPr>
          <w:rStyle w:val="CharStyle269"/>
        </w:rPr>
        <w:t xml:space="preserve">ПФНИ. </w:t>
      </w:r>
      <w:r>
        <w:rPr>
          <w:rStyle w:val="CharStyle268"/>
        </w:rPr>
        <w:t xml:space="preserve">Съгласно разпоредбата на чл. 35, </w:t>
      </w:r>
      <w:r>
        <w:rPr>
          <w:rStyle w:val="CharStyle269"/>
        </w:rPr>
        <w:t xml:space="preserve">ал.2, </w:t>
      </w:r>
      <w:r>
        <w:rPr>
          <w:rStyle w:val="CharStyle268"/>
        </w:rPr>
        <w:t>т</w:t>
      </w:r>
      <w:r>
        <w:rPr>
          <w:rStyle w:val="CharStyle270"/>
        </w:rPr>
        <w:t>.1</w:t>
      </w:r>
      <w:r>
        <w:rPr>
          <w:rStyle w:val="CharStyle268"/>
        </w:rPr>
        <w:t xml:space="preserve"> от ПФНИ </w:t>
      </w:r>
      <w:r>
        <w:rPr>
          <w:rStyle w:val="CharStyle269"/>
        </w:rPr>
        <w:t xml:space="preserve">/изм. </w:t>
      </w:r>
      <w:r>
        <w:rPr>
          <w:rStyle w:val="CharStyle268"/>
        </w:rPr>
        <w:t xml:space="preserve">ДВ. €&gt;р. 107 от 16 </w:t>
      </w:r>
      <w:r>
        <w:rPr>
          <w:rStyle w:val="CharStyle269"/>
        </w:rPr>
        <w:t xml:space="preserve">Декември </w:t>
      </w:r>
      <w:r>
        <w:rPr>
          <w:rStyle w:val="CharStyle268"/>
        </w:rPr>
        <w:t xml:space="preserve">2008г,/ на членовете на научния колектив, спечелил конкурса, може да се изплаща възнаграждение в размер </w:t>
      </w:r>
      <w:r>
        <w:rPr>
          <w:rStyle w:val="CharStyle269"/>
        </w:rPr>
        <w:t xml:space="preserve">до 35 на сто от годишната </w:t>
      </w:r>
      <w:r>
        <w:rPr>
          <w:rStyle w:val="CharStyle268"/>
        </w:rPr>
        <w:t xml:space="preserve">цена </w:t>
      </w:r>
      <w:r>
        <w:rPr>
          <w:rStyle w:val="CharStyle269"/>
        </w:rPr>
        <w:t xml:space="preserve">на договора, когато поне една трета от </w:t>
      </w:r>
      <w:r>
        <w:rPr>
          <w:rStyle w:val="CharStyle268"/>
        </w:rPr>
        <w:t xml:space="preserve">състава </w:t>
      </w:r>
      <w:r>
        <w:rPr>
          <w:rStyle w:val="CharStyle269"/>
        </w:rPr>
        <w:t xml:space="preserve">на </w:t>
      </w:r>
      <w:r>
        <w:rPr>
          <w:rStyle w:val="CharStyle268"/>
        </w:rPr>
        <w:t xml:space="preserve">научния </w:t>
      </w:r>
      <w:r>
        <w:rPr>
          <w:rStyle w:val="CharStyle269"/>
        </w:rPr>
        <w:t xml:space="preserve">колектив са докторанти и/или </w:t>
      </w:r>
      <w:r>
        <w:rPr>
          <w:rStyle w:val="CharStyle268"/>
        </w:rPr>
        <w:t>млади учени;</w:t>
      </w:r>
    </w:p>
    <w:p>
      <w:pPr>
        <w:pStyle w:val="Style68"/>
        <w:widowControl w:val="0"/>
        <w:keepNext w:val="0"/>
        <w:keepLines w:val="0"/>
        <w:shd w:val="clear" w:color="auto" w:fill="auto"/>
        <w:bidi w:val="0"/>
        <w:jc w:val="both"/>
        <w:spacing w:before="0" w:after="0"/>
        <w:ind w:left="80" w:right="40" w:firstLine="740"/>
      </w:pPr>
      <w:r>
        <w:rPr>
          <w:rStyle w:val="CharStyle268"/>
        </w:rPr>
        <w:t xml:space="preserve">Видно от представения Финансов план за изпълнение </w:t>
      </w:r>
      <w:r>
        <w:rPr>
          <w:rStyle w:val="CharStyle118"/>
        </w:rPr>
        <w:t xml:space="preserve">на </w:t>
      </w:r>
      <w:r>
        <w:rPr>
          <w:rStyle w:val="CharStyle268"/>
        </w:rPr>
        <w:t xml:space="preserve">I етап </w:t>
      </w:r>
      <w:r>
        <w:rPr>
          <w:rStyle w:val="CharStyle118"/>
        </w:rPr>
        <w:t xml:space="preserve">от </w:t>
      </w:r>
      <w:r>
        <w:rPr>
          <w:rStyle w:val="CharStyle268"/>
        </w:rPr>
        <w:t xml:space="preserve">проекта, неразделна част от договора, проф.Анастас Герджиков, в качеството си на управител на Фонд „Научни </w:t>
      </w:r>
      <w:r>
        <w:rPr>
          <w:rStyle w:val="CharStyle269"/>
        </w:rPr>
        <w:t>изследвания</w:t>
      </w:r>
      <w:r>
        <w:rPr>
          <w:rStyle w:val="CharStyle269"/>
          <w:vertAlign w:val="superscript"/>
        </w:rPr>
        <w:t>5</w:t>
      </w:r>
      <w:r>
        <w:rPr>
          <w:rStyle w:val="CharStyle269"/>
        </w:rPr>
        <w:t xml:space="preserve">’ </w:t>
      </w:r>
      <w:r>
        <w:rPr>
          <w:rStyle w:val="CharStyle268"/>
        </w:rPr>
        <w:t xml:space="preserve">е договорил финансиране на разходи за възнаграждения на научния колектив в размер, на 129 </w:t>
      </w:r>
      <w:r>
        <w:rPr>
          <w:rStyle w:val="CharStyle118"/>
        </w:rPr>
        <w:t xml:space="preserve">327 </w:t>
      </w:r>
      <w:r>
        <w:rPr>
          <w:rStyle w:val="CharStyle268"/>
        </w:rPr>
        <w:t xml:space="preserve">лв. </w:t>
      </w:r>
      <w:r>
        <w:rPr>
          <w:rStyle w:val="CharStyle118"/>
        </w:rPr>
        <w:t xml:space="preserve">за </w:t>
      </w:r>
      <w:r>
        <w:rPr>
          <w:rStyle w:val="CharStyle268"/>
        </w:rPr>
        <w:t xml:space="preserve">изпълнение </w:t>
      </w:r>
      <w:r>
        <w:rPr>
          <w:rStyle w:val="CharStyle118"/>
        </w:rPr>
        <w:t xml:space="preserve">на </w:t>
      </w:r>
      <w:r>
        <w:rPr>
          <w:rStyle w:val="CharStyle268"/>
        </w:rPr>
        <w:t xml:space="preserve">I етап </w:t>
      </w:r>
      <w:r>
        <w:rPr>
          <w:rStyle w:val="CharStyle118"/>
        </w:rPr>
        <w:t xml:space="preserve">от </w:t>
      </w:r>
      <w:r>
        <w:rPr>
          <w:rStyle w:val="CharStyle268"/>
        </w:rPr>
        <w:t xml:space="preserve">проекта, които представляват 46,19% </w:t>
      </w:r>
      <w:r>
        <w:rPr>
          <w:rStyle w:val="CharStyle118"/>
        </w:rPr>
        <w:t xml:space="preserve">от </w:t>
      </w:r>
      <w:r>
        <w:rPr>
          <w:rStyle w:val="CharStyle268"/>
        </w:rPr>
        <w:t xml:space="preserve">финансирането </w:t>
      </w:r>
      <w:r>
        <w:rPr>
          <w:rStyle w:val="CharStyle118"/>
        </w:rPr>
        <w:t xml:space="preserve">за </w:t>
      </w:r>
      <w:r>
        <w:rPr>
          <w:rStyle w:val="CharStyle268"/>
        </w:rPr>
        <w:t xml:space="preserve">I етап </w:t>
      </w:r>
      <w:r>
        <w:rPr>
          <w:rStyle w:val="CharStyle118"/>
        </w:rPr>
        <w:t xml:space="preserve">на </w:t>
      </w:r>
      <w:r>
        <w:rPr>
          <w:rStyle w:val="CharStyle268"/>
        </w:rPr>
        <w:t>проекта.</w:t>
      </w:r>
    </w:p>
    <w:p>
      <w:pPr>
        <w:pStyle w:val="Style68"/>
        <w:widowControl w:val="0"/>
        <w:keepNext w:val="0"/>
        <w:keepLines w:val="0"/>
        <w:shd w:val="clear" w:color="auto" w:fill="auto"/>
        <w:bidi w:val="0"/>
        <w:jc w:val="both"/>
        <w:spacing w:before="0" w:after="0"/>
        <w:ind w:left="80" w:right="40" w:firstLine="740"/>
      </w:pPr>
      <w:r>
        <w:rPr>
          <w:rStyle w:val="CharStyle268"/>
        </w:rPr>
        <w:t xml:space="preserve">Предвид решението </w:t>
      </w:r>
      <w:r>
        <w:rPr>
          <w:rStyle w:val="CharStyle118"/>
        </w:rPr>
        <w:t xml:space="preserve">на ИС </w:t>
      </w:r>
      <w:r>
        <w:rPr>
          <w:rStyle w:val="CharStyle268"/>
        </w:rPr>
        <w:t xml:space="preserve">на </w:t>
      </w:r>
      <w:r>
        <w:rPr>
          <w:rStyle w:val="CharStyle118"/>
        </w:rPr>
        <w:t xml:space="preserve">Фонда </w:t>
      </w:r>
      <w:r>
        <w:rPr>
          <w:rStyle w:val="CharStyle268"/>
        </w:rPr>
        <w:t xml:space="preserve">за финансиране </w:t>
      </w:r>
      <w:r>
        <w:rPr>
          <w:rStyle w:val="CharStyle118"/>
        </w:rPr>
        <w:t xml:space="preserve">на 1 етап на </w:t>
      </w:r>
      <w:r>
        <w:rPr>
          <w:rStyle w:val="CharStyle268"/>
        </w:rPr>
        <w:t xml:space="preserve">проекта </w:t>
      </w:r>
      <w:r>
        <w:rPr>
          <w:rStyle w:val="CharStyle118"/>
        </w:rPr>
        <w:t xml:space="preserve">на </w:t>
      </w:r>
      <w:r>
        <w:rPr>
          <w:rStyle w:val="CharStyle268"/>
        </w:rPr>
        <w:t xml:space="preserve">общата стойност 280 000 </w:t>
      </w:r>
      <w:r>
        <w:rPr>
          <w:rStyle w:val="CharStyle269"/>
        </w:rPr>
        <w:t xml:space="preserve">лв., </w:t>
      </w:r>
      <w:r>
        <w:rPr>
          <w:rStyle w:val="CharStyle268"/>
        </w:rPr>
        <w:t xml:space="preserve">полагащите се разходи за трудови възнаграждения са 98 000 </w:t>
      </w:r>
      <w:r>
        <w:rPr>
          <w:rStyle w:val="CharStyle269"/>
        </w:rPr>
        <w:t xml:space="preserve">лв.. </w:t>
      </w:r>
      <w:r>
        <w:rPr>
          <w:rStyle w:val="CharStyle268"/>
        </w:rPr>
        <w:t>или са договорени в повече от допустимите със 31 327 лв.</w:t>
      </w:r>
    </w:p>
    <w:p>
      <w:pPr>
        <w:pStyle w:val="Style68"/>
        <w:widowControl w:val="0"/>
        <w:keepNext w:val="0"/>
        <w:keepLines w:val="0"/>
        <w:shd w:val="clear" w:color="auto" w:fill="auto"/>
        <w:bidi w:val="0"/>
        <w:jc w:val="both"/>
        <w:spacing w:before="0" w:after="0"/>
        <w:ind w:left="80" w:right="40" w:firstLine="740"/>
      </w:pPr>
      <w:r>
        <w:rPr>
          <w:rStyle w:val="CharStyle268"/>
        </w:rPr>
        <w:t xml:space="preserve">С горното </w:t>
      </w:r>
      <w:r>
        <w:rPr>
          <w:rStyle w:val="CharStyle118"/>
        </w:rPr>
        <w:t xml:space="preserve">е </w:t>
      </w:r>
      <w:r>
        <w:rPr>
          <w:rStyle w:val="CharStyle268"/>
        </w:rPr>
        <w:t xml:space="preserve">нарушена разпоредбата на 35, ад.2, </w:t>
      </w:r>
      <w:r>
        <w:rPr>
          <w:rStyle w:val="CharStyle118"/>
        </w:rPr>
        <w:t xml:space="preserve">т, 1 от </w:t>
      </w:r>
      <w:r>
        <w:rPr>
          <w:rStyle w:val="CharStyle268"/>
        </w:rPr>
        <w:t xml:space="preserve">ПФНИ </w:t>
      </w:r>
      <w:r>
        <w:rPr>
          <w:rStyle w:val="CharStyle118"/>
        </w:rPr>
        <w:t xml:space="preserve">във </w:t>
      </w:r>
      <w:r>
        <w:rPr>
          <w:rStyle w:val="CharStyle268"/>
        </w:rPr>
        <w:t xml:space="preserve">връзка с </w:t>
      </w:r>
      <w:r>
        <w:rPr>
          <w:rStyle w:val="CharStyle118"/>
        </w:rPr>
        <w:t xml:space="preserve">29, </w:t>
      </w:r>
      <w:r>
        <w:rPr>
          <w:rStyle w:val="CharStyle268"/>
        </w:rPr>
        <w:t xml:space="preserve">ал.2 </w:t>
      </w:r>
      <w:r>
        <w:rPr>
          <w:rStyle w:val="CharStyle273"/>
        </w:rPr>
        <w:t xml:space="preserve">във </w:t>
      </w:r>
      <w:r>
        <w:rPr>
          <w:rStyle w:val="CharStyle268"/>
        </w:rPr>
        <w:t xml:space="preserve">връзка </w:t>
      </w:r>
      <w:r>
        <w:rPr>
          <w:rStyle w:val="CharStyle118"/>
        </w:rPr>
        <w:t xml:space="preserve">с </w:t>
      </w:r>
      <w:r>
        <w:rPr>
          <w:rStyle w:val="CharStyle268"/>
        </w:rPr>
        <w:t xml:space="preserve">ал.1 от ЗННИ., отговорност за </w:t>
      </w:r>
      <w:r>
        <w:rPr>
          <w:rStyle w:val="CharStyle118"/>
        </w:rPr>
        <w:t xml:space="preserve">което </w:t>
      </w:r>
      <w:r>
        <w:rPr>
          <w:rStyle w:val="CharStyle268"/>
        </w:rPr>
        <w:t xml:space="preserve">следва да </w:t>
      </w:r>
      <w:r>
        <w:rPr>
          <w:rStyle w:val="CharStyle118"/>
        </w:rPr>
        <w:t xml:space="preserve">носи </w:t>
      </w:r>
      <w:r>
        <w:rPr>
          <w:rStyle w:val="CharStyle268"/>
        </w:rPr>
        <w:t xml:space="preserve">проф.Анастас Герджиков - </w:t>
      </w:r>
      <w:r>
        <w:rPr>
          <w:rStyle w:val="CharStyle118"/>
        </w:rPr>
        <w:t xml:space="preserve">управител </w:t>
      </w:r>
      <w:r>
        <w:rPr>
          <w:rStyle w:val="CharStyle268"/>
        </w:rPr>
        <w:t xml:space="preserve">на Фонда по време на извършване </w:t>
      </w:r>
      <w:r>
        <w:rPr>
          <w:rStyle w:val="CharStyle118"/>
        </w:rPr>
        <w:t xml:space="preserve">на </w:t>
      </w:r>
      <w:r>
        <w:rPr>
          <w:rStyle w:val="CharStyle268"/>
        </w:rPr>
        <w:t>нарушението.</w:t>
      </w:r>
    </w:p>
    <w:p>
      <w:pPr>
        <w:pStyle w:val="Style99"/>
        <w:widowControl w:val="0"/>
        <w:keepNext w:val="0"/>
        <w:keepLines w:val="0"/>
        <w:shd w:val="clear" w:color="auto" w:fill="auto"/>
        <w:bidi w:val="0"/>
        <w:spacing w:before="0" w:after="0"/>
        <w:ind w:left="80" w:right="40" w:firstLine="740"/>
      </w:pPr>
      <w:r>
        <w:rPr>
          <w:rStyle w:val="CharStyle108"/>
        </w:rPr>
        <w:t xml:space="preserve">За горното нарушение се състави </w:t>
      </w:r>
      <w:r>
        <w:rPr>
          <w:rStyle w:val="CharStyle274"/>
        </w:rPr>
        <w:t xml:space="preserve">АУАН </w:t>
      </w:r>
      <w:r>
        <w:rPr>
          <w:rStyle w:val="CharStyle108"/>
        </w:rPr>
        <w:t xml:space="preserve">№ </w:t>
      </w:r>
      <w:r>
        <w:rPr>
          <w:rStyle w:val="CharStyle274"/>
        </w:rPr>
        <w:t xml:space="preserve">11010575/09.04.2012 г. </w:t>
      </w:r>
      <w:r>
        <w:rPr>
          <w:rStyle w:val="CharStyle108"/>
        </w:rPr>
        <w:t xml:space="preserve">срещу </w:t>
      </w:r>
      <w:r>
        <w:rPr>
          <w:rStyle w:val="CharStyle275"/>
        </w:rPr>
        <w:t>проф.</w:t>
      </w:r>
      <w:r>
        <w:rPr>
          <w:rStyle w:val="CharStyle108"/>
        </w:rPr>
        <w:t>Анастас Г</w:t>
      </w:r>
      <w:r>
        <w:rPr>
          <w:rStyle w:val="CharStyle274"/>
        </w:rPr>
        <w:t xml:space="preserve">ерджиков, </w:t>
      </w:r>
      <w:r>
        <w:rPr>
          <w:rStyle w:val="CharStyle108"/>
        </w:rPr>
        <w:t xml:space="preserve">сключил договора за финансиране на </w:t>
      </w:r>
      <w:r>
        <w:rPr>
          <w:rStyle w:val="CharStyle275"/>
        </w:rPr>
        <w:t>проекта.</w:t>
      </w:r>
    </w:p>
    <w:p>
      <w:pPr>
        <w:pStyle w:val="Style68"/>
        <w:widowControl w:val="0"/>
        <w:keepNext w:val="0"/>
        <w:keepLines w:val="0"/>
        <w:shd w:val="clear" w:color="auto" w:fill="auto"/>
        <w:bidi w:val="0"/>
        <w:jc w:val="both"/>
        <w:spacing w:before="0" w:after="0"/>
        <w:ind w:left="80" w:right="40" w:firstLine="740"/>
      </w:pPr>
      <w:r>
        <w:rPr>
          <w:rStyle w:val="CharStyle268"/>
        </w:rPr>
        <w:t xml:space="preserve">Техническият </w:t>
      </w:r>
      <w:r>
        <w:rPr>
          <w:rStyle w:val="CharStyle118"/>
        </w:rPr>
        <w:t xml:space="preserve">и </w:t>
      </w:r>
      <w:r>
        <w:rPr>
          <w:rStyle w:val="CharStyle268"/>
        </w:rPr>
        <w:t xml:space="preserve">Финансовия отчет за изпълнение </w:t>
      </w:r>
      <w:r>
        <w:rPr>
          <w:rStyle w:val="CharStyle118"/>
        </w:rPr>
        <w:t xml:space="preserve">на първия етап са </w:t>
      </w:r>
      <w:r>
        <w:rPr>
          <w:rStyle w:val="CharStyle268"/>
        </w:rPr>
        <w:t xml:space="preserve">представени </w:t>
      </w:r>
      <w:r>
        <w:rPr>
          <w:rStyle w:val="CharStyle118"/>
        </w:rPr>
        <w:t xml:space="preserve">на ПНЕК с </w:t>
      </w:r>
      <w:r>
        <w:rPr>
          <w:rStyle w:val="CharStyle268"/>
        </w:rPr>
        <w:t xml:space="preserve">писмо </w:t>
      </w:r>
      <w:r>
        <w:rPr>
          <w:rStyle w:val="CharStyle269"/>
        </w:rPr>
        <w:t xml:space="preserve">вх.№94ВВ/0018 </w:t>
      </w:r>
      <w:r>
        <w:rPr>
          <w:rStyle w:val="CharStyle268"/>
        </w:rPr>
        <w:t xml:space="preserve">от 21.0б.2010г. Съгласно Финансовия отчет, </w:t>
      </w:r>
      <w:r>
        <w:rPr>
          <w:rStyle w:val="CharStyle118"/>
        </w:rPr>
        <w:t xml:space="preserve">от </w:t>
      </w:r>
      <w:r>
        <w:rPr>
          <w:rStyle w:val="CharStyle268"/>
        </w:rPr>
        <w:t>предоставените от Фонда средства в размер на 280 000 лв, са изразходвани 254 006,18 дв., както следва:</w:t>
      </w:r>
    </w:p>
    <w:p>
      <w:pPr>
        <w:pStyle w:val="Style68"/>
        <w:tabs>
          <w:tab w:leader="dot" w:pos="6917" w:val="left"/>
        </w:tabs>
        <w:widowControl w:val="0"/>
        <w:keepNext w:val="0"/>
        <w:keepLines w:val="0"/>
        <w:shd w:val="clear" w:color="auto" w:fill="auto"/>
        <w:bidi w:val="0"/>
        <w:jc w:val="right"/>
        <w:spacing w:before="0" w:after="0" w:line="269" w:lineRule="exact"/>
        <w:ind w:left="0" w:right="360" w:firstLine="0"/>
      </w:pPr>
      <w:r>
        <w:rPr>
          <w:rStyle w:val="CharStyle268"/>
        </w:rPr>
        <w:t>за доставка на апаратура, машини и оборудване,....</w:t>
        <w:tab/>
        <w:t xml:space="preserve"> </w:t>
      </w:r>
      <w:r>
        <w:rPr>
          <w:rStyle w:val="CharStyle269"/>
        </w:rPr>
        <w:t>35 253,79 лв.</w:t>
      </w:r>
    </w:p>
    <w:p>
      <w:pPr>
        <w:pStyle w:val="Style63"/>
        <w:tabs>
          <w:tab w:leader="dot" w:pos="8125" w:val="left"/>
        </w:tabs>
        <w:widowControl w:val="0"/>
        <w:keepNext w:val="0"/>
        <w:keepLines w:val="0"/>
        <w:shd w:val="clear" w:color="auto" w:fill="auto"/>
        <w:bidi w:val="0"/>
        <w:jc w:val="left"/>
        <w:spacing w:before="0" w:after="0" w:line="269" w:lineRule="exact"/>
        <w:ind w:left="1160" w:right="0" w:firstLine="0"/>
      </w:pPr>
      <w:r>
        <w:rPr>
          <w:rStyle w:val="CharStyle276"/>
          <w:b/>
          <w:bCs/>
        </w:rPr>
        <w:t>командировки</w:t>
        <w:tab/>
        <w:t xml:space="preserve"> 24 765,33 лв.</w:t>
      </w:r>
    </w:p>
    <w:p>
      <w:pPr>
        <w:pStyle w:val="Style277"/>
        <w:widowControl w:val="0"/>
        <w:keepNext w:val="0"/>
        <w:keepLines w:val="0"/>
        <w:shd w:val="clear" w:color="auto" w:fill="auto"/>
        <w:bidi w:val="0"/>
        <w:jc w:val="left"/>
        <w:spacing w:before="0" w:after="0"/>
        <w:ind w:left="1160" w:right="0" w:firstLine="0"/>
      </w:pPr>
      <w:bookmarkStart w:id="21" w:name="bookmark21"/>
      <w:r>
        <w:rPr>
          <w:lang w:val="bg-BG"/>
          <w:w w:val="100"/>
          <w:spacing w:val="0"/>
          <w:color w:val="000000"/>
          <w:position w:val="0"/>
        </w:rPr>
        <w:t xml:space="preserve">разходи </w:t>
      </w:r>
      <w:r>
        <w:rPr>
          <w:rStyle w:val="CharStyle279"/>
        </w:rPr>
        <w:t xml:space="preserve">за </w:t>
      </w:r>
      <w:r>
        <w:rPr>
          <w:lang w:val="bg-BG"/>
          <w:w w:val="100"/>
          <w:spacing w:val="0"/>
          <w:color w:val="000000"/>
          <w:position w:val="0"/>
        </w:rPr>
        <w:t>труд........................................................................................</w:t>
      </w:r>
      <w:r>
        <w:rPr>
          <w:rStyle w:val="CharStyle280"/>
        </w:rPr>
        <w:t xml:space="preserve">..144 581,16 </w:t>
      </w:r>
      <w:r>
        <w:rPr>
          <w:lang w:val="bg-BG"/>
          <w:w w:val="100"/>
          <w:spacing w:val="0"/>
          <w:color w:val="000000"/>
          <w:position w:val="0"/>
        </w:rPr>
        <w:t>лв.</w:t>
      </w:r>
      <w:bookmarkEnd w:id="21"/>
    </w:p>
    <w:p>
      <w:pPr>
        <w:pStyle w:val="Style68"/>
        <w:widowControl w:val="0"/>
        <w:keepNext w:val="0"/>
        <w:keepLines w:val="0"/>
        <w:shd w:val="clear" w:color="auto" w:fill="auto"/>
        <w:bidi w:val="0"/>
        <w:jc w:val="left"/>
        <w:spacing w:before="0" w:after="0" w:line="269" w:lineRule="exact"/>
        <w:ind w:left="1160" w:right="360" w:firstLine="0"/>
      </w:pPr>
      <w:r>
        <w:rPr>
          <w:rStyle w:val="CharStyle118"/>
        </w:rPr>
        <w:t xml:space="preserve">за </w:t>
      </w:r>
      <w:r>
        <w:rPr>
          <w:rStyle w:val="CharStyle268"/>
        </w:rPr>
        <w:t xml:space="preserve">плащане </w:t>
      </w:r>
      <w:r>
        <w:rPr>
          <w:rStyle w:val="CharStyle118"/>
        </w:rPr>
        <w:t xml:space="preserve">на </w:t>
      </w:r>
      <w:r>
        <w:rPr>
          <w:rStyle w:val="CharStyle268"/>
        </w:rPr>
        <w:t xml:space="preserve">външни организации </w:t>
      </w:r>
      <w:r>
        <w:rPr>
          <w:rStyle w:val="CharStyle118"/>
        </w:rPr>
        <w:t xml:space="preserve">и лица за </w:t>
      </w:r>
      <w:r>
        <w:rPr>
          <w:rStyle w:val="CharStyle268"/>
        </w:rPr>
        <w:t xml:space="preserve">изпълнение </w:t>
      </w:r>
      <w:r>
        <w:rPr>
          <w:rStyle w:val="CharStyle118"/>
        </w:rPr>
        <w:t xml:space="preserve">на проекта 20 </w:t>
      </w:r>
      <w:r>
        <w:rPr>
          <w:rStyle w:val="CharStyle269"/>
        </w:rPr>
        <w:t xml:space="preserve">980,00 </w:t>
      </w:r>
      <w:r>
        <w:rPr>
          <w:rStyle w:val="CharStyle118"/>
        </w:rPr>
        <w:t xml:space="preserve">лв. </w:t>
      </w:r>
      <w:r>
        <w:rPr>
          <w:rStyle w:val="CharStyle268"/>
        </w:rPr>
        <w:t xml:space="preserve">организиране </w:t>
      </w:r>
      <w:r>
        <w:rPr>
          <w:rStyle w:val="CharStyle118"/>
        </w:rPr>
        <w:t xml:space="preserve">на </w:t>
      </w:r>
      <w:r>
        <w:rPr>
          <w:rStyle w:val="CharStyle268"/>
        </w:rPr>
        <w:t xml:space="preserve">семинари </w:t>
      </w:r>
      <w:r>
        <w:rPr>
          <w:rStyle w:val="CharStyle118"/>
        </w:rPr>
        <w:t xml:space="preserve">и </w:t>
      </w:r>
      <w:r>
        <w:rPr>
          <w:rStyle w:val="CharStyle268"/>
        </w:rPr>
        <w:t xml:space="preserve">конференции </w:t>
      </w:r>
      <w:r>
        <w:rPr>
          <w:rStyle w:val="CharStyle118"/>
        </w:rPr>
        <w:t>за разпространение на</w:t>
      </w:r>
    </w:p>
    <w:p>
      <w:pPr>
        <w:pStyle w:val="Style63"/>
        <w:tabs>
          <w:tab w:leader="dot" w:pos="7150" w:val="left"/>
          <w:tab w:leader="dot" w:pos="7458" w:val="left"/>
          <w:tab w:leader="dot" w:pos="7515" w:val="left"/>
          <w:tab w:leader="none" w:pos="8365" w:val="left"/>
        </w:tabs>
        <w:widowControl w:val="0"/>
        <w:keepNext w:val="0"/>
        <w:keepLines w:val="0"/>
        <w:shd w:val="clear" w:color="auto" w:fill="auto"/>
        <w:bidi w:val="0"/>
        <w:jc w:val="left"/>
        <w:spacing w:before="0" w:after="0" w:line="269" w:lineRule="exact"/>
        <w:ind w:left="1160" w:right="0" w:firstLine="0"/>
      </w:pPr>
      <w:r>
        <w:rPr>
          <w:rStyle w:val="CharStyle276"/>
          <w:b/>
          <w:bCs/>
        </w:rPr>
        <w:t>резултатите</w:t>
        <w:tab/>
        <w:tab/>
        <w:tab/>
        <w:tab/>
        <w:t xml:space="preserve">4 </w:t>
      </w:r>
      <w:r>
        <w:rPr>
          <w:rStyle w:val="CharStyle281"/>
          <w:b w:val="0"/>
          <w:bCs w:val="0"/>
        </w:rPr>
        <w:t>000,00 дв,</w:t>
      </w:r>
    </w:p>
    <w:p>
      <w:pPr>
        <w:pStyle w:val="Style63"/>
        <w:numPr>
          <w:ilvl w:val="0"/>
          <w:numId w:val="77"/>
        </w:numPr>
        <w:tabs>
          <w:tab w:leader="dot" w:pos="8198" w:val="left"/>
          <w:tab w:leader="none" w:pos="1170" w:val="left"/>
        </w:tabs>
        <w:widowControl w:val="0"/>
        <w:keepNext w:val="0"/>
        <w:keepLines w:val="0"/>
        <w:shd w:val="clear" w:color="auto" w:fill="auto"/>
        <w:bidi w:val="0"/>
        <w:spacing w:before="0" w:after="0" w:line="269" w:lineRule="exact"/>
        <w:ind w:left="80" w:right="0" w:firstLine="740"/>
      </w:pPr>
      <w:r>
        <w:rPr>
          <w:rStyle w:val="CharStyle276"/>
          <w:b/>
          <w:bCs/>
        </w:rPr>
        <w:t>други разходи</w:t>
        <w:tab/>
        <w:t xml:space="preserve"> 4 825,90 лв.</w:t>
      </w:r>
    </w:p>
    <w:p>
      <w:pPr>
        <w:pStyle w:val="Style63"/>
        <w:tabs>
          <w:tab w:leader="dot" w:pos="8158" w:val="left"/>
        </w:tabs>
        <w:widowControl w:val="0"/>
        <w:keepNext w:val="0"/>
        <w:keepLines w:val="0"/>
        <w:shd w:val="clear" w:color="auto" w:fill="auto"/>
        <w:bidi w:val="0"/>
        <w:jc w:val="left"/>
        <w:spacing w:before="0" w:after="0" w:line="269" w:lineRule="exact"/>
        <w:ind w:left="1160" w:right="0" w:firstLine="0"/>
      </w:pPr>
      <w:r>
        <w:rPr>
          <w:rStyle w:val="CharStyle276"/>
          <w:b/>
          <w:bCs/>
        </w:rPr>
        <w:t xml:space="preserve">отчисления </w:t>
      </w:r>
      <w:r>
        <w:rPr>
          <w:rStyle w:val="CharStyle281"/>
          <w:b w:val="0"/>
          <w:bCs w:val="0"/>
        </w:rPr>
        <w:t xml:space="preserve">за базовата </w:t>
      </w:r>
      <w:r>
        <w:rPr>
          <w:rStyle w:val="CharStyle276"/>
          <w:b/>
          <w:bCs/>
        </w:rPr>
        <w:t xml:space="preserve">организация </w:t>
      </w:r>
      <w:r>
        <w:rPr>
          <w:rStyle w:val="CharStyle281"/>
          <w:b w:val="0"/>
          <w:bCs w:val="0"/>
        </w:rPr>
        <w:t xml:space="preserve">- </w:t>
      </w:r>
      <w:r>
        <w:rPr>
          <w:rStyle w:val="CharStyle276"/>
          <w:b/>
          <w:bCs/>
        </w:rPr>
        <w:t>7%</w:t>
        <w:tab/>
        <w:t xml:space="preserve"> 19 600,00 лв.</w:t>
      </w:r>
    </w:p>
    <w:p>
      <w:pPr>
        <w:pStyle w:val="Style26"/>
        <w:widowControl w:val="0"/>
        <w:keepNext w:val="0"/>
        <w:keepLines w:val="0"/>
        <w:shd w:val="clear" w:color="auto" w:fill="auto"/>
        <w:bidi w:val="0"/>
        <w:spacing w:before="0" w:after="0" w:line="269" w:lineRule="exact"/>
        <w:ind w:left="80" w:right="0" w:firstLine="740"/>
      </w:pPr>
      <w:r>
        <w:rPr>
          <w:rStyle w:val="CharStyle42"/>
        </w:rPr>
        <w:t xml:space="preserve">Отчетени са </w:t>
      </w:r>
      <w:r>
        <w:rPr>
          <w:rStyle w:val="CharStyle271"/>
        </w:rPr>
        <w:t xml:space="preserve">неизразходвани </w:t>
      </w:r>
      <w:r>
        <w:rPr>
          <w:rStyle w:val="CharStyle42"/>
        </w:rPr>
        <w:t xml:space="preserve">средства в </w:t>
      </w:r>
      <w:r>
        <w:rPr>
          <w:rStyle w:val="CharStyle271"/>
        </w:rPr>
        <w:t xml:space="preserve">размер </w:t>
      </w:r>
      <w:r>
        <w:rPr>
          <w:rStyle w:val="CharStyle42"/>
        </w:rPr>
        <w:t xml:space="preserve">на 25 </w:t>
      </w:r>
      <w:r>
        <w:rPr>
          <w:rStyle w:val="CharStyle271"/>
        </w:rPr>
        <w:t xml:space="preserve">993,82 </w:t>
      </w:r>
      <w:r>
        <w:rPr>
          <w:rStyle w:val="CharStyle42"/>
        </w:rPr>
        <w:t>лв.</w:t>
      </w:r>
    </w:p>
    <w:p>
      <w:pPr>
        <w:pStyle w:val="Style68"/>
        <w:widowControl w:val="0"/>
        <w:keepNext w:val="0"/>
        <w:keepLines w:val="0"/>
        <w:shd w:val="clear" w:color="auto" w:fill="auto"/>
        <w:bidi w:val="0"/>
        <w:jc w:val="both"/>
        <w:spacing w:before="0" w:after="0"/>
        <w:ind w:left="80" w:right="40" w:firstLine="740"/>
      </w:pPr>
      <w:r>
        <w:rPr>
          <w:rStyle w:val="CharStyle118"/>
        </w:rPr>
        <w:t xml:space="preserve">Видно от </w:t>
      </w:r>
      <w:r>
        <w:rPr>
          <w:rStyle w:val="CharStyle268"/>
        </w:rPr>
        <w:t xml:space="preserve">представения отчет, </w:t>
      </w:r>
      <w:r>
        <w:rPr>
          <w:rStyle w:val="CharStyle118"/>
        </w:rPr>
        <w:t xml:space="preserve">за </w:t>
      </w:r>
      <w:r>
        <w:rPr>
          <w:rStyle w:val="CharStyle268"/>
        </w:rPr>
        <w:t xml:space="preserve">възнаграждения </w:t>
      </w:r>
      <w:r>
        <w:rPr>
          <w:rStyle w:val="CharStyle118"/>
        </w:rPr>
        <w:t xml:space="preserve">на научния </w:t>
      </w:r>
      <w:r>
        <w:rPr>
          <w:rStyle w:val="CharStyle268"/>
        </w:rPr>
        <w:t xml:space="preserve">колектив </w:t>
      </w:r>
      <w:r>
        <w:rPr>
          <w:rStyle w:val="CharStyle118"/>
        </w:rPr>
        <w:t xml:space="preserve">са </w:t>
      </w:r>
      <w:r>
        <w:rPr>
          <w:rStyle w:val="CharStyle268"/>
        </w:rPr>
        <w:t xml:space="preserve">изплатени 144 581,16 дв., </w:t>
      </w:r>
      <w:r>
        <w:rPr>
          <w:rStyle w:val="CharStyle118"/>
        </w:rPr>
        <w:t xml:space="preserve">при </w:t>
      </w:r>
      <w:r>
        <w:rPr>
          <w:rStyle w:val="CharStyle268"/>
        </w:rPr>
        <w:t xml:space="preserve">полагащи </w:t>
      </w:r>
      <w:r>
        <w:rPr>
          <w:rStyle w:val="CharStyle118"/>
        </w:rPr>
        <w:t xml:space="preserve">се </w:t>
      </w:r>
      <w:r>
        <w:rPr>
          <w:rStyle w:val="CharStyle268"/>
        </w:rPr>
        <w:t xml:space="preserve">98 </w:t>
      </w:r>
      <w:r>
        <w:rPr>
          <w:rStyle w:val="CharStyle118"/>
        </w:rPr>
        <w:t xml:space="preserve">000 лв. или в </w:t>
      </w:r>
      <w:r>
        <w:rPr>
          <w:rStyle w:val="CharStyle268"/>
        </w:rPr>
        <w:t xml:space="preserve">повече с 46 581,16 </w:t>
      </w:r>
      <w:r>
        <w:rPr>
          <w:rStyle w:val="CharStyle118"/>
        </w:rPr>
        <w:t xml:space="preserve">лв.. с колкото следва да се </w:t>
      </w:r>
      <w:r>
        <w:rPr>
          <w:rStyle w:val="CharStyle268"/>
        </w:rPr>
        <w:t xml:space="preserve">редуцира финансирането </w:t>
      </w:r>
      <w:r>
        <w:rPr>
          <w:rStyle w:val="CharStyle118"/>
        </w:rPr>
        <w:t>на проекта.</w:t>
      </w:r>
    </w:p>
    <w:p>
      <w:pPr>
        <w:pStyle w:val="Style63"/>
        <w:widowControl w:val="0"/>
        <w:keepNext w:val="0"/>
        <w:keepLines w:val="0"/>
        <w:shd w:val="clear" w:color="auto" w:fill="auto"/>
        <w:bidi w:val="0"/>
        <w:spacing w:before="0" w:after="0"/>
        <w:ind w:left="80" w:right="40" w:firstLine="740"/>
      </w:pPr>
      <w:r>
        <w:rPr>
          <w:rStyle w:val="CharStyle281"/>
          <w:b w:val="0"/>
          <w:bCs w:val="0"/>
        </w:rPr>
        <w:t xml:space="preserve">Предоставеното финансираме </w:t>
      </w:r>
      <w:r>
        <w:rPr>
          <w:rStyle w:val="CharStyle276"/>
          <w:b/>
          <w:bCs/>
        </w:rPr>
        <w:t xml:space="preserve">в </w:t>
      </w:r>
      <w:r>
        <w:rPr>
          <w:rStyle w:val="CharStyle281"/>
          <w:b w:val="0"/>
          <w:bCs w:val="0"/>
        </w:rPr>
        <w:t xml:space="preserve">размер </w:t>
      </w:r>
      <w:r>
        <w:rPr>
          <w:rStyle w:val="CharStyle276"/>
          <w:b/>
          <w:bCs/>
        </w:rPr>
        <w:t xml:space="preserve">на 46 581,16 </w:t>
      </w:r>
      <w:r>
        <w:rPr>
          <w:rStyle w:val="CharStyle282"/>
          <w:b/>
          <w:bCs/>
        </w:rPr>
        <w:t xml:space="preserve">лв., </w:t>
      </w:r>
      <w:r>
        <w:rPr>
          <w:rStyle w:val="CharStyle276"/>
          <w:b/>
          <w:bCs/>
        </w:rPr>
        <w:t xml:space="preserve">в </w:t>
      </w:r>
      <w:r>
        <w:rPr>
          <w:rStyle w:val="CharStyle281"/>
          <w:b w:val="0"/>
          <w:bCs w:val="0"/>
        </w:rPr>
        <w:t xml:space="preserve">нарушение </w:t>
      </w:r>
      <w:r>
        <w:rPr>
          <w:rStyle w:val="CharStyle276"/>
          <w:b/>
          <w:bCs/>
        </w:rPr>
        <w:t xml:space="preserve">на </w:t>
      </w:r>
      <w:r>
        <w:rPr>
          <w:rStyle w:val="CharStyle281"/>
          <w:b w:val="0"/>
          <w:bCs w:val="0"/>
        </w:rPr>
        <w:t xml:space="preserve">чл. </w:t>
      </w:r>
      <w:r>
        <w:rPr>
          <w:rStyle w:val="CharStyle276"/>
          <w:b/>
          <w:bCs/>
        </w:rPr>
        <w:t xml:space="preserve">35, ал.2, т. 1 от </w:t>
      </w:r>
      <w:r>
        <w:rPr>
          <w:rStyle w:val="CharStyle281"/>
          <w:b w:val="0"/>
          <w:bCs w:val="0"/>
        </w:rPr>
        <w:t xml:space="preserve">ПФНИ, </w:t>
      </w:r>
      <w:r>
        <w:rPr>
          <w:rStyle w:val="CharStyle276"/>
          <w:b/>
          <w:bCs/>
        </w:rPr>
        <w:t xml:space="preserve">във връзка с </w:t>
      </w:r>
      <w:r>
        <w:rPr>
          <w:rStyle w:val="CharStyle282"/>
          <w:b/>
          <w:bCs/>
        </w:rPr>
        <w:t xml:space="preserve">чл.29, </w:t>
      </w:r>
      <w:r>
        <w:rPr>
          <w:rStyle w:val="CharStyle276"/>
          <w:b/>
          <w:bCs/>
        </w:rPr>
        <w:t xml:space="preserve">ал.1 и </w:t>
      </w:r>
      <w:r>
        <w:rPr>
          <w:rStyle w:val="CharStyle282"/>
          <w:b/>
          <w:bCs/>
        </w:rPr>
        <w:t xml:space="preserve">ал.2 </w:t>
      </w:r>
      <w:r>
        <w:rPr>
          <w:rStyle w:val="CharStyle281"/>
          <w:b w:val="0"/>
          <w:bCs w:val="0"/>
        </w:rPr>
        <w:t xml:space="preserve">от ЗННИ следва </w:t>
      </w:r>
      <w:r>
        <w:rPr>
          <w:rStyle w:val="CharStyle276"/>
          <w:b/>
          <w:bCs/>
        </w:rPr>
        <w:t xml:space="preserve">да се </w:t>
      </w:r>
      <w:r>
        <w:rPr>
          <w:rStyle w:val="CharStyle282"/>
          <w:b/>
          <w:bCs/>
        </w:rPr>
        <w:t xml:space="preserve">възстанови </w:t>
      </w:r>
      <w:r>
        <w:rPr>
          <w:rStyle w:val="CharStyle276"/>
          <w:b/>
          <w:bCs/>
        </w:rPr>
        <w:t>на Фонда.</w:t>
      </w:r>
    </w:p>
    <w:p>
      <w:pPr>
        <w:pStyle w:val="Style68"/>
        <w:widowControl w:val="0"/>
        <w:keepNext w:val="0"/>
        <w:keepLines w:val="0"/>
        <w:shd w:val="clear" w:color="auto" w:fill="auto"/>
        <w:bidi w:val="0"/>
        <w:jc w:val="both"/>
        <w:spacing w:before="0" w:after="0"/>
        <w:ind w:left="80" w:right="40" w:firstLine="740"/>
      </w:pPr>
      <w:r>
        <w:rPr>
          <w:rStyle w:val="CharStyle268"/>
        </w:rPr>
        <w:t xml:space="preserve">ИС на €&gt;онд „Научни изследвания” следва </w:t>
      </w:r>
      <w:r>
        <w:rPr>
          <w:rStyle w:val="CharStyle269"/>
        </w:rPr>
        <w:t xml:space="preserve">да </w:t>
      </w:r>
      <w:r>
        <w:rPr>
          <w:rStyle w:val="CharStyle268"/>
        </w:rPr>
        <w:t xml:space="preserve">предприеме действия </w:t>
      </w:r>
      <w:r>
        <w:rPr>
          <w:rStyle w:val="CharStyle269"/>
        </w:rPr>
        <w:t xml:space="preserve">за </w:t>
      </w:r>
      <w:r>
        <w:rPr>
          <w:rStyle w:val="CharStyle268"/>
        </w:rPr>
        <w:t xml:space="preserve">възстановяване </w:t>
      </w:r>
      <w:r>
        <w:rPr>
          <w:rStyle w:val="CharStyle269"/>
        </w:rPr>
        <w:t xml:space="preserve">на </w:t>
      </w:r>
      <w:r>
        <w:rPr>
          <w:rStyle w:val="CharStyle268"/>
        </w:rPr>
        <w:t xml:space="preserve">сумата </w:t>
      </w:r>
      <w:r>
        <w:rPr>
          <w:rStyle w:val="CharStyle269"/>
        </w:rPr>
        <w:t xml:space="preserve">от </w:t>
      </w:r>
      <w:r>
        <w:rPr>
          <w:rStyle w:val="CharStyle268"/>
        </w:rPr>
        <w:t xml:space="preserve">изпълнителя </w:t>
      </w:r>
      <w:r>
        <w:rPr>
          <w:rStyle w:val="CharStyle269"/>
        </w:rPr>
        <w:t xml:space="preserve">на </w:t>
      </w:r>
      <w:r>
        <w:rPr>
          <w:rStyle w:val="CharStyle268"/>
        </w:rPr>
        <w:t xml:space="preserve">проекта, </w:t>
      </w:r>
      <w:r>
        <w:rPr>
          <w:rStyle w:val="CharStyle283"/>
        </w:rPr>
        <w:t xml:space="preserve">вкл. </w:t>
      </w:r>
      <w:r>
        <w:rPr>
          <w:rStyle w:val="CharStyle269"/>
        </w:rPr>
        <w:t>и по съдебен ред.</w:t>
      </w:r>
    </w:p>
    <w:p>
      <w:pPr>
        <w:pStyle w:val="Style68"/>
        <w:widowControl w:val="0"/>
        <w:keepNext w:val="0"/>
        <w:keepLines w:val="0"/>
        <w:shd w:val="clear" w:color="auto" w:fill="auto"/>
        <w:bidi w:val="0"/>
        <w:jc w:val="both"/>
        <w:spacing w:before="0" w:after="0"/>
        <w:ind w:left="80" w:right="40" w:firstLine="740"/>
      </w:pPr>
      <w:r>
        <w:rPr>
          <w:rStyle w:val="CharStyle268"/>
        </w:rPr>
        <w:t xml:space="preserve">Сумата </w:t>
      </w:r>
      <w:r>
        <w:rPr>
          <w:rStyle w:val="CharStyle284"/>
        </w:rPr>
        <w:t>в</w:t>
      </w:r>
      <w:r>
        <w:rPr>
          <w:rStyle w:val="CharStyle269"/>
        </w:rPr>
        <w:t xml:space="preserve"> </w:t>
      </w:r>
      <w:r>
        <w:rPr>
          <w:rStyle w:val="CharStyle268"/>
        </w:rPr>
        <w:t xml:space="preserve">размер на 46581,16 </w:t>
      </w:r>
      <w:r>
        <w:rPr>
          <w:rStyle w:val="CharStyle269"/>
        </w:rPr>
        <w:t xml:space="preserve">лв. </w:t>
      </w:r>
      <w:r>
        <w:rPr>
          <w:rStyle w:val="CharStyle268"/>
        </w:rPr>
        <w:t xml:space="preserve">следва </w:t>
      </w:r>
      <w:r>
        <w:rPr>
          <w:rStyle w:val="CharStyle269"/>
        </w:rPr>
        <w:t xml:space="preserve">да се възстанови от ФНИ на </w:t>
      </w:r>
      <w:r>
        <w:rPr>
          <w:rStyle w:val="CharStyle268"/>
        </w:rPr>
        <w:t xml:space="preserve">финансиращия </w:t>
      </w:r>
      <w:r>
        <w:rPr>
          <w:rStyle w:val="CharStyle269"/>
        </w:rPr>
        <w:t>орган.</w:t>
      </w:r>
    </w:p>
    <w:p>
      <w:pPr>
        <w:pStyle w:val="Style68"/>
        <w:widowControl w:val="0"/>
        <w:keepNext w:val="0"/>
        <w:keepLines w:val="0"/>
        <w:shd w:val="clear" w:color="auto" w:fill="auto"/>
        <w:bidi w:val="0"/>
        <w:jc w:val="both"/>
        <w:spacing w:before="0" w:after="0"/>
        <w:ind w:left="80" w:right="60" w:firstLine="0"/>
      </w:pPr>
      <w:r>
        <w:rPr>
          <w:rStyle w:val="CharStyle269"/>
        </w:rPr>
        <w:t>С Протокол №9/1</w:t>
      </w:r>
      <w:r>
        <w:rPr>
          <w:rStyle w:val="CharStyle268"/>
        </w:rPr>
        <w:t xml:space="preserve">3.12.2010 </w:t>
      </w:r>
      <w:r>
        <w:rPr>
          <w:rStyle w:val="CharStyle269"/>
        </w:rPr>
        <w:t xml:space="preserve">г. на ПНЕК по математика и информатика </w:t>
      </w:r>
      <w:r>
        <w:rPr>
          <w:rStyle w:val="CharStyle268"/>
        </w:rPr>
        <w:t xml:space="preserve">е </w:t>
      </w:r>
      <w:r>
        <w:rPr>
          <w:rStyle w:val="CharStyle269"/>
        </w:rPr>
        <w:t xml:space="preserve">прието оценяването </w:t>
      </w:r>
      <w:r>
        <w:rPr>
          <w:rStyle w:val="CharStyle268"/>
        </w:rPr>
        <w:t xml:space="preserve">на </w:t>
      </w:r>
      <w:r>
        <w:rPr>
          <w:rStyle w:val="CharStyle269"/>
        </w:rPr>
        <w:t xml:space="preserve">I </w:t>
      </w:r>
      <w:r>
        <w:rPr>
          <w:rStyle w:val="CharStyle268"/>
        </w:rPr>
        <w:t xml:space="preserve">етап </w:t>
      </w:r>
      <w:r>
        <w:rPr>
          <w:rStyle w:val="CharStyle269"/>
        </w:rPr>
        <w:t xml:space="preserve">с </w:t>
      </w:r>
      <w:r>
        <w:rPr>
          <w:rStyle w:val="CharStyle268"/>
        </w:rPr>
        <w:t xml:space="preserve">незадоволителна оценка. С т.2 от Доклад от 13.12.201 Ог. до </w:t>
      </w:r>
      <w:r>
        <w:rPr>
          <w:rStyle w:val="CharStyle269"/>
        </w:rPr>
        <w:t xml:space="preserve">ИС </w:t>
      </w:r>
      <w:r>
        <w:rPr>
          <w:rStyle w:val="CharStyle268"/>
        </w:rPr>
        <w:t xml:space="preserve">на Фонда. Председателя на ПНЕК </w:t>
      </w:r>
      <w:r>
        <w:rPr>
          <w:rStyle w:val="CharStyle269"/>
        </w:rPr>
        <w:t xml:space="preserve">по </w:t>
      </w:r>
      <w:r>
        <w:rPr>
          <w:rStyle w:val="CharStyle268"/>
        </w:rPr>
        <w:t xml:space="preserve">математика и информатика доц. Николай :Мавсд'-4щедлага да </w:t>
      </w:r>
      <w:r>
        <w:rPr>
          <w:rStyle w:val="CharStyle269"/>
        </w:rPr>
        <w:t xml:space="preserve">се </w:t>
      </w:r>
      <w:r>
        <w:rPr>
          <w:rStyle w:val="CharStyle268"/>
        </w:rPr>
        <w:t xml:space="preserve">прекрати финансирането за изпълнение </w:t>
      </w:r>
      <w:r>
        <w:rPr>
          <w:rStyle w:val="CharStyle269"/>
        </w:rPr>
        <w:t xml:space="preserve">на </w:t>
      </w:r>
      <w:r>
        <w:rPr>
          <w:rStyle w:val="CharStyle268"/>
        </w:rPr>
        <w:t xml:space="preserve">II етап от проекта и м;^Ж5в;|&gt;^щ||^&gt;^*%нсов </w:t>
      </w:r>
      <w:r>
        <w:rPr>
          <w:rStyle w:val="CharStyle269"/>
        </w:rPr>
        <w:t xml:space="preserve">одит </w:t>
      </w:r>
      <w:r>
        <w:rPr>
          <w:rStyle w:val="CharStyle268"/>
        </w:rPr>
        <w:t xml:space="preserve">на изпълнението на I етап. Отчетът е одобрен от ИС с Прот^щуС заседание на 15.12,2010 </w:t>
      </w:r>
      <w:r>
        <w:rPr>
          <w:rStyle w:val="CharStyle269"/>
        </w:rPr>
        <w:t xml:space="preserve">г. и </w:t>
      </w:r>
      <w:r>
        <w:rPr>
          <w:rStyle w:val="CharStyle268"/>
        </w:rPr>
        <w:t xml:space="preserve">е прието предложението за спиране </w:t>
      </w:r>
      <w:r>
        <w:rPr>
          <w:rStyle w:val="CharStyle269"/>
        </w:rPr>
        <w:t>ш</w:t>
        <w:tab/>
      </w:r>
      <w:r>
        <w:rPr>
          <w:rStyle w:val="CharStyle268"/>
        </w:rPr>
        <w:t>! С|.Щ|сно чл.8,ад.3,т.6 от договора, възложителят възстановява всички неизразходвани средства след приключване на договора.</w:t>
      </w:r>
    </w:p>
    <w:p>
      <w:pPr>
        <w:pStyle w:val="Style68"/>
        <w:widowControl w:val="0"/>
        <w:keepNext w:val="0"/>
        <w:keepLines w:val="0"/>
        <w:shd w:val="clear" w:color="auto" w:fill="auto"/>
        <w:bidi w:val="0"/>
        <w:jc w:val="both"/>
        <w:spacing w:before="0" w:after="0"/>
        <w:ind w:left="80" w:right="60" w:firstLine="740"/>
      </w:pPr>
      <w:r>
        <w:rPr>
          <w:rStyle w:val="CharStyle268"/>
        </w:rPr>
        <w:t xml:space="preserve">На инспекцията не се представиха документи, доказващи предприети действия за възстановяване на неизразходваната част в размер на 25 993,82 лв, от преведеното финансиране за изпълнение на I етап, като се има предвид решението на ИС за прекратяване финансирането на проекта за 11 етап, поради незадоволителна оценка на ПНЕК, Горното се установи </w:t>
      </w:r>
      <w:r>
        <w:rPr>
          <w:rStyle w:val="CharStyle269"/>
        </w:rPr>
        <w:t xml:space="preserve">с </w:t>
      </w:r>
      <w:r>
        <w:rPr>
          <w:rStyle w:val="CharStyle268"/>
        </w:rPr>
        <w:t xml:space="preserve">Констативен протокол от 14,03,2012 </w:t>
      </w:r>
      <w:r>
        <w:rPr>
          <w:rStyle w:val="CharStyle269"/>
        </w:rPr>
        <w:t>г.</w:t>
      </w:r>
    </w:p>
    <w:p>
      <w:pPr>
        <w:pStyle w:val="Style68"/>
        <w:widowControl w:val="0"/>
        <w:keepNext w:val="0"/>
        <w:keepLines w:val="0"/>
        <w:shd w:val="clear" w:color="auto" w:fill="auto"/>
        <w:bidi w:val="0"/>
        <w:jc w:val="both"/>
        <w:spacing w:before="0" w:after="0"/>
        <w:ind w:left="80" w:right="0" w:firstLine="740"/>
      </w:pPr>
      <w:r>
        <w:rPr>
          <w:rStyle w:val="CharStyle268"/>
        </w:rPr>
        <w:t xml:space="preserve">На основание чл, </w:t>
      </w:r>
      <w:r>
        <w:rPr>
          <w:rStyle w:val="CharStyle269"/>
        </w:rPr>
        <w:t xml:space="preserve">9,ал.З,т.6 </w:t>
      </w:r>
      <w:r>
        <w:rPr>
          <w:rStyle w:val="CharStyle268"/>
        </w:rPr>
        <w:t xml:space="preserve">от Договора, във връзка с </w:t>
      </w:r>
      <w:r>
        <w:rPr>
          <w:rStyle w:val="CharStyle269"/>
        </w:rPr>
        <w:t xml:space="preserve">чл.30,ал.1 </w:t>
      </w:r>
      <w:r>
        <w:rPr>
          <w:rStyle w:val="CharStyle268"/>
        </w:rPr>
        <w:t>от ЗННИ сумата от</w:t>
      </w:r>
    </w:p>
    <w:p>
      <w:pPr>
        <w:pStyle w:val="Style68"/>
        <w:numPr>
          <w:ilvl w:val="0"/>
          <w:numId w:val="81"/>
        </w:numPr>
        <w:tabs>
          <w:tab w:leader="none" w:pos="378" w:val="left"/>
        </w:tabs>
        <w:widowControl w:val="0"/>
        <w:keepNext w:val="0"/>
        <w:keepLines w:val="0"/>
        <w:shd w:val="clear" w:color="auto" w:fill="auto"/>
        <w:bidi w:val="0"/>
        <w:jc w:val="left"/>
        <w:spacing w:before="0" w:after="0"/>
        <w:ind w:left="1140" w:right="0"/>
      </w:pPr>
      <w:r>
        <w:rPr>
          <w:rStyle w:val="CharStyle268"/>
        </w:rPr>
        <w:t>993.82 лв, - неизразходван остатък следва да се възстанови на Фонда.</w:t>
      </w:r>
    </w:p>
    <w:p>
      <w:pPr>
        <w:pStyle w:val="Style68"/>
        <w:widowControl w:val="0"/>
        <w:keepNext w:val="0"/>
        <w:keepLines w:val="0"/>
        <w:shd w:val="clear" w:color="auto" w:fill="auto"/>
        <w:bidi w:val="0"/>
        <w:jc w:val="both"/>
        <w:spacing w:before="0" w:after="0"/>
        <w:ind w:left="80" w:right="60" w:firstLine="740"/>
      </w:pPr>
      <w:r>
        <w:rPr>
          <w:rStyle w:val="CharStyle268"/>
        </w:rPr>
        <w:t xml:space="preserve">По време на финансовата инспекция не се установиха предприети действия за </w:t>
      </w:r>
      <w:r>
        <w:rPr>
          <w:rStyle w:val="CharStyle269"/>
        </w:rPr>
        <w:t xml:space="preserve">прекратяване </w:t>
      </w:r>
      <w:r>
        <w:rPr>
          <w:rStyle w:val="CharStyle268"/>
        </w:rPr>
        <w:t xml:space="preserve">на договора с двустранен протокол/споразумение/ в изпълнение разпоредбите на чл.2? от договора, с което ПНЕК по математика и информатика не е изпълнила </w:t>
      </w:r>
      <w:r>
        <w:rPr>
          <w:rStyle w:val="CharStyle269"/>
        </w:rPr>
        <w:t xml:space="preserve">вменените </w:t>
      </w:r>
      <w:r>
        <w:rPr>
          <w:rStyle w:val="CharStyle268"/>
        </w:rPr>
        <w:t xml:space="preserve">и задължения с </w:t>
      </w:r>
      <w:r>
        <w:rPr>
          <w:rStyle w:val="CharStyle269"/>
        </w:rPr>
        <w:t xml:space="preserve">чл.24 </w:t>
      </w:r>
      <w:r>
        <w:rPr>
          <w:rStyle w:val="CharStyle268"/>
        </w:rPr>
        <w:t>от ПФНИ във връзка с чл,30,ал.1 от ЗННИ.</w:t>
      </w:r>
    </w:p>
    <w:p>
      <w:pPr>
        <w:pStyle w:val="Style68"/>
        <w:widowControl w:val="0"/>
        <w:keepNext w:val="0"/>
        <w:keepLines w:val="0"/>
        <w:shd w:val="clear" w:color="auto" w:fill="auto"/>
        <w:bidi w:val="0"/>
        <w:jc w:val="both"/>
        <w:spacing w:before="0" w:after="0"/>
        <w:ind w:left="80" w:right="60" w:firstLine="740"/>
      </w:pPr>
      <w:r>
        <w:rPr>
          <w:rStyle w:val="CharStyle268"/>
        </w:rPr>
        <w:t xml:space="preserve">За горното нарушение не се съставиха </w:t>
      </w:r>
      <w:r>
        <w:rPr>
          <w:rStyle w:val="CharStyle283"/>
        </w:rPr>
        <w:t xml:space="preserve">АУАН </w:t>
      </w:r>
      <w:r>
        <w:rPr>
          <w:rStyle w:val="CharStyle268"/>
        </w:rPr>
        <w:t xml:space="preserve">на членовете на </w:t>
      </w:r>
      <w:r>
        <w:rPr>
          <w:rStyle w:val="CharStyle283"/>
        </w:rPr>
        <w:t xml:space="preserve">ПНЕК, </w:t>
      </w:r>
      <w:r>
        <w:rPr>
          <w:rStyle w:val="CharStyle268"/>
        </w:rPr>
        <w:t xml:space="preserve">тъй като е колективен орган </w:t>
      </w:r>
      <w:r>
        <w:rPr>
          <w:rStyle w:val="CharStyle269"/>
        </w:rPr>
        <w:t xml:space="preserve">на </w:t>
      </w:r>
      <w:r>
        <w:rPr>
          <w:rStyle w:val="CharStyle268"/>
        </w:rPr>
        <w:t xml:space="preserve">управление, </w:t>
      </w:r>
      <w:r>
        <w:rPr>
          <w:rStyle w:val="CharStyle269"/>
        </w:rPr>
        <w:t xml:space="preserve">а административнонаказателната </w:t>
      </w:r>
      <w:r>
        <w:rPr>
          <w:rStyle w:val="CharStyle268"/>
        </w:rPr>
        <w:t xml:space="preserve">отговорност </w:t>
      </w:r>
      <w:r>
        <w:rPr>
          <w:rStyle w:val="CharStyle269"/>
        </w:rPr>
        <w:t xml:space="preserve">е </w:t>
      </w:r>
      <w:r>
        <w:rPr>
          <w:rStyle w:val="CharStyle268"/>
        </w:rPr>
        <w:t>персонална,</w:t>
      </w:r>
    </w:p>
    <w:p>
      <w:pPr>
        <w:pStyle w:val="Style68"/>
        <w:widowControl w:val="0"/>
        <w:keepNext w:val="0"/>
        <w:keepLines w:val="0"/>
        <w:shd w:val="clear" w:color="auto" w:fill="auto"/>
        <w:bidi w:val="0"/>
        <w:jc w:val="both"/>
        <w:spacing w:before="0" w:after="0"/>
        <w:ind w:left="80" w:right="60" w:firstLine="740"/>
      </w:pPr>
      <w:r>
        <w:rPr>
          <w:rStyle w:val="CharStyle268"/>
        </w:rPr>
        <w:t xml:space="preserve">II© време на инспекцията» след проведена среща с ръководителя на екипа Валентин Стефанов </w:t>
      </w:r>
      <w:r>
        <w:rPr>
          <w:rStyle w:val="CharStyle269"/>
        </w:rPr>
        <w:t xml:space="preserve">Кесимов, се </w:t>
      </w:r>
      <w:r>
        <w:rPr>
          <w:rStyle w:val="CharStyle268"/>
        </w:rPr>
        <w:t>подписа Протокол Споразумение за прекратяване на договора и с платежно нареждане 27.03.2012 г, сумата 25 993,82 дв, се възстанови на Фонда.</w:t>
      </w:r>
    </w:p>
    <w:p>
      <w:pPr>
        <w:pStyle w:val="Style68"/>
        <w:widowControl w:val="0"/>
        <w:keepNext w:val="0"/>
        <w:keepLines w:val="0"/>
        <w:shd w:val="clear" w:color="auto" w:fill="auto"/>
        <w:bidi w:val="0"/>
        <w:jc w:val="both"/>
        <w:spacing w:before="0" w:after="0"/>
        <w:ind w:left="80" w:right="60" w:firstLine="740"/>
      </w:pPr>
      <w:r>
        <w:rPr>
          <w:rStyle w:val="CharStyle268"/>
        </w:rPr>
        <w:t xml:space="preserve">Средствата в размер </w:t>
      </w:r>
      <w:r>
        <w:rPr>
          <w:rStyle w:val="CharStyle269"/>
        </w:rPr>
        <w:t xml:space="preserve">на 25 </w:t>
      </w:r>
      <w:r>
        <w:rPr>
          <w:rStyle w:val="CharStyle268"/>
        </w:rPr>
        <w:t xml:space="preserve">993,82 лв. следва </w:t>
      </w:r>
      <w:r>
        <w:rPr>
          <w:rStyle w:val="CharStyle269"/>
        </w:rPr>
        <w:t xml:space="preserve">да се </w:t>
      </w:r>
      <w:r>
        <w:rPr>
          <w:rStyle w:val="CharStyle268"/>
        </w:rPr>
        <w:t xml:space="preserve">възстановят </w:t>
      </w:r>
      <w:r>
        <w:rPr>
          <w:rStyle w:val="CharStyle269"/>
        </w:rPr>
        <w:t xml:space="preserve">от </w:t>
      </w:r>
      <w:r>
        <w:rPr>
          <w:rStyle w:val="CharStyle268"/>
        </w:rPr>
        <w:t xml:space="preserve">ФНИ </w:t>
      </w:r>
      <w:r>
        <w:rPr>
          <w:rStyle w:val="CharStyle269"/>
        </w:rPr>
        <w:t>на финансиращия орган.</w:t>
      </w:r>
    </w:p>
    <w:p>
      <w:pPr>
        <w:pStyle w:val="Style63"/>
        <w:widowControl w:val="0"/>
        <w:keepNext w:val="0"/>
        <w:keepLines w:val="0"/>
        <w:shd w:val="clear" w:color="auto" w:fill="auto"/>
        <w:bidi w:val="0"/>
        <w:spacing w:before="0" w:after="0"/>
        <w:ind w:left="80" w:right="60" w:firstLine="740"/>
      </w:pPr>
      <w:r>
        <w:rPr>
          <w:rStyle w:val="CharStyle66"/>
          <w:b w:val="0"/>
          <w:bCs w:val="0"/>
        </w:rPr>
        <w:t xml:space="preserve">С </w:t>
      </w:r>
      <w:r>
        <w:rPr>
          <w:rStyle w:val="CharStyle281"/>
          <w:b w:val="0"/>
          <w:bCs w:val="0"/>
        </w:rPr>
        <w:t xml:space="preserve">писмо </w:t>
      </w:r>
      <w:r>
        <w:rPr>
          <w:rStyle w:val="CharStyle276"/>
          <w:b/>
          <w:bCs/>
        </w:rPr>
        <w:t xml:space="preserve">изх.№94ВВ/0001 </w:t>
      </w:r>
      <w:r>
        <w:rPr>
          <w:rStyle w:val="CharStyle66"/>
          <w:b w:val="0"/>
          <w:bCs w:val="0"/>
        </w:rPr>
        <w:t xml:space="preserve">от </w:t>
      </w:r>
      <w:r>
        <w:rPr>
          <w:rStyle w:val="CharStyle281"/>
          <w:b w:val="0"/>
          <w:bCs w:val="0"/>
        </w:rPr>
        <w:t xml:space="preserve">17,01.2011 г. Университета за </w:t>
      </w:r>
      <w:r>
        <w:rPr>
          <w:rStyle w:val="CharStyle276"/>
          <w:b/>
          <w:bCs/>
        </w:rPr>
        <w:t xml:space="preserve">национално </w:t>
      </w:r>
      <w:r>
        <w:rPr>
          <w:rStyle w:val="CharStyle281"/>
          <w:b w:val="0"/>
          <w:bCs w:val="0"/>
        </w:rPr>
        <w:t xml:space="preserve">стопанство </w:t>
      </w:r>
      <w:r>
        <w:rPr>
          <w:rStyle w:val="CharStyle66"/>
          <w:b w:val="0"/>
          <w:bCs w:val="0"/>
        </w:rPr>
        <w:t xml:space="preserve">е </w:t>
      </w:r>
      <w:r>
        <w:rPr>
          <w:rStyle w:val="CharStyle281"/>
          <w:b w:val="0"/>
          <w:bCs w:val="0"/>
        </w:rPr>
        <w:t xml:space="preserve">уведомен за решението на </w:t>
      </w:r>
      <w:r>
        <w:rPr>
          <w:rStyle w:val="CharStyle276"/>
          <w:b/>
          <w:bCs/>
        </w:rPr>
        <w:t xml:space="preserve">ИС да прекрати </w:t>
      </w:r>
      <w:r>
        <w:rPr>
          <w:rStyle w:val="CharStyle281"/>
          <w:b w:val="0"/>
          <w:bCs w:val="0"/>
        </w:rPr>
        <w:t xml:space="preserve">финансирането </w:t>
      </w:r>
      <w:r>
        <w:rPr>
          <w:rStyle w:val="CharStyle276"/>
          <w:b/>
          <w:bCs/>
        </w:rPr>
        <w:t xml:space="preserve">на проекта по договора, поради </w:t>
      </w:r>
      <w:r>
        <w:rPr>
          <w:rStyle w:val="CharStyle281"/>
          <w:b w:val="0"/>
          <w:bCs w:val="0"/>
        </w:rPr>
        <w:t xml:space="preserve">незадоволителна </w:t>
      </w:r>
      <w:r>
        <w:rPr>
          <w:rStyle w:val="CharStyle66"/>
          <w:b w:val="0"/>
          <w:bCs w:val="0"/>
        </w:rPr>
        <w:t xml:space="preserve">оценка. В </w:t>
      </w:r>
      <w:r>
        <w:rPr>
          <w:rStyle w:val="CharStyle281"/>
          <w:b w:val="0"/>
          <w:bCs w:val="0"/>
        </w:rPr>
        <w:t xml:space="preserve">приложение </w:t>
      </w:r>
      <w:r>
        <w:rPr>
          <w:rStyle w:val="CharStyle66"/>
          <w:b w:val="0"/>
          <w:bCs w:val="0"/>
        </w:rPr>
        <w:t xml:space="preserve">№1, </w:t>
      </w:r>
      <w:r>
        <w:rPr>
          <w:rStyle w:val="CharStyle281"/>
          <w:b w:val="0"/>
          <w:bCs w:val="0"/>
        </w:rPr>
        <w:t xml:space="preserve">неразделна част </w:t>
      </w:r>
      <w:r>
        <w:rPr>
          <w:rStyle w:val="CharStyle66"/>
          <w:b w:val="0"/>
          <w:bCs w:val="0"/>
        </w:rPr>
        <w:t xml:space="preserve">от Договора са отразени целите </w:t>
      </w:r>
      <w:r>
        <w:rPr>
          <w:rStyle w:val="CharStyle276"/>
          <w:b/>
          <w:bCs/>
        </w:rPr>
        <w:t xml:space="preserve">на проекта и очаквания резултат от изпълнението му. Видно от </w:t>
      </w:r>
      <w:r>
        <w:rPr>
          <w:rStyle w:val="CharStyle281"/>
          <w:b w:val="0"/>
          <w:bCs w:val="0"/>
        </w:rPr>
        <w:t xml:space="preserve">дадените </w:t>
      </w:r>
      <w:r>
        <w:rPr>
          <w:rStyle w:val="CharStyle276"/>
          <w:b/>
          <w:bCs/>
        </w:rPr>
        <w:t xml:space="preserve">рецензии, е оценено изпълнението на </w:t>
      </w:r>
      <w:r>
        <w:rPr>
          <w:rStyle w:val="CharStyle281"/>
          <w:b w:val="0"/>
          <w:bCs w:val="0"/>
        </w:rPr>
        <w:t xml:space="preserve">всички </w:t>
      </w:r>
      <w:r>
        <w:rPr>
          <w:rStyle w:val="CharStyle276"/>
          <w:b/>
          <w:bCs/>
        </w:rPr>
        <w:t xml:space="preserve">задачи по работната програма през I етап, както и разходването и отчитането на предоставеното от Фонда финансиране. Дадена </w:t>
      </w:r>
      <w:r>
        <w:rPr>
          <w:rStyle w:val="CharStyle281"/>
          <w:b w:val="0"/>
          <w:bCs w:val="0"/>
        </w:rPr>
        <w:t xml:space="preserve">е </w:t>
      </w:r>
      <w:r>
        <w:rPr>
          <w:rStyle w:val="CharStyle276"/>
          <w:b/>
          <w:bCs/>
        </w:rPr>
        <w:t xml:space="preserve">незадоволителна </w:t>
      </w:r>
      <w:r>
        <w:rPr>
          <w:rStyle w:val="CharStyle281"/>
          <w:b w:val="0"/>
          <w:bCs w:val="0"/>
        </w:rPr>
        <w:t xml:space="preserve">оценка за изпълнението </w:t>
      </w:r>
      <w:r>
        <w:rPr>
          <w:rStyle w:val="CharStyle66"/>
          <w:b w:val="0"/>
          <w:bCs w:val="0"/>
        </w:rPr>
        <w:t xml:space="preserve">на </w:t>
      </w:r>
      <w:r>
        <w:rPr>
          <w:rStyle w:val="CharStyle281"/>
          <w:b w:val="0"/>
          <w:bCs w:val="0"/>
        </w:rPr>
        <w:t xml:space="preserve">пакетите </w:t>
      </w:r>
      <w:r>
        <w:rPr>
          <w:rStyle w:val="CharStyle66"/>
          <w:b w:val="0"/>
          <w:bCs w:val="0"/>
        </w:rPr>
        <w:t xml:space="preserve">по </w:t>
      </w:r>
      <w:r>
        <w:rPr>
          <w:rStyle w:val="CharStyle281"/>
          <w:b w:val="0"/>
          <w:bCs w:val="0"/>
        </w:rPr>
        <w:t xml:space="preserve">работната програма </w:t>
      </w:r>
      <w:r>
        <w:rPr>
          <w:rStyle w:val="CharStyle66"/>
          <w:b w:val="0"/>
          <w:bCs w:val="0"/>
        </w:rPr>
        <w:t xml:space="preserve">през I етап и </w:t>
      </w:r>
      <w:r>
        <w:rPr>
          <w:rStyle w:val="CharStyle281"/>
          <w:b w:val="0"/>
          <w:bCs w:val="0"/>
        </w:rPr>
        <w:t xml:space="preserve">рецензентите предлагат </w:t>
      </w:r>
      <w:r>
        <w:rPr>
          <w:rStyle w:val="CharStyle66"/>
          <w:b w:val="0"/>
          <w:bCs w:val="0"/>
        </w:rPr>
        <w:t xml:space="preserve">да се </w:t>
      </w:r>
      <w:r>
        <w:rPr>
          <w:rStyle w:val="CharStyle276"/>
          <w:b/>
          <w:bCs/>
        </w:rPr>
        <w:t xml:space="preserve">прекрати финансирането на проекта. Основанието </w:t>
      </w:r>
      <w:r>
        <w:rPr>
          <w:rStyle w:val="CharStyle281"/>
          <w:b w:val="0"/>
          <w:bCs w:val="0"/>
        </w:rPr>
        <w:t xml:space="preserve">за тази </w:t>
      </w:r>
      <w:r>
        <w:rPr>
          <w:rStyle w:val="CharStyle276"/>
          <w:b/>
          <w:bCs/>
        </w:rPr>
        <w:t xml:space="preserve">оценка е, че в голяма </w:t>
      </w:r>
      <w:r>
        <w:rPr>
          <w:rStyle w:val="CharStyle281"/>
          <w:b w:val="0"/>
          <w:bCs w:val="0"/>
        </w:rPr>
        <w:t xml:space="preserve">част </w:t>
      </w:r>
      <w:r>
        <w:rPr>
          <w:rStyle w:val="CharStyle276"/>
          <w:b/>
          <w:bCs/>
        </w:rPr>
        <w:t xml:space="preserve">от </w:t>
      </w:r>
      <w:r>
        <w:rPr>
          <w:rStyle w:val="CharStyle281"/>
          <w:b w:val="0"/>
          <w:bCs w:val="0"/>
        </w:rPr>
        <w:t xml:space="preserve">отчета </w:t>
      </w:r>
      <w:r>
        <w:rPr>
          <w:rStyle w:val="CharStyle276"/>
          <w:b/>
          <w:bCs/>
        </w:rPr>
        <w:t xml:space="preserve">се „преоткриват” </w:t>
      </w:r>
      <w:r>
        <w:rPr>
          <w:rStyle w:val="CharStyle281"/>
          <w:b w:val="0"/>
          <w:bCs w:val="0"/>
        </w:rPr>
        <w:t xml:space="preserve">истини, утвърдени </w:t>
      </w:r>
      <w:r>
        <w:rPr>
          <w:rStyle w:val="CharStyle276"/>
          <w:b/>
          <w:bCs/>
        </w:rPr>
        <w:t xml:space="preserve">от световната и българската научна общност </w:t>
      </w:r>
      <w:r>
        <w:rPr>
          <w:rStyle w:val="CharStyle281"/>
          <w:b w:val="0"/>
          <w:bCs w:val="0"/>
        </w:rPr>
        <w:t>по информационни технологии.</w:t>
      </w:r>
    </w:p>
    <w:p>
      <w:pPr>
        <w:pStyle w:val="Style68"/>
        <w:widowControl w:val="0"/>
        <w:keepNext w:val="0"/>
        <w:keepLines w:val="0"/>
        <w:shd w:val="clear" w:color="auto" w:fill="auto"/>
        <w:bidi w:val="0"/>
        <w:jc w:val="both"/>
        <w:spacing w:before="0" w:after="343"/>
        <w:ind w:left="80" w:right="60" w:firstLine="740"/>
      </w:pPr>
      <w:r>
        <w:rPr>
          <w:rStyle w:val="CharStyle268"/>
        </w:rPr>
        <w:t xml:space="preserve">Тъй </w:t>
      </w:r>
      <w:r>
        <w:rPr>
          <w:rStyle w:val="CharStyle118"/>
        </w:rPr>
        <w:t xml:space="preserve">като </w:t>
      </w:r>
      <w:r>
        <w:rPr>
          <w:rStyle w:val="CharStyle268"/>
        </w:rPr>
        <w:t xml:space="preserve">екипа, </w:t>
      </w:r>
      <w:r>
        <w:rPr>
          <w:rStyle w:val="CharStyle118"/>
        </w:rPr>
        <w:t xml:space="preserve">извършващ </w:t>
      </w:r>
      <w:r>
        <w:rPr>
          <w:rStyle w:val="CharStyle268"/>
        </w:rPr>
        <w:t xml:space="preserve">финансовата инспекция </w:t>
      </w:r>
      <w:r>
        <w:rPr>
          <w:rStyle w:val="CharStyle118"/>
        </w:rPr>
        <w:t xml:space="preserve">не притежава </w:t>
      </w:r>
      <w:r>
        <w:rPr>
          <w:rStyle w:val="CharStyle269"/>
        </w:rPr>
        <w:t xml:space="preserve">нужната </w:t>
      </w:r>
      <w:r>
        <w:rPr>
          <w:rStyle w:val="CharStyle268"/>
        </w:rPr>
        <w:t xml:space="preserve">квалификация, </w:t>
      </w:r>
      <w:r>
        <w:rPr>
          <w:rStyle w:val="CharStyle118"/>
        </w:rPr>
        <w:t xml:space="preserve">не </w:t>
      </w:r>
      <w:r>
        <w:rPr>
          <w:rStyle w:val="CharStyle268"/>
        </w:rPr>
        <w:t xml:space="preserve">може </w:t>
      </w:r>
      <w:r>
        <w:rPr>
          <w:rStyle w:val="CharStyle118"/>
        </w:rPr>
        <w:t xml:space="preserve">да </w:t>
      </w:r>
      <w:r>
        <w:rPr>
          <w:rStyle w:val="CharStyle268"/>
        </w:rPr>
        <w:t xml:space="preserve">изрази становище </w:t>
      </w:r>
      <w:r>
        <w:rPr>
          <w:rStyle w:val="CharStyle118"/>
        </w:rPr>
        <w:t xml:space="preserve">относно </w:t>
      </w:r>
      <w:r>
        <w:rPr>
          <w:rStyle w:val="CharStyle268"/>
        </w:rPr>
        <w:t xml:space="preserve">постигането </w:t>
      </w:r>
      <w:r>
        <w:rPr>
          <w:rStyle w:val="CharStyle118"/>
        </w:rPr>
        <w:t xml:space="preserve">на </w:t>
      </w:r>
      <w:r>
        <w:rPr>
          <w:rStyle w:val="CharStyle268"/>
        </w:rPr>
        <w:t xml:space="preserve">целите </w:t>
      </w:r>
      <w:r>
        <w:rPr>
          <w:rStyle w:val="CharStyle118"/>
        </w:rPr>
        <w:t xml:space="preserve">и очаквания </w:t>
      </w:r>
      <w:r>
        <w:rPr>
          <w:rStyle w:val="CharStyle269"/>
        </w:rPr>
        <w:t xml:space="preserve">резултат </w:t>
      </w:r>
      <w:r>
        <w:rPr>
          <w:rStyle w:val="CharStyle118"/>
        </w:rPr>
        <w:t xml:space="preserve">от </w:t>
      </w:r>
      <w:r>
        <w:rPr>
          <w:rStyle w:val="CharStyle268"/>
        </w:rPr>
        <w:t xml:space="preserve">изпълнението </w:t>
      </w:r>
      <w:r>
        <w:rPr>
          <w:rStyle w:val="CharStyle118"/>
        </w:rPr>
        <w:t xml:space="preserve">на </w:t>
      </w:r>
      <w:r>
        <w:rPr>
          <w:rStyle w:val="CharStyle268"/>
        </w:rPr>
        <w:t xml:space="preserve">научноизследователския </w:t>
      </w:r>
      <w:r>
        <w:rPr>
          <w:rStyle w:val="CharStyle118"/>
        </w:rPr>
        <w:t>проект.</w:t>
      </w:r>
    </w:p>
    <w:p>
      <w:pPr>
        <w:pStyle w:val="Style285"/>
        <w:numPr>
          <w:ilvl w:val="0"/>
          <w:numId w:val="83"/>
        </w:numPr>
        <w:tabs>
          <w:tab w:leader="none" w:pos="1190" w:val="left"/>
        </w:tabs>
        <w:widowControl w:val="0"/>
        <w:keepNext w:val="0"/>
        <w:keepLines w:val="0"/>
        <w:shd w:val="clear" w:color="auto" w:fill="auto"/>
        <w:bidi w:val="0"/>
        <w:spacing w:before="0" w:after="219" w:line="220" w:lineRule="exact"/>
        <w:ind w:left="80" w:right="0" w:firstLine="740"/>
      </w:pPr>
      <w:bookmarkStart w:id="22" w:name="bookmark22"/>
      <w:r>
        <w:rPr>
          <w:rStyle w:val="CharStyle288"/>
          <w:b w:val="0"/>
          <w:bCs w:val="0"/>
        </w:rPr>
        <w:t xml:space="preserve">Договор </w:t>
      </w:r>
      <w:r>
        <w:rPr>
          <w:rStyle w:val="CharStyle289"/>
          <w:b/>
          <w:bCs/>
        </w:rPr>
        <w:t xml:space="preserve">№Д002-156/16.12.2008 </w:t>
      </w:r>
      <w:r>
        <w:rPr>
          <w:rStyle w:val="CharStyle290"/>
          <w:b/>
          <w:bCs/>
        </w:rPr>
        <w:t>г.</w:t>
      </w:r>
      <w:bookmarkEnd w:id="22"/>
    </w:p>
    <w:p>
      <w:pPr>
        <w:pStyle w:val="Style63"/>
        <w:widowControl w:val="0"/>
        <w:keepNext w:val="0"/>
        <w:keepLines w:val="0"/>
        <w:shd w:val="clear" w:color="auto" w:fill="auto"/>
        <w:bidi w:val="0"/>
        <w:spacing w:before="0" w:after="0"/>
        <w:ind w:left="80" w:right="60" w:firstLine="740"/>
      </w:pPr>
      <w:r>
        <w:rPr>
          <w:rStyle w:val="CharStyle276"/>
          <w:b/>
          <w:bCs/>
        </w:rPr>
        <w:t xml:space="preserve">Договорът </w:t>
      </w:r>
      <w:r>
        <w:rPr>
          <w:rStyle w:val="CharStyle281"/>
          <w:b w:val="0"/>
          <w:bCs w:val="0"/>
        </w:rPr>
        <w:t xml:space="preserve">е </w:t>
      </w:r>
      <w:r>
        <w:rPr>
          <w:rStyle w:val="CharStyle276"/>
          <w:b/>
          <w:bCs/>
        </w:rPr>
        <w:t xml:space="preserve">сключен въз основа на подадено </w:t>
      </w:r>
      <w:r>
        <w:rPr>
          <w:rStyle w:val="CharStyle281"/>
          <w:b w:val="0"/>
          <w:bCs w:val="0"/>
        </w:rPr>
        <w:t xml:space="preserve">с </w:t>
      </w:r>
      <w:r>
        <w:rPr>
          <w:rStyle w:val="CharStyle276"/>
          <w:b/>
          <w:bCs/>
        </w:rPr>
        <w:t xml:space="preserve">писмо вх.№ДВУ01/0137/13.06.2008 г. от Великотърновски университет „Св.Св. Кирил и </w:t>
      </w:r>
      <w:r>
        <w:rPr>
          <w:rStyle w:val="CharStyle281"/>
          <w:b w:val="0"/>
          <w:bCs w:val="0"/>
        </w:rPr>
        <w:t xml:space="preserve">Методий”, </w:t>
      </w:r>
      <w:r>
        <w:rPr>
          <w:rStyle w:val="CharStyle276"/>
          <w:b/>
          <w:bCs/>
        </w:rPr>
        <w:t xml:space="preserve">проектно </w:t>
      </w:r>
      <w:r>
        <w:rPr>
          <w:rStyle w:val="CharStyle281"/>
          <w:b w:val="0"/>
          <w:bCs w:val="0"/>
        </w:rPr>
        <w:t xml:space="preserve">предложение за </w:t>
      </w:r>
      <w:r>
        <w:rPr>
          <w:rStyle w:val="CharStyle276"/>
          <w:b/>
          <w:bCs/>
        </w:rPr>
        <w:t xml:space="preserve">научно техническо изследване </w:t>
      </w:r>
      <w:r>
        <w:rPr>
          <w:rStyle w:val="CharStyle276"/>
          <w:lang w:val="en-US"/>
          <w:b/>
          <w:bCs/>
        </w:rPr>
        <w:t xml:space="preserve">№DVU01/0137 </w:t>
      </w:r>
      <w:r>
        <w:rPr>
          <w:rStyle w:val="CharStyle276"/>
          <w:b/>
          <w:bCs/>
        </w:rPr>
        <w:t xml:space="preserve">на тема: </w:t>
      </w:r>
      <w:r>
        <w:rPr>
          <w:rStyle w:val="CharStyle281"/>
          <w:b w:val="0"/>
          <w:bCs w:val="0"/>
        </w:rPr>
        <w:t xml:space="preserve">„Тезаурус </w:t>
      </w:r>
      <w:r>
        <w:rPr>
          <w:rStyle w:val="CharStyle276"/>
          <w:b/>
          <w:bCs/>
        </w:rPr>
        <w:t xml:space="preserve">на </w:t>
      </w:r>
      <w:r>
        <w:rPr>
          <w:rStyle w:val="CharStyle281"/>
          <w:b w:val="0"/>
          <w:bCs w:val="0"/>
        </w:rPr>
        <w:t xml:space="preserve">българската </w:t>
      </w:r>
      <w:r>
        <w:rPr>
          <w:rStyle w:val="CharStyle276"/>
          <w:b/>
          <w:bCs/>
        </w:rPr>
        <w:t xml:space="preserve">топонимия- неизчерпаем източник на информация за културно-историческо </w:t>
      </w:r>
      <w:r>
        <w:rPr>
          <w:rStyle w:val="CharStyle281"/>
          <w:b w:val="0"/>
          <w:bCs w:val="0"/>
        </w:rPr>
        <w:t xml:space="preserve">минало </w:t>
      </w:r>
      <w:r>
        <w:rPr>
          <w:rStyle w:val="CharStyle276"/>
          <w:b/>
          <w:bCs/>
        </w:rPr>
        <w:t>и народностна идентичност”. Целта на проекта е:</w:t>
      </w:r>
    </w:p>
    <w:p>
      <w:pPr>
        <w:pStyle w:val="Style63"/>
        <w:widowControl w:val="0"/>
        <w:keepNext w:val="0"/>
        <w:keepLines w:val="0"/>
        <w:shd w:val="clear" w:color="auto" w:fill="auto"/>
        <w:bidi w:val="0"/>
        <w:spacing w:before="0" w:after="0"/>
        <w:ind w:left="80" w:right="60" w:firstLine="1060"/>
      </w:pPr>
      <w:r>
        <w:rPr>
          <w:rStyle w:val="CharStyle276"/>
          <w:b/>
          <w:bCs/>
        </w:rPr>
        <w:t xml:space="preserve">създаване на електронна </w:t>
      </w:r>
      <w:r>
        <w:rPr>
          <w:rStyle w:val="CharStyle281"/>
          <w:b w:val="0"/>
          <w:bCs w:val="0"/>
        </w:rPr>
        <w:t xml:space="preserve">база </w:t>
      </w:r>
      <w:r>
        <w:rPr>
          <w:rStyle w:val="CharStyle276"/>
          <w:b/>
          <w:bCs/>
        </w:rPr>
        <w:t xml:space="preserve">данни на топонимията от България и диаспората на основата на публикувани и непубликувани изследвания, </w:t>
      </w:r>
      <w:r>
        <w:rPr>
          <w:rStyle w:val="CharStyle281"/>
          <w:b w:val="0"/>
          <w:bCs w:val="0"/>
        </w:rPr>
        <w:t xml:space="preserve">съхранявани </w:t>
      </w:r>
      <w:r>
        <w:rPr>
          <w:rStyle w:val="CharStyle276"/>
          <w:b/>
          <w:bCs/>
        </w:rPr>
        <w:t xml:space="preserve">в архива на Центъра по българска </w:t>
      </w:r>
      <w:r>
        <w:rPr>
          <w:rStyle w:val="CharStyle281"/>
          <w:b w:val="0"/>
          <w:bCs w:val="0"/>
        </w:rPr>
        <w:t xml:space="preserve">ономастика </w:t>
      </w:r>
      <w:r>
        <w:rPr>
          <w:rStyle w:val="CharStyle276"/>
          <w:b/>
          <w:bCs/>
        </w:rPr>
        <w:t xml:space="preserve">във Великотърновския университет и сродните </w:t>
      </w:r>
      <w:r>
        <w:rPr>
          <w:rStyle w:val="CharStyle281"/>
          <w:b w:val="0"/>
          <w:bCs w:val="0"/>
        </w:rPr>
        <w:t>звена;</w:t>
      </w:r>
    </w:p>
    <w:p>
      <w:pPr>
        <w:pStyle w:val="Style63"/>
        <w:widowControl w:val="0"/>
        <w:keepNext w:val="0"/>
        <w:keepLines w:val="0"/>
        <w:shd w:val="clear" w:color="auto" w:fill="auto"/>
        <w:bidi w:val="0"/>
        <w:spacing w:before="0" w:after="0"/>
        <w:ind w:left="80" w:right="60" w:firstLine="1060"/>
      </w:pPr>
      <w:r>
        <w:rPr>
          <w:rStyle w:val="CharStyle276"/>
          <w:b/>
          <w:bCs/>
        </w:rPr>
        <w:t>уточняване на белите петна на топонимичната карта на България и организиране на до събирането на топонимията от неизследваните райони;</w:t>
      </w:r>
    </w:p>
    <w:p>
      <w:pPr>
        <w:pStyle w:val="Style63"/>
        <w:tabs>
          <w:tab w:leader="none" w:pos="9771" w:val="left"/>
        </w:tabs>
        <w:widowControl w:val="0"/>
        <w:keepNext w:val="0"/>
        <w:keepLines w:val="0"/>
        <w:shd w:val="clear" w:color="auto" w:fill="auto"/>
        <w:bidi w:val="0"/>
        <w:spacing w:before="0" w:after="0"/>
        <w:ind w:left="80" w:right="60" w:firstLine="1060"/>
      </w:pPr>
      <w:r>
        <w:rPr>
          <w:rStyle w:val="CharStyle276"/>
          <w:b/>
          <w:bCs/>
        </w:rPr>
        <w:t xml:space="preserve">създаване на висококвалифицирани млади кадри </w:t>
      </w:r>
      <w:r>
        <w:rPr>
          <w:rStyle w:val="CharStyle281"/>
          <w:b w:val="0"/>
          <w:bCs w:val="0"/>
        </w:rPr>
        <w:t xml:space="preserve">за </w:t>
      </w:r>
      <w:r>
        <w:rPr>
          <w:rStyle w:val="CharStyle276"/>
          <w:b/>
          <w:bCs/>
        </w:rPr>
        <w:t xml:space="preserve">изследдватеяс^-работа чрез </w:t>
      </w:r>
      <w:r>
        <w:rPr>
          <w:rStyle w:val="CharStyle281"/>
          <w:b w:val="0"/>
          <w:bCs w:val="0"/>
        </w:rPr>
        <w:t xml:space="preserve">специализирана </w:t>
      </w:r>
      <w:r>
        <w:rPr>
          <w:rStyle w:val="CharStyle276"/>
          <w:b/>
          <w:bCs/>
        </w:rPr>
        <w:t xml:space="preserve">подготовка </w:t>
      </w:r>
      <w:r>
        <w:rPr>
          <w:rStyle w:val="CharStyle66"/>
          <w:b w:val="0"/>
          <w:bCs w:val="0"/>
        </w:rPr>
        <w:t xml:space="preserve">на </w:t>
      </w:r>
      <w:r>
        <w:rPr>
          <w:rStyle w:val="CharStyle281"/>
          <w:b w:val="0"/>
          <w:bCs w:val="0"/>
        </w:rPr>
        <w:t>докторантите, членовете на крърй|^&gt;-</w:t>
      </w:r>
      <w:r>
        <w:rPr>
          <w:rStyle w:val="CharStyle281"/>
          <w:vertAlign w:val="superscript"/>
          <w:b w:val="0"/>
          <w:bCs w:val="0"/>
        </w:rPr>
        <w:t>:</w:t>
      </w:r>
      <w:r>
        <w:rPr>
          <w:rStyle w:val="CharStyle281"/>
          <w:b w:val="0"/>
          <w:bCs w:val="0"/>
        </w:rPr>
        <w:t>п^</w:t>
        <w:tab/>
        <w:t>и</w:t>
      </w:r>
    </w:p>
    <w:p>
      <w:pPr>
        <w:pStyle w:val="Style68"/>
        <w:tabs>
          <w:tab w:leader="none" w:pos="8917" w:val="left"/>
        </w:tabs>
        <w:widowControl w:val="0"/>
        <w:keepNext w:val="0"/>
        <w:keepLines w:val="0"/>
        <w:shd w:val="clear" w:color="auto" w:fill="auto"/>
        <w:bidi w:val="0"/>
        <w:jc w:val="left"/>
        <w:spacing w:before="0" w:after="0"/>
        <w:ind w:left="1140" w:right="60"/>
        <w:sectPr>
          <w:footerReference w:type="even" r:id="rId67"/>
          <w:footerReference w:type="default" r:id="rId68"/>
          <w:pgSz w:w="11909" w:h="16838"/>
          <w:pgMar w:top="52" w:left="842" w:right="842" w:bottom="536" w:header="0" w:footer="3" w:gutter="91"/>
          <w:rtlGutter/>
          <w:cols w:space="720"/>
          <w:noEndnote/>
          <w:docGrid w:linePitch="360"/>
        </w:sectPr>
      </w:pPr>
      <w:r>
        <w:rPr>
          <w:rStyle w:val="CharStyle268"/>
        </w:rPr>
        <w:t xml:space="preserve">краеведите, които </w:t>
      </w:r>
      <w:r>
        <w:rPr>
          <w:rStyle w:val="CharStyle269"/>
        </w:rPr>
        <w:t xml:space="preserve">ще се </w:t>
      </w:r>
      <w:r>
        <w:rPr>
          <w:rStyle w:val="CharStyle268"/>
        </w:rPr>
        <w:t xml:space="preserve">включат </w:t>
      </w:r>
      <w:r>
        <w:rPr>
          <w:rStyle w:val="CharStyle269"/>
        </w:rPr>
        <w:t xml:space="preserve">в изпълнението на работната </w:t>
      </w:r>
      <w:r>
        <w:rPr>
          <w:rStyle w:val="CharStyle268"/>
          <w:lang w:val="en-US"/>
        </w:rPr>
        <w:t xml:space="preserve">nporp^ft/ </w:t>
      </w:r>
      <w:r>
        <w:rPr>
          <w:rStyle w:val="CharStyle269"/>
          <w:lang w:val="en-US"/>
          <w:vertAlign w:val="subscript"/>
        </w:rPr>
        <w:t>s</w:t>
      </w:r>
      <w:r>
        <w:rPr>
          <w:rStyle w:val="CharStyle269"/>
          <w:lang w:val="en-US"/>
        </w:rPr>
        <w:t xml:space="preserve"> </w:t>
      </w:r>
      <w:r>
        <w:rPr>
          <w:rStyle w:val="CharStyle268"/>
          <w:lang w:val="en-US"/>
        </w:rPr>
        <w:t xml:space="preserve">'S^’% </w:t>
      </w:r>
      <w:r>
        <w:rPr>
          <w:rStyle w:val="CharStyle268"/>
        </w:rPr>
        <w:t xml:space="preserve">интеграция </w:t>
      </w:r>
      <w:r>
        <w:rPr>
          <w:rStyle w:val="CharStyle269"/>
        </w:rPr>
        <w:t xml:space="preserve">и </w:t>
      </w:r>
      <w:r>
        <w:rPr>
          <w:rStyle w:val="CharStyle268"/>
        </w:rPr>
        <w:t xml:space="preserve">координация </w:t>
      </w:r>
      <w:r>
        <w:rPr>
          <w:rStyle w:val="CharStyle269"/>
        </w:rPr>
        <w:t xml:space="preserve">на </w:t>
      </w:r>
      <w:r>
        <w:rPr>
          <w:rStyle w:val="CharStyle268"/>
        </w:rPr>
        <w:t xml:space="preserve">изследователите </w:t>
      </w:r>
      <w:r>
        <w:rPr>
          <w:rStyle w:val="CharStyle269"/>
        </w:rPr>
        <w:t>и сроднит^^^чниз</w:t>
        <w:tab/>
      </w:r>
      <w:r>
        <w:rPr>
          <w:rStyle w:val="CharStyle273"/>
        </w:rPr>
        <w:t>Щ,%</w:t>
      </w:r>
    </w:p>
    <w:p>
      <w:pPr>
        <w:pStyle w:val="Style26"/>
        <w:widowControl w:val="0"/>
        <w:keepNext w:val="0"/>
        <w:keepLines w:val="0"/>
        <w:shd w:val="clear" w:color="auto" w:fill="auto"/>
        <w:bidi w:val="0"/>
        <w:jc w:val="right"/>
        <w:spacing w:before="0" w:after="0"/>
        <w:ind w:left="100" w:right="40" w:firstLine="0"/>
      </w:pPr>
      <w:r>
        <w:rPr>
          <w:rStyle w:val="CharStyle42"/>
        </w:rPr>
        <w:t>стимулиране на интереса към тази научна област чрез публикуване на разработените топонимични монографии, студии и статии, организиране на научни форуми за</w:t>
      </w:r>
    </w:p>
    <w:p>
      <w:pPr>
        <w:pStyle w:val="Style26"/>
        <w:widowControl w:val="0"/>
        <w:keepNext w:val="0"/>
        <w:keepLines w:val="0"/>
        <w:shd w:val="clear" w:color="auto" w:fill="auto"/>
        <w:bidi w:val="0"/>
        <w:spacing w:before="0" w:after="0"/>
        <w:ind w:left="100" w:right="0" w:firstLine="0"/>
      </w:pPr>
      <w:r>
        <w:rPr>
          <w:rStyle w:val="CharStyle42"/>
        </w:rPr>
        <w:t>изява и пр.</w:t>
      </w:r>
    </w:p>
    <w:p>
      <w:pPr>
        <w:pStyle w:val="Style26"/>
        <w:widowControl w:val="0"/>
        <w:keepNext w:val="0"/>
        <w:keepLines w:val="0"/>
        <w:shd w:val="clear" w:color="auto" w:fill="auto"/>
        <w:bidi w:val="0"/>
        <w:spacing w:before="0" w:after="0"/>
        <w:ind w:left="100" w:right="40" w:firstLine="700"/>
      </w:pPr>
      <w:r>
        <w:rPr>
          <w:rStyle w:val="CharStyle42"/>
        </w:rPr>
        <w:t>Видно от справка изх.№ 041601/10/10.02.2012г., в изпълнение разпоредбите на чл.23, т.1 във връзка с чл.31 от ПФНИ, оценката на проекта е извършена въз основа на 2 бр. чужди рецензии. Оценките от чуждите рецензенти са съответно 77т. и 78т,, или средната оценка е</w:t>
      </w:r>
    </w:p>
    <w:p>
      <w:pPr>
        <w:pStyle w:val="Style26"/>
        <w:numPr>
          <w:ilvl w:val="0"/>
          <w:numId w:val="85"/>
        </w:numPr>
        <w:tabs>
          <w:tab w:leader="none" w:pos="575" w:val="left"/>
        </w:tabs>
        <w:widowControl w:val="0"/>
        <w:keepNext w:val="0"/>
        <w:keepLines w:val="0"/>
        <w:shd w:val="clear" w:color="auto" w:fill="auto"/>
        <w:bidi w:val="0"/>
        <w:spacing w:before="0" w:after="0"/>
        <w:ind w:left="100" w:right="40" w:firstLine="0"/>
      </w:pPr>
      <w:r>
        <w:rPr>
          <w:rStyle w:val="CharStyle42"/>
        </w:rPr>
        <w:t>т. Оценката от ВНЕК е 83 т. Общата окончателна оценка на проекта е 80,25 т. при праг, приет от ИС за одобряване на финансиране, не по-нисък от 83 т.</w:t>
      </w:r>
    </w:p>
    <w:p>
      <w:pPr>
        <w:pStyle w:val="Style26"/>
        <w:widowControl w:val="0"/>
        <w:keepNext w:val="0"/>
        <w:keepLines w:val="0"/>
        <w:shd w:val="clear" w:color="auto" w:fill="auto"/>
        <w:bidi w:val="0"/>
        <w:spacing w:before="0" w:after="0"/>
        <w:ind w:left="100" w:right="40" w:firstLine="700"/>
      </w:pPr>
      <w:r>
        <w:rPr>
          <w:rStyle w:val="CharStyle42"/>
        </w:rPr>
        <w:t>Въз основа на извършеното класиране от НЕК, с т.б по Протокол № 34 от заседанието на ИС на Фонда, състояло се на 29.11.2008 г,, на основание чл.12, т.5 от Правилника на Фонда, ИС одобрява проекта за финансиране.</w:t>
      </w:r>
    </w:p>
    <w:p>
      <w:pPr>
        <w:pStyle w:val="Style26"/>
        <w:widowControl w:val="0"/>
        <w:keepNext w:val="0"/>
        <w:keepLines w:val="0"/>
        <w:shd w:val="clear" w:color="auto" w:fill="auto"/>
        <w:bidi w:val="0"/>
        <w:spacing w:before="0" w:after="0"/>
        <w:ind w:left="100" w:right="40" w:firstLine="700"/>
      </w:pPr>
      <w:r>
        <w:rPr>
          <w:rStyle w:val="CharStyle42"/>
        </w:rPr>
        <w:t xml:space="preserve">В изпълнение разпоредбите на чл.29, ал.2 от ЗННИ, управителят проф.Герджиков е сключил договор №Д002-156/16.12.2008г. със Великотърновски университет „Св.Св. Кирил и Методий“ гр.Велико Търново, представляван от Пламен Анатолиев Легкоступ - ректор на университета. Договореният срок за изпълнение на проекта е 36 месеца, считано от датата на подписването му, на два етапа-1 етап е със срок от18 месеца, </w:t>
      </w:r>
      <w:r>
        <w:rPr>
          <w:rStyle w:val="CharStyle42"/>
          <w:lang w:val="en-US"/>
        </w:rPr>
        <w:t xml:space="preserve">a </w:t>
      </w:r>
      <w:r>
        <w:rPr>
          <w:rStyle w:val="CharStyle42"/>
        </w:rPr>
        <w:t>II етап - 18 месеца, считано от датат а на приемане на научния и финансовия отчет за изпълнението на I етап. За изпълнението на работната програма и постигане на предвидените в проекта резултати. Фонда предоставя средства в размер на 480 000 лв. Съгласно чл.5,ал.2 от Договора, Фонда предоставя средствата за изпълнение на проекта както следва:</w:t>
      </w:r>
    </w:p>
    <w:p>
      <w:pPr>
        <w:pStyle w:val="Style26"/>
        <w:widowControl w:val="0"/>
        <w:keepNext w:val="0"/>
        <w:keepLines w:val="0"/>
        <w:shd w:val="clear" w:color="auto" w:fill="auto"/>
        <w:bidi w:val="0"/>
        <w:jc w:val="left"/>
        <w:spacing w:before="0" w:after="0"/>
        <w:ind w:left="1160" w:right="40" w:firstLine="0"/>
      </w:pPr>
      <w:r>
        <w:rPr>
          <w:rStyle w:val="CharStyle42"/>
        </w:rPr>
        <w:t>авансово плащане за изпълнение на I етап - 50 % от средствата по ал.1/ 480 000 лв./ или сума от 240 000 лв.</w:t>
      </w:r>
    </w:p>
    <w:p>
      <w:pPr>
        <w:pStyle w:val="Style26"/>
        <w:widowControl w:val="0"/>
        <w:keepNext w:val="0"/>
        <w:keepLines w:val="0"/>
        <w:shd w:val="clear" w:color="auto" w:fill="auto"/>
        <w:bidi w:val="0"/>
        <w:jc w:val="left"/>
        <w:spacing w:before="0" w:after="0"/>
        <w:ind w:left="1160" w:right="40" w:firstLine="0"/>
      </w:pPr>
      <w:r>
        <w:rPr>
          <w:rStyle w:val="CharStyle42"/>
        </w:rPr>
        <w:t>за изпълнение на И етап - 40% от средствата по ал.1 или сумата от 192 000 лв. остатъка от средствата в размер на 10% при окончателното изпълнение на проекта - 48 000 лв.</w:t>
      </w:r>
    </w:p>
    <w:p>
      <w:pPr>
        <w:pStyle w:val="Style26"/>
        <w:widowControl w:val="0"/>
        <w:keepNext w:val="0"/>
        <w:keepLines w:val="0"/>
        <w:shd w:val="clear" w:color="auto" w:fill="auto"/>
        <w:bidi w:val="0"/>
        <w:jc w:val="right"/>
        <w:spacing w:before="0" w:after="0"/>
        <w:ind w:left="0" w:right="40" w:firstLine="0"/>
      </w:pPr>
      <w:r>
        <w:rPr>
          <w:rStyle w:val="CharStyle42"/>
        </w:rPr>
        <w:t>За изпълнението на I етап са договорени и преведени по банков път 240 000 лв., както</w:t>
      </w:r>
    </w:p>
    <w:p>
      <w:pPr>
        <w:pStyle w:val="Style26"/>
        <w:widowControl w:val="0"/>
        <w:keepNext w:val="0"/>
        <w:keepLines w:val="0"/>
        <w:shd w:val="clear" w:color="auto" w:fill="auto"/>
        <w:bidi w:val="0"/>
        <w:spacing w:before="0" w:after="0"/>
        <w:ind w:left="100" w:right="0" w:firstLine="0"/>
      </w:pPr>
      <w:r>
        <w:rPr>
          <w:rStyle w:val="CharStyle42"/>
        </w:rPr>
        <w:t>следва:</w:t>
      </w:r>
    </w:p>
    <w:p>
      <w:pPr>
        <w:pStyle w:val="Style26"/>
        <w:tabs>
          <w:tab w:leader="dot" w:pos="7246" w:val="left"/>
          <w:tab w:leader="dot" w:pos="7309" w:val="left"/>
          <w:tab w:leader="dot" w:pos="7717" w:val="left"/>
          <w:tab w:leader="dot" w:pos="7774" w:val="left"/>
        </w:tabs>
        <w:widowControl w:val="0"/>
        <w:keepNext w:val="0"/>
        <w:keepLines w:val="0"/>
        <w:shd w:val="clear" w:color="auto" w:fill="auto"/>
        <w:bidi w:val="0"/>
        <w:jc w:val="left"/>
        <w:spacing w:before="0" w:after="0"/>
        <w:ind w:left="1160" w:right="0" w:firstLine="0"/>
      </w:pPr>
      <w:r>
        <w:rPr>
          <w:rStyle w:val="CharStyle42"/>
        </w:rPr>
        <w:t>за доставка на апаратура, оборудване, консумативи</w:t>
        <w:tab/>
        <w:tab/>
        <w:tab/>
        <w:tab/>
        <w:t xml:space="preserve"> 19 000 лв.</w:t>
      </w:r>
    </w:p>
    <w:p>
      <w:pPr>
        <w:pStyle w:val="Style26"/>
        <w:tabs>
          <w:tab w:leader="dot" w:pos="8110" w:val="left"/>
        </w:tabs>
        <w:widowControl w:val="0"/>
        <w:keepNext w:val="0"/>
        <w:keepLines w:val="0"/>
        <w:shd w:val="clear" w:color="auto" w:fill="auto"/>
        <w:bidi w:val="0"/>
        <w:jc w:val="left"/>
        <w:spacing w:before="0" w:after="0"/>
        <w:ind w:left="1160" w:right="0" w:firstLine="0"/>
      </w:pPr>
      <w:r>
        <w:rPr>
          <w:rStyle w:val="CharStyle42"/>
        </w:rPr>
        <w:t>командировки..................................................................................</w:t>
        <w:tab/>
        <w:t xml:space="preserve"> 59 500 лв.</w:t>
      </w:r>
    </w:p>
    <w:p>
      <w:pPr>
        <w:pStyle w:val="Style26"/>
        <w:tabs>
          <w:tab w:leader="dot" w:pos="7650" w:val="left"/>
          <w:tab w:leader="dot" w:pos="7707" w:val="left"/>
          <w:tab w:leader="dot" w:pos="8120" w:val="left"/>
        </w:tabs>
        <w:widowControl w:val="0"/>
        <w:keepNext w:val="0"/>
        <w:keepLines w:val="0"/>
        <w:shd w:val="clear" w:color="auto" w:fill="auto"/>
        <w:bidi w:val="0"/>
        <w:jc w:val="left"/>
        <w:spacing w:before="0" w:after="0"/>
        <w:ind w:left="1160" w:right="0" w:firstLine="0"/>
      </w:pPr>
      <w:r>
        <w:rPr>
          <w:rStyle w:val="CharStyle42"/>
        </w:rPr>
        <w:t>разходи за труд.............................................................................</w:t>
        <w:tab/>
        <w:tab/>
        <w:tab/>
        <w:t xml:space="preserve"> 60 000 лв.</w:t>
      </w:r>
    </w:p>
    <w:p>
      <w:pPr>
        <w:pStyle w:val="Style26"/>
        <w:widowControl w:val="0"/>
        <w:keepNext w:val="0"/>
        <w:keepLines w:val="0"/>
        <w:shd w:val="clear" w:color="auto" w:fill="auto"/>
        <w:bidi w:val="0"/>
        <w:jc w:val="left"/>
        <w:spacing w:before="0" w:after="0"/>
        <w:ind w:left="1160" w:right="0" w:firstLine="0"/>
      </w:pPr>
      <w:r>
        <w:rPr>
          <w:rStyle w:val="CharStyle42"/>
        </w:rPr>
        <w:t>за плащане на външни организации и лица за изпълнение на проекта 60 700 лв.</w:t>
      </w:r>
    </w:p>
    <w:p>
      <w:pPr>
        <w:pStyle w:val="Style26"/>
        <w:tabs>
          <w:tab w:leader="dot" w:pos="7453" w:val="left"/>
          <w:tab w:leader="dot" w:pos="7510" w:val="left"/>
          <w:tab w:leader="dot" w:pos="8038" w:val="left"/>
          <w:tab w:leader="dot" w:pos="8101" w:val="left"/>
        </w:tabs>
        <w:widowControl w:val="0"/>
        <w:keepNext w:val="0"/>
        <w:keepLines w:val="0"/>
        <w:shd w:val="clear" w:color="auto" w:fill="auto"/>
        <w:bidi w:val="0"/>
        <w:jc w:val="left"/>
        <w:spacing w:before="0" w:after="0"/>
        <w:ind w:left="1160" w:right="0" w:firstLine="0"/>
      </w:pPr>
      <w:r>
        <w:rPr>
          <w:rStyle w:val="CharStyle42"/>
        </w:rPr>
        <w:t>други разходи.,,......,...,.,.....,...,..,,.,,...,.,,................,,.........,,..,...</w:t>
        <w:tab/>
        <w:tab/>
        <w:tab/>
        <w:tab/>
        <w:t xml:space="preserve"> 24 000 лв.</w:t>
      </w:r>
    </w:p>
    <w:p>
      <w:pPr>
        <w:pStyle w:val="Style26"/>
        <w:tabs>
          <w:tab w:leader="dot" w:pos="5739" w:val="left"/>
          <w:tab w:leader="dot" w:pos="6162" w:val="left"/>
          <w:tab w:leader="dot" w:pos="6838" w:val="left"/>
          <w:tab w:leader="dot" w:pos="7549" w:val="left"/>
          <w:tab w:leader="dot" w:pos="7606" w:val="left"/>
          <w:tab w:leader="dot" w:pos="8139" w:val="left"/>
        </w:tabs>
        <w:widowControl w:val="0"/>
        <w:keepNext w:val="0"/>
        <w:keepLines w:val="0"/>
        <w:shd w:val="clear" w:color="auto" w:fill="auto"/>
        <w:bidi w:val="0"/>
        <w:jc w:val="left"/>
        <w:spacing w:before="0" w:after="0"/>
        <w:ind w:left="1160" w:right="0" w:firstLine="0"/>
      </w:pPr>
      <w:r>
        <w:rPr>
          <w:rStyle w:val="CharStyle42"/>
        </w:rPr>
        <w:t xml:space="preserve">отчисления за базовата организация - </w:t>
      </w:r>
      <w:r>
        <w:rPr>
          <w:rStyle w:val="CharStyle292"/>
        </w:rPr>
        <w:t>1%.....</w:t>
        <w:tab/>
        <w:tab/>
        <w:tab/>
      </w:r>
      <w:r>
        <w:rPr>
          <w:rStyle w:val="CharStyle42"/>
        </w:rPr>
        <w:tab/>
        <w:tab/>
        <w:tab/>
        <w:t xml:space="preserve"> 16 800 лв.</w:t>
      </w:r>
    </w:p>
    <w:p>
      <w:pPr>
        <w:pStyle w:val="Style26"/>
        <w:widowControl w:val="0"/>
        <w:keepNext w:val="0"/>
        <w:keepLines w:val="0"/>
        <w:shd w:val="clear" w:color="auto" w:fill="auto"/>
        <w:bidi w:val="0"/>
        <w:spacing w:before="0" w:after="0"/>
        <w:ind w:left="100" w:right="40" w:firstLine="700"/>
      </w:pPr>
      <w:r>
        <w:rPr>
          <w:rStyle w:val="CharStyle42"/>
        </w:rPr>
        <w:t>Техническият и Финансовият отчети за изпълнение на първия етап са представени на ПНЕК с писмо вх.№94ММ/0007 от 01.11,20 Юг. Съгласно Финансовия отчет, от предоставените от Фонда средства в размер на 240 000 лв. са изразходвани 192 916,65 лв., както следва:</w:t>
      </w:r>
    </w:p>
    <w:p>
      <w:pPr>
        <w:pStyle w:val="Style26"/>
        <w:tabs>
          <w:tab w:leader="dot" w:pos="6536" w:val="left"/>
          <w:tab w:leader="dot" w:pos="8019" w:val="left"/>
          <w:tab w:leader="dot" w:pos="8077" w:val="left"/>
        </w:tabs>
        <w:widowControl w:val="0"/>
        <w:keepNext w:val="0"/>
        <w:keepLines w:val="0"/>
        <w:shd w:val="clear" w:color="auto" w:fill="auto"/>
        <w:bidi w:val="0"/>
        <w:jc w:val="left"/>
        <w:spacing w:before="0" w:after="0"/>
        <w:ind w:left="1160" w:right="0" w:firstLine="0"/>
      </w:pPr>
      <w:r>
        <w:rPr>
          <w:rStyle w:val="CharStyle42"/>
        </w:rPr>
        <w:t xml:space="preserve">за доставка на апаратура, оборудване, консумативи </w:t>
        <w:tab/>
        <w:tab/>
        <w:tab/>
        <w:t xml:space="preserve"> 13 705,38 лв.</w:t>
      </w:r>
    </w:p>
    <w:p>
      <w:pPr>
        <w:pStyle w:val="Style26"/>
        <w:tabs>
          <w:tab w:leader="dot" w:pos="6277" w:val="left"/>
          <w:tab w:leader="dot" w:pos="6334" w:val="left"/>
          <w:tab w:leader="dot" w:pos="6997" w:val="left"/>
          <w:tab w:leader="dot" w:pos="8125" w:val="left"/>
        </w:tabs>
        <w:widowControl w:val="0"/>
        <w:keepNext w:val="0"/>
        <w:keepLines w:val="0"/>
        <w:shd w:val="clear" w:color="auto" w:fill="auto"/>
        <w:bidi w:val="0"/>
        <w:jc w:val="left"/>
        <w:spacing w:before="0" w:after="0"/>
        <w:ind w:left="1160" w:right="0" w:firstLine="0"/>
      </w:pPr>
      <w:r>
        <w:rPr>
          <w:rStyle w:val="CharStyle42"/>
        </w:rPr>
        <w:t>в т.ч. ДМА...,,..,,.,.,........,,...........,.,...,....,...........,..,</w:t>
        <w:tab/>
        <w:tab/>
        <w:tab/>
        <w:tab/>
        <w:t xml:space="preserve"> 7 006,68 лв.</w:t>
      </w:r>
    </w:p>
    <w:p>
      <w:pPr>
        <w:pStyle w:val="Style26"/>
        <w:tabs>
          <w:tab w:leader="dot" w:pos="3339" w:val="left"/>
          <w:tab w:leader="dot" w:pos="6142" w:val="left"/>
          <w:tab w:leader="dot" w:pos="6502" w:val="left"/>
          <w:tab w:leader="dot" w:pos="6565" w:val="left"/>
          <w:tab w:leader="dot" w:pos="6867" w:val="left"/>
          <w:tab w:leader="dot" w:pos="6925" w:val="left"/>
          <w:tab w:leader="dot" w:pos="7702" w:val="left"/>
          <w:tab w:leader="dot" w:pos="7760" w:val="left"/>
        </w:tabs>
        <w:widowControl w:val="0"/>
        <w:keepNext w:val="0"/>
        <w:keepLines w:val="0"/>
        <w:shd w:val="clear" w:color="auto" w:fill="auto"/>
        <w:bidi w:val="0"/>
        <w:jc w:val="left"/>
        <w:spacing w:before="0" w:after="0"/>
        <w:ind w:left="1160" w:right="0" w:firstLine="0"/>
      </w:pPr>
      <w:r>
        <w:rPr>
          <w:rStyle w:val="CharStyle42"/>
        </w:rPr>
        <w:t>командировки.......</w:t>
        <w:tab/>
        <w:tab/>
        <w:tab/>
        <w:tab/>
        <w:tab/>
        <w:tab/>
        <w:tab/>
        <w:tab/>
        <w:t xml:space="preserve"> 39 195,60 лв.</w:t>
      </w:r>
    </w:p>
    <w:p>
      <w:pPr>
        <w:pStyle w:val="Style26"/>
        <w:tabs>
          <w:tab w:leader="dot" w:pos="6334" w:val="left"/>
          <w:tab w:leader="dot" w:pos="8125" w:val="left"/>
        </w:tabs>
        <w:widowControl w:val="0"/>
        <w:keepNext w:val="0"/>
        <w:keepLines w:val="0"/>
        <w:shd w:val="clear" w:color="auto" w:fill="auto"/>
        <w:bidi w:val="0"/>
        <w:jc w:val="left"/>
        <w:spacing w:before="0" w:after="0"/>
        <w:ind w:left="1160" w:right="0" w:firstLine="0"/>
      </w:pPr>
      <w:r>
        <w:rPr>
          <w:rStyle w:val="CharStyle42"/>
        </w:rPr>
        <w:t>разходи за труд.....,..,.,,.....,.,.,.........,,.......,..,..,.,,.,.</w:t>
        <w:tab/>
        <w:tab/>
        <w:t xml:space="preserve"> 58 270,99 лв.</w:t>
      </w:r>
    </w:p>
    <w:p>
      <w:pPr>
        <w:pStyle w:val="Style26"/>
        <w:widowControl w:val="0"/>
        <w:keepNext w:val="0"/>
        <w:keepLines w:val="0"/>
        <w:shd w:val="clear" w:color="auto" w:fill="auto"/>
        <w:bidi w:val="0"/>
        <w:jc w:val="left"/>
        <w:spacing w:before="0" w:after="0"/>
        <w:ind w:left="1160" w:right="0" w:firstLine="0"/>
      </w:pPr>
      <w:r>
        <w:rPr>
          <w:rStyle w:val="CharStyle42"/>
        </w:rPr>
        <w:t>за плащане на външни организации и лица за изпълнение на проекта 62 117,12 лв.</w:t>
      </w:r>
    </w:p>
    <w:p>
      <w:pPr>
        <w:pStyle w:val="Style26"/>
        <w:numPr>
          <w:ilvl w:val="0"/>
          <w:numId w:val="77"/>
        </w:numPr>
        <w:tabs>
          <w:tab w:leader="none" w:pos="1155" w:val="left"/>
          <w:tab w:leader="dot" w:pos="3210" w:val="left"/>
          <w:tab w:leader="dot" w:pos="3277" w:val="left"/>
          <w:tab w:leader="dot" w:pos="4698" w:val="left"/>
          <w:tab w:leader="dot" w:pos="4755" w:val="left"/>
          <w:tab w:leader="dot" w:pos="6435" w:val="left"/>
          <w:tab w:leader="dot" w:pos="7630" w:val="left"/>
        </w:tabs>
        <w:widowControl w:val="0"/>
        <w:keepNext w:val="0"/>
        <w:keepLines w:val="0"/>
        <w:shd w:val="clear" w:color="auto" w:fill="auto"/>
        <w:bidi w:val="0"/>
        <w:spacing w:before="0" w:after="0"/>
        <w:ind w:left="100" w:right="0" w:firstLine="700"/>
      </w:pPr>
      <w:r>
        <w:rPr>
          <w:rStyle w:val="CharStyle42"/>
        </w:rPr>
        <w:t>други разходи...</w:t>
        <w:tab/>
        <w:tab/>
        <w:tab/>
        <w:tab/>
        <w:tab/>
        <w:tab/>
        <w:t>2 827,56 лв,</w:t>
      </w:r>
    </w:p>
    <w:p>
      <w:pPr>
        <w:pStyle w:val="Style26"/>
        <w:numPr>
          <w:ilvl w:val="0"/>
          <w:numId w:val="77"/>
        </w:numPr>
        <w:tabs>
          <w:tab w:leader="none" w:pos="1155" w:val="left"/>
          <w:tab w:leader="dot" w:pos="5749" w:val="left"/>
          <w:tab w:leader="dot" w:pos="6954" w:val="left"/>
          <w:tab w:leader="dot" w:pos="7011" w:val="left"/>
          <w:tab w:leader="dot" w:pos="7318" w:val="left"/>
          <w:tab w:leader="dot" w:pos="7376" w:val="left"/>
          <w:tab w:leader="dot" w:pos="8082" w:val="left"/>
          <w:tab w:leader="dot" w:pos="8144" w:val="left"/>
        </w:tabs>
        <w:widowControl w:val="0"/>
        <w:keepNext w:val="0"/>
        <w:keepLines w:val="0"/>
        <w:shd w:val="clear" w:color="auto" w:fill="auto"/>
        <w:bidi w:val="0"/>
        <w:spacing w:before="0" w:after="0"/>
        <w:ind w:left="100" w:right="0" w:firstLine="700"/>
      </w:pPr>
      <w:r>
        <w:rPr>
          <w:rStyle w:val="CharStyle42"/>
        </w:rPr>
        <w:t>отчисления за базовата организация - 7%,...,</w:t>
        <w:tab/>
        <w:tab/>
        <w:tab/>
        <w:tab/>
        <w:tab/>
        <w:tab/>
        <w:tab/>
        <w:t xml:space="preserve"> 16 800,00 лв.</w:t>
      </w:r>
    </w:p>
    <w:p>
      <w:pPr>
        <w:pStyle w:val="Style26"/>
        <w:widowControl w:val="0"/>
        <w:keepNext w:val="0"/>
        <w:keepLines w:val="0"/>
        <w:shd w:val="clear" w:color="auto" w:fill="auto"/>
        <w:bidi w:val="0"/>
        <w:spacing w:before="0" w:after="0"/>
        <w:ind w:left="100" w:right="0" w:firstLine="700"/>
      </w:pPr>
      <w:r>
        <w:rPr>
          <w:rStyle w:val="CharStyle42"/>
        </w:rPr>
        <w:t>Отчетени еа неизразходвани средства в размер на 47 083,35 лв.</w:t>
      </w:r>
    </w:p>
    <w:p>
      <w:pPr>
        <w:pStyle w:val="Style26"/>
        <w:widowControl w:val="0"/>
        <w:keepNext w:val="0"/>
        <w:keepLines w:val="0"/>
        <w:shd w:val="clear" w:color="auto" w:fill="auto"/>
        <w:bidi w:val="0"/>
        <w:spacing w:before="0" w:after="0"/>
        <w:ind w:left="100" w:right="40" w:firstLine="700"/>
      </w:pPr>
      <w:r>
        <w:rPr>
          <w:rStyle w:val="CharStyle42"/>
        </w:rPr>
        <w:t>С протокол от 08.12.2010 г. на ПНЕК по обществени и хуманитарни науки е прието изпълнението на I етап от Е.Трайкова и проф.В.Найденова с отлична оценка.</w:t>
      </w:r>
    </w:p>
    <w:p>
      <w:pPr>
        <w:pStyle w:val="Style26"/>
        <w:widowControl w:val="0"/>
        <w:keepNext w:val="0"/>
        <w:keepLines w:val="0"/>
        <w:shd w:val="clear" w:color="auto" w:fill="auto"/>
        <w:bidi w:val="0"/>
        <w:spacing w:before="0" w:after="0"/>
        <w:ind w:left="100" w:right="40" w:firstLine="700"/>
      </w:pPr>
      <w:r>
        <w:pict>
          <v:shape id="_x0000_s1078" type="#_x0000_t75" style="position:absolute;margin-left:465.25pt;margin-top:45.35pt;width:16.8pt;height:79.2pt;z-index:-125829349;mso-wrap-distance-left:5.pt;mso-wrap-distance-right:5.pt;mso-position-horizontal-relative:margin" wrapcoords="0 0 21600 0 21600 1636 16007 1636 16007 13745 21600 13745 21600 21600 0 21600 0 13745 12343 13745 12343 3136 0 3136 0 0">
            <v:imagedata r:id="rId69" r:href="rId70"/>
            <w10:wrap type="tight" anchorx="margin"/>
          </v:shape>
        </w:pict>
      </w:r>
      <w:r>
        <w:rPr>
          <w:rStyle w:val="CharStyle42"/>
        </w:rPr>
        <w:t>С Анекс №1 изх.№ Д002-156/15.12.2010 г. е изменен чл.5 от Договора, като в ал.1 е намален размера на предоставената сума от 480 000 лв. на 360 000 лв. Авансово са изплатени средства за изпълнение на I етап в размер на 240 000 лв., а за изпълнение на 1П.етап са определени средства в размер на 120 000 лв.</w:t>
      </w:r>
    </w:p>
    <w:p>
      <w:pPr>
        <w:pStyle w:val="Style26"/>
        <w:tabs>
          <w:tab w:leader="none" w:pos="9158" w:val="left"/>
        </w:tabs>
        <w:widowControl w:val="0"/>
        <w:keepNext w:val="0"/>
        <w:keepLines w:val="0"/>
        <w:shd w:val="clear" w:color="auto" w:fill="auto"/>
        <w:bidi w:val="0"/>
        <w:spacing w:before="0" w:after="0"/>
        <w:ind w:left="100" w:right="40" w:firstLine="0"/>
      </w:pPr>
      <w:r>
        <w:rPr>
          <w:rStyle w:val="CharStyle42"/>
        </w:rPr>
        <w:t>С т.2 от Доклад от 01.08.2011 г. до ИС на Фонда, Предсюшшя ^Юо обществени и хуманитарни науки доц,д-р Светла Ракшиева пргаМга</w:t>
        <w:tab/>
        <w:t>о^Йри</w:t>
      </w:r>
    </w:p>
    <w:p>
      <w:pPr>
        <w:pStyle w:val="Style26"/>
        <w:tabs>
          <w:tab w:leader="none" w:pos="9028" w:val="left"/>
        </w:tabs>
        <w:widowControl w:val="0"/>
        <w:keepNext w:val="0"/>
        <w:keepLines w:val="0"/>
        <w:shd w:val="clear" w:color="auto" w:fill="auto"/>
        <w:bidi w:val="0"/>
        <w:spacing w:before="0" w:after="0"/>
        <w:ind w:left="100" w:right="0" w:firstLine="0"/>
      </w:pPr>
      <w:r>
        <w:rPr>
          <w:rStyle w:val="CharStyle42"/>
        </w:rPr>
        <w:t>финансирането за изпълнение на II етап в размер на 120 000 лв. Отш1§1е</w:t>
        <w:tab/>
      </w:r>
      <w:r>
        <w:rPr>
          <w:rStyle w:val="CharStyle293"/>
        </w:rPr>
        <w:t>orftSfj</w:t>
      </w:r>
      <w:r>
        <w:rPr>
          <w:rStyle w:val="CharStyle42"/>
          <w:lang w:val="en-US"/>
        </w:rPr>
        <w:t xml:space="preserve"> </w:t>
      </w:r>
      <w:r>
        <w:rPr>
          <w:rStyle w:val="CharStyle42"/>
        </w:rPr>
        <w:t>с</w:t>
      </w:r>
      <w:r>
        <w:br w:type="page"/>
      </w:r>
    </w:p>
    <w:p>
      <w:pPr>
        <w:pStyle w:val="Style68"/>
        <w:widowControl w:val="0"/>
        <w:keepNext w:val="0"/>
        <w:keepLines w:val="0"/>
        <w:shd w:val="clear" w:color="auto" w:fill="auto"/>
        <w:bidi w:val="0"/>
        <w:jc w:val="both"/>
        <w:spacing w:before="0" w:after="0"/>
        <w:ind w:left="80" w:right="80" w:firstLine="0"/>
      </w:pPr>
      <w:r>
        <w:rPr>
          <w:rStyle w:val="CharStyle268"/>
        </w:rPr>
        <w:t xml:space="preserve">Протокол </w:t>
      </w:r>
      <w:r>
        <w:rPr>
          <w:rStyle w:val="CharStyle269"/>
        </w:rPr>
        <w:t xml:space="preserve">№5 от </w:t>
      </w:r>
      <w:r>
        <w:rPr>
          <w:rStyle w:val="CharStyle268"/>
        </w:rPr>
        <w:t xml:space="preserve">проведено заседание на 26.08,2011 г, </w:t>
      </w:r>
      <w:r>
        <w:rPr>
          <w:rStyle w:val="CharStyle269"/>
        </w:rPr>
        <w:t xml:space="preserve">и </w:t>
      </w:r>
      <w:r>
        <w:rPr>
          <w:rStyle w:val="CharStyle268"/>
        </w:rPr>
        <w:t xml:space="preserve">е разрешено изплащането </w:t>
      </w:r>
      <w:r>
        <w:rPr>
          <w:rStyle w:val="CharStyle269"/>
        </w:rPr>
        <w:t xml:space="preserve">на </w:t>
      </w:r>
      <w:r>
        <w:rPr>
          <w:rStyle w:val="CharStyle268"/>
        </w:rPr>
        <w:t xml:space="preserve">останалата част от договореното финансиране, касаещо изпълнението на II етап в размер на </w:t>
      </w:r>
      <w:r>
        <w:rPr>
          <w:rStyle w:val="CharStyle269"/>
        </w:rPr>
        <w:t xml:space="preserve">120 </w:t>
      </w:r>
      <w:r>
        <w:rPr>
          <w:rStyle w:val="CharStyle268"/>
        </w:rPr>
        <w:t xml:space="preserve">000 лв. Средствата са преведени по принадлежност с платежно нареждане от </w:t>
      </w:r>
      <w:r>
        <w:rPr>
          <w:rStyle w:val="CharStyle269"/>
        </w:rPr>
        <w:t xml:space="preserve">17.12.2010г. </w:t>
      </w:r>
      <w:r>
        <w:rPr>
          <w:rStyle w:val="CharStyle268"/>
        </w:rPr>
        <w:t xml:space="preserve">Съгласно Финансовия план към Анекс №1, финансирането за 11 етап е </w:t>
      </w:r>
      <w:r>
        <w:rPr>
          <w:rStyle w:val="CharStyle269"/>
        </w:rPr>
        <w:t xml:space="preserve">предназначено </w:t>
      </w:r>
      <w:r>
        <w:rPr>
          <w:rStyle w:val="CharStyle268"/>
        </w:rPr>
        <w:t>за</w:t>
      </w:r>
    </w:p>
    <w:p>
      <w:pPr>
        <w:pStyle w:val="Style68"/>
        <w:widowControl w:val="0"/>
        <w:keepNext w:val="0"/>
        <w:keepLines w:val="0"/>
        <w:shd w:val="clear" w:color="auto" w:fill="auto"/>
        <w:bidi w:val="0"/>
        <w:jc w:val="both"/>
        <w:spacing w:before="0" w:after="0"/>
        <w:ind w:left="80" w:right="0" w:firstLine="0"/>
      </w:pPr>
      <w:r>
        <w:rPr>
          <w:rStyle w:val="CharStyle268"/>
        </w:rPr>
        <w:t>покриване на разходи както следва:</w:t>
      </w:r>
    </w:p>
    <w:p>
      <w:pPr>
        <w:pStyle w:val="Style68"/>
        <w:tabs>
          <w:tab w:leader="dot" w:pos="8125" w:val="left"/>
        </w:tabs>
        <w:widowControl w:val="0"/>
        <w:keepNext w:val="0"/>
        <w:keepLines w:val="0"/>
        <w:shd w:val="clear" w:color="auto" w:fill="auto"/>
        <w:bidi w:val="0"/>
        <w:jc w:val="left"/>
        <w:spacing w:before="0" w:after="0"/>
        <w:ind w:left="80" w:right="0" w:firstLine="1080"/>
      </w:pPr>
      <w:r>
        <w:rPr>
          <w:rStyle w:val="CharStyle268"/>
        </w:rPr>
        <w:t>за доставка на апаратура, оборудване, консумативи</w:t>
        <w:tab/>
        <w:t xml:space="preserve"> 5 000 лв.</w:t>
      </w:r>
    </w:p>
    <w:p>
      <w:pPr>
        <w:pStyle w:val="Style63"/>
        <w:tabs>
          <w:tab w:leader="dot" w:pos="5475" w:val="left"/>
          <w:tab w:leader="dot" w:pos="5538" w:val="left"/>
          <w:tab w:leader="dot" w:pos="8096" w:val="left"/>
        </w:tabs>
        <w:widowControl w:val="0"/>
        <w:keepNext w:val="0"/>
        <w:keepLines w:val="0"/>
        <w:shd w:val="clear" w:color="auto" w:fill="auto"/>
        <w:bidi w:val="0"/>
        <w:jc w:val="left"/>
        <w:spacing w:before="0" w:after="0"/>
        <w:ind w:left="80" w:right="0" w:firstLine="1080"/>
      </w:pPr>
      <w:r>
        <w:rPr>
          <w:rStyle w:val="CharStyle276"/>
          <w:b/>
          <w:bCs/>
        </w:rPr>
        <w:t>командировки</w:t>
        <w:tab/>
        <w:tab/>
        <w:tab/>
        <w:t xml:space="preserve"> </w:t>
      </w:r>
      <w:r>
        <w:rPr>
          <w:rStyle w:val="CharStyle294"/>
          <w:b/>
          <w:bCs/>
        </w:rPr>
        <w:t>6</w:t>
      </w:r>
      <w:r>
        <w:rPr>
          <w:rStyle w:val="CharStyle295"/>
          <w:lang w:val="bg-BG"/>
          <w:b w:val="0"/>
          <w:bCs w:val="0"/>
        </w:rPr>
        <w:t xml:space="preserve"> </w:t>
      </w:r>
      <w:r>
        <w:rPr>
          <w:rStyle w:val="CharStyle294"/>
          <w:b/>
          <w:bCs/>
        </w:rPr>
        <w:t>000</w:t>
      </w:r>
      <w:r>
        <w:rPr>
          <w:rStyle w:val="CharStyle295"/>
          <w:lang w:val="bg-BG"/>
          <w:b w:val="0"/>
          <w:bCs w:val="0"/>
        </w:rPr>
        <w:t xml:space="preserve"> </w:t>
      </w:r>
      <w:r>
        <w:rPr>
          <w:rStyle w:val="CharStyle276"/>
          <w:b/>
          <w:bCs/>
        </w:rPr>
        <w:t>лв.</w:t>
      </w:r>
    </w:p>
    <w:p>
      <w:pPr>
        <w:pStyle w:val="Style68"/>
        <w:widowControl w:val="0"/>
        <w:keepNext w:val="0"/>
        <w:keepLines w:val="0"/>
        <w:shd w:val="clear" w:color="auto" w:fill="auto"/>
        <w:bidi w:val="0"/>
        <w:jc w:val="left"/>
        <w:spacing w:before="0" w:after="0"/>
        <w:ind w:left="80" w:right="0" w:firstLine="1080"/>
      </w:pPr>
      <w:r>
        <w:rPr>
          <w:rStyle w:val="CharStyle268"/>
        </w:rPr>
        <w:t>разходи за труд.,.....,...........,.......,,...,.,.,,.......,,..,...,.......,,..,...,.,..,..,..,,.,,.,... 40 600 лв,</w:t>
      </w:r>
    </w:p>
    <w:p>
      <w:pPr>
        <w:pStyle w:val="Style68"/>
        <w:widowControl w:val="0"/>
        <w:keepNext w:val="0"/>
        <w:keepLines w:val="0"/>
        <w:shd w:val="clear" w:color="auto" w:fill="auto"/>
        <w:bidi w:val="0"/>
        <w:jc w:val="left"/>
        <w:spacing w:before="0" w:after="0"/>
        <w:ind w:left="1160" w:right="660" w:firstLine="0"/>
      </w:pPr>
      <w:r>
        <w:rPr>
          <w:rStyle w:val="CharStyle268"/>
        </w:rPr>
        <w:t xml:space="preserve">за плащане на външни организации и лица за изпълнение на проекта 60 </w:t>
      </w:r>
      <w:r>
        <w:rPr>
          <w:rStyle w:val="CharStyle270"/>
        </w:rPr>
        <w:t>000</w:t>
      </w:r>
      <w:r>
        <w:rPr>
          <w:rStyle w:val="CharStyle268"/>
        </w:rPr>
        <w:t xml:space="preserve"> лв. отчисления за базовата организация - 7%.,,,,.........,.,....,..,..,,.,......,......., </w:t>
      </w:r>
      <w:r>
        <w:rPr>
          <w:rStyle w:val="CharStyle270"/>
        </w:rPr>
        <w:t>8</w:t>
      </w:r>
      <w:r>
        <w:rPr>
          <w:rStyle w:val="CharStyle268"/>
        </w:rPr>
        <w:t xml:space="preserve"> 400 лв.</w:t>
      </w:r>
    </w:p>
    <w:p>
      <w:pPr>
        <w:pStyle w:val="Style68"/>
        <w:widowControl w:val="0"/>
        <w:keepNext w:val="0"/>
        <w:keepLines w:val="0"/>
        <w:shd w:val="clear" w:color="auto" w:fill="auto"/>
        <w:bidi w:val="0"/>
        <w:jc w:val="both"/>
        <w:spacing w:before="0" w:after="0"/>
        <w:ind w:left="80" w:right="80" w:firstLine="720"/>
      </w:pPr>
      <w:r>
        <w:rPr>
          <w:rStyle w:val="CharStyle268"/>
        </w:rPr>
        <w:t xml:space="preserve">В приложение </w:t>
      </w:r>
      <w:r>
        <w:rPr>
          <w:rStyle w:val="CharStyle269"/>
        </w:rPr>
        <w:t xml:space="preserve">№1, </w:t>
      </w:r>
      <w:r>
        <w:rPr>
          <w:rStyle w:val="CharStyle268"/>
        </w:rPr>
        <w:t xml:space="preserve">неразделна част от Договора са отразени цедите на проекта </w:t>
      </w:r>
      <w:r>
        <w:rPr>
          <w:rStyle w:val="CharStyle269"/>
        </w:rPr>
        <w:t xml:space="preserve">и </w:t>
      </w:r>
      <w:r>
        <w:rPr>
          <w:rStyle w:val="CharStyle268"/>
        </w:rPr>
        <w:t xml:space="preserve">очаквания резултат от изпълнението </w:t>
      </w:r>
      <w:r>
        <w:rPr>
          <w:rStyle w:val="CharStyle269"/>
        </w:rPr>
        <w:t xml:space="preserve">му. </w:t>
      </w:r>
      <w:r>
        <w:rPr>
          <w:rStyle w:val="CharStyle268"/>
        </w:rPr>
        <w:t xml:space="preserve">С писмо </w:t>
      </w:r>
      <w:r>
        <w:rPr>
          <w:rStyle w:val="CharStyle269"/>
        </w:rPr>
        <w:t xml:space="preserve">вх.№94ММ/0007 </w:t>
      </w:r>
      <w:r>
        <w:rPr>
          <w:rStyle w:val="CharStyle268"/>
        </w:rPr>
        <w:t xml:space="preserve">от 12.02.2010 г. е поискано удължаване на срока с 4 месеца. Искането е удовлетворено </w:t>
      </w:r>
      <w:r>
        <w:rPr>
          <w:rStyle w:val="CharStyle269"/>
        </w:rPr>
        <w:t xml:space="preserve">и </w:t>
      </w:r>
      <w:r>
        <w:rPr>
          <w:rStyle w:val="CharStyle268"/>
        </w:rPr>
        <w:t xml:space="preserve">с писмо </w:t>
      </w:r>
      <w:r>
        <w:rPr>
          <w:rStyle w:val="CharStyle269"/>
        </w:rPr>
        <w:t xml:space="preserve">изх. </w:t>
      </w:r>
      <w:r>
        <w:rPr>
          <w:rStyle w:val="CharStyle283"/>
        </w:rPr>
        <w:t xml:space="preserve">№94ММ/0007 </w:t>
      </w:r>
      <w:r>
        <w:rPr>
          <w:rStyle w:val="CharStyle268"/>
        </w:rPr>
        <w:t>от</w:t>
      </w:r>
    </w:p>
    <w:p>
      <w:pPr>
        <w:pStyle w:val="Style68"/>
        <w:numPr>
          <w:ilvl w:val="0"/>
          <w:numId w:val="87"/>
        </w:numPr>
        <w:tabs>
          <w:tab w:leader="none" w:pos="1304" w:val="left"/>
        </w:tabs>
        <w:widowControl w:val="0"/>
        <w:keepNext w:val="0"/>
        <w:keepLines w:val="0"/>
        <w:shd w:val="clear" w:color="auto" w:fill="auto"/>
        <w:bidi w:val="0"/>
        <w:jc w:val="both"/>
        <w:spacing w:before="0" w:after="0"/>
        <w:ind w:left="80" w:right="80" w:firstLine="0"/>
      </w:pPr>
      <w:r>
        <w:rPr>
          <w:rStyle w:val="CharStyle268"/>
        </w:rPr>
        <w:t xml:space="preserve">г, е уведомен ръководителя на екипа. </w:t>
      </w:r>
      <w:r>
        <w:rPr>
          <w:rStyle w:val="CharStyle269"/>
        </w:rPr>
        <w:t xml:space="preserve">Техническият и </w:t>
      </w:r>
      <w:r>
        <w:rPr>
          <w:rStyle w:val="CharStyle268"/>
        </w:rPr>
        <w:t xml:space="preserve">Финансовият отчети за изпълнение на първия етап са представени на ПНЕК с писмо </w:t>
      </w:r>
      <w:r>
        <w:rPr>
          <w:rStyle w:val="CharStyle269"/>
        </w:rPr>
        <w:t xml:space="preserve">вх.№94ММ/0007 </w:t>
      </w:r>
      <w:r>
        <w:rPr>
          <w:rStyle w:val="CharStyle268"/>
        </w:rPr>
        <w:t xml:space="preserve">от 01,11.2010 </w:t>
      </w:r>
      <w:r>
        <w:rPr>
          <w:rStyle w:val="CharStyle269"/>
        </w:rPr>
        <w:t xml:space="preserve">г, </w:t>
      </w:r>
      <w:r>
        <w:rPr>
          <w:rStyle w:val="CharStyle268"/>
        </w:rPr>
        <w:t xml:space="preserve">в рамките </w:t>
      </w:r>
      <w:r>
        <w:rPr>
          <w:rStyle w:val="CharStyle118"/>
        </w:rPr>
        <w:t xml:space="preserve">на </w:t>
      </w:r>
      <w:r>
        <w:rPr>
          <w:rStyle w:val="CharStyle268"/>
        </w:rPr>
        <w:t xml:space="preserve">22 месеца </w:t>
      </w:r>
      <w:r>
        <w:rPr>
          <w:rStyle w:val="CharStyle118"/>
        </w:rPr>
        <w:t xml:space="preserve">от </w:t>
      </w:r>
      <w:r>
        <w:rPr>
          <w:rStyle w:val="CharStyle268"/>
        </w:rPr>
        <w:t xml:space="preserve">подписването </w:t>
      </w:r>
      <w:r>
        <w:rPr>
          <w:rStyle w:val="CharStyle118"/>
        </w:rPr>
        <w:t xml:space="preserve">на </w:t>
      </w:r>
      <w:r>
        <w:rPr>
          <w:rStyle w:val="CharStyle268"/>
        </w:rPr>
        <w:t xml:space="preserve">договора. Крайният </w:t>
      </w:r>
      <w:r>
        <w:rPr>
          <w:rStyle w:val="CharStyle118"/>
        </w:rPr>
        <w:t xml:space="preserve">срок за </w:t>
      </w:r>
      <w:r>
        <w:rPr>
          <w:rStyle w:val="CharStyle268"/>
        </w:rPr>
        <w:t xml:space="preserve">отчитане изпълнението на научноизследователски проект </w:t>
      </w:r>
      <w:r>
        <w:rPr>
          <w:rStyle w:val="CharStyle269"/>
          <w:lang w:val="en-US"/>
        </w:rPr>
        <w:t xml:space="preserve">№DVU01/0137 </w:t>
      </w:r>
      <w:r>
        <w:rPr>
          <w:rStyle w:val="CharStyle268"/>
        </w:rPr>
        <w:t xml:space="preserve">на тема : </w:t>
      </w:r>
      <w:r>
        <w:rPr>
          <w:rStyle w:val="CharStyle269"/>
        </w:rPr>
        <w:t xml:space="preserve">„Тезаурус на българската тоионимия - неизчерпаем източник на </w:t>
      </w:r>
      <w:r>
        <w:rPr>
          <w:rStyle w:val="CharStyle268"/>
        </w:rPr>
        <w:t xml:space="preserve">информация </w:t>
      </w:r>
      <w:r>
        <w:rPr>
          <w:rStyle w:val="CharStyle269"/>
        </w:rPr>
        <w:t xml:space="preserve">за културно-историческо минало и </w:t>
      </w:r>
      <w:r>
        <w:rPr>
          <w:rStyle w:val="CharStyle118"/>
        </w:rPr>
        <w:t xml:space="preserve">народностна </w:t>
      </w:r>
      <w:r>
        <w:rPr>
          <w:rStyle w:val="CharStyle268"/>
        </w:rPr>
        <w:t xml:space="preserve">идентичност” </w:t>
      </w:r>
      <w:r>
        <w:rPr>
          <w:rStyle w:val="CharStyle118"/>
        </w:rPr>
        <w:t xml:space="preserve">е до </w:t>
      </w:r>
      <w:r>
        <w:rPr>
          <w:rStyle w:val="CharStyle268"/>
        </w:rPr>
        <w:t xml:space="preserve">месец </w:t>
      </w:r>
      <w:r>
        <w:rPr>
          <w:rStyle w:val="CharStyle118"/>
        </w:rPr>
        <w:t xml:space="preserve">април </w:t>
      </w:r>
      <w:r>
        <w:rPr>
          <w:rStyle w:val="CharStyle270"/>
        </w:rPr>
        <w:t>2012</w:t>
      </w:r>
      <w:r>
        <w:rPr>
          <w:rStyle w:val="CharStyle268"/>
        </w:rPr>
        <w:t xml:space="preserve"> </w:t>
      </w:r>
      <w:r>
        <w:rPr>
          <w:rStyle w:val="CharStyle118"/>
        </w:rPr>
        <w:t>г.</w:t>
      </w:r>
    </w:p>
    <w:p>
      <w:pPr>
        <w:pStyle w:val="Style63"/>
        <w:widowControl w:val="0"/>
        <w:keepNext w:val="0"/>
        <w:keepLines w:val="0"/>
        <w:shd w:val="clear" w:color="auto" w:fill="auto"/>
        <w:bidi w:val="0"/>
        <w:spacing w:before="0" w:after="0"/>
        <w:ind w:left="80" w:right="80" w:firstLine="720"/>
      </w:pPr>
      <w:r>
        <w:rPr>
          <w:rStyle w:val="CharStyle66"/>
          <w:b w:val="0"/>
          <w:bCs w:val="0"/>
        </w:rPr>
        <w:t xml:space="preserve">С </w:t>
      </w:r>
      <w:r>
        <w:rPr>
          <w:rStyle w:val="CharStyle281"/>
          <w:b w:val="0"/>
          <w:bCs w:val="0"/>
        </w:rPr>
        <w:t xml:space="preserve">Протокол </w:t>
      </w:r>
      <w:r>
        <w:rPr>
          <w:rStyle w:val="CharStyle296"/>
          <w:b w:val="0"/>
          <w:bCs w:val="0"/>
        </w:rPr>
        <w:t>№8</w:t>
      </w:r>
      <w:r>
        <w:rPr>
          <w:rStyle w:val="CharStyle281"/>
          <w:b w:val="0"/>
          <w:bCs w:val="0"/>
        </w:rPr>
        <w:t xml:space="preserve"> </w:t>
      </w:r>
      <w:r>
        <w:rPr>
          <w:rStyle w:val="CharStyle66"/>
          <w:b w:val="0"/>
          <w:bCs w:val="0"/>
        </w:rPr>
        <w:t xml:space="preserve">от </w:t>
      </w:r>
      <w:r>
        <w:rPr>
          <w:rStyle w:val="CharStyle281"/>
          <w:b w:val="0"/>
          <w:bCs w:val="0"/>
        </w:rPr>
        <w:t xml:space="preserve">заседанието </w:t>
      </w:r>
      <w:r>
        <w:rPr>
          <w:rStyle w:val="CharStyle66"/>
          <w:b w:val="0"/>
          <w:bCs w:val="0"/>
        </w:rPr>
        <w:t xml:space="preserve">на ИС, </w:t>
      </w:r>
      <w:r>
        <w:rPr>
          <w:rStyle w:val="CharStyle281"/>
          <w:b w:val="0"/>
          <w:bCs w:val="0"/>
        </w:rPr>
        <w:t xml:space="preserve">проведено </w:t>
      </w:r>
      <w:r>
        <w:rPr>
          <w:rStyle w:val="CharStyle66"/>
          <w:b w:val="0"/>
          <w:bCs w:val="0"/>
        </w:rPr>
        <w:t xml:space="preserve">на 07.11.2011 г. ЙС е взел решение за </w:t>
      </w:r>
      <w:r>
        <w:rPr>
          <w:rStyle w:val="CharStyle281"/>
          <w:b w:val="0"/>
          <w:bCs w:val="0"/>
        </w:rPr>
        <w:t xml:space="preserve">предоставяне </w:t>
      </w:r>
      <w:r>
        <w:rPr>
          <w:rStyle w:val="CharStyle66"/>
          <w:b w:val="0"/>
          <w:bCs w:val="0"/>
        </w:rPr>
        <w:t xml:space="preserve">на </w:t>
      </w:r>
      <w:r>
        <w:rPr>
          <w:rStyle w:val="CharStyle281"/>
          <w:b w:val="0"/>
          <w:bCs w:val="0"/>
        </w:rPr>
        <w:t xml:space="preserve">изпълнителите </w:t>
      </w:r>
      <w:r>
        <w:rPr>
          <w:rStyle w:val="CharStyle66"/>
          <w:b w:val="0"/>
          <w:bCs w:val="0"/>
        </w:rPr>
        <w:t xml:space="preserve">на </w:t>
      </w:r>
      <w:r>
        <w:rPr>
          <w:rStyle w:val="CharStyle281"/>
          <w:b w:val="0"/>
          <w:bCs w:val="0"/>
        </w:rPr>
        <w:t xml:space="preserve">допълнителни средства </w:t>
      </w:r>
      <w:r>
        <w:rPr>
          <w:rStyle w:val="CharStyle66"/>
          <w:b w:val="0"/>
          <w:bCs w:val="0"/>
        </w:rPr>
        <w:t xml:space="preserve">в </w:t>
      </w:r>
      <w:r>
        <w:rPr>
          <w:rStyle w:val="CharStyle281"/>
          <w:b w:val="0"/>
          <w:bCs w:val="0"/>
        </w:rPr>
        <w:t xml:space="preserve">размер на 120 </w:t>
      </w:r>
      <w:r>
        <w:rPr>
          <w:rStyle w:val="CharStyle66"/>
          <w:b w:val="0"/>
          <w:bCs w:val="0"/>
        </w:rPr>
        <w:t xml:space="preserve">000 лв. На </w:t>
      </w:r>
      <w:r>
        <w:rPr>
          <w:rStyle w:val="CharStyle276"/>
          <w:b/>
          <w:bCs/>
        </w:rPr>
        <w:t xml:space="preserve">основание горното решение, е подписан Анекс №2, изх.№ Д002-156/21.11.2011 </w:t>
      </w:r>
      <w:r>
        <w:rPr>
          <w:rStyle w:val="CharStyle281"/>
          <w:b w:val="0"/>
          <w:bCs w:val="0"/>
        </w:rPr>
        <w:t xml:space="preserve">г., в </w:t>
      </w:r>
      <w:r>
        <w:rPr>
          <w:rStyle w:val="CharStyle276"/>
          <w:b/>
          <w:bCs/>
        </w:rPr>
        <w:t xml:space="preserve">т.1 </w:t>
      </w:r>
      <w:r>
        <w:rPr>
          <w:rStyle w:val="CharStyle281"/>
          <w:b w:val="0"/>
          <w:bCs w:val="0"/>
        </w:rPr>
        <w:t xml:space="preserve">от </w:t>
      </w:r>
      <w:r>
        <w:rPr>
          <w:rStyle w:val="CharStyle276"/>
          <w:b/>
          <w:bCs/>
        </w:rPr>
        <w:t xml:space="preserve">който Фонда предоставя на изпълнителите допълнителни средства в </w:t>
      </w:r>
      <w:r>
        <w:rPr>
          <w:rStyle w:val="CharStyle281"/>
          <w:b w:val="0"/>
          <w:bCs w:val="0"/>
        </w:rPr>
        <w:t xml:space="preserve">размер на </w:t>
      </w:r>
      <w:r>
        <w:rPr>
          <w:rStyle w:val="CharStyle276"/>
          <w:b/>
          <w:bCs/>
        </w:rPr>
        <w:t xml:space="preserve">120 000 лв., а </w:t>
      </w:r>
      <w:r>
        <w:rPr>
          <w:rStyle w:val="CharStyle281"/>
          <w:b w:val="0"/>
          <w:bCs w:val="0"/>
        </w:rPr>
        <w:t xml:space="preserve">изпълнителите </w:t>
      </w:r>
      <w:r>
        <w:rPr>
          <w:rStyle w:val="CharStyle276"/>
          <w:b/>
          <w:bCs/>
        </w:rPr>
        <w:t xml:space="preserve">са длъжни да актуализират работната програма. </w:t>
      </w:r>
      <w:r>
        <w:rPr>
          <w:rStyle w:val="CharStyle281"/>
          <w:b w:val="0"/>
          <w:bCs w:val="0"/>
        </w:rPr>
        <w:t xml:space="preserve">Срокът за </w:t>
      </w:r>
      <w:r>
        <w:rPr>
          <w:rStyle w:val="CharStyle276"/>
          <w:b/>
          <w:bCs/>
        </w:rPr>
        <w:t xml:space="preserve">окончателно </w:t>
      </w:r>
      <w:r>
        <w:rPr>
          <w:rStyle w:val="CharStyle281"/>
          <w:b w:val="0"/>
          <w:bCs w:val="0"/>
        </w:rPr>
        <w:t xml:space="preserve">отчитане </w:t>
      </w:r>
      <w:r>
        <w:rPr>
          <w:rStyle w:val="CharStyle66"/>
          <w:b w:val="0"/>
          <w:bCs w:val="0"/>
        </w:rPr>
        <w:t xml:space="preserve">на </w:t>
      </w:r>
      <w:r>
        <w:rPr>
          <w:rStyle w:val="CharStyle281"/>
          <w:b w:val="0"/>
          <w:bCs w:val="0"/>
        </w:rPr>
        <w:t xml:space="preserve">резултатите </w:t>
      </w:r>
      <w:r>
        <w:rPr>
          <w:rStyle w:val="CharStyle66"/>
          <w:b w:val="0"/>
          <w:bCs w:val="0"/>
        </w:rPr>
        <w:t xml:space="preserve">от </w:t>
      </w:r>
      <w:r>
        <w:rPr>
          <w:rStyle w:val="CharStyle281"/>
          <w:b w:val="0"/>
          <w:bCs w:val="0"/>
        </w:rPr>
        <w:t xml:space="preserve">изпълнението но </w:t>
      </w:r>
      <w:r>
        <w:rPr>
          <w:rStyle w:val="CharStyle276"/>
          <w:b/>
          <w:bCs/>
        </w:rPr>
        <w:t xml:space="preserve">чл.4 </w:t>
      </w:r>
      <w:r>
        <w:rPr>
          <w:rStyle w:val="CharStyle66"/>
          <w:b w:val="0"/>
          <w:bCs w:val="0"/>
        </w:rPr>
        <w:t xml:space="preserve">от Договора е до </w:t>
      </w:r>
      <w:r>
        <w:rPr>
          <w:rStyle w:val="CharStyle281"/>
          <w:b w:val="0"/>
          <w:bCs w:val="0"/>
        </w:rPr>
        <w:t xml:space="preserve">месец декември </w:t>
      </w:r>
      <w:r>
        <w:rPr>
          <w:rStyle w:val="CharStyle66"/>
          <w:b w:val="0"/>
          <w:bCs w:val="0"/>
        </w:rPr>
        <w:t>2012г.</w:t>
      </w:r>
    </w:p>
    <w:p>
      <w:pPr>
        <w:pStyle w:val="Style68"/>
        <w:widowControl w:val="0"/>
        <w:keepNext w:val="0"/>
        <w:keepLines w:val="0"/>
        <w:shd w:val="clear" w:color="auto" w:fill="auto"/>
        <w:bidi w:val="0"/>
        <w:jc w:val="both"/>
        <w:spacing w:before="0" w:after="0"/>
        <w:ind w:left="80" w:right="0" w:firstLine="720"/>
      </w:pPr>
      <w:r>
        <w:rPr>
          <w:rStyle w:val="CharStyle268"/>
        </w:rPr>
        <w:t xml:space="preserve">Съгласно финансовия план, неразделна </w:t>
      </w:r>
      <w:r>
        <w:rPr>
          <w:rStyle w:val="CharStyle118"/>
        </w:rPr>
        <w:t xml:space="preserve">част от Анекс </w:t>
      </w:r>
      <w:r>
        <w:rPr>
          <w:rStyle w:val="CharStyle268"/>
        </w:rPr>
        <w:t xml:space="preserve">№2 предоставените средства </w:t>
      </w:r>
      <w:r>
        <w:rPr>
          <w:rStyle w:val="CharStyle118"/>
        </w:rPr>
        <w:t>са</w:t>
      </w:r>
    </w:p>
    <w:p>
      <w:pPr>
        <w:pStyle w:val="Style68"/>
        <w:widowControl w:val="0"/>
        <w:keepNext w:val="0"/>
        <w:keepLines w:val="0"/>
        <w:shd w:val="clear" w:color="auto" w:fill="auto"/>
        <w:bidi w:val="0"/>
        <w:jc w:val="both"/>
        <w:spacing w:before="0" w:after="0"/>
        <w:ind w:left="80" w:right="0" w:firstLine="0"/>
      </w:pPr>
      <w:r>
        <w:rPr>
          <w:rStyle w:val="CharStyle268"/>
        </w:rPr>
        <w:t xml:space="preserve">предназначени за </w:t>
      </w:r>
      <w:r>
        <w:rPr>
          <w:rStyle w:val="CharStyle118"/>
        </w:rPr>
        <w:t xml:space="preserve">покриване на </w:t>
      </w:r>
      <w:r>
        <w:rPr>
          <w:rStyle w:val="CharStyle268"/>
        </w:rPr>
        <w:t>следните разходи:</w:t>
      </w:r>
    </w:p>
    <w:p>
      <w:pPr>
        <w:pStyle w:val="Style26"/>
        <w:tabs>
          <w:tab w:leader="none" w:pos="8312" w:val="left"/>
        </w:tabs>
        <w:widowControl w:val="0"/>
        <w:keepNext w:val="0"/>
        <w:keepLines w:val="0"/>
        <w:shd w:val="clear" w:color="auto" w:fill="auto"/>
        <w:bidi w:val="0"/>
        <w:jc w:val="left"/>
        <w:spacing w:before="0" w:after="0"/>
        <w:ind w:left="80" w:right="0" w:firstLine="1080"/>
      </w:pPr>
      <w:r>
        <w:rPr>
          <w:rStyle w:val="CharStyle42"/>
        </w:rPr>
        <w:t xml:space="preserve">доставка на </w:t>
      </w:r>
      <w:r>
        <w:rPr>
          <w:rStyle w:val="CharStyle271"/>
        </w:rPr>
        <w:t xml:space="preserve">апаратура, оборудване, </w:t>
      </w:r>
      <w:r>
        <w:rPr>
          <w:rStyle w:val="CharStyle42"/>
        </w:rPr>
        <w:t>консумативи</w:t>
        <w:tab/>
        <w:t>2 600 лв.</w:t>
      </w:r>
    </w:p>
    <w:p>
      <w:pPr>
        <w:pStyle w:val="Style68"/>
        <w:widowControl w:val="0"/>
        <w:keepNext w:val="0"/>
        <w:keepLines w:val="0"/>
        <w:shd w:val="clear" w:color="auto" w:fill="auto"/>
        <w:bidi w:val="0"/>
        <w:jc w:val="left"/>
        <w:spacing w:before="0" w:after="0"/>
        <w:ind w:left="80" w:right="0" w:firstLine="1080"/>
      </w:pPr>
      <w:r>
        <w:rPr>
          <w:rStyle w:val="CharStyle268"/>
        </w:rPr>
        <w:t xml:space="preserve">командировки...,,...,...,........,,.,........,...,....,....,,..,,.....,....,..,.....,....,.,.,.,,....... </w:t>
      </w:r>
      <w:r>
        <w:rPr>
          <w:rStyle w:val="CharStyle118"/>
        </w:rPr>
        <w:t>9 000 лв.</w:t>
      </w:r>
    </w:p>
    <w:p>
      <w:pPr>
        <w:pStyle w:val="Style63"/>
        <w:tabs>
          <w:tab w:leader="dot" w:pos="8125" w:val="left"/>
        </w:tabs>
        <w:widowControl w:val="0"/>
        <w:keepNext w:val="0"/>
        <w:keepLines w:val="0"/>
        <w:shd w:val="clear" w:color="auto" w:fill="auto"/>
        <w:bidi w:val="0"/>
        <w:jc w:val="left"/>
        <w:spacing w:before="0" w:after="0"/>
        <w:ind w:left="80" w:right="0" w:firstLine="1080"/>
      </w:pPr>
      <w:r>
        <w:rPr>
          <w:rStyle w:val="CharStyle276"/>
          <w:b/>
          <w:bCs/>
        </w:rPr>
        <w:t>разходи за труд</w:t>
        <w:tab/>
        <w:t xml:space="preserve"> 42 000 лв.</w:t>
      </w:r>
    </w:p>
    <w:p>
      <w:pPr>
        <w:pStyle w:val="Style63"/>
        <w:tabs>
          <w:tab w:leader="dot" w:pos="8139" w:val="left"/>
        </w:tabs>
        <w:widowControl w:val="0"/>
        <w:keepNext w:val="0"/>
        <w:keepLines w:val="0"/>
        <w:shd w:val="clear" w:color="auto" w:fill="auto"/>
        <w:bidi w:val="0"/>
        <w:jc w:val="left"/>
        <w:spacing w:before="0" w:after="0"/>
        <w:ind w:left="1160" w:right="660" w:firstLine="0"/>
      </w:pPr>
      <w:r>
        <w:rPr>
          <w:rStyle w:val="CharStyle66"/>
          <w:b w:val="0"/>
          <w:bCs w:val="0"/>
        </w:rPr>
        <w:t xml:space="preserve">за </w:t>
      </w:r>
      <w:r>
        <w:rPr>
          <w:rStyle w:val="CharStyle281"/>
          <w:b w:val="0"/>
          <w:bCs w:val="0"/>
        </w:rPr>
        <w:t xml:space="preserve">плащане </w:t>
      </w:r>
      <w:r>
        <w:rPr>
          <w:rStyle w:val="CharStyle66"/>
          <w:b w:val="0"/>
          <w:bCs w:val="0"/>
        </w:rPr>
        <w:t xml:space="preserve">на външни </w:t>
      </w:r>
      <w:r>
        <w:rPr>
          <w:rStyle w:val="CharStyle281"/>
          <w:b w:val="0"/>
          <w:bCs w:val="0"/>
        </w:rPr>
        <w:t xml:space="preserve">организации </w:t>
      </w:r>
      <w:r>
        <w:rPr>
          <w:rStyle w:val="CharStyle66"/>
          <w:b w:val="0"/>
          <w:bCs w:val="0"/>
        </w:rPr>
        <w:t xml:space="preserve">и лица </w:t>
      </w:r>
      <w:r>
        <w:rPr>
          <w:rStyle w:val="CharStyle281"/>
          <w:b w:val="0"/>
          <w:bCs w:val="0"/>
        </w:rPr>
        <w:t xml:space="preserve">за изпълнение </w:t>
      </w:r>
      <w:r>
        <w:rPr>
          <w:rStyle w:val="CharStyle66"/>
          <w:b w:val="0"/>
          <w:bCs w:val="0"/>
        </w:rPr>
        <w:t xml:space="preserve">на проекта 58 000 </w:t>
      </w:r>
      <w:r>
        <w:rPr>
          <w:rStyle w:val="CharStyle276"/>
          <w:b/>
          <w:bCs/>
        </w:rPr>
        <w:t>лв. отчисления за базовата организация - 7%</w:t>
        <w:tab/>
        <w:t xml:space="preserve"> 8 400 лв.</w:t>
      </w:r>
    </w:p>
    <w:p>
      <w:pPr>
        <w:pStyle w:val="Style26"/>
        <w:widowControl w:val="0"/>
        <w:keepNext w:val="0"/>
        <w:keepLines w:val="0"/>
        <w:shd w:val="clear" w:color="auto" w:fill="auto"/>
        <w:bidi w:val="0"/>
        <w:spacing w:before="0" w:after="0"/>
        <w:ind w:left="80" w:right="80" w:firstLine="720"/>
      </w:pPr>
      <w:r>
        <w:rPr>
          <w:rStyle w:val="CharStyle42"/>
        </w:rPr>
        <w:t xml:space="preserve">Общо за </w:t>
      </w:r>
      <w:r>
        <w:rPr>
          <w:rStyle w:val="CharStyle271"/>
        </w:rPr>
        <w:t xml:space="preserve">изпълнение </w:t>
      </w:r>
      <w:r>
        <w:rPr>
          <w:rStyle w:val="CharStyle42"/>
        </w:rPr>
        <w:t xml:space="preserve">на </w:t>
      </w:r>
      <w:r>
        <w:rPr>
          <w:rStyle w:val="CharStyle297"/>
        </w:rPr>
        <w:t xml:space="preserve">II </w:t>
      </w:r>
      <w:r>
        <w:rPr>
          <w:rStyle w:val="CharStyle42"/>
        </w:rPr>
        <w:t xml:space="preserve">етап от проекта са </w:t>
      </w:r>
      <w:r>
        <w:rPr>
          <w:rStyle w:val="CharStyle271"/>
        </w:rPr>
        <w:t xml:space="preserve">предоставени </w:t>
      </w:r>
      <w:r>
        <w:rPr>
          <w:rStyle w:val="CharStyle297"/>
        </w:rPr>
        <w:t xml:space="preserve">240 000 </w:t>
      </w:r>
      <w:r>
        <w:rPr>
          <w:rStyle w:val="CharStyle271"/>
        </w:rPr>
        <w:t xml:space="preserve">лв., </w:t>
      </w:r>
      <w:r>
        <w:rPr>
          <w:rStyle w:val="CharStyle42"/>
        </w:rPr>
        <w:t xml:space="preserve">от които по- значително перо са: </w:t>
      </w:r>
      <w:r>
        <w:rPr>
          <w:rStyle w:val="CharStyle271"/>
        </w:rPr>
        <w:t xml:space="preserve">командировки - </w:t>
      </w:r>
      <w:r>
        <w:rPr>
          <w:rStyle w:val="CharStyle297"/>
        </w:rPr>
        <w:t xml:space="preserve">15 000 </w:t>
      </w:r>
      <w:r>
        <w:rPr>
          <w:rStyle w:val="CharStyle271"/>
        </w:rPr>
        <w:t xml:space="preserve">лв.; разходи </w:t>
      </w:r>
      <w:r>
        <w:rPr>
          <w:rStyle w:val="CharStyle42"/>
        </w:rPr>
        <w:t xml:space="preserve">за труд </w:t>
      </w:r>
      <w:r>
        <w:rPr>
          <w:rStyle w:val="CharStyle297"/>
        </w:rPr>
        <w:t xml:space="preserve">- </w:t>
      </w:r>
      <w:r>
        <w:rPr>
          <w:rStyle w:val="CharStyle298"/>
        </w:rPr>
        <w:t xml:space="preserve">82 </w:t>
      </w:r>
      <w:r>
        <w:rPr>
          <w:rStyle w:val="CharStyle299"/>
        </w:rPr>
        <w:t>600</w:t>
      </w:r>
      <w:r>
        <w:rPr>
          <w:rStyle w:val="CharStyle271"/>
        </w:rPr>
        <w:t xml:space="preserve"> </w:t>
      </w:r>
      <w:r>
        <w:rPr>
          <w:rStyle w:val="CharStyle42"/>
        </w:rPr>
        <w:t xml:space="preserve">лв. и </w:t>
      </w:r>
      <w:r>
        <w:rPr>
          <w:rStyle w:val="CharStyle271"/>
        </w:rPr>
        <w:t xml:space="preserve">заплащане </w:t>
      </w:r>
      <w:r>
        <w:rPr>
          <w:rStyle w:val="CharStyle42"/>
        </w:rPr>
        <w:t xml:space="preserve">на външни организации и </w:t>
      </w:r>
      <w:r>
        <w:rPr>
          <w:rStyle w:val="CharStyle271"/>
        </w:rPr>
        <w:t xml:space="preserve">лица </w:t>
      </w:r>
      <w:r>
        <w:rPr>
          <w:rStyle w:val="CharStyle42"/>
        </w:rPr>
        <w:t xml:space="preserve">за </w:t>
      </w:r>
      <w:r>
        <w:rPr>
          <w:rStyle w:val="CharStyle297"/>
        </w:rPr>
        <w:t xml:space="preserve">изпълнение </w:t>
      </w:r>
      <w:r>
        <w:rPr>
          <w:rStyle w:val="CharStyle42"/>
        </w:rPr>
        <w:t xml:space="preserve">на </w:t>
      </w:r>
      <w:r>
        <w:rPr>
          <w:rStyle w:val="CharStyle271"/>
        </w:rPr>
        <w:t xml:space="preserve">проекта </w:t>
      </w:r>
      <w:r>
        <w:rPr>
          <w:rStyle w:val="CharStyle297"/>
        </w:rPr>
        <w:t xml:space="preserve">- 118 000 </w:t>
      </w:r>
      <w:r>
        <w:rPr>
          <w:rStyle w:val="CharStyle42"/>
        </w:rPr>
        <w:t>лв.</w:t>
      </w:r>
    </w:p>
    <w:p>
      <w:pPr>
        <w:pStyle w:val="Style68"/>
        <w:widowControl w:val="0"/>
        <w:keepNext w:val="0"/>
        <w:keepLines w:val="0"/>
        <w:shd w:val="clear" w:color="auto" w:fill="auto"/>
        <w:bidi w:val="0"/>
        <w:jc w:val="both"/>
        <w:spacing w:before="0" w:after="283"/>
        <w:ind w:left="80" w:right="80" w:firstLine="720"/>
      </w:pPr>
      <w:r>
        <w:rPr>
          <w:rStyle w:val="CharStyle118"/>
        </w:rPr>
        <w:t xml:space="preserve">Тъй </w:t>
      </w:r>
      <w:r>
        <w:rPr>
          <w:rStyle w:val="CharStyle268"/>
        </w:rPr>
        <w:t xml:space="preserve">като </w:t>
      </w:r>
      <w:r>
        <w:rPr>
          <w:rStyle w:val="CharStyle118"/>
        </w:rPr>
        <w:t xml:space="preserve">екипа, извършващ </w:t>
      </w:r>
      <w:r>
        <w:rPr>
          <w:rStyle w:val="CharStyle268"/>
        </w:rPr>
        <w:t xml:space="preserve">финансовата инспекция </w:t>
      </w:r>
      <w:r>
        <w:rPr>
          <w:rStyle w:val="CharStyle118"/>
        </w:rPr>
        <w:t xml:space="preserve">не </w:t>
      </w:r>
      <w:r>
        <w:rPr>
          <w:rStyle w:val="CharStyle268"/>
        </w:rPr>
        <w:t xml:space="preserve">притежава </w:t>
      </w:r>
      <w:r>
        <w:rPr>
          <w:rStyle w:val="CharStyle269"/>
        </w:rPr>
        <w:t xml:space="preserve">нужната </w:t>
      </w:r>
      <w:r>
        <w:rPr>
          <w:rStyle w:val="CharStyle268"/>
        </w:rPr>
        <w:t xml:space="preserve">квалификация, </w:t>
      </w:r>
      <w:r>
        <w:rPr>
          <w:rStyle w:val="CharStyle118"/>
        </w:rPr>
        <w:t xml:space="preserve">не може </w:t>
      </w:r>
      <w:r>
        <w:rPr>
          <w:rStyle w:val="CharStyle268"/>
        </w:rPr>
        <w:t xml:space="preserve">да изрази становище </w:t>
      </w:r>
      <w:r>
        <w:rPr>
          <w:rStyle w:val="CharStyle118"/>
        </w:rPr>
        <w:t xml:space="preserve">относно </w:t>
      </w:r>
      <w:r>
        <w:rPr>
          <w:rStyle w:val="CharStyle269"/>
        </w:rPr>
        <w:t xml:space="preserve">постигането </w:t>
      </w:r>
      <w:r>
        <w:rPr>
          <w:rStyle w:val="CharStyle268"/>
        </w:rPr>
        <w:t xml:space="preserve">на целите </w:t>
      </w:r>
      <w:r>
        <w:rPr>
          <w:rStyle w:val="CharStyle118"/>
        </w:rPr>
        <w:t xml:space="preserve">и очаквания </w:t>
      </w:r>
      <w:r>
        <w:rPr>
          <w:rStyle w:val="CharStyle268"/>
        </w:rPr>
        <w:t xml:space="preserve">резултат </w:t>
      </w:r>
      <w:r>
        <w:rPr>
          <w:rStyle w:val="CharStyle118"/>
        </w:rPr>
        <w:t xml:space="preserve">от </w:t>
      </w:r>
      <w:r>
        <w:rPr>
          <w:rStyle w:val="CharStyle268"/>
        </w:rPr>
        <w:t xml:space="preserve">изпълнението </w:t>
      </w:r>
      <w:r>
        <w:rPr>
          <w:rStyle w:val="CharStyle118"/>
        </w:rPr>
        <w:t xml:space="preserve">на I етап на </w:t>
      </w:r>
      <w:r>
        <w:rPr>
          <w:rStyle w:val="CharStyle268"/>
        </w:rPr>
        <w:t xml:space="preserve">научноизследователския </w:t>
      </w:r>
      <w:r>
        <w:rPr>
          <w:rStyle w:val="CharStyle118"/>
        </w:rPr>
        <w:t>проект.</w:t>
      </w:r>
    </w:p>
    <w:p>
      <w:pPr>
        <w:pStyle w:val="Style63"/>
        <w:numPr>
          <w:ilvl w:val="0"/>
          <w:numId w:val="83"/>
        </w:numPr>
        <w:tabs>
          <w:tab w:leader="none" w:pos="1952" w:val="left"/>
        </w:tabs>
        <w:widowControl w:val="0"/>
        <w:keepNext w:val="0"/>
        <w:keepLines w:val="0"/>
        <w:shd w:val="clear" w:color="auto" w:fill="auto"/>
        <w:bidi w:val="0"/>
        <w:spacing w:before="0" w:after="215" w:line="220" w:lineRule="exact"/>
        <w:ind w:left="80" w:right="0" w:firstLine="720"/>
      </w:pPr>
      <w:r>
        <w:rPr>
          <w:rStyle w:val="CharStyle300"/>
          <w:b/>
          <w:bCs/>
        </w:rPr>
        <w:t>Договор №Д002-162/16.12.2008г.</w:t>
      </w:r>
    </w:p>
    <w:p>
      <w:pPr>
        <w:pStyle w:val="Style63"/>
        <w:widowControl w:val="0"/>
        <w:keepNext w:val="0"/>
        <w:keepLines w:val="0"/>
        <w:shd w:val="clear" w:color="auto" w:fill="auto"/>
        <w:bidi w:val="0"/>
        <w:spacing w:before="0" w:after="0"/>
        <w:ind w:left="80" w:right="80" w:firstLine="720"/>
      </w:pPr>
      <w:r>
        <w:rPr>
          <w:rStyle w:val="CharStyle281"/>
          <w:b w:val="0"/>
          <w:bCs w:val="0"/>
        </w:rPr>
        <w:t xml:space="preserve">Договорът е </w:t>
      </w:r>
      <w:r>
        <w:rPr>
          <w:rStyle w:val="CharStyle276"/>
          <w:b/>
          <w:bCs/>
        </w:rPr>
        <w:t xml:space="preserve">сключен въз основа на подадено с писмо вх.№ДВУ01/0197/16,06,2008 г. от </w:t>
      </w:r>
      <w:r>
        <w:rPr>
          <w:rStyle w:val="CharStyle281"/>
          <w:b w:val="0"/>
          <w:bCs w:val="0"/>
        </w:rPr>
        <w:t xml:space="preserve">Югозападен </w:t>
      </w:r>
      <w:r>
        <w:rPr>
          <w:rStyle w:val="CharStyle276"/>
          <w:b/>
          <w:bCs/>
        </w:rPr>
        <w:t xml:space="preserve">университет „Неофит </w:t>
      </w:r>
      <w:r>
        <w:rPr>
          <w:rStyle w:val="CharStyle281"/>
          <w:b w:val="0"/>
          <w:bCs w:val="0"/>
        </w:rPr>
        <w:t xml:space="preserve">Рилски” </w:t>
      </w:r>
      <w:r>
        <w:rPr>
          <w:rStyle w:val="CharStyle276"/>
          <w:b/>
          <w:bCs/>
        </w:rPr>
        <w:t xml:space="preserve">гр.Благоевград, проектно предложение за научно техническо изследване </w:t>
      </w:r>
      <w:r>
        <w:rPr>
          <w:rStyle w:val="CharStyle276"/>
          <w:lang w:val="en-US"/>
          <w:b/>
          <w:bCs/>
        </w:rPr>
        <w:t xml:space="preserve">№DVU01/0197 </w:t>
      </w:r>
      <w:r>
        <w:rPr>
          <w:rStyle w:val="CharStyle276"/>
          <w:b/>
          <w:bCs/>
        </w:rPr>
        <w:t xml:space="preserve">на </w:t>
      </w:r>
      <w:r>
        <w:rPr>
          <w:rStyle w:val="CharStyle281"/>
          <w:b w:val="0"/>
          <w:bCs w:val="0"/>
        </w:rPr>
        <w:t xml:space="preserve">тема: </w:t>
      </w:r>
      <w:r>
        <w:rPr>
          <w:rStyle w:val="CharStyle276"/>
          <w:b/>
          <w:bCs/>
        </w:rPr>
        <w:t xml:space="preserve">„Биоинформатични изследвания върху структурата и активността на </w:t>
      </w:r>
      <w:r>
        <w:rPr>
          <w:rStyle w:val="CharStyle281"/>
          <w:b w:val="0"/>
          <w:bCs w:val="0"/>
        </w:rPr>
        <w:t xml:space="preserve">протеини </w:t>
      </w:r>
      <w:r>
        <w:rPr>
          <w:rStyle w:val="CharStyle276"/>
          <w:b/>
          <w:bCs/>
        </w:rPr>
        <w:t>и лекарствено-рецепторни взаимодействия”. Целите на</w:t>
      </w:r>
    </w:p>
    <w:p>
      <w:pPr>
        <w:pStyle w:val="Style68"/>
        <w:widowControl w:val="0"/>
        <w:keepNext w:val="0"/>
        <w:keepLines w:val="0"/>
        <w:shd w:val="clear" w:color="auto" w:fill="auto"/>
        <w:bidi w:val="0"/>
        <w:jc w:val="both"/>
        <w:spacing w:before="0" w:after="0"/>
        <w:ind w:left="80" w:right="0" w:firstLine="0"/>
      </w:pPr>
      <w:r>
        <w:rPr>
          <w:rStyle w:val="CharStyle268"/>
        </w:rPr>
        <w:t xml:space="preserve">проекта </w:t>
      </w:r>
      <w:r>
        <w:rPr>
          <w:rStyle w:val="CharStyle118"/>
        </w:rPr>
        <w:t>са:</w:t>
      </w:r>
    </w:p>
    <w:p>
      <w:pPr>
        <w:pStyle w:val="Style68"/>
        <w:widowControl w:val="0"/>
        <w:keepNext w:val="0"/>
        <w:keepLines w:val="0"/>
        <w:shd w:val="clear" w:color="auto" w:fill="auto"/>
        <w:bidi w:val="0"/>
        <w:jc w:val="left"/>
        <w:spacing w:before="0" w:after="0"/>
        <w:ind w:left="80" w:right="80" w:firstLine="1080"/>
      </w:pPr>
      <w:r>
        <w:rPr>
          <w:rStyle w:val="CharStyle268"/>
        </w:rPr>
        <w:t xml:space="preserve">използване </w:t>
      </w:r>
      <w:r>
        <w:rPr>
          <w:rStyle w:val="CharStyle118"/>
        </w:rPr>
        <w:t xml:space="preserve">на опита на </w:t>
      </w:r>
      <w:r>
        <w:rPr>
          <w:rStyle w:val="CharStyle268"/>
        </w:rPr>
        <w:t xml:space="preserve">университета Кьолн Германия, където </w:t>
      </w:r>
      <w:r>
        <w:rPr>
          <w:rStyle w:val="CharStyle118"/>
        </w:rPr>
        <w:t xml:space="preserve">е </w:t>
      </w:r>
      <w:r>
        <w:rPr>
          <w:rStyle w:val="CharStyle268"/>
        </w:rPr>
        <w:t xml:space="preserve">изграден </w:t>
      </w:r>
      <w:r>
        <w:rPr>
          <w:rStyle w:val="CharStyle118"/>
        </w:rPr>
        <w:t xml:space="preserve">подобен </w:t>
      </w:r>
      <w:r>
        <w:rPr>
          <w:rStyle w:val="CharStyle268"/>
        </w:rPr>
        <w:t>център, използван като прототип;</w:t>
      </w:r>
    </w:p>
    <w:p>
      <w:pPr>
        <w:pStyle w:val="Style63"/>
        <w:widowControl w:val="0"/>
        <w:keepNext w:val="0"/>
        <w:keepLines w:val="0"/>
        <w:shd w:val="clear" w:color="auto" w:fill="auto"/>
        <w:bidi w:val="0"/>
        <w:jc w:val="left"/>
        <w:spacing w:before="0" w:after="0"/>
        <w:ind w:left="80" w:right="80" w:firstLine="1080"/>
      </w:pPr>
      <w:r>
        <w:rPr>
          <w:rStyle w:val="CharStyle276"/>
          <w:b/>
          <w:bCs/>
        </w:rPr>
        <w:t xml:space="preserve">консолидиране на интердисциплинарен </w:t>
      </w:r>
      <w:r>
        <w:rPr>
          <w:rStyle w:val="CharStyle281"/>
          <w:b w:val="0"/>
          <w:bCs w:val="0"/>
        </w:rPr>
        <w:t xml:space="preserve">колектив </w:t>
      </w:r>
      <w:r>
        <w:rPr>
          <w:rStyle w:val="CharStyle276"/>
          <w:b/>
          <w:bCs/>
        </w:rPr>
        <w:t xml:space="preserve">от изследователи </w:t>
      </w:r>
      <w:r>
        <w:rPr>
          <w:rStyle w:val="CharStyle281"/>
          <w:b w:val="0"/>
          <w:bCs w:val="0"/>
        </w:rPr>
        <w:t xml:space="preserve">щ^щтематици, </w:t>
      </w:r>
      <w:r>
        <w:rPr>
          <w:rStyle w:val="CharStyle276"/>
          <w:b/>
          <w:bCs/>
        </w:rPr>
        <w:t xml:space="preserve">информатици, </w:t>
      </w:r>
      <w:r>
        <w:rPr>
          <w:rStyle w:val="CharStyle281"/>
          <w:b w:val="0"/>
          <w:bCs w:val="0"/>
        </w:rPr>
        <w:t xml:space="preserve">физици, </w:t>
      </w:r>
      <w:r>
        <w:rPr>
          <w:rStyle w:val="CharStyle276"/>
          <w:b/>
          <w:bCs/>
        </w:rPr>
        <w:t>биохимици и биолози и фармаколози:</w:t>
      </w:r>
    </w:p>
    <w:p>
      <w:pPr>
        <w:pStyle w:val="Style68"/>
        <w:tabs>
          <w:tab w:leader="none" w:pos="9200" w:val="left"/>
        </w:tabs>
        <w:widowControl w:val="0"/>
        <w:keepNext w:val="0"/>
        <w:keepLines w:val="0"/>
        <w:shd w:val="clear" w:color="auto" w:fill="auto"/>
        <w:bidi w:val="0"/>
        <w:jc w:val="left"/>
        <w:spacing w:before="0" w:after="0"/>
        <w:ind w:left="80" w:right="80" w:firstLine="1080"/>
      </w:pPr>
      <w:r>
        <w:rPr>
          <w:rStyle w:val="CharStyle269"/>
        </w:rPr>
        <w:t xml:space="preserve">разраоотване </w:t>
      </w:r>
      <w:r>
        <w:rPr>
          <w:rStyle w:val="CharStyle268"/>
        </w:rPr>
        <w:t xml:space="preserve">на </w:t>
      </w:r>
      <w:r>
        <w:rPr>
          <w:rStyle w:val="CharStyle269"/>
        </w:rPr>
        <w:t xml:space="preserve">нови подходи и алгоритми, отнасящи </w:t>
      </w:r>
      <w:r>
        <w:rPr>
          <w:rStyle w:val="CharStyle284"/>
          <w:lang w:val="en-US"/>
        </w:rPr>
        <w:t xml:space="preserve">ct </w:t>
      </w:r>
      <w:r>
        <w:rPr>
          <w:rStyle w:val="CharStyle268"/>
        </w:rPr>
        <w:t>информационните технологии в областта на биологични обекти;</w:t>
        <w:tab/>
        <w:t>\</w:t>
      </w:r>
      <w:r>
        <w:rPr>
          <w:rStyle w:val="CharStyle270"/>
        </w:rPr>
        <w:t>4</w:t>
      </w:r>
      <w:r>
        <w:rPr>
          <w:rStyle w:val="CharStyle268"/>
        </w:rPr>
        <w:t>\\</w:t>
      </w:r>
    </w:p>
    <w:p>
      <w:pPr>
        <w:pStyle w:val="Style301"/>
        <w:tabs>
          <w:tab w:leader="none" w:pos="8150" w:val="left"/>
          <w:tab w:leader="none" w:pos="9230" w:val="left"/>
        </w:tabs>
        <w:widowControl w:val="0"/>
        <w:keepNext w:val="0"/>
        <w:keepLines w:val="0"/>
        <w:shd w:val="clear" w:color="auto" w:fill="auto"/>
        <w:bidi w:val="0"/>
        <w:jc w:val="left"/>
        <w:spacing w:before="0" w:after="0" w:line="130" w:lineRule="exact"/>
        <w:ind w:left="7440" w:right="0" w:firstLine="0"/>
      </w:pPr>
      <w:r>
        <w:rPr>
          <w:rStyle w:val="CharStyle303"/>
          <w:lang w:val="bg-BG"/>
        </w:rPr>
        <w:t>8</w:t>
      </w:r>
      <w:r>
        <w:rPr>
          <w:rStyle w:val="CharStyle303"/>
          <w:lang w:val="en-US"/>
        </w:rPr>
        <w:t>1</w:t>
      </w:r>
      <w:r>
        <w:rPr>
          <w:lang w:val="en-US"/>
          <w:w w:val="100"/>
          <w:color w:val="000000"/>
          <w:position w:val="0"/>
        </w:rPr>
        <w:t xml:space="preserve"> s</w:t>
      </w:r>
      <w:r>
        <w:rPr>
          <w:lang w:val="bg-BG"/>
          <w:w w:val="100"/>
          <w:color w:val="000000"/>
          <w:position w:val="0"/>
        </w:rPr>
        <w:t>к</w:t>
        <w:tab/>
        <w:t>з/* ’“С. ' ; ^</w:t>
        <w:tab/>
        <w:t>1 ^ 11</w:t>
      </w:r>
      <w:r>
        <w:br w:type="page"/>
      </w:r>
    </w:p>
    <w:p>
      <w:pPr>
        <w:pStyle w:val="Style63"/>
        <w:widowControl w:val="0"/>
        <w:keepNext w:val="0"/>
        <w:keepLines w:val="0"/>
        <w:shd w:val="clear" w:color="auto" w:fill="auto"/>
        <w:bidi w:val="0"/>
        <w:spacing w:before="0" w:after="0"/>
        <w:ind w:left="100" w:right="60" w:firstLine="1080"/>
      </w:pPr>
      <w:r>
        <w:rPr>
          <w:rStyle w:val="CharStyle276"/>
          <w:b/>
          <w:bCs/>
        </w:rPr>
        <w:t xml:space="preserve">провеждане на конкретни изследвания върху моделиране на структура и активност на протеините, лекарствено-рецепторните взаимодействия, предсказване на биологична активност при </w:t>
      </w:r>
      <w:r>
        <w:rPr>
          <w:rStyle w:val="CharStyle276"/>
          <w:lang w:val="en-US"/>
          <w:b/>
          <w:bCs/>
        </w:rPr>
        <w:t xml:space="preserve">in vitro </w:t>
      </w:r>
      <w:r>
        <w:rPr>
          <w:rStyle w:val="CharStyle276"/>
          <w:b/>
          <w:bCs/>
        </w:rPr>
        <w:t>изследвания и др.</w:t>
      </w:r>
    </w:p>
    <w:p>
      <w:pPr>
        <w:pStyle w:val="Style63"/>
        <w:widowControl w:val="0"/>
        <w:keepNext w:val="0"/>
        <w:keepLines w:val="0"/>
        <w:shd w:val="clear" w:color="auto" w:fill="auto"/>
        <w:bidi w:val="0"/>
        <w:spacing w:before="0" w:after="0"/>
        <w:ind w:left="100" w:right="60" w:firstLine="700"/>
      </w:pPr>
      <w:r>
        <w:rPr>
          <w:rStyle w:val="CharStyle276"/>
          <w:b/>
          <w:bCs/>
        </w:rPr>
        <w:t>Видно от справка изх.№ 041601/10/10.02.2012 г., в изпълнение разпоредбите на чл.23, т.1 във връзка с чл.31 от ПФНИ. оценката на проекта е извършена въз основа на 2 бр. чужди рецензии. Оценките от чуждестранните рецензенти са съответно 78т. и 87т„ или средната оценка е 8бт. Оценката от ПНЕК е 80 т. Общата окончателна оценка на проекта е 83т. при праг, приет от ИС за одобряване на финансиране, не по-нисък от 83т,</w:t>
      </w:r>
    </w:p>
    <w:p>
      <w:pPr>
        <w:pStyle w:val="Style63"/>
        <w:widowControl w:val="0"/>
        <w:keepNext w:val="0"/>
        <w:keepLines w:val="0"/>
        <w:shd w:val="clear" w:color="auto" w:fill="auto"/>
        <w:bidi w:val="0"/>
        <w:spacing w:before="0" w:after="0"/>
        <w:ind w:left="100" w:right="60" w:firstLine="700"/>
      </w:pPr>
      <w:r>
        <w:rPr>
          <w:rStyle w:val="CharStyle276"/>
          <w:b/>
          <w:bCs/>
        </w:rPr>
        <w:t>Въз основа на извършеното класиране от НЕК с т.6 по Протокол № 34 от заседанието на ИС на Фонда, състояло се на 29.11,2008г. .на основание чл.12,т.5 от Правилника на Фонда. ИС одобрява проекта за финансиране.</w:t>
      </w:r>
    </w:p>
    <w:p>
      <w:pPr>
        <w:pStyle w:val="Style63"/>
        <w:widowControl w:val="0"/>
        <w:keepNext w:val="0"/>
        <w:keepLines w:val="0"/>
        <w:shd w:val="clear" w:color="auto" w:fill="auto"/>
        <w:bidi w:val="0"/>
        <w:spacing w:before="0" w:after="0"/>
        <w:ind w:left="100" w:right="60" w:firstLine="700"/>
      </w:pPr>
      <w:r>
        <w:rPr>
          <w:rStyle w:val="CharStyle276"/>
          <w:b/>
          <w:bCs/>
        </w:rPr>
        <w:t xml:space="preserve">В изпълнение разпоредбите на чл.29, ал.2 от ЗННИ, управителят проф.Анастас Герджиков е сключил договор №Д002-162/16.12.2008 г. с Югозападен университет „Неофит Рилски” гр.Благоевград, представляван от Иван Асенов Мирчев - ректор на университета. Договореният срок за изпълнение на проекта е 36 месеца, считано от датата на подписването му, на два етапа- I етап е със срок 18 месеца, </w:t>
      </w:r>
      <w:r>
        <w:rPr>
          <w:rStyle w:val="CharStyle276"/>
          <w:lang w:val="en-US"/>
          <w:b/>
          <w:bCs/>
        </w:rPr>
        <w:t xml:space="preserve">a </w:t>
      </w:r>
      <w:r>
        <w:rPr>
          <w:rStyle w:val="CharStyle276"/>
          <w:b/>
          <w:bCs/>
        </w:rPr>
        <w:t>II етап - 18 месеца, считано от датата на приемане на научния и финансовия отчет за изпълнението на I етап. За изпълнението на работната програма и постигане на предвидените в проекта резултати, Фонда предоставя средства в размер на 520 000 лв. Съгласно чл.5,ал.2 от договора Фонда предоставя средствата за изпълнение на проекта както следва:</w:t>
      </w:r>
    </w:p>
    <w:p>
      <w:pPr>
        <w:pStyle w:val="Style63"/>
        <w:numPr>
          <w:ilvl w:val="0"/>
          <w:numId w:val="77"/>
        </w:numPr>
        <w:tabs>
          <w:tab w:leader="none" w:pos="1160" w:val="left"/>
        </w:tabs>
        <w:widowControl w:val="0"/>
        <w:keepNext w:val="0"/>
        <w:keepLines w:val="0"/>
        <w:shd w:val="clear" w:color="auto" w:fill="auto"/>
        <w:bidi w:val="0"/>
        <w:jc w:val="left"/>
        <w:spacing w:before="0" w:after="0"/>
        <w:ind w:left="1180" w:right="60" w:hanging="380"/>
      </w:pPr>
      <w:r>
        <w:rPr>
          <w:rStyle w:val="CharStyle276"/>
          <w:b/>
          <w:bCs/>
        </w:rPr>
        <w:t>авансово плащане за изпълнение на I етап - 50 % от средствата по ал.1 или сума от 260 000 лв.</w:t>
      </w:r>
    </w:p>
    <w:p>
      <w:pPr>
        <w:pStyle w:val="Style63"/>
        <w:numPr>
          <w:ilvl w:val="0"/>
          <w:numId w:val="77"/>
        </w:numPr>
        <w:tabs>
          <w:tab w:leader="none" w:pos="1160" w:val="left"/>
        </w:tabs>
        <w:widowControl w:val="0"/>
        <w:keepNext w:val="0"/>
        <w:keepLines w:val="0"/>
        <w:shd w:val="clear" w:color="auto" w:fill="auto"/>
        <w:bidi w:val="0"/>
        <w:spacing w:before="0" w:after="0"/>
        <w:ind w:left="100" w:right="0" w:firstLine="700"/>
      </w:pPr>
      <w:r>
        <w:rPr>
          <w:rStyle w:val="CharStyle276"/>
          <w:b/>
          <w:bCs/>
        </w:rPr>
        <w:t>за изпълнение на II етап - 40% от средствата по ал. 1 или сумата от 208 000 лв.</w:t>
      </w:r>
    </w:p>
    <w:p>
      <w:pPr>
        <w:pStyle w:val="Style63"/>
        <w:numPr>
          <w:ilvl w:val="0"/>
          <w:numId w:val="77"/>
        </w:numPr>
        <w:tabs>
          <w:tab w:leader="none" w:pos="1165" w:val="left"/>
        </w:tabs>
        <w:widowControl w:val="0"/>
        <w:keepNext w:val="0"/>
        <w:keepLines w:val="0"/>
        <w:shd w:val="clear" w:color="auto" w:fill="auto"/>
        <w:bidi w:val="0"/>
        <w:jc w:val="left"/>
        <w:spacing w:before="0" w:after="0"/>
        <w:ind w:left="1180" w:right="60" w:hanging="380"/>
      </w:pPr>
      <w:r>
        <w:rPr>
          <w:rStyle w:val="CharStyle276"/>
          <w:b/>
          <w:bCs/>
        </w:rPr>
        <w:t>остатъка от средствата в размер на 10% при окончателното изпълнение на проекта - 52 000 лв.</w:t>
      </w:r>
    </w:p>
    <w:p>
      <w:pPr>
        <w:pStyle w:val="Style63"/>
        <w:widowControl w:val="0"/>
        <w:keepNext w:val="0"/>
        <w:keepLines w:val="0"/>
        <w:shd w:val="clear" w:color="auto" w:fill="auto"/>
        <w:bidi w:val="0"/>
        <w:spacing w:before="0" w:after="0"/>
        <w:ind w:left="100" w:right="0" w:firstLine="700"/>
      </w:pPr>
      <w:r>
        <w:rPr>
          <w:rStyle w:val="CharStyle276"/>
          <w:b/>
          <w:bCs/>
        </w:rPr>
        <w:t>За изпълнението на I етап са договорени и преведени по банков път 260 000 лв.. както</w:t>
      </w:r>
    </w:p>
    <w:p>
      <w:pPr>
        <w:pStyle w:val="Style63"/>
        <w:widowControl w:val="0"/>
        <w:keepNext w:val="0"/>
        <w:keepLines w:val="0"/>
        <w:shd w:val="clear" w:color="auto" w:fill="auto"/>
        <w:bidi w:val="0"/>
        <w:spacing w:before="0" w:after="0"/>
        <w:ind w:left="100" w:right="0" w:firstLine="0"/>
      </w:pPr>
      <w:r>
        <w:rPr>
          <w:rStyle w:val="CharStyle276"/>
          <w:b/>
          <w:bCs/>
        </w:rPr>
        <w:t>следва:</w:t>
      </w:r>
    </w:p>
    <w:p>
      <w:pPr>
        <w:pStyle w:val="Style63"/>
        <w:numPr>
          <w:ilvl w:val="0"/>
          <w:numId w:val="77"/>
        </w:numPr>
        <w:tabs>
          <w:tab w:leader="none" w:pos="1155" w:val="left"/>
          <w:tab w:leader="dot" w:pos="6958" w:val="left"/>
          <w:tab w:leader="dot" w:pos="7026" w:val="left"/>
          <w:tab w:leader="dot" w:pos="8144" w:val="left"/>
        </w:tabs>
        <w:widowControl w:val="0"/>
        <w:keepNext w:val="0"/>
        <w:keepLines w:val="0"/>
        <w:shd w:val="clear" w:color="auto" w:fill="auto"/>
        <w:bidi w:val="0"/>
        <w:spacing w:before="0" w:after="0"/>
        <w:ind w:left="100" w:right="0" w:firstLine="700"/>
      </w:pPr>
      <w:r>
        <w:rPr>
          <w:rStyle w:val="CharStyle276"/>
          <w:b/>
          <w:bCs/>
        </w:rPr>
        <w:t>за доставка на апаратура, оборудване, консумативи</w:t>
        <w:tab/>
        <w:tab/>
        <w:tab/>
        <w:t xml:space="preserve"> 37 000 лв.</w:t>
      </w:r>
    </w:p>
    <w:p>
      <w:pPr>
        <w:pStyle w:val="Style63"/>
        <w:numPr>
          <w:ilvl w:val="0"/>
          <w:numId w:val="77"/>
        </w:numPr>
        <w:tabs>
          <w:tab w:leader="none" w:pos="1165" w:val="left"/>
          <w:tab w:leader="dot" w:pos="2926" w:val="left"/>
          <w:tab w:leader="dot" w:pos="2989" w:val="left"/>
          <w:tab w:leader="dot" w:pos="3406" w:val="left"/>
          <w:tab w:leader="dot" w:pos="3464" w:val="left"/>
          <w:tab w:leader="dot" w:pos="4419" w:val="left"/>
          <w:tab w:leader="dot" w:pos="4477" w:val="left"/>
          <w:tab w:leader="dot" w:pos="5125" w:val="left"/>
          <w:tab w:leader="dot" w:pos="5192" w:val="left"/>
          <w:tab w:leader="dot" w:pos="6104" w:val="left"/>
          <w:tab w:leader="dot" w:pos="6162" w:val="left"/>
          <w:tab w:leader="dot" w:pos="6992" w:val="left"/>
          <w:tab w:leader="dot" w:pos="7054" w:val="left"/>
          <w:tab w:leader="dot" w:pos="8120" w:val="left"/>
        </w:tabs>
        <w:widowControl w:val="0"/>
        <w:keepNext w:val="0"/>
        <w:keepLines w:val="0"/>
        <w:shd w:val="clear" w:color="auto" w:fill="auto"/>
        <w:bidi w:val="0"/>
        <w:spacing w:before="0" w:after="0"/>
        <w:ind w:left="100" w:right="0" w:firstLine="700"/>
      </w:pPr>
      <w:r>
        <w:rPr>
          <w:rStyle w:val="CharStyle276"/>
          <w:b/>
          <w:bCs/>
        </w:rPr>
        <w:t>командировки</w:t>
        <w:tab/>
        <w:tab/>
        <w:tab/>
        <w:tab/>
        <w:tab/>
        <w:tab/>
        <w:tab/>
        <w:tab/>
        <w:tab/>
        <w:tab/>
        <w:tab/>
        <w:tab/>
        <w:tab/>
        <w:t xml:space="preserve"> 50 000 лв.</w:t>
      </w:r>
    </w:p>
    <w:p>
      <w:pPr>
        <w:pStyle w:val="Style63"/>
        <w:numPr>
          <w:ilvl w:val="0"/>
          <w:numId w:val="77"/>
        </w:numPr>
        <w:tabs>
          <w:tab w:leader="none" w:pos="1155" w:val="left"/>
          <w:tab w:leader="dot" w:pos="4366" w:val="left"/>
          <w:tab w:leader="dot" w:pos="4429" w:val="left"/>
          <w:tab w:leader="dot" w:pos="6642" w:val="left"/>
          <w:tab w:leader="dot" w:pos="6709" w:val="left"/>
          <w:tab w:leader="dot" w:pos="8130" w:val="left"/>
        </w:tabs>
        <w:widowControl w:val="0"/>
        <w:keepNext w:val="0"/>
        <w:keepLines w:val="0"/>
        <w:shd w:val="clear" w:color="auto" w:fill="auto"/>
        <w:bidi w:val="0"/>
        <w:spacing w:before="0" w:after="0"/>
        <w:ind w:left="100" w:right="0" w:firstLine="700"/>
      </w:pPr>
      <w:r>
        <w:rPr>
          <w:rStyle w:val="CharStyle276"/>
          <w:b/>
          <w:bCs/>
        </w:rPr>
        <w:t>разходи за труд...............</w:t>
        <w:tab/>
        <w:tab/>
        <w:tab/>
        <w:tab/>
        <w:tab/>
        <w:t xml:space="preserve"> 83 000 лв.</w:t>
      </w:r>
    </w:p>
    <w:p>
      <w:pPr>
        <w:pStyle w:val="Style63"/>
        <w:widowControl w:val="0"/>
        <w:keepNext w:val="0"/>
        <w:keepLines w:val="0"/>
        <w:shd w:val="clear" w:color="auto" w:fill="auto"/>
        <w:bidi w:val="0"/>
        <w:spacing w:before="0" w:after="0"/>
        <w:ind w:left="100" w:right="0" w:firstLine="1080"/>
      </w:pPr>
      <w:r>
        <w:rPr>
          <w:rStyle w:val="CharStyle276"/>
          <w:b/>
          <w:bCs/>
        </w:rPr>
        <w:t>за плащане на външни организации и лица за изпълнение на проекта 5 000 лв.</w:t>
      </w:r>
    </w:p>
    <w:p>
      <w:pPr>
        <w:pStyle w:val="Style63"/>
        <w:numPr>
          <w:ilvl w:val="0"/>
          <w:numId w:val="77"/>
        </w:numPr>
        <w:tabs>
          <w:tab w:leader="none" w:pos="1155" w:val="left"/>
          <w:tab w:leader="dot" w:pos="3277" w:val="left"/>
          <w:tab w:leader="dot" w:pos="3344" w:val="left"/>
          <w:tab w:leader="dot" w:pos="5970" w:val="left"/>
          <w:tab w:leader="dot" w:pos="6027" w:val="left"/>
          <w:tab w:leader="dot" w:pos="6982" w:val="left"/>
          <w:tab w:leader="dot" w:pos="8173" w:val="left"/>
        </w:tabs>
        <w:widowControl w:val="0"/>
        <w:keepNext w:val="0"/>
        <w:keepLines w:val="0"/>
        <w:shd w:val="clear" w:color="auto" w:fill="auto"/>
        <w:bidi w:val="0"/>
        <w:spacing w:before="0" w:after="0"/>
        <w:ind w:left="100" w:right="0" w:firstLine="700"/>
      </w:pPr>
      <w:r>
        <w:rPr>
          <w:rStyle w:val="CharStyle276"/>
          <w:b/>
          <w:bCs/>
        </w:rPr>
        <w:t>други разходи....</w:t>
        <w:tab/>
        <w:tab/>
        <w:tab/>
        <w:tab/>
        <w:tab/>
        <w:t>:</w:t>
        <w:tab/>
        <w:t xml:space="preserve"> 50000 лв.</w:t>
      </w:r>
    </w:p>
    <w:p>
      <w:pPr>
        <w:pStyle w:val="Style63"/>
        <w:numPr>
          <w:ilvl w:val="0"/>
          <w:numId w:val="77"/>
        </w:numPr>
        <w:tabs>
          <w:tab w:leader="none" w:pos="1155" w:val="left"/>
          <w:tab w:leader="dot" w:pos="6786" w:val="left"/>
          <w:tab w:leader="dot" w:pos="6848" w:val="left"/>
          <w:tab w:leader="dot" w:pos="7208" w:val="left"/>
          <w:tab w:leader="dot" w:pos="7261" w:val="left"/>
          <w:tab w:leader="dot" w:pos="8154" w:val="left"/>
        </w:tabs>
        <w:widowControl w:val="0"/>
        <w:keepNext w:val="0"/>
        <w:keepLines w:val="0"/>
        <w:shd w:val="clear" w:color="auto" w:fill="auto"/>
        <w:bidi w:val="0"/>
        <w:spacing w:before="0" w:after="0"/>
        <w:ind w:left="100" w:right="0" w:firstLine="700"/>
      </w:pPr>
      <w:r>
        <w:rPr>
          <w:rStyle w:val="CharStyle276"/>
          <w:b/>
          <w:bCs/>
        </w:rPr>
        <w:t>отчисления за базовата организация - 7%........</w:t>
        <w:tab/>
        <w:tab/>
        <w:tab/>
        <w:tab/>
        <w:tab/>
        <w:t xml:space="preserve"> 35 000 лв.</w:t>
      </w:r>
    </w:p>
    <w:p>
      <w:pPr>
        <w:pStyle w:val="Style63"/>
        <w:widowControl w:val="0"/>
        <w:keepNext w:val="0"/>
        <w:keepLines w:val="0"/>
        <w:shd w:val="clear" w:color="auto" w:fill="auto"/>
        <w:bidi w:val="0"/>
        <w:spacing w:before="0" w:after="0"/>
        <w:ind w:left="100" w:right="0" w:firstLine="700"/>
      </w:pPr>
      <w:r>
        <w:rPr>
          <w:rStyle w:val="CharStyle276"/>
          <w:b/>
          <w:bCs/>
        </w:rPr>
        <w:t>Съгласно утвърдената Методика и сключения договор за финансиране на проекта се</w:t>
      </w:r>
    </w:p>
    <w:p>
      <w:pPr>
        <w:pStyle w:val="Style63"/>
        <w:widowControl w:val="0"/>
        <w:keepNext w:val="0"/>
        <w:keepLines w:val="0"/>
        <w:shd w:val="clear" w:color="auto" w:fill="auto"/>
        <w:bidi w:val="0"/>
        <w:spacing w:before="0" w:after="0"/>
        <w:ind w:left="100" w:right="60" w:firstLine="0"/>
      </w:pPr>
      <w:r>
        <w:rPr>
          <w:rStyle w:val="CharStyle276"/>
          <w:b/>
          <w:bCs/>
        </w:rPr>
        <w:t>полагат отчисления за базовата организация в размер до 7%. Видно от приложения Финансов план, неразделна част от договора.за отчисления за базовата организация са договорени 35 000 лв.. които представляват 13.46% спрямо отпуснатото финансиране на изпълнение на I етап от проекта. Техническият и Финансовия отчети за изпълнение на първия етап са представени на ПНЕК с писмо вх.№94ПШ0028 от 30.06.20Юг. Съгласно представения Финансов отчет, от предоставените от Фонд „Научни изследвания” средства в размер на 260 000 лв. са изразходвани 262 221,23 лв., както следва:</w:t>
      </w:r>
    </w:p>
    <w:p>
      <w:pPr>
        <w:pStyle w:val="Style63"/>
        <w:numPr>
          <w:ilvl w:val="0"/>
          <w:numId w:val="77"/>
        </w:numPr>
        <w:tabs>
          <w:tab w:leader="none" w:pos="1165" w:val="left"/>
          <w:tab w:leader="dot" w:pos="8154" w:val="left"/>
        </w:tabs>
        <w:widowControl w:val="0"/>
        <w:keepNext w:val="0"/>
        <w:keepLines w:val="0"/>
        <w:shd w:val="clear" w:color="auto" w:fill="auto"/>
        <w:bidi w:val="0"/>
        <w:spacing w:before="0" w:after="0"/>
        <w:ind w:left="100" w:right="0" w:firstLine="700"/>
      </w:pPr>
      <w:r>
        <w:rPr>
          <w:rStyle w:val="CharStyle276"/>
          <w:b/>
          <w:bCs/>
        </w:rPr>
        <w:t>за доставка на апаратура, оборудване, консумативи</w:t>
        <w:tab/>
        <w:t xml:space="preserve"> 36 747,96 лв.</w:t>
      </w:r>
    </w:p>
    <w:p>
      <w:pPr>
        <w:pStyle w:val="Style63"/>
        <w:tabs>
          <w:tab w:leader="dot" w:pos="8164" w:val="left"/>
        </w:tabs>
        <w:widowControl w:val="0"/>
        <w:keepNext w:val="0"/>
        <w:keepLines w:val="0"/>
        <w:shd w:val="clear" w:color="auto" w:fill="auto"/>
        <w:bidi w:val="0"/>
        <w:spacing w:before="0" w:after="0"/>
        <w:ind w:left="100" w:right="0" w:firstLine="1080"/>
      </w:pPr>
      <w:r>
        <w:rPr>
          <w:rStyle w:val="CharStyle276"/>
          <w:b/>
          <w:bCs/>
        </w:rPr>
        <w:t>в т.ч. ДМА</w:t>
        <w:tab/>
        <w:t xml:space="preserve"> 16 789,56 лв.</w:t>
      </w:r>
    </w:p>
    <w:p>
      <w:pPr>
        <w:pStyle w:val="Style63"/>
        <w:numPr>
          <w:ilvl w:val="0"/>
          <w:numId w:val="77"/>
        </w:numPr>
        <w:tabs>
          <w:tab w:leader="none" w:pos="1160" w:val="left"/>
          <w:tab w:leader="dot" w:pos="8134" w:val="left"/>
        </w:tabs>
        <w:widowControl w:val="0"/>
        <w:keepNext w:val="0"/>
        <w:keepLines w:val="0"/>
        <w:shd w:val="clear" w:color="auto" w:fill="auto"/>
        <w:bidi w:val="0"/>
        <w:spacing w:before="0" w:after="0"/>
        <w:ind w:left="100" w:right="0" w:firstLine="700"/>
      </w:pPr>
      <w:r>
        <w:rPr>
          <w:rStyle w:val="CharStyle276"/>
          <w:b/>
          <w:bCs/>
        </w:rPr>
        <w:t>командировки</w:t>
        <w:tab/>
        <w:t xml:space="preserve"> 55 437,96 лв.</w:t>
      </w:r>
    </w:p>
    <w:p>
      <w:pPr>
        <w:pStyle w:val="Style63"/>
        <w:numPr>
          <w:ilvl w:val="0"/>
          <w:numId w:val="77"/>
        </w:numPr>
        <w:tabs>
          <w:tab w:leader="none" w:pos="1160" w:val="left"/>
          <w:tab w:leader="dot" w:pos="5034" w:val="left"/>
          <w:tab w:leader="dot" w:pos="5091" w:val="left"/>
          <w:tab w:leader="dot" w:pos="8144" w:val="left"/>
        </w:tabs>
        <w:widowControl w:val="0"/>
        <w:keepNext w:val="0"/>
        <w:keepLines w:val="0"/>
        <w:shd w:val="clear" w:color="auto" w:fill="auto"/>
        <w:bidi w:val="0"/>
        <w:spacing w:before="0" w:after="0"/>
        <w:ind w:left="100" w:right="0" w:firstLine="700"/>
      </w:pPr>
      <w:r>
        <w:rPr>
          <w:rStyle w:val="CharStyle276"/>
          <w:b/>
          <w:bCs/>
        </w:rPr>
        <w:t>разходи за труд</w:t>
        <w:tab/>
        <w:tab/>
        <w:tab/>
        <w:t xml:space="preserve"> 82 995,79 лв.</w:t>
      </w:r>
    </w:p>
    <w:p>
      <w:pPr>
        <w:pStyle w:val="Style63"/>
        <w:numPr>
          <w:ilvl w:val="0"/>
          <w:numId w:val="77"/>
        </w:numPr>
        <w:tabs>
          <w:tab w:leader="none" w:pos="1150" w:val="left"/>
        </w:tabs>
        <w:widowControl w:val="0"/>
        <w:keepNext w:val="0"/>
        <w:keepLines w:val="0"/>
        <w:shd w:val="clear" w:color="auto" w:fill="auto"/>
        <w:bidi w:val="0"/>
        <w:spacing w:before="0" w:after="0"/>
        <w:ind w:left="100" w:right="0" w:firstLine="700"/>
      </w:pPr>
      <w:r>
        <w:rPr>
          <w:rStyle w:val="CharStyle276"/>
          <w:b/>
          <w:bCs/>
        </w:rPr>
        <w:t>за плащане на външни организации и лица за изпълнение на проекта 5 000,00 лв.</w:t>
      </w:r>
    </w:p>
    <w:p>
      <w:pPr>
        <w:pStyle w:val="Style63"/>
        <w:numPr>
          <w:ilvl w:val="0"/>
          <w:numId w:val="77"/>
        </w:numPr>
        <w:tabs>
          <w:tab w:leader="none" w:pos="1160" w:val="left"/>
          <w:tab w:leader="dot" w:pos="5562" w:val="left"/>
          <w:tab w:leader="dot" w:pos="5619" w:val="left"/>
          <w:tab w:leader="dot" w:pos="6224" w:val="left"/>
          <w:tab w:leader="dot" w:pos="6286" w:val="left"/>
          <w:tab w:leader="dot" w:pos="7237" w:val="left"/>
          <w:tab w:leader="dot" w:pos="7294" w:val="left"/>
          <w:tab w:leader="dot" w:pos="8192" w:val="left"/>
        </w:tabs>
        <w:widowControl w:val="0"/>
        <w:keepNext w:val="0"/>
        <w:keepLines w:val="0"/>
        <w:shd w:val="clear" w:color="auto" w:fill="auto"/>
        <w:bidi w:val="0"/>
        <w:spacing w:before="0" w:after="0"/>
        <w:ind w:left="100" w:right="0" w:firstLine="700"/>
      </w:pPr>
      <w:r>
        <w:rPr>
          <w:rStyle w:val="CharStyle276"/>
          <w:b/>
          <w:bCs/>
        </w:rPr>
        <w:t>други разходи.....</w:t>
        <w:tab/>
        <w:tab/>
        <w:tab/>
        <w:tab/>
        <w:tab/>
        <w:tab/>
        <w:tab/>
        <w:t xml:space="preserve"> 47 039,52 лв.</w:t>
      </w:r>
    </w:p>
    <w:p>
      <w:pPr>
        <w:pStyle w:val="Style63"/>
        <w:numPr>
          <w:ilvl w:val="0"/>
          <w:numId w:val="77"/>
        </w:numPr>
        <w:tabs>
          <w:tab w:leader="none" w:pos="1160" w:val="left"/>
          <w:tab w:leader="dot" w:pos="6378" w:val="left"/>
          <w:tab w:leader="dot" w:pos="6440" w:val="left"/>
          <w:tab w:leader="dot" w:pos="7750" w:val="left"/>
          <w:tab w:leader="dot" w:pos="7813" w:val="left"/>
        </w:tabs>
        <w:widowControl w:val="0"/>
        <w:keepNext w:val="0"/>
        <w:keepLines w:val="0"/>
        <w:shd w:val="clear" w:color="auto" w:fill="auto"/>
        <w:bidi w:val="0"/>
        <w:spacing w:before="0" w:after="0"/>
        <w:ind w:left="100" w:right="0" w:firstLine="700"/>
      </w:pPr>
      <w:r>
        <w:rPr>
          <w:rStyle w:val="CharStyle276"/>
          <w:b/>
          <w:bCs/>
        </w:rPr>
        <w:t>отчисления за базовата организация - 7%</w:t>
        <w:tab/>
        <w:tab/>
        <w:tab/>
        <w:tab/>
        <w:t xml:space="preserve"> ,35 000,00 лв.</w:t>
      </w:r>
    </w:p>
    <w:p>
      <w:pPr>
        <w:pStyle w:val="Style63"/>
        <w:widowControl w:val="0"/>
        <w:keepNext w:val="0"/>
        <w:keepLines w:val="0"/>
        <w:shd w:val="clear" w:color="auto" w:fill="auto"/>
        <w:bidi w:val="0"/>
        <w:spacing w:before="0" w:after="0"/>
        <w:ind w:left="100" w:right="0" w:firstLine="700"/>
      </w:pPr>
      <w:r>
        <w:rPr>
          <w:rStyle w:val="CharStyle276"/>
          <w:b/>
          <w:bCs/>
        </w:rPr>
        <w:t>Отчетен е преразход на средства в размер на 2 221,23 лв.</w:t>
      </w:r>
    </w:p>
    <w:p>
      <w:pPr>
        <w:pStyle w:val="Style63"/>
        <w:widowControl w:val="0"/>
        <w:keepNext w:val="0"/>
        <w:keepLines w:val="0"/>
        <w:shd w:val="clear" w:color="auto" w:fill="auto"/>
        <w:bidi w:val="0"/>
        <w:spacing w:before="0" w:after="0"/>
        <w:ind w:left="100" w:right="60" w:firstLine="700"/>
      </w:pPr>
      <w:r>
        <w:pict>
          <v:shape id="_x0000_s1079" type="#_x0000_t75" style="position:absolute;margin-left:315.95pt;margin-top:40.3pt;width:150.25pt;height:44.15pt;z-index:-125829348;mso-wrap-distance-left:5.pt;mso-wrap-distance-right:5.pt;mso-position-horizontal-relative:margin" wrapcoords="3933 0 21600 0 21600 21600 0 21600 0 12744 3933 12744 3933 0">
            <v:imagedata r:id="rId71" r:href="rId72"/>
            <w10:wrap type="tight" anchorx="margin"/>
          </v:shape>
        </w:pict>
      </w:r>
      <w:r>
        <w:rPr>
          <w:rStyle w:val="CharStyle276"/>
          <w:b/>
          <w:bCs/>
        </w:rPr>
        <w:t>С Протокол №4 от 01.10.2010 г. на ПНЕК по биология и мешшвйШгчиУКи е прието оценяването на I етап от проф.Дамянка Гетова и доц. д-р Балик Дж^Шев^^^^оценка. С Протокол №6/22.3 0.2010г., ПНЕК приема смяна на ръкс^водител^^е^в^ ка^здоф.Иван Мирчев се заменя с доц.Петър Миланов. С 'допълнителеь изпълнението на I етап от проекта, проф.Дамянка Гетова потвър/</w:t>
        <w:br w:type="page"/>
      </w:r>
      <w:r>
        <w:rPr>
          <w:rStyle w:val="CharStyle268"/>
          <w:b w:val="0"/>
          <w:bCs w:val="0"/>
        </w:rPr>
        <w:t xml:space="preserve">добра оценка. ПНЕК е приела отчета на свое заседание с Протокол </w:t>
      </w:r>
      <w:r>
        <w:rPr>
          <w:rStyle w:val="CharStyle118"/>
          <w:b w:val="0"/>
          <w:bCs w:val="0"/>
        </w:rPr>
        <w:t xml:space="preserve">№7 </w:t>
      </w:r>
      <w:r>
        <w:rPr>
          <w:rStyle w:val="CharStyle268"/>
          <w:b w:val="0"/>
          <w:bCs w:val="0"/>
        </w:rPr>
        <w:t xml:space="preserve">от 12.11,2010 г. Отчета е приет от ИС с Протокол №14 от проведено заседание на </w:t>
      </w:r>
      <w:r>
        <w:rPr>
          <w:rStyle w:val="CharStyle268"/>
          <w:lang w:val="en-US"/>
          <w:b w:val="0"/>
          <w:bCs w:val="0"/>
        </w:rPr>
        <w:t xml:space="preserve">2tS.ll.2010 </w:t>
      </w:r>
      <w:r>
        <w:rPr>
          <w:rStyle w:val="CharStyle268"/>
          <w:b w:val="0"/>
          <w:bCs w:val="0"/>
        </w:rPr>
        <w:t xml:space="preserve">г. </w:t>
      </w:r>
      <w:r>
        <w:rPr>
          <w:rStyle w:val="CharStyle118"/>
          <w:b w:val="0"/>
          <w:bCs w:val="0"/>
        </w:rPr>
        <w:t xml:space="preserve">и </w:t>
      </w:r>
      <w:r>
        <w:rPr>
          <w:rStyle w:val="CharStyle268"/>
          <w:b w:val="0"/>
          <w:bCs w:val="0"/>
        </w:rPr>
        <w:t>е разрешено да продължи изпълнението на проекта, като за II етап са одобрени 91 000 лв. в съответствие с получената оценка.</w:t>
      </w:r>
    </w:p>
    <w:p>
      <w:pPr>
        <w:pStyle w:val="Style68"/>
        <w:widowControl w:val="0"/>
        <w:keepNext w:val="0"/>
        <w:keepLines w:val="0"/>
        <w:shd w:val="clear" w:color="auto" w:fill="auto"/>
        <w:bidi w:val="0"/>
        <w:jc w:val="both"/>
        <w:spacing w:before="0" w:after="0"/>
        <w:ind w:left="60" w:right="60" w:firstLine="720"/>
      </w:pPr>
      <w:r>
        <w:rPr>
          <w:rStyle w:val="CharStyle268"/>
        </w:rPr>
        <w:t xml:space="preserve">С Анекс </w:t>
      </w:r>
      <w:r>
        <w:rPr>
          <w:rStyle w:val="CharStyle270"/>
        </w:rPr>
        <w:t>№1</w:t>
      </w:r>
      <w:r>
        <w:rPr>
          <w:rStyle w:val="CharStyle268"/>
        </w:rPr>
        <w:t xml:space="preserve"> изх.М» Д002-162/01.12,2010 г, е изменен чл.5 от Договора, като в ал.1 е намален размера на предоставената сума от 520 000 лв. на 351 000 лв. Авансово изплатените средства за изпълнение на 1 етап са в размер на 260 000 лв. </w:t>
      </w:r>
      <w:r>
        <w:rPr>
          <w:rStyle w:val="CharStyle269"/>
        </w:rPr>
        <w:t xml:space="preserve">и </w:t>
      </w:r>
      <w:r>
        <w:rPr>
          <w:rStyle w:val="CharStyle268"/>
        </w:rPr>
        <w:t>за изпълнение на II етап са определени средства в размер на 91 000 лв.Същите са преведени по принадлежност с платежно нареждане на 09.12.20</w:t>
      </w:r>
      <w:r>
        <w:rPr>
          <w:rStyle w:val="CharStyle118"/>
        </w:rPr>
        <w:t>Юг.</w:t>
      </w:r>
    </w:p>
    <w:p>
      <w:pPr>
        <w:pStyle w:val="Style68"/>
        <w:widowControl w:val="0"/>
        <w:keepNext w:val="0"/>
        <w:keepLines w:val="0"/>
        <w:shd w:val="clear" w:color="auto" w:fill="auto"/>
        <w:bidi w:val="0"/>
        <w:jc w:val="both"/>
        <w:spacing w:before="0" w:after="0"/>
        <w:ind w:left="60" w:right="60" w:firstLine="720"/>
      </w:pPr>
      <w:r>
        <w:rPr>
          <w:rStyle w:val="CharStyle268"/>
        </w:rPr>
        <w:t xml:space="preserve">Съгласно Финансовия план към Анекс </w:t>
      </w:r>
      <w:r>
        <w:rPr>
          <w:rStyle w:val="CharStyle118"/>
        </w:rPr>
        <w:t xml:space="preserve">№1, </w:t>
      </w:r>
      <w:r>
        <w:rPr>
          <w:rStyle w:val="CharStyle268"/>
        </w:rPr>
        <w:t>финансирането за II етап е предназначено за покриване на разходи както следва:</w:t>
      </w:r>
    </w:p>
    <w:p>
      <w:pPr>
        <w:pStyle w:val="Style68"/>
        <w:widowControl w:val="0"/>
        <w:keepNext w:val="0"/>
        <w:keepLines w:val="0"/>
        <w:shd w:val="clear" w:color="auto" w:fill="auto"/>
        <w:bidi w:val="0"/>
        <w:jc w:val="left"/>
        <w:spacing w:before="0" w:after="0"/>
        <w:ind w:left="1180" w:right="0" w:firstLine="0"/>
      </w:pPr>
      <w:r>
        <w:rPr>
          <w:rStyle w:val="CharStyle268"/>
        </w:rPr>
        <w:t xml:space="preserve">за доставка на апаратура, оборудване, консумативи ............................ </w:t>
      </w:r>
      <w:r>
        <w:rPr>
          <w:rStyle w:val="CharStyle270"/>
        </w:rPr>
        <w:t>10</w:t>
      </w:r>
      <w:r>
        <w:rPr>
          <w:rStyle w:val="CharStyle268"/>
        </w:rPr>
        <w:t xml:space="preserve"> </w:t>
      </w:r>
      <w:r>
        <w:rPr>
          <w:rStyle w:val="CharStyle270"/>
        </w:rPr>
        <w:t>000</w:t>
      </w:r>
      <w:r>
        <w:rPr>
          <w:rStyle w:val="CharStyle268"/>
        </w:rPr>
        <w:t xml:space="preserve"> лв.</w:t>
      </w:r>
    </w:p>
    <w:p>
      <w:pPr>
        <w:pStyle w:val="Style68"/>
        <w:tabs>
          <w:tab w:leader="dot" w:pos="7233" w:val="left"/>
          <w:tab w:leader="dot" w:pos="7295" w:val="left"/>
          <w:tab w:leader="dot" w:pos="8006" w:val="left"/>
          <w:tab w:leader="dot" w:pos="8058" w:val="left"/>
        </w:tabs>
        <w:widowControl w:val="0"/>
        <w:keepNext w:val="0"/>
        <w:keepLines w:val="0"/>
        <w:shd w:val="clear" w:color="auto" w:fill="auto"/>
        <w:bidi w:val="0"/>
        <w:jc w:val="left"/>
        <w:spacing w:before="0" w:after="0"/>
        <w:ind w:left="1180" w:right="0" w:firstLine="0"/>
      </w:pPr>
      <w:r>
        <w:rPr>
          <w:rStyle w:val="CharStyle268"/>
        </w:rPr>
        <w:t>командировки......................................................................</w:t>
        <w:tab/>
        <w:tab/>
        <w:tab/>
        <w:tab/>
        <w:t xml:space="preserve"> 25 </w:t>
      </w:r>
      <w:r>
        <w:rPr>
          <w:rStyle w:val="CharStyle304"/>
        </w:rPr>
        <w:t>000</w:t>
      </w:r>
      <w:r>
        <w:rPr>
          <w:rStyle w:val="CharStyle305"/>
          <w:lang w:val="bg-BG"/>
        </w:rPr>
        <w:t xml:space="preserve"> </w:t>
      </w:r>
      <w:r>
        <w:rPr>
          <w:rStyle w:val="CharStyle268"/>
        </w:rPr>
        <w:t>лв.</w:t>
      </w:r>
    </w:p>
    <w:p>
      <w:pPr>
        <w:pStyle w:val="Style68"/>
        <w:tabs>
          <w:tab w:leader="dot" w:pos="7665" w:val="left"/>
          <w:tab w:leader="dot" w:pos="7727" w:val="left"/>
        </w:tabs>
        <w:widowControl w:val="0"/>
        <w:keepNext w:val="0"/>
        <w:keepLines w:val="0"/>
        <w:shd w:val="clear" w:color="auto" w:fill="auto"/>
        <w:bidi w:val="0"/>
        <w:jc w:val="left"/>
        <w:spacing w:before="0" w:after="0"/>
        <w:ind w:left="1180" w:right="0" w:firstLine="0"/>
      </w:pPr>
      <w:r>
        <w:rPr>
          <w:rStyle w:val="CharStyle268"/>
        </w:rPr>
        <w:t>разходи за труд............................................................................</w:t>
        <w:tab/>
        <w:tab/>
        <w:t xml:space="preserve"> 31 000 дв.</w:t>
      </w:r>
    </w:p>
    <w:p>
      <w:pPr>
        <w:pStyle w:val="Style68"/>
        <w:widowControl w:val="0"/>
        <w:keepNext w:val="0"/>
        <w:keepLines w:val="0"/>
        <w:shd w:val="clear" w:color="auto" w:fill="auto"/>
        <w:bidi w:val="0"/>
        <w:jc w:val="left"/>
        <w:spacing w:before="0" w:after="0"/>
        <w:ind w:left="1180" w:right="0" w:firstLine="0"/>
      </w:pPr>
      <w:r>
        <w:rPr>
          <w:rStyle w:val="CharStyle268"/>
        </w:rPr>
        <w:t xml:space="preserve">за плащане на външни организации </w:t>
      </w:r>
      <w:r>
        <w:rPr>
          <w:rStyle w:val="CharStyle118"/>
        </w:rPr>
        <w:t xml:space="preserve">и </w:t>
      </w:r>
      <w:r>
        <w:rPr>
          <w:rStyle w:val="CharStyle268"/>
        </w:rPr>
        <w:t xml:space="preserve">лица за изпълнение </w:t>
      </w:r>
      <w:r>
        <w:rPr>
          <w:rStyle w:val="CharStyle118"/>
        </w:rPr>
        <w:t xml:space="preserve">на </w:t>
      </w:r>
      <w:r>
        <w:rPr>
          <w:rStyle w:val="CharStyle268"/>
        </w:rPr>
        <w:t xml:space="preserve">проекта </w:t>
      </w:r>
      <w:r>
        <w:rPr>
          <w:rStyle w:val="CharStyle118"/>
        </w:rPr>
        <w:t>5 000 лв.</w:t>
      </w:r>
    </w:p>
    <w:p>
      <w:pPr>
        <w:pStyle w:val="Style68"/>
        <w:numPr>
          <w:ilvl w:val="0"/>
          <w:numId w:val="77"/>
        </w:numPr>
        <w:tabs>
          <w:tab w:leader="dot" w:pos="8201" w:val="left"/>
          <w:tab w:leader="none" w:pos="1130" w:val="left"/>
        </w:tabs>
        <w:widowControl w:val="0"/>
        <w:keepNext w:val="0"/>
        <w:keepLines w:val="0"/>
        <w:shd w:val="clear" w:color="auto" w:fill="auto"/>
        <w:bidi w:val="0"/>
        <w:jc w:val="both"/>
        <w:spacing w:before="0" w:after="0"/>
        <w:ind w:left="60" w:right="0" w:firstLine="720"/>
      </w:pPr>
      <w:r>
        <w:rPr>
          <w:rStyle w:val="CharStyle269"/>
        </w:rPr>
        <w:t xml:space="preserve">други </w:t>
      </w:r>
      <w:r>
        <w:rPr>
          <w:rStyle w:val="CharStyle268"/>
        </w:rPr>
        <w:t>разходи</w:t>
        <w:tab/>
        <w:t xml:space="preserve"> </w:t>
      </w:r>
      <w:r>
        <w:rPr>
          <w:rStyle w:val="CharStyle270"/>
        </w:rPr>
        <w:t>20</w:t>
      </w:r>
      <w:r>
        <w:rPr>
          <w:rStyle w:val="CharStyle268"/>
        </w:rPr>
        <w:t xml:space="preserve"> </w:t>
      </w:r>
      <w:r>
        <w:rPr>
          <w:rStyle w:val="CharStyle270"/>
        </w:rPr>
        <w:t>000</w:t>
      </w:r>
      <w:r>
        <w:rPr>
          <w:rStyle w:val="CharStyle268"/>
        </w:rPr>
        <w:t xml:space="preserve"> лв.</w:t>
      </w:r>
    </w:p>
    <w:p>
      <w:pPr>
        <w:pStyle w:val="Style68"/>
        <w:widowControl w:val="0"/>
        <w:keepNext w:val="0"/>
        <w:keepLines w:val="0"/>
        <w:shd w:val="clear" w:color="auto" w:fill="auto"/>
        <w:bidi w:val="0"/>
        <w:jc w:val="both"/>
        <w:spacing w:before="0" w:after="0"/>
        <w:ind w:left="60" w:right="60" w:firstLine="720"/>
      </w:pPr>
      <w:r>
        <w:rPr>
          <w:rStyle w:val="CharStyle268"/>
        </w:rPr>
        <w:t xml:space="preserve">В </w:t>
      </w:r>
      <w:r>
        <w:rPr>
          <w:rStyle w:val="CharStyle118"/>
        </w:rPr>
        <w:t xml:space="preserve">приложение </w:t>
      </w:r>
      <w:r>
        <w:rPr>
          <w:rStyle w:val="CharStyle268"/>
        </w:rPr>
        <w:t xml:space="preserve">№1, неразделна част от Договора са отразени целите на проекта </w:t>
      </w:r>
      <w:r>
        <w:rPr>
          <w:rStyle w:val="CharStyle118"/>
        </w:rPr>
        <w:t xml:space="preserve">и </w:t>
      </w:r>
      <w:r>
        <w:rPr>
          <w:rStyle w:val="CharStyle268"/>
        </w:rPr>
        <w:t xml:space="preserve">очаквания резултат </w:t>
      </w:r>
      <w:r>
        <w:rPr>
          <w:rStyle w:val="CharStyle118"/>
        </w:rPr>
        <w:t xml:space="preserve">от </w:t>
      </w:r>
      <w:r>
        <w:rPr>
          <w:rStyle w:val="CharStyle268"/>
        </w:rPr>
        <w:t xml:space="preserve">изпълнението му. Крайният срок </w:t>
      </w:r>
      <w:r>
        <w:rPr>
          <w:rStyle w:val="CharStyle118"/>
        </w:rPr>
        <w:t xml:space="preserve">за </w:t>
      </w:r>
      <w:r>
        <w:rPr>
          <w:rStyle w:val="CharStyle268"/>
        </w:rPr>
        <w:t xml:space="preserve">отчитане изпълнението </w:t>
      </w:r>
      <w:r>
        <w:rPr>
          <w:rStyle w:val="CharStyle118"/>
        </w:rPr>
        <w:t xml:space="preserve">на научноиследователски </w:t>
      </w:r>
      <w:r>
        <w:rPr>
          <w:rStyle w:val="CharStyle268"/>
        </w:rPr>
        <w:t xml:space="preserve">проект </w:t>
      </w:r>
      <w:r>
        <w:rPr>
          <w:rStyle w:val="CharStyle118"/>
          <w:lang w:val="en-US"/>
        </w:rPr>
        <w:t xml:space="preserve">DVU01/0197 </w:t>
      </w:r>
      <w:r>
        <w:rPr>
          <w:rStyle w:val="CharStyle118"/>
        </w:rPr>
        <w:t xml:space="preserve">на </w:t>
      </w:r>
      <w:r>
        <w:rPr>
          <w:rStyle w:val="CharStyle268"/>
        </w:rPr>
        <w:t xml:space="preserve">тема : </w:t>
      </w:r>
      <w:r>
        <w:rPr>
          <w:rStyle w:val="CharStyle118"/>
        </w:rPr>
        <w:t xml:space="preserve">„Биоинформатични </w:t>
      </w:r>
      <w:r>
        <w:rPr>
          <w:rStyle w:val="CharStyle268"/>
        </w:rPr>
        <w:t xml:space="preserve">изследвания върху структурата и активността на протеини </w:t>
      </w:r>
      <w:r>
        <w:rPr>
          <w:rStyle w:val="CharStyle118"/>
        </w:rPr>
        <w:t xml:space="preserve">и лекарствено-рецепторни </w:t>
      </w:r>
      <w:r>
        <w:rPr>
          <w:rStyle w:val="CharStyle268"/>
        </w:rPr>
        <w:t xml:space="preserve">взаимодействия” е месец май </w:t>
      </w:r>
      <w:r>
        <w:rPr>
          <w:rStyle w:val="CharStyle270"/>
        </w:rPr>
        <w:t>2012</w:t>
      </w:r>
      <w:r>
        <w:rPr>
          <w:rStyle w:val="CharStyle268"/>
        </w:rPr>
        <w:t xml:space="preserve"> </w:t>
      </w:r>
      <w:r>
        <w:rPr>
          <w:rStyle w:val="CharStyle118"/>
        </w:rPr>
        <w:t>г.</w:t>
      </w:r>
    </w:p>
    <w:p>
      <w:pPr>
        <w:pStyle w:val="Style68"/>
        <w:widowControl w:val="0"/>
        <w:keepNext w:val="0"/>
        <w:keepLines w:val="0"/>
        <w:shd w:val="clear" w:color="auto" w:fill="auto"/>
        <w:bidi w:val="0"/>
        <w:jc w:val="both"/>
        <w:spacing w:before="0" w:after="0"/>
        <w:ind w:left="60" w:right="60" w:firstLine="720"/>
      </w:pPr>
      <w:r>
        <w:rPr>
          <w:rStyle w:val="CharStyle268"/>
        </w:rPr>
        <w:t xml:space="preserve">С Протокол № </w:t>
      </w:r>
      <w:r>
        <w:rPr>
          <w:rStyle w:val="CharStyle118"/>
        </w:rPr>
        <w:t>9/1</w:t>
      </w:r>
      <w:r>
        <w:rPr>
          <w:rStyle w:val="CharStyle268"/>
        </w:rPr>
        <w:t xml:space="preserve">0,12.20Юг. на ПНЕК е преразгледана оценката на междинния отчет, Представеният допълнителен доклад от ръководителя на екипа не внася допълнителна информация, касаеща </w:t>
      </w:r>
      <w:r>
        <w:rPr>
          <w:rStyle w:val="CharStyle118"/>
        </w:rPr>
        <w:t xml:space="preserve">оценката и </w:t>
      </w:r>
      <w:r>
        <w:rPr>
          <w:rStyle w:val="CharStyle268"/>
        </w:rPr>
        <w:t xml:space="preserve">комисията потвърждава дадената добра оценка </w:t>
      </w:r>
      <w:r>
        <w:rPr>
          <w:rStyle w:val="CharStyle118"/>
        </w:rPr>
        <w:t xml:space="preserve">на </w:t>
      </w:r>
      <w:r>
        <w:rPr>
          <w:rStyle w:val="CharStyle268"/>
        </w:rPr>
        <w:t xml:space="preserve">междинния отчет. С писмо </w:t>
      </w:r>
      <w:r>
        <w:rPr>
          <w:rStyle w:val="CharStyle118"/>
        </w:rPr>
        <w:t xml:space="preserve">вх.№100104/0007 </w:t>
      </w:r>
      <w:r>
        <w:rPr>
          <w:rStyle w:val="CharStyle268"/>
        </w:rPr>
        <w:t xml:space="preserve">от 20.12.201 От,, базовата организация Югозападен университет </w:t>
      </w:r>
      <w:r>
        <w:rPr>
          <w:rStyle w:val="CharStyle118"/>
        </w:rPr>
        <w:t xml:space="preserve">„Неофит </w:t>
      </w:r>
      <w:r>
        <w:rPr>
          <w:rStyle w:val="CharStyle268"/>
        </w:rPr>
        <w:t xml:space="preserve">Рилски” </w:t>
      </w:r>
      <w:r>
        <w:rPr>
          <w:rStyle w:val="CharStyle118"/>
        </w:rPr>
        <w:t xml:space="preserve">гр.Благоевград </w:t>
      </w:r>
      <w:r>
        <w:rPr>
          <w:rStyle w:val="CharStyle268"/>
        </w:rPr>
        <w:t xml:space="preserve">уведомява Фонда, </w:t>
      </w:r>
      <w:r>
        <w:rPr>
          <w:rStyle w:val="CharStyle118"/>
        </w:rPr>
        <w:t xml:space="preserve">че </w:t>
      </w:r>
      <w:r>
        <w:rPr>
          <w:rStyle w:val="CharStyle268"/>
        </w:rPr>
        <w:t xml:space="preserve">отчислената </w:t>
      </w:r>
      <w:r>
        <w:rPr>
          <w:rStyle w:val="CharStyle118"/>
        </w:rPr>
        <w:t xml:space="preserve">в </w:t>
      </w:r>
      <w:r>
        <w:rPr>
          <w:rStyle w:val="CharStyle268"/>
        </w:rPr>
        <w:t xml:space="preserve">повече сума за базовата организация </w:t>
      </w:r>
      <w:r>
        <w:rPr>
          <w:rStyle w:val="CharStyle118"/>
        </w:rPr>
        <w:t xml:space="preserve">от I </w:t>
      </w:r>
      <w:r>
        <w:rPr>
          <w:rStyle w:val="CharStyle268"/>
        </w:rPr>
        <w:t xml:space="preserve">етап </w:t>
      </w:r>
      <w:r>
        <w:rPr>
          <w:rStyle w:val="CharStyle118"/>
        </w:rPr>
        <w:t xml:space="preserve">е </w:t>
      </w:r>
      <w:r>
        <w:rPr>
          <w:rStyle w:val="CharStyle268"/>
        </w:rPr>
        <w:t xml:space="preserve">възстановена </w:t>
      </w:r>
      <w:r>
        <w:rPr>
          <w:rStyle w:val="CharStyle118"/>
        </w:rPr>
        <w:t xml:space="preserve">по </w:t>
      </w:r>
      <w:r>
        <w:rPr>
          <w:rStyle w:val="CharStyle268"/>
        </w:rPr>
        <w:t xml:space="preserve">сметката </w:t>
      </w:r>
      <w:r>
        <w:rPr>
          <w:rStyle w:val="CharStyle118"/>
        </w:rPr>
        <w:t xml:space="preserve">на </w:t>
      </w:r>
      <w:r>
        <w:rPr>
          <w:rStyle w:val="CharStyle268"/>
        </w:rPr>
        <w:t>договора.</w:t>
      </w:r>
    </w:p>
    <w:p>
      <w:pPr>
        <w:pStyle w:val="Style68"/>
        <w:widowControl w:val="0"/>
        <w:keepNext w:val="0"/>
        <w:keepLines w:val="0"/>
        <w:shd w:val="clear" w:color="auto" w:fill="auto"/>
        <w:bidi w:val="0"/>
        <w:jc w:val="both"/>
        <w:spacing w:before="0" w:after="0"/>
        <w:ind w:left="60" w:right="60" w:firstLine="720"/>
      </w:pPr>
      <w:r>
        <w:rPr>
          <w:rStyle w:val="CharStyle268"/>
        </w:rPr>
        <w:t xml:space="preserve">Разликата между </w:t>
      </w:r>
      <w:r>
        <w:rPr>
          <w:rStyle w:val="CharStyle118"/>
        </w:rPr>
        <w:t xml:space="preserve">полагащите се </w:t>
      </w:r>
      <w:r>
        <w:rPr>
          <w:rStyle w:val="CharStyle268"/>
        </w:rPr>
        <w:t xml:space="preserve">отчисления </w:t>
      </w:r>
      <w:r>
        <w:rPr>
          <w:rStyle w:val="CharStyle118"/>
        </w:rPr>
        <w:t xml:space="preserve">за базовата </w:t>
      </w:r>
      <w:r>
        <w:rPr>
          <w:rStyle w:val="CharStyle268"/>
        </w:rPr>
        <w:t xml:space="preserve">организация </w:t>
      </w:r>
      <w:r>
        <w:rPr>
          <w:rStyle w:val="CharStyle118"/>
        </w:rPr>
        <w:t xml:space="preserve">и действително </w:t>
      </w:r>
      <w:r>
        <w:rPr>
          <w:rStyle w:val="CharStyle268"/>
        </w:rPr>
        <w:t xml:space="preserve">направените в размер на 10 430 </w:t>
      </w:r>
      <w:r>
        <w:rPr>
          <w:rStyle w:val="CharStyle118"/>
        </w:rPr>
        <w:t xml:space="preserve">лв./35000-24570/ </w:t>
      </w:r>
      <w:r>
        <w:rPr>
          <w:rStyle w:val="CharStyle268"/>
        </w:rPr>
        <w:t xml:space="preserve">следва да се отрази като преходен остатък по отчета </w:t>
      </w:r>
      <w:r>
        <w:rPr>
          <w:rStyle w:val="CharStyle118"/>
        </w:rPr>
        <w:t xml:space="preserve">за II етап. </w:t>
      </w:r>
      <w:r>
        <w:rPr>
          <w:rStyle w:val="CharStyle268"/>
        </w:rPr>
        <w:t xml:space="preserve">Видно </w:t>
      </w:r>
      <w:r>
        <w:rPr>
          <w:rStyle w:val="CharStyle118"/>
        </w:rPr>
        <w:t xml:space="preserve">от </w:t>
      </w:r>
      <w:r>
        <w:rPr>
          <w:rStyle w:val="CharStyle268"/>
        </w:rPr>
        <w:t xml:space="preserve">дадените </w:t>
      </w:r>
      <w:r>
        <w:rPr>
          <w:rStyle w:val="CharStyle118"/>
        </w:rPr>
        <w:t xml:space="preserve">рецензии е оценено </w:t>
      </w:r>
      <w:r>
        <w:rPr>
          <w:rStyle w:val="CharStyle268"/>
        </w:rPr>
        <w:t xml:space="preserve">изпълнението </w:t>
      </w:r>
      <w:r>
        <w:rPr>
          <w:rStyle w:val="CharStyle118"/>
        </w:rPr>
        <w:t xml:space="preserve">на всички пакети </w:t>
      </w:r>
      <w:r>
        <w:rPr>
          <w:rStyle w:val="CharStyle268"/>
        </w:rPr>
        <w:t xml:space="preserve">но работната </w:t>
      </w:r>
      <w:r>
        <w:rPr>
          <w:rStyle w:val="CharStyle118"/>
        </w:rPr>
        <w:t xml:space="preserve">програма през I етап, </w:t>
      </w:r>
      <w:r>
        <w:rPr>
          <w:rStyle w:val="CharStyle268"/>
        </w:rPr>
        <w:t xml:space="preserve">както </w:t>
      </w:r>
      <w:r>
        <w:rPr>
          <w:rStyle w:val="CharStyle118"/>
        </w:rPr>
        <w:t xml:space="preserve">и разходването и отчитането на </w:t>
      </w:r>
      <w:r>
        <w:rPr>
          <w:rStyle w:val="CharStyle268"/>
        </w:rPr>
        <w:t xml:space="preserve">предоставеното </w:t>
      </w:r>
      <w:r>
        <w:rPr>
          <w:rStyle w:val="CharStyle118"/>
        </w:rPr>
        <w:t xml:space="preserve">от Фонда </w:t>
      </w:r>
      <w:r>
        <w:rPr>
          <w:rStyle w:val="CharStyle268"/>
        </w:rPr>
        <w:t xml:space="preserve">финансиране. Дадена е добра </w:t>
      </w:r>
      <w:r>
        <w:rPr>
          <w:rStyle w:val="CharStyle118"/>
        </w:rPr>
        <w:t xml:space="preserve">оценка за </w:t>
      </w:r>
      <w:r>
        <w:rPr>
          <w:rStyle w:val="CharStyle268"/>
        </w:rPr>
        <w:t xml:space="preserve">изпълнението на пакетите </w:t>
      </w:r>
      <w:r>
        <w:rPr>
          <w:rStyle w:val="CharStyle118"/>
        </w:rPr>
        <w:t xml:space="preserve">по работната </w:t>
      </w:r>
      <w:r>
        <w:rPr>
          <w:rStyle w:val="CharStyle268"/>
        </w:rPr>
        <w:t xml:space="preserve">програма през </w:t>
      </w:r>
      <w:r>
        <w:rPr>
          <w:rStyle w:val="CharStyle118"/>
        </w:rPr>
        <w:t xml:space="preserve">I етан. </w:t>
      </w:r>
      <w:r>
        <w:rPr>
          <w:rStyle w:val="CharStyle268"/>
        </w:rPr>
        <w:t xml:space="preserve">Не </w:t>
      </w:r>
      <w:r>
        <w:rPr>
          <w:rStyle w:val="CharStyle118"/>
        </w:rPr>
        <w:t xml:space="preserve">са направени </w:t>
      </w:r>
      <w:r>
        <w:rPr>
          <w:rStyle w:val="CharStyle268"/>
        </w:rPr>
        <w:t xml:space="preserve">забележки </w:t>
      </w:r>
      <w:r>
        <w:rPr>
          <w:rStyle w:val="CharStyle118"/>
        </w:rPr>
        <w:t xml:space="preserve">и препоръки </w:t>
      </w:r>
      <w:r>
        <w:rPr>
          <w:rStyle w:val="CharStyle268"/>
        </w:rPr>
        <w:t xml:space="preserve">към научния </w:t>
      </w:r>
      <w:r>
        <w:rPr>
          <w:rStyle w:val="CharStyle118"/>
        </w:rPr>
        <w:t xml:space="preserve">колектив за II етап. </w:t>
      </w:r>
      <w:r>
        <w:rPr>
          <w:rStyle w:val="CharStyle268"/>
        </w:rPr>
        <w:t xml:space="preserve">Основанието </w:t>
      </w:r>
      <w:r>
        <w:rPr>
          <w:rStyle w:val="CharStyle118"/>
        </w:rPr>
        <w:t xml:space="preserve">за </w:t>
      </w:r>
      <w:r>
        <w:rPr>
          <w:rStyle w:val="CharStyle268"/>
        </w:rPr>
        <w:t xml:space="preserve">тази </w:t>
      </w:r>
      <w:r>
        <w:rPr>
          <w:rStyle w:val="CharStyle118"/>
        </w:rPr>
        <w:t xml:space="preserve">оценка са: липса на </w:t>
      </w:r>
      <w:r>
        <w:rPr>
          <w:rStyle w:val="CharStyle268"/>
        </w:rPr>
        <w:t xml:space="preserve">конкретизация на резултатите </w:t>
      </w:r>
      <w:r>
        <w:rPr>
          <w:rStyle w:val="CharStyle118"/>
        </w:rPr>
        <w:t xml:space="preserve">от </w:t>
      </w:r>
      <w:r>
        <w:rPr>
          <w:rStyle w:val="CharStyle268"/>
        </w:rPr>
        <w:t xml:space="preserve">изследването; няма данни къде и кога са изнесени нрезентации; липсват документите за </w:t>
      </w:r>
      <w:r>
        <w:rPr>
          <w:rStyle w:val="CharStyle270"/>
        </w:rPr>
        <w:t>12</w:t>
      </w:r>
      <w:r>
        <w:rPr>
          <w:rStyle w:val="CharStyle268"/>
        </w:rPr>
        <w:t xml:space="preserve"> от общо закупените 15 </w:t>
      </w:r>
      <w:r>
        <w:rPr>
          <w:rStyle w:val="CharStyle118"/>
        </w:rPr>
        <w:t xml:space="preserve">бр. </w:t>
      </w:r>
      <w:r>
        <w:rPr>
          <w:rStyle w:val="CharStyle268"/>
        </w:rPr>
        <w:t xml:space="preserve">компютри за </w:t>
      </w:r>
      <w:r>
        <w:rPr>
          <w:rStyle w:val="CharStyle118"/>
        </w:rPr>
        <w:t xml:space="preserve">лаборатория по биоинформатика; </w:t>
      </w:r>
      <w:r>
        <w:rPr>
          <w:rStyle w:val="CharStyle268"/>
        </w:rPr>
        <w:t xml:space="preserve">липсват </w:t>
      </w:r>
      <w:r>
        <w:rPr>
          <w:rStyle w:val="CharStyle118"/>
        </w:rPr>
        <w:t xml:space="preserve">заповеди </w:t>
      </w:r>
      <w:r>
        <w:rPr>
          <w:rStyle w:val="CharStyle268"/>
        </w:rPr>
        <w:t xml:space="preserve">за командировки </w:t>
      </w:r>
      <w:r>
        <w:rPr>
          <w:rStyle w:val="CharStyle118"/>
        </w:rPr>
        <w:t xml:space="preserve">или част </w:t>
      </w:r>
      <w:r>
        <w:rPr>
          <w:rStyle w:val="CharStyle268"/>
        </w:rPr>
        <w:t xml:space="preserve">от извършените пътувания в чужбина; закупени са антитела на стойност 4 150 лв., с които не </w:t>
      </w:r>
      <w:r>
        <w:rPr>
          <w:rStyle w:val="CharStyle118"/>
        </w:rPr>
        <w:t xml:space="preserve">са извършени никакви </w:t>
      </w:r>
      <w:r>
        <w:rPr>
          <w:rStyle w:val="CharStyle268"/>
        </w:rPr>
        <w:t xml:space="preserve">изследвания; изплатени </w:t>
      </w:r>
      <w:r>
        <w:rPr>
          <w:rStyle w:val="CharStyle118"/>
        </w:rPr>
        <w:t xml:space="preserve">са </w:t>
      </w:r>
      <w:r>
        <w:rPr>
          <w:rStyle w:val="CharStyle268"/>
        </w:rPr>
        <w:t xml:space="preserve">хонорари </w:t>
      </w:r>
      <w:r>
        <w:rPr>
          <w:rStyle w:val="CharStyle118"/>
        </w:rPr>
        <w:t xml:space="preserve">за </w:t>
      </w:r>
      <w:r>
        <w:rPr>
          <w:rStyle w:val="CharStyle268"/>
        </w:rPr>
        <w:t xml:space="preserve">извършена научна </w:t>
      </w:r>
      <w:r>
        <w:rPr>
          <w:rStyle w:val="CharStyle118"/>
        </w:rPr>
        <w:t xml:space="preserve">работа на </w:t>
      </w:r>
      <w:r>
        <w:rPr>
          <w:rStyle w:val="CharStyle268"/>
        </w:rPr>
        <w:t xml:space="preserve">хора извън колектива; на студентите, участници в проекта не е заплатено възнаграждение; изплатени са </w:t>
      </w:r>
      <w:r>
        <w:rPr>
          <w:rStyle w:val="CharStyle270"/>
        </w:rPr>
        <w:t>1</w:t>
      </w:r>
      <w:r>
        <w:rPr>
          <w:rStyle w:val="CharStyle268"/>
        </w:rPr>
        <w:t xml:space="preserve"> </w:t>
      </w:r>
      <w:r>
        <w:rPr>
          <w:rStyle w:val="CharStyle118"/>
        </w:rPr>
        <w:t xml:space="preserve">299,60 </w:t>
      </w:r>
      <w:r>
        <w:rPr>
          <w:rStyle w:val="CharStyle268"/>
        </w:rPr>
        <w:t>дв. за ънгрейд на компютър, без да е ясно за каква дейност става дума, като се има предвид, че са закупени нови компютри на такава стойност.</w:t>
      </w:r>
    </w:p>
    <w:p>
      <w:pPr>
        <w:pStyle w:val="Style68"/>
        <w:widowControl w:val="0"/>
        <w:keepNext w:val="0"/>
        <w:keepLines w:val="0"/>
        <w:shd w:val="clear" w:color="auto" w:fill="auto"/>
        <w:bidi w:val="0"/>
        <w:jc w:val="both"/>
        <w:spacing w:before="0" w:after="0"/>
        <w:ind w:left="60" w:right="60" w:firstLine="720"/>
      </w:pPr>
      <w:r>
        <w:rPr>
          <w:rStyle w:val="CharStyle268"/>
        </w:rPr>
        <w:t xml:space="preserve">Със заповед №924/03.05.2010 г. е възложено на нроф. </w:t>
      </w:r>
      <w:r>
        <w:rPr>
          <w:rStyle w:val="CharStyle268"/>
          <w:lang w:val="en-US"/>
        </w:rPr>
        <w:t xml:space="preserve">Uirih </w:t>
      </w:r>
      <w:r>
        <w:rPr>
          <w:rStyle w:val="CharStyle306"/>
        </w:rPr>
        <w:t xml:space="preserve">Faigle </w:t>
      </w:r>
      <w:r>
        <w:rPr>
          <w:rStyle w:val="CharStyle268"/>
        </w:rPr>
        <w:t xml:space="preserve">да работи по проекта» а </w:t>
      </w:r>
      <w:r>
        <w:rPr>
          <w:rStyle w:val="CharStyle269"/>
        </w:rPr>
        <w:t xml:space="preserve">по-долу </w:t>
      </w:r>
      <w:r>
        <w:rPr>
          <w:rStyle w:val="CharStyle268"/>
        </w:rPr>
        <w:t xml:space="preserve">в същата заповед се нарежда да бъдат изплатени суми на </w:t>
      </w:r>
      <w:r>
        <w:rPr>
          <w:rStyle w:val="CharStyle269"/>
        </w:rPr>
        <w:t xml:space="preserve">Маурицио </w:t>
      </w:r>
      <w:r>
        <w:rPr>
          <w:rStyle w:val="CharStyle268"/>
        </w:rPr>
        <w:t xml:space="preserve">Бота. Същото се отнася и за заповед №967/11.05.201 От, Извърши с проверка на представените първични </w:t>
      </w:r>
      <w:r>
        <w:rPr>
          <w:rStyle w:val="CharStyle269"/>
        </w:rPr>
        <w:t xml:space="preserve">разходооправдателни </w:t>
      </w:r>
      <w:r>
        <w:rPr>
          <w:rStyle w:val="CharStyle268"/>
        </w:rPr>
        <w:t>документи, нри която се установи:</w:t>
      </w:r>
    </w:p>
    <w:p>
      <w:pPr>
        <w:pStyle w:val="Style68"/>
        <w:widowControl w:val="0"/>
        <w:keepNext w:val="0"/>
        <w:keepLines w:val="0"/>
        <w:shd w:val="clear" w:color="auto" w:fill="auto"/>
        <w:bidi w:val="0"/>
        <w:jc w:val="both"/>
        <w:spacing w:before="0" w:after="0"/>
        <w:ind w:left="60" w:right="60" w:firstLine="720"/>
      </w:pPr>
      <w:r>
        <w:rPr>
          <w:rStyle w:val="CharStyle118"/>
        </w:rPr>
        <w:t xml:space="preserve">С чл. </w:t>
      </w:r>
      <w:r>
        <w:rPr>
          <w:rStyle w:val="CharStyle270"/>
        </w:rPr>
        <w:t>8</w:t>
      </w:r>
      <w:r>
        <w:rPr>
          <w:rStyle w:val="CharStyle268"/>
        </w:rPr>
        <w:t xml:space="preserve">. ал.З, т.5 от Договора, възложителят изготвя Финансов отчет на направените разходи, при спазване на Закона за счетоводството </w:t>
      </w:r>
      <w:r>
        <w:rPr>
          <w:rStyle w:val="CharStyle118"/>
        </w:rPr>
        <w:t xml:space="preserve">и </w:t>
      </w:r>
      <w:r>
        <w:rPr>
          <w:rStyle w:val="CharStyle268"/>
        </w:rPr>
        <w:t xml:space="preserve">указанията </w:t>
      </w:r>
      <w:r>
        <w:rPr>
          <w:rStyle w:val="CharStyle118"/>
        </w:rPr>
        <w:t xml:space="preserve">на </w:t>
      </w:r>
      <w:r>
        <w:rPr>
          <w:rStyle w:val="CharStyle268"/>
        </w:rPr>
        <w:t>Фонд „Научни изследвания”. Съгласно чл.</w:t>
      </w:r>
      <w:r>
        <w:rPr>
          <w:rStyle w:val="CharStyle270"/>
        </w:rPr>
        <w:t>8</w:t>
      </w:r>
      <w:r>
        <w:rPr>
          <w:rStyle w:val="CharStyle268"/>
        </w:rPr>
        <w:t xml:space="preserve">, ал.З, </w:t>
      </w:r>
      <w:r>
        <w:rPr>
          <w:rStyle w:val="CharStyle118"/>
        </w:rPr>
        <w:t xml:space="preserve">т.5, </w:t>
      </w:r>
      <w:r>
        <w:rPr>
          <w:rStyle w:val="CharStyle268"/>
        </w:rPr>
        <w:t>”</w:t>
      </w:r>
      <w:r>
        <w:rPr>
          <w:rStyle w:val="CharStyle270"/>
        </w:rPr>
        <w:t>6</w:t>
      </w:r>
      <w:r>
        <w:rPr>
          <w:rStyle w:val="CharStyle268"/>
        </w:rPr>
        <w:t xml:space="preserve">” от Договора след приключване на всеки етан възложителят представя за всички закупени ДМА </w:t>
      </w:r>
      <w:r>
        <w:rPr>
          <w:rStyle w:val="CharStyle118"/>
        </w:rPr>
        <w:t xml:space="preserve">копие </w:t>
      </w:r>
      <w:r>
        <w:rPr>
          <w:rStyle w:val="CharStyle268"/>
        </w:rPr>
        <w:t xml:space="preserve">от фактура. За ррзжщне на всички командировки в страната и чужбина </w:t>
      </w:r>
      <w:r>
        <w:rPr>
          <w:rStyle w:val="CharStyle118"/>
        </w:rPr>
        <w:t xml:space="preserve">се </w:t>
      </w:r>
      <w:r>
        <w:rPr>
          <w:rStyle w:val="CharStyle268"/>
        </w:rPr>
        <w:t xml:space="preserve">представя </w:t>
      </w:r>
      <w:r>
        <w:rPr>
          <w:rStyle w:val="CharStyle118"/>
        </w:rPr>
        <w:t xml:space="preserve">копие </w:t>
      </w:r>
      <w:r>
        <w:rPr>
          <w:rStyle w:val="CharStyle268"/>
        </w:rPr>
        <w:t xml:space="preserve">от </w:t>
      </w:r>
      <w:r>
        <w:rPr>
          <w:rStyle w:val="CharStyle273"/>
        </w:rPr>
        <w:t>шумт</w:t>
      </w:r>
      <w:r>
        <w:rPr>
          <w:rStyle w:val="CharStyle307"/>
        </w:rPr>
        <w:t>10</w:t>
      </w:r>
      <w:r>
        <w:rPr>
          <w:rStyle w:val="CharStyle273"/>
        </w:rPr>
        <w:t>Й&gt;шштфЩ§</w:t>
      </w:r>
      <w:r>
        <w:rPr>
          <w:rStyle w:val="CharStyle307"/>
        </w:rPr>
        <w:t>11</w:t>
      </w:r>
      <w:r>
        <w:rPr>
          <w:rStyle w:val="CharStyle273"/>
        </w:rPr>
        <w:t>О'вед</w:t>
      </w:r>
      <w:r>
        <w:rPr>
          <w:rStyle w:val="CharStyle268"/>
        </w:rPr>
        <w:t xml:space="preserve"> и всички разходни документи към тях.</w:t>
      </w:r>
    </w:p>
    <w:p>
      <w:pPr>
        <w:pStyle w:val="Style68"/>
        <w:numPr>
          <w:ilvl w:val="0"/>
          <w:numId w:val="89"/>
        </w:numPr>
        <w:tabs>
          <w:tab w:leader="none" w:pos="8642" w:val="left"/>
          <w:tab w:leader="none" w:pos="1140" w:val="left"/>
        </w:tabs>
        <w:widowControl w:val="0"/>
        <w:keepNext w:val="0"/>
        <w:keepLines w:val="0"/>
        <w:shd w:val="clear" w:color="auto" w:fill="auto"/>
        <w:bidi w:val="0"/>
        <w:jc w:val="both"/>
        <w:spacing w:before="0" w:after="0" w:line="269" w:lineRule="exact"/>
        <w:ind w:left="60" w:right="0" w:firstLine="720"/>
      </w:pPr>
      <w:r>
        <w:rPr>
          <w:rStyle w:val="CharStyle268"/>
        </w:rPr>
        <w:t xml:space="preserve">При проверка на предоставените </w:t>
      </w:r>
      <w:r>
        <w:rPr>
          <w:rStyle w:val="CharStyle70"/>
        </w:rPr>
        <w:t xml:space="preserve">документи,. </w:t>
      </w:r>
      <w:r>
        <w:rPr>
          <w:rStyle w:val="CharStyle118"/>
        </w:rPr>
        <w:t>касаещи</w:t>
        <w:tab/>
      </w:r>
      <w:r>
        <w:rPr>
          <w:rStyle w:val="CharStyle273"/>
        </w:rPr>
        <w:t>срщщва,</w:t>
      </w:r>
      <w:r>
        <w:rPr>
          <w:rStyle w:val="CharStyle268"/>
        </w:rPr>
        <w:t xml:space="preserve"> за</w:t>
      </w:r>
    </w:p>
    <w:p>
      <w:pPr>
        <w:pStyle w:val="Style68"/>
        <w:widowControl w:val="0"/>
        <w:keepNext w:val="0"/>
        <w:keepLines w:val="0"/>
        <w:shd w:val="clear" w:color="auto" w:fill="auto"/>
        <w:bidi w:val="0"/>
        <w:jc w:val="both"/>
        <w:spacing w:before="0" w:after="0" w:line="269" w:lineRule="exact"/>
        <w:ind w:left="60" w:right="60" w:firstLine="0"/>
      </w:pPr>
      <w:r>
        <w:rPr>
          <w:rStyle w:val="CharStyle268"/>
        </w:rPr>
        <w:t xml:space="preserve">доставка </w:t>
      </w:r>
      <w:r>
        <w:rPr>
          <w:rStyle w:val="CharStyle118"/>
        </w:rPr>
        <w:t xml:space="preserve">на </w:t>
      </w:r>
      <w:r>
        <w:rPr>
          <w:rStyle w:val="CharStyle268"/>
        </w:rPr>
        <w:t xml:space="preserve">апаратура </w:t>
      </w:r>
      <w:r>
        <w:rPr>
          <w:rStyle w:val="CharStyle118"/>
        </w:rPr>
        <w:t xml:space="preserve">и </w:t>
      </w:r>
      <w:r>
        <w:rPr>
          <w:rStyle w:val="CharStyle268"/>
        </w:rPr>
        <w:t xml:space="preserve">оборудване </w:t>
      </w:r>
      <w:r>
        <w:rPr>
          <w:rStyle w:val="CharStyle118"/>
        </w:rPr>
        <w:t xml:space="preserve">и описа </w:t>
      </w:r>
      <w:r>
        <w:rPr>
          <w:rStyle w:val="CharStyle268"/>
        </w:rPr>
        <w:t>на документите се у</w:t>
      </w:r>
      <w:r>
        <w:rPr>
          <w:rStyle w:val="CharStyle270"/>
        </w:rPr>
        <w:t>4</w:t>
      </w:r>
      <w:r>
        <w:rPr>
          <w:rStyle w:val="CharStyle268"/>
        </w:rPr>
        <w:t>|^овр!Д^Д;%.нре||</w:t>
      </w:r>
      <w:r>
        <w:rPr>
          <w:rStyle w:val="CharStyle270"/>
        </w:rPr>
        <w:t>1</w:t>
      </w:r>
      <w:r>
        <w:rPr>
          <w:rStyle w:val="CharStyle268"/>
        </w:rPr>
        <w:t xml:space="preserve">'|рвени копия </w:t>
      </w:r>
      <w:r>
        <w:rPr>
          <w:rStyle w:val="CharStyle118"/>
        </w:rPr>
        <w:t xml:space="preserve">от </w:t>
      </w:r>
      <w:r>
        <w:rPr>
          <w:rStyle w:val="CharStyle268"/>
        </w:rPr>
        <w:t xml:space="preserve">4 </w:t>
      </w:r>
      <w:r>
        <w:rPr>
          <w:rStyle w:val="CharStyle118"/>
        </w:rPr>
        <w:t xml:space="preserve">бр.фактури </w:t>
      </w:r>
      <w:r>
        <w:rPr>
          <w:rStyle w:val="CharStyle268"/>
        </w:rPr>
        <w:t xml:space="preserve">на обща стойност </w:t>
      </w:r>
      <w:r>
        <w:rPr>
          <w:rStyle w:val="CharStyle118"/>
        </w:rPr>
        <w:t xml:space="preserve">5 774,00- </w:t>
      </w:r>
      <w:r>
        <w:rPr>
          <w:rStyle w:val="CharStyle268"/>
        </w:rPr>
        <w:t xml:space="preserve">-лв. за </w:t>
      </w:r>
      <w:r>
        <w:rPr>
          <w:rStyle w:val="CharStyle273"/>
        </w:rPr>
        <w:t>тстЩшк,</w:t>
      </w:r>
      <w:r>
        <w:rPr>
          <w:rStyle w:val="CharStyle268"/>
        </w:rPr>
        <w:t xml:space="preserve"> наД|н1|рД </w:t>
      </w:r>
      <w:r>
        <w:rPr>
          <w:rStyle w:val="CharStyle268"/>
          <w:lang w:val="en-US"/>
        </w:rPr>
        <w:t>hjM^jIcjimh</w:t>
      </w:r>
    </w:p>
    <w:p>
      <w:pPr>
        <w:pStyle w:val="Style68"/>
        <w:widowControl w:val="0"/>
        <w:keepNext w:val="0"/>
        <w:keepLines w:val="0"/>
        <w:shd w:val="clear" w:color="auto" w:fill="auto"/>
        <w:bidi w:val="0"/>
        <w:jc w:val="right"/>
        <w:spacing w:before="0" w:after="0" w:line="220" w:lineRule="exact"/>
        <w:ind w:left="0" w:right="60" w:firstLine="0"/>
        <w:sectPr>
          <w:footerReference w:type="even" r:id="rId73"/>
          <w:footerReference w:type="first" r:id="rId74"/>
          <w:titlePg/>
          <w:pgSz w:w="11909" w:h="16838"/>
          <w:pgMar w:top="52" w:left="842" w:right="842" w:bottom="536" w:header="0" w:footer="3" w:gutter="91"/>
          <w:rtlGutter/>
          <w:cols w:space="720"/>
          <w:noEndnote/>
          <w:docGrid w:linePitch="360"/>
        </w:sectPr>
      </w:pPr>
      <w:r>
        <w:rPr>
          <w:rStyle w:val="CharStyle268"/>
        </w:rPr>
        <w:t>' '' ' ' ДАД# во</w:t>
      </w:r>
    </w:p>
    <w:p>
      <w:pPr>
        <w:pStyle w:val="Style68"/>
        <w:widowControl w:val="0"/>
        <w:keepNext w:val="0"/>
        <w:keepLines w:val="0"/>
        <w:shd w:val="clear" w:color="auto" w:fill="auto"/>
        <w:bidi w:val="0"/>
        <w:jc w:val="both"/>
        <w:spacing w:before="0" w:after="0"/>
        <w:ind w:left="80" w:right="60" w:firstLine="0"/>
      </w:pPr>
      <w:r>
        <w:rPr>
          <w:rStyle w:val="CharStyle268"/>
        </w:rPr>
        <w:t xml:space="preserve">компютри. Към описа на документите е приложен Договор от 27,05,2010 г, за доставка на </w:t>
      </w:r>
      <w:r>
        <w:rPr>
          <w:rStyle w:val="CharStyle269"/>
        </w:rPr>
        <w:t xml:space="preserve">комлютърно оборудване-преносими компютри, </w:t>
      </w:r>
      <w:r>
        <w:rPr>
          <w:rStyle w:val="CharStyle268"/>
        </w:rPr>
        <w:t xml:space="preserve">сключен между Югозападен </w:t>
      </w:r>
      <w:r>
        <w:rPr>
          <w:rStyle w:val="CharStyle269"/>
        </w:rPr>
        <w:t xml:space="preserve">университет „Неофит Рилски’7ЮЗУ/ </w:t>
      </w:r>
      <w:r>
        <w:rPr>
          <w:rStyle w:val="CharStyle268"/>
        </w:rPr>
        <w:t xml:space="preserve">гр,Благоевград </w:t>
      </w:r>
      <w:r>
        <w:rPr>
          <w:rStyle w:val="CharStyle269"/>
        </w:rPr>
        <w:t xml:space="preserve">и </w:t>
      </w:r>
      <w:r>
        <w:rPr>
          <w:rStyle w:val="CharStyle268"/>
        </w:rPr>
        <w:t xml:space="preserve">„Алегро 2000” ООД гр,София. Предмет на договора е доставка на 12 бр. преносими компютри </w:t>
      </w:r>
      <w:r>
        <w:rPr>
          <w:rStyle w:val="CharStyle269"/>
        </w:rPr>
        <w:t xml:space="preserve">с </w:t>
      </w:r>
      <w:r>
        <w:rPr>
          <w:rStyle w:val="CharStyle268"/>
        </w:rPr>
        <w:t xml:space="preserve">единична цена 1 </w:t>
      </w:r>
      <w:r>
        <w:rPr>
          <w:rStyle w:val="CharStyle269"/>
        </w:rPr>
        <w:t xml:space="preserve">386,00 </w:t>
      </w:r>
      <w:r>
        <w:rPr>
          <w:rStyle w:val="CharStyle268"/>
        </w:rPr>
        <w:t xml:space="preserve">лв, без ДДС. Срокът за изпълнение на доставката е 45 работни дни от подписване на договора, </w:t>
      </w:r>
      <w:r>
        <w:rPr>
          <w:rStyle w:val="CharStyle269"/>
        </w:rPr>
        <w:t xml:space="preserve">т.е. </w:t>
      </w:r>
      <w:r>
        <w:rPr>
          <w:rStyle w:val="CharStyle268"/>
        </w:rPr>
        <w:t>до 29.07,2010 г.</w:t>
      </w:r>
    </w:p>
    <w:p>
      <w:pPr>
        <w:pStyle w:val="Style68"/>
        <w:widowControl w:val="0"/>
        <w:keepNext w:val="0"/>
        <w:keepLines w:val="0"/>
        <w:shd w:val="clear" w:color="auto" w:fill="auto"/>
        <w:bidi w:val="0"/>
        <w:jc w:val="both"/>
        <w:spacing w:before="0" w:after="0"/>
        <w:ind w:left="80" w:right="60" w:firstLine="740"/>
      </w:pPr>
      <w:r>
        <w:rPr>
          <w:rStyle w:val="CharStyle268"/>
        </w:rPr>
        <w:t xml:space="preserve">Съгласно чл,4, </w:t>
      </w:r>
      <w:r>
        <w:rPr>
          <w:rStyle w:val="CharStyle118"/>
        </w:rPr>
        <w:t xml:space="preserve">ал.2. </w:t>
      </w:r>
      <w:r>
        <w:rPr>
          <w:rStyle w:val="CharStyle268"/>
        </w:rPr>
        <w:t xml:space="preserve">от Договора, заплащането на </w:t>
      </w:r>
      <w:r>
        <w:rPr>
          <w:rStyle w:val="CharStyle269"/>
        </w:rPr>
        <w:t xml:space="preserve">стойността </w:t>
      </w:r>
      <w:r>
        <w:rPr>
          <w:rStyle w:val="CharStyle268"/>
        </w:rPr>
        <w:t xml:space="preserve">от 16 632 лв, без ДДС се извършва </w:t>
      </w:r>
      <w:r>
        <w:rPr>
          <w:rStyle w:val="CharStyle118"/>
        </w:rPr>
        <w:t xml:space="preserve">в </w:t>
      </w:r>
      <w:r>
        <w:rPr>
          <w:rStyle w:val="CharStyle268"/>
        </w:rPr>
        <w:t xml:space="preserve">срок </w:t>
      </w:r>
      <w:r>
        <w:rPr>
          <w:rStyle w:val="CharStyle118"/>
        </w:rPr>
        <w:t xml:space="preserve">от 10 </w:t>
      </w:r>
      <w:r>
        <w:rPr>
          <w:rStyle w:val="CharStyle268"/>
        </w:rPr>
        <w:t xml:space="preserve">работни дни </w:t>
      </w:r>
      <w:r>
        <w:rPr>
          <w:rStyle w:val="CharStyle118"/>
        </w:rPr>
        <w:t xml:space="preserve">от </w:t>
      </w:r>
      <w:r>
        <w:rPr>
          <w:rStyle w:val="CharStyle268"/>
        </w:rPr>
        <w:t xml:space="preserve">подписването </w:t>
      </w:r>
      <w:r>
        <w:rPr>
          <w:rStyle w:val="CharStyle118"/>
        </w:rPr>
        <w:t xml:space="preserve">на </w:t>
      </w:r>
      <w:r>
        <w:rPr>
          <w:rStyle w:val="CharStyle269"/>
        </w:rPr>
        <w:t xml:space="preserve">приемно-предавателен </w:t>
      </w:r>
      <w:r>
        <w:rPr>
          <w:rStyle w:val="CharStyle268"/>
        </w:rPr>
        <w:t>протокол за изпълнение на поръчката с платежно нареждане, срещу представена фактура оригинал.</w:t>
      </w:r>
    </w:p>
    <w:p>
      <w:pPr>
        <w:pStyle w:val="Style68"/>
        <w:widowControl w:val="0"/>
        <w:keepNext w:val="0"/>
        <w:keepLines w:val="0"/>
        <w:shd w:val="clear" w:color="auto" w:fill="auto"/>
        <w:bidi w:val="0"/>
        <w:jc w:val="both"/>
        <w:spacing w:before="0" w:after="0"/>
        <w:ind w:left="80" w:right="60" w:firstLine="740"/>
      </w:pPr>
      <w:r>
        <w:rPr>
          <w:rStyle w:val="CharStyle268"/>
        </w:rPr>
        <w:t xml:space="preserve">Финансовият отчет е представен на 30,06,2010 </w:t>
      </w:r>
      <w:r>
        <w:rPr>
          <w:rStyle w:val="CharStyle269"/>
        </w:rPr>
        <w:t xml:space="preserve">г. </w:t>
      </w:r>
      <w:r>
        <w:rPr>
          <w:rStyle w:val="CharStyle268"/>
        </w:rPr>
        <w:t xml:space="preserve">във Фонд «Научни изследвания”. Към Финансов отчет по изпълнението на I етап от проект </w:t>
      </w:r>
      <w:r>
        <w:rPr>
          <w:rStyle w:val="CharStyle269"/>
          <w:lang w:val="en-US"/>
        </w:rPr>
        <w:t xml:space="preserve">DVU01/O197 </w:t>
      </w:r>
      <w:r>
        <w:rPr>
          <w:rStyle w:val="CharStyle268"/>
        </w:rPr>
        <w:t xml:space="preserve">на тема; </w:t>
      </w:r>
      <w:r>
        <w:rPr>
          <w:rStyle w:val="CharStyle269"/>
        </w:rPr>
        <w:t xml:space="preserve">„Биоинформатични изследвания върху структурата и </w:t>
      </w:r>
      <w:r>
        <w:rPr>
          <w:rStyle w:val="CharStyle268"/>
        </w:rPr>
        <w:t xml:space="preserve">активността </w:t>
      </w:r>
      <w:r>
        <w:rPr>
          <w:rStyle w:val="CharStyle269"/>
        </w:rPr>
        <w:t xml:space="preserve">на протеини </w:t>
      </w:r>
      <w:r>
        <w:rPr>
          <w:rStyle w:val="CharStyle268"/>
        </w:rPr>
        <w:t xml:space="preserve">и </w:t>
      </w:r>
      <w:r>
        <w:rPr>
          <w:rStyle w:val="CharStyle269"/>
        </w:rPr>
        <w:t xml:space="preserve">лекарствено-рецепторни </w:t>
      </w:r>
      <w:r>
        <w:rPr>
          <w:rStyle w:val="CharStyle268"/>
        </w:rPr>
        <w:t xml:space="preserve">взаимодействия”, не е са приложени </w:t>
      </w:r>
      <w:r>
        <w:rPr>
          <w:rStyle w:val="CharStyle269"/>
        </w:rPr>
        <w:t xml:space="preserve">документи, приложено </w:t>
      </w:r>
      <w:r>
        <w:rPr>
          <w:rStyle w:val="CharStyle268"/>
        </w:rPr>
        <w:t xml:space="preserve">копие от фактура и платежно нареждане, доказващи извършен разход за доставка на </w:t>
      </w:r>
      <w:r>
        <w:rPr>
          <w:rStyle w:val="CharStyle270"/>
        </w:rPr>
        <w:t>12</w:t>
      </w:r>
      <w:r>
        <w:rPr>
          <w:rStyle w:val="CharStyle268"/>
        </w:rPr>
        <w:t xml:space="preserve"> бр. преносими компютри. Приложеният договор поражда задължения за страните по него, но не доказва извършения разход. Същият не е доказан с </w:t>
      </w:r>
      <w:r>
        <w:rPr>
          <w:rStyle w:val="CharStyle269"/>
        </w:rPr>
        <w:t xml:space="preserve">разходооправдатедни документи-копия </w:t>
      </w:r>
      <w:r>
        <w:rPr>
          <w:rStyle w:val="CharStyle268"/>
        </w:rPr>
        <w:t xml:space="preserve">от </w:t>
      </w:r>
      <w:r>
        <w:rPr>
          <w:rStyle w:val="CharStyle269"/>
        </w:rPr>
        <w:t xml:space="preserve">фатури, съгласно </w:t>
      </w:r>
      <w:r>
        <w:rPr>
          <w:rStyle w:val="CharStyle268"/>
        </w:rPr>
        <w:t xml:space="preserve">условията </w:t>
      </w:r>
      <w:r>
        <w:rPr>
          <w:rStyle w:val="CharStyle118"/>
        </w:rPr>
        <w:t xml:space="preserve">на </w:t>
      </w:r>
      <w:r>
        <w:rPr>
          <w:rStyle w:val="CharStyle268"/>
        </w:rPr>
        <w:t>договора.</w:t>
      </w:r>
    </w:p>
    <w:p>
      <w:pPr>
        <w:pStyle w:val="Style68"/>
        <w:widowControl w:val="0"/>
        <w:keepNext w:val="0"/>
        <w:keepLines w:val="0"/>
        <w:shd w:val="clear" w:color="auto" w:fill="auto"/>
        <w:bidi w:val="0"/>
        <w:jc w:val="both"/>
        <w:spacing w:before="0" w:after="0"/>
        <w:ind w:left="80" w:right="60" w:firstLine="740"/>
      </w:pPr>
      <w:r>
        <w:rPr>
          <w:rStyle w:val="CharStyle269"/>
        </w:rPr>
        <w:t xml:space="preserve">С горното е нарушен чл.30, ал.1 </w:t>
      </w:r>
      <w:r>
        <w:rPr>
          <w:rStyle w:val="CharStyle268"/>
        </w:rPr>
        <w:t xml:space="preserve">от </w:t>
      </w:r>
      <w:r>
        <w:rPr>
          <w:rStyle w:val="CharStyle269"/>
        </w:rPr>
        <w:t xml:space="preserve">ЗННИ във връзка с чл.8, ал.З, т.5, б. </w:t>
      </w:r>
      <w:r>
        <w:rPr>
          <w:rStyle w:val="CharStyle268"/>
        </w:rPr>
        <w:t xml:space="preserve">„б” </w:t>
      </w:r>
      <w:r>
        <w:rPr>
          <w:rStyle w:val="CharStyle269"/>
        </w:rPr>
        <w:t xml:space="preserve">от </w:t>
      </w:r>
      <w:r>
        <w:rPr>
          <w:rStyle w:val="CharStyle268"/>
        </w:rPr>
        <w:t xml:space="preserve">договора </w:t>
      </w:r>
      <w:r>
        <w:rPr>
          <w:rStyle w:val="CharStyle118"/>
        </w:rPr>
        <w:t xml:space="preserve">и </w:t>
      </w:r>
      <w:r>
        <w:rPr>
          <w:rStyle w:val="CharStyle268"/>
        </w:rPr>
        <w:t xml:space="preserve">разхода подлежи за възстановяване в пълния </w:t>
      </w:r>
      <w:r>
        <w:rPr>
          <w:rStyle w:val="CharStyle118"/>
        </w:rPr>
        <w:t xml:space="preserve">му </w:t>
      </w:r>
      <w:r>
        <w:rPr>
          <w:rStyle w:val="CharStyle268"/>
        </w:rPr>
        <w:t xml:space="preserve">размер - </w:t>
      </w:r>
      <w:r>
        <w:rPr>
          <w:rStyle w:val="CharStyle118"/>
        </w:rPr>
        <w:t xml:space="preserve">19 </w:t>
      </w:r>
      <w:r>
        <w:rPr>
          <w:rStyle w:val="CharStyle268"/>
        </w:rPr>
        <w:t>958,40 лв, с ДДС.</w:t>
      </w:r>
    </w:p>
    <w:p>
      <w:pPr>
        <w:pStyle w:val="Style68"/>
        <w:widowControl w:val="0"/>
        <w:keepNext w:val="0"/>
        <w:keepLines w:val="0"/>
        <w:shd w:val="clear" w:color="auto" w:fill="auto"/>
        <w:bidi w:val="0"/>
        <w:jc w:val="both"/>
        <w:spacing w:before="0" w:after="0"/>
        <w:ind w:left="80" w:right="60" w:firstLine="740"/>
      </w:pPr>
      <w:r>
        <w:rPr>
          <w:rStyle w:val="CharStyle268"/>
        </w:rPr>
        <w:t xml:space="preserve">След проведена среща </w:t>
      </w:r>
      <w:r>
        <w:rPr>
          <w:rStyle w:val="CharStyle118"/>
        </w:rPr>
        <w:t xml:space="preserve">с </w:t>
      </w:r>
      <w:r>
        <w:rPr>
          <w:rStyle w:val="CharStyle268"/>
        </w:rPr>
        <w:t xml:space="preserve">ръководителя </w:t>
      </w:r>
      <w:r>
        <w:rPr>
          <w:rStyle w:val="CharStyle118"/>
        </w:rPr>
        <w:t xml:space="preserve">на </w:t>
      </w:r>
      <w:r>
        <w:rPr>
          <w:rStyle w:val="CharStyle268"/>
        </w:rPr>
        <w:t xml:space="preserve">проекта, </w:t>
      </w:r>
      <w:r>
        <w:rPr>
          <w:rStyle w:val="CharStyle118"/>
        </w:rPr>
        <w:t xml:space="preserve">на </w:t>
      </w:r>
      <w:r>
        <w:rPr>
          <w:rStyle w:val="CharStyle268"/>
        </w:rPr>
        <w:t xml:space="preserve">финансовите инспектори </w:t>
      </w:r>
      <w:r>
        <w:rPr>
          <w:rStyle w:val="CharStyle118"/>
        </w:rPr>
        <w:t xml:space="preserve">се </w:t>
      </w:r>
      <w:r>
        <w:rPr>
          <w:rStyle w:val="CharStyle268"/>
        </w:rPr>
        <w:t xml:space="preserve">представиха следните документи: Платежно нареждане </w:t>
      </w:r>
      <w:r>
        <w:rPr>
          <w:rStyle w:val="CharStyle118"/>
        </w:rPr>
        <w:t xml:space="preserve">от </w:t>
      </w:r>
      <w:r>
        <w:rPr>
          <w:rStyle w:val="CharStyle268"/>
        </w:rPr>
        <w:t xml:space="preserve">08,07,2010 </w:t>
      </w:r>
      <w:r>
        <w:rPr>
          <w:rStyle w:val="CharStyle118"/>
        </w:rPr>
        <w:t xml:space="preserve">г.; Фактура №0000030613/ 25.06.2010 г. </w:t>
      </w:r>
      <w:r>
        <w:rPr>
          <w:rStyle w:val="CharStyle268"/>
        </w:rPr>
        <w:t xml:space="preserve">за доставка </w:t>
      </w:r>
      <w:r>
        <w:rPr>
          <w:rStyle w:val="CharStyle118"/>
        </w:rPr>
        <w:t xml:space="preserve">на 12 бр. компютри на обща </w:t>
      </w:r>
      <w:r>
        <w:rPr>
          <w:rStyle w:val="CharStyle268"/>
        </w:rPr>
        <w:t xml:space="preserve">стойност 19 958,40 </w:t>
      </w:r>
      <w:r>
        <w:rPr>
          <w:rStyle w:val="CharStyle118"/>
        </w:rPr>
        <w:t xml:space="preserve">лв. с </w:t>
      </w:r>
      <w:r>
        <w:rPr>
          <w:rStyle w:val="CharStyle269"/>
        </w:rPr>
        <w:t xml:space="preserve">ДДС; Приемно-предавателен протокол от 30.06.2010 г. и складова разписка </w:t>
      </w:r>
      <w:r>
        <w:rPr>
          <w:rStyle w:val="CharStyle268"/>
        </w:rPr>
        <w:t xml:space="preserve">за </w:t>
      </w:r>
      <w:r>
        <w:rPr>
          <w:rStyle w:val="CharStyle269"/>
        </w:rPr>
        <w:t xml:space="preserve">получените 12 бр. компютри от 05.07.2010г. </w:t>
      </w:r>
      <w:r>
        <w:rPr>
          <w:rStyle w:val="CharStyle268"/>
        </w:rPr>
        <w:t xml:space="preserve">Въз основа </w:t>
      </w:r>
      <w:r>
        <w:rPr>
          <w:rStyle w:val="CharStyle269"/>
        </w:rPr>
        <w:t xml:space="preserve">на горните документи инспекцията приема, че </w:t>
      </w:r>
      <w:r>
        <w:rPr>
          <w:rStyle w:val="CharStyle268"/>
        </w:rPr>
        <w:t xml:space="preserve">разхода </w:t>
      </w:r>
      <w:r>
        <w:rPr>
          <w:rStyle w:val="CharStyle118"/>
        </w:rPr>
        <w:t xml:space="preserve">е </w:t>
      </w:r>
      <w:r>
        <w:rPr>
          <w:rStyle w:val="CharStyle268"/>
        </w:rPr>
        <w:t xml:space="preserve">документално </w:t>
      </w:r>
      <w:r>
        <w:rPr>
          <w:rStyle w:val="CharStyle118"/>
        </w:rPr>
        <w:t xml:space="preserve">обоснован и извършен </w:t>
      </w:r>
      <w:r>
        <w:rPr>
          <w:rStyle w:val="CharStyle268"/>
        </w:rPr>
        <w:t xml:space="preserve">във връзка </w:t>
      </w:r>
      <w:r>
        <w:rPr>
          <w:rStyle w:val="CharStyle118"/>
        </w:rPr>
        <w:t xml:space="preserve">с </w:t>
      </w:r>
      <w:r>
        <w:rPr>
          <w:rStyle w:val="CharStyle268"/>
        </w:rPr>
        <w:t xml:space="preserve">изпълнение </w:t>
      </w:r>
      <w:r>
        <w:rPr>
          <w:rStyle w:val="CharStyle118"/>
        </w:rPr>
        <w:t xml:space="preserve">на </w:t>
      </w:r>
      <w:r>
        <w:rPr>
          <w:rStyle w:val="CharStyle268"/>
        </w:rPr>
        <w:t>проекта.</w:t>
      </w:r>
    </w:p>
    <w:p>
      <w:pPr>
        <w:pStyle w:val="Style26"/>
        <w:numPr>
          <w:ilvl w:val="0"/>
          <w:numId w:val="89"/>
        </w:numPr>
        <w:tabs>
          <w:tab w:leader="none" w:pos="1194" w:val="left"/>
        </w:tabs>
        <w:widowControl w:val="0"/>
        <w:keepNext w:val="0"/>
        <w:keepLines w:val="0"/>
        <w:shd w:val="clear" w:color="auto" w:fill="auto"/>
        <w:bidi w:val="0"/>
        <w:spacing w:before="0" w:after="0" w:line="269" w:lineRule="exact"/>
        <w:ind w:left="80" w:right="60" w:firstLine="740"/>
      </w:pPr>
      <w:r>
        <w:rPr>
          <w:rStyle w:val="CharStyle271"/>
        </w:rPr>
        <w:t xml:space="preserve">Към </w:t>
      </w:r>
      <w:r>
        <w:rPr>
          <w:rStyle w:val="CharStyle42"/>
        </w:rPr>
        <w:t xml:space="preserve">финансовия отчет е приложено копие от </w:t>
      </w:r>
      <w:r>
        <w:rPr>
          <w:rStyle w:val="CharStyle271"/>
        </w:rPr>
        <w:t xml:space="preserve">фактура </w:t>
      </w:r>
      <w:r>
        <w:rPr>
          <w:rStyle w:val="CharStyle297"/>
        </w:rPr>
        <w:t>№000000</w:t>
      </w:r>
      <w:r>
        <w:rPr>
          <w:rStyle w:val="CharStyle42"/>
        </w:rPr>
        <w:t>11</w:t>
      </w:r>
      <w:r>
        <w:rPr>
          <w:rStyle w:val="CharStyle271"/>
        </w:rPr>
        <w:t>94/07,1</w:t>
      </w:r>
      <w:r>
        <w:rPr>
          <w:rStyle w:val="CharStyle42"/>
        </w:rPr>
        <w:t xml:space="preserve">0.2009 </w:t>
      </w:r>
      <w:r>
        <w:rPr>
          <w:rStyle w:val="CharStyle271"/>
        </w:rPr>
        <w:t xml:space="preserve">г. </w:t>
      </w:r>
      <w:r>
        <w:rPr>
          <w:rStyle w:val="CharStyle42"/>
        </w:rPr>
        <w:t xml:space="preserve">на </w:t>
      </w:r>
      <w:r>
        <w:rPr>
          <w:rStyle w:val="CharStyle297"/>
        </w:rPr>
        <w:t xml:space="preserve">стойност 1 299,60 лв. </w:t>
      </w:r>
      <w:r>
        <w:rPr>
          <w:rStyle w:val="CharStyle271"/>
        </w:rPr>
        <w:t xml:space="preserve">Съгласно съдържанието </w:t>
      </w:r>
      <w:r>
        <w:rPr>
          <w:rStyle w:val="CharStyle297"/>
        </w:rPr>
        <w:t xml:space="preserve">на фактурата </w:t>
      </w:r>
      <w:r>
        <w:rPr>
          <w:rStyle w:val="CharStyle271"/>
        </w:rPr>
        <w:t xml:space="preserve">разхода </w:t>
      </w:r>
      <w:r>
        <w:rPr>
          <w:rStyle w:val="CharStyle297"/>
        </w:rPr>
        <w:t xml:space="preserve">е направен </w:t>
      </w:r>
      <w:r>
        <w:rPr>
          <w:rStyle w:val="CharStyle271"/>
        </w:rPr>
        <w:t xml:space="preserve">за </w:t>
      </w:r>
      <w:r>
        <w:rPr>
          <w:rStyle w:val="CharStyle297"/>
        </w:rPr>
        <w:t xml:space="preserve">„ъпгрейд </w:t>
      </w:r>
      <w:r>
        <w:rPr>
          <w:rStyle w:val="CharStyle271"/>
        </w:rPr>
        <w:t xml:space="preserve">на компютър”, без да </w:t>
      </w:r>
      <w:r>
        <w:rPr>
          <w:rStyle w:val="CharStyle42"/>
        </w:rPr>
        <w:t xml:space="preserve">става ясно </w:t>
      </w:r>
      <w:r>
        <w:rPr>
          <w:rStyle w:val="CharStyle271"/>
        </w:rPr>
        <w:t xml:space="preserve">какво </w:t>
      </w:r>
      <w:r>
        <w:rPr>
          <w:rStyle w:val="CharStyle42"/>
        </w:rPr>
        <w:t xml:space="preserve">е обновено и на </w:t>
      </w:r>
      <w:r>
        <w:rPr>
          <w:rStyle w:val="CharStyle271"/>
        </w:rPr>
        <w:t xml:space="preserve">кой компютър, </w:t>
      </w:r>
      <w:r>
        <w:rPr>
          <w:rStyle w:val="CharStyle42"/>
        </w:rPr>
        <w:t xml:space="preserve">като се </w:t>
      </w:r>
      <w:r>
        <w:rPr>
          <w:rStyle w:val="CharStyle271"/>
        </w:rPr>
        <w:t xml:space="preserve">има </w:t>
      </w:r>
      <w:r>
        <w:rPr>
          <w:rStyle w:val="CharStyle42"/>
        </w:rPr>
        <w:t xml:space="preserve">предвид, че </w:t>
      </w:r>
      <w:r>
        <w:rPr>
          <w:rStyle w:val="CharStyle271"/>
        </w:rPr>
        <w:t xml:space="preserve">стойността </w:t>
      </w:r>
      <w:r>
        <w:rPr>
          <w:rStyle w:val="CharStyle42"/>
        </w:rPr>
        <w:t xml:space="preserve">на нов </w:t>
      </w:r>
      <w:r>
        <w:rPr>
          <w:rStyle w:val="CharStyle271"/>
        </w:rPr>
        <w:t xml:space="preserve">компютър </w:t>
      </w:r>
      <w:r>
        <w:rPr>
          <w:rStyle w:val="CharStyle42"/>
        </w:rPr>
        <w:t xml:space="preserve">варира от </w:t>
      </w:r>
      <w:r>
        <w:rPr>
          <w:rStyle w:val="CharStyle271"/>
        </w:rPr>
        <w:t xml:space="preserve">1 </w:t>
      </w:r>
      <w:r>
        <w:rPr>
          <w:rStyle w:val="CharStyle42"/>
        </w:rPr>
        <w:t xml:space="preserve">200 до </w:t>
      </w:r>
      <w:r>
        <w:rPr>
          <w:rStyle w:val="CharStyle271"/>
        </w:rPr>
        <w:t xml:space="preserve">1 </w:t>
      </w:r>
      <w:r>
        <w:rPr>
          <w:rStyle w:val="CharStyle42"/>
        </w:rPr>
        <w:t>400 лв.</w:t>
      </w:r>
    </w:p>
    <w:p>
      <w:pPr>
        <w:pStyle w:val="Style68"/>
        <w:numPr>
          <w:ilvl w:val="0"/>
          <w:numId w:val="89"/>
        </w:numPr>
        <w:tabs>
          <w:tab w:leader="none" w:pos="1160" w:val="left"/>
        </w:tabs>
        <w:widowControl w:val="0"/>
        <w:keepNext w:val="0"/>
        <w:keepLines w:val="0"/>
        <w:shd w:val="clear" w:color="auto" w:fill="auto"/>
        <w:bidi w:val="0"/>
        <w:jc w:val="both"/>
        <w:spacing w:before="0" w:after="0"/>
        <w:ind w:left="80" w:right="60" w:firstLine="740"/>
      </w:pPr>
      <w:r>
        <w:rPr>
          <w:rStyle w:val="CharStyle268"/>
        </w:rPr>
        <w:t xml:space="preserve">Със Заповеди №№ 924/03,05,2010 </w:t>
      </w:r>
      <w:r>
        <w:rPr>
          <w:rStyle w:val="CharStyle269"/>
        </w:rPr>
        <w:t xml:space="preserve">г.; 967/11.05.2010г.;92/18.05.2010 г. </w:t>
      </w:r>
      <w:r>
        <w:rPr>
          <w:rStyle w:val="CharStyle268"/>
        </w:rPr>
        <w:t xml:space="preserve">и 1016/20,05.20Юг. ректора на </w:t>
      </w:r>
      <w:r>
        <w:rPr>
          <w:rStyle w:val="CharStyle269"/>
        </w:rPr>
        <w:t xml:space="preserve">ЮЗУ </w:t>
      </w:r>
      <w:r>
        <w:rPr>
          <w:rStyle w:val="CharStyle268"/>
        </w:rPr>
        <w:t>гр,Благоевград проф.д-р Иван Мирчев е наредил на:</w:t>
      </w:r>
    </w:p>
    <w:p>
      <w:pPr>
        <w:pStyle w:val="Style26"/>
        <w:widowControl w:val="0"/>
        <w:keepNext w:val="0"/>
        <w:keepLines w:val="0"/>
        <w:shd w:val="clear" w:color="auto" w:fill="auto"/>
        <w:bidi w:val="0"/>
        <w:spacing w:before="0" w:after="0"/>
        <w:ind w:left="80" w:right="60" w:firstLine="1080"/>
      </w:pPr>
      <w:r>
        <w:rPr>
          <w:rStyle w:val="CharStyle297"/>
        </w:rPr>
        <w:t xml:space="preserve">проф.Улрих </w:t>
      </w:r>
      <w:r>
        <w:rPr>
          <w:rStyle w:val="CharStyle271"/>
        </w:rPr>
        <w:t xml:space="preserve">Фнгле </w:t>
      </w:r>
      <w:r>
        <w:rPr>
          <w:rStyle w:val="CharStyle42"/>
        </w:rPr>
        <w:t xml:space="preserve">от </w:t>
      </w:r>
      <w:r>
        <w:rPr>
          <w:rStyle w:val="CharStyle271"/>
        </w:rPr>
        <w:t xml:space="preserve">Университета </w:t>
      </w:r>
      <w:r>
        <w:rPr>
          <w:rStyle w:val="CharStyle42"/>
        </w:rPr>
        <w:t xml:space="preserve">в </w:t>
      </w:r>
      <w:r>
        <w:rPr>
          <w:rStyle w:val="CharStyle271"/>
        </w:rPr>
        <w:t xml:space="preserve">Кьолн, член </w:t>
      </w:r>
      <w:r>
        <w:rPr>
          <w:rStyle w:val="CharStyle42"/>
        </w:rPr>
        <w:t xml:space="preserve">на екипа на </w:t>
      </w:r>
      <w:r>
        <w:rPr>
          <w:rStyle w:val="CharStyle271"/>
        </w:rPr>
        <w:t xml:space="preserve">проекта </w:t>
      </w:r>
      <w:r>
        <w:rPr>
          <w:rStyle w:val="CharStyle42"/>
        </w:rPr>
        <w:t xml:space="preserve">да работи в </w:t>
      </w:r>
      <w:r>
        <w:rPr>
          <w:rStyle w:val="CharStyle271"/>
        </w:rPr>
        <w:t xml:space="preserve">периода </w:t>
      </w:r>
      <w:r>
        <w:rPr>
          <w:rStyle w:val="CharStyle42"/>
        </w:rPr>
        <w:t xml:space="preserve">от </w:t>
      </w:r>
      <w:r>
        <w:rPr>
          <w:rStyle w:val="CharStyle271"/>
        </w:rPr>
        <w:t xml:space="preserve">20,08.201 Ог. </w:t>
      </w:r>
      <w:r>
        <w:rPr>
          <w:rStyle w:val="CharStyle42"/>
        </w:rPr>
        <w:t xml:space="preserve">до 27.08.2010г., като за </w:t>
      </w:r>
      <w:r>
        <w:rPr>
          <w:rStyle w:val="CharStyle271"/>
        </w:rPr>
        <w:t xml:space="preserve">времето </w:t>
      </w:r>
      <w:r>
        <w:rPr>
          <w:rStyle w:val="CharStyle42"/>
        </w:rPr>
        <w:t xml:space="preserve">на </w:t>
      </w:r>
      <w:r>
        <w:rPr>
          <w:rStyle w:val="CharStyle271"/>
        </w:rPr>
        <w:t xml:space="preserve">престоя </w:t>
      </w:r>
      <w:r>
        <w:rPr>
          <w:rStyle w:val="CharStyle42"/>
        </w:rPr>
        <w:t xml:space="preserve">се </w:t>
      </w:r>
      <w:r>
        <w:rPr>
          <w:rStyle w:val="CharStyle297"/>
        </w:rPr>
        <w:t xml:space="preserve">заплатят </w:t>
      </w:r>
      <w:r>
        <w:rPr>
          <w:rStyle w:val="CharStyle42"/>
        </w:rPr>
        <w:t xml:space="preserve">на </w:t>
      </w:r>
      <w:r>
        <w:rPr>
          <w:rStyle w:val="CharStyle297"/>
        </w:rPr>
        <w:t xml:space="preserve">Маурицио </w:t>
      </w:r>
      <w:r>
        <w:rPr>
          <w:rStyle w:val="CharStyle271"/>
        </w:rPr>
        <w:t xml:space="preserve">Бота дневни </w:t>
      </w:r>
      <w:r>
        <w:rPr>
          <w:rStyle w:val="CharStyle42"/>
        </w:rPr>
        <w:t xml:space="preserve">и квартирни в </w:t>
      </w:r>
      <w:r>
        <w:rPr>
          <w:rStyle w:val="CharStyle271"/>
        </w:rPr>
        <w:t xml:space="preserve">размер </w:t>
      </w:r>
      <w:r>
        <w:rPr>
          <w:rStyle w:val="CharStyle42"/>
        </w:rPr>
        <w:t>на 720 евро и пътни 400 евро с левова равностойност общо</w:t>
      </w:r>
    </w:p>
    <w:p>
      <w:pPr>
        <w:pStyle w:val="Style68"/>
        <w:numPr>
          <w:ilvl w:val="0"/>
          <w:numId w:val="91"/>
        </w:numPr>
        <w:tabs>
          <w:tab w:leader="none" w:pos="296" w:val="left"/>
        </w:tabs>
        <w:widowControl w:val="0"/>
        <w:keepNext w:val="0"/>
        <w:keepLines w:val="0"/>
        <w:shd w:val="clear" w:color="auto" w:fill="auto"/>
        <w:bidi w:val="0"/>
        <w:jc w:val="both"/>
        <w:spacing w:before="0" w:after="0"/>
        <w:ind w:left="80" w:right="0" w:firstLine="0"/>
      </w:pPr>
      <w:r>
        <w:rPr>
          <w:rStyle w:val="CharStyle268"/>
        </w:rPr>
        <w:t xml:space="preserve">1 90,53 </w:t>
      </w:r>
      <w:r>
        <w:rPr>
          <w:rStyle w:val="CharStyle269"/>
        </w:rPr>
        <w:t>лв.;</w:t>
      </w:r>
    </w:p>
    <w:p>
      <w:pPr>
        <w:pStyle w:val="Style68"/>
        <w:widowControl w:val="0"/>
        <w:keepNext w:val="0"/>
        <w:keepLines w:val="0"/>
        <w:shd w:val="clear" w:color="auto" w:fill="auto"/>
        <w:bidi w:val="0"/>
        <w:jc w:val="both"/>
        <w:spacing w:before="0" w:after="0"/>
        <w:ind w:left="80" w:right="60" w:firstLine="1080"/>
      </w:pPr>
      <w:r>
        <w:rPr>
          <w:rStyle w:val="CharStyle269"/>
        </w:rPr>
        <w:t xml:space="preserve">проф.Джорджио </w:t>
      </w:r>
      <w:r>
        <w:rPr>
          <w:rStyle w:val="CharStyle268"/>
        </w:rPr>
        <w:t xml:space="preserve">Макари </w:t>
      </w:r>
      <w:r>
        <w:rPr>
          <w:rStyle w:val="CharStyle118"/>
        </w:rPr>
        <w:t xml:space="preserve">от </w:t>
      </w:r>
      <w:r>
        <w:rPr>
          <w:rStyle w:val="CharStyle269"/>
        </w:rPr>
        <w:t xml:space="preserve">унивирситета </w:t>
      </w:r>
      <w:r>
        <w:rPr>
          <w:rStyle w:val="CharStyle118"/>
        </w:rPr>
        <w:t xml:space="preserve">в Сиена, да работи по </w:t>
      </w:r>
      <w:r>
        <w:rPr>
          <w:rStyle w:val="CharStyle268"/>
        </w:rPr>
        <w:t xml:space="preserve">проекта </w:t>
      </w:r>
      <w:r>
        <w:rPr>
          <w:rStyle w:val="CharStyle118"/>
        </w:rPr>
        <w:t xml:space="preserve">през </w:t>
      </w:r>
      <w:r>
        <w:rPr>
          <w:rStyle w:val="CharStyle268"/>
        </w:rPr>
        <w:t xml:space="preserve">периода </w:t>
      </w:r>
      <w:r>
        <w:rPr>
          <w:rStyle w:val="CharStyle118"/>
        </w:rPr>
        <w:t xml:space="preserve">от </w:t>
      </w:r>
      <w:r>
        <w:rPr>
          <w:rStyle w:val="CharStyle268"/>
        </w:rPr>
        <w:t xml:space="preserve">01.09.2010 </w:t>
      </w:r>
      <w:r>
        <w:rPr>
          <w:rStyle w:val="CharStyle118"/>
        </w:rPr>
        <w:t xml:space="preserve">до </w:t>
      </w:r>
      <w:r>
        <w:rPr>
          <w:rStyle w:val="CharStyle268"/>
        </w:rPr>
        <w:t xml:space="preserve">30.09,2010г. </w:t>
      </w:r>
      <w:r>
        <w:rPr>
          <w:rStyle w:val="CharStyle269"/>
        </w:rPr>
        <w:t xml:space="preserve">За </w:t>
      </w:r>
      <w:r>
        <w:rPr>
          <w:rStyle w:val="CharStyle268"/>
        </w:rPr>
        <w:t xml:space="preserve">времето </w:t>
      </w:r>
      <w:r>
        <w:rPr>
          <w:rStyle w:val="CharStyle118"/>
        </w:rPr>
        <w:t xml:space="preserve">на </w:t>
      </w:r>
      <w:r>
        <w:rPr>
          <w:rStyle w:val="CharStyle268"/>
        </w:rPr>
        <w:t xml:space="preserve">престоя </w:t>
      </w:r>
      <w:r>
        <w:rPr>
          <w:rStyle w:val="CharStyle118"/>
        </w:rPr>
        <w:t xml:space="preserve">на </w:t>
      </w:r>
      <w:r>
        <w:rPr>
          <w:rStyle w:val="CharStyle269"/>
        </w:rPr>
        <w:t xml:space="preserve">Маурицеио </w:t>
      </w:r>
      <w:r>
        <w:rPr>
          <w:rStyle w:val="CharStyle118"/>
        </w:rPr>
        <w:t xml:space="preserve">Бота да се </w:t>
      </w:r>
      <w:r>
        <w:rPr>
          <w:rStyle w:val="CharStyle268"/>
        </w:rPr>
        <w:t xml:space="preserve">заплатят дневни </w:t>
      </w:r>
      <w:r>
        <w:rPr>
          <w:rStyle w:val="CharStyle118"/>
        </w:rPr>
        <w:t xml:space="preserve">и </w:t>
      </w:r>
      <w:r>
        <w:rPr>
          <w:rStyle w:val="CharStyle268"/>
        </w:rPr>
        <w:t xml:space="preserve">квартирни </w:t>
      </w:r>
      <w:r>
        <w:rPr>
          <w:rStyle w:val="CharStyle118"/>
        </w:rPr>
        <w:t xml:space="preserve">в </w:t>
      </w:r>
      <w:r>
        <w:rPr>
          <w:rStyle w:val="CharStyle268"/>
        </w:rPr>
        <w:t xml:space="preserve">размер </w:t>
      </w:r>
      <w:r>
        <w:rPr>
          <w:rStyle w:val="CharStyle118"/>
        </w:rPr>
        <w:t xml:space="preserve">на </w:t>
      </w:r>
      <w:r>
        <w:rPr>
          <w:rStyle w:val="CharStyle268"/>
        </w:rPr>
        <w:t xml:space="preserve">1 </w:t>
      </w:r>
      <w:r>
        <w:rPr>
          <w:rStyle w:val="CharStyle118"/>
        </w:rPr>
        <w:t xml:space="preserve">900 евро и </w:t>
      </w:r>
      <w:r>
        <w:rPr>
          <w:rStyle w:val="CharStyle268"/>
        </w:rPr>
        <w:t xml:space="preserve">пътни </w:t>
      </w:r>
      <w:r>
        <w:rPr>
          <w:rStyle w:val="CharStyle118"/>
        </w:rPr>
        <w:t xml:space="preserve">400 </w:t>
      </w:r>
      <w:r>
        <w:rPr>
          <w:rStyle w:val="CharStyle268"/>
        </w:rPr>
        <w:t xml:space="preserve">евро, </w:t>
      </w:r>
      <w:r>
        <w:rPr>
          <w:rStyle w:val="CharStyle118"/>
        </w:rPr>
        <w:t xml:space="preserve">с </w:t>
      </w:r>
      <w:r>
        <w:rPr>
          <w:rStyle w:val="CharStyle268"/>
        </w:rPr>
        <w:t xml:space="preserve">левова </w:t>
      </w:r>
      <w:r>
        <w:rPr>
          <w:rStyle w:val="CharStyle118"/>
        </w:rPr>
        <w:t xml:space="preserve">равностойност общо 4 </w:t>
      </w:r>
      <w:r>
        <w:rPr>
          <w:rStyle w:val="CharStyle268"/>
        </w:rPr>
        <w:t>498,41лв.</w:t>
      </w:r>
    </w:p>
    <w:p>
      <w:pPr>
        <w:pStyle w:val="Style26"/>
        <w:widowControl w:val="0"/>
        <w:keepNext w:val="0"/>
        <w:keepLines w:val="0"/>
        <w:shd w:val="clear" w:color="auto" w:fill="auto"/>
        <w:bidi w:val="0"/>
        <w:spacing w:before="0" w:after="0"/>
        <w:ind w:left="80" w:right="0" w:firstLine="1080"/>
      </w:pPr>
      <w:r>
        <w:rPr>
          <w:rStyle w:val="CharStyle42"/>
        </w:rPr>
        <w:t xml:space="preserve">Докторантът </w:t>
      </w:r>
      <w:r>
        <w:rPr>
          <w:rStyle w:val="CharStyle271"/>
        </w:rPr>
        <w:t xml:space="preserve">Маурицио </w:t>
      </w:r>
      <w:r>
        <w:rPr>
          <w:rStyle w:val="CharStyle42"/>
        </w:rPr>
        <w:t xml:space="preserve">Бота от </w:t>
      </w:r>
      <w:r>
        <w:rPr>
          <w:rStyle w:val="CharStyle271"/>
        </w:rPr>
        <w:t xml:space="preserve">университета </w:t>
      </w:r>
      <w:r>
        <w:rPr>
          <w:rStyle w:val="CharStyle42"/>
        </w:rPr>
        <w:t xml:space="preserve">в Сиена, да работи по проекта </w:t>
      </w:r>
      <w:r>
        <w:rPr>
          <w:rStyle w:val="CharStyle271"/>
        </w:rPr>
        <w:t>в</w:t>
      </w:r>
    </w:p>
    <w:p>
      <w:pPr>
        <w:pStyle w:val="Style68"/>
        <w:widowControl w:val="0"/>
        <w:keepNext w:val="0"/>
        <w:keepLines w:val="0"/>
        <w:shd w:val="clear" w:color="auto" w:fill="auto"/>
        <w:bidi w:val="0"/>
        <w:jc w:val="both"/>
        <w:spacing w:before="0" w:after="0"/>
        <w:ind w:left="80" w:right="60" w:firstLine="0"/>
      </w:pPr>
      <w:r>
        <w:rPr>
          <w:rStyle w:val="CharStyle268"/>
        </w:rPr>
        <w:t xml:space="preserve">периода от 20.09.20Юг. до 30,09.20Юг. За времето на престоя да </w:t>
      </w:r>
      <w:r>
        <w:rPr>
          <w:rStyle w:val="CharStyle118"/>
        </w:rPr>
        <w:t xml:space="preserve">му </w:t>
      </w:r>
      <w:r>
        <w:rPr>
          <w:rStyle w:val="CharStyle268"/>
        </w:rPr>
        <w:t>се заплатят дневни и квартирни в размер на 1 600 евро и пътни 400 евро, с левова равностойност общо 3 911,66 лв.</w:t>
      </w:r>
    </w:p>
    <w:p>
      <w:pPr>
        <w:pStyle w:val="Style68"/>
        <w:widowControl w:val="0"/>
        <w:keepNext w:val="0"/>
        <w:keepLines w:val="0"/>
        <w:shd w:val="clear" w:color="auto" w:fill="auto"/>
        <w:bidi w:val="0"/>
        <w:jc w:val="both"/>
        <w:spacing w:before="0" w:after="0"/>
        <w:ind w:left="80" w:right="60" w:firstLine="740"/>
      </w:pPr>
      <w:r>
        <w:rPr>
          <w:rStyle w:val="CharStyle268"/>
        </w:rPr>
        <w:t xml:space="preserve">Към представените </w:t>
      </w:r>
      <w:r>
        <w:rPr>
          <w:rStyle w:val="CharStyle269"/>
        </w:rPr>
        <w:t xml:space="preserve">разходооправдатедни </w:t>
      </w:r>
      <w:r>
        <w:rPr>
          <w:rStyle w:val="CharStyle268"/>
        </w:rPr>
        <w:t xml:space="preserve">документи липсват; документи </w:t>
      </w:r>
      <w:r>
        <w:rPr>
          <w:rStyle w:val="CharStyle118"/>
        </w:rPr>
        <w:t xml:space="preserve">доказващи </w:t>
      </w:r>
      <w:r>
        <w:rPr>
          <w:rStyle w:val="CharStyle268"/>
        </w:rPr>
        <w:t xml:space="preserve">платени квартирни пари; разходни касови ордери или платежни нареждания, които доказват изплащането </w:t>
      </w:r>
      <w:r>
        <w:rPr>
          <w:rStyle w:val="CharStyle118"/>
        </w:rPr>
        <w:t xml:space="preserve">на </w:t>
      </w:r>
      <w:r>
        <w:rPr>
          <w:rStyle w:val="CharStyle268"/>
        </w:rPr>
        <w:t xml:space="preserve">цитираните </w:t>
      </w:r>
      <w:r>
        <w:rPr>
          <w:rStyle w:val="CharStyle118"/>
        </w:rPr>
        <w:t xml:space="preserve">по- горе </w:t>
      </w:r>
      <w:r>
        <w:rPr>
          <w:rStyle w:val="CharStyle268"/>
        </w:rPr>
        <w:t xml:space="preserve">суми, както и </w:t>
      </w:r>
      <w:r>
        <w:rPr>
          <w:rStyle w:val="CharStyle118"/>
        </w:rPr>
        <w:t xml:space="preserve">на </w:t>
      </w:r>
      <w:r>
        <w:rPr>
          <w:rStyle w:val="CharStyle268"/>
        </w:rPr>
        <w:t xml:space="preserve">кого </w:t>
      </w:r>
      <w:r>
        <w:rPr>
          <w:rStyle w:val="CharStyle118"/>
        </w:rPr>
        <w:t xml:space="preserve">и кога са </w:t>
      </w:r>
      <w:r>
        <w:rPr>
          <w:rStyle w:val="CharStyle268"/>
        </w:rPr>
        <w:t xml:space="preserve">изплатени. Приложените заповеди пораждат задължения за страните но него, но не доказват извършените разходи. Разходът не е доказан е </w:t>
      </w:r>
      <w:r>
        <w:rPr>
          <w:rStyle w:val="CharStyle269"/>
        </w:rPr>
        <w:t xml:space="preserve">разходооправдателен </w:t>
      </w:r>
      <w:r>
        <w:rPr>
          <w:rStyle w:val="CharStyle268"/>
        </w:rPr>
        <w:t xml:space="preserve">документ - копия от командировъчни заповеди </w:t>
      </w:r>
      <w:r>
        <w:rPr>
          <w:rStyle w:val="CharStyle269"/>
        </w:rPr>
        <w:t xml:space="preserve">и </w:t>
      </w:r>
      <w:r>
        <w:rPr>
          <w:rStyle w:val="CharStyle268"/>
        </w:rPr>
        <w:t>други документи, доказващи платени разходи, съгласно изискванията на договора.</w:t>
      </w:r>
    </w:p>
    <w:p>
      <w:pPr>
        <w:pStyle w:val="Style68"/>
        <w:widowControl w:val="0"/>
        <w:keepNext w:val="0"/>
        <w:keepLines w:val="0"/>
        <w:shd w:val="clear" w:color="auto" w:fill="auto"/>
        <w:bidi w:val="0"/>
        <w:jc w:val="both"/>
        <w:spacing w:before="0" w:after="0"/>
        <w:ind w:left="80" w:right="60" w:firstLine="740"/>
      </w:pPr>
      <w:r>
        <w:rPr>
          <w:rStyle w:val="CharStyle268"/>
        </w:rPr>
        <w:t xml:space="preserve">ПНЕК но биология и медицински науки в състав: </w:t>
      </w:r>
      <w:r>
        <w:rPr>
          <w:rStyle w:val="CharStyle269"/>
        </w:rPr>
        <w:t xml:space="preserve">чл.кор. Владимир Овчаров, </w:t>
      </w:r>
      <w:r>
        <w:rPr>
          <w:rStyle w:val="CharStyle268"/>
        </w:rPr>
        <w:t xml:space="preserve">проф.Камен Цачев, нроф.Румен Балански, проф,Елена Стефанова, </w:t>
      </w:r>
      <w:r>
        <w:rPr>
          <w:rStyle w:val="CharStyle269"/>
        </w:rPr>
        <w:t xml:space="preserve">проф.Дамянка </w:t>
      </w:r>
      <w:r>
        <w:rPr>
          <w:rStyle w:val="CharStyle268"/>
        </w:rPr>
        <w:t xml:space="preserve">Гетова, нроф.Илия Банков, нроф.Бойка Аначкова и </w:t>
      </w:r>
      <w:r>
        <w:rPr>
          <w:rStyle w:val="CharStyle269"/>
        </w:rPr>
        <w:t xml:space="preserve">проф .Диана </w:t>
      </w:r>
      <w:r>
        <w:rPr>
          <w:rStyle w:val="CharStyle268"/>
        </w:rPr>
        <w:t xml:space="preserve">Петкова, е </w:t>
      </w:r>
      <w:r>
        <w:rPr>
          <w:rStyle w:val="CharStyle269"/>
        </w:rPr>
        <w:t xml:space="preserve">прие^ргФйищювия </w:t>
      </w:r>
      <w:r>
        <w:rPr>
          <w:rStyle w:val="CharStyle268"/>
        </w:rPr>
        <w:t xml:space="preserve">отчет, съставен в нарушение на </w:t>
      </w:r>
      <w:r>
        <w:rPr>
          <w:rStyle w:val="CharStyle269"/>
        </w:rPr>
        <w:t xml:space="preserve">чл.8,ал.З,т.5, </w:t>
      </w:r>
      <w:r>
        <w:rPr>
          <w:rStyle w:val="CharStyle268"/>
        </w:rPr>
        <w:t xml:space="preserve">б. </w:t>
      </w:r>
      <w:r>
        <w:rPr>
          <w:rStyle w:val="CharStyle269"/>
        </w:rPr>
        <w:t xml:space="preserve">„в” </w:t>
      </w:r>
      <w:r>
        <w:rPr>
          <w:rStyle w:val="CharStyle268"/>
        </w:rPr>
        <w:t>от договора,</w:t>
      </w:r>
    </w:p>
    <w:p>
      <w:pPr>
        <w:pStyle w:val="Style76"/>
        <w:tabs>
          <w:tab w:leader="none" w:pos="9402" w:val="left"/>
        </w:tabs>
        <w:widowControl w:val="0"/>
        <w:keepNext w:val="0"/>
        <w:keepLines w:val="0"/>
        <w:shd w:val="clear" w:color="auto" w:fill="auto"/>
        <w:bidi w:val="0"/>
        <w:spacing w:before="0" w:after="0"/>
        <w:ind w:left="80" w:right="0" w:firstLine="740"/>
      </w:pPr>
      <w:r>
        <w:rPr>
          <w:rStyle w:val="CharStyle308"/>
        </w:rPr>
        <w:t xml:space="preserve">За горното нарушение не се съставиха </w:t>
      </w:r>
      <w:r>
        <w:rPr>
          <w:rStyle w:val="CharStyle309"/>
        </w:rPr>
        <w:t xml:space="preserve">АУАН </w:t>
      </w:r>
      <w:r>
        <w:rPr>
          <w:rStyle w:val="CharStyle308"/>
        </w:rPr>
        <w:t>на</w:t>
        <w:tab/>
        <w:t>като</w:t>
      </w:r>
    </w:p>
    <w:p>
      <w:pPr>
        <w:pStyle w:val="Style63"/>
        <w:widowControl w:val="0"/>
        <w:keepNext w:val="0"/>
        <w:keepLines w:val="0"/>
        <w:shd w:val="clear" w:color="auto" w:fill="auto"/>
        <w:bidi w:val="0"/>
        <w:spacing w:before="0" w:after="0"/>
        <w:ind w:left="80" w:right="0" w:firstLine="0"/>
      </w:pPr>
      <w:r>
        <w:rPr>
          <w:rStyle w:val="CharStyle310"/>
          <w:b w:val="0"/>
          <w:bCs w:val="0"/>
        </w:rPr>
        <w:t xml:space="preserve">същата </w:t>
      </w:r>
      <w:r>
        <w:rPr>
          <w:rStyle w:val="CharStyle276"/>
          <w:b/>
          <w:bCs/>
        </w:rPr>
        <w:t xml:space="preserve">е </w:t>
      </w:r>
      <w:r>
        <w:rPr>
          <w:rStyle w:val="CharStyle310"/>
          <w:b w:val="0"/>
          <w:bCs w:val="0"/>
        </w:rPr>
        <w:t xml:space="preserve">колективен орган, а </w:t>
      </w:r>
      <w:r>
        <w:rPr>
          <w:rStyle w:val="CharStyle276"/>
          <w:b/>
          <w:bCs/>
        </w:rPr>
        <w:t>административната отговорност</w:t>
      </w:r>
      <w:r>
        <w:rPr>
          <w:rStyle w:val="CharStyle311"/>
          <w:vertAlign w:val="superscript"/>
          <w:b w:val="0"/>
          <w:bCs w:val="0"/>
        </w:rPr>
        <w:t>%</w:t>
      </w:r>
      <w:r>
        <w:rPr>
          <w:rStyle w:val="CharStyle311"/>
          <w:b w:val="0"/>
          <w:bCs w:val="0"/>
        </w:rPr>
        <w:t xml:space="preserve"> ^</w:t>
      </w:r>
    </w:p>
    <w:p>
      <w:pPr>
        <w:pStyle w:val="Style68"/>
        <w:widowControl w:val="0"/>
        <w:keepNext w:val="0"/>
        <w:keepLines w:val="0"/>
        <w:shd w:val="clear" w:color="auto" w:fill="auto"/>
        <w:bidi w:val="0"/>
        <w:jc w:val="both"/>
        <w:spacing w:before="0" w:after="0"/>
        <w:ind w:left="80" w:right="40" w:firstLine="740"/>
      </w:pPr>
      <w:r>
        <w:rPr>
          <w:rStyle w:val="CharStyle268"/>
        </w:rPr>
        <w:t xml:space="preserve">Отчетените средства в нарушение на </w:t>
      </w:r>
      <w:r>
        <w:rPr>
          <w:rStyle w:val="CharStyle269"/>
        </w:rPr>
        <w:t xml:space="preserve">чл.ЗО, ал.1 </w:t>
      </w:r>
      <w:r>
        <w:rPr>
          <w:rStyle w:val="CharStyle268"/>
        </w:rPr>
        <w:t xml:space="preserve">от ЗННИ във връзка с </w:t>
      </w:r>
      <w:r>
        <w:rPr>
          <w:rStyle w:val="CharStyle269"/>
        </w:rPr>
        <w:t xml:space="preserve">чл.8,ал.З,т.5, б. </w:t>
      </w:r>
      <w:r>
        <w:rPr>
          <w:rStyle w:val="CharStyle268"/>
        </w:rPr>
        <w:t xml:space="preserve">„в" от договора </w:t>
      </w:r>
      <w:r>
        <w:rPr>
          <w:rStyle w:val="CharStyle269"/>
        </w:rPr>
        <w:t xml:space="preserve">подлежат </w:t>
      </w:r>
      <w:r>
        <w:rPr>
          <w:rStyle w:val="CharStyle268"/>
        </w:rPr>
        <w:t xml:space="preserve">на възстановяване в пълния им размер - </w:t>
      </w:r>
      <w:r>
        <w:rPr>
          <w:rStyle w:val="CharStyle270"/>
        </w:rPr>
        <w:t>10</w:t>
      </w:r>
      <w:r>
        <w:rPr>
          <w:rStyle w:val="CharStyle268"/>
        </w:rPr>
        <w:t xml:space="preserve"> 600,60 лв.</w:t>
      </w:r>
    </w:p>
    <w:p>
      <w:pPr>
        <w:pStyle w:val="Style68"/>
        <w:widowControl w:val="0"/>
        <w:keepNext w:val="0"/>
        <w:keepLines w:val="0"/>
        <w:shd w:val="clear" w:color="auto" w:fill="auto"/>
        <w:bidi w:val="0"/>
        <w:jc w:val="both"/>
        <w:spacing w:before="0" w:after="0"/>
        <w:ind w:left="80" w:right="40" w:firstLine="740"/>
      </w:pPr>
      <w:r>
        <w:rPr>
          <w:rStyle w:val="CharStyle269"/>
        </w:rPr>
        <w:t xml:space="preserve">По </w:t>
      </w:r>
      <w:r>
        <w:rPr>
          <w:rStyle w:val="CharStyle268"/>
        </w:rPr>
        <w:t xml:space="preserve">време </w:t>
      </w:r>
      <w:r>
        <w:rPr>
          <w:rStyle w:val="CharStyle269"/>
        </w:rPr>
        <w:t xml:space="preserve">на </w:t>
      </w:r>
      <w:r>
        <w:rPr>
          <w:rStyle w:val="CharStyle268"/>
        </w:rPr>
        <w:t xml:space="preserve">инспекцията </w:t>
      </w:r>
      <w:r>
        <w:rPr>
          <w:rStyle w:val="CharStyle269"/>
        </w:rPr>
        <w:t xml:space="preserve">след </w:t>
      </w:r>
      <w:r>
        <w:rPr>
          <w:rStyle w:val="CharStyle268"/>
        </w:rPr>
        <w:t xml:space="preserve">проведена </w:t>
      </w:r>
      <w:r>
        <w:rPr>
          <w:rStyle w:val="CharStyle269"/>
        </w:rPr>
        <w:t xml:space="preserve">среща е </w:t>
      </w:r>
      <w:r>
        <w:rPr>
          <w:rStyle w:val="CharStyle268"/>
        </w:rPr>
        <w:t xml:space="preserve">ръководителя </w:t>
      </w:r>
      <w:r>
        <w:rPr>
          <w:rStyle w:val="CharStyle269"/>
        </w:rPr>
        <w:t xml:space="preserve">на </w:t>
      </w:r>
      <w:r>
        <w:rPr>
          <w:rStyle w:val="CharStyle268"/>
        </w:rPr>
        <w:t xml:space="preserve">екипа Иван Асенов Мирчев </w:t>
      </w:r>
      <w:r>
        <w:rPr>
          <w:rStyle w:val="CharStyle269"/>
        </w:rPr>
        <w:t xml:space="preserve">на </w:t>
      </w:r>
      <w:r>
        <w:rPr>
          <w:rStyle w:val="CharStyle283"/>
        </w:rPr>
        <w:t xml:space="preserve">04.04.2012 </w:t>
      </w:r>
      <w:r>
        <w:rPr>
          <w:rStyle w:val="CharStyle269"/>
        </w:rPr>
        <w:t xml:space="preserve">г. се сключи </w:t>
      </w:r>
      <w:r>
        <w:rPr>
          <w:rStyle w:val="CharStyle268"/>
        </w:rPr>
        <w:t xml:space="preserve">протокол споразумение </w:t>
      </w:r>
      <w:r>
        <w:rPr>
          <w:rStyle w:val="CharStyle269"/>
        </w:rPr>
        <w:t xml:space="preserve">за </w:t>
      </w:r>
      <w:r>
        <w:rPr>
          <w:rStyle w:val="CharStyle268"/>
        </w:rPr>
        <w:t xml:space="preserve">възстановяване </w:t>
      </w:r>
      <w:r>
        <w:rPr>
          <w:rStyle w:val="CharStyle269"/>
        </w:rPr>
        <w:t xml:space="preserve">на </w:t>
      </w:r>
      <w:r>
        <w:rPr>
          <w:rStyle w:val="CharStyle268"/>
        </w:rPr>
        <w:t xml:space="preserve">сумата </w:t>
      </w:r>
      <w:r>
        <w:rPr>
          <w:rStyle w:val="CharStyle269"/>
        </w:rPr>
        <w:t>10 600,60 лв.</w:t>
      </w:r>
    </w:p>
    <w:p>
      <w:pPr>
        <w:pStyle w:val="Style68"/>
        <w:widowControl w:val="0"/>
        <w:keepNext w:val="0"/>
        <w:keepLines w:val="0"/>
        <w:shd w:val="clear" w:color="auto" w:fill="auto"/>
        <w:bidi w:val="0"/>
        <w:jc w:val="both"/>
        <w:spacing w:before="0" w:after="0"/>
        <w:ind w:left="80" w:right="40" w:firstLine="740"/>
      </w:pPr>
      <w:r>
        <w:rPr>
          <w:rStyle w:val="CharStyle268"/>
        </w:rPr>
        <w:t xml:space="preserve">Сумата </w:t>
      </w:r>
      <w:r>
        <w:rPr>
          <w:rStyle w:val="CharStyle269"/>
        </w:rPr>
        <w:t xml:space="preserve">в </w:t>
      </w:r>
      <w:r>
        <w:rPr>
          <w:rStyle w:val="CharStyle268"/>
        </w:rPr>
        <w:t xml:space="preserve">размер </w:t>
      </w:r>
      <w:r>
        <w:rPr>
          <w:rStyle w:val="CharStyle269"/>
        </w:rPr>
        <w:t xml:space="preserve">на </w:t>
      </w:r>
      <w:r>
        <w:rPr>
          <w:rStyle w:val="CharStyle268"/>
        </w:rPr>
        <w:t xml:space="preserve">10 </w:t>
      </w:r>
      <w:r>
        <w:rPr>
          <w:rStyle w:val="CharStyle269"/>
        </w:rPr>
        <w:t xml:space="preserve">600.60 лева </w:t>
      </w:r>
      <w:r>
        <w:rPr>
          <w:rStyle w:val="CharStyle268"/>
        </w:rPr>
        <w:t xml:space="preserve">следва да </w:t>
      </w:r>
      <w:r>
        <w:rPr>
          <w:rStyle w:val="CharStyle269"/>
        </w:rPr>
        <w:t xml:space="preserve">бъде </w:t>
      </w:r>
      <w:r>
        <w:rPr>
          <w:rStyle w:val="CharStyle268"/>
        </w:rPr>
        <w:t xml:space="preserve">възстановена </w:t>
      </w:r>
      <w:r>
        <w:rPr>
          <w:rStyle w:val="CharStyle269"/>
        </w:rPr>
        <w:t xml:space="preserve">от ФНИ на финансиращия </w:t>
      </w:r>
      <w:r>
        <w:rPr>
          <w:rStyle w:val="CharStyle268"/>
        </w:rPr>
        <w:t>орган.</w:t>
      </w:r>
    </w:p>
    <w:p>
      <w:pPr>
        <w:pStyle w:val="Style68"/>
        <w:widowControl w:val="0"/>
        <w:keepNext w:val="0"/>
        <w:keepLines w:val="0"/>
        <w:shd w:val="clear" w:color="auto" w:fill="auto"/>
        <w:bidi w:val="0"/>
        <w:jc w:val="both"/>
        <w:spacing w:before="0" w:after="240"/>
        <w:ind w:left="80" w:right="40" w:firstLine="740"/>
      </w:pPr>
      <w:r>
        <w:rPr>
          <w:rStyle w:val="CharStyle268"/>
        </w:rPr>
        <w:t xml:space="preserve">Тъй </w:t>
      </w:r>
      <w:r>
        <w:rPr>
          <w:rStyle w:val="CharStyle118"/>
        </w:rPr>
        <w:t xml:space="preserve">като </w:t>
      </w:r>
      <w:r>
        <w:rPr>
          <w:rStyle w:val="CharStyle268"/>
        </w:rPr>
        <w:t xml:space="preserve">екипа, извършващ финансовата инспекция </w:t>
      </w:r>
      <w:r>
        <w:rPr>
          <w:rStyle w:val="CharStyle118"/>
        </w:rPr>
        <w:t xml:space="preserve">не </w:t>
      </w:r>
      <w:r>
        <w:rPr>
          <w:rStyle w:val="CharStyle268"/>
        </w:rPr>
        <w:t xml:space="preserve">притежава вужната </w:t>
      </w:r>
      <w:r>
        <w:rPr>
          <w:rStyle w:val="CharStyle269"/>
        </w:rPr>
        <w:t xml:space="preserve">квалификация, </w:t>
      </w:r>
      <w:r>
        <w:rPr>
          <w:rStyle w:val="CharStyle268"/>
        </w:rPr>
        <w:t xml:space="preserve">не може да изрази становище относно постигането на целите </w:t>
      </w:r>
      <w:r>
        <w:rPr>
          <w:rStyle w:val="CharStyle269"/>
        </w:rPr>
        <w:t xml:space="preserve">и </w:t>
      </w:r>
      <w:r>
        <w:rPr>
          <w:rStyle w:val="CharStyle268"/>
        </w:rPr>
        <w:t>очаквания резултат от изпълнението на научноизследователския проект,</w:t>
      </w:r>
    </w:p>
    <w:p>
      <w:pPr>
        <w:pStyle w:val="Style63"/>
        <w:numPr>
          <w:ilvl w:val="0"/>
          <w:numId w:val="83"/>
        </w:numPr>
        <w:tabs>
          <w:tab w:leader="none" w:pos="1060" w:val="left"/>
        </w:tabs>
        <w:widowControl w:val="0"/>
        <w:keepNext w:val="0"/>
        <w:keepLines w:val="0"/>
        <w:shd w:val="clear" w:color="auto" w:fill="auto"/>
        <w:bidi w:val="0"/>
        <w:spacing w:before="0" w:after="0"/>
        <w:ind w:left="80" w:right="0" w:firstLine="740"/>
      </w:pPr>
      <w:r>
        <w:rPr>
          <w:rStyle w:val="CharStyle300"/>
          <w:b/>
          <w:bCs/>
        </w:rPr>
        <w:t>Договор №Д002-177/16.12,2008 г.</w:t>
      </w:r>
    </w:p>
    <w:p>
      <w:pPr>
        <w:pStyle w:val="Style68"/>
        <w:widowControl w:val="0"/>
        <w:keepNext w:val="0"/>
        <w:keepLines w:val="0"/>
        <w:shd w:val="clear" w:color="auto" w:fill="auto"/>
        <w:bidi w:val="0"/>
        <w:jc w:val="both"/>
        <w:spacing w:before="0" w:after="0"/>
        <w:ind w:left="80" w:right="40" w:firstLine="740"/>
      </w:pPr>
      <w:r>
        <w:rPr>
          <w:rStyle w:val="CharStyle268"/>
        </w:rPr>
        <w:t xml:space="preserve">Договорът е сключен въз основа на подадено с писмо </w:t>
      </w:r>
      <w:r>
        <w:rPr>
          <w:rStyle w:val="CharStyle269"/>
        </w:rPr>
        <w:t>вх,№ДВУ01 /0016/1</w:t>
      </w:r>
      <w:r>
        <w:rPr>
          <w:rStyle w:val="CharStyle268"/>
        </w:rPr>
        <w:t>3</w:t>
      </w:r>
      <w:r>
        <w:rPr>
          <w:rStyle w:val="CharStyle269"/>
        </w:rPr>
        <w:t xml:space="preserve">.06.2008 г. </w:t>
      </w:r>
      <w:r>
        <w:rPr>
          <w:rStyle w:val="CharStyle268"/>
        </w:rPr>
        <w:t xml:space="preserve">от Медицински университет - Факултет по </w:t>
      </w:r>
      <w:r>
        <w:rPr>
          <w:rStyle w:val="CharStyle269"/>
        </w:rPr>
        <w:t xml:space="preserve">дентална </w:t>
      </w:r>
      <w:r>
        <w:rPr>
          <w:rStyle w:val="CharStyle268"/>
        </w:rPr>
        <w:t xml:space="preserve">медицина гр.София, проектно предложение </w:t>
      </w:r>
      <w:r>
        <w:rPr>
          <w:rStyle w:val="CharStyle118"/>
        </w:rPr>
        <w:t xml:space="preserve">за </w:t>
      </w:r>
      <w:r>
        <w:rPr>
          <w:rStyle w:val="CharStyle268"/>
        </w:rPr>
        <w:t xml:space="preserve">научно техническо изследване </w:t>
      </w:r>
      <w:r>
        <w:rPr>
          <w:rStyle w:val="CharStyle269"/>
          <w:lang w:val="en-US"/>
        </w:rPr>
        <w:t xml:space="preserve">DVU01/0016 </w:t>
      </w:r>
      <w:r>
        <w:rPr>
          <w:rStyle w:val="CharStyle268"/>
        </w:rPr>
        <w:t xml:space="preserve">на тема : „Нов метод за третиране на </w:t>
      </w:r>
      <w:r>
        <w:rPr>
          <w:rStyle w:val="CharStyle269"/>
        </w:rPr>
        <w:t xml:space="preserve">патогени </w:t>
      </w:r>
      <w:r>
        <w:rPr>
          <w:rStyle w:val="CharStyle268"/>
        </w:rPr>
        <w:t xml:space="preserve">на </w:t>
      </w:r>
      <w:r>
        <w:rPr>
          <w:rStyle w:val="CharStyle269"/>
        </w:rPr>
        <w:t xml:space="preserve">устната </w:t>
      </w:r>
      <w:r>
        <w:rPr>
          <w:rStyle w:val="CharStyle268"/>
        </w:rPr>
        <w:t xml:space="preserve">кухина </w:t>
      </w:r>
      <w:r>
        <w:rPr>
          <w:rStyle w:val="CharStyle269"/>
        </w:rPr>
        <w:t xml:space="preserve">с фотодннамично активни комплекси”. Целта на проекта е: разработване </w:t>
      </w:r>
      <w:r>
        <w:rPr>
          <w:rStyle w:val="CharStyle268"/>
        </w:rPr>
        <w:t xml:space="preserve">на нов </w:t>
      </w:r>
      <w:r>
        <w:rPr>
          <w:rStyle w:val="CharStyle269"/>
        </w:rPr>
        <w:t xml:space="preserve">биоматериал </w:t>
      </w:r>
      <w:r>
        <w:rPr>
          <w:rStyle w:val="CharStyle118"/>
        </w:rPr>
        <w:t xml:space="preserve">за </w:t>
      </w:r>
      <w:r>
        <w:rPr>
          <w:rStyle w:val="CharStyle269"/>
        </w:rPr>
        <w:t xml:space="preserve">ФДТ, </w:t>
      </w:r>
      <w:r>
        <w:rPr>
          <w:rStyle w:val="CharStyle118"/>
        </w:rPr>
        <w:t xml:space="preserve">т. нар. </w:t>
      </w:r>
      <w:r>
        <w:rPr>
          <w:rStyle w:val="CharStyle269"/>
        </w:rPr>
        <w:t xml:space="preserve">фотосенсибилизатор, </w:t>
      </w:r>
      <w:r>
        <w:rPr>
          <w:rStyle w:val="CharStyle268"/>
        </w:rPr>
        <w:t xml:space="preserve">който </w:t>
      </w:r>
      <w:r>
        <w:rPr>
          <w:rStyle w:val="CharStyle118"/>
        </w:rPr>
        <w:t xml:space="preserve">е </w:t>
      </w:r>
      <w:r>
        <w:rPr>
          <w:rStyle w:val="CharStyle268"/>
        </w:rPr>
        <w:t xml:space="preserve">основан </w:t>
      </w:r>
      <w:r>
        <w:rPr>
          <w:rStyle w:val="CharStyle118"/>
        </w:rPr>
        <w:t xml:space="preserve">на </w:t>
      </w:r>
      <w:r>
        <w:rPr>
          <w:rStyle w:val="CharStyle268"/>
        </w:rPr>
        <w:t xml:space="preserve">събирателните свойства на </w:t>
      </w:r>
      <w:r>
        <w:rPr>
          <w:rStyle w:val="CharStyle269"/>
        </w:rPr>
        <w:t xml:space="preserve">фотоактивно тетрациклично </w:t>
      </w:r>
      <w:r>
        <w:rPr>
          <w:rStyle w:val="CharStyle268"/>
        </w:rPr>
        <w:t xml:space="preserve">багрило, </w:t>
      </w:r>
      <w:r>
        <w:rPr>
          <w:rStyle w:val="CharStyle118"/>
        </w:rPr>
        <w:t xml:space="preserve">като </w:t>
      </w:r>
      <w:r>
        <w:rPr>
          <w:rStyle w:val="CharStyle269"/>
        </w:rPr>
        <w:t xml:space="preserve">фталоцианин </w:t>
      </w:r>
      <w:r>
        <w:rPr>
          <w:rStyle w:val="CharStyle268"/>
        </w:rPr>
        <w:t xml:space="preserve">с тези </w:t>
      </w:r>
      <w:r>
        <w:rPr>
          <w:rStyle w:val="CharStyle118"/>
        </w:rPr>
        <w:t xml:space="preserve">на </w:t>
      </w:r>
      <w:r>
        <w:rPr>
          <w:rStyle w:val="CharStyle268"/>
        </w:rPr>
        <w:t xml:space="preserve">втори </w:t>
      </w:r>
      <w:r>
        <w:rPr>
          <w:rStyle w:val="CharStyle269"/>
        </w:rPr>
        <w:t xml:space="preserve">фотосенсибилизатор - фулерен, включени в липидни </w:t>
      </w:r>
      <w:r>
        <w:rPr>
          <w:rStyle w:val="CharStyle268"/>
        </w:rPr>
        <w:t xml:space="preserve">мембрани, </w:t>
      </w:r>
      <w:r>
        <w:rPr>
          <w:rStyle w:val="CharStyle269"/>
        </w:rPr>
        <w:t xml:space="preserve">като преносни </w:t>
      </w:r>
      <w:r>
        <w:rPr>
          <w:rStyle w:val="CharStyle268"/>
        </w:rPr>
        <w:t xml:space="preserve">системи </w:t>
      </w:r>
      <w:r>
        <w:rPr>
          <w:rStyle w:val="CharStyle269"/>
        </w:rPr>
        <w:t xml:space="preserve">за </w:t>
      </w:r>
      <w:r>
        <w:rPr>
          <w:rStyle w:val="CharStyle268"/>
        </w:rPr>
        <w:t>биологични клетки,</w:t>
      </w:r>
    </w:p>
    <w:p>
      <w:pPr>
        <w:pStyle w:val="Style68"/>
        <w:widowControl w:val="0"/>
        <w:keepNext w:val="0"/>
        <w:keepLines w:val="0"/>
        <w:shd w:val="clear" w:color="auto" w:fill="auto"/>
        <w:bidi w:val="0"/>
        <w:jc w:val="both"/>
        <w:spacing w:before="0" w:after="0"/>
        <w:ind w:left="80" w:right="40" w:firstLine="740"/>
      </w:pPr>
      <w:r>
        <w:rPr>
          <w:rStyle w:val="CharStyle268"/>
        </w:rPr>
        <w:t xml:space="preserve">Видно </w:t>
      </w:r>
      <w:r>
        <w:rPr>
          <w:rStyle w:val="CharStyle118"/>
        </w:rPr>
        <w:t xml:space="preserve">от </w:t>
      </w:r>
      <w:r>
        <w:rPr>
          <w:rStyle w:val="CharStyle268"/>
        </w:rPr>
        <w:t xml:space="preserve">справка </w:t>
      </w:r>
      <w:r>
        <w:rPr>
          <w:rStyle w:val="CharStyle118"/>
        </w:rPr>
        <w:t xml:space="preserve">изх.№ </w:t>
      </w:r>
      <w:r>
        <w:rPr>
          <w:rStyle w:val="CharStyle268"/>
        </w:rPr>
        <w:t xml:space="preserve">041601/10/10.02.2012 </w:t>
      </w:r>
      <w:r>
        <w:rPr>
          <w:rStyle w:val="CharStyle118"/>
        </w:rPr>
        <w:t xml:space="preserve">г., в </w:t>
      </w:r>
      <w:r>
        <w:rPr>
          <w:rStyle w:val="CharStyle268"/>
        </w:rPr>
        <w:t xml:space="preserve">изпълнение разпоредбите </w:t>
      </w:r>
      <w:r>
        <w:rPr>
          <w:rStyle w:val="CharStyle118"/>
        </w:rPr>
        <w:t xml:space="preserve">на чл.23, т.1 </w:t>
      </w:r>
      <w:r>
        <w:rPr>
          <w:rStyle w:val="CharStyle268"/>
        </w:rPr>
        <w:t xml:space="preserve">във връзка </w:t>
      </w:r>
      <w:r>
        <w:rPr>
          <w:rStyle w:val="CharStyle118"/>
        </w:rPr>
        <w:t xml:space="preserve">с </w:t>
      </w:r>
      <w:r>
        <w:rPr>
          <w:rStyle w:val="CharStyle268"/>
        </w:rPr>
        <w:t xml:space="preserve">чл,31 </w:t>
      </w:r>
      <w:r>
        <w:rPr>
          <w:rStyle w:val="CharStyle118"/>
        </w:rPr>
        <w:t xml:space="preserve">от </w:t>
      </w:r>
      <w:r>
        <w:rPr>
          <w:rStyle w:val="CharStyle268"/>
        </w:rPr>
        <w:t xml:space="preserve">ПФНИ, оценката </w:t>
      </w:r>
      <w:r>
        <w:rPr>
          <w:rStyle w:val="CharStyle118"/>
        </w:rPr>
        <w:t xml:space="preserve">на </w:t>
      </w:r>
      <w:r>
        <w:rPr>
          <w:rStyle w:val="CharStyle268"/>
        </w:rPr>
        <w:t xml:space="preserve">проекта </w:t>
      </w:r>
      <w:r>
        <w:rPr>
          <w:rStyle w:val="CharStyle118"/>
        </w:rPr>
        <w:t xml:space="preserve">е </w:t>
      </w:r>
      <w:r>
        <w:rPr>
          <w:rStyle w:val="CharStyle268"/>
        </w:rPr>
        <w:t xml:space="preserve">извършена въз основа </w:t>
      </w:r>
      <w:r>
        <w:rPr>
          <w:rStyle w:val="CharStyle118"/>
        </w:rPr>
        <w:t xml:space="preserve">на 2 бр. </w:t>
      </w:r>
      <w:r>
        <w:rPr>
          <w:rStyle w:val="CharStyle268"/>
        </w:rPr>
        <w:t xml:space="preserve">чужди рецензии. Оценките </w:t>
      </w:r>
      <w:r>
        <w:rPr>
          <w:rStyle w:val="CharStyle118"/>
        </w:rPr>
        <w:t xml:space="preserve">от </w:t>
      </w:r>
      <w:r>
        <w:rPr>
          <w:rStyle w:val="CharStyle268"/>
        </w:rPr>
        <w:t xml:space="preserve">чуждестранните рецензенти </w:t>
      </w:r>
      <w:r>
        <w:rPr>
          <w:rStyle w:val="CharStyle118"/>
        </w:rPr>
        <w:t xml:space="preserve">са </w:t>
      </w:r>
      <w:r>
        <w:rPr>
          <w:rStyle w:val="CharStyle268"/>
        </w:rPr>
        <w:t xml:space="preserve">съответно </w:t>
      </w:r>
      <w:r>
        <w:rPr>
          <w:rStyle w:val="CharStyle118"/>
        </w:rPr>
        <w:t xml:space="preserve">86т. </w:t>
      </w:r>
      <w:r>
        <w:rPr>
          <w:rStyle w:val="CharStyle268"/>
        </w:rPr>
        <w:t xml:space="preserve">и </w:t>
      </w:r>
      <w:r>
        <w:rPr>
          <w:rStyle w:val="CharStyle268"/>
          <w:lang w:val="en-US"/>
        </w:rPr>
        <w:t>S</w:t>
      </w:r>
      <w:r>
        <w:rPr>
          <w:rStyle w:val="CharStyle268"/>
        </w:rPr>
        <w:t xml:space="preserve">/т., или средната оценка </w:t>
      </w:r>
      <w:r>
        <w:rPr>
          <w:rStyle w:val="CharStyle118"/>
        </w:rPr>
        <w:t xml:space="preserve">е 86,5т. </w:t>
      </w:r>
      <w:r>
        <w:rPr>
          <w:rStyle w:val="CharStyle268"/>
        </w:rPr>
        <w:t xml:space="preserve">Оценката от ВНЕК </w:t>
      </w:r>
      <w:r>
        <w:rPr>
          <w:rStyle w:val="CharStyle118"/>
        </w:rPr>
        <w:t xml:space="preserve">е 60 т. </w:t>
      </w:r>
      <w:r>
        <w:rPr>
          <w:rStyle w:val="CharStyle268"/>
        </w:rPr>
        <w:t xml:space="preserve">Общата окончателна </w:t>
      </w:r>
      <w:r>
        <w:rPr>
          <w:rStyle w:val="CharStyle118"/>
        </w:rPr>
        <w:t xml:space="preserve">оценка на </w:t>
      </w:r>
      <w:r>
        <w:rPr>
          <w:rStyle w:val="CharStyle268"/>
        </w:rPr>
        <w:t xml:space="preserve">проекта </w:t>
      </w:r>
      <w:r>
        <w:rPr>
          <w:rStyle w:val="CharStyle118"/>
        </w:rPr>
        <w:t xml:space="preserve">е 73,25 т. при праг. </w:t>
      </w:r>
      <w:r>
        <w:rPr>
          <w:rStyle w:val="CharStyle268"/>
        </w:rPr>
        <w:t xml:space="preserve">приет </w:t>
      </w:r>
      <w:r>
        <w:rPr>
          <w:rStyle w:val="CharStyle118"/>
        </w:rPr>
        <w:t xml:space="preserve">от ИС за </w:t>
      </w:r>
      <w:r>
        <w:rPr>
          <w:rStyle w:val="CharStyle268"/>
        </w:rPr>
        <w:t xml:space="preserve">одобряване </w:t>
      </w:r>
      <w:r>
        <w:rPr>
          <w:rStyle w:val="CharStyle118"/>
        </w:rPr>
        <w:t xml:space="preserve">на </w:t>
      </w:r>
      <w:r>
        <w:rPr>
          <w:rStyle w:val="CharStyle268"/>
        </w:rPr>
        <w:t xml:space="preserve">финансиране, </w:t>
      </w:r>
      <w:r>
        <w:rPr>
          <w:rStyle w:val="CharStyle118"/>
        </w:rPr>
        <w:t xml:space="preserve">не по-нисък от </w:t>
      </w:r>
      <w:r>
        <w:rPr>
          <w:rStyle w:val="CharStyle268"/>
        </w:rPr>
        <w:t xml:space="preserve">83 </w:t>
      </w:r>
      <w:r>
        <w:rPr>
          <w:rStyle w:val="CharStyle118"/>
        </w:rPr>
        <w:t>т.</w:t>
      </w:r>
    </w:p>
    <w:p>
      <w:pPr>
        <w:pStyle w:val="Style63"/>
        <w:widowControl w:val="0"/>
        <w:keepNext w:val="0"/>
        <w:keepLines w:val="0"/>
        <w:shd w:val="clear" w:color="auto" w:fill="auto"/>
        <w:bidi w:val="0"/>
        <w:spacing w:before="0" w:after="0"/>
        <w:ind w:left="80" w:right="40" w:firstLine="740"/>
      </w:pPr>
      <w:r>
        <w:rPr>
          <w:rStyle w:val="CharStyle281"/>
          <w:b w:val="0"/>
          <w:bCs w:val="0"/>
        </w:rPr>
        <w:t xml:space="preserve">Въз основа </w:t>
      </w:r>
      <w:r>
        <w:rPr>
          <w:rStyle w:val="CharStyle66"/>
          <w:b w:val="0"/>
          <w:bCs w:val="0"/>
        </w:rPr>
        <w:t xml:space="preserve">на </w:t>
      </w:r>
      <w:r>
        <w:rPr>
          <w:rStyle w:val="CharStyle281"/>
          <w:b w:val="0"/>
          <w:bCs w:val="0"/>
        </w:rPr>
        <w:t xml:space="preserve">извършеното </w:t>
      </w:r>
      <w:r>
        <w:rPr>
          <w:rStyle w:val="CharStyle66"/>
          <w:b w:val="0"/>
          <w:bCs w:val="0"/>
        </w:rPr>
        <w:t xml:space="preserve">класиране от НЕК, с т.6 по </w:t>
      </w:r>
      <w:r>
        <w:rPr>
          <w:rStyle w:val="CharStyle281"/>
          <w:b w:val="0"/>
          <w:bCs w:val="0"/>
        </w:rPr>
        <w:t xml:space="preserve">Протокол № </w:t>
      </w:r>
      <w:r>
        <w:rPr>
          <w:rStyle w:val="CharStyle66"/>
          <w:b w:val="0"/>
          <w:bCs w:val="0"/>
        </w:rPr>
        <w:t xml:space="preserve">34 от </w:t>
      </w:r>
      <w:r>
        <w:rPr>
          <w:rStyle w:val="CharStyle281"/>
          <w:b w:val="0"/>
          <w:bCs w:val="0"/>
        </w:rPr>
        <w:t xml:space="preserve">заседанието </w:t>
      </w:r>
      <w:r>
        <w:rPr>
          <w:rStyle w:val="CharStyle66"/>
          <w:b w:val="0"/>
          <w:bCs w:val="0"/>
        </w:rPr>
        <w:t xml:space="preserve">на ИС на Фонда, състояло се на </w:t>
      </w:r>
      <w:r>
        <w:rPr>
          <w:rStyle w:val="CharStyle281"/>
          <w:b w:val="0"/>
          <w:bCs w:val="0"/>
        </w:rPr>
        <w:t>29.1</w:t>
      </w:r>
      <w:r>
        <w:rPr>
          <w:rStyle w:val="CharStyle66"/>
          <w:b w:val="0"/>
          <w:bCs w:val="0"/>
        </w:rPr>
        <w:t xml:space="preserve">1.2008 г., на </w:t>
      </w:r>
      <w:r>
        <w:rPr>
          <w:rStyle w:val="CharStyle281"/>
          <w:b w:val="0"/>
          <w:bCs w:val="0"/>
        </w:rPr>
        <w:t xml:space="preserve">основание </w:t>
      </w:r>
      <w:r>
        <w:rPr>
          <w:rStyle w:val="CharStyle66"/>
          <w:b w:val="0"/>
          <w:bCs w:val="0"/>
        </w:rPr>
        <w:t xml:space="preserve">чл.12, т.5 от </w:t>
      </w:r>
      <w:r>
        <w:rPr>
          <w:rStyle w:val="CharStyle281"/>
          <w:b w:val="0"/>
          <w:bCs w:val="0"/>
        </w:rPr>
        <w:t xml:space="preserve">Правилника </w:t>
      </w:r>
      <w:r>
        <w:rPr>
          <w:rStyle w:val="CharStyle66"/>
          <w:b w:val="0"/>
          <w:bCs w:val="0"/>
        </w:rPr>
        <w:t xml:space="preserve">на </w:t>
      </w:r>
      <w:r>
        <w:rPr>
          <w:rStyle w:val="CharStyle281"/>
          <w:b w:val="0"/>
          <w:bCs w:val="0"/>
        </w:rPr>
        <w:t xml:space="preserve">Фонда, </w:t>
      </w:r>
      <w:r>
        <w:rPr>
          <w:rStyle w:val="CharStyle66"/>
          <w:b w:val="0"/>
          <w:bCs w:val="0"/>
        </w:rPr>
        <w:t xml:space="preserve">ИС </w:t>
      </w:r>
      <w:r>
        <w:rPr>
          <w:rStyle w:val="CharStyle281"/>
          <w:b w:val="0"/>
          <w:bCs w:val="0"/>
        </w:rPr>
        <w:t xml:space="preserve">одобрява проекта за </w:t>
      </w:r>
      <w:r>
        <w:rPr>
          <w:rStyle w:val="CharStyle66"/>
          <w:b w:val="0"/>
          <w:bCs w:val="0"/>
        </w:rPr>
        <w:t xml:space="preserve">финансиране. В </w:t>
      </w:r>
      <w:r>
        <w:rPr>
          <w:rStyle w:val="CharStyle281"/>
          <w:b w:val="0"/>
          <w:bCs w:val="0"/>
        </w:rPr>
        <w:t xml:space="preserve">изпълнение разпоредбите </w:t>
      </w:r>
      <w:r>
        <w:rPr>
          <w:rStyle w:val="CharStyle66"/>
          <w:b w:val="0"/>
          <w:bCs w:val="0"/>
        </w:rPr>
        <w:t xml:space="preserve">на </w:t>
      </w:r>
      <w:r>
        <w:rPr>
          <w:rStyle w:val="CharStyle281"/>
          <w:b w:val="0"/>
          <w:bCs w:val="0"/>
        </w:rPr>
        <w:t xml:space="preserve">чл.29, </w:t>
      </w:r>
      <w:r>
        <w:rPr>
          <w:rStyle w:val="CharStyle66"/>
          <w:b w:val="0"/>
          <w:bCs w:val="0"/>
        </w:rPr>
        <w:t xml:space="preserve">ал.2 от </w:t>
      </w:r>
      <w:r>
        <w:rPr>
          <w:rStyle w:val="CharStyle281"/>
          <w:b w:val="0"/>
          <w:bCs w:val="0"/>
        </w:rPr>
        <w:t xml:space="preserve">ЗННИ, управителят </w:t>
      </w:r>
      <w:r>
        <w:rPr>
          <w:rStyle w:val="CharStyle276"/>
          <w:b/>
          <w:bCs/>
        </w:rPr>
        <w:t xml:space="preserve">проф.Анастас Герджиков е сключил договор №Д002-177/16.12.2008 г. с Медицински университет - Факултет по дентална медицина гр.София, представляван </w:t>
      </w:r>
      <w:r>
        <w:rPr>
          <w:rStyle w:val="CharStyle281"/>
          <w:b w:val="0"/>
          <w:bCs w:val="0"/>
        </w:rPr>
        <w:t xml:space="preserve">от </w:t>
      </w:r>
      <w:r>
        <w:rPr>
          <w:rStyle w:val="CharStyle276"/>
          <w:b/>
          <w:bCs/>
        </w:rPr>
        <w:t xml:space="preserve">Ваньо </w:t>
      </w:r>
      <w:r>
        <w:rPr>
          <w:rStyle w:val="CharStyle281"/>
          <w:b w:val="0"/>
          <w:bCs w:val="0"/>
        </w:rPr>
        <w:t xml:space="preserve">Иванов Митев - </w:t>
      </w:r>
      <w:r>
        <w:rPr>
          <w:rStyle w:val="CharStyle66"/>
          <w:b w:val="0"/>
          <w:bCs w:val="0"/>
        </w:rPr>
        <w:t xml:space="preserve">ректор на </w:t>
      </w:r>
      <w:r>
        <w:rPr>
          <w:rStyle w:val="CharStyle281"/>
          <w:b w:val="0"/>
          <w:bCs w:val="0"/>
        </w:rPr>
        <w:t xml:space="preserve">университета. Договореният </w:t>
      </w:r>
      <w:r>
        <w:rPr>
          <w:rStyle w:val="CharStyle66"/>
          <w:b w:val="0"/>
          <w:bCs w:val="0"/>
        </w:rPr>
        <w:t xml:space="preserve">срок за </w:t>
      </w:r>
      <w:r>
        <w:rPr>
          <w:rStyle w:val="CharStyle281"/>
          <w:b w:val="0"/>
          <w:bCs w:val="0"/>
        </w:rPr>
        <w:t xml:space="preserve">изпълнение </w:t>
      </w:r>
      <w:r>
        <w:rPr>
          <w:rStyle w:val="CharStyle66"/>
          <w:b w:val="0"/>
          <w:bCs w:val="0"/>
        </w:rPr>
        <w:t xml:space="preserve">на проекта е 36 </w:t>
      </w:r>
      <w:r>
        <w:rPr>
          <w:rStyle w:val="CharStyle276"/>
          <w:b/>
          <w:bCs/>
        </w:rPr>
        <w:t xml:space="preserve">месеца, считано </w:t>
      </w:r>
      <w:r>
        <w:rPr>
          <w:rStyle w:val="CharStyle281"/>
          <w:b w:val="0"/>
          <w:bCs w:val="0"/>
        </w:rPr>
        <w:t xml:space="preserve">от </w:t>
      </w:r>
      <w:r>
        <w:rPr>
          <w:rStyle w:val="CharStyle276"/>
          <w:b/>
          <w:bCs/>
        </w:rPr>
        <w:t xml:space="preserve">датата на подписването </w:t>
      </w:r>
      <w:r>
        <w:rPr>
          <w:rStyle w:val="CharStyle281"/>
          <w:b w:val="0"/>
          <w:bCs w:val="0"/>
        </w:rPr>
        <w:t xml:space="preserve">му, </w:t>
      </w:r>
      <w:r>
        <w:rPr>
          <w:rStyle w:val="CharStyle276"/>
          <w:b/>
          <w:bCs/>
        </w:rPr>
        <w:t xml:space="preserve">на два етапа -I етап е със срок 18 месеца, </w:t>
      </w:r>
      <w:r>
        <w:rPr>
          <w:rStyle w:val="CharStyle276"/>
          <w:lang w:val="en-US"/>
          <w:b/>
          <w:bCs/>
        </w:rPr>
        <w:t xml:space="preserve">a </w:t>
      </w:r>
      <w:r>
        <w:rPr>
          <w:rStyle w:val="CharStyle276"/>
          <w:b/>
          <w:bCs/>
        </w:rPr>
        <w:t xml:space="preserve">II етап-18 </w:t>
      </w:r>
      <w:r>
        <w:rPr>
          <w:rStyle w:val="CharStyle281"/>
          <w:b w:val="0"/>
          <w:bCs w:val="0"/>
        </w:rPr>
        <w:t xml:space="preserve">месеца, </w:t>
      </w:r>
      <w:r>
        <w:rPr>
          <w:rStyle w:val="CharStyle276"/>
          <w:b/>
          <w:bCs/>
        </w:rPr>
        <w:t xml:space="preserve">считано от датата на </w:t>
      </w:r>
      <w:r>
        <w:rPr>
          <w:rStyle w:val="CharStyle281"/>
          <w:b w:val="0"/>
          <w:bCs w:val="0"/>
        </w:rPr>
        <w:t xml:space="preserve">приемане </w:t>
      </w:r>
      <w:r>
        <w:rPr>
          <w:rStyle w:val="CharStyle276"/>
          <w:b/>
          <w:bCs/>
        </w:rPr>
        <w:t xml:space="preserve">на научния и финансовия отчет за </w:t>
      </w:r>
      <w:r>
        <w:rPr>
          <w:rStyle w:val="CharStyle281"/>
          <w:b w:val="0"/>
          <w:bCs w:val="0"/>
        </w:rPr>
        <w:t xml:space="preserve">изпълнението </w:t>
      </w:r>
      <w:r>
        <w:rPr>
          <w:rStyle w:val="CharStyle66"/>
          <w:b w:val="0"/>
          <w:bCs w:val="0"/>
        </w:rPr>
        <w:t xml:space="preserve">на </w:t>
      </w:r>
      <w:r>
        <w:rPr>
          <w:rStyle w:val="CharStyle281"/>
          <w:b w:val="0"/>
          <w:bCs w:val="0"/>
        </w:rPr>
        <w:t xml:space="preserve">I </w:t>
      </w:r>
      <w:r>
        <w:rPr>
          <w:rStyle w:val="CharStyle66"/>
          <w:b w:val="0"/>
          <w:bCs w:val="0"/>
        </w:rPr>
        <w:t xml:space="preserve">етап. За </w:t>
      </w:r>
      <w:r>
        <w:rPr>
          <w:rStyle w:val="CharStyle281"/>
          <w:b w:val="0"/>
          <w:bCs w:val="0"/>
        </w:rPr>
        <w:t xml:space="preserve">изпълнението </w:t>
      </w:r>
      <w:r>
        <w:rPr>
          <w:rStyle w:val="CharStyle66"/>
          <w:b w:val="0"/>
          <w:bCs w:val="0"/>
        </w:rPr>
        <w:t xml:space="preserve">на работната </w:t>
      </w:r>
      <w:r>
        <w:rPr>
          <w:rStyle w:val="CharStyle281"/>
          <w:b w:val="0"/>
          <w:bCs w:val="0"/>
        </w:rPr>
        <w:t xml:space="preserve">програма и постигане </w:t>
      </w:r>
      <w:r>
        <w:rPr>
          <w:rStyle w:val="CharStyle66"/>
          <w:b w:val="0"/>
          <w:bCs w:val="0"/>
        </w:rPr>
        <w:t xml:space="preserve">на </w:t>
      </w:r>
      <w:r>
        <w:rPr>
          <w:rStyle w:val="CharStyle281"/>
          <w:b w:val="0"/>
          <w:bCs w:val="0"/>
        </w:rPr>
        <w:t xml:space="preserve">предвидените </w:t>
      </w:r>
      <w:r>
        <w:rPr>
          <w:rStyle w:val="CharStyle66"/>
          <w:b w:val="0"/>
          <w:bCs w:val="0"/>
        </w:rPr>
        <w:t xml:space="preserve">в </w:t>
      </w:r>
      <w:r>
        <w:rPr>
          <w:rStyle w:val="CharStyle276"/>
          <w:b/>
          <w:bCs/>
        </w:rPr>
        <w:t xml:space="preserve">проекта резултати, Фонда предоставя средства в </w:t>
      </w:r>
      <w:r>
        <w:rPr>
          <w:rStyle w:val="CharStyle281"/>
          <w:b w:val="0"/>
          <w:bCs w:val="0"/>
        </w:rPr>
        <w:t xml:space="preserve">размер </w:t>
      </w:r>
      <w:r>
        <w:rPr>
          <w:rStyle w:val="CharStyle276"/>
          <w:b/>
          <w:bCs/>
        </w:rPr>
        <w:t>на 480 000 лв.</w:t>
      </w:r>
    </w:p>
    <w:p>
      <w:pPr>
        <w:pStyle w:val="Style68"/>
        <w:widowControl w:val="0"/>
        <w:keepNext w:val="0"/>
        <w:keepLines w:val="0"/>
        <w:shd w:val="clear" w:color="auto" w:fill="auto"/>
        <w:bidi w:val="0"/>
        <w:jc w:val="both"/>
        <w:spacing w:before="0" w:after="0"/>
        <w:ind w:left="80" w:right="40" w:firstLine="740"/>
      </w:pPr>
      <w:r>
        <w:rPr>
          <w:rStyle w:val="CharStyle118"/>
        </w:rPr>
        <w:t xml:space="preserve">Съгласно чл.5,ал.2 от </w:t>
      </w:r>
      <w:r>
        <w:rPr>
          <w:rStyle w:val="CharStyle268"/>
        </w:rPr>
        <w:t xml:space="preserve">Договора, </w:t>
      </w:r>
      <w:r>
        <w:rPr>
          <w:rStyle w:val="CharStyle118"/>
        </w:rPr>
        <w:t xml:space="preserve">Фонда </w:t>
      </w:r>
      <w:r>
        <w:rPr>
          <w:rStyle w:val="CharStyle268"/>
        </w:rPr>
        <w:t xml:space="preserve">предоставя средствата </w:t>
      </w:r>
      <w:r>
        <w:rPr>
          <w:rStyle w:val="CharStyle118"/>
        </w:rPr>
        <w:t xml:space="preserve">за </w:t>
      </w:r>
      <w:r>
        <w:rPr>
          <w:rStyle w:val="CharStyle268"/>
        </w:rPr>
        <w:t xml:space="preserve">изпълнение </w:t>
      </w:r>
      <w:r>
        <w:rPr>
          <w:rStyle w:val="CharStyle118"/>
        </w:rPr>
        <w:t xml:space="preserve">на проекта </w:t>
      </w:r>
      <w:r>
        <w:rPr>
          <w:rStyle w:val="CharStyle268"/>
        </w:rPr>
        <w:t>както следва:</w:t>
      </w:r>
    </w:p>
    <w:p>
      <w:pPr>
        <w:pStyle w:val="Style63"/>
        <w:widowControl w:val="0"/>
        <w:keepNext w:val="0"/>
        <w:keepLines w:val="0"/>
        <w:shd w:val="clear" w:color="auto" w:fill="auto"/>
        <w:bidi w:val="0"/>
        <w:jc w:val="left"/>
        <w:spacing w:before="0" w:after="0"/>
        <w:ind w:left="1140" w:right="0" w:firstLine="0"/>
      </w:pPr>
      <w:r>
        <w:rPr>
          <w:rStyle w:val="CharStyle276"/>
          <w:b/>
          <w:bCs/>
        </w:rPr>
        <w:t xml:space="preserve">авансово плащане за изпълнение на I </w:t>
      </w:r>
      <w:r>
        <w:rPr>
          <w:rStyle w:val="CharStyle281"/>
          <w:b w:val="0"/>
          <w:bCs w:val="0"/>
        </w:rPr>
        <w:t xml:space="preserve">етап - </w:t>
      </w:r>
      <w:r>
        <w:rPr>
          <w:rStyle w:val="CharStyle276"/>
          <w:b/>
          <w:bCs/>
        </w:rPr>
        <w:t xml:space="preserve">50 </w:t>
      </w:r>
      <w:r>
        <w:rPr>
          <w:rStyle w:val="CharStyle311"/>
          <w:b w:val="0"/>
          <w:bCs w:val="0"/>
        </w:rPr>
        <w:t>%</w:t>
      </w:r>
      <w:r>
        <w:rPr>
          <w:rStyle w:val="CharStyle276"/>
          <w:b/>
          <w:bCs/>
        </w:rPr>
        <w:t xml:space="preserve"> от средствата по ал.1 или сума от</w:t>
      </w:r>
    </w:p>
    <w:p>
      <w:pPr>
        <w:pStyle w:val="Style26"/>
        <w:widowControl w:val="0"/>
        <w:keepNext w:val="0"/>
        <w:keepLines w:val="0"/>
        <w:shd w:val="clear" w:color="auto" w:fill="auto"/>
        <w:bidi w:val="0"/>
        <w:jc w:val="left"/>
        <w:spacing w:before="0" w:after="0"/>
        <w:ind w:left="1140" w:right="0" w:firstLine="0"/>
      </w:pPr>
      <w:r>
        <w:rPr>
          <w:rStyle w:val="CharStyle42"/>
        </w:rPr>
        <w:t xml:space="preserve">240 000 </w:t>
      </w:r>
      <w:r>
        <w:rPr>
          <w:rStyle w:val="CharStyle271"/>
        </w:rPr>
        <w:t>лв.</w:t>
      </w:r>
    </w:p>
    <w:p>
      <w:pPr>
        <w:pStyle w:val="Style63"/>
        <w:widowControl w:val="0"/>
        <w:keepNext w:val="0"/>
        <w:keepLines w:val="0"/>
        <w:shd w:val="clear" w:color="auto" w:fill="auto"/>
        <w:bidi w:val="0"/>
        <w:jc w:val="left"/>
        <w:spacing w:before="0" w:after="0"/>
        <w:ind w:left="1140" w:right="0" w:firstLine="0"/>
      </w:pPr>
      <w:r>
        <w:rPr>
          <w:rStyle w:val="CharStyle276"/>
          <w:b/>
          <w:bCs/>
        </w:rPr>
        <w:t>за изпълнение на II етап - 40% от средствата по ал. 1 или сумата от 1</w:t>
      </w:r>
      <w:r>
        <w:rPr>
          <w:rStyle w:val="CharStyle66"/>
          <w:b w:val="0"/>
          <w:bCs w:val="0"/>
        </w:rPr>
        <w:t xml:space="preserve">92 </w:t>
      </w:r>
      <w:r>
        <w:rPr>
          <w:rStyle w:val="CharStyle276"/>
          <w:b/>
          <w:bCs/>
        </w:rPr>
        <w:t>000 лв.</w:t>
      </w:r>
    </w:p>
    <w:p>
      <w:pPr>
        <w:pStyle w:val="Style63"/>
        <w:widowControl w:val="0"/>
        <w:keepNext w:val="0"/>
        <w:keepLines w:val="0"/>
        <w:shd w:val="clear" w:color="auto" w:fill="auto"/>
        <w:bidi w:val="0"/>
        <w:jc w:val="left"/>
        <w:spacing w:before="0" w:after="0"/>
        <w:ind w:left="1140" w:right="0" w:firstLine="0"/>
      </w:pPr>
      <w:r>
        <w:rPr>
          <w:rStyle w:val="CharStyle66"/>
          <w:b w:val="0"/>
          <w:bCs w:val="0"/>
        </w:rPr>
        <w:t xml:space="preserve">остатъка от средствата в </w:t>
      </w:r>
      <w:r>
        <w:rPr>
          <w:rStyle w:val="CharStyle276"/>
          <w:b/>
          <w:bCs/>
        </w:rPr>
        <w:t xml:space="preserve">размер </w:t>
      </w:r>
      <w:r>
        <w:rPr>
          <w:rStyle w:val="CharStyle66"/>
          <w:b w:val="0"/>
          <w:bCs w:val="0"/>
        </w:rPr>
        <w:t xml:space="preserve">на 10% при </w:t>
      </w:r>
      <w:r>
        <w:rPr>
          <w:rStyle w:val="CharStyle276"/>
          <w:b/>
          <w:bCs/>
        </w:rPr>
        <w:t xml:space="preserve">окончателното изпълнение </w:t>
      </w:r>
      <w:r>
        <w:rPr>
          <w:rStyle w:val="CharStyle66"/>
          <w:b w:val="0"/>
          <w:bCs w:val="0"/>
        </w:rPr>
        <w:t xml:space="preserve">на </w:t>
      </w:r>
      <w:r>
        <w:rPr>
          <w:rStyle w:val="CharStyle276"/>
          <w:b/>
          <w:bCs/>
        </w:rPr>
        <w:t>проекта -</w:t>
      </w:r>
    </w:p>
    <w:p>
      <w:pPr>
        <w:pStyle w:val="Style26"/>
        <w:widowControl w:val="0"/>
        <w:keepNext w:val="0"/>
        <w:keepLines w:val="0"/>
        <w:shd w:val="clear" w:color="auto" w:fill="auto"/>
        <w:bidi w:val="0"/>
        <w:jc w:val="left"/>
        <w:spacing w:before="0" w:after="0"/>
        <w:ind w:left="1140" w:right="0" w:firstLine="0"/>
      </w:pPr>
      <w:r>
        <w:rPr>
          <w:rStyle w:val="CharStyle42"/>
        </w:rPr>
        <w:t xml:space="preserve">48 000 </w:t>
      </w:r>
      <w:r>
        <w:rPr>
          <w:rStyle w:val="CharStyle271"/>
        </w:rPr>
        <w:t>лв.</w:t>
      </w:r>
    </w:p>
    <w:p>
      <w:pPr>
        <w:pStyle w:val="Style63"/>
        <w:widowControl w:val="0"/>
        <w:keepNext w:val="0"/>
        <w:keepLines w:val="0"/>
        <w:shd w:val="clear" w:color="auto" w:fill="auto"/>
        <w:bidi w:val="0"/>
        <w:spacing w:before="0" w:after="0"/>
        <w:ind w:left="80" w:right="0" w:firstLine="740"/>
      </w:pPr>
      <w:r>
        <w:rPr>
          <w:rStyle w:val="CharStyle276"/>
          <w:b/>
          <w:bCs/>
        </w:rPr>
        <w:t>За изпълнението на I етап са договорени и преведени по банков път 240 000 лв., както</w:t>
      </w:r>
    </w:p>
    <w:p>
      <w:pPr>
        <w:pStyle w:val="Style68"/>
        <w:widowControl w:val="0"/>
        <w:keepNext w:val="0"/>
        <w:keepLines w:val="0"/>
        <w:shd w:val="clear" w:color="auto" w:fill="auto"/>
        <w:bidi w:val="0"/>
        <w:jc w:val="both"/>
        <w:spacing w:before="0" w:after="0"/>
        <w:ind w:left="80" w:right="0" w:firstLine="0"/>
      </w:pPr>
      <w:r>
        <w:rPr>
          <w:rStyle w:val="CharStyle268"/>
        </w:rPr>
        <w:t>следва:</w:t>
      </w:r>
    </w:p>
    <w:p>
      <w:pPr>
        <w:pStyle w:val="Style63"/>
        <w:tabs>
          <w:tab w:leader="dot" w:pos="8114" w:val="left"/>
        </w:tabs>
        <w:widowControl w:val="0"/>
        <w:keepNext w:val="0"/>
        <w:keepLines w:val="0"/>
        <w:shd w:val="clear" w:color="auto" w:fill="auto"/>
        <w:bidi w:val="0"/>
        <w:jc w:val="left"/>
        <w:spacing w:before="0" w:after="0"/>
        <w:ind w:left="1140" w:right="0" w:firstLine="0"/>
      </w:pPr>
      <w:r>
        <w:rPr>
          <w:rStyle w:val="CharStyle276"/>
          <w:b/>
          <w:bCs/>
        </w:rPr>
        <w:t>за доставка на апаратура, оборудване, консумативи</w:t>
        <w:tab/>
        <w:t>177 000 лв.</w:t>
      </w:r>
    </w:p>
    <w:p>
      <w:pPr>
        <w:pStyle w:val="Style63"/>
        <w:widowControl w:val="0"/>
        <w:keepNext w:val="0"/>
        <w:keepLines w:val="0"/>
        <w:shd w:val="clear" w:color="auto" w:fill="auto"/>
        <w:bidi w:val="0"/>
        <w:jc w:val="left"/>
        <w:spacing w:before="0" w:after="0"/>
        <w:ind w:left="1140" w:right="0" w:firstLine="0"/>
      </w:pPr>
      <w:r>
        <w:rPr>
          <w:rStyle w:val="CharStyle276"/>
          <w:b/>
          <w:bCs/>
        </w:rPr>
        <w:t xml:space="preserve">командировки............................................................................................ </w:t>
      </w:r>
      <w:r>
        <w:rPr>
          <w:rStyle w:val="CharStyle313"/>
          <w:b w:val="0"/>
          <w:bCs w:val="0"/>
        </w:rPr>
        <w:t>10</w:t>
      </w:r>
      <w:r>
        <w:rPr>
          <w:rStyle w:val="CharStyle314"/>
          <w:lang w:val="bg-BG"/>
          <w:b w:val="0"/>
          <w:bCs w:val="0"/>
        </w:rPr>
        <w:t xml:space="preserve"> </w:t>
      </w:r>
      <w:r>
        <w:rPr>
          <w:rStyle w:val="CharStyle313"/>
          <w:b w:val="0"/>
          <w:bCs w:val="0"/>
        </w:rPr>
        <w:t>000</w:t>
      </w:r>
      <w:r>
        <w:rPr>
          <w:rStyle w:val="CharStyle314"/>
          <w:lang w:val="bg-BG"/>
          <w:b w:val="0"/>
          <w:bCs w:val="0"/>
        </w:rPr>
        <w:t xml:space="preserve"> </w:t>
      </w:r>
      <w:r>
        <w:rPr>
          <w:rStyle w:val="CharStyle66"/>
          <w:b w:val="0"/>
          <w:bCs w:val="0"/>
        </w:rPr>
        <w:t>лв.</w:t>
      </w:r>
    </w:p>
    <w:p>
      <w:pPr>
        <w:pStyle w:val="Style68"/>
        <w:widowControl w:val="0"/>
        <w:keepNext w:val="0"/>
        <w:keepLines w:val="0"/>
        <w:shd w:val="clear" w:color="auto" w:fill="auto"/>
        <w:bidi w:val="0"/>
        <w:jc w:val="left"/>
        <w:spacing w:before="0" w:after="0"/>
        <w:ind w:left="1140" w:right="0" w:firstLine="0"/>
      </w:pPr>
      <w:r>
        <w:rPr>
          <w:rStyle w:val="CharStyle268"/>
        </w:rPr>
        <w:t xml:space="preserve">разходи </w:t>
      </w:r>
      <w:r>
        <w:rPr>
          <w:rStyle w:val="CharStyle118"/>
        </w:rPr>
        <w:t xml:space="preserve">за </w:t>
      </w:r>
      <w:r>
        <w:rPr>
          <w:rStyle w:val="CharStyle268"/>
        </w:rPr>
        <w:t xml:space="preserve">труд.......................................................................................... </w:t>
      </w:r>
      <w:r>
        <w:rPr>
          <w:rStyle w:val="CharStyle118"/>
        </w:rPr>
        <w:t>35 000 лв.</w:t>
      </w:r>
    </w:p>
    <w:p>
      <w:pPr>
        <w:pStyle w:val="Style63"/>
        <w:widowControl w:val="0"/>
        <w:keepNext w:val="0"/>
        <w:keepLines w:val="0"/>
        <w:shd w:val="clear" w:color="auto" w:fill="auto"/>
        <w:bidi w:val="0"/>
        <w:jc w:val="left"/>
        <w:spacing w:before="0" w:after="0"/>
        <w:ind w:left="1140" w:right="0" w:firstLine="0"/>
      </w:pPr>
      <w:r>
        <w:rPr>
          <w:rStyle w:val="CharStyle276"/>
          <w:b/>
          <w:bCs/>
        </w:rPr>
        <w:t xml:space="preserve">за плащане на външни организации и </w:t>
      </w:r>
      <w:r>
        <w:rPr>
          <w:rStyle w:val="CharStyle281"/>
          <w:b w:val="0"/>
          <w:bCs w:val="0"/>
        </w:rPr>
        <w:t xml:space="preserve">лица </w:t>
      </w:r>
      <w:r>
        <w:rPr>
          <w:rStyle w:val="CharStyle276"/>
          <w:b/>
          <w:bCs/>
        </w:rPr>
        <w:t xml:space="preserve">за изпълнение на </w:t>
      </w:r>
      <w:r>
        <w:rPr>
          <w:rStyle w:val="CharStyle281"/>
          <w:b w:val="0"/>
          <w:bCs w:val="0"/>
        </w:rPr>
        <w:t xml:space="preserve">проекта </w:t>
      </w:r>
      <w:r>
        <w:rPr>
          <w:rStyle w:val="CharStyle276"/>
          <w:b/>
          <w:bCs/>
        </w:rPr>
        <w:t>10 000 лв.</w:t>
      </w:r>
    </w:p>
    <w:p>
      <w:pPr>
        <w:pStyle w:val="Style315"/>
        <w:widowControl w:val="0"/>
        <w:keepNext w:val="0"/>
        <w:keepLines w:val="0"/>
        <w:shd w:val="clear" w:color="auto" w:fill="auto"/>
        <w:bidi w:val="0"/>
        <w:jc w:val="left"/>
        <w:spacing w:before="0" w:after="0"/>
        <w:ind w:left="1140" w:right="0" w:firstLine="0"/>
      </w:pPr>
      <w:r>
        <w:rPr>
          <w:rStyle w:val="CharStyle317"/>
          <w:b w:val="0"/>
          <w:bCs w:val="0"/>
          <w:i w:val="0"/>
          <w:iCs w:val="0"/>
        </w:rPr>
        <w:t>други разходи</w:t>
      </w:r>
      <w:r>
        <w:rPr>
          <w:lang w:val="bg-BG"/>
          <w:sz w:val="24"/>
          <w:szCs w:val="24"/>
          <w:w w:val="100"/>
          <w:color w:val="000000"/>
          <w:position w:val="0"/>
        </w:rPr>
        <w:t>................................................................................^^^^^000</w:t>
      </w:r>
      <w:r>
        <w:rPr>
          <w:rStyle w:val="CharStyle317"/>
          <w:b w:val="0"/>
          <w:bCs w:val="0"/>
          <w:i w:val="0"/>
          <w:iCs w:val="0"/>
        </w:rPr>
        <w:t xml:space="preserve"> лв.</w:t>
      </w:r>
    </w:p>
    <w:p>
      <w:pPr>
        <w:pStyle w:val="Style63"/>
        <w:tabs>
          <w:tab w:leader="none" w:pos="8959" w:val="left"/>
        </w:tabs>
        <w:widowControl w:val="0"/>
        <w:keepNext w:val="0"/>
        <w:keepLines w:val="0"/>
        <w:shd w:val="clear" w:color="auto" w:fill="auto"/>
        <w:bidi w:val="0"/>
        <w:jc w:val="left"/>
        <w:spacing w:before="0" w:after="0"/>
        <w:ind w:left="1140" w:right="0" w:firstLine="0"/>
      </w:pPr>
      <w:r>
        <w:rPr>
          <w:rStyle w:val="CharStyle276"/>
          <w:b/>
          <w:bCs/>
        </w:rPr>
        <w:t xml:space="preserve">отчисления </w:t>
      </w:r>
      <w:r>
        <w:rPr>
          <w:rStyle w:val="CharStyle66"/>
          <w:b w:val="0"/>
          <w:bCs w:val="0"/>
        </w:rPr>
        <w:t xml:space="preserve">за </w:t>
      </w:r>
      <w:r>
        <w:rPr>
          <w:rStyle w:val="CharStyle276"/>
          <w:b/>
          <w:bCs/>
        </w:rPr>
        <w:t xml:space="preserve">базовата организация </w:t>
      </w:r>
      <w:r>
        <w:rPr>
          <w:rStyle w:val="CharStyle66"/>
          <w:b w:val="0"/>
          <w:bCs w:val="0"/>
        </w:rPr>
        <w:t>-</w:t>
        <w:tab/>
      </w:r>
      <w:r>
        <w:rPr>
          <w:rStyle w:val="CharStyle276"/>
          <w:b/>
          <w:bCs/>
        </w:rPr>
        <w:t>лв.</w:t>
      </w:r>
    </w:p>
    <w:p>
      <w:pPr>
        <w:pStyle w:val="Style63"/>
        <w:widowControl w:val="0"/>
        <w:keepNext w:val="0"/>
        <w:keepLines w:val="0"/>
        <w:shd w:val="clear" w:color="auto" w:fill="auto"/>
        <w:bidi w:val="0"/>
        <w:spacing w:before="0" w:after="0"/>
        <w:ind w:left="80" w:right="0" w:firstLine="740"/>
      </w:pPr>
      <w:r>
        <w:rPr>
          <w:rStyle w:val="CharStyle276"/>
          <w:b/>
          <w:bCs/>
        </w:rPr>
        <w:t xml:space="preserve">1 ехническият и Финансовия </w:t>
      </w:r>
      <w:r>
        <w:rPr>
          <w:rStyle w:val="CharStyle281"/>
          <w:b w:val="0"/>
          <w:bCs w:val="0"/>
        </w:rPr>
        <w:t xml:space="preserve">отчети </w:t>
      </w:r>
      <w:r>
        <w:rPr>
          <w:rStyle w:val="CharStyle276"/>
          <w:b/>
          <w:bCs/>
        </w:rPr>
        <w:t>за изпълнение на пърга^да прй&gt;0р|вени на</w:t>
      </w:r>
    </w:p>
    <w:p>
      <w:pPr>
        <w:pStyle w:val="Style26"/>
        <w:widowControl w:val="0"/>
        <w:keepNext w:val="0"/>
        <w:keepLines w:val="0"/>
        <w:shd w:val="clear" w:color="auto" w:fill="auto"/>
        <w:bidi w:val="0"/>
        <w:spacing w:before="0" w:after="0"/>
        <w:ind w:left="80" w:right="40" w:firstLine="0"/>
      </w:pPr>
      <w:r>
        <w:rPr>
          <w:rStyle w:val="CharStyle42"/>
        </w:rPr>
        <w:t xml:space="preserve">ПНЕК е писмо вх.№94СС/0037 от 06,07,201 От. Съгласно Финанс^Й'ртТ|^8»|зред||^,%вените </w:t>
      </w:r>
      <w:r>
        <w:rPr>
          <w:rStyle w:val="CharStyle271"/>
        </w:rPr>
        <w:t xml:space="preserve">от </w:t>
      </w:r>
      <w:r>
        <w:rPr>
          <w:rStyle w:val="CharStyle42"/>
        </w:rPr>
        <w:t xml:space="preserve">Фонда средства в размер на 240 </w:t>
      </w:r>
      <w:r>
        <w:rPr>
          <w:rStyle w:val="CharStyle271"/>
        </w:rPr>
        <w:t xml:space="preserve">000 </w:t>
      </w:r>
      <w:r>
        <w:rPr>
          <w:rStyle w:val="CharStyle42"/>
        </w:rPr>
        <w:t xml:space="preserve">лв, са изразходвани 227 </w:t>
      </w:r>
      <w:r>
        <w:rPr>
          <w:rStyle w:val="CharStyle271"/>
        </w:rPr>
        <w:t>80С|р|лв.,%#%)%лед|%|</w:t>
      </w:r>
    </w:p>
    <w:p>
      <w:pPr>
        <w:pStyle w:val="Style68"/>
        <w:tabs>
          <w:tab w:leader="none" w:pos="9262" w:val="left"/>
        </w:tabs>
        <w:widowControl w:val="0"/>
        <w:keepNext w:val="0"/>
        <w:keepLines w:val="0"/>
        <w:shd w:val="clear" w:color="auto" w:fill="auto"/>
        <w:bidi w:val="0"/>
        <w:jc w:val="left"/>
        <w:spacing w:before="0" w:after="0"/>
        <w:ind w:left="1140" w:right="0" w:firstLine="0"/>
        <w:sectPr>
          <w:footerReference w:type="even" r:id="rId75"/>
          <w:footerReference w:type="default" r:id="rId76"/>
          <w:footerReference w:type="first" r:id="rId77"/>
          <w:titlePg/>
          <w:pgSz w:w="11909" w:h="16838"/>
          <w:pgMar w:top="52" w:left="842" w:right="842" w:bottom="536" w:header="0" w:footer="3" w:gutter="91"/>
          <w:rtlGutter/>
          <w:cols w:space="720"/>
          <w:noEndnote/>
          <w:docGrid w:linePitch="360"/>
        </w:sectPr>
      </w:pPr>
      <w:r>
        <w:rPr>
          <w:rStyle w:val="CharStyle268"/>
        </w:rPr>
        <w:t xml:space="preserve">за доставка на апаратура, </w:t>
      </w:r>
      <w:r>
        <w:rPr>
          <w:rStyle w:val="CharStyle118"/>
        </w:rPr>
        <w:t>оборудване, консумативи</w:t>
        <w:tab/>
      </w:r>
      <w:r>
        <w:rPr>
          <w:rStyle w:val="CharStyle268"/>
        </w:rPr>
        <w:t>лв,</w:t>
      </w:r>
    </w:p>
    <w:p>
      <w:pPr>
        <w:pStyle w:val="Style68"/>
        <w:tabs>
          <w:tab w:leader="dot" w:pos="1853" w:val="left"/>
          <w:tab w:leader="dot" w:pos="1915" w:val="left"/>
          <w:tab w:leader="dot" w:pos="5266" w:val="left"/>
          <w:tab w:leader="dot" w:pos="6941" w:val="left"/>
          <w:tab w:leader="none" w:pos="8467" w:val="right"/>
        </w:tabs>
        <w:widowControl w:val="0"/>
        <w:keepNext w:val="0"/>
        <w:keepLines w:val="0"/>
        <w:shd w:val="clear" w:color="auto" w:fill="auto"/>
        <w:bidi w:val="0"/>
        <w:jc w:val="right"/>
        <w:spacing w:before="0" w:after="0"/>
        <w:ind w:left="0" w:right="80" w:firstLine="0"/>
      </w:pPr>
      <w:r>
        <w:rPr>
          <w:rStyle w:val="CharStyle268"/>
        </w:rPr>
        <w:t>командировки.,</w:t>
        <w:tab/>
        <w:tab/>
        <w:tab/>
        <w:tab/>
        <w:tab/>
        <w:t xml:space="preserve">7 976,73 </w:t>
      </w:r>
      <w:r>
        <w:rPr>
          <w:rStyle w:val="CharStyle269"/>
        </w:rPr>
        <w:t>лв.</w:t>
      </w:r>
    </w:p>
    <w:p>
      <w:pPr>
        <w:pStyle w:val="Style68"/>
        <w:tabs>
          <w:tab w:leader="dot" w:pos="5035" w:val="left"/>
          <w:tab w:leader="dot" w:pos="6067" w:val="left"/>
          <w:tab w:leader="dot" w:pos="6130" w:val="left"/>
          <w:tab w:leader="none" w:pos="8477" w:val="right"/>
        </w:tabs>
        <w:widowControl w:val="0"/>
        <w:keepNext w:val="0"/>
        <w:keepLines w:val="0"/>
        <w:shd w:val="clear" w:color="auto" w:fill="auto"/>
        <w:bidi w:val="0"/>
        <w:jc w:val="right"/>
        <w:spacing w:before="0" w:after="0"/>
        <w:ind w:left="0" w:right="80" w:firstLine="0"/>
      </w:pPr>
      <w:r>
        <w:rPr>
          <w:rStyle w:val="CharStyle268"/>
        </w:rPr>
        <w:t>разходи за труд.,,,,,...,.....,,,..,..,,,.,,,....,.,,...,.,,...,.</w:t>
        <w:tab/>
        <w:tab/>
        <w:tab/>
        <w:tab/>
        <w:t>34 282,79 лв.</w:t>
      </w:r>
    </w:p>
    <w:p>
      <w:pPr>
        <w:pStyle w:val="Style68"/>
        <w:tabs>
          <w:tab w:leader="none" w:pos="8472" w:val="right"/>
        </w:tabs>
        <w:widowControl w:val="0"/>
        <w:keepNext w:val="0"/>
        <w:keepLines w:val="0"/>
        <w:shd w:val="clear" w:color="auto" w:fill="auto"/>
        <w:bidi w:val="0"/>
        <w:jc w:val="right"/>
        <w:spacing w:before="0" w:after="0"/>
        <w:ind w:left="0" w:right="80" w:firstLine="0"/>
      </w:pPr>
      <w:r>
        <w:rPr>
          <w:rStyle w:val="CharStyle268"/>
        </w:rPr>
        <w:t xml:space="preserve">за плащане на външни организации </w:t>
      </w:r>
      <w:r>
        <w:rPr>
          <w:rStyle w:val="CharStyle269"/>
        </w:rPr>
        <w:t xml:space="preserve">и </w:t>
      </w:r>
      <w:r>
        <w:rPr>
          <w:rStyle w:val="CharStyle268"/>
        </w:rPr>
        <w:t>лица за изпълнение на проекта</w:t>
        <w:tab/>
        <w:t>I 512,00 лв.</w:t>
      </w:r>
    </w:p>
    <w:p>
      <w:pPr>
        <w:pStyle w:val="Style26"/>
        <w:numPr>
          <w:ilvl w:val="0"/>
          <w:numId w:val="77"/>
        </w:numPr>
        <w:tabs>
          <w:tab w:leader="dot" w:pos="6656" w:val="left"/>
          <w:tab w:leader="dot" w:pos="7904" w:val="left"/>
          <w:tab w:leader="none" w:pos="1146" w:val="left"/>
        </w:tabs>
        <w:widowControl w:val="0"/>
        <w:keepNext w:val="0"/>
        <w:keepLines w:val="0"/>
        <w:shd w:val="clear" w:color="auto" w:fill="auto"/>
        <w:bidi w:val="0"/>
        <w:spacing w:before="0" w:after="0"/>
        <w:ind w:left="80" w:right="0" w:firstLine="720"/>
      </w:pPr>
      <w:r>
        <w:rPr>
          <w:rStyle w:val="CharStyle271"/>
        </w:rPr>
        <w:t xml:space="preserve">други </w:t>
      </w:r>
      <w:r>
        <w:rPr>
          <w:rStyle w:val="CharStyle42"/>
        </w:rPr>
        <w:t>разходи...............................................................</w:t>
      </w:r>
      <w:r>
        <w:rPr>
          <w:rStyle w:val="CharStyle271"/>
        </w:rPr>
        <w:tab/>
        <w:tab/>
        <w:t>947,08 лв,</w:t>
      </w:r>
    </w:p>
    <w:p>
      <w:pPr>
        <w:pStyle w:val="Style68"/>
        <w:tabs>
          <w:tab w:leader="dot" w:pos="4402" w:val="left"/>
          <w:tab w:leader="dot" w:pos="5971" w:val="left"/>
          <w:tab w:leader="dot" w:pos="6677" w:val="left"/>
          <w:tab w:leader="dot" w:pos="6734" w:val="left"/>
          <w:tab w:leader="none" w:pos="8482" w:val="right"/>
        </w:tabs>
        <w:widowControl w:val="0"/>
        <w:keepNext w:val="0"/>
        <w:keepLines w:val="0"/>
        <w:shd w:val="clear" w:color="auto" w:fill="auto"/>
        <w:bidi w:val="0"/>
        <w:jc w:val="right"/>
        <w:spacing w:before="0" w:after="0"/>
        <w:ind w:left="0" w:right="80" w:firstLine="0"/>
      </w:pPr>
      <w:r>
        <w:rPr>
          <w:rStyle w:val="CharStyle268"/>
        </w:rPr>
        <w:t>отчисления за базовата организация ~ 7%..</w:t>
        <w:tab/>
        <w:tab/>
        <w:tab/>
        <w:tab/>
        <w:tab/>
        <w:t>5 000,00 лв.</w:t>
      </w:r>
    </w:p>
    <w:p>
      <w:pPr>
        <w:pStyle w:val="Style68"/>
        <w:widowControl w:val="0"/>
        <w:keepNext w:val="0"/>
        <w:keepLines w:val="0"/>
        <w:shd w:val="clear" w:color="auto" w:fill="auto"/>
        <w:bidi w:val="0"/>
        <w:jc w:val="both"/>
        <w:spacing w:before="0" w:after="0"/>
        <w:ind w:left="80" w:right="0" w:firstLine="720"/>
      </w:pPr>
      <w:r>
        <w:rPr>
          <w:rStyle w:val="CharStyle268"/>
        </w:rPr>
        <w:t xml:space="preserve">Отчетени са неизразходвани средства в размер на 12 193,17 лв, С Протокол </w:t>
      </w:r>
      <w:r>
        <w:rPr>
          <w:rStyle w:val="CharStyle269"/>
        </w:rPr>
        <w:t>№3 от</w:t>
      </w:r>
    </w:p>
    <w:p>
      <w:pPr>
        <w:pStyle w:val="Style68"/>
        <w:numPr>
          <w:ilvl w:val="0"/>
          <w:numId w:val="93"/>
        </w:numPr>
        <w:tabs>
          <w:tab w:leader="none" w:pos="1261" w:val="left"/>
        </w:tabs>
        <w:widowControl w:val="0"/>
        <w:keepNext w:val="0"/>
        <w:keepLines w:val="0"/>
        <w:shd w:val="clear" w:color="auto" w:fill="auto"/>
        <w:bidi w:val="0"/>
        <w:jc w:val="both"/>
        <w:spacing w:before="0" w:after="0"/>
        <w:ind w:left="80" w:right="80" w:firstLine="0"/>
      </w:pPr>
      <w:r>
        <w:rPr>
          <w:rStyle w:val="CharStyle268"/>
        </w:rPr>
        <w:t xml:space="preserve">г, на ПНЕК по </w:t>
      </w:r>
      <w:r>
        <w:rPr>
          <w:rStyle w:val="CharStyle269"/>
        </w:rPr>
        <w:t xml:space="preserve">биология </w:t>
      </w:r>
      <w:r>
        <w:rPr>
          <w:rStyle w:val="CharStyle268"/>
        </w:rPr>
        <w:t xml:space="preserve">и медицински науки е прието оценяването на 1 етан от </w:t>
      </w:r>
      <w:r>
        <w:rPr>
          <w:rStyle w:val="CharStyle269"/>
        </w:rPr>
        <w:t xml:space="preserve">чл.кор. </w:t>
      </w:r>
      <w:r>
        <w:rPr>
          <w:rStyle w:val="CharStyle268"/>
        </w:rPr>
        <w:t xml:space="preserve">Владимир Овчаров и проф.Анастасия </w:t>
      </w:r>
      <w:r>
        <w:rPr>
          <w:rStyle w:val="CharStyle269"/>
        </w:rPr>
        <w:t xml:space="preserve">Пастирова </w:t>
      </w:r>
      <w:r>
        <w:rPr>
          <w:rStyle w:val="CharStyle268"/>
        </w:rPr>
        <w:t xml:space="preserve">е отдична оценка. С Доклад до ИС на Фонда, председателя на ПНЕК по биология и медицински науки чл.кор. Владимир Овчаров предлага да се одобри финансиране за изпълнение на II етап в размер на 120 000 лв. Отчетът е приет от </w:t>
      </w:r>
      <w:r>
        <w:rPr>
          <w:rStyle w:val="CharStyle269"/>
        </w:rPr>
        <w:t xml:space="preserve">ИС </w:t>
      </w:r>
      <w:r>
        <w:rPr>
          <w:rStyle w:val="CharStyle268"/>
        </w:rPr>
        <w:t xml:space="preserve">с Протокол №12 от проведено заседание на 20.10.2010 </w:t>
      </w:r>
      <w:r>
        <w:rPr>
          <w:rStyle w:val="CharStyle269"/>
        </w:rPr>
        <w:t xml:space="preserve">г. </w:t>
      </w:r>
      <w:r>
        <w:rPr>
          <w:rStyle w:val="CharStyle268"/>
        </w:rPr>
        <w:t xml:space="preserve">и е разрешено </w:t>
      </w:r>
      <w:r>
        <w:rPr>
          <w:rStyle w:val="CharStyle269"/>
        </w:rPr>
        <w:t xml:space="preserve">финансирането </w:t>
      </w:r>
      <w:r>
        <w:rPr>
          <w:rStyle w:val="CharStyle118"/>
        </w:rPr>
        <w:t xml:space="preserve">на </w:t>
      </w:r>
      <w:r>
        <w:rPr>
          <w:rStyle w:val="CharStyle268"/>
        </w:rPr>
        <w:t xml:space="preserve">II </w:t>
      </w:r>
      <w:r>
        <w:rPr>
          <w:rStyle w:val="CharStyle118"/>
        </w:rPr>
        <w:t xml:space="preserve">етап </w:t>
      </w:r>
      <w:r>
        <w:rPr>
          <w:rStyle w:val="CharStyle268"/>
        </w:rPr>
        <w:t xml:space="preserve">в размер на </w:t>
      </w:r>
      <w:r>
        <w:rPr>
          <w:rStyle w:val="CharStyle118"/>
        </w:rPr>
        <w:t xml:space="preserve">120 000 </w:t>
      </w:r>
      <w:r>
        <w:rPr>
          <w:rStyle w:val="CharStyle268"/>
        </w:rPr>
        <w:t>лв,</w:t>
      </w:r>
    </w:p>
    <w:p>
      <w:pPr>
        <w:pStyle w:val="Style68"/>
        <w:widowControl w:val="0"/>
        <w:keepNext w:val="0"/>
        <w:keepLines w:val="0"/>
        <w:shd w:val="clear" w:color="auto" w:fill="auto"/>
        <w:bidi w:val="0"/>
        <w:jc w:val="both"/>
        <w:spacing w:before="0" w:after="0"/>
        <w:ind w:left="80" w:right="80" w:firstLine="720"/>
      </w:pPr>
      <w:r>
        <w:rPr>
          <w:rStyle w:val="CharStyle269"/>
        </w:rPr>
        <w:t xml:space="preserve">С </w:t>
      </w:r>
      <w:r>
        <w:rPr>
          <w:rStyle w:val="CharStyle268"/>
        </w:rPr>
        <w:t xml:space="preserve">Анекс </w:t>
      </w:r>
      <w:r>
        <w:rPr>
          <w:rStyle w:val="CharStyle269"/>
        </w:rPr>
        <w:t>№1 изх.№ Д002-177/13.</w:t>
      </w:r>
      <w:r>
        <w:rPr>
          <w:rStyle w:val="CharStyle268"/>
        </w:rPr>
        <w:t xml:space="preserve">12.2010 г, е изменен </w:t>
      </w:r>
      <w:r>
        <w:rPr>
          <w:rStyle w:val="CharStyle269"/>
        </w:rPr>
        <w:t xml:space="preserve">чл.5 </w:t>
      </w:r>
      <w:r>
        <w:rPr>
          <w:rStyle w:val="CharStyle268"/>
        </w:rPr>
        <w:t xml:space="preserve">от Договора, като в ал.1 е намален размера на предоставената сума от 480 000 лв, на 360 000 лв. Авансово изплатените средства за изпълнение на 1 етап са в размер на 240 000 лв., а за изпълнение на </w:t>
      </w:r>
      <w:r>
        <w:rPr>
          <w:rStyle w:val="CharStyle269"/>
        </w:rPr>
        <w:t xml:space="preserve">II </w:t>
      </w:r>
      <w:r>
        <w:rPr>
          <w:rStyle w:val="CharStyle268"/>
        </w:rPr>
        <w:t xml:space="preserve">етап са определени средства </w:t>
      </w:r>
      <w:r>
        <w:rPr>
          <w:rStyle w:val="CharStyle118"/>
        </w:rPr>
        <w:t xml:space="preserve">в </w:t>
      </w:r>
      <w:r>
        <w:rPr>
          <w:rStyle w:val="CharStyle268"/>
        </w:rPr>
        <w:t xml:space="preserve">размер </w:t>
      </w:r>
      <w:r>
        <w:rPr>
          <w:rStyle w:val="CharStyle118"/>
        </w:rPr>
        <w:t xml:space="preserve">на </w:t>
      </w:r>
      <w:r>
        <w:rPr>
          <w:rStyle w:val="CharStyle268"/>
        </w:rPr>
        <w:t xml:space="preserve">120 000 </w:t>
      </w:r>
      <w:r>
        <w:rPr>
          <w:rStyle w:val="CharStyle269"/>
        </w:rPr>
        <w:t xml:space="preserve">лв. </w:t>
      </w:r>
      <w:r>
        <w:rPr>
          <w:rStyle w:val="CharStyle268"/>
        </w:rPr>
        <w:t xml:space="preserve">Същите </w:t>
      </w:r>
      <w:r>
        <w:rPr>
          <w:rStyle w:val="CharStyle118"/>
        </w:rPr>
        <w:t xml:space="preserve">са </w:t>
      </w:r>
      <w:r>
        <w:rPr>
          <w:rStyle w:val="CharStyle268"/>
        </w:rPr>
        <w:t xml:space="preserve">преведени по принадлежност </w:t>
      </w:r>
      <w:r>
        <w:rPr>
          <w:rStyle w:val="CharStyle269"/>
        </w:rPr>
        <w:t xml:space="preserve">с </w:t>
      </w:r>
      <w:r>
        <w:rPr>
          <w:rStyle w:val="CharStyle268"/>
        </w:rPr>
        <w:t>платежно нареждане от 17.10.2010 г,</w:t>
      </w:r>
    </w:p>
    <w:p>
      <w:pPr>
        <w:pStyle w:val="Style68"/>
        <w:widowControl w:val="0"/>
        <w:keepNext w:val="0"/>
        <w:keepLines w:val="0"/>
        <w:shd w:val="clear" w:color="auto" w:fill="auto"/>
        <w:bidi w:val="0"/>
        <w:jc w:val="both"/>
        <w:spacing w:before="0" w:after="0"/>
        <w:ind w:left="80" w:right="80" w:firstLine="720"/>
      </w:pPr>
      <w:r>
        <w:rPr>
          <w:rStyle w:val="CharStyle268"/>
        </w:rPr>
        <w:t xml:space="preserve">В приложение </w:t>
      </w:r>
      <w:r>
        <w:rPr>
          <w:rStyle w:val="CharStyle118"/>
        </w:rPr>
        <w:t xml:space="preserve">№1, </w:t>
      </w:r>
      <w:r>
        <w:rPr>
          <w:rStyle w:val="CharStyle268"/>
        </w:rPr>
        <w:t xml:space="preserve">неразделна част </w:t>
      </w:r>
      <w:r>
        <w:rPr>
          <w:rStyle w:val="CharStyle118"/>
        </w:rPr>
        <w:t xml:space="preserve">от Договора са отразени </w:t>
      </w:r>
      <w:r>
        <w:rPr>
          <w:rStyle w:val="CharStyle268"/>
        </w:rPr>
        <w:t xml:space="preserve">цедите </w:t>
      </w:r>
      <w:r>
        <w:rPr>
          <w:rStyle w:val="CharStyle118"/>
        </w:rPr>
        <w:t xml:space="preserve">на </w:t>
      </w:r>
      <w:r>
        <w:rPr>
          <w:rStyle w:val="CharStyle268"/>
        </w:rPr>
        <w:t xml:space="preserve">проекта очаквания резултат от изпълнението </w:t>
      </w:r>
      <w:r>
        <w:rPr>
          <w:rStyle w:val="CharStyle269"/>
        </w:rPr>
        <w:t xml:space="preserve">му. Крайния </w:t>
      </w:r>
      <w:r>
        <w:rPr>
          <w:rStyle w:val="CharStyle268"/>
        </w:rPr>
        <w:t xml:space="preserve">срок за отчитане изпълнението на </w:t>
      </w:r>
      <w:r>
        <w:rPr>
          <w:rStyle w:val="CharStyle269"/>
        </w:rPr>
        <w:t xml:space="preserve">научноиследователски </w:t>
      </w:r>
      <w:r>
        <w:rPr>
          <w:rStyle w:val="CharStyle268"/>
        </w:rPr>
        <w:t xml:space="preserve">проект </w:t>
      </w:r>
      <w:r>
        <w:rPr>
          <w:rStyle w:val="CharStyle269"/>
          <w:lang w:val="en-US"/>
        </w:rPr>
        <w:t xml:space="preserve">DVU01/0016 </w:t>
      </w:r>
      <w:r>
        <w:rPr>
          <w:rStyle w:val="CharStyle268"/>
        </w:rPr>
        <w:t xml:space="preserve">на тема : „Нов метод за третиране на </w:t>
      </w:r>
      <w:r>
        <w:rPr>
          <w:rStyle w:val="CharStyle269"/>
        </w:rPr>
        <w:t xml:space="preserve">патогени </w:t>
      </w:r>
      <w:r>
        <w:rPr>
          <w:rStyle w:val="CharStyle268"/>
        </w:rPr>
        <w:t xml:space="preserve">на </w:t>
      </w:r>
      <w:r>
        <w:rPr>
          <w:rStyle w:val="CharStyle269"/>
        </w:rPr>
        <w:t xml:space="preserve">устната </w:t>
      </w:r>
      <w:r>
        <w:rPr>
          <w:rStyle w:val="CharStyle268"/>
        </w:rPr>
        <w:t xml:space="preserve">кухина с </w:t>
      </w:r>
      <w:r>
        <w:rPr>
          <w:rStyle w:val="CharStyle269"/>
        </w:rPr>
        <w:t xml:space="preserve">фотодинамично </w:t>
      </w:r>
      <w:r>
        <w:rPr>
          <w:rStyle w:val="CharStyle268"/>
        </w:rPr>
        <w:t xml:space="preserve">активни комплекси” е месец юни 2012 г. Видно от дадените рецензии </w:t>
      </w:r>
      <w:r>
        <w:rPr>
          <w:rStyle w:val="CharStyle118"/>
        </w:rPr>
        <w:t xml:space="preserve">е </w:t>
      </w:r>
      <w:r>
        <w:rPr>
          <w:rStyle w:val="CharStyle268"/>
        </w:rPr>
        <w:t xml:space="preserve">оценено изпълнението </w:t>
      </w:r>
      <w:r>
        <w:rPr>
          <w:rStyle w:val="CharStyle118"/>
        </w:rPr>
        <w:t xml:space="preserve">на всички </w:t>
      </w:r>
      <w:r>
        <w:rPr>
          <w:rStyle w:val="CharStyle268"/>
        </w:rPr>
        <w:t xml:space="preserve">задачи </w:t>
      </w:r>
      <w:r>
        <w:rPr>
          <w:rStyle w:val="CharStyle118"/>
        </w:rPr>
        <w:t xml:space="preserve">по </w:t>
      </w:r>
      <w:r>
        <w:rPr>
          <w:rStyle w:val="CharStyle268"/>
        </w:rPr>
        <w:t xml:space="preserve">работната </w:t>
      </w:r>
      <w:r>
        <w:rPr>
          <w:rStyle w:val="CharStyle269"/>
        </w:rPr>
        <w:t xml:space="preserve">програма </w:t>
      </w:r>
      <w:r>
        <w:rPr>
          <w:rStyle w:val="CharStyle118"/>
        </w:rPr>
        <w:t xml:space="preserve">през I етап, както и </w:t>
      </w:r>
      <w:r>
        <w:rPr>
          <w:rStyle w:val="CharStyle268"/>
        </w:rPr>
        <w:t xml:space="preserve">разходването </w:t>
      </w:r>
      <w:r>
        <w:rPr>
          <w:rStyle w:val="CharStyle118"/>
        </w:rPr>
        <w:t xml:space="preserve">и отчитането на </w:t>
      </w:r>
      <w:r>
        <w:rPr>
          <w:rStyle w:val="CharStyle268"/>
        </w:rPr>
        <w:t xml:space="preserve">предоставеното </w:t>
      </w:r>
      <w:r>
        <w:rPr>
          <w:rStyle w:val="CharStyle118"/>
        </w:rPr>
        <w:t xml:space="preserve">от Фонда финансиране. Дадена </w:t>
      </w:r>
      <w:r>
        <w:rPr>
          <w:rStyle w:val="CharStyle268"/>
        </w:rPr>
        <w:t xml:space="preserve">е </w:t>
      </w:r>
      <w:r>
        <w:rPr>
          <w:rStyle w:val="CharStyle269"/>
        </w:rPr>
        <w:t xml:space="preserve">отлична </w:t>
      </w:r>
      <w:r>
        <w:rPr>
          <w:rStyle w:val="CharStyle118"/>
        </w:rPr>
        <w:t xml:space="preserve">оценка </w:t>
      </w:r>
      <w:r>
        <w:rPr>
          <w:rStyle w:val="CharStyle268"/>
        </w:rPr>
        <w:t xml:space="preserve">за изпълнението </w:t>
      </w:r>
      <w:r>
        <w:rPr>
          <w:rStyle w:val="CharStyle118"/>
        </w:rPr>
        <w:t xml:space="preserve">на пакетите по </w:t>
      </w:r>
      <w:r>
        <w:rPr>
          <w:rStyle w:val="CharStyle268"/>
        </w:rPr>
        <w:t xml:space="preserve">работната </w:t>
      </w:r>
      <w:r>
        <w:rPr>
          <w:rStyle w:val="CharStyle118"/>
        </w:rPr>
        <w:t xml:space="preserve">програма </w:t>
      </w:r>
      <w:r>
        <w:rPr>
          <w:rStyle w:val="CharStyle268"/>
        </w:rPr>
        <w:t xml:space="preserve">през </w:t>
      </w:r>
      <w:r>
        <w:rPr>
          <w:rStyle w:val="CharStyle118"/>
        </w:rPr>
        <w:t xml:space="preserve">I етап. Не са </w:t>
      </w:r>
      <w:r>
        <w:rPr>
          <w:rStyle w:val="CharStyle268"/>
        </w:rPr>
        <w:t xml:space="preserve">направени забележки </w:t>
      </w:r>
      <w:r>
        <w:rPr>
          <w:rStyle w:val="CharStyle118"/>
        </w:rPr>
        <w:t xml:space="preserve">и </w:t>
      </w:r>
      <w:r>
        <w:rPr>
          <w:rStyle w:val="CharStyle268"/>
        </w:rPr>
        <w:t xml:space="preserve">препоръки към научния колектив </w:t>
      </w:r>
      <w:r>
        <w:rPr>
          <w:rStyle w:val="CharStyle118"/>
        </w:rPr>
        <w:t xml:space="preserve">за </w:t>
      </w:r>
      <w:r>
        <w:rPr>
          <w:rStyle w:val="CharStyle268"/>
        </w:rPr>
        <w:t xml:space="preserve">предстоящото изпълнение </w:t>
      </w:r>
      <w:r>
        <w:rPr>
          <w:rStyle w:val="CharStyle118"/>
        </w:rPr>
        <w:t>на II етап.</w:t>
      </w:r>
    </w:p>
    <w:p>
      <w:pPr>
        <w:pStyle w:val="Style68"/>
        <w:widowControl w:val="0"/>
        <w:keepNext w:val="0"/>
        <w:keepLines w:val="0"/>
        <w:shd w:val="clear" w:color="auto" w:fill="auto"/>
        <w:bidi w:val="0"/>
        <w:jc w:val="both"/>
        <w:spacing w:before="0" w:after="283"/>
        <w:ind w:left="80" w:right="80" w:firstLine="720"/>
      </w:pPr>
      <w:r>
        <w:rPr>
          <w:rStyle w:val="CharStyle118"/>
        </w:rPr>
        <w:t xml:space="preserve">Тъй </w:t>
      </w:r>
      <w:r>
        <w:rPr>
          <w:rStyle w:val="CharStyle268"/>
        </w:rPr>
        <w:t xml:space="preserve">като </w:t>
      </w:r>
      <w:r>
        <w:rPr>
          <w:rStyle w:val="CharStyle118"/>
        </w:rPr>
        <w:t xml:space="preserve">екипа, </w:t>
      </w:r>
      <w:r>
        <w:rPr>
          <w:rStyle w:val="CharStyle268"/>
        </w:rPr>
        <w:t xml:space="preserve">извършващ финансовата </w:t>
      </w:r>
      <w:r>
        <w:rPr>
          <w:rStyle w:val="CharStyle118"/>
        </w:rPr>
        <w:t xml:space="preserve">инспекция не притежава нужната </w:t>
      </w:r>
      <w:r>
        <w:rPr>
          <w:rStyle w:val="CharStyle268"/>
        </w:rPr>
        <w:t xml:space="preserve">квалификация, </w:t>
      </w:r>
      <w:r>
        <w:rPr>
          <w:rStyle w:val="CharStyle269"/>
        </w:rPr>
        <w:t xml:space="preserve">не </w:t>
      </w:r>
      <w:r>
        <w:rPr>
          <w:rStyle w:val="CharStyle268"/>
        </w:rPr>
        <w:t xml:space="preserve">може </w:t>
      </w:r>
      <w:r>
        <w:rPr>
          <w:rStyle w:val="CharStyle269"/>
        </w:rPr>
        <w:t xml:space="preserve">да </w:t>
      </w:r>
      <w:r>
        <w:rPr>
          <w:rStyle w:val="CharStyle268"/>
        </w:rPr>
        <w:t>изрази становище относно постигането на целите и очаквания резултат от изпълнението на научноизследователския проект.</w:t>
      </w:r>
    </w:p>
    <w:p>
      <w:pPr>
        <w:pStyle w:val="Style26"/>
        <w:widowControl w:val="0"/>
        <w:keepNext w:val="0"/>
        <w:keepLines w:val="0"/>
        <w:shd w:val="clear" w:color="auto" w:fill="auto"/>
        <w:bidi w:val="0"/>
        <w:jc w:val="left"/>
        <w:spacing w:before="0" w:after="258" w:line="220" w:lineRule="exact"/>
        <w:ind w:left="6200" w:right="0" w:firstLine="0"/>
      </w:pPr>
      <w:r>
        <w:rPr>
          <w:rStyle w:val="CharStyle271"/>
        </w:rPr>
        <w:t xml:space="preserve">Приложени </w:t>
      </w:r>
      <w:r>
        <w:rPr>
          <w:rStyle w:val="CharStyle42"/>
        </w:rPr>
        <w:t>от № 261 до № 309</w:t>
      </w:r>
    </w:p>
    <w:p>
      <w:pPr>
        <w:pStyle w:val="Style63"/>
        <w:numPr>
          <w:ilvl w:val="0"/>
          <w:numId w:val="95"/>
        </w:numPr>
        <w:tabs>
          <w:tab w:leader="none" w:pos="1050" w:val="left"/>
        </w:tabs>
        <w:widowControl w:val="0"/>
        <w:keepNext w:val="0"/>
        <w:keepLines w:val="0"/>
        <w:shd w:val="clear" w:color="auto" w:fill="auto"/>
        <w:bidi w:val="0"/>
        <w:spacing w:before="0" w:after="210" w:line="220" w:lineRule="exact"/>
        <w:ind w:left="80" w:right="0" w:firstLine="720"/>
      </w:pPr>
      <w:bookmarkStart w:id="23" w:name="bookmark23"/>
      <w:r>
        <w:rPr>
          <w:rStyle w:val="CharStyle300"/>
          <w:b/>
          <w:bCs/>
        </w:rPr>
        <w:t xml:space="preserve">По </w:t>
      </w:r>
      <w:r>
        <w:rPr>
          <w:rStyle w:val="CharStyle318"/>
          <w:b w:val="0"/>
          <w:bCs w:val="0"/>
        </w:rPr>
        <w:t xml:space="preserve">конкурс </w:t>
      </w:r>
      <w:r>
        <w:rPr>
          <w:rStyle w:val="CharStyle300"/>
          <w:b/>
          <w:bCs/>
        </w:rPr>
        <w:t xml:space="preserve">„Центрове </w:t>
      </w:r>
      <w:r>
        <w:rPr>
          <w:rStyle w:val="CharStyle318"/>
          <w:b w:val="0"/>
          <w:bCs w:val="0"/>
        </w:rPr>
        <w:t xml:space="preserve">за </w:t>
      </w:r>
      <w:r>
        <w:rPr>
          <w:rStyle w:val="CharStyle300"/>
          <w:b/>
          <w:bCs/>
        </w:rPr>
        <w:t>върхови постижеиия’7СУР</w:t>
      </w:r>
      <w:r>
        <w:rPr>
          <w:rStyle w:val="CharStyle276"/>
          <w:b/>
          <w:bCs/>
        </w:rPr>
        <w:t>/.</w:t>
      </w:r>
      <w:bookmarkEnd w:id="23"/>
    </w:p>
    <w:p>
      <w:pPr>
        <w:pStyle w:val="Style68"/>
        <w:widowControl w:val="0"/>
        <w:keepNext w:val="0"/>
        <w:keepLines w:val="0"/>
        <w:shd w:val="clear" w:color="auto" w:fill="auto"/>
        <w:bidi w:val="0"/>
        <w:jc w:val="both"/>
        <w:spacing w:before="0" w:after="0"/>
        <w:ind w:left="80" w:right="80" w:firstLine="720"/>
      </w:pPr>
      <w:r>
        <w:rPr>
          <w:rStyle w:val="CharStyle118"/>
        </w:rPr>
        <w:t xml:space="preserve">Извърши се </w:t>
      </w:r>
      <w:r>
        <w:rPr>
          <w:rStyle w:val="CharStyle268"/>
        </w:rPr>
        <w:t xml:space="preserve">репрезентативна </w:t>
      </w:r>
      <w:r>
        <w:rPr>
          <w:rStyle w:val="CharStyle118"/>
        </w:rPr>
        <w:t xml:space="preserve">проверка по отношение </w:t>
      </w:r>
      <w:r>
        <w:rPr>
          <w:rStyle w:val="CharStyle268"/>
        </w:rPr>
        <w:t xml:space="preserve">оценяването </w:t>
      </w:r>
      <w:r>
        <w:rPr>
          <w:rStyle w:val="CharStyle118"/>
        </w:rPr>
        <w:t xml:space="preserve">на </w:t>
      </w:r>
      <w:r>
        <w:rPr>
          <w:rStyle w:val="CharStyle268"/>
        </w:rPr>
        <w:t>проектите, сключването и изпълнението на договорите и плащанията по тях, при която се установи:</w:t>
      </w:r>
    </w:p>
    <w:p>
      <w:pPr>
        <w:pStyle w:val="Style68"/>
        <w:widowControl w:val="0"/>
        <w:keepNext w:val="0"/>
        <w:keepLines w:val="0"/>
        <w:shd w:val="clear" w:color="auto" w:fill="auto"/>
        <w:bidi w:val="0"/>
        <w:jc w:val="both"/>
        <w:spacing w:before="0" w:after="0"/>
        <w:ind w:left="80" w:right="80" w:firstLine="720"/>
      </w:pPr>
      <w:r>
        <w:rPr>
          <w:rStyle w:val="CharStyle268"/>
        </w:rPr>
        <w:t xml:space="preserve">Съгласно </w:t>
      </w:r>
      <w:r>
        <w:rPr>
          <w:rStyle w:val="CharStyle118"/>
        </w:rPr>
        <w:t xml:space="preserve">заповедта </w:t>
      </w:r>
      <w:r>
        <w:rPr>
          <w:rStyle w:val="CharStyle268"/>
        </w:rPr>
        <w:t xml:space="preserve">за откриване </w:t>
      </w:r>
      <w:r>
        <w:rPr>
          <w:rStyle w:val="CharStyle118"/>
        </w:rPr>
        <w:t xml:space="preserve">на </w:t>
      </w:r>
      <w:r>
        <w:rPr>
          <w:rStyle w:val="CharStyle269"/>
        </w:rPr>
        <w:t xml:space="preserve">конкурсната </w:t>
      </w:r>
      <w:r>
        <w:rPr>
          <w:rStyle w:val="CharStyle268"/>
        </w:rPr>
        <w:t xml:space="preserve">процедура, предварителния бюджет </w:t>
      </w:r>
      <w:r>
        <w:rPr>
          <w:rStyle w:val="CharStyle118"/>
        </w:rPr>
        <w:t xml:space="preserve">на </w:t>
      </w:r>
      <w:r>
        <w:rPr>
          <w:rStyle w:val="CharStyle268"/>
        </w:rPr>
        <w:t xml:space="preserve">конкурса </w:t>
      </w:r>
      <w:r>
        <w:rPr>
          <w:rStyle w:val="CharStyle118"/>
        </w:rPr>
        <w:t xml:space="preserve">за </w:t>
      </w:r>
      <w:r>
        <w:rPr>
          <w:rStyle w:val="CharStyle268"/>
        </w:rPr>
        <w:t xml:space="preserve">2008 </w:t>
      </w:r>
      <w:r>
        <w:rPr>
          <w:rStyle w:val="CharStyle118"/>
        </w:rPr>
        <w:t xml:space="preserve">г. е в </w:t>
      </w:r>
      <w:r>
        <w:rPr>
          <w:rStyle w:val="CharStyle268"/>
        </w:rPr>
        <w:t xml:space="preserve">размер </w:t>
      </w:r>
      <w:r>
        <w:rPr>
          <w:rStyle w:val="CharStyle118"/>
        </w:rPr>
        <w:t xml:space="preserve">на 8 000 000 </w:t>
      </w:r>
      <w:r>
        <w:rPr>
          <w:rStyle w:val="CharStyle268"/>
        </w:rPr>
        <w:t xml:space="preserve">лв. </w:t>
      </w:r>
      <w:r>
        <w:rPr>
          <w:rStyle w:val="CharStyle118"/>
        </w:rPr>
        <w:t xml:space="preserve">По </w:t>
      </w:r>
      <w:r>
        <w:rPr>
          <w:rStyle w:val="CharStyle268"/>
        </w:rPr>
        <w:t xml:space="preserve">утвърдената </w:t>
      </w:r>
      <w:r>
        <w:rPr>
          <w:rStyle w:val="CharStyle118"/>
        </w:rPr>
        <w:t xml:space="preserve">от ИС </w:t>
      </w:r>
      <w:r>
        <w:rPr>
          <w:rStyle w:val="CharStyle268"/>
        </w:rPr>
        <w:t xml:space="preserve">Методика </w:t>
      </w:r>
      <w:r>
        <w:rPr>
          <w:rStyle w:val="CharStyle118"/>
        </w:rPr>
        <w:t xml:space="preserve">за </w:t>
      </w:r>
      <w:r>
        <w:rPr>
          <w:rStyle w:val="CharStyle268"/>
        </w:rPr>
        <w:t xml:space="preserve">организиране </w:t>
      </w:r>
      <w:r>
        <w:rPr>
          <w:rStyle w:val="CharStyle269"/>
        </w:rPr>
        <w:t xml:space="preserve">и </w:t>
      </w:r>
      <w:r>
        <w:rPr>
          <w:rStyle w:val="CharStyle268"/>
        </w:rPr>
        <w:t xml:space="preserve">провеждане на конкурс „Стимулиране на научните изследвания в държавните висши училища‘’/0¥и/ предварителния бюджет за 2008 </w:t>
      </w:r>
      <w:r>
        <w:rPr>
          <w:rStyle w:val="CharStyle269"/>
        </w:rPr>
        <w:t xml:space="preserve">г. е 7 </w:t>
      </w:r>
      <w:r>
        <w:rPr>
          <w:rStyle w:val="CharStyle268"/>
        </w:rPr>
        <w:t>200 000 лв,</w:t>
      </w:r>
    </w:p>
    <w:p>
      <w:pPr>
        <w:pStyle w:val="Style68"/>
        <w:widowControl w:val="0"/>
        <w:keepNext w:val="0"/>
        <w:keepLines w:val="0"/>
        <w:shd w:val="clear" w:color="auto" w:fill="auto"/>
        <w:bidi w:val="0"/>
        <w:jc w:val="both"/>
        <w:spacing w:before="0" w:after="0"/>
        <w:ind w:left="80" w:right="80" w:firstLine="720"/>
      </w:pPr>
      <w:r>
        <w:rPr>
          <w:rStyle w:val="CharStyle269"/>
        </w:rPr>
        <w:t xml:space="preserve">С </w:t>
      </w:r>
      <w:r>
        <w:rPr>
          <w:rStyle w:val="CharStyle268"/>
        </w:rPr>
        <w:t xml:space="preserve">Методиката е определен максимален размер на финансиране </w:t>
      </w:r>
      <w:r>
        <w:rPr>
          <w:rStyle w:val="CharStyle269"/>
        </w:rPr>
        <w:t xml:space="preserve">на </w:t>
      </w:r>
      <w:r>
        <w:rPr>
          <w:rStyle w:val="CharStyle268"/>
        </w:rPr>
        <w:t xml:space="preserve">един проект - 3 000 000 лв. и минимален - 1 000 000 лв, </w:t>
      </w:r>
      <w:r>
        <w:rPr>
          <w:rStyle w:val="CharStyle269"/>
        </w:rPr>
        <w:t xml:space="preserve">Продължителността </w:t>
      </w:r>
      <w:r>
        <w:rPr>
          <w:rStyle w:val="CharStyle268"/>
        </w:rPr>
        <w:t xml:space="preserve">на проекта е 36 месеца. Видно от Методиката, кандидатите осигуряват съфинансиране минимум 10% от стойността на проекта. Целта на конкурса е укрепване и развитие на съществуващите научни центрове в страната чрез развитие на научния им </w:t>
      </w:r>
      <w:r>
        <w:rPr>
          <w:rStyle w:val="CharStyle269"/>
        </w:rPr>
        <w:t xml:space="preserve">потенциал(човешки </w:t>
      </w:r>
      <w:r>
        <w:rPr>
          <w:rStyle w:val="CharStyle268"/>
        </w:rPr>
        <w:t xml:space="preserve">ресурси и физическа инфраструктура), разширяване на възможностите за разпространение на научните резултати и изграждане на национални научни мрежи, В срок от три месеца се оценяват на предложенията, което </w:t>
      </w:r>
      <w:r>
        <w:rPr>
          <w:rStyle w:val="CharStyle118"/>
        </w:rPr>
        <w:t xml:space="preserve">се </w:t>
      </w:r>
      <w:r>
        <w:rPr>
          <w:rStyle w:val="CharStyle268"/>
        </w:rPr>
        <w:t xml:space="preserve">извършва </w:t>
      </w:r>
      <w:r>
        <w:rPr>
          <w:rStyle w:val="CharStyle118"/>
        </w:rPr>
        <w:t xml:space="preserve">на три </w:t>
      </w:r>
      <w:r>
        <w:rPr>
          <w:rStyle w:val="CharStyle269"/>
        </w:rPr>
        <w:t>етапа:</w:t>
      </w:r>
    </w:p>
    <w:p>
      <w:pPr>
        <w:pStyle w:val="Style68"/>
        <w:numPr>
          <w:ilvl w:val="0"/>
          <w:numId w:val="77"/>
        </w:numPr>
        <w:tabs>
          <w:tab w:leader="none" w:pos="949" w:val="left"/>
        </w:tabs>
        <w:widowControl w:val="0"/>
        <w:keepNext w:val="0"/>
        <w:keepLines w:val="0"/>
        <w:shd w:val="clear" w:color="auto" w:fill="auto"/>
        <w:bidi w:val="0"/>
        <w:jc w:val="both"/>
        <w:spacing w:before="0" w:after="0"/>
        <w:ind w:left="80" w:right="0" w:firstLine="720"/>
      </w:pPr>
      <w:r>
        <w:rPr>
          <w:rStyle w:val="CharStyle268"/>
        </w:rPr>
        <w:t xml:space="preserve">Проверка за легитимност на предоставените проекти по общи </w:t>
      </w:r>
      <w:r>
        <w:rPr>
          <w:rStyle w:val="CharStyle269"/>
        </w:rPr>
        <w:t>кри^ервь_</w:t>
      </w:r>
      <w:r>
        <w:rPr>
          <w:rStyle w:val="CharStyle269"/>
          <w:vertAlign w:val="subscript"/>
        </w:rPr>
        <w:t>:</w:t>
      </w:r>
      <w:r>
        <w:rPr>
          <w:rStyle w:val="CharStyle269"/>
        </w:rPr>
        <w:t>....</w:t>
      </w:r>
    </w:p>
    <w:p>
      <w:pPr>
        <w:pStyle w:val="TOC 7"/>
        <w:numPr>
          <w:ilvl w:val="0"/>
          <w:numId w:val="77"/>
        </w:numPr>
        <w:tabs>
          <w:tab w:leader="none" w:pos="939" w:val="left"/>
          <w:tab w:leader="none" w:pos="8240" w:val="left"/>
        </w:tabs>
        <w:widowControl w:val="0"/>
        <w:keepNext w:val="0"/>
        <w:keepLines w:val="0"/>
        <w:shd w:val="clear" w:color="auto" w:fill="auto"/>
        <w:bidi w:val="0"/>
        <w:spacing w:before="0" w:after="0" w:line="274" w:lineRule="exact"/>
        <w:ind w:left="80" w:right="0" w:firstLine="720"/>
      </w:pPr>
      <w:r>
        <w:fldChar w:fldCharType="begin"/>
        <w:instrText xml:space="preserve"> TOC \o "1-5" \h \z </w:instrText>
        <w:fldChar w:fldCharType="separate"/>
      </w:r>
      <w:r>
        <w:rPr>
          <w:rStyle w:val="CharStyle320"/>
        </w:rPr>
        <w:t xml:space="preserve">Международна </w:t>
      </w:r>
      <w:r>
        <w:rPr>
          <w:rStyle w:val="CharStyle319"/>
        </w:rPr>
        <w:t xml:space="preserve">експертна оценка </w:t>
      </w:r>
      <w:r>
        <w:rPr>
          <w:rStyle w:val="CharStyle321"/>
        </w:rPr>
        <w:t xml:space="preserve">на </w:t>
      </w:r>
      <w:r>
        <w:rPr>
          <w:rStyle w:val="CharStyle320"/>
        </w:rPr>
        <w:t xml:space="preserve">научните </w:t>
      </w:r>
      <w:r>
        <w:rPr>
          <w:rStyle w:val="CharStyle319"/>
        </w:rPr>
        <w:t>предложения</w:t>
        <w:tab/>
        <w:t>^аС^а</w:t>
      </w:r>
    </w:p>
    <w:p>
      <w:pPr>
        <w:pStyle w:val="TOC 7"/>
        <w:numPr>
          <w:ilvl w:val="0"/>
          <w:numId w:val="77"/>
        </w:numPr>
        <w:tabs>
          <w:tab w:leader="none" w:pos="939" w:val="left"/>
          <w:tab w:leader="none" w:pos="7150" w:val="left"/>
        </w:tabs>
        <w:widowControl w:val="0"/>
        <w:keepNext w:val="0"/>
        <w:keepLines w:val="0"/>
        <w:shd w:val="clear" w:color="auto" w:fill="auto"/>
        <w:bidi w:val="0"/>
        <w:spacing w:before="0" w:after="0" w:line="274" w:lineRule="exact"/>
        <w:ind w:left="80" w:right="0" w:firstLine="720"/>
      </w:pPr>
      <w:hyperlink w:anchor="bookmark42" w:tooltip="Current Document">
        <w:r>
          <w:rPr>
            <w:rStyle w:val="CharStyle319"/>
          </w:rPr>
          <w:t xml:space="preserve">Оценяване на научните </w:t>
        </w:r>
        <w:r>
          <w:rPr>
            <w:rStyle w:val="CharStyle320"/>
          </w:rPr>
          <w:t xml:space="preserve">предложения </w:t>
        </w:r>
        <w:r>
          <w:rPr>
            <w:rStyle w:val="CharStyle321"/>
          </w:rPr>
          <w:t>от НЕК.</w:t>
          <w:tab/>
        </w:r>
        <w:r>
          <w:rPr>
            <w:rStyle w:val="CharStyle319"/>
          </w:rPr>
          <w:t>|2^аГ</w:t>
        </w:r>
      </w:hyperlink>
    </w:p>
    <w:p>
      <w:pPr>
        <w:pStyle w:val="TOC 7"/>
        <w:tabs>
          <w:tab w:leader="none" w:pos="8523" w:val="left"/>
          <w:tab w:leader="none" w:pos="9637" w:val="left"/>
        </w:tabs>
        <w:widowControl w:val="0"/>
        <w:keepNext w:val="0"/>
        <w:keepLines w:val="0"/>
        <w:shd w:val="clear" w:color="auto" w:fill="auto"/>
        <w:bidi w:val="0"/>
        <w:spacing w:before="0" w:after="0" w:line="274" w:lineRule="exact"/>
        <w:ind w:left="80" w:right="0" w:firstLine="720"/>
      </w:pPr>
      <w:r>
        <w:rPr>
          <w:rStyle w:val="CharStyle321"/>
        </w:rPr>
        <w:t xml:space="preserve">В </w:t>
      </w:r>
      <w:r>
        <w:rPr>
          <w:rStyle w:val="CharStyle319"/>
        </w:rPr>
        <w:t xml:space="preserve">Методиката </w:t>
      </w:r>
      <w:r>
        <w:rPr>
          <w:rStyle w:val="CharStyle321"/>
        </w:rPr>
        <w:t xml:space="preserve">е </w:t>
      </w:r>
      <w:r>
        <w:rPr>
          <w:rStyle w:val="CharStyle319"/>
        </w:rPr>
        <w:t xml:space="preserve">посочено, </w:t>
      </w:r>
      <w:r>
        <w:rPr>
          <w:rStyle w:val="CharStyle321"/>
        </w:rPr>
        <w:t xml:space="preserve">че в </w:t>
      </w:r>
      <w:r>
        <w:rPr>
          <w:rStyle w:val="CharStyle319"/>
        </w:rPr>
        <w:t xml:space="preserve">случай, </w:t>
      </w:r>
      <w:r>
        <w:rPr>
          <w:rStyle w:val="CharStyle321"/>
        </w:rPr>
        <w:t xml:space="preserve">че </w:t>
      </w:r>
      <w:r>
        <w:rPr>
          <w:rStyle w:val="CharStyle319"/>
        </w:rPr>
        <w:t xml:space="preserve">има разлика </w:t>
      </w:r>
      <w:r>
        <w:rPr>
          <w:rStyle w:val="CharStyle321"/>
        </w:rPr>
        <w:t>мез^^бс</w:t>
        <w:tab/>
        <w:t>та</w:t>
        <w:tab/>
        <w:t>на</w:t>
      </w:r>
      <w:r>
        <w:fldChar w:fldCharType="end"/>
      </w:r>
    </w:p>
    <w:p>
      <w:pPr>
        <w:pStyle w:val="Style68"/>
        <w:tabs>
          <w:tab w:leader="none" w:pos="8730" w:val="left"/>
        </w:tabs>
        <w:widowControl w:val="0"/>
        <w:keepNext w:val="0"/>
        <w:keepLines w:val="0"/>
        <w:shd w:val="clear" w:color="auto" w:fill="auto"/>
        <w:bidi w:val="0"/>
        <w:jc w:val="both"/>
        <w:spacing w:before="0" w:after="0"/>
        <w:ind w:left="80" w:right="0" w:firstLine="0"/>
      </w:pPr>
      <w:r>
        <w:rPr>
          <w:rStyle w:val="CharStyle268"/>
        </w:rPr>
        <w:t xml:space="preserve">международните оценители </w:t>
      </w:r>
      <w:r>
        <w:rPr>
          <w:rStyle w:val="CharStyle118"/>
        </w:rPr>
        <w:t xml:space="preserve">и </w:t>
      </w:r>
      <w:r>
        <w:rPr>
          <w:rStyle w:val="CharStyle268"/>
        </w:rPr>
        <w:t xml:space="preserve">оценката на </w:t>
      </w:r>
      <w:r>
        <w:rPr>
          <w:rStyle w:val="CharStyle118"/>
        </w:rPr>
        <w:t xml:space="preserve">НЕК </w:t>
      </w:r>
      <w:r>
        <w:rPr>
          <w:rStyle w:val="CharStyle268"/>
        </w:rPr>
        <w:t xml:space="preserve">към Фонда, </w:t>
      </w:r>
      <w:r>
        <w:rPr>
          <w:rStyle w:val="CharStyle118"/>
        </w:rPr>
        <w:t>охонча^еЗфо</w:t>
        <w:tab/>
      </w:r>
      <w:r>
        <w:rPr>
          <w:rStyle w:val="CharStyle268"/>
        </w:rPr>
        <w:t>се||»|ма от</w:t>
      </w:r>
    </w:p>
    <w:p>
      <w:pPr>
        <w:pStyle w:val="Style68"/>
        <w:widowControl w:val="0"/>
        <w:keepNext w:val="0"/>
        <w:keepLines w:val="0"/>
        <w:shd w:val="clear" w:color="auto" w:fill="auto"/>
        <w:bidi w:val="0"/>
        <w:jc w:val="both"/>
        <w:spacing w:before="0" w:after="0"/>
        <w:ind w:left="80" w:right="80" w:firstLine="0"/>
      </w:pPr>
      <w:r>
        <w:rPr>
          <w:rStyle w:val="CharStyle268"/>
        </w:rPr>
        <w:t xml:space="preserve">ИС. </w:t>
      </w:r>
      <w:r>
        <w:rPr>
          <w:rStyle w:val="CharStyle118"/>
        </w:rPr>
        <w:t xml:space="preserve">В т.З </w:t>
      </w:r>
      <w:r>
        <w:rPr>
          <w:rStyle w:val="CharStyle268"/>
        </w:rPr>
        <w:t xml:space="preserve">„Финансови условия” </w:t>
      </w:r>
      <w:r>
        <w:rPr>
          <w:rStyle w:val="CharStyle118"/>
        </w:rPr>
        <w:t xml:space="preserve">от </w:t>
      </w:r>
      <w:r>
        <w:rPr>
          <w:rStyle w:val="CharStyle268"/>
        </w:rPr>
        <w:t xml:space="preserve">Методиката </w:t>
      </w:r>
      <w:r>
        <w:rPr>
          <w:rStyle w:val="CharStyle118"/>
        </w:rPr>
        <w:t xml:space="preserve">са </w:t>
      </w:r>
      <w:r>
        <w:rPr>
          <w:rStyle w:val="CharStyle268"/>
        </w:rPr>
        <w:t xml:space="preserve">конкретизирани </w:t>
      </w:r>
      <w:r>
        <w:rPr>
          <w:rStyle w:val="CharStyle118"/>
        </w:rPr>
        <w:t>ржн^у&amp;.</w:t>
      </w:r>
      <w:r>
        <w:rPr>
          <w:rStyle w:val="CharStyle118"/>
          <w:vertAlign w:val="subscript"/>
        </w:rPr>
        <w:t>г</w:t>
      </w:r>
      <w:r>
        <w:rPr>
          <w:rStyle w:val="CharStyle118"/>
        </w:rPr>
        <w:t>^^х</w:t>
      </w:r>
      <w:r>
        <w:rPr>
          <w:rStyle w:val="CharStyle322"/>
          <w:lang w:val="bg-BG"/>
        </w:rPr>
        <w:t>9</w:t>
      </w:r>
      <w:r>
        <w:rPr>
          <w:rStyle w:val="CharStyle118"/>
        </w:rPr>
        <w:t xml:space="preserve">^^/които </w:t>
      </w:r>
      <w:r>
        <w:rPr>
          <w:rStyle w:val="CharStyle268"/>
        </w:rPr>
        <w:t>се финансират от Фонда, а именно:</w:t>
      </w:r>
      <w:r>
        <w:br w:type="page"/>
      </w:r>
    </w:p>
    <w:p>
      <w:pPr>
        <w:pStyle w:val="Style26"/>
        <w:numPr>
          <w:ilvl w:val="0"/>
          <w:numId w:val="77"/>
        </w:numPr>
        <w:tabs>
          <w:tab w:leader="none" w:pos="1006" w:val="left"/>
        </w:tabs>
        <w:widowControl w:val="0"/>
        <w:keepNext w:val="0"/>
        <w:keepLines w:val="0"/>
        <w:shd w:val="clear" w:color="auto" w:fill="auto"/>
        <w:bidi w:val="0"/>
        <w:spacing w:before="0" w:after="0"/>
        <w:ind w:left="60" w:right="40" w:firstLine="780"/>
      </w:pPr>
      <w:r>
        <w:rPr>
          <w:rStyle w:val="CharStyle42"/>
        </w:rPr>
        <w:t xml:space="preserve">разходи </w:t>
      </w:r>
      <w:r>
        <w:rPr>
          <w:lang w:val="bg-BG"/>
          <w:w w:val="100"/>
          <w:spacing w:val="0"/>
          <w:color w:val="000000"/>
          <w:position w:val="0"/>
        </w:rPr>
        <w:t xml:space="preserve">за </w:t>
      </w:r>
      <w:r>
        <w:rPr>
          <w:rStyle w:val="CharStyle297"/>
        </w:rPr>
        <w:t xml:space="preserve">обновяване </w:t>
      </w:r>
      <w:r>
        <w:rPr>
          <w:lang w:val="bg-BG"/>
          <w:w w:val="100"/>
          <w:spacing w:val="0"/>
          <w:color w:val="000000"/>
          <w:position w:val="0"/>
        </w:rPr>
        <w:t xml:space="preserve">на </w:t>
      </w:r>
      <w:r>
        <w:rPr>
          <w:rStyle w:val="CharStyle42"/>
        </w:rPr>
        <w:t xml:space="preserve">съществуващо оборудване </w:t>
      </w:r>
      <w:r>
        <w:rPr>
          <w:rStyle w:val="CharStyle271"/>
        </w:rPr>
        <w:t xml:space="preserve">или </w:t>
      </w:r>
      <w:r>
        <w:rPr>
          <w:rStyle w:val="CharStyle42"/>
        </w:rPr>
        <w:t xml:space="preserve">доставка на </w:t>
      </w:r>
      <w:r>
        <w:rPr>
          <w:rStyle w:val="CharStyle297"/>
        </w:rPr>
        <w:t xml:space="preserve">ново, </w:t>
      </w:r>
      <w:r>
        <w:rPr>
          <w:rStyle w:val="CharStyle42"/>
        </w:rPr>
        <w:t xml:space="preserve">необходимо за научната работа на </w:t>
      </w:r>
      <w:r>
        <w:rPr>
          <w:rStyle w:val="CharStyle297"/>
        </w:rPr>
        <w:t>центъра;</w:t>
      </w:r>
    </w:p>
    <w:p>
      <w:pPr>
        <w:pStyle w:val="Style63"/>
        <w:numPr>
          <w:ilvl w:val="0"/>
          <w:numId w:val="77"/>
        </w:numPr>
        <w:tabs>
          <w:tab w:leader="none" w:pos="989" w:val="left"/>
        </w:tabs>
        <w:widowControl w:val="0"/>
        <w:keepNext w:val="0"/>
        <w:keepLines w:val="0"/>
        <w:shd w:val="clear" w:color="auto" w:fill="auto"/>
        <w:bidi w:val="0"/>
        <w:spacing w:before="0" w:after="0"/>
        <w:ind w:left="60" w:right="0" w:firstLine="780"/>
      </w:pPr>
      <w:r>
        <w:rPr>
          <w:rStyle w:val="CharStyle276"/>
          <w:b/>
          <w:bCs/>
        </w:rPr>
        <w:t>разходи за заплати на научния колектив;</w:t>
      </w:r>
    </w:p>
    <w:p>
      <w:pPr>
        <w:pStyle w:val="Style26"/>
        <w:numPr>
          <w:ilvl w:val="0"/>
          <w:numId w:val="77"/>
        </w:numPr>
        <w:tabs>
          <w:tab w:leader="none" w:pos="989" w:val="left"/>
        </w:tabs>
        <w:widowControl w:val="0"/>
        <w:keepNext w:val="0"/>
        <w:keepLines w:val="0"/>
        <w:shd w:val="clear" w:color="auto" w:fill="auto"/>
        <w:bidi w:val="0"/>
        <w:spacing w:before="0" w:after="0"/>
        <w:ind w:left="60" w:right="0" w:firstLine="780"/>
      </w:pPr>
      <w:r>
        <w:rPr>
          <w:rStyle w:val="CharStyle42"/>
        </w:rPr>
        <w:t>разходи за амортизационни отчисления при закупуване на ДМА;</w:t>
      </w:r>
    </w:p>
    <w:p>
      <w:pPr>
        <w:pStyle w:val="Style26"/>
        <w:numPr>
          <w:ilvl w:val="0"/>
          <w:numId w:val="77"/>
        </w:numPr>
        <w:tabs>
          <w:tab w:leader="none" w:pos="991" w:val="left"/>
        </w:tabs>
        <w:widowControl w:val="0"/>
        <w:keepNext w:val="0"/>
        <w:keepLines w:val="0"/>
        <w:shd w:val="clear" w:color="auto" w:fill="auto"/>
        <w:bidi w:val="0"/>
        <w:spacing w:before="0" w:after="0"/>
        <w:ind w:left="60" w:right="40" w:firstLine="780"/>
      </w:pPr>
      <w:r>
        <w:rPr>
          <w:rStyle w:val="CharStyle297"/>
        </w:rPr>
        <w:t xml:space="preserve">разходи </w:t>
      </w:r>
      <w:r>
        <w:rPr>
          <w:rStyle w:val="CharStyle42"/>
        </w:rPr>
        <w:t xml:space="preserve">по изграждане на </w:t>
      </w:r>
      <w:r>
        <w:rPr>
          <w:rStyle w:val="CharStyle297"/>
        </w:rPr>
        <w:t xml:space="preserve">научни мрежи </w:t>
      </w:r>
      <w:r>
        <w:rPr>
          <w:rStyle w:val="CharStyle42"/>
        </w:rPr>
        <w:t xml:space="preserve">е други </w:t>
      </w:r>
      <w:r>
        <w:rPr>
          <w:rStyle w:val="CharStyle297"/>
        </w:rPr>
        <w:t xml:space="preserve">европейски </w:t>
      </w:r>
      <w:r>
        <w:rPr>
          <w:rStyle w:val="CharStyle42"/>
        </w:rPr>
        <w:t xml:space="preserve">научни </w:t>
      </w:r>
      <w:r>
        <w:rPr>
          <w:rStyle w:val="CharStyle297"/>
        </w:rPr>
        <w:t xml:space="preserve">центрове и </w:t>
      </w:r>
      <w:r>
        <w:rPr>
          <w:rStyle w:val="CharStyle42"/>
        </w:rPr>
        <w:t>лаборатории, работещи в сходна тематика;</w:t>
      </w:r>
    </w:p>
    <w:p>
      <w:pPr>
        <w:pStyle w:val="Style63"/>
        <w:numPr>
          <w:ilvl w:val="0"/>
          <w:numId w:val="77"/>
        </w:numPr>
        <w:tabs>
          <w:tab w:leader="none" w:pos="989" w:val="left"/>
        </w:tabs>
        <w:widowControl w:val="0"/>
        <w:keepNext w:val="0"/>
        <w:keepLines w:val="0"/>
        <w:shd w:val="clear" w:color="auto" w:fill="auto"/>
        <w:bidi w:val="0"/>
        <w:spacing w:before="0" w:after="0"/>
        <w:ind w:left="60" w:right="0" w:firstLine="780"/>
      </w:pPr>
      <w:r>
        <w:rPr>
          <w:rStyle w:val="CharStyle276"/>
          <w:b/>
          <w:bCs/>
        </w:rPr>
        <w:t>разходи за привличане на утвърдени учени от други страни за краткосрочен престой</w:t>
      </w:r>
    </w:p>
    <w:p>
      <w:pPr>
        <w:pStyle w:val="Style26"/>
        <w:numPr>
          <w:ilvl w:val="0"/>
          <w:numId w:val="77"/>
        </w:numPr>
        <w:tabs>
          <w:tab w:leader="none" w:pos="989" w:val="left"/>
        </w:tabs>
        <w:widowControl w:val="0"/>
        <w:keepNext w:val="0"/>
        <w:keepLines w:val="0"/>
        <w:shd w:val="clear" w:color="auto" w:fill="auto"/>
        <w:bidi w:val="0"/>
        <w:spacing w:before="0" w:after="0"/>
        <w:ind w:left="60" w:right="0" w:firstLine="780"/>
      </w:pPr>
      <w:r>
        <w:rPr>
          <w:rStyle w:val="CharStyle42"/>
        </w:rPr>
        <w:t xml:space="preserve">разходи научно обучение на млади </w:t>
      </w:r>
      <w:r>
        <w:rPr>
          <w:rStyle w:val="CharStyle297"/>
        </w:rPr>
        <w:t>специалисти;</w:t>
      </w:r>
    </w:p>
    <w:p>
      <w:pPr>
        <w:pStyle w:val="Style26"/>
        <w:numPr>
          <w:ilvl w:val="0"/>
          <w:numId w:val="77"/>
        </w:numPr>
        <w:tabs>
          <w:tab w:leader="none" w:pos="984" w:val="left"/>
        </w:tabs>
        <w:widowControl w:val="0"/>
        <w:keepNext w:val="0"/>
        <w:keepLines w:val="0"/>
        <w:shd w:val="clear" w:color="auto" w:fill="auto"/>
        <w:bidi w:val="0"/>
        <w:spacing w:before="0" w:after="0"/>
        <w:ind w:left="60" w:right="0" w:firstLine="780"/>
      </w:pPr>
      <w:r>
        <w:rPr>
          <w:rStyle w:val="CharStyle297"/>
        </w:rPr>
        <w:t xml:space="preserve">разходи за консумативи, </w:t>
      </w:r>
      <w:r>
        <w:rPr>
          <w:rStyle w:val="CharStyle42"/>
        </w:rPr>
        <w:t xml:space="preserve">материали, химикали </w:t>
      </w:r>
      <w:r>
        <w:rPr>
          <w:rStyle w:val="CharStyle297"/>
        </w:rPr>
        <w:t xml:space="preserve">и </w:t>
      </w:r>
      <w:r>
        <w:rPr>
          <w:rStyle w:val="CharStyle42"/>
        </w:rPr>
        <w:t>реактиви;</w:t>
      </w:r>
    </w:p>
    <w:p>
      <w:pPr>
        <w:pStyle w:val="Style26"/>
        <w:numPr>
          <w:ilvl w:val="0"/>
          <w:numId w:val="77"/>
        </w:numPr>
        <w:tabs>
          <w:tab w:leader="none" w:pos="1006" w:val="left"/>
        </w:tabs>
        <w:widowControl w:val="0"/>
        <w:keepNext w:val="0"/>
        <w:keepLines w:val="0"/>
        <w:shd w:val="clear" w:color="auto" w:fill="auto"/>
        <w:bidi w:val="0"/>
        <w:spacing w:before="0" w:after="0"/>
        <w:ind w:left="60" w:right="40" w:firstLine="780"/>
      </w:pPr>
      <w:r>
        <w:rPr>
          <w:rStyle w:val="CharStyle297"/>
        </w:rPr>
        <w:t xml:space="preserve">разходи за </w:t>
      </w:r>
      <w:r>
        <w:rPr>
          <w:rStyle w:val="CharStyle42"/>
        </w:rPr>
        <w:t xml:space="preserve">организиране и/или </w:t>
      </w:r>
      <w:r>
        <w:rPr>
          <w:rStyle w:val="CharStyle297"/>
        </w:rPr>
        <w:t xml:space="preserve">участие в конференции, в </w:t>
      </w:r>
      <w:r>
        <w:rPr>
          <w:rStyle w:val="CharStyle42"/>
        </w:rPr>
        <w:t xml:space="preserve">размер на </w:t>
      </w:r>
      <w:r>
        <w:rPr>
          <w:rStyle w:val="CharStyle297"/>
        </w:rPr>
        <w:t xml:space="preserve">до </w:t>
      </w:r>
      <w:r>
        <w:rPr>
          <w:rStyle w:val="CharStyle42"/>
        </w:rPr>
        <w:t xml:space="preserve">30% от стойнос </w:t>
      </w:r>
      <w:r>
        <w:rPr>
          <w:rStyle w:val="CharStyle297"/>
        </w:rPr>
        <w:t xml:space="preserve">тта на </w:t>
      </w:r>
      <w:r>
        <w:rPr>
          <w:rStyle w:val="CharStyle42"/>
        </w:rPr>
        <w:t>проекта;</w:t>
      </w:r>
    </w:p>
    <w:p>
      <w:pPr>
        <w:pStyle w:val="Style63"/>
        <w:numPr>
          <w:ilvl w:val="0"/>
          <w:numId w:val="77"/>
        </w:numPr>
        <w:tabs>
          <w:tab w:leader="none" w:pos="994" w:val="left"/>
        </w:tabs>
        <w:widowControl w:val="0"/>
        <w:keepNext w:val="0"/>
        <w:keepLines w:val="0"/>
        <w:shd w:val="clear" w:color="auto" w:fill="auto"/>
        <w:bidi w:val="0"/>
        <w:spacing w:before="0" w:after="0"/>
        <w:ind w:left="60" w:right="0" w:firstLine="780"/>
      </w:pPr>
      <w:r>
        <w:rPr>
          <w:rStyle w:val="CharStyle276"/>
          <w:b/>
          <w:bCs/>
        </w:rPr>
        <w:t xml:space="preserve">разходи за достъп до уникални научни съоръжения </w:t>
      </w:r>
      <w:r>
        <w:rPr>
          <w:rStyle w:val="CharStyle66"/>
          <w:b w:val="0"/>
          <w:bCs w:val="0"/>
        </w:rPr>
        <w:t xml:space="preserve">у нас </w:t>
      </w:r>
      <w:r>
        <w:rPr>
          <w:rStyle w:val="CharStyle276"/>
          <w:b/>
          <w:bCs/>
        </w:rPr>
        <w:t xml:space="preserve">и </w:t>
      </w:r>
      <w:r>
        <w:rPr>
          <w:rStyle w:val="CharStyle66"/>
          <w:b w:val="0"/>
          <w:bCs w:val="0"/>
        </w:rPr>
        <w:t>в чужбина:</w:t>
      </w:r>
    </w:p>
    <w:p>
      <w:pPr>
        <w:pStyle w:val="Style63"/>
        <w:numPr>
          <w:ilvl w:val="0"/>
          <w:numId w:val="77"/>
        </w:numPr>
        <w:tabs>
          <w:tab w:leader="none" w:pos="938" w:val="left"/>
        </w:tabs>
        <w:widowControl w:val="0"/>
        <w:keepNext w:val="0"/>
        <w:keepLines w:val="0"/>
        <w:shd w:val="clear" w:color="auto" w:fill="auto"/>
        <w:bidi w:val="0"/>
        <w:spacing w:before="0" w:after="0"/>
        <w:ind w:left="60" w:right="40" w:firstLine="780"/>
      </w:pPr>
      <w:r>
        <w:rPr>
          <w:rStyle w:val="CharStyle276"/>
          <w:b/>
          <w:bCs/>
        </w:rPr>
        <w:t xml:space="preserve">разходи за </w:t>
      </w:r>
      <w:r>
        <w:rPr>
          <w:rStyle w:val="CharStyle66"/>
          <w:b w:val="0"/>
          <w:bCs w:val="0"/>
        </w:rPr>
        <w:t xml:space="preserve">изграждане база данни и информационни комплекси в </w:t>
      </w:r>
      <w:r>
        <w:rPr>
          <w:rStyle w:val="CharStyle276"/>
          <w:b/>
          <w:bCs/>
        </w:rPr>
        <w:t xml:space="preserve">рамките </w:t>
      </w:r>
      <w:r>
        <w:rPr>
          <w:rStyle w:val="CharStyle66"/>
          <w:b w:val="0"/>
          <w:bCs w:val="0"/>
        </w:rPr>
        <w:t xml:space="preserve">на </w:t>
      </w:r>
      <w:r>
        <w:rPr>
          <w:rStyle w:val="CharStyle276"/>
          <w:b/>
          <w:bCs/>
        </w:rPr>
        <w:t xml:space="preserve">центъра </w:t>
      </w:r>
      <w:r>
        <w:rPr>
          <w:rStyle w:val="CharStyle66"/>
          <w:b w:val="0"/>
          <w:bCs w:val="0"/>
        </w:rPr>
        <w:t xml:space="preserve">и </w:t>
      </w:r>
      <w:r>
        <w:rPr>
          <w:rStyle w:val="CharStyle276"/>
          <w:b/>
          <w:bCs/>
        </w:rPr>
        <w:t>касаещи съответната научна област;</w:t>
      </w:r>
    </w:p>
    <w:p>
      <w:pPr>
        <w:pStyle w:val="Style63"/>
        <w:numPr>
          <w:ilvl w:val="0"/>
          <w:numId w:val="77"/>
        </w:numPr>
        <w:tabs>
          <w:tab w:leader="none" w:pos="989" w:val="left"/>
        </w:tabs>
        <w:widowControl w:val="0"/>
        <w:keepNext w:val="0"/>
        <w:keepLines w:val="0"/>
        <w:shd w:val="clear" w:color="auto" w:fill="auto"/>
        <w:bidi w:val="0"/>
        <w:spacing w:before="0" w:after="0"/>
        <w:ind w:left="60" w:right="0" w:firstLine="780"/>
      </w:pPr>
      <w:r>
        <w:rPr>
          <w:rStyle w:val="CharStyle276"/>
          <w:b/>
          <w:bCs/>
        </w:rPr>
        <w:t>разходи за научна литература, софтуер и абонамент;</w:t>
      </w:r>
    </w:p>
    <w:p>
      <w:pPr>
        <w:pStyle w:val="Style63"/>
        <w:numPr>
          <w:ilvl w:val="0"/>
          <w:numId w:val="77"/>
        </w:numPr>
        <w:tabs>
          <w:tab w:leader="none" w:pos="986" w:val="left"/>
        </w:tabs>
        <w:widowControl w:val="0"/>
        <w:keepNext w:val="0"/>
        <w:keepLines w:val="0"/>
        <w:shd w:val="clear" w:color="auto" w:fill="auto"/>
        <w:bidi w:val="0"/>
        <w:spacing w:before="0" w:after="0"/>
        <w:ind w:left="60" w:right="40" w:firstLine="780"/>
      </w:pPr>
      <w:r>
        <w:rPr>
          <w:rStyle w:val="CharStyle276"/>
          <w:b/>
          <w:bCs/>
        </w:rPr>
        <w:t>разходи за разпространение на резултатите от проекта в размер на 5% от общата стойност на проекта;</w:t>
      </w:r>
    </w:p>
    <w:p>
      <w:pPr>
        <w:pStyle w:val="Style63"/>
        <w:numPr>
          <w:ilvl w:val="0"/>
          <w:numId w:val="77"/>
        </w:numPr>
        <w:tabs>
          <w:tab w:leader="none" w:pos="984" w:val="left"/>
        </w:tabs>
        <w:widowControl w:val="0"/>
        <w:keepNext w:val="0"/>
        <w:keepLines w:val="0"/>
        <w:shd w:val="clear" w:color="auto" w:fill="auto"/>
        <w:bidi w:val="0"/>
        <w:spacing w:before="0" w:after="0"/>
        <w:ind w:left="60" w:right="0" w:firstLine="780"/>
      </w:pPr>
      <w:r>
        <w:rPr>
          <w:rStyle w:val="CharStyle66"/>
          <w:b w:val="0"/>
          <w:bCs w:val="0"/>
        </w:rPr>
        <w:t xml:space="preserve">отчисления </w:t>
      </w:r>
      <w:r>
        <w:rPr>
          <w:rStyle w:val="CharStyle276"/>
          <w:b/>
          <w:bCs/>
        </w:rPr>
        <w:t xml:space="preserve">за базовата организация в размер </w:t>
      </w:r>
      <w:r>
        <w:rPr>
          <w:rStyle w:val="CharStyle66"/>
          <w:b w:val="0"/>
          <w:bCs w:val="0"/>
        </w:rPr>
        <w:t xml:space="preserve">до </w:t>
      </w:r>
      <w:r>
        <w:rPr>
          <w:rStyle w:val="CharStyle276"/>
          <w:b/>
          <w:bCs/>
        </w:rPr>
        <w:t xml:space="preserve">7% от </w:t>
      </w:r>
      <w:r>
        <w:rPr>
          <w:rStyle w:val="CharStyle66"/>
          <w:b w:val="0"/>
          <w:bCs w:val="0"/>
        </w:rPr>
        <w:t xml:space="preserve">общата </w:t>
      </w:r>
      <w:r>
        <w:rPr>
          <w:rStyle w:val="CharStyle276"/>
          <w:b/>
          <w:bCs/>
        </w:rPr>
        <w:t>стойност на проекта,</w:t>
      </w:r>
    </w:p>
    <w:p>
      <w:pPr>
        <w:pStyle w:val="Style63"/>
        <w:widowControl w:val="0"/>
        <w:keepNext w:val="0"/>
        <w:keepLines w:val="0"/>
        <w:shd w:val="clear" w:color="auto" w:fill="auto"/>
        <w:bidi w:val="0"/>
        <w:spacing w:before="0" w:after="0"/>
        <w:ind w:left="60" w:right="0" w:firstLine="780"/>
      </w:pPr>
      <w:r>
        <w:rPr>
          <w:rStyle w:val="CharStyle276"/>
          <w:b/>
          <w:bCs/>
        </w:rPr>
        <w:t xml:space="preserve">Тези разходи </w:t>
      </w:r>
      <w:r>
        <w:rPr>
          <w:rStyle w:val="CharStyle66"/>
          <w:b w:val="0"/>
          <w:bCs w:val="0"/>
        </w:rPr>
        <w:t xml:space="preserve">подлежат </w:t>
      </w:r>
      <w:r>
        <w:rPr>
          <w:rStyle w:val="CharStyle276"/>
          <w:b/>
          <w:bCs/>
        </w:rPr>
        <w:t xml:space="preserve">на прецизиране </w:t>
      </w:r>
      <w:r>
        <w:rPr>
          <w:rStyle w:val="CharStyle66"/>
          <w:b w:val="0"/>
          <w:bCs w:val="0"/>
        </w:rPr>
        <w:t xml:space="preserve">при </w:t>
      </w:r>
      <w:r>
        <w:rPr>
          <w:rStyle w:val="CharStyle276"/>
          <w:b/>
          <w:bCs/>
        </w:rPr>
        <w:t xml:space="preserve">подписването </w:t>
      </w:r>
      <w:r>
        <w:rPr>
          <w:rStyle w:val="CharStyle66"/>
          <w:b w:val="0"/>
          <w:bCs w:val="0"/>
        </w:rPr>
        <w:t xml:space="preserve">на </w:t>
      </w:r>
      <w:r>
        <w:rPr>
          <w:rStyle w:val="CharStyle276"/>
          <w:b/>
          <w:bCs/>
        </w:rPr>
        <w:t>договора. Не се допускат</w:t>
      </w:r>
    </w:p>
    <w:p>
      <w:pPr>
        <w:pStyle w:val="Style63"/>
        <w:widowControl w:val="0"/>
        <w:keepNext w:val="0"/>
        <w:keepLines w:val="0"/>
        <w:shd w:val="clear" w:color="auto" w:fill="auto"/>
        <w:bidi w:val="0"/>
        <w:spacing w:before="0" w:after="0"/>
        <w:ind w:left="60" w:right="40" w:firstLine="0"/>
      </w:pPr>
      <w:r>
        <w:rPr>
          <w:rStyle w:val="CharStyle66"/>
          <w:b w:val="0"/>
          <w:bCs w:val="0"/>
        </w:rPr>
        <w:t xml:space="preserve">разходи </w:t>
      </w:r>
      <w:r>
        <w:rPr>
          <w:rStyle w:val="CharStyle276"/>
          <w:b/>
          <w:bCs/>
        </w:rPr>
        <w:t xml:space="preserve">за ремонт на съществуващата апаратура. Резервни </w:t>
      </w:r>
      <w:r>
        <w:rPr>
          <w:rStyle w:val="CharStyle66"/>
          <w:b w:val="0"/>
          <w:bCs w:val="0"/>
        </w:rPr>
        <w:t xml:space="preserve">части могат </w:t>
      </w:r>
      <w:r>
        <w:rPr>
          <w:rStyle w:val="CharStyle276"/>
          <w:b/>
          <w:bCs/>
        </w:rPr>
        <w:t xml:space="preserve">да бъдат закупувани </w:t>
      </w:r>
      <w:r>
        <w:rPr>
          <w:rStyle w:val="CharStyle66"/>
          <w:b w:val="0"/>
          <w:bCs w:val="0"/>
        </w:rPr>
        <w:t xml:space="preserve">само ако </w:t>
      </w:r>
      <w:r>
        <w:rPr>
          <w:rStyle w:val="CharStyle276"/>
          <w:b/>
          <w:bCs/>
        </w:rPr>
        <w:t xml:space="preserve">са към основната доставка на оборудването. Доставката на апаратурата </w:t>
      </w:r>
      <w:r>
        <w:rPr>
          <w:rStyle w:val="CharStyle66"/>
          <w:b w:val="0"/>
          <w:bCs w:val="0"/>
        </w:rPr>
        <w:t xml:space="preserve">се </w:t>
      </w:r>
      <w:r>
        <w:rPr>
          <w:rStyle w:val="CharStyle276"/>
          <w:b/>
          <w:bCs/>
        </w:rPr>
        <w:t xml:space="preserve">извършва </w:t>
      </w:r>
      <w:r>
        <w:rPr>
          <w:rStyle w:val="CharStyle66"/>
          <w:b w:val="0"/>
          <w:bCs w:val="0"/>
        </w:rPr>
        <w:t xml:space="preserve">на </w:t>
      </w:r>
      <w:r>
        <w:rPr>
          <w:rStyle w:val="CharStyle276"/>
          <w:b/>
          <w:bCs/>
        </w:rPr>
        <w:t xml:space="preserve">основата на търг, при спазване условията на ЗОП </w:t>
      </w:r>
      <w:r>
        <w:rPr>
          <w:rStyle w:val="CharStyle66"/>
          <w:b w:val="0"/>
          <w:bCs w:val="0"/>
        </w:rPr>
        <w:t xml:space="preserve">и </w:t>
      </w:r>
      <w:r>
        <w:rPr>
          <w:rStyle w:val="CharStyle276"/>
          <w:b/>
          <w:bCs/>
        </w:rPr>
        <w:t xml:space="preserve">НВМОП, като при избора на доставчик </w:t>
      </w:r>
      <w:r>
        <w:rPr>
          <w:rStyle w:val="CharStyle66"/>
          <w:b w:val="0"/>
          <w:bCs w:val="0"/>
        </w:rPr>
        <w:t xml:space="preserve">задължително </w:t>
      </w:r>
      <w:r>
        <w:rPr>
          <w:rStyle w:val="CharStyle276"/>
          <w:b/>
          <w:bCs/>
        </w:rPr>
        <w:t xml:space="preserve">участва и представител на Фонд „Научни </w:t>
      </w:r>
      <w:r>
        <w:rPr>
          <w:rStyle w:val="CharStyle66"/>
          <w:b w:val="0"/>
          <w:bCs w:val="0"/>
        </w:rPr>
        <w:t>изследвания”.</w:t>
      </w:r>
    </w:p>
    <w:p>
      <w:pPr>
        <w:pStyle w:val="Style63"/>
        <w:widowControl w:val="0"/>
        <w:keepNext w:val="0"/>
        <w:keepLines w:val="0"/>
        <w:shd w:val="clear" w:color="auto" w:fill="auto"/>
        <w:bidi w:val="0"/>
        <w:spacing w:before="0" w:after="0"/>
        <w:ind w:left="60" w:right="40" w:firstLine="780"/>
      </w:pPr>
      <w:r>
        <w:rPr>
          <w:rStyle w:val="CharStyle276"/>
          <w:b/>
          <w:bCs/>
        </w:rPr>
        <w:t xml:space="preserve">Съгласно т.4 от </w:t>
      </w:r>
      <w:r>
        <w:rPr>
          <w:rStyle w:val="CharStyle66"/>
          <w:b w:val="0"/>
          <w:bCs w:val="0"/>
        </w:rPr>
        <w:t xml:space="preserve">Методиката за </w:t>
      </w:r>
      <w:r>
        <w:rPr>
          <w:rStyle w:val="CharStyle276"/>
          <w:b/>
          <w:bCs/>
        </w:rPr>
        <w:t xml:space="preserve">организиране и провеждане </w:t>
      </w:r>
      <w:r>
        <w:rPr>
          <w:rStyle w:val="CharStyle66"/>
          <w:b w:val="0"/>
          <w:bCs w:val="0"/>
        </w:rPr>
        <w:t xml:space="preserve">на конкурса. </w:t>
      </w:r>
      <w:r>
        <w:rPr>
          <w:rStyle w:val="CharStyle276"/>
          <w:b/>
          <w:bCs/>
        </w:rPr>
        <w:t xml:space="preserve">Фонда </w:t>
      </w:r>
      <w:r>
        <w:rPr>
          <w:rStyle w:val="CharStyle66"/>
          <w:b w:val="0"/>
          <w:bCs w:val="0"/>
        </w:rPr>
        <w:t xml:space="preserve">запазва </w:t>
      </w:r>
      <w:r>
        <w:rPr>
          <w:rStyle w:val="CharStyle276"/>
          <w:b/>
          <w:bCs/>
        </w:rPr>
        <w:t xml:space="preserve">правото си на собственост върху оборудването за </w:t>
      </w:r>
      <w:r>
        <w:rPr>
          <w:rStyle w:val="CharStyle66"/>
          <w:b w:val="0"/>
          <w:bCs w:val="0"/>
        </w:rPr>
        <w:t xml:space="preserve">периода </w:t>
      </w:r>
      <w:r>
        <w:rPr>
          <w:rStyle w:val="CharStyle276"/>
          <w:b/>
          <w:bCs/>
        </w:rPr>
        <w:t xml:space="preserve">до приключване на проекта. След приключване на изпълнението на проекта закупеното оборудване се прехвърля на базовата организация, където е разположено, чрез приемно предавателен протокол. Разходите </w:t>
      </w:r>
      <w:r>
        <w:rPr>
          <w:rStyle w:val="CharStyle66"/>
          <w:b w:val="0"/>
          <w:bCs w:val="0"/>
        </w:rPr>
        <w:t xml:space="preserve">за </w:t>
      </w:r>
      <w:r>
        <w:rPr>
          <w:rStyle w:val="CharStyle276"/>
          <w:b/>
          <w:bCs/>
        </w:rPr>
        <w:t xml:space="preserve">обучение </w:t>
      </w:r>
      <w:r>
        <w:rPr>
          <w:rStyle w:val="CharStyle66"/>
          <w:b w:val="0"/>
          <w:bCs w:val="0"/>
        </w:rPr>
        <w:t xml:space="preserve">се финансират </w:t>
      </w:r>
      <w:r>
        <w:rPr>
          <w:rStyle w:val="CharStyle276"/>
          <w:b/>
          <w:bCs/>
        </w:rPr>
        <w:t xml:space="preserve">100%. За контрол на изпълнението на проекта се определя Управителен комитет, включващ представители на базовата организация на координатора на консорциума. </w:t>
      </w:r>
      <w:r>
        <w:rPr>
          <w:rStyle w:val="CharStyle66"/>
          <w:b w:val="0"/>
          <w:bCs w:val="0"/>
        </w:rPr>
        <w:t xml:space="preserve">Фонд </w:t>
      </w:r>
      <w:r>
        <w:rPr>
          <w:rStyle w:val="CharStyle276"/>
          <w:b/>
          <w:bCs/>
        </w:rPr>
        <w:t xml:space="preserve">„Научни изследвания" и Министерството на образованието и науката. Изпълнението </w:t>
      </w:r>
      <w:r>
        <w:rPr>
          <w:rStyle w:val="CharStyle66"/>
          <w:b w:val="0"/>
          <w:bCs w:val="0"/>
        </w:rPr>
        <w:t xml:space="preserve">се извършва </w:t>
      </w:r>
      <w:r>
        <w:rPr>
          <w:rStyle w:val="CharStyle276"/>
          <w:b/>
          <w:bCs/>
        </w:rPr>
        <w:t xml:space="preserve">на два етапа, като 1 етап приключва след 18 месеца от подписването </w:t>
      </w:r>
      <w:r>
        <w:rPr>
          <w:rStyle w:val="CharStyle66"/>
          <w:b w:val="0"/>
          <w:bCs w:val="0"/>
        </w:rPr>
        <w:t xml:space="preserve">на договора, </w:t>
      </w:r>
      <w:r>
        <w:rPr>
          <w:rStyle w:val="CharStyle276"/>
          <w:b/>
          <w:bCs/>
        </w:rPr>
        <w:t xml:space="preserve">а </w:t>
      </w:r>
      <w:r>
        <w:rPr>
          <w:rStyle w:val="CharStyle66"/>
          <w:b w:val="0"/>
          <w:bCs w:val="0"/>
        </w:rPr>
        <w:t xml:space="preserve">втория </w:t>
      </w:r>
      <w:r>
        <w:rPr>
          <w:rStyle w:val="CharStyle276"/>
          <w:b/>
          <w:bCs/>
        </w:rPr>
        <w:t>- в края на третата година.</w:t>
      </w:r>
    </w:p>
    <w:p>
      <w:pPr>
        <w:pStyle w:val="Style63"/>
        <w:widowControl w:val="0"/>
        <w:keepNext w:val="0"/>
        <w:keepLines w:val="0"/>
        <w:shd w:val="clear" w:color="auto" w:fill="auto"/>
        <w:bidi w:val="0"/>
        <w:spacing w:before="0" w:after="0"/>
        <w:ind w:left="60" w:right="40" w:firstLine="780"/>
      </w:pPr>
      <w:r>
        <w:rPr>
          <w:rStyle w:val="CharStyle66"/>
          <w:b w:val="0"/>
          <w:bCs w:val="0"/>
        </w:rPr>
        <w:t xml:space="preserve">Решението за </w:t>
      </w:r>
      <w:r>
        <w:rPr>
          <w:rStyle w:val="CharStyle276"/>
          <w:b/>
          <w:bCs/>
        </w:rPr>
        <w:t xml:space="preserve">последващо финансиране се </w:t>
      </w:r>
      <w:r>
        <w:rPr>
          <w:rStyle w:val="CharStyle66"/>
          <w:b w:val="0"/>
          <w:bCs w:val="0"/>
        </w:rPr>
        <w:t xml:space="preserve">взема </w:t>
      </w:r>
      <w:r>
        <w:rPr>
          <w:rStyle w:val="CharStyle276"/>
          <w:b/>
          <w:bCs/>
        </w:rPr>
        <w:t xml:space="preserve">след положителна оценка на научния и финансов </w:t>
      </w:r>
      <w:r>
        <w:rPr>
          <w:rStyle w:val="CharStyle66"/>
          <w:b w:val="0"/>
          <w:bCs w:val="0"/>
        </w:rPr>
        <w:t xml:space="preserve">отчет на </w:t>
      </w:r>
      <w:r>
        <w:rPr>
          <w:rStyle w:val="CharStyle276"/>
          <w:b/>
          <w:bCs/>
        </w:rPr>
        <w:t xml:space="preserve">проекта, положително становище </w:t>
      </w:r>
      <w:r>
        <w:rPr>
          <w:rStyle w:val="CharStyle66"/>
          <w:b w:val="0"/>
          <w:bCs w:val="0"/>
        </w:rPr>
        <w:t xml:space="preserve">на </w:t>
      </w:r>
      <w:r>
        <w:rPr>
          <w:rStyle w:val="CharStyle276"/>
          <w:b/>
          <w:bCs/>
        </w:rPr>
        <w:t xml:space="preserve">Управителния комитет, които </w:t>
      </w:r>
      <w:r>
        <w:rPr>
          <w:rStyle w:val="CharStyle66"/>
          <w:b w:val="0"/>
          <w:bCs w:val="0"/>
        </w:rPr>
        <w:t xml:space="preserve">се </w:t>
      </w:r>
      <w:r>
        <w:rPr>
          <w:rStyle w:val="CharStyle276"/>
          <w:b/>
          <w:bCs/>
        </w:rPr>
        <w:t xml:space="preserve">представят </w:t>
      </w:r>
      <w:r>
        <w:rPr>
          <w:rStyle w:val="CharStyle66"/>
          <w:b w:val="0"/>
          <w:bCs w:val="0"/>
        </w:rPr>
        <w:t xml:space="preserve">в края </w:t>
      </w:r>
      <w:r>
        <w:rPr>
          <w:rStyle w:val="CharStyle276"/>
          <w:b/>
          <w:bCs/>
        </w:rPr>
        <w:t xml:space="preserve">на първия етап от изпълнението. Финансирането на проектите се осъществява </w:t>
      </w:r>
      <w:r>
        <w:rPr>
          <w:rStyle w:val="CharStyle66"/>
          <w:b w:val="0"/>
          <w:bCs w:val="0"/>
        </w:rPr>
        <w:t xml:space="preserve">въз </w:t>
      </w:r>
      <w:r>
        <w:rPr>
          <w:rStyle w:val="CharStyle276"/>
          <w:b/>
          <w:bCs/>
        </w:rPr>
        <w:t xml:space="preserve">основа на сключени договори </w:t>
      </w:r>
      <w:r>
        <w:rPr>
          <w:rStyle w:val="CharStyle66"/>
          <w:b w:val="0"/>
          <w:bCs w:val="0"/>
        </w:rPr>
        <w:t xml:space="preserve">между </w:t>
      </w:r>
      <w:r>
        <w:rPr>
          <w:rStyle w:val="CharStyle276"/>
          <w:b/>
          <w:bCs/>
        </w:rPr>
        <w:t xml:space="preserve">Фонда и научните колективи и базовите </w:t>
      </w:r>
      <w:r>
        <w:rPr>
          <w:rStyle w:val="CharStyle66"/>
          <w:b w:val="0"/>
          <w:bCs w:val="0"/>
        </w:rPr>
        <w:t xml:space="preserve">им </w:t>
      </w:r>
      <w:r>
        <w:rPr>
          <w:rStyle w:val="CharStyle276"/>
          <w:b/>
          <w:bCs/>
        </w:rPr>
        <w:t>организации.</w:t>
      </w:r>
    </w:p>
    <w:p>
      <w:pPr>
        <w:pStyle w:val="Style63"/>
        <w:widowControl w:val="0"/>
        <w:keepNext w:val="0"/>
        <w:keepLines w:val="0"/>
        <w:shd w:val="clear" w:color="auto" w:fill="auto"/>
        <w:bidi w:val="0"/>
        <w:spacing w:before="0" w:after="0"/>
        <w:ind w:left="60" w:right="40" w:firstLine="780"/>
      </w:pPr>
      <w:r>
        <w:rPr>
          <w:rStyle w:val="CharStyle276"/>
          <w:b/>
          <w:bCs/>
        </w:rPr>
        <w:t xml:space="preserve">Видно от </w:t>
      </w:r>
      <w:r>
        <w:rPr>
          <w:rStyle w:val="CharStyle66"/>
          <w:b w:val="0"/>
          <w:bCs w:val="0"/>
        </w:rPr>
        <w:t xml:space="preserve">Методиката, </w:t>
      </w:r>
      <w:r>
        <w:rPr>
          <w:rStyle w:val="CharStyle276"/>
          <w:b/>
          <w:bCs/>
        </w:rPr>
        <w:t xml:space="preserve">с договорите се уреждат правата и задълженията на страните по реализацията на проектите.Те определят </w:t>
      </w:r>
      <w:r>
        <w:rPr>
          <w:rStyle w:val="CharStyle66"/>
          <w:b w:val="0"/>
          <w:bCs w:val="0"/>
        </w:rPr>
        <w:t xml:space="preserve">правата </w:t>
      </w:r>
      <w:r>
        <w:rPr>
          <w:rStyle w:val="CharStyle276"/>
          <w:b/>
          <w:bCs/>
        </w:rPr>
        <w:t xml:space="preserve">на авторство и собственост върху </w:t>
      </w:r>
      <w:r>
        <w:rPr>
          <w:rStyle w:val="CharStyle66"/>
          <w:b w:val="0"/>
          <w:bCs w:val="0"/>
        </w:rPr>
        <w:t xml:space="preserve">резултатите </w:t>
      </w:r>
      <w:r>
        <w:rPr>
          <w:rStyle w:val="CharStyle276"/>
          <w:b/>
          <w:bCs/>
        </w:rPr>
        <w:t xml:space="preserve">от научните средства както и върху придобитите </w:t>
      </w:r>
      <w:r>
        <w:rPr>
          <w:rStyle w:val="CharStyle66"/>
          <w:b w:val="0"/>
          <w:bCs w:val="0"/>
        </w:rPr>
        <w:t xml:space="preserve">основни </w:t>
      </w:r>
      <w:r>
        <w:rPr>
          <w:rStyle w:val="CharStyle276"/>
          <w:b/>
          <w:bCs/>
        </w:rPr>
        <w:t xml:space="preserve">средства. След подписване на договора </w:t>
      </w:r>
      <w:r>
        <w:rPr>
          <w:rStyle w:val="CharStyle66"/>
          <w:b w:val="0"/>
          <w:bCs w:val="0"/>
        </w:rPr>
        <w:t xml:space="preserve">за </w:t>
      </w:r>
      <w:r>
        <w:rPr>
          <w:rStyle w:val="CharStyle276"/>
          <w:b/>
          <w:bCs/>
        </w:rPr>
        <w:t xml:space="preserve">финансиране </w:t>
      </w:r>
      <w:r>
        <w:rPr>
          <w:rStyle w:val="CharStyle66"/>
          <w:b w:val="0"/>
          <w:bCs w:val="0"/>
        </w:rPr>
        <w:t xml:space="preserve">на </w:t>
      </w:r>
      <w:r>
        <w:rPr>
          <w:rStyle w:val="CharStyle276"/>
          <w:b/>
          <w:bCs/>
        </w:rPr>
        <w:t xml:space="preserve">проекта, </w:t>
      </w:r>
      <w:r>
        <w:rPr>
          <w:rStyle w:val="CharStyle66"/>
          <w:b w:val="0"/>
          <w:bCs w:val="0"/>
        </w:rPr>
        <w:t xml:space="preserve">Фонда </w:t>
      </w:r>
      <w:r>
        <w:rPr>
          <w:rStyle w:val="CharStyle276"/>
          <w:b/>
          <w:bCs/>
        </w:rPr>
        <w:t xml:space="preserve">превежда аванс в размер на 50% </w:t>
      </w:r>
      <w:r>
        <w:rPr>
          <w:rStyle w:val="CharStyle66"/>
          <w:b w:val="0"/>
          <w:bCs w:val="0"/>
        </w:rPr>
        <w:t xml:space="preserve">от </w:t>
      </w:r>
      <w:r>
        <w:rPr>
          <w:rStyle w:val="CharStyle276"/>
          <w:b/>
          <w:bCs/>
        </w:rPr>
        <w:t xml:space="preserve">тригодишния </w:t>
      </w:r>
      <w:r>
        <w:rPr>
          <w:rStyle w:val="CharStyle66"/>
          <w:b w:val="0"/>
          <w:bCs w:val="0"/>
        </w:rPr>
        <w:t xml:space="preserve">бюджет </w:t>
      </w:r>
      <w:r>
        <w:rPr>
          <w:rStyle w:val="CharStyle276"/>
          <w:b/>
          <w:bCs/>
        </w:rPr>
        <w:t xml:space="preserve">на проекта. Второто плащане </w:t>
      </w:r>
      <w:r>
        <w:rPr>
          <w:rStyle w:val="CharStyle66"/>
          <w:b w:val="0"/>
          <w:bCs w:val="0"/>
        </w:rPr>
        <w:t xml:space="preserve">в </w:t>
      </w:r>
      <w:r>
        <w:rPr>
          <w:rStyle w:val="CharStyle276"/>
          <w:b/>
          <w:bCs/>
        </w:rPr>
        <w:t xml:space="preserve">размер </w:t>
      </w:r>
      <w:r>
        <w:rPr>
          <w:rStyle w:val="CharStyle66"/>
          <w:b w:val="0"/>
          <w:bCs w:val="0"/>
        </w:rPr>
        <w:t xml:space="preserve">на </w:t>
      </w:r>
      <w:r>
        <w:rPr>
          <w:rStyle w:val="CharStyle276"/>
          <w:b/>
          <w:bCs/>
        </w:rPr>
        <w:t xml:space="preserve">40% </w:t>
      </w:r>
      <w:r>
        <w:rPr>
          <w:rStyle w:val="CharStyle66"/>
          <w:b w:val="0"/>
          <w:bCs w:val="0"/>
        </w:rPr>
        <w:t xml:space="preserve">се превежда след приемане </w:t>
      </w:r>
      <w:r>
        <w:rPr>
          <w:rStyle w:val="CharStyle276"/>
          <w:b/>
          <w:bCs/>
        </w:rPr>
        <w:t xml:space="preserve">на междинен научен и финансов отчет, </w:t>
      </w:r>
      <w:r>
        <w:rPr>
          <w:rStyle w:val="CharStyle66"/>
          <w:b w:val="0"/>
          <w:bCs w:val="0"/>
        </w:rPr>
        <w:t xml:space="preserve">като </w:t>
      </w:r>
      <w:r>
        <w:rPr>
          <w:rStyle w:val="CharStyle276"/>
          <w:b/>
          <w:bCs/>
        </w:rPr>
        <w:t xml:space="preserve">при незадоволителни или слаби </w:t>
      </w:r>
      <w:r>
        <w:rPr>
          <w:rStyle w:val="CharStyle66"/>
          <w:b w:val="0"/>
          <w:bCs w:val="0"/>
        </w:rPr>
        <w:t xml:space="preserve">резултати </w:t>
      </w:r>
      <w:r>
        <w:rPr>
          <w:rStyle w:val="CharStyle276"/>
          <w:b/>
          <w:bCs/>
        </w:rPr>
        <w:t xml:space="preserve">е </w:t>
      </w:r>
      <w:r>
        <w:rPr>
          <w:rStyle w:val="CharStyle66"/>
          <w:b w:val="0"/>
          <w:bCs w:val="0"/>
        </w:rPr>
        <w:t xml:space="preserve">възможно </w:t>
      </w:r>
      <w:r>
        <w:rPr>
          <w:rStyle w:val="CharStyle276"/>
          <w:b/>
          <w:bCs/>
        </w:rPr>
        <w:t xml:space="preserve">намаляване на финансирането или прекратяване </w:t>
      </w:r>
      <w:r>
        <w:rPr>
          <w:rStyle w:val="CharStyle66"/>
          <w:b w:val="0"/>
          <w:bCs w:val="0"/>
        </w:rPr>
        <w:t xml:space="preserve">на </w:t>
      </w:r>
      <w:r>
        <w:rPr>
          <w:rStyle w:val="CharStyle276"/>
          <w:b/>
          <w:bCs/>
        </w:rPr>
        <w:t xml:space="preserve">договора и частично </w:t>
      </w:r>
      <w:r>
        <w:rPr>
          <w:rStyle w:val="CharStyle66"/>
          <w:b w:val="0"/>
          <w:bCs w:val="0"/>
        </w:rPr>
        <w:t xml:space="preserve">или </w:t>
      </w:r>
      <w:r>
        <w:rPr>
          <w:rStyle w:val="CharStyle276"/>
          <w:b/>
          <w:bCs/>
        </w:rPr>
        <w:t xml:space="preserve">пълно възстановяване на средствата </w:t>
      </w:r>
      <w:r>
        <w:rPr>
          <w:rStyle w:val="CharStyle66"/>
          <w:b w:val="0"/>
          <w:bCs w:val="0"/>
        </w:rPr>
        <w:t xml:space="preserve">предоставени от </w:t>
      </w:r>
      <w:r>
        <w:rPr>
          <w:rStyle w:val="CharStyle276"/>
          <w:b/>
          <w:bCs/>
        </w:rPr>
        <w:t xml:space="preserve">Фонд </w:t>
      </w:r>
      <w:r>
        <w:rPr>
          <w:rStyle w:val="CharStyle66"/>
          <w:b w:val="0"/>
          <w:bCs w:val="0"/>
        </w:rPr>
        <w:t xml:space="preserve">„Научни изследвания”. Останалите </w:t>
      </w:r>
      <w:r>
        <w:rPr>
          <w:rStyle w:val="CharStyle276"/>
          <w:b/>
          <w:bCs/>
        </w:rPr>
        <w:t xml:space="preserve">10% се изплащат </w:t>
      </w:r>
      <w:r>
        <w:rPr>
          <w:rStyle w:val="CharStyle66"/>
          <w:b w:val="0"/>
          <w:bCs w:val="0"/>
        </w:rPr>
        <w:t xml:space="preserve">след </w:t>
      </w:r>
      <w:r>
        <w:rPr>
          <w:rStyle w:val="CharStyle276"/>
          <w:b/>
          <w:bCs/>
        </w:rPr>
        <w:t xml:space="preserve">окончателното одобрение </w:t>
      </w:r>
      <w:r>
        <w:rPr>
          <w:rStyle w:val="CharStyle66"/>
          <w:b w:val="0"/>
          <w:bCs w:val="0"/>
        </w:rPr>
        <w:t xml:space="preserve">на крайния научен и </w:t>
      </w:r>
      <w:r>
        <w:rPr>
          <w:rStyle w:val="CharStyle276"/>
          <w:b/>
          <w:bCs/>
        </w:rPr>
        <w:t xml:space="preserve">финансов </w:t>
      </w:r>
      <w:r>
        <w:rPr>
          <w:rStyle w:val="CharStyle66"/>
          <w:b w:val="0"/>
          <w:bCs w:val="0"/>
        </w:rPr>
        <w:t>отчет.</w:t>
      </w:r>
    </w:p>
    <w:p>
      <w:pPr>
        <w:pStyle w:val="Style26"/>
        <w:widowControl w:val="0"/>
        <w:keepNext w:val="0"/>
        <w:keepLines w:val="0"/>
        <w:shd w:val="clear" w:color="auto" w:fill="auto"/>
        <w:bidi w:val="0"/>
        <w:spacing w:before="0" w:after="0"/>
        <w:ind w:left="60" w:right="40" w:firstLine="0"/>
      </w:pPr>
      <w:r>
        <w:rPr>
          <w:rStyle w:val="CharStyle42"/>
        </w:rPr>
        <w:t xml:space="preserve">Съгласно изискванията на </w:t>
      </w:r>
      <w:r>
        <w:rPr>
          <w:rStyle w:val="CharStyle297"/>
        </w:rPr>
        <w:t xml:space="preserve">чл.29, </w:t>
      </w:r>
      <w:r>
        <w:rPr>
          <w:rStyle w:val="CharStyle42"/>
        </w:rPr>
        <w:t xml:space="preserve">ал.1 от ЗННИ, класираните от ВЩЦЬЗЙг^цзоеюга са представени от управителя проф.Анастас Герджиков, </w:t>
      </w:r>
      <w:r>
        <w:rPr>
          <w:rStyle w:val="CharStyle297"/>
        </w:rPr>
        <w:t xml:space="preserve">за </w:t>
      </w:r>
      <w:r>
        <w:rPr>
          <w:rStyle w:val="CharStyle42"/>
        </w:rPr>
        <w:t>одобряване от</w:t>
      </w:r>
    </w:p>
    <w:p>
      <w:pPr>
        <w:pStyle w:val="Style26"/>
        <w:widowControl w:val="0"/>
        <w:keepNext w:val="0"/>
        <w:keepLines w:val="0"/>
        <w:shd w:val="clear" w:color="auto" w:fill="auto"/>
        <w:bidi w:val="0"/>
        <w:spacing w:before="0" w:after="0"/>
        <w:ind w:left="60" w:right="40" w:firstLine="0"/>
      </w:pPr>
      <w:r>
        <w:pict>
          <v:shape id="_x0000_s1084" type="#_x0000_t75" style="position:absolute;margin-left:365.05pt;margin-top:14.9pt;width:132.5pt;height:81.6pt;z-index:-125829347;mso-wrap-distance-left:5.pt;mso-wrap-distance-right:5.pt;mso-position-horizontal-relative:margin" wrapcoords="15028 0 19178 0 19178 371 21600 371 21600 21600 0 21600 0 7491 856 7491 856 7240 1402 7240 1402 4447 1443 4447 1443 371 15028 371 15028 0">
            <v:imagedata r:id="rId78" r:href="rId79"/>
            <w10:wrap type="tight" anchorx="margin"/>
          </v:shape>
        </w:pict>
      </w:r>
      <w:r>
        <w:rPr>
          <w:rStyle w:val="CharStyle297"/>
        </w:rPr>
        <w:t xml:space="preserve">№ </w:t>
      </w:r>
      <w:r>
        <w:rPr>
          <w:rStyle w:val="CharStyle42"/>
        </w:rPr>
        <w:t xml:space="preserve">33 </w:t>
      </w:r>
      <w:r>
        <w:rPr>
          <w:rStyle w:val="CharStyle297"/>
        </w:rPr>
        <w:t xml:space="preserve">от заседанието на ИС на </w:t>
      </w:r>
      <w:r>
        <w:rPr>
          <w:rStyle w:val="CharStyle42"/>
        </w:rPr>
        <w:t xml:space="preserve">Фонд „Научни </w:t>
      </w:r>
      <w:r>
        <w:rPr>
          <w:rStyle w:val="CharStyle297"/>
        </w:rPr>
        <w:t xml:space="preserve">изследвания”, състояла/^ф^^^^ф^. на </w:t>
      </w:r>
      <w:r>
        <w:rPr>
          <w:rStyle w:val="CharStyle42"/>
        </w:rPr>
        <w:t xml:space="preserve">основание </w:t>
      </w:r>
      <w:r>
        <w:rPr>
          <w:rStyle w:val="CharStyle297"/>
        </w:rPr>
        <w:t xml:space="preserve">чл.12, </w:t>
      </w:r>
      <w:r>
        <w:rPr>
          <w:rStyle w:val="CharStyle42"/>
        </w:rPr>
        <w:t xml:space="preserve">т.5 от Правилника на Фонда, ИС одобрява експертните комисии проекти по </w:t>
      </w:r>
      <w:r>
        <w:rPr>
          <w:rStyle w:val="CharStyle297"/>
        </w:rPr>
        <w:t xml:space="preserve">конкурса </w:t>
      </w:r>
      <w:r>
        <w:rPr>
          <w:rStyle w:val="CharStyle42"/>
        </w:rPr>
        <w:t xml:space="preserve">и определя размера </w:t>
      </w:r>
      <w:r>
        <w:rPr>
          <w:rStyle w:val="CharStyle297"/>
        </w:rPr>
        <w:t xml:space="preserve">н| </w:t>
      </w:r>
      <w:r>
        <w:rPr>
          <w:rStyle w:val="CharStyle42"/>
        </w:rPr>
        <w:t xml:space="preserve">възлиза на </w:t>
      </w:r>
      <w:r>
        <w:rPr>
          <w:rStyle w:val="CharStyle297"/>
        </w:rPr>
        <w:t>17 220 146 лв.</w:t>
      </w:r>
      <w:r>
        <w:br w:type="page"/>
      </w:r>
    </w:p>
    <w:p>
      <w:pPr>
        <w:pStyle w:val="Style68"/>
        <w:widowControl w:val="0"/>
        <w:keepNext w:val="0"/>
        <w:keepLines w:val="0"/>
        <w:shd w:val="clear" w:color="auto" w:fill="auto"/>
        <w:bidi w:val="0"/>
        <w:jc w:val="both"/>
        <w:spacing w:before="0" w:after="0"/>
        <w:ind w:left="80" w:right="60" w:firstLine="720"/>
      </w:pPr>
      <w:r>
        <w:rPr>
          <w:rStyle w:val="CharStyle268"/>
        </w:rPr>
        <w:t xml:space="preserve">В съответствие с разпоредбите на </w:t>
      </w:r>
      <w:r>
        <w:rPr>
          <w:rStyle w:val="CharStyle118"/>
        </w:rPr>
        <w:t xml:space="preserve">чл.35, ал.2, т.2 </w:t>
      </w:r>
      <w:r>
        <w:rPr>
          <w:rStyle w:val="CharStyle268"/>
        </w:rPr>
        <w:t xml:space="preserve">от ПФНИ, с Протокол </w:t>
      </w:r>
      <w:r>
        <w:rPr>
          <w:rStyle w:val="CharStyle118"/>
        </w:rPr>
        <w:t xml:space="preserve">№33 </w:t>
      </w:r>
      <w:r>
        <w:rPr>
          <w:rStyle w:val="CharStyle268"/>
        </w:rPr>
        <w:t xml:space="preserve">на ИС е определен максималния размер на възнагражденията на научните колективи на одобрените за финансиране проекти в конкурс „Центрове за върхови </w:t>
      </w:r>
      <w:r>
        <w:rPr>
          <w:rStyle w:val="CharStyle118"/>
        </w:rPr>
        <w:t xml:space="preserve">постижения/СУР/ </w:t>
      </w:r>
      <w:r>
        <w:rPr>
          <w:rStyle w:val="CharStyle268"/>
        </w:rPr>
        <w:t xml:space="preserve">- до </w:t>
      </w:r>
      <w:r>
        <w:rPr>
          <w:rStyle w:val="CharStyle270"/>
        </w:rPr>
        <w:t>10</w:t>
      </w:r>
      <w:r>
        <w:rPr>
          <w:rStyle w:val="CharStyle268"/>
        </w:rPr>
        <w:t xml:space="preserve">% от общата стойност на проекта. На основание чл.29, </w:t>
      </w:r>
      <w:r>
        <w:rPr>
          <w:rStyle w:val="CharStyle118"/>
        </w:rPr>
        <w:t xml:space="preserve">ал.1 </w:t>
      </w:r>
      <w:r>
        <w:rPr>
          <w:rStyle w:val="CharStyle268"/>
        </w:rPr>
        <w:t xml:space="preserve">от ПФНИ, ИС </w:t>
      </w:r>
      <w:r>
        <w:rPr>
          <w:rStyle w:val="CharStyle118"/>
        </w:rPr>
        <w:t xml:space="preserve">е </w:t>
      </w:r>
      <w:r>
        <w:rPr>
          <w:rStyle w:val="CharStyle268"/>
        </w:rPr>
        <w:t xml:space="preserve">одобрил за финансиране проекти с окончателна оценка, не по-ниска от 92 </w:t>
      </w:r>
      <w:r>
        <w:rPr>
          <w:rStyle w:val="CharStyle118"/>
        </w:rPr>
        <w:t xml:space="preserve">т., </w:t>
      </w:r>
      <w:r>
        <w:rPr>
          <w:rStyle w:val="CharStyle268"/>
        </w:rPr>
        <w:t xml:space="preserve">поради изчерпване на средствата по конкурса, Видно от представените приложения към протокола на </w:t>
      </w:r>
      <w:r>
        <w:rPr>
          <w:rStyle w:val="CharStyle118"/>
        </w:rPr>
        <w:t xml:space="preserve">ИС, </w:t>
      </w:r>
      <w:r>
        <w:rPr>
          <w:rStyle w:val="CharStyle268"/>
        </w:rPr>
        <w:t xml:space="preserve">оценявани са 38 </w:t>
      </w:r>
      <w:r>
        <w:rPr>
          <w:rStyle w:val="CharStyle118"/>
        </w:rPr>
        <w:t xml:space="preserve">проекта, </w:t>
      </w:r>
      <w:r>
        <w:rPr>
          <w:rStyle w:val="CharStyle268"/>
        </w:rPr>
        <w:t>от които само ? са с окончателна оценка над 92 т.</w:t>
      </w:r>
    </w:p>
    <w:p>
      <w:pPr>
        <w:pStyle w:val="Style68"/>
        <w:widowControl w:val="0"/>
        <w:keepNext w:val="0"/>
        <w:keepLines w:val="0"/>
        <w:shd w:val="clear" w:color="auto" w:fill="auto"/>
        <w:bidi w:val="0"/>
        <w:jc w:val="both"/>
        <w:spacing w:before="0" w:after="0"/>
        <w:ind w:left="80" w:right="60" w:firstLine="720"/>
      </w:pPr>
      <w:r>
        <w:rPr>
          <w:rStyle w:val="CharStyle268"/>
        </w:rPr>
        <w:t xml:space="preserve">С </w:t>
      </w:r>
      <w:r>
        <w:rPr>
          <w:rStyle w:val="CharStyle118"/>
        </w:rPr>
        <w:t xml:space="preserve">т.9 </w:t>
      </w:r>
      <w:r>
        <w:rPr>
          <w:rStyle w:val="CharStyle268"/>
        </w:rPr>
        <w:t xml:space="preserve">от Протокола, ИС обединява в общ проект с два модула два проекта: </w:t>
      </w:r>
      <w:r>
        <w:rPr>
          <w:rStyle w:val="CharStyle268"/>
          <w:lang w:val="en-US"/>
        </w:rPr>
        <w:t>CVP0</w:t>
      </w:r>
      <w:r>
        <w:rPr>
          <w:rStyle w:val="CharStyle268"/>
        </w:rPr>
        <w:t xml:space="preserve">1/104 на тема „Национален център за съвременни материали - </w:t>
      </w:r>
      <w:r>
        <w:rPr>
          <w:rStyle w:val="CharStyle268"/>
          <w:lang w:val="en-US"/>
        </w:rPr>
        <w:t xml:space="preserve">Union” </w:t>
      </w:r>
      <w:r>
        <w:rPr>
          <w:rStyle w:val="CharStyle268"/>
        </w:rPr>
        <w:t xml:space="preserve">и </w:t>
      </w:r>
      <w:r>
        <w:rPr>
          <w:rStyle w:val="CharStyle268"/>
          <w:lang w:val="en-US"/>
        </w:rPr>
        <w:t>CVP01/1</w:t>
      </w:r>
      <w:r>
        <w:rPr>
          <w:rStyle w:val="CharStyle268"/>
        </w:rPr>
        <w:t xml:space="preserve">06 на тема „Нови материали за медицината </w:t>
      </w:r>
      <w:r>
        <w:rPr>
          <w:rStyle w:val="CharStyle118"/>
        </w:rPr>
        <w:t xml:space="preserve">и </w:t>
      </w:r>
      <w:r>
        <w:rPr>
          <w:rStyle w:val="CharStyle268"/>
        </w:rPr>
        <w:t xml:space="preserve">фармацията”. Това обединяване е извършено след направена оценка </w:t>
      </w:r>
      <w:r>
        <w:rPr>
          <w:rStyle w:val="CharStyle118"/>
        </w:rPr>
        <w:t xml:space="preserve">и </w:t>
      </w:r>
      <w:r>
        <w:rPr>
          <w:rStyle w:val="CharStyle268"/>
        </w:rPr>
        <w:t xml:space="preserve">класиране на проектите, като проект </w:t>
      </w:r>
      <w:r>
        <w:rPr>
          <w:rStyle w:val="CharStyle283"/>
        </w:rPr>
        <w:t xml:space="preserve">СУРО 1/104 </w:t>
      </w:r>
      <w:r>
        <w:rPr>
          <w:rStyle w:val="CharStyle268"/>
        </w:rPr>
        <w:t xml:space="preserve">е получил обща оценка - </w:t>
      </w:r>
      <w:r>
        <w:rPr>
          <w:rStyle w:val="CharStyle118"/>
        </w:rPr>
        <w:t xml:space="preserve">92,32т., </w:t>
      </w:r>
      <w:r>
        <w:rPr>
          <w:rStyle w:val="CharStyle268"/>
        </w:rPr>
        <w:t xml:space="preserve">а проект </w:t>
      </w:r>
      <w:r>
        <w:rPr>
          <w:rStyle w:val="CharStyle118"/>
          <w:lang w:val="en-US"/>
        </w:rPr>
        <w:t xml:space="preserve">CVP01 </w:t>
      </w:r>
      <w:r>
        <w:rPr>
          <w:rStyle w:val="CharStyle118"/>
        </w:rPr>
        <w:t xml:space="preserve">/106 е </w:t>
      </w:r>
      <w:r>
        <w:rPr>
          <w:rStyle w:val="CharStyle268"/>
        </w:rPr>
        <w:t xml:space="preserve">оценен </w:t>
      </w:r>
      <w:r>
        <w:rPr>
          <w:rStyle w:val="CharStyle118"/>
        </w:rPr>
        <w:t>с 91,50т.</w:t>
      </w:r>
    </w:p>
    <w:p>
      <w:pPr>
        <w:pStyle w:val="Style68"/>
        <w:widowControl w:val="0"/>
        <w:keepNext w:val="0"/>
        <w:keepLines w:val="0"/>
        <w:shd w:val="clear" w:color="auto" w:fill="auto"/>
        <w:bidi w:val="0"/>
        <w:jc w:val="both"/>
        <w:spacing w:before="0" w:after="0"/>
        <w:ind w:left="80" w:right="60" w:firstLine="720"/>
      </w:pPr>
      <w:r>
        <w:rPr>
          <w:rStyle w:val="CharStyle268"/>
        </w:rPr>
        <w:t>Във връзка с финансирането е подписан Договор №Д</w:t>
      </w:r>
      <w:r>
        <w:rPr>
          <w:rStyle w:val="CharStyle118"/>
        </w:rPr>
        <w:t xml:space="preserve">002-82/12.12.2008 </w:t>
      </w:r>
      <w:r>
        <w:rPr>
          <w:rStyle w:val="CharStyle268"/>
        </w:rPr>
        <w:t xml:space="preserve">г„ като всеки </w:t>
      </w:r>
      <w:r>
        <w:rPr>
          <w:rStyle w:val="CharStyle118"/>
        </w:rPr>
        <w:t xml:space="preserve">от </w:t>
      </w:r>
      <w:r>
        <w:rPr>
          <w:rStyle w:val="CharStyle268"/>
        </w:rPr>
        <w:t xml:space="preserve">модулите </w:t>
      </w:r>
      <w:r>
        <w:rPr>
          <w:rStyle w:val="CharStyle118"/>
        </w:rPr>
        <w:t xml:space="preserve">е </w:t>
      </w:r>
      <w:r>
        <w:rPr>
          <w:rStyle w:val="CharStyle268"/>
        </w:rPr>
        <w:t xml:space="preserve">финансиран както следва: I модул </w:t>
      </w:r>
      <w:r>
        <w:rPr>
          <w:rStyle w:val="CharStyle118"/>
          <w:lang w:val="en-US"/>
        </w:rPr>
        <w:t xml:space="preserve">CVP01/104 </w:t>
      </w:r>
      <w:r>
        <w:rPr>
          <w:rStyle w:val="CharStyle268"/>
        </w:rPr>
        <w:t xml:space="preserve">с 950 000 </w:t>
      </w:r>
      <w:r>
        <w:rPr>
          <w:rStyle w:val="CharStyle118"/>
        </w:rPr>
        <w:t xml:space="preserve">лв. </w:t>
      </w:r>
      <w:r>
        <w:rPr>
          <w:rStyle w:val="CharStyle268"/>
        </w:rPr>
        <w:t xml:space="preserve">и II модул </w:t>
      </w:r>
      <w:r>
        <w:rPr>
          <w:rStyle w:val="CharStyle118"/>
          <w:lang w:val="en-US"/>
        </w:rPr>
        <w:t xml:space="preserve">CVP01/106 </w:t>
      </w:r>
      <w:r>
        <w:rPr>
          <w:rStyle w:val="CharStyle268"/>
        </w:rPr>
        <w:t xml:space="preserve">с </w:t>
      </w:r>
      <w:r>
        <w:rPr>
          <w:rStyle w:val="CharStyle270"/>
        </w:rPr>
        <w:t>1</w:t>
      </w:r>
      <w:r>
        <w:rPr>
          <w:rStyle w:val="CharStyle268"/>
        </w:rPr>
        <w:t xml:space="preserve"> </w:t>
      </w:r>
      <w:r>
        <w:rPr>
          <w:rStyle w:val="CharStyle270"/>
        </w:rPr>
        <w:t>200</w:t>
      </w:r>
      <w:r>
        <w:rPr>
          <w:rStyle w:val="CharStyle268"/>
        </w:rPr>
        <w:t xml:space="preserve"> </w:t>
      </w:r>
      <w:r>
        <w:rPr>
          <w:rStyle w:val="CharStyle323"/>
        </w:rPr>
        <w:t>000</w:t>
      </w:r>
      <w:r>
        <w:rPr>
          <w:rStyle w:val="CharStyle165"/>
        </w:rPr>
        <w:t xml:space="preserve"> </w:t>
      </w:r>
      <w:r>
        <w:rPr>
          <w:rStyle w:val="CharStyle268"/>
        </w:rPr>
        <w:t>лв,</w:t>
      </w:r>
    </w:p>
    <w:p>
      <w:pPr>
        <w:pStyle w:val="Style26"/>
        <w:widowControl w:val="0"/>
        <w:keepNext w:val="0"/>
        <w:keepLines w:val="0"/>
        <w:shd w:val="clear" w:color="auto" w:fill="auto"/>
        <w:bidi w:val="0"/>
        <w:spacing w:before="0" w:after="0"/>
        <w:ind w:left="80" w:right="60" w:firstLine="720"/>
      </w:pPr>
      <w:r>
        <w:rPr>
          <w:rStyle w:val="CharStyle42"/>
        </w:rPr>
        <w:t xml:space="preserve">С т.Ю </w:t>
      </w:r>
      <w:r>
        <w:rPr>
          <w:rStyle w:val="CharStyle271"/>
        </w:rPr>
        <w:t xml:space="preserve">от Протокола, </w:t>
      </w:r>
      <w:r>
        <w:rPr>
          <w:rStyle w:val="CharStyle42"/>
        </w:rPr>
        <w:t xml:space="preserve">ИС </w:t>
      </w:r>
      <w:r>
        <w:rPr>
          <w:rStyle w:val="CharStyle271"/>
        </w:rPr>
        <w:t xml:space="preserve">взема решение </w:t>
      </w:r>
      <w:r>
        <w:rPr>
          <w:rStyle w:val="CharStyle42"/>
        </w:rPr>
        <w:t xml:space="preserve">пет </w:t>
      </w:r>
      <w:r>
        <w:rPr>
          <w:rStyle w:val="CharStyle271"/>
        </w:rPr>
        <w:t xml:space="preserve">проекта: </w:t>
      </w:r>
      <w:r>
        <w:rPr>
          <w:rStyle w:val="CharStyle42"/>
          <w:lang w:val="en-US"/>
        </w:rPr>
        <w:t>CVP0</w:t>
      </w:r>
      <w:r>
        <w:rPr>
          <w:rStyle w:val="CharStyle42"/>
        </w:rPr>
        <w:t xml:space="preserve">1/0006, </w:t>
      </w:r>
      <w:r>
        <w:rPr>
          <w:rStyle w:val="CharStyle271"/>
          <w:lang w:val="en-US"/>
        </w:rPr>
        <w:t>CVP0</w:t>
      </w:r>
      <w:r>
        <w:rPr>
          <w:rStyle w:val="CharStyle271"/>
        </w:rPr>
        <w:t xml:space="preserve">1/0002, </w:t>
      </w:r>
      <w:r>
        <w:rPr>
          <w:rStyle w:val="CharStyle42"/>
          <w:lang w:val="en-US"/>
        </w:rPr>
        <w:t xml:space="preserve">CVP01/0112, CVP01/0117 </w:t>
      </w:r>
      <w:r>
        <w:rPr>
          <w:rStyle w:val="CharStyle271"/>
        </w:rPr>
        <w:t xml:space="preserve">и </w:t>
      </w:r>
      <w:r>
        <w:rPr>
          <w:rStyle w:val="CharStyle42"/>
          <w:lang w:val="en-US"/>
        </w:rPr>
        <w:t xml:space="preserve">CVP01/0120 </w:t>
      </w:r>
      <w:r>
        <w:rPr>
          <w:rStyle w:val="CharStyle271"/>
        </w:rPr>
        <w:t xml:space="preserve">да </w:t>
      </w:r>
      <w:r>
        <w:rPr>
          <w:rStyle w:val="CharStyle42"/>
        </w:rPr>
        <w:t xml:space="preserve">се </w:t>
      </w:r>
      <w:r>
        <w:rPr>
          <w:rStyle w:val="CharStyle271"/>
        </w:rPr>
        <w:t xml:space="preserve">финансират </w:t>
      </w:r>
      <w:r>
        <w:rPr>
          <w:rStyle w:val="CharStyle42"/>
        </w:rPr>
        <w:t xml:space="preserve">в </w:t>
      </w:r>
      <w:r>
        <w:rPr>
          <w:rStyle w:val="CharStyle271"/>
        </w:rPr>
        <w:t xml:space="preserve">рамките </w:t>
      </w:r>
      <w:r>
        <w:rPr>
          <w:rStyle w:val="CharStyle42"/>
        </w:rPr>
        <w:t>на конкурс „Развитие на</w:t>
      </w:r>
    </w:p>
    <w:p>
      <w:pPr>
        <w:pStyle w:val="Style68"/>
        <w:widowControl w:val="0"/>
        <w:keepNext w:val="0"/>
        <w:keepLines w:val="0"/>
        <w:shd w:val="clear" w:color="auto" w:fill="auto"/>
        <w:bidi w:val="0"/>
        <w:jc w:val="both"/>
        <w:spacing w:before="0" w:after="0"/>
        <w:ind w:left="80" w:right="60" w:firstLine="0"/>
      </w:pPr>
      <w:r>
        <w:rPr>
          <w:rStyle w:val="CharStyle268"/>
        </w:rPr>
        <w:t xml:space="preserve">научната инфраструктура^/ЮЧР/, </w:t>
      </w:r>
      <w:r>
        <w:rPr>
          <w:rStyle w:val="CharStyle118"/>
        </w:rPr>
        <w:t xml:space="preserve">като при оценяването на </w:t>
      </w:r>
      <w:r>
        <w:rPr>
          <w:rStyle w:val="CharStyle268"/>
        </w:rPr>
        <w:t xml:space="preserve">тези проекти всеки </w:t>
      </w:r>
      <w:r>
        <w:rPr>
          <w:rStyle w:val="CharStyle118"/>
        </w:rPr>
        <w:t xml:space="preserve">един е получил </w:t>
      </w:r>
      <w:r>
        <w:rPr>
          <w:rStyle w:val="CharStyle268"/>
        </w:rPr>
        <w:t xml:space="preserve">обща оценка, по-малка от 92 т., но по-голяма от </w:t>
      </w:r>
      <w:r>
        <w:rPr>
          <w:rStyle w:val="CharStyle270"/>
        </w:rPr>
        <w:t>86</w:t>
      </w:r>
      <w:r>
        <w:rPr>
          <w:rStyle w:val="CharStyle268"/>
        </w:rPr>
        <w:t xml:space="preserve"> </w:t>
      </w:r>
      <w:r>
        <w:rPr>
          <w:rStyle w:val="CharStyle118"/>
        </w:rPr>
        <w:t xml:space="preserve">т., </w:t>
      </w:r>
      <w:r>
        <w:rPr>
          <w:rStyle w:val="CharStyle268"/>
        </w:rPr>
        <w:t xml:space="preserve">определени от ИС за финансиране по конкурс „Развитие на научната </w:t>
      </w:r>
      <w:r>
        <w:rPr>
          <w:rStyle w:val="CharStyle118"/>
        </w:rPr>
        <w:t>инфраструюура’7К№/.</w:t>
      </w:r>
    </w:p>
    <w:p>
      <w:pPr>
        <w:pStyle w:val="Style68"/>
        <w:widowControl w:val="0"/>
        <w:keepNext w:val="0"/>
        <w:keepLines w:val="0"/>
        <w:shd w:val="clear" w:color="auto" w:fill="auto"/>
        <w:bidi w:val="0"/>
        <w:jc w:val="both"/>
        <w:spacing w:before="0" w:after="0"/>
        <w:ind w:left="80" w:right="60" w:firstLine="720"/>
      </w:pPr>
      <w:r>
        <w:rPr>
          <w:rStyle w:val="CharStyle268"/>
        </w:rPr>
        <w:t xml:space="preserve">Видно </w:t>
      </w:r>
      <w:r>
        <w:rPr>
          <w:rStyle w:val="CharStyle118"/>
        </w:rPr>
        <w:t xml:space="preserve">от справка изх.№0401601/6 от </w:t>
      </w:r>
      <w:r>
        <w:rPr>
          <w:rStyle w:val="CharStyle268"/>
        </w:rPr>
        <w:t xml:space="preserve">10.02.2012 </w:t>
      </w:r>
      <w:r>
        <w:rPr>
          <w:rStyle w:val="CharStyle118"/>
        </w:rPr>
        <w:t xml:space="preserve">г., във </w:t>
      </w:r>
      <w:r>
        <w:rPr>
          <w:rStyle w:val="CharStyle268"/>
        </w:rPr>
        <w:t xml:space="preserve">връзка </w:t>
      </w:r>
      <w:r>
        <w:rPr>
          <w:rStyle w:val="CharStyle118"/>
        </w:rPr>
        <w:t xml:space="preserve">с </w:t>
      </w:r>
      <w:r>
        <w:rPr>
          <w:rStyle w:val="CharStyle268"/>
        </w:rPr>
        <w:t xml:space="preserve">финансирането </w:t>
      </w:r>
      <w:r>
        <w:rPr>
          <w:rStyle w:val="CharStyle118"/>
        </w:rPr>
        <w:t xml:space="preserve">на </w:t>
      </w:r>
      <w:r>
        <w:rPr>
          <w:rStyle w:val="CharStyle268"/>
        </w:rPr>
        <w:t xml:space="preserve">проекти </w:t>
      </w:r>
      <w:r>
        <w:rPr>
          <w:rStyle w:val="CharStyle118"/>
          <w:lang w:val="en-US"/>
        </w:rPr>
        <w:t>CVP01/0006, CVP0</w:t>
      </w:r>
      <w:r>
        <w:rPr>
          <w:rStyle w:val="CharStyle268"/>
        </w:rPr>
        <w:t xml:space="preserve">1/0002, </w:t>
      </w:r>
      <w:r>
        <w:rPr>
          <w:rStyle w:val="CharStyle118"/>
        </w:rPr>
        <w:t>С</w:t>
      </w:r>
      <w:r>
        <w:rPr>
          <w:rStyle w:val="CharStyle283"/>
          <w:lang w:val="en-US"/>
        </w:rPr>
        <w:t>VP0</w:t>
      </w:r>
      <w:r>
        <w:rPr>
          <w:rStyle w:val="CharStyle283"/>
        </w:rPr>
        <w:t>1/011</w:t>
      </w:r>
      <w:r>
        <w:rPr>
          <w:rStyle w:val="CharStyle118"/>
        </w:rPr>
        <w:t>2,С</w:t>
      </w:r>
      <w:r>
        <w:rPr>
          <w:rStyle w:val="CharStyle118"/>
          <w:lang w:val="en-US"/>
        </w:rPr>
        <w:t>VP0</w:t>
      </w:r>
      <w:r>
        <w:rPr>
          <w:rStyle w:val="CharStyle118"/>
        </w:rPr>
        <w:t xml:space="preserve">1/0117 </w:t>
      </w:r>
      <w:r>
        <w:rPr>
          <w:rStyle w:val="CharStyle283"/>
        </w:rPr>
        <w:t xml:space="preserve">и </w:t>
      </w:r>
      <w:r>
        <w:rPr>
          <w:rStyle w:val="CharStyle118"/>
          <w:lang w:val="en-US"/>
        </w:rPr>
        <w:t xml:space="preserve">CVP01/0120 </w:t>
      </w:r>
      <w:r>
        <w:rPr>
          <w:rStyle w:val="CharStyle268"/>
        </w:rPr>
        <w:t>но конкурс „Развитие на научната инфраструктура'</w:t>
      </w:r>
      <w:r>
        <w:rPr>
          <w:rStyle w:val="CharStyle268"/>
          <w:lang w:val="en-US"/>
        </w:rPr>
        <w:t xml:space="preserve">YRNP/ </w:t>
      </w:r>
      <w:r>
        <w:rPr>
          <w:rStyle w:val="CharStyle268"/>
        </w:rPr>
        <w:t>са сключени 5 договора на обща стойност</w:t>
      </w:r>
    </w:p>
    <w:p>
      <w:pPr>
        <w:pStyle w:val="Style68"/>
        <w:numPr>
          <w:ilvl w:val="0"/>
          <w:numId w:val="97"/>
        </w:numPr>
        <w:tabs>
          <w:tab w:leader="none" w:pos="267" w:val="left"/>
        </w:tabs>
        <w:widowControl w:val="0"/>
        <w:keepNext w:val="0"/>
        <w:keepLines w:val="0"/>
        <w:shd w:val="clear" w:color="auto" w:fill="auto"/>
        <w:bidi w:val="0"/>
        <w:jc w:val="both"/>
        <w:spacing w:before="0" w:after="0"/>
        <w:ind w:left="80" w:right="0" w:firstLine="0"/>
      </w:pPr>
      <w:r>
        <w:rPr>
          <w:rStyle w:val="CharStyle268"/>
        </w:rPr>
        <w:t>050 000 лв,</w:t>
      </w:r>
    </w:p>
    <w:p>
      <w:pPr>
        <w:pStyle w:val="Style68"/>
        <w:widowControl w:val="0"/>
        <w:keepNext w:val="0"/>
        <w:keepLines w:val="0"/>
        <w:shd w:val="clear" w:color="auto" w:fill="auto"/>
        <w:bidi w:val="0"/>
        <w:jc w:val="both"/>
        <w:spacing w:before="0" w:after="0"/>
        <w:ind w:left="80" w:right="60" w:firstLine="720"/>
      </w:pPr>
      <w:r>
        <w:rPr>
          <w:rStyle w:val="CharStyle118"/>
        </w:rPr>
        <w:t xml:space="preserve">В Договор </w:t>
      </w:r>
      <w:r>
        <w:rPr>
          <w:rStyle w:val="CharStyle268"/>
        </w:rPr>
        <w:t xml:space="preserve">№ Д002-105/15,12.2008 </w:t>
      </w:r>
      <w:r>
        <w:rPr>
          <w:rStyle w:val="CharStyle118"/>
        </w:rPr>
        <w:t xml:space="preserve">г. за </w:t>
      </w:r>
      <w:r>
        <w:rPr>
          <w:rStyle w:val="CharStyle268"/>
        </w:rPr>
        <w:t xml:space="preserve">финансиране </w:t>
      </w:r>
      <w:r>
        <w:rPr>
          <w:rStyle w:val="CharStyle118"/>
        </w:rPr>
        <w:t xml:space="preserve">по </w:t>
      </w:r>
      <w:r>
        <w:rPr>
          <w:rStyle w:val="CharStyle268"/>
        </w:rPr>
        <w:t xml:space="preserve">конкурс „Центрове за върхови </w:t>
      </w:r>
      <w:r>
        <w:rPr>
          <w:rStyle w:val="CharStyle118"/>
        </w:rPr>
        <w:t xml:space="preserve">постижения'”' </w:t>
      </w:r>
      <w:r>
        <w:rPr>
          <w:rStyle w:val="CharStyle268"/>
        </w:rPr>
        <w:t xml:space="preserve">/СУР/ с </w:t>
      </w:r>
      <w:r>
        <w:rPr>
          <w:rStyle w:val="CharStyle118"/>
        </w:rPr>
        <w:t xml:space="preserve">Агробиоинститут </w:t>
      </w:r>
      <w:r>
        <w:rPr>
          <w:rStyle w:val="CharStyle268"/>
        </w:rPr>
        <w:t xml:space="preserve">са обединени в един общ проект с два модула проектите </w:t>
      </w:r>
      <w:r>
        <w:rPr>
          <w:rStyle w:val="CharStyle118"/>
          <w:lang w:val="en-US"/>
        </w:rPr>
        <w:t xml:space="preserve">CVP01/0103 </w:t>
      </w:r>
      <w:r>
        <w:rPr>
          <w:rStyle w:val="CharStyle118"/>
        </w:rPr>
        <w:t xml:space="preserve">и </w:t>
      </w:r>
      <w:r>
        <w:rPr>
          <w:rStyle w:val="CharStyle268"/>
          <w:lang w:val="en-US"/>
        </w:rPr>
        <w:t xml:space="preserve">RNF01/0115, </w:t>
      </w:r>
      <w:r>
        <w:rPr>
          <w:rStyle w:val="CharStyle118"/>
        </w:rPr>
        <w:t xml:space="preserve">като </w:t>
      </w:r>
      <w:r>
        <w:rPr>
          <w:rStyle w:val="CharStyle268"/>
        </w:rPr>
        <w:t xml:space="preserve">първия </w:t>
      </w:r>
      <w:r>
        <w:rPr>
          <w:rStyle w:val="CharStyle118"/>
        </w:rPr>
        <w:t xml:space="preserve">е оценен с общ брой </w:t>
      </w:r>
      <w:r>
        <w:rPr>
          <w:rStyle w:val="CharStyle268"/>
        </w:rPr>
        <w:t xml:space="preserve">95,75 </w:t>
      </w:r>
      <w:r>
        <w:rPr>
          <w:rStyle w:val="CharStyle118"/>
        </w:rPr>
        <w:t>т„ а втория с</w:t>
      </w:r>
    </w:p>
    <w:p>
      <w:pPr>
        <w:pStyle w:val="Style68"/>
        <w:widowControl w:val="0"/>
        <w:keepNext w:val="0"/>
        <w:keepLines w:val="0"/>
        <w:shd w:val="clear" w:color="auto" w:fill="auto"/>
        <w:bidi w:val="0"/>
        <w:jc w:val="both"/>
        <w:spacing w:before="0" w:after="0"/>
        <w:ind w:left="80" w:right="60" w:firstLine="0"/>
      </w:pPr>
      <w:r>
        <w:rPr>
          <w:rStyle w:val="CharStyle118"/>
        </w:rPr>
        <w:t xml:space="preserve">94.75т. </w:t>
      </w:r>
      <w:r>
        <w:rPr>
          <w:rStyle w:val="CharStyle268"/>
        </w:rPr>
        <w:t xml:space="preserve">и </w:t>
      </w:r>
      <w:r>
        <w:rPr>
          <w:rStyle w:val="CharStyle118"/>
        </w:rPr>
        <w:t xml:space="preserve">е </w:t>
      </w:r>
      <w:r>
        <w:rPr>
          <w:rStyle w:val="CharStyle268"/>
        </w:rPr>
        <w:t xml:space="preserve">договорено финансиране съответно </w:t>
      </w:r>
      <w:r>
        <w:rPr>
          <w:rStyle w:val="CharStyle118"/>
        </w:rPr>
        <w:t xml:space="preserve">в </w:t>
      </w:r>
      <w:r>
        <w:rPr>
          <w:rStyle w:val="CharStyle268"/>
        </w:rPr>
        <w:t xml:space="preserve">размер </w:t>
      </w:r>
      <w:r>
        <w:rPr>
          <w:rStyle w:val="CharStyle118"/>
        </w:rPr>
        <w:t xml:space="preserve">на 803 500 лв. и 625 600 лв. </w:t>
      </w:r>
      <w:r>
        <w:rPr>
          <w:rStyle w:val="CharStyle268"/>
        </w:rPr>
        <w:t xml:space="preserve">Договора </w:t>
      </w:r>
      <w:r>
        <w:rPr>
          <w:rStyle w:val="CharStyle118"/>
        </w:rPr>
        <w:t xml:space="preserve">е </w:t>
      </w:r>
      <w:r>
        <w:rPr>
          <w:rStyle w:val="CharStyle268"/>
        </w:rPr>
        <w:t xml:space="preserve">проверен </w:t>
      </w:r>
      <w:r>
        <w:rPr>
          <w:rStyle w:val="CharStyle118"/>
        </w:rPr>
        <w:t xml:space="preserve">по-обстойно </w:t>
      </w:r>
      <w:r>
        <w:rPr>
          <w:rStyle w:val="CharStyle268"/>
        </w:rPr>
        <w:t xml:space="preserve">и резултатите </w:t>
      </w:r>
      <w:r>
        <w:rPr>
          <w:rStyle w:val="CharStyle118"/>
        </w:rPr>
        <w:t xml:space="preserve">са </w:t>
      </w:r>
      <w:r>
        <w:rPr>
          <w:rStyle w:val="CharStyle268"/>
        </w:rPr>
        <w:t>отразени по-долу,</w:t>
      </w:r>
    </w:p>
    <w:p>
      <w:pPr>
        <w:pStyle w:val="Style68"/>
        <w:widowControl w:val="0"/>
        <w:keepNext w:val="0"/>
        <w:keepLines w:val="0"/>
        <w:shd w:val="clear" w:color="auto" w:fill="auto"/>
        <w:bidi w:val="0"/>
        <w:jc w:val="both"/>
        <w:spacing w:before="0" w:after="0"/>
        <w:ind w:left="80" w:right="60" w:firstLine="720"/>
      </w:pPr>
      <w:r>
        <w:rPr>
          <w:rStyle w:val="CharStyle118"/>
        </w:rPr>
        <w:t xml:space="preserve">В протокола не са </w:t>
      </w:r>
      <w:r>
        <w:rPr>
          <w:rStyle w:val="CharStyle268"/>
        </w:rPr>
        <w:t xml:space="preserve">посочени мотивите </w:t>
      </w:r>
      <w:r>
        <w:rPr>
          <w:rStyle w:val="CharStyle118"/>
        </w:rPr>
        <w:t xml:space="preserve">и </w:t>
      </w:r>
      <w:r>
        <w:rPr>
          <w:rStyle w:val="CharStyle268"/>
        </w:rPr>
        <w:t xml:space="preserve">основанието </w:t>
      </w:r>
      <w:r>
        <w:rPr>
          <w:rStyle w:val="CharStyle118"/>
        </w:rPr>
        <w:t xml:space="preserve">за </w:t>
      </w:r>
      <w:r>
        <w:rPr>
          <w:rStyle w:val="CharStyle268"/>
        </w:rPr>
        <w:t xml:space="preserve">извършеното финансиране </w:t>
      </w:r>
      <w:r>
        <w:rPr>
          <w:rStyle w:val="CharStyle118"/>
        </w:rPr>
        <w:t xml:space="preserve">на </w:t>
      </w:r>
      <w:r>
        <w:rPr>
          <w:rStyle w:val="CharStyle268"/>
        </w:rPr>
        <w:t xml:space="preserve">проекта, подаден за конкурс „Развитие на научната инфраструктура” </w:t>
      </w:r>
      <w:r>
        <w:rPr>
          <w:rStyle w:val="CharStyle118"/>
          <w:lang w:val="en-US"/>
        </w:rPr>
        <w:t xml:space="preserve">/RNF/ </w:t>
      </w:r>
      <w:r>
        <w:rPr>
          <w:rStyle w:val="CharStyle268"/>
        </w:rPr>
        <w:t xml:space="preserve">със средства по бюджета, определен за друг конкурс „Центрове за върхови постижения” </w:t>
      </w:r>
      <w:r>
        <w:rPr>
          <w:rStyle w:val="CharStyle118"/>
        </w:rPr>
        <w:t>/СУР/.</w:t>
      </w:r>
    </w:p>
    <w:p>
      <w:pPr>
        <w:pStyle w:val="Style68"/>
        <w:widowControl w:val="0"/>
        <w:keepNext w:val="0"/>
        <w:keepLines w:val="0"/>
        <w:shd w:val="clear" w:color="auto" w:fill="auto"/>
        <w:bidi w:val="0"/>
        <w:jc w:val="both"/>
        <w:spacing w:before="0" w:after="0"/>
        <w:ind w:left="80" w:right="60" w:firstLine="720"/>
      </w:pPr>
      <w:r>
        <w:rPr>
          <w:rStyle w:val="CharStyle118"/>
        </w:rPr>
        <w:t xml:space="preserve">С </w:t>
      </w:r>
      <w:r>
        <w:rPr>
          <w:rStyle w:val="CharStyle268"/>
        </w:rPr>
        <w:t xml:space="preserve">Протокол № 33/03.12.2008 </w:t>
      </w:r>
      <w:r>
        <w:rPr>
          <w:rStyle w:val="CharStyle118"/>
        </w:rPr>
        <w:t xml:space="preserve">г. ИС е </w:t>
      </w:r>
      <w:r>
        <w:rPr>
          <w:rStyle w:val="CharStyle268"/>
        </w:rPr>
        <w:t xml:space="preserve">взел </w:t>
      </w:r>
      <w:r>
        <w:rPr>
          <w:rStyle w:val="CharStyle118"/>
        </w:rPr>
        <w:t xml:space="preserve">решение за </w:t>
      </w:r>
      <w:r>
        <w:rPr>
          <w:rStyle w:val="CharStyle268"/>
        </w:rPr>
        <w:t xml:space="preserve">обединяване в </w:t>
      </w:r>
      <w:r>
        <w:rPr>
          <w:rStyle w:val="CharStyle118"/>
        </w:rPr>
        <w:t xml:space="preserve">един общ </w:t>
      </w:r>
      <w:r>
        <w:rPr>
          <w:rStyle w:val="CharStyle268"/>
        </w:rPr>
        <w:t xml:space="preserve">проект </w:t>
      </w:r>
      <w:r>
        <w:rPr>
          <w:rStyle w:val="CharStyle118"/>
        </w:rPr>
        <w:t xml:space="preserve">на проектите </w:t>
      </w:r>
      <w:r>
        <w:rPr>
          <w:rStyle w:val="CharStyle118"/>
          <w:lang w:val="en-US"/>
        </w:rPr>
        <w:t xml:space="preserve">INZ01/0124 </w:t>
      </w:r>
      <w:r>
        <w:rPr>
          <w:rStyle w:val="CharStyle118"/>
        </w:rPr>
        <w:t xml:space="preserve">и </w:t>
      </w:r>
      <w:r>
        <w:rPr>
          <w:rStyle w:val="CharStyle118"/>
          <w:lang w:val="en-US"/>
        </w:rPr>
        <w:t>CVP01/01</w:t>
      </w:r>
      <w:r>
        <w:rPr>
          <w:rStyle w:val="CharStyle118"/>
        </w:rPr>
        <w:t xml:space="preserve">16, които да се </w:t>
      </w:r>
      <w:r>
        <w:rPr>
          <w:rStyle w:val="CharStyle268"/>
        </w:rPr>
        <w:t xml:space="preserve">финансират </w:t>
      </w:r>
      <w:r>
        <w:rPr>
          <w:rStyle w:val="CharStyle118"/>
        </w:rPr>
        <w:t xml:space="preserve">със </w:t>
      </w:r>
      <w:r>
        <w:rPr>
          <w:rStyle w:val="CharStyle268"/>
        </w:rPr>
        <w:t xml:space="preserve">средства </w:t>
      </w:r>
      <w:r>
        <w:rPr>
          <w:rStyle w:val="CharStyle118"/>
        </w:rPr>
        <w:t xml:space="preserve">по </w:t>
      </w:r>
      <w:r>
        <w:rPr>
          <w:rStyle w:val="CharStyle268"/>
        </w:rPr>
        <w:t xml:space="preserve">бюджета </w:t>
      </w:r>
      <w:r>
        <w:rPr>
          <w:rStyle w:val="CharStyle118"/>
        </w:rPr>
        <w:t xml:space="preserve">на </w:t>
      </w:r>
      <w:r>
        <w:rPr>
          <w:rStyle w:val="CharStyle268"/>
        </w:rPr>
        <w:t xml:space="preserve">конкурс „Интегрирани </w:t>
      </w:r>
      <w:r>
        <w:rPr>
          <w:rStyle w:val="CharStyle118"/>
        </w:rPr>
        <w:t xml:space="preserve">центрове в </w:t>
      </w:r>
      <w:r>
        <w:rPr>
          <w:rStyle w:val="CharStyle268"/>
        </w:rPr>
        <w:t>университетите’</w:t>
      </w:r>
      <w:r>
        <w:rPr>
          <w:rStyle w:val="CharStyle268"/>
          <w:vertAlign w:val="superscript"/>
        </w:rPr>
        <w:t>5</w:t>
      </w:r>
      <w:r>
        <w:rPr>
          <w:rStyle w:val="CharStyle268"/>
        </w:rPr>
        <w:t xml:space="preserve">. </w:t>
      </w:r>
      <w:r>
        <w:rPr>
          <w:rStyle w:val="CharStyle118"/>
        </w:rPr>
        <w:t xml:space="preserve">В протокола не са </w:t>
      </w:r>
      <w:r>
        <w:rPr>
          <w:rStyle w:val="CharStyle268"/>
        </w:rPr>
        <w:t xml:space="preserve">посочени мотивите </w:t>
      </w:r>
      <w:r>
        <w:rPr>
          <w:rStyle w:val="CharStyle118"/>
        </w:rPr>
        <w:t xml:space="preserve">и основанието </w:t>
      </w:r>
      <w:r>
        <w:rPr>
          <w:rStyle w:val="CharStyle268"/>
        </w:rPr>
        <w:t xml:space="preserve">за извършеното </w:t>
      </w:r>
      <w:r>
        <w:rPr>
          <w:rStyle w:val="CharStyle118"/>
        </w:rPr>
        <w:t xml:space="preserve">обединяване на </w:t>
      </w:r>
      <w:r>
        <w:rPr>
          <w:rStyle w:val="CharStyle268"/>
        </w:rPr>
        <w:t xml:space="preserve">двата проекта </w:t>
      </w:r>
      <w:r>
        <w:rPr>
          <w:rStyle w:val="CharStyle118"/>
        </w:rPr>
        <w:t xml:space="preserve">в един общ. </w:t>
      </w:r>
      <w:r>
        <w:rPr>
          <w:rStyle w:val="CharStyle268"/>
        </w:rPr>
        <w:t xml:space="preserve">След проведената </w:t>
      </w:r>
      <w:r>
        <w:rPr>
          <w:rStyle w:val="CharStyle118"/>
        </w:rPr>
        <w:t xml:space="preserve">конкурсна </w:t>
      </w:r>
      <w:r>
        <w:rPr>
          <w:rStyle w:val="CharStyle268"/>
        </w:rPr>
        <w:t xml:space="preserve">процедура през </w:t>
      </w:r>
      <w:r>
        <w:rPr>
          <w:rStyle w:val="CharStyle118"/>
        </w:rPr>
        <w:t xml:space="preserve">2008 г. </w:t>
      </w:r>
      <w:r>
        <w:rPr>
          <w:rStyle w:val="CharStyle268"/>
        </w:rPr>
        <w:t xml:space="preserve">за финансиране </w:t>
      </w:r>
      <w:r>
        <w:rPr>
          <w:rStyle w:val="CharStyle118"/>
        </w:rPr>
        <w:t xml:space="preserve">на проекти по </w:t>
      </w:r>
      <w:r>
        <w:rPr>
          <w:rStyle w:val="CharStyle268"/>
        </w:rPr>
        <w:t xml:space="preserve">конкурс „Центрове за върхови постижения” </w:t>
      </w:r>
      <w:r>
        <w:rPr>
          <w:rStyle w:val="CharStyle118"/>
        </w:rPr>
        <w:t xml:space="preserve">/СУР/ </w:t>
      </w:r>
      <w:r>
        <w:rPr>
          <w:rStyle w:val="CharStyle268"/>
        </w:rPr>
        <w:t xml:space="preserve">са сключени </w:t>
      </w:r>
      <w:r>
        <w:rPr>
          <w:rStyle w:val="CharStyle270"/>
        </w:rPr>
        <w:t>6</w:t>
      </w:r>
      <w:r>
        <w:rPr>
          <w:rStyle w:val="CharStyle268"/>
        </w:rPr>
        <w:t xml:space="preserve"> договора на обща стойност </w:t>
      </w:r>
      <w:r>
        <w:rPr>
          <w:rStyle w:val="CharStyle270"/>
        </w:rPr>
        <w:t>8</w:t>
      </w:r>
      <w:r>
        <w:rPr>
          <w:rStyle w:val="CharStyle268"/>
        </w:rPr>
        <w:t xml:space="preserve"> 074 100 лв. Срокът за изпълнение </w:t>
      </w:r>
      <w:r>
        <w:rPr>
          <w:rStyle w:val="CharStyle118"/>
        </w:rPr>
        <w:t xml:space="preserve">на проектите по договорите за финансиране е 36 </w:t>
      </w:r>
      <w:r>
        <w:rPr>
          <w:rStyle w:val="CharStyle268"/>
        </w:rPr>
        <w:t xml:space="preserve">месеца. Договорено </w:t>
      </w:r>
      <w:r>
        <w:rPr>
          <w:rStyle w:val="CharStyle118"/>
        </w:rPr>
        <w:t xml:space="preserve">е </w:t>
      </w:r>
      <w:r>
        <w:rPr>
          <w:rStyle w:val="CharStyle268"/>
        </w:rPr>
        <w:t xml:space="preserve">финансиране само на първия етан от изпълнението на проектите </w:t>
      </w:r>
      <w:r>
        <w:rPr>
          <w:rStyle w:val="CharStyle118"/>
        </w:rPr>
        <w:t xml:space="preserve">и </w:t>
      </w:r>
      <w:r>
        <w:rPr>
          <w:rStyle w:val="CharStyle268"/>
        </w:rPr>
        <w:t xml:space="preserve">по банков път е преведен пълния му размер - </w:t>
      </w:r>
      <w:r>
        <w:rPr>
          <w:rStyle w:val="CharStyle118"/>
        </w:rPr>
        <w:t>8 074 100 лв.</w:t>
      </w:r>
    </w:p>
    <w:p>
      <w:pPr>
        <w:pStyle w:val="Style68"/>
        <w:widowControl w:val="0"/>
        <w:keepNext w:val="0"/>
        <w:keepLines w:val="0"/>
        <w:shd w:val="clear" w:color="auto" w:fill="auto"/>
        <w:bidi w:val="0"/>
        <w:jc w:val="both"/>
        <w:spacing w:before="0" w:after="283"/>
        <w:ind w:left="80" w:right="60" w:firstLine="720"/>
      </w:pPr>
      <w:r>
        <w:rPr>
          <w:rStyle w:val="CharStyle268"/>
        </w:rPr>
        <w:t xml:space="preserve">Извърши се репрезентативна проверка по отношение оценяването на проектите, сключването </w:t>
      </w:r>
      <w:r>
        <w:rPr>
          <w:rStyle w:val="CharStyle118"/>
        </w:rPr>
        <w:t xml:space="preserve">и </w:t>
      </w:r>
      <w:r>
        <w:rPr>
          <w:rStyle w:val="CharStyle268"/>
        </w:rPr>
        <w:t xml:space="preserve">изпълнението на договорите и плащанията </w:t>
      </w:r>
      <w:r>
        <w:rPr>
          <w:rStyle w:val="CharStyle118"/>
        </w:rPr>
        <w:t xml:space="preserve">по </w:t>
      </w:r>
      <w:r>
        <w:rPr>
          <w:rStyle w:val="CharStyle268"/>
        </w:rPr>
        <w:t xml:space="preserve">тях. От общо сключени </w:t>
      </w:r>
      <w:r>
        <w:rPr>
          <w:rStyle w:val="CharStyle270"/>
        </w:rPr>
        <w:t>6</w:t>
      </w:r>
      <w:r>
        <w:rPr>
          <w:rStyle w:val="CharStyle268"/>
        </w:rPr>
        <w:t xml:space="preserve"> бр. договори по-обстойно </w:t>
      </w:r>
      <w:r>
        <w:rPr>
          <w:rStyle w:val="CharStyle118"/>
        </w:rPr>
        <w:t>се провери един:</w:t>
      </w:r>
    </w:p>
    <w:p>
      <w:pPr>
        <w:pStyle w:val="Style324"/>
        <w:widowControl w:val="0"/>
        <w:keepNext w:val="0"/>
        <w:keepLines w:val="0"/>
        <w:shd w:val="clear" w:color="auto" w:fill="auto"/>
        <w:bidi w:val="0"/>
        <w:spacing w:before="0" w:after="215" w:line="220" w:lineRule="exact"/>
        <w:ind w:left="80" w:right="0"/>
      </w:pPr>
      <w:bookmarkStart w:id="24" w:name="bookmark24"/>
      <w:r>
        <w:rPr>
          <w:rStyle w:val="CharStyle326"/>
          <w:b w:val="0"/>
          <w:bCs w:val="0"/>
        </w:rPr>
        <w:t xml:space="preserve">Договор </w:t>
      </w:r>
      <w:r>
        <w:rPr>
          <w:rStyle w:val="CharStyle327"/>
          <w:b/>
          <w:bCs/>
        </w:rPr>
        <w:t>№ДР02-105/15.12.2008г.</w:t>
      </w:r>
      <w:bookmarkEnd w:id="24"/>
    </w:p>
    <w:p>
      <w:pPr>
        <w:pStyle w:val="Style68"/>
        <w:tabs>
          <w:tab w:leader="none" w:pos="8730" w:val="left"/>
        </w:tabs>
        <w:widowControl w:val="0"/>
        <w:keepNext w:val="0"/>
        <w:keepLines w:val="0"/>
        <w:shd w:val="clear" w:color="auto" w:fill="auto"/>
        <w:bidi w:val="0"/>
        <w:jc w:val="both"/>
        <w:spacing w:before="0" w:after="0"/>
        <w:ind w:left="80" w:right="60" w:firstLine="720"/>
      </w:pPr>
      <w:r>
        <w:rPr>
          <w:rStyle w:val="CharStyle268"/>
        </w:rPr>
        <w:t xml:space="preserve">Договорът е сключен въз основа на подадени с писма </w:t>
      </w:r>
      <w:r>
        <w:rPr>
          <w:rStyle w:val="CharStyle118"/>
        </w:rPr>
        <w:t xml:space="preserve">вх. </w:t>
      </w:r>
      <w:r>
        <w:rPr>
          <w:rStyle w:val="CharStyle268"/>
        </w:rPr>
        <w:t xml:space="preserve">ЖЦВП01/0103/14,07.2008 </w:t>
      </w:r>
      <w:r>
        <w:rPr>
          <w:rStyle w:val="CharStyle118"/>
        </w:rPr>
        <w:t xml:space="preserve">г. и </w:t>
      </w:r>
      <w:r>
        <w:rPr>
          <w:rStyle w:val="CharStyle283"/>
        </w:rPr>
        <w:t>вх.№РНФ01/01</w:t>
      </w:r>
      <w:r>
        <w:rPr>
          <w:rStyle w:val="CharStyle118"/>
        </w:rPr>
        <w:t xml:space="preserve">15/16.06.2008 </w:t>
      </w:r>
      <w:r>
        <w:rPr>
          <w:rStyle w:val="CharStyle268"/>
        </w:rPr>
        <w:t xml:space="preserve">г. от </w:t>
      </w:r>
      <w:r>
        <w:rPr>
          <w:rStyle w:val="CharStyle118"/>
        </w:rPr>
        <w:t xml:space="preserve">Агробиоинститут-Селскостопанска </w:t>
      </w:r>
      <w:r>
        <w:rPr>
          <w:rStyle w:val="CharStyle268"/>
        </w:rPr>
        <w:t xml:space="preserve">академия, </w:t>
      </w:r>
      <w:r>
        <w:rPr>
          <w:rStyle w:val="CharStyle283"/>
        </w:rPr>
        <w:t xml:space="preserve">ппоектни </w:t>
      </w:r>
      <w:r>
        <w:rPr>
          <w:rStyle w:val="CharStyle268"/>
        </w:rPr>
        <w:t xml:space="preserve">предложения за научно техническо изследване е два модула, </w:t>
      </w:r>
      <w:r>
        <w:rPr>
          <w:rStyle w:val="CharStyle118"/>
        </w:rPr>
        <w:t xml:space="preserve">както </w:t>
      </w:r>
      <w:r>
        <w:rPr>
          <w:rStyle w:val="CharStyle268"/>
        </w:rPr>
        <w:t>следва:</w:t>
        <w:tab/>
        <w:t>. ■</w:t>
      </w:r>
    </w:p>
    <w:p>
      <w:pPr>
        <w:pStyle w:val="Style68"/>
        <w:widowControl w:val="0"/>
        <w:keepNext w:val="0"/>
        <w:keepLines w:val="0"/>
        <w:shd w:val="clear" w:color="auto" w:fill="auto"/>
        <w:bidi w:val="0"/>
        <w:jc w:val="left"/>
        <w:spacing w:before="0" w:after="0"/>
        <w:ind w:left="1120" w:right="0" w:firstLine="0"/>
      </w:pPr>
      <w:r>
        <w:rPr>
          <w:rStyle w:val="CharStyle268"/>
          <w:lang w:val="en-US"/>
        </w:rPr>
        <w:t>RNF01/0J</w:t>
      </w:r>
      <w:r>
        <w:rPr>
          <w:rStyle w:val="CharStyle268"/>
        </w:rPr>
        <w:t>15 на тема : „Устойчиво развитие на съвместния ген^рршг</w:t>
      </w:r>
    </w:p>
    <w:p>
      <w:pPr>
        <w:pStyle w:val="Style68"/>
        <w:widowControl w:val="0"/>
        <w:keepNext w:val="0"/>
        <w:keepLines w:val="0"/>
        <w:shd w:val="clear" w:color="auto" w:fill="auto"/>
        <w:bidi w:val="0"/>
        <w:jc w:val="left"/>
        <w:spacing w:before="0" w:after="0"/>
        <w:ind w:left="1120" w:right="0" w:firstLine="0"/>
      </w:pPr>
      <w:r>
        <w:rPr>
          <w:rStyle w:val="CharStyle268"/>
        </w:rPr>
        <w:t>СУРО1 /0103 на тема : „Център за устойчиво развитие на раст^^н^гаЬ^%)М</w:t>
      </w:r>
      <w:r>
        <w:rPr>
          <w:rStyle w:val="CharStyle270"/>
        </w:rPr>
        <w:t>1</w:t>
      </w:r>
      <w:r>
        <w:rPr>
          <w:rStyle w:val="CharStyle268"/>
        </w:rPr>
        <w:t>^^%</w:t>
      </w:r>
    </w:p>
    <w:p>
      <w:pPr>
        <w:pStyle w:val="Style68"/>
        <w:widowControl w:val="0"/>
        <w:keepNext w:val="0"/>
        <w:keepLines w:val="0"/>
        <w:shd w:val="clear" w:color="auto" w:fill="auto"/>
        <w:bidi w:val="0"/>
        <w:jc w:val="both"/>
        <w:spacing w:before="0" w:after="0"/>
        <w:ind w:left="80" w:right="60" w:firstLine="720"/>
      </w:pPr>
      <w:r>
        <w:rPr>
          <w:rStyle w:val="CharStyle268"/>
        </w:rPr>
        <w:t xml:space="preserve">Цедите </w:t>
      </w:r>
      <w:r>
        <w:rPr>
          <w:rStyle w:val="CharStyle118"/>
        </w:rPr>
        <w:t xml:space="preserve">на </w:t>
      </w:r>
      <w:r>
        <w:rPr>
          <w:rStyle w:val="CharStyle268"/>
        </w:rPr>
        <w:t xml:space="preserve">двата проекта: </w:t>
      </w:r>
      <w:r>
        <w:rPr>
          <w:rStyle w:val="CharStyle118"/>
          <w:lang w:val="en-US"/>
        </w:rPr>
        <w:t xml:space="preserve">RNF01/0115 </w:t>
      </w:r>
      <w:r>
        <w:rPr>
          <w:rStyle w:val="CharStyle118"/>
        </w:rPr>
        <w:t xml:space="preserve">на </w:t>
      </w:r>
      <w:r>
        <w:rPr>
          <w:rStyle w:val="CharStyle268"/>
        </w:rPr>
        <w:t xml:space="preserve">тема: „Устойчиво </w:t>
      </w:r>
      <w:r>
        <w:rPr>
          <w:rStyle w:val="CharStyle270"/>
        </w:rPr>
        <w:t>1</w:t>
      </w:r>
      <w:r>
        <w:rPr>
          <w:rStyle w:val="CharStyle268"/>
        </w:rPr>
        <w:t xml:space="preserve">^§|гпи€;%%&amp;.вм(|%||ия геномен център ” </w:t>
      </w:r>
      <w:r>
        <w:rPr>
          <w:rStyle w:val="CharStyle118"/>
        </w:rPr>
        <w:t xml:space="preserve">и СУРО 1/0103 </w:t>
      </w:r>
      <w:r>
        <w:rPr>
          <w:rStyle w:val="CharStyle268"/>
        </w:rPr>
        <w:t xml:space="preserve">на тема: </w:t>
      </w:r>
      <w:r>
        <w:rPr>
          <w:rStyle w:val="CharStyle118"/>
        </w:rPr>
        <w:t xml:space="preserve">„Център за </w:t>
      </w:r>
      <w:r>
        <w:rPr>
          <w:rStyle w:val="CharStyle268"/>
        </w:rPr>
        <w:t xml:space="preserve">устойчиво ра||МН|ие щ^^етит^^та </w:t>
      </w:r>
      <w:r>
        <w:rPr>
          <w:rStyle w:val="CharStyle42"/>
        </w:rPr>
        <w:t xml:space="preserve">геномика’' не са формулирани в </w:t>
      </w:r>
      <w:r>
        <w:rPr>
          <w:rStyle w:val="CharStyle297"/>
        </w:rPr>
        <w:t xml:space="preserve">работните програми. Целта </w:t>
      </w:r>
      <w:r>
        <w:rPr>
          <w:rStyle w:val="CharStyle42"/>
        </w:rPr>
        <w:t xml:space="preserve">на сключения Договор №&gt;Д002- 105/15.12.2008г. </w:t>
      </w:r>
      <w:r>
        <w:rPr>
          <w:rStyle w:val="CharStyle41"/>
        </w:rPr>
        <w:t xml:space="preserve">е </w:t>
      </w:r>
      <w:r>
        <w:rPr>
          <w:rStyle w:val="CharStyle42"/>
        </w:rPr>
        <w:t xml:space="preserve">финансиране на научноизследователски проект „Център за устойчиво развитие на растителната геномика”, </w:t>
      </w:r>
      <w:r>
        <w:rPr>
          <w:rStyle w:val="CharStyle297"/>
        </w:rPr>
        <w:t xml:space="preserve">съставен </w:t>
      </w:r>
      <w:r>
        <w:rPr>
          <w:rStyle w:val="CharStyle42"/>
        </w:rPr>
        <w:t>от два модула:</w:t>
      </w:r>
    </w:p>
    <w:p>
      <w:pPr>
        <w:pStyle w:val="Style26"/>
        <w:widowControl w:val="0"/>
        <w:keepNext w:val="0"/>
        <w:keepLines w:val="0"/>
        <w:shd w:val="clear" w:color="auto" w:fill="auto"/>
        <w:bidi w:val="0"/>
        <w:spacing w:before="0" w:after="0"/>
        <w:ind w:left="1160" w:right="40" w:firstLine="0"/>
      </w:pPr>
      <w:r>
        <w:rPr>
          <w:rStyle w:val="CharStyle42"/>
        </w:rPr>
        <w:t xml:space="preserve">Модул </w:t>
      </w:r>
      <w:r>
        <w:rPr>
          <w:lang w:val="bg-BG"/>
          <w:w w:val="100"/>
          <w:spacing w:val="0"/>
          <w:color w:val="000000"/>
          <w:position w:val="0"/>
        </w:rPr>
        <w:t xml:space="preserve">1 </w:t>
      </w:r>
      <w:r>
        <w:rPr>
          <w:rStyle w:val="CharStyle297"/>
          <w:lang w:val="en-US"/>
        </w:rPr>
        <w:t>RNF01/01</w:t>
      </w:r>
      <w:r>
        <w:rPr>
          <w:lang w:val="bg-BG"/>
          <w:w w:val="100"/>
          <w:spacing w:val="0"/>
          <w:color w:val="000000"/>
          <w:position w:val="0"/>
        </w:rPr>
        <w:t xml:space="preserve">15 </w:t>
      </w:r>
      <w:r>
        <w:rPr>
          <w:rStyle w:val="CharStyle42"/>
        </w:rPr>
        <w:t xml:space="preserve">на тема : „Устойчиво развитие </w:t>
      </w:r>
      <w:r>
        <w:rPr>
          <w:rStyle w:val="CharStyle297"/>
        </w:rPr>
        <w:t xml:space="preserve">на </w:t>
      </w:r>
      <w:r>
        <w:rPr>
          <w:rStyle w:val="CharStyle42"/>
        </w:rPr>
        <w:t xml:space="preserve">съвместния геномен център” Модул 2 </w:t>
      </w:r>
      <w:r>
        <w:rPr>
          <w:rStyle w:val="CharStyle297"/>
          <w:lang w:val="en-US"/>
        </w:rPr>
        <w:t xml:space="preserve">CVP01/0103 </w:t>
      </w:r>
      <w:r>
        <w:rPr>
          <w:rStyle w:val="CharStyle42"/>
        </w:rPr>
        <w:t>на тема: „Център за устойчиво развитие на растителната</w:t>
      </w:r>
    </w:p>
    <w:p>
      <w:pPr>
        <w:pStyle w:val="Style3"/>
        <w:widowControl w:val="0"/>
        <w:keepNext w:val="0"/>
        <w:keepLines w:val="0"/>
        <w:shd w:val="clear" w:color="auto" w:fill="auto"/>
        <w:bidi w:val="0"/>
        <w:jc w:val="both"/>
        <w:spacing w:before="0" w:after="0" w:line="274" w:lineRule="exact"/>
        <w:ind w:left="80" w:right="0" w:firstLine="0"/>
      </w:pPr>
      <w:r>
        <w:rPr>
          <w:rStyle w:val="CharStyle328"/>
          <w:b/>
          <w:bCs/>
        </w:rPr>
        <w:t>геномика”.</w:t>
      </w:r>
    </w:p>
    <w:p>
      <w:pPr>
        <w:pStyle w:val="Style26"/>
        <w:widowControl w:val="0"/>
        <w:keepNext w:val="0"/>
        <w:keepLines w:val="0"/>
        <w:shd w:val="clear" w:color="auto" w:fill="auto"/>
        <w:bidi w:val="0"/>
        <w:spacing w:before="0" w:after="0"/>
        <w:ind w:left="80" w:right="40" w:firstLine="740"/>
      </w:pPr>
      <w:r>
        <w:rPr>
          <w:rStyle w:val="CharStyle42"/>
        </w:rPr>
        <w:t xml:space="preserve">Целите, определени с Методиката за организиране и провеждане на конкурс „Развитие на научната инфраструктура”/1ШР/ са </w:t>
      </w:r>
      <w:r>
        <w:rPr>
          <w:rStyle w:val="CharStyle297"/>
        </w:rPr>
        <w:t xml:space="preserve">свързани </w:t>
      </w:r>
      <w:r>
        <w:rPr>
          <w:rStyle w:val="CharStyle42"/>
        </w:rPr>
        <w:t xml:space="preserve">с изграждане и развитие на специализирана научна инфраструктура за съвместно използване от минимум </w:t>
      </w:r>
      <w:r>
        <w:rPr>
          <w:rStyle w:val="CharStyle297"/>
        </w:rPr>
        <w:t xml:space="preserve">три </w:t>
      </w:r>
      <w:r>
        <w:rPr>
          <w:rStyle w:val="CharStyle42"/>
        </w:rPr>
        <w:t xml:space="preserve">научни организации, то </w:t>
      </w:r>
      <w:r>
        <w:rPr>
          <w:rStyle w:val="CharStyle297"/>
        </w:rPr>
        <w:t xml:space="preserve">пелите </w:t>
      </w:r>
      <w:r>
        <w:rPr>
          <w:rStyle w:val="CharStyle42"/>
        </w:rPr>
        <w:t xml:space="preserve">на </w:t>
      </w:r>
      <w:r>
        <w:rPr>
          <w:rStyle w:val="CharStyle297"/>
        </w:rPr>
        <w:t xml:space="preserve">конкурс </w:t>
      </w:r>
      <w:r>
        <w:rPr>
          <w:rStyle w:val="CharStyle42"/>
        </w:rPr>
        <w:t xml:space="preserve">„Центрове за върхови </w:t>
      </w:r>
      <w:r>
        <w:rPr>
          <w:rStyle w:val="CharStyle297"/>
        </w:rPr>
        <w:t>поетижения</w:t>
      </w:r>
      <w:r>
        <w:rPr>
          <w:rStyle w:val="CharStyle297"/>
          <w:lang w:val="en-US"/>
        </w:rPr>
        <w:t xml:space="preserve">/CVP/ </w:t>
      </w:r>
      <w:r>
        <w:rPr>
          <w:rStyle w:val="CharStyle42"/>
        </w:rPr>
        <w:t>са свързани с укрепване и развитие на съществуващите научни центрове в страната чрез развитие на научния им потенциал,</w:t>
      </w:r>
    </w:p>
    <w:p>
      <w:pPr>
        <w:pStyle w:val="Style26"/>
        <w:widowControl w:val="0"/>
        <w:keepNext w:val="0"/>
        <w:keepLines w:val="0"/>
        <w:shd w:val="clear" w:color="auto" w:fill="auto"/>
        <w:bidi w:val="0"/>
        <w:spacing w:before="0" w:after="248"/>
        <w:ind w:left="80" w:right="40" w:firstLine="740"/>
      </w:pPr>
      <w:r>
        <w:rPr>
          <w:rStyle w:val="CharStyle42"/>
        </w:rPr>
        <w:t xml:space="preserve">В изпълнение разпоредбите на чл.29, ал.2 от ЗННИ, управителят </w:t>
      </w:r>
      <w:r>
        <w:rPr>
          <w:rStyle w:val="CharStyle297"/>
        </w:rPr>
        <w:t xml:space="preserve">проф .Анастас </w:t>
      </w:r>
      <w:r>
        <w:rPr>
          <w:rStyle w:val="CharStyle42"/>
        </w:rPr>
        <w:t xml:space="preserve">Герджиков е сключил договор </w:t>
      </w:r>
      <w:r>
        <w:rPr>
          <w:rStyle w:val="CharStyle297"/>
        </w:rPr>
        <w:t xml:space="preserve">№Д002-105/15.12.2008 г. </w:t>
      </w:r>
      <w:r>
        <w:rPr>
          <w:rStyle w:val="CharStyle42"/>
        </w:rPr>
        <w:t xml:space="preserve">с </w:t>
      </w:r>
      <w:r>
        <w:rPr>
          <w:rStyle w:val="CharStyle297"/>
        </w:rPr>
        <w:t xml:space="preserve">Агробиоинститут </w:t>
      </w:r>
      <w:r>
        <w:rPr>
          <w:rStyle w:val="CharStyle42"/>
        </w:rPr>
        <w:t xml:space="preserve">- Селскостопанска академия </w:t>
      </w:r>
      <w:r>
        <w:rPr>
          <w:rStyle w:val="CharStyle297"/>
        </w:rPr>
        <w:t xml:space="preserve">гр.София, </w:t>
      </w:r>
      <w:r>
        <w:rPr>
          <w:rStyle w:val="CharStyle42"/>
        </w:rPr>
        <w:t xml:space="preserve">представляван от </w:t>
      </w:r>
      <w:r>
        <w:rPr>
          <w:rStyle w:val="CharStyle297"/>
        </w:rPr>
        <w:t xml:space="preserve">Росица Борисова </w:t>
      </w:r>
      <w:r>
        <w:rPr>
          <w:rStyle w:val="CharStyle42"/>
        </w:rPr>
        <w:t xml:space="preserve">Бъчварова - директор. Договореният срока за изпълнение на проекта е 36 месеца, считано от датата на подписването му, на два етапа-1 етап е със срок 18 месеца, </w:t>
      </w:r>
      <w:r>
        <w:rPr>
          <w:rStyle w:val="CharStyle42"/>
          <w:lang w:val="en-US"/>
        </w:rPr>
        <w:t xml:space="preserve">a </w:t>
      </w:r>
      <w:r>
        <w:rPr>
          <w:rStyle w:val="CharStyle42"/>
        </w:rPr>
        <w:t>II етап - 18 месеца, считано от датата на приемане на научния и финансовия отчет за изпълнението на I етап и предоставяне на финансиране.</w:t>
      </w:r>
    </w:p>
    <w:p>
      <w:pPr>
        <w:pStyle w:val="Style63"/>
        <w:widowControl w:val="0"/>
        <w:keepNext w:val="0"/>
        <w:keepLines w:val="0"/>
        <w:shd w:val="clear" w:color="auto" w:fill="auto"/>
        <w:bidi w:val="0"/>
        <w:spacing w:before="0" w:after="0" w:line="264" w:lineRule="exact"/>
        <w:ind w:left="80" w:right="40" w:firstLine="740"/>
      </w:pPr>
      <w:r>
        <w:rPr>
          <w:rStyle w:val="CharStyle300"/>
          <w:b/>
          <w:bCs/>
        </w:rPr>
        <w:t xml:space="preserve">Модул 1 </w:t>
      </w:r>
      <w:r>
        <w:rPr>
          <w:rStyle w:val="CharStyle300"/>
          <w:lang w:val="en-US"/>
          <w:b/>
          <w:bCs/>
        </w:rPr>
        <w:t xml:space="preserve">RNFQ1/0115 </w:t>
      </w:r>
      <w:r>
        <w:rPr>
          <w:rStyle w:val="CharStyle300"/>
          <w:b/>
          <w:bCs/>
        </w:rPr>
        <w:t>на тема ; „Устойчиво развитие на съвместния геномен</w:t>
      </w:r>
      <w:r>
        <w:rPr>
          <w:rStyle w:val="CharStyle276"/>
          <w:b/>
          <w:bCs/>
        </w:rPr>
        <w:t xml:space="preserve"> </w:t>
      </w:r>
      <w:r>
        <w:rPr>
          <w:rStyle w:val="CharStyle300"/>
          <w:b/>
          <w:bCs/>
        </w:rPr>
        <w:t>център”:</w:t>
      </w:r>
    </w:p>
    <w:p>
      <w:pPr>
        <w:pStyle w:val="Style26"/>
        <w:widowControl w:val="0"/>
        <w:keepNext w:val="0"/>
        <w:keepLines w:val="0"/>
        <w:shd w:val="clear" w:color="auto" w:fill="auto"/>
        <w:bidi w:val="0"/>
        <w:spacing w:before="0" w:after="0"/>
        <w:ind w:left="80" w:right="40" w:firstLine="740"/>
      </w:pPr>
      <w:r>
        <w:rPr>
          <w:rStyle w:val="CharStyle42"/>
        </w:rPr>
        <w:t xml:space="preserve">С проект № </w:t>
      </w:r>
      <w:r>
        <w:rPr>
          <w:rStyle w:val="CharStyle42"/>
          <w:lang w:val="en-US"/>
        </w:rPr>
        <w:t>RNF01/01</w:t>
      </w:r>
      <w:r>
        <w:rPr>
          <w:rStyle w:val="CharStyle42"/>
        </w:rPr>
        <w:t>15 Агробиоинститут е кандидатствал по конкурс „Развитие на научната инфраструктура”/Ю\</w:t>
      </w:r>
      <w:r>
        <w:rPr>
          <w:rStyle w:val="CharStyle42"/>
          <w:vertAlign w:val="superscript"/>
        </w:rPr>
        <w:t>т</w:t>
      </w:r>
      <w:r>
        <w:rPr>
          <w:rStyle w:val="CharStyle42"/>
        </w:rPr>
        <w:t xml:space="preserve">Р/. Целта на конкурса е изграждане и развитие на специализирана научна </w:t>
      </w:r>
      <w:r>
        <w:rPr>
          <w:lang w:val="bg-BG"/>
          <w:w w:val="100"/>
          <w:spacing w:val="0"/>
          <w:color w:val="000000"/>
          <w:position w:val="0"/>
        </w:rPr>
        <w:t xml:space="preserve">инфраструктура </w:t>
      </w:r>
      <w:r>
        <w:rPr>
          <w:rStyle w:val="CharStyle42"/>
        </w:rPr>
        <w:t>за съвместно използване от консорциум от минимум три научни организации, гарантираща провеждането на качествени и конкурентноспособни научни изследвания, учебна и диагностична дейност.</w:t>
      </w:r>
    </w:p>
    <w:p>
      <w:pPr>
        <w:pStyle w:val="Style26"/>
        <w:widowControl w:val="0"/>
        <w:keepNext w:val="0"/>
        <w:keepLines w:val="0"/>
        <w:shd w:val="clear" w:color="auto" w:fill="auto"/>
        <w:bidi w:val="0"/>
        <w:spacing w:before="0" w:after="0"/>
        <w:ind w:left="80" w:right="40" w:firstLine="740"/>
      </w:pPr>
      <w:r>
        <w:rPr>
          <w:rStyle w:val="CharStyle42"/>
        </w:rPr>
        <w:t xml:space="preserve">Проект </w:t>
      </w:r>
      <w:r>
        <w:rPr>
          <w:rStyle w:val="CharStyle42"/>
          <w:lang w:val="en-US"/>
        </w:rPr>
        <w:t>№RNF01/01</w:t>
      </w:r>
      <w:r>
        <w:rPr>
          <w:rStyle w:val="CharStyle42"/>
        </w:rPr>
        <w:t xml:space="preserve">15 не е кандидатствал, не е оценяван от рецензенти </w:t>
      </w:r>
      <w:r>
        <w:rPr>
          <w:rStyle w:val="CharStyle297"/>
        </w:rPr>
        <w:t xml:space="preserve">и </w:t>
      </w:r>
      <w:r>
        <w:rPr>
          <w:rStyle w:val="CharStyle42"/>
        </w:rPr>
        <w:t xml:space="preserve">не е класиран съгласно изискванията на чл.27, ал.1, във връзка с чл.32 от ПФНИ по конкурс „Центрове за </w:t>
      </w:r>
      <w:r>
        <w:rPr>
          <w:rStyle w:val="CharStyle271"/>
        </w:rPr>
        <w:t xml:space="preserve">върхови </w:t>
      </w:r>
      <w:r>
        <w:rPr>
          <w:rStyle w:val="CharStyle42"/>
        </w:rPr>
        <w:t xml:space="preserve">постижения </w:t>
      </w:r>
      <w:r>
        <w:rPr>
          <w:rStyle w:val="CharStyle271"/>
        </w:rPr>
        <w:t>/С¥Р/.</w:t>
      </w:r>
    </w:p>
    <w:p>
      <w:pPr>
        <w:pStyle w:val="Style26"/>
        <w:widowControl w:val="0"/>
        <w:keepNext w:val="0"/>
        <w:keepLines w:val="0"/>
        <w:shd w:val="clear" w:color="auto" w:fill="auto"/>
        <w:bidi w:val="0"/>
        <w:spacing w:before="0" w:after="0"/>
        <w:ind w:left="80" w:right="40" w:firstLine="740"/>
      </w:pPr>
      <w:r>
        <w:rPr>
          <w:rStyle w:val="CharStyle42"/>
        </w:rPr>
        <w:t>Видно от справка изх.№041601/10/1</w:t>
      </w:r>
      <w:r>
        <w:rPr>
          <w:rStyle w:val="CharStyle297"/>
        </w:rPr>
        <w:t xml:space="preserve">0.02.2012 </w:t>
      </w:r>
      <w:r>
        <w:rPr>
          <w:rStyle w:val="CharStyle42"/>
        </w:rPr>
        <w:t xml:space="preserve">г., </w:t>
      </w:r>
      <w:r>
        <w:rPr>
          <w:rStyle w:val="CharStyle297"/>
        </w:rPr>
        <w:t xml:space="preserve">в изпълнение </w:t>
      </w:r>
      <w:r>
        <w:rPr>
          <w:rStyle w:val="CharStyle42"/>
        </w:rPr>
        <w:t xml:space="preserve">разпоредбите </w:t>
      </w:r>
      <w:r>
        <w:rPr>
          <w:rStyle w:val="CharStyle297"/>
        </w:rPr>
        <w:t xml:space="preserve">на чл.23, </w:t>
      </w:r>
      <w:r>
        <w:rPr>
          <w:rStyle w:val="CharStyle42"/>
        </w:rPr>
        <w:t xml:space="preserve">т. 3 във връзка с чл.31 от ПФНИ, оценката </w:t>
      </w:r>
      <w:r>
        <w:rPr>
          <w:rStyle w:val="CharStyle297"/>
        </w:rPr>
        <w:t xml:space="preserve">на проекта е </w:t>
      </w:r>
      <w:r>
        <w:rPr>
          <w:rStyle w:val="CharStyle42"/>
        </w:rPr>
        <w:t xml:space="preserve">извършена въз основа </w:t>
      </w:r>
      <w:r>
        <w:rPr>
          <w:rStyle w:val="CharStyle297"/>
        </w:rPr>
        <w:t xml:space="preserve">на </w:t>
      </w:r>
      <w:r>
        <w:rPr>
          <w:rStyle w:val="CharStyle42"/>
        </w:rPr>
        <w:t xml:space="preserve">2 бр. чужди </w:t>
      </w:r>
      <w:r>
        <w:rPr>
          <w:rStyle w:val="CharStyle271"/>
        </w:rPr>
        <w:t xml:space="preserve">рецензии. Оценките на чуждестранните </w:t>
      </w:r>
      <w:r>
        <w:rPr>
          <w:rStyle w:val="CharStyle42"/>
        </w:rPr>
        <w:t xml:space="preserve">рецензенти са съответно 9бт. </w:t>
      </w:r>
      <w:r>
        <w:rPr>
          <w:rStyle w:val="CharStyle297"/>
        </w:rPr>
        <w:t xml:space="preserve">и </w:t>
      </w:r>
      <w:r>
        <w:rPr>
          <w:rStyle w:val="CharStyle42"/>
        </w:rPr>
        <w:t xml:space="preserve">95т., или средната </w:t>
      </w:r>
      <w:r>
        <w:rPr>
          <w:rStyle w:val="CharStyle271"/>
        </w:rPr>
        <w:t xml:space="preserve">оценка </w:t>
      </w:r>
      <w:r>
        <w:rPr>
          <w:rStyle w:val="CharStyle42"/>
        </w:rPr>
        <w:t>е 95,</w:t>
      </w:r>
      <w:r>
        <w:rPr>
          <w:rStyle w:val="CharStyle271"/>
        </w:rPr>
        <w:t xml:space="preserve">Зт. ВНЕК </w:t>
      </w:r>
      <w:r>
        <w:rPr>
          <w:rStyle w:val="CharStyle42"/>
        </w:rPr>
        <w:t xml:space="preserve">е оценила проекта с 94 т. </w:t>
      </w:r>
      <w:r>
        <w:rPr>
          <w:rStyle w:val="CharStyle297"/>
        </w:rPr>
        <w:t xml:space="preserve">Общата </w:t>
      </w:r>
      <w:r>
        <w:rPr>
          <w:rStyle w:val="CharStyle42"/>
        </w:rPr>
        <w:t xml:space="preserve">окончателна оценка на </w:t>
      </w:r>
      <w:r>
        <w:rPr>
          <w:rStyle w:val="CharStyle297"/>
        </w:rPr>
        <w:t xml:space="preserve">проекта </w:t>
      </w:r>
      <w:r>
        <w:rPr>
          <w:rStyle w:val="CharStyle42"/>
        </w:rPr>
        <w:t xml:space="preserve">е 94,75т. при праг, приет от ИС за одобряване </w:t>
      </w:r>
      <w:r>
        <w:rPr>
          <w:rStyle w:val="CharStyle297"/>
        </w:rPr>
        <w:t xml:space="preserve">на финансиране, не по-нисък </w:t>
      </w:r>
      <w:r>
        <w:rPr>
          <w:rStyle w:val="CharStyle42"/>
        </w:rPr>
        <w:t xml:space="preserve">от 86т. </w:t>
      </w:r>
      <w:r>
        <w:rPr>
          <w:rStyle w:val="CharStyle297"/>
        </w:rPr>
        <w:t xml:space="preserve">за конкурс </w:t>
      </w:r>
      <w:r>
        <w:rPr>
          <w:rStyle w:val="CharStyle271"/>
        </w:rPr>
        <w:t xml:space="preserve">„Развитие </w:t>
      </w:r>
      <w:r>
        <w:rPr>
          <w:rStyle w:val="CharStyle42"/>
        </w:rPr>
        <w:t xml:space="preserve">на научната инфраструктура”/КОТ/. </w:t>
      </w:r>
      <w:r>
        <w:rPr>
          <w:rStyle w:val="CharStyle297"/>
        </w:rPr>
        <w:t xml:space="preserve">Въз основа </w:t>
      </w:r>
      <w:r>
        <w:rPr>
          <w:rStyle w:val="CharStyle42"/>
        </w:rPr>
        <w:t xml:space="preserve">на </w:t>
      </w:r>
      <w:r>
        <w:rPr>
          <w:rStyle w:val="CharStyle297"/>
        </w:rPr>
        <w:t xml:space="preserve">извършеното класиране </w:t>
      </w:r>
      <w:r>
        <w:rPr>
          <w:rStyle w:val="CharStyle42"/>
        </w:rPr>
        <w:t xml:space="preserve">от НЕК, с т.7 по Протокол № 33 от заседанието </w:t>
      </w:r>
      <w:r>
        <w:rPr>
          <w:rStyle w:val="CharStyle297"/>
        </w:rPr>
        <w:t xml:space="preserve">на ИС, състояло се на 03.12.2008 </w:t>
      </w:r>
      <w:r>
        <w:rPr>
          <w:rStyle w:val="CharStyle42"/>
        </w:rPr>
        <w:t xml:space="preserve">г., </w:t>
      </w:r>
      <w:r>
        <w:rPr>
          <w:rStyle w:val="CharStyle297"/>
        </w:rPr>
        <w:t xml:space="preserve">на основание чл.12, </w:t>
      </w:r>
      <w:r>
        <w:rPr>
          <w:rStyle w:val="CharStyle42"/>
        </w:rPr>
        <w:t xml:space="preserve">т.5 от Правилника на Фонда е одобрен </w:t>
      </w:r>
      <w:r>
        <w:rPr>
          <w:rStyle w:val="CharStyle297"/>
        </w:rPr>
        <w:t>проекта за финансиране.</w:t>
      </w:r>
    </w:p>
    <w:p>
      <w:pPr>
        <w:pStyle w:val="Style63"/>
        <w:widowControl w:val="0"/>
        <w:keepNext w:val="0"/>
        <w:keepLines w:val="0"/>
        <w:shd w:val="clear" w:color="auto" w:fill="auto"/>
        <w:bidi w:val="0"/>
        <w:spacing w:before="0" w:after="0"/>
        <w:ind w:left="80" w:right="40" w:firstLine="740"/>
      </w:pPr>
      <w:r>
        <w:rPr>
          <w:rStyle w:val="CharStyle66"/>
          <w:b w:val="0"/>
          <w:bCs w:val="0"/>
        </w:rPr>
        <w:t xml:space="preserve">За изпълнение на </w:t>
      </w:r>
      <w:r>
        <w:rPr>
          <w:rStyle w:val="CharStyle276"/>
          <w:b/>
          <w:bCs/>
        </w:rPr>
        <w:t xml:space="preserve">работната програма и постигане на предвидените в проекта </w:t>
      </w:r>
      <w:r>
        <w:rPr>
          <w:rStyle w:val="CharStyle281"/>
          <w:b w:val="0"/>
          <w:bCs w:val="0"/>
        </w:rPr>
        <w:t xml:space="preserve">резултати, Фонда предоставя </w:t>
      </w:r>
      <w:r>
        <w:rPr>
          <w:rStyle w:val="CharStyle276"/>
          <w:b/>
          <w:bCs/>
        </w:rPr>
        <w:t xml:space="preserve">за изпълнение на </w:t>
      </w:r>
      <w:r>
        <w:rPr>
          <w:rStyle w:val="CharStyle66"/>
          <w:b w:val="0"/>
          <w:bCs w:val="0"/>
        </w:rPr>
        <w:t xml:space="preserve">I </w:t>
      </w:r>
      <w:r>
        <w:rPr>
          <w:rStyle w:val="CharStyle276"/>
          <w:b/>
          <w:bCs/>
        </w:rPr>
        <w:t xml:space="preserve">етап </w:t>
      </w:r>
      <w:r>
        <w:rPr>
          <w:rStyle w:val="CharStyle66"/>
          <w:b w:val="0"/>
          <w:bCs w:val="0"/>
        </w:rPr>
        <w:t xml:space="preserve">средства в </w:t>
      </w:r>
      <w:r>
        <w:rPr>
          <w:rStyle w:val="CharStyle276"/>
          <w:b/>
          <w:bCs/>
        </w:rPr>
        <w:t xml:space="preserve">размер на 625 600 </w:t>
      </w:r>
      <w:r>
        <w:rPr>
          <w:rStyle w:val="CharStyle66"/>
          <w:b w:val="0"/>
          <w:bCs w:val="0"/>
        </w:rPr>
        <w:t xml:space="preserve">лв., от </w:t>
      </w:r>
      <w:r>
        <w:rPr>
          <w:rStyle w:val="CharStyle281"/>
          <w:b w:val="0"/>
          <w:bCs w:val="0"/>
        </w:rPr>
        <w:t xml:space="preserve">които </w:t>
      </w:r>
      <w:r>
        <w:rPr>
          <w:rStyle w:val="CharStyle66"/>
          <w:b w:val="0"/>
          <w:bCs w:val="0"/>
        </w:rPr>
        <w:t xml:space="preserve">са преведени 529 </w:t>
      </w:r>
      <w:r>
        <w:rPr>
          <w:rStyle w:val="CharStyle276"/>
          <w:b/>
          <w:bCs/>
        </w:rPr>
        <w:t>100 лв. с платежно нареждане от 02.04.</w:t>
      </w:r>
      <w:r>
        <w:rPr>
          <w:rStyle w:val="CharStyle66"/>
          <w:b w:val="0"/>
          <w:bCs w:val="0"/>
        </w:rPr>
        <w:t xml:space="preserve">2009г. </w:t>
      </w:r>
      <w:r>
        <w:rPr>
          <w:rStyle w:val="CharStyle276"/>
          <w:b/>
          <w:bCs/>
        </w:rPr>
        <w:t xml:space="preserve">За изпълнението на </w:t>
      </w:r>
      <w:r>
        <w:rPr>
          <w:rStyle w:val="CharStyle66"/>
          <w:b w:val="0"/>
          <w:bCs w:val="0"/>
        </w:rPr>
        <w:t xml:space="preserve">I етап са договорени 625 </w:t>
      </w:r>
      <w:r>
        <w:rPr>
          <w:rStyle w:val="CharStyle276"/>
          <w:b/>
          <w:bCs/>
        </w:rPr>
        <w:t>600лв. за покриване на разходи както следва:</w:t>
      </w:r>
    </w:p>
    <w:p>
      <w:pPr>
        <w:pStyle w:val="Style26"/>
        <w:tabs>
          <w:tab w:leader="dot" w:pos="5874" w:val="left"/>
          <w:tab w:leader="dot" w:pos="6296" w:val="left"/>
          <w:tab w:leader="dot" w:pos="6358" w:val="left"/>
          <w:tab w:leader="dot" w:pos="7606" w:val="left"/>
          <w:tab w:leader="dot" w:pos="7674" w:val="left"/>
          <w:tab w:leader="dot" w:pos="8149" w:val="left"/>
        </w:tabs>
        <w:widowControl w:val="0"/>
        <w:keepNext w:val="0"/>
        <w:keepLines w:val="0"/>
        <w:shd w:val="clear" w:color="auto" w:fill="auto"/>
        <w:bidi w:val="0"/>
        <w:spacing w:before="0" w:after="0"/>
        <w:ind w:left="1160" w:right="0" w:firstLine="0"/>
      </w:pPr>
      <w:r>
        <w:rPr>
          <w:lang w:val="bg-BG"/>
          <w:w w:val="100"/>
          <w:spacing w:val="0"/>
          <w:color w:val="000000"/>
          <w:position w:val="0"/>
        </w:rPr>
        <w:t xml:space="preserve">апаратура, </w:t>
      </w:r>
      <w:r>
        <w:rPr>
          <w:rStyle w:val="CharStyle42"/>
        </w:rPr>
        <w:t xml:space="preserve">оборудване, софтуер и база данни </w:t>
        <w:tab/>
        <w:tab/>
        <w:tab/>
        <w:tab/>
        <w:tab/>
        <w:tab/>
        <w:t xml:space="preserve"> </w:t>
      </w:r>
      <w:r>
        <w:rPr>
          <w:lang w:val="bg-BG"/>
          <w:w w:val="100"/>
          <w:spacing w:val="0"/>
          <w:color w:val="000000"/>
          <w:position w:val="0"/>
        </w:rPr>
        <w:t xml:space="preserve">544 </w:t>
      </w:r>
      <w:r>
        <w:rPr>
          <w:rStyle w:val="CharStyle42"/>
        </w:rPr>
        <w:t>200 лв.</w:t>
      </w:r>
    </w:p>
    <w:p>
      <w:pPr>
        <w:pStyle w:val="Style63"/>
        <w:tabs>
          <w:tab w:leader="dot" w:pos="5197" w:val="left"/>
          <w:tab w:leader="dot" w:pos="5677" w:val="left"/>
          <w:tab w:leader="dot" w:pos="6402" w:val="left"/>
          <w:tab w:leader="dot" w:pos="7654" w:val="left"/>
          <w:tab w:leader="dot" w:pos="7712" w:val="left"/>
        </w:tabs>
        <w:widowControl w:val="0"/>
        <w:keepNext w:val="0"/>
        <w:keepLines w:val="0"/>
        <w:shd w:val="clear" w:color="auto" w:fill="auto"/>
        <w:bidi w:val="0"/>
        <w:spacing w:before="0" w:after="0"/>
        <w:ind w:left="1160" w:right="0" w:firstLine="0"/>
      </w:pPr>
      <w:r>
        <w:rPr>
          <w:rStyle w:val="CharStyle276"/>
          <w:b/>
          <w:bCs/>
        </w:rPr>
        <w:t>разходи за труд</w:t>
        <w:tab/>
        <w:tab/>
        <w:tab/>
        <w:tab/>
        <w:tab/>
        <w:t xml:space="preserve"> 37 608 </w:t>
      </w:r>
      <w:r>
        <w:rPr>
          <w:rStyle w:val="CharStyle329"/>
          <w:b/>
          <w:bCs/>
        </w:rPr>
        <w:t>лв.</w:t>
      </w:r>
    </w:p>
    <w:p>
      <w:pPr>
        <w:pStyle w:val="Style63"/>
        <w:tabs>
          <w:tab w:leader="dot" w:pos="6234" w:val="left"/>
          <w:tab w:leader="dot" w:pos="7496" w:val="left"/>
          <w:tab w:leader="dot" w:pos="7554" w:val="left"/>
          <w:tab w:leader="none" w:pos="8408" w:val="left"/>
        </w:tabs>
        <w:widowControl w:val="0"/>
        <w:keepNext w:val="0"/>
        <w:keepLines w:val="0"/>
        <w:shd w:val="clear" w:color="auto" w:fill="auto"/>
        <w:bidi w:val="0"/>
        <w:spacing w:before="0" w:after="0"/>
        <w:ind w:left="1160" w:right="0" w:firstLine="0"/>
      </w:pPr>
      <w:r>
        <w:rPr>
          <w:rStyle w:val="CharStyle66"/>
          <w:b w:val="0"/>
          <w:bCs w:val="0"/>
        </w:rPr>
        <w:t xml:space="preserve">отчисления за </w:t>
      </w:r>
      <w:r>
        <w:rPr>
          <w:rStyle w:val="CharStyle276"/>
          <w:b/>
          <w:bCs/>
        </w:rPr>
        <w:t xml:space="preserve">базовата организация </w:t>
      </w:r>
      <w:r>
        <w:rPr>
          <w:rStyle w:val="CharStyle66"/>
          <w:b w:val="0"/>
          <w:bCs w:val="0"/>
        </w:rPr>
        <w:t xml:space="preserve">- </w:t>
      </w:r>
      <w:r>
        <w:rPr>
          <w:rStyle w:val="CharStyle276"/>
          <w:b/>
          <w:bCs/>
        </w:rPr>
        <w:t>7%</w:t>
        <w:tab/>
        <w:tab/>
      </w:r>
      <w:r>
        <w:rPr>
          <w:rStyle w:val="CharStyle66"/>
          <w:b w:val="0"/>
          <w:bCs w:val="0"/>
        </w:rPr>
        <w:tab/>
        <w:tab/>
        <w:t xml:space="preserve">43 </w:t>
      </w:r>
      <w:r>
        <w:rPr>
          <w:rStyle w:val="CharStyle276"/>
          <w:b/>
          <w:bCs/>
        </w:rPr>
        <w:t xml:space="preserve">792 </w:t>
      </w:r>
      <w:r>
        <w:rPr>
          <w:rStyle w:val="CharStyle66"/>
          <w:b w:val="0"/>
          <w:bCs w:val="0"/>
        </w:rPr>
        <w:t>лв.</w:t>
      </w:r>
    </w:p>
    <w:p>
      <w:pPr>
        <w:pStyle w:val="Style145"/>
        <w:widowControl w:val="0"/>
        <w:keepNext w:val="0"/>
        <w:keepLines w:val="0"/>
        <w:shd w:val="clear" w:color="auto" w:fill="auto"/>
        <w:bidi w:val="0"/>
        <w:spacing w:before="0" w:after="0"/>
        <w:ind w:left="80" w:right="40" w:firstLine="740"/>
      </w:pPr>
      <w:r>
        <w:rPr>
          <w:rStyle w:val="CharStyle330"/>
          <w:b w:val="0"/>
          <w:bCs w:val="0"/>
        </w:rPr>
        <w:t xml:space="preserve">Модул </w:t>
      </w:r>
      <w:r>
        <w:rPr>
          <w:rStyle w:val="CharStyle331"/>
          <w:b/>
          <w:bCs/>
        </w:rPr>
        <w:t xml:space="preserve">2 </w:t>
      </w:r>
      <w:r>
        <w:rPr>
          <w:rStyle w:val="CharStyle331"/>
          <w:lang w:val="en-US"/>
          <w:b/>
          <w:bCs/>
        </w:rPr>
        <w:t xml:space="preserve">CVPQ1/0103 </w:t>
      </w:r>
      <w:r>
        <w:rPr>
          <w:rStyle w:val="CharStyle330"/>
          <w:b w:val="0"/>
          <w:bCs w:val="0"/>
        </w:rPr>
        <w:t xml:space="preserve">на </w:t>
      </w:r>
      <w:r>
        <w:rPr>
          <w:rStyle w:val="CharStyle331"/>
          <w:b/>
          <w:bCs/>
        </w:rPr>
        <w:t xml:space="preserve">тема : </w:t>
      </w:r>
      <w:r>
        <w:rPr>
          <w:rStyle w:val="CharStyle332"/>
          <w:b/>
          <w:bCs/>
        </w:rPr>
        <w:t xml:space="preserve">„Център </w:t>
      </w:r>
      <w:r>
        <w:rPr>
          <w:rStyle w:val="CharStyle331"/>
          <w:b/>
          <w:bCs/>
        </w:rPr>
        <w:t xml:space="preserve">за устойчиво развитие </w:t>
      </w:r>
      <w:r>
        <w:rPr>
          <w:rStyle w:val="CharStyle330"/>
          <w:b w:val="0"/>
          <w:bCs w:val="0"/>
        </w:rPr>
        <w:t xml:space="preserve">на </w:t>
      </w:r>
      <w:r>
        <w:rPr>
          <w:rStyle w:val="CharStyle331"/>
          <w:b/>
          <w:bCs/>
        </w:rPr>
        <w:t>растителната</w:t>
      </w:r>
      <w:r>
        <w:rPr>
          <w:rStyle w:val="CharStyle333"/>
          <w:b/>
          <w:bCs/>
        </w:rPr>
        <w:t xml:space="preserve"> </w:t>
      </w:r>
      <w:r>
        <w:rPr>
          <w:rStyle w:val="CharStyle331"/>
          <w:b/>
          <w:bCs/>
        </w:rPr>
        <w:t>геномика”.</w:t>
      </w:r>
    </w:p>
    <w:p>
      <w:pPr>
        <w:pStyle w:val="Style63"/>
        <w:tabs>
          <w:tab w:leader="none" w:pos="9661" w:val="left"/>
        </w:tabs>
        <w:widowControl w:val="0"/>
        <w:keepNext w:val="0"/>
        <w:keepLines w:val="0"/>
        <w:shd w:val="clear" w:color="auto" w:fill="auto"/>
        <w:bidi w:val="0"/>
        <w:spacing w:before="0" w:after="0"/>
        <w:ind w:left="80" w:right="40" w:firstLine="740"/>
      </w:pPr>
      <w:r>
        <w:rPr>
          <w:rStyle w:val="CharStyle75"/>
          <w:b w:val="0"/>
          <w:bCs w:val="0"/>
        </w:rPr>
        <w:t xml:space="preserve">Целта на </w:t>
      </w:r>
      <w:r>
        <w:rPr>
          <w:rStyle w:val="CharStyle66"/>
          <w:b w:val="0"/>
          <w:bCs w:val="0"/>
        </w:rPr>
        <w:t xml:space="preserve">конкурс </w:t>
      </w:r>
      <w:r>
        <w:rPr>
          <w:rStyle w:val="CharStyle276"/>
          <w:b/>
          <w:bCs/>
        </w:rPr>
        <w:t xml:space="preserve">„Центрове </w:t>
      </w:r>
      <w:r>
        <w:rPr>
          <w:rStyle w:val="CharStyle75"/>
          <w:b w:val="0"/>
          <w:bCs w:val="0"/>
        </w:rPr>
        <w:t xml:space="preserve">за </w:t>
      </w:r>
      <w:r>
        <w:rPr>
          <w:rStyle w:val="CharStyle276"/>
          <w:b/>
          <w:bCs/>
        </w:rPr>
        <w:t xml:space="preserve">върхови постижения” </w:t>
      </w:r>
      <w:r>
        <w:rPr>
          <w:rStyle w:val="CharStyle66"/>
          <w:lang w:val="en-US"/>
          <w:b w:val="0"/>
          <w:bCs w:val="0"/>
        </w:rPr>
        <w:t xml:space="preserve">/CVP/ </w:t>
      </w:r>
      <w:r>
        <w:rPr>
          <w:rStyle w:val="CharStyle66"/>
          <w:b w:val="0"/>
          <w:bCs w:val="0"/>
        </w:rPr>
        <w:t xml:space="preserve">е: </w:t>
      </w:r>
      <w:r>
        <w:rPr>
          <w:rStyle w:val="CharStyle276"/>
          <w:b/>
          <w:bCs/>
        </w:rPr>
        <w:t xml:space="preserve">укрепване </w:t>
      </w:r>
      <w:r>
        <w:rPr>
          <w:rStyle w:val="CharStyle66"/>
          <w:b w:val="0"/>
          <w:bCs w:val="0"/>
        </w:rPr>
        <w:t xml:space="preserve">и развитие </w:t>
      </w:r>
      <w:r>
        <w:rPr>
          <w:rStyle w:val="CharStyle75"/>
          <w:b w:val="0"/>
          <w:bCs w:val="0"/>
        </w:rPr>
        <w:t xml:space="preserve">на </w:t>
      </w:r>
      <w:r>
        <w:rPr>
          <w:rStyle w:val="CharStyle276"/>
          <w:b/>
          <w:bCs/>
        </w:rPr>
        <w:t xml:space="preserve">съществуващите </w:t>
      </w:r>
      <w:r>
        <w:rPr>
          <w:rStyle w:val="CharStyle75"/>
          <w:b w:val="0"/>
          <w:bCs w:val="0"/>
        </w:rPr>
        <w:t xml:space="preserve">научни </w:t>
      </w:r>
      <w:r>
        <w:rPr>
          <w:rStyle w:val="CharStyle276"/>
          <w:b/>
          <w:bCs/>
        </w:rPr>
        <w:t xml:space="preserve">центрове в страната чрез развитие на научния им потенциал (човешки ресурси и </w:t>
      </w:r>
      <w:r>
        <w:rPr>
          <w:rStyle w:val="CharStyle75"/>
          <w:b w:val="0"/>
          <w:bCs w:val="0"/>
        </w:rPr>
        <w:t xml:space="preserve">физическа инфраструктура), разширяване на </w:t>
      </w:r>
      <w:r>
        <w:rPr>
          <w:rStyle w:val="CharStyle276"/>
          <w:b/>
          <w:bCs/>
        </w:rPr>
        <w:t>възможностите за</w:t>
        <w:tab/>
        <w:t>на</w:t>
      </w:r>
    </w:p>
    <w:p>
      <w:pPr>
        <w:pStyle w:val="Style99"/>
        <w:widowControl w:val="0"/>
        <w:keepNext w:val="0"/>
        <w:keepLines w:val="0"/>
        <w:shd w:val="clear" w:color="auto" w:fill="auto"/>
        <w:bidi w:val="0"/>
        <w:spacing w:before="0" w:after="0"/>
        <w:ind w:left="80" w:right="40" w:firstLine="0"/>
      </w:pPr>
      <w:r>
        <w:rPr>
          <w:rStyle w:val="CharStyle108"/>
        </w:rPr>
        <w:t xml:space="preserve">научните резултати и изграждане на национални научни </w:t>
      </w:r>
      <w:r>
        <w:rPr>
          <w:lang w:val="bg-BG"/>
          <w:w w:val="100"/>
          <w:spacing w:val="0"/>
          <w:color w:val="000000"/>
          <w:position w:val="0"/>
        </w:rPr>
        <w:t>мрежи. Целт^Й^Йфр^^а</w:t>
      </w:r>
      <w:r>
        <w:rPr>
          <w:lang w:val="en-US"/>
          <w:w w:val="100"/>
          <w:spacing w:val="0"/>
          <w:color w:val="000000"/>
          <w:position w:val="0"/>
        </w:rPr>
        <w:t xml:space="preserve">iesSg^ce </w:t>
      </w:r>
      <w:r>
        <w:rPr>
          <w:rStyle w:val="CharStyle108"/>
        </w:rPr>
        <w:t xml:space="preserve">установят </w:t>
      </w:r>
      <w:r>
        <w:rPr>
          <w:rStyle w:val="CharStyle274"/>
        </w:rPr>
        <w:t xml:space="preserve">геномните и метаболитни </w:t>
      </w:r>
      <w:r>
        <w:rPr>
          <w:rStyle w:val="CharStyle108"/>
        </w:rPr>
        <w:t xml:space="preserve">механизми, </w:t>
      </w:r>
      <w:r>
        <w:rPr>
          <w:rStyle w:val="CharStyle274"/>
        </w:rPr>
        <w:t>които определят възк{^^^</w:t>
      </w:r>
      <w:r>
        <w:rPr>
          <w:rStyle w:val="CharStyle334"/>
          <w:lang w:val="bg-BG"/>
        </w:rPr>
        <w:t>1</w:t>
      </w:r>
      <w:r>
        <w:rPr>
          <w:rStyle w:val="CharStyle274"/>
        </w:rPr>
        <w:t xml:space="preserve">.ц|#%^ироЖ,ш </w:t>
      </w:r>
      <w:r>
        <w:rPr>
          <w:rStyle w:val="CharStyle108"/>
        </w:rPr>
        <w:t xml:space="preserve">бълагрското </w:t>
      </w:r>
      <w:r>
        <w:rPr>
          <w:rStyle w:val="CharStyle274"/>
        </w:rPr>
        <w:t xml:space="preserve">ендемитно </w:t>
      </w:r>
      <w:r>
        <w:rPr>
          <w:rStyle w:val="CharStyle108"/>
        </w:rPr>
        <w:t xml:space="preserve">растение </w:t>
      </w:r>
      <w:r>
        <w:rPr>
          <w:rStyle w:val="CharStyle335"/>
        </w:rPr>
        <w:t>Habelea rhodopensis</w:t>
      </w:r>
      <w:r>
        <w:rPr>
          <w:lang w:val="en-US"/>
          <w:w w:val="100"/>
          <w:spacing w:val="0"/>
          <w:color w:val="000000"/>
          <w:position w:val="0"/>
        </w:rPr>
        <w:t xml:space="preserve"> </w:t>
      </w:r>
      <w:r>
        <w:rPr>
          <w:rStyle w:val="CharStyle108"/>
        </w:rPr>
        <w:t xml:space="preserve">при </w:t>
      </w:r>
      <w:r>
        <w:rPr>
          <w:lang w:val="bg-BG"/>
          <w:w w:val="100"/>
          <w:spacing w:val="0"/>
          <w:color w:val="000000"/>
          <w:position w:val="0"/>
        </w:rPr>
        <w:t xml:space="preserve">условия </w:t>
      </w:r>
      <w:r>
        <w:rPr>
          <w:rStyle w:val="CharStyle108"/>
        </w:rPr>
        <w:t xml:space="preserve">на </w:t>
      </w:r>
      <w:r>
        <w:rPr>
          <w:rStyle w:val="CharStyle274"/>
        </w:rPr>
        <w:t xml:space="preserve">водв^тре^^с-р. </w:t>
      </w:r>
      <w:r>
        <w:rPr>
          <w:lang w:val="en-US"/>
          <w:w w:val="100"/>
          <w:spacing w:val="0"/>
          <w:color w:val="000000"/>
          <w:position w:val="0"/>
        </w:rPr>
        <w:t xml:space="preserve">J </w:t>
      </w:r>
      <w:r>
        <w:rPr>
          <w:lang w:val="bg-BG"/>
          <w:w w:val="100"/>
          <w:spacing w:val="0"/>
          <w:color w:val="000000"/>
          <w:position w:val="0"/>
        </w:rPr>
        <w:t>51|</w:t>
      </w:r>
    </w:p>
    <w:p>
      <w:pPr>
        <w:pStyle w:val="Style99"/>
        <w:widowControl w:val="0"/>
        <w:keepNext w:val="0"/>
        <w:keepLines w:val="0"/>
        <w:shd w:val="clear" w:color="auto" w:fill="auto"/>
        <w:bidi w:val="0"/>
        <w:spacing w:before="0" w:after="0"/>
        <w:ind w:left="80" w:right="40" w:firstLine="740"/>
      </w:pPr>
      <w:r>
        <w:rPr>
          <w:rStyle w:val="CharStyle274"/>
        </w:rPr>
        <w:t xml:space="preserve">Видно от справка </w:t>
      </w:r>
      <w:r>
        <w:rPr>
          <w:rStyle w:val="CharStyle108"/>
        </w:rPr>
        <w:t xml:space="preserve">изх.№041601/10/10.02.2012 </w:t>
      </w:r>
      <w:r>
        <w:rPr>
          <w:rStyle w:val="CharStyle274"/>
        </w:rPr>
        <w:t xml:space="preserve">г. ,в изпълнение </w:t>
      </w:r>
      <w:r>
        <w:rPr>
          <w:rStyle w:val="CharStyle108"/>
        </w:rPr>
        <w:t>разщ~ррАдби1%</w:t>
      </w:r>
      <w:r>
        <w:rPr>
          <w:rStyle w:val="CharStyle108"/>
          <w:vertAlign w:val="superscript"/>
        </w:rPr>
        <w:t>5</w:t>
      </w:r>
      <w:r>
        <w:rPr>
          <w:rStyle w:val="CharStyle108"/>
        </w:rPr>
        <w:t>Ш%1</w:t>
      </w:r>
      <w:r>
        <w:rPr>
          <w:rStyle w:val="CharStyle274"/>
        </w:rPr>
        <w:t xml:space="preserve">.33??й </w:t>
      </w:r>
      <w:r>
        <w:rPr>
          <w:rStyle w:val="CharStyle108"/>
        </w:rPr>
        <w:t xml:space="preserve">във връзка с чл.31 от ПФНИ, оценката на проекта е извършена въз осйова на 2 </w:t>
      </w:r>
      <w:r>
        <w:rPr>
          <w:rStyle w:val="CharStyle274"/>
        </w:rPr>
        <w:t xml:space="preserve">бр/чужди </w:t>
      </w:r>
      <w:r>
        <w:rPr>
          <w:rStyle w:val="CharStyle268"/>
        </w:rPr>
        <w:t xml:space="preserve">рецензии, Оценките от чуждестранните рецензенти са съответно 99т, </w:t>
      </w:r>
      <w:r>
        <w:rPr>
          <w:rStyle w:val="CharStyle118"/>
        </w:rPr>
        <w:t xml:space="preserve">и 96т., </w:t>
      </w:r>
      <w:r>
        <w:rPr>
          <w:rStyle w:val="CharStyle268"/>
        </w:rPr>
        <w:t xml:space="preserve">или средната оценка е </w:t>
      </w:r>
      <w:r>
        <w:rPr>
          <w:rStyle w:val="CharStyle118"/>
        </w:rPr>
        <w:t xml:space="preserve">97,5т. ВНЕК </w:t>
      </w:r>
      <w:r>
        <w:rPr>
          <w:rStyle w:val="CharStyle268"/>
        </w:rPr>
        <w:t xml:space="preserve">е оценил проекта с 94 </w:t>
      </w:r>
      <w:r>
        <w:rPr>
          <w:rStyle w:val="CharStyle118"/>
        </w:rPr>
        <w:t xml:space="preserve">т. </w:t>
      </w:r>
      <w:r>
        <w:rPr>
          <w:rStyle w:val="CharStyle268"/>
        </w:rPr>
        <w:t xml:space="preserve">Общите окончателна оценка на проекта е съответно е </w:t>
      </w:r>
      <w:r>
        <w:rPr>
          <w:rStyle w:val="CharStyle118"/>
        </w:rPr>
        <w:t xml:space="preserve">95,75т. </w:t>
      </w:r>
      <w:r>
        <w:rPr>
          <w:rStyle w:val="CharStyle268"/>
        </w:rPr>
        <w:t xml:space="preserve">при праг, приет от ИС за одобряване на финансиране, не по-ниска от </w:t>
      </w:r>
      <w:r>
        <w:rPr>
          <w:rStyle w:val="CharStyle118"/>
        </w:rPr>
        <w:t>92т.</w:t>
      </w:r>
    </w:p>
    <w:p>
      <w:pPr>
        <w:pStyle w:val="Style68"/>
        <w:widowControl w:val="0"/>
        <w:keepNext w:val="0"/>
        <w:keepLines w:val="0"/>
        <w:shd w:val="clear" w:color="auto" w:fill="auto"/>
        <w:bidi w:val="0"/>
        <w:jc w:val="both"/>
        <w:spacing w:before="0" w:after="0"/>
        <w:ind w:left="80" w:right="60" w:firstLine="720"/>
      </w:pPr>
      <w:r>
        <w:rPr>
          <w:rStyle w:val="CharStyle268"/>
        </w:rPr>
        <w:t xml:space="preserve">Въз основа на извършеното класиране от НЕК, с </w:t>
      </w:r>
      <w:r>
        <w:rPr>
          <w:rStyle w:val="CharStyle118"/>
        </w:rPr>
        <w:t xml:space="preserve">т.7 </w:t>
      </w:r>
      <w:r>
        <w:rPr>
          <w:rStyle w:val="CharStyle268"/>
        </w:rPr>
        <w:t xml:space="preserve">по Протокол № 33 от заседанието на ИС, състояло се на </w:t>
      </w:r>
      <w:r>
        <w:rPr>
          <w:rStyle w:val="CharStyle118"/>
        </w:rPr>
        <w:t xml:space="preserve">03.12.2008г., </w:t>
      </w:r>
      <w:r>
        <w:rPr>
          <w:rStyle w:val="CharStyle268"/>
        </w:rPr>
        <w:t xml:space="preserve">на основание </w:t>
      </w:r>
      <w:r>
        <w:rPr>
          <w:rStyle w:val="CharStyle118"/>
        </w:rPr>
        <w:t xml:space="preserve">чл.12,т.5 </w:t>
      </w:r>
      <w:r>
        <w:rPr>
          <w:rStyle w:val="CharStyle268"/>
        </w:rPr>
        <w:t xml:space="preserve">от Правилника на Фонда, </w:t>
      </w:r>
      <w:r>
        <w:rPr>
          <w:rStyle w:val="CharStyle118"/>
        </w:rPr>
        <w:t xml:space="preserve">ИС </w:t>
      </w:r>
      <w:r>
        <w:rPr>
          <w:rStyle w:val="CharStyle268"/>
        </w:rPr>
        <w:t xml:space="preserve">одобрява проекта за финансиране. За изпълнението на работната програма </w:t>
      </w:r>
      <w:r>
        <w:rPr>
          <w:rStyle w:val="CharStyle118"/>
        </w:rPr>
        <w:t xml:space="preserve">и </w:t>
      </w:r>
      <w:r>
        <w:rPr>
          <w:rStyle w:val="CharStyle268"/>
        </w:rPr>
        <w:t xml:space="preserve">постигане на предвидените в проекта резултати, Фонда предоставя за изпълнение на I етап на средства в размер на 803 500 лв., от които са преведени 900 000лв, с платежно нареждане от </w:t>
      </w:r>
      <w:r>
        <w:rPr>
          <w:rStyle w:val="CharStyle118"/>
        </w:rPr>
        <w:t xml:space="preserve">27.02.2009г. </w:t>
      </w:r>
      <w:r>
        <w:rPr>
          <w:rStyle w:val="CharStyle268"/>
        </w:rPr>
        <w:t xml:space="preserve">За изпълнението </w:t>
      </w:r>
      <w:r>
        <w:rPr>
          <w:rStyle w:val="CharStyle118"/>
        </w:rPr>
        <w:t xml:space="preserve">на </w:t>
      </w:r>
      <w:r>
        <w:rPr>
          <w:rStyle w:val="CharStyle268"/>
        </w:rPr>
        <w:t xml:space="preserve">I етап </w:t>
      </w:r>
      <w:r>
        <w:rPr>
          <w:rStyle w:val="CharStyle118"/>
        </w:rPr>
        <w:t xml:space="preserve">на са </w:t>
      </w:r>
      <w:r>
        <w:rPr>
          <w:rStyle w:val="CharStyle268"/>
        </w:rPr>
        <w:t xml:space="preserve">договорени 803 500 лв. </w:t>
      </w:r>
      <w:r>
        <w:rPr>
          <w:rStyle w:val="CharStyle118"/>
        </w:rPr>
        <w:t xml:space="preserve">за </w:t>
      </w:r>
      <w:r>
        <w:rPr>
          <w:rStyle w:val="CharStyle268"/>
        </w:rPr>
        <w:t xml:space="preserve">покриване </w:t>
      </w:r>
      <w:r>
        <w:rPr>
          <w:rStyle w:val="CharStyle118"/>
        </w:rPr>
        <w:t xml:space="preserve">на </w:t>
      </w:r>
      <w:r>
        <w:rPr>
          <w:rStyle w:val="CharStyle268"/>
        </w:rPr>
        <w:t>разходи както следва:</w:t>
      </w:r>
    </w:p>
    <w:p>
      <w:pPr>
        <w:pStyle w:val="Style68"/>
        <w:tabs>
          <w:tab w:leader="none" w:pos="9609" w:val="right"/>
        </w:tabs>
        <w:widowControl w:val="0"/>
        <w:keepNext w:val="0"/>
        <w:keepLines w:val="0"/>
        <w:shd w:val="clear" w:color="auto" w:fill="auto"/>
        <w:bidi w:val="0"/>
        <w:jc w:val="left"/>
        <w:spacing w:before="0" w:after="0"/>
        <w:ind w:left="1180" w:right="0" w:firstLine="0"/>
      </w:pPr>
      <w:r>
        <w:rPr>
          <w:rStyle w:val="CharStyle268"/>
        </w:rPr>
        <w:t>апаратура, оборудване, софтуер и база данни .......... ............................</w:t>
        <w:tab/>
        <w:t>154 200 лв.</w:t>
      </w:r>
    </w:p>
    <w:p>
      <w:pPr>
        <w:pStyle w:val="Style68"/>
        <w:tabs>
          <w:tab w:leader="none" w:pos="9609" w:val="right"/>
        </w:tabs>
        <w:widowControl w:val="0"/>
        <w:keepNext w:val="0"/>
        <w:keepLines w:val="0"/>
        <w:shd w:val="clear" w:color="auto" w:fill="auto"/>
        <w:bidi w:val="0"/>
        <w:jc w:val="left"/>
        <w:spacing w:before="0" w:after="0"/>
        <w:ind w:left="1180" w:right="0" w:firstLine="0"/>
      </w:pPr>
      <w:r>
        <w:rPr>
          <w:rStyle w:val="CharStyle268"/>
        </w:rPr>
        <w:t xml:space="preserve">материали, химикали, реактиви </w:t>
      </w:r>
      <w:r>
        <w:rPr>
          <w:rStyle w:val="CharStyle118"/>
        </w:rPr>
        <w:t xml:space="preserve">и </w:t>
      </w:r>
      <w:r>
        <w:rPr>
          <w:rStyle w:val="CharStyle268"/>
        </w:rPr>
        <w:t>консумативи....................................</w:t>
        <w:tab/>
        <w:t>470 055 лв.</w:t>
      </w:r>
    </w:p>
    <w:p>
      <w:pPr>
        <w:pStyle w:val="Style336"/>
        <w:widowControl w:val="0"/>
        <w:keepNext w:val="0"/>
        <w:keepLines w:val="0"/>
        <w:shd w:val="clear" w:color="auto" w:fill="auto"/>
        <w:bidi w:val="0"/>
        <w:spacing w:before="0" w:after="0"/>
        <w:ind w:left="0" w:right="320" w:firstLine="0"/>
      </w:pPr>
      <w:r>
        <w:rPr>
          <w:rStyle w:val="CharStyle338"/>
        </w:rPr>
        <w:t>командировки</w:t>
      </w:r>
      <w:r>
        <w:rPr>
          <w:lang w:val="bg-BG"/>
          <w:w w:val="100"/>
          <w:spacing w:val="0"/>
          <w:color w:val="000000"/>
          <w:position w:val="0"/>
        </w:rPr>
        <w:t>...................................................................................20</w:t>
      </w:r>
      <w:r>
        <w:rPr>
          <w:rStyle w:val="CharStyle338"/>
        </w:rPr>
        <w:t xml:space="preserve"> </w:t>
      </w:r>
      <w:r>
        <w:rPr>
          <w:rStyle w:val="CharStyle339"/>
        </w:rPr>
        <w:t>000 лв.</w:t>
      </w:r>
    </w:p>
    <w:p>
      <w:pPr>
        <w:pStyle w:val="Style68"/>
        <w:tabs>
          <w:tab w:leader="dot" w:pos="6970" w:val="left"/>
          <w:tab w:leader="none" w:pos="8438" w:val="right"/>
        </w:tabs>
        <w:widowControl w:val="0"/>
        <w:keepNext w:val="0"/>
        <w:keepLines w:val="0"/>
        <w:shd w:val="clear" w:color="auto" w:fill="auto"/>
        <w:bidi w:val="0"/>
        <w:jc w:val="right"/>
        <w:spacing w:before="0" w:after="0"/>
        <w:ind w:left="0" w:right="320" w:firstLine="0"/>
      </w:pPr>
      <w:r>
        <w:rPr>
          <w:rStyle w:val="CharStyle268"/>
        </w:rPr>
        <w:t>разходи за възнаграждение на членове на колектива</w:t>
        <w:tab/>
        <w:tab/>
        <w:t xml:space="preserve">60 </w:t>
      </w:r>
      <w:r>
        <w:rPr>
          <w:rStyle w:val="CharStyle270"/>
        </w:rPr>
        <w:t>000</w:t>
      </w:r>
      <w:r>
        <w:rPr>
          <w:rStyle w:val="CharStyle268"/>
        </w:rPr>
        <w:t xml:space="preserve"> лв.</w:t>
      </w:r>
    </w:p>
    <w:p>
      <w:pPr>
        <w:pStyle w:val="Style68"/>
        <w:widowControl w:val="0"/>
        <w:keepNext w:val="0"/>
        <w:keepLines w:val="0"/>
        <w:shd w:val="clear" w:color="auto" w:fill="auto"/>
        <w:bidi w:val="0"/>
        <w:jc w:val="left"/>
        <w:spacing w:before="0" w:after="0"/>
        <w:ind w:left="1180" w:right="0" w:firstLine="0"/>
      </w:pPr>
      <w:r>
        <w:rPr>
          <w:rStyle w:val="CharStyle268"/>
        </w:rPr>
        <w:t xml:space="preserve">разходи за възнаграждение </w:t>
      </w:r>
      <w:r>
        <w:rPr>
          <w:rStyle w:val="CharStyle118"/>
        </w:rPr>
        <w:t xml:space="preserve">на </w:t>
      </w:r>
      <w:r>
        <w:rPr>
          <w:rStyle w:val="CharStyle268"/>
        </w:rPr>
        <w:t>допълнителен персона за</w:t>
      </w:r>
    </w:p>
    <w:p>
      <w:pPr>
        <w:pStyle w:val="Style68"/>
        <w:tabs>
          <w:tab w:leader="none" w:pos="9618" w:val="right"/>
        </w:tabs>
        <w:widowControl w:val="0"/>
        <w:keepNext w:val="0"/>
        <w:keepLines w:val="0"/>
        <w:shd w:val="clear" w:color="auto" w:fill="auto"/>
        <w:bidi w:val="0"/>
        <w:jc w:val="left"/>
        <w:spacing w:before="0" w:after="0"/>
        <w:ind w:left="1180" w:right="0" w:firstLine="0"/>
      </w:pPr>
      <w:r>
        <w:rPr>
          <w:rStyle w:val="CharStyle268"/>
        </w:rPr>
        <w:t>обслужване на оборудването....................................................................</w:t>
        <w:tab/>
        <w:t xml:space="preserve">28 </w:t>
      </w:r>
      <w:r>
        <w:rPr>
          <w:rStyle w:val="CharStyle270"/>
        </w:rPr>
        <w:t>000</w:t>
      </w:r>
      <w:r>
        <w:rPr>
          <w:rStyle w:val="CharStyle268"/>
        </w:rPr>
        <w:t xml:space="preserve"> лв</w:t>
      </w:r>
    </w:p>
    <w:p>
      <w:pPr>
        <w:pStyle w:val="Style68"/>
        <w:tabs>
          <w:tab w:leader="none" w:pos="9618" w:val="right"/>
        </w:tabs>
        <w:widowControl w:val="0"/>
        <w:keepNext w:val="0"/>
        <w:keepLines w:val="0"/>
        <w:shd w:val="clear" w:color="auto" w:fill="auto"/>
        <w:bidi w:val="0"/>
        <w:jc w:val="left"/>
        <w:spacing w:before="0" w:after="0"/>
        <w:ind w:left="1180" w:right="0" w:firstLine="0"/>
      </w:pPr>
      <w:r>
        <w:rPr>
          <w:rStyle w:val="CharStyle268"/>
        </w:rPr>
        <w:t>Обучение на млади специалисти.............................................................</w:t>
        <w:tab/>
        <w:t>15 000 лв.</w:t>
      </w:r>
    </w:p>
    <w:p>
      <w:pPr>
        <w:pStyle w:val="Style68"/>
        <w:tabs>
          <w:tab w:leader="none" w:pos="8443" w:val="right"/>
        </w:tabs>
        <w:widowControl w:val="0"/>
        <w:keepNext w:val="0"/>
        <w:keepLines w:val="0"/>
        <w:shd w:val="clear" w:color="auto" w:fill="auto"/>
        <w:bidi w:val="0"/>
        <w:jc w:val="right"/>
        <w:spacing w:before="0" w:after="0"/>
        <w:ind w:left="0" w:right="320" w:firstLine="0"/>
      </w:pPr>
      <w:r>
        <w:rPr>
          <w:rStyle w:val="CharStyle268"/>
        </w:rPr>
        <w:t>отчисления за базовата организация - 7%......................,....,....,.............</w:t>
        <w:tab/>
        <w:t>56 245 лв.</w:t>
      </w:r>
    </w:p>
    <w:p>
      <w:pPr>
        <w:pStyle w:val="Style68"/>
        <w:widowControl w:val="0"/>
        <w:keepNext w:val="0"/>
        <w:keepLines w:val="0"/>
        <w:shd w:val="clear" w:color="auto" w:fill="auto"/>
        <w:bidi w:val="0"/>
        <w:jc w:val="both"/>
        <w:spacing w:before="0" w:after="0"/>
        <w:ind w:left="80" w:right="60" w:firstLine="720"/>
      </w:pPr>
      <w:r>
        <w:rPr>
          <w:rStyle w:val="CharStyle118"/>
        </w:rPr>
        <w:t xml:space="preserve">С писмо </w:t>
      </w:r>
      <w:r>
        <w:rPr>
          <w:rStyle w:val="CharStyle268"/>
        </w:rPr>
        <w:t xml:space="preserve">вх. 10013803/0001 от </w:t>
      </w:r>
      <w:r>
        <w:rPr>
          <w:rStyle w:val="CharStyle118"/>
        </w:rPr>
        <w:t xml:space="preserve">04.01.2010 г. от </w:t>
      </w:r>
      <w:r>
        <w:rPr>
          <w:rStyle w:val="CharStyle269"/>
        </w:rPr>
        <w:t xml:space="preserve">Агробиоинститута </w:t>
      </w:r>
      <w:r>
        <w:rPr>
          <w:rStyle w:val="CharStyle118"/>
        </w:rPr>
        <w:t xml:space="preserve">е </w:t>
      </w:r>
      <w:r>
        <w:rPr>
          <w:rStyle w:val="CharStyle268"/>
        </w:rPr>
        <w:t xml:space="preserve">поискано прекратяване финансирането по договор № </w:t>
      </w:r>
      <w:r>
        <w:rPr>
          <w:rStyle w:val="CharStyle269"/>
        </w:rPr>
        <w:t xml:space="preserve">Д002-105/15.12.2008 </w:t>
      </w:r>
      <w:r>
        <w:rPr>
          <w:rStyle w:val="CharStyle268"/>
        </w:rPr>
        <w:t xml:space="preserve">г, </w:t>
      </w:r>
      <w:r>
        <w:rPr>
          <w:rStyle w:val="CharStyle269"/>
        </w:rPr>
        <w:t xml:space="preserve">С </w:t>
      </w:r>
      <w:r>
        <w:rPr>
          <w:rStyle w:val="CharStyle268"/>
        </w:rPr>
        <w:t xml:space="preserve">писмо изх. №4б/15.03.2010г., директора </w:t>
      </w:r>
      <w:r>
        <w:rPr>
          <w:rStyle w:val="CharStyle118"/>
        </w:rPr>
        <w:t xml:space="preserve">на </w:t>
      </w:r>
      <w:r>
        <w:rPr>
          <w:rStyle w:val="CharStyle268"/>
        </w:rPr>
        <w:t xml:space="preserve">Агробиоинститута </w:t>
      </w:r>
      <w:r>
        <w:rPr>
          <w:rStyle w:val="CharStyle118"/>
        </w:rPr>
        <w:t xml:space="preserve">ст.н.с. Росица Бъчварова </w:t>
      </w:r>
      <w:r>
        <w:rPr>
          <w:rStyle w:val="CharStyle268"/>
        </w:rPr>
        <w:t xml:space="preserve">уведомява Министерството на земеделието и храните /МЗХ/, управителя на Фонда Емил Хорозов </w:t>
      </w:r>
      <w:r>
        <w:rPr>
          <w:rStyle w:val="CharStyle118"/>
        </w:rPr>
        <w:t xml:space="preserve">и </w:t>
      </w:r>
      <w:r>
        <w:rPr>
          <w:rStyle w:val="CharStyle268"/>
        </w:rPr>
        <w:t xml:space="preserve">председателя на Селскостопанската академия </w:t>
      </w:r>
      <w:r>
        <w:rPr>
          <w:rStyle w:val="CharStyle269"/>
        </w:rPr>
        <w:t xml:space="preserve">/ССА/, </w:t>
      </w:r>
      <w:r>
        <w:rPr>
          <w:rStyle w:val="CharStyle268"/>
        </w:rPr>
        <w:t xml:space="preserve">че преведените средства за изпълнение </w:t>
      </w:r>
      <w:r>
        <w:rPr>
          <w:rStyle w:val="CharStyle118"/>
        </w:rPr>
        <w:t xml:space="preserve">на </w:t>
      </w:r>
      <w:r>
        <w:rPr>
          <w:rStyle w:val="CharStyle268"/>
        </w:rPr>
        <w:t xml:space="preserve">проекти, финансирани </w:t>
      </w:r>
      <w:r>
        <w:rPr>
          <w:rStyle w:val="CharStyle118"/>
        </w:rPr>
        <w:t xml:space="preserve">от </w:t>
      </w:r>
      <w:r>
        <w:rPr>
          <w:rStyle w:val="CharStyle268"/>
        </w:rPr>
        <w:t xml:space="preserve">Фонда, </w:t>
      </w:r>
      <w:r>
        <w:rPr>
          <w:rStyle w:val="CharStyle118"/>
        </w:rPr>
        <w:t xml:space="preserve">са </w:t>
      </w:r>
      <w:r>
        <w:rPr>
          <w:rStyle w:val="CharStyle268"/>
        </w:rPr>
        <w:t xml:space="preserve">преведени </w:t>
      </w:r>
      <w:r>
        <w:rPr>
          <w:rStyle w:val="CharStyle118"/>
        </w:rPr>
        <w:t xml:space="preserve">на второстепенния </w:t>
      </w:r>
      <w:r>
        <w:rPr>
          <w:rStyle w:val="CharStyle268"/>
        </w:rPr>
        <w:t xml:space="preserve">разпоредител ССА 1 </w:t>
      </w:r>
      <w:r>
        <w:rPr>
          <w:rStyle w:val="CharStyle270"/>
        </w:rPr>
        <w:t>866</w:t>
      </w:r>
      <w:r>
        <w:rPr>
          <w:rStyle w:val="CharStyle268"/>
        </w:rPr>
        <w:t xml:space="preserve"> 100 лв. </w:t>
      </w:r>
      <w:r>
        <w:rPr>
          <w:rStyle w:val="CharStyle118"/>
        </w:rPr>
        <w:t xml:space="preserve">При </w:t>
      </w:r>
      <w:r>
        <w:rPr>
          <w:rStyle w:val="CharStyle268"/>
        </w:rPr>
        <w:t xml:space="preserve">необходимост за плащания при изпълнение </w:t>
      </w:r>
      <w:r>
        <w:rPr>
          <w:rStyle w:val="CharStyle118"/>
        </w:rPr>
        <w:t xml:space="preserve">на </w:t>
      </w:r>
      <w:r>
        <w:rPr>
          <w:rStyle w:val="CharStyle268"/>
        </w:rPr>
        <w:t xml:space="preserve">проектите същите се отпускат </w:t>
      </w:r>
      <w:r>
        <w:rPr>
          <w:rStyle w:val="CharStyle118"/>
        </w:rPr>
        <w:t xml:space="preserve">от </w:t>
      </w:r>
      <w:r>
        <w:rPr>
          <w:rStyle w:val="CharStyle268"/>
        </w:rPr>
        <w:t>ССА.</w:t>
      </w:r>
    </w:p>
    <w:p>
      <w:pPr>
        <w:pStyle w:val="Style68"/>
        <w:widowControl w:val="0"/>
        <w:keepNext w:val="0"/>
        <w:keepLines w:val="0"/>
        <w:shd w:val="clear" w:color="auto" w:fill="auto"/>
        <w:bidi w:val="0"/>
        <w:jc w:val="both"/>
        <w:spacing w:before="0" w:after="0"/>
        <w:ind w:left="80" w:right="60" w:firstLine="720"/>
      </w:pPr>
      <w:r>
        <w:rPr>
          <w:rStyle w:val="CharStyle118"/>
        </w:rPr>
        <w:t xml:space="preserve">От общо </w:t>
      </w:r>
      <w:r>
        <w:rPr>
          <w:rStyle w:val="CharStyle268"/>
        </w:rPr>
        <w:t xml:space="preserve">преведените </w:t>
      </w:r>
      <w:r>
        <w:rPr>
          <w:rStyle w:val="CharStyle118"/>
        </w:rPr>
        <w:t xml:space="preserve">на ССА 1 </w:t>
      </w:r>
      <w:r>
        <w:rPr>
          <w:rStyle w:val="CharStyle270"/>
        </w:rPr>
        <w:t>866</w:t>
      </w:r>
      <w:r>
        <w:rPr>
          <w:rStyle w:val="CharStyle268"/>
        </w:rPr>
        <w:t xml:space="preserve"> </w:t>
      </w:r>
      <w:r>
        <w:rPr>
          <w:rStyle w:val="CharStyle118"/>
        </w:rPr>
        <w:t xml:space="preserve">100 лв., </w:t>
      </w:r>
      <w:r>
        <w:rPr>
          <w:rStyle w:val="CharStyle268"/>
        </w:rPr>
        <w:t xml:space="preserve">за изпълнение </w:t>
      </w:r>
      <w:r>
        <w:rPr>
          <w:rStyle w:val="CharStyle118"/>
        </w:rPr>
        <w:t xml:space="preserve">на </w:t>
      </w:r>
      <w:r>
        <w:rPr>
          <w:rStyle w:val="CharStyle268"/>
        </w:rPr>
        <w:t xml:space="preserve">проекти </w:t>
      </w:r>
      <w:r>
        <w:rPr>
          <w:rStyle w:val="CharStyle118"/>
        </w:rPr>
        <w:t xml:space="preserve">от </w:t>
      </w:r>
      <w:r>
        <w:rPr>
          <w:rStyle w:val="CharStyle269"/>
        </w:rPr>
        <w:t xml:space="preserve">Агробиоинститут </w:t>
      </w:r>
      <w:r>
        <w:rPr>
          <w:rStyle w:val="CharStyle118"/>
        </w:rPr>
        <w:t xml:space="preserve">са </w:t>
      </w:r>
      <w:r>
        <w:rPr>
          <w:rStyle w:val="CharStyle268"/>
        </w:rPr>
        <w:t xml:space="preserve">отпуснати 1 146 </w:t>
      </w:r>
      <w:r>
        <w:rPr>
          <w:rStyle w:val="CharStyle118"/>
        </w:rPr>
        <w:t xml:space="preserve">100 лв. </w:t>
      </w:r>
      <w:r>
        <w:rPr>
          <w:rStyle w:val="CharStyle268"/>
        </w:rPr>
        <w:t xml:space="preserve">Останали са неусвоени 720 </w:t>
      </w:r>
      <w:r>
        <w:rPr>
          <w:rStyle w:val="CharStyle118"/>
        </w:rPr>
        <w:t xml:space="preserve">000 лв., </w:t>
      </w:r>
      <w:r>
        <w:rPr>
          <w:rStyle w:val="CharStyle268"/>
        </w:rPr>
        <w:t xml:space="preserve">необходими за разплащане </w:t>
      </w:r>
      <w:r>
        <w:rPr>
          <w:rStyle w:val="CharStyle118"/>
        </w:rPr>
        <w:t xml:space="preserve">на </w:t>
      </w:r>
      <w:r>
        <w:rPr>
          <w:rStyle w:val="CharStyle268"/>
        </w:rPr>
        <w:t xml:space="preserve">извършени доставки </w:t>
      </w:r>
      <w:r>
        <w:rPr>
          <w:rStyle w:val="CharStyle118"/>
        </w:rPr>
        <w:t xml:space="preserve">на </w:t>
      </w:r>
      <w:r>
        <w:rPr>
          <w:rStyle w:val="CharStyle268"/>
        </w:rPr>
        <w:t xml:space="preserve">апаратура, химикали </w:t>
      </w:r>
      <w:r>
        <w:rPr>
          <w:rStyle w:val="CharStyle118"/>
        </w:rPr>
        <w:t xml:space="preserve">и </w:t>
      </w:r>
      <w:r>
        <w:rPr>
          <w:rStyle w:val="CharStyle268"/>
        </w:rPr>
        <w:t xml:space="preserve">консумативи. Остатъкът </w:t>
      </w:r>
      <w:r>
        <w:rPr>
          <w:rStyle w:val="CharStyle118"/>
        </w:rPr>
        <w:t xml:space="preserve">в </w:t>
      </w:r>
      <w:r>
        <w:rPr>
          <w:rStyle w:val="CharStyle268"/>
        </w:rPr>
        <w:t xml:space="preserve">размер на 720 000 лв. не </w:t>
      </w:r>
      <w:r>
        <w:rPr>
          <w:rStyle w:val="CharStyle269"/>
        </w:rPr>
        <w:t xml:space="preserve">е </w:t>
      </w:r>
      <w:r>
        <w:rPr>
          <w:rStyle w:val="CharStyle268"/>
        </w:rPr>
        <w:t xml:space="preserve">бил предоставен </w:t>
      </w:r>
      <w:r>
        <w:rPr>
          <w:rStyle w:val="CharStyle269"/>
        </w:rPr>
        <w:t xml:space="preserve">и </w:t>
      </w:r>
      <w:r>
        <w:rPr>
          <w:rStyle w:val="CharStyle268"/>
        </w:rPr>
        <w:t xml:space="preserve">през 2010 г„ което довежда до неизпълнение на проектите, финансирани </w:t>
      </w:r>
      <w:r>
        <w:rPr>
          <w:rStyle w:val="CharStyle118"/>
        </w:rPr>
        <w:t xml:space="preserve">от </w:t>
      </w:r>
      <w:r>
        <w:rPr>
          <w:rStyle w:val="CharStyle268"/>
        </w:rPr>
        <w:t>Фонда.</w:t>
      </w:r>
    </w:p>
    <w:p>
      <w:pPr>
        <w:pStyle w:val="Style68"/>
        <w:widowControl w:val="0"/>
        <w:keepNext w:val="0"/>
        <w:keepLines w:val="0"/>
        <w:shd w:val="clear" w:color="auto" w:fill="auto"/>
        <w:bidi w:val="0"/>
        <w:jc w:val="both"/>
        <w:spacing w:before="0" w:after="0"/>
        <w:ind w:left="80" w:right="60" w:firstLine="720"/>
      </w:pPr>
      <w:r>
        <w:rPr>
          <w:rStyle w:val="CharStyle268"/>
        </w:rPr>
        <w:t xml:space="preserve">С </w:t>
      </w:r>
      <w:r>
        <w:rPr>
          <w:rStyle w:val="CharStyle269"/>
        </w:rPr>
        <w:t xml:space="preserve">писмо изх.№ 10013803/0002 </w:t>
      </w:r>
      <w:r>
        <w:rPr>
          <w:rStyle w:val="CharStyle268"/>
        </w:rPr>
        <w:t xml:space="preserve">от 01,04.2010 г., Фонда уведомява </w:t>
      </w:r>
      <w:r>
        <w:rPr>
          <w:rStyle w:val="CharStyle269"/>
        </w:rPr>
        <w:t xml:space="preserve">акад. </w:t>
      </w:r>
      <w:r>
        <w:rPr>
          <w:rStyle w:val="CharStyle268"/>
        </w:rPr>
        <w:t xml:space="preserve">Атанас </w:t>
      </w:r>
      <w:r>
        <w:rPr>
          <w:rStyle w:val="CharStyle269"/>
        </w:rPr>
        <w:t xml:space="preserve">Атанасов- </w:t>
      </w:r>
      <w:r>
        <w:rPr>
          <w:rStyle w:val="CharStyle118"/>
        </w:rPr>
        <w:t xml:space="preserve">ръководител на </w:t>
      </w:r>
      <w:r>
        <w:rPr>
          <w:rStyle w:val="CharStyle268"/>
        </w:rPr>
        <w:t xml:space="preserve">проекта; </w:t>
      </w:r>
      <w:r>
        <w:rPr>
          <w:rStyle w:val="CharStyle118"/>
        </w:rPr>
        <w:t xml:space="preserve">ст.н.с. Иван </w:t>
      </w:r>
      <w:r>
        <w:rPr>
          <w:rStyle w:val="CharStyle268"/>
        </w:rPr>
        <w:t xml:space="preserve">Атанасов - представител </w:t>
      </w:r>
      <w:r>
        <w:rPr>
          <w:rStyle w:val="CharStyle118"/>
        </w:rPr>
        <w:t xml:space="preserve">на </w:t>
      </w:r>
      <w:r>
        <w:rPr>
          <w:rStyle w:val="CharStyle268"/>
        </w:rPr>
        <w:t xml:space="preserve">Институт по генетика и ст.н.с. Росица Бъчварова - директор на Агробиоинститут, </w:t>
      </w:r>
      <w:r>
        <w:rPr>
          <w:rStyle w:val="CharStyle118"/>
        </w:rPr>
        <w:t xml:space="preserve">че е </w:t>
      </w:r>
      <w:r>
        <w:rPr>
          <w:rStyle w:val="CharStyle268"/>
        </w:rPr>
        <w:t xml:space="preserve">преустановено финансирането на Договор </w:t>
      </w:r>
      <w:r>
        <w:rPr>
          <w:rStyle w:val="CharStyle118"/>
        </w:rPr>
        <w:t>№Д</w:t>
      </w:r>
      <w:r>
        <w:rPr>
          <w:rStyle w:val="CharStyle269"/>
        </w:rPr>
        <w:t xml:space="preserve">002-105/15.12.2008 </w:t>
      </w:r>
      <w:r>
        <w:rPr>
          <w:rStyle w:val="CharStyle268"/>
        </w:rPr>
        <w:t xml:space="preserve">г. Видно от писмото </w:t>
      </w:r>
      <w:r>
        <w:rPr>
          <w:rStyle w:val="CharStyle118"/>
        </w:rPr>
        <w:t xml:space="preserve">се </w:t>
      </w:r>
      <w:r>
        <w:rPr>
          <w:rStyle w:val="CharStyle268"/>
        </w:rPr>
        <w:t xml:space="preserve">дава възможност за обединяване </w:t>
      </w:r>
      <w:r>
        <w:rPr>
          <w:rStyle w:val="CharStyle118"/>
        </w:rPr>
        <w:t xml:space="preserve">на </w:t>
      </w:r>
      <w:r>
        <w:rPr>
          <w:rStyle w:val="CharStyle268"/>
        </w:rPr>
        <w:t xml:space="preserve">проект </w:t>
      </w:r>
      <w:r>
        <w:rPr>
          <w:rStyle w:val="CharStyle268"/>
          <w:lang w:val="en-US"/>
        </w:rPr>
        <w:t xml:space="preserve">CVPJ39J3O04 </w:t>
      </w:r>
      <w:r>
        <w:rPr>
          <w:rStyle w:val="CharStyle268"/>
        </w:rPr>
        <w:t xml:space="preserve">и договор № Д002-105/2008 г. в рамките </w:t>
      </w:r>
      <w:r>
        <w:rPr>
          <w:rStyle w:val="CharStyle118"/>
        </w:rPr>
        <w:t xml:space="preserve">на </w:t>
      </w:r>
      <w:r>
        <w:rPr>
          <w:rStyle w:val="CharStyle268"/>
        </w:rPr>
        <w:t xml:space="preserve">проект </w:t>
      </w:r>
      <w:r>
        <w:rPr>
          <w:rStyle w:val="CharStyle118"/>
          <w:lang w:val="en-US"/>
        </w:rPr>
        <w:t xml:space="preserve">CVP_09_0004, </w:t>
      </w:r>
      <w:r>
        <w:rPr>
          <w:rStyle w:val="CharStyle118"/>
        </w:rPr>
        <w:t xml:space="preserve">като не </w:t>
      </w:r>
      <w:r>
        <w:rPr>
          <w:rStyle w:val="CharStyle268"/>
        </w:rPr>
        <w:t xml:space="preserve">се разрешава завинтване </w:t>
      </w:r>
      <w:r>
        <w:rPr>
          <w:rStyle w:val="CharStyle118"/>
        </w:rPr>
        <w:t xml:space="preserve">на </w:t>
      </w:r>
      <w:r>
        <w:rPr>
          <w:rStyle w:val="CharStyle268"/>
        </w:rPr>
        <w:t xml:space="preserve">финансовите средства </w:t>
      </w:r>
      <w:r>
        <w:rPr>
          <w:rStyle w:val="CharStyle118"/>
        </w:rPr>
        <w:t xml:space="preserve">от страна на Фонда. Дава се и </w:t>
      </w:r>
      <w:r>
        <w:rPr>
          <w:rStyle w:val="CharStyle268"/>
        </w:rPr>
        <w:t xml:space="preserve">възможност </w:t>
      </w:r>
      <w:r>
        <w:rPr>
          <w:rStyle w:val="CharStyle118"/>
        </w:rPr>
        <w:t xml:space="preserve">на </w:t>
      </w:r>
      <w:r>
        <w:rPr>
          <w:rStyle w:val="CharStyle268"/>
        </w:rPr>
        <w:t xml:space="preserve">страните </w:t>
      </w:r>
      <w:r>
        <w:rPr>
          <w:rStyle w:val="CharStyle118"/>
        </w:rPr>
        <w:t xml:space="preserve">да </w:t>
      </w:r>
      <w:r>
        <w:rPr>
          <w:rStyle w:val="CharStyle268"/>
        </w:rPr>
        <w:t xml:space="preserve">изберат </w:t>
      </w:r>
      <w:r>
        <w:rPr>
          <w:rStyle w:val="CharStyle118"/>
        </w:rPr>
        <w:t xml:space="preserve">кой от двата проекта ще </w:t>
      </w:r>
      <w:r>
        <w:rPr>
          <w:rStyle w:val="CharStyle268"/>
        </w:rPr>
        <w:t xml:space="preserve">реализират № </w:t>
      </w:r>
      <w:r>
        <w:rPr>
          <w:rStyle w:val="CharStyle118"/>
        </w:rPr>
        <w:t xml:space="preserve">Д002-105/2008г. </w:t>
      </w:r>
      <w:r>
        <w:rPr>
          <w:rStyle w:val="CharStyle268"/>
        </w:rPr>
        <w:t xml:space="preserve">или </w:t>
      </w:r>
      <w:r>
        <w:rPr>
          <w:rStyle w:val="CharStyle118"/>
        </w:rPr>
        <w:t xml:space="preserve">проект </w:t>
      </w:r>
      <w:r>
        <w:rPr>
          <w:rStyle w:val="CharStyle269"/>
          <w:lang w:val="en-US"/>
        </w:rPr>
        <w:t>CVP_09_0004.</w:t>
      </w:r>
    </w:p>
    <w:p>
      <w:pPr>
        <w:pStyle w:val="Style68"/>
        <w:widowControl w:val="0"/>
        <w:keepNext w:val="0"/>
        <w:keepLines w:val="0"/>
        <w:shd w:val="clear" w:color="auto" w:fill="auto"/>
        <w:bidi w:val="0"/>
        <w:jc w:val="both"/>
        <w:spacing w:before="0" w:after="0"/>
        <w:ind w:left="80" w:right="60" w:firstLine="720"/>
      </w:pPr>
      <w:r>
        <w:rPr>
          <w:rStyle w:val="CharStyle118"/>
        </w:rPr>
        <w:t xml:space="preserve">Във връзка </w:t>
      </w:r>
      <w:r>
        <w:rPr>
          <w:rStyle w:val="CharStyle269"/>
        </w:rPr>
        <w:t xml:space="preserve">с финансирането </w:t>
      </w:r>
      <w:r>
        <w:rPr>
          <w:rStyle w:val="CharStyle118"/>
        </w:rPr>
        <w:t xml:space="preserve">на проект </w:t>
      </w:r>
      <w:r>
        <w:rPr>
          <w:rStyle w:val="CharStyle269"/>
          <w:lang w:val="en-US"/>
        </w:rPr>
        <w:t xml:space="preserve">№CVP_09_0004 </w:t>
      </w:r>
      <w:r>
        <w:rPr>
          <w:rStyle w:val="CharStyle268"/>
        </w:rPr>
        <w:t xml:space="preserve">е сключен </w:t>
      </w:r>
      <w:r>
        <w:rPr>
          <w:rStyle w:val="CharStyle118"/>
        </w:rPr>
        <w:t xml:space="preserve">договор </w:t>
      </w:r>
      <w:r>
        <w:rPr>
          <w:rStyle w:val="CharStyle269"/>
        </w:rPr>
        <w:t xml:space="preserve">№ДЦВП02/1 </w:t>
      </w:r>
      <w:r>
        <w:rPr>
          <w:rStyle w:val="CharStyle268"/>
        </w:rPr>
        <w:t xml:space="preserve">от 16.04.2010 г. За финансирането на работната програма на проекта са определени 1 200 000 лв., </w:t>
      </w:r>
      <w:r>
        <w:rPr>
          <w:rStyle w:val="CharStyle118"/>
        </w:rPr>
        <w:t xml:space="preserve">от </w:t>
      </w:r>
      <w:r>
        <w:rPr>
          <w:rStyle w:val="CharStyle268"/>
        </w:rPr>
        <w:t xml:space="preserve">които за изпълнение </w:t>
      </w:r>
      <w:r>
        <w:rPr>
          <w:rStyle w:val="CharStyle118"/>
        </w:rPr>
        <w:t xml:space="preserve">на I етап </w:t>
      </w:r>
      <w:r>
        <w:rPr>
          <w:rStyle w:val="CharStyle268"/>
        </w:rPr>
        <w:t xml:space="preserve">- 840 000 </w:t>
      </w:r>
      <w:r>
        <w:rPr>
          <w:rStyle w:val="CharStyle118"/>
        </w:rPr>
        <w:t xml:space="preserve">лв. Сумата не е </w:t>
      </w:r>
      <w:r>
        <w:rPr>
          <w:rStyle w:val="CharStyle268"/>
        </w:rPr>
        <w:t xml:space="preserve">приведена </w:t>
      </w:r>
      <w:r>
        <w:rPr>
          <w:rStyle w:val="CharStyle118"/>
        </w:rPr>
        <w:t xml:space="preserve">на </w:t>
      </w:r>
      <w:r>
        <w:rPr>
          <w:rStyle w:val="CharStyle268"/>
        </w:rPr>
        <w:t>Агробиоинститут.</w:t>
      </w:r>
    </w:p>
    <w:p>
      <w:pPr>
        <w:pStyle w:val="Style68"/>
        <w:widowControl w:val="0"/>
        <w:keepNext w:val="0"/>
        <w:keepLines w:val="0"/>
        <w:shd w:val="clear" w:color="auto" w:fill="auto"/>
        <w:bidi w:val="0"/>
        <w:jc w:val="both"/>
        <w:spacing w:before="0" w:after="0"/>
        <w:ind w:left="80" w:right="60" w:firstLine="720"/>
      </w:pPr>
      <w:r>
        <w:rPr>
          <w:rStyle w:val="CharStyle268"/>
        </w:rPr>
        <w:t xml:space="preserve">С писмо </w:t>
      </w:r>
      <w:r>
        <w:rPr>
          <w:rStyle w:val="CharStyle273"/>
        </w:rPr>
        <w:t>изх.Мй</w:t>
      </w:r>
      <w:r>
        <w:rPr>
          <w:rStyle w:val="CharStyle268"/>
        </w:rPr>
        <w:t xml:space="preserve"> 423/02.06.2010 г, г-жа Росица Бъчварова моли за удължаване срока за изпълнение </w:t>
      </w:r>
      <w:r>
        <w:rPr>
          <w:rStyle w:val="CharStyle118"/>
        </w:rPr>
        <w:t xml:space="preserve">на </w:t>
      </w:r>
      <w:r>
        <w:rPr>
          <w:rStyle w:val="CharStyle269"/>
        </w:rPr>
        <w:t xml:space="preserve">I </w:t>
      </w:r>
      <w:r>
        <w:rPr>
          <w:rStyle w:val="CharStyle268"/>
        </w:rPr>
        <w:t xml:space="preserve">етап </w:t>
      </w:r>
      <w:r>
        <w:rPr>
          <w:rStyle w:val="CharStyle118"/>
        </w:rPr>
        <w:t xml:space="preserve">от </w:t>
      </w:r>
      <w:r>
        <w:rPr>
          <w:rStyle w:val="CharStyle268"/>
        </w:rPr>
        <w:t xml:space="preserve">проектите </w:t>
      </w:r>
      <w:r>
        <w:rPr>
          <w:rStyle w:val="CharStyle118"/>
        </w:rPr>
        <w:t xml:space="preserve">по </w:t>
      </w:r>
      <w:r>
        <w:rPr>
          <w:rStyle w:val="CharStyle268"/>
        </w:rPr>
        <w:t xml:space="preserve">договор </w:t>
      </w:r>
      <w:r>
        <w:rPr>
          <w:rStyle w:val="CharStyle269"/>
        </w:rPr>
        <w:t xml:space="preserve">№Д002-105/2008 г.Видно </w:t>
      </w:r>
      <w:r>
        <w:rPr>
          <w:rStyle w:val="CharStyle118"/>
        </w:rPr>
        <w:t xml:space="preserve">от </w:t>
      </w:r>
      <w:r>
        <w:rPr>
          <w:rStyle w:val="CharStyle268"/>
        </w:rPr>
        <w:t xml:space="preserve">писмо </w:t>
      </w:r>
      <w:r>
        <w:rPr>
          <w:rStyle w:val="CharStyle269"/>
        </w:rPr>
        <w:t xml:space="preserve">вх.№ 10013803/0006/21.09.2010 </w:t>
      </w:r>
      <w:r>
        <w:rPr>
          <w:rStyle w:val="CharStyle268"/>
        </w:rPr>
        <w:t xml:space="preserve">п, изпълнението на Договор </w:t>
      </w:r>
      <w:r>
        <w:rPr>
          <w:rStyle w:val="CharStyle269"/>
        </w:rPr>
        <w:t xml:space="preserve">№Д002-105/2008 </w:t>
      </w:r>
      <w:r>
        <w:rPr>
          <w:rStyle w:val="CharStyle268"/>
        </w:rPr>
        <w:t xml:space="preserve">г. е свързано с изграждането на Център за върхови постижения а изпълнението на </w:t>
      </w:r>
      <w:r>
        <w:rPr>
          <w:rStyle w:val="CharStyle283"/>
          <w:lang w:val="en-US"/>
        </w:rPr>
        <w:t xml:space="preserve">CVP_09_0004 </w:t>
      </w:r>
      <w:r>
        <w:rPr>
          <w:rStyle w:val="CharStyle268"/>
        </w:rPr>
        <w:t xml:space="preserve">е планиран и класиран за финансиране като надграждане на проектите по </w:t>
      </w:r>
      <w:r>
        <w:rPr>
          <w:rStyle w:val="CharStyle269"/>
        </w:rPr>
        <w:t xml:space="preserve">горецитнрания </w:t>
      </w:r>
      <w:r>
        <w:rPr>
          <w:rStyle w:val="CharStyle268"/>
        </w:rPr>
        <w:t>договор.</w:t>
      </w:r>
    </w:p>
    <w:p>
      <w:pPr>
        <w:pStyle w:val="Style68"/>
        <w:tabs>
          <w:tab w:leader="none" w:pos="7549" w:val="left"/>
        </w:tabs>
        <w:widowControl w:val="0"/>
        <w:keepNext w:val="0"/>
        <w:keepLines w:val="0"/>
        <w:shd w:val="clear" w:color="auto" w:fill="auto"/>
        <w:bidi w:val="0"/>
        <w:jc w:val="both"/>
        <w:spacing w:before="0" w:after="0"/>
        <w:ind w:left="80" w:right="60" w:firstLine="720"/>
      </w:pPr>
      <w:r>
        <w:rPr>
          <w:rStyle w:val="CharStyle268"/>
        </w:rPr>
        <w:t xml:space="preserve">С </w:t>
      </w:r>
      <w:r>
        <w:rPr>
          <w:rStyle w:val="CharStyle269"/>
        </w:rPr>
        <w:t xml:space="preserve">писмо изх.Нз 191/21.09.2010 </w:t>
      </w:r>
      <w:r>
        <w:rPr>
          <w:rStyle w:val="CharStyle268"/>
        </w:rPr>
        <w:t xml:space="preserve">г. г-жа Бъчварова уведомява </w:t>
      </w:r>
      <w:r>
        <w:rPr>
          <w:rStyle w:val="CharStyle269"/>
        </w:rPr>
        <w:t>зам.</w:t>
      </w:r>
      <w:r>
        <w:rPr>
          <w:rStyle w:val="CharStyle268"/>
        </w:rPr>
        <w:t>министъра на МЗХ, че средствата в размер на 720 000 лв. не са предоставени на Агробиоинститута за изпълнение на проектите и моди за съдействие за разрешаване на проблема.</w:t>
        <w:tab/>
        <w:t>. , "</w:t>
      </w:r>
    </w:p>
    <w:p>
      <w:pPr>
        <w:pStyle w:val="Style68"/>
        <w:tabs>
          <w:tab w:leader="none" w:pos="8902" w:val="left"/>
        </w:tabs>
        <w:widowControl w:val="0"/>
        <w:keepNext w:val="0"/>
        <w:keepLines w:val="0"/>
        <w:shd w:val="clear" w:color="auto" w:fill="auto"/>
        <w:bidi w:val="0"/>
        <w:jc w:val="both"/>
        <w:spacing w:before="0" w:after="0"/>
        <w:ind w:left="80" w:right="60" w:firstLine="720"/>
      </w:pPr>
      <w:r>
        <w:rPr>
          <w:rStyle w:val="CharStyle118"/>
        </w:rPr>
        <w:t xml:space="preserve">За </w:t>
      </w:r>
      <w:r>
        <w:rPr>
          <w:rStyle w:val="CharStyle268"/>
        </w:rPr>
        <w:t xml:space="preserve">горното </w:t>
      </w:r>
      <w:r>
        <w:rPr>
          <w:rStyle w:val="CharStyle118"/>
        </w:rPr>
        <w:t xml:space="preserve">с </w:t>
      </w:r>
      <w:r>
        <w:rPr>
          <w:rStyle w:val="CharStyle268"/>
        </w:rPr>
        <w:t xml:space="preserve">писмо </w:t>
      </w:r>
      <w:r>
        <w:rPr>
          <w:rStyle w:val="CharStyle118"/>
        </w:rPr>
        <w:t xml:space="preserve">изх.№ </w:t>
      </w:r>
      <w:r>
        <w:rPr>
          <w:rStyle w:val="CharStyle268"/>
        </w:rPr>
        <w:t xml:space="preserve">200/06.10.2010 г. </w:t>
      </w:r>
      <w:r>
        <w:rPr>
          <w:rStyle w:val="CharStyle118"/>
        </w:rPr>
        <w:t xml:space="preserve">са </w:t>
      </w:r>
      <w:r>
        <w:rPr>
          <w:rStyle w:val="CharStyle268"/>
        </w:rPr>
        <w:t xml:space="preserve">уведомени: </w:t>
      </w:r>
      <w:r>
        <w:rPr>
          <w:rStyle w:val="CharStyle268"/>
          <w:lang w:val="en-US"/>
        </w:rPr>
        <w:t>|i||H#cib:pyripeflC^i</w:t>
      </w:r>
      <w:r>
        <w:rPr>
          <w:rStyle w:val="CharStyle273"/>
        </w:rPr>
        <w:t>Щтя</w:t>
      </w:r>
      <w:r>
        <w:rPr>
          <w:rStyle w:val="CharStyle268"/>
        </w:rPr>
        <w:t xml:space="preserve"> на РВ. министъра на финансите, министъра </w:t>
      </w:r>
      <w:r>
        <w:rPr>
          <w:rStyle w:val="CharStyle118"/>
        </w:rPr>
        <w:t xml:space="preserve">на </w:t>
      </w:r>
      <w:r>
        <w:rPr>
          <w:rStyle w:val="CharStyle268"/>
        </w:rPr>
        <w:t xml:space="preserve">земеделието и||лран#&amp;^С1иниЬ®||а </w:t>
      </w:r>
      <w:r>
        <w:rPr>
          <w:rStyle w:val="CharStyle118"/>
        </w:rPr>
        <w:t xml:space="preserve">на </w:t>
      </w:r>
      <w:r>
        <w:rPr>
          <w:rStyle w:val="CharStyle268"/>
        </w:rPr>
        <w:t xml:space="preserve">образованието, младежта </w:t>
      </w:r>
      <w:r>
        <w:rPr>
          <w:rStyle w:val="CharStyle118"/>
        </w:rPr>
        <w:t xml:space="preserve">и </w:t>
      </w:r>
      <w:r>
        <w:rPr>
          <w:rStyle w:val="CharStyle268"/>
        </w:rPr>
        <w:t xml:space="preserve">науката, управителя </w:t>
      </w:r>
      <w:r>
        <w:rPr>
          <w:rStyle w:val="CharStyle118"/>
        </w:rPr>
        <w:t xml:space="preserve">на </w:t>
      </w:r>
      <w:r>
        <w:rPr>
          <w:rStyle w:val="CharStyle268"/>
        </w:rPr>
        <w:t>Фонда и предсеа</w:t>
      </w:r>
      <w:r>
        <w:rPr>
          <w:rStyle w:val="CharStyle270"/>
          <w:vertAlign w:val="superscript"/>
        </w:rPr>
        <w:t>,,</w:t>
      </w:r>
      <w:r>
        <w:rPr>
          <w:rStyle w:val="CharStyle270"/>
        </w:rPr>
        <w:t>~'</w:t>
      </w:r>
      <w:r>
        <w:rPr>
          <w:rStyle w:val="CharStyle270"/>
          <w:vertAlign w:val="superscript"/>
        </w:rPr>
        <w:t>1</w:t>
      </w:r>
      <w:r>
        <w:rPr>
          <w:rStyle w:val="CharStyle268"/>
          <w:vertAlign w:val="superscript"/>
        </w:rPr>
        <w:tab/>
        <w:t>!</w:t>
      </w:r>
    </w:p>
    <w:p>
      <w:pPr>
        <w:pStyle w:val="Style47"/>
        <w:widowControl w:val="0"/>
        <w:keepNext w:val="0"/>
        <w:keepLines w:val="0"/>
        <w:shd w:val="clear" w:color="auto" w:fill="auto"/>
        <w:bidi w:val="0"/>
        <w:spacing w:before="0" w:after="0"/>
        <w:ind w:left="20" w:right="40" w:firstLine="720"/>
      </w:pPr>
      <w:r>
        <w:rPr>
          <w:rStyle w:val="CharStyle50"/>
        </w:rPr>
        <w:t>С писмо изх.№36/28.03.2011 г., г-жа Бъчварова отново информира министър- председателя на РБ, че все още не е предоставен остатъка от средствата за изпълнение на проектите, финансирани от Фонда в размер на 720 000 лв.</w:t>
      </w:r>
    </w:p>
    <w:p>
      <w:pPr>
        <w:pStyle w:val="Style26"/>
        <w:widowControl w:val="0"/>
        <w:keepNext w:val="0"/>
        <w:keepLines w:val="0"/>
        <w:shd w:val="clear" w:color="auto" w:fill="auto"/>
        <w:bidi w:val="0"/>
        <w:spacing w:before="0" w:after="0"/>
        <w:ind w:left="20" w:right="40" w:firstLine="720"/>
      </w:pPr>
      <w:r>
        <w:rPr>
          <w:rStyle w:val="CharStyle42"/>
        </w:rPr>
        <w:t>Със заповед №РД-09-957/12.10.2011 г. министър Мирослав Найденов е възложил извършване на планов одит на Дирекция „Финансово управление, бюджет и счетоводтво’</w:t>
      </w:r>
      <w:r>
        <w:rPr>
          <w:rStyle w:val="CharStyle42"/>
          <w:vertAlign w:val="superscript"/>
        </w:rPr>
        <w:t>5</w:t>
      </w:r>
      <w:r>
        <w:rPr>
          <w:rStyle w:val="CharStyle42"/>
        </w:rPr>
        <w:t xml:space="preserve"> при МЗХ, с цел установяване на фактическата ситуация за неизплатените от МЗХ средства на Агробиоинститут гр.София към ССА по спечелени научноизследователски проекти, финансирани от Фонда през 2009 г.</w:t>
      </w:r>
    </w:p>
    <w:p>
      <w:pPr>
        <w:pStyle w:val="Style26"/>
        <w:widowControl w:val="0"/>
        <w:keepNext w:val="0"/>
        <w:keepLines w:val="0"/>
        <w:shd w:val="clear" w:color="auto" w:fill="auto"/>
        <w:bidi w:val="0"/>
        <w:spacing w:before="0" w:after="0"/>
        <w:ind w:left="20" w:right="40" w:firstLine="720"/>
      </w:pPr>
      <w:r>
        <w:rPr>
          <w:rStyle w:val="CharStyle42"/>
        </w:rPr>
        <w:t>Техническият и Финансовият отчет за изпълнение на първия етап на двата модула са представени на ПНЕК с писмо вх.94АА/14/04.04.2012 г. В</w:t>
      </w:r>
      <w:r>
        <w:rPr>
          <w:rStyle w:val="CharStyle340"/>
        </w:rPr>
        <w:t>идн</w:t>
      </w:r>
      <w:r>
        <w:rPr>
          <w:rStyle w:val="CharStyle42"/>
        </w:rPr>
        <w:t>о от Финансовия отчет са изразходвани общо 1 746 076,08 лв., като в тази сума е включено и съфинансиране от консорциума в размер на 316 976 лв,, от тях договорени 10% от стойността на проекта - 147 072 лв. и допълнително съфинансиране - 169 904 лв. За покриване на разходите по изпълнение на I етап на двата модула са отчетени общо 1 195 979.94 лв., както следва:</w:t>
      </w:r>
    </w:p>
    <w:p>
      <w:pPr>
        <w:pStyle w:val="Style26"/>
        <w:tabs>
          <w:tab w:leader="none" w:pos="8156" w:val="left"/>
        </w:tabs>
        <w:widowControl w:val="0"/>
        <w:keepNext w:val="0"/>
        <w:keepLines w:val="0"/>
        <w:shd w:val="clear" w:color="auto" w:fill="auto"/>
        <w:bidi w:val="0"/>
        <w:spacing w:before="0" w:after="0"/>
        <w:ind w:left="20" w:right="0" w:firstLine="720"/>
      </w:pPr>
      <w:r>
        <w:rPr>
          <w:rStyle w:val="CharStyle42"/>
        </w:rPr>
        <w:t>-апаратура,оборудване, софтуер и база данни</w:t>
        <w:tab/>
        <w:t>845 062,44лв.</w:t>
      </w:r>
    </w:p>
    <w:p>
      <w:pPr>
        <w:pStyle w:val="Style47"/>
        <w:widowControl w:val="0"/>
        <w:keepNext w:val="0"/>
        <w:keepLines w:val="0"/>
        <w:shd w:val="clear" w:color="auto" w:fill="auto"/>
        <w:bidi w:val="0"/>
        <w:spacing w:before="0" w:after="0"/>
        <w:ind w:left="20" w:right="0" w:firstLine="720"/>
      </w:pPr>
      <w:r>
        <w:rPr>
          <w:rStyle w:val="CharStyle50"/>
        </w:rPr>
        <w:t>-материали, химикали,реактиви и консумативи..,..,..,.,..,......,,...,..,..,,...,, 192 232,49лв.</w:t>
      </w:r>
    </w:p>
    <w:p>
      <w:pPr>
        <w:pStyle w:val="Style47"/>
        <w:widowControl w:val="0"/>
        <w:keepNext w:val="0"/>
        <w:keepLines w:val="0"/>
        <w:shd w:val="clear" w:color="auto" w:fill="auto"/>
        <w:bidi w:val="0"/>
        <w:spacing w:before="0" w:after="0"/>
        <w:ind w:left="20" w:right="0" w:firstLine="720"/>
      </w:pPr>
      <w:r>
        <w:rPr>
          <w:rStyle w:val="CharStyle50"/>
        </w:rPr>
        <w:t>-Разходи за труд на членове на колектива.................................................. 82 472,88лв.</w:t>
      </w:r>
    </w:p>
    <w:p>
      <w:pPr>
        <w:pStyle w:val="Style26"/>
        <w:tabs>
          <w:tab w:leader="dot" w:pos="7575" w:val="left"/>
          <w:tab w:leader="dot" w:pos="7633" w:val="left"/>
          <w:tab w:leader="dot" w:pos="7988" w:val="left"/>
        </w:tabs>
        <w:widowControl w:val="0"/>
        <w:keepNext w:val="0"/>
        <w:keepLines w:val="0"/>
        <w:shd w:val="clear" w:color="auto" w:fill="auto"/>
        <w:bidi w:val="0"/>
        <w:spacing w:before="0" w:after="0"/>
        <w:ind w:left="20" w:right="0" w:firstLine="720"/>
      </w:pPr>
      <w:r>
        <w:rPr>
          <w:rStyle w:val="CharStyle42"/>
        </w:rPr>
        <w:t>-Обучение на млади специалисти</w:t>
        <w:tab/>
        <w:tab/>
        <w:tab/>
        <w:t xml:space="preserve"> 13 609,80лв.</w:t>
      </w:r>
    </w:p>
    <w:p>
      <w:pPr>
        <w:pStyle w:val="Style47"/>
        <w:widowControl w:val="0"/>
        <w:keepNext w:val="0"/>
        <w:keepLines w:val="0"/>
        <w:shd w:val="clear" w:color="auto" w:fill="auto"/>
        <w:bidi w:val="0"/>
        <w:spacing w:before="0" w:after="0"/>
        <w:ind w:left="20" w:right="0" w:firstLine="720"/>
      </w:pPr>
      <w:r>
        <w:rPr>
          <w:rStyle w:val="CharStyle50"/>
        </w:rPr>
        <w:t>-командировки................................................................................................. 9 257,33лв.</w:t>
      </w:r>
    </w:p>
    <w:p>
      <w:pPr>
        <w:pStyle w:val="Style47"/>
        <w:tabs>
          <w:tab w:leader="dot" w:pos="3966" w:val="left"/>
          <w:tab w:leader="dot" w:pos="4023" w:val="left"/>
          <w:tab w:leader="dot" w:pos="8017" w:val="left"/>
        </w:tabs>
        <w:widowControl w:val="0"/>
        <w:keepNext w:val="0"/>
        <w:keepLines w:val="0"/>
        <w:shd w:val="clear" w:color="auto" w:fill="auto"/>
        <w:bidi w:val="0"/>
        <w:spacing w:before="0" w:after="0"/>
        <w:ind w:left="20" w:right="0" w:firstLine="720"/>
      </w:pPr>
      <w:r>
        <w:rPr>
          <w:rStyle w:val="CharStyle50"/>
        </w:rPr>
        <w:t>-отчисления за БО</w:t>
        <w:tab/>
        <w:tab/>
        <w:tab/>
        <w:t xml:space="preserve"> 53 345,00лв.</w:t>
      </w:r>
    </w:p>
    <w:p>
      <w:pPr>
        <w:pStyle w:val="Style26"/>
        <w:widowControl w:val="0"/>
        <w:keepNext w:val="0"/>
        <w:keepLines w:val="0"/>
        <w:shd w:val="clear" w:color="auto" w:fill="auto"/>
        <w:bidi w:val="0"/>
        <w:spacing w:before="0" w:after="0" w:line="269" w:lineRule="exact"/>
        <w:ind w:left="20" w:right="0" w:firstLine="720"/>
      </w:pPr>
      <w:r>
        <w:rPr>
          <w:rStyle w:val="CharStyle42"/>
        </w:rPr>
        <w:t xml:space="preserve">Отчетени са </w:t>
      </w:r>
      <w:r>
        <w:rPr>
          <w:rStyle w:val="CharStyle271"/>
        </w:rPr>
        <w:t xml:space="preserve">неизразходвани средства </w:t>
      </w:r>
      <w:r>
        <w:rPr>
          <w:rStyle w:val="CharStyle42"/>
        </w:rPr>
        <w:t>в размер на 550 096,14 лв.</w:t>
      </w:r>
    </w:p>
    <w:p>
      <w:pPr>
        <w:pStyle w:val="Style26"/>
        <w:widowControl w:val="0"/>
        <w:keepNext w:val="0"/>
        <w:keepLines w:val="0"/>
        <w:shd w:val="clear" w:color="auto" w:fill="auto"/>
        <w:bidi w:val="0"/>
        <w:spacing w:before="0" w:after="0" w:line="269" w:lineRule="exact"/>
        <w:ind w:left="20" w:right="40" w:firstLine="720"/>
      </w:pPr>
      <w:r>
        <w:rPr>
          <w:rStyle w:val="CharStyle42"/>
        </w:rPr>
        <w:t xml:space="preserve">От общо отчетените </w:t>
      </w:r>
      <w:r>
        <w:rPr>
          <w:rStyle w:val="CharStyle271"/>
        </w:rPr>
        <w:t xml:space="preserve">изразходвани средства </w:t>
      </w:r>
      <w:r>
        <w:rPr>
          <w:rStyle w:val="CharStyle42"/>
        </w:rPr>
        <w:t xml:space="preserve">в размер на 1 195 979,94 лв., 316 976,00 лв. е </w:t>
      </w:r>
      <w:r>
        <w:rPr>
          <w:rStyle w:val="CharStyle271"/>
        </w:rPr>
        <w:t xml:space="preserve">съфинансиране </w:t>
      </w:r>
      <w:r>
        <w:rPr>
          <w:rStyle w:val="CharStyle42"/>
        </w:rPr>
        <w:t xml:space="preserve">от консорциума и 879 003,94 лв. са </w:t>
      </w:r>
      <w:r>
        <w:rPr>
          <w:rStyle w:val="CharStyle271"/>
        </w:rPr>
        <w:t xml:space="preserve">осигурени </w:t>
      </w:r>
      <w:r>
        <w:rPr>
          <w:rStyle w:val="CharStyle42"/>
        </w:rPr>
        <w:t>от Фонда.</w:t>
      </w:r>
    </w:p>
    <w:p>
      <w:pPr>
        <w:pStyle w:val="Style26"/>
        <w:widowControl w:val="0"/>
        <w:keepNext w:val="0"/>
        <w:keepLines w:val="0"/>
        <w:shd w:val="clear" w:color="auto" w:fill="auto"/>
        <w:bidi w:val="0"/>
        <w:spacing w:before="0" w:after="0" w:line="269" w:lineRule="exact"/>
        <w:ind w:left="20" w:right="40" w:firstLine="720"/>
      </w:pPr>
      <w:r>
        <w:rPr>
          <w:rStyle w:val="CharStyle271"/>
        </w:rPr>
        <w:t xml:space="preserve">Отчетените неизразходвани средства </w:t>
      </w:r>
      <w:r>
        <w:rPr>
          <w:rStyle w:val="CharStyle42"/>
        </w:rPr>
        <w:t xml:space="preserve">в размер на 550 096,08 лв. са от </w:t>
      </w:r>
      <w:r>
        <w:rPr>
          <w:rStyle w:val="CharStyle271"/>
        </w:rPr>
        <w:t xml:space="preserve">предоставеното </w:t>
      </w:r>
      <w:r>
        <w:rPr>
          <w:rStyle w:val="CharStyle42"/>
        </w:rPr>
        <w:t xml:space="preserve">финансиране по договора - 1 429 100 лв. Видно от описаната по-горе кореспонденция, касаеща предоставеното </w:t>
      </w:r>
      <w:r>
        <w:rPr>
          <w:rStyle w:val="CharStyle271"/>
        </w:rPr>
        <w:t xml:space="preserve">финансиране, </w:t>
      </w:r>
      <w:r>
        <w:rPr>
          <w:rStyle w:val="CharStyle42"/>
        </w:rPr>
        <w:t xml:space="preserve">не е известно кой - </w:t>
      </w:r>
      <w:r>
        <w:rPr>
          <w:rStyle w:val="CharStyle297"/>
        </w:rPr>
        <w:t xml:space="preserve">ССА </w:t>
      </w:r>
      <w:r>
        <w:rPr>
          <w:rStyle w:val="CharStyle42"/>
        </w:rPr>
        <w:t xml:space="preserve">или </w:t>
      </w:r>
      <w:r>
        <w:rPr>
          <w:rStyle w:val="CharStyle271"/>
        </w:rPr>
        <w:t xml:space="preserve">МЗХ </w:t>
      </w:r>
      <w:r>
        <w:rPr>
          <w:rStyle w:val="CharStyle42"/>
        </w:rPr>
        <w:t xml:space="preserve">и как са усвоили </w:t>
      </w:r>
      <w:r>
        <w:rPr>
          <w:rStyle w:val="CharStyle271"/>
        </w:rPr>
        <w:t xml:space="preserve">останалата </w:t>
      </w:r>
      <w:r>
        <w:rPr>
          <w:rStyle w:val="CharStyle42"/>
        </w:rPr>
        <w:t xml:space="preserve">част от </w:t>
      </w:r>
      <w:r>
        <w:rPr>
          <w:rStyle w:val="CharStyle271"/>
        </w:rPr>
        <w:t>финансирането.</w:t>
      </w:r>
    </w:p>
    <w:p>
      <w:pPr>
        <w:pStyle w:val="Style26"/>
        <w:widowControl w:val="0"/>
        <w:keepNext w:val="0"/>
        <w:keepLines w:val="0"/>
        <w:shd w:val="clear" w:color="auto" w:fill="auto"/>
        <w:bidi w:val="0"/>
        <w:spacing w:before="0" w:after="0" w:line="269" w:lineRule="exact"/>
        <w:ind w:left="20" w:right="40" w:firstLine="720"/>
      </w:pPr>
      <w:r>
        <w:rPr>
          <w:rStyle w:val="CharStyle42"/>
        </w:rPr>
        <w:t xml:space="preserve">От предоставеното по </w:t>
      </w:r>
      <w:r>
        <w:rPr>
          <w:rStyle w:val="CharStyle271"/>
        </w:rPr>
        <w:t xml:space="preserve">време </w:t>
      </w:r>
      <w:r>
        <w:rPr>
          <w:rStyle w:val="CharStyle42"/>
        </w:rPr>
        <w:t xml:space="preserve">на инспекцията обяснение от директора на </w:t>
      </w:r>
      <w:r>
        <w:rPr>
          <w:rStyle w:val="CharStyle297"/>
        </w:rPr>
        <w:t xml:space="preserve">Агробиоинститута </w:t>
      </w:r>
      <w:r>
        <w:rPr>
          <w:rStyle w:val="CharStyle42"/>
        </w:rPr>
        <w:t xml:space="preserve">г-жа Росица </w:t>
      </w:r>
      <w:r>
        <w:rPr>
          <w:rStyle w:val="CharStyle271"/>
        </w:rPr>
        <w:t xml:space="preserve">Бъчварова </w:t>
      </w:r>
      <w:r>
        <w:rPr>
          <w:rStyle w:val="CharStyle42"/>
        </w:rPr>
        <w:t xml:space="preserve">е видно, че тъй като </w:t>
      </w:r>
      <w:r>
        <w:rPr>
          <w:rStyle w:val="CharStyle297"/>
        </w:rPr>
        <w:t xml:space="preserve">Агробиоинститута </w:t>
      </w:r>
      <w:r>
        <w:rPr>
          <w:rStyle w:val="CharStyle42"/>
        </w:rPr>
        <w:t xml:space="preserve">е </w:t>
      </w:r>
      <w:r>
        <w:rPr>
          <w:rStyle w:val="CharStyle271"/>
        </w:rPr>
        <w:t xml:space="preserve">третостепенен разпоредител с бюджетни кредити, всички </w:t>
      </w:r>
      <w:r>
        <w:rPr>
          <w:rStyle w:val="CharStyle297"/>
        </w:rPr>
        <w:t xml:space="preserve">получени </w:t>
      </w:r>
      <w:r>
        <w:rPr>
          <w:rStyle w:val="CharStyle271"/>
        </w:rPr>
        <w:t xml:space="preserve">суми се </w:t>
      </w:r>
      <w:r>
        <w:rPr>
          <w:rStyle w:val="CharStyle297"/>
        </w:rPr>
        <w:t xml:space="preserve">трансферират </w:t>
      </w:r>
      <w:r>
        <w:rPr>
          <w:rStyle w:val="CharStyle271"/>
        </w:rPr>
        <w:t xml:space="preserve">към </w:t>
      </w:r>
      <w:r>
        <w:rPr>
          <w:rStyle w:val="CharStyle297"/>
        </w:rPr>
        <w:t xml:space="preserve">първостепенния </w:t>
      </w:r>
      <w:r>
        <w:rPr>
          <w:rStyle w:val="CharStyle42"/>
        </w:rPr>
        <w:t xml:space="preserve">разпоредител </w:t>
      </w:r>
      <w:r>
        <w:rPr>
          <w:rStyle w:val="CharStyle271"/>
        </w:rPr>
        <w:t xml:space="preserve">МЗХ. Полученото </w:t>
      </w:r>
      <w:r>
        <w:rPr>
          <w:rStyle w:val="CharStyle42"/>
        </w:rPr>
        <w:t xml:space="preserve">финансиране 1 429 100 лв. също е трансферирано и в </w:t>
      </w:r>
      <w:r>
        <w:rPr>
          <w:rStyle w:val="CharStyle271"/>
        </w:rPr>
        <w:t xml:space="preserve">последствие </w:t>
      </w:r>
      <w:r>
        <w:rPr>
          <w:rStyle w:val="CharStyle42"/>
        </w:rPr>
        <w:t xml:space="preserve">са </w:t>
      </w:r>
      <w:r>
        <w:rPr>
          <w:rStyle w:val="CharStyle271"/>
        </w:rPr>
        <w:t xml:space="preserve">възстановени </w:t>
      </w:r>
      <w:r>
        <w:rPr>
          <w:rStyle w:val="CharStyle42"/>
        </w:rPr>
        <w:t>на института само част от тях в размер на 879 004 лв.</w:t>
      </w:r>
    </w:p>
    <w:p>
      <w:pPr>
        <w:pStyle w:val="Style26"/>
        <w:widowControl w:val="0"/>
        <w:keepNext w:val="0"/>
        <w:keepLines w:val="0"/>
        <w:shd w:val="clear" w:color="auto" w:fill="auto"/>
        <w:bidi w:val="0"/>
        <w:spacing w:before="0" w:after="279" w:line="269" w:lineRule="exact"/>
        <w:ind w:left="20" w:right="40" w:firstLine="720"/>
      </w:pPr>
      <w:r>
        <w:rPr>
          <w:rStyle w:val="CharStyle42"/>
        </w:rPr>
        <w:t xml:space="preserve">Видно от </w:t>
      </w:r>
      <w:r>
        <w:rPr>
          <w:rStyle w:val="CharStyle271"/>
        </w:rPr>
        <w:t xml:space="preserve">писмо изх </w:t>
      </w:r>
      <w:r>
        <w:rPr>
          <w:rStyle w:val="CharStyle42"/>
        </w:rPr>
        <w:t xml:space="preserve">.№303-155/30.03.2012 г. на </w:t>
      </w:r>
      <w:r>
        <w:rPr>
          <w:rStyle w:val="CharStyle271"/>
        </w:rPr>
        <w:t xml:space="preserve">МЗХ, </w:t>
      </w:r>
      <w:r>
        <w:rPr>
          <w:rStyle w:val="CharStyle42"/>
        </w:rPr>
        <w:t xml:space="preserve">след </w:t>
      </w:r>
      <w:r>
        <w:rPr>
          <w:rStyle w:val="CharStyle271"/>
        </w:rPr>
        <w:t xml:space="preserve">извършен одит </w:t>
      </w:r>
      <w:r>
        <w:rPr>
          <w:rStyle w:val="CharStyle42"/>
        </w:rPr>
        <w:t xml:space="preserve">и </w:t>
      </w:r>
      <w:r>
        <w:rPr>
          <w:rStyle w:val="CharStyle271"/>
        </w:rPr>
        <w:t xml:space="preserve">тематична </w:t>
      </w:r>
      <w:r>
        <w:rPr>
          <w:rStyle w:val="CharStyle42"/>
        </w:rPr>
        <w:t xml:space="preserve">проверка от Инспектората на </w:t>
      </w:r>
      <w:r>
        <w:rPr>
          <w:rStyle w:val="CharStyle271"/>
        </w:rPr>
        <w:t xml:space="preserve">МЗХ, Министерството </w:t>
      </w:r>
      <w:r>
        <w:rPr>
          <w:rStyle w:val="CharStyle42"/>
        </w:rPr>
        <w:t xml:space="preserve">на земеделието и храните </w:t>
      </w:r>
      <w:r>
        <w:rPr>
          <w:rStyle w:val="CharStyle271"/>
        </w:rPr>
        <w:t xml:space="preserve">разпорежда сумата </w:t>
      </w:r>
      <w:r>
        <w:rPr>
          <w:rStyle w:val="CharStyle42"/>
        </w:rPr>
        <w:t xml:space="preserve">от 720 000 </w:t>
      </w:r>
      <w:r>
        <w:rPr>
          <w:rStyle w:val="CharStyle271"/>
        </w:rPr>
        <w:t xml:space="preserve">лв. </w:t>
      </w:r>
      <w:r>
        <w:rPr>
          <w:rStyle w:val="CharStyle42"/>
        </w:rPr>
        <w:t xml:space="preserve">да бъде </w:t>
      </w:r>
      <w:r>
        <w:rPr>
          <w:rStyle w:val="CharStyle271"/>
        </w:rPr>
        <w:t xml:space="preserve">предоставена </w:t>
      </w:r>
      <w:r>
        <w:rPr>
          <w:rStyle w:val="CharStyle42"/>
        </w:rPr>
        <w:t xml:space="preserve">на </w:t>
      </w:r>
      <w:r>
        <w:rPr>
          <w:rStyle w:val="CharStyle271"/>
        </w:rPr>
        <w:t xml:space="preserve">Агробиоинститута </w:t>
      </w:r>
      <w:r>
        <w:rPr>
          <w:rStyle w:val="CharStyle42"/>
        </w:rPr>
        <w:t xml:space="preserve">за </w:t>
      </w:r>
      <w:r>
        <w:rPr>
          <w:rStyle w:val="CharStyle271"/>
        </w:rPr>
        <w:t xml:space="preserve">изпълнение </w:t>
      </w:r>
      <w:r>
        <w:rPr>
          <w:rStyle w:val="CharStyle42"/>
        </w:rPr>
        <w:t xml:space="preserve">на </w:t>
      </w:r>
      <w:r>
        <w:rPr>
          <w:rStyle w:val="CharStyle271"/>
        </w:rPr>
        <w:t xml:space="preserve">научноизследователския проект </w:t>
      </w:r>
      <w:r>
        <w:rPr>
          <w:rStyle w:val="CharStyle340"/>
        </w:rPr>
        <w:t>СУРО 1/0103</w:t>
      </w:r>
      <w:r>
        <w:rPr>
          <w:rStyle w:val="CharStyle42"/>
        </w:rPr>
        <w:t xml:space="preserve"> от бюджета за 2012 </w:t>
      </w:r>
      <w:r>
        <w:rPr>
          <w:rStyle w:val="CharStyle271"/>
        </w:rPr>
        <w:t xml:space="preserve">г. </w:t>
      </w:r>
      <w:r>
        <w:rPr>
          <w:rStyle w:val="CharStyle42"/>
        </w:rPr>
        <w:t>на ССА.</w:t>
      </w:r>
    </w:p>
    <w:p>
      <w:pPr>
        <w:pStyle w:val="Style26"/>
        <w:widowControl w:val="0"/>
        <w:keepNext w:val="0"/>
        <w:keepLines w:val="0"/>
        <w:shd w:val="clear" w:color="auto" w:fill="auto"/>
        <w:bidi w:val="0"/>
        <w:jc w:val="right"/>
        <w:spacing w:before="0" w:after="270" w:line="220" w:lineRule="exact"/>
        <w:ind w:left="0" w:right="40" w:firstLine="0"/>
      </w:pPr>
      <w:r>
        <w:rPr>
          <w:rStyle w:val="CharStyle42"/>
        </w:rPr>
        <w:t xml:space="preserve">Приложение от </w:t>
      </w:r>
      <w:r>
        <w:rPr>
          <w:rStyle w:val="CharStyle271"/>
        </w:rPr>
        <w:t xml:space="preserve">№ </w:t>
      </w:r>
      <w:r>
        <w:rPr>
          <w:rStyle w:val="CharStyle341"/>
        </w:rPr>
        <w:t xml:space="preserve">310 </w:t>
      </w:r>
      <w:r>
        <w:rPr>
          <w:rStyle w:val="CharStyle271"/>
        </w:rPr>
        <w:t xml:space="preserve">до № </w:t>
      </w:r>
      <w:r>
        <w:rPr>
          <w:rStyle w:val="CharStyle341"/>
        </w:rPr>
        <w:t>338</w:t>
      </w:r>
    </w:p>
    <w:p>
      <w:pPr>
        <w:pStyle w:val="Style342"/>
        <w:numPr>
          <w:ilvl w:val="0"/>
          <w:numId w:val="95"/>
        </w:numPr>
        <w:tabs>
          <w:tab w:leader="none" w:pos="1076" w:val="left"/>
        </w:tabs>
        <w:widowControl w:val="0"/>
        <w:keepNext w:val="0"/>
        <w:keepLines w:val="0"/>
        <w:shd w:val="clear" w:color="auto" w:fill="auto"/>
        <w:bidi w:val="0"/>
        <w:spacing w:before="0" w:after="0"/>
        <w:ind w:left="20" w:right="40"/>
      </w:pPr>
      <w:bookmarkStart w:id="25" w:name="bookmark25"/>
      <w:r>
        <w:rPr>
          <w:rStyle w:val="CharStyle344"/>
          <w:b/>
          <w:bCs/>
        </w:rPr>
        <w:t xml:space="preserve">По </w:t>
      </w:r>
      <w:r>
        <w:rPr>
          <w:rStyle w:val="CharStyle345"/>
          <w:b w:val="0"/>
          <w:bCs w:val="0"/>
        </w:rPr>
        <w:t xml:space="preserve">конкурс </w:t>
      </w:r>
      <w:r>
        <w:rPr>
          <w:lang w:val="bg-BG"/>
          <w:w w:val="100"/>
          <w:spacing w:val="0"/>
          <w:color w:val="000000"/>
          <w:position w:val="0"/>
        </w:rPr>
        <w:t xml:space="preserve">„Подпомагане </w:t>
      </w:r>
      <w:r>
        <w:rPr>
          <w:rStyle w:val="CharStyle346"/>
          <w:b w:val="0"/>
          <w:bCs w:val="0"/>
        </w:rPr>
        <w:t xml:space="preserve">развитието </w:t>
      </w:r>
      <w:r>
        <w:rPr>
          <w:rStyle w:val="CharStyle344"/>
          <w:b/>
          <w:bCs/>
        </w:rPr>
        <w:t xml:space="preserve">на </w:t>
      </w:r>
      <w:r>
        <w:rPr>
          <w:rStyle w:val="CharStyle345"/>
          <w:b w:val="0"/>
          <w:bCs w:val="0"/>
        </w:rPr>
        <w:t xml:space="preserve">научния </w:t>
      </w:r>
      <w:r>
        <w:rPr>
          <w:lang w:val="bg-BG"/>
          <w:w w:val="100"/>
          <w:spacing w:val="0"/>
          <w:color w:val="000000"/>
          <w:position w:val="0"/>
        </w:rPr>
        <w:t xml:space="preserve">потенциал </w:t>
      </w:r>
      <w:r>
        <w:rPr>
          <w:rStyle w:val="CharStyle344"/>
          <w:b/>
          <w:bCs/>
        </w:rPr>
        <w:t xml:space="preserve">във </w:t>
      </w:r>
      <w:r>
        <w:rPr>
          <w:lang w:val="bg-BG"/>
          <w:w w:val="100"/>
          <w:spacing w:val="0"/>
          <w:color w:val="000000"/>
          <w:position w:val="0"/>
        </w:rPr>
        <w:t>висшите училища”Я)ОС/.</w:t>
      </w:r>
      <w:bookmarkEnd w:id="25"/>
    </w:p>
    <w:p>
      <w:pPr>
        <w:pStyle w:val="Style68"/>
        <w:tabs>
          <w:tab w:leader="none" w:pos="9562" w:val="left"/>
        </w:tabs>
        <w:widowControl w:val="0"/>
        <w:keepNext w:val="0"/>
        <w:keepLines w:val="0"/>
        <w:shd w:val="clear" w:color="auto" w:fill="auto"/>
        <w:bidi w:val="0"/>
        <w:jc w:val="both"/>
        <w:spacing w:before="0" w:after="0"/>
        <w:ind w:left="20" w:right="40" w:firstLine="720"/>
      </w:pPr>
      <w:r>
        <w:rPr>
          <w:rStyle w:val="CharStyle268"/>
        </w:rPr>
        <w:t xml:space="preserve">Съгласно заповедта </w:t>
      </w:r>
      <w:r>
        <w:rPr>
          <w:rStyle w:val="CharStyle118"/>
        </w:rPr>
        <w:t xml:space="preserve">за </w:t>
      </w:r>
      <w:r>
        <w:rPr>
          <w:rStyle w:val="CharStyle268"/>
        </w:rPr>
        <w:t xml:space="preserve">откриване </w:t>
      </w:r>
      <w:r>
        <w:rPr>
          <w:rStyle w:val="CharStyle118"/>
        </w:rPr>
        <w:t xml:space="preserve">на </w:t>
      </w:r>
      <w:r>
        <w:rPr>
          <w:rStyle w:val="CharStyle268"/>
        </w:rPr>
        <w:t xml:space="preserve">конкурсната процедура, предварителния бюджет </w:t>
      </w:r>
      <w:r>
        <w:rPr>
          <w:rStyle w:val="CharStyle118"/>
        </w:rPr>
        <w:t xml:space="preserve">на </w:t>
      </w:r>
      <w:r>
        <w:rPr>
          <w:rStyle w:val="CharStyle268"/>
        </w:rPr>
        <w:t xml:space="preserve">конкурса </w:t>
      </w:r>
      <w:r>
        <w:rPr>
          <w:rStyle w:val="CharStyle118"/>
        </w:rPr>
        <w:t xml:space="preserve">за 2008 </w:t>
      </w:r>
      <w:r>
        <w:rPr>
          <w:rStyle w:val="CharStyle268"/>
        </w:rPr>
        <w:t xml:space="preserve">г, </w:t>
      </w:r>
      <w:r>
        <w:rPr>
          <w:rStyle w:val="CharStyle118"/>
        </w:rPr>
        <w:t xml:space="preserve">е в </w:t>
      </w:r>
      <w:r>
        <w:rPr>
          <w:rStyle w:val="CharStyle268"/>
        </w:rPr>
        <w:t xml:space="preserve">размер </w:t>
      </w:r>
      <w:r>
        <w:rPr>
          <w:rStyle w:val="CharStyle118"/>
        </w:rPr>
        <w:t xml:space="preserve">на 300 000 лв. </w:t>
      </w:r>
      <w:r>
        <w:rPr>
          <w:rStyle w:val="CharStyle268"/>
        </w:rPr>
        <w:t xml:space="preserve">Максималният размер </w:t>
      </w:r>
      <w:r>
        <w:rPr>
          <w:rStyle w:val="CharStyle118"/>
        </w:rPr>
        <w:t xml:space="preserve">на финансиране на един проект е 60 000 </w:t>
      </w:r>
      <w:r>
        <w:rPr>
          <w:rStyle w:val="CharStyle268"/>
        </w:rPr>
        <w:t xml:space="preserve">лв, </w:t>
      </w:r>
      <w:r>
        <w:rPr>
          <w:rStyle w:val="CharStyle118"/>
        </w:rPr>
        <w:t xml:space="preserve">а </w:t>
      </w:r>
      <w:r>
        <w:rPr>
          <w:rStyle w:val="CharStyle268"/>
        </w:rPr>
        <w:t xml:space="preserve">минималния - </w:t>
      </w:r>
      <w:r>
        <w:rPr>
          <w:rStyle w:val="CharStyle118"/>
        </w:rPr>
        <w:t xml:space="preserve">30 000 лв. </w:t>
      </w:r>
      <w:r>
        <w:rPr>
          <w:rStyle w:val="CharStyle268"/>
        </w:rPr>
        <w:t xml:space="preserve">Определена </w:t>
      </w:r>
      <w:r>
        <w:rPr>
          <w:rStyle w:val="CharStyle118"/>
        </w:rPr>
        <w:t xml:space="preserve">е </w:t>
      </w:r>
      <w:r>
        <w:rPr>
          <w:rStyle w:val="CharStyle268"/>
        </w:rPr>
        <w:t xml:space="preserve">продължителността </w:t>
      </w:r>
      <w:r>
        <w:rPr>
          <w:rStyle w:val="CharStyle118"/>
        </w:rPr>
        <w:t xml:space="preserve">на проекта- 36 </w:t>
      </w:r>
      <w:r>
        <w:rPr>
          <w:rStyle w:val="CharStyle268"/>
        </w:rPr>
        <w:t xml:space="preserve">месеца. Целта </w:t>
      </w:r>
      <w:r>
        <w:rPr>
          <w:rStyle w:val="CharStyle118"/>
        </w:rPr>
        <w:t xml:space="preserve">на </w:t>
      </w:r>
      <w:r>
        <w:rPr>
          <w:rStyle w:val="CharStyle268"/>
        </w:rPr>
        <w:t xml:space="preserve">конкурса </w:t>
      </w:r>
      <w:r>
        <w:rPr>
          <w:rStyle w:val="CharStyle118"/>
        </w:rPr>
        <w:t xml:space="preserve">е: да </w:t>
      </w:r>
      <w:r>
        <w:rPr>
          <w:rStyle w:val="CharStyle268"/>
        </w:rPr>
        <w:t xml:space="preserve">стимулира обновяването </w:t>
      </w:r>
      <w:r>
        <w:rPr>
          <w:rStyle w:val="CharStyle118"/>
        </w:rPr>
        <w:t xml:space="preserve">на </w:t>
      </w:r>
      <w:r>
        <w:rPr>
          <w:rStyle w:val="CharStyle268"/>
        </w:rPr>
        <w:t xml:space="preserve">научния потенциал </w:t>
      </w:r>
      <w:r>
        <w:rPr>
          <w:rStyle w:val="CharStyle118"/>
        </w:rPr>
        <w:t xml:space="preserve">чрез </w:t>
      </w:r>
      <w:r>
        <w:rPr>
          <w:rStyle w:val="CharStyle268"/>
        </w:rPr>
        <w:t>привличане на млади хора, които да участват съвместно с хабилитирани лица в осъществяването на научни изследвания, В процеса на работа следва</w:t>
        <w:tab/>
        <w:t>за</w:t>
      </w:r>
    </w:p>
    <w:p>
      <w:pPr>
        <w:pStyle w:val="Style68"/>
        <w:widowControl w:val="0"/>
        <w:keepNext w:val="0"/>
        <w:keepLines w:val="0"/>
        <w:shd w:val="clear" w:color="auto" w:fill="auto"/>
        <w:bidi w:val="0"/>
        <w:jc w:val="both"/>
        <w:spacing w:before="0" w:after="0"/>
        <w:ind w:left="20" w:right="40" w:firstLine="0"/>
      </w:pPr>
      <w:r>
        <w:rPr>
          <w:rStyle w:val="CharStyle268"/>
        </w:rPr>
        <w:t>доразвиване на техните оригинални виждания и да се подготви дис^уа^ош^т|Щ|^срок от три месеца, след затваряне на конкурса ее оценяват предложеният^^Е</w:t>
      </w:r>
      <w:r>
        <w:rPr>
          <w:rStyle w:val="CharStyle268"/>
          <w:lang w:val="en-US"/>
        </w:rPr>
        <w:t>/fp»^^^:</w:t>
      </w:r>
    </w:p>
    <w:p>
      <w:pPr>
        <w:pStyle w:val="Style68"/>
        <w:numPr>
          <w:ilvl w:val="0"/>
          <w:numId w:val="77"/>
        </w:numPr>
        <w:tabs>
          <w:tab w:leader="none" w:pos="879" w:val="left"/>
        </w:tabs>
        <w:widowControl w:val="0"/>
        <w:keepNext w:val="0"/>
        <w:keepLines w:val="0"/>
        <w:shd w:val="clear" w:color="auto" w:fill="auto"/>
        <w:bidi w:val="0"/>
        <w:jc w:val="both"/>
        <w:spacing w:before="0" w:after="0"/>
        <w:ind w:left="20" w:right="0" w:firstLine="720"/>
      </w:pPr>
      <w:r>
        <w:rPr>
          <w:rStyle w:val="CharStyle268"/>
        </w:rPr>
        <w:t xml:space="preserve">Проверка за легитимност на предоставените проекти по об||^|кри$^|Й^ | ~ </w:t>
      </w:r>
      <w:r>
        <w:rPr>
          <w:rStyle w:val="CharStyle268"/>
          <w:lang w:val="en-US"/>
        </w:rPr>
        <w:t>if</w:t>
      </w:r>
    </w:p>
    <w:p>
      <w:pPr>
        <w:pStyle w:val="Style68"/>
        <w:numPr>
          <w:ilvl w:val="0"/>
          <w:numId w:val="77"/>
        </w:numPr>
        <w:tabs>
          <w:tab w:leader="none" w:pos="879" w:val="left"/>
          <w:tab w:leader="none" w:pos="8617" w:val="left"/>
        </w:tabs>
        <w:widowControl w:val="0"/>
        <w:keepNext w:val="0"/>
        <w:keepLines w:val="0"/>
        <w:shd w:val="clear" w:color="auto" w:fill="auto"/>
        <w:bidi w:val="0"/>
        <w:jc w:val="both"/>
        <w:spacing w:before="0" w:after="0"/>
        <w:ind w:left="20" w:right="0" w:firstLine="720"/>
      </w:pPr>
      <w:r>
        <w:rPr>
          <w:rStyle w:val="CharStyle268"/>
        </w:rPr>
        <w:t xml:space="preserve">Международна експертна оценка </w:t>
      </w:r>
      <w:r>
        <w:rPr>
          <w:rStyle w:val="CharStyle118"/>
        </w:rPr>
        <w:t xml:space="preserve">на </w:t>
      </w:r>
      <w:r>
        <w:rPr>
          <w:rStyle w:val="CharStyle268"/>
        </w:rPr>
        <w:t>научните иредложени||^\</w:t>
        <w:tab/>
      </w:r>
      <w:r>
        <w:rPr>
          <w:rStyle w:val="CharStyle273"/>
          <w:lang w:val="en-US"/>
        </w:rPr>
        <w:t>f SH</w:t>
      </w:r>
    </w:p>
    <w:p>
      <w:pPr>
        <w:pStyle w:val="Style68"/>
        <w:numPr>
          <w:ilvl w:val="0"/>
          <w:numId w:val="77"/>
        </w:numPr>
        <w:tabs>
          <w:tab w:leader="none" w:pos="884" w:val="left"/>
          <w:tab w:leader="none" w:pos="6260" w:val="left"/>
        </w:tabs>
        <w:widowControl w:val="0"/>
        <w:keepNext w:val="0"/>
        <w:keepLines w:val="0"/>
        <w:shd w:val="clear" w:color="auto" w:fill="auto"/>
        <w:bidi w:val="0"/>
        <w:jc w:val="both"/>
        <w:spacing w:before="0" w:after="0"/>
        <w:ind w:left="20" w:right="0" w:firstLine="720"/>
      </w:pPr>
      <w:r>
        <w:rPr>
          <w:rStyle w:val="CharStyle268"/>
        </w:rPr>
        <w:t>Оценяване на научните предложения от НЕК.</w:t>
        <w:tab/>
        <w:t>^ '';М</w:t>
      </w:r>
      <w:r>
        <w:rPr>
          <w:rStyle w:val="CharStyle268"/>
          <w:vertAlign w:val="superscript"/>
        </w:rPr>
        <w:t>Ч</w:t>
      </w:r>
      <w:r>
        <w:rPr>
          <w:rStyle w:val="CharStyle268"/>
          <w:vertAlign w:val="subscript"/>
        </w:rPr>
        <w:t>Ч</w:t>
      </w:r>
      <w:r>
        <w:rPr>
          <w:rStyle w:val="CharStyle268"/>
        </w:rPr>
        <w:t xml:space="preserve"> ч-</w:t>
      </w:r>
    </w:p>
    <w:p>
      <w:pPr>
        <w:pStyle w:val="Style26"/>
        <w:widowControl w:val="0"/>
        <w:keepNext w:val="0"/>
        <w:keepLines w:val="0"/>
        <w:shd w:val="clear" w:color="auto" w:fill="auto"/>
        <w:bidi w:val="0"/>
        <w:spacing w:before="0" w:after="0"/>
        <w:ind w:left="20" w:right="20" w:firstLine="740"/>
      </w:pPr>
      <w:r>
        <w:rPr>
          <w:rStyle w:val="CharStyle42"/>
        </w:rPr>
        <w:t xml:space="preserve">Видно </w:t>
      </w:r>
      <w:r>
        <w:rPr>
          <w:lang w:val="bg-BG"/>
          <w:w w:val="100"/>
          <w:spacing w:val="0"/>
          <w:color w:val="000000"/>
          <w:position w:val="0"/>
        </w:rPr>
        <w:t xml:space="preserve">от </w:t>
      </w:r>
      <w:r>
        <w:rPr>
          <w:rStyle w:val="CharStyle42"/>
        </w:rPr>
        <w:t xml:space="preserve">Методиката, в случай, </w:t>
      </w:r>
      <w:r>
        <w:rPr>
          <w:lang w:val="bg-BG"/>
          <w:w w:val="100"/>
          <w:spacing w:val="0"/>
          <w:color w:val="000000"/>
          <w:position w:val="0"/>
        </w:rPr>
        <w:t xml:space="preserve">че </w:t>
      </w:r>
      <w:r>
        <w:rPr>
          <w:rStyle w:val="CharStyle271"/>
        </w:rPr>
        <w:t xml:space="preserve">има </w:t>
      </w:r>
      <w:r>
        <w:rPr>
          <w:rStyle w:val="CharStyle42"/>
        </w:rPr>
        <w:t xml:space="preserve">разлика между осреднената оценка </w:t>
      </w:r>
      <w:r>
        <w:rPr>
          <w:rStyle w:val="CharStyle271"/>
        </w:rPr>
        <w:t xml:space="preserve">на </w:t>
      </w:r>
      <w:r>
        <w:rPr>
          <w:rStyle w:val="CharStyle42"/>
        </w:rPr>
        <w:t xml:space="preserve">международните </w:t>
      </w:r>
      <w:r>
        <w:rPr>
          <w:lang w:val="bg-BG"/>
          <w:w w:val="100"/>
          <w:spacing w:val="0"/>
          <w:color w:val="000000"/>
          <w:position w:val="0"/>
        </w:rPr>
        <w:t xml:space="preserve">оценители </w:t>
      </w:r>
      <w:r>
        <w:rPr>
          <w:rStyle w:val="CharStyle42"/>
        </w:rPr>
        <w:t xml:space="preserve">и оценката на НЕК </w:t>
      </w:r>
      <w:r>
        <w:rPr>
          <w:rStyle w:val="CharStyle271"/>
        </w:rPr>
        <w:t xml:space="preserve">към </w:t>
      </w:r>
      <w:r>
        <w:rPr>
          <w:lang w:val="bg-BG"/>
          <w:w w:val="100"/>
          <w:spacing w:val="0"/>
          <w:color w:val="000000"/>
          <w:position w:val="0"/>
        </w:rPr>
        <w:t xml:space="preserve">Фонда, </w:t>
      </w:r>
      <w:r>
        <w:rPr>
          <w:rStyle w:val="CharStyle42"/>
        </w:rPr>
        <w:t xml:space="preserve">окончателно решение се взема </w:t>
      </w:r>
      <w:r>
        <w:rPr>
          <w:lang w:val="bg-BG"/>
          <w:w w:val="100"/>
          <w:spacing w:val="0"/>
          <w:color w:val="000000"/>
          <w:position w:val="0"/>
        </w:rPr>
        <w:t xml:space="preserve">от </w:t>
      </w:r>
      <w:r>
        <w:rPr>
          <w:rStyle w:val="CharStyle42"/>
        </w:rPr>
        <w:t xml:space="preserve">ИС. Проектното предложение трябва да </w:t>
      </w:r>
      <w:r>
        <w:rPr>
          <w:lang w:val="bg-BG"/>
          <w:w w:val="100"/>
          <w:spacing w:val="0"/>
          <w:color w:val="000000"/>
          <w:position w:val="0"/>
        </w:rPr>
        <w:t xml:space="preserve">събере </w:t>
      </w:r>
      <w:r>
        <w:rPr>
          <w:rStyle w:val="CharStyle271"/>
        </w:rPr>
        <w:t xml:space="preserve">минимум </w:t>
      </w:r>
      <w:r>
        <w:rPr>
          <w:rStyle w:val="CharStyle42"/>
        </w:rPr>
        <w:t xml:space="preserve">45 т. от 70 възможни точки, за </w:t>
      </w:r>
      <w:r>
        <w:rPr>
          <w:lang w:val="bg-BG"/>
          <w:w w:val="100"/>
          <w:spacing w:val="0"/>
          <w:color w:val="000000"/>
          <w:position w:val="0"/>
        </w:rPr>
        <w:t xml:space="preserve">да </w:t>
      </w:r>
      <w:r>
        <w:rPr>
          <w:rStyle w:val="CharStyle42"/>
        </w:rPr>
        <w:t xml:space="preserve">участва в класацията. На финансиране ще </w:t>
      </w:r>
      <w:r>
        <w:rPr>
          <w:lang w:val="bg-BG"/>
          <w:w w:val="100"/>
          <w:spacing w:val="0"/>
          <w:color w:val="000000"/>
          <w:position w:val="0"/>
        </w:rPr>
        <w:t xml:space="preserve">подлежат </w:t>
      </w:r>
      <w:r>
        <w:rPr>
          <w:rStyle w:val="CharStyle42"/>
        </w:rPr>
        <w:t xml:space="preserve">проектите, събрали най-голям общ брой точки, до изчерпване на финансирането на конкурса. </w:t>
      </w:r>
      <w:r>
        <w:rPr>
          <w:rStyle w:val="CharStyle271"/>
        </w:rPr>
        <w:t xml:space="preserve">В </w:t>
      </w:r>
      <w:r>
        <w:rPr>
          <w:rStyle w:val="CharStyle42"/>
        </w:rPr>
        <w:t xml:space="preserve">т.5 Финансови условия от Методиката са конкретизирани възможните разходи, които </w:t>
      </w:r>
      <w:r>
        <w:rPr>
          <w:lang w:val="bg-BG"/>
          <w:w w:val="100"/>
          <w:spacing w:val="0"/>
          <w:color w:val="000000"/>
          <w:position w:val="0"/>
        </w:rPr>
        <w:t xml:space="preserve">се </w:t>
      </w:r>
      <w:r>
        <w:rPr>
          <w:rStyle w:val="CharStyle42"/>
        </w:rPr>
        <w:t>финансират от Фонда, а именно:</w:t>
      </w:r>
    </w:p>
    <w:p>
      <w:pPr>
        <w:pStyle w:val="Style26"/>
        <w:numPr>
          <w:ilvl w:val="0"/>
          <w:numId w:val="77"/>
        </w:numPr>
        <w:tabs>
          <w:tab w:leader="none" w:pos="899" w:val="left"/>
        </w:tabs>
        <w:widowControl w:val="0"/>
        <w:keepNext w:val="0"/>
        <w:keepLines w:val="0"/>
        <w:shd w:val="clear" w:color="auto" w:fill="auto"/>
        <w:bidi w:val="0"/>
        <w:spacing w:before="0" w:after="0"/>
        <w:ind w:left="20" w:right="0" w:firstLine="740"/>
      </w:pPr>
      <w:r>
        <w:rPr>
          <w:rStyle w:val="CharStyle42"/>
        </w:rPr>
        <w:t>оборудване, материали, консумативи;</w:t>
      </w:r>
    </w:p>
    <w:p>
      <w:pPr>
        <w:pStyle w:val="Style26"/>
        <w:numPr>
          <w:ilvl w:val="0"/>
          <w:numId w:val="77"/>
        </w:numPr>
        <w:tabs>
          <w:tab w:leader="none" w:pos="990" w:val="left"/>
        </w:tabs>
        <w:widowControl w:val="0"/>
        <w:keepNext w:val="0"/>
        <w:keepLines w:val="0"/>
        <w:shd w:val="clear" w:color="auto" w:fill="auto"/>
        <w:bidi w:val="0"/>
        <w:spacing w:before="0" w:after="0"/>
        <w:ind w:left="20" w:right="20" w:firstLine="740"/>
      </w:pPr>
      <w:r>
        <w:rPr>
          <w:rStyle w:val="CharStyle42"/>
        </w:rPr>
        <w:t xml:space="preserve">командировки на членове на </w:t>
      </w:r>
      <w:r>
        <w:rPr>
          <w:rStyle w:val="CharStyle271"/>
        </w:rPr>
        <w:t xml:space="preserve">колектива </w:t>
      </w:r>
      <w:r>
        <w:rPr>
          <w:rStyle w:val="CharStyle42"/>
        </w:rPr>
        <w:t xml:space="preserve">и/или краткосрочна специализация </w:t>
      </w:r>
      <w:r>
        <w:rPr>
          <w:rStyle w:val="CharStyle271"/>
        </w:rPr>
        <w:t xml:space="preserve">на </w:t>
      </w:r>
      <w:r>
        <w:rPr>
          <w:rStyle w:val="CharStyle42"/>
        </w:rPr>
        <w:t>докторанта в чуждестранна научна институция:</w:t>
      </w:r>
    </w:p>
    <w:p>
      <w:pPr>
        <w:pStyle w:val="Style26"/>
        <w:numPr>
          <w:ilvl w:val="0"/>
          <w:numId w:val="77"/>
        </w:numPr>
        <w:tabs>
          <w:tab w:leader="none" w:pos="913" w:val="left"/>
        </w:tabs>
        <w:widowControl w:val="0"/>
        <w:keepNext w:val="0"/>
        <w:keepLines w:val="0"/>
        <w:shd w:val="clear" w:color="auto" w:fill="auto"/>
        <w:bidi w:val="0"/>
        <w:spacing w:before="0" w:after="0"/>
        <w:ind w:left="20" w:right="20" w:firstLine="740"/>
      </w:pPr>
      <w:r>
        <w:rPr>
          <w:rStyle w:val="CharStyle42"/>
        </w:rPr>
        <w:t xml:space="preserve">възнаграждение на докторанта </w:t>
      </w:r>
      <w:r>
        <w:rPr>
          <w:lang w:val="bg-BG"/>
          <w:w w:val="100"/>
          <w:spacing w:val="0"/>
          <w:color w:val="000000"/>
          <w:position w:val="0"/>
        </w:rPr>
        <w:t xml:space="preserve">в </w:t>
      </w:r>
      <w:r>
        <w:rPr>
          <w:rStyle w:val="CharStyle271"/>
        </w:rPr>
        <w:t xml:space="preserve">размер на 450 </w:t>
      </w:r>
      <w:r>
        <w:rPr>
          <w:rStyle w:val="CharStyle42"/>
        </w:rPr>
        <w:t xml:space="preserve">лв. месечно, без да бъдат </w:t>
      </w:r>
      <w:r>
        <w:rPr>
          <w:lang w:val="bg-BG"/>
          <w:w w:val="100"/>
          <w:spacing w:val="0"/>
          <w:color w:val="000000"/>
          <w:position w:val="0"/>
        </w:rPr>
        <w:t xml:space="preserve">включени </w:t>
      </w:r>
      <w:r>
        <w:rPr>
          <w:rStyle w:val="CharStyle42"/>
        </w:rPr>
        <w:t>изискуемите начисления;</w:t>
      </w:r>
    </w:p>
    <w:p>
      <w:pPr>
        <w:pStyle w:val="Style26"/>
        <w:numPr>
          <w:ilvl w:val="0"/>
          <w:numId w:val="77"/>
        </w:numPr>
        <w:tabs>
          <w:tab w:leader="none" w:pos="999" w:val="left"/>
        </w:tabs>
        <w:widowControl w:val="0"/>
        <w:keepNext w:val="0"/>
        <w:keepLines w:val="0"/>
        <w:shd w:val="clear" w:color="auto" w:fill="auto"/>
        <w:bidi w:val="0"/>
        <w:spacing w:before="0" w:after="0"/>
        <w:ind w:left="20" w:right="20" w:firstLine="740"/>
      </w:pPr>
      <w:r>
        <w:rPr>
          <w:rStyle w:val="CharStyle42"/>
        </w:rPr>
        <w:t xml:space="preserve">абонаменти за специализирана </w:t>
      </w:r>
      <w:r>
        <w:rPr>
          <w:lang w:val="bg-BG"/>
          <w:w w:val="100"/>
          <w:spacing w:val="0"/>
          <w:color w:val="000000"/>
          <w:position w:val="0"/>
        </w:rPr>
        <w:t xml:space="preserve">литература, </w:t>
      </w:r>
      <w:r>
        <w:rPr>
          <w:rStyle w:val="CharStyle42"/>
        </w:rPr>
        <w:t xml:space="preserve">заявление за патенти и </w:t>
      </w:r>
      <w:r>
        <w:rPr>
          <w:lang w:val="bg-BG"/>
          <w:w w:val="100"/>
          <w:spacing w:val="0"/>
          <w:color w:val="000000"/>
          <w:position w:val="0"/>
        </w:rPr>
        <w:t xml:space="preserve">друг тин </w:t>
      </w:r>
      <w:r>
        <w:rPr>
          <w:rStyle w:val="CharStyle42"/>
        </w:rPr>
        <w:t xml:space="preserve">интелектуална собственост; достъп до бази </w:t>
      </w:r>
      <w:r>
        <w:rPr>
          <w:lang w:val="bg-BG"/>
          <w:w w:val="100"/>
          <w:spacing w:val="0"/>
          <w:color w:val="000000"/>
          <w:position w:val="0"/>
        </w:rPr>
        <w:t xml:space="preserve">данни и електронни </w:t>
      </w:r>
      <w:r>
        <w:rPr>
          <w:rStyle w:val="CharStyle42"/>
        </w:rPr>
        <w:t>библиотеки;</w:t>
      </w:r>
    </w:p>
    <w:p>
      <w:pPr>
        <w:pStyle w:val="Style26"/>
        <w:numPr>
          <w:ilvl w:val="0"/>
          <w:numId w:val="77"/>
        </w:numPr>
        <w:tabs>
          <w:tab w:leader="none" w:pos="894" w:val="left"/>
        </w:tabs>
        <w:widowControl w:val="0"/>
        <w:keepNext w:val="0"/>
        <w:keepLines w:val="0"/>
        <w:shd w:val="clear" w:color="auto" w:fill="auto"/>
        <w:bidi w:val="0"/>
        <w:spacing w:before="0" w:after="0"/>
        <w:ind w:left="20" w:right="0" w:firstLine="740"/>
      </w:pPr>
      <w:r>
        <w:rPr>
          <w:rStyle w:val="CharStyle42"/>
        </w:rPr>
        <w:t>защита на дисертационен труд;</w:t>
      </w:r>
    </w:p>
    <w:p>
      <w:pPr>
        <w:pStyle w:val="Style26"/>
        <w:numPr>
          <w:ilvl w:val="0"/>
          <w:numId w:val="77"/>
        </w:numPr>
        <w:tabs>
          <w:tab w:leader="none" w:pos="899" w:val="left"/>
        </w:tabs>
        <w:widowControl w:val="0"/>
        <w:keepNext w:val="0"/>
        <w:keepLines w:val="0"/>
        <w:shd w:val="clear" w:color="auto" w:fill="auto"/>
        <w:bidi w:val="0"/>
        <w:spacing w:before="0" w:after="0"/>
        <w:ind w:left="20" w:right="0" w:firstLine="740"/>
      </w:pPr>
      <w:r>
        <w:rPr>
          <w:rStyle w:val="CharStyle42"/>
        </w:rPr>
        <w:t xml:space="preserve">отчисления за базовата организация </w:t>
      </w:r>
      <w:r>
        <w:rPr>
          <w:lang w:val="bg-BG"/>
          <w:w w:val="100"/>
          <w:spacing w:val="0"/>
          <w:color w:val="000000"/>
          <w:position w:val="0"/>
        </w:rPr>
        <w:t xml:space="preserve">в размер до </w:t>
      </w:r>
      <w:r>
        <w:rPr>
          <w:rStyle w:val="CharStyle42"/>
        </w:rPr>
        <w:t xml:space="preserve">7% от общата стойност на </w:t>
      </w:r>
      <w:r>
        <w:rPr>
          <w:lang w:val="bg-BG"/>
          <w:w w:val="100"/>
          <w:spacing w:val="0"/>
          <w:color w:val="000000"/>
          <w:position w:val="0"/>
        </w:rPr>
        <w:t>проекта.</w:t>
      </w:r>
    </w:p>
    <w:p>
      <w:pPr>
        <w:pStyle w:val="Style26"/>
        <w:widowControl w:val="0"/>
        <w:keepNext w:val="0"/>
        <w:keepLines w:val="0"/>
        <w:shd w:val="clear" w:color="auto" w:fill="auto"/>
        <w:bidi w:val="0"/>
        <w:spacing w:before="0" w:after="0"/>
        <w:ind w:left="20" w:right="0" w:firstLine="740"/>
      </w:pPr>
      <w:r>
        <w:rPr>
          <w:rStyle w:val="CharStyle42"/>
        </w:rPr>
        <w:t xml:space="preserve">Тези разходи подлежат на прецизиране при подписването на договора. </w:t>
      </w:r>
      <w:r>
        <w:rPr>
          <w:lang w:val="bg-BG"/>
          <w:w w:val="100"/>
          <w:spacing w:val="0"/>
          <w:color w:val="000000"/>
          <w:position w:val="0"/>
        </w:rPr>
        <w:t>Финансирането</w:t>
      </w:r>
    </w:p>
    <w:p>
      <w:pPr>
        <w:pStyle w:val="Style26"/>
        <w:widowControl w:val="0"/>
        <w:keepNext w:val="0"/>
        <w:keepLines w:val="0"/>
        <w:shd w:val="clear" w:color="auto" w:fill="auto"/>
        <w:bidi w:val="0"/>
        <w:spacing w:before="0" w:after="0"/>
        <w:ind w:left="20" w:right="20" w:firstLine="0"/>
      </w:pPr>
      <w:r>
        <w:rPr>
          <w:rStyle w:val="CharStyle42"/>
        </w:rPr>
        <w:t xml:space="preserve">на проектите се осъществява след </w:t>
      </w:r>
      <w:r>
        <w:rPr>
          <w:lang w:val="bg-BG"/>
          <w:w w:val="100"/>
          <w:spacing w:val="0"/>
          <w:color w:val="000000"/>
          <w:position w:val="0"/>
        </w:rPr>
        <w:t xml:space="preserve">представяне на </w:t>
      </w:r>
      <w:r>
        <w:rPr>
          <w:rStyle w:val="CharStyle42"/>
        </w:rPr>
        <w:t xml:space="preserve">подписани договори </w:t>
      </w:r>
      <w:r>
        <w:rPr>
          <w:lang w:val="bg-BG"/>
          <w:w w:val="100"/>
          <w:spacing w:val="0"/>
          <w:color w:val="000000"/>
          <w:position w:val="0"/>
        </w:rPr>
        <w:t xml:space="preserve">с младите </w:t>
      </w:r>
      <w:r>
        <w:rPr>
          <w:rStyle w:val="CharStyle42"/>
        </w:rPr>
        <w:t xml:space="preserve">учени/специалисти за изпълнение на </w:t>
      </w:r>
      <w:r>
        <w:rPr>
          <w:lang w:val="bg-BG"/>
          <w:w w:val="100"/>
          <w:spacing w:val="0"/>
          <w:color w:val="000000"/>
          <w:position w:val="0"/>
        </w:rPr>
        <w:t xml:space="preserve">работната програма </w:t>
      </w:r>
      <w:r>
        <w:rPr>
          <w:rStyle w:val="CharStyle42"/>
        </w:rPr>
        <w:t xml:space="preserve">на проекта. </w:t>
      </w:r>
      <w:r>
        <w:rPr>
          <w:lang w:val="bg-BG"/>
          <w:w w:val="100"/>
          <w:spacing w:val="0"/>
          <w:color w:val="000000"/>
          <w:position w:val="0"/>
        </w:rPr>
        <w:t xml:space="preserve">Решението за </w:t>
      </w:r>
      <w:r>
        <w:rPr>
          <w:rStyle w:val="CharStyle42"/>
        </w:rPr>
        <w:t xml:space="preserve">последващо финансиране се взема след </w:t>
      </w:r>
      <w:r>
        <w:rPr>
          <w:lang w:val="bg-BG"/>
          <w:w w:val="100"/>
          <w:spacing w:val="0"/>
          <w:color w:val="000000"/>
          <w:position w:val="0"/>
        </w:rPr>
        <w:t xml:space="preserve">оценка на научния </w:t>
      </w:r>
      <w:r>
        <w:rPr>
          <w:rStyle w:val="CharStyle42"/>
        </w:rPr>
        <w:t xml:space="preserve">и финансов отчет </w:t>
      </w:r>
      <w:r>
        <w:rPr>
          <w:lang w:val="bg-BG"/>
          <w:w w:val="100"/>
          <w:spacing w:val="0"/>
          <w:color w:val="000000"/>
          <w:position w:val="0"/>
        </w:rPr>
        <w:t xml:space="preserve">на проекта, </w:t>
      </w:r>
      <w:r>
        <w:rPr>
          <w:rStyle w:val="CharStyle42"/>
        </w:rPr>
        <w:t xml:space="preserve">представяни в края на всяка година от </w:t>
      </w:r>
      <w:r>
        <w:rPr>
          <w:lang w:val="bg-BG"/>
          <w:w w:val="100"/>
          <w:spacing w:val="0"/>
          <w:color w:val="000000"/>
          <w:position w:val="0"/>
        </w:rPr>
        <w:t>изпълнението.</w:t>
      </w:r>
    </w:p>
    <w:p>
      <w:pPr>
        <w:pStyle w:val="Style26"/>
        <w:widowControl w:val="0"/>
        <w:keepNext w:val="0"/>
        <w:keepLines w:val="0"/>
        <w:shd w:val="clear" w:color="auto" w:fill="auto"/>
        <w:bidi w:val="0"/>
        <w:spacing w:before="0" w:after="0"/>
        <w:ind w:left="20" w:right="20" w:firstLine="740"/>
      </w:pPr>
      <w:r>
        <w:rPr>
          <w:rStyle w:val="CharStyle42"/>
        </w:rPr>
        <w:t xml:space="preserve">Съгласно изискванията на чл.29,ал.1 </w:t>
      </w:r>
      <w:r>
        <w:rPr>
          <w:lang w:val="bg-BG"/>
          <w:w w:val="100"/>
          <w:spacing w:val="0"/>
          <w:color w:val="000000"/>
          <w:position w:val="0"/>
        </w:rPr>
        <w:t xml:space="preserve">от ЗННИ, </w:t>
      </w:r>
      <w:r>
        <w:rPr>
          <w:rStyle w:val="CharStyle42"/>
        </w:rPr>
        <w:t xml:space="preserve">класираните от ВНЕК </w:t>
      </w:r>
      <w:r>
        <w:rPr>
          <w:lang w:val="bg-BG"/>
          <w:w w:val="100"/>
          <w:spacing w:val="0"/>
          <w:color w:val="000000"/>
          <w:position w:val="0"/>
        </w:rPr>
        <w:t xml:space="preserve">9 </w:t>
      </w:r>
      <w:r>
        <w:rPr>
          <w:rStyle w:val="CharStyle42"/>
        </w:rPr>
        <w:t xml:space="preserve">проекта са представени от управителя проф.Анастас </w:t>
      </w:r>
      <w:r>
        <w:rPr>
          <w:rStyle w:val="CharStyle271"/>
        </w:rPr>
        <w:t xml:space="preserve">Герджиков, за </w:t>
      </w:r>
      <w:r>
        <w:rPr>
          <w:rStyle w:val="CharStyle42"/>
        </w:rPr>
        <w:t xml:space="preserve">одобряване от ИС. </w:t>
      </w:r>
      <w:r>
        <w:rPr>
          <w:lang w:val="bg-BG"/>
          <w:w w:val="100"/>
          <w:spacing w:val="0"/>
          <w:color w:val="000000"/>
          <w:position w:val="0"/>
        </w:rPr>
        <w:t xml:space="preserve">С т.б </w:t>
      </w:r>
      <w:r>
        <w:rPr>
          <w:rStyle w:val="CharStyle42"/>
        </w:rPr>
        <w:t xml:space="preserve">по Протокол №36 от заседанието на ИС на Фонда, състояло </w:t>
      </w:r>
      <w:r>
        <w:rPr>
          <w:rStyle w:val="CharStyle271"/>
        </w:rPr>
        <w:t xml:space="preserve">се на </w:t>
      </w:r>
      <w:r>
        <w:rPr>
          <w:rStyle w:val="CharStyle42"/>
        </w:rPr>
        <w:t xml:space="preserve">12.12.2008г., </w:t>
      </w:r>
      <w:r>
        <w:rPr>
          <w:rStyle w:val="CharStyle271"/>
        </w:rPr>
        <w:t xml:space="preserve">на </w:t>
      </w:r>
      <w:r>
        <w:rPr>
          <w:rStyle w:val="CharStyle42"/>
        </w:rPr>
        <w:t xml:space="preserve">основание чл.12,т.5 от Правилника на Фонда, ИС одобрява класираните </w:t>
      </w:r>
      <w:r>
        <w:rPr>
          <w:rStyle w:val="CharStyle271"/>
        </w:rPr>
        <w:t xml:space="preserve">проекти по </w:t>
      </w:r>
      <w:r>
        <w:rPr>
          <w:rStyle w:val="CharStyle42"/>
        </w:rPr>
        <w:t>конкурса и определя размера на финансирането.</w:t>
      </w:r>
    </w:p>
    <w:p>
      <w:pPr>
        <w:pStyle w:val="Style26"/>
        <w:widowControl w:val="0"/>
        <w:keepNext w:val="0"/>
        <w:keepLines w:val="0"/>
        <w:shd w:val="clear" w:color="auto" w:fill="auto"/>
        <w:bidi w:val="0"/>
        <w:spacing w:before="0" w:after="0"/>
        <w:ind w:left="20" w:right="20" w:firstLine="740"/>
      </w:pPr>
      <w:r>
        <w:rPr>
          <w:rStyle w:val="CharStyle42"/>
        </w:rPr>
        <w:t xml:space="preserve">Видно от представените приложения към протокола на ИС, са оценявани 9 проекта, от които са одобрени за финансиране 8 проекта: </w:t>
      </w:r>
      <w:r>
        <w:rPr>
          <w:rStyle w:val="CharStyle42"/>
          <w:lang w:val="en-US"/>
        </w:rPr>
        <w:t>DOCOl/lOl; DOC01/102; DOCOl</w:t>
      </w:r>
      <w:r>
        <w:rPr>
          <w:rStyle w:val="CharStyle42"/>
        </w:rPr>
        <w:t xml:space="preserve">/ЮЗ; </w:t>
      </w:r>
      <w:r>
        <w:rPr>
          <w:rStyle w:val="CharStyle42"/>
          <w:lang w:val="en-US"/>
        </w:rPr>
        <w:t xml:space="preserve">DOC01/104; DOC01/105; DOCG1/1G6; DOC01/108 </w:t>
      </w:r>
      <w:r>
        <w:rPr>
          <w:rStyle w:val="CharStyle42"/>
        </w:rPr>
        <w:t xml:space="preserve">и </w:t>
      </w:r>
      <w:r>
        <w:rPr>
          <w:rStyle w:val="CharStyle42"/>
          <w:lang w:val="en-US"/>
        </w:rPr>
        <w:t xml:space="preserve">DOCOl/OOl. </w:t>
      </w:r>
      <w:r>
        <w:rPr>
          <w:rStyle w:val="CharStyle42"/>
        </w:rPr>
        <w:t xml:space="preserve">С т.11, б. „Б” от Протокол №36 от заседанието ИС, проведено на 12.12.2008г., ИС обединява в общ проект следните два проекта: </w:t>
      </w:r>
      <w:r>
        <w:rPr>
          <w:rStyle w:val="CharStyle271"/>
          <w:lang w:val="en-US"/>
        </w:rPr>
        <w:t xml:space="preserve">DVU01/0438 </w:t>
      </w:r>
      <w:r>
        <w:rPr>
          <w:rStyle w:val="CharStyle42"/>
        </w:rPr>
        <w:t xml:space="preserve">и </w:t>
      </w:r>
      <w:r>
        <w:rPr>
          <w:rStyle w:val="CharStyle271"/>
          <w:lang w:val="en-US"/>
        </w:rPr>
        <w:t>DOC01/105,</w:t>
      </w:r>
    </w:p>
    <w:p>
      <w:pPr>
        <w:pStyle w:val="Style26"/>
        <w:widowControl w:val="0"/>
        <w:keepNext w:val="0"/>
        <w:keepLines w:val="0"/>
        <w:shd w:val="clear" w:color="auto" w:fill="auto"/>
        <w:bidi w:val="0"/>
        <w:spacing w:before="0" w:after="0"/>
        <w:ind w:left="20" w:right="20" w:firstLine="740"/>
      </w:pPr>
      <w:r>
        <w:rPr>
          <w:rStyle w:val="CharStyle42"/>
        </w:rPr>
        <w:t xml:space="preserve">При проверката на сключените договори за финансиране на обединените проекти </w:t>
      </w:r>
      <w:r>
        <w:rPr>
          <w:rStyle w:val="CharStyle42"/>
          <w:lang w:val="en-US"/>
        </w:rPr>
        <w:t xml:space="preserve">DVU01/Q438 </w:t>
      </w:r>
      <w:r>
        <w:rPr>
          <w:rStyle w:val="CharStyle42"/>
        </w:rPr>
        <w:t xml:space="preserve">с </w:t>
      </w:r>
      <w:r>
        <w:rPr>
          <w:rStyle w:val="CharStyle42"/>
          <w:lang w:val="en-US"/>
        </w:rPr>
        <w:t xml:space="preserve">DOC01/105 </w:t>
      </w:r>
      <w:r>
        <w:rPr>
          <w:rStyle w:val="CharStyle42"/>
        </w:rPr>
        <w:t xml:space="preserve">се установи, че е сключен Договор №Д002-204/17.12.2008г. за финансиране само на проект </w:t>
      </w:r>
      <w:r>
        <w:rPr>
          <w:rStyle w:val="CharStyle42"/>
          <w:lang w:val="en-US"/>
        </w:rPr>
        <w:t xml:space="preserve">DVU01/0438 </w:t>
      </w:r>
      <w:r>
        <w:rPr>
          <w:rStyle w:val="CharStyle42"/>
        </w:rPr>
        <w:t xml:space="preserve">на стойност 540 000 лв. Не се установи наличие на сключен договор за финансиране на проект </w:t>
      </w:r>
      <w:r>
        <w:rPr>
          <w:rStyle w:val="CharStyle42"/>
          <w:lang w:val="en-US"/>
        </w:rPr>
        <w:t xml:space="preserve">DOC01/105, </w:t>
      </w:r>
      <w:r>
        <w:rPr>
          <w:rStyle w:val="CharStyle42"/>
        </w:rPr>
        <w:t xml:space="preserve">независимо че е одобрен за финансиране от ИС. След проведената конкурсна процедура през 2008 г. за финансиране на проекти по конкурс „Подпомагане развитието на научния потенциал във висшите училища”ЮОС/ са сключени 7 договора на обща стойност 363 400 лв. Срокът за изпълнение на проектите по договорите за финансиране са </w:t>
      </w:r>
      <w:r>
        <w:rPr>
          <w:rStyle w:val="CharStyle347"/>
        </w:rPr>
        <w:t xml:space="preserve">36 </w:t>
      </w:r>
      <w:r>
        <w:rPr>
          <w:rStyle w:val="CharStyle42"/>
        </w:rPr>
        <w:t xml:space="preserve">месеца. Договорено е авансово финансиране по изпълнението на проектите в размер на 167 800 лв., които са преведени на изпълнителите по </w:t>
      </w:r>
      <w:r>
        <w:rPr>
          <w:rStyle w:val="CharStyle271"/>
        </w:rPr>
        <w:t xml:space="preserve">банков </w:t>
      </w:r>
      <w:r>
        <w:rPr>
          <w:rStyle w:val="CharStyle42"/>
        </w:rPr>
        <w:t>път.</w:t>
      </w:r>
    </w:p>
    <w:p>
      <w:pPr>
        <w:pStyle w:val="Style26"/>
        <w:widowControl w:val="0"/>
        <w:keepNext w:val="0"/>
        <w:keepLines w:val="0"/>
        <w:shd w:val="clear" w:color="auto" w:fill="auto"/>
        <w:bidi w:val="0"/>
        <w:spacing w:before="0" w:after="244"/>
        <w:ind w:left="20" w:right="20" w:firstLine="740"/>
      </w:pPr>
      <w:r>
        <w:rPr>
          <w:rStyle w:val="CharStyle42"/>
        </w:rPr>
        <w:t>Извърши се репрезентативна проверка по отношение оценяването на проектите, сключването и изпълнението на договорите и плащанията по тях. От общо сключени 7 договора по-обстойно се провери един.</w:t>
      </w:r>
    </w:p>
    <w:p>
      <w:pPr>
        <w:pStyle w:val="Style285"/>
        <w:widowControl w:val="0"/>
        <w:keepNext w:val="0"/>
        <w:keepLines w:val="0"/>
        <w:shd w:val="clear" w:color="auto" w:fill="auto"/>
        <w:bidi w:val="0"/>
        <w:spacing w:before="0" w:after="0" w:line="269" w:lineRule="exact"/>
        <w:ind w:left="20" w:right="0" w:firstLine="740"/>
      </w:pPr>
      <w:bookmarkStart w:id="26" w:name="bookmark26"/>
      <w:r>
        <w:rPr>
          <w:rStyle w:val="CharStyle289"/>
          <w:b/>
          <w:bCs/>
        </w:rPr>
        <w:t xml:space="preserve">1. </w:t>
      </w:r>
      <w:r>
        <w:rPr>
          <w:rStyle w:val="CharStyle348"/>
          <w:b/>
          <w:bCs/>
        </w:rPr>
        <w:t xml:space="preserve">Договор </w:t>
      </w:r>
      <w:r>
        <w:rPr>
          <w:rStyle w:val="CharStyle289"/>
          <w:b/>
          <w:bCs/>
        </w:rPr>
        <w:t xml:space="preserve">№Д002-354/30.12.2008 </w:t>
      </w:r>
      <w:r>
        <w:rPr>
          <w:rStyle w:val="CharStyle349"/>
          <w:b/>
          <w:bCs/>
        </w:rPr>
        <w:t>г.</w:t>
      </w:r>
      <w:bookmarkEnd w:id="26"/>
    </w:p>
    <w:p>
      <w:pPr>
        <w:pStyle w:val="Style26"/>
        <w:tabs>
          <w:tab w:leader="none" w:pos="8353" w:val="left"/>
        </w:tabs>
        <w:widowControl w:val="0"/>
        <w:keepNext w:val="0"/>
        <w:keepLines w:val="0"/>
        <w:shd w:val="clear" w:color="auto" w:fill="auto"/>
        <w:bidi w:val="0"/>
        <w:spacing w:before="0" w:after="0" w:line="269" w:lineRule="exact"/>
        <w:ind w:left="20" w:right="20" w:firstLine="740"/>
      </w:pPr>
      <w:r>
        <w:rPr>
          <w:rStyle w:val="CharStyle42"/>
        </w:rPr>
        <w:t xml:space="preserve">Договорът е сключен въз основа на подадено с писмо вх.№ДОКО 1/0102/3 0.06.2008 г. </w:t>
      </w:r>
      <w:r>
        <w:rPr>
          <w:lang w:val="bg-BG"/>
          <w:w w:val="100"/>
          <w:spacing w:val="0"/>
          <w:color w:val="000000"/>
          <w:position w:val="0"/>
        </w:rPr>
        <w:t xml:space="preserve">от Софийски </w:t>
      </w:r>
      <w:r>
        <w:rPr>
          <w:rStyle w:val="CharStyle42"/>
        </w:rPr>
        <w:t xml:space="preserve">университет „Св.Климент Охридски”, проектно предложение за научно техническо </w:t>
      </w:r>
      <w:r>
        <w:rPr>
          <w:lang w:val="bg-BG"/>
          <w:w w:val="100"/>
          <w:spacing w:val="0"/>
          <w:color w:val="000000"/>
          <w:position w:val="0"/>
        </w:rPr>
        <w:t xml:space="preserve">изследване </w:t>
      </w:r>
      <w:r>
        <w:rPr>
          <w:rStyle w:val="CharStyle42"/>
          <w:lang w:val="en-US"/>
        </w:rPr>
        <w:t xml:space="preserve">DOC01/0102 </w:t>
      </w:r>
      <w:r>
        <w:rPr>
          <w:rStyle w:val="CharStyle42"/>
        </w:rPr>
        <w:t xml:space="preserve">на тема : „Синтез на хирални аминоачкохоли като катализатори за еннантиселективни присъединителни реакции </w:t>
      </w:r>
      <w:r>
        <w:rPr>
          <w:lang w:val="bg-BG"/>
          <w:w w:val="100"/>
          <w:spacing w:val="0"/>
          <w:color w:val="000000"/>
          <w:position w:val="0"/>
        </w:rPr>
        <w:t xml:space="preserve">за </w:t>
      </w:r>
      <w:r>
        <w:rPr>
          <w:rStyle w:val="CharStyle42"/>
        </w:rPr>
        <w:t xml:space="preserve">образуване на нов^вжящщ-водородни </w:t>
      </w:r>
      <w:r>
        <w:rPr>
          <w:lang w:val="bg-BG"/>
          <w:w w:val="100"/>
          <w:spacing w:val="0"/>
          <w:color w:val="000000"/>
          <w:position w:val="0"/>
        </w:rPr>
        <w:t xml:space="preserve">връзки”. </w:t>
      </w:r>
      <w:r>
        <w:rPr>
          <w:rStyle w:val="CharStyle42"/>
        </w:rPr>
        <w:t xml:space="preserve">Целта на проекта е синтез на </w:t>
      </w:r>
      <w:r>
        <w:rPr>
          <w:lang w:val="bg-BG"/>
          <w:w w:val="100"/>
          <w:spacing w:val="0"/>
          <w:color w:val="000000"/>
          <w:position w:val="0"/>
        </w:rPr>
        <w:t xml:space="preserve">хирални аминоалкохоли^^МйрМ^^^шеакции с асиметрична </w:t>
      </w:r>
      <w:r>
        <w:rPr>
          <w:rStyle w:val="CharStyle42"/>
        </w:rPr>
        <w:t xml:space="preserve">индукция </w:t>
      </w:r>
      <w:r>
        <w:rPr>
          <w:lang w:val="bg-BG"/>
          <w:w w:val="100"/>
          <w:spacing w:val="0"/>
          <w:color w:val="000000"/>
          <w:position w:val="0"/>
        </w:rPr>
        <w:t xml:space="preserve">при </w:t>
      </w:r>
      <w:r>
        <w:rPr>
          <w:rStyle w:val="CharStyle42"/>
        </w:rPr>
        <w:t xml:space="preserve">присъединяването </w:t>
      </w:r>
      <w:r>
        <w:rPr>
          <w:lang w:val="bg-BG"/>
          <w:w w:val="100"/>
          <w:spacing w:val="0"/>
          <w:color w:val="000000"/>
          <w:position w:val="0"/>
        </w:rPr>
        <w:t xml:space="preserve">на </w:t>
      </w:r>
      <w:r>
        <w:rPr>
          <w:rStyle w:val="CharStyle42"/>
        </w:rPr>
        <w:t>амбидентни</w:t>
        <w:tab/>
        <w:t xml:space="preserve">реагенти </w:t>
      </w:r>
      <w:r>
        <w:rPr>
          <w:lang w:val="bg-BG"/>
          <w:w w:val="100"/>
          <w:spacing w:val="0"/>
          <w:color w:val="000000"/>
          <w:position w:val="0"/>
        </w:rPr>
        <w:t>към</w:t>
      </w:r>
    </w:p>
    <w:p>
      <w:pPr>
        <w:pStyle w:val="Style26"/>
        <w:tabs>
          <w:tab w:leader="none" w:pos="6788" w:val="left"/>
        </w:tabs>
        <w:widowControl w:val="0"/>
        <w:keepNext w:val="0"/>
        <w:keepLines w:val="0"/>
        <w:shd w:val="clear" w:color="auto" w:fill="auto"/>
        <w:bidi w:val="0"/>
        <w:spacing w:before="0" w:after="0" w:line="269" w:lineRule="exact"/>
        <w:ind w:left="20" w:right="0" w:firstLine="0"/>
      </w:pPr>
      <w:r>
        <w:rPr>
          <w:rStyle w:val="CharStyle42"/>
        </w:rPr>
        <w:t>съдържащи хирален център азометинови съединения.</w:t>
        <w:tab/>
        <w:t>#-"?/</w:t>
      </w:r>
    </w:p>
    <w:p>
      <w:pPr>
        <w:pStyle w:val="Style26"/>
        <w:widowControl w:val="0"/>
        <w:keepNext w:val="0"/>
        <w:keepLines w:val="0"/>
        <w:shd w:val="clear" w:color="auto" w:fill="auto"/>
        <w:bidi w:val="0"/>
        <w:spacing w:before="0" w:after="0" w:line="269" w:lineRule="exact"/>
        <w:ind w:left="20" w:right="20" w:firstLine="740"/>
        <w:sectPr>
          <w:footerReference w:type="even" r:id="rId80"/>
          <w:footerReference w:type="default" r:id="rId81"/>
          <w:pgSz w:w="11909" w:h="16838"/>
          <w:pgMar w:top="52" w:left="842" w:right="842" w:bottom="536" w:header="0" w:footer="3" w:gutter="91"/>
          <w:rtlGutter/>
          <w:cols w:space="720"/>
          <w:noEndnote/>
          <w:docGrid w:linePitch="360"/>
        </w:sectPr>
      </w:pPr>
      <w:r>
        <w:rPr>
          <w:rStyle w:val="CharStyle42"/>
        </w:rPr>
        <w:t xml:space="preserve">Видно от справка изх.№ 041601 /10/10.02.2012 г., </w:t>
      </w:r>
      <w:r>
        <w:rPr>
          <w:lang w:val="bg-BG"/>
          <w:w w:val="100"/>
          <w:spacing w:val="0"/>
          <w:color w:val="000000"/>
          <w:position w:val="0"/>
        </w:rPr>
        <w:t xml:space="preserve">в изпълщв^е р%щ^1Шби|€ «а </w:t>
      </w:r>
      <w:r>
        <w:rPr>
          <w:rStyle w:val="CharStyle42"/>
        </w:rPr>
        <w:t xml:space="preserve">чл.23, т.1 във връзка с чл.31 от ПФНИ, оценката на </w:t>
      </w:r>
      <w:r>
        <w:rPr>
          <w:lang w:val="bg-BG"/>
          <w:w w:val="100"/>
          <w:spacing w:val="0"/>
          <w:color w:val="000000"/>
          <w:position w:val="0"/>
        </w:rPr>
        <w:t xml:space="preserve">проекта </w:t>
      </w:r>
      <w:r>
        <w:rPr>
          <w:rStyle w:val="CharStyle42"/>
        </w:rPr>
        <w:t xml:space="preserve">е </w:t>
      </w:r>
      <w:r>
        <w:rPr>
          <w:lang w:val="bg-BG"/>
          <w:w w:val="100"/>
          <w:spacing w:val="0"/>
          <w:color w:val="000000"/>
          <w:position w:val="0"/>
        </w:rPr>
        <w:t xml:space="preserve">извършеф/^ьз ойова%аД-;бр. </w:t>
      </w:r>
      <w:r>
        <w:rPr>
          <w:rStyle w:val="CharStyle42"/>
        </w:rPr>
        <w:t xml:space="preserve">чужди </w:t>
      </w:r>
    </w:p>
    <w:p>
      <w:pPr>
        <w:pStyle w:val="Style26"/>
        <w:widowControl w:val="0"/>
        <w:keepNext w:val="0"/>
        <w:keepLines w:val="0"/>
        <w:shd w:val="clear" w:color="auto" w:fill="auto"/>
        <w:bidi w:val="0"/>
        <w:spacing w:before="0" w:after="0" w:line="269" w:lineRule="exact"/>
        <w:ind w:left="20" w:right="20" w:firstLine="740"/>
      </w:pPr>
      <w:r>
        <w:rPr>
          <w:rStyle w:val="CharStyle276"/>
        </w:rPr>
        <w:t xml:space="preserve">рецензии. Оценките от чуждестранните рецензенти са съответно 59т. и 59т.. или средната оценка е 59т. ПНЕК е оценила проекта с 62 т. Общата окончателна оценка на проекта е 60.5т. Въз основа на извършеното класиране от НЕК, с т.6 по Протокол №36 от заседанието на ИС на Фонда, състояло се на 12.12.2008 г.. на основание чл.12, т.5 от Правилника на Фонда е одобрен проекта за финансиране. В изпълнение разпоредбите на чл.29, ал.2 от ЗННИ, управителят проф. Герджиков е сключил договор №Д002-354/30.12.2008 г. със СУ ,.Св.Климент Охридски", представляван от Иван Илчев Димитров - ректор на университета. Договореният срок за изпълнение на проекта е 36 месеца, считано от датата на подписването му. на два етапа -1 етап е с продължителност от 12 месеца, </w:t>
      </w:r>
      <w:r>
        <w:rPr>
          <w:rStyle w:val="CharStyle276"/>
          <w:lang w:val="en-US"/>
        </w:rPr>
        <w:t xml:space="preserve">a </w:t>
      </w:r>
      <w:r>
        <w:rPr>
          <w:rStyle w:val="CharStyle276"/>
        </w:rPr>
        <w:t xml:space="preserve">II етап- 12 месеца след приемане на отчетите за I етап. Началото </w:t>
      </w:r>
      <w:r>
        <w:rPr>
          <w:rStyle w:val="CharStyle75"/>
        </w:rPr>
        <w:t xml:space="preserve">на </w:t>
      </w:r>
      <w:r>
        <w:rPr>
          <w:rStyle w:val="CharStyle276"/>
        </w:rPr>
        <w:t xml:space="preserve">III етап </w:t>
      </w:r>
      <w:r>
        <w:rPr>
          <w:rStyle w:val="CharStyle75"/>
        </w:rPr>
        <w:t xml:space="preserve">с </w:t>
      </w:r>
      <w:r>
        <w:rPr>
          <w:rStyle w:val="CharStyle276"/>
        </w:rPr>
        <w:t xml:space="preserve">продължителност </w:t>
      </w:r>
      <w:r>
        <w:rPr>
          <w:rStyle w:val="CharStyle75"/>
        </w:rPr>
        <w:t xml:space="preserve">12 </w:t>
      </w:r>
      <w:r>
        <w:rPr>
          <w:rStyle w:val="CharStyle276"/>
        </w:rPr>
        <w:t>месеца е след приемане на отчетите за II етап.</w:t>
      </w:r>
    </w:p>
    <w:p>
      <w:pPr>
        <w:pStyle w:val="Style63"/>
        <w:widowControl w:val="0"/>
        <w:keepNext w:val="0"/>
        <w:keepLines w:val="0"/>
        <w:shd w:val="clear" w:color="auto" w:fill="auto"/>
        <w:bidi w:val="0"/>
        <w:spacing w:before="0" w:after="0"/>
        <w:ind w:left="40" w:right="20" w:firstLine="740"/>
      </w:pPr>
      <w:r>
        <w:rPr>
          <w:rStyle w:val="CharStyle276"/>
          <w:b/>
          <w:bCs/>
        </w:rPr>
        <w:t>За изпълнението на работната програма и постигане на предвидените в проекта резултати, Фонда предоставя средства в размер на 60 000 лв. Съгласно чл.5.</w:t>
      </w:r>
      <w:r>
        <w:rPr>
          <w:rStyle w:val="CharStyle75"/>
          <w:b w:val="0"/>
          <w:bCs w:val="0"/>
        </w:rPr>
        <w:t xml:space="preserve">ал.2 </w:t>
      </w:r>
      <w:r>
        <w:rPr>
          <w:rStyle w:val="CharStyle276"/>
          <w:b/>
          <w:bCs/>
        </w:rPr>
        <w:t xml:space="preserve">от Договора. Фонда предоставя средствата за изпълнение на проекта </w:t>
      </w:r>
      <w:r>
        <w:rPr>
          <w:rStyle w:val="CharStyle75"/>
          <w:b w:val="0"/>
          <w:bCs w:val="0"/>
        </w:rPr>
        <w:t xml:space="preserve">както </w:t>
      </w:r>
      <w:r>
        <w:rPr>
          <w:rStyle w:val="CharStyle276"/>
          <w:b/>
          <w:bCs/>
        </w:rPr>
        <w:t>следва:</w:t>
      </w:r>
    </w:p>
    <w:p>
      <w:pPr>
        <w:pStyle w:val="Style63"/>
        <w:numPr>
          <w:ilvl w:val="0"/>
          <w:numId w:val="77"/>
        </w:numPr>
        <w:tabs>
          <w:tab w:leader="none" w:pos="1135" w:val="left"/>
        </w:tabs>
        <w:widowControl w:val="0"/>
        <w:keepNext w:val="0"/>
        <w:keepLines w:val="0"/>
        <w:shd w:val="clear" w:color="auto" w:fill="auto"/>
        <w:bidi w:val="0"/>
        <w:spacing w:before="0" w:after="0"/>
        <w:ind w:left="40" w:right="0" w:firstLine="740"/>
      </w:pPr>
      <w:r>
        <w:rPr>
          <w:rStyle w:val="CharStyle276"/>
          <w:b/>
          <w:bCs/>
        </w:rPr>
        <w:t>авансово плащане за изпълнение на I етап - 50 000 лв.от средствата</w:t>
      </w:r>
    </w:p>
    <w:p>
      <w:pPr>
        <w:pStyle w:val="Style63"/>
        <w:numPr>
          <w:ilvl w:val="0"/>
          <w:numId w:val="77"/>
        </w:numPr>
        <w:tabs>
          <w:tab w:leader="none" w:pos="1130" w:val="left"/>
        </w:tabs>
        <w:widowControl w:val="0"/>
        <w:keepNext w:val="0"/>
        <w:keepLines w:val="0"/>
        <w:shd w:val="clear" w:color="auto" w:fill="auto"/>
        <w:bidi w:val="0"/>
        <w:spacing w:before="0" w:after="0"/>
        <w:ind w:left="40" w:right="0" w:firstLine="740"/>
      </w:pPr>
      <w:r>
        <w:rPr>
          <w:rStyle w:val="CharStyle276"/>
          <w:b/>
          <w:bCs/>
        </w:rPr>
        <w:t>за изпълнение на II етап - 5 000 лв.</w:t>
      </w:r>
    </w:p>
    <w:p>
      <w:pPr>
        <w:pStyle w:val="Style63"/>
        <w:numPr>
          <w:ilvl w:val="0"/>
          <w:numId w:val="77"/>
        </w:numPr>
        <w:tabs>
          <w:tab w:leader="none" w:pos="1130" w:val="left"/>
        </w:tabs>
        <w:widowControl w:val="0"/>
        <w:keepNext w:val="0"/>
        <w:keepLines w:val="0"/>
        <w:shd w:val="clear" w:color="auto" w:fill="auto"/>
        <w:bidi w:val="0"/>
        <w:spacing w:before="0" w:after="0"/>
        <w:ind w:left="40" w:right="0" w:firstLine="740"/>
      </w:pPr>
      <w:r>
        <w:rPr>
          <w:rStyle w:val="CharStyle276"/>
          <w:b/>
          <w:bCs/>
        </w:rPr>
        <w:t>за изпълнение на III етап - 5 000 лв.</w:t>
      </w:r>
    </w:p>
    <w:p>
      <w:pPr>
        <w:pStyle w:val="Style63"/>
        <w:widowControl w:val="0"/>
        <w:keepNext w:val="0"/>
        <w:keepLines w:val="0"/>
        <w:shd w:val="clear" w:color="auto" w:fill="auto"/>
        <w:bidi w:val="0"/>
        <w:spacing w:before="0" w:after="0"/>
        <w:ind w:left="40" w:right="20" w:firstLine="740"/>
      </w:pPr>
      <w:r>
        <w:rPr>
          <w:rStyle w:val="CharStyle276"/>
          <w:b/>
          <w:bCs/>
        </w:rPr>
        <w:t>За изпълнението на I етап са договорени и преведени по банков път 50 000 лв. за покрива на разходи, както следва:</w:t>
      </w:r>
    </w:p>
    <w:p>
      <w:pPr>
        <w:pStyle w:val="Style63"/>
        <w:numPr>
          <w:ilvl w:val="0"/>
          <w:numId w:val="77"/>
        </w:numPr>
        <w:tabs>
          <w:tab w:leader="none" w:pos="1135" w:val="left"/>
          <w:tab w:leader="dot" w:pos="6156" w:val="left"/>
          <w:tab w:leader="dot" w:pos="6214" w:val="left"/>
          <w:tab w:leader="dot" w:pos="7102" w:val="left"/>
          <w:tab w:leader="dot" w:pos="7164" w:val="left"/>
          <w:tab w:leader="dot" w:pos="8057" w:val="left"/>
          <w:tab w:leader="dot" w:pos="8114" w:val="left"/>
        </w:tabs>
        <w:widowControl w:val="0"/>
        <w:keepNext w:val="0"/>
        <w:keepLines w:val="0"/>
        <w:shd w:val="clear" w:color="auto" w:fill="auto"/>
        <w:bidi w:val="0"/>
        <w:spacing w:before="0" w:after="0"/>
        <w:ind w:left="40" w:right="0" w:firstLine="740"/>
      </w:pPr>
      <w:r>
        <w:rPr>
          <w:rStyle w:val="CharStyle276"/>
          <w:b/>
          <w:bCs/>
        </w:rPr>
        <w:t>материали,химикали, реактиви и консумативи</w:t>
        <w:tab/>
        <w:tab/>
        <w:tab/>
        <w:tab/>
        <w:tab/>
        <w:tab/>
        <w:t xml:space="preserve"> 500 лв.</w:t>
      </w:r>
    </w:p>
    <w:p>
      <w:pPr>
        <w:pStyle w:val="Style63"/>
        <w:numPr>
          <w:ilvl w:val="0"/>
          <w:numId w:val="77"/>
        </w:numPr>
        <w:tabs>
          <w:tab w:leader="none" w:pos="1135" w:val="left"/>
          <w:tab w:leader="dot" w:pos="6794" w:val="left"/>
          <w:tab w:leader="dot" w:pos="6852" w:val="left"/>
          <w:tab w:leader="dot" w:pos="7745" w:val="left"/>
          <w:tab w:leader="dot" w:pos="7798" w:val="left"/>
        </w:tabs>
        <w:widowControl w:val="0"/>
        <w:keepNext w:val="0"/>
        <w:keepLines w:val="0"/>
        <w:shd w:val="clear" w:color="auto" w:fill="auto"/>
        <w:bidi w:val="0"/>
        <w:spacing w:before="0" w:after="0"/>
        <w:ind w:left="40" w:right="0" w:firstLine="740"/>
      </w:pPr>
      <w:r>
        <w:rPr>
          <w:rStyle w:val="CharStyle276"/>
          <w:b/>
          <w:bCs/>
        </w:rPr>
        <w:t>апаратура, оборудване, софтуер, база данни</w:t>
        <w:tab/>
        <w:tab/>
        <w:tab/>
        <w:tab/>
        <w:t xml:space="preserve"> 46 000 лв.</w:t>
      </w:r>
    </w:p>
    <w:p>
      <w:pPr>
        <w:pStyle w:val="Style63"/>
        <w:numPr>
          <w:ilvl w:val="0"/>
          <w:numId w:val="77"/>
        </w:numPr>
        <w:tabs>
          <w:tab w:leader="none" w:pos="1135" w:val="left"/>
          <w:tab w:leader="dot" w:pos="6382" w:val="left"/>
          <w:tab w:leader="dot" w:pos="6444" w:val="left"/>
          <w:tab w:leader="dot" w:pos="8047" w:val="left"/>
          <w:tab w:leader="dot" w:pos="8105" w:val="left"/>
        </w:tabs>
        <w:widowControl w:val="0"/>
        <w:keepNext w:val="0"/>
        <w:keepLines w:val="0"/>
        <w:shd w:val="clear" w:color="auto" w:fill="auto"/>
        <w:bidi w:val="0"/>
        <w:spacing w:before="0" w:after="0"/>
        <w:ind w:left="40" w:right="0" w:firstLine="740"/>
      </w:pPr>
      <w:r>
        <w:rPr>
          <w:rStyle w:val="CharStyle276"/>
          <w:b/>
          <w:bCs/>
        </w:rPr>
        <w:t>отчисления за базовата организация - 7%</w:t>
        <w:tab/>
        <w:tab/>
        <w:tab/>
        <w:tab/>
        <w:t xml:space="preserve"> 3 500 лв.</w:t>
      </w:r>
    </w:p>
    <w:p>
      <w:pPr>
        <w:pStyle w:val="Style63"/>
        <w:widowControl w:val="0"/>
        <w:keepNext w:val="0"/>
        <w:keepLines w:val="0"/>
        <w:shd w:val="clear" w:color="auto" w:fill="auto"/>
        <w:bidi w:val="0"/>
        <w:spacing w:before="0" w:after="0"/>
        <w:ind w:left="40" w:right="0" w:firstLine="740"/>
      </w:pPr>
      <w:r>
        <w:rPr>
          <w:rStyle w:val="CharStyle276"/>
          <w:b/>
          <w:bCs/>
        </w:rPr>
        <w:t xml:space="preserve">Техническият и Финансовия отчет за изпълнение на първия етап </w:t>
      </w:r>
      <w:r>
        <w:rPr>
          <w:rStyle w:val="CharStyle75"/>
          <w:b w:val="0"/>
          <w:bCs w:val="0"/>
        </w:rPr>
        <w:t xml:space="preserve">са </w:t>
      </w:r>
      <w:r>
        <w:rPr>
          <w:rStyle w:val="CharStyle276"/>
          <w:b/>
          <w:bCs/>
        </w:rPr>
        <w:t>представени на</w:t>
      </w:r>
    </w:p>
    <w:p>
      <w:pPr>
        <w:pStyle w:val="Style63"/>
        <w:widowControl w:val="0"/>
        <w:keepNext w:val="0"/>
        <w:keepLines w:val="0"/>
        <w:shd w:val="clear" w:color="auto" w:fill="auto"/>
        <w:bidi w:val="0"/>
        <w:spacing w:before="0" w:after="0"/>
        <w:ind w:left="40" w:right="20" w:firstLine="0"/>
      </w:pPr>
      <w:r>
        <w:rPr>
          <w:rStyle w:val="CharStyle276"/>
          <w:b/>
          <w:bCs/>
        </w:rPr>
        <w:t>ПНЕК с писмо вх.№100101/0009 от 15.04.2010г. Съгласно Финансов отчет, от предоставените от Фонда средства в размер на 50 000 лв. са изразходвани 49 928,30 лв,, както следва:</w:t>
      </w:r>
    </w:p>
    <w:p>
      <w:pPr>
        <w:pStyle w:val="Style63"/>
        <w:numPr>
          <w:ilvl w:val="0"/>
          <w:numId w:val="77"/>
        </w:numPr>
        <w:tabs>
          <w:tab w:leader="none" w:pos="1130" w:val="left"/>
          <w:tab w:leader="dot" w:pos="7404" w:val="left"/>
          <w:tab w:leader="dot" w:pos="7457" w:val="left"/>
          <w:tab w:leader="dot" w:pos="8052" w:val="left"/>
        </w:tabs>
        <w:widowControl w:val="0"/>
        <w:keepNext w:val="0"/>
        <w:keepLines w:val="0"/>
        <w:shd w:val="clear" w:color="auto" w:fill="auto"/>
        <w:bidi w:val="0"/>
        <w:spacing w:before="0" w:after="0"/>
        <w:ind w:left="40" w:right="0" w:firstLine="740"/>
      </w:pPr>
      <w:r>
        <w:rPr>
          <w:rStyle w:val="CharStyle276"/>
          <w:b/>
          <w:bCs/>
        </w:rPr>
        <w:t>за доставка на апаратура, машини, консумативи</w:t>
        <w:tab/>
        <w:tab/>
        <w:tab/>
        <w:t>46 428,30 лв.</w:t>
      </w:r>
    </w:p>
    <w:p>
      <w:pPr>
        <w:pStyle w:val="Style63"/>
        <w:numPr>
          <w:ilvl w:val="0"/>
          <w:numId w:val="77"/>
        </w:numPr>
        <w:tabs>
          <w:tab w:leader="none" w:pos="1130" w:val="left"/>
          <w:tab w:leader="dot" w:pos="5542" w:val="left"/>
          <w:tab w:leader="dot" w:pos="5844" w:val="left"/>
          <w:tab w:leader="dot" w:pos="7745" w:val="left"/>
          <w:tab w:leader="dot" w:pos="7802" w:val="left"/>
        </w:tabs>
        <w:widowControl w:val="0"/>
        <w:keepNext w:val="0"/>
        <w:keepLines w:val="0"/>
        <w:shd w:val="clear" w:color="auto" w:fill="auto"/>
        <w:bidi w:val="0"/>
        <w:spacing w:before="0" w:after="0"/>
        <w:ind w:left="40" w:right="0" w:firstLine="740"/>
      </w:pPr>
      <w:r>
        <w:rPr>
          <w:rStyle w:val="CharStyle276"/>
          <w:b/>
          <w:bCs/>
        </w:rPr>
        <w:t>отчисления за базовата организация-7%..</w:t>
        <w:tab/>
        <w:tab/>
        <w:t>...........................</w:t>
        <w:tab/>
        <w:tab/>
        <w:t xml:space="preserve"> 3 500,00 лв.</w:t>
      </w:r>
    </w:p>
    <w:p>
      <w:pPr>
        <w:pStyle w:val="Style63"/>
        <w:widowControl w:val="0"/>
        <w:keepNext w:val="0"/>
        <w:keepLines w:val="0"/>
        <w:shd w:val="clear" w:color="auto" w:fill="auto"/>
        <w:bidi w:val="0"/>
        <w:spacing w:before="0" w:after="0"/>
        <w:ind w:left="40" w:right="0" w:firstLine="740"/>
      </w:pPr>
      <w:r>
        <w:rPr>
          <w:rStyle w:val="CharStyle276"/>
          <w:b/>
          <w:bCs/>
        </w:rPr>
        <w:t>Отчетени са неизразходвани средства в размер на 71,70 лв. С Протокол №7 от</w:t>
      </w:r>
    </w:p>
    <w:p>
      <w:pPr>
        <w:pStyle w:val="Style63"/>
        <w:numPr>
          <w:ilvl w:val="0"/>
          <w:numId w:val="99"/>
        </w:numPr>
        <w:tabs>
          <w:tab w:leader="none" w:pos="1216" w:val="left"/>
        </w:tabs>
        <w:widowControl w:val="0"/>
        <w:keepNext w:val="0"/>
        <w:keepLines w:val="0"/>
        <w:shd w:val="clear" w:color="auto" w:fill="auto"/>
        <w:bidi w:val="0"/>
        <w:spacing w:before="0" w:after="0"/>
        <w:ind w:left="40" w:right="20" w:firstLine="0"/>
      </w:pPr>
      <w:r>
        <w:rPr>
          <w:rStyle w:val="CharStyle276"/>
          <w:b/>
          <w:bCs/>
        </w:rPr>
        <w:t>г. на ПНЕК по природни науки е прието оценяването на I етап от рецензентите чл.кор, Христо Цветанов и ст.н.с. Ваня Куртева с добра оценка. ПНЕК предлага на ИС да продължи финансирането на проекта с 3 500 лв. Отчетът е приет от ИС с Протокол №13 от проведено заседание на 08.11.2010 г. и е разрешено финансирането на II етап в размер на</w:t>
      </w:r>
    </w:p>
    <w:p>
      <w:pPr>
        <w:pStyle w:val="Style63"/>
        <w:numPr>
          <w:ilvl w:val="0"/>
          <w:numId w:val="91"/>
        </w:numPr>
        <w:tabs>
          <w:tab w:leader="none" w:pos="227" w:val="left"/>
        </w:tabs>
        <w:widowControl w:val="0"/>
        <w:keepNext w:val="0"/>
        <w:keepLines w:val="0"/>
        <w:shd w:val="clear" w:color="auto" w:fill="auto"/>
        <w:bidi w:val="0"/>
        <w:spacing w:before="0" w:after="0"/>
        <w:ind w:left="40" w:right="0" w:firstLine="0"/>
      </w:pPr>
      <w:r>
        <w:rPr>
          <w:rStyle w:val="CharStyle276"/>
          <w:b/>
          <w:bCs/>
        </w:rPr>
        <w:t>500 лв.</w:t>
      </w:r>
    </w:p>
    <w:p>
      <w:pPr>
        <w:pStyle w:val="Style63"/>
        <w:widowControl w:val="0"/>
        <w:keepNext w:val="0"/>
        <w:keepLines w:val="0"/>
        <w:shd w:val="clear" w:color="auto" w:fill="auto"/>
        <w:bidi w:val="0"/>
        <w:spacing w:before="0" w:after="0"/>
        <w:ind w:left="40" w:right="20" w:firstLine="740"/>
      </w:pPr>
      <w:r>
        <w:rPr>
          <w:rStyle w:val="CharStyle276"/>
          <w:b/>
          <w:bCs/>
        </w:rPr>
        <w:t>С Анекс №1 изх.№ Д002-354/20.12.2010 г. е изменен чл.5 от Договора, като в ат. 1 е намален размера на предоставената сума от 60 000 лв. на 53 500 лв. Авансово изплатените средства за изпълнение на I етап са в размер на 50 000 лв., а за изпълнение на II етап са определени средства в размер на 3 500 лв. Същите са преведени по принадлежност с платежно нареждане 04.10.2011г. Съгласно Финансовия план към Анекс №1, финансирането за II етап е предназначено за покриване на разходи както следва:</w:t>
      </w:r>
    </w:p>
    <w:p>
      <w:pPr>
        <w:pStyle w:val="Style63"/>
        <w:numPr>
          <w:ilvl w:val="0"/>
          <w:numId w:val="77"/>
        </w:numPr>
        <w:tabs>
          <w:tab w:leader="none" w:pos="1140" w:val="left"/>
          <w:tab w:leader="dot" w:pos="8052" w:val="left"/>
        </w:tabs>
        <w:widowControl w:val="0"/>
        <w:keepNext w:val="0"/>
        <w:keepLines w:val="0"/>
        <w:shd w:val="clear" w:color="auto" w:fill="auto"/>
        <w:bidi w:val="0"/>
        <w:spacing w:before="0" w:after="0"/>
        <w:ind w:left="40" w:right="0" w:firstLine="740"/>
      </w:pPr>
      <w:r>
        <w:rPr>
          <w:rStyle w:val="CharStyle276"/>
          <w:b/>
          <w:bCs/>
        </w:rPr>
        <w:t>материали, химикали, консумативи, образци</w:t>
        <w:tab/>
        <w:t xml:space="preserve"> 2 105 лв.</w:t>
      </w:r>
    </w:p>
    <w:p>
      <w:pPr>
        <w:pStyle w:val="Style63"/>
        <w:numPr>
          <w:ilvl w:val="0"/>
          <w:numId w:val="77"/>
        </w:numPr>
        <w:tabs>
          <w:tab w:leader="none" w:pos="1145" w:val="left"/>
        </w:tabs>
        <w:widowControl w:val="0"/>
        <w:keepNext w:val="0"/>
        <w:keepLines w:val="0"/>
        <w:shd w:val="clear" w:color="auto" w:fill="auto"/>
        <w:bidi w:val="0"/>
        <w:spacing w:before="0" w:after="0"/>
        <w:ind w:left="40" w:right="0" w:firstLine="740"/>
      </w:pPr>
      <w:r>
        <w:rPr>
          <w:rStyle w:val="CharStyle276"/>
          <w:b/>
          <w:bCs/>
        </w:rPr>
        <w:t xml:space="preserve">за плащане на външни организации и лица за изпълнение на проекта </w:t>
      </w:r>
      <w:r>
        <w:rPr>
          <w:rStyle w:val="CharStyle276"/>
          <w:lang w:val="en-US"/>
          <w:b/>
          <w:bCs/>
        </w:rPr>
        <w:t xml:space="preserve">I </w:t>
      </w:r>
      <w:r>
        <w:rPr>
          <w:rStyle w:val="CharStyle276"/>
          <w:b/>
          <w:bCs/>
        </w:rPr>
        <w:t>150 лв.</w:t>
      </w:r>
    </w:p>
    <w:p>
      <w:pPr>
        <w:pStyle w:val="Style63"/>
        <w:numPr>
          <w:ilvl w:val="0"/>
          <w:numId w:val="77"/>
        </w:numPr>
        <w:tabs>
          <w:tab w:leader="none" w:pos="1135" w:val="left"/>
          <w:tab w:leader="dot" w:pos="8095" w:val="left"/>
        </w:tabs>
        <w:widowControl w:val="0"/>
        <w:keepNext w:val="0"/>
        <w:keepLines w:val="0"/>
        <w:shd w:val="clear" w:color="auto" w:fill="auto"/>
        <w:bidi w:val="0"/>
        <w:spacing w:before="0" w:after="0"/>
        <w:ind w:left="40" w:right="0" w:firstLine="740"/>
      </w:pPr>
      <w:r>
        <w:rPr>
          <w:rStyle w:val="CharStyle276"/>
          <w:b/>
          <w:bCs/>
        </w:rPr>
        <w:t>отчисления за базовата организация - 7%</w:t>
        <w:tab/>
        <w:t xml:space="preserve"> 245 лв.</w:t>
      </w:r>
    </w:p>
    <w:p>
      <w:pPr>
        <w:pStyle w:val="Style63"/>
        <w:widowControl w:val="0"/>
        <w:keepNext w:val="0"/>
        <w:keepLines w:val="0"/>
        <w:shd w:val="clear" w:color="auto" w:fill="auto"/>
        <w:bidi w:val="0"/>
        <w:spacing w:before="0" w:after="0"/>
        <w:ind w:left="40" w:right="20" w:firstLine="740"/>
      </w:pPr>
      <w:r>
        <w:rPr>
          <w:rStyle w:val="CharStyle276"/>
          <w:b/>
          <w:bCs/>
        </w:rPr>
        <w:t xml:space="preserve">В приложение №№1 и 3, неразделна част от Договора са отразени целите на проекта, очаквания резултат от изпълнението му. Крайния срок за отчитане изпълнението на научноиследователски проект </w:t>
      </w:r>
      <w:r>
        <w:rPr>
          <w:rStyle w:val="CharStyle276"/>
          <w:lang w:val="en-US"/>
          <w:b/>
          <w:bCs/>
        </w:rPr>
        <w:t xml:space="preserve">DOC01/0102 </w:t>
      </w:r>
      <w:r>
        <w:rPr>
          <w:rStyle w:val="CharStyle276"/>
          <w:b/>
          <w:bCs/>
        </w:rPr>
        <w:t>на тема : „Синтез на хиралнн аминоалкохоли като катаризатори за еннантиоселективни присъединителни реакции за образуване на нови въглерод-водородни връзки” е месец октомври 2012 г,</w:t>
      </w:r>
    </w:p>
    <w:p>
      <w:pPr>
        <w:pStyle w:val="Style63"/>
        <w:widowControl w:val="0"/>
        <w:keepNext w:val="0"/>
        <w:keepLines w:val="0"/>
        <w:shd w:val="clear" w:color="auto" w:fill="auto"/>
        <w:bidi w:val="0"/>
        <w:spacing w:before="0" w:after="0"/>
        <w:ind w:left="40" w:right="20" w:firstLine="740"/>
      </w:pPr>
      <w:r>
        <w:rPr>
          <w:rStyle w:val="CharStyle276"/>
          <w:b/>
          <w:bCs/>
        </w:rPr>
        <w:t>Видно от дадените рецензии, е оценено изпълнението на всички задачи по работната програма през I етап, както и разходването и отчитането на предоставеното от Фонда финансиране Дадена е добра оценка за изпълнението на задачите по ра£о?Шй*лто грама през</w:t>
      </w:r>
    </w:p>
    <w:p>
      <w:pPr>
        <w:pStyle w:val="Style63"/>
        <w:numPr>
          <w:ilvl w:val="0"/>
          <w:numId w:val="101"/>
        </w:numPr>
        <w:tabs>
          <w:tab w:leader="none" w:pos="261" w:val="left"/>
        </w:tabs>
        <w:widowControl w:val="0"/>
        <w:keepNext w:val="0"/>
        <w:keepLines w:val="0"/>
        <w:shd w:val="clear" w:color="auto" w:fill="auto"/>
        <w:bidi w:val="0"/>
        <w:spacing w:before="0" w:after="0"/>
        <w:ind w:left="40" w:right="20" w:firstLine="0"/>
      </w:pPr>
      <w:r>
        <w:rPr>
          <w:rStyle w:val="CharStyle276"/>
          <w:b/>
          <w:bCs/>
        </w:rPr>
        <w:t xml:space="preserve">етап. Основанията за тази оценка са: изпълнението на т.З от&gt;р^№^юта^й№Ьзама не е успешно и </w:t>
      </w:r>
      <w:r>
        <w:rPr>
          <w:rStyle w:val="CharStyle75"/>
          <w:b w:val="0"/>
          <w:bCs w:val="0"/>
        </w:rPr>
        <w:t xml:space="preserve">няма </w:t>
      </w:r>
      <w:r>
        <w:rPr>
          <w:rStyle w:val="CharStyle276"/>
          <w:b/>
          <w:bCs/>
        </w:rPr>
        <w:t>данни за обучение на докторанти; закупен^^^^£^а^а^мМшчна от предвидената и др.</w:t>
      </w:r>
    </w:p>
    <w:p>
      <w:pPr>
        <w:framePr w:h="1286" w:hSpace="821" w:wrap="notBeside" w:vAnchor="text" w:hAnchor="text" w:x="6044" w:y="1"/>
        <w:widowControl w:val="0"/>
        <w:jc w:val="center"/>
        <w:rPr>
          <w:sz w:val="0"/>
          <w:szCs w:val="0"/>
        </w:rPr>
      </w:pPr>
      <w:r>
        <w:pict>
          <v:shape id="_x0000_s1085" type="#_x0000_t75" style="width:147pt;height:64pt;">
            <v:imagedata r:id="rId82" r:href="rId83"/>
          </v:shape>
        </w:pict>
      </w:r>
    </w:p>
    <w:p>
      <w:pPr>
        <w:widowControl w:val="0"/>
        <w:rPr>
          <w:sz w:val="2"/>
          <w:szCs w:val="2"/>
        </w:rPr>
        <w:sectPr>
          <w:footerReference w:type="even" r:id="rId84"/>
          <w:footerReference w:type="default" r:id="rId85"/>
          <w:pgSz w:w="11909" w:h="16838"/>
          <w:pgMar w:top="52" w:left="842" w:right="842" w:bottom="536" w:header="0" w:footer="3" w:gutter="91"/>
          <w:rtlGutter/>
          <w:cols w:space="720"/>
          <w:noEndnote/>
          <w:docGrid w:linePitch="360"/>
        </w:sectPr>
      </w:pPr>
    </w:p>
    <w:p>
      <w:pPr>
        <w:pStyle w:val="Style47"/>
        <w:widowControl w:val="0"/>
        <w:keepNext w:val="0"/>
        <w:keepLines w:val="0"/>
        <w:shd w:val="clear" w:color="auto" w:fill="auto"/>
        <w:bidi w:val="0"/>
        <w:spacing w:before="0" w:after="519" w:line="269" w:lineRule="exact"/>
        <w:ind w:left="20" w:right="20" w:firstLine="720"/>
      </w:pPr>
      <w:r>
        <w:rPr>
          <w:rStyle w:val="CharStyle50"/>
        </w:rPr>
        <w:t>Тъй като екипа, извършващ финансовата инспекция не притежава нужната квалификация, не може да изрази становище относно постигането на целите и очаквания резултат от изпълнението на научноизследователския проект.</w:t>
      </w:r>
    </w:p>
    <w:p>
      <w:pPr>
        <w:pStyle w:val="Style47"/>
        <w:widowControl w:val="0"/>
        <w:keepNext w:val="0"/>
        <w:keepLines w:val="0"/>
        <w:shd w:val="clear" w:color="auto" w:fill="auto"/>
        <w:bidi w:val="0"/>
        <w:jc w:val="right"/>
        <w:spacing w:before="0" w:after="270" w:line="220" w:lineRule="exact"/>
        <w:ind w:left="0" w:right="20" w:firstLine="0"/>
      </w:pPr>
      <w:r>
        <w:rPr>
          <w:rStyle w:val="CharStyle50"/>
        </w:rPr>
        <w:t>Приложение от Ж 339 до №. 351</w:t>
      </w:r>
    </w:p>
    <w:p>
      <w:pPr>
        <w:pStyle w:val="Style350"/>
        <w:tabs>
          <w:tab w:leader="none" w:pos="1321" w:val="left"/>
        </w:tabs>
        <w:widowControl w:val="0"/>
        <w:keepNext w:val="0"/>
        <w:keepLines w:val="0"/>
        <w:shd w:val="clear" w:color="auto" w:fill="auto"/>
        <w:bidi w:val="0"/>
        <w:spacing w:before="0" w:after="0"/>
        <w:ind w:left="20" w:right="0"/>
      </w:pPr>
      <w:bookmarkStart w:id="27" w:name="bookmark27"/>
      <w:r>
        <w:rPr>
          <w:rStyle w:val="CharStyle352"/>
        </w:rPr>
        <w:t xml:space="preserve">б.По конкурс </w:t>
      </w:r>
      <w:r>
        <w:rPr>
          <w:rStyle w:val="CharStyle353"/>
        </w:rPr>
        <w:t xml:space="preserve">„Степендии на </w:t>
      </w:r>
      <w:r>
        <w:rPr>
          <w:rStyle w:val="CharStyle352"/>
        </w:rPr>
        <w:t xml:space="preserve">млади учени, които </w:t>
      </w:r>
      <w:r>
        <w:rPr>
          <w:rStyle w:val="CharStyle353"/>
        </w:rPr>
        <w:t xml:space="preserve">подготвят </w:t>
      </w:r>
      <w:r>
        <w:rPr>
          <w:rStyle w:val="CharStyle354"/>
        </w:rPr>
        <w:t xml:space="preserve">докторански </w:t>
      </w:r>
      <w:r>
        <w:rPr>
          <w:rStyle w:val="CharStyle352"/>
        </w:rPr>
        <w:t>труд в</w:t>
      </w:r>
      <w:bookmarkEnd w:id="27"/>
    </w:p>
    <w:p>
      <w:pPr>
        <w:pStyle w:val="Style26"/>
        <w:widowControl w:val="0"/>
        <w:keepNext w:val="0"/>
        <w:keepLines w:val="0"/>
        <w:shd w:val="clear" w:color="auto" w:fill="auto"/>
        <w:bidi w:val="0"/>
        <w:spacing w:before="0" w:after="0"/>
        <w:ind w:left="20" w:right="0" w:firstLine="0"/>
      </w:pPr>
      <w:r>
        <w:rPr>
          <w:rStyle w:val="CharStyle340"/>
        </w:rPr>
        <w:t>предприятия”/РОСРЛ</w:t>
      </w:r>
    </w:p>
    <w:p>
      <w:pPr>
        <w:pStyle w:val="Style26"/>
        <w:widowControl w:val="0"/>
        <w:keepNext w:val="0"/>
        <w:keepLines w:val="0"/>
        <w:shd w:val="clear" w:color="auto" w:fill="auto"/>
        <w:bidi w:val="0"/>
        <w:spacing w:before="0" w:after="0"/>
        <w:ind w:left="20" w:right="20" w:firstLine="720"/>
      </w:pPr>
      <w:r>
        <w:rPr>
          <w:rStyle w:val="CharStyle42"/>
        </w:rPr>
        <w:t>Съгласно заповедта за откриване на конкурсната процедура, предварителния бюджет на конкурса за 2008 г. е в размер на 200 000 лв. Максималния размер на финансиране на един проект е 100 000 лв. а минималния - 50 000 лв. Опре делената продължителността на проекта е до 36 месеца. Целта на конкурса е: да стимулира от една страна обновяването на научния потенциал чрез привличане на млади хора, които да се занимават с научноизследователска работа, а от друга страна изграждане на ефективна връзка наука-индустрия чрез активно участие на фирмени структури при разработване на докторска дисертация. В срок от три месеца, след затваряне на конкурса, се оценяват предложенията, което се извършва на три етапа:</w:t>
      </w:r>
    </w:p>
    <w:p>
      <w:pPr>
        <w:pStyle w:val="Style47"/>
        <w:numPr>
          <w:ilvl w:val="0"/>
          <w:numId w:val="77"/>
        </w:numPr>
        <w:tabs>
          <w:tab w:leader="none" w:pos="874" w:val="left"/>
        </w:tabs>
        <w:widowControl w:val="0"/>
        <w:keepNext w:val="0"/>
        <w:keepLines w:val="0"/>
        <w:shd w:val="clear" w:color="auto" w:fill="auto"/>
        <w:bidi w:val="0"/>
        <w:spacing w:before="0" w:after="0"/>
        <w:ind w:left="20" w:right="0" w:firstLine="720"/>
      </w:pPr>
      <w:r>
        <w:rPr>
          <w:rStyle w:val="CharStyle50"/>
        </w:rPr>
        <w:t>Проверка за легитимност на предоставените проекти по обши критерии;</w:t>
      </w:r>
    </w:p>
    <w:p>
      <w:pPr>
        <w:pStyle w:val="Style26"/>
        <w:numPr>
          <w:ilvl w:val="0"/>
          <w:numId w:val="77"/>
        </w:numPr>
        <w:tabs>
          <w:tab w:leader="none" w:pos="879" w:val="left"/>
        </w:tabs>
        <w:widowControl w:val="0"/>
        <w:keepNext w:val="0"/>
        <w:keepLines w:val="0"/>
        <w:shd w:val="clear" w:color="auto" w:fill="auto"/>
        <w:bidi w:val="0"/>
        <w:spacing w:before="0" w:after="0"/>
        <w:ind w:left="20" w:right="0" w:firstLine="720"/>
      </w:pPr>
      <w:r>
        <w:rPr>
          <w:rStyle w:val="CharStyle42"/>
        </w:rPr>
        <w:t>Международна експертна оценка на научните предложения:</w:t>
      </w:r>
    </w:p>
    <w:p>
      <w:pPr>
        <w:pStyle w:val="Style26"/>
        <w:numPr>
          <w:ilvl w:val="0"/>
          <w:numId w:val="77"/>
        </w:numPr>
        <w:tabs>
          <w:tab w:leader="none" w:pos="879" w:val="left"/>
        </w:tabs>
        <w:widowControl w:val="0"/>
        <w:keepNext w:val="0"/>
        <w:keepLines w:val="0"/>
        <w:shd w:val="clear" w:color="auto" w:fill="auto"/>
        <w:bidi w:val="0"/>
        <w:spacing w:before="0" w:after="0"/>
        <w:ind w:left="20" w:right="0" w:firstLine="720"/>
      </w:pPr>
      <w:r>
        <w:rPr>
          <w:rStyle w:val="CharStyle42"/>
        </w:rPr>
        <w:t>Оценяване на научните предложения от НЕК.</w:t>
      </w:r>
    </w:p>
    <w:p>
      <w:pPr>
        <w:pStyle w:val="Style26"/>
        <w:widowControl w:val="0"/>
        <w:keepNext w:val="0"/>
        <w:keepLines w:val="0"/>
        <w:shd w:val="clear" w:color="auto" w:fill="auto"/>
        <w:bidi w:val="0"/>
        <w:spacing w:before="0" w:after="0"/>
        <w:ind w:left="20" w:right="20" w:firstLine="720"/>
      </w:pPr>
      <w:r>
        <w:rPr>
          <w:rStyle w:val="CharStyle42"/>
        </w:rPr>
        <w:t>Видно от Методиката, в случай, че има разлика между осреднената оценка на международните оценители и оценката на НЕК към Фонд „Научни изследвания”, окончателно решение се взема от ИС. Проектното предложение трябва да събере минимум 50 т. от възможни 90, за да участва в класацията. Ще бъдат финансирани проекти, събрали най-голям общ брой точки, до изчерпване финансирането на конкурса. В т.4 „Финансови условия” от Методиката са конкретизирани възможните разходи, които се финансират от Фонда, а именно:</w:t>
      </w:r>
    </w:p>
    <w:p>
      <w:pPr>
        <w:pStyle w:val="Style47"/>
        <w:numPr>
          <w:ilvl w:val="0"/>
          <w:numId w:val="77"/>
        </w:numPr>
        <w:tabs>
          <w:tab w:leader="none" w:pos="879" w:val="left"/>
        </w:tabs>
        <w:widowControl w:val="0"/>
        <w:keepNext w:val="0"/>
        <w:keepLines w:val="0"/>
        <w:shd w:val="clear" w:color="auto" w:fill="auto"/>
        <w:bidi w:val="0"/>
        <w:spacing w:before="0" w:after="0"/>
        <w:ind w:left="20" w:right="0" w:firstLine="720"/>
      </w:pPr>
      <w:r>
        <w:rPr>
          <w:rStyle w:val="CharStyle50"/>
        </w:rPr>
        <w:t>възнаграждение на младия/те/ учен/и/ в колектива;</w:t>
      </w:r>
    </w:p>
    <w:p>
      <w:pPr>
        <w:pStyle w:val="Style47"/>
        <w:numPr>
          <w:ilvl w:val="0"/>
          <w:numId w:val="77"/>
        </w:numPr>
        <w:tabs>
          <w:tab w:leader="none" w:pos="874" w:val="left"/>
        </w:tabs>
        <w:widowControl w:val="0"/>
        <w:keepNext w:val="0"/>
        <w:keepLines w:val="0"/>
        <w:shd w:val="clear" w:color="auto" w:fill="auto"/>
        <w:bidi w:val="0"/>
        <w:spacing w:before="0" w:after="0"/>
        <w:ind w:left="20" w:right="0" w:firstLine="720"/>
      </w:pPr>
      <w:r>
        <w:rPr>
          <w:rStyle w:val="CharStyle50"/>
        </w:rPr>
        <w:t>възнаграждение на хабилитирания учен- ръководител на дисертационния труд;</w:t>
      </w:r>
    </w:p>
    <w:p>
      <w:pPr>
        <w:pStyle w:val="Style26"/>
        <w:numPr>
          <w:ilvl w:val="0"/>
          <w:numId w:val="77"/>
        </w:numPr>
        <w:tabs>
          <w:tab w:leader="none" w:pos="879" w:val="left"/>
        </w:tabs>
        <w:widowControl w:val="0"/>
        <w:keepNext w:val="0"/>
        <w:keepLines w:val="0"/>
        <w:shd w:val="clear" w:color="auto" w:fill="auto"/>
        <w:bidi w:val="0"/>
        <w:spacing w:before="0" w:after="0"/>
        <w:ind w:left="20" w:right="0" w:firstLine="720"/>
      </w:pPr>
      <w:r>
        <w:rPr>
          <w:rStyle w:val="CharStyle42"/>
        </w:rPr>
        <w:t xml:space="preserve">оборудване, материали и консумативи, свързани с изпълнението на </w:t>
      </w:r>
      <w:r>
        <w:rPr>
          <w:rStyle w:val="CharStyle271"/>
        </w:rPr>
        <w:t>проекта;</w:t>
      </w:r>
    </w:p>
    <w:p>
      <w:pPr>
        <w:pStyle w:val="Style26"/>
        <w:numPr>
          <w:ilvl w:val="0"/>
          <w:numId w:val="77"/>
        </w:numPr>
        <w:tabs>
          <w:tab w:leader="none" w:pos="990" w:val="left"/>
        </w:tabs>
        <w:widowControl w:val="0"/>
        <w:keepNext w:val="0"/>
        <w:keepLines w:val="0"/>
        <w:shd w:val="clear" w:color="auto" w:fill="auto"/>
        <w:bidi w:val="0"/>
        <w:spacing w:before="0" w:after="0"/>
        <w:ind w:left="20" w:right="20" w:firstLine="720"/>
      </w:pPr>
      <w:r>
        <w:rPr>
          <w:rStyle w:val="CharStyle42"/>
        </w:rPr>
        <w:t xml:space="preserve">краткосрочна специализация, свързана с научната работа на младия учен в </w:t>
      </w:r>
      <w:r>
        <w:rPr>
          <w:rStyle w:val="CharStyle271"/>
        </w:rPr>
        <w:t xml:space="preserve">чуждестранна </w:t>
      </w:r>
      <w:r>
        <w:rPr>
          <w:rStyle w:val="CharStyle42"/>
        </w:rPr>
        <w:t>научна институция;</w:t>
      </w:r>
    </w:p>
    <w:p>
      <w:pPr>
        <w:pStyle w:val="Style26"/>
        <w:numPr>
          <w:ilvl w:val="0"/>
          <w:numId w:val="77"/>
        </w:numPr>
        <w:tabs>
          <w:tab w:leader="none" w:pos="894" w:val="left"/>
        </w:tabs>
        <w:widowControl w:val="0"/>
        <w:keepNext w:val="0"/>
        <w:keepLines w:val="0"/>
        <w:shd w:val="clear" w:color="auto" w:fill="auto"/>
        <w:bidi w:val="0"/>
        <w:spacing w:before="0" w:after="0"/>
        <w:ind w:left="20" w:right="20" w:firstLine="720"/>
      </w:pPr>
      <w:r>
        <w:rPr>
          <w:rStyle w:val="CharStyle42"/>
        </w:rPr>
        <w:t>участие на младия учен в международни научни конференции, само при представяне на резултати от провежданите изследвания;</w:t>
      </w:r>
    </w:p>
    <w:p>
      <w:pPr>
        <w:pStyle w:val="Style26"/>
        <w:numPr>
          <w:ilvl w:val="0"/>
          <w:numId w:val="77"/>
        </w:numPr>
        <w:tabs>
          <w:tab w:leader="none" w:pos="889" w:val="left"/>
        </w:tabs>
        <w:widowControl w:val="0"/>
        <w:keepNext w:val="0"/>
        <w:keepLines w:val="0"/>
        <w:shd w:val="clear" w:color="auto" w:fill="auto"/>
        <w:bidi w:val="0"/>
        <w:spacing w:before="0" w:after="0"/>
        <w:ind w:left="20" w:right="20" w:firstLine="720"/>
      </w:pPr>
      <w:r>
        <w:rPr>
          <w:rStyle w:val="CharStyle42"/>
        </w:rPr>
        <w:t>подаване заявления за защита на интелектуална собственост в резултат на работата на младия учен по проекта;</w:t>
      </w:r>
    </w:p>
    <w:p>
      <w:pPr>
        <w:pStyle w:val="Style26"/>
        <w:numPr>
          <w:ilvl w:val="0"/>
          <w:numId w:val="77"/>
        </w:numPr>
        <w:tabs>
          <w:tab w:leader="none" w:pos="879" w:val="left"/>
        </w:tabs>
        <w:widowControl w:val="0"/>
        <w:keepNext w:val="0"/>
        <w:keepLines w:val="0"/>
        <w:shd w:val="clear" w:color="auto" w:fill="auto"/>
        <w:bidi w:val="0"/>
        <w:spacing w:before="0" w:after="0"/>
        <w:ind w:left="20" w:right="0" w:firstLine="720"/>
      </w:pPr>
      <w:r>
        <w:rPr>
          <w:rStyle w:val="CharStyle42"/>
        </w:rPr>
        <w:t>защита на дисертационен труд;</w:t>
      </w:r>
    </w:p>
    <w:p>
      <w:pPr>
        <w:pStyle w:val="Style68"/>
        <w:numPr>
          <w:ilvl w:val="0"/>
          <w:numId w:val="77"/>
        </w:numPr>
        <w:tabs>
          <w:tab w:leader="none" w:pos="932" w:val="left"/>
        </w:tabs>
        <w:widowControl w:val="0"/>
        <w:keepNext w:val="0"/>
        <w:keepLines w:val="0"/>
        <w:shd w:val="clear" w:color="auto" w:fill="auto"/>
        <w:bidi w:val="0"/>
        <w:jc w:val="both"/>
        <w:spacing w:before="0" w:after="0"/>
        <w:ind w:left="20" w:right="20" w:firstLine="720"/>
      </w:pPr>
      <w:r>
        <w:rPr>
          <w:rStyle w:val="CharStyle268"/>
        </w:rPr>
        <w:t xml:space="preserve">отчисления </w:t>
      </w:r>
      <w:r>
        <w:rPr>
          <w:rStyle w:val="CharStyle118"/>
        </w:rPr>
        <w:t xml:space="preserve">за </w:t>
      </w:r>
      <w:r>
        <w:rPr>
          <w:rStyle w:val="CharStyle268"/>
        </w:rPr>
        <w:t xml:space="preserve">базовата организация, </w:t>
      </w:r>
      <w:r>
        <w:rPr>
          <w:rStyle w:val="CharStyle118"/>
        </w:rPr>
        <w:t xml:space="preserve">в която работи </w:t>
      </w:r>
      <w:r>
        <w:rPr>
          <w:rStyle w:val="CharStyle268"/>
        </w:rPr>
        <w:t xml:space="preserve">хабилитираното лице- </w:t>
      </w:r>
      <w:r>
        <w:rPr>
          <w:rStyle w:val="CharStyle118"/>
        </w:rPr>
        <w:t xml:space="preserve">научен </w:t>
      </w:r>
      <w:r>
        <w:rPr>
          <w:rStyle w:val="CharStyle268"/>
        </w:rPr>
        <w:t xml:space="preserve">ръководител </w:t>
      </w:r>
      <w:r>
        <w:rPr>
          <w:rStyle w:val="CharStyle118"/>
        </w:rPr>
        <w:t xml:space="preserve">в </w:t>
      </w:r>
      <w:r>
        <w:rPr>
          <w:rStyle w:val="CharStyle268"/>
        </w:rPr>
        <w:t xml:space="preserve">размер </w:t>
      </w:r>
      <w:r>
        <w:rPr>
          <w:rStyle w:val="CharStyle118"/>
        </w:rPr>
        <w:t>до 7% от преките разходи на проекта;</w:t>
      </w:r>
    </w:p>
    <w:p>
      <w:pPr>
        <w:pStyle w:val="Style26"/>
        <w:numPr>
          <w:ilvl w:val="0"/>
          <w:numId w:val="77"/>
        </w:numPr>
        <w:tabs>
          <w:tab w:leader="none" w:pos="879" w:val="left"/>
        </w:tabs>
        <w:widowControl w:val="0"/>
        <w:keepNext w:val="0"/>
        <w:keepLines w:val="0"/>
        <w:shd w:val="clear" w:color="auto" w:fill="auto"/>
        <w:bidi w:val="0"/>
        <w:spacing w:before="0" w:after="0"/>
        <w:ind w:left="20" w:right="0" w:firstLine="720"/>
      </w:pPr>
      <w:r>
        <w:rPr>
          <w:rStyle w:val="CharStyle271"/>
        </w:rPr>
        <w:t xml:space="preserve">специализирана литература </w:t>
      </w:r>
      <w:r>
        <w:rPr>
          <w:rStyle w:val="CharStyle42"/>
        </w:rPr>
        <w:t xml:space="preserve">и публикации в списания с </w:t>
      </w:r>
      <w:r>
        <w:rPr>
          <w:rStyle w:val="CharStyle271"/>
        </w:rPr>
        <w:t xml:space="preserve">им </w:t>
      </w:r>
      <w:r>
        <w:rPr>
          <w:rStyle w:val="CharStyle42"/>
        </w:rPr>
        <w:t>пакт фактор.</w:t>
      </w:r>
    </w:p>
    <w:p>
      <w:pPr>
        <w:pStyle w:val="Style26"/>
        <w:widowControl w:val="0"/>
        <w:keepNext w:val="0"/>
        <w:keepLines w:val="0"/>
        <w:shd w:val="clear" w:color="auto" w:fill="auto"/>
        <w:bidi w:val="0"/>
        <w:spacing w:before="0" w:after="0"/>
        <w:ind w:left="20" w:right="20" w:firstLine="720"/>
      </w:pPr>
      <w:r>
        <w:rPr>
          <w:rStyle w:val="CharStyle271"/>
        </w:rPr>
        <w:t xml:space="preserve">Проектите </w:t>
      </w:r>
      <w:r>
        <w:rPr>
          <w:rStyle w:val="CharStyle42"/>
        </w:rPr>
        <w:t xml:space="preserve">се </w:t>
      </w:r>
      <w:r>
        <w:rPr>
          <w:rStyle w:val="CharStyle271"/>
        </w:rPr>
        <w:t xml:space="preserve">финансират </w:t>
      </w:r>
      <w:r>
        <w:rPr>
          <w:rStyle w:val="CharStyle42"/>
        </w:rPr>
        <w:t xml:space="preserve">за </w:t>
      </w:r>
      <w:r>
        <w:rPr>
          <w:rStyle w:val="CharStyle271"/>
        </w:rPr>
        <w:t xml:space="preserve">изпълнение </w:t>
      </w:r>
      <w:r>
        <w:rPr>
          <w:rStyle w:val="CharStyle42"/>
        </w:rPr>
        <w:t xml:space="preserve">на </w:t>
      </w:r>
      <w:r>
        <w:rPr>
          <w:rStyle w:val="CharStyle271"/>
        </w:rPr>
        <w:t xml:space="preserve">I </w:t>
      </w:r>
      <w:r>
        <w:rPr>
          <w:rStyle w:val="CharStyle42"/>
        </w:rPr>
        <w:t xml:space="preserve">етап на научните </w:t>
      </w:r>
      <w:r>
        <w:rPr>
          <w:rStyle w:val="CharStyle271"/>
        </w:rPr>
        <w:t xml:space="preserve">изследвания, </w:t>
      </w:r>
      <w:r>
        <w:rPr>
          <w:rStyle w:val="CharStyle42"/>
        </w:rPr>
        <w:t xml:space="preserve">който е с </w:t>
      </w:r>
      <w:r>
        <w:rPr>
          <w:rStyle w:val="CharStyle271"/>
        </w:rPr>
        <w:t xml:space="preserve">продължителност </w:t>
      </w:r>
      <w:r>
        <w:rPr>
          <w:rStyle w:val="CharStyle272"/>
        </w:rPr>
        <w:t>12</w:t>
      </w:r>
      <w:r>
        <w:rPr>
          <w:rStyle w:val="CharStyle271"/>
        </w:rPr>
        <w:t xml:space="preserve"> </w:t>
      </w:r>
      <w:r>
        <w:rPr>
          <w:rStyle w:val="CharStyle42"/>
        </w:rPr>
        <w:t xml:space="preserve">месеца след </w:t>
      </w:r>
      <w:r>
        <w:rPr>
          <w:rStyle w:val="CharStyle271"/>
        </w:rPr>
        <w:t xml:space="preserve">представяне </w:t>
      </w:r>
      <w:r>
        <w:rPr>
          <w:rStyle w:val="CharStyle42"/>
        </w:rPr>
        <w:t xml:space="preserve">на </w:t>
      </w:r>
      <w:r>
        <w:rPr>
          <w:rStyle w:val="CharStyle271"/>
        </w:rPr>
        <w:t xml:space="preserve">подписани договори </w:t>
      </w:r>
      <w:r>
        <w:rPr>
          <w:rStyle w:val="CharStyle42"/>
        </w:rPr>
        <w:t>с мл</w:t>
      </w:r>
      <w:r>
        <w:rPr>
          <w:rStyle w:val="CharStyle340"/>
        </w:rPr>
        <w:t>ади</w:t>
      </w:r>
      <w:r>
        <w:rPr>
          <w:rStyle w:val="CharStyle42"/>
        </w:rPr>
        <w:t xml:space="preserve">те учени/специалисти за </w:t>
      </w:r>
      <w:r>
        <w:rPr>
          <w:rStyle w:val="CharStyle271"/>
        </w:rPr>
        <w:t xml:space="preserve">изпълнение </w:t>
      </w:r>
      <w:r>
        <w:rPr>
          <w:rStyle w:val="CharStyle42"/>
        </w:rPr>
        <w:t xml:space="preserve">на работната </w:t>
      </w:r>
      <w:r>
        <w:rPr>
          <w:rStyle w:val="CharStyle271"/>
        </w:rPr>
        <w:t xml:space="preserve">програма </w:t>
      </w:r>
      <w:r>
        <w:rPr>
          <w:rStyle w:val="CharStyle42"/>
        </w:rPr>
        <w:t>на проекта. Решението за</w:t>
      </w:r>
    </w:p>
    <w:p>
      <w:pPr>
        <w:pStyle w:val="Style68"/>
        <w:widowControl w:val="0"/>
        <w:keepNext w:val="0"/>
        <w:keepLines w:val="0"/>
        <w:shd w:val="clear" w:color="auto" w:fill="auto"/>
        <w:bidi w:val="0"/>
        <w:jc w:val="both"/>
        <w:spacing w:before="0" w:after="0"/>
        <w:ind w:left="20" w:right="20" w:firstLine="0"/>
      </w:pPr>
      <w:r>
        <w:rPr>
          <w:rStyle w:val="CharStyle268"/>
        </w:rPr>
        <w:t xml:space="preserve">последващо финансиране </w:t>
      </w:r>
      <w:r>
        <w:rPr>
          <w:rStyle w:val="CharStyle118"/>
        </w:rPr>
        <w:t xml:space="preserve">се </w:t>
      </w:r>
      <w:r>
        <w:rPr>
          <w:rStyle w:val="CharStyle268"/>
        </w:rPr>
        <w:t xml:space="preserve">взема след </w:t>
      </w:r>
      <w:r>
        <w:rPr>
          <w:rStyle w:val="CharStyle118"/>
        </w:rPr>
        <w:t xml:space="preserve">оценка на </w:t>
      </w:r>
      <w:r>
        <w:rPr>
          <w:rStyle w:val="CharStyle268"/>
        </w:rPr>
        <w:t xml:space="preserve">научния </w:t>
      </w:r>
      <w:r>
        <w:rPr>
          <w:rStyle w:val="CharStyle118"/>
        </w:rPr>
        <w:t xml:space="preserve">и </w:t>
      </w:r>
      <w:r>
        <w:rPr>
          <w:rStyle w:val="CharStyle268"/>
        </w:rPr>
        <w:t xml:space="preserve">финансов </w:t>
      </w:r>
      <w:r>
        <w:rPr>
          <w:rStyle w:val="CharStyle118"/>
        </w:rPr>
        <w:t xml:space="preserve">отчет на проекта, представяни в </w:t>
      </w:r>
      <w:r>
        <w:rPr>
          <w:rStyle w:val="CharStyle268"/>
        </w:rPr>
        <w:t xml:space="preserve">края </w:t>
      </w:r>
      <w:r>
        <w:rPr>
          <w:rStyle w:val="CharStyle118"/>
        </w:rPr>
        <w:t xml:space="preserve">на всяка година от </w:t>
      </w:r>
      <w:r>
        <w:rPr>
          <w:rStyle w:val="CharStyle268"/>
        </w:rPr>
        <w:t xml:space="preserve">изпълнението.Съгласно изискванията </w:t>
      </w:r>
      <w:r>
        <w:rPr>
          <w:rStyle w:val="CharStyle118"/>
        </w:rPr>
        <w:t xml:space="preserve">на </w:t>
      </w:r>
      <w:r>
        <w:rPr>
          <w:rStyle w:val="CharStyle268"/>
        </w:rPr>
        <w:t xml:space="preserve">чл.29,ал.1 </w:t>
      </w:r>
      <w:r>
        <w:rPr>
          <w:rStyle w:val="CharStyle118"/>
        </w:rPr>
        <w:t xml:space="preserve">от </w:t>
      </w:r>
      <w:r>
        <w:rPr>
          <w:rStyle w:val="CharStyle268"/>
        </w:rPr>
        <w:t xml:space="preserve">ЗННИ, класираните </w:t>
      </w:r>
      <w:r>
        <w:rPr>
          <w:rStyle w:val="CharStyle118"/>
        </w:rPr>
        <w:t xml:space="preserve">от ПНЕК 4 проекта са представени от </w:t>
      </w:r>
      <w:r>
        <w:rPr>
          <w:rStyle w:val="CharStyle268"/>
        </w:rPr>
        <w:t xml:space="preserve">управителя </w:t>
      </w:r>
      <w:r>
        <w:rPr>
          <w:rStyle w:val="CharStyle118"/>
        </w:rPr>
        <w:t>проф.Анастас</w:t>
      </w:r>
    </w:p>
    <w:p>
      <w:pPr>
        <w:pStyle w:val="Style68"/>
        <w:tabs>
          <w:tab w:leader="none" w:pos="8478" w:val="left"/>
        </w:tabs>
        <w:widowControl w:val="0"/>
        <w:keepNext w:val="0"/>
        <w:keepLines w:val="0"/>
        <w:shd w:val="clear" w:color="auto" w:fill="auto"/>
        <w:bidi w:val="0"/>
        <w:jc w:val="both"/>
        <w:spacing w:before="0" w:after="0"/>
        <w:ind w:left="20" w:right="20" w:firstLine="0"/>
      </w:pPr>
      <w:r>
        <w:rPr>
          <w:rStyle w:val="CharStyle268"/>
        </w:rPr>
        <w:t xml:space="preserve">Герджиков, за одобряване от ИС. С т.7 но Протокол №36 от заседанието на ИС на Фонда, състояло се на </w:t>
      </w:r>
      <w:r>
        <w:rPr>
          <w:rStyle w:val="CharStyle118"/>
        </w:rPr>
        <w:t xml:space="preserve">12.12,2008г., </w:t>
      </w:r>
      <w:r>
        <w:rPr>
          <w:rStyle w:val="CharStyle268"/>
        </w:rPr>
        <w:t xml:space="preserve">на основание </w:t>
      </w:r>
      <w:r>
        <w:rPr>
          <w:rStyle w:val="CharStyle118"/>
        </w:rPr>
        <w:t xml:space="preserve">чл.12,т.5 </w:t>
      </w:r>
      <w:r>
        <w:rPr>
          <w:rStyle w:val="CharStyle268"/>
        </w:rPr>
        <w:t xml:space="preserve">от </w:t>
      </w:r>
      <w:r>
        <w:rPr>
          <w:rStyle w:val="CharStyle118"/>
        </w:rPr>
        <w:t>Правилника</w:t>
        <w:tab/>
        <w:t>СА. одобрени</w:t>
      </w:r>
    </w:p>
    <w:p>
      <w:pPr>
        <w:pStyle w:val="Style68"/>
        <w:widowControl w:val="0"/>
        <w:keepNext w:val="0"/>
        <w:keepLines w:val="0"/>
        <w:shd w:val="clear" w:color="auto" w:fill="auto"/>
        <w:bidi w:val="0"/>
        <w:jc w:val="both"/>
        <w:spacing w:before="0" w:after="0"/>
        <w:ind w:left="20" w:right="20" w:firstLine="0"/>
      </w:pPr>
      <w:r>
        <w:rPr>
          <w:rStyle w:val="CharStyle268"/>
        </w:rPr>
        <w:t xml:space="preserve">класираните проекти </w:t>
      </w:r>
      <w:r>
        <w:rPr>
          <w:rStyle w:val="CharStyle118"/>
        </w:rPr>
        <w:t xml:space="preserve">по </w:t>
      </w:r>
      <w:r>
        <w:rPr>
          <w:rStyle w:val="CharStyle268"/>
        </w:rPr>
        <w:t xml:space="preserve">конкурса </w:t>
      </w:r>
      <w:r>
        <w:rPr>
          <w:rStyle w:val="CharStyle118"/>
        </w:rPr>
        <w:t xml:space="preserve">и е </w:t>
      </w:r>
      <w:r>
        <w:rPr>
          <w:rStyle w:val="CharStyle268"/>
        </w:rPr>
        <w:t xml:space="preserve">определен размера </w:t>
      </w:r>
      <w:r>
        <w:rPr>
          <w:rStyle w:val="CharStyle118"/>
        </w:rPr>
        <w:t xml:space="preserve">на финанс^^^гб^бй^^^лиза </w:t>
      </w:r>
      <w:r>
        <w:rPr>
          <w:rStyle w:val="CharStyle268"/>
        </w:rPr>
        <w:t>на 306 000лв., в т.ч. за I етап - 102 000 лв.</w:t>
      </w:r>
    </w:p>
    <w:p>
      <w:pPr>
        <w:pStyle w:val="Style68"/>
        <w:widowControl w:val="0"/>
        <w:keepNext w:val="0"/>
        <w:keepLines w:val="0"/>
        <w:shd w:val="clear" w:color="auto" w:fill="auto"/>
        <w:bidi w:val="0"/>
        <w:jc w:val="both"/>
        <w:spacing w:before="0" w:after="0"/>
        <w:ind w:left="20" w:right="20" w:firstLine="720"/>
      </w:pPr>
      <w:r>
        <w:rPr>
          <w:rStyle w:val="CharStyle268"/>
        </w:rPr>
        <w:t xml:space="preserve">Видно от предоставените приложения към протокола на </w:t>
      </w:r>
      <w:r>
        <w:rPr>
          <w:rStyle w:val="CharStyle273"/>
        </w:rPr>
        <w:t>Щрзща. оЩ0фЩ</w:t>
      </w:r>
      <w:r>
        <w:rPr>
          <w:rStyle w:val="CharStyle268"/>
        </w:rPr>
        <w:t xml:space="preserve"> 4 н|*%та, от тях одобрени за финансиране са 4 проекта: </w:t>
      </w:r>
      <w:r>
        <w:rPr>
          <w:rStyle w:val="CharStyle268"/>
          <w:lang w:val="en-US"/>
        </w:rPr>
        <w:t xml:space="preserve">DOCFOl/lOl; </w:t>
      </w:r>
      <w:r>
        <w:rPr>
          <w:rStyle w:val="CharStyle118"/>
          <w:lang w:val="en-US"/>
        </w:rPr>
        <w:t xml:space="preserve">D(|cMo </w:t>
      </w:r>
      <w:r>
        <w:rPr>
          <w:rStyle w:val="CharStyle118"/>
        </w:rPr>
        <w:t xml:space="preserve">1 </w:t>
      </w:r>
      <w:r>
        <w:rPr>
          <w:rStyle w:val="CharStyle268"/>
        </w:rPr>
        <w:t>/</w:t>
      </w:r>
      <w:r>
        <w:rPr>
          <w:rStyle w:val="CharStyle118"/>
        </w:rPr>
        <w:t xml:space="preserve">03 </w:t>
      </w:r>
      <w:r>
        <w:rPr>
          <w:rStyle w:val="CharStyle268"/>
        </w:rPr>
        <w:t xml:space="preserve">и </w:t>
      </w:r>
      <w:r>
        <w:rPr>
          <w:rStyle w:val="CharStyle268"/>
          <w:lang w:val="en-US"/>
        </w:rPr>
        <w:t xml:space="preserve">DOCP01/104. </w:t>
      </w:r>
      <w:r>
        <w:rPr>
          <w:rStyle w:val="CharStyle268"/>
        </w:rPr>
        <w:t xml:space="preserve">След проведената </w:t>
      </w:r>
      <w:r>
        <w:rPr>
          <w:rStyle w:val="CharStyle118"/>
        </w:rPr>
        <w:t xml:space="preserve">конкурсна </w:t>
      </w:r>
      <w:r>
        <w:rPr>
          <w:rStyle w:val="CharStyle268"/>
        </w:rPr>
        <w:t xml:space="preserve">процедура нрез 2008 </w:t>
      </w:r>
      <w:r>
        <w:rPr>
          <w:rStyle w:val="CharStyle118"/>
        </w:rPr>
        <w:t xml:space="preserve">г., ^^^наЙйщ^е/^^роекти </w:t>
      </w:r>
      <w:r>
        <w:rPr>
          <w:rStyle w:val="CharStyle268"/>
        </w:rPr>
        <w:t xml:space="preserve">по конкурс „Стипендии на млади учени, които гюдготвян/н^кторансгси </w:t>
      </w:r>
      <w:r>
        <w:rPr>
          <w:rStyle w:val="CharStyle118"/>
        </w:rPr>
        <w:t>'-'труд в</w:t>
        <w:br w:type="page"/>
        <w:t>предприятйя”Я)ОСР/ са сключени 4 договора на обща стойност 102 000 лв. Срокът за изпълнение на проектите е 36 месеца. Договорено е финансиране по изпълнението на проектите в размер на 102 000 лв., които са преведени по банков път.</w:t>
      </w:r>
    </w:p>
    <w:p>
      <w:pPr>
        <w:pStyle w:val="Style47"/>
        <w:widowControl w:val="0"/>
        <w:keepNext w:val="0"/>
        <w:keepLines w:val="0"/>
        <w:shd w:val="clear" w:color="auto" w:fill="auto"/>
        <w:bidi w:val="0"/>
        <w:spacing w:before="0" w:after="236" w:line="269" w:lineRule="exact"/>
        <w:ind w:left="40" w:right="20" w:firstLine="720"/>
      </w:pPr>
      <w:r>
        <w:rPr>
          <w:rStyle w:val="CharStyle50"/>
        </w:rPr>
        <w:t>Извърши се репрезентативна проверка по отношение оценяването на проектите, сключването и изпълнението на договорите и плащанията по тях. От общо сключени 7 договора по-обстойно се провери един.</w:t>
      </w:r>
    </w:p>
    <w:p>
      <w:pPr>
        <w:pStyle w:val="Style355"/>
        <w:widowControl w:val="0"/>
        <w:keepNext w:val="0"/>
        <w:keepLines w:val="0"/>
        <w:shd w:val="clear" w:color="auto" w:fill="auto"/>
        <w:bidi w:val="0"/>
        <w:spacing w:before="0" w:after="0"/>
        <w:ind w:left="40" w:right="0"/>
      </w:pPr>
      <w:r>
        <w:rPr>
          <w:rStyle w:val="CharStyle357"/>
        </w:rPr>
        <w:t xml:space="preserve">1. </w:t>
      </w:r>
      <w:r>
        <w:rPr>
          <w:rStyle w:val="CharStyle358"/>
        </w:rPr>
        <w:t xml:space="preserve">Договор </w:t>
      </w:r>
      <w:r>
        <w:rPr>
          <w:rStyle w:val="CharStyle357"/>
        </w:rPr>
        <w:t>№Л002-304/18.12.2008г.</w:t>
      </w:r>
    </w:p>
    <w:p>
      <w:pPr>
        <w:pStyle w:val="Style47"/>
        <w:widowControl w:val="0"/>
        <w:keepNext w:val="0"/>
        <w:keepLines w:val="0"/>
        <w:shd w:val="clear" w:color="auto" w:fill="auto"/>
        <w:bidi w:val="0"/>
        <w:spacing w:before="0" w:after="0"/>
        <w:ind w:left="40" w:right="20" w:firstLine="720"/>
      </w:pPr>
      <w:r>
        <w:rPr>
          <w:rStyle w:val="CharStyle50"/>
        </w:rPr>
        <w:t xml:space="preserve">Договорът е сключен въз основа на подадено с писмо вх.№ДОКФ01/0103/09.07.2008г. от Минно геоложки университет „Св. Иван Рилски”, проектно предложение за научно техническо изследване </w:t>
      </w:r>
      <w:r>
        <w:rPr>
          <w:rStyle w:val="CharStyle50"/>
          <w:lang w:val="en-US"/>
        </w:rPr>
        <w:t xml:space="preserve">DOCF01/Q103 </w:t>
      </w:r>
      <w:r>
        <w:rPr>
          <w:rStyle w:val="CharStyle50"/>
        </w:rPr>
        <w:t>на тема : „Седиментоложки предпоставки за формиране на въглеводородни акумулации на примера на Западно черноморския басейн. Идентифициране на геоложки обекти за подземно съхранение на природен газ и парникови газове и подготовката им за изграждане на хранилища”. Целта на проекта е: намаляване на риска при провеждащи тьрсещо-проучвателни работи за нефт и газ и отчитайки сходните геоложки условия и методи при избор на потенциални структури за формиране на въглеводородни залежи и подземното съхранение на природни и парникови газове, предопределя и сходството на научната проблематика.</w:t>
      </w:r>
    </w:p>
    <w:p>
      <w:pPr>
        <w:pStyle w:val="Style26"/>
        <w:widowControl w:val="0"/>
        <w:keepNext w:val="0"/>
        <w:keepLines w:val="0"/>
        <w:shd w:val="clear" w:color="auto" w:fill="auto"/>
        <w:bidi w:val="0"/>
        <w:spacing w:before="0" w:after="0"/>
        <w:ind w:left="40" w:right="20" w:firstLine="720"/>
      </w:pPr>
      <w:r>
        <w:rPr>
          <w:rStyle w:val="CharStyle42"/>
        </w:rPr>
        <w:t>Видно от справка изх.№ 041601/10/10.02.2012 г., в изпълнение разпоредбите на чл.23, т.1 във връзка с чл.31 от ПФНИ, оценката на проекта е извършена въз основа на 3 бр. чужди рецензии. Оценките от чуждестранните рецензенти са съответно 44т.,74т. и 72т., или средната оценка е 63,33 т. ВНЕК е оценила проекта с 64 т. Общата окончателна оценка на проекта е 63,66т. Въз основа на извършеното класиране от НЕК, с т.7 по Протокол №36 от заседанието на ИС на Фонда, състояло се на 12.12.2008 г., на основание чл.12,т.5 от Правилника на Фонда е одобрен проекта за финансиране.</w:t>
      </w:r>
    </w:p>
    <w:p>
      <w:pPr>
        <w:pStyle w:val="Style26"/>
        <w:widowControl w:val="0"/>
        <w:keepNext w:val="0"/>
        <w:keepLines w:val="0"/>
        <w:shd w:val="clear" w:color="auto" w:fill="auto"/>
        <w:bidi w:val="0"/>
        <w:spacing w:before="0" w:after="0"/>
        <w:ind w:left="40" w:right="20" w:firstLine="720"/>
      </w:pPr>
      <w:r>
        <w:rPr>
          <w:rStyle w:val="CharStyle42"/>
        </w:rPr>
        <w:t>В изпълнение разпоредбите на чл.29, ал.2 от ЗННИ, управителят проф. Герджиков е сключил договор №Д002-304/18.12.2008 г. с Минно геоложки университет „Св, Иван Рилски”, представляван от Иван Владов Милев - ректор на университета и „Овергаз ИНК” АД гр.София, представлявано от Светослав Рашев Иванов - заместник изпълнителен директор.</w:t>
      </w:r>
    </w:p>
    <w:p>
      <w:pPr>
        <w:pStyle w:val="Style26"/>
        <w:widowControl w:val="0"/>
        <w:keepNext w:val="0"/>
        <w:keepLines w:val="0"/>
        <w:shd w:val="clear" w:color="auto" w:fill="auto"/>
        <w:bidi w:val="0"/>
        <w:spacing w:before="0" w:after="0"/>
        <w:ind w:left="40" w:right="20" w:firstLine="720"/>
      </w:pPr>
      <w:r>
        <w:rPr>
          <w:rStyle w:val="CharStyle42"/>
        </w:rPr>
        <w:t>Договореният срок за изпълнение на проекта е 36 месеца, считано от датата на подписването му. По график срока за изпълнение на I етап е с продължителност от 12 месеца. Началото на II етап е с продължителност от 12 месеца, след приемане на отчетите за I етап, а началото на III етап е с продължителност 12 месеца, след приемане на отчетите за II етап. За изпълнението на работната програма и постигане на предвидените в проекта резултати на I етап. Фонда предоставя средства в размер на 32 000 лв. Съгласно чл.5,ал.2 от Договора, Фонда предоставя средствата за изпълнение на проекта както следва:</w:t>
      </w:r>
    </w:p>
    <w:p>
      <w:pPr>
        <w:pStyle w:val="Style26"/>
        <w:numPr>
          <w:ilvl w:val="0"/>
          <w:numId w:val="77"/>
        </w:numPr>
        <w:tabs>
          <w:tab w:leader="none" w:pos="1106" w:val="left"/>
        </w:tabs>
        <w:widowControl w:val="0"/>
        <w:keepNext w:val="0"/>
        <w:keepLines w:val="0"/>
        <w:shd w:val="clear" w:color="auto" w:fill="auto"/>
        <w:bidi w:val="0"/>
        <w:spacing w:before="0" w:after="0"/>
        <w:ind w:left="40" w:right="0" w:firstLine="720"/>
      </w:pPr>
      <w:r>
        <w:rPr>
          <w:rStyle w:val="CharStyle42"/>
        </w:rPr>
        <w:t>на базовата организация - висше училище - сума в размер на 13 400 лв.</w:t>
      </w:r>
    </w:p>
    <w:p>
      <w:pPr>
        <w:pStyle w:val="Style26"/>
        <w:numPr>
          <w:ilvl w:val="0"/>
          <w:numId w:val="77"/>
        </w:numPr>
        <w:tabs>
          <w:tab w:leader="none" w:pos="1106" w:val="left"/>
        </w:tabs>
        <w:widowControl w:val="0"/>
        <w:keepNext w:val="0"/>
        <w:keepLines w:val="0"/>
        <w:shd w:val="clear" w:color="auto" w:fill="auto"/>
        <w:bidi w:val="0"/>
        <w:spacing w:before="0" w:after="0"/>
        <w:ind w:left="40" w:right="0" w:firstLine="720"/>
      </w:pPr>
      <w:r>
        <w:rPr>
          <w:rStyle w:val="CharStyle42"/>
        </w:rPr>
        <w:t>на базовата организация - фирмена структура- сума в размер на 18 600 лв.</w:t>
      </w:r>
    </w:p>
    <w:p>
      <w:pPr>
        <w:pStyle w:val="Style26"/>
        <w:widowControl w:val="0"/>
        <w:keepNext w:val="0"/>
        <w:keepLines w:val="0"/>
        <w:shd w:val="clear" w:color="auto" w:fill="auto"/>
        <w:bidi w:val="0"/>
        <w:spacing w:before="0" w:after="0"/>
        <w:ind w:left="40" w:right="20" w:firstLine="720"/>
      </w:pPr>
      <w:r>
        <w:rPr>
          <w:rStyle w:val="CharStyle42"/>
        </w:rPr>
        <w:t>За изпълнението на I етап са договорени и преведени по банков път 32 000 лв., за покриване на разходи както следва:</w:t>
      </w:r>
    </w:p>
    <w:p>
      <w:pPr>
        <w:pStyle w:val="Style26"/>
        <w:numPr>
          <w:ilvl w:val="0"/>
          <w:numId w:val="77"/>
        </w:numPr>
        <w:tabs>
          <w:tab w:leader="none" w:pos="1110" w:val="left"/>
        </w:tabs>
        <w:widowControl w:val="0"/>
        <w:keepNext w:val="0"/>
        <w:keepLines w:val="0"/>
        <w:shd w:val="clear" w:color="auto" w:fill="auto"/>
        <w:bidi w:val="0"/>
        <w:spacing w:before="0" w:after="0"/>
        <w:ind w:left="40" w:right="0" w:firstLine="720"/>
      </w:pPr>
      <w:r>
        <w:rPr>
          <w:rStyle w:val="CharStyle42"/>
        </w:rPr>
        <w:t>оборудване и консумативи............................................................... 8 000 лв.</w:t>
      </w:r>
    </w:p>
    <w:p>
      <w:pPr>
        <w:pStyle w:val="Style26"/>
        <w:numPr>
          <w:ilvl w:val="0"/>
          <w:numId w:val="77"/>
        </w:numPr>
        <w:tabs>
          <w:tab w:leader="none" w:pos="1106" w:val="left"/>
        </w:tabs>
        <w:widowControl w:val="0"/>
        <w:keepNext w:val="0"/>
        <w:keepLines w:val="0"/>
        <w:shd w:val="clear" w:color="auto" w:fill="auto"/>
        <w:bidi w:val="0"/>
        <w:spacing w:before="0" w:after="0"/>
        <w:ind w:left="40" w:right="0" w:firstLine="720"/>
      </w:pPr>
      <w:r>
        <w:rPr>
          <w:rStyle w:val="CharStyle42"/>
        </w:rPr>
        <w:t>командировки...,...,.,.,.....,.,,,...,,.,,,,.,.,................,.,....,.,..,,,.......,...,..... 4 000 лв.</w:t>
      </w:r>
    </w:p>
    <w:p>
      <w:pPr>
        <w:pStyle w:val="Style26"/>
        <w:numPr>
          <w:ilvl w:val="0"/>
          <w:numId w:val="77"/>
        </w:numPr>
        <w:tabs>
          <w:tab w:leader="none" w:pos="1106" w:val="left"/>
        </w:tabs>
        <w:widowControl w:val="0"/>
        <w:keepNext w:val="0"/>
        <w:keepLines w:val="0"/>
        <w:shd w:val="clear" w:color="auto" w:fill="auto"/>
        <w:bidi w:val="0"/>
        <w:spacing w:before="0" w:after="0"/>
        <w:ind w:left="40" w:right="0" w:firstLine="720"/>
      </w:pPr>
      <w:r>
        <w:rPr>
          <w:rStyle w:val="CharStyle42"/>
        </w:rPr>
        <w:t>разходи за труд,....,..........,,...,.......,,...,.,,...,..,...,,.,..,,......................,...15 600 лв,</w:t>
      </w:r>
    </w:p>
    <w:p>
      <w:pPr>
        <w:pStyle w:val="Style26"/>
        <w:numPr>
          <w:ilvl w:val="0"/>
          <w:numId w:val="77"/>
        </w:numPr>
        <w:tabs>
          <w:tab w:leader="none" w:pos="1106" w:val="left"/>
        </w:tabs>
        <w:widowControl w:val="0"/>
        <w:keepNext w:val="0"/>
        <w:keepLines w:val="0"/>
        <w:shd w:val="clear" w:color="auto" w:fill="auto"/>
        <w:bidi w:val="0"/>
        <w:spacing w:before="0" w:after="0"/>
        <w:ind w:left="40" w:right="0" w:firstLine="720"/>
      </w:pPr>
      <w:r>
        <w:rPr>
          <w:rStyle w:val="CharStyle42"/>
        </w:rPr>
        <w:t>заплащане на външни организации за изпълнение на проекта 300 лв.</w:t>
      </w:r>
    </w:p>
    <w:p>
      <w:pPr>
        <w:pStyle w:val="Style26"/>
        <w:numPr>
          <w:ilvl w:val="0"/>
          <w:numId w:val="77"/>
        </w:numPr>
        <w:tabs>
          <w:tab w:leader="none" w:pos="1106" w:val="left"/>
        </w:tabs>
        <w:widowControl w:val="0"/>
        <w:keepNext w:val="0"/>
        <w:keepLines w:val="0"/>
        <w:shd w:val="clear" w:color="auto" w:fill="auto"/>
        <w:bidi w:val="0"/>
        <w:spacing w:before="0" w:after="0"/>
        <w:ind w:left="40" w:right="0" w:firstLine="720"/>
      </w:pPr>
      <w:r>
        <w:rPr>
          <w:rStyle w:val="CharStyle42"/>
        </w:rPr>
        <w:t>други разходи.................................................................................... 100 лв,</w:t>
      </w:r>
    </w:p>
    <w:p>
      <w:pPr>
        <w:pStyle w:val="Style26"/>
        <w:widowControl w:val="0"/>
        <w:keepNext w:val="0"/>
        <w:keepLines w:val="0"/>
        <w:shd w:val="clear" w:color="auto" w:fill="auto"/>
        <w:bidi w:val="0"/>
        <w:jc w:val="center"/>
        <w:spacing w:before="0" w:after="0"/>
        <w:ind w:left="40" w:right="0" w:firstLine="0"/>
      </w:pPr>
      <w:r>
        <w:rPr>
          <w:rStyle w:val="CharStyle42"/>
        </w:rPr>
        <w:t>отчисления за базовата организация - 7%.,.......,...,..........,,,.........,.,2 000 лв.</w:t>
      </w:r>
    </w:p>
    <w:p>
      <w:pPr>
        <w:pStyle w:val="Style26"/>
        <w:numPr>
          <w:ilvl w:val="0"/>
          <w:numId w:val="77"/>
        </w:numPr>
        <w:tabs>
          <w:tab w:leader="none" w:pos="1101" w:val="left"/>
        </w:tabs>
        <w:widowControl w:val="0"/>
        <w:keepNext w:val="0"/>
        <w:keepLines w:val="0"/>
        <w:shd w:val="clear" w:color="auto" w:fill="auto"/>
        <w:bidi w:val="0"/>
        <w:spacing w:before="0" w:after="0"/>
        <w:ind w:left="40" w:right="0" w:firstLine="720"/>
      </w:pPr>
      <w:r>
        <w:rPr>
          <w:rStyle w:val="CharStyle42"/>
        </w:rPr>
        <w:t>непреки разходи за фирмената структура ...,,.....,..............,,....,,...,..2 000 лв.</w:t>
      </w:r>
    </w:p>
    <w:p>
      <w:pPr>
        <w:pStyle w:val="Style26"/>
        <w:widowControl w:val="0"/>
        <w:keepNext w:val="0"/>
        <w:keepLines w:val="0"/>
        <w:shd w:val="clear" w:color="auto" w:fill="auto"/>
        <w:bidi w:val="0"/>
        <w:spacing w:before="0" w:after="0"/>
        <w:ind w:left="40" w:right="0" w:firstLine="720"/>
      </w:pPr>
      <w:r>
        <w:rPr>
          <w:rStyle w:val="CharStyle42"/>
        </w:rPr>
        <w:t>Техническият и Финансовия отчети за изпълнение на първия етап са представени на</w:t>
      </w:r>
    </w:p>
    <w:p>
      <w:pPr>
        <w:pStyle w:val="Style26"/>
        <w:widowControl w:val="0"/>
        <w:keepNext w:val="0"/>
        <w:keepLines w:val="0"/>
        <w:shd w:val="clear" w:color="auto" w:fill="auto"/>
        <w:bidi w:val="0"/>
        <w:jc w:val="center"/>
        <w:spacing w:before="0" w:after="0"/>
        <w:ind w:left="40" w:right="0" w:firstLine="0"/>
      </w:pPr>
      <w:r>
        <w:rPr>
          <w:rStyle w:val="CharStyle271"/>
        </w:rPr>
        <w:t xml:space="preserve">ПНЕК </w:t>
      </w:r>
      <w:r>
        <w:rPr>
          <w:rStyle w:val="CharStyle42"/>
        </w:rPr>
        <w:t xml:space="preserve">с писмо </w:t>
      </w:r>
      <w:r>
        <w:rPr>
          <w:rStyle w:val="CharStyle297"/>
        </w:rPr>
        <w:t xml:space="preserve">вх.№94ЕЕ/0028 </w:t>
      </w:r>
      <w:r>
        <w:rPr>
          <w:rStyle w:val="CharStyle42"/>
        </w:rPr>
        <w:t xml:space="preserve">от </w:t>
      </w:r>
      <w:r>
        <w:rPr>
          <w:rStyle w:val="CharStyle297"/>
        </w:rPr>
        <w:t xml:space="preserve">22.12.2009г. </w:t>
      </w:r>
      <w:r>
        <w:rPr>
          <w:rStyle w:val="CharStyle42"/>
        </w:rPr>
        <w:t>Съгласно Финансовщ^ода^дМ^ред^етшените</w:t>
      </w:r>
    </w:p>
    <w:p>
      <w:pPr>
        <w:pStyle w:val="Style359"/>
        <w:widowControl w:val="0"/>
        <w:keepNext w:val="0"/>
        <w:keepLines w:val="0"/>
        <w:shd w:val="clear" w:color="auto" w:fill="auto"/>
        <w:bidi w:val="0"/>
        <w:jc w:val="left"/>
        <w:spacing w:before="0" w:after="275" w:line="80" w:lineRule="exact"/>
        <w:ind w:left="40" w:right="0" w:firstLine="0"/>
      </w:pPr>
      <w:r>
        <w:pict>
          <v:shape id="_x0000_s1088" type="#_x0000_t202" style="position:absolute;margin-left:10.9pt;margin-top:1.45pt;width:433.5pt;height:25.4pt;z-index:-125829346;mso-wrap-distance-left:5.pt;mso-wrap-distance-top:1.7pt;mso-wrap-distance-right:5.pt;mso-wrap-distance-bottom:4.35pt;mso-position-horizontal-relative:margin" filled="0" stroked="0">
            <v:textbox style="mso-fit-shape-to-text:t" inset="0,0,0,0">
              <w:txbxContent>
                <w:p>
                  <w:pPr>
                    <w:pStyle w:val="Style68"/>
                    <w:widowControl w:val="0"/>
                    <w:keepNext w:val="0"/>
                    <w:keepLines w:val="0"/>
                    <w:shd w:val="clear" w:color="auto" w:fill="auto"/>
                    <w:bidi w:val="0"/>
                    <w:jc w:val="left"/>
                    <w:spacing w:before="0" w:after="52" w:line="210" w:lineRule="exact"/>
                    <w:ind w:left="0" w:right="0" w:firstLine="0"/>
                  </w:pPr>
                  <w:r>
                    <w:rPr>
                      <w:rStyle w:val="CharStyle241"/>
                      <w:spacing w:val="0"/>
                    </w:rPr>
                    <w:t>от Фонда средства в размер на 32 000 лв, са изразходвани 32</w:t>
                  </w:r>
                </w:p>
                <w:p>
                  <w:pPr>
                    <w:pStyle w:val="Style68"/>
                    <w:widowControl w:val="0"/>
                    <w:keepNext w:val="0"/>
                    <w:keepLines w:val="0"/>
                    <w:shd w:val="clear" w:color="auto" w:fill="auto"/>
                    <w:bidi w:val="0"/>
                    <w:jc w:val="right"/>
                    <w:spacing w:before="0" w:after="0" w:line="210" w:lineRule="exact"/>
                    <w:ind w:left="0" w:right="100" w:firstLine="0"/>
                  </w:pPr>
                  <w:r>
                    <w:rPr>
                      <w:rStyle w:val="CharStyle241"/>
                      <w:spacing w:val="0"/>
                    </w:rPr>
                    <w:t xml:space="preserve">оборудване и </w:t>
                  </w:r>
                  <w:r>
                    <w:rPr>
                      <w:rStyle w:val="CharStyle242"/>
                    </w:rPr>
                    <w:t>консумативи...........................................5 '</w:t>
                  </w:r>
                </w:p>
              </w:txbxContent>
            </v:textbox>
            <w10:wrap type="square" anchorx="margin"/>
          </v:shape>
        </w:pict>
      </w:r>
      <w:r>
        <w:rPr>
          <w:lang w:val="bg-BG"/>
          <w:w w:val="100"/>
          <w:spacing w:val="0"/>
          <w:color w:val="000000"/>
          <w:position w:val="0"/>
        </w:rPr>
        <w:t>... ... ^</w:t>
      </w:r>
    </w:p>
    <w:p>
      <w:pPr>
        <w:pStyle w:val="Style361"/>
        <w:widowControl w:val="0"/>
        <w:keepNext/>
        <w:keepLines/>
        <w:shd w:val="clear" w:color="auto" w:fill="auto"/>
        <w:bidi w:val="0"/>
        <w:spacing w:before="0" w:after="0" w:line="320" w:lineRule="exact"/>
        <w:ind w:left="40" w:right="0" w:firstLine="0"/>
      </w:pPr>
      <w:bookmarkStart w:id="28" w:name="bookmark28"/>
      <w:r>
        <w:rPr>
          <w:lang w:val="bg-BG"/>
          <w:w w:val="100"/>
          <w:spacing w:val="0"/>
          <w:color w:val="000000"/>
          <w:position w:val="0"/>
        </w:rPr>
        <w:t>д!</w:t>
      </w:r>
      <w:bookmarkEnd w:id="28"/>
    </w:p>
    <w:p>
      <w:pPr>
        <w:pStyle w:val="Style68"/>
        <w:widowControl w:val="0"/>
        <w:keepNext w:val="0"/>
        <w:keepLines w:val="0"/>
        <w:shd w:val="clear" w:color="auto" w:fill="auto"/>
        <w:bidi w:val="0"/>
        <w:jc w:val="left"/>
        <w:spacing w:before="0" w:after="0" w:line="269" w:lineRule="exact"/>
        <w:ind w:left="1100" w:right="0" w:firstLine="0"/>
      </w:pPr>
      <w:r>
        <w:rPr>
          <w:rStyle w:val="CharStyle268"/>
        </w:rPr>
        <w:t>командировки...........................................................</w:t>
      </w:r>
    </w:p>
    <w:p>
      <w:pPr>
        <w:pStyle w:val="Style68"/>
        <w:widowControl w:val="0"/>
        <w:keepNext w:val="0"/>
        <w:keepLines w:val="0"/>
        <w:shd w:val="clear" w:color="auto" w:fill="auto"/>
        <w:bidi w:val="0"/>
        <w:jc w:val="left"/>
        <w:spacing w:before="0" w:after="0" w:line="269" w:lineRule="exact"/>
        <w:ind w:left="1100" w:right="0" w:firstLine="0"/>
      </w:pPr>
      <w:r>
        <w:rPr>
          <w:rStyle w:val="CharStyle268"/>
        </w:rPr>
        <w:t>разходи за труд...............................,............;............</w:t>
      </w:r>
    </w:p>
    <w:p>
      <w:pPr>
        <w:pStyle w:val="Style68"/>
        <w:widowControl w:val="0"/>
        <w:keepNext w:val="0"/>
        <w:keepLines w:val="0"/>
        <w:shd w:val="clear" w:color="auto" w:fill="auto"/>
        <w:bidi w:val="0"/>
        <w:jc w:val="left"/>
        <w:spacing w:before="0" w:after="0" w:line="269" w:lineRule="exact"/>
        <w:ind w:left="1100" w:right="0" w:firstLine="0"/>
      </w:pPr>
      <w:r>
        <w:rPr>
          <w:rStyle w:val="CharStyle268"/>
        </w:rPr>
        <w:t xml:space="preserve">заплащане на външни организации за изпълнение на про&amp;й&amp;Ьч. </w:t>
      </w:r>
      <w:r>
        <w:rPr>
          <w:rStyle w:val="CharStyle273"/>
          <w:lang w:val="en-US"/>
        </w:rPr>
        <w:t>'H44JM</w:t>
      </w:r>
      <w:r>
        <w:rPr>
          <w:rStyle w:val="CharStyle268"/>
          <w:lang w:val="en-US"/>
        </w:rPr>
        <w:t xml:space="preserve"> </w:t>
      </w:r>
      <w:r>
        <w:rPr>
          <w:rStyle w:val="CharStyle268"/>
        </w:rPr>
        <w:t>йв7</w:t>
        <w:br w:type="page"/>
      </w:r>
      <w:r>
        <w:rPr>
          <w:rStyle w:val="CharStyle50"/>
        </w:rPr>
        <w:t>отчисления за базовата организация - 7%,....,,,,.,,.,...,.,.,...,..,..,.....,. 2 000,00 лв.</w:t>
      </w:r>
    </w:p>
    <w:p>
      <w:pPr>
        <w:pStyle w:val="Style47"/>
        <w:tabs>
          <w:tab w:leader="dot" w:pos="4282" w:val="left"/>
          <w:tab w:leader="dot" w:pos="4642" w:val="left"/>
          <w:tab w:leader="dot" w:pos="6562" w:val="left"/>
        </w:tabs>
        <w:widowControl w:val="0"/>
        <w:keepNext w:val="0"/>
        <w:keepLines w:val="0"/>
        <w:shd w:val="clear" w:color="auto" w:fill="auto"/>
        <w:bidi w:val="0"/>
        <w:jc w:val="center"/>
        <w:spacing w:before="0" w:after="0"/>
        <w:ind w:left="0" w:right="60" w:firstLine="0"/>
      </w:pPr>
      <w:r>
        <w:rPr>
          <w:rStyle w:val="CharStyle50"/>
        </w:rPr>
        <w:t xml:space="preserve">непреки разходи за фирмената структура </w:t>
        <w:tab/>
        <w:tab/>
        <w:tab/>
        <w:t xml:space="preserve"> 2 000,00 лв.</w:t>
      </w:r>
    </w:p>
    <w:p>
      <w:pPr>
        <w:pStyle w:val="Style47"/>
        <w:widowControl w:val="0"/>
        <w:keepNext w:val="0"/>
        <w:keepLines w:val="0"/>
        <w:shd w:val="clear" w:color="auto" w:fill="auto"/>
        <w:bidi w:val="0"/>
        <w:spacing w:before="0" w:after="0"/>
        <w:ind w:left="20" w:right="20" w:firstLine="720"/>
      </w:pPr>
      <w:r>
        <w:rPr>
          <w:rStyle w:val="CharStyle50"/>
        </w:rPr>
        <w:t>Отчетен е преразход на средства в размер на 188,94 лв. € Протокол №10/11.11.2010 г. на ПНЕК по природни науки, е прието оценяването на I етап от рецензентите доц.Росен Недялков и доц. Георги Георгиев с добра оценка и е направено предложение до ИС да продължи финансирането с коефициент 0.7 от максимално възможните средства.</w:t>
      </w:r>
    </w:p>
    <w:p>
      <w:pPr>
        <w:pStyle w:val="Style47"/>
        <w:widowControl w:val="0"/>
        <w:keepNext w:val="0"/>
        <w:keepLines w:val="0"/>
        <w:shd w:val="clear" w:color="auto" w:fill="auto"/>
        <w:bidi w:val="0"/>
        <w:spacing w:before="0" w:after="0"/>
        <w:ind w:left="20" w:right="20" w:firstLine="720"/>
      </w:pPr>
      <w:r>
        <w:rPr>
          <w:rStyle w:val="CharStyle50"/>
        </w:rPr>
        <w:t xml:space="preserve">Отчетът е приет от ИС с Протокол №14 от проведено заседание на 26.11.2010 г. и е прието предложението на ПНЕК за продължаване финансирането на проекти по списък, в т.ч, и проект </w:t>
      </w:r>
      <w:r>
        <w:rPr>
          <w:rStyle w:val="CharStyle50"/>
          <w:lang w:val="en-US"/>
        </w:rPr>
        <w:t xml:space="preserve">DOCF01/0103. </w:t>
      </w:r>
      <w:r>
        <w:rPr>
          <w:rStyle w:val="CharStyle50"/>
        </w:rPr>
        <w:t>С Анекс №1 изх.№ Д002-304/18.12.2010 г., страните по договор № Д002-304/18.12.2008 г се споразумяват изпълнението на II етап от проекта да се финансира с 21 000 лв. Същите са преведени по принадлежност с платежно нареждане от 23.06.2011г.</w:t>
      </w:r>
    </w:p>
    <w:p>
      <w:pPr>
        <w:pStyle w:val="Style26"/>
        <w:widowControl w:val="0"/>
        <w:keepNext w:val="0"/>
        <w:keepLines w:val="0"/>
        <w:shd w:val="clear" w:color="auto" w:fill="auto"/>
        <w:bidi w:val="0"/>
        <w:spacing w:before="0" w:after="0"/>
        <w:ind w:left="20" w:right="0" w:firstLine="720"/>
      </w:pPr>
      <w:r>
        <w:rPr>
          <w:rStyle w:val="CharStyle42"/>
        </w:rPr>
        <w:t>Съгласно Финансовия план към Анекс №1, финансирането за II етап е предназначено за</w:t>
      </w:r>
    </w:p>
    <w:p>
      <w:pPr>
        <w:pStyle w:val="Style47"/>
        <w:widowControl w:val="0"/>
        <w:keepNext w:val="0"/>
        <w:keepLines w:val="0"/>
        <w:shd w:val="clear" w:color="auto" w:fill="auto"/>
        <w:bidi w:val="0"/>
        <w:jc w:val="right"/>
        <w:spacing w:before="0" w:after="0" w:line="278" w:lineRule="exact"/>
        <w:ind w:left="0" w:right="20" w:firstLine="0"/>
      </w:pPr>
      <w:r>
        <w:rPr>
          <w:rStyle w:val="CharStyle50"/>
        </w:rPr>
        <w:t>покриване на разходи както следва:</w:t>
      </w:r>
    </w:p>
    <w:p>
      <w:pPr>
        <w:pStyle w:val="Style363"/>
        <w:numPr>
          <w:ilvl w:val="0"/>
          <w:numId w:val="77"/>
        </w:numPr>
        <w:tabs>
          <w:tab w:leader="none" w:pos="1095" w:val="left"/>
          <w:tab w:leader="none" w:pos="9212" w:val="right"/>
        </w:tabs>
        <w:widowControl w:val="0"/>
        <w:keepNext/>
        <w:keepLines/>
        <w:shd w:val="clear" w:color="auto" w:fill="auto"/>
        <w:bidi w:val="0"/>
        <w:spacing w:before="0" w:after="0"/>
        <w:ind w:left="20" w:right="0"/>
      </w:pPr>
      <w:bookmarkStart w:id="29" w:name="bookmark29"/>
      <w:r>
        <w:rPr>
          <w:lang w:val="bg-BG"/>
          <w:w w:val="100"/>
          <w:spacing w:val="0"/>
          <w:color w:val="000000"/>
          <w:position w:val="0"/>
        </w:rPr>
        <w:t>за оборудване, консумативи ....................................................................</w:t>
        <w:tab/>
        <w:t xml:space="preserve">1 </w:t>
      </w:r>
      <w:r>
        <w:rPr>
          <w:rStyle w:val="CharStyle365"/>
        </w:rPr>
        <w:t xml:space="preserve">500 </w:t>
      </w:r>
      <w:r>
        <w:rPr>
          <w:lang w:val="bg-BG"/>
          <w:w w:val="100"/>
          <w:spacing w:val="0"/>
          <w:color w:val="000000"/>
          <w:position w:val="0"/>
        </w:rPr>
        <w:t>лв.</w:t>
      </w:r>
      <w:bookmarkEnd w:id="29"/>
    </w:p>
    <w:p>
      <w:pPr>
        <w:pStyle w:val="Style47"/>
        <w:numPr>
          <w:ilvl w:val="0"/>
          <w:numId w:val="77"/>
        </w:numPr>
        <w:tabs>
          <w:tab w:leader="none" w:pos="1095" w:val="left"/>
          <w:tab w:leader="none" w:pos="9207" w:val="right"/>
        </w:tabs>
        <w:widowControl w:val="0"/>
        <w:keepNext w:val="0"/>
        <w:keepLines w:val="0"/>
        <w:shd w:val="clear" w:color="auto" w:fill="auto"/>
        <w:bidi w:val="0"/>
        <w:spacing w:before="0" w:after="0" w:line="278" w:lineRule="exact"/>
        <w:ind w:left="20" w:right="0" w:firstLine="720"/>
      </w:pPr>
      <w:r>
        <w:rPr>
          <w:rStyle w:val="CharStyle50"/>
        </w:rPr>
        <w:t>командировки............................................................................................</w:t>
        <w:tab/>
        <w:t>3 500 лв.</w:t>
      </w:r>
    </w:p>
    <w:p>
      <w:pPr>
        <w:pStyle w:val="Style26"/>
        <w:numPr>
          <w:ilvl w:val="0"/>
          <w:numId w:val="77"/>
        </w:numPr>
        <w:tabs>
          <w:tab w:leader="none" w:pos="1095" w:val="left"/>
          <w:tab w:leader="dot" w:pos="8036" w:val="left"/>
        </w:tabs>
        <w:widowControl w:val="0"/>
        <w:keepNext w:val="0"/>
        <w:keepLines w:val="0"/>
        <w:shd w:val="clear" w:color="auto" w:fill="auto"/>
        <w:bidi w:val="0"/>
        <w:spacing w:before="0" w:after="0" w:line="278" w:lineRule="exact"/>
        <w:ind w:left="20" w:right="0" w:firstLine="720"/>
      </w:pPr>
      <w:r>
        <w:rPr>
          <w:rStyle w:val="CharStyle42"/>
        </w:rPr>
        <w:t>разходи за труд</w:t>
        <w:tab/>
        <w:t xml:space="preserve"> 13 600 лв.</w:t>
      </w:r>
    </w:p>
    <w:p>
      <w:pPr>
        <w:pStyle w:val="Style26"/>
        <w:numPr>
          <w:ilvl w:val="0"/>
          <w:numId w:val="77"/>
        </w:numPr>
        <w:tabs>
          <w:tab w:leader="none" w:pos="1090" w:val="left"/>
          <w:tab w:leader="dot" w:pos="8017" w:val="left"/>
          <w:tab w:leader="none" w:pos="9207" w:val="right"/>
        </w:tabs>
        <w:widowControl w:val="0"/>
        <w:keepNext w:val="0"/>
        <w:keepLines w:val="0"/>
        <w:shd w:val="clear" w:color="auto" w:fill="auto"/>
        <w:bidi w:val="0"/>
        <w:spacing w:before="0" w:after="0" w:line="278" w:lineRule="exact"/>
        <w:ind w:left="20" w:right="0" w:firstLine="720"/>
      </w:pPr>
      <w:r>
        <w:rPr>
          <w:rStyle w:val="CharStyle42"/>
        </w:rPr>
        <w:t>други разходи</w:t>
        <w:tab/>
        <w:tab/>
        <w:t>100 лв.</w:t>
      </w:r>
    </w:p>
    <w:p>
      <w:pPr>
        <w:pStyle w:val="Style26"/>
        <w:tabs>
          <w:tab w:leader="none" w:pos="9212" w:val="right"/>
        </w:tabs>
        <w:widowControl w:val="0"/>
        <w:keepNext w:val="0"/>
        <w:keepLines w:val="0"/>
        <w:shd w:val="clear" w:color="auto" w:fill="auto"/>
        <w:bidi w:val="0"/>
        <w:jc w:val="left"/>
        <w:spacing w:before="0" w:after="0" w:line="278" w:lineRule="exact"/>
        <w:ind w:left="1100" w:right="0" w:firstLine="0"/>
      </w:pPr>
      <w:r>
        <w:rPr>
          <w:rStyle w:val="CharStyle42"/>
        </w:rPr>
        <w:t>за плащане на външни организации и лица за изпълнение на проекта</w:t>
        <w:tab/>
        <w:t>300 лв.</w:t>
      </w:r>
    </w:p>
    <w:p>
      <w:pPr>
        <w:pStyle w:val="Style26"/>
        <w:tabs>
          <w:tab w:leader="dot" w:pos="6054" w:val="left"/>
          <w:tab w:leader="dot" w:pos="6414" w:val="left"/>
          <w:tab w:leader="dot" w:pos="8146" w:val="left"/>
        </w:tabs>
        <w:widowControl w:val="0"/>
        <w:keepNext w:val="0"/>
        <w:keepLines w:val="0"/>
        <w:shd w:val="clear" w:color="auto" w:fill="auto"/>
        <w:bidi w:val="0"/>
        <w:jc w:val="left"/>
        <w:spacing w:before="0" w:after="0" w:line="278" w:lineRule="exact"/>
        <w:ind w:left="1100" w:right="0" w:firstLine="0"/>
      </w:pPr>
      <w:r>
        <w:rPr>
          <w:rStyle w:val="CharStyle42"/>
        </w:rPr>
        <w:t>преки разходи за фирмената структура</w:t>
        <w:tab/>
        <w:tab/>
        <w:tab/>
        <w:t xml:space="preserve"> 1 000 лв.</w:t>
      </w:r>
    </w:p>
    <w:p>
      <w:pPr>
        <w:pStyle w:val="Style26"/>
        <w:tabs>
          <w:tab w:leader="dot" w:pos="8060" w:val="left"/>
          <w:tab w:leader="none" w:pos="9212" w:val="right"/>
        </w:tabs>
        <w:widowControl w:val="0"/>
        <w:keepNext w:val="0"/>
        <w:keepLines w:val="0"/>
        <w:shd w:val="clear" w:color="auto" w:fill="auto"/>
        <w:bidi w:val="0"/>
        <w:jc w:val="left"/>
        <w:spacing w:before="0" w:after="0" w:line="278" w:lineRule="exact"/>
        <w:ind w:left="1100" w:right="0" w:firstLine="0"/>
      </w:pPr>
      <w:r>
        <w:rPr>
          <w:rStyle w:val="CharStyle42"/>
        </w:rPr>
        <w:t>отчисления за базовата организация - 7%</w:t>
        <w:tab/>
        <w:tab/>
        <w:t>1 000 лв.</w:t>
      </w:r>
    </w:p>
    <w:p>
      <w:pPr>
        <w:pStyle w:val="Style26"/>
        <w:widowControl w:val="0"/>
        <w:keepNext w:val="0"/>
        <w:keepLines w:val="0"/>
        <w:shd w:val="clear" w:color="auto" w:fill="auto"/>
        <w:bidi w:val="0"/>
        <w:spacing w:before="0" w:after="0" w:line="269" w:lineRule="exact"/>
        <w:ind w:left="20" w:right="20" w:firstLine="720"/>
      </w:pPr>
      <w:r>
        <w:rPr>
          <w:rStyle w:val="CharStyle42"/>
        </w:rPr>
        <w:t>В приложение №№1 и 3, неразделна част от Договора са отразени целите на проекта и очаквания резултат от изпълнението му. Видно от дадените рецензии, е оценено изпълнението на всички задачи по работната програма през I етап, както и разходването и отчитането на предоставеното от Фонда финансиране. Дадена е добра оценка за изпълнението на пакетите по работната програма през I етап. Не са направени забележки и препоръки към научния колектив за II етап. Основанието за тази оценка са изразените становища на рецензентите, а именно :от направения отчет се разбира, че е работено по раздели от две дисертации, без да е ясно дали работата по тях е приключила; направеното от двамата докторанти не е достатъчно като темп и резултати, за да може да се изпълни проекта, както е планиран.</w:t>
      </w:r>
    </w:p>
    <w:p>
      <w:pPr>
        <w:pStyle w:val="Style26"/>
        <w:widowControl w:val="0"/>
        <w:keepNext w:val="0"/>
        <w:keepLines w:val="0"/>
        <w:shd w:val="clear" w:color="auto" w:fill="auto"/>
        <w:bidi w:val="0"/>
        <w:spacing w:before="0" w:after="279" w:line="269" w:lineRule="exact"/>
        <w:ind w:left="20" w:right="20" w:firstLine="720"/>
      </w:pPr>
      <w:r>
        <w:rPr>
          <w:rStyle w:val="CharStyle42"/>
        </w:rPr>
        <w:t>Тъй като екипа, извършващ финансовата инспекция не притежава нужната квалификация, не може да изрази становище относно постигането на целите и очаквания резултат от изпълнението на научноизследователския проект.</w:t>
      </w:r>
    </w:p>
    <w:p>
      <w:pPr>
        <w:pStyle w:val="Style26"/>
        <w:widowControl w:val="0"/>
        <w:keepNext w:val="0"/>
        <w:keepLines w:val="0"/>
        <w:shd w:val="clear" w:color="auto" w:fill="auto"/>
        <w:bidi w:val="0"/>
        <w:jc w:val="right"/>
        <w:spacing w:before="0" w:after="210" w:line="220" w:lineRule="exact"/>
        <w:ind w:left="0" w:right="20" w:firstLine="0"/>
      </w:pPr>
      <w:r>
        <w:rPr>
          <w:rStyle w:val="CharStyle42"/>
        </w:rPr>
        <w:t>Приложение от № 352 до № 365</w:t>
      </w:r>
    </w:p>
    <w:p>
      <w:pPr>
        <w:pStyle w:val="Style47"/>
        <w:widowControl w:val="0"/>
        <w:keepNext w:val="0"/>
        <w:keepLines w:val="0"/>
        <w:shd w:val="clear" w:color="auto" w:fill="auto"/>
        <w:bidi w:val="0"/>
        <w:spacing w:before="0" w:after="0"/>
        <w:ind w:left="20" w:right="0" w:firstLine="720"/>
      </w:pPr>
      <w:r>
        <w:rPr>
          <w:rStyle w:val="CharStyle366"/>
        </w:rPr>
        <w:t>?.По конкурс „Млади учени”/МЦ/,</w:t>
      </w:r>
    </w:p>
    <w:p>
      <w:pPr>
        <w:pStyle w:val="Style26"/>
        <w:widowControl w:val="0"/>
        <w:keepNext w:val="0"/>
        <w:keepLines w:val="0"/>
        <w:shd w:val="clear" w:color="auto" w:fill="auto"/>
        <w:bidi w:val="0"/>
        <w:jc w:val="right"/>
        <w:spacing w:before="0" w:after="0"/>
        <w:ind w:left="20" w:right="20" w:firstLine="0"/>
      </w:pPr>
      <w:r>
        <w:rPr>
          <w:rStyle w:val="CharStyle271"/>
        </w:rPr>
        <w:t xml:space="preserve">Съгласно заповедта </w:t>
      </w:r>
      <w:r>
        <w:rPr>
          <w:rStyle w:val="CharStyle42"/>
        </w:rPr>
        <w:t xml:space="preserve">за откриване на конкурсната процедура </w:t>
      </w:r>
      <w:r>
        <w:rPr>
          <w:rStyle w:val="CharStyle271"/>
        </w:rPr>
        <w:t xml:space="preserve">проектобюджета </w:t>
      </w:r>
      <w:r>
        <w:rPr>
          <w:rStyle w:val="CharStyle42"/>
        </w:rPr>
        <w:t xml:space="preserve">на </w:t>
      </w:r>
      <w:r>
        <w:rPr>
          <w:rStyle w:val="CharStyle271"/>
        </w:rPr>
        <w:t xml:space="preserve">конкурса </w:t>
      </w:r>
      <w:r>
        <w:rPr>
          <w:rStyle w:val="CharStyle42"/>
        </w:rPr>
        <w:t xml:space="preserve">за 2008 г. е в размер на 400 000 лв. </w:t>
      </w:r>
      <w:r>
        <w:rPr>
          <w:rStyle w:val="CharStyle271"/>
        </w:rPr>
        <w:t xml:space="preserve">Максималния </w:t>
      </w:r>
      <w:r>
        <w:rPr>
          <w:rStyle w:val="CharStyle42"/>
        </w:rPr>
        <w:t>размер на финансиране на един</w:t>
      </w:r>
    </w:p>
    <w:p>
      <w:pPr>
        <w:pStyle w:val="Style26"/>
        <w:widowControl w:val="0"/>
        <w:keepNext w:val="0"/>
        <w:keepLines w:val="0"/>
        <w:shd w:val="clear" w:color="auto" w:fill="auto"/>
        <w:bidi w:val="0"/>
        <w:jc w:val="right"/>
        <w:spacing w:before="0" w:after="0"/>
        <w:ind w:left="20" w:right="20" w:firstLine="0"/>
      </w:pPr>
      <w:r>
        <w:rPr>
          <w:rStyle w:val="CharStyle271"/>
        </w:rPr>
        <w:t xml:space="preserve">проект </w:t>
      </w:r>
      <w:r>
        <w:rPr>
          <w:rStyle w:val="CharStyle42"/>
        </w:rPr>
        <w:t xml:space="preserve">е 50 000 лв. а </w:t>
      </w:r>
      <w:r>
        <w:rPr>
          <w:rStyle w:val="CharStyle271"/>
        </w:rPr>
        <w:t xml:space="preserve">минималния </w:t>
      </w:r>
      <w:r>
        <w:rPr>
          <w:rStyle w:val="CharStyle42"/>
        </w:rPr>
        <w:t xml:space="preserve">- 20 000 </w:t>
      </w:r>
      <w:r>
        <w:rPr>
          <w:rStyle w:val="CharStyle271"/>
        </w:rPr>
        <w:t xml:space="preserve">лв. Продължителността </w:t>
      </w:r>
      <w:r>
        <w:rPr>
          <w:rStyle w:val="CharStyle42"/>
        </w:rPr>
        <w:t xml:space="preserve">на </w:t>
      </w:r>
      <w:r>
        <w:rPr>
          <w:rStyle w:val="CharStyle271"/>
        </w:rPr>
        <w:t xml:space="preserve">проекта </w:t>
      </w:r>
      <w:r>
        <w:rPr>
          <w:rStyle w:val="CharStyle42"/>
        </w:rPr>
        <w:t xml:space="preserve">е 36 </w:t>
      </w:r>
      <w:r>
        <w:rPr>
          <w:rStyle w:val="CharStyle271"/>
        </w:rPr>
        <w:t xml:space="preserve">месеца. </w:t>
      </w:r>
      <w:r>
        <w:rPr>
          <w:rStyle w:val="CharStyle42"/>
        </w:rPr>
        <w:t xml:space="preserve">Целта на проекта е да </w:t>
      </w:r>
      <w:r>
        <w:rPr>
          <w:rStyle w:val="CharStyle271"/>
        </w:rPr>
        <w:t xml:space="preserve">подпомага </w:t>
      </w:r>
      <w:r>
        <w:rPr>
          <w:rStyle w:val="CharStyle42"/>
        </w:rPr>
        <w:t xml:space="preserve">научното развитие и </w:t>
      </w:r>
      <w:r>
        <w:rPr>
          <w:rStyle w:val="CharStyle271"/>
        </w:rPr>
        <w:t xml:space="preserve">изследователските </w:t>
      </w:r>
      <w:r>
        <w:rPr>
          <w:rStyle w:val="CharStyle42"/>
        </w:rPr>
        <w:t>инициативи на млади</w:t>
      </w:r>
    </w:p>
    <w:p>
      <w:pPr>
        <w:pStyle w:val="Style68"/>
        <w:widowControl w:val="0"/>
        <w:keepNext w:val="0"/>
        <w:keepLines w:val="0"/>
        <w:shd w:val="clear" w:color="auto" w:fill="auto"/>
        <w:bidi w:val="0"/>
        <w:jc w:val="both"/>
        <w:spacing w:before="0" w:after="0"/>
        <w:ind w:left="20" w:right="20" w:firstLine="0"/>
      </w:pPr>
      <w:r>
        <w:rPr>
          <w:rStyle w:val="CharStyle268"/>
        </w:rPr>
        <w:t xml:space="preserve">учени </w:t>
      </w:r>
      <w:r>
        <w:rPr>
          <w:rStyle w:val="CharStyle118"/>
        </w:rPr>
        <w:t xml:space="preserve">и </w:t>
      </w:r>
      <w:r>
        <w:rPr>
          <w:rStyle w:val="CharStyle268"/>
        </w:rPr>
        <w:t xml:space="preserve">техните колективи. </w:t>
      </w:r>
      <w:r>
        <w:rPr>
          <w:rStyle w:val="CharStyle118"/>
        </w:rPr>
        <w:t xml:space="preserve">В срок от три </w:t>
      </w:r>
      <w:r>
        <w:rPr>
          <w:rStyle w:val="CharStyle268"/>
        </w:rPr>
        <w:t xml:space="preserve">месеца, след </w:t>
      </w:r>
      <w:r>
        <w:rPr>
          <w:rStyle w:val="CharStyle118"/>
        </w:rPr>
        <w:t xml:space="preserve">затваряне на </w:t>
      </w:r>
      <w:r>
        <w:rPr>
          <w:rStyle w:val="CharStyle268"/>
        </w:rPr>
        <w:t xml:space="preserve">конкурса, </w:t>
      </w:r>
      <w:r>
        <w:rPr>
          <w:rStyle w:val="CharStyle118"/>
        </w:rPr>
        <w:t xml:space="preserve">се </w:t>
      </w:r>
      <w:r>
        <w:rPr>
          <w:rStyle w:val="CharStyle268"/>
        </w:rPr>
        <w:t xml:space="preserve">оценяват предложенията, </w:t>
      </w:r>
      <w:r>
        <w:rPr>
          <w:rStyle w:val="CharStyle118"/>
        </w:rPr>
        <w:t xml:space="preserve">което се </w:t>
      </w:r>
      <w:r>
        <w:rPr>
          <w:rStyle w:val="CharStyle268"/>
        </w:rPr>
        <w:t xml:space="preserve">извършва </w:t>
      </w:r>
      <w:r>
        <w:rPr>
          <w:rStyle w:val="CharStyle118"/>
        </w:rPr>
        <w:t>на три етапа:</w:t>
      </w:r>
    </w:p>
    <w:p>
      <w:pPr>
        <w:pStyle w:val="Style68"/>
        <w:numPr>
          <w:ilvl w:val="0"/>
          <w:numId w:val="77"/>
        </w:numPr>
        <w:tabs>
          <w:tab w:leader="none" w:pos="879" w:val="left"/>
        </w:tabs>
        <w:widowControl w:val="0"/>
        <w:keepNext w:val="0"/>
        <w:keepLines w:val="0"/>
        <w:shd w:val="clear" w:color="auto" w:fill="auto"/>
        <w:bidi w:val="0"/>
        <w:jc w:val="both"/>
        <w:spacing w:before="0" w:after="0"/>
        <w:ind w:left="20" w:right="0" w:firstLine="720"/>
      </w:pPr>
      <w:r>
        <w:rPr>
          <w:rStyle w:val="CharStyle268"/>
        </w:rPr>
        <w:t xml:space="preserve">Проверка </w:t>
      </w:r>
      <w:r>
        <w:rPr>
          <w:rStyle w:val="CharStyle118"/>
        </w:rPr>
        <w:t xml:space="preserve">за </w:t>
      </w:r>
      <w:r>
        <w:rPr>
          <w:rStyle w:val="CharStyle268"/>
        </w:rPr>
        <w:t xml:space="preserve">легитимност </w:t>
      </w:r>
      <w:r>
        <w:rPr>
          <w:rStyle w:val="CharStyle118"/>
        </w:rPr>
        <w:t xml:space="preserve">на </w:t>
      </w:r>
      <w:r>
        <w:rPr>
          <w:rStyle w:val="CharStyle268"/>
        </w:rPr>
        <w:t xml:space="preserve">предоставените </w:t>
      </w:r>
      <w:r>
        <w:rPr>
          <w:rStyle w:val="CharStyle118"/>
        </w:rPr>
        <w:t xml:space="preserve">проекти </w:t>
      </w:r>
      <w:r>
        <w:rPr>
          <w:rStyle w:val="CharStyle268"/>
        </w:rPr>
        <w:t>по общи критерии</w:t>
      </w:r>
    </w:p>
    <w:p>
      <w:pPr>
        <w:pStyle w:val="Style68"/>
        <w:numPr>
          <w:ilvl w:val="0"/>
          <w:numId w:val="77"/>
        </w:numPr>
        <w:tabs>
          <w:tab w:leader="none" w:pos="884" w:val="left"/>
        </w:tabs>
        <w:widowControl w:val="0"/>
        <w:keepNext w:val="0"/>
        <w:keepLines w:val="0"/>
        <w:shd w:val="clear" w:color="auto" w:fill="auto"/>
        <w:bidi w:val="0"/>
        <w:jc w:val="both"/>
        <w:spacing w:before="0" w:after="0"/>
        <w:ind w:left="20" w:right="0" w:firstLine="720"/>
      </w:pPr>
      <w:r>
        <w:rPr>
          <w:rStyle w:val="CharStyle268"/>
        </w:rPr>
        <w:t xml:space="preserve">Международна </w:t>
      </w:r>
      <w:r>
        <w:rPr>
          <w:rStyle w:val="CharStyle118"/>
        </w:rPr>
        <w:t xml:space="preserve">експертна оценка на </w:t>
      </w:r>
      <w:r>
        <w:rPr>
          <w:rStyle w:val="CharStyle268"/>
        </w:rPr>
        <w:t>научните предложения</w:t>
      </w:r>
    </w:p>
    <w:p>
      <w:pPr>
        <w:pStyle w:val="Style26"/>
        <w:numPr>
          <w:ilvl w:val="0"/>
          <w:numId w:val="77"/>
        </w:numPr>
        <w:tabs>
          <w:tab w:leader="none" w:pos="884" w:val="left"/>
        </w:tabs>
        <w:widowControl w:val="0"/>
        <w:keepNext w:val="0"/>
        <w:keepLines w:val="0"/>
        <w:shd w:val="clear" w:color="auto" w:fill="auto"/>
        <w:bidi w:val="0"/>
        <w:spacing w:before="0" w:after="0"/>
        <w:ind w:left="20" w:right="0" w:firstLine="720"/>
      </w:pPr>
      <w:r>
        <w:rPr>
          <w:rStyle w:val="CharStyle42"/>
        </w:rPr>
        <w:t xml:space="preserve">Оценяване на </w:t>
      </w:r>
      <w:r>
        <w:rPr>
          <w:rStyle w:val="CharStyle271"/>
        </w:rPr>
        <w:t xml:space="preserve">научните </w:t>
      </w:r>
      <w:r>
        <w:rPr>
          <w:rStyle w:val="CharStyle42"/>
        </w:rPr>
        <w:t>предложения от НЕК.</w:t>
      </w:r>
    </w:p>
    <w:p>
      <w:pPr>
        <w:pStyle w:val="Style68"/>
        <w:tabs>
          <w:tab w:leader="none" w:pos="9538" w:val="left"/>
        </w:tabs>
        <w:widowControl w:val="0"/>
        <w:keepNext w:val="0"/>
        <w:keepLines w:val="0"/>
        <w:shd w:val="clear" w:color="auto" w:fill="auto"/>
        <w:bidi w:val="0"/>
        <w:jc w:val="both"/>
        <w:spacing w:before="0" w:after="0"/>
        <w:ind w:left="20" w:right="20" w:firstLine="720"/>
      </w:pPr>
      <w:r>
        <w:rPr>
          <w:rStyle w:val="CharStyle268"/>
        </w:rPr>
        <w:t xml:space="preserve">Видно </w:t>
      </w:r>
      <w:r>
        <w:rPr>
          <w:rStyle w:val="CharStyle118"/>
        </w:rPr>
        <w:t xml:space="preserve">от </w:t>
      </w:r>
      <w:r>
        <w:rPr>
          <w:rStyle w:val="CharStyle268"/>
        </w:rPr>
        <w:t xml:space="preserve">Методиката, </w:t>
      </w:r>
      <w:r>
        <w:rPr>
          <w:rStyle w:val="CharStyle118"/>
        </w:rPr>
        <w:t xml:space="preserve">в </w:t>
      </w:r>
      <w:r>
        <w:rPr>
          <w:rStyle w:val="CharStyle268"/>
        </w:rPr>
        <w:t xml:space="preserve">случай, </w:t>
      </w:r>
      <w:r>
        <w:rPr>
          <w:rStyle w:val="CharStyle118"/>
        </w:rPr>
        <w:t xml:space="preserve">че </w:t>
      </w:r>
      <w:r>
        <w:rPr>
          <w:rStyle w:val="CharStyle268"/>
        </w:rPr>
        <w:t xml:space="preserve">има разлика между осреднената оценка </w:t>
      </w:r>
      <w:r>
        <w:rPr>
          <w:rStyle w:val="CharStyle118"/>
        </w:rPr>
        <w:t xml:space="preserve">на </w:t>
      </w:r>
      <w:r>
        <w:rPr>
          <w:rStyle w:val="CharStyle268"/>
        </w:rPr>
        <w:t xml:space="preserve">международните оценители </w:t>
      </w:r>
      <w:r>
        <w:rPr>
          <w:rStyle w:val="CharStyle118"/>
        </w:rPr>
        <w:t xml:space="preserve">и оценката на НЕК </w:t>
      </w:r>
      <w:r>
        <w:rPr>
          <w:rStyle w:val="CharStyle268"/>
        </w:rPr>
        <w:t xml:space="preserve">към Фонда, </w:t>
      </w:r>
      <w:r>
        <w:rPr>
          <w:rStyle w:val="CharStyle118"/>
        </w:rPr>
        <w:t xml:space="preserve">окончателно </w:t>
      </w:r>
      <w:r>
        <w:rPr>
          <w:rStyle w:val="CharStyle268"/>
        </w:rPr>
        <w:t xml:space="preserve">решение </w:t>
      </w:r>
      <w:r>
        <w:rPr>
          <w:rStyle w:val="CharStyle118"/>
        </w:rPr>
        <w:t xml:space="preserve">се </w:t>
      </w:r>
      <w:r>
        <w:rPr>
          <w:rStyle w:val="CharStyle268"/>
        </w:rPr>
        <w:t xml:space="preserve">взема </w:t>
      </w:r>
      <w:r>
        <w:rPr>
          <w:rStyle w:val="CharStyle118"/>
        </w:rPr>
        <w:t xml:space="preserve">от </w:t>
      </w:r>
      <w:r>
        <w:rPr>
          <w:rStyle w:val="CharStyle268"/>
        </w:rPr>
        <w:t xml:space="preserve">ИС. Проектното предложение трябва да събере </w:t>
      </w:r>
      <w:r>
        <w:rPr>
          <w:rStyle w:val="CharStyle118"/>
        </w:rPr>
        <w:t xml:space="preserve">минимум </w:t>
      </w:r>
      <w:r>
        <w:rPr>
          <w:rStyle w:val="CharStyle268"/>
        </w:rPr>
        <w:t xml:space="preserve">45 точки от възможни 75, да </w:t>
      </w:r>
      <w:r>
        <w:rPr>
          <w:rStyle w:val="CharStyle118"/>
        </w:rPr>
        <w:t xml:space="preserve">да </w:t>
      </w:r>
      <w:r>
        <w:rPr>
          <w:rStyle w:val="CharStyle268"/>
        </w:rPr>
        <w:t xml:space="preserve">бъде предложено за финансиране, В Методиката е посочено, че ще бъдат ф14^йсйрй11|:ЛрЬ|5^те, събрали най-голям общ брой точки, до изчерпването на финансираф^ </w:t>
      </w:r>
      <w:r>
        <w:rPr>
          <w:rStyle w:val="CharStyle268"/>
          <w:lang w:val="en-US"/>
        </w:rPr>
        <w:t xml:space="preserve">HaSi^M^pea.i’Bit-fi </w:t>
      </w:r>
      <w:r>
        <w:rPr>
          <w:rStyle w:val="CharStyle268"/>
        </w:rPr>
        <w:t xml:space="preserve">„Финансови условия” </w:t>
      </w:r>
      <w:r>
        <w:rPr>
          <w:rStyle w:val="CharStyle118"/>
        </w:rPr>
        <w:t xml:space="preserve">от </w:t>
      </w:r>
      <w:r>
        <w:rPr>
          <w:rStyle w:val="CharStyle268"/>
        </w:rPr>
        <w:t xml:space="preserve">Методиката еа конкретизирани </w:t>
      </w:r>
      <w:r>
        <w:rPr>
          <w:rStyle w:val="CharStyle118"/>
        </w:rPr>
        <w:t>възможв|ре^</w:t>
        <w:tab/>
      </w:r>
      <w:r>
        <w:rPr>
          <w:rStyle w:val="CharStyle268"/>
        </w:rPr>
        <w:t>се</w:t>
      </w:r>
    </w:p>
    <w:p>
      <w:pPr>
        <w:pStyle w:val="Style68"/>
        <w:tabs>
          <w:tab w:leader="none" w:pos="7316" w:val="left"/>
        </w:tabs>
        <w:widowControl w:val="0"/>
        <w:keepNext w:val="0"/>
        <w:keepLines w:val="0"/>
        <w:shd w:val="clear" w:color="auto" w:fill="auto"/>
        <w:bidi w:val="0"/>
        <w:jc w:val="both"/>
        <w:spacing w:before="0" w:after="0"/>
        <w:ind w:left="20" w:right="0" w:firstLine="0"/>
      </w:pPr>
      <w:r>
        <w:rPr>
          <w:rStyle w:val="CharStyle268"/>
        </w:rPr>
        <w:t xml:space="preserve">финансират от Фонда, </w:t>
      </w:r>
      <w:r>
        <w:rPr>
          <w:rStyle w:val="CharStyle118"/>
        </w:rPr>
        <w:t xml:space="preserve">а </w:t>
      </w:r>
      <w:r>
        <w:rPr>
          <w:rStyle w:val="CharStyle268"/>
        </w:rPr>
        <w:t>именно:</w:t>
        <w:tab/>
      </w:r>
      <w:r>
        <w:rPr>
          <w:rStyle w:val="CharStyle268"/>
          <w:lang w:val="en-US"/>
        </w:rPr>
        <w:t xml:space="preserve">’f'pX </w:t>
      </w:r>
      <w:r>
        <w:rPr>
          <w:rStyle w:val="CharStyle268"/>
        </w:rPr>
        <w:t xml:space="preserve">'£■ ^ 5 </w:t>
      </w:r>
      <w:r>
        <w:rPr>
          <w:rStyle w:val="CharStyle367"/>
        </w:rPr>
        <w:t>/&amp;}}</w:t>
      </w:r>
    </w:p>
    <w:p>
      <w:pPr>
        <w:pStyle w:val="Style68"/>
        <w:numPr>
          <w:ilvl w:val="0"/>
          <w:numId w:val="77"/>
        </w:numPr>
        <w:tabs>
          <w:tab w:leader="none" w:pos="884" w:val="left"/>
        </w:tabs>
        <w:widowControl w:val="0"/>
        <w:keepNext w:val="0"/>
        <w:keepLines w:val="0"/>
        <w:shd w:val="clear" w:color="auto" w:fill="auto"/>
        <w:bidi w:val="0"/>
        <w:jc w:val="both"/>
        <w:spacing w:before="0" w:after="0"/>
        <w:ind w:left="20" w:right="0" w:firstLine="720"/>
      </w:pPr>
      <w:r>
        <w:rPr>
          <w:rStyle w:val="CharStyle268"/>
        </w:rPr>
        <w:t xml:space="preserve">възнаграждение </w:t>
      </w:r>
      <w:r>
        <w:rPr>
          <w:rStyle w:val="CharStyle118"/>
        </w:rPr>
        <w:t xml:space="preserve">за </w:t>
      </w:r>
      <w:r>
        <w:rPr>
          <w:rStyle w:val="CharStyle268"/>
        </w:rPr>
        <w:t xml:space="preserve">членовете </w:t>
      </w:r>
      <w:r>
        <w:rPr>
          <w:rStyle w:val="CharStyle118"/>
        </w:rPr>
        <w:t xml:space="preserve">на </w:t>
      </w:r>
      <w:r>
        <w:rPr>
          <w:rStyle w:val="CharStyle268"/>
        </w:rPr>
        <w:t>колектива:</w:t>
      </w:r>
    </w:p>
    <w:p>
      <w:pPr>
        <w:pStyle w:val="Style47"/>
        <w:numPr>
          <w:ilvl w:val="0"/>
          <w:numId w:val="77"/>
        </w:numPr>
        <w:tabs>
          <w:tab w:leader="none" w:pos="1014" w:val="left"/>
        </w:tabs>
        <w:widowControl w:val="0"/>
        <w:keepNext w:val="0"/>
        <w:keepLines w:val="0"/>
        <w:shd w:val="clear" w:color="auto" w:fill="auto"/>
        <w:bidi w:val="0"/>
        <w:spacing w:before="0" w:after="0"/>
        <w:ind w:left="20" w:right="360" w:firstLine="740"/>
      </w:pPr>
      <w:r>
        <w:rPr>
          <w:rStyle w:val="CharStyle50"/>
        </w:rPr>
        <w:t xml:space="preserve">хматериали, включително лабораторно оборудване, консумативи» реактиви </w:t>
      </w:r>
      <w:r>
        <w:rPr>
          <w:rStyle w:val="CharStyle368"/>
        </w:rPr>
        <w:t xml:space="preserve">и </w:t>
      </w:r>
      <w:r>
        <w:rPr>
          <w:rStyle w:val="CharStyle50"/>
        </w:rPr>
        <w:t>аксесоари, необходими за надграждане на научната апаратура;</w:t>
      </w:r>
    </w:p>
    <w:p>
      <w:pPr>
        <w:pStyle w:val="Style47"/>
        <w:numPr>
          <w:ilvl w:val="0"/>
          <w:numId w:val="77"/>
        </w:numPr>
        <w:tabs>
          <w:tab w:leader="none" w:pos="899" w:val="left"/>
        </w:tabs>
        <w:widowControl w:val="0"/>
        <w:keepNext w:val="0"/>
        <w:keepLines w:val="0"/>
        <w:shd w:val="clear" w:color="auto" w:fill="auto"/>
        <w:bidi w:val="0"/>
        <w:spacing w:before="0" w:after="0"/>
        <w:ind w:left="20" w:right="0" w:firstLine="740"/>
      </w:pPr>
      <w:r>
        <w:rPr>
          <w:rStyle w:val="CharStyle50"/>
        </w:rPr>
        <w:t>командировки в страната и чужбина;</w:t>
      </w:r>
    </w:p>
    <w:p>
      <w:pPr>
        <w:pStyle w:val="Style47"/>
        <w:numPr>
          <w:ilvl w:val="0"/>
          <w:numId w:val="77"/>
        </w:numPr>
        <w:tabs>
          <w:tab w:leader="none" w:pos="890" w:val="left"/>
        </w:tabs>
        <w:widowControl w:val="0"/>
        <w:keepNext w:val="0"/>
        <w:keepLines w:val="0"/>
        <w:shd w:val="clear" w:color="auto" w:fill="auto"/>
        <w:bidi w:val="0"/>
        <w:spacing w:before="0" w:after="0"/>
        <w:ind w:left="20" w:right="0" w:firstLine="740"/>
      </w:pPr>
      <w:r>
        <w:rPr>
          <w:rStyle w:val="CharStyle50"/>
        </w:rPr>
        <w:t>доставка на научна литература и софтуер;</w:t>
      </w:r>
    </w:p>
    <w:p>
      <w:pPr>
        <w:pStyle w:val="Style47"/>
        <w:numPr>
          <w:ilvl w:val="0"/>
          <w:numId w:val="77"/>
        </w:numPr>
        <w:tabs>
          <w:tab w:leader="none" w:pos="966" w:val="left"/>
        </w:tabs>
        <w:widowControl w:val="0"/>
        <w:keepNext w:val="0"/>
        <w:keepLines w:val="0"/>
        <w:shd w:val="clear" w:color="auto" w:fill="auto"/>
        <w:bidi w:val="0"/>
        <w:spacing w:before="0" w:after="0"/>
        <w:ind w:left="20" w:right="360" w:firstLine="740"/>
      </w:pPr>
      <w:r>
        <w:rPr>
          <w:rStyle w:val="CharStyle50"/>
        </w:rPr>
        <w:t>абонамент за специализирана литература, достъп до база данни и електронни библиотеки;</w:t>
      </w:r>
    </w:p>
    <w:p>
      <w:pPr>
        <w:pStyle w:val="Style47"/>
        <w:numPr>
          <w:ilvl w:val="0"/>
          <w:numId w:val="77"/>
        </w:numPr>
        <w:tabs>
          <w:tab w:leader="none" w:pos="933" w:val="left"/>
        </w:tabs>
        <w:widowControl w:val="0"/>
        <w:keepNext w:val="0"/>
        <w:keepLines w:val="0"/>
        <w:shd w:val="clear" w:color="auto" w:fill="auto"/>
        <w:bidi w:val="0"/>
        <w:spacing w:before="0" w:after="0"/>
        <w:ind w:left="20" w:right="0" w:firstLine="740"/>
      </w:pPr>
      <w:r>
        <w:rPr>
          <w:rStyle w:val="CharStyle50"/>
        </w:rPr>
        <w:t>проучване на патантоспособност и заявление за патенти и друг тип интелектуални</w:t>
      </w:r>
    </w:p>
    <w:p>
      <w:pPr>
        <w:pStyle w:val="Style68"/>
        <w:widowControl w:val="0"/>
        <w:keepNext w:val="0"/>
        <w:keepLines w:val="0"/>
        <w:shd w:val="clear" w:color="auto" w:fill="auto"/>
        <w:bidi w:val="0"/>
        <w:jc w:val="both"/>
        <w:spacing w:before="0" w:after="0"/>
        <w:ind w:left="20" w:right="0" w:firstLine="0"/>
      </w:pPr>
      <w:r>
        <w:rPr>
          <w:rStyle w:val="CharStyle268"/>
        </w:rPr>
        <w:t>продукти;</w:t>
      </w:r>
    </w:p>
    <w:p>
      <w:pPr>
        <w:pStyle w:val="Style47"/>
        <w:numPr>
          <w:ilvl w:val="0"/>
          <w:numId w:val="77"/>
        </w:numPr>
        <w:tabs>
          <w:tab w:leader="none" w:pos="894" w:val="left"/>
        </w:tabs>
        <w:widowControl w:val="0"/>
        <w:keepNext w:val="0"/>
        <w:keepLines w:val="0"/>
        <w:shd w:val="clear" w:color="auto" w:fill="auto"/>
        <w:bidi w:val="0"/>
        <w:spacing w:before="0" w:after="0"/>
        <w:ind w:left="20" w:right="0" w:firstLine="740"/>
      </w:pPr>
      <w:r>
        <w:rPr>
          <w:rStyle w:val="CharStyle50"/>
        </w:rPr>
        <w:t xml:space="preserve">друга разходи </w:t>
      </w:r>
      <w:r>
        <w:rPr>
          <w:rStyle w:val="CharStyle368"/>
        </w:rPr>
        <w:t xml:space="preserve">в </w:t>
      </w:r>
      <w:r>
        <w:rPr>
          <w:rStyle w:val="CharStyle50"/>
        </w:rPr>
        <w:t>размер на 10% от общата стойност на проекта;</w:t>
      </w:r>
    </w:p>
    <w:p>
      <w:pPr>
        <w:pStyle w:val="Style47"/>
        <w:numPr>
          <w:ilvl w:val="0"/>
          <w:numId w:val="77"/>
        </w:numPr>
        <w:tabs>
          <w:tab w:leader="none" w:pos="899" w:val="left"/>
        </w:tabs>
        <w:widowControl w:val="0"/>
        <w:keepNext w:val="0"/>
        <w:keepLines w:val="0"/>
        <w:shd w:val="clear" w:color="auto" w:fill="auto"/>
        <w:bidi w:val="0"/>
        <w:spacing w:before="0" w:after="0"/>
        <w:ind w:left="20" w:right="0" w:firstLine="740"/>
      </w:pPr>
      <w:r>
        <w:rPr>
          <w:rStyle w:val="CharStyle50"/>
        </w:rPr>
        <w:t xml:space="preserve">отчисления за базовата организация </w:t>
      </w:r>
      <w:r>
        <w:rPr>
          <w:rStyle w:val="CharStyle368"/>
        </w:rPr>
        <w:t xml:space="preserve">в </w:t>
      </w:r>
      <w:r>
        <w:rPr>
          <w:rStyle w:val="CharStyle50"/>
        </w:rPr>
        <w:t>размер до 7% от общата стойност на проекта,</w:t>
      </w:r>
    </w:p>
    <w:p>
      <w:pPr>
        <w:pStyle w:val="Style47"/>
        <w:widowControl w:val="0"/>
        <w:keepNext w:val="0"/>
        <w:keepLines w:val="0"/>
        <w:shd w:val="clear" w:color="auto" w:fill="auto"/>
        <w:bidi w:val="0"/>
        <w:spacing w:before="0" w:after="0"/>
        <w:ind w:left="20" w:right="0" w:firstLine="740"/>
      </w:pPr>
      <w:r>
        <w:rPr>
          <w:rStyle w:val="CharStyle50"/>
        </w:rPr>
        <w:t>Изброените видове разходи могат да се прецизират при сключването на договорите за</w:t>
      </w:r>
    </w:p>
    <w:p>
      <w:pPr>
        <w:pStyle w:val="Style47"/>
        <w:widowControl w:val="0"/>
        <w:keepNext w:val="0"/>
        <w:keepLines w:val="0"/>
        <w:shd w:val="clear" w:color="auto" w:fill="auto"/>
        <w:bidi w:val="0"/>
        <w:spacing w:before="0" w:after="0"/>
        <w:ind w:left="20" w:right="360" w:firstLine="0"/>
      </w:pPr>
      <w:r>
        <w:rPr>
          <w:rStyle w:val="CharStyle50"/>
        </w:rPr>
        <w:t>финансиране на класирането проекти. Проектите се изпълняват на два етапа, като първия приключва 18 месеца след подписването на договора, а втория - в края на третата година, В края на първия период научния колектив представя междинен отчет , а след края окончателен отчет. За субекти със стопанска дейност и не правителствени организации, Фонда предоставя до 70% от общата сума, одобрена за изпълнението на проекта.</w:t>
      </w:r>
    </w:p>
    <w:p>
      <w:pPr>
        <w:pStyle w:val="Style26"/>
        <w:widowControl w:val="0"/>
        <w:keepNext w:val="0"/>
        <w:keepLines w:val="0"/>
        <w:shd w:val="clear" w:color="auto" w:fill="auto"/>
        <w:bidi w:val="0"/>
        <w:spacing w:before="0" w:after="0"/>
        <w:ind w:left="20" w:right="360" w:firstLine="740"/>
      </w:pPr>
      <w:r>
        <w:rPr>
          <w:rStyle w:val="CharStyle42"/>
        </w:rPr>
        <w:t>Финансирането на проектите се осъществява въз основа на сключени договори между Фонда, от една страна и научните колективи и базовите им организации. С договорите се уреждат правата и задълженията на страните по реализацията на проектите.Те определят правата на авторство и собственост върху резултатите от научните средства, както и върху придобитите основни средства.</w:t>
      </w:r>
    </w:p>
    <w:p>
      <w:pPr>
        <w:pStyle w:val="Style26"/>
        <w:widowControl w:val="0"/>
        <w:keepNext w:val="0"/>
        <w:keepLines w:val="0"/>
        <w:shd w:val="clear" w:color="auto" w:fill="auto"/>
        <w:bidi w:val="0"/>
        <w:spacing w:before="0" w:after="0"/>
        <w:ind w:left="20" w:right="360" w:firstLine="740"/>
      </w:pPr>
      <w:r>
        <w:rPr>
          <w:rStyle w:val="CharStyle42"/>
        </w:rPr>
        <w:t>Видно от Методиката, след подписване на договора за финансиране на проекта, Фонда превежда аванс в размер на 50% от тригодишния бюджет на проекта. Второто плащане в размер на 40% се превежда след приемане на междинен научен и финансов отчет, като при незадоволителни или слаби резултати е възможно намаляване на финансирането или прекратяване на договора и частично или пълно възстановяване на средствата предоставени от Фонд „Научни изследвания”. Останалите 10% се изплащат след окончателното одобрение на крайния научен и финансов отчет.</w:t>
      </w:r>
    </w:p>
    <w:p>
      <w:pPr>
        <w:pStyle w:val="Style26"/>
        <w:widowControl w:val="0"/>
        <w:keepNext w:val="0"/>
        <w:keepLines w:val="0"/>
        <w:shd w:val="clear" w:color="auto" w:fill="auto"/>
        <w:bidi w:val="0"/>
        <w:spacing w:before="0" w:after="0"/>
        <w:ind w:left="20" w:right="360" w:firstLine="740"/>
      </w:pPr>
      <w:r>
        <w:rPr>
          <w:rStyle w:val="CharStyle42"/>
        </w:rPr>
        <w:t xml:space="preserve">Съгласно изискванията на чл.29, ал.1 от ЗННИ, класираните от В НЕК 85 проекта са представени за одобряване пред ИС от управителя проф.Анастас Герджиков. </w:t>
      </w:r>
      <w:r>
        <w:rPr>
          <w:rStyle w:val="CharStyle271"/>
        </w:rPr>
        <w:t xml:space="preserve">С </w:t>
      </w:r>
      <w:r>
        <w:rPr>
          <w:rStyle w:val="CharStyle42"/>
        </w:rPr>
        <w:t xml:space="preserve">т.7 по Протокол </w:t>
      </w:r>
      <w:r>
        <w:rPr>
          <w:rStyle w:val="CharStyle271"/>
        </w:rPr>
        <w:t xml:space="preserve">№35 </w:t>
      </w:r>
      <w:r>
        <w:rPr>
          <w:rStyle w:val="CharStyle42"/>
        </w:rPr>
        <w:t xml:space="preserve">от заседание на ИС на Фонда, състояло се на 09.12.2008 г., на основание чл.12, т.5 от Правилника на Фонда са одобрени класираните проекти по конкурса и е определен размера на финансирането, който възлиза на 1 415 646 лв., в т.ч. за I етап - 707 </w:t>
      </w:r>
      <w:r>
        <w:rPr>
          <w:rStyle w:val="CharStyle271"/>
        </w:rPr>
        <w:t xml:space="preserve">823 </w:t>
      </w:r>
      <w:r>
        <w:rPr>
          <w:rStyle w:val="CharStyle42"/>
        </w:rPr>
        <w:t>лв.</w:t>
      </w:r>
    </w:p>
    <w:p>
      <w:pPr>
        <w:pStyle w:val="Style26"/>
        <w:widowControl w:val="0"/>
        <w:keepNext w:val="0"/>
        <w:keepLines w:val="0"/>
        <w:shd w:val="clear" w:color="auto" w:fill="auto"/>
        <w:bidi w:val="0"/>
        <w:spacing w:before="0" w:after="0"/>
        <w:ind w:left="20" w:right="360" w:firstLine="740"/>
      </w:pPr>
      <w:r>
        <w:rPr>
          <w:rStyle w:val="CharStyle42"/>
        </w:rPr>
        <w:t>Съгласно чл.35,ал.1 от ПФНИ, средствата за изпълнение на проекта се предоставят на изпълнителя по ред и при условия , определени в договора за изпълнение на проекта.</w:t>
      </w:r>
    </w:p>
    <w:p>
      <w:pPr>
        <w:pStyle w:val="Style26"/>
        <w:widowControl w:val="0"/>
        <w:keepNext w:val="0"/>
        <w:keepLines w:val="0"/>
        <w:shd w:val="clear" w:color="auto" w:fill="auto"/>
        <w:bidi w:val="0"/>
        <w:spacing w:before="0" w:after="0"/>
        <w:ind w:left="20" w:right="360" w:firstLine="740"/>
      </w:pPr>
      <w:r>
        <w:rPr>
          <w:rStyle w:val="CharStyle42"/>
        </w:rPr>
        <w:t>С ал.2 е регламентиран размера на възнаграждението на членовете на научния колектив, а именно;</w:t>
      </w:r>
    </w:p>
    <w:p>
      <w:pPr>
        <w:pStyle w:val="Style26"/>
        <w:numPr>
          <w:ilvl w:val="0"/>
          <w:numId w:val="77"/>
        </w:numPr>
        <w:tabs>
          <w:tab w:leader="none" w:pos="951" w:val="left"/>
        </w:tabs>
        <w:widowControl w:val="0"/>
        <w:keepNext w:val="0"/>
        <w:keepLines w:val="0"/>
        <w:shd w:val="clear" w:color="auto" w:fill="auto"/>
        <w:bidi w:val="0"/>
        <w:spacing w:before="0" w:after="0"/>
        <w:ind w:left="20" w:right="360" w:firstLine="740"/>
      </w:pPr>
      <w:r>
        <w:rPr>
          <w:rStyle w:val="CharStyle42"/>
        </w:rPr>
        <w:t xml:space="preserve">до </w:t>
      </w:r>
      <w:r>
        <w:rPr>
          <w:rStyle w:val="CharStyle272"/>
        </w:rPr>
        <w:t>20</w:t>
      </w:r>
      <w:r>
        <w:rPr>
          <w:rStyle w:val="CharStyle271"/>
        </w:rPr>
        <w:t xml:space="preserve">% </w:t>
      </w:r>
      <w:r>
        <w:rPr>
          <w:rStyle w:val="CharStyle42"/>
        </w:rPr>
        <w:t xml:space="preserve">от </w:t>
      </w:r>
      <w:r>
        <w:rPr>
          <w:rStyle w:val="CharStyle271"/>
        </w:rPr>
        <w:t xml:space="preserve">годишната </w:t>
      </w:r>
      <w:r>
        <w:rPr>
          <w:rStyle w:val="CharStyle42"/>
        </w:rPr>
        <w:t xml:space="preserve">цена на </w:t>
      </w:r>
      <w:r>
        <w:rPr>
          <w:rStyle w:val="CharStyle271"/>
        </w:rPr>
        <w:t xml:space="preserve">договора, </w:t>
      </w:r>
      <w:r>
        <w:rPr>
          <w:rStyle w:val="CharStyle42"/>
        </w:rPr>
        <w:t xml:space="preserve">когато в </w:t>
      </w:r>
      <w:r>
        <w:rPr>
          <w:rStyle w:val="CharStyle271"/>
        </w:rPr>
        <w:t xml:space="preserve">състава </w:t>
      </w:r>
      <w:r>
        <w:rPr>
          <w:rStyle w:val="CharStyle42"/>
        </w:rPr>
        <w:t xml:space="preserve">на научния </w:t>
      </w:r>
      <w:r>
        <w:rPr>
          <w:rStyle w:val="CharStyle271"/>
        </w:rPr>
        <w:t xml:space="preserve">колектив </w:t>
      </w:r>
      <w:r>
        <w:rPr>
          <w:rStyle w:val="CharStyle42"/>
        </w:rPr>
        <w:t xml:space="preserve">е </w:t>
      </w:r>
      <w:r>
        <w:rPr>
          <w:rStyle w:val="CharStyle271"/>
        </w:rPr>
        <w:t xml:space="preserve">включен </w:t>
      </w:r>
      <w:r>
        <w:rPr>
          <w:rStyle w:val="CharStyle42"/>
        </w:rPr>
        <w:t>поне един докторант;</w:t>
      </w:r>
    </w:p>
    <w:p>
      <w:pPr>
        <w:pStyle w:val="Style68"/>
        <w:numPr>
          <w:ilvl w:val="0"/>
          <w:numId w:val="77"/>
        </w:numPr>
        <w:tabs>
          <w:tab w:leader="none" w:pos="932" w:val="left"/>
        </w:tabs>
        <w:widowControl w:val="0"/>
        <w:keepNext w:val="0"/>
        <w:keepLines w:val="0"/>
        <w:shd w:val="clear" w:color="auto" w:fill="auto"/>
        <w:bidi w:val="0"/>
        <w:jc w:val="both"/>
        <w:spacing w:before="0" w:after="0"/>
        <w:ind w:left="20" w:right="360" w:firstLine="740"/>
      </w:pPr>
      <w:r>
        <w:rPr>
          <w:rStyle w:val="CharStyle118"/>
        </w:rPr>
        <w:t xml:space="preserve">до 10%) от </w:t>
      </w:r>
      <w:r>
        <w:rPr>
          <w:rStyle w:val="CharStyle268"/>
        </w:rPr>
        <w:t xml:space="preserve">годишната </w:t>
      </w:r>
      <w:r>
        <w:rPr>
          <w:rStyle w:val="CharStyle118"/>
        </w:rPr>
        <w:t xml:space="preserve">цена на проекта, </w:t>
      </w:r>
      <w:r>
        <w:rPr>
          <w:rStyle w:val="CharStyle268"/>
        </w:rPr>
        <w:t xml:space="preserve">когато </w:t>
      </w:r>
      <w:r>
        <w:rPr>
          <w:rStyle w:val="CharStyle118"/>
        </w:rPr>
        <w:t xml:space="preserve">в </w:t>
      </w:r>
      <w:r>
        <w:rPr>
          <w:rStyle w:val="CharStyle268"/>
        </w:rPr>
        <w:t xml:space="preserve">състава </w:t>
      </w:r>
      <w:r>
        <w:rPr>
          <w:rStyle w:val="CharStyle118"/>
        </w:rPr>
        <w:t xml:space="preserve">на </w:t>
      </w:r>
      <w:r>
        <w:rPr>
          <w:rStyle w:val="CharStyle268"/>
        </w:rPr>
        <w:t>научния колектив няма включен докторант.</w:t>
      </w:r>
    </w:p>
    <w:p>
      <w:pPr>
        <w:pStyle w:val="Style63"/>
        <w:widowControl w:val="0"/>
        <w:keepNext w:val="0"/>
        <w:keepLines w:val="0"/>
        <w:shd w:val="clear" w:color="auto" w:fill="auto"/>
        <w:bidi w:val="0"/>
        <w:spacing w:before="0" w:after="0"/>
        <w:ind w:left="20" w:right="360" w:firstLine="740"/>
      </w:pPr>
      <w:r>
        <w:rPr>
          <w:rStyle w:val="CharStyle276"/>
          <w:b/>
          <w:bCs/>
        </w:rPr>
        <w:t xml:space="preserve">В противоречие с разпоредбата </w:t>
      </w:r>
      <w:r>
        <w:rPr>
          <w:rStyle w:val="CharStyle281"/>
          <w:b w:val="0"/>
          <w:bCs w:val="0"/>
        </w:rPr>
        <w:t xml:space="preserve">на </w:t>
      </w:r>
      <w:r>
        <w:rPr>
          <w:rStyle w:val="CharStyle276"/>
          <w:b/>
          <w:bCs/>
        </w:rPr>
        <w:t xml:space="preserve">чл.35, ал.2 от ПФНИ, на свое заседание, проведено </w:t>
      </w:r>
      <w:r>
        <w:rPr>
          <w:rStyle w:val="CharStyle281"/>
          <w:b w:val="0"/>
          <w:bCs w:val="0"/>
        </w:rPr>
        <w:t xml:space="preserve">на </w:t>
      </w:r>
      <w:r>
        <w:rPr>
          <w:rStyle w:val="CharStyle276"/>
          <w:b/>
          <w:bCs/>
        </w:rPr>
        <w:t xml:space="preserve">09.12.2008 </w:t>
      </w:r>
      <w:r>
        <w:rPr>
          <w:rStyle w:val="CharStyle281"/>
          <w:b w:val="0"/>
          <w:bCs w:val="0"/>
        </w:rPr>
        <w:t xml:space="preserve">г.» </w:t>
      </w:r>
      <w:r>
        <w:rPr>
          <w:rStyle w:val="CharStyle276"/>
          <w:b/>
          <w:bCs/>
        </w:rPr>
        <w:t xml:space="preserve">с Протокол </w:t>
      </w:r>
      <w:r>
        <w:rPr>
          <w:rStyle w:val="CharStyle281"/>
          <w:b w:val="0"/>
          <w:bCs w:val="0"/>
        </w:rPr>
        <w:t xml:space="preserve">Л® </w:t>
      </w:r>
      <w:r>
        <w:rPr>
          <w:rStyle w:val="CharStyle276"/>
          <w:b/>
          <w:bCs/>
        </w:rPr>
        <w:t xml:space="preserve">35, </w:t>
      </w:r>
      <w:r>
        <w:rPr>
          <w:rStyle w:val="CharStyle281"/>
          <w:b w:val="0"/>
          <w:bCs w:val="0"/>
        </w:rPr>
        <w:t xml:space="preserve">ИС </w:t>
      </w:r>
      <w:r>
        <w:rPr>
          <w:rStyle w:val="CharStyle276"/>
          <w:b/>
          <w:bCs/>
        </w:rPr>
        <w:t xml:space="preserve">е </w:t>
      </w:r>
      <w:r>
        <w:rPr>
          <w:rStyle w:val="CharStyle281"/>
          <w:b w:val="0"/>
          <w:bCs w:val="0"/>
        </w:rPr>
        <w:t xml:space="preserve">определил максимален размер </w:t>
      </w:r>
      <w:r>
        <w:rPr>
          <w:rStyle w:val="CharStyle276"/>
          <w:b/>
          <w:bCs/>
        </w:rPr>
        <w:t xml:space="preserve">на </w:t>
      </w:r>
      <w:r>
        <w:rPr>
          <w:rStyle w:val="CharStyle281"/>
          <w:b w:val="0"/>
          <w:bCs w:val="0"/>
        </w:rPr>
        <w:t xml:space="preserve">възнаграждението </w:t>
      </w:r>
      <w:r>
        <w:rPr>
          <w:rStyle w:val="CharStyle276"/>
          <w:b/>
          <w:bCs/>
        </w:rPr>
        <w:t xml:space="preserve">на </w:t>
      </w:r>
      <w:r>
        <w:rPr>
          <w:rStyle w:val="CharStyle281"/>
          <w:b w:val="0"/>
          <w:bCs w:val="0"/>
        </w:rPr>
        <w:t xml:space="preserve">научните колективи - до </w:t>
      </w:r>
      <w:r>
        <w:rPr>
          <w:rStyle w:val="CharStyle276"/>
          <w:b/>
          <w:bCs/>
        </w:rPr>
        <w:t>35%.</w:t>
      </w:r>
    </w:p>
    <w:p>
      <w:pPr>
        <w:pStyle w:val="Style68"/>
        <w:widowControl w:val="0"/>
        <w:keepNext w:val="0"/>
        <w:keepLines w:val="0"/>
        <w:shd w:val="clear" w:color="auto" w:fill="auto"/>
        <w:bidi w:val="0"/>
        <w:jc w:val="both"/>
        <w:spacing w:before="0" w:after="0"/>
        <w:ind w:left="20" w:right="360" w:firstLine="740"/>
      </w:pPr>
      <w:r>
        <w:rPr>
          <w:rStyle w:val="CharStyle118"/>
        </w:rPr>
        <w:t xml:space="preserve">На </w:t>
      </w:r>
      <w:r>
        <w:rPr>
          <w:rStyle w:val="CharStyle268"/>
        </w:rPr>
        <w:t xml:space="preserve">основание чл.29, </w:t>
      </w:r>
      <w:r>
        <w:rPr>
          <w:rStyle w:val="CharStyle118"/>
        </w:rPr>
        <w:t xml:space="preserve">ал.1 от ПФНИ, ЙС е </w:t>
      </w:r>
      <w:r>
        <w:rPr>
          <w:rStyle w:val="CharStyle268"/>
        </w:rPr>
        <w:t xml:space="preserve">одобрил проекти </w:t>
      </w:r>
      <w:r>
        <w:rPr>
          <w:rStyle w:val="CharStyle118"/>
        </w:rPr>
        <w:t xml:space="preserve">с окончателна оценка не по- ниска от 68 т. Видно от </w:t>
      </w:r>
      <w:r>
        <w:rPr>
          <w:rStyle w:val="CharStyle268"/>
        </w:rPr>
        <w:t xml:space="preserve">предоставените приложения към протокола </w:t>
      </w:r>
      <w:r>
        <w:rPr>
          <w:rStyle w:val="CharStyle118"/>
        </w:rPr>
        <w:t xml:space="preserve">на ИС, са оценени 85 </w:t>
      </w:r>
      <w:r>
        <w:rPr>
          <w:rStyle w:val="CharStyle268"/>
        </w:rPr>
        <w:t xml:space="preserve">проекта, от които само 23 са с обща оценка не по-малка от </w:t>
      </w:r>
      <w:r>
        <w:rPr>
          <w:rStyle w:val="CharStyle270"/>
        </w:rPr>
        <w:t>68</w:t>
      </w:r>
      <w:r>
        <w:rPr>
          <w:rStyle w:val="CharStyle268"/>
        </w:rPr>
        <w:t xml:space="preserve"> </w:t>
      </w:r>
      <w:r>
        <w:rPr>
          <w:rStyle w:val="CharStyle118"/>
        </w:rPr>
        <w:t xml:space="preserve">т., </w:t>
      </w:r>
      <w:r>
        <w:rPr>
          <w:rStyle w:val="CharStyle268"/>
        </w:rPr>
        <w:t>които са одобрени за финансиране,</w:t>
      </w:r>
    </w:p>
    <w:p>
      <w:pPr>
        <w:pStyle w:val="Style68"/>
        <w:widowControl w:val="0"/>
        <w:keepNext w:val="0"/>
        <w:keepLines w:val="0"/>
        <w:shd w:val="clear" w:color="auto" w:fill="auto"/>
        <w:bidi w:val="0"/>
        <w:jc w:val="left"/>
        <w:spacing w:before="0" w:after="0"/>
        <w:ind w:left="20" w:right="360" w:firstLine="740"/>
      </w:pPr>
      <w:r>
        <w:rPr>
          <w:rStyle w:val="CharStyle268"/>
        </w:rPr>
        <w:t xml:space="preserve">ИС е одобрил за финансиране още 7 проекта, които не са получили обш^оттД^ давна или по-голяма от </w:t>
      </w:r>
      <w:r>
        <w:rPr>
          <w:rStyle w:val="CharStyle270"/>
        </w:rPr>
        <w:t>68</w:t>
      </w:r>
      <w:r>
        <w:rPr>
          <w:rStyle w:val="CharStyle268"/>
        </w:rPr>
        <w:t xml:space="preserve"> т. при наличието на проекти, оценени с по-висока фрапиращи са следните проекти:,; </w:t>
      </w:r>
      <w:r>
        <w:rPr>
          <w:rStyle w:val="CharStyle268"/>
          <w:lang w:val="en-US"/>
        </w:rPr>
        <w:t>MU01/01</w:t>
      </w:r>
      <w:r>
        <w:rPr>
          <w:rStyle w:val="CharStyle268"/>
        </w:rPr>
        <w:t xml:space="preserve">16 - б5,00т,; </w:t>
      </w:r>
      <w:r>
        <w:rPr>
          <w:rStyle w:val="CharStyle268"/>
          <w:lang w:val="en-US"/>
        </w:rPr>
        <w:t xml:space="preserve">MU01/0022 </w:t>
      </w:r>
      <w:r>
        <w:rPr>
          <w:rStyle w:val="CharStyle268"/>
        </w:rPr>
        <w:t xml:space="preserve">- </w:t>
      </w:r>
      <w:r>
        <w:rPr>
          <w:rStyle w:val="CharStyle369"/>
        </w:rPr>
        <w:t>66</w:t>
      </w:r>
      <w:r>
        <w:rPr>
          <w:rStyle w:val="CharStyle367"/>
        </w:rPr>
        <w:t>,</w:t>
      </w:r>
    </w:p>
    <w:p>
      <w:pPr>
        <w:pStyle w:val="Style68"/>
        <w:tabs>
          <w:tab w:leader="none" w:pos="7662" w:val="left"/>
          <w:tab w:leader="none" w:pos="9375" w:val="left"/>
        </w:tabs>
        <w:widowControl w:val="0"/>
        <w:keepNext w:val="0"/>
        <w:keepLines w:val="0"/>
        <w:shd w:val="clear" w:color="auto" w:fill="auto"/>
        <w:bidi w:val="0"/>
        <w:jc w:val="both"/>
        <w:spacing w:before="0" w:after="0"/>
        <w:ind w:left="20" w:right="360" w:firstLine="740"/>
      </w:pPr>
      <w:r>
        <w:rPr>
          <w:rStyle w:val="CharStyle268"/>
        </w:rPr>
        <w:t xml:space="preserve">Във връзка с финансирането на тези проекти са сключени 7 договс^|?|1а сУ5%Ш%ойнЬе^ 339 400 </w:t>
      </w:r>
      <w:r>
        <w:rPr>
          <w:rStyle w:val="CharStyle118"/>
        </w:rPr>
        <w:t xml:space="preserve">лв., </w:t>
      </w:r>
      <w:r>
        <w:rPr>
          <w:rStyle w:val="CharStyle268"/>
        </w:rPr>
        <w:t xml:space="preserve">от които са преведени по банков път 295 350 лв., в </w:t>
      </w:r>
      <w:r>
        <w:rPr>
          <w:rStyle w:val="CharStyle118"/>
        </w:rPr>
        <w:t xml:space="preserve">т.ч. </w:t>
      </w:r>
      <w:r>
        <w:rPr>
          <w:rStyle w:val="CharStyle268"/>
        </w:rPr>
        <w:t xml:space="preserve">за </w:t>
      </w:r>
      <w:r>
        <w:rPr>
          <w:rStyle w:val="CharStyle118"/>
        </w:rPr>
        <w:t>из||аАе</w:t>
      </w:r>
      <w:r>
        <w:rPr>
          <w:rStyle w:val="CharStyle370"/>
        </w:rPr>
        <w:t>нйи</w:t>
      </w:r>
      <w:r>
        <w:rPr>
          <w:rStyle w:val="CharStyle118"/>
        </w:rPr>
        <w:t>ам1^ет</w:t>
      </w:r>
      <w:r>
        <w:rPr>
          <w:rStyle w:val="CharStyle370"/>
        </w:rPr>
        <w:t>а1т[</w:t>
      </w:r>
      <w:r>
        <w:rPr>
          <w:rStyle w:val="CharStyle118"/>
        </w:rPr>
        <w:t>и| 169 850 лв. и авансово за II етап - 125 500 лв.</w:t>
        <w:tab/>
        <w:t>\\^Л</w:t>
        <w:tab/>
        <w:t>/.£/'</w:t>
      </w:r>
      <w:r>
        <w:br w:type="page"/>
      </w:r>
    </w:p>
    <w:p>
      <w:pPr>
        <w:pStyle w:val="Style63"/>
        <w:widowControl w:val="0"/>
        <w:keepNext w:val="0"/>
        <w:keepLines w:val="0"/>
        <w:shd w:val="clear" w:color="auto" w:fill="auto"/>
        <w:bidi w:val="0"/>
        <w:spacing w:before="0" w:after="0"/>
        <w:ind w:left="40" w:right="20" w:firstLine="720"/>
      </w:pPr>
      <w:r>
        <w:rPr>
          <w:rStyle w:val="CharStyle276"/>
          <w:b/>
          <w:bCs/>
        </w:rPr>
        <w:t>В протокола ка ИС не са посочени мотивите и основанието, въз основа на които са одобрени за финансиране проекти, получили по-ниски обши оценки, а не са одобрени проекти с по-високи общи оценки. С горното ИС в състав: доц.Ваня Добрева-председател и членове: проф.Сабина Захариева. чл.кор.Соломон Салтиел, доц.Лена Русенова. ст.н.с. Параскева Михайлова и проф.Георги Стоянов и проф.Анастас Герджиков - управител, е нарушил разпоредбите на 29, ал.1 от ЗННИ във връзка е чл.32 от ПФНИ, като е одобрил за финансиране проекти, получили по-ниски оценки от приетия с Протокол №35 праг за финансиране и в привешение на бюджета, определен в заповедта на управителя.</w:t>
      </w:r>
    </w:p>
    <w:p>
      <w:pPr>
        <w:pStyle w:val="Style145"/>
        <w:widowControl w:val="0"/>
        <w:keepNext w:val="0"/>
        <w:keepLines w:val="0"/>
        <w:shd w:val="clear" w:color="auto" w:fill="auto"/>
        <w:bidi w:val="0"/>
        <w:spacing w:before="0" w:after="0"/>
        <w:ind w:left="40" w:right="20" w:firstLine="720"/>
      </w:pPr>
      <w:r>
        <w:rPr>
          <w:rStyle w:val="CharStyle333"/>
          <w:b/>
          <w:bCs/>
        </w:rPr>
        <w:t>За установеното нарушение на чл.29, ал.1 от ЗННИ във връзка с чл.32 от ПФНИ не се съставиха АУАН на членовете на ИС, тъй като решението на съвета е акт на колективен орган на управление, а админнстратнвнонаказателната отговорност е лнчна, съгласно чл.24, ал.1 от ЗАНН.</w:t>
      </w:r>
    </w:p>
    <w:p>
      <w:pPr>
        <w:pStyle w:val="Style63"/>
        <w:widowControl w:val="0"/>
        <w:keepNext w:val="0"/>
        <w:keepLines w:val="0"/>
        <w:shd w:val="clear" w:color="auto" w:fill="auto"/>
        <w:bidi w:val="0"/>
        <w:spacing w:before="0" w:after="0"/>
        <w:ind w:left="40" w:right="20" w:firstLine="720"/>
      </w:pPr>
      <w:r>
        <w:rPr>
          <w:rStyle w:val="CharStyle276"/>
          <w:b/>
          <w:bCs/>
        </w:rPr>
        <w:t xml:space="preserve">С т.7 от Протокола, ИС възлага на управителя да </w:t>
      </w:r>
      <w:r>
        <w:rPr>
          <w:rStyle w:val="CharStyle66"/>
          <w:b w:val="0"/>
          <w:bCs w:val="0"/>
        </w:rPr>
        <w:t xml:space="preserve">извърши проверка </w:t>
      </w:r>
      <w:r>
        <w:rPr>
          <w:rStyle w:val="CharStyle276"/>
          <w:b/>
          <w:bCs/>
        </w:rPr>
        <w:t xml:space="preserve">за съвпадение на темите с вече одобрени за финансиране проекти и с проектни предложения от други конкурси на </w:t>
      </w:r>
      <w:r>
        <w:rPr>
          <w:rStyle w:val="CharStyle66"/>
          <w:b w:val="0"/>
          <w:bCs w:val="0"/>
        </w:rPr>
        <w:t xml:space="preserve">следните </w:t>
      </w:r>
      <w:r>
        <w:rPr>
          <w:rStyle w:val="CharStyle276"/>
          <w:b/>
          <w:bCs/>
        </w:rPr>
        <w:t xml:space="preserve">проекти: </w:t>
      </w:r>
      <w:r>
        <w:rPr>
          <w:rStyle w:val="CharStyle276"/>
          <w:lang w:val="en-US"/>
          <w:b/>
          <w:bCs/>
        </w:rPr>
        <w:t>DVU0</w:t>
      </w:r>
      <w:r>
        <w:rPr>
          <w:rStyle w:val="CharStyle276"/>
          <w:b/>
          <w:bCs/>
        </w:rPr>
        <w:t xml:space="preserve">1/0120 - 78,50т.; </w:t>
      </w:r>
      <w:r>
        <w:rPr>
          <w:rStyle w:val="CharStyle276"/>
          <w:lang w:val="en-US"/>
          <w:b/>
          <w:bCs/>
        </w:rPr>
        <w:t xml:space="preserve">DVU01/0153 </w:t>
      </w:r>
      <w:r>
        <w:rPr>
          <w:rStyle w:val="CharStyle276"/>
          <w:b/>
          <w:bCs/>
        </w:rPr>
        <w:t xml:space="preserve">- 81.00т.; </w:t>
      </w:r>
      <w:r>
        <w:rPr>
          <w:rStyle w:val="CharStyle276"/>
          <w:lang w:val="en-US"/>
          <w:b/>
          <w:bCs/>
        </w:rPr>
        <w:t>DVU0</w:t>
      </w:r>
      <w:r>
        <w:rPr>
          <w:rStyle w:val="CharStyle276"/>
          <w:b/>
          <w:bCs/>
        </w:rPr>
        <w:t xml:space="preserve">1/0424 -82,67т.: </w:t>
      </w:r>
      <w:r>
        <w:rPr>
          <w:rStyle w:val="CharStyle276"/>
          <w:lang w:val="en-US"/>
          <w:b/>
          <w:bCs/>
        </w:rPr>
        <w:t>DVU0</w:t>
      </w:r>
      <w:r>
        <w:rPr>
          <w:rStyle w:val="CharStyle276"/>
          <w:b/>
          <w:bCs/>
        </w:rPr>
        <w:t xml:space="preserve">1/0434-84,25т.: </w:t>
      </w:r>
      <w:r>
        <w:rPr>
          <w:rStyle w:val="CharStyle276"/>
          <w:lang w:val="en-US"/>
          <w:b/>
          <w:bCs/>
        </w:rPr>
        <w:t xml:space="preserve">DVU01/0438 </w:t>
      </w:r>
      <w:r>
        <w:rPr>
          <w:rStyle w:val="CharStyle276"/>
          <w:b/>
          <w:bCs/>
        </w:rPr>
        <w:t xml:space="preserve">~85,00т.; </w:t>
      </w:r>
      <w:r>
        <w:rPr>
          <w:rStyle w:val="CharStyle276"/>
          <w:lang w:val="en-US"/>
          <w:b/>
          <w:bCs/>
        </w:rPr>
        <w:t>DVU0</w:t>
      </w:r>
      <w:r>
        <w:rPr>
          <w:rStyle w:val="CharStyle276"/>
          <w:b/>
          <w:bCs/>
        </w:rPr>
        <w:t xml:space="preserve">1/450 -с 86,50т. </w:t>
      </w:r>
      <w:r>
        <w:rPr>
          <w:rStyle w:val="CharStyle66"/>
          <w:b w:val="0"/>
          <w:bCs w:val="0"/>
        </w:rPr>
        <w:t xml:space="preserve">и </w:t>
      </w:r>
      <w:r>
        <w:rPr>
          <w:rStyle w:val="CharStyle276"/>
          <w:lang w:val="en-US"/>
          <w:b/>
          <w:bCs/>
        </w:rPr>
        <w:t>DVUOl/452</w:t>
      </w:r>
      <w:r>
        <w:rPr>
          <w:rStyle w:val="CharStyle276"/>
          <w:b/>
          <w:bCs/>
        </w:rPr>
        <w:t>-с 84,25т.</w:t>
      </w:r>
    </w:p>
    <w:p>
      <w:pPr>
        <w:pStyle w:val="Style63"/>
        <w:widowControl w:val="0"/>
        <w:keepNext w:val="0"/>
        <w:keepLines w:val="0"/>
        <w:shd w:val="clear" w:color="auto" w:fill="auto"/>
        <w:bidi w:val="0"/>
        <w:spacing w:before="0" w:after="0"/>
        <w:ind w:left="40" w:right="20" w:firstLine="720"/>
      </w:pPr>
      <w:r>
        <w:rPr>
          <w:rStyle w:val="CharStyle276"/>
          <w:b/>
          <w:bCs/>
        </w:rPr>
        <w:t xml:space="preserve">След запознаване с доклада на Управителя за извършена проверка за съвпадение на темите, с т.11, б. ,,В" </w:t>
      </w:r>
      <w:r>
        <w:rPr>
          <w:rStyle w:val="CharStyle66"/>
          <w:b w:val="0"/>
          <w:bCs w:val="0"/>
        </w:rPr>
        <w:t xml:space="preserve">от </w:t>
      </w:r>
      <w:r>
        <w:rPr>
          <w:rStyle w:val="CharStyle276"/>
          <w:b/>
          <w:bCs/>
        </w:rPr>
        <w:t xml:space="preserve">Протокол №36 </w:t>
      </w:r>
      <w:r>
        <w:rPr>
          <w:rStyle w:val="CharStyle66"/>
          <w:b w:val="0"/>
          <w:bCs w:val="0"/>
        </w:rPr>
        <w:t xml:space="preserve">от </w:t>
      </w:r>
      <w:r>
        <w:rPr>
          <w:rStyle w:val="CharStyle276"/>
          <w:b/>
          <w:bCs/>
        </w:rPr>
        <w:t xml:space="preserve">заседанието ИС. проведено на 12.12.2008 г.. ИС е взел решение да обедини в общ проект следните два проекта: </w:t>
      </w:r>
      <w:r>
        <w:rPr>
          <w:rStyle w:val="CharStyle276"/>
          <w:lang w:val="en-US"/>
          <w:b/>
          <w:bCs/>
        </w:rPr>
        <w:t xml:space="preserve">DVU01/0438 </w:t>
      </w:r>
      <w:r>
        <w:rPr>
          <w:rStyle w:val="CharStyle276"/>
          <w:b/>
          <w:bCs/>
        </w:rPr>
        <w:t xml:space="preserve">и </w:t>
      </w:r>
      <w:r>
        <w:rPr>
          <w:rStyle w:val="CharStyle276"/>
          <w:lang w:val="en-US"/>
          <w:b/>
          <w:bCs/>
        </w:rPr>
        <w:t xml:space="preserve">MU01/159, </w:t>
      </w:r>
      <w:r>
        <w:rPr>
          <w:rStyle w:val="CharStyle276"/>
          <w:b/>
          <w:bCs/>
        </w:rPr>
        <w:t>финансирането на който следва да се предостави в рамките на конкурс „Стимулиране на научните изследвания в държавните висши училища”/!) V</w:t>
      </w:r>
      <w:r>
        <w:rPr>
          <w:rStyle w:val="CharStyle276"/>
          <w:lang w:val="en-US"/>
          <w:b/>
          <w:bCs/>
        </w:rPr>
        <w:t>U</w:t>
      </w:r>
      <w:r>
        <w:rPr>
          <w:rStyle w:val="CharStyle276"/>
          <w:b/>
          <w:bCs/>
        </w:rPr>
        <w:t>У.</w:t>
      </w:r>
    </w:p>
    <w:p>
      <w:pPr>
        <w:pStyle w:val="Style63"/>
        <w:widowControl w:val="0"/>
        <w:keepNext w:val="0"/>
        <w:keepLines w:val="0"/>
        <w:shd w:val="clear" w:color="auto" w:fill="auto"/>
        <w:bidi w:val="0"/>
        <w:spacing w:before="0" w:after="0"/>
        <w:ind w:left="40" w:right="20" w:firstLine="720"/>
      </w:pPr>
      <w:r>
        <w:rPr>
          <w:rStyle w:val="CharStyle276"/>
          <w:b/>
          <w:bCs/>
        </w:rPr>
        <w:t xml:space="preserve">При проверката на сключените договори </w:t>
      </w:r>
      <w:r>
        <w:rPr>
          <w:rStyle w:val="CharStyle66"/>
          <w:b w:val="0"/>
          <w:bCs w:val="0"/>
        </w:rPr>
        <w:t xml:space="preserve">за </w:t>
      </w:r>
      <w:r>
        <w:rPr>
          <w:rStyle w:val="CharStyle276"/>
          <w:b/>
          <w:bCs/>
        </w:rPr>
        <w:t xml:space="preserve">финансиране на обединените проекти </w:t>
      </w:r>
      <w:r>
        <w:rPr>
          <w:rStyle w:val="CharStyle276"/>
          <w:lang w:val="en-US"/>
          <w:b/>
          <w:bCs/>
        </w:rPr>
        <w:t xml:space="preserve">DVU01/0434 </w:t>
      </w:r>
      <w:r>
        <w:rPr>
          <w:rStyle w:val="CharStyle66"/>
          <w:b w:val="0"/>
          <w:bCs w:val="0"/>
        </w:rPr>
        <w:t xml:space="preserve">и </w:t>
      </w:r>
      <w:r>
        <w:rPr>
          <w:rStyle w:val="CharStyle276"/>
          <w:lang w:val="en-US"/>
          <w:b/>
          <w:bCs/>
        </w:rPr>
        <w:t xml:space="preserve">MU01/159 </w:t>
      </w:r>
      <w:r>
        <w:rPr>
          <w:rStyle w:val="CharStyle276"/>
          <w:b/>
          <w:bCs/>
        </w:rPr>
        <w:t xml:space="preserve">се установи, че е сключен Договор №Д002-235/17.12.2008 г. за финансиране само на проект </w:t>
      </w:r>
      <w:r>
        <w:rPr>
          <w:rStyle w:val="CharStyle276"/>
          <w:lang w:val="en-US"/>
          <w:b/>
          <w:bCs/>
        </w:rPr>
        <w:t>DVTJ0</w:t>
      </w:r>
      <w:r>
        <w:rPr>
          <w:rStyle w:val="CharStyle276"/>
          <w:b/>
          <w:bCs/>
        </w:rPr>
        <w:t xml:space="preserve">1/0434 на стойност 260 000 лв. На финансовите инспектори не </w:t>
      </w:r>
      <w:r>
        <w:rPr>
          <w:rStyle w:val="CharStyle66"/>
          <w:b w:val="0"/>
          <w:bCs w:val="0"/>
        </w:rPr>
        <w:t xml:space="preserve">беше </w:t>
      </w:r>
      <w:r>
        <w:rPr>
          <w:rStyle w:val="CharStyle276"/>
          <w:b/>
          <w:bCs/>
        </w:rPr>
        <w:t xml:space="preserve">представен сключен договор </w:t>
      </w:r>
      <w:r>
        <w:rPr>
          <w:rStyle w:val="CharStyle66"/>
          <w:b w:val="0"/>
          <w:bCs w:val="0"/>
        </w:rPr>
        <w:t xml:space="preserve">за изпълнение </w:t>
      </w:r>
      <w:r>
        <w:rPr>
          <w:rStyle w:val="CharStyle276"/>
          <w:b/>
          <w:bCs/>
        </w:rPr>
        <w:t xml:space="preserve">на проект </w:t>
      </w:r>
      <w:r>
        <w:rPr>
          <w:rStyle w:val="CharStyle276"/>
          <w:lang w:val="en-US"/>
          <w:b/>
          <w:bCs/>
        </w:rPr>
        <w:t xml:space="preserve">MU01/159, </w:t>
      </w:r>
      <w:r>
        <w:rPr>
          <w:rStyle w:val="CharStyle276"/>
          <w:b/>
          <w:bCs/>
        </w:rPr>
        <w:t xml:space="preserve">независимо че е одобрен за финансиране от </w:t>
      </w:r>
      <w:r>
        <w:rPr>
          <w:rStyle w:val="CharStyle281"/>
          <w:b w:val="0"/>
          <w:bCs w:val="0"/>
        </w:rPr>
        <w:t xml:space="preserve">ИС. </w:t>
      </w:r>
      <w:r>
        <w:rPr>
          <w:rStyle w:val="CharStyle276"/>
          <w:b/>
          <w:bCs/>
        </w:rPr>
        <w:t xml:space="preserve">След проведената конкурсяа процедура през 2008 г. за финансиране </w:t>
      </w:r>
      <w:r>
        <w:rPr>
          <w:rStyle w:val="CharStyle66"/>
          <w:b w:val="0"/>
          <w:bCs w:val="0"/>
        </w:rPr>
        <w:t xml:space="preserve">на </w:t>
      </w:r>
      <w:r>
        <w:rPr>
          <w:rStyle w:val="CharStyle276"/>
          <w:b/>
          <w:bCs/>
        </w:rPr>
        <w:t xml:space="preserve">проекти по </w:t>
      </w:r>
      <w:r>
        <w:rPr>
          <w:rStyle w:val="CharStyle66"/>
          <w:b w:val="0"/>
          <w:bCs w:val="0"/>
        </w:rPr>
        <w:t xml:space="preserve">конкурс </w:t>
      </w:r>
      <w:r>
        <w:rPr>
          <w:rStyle w:val="CharStyle276"/>
          <w:b/>
          <w:bCs/>
        </w:rPr>
        <w:t xml:space="preserve">..Млади учени’7Ми/ </w:t>
      </w:r>
      <w:r>
        <w:rPr>
          <w:rStyle w:val="CharStyle66"/>
          <w:b w:val="0"/>
          <w:bCs w:val="0"/>
        </w:rPr>
        <w:t xml:space="preserve">са </w:t>
      </w:r>
      <w:r>
        <w:rPr>
          <w:rStyle w:val="CharStyle276"/>
          <w:b/>
          <w:bCs/>
        </w:rPr>
        <w:t xml:space="preserve">сключени </w:t>
      </w:r>
      <w:r>
        <w:rPr>
          <w:rStyle w:val="CharStyle75"/>
          <w:b w:val="0"/>
          <w:bCs w:val="0"/>
        </w:rPr>
        <w:t xml:space="preserve">28 </w:t>
      </w:r>
      <w:r>
        <w:rPr>
          <w:rStyle w:val="CharStyle276"/>
          <w:b/>
          <w:bCs/>
        </w:rPr>
        <w:t xml:space="preserve">договора на обша </w:t>
      </w:r>
      <w:r>
        <w:rPr>
          <w:rStyle w:val="CharStyle66"/>
          <w:b w:val="0"/>
          <w:bCs w:val="0"/>
        </w:rPr>
        <w:t xml:space="preserve">стойност 1 </w:t>
      </w:r>
      <w:r>
        <w:rPr>
          <w:rStyle w:val="CharStyle276"/>
          <w:b/>
          <w:bCs/>
        </w:rPr>
        <w:t>317 096 лв.</w:t>
      </w:r>
    </w:p>
    <w:p>
      <w:pPr>
        <w:pStyle w:val="Style63"/>
        <w:widowControl w:val="0"/>
        <w:keepNext w:val="0"/>
        <w:keepLines w:val="0"/>
        <w:shd w:val="clear" w:color="auto" w:fill="auto"/>
        <w:bidi w:val="0"/>
        <w:spacing w:before="0" w:after="0"/>
        <w:ind w:left="40" w:right="20" w:firstLine="720"/>
      </w:pPr>
      <w:r>
        <w:rPr>
          <w:rStyle w:val="CharStyle276"/>
          <w:b/>
          <w:bCs/>
        </w:rPr>
        <w:t xml:space="preserve">При проверката </w:t>
      </w:r>
      <w:r>
        <w:rPr>
          <w:rStyle w:val="CharStyle66"/>
          <w:b w:val="0"/>
          <w:bCs w:val="0"/>
        </w:rPr>
        <w:t xml:space="preserve">на </w:t>
      </w:r>
      <w:r>
        <w:rPr>
          <w:rStyle w:val="CharStyle276"/>
          <w:b/>
          <w:bCs/>
        </w:rPr>
        <w:t xml:space="preserve">сключените договори се установи, </w:t>
      </w:r>
      <w:r>
        <w:rPr>
          <w:rStyle w:val="CharStyle66"/>
          <w:b w:val="0"/>
          <w:bCs w:val="0"/>
        </w:rPr>
        <w:t xml:space="preserve">че </w:t>
      </w:r>
      <w:r>
        <w:rPr>
          <w:rStyle w:val="CharStyle276"/>
          <w:b/>
          <w:bCs/>
        </w:rPr>
        <w:t xml:space="preserve">по предоставеното приложение на одобрените от ИС за финансирани проекти по Протокол № 35, са одобрени 30 проекта, </w:t>
      </w:r>
      <w:r>
        <w:rPr>
          <w:rStyle w:val="CharStyle66"/>
          <w:b w:val="0"/>
          <w:bCs w:val="0"/>
        </w:rPr>
        <w:t xml:space="preserve">а са </w:t>
      </w:r>
      <w:r>
        <w:rPr>
          <w:rStyle w:val="CharStyle276"/>
          <w:b/>
          <w:bCs/>
        </w:rPr>
        <w:t xml:space="preserve">сключени 28 договора за финансиране. Не </w:t>
      </w:r>
      <w:r>
        <w:rPr>
          <w:rStyle w:val="CharStyle66"/>
          <w:b w:val="0"/>
          <w:bCs w:val="0"/>
        </w:rPr>
        <w:t xml:space="preserve">се </w:t>
      </w:r>
      <w:r>
        <w:rPr>
          <w:rStyle w:val="CharStyle276"/>
          <w:b/>
          <w:bCs/>
        </w:rPr>
        <w:t xml:space="preserve">установи наличие на сключен договор за финансиране на проект </w:t>
      </w:r>
      <w:r>
        <w:rPr>
          <w:rStyle w:val="CharStyle276"/>
          <w:lang w:val="en-US"/>
          <w:b/>
          <w:bCs/>
        </w:rPr>
        <w:t xml:space="preserve">MU01/153, </w:t>
      </w:r>
      <w:r>
        <w:rPr>
          <w:rStyle w:val="CharStyle276"/>
          <w:b/>
          <w:bCs/>
        </w:rPr>
        <w:t>независимо че същият е одобрен за финансиране от ИС. Срока за изпълнение на проектите по договорите за финансиране са 36 месеца. Договорено е 50% авансово финансиране по изпълнението на проектите в размер на 658 548 лв. приведени по банков път.</w:t>
      </w:r>
    </w:p>
    <w:p>
      <w:pPr>
        <w:pStyle w:val="Style63"/>
        <w:widowControl w:val="0"/>
        <w:keepNext w:val="0"/>
        <w:keepLines w:val="0"/>
        <w:shd w:val="clear" w:color="auto" w:fill="auto"/>
        <w:bidi w:val="0"/>
        <w:spacing w:before="0" w:after="240"/>
        <w:ind w:left="40" w:right="20" w:firstLine="720"/>
      </w:pPr>
      <w:r>
        <w:rPr>
          <w:rStyle w:val="CharStyle276"/>
          <w:b/>
          <w:bCs/>
        </w:rPr>
        <w:t>Извърши се репрезентативна проверка по отношение оценяването на проектите, сключването и изпълнението на договорите и плащанията по тях. От сключените обшо 28 договора, по-обстойно се провериха два договора.</w:t>
      </w:r>
    </w:p>
    <w:p>
      <w:pPr>
        <w:pStyle w:val="Style145"/>
        <w:numPr>
          <w:ilvl w:val="0"/>
          <w:numId w:val="103"/>
        </w:numPr>
        <w:tabs>
          <w:tab w:leader="none" w:pos="962" w:val="left"/>
        </w:tabs>
        <w:widowControl w:val="0"/>
        <w:keepNext w:val="0"/>
        <w:keepLines w:val="0"/>
        <w:shd w:val="clear" w:color="auto" w:fill="auto"/>
        <w:bidi w:val="0"/>
        <w:spacing w:before="0" w:after="0"/>
        <w:ind w:left="40" w:right="0" w:firstLine="720"/>
      </w:pPr>
      <w:r>
        <w:rPr>
          <w:rStyle w:val="CharStyle331"/>
          <w:b/>
          <w:bCs/>
        </w:rPr>
        <w:t>Договор №Д002-297/18.12.2008г.</w:t>
      </w:r>
    </w:p>
    <w:p>
      <w:pPr>
        <w:pStyle w:val="Style63"/>
        <w:widowControl w:val="0"/>
        <w:keepNext w:val="0"/>
        <w:keepLines w:val="0"/>
        <w:shd w:val="clear" w:color="auto" w:fill="auto"/>
        <w:bidi w:val="0"/>
        <w:spacing w:before="0" w:after="0"/>
        <w:ind w:left="40" w:right="20" w:firstLine="720"/>
      </w:pPr>
      <w:r>
        <w:rPr>
          <w:rStyle w:val="CharStyle276"/>
          <w:b/>
          <w:bCs/>
        </w:rPr>
        <w:t xml:space="preserve">Договорът е сключен въз основа на подадено с писмо вх.№МУ01/0143/30.06.2008 г.от Софийски университет ,.Св. Климент Охридски”, проектно предложение за научно техническо изследване </w:t>
      </w:r>
      <w:r>
        <w:rPr>
          <w:rStyle w:val="CharStyle276"/>
          <w:lang w:val="en-US"/>
          <w:b/>
          <w:bCs/>
        </w:rPr>
        <w:t xml:space="preserve">MU01/0143 </w:t>
      </w:r>
      <w:r>
        <w:rPr>
          <w:rStyle w:val="CharStyle276"/>
          <w:b/>
          <w:bCs/>
        </w:rPr>
        <w:t xml:space="preserve">на тема : „Инженерен подход към разработката на вградени софтуерни системи - </w:t>
      </w:r>
      <w:r>
        <w:rPr>
          <w:rStyle w:val="CharStyle276"/>
          <w:lang w:val="en-US"/>
          <w:b/>
          <w:bCs/>
        </w:rPr>
        <w:t>ADEESS”.</w:t>
      </w:r>
    </w:p>
    <w:p>
      <w:pPr>
        <w:pStyle w:val="Style63"/>
        <w:widowControl w:val="0"/>
        <w:keepNext w:val="0"/>
        <w:keepLines w:val="0"/>
        <w:shd w:val="clear" w:color="auto" w:fill="auto"/>
        <w:bidi w:val="0"/>
        <w:spacing w:before="0" w:after="0" w:line="317" w:lineRule="exact"/>
        <w:ind w:left="40" w:right="20" w:firstLine="720"/>
      </w:pPr>
      <w:r>
        <w:rPr>
          <w:rStyle w:val="CharStyle276"/>
          <w:b/>
          <w:bCs/>
        </w:rPr>
        <w:t>Целта на проекта е да се минимизира сложността на разработка на вградени софтуерни системи, чрез прилагане на съвременни методи на софтуерното инженерство. За да бъде реализирана тази цел, са определени следните научни цели:</w:t>
      </w:r>
    </w:p>
    <w:p>
      <w:pPr>
        <w:pStyle w:val="Style63"/>
        <w:numPr>
          <w:ilvl w:val="0"/>
          <w:numId w:val="89"/>
        </w:numPr>
        <w:tabs>
          <w:tab w:leader="none" w:pos="774" w:val="left"/>
        </w:tabs>
        <w:widowControl w:val="0"/>
        <w:keepNext w:val="0"/>
        <w:keepLines w:val="0"/>
        <w:shd w:val="clear" w:color="auto" w:fill="auto"/>
        <w:bidi w:val="0"/>
        <w:jc w:val="left"/>
        <w:spacing w:before="0" w:after="0" w:line="317" w:lineRule="exact"/>
        <w:ind w:left="400" w:right="0" w:firstLine="0"/>
      </w:pPr>
      <w:r>
        <w:rPr>
          <w:rStyle w:val="CharStyle276"/>
          <w:b/>
          <w:bCs/>
        </w:rPr>
        <w:t>Идентифициране на най-добри практики за прилагане на СИ при ВС;</w:t>
      </w:r>
    </w:p>
    <w:p>
      <w:pPr>
        <w:pStyle w:val="Style63"/>
        <w:numPr>
          <w:ilvl w:val="0"/>
          <w:numId w:val="89"/>
        </w:numPr>
        <w:tabs>
          <w:tab w:leader="none" w:pos="765" w:val="left"/>
        </w:tabs>
        <w:widowControl w:val="0"/>
        <w:keepNext w:val="0"/>
        <w:keepLines w:val="0"/>
        <w:shd w:val="clear" w:color="auto" w:fill="auto"/>
        <w:bidi w:val="0"/>
        <w:jc w:val="left"/>
        <w:spacing w:before="0" w:after="0" w:line="317" w:lineRule="exact"/>
        <w:ind w:left="400" w:right="0" w:firstLine="0"/>
      </w:pPr>
      <w:r>
        <w:rPr>
          <w:rStyle w:val="CharStyle276"/>
          <w:b/>
          <w:bCs/>
        </w:rPr>
        <w:t>Разработка на архитектурен стил за ВС;</w:t>
      </w:r>
    </w:p>
    <w:p>
      <w:pPr>
        <w:pStyle w:val="Style63"/>
        <w:numPr>
          <w:ilvl w:val="0"/>
          <w:numId w:val="89"/>
        </w:numPr>
        <w:tabs>
          <w:tab w:leader="none" w:pos="414" w:val="left"/>
        </w:tabs>
        <w:widowControl w:val="0"/>
        <w:keepNext w:val="0"/>
        <w:keepLines w:val="0"/>
        <w:shd w:val="clear" w:color="auto" w:fill="auto"/>
        <w:bidi w:val="0"/>
        <w:jc w:val="left"/>
        <w:spacing w:before="0" w:after="0" w:line="317" w:lineRule="exact"/>
        <w:ind w:left="40" w:right="0" w:firstLine="0"/>
      </w:pPr>
      <w:r>
        <w:pict>
          <v:shape id="_x0000_s1089" type="#_x0000_t75" style="position:absolute;margin-left:423.6pt;margin-top:1.45pt;width:70.55pt;height:68.65pt;z-index:-125829345;mso-wrap-distance-left:5.pt;mso-wrap-distance-right:5.pt;mso-position-horizontal-relative:margin" wrapcoords="0 0 21600 0 21600 21600 3674 21600 3674 20592 0 20592 0 12610 4991 12610 4991 7557 4700 7557 4700 4219 0 4219 0 0">
            <v:imagedata r:id="rId86" r:href="rId87"/>
            <w10:wrap type="tight" anchorx="margin"/>
          </v:shape>
        </w:pict>
      </w:r>
      <w:r>
        <w:rPr>
          <w:rStyle w:val="CharStyle276"/>
          <w:b/>
          <w:bCs/>
        </w:rPr>
        <w:t xml:space="preserve">Осигуряване на архитектурна рамка </w:t>
      </w:r>
      <w:r>
        <w:rPr>
          <w:rStyle w:val="CharStyle66"/>
          <w:b w:val="0"/>
          <w:bCs w:val="0"/>
        </w:rPr>
        <w:t xml:space="preserve">за </w:t>
      </w:r>
      <w:r>
        <w:rPr>
          <w:rStyle w:val="CharStyle276"/>
          <w:b/>
          <w:bCs/>
        </w:rPr>
        <w:t xml:space="preserve">вградено </w:t>
      </w:r>
      <w:r>
        <w:rPr>
          <w:rStyle w:val="CharStyle281"/>
          <w:b w:val="0"/>
          <w:bCs w:val="0"/>
        </w:rPr>
        <w:t xml:space="preserve">тестване </w:t>
      </w:r>
      <w:r>
        <w:rPr>
          <w:rStyle w:val="CharStyle276"/>
          <w:b/>
          <w:bCs/>
        </w:rPr>
        <w:t>на В</w:t>
      </w:r>
      <w:r>
        <w:rPr>
          <w:rStyle w:val="CharStyle311"/>
          <w:b w:val="0"/>
          <w:bCs w:val="0"/>
        </w:rPr>
        <w:t>*-</w:t>
      </w:r>
    </w:p>
    <w:p>
      <w:pPr>
        <w:pStyle w:val="Style26"/>
        <w:numPr>
          <w:ilvl w:val="0"/>
          <w:numId w:val="89"/>
        </w:numPr>
        <w:tabs>
          <w:tab w:leader="none" w:pos="414" w:val="left"/>
        </w:tabs>
        <w:widowControl w:val="0"/>
        <w:keepNext w:val="0"/>
        <w:keepLines w:val="0"/>
        <w:shd w:val="clear" w:color="auto" w:fill="auto"/>
        <w:bidi w:val="0"/>
        <w:jc w:val="left"/>
        <w:spacing w:before="0" w:after="0" w:line="317" w:lineRule="exact"/>
        <w:ind w:left="40" w:right="0" w:firstLine="0"/>
      </w:pPr>
      <w:r>
        <w:rPr>
          <w:rStyle w:val="CharStyle42"/>
        </w:rPr>
        <w:t>Комуникиране на научните резултаги сред заинтвресованит^одш^И-^й^стр^</w:t>
      </w:r>
    </w:p>
    <w:p>
      <w:pPr>
        <w:pStyle w:val="Style26"/>
        <w:widowControl w:val="0"/>
        <w:keepNext w:val="0"/>
        <w:keepLines w:val="0"/>
        <w:shd w:val="clear" w:color="auto" w:fill="auto"/>
        <w:bidi w:val="0"/>
        <w:jc w:val="left"/>
        <w:spacing w:before="0" w:after="0" w:line="220" w:lineRule="exact"/>
        <w:ind w:left="40" w:right="0" w:firstLine="0"/>
      </w:pPr>
      <w:r>
        <w:rPr>
          <w:rStyle w:val="CharStyle42"/>
        </w:rPr>
        <w:t>Видно,, от справка изх.№ 041601/10 от 10.02.20.12. г,„ д</w:t>
      </w:r>
      <w:r>
        <w:rPr>
          <w:rStyle w:val="CharStyle42"/>
          <w:vertAlign w:val="subscript"/>
        </w:rPr>
        <w:t>;</w:t>
      </w:r>
      <w:r>
        <w:rPr>
          <w:rStyle w:val="CharStyle42"/>
        </w:rPr>
        <w:t xml:space="preserve"> </w:t>
      </w:r>
      <w:r>
        <w:rPr>
          <w:rStyle w:val="CharStyle297"/>
        </w:rPr>
        <w:t>и ЩАнгеГ&amp;ге</w:t>
      </w:r>
      <w:r>
        <w:rPr>
          <w:rStyle w:val="CharStyle297"/>
          <w:lang w:val="en-US"/>
        </w:rPr>
        <w:t>'is&amp;nop</w:t>
      </w:r>
    </w:p>
    <w:p>
      <w:pPr>
        <w:pStyle w:val="Style99"/>
        <w:widowControl w:val="0"/>
        <w:keepNext w:val="0"/>
        <w:keepLines w:val="0"/>
        <w:shd w:val="clear" w:color="auto" w:fill="auto"/>
        <w:bidi w:val="0"/>
        <w:jc w:val="left"/>
        <w:spacing w:before="0" w:after="0" w:line="220" w:lineRule="exact"/>
        <w:ind w:left="40" w:right="0" w:firstLine="0"/>
      </w:pPr>
      <w:r>
        <w:rPr>
          <w:rStyle w:val="CharStyle108"/>
        </w:rPr>
        <w:t>чл-.23, т.1, във връзка с чд.31 от ПФНИ, оценката на проекта е извШ</w:t>
      </w:r>
    </w:p>
    <w:p>
      <w:pPr>
        <w:pStyle w:val="Style371"/>
        <w:widowControl w:val="0"/>
        <w:keepNext/>
        <w:keepLines/>
        <w:shd w:val="clear" w:color="auto" w:fill="auto"/>
        <w:bidi w:val="0"/>
        <w:jc w:val="left"/>
        <w:spacing w:before="0" w:after="0" w:line="220" w:lineRule="exact"/>
        <w:ind w:left="40" w:right="0" w:firstLine="0"/>
      </w:pPr>
      <w:bookmarkStart w:id="30" w:name="bookmark30"/>
      <w:r>
        <w:rPr>
          <w:w w:val="100"/>
          <w:spacing w:val="0"/>
          <w:color w:val="000000"/>
          <w:position w:val="0"/>
        </w:rPr>
        <w:t>v&gt;\</w:t>
      </w:r>
      <w:bookmarkEnd w:id="30"/>
    </w:p>
    <w:p>
      <w:pPr>
        <w:pStyle w:val="Style26"/>
        <w:widowControl w:val="0"/>
        <w:keepNext w:val="0"/>
        <w:keepLines w:val="0"/>
        <w:shd w:val="clear" w:color="auto" w:fill="auto"/>
        <w:bidi w:val="0"/>
        <w:jc w:val="left"/>
        <w:spacing w:before="0" w:after="0" w:line="220" w:lineRule="exact"/>
        <w:ind w:left="40" w:right="0" w:firstLine="0"/>
      </w:pPr>
      <w:r>
        <w:rPr>
          <w:rStyle w:val="CharStyle42"/>
          <w:lang w:val="en-US"/>
        </w:rPr>
        <w:t>N.J</w:t>
      </w:r>
      <w:r>
        <w:rPr>
          <w:rStyle w:val="CharStyle42"/>
        </w:rPr>
        <w:t>' * • X.-</w:t>
      </w:r>
    </w:p>
    <w:p>
      <w:pPr>
        <w:framePr w:h="634" w:hSpace="2645" w:wrap="notBeside" w:vAnchor="text" w:hAnchor="text" w:x="6140" w:y="1"/>
        <w:widowControl w:val="0"/>
        <w:jc w:val="center"/>
        <w:rPr>
          <w:sz w:val="0"/>
          <w:szCs w:val="0"/>
        </w:rPr>
      </w:pPr>
      <w:r>
        <w:pict>
          <v:shape id="_x0000_s1090" type="#_x0000_t75" style="width:51pt;height:32pt;">
            <v:imagedata r:id="rId88" r:href="rId89"/>
          </v:shape>
        </w:pict>
      </w:r>
    </w:p>
    <w:p>
      <w:pPr>
        <w:widowControl w:val="0"/>
        <w:rPr>
          <w:sz w:val="2"/>
          <w:szCs w:val="2"/>
        </w:rPr>
        <w:sectPr>
          <w:footerReference w:type="even" r:id="rId90"/>
          <w:footerReference w:type="default" r:id="rId91"/>
          <w:pgSz w:w="11909" w:h="16838"/>
          <w:pgMar w:top="52" w:left="842" w:right="842" w:bottom="536" w:header="0" w:footer="3" w:gutter="91"/>
          <w:rtlGutter/>
          <w:cols w:space="720"/>
          <w:noEndnote/>
          <w:docGrid w:linePitch="360"/>
        </w:sectPr>
      </w:pPr>
    </w:p>
    <w:p>
      <w:pPr>
        <w:pStyle w:val="Style47"/>
        <w:widowControl w:val="0"/>
        <w:keepNext w:val="0"/>
        <w:keepLines w:val="0"/>
        <w:shd w:val="clear" w:color="auto" w:fill="auto"/>
        <w:bidi w:val="0"/>
        <w:spacing w:before="0" w:after="0"/>
        <w:ind w:left="60" w:right="40" w:firstLine="0"/>
      </w:pPr>
      <w:r>
        <w:rPr>
          <w:rStyle w:val="CharStyle50"/>
        </w:rPr>
        <w:t>чужди рецензии. Оценките на чуждестранните рецензенти са съответно 72т.,73т.,63т. и 72т., или средната оценка е 70 т. Оценката на ПНЕК,” е 64 т. Общата окончателна оценка на проекта е 67 т. Въз основа на извършеното класиране от НЕК, с т.7 по Протокол №35 от заседанието на ИС на Фонда, състояло се на 09.12,2008 г., на основание чл.12, т.5 от Правилника на Фонда е одобрен проекта за финансиране.</w:t>
      </w:r>
    </w:p>
    <w:p>
      <w:pPr>
        <w:pStyle w:val="Style47"/>
        <w:widowControl w:val="0"/>
        <w:keepNext w:val="0"/>
        <w:keepLines w:val="0"/>
        <w:shd w:val="clear" w:color="auto" w:fill="auto"/>
        <w:bidi w:val="0"/>
        <w:spacing w:before="0" w:after="0"/>
        <w:ind w:left="60" w:right="40" w:firstLine="720"/>
      </w:pPr>
      <w:r>
        <w:rPr>
          <w:rStyle w:val="CharStyle50"/>
        </w:rPr>
        <w:t>В изпълнение разпоредбите на чл.29, ал.2 от ЗННИ, управителят проф.Анастас Герджиков е сключил договор №Д002-297/18.12.2008 г. със СУ„Св. Климент Охридски”, представляван от Иван Илчев Димитров- ректор на университета. Договореният срок за изпълнение на проекта е 36 месеца, считано от датата на подписването му.</w:t>
      </w:r>
    </w:p>
    <w:p>
      <w:pPr>
        <w:pStyle w:val="Style47"/>
        <w:widowControl w:val="0"/>
        <w:keepNext w:val="0"/>
        <w:keepLines w:val="0"/>
        <w:shd w:val="clear" w:color="auto" w:fill="auto"/>
        <w:bidi w:val="0"/>
        <w:spacing w:before="0" w:after="0"/>
        <w:ind w:left="60" w:right="40" w:firstLine="720"/>
      </w:pPr>
      <w:r>
        <w:rPr>
          <w:rStyle w:val="CharStyle50"/>
        </w:rPr>
        <w:t>По график срока за изпълнение на I етап е с продължителност 18 месеца. Началото на II етап е с продължителност от 18 месеца, след приемане на отчетите за I етап. За изпълнението па работната програма и постигане на предвидените в проекта резултати Фонда предоставя средства в размер на 50 000 лв. Съгласно чл.5, ал.5 от Договора, Фонда предоставя средствата за изпълнение на проекта както следва:</w:t>
      </w:r>
    </w:p>
    <w:p>
      <w:pPr>
        <w:pStyle w:val="Style26"/>
        <w:widowControl w:val="0"/>
        <w:keepNext w:val="0"/>
        <w:keepLines w:val="0"/>
        <w:shd w:val="clear" w:color="auto" w:fill="auto"/>
        <w:bidi w:val="0"/>
        <w:jc w:val="center"/>
        <w:spacing w:before="0" w:after="0"/>
        <w:ind w:left="0" w:right="40" w:firstLine="0"/>
      </w:pPr>
      <w:r>
        <w:rPr>
          <w:rStyle w:val="CharStyle42"/>
        </w:rPr>
        <w:t>авансово плащане за изпълнение на I етап в размер на 50% ........... 25 000 лв.</w:t>
      </w:r>
    </w:p>
    <w:p>
      <w:pPr>
        <w:pStyle w:val="Style26"/>
        <w:widowControl w:val="0"/>
        <w:keepNext w:val="0"/>
        <w:keepLines w:val="0"/>
        <w:shd w:val="clear" w:color="auto" w:fill="auto"/>
        <w:bidi w:val="0"/>
        <w:jc w:val="center"/>
        <w:spacing w:before="0" w:after="0"/>
        <w:ind w:left="0" w:right="40" w:firstLine="0"/>
      </w:pPr>
      <w:r>
        <w:rPr>
          <w:rStyle w:val="CharStyle42"/>
        </w:rPr>
        <w:t>за изпълнение на II етап в размер на 40% ........................................... 20 000 лв.</w:t>
      </w:r>
    </w:p>
    <w:p>
      <w:pPr>
        <w:pStyle w:val="Style26"/>
        <w:widowControl w:val="0"/>
        <w:keepNext w:val="0"/>
        <w:keepLines w:val="0"/>
        <w:shd w:val="clear" w:color="auto" w:fill="auto"/>
        <w:bidi w:val="0"/>
        <w:jc w:val="center"/>
        <w:spacing w:before="0" w:after="0"/>
        <w:ind w:left="0" w:right="80" w:firstLine="0"/>
      </w:pPr>
      <w:r>
        <w:rPr>
          <w:rStyle w:val="CharStyle42"/>
        </w:rPr>
        <w:t>остатъка в размер на 10% при окончателно изпълнение на проекта... 5 000 лв.</w:t>
      </w:r>
    </w:p>
    <w:p>
      <w:pPr>
        <w:pStyle w:val="Style26"/>
        <w:widowControl w:val="0"/>
        <w:keepNext w:val="0"/>
        <w:keepLines w:val="0"/>
        <w:shd w:val="clear" w:color="auto" w:fill="auto"/>
        <w:bidi w:val="0"/>
        <w:spacing w:before="0" w:after="0"/>
        <w:ind w:left="60" w:right="40" w:firstLine="720"/>
      </w:pPr>
      <w:r>
        <w:rPr>
          <w:rStyle w:val="CharStyle42"/>
        </w:rPr>
        <w:t>За изпълнението на I етап са договорени и преведени по банков път 25 000 лв. за извършване на разходи както следва:</w:t>
      </w:r>
    </w:p>
    <w:p>
      <w:pPr>
        <w:pStyle w:val="Style47"/>
        <w:widowControl w:val="0"/>
        <w:keepNext w:val="0"/>
        <w:keepLines w:val="0"/>
        <w:shd w:val="clear" w:color="auto" w:fill="auto"/>
        <w:bidi w:val="0"/>
        <w:jc w:val="center"/>
        <w:spacing w:before="0" w:after="0"/>
        <w:ind w:left="0" w:right="80" w:firstLine="0"/>
      </w:pPr>
      <w:r>
        <w:rPr>
          <w:rStyle w:val="CharStyle50"/>
        </w:rPr>
        <w:t>оборудване и консумативи............................................................... 5 000 лв.</w:t>
      </w:r>
    </w:p>
    <w:p>
      <w:pPr>
        <w:pStyle w:val="Style47"/>
        <w:widowControl w:val="0"/>
        <w:keepNext w:val="0"/>
        <w:keepLines w:val="0"/>
        <w:shd w:val="clear" w:color="auto" w:fill="auto"/>
        <w:bidi w:val="0"/>
        <w:jc w:val="center"/>
        <w:spacing w:before="0" w:after="0"/>
        <w:ind w:left="0" w:right="80" w:firstLine="0"/>
      </w:pPr>
      <w:r>
        <w:rPr>
          <w:rStyle w:val="CharStyle50"/>
        </w:rPr>
        <w:t>командировки.................................................................................... 4 500 лв.</w:t>
      </w:r>
    </w:p>
    <w:p>
      <w:pPr>
        <w:pStyle w:val="Style47"/>
        <w:numPr>
          <w:ilvl w:val="0"/>
          <w:numId w:val="77"/>
        </w:numPr>
        <w:tabs>
          <w:tab w:leader="none" w:pos="1126" w:val="left"/>
        </w:tabs>
        <w:widowControl w:val="0"/>
        <w:keepNext w:val="0"/>
        <w:keepLines w:val="0"/>
        <w:shd w:val="clear" w:color="auto" w:fill="auto"/>
        <w:bidi w:val="0"/>
        <w:spacing w:before="0" w:after="0"/>
        <w:ind w:left="60" w:right="0" w:firstLine="720"/>
      </w:pPr>
      <w:r>
        <w:rPr>
          <w:rStyle w:val="CharStyle50"/>
        </w:rPr>
        <w:t>разходи за труд,,.,,,.,,.,,,......,.....,..,,...,,.,,....,..,..,...,..,......,.,,......,,,..,.,,,! 0 000 лв.</w:t>
      </w:r>
    </w:p>
    <w:p>
      <w:pPr>
        <w:pStyle w:val="Style26"/>
        <w:widowControl w:val="0"/>
        <w:keepNext w:val="0"/>
        <w:keepLines w:val="0"/>
        <w:shd w:val="clear" w:color="auto" w:fill="auto"/>
        <w:bidi w:val="0"/>
        <w:jc w:val="center"/>
        <w:spacing w:before="0" w:after="0"/>
        <w:ind w:left="0" w:right="80" w:firstLine="0"/>
      </w:pPr>
      <w:r>
        <w:rPr>
          <w:rStyle w:val="CharStyle42"/>
        </w:rPr>
        <w:t>заплащане на външни организации за изпълнение на проекта 1 500 лв.</w:t>
      </w:r>
    </w:p>
    <w:p>
      <w:pPr>
        <w:pStyle w:val="Style47"/>
        <w:numPr>
          <w:ilvl w:val="0"/>
          <w:numId w:val="77"/>
        </w:numPr>
        <w:tabs>
          <w:tab w:leader="none" w:pos="1121" w:val="left"/>
        </w:tabs>
        <w:widowControl w:val="0"/>
        <w:keepNext w:val="0"/>
        <w:keepLines w:val="0"/>
        <w:shd w:val="clear" w:color="auto" w:fill="auto"/>
        <w:bidi w:val="0"/>
        <w:spacing w:before="0" w:after="0"/>
        <w:ind w:left="60" w:right="0" w:firstLine="720"/>
      </w:pPr>
      <w:r>
        <w:rPr>
          <w:rStyle w:val="CharStyle50"/>
        </w:rPr>
        <w:t>други разходи.................................................................................... 2 250 лв.</w:t>
      </w:r>
    </w:p>
    <w:p>
      <w:pPr>
        <w:pStyle w:val="Style26"/>
        <w:tabs>
          <w:tab w:leader="dot" w:pos="6562" w:val="left"/>
        </w:tabs>
        <w:widowControl w:val="0"/>
        <w:keepNext w:val="0"/>
        <w:keepLines w:val="0"/>
        <w:shd w:val="clear" w:color="auto" w:fill="auto"/>
        <w:bidi w:val="0"/>
        <w:jc w:val="center"/>
        <w:spacing w:before="0" w:after="0"/>
        <w:ind w:left="0" w:right="80" w:firstLine="0"/>
      </w:pPr>
      <w:r>
        <w:rPr>
          <w:rStyle w:val="CharStyle42"/>
        </w:rPr>
        <w:t>отчисления за базовата организация - 7%</w:t>
        <w:tab/>
        <w:t>1 750 лв.</w:t>
      </w:r>
    </w:p>
    <w:p>
      <w:pPr>
        <w:pStyle w:val="Style26"/>
        <w:widowControl w:val="0"/>
        <w:keepNext w:val="0"/>
        <w:keepLines w:val="0"/>
        <w:shd w:val="clear" w:color="auto" w:fill="auto"/>
        <w:bidi w:val="0"/>
        <w:spacing w:before="0" w:after="0"/>
        <w:ind w:left="60" w:right="40" w:firstLine="720"/>
      </w:pPr>
      <w:r>
        <w:rPr>
          <w:rStyle w:val="CharStyle42"/>
        </w:rPr>
        <w:t>С писмо, ръководителят на проекта д-р Александър Димов е поискал удължаване срока за изпълнение на I етап до 31.11.2010 г. На заседание, проведено на 16.09,2010 г. с Протокол №11 на ИС е прието удължаването на срока. Техническия и финансовия отчет за изпълнение на първия етап е представен на ПНЕК с писмо вх.№94АА/32 от 08.12.2010г.</w:t>
      </w:r>
    </w:p>
    <w:p>
      <w:pPr>
        <w:pStyle w:val="Style26"/>
        <w:widowControl w:val="0"/>
        <w:keepNext w:val="0"/>
        <w:keepLines w:val="0"/>
        <w:shd w:val="clear" w:color="auto" w:fill="auto"/>
        <w:bidi w:val="0"/>
        <w:spacing w:before="0" w:after="0"/>
        <w:ind w:left="60" w:right="40" w:firstLine="720"/>
      </w:pPr>
      <w:r>
        <w:rPr>
          <w:rStyle w:val="CharStyle42"/>
        </w:rPr>
        <w:t>Съгласно Финансовият отчет, от предоставените от Фонда средства в размер на 25 000 лв. са изразходвани 11 881,91 лв., както следва:</w:t>
      </w:r>
    </w:p>
    <w:p>
      <w:pPr>
        <w:pStyle w:val="Style26"/>
        <w:numPr>
          <w:ilvl w:val="0"/>
          <w:numId w:val="77"/>
        </w:numPr>
        <w:tabs>
          <w:tab w:leader="none" w:pos="1121" w:val="left"/>
          <w:tab w:leader="dot" w:pos="8105" w:val="left"/>
        </w:tabs>
        <w:widowControl w:val="0"/>
        <w:keepNext w:val="0"/>
        <w:keepLines w:val="0"/>
        <w:shd w:val="clear" w:color="auto" w:fill="auto"/>
        <w:bidi w:val="0"/>
        <w:spacing w:before="0" w:after="0"/>
        <w:ind w:left="60" w:right="0" w:firstLine="720"/>
      </w:pPr>
      <w:r>
        <w:rPr>
          <w:rStyle w:val="CharStyle42"/>
        </w:rPr>
        <w:t>за доставка на апаратура, оборудване, консумативи</w:t>
        <w:tab/>
        <w:t xml:space="preserve"> 2 965,57 лв.</w:t>
      </w:r>
    </w:p>
    <w:p>
      <w:pPr>
        <w:pStyle w:val="Style26"/>
        <w:numPr>
          <w:ilvl w:val="0"/>
          <w:numId w:val="77"/>
        </w:numPr>
        <w:tabs>
          <w:tab w:leader="none" w:pos="1130" w:val="left"/>
          <w:tab w:leader="dot" w:pos="6578" w:val="left"/>
          <w:tab w:leader="dot" w:pos="6641" w:val="left"/>
          <w:tab w:leader="dot" w:pos="8081" w:val="left"/>
        </w:tabs>
        <w:widowControl w:val="0"/>
        <w:keepNext w:val="0"/>
        <w:keepLines w:val="0"/>
        <w:shd w:val="clear" w:color="auto" w:fill="auto"/>
        <w:bidi w:val="0"/>
        <w:spacing w:before="0" w:after="0"/>
        <w:ind w:left="60" w:right="0" w:firstLine="720"/>
      </w:pPr>
      <w:r>
        <w:rPr>
          <w:rStyle w:val="CharStyle42"/>
        </w:rPr>
        <w:t>командировки</w:t>
        <w:tab/>
        <w:tab/>
        <w:tab/>
        <w:t xml:space="preserve"> 949,70 лв.</w:t>
      </w:r>
    </w:p>
    <w:p>
      <w:pPr>
        <w:pStyle w:val="Style47"/>
        <w:numPr>
          <w:ilvl w:val="0"/>
          <w:numId w:val="77"/>
        </w:numPr>
        <w:tabs>
          <w:tab w:leader="none" w:pos="1121" w:val="left"/>
        </w:tabs>
        <w:widowControl w:val="0"/>
        <w:keepNext w:val="0"/>
        <w:keepLines w:val="0"/>
        <w:shd w:val="clear" w:color="auto" w:fill="auto"/>
        <w:bidi w:val="0"/>
        <w:spacing w:before="0" w:after="0"/>
        <w:ind w:left="60" w:right="0" w:firstLine="720"/>
      </w:pPr>
      <w:r>
        <w:rPr>
          <w:rStyle w:val="CharStyle50"/>
        </w:rPr>
        <w:t>разходи за труд.......................................................................................... 5 879,73 лв.</w:t>
      </w:r>
    </w:p>
    <w:p>
      <w:pPr>
        <w:pStyle w:val="Style47"/>
        <w:numPr>
          <w:ilvl w:val="0"/>
          <w:numId w:val="77"/>
        </w:numPr>
        <w:tabs>
          <w:tab w:leader="none" w:pos="1121" w:val="left"/>
        </w:tabs>
        <w:widowControl w:val="0"/>
        <w:keepNext w:val="0"/>
        <w:keepLines w:val="0"/>
        <w:shd w:val="clear" w:color="auto" w:fill="auto"/>
        <w:bidi w:val="0"/>
        <w:spacing w:before="0" w:after="0"/>
        <w:ind w:left="60" w:right="0" w:firstLine="720"/>
      </w:pPr>
      <w:r>
        <w:rPr>
          <w:rStyle w:val="CharStyle50"/>
        </w:rPr>
        <w:t>други разходи............................................................................................. 336,91 лв.</w:t>
      </w:r>
    </w:p>
    <w:p>
      <w:pPr>
        <w:pStyle w:val="Style47"/>
        <w:numPr>
          <w:ilvl w:val="0"/>
          <w:numId w:val="77"/>
        </w:numPr>
        <w:tabs>
          <w:tab w:leader="none" w:pos="1126" w:val="left"/>
        </w:tabs>
        <w:widowControl w:val="0"/>
        <w:keepNext w:val="0"/>
        <w:keepLines w:val="0"/>
        <w:shd w:val="clear" w:color="auto" w:fill="auto"/>
        <w:bidi w:val="0"/>
        <w:spacing w:before="0" w:after="0"/>
        <w:ind w:left="60" w:right="0" w:firstLine="720"/>
      </w:pPr>
      <w:r>
        <w:rPr>
          <w:rStyle w:val="CharStyle50"/>
        </w:rPr>
        <w:t>отчисления за базовата организация - 7%.............,.......,..,..,,..,............,, 1 750,00 лв.</w:t>
      </w:r>
    </w:p>
    <w:p>
      <w:pPr>
        <w:pStyle w:val="Style68"/>
        <w:widowControl w:val="0"/>
        <w:keepNext w:val="0"/>
        <w:keepLines w:val="0"/>
        <w:shd w:val="clear" w:color="auto" w:fill="auto"/>
        <w:bidi w:val="0"/>
        <w:jc w:val="both"/>
        <w:spacing w:before="0" w:after="0"/>
        <w:ind w:left="60" w:right="0" w:firstLine="720"/>
      </w:pPr>
      <w:r>
        <w:rPr>
          <w:rStyle w:val="CharStyle268"/>
        </w:rPr>
        <w:t xml:space="preserve">Отчетени </w:t>
      </w:r>
      <w:r>
        <w:rPr>
          <w:rStyle w:val="CharStyle118"/>
        </w:rPr>
        <w:t xml:space="preserve">са </w:t>
      </w:r>
      <w:r>
        <w:rPr>
          <w:rStyle w:val="CharStyle268"/>
        </w:rPr>
        <w:t xml:space="preserve">неизразходвани средства </w:t>
      </w:r>
      <w:r>
        <w:rPr>
          <w:rStyle w:val="CharStyle118"/>
        </w:rPr>
        <w:t xml:space="preserve">в </w:t>
      </w:r>
      <w:r>
        <w:rPr>
          <w:rStyle w:val="CharStyle268"/>
        </w:rPr>
        <w:t xml:space="preserve">размер </w:t>
      </w:r>
      <w:r>
        <w:rPr>
          <w:rStyle w:val="CharStyle118"/>
        </w:rPr>
        <w:t xml:space="preserve">на 13 118,09 лв. </w:t>
      </w:r>
      <w:r>
        <w:rPr>
          <w:rStyle w:val="CharStyle268"/>
        </w:rPr>
        <w:t xml:space="preserve">С </w:t>
      </w:r>
      <w:r>
        <w:rPr>
          <w:rStyle w:val="CharStyle118"/>
        </w:rPr>
        <w:t>Протокол №12 от</w:t>
      </w:r>
    </w:p>
    <w:p>
      <w:pPr>
        <w:pStyle w:val="Style26"/>
        <w:numPr>
          <w:ilvl w:val="0"/>
          <w:numId w:val="105"/>
        </w:numPr>
        <w:tabs>
          <w:tab w:leader="none" w:pos="1217" w:val="left"/>
        </w:tabs>
        <w:widowControl w:val="0"/>
        <w:keepNext w:val="0"/>
        <w:keepLines w:val="0"/>
        <w:shd w:val="clear" w:color="auto" w:fill="auto"/>
        <w:bidi w:val="0"/>
        <w:spacing w:before="0" w:after="0"/>
        <w:ind w:left="60" w:right="40" w:firstLine="0"/>
      </w:pPr>
      <w:r>
        <w:rPr>
          <w:rStyle w:val="CharStyle42"/>
        </w:rPr>
        <w:t xml:space="preserve">г. на </w:t>
      </w:r>
      <w:r>
        <w:rPr>
          <w:rStyle w:val="CharStyle271"/>
        </w:rPr>
        <w:t xml:space="preserve">ПНЕК </w:t>
      </w:r>
      <w:r>
        <w:rPr>
          <w:rStyle w:val="CharStyle42"/>
        </w:rPr>
        <w:t xml:space="preserve">по математика и </w:t>
      </w:r>
      <w:r>
        <w:rPr>
          <w:rStyle w:val="CharStyle271"/>
        </w:rPr>
        <w:t xml:space="preserve">информатика </w:t>
      </w:r>
      <w:r>
        <w:rPr>
          <w:rStyle w:val="CharStyle42"/>
        </w:rPr>
        <w:t xml:space="preserve">е оценено </w:t>
      </w:r>
      <w:r>
        <w:rPr>
          <w:rStyle w:val="CharStyle271"/>
        </w:rPr>
        <w:t xml:space="preserve">изпълнението </w:t>
      </w:r>
      <w:r>
        <w:rPr>
          <w:rStyle w:val="CharStyle42"/>
        </w:rPr>
        <w:t xml:space="preserve">на I етап с добра оценка. </w:t>
      </w:r>
      <w:r>
        <w:rPr>
          <w:rStyle w:val="CharStyle271"/>
        </w:rPr>
        <w:t xml:space="preserve">Комисията </w:t>
      </w:r>
      <w:r>
        <w:rPr>
          <w:rStyle w:val="CharStyle42"/>
        </w:rPr>
        <w:t xml:space="preserve">предлага да </w:t>
      </w:r>
      <w:r>
        <w:rPr>
          <w:rStyle w:val="CharStyle271"/>
        </w:rPr>
        <w:t xml:space="preserve">бъде продължено </w:t>
      </w:r>
      <w:r>
        <w:rPr>
          <w:rStyle w:val="CharStyle42"/>
        </w:rPr>
        <w:t xml:space="preserve">финансирането с коефициент 0.5. Отчетът </w:t>
      </w:r>
      <w:r>
        <w:rPr>
          <w:rStyle w:val="CharStyle271"/>
        </w:rPr>
        <w:t xml:space="preserve">е </w:t>
      </w:r>
      <w:r>
        <w:rPr>
          <w:rStyle w:val="CharStyle42"/>
        </w:rPr>
        <w:t xml:space="preserve">приет от ИС с Протокол №3 от проведено заседание на </w:t>
      </w:r>
      <w:r>
        <w:rPr>
          <w:rStyle w:val="CharStyle271"/>
        </w:rPr>
        <w:t xml:space="preserve">16.05.2011 </w:t>
      </w:r>
      <w:r>
        <w:rPr>
          <w:rStyle w:val="CharStyle42"/>
        </w:rPr>
        <w:t xml:space="preserve">г., с който е </w:t>
      </w:r>
      <w:r>
        <w:rPr>
          <w:rStyle w:val="CharStyle271"/>
        </w:rPr>
        <w:t xml:space="preserve">разрешено изпълнението </w:t>
      </w:r>
      <w:r>
        <w:rPr>
          <w:rStyle w:val="CharStyle42"/>
        </w:rPr>
        <w:t xml:space="preserve">на II етап от </w:t>
      </w:r>
      <w:r>
        <w:rPr>
          <w:rStyle w:val="CharStyle271"/>
        </w:rPr>
        <w:t xml:space="preserve">изпълнението </w:t>
      </w:r>
      <w:r>
        <w:rPr>
          <w:rStyle w:val="CharStyle42"/>
        </w:rPr>
        <w:t>на проекта в размер на 12 500 лв.</w:t>
      </w:r>
    </w:p>
    <w:p>
      <w:pPr>
        <w:pStyle w:val="Style68"/>
        <w:widowControl w:val="0"/>
        <w:keepNext w:val="0"/>
        <w:keepLines w:val="0"/>
        <w:shd w:val="clear" w:color="auto" w:fill="auto"/>
        <w:bidi w:val="0"/>
        <w:jc w:val="both"/>
        <w:spacing w:before="0" w:after="0"/>
        <w:ind w:left="60" w:right="40" w:firstLine="720"/>
      </w:pPr>
      <w:r>
        <w:rPr>
          <w:rStyle w:val="CharStyle374"/>
        </w:rPr>
        <w:t>С</w:t>
      </w:r>
      <w:r>
        <w:rPr>
          <w:rStyle w:val="CharStyle118"/>
        </w:rPr>
        <w:t xml:space="preserve"> Анекс №1 изх.№ </w:t>
      </w:r>
      <w:r>
        <w:rPr>
          <w:rStyle w:val="CharStyle268"/>
        </w:rPr>
        <w:t xml:space="preserve">Д002-297/04.10,2011 </w:t>
      </w:r>
      <w:r>
        <w:rPr>
          <w:rStyle w:val="CharStyle118"/>
        </w:rPr>
        <w:t xml:space="preserve">г. е </w:t>
      </w:r>
      <w:r>
        <w:rPr>
          <w:rStyle w:val="CharStyle268"/>
        </w:rPr>
        <w:t xml:space="preserve">изменен </w:t>
      </w:r>
      <w:r>
        <w:rPr>
          <w:rStyle w:val="CharStyle118"/>
        </w:rPr>
        <w:t xml:space="preserve">чл.5 от </w:t>
      </w:r>
      <w:r>
        <w:rPr>
          <w:rStyle w:val="CharStyle268"/>
        </w:rPr>
        <w:t xml:space="preserve">Договора, </w:t>
      </w:r>
      <w:r>
        <w:rPr>
          <w:rStyle w:val="CharStyle118"/>
        </w:rPr>
        <w:t xml:space="preserve">като </w:t>
      </w:r>
      <w:r>
        <w:rPr>
          <w:rStyle w:val="CharStyle268"/>
        </w:rPr>
        <w:t xml:space="preserve">в ал.1 е намален размера на предоставената сума от 25 000 лв. на 37 500 лв. Авансово платените средства за изпълнение </w:t>
      </w:r>
      <w:r>
        <w:rPr>
          <w:rStyle w:val="CharStyle118"/>
        </w:rPr>
        <w:t xml:space="preserve">на I етап са </w:t>
      </w:r>
      <w:r>
        <w:rPr>
          <w:rStyle w:val="CharStyle268"/>
        </w:rPr>
        <w:t xml:space="preserve">в </w:t>
      </w:r>
      <w:r>
        <w:rPr>
          <w:rStyle w:val="CharStyle118"/>
        </w:rPr>
        <w:t xml:space="preserve">размер на 25 000 </w:t>
      </w:r>
      <w:r>
        <w:rPr>
          <w:rStyle w:val="CharStyle268"/>
        </w:rPr>
        <w:t xml:space="preserve">лв., </w:t>
      </w:r>
      <w:r>
        <w:rPr>
          <w:rStyle w:val="CharStyle118"/>
        </w:rPr>
        <w:t xml:space="preserve">а за </w:t>
      </w:r>
      <w:r>
        <w:rPr>
          <w:rStyle w:val="CharStyle268"/>
        </w:rPr>
        <w:t xml:space="preserve">изпълнение </w:t>
      </w:r>
      <w:r>
        <w:rPr>
          <w:rStyle w:val="CharStyle118"/>
        </w:rPr>
        <w:t xml:space="preserve">на II етап са </w:t>
      </w:r>
      <w:r>
        <w:rPr>
          <w:rStyle w:val="CharStyle268"/>
        </w:rPr>
        <w:t xml:space="preserve">определени </w:t>
      </w:r>
      <w:r>
        <w:rPr>
          <w:rStyle w:val="CharStyle118"/>
        </w:rPr>
        <w:t xml:space="preserve">средства в размер на 12 500 лв. на база </w:t>
      </w:r>
      <w:r>
        <w:rPr>
          <w:rStyle w:val="CharStyle268"/>
        </w:rPr>
        <w:t xml:space="preserve">дадена </w:t>
      </w:r>
      <w:r>
        <w:rPr>
          <w:rStyle w:val="CharStyle118"/>
        </w:rPr>
        <w:t xml:space="preserve">оценка. Същите са </w:t>
      </w:r>
      <w:r>
        <w:rPr>
          <w:rStyle w:val="CharStyle268"/>
        </w:rPr>
        <w:t xml:space="preserve">приведени </w:t>
      </w:r>
      <w:r>
        <w:rPr>
          <w:rStyle w:val="CharStyle118"/>
        </w:rPr>
        <w:t xml:space="preserve">по </w:t>
      </w:r>
      <w:r>
        <w:rPr>
          <w:rStyle w:val="CharStyle268"/>
        </w:rPr>
        <w:t>принадлежност с платежно нареждане от 05.10,2011 г. Съгласно Финансовия план към Анекс №1, финансирането за II етан е предназначено за покриване на разходи както следва:</w:t>
      </w:r>
    </w:p>
    <w:p>
      <w:pPr>
        <w:pStyle w:val="Style68"/>
        <w:widowControl w:val="0"/>
        <w:keepNext w:val="0"/>
        <w:keepLines w:val="0"/>
        <w:shd w:val="clear" w:color="auto" w:fill="auto"/>
        <w:bidi w:val="0"/>
        <w:jc w:val="center"/>
        <w:spacing w:before="0" w:after="0"/>
        <w:ind w:left="0" w:right="40" w:firstLine="0"/>
      </w:pPr>
      <w:r>
        <w:rPr>
          <w:rStyle w:val="CharStyle268"/>
        </w:rPr>
        <w:t xml:space="preserve">за доставка на апаратура, машини </w:t>
      </w:r>
      <w:r>
        <w:rPr>
          <w:rStyle w:val="CharStyle118"/>
        </w:rPr>
        <w:t xml:space="preserve">и </w:t>
      </w:r>
      <w:r>
        <w:rPr>
          <w:rStyle w:val="CharStyle268"/>
        </w:rPr>
        <w:t xml:space="preserve">оборудване,.... ............................ </w:t>
      </w:r>
      <w:r>
        <w:rPr>
          <w:rStyle w:val="CharStyle270"/>
        </w:rPr>
        <w:t>100</w:t>
      </w:r>
      <w:r>
        <w:rPr>
          <w:rStyle w:val="CharStyle268"/>
        </w:rPr>
        <w:t xml:space="preserve"> лв.</w:t>
      </w:r>
    </w:p>
    <w:p>
      <w:pPr>
        <w:pStyle w:val="Style68"/>
        <w:numPr>
          <w:ilvl w:val="0"/>
          <w:numId w:val="77"/>
        </w:numPr>
        <w:tabs>
          <w:tab w:leader="none" w:pos="1126" w:val="left"/>
        </w:tabs>
        <w:widowControl w:val="0"/>
        <w:keepNext w:val="0"/>
        <w:keepLines w:val="0"/>
        <w:shd w:val="clear" w:color="auto" w:fill="auto"/>
        <w:bidi w:val="0"/>
        <w:jc w:val="both"/>
        <w:spacing w:before="0" w:after="0"/>
        <w:ind w:left="60" w:right="0" w:firstLine="720"/>
      </w:pPr>
      <w:r>
        <w:rPr>
          <w:rStyle w:val="CharStyle268"/>
        </w:rPr>
        <w:t>материали .консумативи........................................................................... ЩО лв.</w:t>
      </w:r>
    </w:p>
    <w:p>
      <w:pPr>
        <w:pStyle w:val="Style26"/>
        <w:numPr>
          <w:ilvl w:val="0"/>
          <w:numId w:val="77"/>
        </w:numPr>
        <w:tabs>
          <w:tab w:leader="none" w:pos="406" w:val="left"/>
        </w:tabs>
        <w:widowControl w:val="0"/>
        <w:keepNext w:val="0"/>
        <w:keepLines w:val="0"/>
        <w:shd w:val="clear" w:color="auto" w:fill="auto"/>
        <w:bidi w:val="0"/>
        <w:spacing w:before="0" w:after="0"/>
        <w:ind w:left="60" w:right="0" w:firstLine="0"/>
      </w:pPr>
      <w:r>
        <w:pict>
          <v:shape id="_x0000_s1091" type="#_x0000_t75" style="position:absolute;margin-left:444.35pt;margin-top:2.4pt;width:28.3pt;height:53.75pt;z-index:-125829344;mso-wrap-distance-left:5.pt;mso-wrap-distance-right:5.pt;mso-position-horizontal-relative:margin" wrapcoords="10228 0 21600 0 21600 21600 0 21600 0 8680 6564 8680 6564 764 10228 764 10228 0">
            <v:imagedata r:id="rId92" r:href="rId93"/>
            <w10:wrap type="tight" anchorx="margin"/>
          </v:shape>
        </w:pict>
      </w:r>
      <w:r>
        <w:rPr>
          <w:rStyle w:val="CharStyle271"/>
        </w:rPr>
        <w:t xml:space="preserve">доставка на информационни </w:t>
      </w:r>
      <w:r>
        <w:rPr>
          <w:rStyle w:val="CharStyle42"/>
        </w:rPr>
        <w:t>продукти...................................^:^/.</w:t>
      </w:r>
      <w:r>
        <w:rPr>
          <w:rStyle w:val="CharStyle271"/>
          <w:lang w:val="en-US"/>
        </w:rPr>
        <w:t>SS'df'</w:t>
      </w:r>
    </w:p>
    <w:p>
      <w:pPr>
        <w:pStyle w:val="Style63"/>
        <w:widowControl w:val="0"/>
        <w:keepNext w:val="0"/>
        <w:keepLines w:val="0"/>
        <w:shd w:val="clear" w:color="auto" w:fill="auto"/>
        <w:bidi w:val="0"/>
        <w:jc w:val="center"/>
        <w:spacing w:before="0" w:after="0" w:line="220" w:lineRule="exact"/>
        <w:ind w:left="0" w:right="40" w:firstLine="0"/>
      </w:pPr>
      <w:r>
        <w:rPr>
          <w:rStyle w:val="CharStyle276"/>
          <w:b/>
          <w:bCs/>
        </w:rPr>
        <w:t>командиоовки............................................................................#!5/....;&amp;%''4$*850’</w:t>
      </w:r>
    </w:p>
    <w:p>
      <w:pPr>
        <w:pStyle w:val="Style26"/>
        <w:widowControl w:val="0"/>
        <w:keepNext w:val="0"/>
        <w:keepLines w:val="0"/>
        <w:shd w:val="clear" w:color="auto" w:fill="auto"/>
        <w:bidi w:val="0"/>
        <w:jc w:val="center"/>
        <w:spacing w:before="0" w:after="0" w:line="220" w:lineRule="exact"/>
        <w:ind w:left="0" w:right="40" w:firstLine="0"/>
        <w:sectPr>
          <w:footerReference w:type="even" r:id="rId94"/>
          <w:footerReference w:type="default" r:id="rId95"/>
          <w:pgSz w:w="11909" w:h="16838"/>
          <w:pgMar w:top="52" w:left="842" w:right="842" w:bottom="536" w:header="0" w:footer="3" w:gutter="91"/>
          <w:rtlGutter/>
          <w:cols w:space="720"/>
          <w:noEndnote/>
          <w:docGrid w:linePitch="360"/>
        </w:sectPr>
      </w:pPr>
      <w:r>
        <w:pict>
          <v:shape id="_x0000_s1094" type="#_x0000_t202" style="position:absolute;margin-left:57.15pt;margin-top:2.pt;width:415.1pt;height:41.05pt;z-index:-125829343;mso-wrap-distance-left:5.pt;mso-wrap-distance-top:0.35pt;mso-wrap-distance-right:5.pt;mso-position-horizontal-relative:margin" filled="0" stroked="0">
            <v:textbox style="mso-fit-shape-to-text:t" inset="0,0,0,0">
              <w:txbxContent>
                <w:p>
                  <w:pPr>
                    <w:pStyle w:val="Style68"/>
                    <w:widowControl w:val="0"/>
                    <w:keepNext w:val="0"/>
                    <w:keepLines w:val="0"/>
                    <w:shd w:val="clear" w:color="auto" w:fill="auto"/>
                    <w:bidi w:val="0"/>
                    <w:jc w:val="left"/>
                    <w:spacing w:before="0" w:after="0"/>
                    <w:ind w:left="100" w:right="0" w:firstLine="0"/>
                  </w:pPr>
                  <w:r>
                    <w:rPr>
                      <w:rStyle w:val="CharStyle241"/>
                      <w:spacing w:val="0"/>
                    </w:rPr>
                    <w:t>други разходи</w:t>
                  </w:r>
                </w:p>
                <w:p>
                  <w:pPr>
                    <w:pStyle w:val="Style68"/>
                    <w:tabs>
                      <w:tab w:leader="none" w:pos="7924" w:val="left"/>
                    </w:tabs>
                    <w:widowControl w:val="0"/>
                    <w:keepNext w:val="0"/>
                    <w:keepLines w:val="0"/>
                    <w:shd w:val="clear" w:color="auto" w:fill="auto"/>
                    <w:bidi w:val="0"/>
                    <w:jc w:val="left"/>
                    <w:spacing w:before="0" w:after="0"/>
                    <w:ind w:left="100" w:right="100" w:firstLine="0"/>
                  </w:pPr>
                  <w:r>
                    <w:rPr>
                      <w:rStyle w:val="CharStyle241"/>
                      <w:spacing w:val="0"/>
                    </w:rPr>
                    <w:t xml:space="preserve">за плащане на външни организации </w:t>
                  </w:r>
                  <w:r>
                    <w:rPr>
                      <w:rStyle w:val="CharStyle89"/>
                      <w:spacing w:val="0"/>
                    </w:rPr>
                    <w:t xml:space="preserve">и </w:t>
                  </w:r>
                  <w:r>
                    <w:rPr>
                      <w:rStyle w:val="CharStyle241"/>
                      <w:spacing w:val="0"/>
                    </w:rPr>
                    <w:t xml:space="preserve">лица </w:t>
                  </w:r>
                  <w:r>
                    <w:rPr>
                      <w:rStyle w:val="CharStyle89"/>
                      <w:spacing w:val="0"/>
                    </w:rPr>
                    <w:t xml:space="preserve">за </w:t>
                  </w:r>
                  <w:r>
                    <w:rPr>
                      <w:rStyle w:val="CharStyle241"/>
                      <w:spacing w:val="0"/>
                    </w:rPr>
                    <w:t>изпълнение отчисления за базовата организация -</w:t>
                    <w:tab/>
                    <w:t>лв.</w:t>
                  </w:r>
                </w:p>
              </w:txbxContent>
            </v:textbox>
            <w10:wrap type="square" anchorx="margin"/>
          </v:shape>
        </w:pict>
      </w:r>
      <w:r>
        <w:rPr>
          <w:rStyle w:val="CharStyle42"/>
        </w:rPr>
        <w:t>4*1</w:t>
      </w:r>
    </w:p>
    <w:p>
      <w:pPr>
        <w:pStyle w:val="Style26"/>
        <w:widowControl w:val="0"/>
        <w:keepNext w:val="0"/>
        <w:keepLines w:val="0"/>
        <w:shd w:val="clear" w:color="auto" w:fill="auto"/>
        <w:bidi w:val="0"/>
        <w:spacing w:before="0" w:after="0"/>
        <w:ind w:left="40" w:right="40" w:firstLine="720"/>
      </w:pPr>
      <w:r>
        <w:rPr>
          <w:rStyle w:val="CharStyle42"/>
        </w:rPr>
        <w:t>Общо за изпълнение на I и II етап са преведени 37 500 лв. Полагащите се разходи за възнаграждения на научния колектив са в размер на 13 125 лв. По Финансовия план за изпълнение на I етап са планирани 10 000 лв. за възнаграждения, а са отчетени 5 879,73 лв. и по финансовия план за изпълнение на II етап не са отчетени средства за възнаграждения на колектива, предвид на което инспекцията приема, че не е допуснато превишение на определения размер за възнаграждения на научния колектив и финансирането не следва да се редуцира.</w:t>
      </w:r>
    </w:p>
    <w:p>
      <w:pPr>
        <w:pStyle w:val="Style26"/>
        <w:widowControl w:val="0"/>
        <w:keepNext w:val="0"/>
        <w:keepLines w:val="0"/>
        <w:shd w:val="clear" w:color="auto" w:fill="auto"/>
        <w:bidi w:val="0"/>
        <w:spacing w:before="0" w:after="0"/>
        <w:ind w:left="40" w:right="40" w:firstLine="720"/>
      </w:pPr>
      <w:r>
        <w:rPr>
          <w:rStyle w:val="CharStyle42"/>
        </w:rPr>
        <w:t xml:space="preserve">В приложение №№1 и 3, неразделна част от Договора са отразени целите на проекта и очаквания резултат от изпълнението му. Крайният срок за отчитане изпълнението на научноизследователски проект </w:t>
      </w:r>
      <w:r>
        <w:rPr>
          <w:rStyle w:val="CharStyle42"/>
          <w:lang w:val="en-US"/>
        </w:rPr>
        <w:t xml:space="preserve">MU01/0143 </w:t>
      </w:r>
      <w:r>
        <w:rPr>
          <w:rStyle w:val="CharStyle42"/>
        </w:rPr>
        <w:t xml:space="preserve">на тема ; „Инженерен подход </w:t>
      </w:r>
      <w:r>
        <w:rPr>
          <w:rStyle w:val="CharStyle271"/>
        </w:rPr>
        <w:t xml:space="preserve">към </w:t>
      </w:r>
      <w:r>
        <w:rPr>
          <w:rStyle w:val="CharStyle42"/>
        </w:rPr>
        <w:t xml:space="preserve">разработката на вградени софтуерни системи - </w:t>
      </w:r>
      <w:r>
        <w:rPr>
          <w:rStyle w:val="CharStyle42"/>
          <w:lang w:val="en-US"/>
        </w:rPr>
        <w:t xml:space="preserve">ADEESS” </w:t>
      </w:r>
      <w:r>
        <w:rPr>
          <w:rStyle w:val="CharStyle42"/>
        </w:rPr>
        <w:t>е до месец март 2013 г.</w:t>
      </w:r>
    </w:p>
    <w:p>
      <w:pPr>
        <w:pStyle w:val="Style47"/>
        <w:widowControl w:val="0"/>
        <w:keepNext w:val="0"/>
        <w:keepLines w:val="0"/>
        <w:shd w:val="clear" w:color="auto" w:fill="auto"/>
        <w:bidi w:val="0"/>
        <w:spacing w:before="0" w:after="0"/>
        <w:ind w:left="40" w:right="40" w:firstLine="720"/>
      </w:pPr>
      <w:r>
        <w:rPr>
          <w:rStyle w:val="CharStyle50"/>
        </w:rPr>
        <w:t>Видно от направените рецензии, за изпълнението на всички задачи по работната програма през I етап, както и разходването и отчитането на предоставеното от Фонда финансиране е дадена добра оценка. Не са направени забележки и препоръки към научния колектив за II етап. Основанието за тази оценка са извършените дейности: резултатите имат по-скоро обзорен характер; би трябвало да се обърне по-голямо внимание на теоретичната основа на моделите.</w:t>
      </w:r>
    </w:p>
    <w:p>
      <w:pPr>
        <w:pStyle w:val="Style47"/>
        <w:widowControl w:val="0"/>
        <w:keepNext w:val="0"/>
        <w:keepLines w:val="0"/>
        <w:shd w:val="clear" w:color="auto" w:fill="auto"/>
        <w:bidi w:val="0"/>
        <w:spacing w:before="0" w:after="240"/>
        <w:ind w:left="40" w:right="40" w:firstLine="720"/>
      </w:pPr>
      <w:r>
        <w:rPr>
          <w:rStyle w:val="CharStyle50"/>
        </w:rPr>
        <w:t>Тъй като екипа, извършващ финансовата инспекция не притежава нужната квалификация, не може да изрази становище относно постигането на целите и очаквания резултат от изпълнението на научноизследователския проект.</w:t>
      </w:r>
    </w:p>
    <w:p>
      <w:pPr>
        <w:pStyle w:val="Style375"/>
        <w:numPr>
          <w:ilvl w:val="0"/>
          <w:numId w:val="107"/>
        </w:numPr>
        <w:tabs>
          <w:tab w:leader="none" w:pos="928" w:val="left"/>
        </w:tabs>
        <w:widowControl w:val="0"/>
        <w:keepNext w:val="0"/>
        <w:keepLines w:val="0"/>
        <w:shd w:val="clear" w:color="auto" w:fill="auto"/>
        <w:bidi w:val="0"/>
        <w:spacing w:before="0" w:after="0"/>
        <w:ind w:left="40" w:right="0"/>
      </w:pPr>
      <w:bookmarkStart w:id="31" w:name="bookmark31"/>
      <w:r>
        <w:rPr>
          <w:rStyle w:val="CharStyle377"/>
          <w:b/>
          <w:bCs/>
        </w:rPr>
        <w:t>Договор №Д002-363/18.12.2008</w:t>
      </w:r>
      <w:r>
        <w:rPr>
          <w:rStyle w:val="CharStyle378"/>
          <w:b/>
          <w:bCs/>
        </w:rPr>
        <w:t>г.</w:t>
      </w:r>
      <w:bookmarkEnd w:id="31"/>
    </w:p>
    <w:p>
      <w:pPr>
        <w:pStyle w:val="Style26"/>
        <w:widowControl w:val="0"/>
        <w:keepNext w:val="0"/>
        <w:keepLines w:val="0"/>
        <w:shd w:val="clear" w:color="auto" w:fill="auto"/>
        <w:bidi w:val="0"/>
        <w:spacing w:before="0" w:after="0"/>
        <w:ind w:left="40" w:right="40" w:firstLine="720"/>
      </w:pPr>
      <w:r>
        <w:rPr>
          <w:rStyle w:val="CharStyle42"/>
        </w:rPr>
        <w:t xml:space="preserve">Договорът е сключен въз основа на подаден с писмо вх.№У01/0022/30.06.2008г. от СУ „Св. Климент Охридски'’, проектно предложение за научно техническо изследване </w:t>
      </w:r>
      <w:r>
        <w:rPr>
          <w:rStyle w:val="CharStyle42"/>
          <w:lang w:val="en-US"/>
        </w:rPr>
        <w:t>№MU0</w:t>
      </w:r>
      <w:r>
        <w:rPr>
          <w:rStyle w:val="CharStyle42"/>
        </w:rPr>
        <w:t>1 /0022 на тема: „Геохимично и петроложко изследване на високобарични скали от различни метаморфни комплекси в Южна България”. Целта на настоящия проект е изясняване на геодинамичната и метаморфна еволюция на високобаричните скали и вместващата ги рамка от метаморфните комплекси, разкриващи се в Южна България, чрез съвременно геохимично и детайлно петрографско изследване</w:t>
      </w:r>
    </w:p>
    <w:p>
      <w:pPr>
        <w:pStyle w:val="Style26"/>
        <w:widowControl w:val="0"/>
        <w:keepNext w:val="0"/>
        <w:keepLines w:val="0"/>
        <w:shd w:val="clear" w:color="auto" w:fill="auto"/>
        <w:bidi w:val="0"/>
        <w:spacing w:before="0" w:after="0"/>
        <w:ind w:left="40" w:right="40" w:firstLine="720"/>
      </w:pPr>
      <w:r>
        <w:rPr>
          <w:rStyle w:val="CharStyle42"/>
        </w:rPr>
        <w:t>Видно от справка изх.№ 041601/10/10.02.2012г., в изпълнение разпоредбите на чл.23,т.1 във връзка с чл.31 от ПФНИ, оценката на проекта е извършена въз основа на 2 бр. чужди рецензии. Оценките от чуждестранните рецензенти са съответно 70т. и 70т., или средната оценка е 70т. Оценката на ВНЕК е 62 т. Общата окончателна оценка на проекта е 66т.</w:t>
      </w:r>
    </w:p>
    <w:p>
      <w:pPr>
        <w:pStyle w:val="Style26"/>
        <w:widowControl w:val="0"/>
        <w:keepNext w:val="0"/>
        <w:keepLines w:val="0"/>
        <w:shd w:val="clear" w:color="auto" w:fill="auto"/>
        <w:bidi w:val="0"/>
        <w:spacing w:before="0" w:after="0"/>
        <w:ind w:left="40" w:right="40" w:firstLine="720"/>
      </w:pPr>
      <w:r>
        <w:rPr>
          <w:rStyle w:val="CharStyle42"/>
        </w:rPr>
        <w:t xml:space="preserve">Въз основа на извършеното класиране от НЕК, с т.7 по Протокол №35 от заседанието на ИС на Фонда, състояло се на 09.12.2008г., на основание чл.12,т.5 от Правилника на Фонда е одобрен проекта за финансиране. В изпълнение разпоредбите на чл.29,ал.2 от ЗННИ, управителят проф.Анастас Герджиков е сключил договор №Д002-363/18.12.2008г. със СУ „Св. Климент Охридски”, представляван от Иван Илчев Димитров- ректор на университета. Договореният срока за изпълнение на проекта е 36 месеца, считано от датата на подписването му. По график срока изпълнението на I етап е с продължителност 18 месеца. Началото на II </w:t>
      </w:r>
      <w:r>
        <w:rPr>
          <w:rStyle w:val="CharStyle271"/>
        </w:rPr>
        <w:t xml:space="preserve">етап е с </w:t>
      </w:r>
      <w:r>
        <w:rPr>
          <w:rStyle w:val="CharStyle42"/>
        </w:rPr>
        <w:t xml:space="preserve">продължителност от 18 месеца, след приемане на отчетите за I етап. За изпълнението </w:t>
      </w:r>
      <w:r>
        <w:rPr>
          <w:rStyle w:val="CharStyle271"/>
        </w:rPr>
        <w:t xml:space="preserve">на работната </w:t>
      </w:r>
      <w:r>
        <w:rPr>
          <w:rStyle w:val="CharStyle42"/>
        </w:rPr>
        <w:t xml:space="preserve">програма и постигане на предвидените в проекта резултати, Фонда предоставя </w:t>
      </w:r>
      <w:r>
        <w:rPr>
          <w:rStyle w:val="CharStyle271"/>
        </w:rPr>
        <w:t xml:space="preserve">средства в </w:t>
      </w:r>
      <w:r>
        <w:rPr>
          <w:rStyle w:val="CharStyle42"/>
        </w:rPr>
        <w:t xml:space="preserve">размер на 42 000 лв. Съгласно чл.5,ал.5 от Договора, </w:t>
      </w:r>
      <w:r>
        <w:rPr>
          <w:rStyle w:val="CharStyle271"/>
        </w:rPr>
        <w:t xml:space="preserve">Фонда </w:t>
      </w:r>
      <w:r>
        <w:rPr>
          <w:rStyle w:val="CharStyle42"/>
        </w:rPr>
        <w:t xml:space="preserve">предоставя средствата </w:t>
      </w:r>
      <w:r>
        <w:rPr>
          <w:rStyle w:val="CharStyle271"/>
        </w:rPr>
        <w:t xml:space="preserve">за изпълнение </w:t>
      </w:r>
      <w:r>
        <w:rPr>
          <w:rStyle w:val="CharStyle42"/>
        </w:rPr>
        <w:t>на проекта както следва:</w:t>
      </w:r>
    </w:p>
    <w:p>
      <w:pPr>
        <w:pStyle w:val="Style26"/>
        <w:numPr>
          <w:ilvl w:val="0"/>
          <w:numId w:val="77"/>
        </w:numPr>
        <w:tabs>
          <w:tab w:leader="none" w:pos="1106" w:val="left"/>
          <w:tab w:leader="none" w:pos="8018" w:val="left"/>
        </w:tabs>
        <w:widowControl w:val="0"/>
        <w:keepNext w:val="0"/>
        <w:keepLines w:val="0"/>
        <w:shd w:val="clear" w:color="auto" w:fill="auto"/>
        <w:bidi w:val="0"/>
        <w:spacing w:before="0" w:after="0"/>
        <w:ind w:left="40" w:right="0" w:firstLine="720"/>
      </w:pPr>
      <w:r>
        <w:rPr>
          <w:rStyle w:val="CharStyle42"/>
        </w:rPr>
        <w:t>авансово плащане за изпълнение на I етап в размер на 50%</w:t>
        <w:tab/>
        <w:t>21 000 лв.</w:t>
      </w:r>
    </w:p>
    <w:p>
      <w:pPr>
        <w:pStyle w:val="Style26"/>
        <w:numPr>
          <w:ilvl w:val="0"/>
          <w:numId w:val="77"/>
        </w:numPr>
        <w:tabs>
          <w:tab w:leader="none" w:pos="1110" w:val="left"/>
          <w:tab w:leader="dot" w:pos="7010" w:val="left"/>
          <w:tab w:leader="dot" w:pos="7072" w:val="left"/>
          <w:tab w:leader="none" w:pos="8070" w:val="left"/>
        </w:tabs>
        <w:widowControl w:val="0"/>
        <w:keepNext w:val="0"/>
        <w:keepLines w:val="0"/>
        <w:shd w:val="clear" w:color="auto" w:fill="auto"/>
        <w:bidi w:val="0"/>
        <w:spacing w:before="0" w:after="0"/>
        <w:ind w:left="40" w:right="0" w:firstLine="720"/>
      </w:pPr>
      <w:r>
        <w:rPr>
          <w:rStyle w:val="CharStyle271"/>
        </w:rPr>
        <w:t xml:space="preserve">за </w:t>
      </w:r>
      <w:r>
        <w:rPr>
          <w:rStyle w:val="CharStyle42"/>
        </w:rPr>
        <w:t>изпълнение на II етап в размер на 40%</w:t>
        <w:tab/>
        <w:tab/>
        <w:tab/>
        <w:t>16 800 лв.</w:t>
      </w:r>
    </w:p>
    <w:p>
      <w:pPr>
        <w:pStyle w:val="Style26"/>
        <w:numPr>
          <w:ilvl w:val="0"/>
          <w:numId w:val="77"/>
        </w:numPr>
        <w:tabs>
          <w:tab w:leader="none" w:pos="1110" w:val="left"/>
        </w:tabs>
        <w:widowControl w:val="0"/>
        <w:keepNext w:val="0"/>
        <w:keepLines w:val="0"/>
        <w:shd w:val="clear" w:color="auto" w:fill="auto"/>
        <w:bidi w:val="0"/>
        <w:spacing w:before="0" w:after="0"/>
        <w:ind w:left="40" w:right="0" w:firstLine="720"/>
      </w:pPr>
      <w:r>
        <w:rPr>
          <w:rStyle w:val="CharStyle271"/>
        </w:rPr>
        <w:t xml:space="preserve">остатъка </w:t>
      </w:r>
      <w:r>
        <w:rPr>
          <w:rStyle w:val="CharStyle42"/>
        </w:rPr>
        <w:t xml:space="preserve">в размер на 10% при окончателно изпълнение на </w:t>
      </w:r>
      <w:r>
        <w:rPr>
          <w:rStyle w:val="CharStyle271"/>
        </w:rPr>
        <w:t xml:space="preserve">проекта... </w:t>
      </w:r>
      <w:r>
        <w:rPr>
          <w:rStyle w:val="CharStyle42"/>
        </w:rPr>
        <w:t xml:space="preserve">4 200 </w:t>
      </w:r>
      <w:r>
        <w:rPr>
          <w:rStyle w:val="CharStyle271"/>
        </w:rPr>
        <w:t>лв.</w:t>
      </w:r>
    </w:p>
    <w:p>
      <w:pPr>
        <w:pStyle w:val="Style26"/>
        <w:tabs>
          <w:tab w:leader="none" w:pos="9486" w:val="left"/>
        </w:tabs>
        <w:widowControl w:val="0"/>
        <w:keepNext w:val="0"/>
        <w:keepLines w:val="0"/>
        <w:shd w:val="clear" w:color="auto" w:fill="auto"/>
        <w:bidi w:val="0"/>
        <w:spacing w:before="0" w:after="0"/>
        <w:ind w:left="40" w:right="40" w:firstLine="720"/>
      </w:pPr>
      <w:r>
        <w:rPr>
          <w:rStyle w:val="CharStyle271"/>
        </w:rPr>
        <w:t xml:space="preserve">За изпълнението </w:t>
      </w:r>
      <w:r>
        <w:rPr>
          <w:rStyle w:val="CharStyle42"/>
        </w:rPr>
        <w:t xml:space="preserve">на I етап са договорени и преведени </w:t>
      </w:r>
      <w:r>
        <w:rPr>
          <w:rStyle w:val="CharStyle271"/>
        </w:rPr>
        <w:t xml:space="preserve">с платежно </w:t>
      </w:r>
      <w:r>
        <w:rPr>
          <w:rStyle w:val="CharStyle42"/>
        </w:rPr>
        <w:t xml:space="preserve">нареждане от 24.04.2009г. </w:t>
      </w:r>
      <w:r>
        <w:rPr>
          <w:rStyle w:val="CharStyle271"/>
        </w:rPr>
        <w:t xml:space="preserve">средства </w:t>
      </w:r>
      <w:r>
        <w:rPr>
          <w:rStyle w:val="CharStyle42"/>
        </w:rPr>
        <w:t xml:space="preserve">в размер на 21 000 лв., за извършване на разходи </w:t>
      </w:r>
      <w:r>
        <w:rPr>
          <w:rStyle w:val="CharStyle271"/>
        </w:rPr>
        <w:t xml:space="preserve">както </w:t>
      </w:r>
      <w:r>
        <w:rPr>
          <w:rStyle w:val="CharStyle42"/>
        </w:rPr>
        <w:t>следва-:,</w:t>
        <w:tab/>
        <w:t>,</w:t>
      </w:r>
    </w:p>
    <w:p>
      <w:pPr>
        <w:pStyle w:val="Style26"/>
        <w:numPr>
          <w:ilvl w:val="0"/>
          <w:numId w:val="77"/>
        </w:numPr>
        <w:tabs>
          <w:tab w:leader="none" w:pos="1110" w:val="left"/>
          <w:tab w:leader="dot" w:pos="7139" w:val="left"/>
        </w:tabs>
        <w:widowControl w:val="0"/>
        <w:keepNext w:val="0"/>
        <w:keepLines w:val="0"/>
        <w:shd w:val="clear" w:color="auto" w:fill="auto"/>
        <w:bidi w:val="0"/>
        <w:spacing w:before="0" w:after="0"/>
        <w:ind w:left="40" w:right="0" w:firstLine="720"/>
      </w:pPr>
      <w:r>
        <w:rPr>
          <w:rStyle w:val="CharStyle271"/>
        </w:rPr>
        <w:t xml:space="preserve">апаратура </w:t>
      </w:r>
      <w:r>
        <w:rPr>
          <w:rStyle w:val="CharStyle42"/>
        </w:rPr>
        <w:t>и специализирано оборудване</w:t>
        <w:tab/>
      </w:r>
      <w:r>
        <w:rPr>
          <w:rStyle w:val="CharStyle42"/>
          <w:lang w:val="en-US"/>
        </w:rPr>
        <w:t>\il</w:t>
      </w:r>
    </w:p>
    <w:p>
      <w:pPr>
        <w:pStyle w:val="Style26"/>
        <w:tabs>
          <w:tab w:leader="dot" w:pos="3917" w:val="left"/>
          <w:tab w:leader="dot" w:pos="4704" w:val="left"/>
          <w:tab w:leader="dot" w:pos="6158" w:val="left"/>
        </w:tabs>
        <w:widowControl w:val="0"/>
        <w:keepNext w:val="0"/>
        <w:keepLines w:val="0"/>
        <w:shd w:val="clear" w:color="auto" w:fill="auto"/>
        <w:bidi w:val="0"/>
        <w:jc w:val="right"/>
        <w:spacing w:before="0" w:after="0"/>
        <w:ind w:left="0" w:right="380" w:firstLine="0"/>
      </w:pPr>
      <w:r>
        <w:rPr>
          <w:rStyle w:val="CharStyle271"/>
        </w:rPr>
        <w:t xml:space="preserve">Материали, </w:t>
      </w:r>
      <w:r>
        <w:rPr>
          <w:rStyle w:val="CharStyle42"/>
        </w:rPr>
        <w:t>химикали и консумативи.</w:t>
        <w:tab/>
        <w:tab/>
        <w:t xml:space="preserve"> </w:t>
        <w:tab/>
      </w:r>
      <w:r>
        <w:rPr>
          <w:rStyle w:val="CharStyle292"/>
        </w:rPr>
        <w:t xml:space="preserve">Ъв. </w:t>
      </w:r>
      <w:r>
        <w:rPr>
          <w:rStyle w:val="CharStyle292"/>
          <w:lang w:val="en-US"/>
        </w:rPr>
        <w:t>I Hi</w:t>
      </w:r>
    </w:p>
    <w:p>
      <w:pPr>
        <w:pStyle w:val="Style26"/>
        <w:numPr>
          <w:ilvl w:val="0"/>
          <w:numId w:val="77"/>
        </w:numPr>
        <w:tabs>
          <w:tab w:leader="none" w:pos="1101" w:val="left"/>
          <w:tab w:leader="dot" w:pos="7110" w:val="left"/>
          <w:tab w:leader="dot" w:pos="7182" w:val="left"/>
        </w:tabs>
        <w:widowControl w:val="0"/>
        <w:keepNext w:val="0"/>
        <w:keepLines w:val="0"/>
        <w:shd w:val="clear" w:color="auto" w:fill="auto"/>
        <w:bidi w:val="0"/>
        <w:spacing w:before="0" w:after="0"/>
        <w:ind w:left="40" w:right="0" w:firstLine="720"/>
      </w:pPr>
      <w:r>
        <w:rPr>
          <w:rStyle w:val="CharStyle271"/>
        </w:rPr>
        <w:t xml:space="preserve">Доставка </w:t>
      </w:r>
      <w:r>
        <w:rPr>
          <w:rStyle w:val="CharStyle42"/>
        </w:rPr>
        <w:t>на информационни продукти</w:t>
        <w:tab/>
        <w:tab/>
      </w:r>
    </w:p>
    <w:p>
      <w:pPr>
        <w:pStyle w:val="Style68"/>
        <w:numPr>
          <w:ilvl w:val="0"/>
          <w:numId w:val="77"/>
        </w:numPr>
        <w:tabs>
          <w:tab w:leader="none" w:pos="1115" w:val="left"/>
          <w:tab w:leader="dot" w:pos="7034" w:val="left"/>
          <w:tab w:leader="dot" w:pos="7451" w:val="left"/>
        </w:tabs>
        <w:widowControl w:val="0"/>
        <w:keepNext w:val="0"/>
        <w:keepLines w:val="0"/>
        <w:shd w:val="clear" w:color="auto" w:fill="auto"/>
        <w:bidi w:val="0"/>
        <w:jc w:val="both"/>
        <w:spacing w:before="0" w:after="0"/>
        <w:ind w:left="40" w:right="0" w:firstLine="720"/>
      </w:pPr>
      <w:r>
        <w:rPr>
          <w:rStyle w:val="CharStyle268"/>
        </w:rPr>
        <w:t>командировки</w:t>
        <w:tab/>
        <w:tab/>
      </w:r>
    </w:p>
    <w:p>
      <w:pPr>
        <w:pStyle w:val="Style26"/>
        <w:numPr>
          <w:ilvl w:val="0"/>
          <w:numId w:val="77"/>
        </w:numPr>
        <w:tabs>
          <w:tab w:leader="none" w:pos="1110" w:val="left"/>
          <w:tab w:leader="dot" w:pos="6678" w:val="left"/>
          <w:tab w:leader="dot" w:pos="7691" w:val="left"/>
        </w:tabs>
        <w:widowControl w:val="0"/>
        <w:keepNext w:val="0"/>
        <w:keepLines w:val="0"/>
        <w:shd w:val="clear" w:color="auto" w:fill="auto"/>
        <w:bidi w:val="0"/>
        <w:spacing w:before="0" w:after="0"/>
        <w:ind w:left="40" w:right="0" w:firstLine="720"/>
      </w:pPr>
      <w:r>
        <w:rPr>
          <w:rStyle w:val="CharStyle42"/>
        </w:rPr>
        <w:t xml:space="preserve">разходи </w:t>
      </w:r>
      <w:r>
        <w:rPr>
          <w:rStyle w:val="CharStyle271"/>
        </w:rPr>
        <w:t xml:space="preserve">за </w:t>
      </w:r>
      <w:r>
        <w:rPr>
          <w:rStyle w:val="CharStyle42"/>
        </w:rPr>
        <w:t>труд</w:t>
        <w:tab/>
        <w:t>^</w:t>
        <w:tab/>
        <w:t xml:space="preserve">3' 600 </w:t>
      </w:r>
      <w:r>
        <w:rPr>
          <w:rStyle w:val="CharStyle271"/>
        </w:rPr>
        <w:t>лв.</w:t>
      </w:r>
    </w:p>
    <w:p>
      <w:pPr>
        <w:pStyle w:val="Style63"/>
        <w:tabs>
          <w:tab w:leader="dot" w:pos="7890" w:val="left"/>
        </w:tabs>
        <w:widowControl w:val="0"/>
        <w:keepNext w:val="0"/>
        <w:keepLines w:val="0"/>
        <w:shd w:val="clear" w:color="auto" w:fill="auto"/>
        <w:bidi w:val="0"/>
        <w:jc w:val="left"/>
        <w:spacing w:before="0" w:after="0"/>
        <w:ind w:left="1180" w:right="0" w:firstLine="0"/>
      </w:pPr>
      <w:r>
        <w:rPr>
          <w:rStyle w:val="CharStyle276"/>
          <w:b/>
          <w:bCs/>
        </w:rPr>
        <w:t>заплащане на външни организации за изпълнение на проекта</w:t>
        <w:tab/>
        <w:t xml:space="preserve"> 9 800 лв.</w:t>
      </w:r>
    </w:p>
    <w:p>
      <w:pPr>
        <w:pStyle w:val="Style63"/>
        <w:tabs>
          <w:tab w:leader="dot" w:pos="8202" w:val="left"/>
        </w:tabs>
        <w:widowControl w:val="0"/>
        <w:keepNext w:val="0"/>
        <w:keepLines w:val="0"/>
        <w:shd w:val="clear" w:color="auto" w:fill="auto"/>
        <w:bidi w:val="0"/>
        <w:jc w:val="left"/>
        <w:spacing w:before="0" w:after="0"/>
        <w:ind w:left="1180" w:right="320" w:firstLine="0"/>
      </w:pPr>
      <w:r>
        <w:rPr>
          <w:rStyle w:val="CharStyle276"/>
          <w:b/>
          <w:bCs/>
        </w:rPr>
        <w:t>Привличане на утвърдени учени от други страни за краткосрочен престои</w:t>
        <w:tab/>
        <w:t xml:space="preserve"> 600 лв.</w:t>
      </w:r>
    </w:p>
    <w:p>
      <w:pPr>
        <w:pStyle w:val="Style63"/>
        <w:numPr>
          <w:ilvl w:val="0"/>
          <w:numId w:val="77"/>
        </w:numPr>
        <w:tabs>
          <w:tab w:leader="none" w:pos="1166" w:val="left"/>
          <w:tab w:leader="dot" w:pos="5322" w:val="left"/>
          <w:tab w:leader="dot" w:pos="5385" w:val="left"/>
          <w:tab w:leader="dot" w:pos="6935" w:val="left"/>
          <w:tab w:leader="dot" w:pos="7002" w:val="left"/>
          <w:tab w:leader="dot" w:pos="8318" w:val="left"/>
        </w:tabs>
        <w:widowControl w:val="0"/>
        <w:keepNext w:val="0"/>
        <w:keepLines w:val="0"/>
        <w:shd w:val="clear" w:color="auto" w:fill="auto"/>
        <w:bidi w:val="0"/>
        <w:spacing w:before="0" w:after="0"/>
        <w:ind w:left="60" w:right="0" w:firstLine="760"/>
      </w:pPr>
      <w:r>
        <w:rPr>
          <w:rStyle w:val="CharStyle276"/>
          <w:b/>
          <w:bCs/>
        </w:rPr>
        <w:t>други разходи</w:t>
        <w:tab/>
        <w:tab/>
        <w:tab/>
        <w:tab/>
        <w:tab/>
        <w:t xml:space="preserve"> 630 лв.</w:t>
      </w:r>
    </w:p>
    <w:p>
      <w:pPr>
        <w:pStyle w:val="Style63"/>
        <w:numPr>
          <w:ilvl w:val="0"/>
          <w:numId w:val="77"/>
        </w:numPr>
        <w:tabs>
          <w:tab w:leader="none" w:pos="1180" w:val="left"/>
          <w:tab w:leader="dot" w:pos="7578" w:val="left"/>
          <w:tab w:leader="dot" w:pos="7641" w:val="left"/>
          <w:tab w:leader="dot" w:pos="8241" w:val="left"/>
        </w:tabs>
        <w:widowControl w:val="0"/>
        <w:keepNext w:val="0"/>
        <w:keepLines w:val="0"/>
        <w:shd w:val="clear" w:color="auto" w:fill="auto"/>
        <w:bidi w:val="0"/>
        <w:spacing w:before="0" w:after="0"/>
        <w:ind w:left="60" w:right="0" w:firstLine="760"/>
      </w:pPr>
      <w:r>
        <w:rPr>
          <w:rStyle w:val="CharStyle276"/>
          <w:b/>
          <w:bCs/>
        </w:rPr>
        <w:t>отчисления за базовата организация - 7%</w:t>
        <w:tab/>
        <w:tab/>
        <w:tab/>
        <w:t xml:space="preserve"> 1 470 лв.</w:t>
      </w:r>
    </w:p>
    <w:p>
      <w:pPr>
        <w:pStyle w:val="Style63"/>
        <w:widowControl w:val="0"/>
        <w:keepNext w:val="0"/>
        <w:keepLines w:val="0"/>
        <w:shd w:val="clear" w:color="auto" w:fill="auto"/>
        <w:bidi w:val="0"/>
        <w:spacing w:before="0" w:after="0"/>
        <w:ind w:left="60" w:right="60" w:firstLine="760"/>
      </w:pPr>
      <w:r>
        <w:rPr>
          <w:rStyle w:val="CharStyle276"/>
          <w:b/>
          <w:bCs/>
        </w:rPr>
        <w:t xml:space="preserve">Отчитането на изпълнението на I етап е следвало да се извърши през месец октомври </w:t>
      </w:r>
      <w:r>
        <w:rPr>
          <w:rStyle w:val="CharStyle66"/>
          <w:b w:val="0"/>
          <w:bCs w:val="0"/>
        </w:rPr>
        <w:t xml:space="preserve">2010г., </w:t>
      </w:r>
      <w:r>
        <w:rPr>
          <w:rStyle w:val="CharStyle276"/>
          <w:b/>
          <w:bCs/>
        </w:rPr>
        <w:t xml:space="preserve">но е извършено с 10 месеца закъснение. Техническия и Финансовия отчети за изпълнение на първия етап са представени на ПНЕК с писмо вх.№94ММ/0034 от 28.07.2011г. Съгласно Финансов отчет, от предоставените от Фонда средства </w:t>
      </w:r>
      <w:r>
        <w:rPr>
          <w:rStyle w:val="CharStyle281"/>
          <w:b w:val="0"/>
          <w:bCs w:val="0"/>
        </w:rPr>
        <w:t xml:space="preserve">в </w:t>
      </w:r>
      <w:r>
        <w:rPr>
          <w:rStyle w:val="CharStyle276"/>
          <w:b/>
          <w:bCs/>
        </w:rPr>
        <w:t>размер на 21 000 лв..ь са</w:t>
      </w:r>
    </w:p>
    <w:p>
      <w:pPr>
        <w:pStyle w:val="Style63"/>
        <w:widowControl w:val="0"/>
        <w:keepNext w:val="0"/>
        <w:keepLines w:val="0"/>
        <w:shd w:val="clear" w:color="auto" w:fill="auto"/>
        <w:bidi w:val="0"/>
        <w:spacing w:before="0" w:after="0"/>
        <w:ind w:left="60" w:right="0" w:firstLine="0"/>
      </w:pPr>
      <w:r>
        <w:rPr>
          <w:rStyle w:val="CharStyle276"/>
          <w:b/>
          <w:bCs/>
        </w:rPr>
        <w:t>изразходени 11 449.84 лв.. както следва:</w:t>
      </w:r>
    </w:p>
    <w:p>
      <w:pPr>
        <w:pStyle w:val="Style63"/>
        <w:tabs>
          <w:tab w:leader="dot" w:pos="6330" w:val="left"/>
          <w:tab w:leader="dot" w:pos="6402" w:val="left"/>
          <w:tab w:leader="dot" w:pos="6484" w:val="left"/>
          <w:tab w:leader="dot" w:pos="6566" w:val="left"/>
          <w:tab w:leader="dot" w:pos="6652" w:val="left"/>
          <w:tab w:leader="dot" w:pos="7415" w:val="left"/>
          <w:tab w:leader="dot" w:pos="7473" w:val="left"/>
          <w:tab w:leader="dot" w:pos="8246" w:val="left"/>
          <w:tab w:leader="dot" w:pos="8308" w:val="left"/>
        </w:tabs>
        <w:widowControl w:val="0"/>
        <w:keepNext w:val="0"/>
        <w:keepLines w:val="0"/>
        <w:shd w:val="clear" w:color="auto" w:fill="auto"/>
        <w:bidi w:val="0"/>
        <w:jc w:val="left"/>
        <w:spacing w:before="0" w:after="0"/>
        <w:ind w:left="1180" w:right="0" w:firstLine="0"/>
      </w:pPr>
      <w:r>
        <w:rPr>
          <w:rStyle w:val="CharStyle276"/>
          <w:b/>
          <w:bCs/>
        </w:rPr>
        <w:t>апаратура и специализирано оборудване</w:t>
        <w:tab/>
        <w:tab/>
        <w:tab/>
        <w:tab/>
        <w:tab/>
        <w:tab/>
        <w:tab/>
        <w:tab/>
        <w:tab/>
        <w:t xml:space="preserve"> 552,60 лв.</w:t>
      </w:r>
    </w:p>
    <w:p>
      <w:pPr>
        <w:pStyle w:val="Style63"/>
        <w:numPr>
          <w:ilvl w:val="0"/>
          <w:numId w:val="77"/>
        </w:numPr>
        <w:tabs>
          <w:tab w:leader="none" w:pos="1180" w:val="left"/>
          <w:tab w:leader="dot" w:pos="3172" w:val="left"/>
          <w:tab w:leader="dot" w:pos="3230" w:val="left"/>
          <w:tab w:leader="dot" w:pos="4079" w:val="left"/>
          <w:tab w:leader="dot" w:pos="4132" w:val="left"/>
          <w:tab w:leader="dot" w:pos="5265" w:val="left"/>
          <w:tab w:leader="dot" w:pos="5327" w:val="left"/>
          <w:tab w:leader="dot" w:pos="5687" w:val="left"/>
          <w:tab w:leader="dot" w:pos="5750" w:val="left"/>
          <w:tab w:leader="dot" w:pos="6470" w:val="left"/>
          <w:tab w:leader="dot" w:pos="6532" w:val="left"/>
          <w:tab w:leader="dot" w:pos="7540" w:val="left"/>
          <w:tab w:leader="dot" w:pos="7602" w:val="left"/>
          <w:tab w:leader="dot" w:pos="8260" w:val="left"/>
        </w:tabs>
        <w:widowControl w:val="0"/>
        <w:keepNext w:val="0"/>
        <w:keepLines w:val="0"/>
        <w:shd w:val="clear" w:color="auto" w:fill="auto"/>
        <w:bidi w:val="0"/>
        <w:spacing w:before="0" w:after="0"/>
        <w:ind w:left="60" w:right="0" w:firstLine="760"/>
      </w:pPr>
      <w:r>
        <w:rPr>
          <w:rStyle w:val="CharStyle276"/>
          <w:b/>
          <w:bCs/>
        </w:rPr>
        <w:t>командировки.,</w:t>
        <w:tab/>
        <w:tab/>
        <w:tab/>
        <w:tab/>
        <w:tab/>
        <w:tab/>
        <w:tab/>
        <w:tab/>
        <w:tab/>
        <w:tab/>
        <w:tab/>
        <w:tab/>
        <w:tab/>
        <w:t xml:space="preserve"> 2 670,67 лв.</w:t>
      </w:r>
    </w:p>
    <w:p>
      <w:pPr>
        <w:pStyle w:val="Style63"/>
        <w:numPr>
          <w:ilvl w:val="0"/>
          <w:numId w:val="77"/>
        </w:numPr>
        <w:tabs>
          <w:tab w:leader="none" w:pos="1175" w:val="left"/>
          <w:tab w:leader="dot" w:pos="4506" w:val="left"/>
          <w:tab w:leader="dot" w:pos="4559" w:val="left"/>
          <w:tab w:leader="dot" w:pos="5634" w:val="left"/>
          <w:tab w:leader="dot" w:pos="5697" w:val="left"/>
          <w:tab w:leader="dot" w:pos="7185" w:val="left"/>
          <w:tab w:leader="dot" w:pos="7247" w:val="left"/>
          <w:tab w:leader="dot" w:pos="8260" w:val="left"/>
        </w:tabs>
        <w:widowControl w:val="0"/>
        <w:keepNext w:val="0"/>
        <w:keepLines w:val="0"/>
        <w:shd w:val="clear" w:color="auto" w:fill="auto"/>
        <w:bidi w:val="0"/>
        <w:spacing w:before="0" w:after="0"/>
        <w:ind w:left="60" w:right="0" w:firstLine="760"/>
      </w:pPr>
      <w:r>
        <w:rPr>
          <w:rStyle w:val="CharStyle276"/>
          <w:b/>
          <w:bCs/>
        </w:rPr>
        <w:t>разходи за труд</w:t>
        <w:tab/>
        <w:tab/>
        <w:tab/>
        <w:tab/>
        <w:tab/>
        <w:tab/>
        <w:tab/>
        <w:t xml:space="preserve"> 3 774,84 лв.</w:t>
      </w:r>
    </w:p>
    <w:p>
      <w:pPr>
        <w:pStyle w:val="Style63"/>
        <w:numPr>
          <w:ilvl w:val="0"/>
          <w:numId w:val="77"/>
        </w:numPr>
        <w:tabs>
          <w:tab w:leader="none" w:pos="1170" w:val="left"/>
          <w:tab w:leader="dot" w:pos="7871" w:val="left"/>
        </w:tabs>
        <w:widowControl w:val="0"/>
        <w:keepNext w:val="0"/>
        <w:keepLines w:val="0"/>
        <w:shd w:val="clear" w:color="auto" w:fill="auto"/>
        <w:bidi w:val="0"/>
        <w:spacing w:before="0" w:after="0"/>
        <w:ind w:left="60" w:right="0" w:firstLine="760"/>
      </w:pPr>
      <w:r>
        <w:rPr>
          <w:rStyle w:val="CharStyle276"/>
          <w:b/>
          <w:bCs/>
        </w:rPr>
        <w:t>заплащане на външни организации за изпълнение на проекта</w:t>
        <w:tab/>
        <w:t xml:space="preserve"> 2 577.39лв.</w:t>
      </w:r>
    </w:p>
    <w:p>
      <w:pPr>
        <w:pStyle w:val="Style63"/>
        <w:numPr>
          <w:ilvl w:val="0"/>
          <w:numId w:val="77"/>
        </w:numPr>
        <w:tabs>
          <w:tab w:leader="none" w:pos="1166" w:val="left"/>
          <w:tab w:leader="dot" w:pos="3230" w:val="left"/>
          <w:tab w:leader="dot" w:pos="3287" w:val="left"/>
          <w:tab w:leader="dot" w:pos="3887" w:val="left"/>
          <w:tab w:leader="dot" w:pos="3945" w:val="left"/>
          <w:tab w:leader="dot" w:pos="4487" w:val="left"/>
          <w:tab w:leader="dot" w:pos="4545" w:val="left"/>
          <w:tab w:leader="dot" w:pos="5198" w:val="left"/>
          <w:tab w:leader="dot" w:pos="5255" w:val="left"/>
          <w:tab w:leader="dot" w:pos="5678" w:val="left"/>
          <w:tab w:leader="dot" w:pos="5740" w:val="left"/>
          <w:tab w:leader="dot" w:pos="7530" w:val="left"/>
          <w:tab w:leader="dot" w:pos="7588" w:val="left"/>
          <w:tab w:leader="dot" w:pos="8188" w:val="left"/>
          <w:tab w:leader="dot" w:pos="8250" w:val="left"/>
        </w:tabs>
        <w:widowControl w:val="0"/>
        <w:keepNext w:val="0"/>
        <w:keepLines w:val="0"/>
        <w:shd w:val="clear" w:color="auto" w:fill="auto"/>
        <w:bidi w:val="0"/>
        <w:spacing w:before="0" w:after="0"/>
        <w:ind w:left="60" w:right="0" w:firstLine="760"/>
      </w:pPr>
      <w:r>
        <w:rPr>
          <w:rStyle w:val="CharStyle276"/>
          <w:b/>
          <w:bCs/>
        </w:rPr>
        <w:t>други разходи</w:t>
        <w:tab/>
        <w:tab/>
        <w:tab/>
        <w:tab/>
        <w:tab/>
        <w:tab/>
        <w:tab/>
        <w:tab/>
        <w:tab/>
        <w:tab/>
        <w:tab/>
        <w:tab/>
        <w:tab/>
        <w:tab/>
        <w:t xml:space="preserve"> 404,34 лв.</w:t>
      </w:r>
    </w:p>
    <w:p>
      <w:pPr>
        <w:pStyle w:val="Style63"/>
        <w:numPr>
          <w:ilvl w:val="0"/>
          <w:numId w:val="77"/>
        </w:numPr>
        <w:tabs>
          <w:tab w:leader="none" w:pos="1166" w:val="left"/>
          <w:tab w:leader="dot" w:pos="5711" w:val="left"/>
          <w:tab w:leader="dot" w:pos="5778" w:val="left"/>
          <w:tab w:leader="dot" w:pos="6311" w:val="left"/>
          <w:tab w:leader="dot" w:pos="6374" w:val="left"/>
          <w:tab w:leader="dot" w:pos="6969" w:val="left"/>
          <w:tab w:leader="dot" w:pos="7031" w:val="left"/>
          <w:tab w:leader="dot" w:pos="7564" w:val="left"/>
          <w:tab w:leader="dot" w:pos="7626" w:val="left"/>
          <w:tab w:leader="dot" w:pos="8169" w:val="left"/>
          <w:tab w:leader="dot" w:pos="8226" w:val="left"/>
        </w:tabs>
        <w:widowControl w:val="0"/>
        <w:keepNext w:val="0"/>
        <w:keepLines w:val="0"/>
        <w:shd w:val="clear" w:color="auto" w:fill="auto"/>
        <w:bidi w:val="0"/>
        <w:spacing w:before="0" w:after="0"/>
        <w:ind w:left="60" w:right="0" w:firstLine="760"/>
      </w:pPr>
      <w:r>
        <w:rPr>
          <w:rStyle w:val="CharStyle276"/>
          <w:b/>
          <w:bCs/>
        </w:rPr>
        <w:t>отчисления за базовата организация - 7%</w:t>
        <w:tab/>
        <w:tab/>
        <w:tab/>
        <w:tab/>
        <w:tab/>
        <w:tab/>
        <w:tab/>
        <w:tab/>
        <w:tab/>
        <w:tab/>
        <w:t xml:space="preserve"> 1 470,00 лв.</w:t>
      </w:r>
    </w:p>
    <w:p>
      <w:pPr>
        <w:pStyle w:val="Style63"/>
        <w:widowControl w:val="0"/>
        <w:keepNext w:val="0"/>
        <w:keepLines w:val="0"/>
        <w:shd w:val="clear" w:color="auto" w:fill="auto"/>
        <w:bidi w:val="0"/>
        <w:spacing w:before="0" w:after="0" w:line="269" w:lineRule="exact"/>
        <w:ind w:left="60" w:right="0" w:firstLine="760"/>
      </w:pPr>
      <w:r>
        <w:rPr>
          <w:rStyle w:val="CharStyle276"/>
          <w:b/>
          <w:bCs/>
        </w:rPr>
        <w:t>Отчетени са неизразходвани средства в размер на 9 550,16 лв. С Протокол №11 от</w:t>
      </w:r>
    </w:p>
    <w:p>
      <w:pPr>
        <w:pStyle w:val="Style63"/>
        <w:numPr>
          <w:ilvl w:val="0"/>
          <w:numId w:val="109"/>
        </w:numPr>
        <w:tabs>
          <w:tab w:leader="none" w:pos="1078" w:val="left"/>
        </w:tabs>
        <w:widowControl w:val="0"/>
        <w:keepNext w:val="0"/>
        <w:keepLines w:val="0"/>
        <w:shd w:val="clear" w:color="auto" w:fill="auto"/>
        <w:bidi w:val="0"/>
        <w:spacing w:before="0" w:after="0" w:line="269" w:lineRule="exact"/>
        <w:ind w:left="60" w:right="60" w:firstLine="0"/>
      </w:pPr>
      <w:r>
        <w:rPr>
          <w:rStyle w:val="CharStyle276"/>
          <w:lang w:val="en-US"/>
          <w:b/>
          <w:bCs/>
        </w:rPr>
        <w:t>1</w:t>
      </w:r>
      <w:r>
        <w:rPr>
          <w:rStyle w:val="CharStyle379"/>
          <w:lang w:val="bg-BG"/>
          <w:b/>
          <w:bCs/>
        </w:rPr>
        <w:t>1</w:t>
      </w:r>
      <w:r>
        <w:rPr>
          <w:rStyle w:val="CharStyle276"/>
          <w:b/>
          <w:bCs/>
        </w:rPr>
        <w:t xml:space="preserve">. на ПНЕК по природни науки е прието оценяването </w:t>
      </w:r>
      <w:r>
        <w:rPr>
          <w:rStyle w:val="CharStyle75"/>
          <w:b w:val="0"/>
          <w:bCs w:val="0"/>
        </w:rPr>
        <w:t xml:space="preserve">на </w:t>
      </w:r>
      <w:r>
        <w:rPr>
          <w:rStyle w:val="CharStyle276"/>
          <w:lang w:val="en-US"/>
          <w:b/>
          <w:bCs/>
        </w:rPr>
        <w:t xml:space="preserve">I </w:t>
      </w:r>
      <w:r>
        <w:rPr>
          <w:rStyle w:val="CharStyle276"/>
          <w:b/>
          <w:bCs/>
        </w:rPr>
        <w:t xml:space="preserve">е </w:t>
      </w:r>
      <w:r>
        <w:rPr>
          <w:rStyle w:val="CharStyle276"/>
          <w:lang w:val="en-US"/>
          <w:b/>
          <w:bCs/>
        </w:rPr>
        <w:t xml:space="preserve">ran </w:t>
      </w:r>
      <w:r>
        <w:rPr>
          <w:rStyle w:val="CharStyle75"/>
          <w:b w:val="0"/>
          <w:bCs w:val="0"/>
        </w:rPr>
        <w:t xml:space="preserve">от </w:t>
      </w:r>
      <w:r>
        <w:rPr>
          <w:rStyle w:val="CharStyle276"/>
          <w:b/>
          <w:bCs/>
        </w:rPr>
        <w:t>рецензентите доц. Росен Недялков и доц.Филип Мачев, които са дали отлична оценка. ПНЕК предлага на ИС да продължи изпълнението на договора с максимално възможните средства.</w:t>
      </w:r>
    </w:p>
    <w:p>
      <w:pPr>
        <w:pStyle w:val="Style63"/>
        <w:widowControl w:val="0"/>
        <w:keepNext w:val="0"/>
        <w:keepLines w:val="0"/>
        <w:shd w:val="clear" w:color="auto" w:fill="auto"/>
        <w:bidi w:val="0"/>
        <w:spacing w:before="0" w:after="0" w:line="269" w:lineRule="exact"/>
        <w:ind w:left="60" w:right="60" w:firstLine="760"/>
      </w:pPr>
      <w:r>
        <w:rPr>
          <w:rStyle w:val="CharStyle276"/>
          <w:b/>
          <w:bCs/>
        </w:rPr>
        <w:t xml:space="preserve">Отчета е приет от </w:t>
      </w:r>
      <w:r>
        <w:rPr>
          <w:rStyle w:val="CharStyle66"/>
          <w:b w:val="0"/>
          <w:bCs w:val="0"/>
        </w:rPr>
        <w:t xml:space="preserve">ИС </w:t>
      </w:r>
      <w:r>
        <w:rPr>
          <w:rStyle w:val="CharStyle75"/>
          <w:b w:val="0"/>
          <w:bCs w:val="0"/>
        </w:rPr>
        <w:t xml:space="preserve">с </w:t>
      </w:r>
      <w:r>
        <w:rPr>
          <w:rStyle w:val="CharStyle276"/>
          <w:b/>
          <w:bCs/>
        </w:rPr>
        <w:t xml:space="preserve">Протокол №7 от проведено заседание </w:t>
      </w:r>
      <w:r>
        <w:rPr>
          <w:rStyle w:val="CharStyle75"/>
          <w:b w:val="0"/>
          <w:bCs w:val="0"/>
        </w:rPr>
        <w:t xml:space="preserve">на </w:t>
      </w:r>
      <w:r>
        <w:rPr>
          <w:rStyle w:val="CharStyle276"/>
          <w:b/>
          <w:bCs/>
        </w:rPr>
        <w:t xml:space="preserve">10,10.2011 г. и е разрешено изплащането на останалата част от договореното финансиране, касаещо </w:t>
      </w:r>
      <w:r>
        <w:rPr>
          <w:rStyle w:val="CharStyle75"/>
          <w:b w:val="0"/>
          <w:bCs w:val="0"/>
        </w:rPr>
        <w:t xml:space="preserve">изпълнението </w:t>
      </w:r>
      <w:r>
        <w:rPr>
          <w:rStyle w:val="CharStyle276"/>
          <w:b/>
          <w:bCs/>
        </w:rPr>
        <w:t xml:space="preserve">на II етап в размер на </w:t>
      </w:r>
      <w:r>
        <w:rPr>
          <w:rStyle w:val="CharStyle75"/>
          <w:b w:val="0"/>
          <w:bCs w:val="0"/>
        </w:rPr>
        <w:t xml:space="preserve">21 </w:t>
      </w:r>
      <w:r>
        <w:rPr>
          <w:rStyle w:val="CharStyle276"/>
          <w:b/>
          <w:bCs/>
        </w:rPr>
        <w:t xml:space="preserve">000 </w:t>
      </w:r>
      <w:r>
        <w:rPr>
          <w:rStyle w:val="CharStyle75"/>
          <w:b w:val="0"/>
          <w:bCs w:val="0"/>
        </w:rPr>
        <w:t xml:space="preserve">лв. </w:t>
      </w:r>
      <w:r>
        <w:rPr>
          <w:rStyle w:val="CharStyle66"/>
          <w:b w:val="0"/>
          <w:bCs w:val="0"/>
        </w:rPr>
        <w:t xml:space="preserve">С </w:t>
      </w:r>
      <w:r>
        <w:rPr>
          <w:rStyle w:val="CharStyle276"/>
          <w:b/>
          <w:bCs/>
        </w:rPr>
        <w:t xml:space="preserve">Анекс </w:t>
      </w:r>
      <w:r>
        <w:rPr>
          <w:rStyle w:val="CharStyle75"/>
          <w:b w:val="0"/>
          <w:bCs w:val="0"/>
        </w:rPr>
        <w:t xml:space="preserve">№1 </w:t>
      </w:r>
      <w:r>
        <w:rPr>
          <w:rStyle w:val="CharStyle276"/>
          <w:b/>
          <w:bCs/>
        </w:rPr>
        <w:t>изх.№ Д002-363/16.0</w:t>
      </w:r>
      <w:r>
        <w:rPr>
          <w:rStyle w:val="CharStyle66"/>
          <w:b w:val="0"/>
          <w:bCs w:val="0"/>
        </w:rPr>
        <w:t>1.20</w:t>
      </w:r>
      <w:r>
        <w:rPr>
          <w:rStyle w:val="CharStyle276"/>
          <w:b/>
          <w:bCs/>
        </w:rPr>
        <w:t xml:space="preserve">12 г. за изпълнение на II етап са определени 21 </w:t>
      </w:r>
      <w:r>
        <w:rPr>
          <w:rStyle w:val="CharStyle66"/>
          <w:b w:val="0"/>
          <w:bCs w:val="0"/>
        </w:rPr>
        <w:t xml:space="preserve">000 </w:t>
      </w:r>
      <w:r>
        <w:rPr>
          <w:rStyle w:val="CharStyle276"/>
          <w:b/>
          <w:bCs/>
        </w:rPr>
        <w:t xml:space="preserve">лв. Средствата </w:t>
      </w:r>
      <w:r>
        <w:rPr>
          <w:rStyle w:val="CharStyle66"/>
          <w:b w:val="0"/>
          <w:bCs w:val="0"/>
        </w:rPr>
        <w:t xml:space="preserve">са </w:t>
      </w:r>
      <w:r>
        <w:rPr>
          <w:rStyle w:val="CharStyle276"/>
          <w:b/>
          <w:bCs/>
        </w:rPr>
        <w:t xml:space="preserve">преведени по принадлежност с платежно нареждане </w:t>
      </w:r>
      <w:r>
        <w:rPr>
          <w:rStyle w:val="CharStyle75"/>
          <w:b w:val="0"/>
          <w:bCs w:val="0"/>
        </w:rPr>
        <w:t xml:space="preserve">от </w:t>
      </w:r>
      <w:r>
        <w:rPr>
          <w:rStyle w:val="CharStyle276"/>
          <w:b/>
          <w:bCs/>
        </w:rPr>
        <w:t>23.12.201</w:t>
      </w:r>
      <w:r>
        <w:rPr>
          <w:rStyle w:val="CharStyle75"/>
          <w:b w:val="0"/>
          <w:bCs w:val="0"/>
        </w:rPr>
        <w:t xml:space="preserve">1г. </w:t>
      </w:r>
      <w:r>
        <w:rPr>
          <w:rStyle w:val="CharStyle276"/>
          <w:b/>
          <w:bCs/>
        </w:rPr>
        <w:t xml:space="preserve">Съгласно Финансовия план </w:t>
      </w:r>
      <w:r>
        <w:rPr>
          <w:rStyle w:val="CharStyle75"/>
          <w:b w:val="0"/>
          <w:bCs w:val="0"/>
        </w:rPr>
        <w:t xml:space="preserve">към </w:t>
      </w:r>
      <w:r>
        <w:rPr>
          <w:rStyle w:val="CharStyle276"/>
          <w:b/>
          <w:bCs/>
        </w:rPr>
        <w:t xml:space="preserve">Анекс №1, </w:t>
      </w:r>
      <w:r>
        <w:rPr>
          <w:rStyle w:val="CharStyle66"/>
          <w:b w:val="0"/>
          <w:bCs w:val="0"/>
        </w:rPr>
        <w:t xml:space="preserve">финансирането </w:t>
      </w:r>
      <w:r>
        <w:rPr>
          <w:rStyle w:val="CharStyle276"/>
          <w:b/>
          <w:bCs/>
        </w:rPr>
        <w:t xml:space="preserve">за II етап </w:t>
      </w:r>
      <w:r>
        <w:rPr>
          <w:rStyle w:val="CharStyle66"/>
          <w:b w:val="0"/>
          <w:bCs w:val="0"/>
        </w:rPr>
        <w:t xml:space="preserve">е </w:t>
      </w:r>
      <w:r>
        <w:rPr>
          <w:rStyle w:val="CharStyle276"/>
          <w:b/>
          <w:bCs/>
        </w:rPr>
        <w:t xml:space="preserve">предназначено за покриване на разходи както </w:t>
      </w:r>
      <w:r>
        <w:rPr>
          <w:rStyle w:val="CharStyle66"/>
          <w:b w:val="0"/>
          <w:bCs w:val="0"/>
        </w:rPr>
        <w:t>следва:</w:t>
      </w:r>
    </w:p>
    <w:p>
      <w:pPr>
        <w:pStyle w:val="Style63"/>
        <w:numPr>
          <w:ilvl w:val="0"/>
          <w:numId w:val="77"/>
        </w:numPr>
        <w:tabs>
          <w:tab w:leader="none" w:pos="1180" w:val="left"/>
          <w:tab w:leader="dot" w:pos="4650" w:val="left"/>
          <w:tab w:leader="dot" w:pos="4713" w:val="left"/>
          <w:tab w:leader="dot" w:pos="5841" w:val="left"/>
          <w:tab w:leader="dot" w:pos="5903" w:val="left"/>
          <w:tab w:leader="dot" w:pos="7751" w:val="left"/>
        </w:tabs>
        <w:widowControl w:val="0"/>
        <w:keepNext w:val="0"/>
        <w:keepLines w:val="0"/>
        <w:shd w:val="clear" w:color="auto" w:fill="auto"/>
        <w:bidi w:val="0"/>
        <w:spacing w:before="0" w:after="0" w:line="269" w:lineRule="exact"/>
        <w:ind w:left="60" w:right="0" w:firstLine="760"/>
      </w:pPr>
      <w:r>
        <w:rPr>
          <w:rStyle w:val="CharStyle276"/>
          <w:b/>
          <w:bCs/>
        </w:rPr>
        <w:t>за оборудване, консумативи</w:t>
        <w:tab/>
        <w:tab/>
        <w:tab/>
        <w:tab/>
        <w:tab/>
        <w:t>1100 лв.</w:t>
      </w:r>
    </w:p>
    <w:p>
      <w:pPr>
        <w:pStyle w:val="Style63"/>
        <w:numPr>
          <w:ilvl w:val="0"/>
          <w:numId w:val="77"/>
        </w:numPr>
        <w:tabs>
          <w:tab w:leader="none" w:pos="1175" w:val="left"/>
          <w:tab w:leader="dot" w:pos="3417" w:val="left"/>
          <w:tab w:leader="dot" w:pos="3474" w:val="left"/>
          <w:tab w:leader="dot" w:pos="4550" w:val="left"/>
          <w:tab w:leader="dot" w:pos="4617" w:val="left"/>
          <w:tab w:leader="dot" w:pos="5990" w:val="left"/>
          <w:tab w:leader="dot" w:pos="6038" w:val="left"/>
          <w:tab w:leader="dot" w:pos="6465" w:val="left"/>
          <w:tab w:leader="dot" w:pos="6522" w:val="left"/>
          <w:tab w:leader="dot" w:pos="7175" w:val="left"/>
          <w:tab w:leader="dot" w:pos="7238" w:val="left"/>
          <w:tab w:leader="dot" w:pos="7535" w:val="left"/>
          <w:tab w:leader="dot" w:pos="7598" w:val="left"/>
          <w:tab w:leader="none" w:pos="8337" w:val="left"/>
        </w:tabs>
        <w:widowControl w:val="0"/>
        <w:keepNext w:val="0"/>
        <w:keepLines w:val="0"/>
        <w:shd w:val="clear" w:color="auto" w:fill="auto"/>
        <w:bidi w:val="0"/>
        <w:spacing w:before="0" w:after="0" w:line="269" w:lineRule="exact"/>
        <w:ind w:left="60" w:right="0" w:firstLine="760"/>
      </w:pPr>
      <w:r>
        <w:rPr>
          <w:rStyle w:val="CharStyle276"/>
          <w:b/>
          <w:bCs/>
        </w:rPr>
        <w:t>командировки</w:t>
        <w:tab/>
        <w:tab/>
        <w:tab/>
        <w:tab/>
        <w:tab/>
        <w:tab/>
        <w:tab/>
        <w:tab/>
        <w:tab/>
        <w:tab/>
        <w:tab/>
        <w:tab/>
        <w:tab/>
        <w:t>4 000 лв.</w:t>
      </w:r>
    </w:p>
    <w:p>
      <w:pPr>
        <w:pStyle w:val="Style63"/>
        <w:numPr>
          <w:ilvl w:val="0"/>
          <w:numId w:val="77"/>
        </w:numPr>
        <w:tabs>
          <w:tab w:leader="none" w:pos="1180" w:val="left"/>
          <w:tab w:leader="dot" w:pos="3177" w:val="left"/>
          <w:tab w:leader="dot" w:pos="3239" w:val="left"/>
          <w:tab w:leader="dot" w:pos="3782" w:val="left"/>
          <w:tab w:leader="dot" w:pos="3834" w:val="left"/>
          <w:tab w:leader="dot" w:pos="4497" w:val="left"/>
          <w:tab w:leader="dot" w:pos="4554" w:val="left"/>
          <w:tab w:leader="dot" w:pos="5750" w:val="left"/>
          <w:tab w:leader="dot" w:pos="5812" w:val="left"/>
          <w:tab w:leader="dot" w:pos="6402" w:val="left"/>
          <w:tab w:leader="dot" w:pos="6465" w:val="left"/>
          <w:tab w:leader="dot" w:pos="7060" w:val="left"/>
          <w:tab w:leader="dot" w:pos="7122" w:val="left"/>
          <w:tab w:leader="none" w:pos="8337" w:val="left"/>
        </w:tabs>
        <w:widowControl w:val="0"/>
        <w:keepNext w:val="0"/>
        <w:keepLines w:val="0"/>
        <w:shd w:val="clear" w:color="auto" w:fill="auto"/>
        <w:bidi w:val="0"/>
        <w:spacing w:before="0" w:after="0" w:line="269" w:lineRule="exact"/>
        <w:ind w:left="60" w:right="0" w:firstLine="760"/>
      </w:pPr>
      <w:r>
        <w:rPr>
          <w:rStyle w:val="CharStyle276"/>
          <w:b/>
          <w:bCs/>
        </w:rPr>
        <w:t>разходи за труд..</w:t>
        <w:tab/>
        <w:tab/>
        <w:tab/>
        <w:tab/>
        <w:tab/>
        <w:tab/>
        <w:tab/>
        <w:tab/>
        <w:tab/>
        <w:tab/>
        <w:tab/>
        <w:tab/>
        <w:tab/>
        <w:t>3 600 лв.</w:t>
      </w:r>
    </w:p>
    <w:p>
      <w:pPr>
        <w:pStyle w:val="Style63"/>
        <w:numPr>
          <w:ilvl w:val="0"/>
          <w:numId w:val="77"/>
        </w:numPr>
        <w:tabs>
          <w:tab w:leader="none" w:pos="1170" w:val="left"/>
          <w:tab w:leader="none" w:pos="8337" w:val="left"/>
        </w:tabs>
        <w:widowControl w:val="0"/>
        <w:keepNext w:val="0"/>
        <w:keepLines w:val="0"/>
        <w:shd w:val="clear" w:color="auto" w:fill="auto"/>
        <w:bidi w:val="0"/>
        <w:spacing w:before="0" w:after="0" w:line="269" w:lineRule="exact"/>
        <w:ind w:left="60" w:right="0" w:firstLine="760"/>
      </w:pPr>
      <w:r>
        <w:rPr>
          <w:rStyle w:val="CharStyle276"/>
          <w:b/>
          <w:bCs/>
        </w:rPr>
        <w:t>за плащане на външни организации и лица за изпълнение на проекта</w:t>
        <w:tab/>
        <w:t>9 800 лв.</w:t>
      </w:r>
    </w:p>
    <w:p>
      <w:pPr>
        <w:pStyle w:val="Style63"/>
        <w:numPr>
          <w:ilvl w:val="0"/>
          <w:numId w:val="77"/>
        </w:numPr>
        <w:tabs>
          <w:tab w:leader="none" w:pos="1175" w:val="left"/>
          <w:tab w:leader="dot" w:pos="6844" w:val="left"/>
          <w:tab w:leader="dot" w:pos="6906" w:val="left"/>
          <w:tab w:leader="dot" w:pos="7799" w:val="left"/>
          <w:tab w:leader="dot" w:pos="7862" w:val="left"/>
          <w:tab w:leader="dot" w:pos="8164" w:val="left"/>
          <w:tab w:leader="none" w:pos="8342" w:val="left"/>
        </w:tabs>
        <w:widowControl w:val="0"/>
        <w:keepNext w:val="0"/>
        <w:keepLines w:val="0"/>
        <w:shd w:val="clear" w:color="auto" w:fill="auto"/>
        <w:bidi w:val="0"/>
        <w:spacing w:before="0" w:after="0" w:line="269" w:lineRule="exact"/>
        <w:ind w:left="60" w:right="0" w:firstLine="760"/>
      </w:pPr>
      <w:r>
        <w:rPr>
          <w:rStyle w:val="CharStyle276"/>
          <w:b/>
          <w:bCs/>
        </w:rPr>
        <w:t>отчисления за базовата организация - 7%</w:t>
        <w:tab/>
        <w:tab/>
        <w:tab/>
        <w:tab/>
        <w:tab/>
        <w:tab/>
        <w:t>1470 лв.</w:t>
      </w:r>
    </w:p>
    <w:p>
      <w:pPr>
        <w:pStyle w:val="Style63"/>
        <w:widowControl w:val="0"/>
        <w:keepNext w:val="0"/>
        <w:keepLines w:val="0"/>
        <w:shd w:val="clear" w:color="auto" w:fill="auto"/>
        <w:bidi w:val="0"/>
        <w:spacing w:before="0" w:after="0"/>
        <w:ind w:left="60" w:right="60" w:firstLine="760"/>
      </w:pPr>
      <w:r>
        <w:rPr>
          <w:rStyle w:val="CharStyle276"/>
          <w:b/>
          <w:bCs/>
        </w:rPr>
        <w:t xml:space="preserve">В приложение №№1 и 3, неразделна част от Договора са отразени целите на проекта и очаквания резултат от изпълнението му. Крайният срок за отчитане изпълнението на научноизследователски проект </w:t>
      </w:r>
      <w:r>
        <w:rPr>
          <w:rStyle w:val="CharStyle276"/>
          <w:lang w:val="en-US"/>
          <w:b/>
          <w:bCs/>
        </w:rPr>
        <w:t>№MU0</w:t>
      </w:r>
      <w:r>
        <w:rPr>
          <w:rStyle w:val="CharStyle276"/>
          <w:b/>
          <w:bCs/>
        </w:rPr>
        <w:t>1/0022 на тема : „Геохимично и петроложко изследване на високобарични скали от различни метаморфни комплекси в Южна България” е месен юни 2013 г.</w:t>
      </w:r>
    </w:p>
    <w:p>
      <w:pPr>
        <w:pStyle w:val="Style63"/>
        <w:widowControl w:val="0"/>
        <w:keepNext w:val="0"/>
        <w:keepLines w:val="0"/>
        <w:shd w:val="clear" w:color="auto" w:fill="auto"/>
        <w:bidi w:val="0"/>
        <w:spacing w:before="0" w:after="0"/>
        <w:ind w:left="60" w:right="60" w:firstLine="760"/>
      </w:pPr>
      <w:r>
        <w:rPr>
          <w:rStyle w:val="CharStyle276"/>
          <w:b/>
          <w:bCs/>
        </w:rPr>
        <w:t>Видно от дадените рецензии, за изпълнението на всички задачи по работната програма през I етап, както и разходването и отчитането на предоставеното от Фонда финансиране е дадена отлична оценка. Не са направени забележки и препоръки към научния колектив за II</w:t>
      </w:r>
    </w:p>
    <w:p>
      <w:pPr>
        <w:pStyle w:val="Style63"/>
        <w:widowControl w:val="0"/>
        <w:keepNext w:val="0"/>
        <w:keepLines w:val="0"/>
        <w:shd w:val="clear" w:color="auto" w:fill="auto"/>
        <w:bidi w:val="0"/>
        <w:spacing w:before="0" w:after="0"/>
        <w:ind w:left="60" w:right="0" w:firstLine="0"/>
      </w:pPr>
      <w:r>
        <w:rPr>
          <w:rStyle w:val="CharStyle276"/>
          <w:b/>
          <w:bCs/>
        </w:rPr>
        <w:t>етап.</w:t>
      </w:r>
    </w:p>
    <w:p>
      <w:pPr>
        <w:pStyle w:val="Style63"/>
        <w:widowControl w:val="0"/>
        <w:keepNext w:val="0"/>
        <w:keepLines w:val="0"/>
        <w:shd w:val="clear" w:color="auto" w:fill="auto"/>
        <w:bidi w:val="0"/>
        <w:spacing w:before="0" w:after="343"/>
        <w:ind w:left="60" w:right="60" w:firstLine="760"/>
      </w:pPr>
      <w:r>
        <w:rPr>
          <w:rStyle w:val="CharStyle276"/>
          <w:b/>
          <w:bCs/>
        </w:rPr>
        <w:t>Тъй като екипа, извършващ финансовата инспекция не притежава нужната квалификация, не може да изрази становище относно постигането на целите и очаквания резултат от изпълнението на научноизследователския проект.</w:t>
      </w:r>
    </w:p>
    <w:p>
      <w:pPr>
        <w:pStyle w:val="Style63"/>
        <w:widowControl w:val="0"/>
        <w:keepNext w:val="0"/>
        <w:keepLines w:val="0"/>
        <w:shd w:val="clear" w:color="auto" w:fill="auto"/>
        <w:bidi w:val="0"/>
        <w:jc w:val="right"/>
        <w:spacing w:before="0" w:after="223" w:line="220" w:lineRule="exact"/>
        <w:ind w:left="0" w:right="60" w:firstLine="0"/>
      </w:pPr>
      <w:r>
        <w:rPr>
          <w:rStyle w:val="CharStyle276"/>
          <w:b/>
          <w:bCs/>
        </w:rPr>
        <w:t>Приложение от №.366 до №. 391</w:t>
      </w:r>
    </w:p>
    <w:p>
      <w:pPr>
        <w:pStyle w:val="Style375"/>
        <w:numPr>
          <w:ilvl w:val="0"/>
          <w:numId w:val="111"/>
        </w:numPr>
        <w:tabs>
          <w:tab w:leader="none" w:pos="1126" w:val="left"/>
        </w:tabs>
        <w:widowControl w:val="0"/>
        <w:keepNext w:val="0"/>
        <w:keepLines w:val="0"/>
        <w:shd w:val="clear" w:color="auto" w:fill="auto"/>
        <w:bidi w:val="0"/>
        <w:spacing w:before="0" w:after="0" w:line="269" w:lineRule="exact"/>
        <w:ind w:left="60" w:right="60" w:firstLine="760"/>
      </w:pPr>
      <w:bookmarkStart w:id="32" w:name="bookmark32"/>
      <w:r>
        <w:rPr>
          <w:rStyle w:val="CharStyle377"/>
          <w:b/>
          <w:bCs/>
        </w:rPr>
        <w:t xml:space="preserve">По </w:t>
      </w:r>
      <w:r>
        <w:rPr>
          <w:rStyle w:val="CharStyle380"/>
          <w:b/>
          <w:bCs/>
        </w:rPr>
        <w:t xml:space="preserve">конкурс </w:t>
      </w:r>
      <w:r>
        <w:rPr>
          <w:rStyle w:val="CharStyle377"/>
          <w:b/>
          <w:bCs/>
        </w:rPr>
        <w:t xml:space="preserve">,,Степендни за постдокторантскн стаж </w:t>
      </w:r>
      <w:r>
        <w:rPr>
          <w:rStyle w:val="CharStyle380"/>
          <w:b/>
          <w:bCs/>
        </w:rPr>
        <w:t xml:space="preserve">в </w:t>
      </w:r>
      <w:r>
        <w:rPr>
          <w:rStyle w:val="CharStyle377"/>
          <w:b/>
          <w:bCs/>
        </w:rPr>
        <w:t xml:space="preserve">чуждестранни </w:t>
      </w:r>
      <w:r>
        <w:rPr>
          <w:rStyle w:val="CharStyle380"/>
          <w:b/>
          <w:bCs/>
        </w:rPr>
        <w:t>научни</w:t>
      </w:r>
      <w:r>
        <w:rPr>
          <w:rStyle w:val="CharStyle381"/>
          <w:lang w:val="bg-BG"/>
          <w:b/>
          <w:bCs/>
        </w:rPr>
        <w:t xml:space="preserve"> </w:t>
      </w:r>
      <w:r>
        <w:rPr>
          <w:rStyle w:val="CharStyle380"/>
          <w:b/>
          <w:bCs/>
        </w:rPr>
        <w:t xml:space="preserve">организации н </w:t>
      </w:r>
      <w:r>
        <w:rPr>
          <w:rStyle w:val="CharStyle377"/>
          <w:b/>
          <w:bCs/>
        </w:rPr>
        <w:t xml:space="preserve">задължителна работа </w:t>
      </w:r>
      <w:r>
        <w:rPr>
          <w:rStyle w:val="CharStyle380"/>
          <w:b/>
          <w:bCs/>
        </w:rPr>
        <w:t xml:space="preserve">в </w:t>
      </w:r>
      <w:r>
        <w:rPr>
          <w:rStyle w:val="CharStyle377"/>
          <w:b/>
          <w:bCs/>
        </w:rPr>
        <w:t xml:space="preserve">българска </w:t>
      </w:r>
      <w:r>
        <w:rPr>
          <w:rStyle w:val="CharStyle380"/>
          <w:b/>
          <w:bCs/>
        </w:rPr>
        <w:t xml:space="preserve">научна </w:t>
      </w:r>
      <w:r>
        <w:rPr>
          <w:rStyle w:val="CharStyle377"/>
          <w:b/>
          <w:bCs/>
        </w:rPr>
        <w:t>организацня”/РР/.</w:t>
      </w:r>
      <w:bookmarkEnd w:id="32"/>
    </w:p>
    <w:p>
      <w:pPr>
        <w:pStyle w:val="Style63"/>
        <w:widowControl w:val="0"/>
        <w:keepNext w:val="0"/>
        <w:keepLines w:val="0"/>
        <w:shd w:val="clear" w:color="auto" w:fill="auto"/>
        <w:bidi w:val="0"/>
        <w:spacing w:before="0" w:after="0" w:line="269" w:lineRule="exact"/>
        <w:ind w:left="60" w:right="60" w:firstLine="760"/>
      </w:pPr>
      <w:r>
        <w:rPr>
          <w:rStyle w:val="CharStyle276"/>
          <w:b/>
          <w:bCs/>
        </w:rPr>
        <w:t xml:space="preserve">Съгласно заповедта за откриване на конкурсната процедура, . проектобюджета на конкурса за 2008 г. </w:t>
      </w:r>
      <w:r>
        <w:rPr>
          <w:rStyle w:val="CharStyle66"/>
          <w:b w:val="0"/>
          <w:bCs w:val="0"/>
        </w:rPr>
        <w:t xml:space="preserve">е </w:t>
      </w:r>
      <w:r>
        <w:rPr>
          <w:rStyle w:val="CharStyle276"/>
          <w:b/>
          <w:bCs/>
        </w:rPr>
        <w:t xml:space="preserve">в размер на 400 000 </w:t>
      </w:r>
      <w:r>
        <w:rPr>
          <w:rStyle w:val="CharStyle66"/>
          <w:b w:val="0"/>
          <w:bCs w:val="0"/>
        </w:rPr>
        <w:t xml:space="preserve">лв. </w:t>
      </w:r>
      <w:r>
        <w:rPr>
          <w:rStyle w:val="CharStyle276"/>
          <w:b/>
          <w:bCs/>
        </w:rPr>
        <w:t xml:space="preserve">Максималния </w:t>
      </w:r>
      <w:r>
        <w:rPr>
          <w:rStyle w:val="CharStyle382"/>
          <w:b/>
          <w:bCs/>
        </w:rPr>
        <w:t>разм^р\ия"на</w:t>
      </w:r>
      <w:r>
        <w:rPr>
          <w:rStyle w:val="CharStyle276"/>
          <w:b/>
          <w:bCs/>
        </w:rPr>
        <w:t xml:space="preserve"> един проект </w:t>
      </w:r>
      <w:r>
        <w:rPr>
          <w:rStyle w:val="CharStyle75"/>
          <w:b w:val="0"/>
          <w:bCs w:val="0"/>
        </w:rPr>
        <w:t xml:space="preserve">е 60 000 </w:t>
      </w:r>
      <w:r>
        <w:rPr>
          <w:rStyle w:val="CharStyle66"/>
          <w:b w:val="0"/>
          <w:bCs w:val="0"/>
        </w:rPr>
        <w:t xml:space="preserve">лв. а </w:t>
      </w:r>
      <w:r>
        <w:rPr>
          <w:rStyle w:val="CharStyle276"/>
          <w:b/>
          <w:bCs/>
        </w:rPr>
        <w:t xml:space="preserve">минималния - </w:t>
      </w:r>
      <w:r>
        <w:rPr>
          <w:rStyle w:val="CharStyle75"/>
          <w:b w:val="0"/>
          <w:bCs w:val="0"/>
        </w:rPr>
        <w:t xml:space="preserve">30 </w:t>
      </w:r>
      <w:r>
        <w:rPr>
          <w:rStyle w:val="CharStyle276"/>
          <w:b/>
          <w:bCs/>
        </w:rPr>
        <w:t xml:space="preserve">000 </w:t>
      </w:r>
      <w:r>
        <w:rPr>
          <w:rStyle w:val="CharStyle66"/>
          <w:b w:val="0"/>
          <w:bCs w:val="0"/>
        </w:rPr>
        <w:t xml:space="preserve">дв. </w:t>
      </w:r>
      <w:r>
        <w:rPr>
          <w:rStyle w:val="CharStyle276"/>
          <w:b/>
          <w:bCs/>
        </w:rPr>
        <w:t xml:space="preserve">Продьлжитвдностт»мяр$$с$а </w:t>
      </w:r>
      <w:r>
        <w:rPr>
          <w:rStyle w:val="CharStyle66"/>
          <w:b w:val="0"/>
          <w:bCs w:val="0"/>
        </w:rPr>
        <w:t xml:space="preserve">е </w:t>
      </w:r>
      <w:r>
        <w:rPr>
          <w:rStyle w:val="CharStyle276"/>
          <w:b/>
          <w:bCs/>
        </w:rPr>
        <w:t>ЗЙлкеца, като</w:t>
      </w:r>
    </w:p>
    <w:p>
      <w:pPr>
        <w:pStyle w:val="Style63"/>
        <w:numPr>
          <w:ilvl w:val="0"/>
          <w:numId w:val="113"/>
        </w:numPr>
        <w:tabs>
          <w:tab w:leader="none" w:pos="228" w:val="left"/>
        </w:tabs>
        <w:widowControl w:val="0"/>
        <w:keepNext w:val="0"/>
        <w:keepLines w:val="0"/>
        <w:shd w:val="clear" w:color="auto" w:fill="auto"/>
        <w:bidi w:val="0"/>
        <w:spacing w:before="0" w:after="0" w:line="269" w:lineRule="exact"/>
        <w:ind w:left="60" w:right="0" w:firstLine="0"/>
      </w:pPr>
      <w:r>
        <w:rPr>
          <w:rStyle w:val="CharStyle75"/>
          <w:b w:val="0"/>
          <w:bCs w:val="0"/>
        </w:rPr>
        <w:t xml:space="preserve">етап </w:t>
      </w:r>
      <w:r>
        <w:rPr>
          <w:rStyle w:val="CharStyle66"/>
          <w:b w:val="0"/>
          <w:bCs w:val="0"/>
        </w:rPr>
        <w:t xml:space="preserve">~ </w:t>
      </w:r>
      <w:r>
        <w:rPr>
          <w:rStyle w:val="CharStyle75"/>
          <w:b w:val="0"/>
          <w:bCs w:val="0"/>
        </w:rPr>
        <w:t xml:space="preserve">пребиваване </w:t>
      </w:r>
      <w:r>
        <w:rPr>
          <w:rStyle w:val="CharStyle66"/>
          <w:b w:val="0"/>
          <w:bCs w:val="0"/>
        </w:rPr>
        <w:t xml:space="preserve">на стипендиантите в </w:t>
      </w:r>
      <w:r>
        <w:rPr>
          <w:rStyle w:val="CharStyle276"/>
          <w:b/>
          <w:bCs/>
        </w:rPr>
        <w:t xml:space="preserve">чуждестранната наунг^/орг^а^^^ия </w:t>
      </w:r>
      <w:r>
        <w:rPr>
          <w:rStyle w:val="CharStyle66"/>
          <w:b w:val="0"/>
          <w:bCs w:val="0"/>
        </w:rPr>
        <w:t xml:space="preserve">Шммакин </w:t>
      </w:r>
      <w:r>
        <w:rPr>
          <w:rStyle w:val="CharStyle276"/>
          <w:b/>
          <w:bCs/>
        </w:rPr>
        <w:t>от</w:t>
      </w:r>
    </w:p>
    <w:p>
      <w:pPr>
        <w:pStyle w:val="Style99"/>
        <w:widowControl w:val="0"/>
        <w:keepNext w:val="0"/>
        <w:keepLines w:val="0"/>
        <w:shd w:val="clear" w:color="auto" w:fill="auto"/>
        <w:bidi w:val="0"/>
        <w:spacing w:before="0" w:after="0" w:line="269" w:lineRule="exact"/>
        <w:ind w:left="60" w:right="60" w:firstLine="0"/>
        <w:sectPr>
          <w:footerReference w:type="even" r:id="rId96"/>
          <w:footerReference w:type="default" r:id="rId97"/>
          <w:pgSz w:w="11909" w:h="16838"/>
          <w:pgMar w:top="52" w:left="842" w:right="842" w:bottom="536" w:header="0" w:footer="3" w:gutter="91"/>
          <w:rtlGutter/>
          <w:cols w:space="720"/>
          <w:noEndnote/>
          <w:docGrid w:linePitch="360"/>
        </w:sectPr>
      </w:pPr>
      <w:r>
        <w:rPr>
          <w:rStyle w:val="CharStyle108"/>
        </w:rPr>
        <w:t>европейска страна е с продължителност до 8 месеца и II етап г-Арслед</w:t>
      </w:r>
      <w:r>
        <w:rPr>
          <w:rStyle w:val="CharStyle383"/>
        </w:rPr>
        <w:t>b^j^j</w:t>
      </w:r>
      <w:r>
        <w:rPr>
          <w:rStyle w:val="CharStyle108"/>
          <w:lang w:val="en-US"/>
        </w:rPr>
        <w:t xml:space="preserve"> p^o ii^</w:t>
      </w:r>
      <w:r>
        <w:rPr>
          <w:rStyle w:val="CharStyle108"/>
        </w:rPr>
        <w:t xml:space="preserve">ръдгарска научна организация се продължителност до 16 месеца. Целта 1^донк^1а^да подпомогне) </w:t>
      </w:r>
    </w:p>
    <w:p>
      <w:pPr>
        <w:pStyle w:val="Style99"/>
        <w:widowControl w:val="0"/>
        <w:keepNext w:val="0"/>
        <w:keepLines w:val="0"/>
        <w:shd w:val="clear" w:color="auto" w:fill="auto"/>
        <w:bidi w:val="0"/>
        <w:spacing w:before="0" w:after="0" w:line="269" w:lineRule="exact"/>
        <w:ind w:left="60" w:right="60" w:firstLine="0"/>
      </w:pPr>
      <w:r>
        <w:rPr>
          <w:rStyle w:val="CharStyle50"/>
        </w:rPr>
        <w:t xml:space="preserve">научноизследователската дейност и професионалното развитие на младите учени в България и да стимулира провеждането </w:t>
      </w:r>
      <w:r>
        <w:rPr>
          <w:rStyle w:val="CharStyle49"/>
        </w:rPr>
        <w:t xml:space="preserve">на съвместни научни </w:t>
      </w:r>
      <w:r>
        <w:rPr>
          <w:rStyle w:val="CharStyle50"/>
        </w:rPr>
        <w:t xml:space="preserve">изследвания в модерни научни </w:t>
      </w:r>
      <w:r>
        <w:rPr>
          <w:rStyle w:val="CharStyle49"/>
        </w:rPr>
        <w:t xml:space="preserve">центрове </w:t>
      </w:r>
      <w:r>
        <w:rPr>
          <w:rStyle w:val="CharStyle50"/>
        </w:rPr>
        <w:t xml:space="preserve">в европейските </w:t>
      </w:r>
      <w:r>
        <w:rPr>
          <w:rStyle w:val="CharStyle49"/>
        </w:rPr>
        <w:t xml:space="preserve">страни. В срок от три месеца, </w:t>
      </w:r>
      <w:r>
        <w:rPr>
          <w:rStyle w:val="CharStyle50"/>
        </w:rPr>
        <w:t xml:space="preserve">след затваряне на конкурса, се </w:t>
      </w:r>
      <w:r>
        <w:rPr>
          <w:rStyle w:val="CharStyle49"/>
        </w:rPr>
        <w:t xml:space="preserve">оценяват </w:t>
      </w:r>
      <w:r>
        <w:rPr>
          <w:rStyle w:val="CharStyle50"/>
        </w:rPr>
        <w:t xml:space="preserve">предложенията, </w:t>
      </w:r>
      <w:r>
        <w:rPr>
          <w:rStyle w:val="CharStyle49"/>
        </w:rPr>
        <w:t xml:space="preserve">което </w:t>
      </w:r>
      <w:r>
        <w:rPr>
          <w:rStyle w:val="CharStyle50"/>
        </w:rPr>
        <w:t xml:space="preserve">се </w:t>
      </w:r>
      <w:r>
        <w:rPr>
          <w:rStyle w:val="CharStyle49"/>
        </w:rPr>
        <w:t>извършва на три етапа:</w:t>
      </w:r>
    </w:p>
    <w:p>
      <w:pPr>
        <w:pStyle w:val="Style99"/>
        <w:numPr>
          <w:ilvl w:val="0"/>
          <w:numId w:val="77"/>
        </w:numPr>
        <w:tabs>
          <w:tab w:leader="none" w:pos="959" w:val="left"/>
        </w:tabs>
        <w:widowControl w:val="0"/>
        <w:keepNext w:val="0"/>
        <w:keepLines w:val="0"/>
        <w:shd w:val="clear" w:color="auto" w:fill="auto"/>
        <w:bidi w:val="0"/>
        <w:spacing w:before="0" w:after="0"/>
        <w:ind w:left="60" w:right="0" w:firstLine="760"/>
      </w:pPr>
      <w:r>
        <w:rPr>
          <w:rStyle w:val="CharStyle108"/>
        </w:rPr>
        <w:t xml:space="preserve">Проверка за легитимност на предоставените проекти </w:t>
      </w:r>
      <w:r>
        <w:rPr>
          <w:lang w:val="bg-BG"/>
          <w:w w:val="100"/>
          <w:spacing w:val="0"/>
          <w:color w:val="000000"/>
          <w:position w:val="0"/>
        </w:rPr>
        <w:t>по общи критерии</w:t>
      </w:r>
    </w:p>
    <w:p>
      <w:pPr>
        <w:pStyle w:val="Style99"/>
        <w:numPr>
          <w:ilvl w:val="0"/>
          <w:numId w:val="77"/>
        </w:numPr>
        <w:tabs>
          <w:tab w:leader="none" w:pos="959" w:val="left"/>
        </w:tabs>
        <w:widowControl w:val="0"/>
        <w:keepNext w:val="0"/>
        <w:keepLines w:val="0"/>
        <w:shd w:val="clear" w:color="auto" w:fill="auto"/>
        <w:bidi w:val="0"/>
        <w:spacing w:before="0" w:after="0"/>
        <w:ind w:left="60" w:right="0" w:firstLine="760"/>
      </w:pPr>
      <w:r>
        <w:rPr>
          <w:rStyle w:val="CharStyle108"/>
        </w:rPr>
        <w:t xml:space="preserve">Международна експертна оценка на научните </w:t>
      </w:r>
      <w:r>
        <w:rPr>
          <w:lang w:val="bg-BG"/>
          <w:w w:val="100"/>
          <w:spacing w:val="0"/>
          <w:color w:val="000000"/>
          <w:position w:val="0"/>
        </w:rPr>
        <w:t>предложения</w:t>
      </w:r>
    </w:p>
    <w:p>
      <w:pPr>
        <w:pStyle w:val="Style47"/>
        <w:numPr>
          <w:ilvl w:val="0"/>
          <w:numId w:val="77"/>
        </w:numPr>
        <w:tabs>
          <w:tab w:leader="none" w:pos="954" w:val="left"/>
        </w:tabs>
        <w:widowControl w:val="0"/>
        <w:keepNext w:val="0"/>
        <w:keepLines w:val="0"/>
        <w:shd w:val="clear" w:color="auto" w:fill="auto"/>
        <w:bidi w:val="0"/>
        <w:spacing w:before="0" w:after="0"/>
        <w:ind w:left="60" w:right="0" w:firstLine="760"/>
      </w:pPr>
      <w:r>
        <w:rPr>
          <w:rStyle w:val="CharStyle50"/>
        </w:rPr>
        <w:t>Оценяване на научните предложения от НЕК.</w:t>
      </w:r>
    </w:p>
    <w:p>
      <w:pPr>
        <w:pStyle w:val="Style47"/>
        <w:widowControl w:val="0"/>
        <w:keepNext w:val="0"/>
        <w:keepLines w:val="0"/>
        <w:shd w:val="clear" w:color="auto" w:fill="auto"/>
        <w:bidi w:val="0"/>
        <w:spacing w:before="0" w:after="0"/>
        <w:ind w:left="60" w:right="40" w:firstLine="760"/>
      </w:pPr>
      <w:r>
        <w:rPr>
          <w:rStyle w:val="CharStyle50"/>
        </w:rPr>
        <w:t xml:space="preserve">Видно от </w:t>
      </w:r>
      <w:r>
        <w:rPr>
          <w:rStyle w:val="CharStyle49"/>
        </w:rPr>
        <w:t xml:space="preserve">Методиката, </w:t>
      </w:r>
      <w:r>
        <w:rPr>
          <w:rStyle w:val="CharStyle50"/>
        </w:rPr>
        <w:t xml:space="preserve">в </w:t>
      </w:r>
      <w:r>
        <w:rPr>
          <w:rStyle w:val="CharStyle49"/>
        </w:rPr>
        <w:t xml:space="preserve">случай, че </w:t>
      </w:r>
      <w:r>
        <w:rPr>
          <w:rStyle w:val="CharStyle50"/>
        </w:rPr>
        <w:t xml:space="preserve">има разлика между осреднената оценка на международните оценители и оценката на НЕК към Фонда, окончателно решение се взема от ИС. Проектното </w:t>
      </w:r>
      <w:r>
        <w:rPr>
          <w:rStyle w:val="CharStyle49"/>
        </w:rPr>
        <w:t xml:space="preserve">предложение трябва да събере минимум </w:t>
      </w:r>
      <w:r>
        <w:rPr>
          <w:rStyle w:val="CharStyle50"/>
        </w:rPr>
        <w:t xml:space="preserve">55 точки от възможни </w:t>
      </w:r>
      <w:r>
        <w:rPr>
          <w:rStyle w:val="CharStyle49"/>
        </w:rPr>
        <w:t xml:space="preserve">85, </w:t>
      </w:r>
      <w:r>
        <w:rPr>
          <w:rStyle w:val="CharStyle50"/>
        </w:rPr>
        <w:t xml:space="preserve">за </w:t>
      </w:r>
      <w:r>
        <w:rPr>
          <w:rStyle w:val="CharStyle49"/>
        </w:rPr>
        <w:t xml:space="preserve">да бъде </w:t>
      </w:r>
      <w:r>
        <w:rPr>
          <w:rStyle w:val="CharStyle50"/>
        </w:rPr>
        <w:t xml:space="preserve">предложено за </w:t>
      </w:r>
      <w:r>
        <w:rPr>
          <w:rStyle w:val="CharStyle49"/>
        </w:rPr>
        <w:t xml:space="preserve">финансиране.Съгласно методиката, ще бъдат </w:t>
      </w:r>
      <w:r>
        <w:rPr>
          <w:rStyle w:val="CharStyle50"/>
        </w:rPr>
        <w:t xml:space="preserve">финансирани проектите, </w:t>
      </w:r>
      <w:r>
        <w:rPr>
          <w:rStyle w:val="CharStyle49"/>
        </w:rPr>
        <w:t xml:space="preserve">събрали </w:t>
      </w:r>
      <w:r>
        <w:rPr>
          <w:rStyle w:val="CharStyle50"/>
        </w:rPr>
        <w:t xml:space="preserve">най-голям </w:t>
      </w:r>
      <w:r>
        <w:rPr>
          <w:rStyle w:val="CharStyle49"/>
        </w:rPr>
        <w:t xml:space="preserve">общ брой точки, до изчерпването </w:t>
      </w:r>
      <w:r>
        <w:rPr>
          <w:rStyle w:val="CharStyle50"/>
        </w:rPr>
        <w:t xml:space="preserve">на </w:t>
      </w:r>
      <w:r>
        <w:rPr>
          <w:rStyle w:val="CharStyle49"/>
        </w:rPr>
        <w:t xml:space="preserve">финансирането </w:t>
      </w:r>
      <w:r>
        <w:rPr>
          <w:rStyle w:val="CharStyle50"/>
        </w:rPr>
        <w:t xml:space="preserve">на конкурса. В </w:t>
      </w:r>
      <w:r>
        <w:rPr>
          <w:rStyle w:val="CharStyle49"/>
        </w:rPr>
        <w:t xml:space="preserve">т.5 Финансови </w:t>
      </w:r>
      <w:r>
        <w:rPr>
          <w:rStyle w:val="CharStyle50"/>
        </w:rPr>
        <w:t xml:space="preserve">условия </w:t>
      </w:r>
      <w:r>
        <w:rPr>
          <w:rStyle w:val="CharStyle49"/>
        </w:rPr>
        <w:t xml:space="preserve">от Методиката са конкретизирани </w:t>
      </w:r>
      <w:r>
        <w:rPr>
          <w:rStyle w:val="CharStyle50"/>
        </w:rPr>
        <w:t xml:space="preserve">възможните разходи, които се </w:t>
      </w:r>
      <w:r>
        <w:rPr>
          <w:rStyle w:val="CharStyle49"/>
        </w:rPr>
        <w:t xml:space="preserve">финансират от </w:t>
      </w:r>
      <w:r>
        <w:rPr>
          <w:rStyle w:val="CharStyle50"/>
        </w:rPr>
        <w:t xml:space="preserve">Фонда, а </w:t>
      </w:r>
      <w:r>
        <w:rPr>
          <w:rStyle w:val="CharStyle49"/>
        </w:rPr>
        <w:t>именно:</w:t>
      </w:r>
    </w:p>
    <w:p>
      <w:pPr>
        <w:pStyle w:val="Style99"/>
        <w:numPr>
          <w:ilvl w:val="0"/>
          <w:numId w:val="77"/>
        </w:numPr>
        <w:tabs>
          <w:tab w:leader="none" w:pos="948" w:val="left"/>
        </w:tabs>
        <w:widowControl w:val="0"/>
        <w:keepNext w:val="0"/>
        <w:keepLines w:val="0"/>
        <w:shd w:val="clear" w:color="auto" w:fill="auto"/>
        <w:bidi w:val="0"/>
        <w:spacing w:before="0" w:after="0"/>
        <w:ind w:left="60" w:right="40" w:firstLine="760"/>
      </w:pPr>
      <w:r>
        <w:rPr>
          <w:rStyle w:val="CharStyle108"/>
        </w:rPr>
        <w:t xml:space="preserve">стипендии за осеммесечния престой </w:t>
      </w:r>
      <w:r>
        <w:rPr>
          <w:lang w:val="bg-BG"/>
          <w:w w:val="100"/>
          <w:spacing w:val="0"/>
          <w:color w:val="000000"/>
          <w:position w:val="0"/>
        </w:rPr>
        <w:t xml:space="preserve">в </w:t>
      </w:r>
      <w:r>
        <w:rPr>
          <w:rStyle w:val="CharStyle108"/>
        </w:rPr>
        <w:t xml:space="preserve">приемащата </w:t>
      </w:r>
      <w:r>
        <w:rPr>
          <w:lang w:val="bg-BG"/>
          <w:w w:val="100"/>
          <w:spacing w:val="0"/>
          <w:color w:val="000000"/>
          <w:position w:val="0"/>
        </w:rPr>
        <w:t xml:space="preserve">страна в размер на 25 000 лв, в </w:t>
      </w:r>
      <w:r>
        <w:rPr>
          <w:rStyle w:val="CharStyle108"/>
        </w:rPr>
        <w:t xml:space="preserve">т.ч. </w:t>
      </w:r>
      <w:r>
        <w:rPr>
          <w:lang w:val="bg-BG"/>
          <w:w w:val="100"/>
          <w:spacing w:val="0"/>
          <w:color w:val="000000"/>
          <w:position w:val="0"/>
        </w:rPr>
        <w:t xml:space="preserve">пътни </w:t>
      </w:r>
      <w:r>
        <w:rPr>
          <w:rStyle w:val="CharStyle108"/>
        </w:rPr>
        <w:t>разходи за един двупосочен билет;</w:t>
      </w:r>
    </w:p>
    <w:p>
      <w:pPr>
        <w:pStyle w:val="Style47"/>
        <w:numPr>
          <w:ilvl w:val="0"/>
          <w:numId w:val="77"/>
        </w:numPr>
        <w:tabs>
          <w:tab w:leader="none" w:pos="1025" w:val="left"/>
        </w:tabs>
        <w:widowControl w:val="0"/>
        <w:keepNext w:val="0"/>
        <w:keepLines w:val="0"/>
        <w:shd w:val="clear" w:color="auto" w:fill="auto"/>
        <w:bidi w:val="0"/>
        <w:spacing w:before="0" w:after="0"/>
        <w:ind w:left="60" w:right="40" w:firstLine="760"/>
      </w:pPr>
      <w:r>
        <w:rPr>
          <w:rStyle w:val="CharStyle50"/>
        </w:rPr>
        <w:t>вътрешен транспорт в страната-домакин(не се признават разходни документи за таксиметрови услуги);</w:t>
      </w:r>
    </w:p>
    <w:p>
      <w:pPr>
        <w:pStyle w:val="Style47"/>
        <w:numPr>
          <w:ilvl w:val="0"/>
          <w:numId w:val="77"/>
        </w:numPr>
        <w:tabs>
          <w:tab w:leader="none" w:pos="934" w:val="left"/>
        </w:tabs>
        <w:widowControl w:val="0"/>
        <w:keepNext w:val="0"/>
        <w:keepLines w:val="0"/>
        <w:shd w:val="clear" w:color="auto" w:fill="auto"/>
        <w:bidi w:val="0"/>
        <w:spacing w:before="0" w:after="0"/>
        <w:ind w:left="60" w:right="40" w:firstLine="760"/>
      </w:pPr>
      <w:r>
        <w:rPr>
          <w:rStyle w:val="CharStyle50"/>
        </w:rPr>
        <w:t>допълнително възнаграждение в размер на 250 лв. месечно за работа на младия учен в България;</w:t>
      </w:r>
    </w:p>
    <w:p>
      <w:pPr>
        <w:pStyle w:val="Style47"/>
        <w:numPr>
          <w:ilvl w:val="0"/>
          <w:numId w:val="77"/>
        </w:numPr>
        <w:tabs>
          <w:tab w:leader="none" w:pos="959" w:val="left"/>
        </w:tabs>
        <w:widowControl w:val="0"/>
        <w:keepNext w:val="0"/>
        <w:keepLines w:val="0"/>
        <w:shd w:val="clear" w:color="auto" w:fill="auto"/>
        <w:bidi w:val="0"/>
        <w:spacing w:before="0" w:after="0"/>
        <w:ind w:left="60" w:right="0" w:firstLine="760"/>
      </w:pPr>
      <w:r>
        <w:rPr>
          <w:rStyle w:val="CharStyle50"/>
        </w:rPr>
        <w:t>материали, в т.ч. лабораторно оборудване, консумативи и реактиви;</w:t>
      </w:r>
    </w:p>
    <w:p>
      <w:pPr>
        <w:pStyle w:val="Style26"/>
        <w:numPr>
          <w:ilvl w:val="0"/>
          <w:numId w:val="77"/>
        </w:numPr>
        <w:tabs>
          <w:tab w:leader="none" w:pos="996" w:val="left"/>
        </w:tabs>
        <w:widowControl w:val="0"/>
        <w:keepNext w:val="0"/>
        <w:keepLines w:val="0"/>
        <w:shd w:val="clear" w:color="auto" w:fill="auto"/>
        <w:bidi w:val="0"/>
        <w:spacing w:before="0" w:after="0"/>
        <w:ind w:left="60" w:right="40" w:firstLine="760"/>
      </w:pPr>
      <w:r>
        <w:rPr>
          <w:rStyle w:val="CharStyle42"/>
        </w:rPr>
        <w:t>достъп до електронни бази данни, библиотеки и уникални научни съоръжения в страната домакин;</w:t>
      </w:r>
    </w:p>
    <w:p>
      <w:pPr>
        <w:pStyle w:val="Style26"/>
        <w:numPr>
          <w:ilvl w:val="0"/>
          <w:numId w:val="77"/>
        </w:numPr>
        <w:tabs>
          <w:tab w:leader="none" w:pos="948" w:val="left"/>
        </w:tabs>
        <w:widowControl w:val="0"/>
        <w:keepNext w:val="0"/>
        <w:keepLines w:val="0"/>
        <w:shd w:val="clear" w:color="auto" w:fill="auto"/>
        <w:bidi w:val="0"/>
        <w:spacing w:before="0" w:after="0"/>
        <w:ind w:left="60" w:right="40" w:firstLine="760"/>
      </w:pPr>
      <w:r>
        <w:rPr>
          <w:rStyle w:val="CharStyle42"/>
        </w:rPr>
        <w:t>абонамент на електронни списания, бази данни и ползване на специализиран софтуер в България;</w:t>
      </w:r>
    </w:p>
    <w:p>
      <w:pPr>
        <w:pStyle w:val="Style26"/>
        <w:numPr>
          <w:ilvl w:val="0"/>
          <w:numId w:val="77"/>
        </w:numPr>
        <w:tabs>
          <w:tab w:leader="none" w:pos="959" w:val="left"/>
        </w:tabs>
        <w:widowControl w:val="0"/>
        <w:keepNext w:val="0"/>
        <w:keepLines w:val="0"/>
        <w:shd w:val="clear" w:color="auto" w:fill="auto"/>
        <w:bidi w:val="0"/>
        <w:spacing w:before="0" w:after="0"/>
        <w:ind w:left="60" w:right="0" w:firstLine="760"/>
      </w:pPr>
      <w:r>
        <w:rPr>
          <w:rStyle w:val="CharStyle42"/>
        </w:rPr>
        <w:t>патентно проучване и заявление за защита на интелектушша собственост:</w:t>
      </w:r>
    </w:p>
    <w:p>
      <w:pPr>
        <w:pStyle w:val="Style26"/>
        <w:numPr>
          <w:ilvl w:val="0"/>
          <w:numId w:val="77"/>
        </w:numPr>
        <w:tabs>
          <w:tab w:leader="none" w:pos="982" w:val="left"/>
        </w:tabs>
        <w:widowControl w:val="0"/>
        <w:keepNext w:val="0"/>
        <w:keepLines w:val="0"/>
        <w:shd w:val="clear" w:color="auto" w:fill="auto"/>
        <w:bidi w:val="0"/>
        <w:spacing w:before="0" w:after="0"/>
        <w:ind w:left="60" w:right="40" w:firstLine="760"/>
      </w:pPr>
      <w:r>
        <w:rPr>
          <w:rStyle w:val="CharStyle42"/>
        </w:rPr>
        <w:t xml:space="preserve">участие на </w:t>
      </w:r>
      <w:r>
        <w:rPr>
          <w:lang w:val="bg-BG"/>
          <w:w w:val="100"/>
          <w:spacing w:val="0"/>
          <w:color w:val="000000"/>
          <w:position w:val="0"/>
        </w:rPr>
        <w:t xml:space="preserve">младия </w:t>
      </w:r>
      <w:r>
        <w:rPr>
          <w:rStyle w:val="CharStyle42"/>
        </w:rPr>
        <w:t>учен в конференции, семинари и др. работни срещи, свързани с научния му проект и/или представяне на резултати от проекта;</w:t>
      </w:r>
    </w:p>
    <w:p>
      <w:pPr>
        <w:pStyle w:val="Style26"/>
        <w:numPr>
          <w:ilvl w:val="0"/>
          <w:numId w:val="77"/>
        </w:numPr>
        <w:tabs>
          <w:tab w:leader="none" w:pos="967" w:val="left"/>
        </w:tabs>
        <w:widowControl w:val="0"/>
        <w:keepNext w:val="0"/>
        <w:keepLines w:val="0"/>
        <w:shd w:val="clear" w:color="auto" w:fill="auto"/>
        <w:bidi w:val="0"/>
        <w:spacing w:before="0" w:after="0"/>
        <w:ind w:left="60" w:right="40" w:firstLine="760"/>
      </w:pPr>
      <w:r>
        <w:rPr>
          <w:rStyle w:val="CharStyle42"/>
        </w:rPr>
        <w:t>разпространение на резултатите от проекта в размер на 5% от общата стойност на проекта;</w:t>
      </w:r>
    </w:p>
    <w:p>
      <w:pPr>
        <w:pStyle w:val="Style26"/>
        <w:numPr>
          <w:ilvl w:val="0"/>
          <w:numId w:val="77"/>
        </w:numPr>
        <w:tabs>
          <w:tab w:leader="none" w:pos="959" w:val="left"/>
        </w:tabs>
        <w:widowControl w:val="0"/>
        <w:keepNext w:val="0"/>
        <w:keepLines w:val="0"/>
        <w:shd w:val="clear" w:color="auto" w:fill="auto"/>
        <w:bidi w:val="0"/>
        <w:spacing w:before="0" w:after="0"/>
        <w:ind w:left="60" w:right="0" w:firstLine="760"/>
      </w:pPr>
      <w:r>
        <w:rPr>
          <w:rStyle w:val="CharStyle42"/>
        </w:rPr>
        <w:t>отчисления за базовата организация в размер до 7% от общата стойност на проекта.</w:t>
      </w:r>
    </w:p>
    <w:p>
      <w:pPr>
        <w:pStyle w:val="Style26"/>
        <w:widowControl w:val="0"/>
        <w:keepNext w:val="0"/>
        <w:keepLines w:val="0"/>
        <w:shd w:val="clear" w:color="auto" w:fill="auto"/>
        <w:bidi w:val="0"/>
        <w:spacing w:before="0" w:after="0"/>
        <w:ind w:left="60" w:right="0" w:firstLine="760"/>
      </w:pPr>
      <w:r>
        <w:rPr>
          <w:rStyle w:val="CharStyle42"/>
        </w:rPr>
        <w:t xml:space="preserve">Изброените </w:t>
      </w:r>
      <w:r>
        <w:rPr>
          <w:lang w:val="bg-BG"/>
          <w:w w:val="100"/>
          <w:spacing w:val="0"/>
          <w:color w:val="000000"/>
          <w:position w:val="0"/>
        </w:rPr>
        <w:t xml:space="preserve">видове </w:t>
      </w:r>
      <w:r>
        <w:rPr>
          <w:rStyle w:val="CharStyle42"/>
        </w:rPr>
        <w:t>разходи могат да се прецизират при сключването на договорите за</w:t>
      </w:r>
    </w:p>
    <w:p>
      <w:pPr>
        <w:pStyle w:val="Style26"/>
        <w:widowControl w:val="0"/>
        <w:keepNext w:val="0"/>
        <w:keepLines w:val="0"/>
        <w:shd w:val="clear" w:color="auto" w:fill="auto"/>
        <w:bidi w:val="0"/>
        <w:spacing w:before="0" w:after="0"/>
        <w:ind w:left="60" w:right="40" w:firstLine="0"/>
      </w:pPr>
      <w:r>
        <w:rPr>
          <w:rStyle w:val="CharStyle42"/>
        </w:rPr>
        <w:t xml:space="preserve">финансиране </w:t>
      </w:r>
      <w:r>
        <w:rPr>
          <w:lang w:val="bg-BG"/>
          <w:w w:val="100"/>
          <w:spacing w:val="0"/>
          <w:color w:val="000000"/>
          <w:position w:val="0"/>
        </w:rPr>
        <w:t xml:space="preserve">на </w:t>
      </w:r>
      <w:r>
        <w:rPr>
          <w:rStyle w:val="CharStyle42"/>
        </w:rPr>
        <w:t xml:space="preserve">класираните проекти. Проектите се изпълняват на два етапа, като първия етап приключва след осеммесечния престой в чуждестранна организация, а втория - в края на 24 месечния период. Всеки етап се отчита с научен и финансов отчет. За субекти със стопанска дейност и не правителствени организации, Фонда предоставя до 75% от общата сума, одобрена за изпълнението на проекта. Финансирането на проектите се осъществява въз основа на </w:t>
      </w:r>
      <w:r>
        <w:rPr>
          <w:rStyle w:val="CharStyle271"/>
        </w:rPr>
        <w:t xml:space="preserve">сключени договори между </w:t>
      </w:r>
      <w:r>
        <w:rPr>
          <w:rStyle w:val="CharStyle42"/>
        </w:rPr>
        <w:t xml:space="preserve">Фонда и научната </w:t>
      </w:r>
      <w:r>
        <w:rPr>
          <w:rStyle w:val="CharStyle271"/>
        </w:rPr>
        <w:t>организация.</w:t>
      </w:r>
    </w:p>
    <w:p>
      <w:pPr>
        <w:pStyle w:val="Style26"/>
        <w:widowControl w:val="0"/>
        <w:keepNext w:val="0"/>
        <w:keepLines w:val="0"/>
        <w:shd w:val="clear" w:color="auto" w:fill="auto"/>
        <w:bidi w:val="0"/>
        <w:spacing w:before="0" w:after="0"/>
        <w:ind w:left="60" w:right="40" w:firstLine="760"/>
      </w:pPr>
      <w:r>
        <w:rPr>
          <w:rStyle w:val="CharStyle42"/>
        </w:rPr>
        <w:t xml:space="preserve">Съгласно изискванията на чл.29, ал.1 от ЗННИ, класираните от ВНЕК 10 проекта са представени </w:t>
      </w:r>
      <w:r>
        <w:rPr>
          <w:rStyle w:val="CharStyle271"/>
        </w:rPr>
        <w:t xml:space="preserve">за одобряване </w:t>
      </w:r>
      <w:r>
        <w:rPr>
          <w:rStyle w:val="CharStyle42"/>
        </w:rPr>
        <w:t xml:space="preserve">на ИС от </w:t>
      </w:r>
      <w:r>
        <w:rPr>
          <w:rStyle w:val="CharStyle271"/>
        </w:rPr>
        <w:t xml:space="preserve">управителя </w:t>
      </w:r>
      <w:r>
        <w:rPr>
          <w:rStyle w:val="CharStyle42"/>
        </w:rPr>
        <w:t xml:space="preserve">проф. </w:t>
      </w:r>
      <w:r>
        <w:rPr>
          <w:rStyle w:val="CharStyle271"/>
        </w:rPr>
        <w:t>Герджиков.</w:t>
      </w:r>
    </w:p>
    <w:p>
      <w:pPr>
        <w:pStyle w:val="Style68"/>
        <w:widowControl w:val="0"/>
        <w:keepNext w:val="0"/>
        <w:keepLines w:val="0"/>
        <w:shd w:val="clear" w:color="auto" w:fill="auto"/>
        <w:bidi w:val="0"/>
        <w:jc w:val="both"/>
        <w:spacing w:before="0" w:after="0"/>
        <w:ind w:left="60" w:right="40" w:firstLine="760"/>
      </w:pPr>
      <w:r>
        <w:rPr>
          <w:rStyle w:val="CharStyle118"/>
        </w:rPr>
        <w:t xml:space="preserve">С т.8 по </w:t>
      </w:r>
      <w:r>
        <w:rPr>
          <w:rStyle w:val="CharStyle268"/>
        </w:rPr>
        <w:t xml:space="preserve">Протокол №36 </w:t>
      </w:r>
      <w:r>
        <w:rPr>
          <w:rStyle w:val="CharStyle118"/>
        </w:rPr>
        <w:t xml:space="preserve">от заседание на ИС, </w:t>
      </w:r>
      <w:r>
        <w:rPr>
          <w:rStyle w:val="CharStyle268"/>
        </w:rPr>
        <w:t xml:space="preserve">състояло </w:t>
      </w:r>
      <w:r>
        <w:rPr>
          <w:rStyle w:val="CharStyle118"/>
        </w:rPr>
        <w:t xml:space="preserve">се на </w:t>
      </w:r>
      <w:r>
        <w:rPr>
          <w:rStyle w:val="CharStyle268"/>
        </w:rPr>
        <w:t xml:space="preserve">12.12.2008 </w:t>
      </w:r>
      <w:r>
        <w:rPr>
          <w:rStyle w:val="CharStyle70"/>
        </w:rPr>
        <w:t xml:space="preserve">г., </w:t>
      </w:r>
      <w:r>
        <w:rPr>
          <w:rStyle w:val="CharStyle118"/>
        </w:rPr>
        <w:t xml:space="preserve">на основание </w:t>
      </w:r>
      <w:r>
        <w:rPr>
          <w:rStyle w:val="CharStyle268"/>
        </w:rPr>
        <w:t xml:space="preserve">чл. 12, </w:t>
      </w:r>
      <w:r>
        <w:rPr>
          <w:rStyle w:val="CharStyle269"/>
        </w:rPr>
        <w:t xml:space="preserve">т.5 </w:t>
      </w:r>
      <w:r>
        <w:rPr>
          <w:rStyle w:val="CharStyle268"/>
        </w:rPr>
        <w:t xml:space="preserve">от Правилника на Фонда са одобрени класираните проекти по конкурса и е определен размера </w:t>
      </w:r>
      <w:r>
        <w:rPr>
          <w:rStyle w:val="CharStyle118"/>
        </w:rPr>
        <w:t xml:space="preserve">на </w:t>
      </w:r>
      <w:r>
        <w:rPr>
          <w:rStyle w:val="CharStyle268"/>
        </w:rPr>
        <w:t xml:space="preserve">финансирането- </w:t>
      </w:r>
      <w:r>
        <w:rPr>
          <w:rStyle w:val="CharStyle118"/>
        </w:rPr>
        <w:t xml:space="preserve">548 693 </w:t>
      </w:r>
      <w:r>
        <w:rPr>
          <w:rStyle w:val="CharStyle268"/>
        </w:rPr>
        <w:t xml:space="preserve">лв., </w:t>
      </w:r>
      <w:r>
        <w:rPr>
          <w:rStyle w:val="CharStyle118"/>
        </w:rPr>
        <w:t xml:space="preserve">в т.ч. за I етап - 438 953 </w:t>
      </w:r>
      <w:r>
        <w:rPr>
          <w:rStyle w:val="CharStyle268"/>
        </w:rPr>
        <w:t xml:space="preserve">лв. </w:t>
      </w:r>
      <w:r>
        <w:rPr>
          <w:rStyle w:val="CharStyle118"/>
        </w:rPr>
        <w:t xml:space="preserve">Видно от </w:t>
      </w:r>
      <w:r>
        <w:rPr>
          <w:rStyle w:val="CharStyle268"/>
        </w:rPr>
        <w:t xml:space="preserve">предоставените приложения към протокола </w:t>
      </w:r>
      <w:r>
        <w:rPr>
          <w:rStyle w:val="CharStyle118"/>
        </w:rPr>
        <w:t xml:space="preserve">на ИС са оценени 10 проекта, които </w:t>
      </w:r>
      <w:r>
        <w:rPr>
          <w:rStyle w:val="CharStyle268"/>
        </w:rPr>
        <w:t xml:space="preserve">са одобрени </w:t>
      </w:r>
      <w:r>
        <w:rPr>
          <w:rStyle w:val="CharStyle118"/>
        </w:rPr>
        <w:t xml:space="preserve">за </w:t>
      </w:r>
      <w:r>
        <w:rPr>
          <w:rStyle w:val="CharStyle268"/>
        </w:rPr>
        <w:t>финансиране.</w:t>
      </w:r>
    </w:p>
    <w:p>
      <w:pPr>
        <w:pStyle w:val="Style68"/>
        <w:tabs>
          <w:tab w:leader="none" w:pos="9607" w:val="left"/>
        </w:tabs>
        <w:widowControl w:val="0"/>
        <w:keepNext w:val="0"/>
        <w:keepLines w:val="0"/>
        <w:shd w:val="clear" w:color="auto" w:fill="auto"/>
        <w:bidi w:val="0"/>
        <w:jc w:val="both"/>
        <w:spacing w:before="0" w:after="0"/>
        <w:ind w:left="60" w:right="40" w:firstLine="760"/>
      </w:pPr>
      <w:r>
        <w:rPr>
          <w:rStyle w:val="CharStyle268"/>
        </w:rPr>
        <w:t xml:space="preserve">След проведената </w:t>
      </w:r>
      <w:r>
        <w:rPr>
          <w:rStyle w:val="CharStyle118"/>
        </w:rPr>
        <w:t xml:space="preserve">конкурсна </w:t>
      </w:r>
      <w:r>
        <w:rPr>
          <w:rStyle w:val="CharStyle268"/>
        </w:rPr>
        <w:t xml:space="preserve">процедура през </w:t>
      </w:r>
      <w:r>
        <w:rPr>
          <w:rStyle w:val="CharStyle118"/>
        </w:rPr>
        <w:t xml:space="preserve">2008 г. за </w:t>
      </w:r>
      <w:r>
        <w:rPr>
          <w:rStyle w:val="CharStyle268"/>
        </w:rPr>
        <w:t xml:space="preserve">финансиране </w:t>
      </w:r>
      <w:r>
        <w:rPr>
          <w:rStyle w:val="CharStyle118"/>
        </w:rPr>
        <w:t xml:space="preserve">на проекти по </w:t>
      </w:r>
      <w:r>
        <w:rPr>
          <w:rStyle w:val="CharStyle268"/>
        </w:rPr>
        <w:t xml:space="preserve">конкурс „Стипендии за </w:t>
      </w:r>
      <w:r>
        <w:rPr>
          <w:rStyle w:val="CharStyle269"/>
        </w:rPr>
        <w:t xml:space="preserve">постдокторантски </w:t>
      </w:r>
      <w:r>
        <w:rPr>
          <w:rStyle w:val="CharStyle268"/>
        </w:rPr>
        <w:t xml:space="preserve">стаж в чуждестранни научни организации и задължителна работа в българска научна </w:t>
      </w:r>
      <w:r>
        <w:rPr>
          <w:rStyle w:val="CharStyle269"/>
        </w:rPr>
        <w:t xml:space="preserve">организация”/ТО/ </w:t>
      </w:r>
      <w:r>
        <w:rPr>
          <w:rStyle w:val="CharStyle268"/>
        </w:rPr>
        <w:t xml:space="preserve">са сключени </w:t>
      </w:r>
      <w:r>
        <w:rPr>
          <w:rStyle w:val="CharStyle270"/>
        </w:rPr>
        <w:t>1</w:t>
      </w:r>
      <w:r>
        <w:rPr>
          <w:rStyle w:val="CharStyle118"/>
        </w:rPr>
        <w:t xml:space="preserve">0 </w:t>
      </w:r>
      <w:r>
        <w:rPr>
          <w:rStyle w:val="CharStyle268"/>
        </w:rPr>
        <w:t xml:space="preserve">доджрра </w:t>
      </w:r>
      <w:r>
        <w:rPr>
          <w:rStyle w:val="CharStyle269"/>
        </w:rPr>
        <w:t xml:space="preserve">на </w:t>
      </w:r>
      <w:r>
        <w:rPr>
          <w:rStyle w:val="CharStyle268"/>
        </w:rPr>
        <w:t xml:space="preserve">обща стойност 542 693 </w:t>
      </w:r>
      <w:r>
        <w:rPr>
          <w:rStyle w:val="CharStyle118"/>
        </w:rPr>
        <w:t xml:space="preserve">лв. </w:t>
      </w:r>
      <w:r>
        <w:rPr>
          <w:rStyle w:val="CharStyle268"/>
        </w:rPr>
        <w:t>Срока за изпълнение на проектите по договорите</w:t>
        <w:tab/>
        <w:t>24</w:t>
      </w:r>
    </w:p>
    <w:p>
      <w:pPr>
        <w:pStyle w:val="Style68"/>
        <w:tabs>
          <w:tab w:leader="none" w:pos="7231" w:val="left"/>
        </w:tabs>
        <w:widowControl w:val="0"/>
        <w:keepNext w:val="0"/>
        <w:keepLines w:val="0"/>
        <w:shd w:val="clear" w:color="auto" w:fill="auto"/>
        <w:bidi w:val="0"/>
        <w:jc w:val="left"/>
        <w:spacing w:before="0" w:after="0"/>
        <w:ind w:left="60" w:right="2040" w:firstLine="0"/>
      </w:pPr>
      <w:r>
        <w:rPr>
          <w:rStyle w:val="CharStyle268"/>
        </w:rPr>
        <w:t>месеца. Договорено е авансово финансиране по изпълнението на 434 153 лв., които са преведени по банков път.</w:t>
        <w:tab/>
        <w:t xml:space="preserve">' </w:t>
      </w:r>
      <w:r>
        <w:rPr>
          <w:rStyle w:val="CharStyle268"/>
          <w:lang w:val="en-US"/>
        </w:rPr>
        <w:t>|fp?f</w:t>
      </w:r>
    </w:p>
    <w:p>
      <w:pPr>
        <w:pStyle w:val="Style68"/>
        <w:widowControl w:val="0"/>
        <w:keepNext w:val="0"/>
        <w:keepLines w:val="0"/>
        <w:shd w:val="clear" w:color="auto" w:fill="auto"/>
        <w:bidi w:val="0"/>
        <w:jc w:val="both"/>
        <w:spacing w:before="0" w:after="0"/>
        <w:ind w:left="60" w:right="40" w:firstLine="760"/>
      </w:pPr>
      <w:r>
        <w:rPr>
          <w:rStyle w:val="CharStyle268"/>
        </w:rPr>
        <w:t xml:space="preserve">Извърши се репрезентативна проверка но отношение оцен^Ш^ето </w:t>
      </w:r>
      <w:r>
        <w:rPr>
          <w:rStyle w:val="CharStyle270"/>
        </w:rPr>
        <w:t>1</w:t>
      </w:r>
      <w:r>
        <w:rPr>
          <w:rStyle w:val="CharStyle268"/>
        </w:rPr>
        <w:t>й^ое</w:t>
      </w:r>
      <w:r>
        <w:rPr>
          <w:rStyle w:val="CharStyle270"/>
        </w:rPr>
        <w:t>1</w:t>
      </w:r>
      <w:r>
        <w:rPr>
          <w:rStyle w:val="CharStyle268"/>
        </w:rPr>
        <w:t xml:space="preserve">да_§е, сключването и изпълнението на договорите и плащанията по тях. </w:t>
      </w:r>
      <w:r>
        <w:rPr>
          <w:rStyle w:val="CharStyle273"/>
        </w:rPr>
        <w:t>Щ^^кдю%йФ'</w:t>
      </w:r>
      <w:r>
        <w:rPr>
          <w:rStyle w:val="CharStyle369"/>
        </w:rPr>
        <w:t>6</w:t>
      </w:r>
      <w:r>
        <w:rPr>
          <w:rStyle w:val="CharStyle273"/>
        </w:rPr>
        <w:t>(}ф£)/Д</w:t>
      </w:r>
      <w:r>
        <w:rPr>
          <w:rStyle w:val="CharStyle369"/>
        </w:rPr>
        <w:t xml:space="preserve">0 </w:t>
      </w:r>
      <w:r>
        <w:rPr>
          <w:rStyle w:val="CharStyle268"/>
        </w:rPr>
        <w:t>договора, по-обстойно се провери един.</w:t>
      </w:r>
    </w:p>
    <w:p>
      <w:pPr>
        <w:pStyle w:val="Style384"/>
        <w:numPr>
          <w:ilvl w:val="0"/>
          <w:numId w:val="115"/>
        </w:numPr>
        <w:tabs>
          <w:tab w:leader="none" w:pos="1016" w:val="left"/>
        </w:tabs>
        <w:widowControl w:val="0"/>
        <w:keepNext w:val="0"/>
        <w:keepLines w:val="0"/>
        <w:shd w:val="clear" w:color="auto" w:fill="auto"/>
        <w:bidi w:val="0"/>
        <w:spacing w:before="0" w:after="0"/>
        <w:ind w:left="60" w:right="0"/>
      </w:pPr>
      <w:bookmarkStart w:id="33" w:name="bookmark33"/>
      <w:r>
        <w:rPr>
          <w:rStyle w:val="CharStyle386"/>
          <w:b/>
          <w:bCs/>
        </w:rPr>
        <w:t>Договор №ДОР2-255/18. 12.2008</w:t>
      </w:r>
      <w:r>
        <w:rPr>
          <w:rStyle w:val="CharStyle387"/>
          <w:b/>
          <w:bCs/>
        </w:rPr>
        <w:t>г.</w:t>
      </w:r>
      <w:bookmarkEnd w:id="33"/>
    </w:p>
    <w:p>
      <w:pPr>
        <w:pStyle w:val="Style47"/>
        <w:widowControl w:val="0"/>
        <w:keepNext w:val="0"/>
        <w:keepLines w:val="0"/>
        <w:shd w:val="clear" w:color="auto" w:fill="auto"/>
        <w:bidi w:val="0"/>
        <w:spacing w:before="0" w:after="0"/>
        <w:ind w:left="60" w:right="40" w:firstLine="740"/>
      </w:pPr>
      <w:r>
        <w:rPr>
          <w:rStyle w:val="CharStyle50"/>
        </w:rPr>
        <w:t xml:space="preserve">Договорът е сключен въз </w:t>
      </w:r>
      <w:r>
        <w:rPr>
          <w:rStyle w:val="CharStyle49"/>
        </w:rPr>
        <w:t xml:space="preserve">основа </w:t>
      </w:r>
      <w:r>
        <w:rPr>
          <w:rStyle w:val="CharStyle50"/>
        </w:rPr>
        <w:t xml:space="preserve">на подадено с писмо </w:t>
      </w:r>
      <w:r>
        <w:rPr>
          <w:rStyle w:val="CharStyle388"/>
        </w:rPr>
        <w:t xml:space="preserve">вх.№РД01/0107/30.06.2008 </w:t>
      </w:r>
      <w:r>
        <w:rPr>
          <w:rStyle w:val="CharStyle50"/>
        </w:rPr>
        <w:t xml:space="preserve">г. от СУ ,.Св, Климент </w:t>
      </w:r>
      <w:r>
        <w:rPr>
          <w:rStyle w:val="CharStyle49"/>
        </w:rPr>
        <w:t xml:space="preserve">Охридски”, проектно </w:t>
      </w:r>
      <w:r>
        <w:rPr>
          <w:rStyle w:val="CharStyle50"/>
        </w:rPr>
        <w:t xml:space="preserve">предложение за </w:t>
      </w:r>
      <w:r>
        <w:rPr>
          <w:rStyle w:val="CharStyle388"/>
        </w:rPr>
        <w:t xml:space="preserve">научно </w:t>
      </w:r>
      <w:r>
        <w:rPr>
          <w:rStyle w:val="CharStyle50"/>
        </w:rPr>
        <w:t xml:space="preserve">техническо изследване </w:t>
      </w:r>
      <w:r>
        <w:rPr>
          <w:rStyle w:val="CharStyle50"/>
          <w:lang w:val="en-US"/>
        </w:rPr>
        <w:t xml:space="preserve">PD01/0! </w:t>
      </w:r>
      <w:r>
        <w:rPr>
          <w:rStyle w:val="CharStyle50"/>
        </w:rPr>
        <w:t xml:space="preserve">07 на тема: „Синтез и структура на метални комплекси с биологично активни хидантоинови лиганди- потенциални некласически </w:t>
      </w:r>
      <w:r>
        <w:rPr>
          <w:rStyle w:val="CharStyle388"/>
        </w:rPr>
        <w:t xml:space="preserve">противотумурни </w:t>
      </w:r>
      <w:r>
        <w:rPr>
          <w:rStyle w:val="CharStyle50"/>
        </w:rPr>
        <w:t xml:space="preserve">средства”. </w:t>
      </w:r>
      <w:r>
        <w:rPr>
          <w:rStyle w:val="CharStyle49"/>
        </w:rPr>
        <w:t xml:space="preserve">Целта на </w:t>
      </w:r>
      <w:r>
        <w:rPr>
          <w:rStyle w:val="CharStyle50"/>
        </w:rPr>
        <w:t>проекта е изучаване на комплексообразувателната способност на хидантоинови производни с йони на платина и рутении, с оглед получаване на по-ефективни и по-слабо токсични противотуморни средства”,</w:t>
      </w:r>
    </w:p>
    <w:p>
      <w:pPr>
        <w:pStyle w:val="Style26"/>
        <w:widowControl w:val="0"/>
        <w:keepNext w:val="0"/>
        <w:keepLines w:val="0"/>
        <w:shd w:val="clear" w:color="auto" w:fill="auto"/>
        <w:bidi w:val="0"/>
        <w:spacing w:before="0" w:after="0"/>
        <w:ind w:left="60" w:right="40" w:firstLine="740"/>
      </w:pPr>
      <w:r>
        <w:rPr>
          <w:rStyle w:val="CharStyle42"/>
        </w:rPr>
        <w:t>Видно от справка изх.№ 041601/10/10.02,2012 г., в изпълнение разпоредбите на чл,23,т.1 във връзка с чл,31 от ПФНИ, оценката на проекта е извършена въз основа на 3 бр. чужди рецензии. Оценките от чуждестранните рецензенти са съответно 72, 78 и 77т,, или средната оценка е 75,б7т. Оценката на ВНЕК е 59т. Общата окончателна оценка на проекта е 67.33т.</w:t>
      </w:r>
    </w:p>
    <w:p>
      <w:pPr>
        <w:pStyle w:val="Style26"/>
        <w:widowControl w:val="0"/>
        <w:keepNext w:val="0"/>
        <w:keepLines w:val="0"/>
        <w:shd w:val="clear" w:color="auto" w:fill="auto"/>
        <w:bidi w:val="0"/>
        <w:spacing w:before="0" w:after="0"/>
        <w:ind w:left="60" w:right="40" w:firstLine="740"/>
      </w:pPr>
      <w:r>
        <w:rPr>
          <w:rStyle w:val="CharStyle42"/>
        </w:rPr>
        <w:t xml:space="preserve">Въз основа на </w:t>
      </w:r>
      <w:r>
        <w:rPr>
          <w:lang w:val="bg-BG"/>
          <w:w w:val="100"/>
          <w:spacing w:val="0"/>
          <w:color w:val="000000"/>
          <w:position w:val="0"/>
        </w:rPr>
        <w:t xml:space="preserve">извършеното </w:t>
      </w:r>
      <w:r>
        <w:rPr>
          <w:rStyle w:val="CharStyle42"/>
        </w:rPr>
        <w:t xml:space="preserve">класиране от НЕК, с т.8 по Протокол №36 от </w:t>
      </w:r>
      <w:r>
        <w:rPr>
          <w:lang w:val="bg-BG"/>
          <w:w w:val="100"/>
          <w:spacing w:val="0"/>
          <w:color w:val="000000"/>
          <w:position w:val="0"/>
        </w:rPr>
        <w:t xml:space="preserve">заседанието </w:t>
      </w:r>
      <w:r>
        <w:rPr>
          <w:rStyle w:val="CharStyle42"/>
        </w:rPr>
        <w:t>на ИС. състояло се на 12.12.2008г., на основание чл. 12,т.5 от Правилника на Фонда е одобрен проекта за финансиране. В изпълнение разпоредбите на чл.29,</w:t>
      </w:r>
      <w:r>
        <w:rPr>
          <w:rStyle w:val="CharStyle297"/>
        </w:rPr>
        <w:t xml:space="preserve">ал.2 </w:t>
      </w:r>
      <w:r>
        <w:rPr>
          <w:rStyle w:val="CharStyle42"/>
        </w:rPr>
        <w:t>от ЗННИ, управителят проф.Анастас Герджиков е сключил договор №Д002-255/18.12.2008г. със СУ„Св. Климент Охридски”, представляван от Иван Илчев Димитров- ректор на университета. Договореният срока за изпълнение на проекта е 24 месеца, считано от датата на подписването му. По график срока за изпълнение на I етап е с продължителност 8 месеца за пребиваване на стипендианта в чуждестранна организация. Началото на II етап е с продължителност от 16 месеца и включва последваща задължителна работа в българска научна организация. За изпълнението на работната програма и постигане на предвидените в проекта резултати, Фонда предоставя средства в размер на 60 000 лв. Съгласно чл.5,ал.2 от Договора, Фонда предоставя средствата за изпълнение на проекта както следва:</w:t>
      </w:r>
    </w:p>
    <w:p>
      <w:pPr>
        <w:pStyle w:val="Style26"/>
        <w:widowControl w:val="0"/>
        <w:keepNext w:val="0"/>
        <w:keepLines w:val="0"/>
        <w:shd w:val="clear" w:color="auto" w:fill="auto"/>
        <w:bidi w:val="0"/>
        <w:jc w:val="left"/>
        <w:spacing w:before="0" w:after="0"/>
        <w:ind w:left="1140" w:right="0" w:firstLine="0"/>
      </w:pPr>
      <w:r>
        <w:rPr>
          <w:rStyle w:val="CharStyle42"/>
        </w:rPr>
        <w:t>авансово плащане за изпълнение на I етап в размер на 80% ........... 48 000 лв.</w:t>
      </w:r>
    </w:p>
    <w:p>
      <w:pPr>
        <w:pStyle w:val="Style26"/>
        <w:tabs>
          <w:tab w:leader="dot" w:pos="6806" w:val="left"/>
        </w:tabs>
        <w:widowControl w:val="0"/>
        <w:keepNext w:val="0"/>
        <w:keepLines w:val="0"/>
        <w:shd w:val="clear" w:color="auto" w:fill="auto"/>
        <w:bidi w:val="0"/>
        <w:jc w:val="center"/>
        <w:spacing w:before="0" w:after="0"/>
        <w:ind w:left="0" w:right="100" w:firstLine="0"/>
      </w:pPr>
      <w:r>
        <w:rPr>
          <w:rStyle w:val="CharStyle42"/>
        </w:rPr>
        <w:t>за изпълнение на II етап в размер на 20%</w:t>
        <w:tab/>
        <w:t xml:space="preserve"> 10 000 лв.</w:t>
      </w:r>
    </w:p>
    <w:p>
      <w:pPr>
        <w:pStyle w:val="Style26"/>
        <w:widowControl w:val="0"/>
        <w:keepNext w:val="0"/>
        <w:keepLines w:val="0"/>
        <w:shd w:val="clear" w:color="auto" w:fill="auto"/>
        <w:bidi w:val="0"/>
        <w:spacing w:before="0" w:after="0"/>
        <w:ind w:left="60" w:right="0" w:firstLine="740"/>
      </w:pPr>
      <w:r>
        <w:rPr>
          <w:rStyle w:val="CharStyle42"/>
        </w:rPr>
        <w:t>За изпълнението на I етап са договорени и преведени по банков път 48 000 лв., както</w:t>
      </w:r>
    </w:p>
    <w:p>
      <w:pPr>
        <w:pStyle w:val="Style68"/>
        <w:widowControl w:val="0"/>
        <w:keepNext w:val="0"/>
        <w:keepLines w:val="0"/>
        <w:shd w:val="clear" w:color="auto" w:fill="auto"/>
        <w:bidi w:val="0"/>
        <w:jc w:val="both"/>
        <w:spacing w:before="0" w:after="0"/>
        <w:ind w:left="60" w:right="0" w:firstLine="0"/>
      </w:pPr>
      <w:r>
        <w:rPr>
          <w:rStyle w:val="CharStyle268"/>
        </w:rPr>
        <w:t>следва:</w:t>
      </w:r>
    </w:p>
    <w:p>
      <w:pPr>
        <w:pStyle w:val="Style68"/>
        <w:widowControl w:val="0"/>
        <w:keepNext w:val="0"/>
        <w:keepLines w:val="0"/>
        <w:shd w:val="clear" w:color="auto" w:fill="auto"/>
        <w:bidi w:val="0"/>
        <w:jc w:val="left"/>
        <w:spacing w:before="0" w:after="0"/>
        <w:ind w:left="1140" w:right="0" w:firstLine="0"/>
      </w:pPr>
      <w:r>
        <w:rPr>
          <w:rStyle w:val="CharStyle118"/>
        </w:rPr>
        <w:t xml:space="preserve">за стипендия за </w:t>
      </w:r>
      <w:r>
        <w:rPr>
          <w:rStyle w:val="CharStyle268"/>
        </w:rPr>
        <w:t xml:space="preserve">престоя </w:t>
      </w:r>
      <w:r>
        <w:rPr>
          <w:rStyle w:val="CharStyle118"/>
        </w:rPr>
        <w:t xml:space="preserve">в чуждестранната </w:t>
      </w:r>
      <w:r>
        <w:rPr>
          <w:rStyle w:val="CharStyle268"/>
        </w:rPr>
        <w:t xml:space="preserve">организация </w:t>
      </w:r>
      <w:r>
        <w:rPr>
          <w:rStyle w:val="CharStyle118"/>
        </w:rPr>
        <w:t xml:space="preserve">дом </w:t>
      </w:r>
      <w:r>
        <w:rPr>
          <w:rStyle w:val="CharStyle268"/>
        </w:rPr>
        <w:t xml:space="preserve">...............24 </w:t>
      </w:r>
      <w:r>
        <w:rPr>
          <w:rStyle w:val="CharStyle118"/>
        </w:rPr>
        <w:t>000 лв.</w:t>
      </w:r>
    </w:p>
    <w:p>
      <w:pPr>
        <w:pStyle w:val="Style26"/>
        <w:widowControl w:val="0"/>
        <w:keepNext w:val="0"/>
        <w:keepLines w:val="0"/>
        <w:shd w:val="clear" w:color="auto" w:fill="auto"/>
        <w:bidi w:val="0"/>
        <w:jc w:val="left"/>
        <w:spacing w:before="0" w:after="0"/>
        <w:ind w:left="1140" w:right="0" w:firstLine="0"/>
      </w:pPr>
      <w:r>
        <w:rPr>
          <w:rStyle w:val="CharStyle42"/>
        </w:rPr>
        <w:t>Консумативи, в т.ч. лицензиран софтуер и информационни</w:t>
      </w:r>
    </w:p>
    <w:p>
      <w:pPr>
        <w:pStyle w:val="Style47"/>
        <w:tabs>
          <w:tab w:leader="dot" w:pos="7922" w:val="left"/>
        </w:tabs>
        <w:widowControl w:val="0"/>
        <w:keepNext w:val="0"/>
        <w:keepLines w:val="0"/>
        <w:shd w:val="clear" w:color="auto" w:fill="auto"/>
        <w:bidi w:val="0"/>
        <w:jc w:val="left"/>
        <w:spacing w:before="0" w:after="0"/>
        <w:ind w:left="1140" w:right="0" w:firstLine="0"/>
      </w:pPr>
      <w:r>
        <w:rPr>
          <w:rStyle w:val="CharStyle50"/>
        </w:rPr>
        <w:t>материали.</w:t>
        <w:tab/>
        <w:t xml:space="preserve"> 8 640 лв.</w:t>
      </w:r>
    </w:p>
    <w:p>
      <w:pPr>
        <w:pStyle w:val="Style47"/>
        <w:widowControl w:val="0"/>
        <w:keepNext w:val="0"/>
        <w:keepLines w:val="0"/>
        <w:shd w:val="clear" w:color="auto" w:fill="auto"/>
        <w:bidi w:val="0"/>
        <w:jc w:val="center"/>
        <w:spacing w:before="0" w:after="0"/>
        <w:ind w:left="0" w:right="100" w:firstLine="0"/>
      </w:pPr>
      <w:r>
        <w:rPr>
          <w:rStyle w:val="CharStyle50"/>
        </w:rPr>
        <w:t>Апаратура, необходима за ползване на специализирания софтуер.....11 000 лв.</w:t>
      </w:r>
    </w:p>
    <w:p>
      <w:pPr>
        <w:pStyle w:val="Style26"/>
        <w:tabs>
          <w:tab w:leader="dot" w:pos="8143" w:val="left"/>
        </w:tabs>
        <w:widowControl w:val="0"/>
        <w:keepNext w:val="0"/>
        <w:keepLines w:val="0"/>
        <w:shd w:val="clear" w:color="auto" w:fill="auto"/>
        <w:bidi w:val="0"/>
        <w:jc w:val="left"/>
        <w:spacing w:before="0" w:after="0"/>
        <w:ind w:left="1140" w:right="0" w:firstLine="0"/>
      </w:pPr>
      <w:r>
        <w:rPr>
          <w:rStyle w:val="CharStyle42"/>
        </w:rPr>
        <w:t>Пътни разходи</w:t>
        <w:tab/>
        <w:t xml:space="preserve"> 1 000 лв.</w:t>
      </w:r>
    </w:p>
    <w:p>
      <w:pPr>
        <w:pStyle w:val="Style47"/>
        <w:numPr>
          <w:ilvl w:val="0"/>
          <w:numId w:val="77"/>
        </w:numPr>
        <w:tabs>
          <w:tab w:leader="none" w:pos="1146" w:val="left"/>
        </w:tabs>
        <w:widowControl w:val="0"/>
        <w:keepNext w:val="0"/>
        <w:keepLines w:val="0"/>
        <w:shd w:val="clear" w:color="auto" w:fill="auto"/>
        <w:bidi w:val="0"/>
        <w:spacing w:before="0" w:after="0"/>
        <w:ind w:left="60" w:right="0" w:firstLine="740"/>
      </w:pPr>
      <w:r>
        <w:rPr>
          <w:rStyle w:val="CharStyle50"/>
        </w:rPr>
        <w:t>разходи за труд......,,..,...</w:t>
      </w:r>
      <w:r>
        <w:rPr>
          <w:rStyle w:val="CharStyle368"/>
        </w:rPr>
        <w:t>3 600 лв.</w:t>
      </w:r>
    </w:p>
    <w:p>
      <w:pPr>
        <w:pStyle w:val="Style26"/>
        <w:numPr>
          <w:ilvl w:val="0"/>
          <w:numId w:val="77"/>
        </w:numPr>
        <w:tabs>
          <w:tab w:leader="none" w:pos="1146" w:val="left"/>
        </w:tabs>
        <w:widowControl w:val="0"/>
        <w:keepNext w:val="0"/>
        <w:keepLines w:val="0"/>
        <w:shd w:val="clear" w:color="auto" w:fill="auto"/>
        <w:bidi w:val="0"/>
        <w:spacing w:before="0" w:after="0"/>
        <w:ind w:left="60" w:right="0" w:firstLine="740"/>
      </w:pPr>
      <w:r>
        <w:rPr>
          <w:rStyle w:val="CharStyle42"/>
        </w:rPr>
        <w:t xml:space="preserve">друга разходи, в т.ч. лв. </w:t>
      </w:r>
      <w:r>
        <w:rPr>
          <w:rStyle w:val="CharStyle271"/>
        </w:rPr>
        <w:t xml:space="preserve">отчисления </w:t>
      </w:r>
      <w:r>
        <w:rPr>
          <w:rStyle w:val="CharStyle42"/>
        </w:rPr>
        <w:t xml:space="preserve">за базовата организация - </w:t>
      </w:r>
      <w:r>
        <w:rPr>
          <w:rStyle w:val="CharStyle271"/>
        </w:rPr>
        <w:t xml:space="preserve">7%....,, </w:t>
      </w:r>
      <w:r>
        <w:rPr>
          <w:rStyle w:val="CharStyle42"/>
        </w:rPr>
        <w:t xml:space="preserve">3 360 </w:t>
      </w:r>
      <w:r>
        <w:rPr>
          <w:rStyle w:val="CharStyle271"/>
        </w:rPr>
        <w:t>лв.</w:t>
      </w:r>
    </w:p>
    <w:p>
      <w:pPr>
        <w:pStyle w:val="Style26"/>
        <w:widowControl w:val="0"/>
        <w:keepNext w:val="0"/>
        <w:keepLines w:val="0"/>
        <w:shd w:val="clear" w:color="auto" w:fill="auto"/>
        <w:bidi w:val="0"/>
        <w:spacing w:before="0" w:after="0"/>
        <w:ind w:left="60" w:right="0" w:firstLine="740"/>
      </w:pPr>
      <w:r>
        <w:rPr>
          <w:rStyle w:val="CharStyle42"/>
        </w:rPr>
        <w:t xml:space="preserve">Техническият </w:t>
      </w:r>
      <w:r>
        <w:rPr>
          <w:rStyle w:val="CharStyle271"/>
        </w:rPr>
        <w:t xml:space="preserve">и </w:t>
      </w:r>
      <w:r>
        <w:rPr>
          <w:rStyle w:val="CharStyle42"/>
        </w:rPr>
        <w:t xml:space="preserve">Финансовия отчети </w:t>
      </w:r>
      <w:r>
        <w:rPr>
          <w:rStyle w:val="CharStyle271"/>
        </w:rPr>
        <w:t xml:space="preserve">за </w:t>
      </w:r>
      <w:r>
        <w:rPr>
          <w:rStyle w:val="CharStyle42"/>
        </w:rPr>
        <w:t>изпълнение на първия етап са представени на</w:t>
      </w:r>
    </w:p>
    <w:p>
      <w:pPr>
        <w:pStyle w:val="Style68"/>
        <w:widowControl w:val="0"/>
        <w:keepNext w:val="0"/>
        <w:keepLines w:val="0"/>
        <w:shd w:val="clear" w:color="auto" w:fill="auto"/>
        <w:bidi w:val="0"/>
        <w:jc w:val="both"/>
        <w:spacing w:before="0" w:after="0"/>
        <w:ind w:left="60" w:right="40" w:firstLine="0"/>
      </w:pPr>
      <w:r>
        <w:rPr>
          <w:rStyle w:val="CharStyle118"/>
        </w:rPr>
        <w:t xml:space="preserve">ПНЕК с писмо вх.№94АА/0003 от </w:t>
      </w:r>
      <w:r>
        <w:rPr>
          <w:rStyle w:val="CharStyle268"/>
        </w:rPr>
        <w:t xml:space="preserve">01.02.201 Ог. </w:t>
      </w:r>
      <w:r>
        <w:rPr>
          <w:rStyle w:val="CharStyle118"/>
        </w:rPr>
        <w:t xml:space="preserve">Съгласно Финансов отчет, от предоставените </w:t>
      </w:r>
      <w:r>
        <w:rPr>
          <w:rStyle w:val="CharStyle268"/>
        </w:rPr>
        <w:t xml:space="preserve">от Фонда средства в размер на 48 000 </w:t>
      </w:r>
      <w:r>
        <w:rPr>
          <w:rStyle w:val="CharStyle269"/>
        </w:rPr>
        <w:t xml:space="preserve">лв., </w:t>
      </w:r>
      <w:r>
        <w:rPr>
          <w:rStyle w:val="CharStyle268"/>
        </w:rPr>
        <w:t xml:space="preserve">са разходвани 47 </w:t>
      </w:r>
      <w:r>
        <w:rPr>
          <w:rStyle w:val="CharStyle269"/>
        </w:rPr>
        <w:t xml:space="preserve">885,66 </w:t>
      </w:r>
      <w:r>
        <w:rPr>
          <w:rStyle w:val="CharStyle268"/>
        </w:rPr>
        <w:t>лв., както следва:</w:t>
      </w:r>
    </w:p>
    <w:p>
      <w:pPr>
        <w:pStyle w:val="Style68"/>
        <w:tabs>
          <w:tab w:leader="dot" w:pos="8124" w:val="left"/>
        </w:tabs>
        <w:widowControl w:val="0"/>
        <w:keepNext w:val="0"/>
        <w:keepLines w:val="0"/>
        <w:shd w:val="clear" w:color="auto" w:fill="auto"/>
        <w:bidi w:val="0"/>
        <w:jc w:val="left"/>
        <w:spacing w:before="0" w:after="0"/>
        <w:ind w:left="1140" w:right="0" w:firstLine="0"/>
      </w:pPr>
      <w:r>
        <w:rPr>
          <w:rStyle w:val="CharStyle268"/>
        </w:rPr>
        <w:t xml:space="preserve">за доставка на апаратура, машини, </w:t>
      </w:r>
      <w:r>
        <w:rPr>
          <w:rStyle w:val="CharStyle269"/>
        </w:rPr>
        <w:t>консумативи</w:t>
        <w:tab/>
        <w:t xml:space="preserve"> 19 </w:t>
      </w:r>
      <w:r>
        <w:rPr>
          <w:rStyle w:val="CharStyle268"/>
        </w:rPr>
        <w:t>362,63 лв.</w:t>
      </w:r>
    </w:p>
    <w:p>
      <w:pPr>
        <w:pStyle w:val="Style68"/>
        <w:numPr>
          <w:ilvl w:val="0"/>
          <w:numId w:val="77"/>
        </w:numPr>
        <w:tabs>
          <w:tab w:leader="none" w:pos="1160" w:val="left"/>
          <w:tab w:leader="dot" w:pos="7803" w:val="left"/>
          <w:tab w:leader="dot" w:pos="7866" w:val="left"/>
        </w:tabs>
        <w:widowControl w:val="0"/>
        <w:keepNext w:val="0"/>
        <w:keepLines w:val="0"/>
        <w:shd w:val="clear" w:color="auto" w:fill="auto"/>
        <w:bidi w:val="0"/>
        <w:jc w:val="both"/>
        <w:spacing w:before="0" w:after="0"/>
        <w:ind w:left="60" w:right="0" w:firstLine="740"/>
      </w:pPr>
      <w:r>
        <w:rPr>
          <w:rStyle w:val="CharStyle268"/>
        </w:rPr>
        <w:t>командировки..................................................................................</w:t>
        <w:tab/>
        <w:tab/>
        <w:t xml:space="preserve"> </w:t>
      </w:r>
      <w:r>
        <w:rPr>
          <w:rStyle w:val="CharStyle118"/>
        </w:rPr>
        <w:t xml:space="preserve">1 </w:t>
      </w:r>
      <w:r>
        <w:rPr>
          <w:rStyle w:val="CharStyle268"/>
        </w:rPr>
        <w:t xml:space="preserve">163,03 </w:t>
      </w:r>
      <w:r>
        <w:rPr>
          <w:rStyle w:val="CharStyle118"/>
        </w:rPr>
        <w:t>лв.</w:t>
      </w:r>
    </w:p>
    <w:p>
      <w:pPr>
        <w:pStyle w:val="Style68"/>
        <w:widowControl w:val="0"/>
        <w:keepNext w:val="0"/>
        <w:keepLines w:val="0"/>
        <w:shd w:val="clear" w:color="auto" w:fill="auto"/>
        <w:bidi w:val="0"/>
        <w:jc w:val="left"/>
        <w:spacing w:before="0" w:after="0"/>
        <w:ind w:left="1140" w:right="0" w:firstLine="0"/>
      </w:pPr>
      <w:r>
        <w:rPr>
          <w:rStyle w:val="CharStyle268"/>
        </w:rPr>
        <w:t>разходи за труд /стипендии/..,,...,..........,..........,........,.,.................,,...,....... 24 000,00 лв,</w:t>
      </w:r>
    </w:p>
    <w:p>
      <w:pPr>
        <w:pStyle w:val="Style68"/>
        <w:numPr>
          <w:ilvl w:val="0"/>
          <w:numId w:val="77"/>
        </w:numPr>
        <w:tabs>
          <w:tab w:leader="none" w:pos="1150" w:val="left"/>
        </w:tabs>
        <w:widowControl w:val="0"/>
        <w:keepNext w:val="0"/>
        <w:keepLines w:val="0"/>
        <w:shd w:val="clear" w:color="auto" w:fill="auto"/>
        <w:bidi w:val="0"/>
        <w:jc w:val="both"/>
        <w:spacing w:before="0" w:after="0"/>
        <w:ind w:left="60" w:right="0" w:firstLine="740"/>
      </w:pPr>
      <w:r>
        <w:rPr>
          <w:rStyle w:val="CharStyle118"/>
        </w:rPr>
        <w:t xml:space="preserve">отчисления за базовата </w:t>
      </w:r>
      <w:r>
        <w:rPr>
          <w:rStyle w:val="CharStyle268"/>
        </w:rPr>
        <w:t xml:space="preserve">организация </w:t>
      </w:r>
      <w:r>
        <w:rPr>
          <w:rStyle w:val="CharStyle118"/>
        </w:rPr>
        <w:t xml:space="preserve">- </w:t>
      </w:r>
      <w:r>
        <w:rPr>
          <w:rStyle w:val="CharStyle268"/>
        </w:rPr>
        <w:t xml:space="preserve">7%.................,..,.,.....,,,,.,...,........ </w:t>
      </w:r>
      <w:r>
        <w:rPr>
          <w:rStyle w:val="CharStyle118"/>
        </w:rPr>
        <w:t xml:space="preserve">3 </w:t>
      </w:r>
      <w:r>
        <w:rPr>
          <w:rStyle w:val="CharStyle268"/>
        </w:rPr>
        <w:t>360,00 лв.</w:t>
      </w:r>
    </w:p>
    <w:p>
      <w:pPr>
        <w:pStyle w:val="Style68"/>
        <w:widowControl w:val="0"/>
        <w:keepNext w:val="0"/>
        <w:keepLines w:val="0"/>
        <w:shd w:val="clear" w:color="auto" w:fill="auto"/>
        <w:bidi w:val="0"/>
        <w:jc w:val="both"/>
        <w:spacing w:before="0" w:after="0"/>
        <w:ind w:left="60" w:right="0" w:firstLine="740"/>
      </w:pPr>
      <w:r>
        <w:rPr>
          <w:rStyle w:val="CharStyle268"/>
        </w:rPr>
        <w:t xml:space="preserve">Отчетени са неизразходвани средства в размер на </w:t>
      </w:r>
      <w:r>
        <w:rPr>
          <w:rStyle w:val="CharStyle269"/>
        </w:rPr>
        <w:t xml:space="preserve">114,34 </w:t>
      </w:r>
      <w:r>
        <w:rPr>
          <w:rStyle w:val="CharStyle268"/>
        </w:rPr>
        <w:t xml:space="preserve">лв. € Протокол № </w:t>
      </w:r>
      <w:r>
        <w:rPr>
          <w:rStyle w:val="CharStyle270"/>
        </w:rPr>
        <w:t>6</w:t>
      </w:r>
      <w:r>
        <w:rPr>
          <w:rStyle w:val="CharStyle268"/>
        </w:rPr>
        <w:t xml:space="preserve"> от</w:t>
      </w:r>
    </w:p>
    <w:p>
      <w:pPr>
        <w:pStyle w:val="Style68"/>
        <w:tabs>
          <w:tab w:leader="none" w:pos="9617" w:val="left"/>
        </w:tabs>
        <w:widowControl w:val="0"/>
        <w:keepNext w:val="0"/>
        <w:keepLines w:val="0"/>
        <w:shd w:val="clear" w:color="auto" w:fill="auto"/>
        <w:bidi w:val="0"/>
        <w:jc w:val="both"/>
        <w:spacing w:before="0" w:after="0"/>
        <w:ind w:left="60" w:right="40" w:firstLine="0"/>
      </w:pPr>
      <w:r>
        <w:rPr>
          <w:rStyle w:val="CharStyle268"/>
        </w:rPr>
        <w:t xml:space="preserve">14.10.2010 </w:t>
      </w:r>
      <w:r>
        <w:rPr>
          <w:rStyle w:val="CharStyle118"/>
        </w:rPr>
        <w:t xml:space="preserve">г. на </w:t>
      </w:r>
      <w:r>
        <w:rPr>
          <w:rStyle w:val="CharStyle268"/>
        </w:rPr>
        <w:t xml:space="preserve">ПНЕК </w:t>
      </w:r>
      <w:r>
        <w:rPr>
          <w:rStyle w:val="CharStyle118"/>
        </w:rPr>
        <w:t xml:space="preserve">по природни науки е прието </w:t>
      </w:r>
      <w:r>
        <w:rPr>
          <w:rStyle w:val="CharStyle268"/>
        </w:rPr>
        <w:t xml:space="preserve">оценяването </w:t>
      </w:r>
      <w:r>
        <w:rPr>
          <w:rStyle w:val="CharStyle118"/>
        </w:rPr>
        <w:t xml:space="preserve">на I етап от рецензентите </w:t>
      </w:r>
      <w:r>
        <w:rPr>
          <w:rStyle w:val="CharStyle269"/>
        </w:rPr>
        <w:t xml:space="preserve">чл.кар. </w:t>
      </w:r>
      <w:r>
        <w:rPr>
          <w:rStyle w:val="CharStyle268"/>
        </w:rPr>
        <w:t xml:space="preserve">дхн Христо Цветанов, дал </w:t>
      </w:r>
      <w:r>
        <w:rPr>
          <w:rStyle w:val="CharStyle269"/>
        </w:rPr>
        <w:t xml:space="preserve">отлична </w:t>
      </w:r>
      <w:r>
        <w:rPr>
          <w:rStyle w:val="CharStyle268"/>
        </w:rPr>
        <w:t xml:space="preserve">оценка </w:t>
      </w:r>
      <w:r>
        <w:rPr>
          <w:rStyle w:val="CharStyle269"/>
        </w:rPr>
        <w:t xml:space="preserve">и </w:t>
      </w:r>
      <w:r>
        <w:rPr>
          <w:rStyle w:val="CharStyle268"/>
        </w:rPr>
        <w:t xml:space="preserve">ст.н.с. </w:t>
      </w:r>
      <w:r>
        <w:rPr>
          <w:rStyle w:val="CharStyle269"/>
        </w:rPr>
        <w:t xml:space="preserve">дхн Румяна </w:t>
      </w:r>
      <w:r>
        <w:rPr>
          <w:rStyle w:val="CharStyle268"/>
        </w:rPr>
        <w:t xml:space="preserve">Величкова- много добра оценка. ПНЕК </w:t>
      </w:r>
      <w:r>
        <w:rPr>
          <w:rStyle w:val="CharStyle118"/>
        </w:rPr>
        <w:t xml:space="preserve">но </w:t>
      </w:r>
      <w:r>
        <w:rPr>
          <w:rStyle w:val="CharStyle268"/>
        </w:rPr>
        <w:t xml:space="preserve">природни </w:t>
      </w:r>
      <w:r>
        <w:rPr>
          <w:rStyle w:val="CharStyle118"/>
        </w:rPr>
        <w:t xml:space="preserve">науки приема </w:t>
      </w:r>
      <w:r>
        <w:rPr>
          <w:rStyle w:val="CharStyle268"/>
        </w:rPr>
        <w:t xml:space="preserve">отчета, </w:t>
      </w:r>
      <w:r>
        <w:rPr>
          <w:rStyle w:val="CharStyle118"/>
        </w:rPr>
        <w:t xml:space="preserve">като </w:t>
      </w:r>
      <w:r>
        <w:rPr>
          <w:rStyle w:val="CharStyle268"/>
        </w:rPr>
        <w:t xml:space="preserve">дава отлична оценка </w:t>
      </w:r>
      <w:r>
        <w:rPr>
          <w:rStyle w:val="CharStyle118"/>
        </w:rPr>
        <w:t xml:space="preserve">и </w:t>
      </w:r>
      <w:r>
        <w:rPr>
          <w:rStyle w:val="CharStyle268"/>
        </w:rPr>
        <w:t xml:space="preserve">предлага </w:t>
      </w:r>
      <w:r>
        <w:rPr>
          <w:rStyle w:val="CharStyle118"/>
        </w:rPr>
        <w:t xml:space="preserve">на ИС </w:t>
      </w:r>
      <w:r>
        <w:rPr>
          <w:rStyle w:val="CharStyle269"/>
        </w:rPr>
        <w:t xml:space="preserve">да продължи финансирането на договора. </w:t>
      </w:r>
      <w:r>
        <w:rPr>
          <w:rStyle w:val="CharStyle268"/>
        </w:rPr>
        <w:t xml:space="preserve">Отчетът е приет от ИС с </w:t>
      </w:r>
      <w:r>
        <w:rPr>
          <w:rStyle w:val="CharStyle269"/>
        </w:rPr>
        <w:t xml:space="preserve">Протокрл </w:t>
      </w:r>
      <w:r>
        <w:rPr>
          <w:rStyle w:val="CharStyle268"/>
        </w:rPr>
        <w:t xml:space="preserve">№.13 </w:t>
      </w:r>
      <w:r>
        <w:rPr>
          <w:rStyle w:val="CharStyle269"/>
        </w:rPr>
        <w:t xml:space="preserve">от </w:t>
      </w:r>
      <w:r>
        <w:rPr>
          <w:rStyle w:val="CharStyle118"/>
        </w:rPr>
        <w:t xml:space="preserve">проведено </w:t>
      </w:r>
      <w:r>
        <w:rPr>
          <w:rStyle w:val="CharStyle268"/>
        </w:rPr>
        <w:t xml:space="preserve">заседание на 08.11.2010 </w:t>
      </w:r>
      <w:r>
        <w:rPr>
          <w:rStyle w:val="CharStyle269"/>
        </w:rPr>
        <w:t xml:space="preserve">г. и е </w:t>
      </w:r>
      <w:r>
        <w:rPr>
          <w:rStyle w:val="CharStyle268"/>
        </w:rPr>
        <w:t>разрешено финансирането</w:t>
        <w:tab/>
        <w:t>на</w:t>
      </w:r>
    </w:p>
    <w:p>
      <w:pPr>
        <w:pStyle w:val="Style68"/>
        <w:tabs>
          <w:tab w:leader="none" w:pos="8839" w:val="left"/>
        </w:tabs>
        <w:widowControl w:val="0"/>
        <w:keepNext w:val="0"/>
        <w:keepLines w:val="0"/>
        <w:shd w:val="clear" w:color="auto" w:fill="auto"/>
        <w:bidi w:val="0"/>
        <w:jc w:val="both"/>
        <w:spacing w:before="0" w:after="0"/>
        <w:ind w:left="60" w:right="0" w:firstLine="0"/>
      </w:pPr>
      <w:r>
        <w:rPr>
          <w:rStyle w:val="CharStyle268"/>
        </w:rPr>
        <w:t xml:space="preserve">12 000 лв. С Анекс </w:t>
      </w:r>
      <w:r>
        <w:rPr>
          <w:rStyle w:val="CharStyle118"/>
        </w:rPr>
        <w:t xml:space="preserve">№1 </w:t>
      </w:r>
      <w:r>
        <w:rPr>
          <w:rStyle w:val="CharStyle269"/>
        </w:rPr>
        <w:t xml:space="preserve">изх.№ </w:t>
      </w:r>
      <w:r>
        <w:rPr>
          <w:rStyle w:val="CharStyle118"/>
        </w:rPr>
        <w:t>Д002-255/03.</w:t>
      </w:r>
      <w:r>
        <w:rPr>
          <w:rStyle w:val="CharStyle268"/>
        </w:rPr>
        <w:t>12.2010 г. е договорено</w:t>
        <w:tab/>
      </w:r>
      <w:r>
        <w:rPr>
          <w:rStyle w:val="CharStyle269"/>
        </w:rPr>
        <w:t>пр</w:t>
      </w:r>
      <w:r>
        <w:rPr>
          <w:rStyle w:val="CharStyle268"/>
        </w:rPr>
        <w:t>в</w:t>
      </w:r>
    </w:p>
    <w:p>
      <w:pPr>
        <w:pStyle w:val="Style63"/>
        <w:tabs>
          <w:tab w:leader="none" w:pos="7519" w:val="left"/>
        </w:tabs>
        <w:widowControl w:val="0"/>
        <w:keepNext w:val="0"/>
        <w:keepLines w:val="0"/>
        <w:shd w:val="clear" w:color="auto" w:fill="auto"/>
        <w:bidi w:val="0"/>
        <w:spacing w:before="0" w:after="0"/>
        <w:ind w:left="60" w:right="0" w:firstLine="0"/>
      </w:pPr>
      <w:r>
        <w:rPr>
          <w:rStyle w:val="CharStyle276"/>
          <w:b/>
          <w:bCs/>
        </w:rPr>
        <w:t>пълния му размер.</w:t>
        <w:tab/>
        <w:t>■■ '</w:t>
      </w:r>
    </w:p>
    <w:p>
      <w:pPr>
        <w:pStyle w:val="Style68"/>
        <w:widowControl w:val="0"/>
        <w:keepNext w:val="0"/>
        <w:keepLines w:val="0"/>
        <w:shd w:val="clear" w:color="auto" w:fill="auto"/>
        <w:bidi w:val="0"/>
        <w:jc w:val="left"/>
        <w:spacing w:before="0" w:after="0"/>
        <w:ind w:left="60" w:right="40" w:firstLine="740"/>
      </w:pPr>
      <w:r>
        <w:rPr>
          <w:rStyle w:val="CharStyle268"/>
        </w:rPr>
        <w:t xml:space="preserve">Авансово изплатените средства за изпълнение на 1 етан са 48 </w:t>
      </w:r>
      <w:r>
        <w:rPr>
          <w:rStyle w:val="CharStyle273"/>
        </w:rPr>
        <w:t xml:space="preserve">(Щщв,, </w:t>
      </w:r>
      <w:r>
        <w:rPr>
          <w:rStyle w:val="CharStyle268"/>
        </w:rPr>
        <w:t xml:space="preserve">на II етан са определени средства в размер на 12 000 лв. Същ%^)\еа </w:t>
      </w:r>
      <w:r>
        <w:rPr>
          <w:rStyle w:val="CharStyle273"/>
        </w:rPr>
        <w:t>"й^тфШ-</w:t>
      </w:r>
      <w:r>
        <w:rPr>
          <w:rStyle w:val="CharStyle273"/>
          <w:vertAlign w:val="superscript"/>
        </w:rPr>
        <w:t>/г</w:t>
      </w:r>
      <w:r>
        <w:rPr>
          <w:rStyle w:val="CharStyle273"/>
        </w:rPr>
        <w:t>по</w:t>
      </w:r>
    </w:p>
    <w:p>
      <w:pPr>
        <w:pStyle w:val="Style63"/>
        <w:widowControl w:val="0"/>
        <w:keepNext w:val="0"/>
        <w:keepLines w:val="0"/>
        <w:shd w:val="clear" w:color="auto" w:fill="auto"/>
        <w:bidi w:val="0"/>
        <w:spacing w:before="0" w:after="0"/>
        <w:ind w:left="60" w:right="60" w:firstLine="0"/>
      </w:pPr>
      <w:r>
        <w:rPr>
          <w:rStyle w:val="CharStyle276"/>
          <w:b/>
          <w:bCs/>
        </w:rPr>
        <w:t>принадлежност с платежно нареждане от 11 12.2010г. Съгласно Финансовия план към Анекс №1. финансирането за II етап е предназначено за покриване на разхода, както следва:</w:t>
      </w:r>
    </w:p>
    <w:p>
      <w:pPr>
        <w:pStyle w:val="Style63"/>
        <w:tabs>
          <w:tab w:leader="dot" w:pos="8174" w:val="left"/>
        </w:tabs>
        <w:widowControl w:val="0"/>
        <w:keepNext w:val="0"/>
        <w:keepLines w:val="0"/>
        <w:shd w:val="clear" w:color="auto" w:fill="auto"/>
        <w:bidi w:val="0"/>
        <w:jc w:val="left"/>
        <w:spacing w:before="0" w:after="0"/>
        <w:ind w:left="1200" w:right="0" w:firstLine="0"/>
      </w:pPr>
      <w:r>
        <w:rPr>
          <w:rStyle w:val="CharStyle276"/>
          <w:b/>
          <w:bCs/>
        </w:rPr>
        <w:t>командировки</w:t>
        <w:tab/>
        <w:t xml:space="preserve"> 3 000 лв.</w:t>
      </w:r>
    </w:p>
    <w:p>
      <w:pPr>
        <w:pStyle w:val="Style63"/>
        <w:tabs>
          <w:tab w:leader="dot" w:pos="8170" w:val="left"/>
        </w:tabs>
        <w:widowControl w:val="0"/>
        <w:keepNext w:val="0"/>
        <w:keepLines w:val="0"/>
        <w:shd w:val="clear" w:color="auto" w:fill="auto"/>
        <w:bidi w:val="0"/>
        <w:jc w:val="left"/>
        <w:spacing w:before="0" w:after="0"/>
        <w:ind w:left="1200" w:right="0" w:firstLine="0"/>
      </w:pPr>
      <w:r>
        <w:rPr>
          <w:rStyle w:val="CharStyle276"/>
          <w:b/>
          <w:bCs/>
        </w:rPr>
        <w:t>стипендия по време на престоя в българска научна институция</w:t>
        <w:tab/>
        <w:t xml:space="preserve"> 4 000 лв.</w:t>
      </w:r>
    </w:p>
    <w:p>
      <w:pPr>
        <w:pStyle w:val="Style63"/>
        <w:numPr>
          <w:ilvl w:val="0"/>
          <w:numId w:val="77"/>
        </w:numPr>
        <w:tabs>
          <w:tab w:leader="none" w:pos="1160" w:val="left"/>
          <w:tab w:leader="dot" w:pos="8110" w:val="left"/>
        </w:tabs>
        <w:widowControl w:val="0"/>
        <w:keepNext w:val="0"/>
        <w:keepLines w:val="0"/>
        <w:shd w:val="clear" w:color="auto" w:fill="auto"/>
        <w:bidi w:val="0"/>
        <w:spacing w:before="0" w:after="0"/>
        <w:ind w:left="60" w:right="0" w:firstLine="740"/>
      </w:pPr>
      <w:r>
        <w:rPr>
          <w:rStyle w:val="CharStyle276"/>
          <w:b/>
          <w:bCs/>
        </w:rPr>
        <w:t>материали, химикали, реактиви и консумативи</w:t>
        <w:tab/>
        <w:t xml:space="preserve"> 3 160 лв.</w:t>
      </w:r>
    </w:p>
    <w:p>
      <w:pPr>
        <w:pStyle w:val="Style63"/>
        <w:numPr>
          <w:ilvl w:val="0"/>
          <w:numId w:val="77"/>
        </w:numPr>
        <w:tabs>
          <w:tab w:leader="none" w:pos="1165" w:val="left"/>
        </w:tabs>
        <w:widowControl w:val="0"/>
        <w:keepNext w:val="0"/>
        <w:keepLines w:val="0"/>
        <w:shd w:val="clear" w:color="auto" w:fill="auto"/>
        <w:bidi w:val="0"/>
        <w:spacing w:before="0" w:after="0"/>
        <w:ind w:left="60" w:right="0" w:firstLine="740"/>
      </w:pPr>
      <w:r>
        <w:rPr>
          <w:rStyle w:val="CharStyle276"/>
          <w:b/>
          <w:bCs/>
        </w:rPr>
        <w:t>за плащане на външни организации и лица за изпълнение на проекта I 000 лв.</w:t>
      </w:r>
    </w:p>
    <w:p>
      <w:pPr>
        <w:pStyle w:val="Style63"/>
        <w:numPr>
          <w:ilvl w:val="0"/>
          <w:numId w:val="77"/>
        </w:numPr>
        <w:tabs>
          <w:tab w:leader="none" w:pos="1165" w:val="left"/>
          <w:tab w:leader="dot" w:pos="8163" w:val="left"/>
        </w:tabs>
        <w:widowControl w:val="0"/>
        <w:keepNext w:val="0"/>
        <w:keepLines w:val="0"/>
        <w:shd w:val="clear" w:color="auto" w:fill="auto"/>
        <w:bidi w:val="0"/>
        <w:spacing w:before="0" w:after="0"/>
        <w:ind w:left="60" w:right="0" w:firstLine="740"/>
      </w:pPr>
      <w:r>
        <w:rPr>
          <w:rStyle w:val="CharStyle276"/>
          <w:b/>
          <w:bCs/>
        </w:rPr>
        <w:t>отчисления за базовата организация - 7%</w:t>
        <w:tab/>
        <w:t xml:space="preserve"> 840 лв.</w:t>
      </w:r>
    </w:p>
    <w:p>
      <w:pPr>
        <w:pStyle w:val="Style63"/>
        <w:widowControl w:val="0"/>
        <w:keepNext w:val="0"/>
        <w:keepLines w:val="0"/>
        <w:shd w:val="clear" w:color="auto" w:fill="auto"/>
        <w:bidi w:val="0"/>
        <w:spacing w:before="0" w:after="0"/>
        <w:ind w:left="60" w:right="60" w:firstLine="740"/>
      </w:pPr>
      <w:r>
        <w:rPr>
          <w:rStyle w:val="CharStyle276"/>
          <w:b/>
          <w:bCs/>
        </w:rPr>
        <w:t xml:space="preserve">В приложение №1, неразделна част от Договора са отразени целите на проекта и очаквания резултат от изпълнението му. Крайният срок за отчитане изпълнението на научноизследователски проект </w:t>
      </w:r>
      <w:r>
        <w:rPr>
          <w:rStyle w:val="CharStyle276"/>
          <w:lang w:val="en-US"/>
          <w:b/>
          <w:bCs/>
        </w:rPr>
        <w:t xml:space="preserve">PD01/0107 </w:t>
      </w:r>
      <w:r>
        <w:rPr>
          <w:rStyle w:val="CharStyle276"/>
          <w:b/>
          <w:bCs/>
        </w:rPr>
        <w:t>на тема: „Синтез и структу ра на метални комплекси с биологично активни хидантоинови лиганди-потенциални некласически противотумурни средства" е месец април 2012 г. Видно от дадените рецензии .за изпълнението на всички задачи по работната програма през I етап, както и разходването и отчитането на предоставеното от Фонда финансиране е дадена отлична оценка. Не са направени забележки и препоръки към научния колектив за И етап.</w:t>
      </w:r>
    </w:p>
    <w:p>
      <w:pPr>
        <w:pStyle w:val="Style63"/>
        <w:widowControl w:val="0"/>
        <w:keepNext w:val="0"/>
        <w:keepLines w:val="0"/>
        <w:shd w:val="clear" w:color="auto" w:fill="auto"/>
        <w:bidi w:val="0"/>
        <w:spacing w:before="0" w:after="283"/>
        <w:ind w:left="60" w:right="60" w:firstLine="740"/>
      </w:pPr>
      <w:r>
        <w:rPr>
          <w:rStyle w:val="CharStyle276"/>
          <w:b/>
          <w:bCs/>
        </w:rPr>
        <w:t>Тъй като екипа, извършващ финансовата инспекция не притежава нужната квалификация, не може да изрази становище относно постигането на целите и очаквания резултат от изпълнението на научноизследователския проект.</w:t>
      </w:r>
    </w:p>
    <w:p>
      <w:pPr>
        <w:pStyle w:val="Style63"/>
        <w:widowControl w:val="0"/>
        <w:keepNext w:val="0"/>
        <w:keepLines w:val="0"/>
        <w:shd w:val="clear" w:color="auto" w:fill="auto"/>
        <w:bidi w:val="0"/>
        <w:jc w:val="right"/>
        <w:spacing w:before="0" w:after="205" w:line="220" w:lineRule="exact"/>
        <w:ind w:left="0" w:right="60" w:firstLine="0"/>
      </w:pPr>
      <w:r>
        <w:rPr>
          <w:rStyle w:val="CharStyle276"/>
          <w:b/>
          <w:bCs/>
        </w:rPr>
        <w:t>Приложение от №.392 до № 404</w:t>
      </w:r>
    </w:p>
    <w:p>
      <w:pPr>
        <w:pStyle w:val="Style63"/>
        <w:numPr>
          <w:ilvl w:val="0"/>
          <w:numId w:val="111"/>
        </w:numPr>
        <w:tabs>
          <w:tab w:leader="none" w:pos="1050" w:val="left"/>
        </w:tabs>
        <w:widowControl w:val="0"/>
        <w:keepNext w:val="0"/>
        <w:keepLines w:val="0"/>
        <w:shd w:val="clear" w:color="auto" w:fill="auto"/>
        <w:bidi w:val="0"/>
        <w:spacing w:before="0" w:after="0"/>
        <w:ind w:left="60" w:right="0" w:firstLine="740"/>
      </w:pPr>
      <w:r>
        <w:rPr>
          <w:rStyle w:val="CharStyle300"/>
          <w:b/>
          <w:bCs/>
        </w:rPr>
        <w:t>По конкурс ..Сабатична година за български учешГУСАВ/.</w:t>
      </w:r>
    </w:p>
    <w:p>
      <w:pPr>
        <w:pStyle w:val="Style63"/>
        <w:widowControl w:val="0"/>
        <w:keepNext w:val="0"/>
        <w:keepLines w:val="0"/>
        <w:shd w:val="clear" w:color="auto" w:fill="auto"/>
        <w:bidi w:val="0"/>
        <w:spacing w:before="0" w:after="0"/>
        <w:ind w:left="60" w:right="60" w:firstLine="740"/>
      </w:pPr>
      <w:r>
        <w:rPr>
          <w:rStyle w:val="CharStyle276"/>
          <w:b/>
          <w:bCs/>
        </w:rPr>
        <w:t>Съгласно заповедта за откриване на конкурсната процедура, проектобюджета на конкурса за 2008 г. е в размер на 200 000 лв. Максималният размер на финансиране на един проект е 70 000 лв. а минималния - 30 000 лв. Съгласно одобрената Методика, минималния размер на гранда за целия програмен период е 35 000 лв. Продължителността на проекта е 8 месеца. Целта на конкурса е да подпомогне научноизследователската дейност на учените в България, да повиши техните умения, компетенции и знания и да стимулира тяхното професионално развитие, чрез провеждане на самостоятелни изследвания в модерни научни центрове и лаборатории в други страни. В срок от три месеца, след затваряне на конкурса, се оценяват предложенията, което се извършва на три етапа:</w:t>
      </w:r>
    </w:p>
    <w:p>
      <w:pPr>
        <w:pStyle w:val="Style63"/>
        <w:numPr>
          <w:ilvl w:val="0"/>
          <w:numId w:val="77"/>
        </w:numPr>
        <w:tabs>
          <w:tab w:leader="none" w:pos="944" w:val="left"/>
        </w:tabs>
        <w:widowControl w:val="0"/>
        <w:keepNext w:val="0"/>
        <w:keepLines w:val="0"/>
        <w:shd w:val="clear" w:color="auto" w:fill="auto"/>
        <w:bidi w:val="0"/>
        <w:spacing w:before="0" w:after="0"/>
        <w:ind w:left="60" w:right="0" w:firstLine="740"/>
      </w:pPr>
      <w:r>
        <w:rPr>
          <w:rStyle w:val="CharStyle276"/>
          <w:b/>
          <w:bCs/>
        </w:rPr>
        <w:t>Проверка за легитимност на предоставените проекти по общи критерии:</w:t>
      </w:r>
    </w:p>
    <w:p>
      <w:pPr>
        <w:pStyle w:val="Style63"/>
        <w:numPr>
          <w:ilvl w:val="0"/>
          <w:numId w:val="77"/>
        </w:numPr>
        <w:tabs>
          <w:tab w:leader="none" w:pos="944" w:val="left"/>
        </w:tabs>
        <w:widowControl w:val="0"/>
        <w:keepNext w:val="0"/>
        <w:keepLines w:val="0"/>
        <w:shd w:val="clear" w:color="auto" w:fill="auto"/>
        <w:bidi w:val="0"/>
        <w:spacing w:before="0" w:after="0"/>
        <w:ind w:left="60" w:right="0" w:firstLine="740"/>
      </w:pPr>
      <w:r>
        <w:rPr>
          <w:rStyle w:val="CharStyle276"/>
          <w:b/>
          <w:bCs/>
        </w:rPr>
        <w:t>Международна експертна оценка на научните предложения:</w:t>
      </w:r>
    </w:p>
    <w:p>
      <w:pPr>
        <w:pStyle w:val="Style63"/>
        <w:numPr>
          <w:ilvl w:val="0"/>
          <w:numId w:val="77"/>
        </w:numPr>
        <w:tabs>
          <w:tab w:leader="none" w:pos="939" w:val="left"/>
        </w:tabs>
        <w:widowControl w:val="0"/>
        <w:keepNext w:val="0"/>
        <w:keepLines w:val="0"/>
        <w:shd w:val="clear" w:color="auto" w:fill="auto"/>
        <w:bidi w:val="0"/>
        <w:spacing w:before="0" w:after="0"/>
        <w:ind w:left="60" w:right="0" w:firstLine="740"/>
      </w:pPr>
      <w:r>
        <w:rPr>
          <w:rStyle w:val="CharStyle276"/>
          <w:b/>
          <w:bCs/>
        </w:rPr>
        <w:t>Оценяване на научните предложения от НЕК.</w:t>
      </w:r>
    </w:p>
    <w:p>
      <w:pPr>
        <w:pStyle w:val="Style63"/>
        <w:widowControl w:val="0"/>
        <w:keepNext w:val="0"/>
        <w:keepLines w:val="0"/>
        <w:shd w:val="clear" w:color="auto" w:fill="auto"/>
        <w:bidi w:val="0"/>
        <w:spacing w:before="0" w:after="0"/>
        <w:ind w:left="60" w:right="60" w:firstLine="740"/>
      </w:pPr>
      <w:r>
        <w:rPr>
          <w:rStyle w:val="CharStyle276"/>
          <w:b/>
          <w:bCs/>
        </w:rPr>
        <w:t>Видно от Методиката, в случай, че има разлика между осреднената оценка на международните оценители и оценката на НЕК към Фонда, окончателно решение се взема от ИС. Проектното предложение трябва да събере минимум 55 точки от възможни 85, за да бъде предложено за финансиране, като ще бъдат финансирани проектите, събрали най-голям обш брой точки, до изчерпването на финансирането на конкурса. В т.5 Финансови условия от Методиката са конкретизирани възможните разходи, които се финансират от Фонда, а именно:</w:t>
      </w:r>
    </w:p>
    <w:p>
      <w:pPr>
        <w:pStyle w:val="Style63"/>
        <w:numPr>
          <w:ilvl w:val="0"/>
          <w:numId w:val="77"/>
        </w:numPr>
        <w:tabs>
          <w:tab w:leader="none" w:pos="934" w:val="left"/>
        </w:tabs>
        <w:widowControl w:val="0"/>
        <w:keepNext w:val="0"/>
        <w:keepLines w:val="0"/>
        <w:shd w:val="clear" w:color="auto" w:fill="auto"/>
        <w:bidi w:val="0"/>
        <w:spacing w:before="0" w:after="0"/>
        <w:ind w:left="60" w:right="0" w:firstLine="740"/>
      </w:pPr>
      <w:r>
        <w:rPr>
          <w:rStyle w:val="CharStyle276"/>
          <w:b/>
          <w:bCs/>
        </w:rPr>
        <w:t>стипендии за осеммесечния престои в приемащата страна;</w:t>
      </w:r>
    </w:p>
    <w:p>
      <w:pPr>
        <w:pStyle w:val="Style63"/>
        <w:numPr>
          <w:ilvl w:val="0"/>
          <w:numId w:val="77"/>
        </w:numPr>
        <w:tabs>
          <w:tab w:leader="none" w:pos="949" w:val="left"/>
        </w:tabs>
        <w:widowControl w:val="0"/>
        <w:keepNext w:val="0"/>
        <w:keepLines w:val="0"/>
        <w:shd w:val="clear" w:color="auto" w:fill="auto"/>
        <w:bidi w:val="0"/>
        <w:spacing w:before="0" w:after="0"/>
        <w:ind w:left="60" w:right="0" w:firstLine="740"/>
      </w:pPr>
      <w:r>
        <w:rPr>
          <w:rStyle w:val="CharStyle276"/>
          <w:b/>
          <w:bCs/>
        </w:rPr>
        <w:t>пътни разходи за един двупосочен билет;</w:t>
      </w:r>
    </w:p>
    <w:p>
      <w:pPr>
        <w:pStyle w:val="Style63"/>
        <w:numPr>
          <w:ilvl w:val="0"/>
          <w:numId w:val="77"/>
        </w:numPr>
        <w:tabs>
          <w:tab w:leader="none" w:pos="949" w:val="left"/>
        </w:tabs>
        <w:widowControl w:val="0"/>
        <w:keepNext w:val="0"/>
        <w:keepLines w:val="0"/>
        <w:shd w:val="clear" w:color="auto" w:fill="auto"/>
        <w:bidi w:val="0"/>
        <w:spacing w:before="0" w:after="0"/>
        <w:ind w:left="60" w:right="0" w:firstLine="740"/>
      </w:pPr>
      <w:r>
        <w:rPr>
          <w:rStyle w:val="CharStyle276"/>
          <w:b/>
          <w:bCs/>
        </w:rPr>
        <w:t>материали, консумативи и реактиви за научната организация - домакин;</w:t>
      </w:r>
    </w:p>
    <w:p>
      <w:pPr>
        <w:pStyle w:val="Style63"/>
        <w:numPr>
          <w:ilvl w:val="0"/>
          <w:numId w:val="77"/>
        </w:numPr>
        <w:tabs>
          <w:tab w:leader="none" w:pos="1010" w:val="left"/>
        </w:tabs>
        <w:widowControl w:val="0"/>
        <w:keepNext w:val="0"/>
        <w:keepLines w:val="0"/>
        <w:shd w:val="clear" w:color="auto" w:fill="auto"/>
        <w:bidi w:val="0"/>
        <w:spacing w:before="0" w:after="0"/>
        <w:ind w:left="60" w:right="60" w:firstLine="740"/>
      </w:pPr>
      <w:r>
        <w:rPr>
          <w:rStyle w:val="CharStyle276"/>
          <w:b/>
          <w:bCs/>
        </w:rPr>
        <w:t>достъп до електронни бази данни, библиотеки и уникални научни съоръжения в страната домакин;</w:t>
      </w:r>
    </w:p>
    <w:p>
      <w:pPr>
        <w:pStyle w:val="Style145"/>
        <w:numPr>
          <w:ilvl w:val="0"/>
          <w:numId w:val="77"/>
        </w:numPr>
        <w:tabs>
          <w:tab w:leader="none" w:pos="944" w:val="left"/>
        </w:tabs>
        <w:widowControl w:val="0"/>
        <w:keepNext w:val="0"/>
        <w:keepLines w:val="0"/>
        <w:shd w:val="clear" w:color="auto" w:fill="auto"/>
        <w:bidi w:val="0"/>
        <w:spacing w:before="0" w:after="0"/>
        <w:ind w:left="60" w:right="0" w:firstLine="740"/>
      </w:pPr>
      <w:r>
        <w:rPr>
          <w:rStyle w:val="CharStyle333"/>
          <w:b/>
          <w:bCs/>
        </w:rPr>
        <w:t>заявление за патенти и друг тип интелектуална собственост;</w:t>
      </w:r>
    </w:p>
    <w:p>
      <w:pPr>
        <w:pStyle w:val="Style145"/>
        <w:numPr>
          <w:ilvl w:val="0"/>
          <w:numId w:val="77"/>
        </w:numPr>
        <w:tabs>
          <w:tab w:leader="none" w:pos="1039" w:val="left"/>
        </w:tabs>
        <w:widowControl w:val="0"/>
        <w:keepNext w:val="0"/>
        <w:keepLines w:val="0"/>
        <w:shd w:val="clear" w:color="auto" w:fill="auto"/>
        <w:bidi w:val="0"/>
        <w:spacing w:before="0" w:after="0"/>
        <w:ind w:left="60" w:right="60" w:firstLine="740"/>
      </w:pPr>
      <w:r>
        <w:rPr>
          <w:rStyle w:val="CharStyle333"/>
          <w:b/>
          <w:bCs/>
        </w:rPr>
        <w:t>вътрешен транспорт в страната-домакин(не се признават разходаа-^юкументи за таксиметрови услуги);</w:t>
      </w:r>
    </w:p>
    <w:p>
      <w:pPr>
        <w:pStyle w:val="Style63"/>
        <w:numPr>
          <w:ilvl w:val="0"/>
          <w:numId w:val="77"/>
        </w:numPr>
        <w:tabs>
          <w:tab w:leader="none" w:pos="934" w:val="left"/>
        </w:tabs>
        <w:widowControl w:val="0"/>
        <w:keepNext w:val="0"/>
        <w:keepLines w:val="0"/>
        <w:shd w:val="clear" w:color="auto" w:fill="auto"/>
        <w:bidi w:val="0"/>
        <w:spacing w:before="0" w:after="0"/>
        <w:ind w:left="60" w:right="0" w:firstLine="740"/>
      </w:pPr>
      <w:r>
        <w:rPr>
          <w:rStyle w:val="CharStyle276"/>
          <w:b/>
          <w:bCs/>
        </w:rPr>
        <w:t>отчисления за базовата организация в размер до 7% от обшафхтошюст яа^п&gt;оекта.</w:t>
      </w:r>
    </w:p>
    <w:p>
      <w:pPr>
        <w:pStyle w:val="Style63"/>
        <w:widowControl w:val="0"/>
        <w:keepNext w:val="0"/>
        <w:keepLines w:val="0"/>
        <w:shd w:val="clear" w:color="auto" w:fill="auto"/>
        <w:bidi w:val="0"/>
        <w:spacing w:before="0" w:after="0"/>
        <w:ind w:left="60" w:right="0" w:firstLine="740"/>
      </w:pPr>
      <w:r>
        <w:rPr>
          <w:rStyle w:val="CharStyle276"/>
          <w:b/>
          <w:bCs/>
        </w:rPr>
        <w:t xml:space="preserve">Проектите се изпълняват за 8 месеца </w:t>
      </w:r>
      <w:r>
        <w:rPr>
          <w:rStyle w:val="CharStyle75"/>
          <w:b w:val="0"/>
          <w:bCs w:val="0"/>
        </w:rPr>
        <w:t xml:space="preserve">и </w:t>
      </w:r>
      <w:r>
        <w:rPr>
          <w:rStyle w:val="CharStyle276"/>
          <w:b/>
          <w:bCs/>
        </w:rPr>
        <w:t>приключват с предей^^о^^учейдаклад в</w:t>
      </w:r>
    </w:p>
    <w:p>
      <w:pPr>
        <w:pStyle w:val="Style99"/>
        <w:widowControl w:val="0"/>
        <w:keepNext w:val="0"/>
        <w:keepLines w:val="0"/>
        <w:shd w:val="clear" w:color="auto" w:fill="auto"/>
        <w:bidi w:val="0"/>
        <w:spacing w:before="0" w:after="0"/>
        <w:ind w:left="60" w:right="60" w:firstLine="0"/>
        <w:sectPr>
          <w:footerReference w:type="default" r:id="rId98"/>
          <w:pgSz w:w="11909" w:h="16838"/>
          <w:pgMar w:top="52" w:left="842" w:right="842" w:bottom="536" w:header="0" w:footer="3" w:gutter="91"/>
          <w:rtlGutter/>
          <w:cols w:space="720"/>
          <w:noEndnote/>
          <w:docGrid w:linePitch="360"/>
        </w:sectPr>
      </w:pPr>
      <w:r>
        <w:rPr>
          <w:rStyle w:val="CharStyle389"/>
        </w:rPr>
        <w:t>националната научна организация, като първия етап приключва елка (осе^%с£&lt;рция|</w:t>
      </w:r>
      <w:r>
        <w:rPr>
          <w:rStyle w:val="CharStyle334"/>
          <w:lang w:val="bg-BG"/>
        </w:rPr>
        <w:t>1</w:t>
      </w:r>
      <w:r>
        <w:rPr>
          <w:rStyle w:val="CharStyle389"/>
        </w:rPr>
        <w:t xml:space="preserve">етстой в </w:t>
      </w:r>
      <w:r>
        <w:rPr>
          <w:rStyle w:val="CharStyle108"/>
        </w:rPr>
        <w:t>чуждестранна организация и Фонд „Научни изследвания", съпр^юодени</w:t>
      </w:r>
      <w:r>
        <w:rPr>
          <w:rStyle w:val="CharStyle108"/>
          <w:vertAlign w:val="superscript"/>
        </w:rPr>
        <w:t>-</w:t>
      </w:r>
      <w:r>
        <w:rPr>
          <w:rStyle w:val="CharStyle108"/>
        </w:rPr>
        <w:t xml:space="preserve">^ •Й&amp;йК» отчет. </w:t>
      </w:r>
      <w:r>
        <w:rPr>
          <w:lang w:val="bg-BG"/>
          <w:w w:val="100"/>
          <w:spacing w:val="0"/>
          <w:color w:val="000000"/>
          <w:position w:val="0"/>
        </w:rPr>
        <w:t xml:space="preserve">Финансирането на проектите се осъществява въз осноаа на екдкщегш договб^и мгайу Фонда, </w:t>
      </w:r>
      <w:r>
        <w:rPr>
          <w:rStyle w:val="CharStyle108"/>
        </w:rPr>
        <w:t>от една страна, учения и изпращащата научната органи1ацйя</w:t>
      </w:r>
      <w:r>
        <w:rPr>
          <w:rStyle w:val="CharStyle108"/>
          <w:vertAlign w:val="subscript"/>
        </w:rPr>
        <w:t>г</w:t>
      </w:r>
      <w:r>
        <w:rPr>
          <w:rStyle w:val="CharStyle108"/>
        </w:rPr>
        <w:t xml:space="preserve">^^ру[^^?:&lt;&gt;^ио изискванията </w:t>
      </w:r>
    </w:p>
    <w:p>
      <w:pPr>
        <w:pStyle w:val="Style99"/>
        <w:widowControl w:val="0"/>
        <w:keepNext w:val="0"/>
        <w:keepLines w:val="0"/>
        <w:shd w:val="clear" w:color="auto" w:fill="auto"/>
        <w:bidi w:val="0"/>
        <w:spacing w:before="0" w:after="0"/>
        <w:ind w:left="60" w:right="60" w:firstLine="0"/>
      </w:pPr>
      <w:r>
        <w:rPr>
          <w:rStyle w:val="CharStyle118"/>
        </w:rPr>
        <w:t xml:space="preserve">на чл.29,ал.1 от </w:t>
      </w:r>
      <w:r>
        <w:rPr>
          <w:rStyle w:val="CharStyle268"/>
        </w:rPr>
        <w:t xml:space="preserve">ЗННИ, </w:t>
      </w:r>
      <w:r>
        <w:rPr>
          <w:rStyle w:val="CharStyle118"/>
        </w:rPr>
        <w:t xml:space="preserve">класираните от ВНЕК 13 </w:t>
      </w:r>
      <w:r>
        <w:rPr>
          <w:rStyle w:val="CharStyle268"/>
        </w:rPr>
        <w:t xml:space="preserve">проекта </w:t>
      </w:r>
      <w:r>
        <w:rPr>
          <w:rStyle w:val="CharStyle118"/>
        </w:rPr>
        <w:t xml:space="preserve">са </w:t>
      </w:r>
      <w:r>
        <w:rPr>
          <w:rStyle w:val="CharStyle268"/>
        </w:rPr>
        <w:t xml:space="preserve">представени </w:t>
      </w:r>
      <w:r>
        <w:rPr>
          <w:rStyle w:val="CharStyle118"/>
        </w:rPr>
        <w:t xml:space="preserve">на ИС </w:t>
      </w:r>
      <w:r>
        <w:rPr>
          <w:rStyle w:val="CharStyle268"/>
        </w:rPr>
        <w:t xml:space="preserve">управителя проф.Анастас Герджиков </w:t>
      </w:r>
      <w:r>
        <w:rPr>
          <w:rStyle w:val="CharStyle118"/>
        </w:rPr>
        <w:t xml:space="preserve">за одобряване. С т.10 по </w:t>
      </w:r>
      <w:r>
        <w:rPr>
          <w:rStyle w:val="CharStyle268"/>
        </w:rPr>
        <w:t xml:space="preserve">Протокол </w:t>
      </w:r>
      <w:r>
        <w:rPr>
          <w:rStyle w:val="CharStyle118"/>
        </w:rPr>
        <w:t xml:space="preserve">№36 от </w:t>
      </w:r>
      <w:r>
        <w:rPr>
          <w:rStyle w:val="CharStyle268"/>
        </w:rPr>
        <w:t xml:space="preserve">заседанието </w:t>
      </w:r>
      <w:r>
        <w:rPr>
          <w:rStyle w:val="CharStyle118"/>
        </w:rPr>
        <w:t xml:space="preserve">на </w:t>
      </w:r>
      <w:r>
        <w:rPr>
          <w:rStyle w:val="CharStyle268"/>
        </w:rPr>
        <w:t xml:space="preserve">ИС, състояло </w:t>
      </w:r>
      <w:r>
        <w:rPr>
          <w:rStyle w:val="CharStyle118"/>
        </w:rPr>
        <w:t xml:space="preserve">се на </w:t>
      </w:r>
      <w:r>
        <w:rPr>
          <w:rStyle w:val="CharStyle268"/>
        </w:rPr>
        <w:t xml:space="preserve">12.12,2008г,, </w:t>
      </w:r>
      <w:r>
        <w:rPr>
          <w:rStyle w:val="CharStyle118"/>
        </w:rPr>
        <w:t xml:space="preserve">на основание чл.12, т.5 от Правилника </w:t>
      </w:r>
      <w:r>
        <w:rPr>
          <w:rStyle w:val="CharStyle268"/>
        </w:rPr>
        <w:t xml:space="preserve">на </w:t>
      </w:r>
      <w:r>
        <w:rPr>
          <w:rStyle w:val="CharStyle118"/>
        </w:rPr>
        <w:t xml:space="preserve">Фонда са </w:t>
      </w:r>
      <w:r>
        <w:rPr>
          <w:rStyle w:val="CharStyle268"/>
        </w:rPr>
        <w:t xml:space="preserve">одобрени класираните проекти по конкурса </w:t>
      </w:r>
      <w:r>
        <w:rPr>
          <w:rStyle w:val="CharStyle118"/>
        </w:rPr>
        <w:t xml:space="preserve">и е </w:t>
      </w:r>
      <w:r>
        <w:rPr>
          <w:rStyle w:val="CharStyle268"/>
        </w:rPr>
        <w:t xml:space="preserve">определен </w:t>
      </w:r>
      <w:r>
        <w:rPr>
          <w:rStyle w:val="CharStyle118"/>
        </w:rPr>
        <w:t xml:space="preserve">размера </w:t>
      </w:r>
      <w:r>
        <w:rPr>
          <w:rStyle w:val="CharStyle268"/>
        </w:rPr>
        <w:t xml:space="preserve">на </w:t>
      </w:r>
      <w:r>
        <w:rPr>
          <w:rStyle w:val="CharStyle118"/>
        </w:rPr>
        <w:t xml:space="preserve">финансирането, което </w:t>
      </w:r>
      <w:r>
        <w:rPr>
          <w:rStyle w:val="CharStyle268"/>
        </w:rPr>
        <w:t xml:space="preserve">възлиза на </w:t>
      </w:r>
      <w:r>
        <w:rPr>
          <w:rStyle w:val="CharStyle118"/>
        </w:rPr>
        <w:t xml:space="preserve">280 000 </w:t>
      </w:r>
      <w:r>
        <w:rPr>
          <w:rStyle w:val="CharStyle268"/>
        </w:rPr>
        <w:t xml:space="preserve">лв. </w:t>
      </w:r>
      <w:r>
        <w:rPr>
          <w:rStyle w:val="CharStyle118"/>
        </w:rPr>
        <w:t xml:space="preserve">На основание </w:t>
      </w:r>
      <w:r>
        <w:rPr>
          <w:rStyle w:val="CharStyle268"/>
        </w:rPr>
        <w:t xml:space="preserve">чл.29, ал.1, </w:t>
      </w:r>
      <w:r>
        <w:rPr>
          <w:rStyle w:val="CharStyle118"/>
        </w:rPr>
        <w:t xml:space="preserve">ИС е </w:t>
      </w:r>
      <w:r>
        <w:rPr>
          <w:rStyle w:val="CharStyle268"/>
        </w:rPr>
        <w:t xml:space="preserve">одобрил за финансиране </w:t>
      </w:r>
      <w:r>
        <w:rPr>
          <w:rStyle w:val="CharStyle118"/>
        </w:rPr>
        <w:t xml:space="preserve">проекти с </w:t>
      </w:r>
      <w:r>
        <w:rPr>
          <w:rStyle w:val="CharStyle268"/>
        </w:rPr>
        <w:t xml:space="preserve">окончателна оценка, </w:t>
      </w:r>
      <w:r>
        <w:rPr>
          <w:rStyle w:val="CharStyle118"/>
        </w:rPr>
        <w:t xml:space="preserve">не </w:t>
      </w:r>
      <w:r>
        <w:rPr>
          <w:rStyle w:val="CharStyle268"/>
        </w:rPr>
        <w:t xml:space="preserve">по-ниска </w:t>
      </w:r>
      <w:r>
        <w:rPr>
          <w:rStyle w:val="CharStyle118"/>
        </w:rPr>
        <w:t>от 77 т.</w:t>
      </w:r>
    </w:p>
    <w:p>
      <w:pPr>
        <w:pStyle w:val="Style26"/>
        <w:widowControl w:val="0"/>
        <w:keepNext w:val="0"/>
        <w:keepLines w:val="0"/>
        <w:shd w:val="clear" w:color="auto" w:fill="auto"/>
        <w:bidi w:val="0"/>
        <w:spacing w:before="0" w:after="0"/>
        <w:ind w:left="60" w:right="80" w:firstLine="720"/>
      </w:pPr>
      <w:r>
        <w:rPr>
          <w:rStyle w:val="CharStyle271"/>
        </w:rPr>
        <w:t xml:space="preserve">Видно </w:t>
      </w:r>
      <w:r>
        <w:rPr>
          <w:rStyle w:val="CharStyle42"/>
        </w:rPr>
        <w:t xml:space="preserve">от </w:t>
      </w:r>
      <w:r>
        <w:rPr>
          <w:rStyle w:val="CharStyle271"/>
        </w:rPr>
        <w:t xml:space="preserve">представените </w:t>
      </w:r>
      <w:r>
        <w:rPr>
          <w:rStyle w:val="CharStyle42"/>
        </w:rPr>
        <w:t xml:space="preserve">приложения </w:t>
      </w:r>
      <w:r>
        <w:rPr>
          <w:rStyle w:val="CharStyle271"/>
        </w:rPr>
        <w:t xml:space="preserve">към протокола </w:t>
      </w:r>
      <w:r>
        <w:rPr>
          <w:rStyle w:val="CharStyle42"/>
        </w:rPr>
        <w:t xml:space="preserve">на ИС са оценени 13 </w:t>
      </w:r>
      <w:r>
        <w:rPr>
          <w:rStyle w:val="CharStyle271"/>
        </w:rPr>
        <w:t xml:space="preserve">проекта, </w:t>
      </w:r>
      <w:r>
        <w:rPr>
          <w:rStyle w:val="CharStyle42"/>
        </w:rPr>
        <w:t xml:space="preserve">от които 5 са </w:t>
      </w:r>
      <w:r>
        <w:rPr>
          <w:rStyle w:val="CharStyle271"/>
        </w:rPr>
        <w:t xml:space="preserve">получили </w:t>
      </w:r>
      <w:r>
        <w:rPr>
          <w:rStyle w:val="CharStyle42"/>
        </w:rPr>
        <w:t xml:space="preserve">обща оценка, не </w:t>
      </w:r>
      <w:r>
        <w:rPr>
          <w:rStyle w:val="CharStyle297"/>
        </w:rPr>
        <w:t xml:space="preserve">по-малка </w:t>
      </w:r>
      <w:r>
        <w:rPr>
          <w:rStyle w:val="CharStyle42"/>
        </w:rPr>
        <w:t xml:space="preserve">от 77 т. От тях са </w:t>
      </w:r>
      <w:r>
        <w:rPr>
          <w:rStyle w:val="CharStyle271"/>
        </w:rPr>
        <w:t xml:space="preserve">одобрени </w:t>
      </w:r>
      <w:r>
        <w:rPr>
          <w:rStyle w:val="CharStyle42"/>
        </w:rPr>
        <w:t xml:space="preserve">за финансиране 4 </w:t>
      </w:r>
      <w:r>
        <w:rPr>
          <w:rStyle w:val="CharStyle271"/>
        </w:rPr>
        <w:t xml:space="preserve">проекта </w:t>
      </w:r>
      <w:r>
        <w:rPr>
          <w:rStyle w:val="CharStyle297"/>
          <w:lang w:val="en-US"/>
        </w:rPr>
        <w:t xml:space="preserve">KaNs:CAB01/0001; </w:t>
      </w:r>
      <w:r>
        <w:rPr>
          <w:rStyle w:val="CharStyle297"/>
        </w:rPr>
        <w:t xml:space="preserve">САВ01/0105; САВ01/0108 </w:t>
      </w:r>
      <w:r>
        <w:rPr>
          <w:rStyle w:val="CharStyle271"/>
        </w:rPr>
        <w:t xml:space="preserve">и </w:t>
      </w:r>
      <w:r>
        <w:rPr>
          <w:rStyle w:val="CharStyle297"/>
        </w:rPr>
        <w:t xml:space="preserve">САВ01/0110. </w:t>
      </w:r>
      <w:r>
        <w:rPr>
          <w:rStyle w:val="CharStyle271"/>
        </w:rPr>
        <w:t xml:space="preserve">Не е одобрен за </w:t>
      </w:r>
      <w:r>
        <w:rPr>
          <w:rStyle w:val="CharStyle42"/>
        </w:rPr>
        <w:t xml:space="preserve">финансиране </w:t>
      </w:r>
      <w:r>
        <w:rPr>
          <w:rStyle w:val="CharStyle271"/>
        </w:rPr>
        <w:t xml:space="preserve">проект </w:t>
      </w:r>
      <w:r>
        <w:rPr>
          <w:rStyle w:val="CharStyle42"/>
        </w:rPr>
        <w:t xml:space="preserve">№САВ01/0107, а е </w:t>
      </w:r>
      <w:r>
        <w:rPr>
          <w:rStyle w:val="CharStyle271"/>
        </w:rPr>
        <w:t xml:space="preserve">одобрен </w:t>
      </w:r>
      <w:r>
        <w:rPr>
          <w:rStyle w:val="CharStyle42"/>
        </w:rPr>
        <w:t xml:space="preserve">проект </w:t>
      </w:r>
      <w:r>
        <w:rPr>
          <w:rStyle w:val="CharStyle297"/>
        </w:rPr>
        <w:t xml:space="preserve">№САВ01/0109, </w:t>
      </w:r>
      <w:r>
        <w:rPr>
          <w:rStyle w:val="CharStyle271"/>
        </w:rPr>
        <w:t xml:space="preserve">получил </w:t>
      </w:r>
      <w:r>
        <w:rPr>
          <w:rStyle w:val="CharStyle42"/>
        </w:rPr>
        <w:t xml:space="preserve">обща </w:t>
      </w:r>
      <w:r>
        <w:rPr>
          <w:rStyle w:val="CharStyle271"/>
        </w:rPr>
        <w:t xml:space="preserve">оценка </w:t>
      </w:r>
      <w:r>
        <w:rPr>
          <w:rStyle w:val="CharStyle42"/>
        </w:rPr>
        <w:t xml:space="preserve">76.83 </w:t>
      </w:r>
      <w:r>
        <w:rPr>
          <w:rStyle w:val="CharStyle271"/>
        </w:rPr>
        <w:t>т.</w:t>
      </w:r>
    </w:p>
    <w:p>
      <w:pPr>
        <w:pStyle w:val="Style68"/>
        <w:tabs>
          <w:tab w:leader="dot" w:pos="9564" w:val="left"/>
        </w:tabs>
        <w:widowControl w:val="0"/>
        <w:keepNext w:val="0"/>
        <w:keepLines w:val="0"/>
        <w:shd w:val="clear" w:color="auto" w:fill="auto"/>
        <w:bidi w:val="0"/>
        <w:jc w:val="both"/>
        <w:spacing w:before="0" w:after="0"/>
        <w:ind w:left="60" w:right="0" w:firstLine="720"/>
      </w:pPr>
      <w:r>
        <w:rPr>
          <w:rStyle w:val="CharStyle268"/>
        </w:rPr>
        <w:t xml:space="preserve">Във връзка с подадено възражение </w:t>
      </w:r>
      <w:r>
        <w:rPr>
          <w:rStyle w:val="CharStyle269"/>
        </w:rPr>
        <w:t xml:space="preserve">вх.№94ВВ-5/10.02.2009 </w:t>
      </w:r>
      <w:r>
        <w:rPr>
          <w:rStyle w:val="CharStyle268"/>
        </w:rPr>
        <w:t xml:space="preserve">г. </w:t>
      </w:r>
      <w:r>
        <w:rPr>
          <w:rStyle w:val="CharStyle268"/>
          <w:lang w:val="en-US"/>
        </w:rPr>
        <w:t xml:space="preserve">or </w:t>
      </w:r>
      <w:r>
        <w:rPr>
          <w:rStyle w:val="CharStyle268"/>
        </w:rPr>
        <w:tab/>
        <w:t>, с</w:t>
      </w:r>
    </w:p>
    <w:p>
      <w:pPr>
        <w:pStyle w:val="Style26"/>
        <w:widowControl w:val="0"/>
        <w:keepNext w:val="0"/>
        <w:keepLines w:val="0"/>
        <w:shd w:val="clear" w:color="auto" w:fill="auto"/>
        <w:bidi w:val="0"/>
        <w:spacing w:before="0" w:after="0"/>
        <w:ind w:left="60" w:right="80" w:firstLine="0"/>
      </w:pPr>
      <w:r>
        <w:rPr>
          <w:rStyle w:val="CharStyle271"/>
        </w:rPr>
        <w:t xml:space="preserve">Протокол </w:t>
      </w:r>
      <w:r>
        <w:rPr>
          <w:rStyle w:val="CharStyle42"/>
        </w:rPr>
        <w:t xml:space="preserve">№40 от </w:t>
      </w:r>
      <w:r>
        <w:rPr>
          <w:rStyle w:val="CharStyle271"/>
        </w:rPr>
        <w:t xml:space="preserve">проведеното заседание </w:t>
      </w:r>
      <w:r>
        <w:rPr>
          <w:rStyle w:val="CharStyle42"/>
        </w:rPr>
        <w:t xml:space="preserve">на 04.03.2009 г. ИС </w:t>
      </w:r>
      <w:r>
        <w:rPr>
          <w:rStyle w:val="CharStyle271"/>
        </w:rPr>
        <w:t xml:space="preserve">взема </w:t>
      </w:r>
      <w:r>
        <w:rPr>
          <w:rStyle w:val="CharStyle42"/>
        </w:rPr>
        <w:t xml:space="preserve">решение за финансиране на проект САВ01/0106, събрал 76 т. </w:t>
      </w:r>
      <w:r>
        <w:rPr>
          <w:rStyle w:val="CharStyle297"/>
        </w:rPr>
        <w:t xml:space="preserve">с </w:t>
      </w:r>
      <w:r>
        <w:rPr>
          <w:rStyle w:val="CharStyle42"/>
        </w:rPr>
        <w:t xml:space="preserve">мотива, че оценката на проекта е само на няколко </w:t>
      </w:r>
      <w:r>
        <w:rPr>
          <w:rStyle w:val="CharStyle297"/>
        </w:rPr>
        <w:t xml:space="preserve">стотни </w:t>
      </w:r>
      <w:r>
        <w:rPr>
          <w:rStyle w:val="CharStyle271"/>
        </w:rPr>
        <w:t xml:space="preserve">от последния </w:t>
      </w:r>
      <w:r>
        <w:rPr>
          <w:rStyle w:val="CharStyle42"/>
        </w:rPr>
        <w:t xml:space="preserve">класиран, </w:t>
      </w:r>
      <w:r>
        <w:rPr>
          <w:rStyle w:val="CharStyle271"/>
        </w:rPr>
        <w:t xml:space="preserve">за финансирането </w:t>
      </w:r>
      <w:r>
        <w:rPr>
          <w:rStyle w:val="CharStyle42"/>
        </w:rPr>
        <w:t xml:space="preserve">на който е сключен </w:t>
      </w:r>
      <w:r>
        <w:rPr>
          <w:rStyle w:val="CharStyle271"/>
        </w:rPr>
        <w:t xml:space="preserve">договор </w:t>
      </w:r>
      <w:r>
        <w:rPr>
          <w:rStyle w:val="CharStyle42"/>
        </w:rPr>
        <w:t xml:space="preserve">№Д002-93/15.04.2009г. на стойност 50 000 лв. </w:t>
      </w:r>
      <w:r>
        <w:rPr>
          <w:rStyle w:val="CharStyle271"/>
        </w:rPr>
        <w:t xml:space="preserve">След </w:t>
      </w:r>
      <w:r>
        <w:rPr>
          <w:rStyle w:val="CharStyle42"/>
        </w:rPr>
        <w:t xml:space="preserve">проведената </w:t>
      </w:r>
      <w:r>
        <w:rPr>
          <w:rStyle w:val="CharStyle297"/>
        </w:rPr>
        <w:t xml:space="preserve">конкурсна </w:t>
      </w:r>
      <w:r>
        <w:rPr>
          <w:rStyle w:val="CharStyle271"/>
        </w:rPr>
        <w:t xml:space="preserve">процедура </w:t>
      </w:r>
      <w:r>
        <w:rPr>
          <w:rStyle w:val="CharStyle42"/>
        </w:rPr>
        <w:t xml:space="preserve">през 2008 г. </w:t>
      </w:r>
      <w:r>
        <w:rPr>
          <w:rStyle w:val="CharStyle271"/>
        </w:rPr>
        <w:t xml:space="preserve">за финансиране </w:t>
      </w:r>
      <w:r>
        <w:rPr>
          <w:rStyle w:val="CharStyle42"/>
        </w:rPr>
        <w:t xml:space="preserve">на </w:t>
      </w:r>
      <w:r>
        <w:rPr>
          <w:rStyle w:val="CharStyle271"/>
        </w:rPr>
        <w:t xml:space="preserve">проекти </w:t>
      </w:r>
      <w:r>
        <w:rPr>
          <w:rStyle w:val="CharStyle42"/>
        </w:rPr>
        <w:t xml:space="preserve">по конкурс </w:t>
      </w:r>
      <w:r>
        <w:rPr>
          <w:rStyle w:val="CharStyle271"/>
        </w:rPr>
        <w:t xml:space="preserve">„Сабатичяа година </w:t>
      </w:r>
      <w:r>
        <w:rPr>
          <w:rStyle w:val="CharStyle42"/>
        </w:rPr>
        <w:t xml:space="preserve">за </w:t>
      </w:r>
      <w:r>
        <w:rPr>
          <w:rStyle w:val="CharStyle271"/>
        </w:rPr>
        <w:t xml:space="preserve">български </w:t>
      </w:r>
      <w:r>
        <w:rPr>
          <w:rStyle w:val="CharStyle297"/>
        </w:rPr>
        <w:t>учени</w:t>
      </w:r>
      <w:r>
        <w:rPr>
          <w:rStyle w:val="CharStyle297"/>
          <w:vertAlign w:val="superscript"/>
        </w:rPr>
        <w:t>!</w:t>
      </w:r>
      <w:r>
        <w:rPr>
          <w:rStyle w:val="CharStyle297"/>
        </w:rPr>
        <w:t xml:space="preserve">7САВ/ </w:t>
      </w:r>
      <w:r>
        <w:rPr>
          <w:rStyle w:val="CharStyle42"/>
        </w:rPr>
        <w:t xml:space="preserve">са </w:t>
      </w:r>
      <w:r>
        <w:rPr>
          <w:rStyle w:val="CharStyle271"/>
        </w:rPr>
        <w:t xml:space="preserve">сключени </w:t>
      </w:r>
      <w:r>
        <w:rPr>
          <w:rStyle w:val="CharStyle272"/>
        </w:rPr>
        <w:t>6</w:t>
      </w:r>
      <w:r>
        <w:rPr>
          <w:rStyle w:val="CharStyle271"/>
        </w:rPr>
        <w:t xml:space="preserve"> </w:t>
      </w:r>
      <w:r>
        <w:rPr>
          <w:rStyle w:val="CharStyle42"/>
        </w:rPr>
        <w:t xml:space="preserve">договора на </w:t>
      </w:r>
      <w:r>
        <w:rPr>
          <w:rStyle w:val="CharStyle271"/>
        </w:rPr>
        <w:t xml:space="preserve">обща </w:t>
      </w:r>
      <w:r>
        <w:rPr>
          <w:rStyle w:val="CharStyle42"/>
        </w:rPr>
        <w:t xml:space="preserve">стойност 330 000 лв. Срокът за </w:t>
      </w:r>
      <w:r>
        <w:rPr>
          <w:rStyle w:val="CharStyle271"/>
        </w:rPr>
        <w:t xml:space="preserve">изпълнение </w:t>
      </w:r>
      <w:r>
        <w:rPr>
          <w:rStyle w:val="CharStyle42"/>
        </w:rPr>
        <w:t xml:space="preserve">на </w:t>
      </w:r>
      <w:r>
        <w:rPr>
          <w:rStyle w:val="CharStyle271"/>
        </w:rPr>
        <w:t xml:space="preserve">проектите </w:t>
      </w:r>
      <w:r>
        <w:rPr>
          <w:rStyle w:val="CharStyle42"/>
        </w:rPr>
        <w:t xml:space="preserve">по </w:t>
      </w:r>
      <w:r>
        <w:rPr>
          <w:rStyle w:val="CharStyle271"/>
        </w:rPr>
        <w:t xml:space="preserve">договорите </w:t>
      </w:r>
      <w:r>
        <w:rPr>
          <w:rStyle w:val="CharStyle42"/>
        </w:rPr>
        <w:t xml:space="preserve">за финансиране </w:t>
      </w:r>
      <w:r>
        <w:rPr>
          <w:rStyle w:val="CharStyle271"/>
        </w:rPr>
        <w:t>е</w:t>
      </w:r>
    </w:p>
    <w:p>
      <w:pPr>
        <w:pStyle w:val="Style68"/>
        <w:numPr>
          <w:ilvl w:val="0"/>
          <w:numId w:val="97"/>
        </w:numPr>
        <w:tabs>
          <w:tab w:leader="none" w:pos="276" w:val="left"/>
        </w:tabs>
        <w:widowControl w:val="0"/>
        <w:keepNext w:val="0"/>
        <w:keepLines w:val="0"/>
        <w:shd w:val="clear" w:color="auto" w:fill="auto"/>
        <w:bidi w:val="0"/>
        <w:jc w:val="both"/>
        <w:spacing w:before="0" w:after="0"/>
        <w:ind w:left="60" w:right="80" w:firstLine="0"/>
      </w:pPr>
      <w:r>
        <w:rPr>
          <w:rStyle w:val="CharStyle268"/>
        </w:rPr>
        <w:t xml:space="preserve">месеца. Договорено е авансово финансиране </w:t>
      </w:r>
      <w:r>
        <w:rPr>
          <w:rStyle w:val="CharStyle269"/>
        </w:rPr>
        <w:t xml:space="preserve">по </w:t>
      </w:r>
      <w:r>
        <w:rPr>
          <w:rStyle w:val="CharStyle268"/>
        </w:rPr>
        <w:t xml:space="preserve">изпълнението на проектите в размер на </w:t>
      </w:r>
      <w:r>
        <w:rPr>
          <w:rStyle w:val="CharStyle118"/>
        </w:rPr>
        <w:t xml:space="preserve">330 000 </w:t>
      </w:r>
      <w:r>
        <w:rPr>
          <w:rStyle w:val="CharStyle268"/>
        </w:rPr>
        <w:t xml:space="preserve">лв., </w:t>
      </w:r>
      <w:r>
        <w:rPr>
          <w:rStyle w:val="CharStyle118"/>
        </w:rPr>
        <w:t xml:space="preserve">които са </w:t>
      </w:r>
      <w:r>
        <w:rPr>
          <w:rStyle w:val="CharStyle268"/>
        </w:rPr>
        <w:t xml:space="preserve">преведени </w:t>
      </w:r>
      <w:r>
        <w:rPr>
          <w:rStyle w:val="CharStyle118"/>
        </w:rPr>
        <w:t>по банков път.</w:t>
      </w:r>
    </w:p>
    <w:p>
      <w:pPr>
        <w:pStyle w:val="Style26"/>
        <w:widowControl w:val="0"/>
        <w:keepNext w:val="0"/>
        <w:keepLines w:val="0"/>
        <w:shd w:val="clear" w:color="auto" w:fill="auto"/>
        <w:bidi w:val="0"/>
        <w:spacing w:before="0" w:after="240"/>
        <w:ind w:left="60" w:right="80" w:firstLine="720"/>
      </w:pPr>
      <w:r>
        <w:rPr>
          <w:rStyle w:val="CharStyle42"/>
        </w:rPr>
        <w:t xml:space="preserve">Извърши се репрезентативна проверка по отношение оценяването на проектите, </w:t>
      </w:r>
      <w:r>
        <w:rPr>
          <w:rStyle w:val="CharStyle271"/>
        </w:rPr>
        <w:t xml:space="preserve">сключването </w:t>
      </w:r>
      <w:r>
        <w:rPr>
          <w:rStyle w:val="CharStyle42"/>
        </w:rPr>
        <w:t xml:space="preserve">и </w:t>
      </w:r>
      <w:r>
        <w:rPr>
          <w:rStyle w:val="CharStyle271"/>
        </w:rPr>
        <w:t xml:space="preserve">изпълнението </w:t>
      </w:r>
      <w:r>
        <w:rPr>
          <w:rStyle w:val="CharStyle42"/>
        </w:rPr>
        <w:t xml:space="preserve">на </w:t>
      </w:r>
      <w:r>
        <w:rPr>
          <w:rStyle w:val="CharStyle271"/>
        </w:rPr>
        <w:t xml:space="preserve">договорите </w:t>
      </w:r>
      <w:r>
        <w:rPr>
          <w:rStyle w:val="CharStyle42"/>
        </w:rPr>
        <w:t xml:space="preserve">и </w:t>
      </w:r>
      <w:r>
        <w:rPr>
          <w:rStyle w:val="CharStyle271"/>
        </w:rPr>
        <w:t xml:space="preserve">плащанията </w:t>
      </w:r>
      <w:r>
        <w:rPr>
          <w:rStyle w:val="CharStyle42"/>
        </w:rPr>
        <w:t xml:space="preserve">по тях. От сключени общо 6 </w:t>
      </w:r>
      <w:r>
        <w:rPr>
          <w:rStyle w:val="CharStyle271"/>
        </w:rPr>
        <w:t xml:space="preserve">договора, </w:t>
      </w:r>
      <w:r>
        <w:rPr>
          <w:rStyle w:val="CharStyle297"/>
        </w:rPr>
        <w:t xml:space="preserve">по-обстойно </w:t>
      </w:r>
      <w:r>
        <w:rPr>
          <w:rStyle w:val="CharStyle42"/>
        </w:rPr>
        <w:t>се провери един.</w:t>
      </w:r>
    </w:p>
    <w:p>
      <w:pPr>
        <w:pStyle w:val="Style285"/>
        <w:widowControl w:val="0"/>
        <w:keepNext w:val="0"/>
        <w:keepLines w:val="0"/>
        <w:shd w:val="clear" w:color="auto" w:fill="auto"/>
        <w:bidi w:val="0"/>
        <w:spacing w:before="0" w:after="0" w:line="274" w:lineRule="exact"/>
        <w:ind w:left="60" w:right="0"/>
      </w:pPr>
      <w:bookmarkStart w:id="34" w:name="bookmark34"/>
      <w:r>
        <w:rPr>
          <w:rStyle w:val="CharStyle290"/>
          <w:b/>
          <w:bCs/>
        </w:rPr>
        <w:t xml:space="preserve">Договор </w:t>
      </w:r>
      <w:r>
        <w:rPr>
          <w:rStyle w:val="CharStyle289"/>
          <w:b/>
          <w:bCs/>
        </w:rPr>
        <w:t xml:space="preserve">№Д002-001/19.01.2009 </w:t>
      </w:r>
      <w:r>
        <w:rPr>
          <w:rStyle w:val="CharStyle390"/>
          <w:b/>
          <w:bCs/>
        </w:rPr>
        <w:t>г.</w:t>
      </w:r>
      <w:bookmarkEnd w:id="34"/>
    </w:p>
    <w:p>
      <w:pPr>
        <w:pStyle w:val="Style26"/>
        <w:widowControl w:val="0"/>
        <w:keepNext w:val="0"/>
        <w:keepLines w:val="0"/>
        <w:shd w:val="clear" w:color="auto" w:fill="auto"/>
        <w:bidi w:val="0"/>
        <w:spacing w:before="0" w:after="0"/>
        <w:ind w:left="60" w:right="80" w:firstLine="720"/>
      </w:pPr>
      <w:r>
        <w:rPr>
          <w:rStyle w:val="CharStyle42"/>
        </w:rPr>
        <w:t xml:space="preserve">Договорът е сключен въз основа на </w:t>
      </w:r>
      <w:r>
        <w:rPr>
          <w:rStyle w:val="CharStyle271"/>
        </w:rPr>
        <w:t xml:space="preserve">подаден </w:t>
      </w:r>
      <w:r>
        <w:rPr>
          <w:rStyle w:val="CharStyle42"/>
        </w:rPr>
        <w:t xml:space="preserve">с писмо </w:t>
      </w:r>
      <w:r>
        <w:rPr>
          <w:rStyle w:val="CharStyle297"/>
        </w:rPr>
        <w:t xml:space="preserve">вх.№САБ01/0105/30.06.2008г. </w:t>
      </w:r>
      <w:r>
        <w:rPr>
          <w:rStyle w:val="CharStyle42"/>
        </w:rPr>
        <w:t xml:space="preserve">от </w:t>
      </w:r>
      <w:r>
        <w:rPr>
          <w:rStyle w:val="CharStyle271"/>
        </w:rPr>
        <w:t xml:space="preserve">Институт </w:t>
      </w:r>
      <w:r>
        <w:rPr>
          <w:rStyle w:val="CharStyle42"/>
        </w:rPr>
        <w:t xml:space="preserve">по ботаника, научноизследователски проект САВ01/0105 на </w:t>
      </w:r>
      <w:r>
        <w:rPr>
          <w:rStyle w:val="CharStyle271"/>
        </w:rPr>
        <w:t xml:space="preserve">тема: „Сравнително </w:t>
      </w:r>
      <w:r>
        <w:rPr>
          <w:rStyle w:val="CharStyle297"/>
        </w:rPr>
        <w:t xml:space="preserve">хемотаксономично </w:t>
      </w:r>
      <w:r>
        <w:rPr>
          <w:rStyle w:val="CharStyle271"/>
        </w:rPr>
        <w:t xml:space="preserve">изследване </w:t>
      </w:r>
      <w:r>
        <w:rPr>
          <w:rStyle w:val="CharStyle42"/>
        </w:rPr>
        <w:t xml:space="preserve">на род </w:t>
      </w:r>
      <w:r>
        <w:rPr>
          <w:rStyle w:val="CharStyle391"/>
        </w:rPr>
        <w:t xml:space="preserve">Centaurea s.l./Asteracede/”, </w:t>
      </w:r>
      <w:r>
        <w:rPr>
          <w:rStyle w:val="CharStyle42"/>
        </w:rPr>
        <w:t>Целта на проекта е:</w:t>
      </w:r>
    </w:p>
    <w:p>
      <w:pPr>
        <w:pStyle w:val="Style26"/>
        <w:numPr>
          <w:ilvl w:val="0"/>
          <w:numId w:val="77"/>
        </w:numPr>
        <w:tabs>
          <w:tab w:leader="none" w:pos="1126" w:val="left"/>
        </w:tabs>
        <w:widowControl w:val="0"/>
        <w:keepNext w:val="0"/>
        <w:keepLines w:val="0"/>
        <w:shd w:val="clear" w:color="auto" w:fill="auto"/>
        <w:bidi w:val="0"/>
        <w:jc w:val="left"/>
        <w:spacing w:before="0" w:after="0"/>
        <w:ind w:left="1140" w:right="80"/>
      </w:pPr>
      <w:r>
        <w:rPr>
          <w:rStyle w:val="CharStyle42"/>
        </w:rPr>
        <w:t xml:space="preserve">да се проучи </w:t>
      </w:r>
      <w:r>
        <w:rPr>
          <w:rStyle w:val="CharStyle271"/>
        </w:rPr>
        <w:t xml:space="preserve">химичния </w:t>
      </w:r>
      <w:r>
        <w:rPr>
          <w:rStyle w:val="CharStyle42"/>
        </w:rPr>
        <w:t xml:space="preserve">състав и биологичната </w:t>
      </w:r>
      <w:r>
        <w:rPr>
          <w:rStyle w:val="CharStyle271"/>
        </w:rPr>
        <w:t xml:space="preserve">активност </w:t>
      </w:r>
      <w:r>
        <w:rPr>
          <w:rStyle w:val="CharStyle42"/>
        </w:rPr>
        <w:t xml:space="preserve">на </w:t>
      </w:r>
      <w:r>
        <w:rPr>
          <w:rStyle w:val="CharStyle271"/>
        </w:rPr>
        <w:t xml:space="preserve">неизследвани </w:t>
      </w:r>
      <w:r>
        <w:rPr>
          <w:rStyle w:val="CharStyle42"/>
        </w:rPr>
        <w:t>представители от рода от България;</w:t>
      </w:r>
    </w:p>
    <w:p>
      <w:pPr>
        <w:pStyle w:val="Style68"/>
        <w:numPr>
          <w:ilvl w:val="0"/>
          <w:numId w:val="77"/>
        </w:numPr>
        <w:tabs>
          <w:tab w:leader="none" w:pos="1150" w:val="left"/>
        </w:tabs>
        <w:widowControl w:val="0"/>
        <w:keepNext w:val="0"/>
        <w:keepLines w:val="0"/>
        <w:shd w:val="clear" w:color="auto" w:fill="auto"/>
        <w:bidi w:val="0"/>
        <w:jc w:val="both"/>
        <w:spacing w:before="0" w:after="0"/>
        <w:ind w:left="60" w:right="80" w:firstLine="720"/>
      </w:pPr>
      <w:r>
        <w:rPr>
          <w:rStyle w:val="CharStyle118"/>
        </w:rPr>
        <w:t xml:space="preserve">да се идентифицират таксономични маркери, които са </w:t>
      </w:r>
      <w:r>
        <w:rPr>
          <w:rStyle w:val="CharStyle268"/>
        </w:rPr>
        <w:t xml:space="preserve">поставени </w:t>
      </w:r>
      <w:r>
        <w:rPr>
          <w:rStyle w:val="CharStyle118"/>
        </w:rPr>
        <w:t xml:space="preserve">с </w:t>
      </w:r>
      <w:r>
        <w:rPr>
          <w:rStyle w:val="CharStyle268"/>
        </w:rPr>
        <w:t xml:space="preserve">данните </w:t>
      </w:r>
      <w:r>
        <w:rPr>
          <w:rStyle w:val="CharStyle118"/>
        </w:rPr>
        <w:t xml:space="preserve">от </w:t>
      </w:r>
      <w:r>
        <w:rPr>
          <w:rStyle w:val="CharStyle269"/>
        </w:rPr>
        <w:t xml:space="preserve">морфологиеята, кариологията </w:t>
      </w:r>
      <w:r>
        <w:rPr>
          <w:rStyle w:val="CharStyle268"/>
        </w:rPr>
        <w:t xml:space="preserve">и молекулярните изследвания да послужат при разработването на „Конспект на висшите растения в България*’ </w:t>
      </w:r>
      <w:r>
        <w:rPr>
          <w:rStyle w:val="CharStyle269"/>
        </w:rPr>
        <w:t xml:space="preserve">и </w:t>
      </w:r>
      <w:r>
        <w:rPr>
          <w:rStyle w:val="CharStyle268"/>
        </w:rPr>
        <w:t>на XII том на „Флора на България”;</w:t>
      </w:r>
    </w:p>
    <w:p>
      <w:pPr>
        <w:pStyle w:val="Style68"/>
        <w:numPr>
          <w:ilvl w:val="0"/>
          <w:numId w:val="77"/>
        </w:numPr>
        <w:tabs>
          <w:tab w:leader="none" w:pos="1150" w:val="left"/>
        </w:tabs>
        <w:widowControl w:val="0"/>
        <w:keepNext w:val="0"/>
        <w:keepLines w:val="0"/>
        <w:shd w:val="clear" w:color="auto" w:fill="auto"/>
        <w:bidi w:val="0"/>
        <w:jc w:val="both"/>
        <w:spacing w:before="0" w:after="0"/>
        <w:ind w:left="60" w:right="80" w:firstLine="720"/>
      </w:pPr>
      <w:r>
        <w:rPr>
          <w:rStyle w:val="CharStyle268"/>
        </w:rPr>
        <w:t xml:space="preserve">да </w:t>
      </w:r>
      <w:r>
        <w:rPr>
          <w:rStyle w:val="CharStyle118"/>
        </w:rPr>
        <w:t xml:space="preserve">се </w:t>
      </w:r>
      <w:r>
        <w:rPr>
          <w:rStyle w:val="CharStyle268"/>
        </w:rPr>
        <w:t xml:space="preserve">създаде база-данни </w:t>
      </w:r>
      <w:r>
        <w:rPr>
          <w:rStyle w:val="CharStyle118"/>
        </w:rPr>
        <w:t xml:space="preserve">за </w:t>
      </w:r>
      <w:r>
        <w:rPr>
          <w:rStyle w:val="CharStyle268"/>
        </w:rPr>
        <w:t xml:space="preserve">изследваните </w:t>
      </w:r>
      <w:r>
        <w:rPr>
          <w:rStyle w:val="CharStyle118"/>
        </w:rPr>
        <w:t xml:space="preserve">таксони, </w:t>
      </w:r>
      <w:r>
        <w:rPr>
          <w:rStyle w:val="CharStyle268"/>
        </w:rPr>
        <w:t xml:space="preserve">установените </w:t>
      </w:r>
      <w:r>
        <w:rPr>
          <w:rStyle w:val="CharStyle118"/>
        </w:rPr>
        <w:t xml:space="preserve">вторични метаболити и тяхната </w:t>
      </w:r>
      <w:r>
        <w:rPr>
          <w:rStyle w:val="CharStyle268"/>
        </w:rPr>
        <w:t xml:space="preserve">нелогична </w:t>
      </w:r>
      <w:r>
        <w:rPr>
          <w:rStyle w:val="CharStyle118"/>
        </w:rPr>
        <w:t>активност.</w:t>
      </w:r>
    </w:p>
    <w:p>
      <w:pPr>
        <w:pStyle w:val="Style68"/>
        <w:widowControl w:val="0"/>
        <w:keepNext w:val="0"/>
        <w:keepLines w:val="0"/>
        <w:shd w:val="clear" w:color="auto" w:fill="auto"/>
        <w:bidi w:val="0"/>
        <w:jc w:val="both"/>
        <w:spacing w:before="0" w:after="0"/>
        <w:ind w:left="60" w:right="80" w:firstLine="720"/>
      </w:pPr>
      <w:r>
        <w:rPr>
          <w:rStyle w:val="CharStyle268"/>
        </w:rPr>
        <w:t xml:space="preserve">Видно </w:t>
      </w:r>
      <w:r>
        <w:rPr>
          <w:rStyle w:val="CharStyle118"/>
        </w:rPr>
        <w:t xml:space="preserve">от справка изх.№ </w:t>
      </w:r>
      <w:r>
        <w:rPr>
          <w:rStyle w:val="CharStyle268"/>
        </w:rPr>
        <w:t xml:space="preserve">041601/10/10.02.2012 </w:t>
      </w:r>
      <w:r>
        <w:rPr>
          <w:rStyle w:val="CharStyle118"/>
        </w:rPr>
        <w:t xml:space="preserve">г., в </w:t>
      </w:r>
      <w:r>
        <w:rPr>
          <w:rStyle w:val="CharStyle268"/>
        </w:rPr>
        <w:t xml:space="preserve">изпълнение разпоредбите </w:t>
      </w:r>
      <w:r>
        <w:rPr>
          <w:rStyle w:val="CharStyle118"/>
        </w:rPr>
        <w:t xml:space="preserve">на </w:t>
      </w:r>
      <w:r>
        <w:rPr>
          <w:rStyle w:val="CharStyle269"/>
        </w:rPr>
        <w:t xml:space="preserve">чл.23, </w:t>
      </w:r>
      <w:r>
        <w:rPr>
          <w:rStyle w:val="CharStyle118"/>
        </w:rPr>
        <w:t xml:space="preserve">т.1 във връзка с чл.31 от ПФНИ, оценката на </w:t>
      </w:r>
      <w:r>
        <w:rPr>
          <w:rStyle w:val="CharStyle268"/>
        </w:rPr>
        <w:t xml:space="preserve">проекта </w:t>
      </w:r>
      <w:r>
        <w:rPr>
          <w:rStyle w:val="CharStyle118"/>
        </w:rPr>
        <w:t xml:space="preserve">е извършена </w:t>
      </w:r>
      <w:r>
        <w:rPr>
          <w:rStyle w:val="CharStyle268"/>
        </w:rPr>
        <w:t xml:space="preserve">въз </w:t>
      </w:r>
      <w:r>
        <w:rPr>
          <w:rStyle w:val="CharStyle118"/>
        </w:rPr>
        <w:t xml:space="preserve">основа </w:t>
      </w:r>
      <w:r>
        <w:rPr>
          <w:rStyle w:val="CharStyle269"/>
        </w:rPr>
        <w:t xml:space="preserve">на 4 </w:t>
      </w:r>
      <w:r>
        <w:rPr>
          <w:rStyle w:val="CharStyle118"/>
        </w:rPr>
        <w:t xml:space="preserve">бр. </w:t>
      </w:r>
      <w:r>
        <w:rPr>
          <w:rStyle w:val="CharStyle268"/>
        </w:rPr>
        <w:t xml:space="preserve">чужди рецензии. Оценките </w:t>
      </w:r>
      <w:r>
        <w:rPr>
          <w:rStyle w:val="CharStyle118"/>
        </w:rPr>
        <w:t xml:space="preserve">от </w:t>
      </w:r>
      <w:r>
        <w:rPr>
          <w:rStyle w:val="CharStyle268"/>
        </w:rPr>
        <w:t xml:space="preserve">чуждестранните рецензенти </w:t>
      </w:r>
      <w:r>
        <w:rPr>
          <w:rStyle w:val="CharStyle118"/>
        </w:rPr>
        <w:t xml:space="preserve">са </w:t>
      </w:r>
      <w:r>
        <w:rPr>
          <w:rStyle w:val="CharStyle269"/>
        </w:rPr>
        <w:t xml:space="preserve">съответно78, </w:t>
      </w:r>
      <w:r>
        <w:rPr>
          <w:rStyle w:val="CharStyle118"/>
        </w:rPr>
        <w:t xml:space="preserve">75, 81 и </w:t>
      </w:r>
      <w:r>
        <w:rPr>
          <w:rStyle w:val="CharStyle268"/>
        </w:rPr>
        <w:t xml:space="preserve">84т„, или </w:t>
      </w:r>
      <w:r>
        <w:rPr>
          <w:rStyle w:val="CharStyle118"/>
        </w:rPr>
        <w:t xml:space="preserve">средната </w:t>
      </w:r>
      <w:r>
        <w:rPr>
          <w:rStyle w:val="CharStyle268"/>
        </w:rPr>
        <w:t xml:space="preserve">оценка </w:t>
      </w:r>
      <w:r>
        <w:rPr>
          <w:rStyle w:val="CharStyle118"/>
        </w:rPr>
        <w:t xml:space="preserve">е </w:t>
      </w:r>
      <w:r>
        <w:rPr>
          <w:rStyle w:val="CharStyle268"/>
        </w:rPr>
        <w:t>79,</w:t>
      </w:r>
      <w:r>
        <w:rPr>
          <w:rStyle w:val="CharStyle269"/>
        </w:rPr>
        <w:t xml:space="preserve">5т. </w:t>
      </w:r>
      <w:r>
        <w:rPr>
          <w:rStyle w:val="CharStyle268"/>
        </w:rPr>
        <w:t xml:space="preserve">Оценката </w:t>
      </w:r>
      <w:r>
        <w:rPr>
          <w:rStyle w:val="CharStyle118"/>
        </w:rPr>
        <w:t xml:space="preserve">на ВНЕК е 81т. Общата </w:t>
      </w:r>
      <w:r>
        <w:rPr>
          <w:rStyle w:val="CharStyle268"/>
        </w:rPr>
        <w:t xml:space="preserve">окончателна </w:t>
      </w:r>
      <w:r>
        <w:rPr>
          <w:rStyle w:val="CharStyle118"/>
        </w:rPr>
        <w:t xml:space="preserve">оценка на проекта </w:t>
      </w:r>
      <w:r>
        <w:rPr>
          <w:rStyle w:val="CharStyle268"/>
        </w:rPr>
        <w:t xml:space="preserve">е </w:t>
      </w:r>
      <w:r>
        <w:rPr>
          <w:rStyle w:val="CharStyle118"/>
        </w:rPr>
        <w:t xml:space="preserve">80,25т. Въз </w:t>
      </w:r>
      <w:r>
        <w:rPr>
          <w:rStyle w:val="CharStyle268"/>
        </w:rPr>
        <w:t xml:space="preserve">основа на извършеното класиране от НЕК, с т.10 по Протокол №36 от заседанието на ИС, състояло се на 12.12.2008 </w:t>
      </w:r>
      <w:r>
        <w:rPr>
          <w:rStyle w:val="CharStyle269"/>
        </w:rPr>
        <w:t xml:space="preserve">г„ на основание чл.12, т.5 от Правилника на Фонда </w:t>
      </w:r>
      <w:r>
        <w:rPr>
          <w:rStyle w:val="CharStyle268"/>
        </w:rPr>
        <w:t xml:space="preserve">е одобрен </w:t>
      </w:r>
      <w:r>
        <w:rPr>
          <w:rStyle w:val="CharStyle269"/>
        </w:rPr>
        <w:t xml:space="preserve">проекта за финансиране. В изпълнение разпоредбите на чл.29, ал.2 от ЗННИ, управителят проф.Анастас </w:t>
      </w:r>
      <w:r>
        <w:rPr>
          <w:rStyle w:val="CharStyle268"/>
        </w:rPr>
        <w:t xml:space="preserve">Герджиков е </w:t>
      </w:r>
      <w:r>
        <w:rPr>
          <w:rStyle w:val="CharStyle269"/>
        </w:rPr>
        <w:t xml:space="preserve">сключил договор №Д002-001/19.01.2009 г. с Института по </w:t>
      </w:r>
      <w:r>
        <w:rPr>
          <w:rStyle w:val="CharStyle268"/>
        </w:rPr>
        <w:t xml:space="preserve">ботаника, представляван </w:t>
      </w:r>
      <w:r>
        <w:rPr>
          <w:rStyle w:val="CharStyle118"/>
        </w:rPr>
        <w:t xml:space="preserve">от </w:t>
      </w:r>
      <w:r>
        <w:rPr>
          <w:rStyle w:val="CharStyle268"/>
        </w:rPr>
        <w:t xml:space="preserve">Димитър </w:t>
      </w:r>
      <w:r>
        <w:rPr>
          <w:rStyle w:val="CharStyle118"/>
        </w:rPr>
        <w:t xml:space="preserve">Райчев Пеев- </w:t>
      </w:r>
      <w:r>
        <w:rPr>
          <w:rStyle w:val="CharStyle268"/>
        </w:rPr>
        <w:t xml:space="preserve">директор </w:t>
      </w:r>
      <w:r>
        <w:rPr>
          <w:rStyle w:val="CharStyle118"/>
        </w:rPr>
        <w:t xml:space="preserve">на </w:t>
      </w:r>
      <w:r>
        <w:rPr>
          <w:rStyle w:val="CharStyle268"/>
        </w:rPr>
        <w:t xml:space="preserve">института. Договореният </w:t>
      </w:r>
      <w:r>
        <w:rPr>
          <w:rStyle w:val="CharStyle118"/>
        </w:rPr>
        <w:t xml:space="preserve">срока за </w:t>
      </w:r>
      <w:r>
        <w:rPr>
          <w:rStyle w:val="CharStyle268"/>
        </w:rPr>
        <w:t xml:space="preserve">изпълнение </w:t>
      </w:r>
      <w:r>
        <w:rPr>
          <w:rStyle w:val="CharStyle118"/>
        </w:rPr>
        <w:t xml:space="preserve">на проекта е </w:t>
      </w:r>
      <w:r>
        <w:rPr>
          <w:rStyle w:val="CharStyle269"/>
        </w:rPr>
        <w:t xml:space="preserve">8 </w:t>
      </w:r>
      <w:r>
        <w:rPr>
          <w:rStyle w:val="CharStyle268"/>
        </w:rPr>
        <w:t xml:space="preserve">месеца, </w:t>
      </w:r>
      <w:r>
        <w:rPr>
          <w:rStyle w:val="CharStyle118"/>
        </w:rPr>
        <w:t xml:space="preserve">считано от </w:t>
      </w:r>
      <w:r>
        <w:rPr>
          <w:rStyle w:val="CharStyle268"/>
        </w:rPr>
        <w:t xml:space="preserve">датата </w:t>
      </w:r>
      <w:r>
        <w:rPr>
          <w:rStyle w:val="CharStyle118"/>
        </w:rPr>
        <w:t xml:space="preserve">на </w:t>
      </w:r>
      <w:r>
        <w:rPr>
          <w:rStyle w:val="CharStyle268"/>
        </w:rPr>
        <w:t xml:space="preserve">подписването </w:t>
      </w:r>
      <w:r>
        <w:rPr>
          <w:rStyle w:val="CharStyle269"/>
        </w:rPr>
        <w:t xml:space="preserve">му. </w:t>
      </w:r>
      <w:r>
        <w:rPr>
          <w:rStyle w:val="CharStyle118"/>
        </w:rPr>
        <w:t xml:space="preserve">За </w:t>
      </w:r>
      <w:r>
        <w:rPr>
          <w:rStyle w:val="CharStyle268"/>
        </w:rPr>
        <w:t xml:space="preserve">изпълнението на </w:t>
      </w:r>
      <w:r>
        <w:rPr>
          <w:rStyle w:val="CharStyle118"/>
        </w:rPr>
        <w:t xml:space="preserve">работната </w:t>
      </w:r>
      <w:r>
        <w:rPr>
          <w:rStyle w:val="CharStyle269"/>
        </w:rPr>
        <w:t xml:space="preserve">програма </w:t>
      </w:r>
      <w:r>
        <w:rPr>
          <w:rStyle w:val="CharStyle118"/>
        </w:rPr>
        <w:t xml:space="preserve">и </w:t>
      </w:r>
      <w:r>
        <w:rPr>
          <w:rStyle w:val="CharStyle268"/>
        </w:rPr>
        <w:t xml:space="preserve">постигане </w:t>
      </w:r>
      <w:r>
        <w:rPr>
          <w:rStyle w:val="CharStyle118"/>
        </w:rPr>
        <w:t xml:space="preserve">на </w:t>
      </w:r>
      <w:r>
        <w:rPr>
          <w:rStyle w:val="CharStyle268"/>
        </w:rPr>
        <w:t xml:space="preserve">предвидените </w:t>
      </w:r>
      <w:r>
        <w:rPr>
          <w:rStyle w:val="CharStyle118"/>
        </w:rPr>
        <w:t xml:space="preserve">в проекта </w:t>
      </w:r>
      <w:r>
        <w:rPr>
          <w:rStyle w:val="CharStyle268"/>
        </w:rPr>
        <w:t xml:space="preserve">резултати Фонда </w:t>
      </w:r>
      <w:r>
        <w:rPr>
          <w:rStyle w:val="CharStyle269"/>
        </w:rPr>
        <w:t xml:space="preserve">предоставя средства в размер на 59 500 лв. За </w:t>
      </w:r>
      <w:r>
        <w:rPr>
          <w:rStyle w:val="CharStyle268"/>
        </w:rPr>
        <w:t xml:space="preserve">изпълнението </w:t>
      </w:r>
      <w:r>
        <w:rPr>
          <w:rStyle w:val="CharStyle269"/>
        </w:rPr>
        <w:t xml:space="preserve">са договорени и преведени по банков път 59 500 лв. с </w:t>
      </w:r>
      <w:r>
        <w:rPr>
          <w:rStyle w:val="CharStyle268"/>
        </w:rPr>
        <w:t xml:space="preserve">платежно </w:t>
      </w:r>
      <w:r>
        <w:rPr>
          <w:rStyle w:val="CharStyle269"/>
        </w:rPr>
        <w:t xml:space="preserve">нареждане от 26.02.2009 </w:t>
      </w:r>
      <w:r>
        <w:rPr>
          <w:rStyle w:val="CharStyle118"/>
        </w:rPr>
        <w:t xml:space="preserve">г. </w:t>
      </w:r>
      <w:r>
        <w:rPr>
          <w:rStyle w:val="CharStyle269"/>
        </w:rPr>
        <w:t xml:space="preserve">59 </w:t>
      </w:r>
      <w:r>
        <w:rPr>
          <w:rStyle w:val="CharStyle268"/>
        </w:rPr>
        <w:t xml:space="preserve">50(Х&gt;лвГГз#/.докриване </w:t>
      </w:r>
      <w:r>
        <w:rPr>
          <w:rStyle w:val="CharStyle269"/>
        </w:rPr>
        <w:t xml:space="preserve">на </w:t>
      </w:r>
      <w:r>
        <w:rPr>
          <w:rStyle w:val="CharStyle118"/>
        </w:rPr>
        <w:t xml:space="preserve">разходи, </w:t>
      </w:r>
      <w:r>
        <w:rPr>
          <w:rStyle w:val="CharStyle268"/>
        </w:rPr>
        <w:t>както следва:</w:t>
      </w:r>
    </w:p>
    <w:p>
      <w:pPr>
        <w:pStyle w:val="Style63"/>
        <w:numPr>
          <w:ilvl w:val="0"/>
          <w:numId w:val="77"/>
        </w:numPr>
        <w:tabs>
          <w:tab w:leader="none" w:pos="1126" w:val="left"/>
        </w:tabs>
        <w:widowControl w:val="0"/>
        <w:keepNext w:val="0"/>
        <w:keepLines w:val="0"/>
        <w:shd w:val="clear" w:color="auto" w:fill="auto"/>
        <w:bidi w:val="0"/>
        <w:spacing w:before="0" w:after="0" w:line="220" w:lineRule="exact"/>
        <w:ind w:left="60" w:right="0" w:firstLine="720"/>
      </w:pPr>
      <w:r>
        <w:rPr>
          <w:rStyle w:val="CharStyle276"/>
          <w:b/>
          <w:bCs/>
        </w:rPr>
        <w:t xml:space="preserve">за </w:t>
      </w:r>
      <w:r>
        <w:rPr>
          <w:rStyle w:val="CharStyle281"/>
          <w:b w:val="0"/>
          <w:bCs w:val="0"/>
        </w:rPr>
        <w:t xml:space="preserve">стипендия </w:t>
      </w:r>
      <w:r>
        <w:rPr>
          <w:rStyle w:val="CharStyle276"/>
          <w:b/>
          <w:bCs/>
        </w:rPr>
        <w:t>по време на престоя в чуждестранната овф§^0тйЯ'тмакк^^О 000</w:t>
      </w:r>
    </w:p>
    <w:p>
      <w:pPr>
        <w:pStyle w:val="Style392"/>
        <w:widowControl w:val="0"/>
        <w:keepNext/>
        <w:keepLines/>
        <w:shd w:val="clear" w:color="auto" w:fill="auto"/>
        <w:bidi w:val="0"/>
        <w:spacing w:before="0" w:after="0" w:line="320" w:lineRule="exact"/>
        <w:ind w:left="0" w:right="640" w:firstLine="0"/>
      </w:pPr>
      <w:bookmarkStart w:id="35" w:name="bookmark35"/>
      <w:r>
        <w:rPr>
          <w:lang w:val="bg-BG"/>
          <w:w w:val="100"/>
          <w:spacing w:val="0"/>
          <w:color w:val="000000"/>
          <w:position w:val="0"/>
        </w:rPr>
        <w:t xml:space="preserve">. * </w:t>
      </w:r>
      <w:r>
        <w:rPr>
          <w:rStyle w:val="CharStyle394"/>
        </w:rPr>
        <w:t xml:space="preserve">ff </w:t>
      </w:r>
      <w:r>
        <w:rPr>
          <w:rStyle w:val="CharStyle395"/>
        </w:rPr>
        <w:t>111</w:t>
      </w:r>
      <w:bookmarkEnd w:id="35"/>
    </w:p>
    <w:p>
      <w:pPr>
        <w:pStyle w:val="Style68"/>
        <w:numPr>
          <w:ilvl w:val="0"/>
          <w:numId w:val="77"/>
        </w:numPr>
        <w:tabs>
          <w:tab w:leader="none" w:pos="1135" w:val="left"/>
          <w:tab w:leader="none" w:pos="7778" w:val="left"/>
        </w:tabs>
        <w:widowControl w:val="0"/>
        <w:keepNext w:val="0"/>
        <w:keepLines w:val="0"/>
        <w:shd w:val="clear" w:color="auto" w:fill="auto"/>
        <w:bidi w:val="0"/>
        <w:jc w:val="both"/>
        <w:spacing w:before="0" w:after="0"/>
        <w:ind w:left="60" w:right="0" w:firstLine="720"/>
      </w:pPr>
      <w:r>
        <w:rPr>
          <w:rStyle w:val="CharStyle396"/>
        </w:rPr>
        <w:t>консумативи.........................................................</w:t>
        <w:tab/>
        <w:t>л . ; ■..«</w:t>
      </w:r>
      <w:r>
        <w:rPr>
          <w:rStyle w:val="CharStyle268"/>
        </w:rPr>
        <w:t xml:space="preserve"> лв.</w:t>
      </w:r>
    </w:p>
    <w:p>
      <w:pPr>
        <w:pStyle w:val="Style68"/>
        <w:numPr>
          <w:ilvl w:val="0"/>
          <w:numId w:val="77"/>
        </w:numPr>
        <w:tabs>
          <w:tab w:leader="none" w:pos="1130" w:val="left"/>
          <w:tab w:leader="dot" w:pos="3890" w:val="left"/>
        </w:tabs>
        <w:widowControl w:val="0"/>
        <w:keepNext w:val="0"/>
        <w:keepLines w:val="0"/>
        <w:shd w:val="clear" w:color="auto" w:fill="auto"/>
        <w:bidi w:val="0"/>
        <w:jc w:val="both"/>
        <w:spacing w:before="0" w:after="0"/>
        <w:ind w:left="60" w:right="0" w:firstLine="720"/>
      </w:pPr>
      <w:r>
        <w:rPr>
          <w:rStyle w:val="CharStyle268"/>
        </w:rPr>
        <w:t>Реактиви...,,,..,.,,..,,,,.....,,.</w:t>
        <w:tab/>
      </w:r>
      <w:r>
        <w:rPr>
          <w:rStyle w:val="CharStyle397"/>
        </w:rPr>
        <w:t>..............................................лв,</w:t>
      </w:r>
    </w:p>
    <w:p>
      <w:pPr>
        <w:pStyle w:val="Style26"/>
        <w:numPr>
          <w:ilvl w:val="0"/>
          <w:numId w:val="77"/>
        </w:numPr>
        <w:tabs>
          <w:tab w:leader="none" w:pos="1126" w:val="left"/>
          <w:tab w:leader="none" w:pos="9108" w:val="left"/>
        </w:tabs>
        <w:widowControl w:val="0"/>
        <w:keepNext w:val="0"/>
        <w:keepLines w:val="0"/>
        <w:shd w:val="clear" w:color="auto" w:fill="auto"/>
        <w:bidi w:val="0"/>
        <w:spacing w:before="0" w:after="0"/>
        <w:ind w:left="60" w:right="0" w:firstLine="720"/>
      </w:pPr>
      <w:r>
        <w:rPr>
          <w:rStyle w:val="CharStyle42"/>
        </w:rPr>
        <w:t>Пътни разходи.............................................................■</w:t>
        <w:tab/>
        <w:t>• лв.</w:t>
      </w:r>
      <w:r>
        <w:br w:type="page"/>
      </w:r>
    </w:p>
    <w:p>
      <w:pPr>
        <w:pStyle w:val="Style26"/>
        <w:numPr>
          <w:ilvl w:val="0"/>
          <w:numId w:val="77"/>
        </w:numPr>
        <w:tabs>
          <w:tab w:leader="none" w:pos="1130" w:val="left"/>
          <w:tab w:leader="dot" w:pos="8254" w:val="left"/>
        </w:tabs>
        <w:widowControl w:val="0"/>
        <w:keepNext w:val="0"/>
        <w:keepLines w:val="0"/>
        <w:shd w:val="clear" w:color="auto" w:fill="auto"/>
        <w:bidi w:val="0"/>
        <w:spacing w:before="0" w:after="0"/>
        <w:ind w:left="40" w:right="0" w:firstLine="740"/>
      </w:pPr>
      <w:r>
        <w:rPr>
          <w:rStyle w:val="CharStyle42"/>
        </w:rPr>
        <w:t>други разходи, в т.ч. лв. отчисления за базовата организация - 7%</w:t>
        <w:tab/>
        <w:t xml:space="preserve"> 3 800 лв.</w:t>
      </w:r>
    </w:p>
    <w:p>
      <w:pPr>
        <w:pStyle w:val="Style26"/>
        <w:widowControl w:val="0"/>
        <w:keepNext w:val="0"/>
        <w:keepLines w:val="0"/>
        <w:shd w:val="clear" w:color="auto" w:fill="auto"/>
        <w:bidi w:val="0"/>
        <w:spacing w:before="0" w:after="0"/>
        <w:ind w:left="40" w:right="0" w:firstLine="740"/>
      </w:pPr>
      <w:r>
        <w:rPr>
          <w:rStyle w:val="CharStyle42"/>
        </w:rPr>
        <w:t>Техническият и Финансовия отчети за изпълнение на първия етап са представени на</w:t>
      </w:r>
    </w:p>
    <w:p>
      <w:pPr>
        <w:pStyle w:val="Style26"/>
        <w:widowControl w:val="0"/>
        <w:keepNext w:val="0"/>
        <w:keepLines w:val="0"/>
        <w:shd w:val="clear" w:color="auto" w:fill="auto"/>
        <w:bidi w:val="0"/>
        <w:spacing w:before="0" w:after="0"/>
        <w:ind w:left="40" w:right="60" w:firstLine="0"/>
      </w:pPr>
      <w:r>
        <w:rPr>
          <w:rStyle w:val="CharStyle42"/>
          <w:lang w:val="en-US"/>
        </w:rPr>
        <w:t xml:space="preserve">ITHEK </w:t>
      </w:r>
      <w:r>
        <w:rPr>
          <w:rStyle w:val="CharStyle42"/>
        </w:rPr>
        <w:t>с писмо вх.№090406/0002 от 16.10.2009г. Съгласно Финансовия отчет, предоставените от Фонда средства в размер на 59 500лв. са изразходвани както следва:</w:t>
      </w:r>
    </w:p>
    <w:p>
      <w:pPr>
        <w:pStyle w:val="Style26"/>
        <w:tabs>
          <w:tab w:leader="dot" w:pos="4966" w:val="left"/>
          <w:tab w:leader="dot" w:pos="5259" w:val="left"/>
          <w:tab w:leader="dot" w:pos="5317" w:val="left"/>
          <w:tab w:leader="dot" w:pos="5912" w:val="left"/>
          <w:tab w:leader="dot" w:pos="5974" w:val="left"/>
          <w:tab w:leader="dot" w:pos="6757" w:val="left"/>
          <w:tab w:leader="dot" w:pos="6814" w:val="left"/>
          <w:tab w:leader="none" w:pos="8240" w:val="left"/>
        </w:tabs>
        <w:widowControl w:val="0"/>
        <w:keepNext w:val="0"/>
        <w:keepLines w:val="0"/>
        <w:shd w:val="clear" w:color="auto" w:fill="auto"/>
        <w:bidi w:val="0"/>
        <w:jc w:val="left"/>
        <w:spacing w:before="0" w:after="0"/>
        <w:ind w:left="1160" w:right="0" w:firstLine="0"/>
      </w:pPr>
      <w:r>
        <w:rPr>
          <w:rStyle w:val="CharStyle42"/>
        </w:rPr>
        <w:t>материали, консумативи, образци</w:t>
        <w:tab/>
        <w:tab/>
        <w:tab/>
        <w:tab/>
        <w:tab/>
        <w:tab/>
        <w:tab/>
        <w:tab/>
        <w:t>15 041,73 лв.</w:t>
      </w:r>
    </w:p>
    <w:p>
      <w:pPr>
        <w:pStyle w:val="Style26"/>
        <w:tabs>
          <w:tab w:leader="dot" w:pos="4362" w:val="left"/>
          <w:tab w:leader="dot" w:pos="4424" w:val="left"/>
          <w:tab w:leader="dot" w:pos="5192" w:val="left"/>
          <w:tab w:leader="dot" w:pos="5250" w:val="left"/>
          <w:tab w:leader="dot" w:pos="6272" w:val="left"/>
          <w:tab w:leader="dot" w:pos="8130" w:val="left"/>
        </w:tabs>
        <w:widowControl w:val="0"/>
        <w:keepNext w:val="0"/>
        <w:keepLines w:val="0"/>
        <w:shd w:val="clear" w:color="auto" w:fill="auto"/>
        <w:bidi w:val="0"/>
        <w:jc w:val="left"/>
        <w:spacing w:before="0" w:after="0"/>
        <w:ind w:left="1160" w:right="0" w:firstLine="0"/>
      </w:pPr>
      <w:r>
        <w:rPr>
          <w:rStyle w:val="CharStyle42"/>
        </w:rPr>
        <w:t>командировки..</w:t>
        <w:tab/>
        <w:tab/>
        <w:tab/>
        <w:tab/>
        <w:tab/>
        <w:tab/>
        <w:t xml:space="preserve"> 658,27 лв.</w:t>
      </w:r>
    </w:p>
    <w:p>
      <w:pPr>
        <w:pStyle w:val="Style26"/>
        <w:numPr>
          <w:ilvl w:val="0"/>
          <w:numId w:val="77"/>
        </w:numPr>
        <w:tabs>
          <w:tab w:leader="none" w:pos="1130" w:val="left"/>
          <w:tab w:leader="dot" w:pos="2484" w:val="left"/>
          <w:tab w:leader="dot" w:pos="3430" w:val="left"/>
          <w:tab w:leader="dot" w:pos="3502" w:val="left"/>
          <w:tab w:leader="dot" w:pos="4519" w:val="left"/>
          <w:tab w:leader="dot" w:pos="4577" w:val="left"/>
          <w:tab w:leader="dot" w:pos="5527" w:val="left"/>
          <w:tab w:leader="dot" w:pos="7634" w:val="left"/>
          <w:tab w:leader="dot" w:pos="7932" w:val="left"/>
          <w:tab w:leader="dot" w:pos="7990" w:val="left"/>
        </w:tabs>
        <w:widowControl w:val="0"/>
        <w:keepNext w:val="0"/>
        <w:keepLines w:val="0"/>
        <w:shd w:val="clear" w:color="auto" w:fill="auto"/>
        <w:bidi w:val="0"/>
        <w:spacing w:before="0" w:after="0"/>
        <w:ind w:left="40" w:right="0" w:firstLine="740"/>
      </w:pPr>
      <w:r>
        <w:rPr>
          <w:rStyle w:val="CharStyle42"/>
        </w:rPr>
        <w:t>стипендия</w:t>
        <w:tab/>
        <w:tab/>
        <w:tab/>
        <w:tab/>
        <w:tab/>
        <w:tab/>
        <w:tab/>
        <w:tab/>
        <w:tab/>
        <w:t xml:space="preserve"> 40 000,00 лв.</w:t>
      </w:r>
    </w:p>
    <w:p>
      <w:pPr>
        <w:pStyle w:val="Style26"/>
        <w:tabs>
          <w:tab w:leader="dot" w:pos="6358" w:val="left"/>
          <w:tab w:leader="dot" w:pos="6416" w:val="left"/>
          <w:tab w:leader="dot" w:pos="7318" w:val="left"/>
          <w:tab w:leader="dot" w:pos="7381" w:val="left"/>
          <w:tab w:leader="dot" w:pos="7741" w:val="left"/>
          <w:tab w:leader="dot" w:pos="7803" w:val="left"/>
        </w:tabs>
        <w:widowControl w:val="0"/>
        <w:keepNext w:val="0"/>
        <w:keepLines w:val="0"/>
        <w:shd w:val="clear" w:color="auto" w:fill="auto"/>
        <w:bidi w:val="0"/>
        <w:jc w:val="left"/>
        <w:spacing w:before="0" w:after="0"/>
        <w:ind w:left="1160" w:right="0" w:firstLine="0"/>
      </w:pPr>
      <w:r>
        <w:rPr>
          <w:rStyle w:val="CharStyle42"/>
        </w:rPr>
        <w:t xml:space="preserve">отчисления за базовата организация - </w:t>
      </w:r>
      <w:r>
        <w:rPr>
          <w:rStyle w:val="CharStyle292"/>
          <w:lang w:val="en-US"/>
        </w:rPr>
        <w:t>Wo,,..</w:t>
      </w:r>
      <w:r>
        <w:rPr>
          <w:rStyle w:val="CharStyle42"/>
        </w:rPr>
        <w:tab/>
        <w:tab/>
        <w:tab/>
        <w:tab/>
        <w:tab/>
        <w:tab/>
        <w:t xml:space="preserve"> 3 800,00 лв.</w:t>
      </w:r>
    </w:p>
    <w:p>
      <w:pPr>
        <w:pStyle w:val="Style26"/>
        <w:widowControl w:val="0"/>
        <w:keepNext w:val="0"/>
        <w:keepLines w:val="0"/>
        <w:shd w:val="clear" w:color="auto" w:fill="auto"/>
        <w:bidi w:val="0"/>
        <w:spacing w:before="0" w:after="0"/>
        <w:ind w:left="40" w:right="60" w:firstLine="740"/>
      </w:pPr>
      <w:r>
        <w:rPr>
          <w:rStyle w:val="CharStyle42"/>
        </w:rPr>
        <w:t>С Протокол №4/01.12.2010 г., ПНЕК по биология и медицински науки приема научния отчет с отлична оценка, но не приема Финансовия отчет, предвид рецензиите, дадени от проф.Дамянка Гетова и проф.Герасим Китанов. Основание за това е липсата на заповед за 8 месечен престой в чужбина, както и цел на договора по конкурса; липсват копия от разходните документи, заверени от главния счетоводител; задължава Института по ботаника да представи заповед за осеммесечен престой в чужбина, което и цел на конкурса, както и да се представи копие от разходните документи, заверени от главния счетоводител. С писмо изх.№0904/0004 от 13.10.2010г. във връзка с доклада на ПНЕК, е изискано от Института по биоразнообразие и екосистемнн изследвания да представи липсващите документи.</w:t>
      </w:r>
    </w:p>
    <w:p>
      <w:pPr>
        <w:pStyle w:val="Style26"/>
        <w:widowControl w:val="0"/>
        <w:keepNext w:val="0"/>
        <w:keepLines w:val="0"/>
        <w:shd w:val="clear" w:color="auto" w:fill="auto"/>
        <w:bidi w:val="0"/>
        <w:spacing w:before="0" w:after="0"/>
        <w:ind w:left="40" w:right="60" w:firstLine="740"/>
      </w:pPr>
      <w:r>
        <w:rPr>
          <w:rStyle w:val="CharStyle42"/>
        </w:rPr>
        <w:t>С писмо вх.№94СС/0070 от 16.11.2010 г. Светлана Темелкова Банчева- хабилитирано лице. което изпълнява проекта, е представило копия от документите, доказващи направените разходи и заповед за командировка. С Протокол №8 от проведено заседание на 19.11.2010 г. ПНЕК приема отчета с отлична оценка. С Протокол №14/26.11.2010 г. ИС е приел окончателния отчет по изпълнението на проекта. В приложение №1, неразделна част от Договора са отразени целите на проекта и очаквания резултат от изпълнението му.</w:t>
      </w:r>
    </w:p>
    <w:p>
      <w:pPr>
        <w:pStyle w:val="Style26"/>
        <w:widowControl w:val="0"/>
        <w:keepNext w:val="0"/>
        <w:keepLines w:val="0"/>
        <w:shd w:val="clear" w:color="auto" w:fill="auto"/>
        <w:bidi w:val="0"/>
        <w:spacing w:before="0" w:after="283"/>
        <w:ind w:left="40" w:right="60" w:firstLine="740"/>
      </w:pPr>
      <w:r>
        <w:rPr>
          <w:rStyle w:val="CharStyle42"/>
        </w:rPr>
        <w:t>Тъй като екипа, извършващ финансовата инспекция не притежава нужната квалификация, не може да изрази становище относно постигането на целите и очаквания резултат от изпълнението на научноизследователския проект.</w:t>
      </w:r>
    </w:p>
    <w:p>
      <w:pPr>
        <w:pStyle w:val="Style26"/>
        <w:widowControl w:val="0"/>
        <w:keepNext w:val="0"/>
        <w:keepLines w:val="0"/>
        <w:shd w:val="clear" w:color="auto" w:fill="auto"/>
        <w:bidi w:val="0"/>
        <w:jc w:val="right"/>
        <w:spacing w:before="0" w:after="260" w:line="220" w:lineRule="exact"/>
        <w:ind w:left="0" w:right="60" w:firstLine="0"/>
      </w:pPr>
      <w:r>
        <w:rPr>
          <w:rStyle w:val="CharStyle42"/>
        </w:rPr>
        <w:t>Приложение от № 405 до № 419</w:t>
      </w:r>
    </w:p>
    <w:p>
      <w:pPr>
        <w:pStyle w:val="Style375"/>
        <w:widowControl w:val="0"/>
        <w:keepNext w:val="0"/>
        <w:keepLines w:val="0"/>
        <w:shd w:val="clear" w:color="auto" w:fill="auto"/>
        <w:bidi w:val="0"/>
        <w:spacing w:before="0" w:after="0"/>
        <w:ind w:left="40" w:right="0" w:firstLine="740"/>
      </w:pPr>
      <w:bookmarkStart w:id="36" w:name="bookmark36"/>
      <w:r>
        <w:rPr>
          <w:rStyle w:val="CharStyle377"/>
          <w:b/>
          <w:bCs/>
        </w:rPr>
        <w:t xml:space="preserve">Ю.По конкурс „Стипендии за завръщане </w:t>
      </w:r>
      <w:r>
        <w:rPr>
          <w:rStyle w:val="CharStyle398"/>
          <w:b/>
          <w:bCs/>
        </w:rPr>
        <w:t xml:space="preserve">на </w:t>
      </w:r>
      <w:r>
        <w:rPr>
          <w:rStyle w:val="CharStyle377"/>
          <w:b/>
          <w:bCs/>
        </w:rPr>
        <w:t xml:space="preserve">български учени, работещи </w:t>
      </w:r>
      <w:r>
        <w:rPr>
          <w:rStyle w:val="CharStyle398"/>
          <w:b/>
          <w:bCs/>
        </w:rPr>
        <w:t>в</w:t>
      </w:r>
      <w:bookmarkEnd w:id="36"/>
    </w:p>
    <w:p>
      <w:pPr>
        <w:pStyle w:val="Style63"/>
        <w:widowControl w:val="0"/>
        <w:keepNext w:val="0"/>
        <w:keepLines w:val="0"/>
        <w:shd w:val="clear" w:color="auto" w:fill="auto"/>
        <w:bidi w:val="0"/>
        <w:jc w:val="right"/>
        <w:spacing w:before="0" w:after="0"/>
        <w:ind w:left="0" w:right="60" w:firstLine="0"/>
      </w:pPr>
      <w:r>
        <w:rPr>
          <w:rStyle w:val="CharStyle300"/>
          <w:b/>
          <w:bCs/>
        </w:rPr>
        <w:t xml:space="preserve">чужбина” </w:t>
      </w:r>
      <w:r>
        <w:rPr>
          <w:rStyle w:val="CharStyle300"/>
          <w:lang w:val="en-US"/>
          <w:b/>
          <w:bCs/>
        </w:rPr>
        <w:t>/RG/.</w:t>
      </w:r>
    </w:p>
    <w:p>
      <w:pPr>
        <w:pStyle w:val="Style26"/>
        <w:widowControl w:val="0"/>
        <w:keepNext w:val="0"/>
        <w:keepLines w:val="0"/>
        <w:shd w:val="clear" w:color="auto" w:fill="auto"/>
        <w:bidi w:val="0"/>
        <w:spacing w:before="0" w:after="0"/>
        <w:ind w:left="40" w:right="60" w:firstLine="740"/>
      </w:pPr>
      <w:r>
        <w:rPr>
          <w:rStyle w:val="CharStyle42"/>
        </w:rPr>
        <w:t>Съгласно заповедта за откриване на конкурсната процедура проектобюджета на конкурса за 2008 г. е в размер на 800 000 лв.Максималния размер на финансиране на един проект е 400 000 лв. а минималния - 80 000 лв.Продължителността на проекта е 24-36 месеца.</w:t>
      </w:r>
    </w:p>
    <w:p>
      <w:pPr>
        <w:pStyle w:val="Style26"/>
        <w:widowControl w:val="0"/>
        <w:keepNext w:val="0"/>
        <w:keepLines w:val="0"/>
        <w:shd w:val="clear" w:color="auto" w:fill="auto"/>
        <w:bidi w:val="0"/>
        <w:spacing w:before="0" w:after="0"/>
        <w:ind w:left="40" w:right="60" w:firstLine="740"/>
      </w:pPr>
      <w:r>
        <w:rPr>
          <w:rStyle w:val="CharStyle42"/>
        </w:rPr>
        <w:t>Съгласно утвърдената Методика, целта на конкурса е да се създадат условия за провеждане на съвременни научни изследвания в България, като се стимулира завръщането на утвърдени български учени, работещи в чужбина, за работа в национални научни институции. В срок от три месеца, след затваряне на конкурса, се оценяват предложенията, което се извършва на три етапа:</w:t>
      </w:r>
    </w:p>
    <w:p>
      <w:pPr>
        <w:pStyle w:val="Style26"/>
        <w:numPr>
          <w:ilvl w:val="0"/>
          <w:numId w:val="77"/>
        </w:numPr>
        <w:tabs>
          <w:tab w:leader="none" w:pos="914" w:val="left"/>
        </w:tabs>
        <w:widowControl w:val="0"/>
        <w:keepNext w:val="0"/>
        <w:keepLines w:val="0"/>
        <w:shd w:val="clear" w:color="auto" w:fill="auto"/>
        <w:bidi w:val="0"/>
        <w:spacing w:before="0" w:after="0"/>
        <w:ind w:left="40" w:right="0" w:firstLine="740"/>
      </w:pPr>
      <w:r>
        <w:rPr>
          <w:rStyle w:val="CharStyle42"/>
        </w:rPr>
        <w:t>Проверка за легитимност на предоставените проекти по общи критерии</w:t>
      </w:r>
    </w:p>
    <w:p>
      <w:pPr>
        <w:pStyle w:val="Style26"/>
        <w:numPr>
          <w:ilvl w:val="0"/>
          <w:numId w:val="77"/>
        </w:numPr>
        <w:tabs>
          <w:tab w:leader="none" w:pos="924" w:val="left"/>
        </w:tabs>
        <w:widowControl w:val="0"/>
        <w:keepNext w:val="0"/>
        <w:keepLines w:val="0"/>
        <w:shd w:val="clear" w:color="auto" w:fill="auto"/>
        <w:bidi w:val="0"/>
        <w:spacing w:before="0" w:after="0"/>
        <w:ind w:left="40" w:right="0" w:firstLine="740"/>
      </w:pPr>
      <w:r>
        <w:rPr>
          <w:rStyle w:val="CharStyle42"/>
        </w:rPr>
        <w:t>Международна експертна оценка на научните предложения</w:t>
      </w:r>
    </w:p>
    <w:p>
      <w:pPr>
        <w:pStyle w:val="Style26"/>
        <w:numPr>
          <w:ilvl w:val="0"/>
          <w:numId w:val="77"/>
        </w:numPr>
        <w:tabs>
          <w:tab w:leader="none" w:pos="914" w:val="left"/>
        </w:tabs>
        <w:widowControl w:val="0"/>
        <w:keepNext w:val="0"/>
        <w:keepLines w:val="0"/>
        <w:shd w:val="clear" w:color="auto" w:fill="auto"/>
        <w:bidi w:val="0"/>
        <w:spacing w:before="0" w:after="0"/>
        <w:ind w:left="40" w:right="0" w:firstLine="740"/>
      </w:pPr>
      <w:r>
        <w:rPr>
          <w:rStyle w:val="CharStyle42"/>
        </w:rPr>
        <w:t>Оценяване на научните предложения от НЕК.</w:t>
      </w:r>
    </w:p>
    <w:p>
      <w:pPr>
        <w:pStyle w:val="Style26"/>
        <w:widowControl w:val="0"/>
        <w:keepNext w:val="0"/>
        <w:keepLines w:val="0"/>
        <w:shd w:val="clear" w:color="auto" w:fill="auto"/>
        <w:bidi w:val="0"/>
        <w:spacing w:before="0" w:after="0"/>
        <w:ind w:left="40" w:right="60" w:firstLine="740"/>
      </w:pPr>
      <w:r>
        <w:pict>
          <v:shape id="_x0000_s1096" type="#_x0000_t202" style="position:absolute;margin-left:307.7pt;margin-top:68.65pt;width:119.3pt;height:25.7pt;z-index:-125829342;mso-wrap-distance-left:5.pt;mso-wrap-distance-right:5.pt;mso-position-horizontal-relative:margin" filled="0" stroked="0">
            <v:textbox style="mso-fit-shape-to-text:t" inset="0,0,0,0">
              <w:txbxContent>
                <w:p>
                  <w:pPr>
                    <w:pStyle w:val="Style192"/>
                    <w:widowControl w:val="0"/>
                    <w:keepNext w:val="0"/>
                    <w:keepLines w:val="0"/>
                    <w:shd w:val="clear" w:color="auto" w:fill="auto"/>
                    <w:bidi w:val="0"/>
                    <w:jc w:val="left"/>
                    <w:spacing w:before="0" w:after="0" w:line="283" w:lineRule="exact"/>
                    <w:ind w:left="40" w:right="0" w:firstLine="0"/>
                  </w:pPr>
                  <w:r>
                    <w:rPr>
                      <w:rStyle w:val="CharStyle243"/>
                      <w:spacing w:val="0"/>
                    </w:rPr>
                    <w:t>се финансир^от</w:t>
                  </w:r>
                  <w:r>
                    <w:rPr>
                      <w:rStyle w:val="CharStyle244"/>
                      <w:spacing w:val="0"/>
                    </w:rPr>
                    <w:t xml:space="preserve">Ч </w:t>
                  </w:r>
                  <w:r>
                    <w:rPr>
                      <w:rStyle w:val="CharStyle243"/>
                      <w:spacing w:val="0"/>
                    </w:rPr>
                    <w:t>и н ститу цият^-д ом акин,</w:t>
                  </w:r>
                </w:p>
              </w:txbxContent>
            </v:textbox>
            <w10:wrap type="square" anchorx="margin"/>
          </v:shape>
        </w:pict>
      </w:r>
      <w:r>
        <w:pict>
          <v:shape id="_x0000_s1097" type="#_x0000_t202" style="position:absolute;margin-left:438.75pt;margin-top:69.6pt;width:51.85pt;height:10.8pt;z-index:-125829341;mso-wrap-distance-left:5.pt;mso-wrap-distance-right:5.pt;mso-position-horizontal-relative:margin" filled="0" stroked="0">
            <v:textbox style="mso-fit-shape-to-text:t" inset="0,0,0,0">
              <w:txbxContent>
                <w:p>
                  <w:pPr>
                    <w:pStyle w:val="Style192"/>
                    <w:widowControl w:val="0"/>
                    <w:keepNext w:val="0"/>
                    <w:keepLines w:val="0"/>
                    <w:shd w:val="clear" w:color="auto" w:fill="auto"/>
                    <w:bidi w:val="0"/>
                    <w:jc w:val="left"/>
                    <w:spacing w:before="0" w:after="0" w:line="210" w:lineRule="exact"/>
                    <w:ind w:left="0" w:right="0" w:firstLine="0"/>
                  </w:pPr>
                  <w:r>
                    <w:rPr>
                      <w:rStyle w:val="CharStyle243"/>
                      <w:spacing w:val="0"/>
                    </w:rPr>
                    <w:t>;йщменно:</w:t>
                  </w:r>
                </w:p>
              </w:txbxContent>
            </v:textbox>
            <w10:wrap type="square" anchorx="margin"/>
          </v:shape>
        </w:pict>
      </w:r>
      <w:r>
        <w:pict>
          <v:shape id="_x0000_s1098" type="#_x0000_t202" style="position:absolute;margin-left:466.35pt;margin-top:83.3pt;width:25.9pt;height:10.5pt;z-index:-125829340;mso-wrap-distance-left:5.pt;mso-wrap-distance-right:5.pt;mso-position-horizontal-relative:margin" filled="0" stroked="0">
            <v:textbox style="mso-fit-shape-to-text:t" inset="0,0,0,0">
              <w:txbxContent>
                <w:p>
                  <w:pPr>
                    <w:pStyle w:val="Style192"/>
                    <w:widowControl w:val="0"/>
                    <w:keepNext w:val="0"/>
                    <w:keepLines w:val="0"/>
                    <w:shd w:val="clear" w:color="auto" w:fill="auto"/>
                    <w:bidi w:val="0"/>
                    <w:jc w:val="left"/>
                    <w:spacing w:before="0" w:after="0" w:line="210" w:lineRule="exact"/>
                    <w:ind w:left="0" w:right="0" w:firstLine="0"/>
                  </w:pPr>
                  <w:r>
                    <w:rPr>
                      <w:rStyle w:val="CharStyle243"/>
                      <w:spacing w:val="0"/>
                    </w:rPr>
                    <w:t>ващо</w:t>
                  </w:r>
                </w:p>
              </w:txbxContent>
            </v:textbox>
            <w10:wrap type="square" anchorx="margin"/>
          </v:shape>
        </w:pict>
      </w:r>
      <w:r>
        <w:pict>
          <v:shape id="_x0000_s1099" type="#_x0000_t75" style="position:absolute;margin-left:307.7pt;margin-top:80.65pt;width:164.15pt;height:109.9pt;z-index:-125829339;mso-wrap-distance-left:5.pt;mso-wrap-distance-right:5.pt;mso-position-horizontal-relative:margin">
            <v:imagedata r:id="rId99" r:href="rId100"/>
            <w10:wrap type="tight" anchorx="margin"/>
          </v:shape>
        </w:pict>
      </w:r>
      <w:r>
        <w:rPr>
          <w:rStyle w:val="CharStyle42"/>
        </w:rPr>
        <w:t>Видно от Методиката, в случай, че има разлика между осреднената оценка на международните оценители и оценката на НЕК към Фонда, окончателно решение се взема от ИС. Проектното предложение трябва да събере минимум 65 точки от възможни 100, за да бъде предложено за финансиране, като ще бъдат финансирани проекти, събрали най-голям общ брой точки, до изчерпването на финансирането на конкурса. В т.5 Фицадеваи.условия от Методиката са конкретизирани възможните разходи, които</w:t>
      </w:r>
    </w:p>
    <w:p>
      <w:pPr>
        <w:pStyle w:val="Style26"/>
        <w:numPr>
          <w:ilvl w:val="0"/>
          <w:numId w:val="77"/>
        </w:numPr>
        <w:tabs>
          <w:tab w:leader="none" w:pos="990" w:val="left"/>
        </w:tabs>
        <w:widowControl w:val="0"/>
        <w:keepNext w:val="0"/>
        <w:keepLines w:val="0"/>
        <w:shd w:val="clear" w:color="auto" w:fill="auto"/>
        <w:bidi w:val="0"/>
        <w:spacing w:before="0" w:after="0"/>
        <w:ind w:left="40" w:right="60" w:firstLine="0"/>
      </w:pPr>
      <w:r>
        <w:rPr>
          <w:rStyle w:val="CharStyle42"/>
        </w:rPr>
        <w:t>заплащане на учения за периода на работа в всички социални и пенсионни осигуровки:</w:t>
      </w:r>
    </w:p>
    <w:p>
      <w:pPr>
        <w:pStyle w:val="Style26"/>
        <w:numPr>
          <w:ilvl w:val="0"/>
          <w:numId w:val="77"/>
        </w:numPr>
        <w:tabs>
          <w:tab w:leader="none" w:pos="179" w:val="left"/>
        </w:tabs>
        <w:widowControl w:val="0"/>
        <w:keepNext w:val="0"/>
        <w:keepLines w:val="0"/>
        <w:shd w:val="clear" w:color="auto" w:fill="auto"/>
        <w:bidi w:val="0"/>
        <w:spacing w:before="0" w:after="0"/>
        <w:ind w:left="40" w:right="0" w:firstLine="0"/>
      </w:pPr>
      <w:r>
        <w:rPr>
          <w:rStyle w:val="CharStyle42"/>
        </w:rPr>
        <w:t>пътни разходи;</w:t>
      </w:r>
    </w:p>
    <w:p>
      <w:pPr>
        <w:pStyle w:val="Style26"/>
        <w:numPr>
          <w:ilvl w:val="0"/>
          <w:numId w:val="77"/>
        </w:numPr>
        <w:tabs>
          <w:tab w:leader="none" w:pos="174" w:val="left"/>
        </w:tabs>
        <w:widowControl w:val="0"/>
        <w:keepNext w:val="0"/>
        <w:keepLines w:val="0"/>
        <w:shd w:val="clear" w:color="auto" w:fill="auto"/>
        <w:bidi w:val="0"/>
        <w:spacing w:before="0" w:after="0"/>
        <w:ind w:left="40" w:right="0" w:firstLine="0"/>
      </w:pPr>
      <w:r>
        <w:rPr>
          <w:rStyle w:val="CharStyle42"/>
        </w:rPr>
        <w:t xml:space="preserve">работни заплати за учени и </w:t>
      </w:r>
      <w:r>
        <w:rPr>
          <w:lang w:val="bg-BG"/>
          <w:w w:val="100"/>
          <w:spacing w:val="0"/>
          <w:color w:val="000000"/>
          <w:position w:val="0"/>
        </w:rPr>
        <w:t xml:space="preserve">технически липа, </w:t>
      </w:r>
      <w:r>
        <w:rPr>
          <w:rStyle w:val="CharStyle42"/>
        </w:rPr>
        <w:t>рабо/</w:t>
      </w:r>
    </w:p>
    <w:p>
      <w:pPr>
        <w:pStyle w:val="Style26"/>
        <w:numPr>
          <w:ilvl w:val="0"/>
          <w:numId w:val="77"/>
        </w:numPr>
        <w:tabs>
          <w:tab w:leader="none" w:pos="174" w:val="left"/>
        </w:tabs>
        <w:widowControl w:val="0"/>
        <w:keepNext w:val="0"/>
        <w:keepLines w:val="0"/>
        <w:shd w:val="clear" w:color="auto" w:fill="auto"/>
        <w:bidi w:val="0"/>
        <w:spacing w:before="0" w:after="0"/>
        <w:ind w:left="40" w:right="0" w:firstLine="0"/>
      </w:pPr>
      <w:r>
        <w:rPr>
          <w:lang w:val="bg-BG"/>
          <w:w w:val="100"/>
          <w:spacing w:val="0"/>
          <w:color w:val="000000"/>
          <w:position w:val="0"/>
        </w:rPr>
        <w:t xml:space="preserve">заявление за </w:t>
      </w:r>
      <w:r>
        <w:rPr>
          <w:rStyle w:val="CharStyle42"/>
        </w:rPr>
        <w:t>патент и защита на интелектуална со</w:t>
      </w:r>
    </w:p>
    <w:p>
      <w:pPr>
        <w:pStyle w:val="Style99"/>
        <w:numPr>
          <w:ilvl w:val="0"/>
          <w:numId w:val="77"/>
        </w:numPr>
        <w:tabs>
          <w:tab w:leader="none" w:pos="165" w:val="left"/>
        </w:tabs>
        <w:widowControl w:val="0"/>
        <w:keepNext w:val="0"/>
        <w:keepLines w:val="0"/>
        <w:shd w:val="clear" w:color="auto" w:fill="auto"/>
        <w:bidi w:val="0"/>
        <w:spacing w:before="0" w:after="0"/>
        <w:ind w:left="40" w:right="0" w:firstLine="0"/>
      </w:pPr>
      <w:r>
        <w:rPr>
          <w:rStyle w:val="CharStyle108"/>
        </w:rPr>
        <w:t xml:space="preserve">достъп </w:t>
      </w:r>
      <w:r>
        <w:rPr>
          <w:lang w:val="bg-BG"/>
          <w:w w:val="100"/>
          <w:spacing w:val="0"/>
          <w:color w:val="000000"/>
          <w:position w:val="0"/>
        </w:rPr>
        <w:t xml:space="preserve">до </w:t>
      </w:r>
      <w:r>
        <w:rPr>
          <w:rStyle w:val="CharStyle108"/>
        </w:rPr>
        <w:t xml:space="preserve">електронни бази данни, библиотеки </w:t>
      </w:r>
      <w:r>
        <w:rPr>
          <w:lang w:val="bg-BG"/>
          <w:w w:val="100"/>
          <w:spacing w:val="0"/>
          <w:color w:val="000000"/>
          <w:position w:val="0"/>
        </w:rPr>
        <w:t xml:space="preserve">и </w:t>
      </w:r>
      <w:r>
        <w:rPr>
          <w:rStyle w:val="CharStyle108"/>
        </w:rPr>
        <w:t>др</w:t>
      </w:r>
      <w:r>
        <w:br w:type="page"/>
      </w:r>
    </w:p>
    <w:p>
      <w:pPr>
        <w:pStyle w:val="Style68"/>
        <w:numPr>
          <w:ilvl w:val="0"/>
          <w:numId w:val="77"/>
        </w:numPr>
        <w:tabs>
          <w:tab w:leader="none" w:pos="934" w:val="left"/>
        </w:tabs>
        <w:widowControl w:val="0"/>
        <w:keepNext w:val="0"/>
        <w:keepLines w:val="0"/>
        <w:shd w:val="clear" w:color="auto" w:fill="auto"/>
        <w:bidi w:val="0"/>
        <w:jc w:val="both"/>
        <w:spacing w:before="0" w:after="0"/>
        <w:ind w:left="40" w:right="0" w:firstLine="760"/>
      </w:pPr>
      <w:r>
        <w:rPr>
          <w:rStyle w:val="CharStyle268"/>
        </w:rPr>
        <w:t>абонамент специализирана литература;</w:t>
      </w:r>
    </w:p>
    <w:p>
      <w:pPr>
        <w:pStyle w:val="Style68"/>
        <w:numPr>
          <w:ilvl w:val="0"/>
          <w:numId w:val="77"/>
        </w:numPr>
        <w:tabs>
          <w:tab w:leader="none" w:pos="934" w:val="left"/>
        </w:tabs>
        <w:widowControl w:val="0"/>
        <w:keepNext w:val="0"/>
        <w:keepLines w:val="0"/>
        <w:shd w:val="clear" w:color="auto" w:fill="auto"/>
        <w:bidi w:val="0"/>
        <w:jc w:val="both"/>
        <w:spacing w:before="0" w:after="0"/>
        <w:ind w:left="40" w:right="0" w:firstLine="760"/>
      </w:pPr>
      <w:r>
        <w:rPr>
          <w:rStyle w:val="CharStyle268"/>
        </w:rPr>
        <w:t xml:space="preserve">апаратура, консумативи </w:t>
      </w:r>
      <w:r>
        <w:rPr>
          <w:rStyle w:val="CharStyle118"/>
        </w:rPr>
        <w:t xml:space="preserve">и </w:t>
      </w:r>
      <w:r>
        <w:rPr>
          <w:rStyle w:val="CharStyle268"/>
        </w:rPr>
        <w:t>др.разходи</w:t>
      </w:r>
    </w:p>
    <w:p>
      <w:pPr>
        <w:pStyle w:val="Style26"/>
        <w:numPr>
          <w:ilvl w:val="0"/>
          <w:numId w:val="77"/>
        </w:numPr>
        <w:tabs>
          <w:tab w:leader="none" w:pos="934" w:val="left"/>
        </w:tabs>
        <w:widowControl w:val="0"/>
        <w:keepNext w:val="0"/>
        <w:keepLines w:val="0"/>
        <w:shd w:val="clear" w:color="auto" w:fill="auto"/>
        <w:bidi w:val="0"/>
        <w:spacing w:before="0" w:after="0"/>
        <w:ind w:left="40" w:right="0" w:firstLine="760"/>
      </w:pPr>
      <w:r>
        <w:rPr>
          <w:rStyle w:val="CharStyle271"/>
        </w:rPr>
        <w:t xml:space="preserve">отчисления </w:t>
      </w:r>
      <w:r>
        <w:rPr>
          <w:rStyle w:val="CharStyle42"/>
        </w:rPr>
        <w:t xml:space="preserve">за </w:t>
      </w:r>
      <w:r>
        <w:rPr>
          <w:rStyle w:val="CharStyle271"/>
        </w:rPr>
        <w:t xml:space="preserve">базовата </w:t>
      </w:r>
      <w:r>
        <w:rPr>
          <w:rStyle w:val="CharStyle42"/>
        </w:rPr>
        <w:t xml:space="preserve">организация в </w:t>
      </w:r>
      <w:r>
        <w:rPr>
          <w:rStyle w:val="CharStyle271"/>
        </w:rPr>
        <w:t xml:space="preserve">размер </w:t>
      </w:r>
      <w:r>
        <w:rPr>
          <w:rStyle w:val="CharStyle42"/>
        </w:rPr>
        <w:t xml:space="preserve">до </w:t>
      </w:r>
      <w:r>
        <w:rPr>
          <w:rStyle w:val="CharStyle271"/>
        </w:rPr>
        <w:t xml:space="preserve">7% </w:t>
      </w:r>
      <w:r>
        <w:rPr>
          <w:rStyle w:val="CharStyle42"/>
        </w:rPr>
        <w:t xml:space="preserve">от </w:t>
      </w:r>
      <w:r>
        <w:rPr>
          <w:rStyle w:val="CharStyle271"/>
        </w:rPr>
        <w:t xml:space="preserve">общата </w:t>
      </w:r>
      <w:r>
        <w:rPr>
          <w:rStyle w:val="CharStyle42"/>
        </w:rPr>
        <w:t>стойност на проекта.</w:t>
      </w:r>
    </w:p>
    <w:p>
      <w:pPr>
        <w:pStyle w:val="Style68"/>
        <w:widowControl w:val="0"/>
        <w:keepNext w:val="0"/>
        <w:keepLines w:val="0"/>
        <w:shd w:val="clear" w:color="auto" w:fill="auto"/>
        <w:bidi w:val="0"/>
        <w:jc w:val="both"/>
        <w:spacing w:before="0" w:after="0"/>
        <w:ind w:left="40" w:right="0" w:firstLine="760"/>
      </w:pPr>
      <w:r>
        <w:rPr>
          <w:rStyle w:val="CharStyle268"/>
        </w:rPr>
        <w:t xml:space="preserve">Изброените разходи могат да </w:t>
      </w:r>
      <w:r>
        <w:rPr>
          <w:rStyle w:val="CharStyle118"/>
        </w:rPr>
        <w:t xml:space="preserve">се </w:t>
      </w:r>
      <w:r>
        <w:rPr>
          <w:rStyle w:val="CharStyle268"/>
        </w:rPr>
        <w:t xml:space="preserve">прецизират </w:t>
      </w:r>
      <w:r>
        <w:rPr>
          <w:rStyle w:val="CharStyle118"/>
        </w:rPr>
        <w:t xml:space="preserve">при </w:t>
      </w:r>
      <w:r>
        <w:rPr>
          <w:rStyle w:val="CharStyle268"/>
        </w:rPr>
        <w:t xml:space="preserve">сключването </w:t>
      </w:r>
      <w:r>
        <w:rPr>
          <w:rStyle w:val="CharStyle118"/>
        </w:rPr>
        <w:t xml:space="preserve">на </w:t>
      </w:r>
      <w:r>
        <w:rPr>
          <w:rStyle w:val="CharStyle268"/>
        </w:rPr>
        <w:t xml:space="preserve">договорите </w:t>
      </w:r>
      <w:r>
        <w:rPr>
          <w:rStyle w:val="CharStyle118"/>
        </w:rPr>
        <w:t>за</w:t>
      </w:r>
    </w:p>
    <w:p>
      <w:pPr>
        <w:pStyle w:val="Style26"/>
        <w:widowControl w:val="0"/>
        <w:keepNext w:val="0"/>
        <w:keepLines w:val="0"/>
        <w:shd w:val="clear" w:color="auto" w:fill="auto"/>
        <w:bidi w:val="0"/>
        <w:spacing w:before="0" w:after="0"/>
        <w:ind w:left="40" w:right="60" w:firstLine="0"/>
      </w:pPr>
      <w:r>
        <w:rPr>
          <w:rStyle w:val="CharStyle271"/>
        </w:rPr>
        <w:t xml:space="preserve">финансиране. Проектите са с </w:t>
      </w:r>
      <w:r>
        <w:rPr>
          <w:rStyle w:val="CharStyle42"/>
        </w:rPr>
        <w:t xml:space="preserve">максимална </w:t>
      </w:r>
      <w:r>
        <w:rPr>
          <w:rStyle w:val="CharStyle271"/>
        </w:rPr>
        <w:t xml:space="preserve">продължителност </w:t>
      </w:r>
      <w:r>
        <w:rPr>
          <w:rStyle w:val="CharStyle42"/>
        </w:rPr>
        <w:t xml:space="preserve">36 </w:t>
      </w:r>
      <w:r>
        <w:rPr>
          <w:rStyle w:val="CharStyle271"/>
        </w:rPr>
        <w:t xml:space="preserve">месеца, като финансирането се извършва </w:t>
      </w:r>
      <w:r>
        <w:rPr>
          <w:rStyle w:val="CharStyle42"/>
        </w:rPr>
        <w:t xml:space="preserve">на </w:t>
      </w:r>
      <w:r>
        <w:rPr>
          <w:rStyle w:val="CharStyle271"/>
        </w:rPr>
        <w:t xml:space="preserve">едногодишни </w:t>
      </w:r>
      <w:r>
        <w:rPr>
          <w:rStyle w:val="CharStyle42"/>
        </w:rPr>
        <w:t xml:space="preserve">етапи. </w:t>
      </w:r>
      <w:r>
        <w:rPr>
          <w:rStyle w:val="CharStyle271"/>
        </w:rPr>
        <w:t xml:space="preserve">Финансирането </w:t>
      </w:r>
      <w:r>
        <w:rPr>
          <w:rStyle w:val="CharStyle42"/>
        </w:rPr>
        <w:t xml:space="preserve">на </w:t>
      </w:r>
      <w:r>
        <w:rPr>
          <w:rStyle w:val="CharStyle271"/>
        </w:rPr>
        <w:t xml:space="preserve">проектите се реализира </w:t>
      </w:r>
      <w:r>
        <w:rPr>
          <w:rStyle w:val="CharStyle42"/>
        </w:rPr>
        <w:t xml:space="preserve">на базата на договор </w:t>
      </w:r>
      <w:r>
        <w:rPr>
          <w:rStyle w:val="CharStyle271"/>
        </w:rPr>
        <w:t xml:space="preserve">между </w:t>
      </w:r>
      <w:r>
        <w:rPr>
          <w:rStyle w:val="CharStyle42"/>
        </w:rPr>
        <w:t xml:space="preserve">Фонда и научната организация </w:t>
      </w:r>
      <w:r>
        <w:rPr>
          <w:rStyle w:val="CharStyle271"/>
        </w:rPr>
        <w:t xml:space="preserve">- домакин. Съгласно изискванията </w:t>
      </w:r>
      <w:r>
        <w:rPr>
          <w:rStyle w:val="CharStyle42"/>
        </w:rPr>
        <w:t xml:space="preserve">на </w:t>
      </w:r>
      <w:r>
        <w:rPr>
          <w:rStyle w:val="CharStyle271"/>
        </w:rPr>
        <w:t xml:space="preserve">чл.29, </w:t>
      </w:r>
      <w:r>
        <w:rPr>
          <w:rStyle w:val="CharStyle42"/>
        </w:rPr>
        <w:t xml:space="preserve">ал. </w:t>
      </w:r>
      <w:r>
        <w:rPr>
          <w:rStyle w:val="CharStyle271"/>
        </w:rPr>
        <w:t xml:space="preserve">1 </w:t>
      </w:r>
      <w:r>
        <w:rPr>
          <w:rStyle w:val="CharStyle42"/>
        </w:rPr>
        <w:t xml:space="preserve">от </w:t>
      </w:r>
      <w:r>
        <w:rPr>
          <w:rStyle w:val="CharStyle271"/>
        </w:rPr>
        <w:t xml:space="preserve">ЗННИ, класираните </w:t>
      </w:r>
      <w:r>
        <w:rPr>
          <w:rStyle w:val="CharStyle42"/>
        </w:rPr>
        <w:t xml:space="preserve">от ВНЕК 3 проекта са </w:t>
      </w:r>
      <w:r>
        <w:rPr>
          <w:rStyle w:val="CharStyle271"/>
        </w:rPr>
        <w:t xml:space="preserve">представени </w:t>
      </w:r>
      <w:r>
        <w:rPr>
          <w:rStyle w:val="CharStyle42"/>
        </w:rPr>
        <w:t xml:space="preserve">от </w:t>
      </w:r>
      <w:r>
        <w:rPr>
          <w:rStyle w:val="CharStyle271"/>
        </w:rPr>
        <w:t xml:space="preserve">управителя </w:t>
      </w:r>
      <w:r>
        <w:rPr>
          <w:rStyle w:val="CharStyle42"/>
        </w:rPr>
        <w:t xml:space="preserve">проф. Герджиков за </w:t>
      </w:r>
      <w:r>
        <w:rPr>
          <w:rStyle w:val="CharStyle271"/>
        </w:rPr>
        <w:t xml:space="preserve">одобряване </w:t>
      </w:r>
      <w:r>
        <w:rPr>
          <w:rStyle w:val="CharStyle42"/>
        </w:rPr>
        <w:t xml:space="preserve">от ИС. С т.9 по </w:t>
      </w:r>
      <w:r>
        <w:rPr>
          <w:rStyle w:val="CharStyle271"/>
        </w:rPr>
        <w:t xml:space="preserve">Протокол </w:t>
      </w:r>
      <w:r>
        <w:rPr>
          <w:rStyle w:val="CharStyle42"/>
        </w:rPr>
        <w:t xml:space="preserve">№36 от </w:t>
      </w:r>
      <w:r>
        <w:rPr>
          <w:rStyle w:val="CharStyle271"/>
        </w:rPr>
        <w:t xml:space="preserve">заседанието </w:t>
      </w:r>
      <w:r>
        <w:rPr>
          <w:rStyle w:val="CharStyle42"/>
        </w:rPr>
        <w:t xml:space="preserve">на ЙС, състояло се на 12.12.2008г. на основание чл.12, т.З от </w:t>
      </w:r>
      <w:r>
        <w:rPr>
          <w:rStyle w:val="CharStyle271"/>
        </w:rPr>
        <w:t xml:space="preserve">Правилника </w:t>
      </w:r>
      <w:r>
        <w:rPr>
          <w:rStyle w:val="CharStyle42"/>
        </w:rPr>
        <w:t xml:space="preserve">на </w:t>
      </w:r>
      <w:r>
        <w:rPr>
          <w:rStyle w:val="CharStyle271"/>
        </w:rPr>
        <w:t xml:space="preserve">Фонда </w:t>
      </w:r>
      <w:r>
        <w:rPr>
          <w:rStyle w:val="CharStyle42"/>
        </w:rPr>
        <w:t xml:space="preserve">са </w:t>
      </w:r>
      <w:r>
        <w:rPr>
          <w:rStyle w:val="CharStyle271"/>
        </w:rPr>
        <w:t xml:space="preserve">одобрени </w:t>
      </w:r>
      <w:r>
        <w:rPr>
          <w:rStyle w:val="CharStyle42"/>
        </w:rPr>
        <w:t xml:space="preserve">класираните проекти по конкурса и е </w:t>
      </w:r>
      <w:r>
        <w:rPr>
          <w:rStyle w:val="CharStyle271"/>
        </w:rPr>
        <w:t xml:space="preserve">определен размера </w:t>
      </w:r>
      <w:r>
        <w:rPr>
          <w:rStyle w:val="CharStyle42"/>
        </w:rPr>
        <w:t xml:space="preserve">на </w:t>
      </w:r>
      <w:r>
        <w:rPr>
          <w:rStyle w:val="CharStyle271"/>
        </w:rPr>
        <w:t xml:space="preserve">финансирането, което възлиза </w:t>
      </w:r>
      <w:r>
        <w:rPr>
          <w:rStyle w:val="CharStyle42"/>
        </w:rPr>
        <w:t xml:space="preserve">на </w:t>
      </w:r>
      <w:r>
        <w:rPr>
          <w:rStyle w:val="CharStyle272"/>
        </w:rPr>
        <w:t>1</w:t>
      </w:r>
      <w:r>
        <w:rPr>
          <w:rStyle w:val="CharStyle271"/>
        </w:rPr>
        <w:t xml:space="preserve"> </w:t>
      </w:r>
      <w:r>
        <w:rPr>
          <w:rStyle w:val="CharStyle42"/>
        </w:rPr>
        <w:t xml:space="preserve">100 000 </w:t>
      </w:r>
      <w:r>
        <w:rPr>
          <w:rStyle w:val="CharStyle271"/>
        </w:rPr>
        <w:t xml:space="preserve">лв., </w:t>
      </w:r>
      <w:r>
        <w:rPr>
          <w:rStyle w:val="CharStyle42"/>
        </w:rPr>
        <w:t xml:space="preserve">в т.ч. за </w:t>
      </w:r>
      <w:r>
        <w:rPr>
          <w:rStyle w:val="CharStyle271"/>
        </w:rPr>
        <w:t xml:space="preserve">I етап - 440 </w:t>
      </w:r>
      <w:r>
        <w:rPr>
          <w:rStyle w:val="CharStyle42"/>
        </w:rPr>
        <w:t xml:space="preserve">000 </w:t>
      </w:r>
      <w:r>
        <w:rPr>
          <w:rStyle w:val="CharStyle271"/>
        </w:rPr>
        <w:t xml:space="preserve">лв. </w:t>
      </w:r>
      <w:r>
        <w:rPr>
          <w:rStyle w:val="CharStyle42"/>
        </w:rPr>
        <w:t xml:space="preserve">Видно от предоставените приложения </w:t>
      </w:r>
      <w:r>
        <w:rPr>
          <w:rStyle w:val="CharStyle271"/>
        </w:rPr>
        <w:t xml:space="preserve">към протокола </w:t>
      </w:r>
      <w:r>
        <w:rPr>
          <w:rStyle w:val="CharStyle42"/>
        </w:rPr>
        <w:t xml:space="preserve">на ИС са оценени 3 проекта, </w:t>
      </w:r>
      <w:r>
        <w:rPr>
          <w:rStyle w:val="CharStyle271"/>
        </w:rPr>
        <w:t xml:space="preserve">одобрени </w:t>
      </w:r>
      <w:r>
        <w:rPr>
          <w:rStyle w:val="CharStyle42"/>
        </w:rPr>
        <w:t xml:space="preserve">за финансиране. </w:t>
      </w:r>
      <w:r>
        <w:rPr>
          <w:rStyle w:val="CharStyle271"/>
        </w:rPr>
        <w:t xml:space="preserve">След </w:t>
      </w:r>
      <w:r>
        <w:rPr>
          <w:rStyle w:val="CharStyle42"/>
        </w:rPr>
        <w:t xml:space="preserve">проведената конкурсна </w:t>
      </w:r>
      <w:r>
        <w:rPr>
          <w:rStyle w:val="CharStyle271"/>
        </w:rPr>
        <w:t xml:space="preserve">процедура </w:t>
      </w:r>
      <w:r>
        <w:rPr>
          <w:rStyle w:val="CharStyle42"/>
        </w:rPr>
        <w:t xml:space="preserve">през 2008 г., за финансиране на проекти по </w:t>
      </w:r>
      <w:r>
        <w:rPr>
          <w:rStyle w:val="CharStyle271"/>
        </w:rPr>
        <w:t xml:space="preserve">конкурс „Стипендии </w:t>
      </w:r>
      <w:r>
        <w:rPr>
          <w:rStyle w:val="CharStyle42"/>
        </w:rPr>
        <w:t xml:space="preserve">за завръщане на </w:t>
      </w:r>
      <w:r>
        <w:rPr>
          <w:rStyle w:val="CharStyle271"/>
        </w:rPr>
        <w:t xml:space="preserve">български учени, </w:t>
      </w:r>
      <w:r>
        <w:rPr>
          <w:rStyle w:val="CharStyle42"/>
        </w:rPr>
        <w:t xml:space="preserve">работещи в </w:t>
      </w:r>
      <w:r>
        <w:rPr>
          <w:rStyle w:val="CharStyle271"/>
        </w:rPr>
        <w:t xml:space="preserve">чужбияа’ЖО/ </w:t>
      </w:r>
      <w:r>
        <w:rPr>
          <w:rStyle w:val="CharStyle42"/>
        </w:rPr>
        <w:t>са сключени 2 договора на обща стойност 260 000 лв.</w:t>
      </w:r>
    </w:p>
    <w:p>
      <w:pPr>
        <w:pStyle w:val="Style26"/>
        <w:widowControl w:val="0"/>
        <w:keepNext w:val="0"/>
        <w:keepLines w:val="0"/>
        <w:shd w:val="clear" w:color="auto" w:fill="auto"/>
        <w:bidi w:val="0"/>
        <w:spacing w:before="0" w:after="0"/>
        <w:ind w:left="40" w:right="60" w:firstLine="760"/>
      </w:pPr>
      <w:r>
        <w:rPr>
          <w:rStyle w:val="CharStyle42"/>
        </w:rPr>
        <w:t xml:space="preserve">При </w:t>
      </w:r>
      <w:r>
        <w:rPr>
          <w:rStyle w:val="CharStyle271"/>
        </w:rPr>
        <w:t xml:space="preserve">извършената </w:t>
      </w:r>
      <w:r>
        <w:rPr>
          <w:rStyle w:val="CharStyle42"/>
        </w:rPr>
        <w:t xml:space="preserve">проверка се установи, </w:t>
      </w:r>
      <w:r>
        <w:rPr>
          <w:rStyle w:val="CharStyle271"/>
        </w:rPr>
        <w:t xml:space="preserve">че </w:t>
      </w:r>
      <w:r>
        <w:rPr>
          <w:rStyle w:val="CharStyle42"/>
        </w:rPr>
        <w:t xml:space="preserve">не е сключен договор за финансиране на проект </w:t>
      </w:r>
      <w:r>
        <w:rPr>
          <w:rStyle w:val="CharStyle42"/>
          <w:lang w:val="en-US"/>
        </w:rPr>
        <w:t xml:space="preserve">RG01/0103, </w:t>
      </w:r>
      <w:r>
        <w:rPr>
          <w:rStyle w:val="CharStyle271"/>
        </w:rPr>
        <w:t xml:space="preserve">одобрен </w:t>
      </w:r>
      <w:r>
        <w:rPr>
          <w:rStyle w:val="CharStyle42"/>
        </w:rPr>
        <w:t xml:space="preserve">от ИС за финансиране с </w:t>
      </w:r>
      <w:r>
        <w:rPr>
          <w:rStyle w:val="CharStyle271"/>
        </w:rPr>
        <w:t xml:space="preserve">Протокол </w:t>
      </w:r>
      <w:r>
        <w:rPr>
          <w:rStyle w:val="CharStyle42"/>
        </w:rPr>
        <w:t>№36/12.</w:t>
      </w:r>
      <w:r>
        <w:rPr>
          <w:rStyle w:val="CharStyle42"/>
          <w:lang w:val="en-US"/>
        </w:rPr>
        <w:t xml:space="preserve">12.2008r. </w:t>
      </w:r>
      <w:r>
        <w:rPr>
          <w:rStyle w:val="CharStyle42"/>
        </w:rPr>
        <w:t xml:space="preserve">С Протокол </w:t>
      </w:r>
      <w:r>
        <w:rPr>
          <w:rStyle w:val="CharStyle271"/>
        </w:rPr>
        <w:t xml:space="preserve">№ </w:t>
      </w:r>
      <w:r>
        <w:rPr>
          <w:rStyle w:val="CharStyle42"/>
        </w:rPr>
        <w:t xml:space="preserve">37 от </w:t>
      </w:r>
      <w:r>
        <w:rPr>
          <w:rStyle w:val="CharStyle271"/>
        </w:rPr>
        <w:t xml:space="preserve">заседанието </w:t>
      </w:r>
      <w:r>
        <w:rPr>
          <w:rStyle w:val="CharStyle42"/>
        </w:rPr>
        <w:t xml:space="preserve">на </w:t>
      </w:r>
      <w:r>
        <w:rPr>
          <w:rStyle w:val="CharStyle271"/>
        </w:rPr>
        <w:t xml:space="preserve">ИС, проведено </w:t>
      </w:r>
      <w:r>
        <w:rPr>
          <w:rStyle w:val="CharStyle42"/>
        </w:rPr>
        <w:t xml:space="preserve">на 19.12.2008 г., с т. 1 е </w:t>
      </w:r>
      <w:r>
        <w:rPr>
          <w:rStyle w:val="CharStyle271"/>
        </w:rPr>
        <w:t xml:space="preserve">декласиран </w:t>
      </w:r>
      <w:r>
        <w:rPr>
          <w:rStyle w:val="CharStyle42"/>
        </w:rPr>
        <w:t xml:space="preserve">проект </w:t>
      </w:r>
      <w:r>
        <w:rPr>
          <w:rStyle w:val="CharStyle42"/>
          <w:lang w:val="en-US"/>
        </w:rPr>
        <w:t xml:space="preserve">RG01/0103, </w:t>
      </w:r>
      <w:r>
        <w:rPr>
          <w:rStyle w:val="CharStyle271"/>
        </w:rPr>
        <w:t xml:space="preserve">одобрен </w:t>
      </w:r>
      <w:r>
        <w:rPr>
          <w:rStyle w:val="CharStyle42"/>
        </w:rPr>
        <w:t xml:space="preserve">за финансиране от ИС, като в </w:t>
      </w:r>
      <w:r>
        <w:rPr>
          <w:rStyle w:val="CharStyle271"/>
        </w:rPr>
        <w:t xml:space="preserve">протокола </w:t>
      </w:r>
      <w:r>
        <w:rPr>
          <w:rStyle w:val="CharStyle42"/>
        </w:rPr>
        <w:t xml:space="preserve">са </w:t>
      </w:r>
      <w:r>
        <w:rPr>
          <w:rStyle w:val="CharStyle271"/>
        </w:rPr>
        <w:t xml:space="preserve">изложени мотивите </w:t>
      </w:r>
      <w:r>
        <w:rPr>
          <w:rStyle w:val="CharStyle42"/>
        </w:rPr>
        <w:t xml:space="preserve">за това. Срокът за </w:t>
      </w:r>
      <w:r>
        <w:rPr>
          <w:rStyle w:val="CharStyle271"/>
        </w:rPr>
        <w:t xml:space="preserve">изпълнение </w:t>
      </w:r>
      <w:r>
        <w:rPr>
          <w:rStyle w:val="CharStyle42"/>
        </w:rPr>
        <w:t xml:space="preserve">на проектите е 36 </w:t>
      </w:r>
      <w:r>
        <w:rPr>
          <w:rStyle w:val="CharStyle271"/>
        </w:rPr>
        <w:t xml:space="preserve">месеца, като </w:t>
      </w:r>
      <w:r>
        <w:rPr>
          <w:rStyle w:val="CharStyle42"/>
        </w:rPr>
        <w:t xml:space="preserve">за </w:t>
      </w:r>
      <w:r>
        <w:rPr>
          <w:rStyle w:val="CharStyle271"/>
        </w:rPr>
        <w:t xml:space="preserve">изпълнение </w:t>
      </w:r>
      <w:r>
        <w:rPr>
          <w:rStyle w:val="CharStyle42"/>
        </w:rPr>
        <w:t xml:space="preserve">на I етап е договорен срок от 12 </w:t>
      </w:r>
      <w:r>
        <w:rPr>
          <w:rStyle w:val="CharStyle271"/>
        </w:rPr>
        <w:t xml:space="preserve">месеца </w:t>
      </w:r>
      <w:r>
        <w:rPr>
          <w:rStyle w:val="CharStyle42"/>
        </w:rPr>
        <w:t xml:space="preserve">от </w:t>
      </w:r>
      <w:r>
        <w:rPr>
          <w:rStyle w:val="CharStyle271"/>
        </w:rPr>
        <w:t xml:space="preserve">подписването </w:t>
      </w:r>
      <w:r>
        <w:rPr>
          <w:rStyle w:val="CharStyle42"/>
        </w:rPr>
        <w:t xml:space="preserve">на договора. Договорено е авансово </w:t>
      </w:r>
      <w:r>
        <w:rPr>
          <w:rStyle w:val="CharStyle271"/>
        </w:rPr>
        <w:t xml:space="preserve">финансиране </w:t>
      </w:r>
      <w:r>
        <w:rPr>
          <w:rStyle w:val="CharStyle42"/>
        </w:rPr>
        <w:t xml:space="preserve">по </w:t>
      </w:r>
      <w:r>
        <w:rPr>
          <w:rStyle w:val="CharStyle271"/>
        </w:rPr>
        <w:t xml:space="preserve">изпълнението </w:t>
      </w:r>
      <w:r>
        <w:rPr>
          <w:rStyle w:val="CharStyle42"/>
        </w:rPr>
        <w:t xml:space="preserve">на </w:t>
      </w:r>
      <w:r>
        <w:rPr>
          <w:rStyle w:val="CharStyle271"/>
        </w:rPr>
        <w:t xml:space="preserve">проектите за </w:t>
      </w:r>
      <w:r>
        <w:rPr>
          <w:rStyle w:val="CharStyle42"/>
        </w:rPr>
        <w:t xml:space="preserve">първи етап в </w:t>
      </w:r>
      <w:r>
        <w:rPr>
          <w:rStyle w:val="CharStyle271"/>
        </w:rPr>
        <w:t xml:space="preserve">размер </w:t>
      </w:r>
      <w:r>
        <w:rPr>
          <w:rStyle w:val="CharStyle42"/>
        </w:rPr>
        <w:t xml:space="preserve">на 260 000 </w:t>
      </w:r>
      <w:r>
        <w:rPr>
          <w:rStyle w:val="CharStyle271"/>
        </w:rPr>
        <w:t xml:space="preserve">дв., </w:t>
      </w:r>
      <w:r>
        <w:rPr>
          <w:rStyle w:val="CharStyle42"/>
        </w:rPr>
        <w:t xml:space="preserve">които са </w:t>
      </w:r>
      <w:r>
        <w:rPr>
          <w:rStyle w:val="CharStyle271"/>
        </w:rPr>
        <w:t xml:space="preserve">приведени </w:t>
      </w:r>
      <w:r>
        <w:rPr>
          <w:rStyle w:val="CharStyle42"/>
        </w:rPr>
        <w:t>по банков път.</w:t>
      </w:r>
    </w:p>
    <w:p>
      <w:pPr>
        <w:pStyle w:val="Style26"/>
        <w:widowControl w:val="0"/>
        <w:keepNext w:val="0"/>
        <w:keepLines w:val="0"/>
        <w:shd w:val="clear" w:color="auto" w:fill="auto"/>
        <w:bidi w:val="0"/>
        <w:spacing w:before="0" w:after="0"/>
        <w:ind w:left="40" w:right="60" w:firstLine="760"/>
      </w:pPr>
      <w:r>
        <w:rPr>
          <w:rStyle w:val="CharStyle42"/>
        </w:rPr>
        <w:t xml:space="preserve">Извърши се репрезентативна проверка по отношение оценяването на проектите, </w:t>
      </w:r>
      <w:r>
        <w:rPr>
          <w:rStyle w:val="CharStyle271"/>
        </w:rPr>
        <w:t xml:space="preserve">сключването </w:t>
      </w:r>
      <w:r>
        <w:rPr>
          <w:rStyle w:val="CharStyle42"/>
        </w:rPr>
        <w:t xml:space="preserve">и </w:t>
      </w:r>
      <w:r>
        <w:rPr>
          <w:rStyle w:val="CharStyle271"/>
        </w:rPr>
        <w:t xml:space="preserve">изпълнението </w:t>
      </w:r>
      <w:r>
        <w:rPr>
          <w:rStyle w:val="CharStyle42"/>
        </w:rPr>
        <w:t xml:space="preserve">на </w:t>
      </w:r>
      <w:r>
        <w:rPr>
          <w:rStyle w:val="CharStyle271"/>
        </w:rPr>
        <w:t xml:space="preserve">договорите </w:t>
      </w:r>
      <w:r>
        <w:rPr>
          <w:rStyle w:val="CharStyle42"/>
        </w:rPr>
        <w:t xml:space="preserve">и </w:t>
      </w:r>
      <w:r>
        <w:rPr>
          <w:rStyle w:val="CharStyle271"/>
        </w:rPr>
        <w:t xml:space="preserve">плащанията </w:t>
      </w:r>
      <w:r>
        <w:rPr>
          <w:rStyle w:val="CharStyle42"/>
        </w:rPr>
        <w:t xml:space="preserve">по тях. От </w:t>
      </w:r>
      <w:r>
        <w:rPr>
          <w:rStyle w:val="CharStyle271"/>
        </w:rPr>
        <w:t xml:space="preserve">сключените </w:t>
      </w:r>
      <w:r>
        <w:rPr>
          <w:rStyle w:val="CharStyle42"/>
        </w:rPr>
        <w:t>по конкурса</w:t>
      </w:r>
    </w:p>
    <w:p>
      <w:pPr>
        <w:pStyle w:val="Style68"/>
        <w:numPr>
          <w:ilvl w:val="0"/>
          <w:numId w:val="117"/>
        </w:numPr>
        <w:tabs>
          <w:tab w:leader="none" w:pos="218" w:val="left"/>
        </w:tabs>
        <w:widowControl w:val="0"/>
        <w:keepNext w:val="0"/>
        <w:keepLines w:val="0"/>
        <w:shd w:val="clear" w:color="auto" w:fill="auto"/>
        <w:bidi w:val="0"/>
        <w:jc w:val="both"/>
        <w:spacing w:before="0" w:after="240"/>
        <w:ind w:left="40" w:right="0" w:firstLine="0"/>
      </w:pPr>
      <w:r>
        <w:rPr>
          <w:rStyle w:val="CharStyle268"/>
        </w:rPr>
        <w:t xml:space="preserve">договора, по-обстойно </w:t>
      </w:r>
      <w:r>
        <w:rPr>
          <w:rStyle w:val="CharStyle118"/>
        </w:rPr>
        <w:t xml:space="preserve">се провери един, а </w:t>
      </w:r>
      <w:r>
        <w:rPr>
          <w:rStyle w:val="CharStyle268"/>
        </w:rPr>
        <w:t>именно:</w:t>
      </w:r>
    </w:p>
    <w:p>
      <w:pPr>
        <w:pStyle w:val="Style324"/>
        <w:widowControl w:val="0"/>
        <w:keepNext w:val="0"/>
        <w:keepLines w:val="0"/>
        <w:shd w:val="clear" w:color="auto" w:fill="auto"/>
        <w:bidi w:val="0"/>
        <w:spacing w:before="0" w:after="0" w:line="274" w:lineRule="exact"/>
        <w:ind w:left="40" w:right="0" w:firstLine="760"/>
      </w:pPr>
      <w:bookmarkStart w:id="37" w:name="bookmark37"/>
      <w:r>
        <w:rPr>
          <w:rStyle w:val="CharStyle399"/>
          <w:b w:val="0"/>
          <w:bCs w:val="0"/>
        </w:rPr>
        <w:t xml:space="preserve">Договор </w:t>
      </w:r>
      <w:r>
        <w:rPr>
          <w:rStyle w:val="CharStyle327"/>
          <w:b/>
          <w:bCs/>
        </w:rPr>
        <w:t>№Д002-281/18.12.2008г.</w:t>
      </w:r>
      <w:bookmarkEnd w:id="37"/>
    </w:p>
    <w:p>
      <w:pPr>
        <w:pStyle w:val="Style26"/>
        <w:widowControl w:val="0"/>
        <w:keepNext w:val="0"/>
        <w:keepLines w:val="0"/>
        <w:shd w:val="clear" w:color="auto" w:fill="auto"/>
        <w:bidi w:val="0"/>
        <w:spacing w:before="0" w:after="0"/>
        <w:ind w:left="40" w:right="0" w:firstLine="760"/>
      </w:pPr>
      <w:r>
        <w:rPr>
          <w:rStyle w:val="CharStyle271"/>
        </w:rPr>
        <w:t xml:space="preserve">Договорът </w:t>
      </w:r>
      <w:r>
        <w:rPr>
          <w:rStyle w:val="CharStyle42"/>
        </w:rPr>
        <w:t xml:space="preserve">е сключен въз основа на подаден с </w:t>
      </w:r>
      <w:r>
        <w:rPr>
          <w:rStyle w:val="CharStyle271"/>
        </w:rPr>
        <w:t xml:space="preserve">писмо </w:t>
      </w:r>
      <w:r>
        <w:rPr>
          <w:rStyle w:val="CharStyle42"/>
        </w:rPr>
        <w:t>вх.№РГ01/0102/30.06.2008 г. от</w:t>
      </w:r>
    </w:p>
    <w:p>
      <w:pPr>
        <w:pStyle w:val="Style68"/>
        <w:widowControl w:val="0"/>
        <w:keepNext w:val="0"/>
        <w:keepLines w:val="0"/>
        <w:shd w:val="clear" w:color="auto" w:fill="auto"/>
        <w:bidi w:val="0"/>
        <w:jc w:val="both"/>
        <w:spacing w:before="0" w:after="0"/>
        <w:ind w:left="40" w:right="60" w:firstLine="0"/>
      </w:pPr>
      <w:r>
        <w:rPr>
          <w:rStyle w:val="CharStyle268"/>
        </w:rPr>
        <w:t xml:space="preserve">Пловдивски университет „Паисий Хилендарски” научноизследователски проект </w:t>
      </w:r>
      <w:r>
        <w:rPr>
          <w:rStyle w:val="CharStyle118"/>
          <w:lang w:val="en-US"/>
        </w:rPr>
        <w:t xml:space="preserve">RG01/0102 </w:t>
      </w:r>
      <w:r>
        <w:rPr>
          <w:rStyle w:val="CharStyle268"/>
        </w:rPr>
        <w:t xml:space="preserve">на тема: </w:t>
      </w:r>
      <w:r>
        <w:rPr>
          <w:rStyle w:val="CharStyle118"/>
        </w:rPr>
        <w:t xml:space="preserve">„Функционално-геномен </w:t>
      </w:r>
      <w:r>
        <w:rPr>
          <w:rStyle w:val="CharStyle268"/>
        </w:rPr>
        <w:t xml:space="preserve">подход за анализиране взаимодействието между активните кислородни форми </w:t>
      </w:r>
      <w:r>
        <w:rPr>
          <w:rStyle w:val="CharStyle118"/>
        </w:rPr>
        <w:t xml:space="preserve">и </w:t>
      </w:r>
      <w:r>
        <w:rPr>
          <w:rStyle w:val="CharStyle268"/>
        </w:rPr>
        <w:t xml:space="preserve">растителните хормони, регулиращо отговорите но растенията към </w:t>
      </w:r>
      <w:r>
        <w:rPr>
          <w:rStyle w:val="CharStyle118"/>
        </w:rPr>
        <w:t xml:space="preserve">абиотичен стрес </w:t>
      </w:r>
      <w:r>
        <w:rPr>
          <w:rStyle w:val="CharStyle268"/>
        </w:rPr>
        <w:t xml:space="preserve">и програмирана </w:t>
      </w:r>
      <w:r>
        <w:rPr>
          <w:rStyle w:val="CharStyle118"/>
        </w:rPr>
        <w:t>клетъчна смърт”. Целите на проекта са:</w:t>
      </w:r>
    </w:p>
    <w:p>
      <w:pPr>
        <w:pStyle w:val="Style26"/>
        <w:numPr>
          <w:ilvl w:val="0"/>
          <w:numId w:val="77"/>
        </w:numPr>
        <w:tabs>
          <w:tab w:leader="none" w:pos="1130" w:val="left"/>
        </w:tabs>
        <w:widowControl w:val="0"/>
        <w:keepNext w:val="0"/>
        <w:keepLines w:val="0"/>
        <w:shd w:val="clear" w:color="auto" w:fill="auto"/>
        <w:bidi w:val="0"/>
        <w:spacing w:before="0" w:after="0"/>
        <w:ind w:left="40" w:right="60" w:firstLine="760"/>
      </w:pPr>
      <w:r>
        <w:rPr>
          <w:rStyle w:val="CharStyle42"/>
        </w:rPr>
        <w:t xml:space="preserve">да разкрие сложното </w:t>
      </w:r>
      <w:r>
        <w:rPr>
          <w:rStyle w:val="CharStyle271"/>
        </w:rPr>
        <w:t xml:space="preserve">взаимодействие </w:t>
      </w:r>
      <w:r>
        <w:rPr>
          <w:rStyle w:val="CharStyle42"/>
        </w:rPr>
        <w:t xml:space="preserve">между растителните </w:t>
      </w:r>
      <w:r>
        <w:rPr>
          <w:rStyle w:val="CharStyle271"/>
        </w:rPr>
        <w:t xml:space="preserve">хормони </w:t>
      </w:r>
      <w:r>
        <w:rPr>
          <w:rStyle w:val="CharStyle42"/>
        </w:rPr>
        <w:t xml:space="preserve">и активните </w:t>
      </w:r>
      <w:r>
        <w:rPr>
          <w:rStyle w:val="CharStyle271"/>
        </w:rPr>
        <w:t xml:space="preserve">кислородни </w:t>
      </w:r>
      <w:r>
        <w:rPr>
          <w:rStyle w:val="CharStyle42"/>
        </w:rPr>
        <w:t xml:space="preserve">форми/АКФ/ </w:t>
      </w:r>
      <w:r>
        <w:rPr>
          <w:rStyle w:val="CharStyle271"/>
        </w:rPr>
        <w:t xml:space="preserve">по </w:t>
      </w:r>
      <w:r>
        <w:rPr>
          <w:rStyle w:val="CharStyle42"/>
        </w:rPr>
        <w:t xml:space="preserve">време на АКФ </w:t>
      </w:r>
      <w:r>
        <w:rPr>
          <w:rStyle w:val="CharStyle271"/>
        </w:rPr>
        <w:t xml:space="preserve">- </w:t>
      </w:r>
      <w:r>
        <w:rPr>
          <w:rStyle w:val="CharStyle42"/>
        </w:rPr>
        <w:t xml:space="preserve">регулирани процеси като отговори </w:t>
      </w:r>
      <w:r>
        <w:rPr>
          <w:rStyle w:val="CharStyle271"/>
        </w:rPr>
        <w:t xml:space="preserve">към </w:t>
      </w:r>
      <w:r>
        <w:rPr>
          <w:rStyle w:val="CharStyle42"/>
        </w:rPr>
        <w:t xml:space="preserve">стрес и </w:t>
      </w:r>
      <w:r>
        <w:rPr>
          <w:rStyle w:val="CharStyle271"/>
        </w:rPr>
        <w:t>програмирана клетъчна смърт;</w:t>
      </w:r>
    </w:p>
    <w:p>
      <w:pPr>
        <w:pStyle w:val="Style26"/>
        <w:numPr>
          <w:ilvl w:val="0"/>
          <w:numId w:val="77"/>
        </w:numPr>
        <w:tabs>
          <w:tab w:leader="none" w:pos="1130" w:val="left"/>
        </w:tabs>
        <w:widowControl w:val="0"/>
        <w:keepNext w:val="0"/>
        <w:keepLines w:val="0"/>
        <w:shd w:val="clear" w:color="auto" w:fill="auto"/>
        <w:bidi w:val="0"/>
        <w:spacing w:before="0" w:after="0"/>
        <w:ind w:left="40" w:right="60" w:firstLine="760"/>
      </w:pPr>
      <w:r>
        <w:rPr>
          <w:rStyle w:val="CharStyle42"/>
        </w:rPr>
        <w:t xml:space="preserve">да проучи сигналната мрежа на АКФ, чрез идентифициране на нови гени, </w:t>
      </w:r>
      <w:r>
        <w:rPr>
          <w:rStyle w:val="CharStyle271"/>
        </w:rPr>
        <w:t xml:space="preserve">участващи </w:t>
      </w:r>
      <w:r>
        <w:rPr>
          <w:rStyle w:val="CharStyle42"/>
        </w:rPr>
        <w:t xml:space="preserve">в сигналните пътища на активните </w:t>
      </w:r>
      <w:r>
        <w:rPr>
          <w:rStyle w:val="CharStyle271"/>
        </w:rPr>
        <w:t>кислородни форми;</w:t>
      </w:r>
    </w:p>
    <w:p>
      <w:pPr>
        <w:pStyle w:val="Style26"/>
        <w:numPr>
          <w:ilvl w:val="0"/>
          <w:numId w:val="77"/>
        </w:numPr>
        <w:tabs>
          <w:tab w:leader="none" w:pos="1130" w:val="left"/>
        </w:tabs>
        <w:widowControl w:val="0"/>
        <w:keepNext w:val="0"/>
        <w:keepLines w:val="0"/>
        <w:shd w:val="clear" w:color="auto" w:fill="auto"/>
        <w:bidi w:val="0"/>
        <w:spacing w:before="0" w:after="0"/>
        <w:ind w:left="40" w:right="60" w:firstLine="760"/>
      </w:pPr>
      <w:r>
        <w:rPr>
          <w:rStyle w:val="CharStyle42"/>
        </w:rPr>
        <w:t xml:space="preserve">да </w:t>
      </w:r>
      <w:r>
        <w:rPr>
          <w:rStyle w:val="CharStyle271"/>
        </w:rPr>
        <w:t xml:space="preserve">разбере сложните генетични </w:t>
      </w:r>
      <w:r>
        <w:rPr>
          <w:rStyle w:val="CharStyle42"/>
        </w:rPr>
        <w:t xml:space="preserve">механизми, </w:t>
      </w:r>
      <w:r>
        <w:rPr>
          <w:rStyle w:val="CharStyle271"/>
        </w:rPr>
        <w:t xml:space="preserve">определящи </w:t>
      </w:r>
      <w:r>
        <w:rPr>
          <w:rStyle w:val="CharStyle42"/>
        </w:rPr>
        <w:t>специфичността на АКФ сигнализацията.</w:t>
      </w:r>
    </w:p>
    <w:p>
      <w:pPr>
        <w:pStyle w:val="Style68"/>
        <w:tabs>
          <w:tab w:leader="none" w:pos="8426" w:val="left"/>
        </w:tabs>
        <w:widowControl w:val="0"/>
        <w:keepNext w:val="0"/>
        <w:keepLines w:val="0"/>
        <w:shd w:val="clear" w:color="auto" w:fill="auto"/>
        <w:bidi w:val="0"/>
        <w:jc w:val="both"/>
        <w:spacing w:before="0" w:after="0"/>
        <w:ind w:left="40" w:right="60" w:firstLine="760"/>
      </w:pPr>
      <w:r>
        <w:rPr>
          <w:rStyle w:val="CharStyle268"/>
        </w:rPr>
        <w:t xml:space="preserve">Видно от справка </w:t>
      </w:r>
      <w:r>
        <w:rPr>
          <w:rStyle w:val="CharStyle118"/>
        </w:rPr>
        <w:t xml:space="preserve">изх.№ </w:t>
      </w:r>
      <w:r>
        <w:rPr>
          <w:rStyle w:val="CharStyle268"/>
        </w:rPr>
        <w:t xml:space="preserve">041601/10/10.02.2012 </w:t>
      </w:r>
      <w:r>
        <w:rPr>
          <w:rStyle w:val="CharStyle118"/>
        </w:rPr>
        <w:t xml:space="preserve">г„ </w:t>
      </w:r>
      <w:r>
        <w:rPr>
          <w:rStyle w:val="CharStyle268"/>
        </w:rPr>
        <w:t xml:space="preserve">в изпълнение разпоредбите на </w:t>
      </w:r>
      <w:r>
        <w:rPr>
          <w:rStyle w:val="CharStyle118"/>
        </w:rPr>
        <w:t xml:space="preserve">чл.23, т.1 във </w:t>
      </w:r>
      <w:r>
        <w:rPr>
          <w:rStyle w:val="CharStyle268"/>
        </w:rPr>
        <w:t xml:space="preserve">връзка </w:t>
      </w:r>
      <w:r>
        <w:rPr>
          <w:rStyle w:val="CharStyle118"/>
        </w:rPr>
        <w:t xml:space="preserve">с </w:t>
      </w:r>
      <w:r>
        <w:rPr>
          <w:rStyle w:val="CharStyle268"/>
        </w:rPr>
        <w:t xml:space="preserve">чд.31 </w:t>
      </w:r>
      <w:r>
        <w:rPr>
          <w:rStyle w:val="CharStyle118"/>
        </w:rPr>
        <w:t xml:space="preserve">от ПФНИ, оценката на проекта е </w:t>
      </w:r>
      <w:r>
        <w:rPr>
          <w:rStyle w:val="CharStyle268"/>
        </w:rPr>
        <w:t xml:space="preserve">извършена въз </w:t>
      </w:r>
      <w:r>
        <w:rPr>
          <w:rStyle w:val="CharStyle118"/>
        </w:rPr>
        <w:t xml:space="preserve">основа на 3 бр. </w:t>
      </w:r>
      <w:r>
        <w:rPr>
          <w:rStyle w:val="CharStyle268"/>
        </w:rPr>
        <w:t xml:space="preserve">чужди рецензии. </w:t>
      </w:r>
      <w:r>
        <w:rPr>
          <w:rStyle w:val="CharStyle118"/>
        </w:rPr>
        <w:t xml:space="preserve">Оценките </w:t>
      </w:r>
      <w:r>
        <w:rPr>
          <w:rStyle w:val="CharStyle268"/>
        </w:rPr>
        <w:t xml:space="preserve">от чуждестранните рецензенти са съответно </w:t>
      </w:r>
      <w:r>
        <w:rPr>
          <w:rStyle w:val="CharStyle118"/>
        </w:rPr>
        <w:t xml:space="preserve">91, </w:t>
      </w:r>
      <w:r>
        <w:rPr>
          <w:rStyle w:val="CharStyle268"/>
        </w:rPr>
        <w:t xml:space="preserve">70 и </w:t>
      </w:r>
      <w:r>
        <w:rPr>
          <w:rStyle w:val="CharStyle118"/>
        </w:rPr>
        <w:t xml:space="preserve">79т., </w:t>
      </w:r>
      <w:r>
        <w:rPr>
          <w:rStyle w:val="CharStyle268"/>
        </w:rPr>
        <w:t xml:space="preserve">или средната оценка </w:t>
      </w:r>
      <w:r>
        <w:rPr>
          <w:rStyle w:val="CharStyle118"/>
        </w:rPr>
        <w:t xml:space="preserve">е 86,67т. Оценката на ВНЕК е 88т, Общата </w:t>
      </w:r>
      <w:r>
        <w:rPr>
          <w:rStyle w:val="CharStyle268"/>
        </w:rPr>
        <w:t xml:space="preserve">окончателна </w:t>
      </w:r>
      <w:r>
        <w:rPr>
          <w:rStyle w:val="CharStyle118"/>
        </w:rPr>
        <w:t xml:space="preserve">оценка на </w:t>
      </w:r>
      <w:r>
        <w:rPr>
          <w:rStyle w:val="CharStyle268"/>
        </w:rPr>
        <w:t xml:space="preserve">проекта </w:t>
      </w:r>
      <w:r>
        <w:rPr>
          <w:rStyle w:val="CharStyle118"/>
        </w:rPr>
        <w:t xml:space="preserve">е </w:t>
      </w:r>
      <w:r>
        <w:rPr>
          <w:rStyle w:val="CharStyle268"/>
        </w:rPr>
        <w:t xml:space="preserve">87,33т, Въз основа на извършеното класиране от НЕК, с т.9 по Протокол №36 от заседанието на ИС, състояло се на 12.12.2008 </w:t>
      </w:r>
      <w:r>
        <w:rPr>
          <w:rStyle w:val="CharStyle118"/>
        </w:rPr>
        <w:t xml:space="preserve">г., </w:t>
      </w:r>
      <w:r>
        <w:rPr>
          <w:rStyle w:val="CharStyle268"/>
        </w:rPr>
        <w:t xml:space="preserve">на основание чл.12, т.З от Правилника на Фонда е одобрен проекта за финансиране. В изпълнение разпоредбите на чл.29, </w:t>
      </w:r>
      <w:r>
        <w:rPr>
          <w:rStyle w:val="CharStyle118"/>
        </w:rPr>
        <w:t xml:space="preserve">ал.2 </w:t>
      </w:r>
      <w:r>
        <w:rPr>
          <w:rStyle w:val="CharStyle268"/>
        </w:rPr>
        <w:t xml:space="preserve">от </w:t>
      </w:r>
      <w:r>
        <w:rPr>
          <w:rStyle w:val="CharStyle118"/>
        </w:rPr>
        <w:t xml:space="preserve">ЗННИ, управителят проф.Анастас </w:t>
      </w:r>
      <w:r>
        <w:rPr>
          <w:rStyle w:val="CharStyle268"/>
        </w:rPr>
        <w:t xml:space="preserve">Герджиков е </w:t>
      </w:r>
      <w:r>
        <w:rPr>
          <w:rStyle w:val="CharStyle118"/>
        </w:rPr>
        <w:t xml:space="preserve">сключил договор №Д002-281/18.12.2008 г. с Пловдивски университет „Паисий </w:t>
      </w:r>
      <w:r>
        <w:rPr>
          <w:rStyle w:val="CharStyle268"/>
        </w:rPr>
        <w:t xml:space="preserve">Хилендарски”, </w:t>
      </w:r>
      <w:r>
        <w:rPr>
          <w:rStyle w:val="CharStyle118"/>
        </w:rPr>
        <w:t xml:space="preserve">представляван от Иван </w:t>
      </w:r>
      <w:r>
        <w:rPr>
          <w:rStyle w:val="CharStyle273"/>
        </w:rPr>
        <w:t>Костщщт%^ЩЩ®М&gt;~</w:t>
      </w:r>
      <w:r>
        <w:rPr>
          <w:rStyle w:val="CharStyle268"/>
        </w:rPr>
        <w:t xml:space="preserve"> </w:t>
      </w:r>
      <w:r>
        <w:rPr>
          <w:rStyle w:val="CharStyle118"/>
        </w:rPr>
        <w:t xml:space="preserve">ректор на университета </w:t>
      </w:r>
      <w:r>
        <w:rPr>
          <w:rStyle w:val="CharStyle268"/>
        </w:rPr>
        <w:t xml:space="preserve">и ръководител </w:t>
      </w:r>
      <w:r>
        <w:rPr>
          <w:rStyle w:val="CharStyle118"/>
        </w:rPr>
        <w:t xml:space="preserve">на проекта Цанко Савов </w:t>
      </w:r>
      <w:r>
        <w:rPr>
          <w:rStyle w:val="CharStyle268"/>
        </w:rPr>
        <w:t xml:space="preserve">Гечев. </w:t>
      </w:r>
      <w:r>
        <w:rPr>
          <w:rStyle w:val="CharStyle118"/>
        </w:rPr>
        <w:t xml:space="preserve">^ррвЬреви^^^ок а за </w:t>
      </w:r>
      <w:r>
        <w:rPr>
          <w:rStyle w:val="CharStyle268"/>
        </w:rPr>
        <w:t xml:space="preserve">изпълнение </w:t>
      </w:r>
      <w:r>
        <w:rPr>
          <w:rStyle w:val="CharStyle118"/>
        </w:rPr>
        <w:t>на проекта е 36 месеца, считано от датата на подп:</w:t>
        <w:tab/>
      </w:r>
      <w:r>
        <w:rPr>
          <w:rStyle w:val="CharStyle268"/>
        </w:rPr>
        <w:t xml:space="preserve">рк^щтаи </w:t>
      </w:r>
      <w:r>
        <w:rPr>
          <w:rStyle w:val="CharStyle118"/>
        </w:rPr>
        <w:t xml:space="preserve">е </w:t>
      </w:r>
      <w:r>
        <w:rPr>
          <w:rStyle w:val="CharStyle268"/>
        </w:rPr>
        <w:t>с</w:t>
      </w:r>
    </w:p>
    <w:p>
      <w:pPr>
        <w:pStyle w:val="Style26"/>
        <w:widowControl w:val="0"/>
        <w:keepNext w:val="0"/>
        <w:keepLines w:val="0"/>
        <w:shd w:val="clear" w:color="auto" w:fill="auto"/>
        <w:bidi w:val="0"/>
        <w:spacing w:before="0" w:after="0"/>
        <w:ind w:left="40" w:right="60" w:firstLine="0"/>
        <w:sectPr>
          <w:footerReference w:type="even" r:id="rId101"/>
          <w:footerReference w:type="default" r:id="rId102"/>
          <w:pgSz w:w="11909" w:h="16838"/>
          <w:pgMar w:top="52" w:left="842" w:right="842" w:bottom="536" w:header="0" w:footer="3" w:gutter="91"/>
          <w:rtlGutter/>
          <w:cols w:space="720"/>
          <w:noEndnote/>
          <w:docGrid w:linePitch="360"/>
        </w:sectPr>
      </w:pPr>
      <w:r>
        <w:rPr>
          <w:rStyle w:val="CharStyle42"/>
        </w:rPr>
        <w:t xml:space="preserve">продължителност 12 </w:t>
      </w:r>
      <w:r>
        <w:rPr>
          <w:rStyle w:val="CharStyle271"/>
        </w:rPr>
        <w:t xml:space="preserve">месеца, </w:t>
      </w:r>
      <w:r>
        <w:rPr>
          <w:rStyle w:val="CharStyle42"/>
        </w:rPr>
        <w:t xml:space="preserve">а началото на II етап, с </w:t>
      </w:r>
      <w:r>
        <w:rPr>
          <w:rStyle w:val="CharStyle271"/>
        </w:rPr>
        <w:t>продъляж^</w:t>
      </w:r>
      <w:r>
        <w:rPr>
          <w:rStyle w:val="CharStyle272"/>
        </w:rPr>
        <w:t>1</w:t>
      </w:r>
      <w:r>
        <w:rPr>
          <w:rStyle w:val="CharStyle271"/>
        </w:rPr>
        <w:t xml:space="preserve">^^^%мес|Щ| </w:t>
      </w:r>
      <w:r>
        <w:rPr>
          <w:rStyle w:val="CharStyle42"/>
        </w:rPr>
        <w:t xml:space="preserve">е след </w:t>
      </w:r>
      <w:r>
        <w:rPr>
          <w:rStyle w:val="CharStyle271"/>
        </w:rPr>
        <w:t xml:space="preserve">приемане </w:t>
      </w:r>
      <w:r>
        <w:rPr>
          <w:rStyle w:val="CharStyle42"/>
        </w:rPr>
        <w:t xml:space="preserve">на отчета за I </w:t>
      </w:r>
      <w:r>
        <w:rPr>
          <w:rStyle w:val="CharStyle271"/>
        </w:rPr>
        <w:t xml:space="preserve">етап. </w:t>
      </w:r>
      <w:r>
        <w:rPr>
          <w:rStyle w:val="CharStyle42"/>
        </w:rPr>
        <w:t xml:space="preserve">Началото </w:t>
      </w:r>
      <w:r>
        <w:rPr>
          <w:rStyle w:val="CharStyle271"/>
        </w:rPr>
        <w:t xml:space="preserve">на </w:t>
      </w:r>
      <w:r>
        <w:rPr>
          <w:rStyle w:val="CharStyle42"/>
        </w:rPr>
        <w:t xml:space="preserve">III етап, с </w:t>
      </w:r>
      <w:r>
        <w:rPr>
          <w:rStyle w:val="CharStyle271"/>
        </w:rPr>
        <w:t xml:space="preserve">продълж||Ано%^|}.Шс^|Д| е </w:t>
      </w:r>
      <w:r>
        <w:rPr>
          <w:rStyle w:val="CharStyle42"/>
        </w:rPr>
        <w:t xml:space="preserve">след приемане на отчета за изпълнение на II етап. За изпълнението 1^ра0^|етаСД^у-рама </w:t>
      </w:r>
      <w:r>
        <w:rPr>
          <w:rStyle w:val="CharStyle271"/>
        </w:rPr>
        <w:t xml:space="preserve">и </w:t>
      </w:r>
    </w:p>
    <w:p>
      <w:pPr>
        <w:pStyle w:val="Style26"/>
        <w:widowControl w:val="0"/>
        <w:keepNext w:val="0"/>
        <w:keepLines w:val="0"/>
        <w:shd w:val="clear" w:color="auto" w:fill="auto"/>
        <w:bidi w:val="0"/>
        <w:spacing w:before="0" w:after="0"/>
        <w:ind w:left="40" w:right="60" w:firstLine="0"/>
      </w:pPr>
      <w:r>
        <w:rPr>
          <w:rStyle w:val="CharStyle268"/>
        </w:rPr>
        <w:t xml:space="preserve">постигане на предвидените </w:t>
      </w:r>
      <w:r>
        <w:rPr>
          <w:rStyle w:val="CharStyle118"/>
        </w:rPr>
        <w:t xml:space="preserve">в проекта </w:t>
      </w:r>
      <w:r>
        <w:rPr>
          <w:rStyle w:val="CharStyle268"/>
        </w:rPr>
        <w:t xml:space="preserve">резултати </w:t>
      </w:r>
      <w:r>
        <w:rPr>
          <w:rStyle w:val="CharStyle118"/>
        </w:rPr>
        <w:t xml:space="preserve">през </w:t>
      </w:r>
      <w:r>
        <w:rPr>
          <w:rStyle w:val="CharStyle374"/>
        </w:rPr>
        <w:t>I</w:t>
      </w:r>
      <w:r>
        <w:rPr>
          <w:rStyle w:val="CharStyle118"/>
        </w:rPr>
        <w:t xml:space="preserve"> етап. Фонда </w:t>
      </w:r>
      <w:r>
        <w:rPr>
          <w:rStyle w:val="CharStyle268"/>
        </w:rPr>
        <w:t xml:space="preserve">предоставя средства </w:t>
      </w:r>
      <w:r>
        <w:rPr>
          <w:rStyle w:val="CharStyle118"/>
        </w:rPr>
        <w:t xml:space="preserve">в </w:t>
      </w:r>
      <w:r>
        <w:rPr>
          <w:rStyle w:val="CharStyle268"/>
        </w:rPr>
        <w:t xml:space="preserve">размер </w:t>
      </w:r>
      <w:r>
        <w:rPr>
          <w:rStyle w:val="CharStyle118"/>
        </w:rPr>
        <w:t xml:space="preserve">на 150 000 </w:t>
      </w:r>
      <w:r>
        <w:rPr>
          <w:rStyle w:val="CharStyle268"/>
        </w:rPr>
        <w:t xml:space="preserve">лв., </w:t>
      </w:r>
      <w:r>
        <w:rPr>
          <w:rStyle w:val="CharStyle118"/>
        </w:rPr>
        <w:t xml:space="preserve">за покриване на разходи както </w:t>
      </w:r>
      <w:r>
        <w:rPr>
          <w:rStyle w:val="CharStyle268"/>
        </w:rPr>
        <w:t>следва:</w:t>
      </w:r>
    </w:p>
    <w:p>
      <w:pPr>
        <w:pStyle w:val="Style68"/>
        <w:tabs>
          <w:tab w:leader="none" w:pos="8755" w:val="right"/>
        </w:tabs>
        <w:widowControl w:val="0"/>
        <w:keepNext w:val="0"/>
        <w:keepLines w:val="0"/>
        <w:shd w:val="clear" w:color="auto" w:fill="auto"/>
        <w:bidi w:val="0"/>
        <w:jc w:val="right"/>
        <w:spacing w:before="0" w:after="0"/>
        <w:ind w:left="0" w:right="60" w:firstLine="0"/>
      </w:pPr>
      <w:r>
        <w:rPr>
          <w:rStyle w:val="CharStyle268"/>
        </w:rPr>
        <w:t xml:space="preserve">оборудване </w:t>
      </w:r>
      <w:r>
        <w:rPr>
          <w:rStyle w:val="CharStyle118"/>
        </w:rPr>
        <w:t xml:space="preserve">и </w:t>
      </w:r>
      <w:r>
        <w:rPr>
          <w:rStyle w:val="CharStyle268"/>
        </w:rPr>
        <w:t>консумативи.,.,,.,...,.,.,.,....,,.,,,...,,,,,.,.,,,,,,.,,..,,..,,..,,.,...,,..,,..,,..,,.</w:t>
        <w:tab/>
        <w:t>34 000 лв,</w:t>
      </w:r>
    </w:p>
    <w:p>
      <w:pPr>
        <w:pStyle w:val="Style68"/>
        <w:tabs>
          <w:tab w:leader="none" w:pos="8750" w:val="right"/>
        </w:tabs>
        <w:widowControl w:val="0"/>
        <w:keepNext w:val="0"/>
        <w:keepLines w:val="0"/>
        <w:shd w:val="clear" w:color="auto" w:fill="auto"/>
        <w:bidi w:val="0"/>
        <w:jc w:val="right"/>
        <w:spacing w:before="0" w:after="0"/>
        <w:ind w:left="0" w:right="60" w:firstLine="0"/>
      </w:pPr>
      <w:r>
        <w:rPr>
          <w:rStyle w:val="CharStyle268"/>
        </w:rPr>
        <w:t>Командировки</w:t>
        <w:tab/>
        <w:t>18 000 лв,</w:t>
      </w:r>
    </w:p>
    <w:p>
      <w:pPr>
        <w:pStyle w:val="Style68"/>
        <w:numPr>
          <w:ilvl w:val="0"/>
          <w:numId w:val="77"/>
        </w:numPr>
        <w:tabs>
          <w:tab w:leader="none" w:pos="1135" w:val="left"/>
          <w:tab w:leader="none" w:pos="9886" w:val="right"/>
        </w:tabs>
        <w:widowControl w:val="0"/>
        <w:keepNext w:val="0"/>
        <w:keepLines w:val="0"/>
        <w:shd w:val="clear" w:color="auto" w:fill="auto"/>
        <w:bidi w:val="0"/>
        <w:jc w:val="both"/>
        <w:spacing w:before="0" w:after="0"/>
        <w:ind w:left="40" w:right="0" w:firstLine="740"/>
      </w:pPr>
      <w:r>
        <w:rPr>
          <w:rStyle w:val="CharStyle268"/>
        </w:rPr>
        <w:t>Разходи за труд...,,.,....,..,.,.........,.,,...,...,,,,..,,...,...,,,.....,....,.....,,,...,.,,.........,,.</w:t>
        <w:tab/>
      </w:r>
      <w:r>
        <w:rPr>
          <w:rStyle w:val="CharStyle270"/>
        </w:rPr>
        <w:t>86</w:t>
      </w:r>
      <w:r>
        <w:rPr>
          <w:rStyle w:val="CharStyle268"/>
        </w:rPr>
        <w:t xml:space="preserve"> 000 лв.</w:t>
      </w:r>
    </w:p>
    <w:p>
      <w:pPr>
        <w:pStyle w:val="Style68"/>
        <w:tabs>
          <w:tab w:leader="none" w:pos="8755" w:val="right"/>
        </w:tabs>
        <w:widowControl w:val="0"/>
        <w:keepNext w:val="0"/>
        <w:keepLines w:val="0"/>
        <w:shd w:val="clear" w:color="auto" w:fill="auto"/>
        <w:bidi w:val="0"/>
        <w:jc w:val="right"/>
        <w:spacing w:before="0" w:after="0"/>
        <w:ind w:left="0" w:right="60" w:firstLine="0"/>
      </w:pPr>
      <w:r>
        <w:rPr>
          <w:rStyle w:val="CharStyle268"/>
        </w:rPr>
        <w:t>Заплащане на външни организации...............................................................</w:t>
        <w:tab/>
        <w:t>1 000 лв,</w:t>
      </w:r>
    </w:p>
    <w:p>
      <w:pPr>
        <w:pStyle w:val="Style68"/>
        <w:numPr>
          <w:ilvl w:val="0"/>
          <w:numId w:val="77"/>
        </w:numPr>
        <w:tabs>
          <w:tab w:leader="none" w:pos="1130" w:val="left"/>
          <w:tab w:leader="dot" w:pos="6185" w:val="left"/>
        </w:tabs>
        <w:widowControl w:val="0"/>
        <w:keepNext w:val="0"/>
        <w:keepLines w:val="0"/>
        <w:shd w:val="clear" w:color="auto" w:fill="auto"/>
        <w:bidi w:val="0"/>
        <w:jc w:val="both"/>
        <w:spacing w:before="0" w:after="0"/>
        <w:ind w:left="40" w:right="0" w:firstLine="740"/>
      </w:pPr>
      <w:r>
        <w:rPr>
          <w:rStyle w:val="CharStyle268"/>
        </w:rPr>
        <w:t>други разходи......................................................</w:t>
        <w:tab/>
      </w:r>
      <w:r>
        <w:rPr>
          <w:rStyle w:val="CharStyle270"/>
        </w:rPr>
        <w:t>1</w:t>
      </w:r>
      <w:r>
        <w:rPr>
          <w:rStyle w:val="CharStyle268"/>
        </w:rPr>
        <w:t xml:space="preserve"> </w:t>
      </w:r>
      <w:r>
        <w:rPr>
          <w:rStyle w:val="CharStyle118"/>
        </w:rPr>
        <w:t>000 лв..</w:t>
      </w:r>
    </w:p>
    <w:p>
      <w:pPr>
        <w:pStyle w:val="Style68"/>
        <w:tabs>
          <w:tab w:leader="dot" w:pos="7075" w:val="left"/>
          <w:tab w:leader="none" w:pos="8750" w:val="right"/>
        </w:tabs>
        <w:widowControl w:val="0"/>
        <w:keepNext w:val="0"/>
        <w:keepLines w:val="0"/>
        <w:shd w:val="clear" w:color="auto" w:fill="auto"/>
        <w:bidi w:val="0"/>
        <w:jc w:val="right"/>
        <w:spacing w:before="0" w:after="0"/>
        <w:ind w:left="0" w:right="60" w:firstLine="0"/>
      </w:pPr>
      <w:r>
        <w:rPr>
          <w:rStyle w:val="CharStyle268"/>
        </w:rPr>
        <w:t xml:space="preserve">отчисления за базовата организация </w:t>
      </w:r>
      <w:r>
        <w:rPr>
          <w:rStyle w:val="CharStyle118"/>
        </w:rPr>
        <w:t>- 7%</w:t>
        <w:tab/>
        <w:tab/>
      </w:r>
      <w:r>
        <w:rPr>
          <w:rStyle w:val="CharStyle268"/>
        </w:rPr>
        <w:t>10 000 лв.</w:t>
      </w:r>
    </w:p>
    <w:p>
      <w:pPr>
        <w:pStyle w:val="Style26"/>
        <w:widowControl w:val="0"/>
        <w:keepNext w:val="0"/>
        <w:keepLines w:val="0"/>
        <w:shd w:val="clear" w:color="auto" w:fill="auto"/>
        <w:bidi w:val="0"/>
        <w:spacing w:before="0" w:after="0"/>
        <w:ind w:left="40" w:right="0" w:firstLine="740"/>
      </w:pPr>
      <w:r>
        <w:rPr>
          <w:rStyle w:val="CharStyle42"/>
        </w:rPr>
        <w:t xml:space="preserve">За изпълнението на I етап са преведени 135 000 лв.по банков път на 20.03.2009 </w:t>
      </w:r>
      <w:r>
        <w:rPr>
          <w:rStyle w:val="CharStyle271"/>
        </w:rPr>
        <w:t>г.</w:t>
      </w:r>
    </w:p>
    <w:p>
      <w:pPr>
        <w:pStyle w:val="Style68"/>
        <w:widowControl w:val="0"/>
        <w:keepNext w:val="0"/>
        <w:keepLines w:val="0"/>
        <w:shd w:val="clear" w:color="auto" w:fill="auto"/>
        <w:bidi w:val="0"/>
        <w:jc w:val="both"/>
        <w:spacing w:before="0" w:after="0"/>
        <w:ind w:left="40" w:right="60" w:firstLine="0"/>
      </w:pPr>
      <w:r>
        <w:rPr>
          <w:rStyle w:val="CharStyle268"/>
        </w:rPr>
        <w:t xml:space="preserve">Техническият и Финансовия </w:t>
      </w:r>
      <w:r>
        <w:rPr>
          <w:rStyle w:val="CharStyle118"/>
        </w:rPr>
        <w:t xml:space="preserve">отчети за </w:t>
      </w:r>
      <w:r>
        <w:rPr>
          <w:rStyle w:val="CharStyle268"/>
        </w:rPr>
        <w:t xml:space="preserve">изпълнение </w:t>
      </w:r>
      <w:r>
        <w:rPr>
          <w:rStyle w:val="CharStyle118"/>
        </w:rPr>
        <w:t xml:space="preserve">на първия етап са </w:t>
      </w:r>
      <w:r>
        <w:rPr>
          <w:rStyle w:val="CharStyle268"/>
        </w:rPr>
        <w:t xml:space="preserve">представени </w:t>
      </w:r>
      <w:r>
        <w:rPr>
          <w:rStyle w:val="CharStyle118"/>
        </w:rPr>
        <w:t xml:space="preserve">на </w:t>
      </w:r>
      <w:r>
        <w:rPr>
          <w:rStyle w:val="CharStyle268"/>
        </w:rPr>
        <w:t xml:space="preserve">ПНЕК </w:t>
      </w:r>
      <w:r>
        <w:rPr>
          <w:rStyle w:val="CharStyle118"/>
        </w:rPr>
        <w:t xml:space="preserve">с </w:t>
      </w:r>
      <w:r>
        <w:rPr>
          <w:rStyle w:val="CharStyle268"/>
        </w:rPr>
        <w:t xml:space="preserve">писмо </w:t>
      </w:r>
      <w:r>
        <w:rPr>
          <w:rStyle w:val="CharStyle118"/>
        </w:rPr>
        <w:t xml:space="preserve">вх.№94ЦЦ/0009 </w:t>
      </w:r>
      <w:r>
        <w:rPr>
          <w:rStyle w:val="CharStyle268"/>
        </w:rPr>
        <w:t xml:space="preserve">от 29.12.2009 г. Съгласно Финансовия отчет, от предоставените от Фонда </w:t>
      </w:r>
      <w:r>
        <w:rPr>
          <w:rStyle w:val="CharStyle118"/>
        </w:rPr>
        <w:t xml:space="preserve">средства в </w:t>
      </w:r>
      <w:r>
        <w:rPr>
          <w:rStyle w:val="CharStyle268"/>
        </w:rPr>
        <w:t xml:space="preserve">размер </w:t>
      </w:r>
      <w:r>
        <w:rPr>
          <w:rStyle w:val="CharStyle118"/>
        </w:rPr>
        <w:t xml:space="preserve">на 150 000 лв. са </w:t>
      </w:r>
      <w:r>
        <w:rPr>
          <w:rStyle w:val="CharStyle268"/>
        </w:rPr>
        <w:t xml:space="preserve">изразходвани </w:t>
      </w:r>
      <w:r>
        <w:rPr>
          <w:rStyle w:val="CharStyle118"/>
        </w:rPr>
        <w:t xml:space="preserve">149 629,10 лв., </w:t>
      </w:r>
      <w:r>
        <w:rPr>
          <w:rStyle w:val="CharStyle268"/>
        </w:rPr>
        <w:t>както следва:</w:t>
      </w:r>
    </w:p>
    <w:p>
      <w:pPr>
        <w:pStyle w:val="Style68"/>
        <w:tabs>
          <w:tab w:leader="dot" w:pos="5341" w:val="left"/>
          <w:tab w:leader="dot" w:pos="5398" w:val="left"/>
          <w:tab w:leader="none" w:pos="8240" w:val="left"/>
        </w:tabs>
        <w:widowControl w:val="0"/>
        <w:keepNext w:val="0"/>
        <w:keepLines w:val="0"/>
        <w:shd w:val="clear" w:color="auto" w:fill="auto"/>
        <w:bidi w:val="0"/>
        <w:jc w:val="left"/>
        <w:spacing w:before="0" w:after="0"/>
        <w:ind w:left="1160" w:right="0" w:firstLine="0"/>
      </w:pPr>
      <w:r>
        <w:rPr>
          <w:rStyle w:val="CharStyle268"/>
        </w:rPr>
        <w:t>за доставка на апаратура, оборудване</w:t>
        <w:tab/>
        <w:tab/>
        <w:tab/>
        <w:t>29 102,75 лв.</w:t>
      </w:r>
    </w:p>
    <w:p>
      <w:pPr>
        <w:pStyle w:val="Style26"/>
        <w:tabs>
          <w:tab w:leader="dot" w:pos="8077" w:val="left"/>
        </w:tabs>
        <w:widowControl w:val="0"/>
        <w:keepNext w:val="0"/>
        <w:keepLines w:val="0"/>
        <w:shd w:val="clear" w:color="auto" w:fill="auto"/>
        <w:bidi w:val="0"/>
        <w:jc w:val="left"/>
        <w:spacing w:before="0" w:after="0"/>
        <w:ind w:left="1160" w:right="0" w:firstLine="0"/>
      </w:pPr>
      <w:r>
        <w:rPr>
          <w:rStyle w:val="CharStyle42"/>
        </w:rPr>
        <w:t>материали, химикали, консумативи и образци</w:t>
        <w:tab/>
        <w:t xml:space="preserve"> 3 889,37 лв.</w:t>
      </w:r>
    </w:p>
    <w:p>
      <w:pPr>
        <w:pStyle w:val="Style26"/>
        <w:numPr>
          <w:ilvl w:val="0"/>
          <w:numId w:val="77"/>
        </w:numPr>
        <w:tabs>
          <w:tab w:leader="none" w:pos="1126" w:val="left"/>
        </w:tabs>
        <w:widowControl w:val="0"/>
        <w:keepNext w:val="0"/>
        <w:keepLines w:val="0"/>
        <w:shd w:val="clear" w:color="auto" w:fill="auto"/>
        <w:bidi w:val="0"/>
        <w:spacing w:before="0" w:after="0"/>
        <w:ind w:left="40" w:right="0" w:firstLine="740"/>
      </w:pPr>
      <w:r>
        <w:rPr>
          <w:rStyle w:val="CharStyle42"/>
        </w:rPr>
        <w:t xml:space="preserve">доставка на </w:t>
      </w:r>
      <w:r>
        <w:rPr>
          <w:rStyle w:val="CharStyle271"/>
        </w:rPr>
        <w:t xml:space="preserve">информационни </w:t>
      </w:r>
      <w:r>
        <w:rPr>
          <w:rStyle w:val="CharStyle42"/>
        </w:rPr>
        <w:t xml:space="preserve">продукти/литература, </w:t>
      </w:r>
      <w:r>
        <w:rPr>
          <w:rStyle w:val="CharStyle271"/>
        </w:rPr>
        <w:t xml:space="preserve">патенти/............, </w:t>
      </w:r>
      <w:r>
        <w:rPr>
          <w:rStyle w:val="CharStyle42"/>
        </w:rPr>
        <w:t>85,30 лв.</w:t>
      </w:r>
    </w:p>
    <w:p>
      <w:pPr>
        <w:pStyle w:val="Style68"/>
        <w:widowControl w:val="0"/>
        <w:keepNext w:val="0"/>
        <w:keepLines w:val="0"/>
        <w:shd w:val="clear" w:color="auto" w:fill="auto"/>
        <w:bidi w:val="0"/>
        <w:jc w:val="left"/>
        <w:spacing w:before="0" w:after="0"/>
        <w:ind w:left="1160" w:right="0" w:firstLine="0"/>
      </w:pPr>
      <w:r>
        <w:rPr>
          <w:rStyle w:val="CharStyle268"/>
        </w:rPr>
        <w:t xml:space="preserve">командировки........................................................................................... </w:t>
      </w:r>
      <w:r>
        <w:rPr>
          <w:rStyle w:val="CharStyle118"/>
        </w:rPr>
        <w:t xml:space="preserve">13 </w:t>
      </w:r>
      <w:r>
        <w:rPr>
          <w:rStyle w:val="CharStyle268"/>
        </w:rPr>
        <w:t xml:space="preserve">813,97 </w:t>
      </w:r>
      <w:r>
        <w:rPr>
          <w:rStyle w:val="CharStyle118"/>
        </w:rPr>
        <w:t>лв.</w:t>
      </w:r>
    </w:p>
    <w:p>
      <w:pPr>
        <w:pStyle w:val="Style68"/>
        <w:numPr>
          <w:ilvl w:val="0"/>
          <w:numId w:val="77"/>
        </w:numPr>
        <w:tabs>
          <w:tab w:leader="none" w:pos="1126" w:val="left"/>
        </w:tabs>
        <w:widowControl w:val="0"/>
        <w:keepNext w:val="0"/>
        <w:keepLines w:val="0"/>
        <w:shd w:val="clear" w:color="auto" w:fill="auto"/>
        <w:bidi w:val="0"/>
        <w:jc w:val="both"/>
        <w:spacing w:before="0" w:after="0"/>
        <w:ind w:left="40" w:right="0" w:firstLine="740"/>
      </w:pPr>
      <w:r>
        <w:rPr>
          <w:rStyle w:val="CharStyle268"/>
        </w:rPr>
        <w:t xml:space="preserve">разходи за труд...,,.,.,,..,,.........,......,.......,.,,..........,.,....,.....,..,..,......,......,.... </w:t>
      </w:r>
      <w:r>
        <w:rPr>
          <w:rStyle w:val="CharStyle118"/>
        </w:rPr>
        <w:t>91 491,62 лв.</w:t>
      </w:r>
    </w:p>
    <w:p>
      <w:pPr>
        <w:pStyle w:val="Style26"/>
        <w:widowControl w:val="0"/>
        <w:keepNext w:val="0"/>
        <w:keepLines w:val="0"/>
        <w:shd w:val="clear" w:color="auto" w:fill="auto"/>
        <w:bidi w:val="0"/>
        <w:jc w:val="left"/>
        <w:spacing w:before="0" w:after="0"/>
        <w:ind w:left="1160" w:right="0" w:firstLine="0"/>
      </w:pPr>
      <w:r>
        <w:rPr>
          <w:rStyle w:val="CharStyle42"/>
        </w:rPr>
        <w:t xml:space="preserve">за плащане на външни </w:t>
      </w:r>
      <w:r>
        <w:rPr>
          <w:rStyle w:val="CharStyle271"/>
        </w:rPr>
        <w:t xml:space="preserve">организации </w:t>
      </w:r>
      <w:r>
        <w:rPr>
          <w:rStyle w:val="CharStyle42"/>
        </w:rPr>
        <w:t xml:space="preserve">и лица </w:t>
      </w:r>
      <w:r>
        <w:rPr>
          <w:rStyle w:val="CharStyle271"/>
        </w:rPr>
        <w:t xml:space="preserve">за изпълнение </w:t>
      </w:r>
      <w:r>
        <w:rPr>
          <w:rStyle w:val="CharStyle42"/>
        </w:rPr>
        <w:t>на проекта 445,28 лв.</w:t>
      </w:r>
    </w:p>
    <w:p>
      <w:pPr>
        <w:pStyle w:val="Style26"/>
        <w:numPr>
          <w:ilvl w:val="0"/>
          <w:numId w:val="77"/>
        </w:numPr>
        <w:tabs>
          <w:tab w:leader="none" w:pos="1130" w:val="left"/>
        </w:tabs>
        <w:widowControl w:val="0"/>
        <w:keepNext w:val="0"/>
        <w:keepLines w:val="0"/>
        <w:shd w:val="clear" w:color="auto" w:fill="auto"/>
        <w:bidi w:val="0"/>
        <w:spacing w:before="0" w:after="0"/>
        <w:ind w:left="40" w:right="0" w:firstLine="740"/>
      </w:pPr>
      <w:r>
        <w:rPr>
          <w:rStyle w:val="CharStyle42"/>
        </w:rPr>
        <w:t>канцеларски, ПТТ и факс разходи, копирни услуги............................ 800,81 лв.</w:t>
      </w:r>
    </w:p>
    <w:p>
      <w:pPr>
        <w:pStyle w:val="Style26"/>
        <w:numPr>
          <w:ilvl w:val="0"/>
          <w:numId w:val="77"/>
        </w:numPr>
        <w:tabs>
          <w:tab w:leader="none" w:pos="1130" w:val="left"/>
        </w:tabs>
        <w:widowControl w:val="0"/>
        <w:keepNext w:val="0"/>
        <w:keepLines w:val="0"/>
        <w:shd w:val="clear" w:color="auto" w:fill="auto"/>
        <w:bidi w:val="0"/>
        <w:spacing w:before="0" w:after="0"/>
        <w:ind w:left="40" w:right="0" w:firstLine="740"/>
      </w:pPr>
      <w:r>
        <w:rPr>
          <w:rStyle w:val="CharStyle271"/>
        </w:rPr>
        <w:t xml:space="preserve">отчисления </w:t>
      </w:r>
      <w:r>
        <w:rPr>
          <w:rStyle w:val="CharStyle42"/>
        </w:rPr>
        <w:t xml:space="preserve">за базовата </w:t>
      </w:r>
      <w:r>
        <w:rPr>
          <w:rStyle w:val="CharStyle271"/>
        </w:rPr>
        <w:t xml:space="preserve">организация </w:t>
      </w:r>
      <w:r>
        <w:rPr>
          <w:rStyle w:val="CharStyle42"/>
        </w:rPr>
        <w:t>- 7%...,.,..,...................,........,...,..,, 10 000,00 лв.</w:t>
      </w:r>
    </w:p>
    <w:p>
      <w:pPr>
        <w:pStyle w:val="Style26"/>
        <w:widowControl w:val="0"/>
        <w:keepNext w:val="0"/>
        <w:keepLines w:val="0"/>
        <w:shd w:val="clear" w:color="auto" w:fill="auto"/>
        <w:bidi w:val="0"/>
        <w:spacing w:before="0" w:after="0"/>
        <w:ind w:left="40" w:right="0" w:firstLine="740"/>
      </w:pPr>
      <w:r>
        <w:rPr>
          <w:rStyle w:val="CharStyle271"/>
        </w:rPr>
        <w:t xml:space="preserve">Отчетени </w:t>
      </w:r>
      <w:r>
        <w:rPr>
          <w:rStyle w:val="CharStyle42"/>
        </w:rPr>
        <w:t xml:space="preserve">са неизразходвани средства </w:t>
      </w:r>
      <w:r>
        <w:rPr>
          <w:rStyle w:val="CharStyle271"/>
        </w:rPr>
        <w:t xml:space="preserve">в размер </w:t>
      </w:r>
      <w:r>
        <w:rPr>
          <w:rStyle w:val="CharStyle42"/>
        </w:rPr>
        <w:t xml:space="preserve">на 370,90 </w:t>
      </w:r>
      <w:r>
        <w:rPr>
          <w:rStyle w:val="CharStyle271"/>
        </w:rPr>
        <w:t>дв.</w:t>
      </w:r>
    </w:p>
    <w:p>
      <w:pPr>
        <w:pStyle w:val="Style26"/>
        <w:widowControl w:val="0"/>
        <w:keepNext w:val="0"/>
        <w:keepLines w:val="0"/>
        <w:shd w:val="clear" w:color="auto" w:fill="auto"/>
        <w:bidi w:val="0"/>
        <w:spacing w:before="0" w:after="0"/>
        <w:ind w:left="40" w:right="60" w:firstLine="740"/>
      </w:pPr>
      <w:r>
        <w:rPr>
          <w:rStyle w:val="CharStyle42"/>
        </w:rPr>
        <w:t xml:space="preserve">С </w:t>
      </w:r>
      <w:r>
        <w:rPr>
          <w:rStyle w:val="CharStyle271"/>
        </w:rPr>
        <w:t xml:space="preserve">Протокол </w:t>
      </w:r>
      <w:r>
        <w:rPr>
          <w:rStyle w:val="CharStyle42"/>
        </w:rPr>
        <w:t xml:space="preserve">№7/ 12.11.2010 г. на ПНЕК по биология и </w:t>
      </w:r>
      <w:r>
        <w:rPr>
          <w:rStyle w:val="CharStyle271"/>
        </w:rPr>
        <w:t xml:space="preserve">медицински науки </w:t>
      </w:r>
      <w:r>
        <w:rPr>
          <w:rStyle w:val="CharStyle42"/>
        </w:rPr>
        <w:t xml:space="preserve">не е приет </w:t>
      </w:r>
      <w:r>
        <w:rPr>
          <w:rStyle w:val="CharStyle271"/>
        </w:rPr>
        <w:t xml:space="preserve">отчета </w:t>
      </w:r>
      <w:r>
        <w:rPr>
          <w:rStyle w:val="CharStyle42"/>
        </w:rPr>
        <w:t xml:space="preserve">по </w:t>
      </w:r>
      <w:r>
        <w:rPr>
          <w:rStyle w:val="CharStyle271"/>
        </w:rPr>
        <w:t xml:space="preserve">изпълнението </w:t>
      </w:r>
      <w:r>
        <w:rPr>
          <w:rStyle w:val="CharStyle42"/>
        </w:rPr>
        <w:t xml:space="preserve">на I етап от Договор №Д002-281/18.12.2008г. Основанието </w:t>
      </w:r>
      <w:r>
        <w:rPr>
          <w:rStyle w:val="CharStyle271"/>
        </w:rPr>
        <w:t xml:space="preserve">за </w:t>
      </w:r>
      <w:r>
        <w:rPr>
          <w:rStyle w:val="CharStyle42"/>
        </w:rPr>
        <w:t>това са дадените рецензии по оценяването на I етап от проф.Върбан Ганев и доц.Гинка Генова. В</w:t>
      </w:r>
    </w:p>
    <w:p>
      <w:pPr>
        <w:pStyle w:val="Style68"/>
        <w:widowControl w:val="0"/>
        <w:keepNext w:val="0"/>
        <w:keepLines w:val="0"/>
        <w:shd w:val="clear" w:color="auto" w:fill="auto"/>
        <w:bidi w:val="0"/>
        <w:jc w:val="both"/>
        <w:spacing w:before="0" w:after="0"/>
        <w:ind w:left="40" w:right="60" w:firstLine="0"/>
      </w:pPr>
      <w:r>
        <w:rPr>
          <w:rStyle w:val="CharStyle268"/>
        </w:rPr>
        <w:t xml:space="preserve">рецензиите са визирани следните недостатъци и несъответствия по изпълнението на </w:t>
      </w:r>
      <w:r>
        <w:rPr>
          <w:rStyle w:val="CharStyle118"/>
        </w:rPr>
        <w:t xml:space="preserve">задачите: работната </w:t>
      </w:r>
      <w:r>
        <w:rPr>
          <w:rStyle w:val="CharStyle268"/>
        </w:rPr>
        <w:t xml:space="preserve">програма </w:t>
      </w:r>
      <w:r>
        <w:rPr>
          <w:rStyle w:val="CharStyle118"/>
        </w:rPr>
        <w:t xml:space="preserve">е изпълнена частично, като липсва съответствие между заложените и отчетените </w:t>
      </w:r>
      <w:r>
        <w:rPr>
          <w:rStyle w:val="CharStyle268"/>
        </w:rPr>
        <w:t xml:space="preserve">задачи; </w:t>
      </w:r>
      <w:r>
        <w:rPr>
          <w:rStyle w:val="CharStyle118"/>
        </w:rPr>
        <w:t xml:space="preserve">финансовия отчет не е пълен и не е </w:t>
      </w:r>
      <w:r>
        <w:rPr>
          <w:rStyle w:val="CharStyle268"/>
        </w:rPr>
        <w:t xml:space="preserve">оформен </w:t>
      </w:r>
      <w:r>
        <w:rPr>
          <w:rStyle w:val="CharStyle118"/>
        </w:rPr>
        <w:t xml:space="preserve">акуратно; </w:t>
      </w:r>
      <w:r>
        <w:rPr>
          <w:rStyle w:val="CharStyle268"/>
        </w:rPr>
        <w:t xml:space="preserve">необходимо </w:t>
      </w:r>
      <w:r>
        <w:rPr>
          <w:rStyle w:val="CharStyle118"/>
        </w:rPr>
        <w:t xml:space="preserve">е </w:t>
      </w:r>
      <w:r>
        <w:rPr>
          <w:rStyle w:val="CharStyle268"/>
        </w:rPr>
        <w:t xml:space="preserve">разяснение </w:t>
      </w:r>
      <w:r>
        <w:rPr>
          <w:rStyle w:val="CharStyle118"/>
        </w:rPr>
        <w:t xml:space="preserve">относно </w:t>
      </w:r>
      <w:r>
        <w:rPr>
          <w:rStyle w:val="CharStyle268"/>
        </w:rPr>
        <w:t xml:space="preserve">мотивите </w:t>
      </w:r>
      <w:r>
        <w:rPr>
          <w:rStyle w:val="CharStyle118"/>
        </w:rPr>
        <w:t xml:space="preserve">за </w:t>
      </w:r>
      <w:r>
        <w:rPr>
          <w:rStyle w:val="CharStyle268"/>
        </w:rPr>
        <w:t xml:space="preserve">размера </w:t>
      </w:r>
      <w:r>
        <w:rPr>
          <w:rStyle w:val="CharStyle118"/>
        </w:rPr>
        <w:t xml:space="preserve">на изплатените </w:t>
      </w:r>
      <w:r>
        <w:rPr>
          <w:rStyle w:val="CharStyle268"/>
        </w:rPr>
        <w:t xml:space="preserve">възнаграждения; липсва </w:t>
      </w:r>
      <w:r>
        <w:rPr>
          <w:rStyle w:val="CharStyle118"/>
        </w:rPr>
        <w:t xml:space="preserve">обосновка </w:t>
      </w:r>
      <w:r>
        <w:rPr>
          <w:rStyle w:val="CharStyle268"/>
        </w:rPr>
        <w:t xml:space="preserve">за закупени строителни материали, </w:t>
      </w:r>
      <w:r>
        <w:rPr>
          <w:rStyle w:val="CharStyle118"/>
        </w:rPr>
        <w:t xml:space="preserve">за разговори, данни съобщения; </w:t>
      </w:r>
      <w:r>
        <w:rPr>
          <w:rStyle w:val="CharStyle268"/>
        </w:rPr>
        <w:t xml:space="preserve">липсват доклади </w:t>
      </w:r>
      <w:r>
        <w:rPr>
          <w:rStyle w:val="CharStyle118"/>
        </w:rPr>
        <w:t xml:space="preserve">за </w:t>
      </w:r>
      <w:r>
        <w:rPr>
          <w:rStyle w:val="CharStyle268"/>
        </w:rPr>
        <w:t xml:space="preserve">извършената </w:t>
      </w:r>
      <w:r>
        <w:rPr>
          <w:rStyle w:val="CharStyle118"/>
        </w:rPr>
        <w:t xml:space="preserve">работа по три </w:t>
      </w:r>
      <w:r>
        <w:rPr>
          <w:rStyle w:val="CharStyle268"/>
        </w:rPr>
        <w:t xml:space="preserve">задгранични командировки: </w:t>
      </w:r>
      <w:r>
        <w:rPr>
          <w:rStyle w:val="CharStyle118"/>
        </w:rPr>
        <w:t xml:space="preserve">липсват трудови </w:t>
      </w:r>
      <w:r>
        <w:rPr>
          <w:rStyle w:val="CharStyle268"/>
        </w:rPr>
        <w:t xml:space="preserve">договори, </w:t>
      </w:r>
      <w:r>
        <w:rPr>
          <w:rStyle w:val="CharStyle118"/>
        </w:rPr>
        <w:t xml:space="preserve">въз основа на които е </w:t>
      </w:r>
      <w:r>
        <w:rPr>
          <w:rStyle w:val="CharStyle268"/>
        </w:rPr>
        <w:t xml:space="preserve">изплатено възнаграждението </w:t>
      </w:r>
      <w:r>
        <w:rPr>
          <w:rStyle w:val="CharStyle118"/>
        </w:rPr>
        <w:t xml:space="preserve">и др. </w:t>
      </w:r>
      <w:r>
        <w:rPr>
          <w:rStyle w:val="CharStyle268"/>
        </w:rPr>
        <w:t xml:space="preserve">Рецензентите </w:t>
      </w:r>
      <w:r>
        <w:rPr>
          <w:rStyle w:val="CharStyle118"/>
        </w:rPr>
        <w:t xml:space="preserve">препоръчват </w:t>
      </w:r>
      <w:r>
        <w:rPr>
          <w:rStyle w:val="CharStyle268"/>
        </w:rPr>
        <w:t xml:space="preserve">да </w:t>
      </w:r>
      <w:r>
        <w:rPr>
          <w:rStyle w:val="CharStyle118"/>
        </w:rPr>
        <w:t xml:space="preserve">не се </w:t>
      </w:r>
      <w:r>
        <w:rPr>
          <w:rStyle w:val="CharStyle268"/>
        </w:rPr>
        <w:t xml:space="preserve">приема </w:t>
      </w:r>
      <w:r>
        <w:rPr>
          <w:rStyle w:val="CharStyle118"/>
        </w:rPr>
        <w:t xml:space="preserve">отчета </w:t>
      </w:r>
      <w:r>
        <w:rPr>
          <w:rStyle w:val="CharStyle268"/>
        </w:rPr>
        <w:t xml:space="preserve">до изясняване </w:t>
      </w:r>
      <w:r>
        <w:rPr>
          <w:rStyle w:val="CharStyle118"/>
        </w:rPr>
        <w:t>на горните въпроси.</w:t>
      </w:r>
    </w:p>
    <w:p>
      <w:pPr>
        <w:pStyle w:val="Style26"/>
        <w:widowControl w:val="0"/>
        <w:keepNext w:val="0"/>
        <w:keepLines w:val="0"/>
        <w:shd w:val="clear" w:color="auto" w:fill="auto"/>
        <w:bidi w:val="0"/>
        <w:spacing w:before="0" w:after="0"/>
        <w:ind w:left="40" w:right="60" w:firstLine="740"/>
      </w:pPr>
      <w:r>
        <w:rPr>
          <w:rStyle w:val="CharStyle42"/>
        </w:rPr>
        <w:t xml:space="preserve">С </w:t>
      </w:r>
      <w:r>
        <w:rPr>
          <w:rStyle w:val="CharStyle271"/>
        </w:rPr>
        <w:t xml:space="preserve">Доклад </w:t>
      </w:r>
      <w:r>
        <w:rPr>
          <w:rStyle w:val="CharStyle42"/>
        </w:rPr>
        <w:t xml:space="preserve">до </w:t>
      </w:r>
      <w:r>
        <w:rPr>
          <w:rStyle w:val="CharStyle271"/>
        </w:rPr>
        <w:t xml:space="preserve">управителя </w:t>
      </w:r>
      <w:r>
        <w:rPr>
          <w:rStyle w:val="CharStyle42"/>
        </w:rPr>
        <w:t xml:space="preserve">на Фонда чл.кор. </w:t>
      </w:r>
      <w:r>
        <w:rPr>
          <w:rStyle w:val="CharStyle271"/>
        </w:rPr>
        <w:t xml:space="preserve">Емил Хорозов, председателят </w:t>
      </w:r>
      <w:r>
        <w:rPr>
          <w:rStyle w:val="CharStyle42"/>
        </w:rPr>
        <w:t xml:space="preserve">на ПНЕК по </w:t>
      </w:r>
      <w:r>
        <w:rPr>
          <w:rStyle w:val="CharStyle271"/>
        </w:rPr>
        <w:t xml:space="preserve">биология </w:t>
      </w:r>
      <w:r>
        <w:rPr>
          <w:rStyle w:val="CharStyle42"/>
        </w:rPr>
        <w:t xml:space="preserve">и </w:t>
      </w:r>
      <w:r>
        <w:rPr>
          <w:rStyle w:val="CharStyle271"/>
        </w:rPr>
        <w:t xml:space="preserve">медицински </w:t>
      </w:r>
      <w:r>
        <w:rPr>
          <w:rStyle w:val="CharStyle42"/>
        </w:rPr>
        <w:t xml:space="preserve">науки </w:t>
      </w:r>
      <w:r>
        <w:rPr>
          <w:rStyle w:val="CharStyle271"/>
        </w:rPr>
        <w:t xml:space="preserve">чл.кор. Владимир </w:t>
      </w:r>
      <w:r>
        <w:rPr>
          <w:rStyle w:val="CharStyle42"/>
        </w:rPr>
        <w:t xml:space="preserve">Овчаров </w:t>
      </w:r>
      <w:r>
        <w:rPr>
          <w:rStyle w:val="CharStyle271"/>
        </w:rPr>
        <w:t xml:space="preserve">моли </w:t>
      </w:r>
      <w:r>
        <w:rPr>
          <w:rStyle w:val="CharStyle42"/>
        </w:rPr>
        <w:t xml:space="preserve">за съдействие да се изискат всички </w:t>
      </w:r>
      <w:r>
        <w:rPr>
          <w:rStyle w:val="CharStyle271"/>
        </w:rPr>
        <w:t xml:space="preserve">документи, </w:t>
      </w:r>
      <w:r>
        <w:rPr>
          <w:rStyle w:val="CharStyle42"/>
        </w:rPr>
        <w:t xml:space="preserve">необходими за изясняване на въпросите, поставени от </w:t>
      </w:r>
      <w:r>
        <w:rPr>
          <w:rStyle w:val="CharStyle271"/>
        </w:rPr>
        <w:t xml:space="preserve">рецензентите, </w:t>
      </w:r>
      <w:r>
        <w:rPr>
          <w:rStyle w:val="CharStyle42"/>
        </w:rPr>
        <w:t xml:space="preserve">С писмо изх.№94ЦЦ/0009 от 08.12.2010 г. е разпоредено на Цанко Савов </w:t>
      </w:r>
      <w:r>
        <w:rPr>
          <w:rStyle w:val="CharStyle271"/>
        </w:rPr>
        <w:t xml:space="preserve">Гечев, </w:t>
      </w:r>
      <w:r>
        <w:rPr>
          <w:rStyle w:val="CharStyle42"/>
        </w:rPr>
        <w:t xml:space="preserve">в качеството му на </w:t>
      </w:r>
      <w:r>
        <w:rPr>
          <w:rStyle w:val="CharStyle271"/>
        </w:rPr>
        <w:t xml:space="preserve">ръководител </w:t>
      </w:r>
      <w:r>
        <w:rPr>
          <w:rStyle w:val="CharStyle42"/>
        </w:rPr>
        <w:t xml:space="preserve">на проекта, да </w:t>
      </w:r>
      <w:r>
        <w:rPr>
          <w:rStyle w:val="CharStyle271"/>
        </w:rPr>
        <w:t xml:space="preserve">изпълни </w:t>
      </w:r>
      <w:r>
        <w:rPr>
          <w:rStyle w:val="CharStyle42"/>
        </w:rPr>
        <w:t xml:space="preserve">изискванията на </w:t>
      </w:r>
      <w:r>
        <w:rPr>
          <w:rStyle w:val="CharStyle271"/>
        </w:rPr>
        <w:t xml:space="preserve">ПНЕК, </w:t>
      </w:r>
      <w:r>
        <w:rPr>
          <w:rStyle w:val="CharStyle42"/>
        </w:rPr>
        <w:t xml:space="preserve">касаещи </w:t>
      </w:r>
      <w:r>
        <w:rPr>
          <w:rStyle w:val="CharStyle271"/>
        </w:rPr>
        <w:t xml:space="preserve">изпълнението </w:t>
      </w:r>
      <w:r>
        <w:rPr>
          <w:rStyle w:val="CharStyle42"/>
        </w:rPr>
        <w:t xml:space="preserve">на Д002-281/18.12.2008 </w:t>
      </w:r>
      <w:r>
        <w:rPr>
          <w:rStyle w:val="CharStyle271"/>
        </w:rPr>
        <w:t xml:space="preserve">г. </w:t>
      </w:r>
      <w:r>
        <w:rPr>
          <w:rStyle w:val="CharStyle42"/>
        </w:rPr>
        <w:t xml:space="preserve">С Протокол №15 от </w:t>
      </w:r>
      <w:r>
        <w:rPr>
          <w:rStyle w:val="CharStyle271"/>
        </w:rPr>
        <w:t>01,12.20</w:t>
      </w:r>
      <w:r>
        <w:rPr>
          <w:rStyle w:val="CharStyle272"/>
        </w:rPr>
        <w:t>1</w:t>
      </w:r>
      <w:r>
        <w:rPr>
          <w:rStyle w:val="CharStyle271"/>
        </w:rPr>
        <w:t xml:space="preserve">0г,, </w:t>
      </w:r>
      <w:r>
        <w:rPr>
          <w:rStyle w:val="CharStyle42"/>
        </w:rPr>
        <w:t xml:space="preserve">ИС е приел Доклада на </w:t>
      </w:r>
      <w:r>
        <w:rPr>
          <w:rStyle w:val="CharStyle271"/>
        </w:rPr>
        <w:t xml:space="preserve">председателя </w:t>
      </w:r>
      <w:r>
        <w:rPr>
          <w:rStyle w:val="CharStyle42"/>
        </w:rPr>
        <w:t xml:space="preserve">на ПНЕК </w:t>
      </w:r>
      <w:r>
        <w:rPr>
          <w:rStyle w:val="CharStyle271"/>
        </w:rPr>
        <w:t xml:space="preserve">чл.кор,Владимир </w:t>
      </w:r>
      <w:r>
        <w:rPr>
          <w:rStyle w:val="CharStyle42"/>
        </w:rPr>
        <w:t xml:space="preserve">Овчаров. В изпълнение </w:t>
      </w:r>
      <w:r>
        <w:rPr>
          <w:rStyle w:val="CharStyle271"/>
        </w:rPr>
        <w:t xml:space="preserve">на горното </w:t>
      </w:r>
      <w:r>
        <w:rPr>
          <w:rStyle w:val="CharStyle42"/>
        </w:rPr>
        <w:t xml:space="preserve">с </w:t>
      </w:r>
      <w:r>
        <w:rPr>
          <w:rStyle w:val="CharStyle271"/>
        </w:rPr>
        <w:t xml:space="preserve">Доклад, съставен </w:t>
      </w:r>
      <w:r>
        <w:rPr>
          <w:rStyle w:val="CharStyle42"/>
        </w:rPr>
        <w:t xml:space="preserve">от Цанко </w:t>
      </w:r>
      <w:r>
        <w:rPr>
          <w:rStyle w:val="CharStyle271"/>
        </w:rPr>
        <w:t xml:space="preserve">Гечев, </w:t>
      </w:r>
      <w:r>
        <w:rPr>
          <w:rStyle w:val="CharStyle42"/>
        </w:rPr>
        <w:t xml:space="preserve">вх.№94ЦЦ/0009 от 23.12.201 Ог. внася яснота </w:t>
      </w:r>
      <w:r>
        <w:rPr>
          <w:rStyle w:val="CharStyle271"/>
        </w:rPr>
        <w:t xml:space="preserve">по </w:t>
      </w:r>
      <w:r>
        <w:rPr>
          <w:rStyle w:val="CharStyle42"/>
        </w:rPr>
        <w:t xml:space="preserve">поставените проблеми и твърди, че </w:t>
      </w:r>
      <w:r>
        <w:rPr>
          <w:rStyle w:val="CharStyle271"/>
        </w:rPr>
        <w:t xml:space="preserve">към финансовия </w:t>
      </w:r>
      <w:r>
        <w:rPr>
          <w:rStyle w:val="CharStyle42"/>
        </w:rPr>
        <w:t xml:space="preserve">отчет са </w:t>
      </w:r>
      <w:r>
        <w:rPr>
          <w:rStyle w:val="CharStyle271"/>
        </w:rPr>
        <w:t xml:space="preserve">приложени всички договори </w:t>
      </w:r>
      <w:r>
        <w:rPr>
          <w:rStyle w:val="CharStyle42"/>
        </w:rPr>
        <w:t xml:space="preserve">и </w:t>
      </w:r>
      <w:r>
        <w:rPr>
          <w:rStyle w:val="CharStyle271"/>
        </w:rPr>
        <w:t xml:space="preserve">доклади </w:t>
      </w:r>
      <w:r>
        <w:rPr>
          <w:rStyle w:val="CharStyle42"/>
        </w:rPr>
        <w:t xml:space="preserve">от </w:t>
      </w:r>
      <w:r>
        <w:rPr>
          <w:rStyle w:val="CharStyle271"/>
        </w:rPr>
        <w:t xml:space="preserve">извършената </w:t>
      </w:r>
      <w:r>
        <w:rPr>
          <w:rStyle w:val="CharStyle42"/>
        </w:rPr>
        <w:t xml:space="preserve">работа. С Протокол №2/04.02.2011г., на свое заседание </w:t>
      </w:r>
      <w:r>
        <w:rPr>
          <w:rStyle w:val="CharStyle271"/>
        </w:rPr>
        <w:t xml:space="preserve">ПНЕК </w:t>
      </w:r>
      <w:r>
        <w:rPr>
          <w:rStyle w:val="CharStyle42"/>
        </w:rPr>
        <w:t xml:space="preserve">е обсъдила отговора </w:t>
      </w:r>
      <w:r>
        <w:rPr>
          <w:rStyle w:val="CharStyle271"/>
        </w:rPr>
        <w:t xml:space="preserve">на </w:t>
      </w:r>
      <w:r>
        <w:rPr>
          <w:rStyle w:val="CharStyle42"/>
        </w:rPr>
        <w:t xml:space="preserve">Цанко Гечев по забележките, свързани с </w:t>
      </w:r>
      <w:r>
        <w:rPr>
          <w:rStyle w:val="CharStyle271"/>
        </w:rPr>
        <w:t xml:space="preserve">отчета </w:t>
      </w:r>
      <w:r>
        <w:rPr>
          <w:rStyle w:val="CharStyle42"/>
        </w:rPr>
        <w:t xml:space="preserve">за изпълнение </w:t>
      </w:r>
      <w:r>
        <w:rPr>
          <w:rStyle w:val="CharStyle271"/>
        </w:rPr>
        <w:t xml:space="preserve">на </w:t>
      </w:r>
      <w:r>
        <w:rPr>
          <w:rStyle w:val="CharStyle42"/>
        </w:rPr>
        <w:t xml:space="preserve">I етап от Договора. След </w:t>
      </w:r>
      <w:r>
        <w:rPr>
          <w:rStyle w:val="CharStyle271"/>
        </w:rPr>
        <w:t xml:space="preserve">проведена </w:t>
      </w:r>
      <w:r>
        <w:rPr>
          <w:rStyle w:val="CharStyle42"/>
        </w:rPr>
        <w:t xml:space="preserve">дискусия </w:t>
      </w:r>
      <w:r>
        <w:rPr>
          <w:rStyle w:val="CharStyle271"/>
        </w:rPr>
        <w:t xml:space="preserve">.членовете </w:t>
      </w:r>
      <w:r>
        <w:rPr>
          <w:rStyle w:val="CharStyle42"/>
        </w:rPr>
        <w:t xml:space="preserve">на </w:t>
      </w:r>
      <w:r>
        <w:rPr>
          <w:rStyle w:val="CharStyle271"/>
        </w:rPr>
        <w:t xml:space="preserve">комисията </w:t>
      </w:r>
      <w:r>
        <w:rPr>
          <w:rStyle w:val="CharStyle42"/>
        </w:rPr>
        <w:t xml:space="preserve">вземат решение </w:t>
      </w:r>
      <w:r>
        <w:rPr>
          <w:rStyle w:val="CharStyle271"/>
        </w:rPr>
        <w:t xml:space="preserve">да бъде прекратено изпълнението </w:t>
      </w:r>
      <w:r>
        <w:rPr>
          <w:rStyle w:val="CharStyle42"/>
        </w:rPr>
        <w:t xml:space="preserve">на </w:t>
      </w:r>
      <w:r>
        <w:rPr>
          <w:rStyle w:val="CharStyle271"/>
        </w:rPr>
        <w:t xml:space="preserve">договор № </w:t>
      </w:r>
      <w:r>
        <w:rPr>
          <w:rStyle w:val="CharStyle42"/>
        </w:rPr>
        <w:t xml:space="preserve">Д002-281/ 18.12.2008г„ на </w:t>
      </w:r>
      <w:r>
        <w:rPr>
          <w:rStyle w:val="CharStyle271"/>
        </w:rPr>
        <w:t xml:space="preserve">основание посочените забележки </w:t>
      </w:r>
      <w:r>
        <w:rPr>
          <w:rStyle w:val="CharStyle42"/>
        </w:rPr>
        <w:t xml:space="preserve">в </w:t>
      </w:r>
      <w:r>
        <w:rPr>
          <w:rStyle w:val="CharStyle271"/>
        </w:rPr>
        <w:t>рецензиите.</w:t>
      </w:r>
    </w:p>
    <w:p>
      <w:pPr>
        <w:pStyle w:val="Style26"/>
        <w:widowControl w:val="0"/>
        <w:keepNext w:val="0"/>
        <w:keepLines w:val="0"/>
        <w:shd w:val="clear" w:color="auto" w:fill="auto"/>
        <w:bidi w:val="0"/>
        <w:spacing w:before="0" w:after="0"/>
        <w:ind w:left="40" w:right="60" w:firstLine="740"/>
      </w:pPr>
      <w:r>
        <w:rPr>
          <w:rStyle w:val="CharStyle42"/>
        </w:rPr>
        <w:t xml:space="preserve">С Протокол №1 от 21.02.2011 г., ИС е взел решение </w:t>
      </w:r>
      <w:r>
        <w:rPr>
          <w:rStyle w:val="CharStyle271"/>
        </w:rPr>
        <w:t xml:space="preserve">за прекратяване </w:t>
      </w:r>
      <w:r>
        <w:rPr>
          <w:rStyle w:val="CharStyle42"/>
        </w:rPr>
        <w:t xml:space="preserve">на договора със забележка за „възстановяване на цялата </w:t>
      </w:r>
      <w:r>
        <w:rPr>
          <w:rStyle w:val="CharStyle271"/>
        </w:rPr>
        <w:t xml:space="preserve">сума, </w:t>
      </w:r>
      <w:r>
        <w:rPr>
          <w:rStyle w:val="CharStyle42"/>
        </w:rPr>
        <w:t xml:space="preserve">отпусната за I етап на </w:t>
      </w:r>
      <w:r>
        <w:rPr>
          <w:rStyle w:val="CharStyle271"/>
        </w:rPr>
        <w:t xml:space="preserve">договора", </w:t>
      </w:r>
      <w:r>
        <w:rPr>
          <w:rStyle w:val="CharStyle42"/>
        </w:rPr>
        <w:t xml:space="preserve">която е в </w:t>
      </w:r>
      <w:r>
        <w:rPr>
          <w:rStyle w:val="CharStyle271"/>
        </w:rPr>
        <w:t xml:space="preserve">размер </w:t>
      </w:r>
      <w:r>
        <w:rPr>
          <w:rStyle w:val="CharStyle42"/>
        </w:rPr>
        <w:t>на 135 000 лв.</w:t>
      </w:r>
    </w:p>
    <w:p>
      <w:pPr>
        <w:pStyle w:val="Style26"/>
        <w:tabs>
          <w:tab w:leader="none" w:pos="8560" w:val="left"/>
        </w:tabs>
        <w:widowControl w:val="0"/>
        <w:keepNext w:val="0"/>
        <w:keepLines w:val="0"/>
        <w:shd w:val="clear" w:color="auto" w:fill="auto"/>
        <w:bidi w:val="0"/>
        <w:spacing w:before="0" w:after="0"/>
        <w:ind w:left="40" w:right="60" w:firstLine="740"/>
      </w:pPr>
      <w:r>
        <w:rPr>
          <w:rStyle w:val="CharStyle271"/>
        </w:rPr>
        <w:t xml:space="preserve">С </w:t>
      </w:r>
      <w:r>
        <w:rPr>
          <w:rStyle w:val="CharStyle42"/>
        </w:rPr>
        <w:t xml:space="preserve">писмо изх. №94ВВ/0009 от 24.02.2011 </w:t>
      </w:r>
      <w:r>
        <w:rPr>
          <w:rStyle w:val="CharStyle271"/>
        </w:rPr>
        <w:t>г.</w:t>
      </w:r>
      <w:r>
        <w:rPr>
          <w:rStyle w:val="CharStyle42"/>
        </w:rPr>
        <w:t xml:space="preserve">, управителят на </w:t>
      </w:r>
      <w:r>
        <w:rPr>
          <w:rStyle w:val="CharStyle292"/>
        </w:rPr>
        <w:t>Фоащ^^жжщДммл.</w:t>
      </w:r>
      <w:r>
        <w:rPr>
          <w:rStyle w:val="CharStyle42"/>
        </w:rPr>
        <w:t xml:space="preserve"> Хорозов уведомява ПНЕК за взетото решение за прекратяване на </w:t>
      </w:r>
      <w:r>
        <w:rPr>
          <w:rStyle w:val="CharStyle292"/>
        </w:rPr>
        <w:t>тг(^§р0ШМ!10^щр'««ш</w:t>
      </w:r>
      <w:r>
        <w:rPr>
          <w:rStyle w:val="CharStyle42"/>
        </w:rPr>
        <w:t xml:space="preserve"> за </w:t>
      </w:r>
      <w:r>
        <w:rPr>
          <w:rStyle w:val="CharStyle271"/>
        </w:rPr>
        <w:t xml:space="preserve">възстановяване на целия размер </w:t>
      </w:r>
      <w:r>
        <w:rPr>
          <w:rStyle w:val="CharStyle42"/>
        </w:rPr>
        <w:t xml:space="preserve">от предоставеното финансираг^З&amp;а I </w:t>
      </w:r>
      <w:r>
        <w:rPr>
          <w:rStyle w:val="CharStyle42"/>
          <w:vertAlign w:val="superscript"/>
        </w:rPr>
        <w:t>/</w:t>
      </w:r>
      <w:r>
        <w:rPr>
          <w:rStyle w:val="CharStyle42"/>
        </w:rPr>
        <w:t xml:space="preserve">|%ш. 'З^^рното е уведомен </w:t>
      </w:r>
      <w:r>
        <w:rPr>
          <w:rStyle w:val="CharStyle271"/>
        </w:rPr>
        <w:t xml:space="preserve">и </w:t>
      </w:r>
      <w:r>
        <w:rPr>
          <w:rStyle w:val="CharStyle42"/>
        </w:rPr>
        <w:t xml:space="preserve">ръководителя на екипа доц. д-р Цанко </w:t>
      </w:r>
      <w:r>
        <w:rPr>
          <w:rStyle w:val="CharStyle271"/>
        </w:rPr>
        <w:t>Гечев,</w:t>
        <w:tab/>
      </w:r>
      <w:r>
        <w:rPr>
          <w:rStyle w:val="CharStyle292"/>
        </w:rPr>
        <w:t>(ШЩв</w:t>
      </w:r>
      <w:r>
        <w:rPr>
          <w:rStyle w:val="CharStyle271"/>
        </w:rPr>
        <w:t>из</w:t>
      </w:r>
      <w:r>
        <w:rPr>
          <w:rStyle w:val="CharStyle400"/>
        </w:rPr>
        <w:t>зпи</w:t>
      </w:r>
      <w:r>
        <w:rPr>
          <w:rStyle w:val="CharStyle271"/>
        </w:rPr>
        <w:t>я</w:t>
      </w:r>
    </w:p>
    <w:p>
      <w:pPr>
        <w:pStyle w:val="Style68"/>
        <w:tabs>
          <w:tab w:leader="none" w:pos="9314" w:val="left"/>
        </w:tabs>
        <w:widowControl w:val="0"/>
        <w:keepNext w:val="0"/>
        <w:keepLines w:val="0"/>
        <w:shd w:val="clear" w:color="auto" w:fill="auto"/>
        <w:bidi w:val="0"/>
        <w:jc w:val="both"/>
        <w:spacing w:before="0" w:after="0"/>
        <w:ind w:left="40" w:right="0" w:firstLine="0"/>
      </w:pPr>
      <w:r>
        <w:rPr>
          <w:rStyle w:val="CharStyle118"/>
        </w:rPr>
        <w:t xml:space="preserve">Пловдивски </w:t>
      </w:r>
      <w:r>
        <w:rPr>
          <w:rStyle w:val="CharStyle268"/>
        </w:rPr>
        <w:t xml:space="preserve">университет ,,П,Хилендарски” с писма изх. </w:t>
      </w:r>
      <w:r>
        <w:rPr>
          <w:rStyle w:val="CharStyle118"/>
          <w:lang w:val="en-US"/>
        </w:rPr>
        <w:t>J</w:t>
        <w:tab/>
      </w:r>
      <w:r>
        <w:rPr>
          <w:rStyle w:val="CharStyle268"/>
        </w:rPr>
        <w:t xml:space="preserve">и </w:t>
      </w:r>
      <w:r>
        <w:rPr>
          <w:rStyle w:val="CharStyle118"/>
        </w:rPr>
        <w:t>№</w:t>
      </w:r>
    </w:p>
    <w:p>
      <w:pPr>
        <w:pStyle w:val="Style68"/>
        <w:tabs>
          <w:tab w:leader="none" w:pos="4038" w:val="left"/>
          <w:tab w:leader="none" w:pos="6827" w:val="left"/>
        </w:tabs>
        <w:widowControl w:val="0"/>
        <w:keepNext w:val="0"/>
        <w:keepLines w:val="0"/>
        <w:shd w:val="clear" w:color="auto" w:fill="auto"/>
        <w:bidi w:val="0"/>
        <w:jc w:val="both"/>
        <w:spacing w:before="0" w:after="0"/>
        <w:ind w:left="40" w:right="0" w:firstLine="0"/>
      </w:pPr>
      <w:r>
        <w:rPr>
          <w:rStyle w:val="CharStyle268"/>
        </w:rPr>
        <w:t>110!02/0002/28.03.2011г.</w:t>
        <w:tab/>
        <w:t>'</w:t>
        <w:tab/>
      </w:r>
      <w:r>
        <w:rPr>
          <w:rStyle w:val="CharStyle270"/>
          <w:lang w:val="en-US"/>
          <w:vertAlign w:val="superscript"/>
        </w:rPr>
        <w:t>ltf</w:t>
      </w:r>
      <w:r>
        <w:rPr>
          <w:rStyle w:val="CharStyle270"/>
          <w:lang w:val="en-US"/>
        </w:rPr>
        <w:t>"</w:t>
      </w:r>
      <w:r>
        <w:rPr>
          <w:rStyle w:val="CharStyle270"/>
          <w:lang w:val="en-US"/>
          <w:vertAlign w:val="superscript"/>
        </w:rPr>
        <w:t>1</w:t>
      </w:r>
    </w:p>
    <w:p>
      <w:pPr>
        <w:pStyle w:val="Style68"/>
        <w:widowControl w:val="0"/>
        <w:keepNext w:val="0"/>
        <w:keepLines w:val="0"/>
        <w:shd w:val="clear" w:color="auto" w:fill="auto"/>
        <w:bidi w:val="0"/>
        <w:jc w:val="both"/>
        <w:spacing w:before="0" w:after="0"/>
        <w:ind w:left="40" w:right="80" w:firstLine="740"/>
      </w:pPr>
      <w:r>
        <w:rPr>
          <w:rStyle w:val="CharStyle118"/>
        </w:rPr>
        <w:t xml:space="preserve">При извършената проверка по </w:t>
      </w:r>
      <w:r>
        <w:rPr>
          <w:rStyle w:val="CharStyle268"/>
        </w:rPr>
        <w:t xml:space="preserve">разплащателната сметка </w:t>
      </w:r>
      <w:r>
        <w:rPr>
          <w:rStyle w:val="CharStyle118"/>
        </w:rPr>
        <w:t xml:space="preserve">и касовите </w:t>
      </w:r>
      <w:r>
        <w:rPr>
          <w:rStyle w:val="CharStyle268"/>
        </w:rPr>
        <w:t xml:space="preserve">документи </w:t>
      </w:r>
      <w:r>
        <w:rPr>
          <w:rStyle w:val="CharStyle118"/>
        </w:rPr>
        <w:t xml:space="preserve">на </w:t>
      </w:r>
      <w:r>
        <w:rPr>
          <w:rStyle w:val="CharStyle268"/>
        </w:rPr>
        <w:t>Фонда се установи, че сумата не е възстановена. Липсва документация, доказваща предприети действия за прекратяване на договора съгласно изискванията на договора с двустранен протокол/споразумение.</w:t>
      </w:r>
    </w:p>
    <w:p>
      <w:pPr>
        <w:pStyle w:val="Style47"/>
        <w:widowControl w:val="0"/>
        <w:keepNext w:val="0"/>
        <w:keepLines w:val="0"/>
        <w:shd w:val="clear" w:color="auto" w:fill="auto"/>
        <w:bidi w:val="0"/>
        <w:spacing w:before="0" w:after="0"/>
        <w:ind w:left="40" w:right="80" w:firstLine="740"/>
      </w:pPr>
      <w:r>
        <w:rPr>
          <w:rStyle w:val="CharStyle50"/>
        </w:rPr>
        <w:t xml:space="preserve">По време на инспекцията елед проведена </w:t>
      </w:r>
      <w:r>
        <w:rPr>
          <w:rStyle w:val="CharStyle368"/>
        </w:rPr>
        <w:t xml:space="preserve">среща съвместно с ръководителя </w:t>
      </w:r>
      <w:r>
        <w:rPr>
          <w:rStyle w:val="CharStyle50"/>
        </w:rPr>
        <w:t xml:space="preserve">на екипа Цанко Савов Гечев се възстанови част от </w:t>
      </w:r>
      <w:r>
        <w:rPr>
          <w:rStyle w:val="CharStyle368"/>
        </w:rPr>
        <w:t xml:space="preserve">финансирането на проекта в </w:t>
      </w:r>
      <w:r>
        <w:rPr>
          <w:rStyle w:val="CharStyle50"/>
        </w:rPr>
        <w:t xml:space="preserve">размер </w:t>
      </w:r>
      <w:r>
        <w:rPr>
          <w:rStyle w:val="CharStyle388"/>
        </w:rPr>
        <w:t xml:space="preserve">на </w:t>
      </w:r>
      <w:r>
        <w:rPr>
          <w:rStyle w:val="CharStyle50"/>
        </w:rPr>
        <w:t xml:space="preserve">91 491,62 </w:t>
      </w:r>
      <w:r>
        <w:rPr>
          <w:rStyle w:val="CharStyle388"/>
        </w:rPr>
        <w:t xml:space="preserve">лв. </w:t>
      </w:r>
      <w:r>
        <w:rPr>
          <w:rStyle w:val="CharStyle50"/>
        </w:rPr>
        <w:t xml:space="preserve">с платежно нареждане от </w:t>
      </w:r>
      <w:r>
        <w:rPr>
          <w:rStyle w:val="CharStyle388"/>
        </w:rPr>
        <w:t xml:space="preserve">12.04.2012 </w:t>
      </w:r>
      <w:r>
        <w:rPr>
          <w:rStyle w:val="CharStyle50"/>
        </w:rPr>
        <w:t>г.</w:t>
      </w:r>
    </w:p>
    <w:p>
      <w:pPr>
        <w:pStyle w:val="Style63"/>
        <w:widowControl w:val="0"/>
        <w:keepNext w:val="0"/>
        <w:keepLines w:val="0"/>
        <w:shd w:val="clear" w:color="auto" w:fill="auto"/>
        <w:bidi w:val="0"/>
        <w:spacing w:before="0" w:after="0"/>
        <w:ind w:left="40" w:right="80" w:firstLine="740"/>
      </w:pPr>
      <w:r>
        <w:rPr>
          <w:rStyle w:val="CharStyle66"/>
          <w:b w:val="0"/>
          <w:bCs w:val="0"/>
        </w:rPr>
        <w:t xml:space="preserve">ИС </w:t>
      </w:r>
      <w:r>
        <w:rPr>
          <w:rStyle w:val="CharStyle281"/>
          <w:b w:val="0"/>
          <w:bCs w:val="0"/>
        </w:rPr>
        <w:t xml:space="preserve">на </w:t>
      </w:r>
      <w:r>
        <w:rPr>
          <w:rStyle w:val="CharStyle66"/>
          <w:b w:val="0"/>
          <w:bCs w:val="0"/>
        </w:rPr>
        <w:t xml:space="preserve">ФНИ следва </w:t>
      </w:r>
      <w:r>
        <w:rPr>
          <w:rStyle w:val="CharStyle281"/>
          <w:b w:val="0"/>
          <w:bCs w:val="0"/>
        </w:rPr>
        <w:t xml:space="preserve">да предприеме действия </w:t>
      </w:r>
      <w:r>
        <w:rPr>
          <w:rStyle w:val="CharStyle276"/>
          <w:b/>
          <w:bCs/>
        </w:rPr>
        <w:t xml:space="preserve">за </w:t>
      </w:r>
      <w:r>
        <w:rPr>
          <w:rStyle w:val="CharStyle281"/>
          <w:b w:val="0"/>
          <w:bCs w:val="0"/>
        </w:rPr>
        <w:t xml:space="preserve">възстановяване </w:t>
      </w:r>
      <w:r>
        <w:rPr>
          <w:rStyle w:val="CharStyle276"/>
          <w:b/>
          <w:bCs/>
        </w:rPr>
        <w:t xml:space="preserve">на разликата от 43 508,38 лв. от </w:t>
      </w:r>
      <w:r>
        <w:rPr>
          <w:rStyle w:val="CharStyle66"/>
          <w:b w:val="0"/>
          <w:bCs w:val="0"/>
        </w:rPr>
        <w:t xml:space="preserve">изпълнителя </w:t>
      </w:r>
      <w:r>
        <w:rPr>
          <w:rStyle w:val="CharStyle276"/>
          <w:b/>
          <w:bCs/>
        </w:rPr>
        <w:t>на проекта.</w:t>
      </w:r>
    </w:p>
    <w:p>
      <w:pPr>
        <w:pStyle w:val="Style26"/>
        <w:widowControl w:val="0"/>
        <w:keepNext w:val="0"/>
        <w:keepLines w:val="0"/>
        <w:shd w:val="clear" w:color="auto" w:fill="auto"/>
        <w:bidi w:val="0"/>
        <w:spacing w:before="0" w:after="583"/>
        <w:ind w:left="40" w:right="0" w:firstLine="740"/>
      </w:pPr>
      <w:r>
        <w:rPr>
          <w:rStyle w:val="CharStyle297"/>
        </w:rPr>
        <w:t xml:space="preserve">Сумата от 135 000 лв. </w:t>
      </w:r>
      <w:r>
        <w:rPr>
          <w:rStyle w:val="CharStyle271"/>
        </w:rPr>
        <w:t xml:space="preserve">следва </w:t>
      </w:r>
      <w:r>
        <w:rPr>
          <w:rStyle w:val="CharStyle42"/>
        </w:rPr>
        <w:t xml:space="preserve">да </w:t>
      </w:r>
      <w:r>
        <w:rPr>
          <w:rStyle w:val="CharStyle271"/>
        </w:rPr>
        <w:t xml:space="preserve">се </w:t>
      </w:r>
      <w:r>
        <w:rPr>
          <w:rStyle w:val="CharStyle42"/>
        </w:rPr>
        <w:t xml:space="preserve">възстанови от ФНИ на </w:t>
      </w:r>
      <w:r>
        <w:rPr>
          <w:rStyle w:val="CharStyle271"/>
        </w:rPr>
        <w:t xml:space="preserve">финансиращия </w:t>
      </w:r>
      <w:r>
        <w:rPr>
          <w:rStyle w:val="CharStyle42"/>
        </w:rPr>
        <w:t>орган.</w:t>
      </w:r>
    </w:p>
    <w:p>
      <w:pPr>
        <w:pStyle w:val="Style68"/>
        <w:widowControl w:val="0"/>
        <w:keepNext w:val="0"/>
        <w:keepLines w:val="0"/>
        <w:shd w:val="clear" w:color="auto" w:fill="auto"/>
        <w:bidi w:val="0"/>
        <w:jc w:val="right"/>
        <w:spacing w:before="0" w:after="270" w:line="220" w:lineRule="exact"/>
        <w:ind w:left="0" w:right="80" w:firstLine="0"/>
      </w:pPr>
      <w:r>
        <w:rPr>
          <w:rStyle w:val="CharStyle268"/>
        </w:rPr>
        <w:t xml:space="preserve">Приложение </w:t>
      </w:r>
      <w:r>
        <w:rPr>
          <w:rStyle w:val="CharStyle118"/>
        </w:rPr>
        <w:t xml:space="preserve">от </w:t>
      </w:r>
      <w:r>
        <w:rPr>
          <w:rStyle w:val="CharStyle268"/>
        </w:rPr>
        <w:t xml:space="preserve">№ </w:t>
      </w:r>
      <w:r>
        <w:rPr>
          <w:rStyle w:val="CharStyle118"/>
        </w:rPr>
        <w:t xml:space="preserve">420 </w:t>
      </w:r>
      <w:r>
        <w:rPr>
          <w:rStyle w:val="CharStyle268"/>
        </w:rPr>
        <w:t xml:space="preserve">до № </w:t>
      </w:r>
      <w:r>
        <w:rPr>
          <w:rStyle w:val="CharStyle118"/>
        </w:rPr>
        <w:t>441</w:t>
      </w:r>
    </w:p>
    <w:p>
      <w:pPr>
        <w:pStyle w:val="Style375"/>
        <w:numPr>
          <w:ilvl w:val="0"/>
          <w:numId w:val="119"/>
        </w:numPr>
        <w:tabs>
          <w:tab w:leader="none" w:pos="1442" w:val="left"/>
        </w:tabs>
        <w:widowControl w:val="0"/>
        <w:keepNext w:val="0"/>
        <w:keepLines w:val="0"/>
        <w:shd w:val="clear" w:color="auto" w:fill="auto"/>
        <w:bidi w:val="0"/>
        <w:spacing w:before="0" w:after="0"/>
        <w:ind w:left="40" w:right="0" w:firstLine="740"/>
      </w:pPr>
      <w:bookmarkStart w:id="38" w:name="bookmark38"/>
      <w:r>
        <w:rPr>
          <w:rStyle w:val="CharStyle377"/>
          <w:b/>
          <w:bCs/>
        </w:rPr>
        <w:t xml:space="preserve">По конкурс </w:t>
      </w:r>
      <w:r>
        <w:rPr>
          <w:rStyle w:val="CharStyle402"/>
          <w:b w:val="0"/>
          <w:bCs w:val="0"/>
        </w:rPr>
        <w:t>„Идеи”/ГО/.</w:t>
      </w:r>
      <w:bookmarkEnd w:id="38"/>
    </w:p>
    <w:p>
      <w:pPr>
        <w:pStyle w:val="Style26"/>
        <w:widowControl w:val="0"/>
        <w:keepNext w:val="0"/>
        <w:keepLines w:val="0"/>
        <w:shd w:val="clear" w:color="auto" w:fill="auto"/>
        <w:bidi w:val="0"/>
        <w:spacing w:before="0" w:after="0"/>
        <w:ind w:left="40" w:right="80" w:firstLine="740"/>
      </w:pPr>
      <w:r>
        <w:rPr>
          <w:rStyle w:val="CharStyle42"/>
        </w:rPr>
        <w:t xml:space="preserve">Съгласно </w:t>
      </w:r>
      <w:r>
        <w:rPr>
          <w:rStyle w:val="CharStyle271"/>
        </w:rPr>
        <w:t xml:space="preserve">заповедта </w:t>
      </w:r>
      <w:r>
        <w:rPr>
          <w:rStyle w:val="CharStyle42"/>
        </w:rPr>
        <w:t xml:space="preserve">за </w:t>
      </w:r>
      <w:r>
        <w:rPr>
          <w:rStyle w:val="CharStyle271"/>
        </w:rPr>
        <w:t xml:space="preserve">откриване </w:t>
      </w:r>
      <w:r>
        <w:rPr>
          <w:rStyle w:val="CharStyle42"/>
        </w:rPr>
        <w:t xml:space="preserve">на конкурсната </w:t>
      </w:r>
      <w:r>
        <w:rPr>
          <w:rStyle w:val="CharStyle271"/>
        </w:rPr>
        <w:t xml:space="preserve">процедура, предварителния </w:t>
      </w:r>
      <w:r>
        <w:rPr>
          <w:rStyle w:val="CharStyle42"/>
        </w:rPr>
        <w:t xml:space="preserve">бюджет на </w:t>
      </w:r>
      <w:r>
        <w:rPr>
          <w:rStyle w:val="CharStyle271"/>
        </w:rPr>
        <w:t xml:space="preserve">конкурса </w:t>
      </w:r>
      <w:r>
        <w:rPr>
          <w:rStyle w:val="CharStyle42"/>
        </w:rPr>
        <w:t xml:space="preserve">за 2008 г. е в </w:t>
      </w:r>
      <w:r>
        <w:rPr>
          <w:rStyle w:val="CharStyle271"/>
        </w:rPr>
        <w:t xml:space="preserve">размер </w:t>
      </w:r>
      <w:r>
        <w:rPr>
          <w:rStyle w:val="CharStyle42"/>
        </w:rPr>
        <w:t xml:space="preserve">на 4 000 000 лв. </w:t>
      </w:r>
      <w:r>
        <w:rPr>
          <w:rStyle w:val="CharStyle271"/>
        </w:rPr>
        <w:t xml:space="preserve">Максималния </w:t>
      </w:r>
      <w:r>
        <w:rPr>
          <w:rStyle w:val="CharStyle42"/>
        </w:rPr>
        <w:t xml:space="preserve">размер на финансиране на </w:t>
      </w:r>
      <w:r>
        <w:rPr>
          <w:rStyle w:val="CharStyle271"/>
        </w:rPr>
        <w:t xml:space="preserve">един </w:t>
      </w:r>
      <w:r>
        <w:rPr>
          <w:rStyle w:val="CharStyle42"/>
        </w:rPr>
        <w:t xml:space="preserve">проект е 70 000 лв. </w:t>
      </w:r>
      <w:r>
        <w:rPr>
          <w:rStyle w:val="CharStyle271"/>
        </w:rPr>
        <w:t xml:space="preserve">а минималния </w:t>
      </w:r>
      <w:r>
        <w:rPr>
          <w:rStyle w:val="CharStyle42"/>
        </w:rPr>
        <w:t xml:space="preserve">- 40 000 лв. </w:t>
      </w:r>
      <w:r>
        <w:rPr>
          <w:rStyle w:val="CharStyle271"/>
        </w:rPr>
        <w:t xml:space="preserve">Съгласно </w:t>
      </w:r>
      <w:r>
        <w:rPr>
          <w:rStyle w:val="CharStyle42"/>
        </w:rPr>
        <w:t xml:space="preserve">утвърдената </w:t>
      </w:r>
      <w:r>
        <w:rPr>
          <w:rStyle w:val="CharStyle271"/>
        </w:rPr>
        <w:t xml:space="preserve">Методика </w:t>
      </w:r>
      <w:r>
        <w:rPr>
          <w:rStyle w:val="CharStyle42"/>
        </w:rPr>
        <w:t xml:space="preserve">за оценка на проектите, </w:t>
      </w:r>
      <w:r>
        <w:rPr>
          <w:rStyle w:val="CharStyle271"/>
        </w:rPr>
        <w:t xml:space="preserve">максималния </w:t>
      </w:r>
      <w:r>
        <w:rPr>
          <w:rStyle w:val="CharStyle42"/>
        </w:rPr>
        <w:t xml:space="preserve">размер </w:t>
      </w:r>
      <w:r>
        <w:rPr>
          <w:rStyle w:val="CharStyle271"/>
        </w:rPr>
        <w:t xml:space="preserve">на </w:t>
      </w:r>
      <w:r>
        <w:rPr>
          <w:rStyle w:val="CharStyle42"/>
        </w:rPr>
        <w:t xml:space="preserve">гранда за </w:t>
      </w:r>
      <w:r>
        <w:rPr>
          <w:rStyle w:val="CharStyle271"/>
        </w:rPr>
        <w:t xml:space="preserve">целия </w:t>
      </w:r>
      <w:r>
        <w:rPr>
          <w:rStyle w:val="CharStyle42"/>
        </w:rPr>
        <w:t xml:space="preserve">програмен </w:t>
      </w:r>
      <w:r>
        <w:rPr>
          <w:rStyle w:val="CharStyle271"/>
        </w:rPr>
        <w:t xml:space="preserve">период </w:t>
      </w:r>
      <w:r>
        <w:rPr>
          <w:rStyle w:val="CharStyle42"/>
        </w:rPr>
        <w:t>е 400 000 лв.</w:t>
      </w:r>
    </w:p>
    <w:p>
      <w:pPr>
        <w:pStyle w:val="Style26"/>
        <w:widowControl w:val="0"/>
        <w:keepNext w:val="0"/>
        <w:keepLines w:val="0"/>
        <w:shd w:val="clear" w:color="auto" w:fill="auto"/>
        <w:bidi w:val="0"/>
        <w:spacing w:before="0" w:after="0"/>
        <w:ind w:left="40" w:right="80" w:firstLine="0"/>
      </w:pPr>
      <w:r>
        <w:rPr>
          <w:rStyle w:val="CharStyle271"/>
        </w:rPr>
        <w:t xml:space="preserve">Продължителността </w:t>
      </w:r>
      <w:r>
        <w:rPr>
          <w:rStyle w:val="CharStyle42"/>
        </w:rPr>
        <w:t xml:space="preserve">на проекта е 36 </w:t>
      </w:r>
      <w:r>
        <w:rPr>
          <w:rStyle w:val="CharStyle271"/>
        </w:rPr>
        <w:t xml:space="preserve">месеца. Целта </w:t>
      </w:r>
      <w:r>
        <w:rPr>
          <w:rStyle w:val="CharStyle42"/>
        </w:rPr>
        <w:t xml:space="preserve">на </w:t>
      </w:r>
      <w:r>
        <w:rPr>
          <w:rStyle w:val="CharStyle271"/>
        </w:rPr>
        <w:t xml:space="preserve">конкурса </w:t>
      </w:r>
      <w:r>
        <w:rPr>
          <w:rStyle w:val="CharStyle42"/>
        </w:rPr>
        <w:t xml:space="preserve">е да подпомогне </w:t>
      </w:r>
      <w:r>
        <w:rPr>
          <w:rStyle w:val="CharStyle271"/>
        </w:rPr>
        <w:t xml:space="preserve">реализирането на значими, нетрадиционни </w:t>
      </w:r>
      <w:r>
        <w:rPr>
          <w:rStyle w:val="CharStyle42"/>
        </w:rPr>
        <w:t xml:space="preserve">и </w:t>
      </w:r>
      <w:r>
        <w:rPr>
          <w:rStyle w:val="CharStyle271"/>
        </w:rPr>
        <w:t xml:space="preserve">актуални </w:t>
      </w:r>
      <w:r>
        <w:rPr>
          <w:rStyle w:val="CharStyle42"/>
        </w:rPr>
        <w:t xml:space="preserve">фундаментални </w:t>
      </w:r>
      <w:r>
        <w:rPr>
          <w:rStyle w:val="CharStyle271"/>
        </w:rPr>
        <w:t xml:space="preserve">научноизследователски </w:t>
      </w:r>
      <w:r>
        <w:rPr>
          <w:rStyle w:val="CharStyle42"/>
        </w:rPr>
        <w:t xml:space="preserve">проекти с високо качество. В срок от три месеца, </w:t>
      </w:r>
      <w:r>
        <w:rPr>
          <w:rStyle w:val="CharStyle271"/>
        </w:rPr>
        <w:t xml:space="preserve">след затваряне </w:t>
      </w:r>
      <w:r>
        <w:rPr>
          <w:rStyle w:val="CharStyle42"/>
        </w:rPr>
        <w:t xml:space="preserve">на конкурса, </w:t>
      </w:r>
      <w:r>
        <w:rPr>
          <w:rStyle w:val="CharStyle271"/>
        </w:rPr>
        <w:t xml:space="preserve">се </w:t>
      </w:r>
      <w:r>
        <w:rPr>
          <w:rStyle w:val="CharStyle42"/>
        </w:rPr>
        <w:t xml:space="preserve">оценяват </w:t>
      </w:r>
      <w:r>
        <w:rPr>
          <w:rStyle w:val="CharStyle271"/>
        </w:rPr>
        <w:t xml:space="preserve">предложенията, </w:t>
      </w:r>
      <w:r>
        <w:rPr>
          <w:rStyle w:val="CharStyle42"/>
        </w:rPr>
        <w:t>което се извършва на три етапа:</w:t>
      </w:r>
    </w:p>
    <w:p>
      <w:pPr>
        <w:pStyle w:val="Style26"/>
        <w:numPr>
          <w:ilvl w:val="0"/>
          <w:numId w:val="77"/>
        </w:numPr>
        <w:tabs>
          <w:tab w:leader="none" w:pos="919" w:val="left"/>
        </w:tabs>
        <w:widowControl w:val="0"/>
        <w:keepNext w:val="0"/>
        <w:keepLines w:val="0"/>
        <w:shd w:val="clear" w:color="auto" w:fill="auto"/>
        <w:bidi w:val="0"/>
        <w:spacing w:before="0" w:after="0"/>
        <w:ind w:left="40" w:right="0" w:firstLine="740"/>
      </w:pPr>
      <w:r>
        <w:rPr>
          <w:rStyle w:val="CharStyle42"/>
        </w:rPr>
        <w:t>Проверка за легитимност на предоставените проекти по общи критерии;</w:t>
      </w:r>
    </w:p>
    <w:p>
      <w:pPr>
        <w:pStyle w:val="Style68"/>
        <w:numPr>
          <w:ilvl w:val="0"/>
          <w:numId w:val="77"/>
        </w:numPr>
        <w:tabs>
          <w:tab w:leader="none" w:pos="919" w:val="left"/>
        </w:tabs>
        <w:widowControl w:val="0"/>
        <w:keepNext w:val="0"/>
        <w:keepLines w:val="0"/>
        <w:shd w:val="clear" w:color="auto" w:fill="auto"/>
        <w:bidi w:val="0"/>
        <w:jc w:val="both"/>
        <w:spacing w:before="0" w:after="0"/>
        <w:ind w:left="40" w:right="0" w:firstLine="740"/>
      </w:pPr>
      <w:r>
        <w:rPr>
          <w:rStyle w:val="CharStyle268"/>
        </w:rPr>
        <w:t xml:space="preserve">Международна експертна оценка на </w:t>
      </w:r>
      <w:r>
        <w:rPr>
          <w:rStyle w:val="CharStyle118"/>
        </w:rPr>
        <w:t xml:space="preserve">научните </w:t>
      </w:r>
      <w:r>
        <w:rPr>
          <w:rStyle w:val="CharStyle268"/>
        </w:rPr>
        <w:t>предложения;</w:t>
      </w:r>
    </w:p>
    <w:p>
      <w:pPr>
        <w:pStyle w:val="Style68"/>
        <w:numPr>
          <w:ilvl w:val="0"/>
          <w:numId w:val="77"/>
        </w:numPr>
        <w:tabs>
          <w:tab w:leader="none" w:pos="914" w:val="left"/>
        </w:tabs>
        <w:widowControl w:val="0"/>
        <w:keepNext w:val="0"/>
        <w:keepLines w:val="0"/>
        <w:shd w:val="clear" w:color="auto" w:fill="auto"/>
        <w:bidi w:val="0"/>
        <w:jc w:val="both"/>
        <w:spacing w:before="0" w:after="0"/>
        <w:ind w:left="40" w:right="0" w:firstLine="740"/>
      </w:pPr>
      <w:r>
        <w:rPr>
          <w:rStyle w:val="CharStyle118"/>
        </w:rPr>
        <w:t xml:space="preserve">Оценяване на </w:t>
      </w:r>
      <w:r>
        <w:rPr>
          <w:rStyle w:val="CharStyle268"/>
        </w:rPr>
        <w:t xml:space="preserve">научните предложения </w:t>
      </w:r>
      <w:r>
        <w:rPr>
          <w:rStyle w:val="CharStyle118"/>
        </w:rPr>
        <w:t xml:space="preserve">от </w:t>
      </w:r>
      <w:r>
        <w:rPr>
          <w:rStyle w:val="CharStyle268"/>
        </w:rPr>
        <w:t>НЕК.</w:t>
      </w:r>
    </w:p>
    <w:p>
      <w:pPr>
        <w:pStyle w:val="Style26"/>
        <w:widowControl w:val="0"/>
        <w:keepNext w:val="0"/>
        <w:keepLines w:val="0"/>
        <w:shd w:val="clear" w:color="auto" w:fill="auto"/>
        <w:bidi w:val="0"/>
        <w:spacing w:before="0" w:after="0"/>
        <w:ind w:left="40" w:right="80" w:firstLine="740"/>
      </w:pPr>
      <w:r>
        <w:rPr>
          <w:rStyle w:val="CharStyle42"/>
        </w:rPr>
        <w:t xml:space="preserve">Видно от Методиката, </w:t>
      </w:r>
      <w:r>
        <w:rPr>
          <w:rStyle w:val="CharStyle271"/>
        </w:rPr>
        <w:t xml:space="preserve">в </w:t>
      </w:r>
      <w:r>
        <w:rPr>
          <w:rStyle w:val="CharStyle42"/>
        </w:rPr>
        <w:t xml:space="preserve">случай, че има разлика </w:t>
      </w:r>
      <w:r>
        <w:rPr>
          <w:rStyle w:val="CharStyle271"/>
        </w:rPr>
        <w:t xml:space="preserve">между </w:t>
      </w:r>
      <w:r>
        <w:rPr>
          <w:rStyle w:val="CharStyle42"/>
        </w:rPr>
        <w:t xml:space="preserve">осреднената оценка на </w:t>
      </w:r>
      <w:r>
        <w:rPr>
          <w:rStyle w:val="CharStyle271"/>
        </w:rPr>
        <w:t xml:space="preserve">международните оценители </w:t>
      </w:r>
      <w:r>
        <w:rPr>
          <w:rStyle w:val="CharStyle42"/>
        </w:rPr>
        <w:t xml:space="preserve">и оценката на НЕК към Фонда, </w:t>
      </w:r>
      <w:r>
        <w:rPr>
          <w:rStyle w:val="CharStyle271"/>
        </w:rPr>
        <w:t xml:space="preserve">окончателно </w:t>
      </w:r>
      <w:r>
        <w:rPr>
          <w:rStyle w:val="CharStyle42"/>
        </w:rPr>
        <w:t xml:space="preserve">решение се взема </w:t>
      </w:r>
      <w:r>
        <w:rPr>
          <w:rStyle w:val="CharStyle271"/>
        </w:rPr>
        <w:t xml:space="preserve">от </w:t>
      </w:r>
      <w:r>
        <w:rPr>
          <w:rStyle w:val="CharStyle42"/>
        </w:rPr>
        <w:t xml:space="preserve">ИС. Проектното </w:t>
      </w:r>
      <w:r>
        <w:rPr>
          <w:rStyle w:val="CharStyle271"/>
        </w:rPr>
        <w:t xml:space="preserve">предложение </w:t>
      </w:r>
      <w:r>
        <w:rPr>
          <w:rStyle w:val="CharStyle42"/>
        </w:rPr>
        <w:t xml:space="preserve">трябва да събере </w:t>
      </w:r>
      <w:r>
        <w:rPr>
          <w:rStyle w:val="CharStyle271"/>
        </w:rPr>
        <w:t xml:space="preserve">минимум </w:t>
      </w:r>
      <w:r>
        <w:rPr>
          <w:rStyle w:val="CharStyle42"/>
        </w:rPr>
        <w:t xml:space="preserve">50 </w:t>
      </w:r>
      <w:r>
        <w:rPr>
          <w:rStyle w:val="CharStyle271"/>
        </w:rPr>
        <w:t xml:space="preserve">точки </w:t>
      </w:r>
      <w:r>
        <w:rPr>
          <w:rStyle w:val="CharStyle42"/>
        </w:rPr>
        <w:t xml:space="preserve">от </w:t>
      </w:r>
      <w:r>
        <w:rPr>
          <w:rStyle w:val="CharStyle271"/>
        </w:rPr>
        <w:t xml:space="preserve">възможни </w:t>
      </w:r>
      <w:r>
        <w:rPr>
          <w:rStyle w:val="CharStyle42"/>
        </w:rPr>
        <w:t xml:space="preserve">95, за да бъде </w:t>
      </w:r>
      <w:r>
        <w:rPr>
          <w:rStyle w:val="CharStyle271"/>
        </w:rPr>
        <w:t xml:space="preserve">предложено </w:t>
      </w:r>
      <w:r>
        <w:rPr>
          <w:rStyle w:val="CharStyle42"/>
        </w:rPr>
        <w:t xml:space="preserve">за финансиране, като </w:t>
      </w:r>
      <w:r>
        <w:rPr>
          <w:rStyle w:val="CharStyle271"/>
        </w:rPr>
        <w:t xml:space="preserve">ще бъдат </w:t>
      </w:r>
      <w:r>
        <w:rPr>
          <w:rStyle w:val="CharStyle42"/>
        </w:rPr>
        <w:t xml:space="preserve">финансирани проекти, </w:t>
      </w:r>
      <w:r>
        <w:rPr>
          <w:rStyle w:val="CharStyle271"/>
        </w:rPr>
        <w:t xml:space="preserve">събрата най-голям </w:t>
      </w:r>
      <w:r>
        <w:rPr>
          <w:rStyle w:val="CharStyle42"/>
        </w:rPr>
        <w:t xml:space="preserve">общ брой точки, до изчерпването на финансирането на конкурса. В т.З Финансови условия от </w:t>
      </w:r>
      <w:r>
        <w:rPr>
          <w:rStyle w:val="CharStyle271"/>
        </w:rPr>
        <w:t xml:space="preserve">Методиката са конкретизирани възможните </w:t>
      </w:r>
      <w:r>
        <w:rPr>
          <w:rStyle w:val="CharStyle42"/>
        </w:rPr>
        <w:t xml:space="preserve">разходи, които се </w:t>
      </w:r>
      <w:r>
        <w:rPr>
          <w:rStyle w:val="CharStyle271"/>
        </w:rPr>
        <w:t xml:space="preserve">финансират </w:t>
      </w:r>
      <w:r>
        <w:rPr>
          <w:rStyle w:val="CharStyle42"/>
        </w:rPr>
        <w:t>от Фонда, а именно:</w:t>
      </w:r>
    </w:p>
    <w:p>
      <w:pPr>
        <w:pStyle w:val="Style68"/>
        <w:numPr>
          <w:ilvl w:val="0"/>
          <w:numId w:val="77"/>
        </w:numPr>
        <w:tabs>
          <w:tab w:leader="none" w:pos="919" w:val="left"/>
        </w:tabs>
        <w:widowControl w:val="0"/>
        <w:keepNext w:val="0"/>
        <w:keepLines w:val="0"/>
        <w:shd w:val="clear" w:color="auto" w:fill="auto"/>
        <w:bidi w:val="0"/>
        <w:jc w:val="both"/>
        <w:spacing w:before="0" w:after="0"/>
        <w:ind w:left="40" w:right="0" w:firstLine="740"/>
      </w:pPr>
      <w:r>
        <w:rPr>
          <w:rStyle w:val="CharStyle268"/>
        </w:rPr>
        <w:t xml:space="preserve">възнаграждение на ръководителя </w:t>
      </w:r>
      <w:r>
        <w:rPr>
          <w:rStyle w:val="CharStyle118"/>
        </w:rPr>
        <w:t xml:space="preserve">и </w:t>
      </w:r>
      <w:r>
        <w:rPr>
          <w:rStyle w:val="CharStyle268"/>
        </w:rPr>
        <w:t xml:space="preserve">членовете </w:t>
      </w:r>
      <w:r>
        <w:rPr>
          <w:rStyle w:val="CharStyle118"/>
        </w:rPr>
        <w:t xml:space="preserve">на </w:t>
      </w:r>
      <w:r>
        <w:rPr>
          <w:rStyle w:val="CharStyle268"/>
        </w:rPr>
        <w:t>колектива:</w:t>
      </w:r>
    </w:p>
    <w:p>
      <w:pPr>
        <w:pStyle w:val="Style26"/>
        <w:numPr>
          <w:ilvl w:val="0"/>
          <w:numId w:val="77"/>
        </w:numPr>
        <w:tabs>
          <w:tab w:leader="none" w:pos="924" w:val="left"/>
        </w:tabs>
        <w:widowControl w:val="0"/>
        <w:keepNext w:val="0"/>
        <w:keepLines w:val="0"/>
        <w:shd w:val="clear" w:color="auto" w:fill="auto"/>
        <w:bidi w:val="0"/>
        <w:spacing w:before="0" w:after="0"/>
        <w:ind w:left="40" w:right="0" w:firstLine="740"/>
      </w:pPr>
      <w:r>
        <w:rPr>
          <w:rStyle w:val="CharStyle42"/>
        </w:rPr>
        <w:t>материали и консумативи;</w:t>
      </w:r>
    </w:p>
    <w:p>
      <w:pPr>
        <w:pStyle w:val="Style68"/>
        <w:numPr>
          <w:ilvl w:val="0"/>
          <w:numId w:val="77"/>
        </w:numPr>
        <w:tabs>
          <w:tab w:leader="none" w:pos="1029" w:val="left"/>
        </w:tabs>
        <w:widowControl w:val="0"/>
        <w:keepNext w:val="0"/>
        <w:keepLines w:val="0"/>
        <w:shd w:val="clear" w:color="auto" w:fill="auto"/>
        <w:bidi w:val="0"/>
        <w:jc w:val="both"/>
        <w:spacing w:before="0" w:after="0"/>
        <w:ind w:left="40" w:right="80" w:firstLine="740"/>
      </w:pPr>
      <w:r>
        <w:rPr>
          <w:rStyle w:val="CharStyle268"/>
        </w:rPr>
        <w:t xml:space="preserve">закупуване </w:t>
      </w:r>
      <w:r>
        <w:rPr>
          <w:rStyle w:val="CharStyle118"/>
        </w:rPr>
        <w:t xml:space="preserve">на научно </w:t>
      </w:r>
      <w:r>
        <w:rPr>
          <w:rStyle w:val="CharStyle268"/>
        </w:rPr>
        <w:t xml:space="preserve">оборудване </w:t>
      </w:r>
      <w:r>
        <w:rPr>
          <w:rStyle w:val="CharStyle118"/>
        </w:rPr>
        <w:t xml:space="preserve">и </w:t>
      </w:r>
      <w:r>
        <w:rPr>
          <w:rStyle w:val="CharStyle268"/>
        </w:rPr>
        <w:t xml:space="preserve">специализиран софтуер, </w:t>
      </w:r>
      <w:r>
        <w:rPr>
          <w:rStyle w:val="CharStyle118"/>
        </w:rPr>
        <w:t xml:space="preserve">към </w:t>
      </w:r>
      <w:r>
        <w:rPr>
          <w:rStyle w:val="CharStyle268"/>
        </w:rPr>
        <w:t xml:space="preserve">нето. </w:t>
      </w:r>
      <w:r>
        <w:rPr>
          <w:rStyle w:val="CharStyle118"/>
        </w:rPr>
        <w:t xml:space="preserve">в т.ч. </w:t>
      </w:r>
      <w:r>
        <w:rPr>
          <w:rStyle w:val="CharStyle268"/>
        </w:rPr>
        <w:t>поддържане и /или обновяване на съществуващо такова в размер до 30% от стойността а проекта:</w:t>
      </w:r>
    </w:p>
    <w:p>
      <w:pPr>
        <w:pStyle w:val="Style68"/>
        <w:numPr>
          <w:ilvl w:val="0"/>
          <w:numId w:val="77"/>
        </w:numPr>
        <w:tabs>
          <w:tab w:leader="none" w:pos="1048" w:val="left"/>
        </w:tabs>
        <w:widowControl w:val="0"/>
        <w:keepNext w:val="0"/>
        <w:keepLines w:val="0"/>
        <w:shd w:val="clear" w:color="auto" w:fill="auto"/>
        <w:bidi w:val="0"/>
        <w:jc w:val="both"/>
        <w:spacing w:before="0" w:after="0"/>
        <w:ind w:left="40" w:right="80" w:firstLine="740"/>
      </w:pPr>
      <w:r>
        <w:rPr>
          <w:rStyle w:val="CharStyle268"/>
        </w:rPr>
        <w:t xml:space="preserve">абонамент </w:t>
      </w:r>
      <w:r>
        <w:rPr>
          <w:rStyle w:val="CharStyle118"/>
        </w:rPr>
        <w:t xml:space="preserve">за специализирана литература, </w:t>
      </w:r>
      <w:r>
        <w:rPr>
          <w:rStyle w:val="CharStyle268"/>
        </w:rPr>
        <w:t xml:space="preserve">заявление </w:t>
      </w:r>
      <w:r>
        <w:rPr>
          <w:rStyle w:val="CharStyle118"/>
        </w:rPr>
        <w:t xml:space="preserve">за патенти и </w:t>
      </w:r>
      <w:r>
        <w:rPr>
          <w:rStyle w:val="CharStyle268"/>
        </w:rPr>
        <w:t xml:space="preserve">друг </w:t>
      </w:r>
      <w:r>
        <w:rPr>
          <w:rStyle w:val="CharStyle118"/>
        </w:rPr>
        <w:t xml:space="preserve">тип </w:t>
      </w:r>
      <w:r>
        <w:rPr>
          <w:rStyle w:val="CharStyle268"/>
        </w:rPr>
        <w:t xml:space="preserve">интелектуална </w:t>
      </w:r>
      <w:r>
        <w:rPr>
          <w:rStyle w:val="CharStyle118"/>
        </w:rPr>
        <w:t xml:space="preserve">собственост </w:t>
      </w:r>
      <w:r>
        <w:rPr>
          <w:rStyle w:val="CharStyle268"/>
        </w:rPr>
        <w:t xml:space="preserve">и достъп </w:t>
      </w:r>
      <w:r>
        <w:rPr>
          <w:rStyle w:val="CharStyle118"/>
        </w:rPr>
        <w:t xml:space="preserve">до </w:t>
      </w:r>
      <w:r>
        <w:rPr>
          <w:rStyle w:val="CharStyle268"/>
        </w:rPr>
        <w:t xml:space="preserve">електронни </w:t>
      </w:r>
      <w:r>
        <w:rPr>
          <w:rStyle w:val="CharStyle118"/>
        </w:rPr>
        <w:t xml:space="preserve">бази данни и </w:t>
      </w:r>
      <w:r>
        <w:rPr>
          <w:rStyle w:val="CharStyle268"/>
        </w:rPr>
        <w:t>електронни библиотеки;</w:t>
      </w:r>
    </w:p>
    <w:p>
      <w:pPr>
        <w:pStyle w:val="Style68"/>
        <w:numPr>
          <w:ilvl w:val="0"/>
          <w:numId w:val="77"/>
        </w:numPr>
        <w:tabs>
          <w:tab w:leader="none" w:pos="919" w:val="left"/>
        </w:tabs>
        <w:widowControl w:val="0"/>
        <w:keepNext w:val="0"/>
        <w:keepLines w:val="0"/>
        <w:shd w:val="clear" w:color="auto" w:fill="auto"/>
        <w:bidi w:val="0"/>
        <w:jc w:val="both"/>
        <w:spacing w:before="0" w:after="0"/>
        <w:ind w:left="40" w:right="0" w:firstLine="740"/>
      </w:pPr>
      <w:r>
        <w:rPr>
          <w:rStyle w:val="CharStyle268"/>
        </w:rPr>
        <w:t xml:space="preserve">командировки </w:t>
      </w:r>
      <w:r>
        <w:rPr>
          <w:rStyle w:val="CharStyle118"/>
        </w:rPr>
        <w:t xml:space="preserve">на </w:t>
      </w:r>
      <w:r>
        <w:rPr>
          <w:rStyle w:val="CharStyle268"/>
        </w:rPr>
        <w:t xml:space="preserve">ръководителя </w:t>
      </w:r>
      <w:r>
        <w:rPr>
          <w:rStyle w:val="CharStyle118"/>
        </w:rPr>
        <w:t xml:space="preserve">и членове на </w:t>
      </w:r>
      <w:r>
        <w:rPr>
          <w:rStyle w:val="CharStyle268"/>
        </w:rPr>
        <w:t>колектива:</w:t>
      </w:r>
    </w:p>
    <w:p>
      <w:pPr>
        <w:pStyle w:val="Style68"/>
        <w:numPr>
          <w:ilvl w:val="0"/>
          <w:numId w:val="77"/>
        </w:numPr>
        <w:tabs>
          <w:tab w:leader="none" w:pos="1019" w:val="left"/>
        </w:tabs>
        <w:widowControl w:val="0"/>
        <w:keepNext w:val="0"/>
        <w:keepLines w:val="0"/>
        <w:shd w:val="clear" w:color="auto" w:fill="auto"/>
        <w:bidi w:val="0"/>
        <w:jc w:val="both"/>
        <w:spacing w:before="0" w:after="0"/>
        <w:ind w:left="40" w:right="80" w:firstLine="740"/>
      </w:pPr>
      <w:r>
        <w:rPr>
          <w:rStyle w:val="CharStyle268"/>
        </w:rPr>
        <w:t xml:space="preserve">заплащане </w:t>
      </w:r>
      <w:r>
        <w:rPr>
          <w:rStyle w:val="CharStyle118"/>
        </w:rPr>
        <w:t xml:space="preserve">на външни </w:t>
      </w:r>
      <w:r>
        <w:rPr>
          <w:rStyle w:val="CharStyle268"/>
        </w:rPr>
        <w:t xml:space="preserve">организации </w:t>
      </w:r>
      <w:r>
        <w:rPr>
          <w:rStyle w:val="CharStyle118"/>
        </w:rPr>
        <w:t xml:space="preserve">за </w:t>
      </w:r>
      <w:r>
        <w:rPr>
          <w:rStyle w:val="CharStyle268"/>
        </w:rPr>
        <w:t xml:space="preserve">услуги, необходими </w:t>
      </w:r>
      <w:r>
        <w:rPr>
          <w:rStyle w:val="CharStyle118"/>
        </w:rPr>
        <w:t xml:space="preserve">за </w:t>
      </w:r>
      <w:r>
        <w:rPr>
          <w:rStyle w:val="CharStyle268"/>
        </w:rPr>
        <w:t xml:space="preserve">изпълнението </w:t>
      </w:r>
      <w:r>
        <w:rPr>
          <w:rStyle w:val="CharStyle118"/>
        </w:rPr>
        <w:t xml:space="preserve">на </w:t>
      </w:r>
      <w:r>
        <w:rPr>
          <w:rStyle w:val="CharStyle268"/>
        </w:rPr>
        <w:t>договора;</w:t>
      </w:r>
    </w:p>
    <w:p>
      <w:pPr>
        <w:pStyle w:val="Style68"/>
        <w:numPr>
          <w:ilvl w:val="0"/>
          <w:numId w:val="77"/>
        </w:numPr>
        <w:tabs>
          <w:tab w:leader="none" w:pos="910" w:val="left"/>
        </w:tabs>
        <w:widowControl w:val="0"/>
        <w:keepNext w:val="0"/>
        <w:keepLines w:val="0"/>
        <w:shd w:val="clear" w:color="auto" w:fill="auto"/>
        <w:bidi w:val="0"/>
        <w:jc w:val="both"/>
        <w:spacing w:before="0" w:after="0"/>
        <w:ind w:left="40" w:right="0" w:firstLine="740"/>
      </w:pPr>
      <w:r>
        <w:rPr>
          <w:rStyle w:val="CharStyle268"/>
        </w:rPr>
        <w:t xml:space="preserve">други разходи </w:t>
      </w:r>
      <w:r>
        <w:rPr>
          <w:rStyle w:val="CharStyle118"/>
        </w:rPr>
        <w:t xml:space="preserve">в </w:t>
      </w:r>
      <w:r>
        <w:rPr>
          <w:rStyle w:val="CharStyle268"/>
        </w:rPr>
        <w:t xml:space="preserve">размер </w:t>
      </w:r>
      <w:r>
        <w:rPr>
          <w:rStyle w:val="CharStyle118"/>
        </w:rPr>
        <w:t>на 1</w:t>
      </w:r>
      <w:r>
        <w:rPr>
          <w:rStyle w:val="CharStyle270"/>
        </w:rPr>
        <w:t>0</w:t>
      </w:r>
      <w:r>
        <w:rPr>
          <w:rStyle w:val="CharStyle268"/>
        </w:rPr>
        <w:t xml:space="preserve">% </w:t>
      </w:r>
      <w:r>
        <w:rPr>
          <w:rStyle w:val="CharStyle118"/>
        </w:rPr>
        <w:t xml:space="preserve">от общата </w:t>
      </w:r>
      <w:r>
        <w:rPr>
          <w:rStyle w:val="CharStyle268"/>
        </w:rPr>
        <w:t xml:space="preserve">стойност </w:t>
      </w:r>
      <w:r>
        <w:rPr>
          <w:rStyle w:val="CharStyle118"/>
        </w:rPr>
        <w:t xml:space="preserve">на </w:t>
      </w:r>
      <w:r>
        <w:rPr>
          <w:rStyle w:val="CharStyle268"/>
        </w:rPr>
        <w:t>проекта:</w:t>
      </w:r>
    </w:p>
    <w:p>
      <w:pPr>
        <w:pStyle w:val="Style68"/>
        <w:numPr>
          <w:ilvl w:val="0"/>
          <w:numId w:val="77"/>
        </w:numPr>
        <w:tabs>
          <w:tab w:leader="none" w:pos="914" w:val="left"/>
        </w:tabs>
        <w:widowControl w:val="0"/>
        <w:keepNext w:val="0"/>
        <w:keepLines w:val="0"/>
        <w:shd w:val="clear" w:color="auto" w:fill="auto"/>
        <w:bidi w:val="0"/>
        <w:jc w:val="both"/>
        <w:spacing w:before="0" w:after="0"/>
        <w:ind w:left="40" w:right="0" w:firstLine="740"/>
      </w:pPr>
      <w:r>
        <w:rPr>
          <w:rStyle w:val="CharStyle268"/>
        </w:rPr>
        <w:t xml:space="preserve">отчисления за </w:t>
      </w:r>
      <w:r>
        <w:rPr>
          <w:rStyle w:val="CharStyle118"/>
        </w:rPr>
        <w:t xml:space="preserve">базовата </w:t>
      </w:r>
      <w:r>
        <w:rPr>
          <w:rStyle w:val="CharStyle268"/>
        </w:rPr>
        <w:t xml:space="preserve">организация </w:t>
      </w:r>
      <w:r>
        <w:rPr>
          <w:rStyle w:val="CharStyle118"/>
        </w:rPr>
        <w:t xml:space="preserve">в </w:t>
      </w:r>
      <w:r>
        <w:rPr>
          <w:rStyle w:val="CharStyle268"/>
        </w:rPr>
        <w:t xml:space="preserve">размер </w:t>
      </w:r>
      <w:r>
        <w:rPr>
          <w:rStyle w:val="CharStyle118"/>
        </w:rPr>
        <w:t xml:space="preserve">до </w:t>
      </w:r>
      <w:r>
        <w:rPr>
          <w:rStyle w:val="CharStyle268"/>
        </w:rPr>
        <w:t xml:space="preserve">7% </w:t>
      </w:r>
      <w:r>
        <w:rPr>
          <w:rStyle w:val="CharStyle118"/>
        </w:rPr>
        <w:t xml:space="preserve">от </w:t>
      </w:r>
      <w:r>
        <w:rPr>
          <w:rStyle w:val="CharStyle268"/>
        </w:rPr>
        <w:t xml:space="preserve">общата стойност </w:t>
      </w:r>
      <w:r>
        <w:rPr>
          <w:rStyle w:val="CharStyle118"/>
        </w:rPr>
        <w:t>на проекта.</w:t>
      </w:r>
    </w:p>
    <w:p>
      <w:pPr>
        <w:pStyle w:val="Style68"/>
        <w:widowControl w:val="0"/>
        <w:keepNext w:val="0"/>
        <w:keepLines w:val="0"/>
        <w:shd w:val="clear" w:color="auto" w:fill="auto"/>
        <w:bidi w:val="0"/>
        <w:jc w:val="both"/>
        <w:spacing w:before="0" w:after="0"/>
        <w:ind w:left="40" w:right="0" w:firstLine="740"/>
      </w:pPr>
      <w:r>
        <w:rPr>
          <w:rStyle w:val="CharStyle268"/>
        </w:rPr>
        <w:t xml:space="preserve">Необходимостта </w:t>
      </w:r>
      <w:r>
        <w:rPr>
          <w:rStyle w:val="CharStyle118"/>
        </w:rPr>
        <w:t xml:space="preserve">от </w:t>
      </w:r>
      <w:r>
        <w:rPr>
          <w:rStyle w:val="CharStyle268"/>
        </w:rPr>
        <w:t xml:space="preserve">оборудване или </w:t>
      </w:r>
      <w:r>
        <w:rPr>
          <w:rStyle w:val="CharStyle118"/>
        </w:rPr>
        <w:t xml:space="preserve">специализиран </w:t>
      </w:r>
      <w:r>
        <w:rPr>
          <w:rStyle w:val="CharStyle268"/>
        </w:rPr>
        <w:t xml:space="preserve">софтуер </w:t>
      </w:r>
      <w:r>
        <w:rPr>
          <w:rStyle w:val="CharStyle118"/>
        </w:rPr>
        <w:t xml:space="preserve">се обосновава от </w:t>
      </w:r>
      <w:r>
        <w:rPr>
          <w:rStyle w:val="CharStyle268"/>
        </w:rPr>
        <w:t>научния</w:t>
      </w:r>
    </w:p>
    <w:p>
      <w:pPr>
        <w:pStyle w:val="Style68"/>
        <w:tabs>
          <w:tab w:leader="none" w:pos="8622" w:val="left"/>
        </w:tabs>
        <w:widowControl w:val="0"/>
        <w:keepNext w:val="0"/>
        <w:keepLines w:val="0"/>
        <w:shd w:val="clear" w:color="auto" w:fill="auto"/>
        <w:bidi w:val="0"/>
        <w:jc w:val="both"/>
        <w:spacing w:before="0" w:after="0"/>
        <w:ind w:left="40" w:right="80" w:firstLine="0"/>
      </w:pPr>
      <w:r>
        <w:rPr>
          <w:rStyle w:val="CharStyle268"/>
        </w:rPr>
        <w:t xml:space="preserve">колектив. </w:t>
      </w:r>
      <w:r>
        <w:rPr>
          <w:rStyle w:val="CharStyle118"/>
        </w:rPr>
        <w:t xml:space="preserve">За </w:t>
      </w:r>
      <w:r>
        <w:rPr>
          <w:rStyle w:val="CharStyle268"/>
        </w:rPr>
        <w:t xml:space="preserve">субектите </w:t>
      </w:r>
      <w:r>
        <w:rPr>
          <w:rStyle w:val="CharStyle118"/>
        </w:rPr>
        <w:t xml:space="preserve">със </w:t>
      </w:r>
      <w:r>
        <w:rPr>
          <w:rStyle w:val="CharStyle268"/>
        </w:rPr>
        <w:t xml:space="preserve">стопанска дейност </w:t>
      </w:r>
      <w:r>
        <w:rPr>
          <w:rStyle w:val="CharStyle118"/>
        </w:rPr>
        <w:t xml:space="preserve">и </w:t>
      </w:r>
      <w:r>
        <w:rPr>
          <w:rStyle w:val="CharStyle268"/>
        </w:rPr>
        <w:t xml:space="preserve">неправителствени организации. </w:t>
      </w:r>
      <w:r>
        <w:rPr>
          <w:rStyle w:val="CharStyle118"/>
        </w:rPr>
        <w:t xml:space="preserve">Фонда </w:t>
      </w:r>
      <w:r>
        <w:rPr>
          <w:rStyle w:val="CharStyle268"/>
        </w:rPr>
        <w:t xml:space="preserve">предоставя до 70% от общата сума, одобрена за изпълнението на </w:t>
      </w:r>
      <w:r>
        <w:rPr>
          <w:rStyle w:val="CharStyle118"/>
        </w:rPr>
        <w:t xml:space="preserve">проекта.Проектите </w:t>
      </w:r>
      <w:r>
        <w:rPr>
          <w:rStyle w:val="CharStyle268"/>
        </w:rPr>
        <w:t xml:space="preserve">се финансират за изпълнение на I етан на научните изследвания, който е с продължителност </w:t>
      </w:r>
      <w:r>
        <w:rPr>
          <w:rStyle w:val="CharStyle270"/>
        </w:rPr>
        <w:t>1</w:t>
      </w:r>
      <w:r>
        <w:rPr>
          <w:rStyle w:val="CharStyle118"/>
        </w:rPr>
        <w:t xml:space="preserve">8 </w:t>
      </w:r>
      <w:r>
        <w:rPr>
          <w:rStyle w:val="CharStyle268"/>
        </w:rPr>
        <w:t xml:space="preserve">месеца. Решението за последващо финансиране се взема след положителна оценка на научния </w:t>
      </w:r>
      <w:r>
        <w:rPr>
          <w:rStyle w:val="CharStyle118"/>
        </w:rPr>
        <w:t xml:space="preserve">и </w:t>
      </w:r>
      <w:r>
        <w:rPr>
          <w:rStyle w:val="CharStyle268"/>
        </w:rPr>
        <w:t xml:space="preserve">финансов отчет на проекта, представяни </w:t>
      </w:r>
      <w:r>
        <w:rPr>
          <w:rStyle w:val="CharStyle118"/>
        </w:rPr>
        <w:t xml:space="preserve">в </w:t>
      </w:r>
      <w:r>
        <w:rPr>
          <w:rStyle w:val="CharStyle268"/>
        </w:rPr>
        <w:t>края на първия етап</w:t>
        <w:tab/>
      </w:r>
      <w:r>
        <w:rPr>
          <w:rStyle w:val="CharStyle118"/>
        </w:rPr>
        <w:t xml:space="preserve">му. </w:t>
      </w:r>
      <w:r>
        <w:rPr>
          <w:rStyle w:val="CharStyle268"/>
        </w:rPr>
        <w:t>Фондът</w:t>
      </w:r>
    </w:p>
    <w:p>
      <w:pPr>
        <w:pStyle w:val="Style68"/>
        <w:tabs>
          <w:tab w:leader="none" w:pos="8958" w:val="left"/>
        </w:tabs>
        <w:widowControl w:val="0"/>
        <w:keepNext w:val="0"/>
        <w:keepLines w:val="0"/>
        <w:shd w:val="clear" w:color="auto" w:fill="auto"/>
        <w:bidi w:val="0"/>
        <w:jc w:val="both"/>
        <w:spacing w:before="0" w:after="0"/>
        <w:ind w:left="40" w:right="0" w:firstLine="0"/>
      </w:pPr>
      <w:r>
        <w:rPr>
          <w:rStyle w:val="CharStyle268"/>
        </w:rPr>
        <w:t>запазва правото си на собственост върху оборудването за</w:t>
        <w:tab/>
        <w:t>проекта.</w:t>
      </w:r>
    </w:p>
    <w:p>
      <w:pPr>
        <w:pStyle w:val="Style68"/>
        <w:tabs>
          <w:tab w:leader="none" w:pos="8930" w:val="left"/>
        </w:tabs>
        <w:widowControl w:val="0"/>
        <w:keepNext w:val="0"/>
        <w:keepLines w:val="0"/>
        <w:shd w:val="clear" w:color="auto" w:fill="auto"/>
        <w:bidi w:val="0"/>
        <w:jc w:val="both"/>
        <w:spacing w:before="0" w:after="0"/>
        <w:ind w:left="40" w:right="80" w:firstLine="0"/>
      </w:pPr>
      <w:r>
        <w:rPr>
          <w:rStyle w:val="CharStyle118"/>
        </w:rPr>
        <w:t xml:space="preserve">След </w:t>
      </w:r>
      <w:r>
        <w:rPr>
          <w:rStyle w:val="CharStyle268"/>
        </w:rPr>
        <w:t>приключване на изпълнението на проекта закупеното обор^|р|е</w:t>
      </w:r>
      <w:r>
        <w:rPr>
          <w:rStyle w:val="CharStyle268"/>
          <w:vertAlign w:val="subscript"/>
        </w:rPr>
        <w:t>д</w:t>
      </w:r>
      <w:r>
        <w:rPr>
          <w:rStyle w:val="CharStyle268"/>
        </w:rPr>
        <w:t xml:space="preserve">||е|^д </w:t>
      </w:r>
      <w:r>
        <w:rPr>
          <w:rStyle w:val="CharStyle118"/>
        </w:rPr>
        <w:t xml:space="preserve">иЬ^^гаризация </w:t>
      </w:r>
      <w:r>
        <w:rPr>
          <w:rStyle w:val="CharStyle268"/>
        </w:rPr>
        <w:t xml:space="preserve">от страна на Фонда, закупеното оборудване се прехвърля </w:t>
      </w:r>
      <w:r>
        <w:rPr>
          <w:rStyle w:val="CharStyle118"/>
        </w:rPr>
        <w:t>на</w:t>
        <w:tab/>
      </w:r>
      <w:r>
        <w:rPr>
          <w:rStyle w:val="CharStyle268"/>
        </w:rPr>
        <w:t xml:space="preserve">където </w:t>
      </w:r>
      <w:r>
        <w:rPr>
          <w:rStyle w:val="CharStyle118"/>
        </w:rPr>
        <w:t>е</w:t>
      </w:r>
    </w:p>
    <w:p>
      <w:pPr>
        <w:pStyle w:val="Style68"/>
        <w:widowControl w:val="0"/>
        <w:keepNext w:val="0"/>
        <w:keepLines w:val="0"/>
        <w:shd w:val="clear" w:color="auto" w:fill="auto"/>
        <w:bidi w:val="0"/>
        <w:jc w:val="right"/>
        <w:spacing w:before="0" w:after="0"/>
        <w:ind w:left="0" w:right="80" w:firstLine="0"/>
        <w:sectPr>
          <w:footerReference w:type="even" r:id="rId103"/>
          <w:footerReference w:type="default" r:id="rId104"/>
          <w:titlePg/>
          <w:pgSz w:w="11909" w:h="16838"/>
          <w:pgMar w:top="52" w:left="842" w:right="842" w:bottom="536" w:header="0" w:footer="3" w:gutter="91"/>
          <w:rtlGutter/>
          <w:cols w:space="720"/>
          <w:noEndnote/>
          <w:docGrid w:linePitch="360"/>
        </w:sectPr>
      </w:pPr>
      <w:r>
        <w:rPr>
          <w:rStyle w:val="CharStyle268"/>
        </w:rPr>
        <w:t xml:space="preserve">разположено, чрез приемно - </w:t>
      </w:r>
      <w:r>
        <w:rPr>
          <w:rStyle w:val="CharStyle118"/>
        </w:rPr>
        <w:t xml:space="preserve">предавателен </w:t>
      </w:r>
      <w:r>
        <w:rPr>
          <w:rStyle w:val="CharStyle268"/>
        </w:rPr>
        <w:t xml:space="preserve">протокол. </w:t>
      </w:r>
      <w:r>
        <w:rPr>
          <w:rStyle w:val="CharStyle118"/>
        </w:rPr>
        <w:t xml:space="preserve">Доста^а^Ца </w:t>
      </w:r>
      <w:r>
        <w:rPr>
          <w:rStyle w:val="CharStyle268"/>
        </w:rPr>
        <w:t>ап^|ду|)|та/Л||</w:t>
      </w:r>
      <w:r>
        <w:rPr>
          <w:rStyle w:val="CharStyle270"/>
        </w:rPr>
        <w:t>1</w:t>
      </w:r>
      <w:r>
        <w:rPr>
          <w:rStyle w:val="CharStyle268"/>
        </w:rPr>
        <w:t>звършва</w:t>
      </w:r>
    </w:p>
    <w:p>
      <w:pPr>
        <w:pStyle w:val="Style68"/>
        <w:widowControl w:val="0"/>
        <w:keepNext w:val="0"/>
        <w:keepLines w:val="0"/>
        <w:shd w:val="clear" w:color="auto" w:fill="auto"/>
        <w:bidi w:val="0"/>
        <w:jc w:val="both"/>
        <w:spacing w:before="0" w:after="0"/>
        <w:ind w:left="60" w:right="60" w:firstLine="0"/>
      </w:pPr>
      <w:r>
        <w:rPr>
          <w:rStyle w:val="CharStyle268"/>
        </w:rPr>
        <w:t xml:space="preserve">на </w:t>
      </w:r>
      <w:r>
        <w:rPr>
          <w:rStyle w:val="CharStyle118"/>
        </w:rPr>
        <w:t xml:space="preserve">основата на </w:t>
      </w:r>
      <w:r>
        <w:rPr>
          <w:rStyle w:val="CharStyle268"/>
        </w:rPr>
        <w:t xml:space="preserve">търг, </w:t>
      </w:r>
      <w:r>
        <w:rPr>
          <w:rStyle w:val="CharStyle118"/>
        </w:rPr>
        <w:t xml:space="preserve">при спазване условията на </w:t>
      </w:r>
      <w:r>
        <w:rPr>
          <w:rStyle w:val="CharStyle268"/>
        </w:rPr>
        <w:t xml:space="preserve">ЗОП и </w:t>
      </w:r>
      <w:r>
        <w:rPr>
          <w:rStyle w:val="CharStyle269"/>
        </w:rPr>
        <w:t xml:space="preserve">НВМОП, </w:t>
      </w:r>
      <w:r>
        <w:rPr>
          <w:rStyle w:val="CharStyle118"/>
        </w:rPr>
        <w:t xml:space="preserve">като при </w:t>
      </w:r>
      <w:r>
        <w:rPr>
          <w:rStyle w:val="CharStyle268"/>
        </w:rPr>
        <w:t xml:space="preserve">избора </w:t>
      </w:r>
      <w:r>
        <w:rPr>
          <w:rStyle w:val="CharStyle118"/>
        </w:rPr>
        <w:t xml:space="preserve">на </w:t>
      </w:r>
      <w:r>
        <w:rPr>
          <w:rStyle w:val="CharStyle268"/>
        </w:rPr>
        <w:t xml:space="preserve">доставчик задължително участва </w:t>
      </w:r>
      <w:r>
        <w:rPr>
          <w:rStyle w:val="CharStyle118"/>
        </w:rPr>
        <w:t xml:space="preserve">и </w:t>
      </w:r>
      <w:r>
        <w:rPr>
          <w:rStyle w:val="CharStyle268"/>
        </w:rPr>
        <w:t>представител на Фонда,</w:t>
      </w:r>
    </w:p>
    <w:p>
      <w:pPr>
        <w:pStyle w:val="Style26"/>
        <w:widowControl w:val="0"/>
        <w:keepNext w:val="0"/>
        <w:keepLines w:val="0"/>
        <w:shd w:val="clear" w:color="auto" w:fill="auto"/>
        <w:bidi w:val="0"/>
        <w:spacing w:before="0" w:after="0"/>
        <w:ind w:left="60" w:right="60" w:firstLine="740"/>
      </w:pPr>
      <w:r>
        <w:rPr>
          <w:rStyle w:val="CharStyle271"/>
        </w:rPr>
        <w:t xml:space="preserve">Съгласно изискванията на чл.29, ал.1 </w:t>
      </w:r>
      <w:r>
        <w:rPr>
          <w:rStyle w:val="CharStyle42"/>
        </w:rPr>
        <w:t xml:space="preserve">от ЗННИ, </w:t>
      </w:r>
      <w:r>
        <w:rPr>
          <w:rStyle w:val="CharStyle271"/>
        </w:rPr>
        <w:t xml:space="preserve">класираните </w:t>
      </w:r>
      <w:r>
        <w:rPr>
          <w:rStyle w:val="CharStyle42"/>
        </w:rPr>
        <w:t xml:space="preserve">от ИНЕК 119 проекта са </w:t>
      </w:r>
      <w:r>
        <w:rPr>
          <w:rStyle w:val="CharStyle271"/>
        </w:rPr>
        <w:t xml:space="preserve">представени </w:t>
      </w:r>
      <w:r>
        <w:rPr>
          <w:rStyle w:val="CharStyle42"/>
        </w:rPr>
        <w:t xml:space="preserve">от </w:t>
      </w:r>
      <w:r>
        <w:rPr>
          <w:rStyle w:val="CharStyle271"/>
        </w:rPr>
        <w:t xml:space="preserve">управителя </w:t>
      </w:r>
      <w:r>
        <w:rPr>
          <w:rStyle w:val="CharStyle42"/>
        </w:rPr>
        <w:t xml:space="preserve">проф. </w:t>
      </w:r>
      <w:r>
        <w:rPr>
          <w:rStyle w:val="CharStyle271"/>
        </w:rPr>
        <w:t xml:space="preserve">Герджиков за </w:t>
      </w:r>
      <w:r>
        <w:rPr>
          <w:rStyle w:val="CharStyle42"/>
        </w:rPr>
        <w:t xml:space="preserve">одобряване от ИС. С т.5 по </w:t>
      </w:r>
      <w:r>
        <w:rPr>
          <w:rStyle w:val="CharStyle271"/>
        </w:rPr>
        <w:t xml:space="preserve">Протокол №35 </w:t>
      </w:r>
      <w:r>
        <w:rPr>
          <w:rStyle w:val="CharStyle42"/>
        </w:rPr>
        <w:t xml:space="preserve">от заседанието на ИС, състояло се на 09.12.2008 г., на основание </w:t>
      </w:r>
      <w:r>
        <w:rPr>
          <w:rStyle w:val="CharStyle271"/>
        </w:rPr>
        <w:t xml:space="preserve">чл.12, </w:t>
      </w:r>
      <w:r>
        <w:rPr>
          <w:rStyle w:val="CharStyle42"/>
        </w:rPr>
        <w:t xml:space="preserve">т.5 от Правилника на </w:t>
      </w:r>
      <w:r>
        <w:rPr>
          <w:rStyle w:val="CharStyle271"/>
        </w:rPr>
        <w:t xml:space="preserve">Фонда </w:t>
      </w:r>
      <w:r>
        <w:rPr>
          <w:rStyle w:val="CharStyle42"/>
        </w:rPr>
        <w:t xml:space="preserve">са </w:t>
      </w:r>
      <w:r>
        <w:rPr>
          <w:rStyle w:val="CharStyle271"/>
        </w:rPr>
        <w:t xml:space="preserve">одобрени </w:t>
      </w:r>
      <w:r>
        <w:rPr>
          <w:rStyle w:val="CharStyle42"/>
        </w:rPr>
        <w:t xml:space="preserve">класираните </w:t>
      </w:r>
      <w:r>
        <w:rPr>
          <w:rStyle w:val="CharStyle271"/>
        </w:rPr>
        <w:t xml:space="preserve">проекти </w:t>
      </w:r>
      <w:r>
        <w:rPr>
          <w:rStyle w:val="CharStyle42"/>
        </w:rPr>
        <w:t xml:space="preserve">по </w:t>
      </w:r>
      <w:r>
        <w:rPr>
          <w:rStyle w:val="CharStyle271"/>
        </w:rPr>
        <w:t xml:space="preserve">конкурса </w:t>
      </w:r>
      <w:r>
        <w:rPr>
          <w:rStyle w:val="CharStyle42"/>
        </w:rPr>
        <w:t xml:space="preserve">и е </w:t>
      </w:r>
      <w:r>
        <w:rPr>
          <w:rStyle w:val="CharStyle271"/>
        </w:rPr>
        <w:t xml:space="preserve">определен </w:t>
      </w:r>
      <w:r>
        <w:rPr>
          <w:rStyle w:val="CharStyle42"/>
        </w:rPr>
        <w:t xml:space="preserve">размера на </w:t>
      </w:r>
      <w:r>
        <w:rPr>
          <w:rStyle w:val="CharStyle271"/>
        </w:rPr>
        <w:t xml:space="preserve">финансирането, което възлиза </w:t>
      </w:r>
      <w:r>
        <w:rPr>
          <w:rStyle w:val="CharStyle42"/>
        </w:rPr>
        <w:t xml:space="preserve">на 10 942 266 лв., в т.ч. </w:t>
      </w:r>
      <w:r>
        <w:rPr>
          <w:rStyle w:val="CharStyle271"/>
        </w:rPr>
        <w:t xml:space="preserve">за </w:t>
      </w:r>
      <w:r>
        <w:rPr>
          <w:rStyle w:val="CharStyle42"/>
        </w:rPr>
        <w:t xml:space="preserve">етап - 5 471 </w:t>
      </w:r>
      <w:r>
        <w:rPr>
          <w:rStyle w:val="CharStyle271"/>
        </w:rPr>
        <w:t>133 лв.</w:t>
      </w:r>
    </w:p>
    <w:p>
      <w:pPr>
        <w:pStyle w:val="Style68"/>
        <w:widowControl w:val="0"/>
        <w:keepNext w:val="0"/>
        <w:keepLines w:val="0"/>
        <w:shd w:val="clear" w:color="auto" w:fill="auto"/>
        <w:bidi w:val="0"/>
        <w:jc w:val="both"/>
        <w:spacing w:before="0" w:after="0"/>
        <w:ind w:left="60" w:right="60" w:firstLine="740"/>
      </w:pPr>
      <w:r>
        <w:rPr>
          <w:rStyle w:val="CharStyle268"/>
        </w:rPr>
        <w:t xml:space="preserve">Съгласно </w:t>
      </w:r>
      <w:r>
        <w:rPr>
          <w:rStyle w:val="CharStyle118"/>
        </w:rPr>
        <w:t xml:space="preserve">чл.35, ал.1 от ПФНИ, средствата </w:t>
      </w:r>
      <w:r>
        <w:rPr>
          <w:rStyle w:val="CharStyle268"/>
        </w:rPr>
        <w:t xml:space="preserve">за </w:t>
      </w:r>
      <w:r>
        <w:rPr>
          <w:rStyle w:val="CharStyle118"/>
        </w:rPr>
        <w:t xml:space="preserve">изпълнение на проекта се </w:t>
      </w:r>
      <w:r>
        <w:rPr>
          <w:rStyle w:val="CharStyle268"/>
        </w:rPr>
        <w:t xml:space="preserve">предоставят </w:t>
      </w:r>
      <w:r>
        <w:rPr>
          <w:rStyle w:val="CharStyle118"/>
        </w:rPr>
        <w:t xml:space="preserve">на </w:t>
      </w:r>
      <w:r>
        <w:rPr>
          <w:rStyle w:val="CharStyle268"/>
        </w:rPr>
        <w:t xml:space="preserve">изпълнителя </w:t>
      </w:r>
      <w:r>
        <w:rPr>
          <w:rStyle w:val="CharStyle118"/>
        </w:rPr>
        <w:t xml:space="preserve">по ред и при </w:t>
      </w:r>
      <w:r>
        <w:rPr>
          <w:rStyle w:val="CharStyle268"/>
        </w:rPr>
        <w:t xml:space="preserve">условия, определени </w:t>
      </w:r>
      <w:r>
        <w:rPr>
          <w:rStyle w:val="CharStyle118"/>
        </w:rPr>
        <w:t xml:space="preserve">в договора за </w:t>
      </w:r>
      <w:r>
        <w:rPr>
          <w:rStyle w:val="CharStyle268"/>
        </w:rPr>
        <w:t xml:space="preserve">изпълнение </w:t>
      </w:r>
      <w:r>
        <w:rPr>
          <w:rStyle w:val="CharStyle118"/>
        </w:rPr>
        <w:t xml:space="preserve">на проекта. С </w:t>
      </w:r>
      <w:r>
        <w:rPr>
          <w:rStyle w:val="CharStyle268"/>
        </w:rPr>
        <w:t xml:space="preserve">ал.2 </w:t>
      </w:r>
      <w:r>
        <w:rPr>
          <w:rStyle w:val="CharStyle118"/>
        </w:rPr>
        <w:t xml:space="preserve">е </w:t>
      </w:r>
      <w:r>
        <w:rPr>
          <w:rStyle w:val="CharStyle268"/>
        </w:rPr>
        <w:t xml:space="preserve">регламентиран размера </w:t>
      </w:r>
      <w:r>
        <w:rPr>
          <w:rStyle w:val="CharStyle118"/>
        </w:rPr>
        <w:t xml:space="preserve">на </w:t>
      </w:r>
      <w:r>
        <w:rPr>
          <w:rStyle w:val="CharStyle268"/>
        </w:rPr>
        <w:t xml:space="preserve">възнаграждението </w:t>
      </w:r>
      <w:r>
        <w:rPr>
          <w:rStyle w:val="CharStyle118"/>
        </w:rPr>
        <w:t xml:space="preserve">на </w:t>
      </w:r>
      <w:r>
        <w:rPr>
          <w:rStyle w:val="CharStyle268"/>
        </w:rPr>
        <w:t xml:space="preserve">членовете </w:t>
      </w:r>
      <w:r>
        <w:rPr>
          <w:rStyle w:val="CharStyle118"/>
        </w:rPr>
        <w:t xml:space="preserve">на </w:t>
      </w:r>
      <w:r>
        <w:rPr>
          <w:rStyle w:val="CharStyle268"/>
        </w:rPr>
        <w:t xml:space="preserve">научния колектив, </w:t>
      </w:r>
      <w:r>
        <w:rPr>
          <w:rStyle w:val="CharStyle118"/>
        </w:rPr>
        <w:t xml:space="preserve">а </w:t>
      </w:r>
      <w:r>
        <w:rPr>
          <w:rStyle w:val="CharStyle268"/>
        </w:rPr>
        <w:t>именно:</w:t>
      </w:r>
    </w:p>
    <w:p>
      <w:pPr>
        <w:pStyle w:val="Style26"/>
        <w:numPr>
          <w:ilvl w:val="0"/>
          <w:numId w:val="77"/>
        </w:numPr>
        <w:tabs>
          <w:tab w:leader="none" w:pos="967" w:val="left"/>
        </w:tabs>
        <w:widowControl w:val="0"/>
        <w:keepNext w:val="0"/>
        <w:keepLines w:val="0"/>
        <w:shd w:val="clear" w:color="auto" w:fill="auto"/>
        <w:bidi w:val="0"/>
        <w:spacing w:before="0" w:after="0"/>
        <w:ind w:left="60" w:right="60" w:firstLine="740"/>
      </w:pPr>
      <w:r>
        <w:rPr>
          <w:rStyle w:val="CharStyle271"/>
        </w:rPr>
        <w:t xml:space="preserve">до </w:t>
      </w:r>
      <w:r>
        <w:rPr>
          <w:rStyle w:val="CharStyle272"/>
        </w:rPr>
        <w:t>20</w:t>
      </w:r>
      <w:r>
        <w:rPr>
          <w:rStyle w:val="CharStyle271"/>
        </w:rPr>
        <w:t xml:space="preserve">% </w:t>
      </w:r>
      <w:r>
        <w:rPr>
          <w:rStyle w:val="CharStyle42"/>
        </w:rPr>
        <w:t xml:space="preserve">от </w:t>
      </w:r>
      <w:r>
        <w:rPr>
          <w:rStyle w:val="CharStyle271"/>
        </w:rPr>
        <w:t xml:space="preserve">годишната </w:t>
      </w:r>
      <w:r>
        <w:rPr>
          <w:rStyle w:val="CharStyle42"/>
        </w:rPr>
        <w:t xml:space="preserve">цена на договора, когато </w:t>
      </w:r>
      <w:r>
        <w:rPr>
          <w:rStyle w:val="CharStyle271"/>
        </w:rPr>
        <w:t xml:space="preserve">в </w:t>
      </w:r>
      <w:r>
        <w:rPr>
          <w:rStyle w:val="CharStyle42"/>
        </w:rPr>
        <w:t xml:space="preserve">състава на научния </w:t>
      </w:r>
      <w:r>
        <w:rPr>
          <w:rStyle w:val="CharStyle271"/>
        </w:rPr>
        <w:t xml:space="preserve">колектив </w:t>
      </w:r>
      <w:r>
        <w:rPr>
          <w:rStyle w:val="CharStyle42"/>
        </w:rPr>
        <w:t xml:space="preserve">е </w:t>
      </w:r>
      <w:r>
        <w:rPr>
          <w:rStyle w:val="CharStyle271"/>
        </w:rPr>
        <w:t xml:space="preserve">включен </w:t>
      </w:r>
      <w:r>
        <w:rPr>
          <w:rStyle w:val="CharStyle42"/>
        </w:rPr>
        <w:t xml:space="preserve">поне един </w:t>
      </w:r>
      <w:r>
        <w:rPr>
          <w:rStyle w:val="CharStyle271"/>
        </w:rPr>
        <w:t>докторант;</w:t>
      </w:r>
    </w:p>
    <w:p>
      <w:pPr>
        <w:pStyle w:val="Style26"/>
        <w:numPr>
          <w:ilvl w:val="0"/>
          <w:numId w:val="77"/>
        </w:numPr>
        <w:tabs>
          <w:tab w:leader="none" w:pos="953" w:val="left"/>
        </w:tabs>
        <w:widowControl w:val="0"/>
        <w:keepNext w:val="0"/>
        <w:keepLines w:val="0"/>
        <w:shd w:val="clear" w:color="auto" w:fill="auto"/>
        <w:bidi w:val="0"/>
        <w:spacing w:before="0" w:after="0"/>
        <w:ind w:left="60" w:right="60" w:firstLine="740"/>
      </w:pPr>
      <w:r>
        <w:rPr>
          <w:rStyle w:val="CharStyle42"/>
        </w:rPr>
        <w:t xml:space="preserve">до </w:t>
      </w:r>
      <w:r>
        <w:rPr>
          <w:rStyle w:val="CharStyle272"/>
        </w:rPr>
        <w:t>10</w:t>
      </w:r>
      <w:r>
        <w:rPr>
          <w:rStyle w:val="CharStyle271"/>
        </w:rPr>
        <w:t xml:space="preserve">% </w:t>
      </w:r>
      <w:r>
        <w:rPr>
          <w:rStyle w:val="CharStyle42"/>
        </w:rPr>
        <w:t xml:space="preserve">от </w:t>
      </w:r>
      <w:r>
        <w:rPr>
          <w:rStyle w:val="CharStyle271"/>
        </w:rPr>
        <w:t xml:space="preserve">годишната </w:t>
      </w:r>
      <w:r>
        <w:rPr>
          <w:rStyle w:val="CharStyle42"/>
        </w:rPr>
        <w:t xml:space="preserve">цена </w:t>
      </w:r>
      <w:r>
        <w:rPr>
          <w:rStyle w:val="CharStyle271"/>
        </w:rPr>
        <w:t xml:space="preserve">на </w:t>
      </w:r>
      <w:r>
        <w:rPr>
          <w:rStyle w:val="CharStyle42"/>
        </w:rPr>
        <w:t xml:space="preserve">проекта, когато </w:t>
      </w:r>
      <w:r>
        <w:rPr>
          <w:rStyle w:val="CharStyle271"/>
        </w:rPr>
        <w:t xml:space="preserve">в </w:t>
      </w:r>
      <w:r>
        <w:rPr>
          <w:rStyle w:val="CharStyle42"/>
        </w:rPr>
        <w:t xml:space="preserve">състава на </w:t>
      </w:r>
      <w:r>
        <w:rPr>
          <w:rStyle w:val="CharStyle271"/>
        </w:rPr>
        <w:t xml:space="preserve">научния колектив няма включен </w:t>
      </w:r>
      <w:r>
        <w:rPr>
          <w:rStyle w:val="CharStyle42"/>
        </w:rPr>
        <w:t>докторант.</w:t>
      </w:r>
    </w:p>
    <w:p>
      <w:pPr>
        <w:pStyle w:val="Style26"/>
        <w:widowControl w:val="0"/>
        <w:keepNext w:val="0"/>
        <w:keepLines w:val="0"/>
        <w:shd w:val="clear" w:color="auto" w:fill="auto"/>
        <w:bidi w:val="0"/>
        <w:spacing w:before="0" w:after="0"/>
        <w:ind w:left="60" w:right="0" w:firstLine="740"/>
      </w:pPr>
      <w:r>
        <w:rPr>
          <w:rStyle w:val="CharStyle42"/>
        </w:rPr>
        <w:t xml:space="preserve">В противоречие с </w:t>
      </w:r>
      <w:r>
        <w:rPr>
          <w:rStyle w:val="CharStyle271"/>
        </w:rPr>
        <w:t xml:space="preserve">чл.35, </w:t>
      </w:r>
      <w:r>
        <w:rPr>
          <w:rStyle w:val="CharStyle42"/>
        </w:rPr>
        <w:t xml:space="preserve">ал.2 от ПФНИ, на свое </w:t>
      </w:r>
      <w:r>
        <w:rPr>
          <w:rStyle w:val="CharStyle271"/>
        </w:rPr>
        <w:t xml:space="preserve">заседание </w:t>
      </w:r>
      <w:r>
        <w:rPr>
          <w:rStyle w:val="CharStyle42"/>
        </w:rPr>
        <w:t xml:space="preserve">с </w:t>
      </w:r>
      <w:r>
        <w:rPr>
          <w:rStyle w:val="CharStyle271"/>
        </w:rPr>
        <w:t xml:space="preserve">Протокол </w:t>
      </w:r>
      <w:r>
        <w:rPr>
          <w:rStyle w:val="CharStyle42"/>
        </w:rPr>
        <w:t>№36 от</w:t>
      </w:r>
    </w:p>
    <w:p>
      <w:pPr>
        <w:pStyle w:val="Style68"/>
        <w:numPr>
          <w:ilvl w:val="0"/>
          <w:numId w:val="121"/>
        </w:numPr>
        <w:tabs>
          <w:tab w:leader="none" w:pos="1183" w:val="left"/>
        </w:tabs>
        <w:widowControl w:val="0"/>
        <w:keepNext w:val="0"/>
        <w:keepLines w:val="0"/>
        <w:shd w:val="clear" w:color="auto" w:fill="auto"/>
        <w:bidi w:val="0"/>
        <w:jc w:val="both"/>
        <w:spacing w:before="0" w:after="0"/>
        <w:ind w:left="60" w:right="0" w:firstLine="0"/>
      </w:pPr>
      <w:r>
        <w:rPr>
          <w:rStyle w:val="CharStyle118"/>
        </w:rPr>
        <w:t xml:space="preserve">г. ИС е </w:t>
      </w:r>
      <w:r>
        <w:rPr>
          <w:rStyle w:val="CharStyle268"/>
        </w:rPr>
        <w:t xml:space="preserve">определил максимален размер </w:t>
      </w:r>
      <w:r>
        <w:rPr>
          <w:rStyle w:val="CharStyle118"/>
        </w:rPr>
        <w:t xml:space="preserve">на </w:t>
      </w:r>
      <w:r>
        <w:rPr>
          <w:rStyle w:val="CharStyle268"/>
        </w:rPr>
        <w:t xml:space="preserve">възнаграждението </w:t>
      </w:r>
      <w:r>
        <w:rPr>
          <w:rStyle w:val="CharStyle118"/>
        </w:rPr>
        <w:t xml:space="preserve">на </w:t>
      </w:r>
      <w:r>
        <w:rPr>
          <w:rStyle w:val="CharStyle268"/>
        </w:rPr>
        <w:t>научните колективи</w:t>
      </w:r>
    </w:p>
    <w:p>
      <w:pPr>
        <w:pStyle w:val="Style26"/>
        <w:numPr>
          <w:ilvl w:val="0"/>
          <w:numId w:val="77"/>
        </w:numPr>
        <w:tabs>
          <w:tab w:leader="none" w:pos="314" w:val="left"/>
        </w:tabs>
        <w:widowControl w:val="0"/>
        <w:keepNext w:val="0"/>
        <w:keepLines w:val="0"/>
        <w:shd w:val="clear" w:color="auto" w:fill="auto"/>
        <w:bidi w:val="0"/>
        <w:spacing w:before="0" w:after="0"/>
        <w:ind w:left="60" w:right="60" w:firstLine="0"/>
      </w:pPr>
      <w:r>
        <w:rPr>
          <w:rStyle w:val="CharStyle42"/>
        </w:rPr>
        <w:t xml:space="preserve">до </w:t>
      </w:r>
      <w:r>
        <w:rPr>
          <w:rStyle w:val="CharStyle271"/>
        </w:rPr>
        <w:t xml:space="preserve">35%. </w:t>
      </w:r>
      <w:r>
        <w:rPr>
          <w:rStyle w:val="CharStyle42"/>
        </w:rPr>
        <w:t xml:space="preserve">На </w:t>
      </w:r>
      <w:r>
        <w:rPr>
          <w:rStyle w:val="CharStyle271"/>
        </w:rPr>
        <w:t xml:space="preserve">основание чл.29, </w:t>
      </w:r>
      <w:r>
        <w:rPr>
          <w:rStyle w:val="CharStyle42"/>
        </w:rPr>
        <w:t xml:space="preserve">ал.1 от ПФНИ, ИС е </w:t>
      </w:r>
      <w:r>
        <w:rPr>
          <w:rStyle w:val="CharStyle271"/>
        </w:rPr>
        <w:t xml:space="preserve">одобрил за финансиране проекти </w:t>
      </w:r>
      <w:r>
        <w:rPr>
          <w:rStyle w:val="CharStyle42"/>
        </w:rPr>
        <w:t xml:space="preserve">с </w:t>
      </w:r>
      <w:r>
        <w:rPr>
          <w:rStyle w:val="CharStyle271"/>
        </w:rPr>
        <w:t xml:space="preserve">окончателна </w:t>
      </w:r>
      <w:r>
        <w:rPr>
          <w:rStyle w:val="CharStyle42"/>
        </w:rPr>
        <w:t xml:space="preserve">оценка, не по-ниска от 88т. </w:t>
      </w:r>
      <w:r>
        <w:rPr>
          <w:rStyle w:val="CharStyle271"/>
        </w:rPr>
        <w:t xml:space="preserve">Видно </w:t>
      </w:r>
      <w:r>
        <w:rPr>
          <w:rStyle w:val="CharStyle42"/>
        </w:rPr>
        <w:t xml:space="preserve">от представените </w:t>
      </w:r>
      <w:r>
        <w:rPr>
          <w:rStyle w:val="CharStyle271"/>
        </w:rPr>
        <w:t xml:space="preserve">приложения към </w:t>
      </w:r>
      <w:r>
        <w:rPr>
          <w:rStyle w:val="CharStyle42"/>
        </w:rPr>
        <w:t xml:space="preserve">протокола на ИС. са оценени 119 проекта, от които само 32 са с обща оценка, не </w:t>
      </w:r>
      <w:r>
        <w:rPr>
          <w:rStyle w:val="CharStyle271"/>
        </w:rPr>
        <w:t xml:space="preserve">по-малка </w:t>
      </w:r>
      <w:r>
        <w:rPr>
          <w:rStyle w:val="CharStyle42"/>
        </w:rPr>
        <w:t xml:space="preserve">от 88 т., които са </w:t>
      </w:r>
      <w:r>
        <w:rPr>
          <w:rStyle w:val="CharStyle271"/>
        </w:rPr>
        <w:t xml:space="preserve">одобрени </w:t>
      </w:r>
      <w:r>
        <w:rPr>
          <w:rStyle w:val="CharStyle42"/>
        </w:rPr>
        <w:t xml:space="preserve">за финансиране. ИС е </w:t>
      </w:r>
      <w:r>
        <w:rPr>
          <w:rStyle w:val="CharStyle271"/>
        </w:rPr>
        <w:t xml:space="preserve">одобрил </w:t>
      </w:r>
      <w:r>
        <w:rPr>
          <w:rStyle w:val="CharStyle42"/>
        </w:rPr>
        <w:t xml:space="preserve">за финансиране още 11 проекта, които не са </w:t>
      </w:r>
      <w:r>
        <w:rPr>
          <w:rStyle w:val="CharStyle271"/>
        </w:rPr>
        <w:t xml:space="preserve">получили </w:t>
      </w:r>
      <w:r>
        <w:rPr>
          <w:rStyle w:val="CharStyle42"/>
        </w:rPr>
        <w:t xml:space="preserve">обща оценка </w:t>
      </w:r>
      <w:r>
        <w:rPr>
          <w:rStyle w:val="CharStyle271"/>
        </w:rPr>
        <w:t xml:space="preserve">равна или </w:t>
      </w:r>
      <w:r>
        <w:rPr>
          <w:rStyle w:val="CharStyle297"/>
        </w:rPr>
        <w:t xml:space="preserve">по-голяма </w:t>
      </w:r>
      <w:r>
        <w:rPr>
          <w:rStyle w:val="CharStyle42"/>
        </w:rPr>
        <w:t>от 88 т. От тях 4 са с по-ниски оценки при наличието на проекти оценени с по-висока оценка от тях. По-фрапнращи са следните проекти:</w:t>
      </w:r>
    </w:p>
    <w:p>
      <w:pPr>
        <w:pStyle w:val="Style68"/>
        <w:widowControl w:val="0"/>
        <w:keepNext w:val="0"/>
        <w:keepLines w:val="0"/>
        <w:shd w:val="clear" w:color="auto" w:fill="auto"/>
        <w:bidi w:val="0"/>
        <w:jc w:val="both"/>
        <w:spacing w:before="0" w:after="0"/>
        <w:ind w:left="60" w:right="0" w:firstLine="0"/>
      </w:pPr>
      <w:r>
        <w:rPr>
          <w:rStyle w:val="CharStyle268"/>
          <w:lang w:val="en-US"/>
        </w:rPr>
        <w:t xml:space="preserve">I DO </w:t>
      </w:r>
      <w:r>
        <w:rPr>
          <w:rStyle w:val="CharStyle268"/>
        </w:rPr>
        <w:t xml:space="preserve">1/130 - 73,08 т.;Ш01/032 - 79,50т,; </w:t>
      </w:r>
      <w:r>
        <w:rPr>
          <w:rStyle w:val="CharStyle118"/>
          <w:lang w:val="en-US"/>
        </w:rPr>
        <w:t xml:space="preserve">ID01/014 </w:t>
      </w:r>
      <w:r>
        <w:rPr>
          <w:rStyle w:val="CharStyle118"/>
        </w:rPr>
        <w:t>- 84,83т. и др.</w:t>
      </w:r>
    </w:p>
    <w:p>
      <w:pPr>
        <w:pStyle w:val="Style26"/>
        <w:widowControl w:val="0"/>
        <w:keepNext w:val="0"/>
        <w:keepLines w:val="0"/>
        <w:shd w:val="clear" w:color="auto" w:fill="auto"/>
        <w:bidi w:val="0"/>
        <w:spacing w:before="0" w:after="0"/>
        <w:ind w:left="60" w:right="60" w:firstLine="740"/>
      </w:pPr>
      <w:r>
        <w:rPr>
          <w:rStyle w:val="CharStyle42"/>
        </w:rPr>
        <w:t xml:space="preserve">Във връзка с финансирането на I етап на горните проекти са сключени 11 бр. договора на обща стойност 1 179 800 лв., които са преведени по банков път. За финансирането на II етап са сключени анекса, с които </w:t>
      </w:r>
      <w:r>
        <w:rPr>
          <w:rStyle w:val="CharStyle271"/>
        </w:rPr>
        <w:t xml:space="preserve">е </w:t>
      </w:r>
      <w:r>
        <w:rPr>
          <w:rStyle w:val="CharStyle42"/>
        </w:rPr>
        <w:t xml:space="preserve">договорено финансиране в размер на 316 925 </w:t>
      </w:r>
      <w:r>
        <w:rPr>
          <w:rStyle w:val="CharStyle271"/>
        </w:rPr>
        <w:t xml:space="preserve">лв., </w:t>
      </w:r>
      <w:r>
        <w:rPr>
          <w:rStyle w:val="CharStyle42"/>
        </w:rPr>
        <w:t xml:space="preserve">преведени по банков път. В </w:t>
      </w:r>
      <w:r>
        <w:rPr>
          <w:rStyle w:val="CharStyle271"/>
        </w:rPr>
        <w:t xml:space="preserve">протокола </w:t>
      </w:r>
      <w:r>
        <w:rPr>
          <w:rStyle w:val="CharStyle42"/>
        </w:rPr>
        <w:t xml:space="preserve">на ИС не са посочени </w:t>
      </w:r>
      <w:r>
        <w:rPr>
          <w:rStyle w:val="CharStyle271"/>
        </w:rPr>
        <w:t xml:space="preserve">мотивите </w:t>
      </w:r>
      <w:r>
        <w:rPr>
          <w:rStyle w:val="CharStyle42"/>
        </w:rPr>
        <w:t xml:space="preserve">и </w:t>
      </w:r>
      <w:r>
        <w:rPr>
          <w:rStyle w:val="CharStyle271"/>
        </w:rPr>
        <w:t xml:space="preserve">основанието, поради </w:t>
      </w:r>
      <w:r>
        <w:rPr>
          <w:rStyle w:val="CharStyle42"/>
        </w:rPr>
        <w:t>които са одобрени за финансиране проекти, получили по-ниски общи оценки, а не са одобрени проекти с по-високи общи оценки.</w:t>
      </w:r>
    </w:p>
    <w:p>
      <w:pPr>
        <w:pStyle w:val="Style26"/>
        <w:widowControl w:val="0"/>
        <w:keepNext w:val="0"/>
        <w:keepLines w:val="0"/>
        <w:shd w:val="clear" w:color="auto" w:fill="auto"/>
        <w:bidi w:val="0"/>
        <w:spacing w:before="0" w:after="0"/>
        <w:ind w:left="60" w:right="60" w:firstLine="740"/>
      </w:pPr>
      <w:r>
        <w:rPr>
          <w:rStyle w:val="CharStyle42"/>
        </w:rPr>
        <w:t xml:space="preserve">С горното ИС в състав: доц. Ваня </w:t>
      </w:r>
      <w:r>
        <w:rPr>
          <w:rStyle w:val="CharStyle297"/>
        </w:rPr>
        <w:t xml:space="preserve">Добрева-председател </w:t>
      </w:r>
      <w:r>
        <w:rPr>
          <w:rStyle w:val="CharStyle42"/>
        </w:rPr>
        <w:t xml:space="preserve">и </w:t>
      </w:r>
      <w:r>
        <w:rPr>
          <w:rStyle w:val="CharStyle271"/>
        </w:rPr>
        <w:t xml:space="preserve">членове: </w:t>
      </w:r>
      <w:r>
        <w:rPr>
          <w:rStyle w:val="CharStyle42"/>
        </w:rPr>
        <w:t xml:space="preserve">проф. Сабина </w:t>
      </w:r>
      <w:r>
        <w:rPr>
          <w:rStyle w:val="CharStyle271"/>
        </w:rPr>
        <w:t xml:space="preserve">Захариева, чл.кор.Соломон Салтиел, </w:t>
      </w:r>
      <w:r>
        <w:rPr>
          <w:rStyle w:val="CharStyle42"/>
        </w:rPr>
        <w:t xml:space="preserve">ст.н.с. Параскева </w:t>
      </w:r>
      <w:r>
        <w:rPr>
          <w:rStyle w:val="CharStyle271"/>
        </w:rPr>
        <w:t xml:space="preserve">Михайлова </w:t>
      </w:r>
      <w:r>
        <w:rPr>
          <w:rStyle w:val="CharStyle42"/>
        </w:rPr>
        <w:t xml:space="preserve">и проф.Георги Стоянов и проф.Анастас Герджиков - управител, са нарушили </w:t>
      </w:r>
      <w:r>
        <w:rPr>
          <w:rStyle w:val="CharStyle271"/>
        </w:rPr>
        <w:t xml:space="preserve">разпоредбите </w:t>
      </w:r>
      <w:r>
        <w:rPr>
          <w:rStyle w:val="CharStyle42"/>
        </w:rPr>
        <w:t xml:space="preserve">на 29, ал.1 от ЗННИ, във връзка с чл.32 от ПФНИ, като са одобрили за финансиране проекти, получили по-ниски оценки от приетия с Протокол </w:t>
      </w:r>
      <w:r>
        <w:rPr>
          <w:rStyle w:val="CharStyle271"/>
        </w:rPr>
        <w:t xml:space="preserve">№35 </w:t>
      </w:r>
      <w:r>
        <w:rPr>
          <w:rStyle w:val="CharStyle42"/>
        </w:rPr>
        <w:t xml:space="preserve">праг за финансиране </w:t>
      </w:r>
      <w:r>
        <w:rPr>
          <w:rStyle w:val="CharStyle271"/>
        </w:rPr>
        <w:t xml:space="preserve">и </w:t>
      </w:r>
      <w:r>
        <w:rPr>
          <w:rStyle w:val="CharStyle42"/>
        </w:rPr>
        <w:t>в привешение на бюджета, визиран в заповедта на управителя.</w:t>
      </w:r>
    </w:p>
    <w:p>
      <w:pPr>
        <w:pStyle w:val="Style63"/>
        <w:widowControl w:val="0"/>
        <w:keepNext w:val="0"/>
        <w:keepLines w:val="0"/>
        <w:shd w:val="clear" w:color="auto" w:fill="auto"/>
        <w:bidi w:val="0"/>
        <w:spacing w:before="0" w:after="0"/>
        <w:ind w:left="60" w:right="60" w:firstLine="740"/>
      </w:pPr>
      <w:r>
        <w:rPr>
          <w:rStyle w:val="CharStyle276"/>
          <w:b/>
          <w:bCs/>
        </w:rPr>
        <w:t xml:space="preserve">За установеното нарушение на чл. 29, ал.1 от ЗННИ във връзка с чл.32 от ПФНИ не се съставиха АУАН </w:t>
      </w:r>
      <w:r>
        <w:rPr>
          <w:rStyle w:val="CharStyle281"/>
          <w:b w:val="0"/>
          <w:bCs w:val="0"/>
        </w:rPr>
        <w:t xml:space="preserve">на </w:t>
      </w:r>
      <w:r>
        <w:rPr>
          <w:rStyle w:val="CharStyle276"/>
          <w:b/>
          <w:bCs/>
        </w:rPr>
        <w:t xml:space="preserve">членовете на ИС, тъй като решението </w:t>
      </w:r>
      <w:r>
        <w:rPr>
          <w:rStyle w:val="CharStyle281"/>
          <w:b w:val="0"/>
          <w:bCs w:val="0"/>
        </w:rPr>
        <w:t xml:space="preserve">на </w:t>
      </w:r>
      <w:r>
        <w:rPr>
          <w:rStyle w:val="CharStyle276"/>
          <w:b/>
          <w:bCs/>
        </w:rPr>
        <w:t>съвета е акта на колективен орган на управление, а административната отговорност е персонална.</w:t>
      </w:r>
    </w:p>
    <w:p>
      <w:pPr>
        <w:pStyle w:val="Style68"/>
        <w:widowControl w:val="0"/>
        <w:keepNext w:val="0"/>
        <w:keepLines w:val="0"/>
        <w:shd w:val="clear" w:color="auto" w:fill="auto"/>
        <w:bidi w:val="0"/>
        <w:jc w:val="both"/>
        <w:spacing w:before="0" w:after="0"/>
        <w:ind w:left="60" w:right="60" w:firstLine="740"/>
      </w:pPr>
      <w:r>
        <w:rPr>
          <w:rStyle w:val="CharStyle268"/>
        </w:rPr>
        <w:t xml:space="preserve">След проведената </w:t>
      </w:r>
      <w:r>
        <w:rPr>
          <w:rStyle w:val="CharStyle269"/>
        </w:rPr>
        <w:t xml:space="preserve">конкурсна </w:t>
      </w:r>
      <w:r>
        <w:rPr>
          <w:rStyle w:val="CharStyle268"/>
        </w:rPr>
        <w:t xml:space="preserve">процедура </w:t>
      </w:r>
      <w:r>
        <w:rPr>
          <w:rStyle w:val="CharStyle118"/>
        </w:rPr>
        <w:t xml:space="preserve">през 2008 </w:t>
      </w:r>
      <w:r>
        <w:rPr>
          <w:rStyle w:val="CharStyle268"/>
        </w:rPr>
        <w:t xml:space="preserve">г. </w:t>
      </w:r>
      <w:r>
        <w:rPr>
          <w:rStyle w:val="CharStyle118"/>
        </w:rPr>
        <w:t xml:space="preserve">за </w:t>
      </w:r>
      <w:r>
        <w:rPr>
          <w:rStyle w:val="CharStyle268"/>
        </w:rPr>
        <w:t xml:space="preserve">финансиране </w:t>
      </w:r>
      <w:r>
        <w:rPr>
          <w:rStyle w:val="CharStyle118"/>
        </w:rPr>
        <w:t xml:space="preserve">на </w:t>
      </w:r>
      <w:r>
        <w:rPr>
          <w:rStyle w:val="CharStyle268"/>
        </w:rPr>
        <w:t xml:space="preserve">проекти </w:t>
      </w:r>
      <w:r>
        <w:rPr>
          <w:rStyle w:val="CharStyle118"/>
        </w:rPr>
        <w:t xml:space="preserve">по </w:t>
      </w:r>
      <w:r>
        <w:rPr>
          <w:rStyle w:val="CharStyle268"/>
        </w:rPr>
        <w:t xml:space="preserve">конкурс </w:t>
      </w:r>
      <w:r>
        <w:rPr>
          <w:rStyle w:val="CharStyle269"/>
        </w:rPr>
        <w:t xml:space="preserve">„Идеи’УШ/ </w:t>
      </w:r>
      <w:r>
        <w:rPr>
          <w:rStyle w:val="CharStyle268"/>
        </w:rPr>
        <w:t xml:space="preserve">са сключени 43 договора на обща стойност 5 556 133 лв. Срокът за изпълнение на проектите по договорите за финансиране е 36 месеца. Договорено е авансово финансиране по изпълнението на I етан на проектите в размер на 5 466 133 лв., преведени по банков </w:t>
      </w:r>
      <w:r>
        <w:rPr>
          <w:rStyle w:val="CharStyle118"/>
        </w:rPr>
        <w:t>път.</w:t>
      </w:r>
    </w:p>
    <w:p>
      <w:pPr>
        <w:pStyle w:val="Style68"/>
        <w:widowControl w:val="0"/>
        <w:keepNext w:val="0"/>
        <w:keepLines w:val="0"/>
        <w:shd w:val="clear" w:color="auto" w:fill="auto"/>
        <w:bidi w:val="0"/>
        <w:jc w:val="both"/>
        <w:spacing w:before="0" w:after="480"/>
        <w:ind w:left="60" w:right="60" w:firstLine="740"/>
      </w:pPr>
      <w:r>
        <w:rPr>
          <w:rStyle w:val="CharStyle268"/>
        </w:rPr>
        <w:t xml:space="preserve">Извърши се репрезентативна проверка по отношение оценяването на проектите, сключването </w:t>
      </w:r>
      <w:r>
        <w:rPr>
          <w:rStyle w:val="CharStyle118"/>
        </w:rPr>
        <w:t xml:space="preserve">и </w:t>
      </w:r>
      <w:r>
        <w:rPr>
          <w:rStyle w:val="CharStyle268"/>
        </w:rPr>
        <w:t xml:space="preserve">изпълнението </w:t>
      </w:r>
      <w:r>
        <w:rPr>
          <w:rStyle w:val="CharStyle118"/>
        </w:rPr>
        <w:t xml:space="preserve">на </w:t>
      </w:r>
      <w:r>
        <w:rPr>
          <w:rStyle w:val="CharStyle268"/>
        </w:rPr>
        <w:t xml:space="preserve">договорите </w:t>
      </w:r>
      <w:r>
        <w:rPr>
          <w:rStyle w:val="CharStyle118"/>
        </w:rPr>
        <w:t xml:space="preserve">и </w:t>
      </w:r>
      <w:r>
        <w:rPr>
          <w:rStyle w:val="CharStyle268"/>
        </w:rPr>
        <w:t xml:space="preserve">плащанията </w:t>
      </w:r>
      <w:r>
        <w:rPr>
          <w:rStyle w:val="CharStyle118"/>
        </w:rPr>
        <w:t xml:space="preserve">по </w:t>
      </w:r>
      <w:r>
        <w:rPr>
          <w:rStyle w:val="CharStyle268"/>
        </w:rPr>
        <w:t xml:space="preserve">тях. </w:t>
      </w:r>
      <w:r>
        <w:rPr>
          <w:rStyle w:val="CharStyle118"/>
        </w:rPr>
        <w:t xml:space="preserve">От </w:t>
      </w:r>
      <w:r>
        <w:rPr>
          <w:rStyle w:val="CharStyle268"/>
        </w:rPr>
        <w:t xml:space="preserve">общо </w:t>
      </w:r>
      <w:r>
        <w:rPr>
          <w:rStyle w:val="CharStyle118"/>
        </w:rPr>
        <w:t xml:space="preserve">сключени 43 </w:t>
      </w:r>
      <w:r>
        <w:rPr>
          <w:rStyle w:val="CharStyle268"/>
        </w:rPr>
        <w:t xml:space="preserve">договора, но- обстойно </w:t>
      </w:r>
      <w:r>
        <w:rPr>
          <w:rStyle w:val="CharStyle118"/>
        </w:rPr>
        <w:t xml:space="preserve">се провериха три, а </w:t>
      </w:r>
      <w:r>
        <w:rPr>
          <w:rStyle w:val="CharStyle268"/>
        </w:rPr>
        <w:t>именно:</w:t>
      </w:r>
    </w:p>
    <w:p>
      <w:pPr>
        <w:pStyle w:val="Style68"/>
        <w:widowControl w:val="0"/>
        <w:keepNext w:val="0"/>
        <w:keepLines w:val="0"/>
        <w:shd w:val="clear" w:color="auto" w:fill="auto"/>
        <w:bidi w:val="0"/>
        <w:jc w:val="left"/>
        <w:spacing w:before="0" w:after="0"/>
        <w:ind w:left="60" w:right="60" w:firstLine="740"/>
      </w:pPr>
      <w:r>
        <w:rPr>
          <w:rStyle w:val="CharStyle268"/>
        </w:rPr>
        <w:t xml:space="preserve">Договорът е сключен въз основа на подаден с писмо вх,№ИДр Етнографски </w:t>
      </w:r>
      <w:r>
        <w:rPr>
          <w:rStyle w:val="CharStyle269"/>
        </w:rPr>
        <w:t xml:space="preserve">институт </w:t>
      </w:r>
      <w:r>
        <w:rPr>
          <w:rStyle w:val="CharStyle268"/>
        </w:rPr>
        <w:t xml:space="preserve">с музеи при БАН, проектно </w:t>
      </w:r>
      <w:r>
        <w:rPr>
          <w:rStyle w:val="CharStyle269"/>
        </w:rPr>
        <w:t>предложен^^^г^й^ ^^ническо</w:t>
      </w:r>
    </w:p>
    <w:p>
      <w:pPr>
        <w:pStyle w:val="Style68"/>
        <w:tabs>
          <w:tab w:leader="none" w:pos="9353" w:val="left"/>
        </w:tabs>
        <w:widowControl w:val="0"/>
        <w:keepNext w:val="0"/>
        <w:keepLines w:val="0"/>
        <w:shd w:val="clear" w:color="auto" w:fill="auto"/>
        <w:bidi w:val="0"/>
        <w:jc w:val="both"/>
        <w:spacing w:before="0" w:after="0"/>
        <w:ind w:left="60" w:right="0" w:firstLine="0"/>
      </w:pPr>
      <w:r>
        <w:rPr>
          <w:rStyle w:val="CharStyle268"/>
        </w:rPr>
        <w:t xml:space="preserve">изследване </w:t>
      </w:r>
      <w:r>
        <w:rPr>
          <w:rStyle w:val="CharStyle118"/>
          <w:lang w:val="en-US"/>
        </w:rPr>
        <w:t xml:space="preserve">ID01/0137 </w:t>
      </w:r>
      <w:r>
        <w:rPr>
          <w:rStyle w:val="CharStyle268"/>
        </w:rPr>
        <w:t>на тема: „Открит музей”. Целта на проек|ж;'|Г</w:t>
        <w:tab/>
        <w:t>нова</w:t>
      </w:r>
    </w:p>
    <w:p>
      <w:pPr>
        <w:pStyle w:val="Style68"/>
        <w:tabs>
          <w:tab w:leader="none" w:pos="8719" w:val="left"/>
        </w:tabs>
        <w:widowControl w:val="0"/>
        <w:keepNext w:val="0"/>
        <w:keepLines w:val="0"/>
        <w:shd w:val="clear" w:color="auto" w:fill="auto"/>
        <w:bidi w:val="0"/>
        <w:jc w:val="both"/>
        <w:spacing w:before="0" w:after="0"/>
        <w:ind w:left="60" w:right="0" w:firstLine="0"/>
      </w:pPr>
      <w:r>
        <w:rPr>
          <w:rStyle w:val="CharStyle118"/>
        </w:rPr>
        <w:t xml:space="preserve">постоянна </w:t>
      </w:r>
      <w:r>
        <w:rPr>
          <w:rStyle w:val="CharStyle268"/>
        </w:rPr>
        <w:t>експозиция на музея, създаване на програми за</w:t>
        <w:tab/>
        <w:t>|||^реяяо-</w:t>
      </w:r>
    </w:p>
    <w:p>
      <w:pPr>
        <w:pStyle w:val="Style68"/>
        <w:widowControl w:val="0"/>
        <w:keepNext w:val="0"/>
        <w:keepLines w:val="0"/>
        <w:shd w:val="clear" w:color="auto" w:fill="auto"/>
        <w:bidi w:val="0"/>
        <w:jc w:val="both"/>
        <w:spacing w:before="0" w:after="0"/>
        <w:ind w:left="60" w:right="0" w:firstLine="0"/>
      </w:pPr>
      <w:r>
        <w:rPr>
          <w:rStyle w:val="CharStyle268"/>
        </w:rPr>
        <w:t xml:space="preserve">събнрателека работа, която </w:t>
      </w:r>
      <w:r>
        <w:rPr>
          <w:rStyle w:val="CharStyle118"/>
        </w:rPr>
        <w:t xml:space="preserve">ще </w:t>
      </w:r>
      <w:r>
        <w:rPr>
          <w:rStyle w:val="CharStyle268"/>
        </w:rPr>
        <w:t xml:space="preserve">обогати фондовете на музея </w:t>
      </w:r>
      <w:r>
        <w:rPr>
          <w:rStyle w:val="CharStyle118"/>
        </w:rPr>
        <w:t xml:space="preserve">и </w:t>
      </w:r>
      <w:r>
        <w:rPr>
          <w:rStyle w:val="CharStyle268"/>
        </w:rPr>
        <w:t>наунн|||||рх!-%'#з •</w:t>
      </w:r>
      <w:r>
        <w:rPr>
          <w:rStyle w:val="CharStyle268"/>
          <w:vertAlign w:val="superscript"/>
        </w:rPr>
        <w:t>;</w:t>
      </w:r>
      <w:r>
        <w:rPr>
          <w:rStyle w:val="CharStyle268"/>
        </w:rPr>
        <w:t>-</w:t>
      </w:r>
    </w:p>
    <w:p>
      <w:pPr>
        <w:pStyle w:val="Style26"/>
        <w:tabs>
          <w:tab w:leader="none" w:pos="6344" w:val="left"/>
          <w:tab w:leader="none" w:pos="7011" w:val="left"/>
        </w:tabs>
        <w:widowControl w:val="0"/>
        <w:keepNext w:val="0"/>
        <w:keepLines w:val="0"/>
        <w:shd w:val="clear" w:color="auto" w:fill="auto"/>
        <w:bidi w:val="0"/>
        <w:jc w:val="left"/>
        <w:spacing w:before="0" w:after="0" w:line="220" w:lineRule="exact"/>
        <w:ind w:left="5960" w:right="0" w:firstLine="0"/>
      </w:pPr>
      <w:r>
        <w:rPr>
          <w:rStyle w:val="CharStyle42"/>
        </w:rPr>
        <w:t>и</w:t>
        <w:tab/>
        <w:t>! 7</w:t>
        <w:tab/>
        <w:t>ч- ч</w:t>
      </w:r>
    </w:p>
    <w:p>
      <w:pPr>
        <w:pStyle w:val="Style68"/>
        <w:widowControl w:val="0"/>
        <w:keepNext w:val="0"/>
        <w:keepLines w:val="0"/>
        <w:shd w:val="clear" w:color="auto" w:fill="auto"/>
        <w:bidi w:val="0"/>
        <w:jc w:val="both"/>
        <w:spacing w:before="0" w:after="0"/>
        <w:ind w:left="80" w:right="60" w:firstLine="740"/>
      </w:pPr>
      <w:r>
        <w:rPr>
          <w:rStyle w:val="CharStyle268"/>
        </w:rPr>
        <w:t xml:space="preserve">Видно от справка </w:t>
      </w:r>
      <w:r>
        <w:rPr>
          <w:rStyle w:val="CharStyle118"/>
        </w:rPr>
        <w:t xml:space="preserve">изх.№041601/10/10.02.2012 г., </w:t>
      </w:r>
      <w:r>
        <w:rPr>
          <w:rStyle w:val="CharStyle268"/>
        </w:rPr>
        <w:t xml:space="preserve">в изпълнение разпоредбите на чл.23, </w:t>
      </w:r>
      <w:r>
        <w:rPr>
          <w:rStyle w:val="CharStyle118"/>
        </w:rPr>
        <w:t xml:space="preserve">т. </w:t>
      </w:r>
      <w:r>
        <w:rPr>
          <w:rStyle w:val="CharStyle268"/>
        </w:rPr>
        <w:t xml:space="preserve">1 </w:t>
      </w:r>
      <w:r>
        <w:rPr>
          <w:rStyle w:val="CharStyle118"/>
        </w:rPr>
        <w:t xml:space="preserve">във </w:t>
      </w:r>
      <w:r>
        <w:rPr>
          <w:rStyle w:val="CharStyle268"/>
        </w:rPr>
        <w:t xml:space="preserve">връзка </w:t>
      </w:r>
      <w:r>
        <w:rPr>
          <w:rStyle w:val="CharStyle118"/>
        </w:rPr>
        <w:t xml:space="preserve">с чл.31 от ПФНЙ, </w:t>
      </w:r>
      <w:r>
        <w:rPr>
          <w:rStyle w:val="CharStyle268"/>
        </w:rPr>
        <w:t xml:space="preserve">оценката </w:t>
      </w:r>
      <w:r>
        <w:rPr>
          <w:rStyle w:val="CharStyle118"/>
        </w:rPr>
        <w:t xml:space="preserve">на </w:t>
      </w:r>
      <w:r>
        <w:rPr>
          <w:rStyle w:val="CharStyle268"/>
        </w:rPr>
        <w:t xml:space="preserve">проектите </w:t>
      </w:r>
      <w:r>
        <w:rPr>
          <w:rStyle w:val="CharStyle118"/>
        </w:rPr>
        <w:t xml:space="preserve">е </w:t>
      </w:r>
      <w:r>
        <w:rPr>
          <w:rStyle w:val="CharStyle268"/>
        </w:rPr>
        <w:t xml:space="preserve">извършена въз основа </w:t>
      </w:r>
      <w:r>
        <w:rPr>
          <w:rStyle w:val="CharStyle118"/>
        </w:rPr>
        <w:t xml:space="preserve">на 2 </w:t>
      </w:r>
      <w:r>
        <w:rPr>
          <w:rStyle w:val="CharStyle268"/>
        </w:rPr>
        <w:t xml:space="preserve">бр. чужди рецензии, Оценките от чуждестранните рецензенти са съответно 91 </w:t>
      </w:r>
      <w:r>
        <w:rPr>
          <w:rStyle w:val="CharStyle118"/>
        </w:rPr>
        <w:t xml:space="preserve">и </w:t>
      </w:r>
      <w:r>
        <w:rPr>
          <w:rStyle w:val="CharStyle268"/>
        </w:rPr>
        <w:t xml:space="preserve">б7т.у или средната оценка е </w:t>
      </w:r>
      <w:r>
        <w:rPr>
          <w:rStyle w:val="CharStyle118"/>
        </w:rPr>
        <w:t xml:space="preserve">79т. </w:t>
      </w:r>
      <w:r>
        <w:rPr>
          <w:rStyle w:val="CharStyle268"/>
        </w:rPr>
        <w:t xml:space="preserve">Оценката </w:t>
      </w:r>
      <w:r>
        <w:rPr>
          <w:rStyle w:val="CharStyle118"/>
        </w:rPr>
        <w:t xml:space="preserve">на </w:t>
      </w:r>
      <w:r>
        <w:rPr>
          <w:rStyle w:val="CharStyle268"/>
        </w:rPr>
        <w:t xml:space="preserve">ВНЕК" е </w:t>
      </w:r>
      <w:r>
        <w:rPr>
          <w:rStyle w:val="CharStyle118"/>
        </w:rPr>
        <w:t xml:space="preserve">93 т. Общата окончателна </w:t>
      </w:r>
      <w:r>
        <w:rPr>
          <w:rStyle w:val="CharStyle268"/>
        </w:rPr>
        <w:t xml:space="preserve">оценка </w:t>
      </w:r>
      <w:r>
        <w:rPr>
          <w:rStyle w:val="CharStyle118"/>
        </w:rPr>
        <w:t xml:space="preserve">на проекта е 86т., при </w:t>
      </w:r>
      <w:r>
        <w:rPr>
          <w:rStyle w:val="CharStyle268"/>
        </w:rPr>
        <w:t xml:space="preserve">праг, </w:t>
      </w:r>
      <w:r>
        <w:rPr>
          <w:rStyle w:val="CharStyle118"/>
        </w:rPr>
        <w:t xml:space="preserve">приет от ИС за </w:t>
      </w:r>
      <w:r>
        <w:rPr>
          <w:rStyle w:val="CharStyle268"/>
        </w:rPr>
        <w:t xml:space="preserve">одобряване </w:t>
      </w:r>
      <w:r>
        <w:rPr>
          <w:rStyle w:val="CharStyle118"/>
        </w:rPr>
        <w:t>на финансиране, не по-нисък от 88т.</w:t>
      </w:r>
    </w:p>
    <w:p>
      <w:pPr>
        <w:pStyle w:val="Style26"/>
        <w:widowControl w:val="0"/>
        <w:keepNext w:val="0"/>
        <w:keepLines w:val="0"/>
        <w:shd w:val="clear" w:color="auto" w:fill="auto"/>
        <w:bidi w:val="0"/>
        <w:spacing w:before="0" w:after="0"/>
        <w:ind w:left="80" w:right="60" w:firstLine="740"/>
      </w:pPr>
      <w:r>
        <w:rPr>
          <w:rStyle w:val="CharStyle42"/>
        </w:rPr>
        <w:t xml:space="preserve">Въз основа на извършеното класиране от </w:t>
      </w:r>
      <w:r>
        <w:rPr>
          <w:rStyle w:val="CharStyle271"/>
        </w:rPr>
        <w:t xml:space="preserve">НЕК, </w:t>
      </w:r>
      <w:r>
        <w:rPr>
          <w:rStyle w:val="CharStyle42"/>
        </w:rPr>
        <w:t xml:space="preserve">с т.5 по </w:t>
      </w:r>
      <w:r>
        <w:rPr>
          <w:rStyle w:val="CharStyle271"/>
        </w:rPr>
        <w:t xml:space="preserve">Протокол №35 </w:t>
      </w:r>
      <w:r>
        <w:rPr>
          <w:rStyle w:val="CharStyle42"/>
        </w:rPr>
        <w:t xml:space="preserve">от </w:t>
      </w:r>
      <w:r>
        <w:rPr>
          <w:rStyle w:val="CharStyle271"/>
        </w:rPr>
        <w:t xml:space="preserve">заседанието на ИС. състояло се на </w:t>
      </w:r>
      <w:r>
        <w:rPr>
          <w:rStyle w:val="CharStyle42"/>
        </w:rPr>
        <w:t xml:space="preserve">09.12.2008г„ </w:t>
      </w:r>
      <w:r>
        <w:rPr>
          <w:rStyle w:val="CharStyle271"/>
        </w:rPr>
        <w:t xml:space="preserve">на основание </w:t>
      </w:r>
      <w:r>
        <w:rPr>
          <w:rStyle w:val="CharStyle42"/>
        </w:rPr>
        <w:t xml:space="preserve">чл. 12, т.5 </w:t>
      </w:r>
      <w:r>
        <w:rPr>
          <w:rStyle w:val="CharStyle271"/>
        </w:rPr>
        <w:t xml:space="preserve">от Правилника на Фонда е одобрен проекта </w:t>
      </w:r>
      <w:r>
        <w:rPr>
          <w:rStyle w:val="CharStyle42"/>
        </w:rPr>
        <w:t xml:space="preserve">за </w:t>
      </w:r>
      <w:r>
        <w:rPr>
          <w:rStyle w:val="CharStyle271"/>
        </w:rPr>
        <w:t xml:space="preserve">финансиране. </w:t>
      </w:r>
      <w:r>
        <w:rPr>
          <w:rStyle w:val="CharStyle42"/>
        </w:rPr>
        <w:t xml:space="preserve">В </w:t>
      </w:r>
      <w:r>
        <w:rPr>
          <w:rStyle w:val="CharStyle271"/>
        </w:rPr>
        <w:t xml:space="preserve">изпълнение </w:t>
      </w:r>
      <w:r>
        <w:rPr>
          <w:rStyle w:val="CharStyle42"/>
        </w:rPr>
        <w:t xml:space="preserve">разпоредбите на чл.29, ал.2 от </w:t>
      </w:r>
      <w:r>
        <w:rPr>
          <w:rStyle w:val="CharStyle271"/>
        </w:rPr>
        <w:t xml:space="preserve">ЗННИ, управителят проф,Анастас Герджиков </w:t>
      </w:r>
      <w:r>
        <w:rPr>
          <w:rStyle w:val="CharStyle42"/>
        </w:rPr>
        <w:t xml:space="preserve">е сключил договор №Д002-253/18.12.2008 г. с </w:t>
      </w:r>
      <w:r>
        <w:rPr>
          <w:rStyle w:val="CharStyle271"/>
        </w:rPr>
        <w:t xml:space="preserve">Етнографски институт </w:t>
      </w:r>
      <w:r>
        <w:rPr>
          <w:rStyle w:val="CharStyle42"/>
        </w:rPr>
        <w:t xml:space="preserve">с </w:t>
      </w:r>
      <w:r>
        <w:rPr>
          <w:rStyle w:val="CharStyle271"/>
        </w:rPr>
        <w:t xml:space="preserve">музеи </w:t>
      </w:r>
      <w:r>
        <w:rPr>
          <w:rStyle w:val="CharStyle42"/>
        </w:rPr>
        <w:t xml:space="preserve">БАН, </w:t>
      </w:r>
      <w:r>
        <w:rPr>
          <w:rStyle w:val="CharStyle271"/>
        </w:rPr>
        <w:t xml:space="preserve">представляван </w:t>
      </w:r>
      <w:r>
        <w:rPr>
          <w:rStyle w:val="CharStyle42"/>
        </w:rPr>
        <w:t xml:space="preserve">от Рачко </w:t>
      </w:r>
      <w:r>
        <w:rPr>
          <w:rStyle w:val="CharStyle271"/>
        </w:rPr>
        <w:t xml:space="preserve">Иванов </w:t>
      </w:r>
      <w:r>
        <w:rPr>
          <w:rStyle w:val="CharStyle42"/>
        </w:rPr>
        <w:t xml:space="preserve">Попов - директор. </w:t>
      </w:r>
      <w:r>
        <w:rPr>
          <w:rStyle w:val="CharStyle271"/>
        </w:rPr>
        <w:t xml:space="preserve">Договореният </w:t>
      </w:r>
      <w:r>
        <w:rPr>
          <w:rStyle w:val="CharStyle42"/>
        </w:rPr>
        <w:t xml:space="preserve">срок </w:t>
      </w:r>
      <w:r>
        <w:rPr>
          <w:rStyle w:val="CharStyle271"/>
        </w:rPr>
        <w:t xml:space="preserve">за изпълнение на проекта е 36 месеца, считано от датата на подписването </w:t>
      </w:r>
      <w:r>
        <w:rPr>
          <w:rStyle w:val="CharStyle42"/>
        </w:rPr>
        <w:t xml:space="preserve">му, </w:t>
      </w:r>
      <w:r>
        <w:rPr>
          <w:rStyle w:val="CharStyle271"/>
        </w:rPr>
        <w:t xml:space="preserve">на два етана -1 </w:t>
      </w:r>
      <w:r>
        <w:rPr>
          <w:rStyle w:val="CharStyle42"/>
        </w:rPr>
        <w:t xml:space="preserve">етап е 18 </w:t>
      </w:r>
      <w:r>
        <w:rPr>
          <w:rStyle w:val="CharStyle271"/>
        </w:rPr>
        <w:t xml:space="preserve">месеца, </w:t>
      </w:r>
      <w:r>
        <w:rPr>
          <w:rStyle w:val="CharStyle42"/>
          <w:lang w:val="en-US"/>
        </w:rPr>
        <w:t xml:space="preserve">a </w:t>
      </w:r>
      <w:r>
        <w:rPr>
          <w:rStyle w:val="CharStyle42"/>
        </w:rPr>
        <w:t xml:space="preserve">II етап - 18 </w:t>
      </w:r>
      <w:r>
        <w:rPr>
          <w:rStyle w:val="CharStyle271"/>
        </w:rPr>
        <w:t xml:space="preserve">месеца, </w:t>
      </w:r>
      <w:r>
        <w:rPr>
          <w:rStyle w:val="CharStyle42"/>
        </w:rPr>
        <w:t xml:space="preserve">считано от датата на </w:t>
      </w:r>
      <w:r>
        <w:rPr>
          <w:rStyle w:val="CharStyle271"/>
        </w:rPr>
        <w:t xml:space="preserve">приемане </w:t>
      </w:r>
      <w:r>
        <w:rPr>
          <w:rStyle w:val="CharStyle42"/>
        </w:rPr>
        <w:t xml:space="preserve">на научния и финансовия отчет за изпълнението на I етап </w:t>
      </w:r>
      <w:r>
        <w:rPr>
          <w:rStyle w:val="CharStyle271"/>
        </w:rPr>
        <w:t xml:space="preserve">и </w:t>
      </w:r>
      <w:r>
        <w:rPr>
          <w:rStyle w:val="CharStyle42"/>
        </w:rPr>
        <w:t xml:space="preserve">предоставяне на финансиране. </w:t>
      </w:r>
      <w:r>
        <w:rPr>
          <w:rStyle w:val="CharStyle271"/>
        </w:rPr>
        <w:t xml:space="preserve">За </w:t>
      </w:r>
      <w:r>
        <w:rPr>
          <w:rStyle w:val="CharStyle42"/>
        </w:rPr>
        <w:t xml:space="preserve">изпълнението на работната програма и постигане на </w:t>
      </w:r>
      <w:r>
        <w:rPr>
          <w:rStyle w:val="CharStyle271"/>
        </w:rPr>
        <w:t xml:space="preserve">предвидените </w:t>
      </w:r>
      <w:r>
        <w:rPr>
          <w:rStyle w:val="CharStyle42"/>
        </w:rPr>
        <w:t xml:space="preserve">в проекта </w:t>
      </w:r>
      <w:r>
        <w:rPr>
          <w:rStyle w:val="CharStyle271"/>
        </w:rPr>
        <w:t xml:space="preserve">резултати, </w:t>
      </w:r>
      <w:r>
        <w:rPr>
          <w:rStyle w:val="CharStyle42"/>
        </w:rPr>
        <w:t xml:space="preserve">Фонда </w:t>
      </w:r>
      <w:r>
        <w:rPr>
          <w:rStyle w:val="CharStyle271"/>
        </w:rPr>
        <w:t xml:space="preserve">предоставя </w:t>
      </w:r>
      <w:r>
        <w:rPr>
          <w:rStyle w:val="CharStyle42"/>
        </w:rPr>
        <w:t>за</w:t>
      </w:r>
    </w:p>
    <w:p>
      <w:pPr>
        <w:pStyle w:val="Style47"/>
        <w:widowControl w:val="0"/>
        <w:keepNext w:val="0"/>
        <w:keepLines w:val="0"/>
        <w:shd w:val="clear" w:color="auto" w:fill="auto"/>
        <w:bidi w:val="0"/>
        <w:spacing w:before="0" w:after="0"/>
        <w:ind w:left="80" w:right="0" w:firstLine="0"/>
      </w:pPr>
      <w:r>
        <w:rPr>
          <w:rStyle w:val="CharStyle50"/>
        </w:rPr>
        <w:t>изпълнение на I етап средства в размер на 180 000 лв., както следва;</w:t>
      </w:r>
    </w:p>
    <w:p>
      <w:pPr>
        <w:pStyle w:val="Style47"/>
        <w:numPr>
          <w:ilvl w:val="0"/>
          <w:numId w:val="77"/>
        </w:numPr>
        <w:tabs>
          <w:tab w:leader="none" w:pos="1170" w:val="left"/>
          <w:tab w:leader="dot" w:pos="7876" w:val="left"/>
          <w:tab w:leader="dot" w:pos="7938" w:val="left"/>
          <w:tab w:leader="none" w:pos="9388" w:val="right"/>
        </w:tabs>
        <w:widowControl w:val="0"/>
        <w:keepNext w:val="0"/>
        <w:keepLines w:val="0"/>
        <w:shd w:val="clear" w:color="auto" w:fill="auto"/>
        <w:bidi w:val="0"/>
        <w:spacing w:before="0" w:after="0"/>
        <w:ind w:left="80" w:right="0" w:firstLine="740"/>
      </w:pPr>
      <w:r>
        <w:rPr>
          <w:rStyle w:val="CharStyle50"/>
        </w:rPr>
        <w:t xml:space="preserve">апаратура </w:t>
      </w:r>
      <w:r>
        <w:rPr>
          <w:rStyle w:val="CharStyle368"/>
        </w:rPr>
        <w:t xml:space="preserve">и </w:t>
      </w:r>
      <w:r>
        <w:rPr>
          <w:rStyle w:val="CharStyle50"/>
        </w:rPr>
        <w:t xml:space="preserve">специализирано оборудване .......... </w:t>
        <w:tab/>
        <w:tab/>
        <w:tab/>
        <w:t xml:space="preserve">11 </w:t>
      </w:r>
      <w:r>
        <w:rPr>
          <w:rStyle w:val="CharStyle368"/>
        </w:rPr>
        <w:t xml:space="preserve">420 </w:t>
      </w:r>
      <w:r>
        <w:rPr>
          <w:rStyle w:val="CharStyle50"/>
        </w:rPr>
        <w:t>лв.</w:t>
      </w:r>
    </w:p>
    <w:p>
      <w:pPr>
        <w:pStyle w:val="Style47"/>
        <w:tabs>
          <w:tab w:leader="none" w:pos="9378" w:val="right"/>
        </w:tabs>
        <w:widowControl w:val="0"/>
        <w:keepNext w:val="0"/>
        <w:keepLines w:val="0"/>
        <w:shd w:val="clear" w:color="auto" w:fill="auto"/>
        <w:bidi w:val="0"/>
        <w:jc w:val="left"/>
        <w:spacing w:before="0" w:after="0"/>
        <w:ind w:left="1160" w:right="0" w:firstLine="0"/>
      </w:pPr>
      <w:r>
        <w:rPr>
          <w:rStyle w:val="CharStyle50"/>
        </w:rPr>
        <w:t>материали,химикали и консумативи.......................................................</w:t>
        <w:tab/>
        <w:t xml:space="preserve">1 </w:t>
      </w:r>
      <w:r>
        <w:rPr>
          <w:rStyle w:val="CharStyle403"/>
        </w:rPr>
        <w:t>000</w:t>
      </w:r>
      <w:r>
        <w:rPr>
          <w:rStyle w:val="CharStyle404"/>
          <w:lang w:val="bg-BG"/>
        </w:rPr>
        <w:t xml:space="preserve"> </w:t>
      </w:r>
      <w:r>
        <w:rPr>
          <w:rStyle w:val="CharStyle50"/>
        </w:rPr>
        <w:t>лв.</w:t>
      </w:r>
    </w:p>
    <w:p>
      <w:pPr>
        <w:pStyle w:val="Style47"/>
        <w:numPr>
          <w:ilvl w:val="0"/>
          <w:numId w:val="77"/>
        </w:numPr>
        <w:tabs>
          <w:tab w:leader="none" w:pos="1166" w:val="left"/>
          <w:tab w:leader="none" w:pos="9388" w:val="right"/>
        </w:tabs>
        <w:widowControl w:val="0"/>
        <w:keepNext w:val="0"/>
        <w:keepLines w:val="0"/>
        <w:shd w:val="clear" w:color="auto" w:fill="auto"/>
        <w:bidi w:val="0"/>
        <w:spacing w:before="0" w:after="0"/>
        <w:ind w:left="80" w:right="0" w:firstLine="740"/>
      </w:pPr>
      <w:r>
        <w:rPr>
          <w:rStyle w:val="CharStyle50"/>
        </w:rPr>
        <w:t>доставка на информационни продукти...................................................</w:t>
        <w:tab/>
        <w:t>986 лв.</w:t>
      </w:r>
    </w:p>
    <w:p>
      <w:pPr>
        <w:pStyle w:val="Style47"/>
        <w:numPr>
          <w:ilvl w:val="0"/>
          <w:numId w:val="77"/>
        </w:numPr>
        <w:tabs>
          <w:tab w:leader="none" w:pos="1175" w:val="left"/>
          <w:tab w:leader="none" w:pos="9393" w:val="right"/>
        </w:tabs>
        <w:widowControl w:val="0"/>
        <w:keepNext w:val="0"/>
        <w:keepLines w:val="0"/>
        <w:shd w:val="clear" w:color="auto" w:fill="auto"/>
        <w:bidi w:val="0"/>
        <w:spacing w:before="0" w:after="0"/>
        <w:ind w:left="80" w:right="0" w:firstLine="740"/>
      </w:pPr>
      <w:r>
        <w:rPr>
          <w:rStyle w:val="CharStyle50"/>
        </w:rPr>
        <w:t>командировки............................................................................................</w:t>
        <w:tab/>
        <w:t>47 657 лв.</w:t>
      </w:r>
    </w:p>
    <w:p>
      <w:pPr>
        <w:pStyle w:val="Style47"/>
        <w:tabs>
          <w:tab w:leader="none" w:pos="9382" w:val="right"/>
        </w:tabs>
        <w:widowControl w:val="0"/>
        <w:keepNext w:val="0"/>
        <w:keepLines w:val="0"/>
        <w:shd w:val="clear" w:color="auto" w:fill="auto"/>
        <w:bidi w:val="0"/>
        <w:jc w:val="left"/>
        <w:spacing w:before="0" w:after="0"/>
        <w:ind w:left="1160" w:right="0" w:firstLine="0"/>
      </w:pPr>
      <w:r>
        <w:rPr>
          <w:rStyle w:val="CharStyle50"/>
        </w:rPr>
        <w:t>заплащане на външни организации за изпълнение на проекта............</w:t>
        <w:tab/>
        <w:t>59 239 лв.</w:t>
      </w:r>
    </w:p>
    <w:p>
      <w:pPr>
        <w:pStyle w:val="Style47"/>
        <w:numPr>
          <w:ilvl w:val="0"/>
          <w:numId w:val="77"/>
        </w:numPr>
        <w:tabs>
          <w:tab w:leader="none" w:pos="1166" w:val="left"/>
          <w:tab w:leader="none" w:pos="9393" w:val="right"/>
        </w:tabs>
        <w:widowControl w:val="0"/>
        <w:keepNext w:val="0"/>
        <w:keepLines w:val="0"/>
        <w:shd w:val="clear" w:color="auto" w:fill="auto"/>
        <w:bidi w:val="0"/>
        <w:spacing w:before="0" w:after="0"/>
        <w:ind w:left="80" w:right="0" w:firstLine="740"/>
      </w:pPr>
      <w:r>
        <w:rPr>
          <w:rStyle w:val="CharStyle50"/>
        </w:rPr>
        <w:t>разходи за труд на колектива.......,,,..,.,,.......,,,.,..............,.......,....,..,.......</w:t>
        <w:tab/>
      </w:r>
      <w:r>
        <w:rPr>
          <w:rStyle w:val="CharStyle368"/>
        </w:rPr>
        <w:t xml:space="preserve">38 </w:t>
      </w:r>
      <w:r>
        <w:rPr>
          <w:rStyle w:val="CharStyle405"/>
        </w:rPr>
        <w:t xml:space="preserve">000 </w:t>
      </w:r>
      <w:r>
        <w:rPr>
          <w:rStyle w:val="CharStyle50"/>
        </w:rPr>
        <w:t>лв,</w:t>
      </w:r>
    </w:p>
    <w:p>
      <w:pPr>
        <w:pStyle w:val="Style47"/>
        <w:widowControl w:val="0"/>
        <w:keepNext w:val="0"/>
        <w:keepLines w:val="0"/>
        <w:shd w:val="clear" w:color="auto" w:fill="auto"/>
        <w:bidi w:val="0"/>
        <w:jc w:val="left"/>
        <w:spacing w:before="0" w:after="0"/>
        <w:ind w:left="1160" w:right="0" w:firstLine="0"/>
      </w:pPr>
      <w:r>
        <w:rPr>
          <w:rStyle w:val="CharStyle50"/>
        </w:rPr>
        <w:t>привличане на утвърдени учени от други страни за краткосрочен</w:t>
      </w:r>
    </w:p>
    <w:p>
      <w:pPr>
        <w:pStyle w:val="Style47"/>
        <w:tabs>
          <w:tab w:leader="none" w:pos="9382" w:val="right"/>
        </w:tabs>
        <w:widowControl w:val="0"/>
        <w:keepNext w:val="0"/>
        <w:keepLines w:val="0"/>
        <w:shd w:val="clear" w:color="auto" w:fill="auto"/>
        <w:bidi w:val="0"/>
        <w:jc w:val="left"/>
        <w:spacing w:before="0" w:after="0"/>
        <w:ind w:left="1160" w:right="0" w:firstLine="0"/>
      </w:pPr>
      <w:r>
        <w:rPr>
          <w:rStyle w:val="CharStyle50"/>
        </w:rPr>
        <w:t>престой......................................................................................................</w:t>
        <w:tab/>
        <w:t>2 500 лв.</w:t>
      </w:r>
    </w:p>
    <w:p>
      <w:pPr>
        <w:pStyle w:val="Style47"/>
        <w:tabs>
          <w:tab w:leader="none" w:pos="9373" w:val="right"/>
        </w:tabs>
        <w:widowControl w:val="0"/>
        <w:keepNext w:val="0"/>
        <w:keepLines w:val="0"/>
        <w:shd w:val="clear" w:color="auto" w:fill="auto"/>
        <w:bidi w:val="0"/>
        <w:jc w:val="left"/>
        <w:spacing w:before="0" w:after="0"/>
        <w:ind w:left="1160" w:right="0" w:firstLine="0"/>
      </w:pPr>
      <w:r>
        <w:rPr>
          <w:rStyle w:val="CharStyle50"/>
        </w:rPr>
        <w:t>други разходи...........................................................................................</w:t>
        <w:tab/>
        <w:t>10 198 лв.</w:t>
      </w:r>
    </w:p>
    <w:p>
      <w:pPr>
        <w:pStyle w:val="Style26"/>
        <w:tabs>
          <w:tab w:leader="none" w:pos="9387" w:val="right"/>
        </w:tabs>
        <w:widowControl w:val="0"/>
        <w:keepNext w:val="0"/>
        <w:keepLines w:val="0"/>
        <w:shd w:val="clear" w:color="auto" w:fill="auto"/>
        <w:bidi w:val="0"/>
        <w:jc w:val="left"/>
        <w:spacing w:before="0" w:after="0"/>
        <w:ind w:left="1160" w:right="0" w:firstLine="0"/>
      </w:pPr>
      <w:r>
        <w:rPr>
          <w:rStyle w:val="CharStyle42"/>
        </w:rPr>
        <w:t>отчисления за базовата организация - 7%...,................,....................,.,..</w:t>
        <w:tab/>
      </w:r>
      <w:r>
        <w:rPr>
          <w:rStyle w:val="CharStyle271"/>
        </w:rPr>
        <w:t xml:space="preserve">9 000 </w:t>
      </w:r>
      <w:r>
        <w:rPr>
          <w:rStyle w:val="CharStyle42"/>
        </w:rPr>
        <w:t>лв.</w:t>
      </w:r>
    </w:p>
    <w:p>
      <w:pPr>
        <w:pStyle w:val="Style26"/>
        <w:widowControl w:val="0"/>
        <w:keepNext w:val="0"/>
        <w:keepLines w:val="0"/>
        <w:shd w:val="clear" w:color="auto" w:fill="auto"/>
        <w:bidi w:val="0"/>
        <w:spacing w:before="0" w:after="0" w:line="269" w:lineRule="exact"/>
        <w:ind w:left="80" w:right="0" w:firstLine="740"/>
      </w:pPr>
      <w:r>
        <w:rPr>
          <w:rStyle w:val="CharStyle42"/>
        </w:rPr>
        <w:t xml:space="preserve">Средствата </w:t>
      </w:r>
      <w:r>
        <w:rPr>
          <w:rStyle w:val="CharStyle271"/>
        </w:rPr>
        <w:t xml:space="preserve">за изпълнение </w:t>
      </w:r>
      <w:r>
        <w:rPr>
          <w:rStyle w:val="CharStyle42"/>
        </w:rPr>
        <w:t xml:space="preserve">на I </w:t>
      </w:r>
      <w:r>
        <w:rPr>
          <w:rStyle w:val="CharStyle271"/>
        </w:rPr>
        <w:t xml:space="preserve">етап </w:t>
      </w:r>
      <w:r>
        <w:rPr>
          <w:rStyle w:val="CharStyle42"/>
        </w:rPr>
        <w:t xml:space="preserve">180 000 лв.са </w:t>
      </w:r>
      <w:r>
        <w:rPr>
          <w:rStyle w:val="CharStyle271"/>
        </w:rPr>
        <w:t xml:space="preserve">преведени </w:t>
      </w:r>
      <w:r>
        <w:rPr>
          <w:rStyle w:val="CharStyle42"/>
        </w:rPr>
        <w:t>с платежно нареждане от</w:t>
      </w:r>
    </w:p>
    <w:p>
      <w:pPr>
        <w:pStyle w:val="Style26"/>
        <w:numPr>
          <w:ilvl w:val="0"/>
          <w:numId w:val="123"/>
        </w:numPr>
        <w:tabs>
          <w:tab w:leader="none" w:pos="1328" w:val="left"/>
        </w:tabs>
        <w:widowControl w:val="0"/>
        <w:keepNext w:val="0"/>
        <w:keepLines w:val="0"/>
        <w:shd w:val="clear" w:color="auto" w:fill="auto"/>
        <w:bidi w:val="0"/>
        <w:spacing w:before="0" w:after="0" w:line="269" w:lineRule="exact"/>
        <w:ind w:left="80" w:right="60" w:firstLine="0"/>
      </w:pPr>
      <w:r>
        <w:rPr>
          <w:rStyle w:val="CharStyle271"/>
        </w:rPr>
        <w:t xml:space="preserve">г. </w:t>
      </w:r>
      <w:r>
        <w:rPr>
          <w:rStyle w:val="CharStyle42"/>
        </w:rPr>
        <w:t xml:space="preserve">С </w:t>
      </w:r>
      <w:r>
        <w:rPr>
          <w:rStyle w:val="CharStyle271"/>
        </w:rPr>
        <w:t xml:space="preserve">писмо </w:t>
      </w:r>
      <w:r>
        <w:rPr>
          <w:rStyle w:val="CharStyle42"/>
        </w:rPr>
        <w:t xml:space="preserve">вх.№ 94СС/0005/28.05.2010 г. е поискано </w:t>
      </w:r>
      <w:r>
        <w:rPr>
          <w:rStyle w:val="CharStyle271"/>
        </w:rPr>
        <w:t xml:space="preserve">удължаване </w:t>
      </w:r>
      <w:r>
        <w:rPr>
          <w:rStyle w:val="CharStyle42"/>
        </w:rPr>
        <w:t xml:space="preserve">срока за </w:t>
      </w:r>
      <w:r>
        <w:rPr>
          <w:rStyle w:val="CharStyle271"/>
        </w:rPr>
        <w:t xml:space="preserve">изпълнение </w:t>
      </w:r>
      <w:r>
        <w:rPr>
          <w:rStyle w:val="CharStyle42"/>
        </w:rPr>
        <w:t xml:space="preserve">на I етап. </w:t>
      </w:r>
      <w:r>
        <w:rPr>
          <w:rStyle w:val="CharStyle271"/>
        </w:rPr>
        <w:t xml:space="preserve">Техническият </w:t>
      </w:r>
      <w:r>
        <w:rPr>
          <w:rStyle w:val="CharStyle42"/>
        </w:rPr>
        <w:t xml:space="preserve">и </w:t>
      </w:r>
      <w:r>
        <w:rPr>
          <w:rStyle w:val="CharStyle271"/>
        </w:rPr>
        <w:t xml:space="preserve">Финансовия </w:t>
      </w:r>
      <w:r>
        <w:rPr>
          <w:rStyle w:val="CharStyle42"/>
        </w:rPr>
        <w:t xml:space="preserve">отчети </w:t>
      </w:r>
      <w:r>
        <w:rPr>
          <w:rStyle w:val="CharStyle271"/>
        </w:rPr>
        <w:t xml:space="preserve">за изпълнение </w:t>
      </w:r>
      <w:r>
        <w:rPr>
          <w:rStyle w:val="CharStyle42"/>
        </w:rPr>
        <w:t xml:space="preserve">на първия етап са представени на ПНЕК с </w:t>
      </w:r>
      <w:r>
        <w:rPr>
          <w:rStyle w:val="CharStyle271"/>
        </w:rPr>
        <w:t xml:space="preserve">писмо </w:t>
      </w:r>
      <w:r>
        <w:rPr>
          <w:rStyle w:val="CharStyle42"/>
        </w:rPr>
        <w:t xml:space="preserve">вх.№94СС/0005 от </w:t>
      </w:r>
      <w:r>
        <w:rPr>
          <w:rStyle w:val="CharStyle271"/>
        </w:rPr>
        <w:t xml:space="preserve">29.06.2010 </w:t>
      </w:r>
      <w:r>
        <w:rPr>
          <w:rStyle w:val="CharStyle42"/>
        </w:rPr>
        <w:t xml:space="preserve">г. </w:t>
      </w:r>
      <w:r>
        <w:rPr>
          <w:rStyle w:val="CharStyle271"/>
        </w:rPr>
        <w:t xml:space="preserve">Съгласно </w:t>
      </w:r>
      <w:r>
        <w:rPr>
          <w:rStyle w:val="CharStyle42"/>
        </w:rPr>
        <w:t xml:space="preserve">Финансовия отчет, от </w:t>
      </w:r>
      <w:r>
        <w:rPr>
          <w:rStyle w:val="CharStyle271"/>
        </w:rPr>
        <w:t xml:space="preserve">предоставените </w:t>
      </w:r>
      <w:r>
        <w:rPr>
          <w:rStyle w:val="CharStyle42"/>
        </w:rPr>
        <w:t xml:space="preserve">от Фонда средства в размер на 180 000 лв., са </w:t>
      </w:r>
      <w:r>
        <w:rPr>
          <w:rStyle w:val="CharStyle271"/>
        </w:rPr>
        <w:t xml:space="preserve">изразходвани </w:t>
      </w:r>
      <w:r>
        <w:rPr>
          <w:rStyle w:val="CharStyle42"/>
        </w:rPr>
        <w:t xml:space="preserve">101 847,91 </w:t>
      </w:r>
      <w:r>
        <w:rPr>
          <w:rStyle w:val="CharStyle271"/>
        </w:rPr>
        <w:t>лв.,</w:t>
      </w:r>
    </w:p>
    <w:p>
      <w:pPr>
        <w:pStyle w:val="Style68"/>
        <w:widowControl w:val="0"/>
        <w:keepNext w:val="0"/>
        <w:keepLines w:val="0"/>
        <w:shd w:val="clear" w:color="auto" w:fill="auto"/>
        <w:bidi w:val="0"/>
        <w:jc w:val="both"/>
        <w:spacing w:before="0" w:after="0"/>
        <w:ind w:left="80" w:right="0" w:firstLine="0"/>
      </w:pPr>
      <w:r>
        <w:rPr>
          <w:rStyle w:val="CharStyle268"/>
        </w:rPr>
        <w:t>както следва:</w:t>
      </w:r>
    </w:p>
    <w:p>
      <w:pPr>
        <w:pStyle w:val="Style68"/>
        <w:numPr>
          <w:ilvl w:val="0"/>
          <w:numId w:val="77"/>
        </w:numPr>
        <w:tabs>
          <w:tab w:leader="none" w:pos="1170" w:val="left"/>
          <w:tab w:leader="none" w:pos="9570" w:val="right"/>
        </w:tabs>
        <w:widowControl w:val="0"/>
        <w:keepNext w:val="0"/>
        <w:keepLines w:val="0"/>
        <w:shd w:val="clear" w:color="auto" w:fill="auto"/>
        <w:bidi w:val="0"/>
        <w:jc w:val="both"/>
        <w:spacing w:before="0" w:after="0"/>
        <w:ind w:left="80" w:right="0" w:firstLine="740"/>
      </w:pPr>
      <w:r>
        <w:rPr>
          <w:rStyle w:val="CharStyle268"/>
        </w:rPr>
        <w:t>за доставка на апаратура и специализирано оборудване,,..,..,....,,.......,</w:t>
        <w:tab/>
      </w:r>
      <w:r>
        <w:rPr>
          <w:rStyle w:val="CharStyle118"/>
        </w:rPr>
        <w:t>11 614,56 лв.</w:t>
      </w:r>
    </w:p>
    <w:p>
      <w:pPr>
        <w:pStyle w:val="Style68"/>
        <w:numPr>
          <w:ilvl w:val="0"/>
          <w:numId w:val="77"/>
        </w:numPr>
        <w:tabs>
          <w:tab w:leader="none" w:pos="1170" w:val="left"/>
          <w:tab w:leader="none" w:pos="9575" w:val="right"/>
        </w:tabs>
        <w:widowControl w:val="0"/>
        <w:keepNext w:val="0"/>
        <w:keepLines w:val="0"/>
        <w:shd w:val="clear" w:color="auto" w:fill="auto"/>
        <w:bidi w:val="0"/>
        <w:jc w:val="both"/>
        <w:spacing w:before="0" w:after="0"/>
        <w:ind w:left="80" w:right="0" w:firstLine="740"/>
      </w:pPr>
      <w:r>
        <w:rPr>
          <w:rStyle w:val="CharStyle268"/>
        </w:rPr>
        <w:t>материали, химикали, консумативи........................................................</w:t>
        <w:tab/>
        <w:t>1 167,51 лв.</w:t>
      </w:r>
    </w:p>
    <w:p>
      <w:pPr>
        <w:pStyle w:val="Style68"/>
        <w:tabs>
          <w:tab w:leader="none" w:pos="9560" w:val="right"/>
        </w:tabs>
        <w:widowControl w:val="0"/>
        <w:keepNext w:val="0"/>
        <w:keepLines w:val="0"/>
        <w:shd w:val="clear" w:color="auto" w:fill="auto"/>
        <w:bidi w:val="0"/>
        <w:jc w:val="left"/>
        <w:spacing w:before="0" w:after="0"/>
        <w:ind w:left="1160" w:right="0" w:firstLine="0"/>
      </w:pPr>
      <w:r>
        <w:rPr>
          <w:rStyle w:val="CharStyle268"/>
        </w:rPr>
        <w:t>командировки............................................................................................</w:t>
        <w:tab/>
      </w:r>
      <w:r>
        <w:rPr>
          <w:rStyle w:val="CharStyle118"/>
        </w:rPr>
        <w:t>10 431,91 лв.</w:t>
      </w:r>
    </w:p>
    <w:p>
      <w:pPr>
        <w:pStyle w:val="Style68"/>
        <w:numPr>
          <w:ilvl w:val="0"/>
          <w:numId w:val="77"/>
        </w:numPr>
        <w:tabs>
          <w:tab w:leader="none" w:pos="1170" w:val="left"/>
          <w:tab w:leader="none" w:pos="9575" w:val="right"/>
        </w:tabs>
        <w:widowControl w:val="0"/>
        <w:keepNext w:val="0"/>
        <w:keepLines w:val="0"/>
        <w:shd w:val="clear" w:color="auto" w:fill="auto"/>
        <w:bidi w:val="0"/>
        <w:jc w:val="both"/>
        <w:spacing w:before="0" w:after="0"/>
        <w:ind w:left="80" w:right="0" w:firstLine="740"/>
      </w:pPr>
      <w:r>
        <w:rPr>
          <w:rStyle w:val="CharStyle268"/>
        </w:rPr>
        <w:t>разходи за труд..........................................................................................</w:t>
        <w:tab/>
        <w:t>24 760,00 лв.</w:t>
      </w:r>
    </w:p>
    <w:p>
      <w:pPr>
        <w:pStyle w:val="Style68"/>
        <w:numPr>
          <w:ilvl w:val="0"/>
          <w:numId w:val="77"/>
        </w:numPr>
        <w:tabs>
          <w:tab w:leader="none" w:pos="1166" w:val="left"/>
        </w:tabs>
        <w:widowControl w:val="0"/>
        <w:keepNext w:val="0"/>
        <w:keepLines w:val="0"/>
        <w:shd w:val="clear" w:color="auto" w:fill="auto"/>
        <w:bidi w:val="0"/>
        <w:jc w:val="both"/>
        <w:spacing w:before="0" w:after="0"/>
        <w:ind w:left="80" w:right="0" w:firstLine="740"/>
      </w:pPr>
      <w:r>
        <w:rPr>
          <w:rStyle w:val="CharStyle268"/>
        </w:rPr>
        <w:t>за плащане на външни организации и лица за изпълнение на проекта 43 225,00 лв.</w:t>
      </w:r>
    </w:p>
    <w:p>
      <w:pPr>
        <w:pStyle w:val="Style68"/>
        <w:numPr>
          <w:ilvl w:val="0"/>
          <w:numId w:val="77"/>
        </w:numPr>
        <w:tabs>
          <w:tab w:leader="none" w:pos="1161" w:val="left"/>
          <w:tab w:leader="none" w:pos="9575" w:val="right"/>
        </w:tabs>
        <w:widowControl w:val="0"/>
        <w:keepNext w:val="0"/>
        <w:keepLines w:val="0"/>
        <w:shd w:val="clear" w:color="auto" w:fill="auto"/>
        <w:bidi w:val="0"/>
        <w:jc w:val="both"/>
        <w:spacing w:before="0" w:after="0"/>
        <w:ind w:left="80" w:right="0" w:firstLine="740"/>
      </w:pPr>
      <w:r>
        <w:rPr>
          <w:rStyle w:val="CharStyle268"/>
        </w:rPr>
        <w:t>други разходи.............................................................................................</w:t>
        <w:tab/>
        <w:t>1 648,99 лв.</w:t>
      </w:r>
    </w:p>
    <w:p>
      <w:pPr>
        <w:pStyle w:val="Style68"/>
        <w:numPr>
          <w:ilvl w:val="0"/>
          <w:numId w:val="77"/>
        </w:numPr>
        <w:tabs>
          <w:tab w:leader="none" w:pos="1170" w:val="left"/>
          <w:tab w:leader="dot" w:pos="5572" w:val="left"/>
          <w:tab w:leader="dot" w:pos="6110" w:val="left"/>
          <w:tab w:leader="dot" w:pos="6839" w:val="left"/>
          <w:tab w:leader="dot" w:pos="6906" w:val="left"/>
          <w:tab w:leader="none" w:pos="9580" w:val="right"/>
        </w:tabs>
        <w:widowControl w:val="0"/>
        <w:keepNext w:val="0"/>
        <w:keepLines w:val="0"/>
        <w:shd w:val="clear" w:color="auto" w:fill="auto"/>
        <w:bidi w:val="0"/>
        <w:jc w:val="both"/>
        <w:spacing w:before="0" w:after="0"/>
        <w:ind w:left="80" w:right="0" w:firstLine="740"/>
      </w:pPr>
      <w:r>
        <w:rPr>
          <w:rStyle w:val="CharStyle268"/>
        </w:rPr>
        <w:t>отчисления за базовата организация - 7%..</w:t>
        <w:tab/>
        <w:tab/>
        <w:tab/>
        <w:tab/>
        <w:tab/>
        <w:t xml:space="preserve">9 </w:t>
      </w:r>
      <w:r>
        <w:rPr>
          <w:rStyle w:val="CharStyle118"/>
        </w:rPr>
        <w:t xml:space="preserve">000,00 </w:t>
      </w:r>
      <w:r>
        <w:rPr>
          <w:rStyle w:val="CharStyle268"/>
        </w:rPr>
        <w:t>лв.</w:t>
      </w:r>
    </w:p>
    <w:p>
      <w:pPr>
        <w:pStyle w:val="Style68"/>
        <w:widowControl w:val="0"/>
        <w:keepNext w:val="0"/>
        <w:keepLines w:val="0"/>
        <w:shd w:val="clear" w:color="auto" w:fill="auto"/>
        <w:bidi w:val="0"/>
        <w:jc w:val="both"/>
        <w:spacing w:before="0" w:after="0"/>
        <w:ind w:left="80" w:right="0" w:firstLine="740"/>
      </w:pPr>
      <w:r>
        <w:rPr>
          <w:rStyle w:val="CharStyle268"/>
        </w:rPr>
        <w:t>Отчетени са неизразходвани средства в размер на 78 152,09 лв.</w:t>
      </w:r>
    </w:p>
    <w:p>
      <w:pPr>
        <w:pStyle w:val="Style68"/>
        <w:tabs>
          <w:tab w:leader="none" w:pos="8029" w:val="left"/>
        </w:tabs>
        <w:widowControl w:val="0"/>
        <w:keepNext w:val="0"/>
        <w:keepLines w:val="0"/>
        <w:shd w:val="clear" w:color="auto" w:fill="auto"/>
        <w:bidi w:val="0"/>
        <w:jc w:val="both"/>
        <w:spacing w:before="0" w:after="0"/>
        <w:ind w:left="80" w:right="60" w:firstLine="740"/>
      </w:pPr>
      <w:r>
        <w:rPr>
          <w:rStyle w:val="CharStyle268"/>
        </w:rPr>
        <w:t xml:space="preserve">С протокол от 17.11.2010 </w:t>
      </w:r>
      <w:r>
        <w:rPr>
          <w:rStyle w:val="CharStyle118"/>
        </w:rPr>
        <w:t xml:space="preserve">г., ПНЕК </w:t>
      </w:r>
      <w:r>
        <w:rPr>
          <w:rStyle w:val="CharStyle268"/>
        </w:rPr>
        <w:t xml:space="preserve">по обществени и </w:t>
      </w:r>
      <w:r>
        <w:rPr>
          <w:rStyle w:val="CharStyle118"/>
        </w:rPr>
        <w:t xml:space="preserve">хуманитарни науки </w:t>
      </w:r>
      <w:r>
        <w:rPr>
          <w:rStyle w:val="CharStyle268"/>
        </w:rPr>
        <w:t xml:space="preserve">предлага </w:t>
      </w:r>
      <w:r>
        <w:rPr>
          <w:rStyle w:val="CharStyle118"/>
        </w:rPr>
        <w:t xml:space="preserve">за финансиране договор </w:t>
      </w:r>
      <w:r>
        <w:rPr>
          <w:rStyle w:val="CharStyle268"/>
        </w:rPr>
        <w:t xml:space="preserve">№ Д002-253/18.12,2008 г. във връзка </w:t>
      </w:r>
      <w:r>
        <w:rPr>
          <w:rStyle w:val="CharStyle118"/>
        </w:rPr>
        <w:t xml:space="preserve">с </w:t>
      </w:r>
      <w:r>
        <w:rPr>
          <w:rStyle w:val="CharStyle268"/>
        </w:rPr>
        <w:t>изпълнение на II етап от проекта, Видно от предоставения протокол, при приемането на техническия отнет по изпълнението на I етап липсват извършени рецензии /оценки/ от оторизирани лица. На заседание, проведено на</w:t>
      </w:r>
    </w:p>
    <w:p>
      <w:pPr>
        <w:pStyle w:val="Style68"/>
        <w:numPr>
          <w:ilvl w:val="0"/>
          <w:numId w:val="125"/>
        </w:numPr>
        <w:tabs>
          <w:tab w:leader="none" w:pos="8029" w:val="left"/>
          <w:tab w:leader="none" w:pos="1314" w:val="left"/>
        </w:tabs>
        <w:widowControl w:val="0"/>
        <w:keepNext w:val="0"/>
        <w:keepLines w:val="0"/>
        <w:shd w:val="clear" w:color="auto" w:fill="auto"/>
        <w:bidi w:val="0"/>
        <w:jc w:val="both"/>
        <w:spacing w:before="0" w:after="0"/>
        <w:ind w:left="80" w:right="60" w:firstLine="0"/>
      </w:pPr>
      <w:r>
        <w:rPr>
          <w:rStyle w:val="CharStyle118"/>
        </w:rPr>
        <w:t xml:space="preserve">г. </w:t>
      </w:r>
      <w:r>
        <w:rPr>
          <w:rStyle w:val="CharStyle268"/>
        </w:rPr>
        <w:t xml:space="preserve">е т.З по Протокол №15, </w:t>
      </w:r>
      <w:r>
        <w:rPr>
          <w:rStyle w:val="CharStyle118"/>
        </w:rPr>
        <w:t xml:space="preserve">ИС </w:t>
      </w:r>
      <w:r>
        <w:rPr>
          <w:rStyle w:val="CharStyle268"/>
        </w:rPr>
        <w:t xml:space="preserve">е взел решение за финансиране на договори от конкурсните сесии, съгласно предоставения списък. Към представената документация липсва такъв списък, поради което инспекцията не може да изрази становище, дави разглеждания проект Ш01/0137 на тема: „Открит музей”, в действителност е предложен за финансиране на II </w:t>
      </w:r>
      <w:r>
        <w:rPr>
          <w:rStyle w:val="CharStyle118"/>
        </w:rPr>
        <w:t>етап.</w:t>
        <w:tab/>
        <w:t>и</w:t>
      </w:r>
    </w:p>
    <w:p>
      <w:pPr>
        <w:pStyle w:val="Style68"/>
        <w:tabs>
          <w:tab w:leader="none" w:pos="8403" w:val="left"/>
        </w:tabs>
        <w:widowControl w:val="0"/>
        <w:keepNext w:val="0"/>
        <w:keepLines w:val="0"/>
        <w:shd w:val="clear" w:color="auto" w:fill="auto"/>
        <w:bidi w:val="0"/>
        <w:jc w:val="both"/>
        <w:spacing w:before="0" w:after="0" w:line="269" w:lineRule="exact"/>
        <w:ind w:left="80" w:right="60" w:firstLine="740"/>
      </w:pPr>
      <w:r>
        <w:rPr>
          <w:rStyle w:val="CharStyle118"/>
        </w:rPr>
        <w:t xml:space="preserve">С </w:t>
      </w:r>
      <w:r>
        <w:rPr>
          <w:rStyle w:val="CharStyle268"/>
        </w:rPr>
        <w:t xml:space="preserve">Анекс №1 </w:t>
      </w:r>
      <w:r>
        <w:rPr>
          <w:rStyle w:val="CharStyle118"/>
        </w:rPr>
        <w:t xml:space="preserve">изх.№ </w:t>
      </w:r>
      <w:r>
        <w:rPr>
          <w:rStyle w:val="CharStyle268"/>
        </w:rPr>
        <w:t>Д</w:t>
      </w:r>
      <w:r>
        <w:rPr>
          <w:rStyle w:val="CharStyle118"/>
        </w:rPr>
        <w:t xml:space="preserve">002-253/15.12.2010 </w:t>
      </w:r>
      <w:r>
        <w:rPr>
          <w:rStyle w:val="CharStyle268"/>
        </w:rPr>
        <w:t xml:space="preserve">г. е изменен чл.5 </w:t>
      </w:r>
      <w:r>
        <w:rPr>
          <w:rStyle w:val="CharStyle270"/>
        </w:rPr>
        <w:t>01</w:t>
      </w:r>
      <w:r>
        <w:rPr>
          <w:rStyle w:val="CharStyle268"/>
        </w:rPr>
        <w:t>^.:||#р</w:t>
      </w:r>
      <w:r>
        <w:rPr>
          <w:rStyle w:val="CharStyle270"/>
        </w:rPr>
        <w:t>6</w:t>
      </w:r>
      <w:r>
        <w:rPr>
          <w:rStyle w:val="CharStyle268"/>
        </w:rPr>
        <w:t xml:space="preserve">врра/;|&lt;я^в ал.1 </w:t>
      </w:r>
      <w:r>
        <w:rPr>
          <w:rStyle w:val="CharStyle118"/>
        </w:rPr>
        <w:t xml:space="preserve">за </w:t>
      </w:r>
      <w:r>
        <w:rPr>
          <w:rStyle w:val="CharStyle268"/>
        </w:rPr>
        <w:t>изпълнение на проекта е увеличен размера на предоставената су^же^</w:t>
        <w:tab/>
        <w:t>л!^з%270 000</w:t>
      </w:r>
    </w:p>
    <w:p>
      <w:pPr>
        <w:pStyle w:val="Style68"/>
        <w:tabs>
          <w:tab w:leader="none" w:pos="9277" w:val="left"/>
        </w:tabs>
        <w:widowControl w:val="0"/>
        <w:keepNext w:val="0"/>
        <w:keepLines w:val="0"/>
        <w:shd w:val="clear" w:color="auto" w:fill="auto"/>
        <w:bidi w:val="0"/>
        <w:jc w:val="both"/>
        <w:spacing w:before="0" w:after="0" w:line="269" w:lineRule="exact"/>
        <w:ind w:left="80" w:right="0" w:firstLine="0"/>
      </w:pPr>
      <w:r>
        <w:rPr>
          <w:rStyle w:val="CharStyle268"/>
        </w:rPr>
        <w:t xml:space="preserve">лв. </w:t>
      </w:r>
      <w:r>
        <w:rPr>
          <w:rStyle w:val="CharStyle118"/>
        </w:rPr>
        <w:t xml:space="preserve">Авансово </w:t>
      </w:r>
      <w:r>
        <w:rPr>
          <w:rStyle w:val="CharStyle268"/>
        </w:rPr>
        <w:t>изплатените средства за изпълнение на I етап еа</w:t>
        <w:tab/>
        <w:t>., а за'</w:t>
      </w:r>
    </w:p>
    <w:p>
      <w:pPr>
        <w:pStyle w:val="Style68"/>
        <w:tabs>
          <w:tab w:leader="none" w:pos="9032" w:val="left"/>
        </w:tabs>
        <w:widowControl w:val="0"/>
        <w:keepNext w:val="0"/>
        <w:keepLines w:val="0"/>
        <w:shd w:val="clear" w:color="auto" w:fill="auto"/>
        <w:bidi w:val="0"/>
        <w:jc w:val="both"/>
        <w:spacing w:before="0" w:after="0" w:line="269" w:lineRule="exact"/>
        <w:ind w:left="80" w:right="60" w:firstLine="0"/>
      </w:pPr>
      <w:r>
        <w:rPr>
          <w:rStyle w:val="CharStyle268"/>
        </w:rPr>
        <w:t xml:space="preserve">изпълнение на II етап са определени средства в размер на 90 000 Ц§| |СъЙ^^^.п|^доени по принадлежност </w:t>
      </w:r>
      <w:r>
        <w:rPr>
          <w:rStyle w:val="CharStyle118"/>
        </w:rPr>
        <w:t xml:space="preserve">с </w:t>
      </w:r>
      <w:r>
        <w:rPr>
          <w:rStyle w:val="CharStyle268"/>
        </w:rPr>
        <w:t xml:space="preserve">платежно нареждане </w:t>
      </w:r>
      <w:r>
        <w:rPr>
          <w:rStyle w:val="CharStyle118"/>
        </w:rPr>
        <w:t xml:space="preserve">от </w:t>
      </w:r>
      <w:r>
        <w:rPr>
          <w:rStyle w:val="CharStyle268"/>
        </w:rPr>
        <w:t xml:space="preserve">17.12.2010 г. </w:t>
      </w:r>
      <w:r>
        <w:rPr>
          <w:rStyle w:val="CharStyle118"/>
        </w:rPr>
        <w:t>Съгласно</w:t>
        <w:tab/>
        <w:t xml:space="preserve">гав </w:t>
      </w:r>
      <w:r>
        <w:rPr>
          <w:rStyle w:val="CharStyle268"/>
        </w:rPr>
        <w:t xml:space="preserve">план </w:t>
      </w:r>
      <w:r>
        <w:rPr>
          <w:rStyle w:val="CharStyle42"/>
        </w:rPr>
        <w:t xml:space="preserve">към Анекс №1, финансирането за II етап е предназначено за покриване на разходи както </w:t>
      </w:r>
      <w:r>
        <w:rPr>
          <w:rStyle w:val="CharStyle271"/>
        </w:rPr>
        <w:t>следва;</w:t>
      </w:r>
    </w:p>
    <w:p>
      <w:pPr>
        <w:pStyle w:val="Style26"/>
        <w:tabs>
          <w:tab w:leader="dot" w:pos="7835" w:val="left"/>
          <w:tab w:leader="dot" w:pos="7898" w:val="left"/>
        </w:tabs>
        <w:widowControl w:val="0"/>
        <w:keepNext w:val="0"/>
        <w:keepLines w:val="0"/>
        <w:shd w:val="clear" w:color="auto" w:fill="auto"/>
        <w:bidi w:val="0"/>
        <w:jc w:val="left"/>
        <w:spacing w:before="0" w:after="0"/>
        <w:ind w:left="1120" w:right="0" w:firstLine="0"/>
      </w:pPr>
      <w:r>
        <w:rPr>
          <w:rStyle w:val="CharStyle42"/>
        </w:rPr>
        <w:t>за доставка на апаратура и специализирано оборудване,,,..,</w:t>
        <w:tab/>
        <w:tab/>
        <w:t xml:space="preserve"> 27 000 лв.</w:t>
      </w:r>
    </w:p>
    <w:p>
      <w:pPr>
        <w:pStyle w:val="Style26"/>
        <w:tabs>
          <w:tab w:leader="dot" w:pos="6472" w:val="left"/>
          <w:tab w:leader="dot" w:pos="7134" w:val="left"/>
          <w:tab w:leader="dot" w:pos="7902" w:val="left"/>
          <w:tab w:leader="dot" w:pos="7965" w:val="left"/>
        </w:tabs>
        <w:widowControl w:val="0"/>
        <w:keepNext w:val="0"/>
        <w:keepLines w:val="0"/>
        <w:shd w:val="clear" w:color="auto" w:fill="auto"/>
        <w:bidi w:val="0"/>
        <w:jc w:val="left"/>
        <w:spacing w:before="0" w:after="0"/>
        <w:ind w:left="1120" w:right="0" w:firstLine="0"/>
      </w:pPr>
      <w:r>
        <w:rPr>
          <w:rStyle w:val="CharStyle42"/>
        </w:rPr>
        <w:t>материали, химикали, консумативи</w:t>
        <w:tab/>
        <w:tab/>
        <w:tab/>
        <w:tab/>
        <w:t xml:space="preserve"> 5 000 лв.</w:t>
      </w:r>
    </w:p>
    <w:p>
      <w:pPr>
        <w:pStyle w:val="Style26"/>
        <w:numPr>
          <w:ilvl w:val="0"/>
          <w:numId w:val="77"/>
        </w:numPr>
        <w:tabs>
          <w:tab w:leader="none" w:pos="1150" w:val="left"/>
          <w:tab w:leader="dot" w:pos="6574" w:val="left"/>
          <w:tab w:leader="dot" w:pos="8067" w:val="left"/>
          <w:tab w:leader="dot" w:pos="8130" w:val="left"/>
        </w:tabs>
        <w:widowControl w:val="0"/>
        <w:keepNext w:val="0"/>
        <w:keepLines w:val="0"/>
        <w:shd w:val="clear" w:color="auto" w:fill="auto"/>
        <w:bidi w:val="0"/>
        <w:spacing w:before="0" w:after="0"/>
        <w:ind w:left="40" w:right="0" w:firstLine="760"/>
      </w:pPr>
      <w:r>
        <w:rPr>
          <w:rStyle w:val="CharStyle42"/>
        </w:rPr>
        <w:t>доставка на информационни продукти</w:t>
        <w:tab/>
        <w:tab/>
        <w:tab/>
        <w:t xml:space="preserve"> 1 000 лв.</w:t>
      </w:r>
    </w:p>
    <w:p>
      <w:pPr>
        <w:pStyle w:val="Style26"/>
        <w:numPr>
          <w:ilvl w:val="0"/>
          <w:numId w:val="77"/>
        </w:numPr>
        <w:tabs>
          <w:tab w:leader="none" w:pos="1150" w:val="left"/>
          <w:tab w:leader="dot" w:pos="2955" w:val="left"/>
          <w:tab w:leader="dot" w:pos="4458" w:val="left"/>
          <w:tab w:leader="dot" w:pos="6498" w:val="left"/>
          <w:tab w:leader="dot" w:pos="6560" w:val="left"/>
          <w:tab w:leader="dot" w:pos="8110" w:val="left"/>
        </w:tabs>
        <w:widowControl w:val="0"/>
        <w:keepNext w:val="0"/>
        <w:keepLines w:val="0"/>
        <w:shd w:val="clear" w:color="auto" w:fill="auto"/>
        <w:bidi w:val="0"/>
        <w:spacing w:before="0" w:after="0"/>
        <w:ind w:left="40" w:right="0" w:firstLine="760"/>
      </w:pPr>
      <w:r>
        <w:rPr>
          <w:rStyle w:val="CharStyle42"/>
        </w:rPr>
        <w:t>командировки</w:t>
        <w:tab/>
        <w:tab/>
        <w:tab/>
        <w:tab/>
        <w:tab/>
        <w:t xml:space="preserve"> 3 000 лв.</w:t>
      </w:r>
    </w:p>
    <w:p>
      <w:pPr>
        <w:pStyle w:val="Style26"/>
        <w:numPr>
          <w:ilvl w:val="0"/>
          <w:numId w:val="77"/>
        </w:numPr>
        <w:tabs>
          <w:tab w:leader="none" w:pos="1155" w:val="left"/>
          <w:tab w:leader="dot" w:pos="6507" w:val="left"/>
          <w:tab w:leader="dot" w:pos="6570" w:val="left"/>
          <w:tab w:leader="dot" w:pos="8120" w:val="left"/>
        </w:tabs>
        <w:widowControl w:val="0"/>
        <w:keepNext w:val="0"/>
        <w:keepLines w:val="0"/>
        <w:shd w:val="clear" w:color="auto" w:fill="auto"/>
        <w:bidi w:val="0"/>
        <w:spacing w:before="0" w:after="0"/>
        <w:ind w:left="40" w:right="0" w:firstLine="760"/>
      </w:pPr>
      <w:r>
        <w:rPr>
          <w:rStyle w:val="CharStyle42"/>
        </w:rPr>
        <w:t>разходи за труд........,.,....,.,.,.,...,..,</w:t>
        <w:tab/>
        <w:tab/>
        <w:tab/>
        <w:t xml:space="preserve"> 27 000 лв.</w:t>
      </w:r>
    </w:p>
    <w:p>
      <w:pPr>
        <w:pStyle w:val="Style26"/>
        <w:numPr>
          <w:ilvl w:val="0"/>
          <w:numId w:val="77"/>
        </w:numPr>
        <w:tabs>
          <w:tab w:leader="none" w:pos="1155" w:val="left"/>
        </w:tabs>
        <w:widowControl w:val="0"/>
        <w:keepNext w:val="0"/>
        <w:keepLines w:val="0"/>
        <w:shd w:val="clear" w:color="auto" w:fill="auto"/>
        <w:bidi w:val="0"/>
        <w:spacing w:before="0" w:after="0"/>
        <w:ind w:left="40" w:right="0" w:firstLine="760"/>
      </w:pPr>
      <w:r>
        <w:rPr>
          <w:rStyle w:val="CharStyle42"/>
        </w:rPr>
        <w:t>за плащане на външни организации и лица за изпълнение на проекта 14 000 лв.</w:t>
      </w:r>
    </w:p>
    <w:p>
      <w:pPr>
        <w:pStyle w:val="Style26"/>
        <w:numPr>
          <w:ilvl w:val="0"/>
          <w:numId w:val="77"/>
        </w:numPr>
        <w:tabs>
          <w:tab w:leader="none" w:pos="1150" w:val="left"/>
          <w:tab w:leader="dot" w:pos="2946" w:val="left"/>
          <w:tab w:leader="dot" w:pos="4448" w:val="left"/>
          <w:tab w:leader="dot" w:pos="6670" w:val="left"/>
          <w:tab w:leader="dot" w:pos="6728" w:val="left"/>
          <w:tab w:leader="dot" w:pos="8163" w:val="left"/>
        </w:tabs>
        <w:widowControl w:val="0"/>
        <w:keepNext w:val="0"/>
        <w:keepLines w:val="0"/>
        <w:shd w:val="clear" w:color="auto" w:fill="auto"/>
        <w:bidi w:val="0"/>
        <w:spacing w:before="0" w:after="0"/>
        <w:ind w:left="40" w:right="0" w:firstLine="760"/>
      </w:pPr>
      <w:r>
        <w:rPr>
          <w:rStyle w:val="CharStyle42"/>
        </w:rPr>
        <w:t>други разходи</w:t>
        <w:tab/>
        <w:tab/>
        <w:tab/>
        <w:tab/>
        <w:tab/>
        <w:t xml:space="preserve"> 8 500 лв.</w:t>
      </w:r>
    </w:p>
    <w:p>
      <w:pPr>
        <w:pStyle w:val="Style26"/>
        <w:numPr>
          <w:ilvl w:val="0"/>
          <w:numId w:val="77"/>
        </w:numPr>
        <w:tabs>
          <w:tab w:leader="none" w:pos="1150" w:val="left"/>
          <w:tab w:leader="dot" w:pos="6526" w:val="left"/>
          <w:tab w:leader="dot" w:pos="7424" w:val="left"/>
          <w:tab w:leader="dot" w:pos="8139" w:val="left"/>
        </w:tabs>
        <w:widowControl w:val="0"/>
        <w:keepNext w:val="0"/>
        <w:keepLines w:val="0"/>
        <w:shd w:val="clear" w:color="auto" w:fill="auto"/>
        <w:bidi w:val="0"/>
        <w:spacing w:before="0" w:after="0"/>
        <w:ind w:left="40" w:right="0" w:firstLine="760"/>
      </w:pPr>
      <w:r>
        <w:rPr>
          <w:rStyle w:val="CharStyle42"/>
        </w:rPr>
        <w:t>отчисления за базовата организация - 7%</w:t>
        <w:tab/>
        <w:tab/>
        <w:tab/>
        <w:t xml:space="preserve"> 4 500 лв.</w:t>
      </w:r>
    </w:p>
    <w:p>
      <w:pPr>
        <w:pStyle w:val="Style26"/>
        <w:widowControl w:val="0"/>
        <w:keepNext w:val="0"/>
        <w:keepLines w:val="0"/>
        <w:shd w:val="clear" w:color="auto" w:fill="auto"/>
        <w:bidi w:val="0"/>
        <w:spacing w:before="0" w:after="0"/>
        <w:ind w:left="40" w:right="40" w:firstLine="760"/>
      </w:pPr>
      <w:r>
        <w:rPr>
          <w:rStyle w:val="CharStyle42"/>
        </w:rPr>
        <w:t xml:space="preserve">В приложение №№1 и 2, неразделна част от Договора са отразени целите на проекта и очаквания резултат от изпълнението на същия. Техническият и финансовият отчети за изпълнение на първия етап са представени на ПНЕК с писмо вх,№94СС/0005 от 29.06.20 Юг. в рамките на 18 месеца от подписването на Договора. Крайния срок за отчитане изпълнението на научноизследователския проект </w:t>
      </w:r>
      <w:r>
        <w:rPr>
          <w:rStyle w:val="CharStyle42"/>
          <w:lang w:val="en-US"/>
        </w:rPr>
        <w:t xml:space="preserve">ID01/0137 </w:t>
      </w:r>
      <w:r>
        <w:rPr>
          <w:rStyle w:val="CharStyle42"/>
        </w:rPr>
        <w:t>на тема: „Открит музей” е до месец май 2012 г.</w:t>
      </w:r>
    </w:p>
    <w:p>
      <w:pPr>
        <w:pStyle w:val="Style26"/>
        <w:widowControl w:val="0"/>
        <w:keepNext w:val="0"/>
        <w:keepLines w:val="0"/>
        <w:shd w:val="clear" w:color="auto" w:fill="auto"/>
        <w:bidi w:val="0"/>
        <w:spacing w:before="0" w:after="240"/>
        <w:ind w:left="40" w:right="40" w:firstLine="760"/>
      </w:pPr>
      <w:r>
        <w:rPr>
          <w:rStyle w:val="CharStyle42"/>
        </w:rPr>
        <w:t>Тъй като екипа, извършващ финансовата инспекция не притежава нужната квалификация, не може да изрази становище относно постигането на целите и очаквания резултат от изпълнението на I етап на научноизследователските проекти.</w:t>
      </w:r>
    </w:p>
    <w:p>
      <w:pPr>
        <w:pStyle w:val="Style26"/>
        <w:numPr>
          <w:ilvl w:val="0"/>
          <w:numId w:val="115"/>
        </w:numPr>
        <w:tabs>
          <w:tab w:leader="none" w:pos="1035" w:val="left"/>
        </w:tabs>
        <w:widowControl w:val="0"/>
        <w:keepNext w:val="0"/>
        <w:keepLines w:val="0"/>
        <w:shd w:val="clear" w:color="auto" w:fill="auto"/>
        <w:bidi w:val="0"/>
        <w:spacing w:before="0" w:after="0"/>
        <w:ind w:left="40" w:right="0" w:firstLine="760"/>
      </w:pPr>
      <w:r>
        <w:rPr>
          <w:rStyle w:val="CharStyle406"/>
        </w:rPr>
        <w:t>Договор</w:t>
      </w:r>
      <w:r>
        <w:rPr>
          <w:rStyle w:val="CharStyle340"/>
        </w:rPr>
        <w:t xml:space="preserve"> №Д002-286/18.12.2008г.</w:t>
      </w:r>
    </w:p>
    <w:p>
      <w:pPr>
        <w:pStyle w:val="Style26"/>
        <w:widowControl w:val="0"/>
        <w:keepNext w:val="0"/>
        <w:keepLines w:val="0"/>
        <w:shd w:val="clear" w:color="auto" w:fill="auto"/>
        <w:bidi w:val="0"/>
        <w:spacing w:before="0" w:after="0"/>
        <w:ind w:left="40" w:right="40" w:firstLine="760"/>
      </w:pPr>
      <w:r>
        <w:rPr>
          <w:rStyle w:val="CharStyle42"/>
        </w:rPr>
        <w:t xml:space="preserve">Договорът е сключен въз основана подадено с писмо вх.№ИД01/0130/30.06.2008 г. от СУ,,Св.Клихмент Охридски”, проектно предложение за научно техническо изследване </w:t>
      </w:r>
      <w:r>
        <w:rPr>
          <w:rStyle w:val="CharStyle42"/>
          <w:lang w:val="en-US"/>
        </w:rPr>
        <w:t xml:space="preserve">ID01/0130 </w:t>
      </w:r>
      <w:r>
        <w:rPr>
          <w:rStyle w:val="CharStyle42"/>
        </w:rPr>
        <w:t>на техма: „Нови млади.нови култури.нови каузи: интердисциплинарни подходи на културните изследвания”. Целта на проекта е: да разбере как този раздвижил се свят формира новите младежи-техният хоризонт на жизнено планиране; гражданските каузи, с които се ангажират и отчуждението от света на възрастните; културните им практики и идентичности. Особено важен момент тук е разбирането на новата сцена, върху която протича битката за тези каузи, които често се ситуират между моралния ангажимент и позата или артистичната игра. Оттук и необходимостта от синтетичния подход на културните изследвания, обединяващи критичната рефлексия върху функционирането на новите медии и антропологичното наблюдение, микросоциологията и интерпретацията на естетическите форми за комуникация на политическото послание.</w:t>
      </w:r>
    </w:p>
    <w:p>
      <w:pPr>
        <w:pStyle w:val="Style26"/>
        <w:widowControl w:val="0"/>
        <w:keepNext w:val="0"/>
        <w:keepLines w:val="0"/>
        <w:shd w:val="clear" w:color="auto" w:fill="auto"/>
        <w:bidi w:val="0"/>
        <w:spacing w:before="0" w:after="0"/>
        <w:ind w:left="40" w:right="40" w:firstLine="760"/>
      </w:pPr>
      <w:r>
        <w:rPr>
          <w:rStyle w:val="CharStyle42"/>
        </w:rPr>
        <w:t xml:space="preserve">Видно от справка изх.№041601/10/10.02.2012 г., в изпълнение разпоредбите на чл.23, т. 1 във връзка с чл.31 от ПФНИ, оценката на проектите е извършена въз основа на 3 бр. чужди рецензии. Оценките от чуждестранните рецензенти са съответно 92, 89 и 60т., или средната оценка е 80,33т. Оценката на ВНЕК е 66 т. Общата окончателна оценка на проекта е 73,16т., при праг, приет от ИС за одобряване на финансиране, не по-нисък от 88 т. Въз основа на извършеното класиране от НЕК, с т.5 по Протокол №36 от заседанието на ИС, състояло се на 12.12.2008г., на основание чл.12, т.5 от Правилника на Фонда е одобрен проекта за финансиране. В изпълнение разпоредбите на чл.29, ал.2 от ЗННИ, управителят проф.Анастас Герджиков е сключил договор №Д002-286/18.12.2008 г. със СУ„Св.Климент Охридски”, представляван от Иван Илчев Димитров - ректор на университета. Договореният срок за изпълнение на проекта е 36 месеца, считано от датата на подписването му, на два етапа-1 етап е със срок 18 месеца, </w:t>
      </w:r>
      <w:r>
        <w:rPr>
          <w:rStyle w:val="CharStyle42"/>
          <w:lang w:val="en-US"/>
        </w:rPr>
        <w:t xml:space="preserve">a </w:t>
      </w:r>
      <w:r>
        <w:rPr>
          <w:rStyle w:val="CharStyle42"/>
        </w:rPr>
        <w:t>II етап - 18 месеца, считано от датата на приемане на научния и финансовия отчет за изпълнението на I етап и предоставяне на финансиране. За изпълнението на работната програма и постигане на предвидените в проекта резултати. Фонда предоставя за изпълнение на I етап средства в размер на 80 000 лв., както следва:</w:t>
      </w:r>
    </w:p>
    <w:p>
      <w:pPr>
        <w:pStyle w:val="Style26"/>
        <w:tabs>
          <w:tab w:leader="dot" w:pos="6213" w:val="left"/>
          <w:tab w:leader="dot" w:pos="7658" w:val="left"/>
          <w:tab w:leader="dot" w:pos="8123" w:val="left"/>
        </w:tabs>
        <w:widowControl w:val="0"/>
        <w:keepNext w:val="0"/>
        <w:keepLines w:val="0"/>
        <w:shd w:val="clear" w:color="auto" w:fill="auto"/>
        <w:bidi w:val="0"/>
        <w:jc w:val="left"/>
        <w:spacing w:before="0" w:after="0"/>
        <w:ind w:left="1120" w:right="0" w:firstLine="0"/>
      </w:pPr>
      <w:r>
        <w:rPr>
          <w:rStyle w:val="CharStyle42"/>
        </w:rPr>
        <w:t>апаратура,оборудване, консумативи..,..</w:t>
        <w:tab/>
        <w:tab/>
        <w:tab/>
        <w:t xml:space="preserve"> 7 000 лв.</w:t>
      </w:r>
    </w:p>
    <w:p>
      <w:pPr>
        <w:pStyle w:val="Style26"/>
        <w:numPr>
          <w:ilvl w:val="0"/>
          <w:numId w:val="77"/>
        </w:numPr>
        <w:tabs>
          <w:tab w:leader="none" w:pos="1155" w:val="left"/>
          <w:tab w:leader="dot" w:pos="5115" w:val="left"/>
          <w:tab w:leader="dot" w:pos="6243" w:val="left"/>
          <w:tab w:leader="dot" w:pos="7506" w:val="left"/>
          <w:tab w:leader="dot" w:pos="7798" w:val="left"/>
        </w:tabs>
        <w:widowControl w:val="0"/>
        <w:keepNext w:val="0"/>
        <w:keepLines w:val="0"/>
        <w:shd w:val="clear" w:color="auto" w:fill="auto"/>
        <w:bidi w:val="0"/>
        <w:spacing w:before="0" w:after="0"/>
        <w:ind w:left="40" w:right="0" w:firstLine="760"/>
      </w:pPr>
      <w:r>
        <w:rPr>
          <w:rStyle w:val="CharStyle42"/>
        </w:rPr>
        <w:t>разходи за труд</w:t>
        <w:tab/>
        <w:tab/>
        <w:tab/>
        <w:tab/>
        <w:t>,^49;</w:t>
      </w:r>
      <w:r>
        <w:rPr>
          <w:rStyle w:val="CharStyle42"/>
          <w:vertAlign w:val="subscript"/>
        </w:rPr>
        <w:t>:</w:t>
      </w:r>
      <w:r>
        <w:rPr>
          <w:rStyle w:val="CharStyle42"/>
        </w:rPr>
        <w:t>Щ1лв.</w:t>
      </w:r>
    </w:p>
    <w:p>
      <w:pPr>
        <w:pStyle w:val="Style68"/>
        <w:widowControl w:val="0"/>
        <w:keepNext w:val="0"/>
        <w:keepLines w:val="0"/>
        <w:shd w:val="clear" w:color="auto" w:fill="auto"/>
        <w:bidi w:val="0"/>
        <w:jc w:val="left"/>
        <w:spacing w:before="0" w:after="0" w:line="220" w:lineRule="exact"/>
        <w:ind w:left="1120" w:right="0" w:firstLine="0"/>
      </w:pPr>
      <w:r>
        <w:rPr>
          <w:rStyle w:val="CharStyle268"/>
        </w:rPr>
        <w:t>командировки.</w:t>
      </w:r>
    </w:p>
    <w:p>
      <w:pPr>
        <w:pStyle w:val="Style407"/>
        <w:tabs>
          <w:tab w:leader="dot" w:pos="4277" w:val="left"/>
          <w:tab w:leader="dot" w:pos="6250" w:val="left"/>
          <w:tab w:leader="dot" w:pos="6307" w:val="left"/>
        </w:tabs>
        <w:widowControl w:val="0"/>
        <w:keepNext w:val="0"/>
        <w:keepLines w:val="0"/>
        <w:shd w:val="clear" w:color="auto" w:fill="auto"/>
        <w:bidi w:val="0"/>
        <w:jc w:val="left"/>
        <w:spacing w:before="0" w:after="0"/>
        <w:ind w:left="3000" w:right="0" w:firstLine="0"/>
      </w:pPr>
      <w:r>
        <w:fldChar w:fldCharType="begin"/>
        <w:instrText xml:space="preserve"> TOC \o "1-5" \h \z </w:instrText>
        <w:fldChar w:fldCharType="separate"/>
      </w:r>
      <w:r>
        <w:rPr>
          <w:lang w:val="bg-BG"/>
          <w:w w:val="100"/>
          <w:color w:val="000000"/>
          <w:position w:val="0"/>
        </w:rPr>
        <w:t>................</w:t>
        <w:tab/>
        <w:t>............</w:t>
        <w:tab/>
        <w:tab/>
        <w:t xml:space="preserve"> ^</w:t>
      </w:r>
    </w:p>
    <w:p>
      <w:pPr>
        <w:pStyle w:val="TOC 7"/>
        <w:tabs>
          <w:tab w:leader="dot" w:pos="4946" w:val="left"/>
          <w:tab w:leader="dot" w:pos="6381" w:val="left"/>
          <w:tab w:leader="dot" w:pos="7226" w:val="left"/>
        </w:tabs>
        <w:widowControl w:val="0"/>
        <w:keepNext w:val="0"/>
        <w:keepLines w:val="0"/>
        <w:shd w:val="clear" w:color="auto" w:fill="auto"/>
        <w:bidi w:val="0"/>
        <w:jc w:val="left"/>
        <w:spacing w:before="0" w:after="0" w:line="274" w:lineRule="exact"/>
        <w:ind w:left="1120" w:right="640" w:firstLine="0"/>
      </w:pPr>
      <w:r>
        <w:rPr>
          <w:rStyle w:val="CharStyle321"/>
        </w:rPr>
        <w:t xml:space="preserve">заплащане </w:t>
      </w:r>
      <w:r>
        <w:rPr>
          <w:rStyle w:val="CharStyle319"/>
        </w:rPr>
        <w:t xml:space="preserve">на външни организации за </w:t>
      </w:r>
      <w:r>
        <w:rPr>
          <w:rStyle w:val="CharStyle321"/>
        </w:rPr>
        <w:t xml:space="preserve">изпълнение </w:t>
      </w:r>
      <w:r>
        <w:rPr>
          <w:rStyle w:val="CharStyle319"/>
        </w:rPr>
        <w:t xml:space="preserve">на </w:t>
      </w:r>
      <w:r>
        <w:rPr>
          <w:rStyle w:val="CharStyle321"/>
        </w:rPr>
        <w:t xml:space="preserve">проектад&amp;^.^1^ </w:t>
      </w:r>
      <w:r>
        <w:rPr>
          <w:rStyle w:val="CharStyle409"/>
        </w:rPr>
        <w:t>00</w:t>
      </w:r>
      <w:r>
        <w:rPr>
          <w:rStyle w:val="CharStyle319"/>
        </w:rPr>
        <w:t>С други разходи</w:t>
        <w:tab/>
        <w:tab/>
        <w:tab/>
      </w:r>
      <w:r>
        <w:rPr>
          <w:rStyle w:val="CharStyle410"/>
        </w:rPr>
        <w:t>.(</w:t>
      </w:r>
      <w:r>
        <w:rPr>
          <w:rStyle w:val="CharStyle411"/>
          <w:lang w:val="bg-BG"/>
        </w:rPr>
        <w:t>1</w:t>
      </w:r>
      <w:r>
        <w:rPr>
          <w:rStyle w:val="CharStyle410"/>
        </w:rPr>
        <w:t>щ.</w:t>
      </w:r>
      <w:r>
        <w:rPr>
          <w:rStyle w:val="CharStyle319"/>
        </w:rPr>
        <w:t xml:space="preserve"> .^Я</w:t>
      </w:r>
      <w:r>
        <w:rPr>
          <w:rStyle w:val="CharStyle409"/>
        </w:rPr>
        <w:t>^)0</w:t>
      </w:r>
    </w:p>
    <w:p>
      <w:pPr>
        <w:pStyle w:val="TOC 7"/>
        <w:tabs>
          <w:tab w:leader="dot" w:pos="4810" w:val="left"/>
          <w:tab w:leader="dot" w:pos="6134" w:val="left"/>
        </w:tabs>
        <w:widowControl w:val="0"/>
        <w:keepNext w:val="0"/>
        <w:keepLines w:val="0"/>
        <w:shd w:val="clear" w:color="auto" w:fill="auto"/>
        <w:bidi w:val="0"/>
        <w:jc w:val="right"/>
        <w:spacing w:before="0" w:after="163" w:line="274" w:lineRule="exact"/>
        <w:ind w:left="0" w:right="640" w:firstLine="0"/>
      </w:pPr>
      <w:r>
        <w:rPr>
          <w:rStyle w:val="CharStyle319"/>
        </w:rPr>
        <w:t>отчисления за базовата организация - 7%</w:t>
        <w:tab/>
        <w:t xml:space="preserve"> </w:t>
        <w:tab/>
      </w:r>
      <w:r>
        <w:rPr>
          <w:rStyle w:val="CharStyle410"/>
        </w:rPr>
        <w:t>шЛШлМ</w:t>
      </w:r>
    </w:p>
    <w:p>
      <w:pPr>
        <w:pStyle w:val="Style136"/>
        <w:tabs>
          <w:tab w:leader="none" w:pos="7894" w:val="right"/>
        </w:tabs>
        <w:widowControl w:val="0"/>
        <w:keepNext w:val="0"/>
        <w:keepLines w:val="0"/>
        <w:shd w:val="clear" w:color="auto" w:fill="auto"/>
        <w:bidi w:val="0"/>
        <w:jc w:val="left"/>
        <w:spacing w:before="0" w:after="0" w:line="220" w:lineRule="exact"/>
        <w:ind w:left="6080" w:right="0" w:firstLine="0"/>
      </w:pPr>
      <w:r>
        <w:rPr>
          <w:rStyle w:val="CharStyle412"/>
          <w:vertAlign w:val="superscript"/>
        </w:rPr>
        <w:t>Г</w:t>
      </w:r>
      <w:r>
        <w:rPr>
          <w:rStyle w:val="CharStyle412"/>
        </w:rPr>
        <w:t xml:space="preserve"> ■</w:t>
      </w:r>
      <w:r>
        <w:rPr>
          <w:rStyle w:val="CharStyle413"/>
        </w:rPr>
        <w:tab/>
        <w:t>ЧЛ.</w:t>
      </w:r>
      <w:r>
        <w:fldChar w:fldCharType="end"/>
      </w:r>
    </w:p>
    <w:p>
      <w:pPr>
        <w:pStyle w:val="Style63"/>
        <w:widowControl w:val="0"/>
        <w:keepNext w:val="0"/>
        <w:keepLines w:val="0"/>
        <w:shd w:val="clear" w:color="auto" w:fill="auto"/>
        <w:bidi w:val="0"/>
        <w:jc w:val="right"/>
        <w:spacing w:before="0" w:after="0"/>
        <w:ind w:left="0" w:right="60" w:firstLine="0"/>
      </w:pPr>
      <w:r>
        <w:rPr>
          <w:rStyle w:val="CharStyle276"/>
          <w:b/>
          <w:bCs/>
        </w:rPr>
        <w:t xml:space="preserve">Средствата за изпълнение на </w:t>
      </w:r>
      <w:r>
        <w:rPr>
          <w:rStyle w:val="CharStyle75"/>
          <w:b w:val="0"/>
          <w:bCs w:val="0"/>
        </w:rPr>
        <w:t xml:space="preserve">I </w:t>
      </w:r>
      <w:r>
        <w:rPr>
          <w:rStyle w:val="CharStyle276"/>
          <w:b/>
          <w:bCs/>
        </w:rPr>
        <w:t xml:space="preserve">етап 80 000 </w:t>
      </w:r>
      <w:r>
        <w:rPr>
          <w:rStyle w:val="CharStyle75"/>
          <w:b w:val="0"/>
          <w:bCs w:val="0"/>
        </w:rPr>
        <w:t xml:space="preserve">лв. са </w:t>
      </w:r>
      <w:r>
        <w:rPr>
          <w:rStyle w:val="CharStyle276"/>
          <w:b/>
          <w:bCs/>
        </w:rPr>
        <w:t xml:space="preserve">преведени </w:t>
      </w:r>
      <w:r>
        <w:rPr>
          <w:rStyle w:val="CharStyle75"/>
          <w:b w:val="0"/>
          <w:bCs w:val="0"/>
        </w:rPr>
        <w:t xml:space="preserve">с платежно </w:t>
      </w:r>
      <w:r>
        <w:rPr>
          <w:rStyle w:val="CharStyle276"/>
          <w:b/>
          <w:bCs/>
        </w:rPr>
        <w:t>нареждане от</w:t>
      </w:r>
    </w:p>
    <w:p>
      <w:pPr>
        <w:pStyle w:val="Style99"/>
        <w:widowControl w:val="0"/>
        <w:keepNext w:val="0"/>
        <w:keepLines w:val="0"/>
        <w:shd w:val="clear" w:color="auto" w:fill="auto"/>
        <w:bidi w:val="0"/>
        <w:jc w:val="right"/>
        <w:spacing w:before="0" w:after="0"/>
        <w:ind w:left="0" w:right="60" w:firstLine="0"/>
      </w:pPr>
      <w:r>
        <w:rPr>
          <w:rStyle w:val="CharStyle108"/>
        </w:rPr>
        <w:t xml:space="preserve">25.02.2009г. В изпълнение разпоредбите на чл.35 от ПФНИ, на заседание, </w:t>
      </w:r>
      <w:r>
        <w:rPr>
          <w:rStyle w:val="CharStyle274"/>
        </w:rPr>
        <w:t>проведено на</w:t>
      </w:r>
    </w:p>
    <w:p>
      <w:pPr>
        <w:pStyle w:val="Style99"/>
        <w:numPr>
          <w:ilvl w:val="0"/>
          <w:numId w:val="127"/>
        </w:numPr>
        <w:tabs>
          <w:tab w:leader="none" w:pos="1222" w:val="left"/>
        </w:tabs>
        <w:widowControl w:val="0"/>
        <w:keepNext w:val="0"/>
        <w:keepLines w:val="0"/>
        <w:shd w:val="clear" w:color="auto" w:fill="auto"/>
        <w:bidi w:val="0"/>
        <w:spacing w:before="0" w:after="0"/>
        <w:ind w:left="60" w:right="60" w:firstLine="0"/>
      </w:pPr>
      <w:r>
        <w:rPr>
          <w:rStyle w:val="CharStyle274"/>
        </w:rPr>
        <w:t xml:space="preserve">г,, </w:t>
      </w:r>
      <w:r>
        <w:rPr>
          <w:rStyle w:val="CharStyle108"/>
        </w:rPr>
        <w:t xml:space="preserve">с Протокол №36, ЙС е </w:t>
      </w:r>
      <w:r>
        <w:rPr>
          <w:rStyle w:val="CharStyle274"/>
        </w:rPr>
        <w:t xml:space="preserve">определил максималния размер </w:t>
      </w:r>
      <w:r>
        <w:rPr>
          <w:rStyle w:val="CharStyle108"/>
        </w:rPr>
        <w:t xml:space="preserve">на </w:t>
      </w:r>
      <w:r>
        <w:rPr>
          <w:rStyle w:val="CharStyle274"/>
        </w:rPr>
        <w:t xml:space="preserve">възнагражденията на </w:t>
      </w:r>
      <w:r>
        <w:rPr>
          <w:rStyle w:val="CharStyle108"/>
        </w:rPr>
        <w:t xml:space="preserve">членовете на научните </w:t>
      </w:r>
      <w:r>
        <w:rPr>
          <w:rStyle w:val="CharStyle274"/>
        </w:rPr>
        <w:t xml:space="preserve">колективи </w:t>
      </w:r>
      <w:r>
        <w:rPr>
          <w:rStyle w:val="CharStyle108"/>
        </w:rPr>
        <w:t xml:space="preserve">- до 35% от финансирането на проекта. Решението </w:t>
      </w:r>
      <w:r>
        <w:rPr>
          <w:rStyle w:val="CharStyle274"/>
        </w:rPr>
        <w:t xml:space="preserve">на ИС е </w:t>
      </w:r>
      <w:r>
        <w:rPr>
          <w:rStyle w:val="CharStyle108"/>
        </w:rPr>
        <w:t xml:space="preserve">взето в съответствие с правомощията, дадени на с чл.12, </w:t>
      </w:r>
      <w:r>
        <w:rPr>
          <w:rStyle w:val="CharStyle274"/>
        </w:rPr>
        <w:t xml:space="preserve">т.9 </w:t>
      </w:r>
      <w:r>
        <w:rPr>
          <w:rStyle w:val="CharStyle108"/>
        </w:rPr>
        <w:t>от ПФНИ.</w:t>
      </w:r>
    </w:p>
    <w:p>
      <w:pPr>
        <w:pStyle w:val="Style99"/>
        <w:widowControl w:val="0"/>
        <w:keepNext w:val="0"/>
        <w:keepLines w:val="0"/>
        <w:shd w:val="clear" w:color="auto" w:fill="auto"/>
        <w:bidi w:val="0"/>
        <w:spacing w:before="0" w:after="0"/>
        <w:ind w:left="60" w:right="60" w:firstLine="740"/>
      </w:pPr>
      <w:r>
        <w:rPr>
          <w:rStyle w:val="CharStyle108"/>
        </w:rPr>
        <w:t xml:space="preserve">Съгласно разпоредбата на чл. 35. ал.2, т.1 от ПФНИ /изм. </w:t>
      </w:r>
      <w:r>
        <w:rPr>
          <w:rStyle w:val="CharStyle274"/>
        </w:rPr>
        <w:t xml:space="preserve">ДВ. </w:t>
      </w:r>
      <w:r>
        <w:rPr>
          <w:rStyle w:val="CharStyle108"/>
        </w:rPr>
        <w:t xml:space="preserve">бр. 107 от 16 </w:t>
      </w:r>
      <w:r>
        <w:rPr>
          <w:rStyle w:val="CharStyle274"/>
        </w:rPr>
        <w:t xml:space="preserve">Декември </w:t>
      </w:r>
      <w:r>
        <w:rPr>
          <w:rStyle w:val="CharStyle108"/>
        </w:rPr>
        <w:t xml:space="preserve">2008г./ на членовете на научния колектив, спечелил конкурса, може да се </w:t>
      </w:r>
      <w:r>
        <w:rPr>
          <w:rStyle w:val="CharStyle274"/>
        </w:rPr>
        <w:t xml:space="preserve">изплаша </w:t>
      </w:r>
      <w:r>
        <w:rPr>
          <w:rStyle w:val="CharStyle108"/>
        </w:rPr>
        <w:t xml:space="preserve">възнаграждение в размер до 35 на сто от годишната цена на договора, когато поне една </w:t>
      </w:r>
      <w:r>
        <w:rPr>
          <w:rStyle w:val="CharStyle274"/>
        </w:rPr>
        <w:t xml:space="preserve">трета </w:t>
      </w:r>
      <w:r>
        <w:rPr>
          <w:rStyle w:val="CharStyle108"/>
        </w:rPr>
        <w:t>от състава на научния колектив са докторанти и/или млади учени;</w:t>
      </w:r>
    </w:p>
    <w:p>
      <w:pPr>
        <w:pStyle w:val="Style99"/>
        <w:widowControl w:val="0"/>
        <w:keepNext w:val="0"/>
        <w:keepLines w:val="0"/>
        <w:shd w:val="clear" w:color="auto" w:fill="auto"/>
        <w:bidi w:val="0"/>
        <w:spacing w:before="0" w:after="0"/>
        <w:ind w:left="60" w:right="60" w:firstLine="740"/>
      </w:pPr>
      <w:r>
        <w:rPr>
          <w:rStyle w:val="CharStyle108"/>
        </w:rPr>
        <w:t xml:space="preserve">Видно от представения финансов план, неразделна част от договора, </w:t>
      </w:r>
      <w:r>
        <w:rPr>
          <w:rStyle w:val="CharStyle274"/>
        </w:rPr>
        <w:t xml:space="preserve">проф.Анастас </w:t>
      </w:r>
      <w:r>
        <w:rPr>
          <w:rStyle w:val="CharStyle108"/>
        </w:rPr>
        <w:t xml:space="preserve">Герджиков. в качеството си на управител на Фонда е договорил финансиране на разходи </w:t>
      </w:r>
      <w:r>
        <w:rPr>
          <w:rStyle w:val="CharStyle274"/>
        </w:rPr>
        <w:t xml:space="preserve">за </w:t>
      </w:r>
      <w:r>
        <w:rPr>
          <w:rStyle w:val="CharStyle108"/>
        </w:rPr>
        <w:t>възнаграждения на научния колектив в размер на 39 600 лв, за изпълнение на I етап от проекта, които представляват 49.50% от общото финансирането за I етап на проекта.</w:t>
      </w:r>
    </w:p>
    <w:p>
      <w:pPr>
        <w:pStyle w:val="Style99"/>
        <w:widowControl w:val="0"/>
        <w:keepNext w:val="0"/>
        <w:keepLines w:val="0"/>
        <w:shd w:val="clear" w:color="auto" w:fill="auto"/>
        <w:bidi w:val="0"/>
        <w:spacing w:before="0" w:after="0"/>
        <w:ind w:left="60" w:right="60" w:firstLine="740"/>
      </w:pPr>
      <w:r>
        <w:rPr>
          <w:rStyle w:val="CharStyle108"/>
        </w:rPr>
        <w:t xml:space="preserve">Предвид решението на ИС на Фонда за финансиране на I етап на проекта на </w:t>
      </w:r>
      <w:r>
        <w:rPr>
          <w:rStyle w:val="CharStyle274"/>
        </w:rPr>
        <w:t xml:space="preserve">общата </w:t>
      </w:r>
      <w:r>
        <w:rPr>
          <w:rStyle w:val="CharStyle108"/>
        </w:rPr>
        <w:t xml:space="preserve">стойност 80 000 лв., полагащите се разходи за трудови възнаграждения са 28 000 лв.. или </w:t>
      </w:r>
      <w:r>
        <w:rPr>
          <w:rStyle w:val="CharStyle274"/>
        </w:rPr>
        <w:t xml:space="preserve">са </w:t>
      </w:r>
      <w:r>
        <w:rPr>
          <w:rStyle w:val="CharStyle108"/>
        </w:rPr>
        <w:t>договорени в повече от допустимите със 11 600 лв.</w:t>
      </w:r>
    </w:p>
    <w:p>
      <w:pPr>
        <w:pStyle w:val="Style99"/>
        <w:widowControl w:val="0"/>
        <w:keepNext w:val="0"/>
        <w:keepLines w:val="0"/>
        <w:shd w:val="clear" w:color="auto" w:fill="auto"/>
        <w:bidi w:val="0"/>
        <w:spacing w:before="0" w:after="0"/>
        <w:ind w:left="60" w:right="60" w:firstLine="740"/>
      </w:pPr>
      <w:r>
        <w:rPr>
          <w:rStyle w:val="CharStyle108"/>
        </w:rPr>
        <w:t xml:space="preserve">С договарянето на разходи по-големи от допустимите, е допуснато нарушение на </w:t>
      </w:r>
      <w:r>
        <w:rPr>
          <w:rStyle w:val="CharStyle274"/>
        </w:rPr>
        <w:t xml:space="preserve">35, </w:t>
      </w:r>
      <w:r>
        <w:rPr>
          <w:rStyle w:val="CharStyle108"/>
        </w:rPr>
        <w:t xml:space="preserve">ал.2, т. 1 от ПФНИ /изм. ДВ. бр. 107 от 16 Декември 2008 г./, във връзка с 29, ал.2 във връзка с ал.1 от ЗННИ, отговорност за което следва да носи проф.Анастас Герджиков - управител </w:t>
      </w:r>
      <w:r>
        <w:rPr>
          <w:rStyle w:val="CharStyle274"/>
        </w:rPr>
        <w:t xml:space="preserve">на </w:t>
      </w:r>
      <w:r>
        <w:rPr>
          <w:rStyle w:val="CharStyle108"/>
        </w:rPr>
        <w:t>Фонда по време на извършване на нарушението.</w:t>
      </w:r>
    </w:p>
    <w:p>
      <w:pPr>
        <w:pStyle w:val="Style99"/>
        <w:widowControl w:val="0"/>
        <w:keepNext w:val="0"/>
        <w:keepLines w:val="0"/>
        <w:shd w:val="clear" w:color="auto" w:fill="auto"/>
        <w:bidi w:val="0"/>
        <w:spacing w:before="0" w:after="0"/>
        <w:ind w:left="60" w:right="60" w:firstLine="740"/>
      </w:pPr>
      <w:r>
        <w:rPr>
          <w:rStyle w:val="CharStyle108"/>
        </w:rPr>
        <w:t xml:space="preserve">За </w:t>
      </w:r>
      <w:r>
        <w:rPr>
          <w:rStyle w:val="CharStyle274"/>
        </w:rPr>
        <w:t xml:space="preserve">горного нарушение се </w:t>
      </w:r>
      <w:r>
        <w:rPr>
          <w:rStyle w:val="CharStyle108"/>
        </w:rPr>
        <w:t xml:space="preserve">състави АУАН № 11010576/09.04.2012 г. срещу </w:t>
      </w:r>
      <w:r>
        <w:rPr>
          <w:rStyle w:val="CharStyle274"/>
        </w:rPr>
        <w:t xml:space="preserve">проф. </w:t>
      </w:r>
      <w:r>
        <w:rPr>
          <w:rStyle w:val="CharStyle108"/>
        </w:rPr>
        <w:t>Анастас Герджиков, сключил договора за финансиране на проекта.</w:t>
      </w:r>
    </w:p>
    <w:p>
      <w:pPr>
        <w:pStyle w:val="Style99"/>
        <w:widowControl w:val="0"/>
        <w:keepNext w:val="0"/>
        <w:keepLines w:val="0"/>
        <w:shd w:val="clear" w:color="auto" w:fill="auto"/>
        <w:bidi w:val="0"/>
        <w:spacing w:before="0" w:after="0"/>
        <w:ind w:left="60" w:right="60" w:firstLine="740"/>
      </w:pPr>
      <w:r>
        <w:rPr>
          <w:rStyle w:val="CharStyle108"/>
        </w:rPr>
        <w:t xml:space="preserve">Техническият и Финансовия отчете за изпълнение на първия етап са представени </w:t>
      </w:r>
      <w:r>
        <w:rPr>
          <w:rStyle w:val="CharStyle274"/>
        </w:rPr>
        <w:t xml:space="preserve">на </w:t>
      </w:r>
      <w:r>
        <w:rPr>
          <w:rStyle w:val="CharStyle108"/>
        </w:rPr>
        <w:t>ПНЕК с писмо вх,№94ИИДЮ32 от 05.07.2010 г. Съгласно Финансовия отчет, от предоставените от Фонда средства з размер на 80 000 лв. са изразходвани 77 924,63 лв., както</w:t>
      </w:r>
    </w:p>
    <w:p>
      <w:pPr>
        <w:pStyle w:val="Style99"/>
        <w:widowControl w:val="0"/>
        <w:keepNext w:val="0"/>
        <w:keepLines w:val="0"/>
        <w:shd w:val="clear" w:color="auto" w:fill="auto"/>
        <w:bidi w:val="0"/>
        <w:spacing w:before="0" w:after="0"/>
        <w:ind w:left="60" w:right="0" w:firstLine="0"/>
      </w:pPr>
      <w:r>
        <w:rPr>
          <w:rStyle w:val="CharStyle108"/>
        </w:rPr>
        <w:t>следва:</w:t>
      </w:r>
    </w:p>
    <w:p>
      <w:pPr>
        <w:pStyle w:val="Style99"/>
        <w:numPr>
          <w:ilvl w:val="0"/>
          <w:numId w:val="77"/>
        </w:numPr>
        <w:tabs>
          <w:tab w:leader="none" w:pos="1150" w:val="left"/>
          <w:tab w:leader="dot" w:pos="5778" w:val="left"/>
          <w:tab w:leader="dot" w:pos="5845" w:val="left"/>
          <w:tab w:leader="dot" w:pos="6085" w:val="left"/>
          <w:tab w:leader="dot" w:pos="7050" w:val="left"/>
          <w:tab w:leader="dot" w:pos="7107" w:val="left"/>
          <w:tab w:leader="dot" w:pos="8182" w:val="left"/>
          <w:tab w:leader="none" w:pos="9632" w:val="right"/>
        </w:tabs>
        <w:widowControl w:val="0"/>
        <w:keepNext w:val="0"/>
        <w:keepLines w:val="0"/>
        <w:shd w:val="clear" w:color="auto" w:fill="auto"/>
        <w:bidi w:val="0"/>
        <w:spacing w:before="0" w:after="0"/>
        <w:ind w:left="60" w:right="0" w:firstLine="740"/>
      </w:pPr>
      <w:r>
        <w:rPr>
          <w:rStyle w:val="CharStyle108"/>
        </w:rPr>
        <w:t>апаратура,оборудване, консумативи......</w:t>
        <w:tab/>
        <w:tab/>
        <w:tab/>
        <w:tab/>
        <w:tab/>
        <w:tab/>
        <w:tab/>
        <w:t>7 040,00 лв.</w:t>
      </w:r>
    </w:p>
    <w:p>
      <w:pPr>
        <w:pStyle w:val="Style99"/>
        <w:numPr>
          <w:ilvl w:val="0"/>
          <w:numId w:val="77"/>
        </w:numPr>
        <w:tabs>
          <w:tab w:leader="none" w:pos="1150" w:val="left"/>
          <w:tab w:leader="dot" w:pos="2850" w:val="left"/>
          <w:tab w:leader="dot" w:pos="3392" w:val="left"/>
          <w:tab w:leader="dot" w:pos="3454" w:val="left"/>
          <w:tab w:leader="dot" w:pos="5427" w:val="left"/>
          <w:tab w:leader="dot" w:pos="5490" w:val="left"/>
          <w:tab w:leader="dot" w:pos="5965" w:val="left"/>
          <w:tab w:leader="dot" w:pos="6022" w:val="left"/>
          <w:tab w:leader="dot" w:pos="7054" w:val="left"/>
          <w:tab w:leader="dot" w:pos="7112" w:val="left"/>
          <w:tab w:leader="dot" w:pos="7827" w:val="left"/>
          <w:tab w:leader="dot" w:pos="7885" w:val="left"/>
          <w:tab w:leader="dot" w:pos="8187" w:val="left"/>
          <w:tab w:leader="none" w:pos="9637" w:val="right"/>
        </w:tabs>
        <w:widowControl w:val="0"/>
        <w:keepNext w:val="0"/>
        <w:keepLines w:val="0"/>
        <w:shd w:val="clear" w:color="auto" w:fill="auto"/>
        <w:bidi w:val="0"/>
        <w:spacing w:before="0" w:after="0"/>
        <w:ind w:left="60" w:right="0" w:firstLine="740"/>
      </w:pPr>
      <w:r>
        <w:rPr>
          <w:rStyle w:val="CharStyle108"/>
        </w:rPr>
        <w:t xml:space="preserve">разходи за труд </w:t>
        <w:tab/>
        <w:tab/>
        <w:tab/>
        <w:tab/>
        <w:tab/>
        <w:tab/>
        <w:tab/>
        <w:tab/>
        <w:tab/>
        <w:tab/>
        <w:tab/>
        <w:tab/>
        <w:tab/>
        <w:t>40 113,70лв.</w:t>
      </w:r>
    </w:p>
    <w:p>
      <w:pPr>
        <w:pStyle w:val="Style99"/>
        <w:numPr>
          <w:ilvl w:val="0"/>
          <w:numId w:val="77"/>
        </w:numPr>
        <w:tabs>
          <w:tab w:leader="none" w:pos="1155" w:val="left"/>
          <w:tab w:leader="dot" w:pos="3502" w:val="left"/>
          <w:tab w:leader="dot" w:pos="3565" w:val="left"/>
          <w:tab w:leader="dot" w:pos="4102" w:val="left"/>
          <w:tab w:leader="dot" w:pos="4160" w:val="left"/>
          <w:tab w:leader="dot" w:pos="5120" w:val="left"/>
          <w:tab w:leader="dot" w:pos="5173" w:val="left"/>
          <w:tab w:leader="dot" w:pos="5773" w:val="left"/>
          <w:tab w:leader="dot" w:pos="5830" w:val="left"/>
          <w:tab w:leader="dot" w:pos="6315" w:val="left"/>
          <w:tab w:leader="dot" w:pos="6373" w:val="left"/>
          <w:tab w:leader="dot" w:pos="6978" w:val="left"/>
          <w:tab w:leader="dot" w:pos="7040" w:val="left"/>
          <w:tab w:leader="dot" w:pos="8115" w:val="left"/>
          <w:tab w:leader="none" w:pos="9632" w:val="right"/>
        </w:tabs>
        <w:widowControl w:val="0"/>
        <w:keepNext w:val="0"/>
        <w:keepLines w:val="0"/>
        <w:shd w:val="clear" w:color="auto" w:fill="auto"/>
        <w:bidi w:val="0"/>
        <w:spacing w:before="0" w:after="0"/>
        <w:ind w:left="60" w:right="0" w:firstLine="740"/>
      </w:pPr>
      <w:r>
        <w:rPr>
          <w:rStyle w:val="CharStyle108"/>
        </w:rPr>
        <w:t>командировки</w:t>
        <w:tab/>
        <w:tab/>
        <w:tab/>
        <w:tab/>
        <w:tab/>
        <w:tab/>
        <w:tab/>
        <w:tab/>
        <w:tab/>
        <w:tab/>
        <w:tab/>
        <w:tab/>
        <w:tab/>
        <w:tab/>
        <w:t>12 772,01 лв.</w:t>
      </w:r>
    </w:p>
    <w:p>
      <w:pPr>
        <w:pStyle w:val="Style99"/>
        <w:numPr>
          <w:ilvl w:val="0"/>
          <w:numId w:val="77"/>
        </w:numPr>
        <w:tabs>
          <w:tab w:leader="none" w:pos="1160" w:val="left"/>
          <w:tab w:leader="dot" w:pos="7933" w:val="left"/>
          <w:tab w:leader="dot" w:pos="7995" w:val="left"/>
          <w:tab w:leader="none" w:pos="9642" w:val="right"/>
        </w:tabs>
        <w:widowControl w:val="0"/>
        <w:keepNext w:val="0"/>
        <w:keepLines w:val="0"/>
        <w:shd w:val="clear" w:color="auto" w:fill="auto"/>
        <w:bidi w:val="0"/>
        <w:spacing w:before="0" w:after="0"/>
        <w:ind w:left="60" w:right="0" w:firstLine="740"/>
      </w:pPr>
      <w:r>
        <w:rPr>
          <w:rStyle w:val="CharStyle108"/>
        </w:rPr>
        <w:t>заплашане на външни организации за изпълнение на проекта</w:t>
        <w:tab/>
        <w:tab/>
        <w:tab/>
        <w:t>10 000,00 лв.</w:t>
      </w:r>
    </w:p>
    <w:p>
      <w:pPr>
        <w:pStyle w:val="Style99"/>
        <w:numPr>
          <w:ilvl w:val="0"/>
          <w:numId w:val="77"/>
        </w:numPr>
        <w:tabs>
          <w:tab w:leader="none" w:pos="1146" w:val="left"/>
          <w:tab w:leader="dot" w:pos="2715" w:val="left"/>
          <w:tab w:leader="dot" w:pos="3910" w:val="left"/>
          <w:tab w:leader="dot" w:pos="3973" w:val="left"/>
          <w:tab w:leader="dot" w:pos="6003" w:val="left"/>
          <w:tab w:leader="dot" w:pos="6061" w:val="left"/>
          <w:tab w:leader="dot" w:pos="6483" w:val="left"/>
          <w:tab w:leader="dot" w:pos="6546" w:val="left"/>
          <w:tab w:leader="dot" w:pos="7146" w:val="left"/>
          <w:tab w:leader="dot" w:pos="7208" w:val="left"/>
          <w:tab w:leader="dot" w:pos="7918" w:val="left"/>
          <w:tab w:leader="dot" w:pos="7981" w:val="left"/>
          <w:tab w:leader="none" w:pos="9637" w:val="right"/>
        </w:tabs>
        <w:widowControl w:val="0"/>
        <w:keepNext w:val="0"/>
        <w:keepLines w:val="0"/>
        <w:shd w:val="clear" w:color="auto" w:fill="auto"/>
        <w:bidi w:val="0"/>
        <w:spacing w:before="0" w:after="0"/>
        <w:ind w:left="60" w:right="0" w:firstLine="740"/>
      </w:pPr>
      <w:r>
        <w:rPr>
          <w:rStyle w:val="CharStyle108"/>
        </w:rPr>
        <w:t xml:space="preserve">други разходи </w:t>
        <w:tab/>
        <w:tab/>
        <w:tab/>
        <w:tab/>
        <w:tab/>
        <w:tab/>
        <w:tab/>
        <w:tab/>
        <w:tab/>
        <w:tab/>
        <w:tab/>
        <w:tab/>
        <w:t>2 398,92 лв.</w:t>
      </w:r>
    </w:p>
    <w:p>
      <w:pPr>
        <w:pStyle w:val="Style99"/>
        <w:numPr>
          <w:ilvl w:val="0"/>
          <w:numId w:val="77"/>
        </w:numPr>
        <w:tabs>
          <w:tab w:leader="none" w:pos="1155" w:val="left"/>
          <w:tab w:leader="dot" w:pos="6286" w:val="left"/>
          <w:tab w:leader="dot" w:pos="6349" w:val="left"/>
          <w:tab w:leader="dot" w:pos="7256" w:val="left"/>
          <w:tab w:leader="dot" w:pos="7314" w:val="left"/>
          <w:tab w:leader="dot" w:pos="8096" w:val="left"/>
          <w:tab w:leader="dot" w:pos="8154" w:val="left"/>
          <w:tab w:leader="none" w:pos="9646" w:val="right"/>
        </w:tabs>
        <w:widowControl w:val="0"/>
        <w:keepNext w:val="0"/>
        <w:keepLines w:val="0"/>
        <w:shd w:val="clear" w:color="auto" w:fill="auto"/>
        <w:bidi w:val="0"/>
        <w:spacing w:before="0" w:after="0"/>
        <w:ind w:left="60" w:right="0" w:firstLine="740"/>
      </w:pPr>
      <w:r>
        <w:rPr>
          <w:rStyle w:val="CharStyle108"/>
        </w:rPr>
        <w:t>отчисления за базовата организация - 7%</w:t>
        <w:tab/>
        <w:tab/>
        <w:tab/>
        <w:tab/>
        <w:tab/>
        <w:tab/>
        <w:tab/>
        <w:t>5 600,00 лв.</w:t>
      </w:r>
    </w:p>
    <w:p>
      <w:pPr>
        <w:pStyle w:val="Style99"/>
        <w:widowControl w:val="0"/>
        <w:keepNext w:val="0"/>
        <w:keepLines w:val="0"/>
        <w:shd w:val="clear" w:color="auto" w:fill="auto"/>
        <w:bidi w:val="0"/>
        <w:spacing w:before="0" w:after="0"/>
        <w:ind w:left="60" w:right="0" w:firstLine="740"/>
      </w:pPr>
      <w:r>
        <w:rPr>
          <w:rStyle w:val="CharStyle108"/>
        </w:rPr>
        <w:t>Отчетени са неизразходвани средства в размер на 2 075,37 лв.</w:t>
      </w:r>
    </w:p>
    <w:p>
      <w:pPr>
        <w:pStyle w:val="Style99"/>
        <w:widowControl w:val="0"/>
        <w:keepNext w:val="0"/>
        <w:keepLines w:val="0"/>
        <w:shd w:val="clear" w:color="auto" w:fill="auto"/>
        <w:bidi w:val="0"/>
        <w:spacing w:before="0" w:after="0"/>
        <w:ind w:left="60" w:right="60" w:firstLine="740"/>
      </w:pPr>
      <w:r>
        <w:rPr>
          <w:rStyle w:val="CharStyle108"/>
        </w:rPr>
        <w:t xml:space="preserve">С писмо вх.№94ИИ/0032/06.07.2010 г., ръководителя на проекта моли </w:t>
      </w:r>
      <w:r>
        <w:rPr>
          <w:rStyle w:val="CharStyle274"/>
        </w:rPr>
        <w:t xml:space="preserve">неизразходваната </w:t>
      </w:r>
      <w:r>
        <w:rPr>
          <w:rStyle w:val="CharStyle108"/>
        </w:rPr>
        <w:t xml:space="preserve">част от финансирането на I етап да се- прехвърли за изпълнение на И етап, В </w:t>
      </w:r>
      <w:r>
        <w:rPr>
          <w:rStyle w:val="CharStyle274"/>
        </w:rPr>
        <w:t xml:space="preserve">отговор на </w:t>
      </w:r>
      <w:r>
        <w:rPr>
          <w:rStyle w:val="CharStyle108"/>
        </w:rPr>
        <w:t xml:space="preserve">горното, с писмо изх.№94ИИ/0032 от 13.08.2010 г. ръководителя на проекта е уведомен, </w:t>
      </w:r>
      <w:r>
        <w:rPr>
          <w:rStyle w:val="CharStyle274"/>
        </w:rPr>
        <w:t xml:space="preserve">че </w:t>
      </w:r>
      <w:r>
        <w:rPr>
          <w:rStyle w:val="CharStyle108"/>
        </w:rPr>
        <w:t xml:space="preserve">ИС на свое заседание от 21.07.2010 г. с Протокол №10 е взел решение, с </w:t>
      </w:r>
      <w:r>
        <w:rPr>
          <w:rStyle w:val="CharStyle274"/>
        </w:rPr>
        <w:t xml:space="preserve">което </w:t>
      </w:r>
      <w:r>
        <w:rPr>
          <w:rStyle w:val="CharStyle108"/>
        </w:rPr>
        <w:t xml:space="preserve">неизразходваната сума от финансирането на I етап не следва да се разходва преди </w:t>
      </w:r>
      <w:r>
        <w:rPr>
          <w:rStyle w:val="CharStyle274"/>
        </w:rPr>
        <w:t xml:space="preserve">започване </w:t>
      </w:r>
      <w:r>
        <w:rPr>
          <w:rStyle w:val="CharStyle108"/>
        </w:rPr>
        <w:t xml:space="preserve">на </w:t>
      </w:r>
      <w:r>
        <w:rPr>
          <w:rStyle w:val="CharStyle274"/>
        </w:rPr>
        <w:t xml:space="preserve">II </w:t>
      </w:r>
      <w:r>
        <w:rPr>
          <w:rStyle w:val="CharStyle108"/>
        </w:rPr>
        <w:t xml:space="preserve">етап. Остатъкът </w:t>
      </w:r>
      <w:r>
        <w:rPr>
          <w:rStyle w:val="CharStyle274"/>
        </w:rPr>
        <w:t xml:space="preserve">следва да </w:t>
      </w:r>
      <w:r>
        <w:rPr>
          <w:rStyle w:val="CharStyle108"/>
        </w:rPr>
        <w:t xml:space="preserve">се прехвърля за изпълнение </w:t>
      </w:r>
      <w:r>
        <w:rPr>
          <w:rStyle w:val="CharStyle274"/>
        </w:rPr>
        <w:t xml:space="preserve">на II етап </w:t>
      </w:r>
      <w:r>
        <w:rPr>
          <w:rStyle w:val="CharStyle108"/>
        </w:rPr>
        <w:t xml:space="preserve">след успешно </w:t>
      </w:r>
      <w:r>
        <w:rPr>
          <w:rStyle w:val="CharStyle274"/>
        </w:rPr>
        <w:t xml:space="preserve">приемане </w:t>
      </w:r>
      <w:r>
        <w:rPr>
          <w:rStyle w:val="CharStyle108"/>
        </w:rPr>
        <w:t xml:space="preserve">на </w:t>
      </w:r>
      <w:r>
        <w:rPr>
          <w:rStyle w:val="CharStyle274"/>
        </w:rPr>
        <w:t xml:space="preserve">отчета </w:t>
      </w:r>
      <w:r>
        <w:rPr>
          <w:rStyle w:val="CharStyle108"/>
        </w:rPr>
        <w:t xml:space="preserve">за I </w:t>
      </w:r>
      <w:r>
        <w:rPr>
          <w:rStyle w:val="CharStyle274"/>
        </w:rPr>
        <w:t>етап.</w:t>
      </w:r>
    </w:p>
    <w:p>
      <w:pPr>
        <w:pStyle w:val="Style63"/>
        <w:widowControl w:val="0"/>
        <w:keepNext w:val="0"/>
        <w:keepLines w:val="0"/>
        <w:shd w:val="clear" w:color="auto" w:fill="auto"/>
        <w:bidi w:val="0"/>
        <w:spacing w:before="0" w:after="0"/>
        <w:ind w:left="60" w:right="60" w:firstLine="740"/>
      </w:pPr>
      <w:r>
        <w:rPr>
          <w:rStyle w:val="CharStyle75"/>
          <w:b w:val="0"/>
          <w:bCs w:val="0"/>
        </w:rPr>
        <w:t xml:space="preserve">С </w:t>
      </w:r>
      <w:r>
        <w:rPr>
          <w:rStyle w:val="CharStyle276"/>
          <w:b/>
          <w:bCs/>
        </w:rPr>
        <w:t xml:space="preserve">Протокол от </w:t>
      </w:r>
      <w:r>
        <w:rPr>
          <w:rStyle w:val="CharStyle75"/>
          <w:b w:val="0"/>
          <w:bCs w:val="0"/>
        </w:rPr>
        <w:t xml:space="preserve">17.11.2010 г., </w:t>
      </w:r>
      <w:r>
        <w:rPr>
          <w:rStyle w:val="CharStyle276"/>
          <w:b/>
          <w:bCs/>
        </w:rPr>
        <w:t xml:space="preserve">ПНЕК по обществени </w:t>
      </w:r>
      <w:r>
        <w:rPr>
          <w:rStyle w:val="CharStyle75"/>
          <w:b w:val="0"/>
          <w:bCs w:val="0"/>
        </w:rPr>
        <w:t xml:space="preserve">и </w:t>
      </w:r>
      <w:r>
        <w:rPr>
          <w:rStyle w:val="CharStyle276"/>
          <w:b/>
          <w:bCs/>
        </w:rPr>
        <w:t xml:space="preserve">хуманитарни науки предлага за финансиране договор </w:t>
      </w:r>
      <w:r>
        <w:rPr>
          <w:rStyle w:val="CharStyle75"/>
          <w:b w:val="0"/>
          <w:bCs w:val="0"/>
        </w:rPr>
        <w:t xml:space="preserve">№ Д002-286/18.12.2008 </w:t>
      </w:r>
      <w:r>
        <w:rPr>
          <w:rStyle w:val="CharStyle276"/>
          <w:b/>
          <w:bCs/>
        </w:rPr>
        <w:t xml:space="preserve">г. във връзка </w:t>
      </w:r>
      <w:r>
        <w:rPr>
          <w:rStyle w:val="CharStyle75"/>
          <w:b w:val="0"/>
          <w:bCs w:val="0"/>
        </w:rPr>
        <w:t xml:space="preserve">с </w:t>
      </w:r>
      <w:r>
        <w:rPr>
          <w:rStyle w:val="CharStyle276"/>
          <w:b/>
          <w:bCs/>
        </w:rPr>
        <w:t xml:space="preserve">изпълнение </w:t>
      </w:r>
      <w:r>
        <w:rPr>
          <w:rStyle w:val="CharStyle75"/>
          <w:b w:val="0"/>
          <w:bCs w:val="0"/>
        </w:rPr>
        <w:t xml:space="preserve">на II </w:t>
      </w:r>
      <w:r>
        <w:rPr>
          <w:rStyle w:val="CharStyle276"/>
          <w:b/>
          <w:bCs/>
        </w:rPr>
        <w:t xml:space="preserve">етап от проекта. Видно от предоставения протокол, при приемането на техническия отчет по изпълнението на I етап липсват рецензии 'оценки/ </w:t>
      </w:r>
      <w:r>
        <w:rPr>
          <w:rStyle w:val="CharStyle75"/>
          <w:b w:val="0"/>
          <w:bCs w:val="0"/>
        </w:rPr>
        <w:t xml:space="preserve">от </w:t>
      </w:r>
      <w:r>
        <w:rPr>
          <w:rStyle w:val="CharStyle276"/>
          <w:b/>
          <w:bCs/>
        </w:rPr>
        <w:t>оторизирани лица.</w:t>
      </w:r>
    </w:p>
    <w:p>
      <w:pPr>
        <w:pStyle w:val="Style99"/>
        <w:widowControl w:val="0"/>
        <w:keepNext w:val="0"/>
        <w:keepLines w:val="0"/>
        <w:shd w:val="clear" w:color="auto" w:fill="auto"/>
        <w:bidi w:val="0"/>
        <w:spacing w:before="0" w:after="0"/>
        <w:ind w:left="60" w:right="60" w:firstLine="740"/>
      </w:pPr>
      <w:r>
        <w:rPr>
          <w:rStyle w:val="CharStyle108"/>
        </w:rPr>
        <w:t xml:space="preserve">На заседание, </w:t>
      </w:r>
      <w:r>
        <w:rPr>
          <w:rStyle w:val="CharStyle274"/>
        </w:rPr>
        <w:t xml:space="preserve">проведено </w:t>
      </w:r>
      <w:r>
        <w:rPr>
          <w:rStyle w:val="CharStyle108"/>
        </w:rPr>
        <w:t xml:space="preserve">на 15.12.2010 г. с т.З от Протокол №15, ЙС взема решение </w:t>
      </w:r>
      <w:r>
        <w:rPr>
          <w:rStyle w:val="CharStyle274"/>
        </w:rPr>
        <w:t xml:space="preserve">за </w:t>
      </w:r>
      <w:r>
        <w:rPr>
          <w:rStyle w:val="CharStyle108"/>
        </w:rPr>
        <w:t xml:space="preserve">финансиране на договори от конкурсните сесии, съгласно предоставения списък, в т.ч. на проект Ш01/0130 „Нови млади, нови култури, нови каузи: интердисциплинарни подходи </w:t>
      </w:r>
      <w:r>
        <w:rPr>
          <w:rStyle w:val="CharStyle274"/>
        </w:rPr>
        <w:t xml:space="preserve">на </w:t>
      </w:r>
      <w:r>
        <w:rPr>
          <w:rStyle w:val="CharStyle108"/>
        </w:rPr>
        <w:t>културните изследвания".</w:t>
      </w:r>
    </w:p>
    <w:p>
      <w:pPr>
        <w:pStyle w:val="Style99"/>
        <w:tabs>
          <w:tab w:leader="none" w:pos="8796" w:val="left"/>
        </w:tabs>
        <w:widowControl w:val="0"/>
        <w:keepNext w:val="0"/>
        <w:keepLines w:val="0"/>
        <w:shd w:val="clear" w:color="auto" w:fill="auto"/>
        <w:bidi w:val="0"/>
        <w:spacing w:before="0" w:after="0"/>
        <w:ind w:left="60" w:right="60" w:firstLine="740"/>
      </w:pPr>
      <w:r>
        <w:rPr>
          <w:rStyle w:val="CharStyle108"/>
        </w:rPr>
        <w:t>Независимо, че не е извършена оценка и приемане на техкическия^фмачс^в отчет на I зтап от договора, с Анекс №1 изх.№ Д002-286/02.12.2010 г. е измене^л^Ц^г^^па, като в ал. 1 за изпълнение на проекта, е увеличен размера на предостаье.|4^Й&lt;5ум|'§1.т ш^Шсхв. на 120 000 лв. Авансово изплатените средства за изпълнение на I етап с</w:t>
      </w:r>
      <w:r>
        <w:rPr>
          <w:rStyle w:val="CharStyle414"/>
        </w:rPr>
        <w:t xml:space="preserve">IfgjL </w:t>
      </w:r>
      <w:r>
        <w:rPr>
          <w:rStyle w:val="CharStyle108"/>
        </w:rPr>
        <w:t xml:space="preserve">за изпълнение на П етап са определени средства в размер на 40 000 </w:t>
      </w:r>
      <w:r>
        <w:rPr>
          <w:rStyle w:val="CharStyle415"/>
        </w:rPr>
        <w:t>JjftqC</w:t>
        <w:tab/>
      </w:r>
      <w:r>
        <w:rPr>
          <w:rStyle w:val="CharStyle108"/>
        </w:rPr>
        <w:t>преЦдени</w:t>
      </w:r>
    </w:p>
    <w:p>
      <w:pPr>
        <w:pStyle w:val="Style416"/>
        <w:widowControl w:val="0"/>
        <w:keepNext/>
        <w:keepLines/>
        <w:shd w:val="clear" w:color="auto" w:fill="auto"/>
        <w:bidi w:val="0"/>
        <w:jc w:val="left"/>
        <w:spacing w:before="0" w:after="0" w:line="220" w:lineRule="exact"/>
        <w:ind w:left="6580" w:right="0" w:firstLine="0"/>
      </w:pPr>
      <w:bookmarkStart w:id="39" w:name="bookmark39"/>
      <w:r>
        <w:rPr>
          <w:lang w:val="bg-BG"/>
          <w:w w:val="100"/>
          <w:spacing w:val="0"/>
          <w:color w:val="000000"/>
          <w:position w:val="0"/>
        </w:rPr>
        <w:t>♦ М\</w:t>
      </w:r>
      <w:bookmarkEnd w:id="39"/>
    </w:p>
    <w:p>
      <w:pPr>
        <w:pStyle w:val="Style68"/>
        <w:widowControl w:val="0"/>
        <w:keepNext w:val="0"/>
        <w:keepLines w:val="0"/>
        <w:shd w:val="clear" w:color="auto" w:fill="auto"/>
        <w:bidi w:val="0"/>
        <w:jc w:val="left"/>
        <w:spacing w:before="0" w:after="0"/>
        <w:ind w:left="40" w:right="60" w:firstLine="0"/>
      </w:pPr>
      <w:r>
        <w:rPr>
          <w:rStyle w:val="CharStyle268"/>
        </w:rPr>
        <w:t xml:space="preserve">по принадлежност с платежно нареждане от 11.12,20 Юг. Съгласно Финансовия план към Анекс </w:t>
      </w:r>
      <w:r>
        <w:rPr>
          <w:rStyle w:val="CharStyle118"/>
        </w:rPr>
        <w:t xml:space="preserve">№1, финансирането </w:t>
      </w:r>
      <w:r>
        <w:rPr>
          <w:rStyle w:val="CharStyle268"/>
        </w:rPr>
        <w:t xml:space="preserve">за </w:t>
      </w:r>
      <w:r>
        <w:rPr>
          <w:rStyle w:val="CharStyle118"/>
        </w:rPr>
        <w:t xml:space="preserve">II етап е предназначено </w:t>
      </w:r>
      <w:r>
        <w:rPr>
          <w:rStyle w:val="CharStyle268"/>
        </w:rPr>
        <w:t xml:space="preserve">за покриване </w:t>
      </w:r>
      <w:r>
        <w:rPr>
          <w:rStyle w:val="CharStyle118"/>
        </w:rPr>
        <w:t xml:space="preserve">на </w:t>
      </w:r>
      <w:r>
        <w:rPr>
          <w:rStyle w:val="CharStyle268"/>
        </w:rPr>
        <w:t xml:space="preserve">разходи </w:t>
      </w:r>
      <w:r>
        <w:rPr>
          <w:rStyle w:val="CharStyle118"/>
        </w:rPr>
        <w:t xml:space="preserve">както </w:t>
      </w:r>
      <w:r>
        <w:rPr>
          <w:rStyle w:val="CharStyle268"/>
        </w:rPr>
        <w:t xml:space="preserve">следва: </w:t>
      </w:r>
      <w:r>
        <w:rPr>
          <w:rStyle w:val="CharStyle269"/>
        </w:rPr>
        <w:t xml:space="preserve">материали,химикали,реактиви </w:t>
      </w:r>
      <w:r>
        <w:rPr>
          <w:rStyle w:val="CharStyle268"/>
        </w:rPr>
        <w:t xml:space="preserve">и консумативи....................................... </w:t>
      </w:r>
      <w:r>
        <w:rPr>
          <w:rStyle w:val="CharStyle269"/>
        </w:rPr>
        <w:t xml:space="preserve">90,00 </w:t>
      </w:r>
      <w:r>
        <w:rPr>
          <w:rStyle w:val="CharStyle268"/>
        </w:rPr>
        <w:t>лв.</w:t>
      </w:r>
    </w:p>
    <w:p>
      <w:pPr>
        <w:pStyle w:val="Style418"/>
        <w:numPr>
          <w:ilvl w:val="0"/>
          <w:numId w:val="77"/>
        </w:numPr>
        <w:tabs>
          <w:tab w:leader="none" w:pos="1115" w:val="left"/>
        </w:tabs>
        <w:widowControl w:val="0"/>
        <w:keepNext w:val="0"/>
        <w:keepLines w:val="0"/>
        <w:shd w:val="clear" w:color="auto" w:fill="auto"/>
        <w:bidi w:val="0"/>
        <w:spacing w:before="0" w:after="0"/>
        <w:ind w:left="40" w:right="0"/>
      </w:pPr>
      <w:bookmarkStart w:id="40" w:name="bookmark40"/>
      <w:r>
        <w:rPr>
          <w:lang w:val="bg-BG"/>
          <w:w w:val="100"/>
          <w:spacing w:val="0"/>
          <w:color w:val="000000"/>
          <w:position w:val="0"/>
        </w:rPr>
        <w:t xml:space="preserve">разходи за труд .......................................................................................... </w:t>
      </w:r>
      <w:r>
        <w:rPr>
          <w:rStyle w:val="CharStyle420"/>
        </w:rPr>
        <w:t xml:space="preserve">19 </w:t>
      </w:r>
      <w:r>
        <w:rPr>
          <w:lang w:val="bg-BG"/>
          <w:w w:val="100"/>
          <w:spacing w:val="0"/>
          <w:color w:val="000000"/>
          <w:position w:val="0"/>
        </w:rPr>
        <w:t>960,00 лв,</w:t>
      </w:r>
      <w:bookmarkEnd w:id="40"/>
    </w:p>
    <w:p>
      <w:pPr>
        <w:pStyle w:val="Style68"/>
        <w:widowControl w:val="0"/>
        <w:keepNext w:val="0"/>
        <w:keepLines w:val="0"/>
        <w:shd w:val="clear" w:color="auto" w:fill="auto"/>
        <w:bidi w:val="0"/>
        <w:jc w:val="right"/>
        <w:spacing w:before="0" w:after="0"/>
        <w:ind w:left="0" w:right="60" w:firstLine="0"/>
      </w:pPr>
      <w:r>
        <w:rPr>
          <w:rStyle w:val="CharStyle268"/>
        </w:rPr>
        <w:t>на членове на колектива,....,,.,,.,.,......,,.,...,,.....................,..........,,..,,........ 16 056,00 лв.</w:t>
      </w:r>
    </w:p>
    <w:p>
      <w:pPr>
        <w:pStyle w:val="Style68"/>
        <w:widowControl w:val="0"/>
        <w:keepNext w:val="0"/>
        <w:keepLines w:val="0"/>
        <w:shd w:val="clear" w:color="auto" w:fill="auto"/>
        <w:bidi w:val="0"/>
        <w:jc w:val="right"/>
        <w:spacing w:before="0" w:after="0"/>
        <w:ind w:left="0" w:right="60" w:firstLine="0"/>
      </w:pPr>
      <w:r>
        <w:rPr>
          <w:rStyle w:val="CharStyle268"/>
        </w:rPr>
        <w:t xml:space="preserve">абонаменти </w:t>
      </w:r>
      <w:r>
        <w:rPr>
          <w:rStyle w:val="CharStyle118"/>
        </w:rPr>
        <w:t xml:space="preserve">за специализирана </w:t>
      </w:r>
      <w:r>
        <w:rPr>
          <w:rStyle w:val="CharStyle268"/>
        </w:rPr>
        <w:t xml:space="preserve">литература и др................................... 320,00 </w:t>
      </w:r>
      <w:r>
        <w:rPr>
          <w:rStyle w:val="CharStyle118"/>
        </w:rPr>
        <w:t>лв.</w:t>
      </w:r>
    </w:p>
    <w:p>
      <w:pPr>
        <w:pStyle w:val="Style68"/>
        <w:widowControl w:val="0"/>
        <w:keepNext w:val="0"/>
        <w:keepLines w:val="0"/>
        <w:shd w:val="clear" w:color="auto" w:fill="auto"/>
        <w:bidi w:val="0"/>
        <w:jc w:val="right"/>
        <w:spacing w:before="0" w:after="0"/>
        <w:ind w:left="0" w:right="60" w:firstLine="0"/>
      </w:pPr>
      <w:r>
        <w:rPr>
          <w:rStyle w:val="CharStyle268"/>
        </w:rPr>
        <w:t xml:space="preserve">командировки............................................................................................ </w:t>
      </w:r>
      <w:r>
        <w:rPr>
          <w:rStyle w:val="CharStyle270"/>
        </w:rPr>
        <w:t>10</w:t>
      </w:r>
      <w:r>
        <w:rPr>
          <w:rStyle w:val="CharStyle268"/>
        </w:rPr>
        <w:t xml:space="preserve"> 600.00 лв.</w:t>
      </w:r>
    </w:p>
    <w:p>
      <w:pPr>
        <w:pStyle w:val="Style68"/>
        <w:tabs>
          <w:tab w:leader="dot" w:pos="6720" w:val="left"/>
          <w:tab w:leader="dot" w:pos="6782" w:val="left"/>
        </w:tabs>
        <w:widowControl w:val="0"/>
        <w:keepNext w:val="0"/>
        <w:keepLines w:val="0"/>
        <w:shd w:val="clear" w:color="auto" w:fill="auto"/>
        <w:bidi w:val="0"/>
        <w:jc w:val="right"/>
        <w:spacing w:before="0" w:after="0"/>
        <w:ind w:left="0" w:right="60" w:firstLine="0"/>
      </w:pPr>
      <w:r>
        <w:rPr>
          <w:rStyle w:val="CharStyle268"/>
        </w:rPr>
        <w:t xml:space="preserve">заплащане </w:t>
      </w:r>
      <w:r>
        <w:rPr>
          <w:rStyle w:val="CharStyle118"/>
        </w:rPr>
        <w:t xml:space="preserve">на външни организации за </w:t>
      </w:r>
      <w:r>
        <w:rPr>
          <w:rStyle w:val="CharStyle268"/>
        </w:rPr>
        <w:t xml:space="preserve">изпълнение </w:t>
      </w:r>
      <w:r>
        <w:rPr>
          <w:rStyle w:val="CharStyle118"/>
        </w:rPr>
        <w:t xml:space="preserve">на </w:t>
      </w:r>
      <w:r>
        <w:rPr>
          <w:rStyle w:val="CharStyle268"/>
        </w:rPr>
        <w:t>проекта...</w:t>
        <w:tab/>
        <w:tab/>
        <w:t xml:space="preserve"> </w:t>
      </w:r>
      <w:r>
        <w:rPr>
          <w:rStyle w:val="CharStyle118"/>
        </w:rPr>
        <w:t xml:space="preserve">6 </w:t>
      </w:r>
      <w:r>
        <w:rPr>
          <w:rStyle w:val="CharStyle268"/>
        </w:rPr>
        <w:t>230,00 лв.</w:t>
      </w:r>
    </w:p>
    <w:p>
      <w:pPr>
        <w:pStyle w:val="Style68"/>
        <w:widowControl w:val="0"/>
        <w:keepNext w:val="0"/>
        <w:keepLines w:val="0"/>
        <w:shd w:val="clear" w:color="auto" w:fill="auto"/>
        <w:bidi w:val="0"/>
        <w:jc w:val="right"/>
        <w:spacing w:before="0" w:after="0"/>
        <w:ind w:left="0" w:right="60" w:firstLine="0"/>
      </w:pPr>
      <w:r>
        <w:rPr>
          <w:rStyle w:val="CharStyle268"/>
        </w:rPr>
        <w:t xml:space="preserve">отчисления за </w:t>
      </w:r>
      <w:r>
        <w:rPr>
          <w:rStyle w:val="CharStyle118"/>
        </w:rPr>
        <w:t xml:space="preserve">базовата организация </w:t>
      </w:r>
      <w:r>
        <w:rPr>
          <w:rStyle w:val="CharStyle268"/>
        </w:rPr>
        <w:t xml:space="preserve">- 7%.............,.,,.................,.,......... </w:t>
      </w:r>
      <w:r>
        <w:rPr>
          <w:rStyle w:val="CharStyle118"/>
        </w:rPr>
        <w:t>2 800,00 лв.</w:t>
      </w:r>
    </w:p>
    <w:p>
      <w:pPr>
        <w:pStyle w:val="Style68"/>
        <w:widowControl w:val="0"/>
        <w:keepNext w:val="0"/>
        <w:keepLines w:val="0"/>
        <w:shd w:val="clear" w:color="auto" w:fill="auto"/>
        <w:bidi w:val="0"/>
        <w:jc w:val="both"/>
        <w:spacing w:before="0" w:after="0"/>
        <w:ind w:left="40" w:right="60" w:firstLine="720"/>
      </w:pPr>
      <w:r>
        <w:rPr>
          <w:rStyle w:val="CharStyle268"/>
        </w:rPr>
        <w:t xml:space="preserve">Към </w:t>
      </w:r>
      <w:r>
        <w:rPr>
          <w:rStyle w:val="CharStyle118"/>
        </w:rPr>
        <w:t xml:space="preserve">10.03.2012 </w:t>
      </w:r>
      <w:r>
        <w:rPr>
          <w:rStyle w:val="CharStyle268"/>
        </w:rPr>
        <w:t xml:space="preserve">г. за </w:t>
      </w:r>
      <w:r>
        <w:rPr>
          <w:rStyle w:val="CharStyle118"/>
        </w:rPr>
        <w:t xml:space="preserve">финансиране </w:t>
      </w:r>
      <w:r>
        <w:rPr>
          <w:rStyle w:val="CharStyle268"/>
        </w:rPr>
        <w:t xml:space="preserve">на проекта </w:t>
      </w:r>
      <w:r>
        <w:rPr>
          <w:rStyle w:val="CharStyle118"/>
        </w:rPr>
        <w:t xml:space="preserve">са </w:t>
      </w:r>
      <w:r>
        <w:rPr>
          <w:rStyle w:val="CharStyle268"/>
        </w:rPr>
        <w:t xml:space="preserve">преведени но </w:t>
      </w:r>
      <w:r>
        <w:rPr>
          <w:rStyle w:val="CharStyle118"/>
        </w:rPr>
        <w:t xml:space="preserve">банков </w:t>
      </w:r>
      <w:r>
        <w:rPr>
          <w:rStyle w:val="CharStyle268"/>
        </w:rPr>
        <w:t xml:space="preserve">път общо </w:t>
      </w:r>
      <w:r>
        <w:rPr>
          <w:rStyle w:val="CharStyle118"/>
        </w:rPr>
        <w:t xml:space="preserve">120 000 </w:t>
      </w:r>
      <w:r>
        <w:rPr>
          <w:rStyle w:val="CharStyle268"/>
        </w:rPr>
        <w:t xml:space="preserve">лв, </w:t>
      </w:r>
      <w:r>
        <w:rPr>
          <w:rStyle w:val="CharStyle118"/>
        </w:rPr>
        <w:t xml:space="preserve">Видно от </w:t>
      </w:r>
      <w:r>
        <w:rPr>
          <w:rStyle w:val="CharStyle268"/>
        </w:rPr>
        <w:t xml:space="preserve">представения Финансов план. неразделна част </w:t>
      </w:r>
      <w:r>
        <w:rPr>
          <w:rStyle w:val="CharStyle118"/>
        </w:rPr>
        <w:t xml:space="preserve">от </w:t>
      </w:r>
      <w:r>
        <w:rPr>
          <w:rStyle w:val="CharStyle268"/>
        </w:rPr>
        <w:t xml:space="preserve">Анекса. </w:t>
      </w:r>
      <w:r>
        <w:rPr>
          <w:rStyle w:val="CharStyle118"/>
        </w:rPr>
        <w:t xml:space="preserve">проф.Емил </w:t>
      </w:r>
      <w:r>
        <w:rPr>
          <w:rStyle w:val="CharStyle268"/>
        </w:rPr>
        <w:t xml:space="preserve">Хорозов, в </w:t>
      </w:r>
      <w:r>
        <w:rPr>
          <w:rStyle w:val="CharStyle118"/>
        </w:rPr>
        <w:t xml:space="preserve">качеството си на </w:t>
      </w:r>
      <w:r>
        <w:rPr>
          <w:rStyle w:val="CharStyle268"/>
        </w:rPr>
        <w:t xml:space="preserve">управител на Фонда </w:t>
      </w:r>
      <w:r>
        <w:rPr>
          <w:rStyle w:val="CharStyle118"/>
        </w:rPr>
        <w:t xml:space="preserve">е </w:t>
      </w:r>
      <w:r>
        <w:rPr>
          <w:rStyle w:val="CharStyle268"/>
        </w:rPr>
        <w:t xml:space="preserve">договорил финансиране </w:t>
      </w:r>
      <w:r>
        <w:rPr>
          <w:rStyle w:val="CharStyle118"/>
        </w:rPr>
        <w:t xml:space="preserve">на </w:t>
      </w:r>
      <w:r>
        <w:rPr>
          <w:rStyle w:val="CharStyle268"/>
        </w:rPr>
        <w:t xml:space="preserve">разходи </w:t>
      </w:r>
      <w:r>
        <w:rPr>
          <w:rStyle w:val="CharStyle118"/>
        </w:rPr>
        <w:t xml:space="preserve">за </w:t>
      </w:r>
      <w:r>
        <w:rPr>
          <w:rStyle w:val="CharStyle268"/>
        </w:rPr>
        <w:t xml:space="preserve">възнаграждения на научния колектив в размер на </w:t>
      </w:r>
      <w:r>
        <w:rPr>
          <w:rStyle w:val="CharStyle269"/>
        </w:rPr>
        <w:t xml:space="preserve">16 </w:t>
      </w:r>
      <w:r>
        <w:rPr>
          <w:rStyle w:val="CharStyle268"/>
        </w:rPr>
        <w:t xml:space="preserve">056 лв. за изпълнение на </w:t>
      </w:r>
      <w:r>
        <w:rPr>
          <w:rStyle w:val="CharStyle118"/>
        </w:rPr>
        <w:t xml:space="preserve">II </w:t>
      </w:r>
      <w:r>
        <w:rPr>
          <w:rStyle w:val="CharStyle268"/>
        </w:rPr>
        <w:t xml:space="preserve">етап от проекта, които представляват 40,14% от общото финансиране </w:t>
      </w:r>
      <w:r>
        <w:rPr>
          <w:rStyle w:val="CharStyle118"/>
        </w:rPr>
        <w:t xml:space="preserve">за </w:t>
      </w:r>
      <w:r>
        <w:rPr>
          <w:rStyle w:val="CharStyle268"/>
        </w:rPr>
        <w:t xml:space="preserve">II етап </w:t>
      </w:r>
      <w:r>
        <w:rPr>
          <w:rStyle w:val="CharStyle118"/>
        </w:rPr>
        <w:t xml:space="preserve">на проекта. </w:t>
      </w:r>
      <w:r>
        <w:rPr>
          <w:rStyle w:val="CharStyle268"/>
        </w:rPr>
        <w:t xml:space="preserve">Предвид </w:t>
      </w:r>
      <w:r>
        <w:rPr>
          <w:rStyle w:val="CharStyle118"/>
        </w:rPr>
        <w:t xml:space="preserve">решението на </w:t>
      </w:r>
      <w:r>
        <w:rPr>
          <w:rStyle w:val="CharStyle268"/>
        </w:rPr>
        <w:t xml:space="preserve">ИС </w:t>
      </w:r>
      <w:r>
        <w:rPr>
          <w:rStyle w:val="CharStyle118"/>
        </w:rPr>
        <w:t xml:space="preserve">на Фонда за финансиране на II етап на проекта на обща стойност 40 000 </w:t>
      </w:r>
      <w:r>
        <w:rPr>
          <w:rStyle w:val="CharStyle268"/>
        </w:rPr>
        <w:t xml:space="preserve">лв., полагащите </w:t>
      </w:r>
      <w:r>
        <w:rPr>
          <w:rStyle w:val="CharStyle118"/>
        </w:rPr>
        <w:t xml:space="preserve">се </w:t>
      </w:r>
      <w:r>
        <w:rPr>
          <w:rStyle w:val="CharStyle268"/>
        </w:rPr>
        <w:t xml:space="preserve">разходи за трудови възнаграждения за научния колектив следва да са в размер на 14 000 лв., или </w:t>
      </w:r>
      <w:r>
        <w:rPr>
          <w:rStyle w:val="CharStyle118"/>
        </w:rPr>
        <w:t xml:space="preserve">са </w:t>
      </w:r>
      <w:r>
        <w:rPr>
          <w:rStyle w:val="CharStyle268"/>
        </w:rPr>
        <w:t xml:space="preserve">договорени </w:t>
      </w:r>
      <w:r>
        <w:rPr>
          <w:rStyle w:val="CharStyle118"/>
        </w:rPr>
        <w:t xml:space="preserve">в повече от </w:t>
      </w:r>
      <w:r>
        <w:rPr>
          <w:rStyle w:val="CharStyle268"/>
        </w:rPr>
        <w:t xml:space="preserve">допустимите </w:t>
      </w:r>
      <w:r>
        <w:rPr>
          <w:rStyle w:val="CharStyle118"/>
        </w:rPr>
        <w:t>с 2 056 лв.</w:t>
      </w:r>
    </w:p>
    <w:p>
      <w:pPr>
        <w:pStyle w:val="Style63"/>
        <w:widowControl w:val="0"/>
        <w:keepNext w:val="0"/>
        <w:keepLines w:val="0"/>
        <w:shd w:val="clear" w:color="auto" w:fill="auto"/>
        <w:bidi w:val="0"/>
        <w:jc w:val="right"/>
        <w:spacing w:before="0" w:after="0"/>
        <w:ind w:left="40" w:right="60" w:firstLine="0"/>
      </w:pPr>
      <w:r>
        <w:rPr>
          <w:rStyle w:val="CharStyle276"/>
          <w:b/>
          <w:bCs/>
        </w:rPr>
        <w:t xml:space="preserve">С </w:t>
      </w:r>
      <w:r>
        <w:rPr>
          <w:rStyle w:val="CharStyle281"/>
          <w:b w:val="0"/>
          <w:bCs w:val="0"/>
        </w:rPr>
        <w:t xml:space="preserve">договарянето </w:t>
      </w:r>
      <w:r>
        <w:rPr>
          <w:rStyle w:val="CharStyle276"/>
          <w:b/>
          <w:bCs/>
        </w:rPr>
        <w:t xml:space="preserve">на разходи, </w:t>
      </w:r>
      <w:r>
        <w:rPr>
          <w:rStyle w:val="CharStyle281"/>
          <w:b w:val="0"/>
          <w:bCs w:val="0"/>
        </w:rPr>
        <w:t xml:space="preserve">по-големи от допустимите </w:t>
      </w:r>
      <w:r>
        <w:rPr>
          <w:rStyle w:val="CharStyle276"/>
          <w:b/>
          <w:bCs/>
        </w:rPr>
        <w:t xml:space="preserve">е </w:t>
      </w:r>
      <w:r>
        <w:rPr>
          <w:rStyle w:val="CharStyle281"/>
          <w:b w:val="0"/>
          <w:bCs w:val="0"/>
        </w:rPr>
        <w:t xml:space="preserve">допуснато </w:t>
      </w:r>
      <w:r>
        <w:rPr>
          <w:rStyle w:val="CharStyle276"/>
          <w:b/>
          <w:bCs/>
        </w:rPr>
        <w:t xml:space="preserve">нарушение на чл.35, ал.2, т.1 от ПФНИ , отговорност за което следва </w:t>
      </w:r>
      <w:r>
        <w:rPr>
          <w:rStyle w:val="CharStyle281"/>
          <w:b w:val="0"/>
          <w:bCs w:val="0"/>
        </w:rPr>
        <w:t xml:space="preserve">да </w:t>
      </w:r>
      <w:r>
        <w:rPr>
          <w:rStyle w:val="CharStyle276"/>
          <w:b/>
          <w:bCs/>
        </w:rPr>
        <w:t xml:space="preserve">носи </w:t>
      </w:r>
      <w:r>
        <w:rPr>
          <w:rStyle w:val="CharStyle281"/>
          <w:b w:val="0"/>
          <w:bCs w:val="0"/>
        </w:rPr>
        <w:t xml:space="preserve">чл.кор.проф.Емил </w:t>
      </w:r>
      <w:r>
        <w:rPr>
          <w:rStyle w:val="CharStyle276"/>
          <w:b/>
          <w:bCs/>
        </w:rPr>
        <w:t>Хорозов</w:t>
      </w:r>
    </w:p>
    <w:p>
      <w:pPr>
        <w:pStyle w:val="Style63"/>
        <w:numPr>
          <w:ilvl w:val="0"/>
          <w:numId w:val="77"/>
        </w:numPr>
        <w:tabs>
          <w:tab w:leader="none" w:pos="174" w:val="left"/>
        </w:tabs>
        <w:widowControl w:val="0"/>
        <w:keepNext w:val="0"/>
        <w:keepLines w:val="0"/>
        <w:shd w:val="clear" w:color="auto" w:fill="auto"/>
        <w:bidi w:val="0"/>
        <w:jc w:val="left"/>
        <w:spacing w:before="0" w:after="0"/>
        <w:ind w:left="40" w:right="0" w:firstLine="0"/>
      </w:pPr>
      <w:r>
        <w:rPr>
          <w:rStyle w:val="CharStyle276"/>
          <w:b/>
          <w:bCs/>
        </w:rPr>
        <w:t>управител на Фонда по време на извършване на нарушението.</w:t>
      </w:r>
    </w:p>
    <w:p>
      <w:pPr>
        <w:pStyle w:val="Style63"/>
        <w:widowControl w:val="0"/>
        <w:keepNext w:val="0"/>
        <w:keepLines w:val="0"/>
        <w:shd w:val="clear" w:color="auto" w:fill="auto"/>
        <w:bidi w:val="0"/>
        <w:spacing w:before="0" w:after="0"/>
        <w:ind w:left="40" w:right="60" w:firstLine="720"/>
      </w:pPr>
      <w:r>
        <w:rPr>
          <w:rStyle w:val="CharStyle276"/>
          <w:b/>
          <w:bCs/>
        </w:rPr>
        <w:t xml:space="preserve">За горното нарушение се състави АУАН </w:t>
      </w:r>
      <w:r>
        <w:rPr>
          <w:rStyle w:val="CharStyle311"/>
          <w:b w:val="0"/>
          <w:bCs w:val="0"/>
        </w:rPr>
        <w:t>М</w:t>
      </w:r>
      <w:r>
        <w:rPr>
          <w:rStyle w:val="CharStyle276"/>
          <w:b/>
          <w:bCs/>
        </w:rPr>
        <w:t xml:space="preserve"> 11010679/18.04.2012 </w:t>
      </w:r>
      <w:r>
        <w:rPr>
          <w:rStyle w:val="CharStyle281"/>
          <w:b w:val="0"/>
          <w:bCs w:val="0"/>
        </w:rPr>
        <w:t xml:space="preserve">г. </w:t>
      </w:r>
      <w:r>
        <w:rPr>
          <w:rStyle w:val="CharStyle276"/>
          <w:b/>
          <w:bCs/>
        </w:rPr>
        <w:t>срещу чл.кор.проф.Емил Хорозов, сключил договора за финансиране на проекта.</w:t>
      </w:r>
    </w:p>
    <w:p>
      <w:pPr>
        <w:pStyle w:val="Style26"/>
        <w:widowControl w:val="0"/>
        <w:keepNext w:val="0"/>
        <w:keepLines w:val="0"/>
        <w:shd w:val="clear" w:color="auto" w:fill="auto"/>
        <w:bidi w:val="0"/>
        <w:spacing w:before="0" w:after="0"/>
        <w:ind w:left="40" w:right="60" w:firstLine="720"/>
      </w:pPr>
      <w:r>
        <w:rPr>
          <w:rStyle w:val="CharStyle42"/>
        </w:rPr>
        <w:t xml:space="preserve">За изпълнението на I етап от </w:t>
      </w:r>
      <w:r>
        <w:rPr>
          <w:rStyle w:val="CharStyle271"/>
        </w:rPr>
        <w:t xml:space="preserve">проекта </w:t>
      </w:r>
      <w:r>
        <w:rPr>
          <w:rStyle w:val="CharStyle42"/>
        </w:rPr>
        <w:t xml:space="preserve">са отчетени 40 113,70 лв., а за изпълнението на II етап са </w:t>
      </w:r>
      <w:r>
        <w:rPr>
          <w:rStyle w:val="CharStyle271"/>
        </w:rPr>
        <w:t xml:space="preserve">планирани </w:t>
      </w:r>
      <w:r>
        <w:rPr>
          <w:rStyle w:val="CharStyle42"/>
        </w:rPr>
        <w:t xml:space="preserve">16 056 лв. </w:t>
      </w:r>
      <w:r>
        <w:rPr>
          <w:rStyle w:val="CharStyle271"/>
        </w:rPr>
        <w:t xml:space="preserve">или </w:t>
      </w:r>
      <w:r>
        <w:rPr>
          <w:rStyle w:val="CharStyle42"/>
        </w:rPr>
        <w:t xml:space="preserve">общо 56 169,70 лв., при </w:t>
      </w:r>
      <w:r>
        <w:rPr>
          <w:rStyle w:val="CharStyle271"/>
        </w:rPr>
        <w:t xml:space="preserve">полагащи </w:t>
      </w:r>
      <w:r>
        <w:rPr>
          <w:rStyle w:val="CharStyle42"/>
        </w:rPr>
        <w:t xml:space="preserve">се 42 000 лв., </w:t>
      </w:r>
      <w:r>
        <w:rPr>
          <w:rStyle w:val="CharStyle271"/>
        </w:rPr>
        <w:t xml:space="preserve">или </w:t>
      </w:r>
      <w:r>
        <w:rPr>
          <w:rStyle w:val="CharStyle42"/>
        </w:rPr>
        <w:t xml:space="preserve">в повече с 14 170 </w:t>
      </w:r>
      <w:r>
        <w:rPr>
          <w:rStyle w:val="CharStyle271"/>
        </w:rPr>
        <w:t>лв.</w:t>
      </w:r>
    </w:p>
    <w:p>
      <w:pPr>
        <w:pStyle w:val="Style63"/>
        <w:widowControl w:val="0"/>
        <w:keepNext w:val="0"/>
        <w:keepLines w:val="0"/>
        <w:shd w:val="clear" w:color="auto" w:fill="auto"/>
        <w:bidi w:val="0"/>
        <w:spacing w:before="0" w:after="0"/>
        <w:ind w:left="40" w:right="60" w:firstLine="720"/>
      </w:pPr>
      <w:r>
        <w:rPr>
          <w:rStyle w:val="CharStyle276"/>
          <w:b/>
          <w:bCs/>
        </w:rPr>
        <w:t xml:space="preserve">Предвид ограничението за размера на </w:t>
      </w:r>
      <w:r>
        <w:rPr>
          <w:rStyle w:val="CharStyle281"/>
          <w:b w:val="0"/>
          <w:bCs w:val="0"/>
        </w:rPr>
        <w:t xml:space="preserve">възнагражденията </w:t>
      </w:r>
      <w:r>
        <w:rPr>
          <w:rStyle w:val="CharStyle276"/>
          <w:b/>
          <w:bCs/>
        </w:rPr>
        <w:t xml:space="preserve">за членовете на колектива - до 35%, одобреното финансиране следваше да се редуцира - </w:t>
      </w:r>
      <w:r>
        <w:rPr>
          <w:rStyle w:val="CharStyle281"/>
          <w:b w:val="0"/>
          <w:bCs w:val="0"/>
        </w:rPr>
        <w:t xml:space="preserve">намали </w:t>
      </w:r>
      <w:r>
        <w:rPr>
          <w:rStyle w:val="CharStyle276"/>
          <w:b/>
          <w:bCs/>
        </w:rPr>
        <w:t>от 120 000 лв. на 105 830 лв.</w:t>
      </w:r>
    </w:p>
    <w:p>
      <w:pPr>
        <w:pStyle w:val="Style26"/>
        <w:widowControl w:val="0"/>
        <w:keepNext w:val="0"/>
        <w:keepLines w:val="0"/>
        <w:shd w:val="clear" w:color="auto" w:fill="auto"/>
        <w:bidi w:val="0"/>
        <w:spacing w:before="0" w:after="0"/>
        <w:ind w:left="40" w:right="60" w:firstLine="720"/>
      </w:pPr>
      <w:r>
        <w:rPr>
          <w:rStyle w:val="CharStyle42"/>
        </w:rPr>
        <w:t xml:space="preserve">С така </w:t>
      </w:r>
      <w:r>
        <w:rPr>
          <w:rStyle w:val="CharStyle271"/>
        </w:rPr>
        <w:t xml:space="preserve">подписаните </w:t>
      </w:r>
      <w:r>
        <w:rPr>
          <w:rStyle w:val="CharStyle42"/>
        </w:rPr>
        <w:t xml:space="preserve">договор и Анекс №1 и сумата на </w:t>
      </w:r>
      <w:r>
        <w:rPr>
          <w:rStyle w:val="CharStyle271"/>
        </w:rPr>
        <w:t xml:space="preserve">действително </w:t>
      </w:r>
      <w:r>
        <w:rPr>
          <w:rStyle w:val="CharStyle42"/>
        </w:rPr>
        <w:t xml:space="preserve">преведеното финансиране, неоснователно/неправомерно/ е договорено финансиране на проект </w:t>
      </w:r>
      <w:r>
        <w:rPr>
          <w:rStyle w:val="CharStyle42"/>
          <w:lang w:val="en-US"/>
        </w:rPr>
        <w:t xml:space="preserve">ID01/0130 </w:t>
      </w:r>
      <w:r>
        <w:rPr>
          <w:rStyle w:val="CharStyle271"/>
        </w:rPr>
        <w:t xml:space="preserve">на тема: „Нови </w:t>
      </w:r>
      <w:r>
        <w:rPr>
          <w:rStyle w:val="CharStyle297"/>
        </w:rPr>
        <w:t xml:space="preserve">млади,нови култури,нови </w:t>
      </w:r>
      <w:r>
        <w:rPr>
          <w:rStyle w:val="CharStyle271"/>
        </w:rPr>
        <w:t xml:space="preserve">каузи: интердисциплинарни подходи на културните изследвания" </w:t>
      </w:r>
      <w:r>
        <w:rPr>
          <w:rStyle w:val="CharStyle42"/>
        </w:rPr>
        <w:t>с 14 170 лв. в повече от полагащите се.</w:t>
      </w:r>
    </w:p>
    <w:p>
      <w:pPr>
        <w:pStyle w:val="Style63"/>
        <w:widowControl w:val="0"/>
        <w:keepNext w:val="0"/>
        <w:keepLines w:val="0"/>
        <w:shd w:val="clear" w:color="auto" w:fill="auto"/>
        <w:bidi w:val="0"/>
        <w:spacing w:before="0" w:after="0"/>
        <w:ind w:left="40" w:right="60" w:firstLine="720"/>
      </w:pPr>
      <w:r>
        <w:rPr>
          <w:rStyle w:val="CharStyle276"/>
          <w:b/>
          <w:bCs/>
        </w:rPr>
        <w:t xml:space="preserve">Преведеното финансиране в размер на 14 170 лв. е в нарушение на </w:t>
      </w:r>
      <w:r>
        <w:rPr>
          <w:rStyle w:val="CharStyle300"/>
          <w:b/>
          <w:bCs/>
        </w:rPr>
        <w:t>29, ал.2 във</w:t>
      </w:r>
      <w:r>
        <w:rPr>
          <w:rStyle w:val="CharStyle276"/>
          <w:b/>
          <w:bCs/>
        </w:rPr>
        <w:t xml:space="preserve"> </w:t>
      </w:r>
      <w:r>
        <w:rPr>
          <w:rStyle w:val="CharStyle300"/>
          <w:b/>
          <w:bCs/>
        </w:rPr>
        <w:t xml:space="preserve">връзка с ал.1 от ЗННИ и чл.35 от ПФНИ е </w:t>
      </w:r>
      <w:r>
        <w:rPr>
          <w:rStyle w:val="CharStyle421"/>
          <w:b w:val="0"/>
          <w:bCs w:val="0"/>
        </w:rPr>
        <w:t xml:space="preserve">недопустимо </w:t>
      </w:r>
      <w:r>
        <w:rPr>
          <w:rStyle w:val="CharStyle422"/>
          <w:b w:val="0"/>
          <w:bCs w:val="0"/>
        </w:rPr>
        <w:t xml:space="preserve">за </w:t>
      </w:r>
      <w:r>
        <w:rPr>
          <w:rStyle w:val="CharStyle300"/>
          <w:b/>
          <w:bCs/>
        </w:rPr>
        <w:t>финансиране и</w:t>
      </w:r>
      <w:r>
        <w:rPr>
          <w:rStyle w:val="CharStyle276"/>
          <w:b/>
          <w:bCs/>
        </w:rPr>
        <w:t xml:space="preserve"> следва да се възстанови на Фонда на основание чл.30, ал.2 от ЗННИ и чл.8, ал.З, т.7 от договора </w:t>
      </w:r>
      <w:r>
        <w:rPr>
          <w:rStyle w:val="CharStyle281"/>
          <w:b w:val="0"/>
          <w:bCs w:val="0"/>
        </w:rPr>
        <w:t xml:space="preserve">за </w:t>
      </w:r>
      <w:r>
        <w:rPr>
          <w:rStyle w:val="CharStyle276"/>
          <w:b/>
          <w:bCs/>
        </w:rPr>
        <w:t>финансиране.</w:t>
      </w:r>
    </w:p>
    <w:p>
      <w:pPr>
        <w:pStyle w:val="Style63"/>
        <w:widowControl w:val="0"/>
        <w:keepNext w:val="0"/>
        <w:keepLines w:val="0"/>
        <w:shd w:val="clear" w:color="auto" w:fill="auto"/>
        <w:bidi w:val="0"/>
        <w:spacing w:before="0" w:after="0"/>
        <w:ind w:left="40" w:right="60" w:firstLine="720"/>
      </w:pPr>
      <w:r>
        <w:rPr>
          <w:rStyle w:val="CharStyle281"/>
          <w:b w:val="0"/>
          <w:bCs w:val="0"/>
        </w:rPr>
        <w:t xml:space="preserve">ИС </w:t>
      </w:r>
      <w:r>
        <w:rPr>
          <w:rStyle w:val="CharStyle276"/>
          <w:b/>
          <w:bCs/>
        </w:rPr>
        <w:t xml:space="preserve">на </w:t>
      </w:r>
      <w:r>
        <w:rPr>
          <w:rStyle w:val="CharStyle281"/>
          <w:b w:val="0"/>
          <w:bCs w:val="0"/>
        </w:rPr>
        <w:t xml:space="preserve">Фонд </w:t>
      </w:r>
      <w:r>
        <w:rPr>
          <w:rStyle w:val="CharStyle276"/>
          <w:b/>
          <w:bCs/>
        </w:rPr>
        <w:t xml:space="preserve">„Научни </w:t>
      </w:r>
      <w:r>
        <w:rPr>
          <w:rStyle w:val="CharStyle281"/>
          <w:b w:val="0"/>
          <w:bCs w:val="0"/>
        </w:rPr>
        <w:t xml:space="preserve">изследвания” </w:t>
      </w:r>
      <w:r>
        <w:rPr>
          <w:rStyle w:val="CharStyle276"/>
          <w:b/>
          <w:bCs/>
        </w:rPr>
        <w:t xml:space="preserve">следва </w:t>
      </w:r>
      <w:r>
        <w:rPr>
          <w:rStyle w:val="CharStyle281"/>
          <w:b w:val="0"/>
          <w:bCs w:val="0"/>
        </w:rPr>
        <w:t xml:space="preserve">да предприеме действия </w:t>
      </w:r>
      <w:r>
        <w:rPr>
          <w:rStyle w:val="CharStyle276"/>
          <w:b/>
          <w:bCs/>
        </w:rPr>
        <w:t xml:space="preserve">за възстановяване </w:t>
      </w:r>
      <w:r>
        <w:rPr>
          <w:rStyle w:val="CharStyle310"/>
          <w:b w:val="0"/>
          <w:bCs w:val="0"/>
        </w:rPr>
        <w:t xml:space="preserve">на </w:t>
      </w:r>
      <w:r>
        <w:rPr>
          <w:rStyle w:val="CharStyle276"/>
          <w:b/>
          <w:bCs/>
        </w:rPr>
        <w:t>сумата от изпълнителя, вкл. и по съдебен ред.</w:t>
      </w:r>
    </w:p>
    <w:p>
      <w:pPr>
        <w:pStyle w:val="Style63"/>
        <w:widowControl w:val="0"/>
        <w:keepNext w:val="0"/>
        <w:keepLines w:val="0"/>
        <w:shd w:val="clear" w:color="auto" w:fill="auto"/>
        <w:bidi w:val="0"/>
        <w:spacing w:before="0" w:after="0"/>
        <w:ind w:left="40" w:right="60" w:firstLine="720"/>
      </w:pPr>
      <w:r>
        <w:rPr>
          <w:rStyle w:val="CharStyle281"/>
          <w:b w:val="0"/>
          <w:bCs w:val="0"/>
        </w:rPr>
        <w:t xml:space="preserve">Сумата </w:t>
      </w:r>
      <w:r>
        <w:rPr>
          <w:rStyle w:val="CharStyle276"/>
          <w:b/>
          <w:bCs/>
        </w:rPr>
        <w:t xml:space="preserve">в </w:t>
      </w:r>
      <w:r>
        <w:rPr>
          <w:rStyle w:val="CharStyle66"/>
          <w:b w:val="0"/>
          <w:bCs w:val="0"/>
        </w:rPr>
        <w:t xml:space="preserve">размер </w:t>
      </w:r>
      <w:r>
        <w:rPr>
          <w:rStyle w:val="CharStyle276"/>
          <w:b/>
          <w:bCs/>
        </w:rPr>
        <w:t xml:space="preserve">на 14170 лв., неоснователно усвоена за </w:t>
      </w:r>
      <w:r>
        <w:rPr>
          <w:rStyle w:val="CharStyle66"/>
          <w:b w:val="0"/>
          <w:bCs w:val="0"/>
        </w:rPr>
        <w:t xml:space="preserve">изпълнение </w:t>
      </w:r>
      <w:r>
        <w:rPr>
          <w:rStyle w:val="CharStyle276"/>
          <w:b/>
          <w:bCs/>
        </w:rPr>
        <w:t>на Договор №Д002-286/18.12.2008 г. следва да се възстанови от ФНИ на финансиращия орган.</w:t>
      </w:r>
    </w:p>
    <w:p>
      <w:pPr>
        <w:pStyle w:val="Style68"/>
        <w:widowControl w:val="0"/>
        <w:keepNext w:val="0"/>
        <w:keepLines w:val="0"/>
        <w:shd w:val="clear" w:color="auto" w:fill="auto"/>
        <w:bidi w:val="0"/>
        <w:jc w:val="both"/>
        <w:spacing w:before="0" w:after="0"/>
        <w:ind w:left="40" w:right="60" w:firstLine="720"/>
      </w:pPr>
      <w:r>
        <w:rPr>
          <w:rStyle w:val="CharStyle118"/>
        </w:rPr>
        <w:t xml:space="preserve">В </w:t>
      </w:r>
      <w:r>
        <w:rPr>
          <w:rStyle w:val="CharStyle268"/>
        </w:rPr>
        <w:t xml:space="preserve">приложение </w:t>
      </w:r>
      <w:r>
        <w:rPr>
          <w:rStyle w:val="CharStyle118"/>
        </w:rPr>
        <w:t xml:space="preserve">№1, </w:t>
      </w:r>
      <w:r>
        <w:rPr>
          <w:rStyle w:val="CharStyle268"/>
        </w:rPr>
        <w:t xml:space="preserve">неразделна </w:t>
      </w:r>
      <w:r>
        <w:rPr>
          <w:rStyle w:val="CharStyle118"/>
        </w:rPr>
        <w:t xml:space="preserve">част от Договора са </w:t>
      </w:r>
      <w:r>
        <w:rPr>
          <w:rStyle w:val="CharStyle268"/>
        </w:rPr>
        <w:t xml:space="preserve">отразени </w:t>
      </w:r>
      <w:r>
        <w:rPr>
          <w:rStyle w:val="CharStyle118"/>
        </w:rPr>
        <w:t xml:space="preserve">целите на </w:t>
      </w:r>
      <w:r>
        <w:rPr>
          <w:rStyle w:val="CharStyle268"/>
        </w:rPr>
        <w:t xml:space="preserve">проекта </w:t>
      </w:r>
      <w:r>
        <w:rPr>
          <w:rStyle w:val="CharStyle118"/>
        </w:rPr>
        <w:t xml:space="preserve">и </w:t>
      </w:r>
      <w:r>
        <w:rPr>
          <w:rStyle w:val="CharStyle268"/>
        </w:rPr>
        <w:t xml:space="preserve">очаквания резултат </w:t>
      </w:r>
      <w:r>
        <w:rPr>
          <w:rStyle w:val="CharStyle118"/>
        </w:rPr>
        <w:t xml:space="preserve">от </w:t>
      </w:r>
      <w:r>
        <w:rPr>
          <w:rStyle w:val="CharStyle268"/>
        </w:rPr>
        <w:t xml:space="preserve">изпълнението му. </w:t>
      </w:r>
      <w:r>
        <w:rPr>
          <w:rStyle w:val="CharStyle118"/>
        </w:rPr>
        <w:t xml:space="preserve">Крайният срок за </w:t>
      </w:r>
      <w:r>
        <w:rPr>
          <w:rStyle w:val="CharStyle268"/>
        </w:rPr>
        <w:t xml:space="preserve">отчитане изпълнението </w:t>
      </w:r>
      <w:r>
        <w:rPr>
          <w:rStyle w:val="CharStyle118"/>
        </w:rPr>
        <w:t xml:space="preserve">на </w:t>
      </w:r>
      <w:r>
        <w:rPr>
          <w:rStyle w:val="CharStyle268"/>
        </w:rPr>
        <w:t>научноизследователския проект Ш01/0137 на тема: „Открит музей” е до месец май 2012 г.</w:t>
      </w:r>
    </w:p>
    <w:p>
      <w:pPr>
        <w:pStyle w:val="Style68"/>
        <w:widowControl w:val="0"/>
        <w:keepNext w:val="0"/>
        <w:keepLines w:val="0"/>
        <w:shd w:val="clear" w:color="auto" w:fill="auto"/>
        <w:bidi w:val="0"/>
        <w:jc w:val="both"/>
        <w:spacing w:before="0" w:after="244"/>
        <w:ind w:left="40" w:right="60" w:firstLine="720"/>
      </w:pPr>
      <w:r>
        <w:rPr>
          <w:rStyle w:val="CharStyle268"/>
        </w:rPr>
        <w:t xml:space="preserve">Тъй като екипа, извършващ финансовата инспекция не притежава вужяата квалификация, </w:t>
      </w:r>
      <w:r>
        <w:rPr>
          <w:rStyle w:val="CharStyle118"/>
        </w:rPr>
        <w:t xml:space="preserve">не </w:t>
      </w:r>
      <w:r>
        <w:rPr>
          <w:rStyle w:val="CharStyle268"/>
        </w:rPr>
        <w:t xml:space="preserve">може </w:t>
      </w:r>
      <w:r>
        <w:rPr>
          <w:rStyle w:val="CharStyle118"/>
        </w:rPr>
        <w:t xml:space="preserve">да </w:t>
      </w:r>
      <w:r>
        <w:rPr>
          <w:rStyle w:val="CharStyle268"/>
        </w:rPr>
        <w:t xml:space="preserve">изрази становище </w:t>
      </w:r>
      <w:r>
        <w:rPr>
          <w:rStyle w:val="CharStyle118"/>
        </w:rPr>
        <w:t xml:space="preserve">относно постигането на </w:t>
      </w:r>
      <w:r>
        <w:rPr>
          <w:rStyle w:val="CharStyle268"/>
        </w:rPr>
        <w:t xml:space="preserve">целите </w:t>
      </w:r>
      <w:r>
        <w:rPr>
          <w:rStyle w:val="CharStyle118"/>
        </w:rPr>
        <w:t xml:space="preserve">и </w:t>
      </w:r>
      <w:r>
        <w:rPr>
          <w:rStyle w:val="CharStyle268"/>
        </w:rPr>
        <w:t xml:space="preserve">очаквания резултат </w:t>
      </w:r>
      <w:r>
        <w:rPr>
          <w:rStyle w:val="CharStyle118"/>
        </w:rPr>
        <w:t xml:space="preserve">от </w:t>
      </w:r>
      <w:r>
        <w:rPr>
          <w:rStyle w:val="CharStyle268"/>
        </w:rPr>
        <w:t xml:space="preserve">изпълнението </w:t>
      </w:r>
      <w:r>
        <w:rPr>
          <w:rStyle w:val="CharStyle118"/>
        </w:rPr>
        <w:t xml:space="preserve">на I етап на </w:t>
      </w:r>
      <w:r>
        <w:rPr>
          <w:rStyle w:val="CharStyle268"/>
        </w:rPr>
        <w:t xml:space="preserve">научноизследователските </w:t>
      </w:r>
      <w:r>
        <w:rPr>
          <w:rStyle w:val="CharStyle118"/>
        </w:rPr>
        <w:t>проекти.</w:t>
      </w:r>
    </w:p>
    <w:p>
      <w:pPr>
        <w:pStyle w:val="Style63"/>
        <w:numPr>
          <w:ilvl w:val="0"/>
          <w:numId w:val="115"/>
        </w:numPr>
        <w:tabs>
          <w:tab w:leader="none" w:pos="7456" w:val="left"/>
          <w:tab w:leader="none" w:pos="990" w:val="left"/>
        </w:tabs>
        <w:widowControl w:val="0"/>
        <w:keepNext w:val="0"/>
        <w:keepLines w:val="0"/>
        <w:shd w:val="clear" w:color="auto" w:fill="auto"/>
        <w:bidi w:val="0"/>
        <w:spacing w:before="0" w:after="0" w:line="269" w:lineRule="exact"/>
        <w:ind w:left="40" w:right="0" w:firstLine="720"/>
      </w:pPr>
      <w:r>
        <w:rPr>
          <w:rStyle w:val="CharStyle300"/>
          <w:b/>
          <w:bCs/>
        </w:rPr>
        <w:t>Договор №Д002-337/20.12.2008г.</w:t>
      </w:r>
      <w:r>
        <w:rPr>
          <w:rStyle w:val="CharStyle276"/>
          <w:b/>
          <w:bCs/>
        </w:rPr>
        <w:tab/>
        <w:t>- С:.{С^</w:t>
      </w:r>
      <w:r>
        <w:rPr>
          <w:rStyle w:val="CharStyle276"/>
          <w:vertAlign w:val="subscript"/>
          <w:b/>
          <w:bCs/>
        </w:rPr>
        <w:t>Ч</w:t>
      </w:r>
    </w:p>
    <w:p>
      <w:pPr>
        <w:pStyle w:val="Style68"/>
        <w:tabs>
          <w:tab w:leader="none" w:pos="8440" w:val="left"/>
        </w:tabs>
        <w:widowControl w:val="0"/>
        <w:keepNext w:val="0"/>
        <w:keepLines w:val="0"/>
        <w:shd w:val="clear" w:color="auto" w:fill="auto"/>
        <w:bidi w:val="0"/>
        <w:jc w:val="both"/>
        <w:spacing w:before="0" w:after="0" w:line="269" w:lineRule="exact"/>
        <w:ind w:left="40" w:right="60" w:firstLine="720"/>
        <w:sectPr>
          <w:footerReference w:type="even" r:id="rId105"/>
          <w:footerReference w:type="default" r:id="rId106"/>
          <w:pgSz w:w="11909" w:h="16838"/>
          <w:pgMar w:top="52" w:left="842" w:right="842" w:bottom="536" w:header="0" w:footer="3" w:gutter="91"/>
          <w:rtlGutter/>
          <w:cols w:space="720"/>
          <w:noEndnote/>
          <w:docGrid w:linePitch="360"/>
        </w:sectPr>
      </w:pPr>
      <w:r>
        <w:rPr>
          <w:rStyle w:val="CharStyle268"/>
        </w:rPr>
        <w:t>Договорът е сключен въз основа на подадено с писмо вх.№ИД0</w:t>
      </w:r>
      <w:r>
        <w:rPr>
          <w:rStyle w:val="CharStyle269"/>
        </w:rPr>
        <w:t xml:space="preserve">1/0173/09.'07$^&gt;8 </w:t>
      </w:r>
      <w:r>
        <w:rPr>
          <w:rStyle w:val="CharStyle268"/>
        </w:rPr>
        <w:t xml:space="preserve">г. от Институт по </w:t>
      </w:r>
      <w:r>
        <w:rPr>
          <w:rStyle w:val="CharStyle269"/>
        </w:rPr>
        <w:t xml:space="preserve">океанология-БАН </w:t>
      </w:r>
      <w:r>
        <w:rPr>
          <w:rStyle w:val="CharStyle268"/>
        </w:rPr>
        <w:t xml:space="preserve">проектно предложение за </w:t>
      </w:r>
      <w:r>
        <w:rPr>
          <w:rStyle w:val="CharStyle273"/>
        </w:rPr>
        <w:t>науцщо^фхщ0то</w:t>
      </w:r>
      <w:r>
        <w:rPr>
          <w:rStyle w:val="CharStyle268"/>
        </w:rPr>
        <w:t xml:space="preserve"> </w:t>
      </w:r>
      <w:r>
        <w:rPr>
          <w:rStyle w:val="CharStyle269"/>
        </w:rPr>
        <w:t xml:space="preserve">^Ведваяе </w:t>
      </w:r>
      <w:r>
        <w:rPr>
          <w:rStyle w:val="CharStyle268"/>
          <w:lang w:val="en-US"/>
        </w:rPr>
        <w:t>ID0</w:t>
      </w:r>
      <w:r>
        <w:rPr>
          <w:rStyle w:val="CharStyle268"/>
        </w:rPr>
        <w:t xml:space="preserve">1/0173 на тема: „Древни брегови линии на Черно море и услов||^|а ч^^^Г^р^ргвие”. Целта на проекта е: да бъдат разработени основите </w:t>
      </w:r>
      <w:r>
        <w:rPr>
          <w:rStyle w:val="CharStyle118"/>
        </w:rPr>
        <w:t xml:space="preserve">на </w:t>
      </w:r>
      <w:r>
        <w:rPr>
          <w:rStyle w:val="CharStyle268"/>
        </w:rPr>
        <w:t xml:space="preserve">една </w:t>
      </w:r>
      <w:r>
        <w:rPr>
          <w:rStyle w:val="CharStyle374"/>
        </w:rPr>
        <w:t>жорЩ^оятЩ^ф0$&gt;^тфме</w:t>
      </w:r>
      <w:r>
        <w:rPr>
          <w:rStyle w:val="CharStyle118"/>
        </w:rPr>
        <w:t xml:space="preserve"> </w:t>
      </w:r>
      <w:r>
        <w:rPr>
          <w:rStyle w:val="CharStyle268"/>
        </w:rPr>
        <w:t>да промени съществуващите представи за най-древната човешка</w:t>
        <w:tab/>
        <w:t xml:space="preserve">н^Адазация, </w:t>
      </w:r>
    </w:p>
    <w:p>
      <w:pPr>
        <w:pStyle w:val="Style68"/>
        <w:tabs>
          <w:tab w:leader="none" w:pos="8440" w:val="left"/>
        </w:tabs>
        <w:widowControl w:val="0"/>
        <w:keepNext w:val="0"/>
        <w:keepLines w:val="0"/>
        <w:shd w:val="clear" w:color="auto" w:fill="auto"/>
        <w:bidi w:val="0"/>
        <w:jc w:val="both"/>
        <w:spacing w:before="0" w:after="0" w:line="269" w:lineRule="exact"/>
        <w:ind w:left="40" w:right="60" w:firstLine="720"/>
      </w:pPr>
      <w:r>
        <w:rPr>
          <w:rStyle w:val="CharStyle108"/>
        </w:rPr>
        <w:t>зародила се на бреговете на древното Понтийско езеро. Обектите, които ще бъдат изследвани са в района на палеоруслото на р. Провадийска и Бургаския залив.</w:t>
      </w:r>
    </w:p>
    <w:p>
      <w:pPr>
        <w:pStyle w:val="Style99"/>
        <w:widowControl w:val="0"/>
        <w:keepNext w:val="0"/>
        <w:keepLines w:val="0"/>
        <w:shd w:val="clear" w:color="auto" w:fill="auto"/>
        <w:bidi w:val="0"/>
        <w:spacing w:before="0" w:after="0"/>
        <w:ind w:left="60" w:right="80" w:firstLine="740"/>
      </w:pPr>
      <w:r>
        <w:rPr>
          <w:rStyle w:val="CharStyle108"/>
        </w:rPr>
        <w:t xml:space="preserve">Видно от справка изх.№041601/10/10.02.2012 г., в изпълнение разпоредбите на чл.23, т.1 </w:t>
      </w:r>
      <w:r>
        <w:rPr>
          <w:rStyle w:val="CharStyle275"/>
        </w:rPr>
        <w:t xml:space="preserve">във </w:t>
      </w:r>
      <w:r>
        <w:rPr>
          <w:rStyle w:val="CharStyle108"/>
        </w:rPr>
        <w:t xml:space="preserve">връзка с чл.31 от ПФНИ, оценката на проектите е извършена </w:t>
      </w:r>
      <w:r>
        <w:rPr>
          <w:rStyle w:val="CharStyle275"/>
        </w:rPr>
        <w:t xml:space="preserve">въз </w:t>
      </w:r>
      <w:r>
        <w:rPr>
          <w:rStyle w:val="CharStyle108"/>
        </w:rPr>
        <w:t>основа на 3 бр. чужди рецензии. Оценките на чуждестранните рецензенти са съответно 91, 79 и 8От. ,или средната оценка е 83,33т. Оценката на ВНЕК е 93 т. Общата окончателна оценка на проекта е 88,1 бт, при праг, приет от ИС за одобряване на финансиране, не по-нисък от 88т.</w:t>
      </w:r>
    </w:p>
    <w:p>
      <w:pPr>
        <w:pStyle w:val="Style99"/>
        <w:widowControl w:val="0"/>
        <w:keepNext w:val="0"/>
        <w:keepLines w:val="0"/>
        <w:shd w:val="clear" w:color="auto" w:fill="auto"/>
        <w:bidi w:val="0"/>
        <w:spacing w:before="0" w:after="0"/>
        <w:ind w:left="60" w:right="80" w:firstLine="740"/>
      </w:pPr>
      <w:r>
        <w:rPr>
          <w:rStyle w:val="CharStyle108"/>
        </w:rPr>
        <w:t xml:space="preserve">Въз основа на извършеното класиране от НЕК, с т.5 по с Протокол </w:t>
      </w:r>
      <w:r>
        <w:rPr>
          <w:rStyle w:val="CharStyle275"/>
        </w:rPr>
        <w:t xml:space="preserve">№35 </w:t>
      </w:r>
      <w:r>
        <w:rPr>
          <w:rStyle w:val="CharStyle108"/>
        </w:rPr>
        <w:t xml:space="preserve">от заседанието на ИС, състояло се на 09.12.2008г., на основание чл.12, т.5 от Правилника на Фонда е одобрен проекта за финансиране. В изпълнение разпоредбите на чл.29, ал.2 от ЗННИ, управителят на Фонда проф.Анастас Герджиков е сключил договор </w:t>
      </w:r>
      <w:r>
        <w:rPr>
          <w:rStyle w:val="CharStyle274"/>
        </w:rPr>
        <w:t xml:space="preserve">№Д002-33 7/20.12.2008 г. </w:t>
      </w:r>
      <w:r>
        <w:rPr>
          <w:rStyle w:val="CharStyle108"/>
        </w:rPr>
        <w:t xml:space="preserve">с Институт по океанология- БАН, представляван от Атанас Василев Палазов - директор. Договореният </w:t>
      </w:r>
      <w:r>
        <w:rPr>
          <w:lang w:val="bg-BG"/>
          <w:w w:val="100"/>
          <w:spacing w:val="0"/>
          <w:color w:val="000000"/>
          <w:position w:val="0"/>
        </w:rPr>
        <w:t xml:space="preserve">срок </w:t>
      </w:r>
      <w:r>
        <w:rPr>
          <w:rStyle w:val="CharStyle108"/>
        </w:rPr>
        <w:t xml:space="preserve">за изпълнение на проекта е 36 месеца, считано </w:t>
      </w:r>
      <w:r>
        <w:rPr>
          <w:lang w:val="bg-BG"/>
          <w:w w:val="100"/>
          <w:spacing w:val="0"/>
          <w:color w:val="000000"/>
          <w:position w:val="0"/>
        </w:rPr>
        <w:t xml:space="preserve">от </w:t>
      </w:r>
      <w:r>
        <w:rPr>
          <w:rStyle w:val="CharStyle108"/>
        </w:rPr>
        <w:t xml:space="preserve">датата на подписването му, на два </w:t>
      </w:r>
      <w:r>
        <w:rPr>
          <w:lang w:val="bg-BG"/>
          <w:w w:val="100"/>
          <w:spacing w:val="0"/>
          <w:color w:val="000000"/>
          <w:position w:val="0"/>
        </w:rPr>
        <w:t xml:space="preserve">етапа </w:t>
      </w:r>
      <w:r>
        <w:rPr>
          <w:rStyle w:val="CharStyle108"/>
        </w:rPr>
        <w:t xml:space="preserve">- I етап е със срок 18 месеца, </w:t>
      </w:r>
      <w:r>
        <w:rPr>
          <w:rStyle w:val="CharStyle108"/>
          <w:lang w:val="en-US"/>
        </w:rPr>
        <w:t xml:space="preserve">a </w:t>
      </w:r>
      <w:r>
        <w:rPr>
          <w:rStyle w:val="CharStyle108"/>
        </w:rPr>
        <w:t xml:space="preserve">II </w:t>
      </w:r>
      <w:r>
        <w:rPr>
          <w:lang w:val="bg-BG"/>
          <w:w w:val="100"/>
          <w:spacing w:val="0"/>
          <w:color w:val="000000"/>
          <w:position w:val="0"/>
        </w:rPr>
        <w:t xml:space="preserve">етап </w:t>
      </w:r>
      <w:r>
        <w:rPr>
          <w:rStyle w:val="CharStyle108"/>
        </w:rPr>
        <w:t xml:space="preserve">- 18 </w:t>
      </w:r>
      <w:r>
        <w:rPr>
          <w:lang w:val="bg-BG"/>
          <w:w w:val="100"/>
          <w:spacing w:val="0"/>
          <w:color w:val="000000"/>
          <w:position w:val="0"/>
        </w:rPr>
        <w:t xml:space="preserve">месеца, </w:t>
      </w:r>
      <w:r>
        <w:rPr>
          <w:rStyle w:val="CharStyle108"/>
        </w:rPr>
        <w:t>считано от датата на приемане на научния и финансовия отчет за изпълнението на I етап и предоставяне на финансиране. За изпълнението на работната програма и постигане на предвидените в проекта резултати. Фонда предоставя за изпълнение на I етап средства в размер на 180 000 лв., както следва:</w:t>
      </w:r>
    </w:p>
    <w:p>
      <w:pPr>
        <w:pStyle w:val="Style99"/>
        <w:widowControl w:val="0"/>
        <w:keepNext w:val="0"/>
        <w:keepLines w:val="0"/>
        <w:shd w:val="clear" w:color="auto" w:fill="auto"/>
        <w:bidi w:val="0"/>
        <w:jc w:val="left"/>
        <w:spacing w:before="0" w:after="0"/>
        <w:ind w:left="1140" w:right="0" w:firstLine="0"/>
      </w:pPr>
      <w:r>
        <w:rPr>
          <w:rStyle w:val="CharStyle274"/>
        </w:rPr>
        <w:t xml:space="preserve">апаратура,оборудване,софтуер и </w:t>
      </w:r>
      <w:r>
        <w:rPr>
          <w:rStyle w:val="CharStyle108"/>
        </w:rPr>
        <w:t xml:space="preserve">база данни.......................................... 4 000 </w:t>
      </w:r>
      <w:r>
        <w:rPr>
          <w:rStyle w:val="CharStyle274"/>
        </w:rPr>
        <w:t>лв.</w:t>
      </w:r>
    </w:p>
    <w:p>
      <w:pPr>
        <w:pStyle w:val="Style99"/>
        <w:tabs>
          <w:tab w:leader="dot" w:pos="8273" w:val="left"/>
        </w:tabs>
        <w:widowControl w:val="0"/>
        <w:keepNext w:val="0"/>
        <w:keepLines w:val="0"/>
        <w:shd w:val="clear" w:color="auto" w:fill="auto"/>
        <w:bidi w:val="0"/>
        <w:jc w:val="left"/>
        <w:spacing w:before="0" w:after="0"/>
        <w:ind w:left="1140" w:right="0" w:firstLine="0"/>
      </w:pPr>
      <w:r>
        <w:rPr>
          <w:rStyle w:val="CharStyle274"/>
        </w:rPr>
        <w:t xml:space="preserve">материали,химикали, </w:t>
      </w:r>
      <w:r>
        <w:rPr>
          <w:rStyle w:val="CharStyle108"/>
        </w:rPr>
        <w:t>реактиви и консумативи...</w:t>
        <w:tab/>
        <w:t xml:space="preserve"> 5 000 лв.</w:t>
      </w:r>
    </w:p>
    <w:p>
      <w:pPr>
        <w:pStyle w:val="Style99"/>
        <w:widowControl w:val="0"/>
        <w:keepNext w:val="0"/>
        <w:keepLines w:val="0"/>
        <w:shd w:val="clear" w:color="auto" w:fill="auto"/>
        <w:bidi w:val="0"/>
        <w:jc w:val="left"/>
        <w:spacing w:before="0" w:after="0"/>
        <w:ind w:left="1140" w:right="0" w:firstLine="0"/>
      </w:pPr>
      <w:r>
        <w:rPr>
          <w:rStyle w:val="CharStyle108"/>
        </w:rPr>
        <w:t>абонаменти за специализирана литература.......,..,.,.,..,,.,.,...,...........,.,...,. 1 000 лв,</w:t>
      </w:r>
    </w:p>
    <w:p>
      <w:pPr>
        <w:pStyle w:val="Style99"/>
        <w:widowControl w:val="0"/>
        <w:keepNext w:val="0"/>
        <w:keepLines w:val="0"/>
        <w:shd w:val="clear" w:color="auto" w:fill="auto"/>
        <w:bidi w:val="0"/>
        <w:jc w:val="left"/>
        <w:spacing w:before="0" w:after="0"/>
        <w:ind w:left="1140" w:right="0" w:firstLine="0"/>
      </w:pPr>
      <w:r>
        <w:rPr>
          <w:rStyle w:val="CharStyle108"/>
        </w:rPr>
        <w:t>командировки..,,,.,...,.,,,,,,.,,.....,,...,,.....,,..,....,..,,,............,...,.....,,,,,........,,.,.,. 83 400 лв.</w:t>
      </w:r>
    </w:p>
    <w:p>
      <w:pPr>
        <w:pStyle w:val="Style99"/>
        <w:tabs>
          <w:tab w:leader="dot" w:pos="4874" w:val="left"/>
          <w:tab w:leader="dot" w:pos="4932" w:val="left"/>
          <w:tab w:leader="dot" w:pos="8287" w:val="left"/>
        </w:tabs>
        <w:widowControl w:val="0"/>
        <w:keepNext w:val="0"/>
        <w:keepLines w:val="0"/>
        <w:shd w:val="clear" w:color="auto" w:fill="auto"/>
        <w:bidi w:val="0"/>
        <w:jc w:val="left"/>
        <w:spacing w:before="0" w:after="0"/>
        <w:ind w:left="1140" w:right="0" w:firstLine="0"/>
      </w:pPr>
      <w:r>
        <w:rPr>
          <w:rStyle w:val="CharStyle108"/>
        </w:rPr>
        <w:t xml:space="preserve">заплащане на </w:t>
      </w:r>
      <w:r>
        <w:rPr>
          <w:rStyle w:val="CharStyle274"/>
        </w:rPr>
        <w:t>възнаграждения</w:t>
      </w:r>
      <w:r>
        <w:rPr>
          <w:rStyle w:val="CharStyle108"/>
        </w:rPr>
        <w:tab/>
        <w:tab/>
        <w:tab/>
        <w:t xml:space="preserve"> 63 000 лв.</w:t>
      </w:r>
    </w:p>
    <w:p>
      <w:pPr>
        <w:pStyle w:val="Style99"/>
        <w:widowControl w:val="0"/>
        <w:keepNext w:val="0"/>
        <w:keepLines w:val="0"/>
        <w:shd w:val="clear" w:color="auto" w:fill="auto"/>
        <w:bidi w:val="0"/>
        <w:jc w:val="left"/>
        <w:spacing w:before="0" w:after="0"/>
        <w:ind w:left="1140" w:right="0" w:firstLine="0"/>
      </w:pPr>
      <w:r>
        <w:rPr>
          <w:rStyle w:val="CharStyle108"/>
        </w:rPr>
        <w:t>в т.ч. членове на колектива.,.,....,..,,...,...,.,..,....,,.,.,,...,.....,,....,...,....,..,,,..,... 62 000 лв.</w:t>
      </w:r>
    </w:p>
    <w:p>
      <w:pPr>
        <w:pStyle w:val="Style99"/>
        <w:widowControl w:val="0"/>
        <w:keepNext w:val="0"/>
        <w:keepLines w:val="0"/>
        <w:shd w:val="clear" w:color="auto" w:fill="auto"/>
        <w:bidi w:val="0"/>
        <w:jc w:val="left"/>
        <w:spacing w:before="0" w:after="0"/>
        <w:ind w:left="1140" w:right="0" w:firstLine="0"/>
      </w:pPr>
      <w:r>
        <w:rPr>
          <w:rStyle w:val="CharStyle108"/>
        </w:rPr>
        <w:t>заплащане на външни организации.............,...,.,,,,.,...,..,,,...,,.,,...,.,.,...,,.,. 12 000 лв.</w:t>
      </w:r>
    </w:p>
    <w:p>
      <w:pPr>
        <w:pStyle w:val="Style99"/>
        <w:tabs>
          <w:tab w:leader="dot" w:pos="8138" w:val="left"/>
        </w:tabs>
        <w:widowControl w:val="0"/>
        <w:keepNext w:val="0"/>
        <w:keepLines w:val="0"/>
        <w:shd w:val="clear" w:color="auto" w:fill="auto"/>
        <w:bidi w:val="0"/>
        <w:jc w:val="left"/>
        <w:spacing w:before="0" w:after="0"/>
        <w:ind w:left="1140" w:right="0" w:firstLine="0"/>
      </w:pPr>
      <w:r>
        <w:rPr>
          <w:rStyle w:val="CharStyle108"/>
        </w:rPr>
        <w:t xml:space="preserve">отчисления за базовата </w:t>
      </w:r>
      <w:r>
        <w:rPr>
          <w:rStyle w:val="CharStyle274"/>
        </w:rPr>
        <w:t xml:space="preserve">организация </w:t>
      </w:r>
      <w:r>
        <w:rPr>
          <w:rStyle w:val="CharStyle108"/>
        </w:rPr>
        <w:t>7%</w:t>
        <w:tab/>
        <w:t xml:space="preserve"> 12 600 лв.</w:t>
      </w:r>
    </w:p>
    <w:p>
      <w:pPr>
        <w:pStyle w:val="Style99"/>
        <w:widowControl w:val="0"/>
        <w:keepNext w:val="0"/>
        <w:keepLines w:val="0"/>
        <w:shd w:val="clear" w:color="auto" w:fill="auto"/>
        <w:bidi w:val="0"/>
        <w:spacing w:before="0" w:after="0"/>
        <w:ind w:left="60" w:right="80" w:firstLine="740"/>
      </w:pPr>
      <w:r>
        <w:rPr>
          <w:rStyle w:val="CharStyle108"/>
        </w:rPr>
        <w:t>Средствата за изпълнение на I етап 180 000 лв. са преведени с платежно нареждане от 23.12.2008г. Техническият и Финансовия отчети за изпълнение на първия етап са представени на ПНЕК с писмо вх.№ 09050480001 /06.07.201 Ог. Съгласно Финансовия отчет, от предоставените от Фонда средства в размер на 180 000 лв. са изразходвани 179 782,04 лв., както следва:</w:t>
      </w:r>
    </w:p>
    <w:p>
      <w:pPr>
        <w:pStyle w:val="Style63"/>
        <w:numPr>
          <w:ilvl w:val="0"/>
          <w:numId w:val="77"/>
        </w:numPr>
        <w:tabs>
          <w:tab w:leader="dot" w:pos="8211" w:val="left"/>
          <w:tab w:leader="none" w:pos="1155" w:val="left"/>
        </w:tabs>
        <w:widowControl w:val="0"/>
        <w:keepNext w:val="0"/>
        <w:keepLines w:val="0"/>
        <w:shd w:val="clear" w:color="auto" w:fill="auto"/>
        <w:bidi w:val="0"/>
        <w:spacing w:before="0" w:after="0"/>
        <w:ind w:left="60" w:right="0" w:firstLine="740"/>
      </w:pPr>
      <w:r>
        <w:rPr>
          <w:rStyle w:val="CharStyle276"/>
          <w:b/>
          <w:bCs/>
        </w:rPr>
        <w:t xml:space="preserve">апаратура,оборудване,софтуер и </w:t>
      </w:r>
      <w:r>
        <w:rPr>
          <w:rStyle w:val="CharStyle66"/>
          <w:b w:val="0"/>
          <w:bCs w:val="0"/>
        </w:rPr>
        <w:t xml:space="preserve">база </w:t>
      </w:r>
      <w:r>
        <w:rPr>
          <w:rStyle w:val="CharStyle276"/>
          <w:b/>
          <w:bCs/>
        </w:rPr>
        <w:t>данни-</w:t>
      </w:r>
      <w:r>
        <w:rPr>
          <w:rStyle w:val="CharStyle66"/>
          <w:b w:val="0"/>
          <w:bCs w:val="0"/>
        </w:rPr>
        <w:tab/>
        <w:t xml:space="preserve"> </w:t>
      </w:r>
      <w:r>
        <w:rPr>
          <w:rStyle w:val="CharStyle276"/>
          <w:b/>
          <w:bCs/>
        </w:rPr>
        <w:t>6 472,00 лв.</w:t>
      </w:r>
    </w:p>
    <w:p>
      <w:pPr>
        <w:pStyle w:val="Style63"/>
        <w:tabs>
          <w:tab w:leader="dot" w:pos="5746" w:val="left"/>
          <w:tab w:leader="dot" w:pos="5803" w:val="left"/>
          <w:tab w:leader="dot" w:pos="7123" w:val="left"/>
        </w:tabs>
        <w:widowControl w:val="0"/>
        <w:keepNext w:val="0"/>
        <w:keepLines w:val="0"/>
        <w:shd w:val="clear" w:color="auto" w:fill="auto"/>
        <w:bidi w:val="0"/>
        <w:jc w:val="right"/>
        <w:spacing w:before="0" w:after="0"/>
        <w:ind w:left="0" w:right="80" w:firstLine="0"/>
      </w:pPr>
      <w:r>
        <w:rPr>
          <w:rStyle w:val="CharStyle276"/>
          <w:b/>
          <w:bCs/>
        </w:rPr>
        <w:t>материали,химикали, реактиви и консумативи...</w:t>
        <w:tab/>
        <w:tab/>
        <w:tab/>
        <w:t xml:space="preserve"> 5 582,24 лв.</w:t>
      </w:r>
    </w:p>
    <w:p>
      <w:pPr>
        <w:pStyle w:val="Style99"/>
        <w:tabs>
          <w:tab w:leader="dot" w:pos="7085" w:val="left"/>
        </w:tabs>
        <w:widowControl w:val="0"/>
        <w:keepNext w:val="0"/>
        <w:keepLines w:val="0"/>
        <w:shd w:val="clear" w:color="auto" w:fill="auto"/>
        <w:bidi w:val="0"/>
        <w:jc w:val="right"/>
        <w:spacing w:before="0" w:after="0"/>
        <w:ind w:left="0" w:right="80" w:firstLine="0"/>
      </w:pPr>
      <w:r>
        <w:rPr>
          <w:rStyle w:val="CharStyle108"/>
        </w:rPr>
        <w:t xml:space="preserve">абонаменти за специализирана </w:t>
      </w:r>
      <w:r>
        <w:rPr>
          <w:rStyle w:val="CharStyle274"/>
        </w:rPr>
        <w:t>литература</w:t>
      </w:r>
      <w:r>
        <w:rPr>
          <w:rStyle w:val="CharStyle108"/>
        </w:rPr>
        <w:tab/>
        <w:t xml:space="preserve"> 120,00 лв.</w:t>
      </w:r>
    </w:p>
    <w:p>
      <w:pPr>
        <w:pStyle w:val="Style63"/>
        <w:tabs>
          <w:tab w:leader="dot" w:pos="7142" w:val="left"/>
        </w:tabs>
        <w:widowControl w:val="0"/>
        <w:keepNext w:val="0"/>
        <w:keepLines w:val="0"/>
        <w:shd w:val="clear" w:color="auto" w:fill="auto"/>
        <w:bidi w:val="0"/>
        <w:jc w:val="right"/>
        <w:spacing w:before="0" w:after="0"/>
        <w:ind w:left="0" w:right="80" w:firstLine="0"/>
      </w:pPr>
      <w:r>
        <w:rPr>
          <w:rStyle w:val="CharStyle276"/>
          <w:b/>
          <w:bCs/>
        </w:rPr>
        <w:t>командировки</w:t>
        <w:tab/>
        <w:t xml:space="preserve"> </w:t>
      </w:r>
      <w:r>
        <w:rPr>
          <w:rStyle w:val="CharStyle281"/>
          <w:b w:val="0"/>
          <w:bCs w:val="0"/>
        </w:rPr>
        <w:t xml:space="preserve">83 </w:t>
      </w:r>
      <w:r>
        <w:rPr>
          <w:rStyle w:val="CharStyle276"/>
          <w:b/>
          <w:bCs/>
        </w:rPr>
        <w:t>786,38 лв.</w:t>
      </w:r>
    </w:p>
    <w:p>
      <w:pPr>
        <w:pStyle w:val="Style63"/>
        <w:tabs>
          <w:tab w:leader="dot" w:pos="7142" w:val="left"/>
        </w:tabs>
        <w:widowControl w:val="0"/>
        <w:keepNext w:val="0"/>
        <w:keepLines w:val="0"/>
        <w:shd w:val="clear" w:color="auto" w:fill="auto"/>
        <w:bidi w:val="0"/>
        <w:jc w:val="right"/>
        <w:spacing w:before="0" w:after="0"/>
        <w:ind w:left="0" w:right="80" w:firstLine="0"/>
      </w:pPr>
      <w:r>
        <w:rPr>
          <w:rStyle w:val="CharStyle276"/>
          <w:b/>
          <w:bCs/>
        </w:rPr>
        <w:t>заплащане на възнаграждения</w:t>
        <w:tab/>
        <w:t xml:space="preserve"> 60 972,34 лв.</w:t>
      </w:r>
    </w:p>
    <w:p>
      <w:pPr>
        <w:pStyle w:val="Style63"/>
        <w:tabs>
          <w:tab w:leader="dot" w:pos="7118" w:val="left"/>
          <w:tab w:leader="none" w:pos="8328" w:val="left"/>
        </w:tabs>
        <w:widowControl w:val="0"/>
        <w:keepNext w:val="0"/>
        <w:keepLines w:val="0"/>
        <w:shd w:val="clear" w:color="auto" w:fill="auto"/>
        <w:bidi w:val="0"/>
        <w:jc w:val="right"/>
        <w:spacing w:before="0" w:after="0"/>
        <w:ind w:left="0" w:right="80" w:firstLine="0"/>
      </w:pPr>
      <w:r>
        <w:rPr>
          <w:rStyle w:val="CharStyle276"/>
          <w:b/>
          <w:bCs/>
        </w:rPr>
        <w:t>в т.ч. членове на колектива</w:t>
        <w:tab/>
        <w:tab/>
        <w:t>лв.</w:t>
      </w:r>
    </w:p>
    <w:p>
      <w:pPr>
        <w:pStyle w:val="Style63"/>
        <w:tabs>
          <w:tab w:leader="dot" w:pos="7032" w:val="left"/>
        </w:tabs>
        <w:widowControl w:val="0"/>
        <w:keepNext w:val="0"/>
        <w:keepLines w:val="0"/>
        <w:shd w:val="clear" w:color="auto" w:fill="auto"/>
        <w:bidi w:val="0"/>
        <w:jc w:val="right"/>
        <w:spacing w:before="0" w:after="0"/>
        <w:ind w:left="0" w:right="80" w:firstLine="0"/>
      </w:pPr>
      <w:r>
        <w:rPr>
          <w:rStyle w:val="CharStyle75"/>
          <w:b w:val="0"/>
          <w:bCs w:val="0"/>
        </w:rPr>
        <w:t xml:space="preserve">заплащане на </w:t>
      </w:r>
      <w:r>
        <w:rPr>
          <w:rStyle w:val="CharStyle276"/>
          <w:b/>
          <w:bCs/>
        </w:rPr>
        <w:t>външни организации</w:t>
        <w:tab/>
        <w:t xml:space="preserve"> 10 685,00 лв.</w:t>
      </w:r>
    </w:p>
    <w:p>
      <w:pPr>
        <w:pStyle w:val="Style63"/>
        <w:tabs>
          <w:tab w:leader="dot" w:pos="6989" w:val="left"/>
        </w:tabs>
        <w:widowControl w:val="0"/>
        <w:keepNext w:val="0"/>
        <w:keepLines w:val="0"/>
        <w:shd w:val="clear" w:color="auto" w:fill="auto"/>
        <w:bidi w:val="0"/>
        <w:jc w:val="right"/>
        <w:spacing w:before="0" w:after="0"/>
        <w:ind w:left="0" w:right="80" w:firstLine="0"/>
      </w:pPr>
      <w:r>
        <w:rPr>
          <w:rStyle w:val="CharStyle276"/>
          <w:b/>
          <w:bCs/>
        </w:rPr>
        <w:t xml:space="preserve">отчисления за базовата организация </w:t>
      </w:r>
      <w:r>
        <w:rPr>
          <w:rStyle w:val="CharStyle423"/>
          <w:b w:val="0"/>
          <w:bCs w:val="0"/>
        </w:rPr>
        <w:t>7%</w:t>
      </w:r>
      <w:r>
        <w:rPr>
          <w:rStyle w:val="CharStyle276"/>
          <w:b/>
          <w:bCs/>
        </w:rPr>
        <w:tab/>
        <w:t xml:space="preserve"> 12 600,00 лв.</w:t>
      </w:r>
    </w:p>
    <w:p>
      <w:pPr>
        <w:pStyle w:val="Style68"/>
        <w:widowControl w:val="0"/>
        <w:keepNext w:val="0"/>
        <w:keepLines w:val="0"/>
        <w:shd w:val="clear" w:color="auto" w:fill="auto"/>
        <w:bidi w:val="0"/>
        <w:jc w:val="both"/>
        <w:spacing w:before="0" w:after="0"/>
        <w:ind w:left="60" w:right="0" w:firstLine="740"/>
      </w:pPr>
      <w:r>
        <w:rPr>
          <w:rStyle w:val="CharStyle70"/>
        </w:rPr>
        <w:t xml:space="preserve">Отчетени са </w:t>
      </w:r>
      <w:r>
        <w:rPr>
          <w:rStyle w:val="CharStyle268"/>
        </w:rPr>
        <w:t xml:space="preserve">неизразходвани </w:t>
      </w:r>
      <w:r>
        <w:rPr>
          <w:rStyle w:val="CharStyle70"/>
        </w:rPr>
        <w:t xml:space="preserve">средства в </w:t>
      </w:r>
      <w:r>
        <w:rPr>
          <w:rStyle w:val="CharStyle268"/>
        </w:rPr>
        <w:t xml:space="preserve">размер </w:t>
      </w:r>
      <w:r>
        <w:rPr>
          <w:rStyle w:val="CharStyle70"/>
        </w:rPr>
        <w:t xml:space="preserve">на </w:t>
      </w:r>
      <w:r>
        <w:rPr>
          <w:rStyle w:val="CharStyle268"/>
        </w:rPr>
        <w:t>217,96 лв.</w:t>
      </w:r>
    </w:p>
    <w:p>
      <w:pPr>
        <w:pStyle w:val="Style63"/>
        <w:widowControl w:val="0"/>
        <w:keepNext w:val="0"/>
        <w:keepLines w:val="0"/>
        <w:shd w:val="clear" w:color="auto" w:fill="auto"/>
        <w:bidi w:val="0"/>
        <w:spacing w:before="0" w:after="0"/>
        <w:ind w:left="60" w:right="80" w:firstLine="740"/>
      </w:pPr>
      <w:r>
        <w:rPr>
          <w:rStyle w:val="CharStyle276"/>
          <w:b/>
          <w:bCs/>
        </w:rPr>
        <w:t xml:space="preserve">С протокол №5 от 07.10.2010 г., ПНЕК по природни науки приема изпълнението на I етап с добра оценка, извършена от рецензентите </w:t>
      </w:r>
      <w:r>
        <w:rPr>
          <w:rStyle w:val="CharStyle281"/>
          <w:b w:val="0"/>
          <w:bCs w:val="0"/>
        </w:rPr>
        <w:t xml:space="preserve">проф. </w:t>
      </w:r>
      <w:r>
        <w:rPr>
          <w:rStyle w:val="CharStyle276"/>
          <w:b/>
          <w:bCs/>
        </w:rPr>
        <w:t xml:space="preserve">Димчо Евстатиев и </w:t>
      </w:r>
      <w:r>
        <w:rPr>
          <w:rStyle w:val="CharStyle281"/>
          <w:b w:val="0"/>
          <w:bCs w:val="0"/>
        </w:rPr>
        <w:t xml:space="preserve">проф.Йордан </w:t>
      </w:r>
      <w:r>
        <w:rPr>
          <w:rStyle w:val="CharStyle276"/>
          <w:b/>
          <w:bCs/>
        </w:rPr>
        <w:t xml:space="preserve">Евлогиев. ПНЕК предлага за финансиране договор № Д002-337/20.12.2008 г. във </w:t>
      </w:r>
      <w:r>
        <w:rPr>
          <w:rStyle w:val="CharStyle281"/>
          <w:b w:val="0"/>
          <w:bCs w:val="0"/>
        </w:rPr>
        <w:t xml:space="preserve">връзка </w:t>
      </w:r>
      <w:r>
        <w:rPr>
          <w:rStyle w:val="CharStyle276"/>
          <w:b/>
          <w:bCs/>
        </w:rPr>
        <w:t xml:space="preserve">с изпълнение на II етап от проекта. </w:t>
      </w:r>
      <w:r>
        <w:rPr>
          <w:rStyle w:val="CharStyle281"/>
          <w:b w:val="0"/>
          <w:bCs w:val="0"/>
        </w:rPr>
        <w:t xml:space="preserve">На </w:t>
      </w:r>
      <w:r>
        <w:rPr>
          <w:rStyle w:val="CharStyle276"/>
          <w:b/>
          <w:bCs/>
        </w:rPr>
        <w:t xml:space="preserve">заседание, проведено на 08.11.2010 </w:t>
      </w:r>
      <w:r>
        <w:rPr>
          <w:rStyle w:val="CharStyle281"/>
          <w:b w:val="0"/>
          <w:bCs w:val="0"/>
        </w:rPr>
        <w:t xml:space="preserve">г., </w:t>
      </w:r>
      <w:r>
        <w:rPr>
          <w:rStyle w:val="CharStyle276"/>
          <w:b/>
          <w:bCs/>
        </w:rPr>
        <w:t xml:space="preserve">с Протокол </w:t>
      </w:r>
      <w:r>
        <w:rPr>
          <w:rStyle w:val="CharStyle281"/>
          <w:b w:val="0"/>
          <w:bCs w:val="0"/>
        </w:rPr>
        <w:t xml:space="preserve">№13, </w:t>
      </w:r>
      <w:r>
        <w:rPr>
          <w:rStyle w:val="CharStyle276"/>
          <w:b/>
          <w:bCs/>
        </w:rPr>
        <w:t xml:space="preserve">ИС </w:t>
      </w:r>
      <w:r>
        <w:rPr>
          <w:rStyle w:val="CharStyle281"/>
          <w:b w:val="0"/>
          <w:bCs w:val="0"/>
        </w:rPr>
        <w:t xml:space="preserve">взема </w:t>
      </w:r>
      <w:r>
        <w:rPr>
          <w:rStyle w:val="CharStyle75"/>
          <w:b w:val="0"/>
          <w:bCs w:val="0"/>
        </w:rPr>
        <w:t xml:space="preserve">решение за </w:t>
      </w:r>
      <w:r>
        <w:rPr>
          <w:rStyle w:val="CharStyle281"/>
          <w:b w:val="0"/>
          <w:bCs w:val="0"/>
        </w:rPr>
        <w:t xml:space="preserve">финансиране </w:t>
      </w:r>
      <w:r>
        <w:rPr>
          <w:rStyle w:val="CharStyle75"/>
          <w:b w:val="0"/>
          <w:bCs w:val="0"/>
        </w:rPr>
        <w:t xml:space="preserve">на </w:t>
      </w:r>
      <w:r>
        <w:rPr>
          <w:rStyle w:val="CharStyle281"/>
          <w:b w:val="0"/>
          <w:bCs w:val="0"/>
        </w:rPr>
        <w:t xml:space="preserve">договори </w:t>
      </w:r>
      <w:r>
        <w:rPr>
          <w:rStyle w:val="CharStyle75"/>
          <w:b w:val="0"/>
          <w:bCs w:val="0"/>
        </w:rPr>
        <w:t xml:space="preserve">от </w:t>
      </w:r>
      <w:r>
        <w:rPr>
          <w:rStyle w:val="CharStyle281"/>
          <w:b w:val="0"/>
          <w:bCs w:val="0"/>
        </w:rPr>
        <w:t xml:space="preserve">конкурсните сесии съгласно предоставения </w:t>
      </w:r>
      <w:r>
        <w:rPr>
          <w:rStyle w:val="CharStyle276"/>
          <w:b/>
          <w:bCs/>
        </w:rPr>
        <w:t xml:space="preserve">списък, в </w:t>
      </w:r>
      <w:r>
        <w:rPr>
          <w:rStyle w:val="CharStyle281"/>
          <w:b w:val="0"/>
          <w:bCs w:val="0"/>
        </w:rPr>
        <w:t xml:space="preserve">т.ч. </w:t>
      </w:r>
      <w:r>
        <w:rPr>
          <w:rStyle w:val="CharStyle276"/>
          <w:b/>
          <w:bCs/>
        </w:rPr>
        <w:t xml:space="preserve">и на проект </w:t>
      </w:r>
      <w:r>
        <w:rPr>
          <w:rStyle w:val="CharStyle276"/>
          <w:lang w:val="en-US"/>
          <w:b/>
          <w:bCs/>
        </w:rPr>
        <w:t xml:space="preserve">ID01/0173. </w:t>
      </w:r>
      <w:r>
        <w:rPr>
          <w:rStyle w:val="CharStyle276"/>
          <w:b/>
          <w:bCs/>
        </w:rPr>
        <w:t xml:space="preserve">С Анекс №1 изх.№ Д002-337/01.12.2010 г. </w:t>
      </w:r>
      <w:r>
        <w:rPr>
          <w:rStyle w:val="CharStyle281"/>
          <w:b w:val="0"/>
          <w:bCs w:val="0"/>
        </w:rPr>
        <w:t xml:space="preserve">е изменен </w:t>
      </w:r>
      <w:r>
        <w:rPr>
          <w:rStyle w:val="CharStyle276"/>
          <w:b/>
          <w:bCs/>
        </w:rPr>
        <w:t xml:space="preserve">чл.5 </w:t>
      </w:r>
      <w:r>
        <w:rPr>
          <w:rStyle w:val="CharStyle75"/>
          <w:b w:val="0"/>
          <w:bCs w:val="0"/>
        </w:rPr>
        <w:t xml:space="preserve">от </w:t>
      </w:r>
      <w:r>
        <w:rPr>
          <w:rStyle w:val="CharStyle281"/>
          <w:b w:val="0"/>
          <w:bCs w:val="0"/>
        </w:rPr>
        <w:t xml:space="preserve">Договора, </w:t>
      </w:r>
      <w:r>
        <w:rPr>
          <w:rStyle w:val="CharStyle75"/>
          <w:b w:val="0"/>
          <w:bCs w:val="0"/>
        </w:rPr>
        <w:t xml:space="preserve">като в ал. 1 за изпълнение на </w:t>
      </w:r>
      <w:r>
        <w:rPr>
          <w:rStyle w:val="CharStyle281"/>
          <w:b w:val="0"/>
          <w:bCs w:val="0"/>
        </w:rPr>
        <w:t xml:space="preserve">проекта </w:t>
      </w:r>
      <w:r>
        <w:rPr>
          <w:rStyle w:val="CharStyle75"/>
          <w:b w:val="0"/>
          <w:bCs w:val="0"/>
        </w:rPr>
        <w:t xml:space="preserve">е </w:t>
      </w:r>
      <w:r>
        <w:rPr>
          <w:rStyle w:val="CharStyle281"/>
          <w:b w:val="0"/>
          <w:bCs w:val="0"/>
        </w:rPr>
        <w:t xml:space="preserve">увеличен размера на предоставената сума </w:t>
      </w:r>
      <w:r>
        <w:rPr>
          <w:rStyle w:val="CharStyle276"/>
          <w:b/>
          <w:bCs/>
        </w:rPr>
        <w:t xml:space="preserve">от 180 000 лв. на 243 000 лв. Авансово изплатените средства </w:t>
      </w:r>
      <w:r>
        <w:rPr>
          <w:rStyle w:val="CharStyle281"/>
          <w:b w:val="0"/>
          <w:bCs w:val="0"/>
        </w:rPr>
        <w:t xml:space="preserve">за </w:t>
      </w:r>
      <w:r>
        <w:rPr>
          <w:rStyle w:val="CharStyle276"/>
          <w:b/>
          <w:bCs/>
        </w:rPr>
        <w:t xml:space="preserve">изпълнение на I етап са в размер </w:t>
      </w:r>
      <w:r>
        <w:rPr>
          <w:rStyle w:val="CharStyle281"/>
          <w:b w:val="0"/>
          <w:bCs w:val="0"/>
        </w:rPr>
        <w:t xml:space="preserve">на </w:t>
      </w:r>
      <w:r>
        <w:rPr>
          <w:rStyle w:val="CharStyle276"/>
          <w:b/>
          <w:bCs/>
        </w:rPr>
        <w:t xml:space="preserve">180 000 лв., а </w:t>
      </w:r>
      <w:r>
        <w:rPr>
          <w:rStyle w:val="CharStyle281"/>
          <w:b w:val="0"/>
          <w:bCs w:val="0"/>
        </w:rPr>
        <w:t xml:space="preserve">за </w:t>
      </w:r>
      <w:r>
        <w:rPr>
          <w:rStyle w:val="CharStyle276"/>
          <w:b/>
          <w:bCs/>
        </w:rPr>
        <w:t>изпълнение на II етап са определени средства в размер на 63 000 лв. Същите са преведени по принадлежност с платежно нареждане от 08.12.2010 г.</w:t>
      </w:r>
    </w:p>
    <w:p>
      <w:pPr>
        <w:pStyle w:val="Style68"/>
        <w:tabs>
          <w:tab w:leader="none" w:pos="7217" w:val="left"/>
        </w:tabs>
        <w:widowControl w:val="0"/>
        <w:keepNext w:val="0"/>
        <w:keepLines w:val="0"/>
        <w:shd w:val="clear" w:color="auto" w:fill="auto"/>
        <w:bidi w:val="0"/>
        <w:jc w:val="both"/>
        <w:spacing w:before="0" w:after="0"/>
        <w:ind w:left="60" w:right="80" w:firstLine="740"/>
      </w:pPr>
      <w:r>
        <w:pict>
          <v:shape id="_x0000_s1103" type="#_x0000_t75" style="position:absolute;margin-left:439.1pt;margin-top:12.pt;width:36.5pt;height:28.8pt;z-index:-125829338;mso-wrap-distance-left:5.pt;mso-wrap-distance-right:5.pt;mso-position-horizontal-relative:margin" wrapcoords="0 0 21600 0 21600 21600 9659 21600 9659 10688 0 10688 0 0">
            <v:imagedata r:id="rId107" r:href="rId108"/>
            <w10:wrap type="tight" anchorx="margin"/>
          </v:shape>
        </w:pict>
      </w:r>
      <w:r>
        <w:rPr>
          <w:rStyle w:val="CharStyle269"/>
        </w:rPr>
        <w:t xml:space="preserve">Съгласно Финансовия план </w:t>
      </w:r>
      <w:r>
        <w:rPr>
          <w:rStyle w:val="CharStyle268"/>
        </w:rPr>
        <w:t xml:space="preserve">към </w:t>
      </w:r>
      <w:r>
        <w:rPr>
          <w:rStyle w:val="CharStyle269"/>
        </w:rPr>
        <w:t xml:space="preserve">Анекс </w:t>
      </w:r>
      <w:r>
        <w:rPr>
          <w:rStyle w:val="CharStyle284"/>
        </w:rPr>
        <w:t>Ш</w:t>
      </w:r>
      <w:r>
        <w:rPr>
          <w:rStyle w:val="CharStyle270"/>
        </w:rPr>
        <w:t>1</w:t>
      </w:r>
      <w:r>
        <w:rPr>
          <w:rStyle w:val="CharStyle269"/>
        </w:rPr>
        <w:t xml:space="preserve">, финансирането за </w:t>
      </w:r>
      <w:r>
        <w:rPr>
          <w:rStyle w:val="CharStyle268"/>
        </w:rPr>
        <w:t xml:space="preserve">II етап е преднадда.;*^но за покриване </w:t>
      </w:r>
      <w:r>
        <w:rPr>
          <w:rStyle w:val="CharStyle70"/>
        </w:rPr>
        <w:t xml:space="preserve">на </w:t>
      </w:r>
      <w:r>
        <w:rPr>
          <w:rStyle w:val="CharStyle268"/>
        </w:rPr>
        <w:t>разходи както следва:</w:t>
        <w:tab/>
      </w:r>
      <w:r>
        <w:rPr>
          <w:rStyle w:val="CharStyle273"/>
          <w:lang w:val="en-US"/>
        </w:rPr>
        <w:t>JZf</w:t>
      </w:r>
      <w:r>
        <w:rPr>
          <w:rStyle w:val="CharStyle268"/>
          <w:lang w:val="en-US"/>
        </w:rPr>
        <w:t xml:space="preserve"> </w:t>
      </w:r>
      <w:r>
        <w:rPr>
          <w:rStyle w:val="CharStyle268"/>
        </w:rPr>
        <w:t>у, ■ ■</w:t>
      </w:r>
    </w:p>
    <w:p>
      <w:pPr>
        <w:pStyle w:val="Style99"/>
        <w:tabs>
          <w:tab w:leader="dot" w:pos="5609" w:val="left"/>
          <w:tab w:leader="none" w:pos="7798" w:val="left"/>
        </w:tabs>
        <w:widowControl w:val="0"/>
        <w:keepNext w:val="0"/>
        <w:keepLines w:val="0"/>
        <w:shd w:val="clear" w:color="auto" w:fill="auto"/>
        <w:bidi w:val="0"/>
        <w:spacing w:before="0" w:after="0"/>
        <w:ind w:left="60" w:right="0" w:firstLine="0"/>
      </w:pPr>
      <w:r>
        <w:rPr>
          <w:rStyle w:val="CharStyle108"/>
        </w:rPr>
        <w:t>за апаратура,оборудване и консумативи</w:t>
        <w:tab/>
        <w:tab/>
        <w:t>)(</w:t>
      </w:r>
    </w:p>
    <w:p>
      <w:pPr>
        <w:pStyle w:val="Style26"/>
        <w:tabs>
          <w:tab w:leader="none" w:pos="8426" w:val="left"/>
        </w:tabs>
        <w:widowControl w:val="0"/>
        <w:keepNext w:val="0"/>
        <w:keepLines w:val="0"/>
        <w:shd w:val="clear" w:color="auto" w:fill="auto"/>
        <w:bidi w:val="0"/>
        <w:jc w:val="left"/>
        <w:spacing w:before="0" w:after="0"/>
        <w:ind w:left="1140" w:right="0" w:firstLine="0"/>
      </w:pPr>
      <w:r>
        <w:rPr>
          <w:rStyle w:val="CharStyle42"/>
        </w:rPr>
        <w:t>командировки,,,,..,,,.,....,...........,,.,.,,,......,....,,,..,,....,.,,,,.,..,.....,, . .</w:t>
        <w:tab/>
        <w:t>а -Ц|!|</w:t>
      </w:r>
    </w:p>
    <w:p>
      <w:pPr>
        <w:pStyle w:val="Style99"/>
        <w:tabs>
          <w:tab w:leader="dot" w:pos="6581" w:val="left"/>
          <w:tab w:leader="none" w:pos="7450" w:val="left"/>
        </w:tabs>
        <w:widowControl w:val="0"/>
        <w:keepNext w:val="0"/>
        <w:keepLines w:val="0"/>
        <w:shd w:val="clear" w:color="auto" w:fill="auto"/>
        <w:bidi w:val="0"/>
        <w:jc w:val="center"/>
        <w:spacing w:before="0" w:after="0"/>
        <w:ind w:left="0" w:right="0" w:firstLine="0"/>
      </w:pPr>
      <w:r>
        <w:rPr>
          <w:rStyle w:val="CharStyle108"/>
        </w:rPr>
        <w:t>разходи за труд,,,...............................................................</w:t>
        <w:tab/>
        <w:tab/>
        <w:t>■■</w:t>
      </w:r>
      <w:r>
        <w:br w:type="page"/>
      </w:r>
    </w:p>
    <w:p>
      <w:pPr>
        <w:pStyle w:val="Style68"/>
        <w:widowControl w:val="0"/>
        <w:keepNext w:val="0"/>
        <w:keepLines w:val="0"/>
        <w:shd w:val="clear" w:color="auto" w:fill="auto"/>
        <w:bidi w:val="0"/>
        <w:jc w:val="left"/>
        <w:spacing w:before="0" w:after="0"/>
        <w:ind w:left="1180" w:right="0" w:firstLine="0"/>
      </w:pPr>
      <w:r>
        <w:rPr>
          <w:rStyle w:val="CharStyle118"/>
        </w:rPr>
        <w:t xml:space="preserve">за </w:t>
      </w:r>
      <w:r>
        <w:rPr>
          <w:rStyle w:val="CharStyle268"/>
        </w:rPr>
        <w:t xml:space="preserve">плащане </w:t>
      </w:r>
      <w:r>
        <w:rPr>
          <w:rStyle w:val="CharStyle118"/>
        </w:rPr>
        <w:t xml:space="preserve">на </w:t>
      </w:r>
      <w:r>
        <w:rPr>
          <w:rStyle w:val="CharStyle268"/>
        </w:rPr>
        <w:t xml:space="preserve">външни организации и лица за изпълнение </w:t>
      </w:r>
      <w:r>
        <w:rPr>
          <w:rStyle w:val="CharStyle118"/>
        </w:rPr>
        <w:t xml:space="preserve">на </w:t>
      </w:r>
      <w:r>
        <w:rPr>
          <w:rStyle w:val="CharStyle268"/>
        </w:rPr>
        <w:t xml:space="preserve">проекта </w:t>
      </w:r>
      <w:r>
        <w:rPr>
          <w:rStyle w:val="CharStyle118"/>
        </w:rPr>
        <w:t xml:space="preserve">2 500 </w:t>
      </w:r>
      <w:r>
        <w:rPr>
          <w:rStyle w:val="CharStyle268"/>
        </w:rPr>
        <w:t>лв,</w:t>
      </w:r>
    </w:p>
    <w:p>
      <w:pPr>
        <w:pStyle w:val="Style68"/>
        <w:tabs>
          <w:tab w:leader="dot" w:pos="8015" w:val="left"/>
          <w:tab w:leader="dot" w:pos="8078" w:val="left"/>
        </w:tabs>
        <w:widowControl w:val="0"/>
        <w:keepNext w:val="0"/>
        <w:keepLines w:val="0"/>
        <w:shd w:val="clear" w:color="auto" w:fill="auto"/>
        <w:bidi w:val="0"/>
        <w:jc w:val="left"/>
        <w:spacing w:before="0" w:after="0"/>
        <w:ind w:left="1180" w:right="0" w:firstLine="0"/>
      </w:pPr>
      <w:r>
        <w:rPr>
          <w:rStyle w:val="CharStyle268"/>
        </w:rPr>
        <w:t>други разходи.,,..,.,,,,.....,...,..,,,.,,..,.,,,,,,,,...,.....,...,,,.,,,.,..,..,,..,,..,..,....,</w:t>
        <w:tab/>
        <w:tab/>
        <w:t xml:space="preserve"> 2 040 лв.</w:t>
      </w:r>
    </w:p>
    <w:p>
      <w:pPr>
        <w:pStyle w:val="Style68"/>
        <w:widowControl w:val="0"/>
        <w:keepNext w:val="0"/>
        <w:keepLines w:val="0"/>
        <w:shd w:val="clear" w:color="auto" w:fill="auto"/>
        <w:bidi w:val="0"/>
        <w:jc w:val="left"/>
        <w:spacing w:before="0" w:after="0"/>
        <w:ind w:left="1180" w:right="0" w:firstLine="0"/>
      </w:pPr>
      <w:r>
        <w:rPr>
          <w:rStyle w:val="CharStyle268"/>
        </w:rPr>
        <w:t>отчисления за базовата организация - 7%.,..,,.......,...,,.....,..,,,...,,.,...,...., 4 410 лв,</w:t>
      </w:r>
    </w:p>
    <w:p>
      <w:pPr>
        <w:pStyle w:val="Style68"/>
        <w:widowControl w:val="0"/>
        <w:keepNext w:val="0"/>
        <w:keepLines w:val="0"/>
        <w:shd w:val="clear" w:color="auto" w:fill="auto"/>
        <w:bidi w:val="0"/>
        <w:jc w:val="both"/>
        <w:spacing w:before="0" w:after="0"/>
        <w:ind w:left="60" w:right="40" w:firstLine="720"/>
      </w:pPr>
      <w:r>
        <w:rPr>
          <w:rStyle w:val="CharStyle268"/>
        </w:rPr>
        <w:t xml:space="preserve">В приложение №1, неразделна част </w:t>
      </w:r>
      <w:r>
        <w:rPr>
          <w:rStyle w:val="CharStyle118"/>
        </w:rPr>
        <w:t xml:space="preserve">от Договора са </w:t>
      </w:r>
      <w:r>
        <w:rPr>
          <w:rStyle w:val="CharStyle268"/>
        </w:rPr>
        <w:t xml:space="preserve">отразени целите </w:t>
      </w:r>
      <w:r>
        <w:rPr>
          <w:rStyle w:val="CharStyle118"/>
        </w:rPr>
        <w:t xml:space="preserve">на </w:t>
      </w:r>
      <w:r>
        <w:rPr>
          <w:rStyle w:val="CharStyle268"/>
        </w:rPr>
        <w:t xml:space="preserve">проекта и очаквания резултат </w:t>
      </w:r>
      <w:r>
        <w:rPr>
          <w:rStyle w:val="CharStyle118"/>
        </w:rPr>
        <w:t xml:space="preserve">от </w:t>
      </w:r>
      <w:r>
        <w:rPr>
          <w:rStyle w:val="CharStyle268"/>
        </w:rPr>
        <w:t xml:space="preserve">изпълнението на </w:t>
      </w:r>
      <w:r>
        <w:rPr>
          <w:rStyle w:val="CharStyle118"/>
        </w:rPr>
        <w:t xml:space="preserve">същия. </w:t>
      </w:r>
      <w:r>
        <w:rPr>
          <w:rStyle w:val="CharStyle268"/>
        </w:rPr>
        <w:t xml:space="preserve">Крайният </w:t>
      </w:r>
      <w:r>
        <w:rPr>
          <w:rStyle w:val="CharStyle118"/>
        </w:rPr>
        <w:t xml:space="preserve">срок </w:t>
      </w:r>
      <w:r>
        <w:rPr>
          <w:rStyle w:val="CharStyle268"/>
        </w:rPr>
        <w:t xml:space="preserve">за отчитане изпълнението </w:t>
      </w:r>
      <w:r>
        <w:rPr>
          <w:rStyle w:val="CharStyle118"/>
        </w:rPr>
        <w:t xml:space="preserve">на научноизследователския </w:t>
      </w:r>
      <w:r>
        <w:rPr>
          <w:rStyle w:val="CharStyle268"/>
        </w:rPr>
        <w:t xml:space="preserve">проект </w:t>
      </w:r>
      <w:r>
        <w:rPr>
          <w:rStyle w:val="CharStyle268"/>
          <w:lang w:val="en-US"/>
        </w:rPr>
        <w:t>ID01/01</w:t>
      </w:r>
      <w:r>
        <w:rPr>
          <w:rStyle w:val="CharStyle268"/>
        </w:rPr>
        <w:t xml:space="preserve">73 на тема: „Древни брегови линии на Черно море и </w:t>
      </w:r>
      <w:r>
        <w:rPr>
          <w:rStyle w:val="CharStyle118"/>
        </w:rPr>
        <w:t xml:space="preserve">условия за </w:t>
      </w:r>
      <w:r>
        <w:rPr>
          <w:rStyle w:val="CharStyle268"/>
        </w:rPr>
        <w:t xml:space="preserve">човешко присъствие” </w:t>
      </w:r>
      <w:r>
        <w:rPr>
          <w:rStyle w:val="CharStyle118"/>
        </w:rPr>
        <w:t xml:space="preserve">е до </w:t>
      </w:r>
      <w:r>
        <w:rPr>
          <w:rStyle w:val="CharStyle268"/>
        </w:rPr>
        <w:t xml:space="preserve">месец юни </w:t>
      </w:r>
      <w:r>
        <w:rPr>
          <w:rStyle w:val="CharStyle270"/>
        </w:rPr>
        <w:t>2012</w:t>
      </w:r>
      <w:r>
        <w:rPr>
          <w:rStyle w:val="CharStyle268"/>
        </w:rPr>
        <w:t xml:space="preserve"> </w:t>
      </w:r>
      <w:r>
        <w:rPr>
          <w:rStyle w:val="CharStyle118"/>
        </w:rPr>
        <w:t>г.</w:t>
      </w:r>
    </w:p>
    <w:p>
      <w:pPr>
        <w:pStyle w:val="Style68"/>
        <w:widowControl w:val="0"/>
        <w:keepNext w:val="0"/>
        <w:keepLines w:val="0"/>
        <w:shd w:val="clear" w:color="auto" w:fill="auto"/>
        <w:bidi w:val="0"/>
        <w:jc w:val="both"/>
        <w:spacing w:before="0" w:after="0"/>
        <w:ind w:left="60" w:right="40" w:firstLine="720"/>
      </w:pPr>
      <w:r>
        <w:rPr>
          <w:rStyle w:val="CharStyle268"/>
        </w:rPr>
        <w:t xml:space="preserve">Видно </w:t>
      </w:r>
      <w:r>
        <w:rPr>
          <w:rStyle w:val="CharStyle118"/>
        </w:rPr>
        <w:t xml:space="preserve">от </w:t>
      </w:r>
      <w:r>
        <w:rPr>
          <w:rStyle w:val="CharStyle268"/>
        </w:rPr>
        <w:t xml:space="preserve">дадените рецензии, </w:t>
      </w:r>
      <w:r>
        <w:rPr>
          <w:rStyle w:val="CharStyle118"/>
        </w:rPr>
        <w:t xml:space="preserve">за </w:t>
      </w:r>
      <w:r>
        <w:rPr>
          <w:rStyle w:val="CharStyle268"/>
        </w:rPr>
        <w:t xml:space="preserve">изпълнението </w:t>
      </w:r>
      <w:r>
        <w:rPr>
          <w:rStyle w:val="CharStyle118"/>
        </w:rPr>
        <w:t xml:space="preserve">на </w:t>
      </w:r>
      <w:r>
        <w:rPr>
          <w:rStyle w:val="CharStyle268"/>
        </w:rPr>
        <w:t xml:space="preserve">всички задачи </w:t>
      </w:r>
      <w:r>
        <w:rPr>
          <w:rStyle w:val="CharStyle118"/>
        </w:rPr>
        <w:t xml:space="preserve">по работната програма </w:t>
      </w:r>
      <w:r>
        <w:rPr>
          <w:rStyle w:val="CharStyle268"/>
        </w:rPr>
        <w:t xml:space="preserve">през </w:t>
      </w:r>
      <w:r>
        <w:rPr>
          <w:rStyle w:val="CharStyle118"/>
        </w:rPr>
        <w:t xml:space="preserve">I етап, както </w:t>
      </w:r>
      <w:r>
        <w:rPr>
          <w:rStyle w:val="CharStyle268"/>
        </w:rPr>
        <w:t xml:space="preserve">и за разходването </w:t>
      </w:r>
      <w:r>
        <w:rPr>
          <w:rStyle w:val="CharStyle118"/>
        </w:rPr>
        <w:t xml:space="preserve">и отчитането на </w:t>
      </w:r>
      <w:r>
        <w:rPr>
          <w:rStyle w:val="CharStyle268"/>
        </w:rPr>
        <w:t xml:space="preserve">предоставеното </w:t>
      </w:r>
      <w:r>
        <w:rPr>
          <w:rStyle w:val="CharStyle118"/>
        </w:rPr>
        <w:t xml:space="preserve">от </w:t>
      </w:r>
      <w:r>
        <w:rPr>
          <w:rStyle w:val="CharStyle268"/>
        </w:rPr>
        <w:t xml:space="preserve">Фонда финансиране дадена добра </w:t>
      </w:r>
      <w:r>
        <w:rPr>
          <w:rStyle w:val="CharStyle118"/>
        </w:rPr>
        <w:t xml:space="preserve">оценка. </w:t>
      </w:r>
      <w:r>
        <w:rPr>
          <w:rStyle w:val="CharStyle268"/>
        </w:rPr>
        <w:t xml:space="preserve">Основанието </w:t>
      </w:r>
      <w:r>
        <w:rPr>
          <w:rStyle w:val="CharStyle118"/>
        </w:rPr>
        <w:t xml:space="preserve">за тази </w:t>
      </w:r>
      <w:r>
        <w:rPr>
          <w:rStyle w:val="CharStyle268"/>
        </w:rPr>
        <w:t xml:space="preserve">оценка е: </w:t>
      </w:r>
      <w:r>
        <w:rPr>
          <w:rStyle w:val="CharStyle118"/>
        </w:rPr>
        <w:t xml:space="preserve">липса на </w:t>
      </w:r>
      <w:r>
        <w:rPr>
          <w:rStyle w:val="CharStyle268"/>
        </w:rPr>
        <w:t xml:space="preserve">информация </w:t>
      </w:r>
      <w:r>
        <w:rPr>
          <w:rStyle w:val="CharStyle118"/>
        </w:rPr>
        <w:t xml:space="preserve">за </w:t>
      </w:r>
      <w:r>
        <w:rPr>
          <w:rStyle w:val="CharStyle268"/>
        </w:rPr>
        <w:t xml:space="preserve">проведени подводни изследвания </w:t>
      </w:r>
      <w:r>
        <w:rPr>
          <w:rStyle w:val="CharStyle118"/>
        </w:rPr>
        <w:t xml:space="preserve">с </w:t>
      </w:r>
      <w:r>
        <w:rPr>
          <w:rStyle w:val="CharStyle268"/>
        </w:rPr>
        <w:t xml:space="preserve">обитаем апарат; </w:t>
      </w:r>
      <w:r>
        <w:rPr>
          <w:rStyle w:val="CharStyle118"/>
        </w:rPr>
        <w:t xml:space="preserve">не е ясен броя на </w:t>
      </w:r>
      <w:r>
        <w:rPr>
          <w:rStyle w:val="CharStyle268"/>
        </w:rPr>
        <w:t xml:space="preserve">взетите </w:t>
      </w:r>
      <w:r>
        <w:rPr>
          <w:rStyle w:val="CharStyle118"/>
        </w:rPr>
        <w:t xml:space="preserve">проби за анализ и </w:t>
      </w:r>
      <w:r>
        <w:rPr>
          <w:rStyle w:val="CharStyle268"/>
        </w:rPr>
        <w:t xml:space="preserve">местоположението им </w:t>
      </w:r>
      <w:r>
        <w:rPr>
          <w:rStyle w:val="CharStyle118"/>
        </w:rPr>
        <w:t xml:space="preserve">в </w:t>
      </w:r>
      <w:r>
        <w:rPr>
          <w:rStyle w:val="CharStyle268"/>
        </w:rPr>
        <w:t xml:space="preserve">геоложкия разрез </w:t>
      </w:r>
      <w:r>
        <w:rPr>
          <w:rStyle w:val="CharStyle118"/>
        </w:rPr>
        <w:t>и др.</w:t>
      </w:r>
    </w:p>
    <w:p>
      <w:pPr>
        <w:pStyle w:val="Style26"/>
        <w:widowControl w:val="0"/>
        <w:keepNext w:val="0"/>
        <w:keepLines w:val="0"/>
        <w:shd w:val="clear" w:color="auto" w:fill="auto"/>
        <w:bidi w:val="0"/>
        <w:spacing w:before="0" w:after="283"/>
        <w:ind w:left="60" w:right="40" w:firstLine="720"/>
      </w:pPr>
      <w:r>
        <w:rPr>
          <w:rStyle w:val="CharStyle271"/>
        </w:rPr>
        <w:t xml:space="preserve">Тъй </w:t>
      </w:r>
      <w:r>
        <w:rPr>
          <w:rStyle w:val="CharStyle42"/>
        </w:rPr>
        <w:t xml:space="preserve">като </w:t>
      </w:r>
      <w:r>
        <w:rPr>
          <w:rStyle w:val="CharStyle271"/>
        </w:rPr>
        <w:t xml:space="preserve">екипа, </w:t>
      </w:r>
      <w:r>
        <w:rPr>
          <w:rStyle w:val="CharStyle42"/>
        </w:rPr>
        <w:t xml:space="preserve">извършващ финансовата </w:t>
      </w:r>
      <w:r>
        <w:rPr>
          <w:rStyle w:val="CharStyle271"/>
        </w:rPr>
        <w:t xml:space="preserve">инспекция </w:t>
      </w:r>
      <w:r>
        <w:rPr>
          <w:rStyle w:val="CharStyle42"/>
        </w:rPr>
        <w:t xml:space="preserve">не притежава нужната квалификация, не </w:t>
      </w:r>
      <w:r>
        <w:rPr>
          <w:rStyle w:val="CharStyle271"/>
        </w:rPr>
        <w:t xml:space="preserve">може да </w:t>
      </w:r>
      <w:r>
        <w:rPr>
          <w:rStyle w:val="CharStyle42"/>
        </w:rPr>
        <w:t xml:space="preserve">изрази становище относно постигането </w:t>
      </w:r>
      <w:r>
        <w:rPr>
          <w:rStyle w:val="CharStyle271"/>
        </w:rPr>
        <w:t xml:space="preserve">на целите </w:t>
      </w:r>
      <w:r>
        <w:rPr>
          <w:rStyle w:val="CharStyle42"/>
        </w:rPr>
        <w:t xml:space="preserve">и </w:t>
      </w:r>
      <w:r>
        <w:rPr>
          <w:rStyle w:val="CharStyle271"/>
        </w:rPr>
        <w:t xml:space="preserve">очаквания резултат </w:t>
      </w:r>
      <w:r>
        <w:rPr>
          <w:rStyle w:val="CharStyle42"/>
        </w:rPr>
        <w:t xml:space="preserve">от изпълнението на I етап на </w:t>
      </w:r>
      <w:r>
        <w:rPr>
          <w:rStyle w:val="CharStyle271"/>
        </w:rPr>
        <w:t xml:space="preserve">научноизследователските </w:t>
      </w:r>
      <w:r>
        <w:rPr>
          <w:rStyle w:val="CharStyle42"/>
        </w:rPr>
        <w:t>проекти.</w:t>
      </w:r>
    </w:p>
    <w:p>
      <w:pPr>
        <w:pStyle w:val="Style68"/>
        <w:widowControl w:val="0"/>
        <w:keepNext w:val="0"/>
        <w:keepLines w:val="0"/>
        <w:shd w:val="clear" w:color="auto" w:fill="auto"/>
        <w:bidi w:val="0"/>
        <w:jc w:val="right"/>
        <w:spacing w:before="0" w:after="214" w:line="220" w:lineRule="exact"/>
        <w:ind w:left="0" w:right="40" w:firstLine="0"/>
      </w:pPr>
      <w:r>
        <w:rPr>
          <w:rStyle w:val="CharStyle268"/>
        </w:rPr>
        <w:t xml:space="preserve">Приложение </w:t>
      </w:r>
      <w:r>
        <w:rPr>
          <w:rStyle w:val="CharStyle118"/>
        </w:rPr>
        <w:t xml:space="preserve">от </w:t>
      </w:r>
      <w:r>
        <w:rPr>
          <w:rStyle w:val="CharStyle268"/>
        </w:rPr>
        <w:t xml:space="preserve">№ </w:t>
      </w:r>
      <w:r>
        <w:rPr>
          <w:rStyle w:val="CharStyle118"/>
        </w:rPr>
        <w:t xml:space="preserve">442 до </w:t>
      </w:r>
      <w:r>
        <w:rPr>
          <w:rStyle w:val="CharStyle268"/>
        </w:rPr>
        <w:t xml:space="preserve">№. </w:t>
      </w:r>
      <w:r>
        <w:rPr>
          <w:rStyle w:val="CharStyle118"/>
        </w:rPr>
        <w:t>470</w:t>
      </w:r>
    </w:p>
    <w:p>
      <w:pPr>
        <w:pStyle w:val="Style47"/>
        <w:numPr>
          <w:ilvl w:val="0"/>
          <w:numId w:val="119"/>
        </w:numPr>
        <w:tabs>
          <w:tab w:leader="none" w:pos="1438" w:val="left"/>
        </w:tabs>
        <w:widowControl w:val="0"/>
        <w:keepNext w:val="0"/>
        <w:keepLines w:val="0"/>
        <w:shd w:val="clear" w:color="auto" w:fill="auto"/>
        <w:bidi w:val="0"/>
        <w:spacing w:before="0" w:after="0" w:line="269" w:lineRule="exact"/>
        <w:ind w:left="60" w:right="0" w:firstLine="720"/>
      </w:pPr>
      <w:r>
        <w:rPr>
          <w:rStyle w:val="CharStyle424"/>
        </w:rPr>
        <w:t xml:space="preserve">По </w:t>
      </w:r>
      <w:r>
        <w:rPr>
          <w:rStyle w:val="CharStyle366"/>
        </w:rPr>
        <w:t xml:space="preserve">конкурс „Интегрирани </w:t>
      </w:r>
      <w:r>
        <w:rPr>
          <w:rStyle w:val="CharStyle424"/>
        </w:rPr>
        <w:t xml:space="preserve">научни центрове в </w:t>
      </w:r>
      <w:r>
        <w:rPr>
          <w:rStyle w:val="CharStyle366"/>
        </w:rPr>
        <w:t>уяивереитетите^/МЕ/</w:t>
      </w:r>
    </w:p>
    <w:p>
      <w:pPr>
        <w:pStyle w:val="Style26"/>
        <w:widowControl w:val="0"/>
        <w:keepNext w:val="0"/>
        <w:keepLines w:val="0"/>
        <w:shd w:val="clear" w:color="auto" w:fill="auto"/>
        <w:bidi w:val="0"/>
        <w:jc w:val="right"/>
        <w:spacing w:before="0" w:after="0" w:line="269" w:lineRule="exact"/>
        <w:ind w:left="60" w:right="40" w:firstLine="0"/>
      </w:pPr>
      <w:r>
        <w:rPr>
          <w:rStyle w:val="CharStyle271"/>
        </w:rPr>
        <w:t xml:space="preserve">Съгласно </w:t>
      </w:r>
      <w:r>
        <w:rPr>
          <w:rStyle w:val="CharStyle42"/>
        </w:rPr>
        <w:t xml:space="preserve">заповедта за откриване на конкурсната процедура </w:t>
      </w:r>
      <w:r>
        <w:rPr>
          <w:rStyle w:val="CharStyle271"/>
        </w:rPr>
        <w:t xml:space="preserve">предварителния бюджет </w:t>
      </w:r>
      <w:r>
        <w:rPr>
          <w:rStyle w:val="CharStyle42"/>
        </w:rPr>
        <w:t xml:space="preserve">на </w:t>
      </w:r>
      <w:r>
        <w:rPr>
          <w:rStyle w:val="CharStyle271"/>
        </w:rPr>
        <w:t xml:space="preserve">конкурса </w:t>
      </w:r>
      <w:r>
        <w:rPr>
          <w:rStyle w:val="CharStyle42"/>
        </w:rPr>
        <w:t xml:space="preserve">за 2008 г. е в </w:t>
      </w:r>
      <w:r>
        <w:rPr>
          <w:rStyle w:val="CharStyle271"/>
        </w:rPr>
        <w:t xml:space="preserve">размер </w:t>
      </w:r>
      <w:r>
        <w:rPr>
          <w:rStyle w:val="CharStyle42"/>
        </w:rPr>
        <w:t xml:space="preserve">на 3 000 000 лв. </w:t>
      </w:r>
      <w:r>
        <w:rPr>
          <w:rStyle w:val="CharStyle271"/>
        </w:rPr>
        <w:t xml:space="preserve">Максималния размер </w:t>
      </w:r>
      <w:r>
        <w:rPr>
          <w:rStyle w:val="CharStyle42"/>
        </w:rPr>
        <w:t>на финансиране на един</w:t>
      </w:r>
    </w:p>
    <w:p>
      <w:pPr>
        <w:pStyle w:val="Style26"/>
        <w:widowControl w:val="0"/>
        <w:keepNext w:val="0"/>
        <w:keepLines w:val="0"/>
        <w:shd w:val="clear" w:color="auto" w:fill="auto"/>
        <w:bidi w:val="0"/>
        <w:spacing w:before="0" w:after="0" w:line="269" w:lineRule="exact"/>
        <w:ind w:left="60" w:right="40" w:firstLine="0"/>
      </w:pPr>
      <w:r>
        <w:rPr>
          <w:rStyle w:val="CharStyle271"/>
        </w:rPr>
        <w:t xml:space="preserve">проект </w:t>
      </w:r>
      <w:r>
        <w:rPr>
          <w:rStyle w:val="CharStyle42"/>
        </w:rPr>
        <w:t xml:space="preserve">е 500 000 лв. а </w:t>
      </w:r>
      <w:r>
        <w:rPr>
          <w:rStyle w:val="CharStyle271"/>
        </w:rPr>
        <w:t xml:space="preserve">минималния - </w:t>
      </w:r>
      <w:r>
        <w:rPr>
          <w:rStyle w:val="CharStyle42"/>
        </w:rPr>
        <w:t xml:space="preserve">200 000 лв. </w:t>
      </w:r>
      <w:r>
        <w:rPr>
          <w:rStyle w:val="CharStyle271"/>
        </w:rPr>
        <w:t xml:space="preserve">Продължителността </w:t>
      </w:r>
      <w:r>
        <w:rPr>
          <w:rStyle w:val="CharStyle42"/>
        </w:rPr>
        <w:t xml:space="preserve">на проекта е 36 </w:t>
      </w:r>
      <w:r>
        <w:rPr>
          <w:rStyle w:val="CharStyle271"/>
        </w:rPr>
        <w:t xml:space="preserve">месеца. Съгласно утвърдената Методика </w:t>
      </w:r>
      <w:r>
        <w:rPr>
          <w:rStyle w:val="CharStyle42"/>
        </w:rPr>
        <w:t xml:space="preserve">за </w:t>
      </w:r>
      <w:r>
        <w:rPr>
          <w:rStyle w:val="CharStyle271"/>
        </w:rPr>
        <w:t xml:space="preserve">провеждане </w:t>
      </w:r>
      <w:r>
        <w:rPr>
          <w:rStyle w:val="CharStyle42"/>
        </w:rPr>
        <w:t xml:space="preserve">на </w:t>
      </w:r>
      <w:r>
        <w:rPr>
          <w:rStyle w:val="CharStyle271"/>
        </w:rPr>
        <w:t xml:space="preserve">конкурса, предварителния бюджет </w:t>
      </w:r>
      <w:r>
        <w:rPr>
          <w:rStyle w:val="CharStyle42"/>
        </w:rPr>
        <w:t xml:space="preserve">на същия е 2 000 000 лв. Целта на конкурса е </w:t>
      </w:r>
      <w:r>
        <w:rPr>
          <w:rStyle w:val="CharStyle271"/>
        </w:rPr>
        <w:t xml:space="preserve">изграждане </w:t>
      </w:r>
      <w:r>
        <w:rPr>
          <w:rStyle w:val="CharStyle42"/>
        </w:rPr>
        <w:t xml:space="preserve">и развитие на интегрирани научни </w:t>
      </w:r>
      <w:r>
        <w:rPr>
          <w:rStyle w:val="CharStyle271"/>
        </w:rPr>
        <w:t xml:space="preserve">центрове в университетите, по формулирани научни проблеми от компетентност на </w:t>
      </w:r>
      <w:r>
        <w:rPr>
          <w:rStyle w:val="CharStyle42"/>
        </w:rPr>
        <w:t xml:space="preserve">университета. Центровете трябва да провеждат комплексни дейности - учебна дейност на </w:t>
      </w:r>
      <w:r>
        <w:rPr>
          <w:rStyle w:val="CharStyle271"/>
        </w:rPr>
        <w:t xml:space="preserve">магистърско, докторско </w:t>
      </w:r>
      <w:r>
        <w:rPr>
          <w:rStyle w:val="CharStyle42"/>
        </w:rPr>
        <w:t xml:space="preserve">и професионално равнище на </w:t>
      </w:r>
      <w:r>
        <w:rPr>
          <w:rStyle w:val="CharStyle271"/>
        </w:rPr>
        <w:t xml:space="preserve">научноизследователска дейност, </w:t>
      </w:r>
      <w:r>
        <w:rPr>
          <w:rStyle w:val="CharStyle42"/>
        </w:rPr>
        <w:t xml:space="preserve">технологичен трансфер и </w:t>
      </w:r>
      <w:r>
        <w:rPr>
          <w:rStyle w:val="CharStyle271"/>
        </w:rPr>
        <w:t xml:space="preserve">консултации </w:t>
      </w:r>
      <w:r>
        <w:rPr>
          <w:rStyle w:val="CharStyle42"/>
        </w:rPr>
        <w:t xml:space="preserve">за иновации </w:t>
      </w:r>
      <w:r>
        <w:rPr>
          <w:rStyle w:val="CharStyle271"/>
        </w:rPr>
        <w:t xml:space="preserve">в индустрията. </w:t>
      </w:r>
      <w:r>
        <w:rPr>
          <w:rStyle w:val="CharStyle42"/>
        </w:rPr>
        <w:t xml:space="preserve">В срок от три месеца, </w:t>
      </w:r>
      <w:r>
        <w:rPr>
          <w:rStyle w:val="CharStyle271"/>
        </w:rPr>
        <w:t xml:space="preserve">след затваряне </w:t>
      </w:r>
      <w:r>
        <w:rPr>
          <w:rStyle w:val="CharStyle42"/>
        </w:rPr>
        <w:t xml:space="preserve">на </w:t>
      </w:r>
      <w:r>
        <w:rPr>
          <w:rStyle w:val="CharStyle271"/>
        </w:rPr>
        <w:t xml:space="preserve">конкурса, </w:t>
      </w:r>
      <w:r>
        <w:rPr>
          <w:rStyle w:val="CharStyle42"/>
        </w:rPr>
        <w:t xml:space="preserve">се оценяват предложенията, което се извършва на </w:t>
      </w:r>
      <w:r>
        <w:rPr>
          <w:rStyle w:val="CharStyle271"/>
        </w:rPr>
        <w:t xml:space="preserve">три </w:t>
      </w:r>
      <w:r>
        <w:rPr>
          <w:rStyle w:val="CharStyle42"/>
        </w:rPr>
        <w:t>етапа:</w:t>
      </w:r>
    </w:p>
    <w:p>
      <w:pPr>
        <w:pStyle w:val="Style425"/>
        <w:numPr>
          <w:ilvl w:val="0"/>
          <w:numId w:val="77"/>
        </w:numPr>
        <w:tabs>
          <w:tab w:leader="none" w:pos="919" w:val="left"/>
        </w:tabs>
        <w:widowControl w:val="0"/>
        <w:keepNext w:val="0"/>
        <w:keepLines w:val="0"/>
        <w:shd w:val="clear" w:color="auto" w:fill="auto"/>
        <w:bidi w:val="0"/>
        <w:spacing w:before="0" w:after="0"/>
        <w:ind w:left="60" w:right="0"/>
      </w:pPr>
      <w:bookmarkStart w:id="41" w:name="bookmark41"/>
      <w:r>
        <w:rPr>
          <w:lang w:val="bg-BG"/>
          <w:w w:val="100"/>
          <w:spacing w:val="0"/>
          <w:color w:val="000000"/>
          <w:position w:val="0"/>
        </w:rPr>
        <w:t>Проверка за легитимност на предоставените проекти по общи критерии</w:t>
      </w:r>
      <w:bookmarkEnd w:id="41"/>
    </w:p>
    <w:p>
      <w:pPr>
        <w:pStyle w:val="Style68"/>
        <w:numPr>
          <w:ilvl w:val="0"/>
          <w:numId w:val="77"/>
        </w:numPr>
        <w:tabs>
          <w:tab w:leader="none" w:pos="914" w:val="left"/>
        </w:tabs>
        <w:widowControl w:val="0"/>
        <w:keepNext w:val="0"/>
        <w:keepLines w:val="0"/>
        <w:shd w:val="clear" w:color="auto" w:fill="auto"/>
        <w:bidi w:val="0"/>
        <w:jc w:val="both"/>
        <w:spacing w:before="0" w:after="0" w:line="269" w:lineRule="exact"/>
        <w:ind w:left="60" w:right="0" w:firstLine="720"/>
      </w:pPr>
      <w:r>
        <w:rPr>
          <w:rStyle w:val="CharStyle268"/>
        </w:rPr>
        <w:t xml:space="preserve">Международна </w:t>
      </w:r>
      <w:r>
        <w:rPr>
          <w:rStyle w:val="CharStyle118"/>
        </w:rPr>
        <w:t xml:space="preserve">експертна оценка на </w:t>
      </w:r>
      <w:r>
        <w:rPr>
          <w:rStyle w:val="CharStyle268"/>
        </w:rPr>
        <w:t>научните предложения</w:t>
      </w:r>
    </w:p>
    <w:p>
      <w:pPr>
        <w:pStyle w:val="Style425"/>
        <w:numPr>
          <w:ilvl w:val="0"/>
          <w:numId w:val="77"/>
        </w:numPr>
        <w:tabs>
          <w:tab w:leader="none" w:pos="919" w:val="left"/>
        </w:tabs>
        <w:widowControl w:val="0"/>
        <w:keepNext w:val="0"/>
        <w:keepLines w:val="0"/>
        <w:shd w:val="clear" w:color="auto" w:fill="auto"/>
        <w:bidi w:val="0"/>
        <w:spacing w:before="0" w:after="0"/>
        <w:ind w:left="60" w:right="0"/>
      </w:pPr>
      <w:bookmarkStart w:id="42" w:name="bookmark42"/>
      <w:r>
        <w:rPr>
          <w:lang w:val="bg-BG"/>
          <w:w w:val="100"/>
          <w:spacing w:val="0"/>
          <w:color w:val="000000"/>
          <w:position w:val="0"/>
        </w:rPr>
        <w:t>Оценяване на научните предложения от НЕК.</w:t>
      </w:r>
      <w:bookmarkEnd w:id="42"/>
    </w:p>
    <w:p>
      <w:pPr>
        <w:pStyle w:val="Style26"/>
        <w:widowControl w:val="0"/>
        <w:keepNext w:val="0"/>
        <w:keepLines w:val="0"/>
        <w:shd w:val="clear" w:color="auto" w:fill="auto"/>
        <w:bidi w:val="0"/>
        <w:spacing w:before="0" w:after="0" w:line="269" w:lineRule="exact"/>
        <w:ind w:left="60" w:right="0" w:firstLine="720"/>
      </w:pPr>
      <w:r>
        <w:rPr>
          <w:rStyle w:val="CharStyle271"/>
        </w:rPr>
        <w:t xml:space="preserve">Видно </w:t>
      </w:r>
      <w:r>
        <w:rPr>
          <w:rStyle w:val="CharStyle42"/>
        </w:rPr>
        <w:t xml:space="preserve">от </w:t>
      </w:r>
      <w:r>
        <w:rPr>
          <w:rStyle w:val="CharStyle271"/>
        </w:rPr>
        <w:t xml:space="preserve">методиката, </w:t>
      </w:r>
      <w:r>
        <w:rPr>
          <w:rStyle w:val="CharStyle42"/>
        </w:rPr>
        <w:t xml:space="preserve">в </w:t>
      </w:r>
      <w:r>
        <w:rPr>
          <w:rStyle w:val="CharStyle271"/>
        </w:rPr>
        <w:t xml:space="preserve">случай, </w:t>
      </w:r>
      <w:r>
        <w:rPr>
          <w:rStyle w:val="CharStyle42"/>
        </w:rPr>
        <w:t xml:space="preserve">че има разлика </w:t>
      </w:r>
      <w:r>
        <w:rPr>
          <w:rStyle w:val="CharStyle271"/>
        </w:rPr>
        <w:t xml:space="preserve">между </w:t>
      </w:r>
      <w:r>
        <w:rPr>
          <w:rStyle w:val="CharStyle42"/>
        </w:rPr>
        <w:t>осреднената оценка на</w:t>
      </w:r>
    </w:p>
    <w:p>
      <w:pPr>
        <w:pStyle w:val="Style68"/>
        <w:widowControl w:val="0"/>
        <w:keepNext w:val="0"/>
        <w:keepLines w:val="0"/>
        <w:shd w:val="clear" w:color="auto" w:fill="auto"/>
        <w:bidi w:val="0"/>
        <w:jc w:val="right"/>
        <w:spacing w:before="0" w:after="0" w:line="269" w:lineRule="exact"/>
        <w:ind w:left="60" w:right="40" w:firstLine="0"/>
      </w:pPr>
      <w:r>
        <w:rPr>
          <w:rStyle w:val="CharStyle268"/>
        </w:rPr>
        <w:t xml:space="preserve">международните оценители </w:t>
      </w:r>
      <w:r>
        <w:rPr>
          <w:rStyle w:val="CharStyle118"/>
        </w:rPr>
        <w:t xml:space="preserve">и оценката на НЕК към Фонд </w:t>
      </w:r>
      <w:r>
        <w:rPr>
          <w:rStyle w:val="CharStyle268"/>
        </w:rPr>
        <w:t xml:space="preserve">„Научни изследвания”, окончателно </w:t>
      </w:r>
      <w:r>
        <w:rPr>
          <w:rStyle w:val="CharStyle118"/>
        </w:rPr>
        <w:t xml:space="preserve">решение се </w:t>
      </w:r>
      <w:r>
        <w:rPr>
          <w:rStyle w:val="CharStyle268"/>
        </w:rPr>
        <w:t xml:space="preserve">взема </w:t>
      </w:r>
      <w:r>
        <w:rPr>
          <w:rStyle w:val="CharStyle118"/>
        </w:rPr>
        <w:t xml:space="preserve">от </w:t>
      </w:r>
      <w:r>
        <w:rPr>
          <w:rStyle w:val="CharStyle268"/>
        </w:rPr>
        <w:t xml:space="preserve">ИС. </w:t>
      </w:r>
      <w:r>
        <w:rPr>
          <w:rStyle w:val="CharStyle118"/>
        </w:rPr>
        <w:t xml:space="preserve">Проектното </w:t>
      </w:r>
      <w:r>
        <w:rPr>
          <w:rStyle w:val="CharStyle268"/>
        </w:rPr>
        <w:t xml:space="preserve">предложение </w:t>
      </w:r>
      <w:r>
        <w:rPr>
          <w:rStyle w:val="CharStyle118"/>
        </w:rPr>
        <w:t xml:space="preserve">трябва да събере </w:t>
      </w:r>
      <w:r>
        <w:rPr>
          <w:rStyle w:val="CharStyle268"/>
        </w:rPr>
        <w:t xml:space="preserve">минимум 65 </w:t>
      </w:r>
      <w:r>
        <w:rPr>
          <w:rStyle w:val="CharStyle118"/>
        </w:rPr>
        <w:t>точки от</w:t>
      </w:r>
    </w:p>
    <w:p>
      <w:pPr>
        <w:pStyle w:val="Style68"/>
        <w:widowControl w:val="0"/>
        <w:keepNext w:val="0"/>
        <w:keepLines w:val="0"/>
        <w:shd w:val="clear" w:color="auto" w:fill="auto"/>
        <w:bidi w:val="0"/>
        <w:jc w:val="both"/>
        <w:spacing w:before="0" w:after="0" w:line="269" w:lineRule="exact"/>
        <w:ind w:left="60" w:right="40" w:firstLine="0"/>
      </w:pPr>
      <w:r>
        <w:rPr>
          <w:rStyle w:val="CharStyle268"/>
        </w:rPr>
        <w:t xml:space="preserve">възможни </w:t>
      </w:r>
      <w:r>
        <w:rPr>
          <w:rStyle w:val="CharStyle270"/>
        </w:rPr>
        <w:t>1</w:t>
      </w:r>
      <w:r>
        <w:rPr>
          <w:rStyle w:val="CharStyle118"/>
        </w:rPr>
        <w:t xml:space="preserve">00, за да </w:t>
      </w:r>
      <w:r>
        <w:rPr>
          <w:rStyle w:val="CharStyle268"/>
        </w:rPr>
        <w:t xml:space="preserve">бъде предложено за </w:t>
      </w:r>
      <w:r>
        <w:rPr>
          <w:rStyle w:val="CharStyle118"/>
        </w:rPr>
        <w:t xml:space="preserve">финансиране, като ще бъдат </w:t>
      </w:r>
      <w:r>
        <w:rPr>
          <w:rStyle w:val="CharStyle268"/>
        </w:rPr>
        <w:t xml:space="preserve">финансирани проектите, събрали най-голям общ брой точки, до изчерпването на финансирането на конкурса, В </w:t>
      </w:r>
      <w:r>
        <w:rPr>
          <w:rStyle w:val="CharStyle118"/>
        </w:rPr>
        <w:t xml:space="preserve">т.З </w:t>
      </w:r>
      <w:r>
        <w:rPr>
          <w:rStyle w:val="CharStyle268"/>
        </w:rPr>
        <w:t xml:space="preserve">„Финансови условия” </w:t>
      </w:r>
      <w:r>
        <w:rPr>
          <w:rStyle w:val="CharStyle118"/>
        </w:rPr>
        <w:t xml:space="preserve">от </w:t>
      </w:r>
      <w:r>
        <w:rPr>
          <w:rStyle w:val="CharStyle268"/>
        </w:rPr>
        <w:t xml:space="preserve">Методиката </w:t>
      </w:r>
      <w:r>
        <w:rPr>
          <w:rStyle w:val="CharStyle118"/>
        </w:rPr>
        <w:t xml:space="preserve">са </w:t>
      </w:r>
      <w:r>
        <w:rPr>
          <w:rStyle w:val="CharStyle268"/>
        </w:rPr>
        <w:t xml:space="preserve">конкретизирани възможните </w:t>
      </w:r>
      <w:r>
        <w:rPr>
          <w:rStyle w:val="CharStyle118"/>
        </w:rPr>
        <w:t xml:space="preserve">разходи, </w:t>
      </w:r>
      <w:r>
        <w:rPr>
          <w:rStyle w:val="CharStyle268"/>
        </w:rPr>
        <w:t xml:space="preserve">които </w:t>
      </w:r>
      <w:r>
        <w:rPr>
          <w:rStyle w:val="CharStyle118"/>
        </w:rPr>
        <w:t xml:space="preserve">се </w:t>
      </w:r>
      <w:r>
        <w:rPr>
          <w:rStyle w:val="CharStyle268"/>
        </w:rPr>
        <w:t xml:space="preserve">финансират </w:t>
      </w:r>
      <w:r>
        <w:rPr>
          <w:rStyle w:val="CharStyle118"/>
        </w:rPr>
        <w:t xml:space="preserve">от Фонда, а </w:t>
      </w:r>
      <w:r>
        <w:rPr>
          <w:rStyle w:val="CharStyle268"/>
        </w:rPr>
        <w:t>именно:</w:t>
      </w:r>
    </w:p>
    <w:p>
      <w:pPr>
        <w:pStyle w:val="Style68"/>
        <w:numPr>
          <w:ilvl w:val="0"/>
          <w:numId w:val="77"/>
        </w:numPr>
        <w:tabs>
          <w:tab w:leader="none" w:pos="977" w:val="left"/>
        </w:tabs>
        <w:widowControl w:val="0"/>
        <w:keepNext w:val="0"/>
        <w:keepLines w:val="0"/>
        <w:shd w:val="clear" w:color="auto" w:fill="auto"/>
        <w:bidi w:val="0"/>
        <w:jc w:val="both"/>
        <w:spacing w:before="0" w:after="0" w:line="269" w:lineRule="exact"/>
        <w:ind w:left="60" w:right="40" w:firstLine="720"/>
      </w:pPr>
      <w:r>
        <w:rPr>
          <w:rStyle w:val="CharStyle268"/>
        </w:rPr>
        <w:t xml:space="preserve">разходи за заплати на научния колектив, </w:t>
      </w:r>
      <w:r>
        <w:rPr>
          <w:rStyle w:val="CharStyle118"/>
        </w:rPr>
        <w:t>докторанти</w:t>
      </w:r>
      <w:r>
        <w:rPr>
          <w:rStyle w:val="CharStyle268"/>
        </w:rPr>
        <w:t>;</w:t>
      </w:r>
      <w:r>
        <w:rPr>
          <w:rStyle w:val="CharStyle118"/>
        </w:rPr>
        <w:t xml:space="preserve">лост-докторанти, </w:t>
      </w:r>
      <w:r>
        <w:rPr>
          <w:rStyle w:val="CharStyle268"/>
        </w:rPr>
        <w:t xml:space="preserve">допълнителен технически </w:t>
      </w:r>
      <w:r>
        <w:rPr>
          <w:rStyle w:val="CharStyle118"/>
        </w:rPr>
        <w:t xml:space="preserve">и </w:t>
      </w:r>
      <w:r>
        <w:rPr>
          <w:rStyle w:val="CharStyle268"/>
        </w:rPr>
        <w:t xml:space="preserve">административен </w:t>
      </w:r>
      <w:r>
        <w:rPr>
          <w:rStyle w:val="CharStyle118"/>
        </w:rPr>
        <w:t>персонал;</w:t>
      </w:r>
    </w:p>
    <w:p>
      <w:pPr>
        <w:pStyle w:val="Style68"/>
        <w:numPr>
          <w:ilvl w:val="0"/>
          <w:numId w:val="77"/>
        </w:numPr>
        <w:tabs>
          <w:tab w:leader="none" w:pos="958" w:val="left"/>
        </w:tabs>
        <w:widowControl w:val="0"/>
        <w:keepNext w:val="0"/>
        <w:keepLines w:val="0"/>
        <w:shd w:val="clear" w:color="auto" w:fill="auto"/>
        <w:bidi w:val="0"/>
        <w:jc w:val="both"/>
        <w:spacing w:before="0" w:after="0"/>
        <w:ind w:left="60" w:right="40" w:firstLine="720"/>
      </w:pPr>
      <w:r>
        <w:rPr>
          <w:rStyle w:val="CharStyle268"/>
        </w:rPr>
        <w:t xml:space="preserve">разходи за оборудване, необходимо за научната работа на центъра, </w:t>
      </w:r>
      <w:r>
        <w:rPr>
          <w:rStyle w:val="CharStyle118"/>
        </w:rPr>
        <w:t xml:space="preserve">прецизирано </w:t>
      </w:r>
      <w:r>
        <w:rPr>
          <w:rStyle w:val="CharStyle268"/>
        </w:rPr>
        <w:t xml:space="preserve">само на територията </w:t>
      </w:r>
      <w:r>
        <w:rPr>
          <w:rStyle w:val="CharStyle118"/>
        </w:rPr>
        <w:t xml:space="preserve">на научното </w:t>
      </w:r>
      <w:r>
        <w:rPr>
          <w:rStyle w:val="CharStyle268"/>
        </w:rPr>
        <w:t>звено;</w:t>
      </w:r>
    </w:p>
    <w:p>
      <w:pPr>
        <w:pStyle w:val="Style68"/>
        <w:numPr>
          <w:ilvl w:val="0"/>
          <w:numId w:val="77"/>
        </w:numPr>
        <w:tabs>
          <w:tab w:leader="none" w:pos="924" w:val="left"/>
        </w:tabs>
        <w:widowControl w:val="0"/>
        <w:keepNext w:val="0"/>
        <w:keepLines w:val="0"/>
        <w:shd w:val="clear" w:color="auto" w:fill="auto"/>
        <w:bidi w:val="0"/>
        <w:jc w:val="both"/>
        <w:spacing w:before="0" w:after="0"/>
        <w:ind w:left="60" w:right="0" w:firstLine="720"/>
      </w:pPr>
      <w:r>
        <w:rPr>
          <w:rStyle w:val="CharStyle268"/>
        </w:rPr>
        <w:t xml:space="preserve">разходи </w:t>
      </w:r>
      <w:r>
        <w:rPr>
          <w:rStyle w:val="CharStyle118"/>
        </w:rPr>
        <w:t xml:space="preserve">за </w:t>
      </w:r>
      <w:r>
        <w:rPr>
          <w:rStyle w:val="CharStyle268"/>
        </w:rPr>
        <w:t xml:space="preserve">консумативи, материали, химикали </w:t>
      </w:r>
      <w:r>
        <w:rPr>
          <w:rStyle w:val="CharStyle118"/>
        </w:rPr>
        <w:t xml:space="preserve">и </w:t>
      </w:r>
      <w:r>
        <w:rPr>
          <w:rStyle w:val="CharStyle268"/>
        </w:rPr>
        <w:t>реактиви;</w:t>
      </w:r>
    </w:p>
    <w:p>
      <w:pPr>
        <w:pStyle w:val="Style68"/>
        <w:numPr>
          <w:ilvl w:val="0"/>
          <w:numId w:val="77"/>
        </w:numPr>
        <w:tabs>
          <w:tab w:leader="none" w:pos="972" w:val="left"/>
        </w:tabs>
        <w:widowControl w:val="0"/>
        <w:keepNext w:val="0"/>
        <w:keepLines w:val="0"/>
        <w:shd w:val="clear" w:color="auto" w:fill="auto"/>
        <w:bidi w:val="0"/>
        <w:jc w:val="both"/>
        <w:spacing w:before="0" w:after="0"/>
        <w:ind w:left="60" w:right="40" w:firstLine="720"/>
      </w:pPr>
      <w:r>
        <w:rPr>
          <w:rStyle w:val="CharStyle268"/>
        </w:rPr>
        <w:t xml:space="preserve">разходи за привличане на чуждестранни учени за </w:t>
      </w:r>
      <w:r>
        <w:rPr>
          <w:rStyle w:val="CharStyle118"/>
        </w:rPr>
        <w:t xml:space="preserve">краткосрочна </w:t>
      </w:r>
      <w:r>
        <w:rPr>
          <w:rStyle w:val="CharStyle268"/>
        </w:rPr>
        <w:t xml:space="preserve">научна и </w:t>
      </w:r>
      <w:r>
        <w:rPr>
          <w:rStyle w:val="CharStyle118"/>
        </w:rPr>
        <w:t xml:space="preserve">обучителна </w:t>
      </w:r>
      <w:r>
        <w:rPr>
          <w:rStyle w:val="CharStyle268"/>
        </w:rPr>
        <w:t>дейност;</w:t>
      </w:r>
    </w:p>
    <w:p>
      <w:pPr>
        <w:pStyle w:val="Style68"/>
        <w:numPr>
          <w:ilvl w:val="0"/>
          <w:numId w:val="77"/>
        </w:numPr>
        <w:tabs>
          <w:tab w:leader="none" w:pos="962" w:val="left"/>
          <w:tab w:leader="none" w:pos="8777" w:val="left"/>
        </w:tabs>
        <w:widowControl w:val="0"/>
        <w:keepNext w:val="0"/>
        <w:keepLines w:val="0"/>
        <w:shd w:val="clear" w:color="auto" w:fill="auto"/>
        <w:bidi w:val="0"/>
        <w:jc w:val="both"/>
        <w:spacing w:before="0" w:after="0" w:line="269" w:lineRule="exact"/>
        <w:ind w:left="60" w:right="40" w:firstLine="720"/>
      </w:pPr>
      <w:r>
        <w:rPr>
          <w:rStyle w:val="CharStyle268"/>
        </w:rPr>
        <w:t xml:space="preserve">разходи за изграждане на научни мрежи е други хомоложни центрове, лаборатории </w:t>
      </w:r>
      <w:r>
        <w:rPr>
          <w:rStyle w:val="CharStyle118"/>
        </w:rPr>
        <w:t>и институти от ЕС;</w:t>
        <w:tab/>
        <w:t>■ Си»</w:t>
      </w:r>
    </w:p>
    <w:p>
      <w:pPr>
        <w:pStyle w:val="Style68"/>
        <w:numPr>
          <w:ilvl w:val="0"/>
          <w:numId w:val="77"/>
        </w:numPr>
        <w:tabs>
          <w:tab w:leader="none" w:pos="919" w:val="left"/>
        </w:tabs>
        <w:widowControl w:val="0"/>
        <w:keepNext w:val="0"/>
        <w:keepLines w:val="0"/>
        <w:shd w:val="clear" w:color="auto" w:fill="auto"/>
        <w:bidi w:val="0"/>
        <w:jc w:val="both"/>
        <w:spacing w:before="0" w:after="0" w:line="269" w:lineRule="exact"/>
        <w:ind w:left="60" w:right="0" w:firstLine="720"/>
      </w:pPr>
      <w:r>
        <w:rPr>
          <w:rStyle w:val="CharStyle268"/>
        </w:rPr>
        <w:t xml:space="preserve">разходи за разработване на тестова </w:t>
      </w:r>
      <w:r>
        <w:rPr>
          <w:rStyle w:val="CharStyle118"/>
        </w:rPr>
        <w:t xml:space="preserve">и </w:t>
      </w:r>
      <w:r>
        <w:rPr>
          <w:rStyle w:val="CharStyle268"/>
        </w:rPr>
        <w:t xml:space="preserve">стендова апаратура; .7 . •; </w:t>
      </w:r>
      <w:r>
        <w:rPr>
          <w:rStyle w:val="CharStyle268"/>
          <w:lang w:val="en-US"/>
        </w:rPr>
        <w:t>YrAV</w:t>
      </w:r>
    </w:p>
    <w:p>
      <w:pPr>
        <w:pStyle w:val="Style68"/>
        <w:numPr>
          <w:ilvl w:val="0"/>
          <w:numId w:val="77"/>
        </w:numPr>
        <w:tabs>
          <w:tab w:leader="none" w:pos="924" w:val="left"/>
        </w:tabs>
        <w:widowControl w:val="0"/>
        <w:keepNext w:val="0"/>
        <w:keepLines w:val="0"/>
        <w:shd w:val="clear" w:color="auto" w:fill="auto"/>
        <w:bidi w:val="0"/>
        <w:jc w:val="both"/>
        <w:spacing w:before="0" w:after="0" w:line="269" w:lineRule="exact"/>
        <w:ind w:left="60" w:right="0" w:firstLine="720"/>
      </w:pPr>
      <w:r>
        <w:rPr>
          <w:rStyle w:val="CharStyle268"/>
        </w:rPr>
        <w:t xml:space="preserve">разходи за участие в конференции, в размер на 20% от </w:t>
      </w:r>
      <w:r>
        <w:rPr>
          <w:rStyle w:val="CharStyle268"/>
          <w:lang w:val="en-US"/>
        </w:rPr>
        <w:t xml:space="preserve">cToii|t#fra %'f|jfe^||Ta;| </w:t>
      </w:r>
      <w:r>
        <w:rPr>
          <w:rStyle w:val="CharStyle427"/>
        </w:rPr>
        <w:t>fzli</w:t>
      </w:r>
    </w:p>
    <w:p>
      <w:pPr>
        <w:pStyle w:val="Style68"/>
        <w:numPr>
          <w:ilvl w:val="0"/>
          <w:numId w:val="77"/>
        </w:numPr>
        <w:tabs>
          <w:tab w:leader="none" w:pos="982" w:val="left"/>
          <w:tab w:leader="none" w:pos="8455" w:val="left"/>
        </w:tabs>
        <w:widowControl w:val="0"/>
        <w:keepNext w:val="0"/>
        <w:keepLines w:val="0"/>
        <w:shd w:val="clear" w:color="auto" w:fill="auto"/>
        <w:bidi w:val="0"/>
        <w:jc w:val="left"/>
        <w:spacing w:before="0" w:after="0" w:line="269" w:lineRule="exact"/>
        <w:ind w:left="60" w:right="1300" w:firstLine="720"/>
      </w:pPr>
      <w:r>
        <w:rPr>
          <w:rStyle w:val="CharStyle268"/>
        </w:rPr>
        <w:t xml:space="preserve">разходи </w:t>
      </w:r>
      <w:r>
        <w:rPr>
          <w:rStyle w:val="CharStyle118"/>
        </w:rPr>
        <w:t xml:space="preserve">за </w:t>
      </w:r>
      <w:r>
        <w:rPr>
          <w:rStyle w:val="CharStyle268"/>
        </w:rPr>
        <w:t xml:space="preserve">достъп до уникални научни съоръжения, като </w:t>
      </w:r>
      <w:r>
        <w:rPr>
          <w:rStyle w:val="CharStyle118"/>
        </w:rPr>
        <w:t xml:space="preserve">компютърни </w:t>
      </w:r>
      <w:r>
        <w:rPr>
          <w:rStyle w:val="CharStyle268"/>
        </w:rPr>
        <w:t xml:space="preserve">мрежи или ускорителния комплекс </w:t>
      </w:r>
      <w:r>
        <w:rPr>
          <w:rStyle w:val="CharStyle118"/>
        </w:rPr>
        <w:t xml:space="preserve">на ЦЕРН </w:t>
      </w:r>
      <w:r>
        <w:rPr>
          <w:rStyle w:val="CharStyle268"/>
        </w:rPr>
        <w:t>и дрн</w:t>
        <w:tab/>
        <w:t>"</w:t>
      </w:r>
    </w:p>
    <w:p>
      <w:pPr>
        <w:pStyle w:val="Style68"/>
        <w:tabs>
          <w:tab w:leader="none" w:pos="6478" w:val="left"/>
          <w:tab w:leader="underscore" w:pos="7178" w:val="left"/>
          <w:tab w:leader="none" w:pos="8345" w:val="left"/>
        </w:tabs>
        <w:widowControl w:val="0"/>
        <w:keepNext w:val="0"/>
        <w:keepLines w:val="0"/>
        <w:shd w:val="clear" w:color="auto" w:fill="auto"/>
        <w:bidi w:val="0"/>
        <w:jc w:val="both"/>
        <w:spacing w:before="0" w:after="0" w:line="269" w:lineRule="exact"/>
        <w:ind w:left="60" w:right="40" w:firstLine="720"/>
      </w:pPr>
      <w:r>
        <w:rPr>
          <w:rStyle w:val="CharStyle374"/>
        </w:rPr>
        <w:t>~</w:t>
      </w:r>
      <w:r>
        <w:rPr>
          <w:rStyle w:val="CharStyle118"/>
        </w:rPr>
        <w:t xml:space="preserve"> </w:t>
      </w:r>
      <w:r>
        <w:rPr>
          <w:rStyle w:val="CharStyle268"/>
        </w:rPr>
        <w:t xml:space="preserve">разходи за изграждане на </w:t>
      </w:r>
      <w:r>
        <w:rPr>
          <w:rStyle w:val="CharStyle118"/>
        </w:rPr>
        <w:t xml:space="preserve">бази </w:t>
      </w:r>
      <w:r>
        <w:rPr>
          <w:rStyle w:val="CharStyle268"/>
        </w:rPr>
        <w:t xml:space="preserve">данни и </w:t>
      </w:r>
      <w:r>
        <w:rPr>
          <w:rStyle w:val="CharStyle269"/>
        </w:rPr>
        <w:t xml:space="preserve">информационни </w:t>
      </w:r>
      <w:r>
        <w:rPr>
          <w:rStyle w:val="CharStyle268"/>
        </w:rPr>
        <w:t>на центъра, абонамент в т.и. електронен:</w:t>
        <w:tab/>
        <w:t xml:space="preserve">и" </w:t>
        <w:tab/>
        <w:t>.</w:t>
        <w:tab/>
        <w:t>гиа</w:t>
      </w:r>
      <w:r>
        <w:rPr>
          <w:rStyle w:val="CharStyle268"/>
          <w:vertAlign w:val="superscript"/>
        </w:rPr>
        <w:t>5</w:t>
      </w:r>
      <w:r>
        <w:rPr>
          <w:rStyle w:val="CharStyle268"/>
        </w:rPr>
        <w:t>**'</w:t>
      </w:r>
    </w:p>
    <w:p>
      <w:pPr>
        <w:pStyle w:val="Style68"/>
        <w:numPr>
          <w:ilvl w:val="0"/>
          <w:numId w:val="77"/>
        </w:numPr>
        <w:tabs>
          <w:tab w:leader="none" w:pos="977" w:val="left"/>
        </w:tabs>
        <w:widowControl w:val="0"/>
        <w:keepNext w:val="0"/>
        <w:keepLines w:val="0"/>
        <w:shd w:val="clear" w:color="auto" w:fill="auto"/>
        <w:bidi w:val="0"/>
        <w:jc w:val="both"/>
        <w:spacing w:before="0" w:after="0"/>
        <w:ind w:left="60" w:right="60" w:firstLine="740"/>
      </w:pPr>
      <w:r>
        <w:rPr>
          <w:rStyle w:val="CharStyle268"/>
        </w:rPr>
        <w:t xml:space="preserve">разходи </w:t>
      </w:r>
      <w:r>
        <w:rPr>
          <w:rStyle w:val="CharStyle118"/>
        </w:rPr>
        <w:t xml:space="preserve">за </w:t>
      </w:r>
      <w:r>
        <w:rPr>
          <w:rStyle w:val="CharStyle268"/>
        </w:rPr>
        <w:t xml:space="preserve">разпространение </w:t>
      </w:r>
      <w:r>
        <w:rPr>
          <w:rStyle w:val="CharStyle118"/>
        </w:rPr>
        <w:t xml:space="preserve">на </w:t>
      </w:r>
      <w:r>
        <w:rPr>
          <w:rStyle w:val="CharStyle268"/>
        </w:rPr>
        <w:t xml:space="preserve">резултатите </w:t>
      </w:r>
      <w:r>
        <w:rPr>
          <w:rStyle w:val="CharStyle118"/>
        </w:rPr>
        <w:t xml:space="preserve">от </w:t>
      </w:r>
      <w:r>
        <w:rPr>
          <w:rStyle w:val="CharStyle268"/>
        </w:rPr>
        <w:t xml:space="preserve">проекта в размер </w:t>
      </w:r>
      <w:r>
        <w:rPr>
          <w:rStyle w:val="CharStyle118"/>
        </w:rPr>
        <w:t xml:space="preserve">на </w:t>
      </w:r>
      <w:r>
        <w:rPr>
          <w:rStyle w:val="CharStyle268"/>
        </w:rPr>
        <w:t xml:space="preserve">5% от </w:t>
      </w:r>
      <w:r>
        <w:rPr>
          <w:rStyle w:val="CharStyle118"/>
        </w:rPr>
        <w:t xml:space="preserve">общата </w:t>
      </w:r>
      <w:r>
        <w:rPr>
          <w:rStyle w:val="CharStyle268"/>
        </w:rPr>
        <w:t>стойност на проекта:</w:t>
      </w:r>
    </w:p>
    <w:p>
      <w:pPr>
        <w:pStyle w:val="Style26"/>
        <w:numPr>
          <w:ilvl w:val="0"/>
          <w:numId w:val="77"/>
        </w:numPr>
        <w:tabs>
          <w:tab w:leader="none" w:pos="943" w:val="left"/>
        </w:tabs>
        <w:widowControl w:val="0"/>
        <w:keepNext w:val="0"/>
        <w:keepLines w:val="0"/>
        <w:shd w:val="clear" w:color="auto" w:fill="auto"/>
        <w:bidi w:val="0"/>
        <w:spacing w:before="0" w:after="0"/>
        <w:ind w:left="60" w:right="60" w:firstLine="740"/>
      </w:pPr>
      <w:r>
        <w:rPr>
          <w:rStyle w:val="CharStyle271"/>
        </w:rPr>
        <w:t xml:space="preserve">отчисления </w:t>
      </w:r>
      <w:r>
        <w:rPr>
          <w:rStyle w:val="CharStyle42"/>
        </w:rPr>
        <w:t xml:space="preserve">за базовата </w:t>
      </w:r>
      <w:r>
        <w:rPr>
          <w:rStyle w:val="CharStyle271"/>
        </w:rPr>
        <w:t xml:space="preserve">организация </w:t>
      </w:r>
      <w:r>
        <w:rPr>
          <w:rStyle w:val="CharStyle42"/>
        </w:rPr>
        <w:t xml:space="preserve">на </w:t>
      </w:r>
      <w:r>
        <w:rPr>
          <w:rStyle w:val="CharStyle271"/>
        </w:rPr>
        <w:t xml:space="preserve">координатора </w:t>
      </w:r>
      <w:r>
        <w:rPr>
          <w:rStyle w:val="CharStyle42"/>
        </w:rPr>
        <w:t xml:space="preserve">на </w:t>
      </w:r>
      <w:r>
        <w:rPr>
          <w:rStyle w:val="CharStyle271"/>
        </w:rPr>
        <w:t xml:space="preserve">проекта </w:t>
      </w:r>
      <w:r>
        <w:rPr>
          <w:rStyle w:val="CharStyle42"/>
        </w:rPr>
        <w:t xml:space="preserve">в </w:t>
      </w:r>
      <w:r>
        <w:rPr>
          <w:rStyle w:val="CharStyle271"/>
        </w:rPr>
        <w:t xml:space="preserve">размер </w:t>
      </w:r>
      <w:r>
        <w:rPr>
          <w:rStyle w:val="CharStyle42"/>
        </w:rPr>
        <w:t>до 7% от общата стойност на проекта.</w:t>
      </w:r>
    </w:p>
    <w:p>
      <w:pPr>
        <w:pStyle w:val="Style68"/>
        <w:widowControl w:val="0"/>
        <w:keepNext w:val="0"/>
        <w:keepLines w:val="0"/>
        <w:shd w:val="clear" w:color="auto" w:fill="auto"/>
        <w:bidi w:val="0"/>
        <w:jc w:val="both"/>
        <w:spacing w:before="0" w:after="0"/>
        <w:ind w:left="60" w:right="60" w:firstLine="740"/>
      </w:pPr>
      <w:r>
        <w:rPr>
          <w:rStyle w:val="CharStyle268"/>
        </w:rPr>
        <w:t xml:space="preserve">Изброените </w:t>
      </w:r>
      <w:r>
        <w:rPr>
          <w:rStyle w:val="CharStyle118"/>
        </w:rPr>
        <w:t xml:space="preserve">видове </w:t>
      </w:r>
      <w:r>
        <w:rPr>
          <w:rStyle w:val="CharStyle268"/>
        </w:rPr>
        <w:t xml:space="preserve">разходи могат </w:t>
      </w:r>
      <w:r>
        <w:rPr>
          <w:rStyle w:val="CharStyle118"/>
        </w:rPr>
        <w:t xml:space="preserve">да бъдат </w:t>
      </w:r>
      <w:r>
        <w:rPr>
          <w:rStyle w:val="CharStyle268"/>
        </w:rPr>
        <w:t xml:space="preserve">прецизирани </w:t>
      </w:r>
      <w:r>
        <w:rPr>
          <w:rStyle w:val="CharStyle118"/>
        </w:rPr>
        <w:t xml:space="preserve">при </w:t>
      </w:r>
      <w:r>
        <w:rPr>
          <w:rStyle w:val="CharStyle268"/>
        </w:rPr>
        <w:t xml:space="preserve">подписването </w:t>
      </w:r>
      <w:r>
        <w:rPr>
          <w:rStyle w:val="CharStyle118"/>
        </w:rPr>
        <w:t xml:space="preserve">на </w:t>
      </w:r>
      <w:r>
        <w:rPr>
          <w:rStyle w:val="CharStyle268"/>
        </w:rPr>
        <w:t xml:space="preserve">договора </w:t>
      </w:r>
      <w:r>
        <w:rPr>
          <w:rStyle w:val="CharStyle118"/>
        </w:rPr>
        <w:t xml:space="preserve">за финансиране. Не се </w:t>
      </w:r>
      <w:r>
        <w:rPr>
          <w:rStyle w:val="CharStyle268"/>
        </w:rPr>
        <w:t xml:space="preserve">допускат разходи </w:t>
      </w:r>
      <w:r>
        <w:rPr>
          <w:rStyle w:val="CharStyle118"/>
        </w:rPr>
        <w:t xml:space="preserve">за </w:t>
      </w:r>
      <w:r>
        <w:rPr>
          <w:rStyle w:val="CharStyle268"/>
        </w:rPr>
        <w:t xml:space="preserve">ремонт </w:t>
      </w:r>
      <w:r>
        <w:rPr>
          <w:rStyle w:val="CharStyle118"/>
        </w:rPr>
        <w:t xml:space="preserve">на </w:t>
      </w:r>
      <w:r>
        <w:rPr>
          <w:rStyle w:val="CharStyle268"/>
        </w:rPr>
        <w:t xml:space="preserve">съществуваща апаратура. </w:t>
      </w:r>
      <w:r>
        <w:rPr>
          <w:rStyle w:val="CharStyle118"/>
        </w:rPr>
        <w:t xml:space="preserve">Резервни части </w:t>
      </w:r>
      <w:r>
        <w:rPr>
          <w:rStyle w:val="CharStyle268"/>
        </w:rPr>
        <w:t xml:space="preserve">могат да бъдат закупувани само, ако са към </w:t>
      </w:r>
      <w:r>
        <w:rPr>
          <w:rStyle w:val="CharStyle269"/>
        </w:rPr>
        <w:t xml:space="preserve">основната </w:t>
      </w:r>
      <w:r>
        <w:rPr>
          <w:rStyle w:val="CharStyle268"/>
        </w:rPr>
        <w:t xml:space="preserve">доставка на оборудването. Научната организация, спечелила конкурса, </w:t>
      </w:r>
      <w:r>
        <w:rPr>
          <w:rStyle w:val="CharStyle118"/>
        </w:rPr>
        <w:t xml:space="preserve">сключва </w:t>
      </w:r>
      <w:r>
        <w:rPr>
          <w:rStyle w:val="CharStyle268"/>
        </w:rPr>
        <w:t xml:space="preserve">договор </w:t>
      </w:r>
      <w:r>
        <w:rPr>
          <w:rStyle w:val="CharStyle118"/>
        </w:rPr>
        <w:t xml:space="preserve">с </w:t>
      </w:r>
      <w:r>
        <w:rPr>
          <w:rStyle w:val="CharStyle268"/>
        </w:rPr>
        <w:t xml:space="preserve">Фонда, </w:t>
      </w:r>
      <w:r>
        <w:rPr>
          <w:rStyle w:val="CharStyle118"/>
        </w:rPr>
        <w:t xml:space="preserve">в който се </w:t>
      </w:r>
      <w:r>
        <w:rPr>
          <w:rStyle w:val="CharStyle268"/>
        </w:rPr>
        <w:t xml:space="preserve">уреждат условията </w:t>
      </w:r>
      <w:r>
        <w:rPr>
          <w:rStyle w:val="CharStyle118"/>
        </w:rPr>
        <w:t xml:space="preserve">на </w:t>
      </w:r>
      <w:r>
        <w:rPr>
          <w:rStyle w:val="CharStyle268"/>
        </w:rPr>
        <w:t xml:space="preserve">финансиране </w:t>
      </w:r>
      <w:r>
        <w:rPr>
          <w:rStyle w:val="CharStyle118"/>
        </w:rPr>
        <w:t xml:space="preserve">и отношенията по </w:t>
      </w:r>
      <w:r>
        <w:rPr>
          <w:rStyle w:val="CharStyle268"/>
        </w:rPr>
        <w:t xml:space="preserve">използване </w:t>
      </w:r>
      <w:r>
        <w:rPr>
          <w:rStyle w:val="CharStyle118"/>
        </w:rPr>
        <w:t xml:space="preserve">и съхранение на </w:t>
      </w:r>
      <w:r>
        <w:rPr>
          <w:rStyle w:val="CharStyle268"/>
        </w:rPr>
        <w:t xml:space="preserve">апаратурата. Максималните </w:t>
      </w:r>
      <w:r>
        <w:rPr>
          <w:rStyle w:val="CharStyle118"/>
        </w:rPr>
        <w:t xml:space="preserve">интензитети/максихмалната </w:t>
      </w:r>
      <w:r>
        <w:rPr>
          <w:rStyle w:val="CharStyle268"/>
        </w:rPr>
        <w:t xml:space="preserve">стойност </w:t>
      </w:r>
      <w:r>
        <w:rPr>
          <w:rStyle w:val="CharStyle118"/>
        </w:rPr>
        <w:t xml:space="preserve">на всеки гранд, </w:t>
      </w:r>
      <w:r>
        <w:rPr>
          <w:rStyle w:val="CharStyle268"/>
        </w:rPr>
        <w:t xml:space="preserve">която може да бъде предоставена </w:t>
      </w:r>
      <w:r>
        <w:rPr>
          <w:rStyle w:val="CharStyle118"/>
        </w:rPr>
        <w:t xml:space="preserve">от </w:t>
      </w:r>
      <w:r>
        <w:rPr>
          <w:rStyle w:val="CharStyle268"/>
        </w:rPr>
        <w:t xml:space="preserve">Фонда за </w:t>
      </w:r>
      <w:r>
        <w:rPr>
          <w:rStyle w:val="CharStyle118"/>
        </w:rPr>
        <w:t xml:space="preserve">съответния тин </w:t>
      </w:r>
      <w:r>
        <w:rPr>
          <w:rStyle w:val="CharStyle268"/>
        </w:rPr>
        <w:t xml:space="preserve">изследвания/ </w:t>
      </w:r>
      <w:r>
        <w:rPr>
          <w:rStyle w:val="CharStyle118"/>
        </w:rPr>
        <w:t>на финансирането са:</w:t>
      </w:r>
    </w:p>
    <w:p>
      <w:pPr>
        <w:pStyle w:val="Style68"/>
        <w:widowControl w:val="0"/>
        <w:keepNext w:val="0"/>
        <w:keepLines w:val="0"/>
        <w:shd w:val="clear" w:color="auto" w:fill="auto"/>
        <w:bidi w:val="0"/>
        <w:jc w:val="left"/>
        <w:spacing w:before="0" w:after="0"/>
        <w:ind w:left="1180" w:right="2680" w:firstLine="0"/>
      </w:pPr>
      <w:r>
        <w:rPr>
          <w:rStyle w:val="CharStyle268"/>
        </w:rPr>
        <w:t xml:space="preserve">за фундаментални научни изследвания - </w:t>
      </w:r>
      <w:r>
        <w:rPr>
          <w:rStyle w:val="CharStyle118"/>
        </w:rPr>
        <w:t xml:space="preserve">в </w:t>
      </w:r>
      <w:r>
        <w:rPr>
          <w:rStyle w:val="CharStyle268"/>
        </w:rPr>
        <w:t xml:space="preserve">размер </w:t>
      </w:r>
      <w:r>
        <w:rPr>
          <w:rStyle w:val="CharStyle118"/>
        </w:rPr>
        <w:t xml:space="preserve">на </w:t>
      </w:r>
      <w:r>
        <w:rPr>
          <w:rStyle w:val="CharStyle270"/>
        </w:rPr>
        <w:t>100</w:t>
      </w:r>
      <w:r>
        <w:rPr>
          <w:rStyle w:val="CharStyle268"/>
        </w:rPr>
        <w:t xml:space="preserve">%; за индустриални изследвания - в размер до </w:t>
      </w:r>
      <w:r>
        <w:rPr>
          <w:rStyle w:val="CharStyle269"/>
        </w:rPr>
        <w:t xml:space="preserve">60%: </w:t>
      </w:r>
      <w:r>
        <w:rPr>
          <w:rStyle w:val="CharStyle118"/>
        </w:rPr>
        <w:t xml:space="preserve">за назарна развойна дейност </w:t>
      </w:r>
      <w:r>
        <w:rPr>
          <w:rStyle w:val="CharStyle268"/>
        </w:rPr>
        <w:t xml:space="preserve">- </w:t>
      </w:r>
      <w:r>
        <w:rPr>
          <w:rStyle w:val="CharStyle118"/>
        </w:rPr>
        <w:t xml:space="preserve">в </w:t>
      </w:r>
      <w:r>
        <w:rPr>
          <w:rStyle w:val="CharStyle268"/>
        </w:rPr>
        <w:t xml:space="preserve">размер </w:t>
      </w:r>
      <w:r>
        <w:rPr>
          <w:rStyle w:val="CharStyle118"/>
        </w:rPr>
        <w:t>на 35%;</w:t>
      </w:r>
    </w:p>
    <w:p>
      <w:pPr>
        <w:pStyle w:val="Style26"/>
        <w:widowControl w:val="0"/>
        <w:keepNext w:val="0"/>
        <w:keepLines w:val="0"/>
        <w:shd w:val="clear" w:color="auto" w:fill="auto"/>
        <w:bidi w:val="0"/>
        <w:spacing w:before="0" w:after="0"/>
        <w:ind w:left="60" w:right="0" w:firstLine="740"/>
      </w:pPr>
      <w:r>
        <w:rPr>
          <w:rStyle w:val="CharStyle271"/>
        </w:rPr>
        <w:t xml:space="preserve">Разходите </w:t>
      </w:r>
      <w:r>
        <w:rPr>
          <w:rStyle w:val="CharStyle42"/>
        </w:rPr>
        <w:t xml:space="preserve">за </w:t>
      </w:r>
      <w:r>
        <w:rPr>
          <w:rStyle w:val="CharStyle271"/>
        </w:rPr>
        <w:t xml:space="preserve">обучение </w:t>
      </w:r>
      <w:r>
        <w:rPr>
          <w:rStyle w:val="CharStyle42"/>
        </w:rPr>
        <w:t>се финансират 100%.</w:t>
      </w:r>
    </w:p>
    <w:p>
      <w:pPr>
        <w:pStyle w:val="Style26"/>
        <w:widowControl w:val="0"/>
        <w:keepNext w:val="0"/>
        <w:keepLines w:val="0"/>
        <w:shd w:val="clear" w:color="auto" w:fill="auto"/>
        <w:bidi w:val="0"/>
        <w:spacing w:before="0" w:after="0"/>
        <w:ind w:left="60" w:right="60" w:firstLine="740"/>
      </w:pPr>
      <w:r>
        <w:rPr>
          <w:rStyle w:val="CharStyle42"/>
        </w:rPr>
        <w:t xml:space="preserve">Фондът </w:t>
      </w:r>
      <w:r>
        <w:rPr>
          <w:rStyle w:val="CharStyle271"/>
        </w:rPr>
        <w:t xml:space="preserve">запазва </w:t>
      </w:r>
      <w:r>
        <w:rPr>
          <w:rStyle w:val="CharStyle42"/>
        </w:rPr>
        <w:t xml:space="preserve">правото си на собственост </w:t>
      </w:r>
      <w:r>
        <w:rPr>
          <w:rStyle w:val="CharStyle271"/>
        </w:rPr>
        <w:t xml:space="preserve">върху оборудването </w:t>
      </w:r>
      <w:r>
        <w:rPr>
          <w:rStyle w:val="CharStyle42"/>
        </w:rPr>
        <w:t xml:space="preserve">за </w:t>
      </w:r>
      <w:r>
        <w:rPr>
          <w:rStyle w:val="CharStyle271"/>
        </w:rPr>
        <w:t xml:space="preserve">периода до </w:t>
      </w:r>
      <w:r>
        <w:rPr>
          <w:rStyle w:val="CharStyle42"/>
        </w:rPr>
        <w:t xml:space="preserve">приключване на проекта. След приключване </w:t>
      </w:r>
      <w:r>
        <w:rPr>
          <w:rStyle w:val="CharStyle271"/>
        </w:rPr>
        <w:t xml:space="preserve">изпълнението </w:t>
      </w:r>
      <w:r>
        <w:rPr>
          <w:rStyle w:val="CharStyle42"/>
        </w:rPr>
        <w:t xml:space="preserve">на </w:t>
      </w:r>
      <w:r>
        <w:rPr>
          <w:rStyle w:val="CharStyle271"/>
        </w:rPr>
        <w:t xml:space="preserve">проекта </w:t>
      </w:r>
      <w:r>
        <w:rPr>
          <w:rStyle w:val="CharStyle42"/>
        </w:rPr>
        <w:t xml:space="preserve">и </w:t>
      </w:r>
      <w:r>
        <w:rPr>
          <w:rStyle w:val="CharStyle271"/>
        </w:rPr>
        <w:t xml:space="preserve">след </w:t>
      </w:r>
      <w:r>
        <w:rPr>
          <w:rStyle w:val="CharStyle42"/>
        </w:rPr>
        <w:t xml:space="preserve">инвентаризация от страна на </w:t>
      </w:r>
      <w:r>
        <w:rPr>
          <w:rStyle w:val="CharStyle271"/>
        </w:rPr>
        <w:t xml:space="preserve">Фонда, закупеното оборудване </w:t>
      </w:r>
      <w:r>
        <w:rPr>
          <w:rStyle w:val="CharStyle42"/>
        </w:rPr>
        <w:t xml:space="preserve">се </w:t>
      </w:r>
      <w:r>
        <w:rPr>
          <w:rStyle w:val="CharStyle271"/>
        </w:rPr>
        <w:t xml:space="preserve">прехвърля </w:t>
      </w:r>
      <w:r>
        <w:rPr>
          <w:rStyle w:val="CharStyle42"/>
        </w:rPr>
        <w:t xml:space="preserve">на базовата организация, където е </w:t>
      </w:r>
      <w:r>
        <w:rPr>
          <w:rStyle w:val="CharStyle271"/>
        </w:rPr>
        <w:t xml:space="preserve">разположено, </w:t>
      </w:r>
      <w:r>
        <w:rPr>
          <w:rStyle w:val="CharStyle42"/>
        </w:rPr>
        <w:t xml:space="preserve">чрез </w:t>
      </w:r>
      <w:r>
        <w:rPr>
          <w:rStyle w:val="CharStyle271"/>
        </w:rPr>
        <w:t xml:space="preserve">приемно - предавателен протокол. </w:t>
      </w:r>
      <w:r>
        <w:rPr>
          <w:rStyle w:val="CharStyle42"/>
        </w:rPr>
        <w:t xml:space="preserve">Доставката на апаратурата се извършва на основата на </w:t>
      </w:r>
      <w:r>
        <w:rPr>
          <w:rStyle w:val="CharStyle271"/>
        </w:rPr>
        <w:t xml:space="preserve">търг, </w:t>
      </w:r>
      <w:r>
        <w:rPr>
          <w:rStyle w:val="CharStyle42"/>
        </w:rPr>
        <w:t xml:space="preserve">при спазване условията на ЗОП и НВМОП, </w:t>
      </w:r>
      <w:r>
        <w:rPr>
          <w:rStyle w:val="CharStyle271"/>
        </w:rPr>
        <w:t xml:space="preserve">като </w:t>
      </w:r>
      <w:r>
        <w:rPr>
          <w:rStyle w:val="CharStyle42"/>
        </w:rPr>
        <w:t xml:space="preserve">при избора на доставчик </w:t>
      </w:r>
      <w:r>
        <w:rPr>
          <w:rStyle w:val="CharStyle271"/>
        </w:rPr>
        <w:t xml:space="preserve">задължително </w:t>
      </w:r>
      <w:r>
        <w:rPr>
          <w:rStyle w:val="CharStyle42"/>
        </w:rPr>
        <w:t xml:space="preserve">участва </w:t>
      </w:r>
      <w:r>
        <w:rPr>
          <w:rStyle w:val="CharStyle271"/>
        </w:rPr>
        <w:t xml:space="preserve">и представител </w:t>
      </w:r>
      <w:r>
        <w:rPr>
          <w:rStyle w:val="CharStyle42"/>
        </w:rPr>
        <w:t>на Фонда.</w:t>
      </w:r>
    </w:p>
    <w:p>
      <w:pPr>
        <w:pStyle w:val="Style26"/>
        <w:widowControl w:val="0"/>
        <w:keepNext w:val="0"/>
        <w:keepLines w:val="0"/>
        <w:shd w:val="clear" w:color="auto" w:fill="auto"/>
        <w:bidi w:val="0"/>
        <w:spacing w:before="0" w:after="0"/>
        <w:ind w:left="60" w:right="60" w:firstLine="740"/>
      </w:pPr>
      <w:r>
        <w:rPr>
          <w:rStyle w:val="CharStyle271"/>
        </w:rPr>
        <w:t xml:space="preserve">Съгласно изискванията </w:t>
      </w:r>
      <w:r>
        <w:rPr>
          <w:rStyle w:val="CharStyle42"/>
        </w:rPr>
        <w:t xml:space="preserve">на чл.29, ал.1 от </w:t>
      </w:r>
      <w:r>
        <w:rPr>
          <w:rStyle w:val="CharStyle271"/>
        </w:rPr>
        <w:t xml:space="preserve">ЗННЙ, класираните </w:t>
      </w:r>
      <w:r>
        <w:rPr>
          <w:rStyle w:val="CharStyle42"/>
        </w:rPr>
        <w:t xml:space="preserve">от ПНЕК 39 </w:t>
      </w:r>
      <w:r>
        <w:rPr>
          <w:rStyle w:val="CharStyle271"/>
        </w:rPr>
        <w:t xml:space="preserve">проекта </w:t>
      </w:r>
      <w:r>
        <w:rPr>
          <w:rStyle w:val="CharStyle42"/>
        </w:rPr>
        <w:t xml:space="preserve">са представени от управителя проф.Анастас </w:t>
      </w:r>
      <w:r>
        <w:rPr>
          <w:rStyle w:val="CharStyle271"/>
        </w:rPr>
        <w:t xml:space="preserve">Герджиков за </w:t>
      </w:r>
      <w:r>
        <w:rPr>
          <w:rStyle w:val="CharStyle42"/>
        </w:rPr>
        <w:t xml:space="preserve">одобряване от ИС. С </w:t>
      </w:r>
      <w:r>
        <w:rPr>
          <w:rStyle w:val="CharStyle271"/>
        </w:rPr>
        <w:t xml:space="preserve">т.5 </w:t>
      </w:r>
      <w:r>
        <w:rPr>
          <w:rStyle w:val="CharStyle42"/>
        </w:rPr>
        <w:t xml:space="preserve">по Протокол </w:t>
      </w:r>
      <w:r>
        <w:rPr>
          <w:rStyle w:val="CharStyle271"/>
        </w:rPr>
        <w:t xml:space="preserve">№ </w:t>
      </w:r>
      <w:r>
        <w:rPr>
          <w:rStyle w:val="CharStyle42"/>
        </w:rPr>
        <w:t xml:space="preserve">33 от </w:t>
      </w:r>
      <w:r>
        <w:rPr>
          <w:rStyle w:val="CharStyle271"/>
        </w:rPr>
        <w:t xml:space="preserve">заседанието </w:t>
      </w:r>
      <w:r>
        <w:rPr>
          <w:rStyle w:val="CharStyle42"/>
        </w:rPr>
        <w:t xml:space="preserve">на ИС, </w:t>
      </w:r>
      <w:r>
        <w:rPr>
          <w:rStyle w:val="CharStyle271"/>
        </w:rPr>
        <w:t xml:space="preserve">състояло </w:t>
      </w:r>
      <w:r>
        <w:rPr>
          <w:rStyle w:val="CharStyle42"/>
        </w:rPr>
        <w:t xml:space="preserve">се на 03.12.2008 г,, на </w:t>
      </w:r>
      <w:r>
        <w:rPr>
          <w:rStyle w:val="CharStyle271"/>
        </w:rPr>
        <w:t xml:space="preserve">основание чл.12,т.5 </w:t>
      </w:r>
      <w:r>
        <w:rPr>
          <w:rStyle w:val="CharStyle42"/>
        </w:rPr>
        <w:t xml:space="preserve">от </w:t>
      </w:r>
      <w:r>
        <w:rPr>
          <w:rStyle w:val="CharStyle271"/>
        </w:rPr>
        <w:t xml:space="preserve">Правилника на Фонда </w:t>
      </w:r>
      <w:r>
        <w:rPr>
          <w:rStyle w:val="CharStyle42"/>
        </w:rPr>
        <w:t xml:space="preserve">са </w:t>
      </w:r>
      <w:r>
        <w:rPr>
          <w:rStyle w:val="CharStyle271"/>
        </w:rPr>
        <w:t xml:space="preserve">одобрени </w:t>
      </w:r>
      <w:r>
        <w:rPr>
          <w:rStyle w:val="CharStyle42"/>
        </w:rPr>
        <w:t xml:space="preserve">класираните от </w:t>
      </w:r>
      <w:r>
        <w:rPr>
          <w:rStyle w:val="CharStyle271"/>
        </w:rPr>
        <w:t xml:space="preserve">научно-експертните </w:t>
      </w:r>
      <w:r>
        <w:rPr>
          <w:rStyle w:val="CharStyle42"/>
        </w:rPr>
        <w:t xml:space="preserve">комисии проекти по конкурса и </w:t>
      </w:r>
      <w:r>
        <w:rPr>
          <w:rStyle w:val="CharStyle271"/>
        </w:rPr>
        <w:t xml:space="preserve">е определен размера </w:t>
      </w:r>
      <w:r>
        <w:rPr>
          <w:rStyle w:val="CharStyle42"/>
        </w:rPr>
        <w:t xml:space="preserve">на финансирането, което </w:t>
      </w:r>
      <w:r>
        <w:rPr>
          <w:rStyle w:val="CharStyle271"/>
        </w:rPr>
        <w:t xml:space="preserve">възлиза </w:t>
      </w:r>
      <w:r>
        <w:rPr>
          <w:rStyle w:val="CharStyle42"/>
        </w:rPr>
        <w:t xml:space="preserve">на 8 308 </w:t>
      </w:r>
      <w:r>
        <w:rPr>
          <w:rStyle w:val="CharStyle271"/>
        </w:rPr>
        <w:t xml:space="preserve">500лв., </w:t>
      </w:r>
      <w:r>
        <w:rPr>
          <w:rStyle w:val="CharStyle42"/>
        </w:rPr>
        <w:t xml:space="preserve">в т.ч. за I етап 4 154 250 </w:t>
      </w:r>
      <w:r>
        <w:rPr>
          <w:rStyle w:val="CharStyle271"/>
        </w:rPr>
        <w:t xml:space="preserve">лв.Съгласно </w:t>
      </w:r>
      <w:r>
        <w:rPr>
          <w:rStyle w:val="CharStyle297"/>
        </w:rPr>
        <w:t xml:space="preserve">чл.35,ал.1 </w:t>
      </w:r>
      <w:r>
        <w:rPr>
          <w:rStyle w:val="CharStyle42"/>
        </w:rPr>
        <w:t xml:space="preserve">от ПФНИ, средствата за </w:t>
      </w:r>
      <w:r>
        <w:rPr>
          <w:rStyle w:val="CharStyle271"/>
        </w:rPr>
        <w:t xml:space="preserve">изпълнение </w:t>
      </w:r>
      <w:r>
        <w:rPr>
          <w:rStyle w:val="CharStyle42"/>
        </w:rPr>
        <w:t xml:space="preserve">на проекта се </w:t>
      </w:r>
      <w:r>
        <w:rPr>
          <w:rStyle w:val="CharStyle271"/>
        </w:rPr>
        <w:t xml:space="preserve">предоставят </w:t>
      </w:r>
      <w:r>
        <w:rPr>
          <w:rStyle w:val="CharStyle42"/>
        </w:rPr>
        <w:t xml:space="preserve">на </w:t>
      </w:r>
      <w:r>
        <w:rPr>
          <w:rStyle w:val="CharStyle271"/>
        </w:rPr>
        <w:t xml:space="preserve">изпълнителя </w:t>
      </w:r>
      <w:r>
        <w:rPr>
          <w:rStyle w:val="CharStyle42"/>
        </w:rPr>
        <w:t xml:space="preserve">по ред и при </w:t>
      </w:r>
      <w:r>
        <w:rPr>
          <w:rStyle w:val="CharStyle271"/>
        </w:rPr>
        <w:t xml:space="preserve">условия ,определени </w:t>
      </w:r>
      <w:r>
        <w:rPr>
          <w:rStyle w:val="CharStyle42"/>
        </w:rPr>
        <w:t xml:space="preserve">в договора за </w:t>
      </w:r>
      <w:r>
        <w:rPr>
          <w:rStyle w:val="CharStyle271"/>
        </w:rPr>
        <w:t xml:space="preserve">изпълнение </w:t>
      </w:r>
      <w:r>
        <w:rPr>
          <w:rStyle w:val="CharStyle42"/>
        </w:rPr>
        <w:t xml:space="preserve">на проекта. С ал.2 </w:t>
      </w:r>
      <w:r>
        <w:rPr>
          <w:rStyle w:val="CharStyle271"/>
        </w:rPr>
        <w:t xml:space="preserve">са регламентирани </w:t>
      </w:r>
      <w:r>
        <w:rPr>
          <w:rStyle w:val="CharStyle42"/>
        </w:rPr>
        <w:t xml:space="preserve">размера на </w:t>
      </w:r>
      <w:r>
        <w:rPr>
          <w:rStyle w:val="CharStyle271"/>
        </w:rPr>
        <w:t xml:space="preserve">възнаграждението </w:t>
      </w:r>
      <w:r>
        <w:rPr>
          <w:rStyle w:val="CharStyle42"/>
        </w:rPr>
        <w:t xml:space="preserve">на членовете на </w:t>
      </w:r>
      <w:r>
        <w:rPr>
          <w:rStyle w:val="CharStyle271"/>
        </w:rPr>
        <w:t xml:space="preserve">научния </w:t>
      </w:r>
      <w:r>
        <w:rPr>
          <w:rStyle w:val="CharStyle42"/>
        </w:rPr>
        <w:t>колектив, а именно:</w:t>
      </w:r>
    </w:p>
    <w:p>
      <w:pPr>
        <w:pStyle w:val="Style26"/>
        <w:numPr>
          <w:ilvl w:val="0"/>
          <w:numId w:val="77"/>
        </w:numPr>
        <w:tabs>
          <w:tab w:leader="none" w:pos="991" w:val="left"/>
        </w:tabs>
        <w:widowControl w:val="0"/>
        <w:keepNext w:val="0"/>
        <w:keepLines w:val="0"/>
        <w:shd w:val="clear" w:color="auto" w:fill="auto"/>
        <w:bidi w:val="0"/>
        <w:spacing w:before="0" w:after="0"/>
        <w:ind w:left="60" w:right="60" w:firstLine="740"/>
      </w:pPr>
      <w:r>
        <w:rPr>
          <w:rStyle w:val="CharStyle42"/>
        </w:rPr>
        <w:t xml:space="preserve">до </w:t>
      </w:r>
      <w:r>
        <w:rPr>
          <w:rStyle w:val="CharStyle272"/>
        </w:rPr>
        <w:t>20</w:t>
      </w:r>
      <w:r>
        <w:rPr>
          <w:rStyle w:val="CharStyle271"/>
        </w:rPr>
        <w:t xml:space="preserve">% </w:t>
      </w:r>
      <w:r>
        <w:rPr>
          <w:rStyle w:val="CharStyle42"/>
        </w:rPr>
        <w:t xml:space="preserve">от годишната </w:t>
      </w:r>
      <w:r>
        <w:rPr>
          <w:rStyle w:val="CharStyle271"/>
        </w:rPr>
        <w:t xml:space="preserve">цена </w:t>
      </w:r>
      <w:r>
        <w:rPr>
          <w:rStyle w:val="CharStyle42"/>
        </w:rPr>
        <w:t xml:space="preserve">на договора, когато в състава на </w:t>
      </w:r>
      <w:r>
        <w:rPr>
          <w:rStyle w:val="CharStyle271"/>
        </w:rPr>
        <w:t xml:space="preserve">научния </w:t>
      </w:r>
      <w:r>
        <w:rPr>
          <w:rStyle w:val="CharStyle42"/>
        </w:rPr>
        <w:t xml:space="preserve">колектив </w:t>
      </w:r>
      <w:r>
        <w:rPr>
          <w:rStyle w:val="CharStyle271"/>
        </w:rPr>
        <w:t xml:space="preserve">е включен </w:t>
      </w:r>
      <w:r>
        <w:rPr>
          <w:rStyle w:val="CharStyle42"/>
        </w:rPr>
        <w:t>поне един докторант;</w:t>
      </w:r>
    </w:p>
    <w:p>
      <w:pPr>
        <w:pStyle w:val="Style26"/>
        <w:numPr>
          <w:ilvl w:val="0"/>
          <w:numId w:val="77"/>
        </w:numPr>
        <w:tabs>
          <w:tab w:leader="none" w:pos="967" w:val="left"/>
        </w:tabs>
        <w:widowControl w:val="0"/>
        <w:keepNext w:val="0"/>
        <w:keepLines w:val="0"/>
        <w:shd w:val="clear" w:color="auto" w:fill="auto"/>
        <w:bidi w:val="0"/>
        <w:spacing w:before="0" w:after="0"/>
        <w:ind w:left="60" w:right="60" w:firstLine="740"/>
      </w:pPr>
      <w:r>
        <w:rPr>
          <w:rStyle w:val="CharStyle42"/>
        </w:rPr>
        <w:t xml:space="preserve">до 10% от годишната цена на </w:t>
      </w:r>
      <w:r>
        <w:rPr>
          <w:rStyle w:val="CharStyle271"/>
        </w:rPr>
        <w:t xml:space="preserve">проекта, </w:t>
      </w:r>
      <w:r>
        <w:rPr>
          <w:rStyle w:val="CharStyle42"/>
        </w:rPr>
        <w:t xml:space="preserve">когато в състава на </w:t>
      </w:r>
      <w:r>
        <w:rPr>
          <w:rStyle w:val="CharStyle271"/>
        </w:rPr>
        <w:t xml:space="preserve">научния колектив </w:t>
      </w:r>
      <w:r>
        <w:rPr>
          <w:rStyle w:val="CharStyle42"/>
        </w:rPr>
        <w:t xml:space="preserve">няма </w:t>
      </w:r>
      <w:r>
        <w:rPr>
          <w:rStyle w:val="CharStyle271"/>
        </w:rPr>
        <w:t xml:space="preserve">включен </w:t>
      </w:r>
      <w:r>
        <w:rPr>
          <w:rStyle w:val="CharStyle42"/>
        </w:rPr>
        <w:t>докторант.</w:t>
      </w:r>
    </w:p>
    <w:p>
      <w:pPr>
        <w:pStyle w:val="Style26"/>
        <w:widowControl w:val="0"/>
        <w:keepNext w:val="0"/>
        <w:keepLines w:val="0"/>
        <w:shd w:val="clear" w:color="auto" w:fill="auto"/>
        <w:bidi w:val="0"/>
        <w:spacing w:before="0" w:after="0"/>
        <w:ind w:left="60" w:right="60" w:firstLine="740"/>
      </w:pPr>
      <w:r>
        <w:rPr>
          <w:rStyle w:val="CharStyle42"/>
        </w:rPr>
        <w:t xml:space="preserve">В </w:t>
      </w:r>
      <w:r>
        <w:rPr>
          <w:rStyle w:val="CharStyle271"/>
        </w:rPr>
        <w:t xml:space="preserve">противоречие </w:t>
      </w:r>
      <w:r>
        <w:rPr>
          <w:rStyle w:val="CharStyle42"/>
        </w:rPr>
        <w:t xml:space="preserve">с чл.35, ал.2 от ПФНИ, на </w:t>
      </w:r>
      <w:r>
        <w:rPr>
          <w:rStyle w:val="CharStyle271"/>
        </w:rPr>
        <w:t xml:space="preserve">заседание </w:t>
      </w:r>
      <w:r>
        <w:rPr>
          <w:rStyle w:val="CharStyle42"/>
        </w:rPr>
        <w:t xml:space="preserve">с </w:t>
      </w:r>
      <w:r>
        <w:rPr>
          <w:rStyle w:val="CharStyle271"/>
        </w:rPr>
        <w:t xml:space="preserve">Протокол </w:t>
      </w:r>
      <w:r>
        <w:rPr>
          <w:rStyle w:val="CharStyle42"/>
        </w:rPr>
        <w:t xml:space="preserve">№33 от 03.12.2008 г., </w:t>
      </w:r>
      <w:r>
        <w:rPr>
          <w:rStyle w:val="CharStyle271"/>
        </w:rPr>
        <w:t xml:space="preserve">ИС </w:t>
      </w:r>
      <w:r>
        <w:rPr>
          <w:rStyle w:val="CharStyle42"/>
        </w:rPr>
        <w:t xml:space="preserve">е </w:t>
      </w:r>
      <w:r>
        <w:rPr>
          <w:rStyle w:val="CharStyle271"/>
        </w:rPr>
        <w:t xml:space="preserve">определил максимален </w:t>
      </w:r>
      <w:r>
        <w:rPr>
          <w:rStyle w:val="CharStyle42"/>
        </w:rPr>
        <w:t xml:space="preserve">размер </w:t>
      </w:r>
      <w:r>
        <w:rPr>
          <w:rStyle w:val="CharStyle271"/>
        </w:rPr>
        <w:t xml:space="preserve">на </w:t>
      </w:r>
      <w:r>
        <w:rPr>
          <w:rStyle w:val="CharStyle42"/>
        </w:rPr>
        <w:t xml:space="preserve">възнаграждението на научните </w:t>
      </w:r>
      <w:r>
        <w:rPr>
          <w:rStyle w:val="CharStyle271"/>
        </w:rPr>
        <w:t xml:space="preserve">колективи - </w:t>
      </w:r>
      <w:r>
        <w:rPr>
          <w:rStyle w:val="CharStyle42"/>
        </w:rPr>
        <w:t xml:space="preserve">до 35%. На основание чл.29, ал.1 от ПФНИ, ИС е </w:t>
      </w:r>
      <w:r>
        <w:rPr>
          <w:rStyle w:val="CharStyle271"/>
        </w:rPr>
        <w:t xml:space="preserve">одобрил </w:t>
      </w:r>
      <w:r>
        <w:rPr>
          <w:rStyle w:val="CharStyle42"/>
        </w:rPr>
        <w:t xml:space="preserve">проекти с </w:t>
      </w:r>
      <w:r>
        <w:rPr>
          <w:rStyle w:val="CharStyle271"/>
        </w:rPr>
        <w:t xml:space="preserve">окончателна </w:t>
      </w:r>
      <w:r>
        <w:rPr>
          <w:rStyle w:val="CharStyle42"/>
        </w:rPr>
        <w:t xml:space="preserve">оценка не по-ниска от 90 т., поради </w:t>
      </w:r>
      <w:r>
        <w:rPr>
          <w:rStyle w:val="CharStyle271"/>
        </w:rPr>
        <w:t xml:space="preserve">изчерпване </w:t>
      </w:r>
      <w:r>
        <w:rPr>
          <w:rStyle w:val="CharStyle42"/>
        </w:rPr>
        <w:t xml:space="preserve">на </w:t>
      </w:r>
      <w:r>
        <w:rPr>
          <w:rStyle w:val="CharStyle271"/>
        </w:rPr>
        <w:t xml:space="preserve">средствата </w:t>
      </w:r>
      <w:r>
        <w:rPr>
          <w:rStyle w:val="CharStyle42"/>
        </w:rPr>
        <w:t xml:space="preserve">по </w:t>
      </w:r>
      <w:r>
        <w:rPr>
          <w:rStyle w:val="CharStyle271"/>
        </w:rPr>
        <w:t xml:space="preserve">конкурса. Видно </w:t>
      </w:r>
      <w:r>
        <w:rPr>
          <w:rStyle w:val="CharStyle42"/>
        </w:rPr>
        <w:t xml:space="preserve">от предоставените приложения към </w:t>
      </w:r>
      <w:r>
        <w:rPr>
          <w:rStyle w:val="CharStyle271"/>
        </w:rPr>
        <w:t xml:space="preserve">протокола </w:t>
      </w:r>
      <w:r>
        <w:rPr>
          <w:rStyle w:val="CharStyle42"/>
        </w:rPr>
        <w:t xml:space="preserve">на ИС, са оценени 37 проекта, от </w:t>
      </w:r>
      <w:r>
        <w:rPr>
          <w:rStyle w:val="CharStyle271"/>
        </w:rPr>
        <w:t xml:space="preserve">които </w:t>
      </w:r>
      <w:r>
        <w:rPr>
          <w:rStyle w:val="CharStyle42"/>
        </w:rPr>
        <w:t xml:space="preserve">само 13 са обща </w:t>
      </w:r>
      <w:r>
        <w:rPr>
          <w:rStyle w:val="CharStyle271"/>
        </w:rPr>
        <w:t xml:space="preserve">оценка над </w:t>
      </w:r>
      <w:r>
        <w:rPr>
          <w:rStyle w:val="CharStyle42"/>
        </w:rPr>
        <w:t xml:space="preserve">90 </w:t>
      </w:r>
      <w:r>
        <w:rPr>
          <w:rStyle w:val="CharStyle271"/>
        </w:rPr>
        <w:t xml:space="preserve">т. </w:t>
      </w:r>
      <w:r>
        <w:rPr>
          <w:rStyle w:val="CharStyle42"/>
        </w:rPr>
        <w:t xml:space="preserve">ИС е </w:t>
      </w:r>
      <w:r>
        <w:rPr>
          <w:rStyle w:val="CharStyle271"/>
        </w:rPr>
        <w:t xml:space="preserve">одобрил за финансиране 4 проекта, получили обща оценка </w:t>
      </w:r>
      <w:r>
        <w:rPr>
          <w:rStyle w:val="CharStyle297"/>
        </w:rPr>
        <w:t xml:space="preserve">по-малка </w:t>
      </w:r>
      <w:r>
        <w:rPr>
          <w:rStyle w:val="CharStyle271"/>
        </w:rPr>
        <w:t xml:space="preserve">от </w:t>
      </w:r>
      <w:r>
        <w:rPr>
          <w:rStyle w:val="CharStyle297"/>
        </w:rPr>
        <w:t xml:space="preserve">90т. </w:t>
      </w:r>
      <w:r>
        <w:rPr>
          <w:rStyle w:val="CharStyle271"/>
        </w:rPr>
        <w:t xml:space="preserve">Във връзка с </w:t>
      </w:r>
      <w:r>
        <w:rPr>
          <w:rStyle w:val="CharStyle42"/>
        </w:rPr>
        <w:t xml:space="preserve">финансиране на тези проекти са </w:t>
      </w:r>
      <w:r>
        <w:rPr>
          <w:rStyle w:val="CharStyle271"/>
        </w:rPr>
        <w:t xml:space="preserve">сключени 3 </w:t>
      </w:r>
      <w:r>
        <w:rPr>
          <w:rStyle w:val="CharStyle42"/>
        </w:rPr>
        <w:t xml:space="preserve">договора на обща </w:t>
      </w:r>
      <w:r>
        <w:rPr>
          <w:rStyle w:val="CharStyle271"/>
        </w:rPr>
        <w:t xml:space="preserve">стойност 1 </w:t>
      </w:r>
      <w:r>
        <w:rPr>
          <w:rStyle w:val="CharStyle42"/>
        </w:rPr>
        <w:t xml:space="preserve">350 000 </w:t>
      </w:r>
      <w:r>
        <w:rPr>
          <w:rStyle w:val="CharStyle271"/>
        </w:rPr>
        <w:t xml:space="preserve">лв., от които но банков път са преведени 1 143 750 лв., в т.ч. за изпълнение на </w:t>
      </w:r>
      <w:r>
        <w:rPr>
          <w:rStyle w:val="CharStyle42"/>
        </w:rPr>
        <w:t xml:space="preserve">1 </w:t>
      </w:r>
      <w:r>
        <w:rPr>
          <w:rStyle w:val="CharStyle271"/>
        </w:rPr>
        <w:t xml:space="preserve">етан </w:t>
      </w:r>
      <w:r>
        <w:rPr>
          <w:rStyle w:val="CharStyle42"/>
        </w:rPr>
        <w:t xml:space="preserve">- </w:t>
      </w:r>
      <w:r>
        <w:rPr>
          <w:rStyle w:val="CharStyle271"/>
        </w:rPr>
        <w:t xml:space="preserve">975 000 лв. </w:t>
      </w:r>
      <w:r>
        <w:rPr>
          <w:rStyle w:val="CharStyle42"/>
        </w:rPr>
        <w:t xml:space="preserve">и </w:t>
      </w:r>
      <w:r>
        <w:rPr>
          <w:rStyle w:val="CharStyle271"/>
        </w:rPr>
        <w:t xml:space="preserve">авансово </w:t>
      </w:r>
      <w:r>
        <w:rPr>
          <w:rStyle w:val="CharStyle42"/>
        </w:rPr>
        <w:t xml:space="preserve">за II етап </w:t>
      </w:r>
      <w:r>
        <w:rPr>
          <w:rStyle w:val="CharStyle271"/>
        </w:rPr>
        <w:t xml:space="preserve">- </w:t>
      </w:r>
      <w:r>
        <w:rPr>
          <w:rStyle w:val="CharStyle42"/>
        </w:rPr>
        <w:t>168 750 лв.</w:t>
      </w:r>
    </w:p>
    <w:p>
      <w:pPr>
        <w:pStyle w:val="Style68"/>
        <w:tabs>
          <w:tab w:leader="none" w:pos="7682" w:val="left"/>
        </w:tabs>
        <w:widowControl w:val="0"/>
        <w:keepNext w:val="0"/>
        <w:keepLines w:val="0"/>
        <w:shd w:val="clear" w:color="auto" w:fill="auto"/>
        <w:bidi w:val="0"/>
        <w:jc w:val="both"/>
        <w:spacing w:before="0" w:after="0"/>
        <w:ind w:left="60" w:right="60" w:firstLine="740"/>
      </w:pPr>
      <w:r>
        <w:rPr>
          <w:rStyle w:val="CharStyle118"/>
        </w:rPr>
        <w:t xml:space="preserve">С </w:t>
      </w:r>
      <w:r>
        <w:rPr>
          <w:rStyle w:val="CharStyle269"/>
        </w:rPr>
        <w:t xml:space="preserve">горното </w:t>
      </w:r>
      <w:r>
        <w:rPr>
          <w:rStyle w:val="CharStyle118"/>
        </w:rPr>
        <w:t xml:space="preserve">ИС в състав: </w:t>
      </w:r>
      <w:r>
        <w:rPr>
          <w:rStyle w:val="CharStyle268"/>
        </w:rPr>
        <w:t xml:space="preserve">доц,Ваня </w:t>
      </w:r>
      <w:r>
        <w:rPr>
          <w:rStyle w:val="CharStyle269"/>
        </w:rPr>
        <w:t xml:space="preserve">Добрева-председател </w:t>
      </w:r>
      <w:r>
        <w:rPr>
          <w:rStyle w:val="CharStyle118"/>
        </w:rPr>
        <w:t xml:space="preserve">и </w:t>
      </w:r>
      <w:r>
        <w:rPr>
          <w:rStyle w:val="CharStyle268"/>
        </w:rPr>
        <w:t xml:space="preserve">членове: </w:t>
      </w:r>
      <w:r>
        <w:rPr>
          <w:rStyle w:val="CharStyle269"/>
        </w:rPr>
        <w:t xml:space="preserve">проф.Сабина </w:t>
      </w:r>
      <w:r>
        <w:rPr>
          <w:rStyle w:val="CharStyle268"/>
        </w:rPr>
        <w:t xml:space="preserve">Захариева, </w:t>
      </w:r>
      <w:r>
        <w:rPr>
          <w:rStyle w:val="CharStyle269"/>
        </w:rPr>
        <w:t xml:space="preserve">чл.кор.Соломон Салтиел, доц.Лена </w:t>
      </w:r>
      <w:r>
        <w:rPr>
          <w:rStyle w:val="CharStyle268"/>
        </w:rPr>
        <w:t xml:space="preserve">Русенова, ст.н.с, Параскева Михайлова и нроф.Георги Стоянов </w:t>
      </w:r>
      <w:r>
        <w:rPr>
          <w:rStyle w:val="CharStyle118"/>
        </w:rPr>
        <w:t xml:space="preserve">и </w:t>
      </w:r>
      <w:r>
        <w:rPr>
          <w:rStyle w:val="CharStyle268"/>
        </w:rPr>
        <w:t xml:space="preserve">проф.Анастас Герджиков - управител, е нарушил разпоредбите на 29, </w:t>
      </w:r>
      <w:r>
        <w:rPr>
          <w:rStyle w:val="CharStyle118"/>
        </w:rPr>
        <w:t xml:space="preserve">ал. 1 от </w:t>
      </w:r>
      <w:r>
        <w:rPr>
          <w:rStyle w:val="CharStyle268"/>
        </w:rPr>
        <w:t xml:space="preserve">ЗННИ, </w:t>
      </w:r>
      <w:r>
        <w:rPr>
          <w:rStyle w:val="CharStyle118"/>
        </w:rPr>
        <w:t xml:space="preserve">във връзка с чл.32 от ПФНИ, като е </w:t>
      </w:r>
      <w:r>
        <w:rPr>
          <w:rStyle w:val="CharStyle268"/>
        </w:rPr>
        <w:t xml:space="preserve">одобрил </w:t>
      </w:r>
      <w:r>
        <w:rPr>
          <w:rStyle w:val="CharStyle118"/>
        </w:rPr>
        <w:t xml:space="preserve">за финансиране проекти, </w:t>
      </w:r>
      <w:r>
        <w:rPr>
          <w:rStyle w:val="CharStyle268"/>
        </w:rPr>
        <w:t xml:space="preserve">получили по-ниски оценки от приетия с Протокол №33 </w:t>
      </w:r>
      <w:r>
        <w:rPr>
          <w:rStyle w:val="CharStyle269"/>
        </w:rPr>
        <w:t xml:space="preserve">праг </w:t>
      </w:r>
      <w:r>
        <w:rPr>
          <w:rStyle w:val="CharStyle268"/>
        </w:rPr>
        <w:t xml:space="preserve">за финансиране </w:t>
      </w:r>
      <w:r>
        <w:rPr>
          <w:rStyle w:val="CharStyle269"/>
        </w:rPr>
        <w:t xml:space="preserve">и </w:t>
      </w:r>
      <w:r>
        <w:rPr>
          <w:rStyle w:val="CharStyle268"/>
        </w:rPr>
        <w:t xml:space="preserve">в </w:t>
      </w:r>
      <w:r>
        <w:rPr>
          <w:rStyle w:val="CharStyle269"/>
        </w:rPr>
        <w:t xml:space="preserve">привешение </w:t>
      </w:r>
      <w:r>
        <w:rPr>
          <w:rStyle w:val="CharStyle268"/>
        </w:rPr>
        <w:t>на бюджета, визиран за заповедта на управителя.</w:t>
        <w:tab/>
        <w:t>,</w:t>
      </w:r>
    </w:p>
    <w:p>
      <w:pPr>
        <w:pStyle w:val="Style63"/>
        <w:tabs>
          <w:tab w:leader="none" w:pos="9070" w:val="left"/>
        </w:tabs>
        <w:widowControl w:val="0"/>
        <w:keepNext w:val="0"/>
        <w:keepLines w:val="0"/>
        <w:shd w:val="clear" w:color="auto" w:fill="auto"/>
        <w:bidi w:val="0"/>
        <w:spacing w:before="0" w:after="0"/>
        <w:ind w:left="60" w:right="0" w:firstLine="740"/>
      </w:pPr>
      <w:r>
        <w:rPr>
          <w:rStyle w:val="CharStyle276"/>
          <w:b/>
          <w:bCs/>
        </w:rPr>
        <w:t>За установеното нарушение на чл. 29, ал.1 от ЗННИ във</w:t>
        <w:tab/>
        <w:t>ПФНИ</w:t>
      </w:r>
    </w:p>
    <w:p>
      <w:pPr>
        <w:pStyle w:val="Style63"/>
        <w:widowControl w:val="0"/>
        <w:keepNext w:val="0"/>
        <w:keepLines w:val="0"/>
        <w:shd w:val="clear" w:color="auto" w:fill="auto"/>
        <w:bidi w:val="0"/>
        <w:spacing w:before="0" w:after="0"/>
        <w:ind w:left="60" w:right="60" w:firstLine="0"/>
      </w:pPr>
      <w:r>
        <w:rPr>
          <w:rStyle w:val="CharStyle276"/>
          <w:b/>
          <w:bCs/>
        </w:rPr>
        <w:t xml:space="preserve">не се съставиха АУАН на членовете на ИС, тъй като решен^й^и^^ьв^^^^кта на колективен орган на управление, а админиетративната </w:t>
      </w:r>
      <w:r>
        <w:rPr>
          <w:rStyle w:val="CharStyle379"/>
          <w:lang w:val="en-US"/>
          <w:b/>
          <w:bCs/>
        </w:rPr>
        <w:t>0</w:t>
      </w:r>
      <w:r>
        <w:rPr>
          <w:rStyle w:val="CharStyle276"/>
          <w:lang w:val="en-US"/>
          <w:b/>
          <w:bCs/>
        </w:rPr>
        <w:t>Tr</w:t>
      </w:r>
      <w:r>
        <w:rPr>
          <w:rStyle w:val="CharStyle379"/>
          <w:lang w:val="en-US"/>
          <w:b/>
          <w:bCs/>
        </w:rPr>
        <w:t>0</w:t>
      </w:r>
      <w:r>
        <w:rPr>
          <w:rStyle w:val="CharStyle276"/>
          <w:lang w:val="en-US"/>
          <w:b/>
          <w:bCs/>
        </w:rPr>
        <w:t>B</w:t>
      </w:r>
      <w:r>
        <w:rPr>
          <w:rStyle w:val="CharStyle379"/>
          <w:lang w:val="en-US"/>
          <w:b/>
          <w:bCs/>
        </w:rPr>
        <w:t>0</w:t>
      </w:r>
      <w:r>
        <w:rPr>
          <w:rStyle w:val="CharStyle276"/>
          <w:lang w:val="en-US"/>
          <w:b/>
          <w:bCs/>
        </w:rPr>
        <w:t>^®ir.,d^ft^^pHaJ^SA</w:t>
      </w:r>
    </w:p>
    <w:p>
      <w:pPr>
        <w:pStyle w:val="Style68"/>
        <w:tabs>
          <w:tab w:leader="none" w:pos="7754" w:val="left"/>
        </w:tabs>
        <w:widowControl w:val="0"/>
        <w:keepNext w:val="0"/>
        <w:keepLines w:val="0"/>
        <w:shd w:val="clear" w:color="auto" w:fill="auto"/>
        <w:bidi w:val="0"/>
        <w:jc w:val="both"/>
        <w:spacing w:before="0" w:after="0"/>
        <w:ind w:left="60" w:right="60" w:firstLine="740"/>
        <w:sectPr>
          <w:footerReference w:type="default" r:id="rId109"/>
          <w:footerReference w:type="first" r:id="rId110"/>
          <w:titlePg/>
          <w:pgSz w:w="11909" w:h="16838"/>
          <w:pgMar w:top="52" w:left="842" w:right="842" w:bottom="536" w:header="0" w:footer="3" w:gutter="91"/>
          <w:rtlGutter/>
          <w:cols w:space="720"/>
          <w:noEndnote/>
          <w:docGrid w:linePitch="360"/>
        </w:sectPr>
      </w:pPr>
      <w:r>
        <w:rPr>
          <w:rStyle w:val="CharStyle268"/>
        </w:rPr>
        <w:t xml:space="preserve">С т.б от Протокола. </w:t>
      </w:r>
      <w:r>
        <w:rPr>
          <w:rStyle w:val="CharStyle269"/>
        </w:rPr>
        <w:t xml:space="preserve">ИС </w:t>
      </w:r>
      <w:r>
        <w:rPr>
          <w:rStyle w:val="CharStyle268"/>
        </w:rPr>
        <w:t xml:space="preserve">обединява в общ проект е два </w:t>
      </w:r>
      <w:r>
        <w:rPr>
          <w:rStyle w:val="CharStyle273"/>
        </w:rPr>
        <w:t>иощЩдв^£щ</w:t>
      </w:r>
      <w:r>
        <w:rPr>
          <w:rStyle w:val="CharStyle369"/>
        </w:rPr>
        <w:t>1</w:t>
      </w:r>
      <w:r>
        <w:rPr>
          <w:rStyle w:val="CharStyle273"/>
        </w:rPr>
        <w:t>^§:</w:t>
      </w:r>
      <w:r>
        <w:rPr>
          <w:rStyle w:val="CharStyle268"/>
        </w:rPr>
        <w:t xml:space="preserve"> </w:t>
      </w:r>
      <w:r>
        <w:rPr>
          <w:rStyle w:val="CharStyle268"/>
          <w:lang w:val="en-US"/>
        </w:rPr>
        <w:t>j||fj|l/01</w:t>
      </w:r>
      <w:r>
        <w:rPr>
          <w:rStyle w:val="CharStyle268"/>
        </w:rPr>
        <w:t xml:space="preserve">13 </w:t>
      </w:r>
      <w:r>
        <w:rPr>
          <w:rStyle w:val="CharStyle118"/>
        </w:rPr>
        <w:t xml:space="preserve">на </w:t>
      </w:r>
      <w:r>
        <w:rPr>
          <w:rStyle w:val="CharStyle268"/>
        </w:rPr>
        <w:t xml:space="preserve">тема „Интегриран център за </w:t>
      </w:r>
      <w:r>
        <w:rPr>
          <w:rStyle w:val="CharStyle118"/>
        </w:rPr>
        <w:t xml:space="preserve">плътна замагнитена </w:t>
      </w:r>
      <w:r>
        <w:rPr>
          <w:rStyle w:val="CharStyle268"/>
        </w:rPr>
        <w:t xml:space="preserve">плазма </w:t>
      </w:r>
      <w:r>
        <w:rPr>
          <w:rStyle w:val="CharStyle118"/>
        </w:rPr>
        <w:t>в||?^ий(^»а,|%^вД|р</w:t>
      </w:r>
      <w:r>
        <w:rPr>
          <w:rStyle w:val="CharStyle118"/>
          <w:vertAlign w:val="subscript"/>
        </w:rPr>
        <w:t>Т</w:t>
      </w:r>
      <w:r>
        <w:rPr>
          <w:rStyle w:val="CharStyle118"/>
        </w:rPr>
        <w:t xml:space="preserve">ет” и </w:t>
      </w:r>
      <w:r>
        <w:rPr>
          <w:rStyle w:val="CharStyle396"/>
          <w:lang w:val="en-US"/>
        </w:rPr>
        <w:t>INZO</w:t>
      </w:r>
      <w:r>
        <w:rPr>
          <w:rStyle w:val="CharStyle396"/>
        </w:rPr>
        <w:t>I</w:t>
      </w:r>
      <w:r>
        <w:rPr>
          <w:rStyle w:val="CharStyle268"/>
        </w:rPr>
        <w:t xml:space="preserve"> /0127 </w:t>
      </w:r>
      <w:r>
        <w:rPr>
          <w:rStyle w:val="CharStyle118"/>
        </w:rPr>
        <w:t xml:space="preserve">на </w:t>
      </w:r>
      <w:r>
        <w:rPr>
          <w:rStyle w:val="CharStyle268"/>
        </w:rPr>
        <w:t xml:space="preserve">тема: „Интегриран научен център по </w:t>
      </w:r>
      <w:r>
        <w:rPr>
          <w:rStyle w:val="CharStyle118"/>
        </w:rPr>
        <w:t>изчислителни</w:t>
        <w:tab/>
      </w:r>
      <w:r>
        <w:rPr>
          <w:rStyle w:val="CharStyle268"/>
        </w:rPr>
        <w:t xml:space="preserve">света шГАнкросвета </w:t>
      </w:r>
    </w:p>
    <w:p>
      <w:pPr>
        <w:pStyle w:val="Style68"/>
        <w:tabs>
          <w:tab w:leader="none" w:pos="7754" w:val="left"/>
        </w:tabs>
        <w:widowControl w:val="0"/>
        <w:keepNext w:val="0"/>
        <w:keepLines w:val="0"/>
        <w:shd w:val="clear" w:color="auto" w:fill="auto"/>
        <w:bidi w:val="0"/>
        <w:jc w:val="both"/>
        <w:spacing w:before="0" w:after="0"/>
        <w:ind w:left="60" w:right="60" w:firstLine="740"/>
      </w:pPr>
      <w:r>
        <w:rPr>
          <w:rStyle w:val="CharStyle118"/>
          <w:lang w:val="en-US"/>
        </w:rPr>
        <w:t xml:space="preserve">(IRC-CoSim)”. </w:t>
      </w:r>
      <w:r>
        <w:rPr>
          <w:rStyle w:val="CharStyle118"/>
        </w:rPr>
        <w:t xml:space="preserve">Това </w:t>
      </w:r>
      <w:r>
        <w:rPr>
          <w:rStyle w:val="CharStyle268"/>
        </w:rPr>
        <w:t xml:space="preserve">обединяване </w:t>
      </w:r>
      <w:r>
        <w:rPr>
          <w:rStyle w:val="CharStyle118"/>
        </w:rPr>
        <w:t xml:space="preserve">е </w:t>
      </w:r>
      <w:r>
        <w:rPr>
          <w:rStyle w:val="CharStyle268"/>
        </w:rPr>
        <w:t xml:space="preserve">извършено след направена </w:t>
      </w:r>
      <w:r>
        <w:rPr>
          <w:rStyle w:val="CharStyle118"/>
        </w:rPr>
        <w:t xml:space="preserve">оценка </w:t>
      </w:r>
      <w:r>
        <w:rPr>
          <w:rStyle w:val="CharStyle268"/>
        </w:rPr>
        <w:t xml:space="preserve">и класиране </w:t>
      </w:r>
      <w:r>
        <w:rPr>
          <w:rStyle w:val="CharStyle118"/>
        </w:rPr>
        <w:t xml:space="preserve">на </w:t>
      </w:r>
      <w:r>
        <w:rPr>
          <w:rStyle w:val="CharStyle268"/>
        </w:rPr>
        <w:t xml:space="preserve">проектите, като </w:t>
      </w:r>
      <w:r>
        <w:rPr>
          <w:rStyle w:val="CharStyle118"/>
        </w:rPr>
        <w:t xml:space="preserve">проект </w:t>
      </w:r>
      <w:r>
        <w:rPr>
          <w:rStyle w:val="CharStyle118"/>
          <w:lang w:val="en-US"/>
        </w:rPr>
        <w:t xml:space="preserve">INZ01/0113 </w:t>
      </w:r>
      <w:r>
        <w:rPr>
          <w:rStyle w:val="CharStyle118"/>
        </w:rPr>
        <w:t xml:space="preserve">е </w:t>
      </w:r>
      <w:r>
        <w:rPr>
          <w:rStyle w:val="CharStyle268"/>
        </w:rPr>
        <w:t xml:space="preserve">получил обща оценка </w:t>
      </w:r>
      <w:r>
        <w:rPr>
          <w:rStyle w:val="CharStyle118"/>
        </w:rPr>
        <w:t xml:space="preserve">85,00т. а </w:t>
      </w:r>
      <w:r>
        <w:rPr>
          <w:rStyle w:val="CharStyle268"/>
        </w:rPr>
        <w:t xml:space="preserve">проект </w:t>
      </w:r>
      <w:r>
        <w:rPr>
          <w:rStyle w:val="CharStyle118"/>
          <w:lang w:val="en-US"/>
        </w:rPr>
        <w:t xml:space="preserve">INZ01/0127 </w:t>
      </w:r>
      <w:r>
        <w:rPr>
          <w:rStyle w:val="CharStyle118"/>
        </w:rPr>
        <w:t xml:space="preserve">е </w:t>
      </w:r>
      <w:r>
        <w:rPr>
          <w:rStyle w:val="CharStyle268"/>
        </w:rPr>
        <w:t xml:space="preserve">оценен с </w:t>
      </w:r>
      <w:r>
        <w:rPr>
          <w:rStyle w:val="CharStyle118"/>
        </w:rPr>
        <w:t>87.50т.</w:t>
      </w:r>
    </w:p>
    <w:p>
      <w:pPr>
        <w:pStyle w:val="Style26"/>
        <w:widowControl w:val="0"/>
        <w:keepNext w:val="0"/>
        <w:keepLines w:val="0"/>
        <w:shd w:val="clear" w:color="auto" w:fill="auto"/>
        <w:bidi w:val="0"/>
        <w:spacing w:before="0" w:after="0"/>
        <w:ind w:left="40" w:right="60" w:firstLine="740"/>
      </w:pPr>
      <w:r>
        <w:rPr>
          <w:rStyle w:val="CharStyle271"/>
        </w:rPr>
        <w:t xml:space="preserve">Във връзка с финансирането е подписан Договор </w:t>
      </w:r>
      <w:r>
        <w:rPr>
          <w:rStyle w:val="CharStyle42"/>
        </w:rPr>
        <w:t xml:space="preserve">№Д002-136/15.12.2008г. като всеки от </w:t>
      </w:r>
      <w:r>
        <w:rPr>
          <w:rStyle w:val="CharStyle271"/>
        </w:rPr>
        <w:t xml:space="preserve">модулите е </w:t>
      </w:r>
      <w:r>
        <w:rPr>
          <w:rStyle w:val="CharStyle42"/>
        </w:rPr>
        <w:t xml:space="preserve">финансиран с по 300 000 лв. всеки, като </w:t>
      </w:r>
      <w:r>
        <w:rPr>
          <w:rStyle w:val="CharStyle271"/>
        </w:rPr>
        <w:t xml:space="preserve">за </w:t>
      </w:r>
      <w:r>
        <w:rPr>
          <w:rStyle w:val="CharStyle42"/>
        </w:rPr>
        <w:t xml:space="preserve">изпълнение на I етап за двата </w:t>
      </w:r>
      <w:r>
        <w:rPr>
          <w:rStyle w:val="CharStyle271"/>
        </w:rPr>
        <w:t xml:space="preserve">модула </w:t>
      </w:r>
      <w:r>
        <w:rPr>
          <w:rStyle w:val="CharStyle42"/>
        </w:rPr>
        <w:t xml:space="preserve">е платен целия </w:t>
      </w:r>
      <w:r>
        <w:rPr>
          <w:rStyle w:val="CharStyle271"/>
        </w:rPr>
        <w:t xml:space="preserve">размер </w:t>
      </w:r>
      <w:r>
        <w:rPr>
          <w:rStyle w:val="CharStyle42"/>
        </w:rPr>
        <w:t xml:space="preserve">от 600 000 лв., вместо полагащите </w:t>
      </w:r>
      <w:r>
        <w:rPr>
          <w:rStyle w:val="CharStyle271"/>
        </w:rPr>
        <w:t xml:space="preserve">се </w:t>
      </w:r>
      <w:r>
        <w:rPr>
          <w:rStyle w:val="CharStyle42"/>
        </w:rPr>
        <w:t>300 000 лв.</w:t>
      </w:r>
    </w:p>
    <w:p>
      <w:pPr>
        <w:pStyle w:val="Style68"/>
        <w:widowControl w:val="0"/>
        <w:keepNext w:val="0"/>
        <w:keepLines w:val="0"/>
        <w:shd w:val="clear" w:color="auto" w:fill="auto"/>
        <w:bidi w:val="0"/>
        <w:jc w:val="both"/>
        <w:spacing w:before="0" w:after="0"/>
        <w:ind w:left="40" w:right="60" w:firstLine="740"/>
      </w:pPr>
      <w:r>
        <w:rPr>
          <w:rStyle w:val="CharStyle118"/>
        </w:rPr>
        <w:t xml:space="preserve">С т.11 от </w:t>
      </w:r>
      <w:r>
        <w:rPr>
          <w:rStyle w:val="CharStyle268"/>
        </w:rPr>
        <w:t xml:space="preserve">Протокол </w:t>
      </w:r>
      <w:r>
        <w:rPr>
          <w:rStyle w:val="CharStyle118"/>
        </w:rPr>
        <w:t xml:space="preserve">№33 от 03.12.2008 г., ИС </w:t>
      </w:r>
      <w:r>
        <w:rPr>
          <w:rStyle w:val="CharStyle268"/>
        </w:rPr>
        <w:t xml:space="preserve">обединява </w:t>
      </w:r>
      <w:r>
        <w:rPr>
          <w:rStyle w:val="CharStyle118"/>
        </w:rPr>
        <w:t xml:space="preserve">в общ </w:t>
      </w:r>
      <w:r>
        <w:rPr>
          <w:rStyle w:val="CharStyle268"/>
        </w:rPr>
        <w:t xml:space="preserve">проект и финансира в рамките </w:t>
      </w:r>
      <w:r>
        <w:rPr>
          <w:rStyle w:val="CharStyle118"/>
        </w:rPr>
        <w:t xml:space="preserve">на конкурс </w:t>
      </w:r>
      <w:r>
        <w:rPr>
          <w:rStyle w:val="CharStyle268"/>
        </w:rPr>
        <w:t xml:space="preserve">„Интегрирани научни </w:t>
      </w:r>
      <w:r>
        <w:rPr>
          <w:rStyle w:val="CharStyle118"/>
        </w:rPr>
        <w:t xml:space="preserve">центрове </w:t>
      </w:r>
      <w:r>
        <w:rPr>
          <w:rStyle w:val="CharStyle268"/>
        </w:rPr>
        <w:t xml:space="preserve">в университетите” следните </w:t>
      </w:r>
      <w:r>
        <w:rPr>
          <w:rStyle w:val="CharStyle118"/>
        </w:rPr>
        <w:t xml:space="preserve">два проекта: </w:t>
      </w:r>
      <w:r>
        <w:rPr>
          <w:rStyle w:val="CharStyle268"/>
          <w:lang w:val="en-US"/>
        </w:rPr>
        <w:t>IN Z0</w:t>
      </w:r>
      <w:r>
        <w:rPr>
          <w:rStyle w:val="CharStyle268"/>
        </w:rPr>
        <w:t xml:space="preserve">1/0124 и </w:t>
      </w:r>
      <w:r>
        <w:rPr>
          <w:rStyle w:val="CharStyle268"/>
          <w:lang w:val="en-US"/>
        </w:rPr>
        <w:t>CVP01/G1</w:t>
      </w:r>
      <w:r>
        <w:rPr>
          <w:rStyle w:val="CharStyle268"/>
        </w:rPr>
        <w:t>16.</w:t>
      </w:r>
    </w:p>
    <w:p>
      <w:pPr>
        <w:pStyle w:val="Style26"/>
        <w:widowControl w:val="0"/>
        <w:keepNext w:val="0"/>
        <w:keepLines w:val="0"/>
        <w:shd w:val="clear" w:color="auto" w:fill="auto"/>
        <w:bidi w:val="0"/>
        <w:spacing w:before="0" w:after="0"/>
        <w:ind w:left="40" w:right="60" w:firstLine="740"/>
      </w:pPr>
      <w:r>
        <w:rPr>
          <w:rStyle w:val="CharStyle271"/>
        </w:rPr>
        <w:t xml:space="preserve">Сключен </w:t>
      </w:r>
      <w:r>
        <w:rPr>
          <w:rStyle w:val="CharStyle42"/>
        </w:rPr>
        <w:t>е Договор №Д002-167/15.</w:t>
      </w:r>
      <w:r>
        <w:rPr>
          <w:rStyle w:val="CharStyle271"/>
        </w:rPr>
        <w:t xml:space="preserve">12.2008 </w:t>
      </w:r>
      <w:r>
        <w:rPr>
          <w:rStyle w:val="CharStyle42"/>
        </w:rPr>
        <w:t xml:space="preserve">г. </w:t>
      </w:r>
      <w:r>
        <w:rPr>
          <w:rStyle w:val="CharStyle271"/>
        </w:rPr>
        <w:t xml:space="preserve">за финансиране само </w:t>
      </w:r>
      <w:r>
        <w:rPr>
          <w:rStyle w:val="CharStyle42"/>
        </w:rPr>
        <w:t xml:space="preserve">на проект </w:t>
      </w:r>
      <w:r>
        <w:rPr>
          <w:rStyle w:val="CharStyle42"/>
          <w:lang w:val="en-US"/>
        </w:rPr>
        <w:t>INZ01/01</w:t>
      </w:r>
      <w:r>
        <w:rPr>
          <w:rStyle w:val="CharStyle42"/>
        </w:rPr>
        <w:t xml:space="preserve">24 с </w:t>
      </w:r>
      <w:r>
        <w:rPr>
          <w:rStyle w:val="CharStyle271"/>
        </w:rPr>
        <w:t xml:space="preserve">1 </w:t>
      </w:r>
      <w:r>
        <w:rPr>
          <w:rStyle w:val="CharStyle42"/>
        </w:rPr>
        <w:t xml:space="preserve">800 000 </w:t>
      </w:r>
      <w:r>
        <w:rPr>
          <w:rStyle w:val="CharStyle271"/>
        </w:rPr>
        <w:t xml:space="preserve">лв., </w:t>
      </w:r>
      <w:r>
        <w:rPr>
          <w:rStyle w:val="CharStyle42"/>
        </w:rPr>
        <w:t xml:space="preserve">при </w:t>
      </w:r>
      <w:r>
        <w:rPr>
          <w:rStyle w:val="CharStyle271"/>
        </w:rPr>
        <w:t xml:space="preserve">максимален </w:t>
      </w:r>
      <w:r>
        <w:rPr>
          <w:rStyle w:val="CharStyle42"/>
        </w:rPr>
        <w:t xml:space="preserve">размер на финансирането по </w:t>
      </w:r>
      <w:r>
        <w:rPr>
          <w:rStyle w:val="CharStyle271"/>
        </w:rPr>
        <w:t xml:space="preserve">одобрената </w:t>
      </w:r>
      <w:r>
        <w:rPr>
          <w:rStyle w:val="CharStyle42"/>
        </w:rPr>
        <w:t xml:space="preserve">от ЙС </w:t>
      </w:r>
      <w:r>
        <w:rPr>
          <w:rStyle w:val="CharStyle271"/>
        </w:rPr>
        <w:t xml:space="preserve">Методика </w:t>
      </w:r>
      <w:r>
        <w:rPr>
          <w:rStyle w:val="CharStyle42"/>
        </w:rPr>
        <w:t xml:space="preserve">- 500 000 </w:t>
      </w:r>
      <w:r>
        <w:rPr>
          <w:rStyle w:val="CharStyle271"/>
        </w:rPr>
        <w:t xml:space="preserve">лв. </w:t>
      </w:r>
      <w:r>
        <w:rPr>
          <w:rStyle w:val="CharStyle42"/>
        </w:rPr>
        <w:t xml:space="preserve">При извършената проверка не се </w:t>
      </w:r>
      <w:r>
        <w:rPr>
          <w:rStyle w:val="CharStyle271"/>
        </w:rPr>
        <w:t xml:space="preserve">установи наличие </w:t>
      </w:r>
      <w:r>
        <w:rPr>
          <w:rStyle w:val="CharStyle42"/>
        </w:rPr>
        <w:t xml:space="preserve">на сключен </w:t>
      </w:r>
      <w:r>
        <w:rPr>
          <w:rStyle w:val="CharStyle271"/>
        </w:rPr>
        <w:t xml:space="preserve">договор за </w:t>
      </w:r>
      <w:r>
        <w:rPr>
          <w:rStyle w:val="CharStyle42"/>
        </w:rPr>
        <w:t xml:space="preserve">финансиране на обединения проект, както и </w:t>
      </w:r>
      <w:r>
        <w:rPr>
          <w:rStyle w:val="CharStyle271"/>
        </w:rPr>
        <w:t xml:space="preserve">сключен </w:t>
      </w:r>
      <w:r>
        <w:rPr>
          <w:rStyle w:val="CharStyle42"/>
        </w:rPr>
        <w:t xml:space="preserve">договор за финансиране на проект СVР01/0116. В </w:t>
      </w:r>
      <w:r>
        <w:rPr>
          <w:rStyle w:val="CharStyle271"/>
        </w:rPr>
        <w:t xml:space="preserve">протокола </w:t>
      </w:r>
      <w:r>
        <w:rPr>
          <w:rStyle w:val="CharStyle42"/>
        </w:rPr>
        <w:t>не са посочени мотивите и основанието, поради които е извършено обединяване на двата проекта в един общ.</w:t>
      </w:r>
    </w:p>
    <w:p>
      <w:pPr>
        <w:pStyle w:val="Style26"/>
        <w:widowControl w:val="0"/>
        <w:keepNext w:val="0"/>
        <w:keepLines w:val="0"/>
        <w:shd w:val="clear" w:color="auto" w:fill="auto"/>
        <w:bidi w:val="0"/>
        <w:spacing w:before="0" w:after="0"/>
        <w:ind w:left="40" w:right="60" w:firstLine="740"/>
      </w:pPr>
      <w:r>
        <w:rPr>
          <w:rStyle w:val="CharStyle42"/>
        </w:rPr>
        <w:t xml:space="preserve">За финансиране по </w:t>
      </w:r>
      <w:r>
        <w:rPr>
          <w:rStyle w:val="CharStyle271"/>
        </w:rPr>
        <w:t xml:space="preserve">конкурса, </w:t>
      </w:r>
      <w:r>
        <w:rPr>
          <w:rStyle w:val="CharStyle42"/>
        </w:rPr>
        <w:t xml:space="preserve">ИС е </w:t>
      </w:r>
      <w:r>
        <w:rPr>
          <w:rStyle w:val="CharStyle271"/>
        </w:rPr>
        <w:t xml:space="preserve">одобрил </w:t>
      </w:r>
      <w:r>
        <w:rPr>
          <w:rStyle w:val="CharStyle42"/>
        </w:rPr>
        <w:t xml:space="preserve">и проектите </w:t>
      </w:r>
      <w:r>
        <w:rPr>
          <w:rStyle w:val="CharStyle42"/>
          <w:lang w:val="en-US"/>
        </w:rPr>
        <w:t xml:space="preserve">INZ01/0123 </w:t>
      </w:r>
      <w:r>
        <w:rPr>
          <w:rStyle w:val="CharStyle42"/>
        </w:rPr>
        <w:t xml:space="preserve">и </w:t>
      </w:r>
      <w:r>
        <w:rPr>
          <w:rStyle w:val="CharStyle42"/>
          <w:lang w:val="en-US"/>
        </w:rPr>
        <w:t xml:space="preserve">INZ01/0125 </w:t>
      </w:r>
      <w:r>
        <w:rPr>
          <w:rStyle w:val="CharStyle42"/>
        </w:rPr>
        <w:t xml:space="preserve">получили съответно 72,25 и 72,50т. </w:t>
      </w:r>
      <w:r>
        <w:rPr>
          <w:rStyle w:val="CharStyle271"/>
        </w:rPr>
        <w:t xml:space="preserve">за </w:t>
      </w:r>
      <w:r>
        <w:rPr>
          <w:rStyle w:val="CharStyle42"/>
        </w:rPr>
        <w:t>финансиране на които са сключени съответно договори Д002-349/29.</w:t>
      </w:r>
      <w:r>
        <w:rPr>
          <w:rStyle w:val="CharStyle272"/>
        </w:rPr>
        <w:t>1</w:t>
      </w:r>
      <w:r>
        <w:rPr>
          <w:rStyle w:val="CharStyle271"/>
        </w:rPr>
        <w:t xml:space="preserve">2,20О8г. </w:t>
      </w:r>
      <w:r>
        <w:rPr>
          <w:rStyle w:val="CharStyle42"/>
        </w:rPr>
        <w:t>на стойност 450 000 лв. и Д002-64/1</w:t>
      </w:r>
      <w:r>
        <w:rPr>
          <w:rStyle w:val="CharStyle271"/>
        </w:rPr>
        <w:t xml:space="preserve">1 Л2.2008г, </w:t>
      </w:r>
      <w:r>
        <w:rPr>
          <w:rStyle w:val="CharStyle42"/>
        </w:rPr>
        <w:t>на стойност 300 000 лв.</w:t>
      </w:r>
    </w:p>
    <w:p>
      <w:pPr>
        <w:pStyle w:val="Style26"/>
        <w:widowControl w:val="0"/>
        <w:keepNext w:val="0"/>
        <w:keepLines w:val="0"/>
        <w:shd w:val="clear" w:color="auto" w:fill="auto"/>
        <w:bidi w:val="0"/>
        <w:spacing w:before="0" w:after="0"/>
        <w:ind w:left="40" w:right="60" w:firstLine="740"/>
      </w:pPr>
      <w:r>
        <w:rPr>
          <w:rStyle w:val="CharStyle42"/>
        </w:rPr>
        <w:t xml:space="preserve">В протокола не са посочени мотивите и основанието, поради които е извършено финансиране на проектите с по-ниска обща оценка при наличие на обекти, оценени с по- висока обща оценка. Същевременно проекти, оценени с по-високи общи оценки не са били </w:t>
      </w:r>
      <w:r>
        <w:rPr>
          <w:rStyle w:val="CharStyle271"/>
        </w:rPr>
        <w:t xml:space="preserve">одобрени </w:t>
      </w:r>
      <w:r>
        <w:rPr>
          <w:rStyle w:val="CharStyle42"/>
        </w:rPr>
        <w:t xml:space="preserve">за финансиране по конкурса-такива са проекти </w:t>
      </w:r>
      <w:r>
        <w:rPr>
          <w:rStyle w:val="CharStyle42"/>
          <w:lang w:val="en-US"/>
        </w:rPr>
        <w:t xml:space="preserve">INZ01/0132, </w:t>
      </w:r>
      <w:r>
        <w:rPr>
          <w:rStyle w:val="CharStyle42"/>
        </w:rPr>
        <w:t xml:space="preserve">оценен с 89,50т. и </w:t>
      </w:r>
      <w:r>
        <w:rPr>
          <w:rStyle w:val="CharStyle42"/>
          <w:lang w:val="en-US"/>
        </w:rPr>
        <w:t>INZ01/01</w:t>
      </w:r>
      <w:r>
        <w:rPr>
          <w:rStyle w:val="CharStyle42"/>
        </w:rPr>
        <w:t>19-с 89.00 т.</w:t>
      </w:r>
    </w:p>
    <w:p>
      <w:pPr>
        <w:pStyle w:val="Style26"/>
        <w:widowControl w:val="0"/>
        <w:keepNext w:val="0"/>
        <w:keepLines w:val="0"/>
        <w:shd w:val="clear" w:color="auto" w:fill="auto"/>
        <w:bidi w:val="0"/>
        <w:spacing w:before="0" w:after="0"/>
        <w:ind w:left="40" w:right="60" w:firstLine="740"/>
      </w:pPr>
      <w:r>
        <w:rPr>
          <w:rStyle w:val="CharStyle42"/>
        </w:rPr>
        <w:t xml:space="preserve">Що се касае до естеството на проектите, инспекцията не може да изрази становище, тъй като това не е в компетенцията й. По отношение оценяването, класирането и финансирането на проектите, е извършено финансиране на проекти, които не са получили обща оценка - 90 т. </w:t>
      </w:r>
      <w:r>
        <w:rPr>
          <w:rStyle w:val="CharStyle271"/>
        </w:rPr>
        <w:t xml:space="preserve">След </w:t>
      </w:r>
      <w:r>
        <w:rPr>
          <w:rStyle w:val="CharStyle42"/>
        </w:rPr>
        <w:t xml:space="preserve">проведената конкурсна </w:t>
      </w:r>
      <w:r>
        <w:rPr>
          <w:rStyle w:val="CharStyle271"/>
        </w:rPr>
        <w:t xml:space="preserve">процедура </w:t>
      </w:r>
      <w:r>
        <w:rPr>
          <w:rStyle w:val="CharStyle42"/>
        </w:rPr>
        <w:t xml:space="preserve">през </w:t>
      </w:r>
      <w:r>
        <w:rPr>
          <w:rStyle w:val="CharStyle271"/>
        </w:rPr>
        <w:t xml:space="preserve">2008 </w:t>
      </w:r>
      <w:r>
        <w:rPr>
          <w:rStyle w:val="CharStyle42"/>
        </w:rPr>
        <w:t xml:space="preserve">г. за финансиране на проекти по конкурс „Интегрирани </w:t>
      </w:r>
      <w:r>
        <w:rPr>
          <w:rStyle w:val="CharStyle271"/>
        </w:rPr>
        <w:t xml:space="preserve">научни </w:t>
      </w:r>
      <w:r>
        <w:rPr>
          <w:rStyle w:val="CharStyle42"/>
        </w:rPr>
        <w:t xml:space="preserve">центрове </w:t>
      </w:r>
      <w:r>
        <w:rPr>
          <w:rStyle w:val="CharStyle271"/>
        </w:rPr>
        <w:t xml:space="preserve">университетите’71НЕ/ </w:t>
      </w:r>
      <w:r>
        <w:rPr>
          <w:rStyle w:val="CharStyle42"/>
        </w:rPr>
        <w:t xml:space="preserve">са сключени 16 </w:t>
      </w:r>
      <w:r>
        <w:rPr>
          <w:rStyle w:val="CharStyle271"/>
        </w:rPr>
        <w:t xml:space="preserve">договора </w:t>
      </w:r>
      <w:r>
        <w:rPr>
          <w:rStyle w:val="CharStyle42"/>
        </w:rPr>
        <w:t xml:space="preserve">на обща стойност 8 263 500 лв. Срока за изпълнение на проектите по договорите за финансиране са 36 месеца. Договорено е финансиране на двата етапа от изпълнението на проектите и по банков </w:t>
      </w:r>
      <w:r>
        <w:rPr>
          <w:rStyle w:val="CharStyle271"/>
        </w:rPr>
        <w:t xml:space="preserve">път </w:t>
      </w:r>
      <w:r>
        <w:rPr>
          <w:rStyle w:val="CharStyle42"/>
        </w:rPr>
        <w:t>са преведени авансово 50% от договореното финансиране в размер на 4 454 250 лв.</w:t>
      </w:r>
    </w:p>
    <w:p>
      <w:pPr>
        <w:pStyle w:val="Style26"/>
        <w:widowControl w:val="0"/>
        <w:keepNext w:val="0"/>
        <w:keepLines w:val="0"/>
        <w:shd w:val="clear" w:color="auto" w:fill="auto"/>
        <w:bidi w:val="0"/>
        <w:spacing w:before="0" w:after="240"/>
        <w:ind w:left="40" w:right="60" w:firstLine="740"/>
      </w:pPr>
      <w:r>
        <w:rPr>
          <w:rStyle w:val="CharStyle42"/>
        </w:rPr>
        <w:t xml:space="preserve">Извърши се репрезентативна проверка по отношение оценяването на проектите, сключването и изпълнението на договорите и плащанията по тях. От общо сключени 16 договора за финансиране на проекти със средства от </w:t>
      </w:r>
      <w:r>
        <w:rPr>
          <w:rStyle w:val="CharStyle271"/>
        </w:rPr>
        <w:t xml:space="preserve">бюджета </w:t>
      </w:r>
      <w:r>
        <w:rPr>
          <w:rStyle w:val="CharStyle42"/>
        </w:rPr>
        <w:t xml:space="preserve">на конкурс „Интегрирани </w:t>
      </w:r>
      <w:r>
        <w:rPr>
          <w:rStyle w:val="CharStyle271"/>
        </w:rPr>
        <w:t xml:space="preserve">научни </w:t>
      </w:r>
      <w:r>
        <w:rPr>
          <w:rStyle w:val="CharStyle42"/>
        </w:rPr>
        <w:t xml:space="preserve">центрове университетите”/Ш27, </w:t>
      </w:r>
      <w:r>
        <w:rPr>
          <w:rStyle w:val="CharStyle271"/>
        </w:rPr>
        <w:t xml:space="preserve">по-обстойно </w:t>
      </w:r>
      <w:r>
        <w:rPr>
          <w:rStyle w:val="CharStyle42"/>
        </w:rPr>
        <w:t xml:space="preserve">се </w:t>
      </w:r>
      <w:r>
        <w:rPr>
          <w:rStyle w:val="CharStyle271"/>
        </w:rPr>
        <w:t xml:space="preserve">провериха </w:t>
      </w:r>
      <w:r>
        <w:rPr>
          <w:rStyle w:val="CharStyle42"/>
        </w:rPr>
        <w:t>два.</w:t>
      </w:r>
    </w:p>
    <w:p>
      <w:pPr>
        <w:pStyle w:val="Style428"/>
        <w:numPr>
          <w:ilvl w:val="0"/>
          <w:numId w:val="129"/>
        </w:numPr>
        <w:tabs>
          <w:tab w:leader="none" w:pos="996" w:val="left"/>
        </w:tabs>
        <w:widowControl w:val="0"/>
        <w:keepNext w:val="0"/>
        <w:keepLines w:val="0"/>
        <w:shd w:val="clear" w:color="auto" w:fill="auto"/>
        <w:bidi w:val="0"/>
        <w:spacing w:before="0" w:after="0"/>
        <w:ind w:left="40" w:right="0"/>
      </w:pPr>
      <w:bookmarkStart w:id="43" w:name="bookmark43"/>
      <w:r>
        <w:rPr>
          <w:rStyle w:val="CharStyle431"/>
          <w:b w:val="0"/>
          <w:bCs w:val="0"/>
        </w:rPr>
        <w:t xml:space="preserve">Договор </w:t>
      </w:r>
      <w:r>
        <w:rPr>
          <w:rStyle w:val="CharStyle430"/>
          <w:b/>
          <w:bCs/>
        </w:rPr>
        <w:t>№Д002-136/15.12.2008г.</w:t>
      </w:r>
      <w:bookmarkEnd w:id="43"/>
    </w:p>
    <w:p>
      <w:pPr>
        <w:pStyle w:val="Style68"/>
        <w:widowControl w:val="0"/>
        <w:keepNext w:val="0"/>
        <w:keepLines w:val="0"/>
        <w:shd w:val="clear" w:color="auto" w:fill="auto"/>
        <w:bidi w:val="0"/>
        <w:jc w:val="both"/>
        <w:spacing w:before="0" w:after="0"/>
        <w:ind w:left="40" w:right="60" w:firstLine="740"/>
      </w:pPr>
      <w:r>
        <w:rPr>
          <w:rStyle w:val="CharStyle118"/>
        </w:rPr>
        <w:t xml:space="preserve">Договорът е сключен въз основа на </w:t>
      </w:r>
      <w:r>
        <w:rPr>
          <w:rStyle w:val="CharStyle268"/>
        </w:rPr>
        <w:t xml:space="preserve">подадени </w:t>
      </w:r>
      <w:r>
        <w:rPr>
          <w:rStyle w:val="CharStyle118"/>
        </w:rPr>
        <w:t xml:space="preserve">с </w:t>
      </w:r>
      <w:r>
        <w:rPr>
          <w:rStyle w:val="CharStyle268"/>
        </w:rPr>
        <w:t xml:space="preserve">писма </w:t>
      </w:r>
      <w:r>
        <w:rPr>
          <w:rStyle w:val="CharStyle118"/>
        </w:rPr>
        <w:t>вх.№ИН301/01</w:t>
      </w:r>
      <w:r>
        <w:rPr>
          <w:rStyle w:val="CharStyle268"/>
        </w:rPr>
        <w:t xml:space="preserve">13/30.06.2008 </w:t>
      </w:r>
      <w:r>
        <w:rPr>
          <w:rStyle w:val="CharStyle118"/>
        </w:rPr>
        <w:t>г. и вх.№ИН301/0</w:t>
      </w:r>
      <w:r>
        <w:rPr>
          <w:rStyle w:val="CharStyle268"/>
        </w:rPr>
        <w:t xml:space="preserve">127/09.07.2008г., проектни предложения за научно технически изследвания, </w:t>
      </w:r>
      <w:r>
        <w:rPr>
          <w:rStyle w:val="CharStyle118"/>
        </w:rPr>
        <w:t xml:space="preserve">както </w:t>
      </w:r>
      <w:r>
        <w:rPr>
          <w:rStyle w:val="CharStyle268"/>
        </w:rPr>
        <w:t>следва:</w:t>
      </w:r>
    </w:p>
    <w:p>
      <w:pPr>
        <w:pStyle w:val="Style68"/>
        <w:widowControl w:val="0"/>
        <w:keepNext w:val="0"/>
        <w:keepLines w:val="0"/>
        <w:shd w:val="clear" w:color="auto" w:fill="auto"/>
        <w:bidi w:val="0"/>
        <w:jc w:val="both"/>
        <w:spacing w:before="0" w:after="0"/>
        <w:ind w:left="1120" w:right="60" w:firstLine="0"/>
      </w:pPr>
      <w:r>
        <w:rPr>
          <w:rStyle w:val="CharStyle118"/>
          <w:lang w:val="en-US"/>
        </w:rPr>
        <w:t>INZ01/01</w:t>
      </w:r>
      <w:r>
        <w:rPr>
          <w:rStyle w:val="CharStyle118"/>
        </w:rPr>
        <w:t xml:space="preserve">13 на тема: </w:t>
      </w:r>
      <w:r>
        <w:rPr>
          <w:rStyle w:val="CharStyle268"/>
        </w:rPr>
        <w:t xml:space="preserve">„Интегриран център </w:t>
      </w:r>
      <w:r>
        <w:rPr>
          <w:rStyle w:val="CharStyle118"/>
        </w:rPr>
        <w:t xml:space="preserve">по </w:t>
      </w:r>
      <w:r>
        <w:rPr>
          <w:rStyle w:val="CharStyle268"/>
        </w:rPr>
        <w:t xml:space="preserve">плътяа </w:t>
      </w:r>
      <w:r>
        <w:rPr>
          <w:rStyle w:val="CharStyle118"/>
        </w:rPr>
        <w:t xml:space="preserve">замагнитена </w:t>
      </w:r>
      <w:r>
        <w:rPr>
          <w:rStyle w:val="CharStyle268"/>
        </w:rPr>
        <w:t xml:space="preserve">плазма </w:t>
      </w:r>
      <w:r>
        <w:rPr>
          <w:rStyle w:val="CharStyle118"/>
        </w:rPr>
        <w:t xml:space="preserve">на </w:t>
      </w:r>
      <w:r>
        <w:rPr>
          <w:rStyle w:val="CharStyle268"/>
        </w:rPr>
        <w:t>Софийски университет”.</w:t>
      </w:r>
    </w:p>
    <w:p>
      <w:pPr>
        <w:pStyle w:val="Style68"/>
        <w:widowControl w:val="0"/>
        <w:keepNext w:val="0"/>
        <w:keepLines w:val="0"/>
        <w:shd w:val="clear" w:color="auto" w:fill="auto"/>
        <w:bidi w:val="0"/>
        <w:jc w:val="both"/>
        <w:spacing w:before="0" w:after="0"/>
        <w:ind w:left="1120" w:right="60" w:firstLine="0"/>
      </w:pPr>
      <w:r>
        <w:rPr>
          <w:rStyle w:val="CharStyle118"/>
          <w:lang w:val="en-US"/>
        </w:rPr>
        <w:t xml:space="preserve">INZ01/0127 </w:t>
      </w:r>
      <w:r>
        <w:rPr>
          <w:rStyle w:val="CharStyle268"/>
        </w:rPr>
        <w:t xml:space="preserve">на тема: „Интегриран научен център но </w:t>
      </w:r>
      <w:r>
        <w:rPr>
          <w:rStyle w:val="CharStyle118"/>
        </w:rPr>
        <w:t xml:space="preserve">изцислителни </w:t>
      </w:r>
      <w:r>
        <w:rPr>
          <w:rStyle w:val="CharStyle268"/>
        </w:rPr>
        <w:t xml:space="preserve">науки в областта </w:t>
      </w:r>
      <w:r>
        <w:rPr>
          <w:rStyle w:val="CharStyle118"/>
        </w:rPr>
        <w:t xml:space="preserve">на </w:t>
      </w:r>
      <w:r>
        <w:rPr>
          <w:rStyle w:val="CharStyle268"/>
        </w:rPr>
        <w:t xml:space="preserve">микро </w:t>
      </w:r>
      <w:r>
        <w:rPr>
          <w:rStyle w:val="CharStyle118"/>
        </w:rPr>
        <w:t xml:space="preserve">света </w:t>
      </w:r>
      <w:r>
        <w:rPr>
          <w:rStyle w:val="CharStyle118"/>
          <w:lang w:val="en-US"/>
        </w:rPr>
        <w:t>/IRC-CoSim/”.</w:t>
      </w:r>
    </w:p>
    <w:p>
      <w:pPr>
        <w:pStyle w:val="Style68"/>
        <w:widowControl w:val="0"/>
        <w:keepNext w:val="0"/>
        <w:keepLines w:val="0"/>
        <w:shd w:val="clear" w:color="auto" w:fill="auto"/>
        <w:bidi w:val="0"/>
        <w:jc w:val="both"/>
        <w:spacing w:before="0" w:after="0"/>
        <w:ind w:left="40" w:right="60" w:firstLine="740"/>
      </w:pPr>
      <w:r>
        <w:rPr>
          <w:rStyle w:val="CharStyle268"/>
        </w:rPr>
        <w:t xml:space="preserve">Проектните предложения са подадени от </w:t>
      </w:r>
      <w:r>
        <w:rPr>
          <w:rStyle w:val="CharStyle118"/>
        </w:rPr>
        <w:t>СУ„Св.</w:t>
      </w:r>
      <w:r>
        <w:rPr>
          <w:rStyle w:val="CharStyle268"/>
        </w:rPr>
        <w:t xml:space="preserve">Климент Охридски”. Видно от справка </w:t>
      </w:r>
      <w:r>
        <w:rPr>
          <w:rStyle w:val="CharStyle118"/>
        </w:rPr>
        <w:t xml:space="preserve">изх.№041601/10/10.02.2012 г., </w:t>
      </w:r>
      <w:r>
        <w:rPr>
          <w:rStyle w:val="CharStyle268"/>
        </w:rPr>
        <w:t xml:space="preserve">в изпълнение разпоредбите на </w:t>
      </w:r>
      <w:r>
        <w:rPr>
          <w:rStyle w:val="CharStyle118"/>
        </w:rPr>
        <w:t xml:space="preserve">чл.23, </w:t>
      </w:r>
      <w:r>
        <w:rPr>
          <w:rStyle w:val="CharStyle268"/>
        </w:rPr>
        <w:t xml:space="preserve">т.1 във връзка с чл.31 от ПФНИ, оценката на проектите е извършена въз основа на 2 бр. чужди рецензии. Оценките </w:t>
      </w:r>
      <w:r>
        <w:rPr>
          <w:rStyle w:val="CharStyle118"/>
        </w:rPr>
        <w:t xml:space="preserve">на </w:t>
      </w:r>
      <w:r>
        <w:rPr>
          <w:rStyle w:val="CharStyle268"/>
        </w:rPr>
        <w:t xml:space="preserve">чуждите рецензенти </w:t>
      </w:r>
      <w:r>
        <w:rPr>
          <w:rStyle w:val="CharStyle118"/>
        </w:rPr>
        <w:t xml:space="preserve">по </w:t>
      </w:r>
      <w:r>
        <w:rPr>
          <w:rStyle w:val="CharStyle268"/>
        </w:rPr>
        <w:t xml:space="preserve">модули </w:t>
      </w:r>
      <w:r>
        <w:rPr>
          <w:rStyle w:val="CharStyle118"/>
        </w:rPr>
        <w:t>са:</w:t>
      </w:r>
    </w:p>
    <w:p>
      <w:pPr>
        <w:pStyle w:val="Style68"/>
        <w:numPr>
          <w:ilvl w:val="0"/>
          <w:numId w:val="77"/>
        </w:numPr>
        <w:tabs>
          <w:tab w:leader="none" w:pos="928" w:val="left"/>
        </w:tabs>
        <w:widowControl w:val="0"/>
        <w:keepNext w:val="0"/>
        <w:keepLines w:val="0"/>
        <w:shd w:val="clear" w:color="auto" w:fill="auto"/>
        <w:bidi w:val="0"/>
        <w:jc w:val="both"/>
        <w:spacing w:before="0" w:after="0"/>
        <w:ind w:left="40" w:right="60" w:firstLine="740"/>
      </w:pPr>
      <w:r>
        <w:rPr>
          <w:rStyle w:val="CharStyle268"/>
        </w:rPr>
        <w:t xml:space="preserve">за Модул </w:t>
      </w:r>
      <w:r>
        <w:rPr>
          <w:rStyle w:val="CharStyle270"/>
        </w:rPr>
        <w:t>1</w:t>
      </w:r>
      <w:r>
        <w:rPr>
          <w:rStyle w:val="CharStyle268"/>
        </w:rPr>
        <w:t xml:space="preserve"> - </w:t>
      </w:r>
      <w:r>
        <w:rPr>
          <w:rStyle w:val="CharStyle268"/>
          <w:lang w:val="en-US"/>
        </w:rPr>
        <w:t>INZ01/01</w:t>
      </w:r>
      <w:r>
        <w:rPr>
          <w:rStyle w:val="CharStyle268"/>
        </w:rPr>
        <w:t xml:space="preserve">13 са 85 и 83т., или средната оценка е 84т. </w:t>
      </w:r>
      <w:r>
        <w:rPr>
          <w:rStyle w:val="CharStyle273"/>
        </w:rPr>
        <w:t>Одютща</w:t>
      </w:r>
      <w:r>
        <w:rPr>
          <w:rStyle w:val="CharStyle268"/>
        </w:rPr>
        <w:t xml:space="preserve"> да-.НЕХ е </w:t>
      </w:r>
      <w:r>
        <w:rPr>
          <w:rStyle w:val="CharStyle118"/>
        </w:rPr>
        <w:t xml:space="preserve">86 т. ■ Д/о,_ </w:t>
      </w:r>
      <w:r>
        <w:rPr>
          <w:rStyle w:val="CharStyle118"/>
          <w:vertAlign w:val="superscript"/>
        </w:rPr>
        <w:t>ч</w:t>
      </w:r>
      <w:r>
        <w:rPr>
          <w:rStyle w:val="CharStyle118"/>
        </w:rPr>
        <w:t>\&lt;</w:t>
      </w:r>
      <w:r>
        <w:rPr>
          <w:rStyle w:val="CharStyle322"/>
          <w:lang w:val="bg-BG"/>
        </w:rPr>
        <w:t>4</w:t>
      </w:r>
      <w:r>
        <w:rPr>
          <w:rStyle w:val="CharStyle118"/>
        </w:rPr>
        <w:t>%</w:t>
      </w:r>
    </w:p>
    <w:p>
      <w:pPr>
        <w:pStyle w:val="Style68"/>
        <w:numPr>
          <w:ilvl w:val="0"/>
          <w:numId w:val="77"/>
        </w:numPr>
        <w:tabs>
          <w:tab w:leader="none" w:pos="924" w:val="left"/>
          <w:tab w:leader="none" w:pos="8666" w:val="left"/>
        </w:tabs>
        <w:widowControl w:val="0"/>
        <w:keepNext w:val="0"/>
        <w:keepLines w:val="0"/>
        <w:shd w:val="clear" w:color="auto" w:fill="auto"/>
        <w:bidi w:val="0"/>
        <w:jc w:val="both"/>
        <w:spacing w:before="0" w:after="0"/>
        <w:ind w:left="40" w:right="0" w:firstLine="740"/>
      </w:pPr>
      <w:r>
        <w:rPr>
          <w:rStyle w:val="CharStyle268"/>
        </w:rPr>
        <w:t xml:space="preserve">за Модул 2 </w:t>
      </w:r>
      <w:r>
        <w:rPr>
          <w:rStyle w:val="CharStyle118"/>
        </w:rPr>
        <w:t xml:space="preserve">- </w:t>
      </w:r>
      <w:r>
        <w:rPr>
          <w:rStyle w:val="CharStyle118"/>
          <w:lang w:val="en-US"/>
        </w:rPr>
        <w:t xml:space="preserve">INZ01/0127 </w:t>
      </w:r>
      <w:r>
        <w:rPr>
          <w:rStyle w:val="CharStyle118"/>
        </w:rPr>
        <w:t xml:space="preserve">- </w:t>
      </w:r>
      <w:r>
        <w:rPr>
          <w:rStyle w:val="CharStyle268"/>
        </w:rPr>
        <w:t>87 и 95т., или средната оценка е</w:t>
        <w:tab/>
      </w:r>
      <w:r>
        <w:rPr>
          <w:rStyle w:val="CharStyle118"/>
        </w:rPr>
        <w:t xml:space="preserve">на\^%К </w:t>
      </w:r>
      <w:r>
        <w:rPr>
          <w:rStyle w:val="CharStyle268"/>
        </w:rPr>
        <w:t>е</w:t>
      </w:r>
    </w:p>
    <w:p>
      <w:pPr>
        <w:pStyle w:val="Style26"/>
        <w:tabs>
          <w:tab w:leader="none" w:pos="8502" w:val="left"/>
        </w:tabs>
        <w:widowControl w:val="0"/>
        <w:keepNext w:val="0"/>
        <w:keepLines w:val="0"/>
        <w:shd w:val="clear" w:color="auto" w:fill="auto"/>
        <w:bidi w:val="0"/>
        <w:spacing w:before="0" w:after="0" w:line="220" w:lineRule="exact"/>
        <w:ind w:left="40" w:right="0" w:firstLine="0"/>
      </w:pPr>
      <w:r>
        <w:rPr>
          <w:rStyle w:val="CharStyle42"/>
        </w:rPr>
        <w:t>О 1</w:t>
        <w:tab/>
        <w:t>&lt; •; |^1|</w:t>
      </w:r>
    </w:p>
    <w:p>
      <w:pPr>
        <w:pStyle w:val="Style432"/>
        <w:tabs>
          <w:tab w:leader="none" w:pos="7118" w:val="left"/>
        </w:tabs>
        <w:widowControl w:val="0"/>
        <w:keepNext w:val="0"/>
        <w:keepLines w:val="0"/>
        <w:shd w:val="clear" w:color="auto" w:fill="auto"/>
        <w:bidi w:val="0"/>
        <w:jc w:val="left"/>
        <w:spacing w:before="0" w:after="0" w:line="220" w:lineRule="exact"/>
        <w:ind w:left="340" w:right="0" w:firstLine="0"/>
      </w:pPr>
      <w:bookmarkStart w:id="44" w:name="bookmark44"/>
      <w:r>
        <w:rPr>
          <w:lang w:val="bg-BG"/>
          <w:w w:val="100"/>
          <w:spacing w:val="0"/>
          <w:color w:val="000000"/>
          <w:position w:val="0"/>
        </w:rPr>
        <w:t>**</w:t>
        <w:tab/>
      </w:r>
      <w:r>
        <w:rPr>
          <w:w w:val="100"/>
          <w:spacing w:val="0"/>
          <w:color w:val="000000"/>
          <w:position w:val="0"/>
        </w:rPr>
        <w:t>tPit</w:t>
      </w:r>
      <w:bookmarkEnd w:id="44"/>
    </w:p>
    <w:p>
      <w:pPr>
        <w:pStyle w:val="Style68"/>
        <w:widowControl w:val="0"/>
        <w:keepNext w:val="0"/>
        <w:keepLines w:val="0"/>
        <w:shd w:val="clear" w:color="auto" w:fill="auto"/>
        <w:bidi w:val="0"/>
        <w:jc w:val="both"/>
        <w:spacing w:before="0" w:after="0" w:line="269" w:lineRule="exact"/>
        <w:ind w:left="40" w:right="60" w:firstLine="740"/>
      </w:pPr>
      <w:r>
        <w:rPr>
          <w:rStyle w:val="CharStyle268"/>
        </w:rPr>
        <w:t xml:space="preserve">Общите окончателни оценки на проектите са съответно </w:t>
      </w:r>
      <w:r>
        <w:rPr>
          <w:rStyle w:val="CharStyle118"/>
        </w:rPr>
        <w:t xml:space="preserve">е ВЗт.^Т^.зт.^^йги^рТйриет </w:t>
      </w:r>
      <w:r>
        <w:rPr>
          <w:rStyle w:val="CharStyle268"/>
        </w:rPr>
        <w:t xml:space="preserve">от ИС за одобряване на финансиране, </w:t>
      </w:r>
      <w:r>
        <w:rPr>
          <w:rStyle w:val="CharStyle118"/>
        </w:rPr>
        <w:t xml:space="preserve">не </w:t>
      </w:r>
      <w:r>
        <w:rPr>
          <w:rStyle w:val="CharStyle118"/>
          <w:lang w:val="en-US"/>
        </w:rPr>
        <w:t>rm</w:t>
      </w:r>
      <w:r>
        <w:rPr>
          <w:rStyle w:val="CharStyle118"/>
        </w:rPr>
        <w:t>-нисък от 90т</w:t>
      </w:r>
      <w:r>
        <w:rPr>
          <w:rStyle w:val="CharStyle118"/>
          <w:vertAlign w:val="subscript"/>
        </w:rPr>
        <w:t>;/</w:t>
      </w:r>
      <w:r>
        <w:rPr>
          <w:rStyle w:val="CharStyle118"/>
        </w:rPr>
        <w:t>^~Ь</w:t>
      </w:r>
    </w:p>
    <w:p>
      <w:pPr>
        <w:pStyle w:val="Style26"/>
        <w:widowControl w:val="0"/>
        <w:keepNext w:val="0"/>
        <w:keepLines w:val="0"/>
        <w:shd w:val="clear" w:color="auto" w:fill="auto"/>
        <w:bidi w:val="0"/>
        <w:spacing w:before="0" w:after="0"/>
        <w:ind w:left="60" w:right="60" w:firstLine="740"/>
      </w:pPr>
      <w:r>
        <w:rPr>
          <w:rStyle w:val="CharStyle42"/>
        </w:rPr>
        <w:t>Въз основа на извършеното класиране от НЕК, с т.5 по Протокол № 33 от заседание на ИС. състояло се на 03.12,2008 г., на основание чл.12, т.5 от Правилника на Фонда е одобрен</w:t>
      </w:r>
    </w:p>
    <w:p>
      <w:pPr>
        <w:pStyle w:val="Style26"/>
        <w:widowControl w:val="0"/>
        <w:keepNext w:val="0"/>
        <w:keepLines w:val="0"/>
        <w:shd w:val="clear" w:color="auto" w:fill="auto"/>
        <w:bidi w:val="0"/>
        <w:spacing w:before="0" w:after="0"/>
        <w:ind w:left="60" w:right="60" w:firstLine="0"/>
      </w:pPr>
      <w:r>
        <w:rPr>
          <w:rStyle w:val="CharStyle42"/>
        </w:rPr>
        <w:t xml:space="preserve">проектите за финансиране. В изпълнение разпоредбите на чл.29, ат,2 от ЗННИ, управителят </w:t>
      </w:r>
      <w:r>
        <w:rPr>
          <w:rStyle w:val="CharStyle297"/>
        </w:rPr>
        <w:t xml:space="preserve">проф.Анастас </w:t>
      </w:r>
      <w:r>
        <w:rPr>
          <w:rStyle w:val="CharStyle42"/>
        </w:rPr>
        <w:t xml:space="preserve">Герджиков е сключил договор №Д002-136/15.12.2008 г. със СУ„€в,Климент Охридски”, представляван от Иван Идчев Димитров - ректор. Договореният срока за изпълнение на проекта е 36 месеца, считано от датата на подписването му, на два етапа - I етап е със срок 18 месеца, </w:t>
      </w:r>
      <w:r>
        <w:rPr>
          <w:rStyle w:val="CharStyle42"/>
          <w:lang w:val="en-US"/>
        </w:rPr>
        <w:t xml:space="preserve">a </w:t>
      </w:r>
      <w:r>
        <w:rPr>
          <w:rStyle w:val="CharStyle42"/>
        </w:rPr>
        <w:t>II етап - 18 месеца, считано от датата на приемане на научния и финансовия отчет за изпълнението на I етап и предоставяне на финансиране.</w:t>
      </w:r>
    </w:p>
    <w:p>
      <w:pPr>
        <w:pStyle w:val="Style26"/>
        <w:widowControl w:val="0"/>
        <w:keepNext w:val="0"/>
        <w:keepLines w:val="0"/>
        <w:shd w:val="clear" w:color="auto" w:fill="auto"/>
        <w:bidi w:val="0"/>
        <w:spacing w:before="0" w:after="0"/>
        <w:ind w:left="60" w:right="60" w:firstLine="740"/>
      </w:pPr>
      <w:r>
        <w:rPr>
          <w:rStyle w:val="CharStyle434"/>
        </w:rPr>
        <w:t xml:space="preserve">По </w:t>
      </w:r>
      <w:r>
        <w:rPr>
          <w:rStyle w:val="CharStyle435"/>
        </w:rPr>
        <w:t xml:space="preserve">Модул </w:t>
      </w:r>
      <w:r>
        <w:rPr>
          <w:rStyle w:val="CharStyle340"/>
        </w:rPr>
        <w:t>1:</w:t>
      </w:r>
      <w:r>
        <w:rPr>
          <w:rStyle w:val="CharStyle42"/>
        </w:rPr>
        <w:t xml:space="preserve"> Целта на проект </w:t>
      </w:r>
      <w:r>
        <w:rPr>
          <w:rStyle w:val="CharStyle42"/>
          <w:lang w:val="en-US"/>
        </w:rPr>
        <w:t>INZG1/01</w:t>
      </w:r>
      <w:r>
        <w:rPr>
          <w:rStyle w:val="CharStyle42"/>
        </w:rPr>
        <w:t xml:space="preserve">13 е да се създаде установка за обучение на млади учени и докторанти и по този начин да им дадем подготовка, необходима за ефективно участие в експерименти с устройства от международния център </w:t>
      </w:r>
      <w:r>
        <w:rPr>
          <w:rStyle w:val="CharStyle42"/>
          <w:lang w:val="en-US"/>
        </w:rPr>
        <w:t xml:space="preserve">(ICDMP), </w:t>
      </w:r>
      <w:r>
        <w:rPr>
          <w:rStyle w:val="CharStyle42"/>
        </w:rPr>
        <w:t xml:space="preserve">разположен в </w:t>
      </w:r>
      <w:r>
        <w:rPr>
          <w:rStyle w:val="CharStyle42"/>
          <w:lang w:val="en-US"/>
        </w:rPr>
        <w:t xml:space="preserve">IPPLM </w:t>
      </w:r>
      <w:r>
        <w:rPr>
          <w:rStyle w:val="CharStyle42"/>
        </w:rPr>
        <w:t>във Варшава. За изпълнението на работната програма и постигане на предвидените в проекта резултати , Фонда предоставя за изпълнение средства в размер на 300 000 лв.</w:t>
      </w:r>
    </w:p>
    <w:p>
      <w:pPr>
        <w:pStyle w:val="Style26"/>
        <w:widowControl w:val="0"/>
        <w:keepNext w:val="0"/>
        <w:keepLines w:val="0"/>
        <w:shd w:val="clear" w:color="auto" w:fill="auto"/>
        <w:bidi w:val="0"/>
        <w:spacing w:before="0" w:after="0"/>
        <w:ind w:left="60" w:right="60" w:firstLine="740"/>
      </w:pPr>
      <w:r>
        <w:rPr>
          <w:rStyle w:val="CharStyle42"/>
        </w:rPr>
        <w:t>За изпълнението на работната програма и постигане на предвидените в проекта резултати, за изпълнение на I етап. Фонда предоставя средства в размер на 150 000 лв., както</w:t>
      </w:r>
    </w:p>
    <w:p>
      <w:pPr>
        <w:pStyle w:val="Style26"/>
        <w:widowControl w:val="0"/>
        <w:keepNext w:val="0"/>
        <w:keepLines w:val="0"/>
        <w:shd w:val="clear" w:color="auto" w:fill="auto"/>
        <w:bidi w:val="0"/>
        <w:spacing w:before="0" w:after="0"/>
        <w:ind w:left="60" w:right="0" w:firstLine="0"/>
      </w:pPr>
      <w:r>
        <w:rPr>
          <w:rStyle w:val="CharStyle42"/>
        </w:rPr>
        <w:t>следва:</w:t>
      </w:r>
    </w:p>
    <w:p>
      <w:pPr>
        <w:pStyle w:val="Style26"/>
        <w:tabs>
          <w:tab w:leader="dot" w:pos="6526" w:val="left"/>
        </w:tabs>
        <w:widowControl w:val="0"/>
        <w:keepNext w:val="0"/>
        <w:keepLines w:val="0"/>
        <w:shd w:val="clear" w:color="auto" w:fill="auto"/>
        <w:bidi w:val="0"/>
        <w:jc w:val="left"/>
        <w:spacing w:before="0" w:after="0"/>
        <w:ind w:left="1160" w:right="0" w:firstLine="0"/>
      </w:pPr>
      <w:r>
        <w:rPr>
          <w:rStyle w:val="CharStyle297"/>
        </w:rPr>
        <w:t xml:space="preserve">апаратура,оборудване,софтуер </w:t>
      </w:r>
      <w:r>
        <w:rPr>
          <w:rStyle w:val="CharStyle42"/>
        </w:rPr>
        <w:t>и база данни........</w:t>
        <w:tab/>
        <w:t>.....,....,.....,,...,......,,...67 000 лв.</w:t>
      </w:r>
    </w:p>
    <w:p>
      <w:pPr>
        <w:pStyle w:val="Style63"/>
        <w:tabs>
          <w:tab w:leader="dot" w:pos="8278" w:val="left"/>
        </w:tabs>
        <w:widowControl w:val="0"/>
        <w:keepNext w:val="0"/>
        <w:keepLines w:val="0"/>
        <w:shd w:val="clear" w:color="auto" w:fill="auto"/>
        <w:bidi w:val="0"/>
        <w:jc w:val="left"/>
        <w:spacing w:before="0" w:after="0"/>
        <w:ind w:left="1160" w:right="0" w:firstLine="0"/>
      </w:pPr>
      <w:r>
        <w:rPr>
          <w:rStyle w:val="CharStyle276"/>
          <w:b/>
          <w:bCs/>
        </w:rPr>
        <w:t>материали,химикали, реактиви и консумативи...</w:t>
      </w:r>
      <w:r>
        <w:rPr>
          <w:rStyle w:val="CharStyle66"/>
          <w:b w:val="0"/>
          <w:bCs w:val="0"/>
        </w:rPr>
        <w:tab/>
        <w:t xml:space="preserve"> 27 500 лв.</w:t>
      </w:r>
    </w:p>
    <w:p>
      <w:pPr>
        <w:pStyle w:val="Style26"/>
        <w:widowControl w:val="0"/>
        <w:keepNext w:val="0"/>
        <w:keepLines w:val="0"/>
        <w:shd w:val="clear" w:color="auto" w:fill="auto"/>
        <w:bidi w:val="0"/>
        <w:jc w:val="left"/>
        <w:spacing w:before="0" w:after="0"/>
        <w:ind w:left="1160" w:right="0" w:firstLine="0"/>
      </w:pPr>
      <w:r>
        <w:rPr>
          <w:rStyle w:val="CharStyle42"/>
        </w:rPr>
        <w:t>командировки,.....,..,....,,....,........,,.........,.....,,...,..,.,.,............,.,.,...,.,,,.,.,.,..,.. 6 000 лв,</w:t>
      </w:r>
    </w:p>
    <w:p>
      <w:pPr>
        <w:pStyle w:val="Style26"/>
        <w:widowControl w:val="0"/>
        <w:keepNext w:val="0"/>
        <w:keepLines w:val="0"/>
        <w:shd w:val="clear" w:color="auto" w:fill="auto"/>
        <w:bidi w:val="0"/>
        <w:jc w:val="left"/>
        <w:spacing w:before="0" w:after="0"/>
        <w:ind w:left="1160" w:right="0" w:firstLine="0"/>
      </w:pPr>
      <w:r>
        <w:rPr>
          <w:rStyle w:val="CharStyle42"/>
        </w:rPr>
        <w:t>заплащане на възнаграждения.................................................................... 42 000 лв.</w:t>
      </w:r>
    </w:p>
    <w:p>
      <w:pPr>
        <w:pStyle w:val="Style26"/>
        <w:tabs>
          <w:tab w:leader="dot" w:pos="8139" w:val="left"/>
        </w:tabs>
        <w:widowControl w:val="0"/>
        <w:keepNext w:val="0"/>
        <w:keepLines w:val="0"/>
        <w:shd w:val="clear" w:color="auto" w:fill="auto"/>
        <w:bidi w:val="0"/>
        <w:jc w:val="left"/>
        <w:spacing w:before="0" w:after="0"/>
        <w:ind w:left="1160" w:right="0" w:firstLine="0"/>
      </w:pPr>
      <w:r>
        <w:rPr>
          <w:rStyle w:val="CharStyle42"/>
        </w:rPr>
        <w:t>отчисления за базовата организация 7%</w:t>
        <w:tab/>
        <w:t xml:space="preserve"> 7 500 лв.</w:t>
      </w:r>
    </w:p>
    <w:p>
      <w:pPr>
        <w:pStyle w:val="Style26"/>
        <w:widowControl w:val="0"/>
        <w:keepNext w:val="0"/>
        <w:keepLines w:val="0"/>
        <w:shd w:val="clear" w:color="auto" w:fill="auto"/>
        <w:bidi w:val="0"/>
        <w:spacing w:before="0" w:after="0" w:line="269" w:lineRule="exact"/>
        <w:ind w:left="60" w:right="60" w:firstLine="740"/>
      </w:pPr>
      <w:r>
        <w:rPr>
          <w:rStyle w:val="CharStyle42"/>
        </w:rPr>
        <w:t xml:space="preserve">За изпълнение на I етап, с платежно нареждане от 22.12.2008г. е преведено одобреното финансиране за двата етапа — 300 000 лв., вместо 50% само за изпълнение на I етап - 150 000 лв. </w:t>
      </w:r>
      <w:r>
        <w:rPr>
          <w:rStyle w:val="CharStyle297"/>
        </w:rPr>
        <w:t xml:space="preserve">С </w:t>
      </w:r>
      <w:r>
        <w:rPr>
          <w:rStyle w:val="CharStyle42"/>
        </w:rPr>
        <w:t xml:space="preserve">писмо </w:t>
      </w:r>
      <w:r>
        <w:rPr>
          <w:rStyle w:val="CharStyle297"/>
        </w:rPr>
        <w:t xml:space="preserve">вх.№ 94АА/0015/14.06.2010г. е </w:t>
      </w:r>
      <w:r>
        <w:rPr>
          <w:rStyle w:val="CharStyle42"/>
        </w:rPr>
        <w:t xml:space="preserve">поискано удължаване срока за изпълнение на </w:t>
      </w:r>
      <w:r>
        <w:rPr>
          <w:rStyle w:val="CharStyle297"/>
        </w:rPr>
        <w:t xml:space="preserve">I </w:t>
      </w:r>
      <w:r>
        <w:rPr>
          <w:rStyle w:val="CharStyle42"/>
        </w:rPr>
        <w:t xml:space="preserve">етап. </w:t>
      </w:r>
      <w:r>
        <w:rPr>
          <w:rStyle w:val="CharStyle297"/>
        </w:rPr>
        <w:t xml:space="preserve">С </w:t>
      </w:r>
      <w:r>
        <w:rPr>
          <w:rStyle w:val="CharStyle42"/>
        </w:rPr>
        <w:t xml:space="preserve">писмо </w:t>
      </w:r>
      <w:r>
        <w:rPr>
          <w:rStyle w:val="CharStyle297"/>
        </w:rPr>
        <w:t xml:space="preserve">изх.№94АА/0015 </w:t>
      </w:r>
      <w:r>
        <w:rPr>
          <w:rStyle w:val="CharStyle42"/>
        </w:rPr>
        <w:t xml:space="preserve">от </w:t>
      </w:r>
      <w:r>
        <w:rPr>
          <w:rStyle w:val="CharStyle297"/>
        </w:rPr>
        <w:t xml:space="preserve">28.07.20Юг., ИС </w:t>
      </w:r>
      <w:r>
        <w:rPr>
          <w:rStyle w:val="CharStyle42"/>
        </w:rPr>
        <w:t>уведомява ръководителя на проекта, че удовлетворява искането за удължаване срока за отчитане на I етап до 31.10.201 Ог.</w:t>
      </w:r>
    </w:p>
    <w:p>
      <w:pPr>
        <w:pStyle w:val="Style26"/>
        <w:widowControl w:val="0"/>
        <w:keepNext w:val="0"/>
        <w:keepLines w:val="0"/>
        <w:shd w:val="clear" w:color="auto" w:fill="auto"/>
        <w:bidi w:val="0"/>
        <w:spacing w:before="0" w:after="0" w:line="269" w:lineRule="exact"/>
        <w:ind w:left="60" w:right="60" w:firstLine="740"/>
      </w:pPr>
      <w:r>
        <w:rPr>
          <w:rStyle w:val="CharStyle42"/>
        </w:rPr>
        <w:t>Техническият и Финансовият отчети за изпълнение на първия етап са представени на ПНЕК с писмо вх.№94АА/0015 от 03.12.2010 г.</w:t>
      </w:r>
    </w:p>
    <w:p>
      <w:pPr>
        <w:pStyle w:val="Style26"/>
        <w:widowControl w:val="0"/>
        <w:keepNext w:val="0"/>
        <w:keepLines w:val="0"/>
        <w:shd w:val="clear" w:color="auto" w:fill="auto"/>
        <w:bidi w:val="0"/>
        <w:spacing w:before="0" w:after="0" w:line="269" w:lineRule="exact"/>
        <w:ind w:left="60" w:right="60" w:firstLine="740"/>
      </w:pPr>
      <w:r>
        <w:rPr>
          <w:rStyle w:val="CharStyle42"/>
        </w:rPr>
        <w:t xml:space="preserve">ПНЕК по природни науки е създадена със заповед </w:t>
      </w:r>
      <w:r>
        <w:rPr>
          <w:rStyle w:val="CharStyle297"/>
        </w:rPr>
        <w:t xml:space="preserve">№РД01/10 </w:t>
      </w:r>
      <w:r>
        <w:rPr>
          <w:rStyle w:val="CharStyle42"/>
        </w:rPr>
        <w:t xml:space="preserve">от 26.07.2010г. в еъстав:проф. Борислав Тошев, </w:t>
      </w:r>
      <w:r>
        <w:rPr>
          <w:rStyle w:val="CharStyle297"/>
        </w:rPr>
        <w:t xml:space="preserve">проф.Александър </w:t>
      </w:r>
      <w:r>
        <w:rPr>
          <w:rStyle w:val="CharStyle42"/>
        </w:rPr>
        <w:t xml:space="preserve">Милчев, проф.Димитьр Пушкаров, доц. Александър Ганчев, </w:t>
      </w:r>
      <w:r>
        <w:rPr>
          <w:rStyle w:val="CharStyle297"/>
        </w:rPr>
        <w:t xml:space="preserve">проф .Димчо Евстатиев, доц.Росен </w:t>
      </w:r>
      <w:r>
        <w:rPr>
          <w:rStyle w:val="CharStyle42"/>
        </w:rPr>
        <w:t xml:space="preserve">Недялкав,чл.кор.Петър </w:t>
      </w:r>
      <w:r>
        <w:rPr>
          <w:rStyle w:val="CharStyle297"/>
        </w:rPr>
        <w:t xml:space="preserve">Атанасов, </w:t>
      </w:r>
      <w:r>
        <w:rPr>
          <w:rStyle w:val="CharStyle42"/>
        </w:rPr>
        <w:t xml:space="preserve">доц.Цецо Душкин, доц.Стойчо Язанджиев.проф.Тодор </w:t>
      </w:r>
      <w:r>
        <w:rPr>
          <w:rStyle w:val="CharStyle297"/>
        </w:rPr>
        <w:t xml:space="preserve">Мишонов,чл.кор.Христо </w:t>
      </w:r>
      <w:r>
        <w:rPr>
          <w:rStyle w:val="CharStyle42"/>
        </w:rPr>
        <w:t xml:space="preserve">Цветанов и ст.н.с. Николай Тончев. Със заповед № РД01-48/29,09.2011 г. е променен състава на комисията като са освободени дои. Цецо Душкин и </w:t>
      </w:r>
      <w:r>
        <w:rPr>
          <w:rStyle w:val="CharStyle297"/>
        </w:rPr>
        <w:t xml:space="preserve">чл.кор.Петър </w:t>
      </w:r>
      <w:r>
        <w:rPr>
          <w:rStyle w:val="CharStyle42"/>
        </w:rPr>
        <w:t xml:space="preserve">Атанасов и на тяхно място са определени проф.Гаро </w:t>
      </w:r>
      <w:r>
        <w:rPr>
          <w:rStyle w:val="CharStyle297"/>
        </w:rPr>
        <w:t xml:space="preserve">Мардиросян </w:t>
      </w:r>
      <w:r>
        <w:rPr>
          <w:rStyle w:val="CharStyle42"/>
        </w:rPr>
        <w:t>и доц.Атанас Близнаков.</w:t>
      </w:r>
    </w:p>
    <w:p>
      <w:pPr>
        <w:pStyle w:val="Style26"/>
        <w:widowControl w:val="0"/>
        <w:keepNext w:val="0"/>
        <w:keepLines w:val="0"/>
        <w:shd w:val="clear" w:color="auto" w:fill="auto"/>
        <w:bidi w:val="0"/>
        <w:spacing w:before="0" w:after="0" w:line="269" w:lineRule="exact"/>
        <w:ind w:left="60" w:right="0" w:firstLine="740"/>
      </w:pPr>
      <w:r>
        <w:rPr>
          <w:rStyle w:val="CharStyle42"/>
        </w:rPr>
        <w:t>Съгласно Финансовият отчет, от приведените от Фонда средства в размер на 300 000</w:t>
      </w:r>
    </w:p>
    <w:p>
      <w:pPr>
        <w:pStyle w:val="Style63"/>
        <w:widowControl w:val="0"/>
        <w:keepNext w:val="0"/>
        <w:keepLines w:val="0"/>
        <w:shd w:val="clear" w:color="auto" w:fill="auto"/>
        <w:bidi w:val="0"/>
        <w:spacing w:before="0" w:after="0"/>
        <w:ind w:left="60" w:right="0" w:firstLine="0"/>
      </w:pPr>
      <w:r>
        <w:rPr>
          <w:rStyle w:val="CharStyle276"/>
          <w:b/>
          <w:bCs/>
        </w:rPr>
        <w:t xml:space="preserve">лв. са </w:t>
      </w:r>
      <w:r>
        <w:rPr>
          <w:rStyle w:val="CharStyle66"/>
          <w:b w:val="0"/>
          <w:bCs w:val="0"/>
        </w:rPr>
        <w:t xml:space="preserve">изразходвани </w:t>
      </w:r>
      <w:r>
        <w:rPr>
          <w:rStyle w:val="CharStyle276"/>
          <w:b/>
          <w:bCs/>
        </w:rPr>
        <w:t xml:space="preserve">97 754,51 лв., както </w:t>
      </w:r>
      <w:r>
        <w:rPr>
          <w:rStyle w:val="CharStyle66"/>
          <w:b w:val="0"/>
          <w:bCs w:val="0"/>
        </w:rPr>
        <w:t>следва:</w:t>
      </w:r>
    </w:p>
    <w:p>
      <w:pPr>
        <w:pStyle w:val="Style26"/>
        <w:tabs>
          <w:tab w:leader="none" w:pos="8693" w:val="right"/>
        </w:tabs>
        <w:widowControl w:val="0"/>
        <w:keepNext w:val="0"/>
        <w:keepLines w:val="0"/>
        <w:shd w:val="clear" w:color="auto" w:fill="auto"/>
        <w:bidi w:val="0"/>
        <w:jc w:val="right"/>
        <w:spacing w:before="0" w:after="0"/>
        <w:ind w:left="0" w:right="60" w:firstLine="0"/>
      </w:pPr>
      <w:r>
        <w:rPr>
          <w:rStyle w:val="CharStyle42"/>
        </w:rPr>
        <w:t>за доставка на апаратура .машини, консумативи</w:t>
        <w:tab/>
        <w:t>147 613,09лв.</w:t>
      </w:r>
    </w:p>
    <w:p>
      <w:pPr>
        <w:pStyle w:val="Style26"/>
        <w:tabs>
          <w:tab w:leader="none" w:pos="8688" w:val="right"/>
        </w:tabs>
        <w:widowControl w:val="0"/>
        <w:keepNext w:val="0"/>
        <w:keepLines w:val="0"/>
        <w:shd w:val="clear" w:color="auto" w:fill="auto"/>
        <w:bidi w:val="0"/>
        <w:jc w:val="right"/>
        <w:spacing w:before="0" w:after="0"/>
        <w:ind w:left="0" w:right="60" w:firstLine="0"/>
      </w:pPr>
      <w:r>
        <w:rPr>
          <w:rStyle w:val="CharStyle42"/>
        </w:rPr>
        <w:t>командировки............................................................................................</w:t>
        <w:tab/>
        <w:t>2 777,20 лв.</w:t>
      </w:r>
    </w:p>
    <w:p>
      <w:pPr>
        <w:pStyle w:val="Style26"/>
        <w:numPr>
          <w:ilvl w:val="0"/>
          <w:numId w:val="77"/>
        </w:numPr>
        <w:tabs>
          <w:tab w:leader="none" w:pos="1150" w:val="left"/>
          <w:tab w:leader="none" w:pos="9853" w:val="right"/>
        </w:tabs>
        <w:widowControl w:val="0"/>
        <w:keepNext w:val="0"/>
        <w:keepLines w:val="0"/>
        <w:shd w:val="clear" w:color="auto" w:fill="auto"/>
        <w:bidi w:val="0"/>
        <w:spacing w:before="0" w:after="0"/>
        <w:ind w:left="60" w:right="0" w:firstLine="740"/>
      </w:pPr>
      <w:r>
        <w:rPr>
          <w:rStyle w:val="CharStyle42"/>
        </w:rPr>
        <w:t>разходи за труд..,..........,.,.......,.,,.,..,.,........,.............,.....,,,.......,.,....,.........,</w:t>
        <w:tab/>
        <w:t>20 524,24 лв.</w:t>
      </w:r>
    </w:p>
    <w:p>
      <w:pPr>
        <w:pStyle w:val="Style26"/>
        <w:numPr>
          <w:ilvl w:val="0"/>
          <w:numId w:val="77"/>
        </w:numPr>
        <w:tabs>
          <w:tab w:leader="none" w:pos="1146" w:val="left"/>
          <w:tab w:leader="none" w:pos="9853" w:val="right"/>
        </w:tabs>
        <w:widowControl w:val="0"/>
        <w:keepNext w:val="0"/>
        <w:keepLines w:val="0"/>
        <w:shd w:val="clear" w:color="auto" w:fill="auto"/>
        <w:bidi w:val="0"/>
        <w:spacing w:before="0" w:after="0"/>
        <w:ind w:left="60" w:right="0" w:firstLine="740"/>
      </w:pPr>
      <w:r>
        <w:rPr>
          <w:rStyle w:val="CharStyle42"/>
        </w:rPr>
        <w:t>други разходи..,.......,.........,...,,,,.,.,................,..,,..,.....,..........,.,,,..,,..,,....,,..</w:t>
        <w:tab/>
        <w:t>5 839,98 лв.</w:t>
      </w:r>
    </w:p>
    <w:p>
      <w:pPr>
        <w:pStyle w:val="Style26"/>
        <w:tabs>
          <w:tab w:leader="none" w:pos="8702" w:val="right"/>
        </w:tabs>
        <w:widowControl w:val="0"/>
        <w:keepNext w:val="0"/>
        <w:keepLines w:val="0"/>
        <w:shd w:val="clear" w:color="auto" w:fill="auto"/>
        <w:bidi w:val="0"/>
        <w:jc w:val="right"/>
        <w:spacing w:before="0" w:after="0"/>
        <w:ind w:left="0" w:right="60" w:firstLine="0"/>
      </w:pPr>
      <w:r>
        <w:rPr>
          <w:rStyle w:val="CharStyle42"/>
        </w:rPr>
        <w:t>отчисления за базовата организация - 7%.,..,.,,.,,,,,....,.....,.,.,.,,,......,..,...</w:t>
        <w:tab/>
        <w:t>21 000,00 лв.</w:t>
      </w:r>
    </w:p>
    <w:p>
      <w:pPr>
        <w:pStyle w:val="Style26"/>
        <w:widowControl w:val="0"/>
        <w:keepNext w:val="0"/>
        <w:keepLines w:val="0"/>
        <w:shd w:val="clear" w:color="auto" w:fill="auto"/>
        <w:bidi w:val="0"/>
        <w:spacing w:before="0" w:after="0"/>
        <w:ind w:left="60" w:right="0" w:firstLine="740"/>
      </w:pPr>
      <w:r>
        <w:rPr>
          <w:rStyle w:val="CharStyle42"/>
        </w:rPr>
        <w:t>Отчетени са неизразходвани средства в размер на 202 245,49 лв.</w:t>
      </w:r>
    </w:p>
    <w:p>
      <w:pPr>
        <w:pStyle w:val="Style26"/>
        <w:widowControl w:val="0"/>
        <w:keepNext w:val="0"/>
        <w:keepLines w:val="0"/>
        <w:shd w:val="clear" w:color="auto" w:fill="auto"/>
        <w:bidi w:val="0"/>
        <w:spacing w:before="0" w:after="0"/>
        <w:ind w:left="60" w:right="60" w:firstLine="740"/>
      </w:pPr>
      <w:r>
        <w:rPr>
          <w:rStyle w:val="CharStyle42"/>
        </w:rPr>
        <w:t xml:space="preserve">При извършената репрезентативна проверка по описите на разходните документи </w:t>
      </w:r>
      <w:r>
        <w:rPr>
          <w:rStyle w:val="CharStyle297"/>
        </w:rPr>
        <w:t xml:space="preserve">и </w:t>
      </w:r>
      <w:r>
        <w:rPr>
          <w:rStyle w:val="CharStyle42"/>
        </w:rPr>
        <w:t>копията от тях се установи:</w:t>
      </w:r>
    </w:p>
    <w:p>
      <w:pPr>
        <w:pStyle w:val="Style26"/>
        <w:numPr>
          <w:ilvl w:val="0"/>
          <w:numId w:val="77"/>
        </w:numPr>
        <w:tabs>
          <w:tab w:leader="none" w:pos="1015" w:val="left"/>
        </w:tabs>
        <w:widowControl w:val="0"/>
        <w:keepNext w:val="0"/>
        <w:keepLines w:val="0"/>
        <w:shd w:val="clear" w:color="auto" w:fill="auto"/>
        <w:bidi w:val="0"/>
        <w:spacing w:before="0" w:after="0"/>
        <w:ind w:left="60" w:right="60" w:firstLine="740"/>
      </w:pPr>
      <w:r>
        <w:rPr>
          <w:rStyle w:val="CharStyle42"/>
        </w:rPr>
        <w:t xml:space="preserve">По тЛ.З от раздел „Апаратура, оборудване, консумативи” са отразени разходи за покупка на </w:t>
      </w:r>
      <w:r>
        <w:rPr>
          <w:rStyle w:val="CharStyle297"/>
        </w:rPr>
        <w:t xml:space="preserve">оксцилоскоп </w:t>
      </w:r>
      <w:r>
        <w:rPr>
          <w:rStyle w:val="CharStyle42"/>
        </w:rPr>
        <w:t xml:space="preserve">модел </w:t>
      </w:r>
      <w:r>
        <w:rPr>
          <w:rStyle w:val="CharStyle297"/>
          <w:lang w:val="en-US"/>
        </w:rPr>
        <w:t xml:space="preserve">„TDS2O04B” </w:t>
      </w:r>
      <w:r>
        <w:rPr>
          <w:rStyle w:val="CharStyle297"/>
        </w:rPr>
        <w:t xml:space="preserve">по </w:t>
      </w:r>
      <w:r>
        <w:rPr>
          <w:rStyle w:val="CharStyle42"/>
        </w:rPr>
        <w:t>Фактура №1384/20.03.2009г. на стойност 3367.20 лв, е,ДДС.</w:t>
      </w:r>
    </w:p>
    <w:p>
      <w:pPr>
        <w:pStyle w:val="Style26"/>
        <w:numPr>
          <w:ilvl w:val="0"/>
          <w:numId w:val="77"/>
        </w:numPr>
        <w:tabs>
          <w:tab w:leader="none" w:pos="991" w:val="left"/>
        </w:tabs>
        <w:widowControl w:val="0"/>
        <w:keepNext w:val="0"/>
        <w:keepLines w:val="0"/>
        <w:shd w:val="clear" w:color="auto" w:fill="auto"/>
        <w:bidi w:val="0"/>
        <w:spacing w:before="0" w:after="0"/>
        <w:ind w:left="60" w:right="60" w:firstLine="740"/>
      </w:pPr>
      <w:r>
        <w:rPr>
          <w:rStyle w:val="CharStyle42"/>
        </w:rPr>
        <w:t xml:space="preserve">По т.5.20 от раздел </w:t>
      </w:r>
      <w:r>
        <w:rPr>
          <w:rStyle w:val="CharStyle297"/>
        </w:rPr>
        <w:t xml:space="preserve">„Други разходи” </w:t>
      </w:r>
      <w:r>
        <w:rPr>
          <w:rStyle w:val="CharStyle42"/>
        </w:rPr>
        <w:t xml:space="preserve">са отчетени разходи за ремонт нглсцидрекоп модел </w:t>
      </w:r>
      <w:r>
        <w:rPr>
          <w:rStyle w:val="CharStyle297"/>
          <w:lang w:val="en-US"/>
        </w:rPr>
        <w:t xml:space="preserve">„TDS3034C” </w:t>
      </w:r>
      <w:r>
        <w:rPr>
          <w:rStyle w:val="CharStyle42"/>
        </w:rPr>
        <w:t>по фактура №1556/09.02.201 Ог. на стойност 3 872,40 лв. с</w:t>
      </w:r>
    </w:p>
    <w:p>
      <w:pPr>
        <w:pStyle w:val="Style26"/>
        <w:widowControl w:val="0"/>
        <w:keepNext w:val="0"/>
        <w:keepLines w:val="0"/>
        <w:shd w:val="clear" w:color="auto" w:fill="auto"/>
        <w:bidi w:val="0"/>
        <w:jc w:val="left"/>
        <w:spacing w:before="0" w:after="0"/>
        <w:ind w:left="60" w:right="1040" w:firstLine="740"/>
      </w:pPr>
      <w:r>
        <w:rPr>
          <w:rStyle w:val="CharStyle42"/>
        </w:rPr>
        <w:t>Съгласно Методиката за организиране и провеждане на конк^^ге/^,^ Договора, са определени допустимите разходи за финансиране от Ф</w:t>
      </w:r>
    </w:p>
    <w:p>
      <w:pPr>
        <w:pStyle w:val="Style26"/>
        <w:widowControl w:val="0"/>
        <w:keepNext w:val="0"/>
        <w:keepLines w:val="0"/>
        <w:shd w:val="clear" w:color="auto" w:fill="auto"/>
        <w:bidi w:val="0"/>
        <w:spacing w:before="0" w:after="0"/>
        <w:ind w:left="60" w:right="60" w:firstLine="0"/>
      </w:pPr>
      <w:r>
        <w:rPr>
          <w:rStyle w:val="CharStyle42"/>
        </w:rPr>
        <w:t>изрично е визирано, че не ее допускат разходи за ремонт на същес||^)|ва</w:t>
      </w:r>
      <w:r>
        <w:rPr>
          <w:rStyle w:val="CharStyle436"/>
          <w:lang w:val="bg-BG"/>
        </w:rPr>
        <w:t>1</w:t>
      </w:r>
      <w:r>
        <w:rPr>
          <w:rStyle w:val="CharStyle42"/>
        </w:rPr>
        <w:t>^%%^ту|^.|| Резервни части могат да се закупуват само ако са към осноцната доетав1||гЛа обЙрУдйй^теД</w:t>
      </w:r>
    </w:p>
    <w:p>
      <w:pPr>
        <w:pStyle w:val="Style68"/>
        <w:widowControl w:val="0"/>
        <w:keepNext w:val="0"/>
        <w:keepLines w:val="0"/>
        <w:shd w:val="clear" w:color="auto" w:fill="auto"/>
        <w:bidi w:val="0"/>
        <w:jc w:val="both"/>
        <w:spacing w:before="0" w:after="0"/>
        <w:ind w:left="40" w:right="60" w:firstLine="0"/>
      </w:pPr>
      <w:r>
        <w:rPr>
          <w:rStyle w:val="CharStyle268"/>
        </w:rPr>
        <w:t xml:space="preserve">Така отчетения разход по фактура №1556/09.02,2010 г. на стойност 3 872,40 лв, с ДДС за ремонт на осцилоскоп модел </w:t>
      </w:r>
      <w:r>
        <w:rPr>
          <w:rStyle w:val="CharStyle118"/>
          <w:lang w:val="en-US"/>
        </w:rPr>
        <w:t xml:space="preserve">„TDS3034C” </w:t>
      </w:r>
      <w:r>
        <w:rPr>
          <w:rStyle w:val="CharStyle268"/>
        </w:rPr>
        <w:t>не подлежи на финансиране със средства от Фонда,</w:t>
      </w:r>
    </w:p>
    <w:p>
      <w:pPr>
        <w:pStyle w:val="Style68"/>
        <w:widowControl w:val="0"/>
        <w:keepNext w:val="0"/>
        <w:keepLines w:val="0"/>
        <w:shd w:val="clear" w:color="auto" w:fill="auto"/>
        <w:bidi w:val="0"/>
        <w:jc w:val="both"/>
        <w:spacing w:before="0" w:after="0"/>
        <w:ind w:left="40" w:right="60" w:firstLine="760"/>
      </w:pPr>
      <w:r>
        <w:rPr>
          <w:rStyle w:val="CharStyle268"/>
        </w:rPr>
        <w:t xml:space="preserve">ПНЕК по природни науки в състав:нроф.Борислав </w:t>
      </w:r>
      <w:r>
        <w:rPr>
          <w:rStyle w:val="CharStyle118"/>
        </w:rPr>
        <w:t xml:space="preserve">Тошев, </w:t>
      </w:r>
      <w:r>
        <w:rPr>
          <w:rStyle w:val="CharStyle268"/>
        </w:rPr>
        <w:t xml:space="preserve">проф,Александър Милчев, проф.Димитър Пушкаров, доц,Александър Ганчев, </w:t>
      </w:r>
      <w:r>
        <w:rPr>
          <w:rStyle w:val="CharStyle118"/>
        </w:rPr>
        <w:t xml:space="preserve">проф.Димчо Евстатиев, </w:t>
      </w:r>
      <w:r>
        <w:rPr>
          <w:rStyle w:val="CharStyle268"/>
        </w:rPr>
        <w:t xml:space="preserve">доц,Росен </w:t>
      </w:r>
      <w:r>
        <w:rPr>
          <w:rStyle w:val="CharStyle118"/>
        </w:rPr>
        <w:t xml:space="preserve">Недялкав.чл.кор.Петьр </w:t>
      </w:r>
      <w:r>
        <w:rPr>
          <w:rStyle w:val="CharStyle268"/>
        </w:rPr>
        <w:t xml:space="preserve">Атанасов, </w:t>
      </w:r>
      <w:r>
        <w:rPr>
          <w:rStyle w:val="CharStyle118"/>
        </w:rPr>
        <w:t>доц.Цецо Душкин, доц.Стойчо Язанджиев,проф.'</w:t>
      </w:r>
      <w:r>
        <w:rPr>
          <w:rStyle w:val="CharStyle268"/>
        </w:rPr>
        <w:t xml:space="preserve">Тодор </w:t>
      </w:r>
      <w:r>
        <w:rPr>
          <w:rStyle w:val="CharStyle118"/>
        </w:rPr>
        <w:t xml:space="preserve">Мишонов,чл.кор.Христо </w:t>
      </w:r>
      <w:r>
        <w:rPr>
          <w:rStyle w:val="CharStyle268"/>
        </w:rPr>
        <w:t xml:space="preserve">Цветанов и ст.н.с. Николай Тончев, е приела финансовия отчет, </w:t>
      </w:r>
      <w:r>
        <w:rPr>
          <w:rStyle w:val="CharStyle118"/>
        </w:rPr>
        <w:t xml:space="preserve">с </w:t>
      </w:r>
      <w:r>
        <w:rPr>
          <w:rStyle w:val="CharStyle268"/>
        </w:rPr>
        <w:t xml:space="preserve">включените разходи за ремонт, които не подлежат </w:t>
      </w:r>
      <w:r>
        <w:rPr>
          <w:rStyle w:val="CharStyle118"/>
        </w:rPr>
        <w:t xml:space="preserve">на </w:t>
      </w:r>
      <w:r>
        <w:rPr>
          <w:rStyle w:val="CharStyle268"/>
        </w:rPr>
        <w:t xml:space="preserve">финансиране </w:t>
      </w:r>
      <w:r>
        <w:rPr>
          <w:rStyle w:val="CharStyle118"/>
        </w:rPr>
        <w:t xml:space="preserve">от </w:t>
      </w:r>
      <w:r>
        <w:rPr>
          <w:rStyle w:val="CharStyle268"/>
        </w:rPr>
        <w:t>Фонда,</w:t>
      </w:r>
    </w:p>
    <w:p>
      <w:pPr>
        <w:pStyle w:val="Style68"/>
        <w:widowControl w:val="0"/>
        <w:keepNext w:val="0"/>
        <w:keepLines w:val="0"/>
        <w:shd w:val="clear" w:color="auto" w:fill="auto"/>
        <w:bidi w:val="0"/>
        <w:jc w:val="both"/>
        <w:spacing w:before="0" w:after="0"/>
        <w:ind w:left="40" w:right="60" w:firstLine="760"/>
      </w:pPr>
      <w:r>
        <w:rPr>
          <w:rStyle w:val="CharStyle268"/>
        </w:rPr>
        <w:t xml:space="preserve">За установеното не се съставиха </w:t>
      </w:r>
      <w:r>
        <w:rPr>
          <w:rStyle w:val="CharStyle118"/>
        </w:rPr>
        <w:t xml:space="preserve">АУАН </w:t>
      </w:r>
      <w:r>
        <w:rPr>
          <w:rStyle w:val="CharStyle268"/>
        </w:rPr>
        <w:t xml:space="preserve">на членовете на ПНЕК тъй като решението на комисията </w:t>
      </w:r>
      <w:r>
        <w:rPr>
          <w:rStyle w:val="CharStyle269"/>
        </w:rPr>
        <w:t xml:space="preserve">е </w:t>
      </w:r>
      <w:r>
        <w:rPr>
          <w:rStyle w:val="CharStyle268"/>
        </w:rPr>
        <w:t xml:space="preserve">акт на колективен орган, </w:t>
      </w:r>
      <w:r>
        <w:rPr>
          <w:rStyle w:val="CharStyle269"/>
        </w:rPr>
        <w:t xml:space="preserve">а </w:t>
      </w:r>
      <w:r>
        <w:rPr>
          <w:rStyle w:val="CharStyle437"/>
        </w:rPr>
        <w:t xml:space="preserve">административната </w:t>
      </w:r>
      <w:r>
        <w:rPr>
          <w:rStyle w:val="CharStyle268"/>
        </w:rPr>
        <w:t>отговорност е персонална.</w:t>
      </w:r>
    </w:p>
    <w:p>
      <w:pPr>
        <w:pStyle w:val="Style68"/>
        <w:widowControl w:val="0"/>
        <w:keepNext w:val="0"/>
        <w:keepLines w:val="0"/>
        <w:shd w:val="clear" w:color="auto" w:fill="auto"/>
        <w:bidi w:val="0"/>
        <w:jc w:val="both"/>
        <w:spacing w:before="0" w:after="0"/>
        <w:ind w:left="40" w:right="60" w:firstLine="760"/>
      </w:pPr>
      <w:r>
        <w:rPr>
          <w:rStyle w:val="CharStyle268"/>
        </w:rPr>
        <w:t xml:space="preserve">Сумата в размер на 3 872,40 лв. е ДДС не подлежи на финансиране от Фонда </w:t>
      </w:r>
      <w:r>
        <w:rPr>
          <w:rStyle w:val="CharStyle118"/>
        </w:rPr>
        <w:t xml:space="preserve">и </w:t>
      </w:r>
      <w:r>
        <w:rPr>
          <w:rStyle w:val="CharStyle268"/>
        </w:rPr>
        <w:t xml:space="preserve">следва да се възстанови на Фонд ..Научни изследвания” на основание чл.30. ал.2 от ЗННИ и </w:t>
      </w:r>
      <w:r>
        <w:rPr>
          <w:rStyle w:val="CharStyle118"/>
        </w:rPr>
        <w:t xml:space="preserve">чл.8. </w:t>
      </w:r>
      <w:r>
        <w:rPr>
          <w:rStyle w:val="CharStyle268"/>
        </w:rPr>
        <w:t>ал.З, т</w:t>
      </w:r>
      <w:r>
        <w:rPr>
          <w:rStyle w:val="CharStyle270"/>
        </w:rPr>
        <w:t>.6</w:t>
      </w:r>
      <w:r>
        <w:rPr>
          <w:rStyle w:val="CharStyle268"/>
        </w:rPr>
        <w:t xml:space="preserve"> от договора за финансиране на проекта.</w:t>
      </w:r>
    </w:p>
    <w:p>
      <w:pPr>
        <w:pStyle w:val="Style68"/>
        <w:widowControl w:val="0"/>
        <w:keepNext w:val="0"/>
        <w:keepLines w:val="0"/>
        <w:shd w:val="clear" w:color="auto" w:fill="auto"/>
        <w:bidi w:val="0"/>
        <w:jc w:val="both"/>
        <w:spacing w:before="0" w:after="0"/>
        <w:ind w:left="40" w:right="60" w:firstLine="760"/>
      </w:pPr>
      <w:r>
        <w:rPr>
          <w:rStyle w:val="CharStyle268"/>
        </w:rPr>
        <w:t xml:space="preserve">По време на инспекцията </w:t>
      </w:r>
      <w:r>
        <w:rPr>
          <w:rStyle w:val="CharStyle118"/>
        </w:rPr>
        <w:t xml:space="preserve">се </w:t>
      </w:r>
      <w:r>
        <w:rPr>
          <w:rStyle w:val="CharStyle268"/>
        </w:rPr>
        <w:t xml:space="preserve">проведе съвместна среща </w:t>
      </w:r>
      <w:r>
        <w:rPr>
          <w:rStyle w:val="CharStyle118"/>
        </w:rPr>
        <w:t xml:space="preserve">с </w:t>
      </w:r>
      <w:r>
        <w:rPr>
          <w:rStyle w:val="CharStyle268"/>
        </w:rPr>
        <w:t xml:space="preserve">ръководителя на проекта Александър Борисов Благоев, </w:t>
      </w:r>
      <w:r>
        <w:rPr>
          <w:rStyle w:val="CharStyle118"/>
        </w:rPr>
        <w:t xml:space="preserve">след която се сключи Протокол-споразумение от </w:t>
      </w:r>
      <w:r>
        <w:rPr>
          <w:rStyle w:val="CharStyle268"/>
        </w:rPr>
        <w:t xml:space="preserve">10.04,2012 г. </w:t>
      </w:r>
      <w:r>
        <w:rPr>
          <w:rStyle w:val="CharStyle118"/>
        </w:rPr>
        <w:t xml:space="preserve">за </w:t>
      </w:r>
      <w:r>
        <w:rPr>
          <w:rStyle w:val="CharStyle268"/>
        </w:rPr>
        <w:t>възстановяване на сумата в размер на 3 872,40 лв.</w:t>
      </w:r>
    </w:p>
    <w:p>
      <w:pPr>
        <w:pStyle w:val="Style68"/>
        <w:widowControl w:val="0"/>
        <w:keepNext w:val="0"/>
        <w:keepLines w:val="0"/>
        <w:shd w:val="clear" w:color="auto" w:fill="auto"/>
        <w:bidi w:val="0"/>
        <w:jc w:val="both"/>
        <w:spacing w:before="0" w:after="0"/>
        <w:ind w:left="40" w:right="0" w:firstLine="760"/>
      </w:pPr>
      <w:r>
        <w:rPr>
          <w:rStyle w:val="CharStyle268"/>
        </w:rPr>
        <w:t xml:space="preserve">С платежно </w:t>
      </w:r>
      <w:r>
        <w:rPr>
          <w:rStyle w:val="CharStyle269"/>
        </w:rPr>
        <w:t xml:space="preserve">нареждане </w:t>
      </w:r>
      <w:r>
        <w:rPr>
          <w:rStyle w:val="CharStyle268"/>
        </w:rPr>
        <w:t>от 19,04,2012 г. сумата се възстанови по сметката на</w:t>
      </w:r>
    </w:p>
    <w:p>
      <w:pPr>
        <w:pStyle w:val="Style68"/>
        <w:widowControl w:val="0"/>
        <w:keepNext w:val="0"/>
        <w:keepLines w:val="0"/>
        <w:shd w:val="clear" w:color="auto" w:fill="auto"/>
        <w:bidi w:val="0"/>
        <w:jc w:val="both"/>
        <w:spacing w:before="0" w:after="0"/>
        <w:ind w:left="40" w:right="0" w:firstLine="0"/>
      </w:pPr>
      <w:r>
        <w:rPr>
          <w:rStyle w:val="CharStyle268"/>
        </w:rPr>
        <w:t>Фонда.</w:t>
      </w:r>
    </w:p>
    <w:p>
      <w:pPr>
        <w:pStyle w:val="Style68"/>
        <w:widowControl w:val="0"/>
        <w:keepNext w:val="0"/>
        <w:keepLines w:val="0"/>
        <w:shd w:val="clear" w:color="auto" w:fill="auto"/>
        <w:bidi w:val="0"/>
        <w:jc w:val="both"/>
        <w:spacing w:before="0" w:after="0"/>
        <w:ind w:left="40" w:right="60" w:firstLine="760"/>
      </w:pPr>
      <w:r>
        <w:rPr>
          <w:rStyle w:val="CharStyle268"/>
        </w:rPr>
        <w:t>По т.З,2 от Раздел „Разходи за труд</w:t>
      </w:r>
      <w:r>
        <w:rPr>
          <w:rStyle w:val="CharStyle270"/>
        </w:rPr>
        <w:t>’</w:t>
      </w:r>
      <w:r>
        <w:rPr>
          <w:rStyle w:val="CharStyle270"/>
          <w:vertAlign w:val="superscript"/>
        </w:rPr>
        <w:t>5</w:t>
      </w:r>
      <w:r>
        <w:rPr>
          <w:rStyle w:val="CharStyle268"/>
        </w:rPr>
        <w:t xml:space="preserve"> са отразени изплатени възнаграждения на Станислав Христов </w:t>
      </w:r>
      <w:r>
        <w:rPr>
          <w:rStyle w:val="CharStyle118"/>
        </w:rPr>
        <w:t xml:space="preserve">Запрянов за </w:t>
      </w:r>
      <w:r>
        <w:rPr>
          <w:rStyle w:val="CharStyle268"/>
        </w:rPr>
        <w:t xml:space="preserve">периода </w:t>
      </w:r>
      <w:r>
        <w:rPr>
          <w:rStyle w:val="CharStyle118"/>
        </w:rPr>
        <w:t xml:space="preserve">от </w:t>
      </w:r>
      <w:r>
        <w:rPr>
          <w:rStyle w:val="CharStyle268"/>
        </w:rPr>
        <w:t xml:space="preserve">м,август </w:t>
      </w:r>
      <w:r>
        <w:rPr>
          <w:rStyle w:val="CharStyle118"/>
        </w:rPr>
        <w:t xml:space="preserve">2009 </w:t>
      </w:r>
      <w:r>
        <w:rPr>
          <w:rStyle w:val="CharStyle268"/>
        </w:rPr>
        <w:t xml:space="preserve">г. до </w:t>
      </w:r>
      <w:r>
        <w:rPr>
          <w:rStyle w:val="CharStyle118"/>
        </w:rPr>
        <w:t xml:space="preserve">м.юни </w:t>
      </w:r>
      <w:r>
        <w:rPr>
          <w:rStyle w:val="CharStyle268"/>
        </w:rPr>
        <w:t xml:space="preserve">20 Юг. </w:t>
      </w:r>
      <w:r>
        <w:rPr>
          <w:rStyle w:val="CharStyle118"/>
        </w:rPr>
        <w:t xml:space="preserve">За </w:t>
      </w:r>
      <w:r>
        <w:rPr>
          <w:rStyle w:val="CharStyle268"/>
        </w:rPr>
        <w:t xml:space="preserve">изплащане е начислена сумата 5 </w:t>
      </w:r>
      <w:r>
        <w:rPr>
          <w:rStyle w:val="CharStyle269"/>
        </w:rPr>
        <w:t xml:space="preserve">806,35 </w:t>
      </w:r>
      <w:r>
        <w:rPr>
          <w:rStyle w:val="CharStyle268"/>
        </w:rPr>
        <w:t xml:space="preserve">лв,, в </w:t>
      </w:r>
      <w:r>
        <w:rPr>
          <w:rStyle w:val="CharStyle118"/>
        </w:rPr>
        <w:t xml:space="preserve">т.ч. </w:t>
      </w:r>
      <w:r>
        <w:rPr>
          <w:rStyle w:val="CharStyle269"/>
        </w:rPr>
        <w:t xml:space="preserve">основна </w:t>
      </w:r>
      <w:r>
        <w:rPr>
          <w:rStyle w:val="CharStyle268"/>
        </w:rPr>
        <w:t xml:space="preserve">заплата + клас за прослужено време - 4 950 лв. и осигуровки - 856,35 лв, За отчитането на разхода е приложено копие </w:t>
      </w:r>
      <w:r>
        <w:rPr>
          <w:rStyle w:val="CharStyle118"/>
        </w:rPr>
        <w:t xml:space="preserve">от справка, </w:t>
      </w:r>
      <w:r>
        <w:rPr>
          <w:rStyle w:val="CharStyle268"/>
        </w:rPr>
        <w:t xml:space="preserve">подписана единствено </w:t>
      </w:r>
      <w:r>
        <w:rPr>
          <w:rStyle w:val="CharStyle118"/>
        </w:rPr>
        <w:t xml:space="preserve">от </w:t>
      </w:r>
      <w:r>
        <w:rPr>
          <w:rStyle w:val="CharStyle268"/>
        </w:rPr>
        <w:t xml:space="preserve">главния счетоводител и без </w:t>
      </w:r>
      <w:r>
        <w:rPr>
          <w:rStyle w:val="CharStyle118"/>
        </w:rPr>
        <w:t xml:space="preserve">изходящ </w:t>
      </w:r>
      <w:r>
        <w:rPr>
          <w:rStyle w:val="CharStyle268"/>
        </w:rPr>
        <w:t xml:space="preserve">№ от регистъра </w:t>
      </w:r>
      <w:r>
        <w:rPr>
          <w:rStyle w:val="CharStyle118"/>
        </w:rPr>
        <w:t xml:space="preserve">на СУ </w:t>
      </w:r>
      <w:r>
        <w:rPr>
          <w:rStyle w:val="CharStyle268"/>
        </w:rPr>
        <w:t xml:space="preserve">„Климент Охридски”, Видно </w:t>
      </w:r>
      <w:r>
        <w:rPr>
          <w:rStyle w:val="CharStyle118"/>
        </w:rPr>
        <w:t xml:space="preserve">от </w:t>
      </w:r>
      <w:r>
        <w:rPr>
          <w:rStyle w:val="CharStyle268"/>
        </w:rPr>
        <w:t xml:space="preserve">приложеният </w:t>
      </w:r>
      <w:r>
        <w:rPr>
          <w:rStyle w:val="CharStyle118"/>
        </w:rPr>
        <w:t xml:space="preserve">списък на </w:t>
      </w:r>
      <w:r>
        <w:rPr>
          <w:rStyle w:val="CharStyle268"/>
        </w:rPr>
        <w:t xml:space="preserve">членовете </w:t>
      </w:r>
      <w:r>
        <w:rPr>
          <w:rStyle w:val="CharStyle118"/>
        </w:rPr>
        <w:t xml:space="preserve">на </w:t>
      </w:r>
      <w:r>
        <w:rPr>
          <w:rStyle w:val="CharStyle268"/>
        </w:rPr>
        <w:t xml:space="preserve">колектива лицето Станислав Христов Запрянов не е член </w:t>
      </w:r>
      <w:r>
        <w:rPr>
          <w:rStyle w:val="CharStyle269"/>
        </w:rPr>
        <w:t xml:space="preserve">на </w:t>
      </w:r>
      <w:r>
        <w:rPr>
          <w:rStyle w:val="CharStyle268"/>
        </w:rPr>
        <w:t xml:space="preserve">научния колектив и не следва да получава месечно възнаграждение. Към финансовия отчет не е приложен граждански договор или друг </w:t>
      </w:r>
      <w:r>
        <w:rPr>
          <w:rStyle w:val="CharStyle118"/>
        </w:rPr>
        <w:t xml:space="preserve">документ, </w:t>
      </w:r>
      <w:r>
        <w:rPr>
          <w:rStyle w:val="CharStyle268"/>
        </w:rPr>
        <w:t xml:space="preserve">въз </w:t>
      </w:r>
      <w:r>
        <w:rPr>
          <w:rStyle w:val="CharStyle118"/>
        </w:rPr>
        <w:t xml:space="preserve">основа </w:t>
      </w:r>
      <w:r>
        <w:rPr>
          <w:rStyle w:val="CharStyle268"/>
        </w:rPr>
        <w:t>на който са изплатени средствата.</w:t>
      </w:r>
    </w:p>
    <w:p>
      <w:pPr>
        <w:pStyle w:val="Style26"/>
        <w:widowControl w:val="0"/>
        <w:keepNext w:val="0"/>
        <w:keepLines w:val="0"/>
        <w:shd w:val="clear" w:color="auto" w:fill="auto"/>
        <w:bidi w:val="0"/>
        <w:spacing w:before="0" w:after="0"/>
        <w:ind w:left="40" w:right="60" w:firstLine="760"/>
      </w:pPr>
      <w:r>
        <w:rPr>
          <w:rStyle w:val="CharStyle271"/>
        </w:rPr>
        <w:t xml:space="preserve">По време на инспекцията се представи Трудов договор № </w:t>
      </w:r>
      <w:r>
        <w:rPr>
          <w:rStyle w:val="CharStyle42"/>
        </w:rPr>
        <w:t xml:space="preserve">14/01.08.2009г. </w:t>
      </w:r>
      <w:r>
        <w:rPr>
          <w:rStyle w:val="CharStyle271"/>
        </w:rPr>
        <w:t xml:space="preserve">за назначаването на Станислав Христов Запрянов, </w:t>
      </w:r>
      <w:r>
        <w:rPr>
          <w:rStyle w:val="CharStyle42"/>
        </w:rPr>
        <w:t xml:space="preserve">на </w:t>
      </w:r>
      <w:r>
        <w:rPr>
          <w:rStyle w:val="CharStyle271"/>
        </w:rPr>
        <w:t xml:space="preserve">длъжност „физик” </w:t>
      </w:r>
      <w:r>
        <w:rPr>
          <w:rStyle w:val="CharStyle42"/>
        </w:rPr>
        <w:t xml:space="preserve">за периода 01.08.2009г. до 31.07.2010г., който е назначен във връзка с обслужване на доставеното оборудване по </w:t>
      </w:r>
      <w:r>
        <w:rPr>
          <w:rStyle w:val="CharStyle271"/>
        </w:rPr>
        <w:t>проекта.</w:t>
      </w:r>
    </w:p>
    <w:p>
      <w:pPr>
        <w:pStyle w:val="Style26"/>
        <w:widowControl w:val="0"/>
        <w:keepNext w:val="0"/>
        <w:keepLines w:val="0"/>
        <w:shd w:val="clear" w:color="auto" w:fill="auto"/>
        <w:bidi w:val="0"/>
        <w:spacing w:before="0" w:after="0"/>
        <w:ind w:left="40" w:right="60" w:firstLine="760"/>
      </w:pPr>
      <w:r>
        <w:rPr>
          <w:rStyle w:val="CharStyle42"/>
        </w:rPr>
        <w:t xml:space="preserve">Като </w:t>
      </w:r>
      <w:r>
        <w:rPr>
          <w:rStyle w:val="CharStyle271"/>
        </w:rPr>
        <w:t xml:space="preserve">взе предвид </w:t>
      </w:r>
      <w:r>
        <w:rPr>
          <w:rStyle w:val="CharStyle42"/>
        </w:rPr>
        <w:t xml:space="preserve">представените </w:t>
      </w:r>
      <w:r>
        <w:rPr>
          <w:rStyle w:val="CharStyle271"/>
        </w:rPr>
        <w:t xml:space="preserve">документи, </w:t>
      </w:r>
      <w:r>
        <w:rPr>
          <w:rStyle w:val="CharStyle42"/>
        </w:rPr>
        <w:t xml:space="preserve">инспекцията приема </w:t>
      </w:r>
      <w:r>
        <w:rPr>
          <w:rStyle w:val="CharStyle271"/>
        </w:rPr>
        <w:t xml:space="preserve">отчетения разход </w:t>
      </w:r>
      <w:r>
        <w:rPr>
          <w:rStyle w:val="CharStyle42"/>
        </w:rPr>
        <w:t xml:space="preserve">като документално обоснован и извършен във връзка с </w:t>
      </w:r>
      <w:r>
        <w:rPr>
          <w:rStyle w:val="CharStyle271"/>
        </w:rPr>
        <w:t xml:space="preserve">изпълнение </w:t>
      </w:r>
      <w:r>
        <w:rPr>
          <w:rStyle w:val="CharStyle42"/>
        </w:rPr>
        <w:t>на проекта.</w:t>
      </w:r>
    </w:p>
    <w:p>
      <w:pPr>
        <w:pStyle w:val="Style68"/>
        <w:widowControl w:val="0"/>
        <w:keepNext w:val="0"/>
        <w:keepLines w:val="0"/>
        <w:shd w:val="clear" w:color="auto" w:fill="auto"/>
        <w:bidi w:val="0"/>
        <w:jc w:val="both"/>
        <w:spacing w:before="0" w:after="0"/>
        <w:ind w:left="40" w:right="60" w:firstLine="760"/>
      </w:pPr>
      <w:r>
        <w:rPr>
          <w:rStyle w:val="CharStyle118"/>
        </w:rPr>
        <w:t xml:space="preserve">По т.3.3 от Раздел „Разходи за труд” са </w:t>
      </w:r>
      <w:r>
        <w:rPr>
          <w:rStyle w:val="CharStyle268"/>
        </w:rPr>
        <w:t xml:space="preserve">отразени </w:t>
      </w:r>
      <w:r>
        <w:rPr>
          <w:rStyle w:val="CharStyle118"/>
        </w:rPr>
        <w:t xml:space="preserve">изплатени възнаграждения на Деян Юлианов </w:t>
      </w:r>
      <w:r>
        <w:rPr>
          <w:rStyle w:val="CharStyle268"/>
        </w:rPr>
        <w:t xml:space="preserve">Любенов </w:t>
      </w:r>
      <w:r>
        <w:rPr>
          <w:rStyle w:val="CharStyle118"/>
        </w:rPr>
        <w:t xml:space="preserve">за периода 15.11.2009 г. до 30.06.2010г. Начислена </w:t>
      </w:r>
      <w:r>
        <w:rPr>
          <w:rStyle w:val="CharStyle268"/>
        </w:rPr>
        <w:t xml:space="preserve">е сумата </w:t>
      </w:r>
      <w:r>
        <w:rPr>
          <w:rStyle w:val="CharStyle118"/>
        </w:rPr>
        <w:t xml:space="preserve">2 </w:t>
      </w:r>
      <w:r>
        <w:rPr>
          <w:rStyle w:val="CharStyle268"/>
        </w:rPr>
        <w:t xml:space="preserve">641,36 </w:t>
      </w:r>
      <w:r>
        <w:rPr>
          <w:rStyle w:val="CharStyle118"/>
        </w:rPr>
        <w:t xml:space="preserve">лв., </w:t>
      </w:r>
      <w:r>
        <w:rPr>
          <w:rStyle w:val="CharStyle268"/>
        </w:rPr>
        <w:t xml:space="preserve">в </w:t>
      </w:r>
      <w:r>
        <w:rPr>
          <w:rStyle w:val="CharStyle118"/>
        </w:rPr>
        <w:t xml:space="preserve">т.ч. основна заплата + клас </w:t>
      </w:r>
      <w:r>
        <w:rPr>
          <w:rStyle w:val="CharStyle268"/>
        </w:rPr>
        <w:t xml:space="preserve">за прослужено </w:t>
      </w:r>
      <w:r>
        <w:rPr>
          <w:rStyle w:val="CharStyle118"/>
        </w:rPr>
        <w:t xml:space="preserve">време - 2 </w:t>
      </w:r>
      <w:r>
        <w:rPr>
          <w:rStyle w:val="CharStyle268"/>
        </w:rPr>
        <w:t xml:space="preserve">257,14 </w:t>
      </w:r>
      <w:r>
        <w:rPr>
          <w:rStyle w:val="CharStyle118"/>
        </w:rPr>
        <w:t xml:space="preserve">лв. и осигуровки </w:t>
      </w:r>
      <w:r>
        <w:rPr>
          <w:rStyle w:val="CharStyle268"/>
        </w:rPr>
        <w:t xml:space="preserve">- 384,22 </w:t>
      </w:r>
      <w:r>
        <w:rPr>
          <w:rStyle w:val="CharStyle118"/>
        </w:rPr>
        <w:t xml:space="preserve">лв. За отчитането на </w:t>
      </w:r>
      <w:r>
        <w:rPr>
          <w:rStyle w:val="CharStyle268"/>
        </w:rPr>
        <w:t xml:space="preserve">разхода </w:t>
      </w:r>
      <w:r>
        <w:rPr>
          <w:rStyle w:val="CharStyle118"/>
        </w:rPr>
        <w:t xml:space="preserve">е </w:t>
      </w:r>
      <w:r>
        <w:rPr>
          <w:rStyle w:val="CharStyle268"/>
        </w:rPr>
        <w:t xml:space="preserve">приложено </w:t>
      </w:r>
      <w:r>
        <w:rPr>
          <w:rStyle w:val="CharStyle118"/>
        </w:rPr>
        <w:t xml:space="preserve">копие от справка, </w:t>
      </w:r>
      <w:r>
        <w:rPr>
          <w:rStyle w:val="CharStyle268"/>
        </w:rPr>
        <w:t xml:space="preserve">подписана единствено </w:t>
      </w:r>
      <w:r>
        <w:rPr>
          <w:rStyle w:val="CharStyle118"/>
        </w:rPr>
        <w:t xml:space="preserve">от главния </w:t>
      </w:r>
      <w:r>
        <w:rPr>
          <w:rStyle w:val="CharStyle268"/>
        </w:rPr>
        <w:t xml:space="preserve">счетоводител и без изходящ № от регистъра на СУ „Климент Охридски”, Видно от приложения списък на членовете на колектива, лицето Деян Юлианов Любенов не е член на научния колектив и не следва да получава месечно възнаграждение. </w:t>
      </w:r>
      <w:r>
        <w:rPr>
          <w:rStyle w:val="CharStyle118"/>
        </w:rPr>
        <w:t xml:space="preserve">Към </w:t>
      </w:r>
      <w:r>
        <w:rPr>
          <w:rStyle w:val="CharStyle268"/>
        </w:rPr>
        <w:t>финансовия отчет не е приложен граждански договор или друг документ, въз основа на който са изплатени горните средства.</w:t>
      </w:r>
    </w:p>
    <w:p>
      <w:pPr>
        <w:pStyle w:val="Style68"/>
        <w:widowControl w:val="0"/>
        <w:keepNext w:val="0"/>
        <w:keepLines w:val="0"/>
        <w:shd w:val="clear" w:color="auto" w:fill="auto"/>
        <w:bidi w:val="0"/>
        <w:jc w:val="both"/>
        <w:spacing w:before="0" w:after="0"/>
        <w:ind w:left="40" w:right="60" w:firstLine="760"/>
      </w:pPr>
      <w:r>
        <w:rPr>
          <w:rStyle w:val="CharStyle118"/>
        </w:rPr>
        <w:t xml:space="preserve">По </w:t>
      </w:r>
      <w:r>
        <w:rPr>
          <w:rStyle w:val="CharStyle268"/>
        </w:rPr>
        <w:t xml:space="preserve">време </w:t>
      </w:r>
      <w:r>
        <w:rPr>
          <w:rStyle w:val="CharStyle118"/>
        </w:rPr>
        <w:t xml:space="preserve">на </w:t>
      </w:r>
      <w:r>
        <w:rPr>
          <w:rStyle w:val="CharStyle268"/>
        </w:rPr>
        <w:t xml:space="preserve">инспекцията </w:t>
      </w:r>
      <w:r>
        <w:rPr>
          <w:rStyle w:val="CharStyle118"/>
        </w:rPr>
        <w:t xml:space="preserve">се </w:t>
      </w:r>
      <w:r>
        <w:rPr>
          <w:rStyle w:val="CharStyle268"/>
        </w:rPr>
        <w:t xml:space="preserve">представи </w:t>
      </w:r>
      <w:r>
        <w:rPr>
          <w:rStyle w:val="CharStyle118"/>
        </w:rPr>
        <w:t xml:space="preserve">Трудов </w:t>
      </w:r>
      <w:r>
        <w:rPr>
          <w:rStyle w:val="CharStyle268"/>
        </w:rPr>
        <w:t xml:space="preserve">договор № 29/15.11.2009 </w:t>
      </w:r>
      <w:r>
        <w:rPr>
          <w:rStyle w:val="CharStyle118"/>
        </w:rPr>
        <w:t xml:space="preserve">г. за </w:t>
      </w:r>
      <w:r>
        <w:rPr>
          <w:rStyle w:val="CharStyle268"/>
        </w:rPr>
        <w:t xml:space="preserve">назначаването на Деян Юлианов Любенов, на длъжност „физик” за периода 15.11.2О09г. до </w:t>
      </w:r>
      <w:r>
        <w:rPr>
          <w:rStyle w:val="CharStyle396"/>
        </w:rPr>
        <w:t>15.11</w:t>
      </w:r>
      <w:r>
        <w:rPr>
          <w:rStyle w:val="CharStyle118"/>
        </w:rPr>
        <w:t xml:space="preserve">.20Юг., </w:t>
      </w:r>
      <w:r>
        <w:rPr>
          <w:rStyle w:val="CharStyle268"/>
        </w:rPr>
        <w:t>който е назначен във връзка с обслужване на доставеното оборудване но проекта.</w:t>
      </w:r>
    </w:p>
    <w:p>
      <w:pPr>
        <w:pStyle w:val="Style68"/>
        <w:widowControl w:val="0"/>
        <w:keepNext w:val="0"/>
        <w:keepLines w:val="0"/>
        <w:shd w:val="clear" w:color="auto" w:fill="auto"/>
        <w:bidi w:val="0"/>
        <w:jc w:val="both"/>
        <w:spacing w:before="0" w:after="0"/>
        <w:ind w:left="40" w:right="0" w:firstLine="760"/>
      </w:pPr>
      <w:r>
        <w:rPr>
          <w:rStyle w:val="CharStyle268"/>
        </w:rPr>
        <w:t>Като взе предвид представените документи инспекцията приема отчетения разход като</w:t>
      </w:r>
    </w:p>
    <w:p>
      <w:pPr>
        <w:pStyle w:val="Style68"/>
        <w:widowControl w:val="0"/>
        <w:keepNext w:val="0"/>
        <w:keepLines w:val="0"/>
        <w:shd w:val="clear" w:color="auto" w:fill="auto"/>
        <w:bidi w:val="0"/>
        <w:jc w:val="both"/>
        <w:spacing w:before="0" w:after="0"/>
        <w:ind w:left="40" w:right="0" w:firstLine="0"/>
      </w:pPr>
      <w:r>
        <w:rPr>
          <w:rStyle w:val="CharStyle268"/>
        </w:rPr>
        <w:t xml:space="preserve">документално </w:t>
      </w:r>
      <w:r>
        <w:rPr>
          <w:rStyle w:val="CharStyle118"/>
        </w:rPr>
        <w:t xml:space="preserve">обоснован </w:t>
      </w:r>
      <w:r>
        <w:rPr>
          <w:rStyle w:val="CharStyle268"/>
        </w:rPr>
        <w:t xml:space="preserve">и извършен </w:t>
      </w:r>
      <w:r>
        <w:rPr>
          <w:rStyle w:val="CharStyle118"/>
        </w:rPr>
        <w:t xml:space="preserve">във връзка </w:t>
      </w:r>
      <w:r>
        <w:rPr>
          <w:rStyle w:val="CharStyle268"/>
        </w:rPr>
        <w:t xml:space="preserve">с изпълнение </w:t>
      </w:r>
      <w:r>
        <w:rPr>
          <w:rStyle w:val="CharStyle118"/>
        </w:rPr>
        <w:t xml:space="preserve">на </w:t>
      </w:r>
      <w:r>
        <w:rPr>
          <w:rStyle w:val="CharStyle268"/>
        </w:rPr>
        <w:t xml:space="preserve">проекта. Оценяването </w:t>
      </w:r>
      <w:r>
        <w:rPr>
          <w:rStyle w:val="CharStyle118"/>
        </w:rPr>
        <w:t>на</w:t>
      </w:r>
    </w:p>
    <w:p>
      <w:pPr>
        <w:pStyle w:val="Style68"/>
        <w:widowControl w:val="0"/>
        <w:keepNext w:val="0"/>
        <w:keepLines w:val="0"/>
        <w:shd w:val="clear" w:color="auto" w:fill="auto"/>
        <w:bidi w:val="0"/>
        <w:jc w:val="both"/>
        <w:spacing w:before="0" w:after="0"/>
        <w:ind w:left="40" w:right="0" w:firstLine="0"/>
      </w:pPr>
      <w:r>
        <w:rPr>
          <w:rStyle w:val="CharStyle268"/>
        </w:rPr>
        <w:t xml:space="preserve">изпълнението на I етан е извършено от </w:t>
      </w:r>
      <w:r>
        <w:rPr>
          <w:rStyle w:val="CharStyle118"/>
        </w:rPr>
        <w:t xml:space="preserve">проф .Димитър </w:t>
      </w:r>
      <w:r>
        <w:rPr>
          <w:rStyle w:val="CharStyle268"/>
        </w:rPr>
        <w:t xml:space="preserve">Пушкаров </w:t>
      </w:r>
      <w:r>
        <w:rPr>
          <w:rStyle w:val="CharStyle118"/>
        </w:rPr>
        <w:t xml:space="preserve">и </w:t>
      </w:r>
      <w:r>
        <w:rPr>
          <w:rStyle w:val="CharStyle268"/>
        </w:rPr>
        <w:t>профЖвац^Желлзков.</w:t>
      </w:r>
    </w:p>
    <w:p>
      <w:pPr>
        <w:pStyle w:val="Style68"/>
        <w:tabs>
          <w:tab w:leader="none" w:pos="9227" w:val="left"/>
        </w:tabs>
        <w:widowControl w:val="0"/>
        <w:keepNext w:val="0"/>
        <w:keepLines w:val="0"/>
        <w:shd w:val="clear" w:color="auto" w:fill="auto"/>
        <w:bidi w:val="0"/>
        <w:jc w:val="both"/>
        <w:spacing w:before="0" w:after="0"/>
        <w:ind w:left="40" w:right="0" w:firstLine="0"/>
      </w:pPr>
      <w:r>
        <w:rPr>
          <w:rStyle w:val="CharStyle268"/>
        </w:rPr>
        <w:t xml:space="preserve">Съгласно рецензиите за изпълнението на 1 етап от Модул </w:t>
      </w:r>
      <w:r>
        <w:rPr>
          <w:rStyle w:val="CharStyle268"/>
          <w:lang w:val="en-US"/>
        </w:rPr>
        <w:t xml:space="preserve">L </w:t>
      </w:r>
      <w:r>
        <w:rPr>
          <w:rStyle w:val="CharStyle268"/>
        </w:rPr>
        <w:t>са дадени</w:t>
        <w:tab/>
        <w:t>добра</w:t>
      </w:r>
    </w:p>
    <w:p>
      <w:pPr>
        <w:pStyle w:val="Style68"/>
        <w:widowControl w:val="0"/>
        <w:keepNext w:val="0"/>
        <w:keepLines w:val="0"/>
        <w:shd w:val="clear" w:color="auto" w:fill="auto"/>
        <w:bidi w:val="0"/>
        <w:jc w:val="both"/>
        <w:spacing w:before="0" w:after="0"/>
        <w:ind w:left="40" w:right="0" w:firstLine="0"/>
      </w:pPr>
      <w:r>
        <w:rPr>
          <w:rStyle w:val="CharStyle268"/>
        </w:rPr>
        <w:t>и много добра, С Протокол № 10/11.11.2010 г,, ПНЕК по природни/^ф^йи/р%иема^Ь^та за</w:t>
      </w:r>
    </w:p>
    <w:p>
      <w:pPr>
        <w:pStyle w:val="Style68"/>
        <w:widowControl w:val="0"/>
        <w:keepNext w:val="0"/>
        <w:keepLines w:val="0"/>
        <w:shd w:val="clear" w:color="auto" w:fill="auto"/>
        <w:bidi w:val="0"/>
        <w:jc w:val="both"/>
        <w:spacing w:before="0" w:after="0"/>
        <w:ind w:left="40" w:right="0" w:firstLine="0"/>
      </w:pPr>
      <w:r>
        <w:rPr>
          <w:rStyle w:val="CharStyle268"/>
        </w:rPr>
        <w:t xml:space="preserve">изпълнението на I етан от Модул 1 с добра оценка. Комисията нре Иящу </w:t>
      </w:r>
      <w:r>
        <w:rPr>
          <w:rStyle w:val="CharStyle268"/>
          <w:lang w:val="en-US"/>
        </w:rPr>
        <w:t xml:space="preserve">^lljga </w:t>
      </w:r>
      <w:r>
        <w:rPr>
          <w:rStyle w:val="CharStyle268"/>
        </w:rPr>
        <w:t>н!|бя|лжи</w:t>
      </w:r>
    </w:p>
    <w:p>
      <w:pPr>
        <w:pStyle w:val="Style26"/>
        <w:widowControl w:val="0"/>
        <w:keepNext w:val="0"/>
        <w:keepLines w:val="0"/>
        <w:shd w:val="clear" w:color="auto" w:fill="auto"/>
        <w:bidi w:val="0"/>
        <w:spacing w:before="0" w:after="0"/>
        <w:ind w:left="40" w:right="0" w:firstLine="0"/>
      </w:pPr>
      <w:r>
        <w:rPr>
          <w:rStyle w:val="CharStyle271"/>
        </w:rPr>
        <w:t xml:space="preserve">финансирането </w:t>
      </w:r>
      <w:r>
        <w:rPr>
          <w:rStyle w:val="CharStyle42"/>
        </w:rPr>
        <w:t xml:space="preserve">на </w:t>
      </w:r>
      <w:r>
        <w:rPr>
          <w:rStyle w:val="CharStyle271"/>
        </w:rPr>
        <w:t xml:space="preserve">договор </w:t>
      </w:r>
      <w:r>
        <w:rPr>
          <w:rStyle w:val="CharStyle42"/>
        </w:rPr>
        <w:t>№ Д002-136/15.12.2008г. по Модул</w:t>
      </w:r>
      <w:r>
        <w:rPr>
          <w:rStyle w:val="CharStyle42"/>
          <w:lang w:val="en-US"/>
        </w:rPr>
        <w:t>fj^fc</w:t>
      </w:r>
    </w:p>
    <w:p>
      <w:pPr>
        <w:pStyle w:val="Style68"/>
        <w:tabs>
          <w:tab w:leader="none" w:pos="6477" w:val="left"/>
          <w:tab w:leader="dot" w:pos="9280" w:val="left"/>
        </w:tabs>
        <w:widowControl w:val="0"/>
        <w:keepNext w:val="0"/>
        <w:keepLines w:val="0"/>
        <w:shd w:val="clear" w:color="auto" w:fill="auto"/>
        <w:bidi w:val="0"/>
        <w:jc w:val="both"/>
        <w:spacing w:before="0" w:after="0"/>
        <w:ind w:left="40" w:right="0" w:firstLine="0"/>
      </w:pPr>
      <w:r>
        <w:rPr>
          <w:rStyle w:val="CharStyle268"/>
        </w:rPr>
        <w:t>възможните средства.</w:t>
        <w:tab/>
      </w:r>
      <w:r>
        <w:rPr>
          <w:rStyle w:val="CharStyle268"/>
          <w:vertAlign w:val="subscript"/>
        </w:rPr>
        <w:t>&gt;</w:t>
      </w:r>
      <w:r>
        <w:rPr>
          <w:rStyle w:val="CharStyle268"/>
        </w:rPr>
        <w:t xml:space="preserve"> </w:t>
      </w:r>
      <w:r>
        <w:rPr>
          <w:rStyle w:val="CharStyle438"/>
        </w:rPr>
        <w:t xml:space="preserve">Шр\ </w:t>
        <w:tab/>
      </w:r>
    </w:p>
    <w:p>
      <w:pPr>
        <w:pStyle w:val="Style439"/>
        <w:tabs>
          <w:tab w:leader="none" w:pos="8692" w:val="left"/>
        </w:tabs>
        <w:widowControl w:val="0"/>
        <w:keepNext w:val="0"/>
        <w:keepLines w:val="0"/>
        <w:shd w:val="clear" w:color="auto" w:fill="auto"/>
        <w:bidi w:val="0"/>
        <w:jc w:val="left"/>
        <w:spacing w:before="0" w:after="0" w:line="240" w:lineRule="exact"/>
        <w:ind w:left="6460" w:right="0" w:firstLine="0"/>
      </w:pPr>
      <w:r>
        <w:rPr>
          <w:rStyle w:val="CharStyle441"/>
          <w:lang w:val="bg-BG"/>
          <w:vertAlign w:val="superscript"/>
        </w:rPr>
        <w:t>1</w:t>
      </w:r>
      <w:r>
        <w:rPr>
          <w:lang w:val="bg-BG"/>
          <w:w w:val="100"/>
          <w:spacing w:val="0"/>
          <w:color w:val="000000"/>
          <w:position w:val="0"/>
        </w:rPr>
        <w:t xml:space="preserve"> 'Кнбч</w:t>
        <w:tab/>
      </w:r>
      <w:r>
        <w:rPr>
          <w:rStyle w:val="CharStyle442"/>
        </w:rPr>
        <w:t>/Sff</w:t>
      </w:r>
    </w:p>
    <w:p>
      <w:pPr>
        <w:pStyle w:val="Style443"/>
        <w:tabs>
          <w:tab w:leader="none" w:pos="8303" w:val="left"/>
          <w:tab w:leader="none" w:pos="8639" w:val="left"/>
        </w:tabs>
        <w:widowControl w:val="0"/>
        <w:keepNext w:val="0"/>
        <w:keepLines w:val="0"/>
        <w:shd w:val="clear" w:color="auto" w:fill="auto"/>
        <w:bidi w:val="0"/>
        <w:jc w:val="left"/>
        <w:spacing w:before="0" w:after="0" w:line="200" w:lineRule="exact"/>
        <w:ind w:left="7300" w:right="0" w:firstLine="0"/>
      </w:pPr>
      <w:r>
        <w:rPr>
          <w:rStyle w:val="CharStyle445"/>
          <w:i w:val="0"/>
          <w:iCs w:val="0"/>
        </w:rPr>
        <w:t xml:space="preserve">«И, </w:t>
      </w:r>
      <w:r>
        <w:rPr>
          <w:lang w:val="bg-BG"/>
          <w:w w:val="100"/>
          <w:color w:val="000000"/>
          <w:position w:val="0"/>
        </w:rPr>
        <w:t>% . ъ.</w:t>
        <w:tab/>
        <w:t>'</w:t>
        <w:tab/>
        <w:t>У</w:t>
      </w:r>
    </w:p>
    <w:p>
      <w:pPr>
        <w:pStyle w:val="Style68"/>
        <w:widowControl w:val="0"/>
        <w:keepNext w:val="0"/>
        <w:keepLines w:val="0"/>
        <w:shd w:val="clear" w:color="auto" w:fill="auto"/>
        <w:bidi w:val="0"/>
        <w:jc w:val="both"/>
        <w:spacing w:before="0" w:after="0"/>
        <w:ind w:left="60" w:right="60" w:firstLine="740"/>
      </w:pPr>
      <w:r>
        <w:rPr>
          <w:rStyle w:val="CharStyle268"/>
        </w:rPr>
        <w:t xml:space="preserve">На заседание, проведено на 15.12.2010 </w:t>
      </w:r>
      <w:r>
        <w:rPr>
          <w:rStyle w:val="CharStyle118"/>
        </w:rPr>
        <w:t xml:space="preserve">г., </w:t>
      </w:r>
      <w:r>
        <w:rPr>
          <w:rStyle w:val="CharStyle268"/>
        </w:rPr>
        <w:t xml:space="preserve">с Протокол №16 ЙС е взел решение за финансиране </w:t>
      </w:r>
      <w:r>
        <w:rPr>
          <w:rStyle w:val="CharStyle118"/>
        </w:rPr>
        <w:t xml:space="preserve">на </w:t>
      </w:r>
      <w:r>
        <w:rPr>
          <w:rStyle w:val="CharStyle268"/>
        </w:rPr>
        <w:t xml:space="preserve">договори </w:t>
      </w:r>
      <w:r>
        <w:rPr>
          <w:rStyle w:val="CharStyle118"/>
        </w:rPr>
        <w:t xml:space="preserve">от </w:t>
      </w:r>
      <w:r>
        <w:rPr>
          <w:rStyle w:val="CharStyle268"/>
        </w:rPr>
        <w:t xml:space="preserve">конкурсните сесии, съгласно предоставения списък, </w:t>
      </w:r>
      <w:r>
        <w:rPr>
          <w:rStyle w:val="CharStyle118"/>
        </w:rPr>
        <w:t xml:space="preserve">в т.ч. и на </w:t>
      </w:r>
      <w:r>
        <w:rPr>
          <w:rStyle w:val="CharStyle268"/>
        </w:rPr>
        <w:t xml:space="preserve">договор Ха </w:t>
      </w:r>
      <w:r>
        <w:rPr>
          <w:rStyle w:val="CharStyle118"/>
        </w:rPr>
        <w:t xml:space="preserve">Д002-136/15.12.2008г. </w:t>
      </w:r>
      <w:r>
        <w:rPr>
          <w:rStyle w:val="CharStyle268"/>
        </w:rPr>
        <w:t xml:space="preserve">- Модул 1 със 105 000 лв. С Протокол №1 от проведеното на </w:t>
      </w:r>
      <w:r>
        <w:rPr>
          <w:rStyle w:val="CharStyle118"/>
        </w:rPr>
        <w:t xml:space="preserve">21.02.2011г. </w:t>
      </w:r>
      <w:r>
        <w:rPr>
          <w:rStyle w:val="CharStyle268"/>
        </w:rPr>
        <w:t xml:space="preserve">заседание, ИС е взел решение финансирането на Модул 1 да бъде 52 500 лв. вместо 105 000 лв. Видно от дадените рецензии, за изпълнение на всички задачи по работната програма през </w:t>
      </w:r>
      <w:r>
        <w:rPr>
          <w:rStyle w:val="CharStyle118"/>
        </w:rPr>
        <w:t xml:space="preserve">I </w:t>
      </w:r>
      <w:r>
        <w:rPr>
          <w:rStyle w:val="CharStyle268"/>
        </w:rPr>
        <w:t xml:space="preserve">етап, </w:t>
      </w:r>
      <w:r>
        <w:rPr>
          <w:rStyle w:val="CharStyle118"/>
        </w:rPr>
        <w:t xml:space="preserve">както </w:t>
      </w:r>
      <w:r>
        <w:rPr>
          <w:rStyle w:val="CharStyle268"/>
        </w:rPr>
        <w:t xml:space="preserve">и разходването и отчитането </w:t>
      </w:r>
      <w:r>
        <w:rPr>
          <w:rStyle w:val="CharStyle118"/>
        </w:rPr>
        <w:t xml:space="preserve">на </w:t>
      </w:r>
      <w:r>
        <w:rPr>
          <w:rStyle w:val="CharStyle268"/>
        </w:rPr>
        <w:t xml:space="preserve">предоставеното </w:t>
      </w:r>
      <w:r>
        <w:rPr>
          <w:rStyle w:val="CharStyle118"/>
        </w:rPr>
        <w:t xml:space="preserve">от Фонда финансиране </w:t>
      </w:r>
      <w:r>
        <w:rPr>
          <w:rStyle w:val="CharStyle268"/>
        </w:rPr>
        <w:t xml:space="preserve">е дадена добра </w:t>
      </w:r>
      <w:r>
        <w:rPr>
          <w:rStyle w:val="CharStyle118"/>
        </w:rPr>
        <w:t xml:space="preserve">оценка. Основанието за тези оценки е: не </w:t>
      </w:r>
      <w:r>
        <w:rPr>
          <w:rStyle w:val="CharStyle268"/>
        </w:rPr>
        <w:t xml:space="preserve">е </w:t>
      </w:r>
      <w:r>
        <w:rPr>
          <w:rStyle w:val="CharStyle118"/>
        </w:rPr>
        <w:t xml:space="preserve">посочено от кои факултети на ЮЗУ са </w:t>
      </w:r>
      <w:r>
        <w:rPr>
          <w:rStyle w:val="CharStyle268"/>
        </w:rPr>
        <w:t xml:space="preserve">участниците </w:t>
      </w:r>
      <w:r>
        <w:rPr>
          <w:rStyle w:val="CharStyle118"/>
        </w:rPr>
        <w:t xml:space="preserve">в проекта; </w:t>
      </w:r>
      <w:r>
        <w:rPr>
          <w:rStyle w:val="CharStyle268"/>
        </w:rPr>
        <w:t xml:space="preserve">липсват </w:t>
      </w:r>
      <w:r>
        <w:rPr>
          <w:rStyle w:val="CharStyle118"/>
        </w:rPr>
        <w:t xml:space="preserve">данни за конструирането и </w:t>
      </w:r>
      <w:r>
        <w:rPr>
          <w:rStyle w:val="CharStyle268"/>
        </w:rPr>
        <w:t xml:space="preserve">пускане </w:t>
      </w:r>
      <w:r>
        <w:rPr>
          <w:rStyle w:val="CharStyle118"/>
        </w:rPr>
        <w:t xml:space="preserve">в </w:t>
      </w:r>
      <w:r>
        <w:rPr>
          <w:rStyle w:val="CharStyle268"/>
        </w:rPr>
        <w:t xml:space="preserve">действие </w:t>
      </w:r>
      <w:r>
        <w:rPr>
          <w:rStyle w:val="CharStyle118"/>
        </w:rPr>
        <w:t xml:space="preserve">на </w:t>
      </w:r>
      <w:r>
        <w:rPr>
          <w:rStyle w:val="CharStyle268"/>
        </w:rPr>
        <w:t xml:space="preserve">плазмени фокуси </w:t>
      </w:r>
      <w:r>
        <w:rPr>
          <w:rStyle w:val="CharStyle118"/>
        </w:rPr>
        <w:t xml:space="preserve">в ЮЗУ </w:t>
      </w:r>
      <w:r>
        <w:rPr>
          <w:rStyle w:val="CharStyle268"/>
        </w:rPr>
        <w:t xml:space="preserve">и </w:t>
      </w:r>
      <w:r>
        <w:rPr>
          <w:rStyle w:val="CharStyle118"/>
        </w:rPr>
        <w:t>в ТУ Варна.</w:t>
      </w:r>
    </w:p>
    <w:p>
      <w:pPr>
        <w:pStyle w:val="Style68"/>
        <w:widowControl w:val="0"/>
        <w:keepNext w:val="0"/>
        <w:keepLines w:val="0"/>
        <w:shd w:val="clear" w:color="auto" w:fill="auto"/>
        <w:bidi w:val="0"/>
        <w:jc w:val="both"/>
        <w:spacing w:before="0" w:after="0"/>
        <w:ind w:left="60" w:right="60" w:firstLine="740"/>
      </w:pPr>
      <w:r>
        <w:rPr>
          <w:rStyle w:val="CharStyle118"/>
        </w:rPr>
        <w:t xml:space="preserve">По отношение на Финансовия отчет са </w:t>
      </w:r>
      <w:r>
        <w:rPr>
          <w:rStyle w:val="CharStyle268"/>
        </w:rPr>
        <w:t xml:space="preserve">установени липсващи документи </w:t>
      </w:r>
      <w:r>
        <w:rPr>
          <w:rStyle w:val="CharStyle118"/>
        </w:rPr>
        <w:t xml:space="preserve">касаещи: </w:t>
      </w:r>
      <w:r>
        <w:rPr>
          <w:rStyle w:val="CharStyle268"/>
        </w:rPr>
        <w:t xml:space="preserve">изплатени заплати на лицето Деян Любенов, получил 2 64136 лв., което не е член на научния колектив </w:t>
      </w:r>
      <w:r>
        <w:rPr>
          <w:rStyle w:val="CharStyle118"/>
        </w:rPr>
        <w:t xml:space="preserve">и без </w:t>
      </w:r>
      <w:r>
        <w:rPr>
          <w:rStyle w:val="CharStyle268"/>
        </w:rPr>
        <w:t xml:space="preserve">подписан </w:t>
      </w:r>
      <w:r>
        <w:rPr>
          <w:rStyle w:val="CharStyle118"/>
        </w:rPr>
        <w:t xml:space="preserve">граждански </w:t>
      </w:r>
      <w:r>
        <w:rPr>
          <w:rStyle w:val="CharStyle268"/>
        </w:rPr>
        <w:t xml:space="preserve">договор; командировани са лица, които </w:t>
      </w:r>
      <w:r>
        <w:rPr>
          <w:rStyle w:val="CharStyle118"/>
        </w:rPr>
        <w:t xml:space="preserve">не са </w:t>
      </w:r>
      <w:r>
        <w:rPr>
          <w:rStyle w:val="CharStyle268"/>
        </w:rPr>
        <w:t xml:space="preserve">членове </w:t>
      </w:r>
      <w:r>
        <w:rPr>
          <w:rStyle w:val="CharStyle118"/>
        </w:rPr>
        <w:t xml:space="preserve">на </w:t>
      </w:r>
      <w:r>
        <w:rPr>
          <w:rStyle w:val="CharStyle268"/>
        </w:rPr>
        <w:t xml:space="preserve">научния колектив; липсват справки за изплатени суми за труд през 2009 г. на </w:t>
      </w:r>
      <w:r>
        <w:rPr>
          <w:rStyle w:val="CharStyle118"/>
        </w:rPr>
        <w:t>Кузман Паскалев;Станисяав Запрянов и Деян Любенов.</w:t>
      </w:r>
    </w:p>
    <w:p>
      <w:pPr>
        <w:pStyle w:val="Style26"/>
        <w:widowControl w:val="0"/>
        <w:keepNext w:val="0"/>
        <w:keepLines w:val="0"/>
        <w:shd w:val="clear" w:color="auto" w:fill="auto"/>
        <w:bidi w:val="0"/>
        <w:spacing w:before="0" w:after="0"/>
        <w:ind w:left="60" w:right="60" w:firstLine="740"/>
      </w:pPr>
      <w:r>
        <w:rPr>
          <w:rStyle w:val="CharStyle42"/>
        </w:rPr>
        <w:t xml:space="preserve">Тъй като екипа, извършващ финансовата инспекция не притежава нужната квалификация, не може </w:t>
      </w:r>
      <w:r>
        <w:rPr>
          <w:rStyle w:val="CharStyle271"/>
        </w:rPr>
        <w:t xml:space="preserve">да </w:t>
      </w:r>
      <w:r>
        <w:rPr>
          <w:rStyle w:val="CharStyle42"/>
        </w:rPr>
        <w:t xml:space="preserve">изрази становище относно </w:t>
      </w:r>
      <w:r>
        <w:rPr>
          <w:rStyle w:val="CharStyle271"/>
        </w:rPr>
        <w:t xml:space="preserve">постигането </w:t>
      </w:r>
      <w:r>
        <w:rPr>
          <w:rStyle w:val="CharStyle42"/>
        </w:rPr>
        <w:t xml:space="preserve">на целите и очаквания </w:t>
      </w:r>
      <w:r>
        <w:rPr>
          <w:rStyle w:val="CharStyle271"/>
        </w:rPr>
        <w:t xml:space="preserve">резултат </w:t>
      </w:r>
      <w:r>
        <w:rPr>
          <w:rStyle w:val="CharStyle42"/>
        </w:rPr>
        <w:t xml:space="preserve">от </w:t>
      </w:r>
      <w:r>
        <w:rPr>
          <w:rStyle w:val="CharStyle271"/>
        </w:rPr>
        <w:t xml:space="preserve">изпълнението </w:t>
      </w:r>
      <w:r>
        <w:rPr>
          <w:rStyle w:val="CharStyle42"/>
        </w:rPr>
        <w:t xml:space="preserve">на I етап на </w:t>
      </w:r>
      <w:r>
        <w:rPr>
          <w:rStyle w:val="CharStyle271"/>
        </w:rPr>
        <w:t xml:space="preserve">научноизследователските </w:t>
      </w:r>
      <w:r>
        <w:rPr>
          <w:rStyle w:val="CharStyle42"/>
        </w:rPr>
        <w:t>проекти.</w:t>
      </w:r>
    </w:p>
    <w:p>
      <w:pPr>
        <w:pStyle w:val="Style26"/>
        <w:widowControl w:val="0"/>
        <w:keepNext w:val="0"/>
        <w:keepLines w:val="0"/>
        <w:shd w:val="clear" w:color="auto" w:fill="auto"/>
        <w:bidi w:val="0"/>
        <w:spacing w:before="0" w:after="0"/>
        <w:ind w:left="60" w:right="60" w:firstLine="740"/>
      </w:pPr>
      <w:r>
        <w:rPr>
          <w:rStyle w:val="CharStyle446"/>
        </w:rPr>
        <w:t xml:space="preserve">По </w:t>
      </w:r>
      <w:r>
        <w:rPr>
          <w:rStyle w:val="CharStyle447"/>
        </w:rPr>
        <w:t xml:space="preserve">Модул </w:t>
      </w:r>
      <w:r>
        <w:rPr>
          <w:rStyle w:val="CharStyle446"/>
        </w:rPr>
        <w:t xml:space="preserve">2 </w:t>
      </w:r>
      <w:r>
        <w:rPr>
          <w:rStyle w:val="CharStyle340"/>
        </w:rPr>
        <w:t>-</w:t>
      </w:r>
      <w:r>
        <w:rPr>
          <w:rStyle w:val="CharStyle42"/>
        </w:rPr>
        <w:t xml:space="preserve"> Целта на проект № </w:t>
      </w:r>
      <w:r>
        <w:rPr>
          <w:rStyle w:val="CharStyle42"/>
          <w:lang w:val="en-US"/>
        </w:rPr>
        <w:t xml:space="preserve">INZ01/Q127 </w:t>
      </w:r>
      <w:r>
        <w:rPr>
          <w:rStyle w:val="CharStyle42"/>
        </w:rPr>
        <w:t xml:space="preserve">е да бъдат разработени свързани многомащабни </w:t>
      </w:r>
      <w:r>
        <w:rPr>
          <w:rStyle w:val="CharStyle271"/>
        </w:rPr>
        <w:t xml:space="preserve">подходи, </w:t>
      </w:r>
      <w:r>
        <w:rPr>
          <w:rStyle w:val="CharStyle42"/>
        </w:rPr>
        <w:t xml:space="preserve">насочени към интепретацията на </w:t>
      </w:r>
      <w:r>
        <w:rPr>
          <w:rStyle w:val="CharStyle271"/>
        </w:rPr>
        <w:t xml:space="preserve">взаимодействията </w:t>
      </w:r>
      <w:r>
        <w:rPr>
          <w:rStyle w:val="CharStyle42"/>
        </w:rPr>
        <w:t>на мнкроравнище.</w:t>
      </w:r>
    </w:p>
    <w:p>
      <w:pPr>
        <w:pStyle w:val="Style68"/>
        <w:widowControl w:val="0"/>
        <w:keepNext w:val="0"/>
        <w:keepLines w:val="0"/>
        <w:shd w:val="clear" w:color="auto" w:fill="auto"/>
        <w:bidi w:val="0"/>
        <w:jc w:val="both"/>
        <w:spacing w:before="0" w:after="0"/>
        <w:ind w:left="60" w:right="60" w:firstLine="740"/>
      </w:pPr>
      <w:r>
        <w:rPr>
          <w:rStyle w:val="CharStyle118"/>
        </w:rPr>
        <w:t xml:space="preserve">За </w:t>
      </w:r>
      <w:r>
        <w:rPr>
          <w:rStyle w:val="CharStyle268"/>
        </w:rPr>
        <w:t xml:space="preserve">изпълнението </w:t>
      </w:r>
      <w:r>
        <w:rPr>
          <w:rStyle w:val="CharStyle118"/>
        </w:rPr>
        <w:t xml:space="preserve">на </w:t>
      </w:r>
      <w:r>
        <w:rPr>
          <w:rStyle w:val="CharStyle268"/>
        </w:rPr>
        <w:t xml:space="preserve">работната програма </w:t>
      </w:r>
      <w:r>
        <w:rPr>
          <w:rStyle w:val="CharStyle118"/>
        </w:rPr>
        <w:t xml:space="preserve">и </w:t>
      </w:r>
      <w:r>
        <w:rPr>
          <w:rStyle w:val="CharStyle268"/>
        </w:rPr>
        <w:t xml:space="preserve">постигане </w:t>
      </w:r>
      <w:r>
        <w:rPr>
          <w:rStyle w:val="CharStyle118"/>
        </w:rPr>
        <w:t xml:space="preserve">на </w:t>
      </w:r>
      <w:r>
        <w:rPr>
          <w:rStyle w:val="CharStyle268"/>
        </w:rPr>
        <w:t xml:space="preserve">предвидените </w:t>
      </w:r>
      <w:r>
        <w:rPr>
          <w:rStyle w:val="CharStyle118"/>
        </w:rPr>
        <w:t xml:space="preserve">в проекта </w:t>
      </w:r>
      <w:r>
        <w:rPr>
          <w:rStyle w:val="CharStyle268"/>
        </w:rPr>
        <w:t xml:space="preserve">резултати. </w:t>
      </w:r>
      <w:r>
        <w:rPr>
          <w:rStyle w:val="CharStyle118"/>
        </w:rPr>
        <w:t xml:space="preserve">Фонда </w:t>
      </w:r>
      <w:r>
        <w:rPr>
          <w:rStyle w:val="CharStyle268"/>
        </w:rPr>
        <w:t xml:space="preserve">предоставя </w:t>
      </w:r>
      <w:r>
        <w:rPr>
          <w:rStyle w:val="CharStyle118"/>
        </w:rPr>
        <w:t xml:space="preserve">за </w:t>
      </w:r>
      <w:r>
        <w:rPr>
          <w:rStyle w:val="CharStyle268"/>
        </w:rPr>
        <w:t xml:space="preserve">изпълнение </w:t>
      </w:r>
      <w:r>
        <w:rPr>
          <w:rStyle w:val="CharStyle118"/>
        </w:rPr>
        <w:t xml:space="preserve">средства в </w:t>
      </w:r>
      <w:r>
        <w:rPr>
          <w:rStyle w:val="CharStyle268"/>
        </w:rPr>
        <w:t xml:space="preserve">размер </w:t>
      </w:r>
      <w:r>
        <w:rPr>
          <w:rStyle w:val="CharStyle118"/>
        </w:rPr>
        <w:t xml:space="preserve">на 300 000 </w:t>
      </w:r>
      <w:r>
        <w:rPr>
          <w:rStyle w:val="CharStyle268"/>
        </w:rPr>
        <w:t xml:space="preserve">лв. </w:t>
      </w:r>
      <w:r>
        <w:rPr>
          <w:rStyle w:val="CharStyle118"/>
        </w:rPr>
        <w:t xml:space="preserve">За </w:t>
      </w:r>
      <w:r>
        <w:rPr>
          <w:rStyle w:val="CharStyle268"/>
        </w:rPr>
        <w:t xml:space="preserve">изпълнението </w:t>
      </w:r>
      <w:r>
        <w:rPr>
          <w:rStyle w:val="CharStyle118"/>
        </w:rPr>
        <w:t xml:space="preserve">на работната програма и </w:t>
      </w:r>
      <w:r>
        <w:rPr>
          <w:rStyle w:val="CharStyle268"/>
        </w:rPr>
        <w:t xml:space="preserve">постигане </w:t>
      </w:r>
      <w:r>
        <w:rPr>
          <w:rStyle w:val="CharStyle118"/>
        </w:rPr>
        <w:t xml:space="preserve">на </w:t>
      </w:r>
      <w:r>
        <w:rPr>
          <w:rStyle w:val="CharStyle268"/>
        </w:rPr>
        <w:t xml:space="preserve">предвидените </w:t>
      </w:r>
      <w:r>
        <w:rPr>
          <w:rStyle w:val="CharStyle118"/>
        </w:rPr>
        <w:t xml:space="preserve">в проекта </w:t>
      </w:r>
      <w:r>
        <w:rPr>
          <w:rStyle w:val="CharStyle268"/>
        </w:rPr>
        <w:t xml:space="preserve">резултати, за изпълнение </w:t>
      </w:r>
      <w:r>
        <w:rPr>
          <w:rStyle w:val="CharStyle118"/>
        </w:rPr>
        <w:t xml:space="preserve">на I </w:t>
      </w:r>
      <w:r>
        <w:rPr>
          <w:rStyle w:val="CharStyle268"/>
        </w:rPr>
        <w:t xml:space="preserve">етап. Фонда </w:t>
      </w:r>
      <w:r>
        <w:rPr>
          <w:rStyle w:val="CharStyle118"/>
        </w:rPr>
        <w:t xml:space="preserve">предоставя </w:t>
      </w:r>
      <w:r>
        <w:rPr>
          <w:rStyle w:val="CharStyle268"/>
        </w:rPr>
        <w:t xml:space="preserve">средства </w:t>
      </w:r>
      <w:r>
        <w:rPr>
          <w:rStyle w:val="CharStyle118"/>
        </w:rPr>
        <w:t xml:space="preserve">в размер на 150 000 </w:t>
      </w:r>
      <w:r>
        <w:rPr>
          <w:rStyle w:val="CharStyle268"/>
        </w:rPr>
        <w:t xml:space="preserve">дв., </w:t>
      </w:r>
      <w:r>
        <w:rPr>
          <w:rStyle w:val="CharStyle118"/>
        </w:rPr>
        <w:t xml:space="preserve">както </w:t>
      </w:r>
      <w:r>
        <w:rPr>
          <w:rStyle w:val="CharStyle268"/>
        </w:rPr>
        <w:t>следва:</w:t>
      </w:r>
    </w:p>
    <w:p>
      <w:pPr>
        <w:pStyle w:val="Style68"/>
        <w:widowControl w:val="0"/>
        <w:keepNext w:val="0"/>
        <w:keepLines w:val="0"/>
        <w:shd w:val="clear" w:color="auto" w:fill="auto"/>
        <w:bidi w:val="0"/>
        <w:jc w:val="left"/>
        <w:spacing w:before="0" w:after="0" w:line="269" w:lineRule="exact"/>
        <w:ind w:left="1160" w:right="0" w:firstLine="0"/>
      </w:pPr>
      <w:r>
        <w:rPr>
          <w:rStyle w:val="CharStyle269"/>
        </w:rPr>
        <w:t xml:space="preserve">апаратура,оборудване,софтуер и </w:t>
      </w:r>
      <w:r>
        <w:rPr>
          <w:rStyle w:val="CharStyle268"/>
        </w:rPr>
        <w:t xml:space="preserve">база данни..............................................28 </w:t>
      </w:r>
      <w:r>
        <w:rPr>
          <w:rStyle w:val="CharStyle270"/>
        </w:rPr>
        <w:t>200</w:t>
      </w:r>
      <w:r>
        <w:rPr>
          <w:rStyle w:val="CharStyle268"/>
        </w:rPr>
        <w:t xml:space="preserve"> лв.</w:t>
      </w:r>
    </w:p>
    <w:p>
      <w:pPr>
        <w:pStyle w:val="Style68"/>
        <w:widowControl w:val="0"/>
        <w:keepNext w:val="0"/>
        <w:keepLines w:val="0"/>
        <w:shd w:val="clear" w:color="auto" w:fill="auto"/>
        <w:bidi w:val="0"/>
        <w:jc w:val="left"/>
        <w:spacing w:before="0" w:after="0" w:line="269" w:lineRule="exact"/>
        <w:ind w:left="1160" w:right="0" w:firstLine="0"/>
      </w:pPr>
      <w:r>
        <w:rPr>
          <w:rStyle w:val="CharStyle268"/>
        </w:rPr>
        <w:t xml:space="preserve">материали,химикали, реактиви и консумативи......................................... </w:t>
      </w:r>
      <w:r>
        <w:rPr>
          <w:rStyle w:val="CharStyle270"/>
        </w:rPr>
        <w:t>6</w:t>
      </w:r>
      <w:r>
        <w:rPr>
          <w:rStyle w:val="CharStyle268"/>
        </w:rPr>
        <w:t xml:space="preserve"> 800 лв.</w:t>
      </w:r>
    </w:p>
    <w:p>
      <w:pPr>
        <w:pStyle w:val="Style68"/>
        <w:widowControl w:val="0"/>
        <w:keepNext w:val="0"/>
        <w:keepLines w:val="0"/>
        <w:shd w:val="clear" w:color="auto" w:fill="auto"/>
        <w:bidi w:val="0"/>
        <w:jc w:val="left"/>
        <w:spacing w:before="0" w:after="0" w:line="269" w:lineRule="exact"/>
        <w:ind w:left="1160" w:right="0" w:firstLine="0"/>
      </w:pPr>
      <w:r>
        <w:rPr>
          <w:rStyle w:val="CharStyle268"/>
        </w:rPr>
        <w:t xml:space="preserve">командировки............................................................................................... </w:t>
      </w:r>
      <w:r>
        <w:rPr>
          <w:rStyle w:val="CharStyle118"/>
        </w:rPr>
        <w:t>20 000 лв.</w:t>
      </w:r>
    </w:p>
    <w:p>
      <w:pPr>
        <w:pStyle w:val="Style68"/>
        <w:widowControl w:val="0"/>
        <w:keepNext w:val="0"/>
        <w:keepLines w:val="0"/>
        <w:shd w:val="clear" w:color="auto" w:fill="auto"/>
        <w:bidi w:val="0"/>
        <w:jc w:val="left"/>
        <w:spacing w:before="0" w:after="0" w:line="269" w:lineRule="exact"/>
        <w:ind w:left="1160" w:right="0" w:firstLine="0"/>
      </w:pPr>
      <w:r>
        <w:rPr>
          <w:rStyle w:val="CharStyle268"/>
        </w:rPr>
        <w:t>заплащане на възнаграждения.................................................................... 65 000 лв.</w:t>
      </w:r>
    </w:p>
    <w:p>
      <w:pPr>
        <w:pStyle w:val="Style68"/>
        <w:widowControl w:val="0"/>
        <w:keepNext w:val="0"/>
        <w:keepLines w:val="0"/>
        <w:shd w:val="clear" w:color="auto" w:fill="auto"/>
        <w:bidi w:val="0"/>
        <w:jc w:val="left"/>
        <w:spacing w:before="0" w:after="0" w:line="269" w:lineRule="exact"/>
        <w:ind w:left="1160" w:right="0" w:firstLine="0"/>
      </w:pPr>
      <w:r>
        <w:rPr>
          <w:rStyle w:val="CharStyle268"/>
        </w:rPr>
        <w:t>в т.ч. на членове на колектива.................................................................... 43 000 лв.</w:t>
      </w:r>
    </w:p>
    <w:p>
      <w:pPr>
        <w:pStyle w:val="Style68"/>
        <w:widowControl w:val="0"/>
        <w:keepNext w:val="0"/>
        <w:keepLines w:val="0"/>
        <w:shd w:val="clear" w:color="auto" w:fill="auto"/>
        <w:bidi w:val="0"/>
        <w:jc w:val="left"/>
        <w:spacing w:before="0" w:after="0" w:line="269" w:lineRule="exact"/>
        <w:ind w:left="1160" w:right="0" w:firstLine="0"/>
      </w:pPr>
      <w:r>
        <w:rPr>
          <w:rStyle w:val="CharStyle118"/>
        </w:rPr>
        <w:t xml:space="preserve">на </w:t>
      </w:r>
      <w:r>
        <w:rPr>
          <w:rStyle w:val="CharStyle268"/>
        </w:rPr>
        <w:t xml:space="preserve">допълнителен персонал за обслужване </w:t>
      </w:r>
      <w:r>
        <w:rPr>
          <w:rStyle w:val="CharStyle118"/>
        </w:rPr>
        <w:t xml:space="preserve">на </w:t>
      </w:r>
      <w:r>
        <w:rPr>
          <w:rStyle w:val="CharStyle268"/>
        </w:rPr>
        <w:t>оборудването....</w:t>
      </w:r>
      <w:r>
        <w:rPr>
          <w:rStyle w:val="CharStyle118"/>
        </w:rPr>
        <w:t>............... 22 000 лв.</w:t>
      </w:r>
    </w:p>
    <w:p>
      <w:pPr>
        <w:pStyle w:val="Style68"/>
        <w:widowControl w:val="0"/>
        <w:keepNext w:val="0"/>
        <w:keepLines w:val="0"/>
        <w:shd w:val="clear" w:color="auto" w:fill="auto"/>
        <w:bidi w:val="0"/>
        <w:jc w:val="left"/>
        <w:spacing w:before="0" w:after="0" w:line="269" w:lineRule="exact"/>
        <w:ind w:left="1160" w:right="0" w:firstLine="0"/>
      </w:pPr>
      <w:r>
        <w:rPr>
          <w:rStyle w:val="CharStyle268"/>
        </w:rPr>
        <w:t xml:space="preserve">обучение </w:t>
      </w:r>
      <w:r>
        <w:rPr>
          <w:rStyle w:val="CharStyle118"/>
        </w:rPr>
        <w:t xml:space="preserve">на </w:t>
      </w:r>
      <w:r>
        <w:rPr>
          <w:rStyle w:val="CharStyle268"/>
        </w:rPr>
        <w:t>млади специалисти........</w:t>
      </w:r>
      <w:r>
        <w:rPr>
          <w:rStyle w:val="CharStyle118"/>
        </w:rPr>
        <w:t>18 000 лв.</w:t>
      </w:r>
    </w:p>
    <w:p>
      <w:pPr>
        <w:pStyle w:val="Style68"/>
        <w:widowControl w:val="0"/>
        <w:keepNext w:val="0"/>
        <w:keepLines w:val="0"/>
        <w:shd w:val="clear" w:color="auto" w:fill="auto"/>
        <w:bidi w:val="0"/>
        <w:jc w:val="left"/>
        <w:spacing w:before="0" w:after="0" w:line="269" w:lineRule="exact"/>
        <w:ind w:left="1160" w:right="0" w:firstLine="0"/>
      </w:pPr>
      <w:r>
        <w:rPr>
          <w:rStyle w:val="CharStyle268"/>
        </w:rPr>
        <w:t xml:space="preserve">достъп до уникални съоръжения................................................................ </w:t>
      </w:r>
      <w:r>
        <w:rPr>
          <w:rStyle w:val="CharStyle270"/>
        </w:rPr>
        <w:t>1</w:t>
      </w:r>
      <w:r>
        <w:rPr>
          <w:rStyle w:val="CharStyle268"/>
        </w:rPr>
        <w:t xml:space="preserve"> 500 дв.</w:t>
      </w:r>
    </w:p>
    <w:p>
      <w:pPr>
        <w:pStyle w:val="Style448"/>
        <w:widowControl w:val="0"/>
        <w:keepNext w:val="0"/>
        <w:keepLines w:val="0"/>
        <w:shd w:val="clear" w:color="auto" w:fill="auto"/>
        <w:bidi w:val="0"/>
        <w:jc w:val="left"/>
        <w:spacing w:before="0" w:after="0"/>
        <w:ind w:left="1160" w:right="0" w:firstLine="0"/>
      </w:pPr>
      <w:bookmarkStart w:id="45" w:name="bookmark45"/>
      <w:r>
        <w:rPr>
          <w:rStyle w:val="CharStyle450"/>
        </w:rPr>
        <w:t xml:space="preserve">отчисления </w:t>
      </w:r>
      <w:r>
        <w:rPr>
          <w:lang w:val="bg-BG"/>
          <w:w w:val="100"/>
          <w:spacing w:val="0"/>
          <w:color w:val="000000"/>
          <w:position w:val="0"/>
        </w:rPr>
        <w:t xml:space="preserve">за базовата </w:t>
      </w:r>
      <w:r>
        <w:rPr>
          <w:rStyle w:val="CharStyle450"/>
        </w:rPr>
        <w:t xml:space="preserve">организация 7% </w:t>
      </w:r>
      <w:r>
        <w:rPr>
          <w:lang w:val="bg-BG"/>
          <w:w w:val="100"/>
          <w:spacing w:val="0"/>
          <w:color w:val="000000"/>
          <w:position w:val="0"/>
        </w:rPr>
        <w:t>............................................... 10 500 лв.</w:t>
      </w:r>
      <w:bookmarkEnd w:id="45"/>
    </w:p>
    <w:p>
      <w:pPr>
        <w:pStyle w:val="Style26"/>
        <w:widowControl w:val="0"/>
        <w:keepNext w:val="0"/>
        <w:keepLines w:val="0"/>
        <w:shd w:val="clear" w:color="auto" w:fill="auto"/>
        <w:bidi w:val="0"/>
        <w:spacing w:before="0" w:after="0"/>
        <w:ind w:left="60" w:right="60" w:firstLine="740"/>
      </w:pPr>
      <w:r>
        <w:rPr>
          <w:rStyle w:val="CharStyle42"/>
        </w:rPr>
        <w:t xml:space="preserve">За изпълнение на I етап, с </w:t>
      </w:r>
      <w:r>
        <w:rPr>
          <w:rStyle w:val="CharStyle271"/>
        </w:rPr>
        <w:t xml:space="preserve">платежно </w:t>
      </w:r>
      <w:r>
        <w:rPr>
          <w:rStyle w:val="CharStyle42"/>
        </w:rPr>
        <w:t xml:space="preserve">нареждане от </w:t>
      </w:r>
      <w:r>
        <w:rPr>
          <w:rStyle w:val="CharStyle271"/>
        </w:rPr>
        <w:t xml:space="preserve">22.12.2008 </w:t>
      </w:r>
      <w:r>
        <w:rPr>
          <w:rStyle w:val="CharStyle42"/>
        </w:rPr>
        <w:t xml:space="preserve">г., е преведено без основание одобреното финансиране за двата етапа - 300 000 лв., </w:t>
      </w:r>
      <w:r>
        <w:rPr>
          <w:rStyle w:val="CharStyle271"/>
        </w:rPr>
        <w:t xml:space="preserve">вместо </w:t>
      </w:r>
      <w:r>
        <w:rPr>
          <w:rStyle w:val="CharStyle42"/>
        </w:rPr>
        <w:t xml:space="preserve">50% за </w:t>
      </w:r>
      <w:r>
        <w:rPr>
          <w:rStyle w:val="CharStyle271"/>
        </w:rPr>
        <w:t xml:space="preserve">изпълнение </w:t>
      </w:r>
      <w:r>
        <w:rPr>
          <w:rStyle w:val="CharStyle42"/>
        </w:rPr>
        <w:t>на I етап - 150 000 лв.</w:t>
      </w:r>
    </w:p>
    <w:p>
      <w:pPr>
        <w:pStyle w:val="Style26"/>
        <w:widowControl w:val="0"/>
        <w:keepNext w:val="0"/>
        <w:keepLines w:val="0"/>
        <w:shd w:val="clear" w:color="auto" w:fill="auto"/>
        <w:bidi w:val="0"/>
        <w:spacing w:before="0" w:after="0"/>
        <w:ind w:left="60" w:right="60" w:firstLine="740"/>
      </w:pPr>
      <w:r>
        <w:rPr>
          <w:rStyle w:val="CharStyle271"/>
        </w:rPr>
        <w:t xml:space="preserve">Техническият </w:t>
      </w:r>
      <w:r>
        <w:rPr>
          <w:rStyle w:val="CharStyle42"/>
        </w:rPr>
        <w:t xml:space="preserve">и </w:t>
      </w:r>
      <w:r>
        <w:rPr>
          <w:rStyle w:val="CharStyle271"/>
        </w:rPr>
        <w:t xml:space="preserve">Финансовият </w:t>
      </w:r>
      <w:r>
        <w:rPr>
          <w:rStyle w:val="CharStyle42"/>
        </w:rPr>
        <w:t xml:space="preserve">отчети за </w:t>
      </w:r>
      <w:r>
        <w:rPr>
          <w:rStyle w:val="CharStyle271"/>
        </w:rPr>
        <w:t xml:space="preserve">изпълнение </w:t>
      </w:r>
      <w:r>
        <w:rPr>
          <w:rStyle w:val="CharStyle42"/>
        </w:rPr>
        <w:t xml:space="preserve">на </w:t>
      </w:r>
      <w:r>
        <w:rPr>
          <w:rStyle w:val="CharStyle271"/>
        </w:rPr>
        <w:t xml:space="preserve">първия </w:t>
      </w:r>
      <w:r>
        <w:rPr>
          <w:rStyle w:val="CharStyle42"/>
        </w:rPr>
        <w:t xml:space="preserve">етап са представени на </w:t>
      </w:r>
      <w:r>
        <w:rPr>
          <w:rStyle w:val="CharStyle271"/>
        </w:rPr>
        <w:t xml:space="preserve">ПНЕК </w:t>
      </w:r>
      <w:r>
        <w:rPr>
          <w:rStyle w:val="CharStyle42"/>
        </w:rPr>
        <w:t xml:space="preserve">с на 03.12.2010 г. </w:t>
      </w:r>
      <w:r>
        <w:rPr>
          <w:rStyle w:val="CharStyle271"/>
        </w:rPr>
        <w:t xml:space="preserve">Съгласно </w:t>
      </w:r>
      <w:r>
        <w:rPr>
          <w:rStyle w:val="CharStyle42"/>
        </w:rPr>
        <w:t xml:space="preserve">Финансовия отчет, от </w:t>
      </w:r>
      <w:r>
        <w:rPr>
          <w:rStyle w:val="CharStyle271"/>
        </w:rPr>
        <w:t xml:space="preserve">преведените </w:t>
      </w:r>
      <w:r>
        <w:rPr>
          <w:rStyle w:val="CharStyle42"/>
        </w:rPr>
        <w:t xml:space="preserve">от </w:t>
      </w:r>
      <w:r>
        <w:rPr>
          <w:rStyle w:val="CharStyle271"/>
        </w:rPr>
        <w:t xml:space="preserve">Фонда </w:t>
      </w:r>
      <w:r>
        <w:rPr>
          <w:rStyle w:val="CharStyle42"/>
        </w:rPr>
        <w:t xml:space="preserve">средства </w:t>
      </w:r>
      <w:r>
        <w:rPr>
          <w:rStyle w:val="CharStyle271"/>
        </w:rPr>
        <w:t>в</w:t>
      </w:r>
    </w:p>
    <w:p>
      <w:pPr>
        <w:pStyle w:val="Style68"/>
        <w:widowControl w:val="0"/>
        <w:keepNext w:val="0"/>
        <w:keepLines w:val="0"/>
        <w:shd w:val="clear" w:color="auto" w:fill="auto"/>
        <w:bidi w:val="0"/>
        <w:jc w:val="left"/>
        <w:spacing w:before="0" w:after="0"/>
        <w:ind w:left="60" w:right="0" w:firstLine="0"/>
      </w:pPr>
      <w:r>
        <w:rPr>
          <w:rStyle w:val="CharStyle268"/>
        </w:rPr>
        <w:t xml:space="preserve">размер </w:t>
      </w:r>
      <w:r>
        <w:rPr>
          <w:rStyle w:val="CharStyle118"/>
        </w:rPr>
        <w:t xml:space="preserve">на 300 000 дв., са </w:t>
      </w:r>
      <w:r>
        <w:rPr>
          <w:rStyle w:val="CharStyle268"/>
        </w:rPr>
        <w:t xml:space="preserve">изразходвани </w:t>
      </w:r>
      <w:r>
        <w:rPr>
          <w:rStyle w:val="CharStyle118"/>
        </w:rPr>
        <w:t xml:space="preserve">133 </w:t>
      </w:r>
      <w:r>
        <w:rPr>
          <w:rStyle w:val="CharStyle268"/>
        </w:rPr>
        <w:t xml:space="preserve">509,53 лв,, </w:t>
      </w:r>
      <w:r>
        <w:rPr>
          <w:rStyle w:val="CharStyle118"/>
        </w:rPr>
        <w:t xml:space="preserve">както </w:t>
      </w:r>
      <w:r>
        <w:rPr>
          <w:rStyle w:val="CharStyle268"/>
        </w:rPr>
        <w:t>следва:</w:t>
      </w:r>
    </w:p>
    <w:p>
      <w:pPr>
        <w:pStyle w:val="Style68"/>
        <w:widowControl w:val="0"/>
        <w:keepNext w:val="0"/>
        <w:keepLines w:val="0"/>
        <w:shd w:val="clear" w:color="auto" w:fill="auto"/>
        <w:bidi w:val="0"/>
        <w:jc w:val="left"/>
        <w:spacing w:before="0" w:after="0"/>
        <w:ind w:left="1160" w:right="0" w:firstLine="0"/>
      </w:pPr>
      <w:r>
        <w:rPr>
          <w:rStyle w:val="CharStyle268"/>
        </w:rPr>
        <w:t>за доставка на апаратура</w:t>
      </w:r>
      <w:r>
        <w:rPr>
          <w:rStyle w:val="CharStyle118"/>
        </w:rPr>
        <w:t xml:space="preserve">, </w:t>
      </w:r>
      <w:r>
        <w:rPr>
          <w:rStyle w:val="CharStyle268"/>
        </w:rPr>
        <w:t xml:space="preserve">машини, консумативи.................................. </w:t>
      </w:r>
      <w:r>
        <w:rPr>
          <w:rStyle w:val="CharStyle118"/>
        </w:rPr>
        <w:t xml:space="preserve">29 </w:t>
      </w:r>
      <w:r>
        <w:rPr>
          <w:rStyle w:val="CharStyle269"/>
        </w:rPr>
        <w:t xml:space="preserve">249,86 </w:t>
      </w:r>
      <w:r>
        <w:rPr>
          <w:rStyle w:val="CharStyle268"/>
        </w:rPr>
        <w:t>дв.</w:t>
      </w:r>
    </w:p>
    <w:p>
      <w:pPr>
        <w:pStyle w:val="Style68"/>
        <w:tabs>
          <w:tab w:leader="dot" w:pos="8101" w:val="left"/>
        </w:tabs>
        <w:widowControl w:val="0"/>
        <w:keepNext w:val="0"/>
        <w:keepLines w:val="0"/>
        <w:shd w:val="clear" w:color="auto" w:fill="auto"/>
        <w:bidi w:val="0"/>
        <w:jc w:val="left"/>
        <w:spacing w:before="0" w:after="0"/>
        <w:ind w:left="1160" w:right="0" w:firstLine="0"/>
      </w:pPr>
      <w:r>
        <w:rPr>
          <w:rStyle w:val="CharStyle268"/>
        </w:rPr>
        <w:t xml:space="preserve">командировки и обучение на млади </w:t>
      </w:r>
      <w:r>
        <w:rPr>
          <w:rStyle w:val="CharStyle269"/>
        </w:rPr>
        <w:t>специалисти..</w:t>
        <w:tab/>
        <w:t xml:space="preserve"> </w:t>
      </w:r>
      <w:r>
        <w:rPr>
          <w:rStyle w:val="CharStyle118"/>
        </w:rPr>
        <w:t xml:space="preserve">21 167,73 </w:t>
      </w:r>
      <w:r>
        <w:rPr>
          <w:rStyle w:val="CharStyle268"/>
        </w:rPr>
        <w:t>лв.</w:t>
      </w:r>
    </w:p>
    <w:p>
      <w:pPr>
        <w:pStyle w:val="Style63"/>
        <w:numPr>
          <w:ilvl w:val="0"/>
          <w:numId w:val="77"/>
        </w:numPr>
        <w:tabs>
          <w:tab w:leader="none" w:pos="1155" w:val="left"/>
        </w:tabs>
        <w:widowControl w:val="0"/>
        <w:keepNext w:val="0"/>
        <w:keepLines w:val="0"/>
        <w:shd w:val="clear" w:color="auto" w:fill="auto"/>
        <w:bidi w:val="0"/>
        <w:spacing w:before="0" w:after="0"/>
        <w:ind w:left="60" w:right="0" w:firstLine="740"/>
      </w:pPr>
      <w:r>
        <w:rPr>
          <w:rStyle w:val="CharStyle281"/>
          <w:b w:val="0"/>
          <w:bCs w:val="0"/>
        </w:rPr>
        <w:t xml:space="preserve">разходи </w:t>
      </w:r>
      <w:r>
        <w:rPr>
          <w:rStyle w:val="CharStyle276"/>
          <w:b/>
          <w:bCs/>
        </w:rPr>
        <w:t>за труд...............................................................................</w:t>
      </w:r>
      <w:r>
        <w:rPr>
          <w:rStyle w:val="CharStyle66"/>
          <w:b w:val="0"/>
          <w:bCs w:val="0"/>
        </w:rPr>
        <w:t xml:space="preserve">........... 57 </w:t>
      </w:r>
      <w:r>
        <w:rPr>
          <w:rStyle w:val="CharStyle276"/>
          <w:b/>
          <w:bCs/>
        </w:rPr>
        <w:t xml:space="preserve">151,94 </w:t>
      </w:r>
      <w:r>
        <w:rPr>
          <w:rStyle w:val="CharStyle66"/>
          <w:b w:val="0"/>
          <w:bCs w:val="0"/>
        </w:rPr>
        <w:t>лв.</w:t>
      </w:r>
    </w:p>
    <w:p>
      <w:pPr>
        <w:pStyle w:val="Style68"/>
        <w:numPr>
          <w:ilvl w:val="0"/>
          <w:numId w:val="77"/>
        </w:numPr>
        <w:tabs>
          <w:tab w:leader="none" w:pos="1150" w:val="left"/>
        </w:tabs>
        <w:widowControl w:val="0"/>
        <w:keepNext w:val="0"/>
        <w:keepLines w:val="0"/>
        <w:shd w:val="clear" w:color="auto" w:fill="auto"/>
        <w:bidi w:val="0"/>
        <w:jc w:val="both"/>
        <w:spacing w:before="0" w:after="0"/>
        <w:ind w:left="60" w:right="0" w:firstLine="740"/>
      </w:pPr>
      <w:r>
        <w:rPr>
          <w:rStyle w:val="CharStyle268"/>
        </w:rPr>
        <w:t xml:space="preserve">други разходи.....,,..,........,..,,...,....,....,......,..,,..,,...,...,.........,...,.,.,.,.,,.,....,... </w:t>
      </w:r>
      <w:r>
        <w:rPr>
          <w:rStyle w:val="CharStyle118"/>
        </w:rPr>
        <w:t>1 940,00 лв.</w:t>
      </w:r>
    </w:p>
    <w:p>
      <w:pPr>
        <w:pStyle w:val="Style26"/>
        <w:numPr>
          <w:ilvl w:val="0"/>
          <w:numId w:val="77"/>
        </w:numPr>
        <w:tabs>
          <w:tab w:leader="none" w:pos="1150" w:val="left"/>
        </w:tabs>
        <w:widowControl w:val="0"/>
        <w:keepNext w:val="0"/>
        <w:keepLines w:val="0"/>
        <w:shd w:val="clear" w:color="auto" w:fill="auto"/>
        <w:bidi w:val="0"/>
        <w:spacing w:before="0" w:after="0"/>
        <w:ind w:left="60" w:right="0" w:firstLine="740"/>
      </w:pPr>
      <w:r>
        <w:rPr>
          <w:rStyle w:val="CharStyle271"/>
        </w:rPr>
        <w:t xml:space="preserve">отчисления за базовата организация - </w:t>
      </w:r>
      <w:r>
        <w:rPr>
          <w:rStyle w:val="CharStyle42"/>
        </w:rPr>
        <w:t xml:space="preserve">7%......,..........................,...,..,,.... 18 000,00 </w:t>
      </w:r>
      <w:r>
        <w:rPr>
          <w:rStyle w:val="CharStyle271"/>
        </w:rPr>
        <w:t>дв.</w:t>
      </w:r>
    </w:p>
    <w:p>
      <w:pPr>
        <w:pStyle w:val="Style68"/>
        <w:widowControl w:val="0"/>
        <w:keepNext w:val="0"/>
        <w:keepLines w:val="0"/>
        <w:shd w:val="clear" w:color="auto" w:fill="auto"/>
        <w:bidi w:val="0"/>
        <w:jc w:val="both"/>
        <w:spacing w:before="0" w:after="0"/>
        <w:ind w:left="60" w:right="0" w:firstLine="740"/>
      </w:pPr>
      <w:r>
        <w:rPr>
          <w:rStyle w:val="CharStyle268"/>
        </w:rPr>
        <w:t>Отчетени са неизразходвани средства в размер на 166 490,47 лв.</w:t>
      </w:r>
    </w:p>
    <w:p>
      <w:pPr>
        <w:pStyle w:val="Style68"/>
        <w:tabs>
          <w:tab w:leader="none" w:pos="8762" w:val="left"/>
        </w:tabs>
        <w:widowControl w:val="0"/>
        <w:keepNext w:val="0"/>
        <w:keepLines w:val="0"/>
        <w:shd w:val="clear" w:color="auto" w:fill="auto"/>
        <w:bidi w:val="0"/>
        <w:jc w:val="both"/>
        <w:spacing w:before="0" w:after="0"/>
        <w:ind w:left="60" w:right="60" w:firstLine="740"/>
      </w:pPr>
      <w:r>
        <w:rPr>
          <w:rStyle w:val="CharStyle268"/>
        </w:rPr>
        <w:t xml:space="preserve">Изпълнението </w:t>
      </w:r>
      <w:r>
        <w:rPr>
          <w:rStyle w:val="CharStyle118"/>
        </w:rPr>
        <w:t xml:space="preserve">на </w:t>
      </w:r>
      <w:r>
        <w:rPr>
          <w:rStyle w:val="CharStyle268"/>
        </w:rPr>
        <w:t xml:space="preserve">I </w:t>
      </w:r>
      <w:r>
        <w:rPr>
          <w:rStyle w:val="CharStyle118"/>
        </w:rPr>
        <w:t xml:space="preserve">етап </w:t>
      </w:r>
      <w:r>
        <w:rPr>
          <w:rStyle w:val="CharStyle268"/>
        </w:rPr>
        <w:t xml:space="preserve">е </w:t>
      </w:r>
      <w:r>
        <w:rPr>
          <w:rStyle w:val="CharStyle118"/>
        </w:rPr>
        <w:t xml:space="preserve">оценено от </w:t>
      </w:r>
      <w:r>
        <w:rPr>
          <w:rStyle w:val="CharStyle268"/>
        </w:rPr>
        <w:t xml:space="preserve">рецензентите проф.Стойчо Яваджнев </w:t>
      </w:r>
      <w:r>
        <w:rPr>
          <w:rStyle w:val="CharStyle118"/>
        </w:rPr>
        <w:t xml:space="preserve">и </w:t>
      </w:r>
      <w:r>
        <w:rPr>
          <w:rStyle w:val="CharStyle268"/>
        </w:rPr>
        <w:t xml:space="preserve">доц.Димитър Младенов. </w:t>
      </w:r>
      <w:r>
        <w:rPr>
          <w:rStyle w:val="CharStyle118"/>
        </w:rPr>
        <w:t xml:space="preserve">Съгласно </w:t>
      </w:r>
      <w:r>
        <w:rPr>
          <w:rStyle w:val="CharStyle268"/>
        </w:rPr>
        <w:t>дадените рецензии, за изпълнението на 1 етап е дадена добра оценка. С Протокол №1/ 27.01,2011 г., ПНЕК но природни науки приема отчета по изпълнение на I етан на Модул 2 с добра оценка и предлага на ИС да продължи финансирането на договор № Д</w:t>
      </w:r>
      <w:r>
        <w:rPr>
          <w:rStyle w:val="CharStyle118"/>
        </w:rPr>
        <w:t>002-1</w:t>
      </w:r>
      <w:r>
        <w:rPr>
          <w:rStyle w:val="CharStyle268"/>
        </w:rPr>
        <w:t xml:space="preserve">36/15.12,2008 г, с 0,7 </w:t>
      </w:r>
      <w:r>
        <w:rPr>
          <w:rStyle w:val="CharStyle118"/>
        </w:rPr>
        <w:t xml:space="preserve">от </w:t>
      </w:r>
      <w:r>
        <w:rPr>
          <w:rStyle w:val="CharStyle268"/>
        </w:rPr>
        <w:t>средства.</w:t>
        <w:tab/>
        <w:t>'</w:t>
      </w:r>
      <w:r>
        <w:rPr>
          <w:rStyle w:val="CharStyle270"/>
        </w:rPr>
        <w:t>4</w:t>
      </w:r>
      <w:r>
        <w:rPr>
          <w:rStyle w:val="CharStyle268"/>
        </w:rPr>
        <w:t>%%</w:t>
      </w:r>
    </w:p>
    <w:p>
      <w:pPr>
        <w:pStyle w:val="Style68"/>
        <w:tabs>
          <w:tab w:leader="none" w:pos="8581" w:val="left"/>
        </w:tabs>
        <w:widowControl w:val="0"/>
        <w:keepNext w:val="0"/>
        <w:keepLines w:val="0"/>
        <w:shd w:val="clear" w:color="auto" w:fill="auto"/>
        <w:bidi w:val="0"/>
        <w:jc w:val="both"/>
        <w:spacing w:before="0" w:after="0"/>
        <w:ind w:left="60" w:right="0" w:firstLine="740"/>
      </w:pPr>
      <w:r>
        <w:rPr>
          <w:rStyle w:val="CharStyle268"/>
        </w:rPr>
        <w:t xml:space="preserve">На заседание, проведено </w:t>
      </w:r>
      <w:r>
        <w:rPr>
          <w:rStyle w:val="CharStyle118"/>
        </w:rPr>
        <w:t xml:space="preserve">на </w:t>
      </w:r>
      <w:r>
        <w:rPr>
          <w:rStyle w:val="CharStyle268"/>
        </w:rPr>
        <w:t>21,02,2011 г, е Протокол</w:t>
        <w:tab/>
      </w:r>
      <w:r>
        <w:rPr>
          <w:rStyle w:val="CharStyle268"/>
          <w:lang w:val="en-US"/>
        </w:rPr>
        <w:t xml:space="preserve">peiJ|fff|ie </w:t>
      </w:r>
      <w:r>
        <w:rPr>
          <w:rStyle w:val="CharStyle268"/>
        </w:rPr>
        <w:t>за</w:t>
      </w:r>
    </w:p>
    <w:p>
      <w:pPr>
        <w:pStyle w:val="Style68"/>
        <w:tabs>
          <w:tab w:leader="none" w:pos="9631" w:val="left"/>
        </w:tabs>
        <w:widowControl w:val="0"/>
        <w:keepNext w:val="0"/>
        <w:keepLines w:val="0"/>
        <w:shd w:val="clear" w:color="auto" w:fill="auto"/>
        <w:bidi w:val="0"/>
        <w:jc w:val="left"/>
        <w:spacing w:before="0" w:after="0"/>
        <w:ind w:left="60" w:right="0" w:firstLine="0"/>
      </w:pPr>
      <w:r>
        <w:rPr>
          <w:rStyle w:val="CharStyle268"/>
        </w:rPr>
        <w:t>финансиране на договори от конкурсните сесии, съгласно преде</w:t>
        <w:tab/>
        <w:t>на</w:t>
      </w:r>
    </w:p>
    <w:p>
      <w:pPr>
        <w:pStyle w:val="Style68"/>
        <w:tabs>
          <w:tab w:leader="none" w:pos="9526" w:val="left"/>
        </w:tabs>
        <w:widowControl w:val="0"/>
        <w:keepNext w:val="0"/>
        <w:keepLines w:val="0"/>
        <w:shd w:val="clear" w:color="auto" w:fill="auto"/>
        <w:bidi w:val="0"/>
        <w:jc w:val="left"/>
        <w:spacing w:before="0" w:after="0"/>
        <w:ind w:left="60" w:right="0" w:firstLine="0"/>
        <w:sectPr>
          <w:footerReference w:type="default" r:id="rId111"/>
          <w:footerReference w:type="first" r:id="rId112"/>
          <w:pgSz w:w="11909" w:h="16838"/>
          <w:pgMar w:top="52" w:left="842" w:right="842" w:bottom="536" w:header="0" w:footer="3" w:gutter="91"/>
          <w:rtlGutter/>
          <w:cols w:space="720"/>
          <w:noEndnote/>
          <w:docGrid w:linePitch="360"/>
        </w:sectPr>
      </w:pPr>
      <w:r>
        <w:rPr>
          <w:rStyle w:val="CharStyle268"/>
        </w:rPr>
        <w:t xml:space="preserve">договор № </w:t>
      </w:r>
      <w:r>
        <w:rPr>
          <w:rStyle w:val="CharStyle118"/>
        </w:rPr>
        <w:t xml:space="preserve">Д002-13б/15.12.2008г. </w:t>
      </w:r>
      <w:r>
        <w:rPr>
          <w:rStyle w:val="CharStyle268"/>
        </w:rPr>
        <w:t>- Модул 2 с 52 500 ,</w:t>
        <w:tab/>
        <w:t xml:space="preserve">, </w:t>
      </w:r>
      <w:r>
        <w:rPr>
          <w:rStyle w:val="CharStyle118"/>
        </w:rPr>
        <w:t>за</w:t>
      </w:r>
    </w:p>
    <w:p>
      <w:pPr>
        <w:pStyle w:val="Style63"/>
        <w:widowControl w:val="0"/>
        <w:keepNext w:val="0"/>
        <w:keepLines w:val="0"/>
        <w:shd w:val="clear" w:color="auto" w:fill="auto"/>
        <w:bidi w:val="0"/>
        <w:spacing w:before="0" w:after="0"/>
        <w:ind w:left="60" w:right="60" w:firstLine="0"/>
      </w:pPr>
      <w:r>
        <w:rPr>
          <w:rStyle w:val="CharStyle276"/>
          <w:b/>
          <w:bCs/>
        </w:rPr>
        <w:t xml:space="preserve">изпълнението </w:t>
      </w:r>
      <w:r>
        <w:rPr>
          <w:rStyle w:val="CharStyle75"/>
          <w:b w:val="0"/>
          <w:bCs w:val="0"/>
        </w:rPr>
        <w:t xml:space="preserve">на </w:t>
      </w:r>
      <w:r>
        <w:rPr>
          <w:rStyle w:val="CharStyle276"/>
          <w:b/>
          <w:bCs/>
        </w:rPr>
        <w:t xml:space="preserve">всички задачи гго работната програма през </w:t>
      </w:r>
      <w:r>
        <w:rPr>
          <w:rStyle w:val="CharStyle75"/>
          <w:b w:val="0"/>
          <w:bCs w:val="0"/>
        </w:rPr>
        <w:t xml:space="preserve">I </w:t>
      </w:r>
      <w:r>
        <w:rPr>
          <w:rStyle w:val="CharStyle276"/>
          <w:b/>
          <w:bCs/>
        </w:rPr>
        <w:t xml:space="preserve">етап, както </w:t>
      </w:r>
      <w:r>
        <w:rPr>
          <w:rStyle w:val="CharStyle75"/>
          <w:b w:val="0"/>
          <w:bCs w:val="0"/>
        </w:rPr>
        <w:t xml:space="preserve">и </w:t>
      </w:r>
      <w:r>
        <w:rPr>
          <w:rStyle w:val="CharStyle276"/>
          <w:b/>
          <w:bCs/>
        </w:rPr>
        <w:t xml:space="preserve">разходването и </w:t>
      </w:r>
      <w:r>
        <w:rPr>
          <w:rStyle w:val="CharStyle75"/>
          <w:b w:val="0"/>
          <w:bCs w:val="0"/>
        </w:rPr>
        <w:t xml:space="preserve">отчитането </w:t>
      </w:r>
      <w:r>
        <w:rPr>
          <w:rStyle w:val="CharStyle276"/>
          <w:b/>
          <w:bCs/>
        </w:rPr>
        <w:t xml:space="preserve">на предоставеното </w:t>
      </w:r>
      <w:r>
        <w:rPr>
          <w:rStyle w:val="CharStyle75"/>
          <w:b w:val="0"/>
          <w:bCs w:val="0"/>
        </w:rPr>
        <w:t xml:space="preserve">от </w:t>
      </w:r>
      <w:r>
        <w:rPr>
          <w:rStyle w:val="CharStyle276"/>
          <w:b/>
          <w:bCs/>
        </w:rPr>
        <w:t xml:space="preserve">Фонда финансиране </w:t>
      </w:r>
      <w:r>
        <w:rPr>
          <w:rStyle w:val="CharStyle75"/>
          <w:b w:val="0"/>
          <w:bCs w:val="0"/>
        </w:rPr>
        <w:t xml:space="preserve">е дадена </w:t>
      </w:r>
      <w:r>
        <w:rPr>
          <w:rStyle w:val="CharStyle276"/>
          <w:b/>
          <w:bCs/>
        </w:rPr>
        <w:t xml:space="preserve">добра </w:t>
      </w:r>
      <w:r>
        <w:rPr>
          <w:rStyle w:val="CharStyle75"/>
          <w:b w:val="0"/>
          <w:bCs w:val="0"/>
        </w:rPr>
        <w:t xml:space="preserve">оценка. </w:t>
      </w:r>
      <w:r>
        <w:rPr>
          <w:rStyle w:val="CharStyle276"/>
          <w:b/>
          <w:bCs/>
        </w:rPr>
        <w:t>Основанието за</w:t>
      </w:r>
    </w:p>
    <w:p>
      <w:pPr>
        <w:pStyle w:val="Style99"/>
        <w:widowControl w:val="0"/>
        <w:keepNext w:val="0"/>
        <w:keepLines w:val="0"/>
        <w:shd w:val="clear" w:color="auto" w:fill="auto"/>
        <w:bidi w:val="0"/>
        <w:spacing w:before="0" w:after="0"/>
        <w:ind w:left="60" w:right="0" w:firstLine="0"/>
      </w:pPr>
      <w:r>
        <w:rPr>
          <w:rStyle w:val="CharStyle108"/>
        </w:rPr>
        <w:t xml:space="preserve">тази оценки е: няма </w:t>
      </w:r>
      <w:r>
        <w:rPr>
          <w:rStyle w:val="CharStyle274"/>
        </w:rPr>
        <w:t xml:space="preserve">съвместни изследвания </w:t>
      </w:r>
      <w:r>
        <w:rPr>
          <w:rStyle w:val="CharStyle108"/>
        </w:rPr>
        <w:t xml:space="preserve">по темата на проекта и </w:t>
      </w:r>
      <w:r>
        <w:rPr>
          <w:rStyle w:val="CharStyle274"/>
        </w:rPr>
        <w:t>нито един</w:t>
      </w:r>
    </w:p>
    <w:p>
      <w:pPr>
        <w:pStyle w:val="Style99"/>
        <w:widowControl w:val="0"/>
        <w:keepNext w:val="0"/>
        <w:keepLines w:val="0"/>
        <w:shd w:val="clear" w:color="auto" w:fill="auto"/>
        <w:bidi w:val="0"/>
        <w:spacing w:before="0" w:after="0"/>
        <w:ind w:left="60" w:right="60" w:firstLine="0"/>
      </w:pPr>
      <w:r>
        <w:rPr>
          <w:rStyle w:val="CharStyle108"/>
        </w:rPr>
        <w:t xml:space="preserve">интердисциплинарен резултат; не става ясно </w:t>
      </w:r>
      <w:r>
        <w:rPr>
          <w:lang w:val="bg-BG"/>
          <w:w w:val="100"/>
          <w:spacing w:val="0"/>
          <w:color w:val="000000"/>
          <w:position w:val="0"/>
        </w:rPr>
        <w:t xml:space="preserve">защо </w:t>
      </w:r>
      <w:r>
        <w:rPr>
          <w:rStyle w:val="CharStyle108"/>
        </w:rPr>
        <w:t xml:space="preserve">са обединени абсолютно различни проекти; не се вижда и реализацията на втората основно цел на проекта- поставянето на основите </w:t>
      </w:r>
      <w:r>
        <w:rPr>
          <w:lang w:val="bg-BG"/>
          <w:w w:val="100"/>
          <w:spacing w:val="0"/>
          <w:color w:val="000000"/>
          <w:position w:val="0"/>
        </w:rPr>
        <w:t xml:space="preserve">на </w:t>
      </w:r>
      <w:r>
        <w:rPr>
          <w:rStyle w:val="CharStyle108"/>
        </w:rPr>
        <w:t>докторско училище; какво представлява това училище и как функционира.</w:t>
      </w:r>
    </w:p>
    <w:p>
      <w:pPr>
        <w:pStyle w:val="Style99"/>
        <w:widowControl w:val="0"/>
        <w:keepNext w:val="0"/>
        <w:keepLines w:val="0"/>
        <w:shd w:val="clear" w:color="auto" w:fill="auto"/>
        <w:bidi w:val="0"/>
        <w:spacing w:before="0" w:after="0"/>
        <w:ind w:left="60" w:right="60" w:firstLine="740"/>
      </w:pPr>
      <w:r>
        <w:rPr>
          <w:rStyle w:val="CharStyle108"/>
        </w:rPr>
        <w:t xml:space="preserve">По отношение на Финансовия отчет </w:t>
      </w:r>
      <w:r>
        <w:rPr>
          <w:rStyle w:val="CharStyle275"/>
        </w:rPr>
        <w:t xml:space="preserve">е </w:t>
      </w:r>
      <w:r>
        <w:rPr>
          <w:rStyle w:val="CharStyle108"/>
        </w:rPr>
        <w:t xml:space="preserve">установено: </w:t>
      </w:r>
      <w:r>
        <w:rPr>
          <w:rStyle w:val="CharStyle275"/>
        </w:rPr>
        <w:t xml:space="preserve">един </w:t>
      </w:r>
      <w:r>
        <w:rPr>
          <w:rStyle w:val="CharStyle108"/>
        </w:rPr>
        <w:t xml:space="preserve">от участниците от проекта </w:t>
      </w:r>
      <w:r>
        <w:rPr>
          <w:rStyle w:val="CharStyle274"/>
        </w:rPr>
        <w:t xml:space="preserve">е </w:t>
      </w:r>
      <w:r>
        <w:rPr>
          <w:rStyle w:val="CharStyle108"/>
        </w:rPr>
        <w:t xml:space="preserve">получил </w:t>
      </w:r>
      <w:r>
        <w:rPr>
          <w:rStyle w:val="CharStyle275"/>
        </w:rPr>
        <w:t xml:space="preserve">възнаграждение </w:t>
      </w:r>
      <w:r>
        <w:rPr>
          <w:rStyle w:val="CharStyle108"/>
        </w:rPr>
        <w:t xml:space="preserve">от 15 000 лв, за поддръжка на </w:t>
      </w:r>
      <w:r>
        <w:rPr>
          <w:rStyle w:val="CharStyle275"/>
        </w:rPr>
        <w:t xml:space="preserve">клъстъра </w:t>
      </w:r>
      <w:r>
        <w:rPr>
          <w:rStyle w:val="CharStyle108"/>
        </w:rPr>
        <w:t>във физическия факултет, което не е приемливо за такава дейност; значителна част от средствата около 50 000 лв, е отделена за допълнително материално стимулиране на членовете на колектива.</w:t>
      </w:r>
    </w:p>
    <w:p>
      <w:pPr>
        <w:pStyle w:val="Style99"/>
        <w:widowControl w:val="0"/>
        <w:keepNext w:val="0"/>
        <w:keepLines w:val="0"/>
        <w:shd w:val="clear" w:color="auto" w:fill="auto"/>
        <w:bidi w:val="0"/>
        <w:spacing w:before="0" w:after="0"/>
        <w:ind w:left="60" w:right="60" w:firstLine="740"/>
      </w:pPr>
      <w:r>
        <w:rPr>
          <w:rStyle w:val="CharStyle108"/>
        </w:rPr>
        <w:t xml:space="preserve">С Протокол №1 от 21,02,2011 г. е взето решение за възстановяване на сумата от 195 </w:t>
      </w:r>
      <w:r>
        <w:rPr>
          <w:rStyle w:val="CharStyle274"/>
        </w:rPr>
        <w:t xml:space="preserve">000 </w:t>
      </w:r>
      <w:r>
        <w:rPr>
          <w:rStyle w:val="CharStyle108"/>
        </w:rPr>
        <w:t>лв.. представляваща разлика между преведеното авансово прашане в размер на 600 000 лв. по двата модула и полагащото се 405 000 лв.</w:t>
      </w:r>
    </w:p>
    <w:p>
      <w:pPr>
        <w:pStyle w:val="Style26"/>
        <w:widowControl w:val="0"/>
        <w:keepNext w:val="0"/>
        <w:keepLines w:val="0"/>
        <w:shd w:val="clear" w:color="auto" w:fill="auto"/>
        <w:bidi w:val="0"/>
        <w:spacing w:before="0" w:after="0"/>
        <w:ind w:left="60" w:right="60" w:firstLine="740"/>
      </w:pPr>
      <w:r>
        <w:rPr>
          <w:rStyle w:val="CharStyle42"/>
        </w:rPr>
        <w:t xml:space="preserve">По време на инспекцията след проведена среща е ръководителите на проекти Александър </w:t>
      </w:r>
      <w:r>
        <w:rPr>
          <w:lang w:val="bg-BG"/>
          <w:w w:val="100"/>
          <w:spacing w:val="0"/>
          <w:color w:val="000000"/>
          <w:position w:val="0"/>
        </w:rPr>
        <w:t xml:space="preserve">Борисов Благоев </w:t>
      </w:r>
      <w:r>
        <w:rPr>
          <w:rStyle w:val="CharStyle42"/>
        </w:rPr>
        <w:t xml:space="preserve">и </w:t>
      </w:r>
      <w:r>
        <w:rPr>
          <w:lang w:val="bg-BG"/>
          <w:w w:val="100"/>
          <w:spacing w:val="0"/>
          <w:color w:val="000000"/>
          <w:position w:val="0"/>
        </w:rPr>
        <w:t xml:space="preserve">Ана Йовкова Пройкова, с платежно нареждане </w:t>
      </w:r>
      <w:r>
        <w:rPr>
          <w:rStyle w:val="CharStyle42"/>
        </w:rPr>
        <w:t>на</w:t>
      </w:r>
    </w:p>
    <w:p>
      <w:pPr>
        <w:pStyle w:val="Style99"/>
        <w:numPr>
          <w:ilvl w:val="0"/>
          <w:numId w:val="131"/>
        </w:numPr>
        <w:tabs>
          <w:tab w:leader="none" w:pos="1217" w:val="left"/>
        </w:tabs>
        <w:widowControl w:val="0"/>
        <w:keepNext w:val="0"/>
        <w:keepLines w:val="0"/>
        <w:shd w:val="clear" w:color="auto" w:fill="auto"/>
        <w:bidi w:val="0"/>
        <w:spacing w:before="0" w:after="0"/>
        <w:ind w:left="60" w:right="0" w:firstLine="0"/>
      </w:pPr>
      <w:r>
        <w:rPr>
          <w:lang w:val="bg-BG"/>
          <w:w w:val="100"/>
          <w:spacing w:val="0"/>
          <w:color w:val="000000"/>
          <w:position w:val="0"/>
        </w:rPr>
        <w:t xml:space="preserve">г. </w:t>
      </w:r>
      <w:r>
        <w:rPr>
          <w:rStyle w:val="CharStyle108"/>
        </w:rPr>
        <w:t xml:space="preserve">сумата се възстанови по сметката на </w:t>
      </w:r>
      <w:r>
        <w:rPr>
          <w:lang w:val="bg-BG"/>
          <w:w w:val="100"/>
          <w:spacing w:val="0"/>
          <w:color w:val="000000"/>
          <w:position w:val="0"/>
        </w:rPr>
        <w:t>Фонда.</w:t>
      </w:r>
    </w:p>
    <w:p>
      <w:pPr>
        <w:pStyle w:val="Style99"/>
        <w:widowControl w:val="0"/>
        <w:keepNext w:val="0"/>
        <w:keepLines w:val="0"/>
        <w:shd w:val="clear" w:color="auto" w:fill="auto"/>
        <w:bidi w:val="0"/>
        <w:spacing w:before="0" w:after="0"/>
        <w:ind w:left="60" w:right="60" w:firstLine="740"/>
      </w:pPr>
      <w:r>
        <w:rPr>
          <w:rStyle w:val="CharStyle108"/>
        </w:rPr>
        <w:t xml:space="preserve">Установените при финансовата инспекция нецелево разходвани </w:t>
      </w:r>
      <w:r>
        <w:rPr>
          <w:rStyle w:val="CharStyle274"/>
        </w:rPr>
        <w:t xml:space="preserve">бюджетни </w:t>
      </w:r>
      <w:r>
        <w:rPr>
          <w:rStyle w:val="CharStyle108"/>
        </w:rPr>
        <w:t xml:space="preserve">средства в </w:t>
      </w:r>
      <w:r>
        <w:rPr>
          <w:lang w:val="bg-BG"/>
          <w:w w:val="100"/>
          <w:spacing w:val="0"/>
          <w:color w:val="000000"/>
          <w:position w:val="0"/>
        </w:rPr>
        <w:t xml:space="preserve">общ размер на 198872.40 </w:t>
      </w:r>
      <w:r>
        <w:rPr>
          <w:rStyle w:val="CharStyle108"/>
        </w:rPr>
        <w:t xml:space="preserve">лв. следва да се възстановят от </w:t>
      </w:r>
      <w:r>
        <w:rPr>
          <w:lang w:val="bg-BG"/>
          <w:w w:val="100"/>
          <w:spacing w:val="0"/>
          <w:color w:val="000000"/>
          <w:position w:val="0"/>
        </w:rPr>
        <w:t xml:space="preserve">ФНИ на </w:t>
      </w:r>
      <w:r>
        <w:rPr>
          <w:rStyle w:val="CharStyle108"/>
        </w:rPr>
        <w:t>финансиращия орган</w:t>
      </w:r>
    </w:p>
    <w:p>
      <w:pPr>
        <w:pStyle w:val="Style99"/>
        <w:widowControl w:val="0"/>
        <w:keepNext w:val="0"/>
        <w:keepLines w:val="0"/>
        <w:shd w:val="clear" w:color="auto" w:fill="auto"/>
        <w:bidi w:val="0"/>
        <w:spacing w:before="0" w:after="0"/>
        <w:ind w:left="60" w:right="60" w:firstLine="740"/>
      </w:pPr>
      <w:r>
        <w:rPr>
          <w:rStyle w:val="CharStyle108"/>
        </w:rPr>
        <w:t xml:space="preserve">При проверката </w:t>
      </w:r>
      <w:r>
        <w:rPr>
          <w:rStyle w:val="CharStyle275"/>
        </w:rPr>
        <w:t xml:space="preserve">на </w:t>
      </w:r>
      <w:r>
        <w:rPr>
          <w:rStyle w:val="CharStyle108"/>
        </w:rPr>
        <w:t xml:space="preserve">предоставената документация по проекта </w:t>
      </w:r>
      <w:r>
        <w:rPr>
          <w:rStyle w:val="CharStyle275"/>
        </w:rPr>
        <w:t xml:space="preserve">не се </w:t>
      </w:r>
      <w:r>
        <w:rPr>
          <w:rStyle w:val="CharStyle108"/>
        </w:rPr>
        <w:t>установи сключен Анекс за договаряне на окончателния размер на финансирането.</w:t>
      </w:r>
    </w:p>
    <w:p>
      <w:pPr>
        <w:pStyle w:val="Style99"/>
        <w:widowControl w:val="0"/>
        <w:keepNext w:val="0"/>
        <w:keepLines w:val="0"/>
        <w:shd w:val="clear" w:color="auto" w:fill="auto"/>
        <w:bidi w:val="0"/>
        <w:spacing w:before="0" w:after="283"/>
        <w:ind w:left="60" w:right="60" w:firstLine="740"/>
      </w:pPr>
      <w:r>
        <w:rPr>
          <w:rStyle w:val="CharStyle108"/>
        </w:rPr>
        <w:t xml:space="preserve">Крайния срок за отчитане изпълнението на научноизследователските </w:t>
      </w:r>
      <w:r>
        <w:rPr>
          <w:rStyle w:val="CharStyle274"/>
        </w:rPr>
        <w:t xml:space="preserve">проекти </w:t>
      </w:r>
      <w:r>
        <w:rPr>
          <w:rStyle w:val="CharStyle108"/>
          <w:lang w:val="en-US"/>
        </w:rPr>
        <w:t xml:space="preserve">INZ01/0113 </w:t>
      </w:r>
      <w:r>
        <w:rPr>
          <w:rStyle w:val="CharStyle108"/>
        </w:rPr>
        <w:t xml:space="preserve">на тема; „Интегриран център по плътна замагнитена плазма на Софийски университет” и </w:t>
      </w:r>
      <w:r>
        <w:rPr>
          <w:rStyle w:val="CharStyle108"/>
          <w:lang w:val="en-US"/>
        </w:rPr>
        <w:t>IjN</w:t>
      </w:r>
      <w:r>
        <w:rPr>
          <w:rStyle w:val="CharStyle108"/>
          <w:lang w:val="en-US"/>
          <w:vertAlign w:val="superscript"/>
        </w:rPr>
        <w:t>t</w:t>
      </w:r>
      <w:r>
        <w:rPr>
          <w:rStyle w:val="CharStyle108"/>
          <w:lang w:val="en-US"/>
        </w:rPr>
        <w:t xml:space="preserve">Z01/0127 </w:t>
      </w:r>
      <w:r>
        <w:rPr>
          <w:rStyle w:val="CharStyle108"/>
        </w:rPr>
        <w:t xml:space="preserve">на тема: „Интегриран научен център по изпиелителни науки в областта на микро света </w:t>
      </w:r>
      <w:r>
        <w:rPr>
          <w:rStyle w:val="CharStyle108"/>
          <w:lang w:val="en-US"/>
        </w:rPr>
        <w:t xml:space="preserve">/TRC-CoSim/’’ </w:t>
      </w:r>
      <w:r>
        <w:rPr>
          <w:rStyle w:val="CharStyle108"/>
        </w:rPr>
        <w:t>е до месец април 2012 година.</w:t>
      </w:r>
    </w:p>
    <w:p>
      <w:pPr>
        <w:pStyle w:val="Style99"/>
        <w:numPr>
          <w:ilvl w:val="0"/>
          <w:numId w:val="129"/>
        </w:numPr>
        <w:tabs>
          <w:tab w:leader="none" w:pos="1040" w:val="left"/>
        </w:tabs>
        <w:widowControl w:val="0"/>
        <w:keepNext w:val="0"/>
        <w:keepLines w:val="0"/>
        <w:shd w:val="clear" w:color="auto" w:fill="auto"/>
        <w:bidi w:val="0"/>
        <w:spacing w:before="0" w:after="159" w:line="220" w:lineRule="exact"/>
        <w:ind w:left="60" w:right="0" w:firstLine="740"/>
      </w:pPr>
      <w:r>
        <w:rPr>
          <w:rStyle w:val="CharStyle452"/>
        </w:rPr>
        <w:t>Договор №Д002-167/16.12.2008г.</w:t>
      </w:r>
    </w:p>
    <w:p>
      <w:pPr>
        <w:pStyle w:val="Style99"/>
        <w:widowControl w:val="0"/>
        <w:keepNext w:val="0"/>
        <w:keepLines w:val="0"/>
        <w:shd w:val="clear" w:color="auto" w:fill="auto"/>
        <w:bidi w:val="0"/>
        <w:spacing w:before="0" w:after="0"/>
        <w:ind w:left="60" w:right="60" w:firstLine="740"/>
      </w:pPr>
      <w:r>
        <w:rPr>
          <w:rStyle w:val="CharStyle108"/>
        </w:rPr>
        <w:t xml:space="preserve">С писма вх.№ИН301/0124/09.08,2008 г. и ЦВП01/0116/15,07.2008 г. са подадени проектни предложения за научно техническо изследване </w:t>
      </w:r>
      <w:r>
        <w:rPr>
          <w:rStyle w:val="CharStyle108"/>
          <w:lang w:val="en-US"/>
        </w:rPr>
        <w:t xml:space="preserve">INZ01/0124 </w:t>
      </w:r>
      <w:r>
        <w:rPr>
          <w:rStyle w:val="CharStyle108"/>
        </w:rPr>
        <w:t>на тема :</w:t>
      </w:r>
    </w:p>
    <w:p>
      <w:pPr>
        <w:pStyle w:val="Style99"/>
        <w:numPr>
          <w:ilvl w:val="0"/>
          <w:numId w:val="77"/>
        </w:numPr>
        <w:tabs>
          <w:tab w:leader="none" w:pos="1164" w:val="left"/>
        </w:tabs>
        <w:widowControl w:val="0"/>
        <w:keepNext w:val="0"/>
        <w:keepLines w:val="0"/>
        <w:shd w:val="clear" w:color="auto" w:fill="auto"/>
        <w:bidi w:val="0"/>
        <w:spacing w:before="0" w:after="0"/>
        <w:ind w:left="60" w:right="60" w:firstLine="740"/>
      </w:pPr>
      <w:r>
        <w:rPr>
          <w:rStyle w:val="CharStyle108"/>
          <w:lang w:val="en-US"/>
        </w:rPr>
        <w:t>INZ0</w:t>
      </w:r>
      <w:r>
        <w:rPr>
          <w:rStyle w:val="CharStyle108"/>
        </w:rPr>
        <w:t xml:space="preserve">1/0124 - „Център за върхови постижение и технологични иновации </w:t>
      </w:r>
      <w:r>
        <w:rPr>
          <w:rStyle w:val="CharStyle274"/>
        </w:rPr>
        <w:t xml:space="preserve">към </w:t>
      </w:r>
      <w:r>
        <w:rPr>
          <w:rStyle w:val="CharStyle108"/>
        </w:rPr>
        <w:t>Софийски университет".</w:t>
      </w:r>
    </w:p>
    <w:p>
      <w:pPr>
        <w:pStyle w:val="Style99"/>
        <w:numPr>
          <w:ilvl w:val="0"/>
          <w:numId w:val="77"/>
        </w:numPr>
        <w:tabs>
          <w:tab w:leader="none" w:pos="1169" w:val="left"/>
        </w:tabs>
        <w:widowControl w:val="0"/>
        <w:keepNext w:val="0"/>
        <w:keepLines w:val="0"/>
        <w:shd w:val="clear" w:color="auto" w:fill="auto"/>
        <w:bidi w:val="0"/>
        <w:spacing w:before="0" w:after="0"/>
        <w:ind w:left="60" w:right="60" w:firstLine="740"/>
      </w:pPr>
      <w:r>
        <w:rPr>
          <w:rStyle w:val="CharStyle108"/>
          <w:lang w:val="en-US"/>
        </w:rPr>
        <w:t>CVP01/01</w:t>
      </w:r>
      <w:r>
        <w:rPr>
          <w:rStyle w:val="CharStyle108"/>
        </w:rPr>
        <w:t xml:space="preserve">16 - „Изграждане на центрове за върхови постижения в нано-науките </w:t>
      </w:r>
      <w:r>
        <w:rPr>
          <w:rStyle w:val="CharStyle274"/>
        </w:rPr>
        <w:t xml:space="preserve">във </w:t>
      </w:r>
      <w:r>
        <w:rPr>
          <w:rStyle w:val="CharStyle108"/>
        </w:rPr>
        <w:t xml:space="preserve">физиката, химията, биологията и информационните и комуникационни </w:t>
      </w:r>
      <w:r>
        <w:rPr>
          <w:rStyle w:val="CharStyle274"/>
        </w:rPr>
        <w:t xml:space="preserve">технологии в </w:t>
      </w:r>
      <w:r>
        <w:rPr>
          <w:rStyle w:val="CharStyle108"/>
        </w:rPr>
        <w:t xml:space="preserve">С У „Св.Климен г Охридски*’. Проектите са подадени </w:t>
      </w:r>
      <w:r>
        <w:rPr>
          <w:rStyle w:val="CharStyle274"/>
        </w:rPr>
        <w:t xml:space="preserve">от </w:t>
      </w:r>
      <w:r>
        <w:rPr>
          <w:rStyle w:val="CharStyle108"/>
        </w:rPr>
        <w:t>СУ.</w:t>
      </w:r>
    </w:p>
    <w:p>
      <w:pPr>
        <w:pStyle w:val="Style63"/>
        <w:widowControl w:val="0"/>
        <w:keepNext w:val="0"/>
        <w:keepLines w:val="0"/>
        <w:shd w:val="clear" w:color="auto" w:fill="auto"/>
        <w:bidi w:val="0"/>
        <w:spacing w:before="0" w:after="0"/>
        <w:ind w:left="60" w:right="60" w:firstLine="740"/>
      </w:pPr>
      <w:r>
        <w:rPr>
          <w:rStyle w:val="CharStyle75"/>
          <w:b w:val="0"/>
          <w:bCs w:val="0"/>
        </w:rPr>
        <w:t xml:space="preserve">Видно </w:t>
      </w:r>
      <w:r>
        <w:rPr>
          <w:rStyle w:val="CharStyle276"/>
          <w:b/>
          <w:bCs/>
        </w:rPr>
        <w:t xml:space="preserve">от </w:t>
      </w:r>
      <w:r>
        <w:rPr>
          <w:rStyle w:val="CharStyle75"/>
          <w:b w:val="0"/>
          <w:bCs w:val="0"/>
        </w:rPr>
        <w:t xml:space="preserve">приложения </w:t>
      </w:r>
      <w:r>
        <w:rPr>
          <w:rStyle w:val="CharStyle276"/>
          <w:b/>
          <w:bCs/>
        </w:rPr>
        <w:t xml:space="preserve">договор, предмета </w:t>
      </w:r>
      <w:r>
        <w:rPr>
          <w:rStyle w:val="CharStyle75"/>
          <w:b w:val="0"/>
          <w:bCs w:val="0"/>
        </w:rPr>
        <w:t xml:space="preserve">на съшия е финансиране </w:t>
      </w:r>
      <w:r>
        <w:rPr>
          <w:rStyle w:val="CharStyle276"/>
          <w:b/>
          <w:bCs/>
        </w:rPr>
        <w:t xml:space="preserve">на </w:t>
      </w:r>
      <w:r>
        <w:rPr>
          <w:rStyle w:val="CharStyle75"/>
          <w:b w:val="0"/>
          <w:bCs w:val="0"/>
        </w:rPr>
        <w:t xml:space="preserve">научноизследователски </w:t>
      </w:r>
      <w:r>
        <w:rPr>
          <w:rStyle w:val="CharStyle276"/>
          <w:b/>
          <w:bCs/>
        </w:rPr>
        <w:t xml:space="preserve">проект </w:t>
      </w:r>
      <w:r>
        <w:rPr>
          <w:rStyle w:val="CharStyle75"/>
          <w:lang w:val="en-US"/>
          <w:b w:val="0"/>
          <w:bCs w:val="0"/>
        </w:rPr>
        <w:t>INZ0</w:t>
      </w:r>
      <w:r>
        <w:rPr>
          <w:rStyle w:val="CharStyle75"/>
          <w:b w:val="0"/>
          <w:bCs w:val="0"/>
        </w:rPr>
        <w:t xml:space="preserve">1/0124 с </w:t>
      </w:r>
      <w:r>
        <w:rPr>
          <w:rStyle w:val="CharStyle276"/>
          <w:b/>
          <w:bCs/>
        </w:rPr>
        <w:t xml:space="preserve">тема „Център </w:t>
      </w:r>
      <w:r>
        <w:rPr>
          <w:rStyle w:val="CharStyle75"/>
          <w:b w:val="0"/>
          <w:bCs w:val="0"/>
        </w:rPr>
        <w:t xml:space="preserve">за </w:t>
      </w:r>
      <w:r>
        <w:rPr>
          <w:rStyle w:val="CharStyle276"/>
          <w:b/>
          <w:bCs/>
        </w:rPr>
        <w:t xml:space="preserve">върхови постижения и технологични иновации </w:t>
      </w:r>
      <w:r>
        <w:rPr>
          <w:rStyle w:val="CharStyle75"/>
          <w:b w:val="0"/>
          <w:bCs w:val="0"/>
        </w:rPr>
        <w:t xml:space="preserve">към </w:t>
      </w:r>
      <w:r>
        <w:rPr>
          <w:rStyle w:val="CharStyle276"/>
          <w:b/>
          <w:bCs/>
        </w:rPr>
        <w:t xml:space="preserve">Софийски университет”. </w:t>
      </w:r>
      <w:r>
        <w:rPr>
          <w:rStyle w:val="CharStyle75"/>
          <w:b w:val="0"/>
          <w:bCs w:val="0"/>
        </w:rPr>
        <w:t xml:space="preserve">В договора не е </w:t>
      </w:r>
      <w:r>
        <w:rPr>
          <w:rStyle w:val="CharStyle276"/>
          <w:b/>
          <w:bCs/>
        </w:rPr>
        <w:t xml:space="preserve">предвидено </w:t>
      </w:r>
      <w:r>
        <w:rPr>
          <w:rStyle w:val="CharStyle75"/>
          <w:b w:val="0"/>
          <w:bCs w:val="0"/>
        </w:rPr>
        <w:t xml:space="preserve">финансиране </w:t>
      </w:r>
      <w:r>
        <w:rPr>
          <w:rStyle w:val="CharStyle276"/>
          <w:b/>
          <w:bCs/>
        </w:rPr>
        <w:t xml:space="preserve">на проект </w:t>
      </w:r>
      <w:r>
        <w:rPr>
          <w:rStyle w:val="CharStyle75"/>
          <w:b w:val="0"/>
          <w:bCs w:val="0"/>
        </w:rPr>
        <w:t>С</w:t>
      </w:r>
      <w:r>
        <w:rPr>
          <w:rStyle w:val="CharStyle276"/>
          <w:b/>
          <w:bCs/>
        </w:rPr>
        <w:t xml:space="preserve">VР01/0116 </w:t>
      </w:r>
      <w:r>
        <w:rPr>
          <w:rStyle w:val="CharStyle75"/>
          <w:b w:val="0"/>
          <w:bCs w:val="0"/>
        </w:rPr>
        <w:t xml:space="preserve">- </w:t>
      </w:r>
      <w:r>
        <w:rPr>
          <w:rStyle w:val="CharStyle276"/>
          <w:b/>
          <w:bCs/>
        </w:rPr>
        <w:t xml:space="preserve">„Изграждане на центрове за върхови постижения в нано-науките </w:t>
      </w:r>
      <w:r>
        <w:rPr>
          <w:rStyle w:val="CharStyle75"/>
          <w:b w:val="0"/>
          <w:bCs w:val="0"/>
        </w:rPr>
        <w:t xml:space="preserve">във </w:t>
      </w:r>
      <w:r>
        <w:rPr>
          <w:rStyle w:val="CharStyle276"/>
          <w:b/>
          <w:bCs/>
        </w:rPr>
        <w:t xml:space="preserve">физиката, химията, биологията и информационните </w:t>
      </w:r>
      <w:r>
        <w:rPr>
          <w:rStyle w:val="CharStyle75"/>
          <w:b w:val="0"/>
          <w:bCs w:val="0"/>
        </w:rPr>
        <w:t xml:space="preserve">и </w:t>
      </w:r>
      <w:r>
        <w:rPr>
          <w:rStyle w:val="CharStyle276"/>
          <w:b/>
          <w:bCs/>
        </w:rPr>
        <w:t xml:space="preserve">комуникационни технологии </w:t>
      </w:r>
      <w:r>
        <w:rPr>
          <w:rStyle w:val="CharStyle75"/>
          <w:b w:val="0"/>
          <w:bCs w:val="0"/>
        </w:rPr>
        <w:t xml:space="preserve">в </w:t>
      </w:r>
      <w:r>
        <w:rPr>
          <w:rStyle w:val="CharStyle276"/>
          <w:b/>
          <w:bCs/>
        </w:rPr>
        <w:t>СУ „Св.Климент Охридски”. В работната програма за изпълнение на проекта не са формулирани конкретни цели, които да се постигнат с изпълнението на проекта.</w:t>
      </w:r>
    </w:p>
    <w:p>
      <w:pPr>
        <w:pStyle w:val="Style63"/>
        <w:widowControl w:val="0"/>
        <w:keepNext w:val="0"/>
        <w:keepLines w:val="0"/>
        <w:shd w:val="clear" w:color="auto" w:fill="auto"/>
        <w:bidi w:val="0"/>
        <w:spacing w:before="0" w:after="0"/>
        <w:ind w:left="60" w:right="60" w:firstLine="740"/>
      </w:pPr>
      <w:r>
        <w:rPr>
          <w:rStyle w:val="CharStyle276"/>
          <w:b/>
          <w:bCs/>
        </w:rPr>
        <w:t xml:space="preserve">Видно от справка изх.№041601/10/10.02.2012 г., в изпълнение разпоредбите </w:t>
      </w:r>
      <w:r>
        <w:rPr>
          <w:rStyle w:val="CharStyle75"/>
          <w:b w:val="0"/>
          <w:bCs w:val="0"/>
        </w:rPr>
        <w:t xml:space="preserve">на </w:t>
      </w:r>
      <w:r>
        <w:rPr>
          <w:rStyle w:val="CharStyle276"/>
          <w:b/>
          <w:bCs/>
        </w:rPr>
        <w:t xml:space="preserve">чл.23, </w:t>
      </w:r>
      <w:r>
        <w:rPr>
          <w:rStyle w:val="CharStyle75"/>
          <w:b w:val="0"/>
          <w:bCs w:val="0"/>
        </w:rPr>
        <w:t xml:space="preserve">т.1 във </w:t>
      </w:r>
      <w:r>
        <w:rPr>
          <w:rStyle w:val="CharStyle276"/>
          <w:b/>
          <w:bCs/>
        </w:rPr>
        <w:t xml:space="preserve">връзка </w:t>
      </w:r>
      <w:r>
        <w:rPr>
          <w:rStyle w:val="CharStyle75"/>
          <w:b w:val="0"/>
          <w:bCs w:val="0"/>
        </w:rPr>
        <w:t xml:space="preserve">с </w:t>
      </w:r>
      <w:r>
        <w:rPr>
          <w:rStyle w:val="CharStyle276"/>
          <w:b/>
          <w:bCs/>
        </w:rPr>
        <w:t xml:space="preserve">чл.31 от ПФНИ, оценката </w:t>
      </w:r>
      <w:r>
        <w:rPr>
          <w:rStyle w:val="CharStyle75"/>
          <w:b w:val="0"/>
          <w:bCs w:val="0"/>
        </w:rPr>
        <w:t xml:space="preserve">на </w:t>
      </w:r>
      <w:r>
        <w:rPr>
          <w:rStyle w:val="CharStyle276"/>
          <w:b/>
          <w:bCs/>
        </w:rPr>
        <w:t xml:space="preserve">проект </w:t>
      </w:r>
      <w:r>
        <w:rPr>
          <w:rStyle w:val="CharStyle276"/>
          <w:lang w:val="en-US"/>
          <w:b/>
          <w:bCs/>
        </w:rPr>
        <w:t xml:space="preserve">INZQ1/0124 </w:t>
      </w:r>
      <w:r>
        <w:rPr>
          <w:rStyle w:val="CharStyle276"/>
          <w:b/>
          <w:bCs/>
        </w:rPr>
        <w:t xml:space="preserve">е извършена </w:t>
      </w:r>
      <w:r>
        <w:rPr>
          <w:rStyle w:val="CharStyle75"/>
          <w:b w:val="0"/>
          <w:bCs w:val="0"/>
        </w:rPr>
        <w:t xml:space="preserve">въз </w:t>
      </w:r>
      <w:r>
        <w:rPr>
          <w:rStyle w:val="CharStyle276"/>
          <w:b/>
          <w:bCs/>
        </w:rPr>
        <w:t xml:space="preserve">основа на 2 бр. чужди рецензии. Оценките от чуждестранните рецензенти </w:t>
      </w:r>
      <w:r>
        <w:rPr>
          <w:rStyle w:val="CharStyle75"/>
          <w:b w:val="0"/>
          <w:bCs w:val="0"/>
        </w:rPr>
        <w:t xml:space="preserve">са </w:t>
      </w:r>
      <w:r>
        <w:rPr>
          <w:rStyle w:val="CharStyle276"/>
          <w:b/>
          <w:bCs/>
        </w:rPr>
        <w:t xml:space="preserve">съответно 96 </w:t>
      </w:r>
      <w:r>
        <w:rPr>
          <w:rStyle w:val="CharStyle75"/>
          <w:b w:val="0"/>
          <w:bCs w:val="0"/>
        </w:rPr>
        <w:t xml:space="preserve">и </w:t>
      </w:r>
      <w:r>
        <w:rPr>
          <w:rStyle w:val="CharStyle276"/>
          <w:b/>
          <w:bCs/>
        </w:rPr>
        <w:t xml:space="preserve">100т., или </w:t>
      </w:r>
      <w:r>
        <w:rPr>
          <w:rStyle w:val="CharStyle75"/>
          <w:b w:val="0"/>
          <w:bCs w:val="0"/>
        </w:rPr>
        <w:t xml:space="preserve">средната </w:t>
      </w:r>
      <w:r>
        <w:rPr>
          <w:rStyle w:val="CharStyle276"/>
          <w:b/>
          <w:bCs/>
        </w:rPr>
        <w:t xml:space="preserve">оценка </w:t>
      </w:r>
      <w:r>
        <w:rPr>
          <w:rStyle w:val="CharStyle75"/>
          <w:b w:val="0"/>
          <w:bCs w:val="0"/>
        </w:rPr>
        <w:t xml:space="preserve">е </w:t>
      </w:r>
      <w:r>
        <w:rPr>
          <w:rStyle w:val="CharStyle276"/>
          <w:b/>
          <w:bCs/>
        </w:rPr>
        <w:t xml:space="preserve">98т. Оценката дадена </w:t>
      </w:r>
      <w:r>
        <w:rPr>
          <w:rStyle w:val="CharStyle75"/>
          <w:b w:val="0"/>
          <w:bCs w:val="0"/>
        </w:rPr>
        <w:t xml:space="preserve">на </w:t>
      </w:r>
      <w:r>
        <w:rPr>
          <w:rStyle w:val="CharStyle276"/>
          <w:b/>
          <w:bCs/>
        </w:rPr>
        <w:t xml:space="preserve">ВНЕК е 93 т. Обща </w:t>
      </w:r>
      <w:r>
        <w:rPr>
          <w:rStyle w:val="CharStyle75"/>
          <w:b w:val="0"/>
          <w:bCs w:val="0"/>
        </w:rPr>
        <w:t xml:space="preserve">окончателна </w:t>
      </w:r>
      <w:r>
        <w:rPr>
          <w:rStyle w:val="CharStyle276"/>
          <w:b/>
          <w:bCs/>
        </w:rPr>
        <w:t xml:space="preserve">оценка </w:t>
      </w:r>
      <w:r>
        <w:rPr>
          <w:rStyle w:val="CharStyle75"/>
          <w:b w:val="0"/>
          <w:bCs w:val="0"/>
        </w:rPr>
        <w:t xml:space="preserve">на </w:t>
      </w:r>
      <w:r>
        <w:rPr>
          <w:rStyle w:val="CharStyle276"/>
          <w:b/>
          <w:bCs/>
        </w:rPr>
        <w:t>проекта</w:t>
      </w:r>
    </w:p>
    <w:p>
      <w:pPr>
        <w:pStyle w:val="Style99"/>
        <w:numPr>
          <w:ilvl w:val="0"/>
          <w:numId w:val="133"/>
        </w:numPr>
        <w:tabs>
          <w:tab w:leader="none" w:pos="502" w:val="left"/>
        </w:tabs>
        <w:widowControl w:val="0"/>
        <w:keepNext w:val="0"/>
        <w:keepLines w:val="0"/>
        <w:shd w:val="clear" w:color="auto" w:fill="auto"/>
        <w:bidi w:val="0"/>
        <w:spacing w:before="0" w:after="0"/>
        <w:ind w:left="60" w:right="0" w:firstLine="0"/>
      </w:pPr>
      <w:r>
        <w:rPr>
          <w:rStyle w:val="CharStyle453"/>
          <w:lang w:val="bg-BG"/>
        </w:rPr>
        <w:t>1</w:t>
      </w:r>
      <w:r>
        <w:rPr>
          <w:lang w:val="bg-BG"/>
          <w:w w:val="100"/>
          <w:spacing w:val="0"/>
          <w:color w:val="000000"/>
          <w:position w:val="0"/>
        </w:rPr>
        <w:t xml:space="preserve">. при праг, </w:t>
      </w:r>
      <w:r>
        <w:rPr>
          <w:rStyle w:val="CharStyle108"/>
        </w:rPr>
        <w:t xml:space="preserve">приет от </w:t>
      </w:r>
      <w:r>
        <w:rPr>
          <w:rStyle w:val="CharStyle274"/>
        </w:rPr>
        <w:t xml:space="preserve">1 !С </w:t>
      </w:r>
      <w:r>
        <w:rPr>
          <w:rStyle w:val="CharStyle108"/>
        </w:rPr>
        <w:t xml:space="preserve">за </w:t>
      </w:r>
      <w:r>
        <w:rPr>
          <w:rStyle w:val="CharStyle274"/>
        </w:rPr>
        <w:t xml:space="preserve">одобряване </w:t>
      </w:r>
      <w:r>
        <w:rPr>
          <w:lang w:val="bg-BG"/>
          <w:w w:val="100"/>
          <w:spacing w:val="0"/>
          <w:color w:val="000000"/>
          <w:position w:val="0"/>
        </w:rPr>
        <w:t xml:space="preserve">на </w:t>
      </w:r>
      <w:r>
        <w:rPr>
          <w:rStyle w:val="CharStyle108"/>
        </w:rPr>
        <w:t xml:space="preserve">финансиране, </w:t>
      </w:r>
      <w:r>
        <w:rPr>
          <w:lang w:val="bg-BG"/>
          <w:w w:val="100"/>
          <w:spacing w:val="0"/>
          <w:color w:val="000000"/>
          <w:position w:val="0"/>
        </w:rPr>
        <w:t xml:space="preserve">не </w:t>
      </w:r>
      <w:r>
        <w:rPr>
          <w:rStyle w:val="CharStyle108"/>
        </w:rPr>
        <w:t xml:space="preserve">по-нисък от </w:t>
      </w:r>
      <w:r>
        <w:rPr>
          <w:rStyle w:val="CharStyle274"/>
        </w:rPr>
        <w:t xml:space="preserve">90 </w:t>
      </w:r>
      <w:r>
        <w:rPr>
          <w:rStyle w:val="CharStyle108"/>
        </w:rPr>
        <w:t>т.</w:t>
      </w:r>
    </w:p>
    <w:p>
      <w:pPr>
        <w:pStyle w:val="Style99"/>
        <w:widowControl w:val="0"/>
        <w:keepNext w:val="0"/>
        <w:keepLines w:val="0"/>
        <w:shd w:val="clear" w:color="auto" w:fill="auto"/>
        <w:bidi w:val="0"/>
        <w:spacing w:before="0" w:after="0"/>
        <w:ind w:left="60" w:right="60" w:firstLine="740"/>
      </w:pPr>
      <w:r>
        <w:rPr>
          <w:rStyle w:val="CharStyle108"/>
        </w:rPr>
        <w:t>Въз основа на извършеното класиране от НЕК, с т.5 по Протокол № 33 от заседанието на ИС, състояло се на 03.12,2008 г. на основание чл.12, т.5 от Праш</w:t>
      </w:r>
      <w:r>
        <w:rPr>
          <w:rStyle w:val="CharStyle452"/>
        </w:rPr>
        <w:t>шшщ</w:t>
      </w:r>
      <w:r>
        <w:rPr>
          <w:rStyle w:val="CharStyle108"/>
        </w:rPr>
        <w:t xml:space="preserve">на Фонда </w:t>
      </w:r>
      <w:r>
        <w:rPr>
          <w:rStyle w:val="CharStyle274"/>
        </w:rPr>
        <w:t xml:space="preserve">са </w:t>
      </w:r>
      <w:r>
        <w:rPr>
          <w:rStyle w:val="CharStyle108"/>
        </w:rPr>
        <w:t xml:space="preserve">одобрени проектите за финансиране. Видно от предоставената </w:t>
      </w:r>
      <w:r>
        <w:rPr>
          <w:rStyle w:val="CharStyle454"/>
          <w:lang w:val="en-US"/>
        </w:rPr>
        <w:t>of</w:t>
      </w:r>
      <w:r>
        <w:rPr>
          <w:rStyle w:val="CharStyle455"/>
        </w:rPr>
        <w:t>&lt;^з</w:t>
      </w:r>
      <w:r>
        <w:rPr>
          <w:rStyle w:val="CharStyle454"/>
        </w:rPr>
        <w:t>а^вцзмера</w:t>
      </w:r>
      <w:r>
        <w:rPr>
          <w:rStyle w:val="CharStyle108"/>
        </w:rPr>
        <w:t xml:space="preserve"> на финансиранията, за проект </w:t>
      </w:r>
      <w:r>
        <w:rPr>
          <w:rStyle w:val="CharStyle108"/>
          <w:lang w:val="en-US"/>
        </w:rPr>
        <w:t xml:space="preserve">INZG1/0124 </w:t>
      </w:r>
      <w:r>
        <w:rPr>
          <w:rStyle w:val="CharStyle108"/>
        </w:rPr>
        <w:t xml:space="preserve">са одобрени за финансив^^ц^ел^^огршен период 1 800 000 лв. и за </w:t>
      </w:r>
      <w:r>
        <w:rPr>
          <w:rStyle w:val="CharStyle108"/>
          <w:lang w:val="en-US"/>
        </w:rPr>
        <w:t>CVP01/01</w:t>
      </w:r>
      <w:r>
        <w:rPr>
          <w:rStyle w:val="CharStyle108"/>
        </w:rPr>
        <w:t>16 за целия програмен период с/&lt;деб^Гог490 ивд&amp;м.</w:t>
      </w:r>
    </w:p>
    <w:p>
      <w:pPr>
        <w:pStyle w:val="Style99"/>
        <w:widowControl w:val="0"/>
        <w:keepNext w:val="0"/>
        <w:keepLines w:val="0"/>
        <w:shd w:val="clear" w:color="auto" w:fill="auto"/>
        <w:bidi w:val="0"/>
        <w:spacing w:before="0" w:after="65"/>
        <w:ind w:left="60" w:right="60" w:firstLine="740"/>
      </w:pPr>
      <w:r>
        <w:rPr>
          <w:rStyle w:val="CharStyle108"/>
        </w:rPr>
        <w:t>В изпълнение разпоредбите на чл.29, авп2“'</w:t>
      </w:r>
      <w:r>
        <w:rPr>
          <w:rStyle w:val="CharStyle108"/>
          <w:lang w:val="en-US"/>
        </w:rPr>
        <w:t xml:space="preserve">W </w:t>
      </w:r>
      <w:r>
        <w:rPr>
          <w:rStyle w:val="CharStyle108"/>
        </w:rPr>
        <w:t xml:space="preserve">1ШЯИГ К'Шш#й^^рсмй«астас Герджиков е сключил договор №Д002-167/12,12.2008 </w:t>
      </w:r>
      <w:r>
        <w:rPr>
          <w:rStyle w:val="CharStyle456"/>
        </w:rPr>
        <w:t>г^еър</w:t>
      </w:r>
      <w:r>
        <w:rPr>
          <w:rStyle w:val="CharStyle108"/>
        </w:rPr>
        <w:t xml:space="preserve"> С^^в.К^м^Т' Охридски”,</w:t>
      </w:r>
    </w:p>
    <w:p>
      <w:pPr>
        <w:framePr w:h="288" w:hSpace="3024" w:wrap="notBeside" w:vAnchor="text" w:hAnchor="text" w:x="6207" w:y="1"/>
        <w:widowControl w:val="0"/>
        <w:jc w:val="center"/>
        <w:rPr>
          <w:sz w:val="0"/>
          <w:szCs w:val="0"/>
        </w:rPr>
      </w:pPr>
      <w:r>
        <w:pict>
          <v:shape id="_x0000_s1106" type="#_x0000_t75" style="width:34pt;height:14pt;">
            <v:imagedata r:id="rId113" r:href="rId114"/>
          </v:shape>
        </w:pict>
      </w:r>
    </w:p>
    <w:p>
      <w:pPr>
        <w:widowControl w:val="0"/>
        <w:rPr>
          <w:sz w:val="2"/>
          <w:szCs w:val="2"/>
        </w:rPr>
      </w:pPr>
      <w:r>
        <w:br w:type="page"/>
      </w:r>
    </w:p>
    <w:p>
      <w:pPr>
        <w:pStyle w:val="Style68"/>
        <w:widowControl w:val="0"/>
        <w:keepNext w:val="0"/>
        <w:keepLines w:val="0"/>
        <w:shd w:val="clear" w:color="auto" w:fill="auto"/>
        <w:bidi w:val="0"/>
        <w:jc w:val="both"/>
        <w:spacing w:before="0" w:after="0"/>
        <w:ind w:left="60" w:right="40" w:firstLine="0"/>
      </w:pPr>
      <w:r>
        <w:rPr>
          <w:rStyle w:val="CharStyle268"/>
        </w:rPr>
        <w:t xml:space="preserve">представляван </w:t>
      </w:r>
      <w:r>
        <w:rPr>
          <w:rStyle w:val="CharStyle118"/>
        </w:rPr>
        <w:t xml:space="preserve">от Иван Илчев </w:t>
      </w:r>
      <w:r>
        <w:rPr>
          <w:rStyle w:val="CharStyle268"/>
        </w:rPr>
        <w:t xml:space="preserve">Димитров </w:t>
      </w:r>
      <w:r>
        <w:rPr>
          <w:rStyle w:val="CharStyle457"/>
        </w:rPr>
        <w:t xml:space="preserve">- </w:t>
      </w:r>
      <w:r>
        <w:rPr>
          <w:rStyle w:val="CharStyle118"/>
        </w:rPr>
        <w:t xml:space="preserve">ректор, </w:t>
      </w:r>
      <w:r>
        <w:rPr>
          <w:rStyle w:val="CharStyle457"/>
        </w:rPr>
        <w:t xml:space="preserve">с </w:t>
      </w:r>
      <w:r>
        <w:rPr>
          <w:rStyle w:val="CharStyle268"/>
        </w:rPr>
        <w:t xml:space="preserve">който </w:t>
      </w:r>
      <w:r>
        <w:rPr>
          <w:rStyle w:val="CharStyle457"/>
        </w:rPr>
        <w:t xml:space="preserve">се </w:t>
      </w:r>
      <w:r>
        <w:rPr>
          <w:rStyle w:val="CharStyle268"/>
        </w:rPr>
        <w:t xml:space="preserve">финансира само </w:t>
      </w:r>
      <w:r>
        <w:rPr>
          <w:rStyle w:val="CharStyle118"/>
        </w:rPr>
        <w:t xml:space="preserve">проект </w:t>
      </w:r>
      <w:r>
        <w:rPr>
          <w:rStyle w:val="CharStyle268"/>
          <w:lang w:val="en-US"/>
        </w:rPr>
        <w:t xml:space="preserve">INZ01/0124 </w:t>
      </w:r>
      <w:r>
        <w:rPr>
          <w:rStyle w:val="CharStyle118"/>
        </w:rPr>
        <w:t xml:space="preserve">с </w:t>
      </w:r>
      <w:r>
        <w:rPr>
          <w:rStyle w:val="CharStyle268"/>
        </w:rPr>
        <w:t xml:space="preserve">одобрено финансиране </w:t>
      </w:r>
      <w:r>
        <w:rPr>
          <w:rStyle w:val="CharStyle118"/>
        </w:rPr>
        <w:t xml:space="preserve">за </w:t>
      </w:r>
      <w:r>
        <w:rPr>
          <w:rStyle w:val="CharStyle268"/>
        </w:rPr>
        <w:t xml:space="preserve">целия </w:t>
      </w:r>
      <w:r>
        <w:rPr>
          <w:rStyle w:val="CharStyle118"/>
        </w:rPr>
        <w:t xml:space="preserve">програмен </w:t>
      </w:r>
      <w:r>
        <w:rPr>
          <w:rStyle w:val="CharStyle268"/>
        </w:rPr>
        <w:t xml:space="preserve">период </w:t>
      </w:r>
      <w:r>
        <w:rPr>
          <w:rStyle w:val="CharStyle118"/>
        </w:rPr>
        <w:t>-1 800 000 лв.</w:t>
      </w:r>
    </w:p>
    <w:p>
      <w:pPr>
        <w:pStyle w:val="Style68"/>
        <w:widowControl w:val="0"/>
        <w:keepNext w:val="0"/>
        <w:keepLines w:val="0"/>
        <w:shd w:val="clear" w:color="auto" w:fill="auto"/>
        <w:bidi w:val="0"/>
        <w:jc w:val="both"/>
        <w:spacing w:before="0" w:after="0"/>
        <w:ind w:left="60" w:right="40" w:firstLine="740"/>
      </w:pPr>
      <w:r>
        <w:rPr>
          <w:rStyle w:val="CharStyle118"/>
        </w:rPr>
        <w:t xml:space="preserve">Съгласно </w:t>
      </w:r>
      <w:r>
        <w:rPr>
          <w:rStyle w:val="CharStyle268"/>
        </w:rPr>
        <w:t xml:space="preserve">утвърдената Методика </w:t>
      </w:r>
      <w:r>
        <w:rPr>
          <w:rStyle w:val="CharStyle118"/>
        </w:rPr>
        <w:t xml:space="preserve">на </w:t>
      </w:r>
      <w:r>
        <w:rPr>
          <w:rStyle w:val="CharStyle268"/>
        </w:rPr>
        <w:t xml:space="preserve">конкурс </w:t>
      </w:r>
      <w:r>
        <w:rPr>
          <w:rStyle w:val="CharStyle118"/>
        </w:rPr>
        <w:t xml:space="preserve">„Интегрирани </w:t>
      </w:r>
      <w:r>
        <w:rPr>
          <w:rStyle w:val="CharStyle268"/>
        </w:rPr>
        <w:t xml:space="preserve">научни </w:t>
      </w:r>
      <w:r>
        <w:rPr>
          <w:rStyle w:val="CharStyle118"/>
        </w:rPr>
        <w:t xml:space="preserve">центрове </w:t>
      </w:r>
      <w:r>
        <w:rPr>
          <w:rStyle w:val="CharStyle268"/>
        </w:rPr>
        <w:t xml:space="preserve">в университетите” </w:t>
      </w:r>
      <w:r>
        <w:rPr>
          <w:rStyle w:val="CharStyle118"/>
          <w:lang w:val="en-US"/>
        </w:rPr>
        <w:t xml:space="preserve">/INZ/, </w:t>
      </w:r>
      <w:r>
        <w:rPr>
          <w:rStyle w:val="CharStyle118"/>
        </w:rPr>
        <w:t xml:space="preserve">максималния </w:t>
      </w:r>
      <w:r>
        <w:rPr>
          <w:rStyle w:val="CharStyle268"/>
        </w:rPr>
        <w:t xml:space="preserve">размер за финансиране на един проект е 500 000 лв. а минималния - </w:t>
      </w:r>
      <w:r>
        <w:rPr>
          <w:rStyle w:val="CharStyle118"/>
        </w:rPr>
        <w:t>200 000 лв.</w:t>
      </w:r>
    </w:p>
    <w:p>
      <w:pPr>
        <w:pStyle w:val="Style68"/>
        <w:widowControl w:val="0"/>
        <w:keepNext w:val="0"/>
        <w:keepLines w:val="0"/>
        <w:shd w:val="clear" w:color="auto" w:fill="auto"/>
        <w:bidi w:val="0"/>
        <w:jc w:val="both"/>
        <w:spacing w:before="0" w:after="0"/>
        <w:ind w:left="60" w:right="40" w:firstLine="740"/>
      </w:pPr>
      <w:r>
        <w:rPr>
          <w:rStyle w:val="CharStyle118"/>
        </w:rPr>
        <w:t xml:space="preserve">С вземането </w:t>
      </w:r>
      <w:r>
        <w:rPr>
          <w:rStyle w:val="CharStyle268"/>
        </w:rPr>
        <w:t xml:space="preserve">на решение </w:t>
      </w:r>
      <w:r>
        <w:rPr>
          <w:rStyle w:val="CharStyle118"/>
        </w:rPr>
        <w:t xml:space="preserve">от ИС доц.Ваня </w:t>
      </w:r>
      <w:r>
        <w:rPr>
          <w:rStyle w:val="CharStyle268"/>
        </w:rPr>
        <w:t xml:space="preserve">Добрева-председател </w:t>
      </w:r>
      <w:r>
        <w:rPr>
          <w:rStyle w:val="CharStyle118"/>
        </w:rPr>
        <w:t xml:space="preserve">и </w:t>
      </w:r>
      <w:r>
        <w:rPr>
          <w:rStyle w:val="CharStyle268"/>
        </w:rPr>
        <w:t xml:space="preserve">членове: </w:t>
      </w:r>
      <w:r>
        <w:rPr>
          <w:rStyle w:val="CharStyle118"/>
        </w:rPr>
        <w:t xml:space="preserve">проф.Сабина </w:t>
      </w:r>
      <w:r>
        <w:rPr>
          <w:rStyle w:val="CharStyle268"/>
        </w:rPr>
        <w:t xml:space="preserve">Захариева, чл.кор. Соломон Салтиел, </w:t>
      </w:r>
      <w:r>
        <w:rPr>
          <w:rStyle w:val="CharStyle118"/>
        </w:rPr>
        <w:t xml:space="preserve">доц.Лена </w:t>
      </w:r>
      <w:r>
        <w:rPr>
          <w:rStyle w:val="CharStyle268"/>
        </w:rPr>
        <w:t xml:space="preserve">Русенова, ст.н.с. Параскева Михайлова и проф. </w:t>
      </w:r>
      <w:r>
        <w:rPr>
          <w:rStyle w:val="CharStyle118"/>
        </w:rPr>
        <w:t xml:space="preserve">Георги Стоянов </w:t>
      </w:r>
      <w:r>
        <w:rPr>
          <w:rStyle w:val="CharStyle268"/>
        </w:rPr>
        <w:t xml:space="preserve">и проф.Анастас </w:t>
      </w:r>
      <w:r>
        <w:rPr>
          <w:rStyle w:val="CharStyle118"/>
        </w:rPr>
        <w:t xml:space="preserve">Герджиков </w:t>
      </w:r>
      <w:r>
        <w:rPr>
          <w:rStyle w:val="CharStyle268"/>
        </w:rPr>
        <w:t xml:space="preserve">- управител, </w:t>
      </w:r>
      <w:r>
        <w:rPr>
          <w:rStyle w:val="CharStyle118"/>
        </w:rPr>
        <w:t xml:space="preserve">проект </w:t>
      </w:r>
      <w:r>
        <w:rPr>
          <w:rStyle w:val="CharStyle118"/>
          <w:lang w:val="en-US"/>
        </w:rPr>
        <w:t>INZ0</w:t>
      </w:r>
      <w:r>
        <w:rPr>
          <w:rStyle w:val="CharStyle118"/>
        </w:rPr>
        <w:t xml:space="preserve">1 /0124 да се финансира по </w:t>
      </w:r>
      <w:r>
        <w:rPr>
          <w:rStyle w:val="CharStyle268"/>
        </w:rPr>
        <w:t xml:space="preserve">бюджета </w:t>
      </w:r>
      <w:r>
        <w:rPr>
          <w:rStyle w:val="CharStyle118"/>
        </w:rPr>
        <w:t xml:space="preserve">на </w:t>
      </w:r>
      <w:r>
        <w:rPr>
          <w:rStyle w:val="CharStyle268"/>
        </w:rPr>
        <w:t xml:space="preserve">конкурс </w:t>
      </w:r>
      <w:r>
        <w:rPr>
          <w:rStyle w:val="CharStyle118"/>
        </w:rPr>
        <w:t xml:space="preserve">„Интегрирани </w:t>
      </w:r>
      <w:r>
        <w:rPr>
          <w:rStyle w:val="CharStyle268"/>
        </w:rPr>
        <w:t xml:space="preserve">научни </w:t>
      </w:r>
      <w:r>
        <w:rPr>
          <w:rStyle w:val="CharStyle118"/>
        </w:rPr>
        <w:t xml:space="preserve">центрове </w:t>
      </w:r>
      <w:r>
        <w:rPr>
          <w:rStyle w:val="CharStyle268"/>
        </w:rPr>
        <w:t xml:space="preserve">университетите” </w:t>
      </w:r>
      <w:r>
        <w:rPr>
          <w:rStyle w:val="CharStyle118"/>
          <w:lang w:val="en-US"/>
        </w:rPr>
        <w:t xml:space="preserve">/INZ/ </w:t>
      </w:r>
      <w:r>
        <w:rPr>
          <w:rStyle w:val="CharStyle118"/>
        </w:rPr>
        <w:t xml:space="preserve">с 1 800 000 лв. не е спазена реда за организиране и провеждане на </w:t>
      </w:r>
      <w:r>
        <w:rPr>
          <w:rStyle w:val="CharStyle268"/>
        </w:rPr>
        <w:t xml:space="preserve">конкурса, съгласно утвърдената Методика </w:t>
      </w:r>
      <w:r>
        <w:rPr>
          <w:rStyle w:val="CharStyle118"/>
        </w:rPr>
        <w:t xml:space="preserve">от ИС. на </w:t>
      </w:r>
      <w:r>
        <w:rPr>
          <w:rStyle w:val="CharStyle268"/>
        </w:rPr>
        <w:t xml:space="preserve">основание </w:t>
      </w:r>
      <w:r>
        <w:rPr>
          <w:rStyle w:val="CharStyle118"/>
        </w:rPr>
        <w:t xml:space="preserve">чл.30. ал.1 от ПФНИ и </w:t>
      </w:r>
      <w:r>
        <w:rPr>
          <w:rStyle w:val="CharStyle268"/>
        </w:rPr>
        <w:t xml:space="preserve">заповедта </w:t>
      </w:r>
      <w:r>
        <w:rPr>
          <w:rStyle w:val="CharStyle118"/>
        </w:rPr>
        <w:t xml:space="preserve">на </w:t>
      </w:r>
      <w:r>
        <w:rPr>
          <w:rStyle w:val="CharStyle268"/>
        </w:rPr>
        <w:t>управителя.</w:t>
      </w:r>
    </w:p>
    <w:p>
      <w:pPr>
        <w:pStyle w:val="Style26"/>
        <w:widowControl w:val="0"/>
        <w:keepNext w:val="0"/>
        <w:keepLines w:val="0"/>
        <w:shd w:val="clear" w:color="auto" w:fill="auto"/>
        <w:bidi w:val="0"/>
        <w:spacing w:before="0" w:after="0"/>
        <w:ind w:left="60" w:right="40" w:firstLine="740"/>
      </w:pPr>
      <w:r>
        <w:rPr>
          <w:rStyle w:val="CharStyle42"/>
        </w:rPr>
        <w:t xml:space="preserve">Договореният срок за изпълнение на проекта е 36 </w:t>
      </w:r>
      <w:r>
        <w:rPr>
          <w:rStyle w:val="CharStyle271"/>
        </w:rPr>
        <w:t xml:space="preserve">месена, </w:t>
      </w:r>
      <w:r>
        <w:rPr>
          <w:rStyle w:val="CharStyle42"/>
        </w:rPr>
        <w:t xml:space="preserve">считано от датата на </w:t>
      </w:r>
      <w:r>
        <w:rPr>
          <w:rStyle w:val="CharStyle271"/>
        </w:rPr>
        <w:t xml:space="preserve">подписването му, на два етана - I етап е със срок 18 </w:t>
      </w:r>
      <w:r>
        <w:rPr>
          <w:rStyle w:val="CharStyle42"/>
        </w:rPr>
        <w:t xml:space="preserve">месеца, </w:t>
      </w:r>
      <w:r>
        <w:rPr>
          <w:rStyle w:val="CharStyle271"/>
          <w:lang w:val="en-US"/>
        </w:rPr>
        <w:t xml:space="preserve">a </w:t>
      </w:r>
      <w:r>
        <w:rPr>
          <w:rStyle w:val="CharStyle271"/>
        </w:rPr>
        <w:t xml:space="preserve">II етан - 18 месеца, считано от </w:t>
      </w:r>
      <w:r>
        <w:rPr>
          <w:rStyle w:val="CharStyle42"/>
        </w:rPr>
        <w:t xml:space="preserve">датата на приемане </w:t>
      </w:r>
      <w:r>
        <w:rPr>
          <w:rStyle w:val="CharStyle271"/>
        </w:rPr>
        <w:t xml:space="preserve">на </w:t>
      </w:r>
      <w:r>
        <w:rPr>
          <w:rStyle w:val="CharStyle42"/>
        </w:rPr>
        <w:t xml:space="preserve">научния и финансовия </w:t>
      </w:r>
      <w:r>
        <w:rPr>
          <w:rStyle w:val="CharStyle271"/>
        </w:rPr>
        <w:t xml:space="preserve">отчет </w:t>
      </w:r>
      <w:r>
        <w:rPr>
          <w:rStyle w:val="CharStyle42"/>
        </w:rPr>
        <w:t>за изпълнението на I етап и предоставяне на финансиране.</w:t>
      </w:r>
    </w:p>
    <w:p>
      <w:pPr>
        <w:pStyle w:val="Style68"/>
        <w:widowControl w:val="0"/>
        <w:keepNext w:val="0"/>
        <w:keepLines w:val="0"/>
        <w:shd w:val="clear" w:color="auto" w:fill="auto"/>
        <w:bidi w:val="0"/>
        <w:jc w:val="left"/>
        <w:spacing w:before="0" w:after="0"/>
        <w:ind w:left="60" w:right="40" w:firstLine="740"/>
      </w:pPr>
      <w:r>
        <w:rPr>
          <w:rStyle w:val="CharStyle118"/>
        </w:rPr>
        <w:t xml:space="preserve">За </w:t>
      </w:r>
      <w:r>
        <w:rPr>
          <w:rStyle w:val="CharStyle268"/>
        </w:rPr>
        <w:t xml:space="preserve">изпълнението </w:t>
      </w:r>
      <w:r>
        <w:rPr>
          <w:rStyle w:val="CharStyle118"/>
        </w:rPr>
        <w:t xml:space="preserve">на работната програма и </w:t>
      </w:r>
      <w:r>
        <w:rPr>
          <w:rStyle w:val="CharStyle268"/>
        </w:rPr>
        <w:t xml:space="preserve">постигане </w:t>
      </w:r>
      <w:r>
        <w:rPr>
          <w:rStyle w:val="CharStyle118"/>
        </w:rPr>
        <w:t xml:space="preserve">на </w:t>
      </w:r>
      <w:r>
        <w:rPr>
          <w:rStyle w:val="CharStyle268"/>
        </w:rPr>
        <w:t xml:space="preserve">предвидените </w:t>
      </w:r>
      <w:r>
        <w:rPr>
          <w:rStyle w:val="CharStyle118"/>
        </w:rPr>
        <w:t xml:space="preserve">в проекта </w:t>
      </w:r>
      <w:r>
        <w:rPr>
          <w:rStyle w:val="CharStyle268"/>
        </w:rPr>
        <w:t xml:space="preserve">резултати. Фонда предоставя за изпълнение средства в размер на 1 800 000 лв., както следва: </w:t>
      </w:r>
      <w:r>
        <w:rPr>
          <w:rStyle w:val="CharStyle118"/>
        </w:rPr>
        <w:t xml:space="preserve">авансово за </w:t>
      </w:r>
      <w:r>
        <w:rPr>
          <w:rStyle w:val="CharStyle268"/>
        </w:rPr>
        <w:t xml:space="preserve">изпълнение </w:t>
      </w:r>
      <w:r>
        <w:rPr>
          <w:rStyle w:val="CharStyle118"/>
        </w:rPr>
        <w:t xml:space="preserve">на I етап </w:t>
      </w:r>
      <w:r>
        <w:rPr>
          <w:rStyle w:val="CharStyle268"/>
        </w:rPr>
        <w:t xml:space="preserve">- 50%............................................... </w:t>
      </w:r>
      <w:r>
        <w:rPr>
          <w:rStyle w:val="CharStyle118"/>
        </w:rPr>
        <w:t>900 000 лв.</w:t>
      </w:r>
    </w:p>
    <w:p>
      <w:pPr>
        <w:pStyle w:val="Style26"/>
        <w:widowControl w:val="0"/>
        <w:keepNext w:val="0"/>
        <w:keepLines w:val="0"/>
        <w:shd w:val="clear" w:color="auto" w:fill="auto"/>
        <w:bidi w:val="0"/>
        <w:jc w:val="left"/>
        <w:spacing w:before="0" w:after="0"/>
        <w:ind w:left="60" w:right="0" w:firstLine="0"/>
      </w:pPr>
      <w:r>
        <w:rPr>
          <w:rStyle w:val="CharStyle42"/>
        </w:rPr>
        <w:t xml:space="preserve">За </w:t>
      </w:r>
      <w:r>
        <w:rPr>
          <w:rStyle w:val="CharStyle271"/>
        </w:rPr>
        <w:t xml:space="preserve">изпълнение </w:t>
      </w:r>
      <w:r>
        <w:rPr>
          <w:rStyle w:val="CharStyle42"/>
        </w:rPr>
        <w:t xml:space="preserve">на II етап </w:t>
      </w:r>
      <w:r>
        <w:rPr>
          <w:rStyle w:val="CharStyle271"/>
        </w:rPr>
        <w:t xml:space="preserve">- </w:t>
      </w:r>
      <w:r>
        <w:rPr>
          <w:rStyle w:val="CharStyle42"/>
        </w:rPr>
        <w:t xml:space="preserve">остатъка от </w:t>
      </w:r>
      <w:r>
        <w:rPr>
          <w:rStyle w:val="CharStyle271"/>
        </w:rPr>
        <w:t xml:space="preserve">сумата, след </w:t>
      </w:r>
      <w:r>
        <w:rPr>
          <w:rStyle w:val="CharStyle42"/>
        </w:rPr>
        <w:t>приемане</w:t>
      </w:r>
    </w:p>
    <w:p>
      <w:pPr>
        <w:pStyle w:val="Style26"/>
        <w:widowControl w:val="0"/>
        <w:keepNext w:val="0"/>
        <w:keepLines w:val="0"/>
        <w:shd w:val="clear" w:color="auto" w:fill="auto"/>
        <w:bidi w:val="0"/>
        <w:jc w:val="left"/>
        <w:spacing w:before="0" w:after="269" w:line="220" w:lineRule="exact"/>
        <w:ind w:left="60" w:right="0" w:firstLine="0"/>
      </w:pPr>
      <w:r>
        <w:pict>
          <v:shape id="_x0000_s1107" type="#_x0000_t202" style="position:absolute;margin-left:410.3pt;margin-top:0.5pt;width:65.45pt;height:10.5pt;z-index:-125829337;mso-wrap-distance-left:5.pt;mso-wrap-distance-top:18.95pt;mso-wrap-distance-right:5.pt;mso-wrap-distance-bottom:16.65pt;mso-position-horizontal-relative:margin" filled="0" stroked="0">
            <v:textbox style="mso-fit-shape-to-text:t" inset="0,0,0,0">
              <w:txbxContent>
                <w:p>
                  <w:pPr>
                    <w:pStyle w:val="Style68"/>
                    <w:widowControl w:val="0"/>
                    <w:keepNext w:val="0"/>
                    <w:keepLines w:val="0"/>
                    <w:shd w:val="clear" w:color="auto" w:fill="auto"/>
                    <w:bidi w:val="0"/>
                    <w:jc w:val="left"/>
                    <w:spacing w:before="0" w:after="0" w:line="210" w:lineRule="exact"/>
                    <w:ind w:left="100" w:right="0" w:firstLine="0"/>
                  </w:pPr>
                  <w:r>
                    <w:rPr>
                      <w:rStyle w:val="CharStyle89"/>
                      <w:spacing w:val="0"/>
                    </w:rPr>
                    <w:t xml:space="preserve">900 </w:t>
                  </w:r>
                  <w:r>
                    <w:rPr>
                      <w:rStyle w:val="CharStyle241"/>
                      <w:spacing w:val="0"/>
                    </w:rPr>
                    <w:t>000 лв.</w:t>
                  </w:r>
                </w:p>
              </w:txbxContent>
            </v:textbox>
            <w10:wrap type="square" anchorx="margin"/>
          </v:shape>
        </w:pict>
      </w:r>
      <w:r>
        <w:rPr>
          <w:rStyle w:val="CharStyle42"/>
        </w:rPr>
        <w:t>на научния и финансовия отчет за изпълнение на I етап</w:t>
      </w:r>
    </w:p>
    <w:p>
      <w:pPr>
        <w:pStyle w:val="Style26"/>
        <w:widowControl w:val="0"/>
        <w:keepNext w:val="0"/>
        <w:keepLines w:val="0"/>
        <w:shd w:val="clear" w:color="auto" w:fill="auto"/>
        <w:bidi w:val="0"/>
        <w:spacing w:before="0" w:after="0" w:line="269" w:lineRule="exact"/>
        <w:ind w:left="60" w:right="40" w:firstLine="740"/>
      </w:pPr>
      <w:r>
        <w:rPr>
          <w:rStyle w:val="CharStyle42"/>
        </w:rPr>
        <w:t xml:space="preserve">За изпълнението на работната програма и </w:t>
      </w:r>
      <w:r>
        <w:rPr>
          <w:rStyle w:val="CharStyle271"/>
        </w:rPr>
        <w:t xml:space="preserve">постигане </w:t>
      </w:r>
      <w:r>
        <w:rPr>
          <w:rStyle w:val="CharStyle42"/>
        </w:rPr>
        <w:t xml:space="preserve">на </w:t>
      </w:r>
      <w:r>
        <w:rPr>
          <w:rStyle w:val="CharStyle271"/>
        </w:rPr>
        <w:t xml:space="preserve">предвидените </w:t>
      </w:r>
      <w:r>
        <w:rPr>
          <w:rStyle w:val="CharStyle42"/>
        </w:rPr>
        <w:t xml:space="preserve">в проекта </w:t>
      </w:r>
      <w:r>
        <w:rPr>
          <w:rStyle w:val="CharStyle271"/>
        </w:rPr>
        <w:t xml:space="preserve">резултати, </w:t>
      </w:r>
      <w:r>
        <w:rPr>
          <w:rStyle w:val="CharStyle42"/>
        </w:rPr>
        <w:t xml:space="preserve">за </w:t>
      </w:r>
      <w:r>
        <w:rPr>
          <w:rStyle w:val="CharStyle271"/>
        </w:rPr>
        <w:t xml:space="preserve">изпълнение </w:t>
      </w:r>
      <w:r>
        <w:rPr>
          <w:rStyle w:val="CharStyle42"/>
        </w:rPr>
        <w:t xml:space="preserve">на I етап </w:t>
      </w:r>
      <w:r>
        <w:rPr>
          <w:rStyle w:val="CharStyle271"/>
        </w:rPr>
        <w:t xml:space="preserve">Фонда </w:t>
      </w:r>
      <w:r>
        <w:rPr>
          <w:rStyle w:val="CharStyle42"/>
        </w:rPr>
        <w:t xml:space="preserve">предоставя </w:t>
      </w:r>
      <w:r>
        <w:rPr>
          <w:rStyle w:val="CharStyle271"/>
        </w:rPr>
        <w:t xml:space="preserve">средства </w:t>
      </w:r>
      <w:r>
        <w:rPr>
          <w:rStyle w:val="CharStyle42"/>
        </w:rPr>
        <w:t xml:space="preserve">в размер на 900 000 </w:t>
      </w:r>
      <w:r>
        <w:rPr>
          <w:rStyle w:val="CharStyle271"/>
        </w:rPr>
        <w:t xml:space="preserve">лв., </w:t>
      </w:r>
      <w:r>
        <w:rPr>
          <w:rStyle w:val="CharStyle42"/>
        </w:rPr>
        <w:t xml:space="preserve">както </w:t>
      </w:r>
      <w:r>
        <w:rPr>
          <w:rStyle w:val="CharStyle271"/>
        </w:rPr>
        <w:t>следва:</w:t>
      </w:r>
    </w:p>
    <w:p>
      <w:pPr>
        <w:pStyle w:val="Style26"/>
        <w:widowControl w:val="0"/>
        <w:keepNext w:val="0"/>
        <w:keepLines w:val="0"/>
        <w:shd w:val="clear" w:color="auto" w:fill="auto"/>
        <w:bidi w:val="0"/>
        <w:jc w:val="left"/>
        <w:spacing w:before="0" w:after="0"/>
        <w:ind w:left="60" w:right="0" w:firstLine="0"/>
      </w:pPr>
      <w:r>
        <w:pict>
          <v:shape id="_x0000_s1108" type="#_x0000_t202" style="position:absolute;margin-left:422.8pt;margin-top:-1.85pt;width:70.95pt;height:122.9pt;z-index:-125829336;mso-wrap-distance-left:5.pt;mso-wrap-distance-top:14.45pt;mso-wrap-distance-right:5.pt;mso-wrap-distance-bottom:1.85pt;mso-position-horizontal-relative:margin" filled="0" stroked="0">
            <v:textbox style="mso-fit-shape-to-text:t" inset="0,0,0,0">
              <w:txbxContent>
                <w:p>
                  <w:pPr>
                    <w:pStyle w:val="Style26"/>
                    <w:widowControl w:val="0"/>
                    <w:keepNext w:val="0"/>
                    <w:keepLines w:val="0"/>
                    <w:shd w:val="clear" w:color="auto" w:fill="auto"/>
                    <w:bidi w:val="0"/>
                    <w:spacing w:before="0" w:after="0" w:line="269" w:lineRule="exact"/>
                    <w:ind w:left="240" w:right="180" w:hanging="140"/>
                  </w:pPr>
                  <w:r>
                    <w:rPr>
                      <w:rStyle w:val="CharStyle245"/>
                      <w:spacing w:val="0"/>
                    </w:rPr>
                    <w:t>586 800 лв. 60 400 лв. 54 500 лв. 130 600 лв. 120 600 лв. 10 000 лв. 19 000 лв. 5 000 лв. 43 700 лв.</w:t>
                  </w:r>
                </w:p>
              </w:txbxContent>
            </v:textbox>
            <w10:wrap type="square" anchorx="margin"/>
          </v:shape>
        </w:pict>
      </w:r>
      <w:r>
        <w:rPr>
          <w:rStyle w:val="CharStyle42"/>
        </w:rPr>
        <w:t>апаратура,оборудване,софтуер и база данни-.....................</w:t>
      </w:r>
    </w:p>
    <w:p>
      <w:pPr>
        <w:pStyle w:val="Style68"/>
        <w:widowControl w:val="0"/>
        <w:keepNext w:val="0"/>
        <w:keepLines w:val="0"/>
        <w:shd w:val="clear" w:color="auto" w:fill="auto"/>
        <w:bidi w:val="0"/>
        <w:jc w:val="left"/>
        <w:spacing w:before="0" w:after="0"/>
        <w:ind w:left="60" w:right="0" w:firstLine="0"/>
      </w:pPr>
      <w:r>
        <w:rPr>
          <w:rStyle w:val="CharStyle268"/>
        </w:rPr>
        <w:t>материали,химикали, реактиви и консумативи... ................</w:t>
      </w:r>
    </w:p>
    <w:p>
      <w:pPr>
        <w:pStyle w:val="Style68"/>
        <w:widowControl w:val="0"/>
        <w:keepNext w:val="0"/>
        <w:keepLines w:val="0"/>
        <w:shd w:val="clear" w:color="auto" w:fill="auto"/>
        <w:bidi w:val="0"/>
        <w:jc w:val="left"/>
        <w:spacing w:before="0" w:after="0"/>
        <w:ind w:left="60" w:right="0" w:firstLine="0"/>
      </w:pPr>
      <w:r>
        <w:rPr>
          <w:rStyle w:val="CharStyle268"/>
        </w:rPr>
        <w:t>командировки...........................................................................</w:t>
      </w:r>
    </w:p>
    <w:p>
      <w:pPr>
        <w:pStyle w:val="Style68"/>
        <w:widowControl w:val="0"/>
        <w:keepNext w:val="0"/>
        <w:keepLines w:val="0"/>
        <w:shd w:val="clear" w:color="auto" w:fill="auto"/>
        <w:bidi w:val="0"/>
        <w:jc w:val="left"/>
        <w:spacing w:before="0" w:after="0"/>
        <w:ind w:left="60" w:right="0" w:firstLine="0"/>
      </w:pPr>
      <w:r>
        <w:rPr>
          <w:rStyle w:val="CharStyle268"/>
        </w:rPr>
        <w:t>заплащане на възнаграждения.......,...,..,.....,.....,....,..,.,.,........,</w:t>
      </w:r>
    </w:p>
    <w:p>
      <w:pPr>
        <w:pStyle w:val="Style26"/>
        <w:widowControl w:val="0"/>
        <w:keepNext w:val="0"/>
        <w:keepLines w:val="0"/>
        <w:shd w:val="clear" w:color="auto" w:fill="auto"/>
        <w:bidi w:val="0"/>
        <w:jc w:val="left"/>
        <w:spacing w:before="0" w:after="0"/>
        <w:ind w:left="60" w:right="0" w:firstLine="0"/>
      </w:pPr>
      <w:r>
        <w:rPr>
          <w:rStyle w:val="CharStyle42"/>
        </w:rPr>
        <w:t xml:space="preserve">в т.ч. на </w:t>
      </w:r>
      <w:r>
        <w:rPr>
          <w:rStyle w:val="CharStyle271"/>
        </w:rPr>
        <w:t xml:space="preserve">членове </w:t>
      </w:r>
      <w:r>
        <w:rPr>
          <w:rStyle w:val="CharStyle42"/>
        </w:rPr>
        <w:t>на колектива.</w:t>
      </w:r>
    </w:p>
    <w:p>
      <w:pPr>
        <w:pStyle w:val="Style26"/>
        <w:widowControl w:val="0"/>
        <w:keepNext w:val="0"/>
        <w:keepLines w:val="0"/>
        <w:shd w:val="clear" w:color="auto" w:fill="auto"/>
        <w:bidi w:val="0"/>
        <w:jc w:val="left"/>
        <w:spacing w:before="0" w:after="0"/>
        <w:ind w:left="60" w:right="0" w:firstLine="0"/>
      </w:pPr>
      <w:r>
        <w:rPr>
          <w:rStyle w:val="CharStyle42"/>
        </w:rPr>
        <w:t xml:space="preserve">На </w:t>
      </w:r>
      <w:r>
        <w:rPr>
          <w:rStyle w:val="CharStyle271"/>
        </w:rPr>
        <w:t xml:space="preserve">допълнителен </w:t>
      </w:r>
      <w:r>
        <w:rPr>
          <w:rStyle w:val="CharStyle42"/>
        </w:rPr>
        <w:t xml:space="preserve">персона за </w:t>
      </w:r>
      <w:r>
        <w:rPr>
          <w:rStyle w:val="CharStyle271"/>
        </w:rPr>
        <w:t xml:space="preserve">обслужване </w:t>
      </w:r>
      <w:r>
        <w:rPr>
          <w:rStyle w:val="CharStyle42"/>
        </w:rPr>
        <w:t>на оборудването</w:t>
      </w:r>
    </w:p>
    <w:p>
      <w:pPr>
        <w:pStyle w:val="Style68"/>
        <w:widowControl w:val="0"/>
        <w:keepNext w:val="0"/>
        <w:keepLines w:val="0"/>
        <w:shd w:val="clear" w:color="auto" w:fill="auto"/>
        <w:bidi w:val="0"/>
        <w:jc w:val="left"/>
        <w:spacing w:before="0" w:after="0"/>
        <w:ind w:left="60" w:right="0" w:firstLine="0"/>
      </w:pPr>
      <w:r>
        <w:rPr>
          <w:rStyle w:val="CharStyle268"/>
        </w:rPr>
        <w:t>Обучение на млади специалисти</w:t>
      </w:r>
    </w:p>
    <w:p>
      <w:pPr>
        <w:pStyle w:val="Style68"/>
        <w:tabs>
          <w:tab w:leader="dot" w:pos="3578" w:val="left"/>
          <w:tab w:leader="dot" w:pos="5964" w:val="left"/>
        </w:tabs>
        <w:widowControl w:val="0"/>
        <w:keepNext w:val="0"/>
        <w:keepLines w:val="0"/>
        <w:shd w:val="clear" w:color="auto" w:fill="auto"/>
        <w:bidi w:val="0"/>
        <w:jc w:val="left"/>
        <w:spacing w:before="0" w:after="0"/>
        <w:ind w:left="60" w:right="0" w:firstLine="0"/>
      </w:pPr>
      <w:r>
        <w:rPr>
          <w:rStyle w:val="CharStyle118"/>
        </w:rPr>
        <w:t xml:space="preserve">Достъп до </w:t>
      </w:r>
      <w:r>
        <w:rPr>
          <w:rStyle w:val="CharStyle268"/>
        </w:rPr>
        <w:t>уникални съоръжения.</w:t>
        <w:tab/>
        <w:tab/>
      </w:r>
    </w:p>
    <w:p>
      <w:pPr>
        <w:pStyle w:val="Style68"/>
        <w:widowControl w:val="0"/>
        <w:keepNext w:val="0"/>
        <w:keepLines w:val="0"/>
        <w:shd w:val="clear" w:color="auto" w:fill="auto"/>
        <w:bidi w:val="0"/>
        <w:jc w:val="left"/>
        <w:spacing w:before="0" w:after="0"/>
        <w:ind w:left="60" w:right="0" w:firstLine="0"/>
      </w:pPr>
      <w:r>
        <w:rPr>
          <w:rStyle w:val="CharStyle118"/>
        </w:rPr>
        <w:t xml:space="preserve">отчисления </w:t>
      </w:r>
      <w:r>
        <w:rPr>
          <w:rStyle w:val="CharStyle268"/>
        </w:rPr>
        <w:t>за базовата организация 7% ..............................</w:t>
      </w:r>
    </w:p>
    <w:p>
      <w:pPr>
        <w:pStyle w:val="Style68"/>
        <w:widowControl w:val="0"/>
        <w:keepNext w:val="0"/>
        <w:keepLines w:val="0"/>
        <w:shd w:val="clear" w:color="auto" w:fill="auto"/>
        <w:bidi w:val="0"/>
        <w:jc w:val="both"/>
        <w:spacing w:before="0" w:after="0"/>
        <w:ind w:left="60" w:right="40" w:firstLine="740"/>
      </w:pPr>
      <w:r>
        <w:rPr>
          <w:rStyle w:val="CharStyle118"/>
        </w:rPr>
        <w:t xml:space="preserve">С </w:t>
      </w:r>
      <w:r>
        <w:rPr>
          <w:rStyle w:val="CharStyle268"/>
        </w:rPr>
        <w:t xml:space="preserve">платежно нареждане </w:t>
      </w:r>
      <w:r>
        <w:rPr>
          <w:rStyle w:val="CharStyle118"/>
        </w:rPr>
        <w:t xml:space="preserve">от </w:t>
      </w:r>
      <w:r>
        <w:rPr>
          <w:rStyle w:val="CharStyle268"/>
        </w:rPr>
        <w:t xml:space="preserve">19.12.2008 </w:t>
      </w:r>
      <w:r>
        <w:rPr>
          <w:rStyle w:val="CharStyle118"/>
        </w:rPr>
        <w:t xml:space="preserve">г. </w:t>
      </w:r>
      <w:r>
        <w:rPr>
          <w:rStyle w:val="CharStyle268"/>
        </w:rPr>
        <w:t xml:space="preserve">е преведено одобреното </w:t>
      </w:r>
      <w:r>
        <w:rPr>
          <w:rStyle w:val="CharStyle118"/>
        </w:rPr>
        <w:t xml:space="preserve">финансиране </w:t>
      </w:r>
      <w:r>
        <w:rPr>
          <w:rStyle w:val="CharStyle268"/>
        </w:rPr>
        <w:t xml:space="preserve">за </w:t>
      </w:r>
      <w:r>
        <w:rPr>
          <w:rStyle w:val="CharStyle118"/>
        </w:rPr>
        <w:t xml:space="preserve">изпълнение на I етап. С писмо вх.№ </w:t>
      </w:r>
      <w:r>
        <w:rPr>
          <w:rStyle w:val="CharStyle268"/>
        </w:rPr>
        <w:t xml:space="preserve">94ИИ/0037/15.07.2010 </w:t>
      </w:r>
      <w:r>
        <w:rPr>
          <w:rStyle w:val="CharStyle118"/>
        </w:rPr>
        <w:t xml:space="preserve">г., </w:t>
      </w:r>
      <w:r>
        <w:rPr>
          <w:rStyle w:val="CharStyle268"/>
        </w:rPr>
        <w:t xml:space="preserve">техническия </w:t>
      </w:r>
      <w:r>
        <w:rPr>
          <w:rStyle w:val="CharStyle118"/>
        </w:rPr>
        <w:t xml:space="preserve">и </w:t>
      </w:r>
      <w:r>
        <w:rPr>
          <w:rStyle w:val="CharStyle268"/>
        </w:rPr>
        <w:t xml:space="preserve">финансовия </w:t>
      </w:r>
      <w:r>
        <w:rPr>
          <w:rStyle w:val="CharStyle118"/>
        </w:rPr>
        <w:t xml:space="preserve">отчет за </w:t>
      </w:r>
      <w:r>
        <w:rPr>
          <w:rStyle w:val="CharStyle268"/>
        </w:rPr>
        <w:t xml:space="preserve">изпълнение </w:t>
      </w:r>
      <w:r>
        <w:rPr>
          <w:rStyle w:val="CharStyle118"/>
        </w:rPr>
        <w:t xml:space="preserve">на първия етап е </w:t>
      </w:r>
      <w:r>
        <w:rPr>
          <w:rStyle w:val="CharStyle268"/>
        </w:rPr>
        <w:t xml:space="preserve">представен </w:t>
      </w:r>
      <w:r>
        <w:rPr>
          <w:rStyle w:val="CharStyle118"/>
        </w:rPr>
        <w:t xml:space="preserve">на ПНЕК. </w:t>
      </w:r>
      <w:r>
        <w:rPr>
          <w:rStyle w:val="CharStyle268"/>
        </w:rPr>
        <w:t xml:space="preserve">Съгласно </w:t>
      </w:r>
      <w:r>
        <w:rPr>
          <w:rStyle w:val="CharStyle118"/>
        </w:rPr>
        <w:t xml:space="preserve">Финансовия отчет, от </w:t>
      </w:r>
      <w:r>
        <w:rPr>
          <w:rStyle w:val="CharStyle268"/>
        </w:rPr>
        <w:t xml:space="preserve">предоставените </w:t>
      </w:r>
      <w:r>
        <w:rPr>
          <w:rStyle w:val="CharStyle118"/>
        </w:rPr>
        <w:t xml:space="preserve">от </w:t>
      </w:r>
      <w:r>
        <w:rPr>
          <w:rStyle w:val="CharStyle268"/>
        </w:rPr>
        <w:t xml:space="preserve">Фонд </w:t>
      </w:r>
      <w:r>
        <w:rPr>
          <w:rStyle w:val="CharStyle118"/>
        </w:rPr>
        <w:t xml:space="preserve">„Научни </w:t>
      </w:r>
      <w:r>
        <w:rPr>
          <w:rStyle w:val="CharStyle268"/>
        </w:rPr>
        <w:t xml:space="preserve">изследвания” </w:t>
      </w:r>
      <w:r>
        <w:rPr>
          <w:rStyle w:val="CharStyle118"/>
        </w:rPr>
        <w:t xml:space="preserve">средства в </w:t>
      </w:r>
      <w:r>
        <w:rPr>
          <w:rStyle w:val="CharStyle268"/>
        </w:rPr>
        <w:t xml:space="preserve">размер </w:t>
      </w:r>
      <w:r>
        <w:rPr>
          <w:rStyle w:val="CharStyle118"/>
        </w:rPr>
        <w:t xml:space="preserve">на 900 </w:t>
      </w:r>
      <w:r>
        <w:rPr>
          <w:rStyle w:val="CharStyle268"/>
        </w:rPr>
        <w:t xml:space="preserve">000 </w:t>
      </w:r>
      <w:r>
        <w:rPr>
          <w:rStyle w:val="CharStyle118"/>
        </w:rPr>
        <w:t xml:space="preserve">лв. са </w:t>
      </w:r>
      <w:r>
        <w:rPr>
          <w:rStyle w:val="CharStyle268"/>
        </w:rPr>
        <w:t>изразходени 950 792,21 лв., както следва:</w:t>
      </w:r>
    </w:p>
    <w:p>
      <w:pPr>
        <w:pStyle w:val="Style68"/>
        <w:numPr>
          <w:ilvl w:val="0"/>
          <w:numId w:val="77"/>
        </w:numPr>
        <w:tabs>
          <w:tab w:leader="none" w:pos="1155" w:val="left"/>
        </w:tabs>
        <w:widowControl w:val="0"/>
        <w:keepNext w:val="0"/>
        <w:keepLines w:val="0"/>
        <w:shd w:val="clear" w:color="auto" w:fill="auto"/>
        <w:bidi w:val="0"/>
        <w:jc w:val="both"/>
        <w:spacing w:before="0" w:after="0"/>
        <w:ind w:left="60" w:right="0" w:firstLine="740"/>
      </w:pPr>
      <w:r>
        <w:rPr>
          <w:rStyle w:val="CharStyle268"/>
        </w:rPr>
        <w:t xml:space="preserve">за доставка на апаратура, софтуер и база данни................................... </w:t>
      </w:r>
      <w:r>
        <w:rPr>
          <w:rStyle w:val="CharStyle270"/>
        </w:rPr>
        <w:t>668</w:t>
      </w:r>
      <w:r>
        <w:rPr>
          <w:rStyle w:val="CharStyle268"/>
        </w:rPr>
        <w:t xml:space="preserve"> 505,40 лв.</w:t>
      </w:r>
    </w:p>
    <w:p>
      <w:pPr>
        <w:pStyle w:val="Style68"/>
        <w:tabs>
          <w:tab w:leader="dot" w:pos="8201" w:val="left"/>
        </w:tabs>
        <w:widowControl w:val="0"/>
        <w:keepNext w:val="0"/>
        <w:keepLines w:val="0"/>
        <w:shd w:val="clear" w:color="auto" w:fill="auto"/>
        <w:bidi w:val="0"/>
        <w:jc w:val="left"/>
        <w:spacing w:before="0" w:after="0"/>
        <w:ind w:left="1140" w:right="0" w:firstLine="0"/>
      </w:pPr>
      <w:r>
        <w:rPr>
          <w:rStyle w:val="CharStyle268"/>
        </w:rPr>
        <w:t xml:space="preserve">материали, </w:t>
      </w:r>
      <w:r>
        <w:rPr>
          <w:rStyle w:val="CharStyle118"/>
        </w:rPr>
        <w:t xml:space="preserve">химикали, </w:t>
      </w:r>
      <w:r>
        <w:rPr>
          <w:rStyle w:val="CharStyle268"/>
        </w:rPr>
        <w:t xml:space="preserve">реактиви </w:t>
      </w:r>
      <w:r>
        <w:rPr>
          <w:rStyle w:val="CharStyle118"/>
        </w:rPr>
        <w:t>и консумативи</w:t>
      </w:r>
      <w:r>
        <w:rPr>
          <w:rStyle w:val="CharStyle268"/>
        </w:rPr>
        <w:tab/>
        <w:t xml:space="preserve"> 59 797,95лв,</w:t>
      </w:r>
    </w:p>
    <w:p>
      <w:pPr>
        <w:pStyle w:val="Style68"/>
        <w:numPr>
          <w:ilvl w:val="0"/>
          <w:numId w:val="77"/>
        </w:numPr>
        <w:tabs>
          <w:tab w:leader="none" w:pos="1160" w:val="left"/>
        </w:tabs>
        <w:widowControl w:val="0"/>
        <w:keepNext w:val="0"/>
        <w:keepLines w:val="0"/>
        <w:shd w:val="clear" w:color="auto" w:fill="auto"/>
        <w:bidi w:val="0"/>
        <w:jc w:val="both"/>
        <w:spacing w:before="0" w:after="0"/>
        <w:ind w:left="60" w:right="0" w:firstLine="740"/>
      </w:pPr>
      <w:r>
        <w:rPr>
          <w:rStyle w:val="CharStyle268"/>
        </w:rPr>
        <w:t xml:space="preserve">командировки............................................................................................ </w:t>
      </w:r>
      <w:r>
        <w:rPr>
          <w:rStyle w:val="CharStyle118"/>
        </w:rPr>
        <w:t xml:space="preserve">33 </w:t>
      </w:r>
      <w:r>
        <w:rPr>
          <w:rStyle w:val="CharStyle268"/>
        </w:rPr>
        <w:t>400,44 лв.</w:t>
      </w:r>
    </w:p>
    <w:p>
      <w:pPr>
        <w:pStyle w:val="Style458"/>
        <w:numPr>
          <w:ilvl w:val="0"/>
          <w:numId w:val="77"/>
        </w:numPr>
        <w:tabs>
          <w:tab w:leader="none" w:pos="1155" w:val="left"/>
        </w:tabs>
        <w:widowControl w:val="0"/>
        <w:keepNext w:val="0"/>
        <w:keepLines w:val="0"/>
        <w:shd w:val="clear" w:color="auto" w:fill="auto"/>
        <w:bidi w:val="0"/>
        <w:spacing w:before="0" w:after="0"/>
        <w:ind w:left="60" w:right="0"/>
      </w:pPr>
      <w:r>
        <w:pict>
          <v:shape id="_x0000_s1109" type="#_x0000_t202" style="position:absolute;margin-left:408.9pt;margin-top:10.95pt;width:81.5pt;height:42.pt;z-index:-125829335;mso-wrap-distance-left:5.pt;mso-wrap-distance-top:0.6pt;mso-wrap-distance-right:5.pt;mso-wrap-distance-bottom:39.2pt;mso-position-horizontal-relative:margin" filled="0" stroked="0">
            <v:textbox style="mso-fit-shape-to-text:t" inset="0,0,0,0">
              <w:txbxContent>
                <w:p>
                  <w:pPr>
                    <w:pStyle w:val="Style68"/>
                    <w:widowControl w:val="0"/>
                    <w:keepNext w:val="0"/>
                    <w:keepLines w:val="0"/>
                    <w:shd w:val="clear" w:color="auto" w:fill="auto"/>
                    <w:bidi w:val="0"/>
                    <w:jc w:val="both"/>
                    <w:spacing w:before="0" w:after="0" w:line="278" w:lineRule="exact"/>
                    <w:ind w:left="140" w:right="120" w:firstLine="0"/>
                  </w:pPr>
                  <w:r>
                    <w:rPr>
                      <w:rStyle w:val="CharStyle89"/>
                      <w:spacing w:val="0"/>
                    </w:rPr>
                    <w:t xml:space="preserve">118 </w:t>
                  </w:r>
                  <w:r>
                    <w:rPr>
                      <w:rStyle w:val="CharStyle241"/>
                      <w:spacing w:val="0"/>
                    </w:rPr>
                    <w:t xml:space="preserve">619,41 </w:t>
                  </w:r>
                  <w:r>
                    <w:rPr>
                      <w:rStyle w:val="CharStyle89"/>
                      <w:spacing w:val="0"/>
                    </w:rPr>
                    <w:t xml:space="preserve">лв. </w:t>
                  </w:r>
                  <w:r>
                    <w:rPr>
                      <w:rStyle w:val="CharStyle241"/>
                      <w:spacing w:val="0"/>
                    </w:rPr>
                    <w:t xml:space="preserve">. 17 802,65 лв. </w:t>
                  </w:r>
                  <w:r>
                    <w:rPr>
                      <w:rStyle w:val="CharStyle89"/>
                      <w:spacing w:val="0"/>
                    </w:rPr>
                    <w:t xml:space="preserve">43 </w:t>
                  </w:r>
                  <w:r>
                    <w:rPr>
                      <w:rStyle w:val="CharStyle241"/>
                      <w:spacing w:val="0"/>
                    </w:rPr>
                    <w:t>700,00 лв.</w:t>
                  </w:r>
                </w:p>
              </w:txbxContent>
            </v:textbox>
            <w10:wrap type="square" anchorx="margin"/>
          </v:shape>
        </w:pict>
      </w:r>
      <w:bookmarkStart w:id="46" w:name="bookmark46"/>
      <w:r>
        <w:rPr>
          <w:lang w:val="bg-BG"/>
          <w:w w:val="100"/>
          <w:spacing w:val="0"/>
          <w:color w:val="000000"/>
          <w:position w:val="0"/>
        </w:rPr>
        <w:t xml:space="preserve">разходи </w:t>
      </w:r>
      <w:r>
        <w:rPr>
          <w:rStyle w:val="CharStyle460"/>
        </w:rPr>
        <w:t>за труд..............</w:t>
      </w:r>
      <w:r>
        <w:rPr>
          <w:lang w:val="bg-BG"/>
          <w:w w:val="100"/>
          <w:spacing w:val="0"/>
          <w:color w:val="000000"/>
          <w:position w:val="0"/>
        </w:rPr>
        <w:t xml:space="preserve">............................................................................ 127 585,77 </w:t>
      </w:r>
      <w:r>
        <w:rPr>
          <w:rStyle w:val="CharStyle460"/>
        </w:rPr>
        <w:t>лв.</w:t>
      </w:r>
      <w:bookmarkEnd w:id="46"/>
    </w:p>
    <w:p>
      <w:pPr>
        <w:pStyle w:val="Style68"/>
        <w:widowControl w:val="0"/>
        <w:keepNext w:val="0"/>
        <w:keepLines w:val="0"/>
        <w:shd w:val="clear" w:color="auto" w:fill="auto"/>
        <w:bidi w:val="0"/>
        <w:jc w:val="left"/>
        <w:spacing w:before="0" w:after="0" w:line="278" w:lineRule="exact"/>
        <w:ind w:left="60" w:right="40" w:firstLine="0"/>
      </w:pPr>
      <w:r>
        <w:rPr>
          <w:rStyle w:val="CharStyle118"/>
        </w:rPr>
        <w:t xml:space="preserve">в т.ч. на членове </w:t>
      </w:r>
      <w:r>
        <w:rPr>
          <w:rStyle w:val="CharStyle268"/>
        </w:rPr>
        <w:t xml:space="preserve">на колектива,....,....,,..,..,., обучение на млади специалисти отчисления за базовата </w:t>
      </w:r>
      <w:r>
        <w:rPr>
          <w:rStyle w:val="CharStyle118"/>
        </w:rPr>
        <w:t xml:space="preserve">организация </w:t>
      </w:r>
      <w:r>
        <w:rPr>
          <w:rStyle w:val="CharStyle268"/>
        </w:rPr>
        <w:t xml:space="preserve">- </w:t>
      </w:r>
      <w:r>
        <w:rPr>
          <w:rStyle w:val="CharStyle118"/>
        </w:rPr>
        <w:t>7%.</w:t>
      </w:r>
    </w:p>
    <w:p>
      <w:pPr>
        <w:framePr w:w="9072" w:h="1685" w:wrap="notBeside" w:vAnchor="text" w:hAnchor="text" w:y="745"/>
        <w:widowControl w:val="0"/>
        <w:rPr>
          <w:sz w:val="0"/>
          <w:szCs w:val="0"/>
        </w:rPr>
      </w:pPr>
      <w:r>
        <w:pict>
          <v:shape id="_x0000_s1110" type="#_x0000_t75" style="width:454pt;height:85pt;">
            <v:imagedata r:id="rId115" r:href="rId116"/>
          </v:shape>
        </w:pict>
      </w:r>
    </w:p>
    <w:p>
      <w:pPr>
        <w:pStyle w:val="Style31"/>
        <w:framePr w:w="9802" w:h="836" w:wrap="notBeside" w:vAnchor="text" w:hAnchor="text" w:x="6" w:y="-54"/>
        <w:widowControl w:val="0"/>
        <w:keepNext w:val="0"/>
        <w:keepLines w:val="0"/>
        <w:shd w:val="clear" w:color="auto" w:fill="auto"/>
        <w:bidi w:val="0"/>
        <w:jc w:val="left"/>
        <w:spacing w:before="0" w:after="0" w:line="278" w:lineRule="exact"/>
        <w:ind w:left="740" w:right="0" w:firstLine="0"/>
      </w:pPr>
      <w:r>
        <w:rPr>
          <w:rStyle w:val="CharStyle461"/>
        </w:rPr>
        <w:t xml:space="preserve">Отчетен е </w:t>
      </w:r>
      <w:r>
        <w:rPr>
          <w:rStyle w:val="CharStyle462"/>
        </w:rPr>
        <w:t xml:space="preserve">преразход </w:t>
      </w:r>
      <w:r>
        <w:rPr>
          <w:rStyle w:val="CharStyle461"/>
        </w:rPr>
        <w:t xml:space="preserve">на </w:t>
      </w:r>
      <w:r>
        <w:rPr>
          <w:rStyle w:val="CharStyle462"/>
        </w:rPr>
        <w:t xml:space="preserve">средства </w:t>
      </w:r>
      <w:r>
        <w:rPr>
          <w:rStyle w:val="CharStyle461"/>
        </w:rPr>
        <w:t xml:space="preserve">в </w:t>
      </w:r>
      <w:r>
        <w:rPr>
          <w:rStyle w:val="CharStyle462"/>
        </w:rPr>
        <w:t xml:space="preserve">размер </w:t>
      </w:r>
      <w:r>
        <w:rPr>
          <w:rStyle w:val="CharStyle461"/>
        </w:rPr>
        <w:t xml:space="preserve">на 50 </w:t>
      </w:r>
      <w:r>
        <w:rPr>
          <w:rStyle w:val="CharStyle462"/>
        </w:rPr>
        <w:t>792,21 лв.</w:t>
      </w:r>
    </w:p>
    <w:p>
      <w:pPr>
        <w:pStyle w:val="Style31"/>
        <w:framePr w:w="9802" w:h="836" w:wrap="notBeside" w:vAnchor="text" w:hAnchor="text" w:x="6" w:y="-54"/>
        <w:widowControl w:val="0"/>
        <w:keepNext w:val="0"/>
        <w:keepLines w:val="0"/>
        <w:shd w:val="clear" w:color="auto" w:fill="auto"/>
        <w:bidi w:val="0"/>
        <w:jc w:val="right"/>
        <w:spacing w:before="0" w:after="0" w:line="278" w:lineRule="exact"/>
        <w:ind w:left="0" w:right="0" w:firstLine="0"/>
      </w:pPr>
      <w:r>
        <w:rPr>
          <w:rStyle w:val="CharStyle461"/>
        </w:rPr>
        <w:t xml:space="preserve">С </w:t>
      </w:r>
      <w:r>
        <w:rPr>
          <w:rStyle w:val="CharStyle462"/>
        </w:rPr>
        <w:t xml:space="preserve">Протокол </w:t>
      </w:r>
      <w:r>
        <w:rPr>
          <w:rStyle w:val="CharStyle461"/>
        </w:rPr>
        <w:t xml:space="preserve">№10/ </w:t>
      </w:r>
      <w:r>
        <w:rPr>
          <w:rStyle w:val="CharStyle462"/>
        </w:rPr>
        <w:t xml:space="preserve">11.11.2010 </w:t>
      </w:r>
      <w:r>
        <w:rPr>
          <w:rStyle w:val="CharStyle461"/>
        </w:rPr>
        <w:t xml:space="preserve">г., </w:t>
      </w:r>
      <w:r>
        <w:rPr>
          <w:rStyle w:val="CharStyle462"/>
        </w:rPr>
        <w:t xml:space="preserve">ПНЕК по природни науки приема е отлична оценка изпълнението на I етап от проекта дадена от рецензентите </w:t>
      </w:r>
      <w:r>
        <w:rPr>
          <w:rStyle w:val="CharStyle461"/>
        </w:rPr>
        <w:t xml:space="preserve">доц.д-р 2йшвяай </w:t>
      </w:r>
      <w:r>
        <w:rPr>
          <w:rStyle w:val="CharStyle462"/>
        </w:rPr>
        <w:t>Недялков и</w:t>
      </w:r>
    </w:p>
    <w:p>
      <w:pPr>
        <w:pStyle w:val="Style192"/>
        <w:framePr w:w="1517" w:h="220" w:wrap="notBeside" w:vAnchor="text" w:hAnchor="text" w:x="121" w:y="1913"/>
        <w:widowControl w:val="0"/>
        <w:keepNext w:val="0"/>
        <w:keepLines w:val="0"/>
        <w:shd w:val="clear" w:color="auto" w:fill="auto"/>
        <w:bidi w:val="0"/>
        <w:jc w:val="left"/>
        <w:spacing w:before="0" w:after="0" w:line="220" w:lineRule="exact"/>
        <w:ind w:left="0" w:right="0" w:firstLine="0"/>
      </w:pPr>
      <w:r>
        <w:rPr>
          <w:rStyle w:val="CharStyle463"/>
        </w:rPr>
        <w:t>67/1 8.12.2008г</w:t>
      </w:r>
    </w:p>
    <w:p>
      <w:pPr>
        <w:pStyle w:val="Style464"/>
        <w:framePr w:w="874" w:h="230" w:wrap="notBeside" w:vAnchor="text" w:hAnchor="text" w:x="8910" w:y="825"/>
        <w:widowControl w:val="0"/>
        <w:keepNext w:val="0"/>
        <w:keepLines w:val="0"/>
        <w:shd w:val="clear" w:color="auto" w:fill="auto"/>
        <w:bidi w:val="0"/>
        <w:jc w:val="left"/>
        <w:spacing w:before="0" w:after="0" w:line="230" w:lineRule="exact"/>
        <w:ind w:left="0" w:right="0" w:firstLine="0"/>
      </w:pPr>
      <w:r>
        <w:rPr>
          <w:lang w:val="bg-BG"/>
          <w:w w:val="100"/>
          <w:color w:val="000000"/>
          <w:position w:val="0"/>
        </w:rPr>
        <w:t>6 Д002-</w:t>
      </w:r>
    </w:p>
    <w:p>
      <w:pPr>
        <w:pStyle w:val="Style192"/>
        <w:framePr w:w="830" w:h="821" w:wrap="notBeside" w:vAnchor="text" w:hAnchor="text" w:x="8963" w:y="1064"/>
        <w:widowControl w:val="0"/>
        <w:keepNext w:val="0"/>
        <w:keepLines w:val="0"/>
        <w:shd w:val="clear" w:color="auto" w:fill="auto"/>
        <w:bidi w:val="0"/>
        <w:jc w:val="both"/>
        <w:spacing w:before="0" w:after="0"/>
        <w:ind w:left="0" w:right="0" w:firstLine="0"/>
      </w:pPr>
      <w:r>
        <w:rPr>
          <w:rStyle w:val="CharStyle466"/>
        </w:rPr>
        <w:t xml:space="preserve">:деяо </w:t>
      </w:r>
      <w:r>
        <w:rPr>
          <w:rStyle w:val="CharStyle463"/>
        </w:rPr>
        <w:t xml:space="preserve">на </w:t>
      </w:r>
      <w:r>
        <w:rPr>
          <w:rStyle w:val="CharStyle467"/>
        </w:rPr>
        <w:t xml:space="preserve">|р </w:t>
      </w:r>
      <w:r>
        <w:rPr>
          <w:rStyle w:val="CharStyle463"/>
        </w:rPr>
        <w:t>говори</w:t>
      </w:r>
    </w:p>
    <w:p>
      <w:pPr>
        <w:pStyle w:val="Style464"/>
        <w:framePr w:w="830" w:h="821" w:wrap="notBeside" w:vAnchor="text" w:hAnchor="text" w:x="8963" w:y="1064"/>
        <w:widowControl w:val="0"/>
        <w:keepNext w:val="0"/>
        <w:keepLines w:val="0"/>
        <w:shd w:val="clear" w:color="auto" w:fill="auto"/>
        <w:bidi w:val="0"/>
        <w:jc w:val="both"/>
        <w:spacing w:before="0" w:after="0" w:line="278" w:lineRule="exact"/>
        <w:ind w:left="0" w:right="0" w:firstLine="0"/>
      </w:pPr>
      <w:r>
        <w:rPr>
          <w:lang w:val="bg-BG"/>
          <w:w w:val="100"/>
          <w:color w:val="000000"/>
          <w:position w:val="0"/>
        </w:rPr>
        <w:t>I Д002-</w:t>
      </w:r>
    </w:p>
    <w:p>
      <w:pPr>
        <w:widowControl w:val="0"/>
        <w:rPr>
          <w:sz w:val="2"/>
          <w:szCs w:val="2"/>
        </w:rPr>
        <w:sectPr>
          <w:footerReference w:type="even" r:id="rId117"/>
          <w:footerReference w:type="default" r:id="rId118"/>
          <w:footerReference w:type="first" r:id="rId119"/>
          <w:titlePg/>
          <w:pgSz w:w="11909" w:h="16838"/>
          <w:pgMar w:top="52" w:left="842" w:right="842" w:bottom="536" w:header="0" w:footer="3" w:gutter="91"/>
          <w:rtlGutter/>
          <w:cols w:space="720"/>
          <w:noEndnote/>
          <w:docGrid w:linePitch="360"/>
        </w:sectPr>
      </w:pPr>
    </w:p>
    <w:p>
      <w:pPr>
        <w:pStyle w:val="Style26"/>
        <w:widowControl w:val="0"/>
        <w:keepNext w:val="0"/>
        <w:keepLines w:val="0"/>
        <w:shd w:val="clear" w:color="auto" w:fill="auto"/>
        <w:bidi w:val="0"/>
        <w:spacing w:before="0" w:after="0"/>
        <w:ind w:left="40" w:right="60" w:firstLine="760"/>
      </w:pPr>
      <w:r>
        <w:rPr>
          <w:rStyle w:val="CharStyle42"/>
        </w:rPr>
        <w:t>С Анекс №1 изх.№ Д002-167/15.12,2010 г, е изменен чд.5 от Договора, като в ал.1 за изпълнение на проекта е намален размера на предоставената сума от 1 800 000 лв. на 1 350 000 лв. Авансово изплатените средства за изпълнение на I етап са 900 000 лв., а за изпълнение на II етап са определени средства в размер на 450 000 лв. Същите са преведени по принадлежност с платежно нареждане от 17,12.2010 г.</w:t>
      </w:r>
    </w:p>
    <w:p>
      <w:pPr>
        <w:pStyle w:val="Style26"/>
        <w:widowControl w:val="0"/>
        <w:keepNext w:val="0"/>
        <w:keepLines w:val="0"/>
        <w:shd w:val="clear" w:color="auto" w:fill="auto"/>
        <w:bidi w:val="0"/>
        <w:spacing w:before="0" w:after="0"/>
        <w:ind w:left="40" w:right="60" w:firstLine="760"/>
      </w:pPr>
      <w:r>
        <w:rPr>
          <w:rStyle w:val="CharStyle42"/>
        </w:rPr>
        <w:t>Съгласно Финансовия план към Анекс №1, финансирането за II етап е предназначено за покриване на разходи както следва:</w:t>
      </w:r>
    </w:p>
    <w:p>
      <w:pPr>
        <w:pStyle w:val="Style47"/>
        <w:widowControl w:val="0"/>
        <w:keepNext w:val="0"/>
        <w:keepLines w:val="0"/>
        <w:shd w:val="clear" w:color="auto" w:fill="auto"/>
        <w:bidi w:val="0"/>
        <w:jc w:val="left"/>
        <w:spacing w:before="0" w:after="0"/>
        <w:ind w:left="40" w:right="980" w:firstLine="0"/>
      </w:pPr>
      <w:r>
        <w:pict>
          <v:shape id="_x0000_s1114" type="#_x0000_t202" style="position:absolute;margin-left:408.05pt;margin-top:-2.05pt;width:66.65pt;height:96.75pt;z-index:-125829334;mso-wrap-distance-left:5.pt;mso-wrap-distance-top:14.25pt;mso-wrap-distance-right:5.pt;mso-wrap-distance-bottom:2.05pt;mso-position-horizontal-relative:margin" filled="0" stroked="0">
            <v:textbox style="mso-fit-shape-to-text:t" inset="0,0,0,0">
              <w:txbxContent>
                <w:p>
                  <w:pPr>
                    <w:pStyle w:val="Style26"/>
                    <w:widowControl w:val="0"/>
                    <w:keepNext w:val="0"/>
                    <w:keepLines w:val="0"/>
                    <w:shd w:val="clear" w:color="auto" w:fill="auto"/>
                    <w:bidi w:val="0"/>
                    <w:jc w:val="right"/>
                    <w:spacing w:before="0" w:after="0"/>
                    <w:ind w:left="180" w:right="140" w:firstLine="0"/>
                  </w:pPr>
                  <w:r>
                    <w:rPr>
                      <w:rStyle w:val="CharStyle245"/>
                      <w:spacing w:val="0"/>
                    </w:rPr>
                    <w:t>333 000 лв. . 17 000 лв. 15 000 лв. 10 000 лв. 52 000 лв. 42 000 лв. 23 000 лв.</w:t>
                  </w:r>
                </w:p>
              </w:txbxContent>
            </v:textbox>
            <w10:wrap type="square" anchorx="margin"/>
          </v:shape>
        </w:pict>
      </w:r>
      <w:r>
        <w:rPr>
          <w:rStyle w:val="CharStyle50"/>
        </w:rPr>
        <w:t>за доставка на апаратура,оборудване, софтуер, база данни, материали, химикали, реактиви и консумативи..................</w:t>
      </w:r>
    </w:p>
    <w:p>
      <w:pPr>
        <w:pStyle w:val="Style47"/>
        <w:widowControl w:val="0"/>
        <w:keepNext w:val="0"/>
        <w:keepLines w:val="0"/>
        <w:shd w:val="clear" w:color="auto" w:fill="auto"/>
        <w:bidi w:val="0"/>
        <w:jc w:val="left"/>
        <w:spacing w:before="0" w:after="0"/>
        <w:ind w:left="40" w:right="0" w:firstLine="0"/>
      </w:pPr>
      <w:r>
        <w:rPr>
          <w:rStyle w:val="CharStyle50"/>
        </w:rPr>
        <w:t>обучение на млади специалисти.............................................</w:t>
      </w:r>
    </w:p>
    <w:p>
      <w:pPr>
        <w:pStyle w:val="Style47"/>
        <w:widowControl w:val="0"/>
        <w:keepNext w:val="0"/>
        <w:keepLines w:val="0"/>
        <w:shd w:val="clear" w:color="auto" w:fill="auto"/>
        <w:bidi w:val="0"/>
        <w:jc w:val="left"/>
        <w:spacing w:before="0" w:after="0"/>
        <w:ind w:left="40" w:right="0" w:firstLine="0"/>
      </w:pPr>
      <w:r>
        <w:rPr>
          <w:rStyle w:val="CharStyle50"/>
        </w:rPr>
        <w:t>командировки.,,,..,.....,..............,...,....,...,....,..,.....,.,,,...............,</w:t>
      </w:r>
    </w:p>
    <w:p>
      <w:pPr>
        <w:pStyle w:val="Style26"/>
        <w:tabs>
          <w:tab w:leader="dot" w:pos="5963" w:val="left"/>
        </w:tabs>
        <w:widowControl w:val="0"/>
        <w:keepNext w:val="0"/>
        <w:keepLines w:val="0"/>
        <w:shd w:val="clear" w:color="auto" w:fill="auto"/>
        <w:bidi w:val="0"/>
        <w:jc w:val="left"/>
        <w:spacing w:before="0" w:after="0"/>
        <w:ind w:left="40" w:right="0" w:firstLine="0"/>
      </w:pPr>
      <w:r>
        <w:rPr>
          <w:rStyle w:val="CharStyle42"/>
        </w:rPr>
        <w:t>разходи за възнаграждение</w:t>
        <w:tab/>
      </w:r>
    </w:p>
    <w:p>
      <w:pPr>
        <w:pStyle w:val="Style47"/>
        <w:widowControl w:val="0"/>
        <w:keepNext w:val="0"/>
        <w:keepLines w:val="0"/>
        <w:shd w:val="clear" w:color="auto" w:fill="auto"/>
        <w:bidi w:val="0"/>
        <w:jc w:val="left"/>
        <w:spacing w:before="0" w:after="0"/>
        <w:ind w:left="40" w:right="0" w:firstLine="0"/>
      </w:pPr>
      <w:r>
        <w:rPr>
          <w:rStyle w:val="CharStyle50"/>
        </w:rPr>
        <w:t>в т.ч.на членове на колектива,..,.........,....,....,,...,.........,.,.,,......</w:t>
      </w:r>
    </w:p>
    <w:p>
      <w:pPr>
        <w:pStyle w:val="Style26"/>
        <w:tabs>
          <w:tab w:leader="dot" w:pos="4384" w:val="left"/>
          <w:tab w:leader="dot" w:pos="5229" w:val="left"/>
          <w:tab w:leader="dot" w:pos="6011" w:val="left"/>
        </w:tabs>
        <w:widowControl w:val="0"/>
        <w:keepNext w:val="0"/>
        <w:keepLines w:val="0"/>
        <w:shd w:val="clear" w:color="auto" w:fill="auto"/>
        <w:bidi w:val="0"/>
        <w:jc w:val="left"/>
        <w:spacing w:before="0" w:after="0"/>
        <w:ind w:left="40" w:right="0" w:firstLine="0"/>
      </w:pPr>
      <w:r>
        <w:rPr>
          <w:rStyle w:val="CharStyle42"/>
        </w:rPr>
        <w:t>отчисления за базовата организация - 7%.</w:t>
        <w:tab/>
        <w:tab/>
        <w:tab/>
      </w:r>
    </w:p>
    <w:p>
      <w:pPr>
        <w:pStyle w:val="Style26"/>
        <w:widowControl w:val="0"/>
        <w:keepNext w:val="0"/>
        <w:keepLines w:val="0"/>
        <w:shd w:val="clear" w:color="auto" w:fill="auto"/>
        <w:bidi w:val="0"/>
        <w:spacing w:before="0" w:after="0"/>
        <w:ind w:left="40" w:right="60" w:firstLine="760"/>
      </w:pPr>
      <w:r>
        <w:rPr>
          <w:rStyle w:val="CharStyle42"/>
        </w:rPr>
        <w:t>Към 10.03.2012 г., за финансиране на проекта са преведени 1 350 000 лв., вместо полагащите се по заповед на управителя, във връзка е чл.29, ал.1 от ЗННИ и чл.32 от ПФНИ, - максимално 500 000 лв., или с 850000 лв. повече.</w:t>
      </w:r>
    </w:p>
    <w:p>
      <w:pPr>
        <w:pStyle w:val="Style63"/>
        <w:widowControl w:val="0"/>
        <w:keepNext w:val="0"/>
        <w:keepLines w:val="0"/>
        <w:shd w:val="clear" w:color="auto" w:fill="auto"/>
        <w:bidi w:val="0"/>
        <w:spacing w:before="0" w:after="0"/>
        <w:ind w:left="40" w:right="60" w:firstLine="760"/>
      </w:pPr>
      <w:r>
        <w:rPr>
          <w:rStyle w:val="CharStyle66"/>
          <w:b w:val="0"/>
          <w:bCs w:val="0"/>
        </w:rPr>
        <w:t xml:space="preserve">С неоснователно </w:t>
      </w:r>
      <w:r>
        <w:rPr>
          <w:rStyle w:val="CharStyle276"/>
          <w:b/>
          <w:bCs/>
        </w:rPr>
        <w:t xml:space="preserve">взетото решение от членовете на ИС доц. Ваня Добрева, проф. Сабина Захариева, чл.кор. Соломон Салтиел, доцЛена Русенова, ст.н.с. Параскева </w:t>
      </w:r>
      <w:r>
        <w:rPr>
          <w:rStyle w:val="CharStyle66"/>
          <w:b w:val="0"/>
          <w:bCs w:val="0"/>
        </w:rPr>
        <w:t xml:space="preserve">Михайлова </w:t>
      </w:r>
      <w:r>
        <w:rPr>
          <w:rStyle w:val="CharStyle276"/>
          <w:b/>
          <w:bCs/>
        </w:rPr>
        <w:t xml:space="preserve">и </w:t>
      </w:r>
      <w:r>
        <w:rPr>
          <w:rStyle w:val="CharStyle66"/>
          <w:b w:val="0"/>
          <w:bCs w:val="0"/>
        </w:rPr>
        <w:t xml:space="preserve">проф. </w:t>
      </w:r>
      <w:r>
        <w:rPr>
          <w:rStyle w:val="CharStyle276"/>
          <w:b/>
          <w:bCs/>
        </w:rPr>
        <w:t xml:space="preserve">Георги Стоянов за финансиране на проекта </w:t>
      </w:r>
      <w:r>
        <w:rPr>
          <w:rStyle w:val="CharStyle66"/>
          <w:b w:val="0"/>
          <w:bCs w:val="0"/>
        </w:rPr>
        <w:t xml:space="preserve">в размер </w:t>
      </w:r>
      <w:r>
        <w:rPr>
          <w:rStyle w:val="CharStyle276"/>
          <w:b/>
          <w:bCs/>
        </w:rPr>
        <w:t xml:space="preserve">на 1800000 лв. е </w:t>
      </w:r>
      <w:r>
        <w:rPr>
          <w:rStyle w:val="CharStyle66"/>
          <w:b w:val="0"/>
          <w:bCs w:val="0"/>
        </w:rPr>
        <w:t xml:space="preserve">създадена възможност </w:t>
      </w:r>
      <w:r>
        <w:rPr>
          <w:rStyle w:val="CharStyle276"/>
          <w:b/>
          <w:bCs/>
        </w:rPr>
        <w:t xml:space="preserve">да се изразходват 850 000 </w:t>
      </w:r>
      <w:r>
        <w:rPr>
          <w:rStyle w:val="CharStyle66"/>
          <w:b w:val="0"/>
          <w:bCs w:val="0"/>
        </w:rPr>
        <w:t xml:space="preserve">лв, целеви </w:t>
      </w:r>
      <w:r>
        <w:rPr>
          <w:rStyle w:val="CharStyle276"/>
          <w:b/>
          <w:bCs/>
        </w:rPr>
        <w:t xml:space="preserve">бюджетни средства по конкурс „Интегрирани научни центрове в университетите” в нарушение на реда за финансиране, определен в утвърдената от </w:t>
      </w:r>
      <w:r>
        <w:rPr>
          <w:rStyle w:val="CharStyle66"/>
          <w:b w:val="0"/>
          <w:bCs w:val="0"/>
        </w:rPr>
        <w:t xml:space="preserve">тях Методика, </w:t>
      </w:r>
      <w:r>
        <w:rPr>
          <w:rStyle w:val="CharStyle276"/>
          <w:b/>
          <w:bCs/>
        </w:rPr>
        <w:t>по реда на чл.30, ал.1 от ПФНИ; заповедта на управителя, във връзка с чл.29, ал.1 от ЗННИ и чл.32 от ПФНИ.</w:t>
      </w:r>
    </w:p>
    <w:p>
      <w:pPr>
        <w:pStyle w:val="Style63"/>
        <w:widowControl w:val="0"/>
        <w:keepNext w:val="0"/>
        <w:keepLines w:val="0"/>
        <w:shd w:val="clear" w:color="auto" w:fill="auto"/>
        <w:bidi w:val="0"/>
        <w:spacing w:before="0" w:after="236" w:line="269" w:lineRule="exact"/>
        <w:ind w:left="40" w:right="60" w:firstLine="760"/>
      </w:pPr>
      <w:r>
        <w:rPr>
          <w:rStyle w:val="CharStyle276"/>
          <w:b/>
          <w:bCs/>
        </w:rPr>
        <w:t xml:space="preserve">За установеното нарушение не се съставиха </w:t>
      </w:r>
      <w:r>
        <w:rPr>
          <w:rStyle w:val="CharStyle66"/>
          <w:b w:val="0"/>
          <w:bCs w:val="0"/>
        </w:rPr>
        <w:t xml:space="preserve">АУАВ </w:t>
      </w:r>
      <w:r>
        <w:rPr>
          <w:rStyle w:val="CharStyle276"/>
          <w:b/>
          <w:bCs/>
        </w:rPr>
        <w:t xml:space="preserve">на </w:t>
      </w:r>
      <w:r>
        <w:rPr>
          <w:rStyle w:val="CharStyle66"/>
          <w:b w:val="0"/>
          <w:bCs w:val="0"/>
        </w:rPr>
        <w:t xml:space="preserve">членовете </w:t>
      </w:r>
      <w:r>
        <w:rPr>
          <w:rStyle w:val="CharStyle276"/>
          <w:b/>
          <w:bCs/>
        </w:rPr>
        <w:t xml:space="preserve">на ИС, тъй като решението </w:t>
      </w:r>
      <w:r>
        <w:rPr>
          <w:rStyle w:val="CharStyle66"/>
          <w:b w:val="0"/>
          <w:bCs w:val="0"/>
        </w:rPr>
        <w:t xml:space="preserve">на </w:t>
      </w:r>
      <w:r>
        <w:rPr>
          <w:rStyle w:val="CharStyle276"/>
          <w:b/>
          <w:bCs/>
        </w:rPr>
        <w:t xml:space="preserve">съвета е акт на колективен орган на управление, а административната отговорност е </w:t>
      </w:r>
      <w:r>
        <w:rPr>
          <w:rStyle w:val="CharStyle66"/>
          <w:b w:val="0"/>
          <w:bCs w:val="0"/>
        </w:rPr>
        <w:t>персонална.</w:t>
      </w:r>
    </w:p>
    <w:p>
      <w:pPr>
        <w:pStyle w:val="Style26"/>
        <w:widowControl w:val="0"/>
        <w:keepNext w:val="0"/>
        <w:keepLines w:val="0"/>
        <w:shd w:val="clear" w:color="auto" w:fill="auto"/>
        <w:bidi w:val="0"/>
        <w:spacing w:before="0" w:after="0"/>
        <w:ind w:left="40" w:right="60" w:firstLine="760"/>
      </w:pPr>
      <w:r>
        <w:rPr>
          <w:rStyle w:val="CharStyle42"/>
        </w:rPr>
        <w:t xml:space="preserve">В приложение №1, неразделна част от Договора са отразени задачите на проекта и очаквания резултат от изпълнението им. Техническият и Финансовият отчет за изпълнение на първия етап </w:t>
      </w:r>
      <w:r>
        <w:rPr>
          <w:rStyle w:val="CharStyle42"/>
          <w:lang w:val="en-US"/>
        </w:rPr>
        <w:t xml:space="preserve">INZ01/0124 </w:t>
      </w:r>
      <w:r>
        <w:rPr>
          <w:rStyle w:val="CharStyle42"/>
        </w:rPr>
        <w:t>на тема : „Център за върхови постижение и технологични иновации към Софийски университет” са представени на ПНЕК с писмо вх.№94ИИ/0005 от 29.06.2010 г. в рамките на 18 месеца от подписването на Договора.</w:t>
      </w:r>
    </w:p>
    <w:p>
      <w:pPr>
        <w:pStyle w:val="Style26"/>
        <w:widowControl w:val="0"/>
        <w:keepNext w:val="0"/>
        <w:keepLines w:val="0"/>
        <w:shd w:val="clear" w:color="auto" w:fill="auto"/>
        <w:bidi w:val="0"/>
        <w:spacing w:before="0" w:after="0"/>
        <w:ind w:left="40" w:right="60" w:firstLine="760"/>
      </w:pPr>
      <w:r>
        <w:rPr>
          <w:rStyle w:val="CharStyle42"/>
        </w:rPr>
        <w:t xml:space="preserve">Крайният срок за отчитане изпълнението на научноизследователския проект </w:t>
      </w:r>
      <w:r>
        <w:rPr>
          <w:rStyle w:val="CharStyle42"/>
          <w:lang w:val="en-US"/>
        </w:rPr>
        <w:t xml:space="preserve">INZ01/0124 </w:t>
      </w:r>
      <w:r>
        <w:rPr>
          <w:rStyle w:val="CharStyle42"/>
        </w:rPr>
        <w:t>на тема : „Център за върхови постижение и технологични иновации към Софийски университет" е до месец юни 2012 г.</w:t>
      </w:r>
    </w:p>
    <w:p>
      <w:pPr>
        <w:pStyle w:val="Style68"/>
        <w:widowControl w:val="0"/>
        <w:keepNext w:val="0"/>
        <w:keepLines w:val="0"/>
        <w:shd w:val="clear" w:color="auto" w:fill="auto"/>
        <w:bidi w:val="0"/>
        <w:jc w:val="both"/>
        <w:spacing w:before="0" w:after="0"/>
        <w:ind w:left="40" w:right="60" w:firstLine="760"/>
      </w:pPr>
      <w:r>
        <w:rPr>
          <w:rStyle w:val="CharStyle118"/>
        </w:rPr>
        <w:t xml:space="preserve">Видно от </w:t>
      </w:r>
      <w:r>
        <w:rPr>
          <w:rStyle w:val="CharStyle268"/>
        </w:rPr>
        <w:t xml:space="preserve">дадените рецензии, </w:t>
      </w:r>
      <w:r>
        <w:rPr>
          <w:rStyle w:val="CharStyle118"/>
        </w:rPr>
        <w:t xml:space="preserve">за </w:t>
      </w:r>
      <w:r>
        <w:rPr>
          <w:rStyle w:val="CharStyle268"/>
        </w:rPr>
        <w:t xml:space="preserve">изпълнението </w:t>
      </w:r>
      <w:r>
        <w:rPr>
          <w:rStyle w:val="CharStyle118"/>
        </w:rPr>
        <w:t xml:space="preserve">на всички задачи по работната </w:t>
      </w:r>
      <w:r>
        <w:rPr>
          <w:rStyle w:val="CharStyle268"/>
        </w:rPr>
        <w:t xml:space="preserve">програма </w:t>
      </w:r>
      <w:r>
        <w:rPr>
          <w:rStyle w:val="CharStyle118"/>
        </w:rPr>
        <w:t xml:space="preserve">през I етап, както </w:t>
      </w:r>
      <w:r>
        <w:rPr>
          <w:rStyle w:val="CharStyle268"/>
        </w:rPr>
        <w:t xml:space="preserve">и разходването и отчитането </w:t>
      </w:r>
      <w:r>
        <w:rPr>
          <w:rStyle w:val="CharStyle118"/>
        </w:rPr>
        <w:t xml:space="preserve">на </w:t>
      </w:r>
      <w:r>
        <w:rPr>
          <w:rStyle w:val="CharStyle268"/>
        </w:rPr>
        <w:t xml:space="preserve">предоставеното </w:t>
      </w:r>
      <w:r>
        <w:rPr>
          <w:rStyle w:val="CharStyle118"/>
        </w:rPr>
        <w:t xml:space="preserve">от </w:t>
      </w:r>
      <w:r>
        <w:rPr>
          <w:rStyle w:val="CharStyle268"/>
        </w:rPr>
        <w:t xml:space="preserve">Фонда </w:t>
      </w:r>
      <w:r>
        <w:rPr>
          <w:rStyle w:val="CharStyle118"/>
        </w:rPr>
        <w:t xml:space="preserve">финансиране е </w:t>
      </w:r>
      <w:r>
        <w:rPr>
          <w:rStyle w:val="CharStyle268"/>
        </w:rPr>
        <w:t xml:space="preserve">дадена отлична оценка. Не са направени забележки и препоръки към научния колектив за II </w:t>
      </w:r>
      <w:r>
        <w:rPr>
          <w:rStyle w:val="CharStyle118"/>
        </w:rPr>
        <w:t>етап.</w:t>
      </w:r>
    </w:p>
    <w:p>
      <w:pPr>
        <w:pStyle w:val="Style68"/>
        <w:widowControl w:val="0"/>
        <w:keepNext w:val="0"/>
        <w:keepLines w:val="0"/>
        <w:shd w:val="clear" w:color="auto" w:fill="auto"/>
        <w:bidi w:val="0"/>
        <w:jc w:val="both"/>
        <w:spacing w:before="0" w:after="283"/>
        <w:ind w:left="40" w:right="60" w:firstLine="760"/>
      </w:pPr>
      <w:r>
        <w:rPr>
          <w:rStyle w:val="CharStyle268"/>
        </w:rPr>
        <w:t>Тъй като екипа, извършващ финансовата инспекция не притежава нужната квалификация, не може да изрази становище относно постигането на целите и очаквания резултат от изпълнението на I етап на научноизследователските проекти.</w:t>
      </w:r>
    </w:p>
    <w:p>
      <w:pPr>
        <w:pStyle w:val="Style68"/>
        <w:widowControl w:val="0"/>
        <w:keepNext w:val="0"/>
        <w:keepLines w:val="0"/>
        <w:shd w:val="clear" w:color="auto" w:fill="auto"/>
        <w:bidi w:val="0"/>
        <w:jc w:val="right"/>
        <w:spacing w:before="0" w:after="256" w:line="220" w:lineRule="exact"/>
        <w:ind w:left="0" w:right="60" w:firstLine="0"/>
      </w:pPr>
      <w:r>
        <w:rPr>
          <w:rStyle w:val="CharStyle268"/>
        </w:rPr>
        <w:t xml:space="preserve">Приложение </w:t>
      </w:r>
      <w:r>
        <w:rPr>
          <w:rStyle w:val="CharStyle118"/>
        </w:rPr>
        <w:t xml:space="preserve">от </w:t>
      </w:r>
      <w:r>
        <w:rPr>
          <w:rStyle w:val="CharStyle268"/>
        </w:rPr>
        <w:t xml:space="preserve">№471 </w:t>
      </w:r>
      <w:r>
        <w:rPr>
          <w:rStyle w:val="CharStyle118"/>
        </w:rPr>
        <w:t>до № 509</w:t>
      </w:r>
    </w:p>
    <w:p>
      <w:pPr>
        <w:framePr w:h="221" w:hSpace="749" w:wrap="notBeside" w:vAnchor="text" w:hAnchor="text" w:x="750" w:y="1"/>
        <w:widowControl w:val="0"/>
        <w:jc w:val="center"/>
        <w:rPr>
          <w:sz w:val="0"/>
          <w:szCs w:val="0"/>
        </w:rPr>
      </w:pPr>
      <w:r>
        <w:pict>
          <v:shape id="_x0000_s1115" type="#_x0000_t75" style="width:130pt;height:11pt;">
            <v:imagedata r:id="rId120" r:href="rId121"/>
          </v:shape>
        </w:pict>
      </w:r>
    </w:p>
    <w:p>
      <w:pPr>
        <w:widowControl w:val="0"/>
        <w:rPr>
          <w:sz w:val="2"/>
          <w:szCs w:val="2"/>
        </w:rPr>
      </w:pPr>
    </w:p>
    <w:p>
      <w:pPr>
        <w:framePr w:w="1421" w:h="230" w:hSpace="3672" w:wrap="notBeside" w:vAnchor="text" w:hAnchor="text" w:x="3923" w:y="1"/>
        <w:widowControl w:val="0"/>
        <w:rPr>
          <w:sz w:val="0"/>
          <w:szCs w:val="0"/>
        </w:rPr>
      </w:pPr>
      <w:r>
        <w:pict>
          <v:shape id="_x0000_s1116" type="#_x0000_t75" style="width:71pt;height:12pt;">
            <v:imagedata r:id="rId122" r:href="rId123"/>
          </v:shape>
        </w:pict>
      </w:r>
    </w:p>
    <w:p>
      <w:pPr>
        <w:pStyle w:val="Style468"/>
        <w:framePr w:w="230" w:h="220" w:hSpace="3672" w:wrap="notBeside" w:vAnchor="text" w:hAnchor="text" w:x="3673" w:y="-7"/>
        <w:widowControl w:val="0"/>
        <w:keepNext w:val="0"/>
        <w:keepLines w:val="0"/>
        <w:shd w:val="clear" w:color="auto" w:fill="auto"/>
        <w:bidi w:val="0"/>
        <w:jc w:val="left"/>
        <w:spacing w:before="0" w:after="0" w:line="220" w:lineRule="exact"/>
        <w:ind w:left="0" w:right="0" w:firstLine="0"/>
      </w:pPr>
      <w:r>
        <w:rPr>
          <w:lang w:val="bg-BG"/>
          <w:w w:val="100"/>
          <w:spacing w:val="0"/>
          <w:color w:val="000000"/>
          <w:position w:val="0"/>
        </w:rPr>
        <w:t>пе</w:t>
      </w:r>
    </w:p>
    <w:p>
      <w:pPr>
        <w:widowControl w:val="0"/>
        <w:rPr>
          <w:sz w:val="2"/>
          <w:szCs w:val="2"/>
        </w:rPr>
      </w:pPr>
    </w:p>
    <w:p>
      <w:pPr>
        <w:pStyle w:val="Style68"/>
        <w:widowControl w:val="0"/>
        <w:keepNext w:val="0"/>
        <w:keepLines w:val="0"/>
        <w:shd w:val="clear" w:color="auto" w:fill="auto"/>
        <w:bidi w:val="0"/>
        <w:jc w:val="both"/>
        <w:spacing w:before="0" w:after="0" w:line="278" w:lineRule="exact"/>
        <w:ind w:left="40" w:right="60" w:firstLine="760"/>
      </w:pPr>
      <w:r>
        <w:pict>
          <v:shape id="_x0000_s1117" type="#_x0000_t75" style="position:absolute;margin-left:315.5pt;margin-top:26.65pt;width:177.1pt;height:94.1pt;z-index:-125829333;mso-wrap-distance-left:5.pt;mso-wrap-distance-right:5.pt;mso-position-horizontal-relative:margin" wrapcoords="0 0 21600 0 21600 21600 0 21600 0 0">
            <v:imagedata r:id="rId124" r:href="rId125"/>
            <w10:wrap type="tight" anchorx="margin"/>
          </v:shape>
        </w:pict>
      </w:r>
      <w:r>
        <w:pict>
          <v:shape id="_x0000_s1118" type="#_x0000_t202" style="position:absolute;margin-left:2.75pt;margin-top:25.05pt;width:318.1pt;height:27.6pt;z-index:-125829332;mso-wrap-distance-left:5.pt;mso-wrap-distance-right:5.pt;mso-position-horizontal-relative:margin" filled="0" stroked="0">
            <v:textbox style="mso-fit-shape-to-text:t" inset="0,0,0,0">
              <w:txbxContent>
                <w:p>
                  <w:pPr>
                    <w:pStyle w:val="Style68"/>
                    <w:widowControl w:val="0"/>
                    <w:keepNext w:val="0"/>
                    <w:keepLines w:val="0"/>
                    <w:shd w:val="clear" w:color="auto" w:fill="auto"/>
                    <w:bidi w:val="0"/>
                    <w:jc w:val="both"/>
                    <w:spacing w:before="0" w:after="0"/>
                    <w:ind w:left="0" w:right="100" w:firstLine="0"/>
                  </w:pPr>
                  <w:r>
                    <w:rPr>
                      <w:rStyle w:val="CharStyle241"/>
                      <w:spacing w:val="0"/>
                    </w:rPr>
                    <w:t xml:space="preserve">издаването </w:t>
                  </w:r>
                  <w:r>
                    <w:rPr>
                      <w:rStyle w:val="CharStyle89"/>
                      <w:spacing w:val="0"/>
                    </w:rPr>
                    <w:t xml:space="preserve">на реферирани </w:t>
                  </w:r>
                  <w:r>
                    <w:rPr>
                      <w:rStyle w:val="CharStyle241"/>
                      <w:spacing w:val="0"/>
                    </w:rPr>
                    <w:t xml:space="preserve">рецензирани български научни проектите е до три месеца </w:t>
                  </w:r>
                  <w:r>
                    <w:rPr>
                      <w:rStyle w:val="CharStyle89"/>
                      <w:spacing w:val="0"/>
                    </w:rPr>
                    <w:t xml:space="preserve">и </w:t>
                  </w:r>
                  <w:r>
                    <w:rPr>
                      <w:rStyle w:val="CharStyle241"/>
                      <w:spacing w:val="0"/>
                    </w:rPr>
                    <w:t xml:space="preserve">се извършва от НЕК </w:t>
                  </w:r>
                  <w:r>
                    <w:rPr>
                      <w:rStyle w:val="CharStyle89"/>
                      <w:spacing w:val="0"/>
                    </w:rPr>
                    <w:t xml:space="preserve">и </w:t>
                  </w:r>
                  <w:r>
                    <w:rPr>
                      <w:rStyle w:val="CharStyle241"/>
                      <w:spacing w:val="0"/>
                    </w:rPr>
                    <w:t xml:space="preserve">от двама </w:t>
                  </w:r>
                  <w:r>
                    <w:rPr>
                      <w:rStyle w:val="CharStyle246"/>
                      <w:lang w:val="en-US"/>
                    </w:rPr>
                    <w:t>i</w:t>
                  </w:r>
                </w:p>
              </w:txbxContent>
            </v:textbox>
            <w10:wrap type="square" anchorx="margin"/>
          </v:shape>
        </w:pict>
      </w:r>
      <w:r>
        <w:pict>
          <v:shape id="_x0000_s1119" type="#_x0000_t202" style="position:absolute;margin-left:2.75pt;margin-top:52.4pt;width:317.85pt;height:27.4pt;z-index:-125829331;mso-wrap-distance-left:5.pt;mso-wrap-distance-top:26.5pt;mso-wrap-distance-right:5.pt;mso-position-horizontal-relative:margin" filled="0" stroked="0">
            <v:textbox style="mso-fit-shape-to-text:t" inset="0,0,0,0">
              <w:txbxContent>
                <w:p>
                  <w:pPr>
                    <w:pStyle w:val="Style68"/>
                    <w:widowControl w:val="0"/>
                    <w:keepNext w:val="0"/>
                    <w:keepLines w:val="0"/>
                    <w:shd w:val="clear" w:color="auto" w:fill="auto"/>
                    <w:bidi w:val="0"/>
                    <w:jc w:val="right"/>
                    <w:spacing w:before="0" w:after="0"/>
                    <w:ind w:left="0" w:right="100" w:firstLine="0"/>
                  </w:pPr>
                  <w:r>
                    <w:rPr>
                      <w:rStyle w:val="CharStyle241"/>
                      <w:spacing w:val="0"/>
                    </w:rPr>
                    <w:t xml:space="preserve">Финансирането се реализира на база двустранен д представляван от ръководителя и финансово </w:t>
                  </w:r>
                  <w:r>
                    <w:rPr>
                      <w:rStyle w:val="CharStyle89"/>
                      <w:spacing w:val="0"/>
                    </w:rPr>
                    <w:t>отгово</w:t>
                  </w:r>
                </w:p>
              </w:txbxContent>
            </v:textbox>
            <w10:wrap type="square" anchorx="margin"/>
          </v:shape>
        </w:pict>
      </w:r>
      <w:r>
        <w:rPr>
          <w:rStyle w:val="CharStyle268"/>
        </w:rPr>
        <w:t xml:space="preserve">Съгласно заповедта за откриване на </w:t>
      </w:r>
      <w:r>
        <w:rPr>
          <w:rStyle w:val="CharStyle118"/>
        </w:rPr>
        <w:t xml:space="preserve">конкурсната </w:t>
      </w:r>
      <w:r>
        <w:rPr>
          <w:rStyle w:val="CharStyle268"/>
        </w:rPr>
        <w:t>процедура предварителния бюджет на конкурса за 2008 г. е в размер на 120 000 лв. Целта на конкурса е фщшзюощ подпомагане</w:t>
        <w:br w:type="page"/>
      </w:r>
      <w:r>
        <w:rPr>
          <w:rStyle w:val="CharStyle42"/>
        </w:rPr>
        <w:t xml:space="preserve">издателят/редколегиите/е в правото да </w:t>
      </w:r>
      <w:r>
        <w:rPr>
          <w:rStyle w:val="CharStyle271"/>
        </w:rPr>
        <w:t xml:space="preserve">сключва </w:t>
      </w:r>
      <w:r>
        <w:rPr>
          <w:rStyle w:val="CharStyle42"/>
        </w:rPr>
        <w:t xml:space="preserve">договори с </w:t>
      </w:r>
      <w:r>
        <w:rPr>
          <w:rStyle w:val="CharStyle271"/>
        </w:rPr>
        <w:t xml:space="preserve">издателства </w:t>
      </w:r>
      <w:r>
        <w:rPr>
          <w:rStyle w:val="CharStyle42"/>
        </w:rPr>
        <w:t xml:space="preserve">и </w:t>
      </w:r>
      <w:r>
        <w:rPr>
          <w:rStyle w:val="CharStyle271"/>
        </w:rPr>
        <w:t xml:space="preserve">печатници </w:t>
      </w:r>
      <w:r>
        <w:rPr>
          <w:rStyle w:val="CharStyle42"/>
        </w:rPr>
        <w:t xml:space="preserve">по </w:t>
      </w:r>
      <w:r>
        <w:rPr>
          <w:rStyle w:val="CharStyle271"/>
        </w:rPr>
        <w:t>свой избор.</w:t>
      </w:r>
    </w:p>
    <w:p>
      <w:pPr>
        <w:pStyle w:val="Style68"/>
        <w:widowControl w:val="0"/>
        <w:keepNext w:val="0"/>
        <w:keepLines w:val="0"/>
        <w:shd w:val="clear" w:color="auto" w:fill="auto"/>
        <w:bidi w:val="0"/>
        <w:jc w:val="left"/>
        <w:spacing w:before="0" w:after="0"/>
        <w:ind w:left="1200" w:right="60" w:hanging="400"/>
      </w:pPr>
      <w:r>
        <w:rPr>
          <w:rStyle w:val="CharStyle268"/>
        </w:rPr>
        <w:t xml:space="preserve">Средствата, отпуснати </w:t>
      </w:r>
      <w:r>
        <w:rPr>
          <w:rStyle w:val="CharStyle118"/>
        </w:rPr>
        <w:t xml:space="preserve">от Фонд „Научни </w:t>
      </w:r>
      <w:r>
        <w:rPr>
          <w:rStyle w:val="CharStyle268"/>
        </w:rPr>
        <w:t xml:space="preserve">изследвания” могат да бъдат изразходвани </w:t>
      </w:r>
      <w:r>
        <w:rPr>
          <w:rStyle w:val="CharStyle118"/>
        </w:rPr>
        <w:t xml:space="preserve">за: </w:t>
      </w:r>
      <w:r>
        <w:rPr>
          <w:rStyle w:val="CharStyle268"/>
        </w:rPr>
        <w:t xml:space="preserve">консумативи; </w:t>
      </w:r>
      <w:r>
        <w:rPr>
          <w:rStyle w:val="CharStyle118"/>
        </w:rPr>
        <w:t xml:space="preserve">предпечатна </w:t>
      </w:r>
      <w:r>
        <w:rPr>
          <w:rStyle w:val="CharStyle268"/>
        </w:rPr>
        <w:t xml:space="preserve">подготовка; </w:t>
      </w:r>
      <w:r>
        <w:rPr>
          <w:rStyle w:val="CharStyle118"/>
        </w:rPr>
        <w:t>печат;</w:t>
      </w:r>
    </w:p>
    <w:p>
      <w:pPr>
        <w:pStyle w:val="Style26"/>
        <w:widowControl w:val="0"/>
        <w:keepNext w:val="0"/>
        <w:keepLines w:val="0"/>
        <w:shd w:val="clear" w:color="auto" w:fill="auto"/>
        <w:bidi w:val="0"/>
        <w:jc w:val="left"/>
        <w:spacing w:before="0" w:after="0"/>
        <w:ind w:left="1200" w:right="0" w:firstLine="0"/>
      </w:pPr>
      <w:r>
        <w:rPr>
          <w:rStyle w:val="CharStyle42"/>
        </w:rPr>
        <w:t>книговезка обработка;</w:t>
      </w:r>
    </w:p>
    <w:p>
      <w:pPr>
        <w:pStyle w:val="Style68"/>
        <w:widowControl w:val="0"/>
        <w:keepNext w:val="0"/>
        <w:keepLines w:val="0"/>
        <w:shd w:val="clear" w:color="auto" w:fill="auto"/>
        <w:bidi w:val="0"/>
        <w:jc w:val="left"/>
        <w:spacing w:before="0" w:after="0"/>
        <w:ind w:left="1200" w:right="0" w:firstLine="0"/>
      </w:pPr>
      <w:r>
        <w:rPr>
          <w:rStyle w:val="CharStyle268"/>
        </w:rPr>
        <w:t xml:space="preserve">разходи </w:t>
      </w:r>
      <w:r>
        <w:rPr>
          <w:rStyle w:val="CharStyle118"/>
        </w:rPr>
        <w:t xml:space="preserve">за </w:t>
      </w:r>
      <w:r>
        <w:rPr>
          <w:rStyle w:val="CharStyle268"/>
        </w:rPr>
        <w:t xml:space="preserve">труд/набор, </w:t>
      </w:r>
      <w:r>
        <w:rPr>
          <w:rStyle w:val="CharStyle118"/>
        </w:rPr>
        <w:t xml:space="preserve">печат и </w:t>
      </w:r>
      <w:r>
        <w:rPr>
          <w:rStyle w:val="CharStyle268"/>
        </w:rPr>
        <w:t>подвързване/.</w:t>
      </w:r>
    </w:p>
    <w:p>
      <w:pPr>
        <w:pStyle w:val="Style26"/>
        <w:widowControl w:val="0"/>
        <w:keepNext w:val="0"/>
        <w:keepLines w:val="0"/>
        <w:shd w:val="clear" w:color="auto" w:fill="auto"/>
        <w:bidi w:val="0"/>
        <w:spacing w:before="0" w:after="0"/>
        <w:ind w:left="60" w:right="60" w:firstLine="740"/>
      </w:pPr>
      <w:r>
        <w:rPr>
          <w:rStyle w:val="CharStyle42"/>
        </w:rPr>
        <w:t xml:space="preserve">От </w:t>
      </w:r>
      <w:r>
        <w:rPr>
          <w:rStyle w:val="CharStyle271"/>
        </w:rPr>
        <w:t xml:space="preserve">средствата, отпуснати </w:t>
      </w:r>
      <w:r>
        <w:rPr>
          <w:rStyle w:val="CharStyle42"/>
        </w:rPr>
        <w:t xml:space="preserve">по договора не се </w:t>
      </w:r>
      <w:r>
        <w:rPr>
          <w:rStyle w:val="CharStyle271"/>
        </w:rPr>
        <w:t xml:space="preserve">заплащат </w:t>
      </w:r>
      <w:r>
        <w:rPr>
          <w:rStyle w:val="CharStyle42"/>
        </w:rPr>
        <w:t xml:space="preserve">авторски </w:t>
      </w:r>
      <w:r>
        <w:rPr>
          <w:rStyle w:val="CharStyle271"/>
        </w:rPr>
        <w:t xml:space="preserve">хонорари. </w:t>
      </w:r>
      <w:r>
        <w:rPr>
          <w:rStyle w:val="CharStyle42"/>
        </w:rPr>
        <w:t xml:space="preserve">Съгласно </w:t>
      </w:r>
      <w:r>
        <w:rPr>
          <w:rStyle w:val="CharStyle271"/>
        </w:rPr>
        <w:t xml:space="preserve">изискванията </w:t>
      </w:r>
      <w:r>
        <w:rPr>
          <w:rStyle w:val="CharStyle42"/>
        </w:rPr>
        <w:t xml:space="preserve">на чл.29,ал.1 от </w:t>
      </w:r>
      <w:r>
        <w:rPr>
          <w:rStyle w:val="CharStyle271"/>
        </w:rPr>
        <w:t xml:space="preserve">ЗННИ, </w:t>
      </w:r>
      <w:r>
        <w:rPr>
          <w:rStyle w:val="CharStyle42"/>
        </w:rPr>
        <w:t xml:space="preserve">класираните от </w:t>
      </w:r>
      <w:r>
        <w:rPr>
          <w:rStyle w:val="CharStyle271"/>
        </w:rPr>
        <w:t xml:space="preserve">ВНЕК </w:t>
      </w:r>
      <w:r>
        <w:rPr>
          <w:rStyle w:val="CharStyle42"/>
        </w:rPr>
        <w:t xml:space="preserve">49 проекта са представени от </w:t>
      </w:r>
      <w:r>
        <w:rPr>
          <w:rStyle w:val="CharStyle271"/>
        </w:rPr>
        <w:t xml:space="preserve">управителя проф.Анастас Герджиков, </w:t>
      </w:r>
      <w:r>
        <w:rPr>
          <w:rStyle w:val="CharStyle42"/>
        </w:rPr>
        <w:t>за одобряване от ИС.</w:t>
      </w:r>
    </w:p>
    <w:p>
      <w:pPr>
        <w:pStyle w:val="Style26"/>
        <w:widowControl w:val="0"/>
        <w:keepNext w:val="0"/>
        <w:keepLines w:val="0"/>
        <w:shd w:val="clear" w:color="auto" w:fill="auto"/>
        <w:bidi w:val="0"/>
        <w:spacing w:before="0" w:after="0"/>
        <w:ind w:left="60" w:right="60" w:firstLine="740"/>
      </w:pPr>
      <w:r>
        <w:rPr>
          <w:rStyle w:val="CharStyle42"/>
        </w:rPr>
        <w:t xml:space="preserve">С т.5 от Протокол №37 от заседанието на ИС, състояло се на 19.12.2008г., на основание чл.12,т.5 от Правилника </w:t>
      </w:r>
      <w:r>
        <w:rPr>
          <w:rStyle w:val="CharStyle271"/>
        </w:rPr>
        <w:t xml:space="preserve">на </w:t>
      </w:r>
      <w:r>
        <w:rPr>
          <w:rStyle w:val="CharStyle42"/>
        </w:rPr>
        <w:t xml:space="preserve">Фонда, ИС одобрява класираните проекти по конкурса и определя </w:t>
      </w:r>
      <w:r>
        <w:rPr>
          <w:rStyle w:val="CharStyle271"/>
        </w:rPr>
        <w:t xml:space="preserve">размера </w:t>
      </w:r>
      <w:r>
        <w:rPr>
          <w:rStyle w:val="CharStyle42"/>
        </w:rPr>
        <w:t xml:space="preserve">на финансирането, което </w:t>
      </w:r>
      <w:r>
        <w:rPr>
          <w:rStyle w:val="CharStyle271"/>
        </w:rPr>
        <w:t xml:space="preserve">възлиза </w:t>
      </w:r>
      <w:r>
        <w:rPr>
          <w:rStyle w:val="CharStyle42"/>
        </w:rPr>
        <w:t>на 222 363 лв.</w:t>
      </w:r>
    </w:p>
    <w:p>
      <w:pPr>
        <w:pStyle w:val="Style26"/>
        <w:widowControl w:val="0"/>
        <w:keepNext w:val="0"/>
        <w:keepLines w:val="0"/>
        <w:shd w:val="clear" w:color="auto" w:fill="auto"/>
        <w:bidi w:val="0"/>
        <w:spacing w:before="0" w:after="283"/>
        <w:ind w:left="60" w:right="60" w:firstLine="740"/>
      </w:pPr>
      <w:r>
        <w:rPr>
          <w:rStyle w:val="CharStyle42"/>
        </w:rPr>
        <w:t xml:space="preserve">Видно от предоставените приложения към протокола на ИС са оценени 49 проекта, които са одобрени за финансиране. След </w:t>
      </w:r>
      <w:r>
        <w:rPr>
          <w:rStyle w:val="CharStyle271"/>
        </w:rPr>
        <w:t xml:space="preserve">проведената </w:t>
      </w:r>
      <w:r>
        <w:rPr>
          <w:rStyle w:val="CharStyle42"/>
        </w:rPr>
        <w:t xml:space="preserve">конкурсна процедура през 2008 г. за финансиране на проекти по конкурс „Българска научна </w:t>
      </w:r>
      <w:r>
        <w:rPr>
          <w:rStyle w:val="CharStyle271"/>
        </w:rPr>
        <w:t>периодика”,</w:t>
      </w:r>
      <w:r>
        <w:rPr>
          <w:rStyle w:val="CharStyle271"/>
          <w:lang w:val="en-US"/>
          <w:vertAlign w:val="superscript"/>
        </w:rPr>
        <w:t>/</w:t>
      </w:r>
      <w:r>
        <w:rPr>
          <w:rStyle w:val="CharStyle271"/>
          <w:lang w:val="en-US"/>
        </w:rPr>
        <w:t xml:space="preserve">NP/, </w:t>
      </w:r>
      <w:r>
        <w:rPr>
          <w:rStyle w:val="CharStyle42"/>
        </w:rPr>
        <w:t xml:space="preserve">са </w:t>
      </w:r>
      <w:r>
        <w:rPr>
          <w:rStyle w:val="CharStyle271"/>
        </w:rPr>
        <w:t xml:space="preserve">сключени </w:t>
      </w:r>
      <w:r>
        <w:rPr>
          <w:rStyle w:val="CharStyle42"/>
        </w:rPr>
        <w:t xml:space="preserve">49 </w:t>
      </w:r>
      <w:r>
        <w:rPr>
          <w:rStyle w:val="CharStyle271"/>
        </w:rPr>
        <w:t xml:space="preserve">договора </w:t>
      </w:r>
      <w:r>
        <w:rPr>
          <w:rStyle w:val="CharStyle42"/>
        </w:rPr>
        <w:t xml:space="preserve">на обща </w:t>
      </w:r>
      <w:r>
        <w:rPr>
          <w:rStyle w:val="CharStyle271"/>
        </w:rPr>
        <w:t xml:space="preserve">стойност </w:t>
      </w:r>
      <w:r>
        <w:rPr>
          <w:rStyle w:val="CharStyle42"/>
        </w:rPr>
        <w:t>222 363 лв.</w:t>
      </w:r>
    </w:p>
    <w:p>
      <w:pPr>
        <w:pStyle w:val="Style26"/>
        <w:widowControl w:val="0"/>
        <w:keepNext w:val="0"/>
        <w:keepLines w:val="0"/>
        <w:shd w:val="clear" w:color="auto" w:fill="auto"/>
        <w:bidi w:val="0"/>
        <w:jc w:val="left"/>
        <w:spacing w:before="0" w:after="205" w:line="220" w:lineRule="exact"/>
        <w:ind w:left="6380" w:right="0" w:firstLine="0"/>
      </w:pPr>
      <w:r>
        <w:rPr>
          <w:rStyle w:val="CharStyle42"/>
        </w:rPr>
        <w:t>Приложение №№ 510-512</w:t>
      </w:r>
    </w:p>
    <w:p>
      <w:pPr>
        <w:pStyle w:val="Style63"/>
        <w:widowControl w:val="0"/>
        <w:keepNext w:val="0"/>
        <w:keepLines w:val="0"/>
        <w:shd w:val="clear" w:color="auto" w:fill="auto"/>
        <w:bidi w:val="0"/>
        <w:spacing w:before="0" w:after="0"/>
        <w:ind w:left="60" w:right="60" w:firstLine="740"/>
      </w:pPr>
      <w:r>
        <w:rPr>
          <w:rStyle w:val="CharStyle281"/>
          <w:b w:val="0"/>
          <w:bCs w:val="0"/>
        </w:rPr>
        <w:t xml:space="preserve">14. </w:t>
      </w:r>
      <w:r>
        <w:rPr>
          <w:rStyle w:val="CharStyle276"/>
          <w:b/>
          <w:bCs/>
        </w:rPr>
        <w:t xml:space="preserve">Извърши </w:t>
      </w:r>
      <w:r>
        <w:rPr>
          <w:rStyle w:val="CharStyle281"/>
          <w:b w:val="0"/>
          <w:bCs w:val="0"/>
        </w:rPr>
        <w:t xml:space="preserve">се </w:t>
      </w:r>
      <w:r>
        <w:rPr>
          <w:rStyle w:val="CharStyle276"/>
          <w:b/>
          <w:bCs/>
        </w:rPr>
        <w:t xml:space="preserve">репрезентативна проверка на финансовите </w:t>
      </w:r>
      <w:r>
        <w:rPr>
          <w:rStyle w:val="CharStyle281"/>
          <w:b w:val="0"/>
          <w:bCs w:val="0"/>
        </w:rPr>
        <w:t xml:space="preserve">отчети </w:t>
      </w:r>
      <w:r>
        <w:rPr>
          <w:rStyle w:val="CharStyle276"/>
          <w:b/>
          <w:bCs/>
        </w:rPr>
        <w:t xml:space="preserve">по изпълнение </w:t>
      </w:r>
      <w:r>
        <w:rPr>
          <w:rStyle w:val="CharStyle281"/>
          <w:b w:val="0"/>
          <w:bCs w:val="0"/>
        </w:rPr>
        <w:t xml:space="preserve">на 1 </w:t>
      </w:r>
      <w:r>
        <w:rPr>
          <w:rStyle w:val="CharStyle276"/>
          <w:b/>
          <w:bCs/>
        </w:rPr>
        <w:t xml:space="preserve">етап на проекти, на които не са преведени средства </w:t>
      </w:r>
      <w:r>
        <w:rPr>
          <w:rStyle w:val="CharStyle281"/>
          <w:b w:val="0"/>
          <w:bCs w:val="0"/>
        </w:rPr>
        <w:t xml:space="preserve">за </w:t>
      </w:r>
      <w:r>
        <w:rPr>
          <w:rStyle w:val="CharStyle276"/>
          <w:b/>
          <w:bCs/>
        </w:rPr>
        <w:t>финансиране на II етап, при която се установи:</w:t>
      </w:r>
    </w:p>
    <w:p>
      <w:pPr>
        <w:pStyle w:val="Style145"/>
        <w:widowControl w:val="0"/>
        <w:keepNext w:val="0"/>
        <w:keepLines w:val="0"/>
        <w:shd w:val="clear" w:color="auto" w:fill="auto"/>
        <w:bidi w:val="0"/>
        <w:jc w:val="left"/>
        <w:spacing w:before="0" w:after="0"/>
        <w:ind w:left="60" w:right="0" w:firstLine="740"/>
      </w:pPr>
      <w:r>
        <w:rPr>
          <w:rStyle w:val="CharStyle470"/>
          <w:b/>
          <w:bCs/>
        </w:rPr>
        <w:t xml:space="preserve">1 .Договор </w:t>
      </w:r>
      <w:r>
        <w:rPr>
          <w:rStyle w:val="CharStyle331"/>
          <w:b/>
          <w:bCs/>
        </w:rPr>
        <w:t>Д0-113/15.12.2008г.</w:t>
      </w:r>
    </w:p>
    <w:p>
      <w:pPr>
        <w:pStyle w:val="Style26"/>
        <w:widowControl w:val="0"/>
        <w:keepNext w:val="0"/>
        <w:keepLines w:val="0"/>
        <w:shd w:val="clear" w:color="auto" w:fill="auto"/>
        <w:bidi w:val="0"/>
        <w:spacing w:before="0" w:after="0"/>
        <w:ind w:left="60" w:right="60" w:firstLine="740"/>
      </w:pPr>
      <w:r>
        <w:rPr>
          <w:rStyle w:val="CharStyle271"/>
        </w:rPr>
        <w:t xml:space="preserve">След </w:t>
      </w:r>
      <w:r>
        <w:rPr>
          <w:rStyle w:val="CharStyle42"/>
        </w:rPr>
        <w:t xml:space="preserve">проведена конкурсна сесия </w:t>
      </w:r>
      <w:r>
        <w:rPr>
          <w:rStyle w:val="CharStyle271"/>
        </w:rPr>
        <w:t xml:space="preserve">„Стимулиране </w:t>
      </w:r>
      <w:r>
        <w:rPr>
          <w:rStyle w:val="CharStyle42"/>
        </w:rPr>
        <w:t xml:space="preserve">на </w:t>
      </w:r>
      <w:r>
        <w:rPr>
          <w:rStyle w:val="CharStyle271"/>
        </w:rPr>
        <w:t xml:space="preserve">научните изследвания </w:t>
      </w:r>
      <w:r>
        <w:rPr>
          <w:rStyle w:val="CharStyle42"/>
        </w:rPr>
        <w:t xml:space="preserve">в държжавните висши </w:t>
      </w:r>
      <w:r>
        <w:rPr>
          <w:rStyle w:val="CharStyle271"/>
        </w:rPr>
        <w:t xml:space="preserve">училища”/В¥и/ </w:t>
      </w:r>
      <w:r>
        <w:rPr>
          <w:rStyle w:val="CharStyle42"/>
        </w:rPr>
        <w:t xml:space="preserve">за </w:t>
      </w:r>
      <w:r>
        <w:rPr>
          <w:rStyle w:val="CharStyle271"/>
        </w:rPr>
        <w:t xml:space="preserve">финансиране </w:t>
      </w:r>
      <w:r>
        <w:rPr>
          <w:rStyle w:val="CharStyle42"/>
        </w:rPr>
        <w:t xml:space="preserve">на проект </w:t>
      </w:r>
      <w:r>
        <w:rPr>
          <w:rStyle w:val="CharStyle42"/>
          <w:lang w:val="en-US"/>
        </w:rPr>
        <w:t>INZ01/01</w:t>
      </w:r>
      <w:r>
        <w:rPr>
          <w:rStyle w:val="CharStyle42"/>
        </w:rPr>
        <w:t xml:space="preserve">17 на тема: </w:t>
      </w:r>
      <w:r>
        <w:rPr>
          <w:rStyle w:val="CharStyle271"/>
        </w:rPr>
        <w:t xml:space="preserve">„Система </w:t>
      </w:r>
      <w:r>
        <w:rPr>
          <w:rStyle w:val="CharStyle42"/>
        </w:rPr>
        <w:t xml:space="preserve">за събиране, съхранение </w:t>
      </w:r>
      <w:r>
        <w:rPr>
          <w:rStyle w:val="CharStyle271"/>
        </w:rPr>
        <w:t xml:space="preserve">и </w:t>
      </w:r>
      <w:r>
        <w:rPr>
          <w:rStyle w:val="CharStyle42"/>
        </w:rPr>
        <w:t xml:space="preserve">обработка на медицински </w:t>
      </w:r>
      <w:r>
        <w:rPr>
          <w:rStyle w:val="CharStyle271"/>
        </w:rPr>
        <w:t xml:space="preserve">данни”, </w:t>
      </w:r>
      <w:r>
        <w:rPr>
          <w:rStyle w:val="CharStyle42"/>
        </w:rPr>
        <w:t xml:space="preserve">са одобрени 570 000 лв. за целия </w:t>
      </w:r>
      <w:r>
        <w:rPr>
          <w:rStyle w:val="CharStyle271"/>
        </w:rPr>
        <w:t xml:space="preserve">програмен период </w:t>
      </w:r>
      <w:r>
        <w:rPr>
          <w:rStyle w:val="CharStyle42"/>
        </w:rPr>
        <w:t xml:space="preserve">от 36 </w:t>
      </w:r>
      <w:r>
        <w:rPr>
          <w:rStyle w:val="CharStyle271"/>
        </w:rPr>
        <w:t xml:space="preserve">м. Съгласно чл.5,ал.2,т.1 </w:t>
      </w:r>
      <w:r>
        <w:rPr>
          <w:rStyle w:val="CharStyle42"/>
        </w:rPr>
        <w:t xml:space="preserve">от договора за изпълнение на I етап от </w:t>
      </w:r>
      <w:r>
        <w:rPr>
          <w:rStyle w:val="CharStyle271"/>
        </w:rPr>
        <w:t xml:space="preserve">проекта </w:t>
      </w:r>
      <w:r>
        <w:rPr>
          <w:rStyle w:val="CharStyle42"/>
        </w:rPr>
        <w:t>са одобрени 285 000лв., които са преведени с платежно нареждане на 19.12.2008 г.</w:t>
      </w:r>
    </w:p>
    <w:p>
      <w:pPr>
        <w:pStyle w:val="Style26"/>
        <w:widowControl w:val="0"/>
        <w:keepNext w:val="0"/>
        <w:keepLines w:val="0"/>
        <w:shd w:val="clear" w:color="auto" w:fill="auto"/>
        <w:bidi w:val="0"/>
        <w:spacing w:before="0" w:after="0"/>
        <w:ind w:left="60" w:right="60" w:firstLine="740"/>
      </w:pPr>
      <w:r>
        <w:rPr>
          <w:rStyle w:val="CharStyle42"/>
        </w:rPr>
        <w:t xml:space="preserve">Срокът </w:t>
      </w:r>
      <w:r>
        <w:rPr>
          <w:rStyle w:val="CharStyle271"/>
        </w:rPr>
        <w:t xml:space="preserve">за </w:t>
      </w:r>
      <w:r>
        <w:rPr>
          <w:rStyle w:val="CharStyle42"/>
        </w:rPr>
        <w:t xml:space="preserve">изпълнение на I етап е 18 </w:t>
      </w:r>
      <w:r>
        <w:rPr>
          <w:rStyle w:val="CharStyle271"/>
        </w:rPr>
        <w:t xml:space="preserve">м. </w:t>
      </w:r>
      <w:r>
        <w:rPr>
          <w:rStyle w:val="CharStyle42"/>
        </w:rPr>
        <w:t xml:space="preserve">от превеждане на финансирането, т.е. </w:t>
      </w:r>
      <w:r>
        <w:rPr>
          <w:rStyle w:val="CharStyle271"/>
        </w:rPr>
        <w:t xml:space="preserve">изпълнението </w:t>
      </w:r>
      <w:r>
        <w:rPr>
          <w:rStyle w:val="CharStyle42"/>
        </w:rPr>
        <w:t xml:space="preserve">на I етап е </w:t>
      </w:r>
      <w:r>
        <w:rPr>
          <w:rStyle w:val="CharStyle271"/>
        </w:rPr>
        <w:t xml:space="preserve">месец </w:t>
      </w:r>
      <w:r>
        <w:rPr>
          <w:rStyle w:val="CharStyle42"/>
        </w:rPr>
        <w:t>юни 20 Юг., а отчитането е в рамките на три месеца от изтичането на срока за изпълнение -до месец септември 201 Ог.</w:t>
      </w:r>
    </w:p>
    <w:p>
      <w:pPr>
        <w:pStyle w:val="Style26"/>
        <w:widowControl w:val="0"/>
        <w:keepNext w:val="0"/>
        <w:keepLines w:val="0"/>
        <w:shd w:val="clear" w:color="auto" w:fill="auto"/>
        <w:bidi w:val="0"/>
        <w:spacing w:before="0" w:after="0"/>
        <w:ind w:left="60" w:right="60" w:firstLine="740"/>
      </w:pPr>
      <w:r>
        <w:rPr>
          <w:rStyle w:val="CharStyle42"/>
        </w:rPr>
        <w:t xml:space="preserve">Договора е сключен </w:t>
      </w:r>
      <w:r>
        <w:rPr>
          <w:rStyle w:val="CharStyle271"/>
        </w:rPr>
        <w:t xml:space="preserve">между Фонда </w:t>
      </w:r>
      <w:r>
        <w:rPr>
          <w:rStyle w:val="CharStyle42"/>
        </w:rPr>
        <w:t xml:space="preserve">и Научноизследователски сектор на ТУ </w:t>
      </w:r>
      <w:r>
        <w:rPr>
          <w:rStyle w:val="CharStyle271"/>
        </w:rPr>
        <w:t xml:space="preserve">София, </w:t>
      </w:r>
      <w:r>
        <w:rPr>
          <w:rStyle w:val="CharStyle42"/>
        </w:rPr>
        <w:t xml:space="preserve">представляван от </w:t>
      </w:r>
      <w:r>
        <w:rPr>
          <w:rStyle w:val="CharStyle271"/>
        </w:rPr>
        <w:t xml:space="preserve">Никола </w:t>
      </w:r>
      <w:r>
        <w:rPr>
          <w:rStyle w:val="CharStyle42"/>
        </w:rPr>
        <w:t xml:space="preserve">Георгиев Калоянов - </w:t>
      </w:r>
      <w:r>
        <w:rPr>
          <w:rStyle w:val="CharStyle271"/>
        </w:rPr>
        <w:t xml:space="preserve">зам.ректор </w:t>
      </w:r>
      <w:r>
        <w:rPr>
          <w:rStyle w:val="CharStyle42"/>
        </w:rPr>
        <w:t xml:space="preserve">на ТУ и Иванка Станойкова Борисова - </w:t>
      </w:r>
      <w:r>
        <w:rPr>
          <w:rStyle w:val="CharStyle271"/>
        </w:rPr>
        <w:t xml:space="preserve">гл.счетоводител </w:t>
      </w:r>
      <w:r>
        <w:rPr>
          <w:rStyle w:val="CharStyle42"/>
        </w:rPr>
        <w:t>и ръководител на проекта Огня Наков Наков.</w:t>
      </w:r>
    </w:p>
    <w:p>
      <w:pPr>
        <w:pStyle w:val="Style26"/>
        <w:widowControl w:val="0"/>
        <w:keepNext w:val="0"/>
        <w:keepLines w:val="0"/>
        <w:shd w:val="clear" w:color="auto" w:fill="auto"/>
        <w:bidi w:val="0"/>
        <w:spacing w:before="0" w:after="0"/>
        <w:ind w:left="60" w:right="60" w:firstLine="740"/>
      </w:pPr>
      <w:r>
        <w:rPr>
          <w:rStyle w:val="CharStyle42"/>
        </w:rPr>
        <w:t xml:space="preserve">Финансовия отчет от </w:t>
      </w:r>
      <w:r>
        <w:rPr>
          <w:rStyle w:val="CharStyle271"/>
        </w:rPr>
        <w:t xml:space="preserve">изпълнението </w:t>
      </w:r>
      <w:r>
        <w:rPr>
          <w:rStyle w:val="CharStyle42"/>
        </w:rPr>
        <w:t xml:space="preserve">на I етап от проекта е представен пред : по </w:t>
      </w:r>
      <w:r>
        <w:rPr>
          <w:rStyle w:val="CharStyle271"/>
        </w:rPr>
        <w:t xml:space="preserve">математика </w:t>
      </w:r>
      <w:r>
        <w:rPr>
          <w:rStyle w:val="CharStyle42"/>
        </w:rPr>
        <w:t xml:space="preserve">и информатика с писмо вх.№ 9400/3 от </w:t>
      </w:r>
      <w:r>
        <w:rPr>
          <w:rStyle w:val="CharStyle271"/>
        </w:rPr>
        <w:t xml:space="preserve">02.07.20 Юг, След </w:t>
      </w:r>
      <w:r>
        <w:rPr>
          <w:rStyle w:val="CharStyle42"/>
        </w:rPr>
        <w:t xml:space="preserve">оценяване </w:t>
      </w:r>
      <w:r>
        <w:rPr>
          <w:rStyle w:val="CharStyle271"/>
        </w:rPr>
        <w:t xml:space="preserve">изпълнението </w:t>
      </w:r>
      <w:r>
        <w:rPr>
          <w:rStyle w:val="CharStyle42"/>
        </w:rPr>
        <w:t xml:space="preserve">на I етап от проекта от </w:t>
      </w:r>
      <w:r>
        <w:rPr>
          <w:rStyle w:val="CharStyle271"/>
        </w:rPr>
        <w:t xml:space="preserve">двама </w:t>
      </w:r>
      <w:r>
        <w:rPr>
          <w:rStyle w:val="CharStyle42"/>
        </w:rPr>
        <w:t xml:space="preserve">рецензенти, с </w:t>
      </w:r>
      <w:r>
        <w:rPr>
          <w:rStyle w:val="CharStyle271"/>
        </w:rPr>
        <w:t xml:space="preserve">Протокол №7/01,12.20Юг,, ПНЕК </w:t>
      </w:r>
      <w:r>
        <w:rPr>
          <w:rStyle w:val="CharStyle42"/>
        </w:rPr>
        <w:t xml:space="preserve">приема отчета с </w:t>
      </w:r>
      <w:r>
        <w:rPr>
          <w:rStyle w:val="CharStyle271"/>
        </w:rPr>
        <w:t xml:space="preserve">добра </w:t>
      </w:r>
      <w:r>
        <w:rPr>
          <w:rStyle w:val="CharStyle42"/>
        </w:rPr>
        <w:t xml:space="preserve">оценка и </w:t>
      </w:r>
      <w:r>
        <w:rPr>
          <w:rStyle w:val="CharStyle271"/>
        </w:rPr>
        <w:t xml:space="preserve">предлага </w:t>
      </w:r>
      <w:r>
        <w:rPr>
          <w:rStyle w:val="CharStyle42"/>
        </w:rPr>
        <w:t xml:space="preserve">да се направи финансов </w:t>
      </w:r>
      <w:r>
        <w:rPr>
          <w:rStyle w:val="CharStyle271"/>
        </w:rPr>
        <w:t xml:space="preserve">одит </w:t>
      </w:r>
      <w:r>
        <w:rPr>
          <w:rStyle w:val="CharStyle42"/>
        </w:rPr>
        <w:t xml:space="preserve">на проекта. С Протокол№15 от </w:t>
      </w:r>
      <w:r>
        <w:rPr>
          <w:rStyle w:val="CharStyle271"/>
        </w:rPr>
        <w:t xml:space="preserve">проведено заседание на 06.12.20Юг., </w:t>
      </w:r>
      <w:r>
        <w:rPr>
          <w:rStyle w:val="CharStyle42"/>
        </w:rPr>
        <w:t xml:space="preserve">ИС </w:t>
      </w:r>
      <w:r>
        <w:rPr>
          <w:rStyle w:val="CharStyle271"/>
        </w:rPr>
        <w:t xml:space="preserve">приема предложението, като не одобрява </w:t>
      </w:r>
      <w:r>
        <w:rPr>
          <w:rStyle w:val="CharStyle42"/>
        </w:rPr>
        <w:t xml:space="preserve">финансиране за </w:t>
      </w:r>
      <w:r>
        <w:rPr>
          <w:rStyle w:val="CharStyle271"/>
        </w:rPr>
        <w:t xml:space="preserve">II </w:t>
      </w:r>
      <w:r>
        <w:rPr>
          <w:rStyle w:val="CharStyle42"/>
        </w:rPr>
        <w:t>етап.</w:t>
      </w:r>
    </w:p>
    <w:p>
      <w:pPr>
        <w:pStyle w:val="Style68"/>
        <w:widowControl w:val="0"/>
        <w:keepNext w:val="0"/>
        <w:keepLines w:val="0"/>
        <w:shd w:val="clear" w:color="auto" w:fill="auto"/>
        <w:bidi w:val="0"/>
        <w:jc w:val="left"/>
        <w:spacing w:before="0" w:after="0"/>
        <w:ind w:left="60" w:right="60" w:firstLine="740"/>
      </w:pPr>
      <w:r>
        <w:rPr>
          <w:rStyle w:val="CharStyle118"/>
        </w:rPr>
        <w:t xml:space="preserve">При извършената </w:t>
      </w:r>
      <w:r>
        <w:rPr>
          <w:rStyle w:val="CharStyle268"/>
        </w:rPr>
        <w:t xml:space="preserve">репрезентативна </w:t>
      </w:r>
      <w:r>
        <w:rPr>
          <w:rStyle w:val="CharStyle118"/>
        </w:rPr>
        <w:t xml:space="preserve">проверка на </w:t>
      </w:r>
      <w:r>
        <w:rPr>
          <w:rStyle w:val="CharStyle268"/>
        </w:rPr>
        <w:t xml:space="preserve">предоставените </w:t>
      </w:r>
      <w:r>
        <w:rPr>
          <w:rStyle w:val="CharStyle118"/>
        </w:rPr>
        <w:t xml:space="preserve">разходооправдателни </w:t>
      </w:r>
      <w:r>
        <w:rPr>
          <w:rStyle w:val="CharStyle268"/>
        </w:rPr>
        <w:t>документи се установи:</w:t>
      </w:r>
    </w:p>
    <w:p>
      <w:pPr>
        <w:pStyle w:val="Style26"/>
        <w:widowControl w:val="0"/>
        <w:keepNext w:val="0"/>
        <w:keepLines w:val="0"/>
        <w:shd w:val="clear" w:color="auto" w:fill="auto"/>
        <w:bidi w:val="0"/>
        <w:jc w:val="left"/>
        <w:spacing w:before="0" w:after="0"/>
        <w:ind w:left="60" w:right="0" w:firstLine="740"/>
      </w:pPr>
      <w:r>
        <w:rPr>
          <w:rStyle w:val="CharStyle42"/>
        </w:rPr>
        <w:t xml:space="preserve">По финансовия отчет за </w:t>
      </w:r>
      <w:r>
        <w:rPr>
          <w:rStyle w:val="CharStyle271"/>
        </w:rPr>
        <w:t xml:space="preserve">изпълнение </w:t>
      </w:r>
      <w:r>
        <w:rPr>
          <w:rStyle w:val="CharStyle42"/>
        </w:rPr>
        <w:t xml:space="preserve">на I етап от </w:t>
      </w:r>
      <w:r>
        <w:rPr>
          <w:rStyle w:val="CharStyle271"/>
        </w:rPr>
        <w:t xml:space="preserve">проекта </w:t>
      </w:r>
      <w:r>
        <w:rPr>
          <w:rStyle w:val="CharStyle42"/>
        </w:rPr>
        <w:t xml:space="preserve">са </w:t>
      </w:r>
      <w:r>
        <w:rPr>
          <w:rStyle w:val="CharStyle271"/>
        </w:rPr>
        <w:t>отчетени:</w:t>
      </w:r>
    </w:p>
    <w:p>
      <w:pPr>
        <w:pStyle w:val="Style68"/>
        <w:widowControl w:val="0"/>
        <w:keepNext w:val="0"/>
        <w:keepLines w:val="0"/>
        <w:shd w:val="clear" w:color="auto" w:fill="auto"/>
        <w:bidi w:val="0"/>
        <w:jc w:val="left"/>
        <w:spacing w:before="0" w:after="0"/>
        <w:ind w:left="60" w:right="0" w:firstLine="740"/>
      </w:pPr>
      <w:r>
        <w:rPr>
          <w:rStyle w:val="CharStyle370"/>
        </w:rPr>
        <w:t xml:space="preserve">По </w:t>
      </w:r>
      <w:r>
        <w:rPr>
          <w:rStyle w:val="CharStyle471"/>
        </w:rPr>
        <w:t xml:space="preserve">т. </w:t>
      </w:r>
      <w:r>
        <w:rPr>
          <w:rStyle w:val="CharStyle370"/>
        </w:rPr>
        <w:t xml:space="preserve">1 </w:t>
      </w:r>
      <w:r>
        <w:rPr>
          <w:rStyle w:val="CharStyle471"/>
        </w:rPr>
        <w:t xml:space="preserve">апаратура, оборудване </w:t>
      </w:r>
      <w:r>
        <w:rPr>
          <w:rStyle w:val="CharStyle370"/>
        </w:rPr>
        <w:t xml:space="preserve">и </w:t>
      </w:r>
      <w:r>
        <w:rPr>
          <w:rStyle w:val="CharStyle471"/>
        </w:rPr>
        <w:t>консумативи</w:t>
      </w:r>
    </w:p>
    <w:p>
      <w:pPr>
        <w:pStyle w:val="Style68"/>
        <w:numPr>
          <w:ilvl w:val="0"/>
          <w:numId w:val="77"/>
        </w:numPr>
        <w:tabs>
          <w:tab w:leader="none" w:pos="8849" w:val="left"/>
          <w:tab w:leader="none" w:pos="996" w:val="left"/>
        </w:tabs>
        <w:widowControl w:val="0"/>
        <w:keepNext w:val="0"/>
        <w:keepLines w:val="0"/>
        <w:shd w:val="clear" w:color="auto" w:fill="auto"/>
        <w:bidi w:val="0"/>
        <w:jc w:val="both"/>
        <w:spacing w:before="0" w:after="0"/>
        <w:ind w:left="60" w:right="60" w:firstLine="740"/>
      </w:pPr>
      <w:r>
        <w:rPr>
          <w:rStyle w:val="CharStyle268"/>
        </w:rPr>
        <w:t xml:space="preserve">фактури №№0000000028 и 0000000029 </w:t>
      </w:r>
      <w:r>
        <w:rPr>
          <w:rStyle w:val="CharStyle118"/>
        </w:rPr>
        <w:t xml:space="preserve">от 21.07.2009г. на </w:t>
      </w:r>
      <w:r>
        <w:rPr>
          <w:rStyle w:val="CharStyle268"/>
        </w:rPr>
        <w:t xml:space="preserve">обща стойност </w:t>
      </w:r>
      <w:r>
        <w:rPr>
          <w:rStyle w:val="CharStyle118"/>
        </w:rPr>
        <w:t xml:space="preserve">44 733 </w:t>
      </w:r>
      <w:r>
        <w:rPr>
          <w:rStyle w:val="CharStyle268"/>
        </w:rPr>
        <w:t xml:space="preserve">лв,, издадени от </w:t>
      </w:r>
      <w:r>
        <w:rPr>
          <w:rStyle w:val="CharStyle118"/>
        </w:rPr>
        <w:t xml:space="preserve">„Скрипто” </w:t>
      </w:r>
      <w:r>
        <w:rPr>
          <w:rStyle w:val="CharStyle268"/>
        </w:rPr>
        <w:t xml:space="preserve">ООД. Като наименование на </w:t>
      </w:r>
      <w:r>
        <w:rPr>
          <w:rStyle w:val="CharStyle118"/>
        </w:rPr>
        <w:t xml:space="preserve">доставката/услугата </w:t>
      </w:r>
      <w:r>
        <w:rPr>
          <w:rStyle w:val="CharStyle268"/>
        </w:rPr>
        <w:t xml:space="preserve">е посочено „Плащане по договор </w:t>
      </w:r>
      <w:r>
        <w:rPr>
          <w:rStyle w:val="CharStyle118"/>
        </w:rPr>
        <w:t xml:space="preserve">№Д002-113“ </w:t>
      </w:r>
      <w:r>
        <w:rPr>
          <w:rStyle w:val="CharStyle268"/>
        </w:rPr>
        <w:t xml:space="preserve">От така представените </w:t>
      </w:r>
      <w:r>
        <w:rPr>
          <w:rStyle w:val="CharStyle118"/>
        </w:rPr>
        <w:t xml:space="preserve">документи ^ </w:t>
      </w:r>
      <w:r>
        <w:rPr>
          <w:rStyle w:val="CharStyle118"/>
          <w:lang w:val="en-US"/>
        </w:rPr>
        <w:t xml:space="preserve">.jsf^Taaga </w:t>
      </w:r>
      <w:r>
        <w:rPr>
          <w:rStyle w:val="CharStyle268"/>
        </w:rPr>
        <w:t xml:space="preserve">ясно каква </w:t>
      </w:r>
      <w:r>
        <w:rPr>
          <w:rStyle w:val="CharStyle118"/>
        </w:rPr>
        <w:t xml:space="preserve">доставка/услуга </w:t>
      </w:r>
      <w:r>
        <w:rPr>
          <w:rStyle w:val="CharStyle268"/>
        </w:rPr>
        <w:t>е извършена във връзка с изпълнение на проект</w:t>
        <w:tab/>
        <w:t>приложен</w:t>
      </w:r>
    </w:p>
    <w:p>
      <w:pPr>
        <w:pStyle w:val="Style68"/>
        <w:tabs>
          <w:tab w:leader="none" w:pos="8119" w:val="left"/>
        </w:tabs>
        <w:widowControl w:val="0"/>
        <w:keepNext w:val="0"/>
        <w:keepLines w:val="0"/>
        <w:shd w:val="clear" w:color="auto" w:fill="auto"/>
        <w:bidi w:val="0"/>
        <w:jc w:val="both"/>
        <w:spacing w:before="0" w:after="0"/>
        <w:ind w:left="60" w:right="0" w:firstLine="0"/>
      </w:pPr>
      <w:r>
        <w:rPr>
          <w:rStyle w:val="CharStyle268"/>
        </w:rPr>
        <w:t>Договора за възлагане на услугата/доставката, както и плате^рге</w:t>
        <w:tab/>
        <w:t>ен\1и.^о</w:t>
      </w:r>
      <w:r>
        <w:rPr>
          <w:rStyle w:val="CharStyle273"/>
        </w:rPr>
        <w:t>кя</w:t>
      </w:r>
      <w:r>
        <w:rPr>
          <w:rStyle w:val="CharStyle268"/>
        </w:rPr>
        <w:t>?в</w:t>
      </w:r>
      <w:r>
        <w:rPr>
          <w:rStyle w:val="CharStyle471"/>
        </w:rPr>
        <w:t>я</w:t>
      </w:r>
      <w:r>
        <w:rPr>
          <w:rStyle w:val="CharStyle268"/>
        </w:rPr>
        <w:t>ти</w:t>
      </w:r>
    </w:p>
    <w:p>
      <w:pPr>
        <w:pStyle w:val="Style68"/>
        <w:widowControl w:val="0"/>
        <w:keepNext w:val="0"/>
        <w:keepLines w:val="0"/>
        <w:shd w:val="clear" w:color="auto" w:fill="auto"/>
        <w:bidi w:val="0"/>
        <w:jc w:val="both"/>
        <w:spacing w:before="0" w:after="0"/>
        <w:ind w:left="60" w:right="0" w:firstLine="0"/>
      </w:pPr>
      <w:r>
        <w:rPr>
          <w:rStyle w:val="CharStyle268"/>
        </w:rPr>
        <w:t>плащането.</w:t>
      </w:r>
    </w:p>
    <w:p>
      <w:pPr>
        <w:pStyle w:val="Style68"/>
        <w:tabs>
          <w:tab w:leader="none" w:pos="8379" w:val="left"/>
        </w:tabs>
        <w:widowControl w:val="0"/>
        <w:keepNext w:val="0"/>
        <w:keepLines w:val="0"/>
        <w:shd w:val="clear" w:color="auto" w:fill="auto"/>
        <w:bidi w:val="0"/>
        <w:jc w:val="both"/>
        <w:spacing w:before="0" w:after="0"/>
        <w:ind w:left="60" w:right="0" w:firstLine="740"/>
      </w:pPr>
      <w:r>
        <w:rPr>
          <w:rStyle w:val="CharStyle268"/>
        </w:rPr>
        <w:t>По време на инспекцията бяха представени прием</w:t>
        <w:tab/>
        <w:t xml:space="preserve">п|в||жоли </w:t>
      </w:r>
      <w:r>
        <w:rPr>
          <w:rStyle w:val="CharStyle118"/>
        </w:rPr>
        <w:t>на</w:t>
      </w:r>
    </w:p>
    <w:p>
      <w:pPr>
        <w:pStyle w:val="Style68"/>
        <w:tabs>
          <w:tab w:leader="none" w:pos="7534" w:val="left"/>
        </w:tabs>
        <w:widowControl w:val="0"/>
        <w:keepNext w:val="0"/>
        <w:keepLines w:val="0"/>
        <w:shd w:val="clear" w:color="auto" w:fill="auto"/>
        <w:bidi w:val="0"/>
        <w:jc w:val="both"/>
        <w:spacing w:before="0" w:after="0"/>
        <w:ind w:left="60" w:right="0" w:firstLine="0"/>
      </w:pPr>
      <w:r>
        <w:rPr>
          <w:rStyle w:val="CharStyle268"/>
        </w:rPr>
        <w:t>доставеното оборудване и платежни нареждания, докр</w:t>
        <w:tab/>
        <w:t>й&amp;вйА^а-Йзетавките,</w:t>
      </w:r>
    </w:p>
    <w:p>
      <w:pPr>
        <w:pStyle w:val="Style47"/>
        <w:widowControl w:val="0"/>
        <w:keepNext w:val="0"/>
        <w:keepLines w:val="0"/>
        <w:shd w:val="clear" w:color="auto" w:fill="auto"/>
        <w:bidi w:val="0"/>
        <w:jc w:val="left"/>
        <w:spacing w:before="0" w:after="0"/>
        <w:ind w:left="60" w:right="60" w:firstLine="0"/>
      </w:pPr>
      <w:r>
        <w:rPr>
          <w:rStyle w:val="CharStyle50"/>
        </w:rPr>
        <w:t>Инспекцията приема че разхода е свързан с доставката на апаратура, оборудване и материали и с изпълнението на проекта.</w:t>
      </w:r>
    </w:p>
    <w:p>
      <w:pPr>
        <w:pStyle w:val="Style47"/>
        <w:widowControl w:val="0"/>
        <w:keepNext w:val="0"/>
        <w:keepLines w:val="0"/>
        <w:shd w:val="clear" w:color="auto" w:fill="auto"/>
        <w:bidi w:val="0"/>
        <w:spacing w:before="0" w:after="0"/>
        <w:ind w:left="60" w:right="60" w:firstLine="1120"/>
      </w:pPr>
      <w:r>
        <w:rPr>
          <w:rStyle w:val="CharStyle50"/>
        </w:rPr>
        <w:t xml:space="preserve">Мемориален ордер/МО/№28/10.06.2010г., с който е осчетоводена сумата от 7 500 лв. Като основание на счетоводните операции е посочено „Съгласно договор поръчка по договор Д002-113". МО не разходооправдатеяен документ и не доказва извършен разход; от него не е видно каква доставка или услуга е извършена във връзка с изпълнение на проект </w:t>
      </w:r>
      <w:r>
        <w:rPr>
          <w:rStyle w:val="CharStyle50"/>
          <w:lang w:val="en-US"/>
        </w:rPr>
        <w:t>DVU01/01</w:t>
      </w:r>
      <w:r>
        <w:rPr>
          <w:rStyle w:val="CharStyle50"/>
        </w:rPr>
        <w:t>17. Към отчета на е приложен договор, Фактура иди платежен документ, доказващи по безспорен начин извършения разход.</w:t>
      </w:r>
    </w:p>
    <w:p>
      <w:pPr>
        <w:pStyle w:val="Style47"/>
        <w:widowControl w:val="0"/>
        <w:keepNext w:val="0"/>
        <w:keepLines w:val="0"/>
        <w:shd w:val="clear" w:color="auto" w:fill="auto"/>
        <w:bidi w:val="0"/>
        <w:spacing w:before="0" w:after="0"/>
        <w:ind w:left="60" w:right="60" w:firstLine="720"/>
      </w:pPr>
      <w:r>
        <w:rPr>
          <w:rStyle w:val="CharStyle50"/>
        </w:rPr>
        <w:t xml:space="preserve">Предвид това, че договора не е разходооправдатеяен документ, инспекцията не приема разхода за допустим за финансиране, тъй като не </w:t>
      </w:r>
      <w:r>
        <w:rPr>
          <w:rStyle w:val="CharStyle388"/>
        </w:rPr>
        <w:t xml:space="preserve">е отчетен със </w:t>
      </w:r>
      <w:r>
        <w:rPr>
          <w:rStyle w:val="CharStyle50"/>
        </w:rPr>
        <w:t xml:space="preserve">съответните </w:t>
      </w:r>
      <w:r>
        <w:rPr>
          <w:rStyle w:val="CharStyle388"/>
        </w:rPr>
        <w:t xml:space="preserve">документи </w:t>
      </w:r>
      <w:r>
        <w:rPr>
          <w:rStyle w:val="CharStyle50"/>
        </w:rPr>
        <w:t xml:space="preserve">по реда на </w:t>
      </w:r>
      <w:r>
        <w:rPr>
          <w:rStyle w:val="CharStyle388"/>
        </w:rPr>
        <w:t xml:space="preserve">чл.8,ал.З,т.5 </w:t>
      </w:r>
      <w:r>
        <w:rPr>
          <w:rStyle w:val="CharStyle50"/>
        </w:rPr>
        <w:t>от Договора за финансиране.</w:t>
      </w:r>
    </w:p>
    <w:p>
      <w:pPr>
        <w:pStyle w:val="Style47"/>
        <w:widowControl w:val="0"/>
        <w:keepNext w:val="0"/>
        <w:keepLines w:val="0"/>
        <w:shd w:val="clear" w:color="auto" w:fill="auto"/>
        <w:bidi w:val="0"/>
        <w:spacing w:before="0" w:after="0"/>
        <w:ind w:left="60" w:right="60" w:firstLine="720"/>
      </w:pPr>
      <w:r>
        <w:rPr>
          <w:rStyle w:val="CharStyle50"/>
        </w:rPr>
        <w:t>По време на инспекцията се представи договор-поръчка от 09.06.20 Юг., сключен между ръководителя на проекта проф.Огнян Наков и ръководителя на възлагателен договор №6151 доц.Георги Тодоров; Спецификация на Х~У плотер;Оферта за проектиране и изработване на Х-У система за позициониране на фотокамера.</w:t>
      </w:r>
    </w:p>
    <w:p>
      <w:pPr>
        <w:pStyle w:val="Style47"/>
        <w:widowControl w:val="0"/>
        <w:keepNext w:val="0"/>
        <w:keepLines w:val="0"/>
        <w:shd w:val="clear" w:color="auto" w:fill="auto"/>
        <w:bidi w:val="0"/>
        <w:spacing w:before="0" w:after="0"/>
        <w:ind w:left="60" w:right="60" w:firstLine="720"/>
      </w:pPr>
      <w:r>
        <w:rPr>
          <w:rStyle w:val="CharStyle50"/>
        </w:rPr>
        <w:t>С представените допълнително документи се обоснова извършения разход и инспекцията приема, че същия е извършен във връзка е изпълнение на проекта.</w:t>
      </w:r>
    </w:p>
    <w:p>
      <w:pPr>
        <w:pStyle w:val="Style47"/>
        <w:widowControl w:val="0"/>
        <w:keepNext w:val="0"/>
        <w:keepLines w:val="0"/>
        <w:shd w:val="clear" w:color="auto" w:fill="auto"/>
        <w:bidi w:val="0"/>
        <w:spacing w:before="0" w:after="0"/>
        <w:ind w:left="60" w:right="0" w:firstLine="720"/>
      </w:pPr>
      <w:r>
        <w:rPr>
          <w:rStyle w:val="CharStyle366"/>
        </w:rPr>
        <w:t>По т.2 командировки</w:t>
      </w:r>
    </w:p>
    <w:p>
      <w:pPr>
        <w:pStyle w:val="Style47"/>
        <w:numPr>
          <w:ilvl w:val="0"/>
          <w:numId w:val="77"/>
        </w:numPr>
        <w:tabs>
          <w:tab w:leader="none" w:pos="1159" w:val="left"/>
        </w:tabs>
        <w:widowControl w:val="0"/>
        <w:keepNext w:val="0"/>
        <w:keepLines w:val="0"/>
        <w:shd w:val="clear" w:color="auto" w:fill="auto"/>
        <w:bidi w:val="0"/>
        <w:spacing w:before="0" w:after="0"/>
        <w:ind w:left="60" w:right="60" w:firstLine="720"/>
      </w:pPr>
      <w:r>
        <w:rPr>
          <w:rStyle w:val="CharStyle50"/>
        </w:rPr>
        <w:t xml:space="preserve">фактури №№0000000001 и 0000000002 от 12.05.2010 г. на обща </w:t>
      </w:r>
      <w:r>
        <w:rPr>
          <w:rStyle w:val="CharStyle368"/>
        </w:rPr>
        <w:t xml:space="preserve">стойност </w:t>
      </w:r>
      <w:r>
        <w:rPr>
          <w:rStyle w:val="CharStyle50"/>
        </w:rPr>
        <w:t xml:space="preserve">14 980 лв. издадени от „Ино Трейд” ООД. Като наименование на доставката или услугата е посочено „авансово и окончателно плащане по оферта”. От така представените документи не става ясно каква доставка/услуга е извършена във връзка е изпълнение на проект </w:t>
      </w:r>
      <w:r>
        <w:rPr>
          <w:rStyle w:val="CharStyle50"/>
          <w:lang w:val="en-US"/>
        </w:rPr>
        <w:t xml:space="preserve">DVU01/0117. </w:t>
      </w:r>
      <w:r>
        <w:rPr>
          <w:rStyle w:val="CharStyle50"/>
        </w:rPr>
        <w:t>Не е приложен договора за възлагане на услугата/доставката, както и платежните документи, доказващи плащането.</w:t>
      </w:r>
    </w:p>
    <w:p>
      <w:pPr>
        <w:pStyle w:val="Style63"/>
        <w:widowControl w:val="0"/>
        <w:keepNext w:val="0"/>
        <w:keepLines w:val="0"/>
        <w:shd w:val="clear" w:color="auto" w:fill="auto"/>
        <w:bidi w:val="0"/>
        <w:spacing w:before="0" w:after="0"/>
        <w:ind w:left="60" w:right="60" w:firstLine="720"/>
      </w:pPr>
      <w:r>
        <w:rPr>
          <w:rStyle w:val="CharStyle276"/>
          <w:b/>
          <w:bCs/>
        </w:rPr>
        <w:t xml:space="preserve">Предвид това, че командировките се отчитат по определен ред </w:t>
      </w:r>
      <w:r>
        <w:rPr>
          <w:rStyle w:val="CharStyle472"/>
          <w:lang w:val="bg-BG"/>
          <w:b w:val="0"/>
          <w:bCs w:val="0"/>
        </w:rPr>
        <w:t>т</w:t>
      </w:r>
      <w:r>
        <w:rPr>
          <w:rStyle w:val="CharStyle276"/>
          <w:b/>
          <w:bCs/>
        </w:rPr>
        <w:t xml:space="preserve"> </w:t>
      </w:r>
      <w:r>
        <w:rPr>
          <w:rStyle w:val="CharStyle66"/>
          <w:b w:val="0"/>
          <w:bCs w:val="0"/>
        </w:rPr>
        <w:t xml:space="preserve">документи, </w:t>
      </w:r>
      <w:r>
        <w:rPr>
          <w:rStyle w:val="CharStyle276"/>
          <w:b/>
          <w:bCs/>
        </w:rPr>
        <w:t xml:space="preserve">инспекцията не </w:t>
      </w:r>
      <w:r>
        <w:rPr>
          <w:rStyle w:val="CharStyle66"/>
          <w:b w:val="0"/>
          <w:bCs w:val="0"/>
        </w:rPr>
        <w:t xml:space="preserve">приема разхода </w:t>
      </w:r>
      <w:r>
        <w:rPr>
          <w:rStyle w:val="CharStyle276"/>
          <w:b/>
          <w:bCs/>
        </w:rPr>
        <w:t xml:space="preserve">за </w:t>
      </w:r>
      <w:r>
        <w:rPr>
          <w:rStyle w:val="CharStyle66"/>
          <w:b w:val="0"/>
          <w:bCs w:val="0"/>
        </w:rPr>
        <w:t xml:space="preserve">допустим </w:t>
      </w:r>
      <w:r>
        <w:rPr>
          <w:rStyle w:val="CharStyle276"/>
          <w:b/>
          <w:bCs/>
        </w:rPr>
        <w:t xml:space="preserve">за </w:t>
      </w:r>
      <w:r>
        <w:rPr>
          <w:rStyle w:val="CharStyle66"/>
          <w:b w:val="0"/>
          <w:bCs w:val="0"/>
        </w:rPr>
        <w:t xml:space="preserve">финансиране, </w:t>
      </w:r>
      <w:r>
        <w:rPr>
          <w:rStyle w:val="CharStyle276"/>
          <w:b/>
          <w:bCs/>
        </w:rPr>
        <w:t xml:space="preserve">тъй като не е отчетен със съответните документи по реда на чл.8, ал.З, т.5 от Договора </w:t>
      </w:r>
      <w:r>
        <w:rPr>
          <w:rStyle w:val="CharStyle66"/>
          <w:b w:val="0"/>
          <w:bCs w:val="0"/>
        </w:rPr>
        <w:t xml:space="preserve">за </w:t>
      </w:r>
      <w:r>
        <w:rPr>
          <w:rStyle w:val="CharStyle276"/>
          <w:b/>
          <w:bCs/>
        </w:rPr>
        <w:t>финансиране.</w:t>
      </w:r>
    </w:p>
    <w:p>
      <w:pPr>
        <w:pStyle w:val="Style26"/>
        <w:widowControl w:val="0"/>
        <w:keepNext w:val="0"/>
        <w:keepLines w:val="0"/>
        <w:shd w:val="clear" w:color="auto" w:fill="auto"/>
        <w:bidi w:val="0"/>
        <w:spacing w:before="0" w:after="0"/>
        <w:ind w:left="60" w:right="60" w:firstLine="720"/>
      </w:pPr>
      <w:r>
        <w:rPr>
          <w:rStyle w:val="CharStyle42"/>
        </w:rPr>
        <w:t>По време на инспекцията бяха представени копия от: доклад от ръководителя до зам.ректора по ПНД на ТУ София от 04.05.2010г. във връзка с организиране на работна среща по проекта; оферта на организатора на срещата; Заповед на зам.ректора, с която разрешава организирането на срещата за представяне на резултатите от изпълнението на проекта и цитираните по-горе фактури и платежни нареждания за плащанията.</w:t>
      </w:r>
    </w:p>
    <w:p>
      <w:pPr>
        <w:pStyle w:val="Style26"/>
        <w:widowControl w:val="0"/>
        <w:keepNext w:val="0"/>
        <w:keepLines w:val="0"/>
        <w:shd w:val="clear" w:color="auto" w:fill="auto"/>
        <w:bidi w:val="0"/>
        <w:spacing w:before="0" w:after="0"/>
        <w:ind w:left="60" w:right="60" w:firstLine="720"/>
      </w:pPr>
      <w:r>
        <w:rPr>
          <w:rStyle w:val="CharStyle42"/>
        </w:rPr>
        <w:t>С представените документи се конкретизира вида на разхода и предвид това, че по т.5 от финансовия план за тези дейности са предвидени средства в размер на 48 000 лв., инспекцията приема, че разхода е документално обоснован и извършен във връзка с изпълнението на проекта.</w:t>
      </w:r>
    </w:p>
    <w:p>
      <w:pPr>
        <w:pStyle w:val="Style63"/>
        <w:widowControl w:val="0"/>
        <w:keepNext w:val="0"/>
        <w:keepLines w:val="0"/>
        <w:shd w:val="clear" w:color="auto" w:fill="auto"/>
        <w:bidi w:val="0"/>
        <w:spacing w:before="0" w:after="0"/>
        <w:ind w:left="60" w:right="0" w:firstLine="720"/>
      </w:pPr>
      <w:r>
        <w:rPr>
          <w:rStyle w:val="CharStyle66"/>
          <w:b w:val="0"/>
          <w:bCs w:val="0"/>
        </w:rPr>
        <w:t xml:space="preserve">Същият е </w:t>
      </w:r>
      <w:r>
        <w:rPr>
          <w:rStyle w:val="CharStyle276"/>
          <w:b/>
          <w:bCs/>
        </w:rPr>
        <w:t xml:space="preserve">следвало </w:t>
      </w:r>
      <w:r>
        <w:rPr>
          <w:rStyle w:val="CharStyle66"/>
          <w:b w:val="0"/>
          <w:bCs w:val="0"/>
        </w:rPr>
        <w:t xml:space="preserve">да се </w:t>
      </w:r>
      <w:r>
        <w:rPr>
          <w:rStyle w:val="CharStyle276"/>
          <w:b/>
          <w:bCs/>
        </w:rPr>
        <w:t xml:space="preserve">отрази </w:t>
      </w:r>
      <w:r>
        <w:rPr>
          <w:rStyle w:val="CharStyle66"/>
          <w:b w:val="0"/>
          <w:bCs w:val="0"/>
        </w:rPr>
        <w:t xml:space="preserve">в </w:t>
      </w:r>
      <w:r>
        <w:rPr>
          <w:rStyle w:val="CharStyle276"/>
          <w:b/>
          <w:bCs/>
        </w:rPr>
        <w:t xml:space="preserve">„Други </w:t>
      </w:r>
      <w:r>
        <w:rPr>
          <w:rStyle w:val="CharStyle66"/>
          <w:b w:val="0"/>
          <w:bCs w:val="0"/>
        </w:rPr>
        <w:t xml:space="preserve">разходи”, </w:t>
      </w:r>
      <w:r>
        <w:rPr>
          <w:rStyle w:val="CharStyle281"/>
          <w:b w:val="0"/>
          <w:bCs w:val="0"/>
        </w:rPr>
        <w:t xml:space="preserve">а </w:t>
      </w:r>
      <w:r>
        <w:rPr>
          <w:rStyle w:val="CharStyle66"/>
          <w:b w:val="0"/>
          <w:bCs w:val="0"/>
        </w:rPr>
        <w:t xml:space="preserve">не в </w:t>
      </w:r>
      <w:r>
        <w:rPr>
          <w:rStyle w:val="CharStyle281"/>
          <w:b w:val="0"/>
          <w:bCs w:val="0"/>
        </w:rPr>
        <w:t xml:space="preserve">„Разходи </w:t>
      </w:r>
      <w:r>
        <w:rPr>
          <w:rStyle w:val="CharStyle66"/>
          <w:b w:val="0"/>
          <w:bCs w:val="0"/>
        </w:rPr>
        <w:t xml:space="preserve">за </w:t>
      </w:r>
      <w:r>
        <w:rPr>
          <w:rStyle w:val="CharStyle276"/>
          <w:b/>
          <w:bCs/>
        </w:rPr>
        <w:t>командировки”.</w:t>
      </w:r>
    </w:p>
    <w:p>
      <w:pPr>
        <w:pStyle w:val="Style68"/>
        <w:widowControl w:val="0"/>
        <w:keepNext w:val="0"/>
        <w:keepLines w:val="0"/>
        <w:shd w:val="clear" w:color="auto" w:fill="auto"/>
        <w:bidi w:val="0"/>
        <w:jc w:val="both"/>
        <w:spacing w:before="0" w:after="0"/>
        <w:ind w:left="60" w:right="60" w:firstLine="720"/>
      </w:pPr>
      <w:r>
        <w:rPr>
          <w:rStyle w:val="CharStyle118"/>
        </w:rPr>
        <w:t xml:space="preserve">С протокол №15/06.12.2010 г., ИС е взел решение за прекратяване финансирането на </w:t>
      </w:r>
      <w:r>
        <w:rPr>
          <w:rStyle w:val="CharStyle268"/>
        </w:rPr>
        <w:t xml:space="preserve">проект </w:t>
      </w:r>
      <w:r>
        <w:rPr>
          <w:rStyle w:val="CharStyle118"/>
          <w:lang w:val="en-US"/>
        </w:rPr>
        <w:t>DVU01/01</w:t>
      </w:r>
      <w:r>
        <w:rPr>
          <w:rStyle w:val="CharStyle118"/>
        </w:rPr>
        <w:t xml:space="preserve">17 </w:t>
      </w:r>
      <w:r>
        <w:rPr>
          <w:rStyle w:val="CharStyle268"/>
        </w:rPr>
        <w:t xml:space="preserve">на тема: „Система за събиране, съхранение и обработка на медицински данни”, подаден </w:t>
      </w:r>
      <w:r>
        <w:rPr>
          <w:rStyle w:val="CharStyle118"/>
        </w:rPr>
        <w:t xml:space="preserve">от </w:t>
      </w:r>
      <w:r>
        <w:rPr>
          <w:rStyle w:val="CharStyle268"/>
        </w:rPr>
        <w:t xml:space="preserve">Научноизследователски </w:t>
      </w:r>
      <w:r>
        <w:rPr>
          <w:rStyle w:val="CharStyle118"/>
        </w:rPr>
        <w:t xml:space="preserve">сектор на </w:t>
      </w:r>
      <w:r>
        <w:rPr>
          <w:rStyle w:val="CharStyle268"/>
        </w:rPr>
        <w:t xml:space="preserve">Технически университет </w:t>
      </w:r>
      <w:r>
        <w:rPr>
          <w:rStyle w:val="CharStyle118"/>
        </w:rPr>
        <w:t>- София.</w:t>
      </w:r>
    </w:p>
    <w:p>
      <w:pPr>
        <w:pStyle w:val="Style68"/>
        <w:widowControl w:val="0"/>
        <w:keepNext w:val="0"/>
        <w:keepLines w:val="0"/>
        <w:shd w:val="clear" w:color="auto" w:fill="auto"/>
        <w:bidi w:val="0"/>
        <w:jc w:val="both"/>
        <w:spacing w:before="0" w:after="0"/>
        <w:ind w:left="60" w:right="60" w:firstLine="720"/>
      </w:pPr>
      <w:r>
        <w:rPr>
          <w:rStyle w:val="CharStyle268"/>
        </w:rPr>
        <w:t xml:space="preserve">С писмо </w:t>
      </w:r>
      <w:r>
        <w:rPr>
          <w:rStyle w:val="CharStyle118"/>
        </w:rPr>
        <w:t xml:space="preserve">изх.№9400/3 </w:t>
      </w:r>
      <w:r>
        <w:rPr>
          <w:rStyle w:val="CharStyle268"/>
        </w:rPr>
        <w:t xml:space="preserve">от 17.01.2011 г. е уведомен Огнян Наков- ръководител на проекта, </w:t>
      </w:r>
      <w:r>
        <w:rPr>
          <w:rStyle w:val="CharStyle118"/>
        </w:rPr>
        <w:t xml:space="preserve">за решението на ИС. На </w:t>
      </w:r>
      <w:r>
        <w:rPr>
          <w:rStyle w:val="CharStyle268"/>
        </w:rPr>
        <w:t xml:space="preserve">финансовата инспекция </w:t>
      </w:r>
      <w:r>
        <w:rPr>
          <w:rStyle w:val="CharStyle118"/>
        </w:rPr>
        <w:t xml:space="preserve">не беше представено </w:t>
      </w:r>
      <w:r>
        <w:rPr>
          <w:rStyle w:val="CharStyle268"/>
        </w:rPr>
        <w:t xml:space="preserve">писмено споразумение за прекратяване на договора за финансиране, в съответствие с </w:t>
      </w:r>
      <w:r>
        <w:rPr>
          <w:rStyle w:val="CharStyle118"/>
        </w:rPr>
        <w:t xml:space="preserve">чл.27 </w:t>
      </w:r>
      <w:r>
        <w:rPr>
          <w:rStyle w:val="CharStyle268"/>
        </w:rPr>
        <w:t>от Договора.</w:t>
      </w:r>
    </w:p>
    <w:p>
      <w:pPr>
        <w:pStyle w:val="Style63"/>
        <w:widowControl w:val="0"/>
        <w:keepNext w:val="0"/>
        <w:keepLines w:val="0"/>
        <w:shd w:val="clear" w:color="auto" w:fill="auto"/>
        <w:bidi w:val="0"/>
        <w:spacing w:before="0" w:after="0"/>
        <w:ind w:left="60" w:right="60" w:firstLine="720"/>
      </w:pPr>
      <w:r>
        <w:rPr>
          <w:rStyle w:val="CharStyle276"/>
          <w:b/>
          <w:bCs/>
        </w:rPr>
        <w:t xml:space="preserve">По </w:t>
      </w:r>
      <w:r>
        <w:rPr>
          <w:rStyle w:val="CharStyle281"/>
          <w:b w:val="0"/>
          <w:bCs w:val="0"/>
        </w:rPr>
        <w:t xml:space="preserve">финансовия </w:t>
      </w:r>
      <w:r>
        <w:rPr>
          <w:rStyle w:val="CharStyle276"/>
          <w:b/>
          <w:bCs/>
        </w:rPr>
        <w:t xml:space="preserve">отчет са отразени като </w:t>
      </w:r>
      <w:r>
        <w:rPr>
          <w:rStyle w:val="CharStyle281"/>
          <w:b w:val="0"/>
          <w:bCs w:val="0"/>
        </w:rPr>
        <w:t xml:space="preserve">неизразходвани средства </w:t>
      </w:r>
      <w:r>
        <w:rPr>
          <w:rStyle w:val="CharStyle276"/>
          <w:b/>
          <w:bCs/>
        </w:rPr>
        <w:t xml:space="preserve">13 905,98 лв., </w:t>
      </w:r>
      <w:r>
        <w:rPr>
          <w:rStyle w:val="CharStyle281"/>
          <w:b w:val="0"/>
          <w:bCs w:val="0"/>
        </w:rPr>
        <w:t xml:space="preserve">които следва </w:t>
      </w:r>
      <w:r>
        <w:rPr>
          <w:rStyle w:val="CharStyle276"/>
          <w:b/>
          <w:bCs/>
        </w:rPr>
        <w:t xml:space="preserve">да се </w:t>
      </w:r>
      <w:r>
        <w:rPr>
          <w:rStyle w:val="CharStyle281"/>
          <w:b w:val="0"/>
          <w:bCs w:val="0"/>
        </w:rPr>
        <w:t xml:space="preserve">възстановят </w:t>
      </w:r>
      <w:r>
        <w:rPr>
          <w:rStyle w:val="CharStyle276"/>
          <w:b/>
          <w:bCs/>
        </w:rPr>
        <w:t xml:space="preserve">съгласно чл.8, </w:t>
      </w:r>
      <w:r>
        <w:rPr>
          <w:rStyle w:val="CharStyle281"/>
          <w:b w:val="0"/>
          <w:bCs w:val="0"/>
        </w:rPr>
        <w:t xml:space="preserve">ал.З, </w:t>
      </w:r>
      <w:r>
        <w:rPr>
          <w:rStyle w:val="CharStyle276"/>
          <w:b/>
          <w:bCs/>
        </w:rPr>
        <w:t xml:space="preserve">т.6 от договора, Видно от </w:t>
      </w:r>
      <w:r>
        <w:rPr>
          <w:rStyle w:val="CharStyle281"/>
          <w:b w:val="0"/>
          <w:bCs w:val="0"/>
        </w:rPr>
        <w:t xml:space="preserve">Констативен </w:t>
      </w:r>
      <w:r>
        <w:rPr>
          <w:rStyle w:val="CharStyle276"/>
          <w:b/>
          <w:bCs/>
        </w:rPr>
        <w:t xml:space="preserve">протокол от 13.03.2012 г. по бюджетната </w:t>
      </w:r>
      <w:r>
        <w:rPr>
          <w:rStyle w:val="CharStyle281"/>
          <w:b w:val="0"/>
          <w:bCs w:val="0"/>
        </w:rPr>
        <w:t xml:space="preserve">сметка </w:t>
      </w:r>
      <w:r>
        <w:rPr>
          <w:rStyle w:val="CharStyle276"/>
          <w:b/>
          <w:bCs/>
        </w:rPr>
        <w:t xml:space="preserve">на </w:t>
      </w:r>
      <w:r>
        <w:rPr>
          <w:rStyle w:val="CharStyle281"/>
          <w:b w:val="0"/>
          <w:bCs w:val="0"/>
        </w:rPr>
        <w:t xml:space="preserve">Фонда </w:t>
      </w:r>
      <w:r>
        <w:rPr>
          <w:rStyle w:val="CharStyle276"/>
          <w:b/>
          <w:bCs/>
        </w:rPr>
        <w:t xml:space="preserve">такива </w:t>
      </w:r>
      <w:r>
        <w:rPr>
          <w:rStyle w:val="CharStyle281"/>
          <w:b w:val="0"/>
          <w:bCs w:val="0"/>
        </w:rPr>
        <w:t xml:space="preserve">средства не </w:t>
      </w:r>
      <w:r>
        <w:rPr>
          <w:rStyle w:val="CharStyle276"/>
          <w:b/>
          <w:bCs/>
        </w:rPr>
        <w:t>са възстановявани.</w:t>
      </w:r>
    </w:p>
    <w:p>
      <w:pPr>
        <w:pStyle w:val="Style68"/>
        <w:tabs>
          <w:tab w:leader="none" w:pos="9098" w:val="left"/>
        </w:tabs>
        <w:widowControl w:val="0"/>
        <w:keepNext w:val="0"/>
        <w:keepLines w:val="0"/>
        <w:shd w:val="clear" w:color="auto" w:fill="auto"/>
        <w:bidi w:val="0"/>
        <w:jc w:val="both"/>
        <w:spacing w:before="0" w:after="0"/>
        <w:ind w:left="60" w:right="0" w:firstLine="720"/>
      </w:pPr>
      <w:r>
        <w:rPr>
          <w:rStyle w:val="CharStyle118"/>
        </w:rPr>
        <w:t xml:space="preserve">По </w:t>
      </w:r>
      <w:r>
        <w:rPr>
          <w:rStyle w:val="CharStyle268"/>
        </w:rPr>
        <w:t xml:space="preserve">време </w:t>
      </w:r>
      <w:r>
        <w:rPr>
          <w:rStyle w:val="CharStyle118"/>
        </w:rPr>
        <w:t xml:space="preserve">на </w:t>
      </w:r>
      <w:r>
        <w:rPr>
          <w:rStyle w:val="CharStyle268"/>
        </w:rPr>
        <w:t xml:space="preserve">инспекцията след </w:t>
      </w:r>
      <w:r>
        <w:rPr>
          <w:rStyle w:val="CharStyle118"/>
        </w:rPr>
        <w:t xml:space="preserve">проведена среща е </w:t>
      </w:r>
      <w:r>
        <w:rPr>
          <w:rStyle w:val="CharStyle268"/>
        </w:rPr>
        <w:t>ръководителя</w:t>
        <w:tab/>
        <w:t>.Огнян</w:t>
      </w:r>
    </w:p>
    <w:p>
      <w:pPr>
        <w:pStyle w:val="Style63"/>
        <w:tabs>
          <w:tab w:leader="none" w:pos="8407" w:val="left"/>
        </w:tabs>
        <w:widowControl w:val="0"/>
        <w:keepNext w:val="0"/>
        <w:keepLines w:val="0"/>
        <w:shd w:val="clear" w:color="auto" w:fill="auto"/>
        <w:bidi w:val="0"/>
        <w:jc w:val="left"/>
        <w:spacing w:before="0" w:after="0"/>
        <w:ind w:left="60" w:right="60" w:firstLine="0"/>
      </w:pPr>
      <w:r>
        <w:rPr>
          <w:rStyle w:val="CharStyle281"/>
          <w:b w:val="0"/>
          <w:bCs w:val="0"/>
        </w:rPr>
        <w:t xml:space="preserve">Наков Наков се сключи споразумение от </w:t>
      </w:r>
      <w:r>
        <w:rPr>
          <w:rStyle w:val="CharStyle276"/>
          <w:b/>
          <w:bCs/>
        </w:rPr>
        <w:t xml:space="preserve">02.04,2012 г. </w:t>
      </w:r>
      <w:r>
        <w:rPr>
          <w:rStyle w:val="CharStyle281"/>
          <w:b w:val="0"/>
          <w:bCs w:val="0"/>
        </w:rPr>
        <w:t xml:space="preserve">за </w:t>
      </w:r>
      <w:r>
        <w:rPr>
          <w:rStyle w:val="CharStyle276"/>
          <w:b/>
          <w:bCs/>
        </w:rPr>
        <w:t>доброволно неусвоените средства от финансирането.</w:t>
        <w:tab/>
      </w:r>
      <w:r>
        <w:rPr>
          <w:rStyle w:val="CharStyle472"/>
          <w:vertAlign w:val="superscript"/>
          <w:b w:val="0"/>
          <w:bCs w:val="0"/>
        </w:rPr>
        <w:t>J&gt;</w:t>
      </w:r>
      <w:r>
        <w:rPr>
          <w:rStyle w:val="CharStyle472"/>
          <w:b w:val="0"/>
          <w:bCs w:val="0"/>
        </w:rPr>
        <w:t>$b</w:t>
      </w:r>
      <w:r>
        <w:rPr>
          <w:rStyle w:val="CharStyle472"/>
          <w:vertAlign w:val="subscript"/>
          <w:b w:val="0"/>
          <w:bCs w:val="0"/>
        </w:rPr>
        <w:t>:</w:t>
      </w:r>
      <w:r>
        <w:rPr>
          <w:rStyle w:val="CharStyle276"/>
          <w:lang w:val="en-US"/>
          <w:b/>
          <w:bCs/>
        </w:rPr>
        <w:t xml:space="preserve"> </w:t>
      </w:r>
      <w:r>
        <w:rPr>
          <w:rStyle w:val="CharStyle473"/>
          <w:b/>
          <w:bCs/>
        </w:rPr>
        <w:t>'</w:t>
      </w:r>
      <w:r>
        <w:rPr>
          <w:rStyle w:val="CharStyle473"/>
          <w:vertAlign w:val="superscript"/>
          <w:b/>
          <w:bCs/>
        </w:rPr>
        <w:t>4</w:t>
      </w:r>
      <w:r>
        <w:rPr>
          <w:rStyle w:val="CharStyle473"/>
          <w:b/>
          <w:bCs/>
        </w:rPr>
        <w:t>'md%</w:t>
      </w:r>
    </w:p>
    <w:p>
      <w:pPr>
        <w:pStyle w:val="Style63"/>
        <w:tabs>
          <w:tab w:leader="none" w:pos="7601" w:val="left"/>
          <w:tab w:leader="dot" w:pos="7951" w:val="left"/>
          <w:tab w:leader="none" w:pos="9401" w:val="left"/>
        </w:tabs>
        <w:widowControl w:val="0"/>
        <w:keepNext w:val="0"/>
        <w:keepLines w:val="0"/>
        <w:shd w:val="clear" w:color="auto" w:fill="auto"/>
        <w:bidi w:val="0"/>
        <w:jc w:val="left"/>
        <w:spacing w:before="0" w:after="0"/>
        <w:ind w:left="60" w:right="60" w:firstLine="720"/>
      </w:pPr>
      <w:r>
        <w:rPr>
          <w:rStyle w:val="CharStyle281"/>
          <w:b w:val="0"/>
          <w:bCs w:val="0"/>
        </w:rPr>
        <w:t xml:space="preserve">Неусвоената сума за изпълнение на </w:t>
      </w:r>
      <w:r>
        <w:rPr>
          <w:rStyle w:val="CharStyle276"/>
          <w:b/>
          <w:bCs/>
        </w:rPr>
        <w:t xml:space="preserve">проекта </w:t>
      </w:r>
      <w:r>
        <w:rPr>
          <w:rStyle w:val="CharStyle281"/>
          <w:b w:val="0"/>
          <w:bCs w:val="0"/>
        </w:rPr>
        <w:t>в размер на 13 9</w:t>
      </w:r>
      <w:r>
        <w:rPr>
          <w:rStyle w:val="CharStyle183"/>
          <w:b w:val="0"/>
          <w:bCs w:val="0"/>
        </w:rPr>
        <w:t xml:space="preserve">(Ш'Ш </w:t>
      </w:r>
      <w:r>
        <w:rPr>
          <w:rStyle w:val="CharStyle276"/>
          <w:b/>
          <w:bCs/>
        </w:rPr>
        <w:t>възстанови от ФНИ на финансиращия орган.</w:t>
        <w:tab/>
        <w:tab/>
        <w:tab/>
      </w:r>
      <w:r>
        <w:rPr>
          <w:rStyle w:val="CharStyle276"/>
          <w:lang w:val="en-US"/>
          <w:b/>
          <w:bCs/>
        </w:rPr>
        <w:t>Jfr’if</w:t>
      </w:r>
    </w:p>
    <w:p>
      <w:pPr>
        <w:pStyle w:val="Style474"/>
        <w:numPr>
          <w:ilvl w:val="0"/>
          <w:numId w:val="103"/>
        </w:numPr>
        <w:tabs>
          <w:tab w:leader="none" w:pos="1918" w:val="left"/>
        </w:tabs>
        <w:widowControl w:val="0"/>
        <w:keepNext w:val="0"/>
        <w:keepLines w:val="0"/>
        <w:shd w:val="clear" w:color="auto" w:fill="auto"/>
        <w:bidi w:val="0"/>
        <w:spacing w:before="0" w:after="0"/>
        <w:ind w:left="60" w:right="0"/>
      </w:pPr>
      <w:r>
        <w:rPr>
          <w:rStyle w:val="CharStyle476"/>
          <w:b/>
          <w:bCs/>
        </w:rPr>
        <w:t>Договор</w:t>
        <w:tab/>
        <w:t>Д0-153/16.12.2008г,</w:t>
      </w:r>
    </w:p>
    <w:p>
      <w:pPr>
        <w:pStyle w:val="Style68"/>
        <w:widowControl w:val="0"/>
        <w:keepNext w:val="0"/>
        <w:keepLines w:val="0"/>
        <w:shd w:val="clear" w:color="auto" w:fill="auto"/>
        <w:bidi w:val="0"/>
        <w:jc w:val="both"/>
        <w:spacing w:before="0" w:after="0"/>
        <w:ind w:left="60" w:right="60" w:firstLine="720"/>
      </w:pPr>
      <w:r>
        <w:rPr>
          <w:rStyle w:val="CharStyle268"/>
        </w:rPr>
        <w:t xml:space="preserve">След проведена конкурсна сесия „Стимулиране </w:t>
      </w:r>
      <w:r>
        <w:rPr>
          <w:rStyle w:val="CharStyle118"/>
        </w:rPr>
        <w:t xml:space="preserve">на </w:t>
      </w:r>
      <w:r>
        <w:rPr>
          <w:rStyle w:val="CharStyle268"/>
        </w:rPr>
        <w:t xml:space="preserve">научните </w:t>
      </w:r>
      <w:r>
        <w:rPr>
          <w:rStyle w:val="CharStyle118"/>
        </w:rPr>
        <w:t xml:space="preserve">изследвания </w:t>
      </w:r>
      <w:r>
        <w:rPr>
          <w:rStyle w:val="CharStyle268"/>
        </w:rPr>
        <w:t xml:space="preserve">в държавните висши училища’7В¥и/, за финансиране на проект </w:t>
      </w:r>
      <w:r>
        <w:rPr>
          <w:rStyle w:val="CharStyle268"/>
          <w:lang w:val="en-US"/>
        </w:rPr>
        <w:t>INZ0</w:t>
      </w:r>
      <w:r>
        <w:rPr>
          <w:rStyle w:val="CharStyle268"/>
        </w:rPr>
        <w:t xml:space="preserve">1/0430 на тема; </w:t>
      </w:r>
      <w:r>
        <w:rPr>
          <w:rStyle w:val="CharStyle118"/>
        </w:rPr>
        <w:t xml:space="preserve">„Информацнонна </w:t>
      </w:r>
      <w:r>
        <w:rPr>
          <w:rStyle w:val="CharStyle268"/>
        </w:rPr>
        <w:t xml:space="preserve">сигурност: Платформи за доверително изчисление’" са одобрени 505 878 лв. за целия програмен </w:t>
      </w:r>
      <w:r>
        <w:rPr>
          <w:rStyle w:val="CharStyle118"/>
        </w:rPr>
        <w:t xml:space="preserve">период - </w:t>
      </w:r>
      <w:r>
        <w:rPr>
          <w:rStyle w:val="CharStyle268"/>
        </w:rPr>
        <w:t xml:space="preserve">36 </w:t>
      </w:r>
      <w:r>
        <w:rPr>
          <w:rStyle w:val="CharStyle118"/>
        </w:rPr>
        <w:t xml:space="preserve">м. </w:t>
      </w:r>
      <w:r>
        <w:rPr>
          <w:rStyle w:val="CharStyle268"/>
        </w:rPr>
        <w:t xml:space="preserve">Съгласно </w:t>
      </w:r>
      <w:r>
        <w:rPr>
          <w:rStyle w:val="CharStyle118"/>
        </w:rPr>
        <w:t xml:space="preserve">чл.5,ал.2,т.1 от </w:t>
      </w:r>
      <w:r>
        <w:rPr>
          <w:rStyle w:val="CharStyle268"/>
        </w:rPr>
        <w:t xml:space="preserve">договора, </w:t>
      </w:r>
      <w:r>
        <w:rPr>
          <w:rStyle w:val="CharStyle118"/>
        </w:rPr>
        <w:t xml:space="preserve">за </w:t>
      </w:r>
      <w:r>
        <w:rPr>
          <w:rStyle w:val="CharStyle268"/>
        </w:rPr>
        <w:t xml:space="preserve">изпълнение </w:t>
      </w:r>
      <w:r>
        <w:rPr>
          <w:rStyle w:val="CharStyle118"/>
        </w:rPr>
        <w:t xml:space="preserve">на I етап от </w:t>
      </w:r>
      <w:r>
        <w:rPr>
          <w:rStyle w:val="CharStyle268"/>
        </w:rPr>
        <w:t xml:space="preserve">проекта са одобрени 252 929 </w:t>
      </w:r>
      <w:r>
        <w:rPr>
          <w:rStyle w:val="CharStyle118"/>
        </w:rPr>
        <w:t xml:space="preserve">лв., </w:t>
      </w:r>
      <w:r>
        <w:rPr>
          <w:rStyle w:val="CharStyle268"/>
        </w:rPr>
        <w:t xml:space="preserve">които са преведени с платежно нареждане от </w:t>
      </w:r>
      <w:r>
        <w:rPr>
          <w:rStyle w:val="CharStyle118"/>
        </w:rPr>
        <w:t>19.12.2008г.</w:t>
      </w:r>
    </w:p>
    <w:p>
      <w:pPr>
        <w:pStyle w:val="Style26"/>
        <w:widowControl w:val="0"/>
        <w:keepNext w:val="0"/>
        <w:keepLines w:val="0"/>
        <w:shd w:val="clear" w:color="auto" w:fill="auto"/>
        <w:bidi w:val="0"/>
        <w:spacing w:before="0" w:after="0"/>
        <w:ind w:left="60" w:right="60" w:firstLine="720"/>
      </w:pPr>
      <w:r>
        <w:rPr>
          <w:rStyle w:val="CharStyle271"/>
        </w:rPr>
        <w:t xml:space="preserve">Срокът за изпълнение </w:t>
      </w:r>
      <w:r>
        <w:rPr>
          <w:rStyle w:val="CharStyle42"/>
        </w:rPr>
        <w:t xml:space="preserve">на </w:t>
      </w:r>
      <w:r>
        <w:rPr>
          <w:rStyle w:val="CharStyle271"/>
        </w:rPr>
        <w:t xml:space="preserve">I </w:t>
      </w:r>
      <w:r>
        <w:rPr>
          <w:rStyle w:val="CharStyle42"/>
        </w:rPr>
        <w:t xml:space="preserve">етап е 18 месеца от </w:t>
      </w:r>
      <w:r>
        <w:rPr>
          <w:rStyle w:val="CharStyle271"/>
        </w:rPr>
        <w:t xml:space="preserve">превеждането </w:t>
      </w:r>
      <w:r>
        <w:rPr>
          <w:rStyle w:val="CharStyle42"/>
        </w:rPr>
        <w:t xml:space="preserve">на </w:t>
      </w:r>
      <w:r>
        <w:rPr>
          <w:rStyle w:val="CharStyle271"/>
        </w:rPr>
        <w:t xml:space="preserve">финансирането, </w:t>
      </w:r>
      <w:r>
        <w:rPr>
          <w:rStyle w:val="CharStyle42"/>
        </w:rPr>
        <w:t xml:space="preserve">т.е. изпълнението на I етап е месец юни </w:t>
      </w:r>
      <w:r>
        <w:rPr>
          <w:rStyle w:val="CharStyle272"/>
        </w:rPr>
        <w:t>20</w:t>
      </w:r>
      <w:r>
        <w:rPr>
          <w:rStyle w:val="CharStyle271"/>
        </w:rPr>
        <w:t xml:space="preserve">Юг., </w:t>
      </w:r>
      <w:r>
        <w:rPr>
          <w:rStyle w:val="CharStyle42"/>
        </w:rPr>
        <w:t xml:space="preserve">а отчитането е в </w:t>
      </w:r>
      <w:r>
        <w:rPr>
          <w:rStyle w:val="CharStyle271"/>
        </w:rPr>
        <w:t xml:space="preserve">рамките </w:t>
      </w:r>
      <w:r>
        <w:rPr>
          <w:rStyle w:val="CharStyle42"/>
        </w:rPr>
        <w:t xml:space="preserve">на три </w:t>
      </w:r>
      <w:r>
        <w:rPr>
          <w:rStyle w:val="CharStyle271"/>
        </w:rPr>
        <w:t xml:space="preserve">месеца </w:t>
      </w:r>
      <w:r>
        <w:rPr>
          <w:rStyle w:val="CharStyle42"/>
        </w:rPr>
        <w:t xml:space="preserve">от </w:t>
      </w:r>
      <w:r>
        <w:rPr>
          <w:rStyle w:val="CharStyle271"/>
        </w:rPr>
        <w:t xml:space="preserve">изтичането срока </w:t>
      </w:r>
      <w:r>
        <w:rPr>
          <w:rStyle w:val="CharStyle42"/>
        </w:rPr>
        <w:t xml:space="preserve">за </w:t>
      </w:r>
      <w:r>
        <w:rPr>
          <w:rStyle w:val="CharStyle271"/>
        </w:rPr>
        <w:t xml:space="preserve">изпълнение </w:t>
      </w:r>
      <w:r>
        <w:rPr>
          <w:rStyle w:val="CharStyle42"/>
        </w:rPr>
        <w:t xml:space="preserve">-до </w:t>
      </w:r>
      <w:r>
        <w:rPr>
          <w:rStyle w:val="CharStyle271"/>
        </w:rPr>
        <w:t xml:space="preserve">месец </w:t>
      </w:r>
      <w:r>
        <w:rPr>
          <w:rStyle w:val="CharStyle42"/>
        </w:rPr>
        <w:t>септември 2010г.</w:t>
      </w:r>
    </w:p>
    <w:p>
      <w:pPr>
        <w:pStyle w:val="Style68"/>
        <w:widowControl w:val="0"/>
        <w:keepNext w:val="0"/>
        <w:keepLines w:val="0"/>
        <w:shd w:val="clear" w:color="auto" w:fill="auto"/>
        <w:bidi w:val="0"/>
        <w:jc w:val="both"/>
        <w:spacing w:before="0" w:after="0"/>
        <w:ind w:left="60" w:right="60" w:firstLine="720"/>
      </w:pPr>
      <w:r>
        <w:rPr>
          <w:rStyle w:val="CharStyle118"/>
        </w:rPr>
        <w:t xml:space="preserve">Договорът е </w:t>
      </w:r>
      <w:r>
        <w:rPr>
          <w:rStyle w:val="CharStyle268"/>
        </w:rPr>
        <w:t xml:space="preserve">сключен между Фонда </w:t>
      </w:r>
      <w:r>
        <w:rPr>
          <w:rStyle w:val="CharStyle118"/>
        </w:rPr>
        <w:t xml:space="preserve">и </w:t>
      </w:r>
      <w:r>
        <w:rPr>
          <w:rStyle w:val="CharStyle268"/>
        </w:rPr>
        <w:t xml:space="preserve">Специализирано висше училище по </w:t>
      </w:r>
      <w:r>
        <w:rPr>
          <w:rStyle w:val="CharStyle118"/>
        </w:rPr>
        <w:t xml:space="preserve">бибиотекознание </w:t>
      </w:r>
      <w:r>
        <w:rPr>
          <w:rStyle w:val="CharStyle268"/>
        </w:rPr>
        <w:t xml:space="preserve">и информационни технологии, представлявано </w:t>
      </w:r>
      <w:r>
        <w:rPr>
          <w:rStyle w:val="CharStyle118"/>
        </w:rPr>
        <w:t xml:space="preserve">от Стоян Геогриев </w:t>
      </w:r>
      <w:r>
        <w:rPr>
          <w:rStyle w:val="CharStyle268"/>
        </w:rPr>
        <w:t xml:space="preserve">Денчев - ректор и </w:t>
      </w:r>
      <w:r>
        <w:rPr>
          <w:rStyle w:val="CharStyle118"/>
        </w:rPr>
        <w:t xml:space="preserve">Таисия </w:t>
      </w:r>
      <w:r>
        <w:rPr>
          <w:rStyle w:val="CharStyle268"/>
        </w:rPr>
        <w:t xml:space="preserve">Юриевна Владимирова - </w:t>
      </w:r>
      <w:r>
        <w:rPr>
          <w:rStyle w:val="CharStyle118"/>
        </w:rPr>
        <w:t xml:space="preserve">гл.счетоводител </w:t>
      </w:r>
      <w:r>
        <w:rPr>
          <w:rStyle w:val="CharStyle268"/>
        </w:rPr>
        <w:t xml:space="preserve">и ръководител </w:t>
      </w:r>
      <w:r>
        <w:rPr>
          <w:rStyle w:val="CharStyle118"/>
        </w:rPr>
        <w:t xml:space="preserve">на проекта </w:t>
      </w:r>
      <w:r>
        <w:rPr>
          <w:rStyle w:val="CharStyle268"/>
        </w:rPr>
        <w:t xml:space="preserve">Иванка </w:t>
      </w:r>
      <w:r>
        <w:rPr>
          <w:rStyle w:val="CharStyle118"/>
        </w:rPr>
        <w:t xml:space="preserve">Гервазиева </w:t>
      </w:r>
      <w:r>
        <w:rPr>
          <w:rStyle w:val="CharStyle268"/>
        </w:rPr>
        <w:t xml:space="preserve">Павлова. Финансовият отчет за изпълнението на </w:t>
      </w:r>
      <w:r>
        <w:rPr>
          <w:rStyle w:val="CharStyle118"/>
        </w:rPr>
        <w:t xml:space="preserve">I етап от проекта е представен пред </w:t>
      </w:r>
      <w:r>
        <w:rPr>
          <w:rStyle w:val="CharStyle268"/>
        </w:rPr>
        <w:t xml:space="preserve">ПНЕК </w:t>
      </w:r>
      <w:r>
        <w:rPr>
          <w:rStyle w:val="CharStyle118"/>
        </w:rPr>
        <w:t xml:space="preserve">по </w:t>
      </w:r>
      <w:r>
        <w:rPr>
          <w:rStyle w:val="CharStyle268"/>
        </w:rPr>
        <w:t xml:space="preserve">математика и информатика </w:t>
      </w:r>
      <w:r>
        <w:rPr>
          <w:rStyle w:val="CharStyle118"/>
        </w:rPr>
        <w:t xml:space="preserve">с писмо вх.94ИИ/0024 от </w:t>
      </w:r>
      <w:r>
        <w:rPr>
          <w:rStyle w:val="CharStyle268"/>
        </w:rPr>
        <w:t xml:space="preserve">15.06.2010 </w:t>
      </w:r>
      <w:r>
        <w:rPr>
          <w:rStyle w:val="CharStyle118"/>
        </w:rPr>
        <w:t xml:space="preserve">г. С </w:t>
      </w:r>
      <w:r>
        <w:rPr>
          <w:rStyle w:val="CharStyle268"/>
        </w:rPr>
        <w:t xml:space="preserve">Протокол </w:t>
      </w:r>
      <w:r>
        <w:rPr>
          <w:rStyle w:val="CharStyle118"/>
        </w:rPr>
        <w:t xml:space="preserve">№9/13.12.2010г. </w:t>
      </w:r>
      <w:r>
        <w:rPr>
          <w:rStyle w:val="CharStyle268"/>
        </w:rPr>
        <w:t xml:space="preserve">ПНЕК приема отчета с незадоволителна оценка и предлага да се направи </w:t>
      </w:r>
      <w:r>
        <w:rPr>
          <w:rStyle w:val="CharStyle118"/>
        </w:rPr>
        <w:t xml:space="preserve">финансов одит на проекта. С Протокол№16 от </w:t>
      </w:r>
      <w:r>
        <w:rPr>
          <w:rStyle w:val="CharStyle268"/>
        </w:rPr>
        <w:t xml:space="preserve">проведено заседание </w:t>
      </w:r>
      <w:r>
        <w:rPr>
          <w:rStyle w:val="CharStyle118"/>
        </w:rPr>
        <w:t xml:space="preserve">на </w:t>
      </w:r>
      <w:r>
        <w:rPr>
          <w:rStyle w:val="CharStyle268"/>
        </w:rPr>
        <w:t xml:space="preserve">11,12,2010г,, </w:t>
      </w:r>
      <w:r>
        <w:rPr>
          <w:rStyle w:val="CharStyle118"/>
        </w:rPr>
        <w:t xml:space="preserve">ИС е </w:t>
      </w:r>
      <w:r>
        <w:rPr>
          <w:rStyle w:val="CharStyle268"/>
        </w:rPr>
        <w:t xml:space="preserve">взел решение за прекратяване на финансирането на проекта. С писмо </w:t>
      </w:r>
      <w:r>
        <w:rPr>
          <w:rStyle w:val="CharStyle118"/>
        </w:rPr>
        <w:t xml:space="preserve">изх.№94ИИ/1 </w:t>
      </w:r>
      <w:r>
        <w:rPr>
          <w:rStyle w:val="CharStyle268"/>
        </w:rPr>
        <w:t>от 17.01.201</w:t>
      </w:r>
      <w:r>
        <w:rPr>
          <w:rStyle w:val="CharStyle118"/>
        </w:rPr>
        <w:t xml:space="preserve">1г. е </w:t>
      </w:r>
      <w:r>
        <w:rPr>
          <w:rStyle w:val="CharStyle268"/>
        </w:rPr>
        <w:t xml:space="preserve">уведомена </w:t>
      </w:r>
      <w:r>
        <w:rPr>
          <w:rStyle w:val="CharStyle118"/>
        </w:rPr>
        <w:t xml:space="preserve">г-жа Иванка </w:t>
      </w:r>
      <w:r>
        <w:rPr>
          <w:rStyle w:val="CharStyle268"/>
        </w:rPr>
        <w:t xml:space="preserve">Павлова </w:t>
      </w:r>
      <w:r>
        <w:rPr>
          <w:rStyle w:val="CharStyle118"/>
        </w:rPr>
        <w:t xml:space="preserve">в качеството и на </w:t>
      </w:r>
      <w:r>
        <w:rPr>
          <w:rStyle w:val="CharStyle268"/>
        </w:rPr>
        <w:t xml:space="preserve">ръководител </w:t>
      </w:r>
      <w:r>
        <w:rPr>
          <w:rStyle w:val="CharStyle118"/>
        </w:rPr>
        <w:t>на проекта за решението на ИС.</w:t>
      </w:r>
    </w:p>
    <w:p>
      <w:pPr>
        <w:pStyle w:val="Style26"/>
        <w:widowControl w:val="0"/>
        <w:keepNext w:val="0"/>
        <w:keepLines w:val="0"/>
        <w:shd w:val="clear" w:color="auto" w:fill="auto"/>
        <w:bidi w:val="0"/>
        <w:spacing w:before="0" w:after="0"/>
        <w:ind w:left="60" w:right="60" w:firstLine="720"/>
      </w:pPr>
      <w:r>
        <w:rPr>
          <w:rStyle w:val="CharStyle42"/>
        </w:rPr>
        <w:t xml:space="preserve">За прекратяването на договора за финансиране не беше </w:t>
      </w:r>
      <w:r>
        <w:rPr>
          <w:rStyle w:val="CharStyle271"/>
        </w:rPr>
        <w:t xml:space="preserve">представено писмено споразумение, </w:t>
      </w:r>
      <w:r>
        <w:rPr>
          <w:rStyle w:val="CharStyle42"/>
        </w:rPr>
        <w:t>в съответствие с чл.27 от Договора за финансиране.</w:t>
      </w:r>
    </w:p>
    <w:p>
      <w:pPr>
        <w:pStyle w:val="Style68"/>
        <w:widowControl w:val="0"/>
        <w:keepNext w:val="0"/>
        <w:keepLines w:val="0"/>
        <w:shd w:val="clear" w:color="auto" w:fill="auto"/>
        <w:bidi w:val="0"/>
        <w:jc w:val="both"/>
        <w:spacing w:before="0" w:after="0"/>
        <w:ind w:left="60" w:right="60" w:firstLine="720"/>
      </w:pPr>
      <w:r>
        <w:rPr>
          <w:rStyle w:val="CharStyle118"/>
        </w:rPr>
        <w:t xml:space="preserve">По финансовия отчет са отразени като </w:t>
      </w:r>
      <w:r>
        <w:rPr>
          <w:rStyle w:val="CharStyle268"/>
        </w:rPr>
        <w:t xml:space="preserve">неизразходвани средства </w:t>
      </w:r>
      <w:r>
        <w:rPr>
          <w:rStyle w:val="CharStyle118"/>
        </w:rPr>
        <w:t xml:space="preserve">в </w:t>
      </w:r>
      <w:r>
        <w:rPr>
          <w:rStyle w:val="CharStyle268"/>
        </w:rPr>
        <w:t xml:space="preserve">размер </w:t>
      </w:r>
      <w:r>
        <w:rPr>
          <w:rStyle w:val="CharStyle118"/>
        </w:rPr>
        <w:t xml:space="preserve">на 14 738,31 </w:t>
      </w:r>
      <w:r>
        <w:rPr>
          <w:rStyle w:val="CharStyle268"/>
        </w:rPr>
        <w:t>лв., които следва да се възстановят съгласно чл.</w:t>
      </w:r>
      <w:r>
        <w:rPr>
          <w:rStyle w:val="CharStyle270"/>
        </w:rPr>
        <w:t>8</w:t>
      </w:r>
      <w:r>
        <w:rPr>
          <w:rStyle w:val="CharStyle268"/>
        </w:rPr>
        <w:t xml:space="preserve">, ал.З, т.б от договора. Видно от справката но бюджетната сметка </w:t>
      </w:r>
      <w:r>
        <w:rPr>
          <w:rStyle w:val="CharStyle118"/>
        </w:rPr>
        <w:t xml:space="preserve">на </w:t>
      </w:r>
      <w:r>
        <w:rPr>
          <w:rStyle w:val="CharStyle268"/>
        </w:rPr>
        <w:t xml:space="preserve">Фонда, такива </w:t>
      </w:r>
      <w:r>
        <w:rPr>
          <w:rStyle w:val="CharStyle118"/>
        </w:rPr>
        <w:t xml:space="preserve">средства не са </w:t>
      </w:r>
      <w:r>
        <w:rPr>
          <w:rStyle w:val="CharStyle268"/>
        </w:rPr>
        <w:t>възстановявани.</w:t>
      </w:r>
    </w:p>
    <w:p>
      <w:pPr>
        <w:pStyle w:val="Style63"/>
        <w:widowControl w:val="0"/>
        <w:keepNext w:val="0"/>
        <w:keepLines w:val="0"/>
        <w:shd w:val="clear" w:color="auto" w:fill="auto"/>
        <w:bidi w:val="0"/>
        <w:spacing w:before="0" w:after="0"/>
        <w:ind w:left="60" w:right="60" w:firstLine="720"/>
      </w:pPr>
      <w:r>
        <w:rPr>
          <w:rStyle w:val="CharStyle276"/>
          <w:b/>
          <w:bCs/>
        </w:rPr>
        <w:t xml:space="preserve">По време на инспекцията се проведе среща с ръководителя на екипа Иванка Гервазиева Павлова, се сключи протокол-споразумение от 05.04.2012 г. </w:t>
      </w:r>
      <w:r>
        <w:rPr>
          <w:rStyle w:val="CharStyle281"/>
          <w:b w:val="0"/>
          <w:bCs w:val="0"/>
        </w:rPr>
        <w:t xml:space="preserve">за </w:t>
      </w:r>
      <w:r>
        <w:rPr>
          <w:rStyle w:val="CharStyle276"/>
          <w:b/>
          <w:bCs/>
        </w:rPr>
        <w:t xml:space="preserve">възстановяване на неизразходваната сума в </w:t>
      </w:r>
      <w:r>
        <w:rPr>
          <w:rStyle w:val="CharStyle66"/>
          <w:b w:val="0"/>
          <w:bCs w:val="0"/>
        </w:rPr>
        <w:t xml:space="preserve">размер </w:t>
      </w:r>
      <w:r>
        <w:rPr>
          <w:rStyle w:val="CharStyle276"/>
          <w:b/>
          <w:bCs/>
        </w:rPr>
        <w:t>на 14 738,31 лв.</w:t>
      </w:r>
    </w:p>
    <w:p>
      <w:pPr>
        <w:pStyle w:val="Style63"/>
        <w:widowControl w:val="0"/>
        <w:keepNext w:val="0"/>
        <w:keepLines w:val="0"/>
        <w:shd w:val="clear" w:color="auto" w:fill="auto"/>
        <w:bidi w:val="0"/>
        <w:spacing w:before="0" w:after="0"/>
        <w:ind w:left="60" w:right="60" w:firstLine="720"/>
      </w:pPr>
      <w:r>
        <w:rPr>
          <w:rStyle w:val="CharStyle66"/>
          <w:b w:val="0"/>
          <w:bCs w:val="0"/>
        </w:rPr>
        <w:t xml:space="preserve">С </w:t>
      </w:r>
      <w:r>
        <w:rPr>
          <w:rStyle w:val="CharStyle276"/>
          <w:b/>
          <w:bCs/>
        </w:rPr>
        <w:t xml:space="preserve">платежно нареждане на 10.04.2012 г., сумата е възстановена по сметката на Фонд „Научни </w:t>
      </w:r>
      <w:r>
        <w:rPr>
          <w:rStyle w:val="CharStyle66"/>
          <w:b w:val="0"/>
          <w:bCs w:val="0"/>
        </w:rPr>
        <w:t>изследвания.</w:t>
      </w:r>
    </w:p>
    <w:p>
      <w:pPr>
        <w:pStyle w:val="Style63"/>
        <w:widowControl w:val="0"/>
        <w:keepNext w:val="0"/>
        <w:keepLines w:val="0"/>
        <w:shd w:val="clear" w:color="auto" w:fill="auto"/>
        <w:bidi w:val="0"/>
        <w:spacing w:before="0" w:after="283"/>
        <w:ind w:left="60" w:right="60" w:firstLine="720"/>
      </w:pPr>
      <w:r>
        <w:rPr>
          <w:rStyle w:val="CharStyle281"/>
          <w:b w:val="0"/>
          <w:bCs w:val="0"/>
        </w:rPr>
        <w:t xml:space="preserve">Сумата </w:t>
      </w:r>
      <w:r>
        <w:rPr>
          <w:rStyle w:val="CharStyle276"/>
          <w:b/>
          <w:bCs/>
        </w:rPr>
        <w:t>в размер на 14 738,31 лв. следва да се възстанови от ФНИ на финансиращия орган.</w:t>
      </w:r>
    </w:p>
    <w:p>
      <w:pPr>
        <w:pStyle w:val="Style285"/>
        <w:numPr>
          <w:ilvl w:val="0"/>
          <w:numId w:val="103"/>
        </w:numPr>
        <w:tabs>
          <w:tab w:leader="none" w:pos="1903" w:val="left"/>
        </w:tabs>
        <w:widowControl w:val="0"/>
        <w:keepNext w:val="0"/>
        <w:keepLines w:val="0"/>
        <w:shd w:val="clear" w:color="auto" w:fill="auto"/>
        <w:bidi w:val="0"/>
        <w:spacing w:before="0" w:after="215" w:line="220" w:lineRule="exact"/>
        <w:ind w:left="60" w:right="0"/>
      </w:pPr>
      <w:bookmarkStart w:id="47" w:name="bookmark47"/>
      <w:r>
        <w:rPr>
          <w:rStyle w:val="CharStyle289"/>
          <w:b/>
          <w:bCs/>
        </w:rPr>
        <w:t>Договор</w:t>
        <w:tab/>
        <w:t>ДО-227/17.12.2008г.</w:t>
      </w:r>
      <w:bookmarkEnd w:id="47"/>
    </w:p>
    <w:p>
      <w:pPr>
        <w:pStyle w:val="Style68"/>
        <w:widowControl w:val="0"/>
        <w:keepNext w:val="0"/>
        <w:keepLines w:val="0"/>
        <w:shd w:val="clear" w:color="auto" w:fill="auto"/>
        <w:bidi w:val="0"/>
        <w:jc w:val="both"/>
        <w:spacing w:before="0" w:after="0"/>
        <w:ind w:left="60" w:right="60" w:firstLine="720"/>
      </w:pPr>
      <w:r>
        <w:rPr>
          <w:rStyle w:val="CharStyle268"/>
        </w:rPr>
        <w:t xml:space="preserve">След </w:t>
      </w:r>
      <w:r>
        <w:rPr>
          <w:rStyle w:val="CharStyle118"/>
        </w:rPr>
        <w:t xml:space="preserve">проведена конкурсна сесия </w:t>
      </w:r>
      <w:r>
        <w:rPr>
          <w:rStyle w:val="CharStyle268"/>
        </w:rPr>
        <w:t xml:space="preserve">„Насърчаване </w:t>
      </w:r>
      <w:r>
        <w:rPr>
          <w:rStyle w:val="CharStyle118"/>
        </w:rPr>
        <w:t xml:space="preserve">на научните изследвания </w:t>
      </w:r>
      <w:r>
        <w:rPr>
          <w:rStyle w:val="CharStyle268"/>
        </w:rPr>
        <w:t xml:space="preserve">в приоритетни области" </w:t>
      </w:r>
      <w:r>
        <w:rPr>
          <w:rStyle w:val="CharStyle118"/>
        </w:rPr>
        <w:t xml:space="preserve">/ТК/ </w:t>
      </w:r>
      <w:r>
        <w:rPr>
          <w:rStyle w:val="CharStyle268"/>
        </w:rPr>
        <w:t xml:space="preserve">за финансиране на проект </w:t>
      </w:r>
      <w:r>
        <w:rPr>
          <w:rStyle w:val="CharStyle118"/>
        </w:rPr>
        <w:t xml:space="preserve">ТК01/0196 </w:t>
      </w:r>
      <w:r>
        <w:rPr>
          <w:rStyle w:val="CharStyle268"/>
        </w:rPr>
        <w:t xml:space="preserve">на тема: „Моделиране на информационна система от нов тип за изследване на човешкото поведение”, са одобрени 468 000 </w:t>
      </w:r>
      <w:r>
        <w:rPr>
          <w:rStyle w:val="CharStyle118"/>
        </w:rPr>
        <w:t xml:space="preserve">лв. </w:t>
      </w:r>
      <w:r>
        <w:rPr>
          <w:rStyle w:val="CharStyle268"/>
        </w:rPr>
        <w:t xml:space="preserve">за целия програмен период от 36 м. Съгласно </w:t>
      </w:r>
      <w:r>
        <w:rPr>
          <w:rStyle w:val="CharStyle118"/>
        </w:rPr>
        <w:t xml:space="preserve">чл.5,ал.2,т. 1 </w:t>
      </w:r>
      <w:r>
        <w:rPr>
          <w:rStyle w:val="CharStyle268"/>
        </w:rPr>
        <w:t xml:space="preserve">от договора, за изпълнение на I етап от проекта са одобрени 234 000 </w:t>
      </w:r>
      <w:r>
        <w:rPr>
          <w:rStyle w:val="CharStyle118"/>
        </w:rPr>
        <w:t xml:space="preserve">лв., </w:t>
      </w:r>
      <w:r>
        <w:rPr>
          <w:rStyle w:val="CharStyle268"/>
        </w:rPr>
        <w:t xml:space="preserve">които са преведени е платежно нареждане от </w:t>
      </w:r>
      <w:r>
        <w:rPr>
          <w:rStyle w:val="CharStyle118"/>
        </w:rPr>
        <w:t>19.12.2008г.</w:t>
      </w:r>
    </w:p>
    <w:p>
      <w:pPr>
        <w:pStyle w:val="Style68"/>
        <w:widowControl w:val="0"/>
        <w:keepNext w:val="0"/>
        <w:keepLines w:val="0"/>
        <w:shd w:val="clear" w:color="auto" w:fill="auto"/>
        <w:bidi w:val="0"/>
        <w:jc w:val="both"/>
        <w:spacing w:before="0" w:after="0"/>
        <w:ind w:left="60" w:right="60" w:firstLine="720"/>
      </w:pPr>
      <w:r>
        <w:rPr>
          <w:rStyle w:val="CharStyle118"/>
        </w:rPr>
        <w:t xml:space="preserve">Срокът за </w:t>
      </w:r>
      <w:r>
        <w:rPr>
          <w:rStyle w:val="CharStyle268"/>
        </w:rPr>
        <w:t xml:space="preserve">изпълнение </w:t>
      </w:r>
      <w:r>
        <w:rPr>
          <w:rStyle w:val="CharStyle118"/>
        </w:rPr>
        <w:t xml:space="preserve">на I етап е 18 </w:t>
      </w:r>
      <w:r>
        <w:rPr>
          <w:rStyle w:val="CharStyle268"/>
        </w:rPr>
        <w:t xml:space="preserve">месеца </w:t>
      </w:r>
      <w:r>
        <w:rPr>
          <w:rStyle w:val="CharStyle118"/>
        </w:rPr>
        <w:t xml:space="preserve">от превеждането на </w:t>
      </w:r>
      <w:r>
        <w:rPr>
          <w:rStyle w:val="CharStyle268"/>
        </w:rPr>
        <w:t xml:space="preserve">финансирането, </w:t>
      </w:r>
      <w:r>
        <w:rPr>
          <w:rStyle w:val="CharStyle118"/>
        </w:rPr>
        <w:t xml:space="preserve">т.е. </w:t>
      </w:r>
      <w:r>
        <w:rPr>
          <w:rStyle w:val="CharStyle268"/>
        </w:rPr>
        <w:t xml:space="preserve">изпълнението </w:t>
      </w:r>
      <w:r>
        <w:rPr>
          <w:rStyle w:val="CharStyle118"/>
        </w:rPr>
        <w:t xml:space="preserve">на I етап е </w:t>
      </w:r>
      <w:r>
        <w:rPr>
          <w:rStyle w:val="CharStyle268"/>
        </w:rPr>
        <w:t xml:space="preserve">месец </w:t>
      </w:r>
      <w:r>
        <w:rPr>
          <w:rStyle w:val="CharStyle118"/>
        </w:rPr>
        <w:t xml:space="preserve">юни </w:t>
      </w:r>
      <w:r>
        <w:rPr>
          <w:rStyle w:val="CharStyle270"/>
        </w:rPr>
        <w:t>2010</w:t>
      </w:r>
      <w:r>
        <w:rPr>
          <w:rStyle w:val="CharStyle268"/>
        </w:rPr>
        <w:t xml:space="preserve"> г., </w:t>
      </w:r>
      <w:r>
        <w:rPr>
          <w:rStyle w:val="CharStyle118"/>
        </w:rPr>
        <w:t xml:space="preserve">а </w:t>
      </w:r>
      <w:r>
        <w:rPr>
          <w:rStyle w:val="CharStyle268"/>
        </w:rPr>
        <w:t xml:space="preserve">отчитането </w:t>
      </w:r>
      <w:r>
        <w:rPr>
          <w:rStyle w:val="CharStyle118"/>
        </w:rPr>
        <w:t xml:space="preserve">е </w:t>
      </w:r>
      <w:r>
        <w:rPr>
          <w:rStyle w:val="CharStyle268"/>
        </w:rPr>
        <w:t xml:space="preserve">в рамките </w:t>
      </w:r>
      <w:r>
        <w:rPr>
          <w:rStyle w:val="CharStyle118"/>
        </w:rPr>
        <w:t xml:space="preserve">на три </w:t>
      </w:r>
      <w:r>
        <w:rPr>
          <w:rStyle w:val="CharStyle268"/>
        </w:rPr>
        <w:t xml:space="preserve">месеца </w:t>
      </w:r>
      <w:r>
        <w:rPr>
          <w:rStyle w:val="CharStyle118"/>
        </w:rPr>
        <w:t xml:space="preserve">от </w:t>
      </w:r>
      <w:r>
        <w:rPr>
          <w:rStyle w:val="CharStyle268"/>
        </w:rPr>
        <w:t xml:space="preserve">изтичането </w:t>
      </w:r>
      <w:r>
        <w:rPr>
          <w:rStyle w:val="CharStyle118"/>
        </w:rPr>
        <w:t xml:space="preserve">срока за </w:t>
      </w:r>
      <w:r>
        <w:rPr>
          <w:rStyle w:val="CharStyle268"/>
        </w:rPr>
        <w:t xml:space="preserve">изпълнение -до </w:t>
      </w:r>
      <w:r>
        <w:rPr>
          <w:rStyle w:val="CharStyle118"/>
        </w:rPr>
        <w:t xml:space="preserve">м. </w:t>
      </w:r>
      <w:r>
        <w:rPr>
          <w:rStyle w:val="CharStyle268"/>
        </w:rPr>
        <w:t xml:space="preserve">октомври </w:t>
      </w:r>
      <w:r>
        <w:rPr>
          <w:rStyle w:val="CharStyle118"/>
        </w:rPr>
        <w:t xml:space="preserve">2010 </w:t>
      </w:r>
      <w:r>
        <w:rPr>
          <w:rStyle w:val="CharStyle268"/>
        </w:rPr>
        <w:t>г.</w:t>
      </w:r>
    </w:p>
    <w:p>
      <w:pPr>
        <w:pStyle w:val="Style68"/>
        <w:widowControl w:val="0"/>
        <w:keepNext w:val="0"/>
        <w:keepLines w:val="0"/>
        <w:shd w:val="clear" w:color="auto" w:fill="auto"/>
        <w:bidi w:val="0"/>
        <w:jc w:val="both"/>
        <w:spacing w:before="0" w:after="0"/>
        <w:ind w:left="60" w:right="60" w:firstLine="720"/>
      </w:pPr>
      <w:r>
        <w:rPr>
          <w:rStyle w:val="CharStyle268"/>
        </w:rPr>
        <w:t xml:space="preserve">Договора е сключен между Фонда и </w:t>
      </w:r>
      <w:r>
        <w:rPr>
          <w:rStyle w:val="CharStyle118"/>
        </w:rPr>
        <w:t xml:space="preserve">„Болкан Бритиш Соушъл </w:t>
      </w:r>
      <w:r>
        <w:rPr>
          <w:rStyle w:val="CharStyle268"/>
        </w:rPr>
        <w:t xml:space="preserve">Сървейс” АД. представлявано от Кънчо Марков Стойчев - </w:t>
      </w:r>
      <w:r>
        <w:rPr>
          <w:rStyle w:val="CharStyle118"/>
        </w:rPr>
        <w:t xml:space="preserve">изп.директор и Мадлена </w:t>
      </w:r>
      <w:r>
        <w:rPr>
          <w:rStyle w:val="CharStyle268"/>
        </w:rPr>
        <w:t xml:space="preserve">Исак Леви - </w:t>
      </w:r>
      <w:r>
        <w:rPr>
          <w:rStyle w:val="CharStyle118"/>
        </w:rPr>
        <w:t xml:space="preserve">Примо- </w:t>
      </w:r>
      <w:r>
        <w:rPr>
          <w:rStyle w:val="CharStyle268"/>
        </w:rPr>
        <w:t xml:space="preserve">гл.счетоводител </w:t>
      </w:r>
      <w:r>
        <w:rPr>
          <w:rStyle w:val="CharStyle118"/>
        </w:rPr>
        <w:t xml:space="preserve">и </w:t>
      </w:r>
      <w:r>
        <w:rPr>
          <w:rStyle w:val="CharStyle268"/>
        </w:rPr>
        <w:t xml:space="preserve">ръководител на проекта </w:t>
      </w:r>
      <w:r>
        <w:rPr>
          <w:rStyle w:val="CharStyle118"/>
        </w:rPr>
        <w:t xml:space="preserve">Антоний </w:t>
      </w:r>
      <w:r>
        <w:rPr>
          <w:rStyle w:val="CharStyle268"/>
        </w:rPr>
        <w:t xml:space="preserve">Тодоров Тодоров. Предоставените средства от Фонда за изпълнение на проекта в </w:t>
      </w:r>
      <w:r>
        <w:rPr>
          <w:rStyle w:val="CharStyle118"/>
        </w:rPr>
        <w:t xml:space="preserve">размер </w:t>
      </w:r>
      <w:r>
        <w:rPr>
          <w:rStyle w:val="CharStyle268"/>
        </w:rPr>
        <w:t>на 468 000 лв. са предназначени за покриване на следните разходи:</w:t>
      </w:r>
    </w:p>
    <w:p>
      <w:pPr>
        <w:pStyle w:val="Style54"/>
        <w:numPr>
          <w:ilvl w:val="0"/>
          <w:numId w:val="77"/>
        </w:numPr>
        <w:tabs>
          <w:tab w:leader="none" w:pos="1130" w:val="left"/>
        </w:tabs>
        <w:widowControl w:val="0"/>
        <w:keepNext w:val="0"/>
        <w:keepLines w:val="0"/>
        <w:shd w:val="clear" w:color="auto" w:fill="auto"/>
        <w:bidi w:val="0"/>
        <w:jc w:val="both"/>
        <w:spacing w:before="0" w:after="0" w:line="274" w:lineRule="exact"/>
        <w:ind w:left="60" w:right="0" w:firstLine="720"/>
      </w:pPr>
      <w:r>
        <w:rPr>
          <w:rStyle w:val="CharStyle477"/>
          <w:i w:val="0"/>
          <w:iCs w:val="0"/>
        </w:rPr>
        <w:t xml:space="preserve">разходи </w:t>
      </w:r>
      <w:r>
        <w:rPr>
          <w:rStyle w:val="CharStyle478"/>
          <w:i w:val="0"/>
          <w:iCs w:val="0"/>
        </w:rPr>
        <w:t xml:space="preserve">за труд </w:t>
      </w:r>
      <w:r>
        <w:rPr>
          <w:rStyle w:val="CharStyle479"/>
          <w:i/>
          <w:iCs/>
        </w:rPr>
        <w:t>............................................................</w:t>
      </w:r>
      <w:r>
        <w:rPr>
          <w:rStyle w:val="CharStyle477"/>
          <w:i w:val="0"/>
          <w:iCs w:val="0"/>
        </w:rPr>
        <w:t xml:space="preserve">178 </w:t>
      </w:r>
      <w:r>
        <w:rPr>
          <w:rStyle w:val="CharStyle478"/>
          <w:i w:val="0"/>
          <w:iCs w:val="0"/>
        </w:rPr>
        <w:t xml:space="preserve">950 </w:t>
      </w:r>
      <w:r>
        <w:rPr>
          <w:rStyle w:val="CharStyle477"/>
          <w:i w:val="0"/>
          <w:iCs w:val="0"/>
        </w:rPr>
        <w:t>лв.</w:t>
      </w:r>
    </w:p>
    <w:p>
      <w:pPr>
        <w:pStyle w:val="Style68"/>
        <w:numPr>
          <w:ilvl w:val="0"/>
          <w:numId w:val="77"/>
        </w:numPr>
        <w:tabs>
          <w:tab w:leader="none" w:pos="1130" w:val="left"/>
        </w:tabs>
        <w:widowControl w:val="0"/>
        <w:keepNext w:val="0"/>
        <w:keepLines w:val="0"/>
        <w:shd w:val="clear" w:color="auto" w:fill="auto"/>
        <w:bidi w:val="0"/>
        <w:jc w:val="both"/>
        <w:spacing w:before="0" w:after="0"/>
        <w:ind w:left="60" w:right="0" w:firstLine="720"/>
      </w:pPr>
      <w:r>
        <w:rPr>
          <w:rStyle w:val="CharStyle268"/>
        </w:rPr>
        <w:t xml:space="preserve">заплащане на външни </w:t>
      </w:r>
      <w:r>
        <w:rPr>
          <w:rStyle w:val="CharStyle397"/>
        </w:rPr>
        <w:t>организации............................./</w:t>
      </w:r>
      <w:r>
        <w:rPr>
          <w:rStyle w:val="CharStyle268"/>
        </w:rPr>
        <w:t xml:space="preserve"> </w:t>
      </w:r>
      <w:r>
        <w:rPr>
          <w:rStyle w:val="CharStyle270"/>
        </w:rPr>
        <w:t>/9</w:t>
      </w:r>
      <w:r>
        <w:rPr>
          <w:rStyle w:val="CharStyle268"/>
        </w:rPr>
        <w:t xml:space="preserve"> 050 лв.</w:t>
      </w:r>
    </w:p>
    <w:p>
      <w:pPr>
        <w:pStyle w:val="Style68"/>
        <w:numPr>
          <w:ilvl w:val="0"/>
          <w:numId w:val="77"/>
        </w:numPr>
        <w:tabs>
          <w:tab w:leader="none" w:pos="1130" w:val="left"/>
        </w:tabs>
        <w:widowControl w:val="0"/>
        <w:keepNext w:val="0"/>
        <w:keepLines w:val="0"/>
        <w:shd w:val="clear" w:color="auto" w:fill="auto"/>
        <w:bidi w:val="0"/>
        <w:jc w:val="both"/>
        <w:spacing w:before="0" w:after="0"/>
        <w:ind w:left="60" w:right="0" w:firstLine="720"/>
      </w:pPr>
      <w:r>
        <w:rPr>
          <w:rStyle w:val="CharStyle268"/>
        </w:rPr>
        <w:t xml:space="preserve">отчисления за базовата организация </w:t>
      </w:r>
      <w:r>
        <w:rPr>
          <w:rStyle w:val="CharStyle480"/>
        </w:rPr>
        <w:t>....................30</w:t>
      </w:r>
      <w:r>
        <w:rPr>
          <w:rStyle w:val="CharStyle268"/>
        </w:rPr>
        <w:t xml:space="preserve"> </w:t>
      </w:r>
      <w:r>
        <w:rPr>
          <w:rStyle w:val="CharStyle270"/>
        </w:rPr>
        <w:t>000</w:t>
      </w:r>
      <w:r>
        <w:rPr>
          <w:rStyle w:val="CharStyle268"/>
        </w:rPr>
        <w:t xml:space="preserve"> лв.</w:t>
      </w:r>
    </w:p>
    <w:p>
      <w:pPr>
        <w:pStyle w:val="Style68"/>
        <w:widowControl w:val="0"/>
        <w:keepNext w:val="0"/>
        <w:keepLines w:val="0"/>
        <w:shd w:val="clear" w:color="auto" w:fill="auto"/>
        <w:bidi w:val="0"/>
        <w:jc w:val="both"/>
        <w:spacing w:before="0" w:after="0"/>
        <w:ind w:left="60" w:right="0" w:firstLine="720"/>
      </w:pPr>
      <w:r>
        <w:rPr>
          <w:rStyle w:val="CharStyle268"/>
        </w:rPr>
        <w:t xml:space="preserve">Финансовия отчет от изпълнението на I етап от нро||||4 </w:t>
      </w:r>
      <w:r>
        <w:rPr>
          <w:rStyle w:val="CharStyle268"/>
          <w:lang w:val="en-US"/>
        </w:rPr>
        <w:t xml:space="preserve">e'*fjj </w:t>
      </w:r>
      <w:r>
        <w:rPr>
          <w:rStyle w:val="CharStyle268"/>
        </w:rPr>
        <w:t>. . зен|Щ|рд ПНЕК по</w:t>
      </w:r>
    </w:p>
    <w:p>
      <w:pPr>
        <w:pStyle w:val="Style68"/>
        <w:widowControl w:val="0"/>
        <w:keepNext w:val="0"/>
        <w:keepLines w:val="0"/>
        <w:shd w:val="clear" w:color="auto" w:fill="auto"/>
        <w:bidi w:val="0"/>
        <w:jc w:val="left"/>
        <w:spacing w:before="0" w:after="0"/>
        <w:ind w:left="60" w:right="0" w:firstLine="0"/>
        <w:sectPr>
          <w:footerReference w:type="even" r:id="rId126"/>
          <w:footerReference w:type="default" r:id="rId127"/>
          <w:footerReference w:type="first" r:id="rId128"/>
          <w:pgSz w:w="11909" w:h="16838"/>
          <w:pgMar w:top="52" w:left="842" w:right="842" w:bottom="536" w:header="0" w:footer="3" w:gutter="91"/>
          <w:rtlGutter/>
          <w:cols w:space="720"/>
          <w:noEndnote/>
          <w:docGrid w:linePitch="360"/>
        </w:sectPr>
      </w:pPr>
      <w:r>
        <w:rPr>
          <w:rStyle w:val="CharStyle268"/>
        </w:rPr>
        <w:t xml:space="preserve">математика и информатика е писмо вх.94АА/0033 </w:t>
      </w:r>
      <w:r>
        <w:rPr>
          <w:rStyle w:val="CharStyle118"/>
        </w:rPr>
        <w:t xml:space="preserve">от </w:t>
      </w:r>
      <w:r>
        <w:rPr>
          <w:rStyle w:val="CharStyle268"/>
        </w:rPr>
        <w:t xml:space="preserve">2 1 0)7 РУЙ </w:t>
      </w:r>
      <w:r>
        <w:rPr>
          <w:rStyle w:val="CharStyle268"/>
          <w:lang w:val="en-US"/>
        </w:rPr>
        <w:t>f</w:t>
      </w:r>
      <w:r>
        <w:rPr>
          <w:rStyle w:val="CharStyle471"/>
          <w:lang w:val="en-US"/>
        </w:rPr>
        <w:t>t k</w:t>
      </w:r>
    </w:p>
    <w:p>
      <w:pPr>
        <w:pStyle w:val="Style47"/>
        <w:widowControl w:val="0"/>
        <w:keepNext w:val="0"/>
        <w:keepLines w:val="0"/>
        <w:shd w:val="clear" w:color="auto" w:fill="auto"/>
        <w:bidi w:val="0"/>
        <w:spacing w:before="0" w:after="0"/>
        <w:ind w:left="60" w:right="0" w:firstLine="740"/>
      </w:pPr>
      <w:r>
        <w:rPr>
          <w:rStyle w:val="CharStyle50"/>
        </w:rPr>
        <w:t>В изпълнение разпоредбите на чл.35 от ПФНИ, на заседание с Протокол №35 от</w:t>
      </w:r>
    </w:p>
    <w:p>
      <w:pPr>
        <w:pStyle w:val="Style47"/>
        <w:numPr>
          <w:ilvl w:val="0"/>
          <w:numId w:val="135"/>
        </w:numPr>
        <w:tabs>
          <w:tab w:leader="none" w:pos="1279" w:val="left"/>
        </w:tabs>
        <w:widowControl w:val="0"/>
        <w:keepNext w:val="0"/>
        <w:keepLines w:val="0"/>
        <w:shd w:val="clear" w:color="auto" w:fill="auto"/>
        <w:bidi w:val="0"/>
        <w:spacing w:before="0" w:after="0"/>
        <w:ind w:left="60" w:right="60" w:firstLine="0"/>
      </w:pPr>
      <w:r>
        <w:rPr>
          <w:rStyle w:val="CharStyle50"/>
        </w:rPr>
        <w:t>г., ИС е определил максималния размер на възнагражденията на членовете на научните колективи -до 35% от финансирането на проекта. Решението на ЙС е взето в съответствие с правомощията, дадени с чл.12, т.9 от ПФНИ. Съгласно разпоредбата на чл. 35, ал.2, т.1 от ПФНИ /изм. ДВ. бр.107 от 16 Декември 2008г./, на членовете на научния колектив, спечелил конкурса, може да се изплаща възнаграждение в размер до 35 на сто от годишната цена на договора, когато поне една трета от състава на научния колектив са докторанти и/или млади учени;</w:t>
      </w:r>
    </w:p>
    <w:p>
      <w:pPr>
        <w:pStyle w:val="Style26"/>
        <w:widowControl w:val="0"/>
        <w:keepNext w:val="0"/>
        <w:keepLines w:val="0"/>
        <w:shd w:val="clear" w:color="auto" w:fill="auto"/>
        <w:bidi w:val="0"/>
        <w:spacing w:before="0" w:after="0"/>
        <w:ind w:left="60" w:right="60" w:firstLine="740"/>
      </w:pPr>
      <w:r>
        <w:rPr>
          <w:rStyle w:val="CharStyle42"/>
        </w:rPr>
        <w:t>Видно от представения финансов план, неразделна част от договора, проф.Анастас Герджиков, в качеството си на управител на Фонд „Научни изследвания” е договорил финансиране на разходи за възнаграждения на научния колектив в размер на 178 950 лв. за изпълнение на проекта, които представляват 38,24% от общото финансирането на проекта.</w:t>
      </w:r>
    </w:p>
    <w:p>
      <w:pPr>
        <w:pStyle w:val="Style26"/>
        <w:widowControl w:val="0"/>
        <w:keepNext w:val="0"/>
        <w:keepLines w:val="0"/>
        <w:shd w:val="clear" w:color="auto" w:fill="auto"/>
        <w:bidi w:val="0"/>
        <w:spacing w:before="0" w:after="0"/>
        <w:ind w:left="60" w:right="60" w:firstLine="740"/>
      </w:pPr>
      <w:r>
        <w:rPr>
          <w:rStyle w:val="CharStyle42"/>
        </w:rPr>
        <w:t>Предвид решението на ИС на Фонда за финансиране на проекта на общата стойност 468 000 лв., полагащите се разходи за трудови възнаграждения са 163 800 лв., или са договорени в повече от допустимите със 15 150 лв.</w:t>
      </w:r>
    </w:p>
    <w:p>
      <w:pPr>
        <w:pStyle w:val="Style26"/>
        <w:widowControl w:val="0"/>
        <w:keepNext w:val="0"/>
        <w:keepLines w:val="0"/>
        <w:shd w:val="clear" w:color="auto" w:fill="auto"/>
        <w:bidi w:val="0"/>
        <w:spacing w:before="0" w:after="0"/>
        <w:ind w:left="60" w:right="60" w:firstLine="740"/>
      </w:pPr>
      <w:r>
        <w:rPr>
          <w:rStyle w:val="CharStyle42"/>
        </w:rPr>
        <w:t>С горното е нарушена разпоредбата на чл.35,ал.2,т.1 от ПФНИ, във връзка с чл.29,ал.1 и ал.2 от ЗННИ, отговорност за което следва да носи проф.Анастас Герджиков - управител по време на извършване на нарушението.</w:t>
      </w:r>
    </w:p>
    <w:p>
      <w:pPr>
        <w:pStyle w:val="Style63"/>
        <w:widowControl w:val="0"/>
        <w:keepNext w:val="0"/>
        <w:keepLines w:val="0"/>
        <w:shd w:val="clear" w:color="auto" w:fill="auto"/>
        <w:bidi w:val="0"/>
        <w:spacing w:before="0" w:after="0"/>
        <w:ind w:left="60" w:right="60" w:firstLine="740"/>
      </w:pPr>
      <w:r>
        <w:rPr>
          <w:rStyle w:val="CharStyle276"/>
          <w:b/>
          <w:bCs/>
        </w:rPr>
        <w:t xml:space="preserve">За горното нарушение се състави АУАН №11010577/09.04.2012 г, срещу проф. Анастас Герджиков </w:t>
      </w:r>
      <w:r>
        <w:rPr>
          <w:rStyle w:val="CharStyle66"/>
          <w:b w:val="0"/>
          <w:bCs w:val="0"/>
        </w:rPr>
        <w:t xml:space="preserve">- управител </w:t>
      </w:r>
      <w:r>
        <w:rPr>
          <w:rStyle w:val="CharStyle276"/>
          <w:b/>
          <w:bCs/>
        </w:rPr>
        <w:t xml:space="preserve">към </w:t>
      </w:r>
      <w:r>
        <w:rPr>
          <w:rStyle w:val="CharStyle66"/>
          <w:b w:val="0"/>
          <w:bCs w:val="0"/>
        </w:rPr>
        <w:t xml:space="preserve">момента </w:t>
      </w:r>
      <w:r>
        <w:rPr>
          <w:rStyle w:val="CharStyle276"/>
          <w:b/>
          <w:bCs/>
        </w:rPr>
        <w:t>на извършване на нарушението.</w:t>
      </w:r>
    </w:p>
    <w:p>
      <w:pPr>
        <w:pStyle w:val="Style47"/>
        <w:widowControl w:val="0"/>
        <w:keepNext w:val="0"/>
        <w:keepLines w:val="0"/>
        <w:shd w:val="clear" w:color="auto" w:fill="auto"/>
        <w:bidi w:val="0"/>
        <w:spacing w:before="0" w:after="0"/>
        <w:ind w:left="60" w:right="60" w:firstLine="740"/>
      </w:pPr>
      <w:r>
        <w:rPr>
          <w:rStyle w:val="CharStyle50"/>
        </w:rPr>
        <w:t>За изпълнението на I етап е отчетено финансиране в размер на 234 000лв., в т.ч. възнаграждение за членове на колектива - 89 476,01 лв., при полагащи се 81 900 лв., или в повече със 7 576,01 лв.</w:t>
      </w:r>
    </w:p>
    <w:p>
      <w:pPr>
        <w:pStyle w:val="Style47"/>
        <w:widowControl w:val="0"/>
        <w:keepNext w:val="0"/>
        <w:keepLines w:val="0"/>
        <w:shd w:val="clear" w:color="auto" w:fill="auto"/>
        <w:bidi w:val="0"/>
        <w:spacing w:before="0" w:after="0"/>
        <w:ind w:left="60" w:right="60" w:firstLine="740"/>
      </w:pPr>
      <w:r>
        <w:rPr>
          <w:rStyle w:val="CharStyle50"/>
        </w:rPr>
        <w:t xml:space="preserve">Предвид ограничението на размера на възнагражденията за членовете на колектива - до </w:t>
      </w:r>
      <w:r>
        <w:rPr>
          <w:rStyle w:val="CharStyle368"/>
        </w:rPr>
        <w:t xml:space="preserve">35%, </w:t>
      </w:r>
      <w:r>
        <w:rPr>
          <w:rStyle w:val="CharStyle50"/>
        </w:rPr>
        <w:t>одобреното финансиране следва да се редуцира - намали от 234 000 лв. на 226 424 лв,</w:t>
      </w:r>
    </w:p>
    <w:p>
      <w:pPr>
        <w:pStyle w:val="Style26"/>
        <w:widowControl w:val="0"/>
        <w:keepNext w:val="0"/>
        <w:keepLines w:val="0"/>
        <w:shd w:val="clear" w:color="auto" w:fill="auto"/>
        <w:bidi w:val="0"/>
        <w:spacing w:before="0" w:after="0"/>
        <w:ind w:left="60" w:right="60" w:firstLine="740"/>
      </w:pPr>
      <w:r>
        <w:rPr>
          <w:rStyle w:val="CharStyle42"/>
        </w:rPr>
        <w:t>С подписаният договор и сумата на действително преведеното финансиране неоснователно/неправомерно/ е договорено финансиране на проект ТКО 1/0196 на тема: ..Моделиране на информационна система от нов тип за изследване на човешкото поведение” с 7 576,01 лв. в повече от полагащите се.</w:t>
      </w:r>
    </w:p>
    <w:p>
      <w:pPr>
        <w:pStyle w:val="Style26"/>
        <w:widowControl w:val="0"/>
        <w:keepNext w:val="0"/>
        <w:keepLines w:val="0"/>
        <w:shd w:val="clear" w:color="auto" w:fill="auto"/>
        <w:bidi w:val="0"/>
        <w:spacing w:before="0" w:after="0"/>
        <w:ind w:left="60" w:right="60" w:firstLine="740"/>
      </w:pPr>
      <w:r>
        <w:rPr>
          <w:rStyle w:val="CharStyle42"/>
        </w:rPr>
        <w:t>Предоставеното финансиране в размер на 7 576,01 лв. в нарушение н</w:t>
      </w:r>
      <w:r>
        <w:rPr>
          <w:rStyle w:val="CharStyle340"/>
        </w:rPr>
        <w:t xml:space="preserve">а </w:t>
      </w:r>
      <w:r>
        <w:rPr>
          <w:rStyle w:val="CharStyle446"/>
        </w:rPr>
        <w:t>чл.29,ал.1 във</w:t>
      </w:r>
      <w:r>
        <w:rPr>
          <w:rStyle w:val="CharStyle297"/>
        </w:rPr>
        <w:t xml:space="preserve"> </w:t>
      </w:r>
      <w:r>
        <w:rPr>
          <w:rStyle w:val="CharStyle340"/>
        </w:rPr>
        <w:t xml:space="preserve">връзка с </w:t>
      </w:r>
      <w:r>
        <w:rPr>
          <w:rStyle w:val="CharStyle446"/>
        </w:rPr>
        <w:t>ал.2 от ПФНИ</w:t>
      </w:r>
      <w:r>
        <w:rPr>
          <w:rStyle w:val="CharStyle297"/>
        </w:rPr>
        <w:t xml:space="preserve"> </w:t>
      </w:r>
      <w:r>
        <w:rPr>
          <w:rStyle w:val="CharStyle42"/>
        </w:rPr>
        <w:t>следва да се възстанови на Фонда на основание чл.30, ал.2 във връзка с чл.8, ал.З, т.7 от договора.</w:t>
      </w:r>
    </w:p>
    <w:p>
      <w:pPr>
        <w:pStyle w:val="Style63"/>
        <w:widowControl w:val="0"/>
        <w:keepNext w:val="0"/>
        <w:keepLines w:val="0"/>
        <w:shd w:val="clear" w:color="auto" w:fill="auto"/>
        <w:bidi w:val="0"/>
        <w:spacing w:before="0" w:after="0"/>
        <w:ind w:left="60" w:right="60" w:firstLine="740"/>
      </w:pPr>
      <w:r>
        <w:rPr>
          <w:rStyle w:val="CharStyle276"/>
          <w:b/>
          <w:bCs/>
        </w:rPr>
        <w:t xml:space="preserve">ИС на Фонд „Научни изследвания” следва да </w:t>
      </w:r>
      <w:r>
        <w:rPr>
          <w:rStyle w:val="CharStyle66"/>
          <w:b w:val="0"/>
          <w:bCs w:val="0"/>
        </w:rPr>
        <w:t xml:space="preserve">предприеме </w:t>
      </w:r>
      <w:r>
        <w:rPr>
          <w:rStyle w:val="CharStyle276"/>
          <w:b/>
          <w:bCs/>
        </w:rPr>
        <w:t xml:space="preserve">действия </w:t>
      </w:r>
      <w:r>
        <w:rPr>
          <w:rStyle w:val="CharStyle66"/>
          <w:b w:val="0"/>
          <w:bCs w:val="0"/>
        </w:rPr>
        <w:t xml:space="preserve">за </w:t>
      </w:r>
      <w:r>
        <w:rPr>
          <w:rStyle w:val="CharStyle276"/>
          <w:b/>
          <w:bCs/>
        </w:rPr>
        <w:t xml:space="preserve">възстановяване на сумата от изпълнителя на проекта, вкл. </w:t>
      </w:r>
      <w:r>
        <w:rPr>
          <w:rStyle w:val="CharStyle66"/>
          <w:b w:val="0"/>
          <w:bCs w:val="0"/>
        </w:rPr>
        <w:t xml:space="preserve">и </w:t>
      </w:r>
      <w:r>
        <w:rPr>
          <w:rStyle w:val="CharStyle276"/>
          <w:b/>
          <w:bCs/>
        </w:rPr>
        <w:t>по съдебен ред.</w:t>
      </w:r>
    </w:p>
    <w:p>
      <w:pPr>
        <w:pStyle w:val="Style26"/>
        <w:widowControl w:val="0"/>
        <w:keepNext w:val="0"/>
        <w:keepLines w:val="0"/>
        <w:shd w:val="clear" w:color="auto" w:fill="auto"/>
        <w:bidi w:val="0"/>
        <w:spacing w:before="0" w:after="0"/>
        <w:ind w:left="60" w:right="60" w:firstLine="740"/>
      </w:pPr>
      <w:r>
        <w:rPr>
          <w:rStyle w:val="CharStyle42"/>
        </w:rPr>
        <w:t xml:space="preserve">Съгласно договора, Фондът финансира изпълнението на I етап от проекта с 234 000 лв., представляващи 60% от стойността на проекта, или общата стойност на I етап от проекта </w:t>
      </w:r>
      <w:r>
        <w:rPr>
          <w:rStyle w:val="CharStyle271"/>
        </w:rPr>
        <w:t xml:space="preserve">е </w:t>
      </w:r>
      <w:r>
        <w:rPr>
          <w:rStyle w:val="CharStyle42"/>
        </w:rPr>
        <w:t xml:space="preserve">390 000 лв./234 000: 60%/. С чл.4,ал.4 от договора е </w:t>
      </w:r>
      <w:r>
        <w:rPr>
          <w:rStyle w:val="CharStyle271"/>
        </w:rPr>
        <w:t xml:space="preserve">регламентиран </w:t>
      </w:r>
      <w:r>
        <w:rPr>
          <w:rStyle w:val="CharStyle42"/>
        </w:rPr>
        <w:t xml:space="preserve">размера </w:t>
      </w:r>
      <w:r>
        <w:rPr>
          <w:rStyle w:val="CharStyle271"/>
        </w:rPr>
        <w:t xml:space="preserve">на </w:t>
      </w:r>
      <w:r>
        <w:rPr>
          <w:rStyle w:val="CharStyle42"/>
        </w:rPr>
        <w:t xml:space="preserve">съфинансирането- не </w:t>
      </w:r>
      <w:r>
        <w:rPr>
          <w:rStyle w:val="CharStyle271"/>
        </w:rPr>
        <w:t xml:space="preserve">по-малко </w:t>
      </w:r>
      <w:r>
        <w:rPr>
          <w:rStyle w:val="CharStyle42"/>
        </w:rPr>
        <w:t xml:space="preserve">от 40% от </w:t>
      </w:r>
      <w:r>
        <w:rPr>
          <w:rStyle w:val="CharStyle271"/>
        </w:rPr>
        <w:t xml:space="preserve">разходите </w:t>
      </w:r>
      <w:r>
        <w:rPr>
          <w:rStyle w:val="CharStyle42"/>
        </w:rPr>
        <w:t xml:space="preserve">за </w:t>
      </w:r>
      <w:r>
        <w:rPr>
          <w:rStyle w:val="CharStyle271"/>
        </w:rPr>
        <w:t xml:space="preserve">изпълнение </w:t>
      </w:r>
      <w:r>
        <w:rPr>
          <w:rStyle w:val="CharStyle42"/>
        </w:rPr>
        <w:t xml:space="preserve">на тяхното участие в </w:t>
      </w:r>
      <w:r>
        <w:rPr>
          <w:rStyle w:val="CharStyle271"/>
        </w:rPr>
        <w:t xml:space="preserve">проекта - 156 000 </w:t>
      </w:r>
      <w:r>
        <w:rPr>
          <w:rStyle w:val="CharStyle42"/>
        </w:rPr>
        <w:t xml:space="preserve">лв./390 </w:t>
      </w:r>
      <w:r>
        <w:rPr>
          <w:rStyle w:val="CharStyle271"/>
        </w:rPr>
        <w:t xml:space="preserve">000 х 40%/. По финансов отчет са отчетени 249 181,15 </w:t>
      </w:r>
      <w:r>
        <w:rPr>
          <w:rStyle w:val="CharStyle42"/>
        </w:rPr>
        <w:t xml:space="preserve">лв./234 </w:t>
      </w:r>
      <w:r>
        <w:rPr>
          <w:rStyle w:val="CharStyle271"/>
        </w:rPr>
        <w:t xml:space="preserve">000 от </w:t>
      </w:r>
      <w:r>
        <w:rPr>
          <w:rStyle w:val="CharStyle42"/>
        </w:rPr>
        <w:t xml:space="preserve">Ф"НИ” </w:t>
      </w:r>
      <w:r>
        <w:rPr>
          <w:rStyle w:val="CharStyle271"/>
        </w:rPr>
        <w:t xml:space="preserve">+15 </w:t>
      </w:r>
      <w:r>
        <w:rPr>
          <w:rStyle w:val="CharStyle42"/>
        </w:rPr>
        <w:t xml:space="preserve">181,15 </w:t>
      </w:r>
      <w:r>
        <w:rPr>
          <w:rStyle w:val="CharStyle271"/>
        </w:rPr>
        <w:t xml:space="preserve">лв. от лихви/. Като съфинансиране са отчетени общо </w:t>
      </w:r>
      <w:r>
        <w:rPr>
          <w:rStyle w:val="CharStyle42"/>
        </w:rPr>
        <w:t xml:space="preserve">130 </w:t>
      </w:r>
      <w:r>
        <w:rPr>
          <w:rStyle w:val="CharStyle271"/>
        </w:rPr>
        <w:t>252,71 лв.</w:t>
      </w:r>
    </w:p>
    <w:p>
      <w:pPr>
        <w:pStyle w:val="Style68"/>
        <w:widowControl w:val="0"/>
        <w:keepNext w:val="0"/>
        <w:keepLines w:val="0"/>
        <w:shd w:val="clear" w:color="auto" w:fill="auto"/>
        <w:bidi w:val="0"/>
        <w:jc w:val="both"/>
        <w:spacing w:before="0" w:after="0"/>
        <w:ind w:left="60" w:right="60" w:firstLine="740"/>
      </w:pPr>
      <w:r>
        <w:rPr>
          <w:rStyle w:val="CharStyle268"/>
        </w:rPr>
        <w:t xml:space="preserve">Общо за изпълнение на </w:t>
      </w:r>
      <w:r>
        <w:rPr>
          <w:rStyle w:val="CharStyle118"/>
        </w:rPr>
        <w:t xml:space="preserve">I </w:t>
      </w:r>
      <w:r>
        <w:rPr>
          <w:rStyle w:val="CharStyle268"/>
        </w:rPr>
        <w:t xml:space="preserve">етап са изразходвани 379 433,86 лв./ 249 181,15 </w:t>
      </w:r>
      <w:r>
        <w:rPr>
          <w:rStyle w:val="CharStyle118"/>
        </w:rPr>
        <w:t xml:space="preserve">лв+130 </w:t>
      </w:r>
      <w:r>
        <w:rPr>
          <w:rStyle w:val="CharStyle268"/>
        </w:rPr>
        <w:t xml:space="preserve">252,71 лв./. Горната сума е следвало да бъде разпределена както следва: за финансиране от </w:t>
      </w:r>
      <w:r>
        <w:rPr>
          <w:rStyle w:val="CharStyle118"/>
        </w:rPr>
        <w:t xml:space="preserve">Ф „НИ” </w:t>
      </w:r>
      <w:r>
        <w:rPr>
          <w:rStyle w:val="CharStyle268"/>
        </w:rPr>
        <w:t xml:space="preserve">- 227 </w:t>
      </w:r>
      <w:r>
        <w:rPr>
          <w:rStyle w:val="CharStyle118"/>
        </w:rPr>
        <w:t xml:space="preserve">877,32 </w:t>
      </w:r>
      <w:r>
        <w:rPr>
          <w:rStyle w:val="CharStyle268"/>
        </w:rPr>
        <w:t xml:space="preserve">лв </w:t>
      </w:r>
      <w:r>
        <w:rPr>
          <w:rStyle w:val="CharStyle118"/>
        </w:rPr>
        <w:t xml:space="preserve">и от </w:t>
      </w:r>
      <w:r>
        <w:rPr>
          <w:rStyle w:val="CharStyle268"/>
        </w:rPr>
        <w:t xml:space="preserve">съфинансиране </w:t>
      </w:r>
      <w:r>
        <w:rPr>
          <w:rStyle w:val="CharStyle118"/>
        </w:rPr>
        <w:t xml:space="preserve">151 918,21 </w:t>
      </w:r>
      <w:r>
        <w:rPr>
          <w:rStyle w:val="CharStyle268"/>
        </w:rPr>
        <w:t>лв.</w:t>
      </w:r>
    </w:p>
    <w:p>
      <w:pPr>
        <w:pStyle w:val="Style68"/>
        <w:widowControl w:val="0"/>
        <w:keepNext w:val="0"/>
        <w:keepLines w:val="0"/>
        <w:shd w:val="clear" w:color="auto" w:fill="auto"/>
        <w:bidi w:val="0"/>
        <w:jc w:val="both"/>
        <w:spacing w:before="0" w:after="0"/>
        <w:ind w:left="60" w:right="60" w:firstLine="740"/>
      </w:pPr>
      <w:r>
        <w:rPr>
          <w:rStyle w:val="CharStyle268"/>
        </w:rPr>
        <w:t xml:space="preserve">Разликата между дължимото съфинансиране 151 918,21 лв, </w:t>
      </w:r>
      <w:r>
        <w:rPr>
          <w:rStyle w:val="CharStyle118"/>
        </w:rPr>
        <w:t xml:space="preserve">и </w:t>
      </w:r>
      <w:r>
        <w:rPr>
          <w:rStyle w:val="CharStyle268"/>
        </w:rPr>
        <w:t xml:space="preserve">действително платеното 130 252,71 лв., или 21 665,50 лв. следваше да се отрази като неизразходвани средства и </w:t>
      </w:r>
      <w:r>
        <w:rPr>
          <w:rStyle w:val="CharStyle118"/>
        </w:rPr>
        <w:t>възстанови на Фонда при прекратяването на договора.</w:t>
      </w:r>
    </w:p>
    <w:p>
      <w:pPr>
        <w:pStyle w:val="Style68"/>
        <w:tabs>
          <w:tab w:leader="none" w:pos="7802" w:val="left"/>
          <w:tab w:leader="dot" w:pos="8258" w:val="left"/>
        </w:tabs>
        <w:widowControl w:val="0"/>
        <w:keepNext w:val="0"/>
        <w:keepLines w:val="0"/>
        <w:shd w:val="clear" w:color="auto" w:fill="auto"/>
        <w:bidi w:val="0"/>
        <w:jc w:val="both"/>
        <w:spacing w:before="0" w:after="0"/>
        <w:ind w:left="60" w:right="60" w:firstLine="740"/>
      </w:pPr>
      <w:r>
        <w:rPr>
          <w:rStyle w:val="CharStyle268"/>
        </w:rPr>
        <w:t xml:space="preserve">Предвид това, че е прекратено финансирането на проекта за 11 етап, сумата в размер на </w:t>
      </w:r>
      <w:r>
        <w:rPr>
          <w:rStyle w:val="CharStyle270"/>
        </w:rPr>
        <w:t>21</w:t>
      </w:r>
      <w:r>
        <w:rPr>
          <w:rStyle w:val="CharStyle268"/>
        </w:rPr>
        <w:t xml:space="preserve"> 665,50 лв. следва да се възстанови на Фонда на основание чл.</w:t>
      </w:r>
      <w:r>
        <w:rPr>
          <w:rStyle w:val="CharStyle270"/>
        </w:rPr>
        <w:t>8</w:t>
      </w:r>
      <w:r>
        <w:rPr>
          <w:rStyle w:val="CharStyle268"/>
        </w:rPr>
        <w:t xml:space="preserve">, </w:t>
      </w:r>
      <w:r>
        <w:rPr>
          <w:rStyle w:val="CharStyle118"/>
        </w:rPr>
        <w:t xml:space="preserve">ал.З, т.6 </w:t>
      </w:r>
      <w:r>
        <w:rPr>
          <w:rStyle w:val="CharStyle268"/>
        </w:rPr>
        <w:t xml:space="preserve">във връзка с чл.30, </w:t>
      </w:r>
      <w:r>
        <w:rPr>
          <w:rStyle w:val="CharStyle118"/>
        </w:rPr>
        <w:t xml:space="preserve">ал.1 </w:t>
      </w:r>
      <w:r>
        <w:rPr>
          <w:rStyle w:val="CharStyle268"/>
        </w:rPr>
        <w:t>от ЗННИ.</w:t>
        <w:tab/>
        <w:tab/>
        <w:t>*</w:t>
      </w:r>
    </w:p>
    <w:p>
      <w:pPr>
        <w:pStyle w:val="Style68"/>
        <w:tabs>
          <w:tab w:leader="dot" w:pos="7476" w:val="left"/>
          <w:tab w:leader="none" w:pos="8935" w:val="left"/>
        </w:tabs>
        <w:widowControl w:val="0"/>
        <w:keepNext w:val="0"/>
        <w:keepLines w:val="0"/>
        <w:shd w:val="clear" w:color="auto" w:fill="auto"/>
        <w:bidi w:val="0"/>
        <w:jc w:val="both"/>
        <w:spacing w:before="0" w:after="0"/>
        <w:ind w:left="60" w:right="60" w:firstLine="740"/>
      </w:pPr>
      <w:r>
        <w:rPr>
          <w:rStyle w:val="CharStyle268"/>
        </w:rPr>
        <w:t xml:space="preserve">ПНЕК но математика </w:t>
      </w:r>
      <w:r>
        <w:rPr>
          <w:rStyle w:val="CharStyle118"/>
        </w:rPr>
        <w:t xml:space="preserve">и </w:t>
      </w:r>
      <w:r>
        <w:rPr>
          <w:rStyle w:val="CharStyle268"/>
        </w:rPr>
        <w:t>информатика в състав: нроф.дмн .дм</w:t>
      </w:r>
      <w:r>
        <w:rPr>
          <w:rStyle w:val="CharStyle118"/>
        </w:rPr>
        <w:t xml:space="preserve">н </w:t>
      </w:r>
      <w:r>
        <w:rPr>
          <w:rStyle w:val="CharStyle396"/>
        </w:rPr>
        <w:t>Евгения</w:t>
      </w:r>
      <w:r>
        <w:rPr>
          <w:rStyle w:val="CharStyle268"/>
        </w:rPr>
        <w:t xml:space="preserve"> Стоименова, </w:t>
      </w:r>
      <w:r>
        <w:rPr>
          <w:rStyle w:val="CharStyle118"/>
        </w:rPr>
        <w:t xml:space="preserve">доц.Марин </w:t>
      </w:r>
      <w:r>
        <w:rPr>
          <w:rStyle w:val="CharStyle268"/>
        </w:rPr>
        <w:t xml:space="preserve">Маринов, доц.Калинка Кааоянов^^Ш.сл^орТ^др^^хчев, </w:t>
      </w:r>
      <w:r>
        <w:rPr>
          <w:rStyle w:val="CharStyle118"/>
        </w:rPr>
        <w:t xml:space="preserve">ст.н.с. </w:t>
      </w:r>
      <w:r>
        <w:rPr>
          <w:rStyle w:val="CharStyle268"/>
        </w:rPr>
        <w:t xml:space="preserve">Николай Манев и ст.н.с, Дора </w:t>
      </w:r>
      <w:r>
        <w:rPr>
          <w:rStyle w:val="CharStyle118"/>
        </w:rPr>
        <w:t xml:space="preserve">Карагьозова е </w:t>
      </w:r>
      <w:r>
        <w:rPr>
          <w:rStyle w:val="CharStyle268"/>
        </w:rPr>
        <w:t xml:space="preserve">приела </w:t>
      </w:r>
      <w:r>
        <w:rPr>
          <w:rStyle w:val="CharStyle118"/>
        </w:rPr>
        <w:t xml:space="preserve">с </w:t>
      </w:r>
      <w:r>
        <w:rPr>
          <w:rStyle w:val="CharStyle268"/>
        </w:rPr>
        <w:t xml:space="preserve">Ь|*#мр%ет, да </w:t>
      </w:r>
      <w:r>
        <w:rPr>
          <w:rStyle w:val="CharStyle118"/>
        </w:rPr>
        <w:t xml:space="preserve">е </w:t>
      </w:r>
      <w:r>
        <w:rPr>
          <w:rStyle w:val="CharStyle268"/>
        </w:rPr>
        <w:t xml:space="preserve">реализирано договореното съфинансиране но чл.4,ал.4 </w:t>
      </w:r>
      <w:r>
        <w:rPr>
          <w:rStyle w:val="CharStyle118"/>
        </w:rPr>
        <w:t xml:space="preserve">от </w:t>
      </w:r>
      <w:r>
        <w:rPr>
          <w:rStyle w:val="CharStyle268"/>
        </w:rPr>
        <w:t>договор!</w:t>
        <w:tab/>
        <w:tab/>
        <w:t>I ? Л</w:t>
      </w:r>
    </w:p>
    <w:p>
      <w:pPr>
        <w:pStyle w:val="Style481"/>
        <w:widowControl w:val="0"/>
        <w:keepNext w:val="0"/>
        <w:keepLines w:val="0"/>
        <w:shd w:val="clear" w:color="auto" w:fill="auto"/>
        <w:bidi w:val="0"/>
        <w:jc w:val="left"/>
        <w:spacing w:before="0" w:after="0" w:line="200" w:lineRule="exact"/>
        <w:ind w:left="7860" w:right="0" w:firstLine="0"/>
      </w:pPr>
      <w:r>
        <w:rPr>
          <w:lang w:val="bg-BG"/>
          <w:w w:val="100"/>
          <w:color w:val="000000"/>
          <w:position w:val="0"/>
        </w:rPr>
        <w:t>2|;мнр /ли</w:t>
      </w:r>
    </w:p>
    <w:p>
      <w:pPr>
        <w:pStyle w:val="Style68"/>
        <w:widowControl w:val="0"/>
        <w:keepNext w:val="0"/>
        <w:keepLines w:val="0"/>
        <w:shd w:val="clear" w:color="auto" w:fill="auto"/>
        <w:bidi w:val="0"/>
        <w:jc w:val="both"/>
        <w:spacing w:before="0" w:after="0"/>
        <w:ind w:left="60" w:right="80" w:firstLine="760"/>
      </w:pPr>
      <w:r>
        <w:rPr>
          <w:rStyle w:val="CharStyle268"/>
        </w:rPr>
        <w:t xml:space="preserve">ИС на Фонд </w:t>
      </w:r>
      <w:r>
        <w:rPr>
          <w:rStyle w:val="CharStyle269"/>
        </w:rPr>
        <w:t xml:space="preserve">„Научни </w:t>
      </w:r>
      <w:r>
        <w:rPr>
          <w:rStyle w:val="CharStyle268"/>
        </w:rPr>
        <w:t xml:space="preserve">изследвания” следва да предприеме </w:t>
      </w:r>
      <w:r>
        <w:rPr>
          <w:rStyle w:val="CharStyle269"/>
        </w:rPr>
        <w:t xml:space="preserve">действия </w:t>
      </w:r>
      <w:r>
        <w:rPr>
          <w:rStyle w:val="CharStyle268"/>
        </w:rPr>
        <w:t xml:space="preserve">за възстановяване на сумата </w:t>
      </w:r>
      <w:r>
        <w:rPr>
          <w:rStyle w:val="CharStyle269"/>
        </w:rPr>
        <w:t xml:space="preserve">от </w:t>
      </w:r>
      <w:r>
        <w:rPr>
          <w:rStyle w:val="CharStyle268"/>
        </w:rPr>
        <w:t xml:space="preserve">изпълнителя </w:t>
      </w:r>
      <w:r>
        <w:rPr>
          <w:rStyle w:val="CharStyle269"/>
        </w:rPr>
        <w:t xml:space="preserve">на проекта, вкл. и по </w:t>
      </w:r>
      <w:r>
        <w:rPr>
          <w:rStyle w:val="CharStyle268"/>
        </w:rPr>
        <w:t>съдебен ред,</w:t>
      </w:r>
    </w:p>
    <w:p>
      <w:pPr>
        <w:pStyle w:val="Style68"/>
        <w:widowControl w:val="0"/>
        <w:keepNext w:val="0"/>
        <w:keepLines w:val="0"/>
        <w:shd w:val="clear" w:color="auto" w:fill="auto"/>
        <w:bidi w:val="0"/>
        <w:jc w:val="both"/>
        <w:spacing w:before="0" w:after="0"/>
        <w:ind w:left="60" w:right="80" w:firstLine="760"/>
      </w:pPr>
      <w:r>
        <w:rPr>
          <w:rStyle w:val="CharStyle118"/>
        </w:rPr>
        <w:t xml:space="preserve">С </w:t>
      </w:r>
      <w:r>
        <w:rPr>
          <w:rStyle w:val="CharStyle268"/>
        </w:rPr>
        <w:t xml:space="preserve">Протокол №9/13,12.20Юг,, ПНЕК приема </w:t>
      </w:r>
      <w:r>
        <w:rPr>
          <w:rStyle w:val="CharStyle118"/>
        </w:rPr>
        <w:t xml:space="preserve">отчета с </w:t>
      </w:r>
      <w:r>
        <w:rPr>
          <w:rStyle w:val="CharStyle268"/>
        </w:rPr>
        <w:t xml:space="preserve">незадоволителна оценка и предлага </w:t>
      </w:r>
      <w:r>
        <w:rPr>
          <w:rStyle w:val="CharStyle118"/>
        </w:rPr>
        <w:t xml:space="preserve">финансирането да се </w:t>
      </w:r>
      <w:r>
        <w:rPr>
          <w:rStyle w:val="CharStyle268"/>
        </w:rPr>
        <w:t xml:space="preserve">прекрати и да </w:t>
      </w:r>
      <w:r>
        <w:rPr>
          <w:rStyle w:val="CharStyle118"/>
        </w:rPr>
        <w:t xml:space="preserve">се направи </w:t>
      </w:r>
      <w:r>
        <w:rPr>
          <w:rStyle w:val="CharStyle268"/>
        </w:rPr>
        <w:t xml:space="preserve">финансов </w:t>
      </w:r>
      <w:r>
        <w:rPr>
          <w:rStyle w:val="CharStyle118"/>
        </w:rPr>
        <w:t xml:space="preserve">одит на </w:t>
      </w:r>
      <w:r>
        <w:rPr>
          <w:rStyle w:val="CharStyle268"/>
        </w:rPr>
        <w:t xml:space="preserve">проекта. </w:t>
      </w:r>
      <w:r>
        <w:rPr>
          <w:rStyle w:val="CharStyle118"/>
        </w:rPr>
        <w:t xml:space="preserve">С Протокол№16 </w:t>
      </w:r>
      <w:r>
        <w:rPr>
          <w:rStyle w:val="CharStyle268"/>
        </w:rPr>
        <w:t xml:space="preserve">от проведено заседание </w:t>
      </w:r>
      <w:r>
        <w:rPr>
          <w:rStyle w:val="CharStyle118"/>
        </w:rPr>
        <w:t xml:space="preserve">на </w:t>
      </w:r>
      <w:r>
        <w:rPr>
          <w:rStyle w:val="CharStyle268"/>
        </w:rPr>
        <w:t xml:space="preserve">11.12.20 Юг., </w:t>
      </w:r>
      <w:r>
        <w:rPr>
          <w:rStyle w:val="CharStyle118"/>
        </w:rPr>
        <w:t xml:space="preserve">ИС е </w:t>
      </w:r>
      <w:r>
        <w:rPr>
          <w:rStyle w:val="CharStyle268"/>
        </w:rPr>
        <w:t xml:space="preserve">взел решение </w:t>
      </w:r>
      <w:r>
        <w:rPr>
          <w:rStyle w:val="CharStyle118"/>
        </w:rPr>
        <w:t xml:space="preserve">за </w:t>
      </w:r>
      <w:r>
        <w:rPr>
          <w:rStyle w:val="CharStyle268"/>
        </w:rPr>
        <w:t xml:space="preserve">прекратяване </w:t>
      </w:r>
      <w:r>
        <w:rPr>
          <w:rStyle w:val="CharStyle118"/>
        </w:rPr>
        <w:t>на финансирането на проекта.</w:t>
      </w:r>
    </w:p>
    <w:p>
      <w:pPr>
        <w:pStyle w:val="Style26"/>
        <w:widowControl w:val="0"/>
        <w:keepNext w:val="0"/>
        <w:keepLines w:val="0"/>
        <w:shd w:val="clear" w:color="auto" w:fill="auto"/>
        <w:bidi w:val="0"/>
        <w:spacing w:before="0" w:after="0"/>
        <w:ind w:left="60" w:right="80" w:firstLine="760"/>
      </w:pPr>
      <w:r>
        <w:rPr>
          <w:rStyle w:val="CharStyle42"/>
        </w:rPr>
        <w:t xml:space="preserve">С </w:t>
      </w:r>
      <w:r>
        <w:rPr>
          <w:rStyle w:val="CharStyle271"/>
        </w:rPr>
        <w:t xml:space="preserve">писмо </w:t>
      </w:r>
      <w:r>
        <w:rPr>
          <w:rStyle w:val="CharStyle42"/>
        </w:rPr>
        <w:t xml:space="preserve">изх.№94 А А/1 от 17.01.2011г. е уведомен г-н Антоний Тодоров-ръководител на </w:t>
      </w:r>
      <w:r>
        <w:rPr>
          <w:rStyle w:val="CharStyle271"/>
        </w:rPr>
        <w:t xml:space="preserve">проекта, </w:t>
      </w:r>
      <w:r>
        <w:rPr>
          <w:rStyle w:val="CharStyle42"/>
        </w:rPr>
        <w:t xml:space="preserve">за </w:t>
      </w:r>
      <w:r>
        <w:rPr>
          <w:rStyle w:val="CharStyle271"/>
        </w:rPr>
        <w:t xml:space="preserve">решението </w:t>
      </w:r>
      <w:r>
        <w:rPr>
          <w:rStyle w:val="CharStyle42"/>
        </w:rPr>
        <w:t xml:space="preserve">на ИС. Не е съставено </w:t>
      </w:r>
      <w:r>
        <w:rPr>
          <w:rStyle w:val="CharStyle271"/>
        </w:rPr>
        <w:t xml:space="preserve">писмено споразумение </w:t>
      </w:r>
      <w:r>
        <w:rPr>
          <w:rStyle w:val="CharStyle42"/>
        </w:rPr>
        <w:t xml:space="preserve">за прекратяване </w:t>
      </w:r>
      <w:r>
        <w:rPr>
          <w:rStyle w:val="CharStyle271"/>
        </w:rPr>
        <w:t xml:space="preserve">на договора, в </w:t>
      </w:r>
      <w:r>
        <w:rPr>
          <w:rStyle w:val="CharStyle42"/>
        </w:rPr>
        <w:t>съответствие с чл.27 от Договора за финансиране.</w:t>
      </w:r>
    </w:p>
    <w:p>
      <w:pPr>
        <w:pStyle w:val="Style68"/>
        <w:widowControl w:val="0"/>
        <w:keepNext w:val="0"/>
        <w:keepLines w:val="0"/>
        <w:shd w:val="clear" w:color="auto" w:fill="auto"/>
        <w:bidi w:val="0"/>
        <w:jc w:val="both"/>
        <w:spacing w:before="0" w:after="0"/>
        <w:ind w:left="60" w:right="80" w:firstLine="760"/>
      </w:pPr>
      <w:r>
        <w:rPr>
          <w:rStyle w:val="CharStyle118"/>
        </w:rPr>
        <w:t xml:space="preserve">ПНЕК е приела финансов отчет, в който </w:t>
      </w:r>
      <w:r>
        <w:rPr>
          <w:rStyle w:val="CharStyle268"/>
        </w:rPr>
        <w:t xml:space="preserve">неправомерно </w:t>
      </w:r>
      <w:r>
        <w:rPr>
          <w:rStyle w:val="CharStyle118"/>
        </w:rPr>
        <w:t xml:space="preserve">като </w:t>
      </w:r>
      <w:r>
        <w:rPr>
          <w:rStyle w:val="CharStyle268"/>
        </w:rPr>
        <w:t xml:space="preserve">разход </w:t>
      </w:r>
      <w:r>
        <w:rPr>
          <w:rStyle w:val="CharStyle118"/>
        </w:rPr>
        <w:t xml:space="preserve">са </w:t>
      </w:r>
      <w:r>
        <w:rPr>
          <w:rStyle w:val="CharStyle268"/>
        </w:rPr>
        <w:t xml:space="preserve">отразени получените лихви, в нарушение на </w:t>
      </w:r>
      <w:r>
        <w:rPr>
          <w:rStyle w:val="CharStyle269"/>
        </w:rPr>
        <w:t xml:space="preserve">чл.7 </w:t>
      </w:r>
      <w:r>
        <w:rPr>
          <w:rStyle w:val="CharStyle268"/>
        </w:rPr>
        <w:t>от договора</w:t>
      </w:r>
    </w:p>
    <w:p>
      <w:pPr>
        <w:pStyle w:val="Style63"/>
        <w:widowControl w:val="0"/>
        <w:keepNext w:val="0"/>
        <w:keepLines w:val="0"/>
        <w:shd w:val="clear" w:color="auto" w:fill="auto"/>
        <w:bidi w:val="0"/>
        <w:spacing w:before="0" w:after="0"/>
        <w:ind w:left="60" w:right="80" w:firstLine="760"/>
      </w:pPr>
      <w:r>
        <w:rPr>
          <w:rStyle w:val="CharStyle66"/>
          <w:b w:val="0"/>
          <w:bCs w:val="0"/>
        </w:rPr>
        <w:t xml:space="preserve">По </w:t>
      </w:r>
      <w:r>
        <w:rPr>
          <w:rStyle w:val="CharStyle276"/>
          <w:b/>
          <w:bCs/>
        </w:rPr>
        <w:t xml:space="preserve">финансовия </w:t>
      </w:r>
      <w:r>
        <w:rPr>
          <w:rStyle w:val="CharStyle66"/>
          <w:b w:val="0"/>
          <w:bCs w:val="0"/>
        </w:rPr>
        <w:t xml:space="preserve">отчет </w:t>
      </w:r>
      <w:r>
        <w:rPr>
          <w:rStyle w:val="CharStyle276"/>
          <w:b/>
          <w:bCs/>
        </w:rPr>
        <w:t xml:space="preserve">са отразени като </w:t>
      </w:r>
      <w:r>
        <w:rPr>
          <w:rStyle w:val="CharStyle66"/>
          <w:b w:val="0"/>
          <w:bCs w:val="0"/>
        </w:rPr>
        <w:t xml:space="preserve">разходи за лихви </w:t>
      </w:r>
      <w:r>
        <w:rPr>
          <w:rStyle w:val="CharStyle276"/>
          <w:b/>
          <w:bCs/>
        </w:rPr>
        <w:t xml:space="preserve">без основание </w:t>
      </w:r>
      <w:r>
        <w:rPr>
          <w:rStyle w:val="CharStyle66"/>
          <w:b w:val="0"/>
          <w:bCs w:val="0"/>
        </w:rPr>
        <w:t xml:space="preserve">и </w:t>
      </w:r>
      <w:r>
        <w:rPr>
          <w:rStyle w:val="CharStyle276"/>
          <w:b/>
          <w:bCs/>
        </w:rPr>
        <w:t xml:space="preserve">липса на разходооправдателни </w:t>
      </w:r>
      <w:r>
        <w:rPr>
          <w:rStyle w:val="CharStyle66"/>
          <w:b w:val="0"/>
          <w:bCs w:val="0"/>
        </w:rPr>
        <w:t xml:space="preserve">документи </w:t>
      </w:r>
      <w:r>
        <w:rPr>
          <w:rStyle w:val="CharStyle300"/>
          <w:b/>
          <w:bCs/>
        </w:rPr>
        <w:t xml:space="preserve">15 </w:t>
      </w:r>
      <w:r>
        <w:rPr>
          <w:rStyle w:val="CharStyle483"/>
          <w:b w:val="0"/>
          <w:bCs w:val="0"/>
        </w:rPr>
        <w:t>181.15</w:t>
      </w:r>
      <w:r>
        <w:rPr>
          <w:rStyle w:val="CharStyle484"/>
          <w:b w:val="0"/>
          <w:bCs w:val="0"/>
        </w:rPr>
        <w:t xml:space="preserve"> лв., </w:t>
      </w:r>
      <w:r>
        <w:rPr>
          <w:rStyle w:val="CharStyle276"/>
          <w:b/>
          <w:bCs/>
        </w:rPr>
        <w:t xml:space="preserve">които </w:t>
      </w:r>
      <w:r>
        <w:rPr>
          <w:rStyle w:val="CharStyle66"/>
          <w:b w:val="0"/>
          <w:bCs w:val="0"/>
        </w:rPr>
        <w:t xml:space="preserve">следва да се </w:t>
      </w:r>
      <w:r>
        <w:rPr>
          <w:rStyle w:val="CharStyle276"/>
          <w:b/>
          <w:bCs/>
        </w:rPr>
        <w:t xml:space="preserve">възстановят на </w:t>
      </w:r>
      <w:r>
        <w:rPr>
          <w:rStyle w:val="CharStyle66"/>
          <w:b w:val="0"/>
          <w:bCs w:val="0"/>
        </w:rPr>
        <w:t xml:space="preserve">възложителя </w:t>
      </w:r>
      <w:r>
        <w:rPr>
          <w:rStyle w:val="CharStyle276"/>
          <w:b/>
          <w:bCs/>
        </w:rPr>
        <w:t>съгласно чл.8, ал. 3, т.7 от договора.</w:t>
      </w:r>
    </w:p>
    <w:p>
      <w:pPr>
        <w:pStyle w:val="Style63"/>
        <w:widowControl w:val="0"/>
        <w:keepNext w:val="0"/>
        <w:keepLines w:val="0"/>
        <w:shd w:val="clear" w:color="auto" w:fill="auto"/>
        <w:bidi w:val="0"/>
        <w:spacing w:before="0" w:after="0"/>
        <w:ind w:left="60" w:right="0" w:firstLine="760"/>
      </w:pPr>
      <w:r>
        <w:rPr>
          <w:rStyle w:val="CharStyle276"/>
          <w:b/>
          <w:bCs/>
        </w:rPr>
        <w:t xml:space="preserve">По бюджетната </w:t>
      </w:r>
      <w:r>
        <w:rPr>
          <w:rStyle w:val="CharStyle66"/>
          <w:b w:val="0"/>
          <w:bCs w:val="0"/>
        </w:rPr>
        <w:t xml:space="preserve">сметка </w:t>
      </w:r>
      <w:r>
        <w:rPr>
          <w:rStyle w:val="CharStyle276"/>
          <w:b/>
          <w:bCs/>
        </w:rPr>
        <w:t xml:space="preserve">на Фонда не са възстановени </w:t>
      </w:r>
      <w:r>
        <w:rPr>
          <w:rStyle w:val="CharStyle281"/>
          <w:b w:val="0"/>
          <w:bCs w:val="0"/>
        </w:rPr>
        <w:t xml:space="preserve">неизразходваните </w:t>
      </w:r>
      <w:r>
        <w:rPr>
          <w:rStyle w:val="CharStyle276"/>
          <w:b/>
          <w:bCs/>
        </w:rPr>
        <w:t>средства,</w:t>
      </w:r>
    </w:p>
    <w:p>
      <w:pPr>
        <w:pStyle w:val="Style63"/>
        <w:widowControl w:val="0"/>
        <w:keepNext w:val="0"/>
        <w:keepLines w:val="0"/>
        <w:shd w:val="clear" w:color="auto" w:fill="auto"/>
        <w:bidi w:val="0"/>
        <w:spacing w:before="0" w:after="0"/>
        <w:ind w:left="60" w:right="0" w:firstLine="0"/>
      </w:pPr>
      <w:r>
        <w:rPr>
          <w:rStyle w:val="CharStyle276"/>
          <w:b/>
          <w:bCs/>
        </w:rPr>
        <w:t>което</w:t>
      </w:r>
    </w:p>
    <w:p>
      <w:pPr>
        <w:pStyle w:val="Style63"/>
        <w:widowControl w:val="0"/>
        <w:keepNext w:val="0"/>
        <w:keepLines w:val="0"/>
        <w:shd w:val="clear" w:color="auto" w:fill="auto"/>
        <w:bidi w:val="0"/>
        <w:spacing w:before="0" w:after="0"/>
        <w:ind w:left="60" w:right="0" w:firstLine="760"/>
      </w:pPr>
      <w:r>
        <w:rPr>
          <w:rStyle w:val="CharStyle276"/>
          <w:b/>
          <w:bCs/>
        </w:rPr>
        <w:t xml:space="preserve">ИС на Фонд „Научни </w:t>
      </w:r>
      <w:r>
        <w:rPr>
          <w:rStyle w:val="CharStyle281"/>
          <w:b w:val="0"/>
          <w:bCs w:val="0"/>
        </w:rPr>
        <w:t xml:space="preserve">изследвания” </w:t>
      </w:r>
      <w:r>
        <w:rPr>
          <w:rStyle w:val="CharStyle276"/>
          <w:b/>
          <w:bCs/>
        </w:rPr>
        <w:t xml:space="preserve">следва </w:t>
      </w:r>
      <w:r>
        <w:rPr>
          <w:rStyle w:val="CharStyle281"/>
          <w:b w:val="0"/>
          <w:bCs w:val="0"/>
        </w:rPr>
        <w:t xml:space="preserve">да предприеме </w:t>
      </w:r>
      <w:r>
        <w:rPr>
          <w:rStyle w:val="CharStyle276"/>
          <w:b/>
          <w:bCs/>
        </w:rPr>
        <w:t>действия за</w:t>
      </w:r>
    </w:p>
    <w:p>
      <w:pPr>
        <w:pStyle w:val="Style68"/>
        <w:widowControl w:val="0"/>
        <w:keepNext w:val="0"/>
        <w:keepLines w:val="0"/>
        <w:shd w:val="clear" w:color="auto" w:fill="auto"/>
        <w:bidi w:val="0"/>
        <w:jc w:val="both"/>
        <w:spacing w:before="0" w:after="0"/>
        <w:ind w:left="60" w:right="0" w:firstLine="0"/>
      </w:pPr>
      <w:r>
        <w:rPr>
          <w:rStyle w:val="CharStyle268"/>
        </w:rPr>
        <w:t xml:space="preserve">възстановяване на </w:t>
      </w:r>
      <w:r>
        <w:rPr>
          <w:rStyle w:val="CharStyle269"/>
        </w:rPr>
        <w:t xml:space="preserve">сумата от </w:t>
      </w:r>
      <w:r>
        <w:rPr>
          <w:rStyle w:val="CharStyle268"/>
        </w:rPr>
        <w:t xml:space="preserve">изпълнителя </w:t>
      </w:r>
      <w:r>
        <w:rPr>
          <w:rStyle w:val="CharStyle269"/>
        </w:rPr>
        <w:t xml:space="preserve">на проекта, вкл. и по </w:t>
      </w:r>
      <w:r>
        <w:rPr>
          <w:rStyle w:val="CharStyle268"/>
        </w:rPr>
        <w:t xml:space="preserve">съдебен </w:t>
      </w:r>
      <w:r>
        <w:rPr>
          <w:rStyle w:val="CharStyle269"/>
        </w:rPr>
        <w:t>ред.</w:t>
      </w:r>
    </w:p>
    <w:p>
      <w:pPr>
        <w:pStyle w:val="Style63"/>
        <w:widowControl w:val="0"/>
        <w:keepNext w:val="0"/>
        <w:keepLines w:val="0"/>
        <w:shd w:val="clear" w:color="auto" w:fill="auto"/>
        <w:bidi w:val="0"/>
        <w:spacing w:before="0" w:after="283"/>
        <w:ind w:left="60" w:right="80" w:firstLine="760"/>
      </w:pPr>
      <w:r>
        <w:rPr>
          <w:rStyle w:val="CharStyle281"/>
          <w:b w:val="0"/>
          <w:bCs w:val="0"/>
        </w:rPr>
        <w:t xml:space="preserve">Сумата </w:t>
      </w:r>
      <w:r>
        <w:rPr>
          <w:rStyle w:val="CharStyle276"/>
          <w:b/>
          <w:bCs/>
        </w:rPr>
        <w:t xml:space="preserve">в </w:t>
      </w:r>
      <w:r>
        <w:rPr>
          <w:rStyle w:val="CharStyle281"/>
          <w:b w:val="0"/>
          <w:bCs w:val="0"/>
        </w:rPr>
        <w:t xml:space="preserve">размер </w:t>
      </w:r>
      <w:r>
        <w:rPr>
          <w:rStyle w:val="CharStyle276"/>
          <w:b/>
          <w:bCs/>
        </w:rPr>
        <w:t xml:space="preserve">на </w:t>
      </w:r>
      <w:r>
        <w:rPr>
          <w:rStyle w:val="CharStyle281"/>
          <w:b w:val="0"/>
          <w:bCs w:val="0"/>
        </w:rPr>
        <w:t xml:space="preserve">44422,65 </w:t>
      </w:r>
      <w:r>
        <w:rPr>
          <w:rStyle w:val="CharStyle276"/>
          <w:b/>
          <w:bCs/>
        </w:rPr>
        <w:t xml:space="preserve">лв., </w:t>
      </w:r>
      <w:r>
        <w:rPr>
          <w:rStyle w:val="CharStyle281"/>
          <w:b w:val="0"/>
          <w:bCs w:val="0"/>
        </w:rPr>
        <w:t xml:space="preserve">представляваща </w:t>
      </w:r>
      <w:r>
        <w:rPr>
          <w:rStyle w:val="CharStyle276"/>
          <w:b/>
          <w:bCs/>
        </w:rPr>
        <w:t xml:space="preserve">неоснователно </w:t>
      </w:r>
      <w:r>
        <w:rPr>
          <w:rStyle w:val="CharStyle281"/>
          <w:b w:val="0"/>
          <w:bCs w:val="0"/>
        </w:rPr>
        <w:t xml:space="preserve">и нецелево </w:t>
      </w:r>
      <w:r>
        <w:rPr>
          <w:rStyle w:val="CharStyle276"/>
          <w:b/>
          <w:bCs/>
        </w:rPr>
        <w:t xml:space="preserve">разходвани </w:t>
      </w:r>
      <w:r>
        <w:rPr>
          <w:rStyle w:val="CharStyle281"/>
          <w:b w:val="0"/>
          <w:bCs w:val="0"/>
        </w:rPr>
        <w:t xml:space="preserve">бюджетни </w:t>
      </w:r>
      <w:r>
        <w:rPr>
          <w:rStyle w:val="CharStyle276"/>
          <w:b/>
          <w:bCs/>
        </w:rPr>
        <w:t xml:space="preserve">средства </w:t>
      </w:r>
      <w:r>
        <w:rPr>
          <w:rStyle w:val="CharStyle281"/>
          <w:b w:val="0"/>
          <w:bCs w:val="0"/>
        </w:rPr>
        <w:t xml:space="preserve">следва </w:t>
      </w:r>
      <w:r>
        <w:rPr>
          <w:rStyle w:val="CharStyle276"/>
          <w:b/>
          <w:bCs/>
        </w:rPr>
        <w:t>да се възстанови от ФНИ на финансиращия орган.</w:t>
      </w:r>
    </w:p>
    <w:p>
      <w:pPr>
        <w:pStyle w:val="Style63"/>
        <w:widowControl w:val="0"/>
        <w:keepNext w:val="0"/>
        <w:keepLines w:val="0"/>
        <w:shd w:val="clear" w:color="auto" w:fill="auto"/>
        <w:bidi w:val="0"/>
        <w:spacing w:before="0" w:after="214" w:line="220" w:lineRule="exact"/>
        <w:ind w:left="60" w:right="0" w:firstLine="760"/>
      </w:pPr>
      <w:bookmarkStart w:id="48" w:name="bookmark48"/>
      <w:r>
        <w:rPr>
          <w:rStyle w:val="CharStyle422"/>
          <w:b w:val="0"/>
          <w:bCs w:val="0"/>
        </w:rPr>
        <w:t xml:space="preserve">4Логовор </w:t>
      </w:r>
      <w:r>
        <w:rPr>
          <w:rStyle w:val="CharStyle300"/>
          <w:b/>
          <w:bCs/>
        </w:rPr>
        <w:t>№Д002-71/11Л2.2008г.</w:t>
      </w:r>
      <w:bookmarkEnd w:id="48"/>
    </w:p>
    <w:p>
      <w:pPr>
        <w:pStyle w:val="Style26"/>
        <w:widowControl w:val="0"/>
        <w:keepNext w:val="0"/>
        <w:keepLines w:val="0"/>
        <w:shd w:val="clear" w:color="auto" w:fill="auto"/>
        <w:bidi w:val="0"/>
        <w:spacing w:before="0" w:after="0" w:line="269" w:lineRule="exact"/>
        <w:ind w:left="60" w:right="80" w:firstLine="760"/>
      </w:pPr>
      <w:r>
        <w:rPr>
          <w:rStyle w:val="CharStyle42"/>
        </w:rPr>
        <w:t xml:space="preserve">След проведена конкурсна сесия „Интегрирани научни центрове </w:t>
      </w:r>
      <w:r>
        <w:rPr>
          <w:rStyle w:val="CharStyle271"/>
        </w:rPr>
        <w:t>университетите'</w:t>
      </w:r>
      <w:r>
        <w:rPr>
          <w:rStyle w:val="CharStyle42"/>
          <w:lang w:val="en-US"/>
        </w:rPr>
        <w:t xml:space="preserve">’7INZ/ </w:t>
      </w:r>
      <w:r>
        <w:rPr>
          <w:rStyle w:val="CharStyle42"/>
        </w:rPr>
        <w:t xml:space="preserve">за </w:t>
      </w:r>
      <w:r>
        <w:rPr>
          <w:rStyle w:val="CharStyle271"/>
        </w:rPr>
        <w:t xml:space="preserve">финансиране </w:t>
      </w:r>
      <w:r>
        <w:rPr>
          <w:rStyle w:val="CharStyle42"/>
        </w:rPr>
        <w:t xml:space="preserve">на </w:t>
      </w:r>
      <w:r>
        <w:rPr>
          <w:rStyle w:val="CharStyle271"/>
        </w:rPr>
        <w:t xml:space="preserve">проект </w:t>
      </w:r>
      <w:r>
        <w:rPr>
          <w:rStyle w:val="CharStyle42"/>
          <w:lang w:val="en-US"/>
        </w:rPr>
        <w:t xml:space="preserve">INZ01/0129 </w:t>
      </w:r>
      <w:r>
        <w:rPr>
          <w:rStyle w:val="CharStyle271"/>
        </w:rPr>
        <w:t xml:space="preserve">ца тема: </w:t>
      </w:r>
      <w:r>
        <w:rPr>
          <w:rStyle w:val="CharStyle42"/>
        </w:rPr>
        <w:t xml:space="preserve">„Регионален университетски център за наука </w:t>
      </w:r>
      <w:r>
        <w:rPr>
          <w:rStyle w:val="CharStyle271"/>
        </w:rPr>
        <w:t xml:space="preserve">и </w:t>
      </w:r>
      <w:r>
        <w:rPr>
          <w:rStyle w:val="CharStyle42"/>
        </w:rPr>
        <w:t xml:space="preserve">обучение </w:t>
      </w:r>
      <w:r>
        <w:rPr>
          <w:rStyle w:val="CharStyle271"/>
        </w:rPr>
        <w:t xml:space="preserve">по геномика </w:t>
      </w:r>
      <w:r>
        <w:rPr>
          <w:rStyle w:val="CharStyle42"/>
        </w:rPr>
        <w:t xml:space="preserve">и биоинформатика” са одобрени 500 000 лв. за </w:t>
      </w:r>
      <w:r>
        <w:rPr>
          <w:rStyle w:val="CharStyle271"/>
        </w:rPr>
        <w:t xml:space="preserve">целия </w:t>
      </w:r>
      <w:r>
        <w:rPr>
          <w:rStyle w:val="CharStyle42"/>
        </w:rPr>
        <w:t xml:space="preserve">програмен период от 36 м. Съгласно </w:t>
      </w:r>
      <w:r>
        <w:rPr>
          <w:rStyle w:val="CharStyle271"/>
        </w:rPr>
        <w:t xml:space="preserve">чл.5» </w:t>
      </w:r>
      <w:r>
        <w:rPr>
          <w:rStyle w:val="CharStyle42"/>
        </w:rPr>
        <w:t xml:space="preserve">ал.2, т.1 от </w:t>
      </w:r>
      <w:r>
        <w:rPr>
          <w:rStyle w:val="CharStyle271"/>
        </w:rPr>
        <w:t xml:space="preserve">договора за изпълнение </w:t>
      </w:r>
      <w:r>
        <w:rPr>
          <w:rStyle w:val="CharStyle42"/>
        </w:rPr>
        <w:t xml:space="preserve">на </w:t>
      </w:r>
      <w:r>
        <w:rPr>
          <w:rStyle w:val="CharStyle271"/>
        </w:rPr>
        <w:t xml:space="preserve">I </w:t>
      </w:r>
      <w:r>
        <w:rPr>
          <w:rStyle w:val="CharStyle42"/>
        </w:rPr>
        <w:t xml:space="preserve">етап от проекта са </w:t>
      </w:r>
      <w:r>
        <w:rPr>
          <w:rStyle w:val="CharStyle271"/>
        </w:rPr>
        <w:t xml:space="preserve">одобрени </w:t>
      </w:r>
      <w:r>
        <w:rPr>
          <w:rStyle w:val="CharStyle42"/>
        </w:rPr>
        <w:t xml:space="preserve">250 000 лв., които са </w:t>
      </w:r>
      <w:r>
        <w:rPr>
          <w:rStyle w:val="CharStyle271"/>
        </w:rPr>
        <w:t xml:space="preserve">преведени </w:t>
      </w:r>
      <w:r>
        <w:rPr>
          <w:rStyle w:val="CharStyle42"/>
        </w:rPr>
        <w:t xml:space="preserve">с платежно нареждане от 15.12.2008г. </w:t>
      </w:r>
      <w:r>
        <w:rPr>
          <w:rStyle w:val="CharStyle271"/>
        </w:rPr>
        <w:t xml:space="preserve">Срокът за </w:t>
      </w:r>
      <w:r>
        <w:rPr>
          <w:rStyle w:val="CharStyle42"/>
        </w:rPr>
        <w:t>изпълнение на</w:t>
      </w:r>
    </w:p>
    <w:p>
      <w:pPr>
        <w:pStyle w:val="Style26"/>
        <w:numPr>
          <w:ilvl w:val="0"/>
          <w:numId w:val="137"/>
        </w:numPr>
        <w:tabs>
          <w:tab w:leader="none" w:pos="214" w:val="left"/>
        </w:tabs>
        <w:widowControl w:val="0"/>
        <w:keepNext w:val="0"/>
        <w:keepLines w:val="0"/>
        <w:shd w:val="clear" w:color="auto" w:fill="auto"/>
        <w:bidi w:val="0"/>
        <w:spacing w:before="0" w:after="0" w:line="269" w:lineRule="exact"/>
        <w:ind w:left="60" w:right="80" w:firstLine="0"/>
      </w:pPr>
      <w:r>
        <w:rPr>
          <w:rStyle w:val="CharStyle42"/>
        </w:rPr>
        <w:t xml:space="preserve">етап е </w:t>
      </w:r>
      <w:r>
        <w:rPr>
          <w:rStyle w:val="CharStyle271"/>
        </w:rPr>
        <w:t xml:space="preserve">18 </w:t>
      </w:r>
      <w:r>
        <w:rPr>
          <w:rStyle w:val="CharStyle42"/>
        </w:rPr>
        <w:t xml:space="preserve">м. от </w:t>
      </w:r>
      <w:r>
        <w:rPr>
          <w:rStyle w:val="CharStyle271"/>
        </w:rPr>
        <w:t xml:space="preserve">превеждането </w:t>
      </w:r>
      <w:r>
        <w:rPr>
          <w:rStyle w:val="CharStyle42"/>
        </w:rPr>
        <w:t xml:space="preserve">на финансирането, т.е. </w:t>
      </w:r>
      <w:r>
        <w:rPr>
          <w:rStyle w:val="CharStyle271"/>
        </w:rPr>
        <w:t xml:space="preserve">изпълнението </w:t>
      </w:r>
      <w:r>
        <w:rPr>
          <w:rStyle w:val="CharStyle42"/>
        </w:rPr>
        <w:t xml:space="preserve">на I етап е м.юни 2010 г. а отчитането е в </w:t>
      </w:r>
      <w:r>
        <w:rPr>
          <w:rStyle w:val="CharStyle271"/>
        </w:rPr>
        <w:t xml:space="preserve">рамките </w:t>
      </w:r>
      <w:r>
        <w:rPr>
          <w:rStyle w:val="CharStyle42"/>
        </w:rPr>
        <w:t xml:space="preserve">на </w:t>
      </w:r>
      <w:r>
        <w:rPr>
          <w:rStyle w:val="CharStyle271"/>
        </w:rPr>
        <w:t xml:space="preserve">три месеца </w:t>
      </w:r>
      <w:r>
        <w:rPr>
          <w:rStyle w:val="CharStyle42"/>
        </w:rPr>
        <w:t xml:space="preserve">от </w:t>
      </w:r>
      <w:r>
        <w:rPr>
          <w:rStyle w:val="CharStyle271"/>
        </w:rPr>
        <w:t xml:space="preserve">изтичането </w:t>
      </w:r>
      <w:r>
        <w:rPr>
          <w:rStyle w:val="CharStyle42"/>
        </w:rPr>
        <w:t xml:space="preserve">срока за </w:t>
      </w:r>
      <w:r>
        <w:rPr>
          <w:rStyle w:val="CharStyle271"/>
        </w:rPr>
        <w:t xml:space="preserve">изпълнение </w:t>
      </w:r>
      <w:r>
        <w:rPr>
          <w:rStyle w:val="CharStyle42"/>
        </w:rPr>
        <w:t xml:space="preserve">-до </w:t>
      </w:r>
      <w:r>
        <w:rPr>
          <w:rStyle w:val="CharStyle271"/>
        </w:rPr>
        <w:t xml:space="preserve">м септември </w:t>
      </w:r>
      <w:r>
        <w:rPr>
          <w:rStyle w:val="CharStyle272"/>
        </w:rPr>
        <w:t>20</w:t>
      </w:r>
      <w:r>
        <w:rPr>
          <w:rStyle w:val="CharStyle271"/>
        </w:rPr>
        <w:t xml:space="preserve"> Юг,</w:t>
      </w:r>
    </w:p>
    <w:p>
      <w:pPr>
        <w:pStyle w:val="Style68"/>
        <w:widowControl w:val="0"/>
        <w:keepNext w:val="0"/>
        <w:keepLines w:val="0"/>
        <w:shd w:val="clear" w:color="auto" w:fill="auto"/>
        <w:bidi w:val="0"/>
        <w:jc w:val="both"/>
        <w:spacing w:before="0" w:after="0" w:line="269" w:lineRule="exact"/>
        <w:ind w:left="60" w:right="80" w:firstLine="760"/>
      </w:pPr>
      <w:r>
        <w:rPr>
          <w:rStyle w:val="CharStyle268"/>
        </w:rPr>
        <w:t xml:space="preserve">Договорът е сключен между Фонда и Пловдивски университет „Паисий Хилендарски”, представляван </w:t>
      </w:r>
      <w:r>
        <w:rPr>
          <w:rStyle w:val="CharStyle118"/>
        </w:rPr>
        <w:t xml:space="preserve">от Иван Костадинов Куцаров - ректор и Стоил </w:t>
      </w:r>
      <w:r>
        <w:rPr>
          <w:rStyle w:val="CharStyle268"/>
        </w:rPr>
        <w:t xml:space="preserve">Ангелов </w:t>
      </w:r>
      <w:r>
        <w:rPr>
          <w:rStyle w:val="CharStyle118"/>
        </w:rPr>
        <w:t>Киров-гл.</w:t>
      </w:r>
      <w:r>
        <w:rPr>
          <w:rStyle w:val="CharStyle268"/>
        </w:rPr>
        <w:t xml:space="preserve">счетоводител </w:t>
      </w:r>
      <w:r>
        <w:rPr>
          <w:rStyle w:val="CharStyle118"/>
        </w:rPr>
        <w:t xml:space="preserve">и </w:t>
      </w:r>
      <w:r>
        <w:rPr>
          <w:rStyle w:val="CharStyle268"/>
        </w:rPr>
        <w:t xml:space="preserve">ръководител </w:t>
      </w:r>
      <w:r>
        <w:rPr>
          <w:rStyle w:val="CharStyle118"/>
        </w:rPr>
        <w:t xml:space="preserve">на проекта Иван Никифоров </w:t>
      </w:r>
      <w:r>
        <w:rPr>
          <w:rStyle w:val="CharStyle268"/>
        </w:rPr>
        <w:t xml:space="preserve">Минков. Финансовия </w:t>
      </w:r>
      <w:r>
        <w:rPr>
          <w:rStyle w:val="CharStyle118"/>
        </w:rPr>
        <w:t xml:space="preserve">отчет от </w:t>
      </w:r>
      <w:r>
        <w:rPr>
          <w:rStyle w:val="CharStyle268"/>
        </w:rPr>
        <w:t xml:space="preserve">изпълнението </w:t>
      </w:r>
      <w:r>
        <w:rPr>
          <w:rStyle w:val="CharStyle118"/>
        </w:rPr>
        <w:t xml:space="preserve">на I етап от проекта е представен пред </w:t>
      </w:r>
      <w:r>
        <w:rPr>
          <w:rStyle w:val="CharStyle268"/>
        </w:rPr>
        <w:t xml:space="preserve">ПНЕК </w:t>
      </w:r>
      <w:r>
        <w:rPr>
          <w:rStyle w:val="CharStyle118"/>
        </w:rPr>
        <w:t xml:space="preserve">по </w:t>
      </w:r>
      <w:r>
        <w:rPr>
          <w:rStyle w:val="CharStyle268"/>
        </w:rPr>
        <w:t xml:space="preserve">биология </w:t>
      </w:r>
      <w:r>
        <w:rPr>
          <w:rStyle w:val="CharStyle118"/>
        </w:rPr>
        <w:t xml:space="preserve">и </w:t>
      </w:r>
      <w:r>
        <w:rPr>
          <w:rStyle w:val="CharStyle268"/>
        </w:rPr>
        <w:t xml:space="preserve">медицински науки </w:t>
      </w:r>
      <w:r>
        <w:rPr>
          <w:rStyle w:val="CharStyle118"/>
        </w:rPr>
        <w:t xml:space="preserve">с </w:t>
      </w:r>
      <w:r>
        <w:rPr>
          <w:rStyle w:val="CharStyle268"/>
        </w:rPr>
        <w:t xml:space="preserve">писмо </w:t>
      </w:r>
      <w:r>
        <w:rPr>
          <w:rStyle w:val="CharStyle485"/>
        </w:rPr>
        <w:t xml:space="preserve">ВХ.94ИЙ/0033 </w:t>
      </w:r>
      <w:r>
        <w:rPr>
          <w:rStyle w:val="CharStyle118"/>
        </w:rPr>
        <w:t xml:space="preserve">от </w:t>
      </w:r>
      <w:r>
        <w:rPr>
          <w:rStyle w:val="CharStyle485"/>
        </w:rPr>
        <w:t xml:space="preserve">07.07.2010 </w:t>
      </w:r>
      <w:r>
        <w:rPr>
          <w:rStyle w:val="CharStyle268"/>
        </w:rPr>
        <w:t>г.</w:t>
      </w:r>
    </w:p>
    <w:p>
      <w:pPr>
        <w:pStyle w:val="Style68"/>
        <w:widowControl w:val="0"/>
        <w:keepNext w:val="0"/>
        <w:keepLines w:val="0"/>
        <w:shd w:val="clear" w:color="auto" w:fill="auto"/>
        <w:bidi w:val="0"/>
        <w:jc w:val="both"/>
        <w:spacing w:before="0" w:after="0" w:line="269" w:lineRule="exact"/>
        <w:ind w:left="60" w:right="80" w:firstLine="760"/>
      </w:pPr>
      <w:r>
        <w:rPr>
          <w:rStyle w:val="CharStyle268"/>
        </w:rPr>
        <w:t xml:space="preserve">Предоставените средства </w:t>
      </w:r>
      <w:r>
        <w:rPr>
          <w:rStyle w:val="CharStyle118"/>
        </w:rPr>
        <w:t xml:space="preserve">за финансиране изпълнението на I етап в </w:t>
      </w:r>
      <w:r>
        <w:rPr>
          <w:rStyle w:val="CharStyle268"/>
        </w:rPr>
        <w:t xml:space="preserve">размер </w:t>
      </w:r>
      <w:r>
        <w:rPr>
          <w:rStyle w:val="CharStyle118"/>
        </w:rPr>
        <w:t xml:space="preserve">на 250 000 лв. </w:t>
      </w:r>
      <w:r>
        <w:rPr>
          <w:rStyle w:val="CharStyle268"/>
        </w:rPr>
        <w:t>са предназначени за покриване на разходи, както следва:</w:t>
      </w:r>
    </w:p>
    <w:p>
      <w:pPr>
        <w:pStyle w:val="Style26"/>
        <w:numPr>
          <w:ilvl w:val="0"/>
          <w:numId w:val="77"/>
        </w:numPr>
        <w:tabs>
          <w:tab w:leader="none" w:pos="964" w:val="left"/>
          <w:tab w:leader="dot" w:pos="6090" w:val="left"/>
          <w:tab w:leader="dot" w:pos="8428" w:val="left"/>
          <w:tab w:leader="none" w:pos="9801" w:val="right"/>
        </w:tabs>
        <w:widowControl w:val="0"/>
        <w:keepNext w:val="0"/>
        <w:keepLines w:val="0"/>
        <w:shd w:val="clear" w:color="auto" w:fill="auto"/>
        <w:bidi w:val="0"/>
        <w:spacing w:before="0" w:after="0"/>
        <w:ind w:left="60" w:right="0" w:firstLine="760"/>
      </w:pPr>
      <w:r>
        <w:rPr>
          <w:rStyle w:val="CharStyle42"/>
        </w:rPr>
        <w:t>апаратура и оборудване, софтуер и база данни,.</w:t>
        <w:tab/>
        <w:tab/>
        <w:tab/>
        <w:t>140 000 лв.</w:t>
      </w:r>
    </w:p>
    <w:p>
      <w:pPr>
        <w:pStyle w:val="Style26"/>
        <w:numPr>
          <w:ilvl w:val="0"/>
          <w:numId w:val="77"/>
        </w:numPr>
        <w:tabs>
          <w:tab w:leader="none" w:pos="964" w:val="left"/>
          <w:tab w:leader="none" w:pos="9801" w:val="right"/>
        </w:tabs>
        <w:widowControl w:val="0"/>
        <w:keepNext w:val="0"/>
        <w:keepLines w:val="0"/>
        <w:shd w:val="clear" w:color="auto" w:fill="auto"/>
        <w:bidi w:val="0"/>
        <w:spacing w:before="0" w:after="0"/>
        <w:ind w:left="60" w:right="0" w:firstLine="760"/>
      </w:pPr>
      <w:r>
        <w:rPr>
          <w:rStyle w:val="CharStyle42"/>
        </w:rPr>
        <w:t>материали,химикали, реактиви и консумативи..............................................</w:t>
        <w:tab/>
        <w:t>30 000 лв.</w:t>
      </w:r>
    </w:p>
    <w:p>
      <w:pPr>
        <w:pStyle w:val="Style26"/>
        <w:numPr>
          <w:ilvl w:val="0"/>
          <w:numId w:val="77"/>
        </w:numPr>
        <w:tabs>
          <w:tab w:leader="none" w:pos="964" w:val="left"/>
          <w:tab w:leader="none" w:pos="9801" w:val="right"/>
        </w:tabs>
        <w:widowControl w:val="0"/>
        <w:keepNext w:val="0"/>
        <w:keepLines w:val="0"/>
        <w:shd w:val="clear" w:color="auto" w:fill="auto"/>
        <w:bidi w:val="0"/>
        <w:spacing w:before="0" w:after="0"/>
        <w:ind w:left="60" w:right="0" w:firstLine="760"/>
      </w:pPr>
      <w:r>
        <w:rPr>
          <w:rStyle w:val="CharStyle42"/>
        </w:rPr>
        <w:t>заплащане на възнаграждение.........................................................................</w:t>
        <w:tab/>
        <w:t>45 000 дв.</w:t>
      </w:r>
    </w:p>
    <w:p>
      <w:pPr>
        <w:pStyle w:val="Style26"/>
        <w:tabs>
          <w:tab w:leader="dot" w:pos="7852" w:val="left"/>
          <w:tab w:leader="dot" w:pos="8145" w:val="left"/>
          <w:tab w:leader="dot" w:pos="8212" w:val="left"/>
          <w:tab w:leader="none" w:pos="9676" w:val="right"/>
        </w:tabs>
        <w:widowControl w:val="0"/>
        <w:keepNext w:val="0"/>
        <w:keepLines w:val="0"/>
        <w:shd w:val="clear" w:color="auto" w:fill="auto"/>
        <w:bidi w:val="0"/>
        <w:spacing w:before="0" w:after="0"/>
        <w:ind w:left="60" w:right="0" w:firstLine="760"/>
      </w:pPr>
      <w:r>
        <w:rPr>
          <w:rStyle w:val="CharStyle42"/>
        </w:rPr>
        <w:t>В т.ч. на членове на колектива</w:t>
        <w:tab/>
        <w:tab/>
        <w:tab/>
        <w:tab/>
        <w:t>35 000 лв.</w:t>
      </w:r>
    </w:p>
    <w:p>
      <w:pPr>
        <w:pStyle w:val="Style26"/>
        <w:numPr>
          <w:ilvl w:val="0"/>
          <w:numId w:val="77"/>
        </w:numPr>
        <w:tabs>
          <w:tab w:leader="none" w:pos="964" w:val="left"/>
          <w:tab w:leader="none" w:pos="9810" w:val="right"/>
        </w:tabs>
        <w:widowControl w:val="0"/>
        <w:keepNext w:val="0"/>
        <w:keepLines w:val="0"/>
        <w:shd w:val="clear" w:color="auto" w:fill="auto"/>
        <w:bidi w:val="0"/>
        <w:spacing w:before="0" w:after="0"/>
        <w:ind w:left="60" w:right="0" w:firstLine="760"/>
      </w:pPr>
      <w:r>
        <w:rPr>
          <w:rStyle w:val="CharStyle42"/>
        </w:rPr>
        <w:t>разходи за командировки................................................................................</w:t>
        <w:tab/>
      </w:r>
      <w:r>
        <w:rPr>
          <w:rStyle w:val="CharStyle486"/>
        </w:rPr>
        <w:t xml:space="preserve">25 </w:t>
      </w:r>
      <w:r>
        <w:rPr>
          <w:rStyle w:val="CharStyle42"/>
        </w:rPr>
        <w:t>000 лв,</w:t>
      </w:r>
    </w:p>
    <w:p>
      <w:pPr>
        <w:pStyle w:val="Style26"/>
        <w:numPr>
          <w:ilvl w:val="0"/>
          <w:numId w:val="77"/>
        </w:numPr>
        <w:tabs>
          <w:tab w:leader="none" w:pos="964" w:val="left"/>
          <w:tab w:leader="none" w:pos="9810" w:val="right"/>
        </w:tabs>
        <w:widowControl w:val="0"/>
        <w:keepNext w:val="0"/>
        <w:keepLines w:val="0"/>
        <w:shd w:val="clear" w:color="auto" w:fill="auto"/>
        <w:bidi w:val="0"/>
        <w:spacing w:before="0" w:after="0"/>
        <w:ind w:left="60" w:right="0" w:firstLine="760"/>
      </w:pPr>
      <w:r>
        <w:rPr>
          <w:rStyle w:val="CharStyle42"/>
        </w:rPr>
        <w:t>отчисления за базовата организация..............................................................</w:t>
        <w:tab/>
        <w:t>10 000 лв.</w:t>
      </w:r>
    </w:p>
    <w:p>
      <w:pPr>
        <w:pStyle w:val="Style68"/>
        <w:widowControl w:val="0"/>
        <w:keepNext w:val="0"/>
        <w:keepLines w:val="0"/>
        <w:shd w:val="clear" w:color="auto" w:fill="auto"/>
        <w:bidi w:val="0"/>
        <w:jc w:val="both"/>
        <w:spacing w:before="0" w:after="0"/>
        <w:ind w:left="60" w:right="80" w:firstLine="760"/>
      </w:pPr>
      <w:r>
        <w:rPr>
          <w:rStyle w:val="CharStyle268"/>
        </w:rPr>
        <w:t xml:space="preserve">Видно </w:t>
      </w:r>
      <w:r>
        <w:rPr>
          <w:rStyle w:val="CharStyle118"/>
        </w:rPr>
        <w:t xml:space="preserve">от </w:t>
      </w:r>
      <w:r>
        <w:rPr>
          <w:rStyle w:val="CharStyle268"/>
        </w:rPr>
        <w:t xml:space="preserve">приложения </w:t>
      </w:r>
      <w:r>
        <w:rPr>
          <w:rStyle w:val="CharStyle118"/>
        </w:rPr>
        <w:t xml:space="preserve">финансов </w:t>
      </w:r>
      <w:r>
        <w:rPr>
          <w:rStyle w:val="CharStyle268"/>
        </w:rPr>
        <w:t xml:space="preserve">отчет, </w:t>
      </w:r>
      <w:r>
        <w:rPr>
          <w:rStyle w:val="CharStyle118"/>
        </w:rPr>
        <w:t xml:space="preserve">за </w:t>
      </w:r>
      <w:r>
        <w:rPr>
          <w:rStyle w:val="CharStyle268"/>
        </w:rPr>
        <w:t xml:space="preserve">изпълнение </w:t>
      </w:r>
      <w:r>
        <w:rPr>
          <w:rStyle w:val="CharStyle118"/>
        </w:rPr>
        <w:t xml:space="preserve">на </w:t>
      </w:r>
      <w:r>
        <w:rPr>
          <w:rStyle w:val="CharStyle268"/>
        </w:rPr>
        <w:t xml:space="preserve">I етап </w:t>
      </w:r>
      <w:r>
        <w:rPr>
          <w:rStyle w:val="CharStyle118"/>
        </w:rPr>
        <w:t xml:space="preserve">от проекта са </w:t>
      </w:r>
      <w:r>
        <w:rPr>
          <w:rStyle w:val="CharStyle268"/>
        </w:rPr>
        <w:t xml:space="preserve">изразходени 202 456,79 лв. Като </w:t>
      </w:r>
      <w:r>
        <w:rPr>
          <w:rStyle w:val="CharStyle118"/>
        </w:rPr>
        <w:t xml:space="preserve">неизразходени </w:t>
      </w:r>
      <w:r>
        <w:rPr>
          <w:rStyle w:val="CharStyle268"/>
        </w:rPr>
        <w:t>са посочени 47 543,21 лв,</w:t>
      </w:r>
    </w:p>
    <w:p>
      <w:pPr>
        <w:pStyle w:val="Style68"/>
        <w:widowControl w:val="0"/>
        <w:keepNext w:val="0"/>
        <w:keepLines w:val="0"/>
        <w:shd w:val="clear" w:color="auto" w:fill="auto"/>
        <w:bidi w:val="0"/>
        <w:jc w:val="both"/>
        <w:spacing w:before="0" w:after="0"/>
        <w:ind w:left="60" w:right="80" w:firstLine="760"/>
      </w:pPr>
      <w:r>
        <w:rPr>
          <w:rStyle w:val="CharStyle268"/>
        </w:rPr>
        <w:t>С Протокол №3/16.09,2010 г,, ПНЕК приема техническия отчет е отлична оценка. По отношение на финансовия отчет липсват документи, доказващи извършените разходи, съгласно договора да финансиране. Председателя на ПНЕК е доклад от 16.09,20.10</w:t>
      </w:r>
      <w:r>
        <w:rPr>
          <w:rStyle w:val="CharStyle268"/>
          <w:vertAlign w:val="subscript"/>
        </w:rPr>
        <w:t>ч</w:t>
      </w:r>
      <w:r>
        <w:rPr>
          <w:rStyle w:val="CharStyle268"/>
        </w:rPr>
        <w:t>р. предлага да се изискат от ръководителя на проекта липсващите към отчета</w:t>
      </w:r>
    </w:p>
    <w:p>
      <w:pPr>
        <w:pStyle w:val="Style68"/>
        <w:tabs>
          <w:tab w:leader="none" w:pos="8878" w:val="left"/>
        </w:tabs>
        <w:widowControl w:val="0"/>
        <w:keepNext w:val="0"/>
        <w:keepLines w:val="0"/>
        <w:shd w:val="clear" w:color="auto" w:fill="auto"/>
        <w:bidi w:val="0"/>
        <w:jc w:val="both"/>
        <w:spacing w:before="0" w:after="0"/>
        <w:ind w:left="60" w:right="80" w:firstLine="760"/>
      </w:pPr>
      <w:r>
        <w:rPr>
          <w:rStyle w:val="CharStyle268"/>
        </w:rPr>
        <w:t xml:space="preserve">Представените разяснения еа получени от ПНЕК и еа счет^-^^!^^вле^^щпелни. Председателя на ПНЕК предлага да бъде извършен финансов </w:t>
      </w:r>
      <w:r>
        <w:rPr>
          <w:rStyle w:val="CharStyle487"/>
        </w:rPr>
        <w:t>од||р||а</w:t>
      </w:r>
      <w:r>
        <w:rPr>
          <w:rStyle w:val="CharStyle268"/>
        </w:rPr>
        <w:tab/>
        <w:t>рЦгто ще</w:t>
      </w:r>
    </w:p>
    <w:p>
      <w:pPr>
        <w:pStyle w:val="Style68"/>
        <w:tabs>
          <w:tab w:leader="none" w:pos="9031" w:val="left"/>
        </w:tabs>
        <w:widowControl w:val="0"/>
        <w:keepNext w:val="0"/>
        <w:keepLines w:val="0"/>
        <w:shd w:val="clear" w:color="auto" w:fill="auto"/>
        <w:bidi w:val="0"/>
        <w:jc w:val="both"/>
        <w:spacing w:before="0" w:after="0"/>
        <w:ind w:left="60" w:right="0" w:firstLine="0"/>
      </w:pPr>
      <w:r>
        <w:rPr>
          <w:rStyle w:val="CharStyle268"/>
        </w:rPr>
        <w:t xml:space="preserve">бъде оценен и приет но установения ред, </w:t>
      </w:r>
      <w:r>
        <w:rPr>
          <w:rStyle w:val="CharStyle118"/>
        </w:rPr>
        <w:t xml:space="preserve">С </w:t>
      </w:r>
      <w:r>
        <w:rPr>
          <w:rStyle w:val="CharStyle268"/>
        </w:rPr>
        <w:t xml:space="preserve">Протокол на </w:t>
      </w:r>
      <w:r>
        <w:rPr>
          <w:rStyle w:val="CharStyle118"/>
        </w:rPr>
        <w:t>ИС №15/</w:t>
        <w:tab/>
      </w:r>
      <w:r>
        <w:rPr>
          <w:rStyle w:val="CharStyle268"/>
        </w:rPr>
        <w:t>Доклада</w:t>
      </w:r>
    </w:p>
    <w:p>
      <w:pPr>
        <w:pStyle w:val="Style68"/>
        <w:tabs>
          <w:tab w:leader="none" w:pos="6574" w:val="left"/>
          <w:tab w:leader="none" w:pos="9007" w:val="left"/>
        </w:tabs>
        <w:widowControl w:val="0"/>
        <w:keepNext w:val="0"/>
        <w:keepLines w:val="0"/>
        <w:shd w:val="clear" w:color="auto" w:fill="auto"/>
        <w:bidi w:val="0"/>
        <w:jc w:val="both"/>
        <w:spacing w:before="0" w:after="0"/>
        <w:ind w:left="60" w:right="0" w:firstLine="0"/>
        <w:sectPr>
          <w:footerReference w:type="even" r:id="rId129"/>
          <w:footerReference w:type="default" r:id="rId130"/>
          <w:footerReference w:type="first" r:id="rId131"/>
          <w:titlePg/>
          <w:pgSz w:w="11909" w:h="16838"/>
          <w:pgMar w:top="52" w:left="842" w:right="842" w:bottom="536" w:header="0" w:footer="3" w:gutter="91"/>
          <w:rtlGutter/>
          <w:cols w:space="720"/>
          <w:noEndnote/>
          <w:docGrid w:linePitch="360"/>
        </w:sectPr>
      </w:pPr>
      <w:r>
        <w:rPr>
          <w:rStyle w:val="CharStyle268"/>
        </w:rPr>
        <w:t>на председателя на ПНЕК.</w:t>
        <w:tab/>
      </w:r>
      <w:r>
        <w:rPr>
          <w:rStyle w:val="CharStyle397"/>
        </w:rPr>
        <w:t>......... .</w:t>
        <w:tab/>
        <w:t>'</w:t>
      </w:r>
    </w:p>
    <w:p>
      <w:pPr>
        <w:pStyle w:val="Style47"/>
        <w:widowControl w:val="0"/>
        <w:keepNext w:val="0"/>
        <w:keepLines w:val="0"/>
        <w:shd w:val="clear" w:color="auto" w:fill="auto"/>
        <w:bidi w:val="0"/>
        <w:spacing w:before="0" w:after="0"/>
        <w:ind w:left="60" w:right="80" w:firstLine="760"/>
      </w:pPr>
      <w:r>
        <w:rPr>
          <w:rStyle w:val="CharStyle50"/>
        </w:rPr>
        <w:t xml:space="preserve">В предоставената за целите на инспекцията документация по финансирането и изпълнението на проект </w:t>
      </w:r>
      <w:r>
        <w:rPr>
          <w:rStyle w:val="CharStyle50"/>
          <w:lang w:val="en-US"/>
        </w:rPr>
        <w:t xml:space="preserve">INZ01/0129 </w:t>
      </w:r>
      <w:r>
        <w:rPr>
          <w:rStyle w:val="CharStyle50"/>
        </w:rPr>
        <w:t>на тема; „Регионален университетски център за наука и обучение по геномика и биоинформатика” липсва документация относно:</w:t>
      </w:r>
    </w:p>
    <w:p>
      <w:pPr>
        <w:pStyle w:val="Style47"/>
        <w:numPr>
          <w:ilvl w:val="0"/>
          <w:numId w:val="77"/>
        </w:numPr>
        <w:tabs>
          <w:tab w:leader="none" w:pos="954" w:val="left"/>
        </w:tabs>
        <w:widowControl w:val="0"/>
        <w:keepNext w:val="0"/>
        <w:keepLines w:val="0"/>
        <w:shd w:val="clear" w:color="auto" w:fill="auto"/>
        <w:bidi w:val="0"/>
        <w:spacing w:before="0" w:after="0"/>
        <w:ind w:left="60" w:right="0" w:firstLine="760"/>
      </w:pPr>
      <w:r>
        <w:rPr>
          <w:rStyle w:val="CharStyle50"/>
        </w:rPr>
        <w:t>резултати от извършен финансов одит;</w:t>
      </w:r>
    </w:p>
    <w:p>
      <w:pPr>
        <w:pStyle w:val="Style47"/>
        <w:numPr>
          <w:ilvl w:val="0"/>
          <w:numId w:val="77"/>
        </w:numPr>
        <w:tabs>
          <w:tab w:leader="none" w:pos="959" w:val="left"/>
        </w:tabs>
        <w:widowControl w:val="0"/>
        <w:keepNext w:val="0"/>
        <w:keepLines w:val="0"/>
        <w:shd w:val="clear" w:color="auto" w:fill="auto"/>
        <w:bidi w:val="0"/>
        <w:spacing w:before="0" w:after="0"/>
        <w:ind w:left="60" w:right="0" w:firstLine="760"/>
      </w:pPr>
      <w:r>
        <w:rPr>
          <w:rStyle w:val="CharStyle368"/>
        </w:rPr>
        <w:t xml:space="preserve">решение на ПНЕК </w:t>
      </w:r>
      <w:r>
        <w:rPr>
          <w:rStyle w:val="CharStyle50"/>
        </w:rPr>
        <w:t xml:space="preserve">относно приемането </w:t>
      </w:r>
      <w:r>
        <w:rPr>
          <w:rStyle w:val="CharStyle368"/>
        </w:rPr>
        <w:t xml:space="preserve">на </w:t>
      </w:r>
      <w:r>
        <w:rPr>
          <w:rStyle w:val="CharStyle50"/>
        </w:rPr>
        <w:t>финансовия отчет;</w:t>
      </w:r>
    </w:p>
    <w:p>
      <w:pPr>
        <w:pStyle w:val="Style47"/>
        <w:numPr>
          <w:ilvl w:val="0"/>
          <w:numId w:val="77"/>
        </w:numPr>
        <w:tabs>
          <w:tab w:leader="none" w:pos="1689" w:val="left"/>
        </w:tabs>
        <w:widowControl w:val="0"/>
        <w:keepNext w:val="0"/>
        <w:keepLines w:val="0"/>
        <w:shd w:val="clear" w:color="auto" w:fill="auto"/>
        <w:bidi w:val="0"/>
        <w:spacing w:before="0" w:after="0"/>
        <w:ind w:left="60" w:right="0" w:firstLine="760"/>
      </w:pPr>
      <w:r>
        <w:rPr>
          <w:rStyle w:val="CharStyle50"/>
        </w:rPr>
        <w:t>решение на ПНЕК за продължаване или спиране на финансирането за изпълнение на</w:t>
      </w:r>
    </w:p>
    <w:p>
      <w:pPr>
        <w:pStyle w:val="Style47"/>
        <w:numPr>
          <w:ilvl w:val="0"/>
          <w:numId w:val="139"/>
        </w:numPr>
        <w:tabs>
          <w:tab w:leader="none" w:pos="929" w:val="left"/>
          <w:tab w:leader="none" w:pos="281" w:val="left"/>
        </w:tabs>
        <w:widowControl w:val="0"/>
        <w:keepNext w:val="0"/>
        <w:keepLines w:val="0"/>
        <w:shd w:val="clear" w:color="auto" w:fill="auto"/>
        <w:bidi w:val="0"/>
        <w:spacing w:before="0" w:after="0"/>
        <w:ind w:left="60" w:right="0" w:firstLine="0"/>
      </w:pPr>
      <w:r>
        <w:rPr>
          <w:rStyle w:val="CharStyle50"/>
        </w:rPr>
        <w:t>етап от проекта;</w:t>
      </w:r>
    </w:p>
    <w:p>
      <w:pPr>
        <w:pStyle w:val="Style68"/>
        <w:numPr>
          <w:ilvl w:val="0"/>
          <w:numId w:val="77"/>
        </w:numPr>
        <w:tabs>
          <w:tab w:leader="none" w:pos="929" w:val="left"/>
        </w:tabs>
        <w:widowControl w:val="0"/>
        <w:keepNext w:val="0"/>
        <w:keepLines w:val="0"/>
        <w:shd w:val="clear" w:color="auto" w:fill="auto"/>
        <w:bidi w:val="0"/>
        <w:jc w:val="both"/>
        <w:spacing w:before="0" w:after="0"/>
        <w:ind w:left="60" w:right="80" w:firstLine="760"/>
      </w:pPr>
      <w:r>
        <w:rPr>
          <w:rStyle w:val="CharStyle118"/>
        </w:rPr>
        <w:t xml:space="preserve">решение на </w:t>
      </w:r>
      <w:r>
        <w:rPr>
          <w:rStyle w:val="CharStyle268"/>
        </w:rPr>
        <w:t xml:space="preserve">ИС за спиране </w:t>
      </w:r>
      <w:r>
        <w:rPr>
          <w:rStyle w:val="CharStyle118"/>
        </w:rPr>
        <w:t xml:space="preserve">и </w:t>
      </w:r>
      <w:r>
        <w:rPr>
          <w:rStyle w:val="CharStyle268"/>
        </w:rPr>
        <w:t xml:space="preserve">продължаване </w:t>
      </w:r>
      <w:r>
        <w:rPr>
          <w:rStyle w:val="CharStyle118"/>
        </w:rPr>
        <w:t xml:space="preserve">на </w:t>
      </w:r>
      <w:r>
        <w:rPr>
          <w:rStyle w:val="CharStyle268"/>
        </w:rPr>
        <w:t xml:space="preserve">финансирането за изпълнение на II </w:t>
      </w:r>
      <w:r>
        <w:rPr>
          <w:rStyle w:val="CharStyle118"/>
        </w:rPr>
        <w:t xml:space="preserve">етап </w:t>
      </w:r>
      <w:r>
        <w:rPr>
          <w:rStyle w:val="CharStyle268"/>
        </w:rPr>
        <w:t>от проекта;</w:t>
      </w:r>
    </w:p>
    <w:p>
      <w:pPr>
        <w:pStyle w:val="Style47"/>
        <w:numPr>
          <w:ilvl w:val="0"/>
          <w:numId w:val="77"/>
        </w:numPr>
        <w:tabs>
          <w:tab w:leader="none" w:pos="954" w:val="left"/>
        </w:tabs>
        <w:widowControl w:val="0"/>
        <w:keepNext w:val="0"/>
        <w:keepLines w:val="0"/>
        <w:shd w:val="clear" w:color="auto" w:fill="auto"/>
        <w:bidi w:val="0"/>
        <w:spacing w:before="0" w:after="0"/>
        <w:ind w:left="60" w:right="0" w:firstLine="760"/>
      </w:pPr>
      <w:r>
        <w:rPr>
          <w:rStyle w:val="CharStyle50"/>
        </w:rPr>
        <w:t>Анекс за договаряне на останалата част от финансирането и др,</w:t>
      </w:r>
    </w:p>
    <w:p>
      <w:pPr>
        <w:pStyle w:val="Style47"/>
        <w:numPr>
          <w:ilvl w:val="0"/>
          <w:numId w:val="77"/>
        </w:numPr>
        <w:tabs>
          <w:tab w:leader="none" w:pos="943" w:val="left"/>
        </w:tabs>
        <w:widowControl w:val="0"/>
        <w:keepNext w:val="0"/>
        <w:keepLines w:val="0"/>
        <w:shd w:val="clear" w:color="auto" w:fill="auto"/>
        <w:bidi w:val="0"/>
        <w:spacing w:before="0" w:after="0"/>
        <w:ind w:left="60" w:right="80" w:firstLine="760"/>
      </w:pPr>
      <w:r>
        <w:rPr>
          <w:rStyle w:val="CharStyle50"/>
        </w:rPr>
        <w:t>писмено споразумение за прекратяване на договора за финансиране в съответствие с чл.27 от Договора за финансиране.</w:t>
      </w:r>
    </w:p>
    <w:p>
      <w:pPr>
        <w:pStyle w:val="Style47"/>
        <w:widowControl w:val="0"/>
        <w:keepNext w:val="0"/>
        <w:keepLines w:val="0"/>
        <w:shd w:val="clear" w:color="auto" w:fill="auto"/>
        <w:bidi w:val="0"/>
        <w:spacing w:before="0" w:after="0"/>
        <w:ind w:left="60" w:right="0" w:firstLine="760"/>
      </w:pPr>
      <w:r>
        <w:rPr>
          <w:rStyle w:val="CharStyle50"/>
        </w:rPr>
        <w:t>Горното се установи с Констативен протокол от 27,03,2012 г.</w:t>
      </w:r>
    </w:p>
    <w:p>
      <w:pPr>
        <w:pStyle w:val="Style47"/>
        <w:widowControl w:val="0"/>
        <w:keepNext w:val="0"/>
        <w:keepLines w:val="0"/>
        <w:shd w:val="clear" w:color="auto" w:fill="auto"/>
        <w:bidi w:val="0"/>
        <w:spacing w:before="0" w:after="0"/>
        <w:ind w:left="60" w:right="80" w:firstLine="760"/>
      </w:pPr>
      <w:r>
        <w:rPr>
          <w:rStyle w:val="CharStyle50"/>
        </w:rPr>
        <w:t>Съгласно чл.23, ал.2 от ПФНИ» ПНЕК извършват оценка на изпълнението на междинните етапи и окончателните резултати на завършените научноизследователски проекти.</w:t>
      </w:r>
    </w:p>
    <w:p>
      <w:pPr>
        <w:pStyle w:val="Style47"/>
        <w:widowControl w:val="0"/>
        <w:keepNext w:val="0"/>
        <w:keepLines w:val="0"/>
        <w:shd w:val="clear" w:color="auto" w:fill="auto"/>
        <w:bidi w:val="0"/>
        <w:spacing w:before="0" w:after="0"/>
        <w:ind w:left="60" w:right="80" w:firstLine="760"/>
      </w:pPr>
      <w:r>
        <w:rPr>
          <w:rStyle w:val="CharStyle50"/>
        </w:rPr>
        <w:t>В чл.24 от ПФНИ са регламентирани задълженията на НЕК - нравят мотивирани предложения пред ЙС на Фонда за сключване, изменение или прекратяване на договори за разработване на научноизследователски проекти и изисква становища от други комисии, когато изпълняваните проекти имат интердисциплинарен характер.</w:t>
      </w:r>
    </w:p>
    <w:p>
      <w:pPr>
        <w:pStyle w:val="Style47"/>
        <w:widowControl w:val="0"/>
        <w:keepNext w:val="0"/>
        <w:keepLines w:val="0"/>
        <w:shd w:val="clear" w:color="auto" w:fill="auto"/>
        <w:bidi w:val="0"/>
        <w:spacing w:before="0" w:after="0"/>
        <w:ind w:left="60" w:right="80" w:firstLine="760"/>
      </w:pPr>
      <w:r>
        <w:rPr>
          <w:rStyle w:val="CharStyle50"/>
        </w:rPr>
        <w:t>В нарушение на чл.23, ал.2 и чл.24 от ПФНИ, ПНЕК по биология и медицински науки в състав: чл.кор.Владимир Овчаров, проф.Камен Цачев, проф,Румен Балански, проф.Елена Стефанова, проф.Дамянка Гетова, проф.Илия Банков, проф.Бойка Аначкова и проф.Диана Петкова не е изпълнила вменените и задължения, поради което към момента на проверката изпълнението на проекта е с неустановен статус - прекратено или продължено финансиране на проекта, както и законосъобразно финансиране на базовата организация с отчетените неизразходвани средства в размер на 47 543,21 лв.</w:t>
      </w:r>
    </w:p>
    <w:p>
      <w:pPr>
        <w:pStyle w:val="Style63"/>
        <w:widowControl w:val="0"/>
        <w:keepNext w:val="0"/>
        <w:keepLines w:val="0"/>
        <w:shd w:val="clear" w:color="auto" w:fill="auto"/>
        <w:bidi w:val="0"/>
        <w:spacing w:before="0" w:after="240"/>
        <w:ind w:left="60" w:right="80" w:firstLine="760"/>
      </w:pPr>
      <w:r>
        <w:rPr>
          <w:rStyle w:val="CharStyle276"/>
          <w:b/>
          <w:bCs/>
        </w:rPr>
        <w:t xml:space="preserve">За установеното нарушение </w:t>
      </w:r>
      <w:r>
        <w:rPr>
          <w:rStyle w:val="CharStyle66"/>
          <w:b w:val="0"/>
          <w:bCs w:val="0"/>
        </w:rPr>
        <w:t xml:space="preserve">на </w:t>
      </w:r>
      <w:r>
        <w:rPr>
          <w:rStyle w:val="CharStyle276"/>
          <w:b/>
          <w:bCs/>
        </w:rPr>
        <w:t xml:space="preserve">членовете на ПНЕК не се съставиха </w:t>
      </w:r>
      <w:r>
        <w:rPr>
          <w:rStyle w:val="CharStyle66"/>
          <w:b w:val="0"/>
          <w:bCs w:val="0"/>
        </w:rPr>
        <w:t xml:space="preserve">АУАН, </w:t>
      </w:r>
      <w:r>
        <w:rPr>
          <w:rStyle w:val="CharStyle276"/>
          <w:b/>
          <w:bCs/>
        </w:rPr>
        <w:t>тъй като комисията е колективен орган, а административнонаказателната отговорност е персонална.</w:t>
      </w:r>
    </w:p>
    <w:p>
      <w:pPr>
        <w:pStyle w:val="Style285"/>
        <w:numPr>
          <w:ilvl w:val="0"/>
          <w:numId w:val="141"/>
        </w:numPr>
        <w:tabs>
          <w:tab w:leader="none" w:pos="1929" w:val="left"/>
        </w:tabs>
        <w:widowControl w:val="0"/>
        <w:keepNext w:val="0"/>
        <w:keepLines w:val="0"/>
        <w:shd w:val="clear" w:color="auto" w:fill="auto"/>
        <w:bidi w:val="0"/>
        <w:spacing w:before="0" w:after="0" w:line="274" w:lineRule="exact"/>
        <w:ind w:left="60" w:right="0" w:firstLine="760"/>
      </w:pPr>
      <w:bookmarkStart w:id="49" w:name="bookmark49"/>
      <w:r>
        <w:rPr>
          <w:rStyle w:val="CharStyle289"/>
          <w:b/>
          <w:bCs/>
        </w:rPr>
        <w:t>Договор №Д002-218/11.12.2008г.</w:t>
      </w:r>
      <w:bookmarkEnd w:id="49"/>
    </w:p>
    <w:p>
      <w:pPr>
        <w:pStyle w:val="Style26"/>
        <w:widowControl w:val="0"/>
        <w:keepNext w:val="0"/>
        <w:keepLines w:val="0"/>
        <w:shd w:val="clear" w:color="auto" w:fill="auto"/>
        <w:bidi w:val="0"/>
        <w:spacing w:before="0" w:after="0"/>
        <w:ind w:left="60" w:right="80" w:firstLine="760"/>
      </w:pPr>
      <w:r>
        <w:rPr>
          <w:rStyle w:val="CharStyle42"/>
        </w:rPr>
        <w:t>След проведена конкурсна сесия „Насърчаване на научните изследвания в приоритетни области7ТК/ за финансиране на проект ТКО 1/0469 на тема: „Екологичен статус на екосистеми по българското черноморско крайбрежие и връзка със структурата и състоянието на съобщества на макроводорасли и морски треви” са одобрени 320 000 лв. за целия програмен период от 36 м. Съгласно чл.5,ал.2,т.1 от договора, за изпълнение на I етап от проекта са одобрени 160 000 лв., които са преведени с платежно нареждане на 22.12.2008г.</w:t>
      </w:r>
    </w:p>
    <w:p>
      <w:pPr>
        <w:pStyle w:val="Style68"/>
        <w:widowControl w:val="0"/>
        <w:keepNext w:val="0"/>
        <w:keepLines w:val="0"/>
        <w:shd w:val="clear" w:color="auto" w:fill="auto"/>
        <w:bidi w:val="0"/>
        <w:jc w:val="both"/>
        <w:spacing w:before="0" w:after="0"/>
        <w:ind w:left="60" w:right="80" w:firstLine="760"/>
      </w:pPr>
      <w:r>
        <w:rPr>
          <w:rStyle w:val="CharStyle268"/>
        </w:rPr>
        <w:t xml:space="preserve">Срока </w:t>
      </w:r>
      <w:r>
        <w:rPr>
          <w:rStyle w:val="CharStyle118"/>
        </w:rPr>
        <w:t xml:space="preserve">за </w:t>
      </w:r>
      <w:r>
        <w:rPr>
          <w:rStyle w:val="CharStyle268"/>
        </w:rPr>
        <w:t xml:space="preserve">изпълнение </w:t>
      </w:r>
      <w:r>
        <w:rPr>
          <w:rStyle w:val="CharStyle118"/>
        </w:rPr>
        <w:t xml:space="preserve">на I етап е 18 м, от </w:t>
      </w:r>
      <w:r>
        <w:rPr>
          <w:rStyle w:val="CharStyle268"/>
        </w:rPr>
        <w:t xml:space="preserve">превеждането </w:t>
      </w:r>
      <w:r>
        <w:rPr>
          <w:rStyle w:val="CharStyle118"/>
        </w:rPr>
        <w:t xml:space="preserve">на </w:t>
      </w:r>
      <w:r>
        <w:rPr>
          <w:rStyle w:val="CharStyle268"/>
        </w:rPr>
        <w:t xml:space="preserve">финансирането, </w:t>
      </w:r>
      <w:r>
        <w:rPr>
          <w:rStyle w:val="CharStyle118"/>
        </w:rPr>
        <w:t xml:space="preserve">т.е. </w:t>
      </w:r>
      <w:r>
        <w:rPr>
          <w:rStyle w:val="CharStyle268"/>
        </w:rPr>
        <w:t xml:space="preserve">изпълнението на </w:t>
      </w:r>
      <w:r>
        <w:rPr>
          <w:rStyle w:val="CharStyle118"/>
        </w:rPr>
        <w:t xml:space="preserve">1 </w:t>
      </w:r>
      <w:r>
        <w:rPr>
          <w:rStyle w:val="CharStyle268"/>
        </w:rPr>
        <w:t xml:space="preserve">етап е месец юни </w:t>
      </w:r>
      <w:r>
        <w:rPr>
          <w:rStyle w:val="CharStyle118"/>
        </w:rPr>
        <w:t xml:space="preserve">2010 г,, </w:t>
      </w:r>
      <w:r>
        <w:rPr>
          <w:rStyle w:val="CharStyle268"/>
        </w:rPr>
        <w:t xml:space="preserve">а отчитането е </w:t>
      </w:r>
      <w:r>
        <w:rPr>
          <w:rStyle w:val="CharStyle118"/>
        </w:rPr>
        <w:t xml:space="preserve">в рамките </w:t>
      </w:r>
      <w:r>
        <w:rPr>
          <w:rStyle w:val="CharStyle268"/>
        </w:rPr>
        <w:t xml:space="preserve">на три месеца от изтичането срока за изпълнение -до месец септември 20 Юг. Договорът е сключен между Фонда </w:t>
      </w:r>
      <w:r>
        <w:rPr>
          <w:rStyle w:val="CharStyle118"/>
        </w:rPr>
        <w:t xml:space="preserve">и </w:t>
      </w:r>
      <w:r>
        <w:rPr>
          <w:rStyle w:val="CharStyle268"/>
        </w:rPr>
        <w:t xml:space="preserve">Централна лаборатория </w:t>
      </w:r>
      <w:r>
        <w:rPr>
          <w:rStyle w:val="CharStyle118"/>
        </w:rPr>
        <w:t xml:space="preserve">по </w:t>
      </w:r>
      <w:r>
        <w:rPr>
          <w:rStyle w:val="CharStyle268"/>
        </w:rPr>
        <w:t xml:space="preserve">обща екология - БАН, представлявана от Вълко Йорданов </w:t>
      </w:r>
      <w:r>
        <w:rPr>
          <w:rStyle w:val="CharStyle118"/>
        </w:rPr>
        <w:t xml:space="preserve">Бисерков </w:t>
      </w:r>
      <w:r>
        <w:rPr>
          <w:rStyle w:val="CharStyle268"/>
        </w:rPr>
        <w:t xml:space="preserve">- директор </w:t>
      </w:r>
      <w:r>
        <w:rPr>
          <w:rStyle w:val="CharStyle118"/>
        </w:rPr>
        <w:t xml:space="preserve">и Антоанета </w:t>
      </w:r>
      <w:r>
        <w:rPr>
          <w:rStyle w:val="CharStyle268"/>
        </w:rPr>
        <w:t xml:space="preserve">Христова Димова- </w:t>
      </w:r>
      <w:r>
        <w:rPr>
          <w:rStyle w:val="CharStyle118"/>
        </w:rPr>
        <w:t xml:space="preserve">гл.счетоводител и </w:t>
      </w:r>
      <w:r>
        <w:rPr>
          <w:rStyle w:val="CharStyle268"/>
        </w:rPr>
        <w:t xml:space="preserve">ръководител </w:t>
      </w:r>
      <w:r>
        <w:rPr>
          <w:rStyle w:val="CharStyle118"/>
        </w:rPr>
        <w:t xml:space="preserve">на </w:t>
      </w:r>
      <w:r>
        <w:rPr>
          <w:rStyle w:val="CharStyle268"/>
        </w:rPr>
        <w:t xml:space="preserve">проекта Георги Карл </w:t>
      </w:r>
      <w:r>
        <w:rPr>
          <w:rStyle w:val="CharStyle118"/>
        </w:rPr>
        <w:t>Хибаум.</w:t>
      </w:r>
    </w:p>
    <w:p>
      <w:pPr>
        <w:pStyle w:val="Style68"/>
        <w:widowControl w:val="0"/>
        <w:keepNext w:val="0"/>
        <w:keepLines w:val="0"/>
        <w:shd w:val="clear" w:color="auto" w:fill="auto"/>
        <w:bidi w:val="0"/>
        <w:jc w:val="both"/>
        <w:spacing w:before="0" w:after="0"/>
        <w:ind w:left="60" w:right="80" w:firstLine="760"/>
      </w:pPr>
      <w:r>
        <w:rPr>
          <w:rStyle w:val="CharStyle268"/>
        </w:rPr>
        <w:t xml:space="preserve">Финансовия отчет от изпълнението на I етап от проекта е представен пред ПНЕК по биология и медицински науки е писмо вх,0904/0002 от 26.07.2010 г. С писмо вх, </w:t>
      </w:r>
      <w:r>
        <w:rPr>
          <w:rStyle w:val="CharStyle118"/>
        </w:rPr>
        <w:t xml:space="preserve">№0904/0003/18.08.20Юг., </w:t>
      </w:r>
      <w:r>
        <w:rPr>
          <w:rStyle w:val="CharStyle268"/>
        </w:rPr>
        <w:t xml:space="preserve">ръководителя на проекта иска разрешение за ползване на остатъка от средствата </w:t>
      </w:r>
      <w:r>
        <w:rPr>
          <w:rStyle w:val="CharStyle268"/>
          <w:lang w:val="en-US"/>
        </w:rPr>
        <w:t xml:space="preserve">no </w:t>
      </w:r>
      <w:r>
        <w:rPr>
          <w:rStyle w:val="CharStyle268"/>
        </w:rPr>
        <w:t>I етап в размер на 9 400 лв. да бъде разпределен като хонорари между членовете на колектива,</w:t>
      </w:r>
    </w:p>
    <w:p>
      <w:pPr>
        <w:pStyle w:val="Style68"/>
        <w:tabs>
          <w:tab w:leader="none" w:pos="9367" w:val="left"/>
        </w:tabs>
        <w:widowControl w:val="0"/>
        <w:keepNext w:val="0"/>
        <w:keepLines w:val="0"/>
        <w:shd w:val="clear" w:color="auto" w:fill="auto"/>
        <w:bidi w:val="0"/>
        <w:jc w:val="both"/>
        <w:spacing w:before="0" w:after="0"/>
        <w:ind w:left="60" w:right="80" w:firstLine="760"/>
      </w:pPr>
      <w:r>
        <w:rPr>
          <w:rStyle w:val="CharStyle268"/>
        </w:rPr>
        <w:t xml:space="preserve">С Протокол № </w:t>
      </w:r>
      <w:r>
        <w:rPr>
          <w:rStyle w:val="CharStyle118"/>
        </w:rPr>
        <w:t xml:space="preserve">11/16.09.2010г., ИС </w:t>
      </w:r>
      <w:r>
        <w:rPr>
          <w:rStyle w:val="CharStyle268"/>
        </w:rPr>
        <w:t xml:space="preserve">взема решение за </w:t>
      </w:r>
      <w:r>
        <w:rPr>
          <w:rStyle w:val="CharStyle396"/>
        </w:rPr>
        <w:t>удължава</w:t>
      </w:r>
      <w:r>
        <w:rPr>
          <w:rStyle w:val="CharStyle488"/>
        </w:rPr>
        <w:t>на—</w:t>
      </w:r>
      <w:r>
        <w:rPr>
          <w:rStyle w:val="CharStyle396"/>
        </w:rPr>
        <w:t>срока</w:t>
      </w:r>
      <w:r>
        <w:rPr>
          <w:rStyle w:val="CharStyle268"/>
        </w:rPr>
        <w:t xml:space="preserve"> до </w:t>
      </w:r>
      <w:r>
        <w:rPr>
          <w:rStyle w:val="CharStyle270"/>
        </w:rPr>
        <w:t>01</w:t>
      </w:r>
      <w:r>
        <w:rPr>
          <w:rStyle w:val="CharStyle268"/>
        </w:rPr>
        <w:t>.</w:t>
      </w:r>
      <w:r>
        <w:rPr>
          <w:rStyle w:val="CharStyle270"/>
        </w:rPr>
        <w:t>10</w:t>
      </w:r>
      <w:r>
        <w:rPr>
          <w:rStyle w:val="CharStyle268"/>
        </w:rPr>
        <w:t>,</w:t>
      </w:r>
      <w:r>
        <w:rPr>
          <w:rStyle w:val="CharStyle270"/>
        </w:rPr>
        <w:t>2010</w:t>
      </w:r>
      <w:r>
        <w:rPr>
          <w:rStyle w:val="CharStyle268"/>
        </w:rPr>
        <w:t>г., с цел остатъка от средства от първия етап да бъде разпр^^^ЧШ^^щорари между членовете на колектива само при условие, че е планиран да</w:t>
        <w:tab/>
        <w:t>перо</w:t>
      </w:r>
    </w:p>
    <w:p>
      <w:pPr>
        <w:pStyle w:val="Style68"/>
        <w:tabs>
          <w:tab w:leader="none" w:pos="6478" w:val="left"/>
          <w:tab w:leader="none" w:pos="9060" w:val="left"/>
        </w:tabs>
        <w:widowControl w:val="0"/>
        <w:keepNext w:val="0"/>
        <w:keepLines w:val="0"/>
        <w:shd w:val="clear" w:color="auto" w:fill="auto"/>
        <w:bidi w:val="0"/>
        <w:jc w:val="both"/>
        <w:spacing w:before="0" w:after="0"/>
        <w:ind w:left="60" w:right="80" w:firstLine="0"/>
      </w:pPr>
      <w:r>
        <w:rPr>
          <w:rStyle w:val="CharStyle268"/>
        </w:rPr>
        <w:t xml:space="preserve">„Възнаграждения за колектива”. </w:t>
      </w:r>
      <w:r>
        <w:rPr>
          <w:rStyle w:val="CharStyle118"/>
        </w:rPr>
        <w:t xml:space="preserve">С </w:t>
      </w:r>
      <w:r>
        <w:rPr>
          <w:rStyle w:val="CharStyle268"/>
        </w:rPr>
        <w:t xml:space="preserve">писмо изк,№0904/0003/29.09,^]^г'^'^ш|оди^®^ </w:t>
      </w:r>
      <w:r>
        <w:rPr>
          <w:rStyle w:val="CharStyle118"/>
        </w:rPr>
        <w:t xml:space="preserve">на </w:t>
      </w:r>
      <w:r>
        <w:rPr>
          <w:rStyle w:val="CharStyle268"/>
        </w:rPr>
        <w:t>проекта е уведомен за решението на ИС,</w:t>
        <w:tab/>
        <w:t>__х, ■ =</w:t>
        <w:tab/>
      </w:r>
      <w:r>
        <w:rPr>
          <w:rStyle w:val="CharStyle396"/>
          <w:lang w:val="en-US"/>
        </w:rPr>
        <w:t>!oi|</w:t>
      </w:r>
    </w:p>
    <w:p>
      <w:pPr>
        <w:pStyle w:val="Style26"/>
        <w:widowControl w:val="0"/>
        <w:keepNext w:val="0"/>
        <w:keepLines w:val="0"/>
        <w:shd w:val="clear" w:color="auto" w:fill="auto"/>
        <w:bidi w:val="0"/>
        <w:spacing w:before="0" w:after="0"/>
        <w:ind w:left="60" w:right="60" w:firstLine="760"/>
      </w:pPr>
      <w:r>
        <w:rPr>
          <w:rStyle w:val="CharStyle271"/>
        </w:rPr>
        <w:t xml:space="preserve">С </w:t>
      </w:r>
      <w:r>
        <w:rPr>
          <w:rStyle w:val="CharStyle489"/>
        </w:rPr>
        <w:t xml:space="preserve">Протокол </w:t>
      </w:r>
      <w:r>
        <w:rPr>
          <w:rStyle w:val="CharStyle271"/>
        </w:rPr>
        <w:t xml:space="preserve">№5/15.10.2010г., ПНЕК по биология </w:t>
      </w:r>
      <w:r>
        <w:rPr>
          <w:rStyle w:val="CharStyle489"/>
        </w:rPr>
        <w:t xml:space="preserve">и медицински науки приема </w:t>
      </w:r>
      <w:r>
        <w:rPr>
          <w:rStyle w:val="CharStyle271"/>
        </w:rPr>
        <w:t xml:space="preserve">отчета с </w:t>
      </w:r>
      <w:r>
        <w:rPr>
          <w:rStyle w:val="CharStyle489"/>
        </w:rPr>
        <w:t xml:space="preserve">незадоволителна </w:t>
      </w:r>
      <w:r>
        <w:rPr>
          <w:rStyle w:val="CharStyle271"/>
        </w:rPr>
        <w:t xml:space="preserve">оценка, поради това, че част от </w:t>
      </w:r>
      <w:r>
        <w:rPr>
          <w:rStyle w:val="CharStyle489"/>
        </w:rPr>
        <w:t xml:space="preserve">средствата </w:t>
      </w:r>
      <w:r>
        <w:rPr>
          <w:rStyle w:val="CharStyle271"/>
        </w:rPr>
        <w:t xml:space="preserve">са </w:t>
      </w:r>
      <w:r>
        <w:rPr>
          <w:rStyle w:val="CharStyle489"/>
        </w:rPr>
        <w:t xml:space="preserve">изразходвани </w:t>
      </w:r>
      <w:r>
        <w:rPr>
          <w:rStyle w:val="CharStyle271"/>
        </w:rPr>
        <w:t>нецелесъобразно:</w:t>
      </w:r>
    </w:p>
    <w:p>
      <w:pPr>
        <w:pStyle w:val="Style68"/>
        <w:widowControl w:val="0"/>
        <w:keepNext w:val="0"/>
        <w:keepLines w:val="0"/>
        <w:shd w:val="clear" w:color="auto" w:fill="auto"/>
        <w:bidi w:val="0"/>
        <w:jc w:val="both"/>
        <w:spacing w:before="0" w:after="0"/>
        <w:ind w:left="60" w:right="60" w:firstLine="0"/>
      </w:pPr>
      <w:r>
        <w:rPr>
          <w:rStyle w:val="CharStyle490"/>
        </w:rPr>
        <w:t xml:space="preserve">включени разходи </w:t>
      </w:r>
      <w:r>
        <w:rPr>
          <w:rStyle w:val="CharStyle268"/>
        </w:rPr>
        <w:t xml:space="preserve">за </w:t>
      </w:r>
      <w:r>
        <w:rPr>
          <w:rStyle w:val="CharStyle490"/>
        </w:rPr>
        <w:t xml:space="preserve">командировки </w:t>
      </w:r>
      <w:r>
        <w:rPr>
          <w:rStyle w:val="CharStyle268"/>
        </w:rPr>
        <w:t xml:space="preserve">на </w:t>
      </w:r>
      <w:r>
        <w:rPr>
          <w:rStyle w:val="CharStyle490"/>
        </w:rPr>
        <w:t xml:space="preserve">лица извън колектива </w:t>
      </w:r>
      <w:r>
        <w:rPr>
          <w:rStyle w:val="CharStyle268"/>
        </w:rPr>
        <w:t xml:space="preserve">с неясна </w:t>
      </w:r>
      <w:r>
        <w:rPr>
          <w:rStyle w:val="CharStyle490"/>
        </w:rPr>
        <w:t xml:space="preserve">задача </w:t>
      </w:r>
      <w:r>
        <w:rPr>
          <w:rStyle w:val="CharStyle268"/>
        </w:rPr>
        <w:t xml:space="preserve">и </w:t>
      </w:r>
      <w:r>
        <w:rPr>
          <w:rStyle w:val="CharStyle490"/>
        </w:rPr>
        <w:t xml:space="preserve">без необходимата обосновка; платен е билет до САЩ, без заповед за командировка и отчетни документи. </w:t>
      </w:r>
      <w:r>
        <w:rPr>
          <w:rStyle w:val="CharStyle268"/>
        </w:rPr>
        <w:t xml:space="preserve">ПНЕК </w:t>
      </w:r>
      <w:r>
        <w:rPr>
          <w:rStyle w:val="CharStyle490"/>
        </w:rPr>
        <w:t xml:space="preserve">предлага </w:t>
      </w:r>
      <w:r>
        <w:rPr>
          <w:rStyle w:val="CharStyle268"/>
        </w:rPr>
        <w:t xml:space="preserve">да се </w:t>
      </w:r>
      <w:r>
        <w:rPr>
          <w:rStyle w:val="CharStyle490"/>
        </w:rPr>
        <w:t xml:space="preserve">финансира договора </w:t>
      </w:r>
      <w:r>
        <w:rPr>
          <w:rStyle w:val="CharStyle268"/>
        </w:rPr>
        <w:t xml:space="preserve">за </w:t>
      </w:r>
      <w:r>
        <w:rPr>
          <w:rStyle w:val="CharStyle490"/>
        </w:rPr>
        <w:t xml:space="preserve">следващия </w:t>
      </w:r>
      <w:r>
        <w:rPr>
          <w:rStyle w:val="CharStyle268"/>
        </w:rPr>
        <w:t>етап.</w:t>
      </w:r>
    </w:p>
    <w:p>
      <w:pPr>
        <w:pStyle w:val="Style68"/>
        <w:widowControl w:val="0"/>
        <w:keepNext w:val="0"/>
        <w:keepLines w:val="0"/>
        <w:shd w:val="clear" w:color="auto" w:fill="auto"/>
        <w:bidi w:val="0"/>
        <w:jc w:val="both"/>
        <w:spacing w:before="0" w:after="0"/>
        <w:ind w:left="60" w:right="60" w:firstLine="760"/>
      </w:pPr>
      <w:r>
        <w:rPr>
          <w:rStyle w:val="CharStyle490"/>
        </w:rPr>
        <w:t xml:space="preserve">С писмо </w:t>
      </w:r>
      <w:r>
        <w:rPr>
          <w:rStyle w:val="CharStyle268"/>
        </w:rPr>
        <w:t xml:space="preserve">вх.№ </w:t>
      </w:r>
      <w:r>
        <w:rPr>
          <w:rStyle w:val="CharStyle490"/>
        </w:rPr>
        <w:t xml:space="preserve">0904/0006/ 03.12.20 Юг. , Директора на базовата организация ст.н.с. Вълко </w:t>
      </w:r>
      <w:r>
        <w:rPr>
          <w:rStyle w:val="CharStyle268"/>
        </w:rPr>
        <w:t xml:space="preserve">Бисерков и </w:t>
      </w:r>
      <w:r>
        <w:rPr>
          <w:rStyle w:val="CharStyle490"/>
        </w:rPr>
        <w:t xml:space="preserve">ръководителя </w:t>
      </w:r>
      <w:r>
        <w:rPr>
          <w:rStyle w:val="CharStyle268"/>
        </w:rPr>
        <w:t xml:space="preserve">на </w:t>
      </w:r>
      <w:r>
        <w:rPr>
          <w:rStyle w:val="CharStyle490"/>
        </w:rPr>
        <w:t xml:space="preserve">проекта </w:t>
      </w:r>
      <w:r>
        <w:rPr>
          <w:rStyle w:val="CharStyle268"/>
        </w:rPr>
        <w:t xml:space="preserve">сн.н.с. </w:t>
      </w:r>
      <w:r>
        <w:rPr>
          <w:rStyle w:val="CharStyle490"/>
        </w:rPr>
        <w:t xml:space="preserve">Георги </w:t>
      </w:r>
      <w:r>
        <w:rPr>
          <w:rStyle w:val="CharStyle268"/>
        </w:rPr>
        <w:t xml:space="preserve">Хибаум </w:t>
      </w:r>
      <w:r>
        <w:rPr>
          <w:rStyle w:val="CharStyle490"/>
        </w:rPr>
        <w:t xml:space="preserve">внасят яснота </w:t>
      </w:r>
      <w:r>
        <w:rPr>
          <w:rStyle w:val="CharStyle268"/>
        </w:rPr>
        <w:t xml:space="preserve">относно установените </w:t>
      </w:r>
      <w:r>
        <w:rPr>
          <w:rStyle w:val="CharStyle490"/>
        </w:rPr>
        <w:t xml:space="preserve">нецелесъобразно изразходени средства. С Протокол на ИС №16 от 15.12.201 </w:t>
      </w:r>
      <w:r>
        <w:rPr>
          <w:rStyle w:val="CharStyle490"/>
          <w:lang w:val="en-US"/>
        </w:rPr>
        <w:t xml:space="preserve">Or, </w:t>
      </w:r>
      <w:r>
        <w:rPr>
          <w:rStyle w:val="CharStyle490"/>
        </w:rPr>
        <w:t xml:space="preserve">е приет доклада </w:t>
      </w:r>
      <w:r>
        <w:rPr>
          <w:rStyle w:val="CharStyle268"/>
        </w:rPr>
        <w:t xml:space="preserve">на </w:t>
      </w:r>
      <w:r>
        <w:rPr>
          <w:rStyle w:val="CharStyle490"/>
        </w:rPr>
        <w:t xml:space="preserve">проф.Владимир </w:t>
      </w:r>
      <w:r>
        <w:rPr>
          <w:rStyle w:val="CharStyle268"/>
        </w:rPr>
        <w:t xml:space="preserve">Овчаров, </w:t>
      </w:r>
      <w:r>
        <w:rPr>
          <w:rStyle w:val="CharStyle490"/>
        </w:rPr>
        <w:t xml:space="preserve">председател </w:t>
      </w:r>
      <w:r>
        <w:rPr>
          <w:rStyle w:val="CharStyle268"/>
        </w:rPr>
        <w:t xml:space="preserve">на </w:t>
      </w:r>
      <w:r>
        <w:rPr>
          <w:rStyle w:val="CharStyle490"/>
        </w:rPr>
        <w:t xml:space="preserve">ПНЕК по биология </w:t>
      </w:r>
      <w:r>
        <w:rPr>
          <w:rStyle w:val="CharStyle268"/>
        </w:rPr>
        <w:t xml:space="preserve">и </w:t>
      </w:r>
      <w:r>
        <w:rPr>
          <w:rStyle w:val="CharStyle490"/>
        </w:rPr>
        <w:t xml:space="preserve">медицински </w:t>
      </w:r>
      <w:r>
        <w:rPr>
          <w:rStyle w:val="CharStyle268"/>
        </w:rPr>
        <w:t xml:space="preserve">наукиь. </w:t>
      </w:r>
      <w:r>
        <w:rPr>
          <w:rStyle w:val="CharStyle490"/>
        </w:rPr>
        <w:t xml:space="preserve">да </w:t>
      </w:r>
      <w:r>
        <w:rPr>
          <w:rStyle w:val="CharStyle268"/>
        </w:rPr>
        <w:t xml:space="preserve">не се </w:t>
      </w:r>
      <w:r>
        <w:rPr>
          <w:rStyle w:val="CharStyle490"/>
        </w:rPr>
        <w:t xml:space="preserve">финансира </w:t>
      </w:r>
      <w:r>
        <w:rPr>
          <w:rStyle w:val="CharStyle268"/>
        </w:rPr>
        <w:t xml:space="preserve">II етап, а </w:t>
      </w:r>
      <w:r>
        <w:rPr>
          <w:rStyle w:val="CharStyle490"/>
        </w:rPr>
        <w:t xml:space="preserve">изпълнението </w:t>
      </w:r>
      <w:r>
        <w:rPr>
          <w:rStyle w:val="CharStyle268"/>
        </w:rPr>
        <w:t xml:space="preserve">на I етап да </w:t>
      </w:r>
      <w:r>
        <w:rPr>
          <w:rStyle w:val="CharStyle490"/>
        </w:rPr>
        <w:t xml:space="preserve">бъде </w:t>
      </w:r>
      <w:r>
        <w:rPr>
          <w:rStyle w:val="CharStyle268"/>
        </w:rPr>
        <w:t xml:space="preserve">оценено като </w:t>
      </w:r>
      <w:r>
        <w:rPr>
          <w:rStyle w:val="CharStyle490"/>
        </w:rPr>
        <w:t xml:space="preserve">незадоволително. Управителя на Фонда чл.кор. Емил Хорозов е уведомил ръководителя на проекта за решението на ИС с писмо </w:t>
      </w:r>
      <w:r>
        <w:rPr>
          <w:rStyle w:val="CharStyle268"/>
        </w:rPr>
        <w:t xml:space="preserve">изх.№94ВВ/0044/22.12.201 </w:t>
      </w:r>
      <w:r>
        <w:rPr>
          <w:rStyle w:val="CharStyle268"/>
          <w:lang w:val="en-US"/>
        </w:rPr>
        <w:t xml:space="preserve">Or. </w:t>
      </w:r>
      <w:r>
        <w:rPr>
          <w:rStyle w:val="CharStyle490"/>
        </w:rPr>
        <w:t xml:space="preserve">С писмо </w:t>
      </w:r>
      <w:r>
        <w:rPr>
          <w:rStyle w:val="CharStyle268"/>
        </w:rPr>
        <w:t xml:space="preserve">вх.№0904/0007/14.12.201 Ог. </w:t>
      </w:r>
      <w:r>
        <w:rPr>
          <w:rStyle w:val="CharStyle490"/>
        </w:rPr>
        <w:t xml:space="preserve">на Институт по </w:t>
      </w:r>
      <w:r>
        <w:rPr>
          <w:rStyle w:val="CharStyle268"/>
        </w:rPr>
        <w:t xml:space="preserve">биоразнообразие и екосистемни </w:t>
      </w:r>
      <w:r>
        <w:rPr>
          <w:rStyle w:val="CharStyle490"/>
        </w:rPr>
        <w:t xml:space="preserve">изследвания е </w:t>
      </w:r>
      <w:r>
        <w:rPr>
          <w:rStyle w:val="CharStyle268"/>
        </w:rPr>
        <w:t xml:space="preserve">внесено възражение срещу спирането на </w:t>
      </w:r>
      <w:r>
        <w:rPr>
          <w:rStyle w:val="CharStyle490"/>
        </w:rPr>
        <w:t xml:space="preserve">финансирането. </w:t>
      </w:r>
      <w:r>
        <w:rPr>
          <w:rStyle w:val="CharStyle268"/>
        </w:rPr>
        <w:t xml:space="preserve">С Протокол №1 от </w:t>
      </w:r>
      <w:r>
        <w:rPr>
          <w:rStyle w:val="CharStyle490"/>
        </w:rPr>
        <w:t xml:space="preserve">21,02.2011г., </w:t>
      </w:r>
      <w:r>
        <w:rPr>
          <w:rStyle w:val="CharStyle268"/>
        </w:rPr>
        <w:t xml:space="preserve">ИС </w:t>
      </w:r>
      <w:r>
        <w:rPr>
          <w:rStyle w:val="CharStyle490"/>
        </w:rPr>
        <w:t xml:space="preserve">взема </w:t>
      </w:r>
      <w:r>
        <w:rPr>
          <w:rStyle w:val="CharStyle268"/>
        </w:rPr>
        <w:t xml:space="preserve">решение за </w:t>
      </w:r>
      <w:r>
        <w:rPr>
          <w:rStyle w:val="CharStyle490"/>
        </w:rPr>
        <w:t xml:space="preserve">прекратяване изпълнението </w:t>
      </w:r>
      <w:r>
        <w:rPr>
          <w:rStyle w:val="CharStyle268"/>
        </w:rPr>
        <w:t xml:space="preserve">на </w:t>
      </w:r>
      <w:r>
        <w:rPr>
          <w:rStyle w:val="CharStyle490"/>
        </w:rPr>
        <w:t>договора.</w:t>
      </w:r>
    </w:p>
    <w:p>
      <w:pPr>
        <w:pStyle w:val="Style26"/>
        <w:widowControl w:val="0"/>
        <w:keepNext w:val="0"/>
        <w:keepLines w:val="0"/>
        <w:shd w:val="clear" w:color="auto" w:fill="auto"/>
        <w:bidi w:val="0"/>
        <w:spacing w:before="0" w:after="0"/>
        <w:ind w:left="60" w:right="60" w:firstLine="760"/>
      </w:pPr>
      <w:r>
        <w:rPr>
          <w:rStyle w:val="CharStyle489"/>
        </w:rPr>
        <w:t xml:space="preserve">С писмо </w:t>
      </w:r>
      <w:r>
        <w:rPr>
          <w:rStyle w:val="CharStyle271"/>
        </w:rPr>
        <w:t>изх. №94ГГ/0050/28.02.201</w:t>
      </w:r>
      <w:r>
        <w:rPr>
          <w:rStyle w:val="CharStyle489"/>
        </w:rPr>
        <w:t xml:space="preserve">1г. ръководителя </w:t>
      </w:r>
      <w:r>
        <w:rPr>
          <w:rStyle w:val="CharStyle271"/>
        </w:rPr>
        <w:t xml:space="preserve">на проекта е </w:t>
      </w:r>
      <w:r>
        <w:rPr>
          <w:rStyle w:val="CharStyle489"/>
        </w:rPr>
        <w:t xml:space="preserve">уведомен </w:t>
      </w:r>
      <w:r>
        <w:rPr>
          <w:rStyle w:val="CharStyle271"/>
        </w:rPr>
        <w:t xml:space="preserve">за горното решение на ИС. С </w:t>
      </w:r>
      <w:r>
        <w:rPr>
          <w:rStyle w:val="CharStyle489"/>
        </w:rPr>
        <w:t xml:space="preserve">писмо </w:t>
      </w:r>
      <w:r>
        <w:rPr>
          <w:rStyle w:val="CharStyle271"/>
        </w:rPr>
        <w:t xml:space="preserve">вх.№94ГТ от </w:t>
      </w:r>
      <w:r>
        <w:rPr>
          <w:rStyle w:val="CharStyle489"/>
        </w:rPr>
        <w:t xml:space="preserve">28.03.2011г„ ръководителя </w:t>
      </w:r>
      <w:r>
        <w:rPr>
          <w:rStyle w:val="CharStyle271"/>
        </w:rPr>
        <w:t xml:space="preserve">на екипа изисква </w:t>
      </w:r>
      <w:r>
        <w:rPr>
          <w:rStyle w:val="CharStyle489"/>
        </w:rPr>
        <w:t xml:space="preserve">рецензиите, </w:t>
      </w:r>
      <w:r>
        <w:rPr>
          <w:rStyle w:val="CharStyle271"/>
        </w:rPr>
        <w:t xml:space="preserve">въз основа на които е </w:t>
      </w:r>
      <w:r>
        <w:rPr>
          <w:rStyle w:val="CharStyle489"/>
        </w:rPr>
        <w:t xml:space="preserve">взето </w:t>
      </w:r>
      <w:r>
        <w:rPr>
          <w:rStyle w:val="CharStyle271"/>
        </w:rPr>
        <w:t xml:space="preserve">решението за </w:t>
      </w:r>
      <w:r>
        <w:rPr>
          <w:rStyle w:val="CharStyle489"/>
        </w:rPr>
        <w:t xml:space="preserve">прекратяване </w:t>
      </w:r>
      <w:r>
        <w:rPr>
          <w:rStyle w:val="CharStyle271"/>
        </w:rPr>
        <w:t xml:space="preserve">на </w:t>
      </w:r>
      <w:r>
        <w:rPr>
          <w:rStyle w:val="CharStyle489"/>
        </w:rPr>
        <w:t xml:space="preserve">финансирането </w:t>
      </w:r>
      <w:r>
        <w:rPr>
          <w:rStyle w:val="CharStyle271"/>
        </w:rPr>
        <w:t xml:space="preserve">и иска </w:t>
      </w:r>
      <w:r>
        <w:rPr>
          <w:rStyle w:val="CharStyle489"/>
        </w:rPr>
        <w:t xml:space="preserve">преразглеждане на </w:t>
      </w:r>
      <w:r>
        <w:rPr>
          <w:rStyle w:val="CharStyle271"/>
        </w:rPr>
        <w:t>решението.</w:t>
      </w:r>
    </w:p>
    <w:p>
      <w:pPr>
        <w:pStyle w:val="Style68"/>
        <w:widowControl w:val="0"/>
        <w:keepNext w:val="0"/>
        <w:keepLines w:val="0"/>
        <w:shd w:val="clear" w:color="auto" w:fill="auto"/>
        <w:bidi w:val="0"/>
        <w:jc w:val="both"/>
        <w:spacing w:before="0" w:after="0"/>
        <w:ind w:left="60" w:right="60" w:firstLine="760"/>
      </w:pPr>
      <w:r>
        <w:rPr>
          <w:rStyle w:val="CharStyle268"/>
        </w:rPr>
        <w:t xml:space="preserve">ПНЕК по </w:t>
      </w:r>
      <w:r>
        <w:rPr>
          <w:rStyle w:val="CharStyle490"/>
        </w:rPr>
        <w:t xml:space="preserve">биология </w:t>
      </w:r>
      <w:r>
        <w:rPr>
          <w:rStyle w:val="CharStyle268"/>
        </w:rPr>
        <w:t xml:space="preserve">и </w:t>
      </w:r>
      <w:r>
        <w:rPr>
          <w:rStyle w:val="CharStyle490"/>
        </w:rPr>
        <w:t xml:space="preserve">медицински </w:t>
      </w:r>
      <w:r>
        <w:rPr>
          <w:rStyle w:val="CharStyle268"/>
        </w:rPr>
        <w:t xml:space="preserve">науки в </w:t>
      </w:r>
      <w:r>
        <w:rPr>
          <w:rStyle w:val="CharStyle490"/>
        </w:rPr>
        <w:t xml:space="preserve">състав: чл.кор.Владимир </w:t>
      </w:r>
      <w:r>
        <w:rPr>
          <w:rStyle w:val="CharStyle268"/>
        </w:rPr>
        <w:t xml:space="preserve">Овчаров, </w:t>
      </w:r>
      <w:r>
        <w:rPr>
          <w:rStyle w:val="CharStyle490"/>
        </w:rPr>
        <w:t xml:space="preserve">проф.Камен </w:t>
      </w:r>
      <w:r>
        <w:rPr>
          <w:rStyle w:val="CharStyle268"/>
        </w:rPr>
        <w:t xml:space="preserve">Цачев, </w:t>
      </w:r>
      <w:r>
        <w:rPr>
          <w:rStyle w:val="CharStyle490"/>
        </w:rPr>
        <w:t xml:space="preserve">проф,Румен Балански, </w:t>
      </w:r>
      <w:r>
        <w:rPr>
          <w:rStyle w:val="CharStyle268"/>
        </w:rPr>
        <w:t xml:space="preserve">проф.Елена Стефанова, проф.Дамянка Гетова, </w:t>
      </w:r>
      <w:r>
        <w:rPr>
          <w:rStyle w:val="CharStyle490"/>
        </w:rPr>
        <w:t xml:space="preserve">проф.Илия </w:t>
      </w:r>
      <w:r>
        <w:rPr>
          <w:rStyle w:val="CharStyle268"/>
        </w:rPr>
        <w:t xml:space="preserve">Банков, проф.дбн </w:t>
      </w:r>
      <w:r>
        <w:rPr>
          <w:rStyle w:val="CharStyle490"/>
        </w:rPr>
        <w:t xml:space="preserve">Илия </w:t>
      </w:r>
      <w:r>
        <w:rPr>
          <w:rStyle w:val="CharStyle268"/>
        </w:rPr>
        <w:t xml:space="preserve">Банков </w:t>
      </w:r>
      <w:r>
        <w:rPr>
          <w:rStyle w:val="CharStyle490"/>
        </w:rPr>
        <w:t xml:space="preserve">и </w:t>
      </w:r>
      <w:r>
        <w:rPr>
          <w:rStyle w:val="CharStyle268"/>
        </w:rPr>
        <w:t xml:space="preserve">проф.Диана Петкова, с </w:t>
      </w:r>
      <w:r>
        <w:rPr>
          <w:rStyle w:val="CharStyle490"/>
        </w:rPr>
        <w:t xml:space="preserve">Протокол </w:t>
      </w:r>
      <w:r>
        <w:rPr>
          <w:rStyle w:val="CharStyle268"/>
        </w:rPr>
        <w:t xml:space="preserve">№4 </w:t>
      </w:r>
      <w:r>
        <w:rPr>
          <w:rStyle w:val="CharStyle490"/>
        </w:rPr>
        <w:t>от 15.04.201</w:t>
      </w:r>
      <w:r>
        <w:rPr>
          <w:rStyle w:val="CharStyle268"/>
        </w:rPr>
        <w:t xml:space="preserve">1г. </w:t>
      </w:r>
      <w:r>
        <w:rPr>
          <w:rStyle w:val="CharStyle490"/>
        </w:rPr>
        <w:t xml:space="preserve">разглежда молбата за преразглеждане на решението </w:t>
      </w:r>
      <w:r>
        <w:rPr>
          <w:rStyle w:val="CharStyle268"/>
        </w:rPr>
        <w:t xml:space="preserve">и </w:t>
      </w:r>
      <w:r>
        <w:rPr>
          <w:rStyle w:val="CharStyle490"/>
        </w:rPr>
        <w:t xml:space="preserve">потвърждава решението за прекратяване </w:t>
      </w:r>
      <w:r>
        <w:rPr>
          <w:rStyle w:val="CharStyle268"/>
        </w:rPr>
        <w:t xml:space="preserve">на договора въз основа </w:t>
      </w:r>
      <w:r>
        <w:rPr>
          <w:rStyle w:val="CharStyle490"/>
        </w:rPr>
        <w:t xml:space="preserve">на </w:t>
      </w:r>
      <w:r>
        <w:rPr>
          <w:rStyle w:val="CharStyle268"/>
        </w:rPr>
        <w:t xml:space="preserve">забележките на </w:t>
      </w:r>
      <w:r>
        <w:rPr>
          <w:rStyle w:val="CharStyle490"/>
        </w:rPr>
        <w:t xml:space="preserve">рецензентите. </w:t>
      </w:r>
      <w:r>
        <w:rPr>
          <w:rStyle w:val="CharStyle268"/>
        </w:rPr>
        <w:t xml:space="preserve">С </w:t>
      </w:r>
      <w:r>
        <w:rPr>
          <w:rStyle w:val="CharStyle490"/>
        </w:rPr>
        <w:t xml:space="preserve">Доклад </w:t>
      </w:r>
      <w:r>
        <w:rPr>
          <w:rStyle w:val="CharStyle268"/>
        </w:rPr>
        <w:t>от</w:t>
      </w:r>
    </w:p>
    <w:p>
      <w:pPr>
        <w:pStyle w:val="Style68"/>
        <w:numPr>
          <w:ilvl w:val="0"/>
          <w:numId w:val="143"/>
        </w:numPr>
        <w:tabs>
          <w:tab w:leader="none" w:pos="1068" w:val="left"/>
        </w:tabs>
        <w:widowControl w:val="0"/>
        <w:keepNext w:val="0"/>
        <w:keepLines w:val="0"/>
        <w:shd w:val="clear" w:color="auto" w:fill="auto"/>
        <w:bidi w:val="0"/>
        <w:jc w:val="both"/>
        <w:spacing w:before="0" w:after="0"/>
        <w:ind w:left="60" w:right="60" w:firstLine="0"/>
      </w:pPr>
      <w:r>
        <w:rPr>
          <w:rStyle w:val="CharStyle268"/>
        </w:rPr>
        <w:t xml:space="preserve">1г. </w:t>
      </w:r>
      <w:r>
        <w:rPr>
          <w:rStyle w:val="CharStyle490"/>
        </w:rPr>
        <w:t>председателя на ПНЕК е докладвал пред ИС резултатите от разгледаното възражение.</w:t>
      </w:r>
    </w:p>
    <w:p>
      <w:pPr>
        <w:pStyle w:val="Style26"/>
        <w:widowControl w:val="0"/>
        <w:keepNext w:val="0"/>
        <w:keepLines w:val="0"/>
        <w:shd w:val="clear" w:color="auto" w:fill="auto"/>
        <w:bidi w:val="0"/>
        <w:spacing w:before="0" w:after="0"/>
        <w:ind w:left="60" w:right="60" w:firstLine="760"/>
      </w:pPr>
      <w:r>
        <w:rPr>
          <w:rStyle w:val="CharStyle489"/>
        </w:rPr>
        <w:t xml:space="preserve">С Протокол </w:t>
      </w:r>
      <w:r>
        <w:rPr>
          <w:rStyle w:val="CharStyle271"/>
        </w:rPr>
        <w:t xml:space="preserve">№3 от 16.05.2011г. ИС </w:t>
      </w:r>
      <w:r>
        <w:rPr>
          <w:rStyle w:val="CharStyle489"/>
        </w:rPr>
        <w:t xml:space="preserve">взема </w:t>
      </w:r>
      <w:r>
        <w:rPr>
          <w:rStyle w:val="CharStyle271"/>
        </w:rPr>
        <w:t xml:space="preserve">решение </w:t>
      </w:r>
      <w:r>
        <w:rPr>
          <w:rStyle w:val="CharStyle489"/>
        </w:rPr>
        <w:t xml:space="preserve">за </w:t>
      </w:r>
      <w:r>
        <w:rPr>
          <w:rStyle w:val="CharStyle271"/>
        </w:rPr>
        <w:t xml:space="preserve">прекратяване на договора и </w:t>
      </w:r>
      <w:r>
        <w:rPr>
          <w:rStyle w:val="CharStyle489"/>
        </w:rPr>
        <w:t xml:space="preserve">спиране </w:t>
      </w:r>
      <w:r>
        <w:rPr>
          <w:rStyle w:val="CharStyle271"/>
        </w:rPr>
        <w:t xml:space="preserve">на финансирането за II етап. С </w:t>
      </w:r>
      <w:r>
        <w:rPr>
          <w:rStyle w:val="CharStyle489"/>
        </w:rPr>
        <w:t xml:space="preserve">писмо </w:t>
      </w:r>
      <w:r>
        <w:rPr>
          <w:rStyle w:val="CharStyle271"/>
        </w:rPr>
        <w:t xml:space="preserve">изх.№94ГГ/0050 от </w:t>
      </w:r>
      <w:r>
        <w:rPr>
          <w:rStyle w:val="CharStyle489"/>
        </w:rPr>
        <w:t>24.06.201</w:t>
      </w:r>
      <w:r>
        <w:rPr>
          <w:rStyle w:val="CharStyle271"/>
        </w:rPr>
        <w:t xml:space="preserve">1г. </w:t>
      </w:r>
      <w:r>
        <w:rPr>
          <w:rStyle w:val="CharStyle489"/>
        </w:rPr>
        <w:t xml:space="preserve">управителя </w:t>
      </w:r>
      <w:r>
        <w:rPr>
          <w:rStyle w:val="CharStyle271"/>
        </w:rPr>
        <w:t xml:space="preserve">на </w:t>
      </w:r>
      <w:r>
        <w:rPr>
          <w:rStyle w:val="CharStyle489"/>
        </w:rPr>
        <w:t xml:space="preserve">Фонда </w:t>
      </w:r>
      <w:r>
        <w:rPr>
          <w:rStyle w:val="CharStyle271"/>
        </w:rPr>
        <w:t xml:space="preserve">е </w:t>
      </w:r>
      <w:r>
        <w:rPr>
          <w:rStyle w:val="CharStyle489"/>
        </w:rPr>
        <w:t xml:space="preserve">уведомил ръководителя </w:t>
      </w:r>
      <w:r>
        <w:rPr>
          <w:rStyle w:val="CharStyle271"/>
        </w:rPr>
        <w:t>на проекта за горното решение на ИС.</w:t>
      </w:r>
    </w:p>
    <w:p>
      <w:pPr>
        <w:pStyle w:val="Style26"/>
        <w:widowControl w:val="0"/>
        <w:keepNext w:val="0"/>
        <w:keepLines w:val="0"/>
        <w:shd w:val="clear" w:color="auto" w:fill="auto"/>
        <w:bidi w:val="0"/>
        <w:spacing w:before="0" w:after="0"/>
        <w:ind w:left="60" w:right="60" w:firstLine="760"/>
      </w:pPr>
      <w:r>
        <w:rPr>
          <w:rStyle w:val="CharStyle271"/>
        </w:rPr>
        <w:t xml:space="preserve">За </w:t>
      </w:r>
      <w:r>
        <w:rPr>
          <w:rStyle w:val="CharStyle489"/>
        </w:rPr>
        <w:t xml:space="preserve">прекратяване </w:t>
      </w:r>
      <w:r>
        <w:rPr>
          <w:rStyle w:val="CharStyle271"/>
        </w:rPr>
        <w:t xml:space="preserve">на </w:t>
      </w:r>
      <w:r>
        <w:rPr>
          <w:rStyle w:val="CharStyle489"/>
        </w:rPr>
        <w:t xml:space="preserve">договора за </w:t>
      </w:r>
      <w:r>
        <w:rPr>
          <w:rStyle w:val="CharStyle271"/>
        </w:rPr>
        <w:t xml:space="preserve">финансиране не е </w:t>
      </w:r>
      <w:r>
        <w:rPr>
          <w:rStyle w:val="CharStyle489"/>
        </w:rPr>
        <w:t xml:space="preserve">сключено </w:t>
      </w:r>
      <w:r>
        <w:rPr>
          <w:rStyle w:val="CharStyle271"/>
        </w:rPr>
        <w:t xml:space="preserve">писмено </w:t>
      </w:r>
      <w:r>
        <w:rPr>
          <w:rStyle w:val="CharStyle489"/>
        </w:rPr>
        <w:t xml:space="preserve">споразумение, </w:t>
      </w:r>
      <w:r>
        <w:rPr>
          <w:rStyle w:val="CharStyle271"/>
        </w:rPr>
        <w:t xml:space="preserve">в съответствие с чл.27 от </w:t>
      </w:r>
      <w:r>
        <w:rPr>
          <w:rStyle w:val="CharStyle489"/>
        </w:rPr>
        <w:t xml:space="preserve">Договора за </w:t>
      </w:r>
      <w:r>
        <w:rPr>
          <w:rStyle w:val="CharStyle271"/>
        </w:rPr>
        <w:t>финансиране.</w:t>
      </w:r>
    </w:p>
    <w:p>
      <w:pPr>
        <w:pStyle w:val="Style145"/>
        <w:widowControl w:val="0"/>
        <w:keepNext w:val="0"/>
        <w:keepLines w:val="0"/>
        <w:shd w:val="clear" w:color="auto" w:fill="auto"/>
        <w:bidi w:val="0"/>
        <w:spacing w:before="0" w:after="0"/>
        <w:ind w:left="60" w:right="60" w:firstLine="760"/>
      </w:pPr>
      <w:r>
        <w:rPr>
          <w:rStyle w:val="CharStyle491"/>
          <w:b/>
          <w:bCs/>
        </w:rPr>
        <w:t xml:space="preserve">По финансовия отчет са отразени като неизразходвани средства </w:t>
      </w:r>
      <w:r>
        <w:rPr>
          <w:rStyle w:val="CharStyle492"/>
          <w:b/>
          <w:bCs/>
        </w:rPr>
        <w:t>9 623,28</w:t>
      </w:r>
      <w:r>
        <w:rPr>
          <w:rStyle w:val="CharStyle491"/>
          <w:b/>
          <w:bCs/>
        </w:rPr>
        <w:t xml:space="preserve"> лв., които следваше да се възстановят на </w:t>
      </w:r>
      <w:r>
        <w:rPr>
          <w:rStyle w:val="CharStyle493"/>
          <w:b w:val="0"/>
          <w:bCs w:val="0"/>
        </w:rPr>
        <w:t xml:space="preserve">възложителя </w:t>
      </w:r>
      <w:r>
        <w:rPr>
          <w:rStyle w:val="CharStyle491"/>
          <w:b/>
          <w:bCs/>
        </w:rPr>
        <w:t>съгласно чл.8,ал.3,т.6 от договора.</w:t>
      </w:r>
    </w:p>
    <w:p>
      <w:pPr>
        <w:pStyle w:val="Style68"/>
        <w:widowControl w:val="0"/>
        <w:keepNext w:val="0"/>
        <w:keepLines w:val="0"/>
        <w:shd w:val="clear" w:color="auto" w:fill="auto"/>
        <w:bidi w:val="0"/>
        <w:jc w:val="both"/>
        <w:spacing w:before="0" w:after="0"/>
        <w:ind w:left="60" w:right="60" w:firstLine="760"/>
      </w:pPr>
      <w:r>
        <w:rPr>
          <w:rStyle w:val="CharStyle268"/>
        </w:rPr>
        <w:t xml:space="preserve">Видно от констативен </w:t>
      </w:r>
      <w:r>
        <w:rPr>
          <w:rStyle w:val="CharStyle490"/>
        </w:rPr>
        <w:t xml:space="preserve">протокол </w:t>
      </w:r>
      <w:r>
        <w:rPr>
          <w:rStyle w:val="CharStyle268"/>
        </w:rPr>
        <w:t xml:space="preserve">от </w:t>
      </w:r>
      <w:r>
        <w:rPr>
          <w:rStyle w:val="CharStyle490"/>
        </w:rPr>
        <w:t xml:space="preserve">13.03.2012 </w:t>
      </w:r>
      <w:r>
        <w:rPr>
          <w:rStyle w:val="CharStyle268"/>
        </w:rPr>
        <w:t xml:space="preserve">г. по </w:t>
      </w:r>
      <w:r>
        <w:rPr>
          <w:rStyle w:val="CharStyle490"/>
        </w:rPr>
        <w:t xml:space="preserve">бюджетната сметка на </w:t>
      </w:r>
      <w:r>
        <w:rPr>
          <w:rStyle w:val="CharStyle268"/>
        </w:rPr>
        <w:t xml:space="preserve">Фонда </w:t>
      </w:r>
      <w:r>
        <w:rPr>
          <w:rStyle w:val="CharStyle490"/>
        </w:rPr>
        <w:t xml:space="preserve">такива средства </w:t>
      </w:r>
      <w:r>
        <w:rPr>
          <w:rStyle w:val="CharStyle268"/>
        </w:rPr>
        <w:t xml:space="preserve">не са </w:t>
      </w:r>
      <w:r>
        <w:rPr>
          <w:rStyle w:val="CharStyle490"/>
        </w:rPr>
        <w:t>възстановени.</w:t>
      </w:r>
    </w:p>
    <w:p>
      <w:pPr>
        <w:pStyle w:val="Style145"/>
        <w:widowControl w:val="0"/>
        <w:keepNext w:val="0"/>
        <w:keepLines w:val="0"/>
        <w:shd w:val="clear" w:color="auto" w:fill="auto"/>
        <w:bidi w:val="0"/>
        <w:spacing w:before="0" w:after="0"/>
        <w:ind w:left="60" w:right="60" w:firstLine="760"/>
      </w:pPr>
      <w:r>
        <w:rPr>
          <w:rStyle w:val="CharStyle491"/>
          <w:b/>
          <w:bCs/>
        </w:rPr>
        <w:t xml:space="preserve">ИС на Фонд </w:t>
      </w:r>
      <w:r>
        <w:rPr>
          <w:rStyle w:val="CharStyle493"/>
          <w:b w:val="0"/>
          <w:bCs w:val="0"/>
        </w:rPr>
        <w:t xml:space="preserve">„Научни </w:t>
      </w:r>
      <w:r>
        <w:rPr>
          <w:rStyle w:val="CharStyle491"/>
          <w:b/>
          <w:bCs/>
        </w:rPr>
        <w:t xml:space="preserve">изследвания” </w:t>
      </w:r>
      <w:r>
        <w:rPr>
          <w:rStyle w:val="CharStyle493"/>
          <w:b w:val="0"/>
          <w:bCs w:val="0"/>
        </w:rPr>
        <w:t xml:space="preserve">следва </w:t>
      </w:r>
      <w:r>
        <w:rPr>
          <w:rStyle w:val="CharStyle491"/>
          <w:b/>
          <w:bCs/>
        </w:rPr>
        <w:t xml:space="preserve">да </w:t>
      </w:r>
      <w:r>
        <w:rPr>
          <w:rStyle w:val="CharStyle493"/>
          <w:b w:val="0"/>
          <w:bCs w:val="0"/>
        </w:rPr>
        <w:t xml:space="preserve">предприеме </w:t>
      </w:r>
      <w:r>
        <w:rPr>
          <w:rStyle w:val="CharStyle491"/>
          <w:b/>
          <w:bCs/>
        </w:rPr>
        <w:t xml:space="preserve">действия за възстановяване на </w:t>
      </w:r>
      <w:r>
        <w:rPr>
          <w:rStyle w:val="CharStyle493"/>
          <w:b w:val="0"/>
          <w:bCs w:val="0"/>
        </w:rPr>
        <w:t xml:space="preserve">сумата </w:t>
      </w:r>
      <w:r>
        <w:rPr>
          <w:rStyle w:val="CharStyle491"/>
          <w:b/>
          <w:bCs/>
        </w:rPr>
        <w:t xml:space="preserve">от </w:t>
      </w:r>
      <w:r>
        <w:rPr>
          <w:rStyle w:val="CharStyle493"/>
          <w:b w:val="0"/>
          <w:bCs w:val="0"/>
        </w:rPr>
        <w:t xml:space="preserve">изпълнителя </w:t>
      </w:r>
      <w:r>
        <w:rPr>
          <w:rStyle w:val="CharStyle491"/>
          <w:b/>
          <w:bCs/>
        </w:rPr>
        <w:t>на проекта, вкл. и по съдебен ред.</w:t>
      </w:r>
    </w:p>
    <w:p>
      <w:pPr>
        <w:pStyle w:val="Style68"/>
        <w:widowControl w:val="0"/>
        <w:keepNext w:val="0"/>
        <w:keepLines w:val="0"/>
        <w:shd w:val="clear" w:color="auto" w:fill="auto"/>
        <w:bidi w:val="0"/>
        <w:jc w:val="both"/>
        <w:spacing w:before="0" w:after="0"/>
        <w:ind w:left="60" w:right="0" w:firstLine="760"/>
      </w:pPr>
      <w:r>
        <w:rPr>
          <w:rStyle w:val="CharStyle268"/>
        </w:rPr>
        <w:t xml:space="preserve">При извършената </w:t>
      </w:r>
      <w:r>
        <w:rPr>
          <w:rStyle w:val="CharStyle490"/>
        </w:rPr>
        <w:t xml:space="preserve">репрезантативна проверка </w:t>
      </w:r>
      <w:r>
        <w:rPr>
          <w:rStyle w:val="CharStyle268"/>
        </w:rPr>
        <w:t xml:space="preserve">на </w:t>
      </w:r>
      <w:r>
        <w:rPr>
          <w:rStyle w:val="CharStyle490"/>
        </w:rPr>
        <w:t xml:space="preserve">разходните документи </w:t>
      </w:r>
      <w:r>
        <w:rPr>
          <w:rStyle w:val="CharStyle268"/>
        </w:rPr>
        <w:t xml:space="preserve">се </w:t>
      </w:r>
      <w:r>
        <w:rPr>
          <w:rStyle w:val="CharStyle490"/>
        </w:rPr>
        <w:t xml:space="preserve">установи, </w:t>
      </w:r>
      <w:r>
        <w:rPr>
          <w:rStyle w:val="CharStyle268"/>
        </w:rPr>
        <w:t>че:</w:t>
      </w:r>
    </w:p>
    <w:p>
      <w:pPr>
        <w:pStyle w:val="Style68"/>
        <w:widowControl w:val="0"/>
        <w:keepNext w:val="0"/>
        <w:keepLines w:val="0"/>
        <w:shd w:val="clear" w:color="auto" w:fill="auto"/>
        <w:bidi w:val="0"/>
        <w:jc w:val="both"/>
        <w:spacing w:before="0" w:after="0"/>
        <w:ind w:left="60" w:right="60" w:firstLine="760"/>
      </w:pPr>
      <w:r>
        <w:rPr>
          <w:rStyle w:val="CharStyle490"/>
        </w:rPr>
        <w:t xml:space="preserve">По т.2.10 от раздел „Командировки” са отчетени разходи по заповед за командировка </w:t>
      </w:r>
      <w:r>
        <w:rPr>
          <w:rStyle w:val="CharStyle268"/>
        </w:rPr>
        <w:t xml:space="preserve">№103/25.06.2009г. </w:t>
      </w:r>
      <w:r>
        <w:rPr>
          <w:rStyle w:val="CharStyle490"/>
        </w:rPr>
        <w:t xml:space="preserve">на Стефка </w:t>
      </w:r>
      <w:r>
        <w:rPr>
          <w:rStyle w:val="CharStyle268"/>
        </w:rPr>
        <w:t xml:space="preserve">Конаклиева </w:t>
      </w:r>
      <w:r>
        <w:rPr>
          <w:rStyle w:val="CharStyle490"/>
        </w:rPr>
        <w:t xml:space="preserve">в размер на 2 613,99 лв. Видно от приложените документи към отчета на командировката, заповедта е от 25.05.2009 </w:t>
      </w:r>
      <w:r>
        <w:rPr>
          <w:rStyle w:val="CharStyle268"/>
        </w:rPr>
        <w:t xml:space="preserve">г., а </w:t>
      </w:r>
      <w:r>
        <w:rPr>
          <w:rStyle w:val="CharStyle490"/>
        </w:rPr>
        <w:t xml:space="preserve">съгласно бордни карти, пътуването със самолет е извършено на 11 и 12 май </w:t>
      </w:r>
      <w:r>
        <w:rPr>
          <w:rStyle w:val="CharStyle268"/>
        </w:rPr>
        <w:t xml:space="preserve">2009г., </w:t>
      </w:r>
      <w:r>
        <w:rPr>
          <w:rStyle w:val="CharStyle490"/>
        </w:rPr>
        <w:t xml:space="preserve">т.е. преди да е издадена заповедта за командировка. Лицето е командировано на основание </w:t>
      </w:r>
      <w:r>
        <w:rPr>
          <w:rStyle w:val="CharStyle268"/>
        </w:rPr>
        <w:t xml:space="preserve">чл.121, </w:t>
      </w:r>
      <w:r>
        <w:rPr>
          <w:rStyle w:val="CharStyle490"/>
        </w:rPr>
        <w:t xml:space="preserve">във връзка с чл.215 от КТ и чл.8 от Наредбата за командировките в страната, което касае пътувания в страната, а не в чужбина. Към отчета на командировката не е приложен доклад за извършената работа, от който да е видно , че разхода касае изпълнението на договор № </w:t>
      </w:r>
      <w:r>
        <w:rPr>
          <w:rStyle w:val="CharStyle268"/>
        </w:rPr>
        <w:t>Д002-218/17.12.2008г.</w:t>
      </w:r>
    </w:p>
    <w:p>
      <w:pPr>
        <w:pStyle w:val="Style68"/>
        <w:widowControl w:val="0"/>
        <w:keepNext w:val="0"/>
        <w:keepLines w:val="0"/>
        <w:shd w:val="clear" w:color="auto" w:fill="auto"/>
        <w:bidi w:val="0"/>
        <w:jc w:val="both"/>
        <w:spacing w:before="0" w:after="0"/>
        <w:ind w:left="60" w:right="60" w:firstLine="760"/>
      </w:pPr>
      <w:r>
        <w:rPr>
          <w:rStyle w:val="CharStyle268"/>
        </w:rPr>
        <w:t xml:space="preserve">Освен това, </w:t>
      </w:r>
      <w:r>
        <w:rPr>
          <w:rStyle w:val="CharStyle490"/>
        </w:rPr>
        <w:t xml:space="preserve">като </w:t>
      </w:r>
      <w:r>
        <w:rPr>
          <w:rStyle w:val="CharStyle268"/>
        </w:rPr>
        <w:t xml:space="preserve">разход </w:t>
      </w:r>
      <w:r>
        <w:rPr>
          <w:rStyle w:val="CharStyle490"/>
        </w:rPr>
        <w:t xml:space="preserve">са отчетени и командировки </w:t>
      </w:r>
      <w:r>
        <w:rPr>
          <w:rStyle w:val="CharStyle268"/>
        </w:rPr>
        <w:t xml:space="preserve">на </w:t>
      </w:r>
      <w:r>
        <w:rPr>
          <w:rStyle w:val="CharStyle490"/>
        </w:rPr>
        <w:t xml:space="preserve">научни работници </w:t>
      </w:r>
      <w:r>
        <w:rPr>
          <w:rStyle w:val="CharStyle268"/>
        </w:rPr>
        <w:t xml:space="preserve">в </w:t>
      </w:r>
      <w:r>
        <w:rPr>
          <w:rStyle w:val="CharStyle490"/>
        </w:rPr>
        <w:t xml:space="preserve">гр.Созопол, които не са участници в научния колектив, а именно: </w:t>
      </w:r>
      <w:r>
        <w:rPr>
          <w:rStyle w:val="CharStyle268"/>
        </w:rPr>
        <w:t xml:space="preserve">Йонна </w:t>
      </w:r>
      <w:r>
        <w:rPr>
          <w:rStyle w:val="CharStyle490"/>
        </w:rPr>
        <w:t xml:space="preserve">Георгиева, Яна </w:t>
      </w:r>
      <w:r>
        <w:rPr>
          <w:rStyle w:val="CharStyle268"/>
        </w:rPr>
        <w:t xml:space="preserve">Връбчева, </w:t>
      </w:r>
      <w:r>
        <w:rPr>
          <w:rStyle w:val="CharStyle490"/>
        </w:rPr>
        <w:t xml:space="preserve">Петко </w:t>
      </w:r>
      <w:r>
        <w:rPr>
          <w:rStyle w:val="CharStyle268"/>
        </w:rPr>
        <w:t xml:space="preserve">Момчев, </w:t>
      </w:r>
      <w:r>
        <w:rPr>
          <w:rStyle w:val="CharStyle490"/>
        </w:rPr>
        <w:t xml:space="preserve">Нешо </w:t>
      </w:r>
      <w:r>
        <w:rPr>
          <w:rStyle w:val="CharStyle268"/>
        </w:rPr>
        <w:t xml:space="preserve">Чипев, </w:t>
      </w:r>
      <w:r>
        <w:rPr>
          <w:rStyle w:val="CharStyle490"/>
        </w:rPr>
        <w:t xml:space="preserve">Иван </w:t>
      </w:r>
      <w:r>
        <w:rPr>
          <w:rStyle w:val="CharStyle268"/>
        </w:rPr>
        <w:t xml:space="preserve">Янчев </w:t>
      </w:r>
      <w:r>
        <w:rPr>
          <w:rStyle w:val="CharStyle490"/>
        </w:rPr>
        <w:t xml:space="preserve">и </w:t>
      </w:r>
      <w:r>
        <w:rPr>
          <w:rStyle w:val="CharStyle268"/>
        </w:rPr>
        <w:t xml:space="preserve">Иван </w:t>
      </w:r>
      <w:r>
        <w:rPr>
          <w:rStyle w:val="CharStyle490"/>
        </w:rPr>
        <w:t xml:space="preserve">Тодоров. </w:t>
      </w:r>
      <w:r>
        <w:rPr>
          <w:rStyle w:val="CharStyle494"/>
        </w:rPr>
        <w:t>О</w:t>
      </w:r>
      <w:r>
        <w:rPr>
          <w:rStyle w:val="CharStyle495"/>
          <w:lang w:val="bg-BG"/>
        </w:rPr>
        <w:t>Б</w:t>
      </w:r>
      <w:r>
        <w:rPr>
          <w:rStyle w:val="CharStyle494"/>
        </w:rPr>
        <w:t>т</w:t>
      </w:r>
      <w:r>
        <w:rPr>
          <w:rStyle w:val="CharStyle495"/>
          <w:lang w:val="bg-BG"/>
        </w:rPr>
        <w:t>а</w:t>
      </w:r>
      <w:r>
        <w:rPr>
          <w:rStyle w:val="CharStyle494"/>
        </w:rPr>
        <w:t>^гШ:^£п</w:t>
      </w:r>
      <w:r>
        <w:rPr>
          <w:rStyle w:val="CharStyle490"/>
        </w:rPr>
        <w:t xml:space="preserve">. заповеди за командировки са признати за разход 3 033,70 лв, на лица. които ^^яйжЩй^^лаучния колектив. Към отчетите на командировките не са приложени докла^р^иа^^ще^^^абота, от които да е видно , че разхода касае изпълнението на договор № ' </w:t>
      </w:r>
      <w:r>
        <w:rPr>
          <w:rStyle w:val="CharStyle490"/>
          <w:vertAlign w:val="superscript"/>
        </w:rPr>
        <w:t>Л</w:t>
      </w:r>
      <w:r>
        <w:rPr>
          <w:rStyle w:val="CharStyle490"/>
        </w:rPr>
        <w:t>""-2</w:t>
      </w:r>
      <w:r>
        <w:rPr>
          <w:rStyle w:val="CharStyle490"/>
          <w:vertAlign w:val="superscript"/>
        </w:rPr>
        <w:t>1</w:t>
      </w:r>
      <w:r>
        <w:rPr>
          <w:rStyle w:val="CharStyle490"/>
        </w:rPr>
        <w:t>Щ||^5|2.20^|||</w:t>
      </w:r>
    </w:p>
    <w:p>
      <w:pPr>
        <w:pStyle w:val="Style26"/>
        <w:widowControl w:val="0"/>
        <w:keepNext w:val="0"/>
        <w:keepLines w:val="0"/>
        <w:shd w:val="clear" w:color="auto" w:fill="auto"/>
        <w:bidi w:val="0"/>
        <w:spacing w:before="0" w:after="0"/>
        <w:ind w:left="40" w:right="80" w:firstLine="760"/>
      </w:pPr>
      <w:r>
        <w:rPr>
          <w:rStyle w:val="CharStyle271"/>
        </w:rPr>
        <w:t xml:space="preserve">Така </w:t>
      </w:r>
      <w:r>
        <w:rPr>
          <w:rStyle w:val="CharStyle496"/>
        </w:rPr>
        <w:t xml:space="preserve">отчетените </w:t>
      </w:r>
      <w:r>
        <w:rPr>
          <w:rStyle w:val="CharStyle271"/>
        </w:rPr>
        <w:t xml:space="preserve">разходи </w:t>
      </w:r>
      <w:r>
        <w:rPr>
          <w:rStyle w:val="CharStyle496"/>
        </w:rPr>
        <w:t xml:space="preserve">общо в размер </w:t>
      </w:r>
      <w:r>
        <w:rPr>
          <w:rStyle w:val="CharStyle271"/>
        </w:rPr>
        <w:t xml:space="preserve">на </w:t>
      </w:r>
      <w:r>
        <w:rPr>
          <w:rStyle w:val="CharStyle496"/>
        </w:rPr>
        <w:t xml:space="preserve">5 647,69 лв. </w:t>
      </w:r>
      <w:r>
        <w:rPr>
          <w:rStyle w:val="CharStyle271"/>
        </w:rPr>
        <w:t xml:space="preserve">са недопустими </w:t>
      </w:r>
      <w:r>
        <w:rPr>
          <w:rStyle w:val="CharStyle496"/>
        </w:rPr>
        <w:t xml:space="preserve">за </w:t>
      </w:r>
      <w:r>
        <w:rPr>
          <w:rStyle w:val="CharStyle271"/>
        </w:rPr>
        <w:t xml:space="preserve">финансиране </w:t>
      </w:r>
      <w:r>
        <w:rPr>
          <w:rStyle w:val="CharStyle489"/>
        </w:rPr>
        <w:t xml:space="preserve">от </w:t>
      </w:r>
      <w:r>
        <w:rPr>
          <w:rStyle w:val="CharStyle271"/>
        </w:rPr>
        <w:t xml:space="preserve">Фонд </w:t>
      </w:r>
      <w:r>
        <w:rPr>
          <w:rStyle w:val="CharStyle489"/>
        </w:rPr>
        <w:t xml:space="preserve">„Научни </w:t>
      </w:r>
      <w:r>
        <w:rPr>
          <w:rStyle w:val="CharStyle271"/>
        </w:rPr>
        <w:t xml:space="preserve">изследвани” и </w:t>
      </w:r>
      <w:r>
        <w:rPr>
          <w:rStyle w:val="CharStyle489"/>
        </w:rPr>
        <w:t xml:space="preserve">на </w:t>
      </w:r>
      <w:r>
        <w:rPr>
          <w:rStyle w:val="CharStyle271"/>
        </w:rPr>
        <w:t xml:space="preserve">основание </w:t>
      </w:r>
      <w:r>
        <w:rPr>
          <w:rStyle w:val="CharStyle496"/>
        </w:rPr>
        <w:t xml:space="preserve">чл.В, </w:t>
      </w:r>
      <w:r>
        <w:rPr>
          <w:rStyle w:val="CharStyle489"/>
        </w:rPr>
        <w:t xml:space="preserve">ал. </w:t>
      </w:r>
      <w:r>
        <w:rPr>
          <w:rStyle w:val="CharStyle496"/>
        </w:rPr>
        <w:t xml:space="preserve">3, </w:t>
      </w:r>
      <w:r>
        <w:rPr>
          <w:rStyle w:val="CharStyle489"/>
        </w:rPr>
        <w:t xml:space="preserve">т.7 </w:t>
      </w:r>
      <w:r>
        <w:rPr>
          <w:rStyle w:val="CharStyle271"/>
        </w:rPr>
        <w:t xml:space="preserve">от договора във </w:t>
      </w:r>
      <w:r>
        <w:rPr>
          <w:rStyle w:val="CharStyle496"/>
        </w:rPr>
        <w:t xml:space="preserve">връзка с </w:t>
      </w:r>
      <w:r>
        <w:rPr>
          <w:rStyle w:val="CharStyle497"/>
        </w:rPr>
        <w:t xml:space="preserve">чл.ЗО, </w:t>
      </w:r>
      <w:r>
        <w:rPr>
          <w:rStyle w:val="CharStyle496"/>
        </w:rPr>
        <w:t xml:space="preserve">ал.2 </w:t>
      </w:r>
      <w:r>
        <w:rPr>
          <w:rStyle w:val="CharStyle271"/>
        </w:rPr>
        <w:t xml:space="preserve">от ЗННИ </w:t>
      </w:r>
      <w:r>
        <w:rPr>
          <w:rStyle w:val="CharStyle496"/>
        </w:rPr>
        <w:t xml:space="preserve">следва </w:t>
      </w:r>
      <w:r>
        <w:rPr>
          <w:rStyle w:val="CharStyle271"/>
        </w:rPr>
        <w:t xml:space="preserve">да се </w:t>
      </w:r>
      <w:r>
        <w:rPr>
          <w:rStyle w:val="CharStyle496"/>
        </w:rPr>
        <w:t>възстановят на Фонда.</w:t>
      </w:r>
    </w:p>
    <w:p>
      <w:pPr>
        <w:pStyle w:val="Style99"/>
        <w:widowControl w:val="0"/>
        <w:keepNext w:val="0"/>
        <w:keepLines w:val="0"/>
        <w:shd w:val="clear" w:color="auto" w:fill="auto"/>
        <w:bidi w:val="0"/>
        <w:spacing w:before="0" w:after="0"/>
        <w:ind w:left="40" w:right="80" w:firstLine="760"/>
      </w:pPr>
      <w:r>
        <w:rPr>
          <w:rStyle w:val="CharStyle498"/>
        </w:rPr>
        <w:t xml:space="preserve">ИС </w:t>
      </w:r>
      <w:r>
        <w:rPr>
          <w:rStyle w:val="CharStyle499"/>
        </w:rPr>
        <w:t xml:space="preserve">на </w:t>
      </w:r>
      <w:r>
        <w:rPr>
          <w:rStyle w:val="CharStyle500"/>
        </w:rPr>
        <w:t xml:space="preserve">Фонд </w:t>
      </w:r>
      <w:r>
        <w:rPr>
          <w:rStyle w:val="CharStyle498"/>
        </w:rPr>
        <w:t xml:space="preserve">„Научни изследвания” </w:t>
      </w:r>
      <w:r>
        <w:rPr>
          <w:rStyle w:val="CharStyle500"/>
        </w:rPr>
        <w:t xml:space="preserve">следва да предприеме </w:t>
      </w:r>
      <w:r>
        <w:rPr>
          <w:rStyle w:val="CharStyle498"/>
        </w:rPr>
        <w:t xml:space="preserve">действия </w:t>
      </w:r>
      <w:r>
        <w:rPr>
          <w:rStyle w:val="CharStyle499"/>
        </w:rPr>
        <w:t xml:space="preserve">за </w:t>
      </w:r>
      <w:r>
        <w:rPr>
          <w:rStyle w:val="CharStyle498"/>
        </w:rPr>
        <w:t xml:space="preserve">възстановяване на </w:t>
      </w:r>
      <w:r>
        <w:rPr>
          <w:rStyle w:val="CharStyle500"/>
        </w:rPr>
        <w:t xml:space="preserve">сумата от </w:t>
      </w:r>
      <w:r>
        <w:rPr>
          <w:rStyle w:val="CharStyle498"/>
        </w:rPr>
        <w:t xml:space="preserve">изпълнителя на </w:t>
      </w:r>
      <w:r>
        <w:rPr>
          <w:rStyle w:val="CharStyle500"/>
        </w:rPr>
        <w:t xml:space="preserve">проекта, вкл. </w:t>
      </w:r>
      <w:r>
        <w:rPr>
          <w:rStyle w:val="CharStyle501"/>
        </w:rPr>
        <w:t xml:space="preserve">и </w:t>
      </w:r>
      <w:r>
        <w:rPr>
          <w:rStyle w:val="CharStyle500"/>
        </w:rPr>
        <w:t>по съдебен ред.</w:t>
      </w:r>
    </w:p>
    <w:p>
      <w:pPr>
        <w:pStyle w:val="Style145"/>
        <w:widowControl w:val="0"/>
        <w:keepNext w:val="0"/>
        <w:keepLines w:val="0"/>
        <w:shd w:val="clear" w:color="auto" w:fill="auto"/>
        <w:bidi w:val="0"/>
        <w:spacing w:before="0" w:after="283"/>
        <w:ind w:left="40" w:right="80" w:firstLine="760"/>
      </w:pPr>
      <w:r>
        <w:rPr>
          <w:rStyle w:val="CharStyle502"/>
          <w:b w:val="0"/>
          <w:bCs w:val="0"/>
        </w:rPr>
        <w:t xml:space="preserve">Сумата в </w:t>
      </w:r>
      <w:r>
        <w:rPr>
          <w:rStyle w:val="CharStyle491"/>
          <w:b/>
          <w:bCs/>
        </w:rPr>
        <w:t xml:space="preserve">размер на </w:t>
      </w:r>
      <w:r>
        <w:rPr>
          <w:rStyle w:val="CharStyle502"/>
          <w:b w:val="0"/>
          <w:bCs w:val="0"/>
        </w:rPr>
        <w:t xml:space="preserve">15270.87 лв., </w:t>
      </w:r>
      <w:r>
        <w:rPr>
          <w:rStyle w:val="CharStyle491"/>
          <w:b/>
          <w:bCs/>
        </w:rPr>
        <w:t xml:space="preserve">представляваща неоснователно изразходени и </w:t>
      </w:r>
      <w:r>
        <w:rPr>
          <w:rStyle w:val="CharStyle493"/>
          <w:b w:val="0"/>
          <w:bCs w:val="0"/>
        </w:rPr>
        <w:t xml:space="preserve">неусвоени </w:t>
      </w:r>
      <w:r>
        <w:rPr>
          <w:rStyle w:val="CharStyle503"/>
          <w:b w:val="0"/>
          <w:bCs w:val="0"/>
        </w:rPr>
        <w:t xml:space="preserve">средства </w:t>
      </w:r>
      <w:r>
        <w:rPr>
          <w:rStyle w:val="CharStyle491"/>
          <w:b/>
          <w:bCs/>
        </w:rPr>
        <w:t xml:space="preserve">следва да се </w:t>
      </w:r>
      <w:r>
        <w:rPr>
          <w:rStyle w:val="CharStyle502"/>
          <w:b w:val="0"/>
          <w:bCs w:val="0"/>
        </w:rPr>
        <w:t xml:space="preserve">възстанови </w:t>
      </w:r>
      <w:r>
        <w:rPr>
          <w:rStyle w:val="CharStyle503"/>
          <w:b w:val="0"/>
          <w:bCs w:val="0"/>
        </w:rPr>
        <w:t xml:space="preserve">от </w:t>
      </w:r>
      <w:r>
        <w:rPr>
          <w:rStyle w:val="CharStyle491"/>
          <w:b/>
          <w:bCs/>
        </w:rPr>
        <w:t xml:space="preserve">ФНИ </w:t>
      </w:r>
      <w:r>
        <w:rPr>
          <w:rStyle w:val="CharStyle503"/>
          <w:b w:val="0"/>
          <w:bCs w:val="0"/>
        </w:rPr>
        <w:t xml:space="preserve">на </w:t>
      </w:r>
      <w:r>
        <w:rPr>
          <w:rStyle w:val="CharStyle491"/>
          <w:b/>
          <w:bCs/>
        </w:rPr>
        <w:t>финансиращия орган.</w:t>
      </w:r>
    </w:p>
    <w:p>
      <w:pPr>
        <w:pStyle w:val="Style504"/>
        <w:tabs>
          <w:tab w:leader="none" w:pos="1933" w:val="left"/>
          <w:tab w:leader="none" w:pos="1933" w:val="left"/>
        </w:tabs>
        <w:widowControl w:val="0"/>
        <w:keepNext w:val="0"/>
        <w:keepLines w:val="0"/>
        <w:shd w:val="clear" w:color="auto" w:fill="auto"/>
        <w:bidi w:val="0"/>
        <w:spacing w:before="0" w:after="210" w:line="220" w:lineRule="exact"/>
        <w:ind w:left="40" w:right="0"/>
      </w:pPr>
      <w:bookmarkStart w:id="50" w:name="bookmark50"/>
      <w:r>
        <w:rPr>
          <w:rStyle w:val="CharStyle506"/>
          <w:b/>
          <w:bCs/>
        </w:rPr>
        <w:t>б.Договор №Д002-138/18.08.2009г.</w:t>
      </w:r>
      <w:bookmarkEnd w:id="50"/>
    </w:p>
    <w:p>
      <w:pPr>
        <w:pStyle w:val="Style26"/>
        <w:widowControl w:val="0"/>
        <w:keepNext w:val="0"/>
        <w:keepLines w:val="0"/>
        <w:shd w:val="clear" w:color="auto" w:fill="auto"/>
        <w:bidi w:val="0"/>
        <w:spacing w:before="0" w:after="0"/>
        <w:ind w:left="40" w:right="80" w:firstLine="760"/>
      </w:pPr>
      <w:r>
        <w:rPr>
          <w:rStyle w:val="CharStyle271"/>
        </w:rPr>
        <w:t xml:space="preserve">След проведена конкурсна сесия „Развитие на научната инфраструктура”/1ШР/ за финансиране на проект </w:t>
      </w:r>
      <w:r>
        <w:rPr>
          <w:rStyle w:val="CharStyle271"/>
          <w:lang w:val="en-US"/>
        </w:rPr>
        <w:t>RNF0</w:t>
      </w:r>
      <w:r>
        <w:rPr>
          <w:rStyle w:val="CharStyle271"/>
        </w:rPr>
        <w:t xml:space="preserve">1/0102 на тема: „Създаване на мрежа от вивариуми в България’* са одобрени 800 000 лв. за целия програмен период - 24 м. Съгласно чл.4, ал.5, т.1 от договора, за изпълнение на I етап от проекта са одобрени 630 000 лв.. които са преведени с платежно нареждане от 03.09.2009 г. Срокът за изпълнение на I етап е 12 </w:t>
      </w:r>
      <w:r>
        <w:rPr>
          <w:rStyle w:val="CharStyle347"/>
        </w:rPr>
        <w:t xml:space="preserve">м. </w:t>
      </w:r>
      <w:r>
        <w:rPr>
          <w:rStyle w:val="CharStyle271"/>
        </w:rPr>
        <w:t>от превеждането на финансирането, т.е. изпълнението на I етап е месец септември 2010 г. а отчитането е в рамките на три месеца от изтичането срока за изпълнение - до месец декември 2010 г.</w:t>
      </w:r>
    </w:p>
    <w:p>
      <w:pPr>
        <w:pStyle w:val="Style26"/>
        <w:widowControl w:val="0"/>
        <w:keepNext w:val="0"/>
        <w:keepLines w:val="0"/>
        <w:shd w:val="clear" w:color="auto" w:fill="auto"/>
        <w:bidi w:val="0"/>
        <w:spacing w:before="0" w:after="0"/>
        <w:ind w:left="40" w:right="80" w:firstLine="760"/>
      </w:pPr>
      <w:r>
        <w:rPr>
          <w:rStyle w:val="CharStyle271"/>
        </w:rPr>
        <w:t xml:space="preserve">Договорът е сключен между Фонда и Военномедицинска академия София, представляване от ген.майор доц. Стоян Тонев-началник на </w:t>
      </w:r>
      <w:r>
        <w:rPr>
          <w:rStyle w:val="CharStyle347"/>
        </w:rPr>
        <w:t xml:space="preserve">В </w:t>
      </w:r>
      <w:r>
        <w:rPr>
          <w:rStyle w:val="CharStyle271"/>
        </w:rPr>
        <w:t xml:space="preserve">МА </w:t>
      </w:r>
      <w:r>
        <w:rPr>
          <w:rStyle w:val="CharStyle496"/>
        </w:rPr>
        <w:t xml:space="preserve">и </w:t>
      </w:r>
      <w:r>
        <w:rPr>
          <w:rStyle w:val="CharStyle271"/>
        </w:rPr>
        <w:t>Виталий Кръстев - началник- финансов отдел и ръководител на проекта доц. Крум Сотиров Кацаров.</w:t>
      </w:r>
    </w:p>
    <w:p>
      <w:pPr>
        <w:pStyle w:val="Style26"/>
        <w:widowControl w:val="0"/>
        <w:keepNext w:val="0"/>
        <w:keepLines w:val="0"/>
        <w:shd w:val="clear" w:color="auto" w:fill="auto"/>
        <w:bidi w:val="0"/>
        <w:spacing w:before="0" w:after="0"/>
        <w:ind w:left="40" w:right="80" w:firstLine="760"/>
      </w:pPr>
      <w:r>
        <w:rPr>
          <w:rStyle w:val="CharStyle271"/>
        </w:rPr>
        <w:t>Видно от предоставените обяснения по време на инспекцията поради невъзможност за изпълнение на договора от страна на ВМА, сумата в размер на 630 000 лв. веднага е преведена на МО, първостепенен разпоредител с бюджетни средства.</w:t>
      </w:r>
    </w:p>
    <w:p>
      <w:pPr>
        <w:pStyle w:val="Style26"/>
        <w:widowControl w:val="0"/>
        <w:keepNext w:val="0"/>
        <w:keepLines w:val="0"/>
        <w:shd w:val="clear" w:color="auto" w:fill="auto"/>
        <w:bidi w:val="0"/>
        <w:spacing w:before="0" w:after="0"/>
        <w:ind w:left="40" w:right="80" w:firstLine="760"/>
      </w:pPr>
      <w:r>
        <w:rPr>
          <w:rStyle w:val="CharStyle507"/>
        </w:rPr>
        <w:t xml:space="preserve">Ведно </w:t>
      </w:r>
      <w:r>
        <w:rPr>
          <w:rStyle w:val="CharStyle271"/>
        </w:rPr>
        <w:t xml:space="preserve">от представените копия от документи от ВМА и Министерството на отбраната и извършената проверка по банковата сметка на Фонда, сумата не е </w:t>
      </w:r>
      <w:r>
        <w:rPr>
          <w:rStyle w:val="CharStyle497"/>
        </w:rPr>
        <w:t xml:space="preserve">възстановена </w:t>
      </w:r>
      <w:r>
        <w:rPr>
          <w:rStyle w:val="CharStyle271"/>
        </w:rPr>
        <w:t>на Фонд „Научни изследвания” или на МОМН.</w:t>
      </w:r>
    </w:p>
    <w:p>
      <w:pPr>
        <w:pStyle w:val="Style26"/>
        <w:widowControl w:val="0"/>
        <w:keepNext w:val="0"/>
        <w:keepLines w:val="0"/>
        <w:shd w:val="clear" w:color="auto" w:fill="auto"/>
        <w:bidi w:val="0"/>
        <w:spacing w:before="0" w:after="0"/>
        <w:ind w:left="40" w:right="80" w:firstLine="760"/>
      </w:pPr>
      <w:r>
        <w:rPr>
          <w:rStyle w:val="CharStyle271"/>
        </w:rPr>
        <w:t xml:space="preserve">За периода от предоставяне на финансирането по договора 03.09.2009 г. и към момента на извършване на финансовата инспекция не са предприети действия от страна на ИС на ФНИ </w:t>
      </w:r>
      <w:r>
        <w:rPr>
          <w:rStyle w:val="CharStyle489"/>
        </w:rPr>
        <w:t xml:space="preserve">за възстановяване на </w:t>
      </w:r>
      <w:r>
        <w:rPr>
          <w:rStyle w:val="CharStyle271"/>
        </w:rPr>
        <w:t xml:space="preserve">неусвоените целеви средства в размер на 630000 лв. от изпълнителя на </w:t>
      </w:r>
      <w:r>
        <w:rPr>
          <w:rStyle w:val="CharStyle489"/>
        </w:rPr>
        <w:t>проекта.</w:t>
      </w:r>
    </w:p>
    <w:p>
      <w:pPr>
        <w:pStyle w:val="Style145"/>
        <w:widowControl w:val="0"/>
        <w:keepNext w:val="0"/>
        <w:keepLines w:val="0"/>
        <w:shd w:val="clear" w:color="auto" w:fill="auto"/>
        <w:bidi w:val="0"/>
        <w:spacing w:before="0" w:after="0"/>
        <w:ind w:left="40" w:right="80" w:firstLine="760"/>
      </w:pPr>
      <w:r>
        <w:rPr>
          <w:rStyle w:val="CharStyle493"/>
          <w:b w:val="0"/>
          <w:bCs w:val="0"/>
        </w:rPr>
        <w:t xml:space="preserve">ИС Фонд „Научни </w:t>
      </w:r>
      <w:r>
        <w:rPr>
          <w:rStyle w:val="CharStyle491"/>
          <w:b/>
          <w:bCs/>
        </w:rPr>
        <w:t xml:space="preserve">изследвания” следва да предприеме действия за </w:t>
      </w:r>
      <w:r>
        <w:rPr>
          <w:rStyle w:val="CharStyle493"/>
          <w:b w:val="0"/>
          <w:bCs w:val="0"/>
        </w:rPr>
        <w:t xml:space="preserve">възстановяване </w:t>
      </w:r>
      <w:r>
        <w:rPr>
          <w:rStyle w:val="CharStyle491"/>
          <w:b/>
          <w:bCs/>
        </w:rPr>
        <w:t xml:space="preserve">на </w:t>
      </w:r>
      <w:r>
        <w:rPr>
          <w:rStyle w:val="CharStyle493"/>
          <w:b w:val="0"/>
          <w:bCs w:val="0"/>
        </w:rPr>
        <w:t xml:space="preserve">сумата в </w:t>
      </w:r>
      <w:r>
        <w:rPr>
          <w:rStyle w:val="CharStyle508"/>
          <w:b w:val="0"/>
          <w:bCs w:val="0"/>
        </w:rPr>
        <w:t xml:space="preserve">размер </w:t>
      </w:r>
      <w:r>
        <w:rPr>
          <w:rStyle w:val="CharStyle491"/>
          <w:b/>
          <w:bCs/>
        </w:rPr>
        <w:t xml:space="preserve">на </w:t>
      </w:r>
      <w:r>
        <w:rPr>
          <w:rStyle w:val="CharStyle509"/>
          <w:b/>
          <w:bCs/>
        </w:rPr>
        <w:t xml:space="preserve">630000 </w:t>
      </w:r>
      <w:r>
        <w:rPr>
          <w:rStyle w:val="CharStyle491"/>
          <w:b/>
          <w:bCs/>
        </w:rPr>
        <w:t>лв. от изпълнителя на проекта, вкл. и по</w:t>
      </w:r>
    </w:p>
    <w:p>
      <w:pPr>
        <w:pStyle w:val="Style68"/>
        <w:widowControl w:val="0"/>
        <w:keepNext w:val="0"/>
        <w:keepLines w:val="0"/>
        <w:shd w:val="clear" w:color="auto" w:fill="auto"/>
        <w:bidi w:val="0"/>
        <w:jc w:val="left"/>
        <w:spacing w:before="0" w:after="0"/>
        <w:ind w:left="40" w:right="0" w:firstLine="0"/>
      </w:pPr>
      <w:r>
        <w:rPr>
          <w:rStyle w:val="CharStyle490"/>
        </w:rPr>
        <w:t>съдебен ред.</w:t>
      </w:r>
    </w:p>
    <w:p>
      <w:pPr>
        <w:pStyle w:val="Style145"/>
        <w:widowControl w:val="0"/>
        <w:keepNext w:val="0"/>
        <w:keepLines w:val="0"/>
        <w:shd w:val="clear" w:color="auto" w:fill="auto"/>
        <w:bidi w:val="0"/>
        <w:spacing w:before="0" w:after="240"/>
        <w:ind w:left="40" w:right="80" w:firstLine="760"/>
      </w:pPr>
      <w:r>
        <w:rPr>
          <w:rStyle w:val="CharStyle493"/>
          <w:b w:val="0"/>
          <w:bCs w:val="0"/>
        </w:rPr>
        <w:t xml:space="preserve">Сумата в размер </w:t>
      </w:r>
      <w:r>
        <w:rPr>
          <w:rStyle w:val="CharStyle502"/>
          <w:b w:val="0"/>
          <w:bCs w:val="0"/>
        </w:rPr>
        <w:t xml:space="preserve">на </w:t>
      </w:r>
      <w:r>
        <w:rPr>
          <w:rStyle w:val="CharStyle509"/>
          <w:b/>
          <w:bCs/>
        </w:rPr>
        <w:t xml:space="preserve">630000 </w:t>
      </w:r>
      <w:r>
        <w:rPr>
          <w:rStyle w:val="CharStyle491"/>
          <w:b/>
          <w:bCs/>
        </w:rPr>
        <w:t xml:space="preserve">лв., представляваща </w:t>
      </w:r>
      <w:r>
        <w:rPr>
          <w:rStyle w:val="CharStyle333"/>
          <w:b/>
          <w:bCs/>
        </w:rPr>
        <w:t xml:space="preserve">неусвоени </w:t>
      </w:r>
      <w:r>
        <w:rPr>
          <w:rStyle w:val="CharStyle491"/>
          <w:b/>
          <w:bCs/>
        </w:rPr>
        <w:t xml:space="preserve">средства </w:t>
      </w:r>
      <w:r>
        <w:rPr>
          <w:rStyle w:val="CharStyle333"/>
          <w:b/>
          <w:bCs/>
        </w:rPr>
        <w:t xml:space="preserve">за </w:t>
      </w:r>
      <w:r>
        <w:rPr>
          <w:rStyle w:val="CharStyle493"/>
          <w:b w:val="0"/>
          <w:bCs w:val="0"/>
        </w:rPr>
        <w:t xml:space="preserve">научноизследователски </w:t>
      </w:r>
      <w:r>
        <w:rPr>
          <w:rStyle w:val="CharStyle491"/>
          <w:b/>
          <w:bCs/>
        </w:rPr>
        <w:t xml:space="preserve">изследвания следва да се </w:t>
      </w:r>
      <w:r>
        <w:rPr>
          <w:rStyle w:val="CharStyle333"/>
          <w:b/>
          <w:bCs/>
        </w:rPr>
        <w:t xml:space="preserve">възстанови от </w:t>
      </w:r>
      <w:r>
        <w:rPr>
          <w:rStyle w:val="CharStyle491"/>
          <w:b/>
          <w:bCs/>
        </w:rPr>
        <w:t>ФНИ на финансиращия орган.</w:t>
      </w:r>
    </w:p>
    <w:p>
      <w:pPr>
        <w:pStyle w:val="Style145"/>
        <w:widowControl w:val="0"/>
        <w:keepNext w:val="0"/>
        <w:keepLines w:val="0"/>
        <w:shd w:val="clear" w:color="auto" w:fill="auto"/>
        <w:bidi w:val="0"/>
        <w:spacing w:before="0" w:after="0"/>
        <w:ind w:left="40" w:right="0" w:firstLine="760"/>
      </w:pPr>
      <w:r>
        <w:rPr>
          <w:rStyle w:val="CharStyle492"/>
          <w:b/>
          <w:bCs/>
        </w:rPr>
        <w:t>Т.Логоврр №Д002-197/17.12.2008г.</w:t>
      </w:r>
    </w:p>
    <w:p>
      <w:pPr>
        <w:pStyle w:val="Style99"/>
        <w:widowControl w:val="0"/>
        <w:keepNext w:val="0"/>
        <w:keepLines w:val="0"/>
        <w:shd w:val="clear" w:color="auto" w:fill="auto"/>
        <w:bidi w:val="0"/>
        <w:spacing w:before="0" w:after="0"/>
        <w:ind w:left="40" w:right="80" w:firstLine="760"/>
      </w:pPr>
      <w:r>
        <w:rPr>
          <w:rStyle w:val="CharStyle499"/>
        </w:rPr>
        <w:t xml:space="preserve">След проведена </w:t>
      </w:r>
      <w:r>
        <w:rPr>
          <w:rStyle w:val="CharStyle275"/>
        </w:rPr>
        <w:t xml:space="preserve">конкурсна сесия „Насърчаване </w:t>
      </w:r>
      <w:r>
        <w:rPr>
          <w:rStyle w:val="CharStyle498"/>
        </w:rPr>
        <w:t xml:space="preserve">на научните изследвания </w:t>
      </w:r>
      <w:r>
        <w:rPr>
          <w:rStyle w:val="CharStyle275"/>
        </w:rPr>
        <w:t xml:space="preserve">в </w:t>
      </w:r>
      <w:r>
        <w:rPr>
          <w:rStyle w:val="CharStyle498"/>
        </w:rPr>
        <w:t xml:space="preserve">приоритетни </w:t>
      </w:r>
      <w:r>
        <w:rPr>
          <w:rStyle w:val="CharStyle499"/>
        </w:rPr>
        <w:t xml:space="preserve">области"ЛГК/ за </w:t>
      </w:r>
      <w:r>
        <w:rPr>
          <w:rStyle w:val="CharStyle498"/>
        </w:rPr>
        <w:t xml:space="preserve">финансиране </w:t>
      </w:r>
      <w:r>
        <w:rPr>
          <w:rStyle w:val="CharStyle275"/>
        </w:rPr>
        <w:t xml:space="preserve">на </w:t>
      </w:r>
      <w:r>
        <w:rPr>
          <w:rStyle w:val="CharStyle498"/>
        </w:rPr>
        <w:t xml:space="preserve">проект </w:t>
      </w:r>
      <w:r>
        <w:rPr>
          <w:rStyle w:val="CharStyle275"/>
          <w:lang w:val="en-US"/>
        </w:rPr>
        <w:t>TK0</w:t>
      </w:r>
      <w:r>
        <w:rPr>
          <w:rStyle w:val="CharStyle275"/>
        </w:rPr>
        <w:t xml:space="preserve">1/0463 на </w:t>
      </w:r>
      <w:r>
        <w:rPr>
          <w:rStyle w:val="CharStyle498"/>
        </w:rPr>
        <w:t xml:space="preserve">тема: </w:t>
      </w:r>
      <w:r>
        <w:rPr>
          <w:rStyle w:val="CharStyle275"/>
        </w:rPr>
        <w:t xml:space="preserve">„Геопростраяствено </w:t>
      </w:r>
      <w:r>
        <w:rPr>
          <w:rStyle w:val="CharStyle498"/>
        </w:rPr>
        <w:t xml:space="preserve">изследване на </w:t>
      </w:r>
      <w:r>
        <w:rPr>
          <w:rStyle w:val="CharStyle499"/>
        </w:rPr>
        <w:t xml:space="preserve">риска от </w:t>
      </w:r>
      <w:r>
        <w:rPr>
          <w:rStyle w:val="CharStyle498"/>
        </w:rPr>
        <w:t xml:space="preserve">природни </w:t>
      </w:r>
      <w:r>
        <w:rPr>
          <w:rStyle w:val="CharStyle275"/>
        </w:rPr>
        <w:t xml:space="preserve">бедствия </w:t>
      </w:r>
      <w:r>
        <w:rPr>
          <w:rStyle w:val="CharStyle498"/>
        </w:rPr>
        <w:t xml:space="preserve">в </w:t>
      </w:r>
      <w:r>
        <w:rPr>
          <w:rStyle w:val="CharStyle275"/>
        </w:rPr>
        <w:t xml:space="preserve">територии с </w:t>
      </w:r>
      <w:r>
        <w:rPr>
          <w:rStyle w:val="CharStyle498"/>
        </w:rPr>
        <w:t xml:space="preserve">висока концентрация на значими археологически обекти” са одобрени 360 </w:t>
      </w:r>
      <w:r>
        <w:rPr>
          <w:rStyle w:val="CharStyle275"/>
        </w:rPr>
        <w:t xml:space="preserve">000 лв. за целия </w:t>
      </w:r>
      <w:r>
        <w:rPr>
          <w:rStyle w:val="CharStyle498"/>
        </w:rPr>
        <w:t xml:space="preserve">програмен период от 36 м. </w:t>
      </w:r>
      <w:r>
        <w:rPr>
          <w:rStyle w:val="CharStyle275"/>
        </w:rPr>
        <w:t xml:space="preserve">Съгласно чл.4,ал.5,т.1 от </w:t>
      </w:r>
      <w:r>
        <w:rPr>
          <w:rStyle w:val="CharStyle498"/>
        </w:rPr>
        <w:t xml:space="preserve">договора, за изпълнение </w:t>
      </w:r>
      <w:r>
        <w:rPr>
          <w:rStyle w:val="CharStyle275"/>
        </w:rPr>
        <w:t xml:space="preserve">на I етап от </w:t>
      </w:r>
      <w:r>
        <w:rPr>
          <w:rStyle w:val="CharStyle498"/>
        </w:rPr>
        <w:t xml:space="preserve">проекта са одобрени 180 000 лв., </w:t>
      </w:r>
      <w:r>
        <w:rPr>
          <w:rStyle w:val="CharStyle275"/>
        </w:rPr>
        <w:t xml:space="preserve">които </w:t>
      </w:r>
      <w:r>
        <w:rPr>
          <w:rStyle w:val="CharStyle498"/>
        </w:rPr>
        <w:t xml:space="preserve">са </w:t>
      </w:r>
      <w:r>
        <w:rPr>
          <w:rStyle w:val="CharStyle275"/>
        </w:rPr>
        <w:t xml:space="preserve">преведени с </w:t>
      </w:r>
      <w:r>
        <w:rPr>
          <w:rStyle w:val="CharStyle498"/>
        </w:rPr>
        <w:t xml:space="preserve">платежно нареждане </w:t>
      </w:r>
      <w:r>
        <w:rPr>
          <w:rStyle w:val="CharStyle275"/>
        </w:rPr>
        <w:t xml:space="preserve">от 19.12.2008г. Срокът </w:t>
      </w:r>
      <w:r>
        <w:rPr>
          <w:rStyle w:val="CharStyle498"/>
        </w:rPr>
        <w:t xml:space="preserve">за изпълнение на </w:t>
      </w:r>
      <w:r>
        <w:rPr>
          <w:rStyle w:val="CharStyle275"/>
        </w:rPr>
        <w:t xml:space="preserve">I етап е </w:t>
      </w:r>
      <w:r>
        <w:rPr>
          <w:rStyle w:val="CharStyle498"/>
        </w:rPr>
        <w:t xml:space="preserve">18 </w:t>
      </w:r>
      <w:r>
        <w:rPr>
          <w:rStyle w:val="CharStyle275"/>
        </w:rPr>
        <w:t xml:space="preserve">месеца от </w:t>
      </w:r>
      <w:r>
        <w:rPr>
          <w:rStyle w:val="CharStyle498"/>
        </w:rPr>
        <w:t xml:space="preserve">превеждането </w:t>
      </w:r>
      <w:r>
        <w:rPr>
          <w:rStyle w:val="CharStyle275"/>
        </w:rPr>
        <w:t xml:space="preserve">на финансирането, т.е. </w:t>
      </w:r>
      <w:r>
        <w:rPr>
          <w:rStyle w:val="CharStyle498"/>
        </w:rPr>
        <w:t xml:space="preserve">изпълнението на I </w:t>
      </w:r>
      <w:r>
        <w:rPr>
          <w:rStyle w:val="CharStyle275"/>
        </w:rPr>
        <w:t xml:space="preserve">етап </w:t>
      </w:r>
      <w:r>
        <w:rPr>
          <w:rStyle w:val="CharStyle498"/>
        </w:rPr>
        <w:t xml:space="preserve">е месец юни 2010 г. а </w:t>
      </w:r>
      <w:r>
        <w:rPr>
          <w:rStyle w:val="CharStyle275"/>
        </w:rPr>
        <w:t xml:space="preserve">отчитането </w:t>
      </w:r>
      <w:r>
        <w:rPr>
          <w:rStyle w:val="CharStyle498"/>
        </w:rPr>
        <w:t xml:space="preserve">е в рамките на три месеца </w:t>
      </w:r>
      <w:r>
        <w:rPr>
          <w:rStyle w:val="CharStyle275"/>
        </w:rPr>
        <w:t xml:space="preserve">от изтичането </w:t>
      </w:r>
      <w:r>
        <w:rPr>
          <w:rStyle w:val="CharStyle498"/>
        </w:rPr>
        <w:t xml:space="preserve">срока за изпълнение -до </w:t>
      </w:r>
      <w:r>
        <w:rPr>
          <w:rStyle w:val="CharStyle275"/>
        </w:rPr>
        <w:t xml:space="preserve">месец септември </w:t>
      </w:r>
      <w:r>
        <w:rPr>
          <w:rStyle w:val="CharStyle498"/>
        </w:rPr>
        <w:t xml:space="preserve">201 </w:t>
      </w:r>
      <w:r>
        <w:rPr>
          <w:rStyle w:val="CharStyle275"/>
        </w:rPr>
        <w:t>Ог.</w:t>
      </w:r>
    </w:p>
    <w:p>
      <w:pPr>
        <w:pStyle w:val="Style26"/>
        <w:widowControl w:val="0"/>
        <w:keepNext w:val="0"/>
        <w:keepLines w:val="0"/>
        <w:shd w:val="clear" w:color="auto" w:fill="auto"/>
        <w:bidi w:val="0"/>
        <w:spacing w:before="0" w:after="0"/>
        <w:ind w:left="40" w:right="80" w:firstLine="760"/>
      </w:pPr>
      <w:r>
        <w:rPr>
          <w:rStyle w:val="CharStyle496"/>
        </w:rPr>
        <w:t xml:space="preserve">Финансовия </w:t>
      </w:r>
      <w:r>
        <w:rPr>
          <w:rStyle w:val="CharStyle271"/>
        </w:rPr>
        <w:t xml:space="preserve">отчет от изпълнението </w:t>
      </w:r>
      <w:r>
        <w:rPr>
          <w:rStyle w:val="CharStyle496"/>
        </w:rPr>
        <w:t xml:space="preserve">на </w:t>
      </w:r>
      <w:r>
        <w:rPr>
          <w:rStyle w:val="CharStyle271"/>
        </w:rPr>
        <w:t xml:space="preserve">I </w:t>
      </w:r>
      <w:r>
        <w:rPr>
          <w:rStyle w:val="CharStyle496"/>
        </w:rPr>
        <w:t xml:space="preserve">етап от проекта </w:t>
      </w:r>
      <w:r>
        <w:rPr>
          <w:rStyle w:val="CharStyle271"/>
        </w:rPr>
        <w:t xml:space="preserve">е представен </w:t>
      </w:r>
      <w:r>
        <w:rPr>
          <w:rStyle w:val="CharStyle496"/>
        </w:rPr>
        <w:t xml:space="preserve">пред </w:t>
      </w:r>
      <w:r>
        <w:rPr>
          <w:rStyle w:val="CharStyle271"/>
        </w:rPr>
        <w:t xml:space="preserve">ПНЕК </w:t>
      </w:r>
      <w:r>
        <w:rPr>
          <w:rStyle w:val="CharStyle496"/>
        </w:rPr>
        <w:t xml:space="preserve">по природни науки. С </w:t>
      </w:r>
      <w:r>
        <w:rPr>
          <w:rStyle w:val="CharStyle271"/>
        </w:rPr>
        <w:t xml:space="preserve">протокол №7/21.10.20 Юг., </w:t>
      </w:r>
      <w:r>
        <w:rPr>
          <w:rStyle w:val="CharStyle496"/>
        </w:rPr>
        <w:t xml:space="preserve">ПНЕК по </w:t>
      </w:r>
      <w:r>
        <w:rPr>
          <w:rStyle w:val="CharStyle271"/>
        </w:rPr>
        <w:t xml:space="preserve">природни науки </w:t>
      </w:r>
      <w:r>
        <w:rPr>
          <w:rStyle w:val="CharStyle496"/>
        </w:rPr>
        <w:t xml:space="preserve">приема </w:t>
      </w:r>
      <w:r>
        <w:rPr>
          <w:rStyle w:val="CharStyle271"/>
        </w:rPr>
        <w:t xml:space="preserve">отчета </w:t>
      </w:r>
      <w:r>
        <w:rPr>
          <w:rStyle w:val="CharStyle496"/>
        </w:rPr>
        <w:t xml:space="preserve">по договора с незадоволителна </w:t>
      </w:r>
      <w:r>
        <w:rPr>
          <w:rStyle w:val="CharStyle271"/>
        </w:rPr>
        <w:t xml:space="preserve">оценка и </w:t>
      </w:r>
      <w:r>
        <w:rPr>
          <w:rStyle w:val="CharStyle496"/>
        </w:rPr>
        <w:t xml:space="preserve">предлага на </w:t>
      </w:r>
      <w:r>
        <w:rPr>
          <w:rStyle w:val="CharStyle497"/>
        </w:rPr>
        <w:t xml:space="preserve">ИС .да </w:t>
      </w:r>
      <w:r>
        <w:rPr>
          <w:rStyle w:val="CharStyle271"/>
        </w:rPr>
        <w:t>прекрати финансиране^ощ^заговора,</w:t>
      </w:r>
    </w:p>
    <w:p>
      <w:pPr>
        <w:pStyle w:val="Style99"/>
        <w:tabs>
          <w:tab w:leader="none" w:pos="9598" w:val="left"/>
        </w:tabs>
        <w:widowControl w:val="0"/>
        <w:keepNext w:val="0"/>
        <w:keepLines w:val="0"/>
        <w:shd w:val="clear" w:color="auto" w:fill="auto"/>
        <w:bidi w:val="0"/>
        <w:spacing w:before="0" w:after="0"/>
        <w:ind w:left="40" w:right="0" w:firstLine="760"/>
      </w:pPr>
      <w:r>
        <w:rPr>
          <w:rStyle w:val="CharStyle498"/>
        </w:rPr>
        <w:t xml:space="preserve">С Протокол </w:t>
      </w:r>
      <w:r>
        <w:rPr>
          <w:rStyle w:val="CharStyle275"/>
        </w:rPr>
        <w:t xml:space="preserve">№1 </w:t>
      </w:r>
      <w:r>
        <w:rPr>
          <w:rStyle w:val="CharStyle498"/>
        </w:rPr>
        <w:t xml:space="preserve">от </w:t>
      </w:r>
      <w:r>
        <w:rPr>
          <w:rStyle w:val="CharStyle275"/>
        </w:rPr>
        <w:t>21.02.201</w:t>
      </w:r>
      <w:r>
        <w:rPr>
          <w:rStyle w:val="CharStyle498"/>
        </w:rPr>
        <w:t xml:space="preserve">1г., ИС приема </w:t>
      </w:r>
      <w:r>
        <w:rPr>
          <w:rStyle w:val="CharStyle500"/>
        </w:rPr>
        <w:t xml:space="preserve">доклада </w:t>
      </w:r>
      <w:r>
        <w:rPr>
          <w:rStyle w:val="CharStyle498"/>
        </w:rPr>
        <w:t>на</w:t>
        <w:tab/>
        <w:t>по</w:t>
      </w:r>
    </w:p>
    <w:p>
      <w:pPr>
        <w:pStyle w:val="Style99"/>
        <w:widowControl w:val="0"/>
        <w:keepNext w:val="0"/>
        <w:keepLines w:val="0"/>
        <w:shd w:val="clear" w:color="auto" w:fill="auto"/>
        <w:bidi w:val="0"/>
        <w:jc w:val="left"/>
        <w:spacing w:before="0" w:after="0"/>
        <w:ind w:left="40" w:right="80" w:firstLine="0"/>
        <w:sectPr>
          <w:footerReference w:type="even" r:id="rId132"/>
          <w:footerReference w:type="default" r:id="rId133"/>
          <w:footerReference w:type="first" r:id="rId134"/>
          <w:pgSz w:w="11909" w:h="16838"/>
          <w:pgMar w:top="52" w:left="842" w:right="842" w:bottom="536" w:header="0" w:footer="3" w:gutter="91"/>
          <w:rtlGutter/>
          <w:cols w:space="720"/>
          <w:noEndnote/>
          <w:docGrid w:linePitch="360"/>
        </w:sectPr>
      </w:pPr>
      <w:r>
        <w:rPr>
          <w:rStyle w:val="CharStyle498"/>
        </w:rPr>
        <w:t xml:space="preserve">природни науки проф.Борислав Тошев и </w:t>
      </w:r>
      <w:r>
        <w:rPr>
          <w:rStyle w:val="CharStyle500"/>
        </w:rPr>
        <w:t xml:space="preserve">вема </w:t>
      </w:r>
      <w:r>
        <w:rPr>
          <w:rStyle w:val="CharStyle498"/>
        </w:rPr>
        <w:t xml:space="preserve">решение за </w:t>
      </w:r>
      <w:r>
        <w:rPr>
          <w:rStyle w:val="CharStyle500"/>
        </w:rPr>
        <w:t xml:space="preserve">прекра^^не$^йй|[сир)йсто </w:t>
      </w:r>
      <w:r>
        <w:rPr>
          <w:rStyle w:val="CharStyle498"/>
        </w:rPr>
        <w:t xml:space="preserve">на проекта. Съгласно чл.23,ал.4 от договора за финансиране, при </w:t>
      </w:r>
      <w:r>
        <w:rPr>
          <w:rStyle w:val="CharStyle500"/>
        </w:rPr>
        <w:t xml:space="preserve">прекш^ран^^,^|дог^шЬа </w:t>
      </w:r>
      <w:r>
        <w:rPr>
          <w:rStyle w:val="CharStyle498"/>
        </w:rPr>
        <w:t xml:space="preserve">се </w:t>
      </w:r>
      <w:r>
        <w:rPr>
          <w:rStyle w:val="CharStyle500"/>
        </w:rPr>
        <w:t xml:space="preserve">подписва </w:t>
      </w:r>
      <w:r>
        <w:rPr>
          <w:rStyle w:val="CharStyle498"/>
        </w:rPr>
        <w:t xml:space="preserve">двустранен </w:t>
      </w:r>
      <w:r>
        <w:rPr>
          <w:rStyle w:val="CharStyle500"/>
        </w:rPr>
        <w:t xml:space="preserve">протокол за прекратяване, </w:t>
      </w:r>
      <w:r>
        <w:rPr>
          <w:rStyle w:val="CharStyle498"/>
        </w:rPr>
        <w:t xml:space="preserve">в който задължите.^б^е за прекратяването и </w:t>
      </w:r>
      <w:r>
        <w:rPr>
          <w:rStyle w:val="CharStyle500"/>
        </w:rPr>
        <w:t xml:space="preserve">наложената </w:t>
      </w:r>
      <w:r>
        <w:rPr>
          <w:rStyle w:val="CharStyle498"/>
        </w:rPr>
        <w:t>санкция, ако има такава.</w:t>
      </w:r>
    </w:p>
    <w:p>
      <w:pPr>
        <w:pStyle w:val="Style68"/>
        <w:widowControl w:val="0"/>
        <w:keepNext w:val="0"/>
        <w:keepLines w:val="0"/>
        <w:shd w:val="clear" w:color="auto" w:fill="auto"/>
        <w:bidi w:val="0"/>
        <w:jc w:val="both"/>
        <w:spacing w:before="0" w:after="0"/>
        <w:ind w:left="60" w:right="80" w:firstLine="760"/>
      </w:pPr>
      <w:r>
        <w:rPr>
          <w:rStyle w:val="CharStyle490"/>
        </w:rPr>
        <w:t>При проверката на документацията не се установи наличен протокол за прекратяване на договора.</w:t>
      </w:r>
    </w:p>
    <w:p>
      <w:pPr>
        <w:pStyle w:val="Style68"/>
        <w:widowControl w:val="0"/>
        <w:keepNext w:val="0"/>
        <w:keepLines w:val="0"/>
        <w:shd w:val="clear" w:color="auto" w:fill="auto"/>
        <w:bidi w:val="0"/>
        <w:jc w:val="both"/>
        <w:spacing w:before="0" w:after="0"/>
        <w:ind w:left="60" w:right="80" w:firstLine="760"/>
      </w:pPr>
      <w:r>
        <w:rPr>
          <w:rStyle w:val="CharStyle490"/>
        </w:rPr>
        <w:t xml:space="preserve">Видно от представения Финансов отчет за изпълнението на I етап от проекта, от предоставените </w:t>
      </w:r>
      <w:r>
        <w:rPr>
          <w:rStyle w:val="CharStyle268"/>
        </w:rPr>
        <w:t xml:space="preserve">за </w:t>
      </w:r>
      <w:r>
        <w:rPr>
          <w:rStyle w:val="CharStyle490"/>
        </w:rPr>
        <w:t xml:space="preserve">целта 180 000 </w:t>
      </w:r>
      <w:r>
        <w:rPr>
          <w:rStyle w:val="CharStyle268"/>
        </w:rPr>
        <w:t xml:space="preserve">лв., са </w:t>
      </w:r>
      <w:r>
        <w:rPr>
          <w:rStyle w:val="CharStyle490"/>
        </w:rPr>
        <w:t xml:space="preserve">изразходвани </w:t>
      </w:r>
      <w:r>
        <w:rPr>
          <w:rStyle w:val="CharStyle268"/>
        </w:rPr>
        <w:t xml:space="preserve">143 </w:t>
      </w:r>
      <w:r>
        <w:rPr>
          <w:rStyle w:val="CharStyle490"/>
        </w:rPr>
        <w:t xml:space="preserve">442,68 лв. Като </w:t>
      </w:r>
      <w:r>
        <w:rPr>
          <w:rStyle w:val="CharStyle268"/>
        </w:rPr>
        <w:t xml:space="preserve">неизразходени са </w:t>
      </w:r>
      <w:r>
        <w:rPr>
          <w:rStyle w:val="CharStyle490"/>
        </w:rPr>
        <w:t xml:space="preserve">отразени 36 557,32 лв. Съгласно </w:t>
      </w:r>
      <w:r>
        <w:rPr>
          <w:rStyle w:val="CharStyle268"/>
        </w:rPr>
        <w:t xml:space="preserve">чл.8,ал.З,т.6 </w:t>
      </w:r>
      <w:r>
        <w:rPr>
          <w:rStyle w:val="CharStyle490"/>
        </w:rPr>
        <w:t xml:space="preserve">от Договора за </w:t>
      </w:r>
      <w:r>
        <w:rPr>
          <w:rStyle w:val="CharStyle268"/>
        </w:rPr>
        <w:t xml:space="preserve">финансиране, </w:t>
      </w:r>
      <w:r>
        <w:rPr>
          <w:rStyle w:val="CharStyle490"/>
        </w:rPr>
        <w:t xml:space="preserve">Изпълнителят- „Географски </w:t>
      </w:r>
      <w:r>
        <w:rPr>
          <w:rStyle w:val="CharStyle268"/>
        </w:rPr>
        <w:t xml:space="preserve">институт-БАН” </w:t>
      </w:r>
      <w:r>
        <w:rPr>
          <w:rStyle w:val="CharStyle490"/>
        </w:rPr>
        <w:t xml:space="preserve">с директор Марияна Костадинова Николова </w:t>
      </w:r>
      <w:r>
        <w:rPr>
          <w:rStyle w:val="CharStyle268"/>
        </w:rPr>
        <w:t xml:space="preserve">и </w:t>
      </w:r>
      <w:r>
        <w:rPr>
          <w:rStyle w:val="CharStyle490"/>
        </w:rPr>
        <w:t xml:space="preserve">ръководител </w:t>
      </w:r>
      <w:r>
        <w:rPr>
          <w:rStyle w:val="CharStyle268"/>
        </w:rPr>
        <w:t xml:space="preserve">на научния колектив и </w:t>
      </w:r>
      <w:r>
        <w:rPr>
          <w:rStyle w:val="CharStyle490"/>
        </w:rPr>
        <w:t xml:space="preserve">гл.счетоводител </w:t>
      </w:r>
      <w:r>
        <w:rPr>
          <w:rStyle w:val="CharStyle268"/>
        </w:rPr>
        <w:t xml:space="preserve">Люба </w:t>
      </w:r>
      <w:r>
        <w:rPr>
          <w:rStyle w:val="CharStyle490"/>
        </w:rPr>
        <w:t xml:space="preserve">Димитрова Павлова следваше </w:t>
      </w:r>
      <w:r>
        <w:rPr>
          <w:rStyle w:val="CharStyle268"/>
        </w:rPr>
        <w:t xml:space="preserve">да </w:t>
      </w:r>
      <w:r>
        <w:rPr>
          <w:rStyle w:val="CharStyle490"/>
        </w:rPr>
        <w:t xml:space="preserve">възстановят неизразходваните </w:t>
      </w:r>
      <w:r>
        <w:rPr>
          <w:rStyle w:val="CharStyle268"/>
        </w:rPr>
        <w:t xml:space="preserve">средства от </w:t>
      </w:r>
      <w:r>
        <w:rPr>
          <w:rStyle w:val="CharStyle490"/>
        </w:rPr>
        <w:t xml:space="preserve">предоставеното </w:t>
      </w:r>
      <w:r>
        <w:rPr>
          <w:rStyle w:val="CharStyle268"/>
        </w:rPr>
        <w:t>финансиране.</w:t>
      </w:r>
    </w:p>
    <w:p>
      <w:pPr>
        <w:pStyle w:val="Style26"/>
        <w:widowControl w:val="0"/>
        <w:keepNext w:val="0"/>
        <w:keepLines w:val="0"/>
        <w:shd w:val="clear" w:color="auto" w:fill="auto"/>
        <w:bidi w:val="0"/>
        <w:spacing w:before="0" w:after="0"/>
        <w:ind w:left="60" w:right="80" w:firstLine="760"/>
      </w:pPr>
      <w:r>
        <w:rPr>
          <w:rStyle w:val="CharStyle271"/>
        </w:rPr>
        <w:t xml:space="preserve">При </w:t>
      </w:r>
      <w:r>
        <w:rPr>
          <w:rStyle w:val="CharStyle489"/>
        </w:rPr>
        <w:t xml:space="preserve">извършената </w:t>
      </w:r>
      <w:r>
        <w:rPr>
          <w:rStyle w:val="CharStyle271"/>
        </w:rPr>
        <w:t xml:space="preserve">проверка по разплащателната </w:t>
      </w:r>
      <w:r>
        <w:rPr>
          <w:rStyle w:val="CharStyle489"/>
        </w:rPr>
        <w:t xml:space="preserve">сметка </w:t>
      </w:r>
      <w:r>
        <w:rPr>
          <w:rStyle w:val="CharStyle271"/>
        </w:rPr>
        <w:t xml:space="preserve">на Фонда не се </w:t>
      </w:r>
      <w:r>
        <w:rPr>
          <w:rStyle w:val="CharStyle489"/>
        </w:rPr>
        <w:t xml:space="preserve">установи да </w:t>
      </w:r>
      <w:r>
        <w:rPr>
          <w:rStyle w:val="CharStyle271"/>
        </w:rPr>
        <w:t xml:space="preserve">е </w:t>
      </w:r>
      <w:r>
        <w:rPr>
          <w:rStyle w:val="CharStyle489"/>
        </w:rPr>
        <w:t xml:space="preserve">възстановена сумата </w:t>
      </w:r>
      <w:r>
        <w:rPr>
          <w:rStyle w:val="CharStyle271"/>
        </w:rPr>
        <w:t xml:space="preserve">в </w:t>
      </w:r>
      <w:r>
        <w:rPr>
          <w:rStyle w:val="CharStyle489"/>
        </w:rPr>
        <w:t xml:space="preserve">размер на </w:t>
      </w:r>
      <w:r>
        <w:rPr>
          <w:rStyle w:val="CharStyle271"/>
        </w:rPr>
        <w:t xml:space="preserve">36 </w:t>
      </w:r>
      <w:r>
        <w:rPr>
          <w:rStyle w:val="CharStyle489"/>
        </w:rPr>
        <w:t xml:space="preserve">557,32 лв.. </w:t>
      </w:r>
      <w:r>
        <w:rPr>
          <w:rStyle w:val="CharStyle271"/>
        </w:rPr>
        <w:t>за което се състави Констативен протокол от 13.03.2012г.</w:t>
      </w:r>
    </w:p>
    <w:p>
      <w:pPr>
        <w:pStyle w:val="Style26"/>
        <w:widowControl w:val="0"/>
        <w:keepNext w:val="0"/>
        <w:keepLines w:val="0"/>
        <w:shd w:val="clear" w:color="auto" w:fill="auto"/>
        <w:bidi w:val="0"/>
        <w:spacing w:before="0" w:after="0"/>
        <w:ind w:left="60" w:right="80" w:firstLine="760"/>
      </w:pPr>
      <w:r>
        <w:rPr>
          <w:rStyle w:val="CharStyle271"/>
        </w:rPr>
        <w:t xml:space="preserve">В съответствие с </w:t>
      </w:r>
      <w:r>
        <w:rPr>
          <w:rStyle w:val="CharStyle489"/>
        </w:rPr>
        <w:t xml:space="preserve">изискванията </w:t>
      </w:r>
      <w:r>
        <w:rPr>
          <w:rStyle w:val="CharStyle271"/>
        </w:rPr>
        <w:t xml:space="preserve">на чл. чл.8,ал.З,т.6 от Договора за финансиране, </w:t>
      </w:r>
      <w:r>
        <w:rPr>
          <w:rStyle w:val="CharStyle489"/>
        </w:rPr>
        <w:t xml:space="preserve">сумата от 36 557, 32 лв. следва да се възстанови на Фонд „Научни изследвания”. По време на инспекцията </w:t>
      </w:r>
      <w:r>
        <w:rPr>
          <w:rStyle w:val="CharStyle271"/>
        </w:rPr>
        <w:t xml:space="preserve">се проведе среща с </w:t>
      </w:r>
      <w:r>
        <w:rPr>
          <w:rStyle w:val="CharStyle489"/>
        </w:rPr>
        <w:t xml:space="preserve">ръководителя </w:t>
      </w:r>
      <w:r>
        <w:rPr>
          <w:rStyle w:val="CharStyle271"/>
        </w:rPr>
        <w:t xml:space="preserve">на проекта и базовата </w:t>
      </w:r>
      <w:r>
        <w:rPr>
          <w:rStyle w:val="CharStyle489"/>
        </w:rPr>
        <w:t xml:space="preserve">организация Марияна </w:t>
      </w:r>
      <w:r>
        <w:rPr>
          <w:rStyle w:val="CharStyle271"/>
        </w:rPr>
        <w:t xml:space="preserve">Костадинова Николова, </w:t>
      </w:r>
      <w:r>
        <w:rPr>
          <w:rStyle w:val="CharStyle489"/>
        </w:rPr>
        <w:t xml:space="preserve">след </w:t>
      </w:r>
      <w:r>
        <w:rPr>
          <w:rStyle w:val="CharStyle271"/>
        </w:rPr>
        <w:t xml:space="preserve">която се </w:t>
      </w:r>
      <w:r>
        <w:rPr>
          <w:rStyle w:val="CharStyle489"/>
        </w:rPr>
        <w:t xml:space="preserve">подписа </w:t>
      </w:r>
      <w:r>
        <w:rPr>
          <w:rStyle w:val="CharStyle271"/>
        </w:rPr>
        <w:t>Протокол-споразумение от 10.04.2012 т. за възстановяване на неизразходваните средства в размер на 36 557, 32 .</w:t>
      </w:r>
    </w:p>
    <w:p>
      <w:pPr>
        <w:pStyle w:val="Style145"/>
        <w:widowControl w:val="0"/>
        <w:keepNext w:val="0"/>
        <w:keepLines w:val="0"/>
        <w:shd w:val="clear" w:color="auto" w:fill="auto"/>
        <w:bidi w:val="0"/>
        <w:spacing w:before="0" w:after="0"/>
        <w:ind w:left="60" w:right="0" w:firstLine="760"/>
      </w:pPr>
      <w:r>
        <w:rPr>
          <w:rStyle w:val="CharStyle493"/>
          <w:b w:val="0"/>
          <w:bCs w:val="0"/>
        </w:rPr>
        <w:t xml:space="preserve">С </w:t>
      </w:r>
      <w:r>
        <w:rPr>
          <w:rStyle w:val="CharStyle491"/>
          <w:b/>
          <w:bCs/>
        </w:rPr>
        <w:t xml:space="preserve">платежно </w:t>
      </w:r>
      <w:r>
        <w:rPr>
          <w:rStyle w:val="CharStyle493"/>
          <w:b w:val="0"/>
          <w:bCs w:val="0"/>
        </w:rPr>
        <w:t xml:space="preserve">нареждане </w:t>
      </w:r>
      <w:r>
        <w:rPr>
          <w:rStyle w:val="CharStyle491"/>
          <w:b/>
          <w:bCs/>
        </w:rPr>
        <w:t xml:space="preserve">от 19.04.2012 г. </w:t>
      </w:r>
      <w:r>
        <w:rPr>
          <w:rStyle w:val="CharStyle493"/>
          <w:b w:val="0"/>
          <w:bCs w:val="0"/>
        </w:rPr>
        <w:t xml:space="preserve">сумата </w:t>
      </w:r>
      <w:r>
        <w:rPr>
          <w:rStyle w:val="CharStyle491"/>
          <w:b/>
          <w:bCs/>
        </w:rPr>
        <w:t xml:space="preserve">се възстанови </w:t>
      </w:r>
      <w:r>
        <w:rPr>
          <w:rStyle w:val="CharStyle493"/>
          <w:b w:val="0"/>
          <w:bCs w:val="0"/>
        </w:rPr>
        <w:t xml:space="preserve">по сметката </w:t>
      </w:r>
      <w:r>
        <w:rPr>
          <w:rStyle w:val="CharStyle491"/>
          <w:b/>
          <w:bCs/>
        </w:rPr>
        <w:t>на Фонда.</w:t>
      </w:r>
    </w:p>
    <w:p>
      <w:pPr>
        <w:pStyle w:val="Style145"/>
        <w:widowControl w:val="0"/>
        <w:keepNext w:val="0"/>
        <w:keepLines w:val="0"/>
        <w:shd w:val="clear" w:color="auto" w:fill="auto"/>
        <w:bidi w:val="0"/>
        <w:spacing w:before="0" w:after="283"/>
        <w:ind w:left="60" w:right="80" w:firstLine="760"/>
      </w:pPr>
      <w:r>
        <w:rPr>
          <w:rStyle w:val="CharStyle493"/>
          <w:b w:val="0"/>
          <w:bCs w:val="0"/>
        </w:rPr>
        <w:t xml:space="preserve">Сумата </w:t>
      </w:r>
      <w:r>
        <w:rPr>
          <w:rStyle w:val="CharStyle491"/>
          <w:b/>
          <w:bCs/>
        </w:rPr>
        <w:t xml:space="preserve">в размер на 36557.32 </w:t>
      </w:r>
      <w:r>
        <w:rPr>
          <w:rStyle w:val="CharStyle493"/>
          <w:b w:val="0"/>
          <w:bCs w:val="0"/>
        </w:rPr>
        <w:t xml:space="preserve">лв,, средства следва </w:t>
      </w:r>
      <w:r>
        <w:rPr>
          <w:rStyle w:val="CharStyle491"/>
          <w:b/>
          <w:bCs/>
        </w:rPr>
        <w:t>да се възстанови от ФНИ на финансиращия орган.</w:t>
      </w:r>
    </w:p>
    <w:p>
      <w:pPr>
        <w:pStyle w:val="Style145"/>
        <w:widowControl w:val="0"/>
        <w:keepNext w:val="0"/>
        <w:keepLines w:val="0"/>
        <w:shd w:val="clear" w:color="auto" w:fill="auto"/>
        <w:bidi w:val="0"/>
        <w:spacing w:before="0" w:after="210" w:line="220" w:lineRule="exact"/>
        <w:ind w:left="60" w:right="0" w:firstLine="760"/>
      </w:pPr>
      <w:r>
        <w:rPr>
          <w:rStyle w:val="CharStyle492"/>
          <w:b/>
          <w:bCs/>
        </w:rPr>
        <w:t>8-Договор №ДОР2-243/17.12.2008г.</w:t>
      </w:r>
    </w:p>
    <w:p>
      <w:pPr>
        <w:pStyle w:val="Style26"/>
        <w:widowControl w:val="0"/>
        <w:keepNext w:val="0"/>
        <w:keepLines w:val="0"/>
        <w:shd w:val="clear" w:color="auto" w:fill="auto"/>
        <w:bidi w:val="0"/>
        <w:spacing w:before="0" w:after="0"/>
        <w:ind w:left="60" w:right="80" w:firstLine="760"/>
      </w:pPr>
      <w:r>
        <w:rPr>
          <w:rStyle w:val="CharStyle489"/>
        </w:rPr>
        <w:t xml:space="preserve">След проведена </w:t>
      </w:r>
      <w:r>
        <w:rPr>
          <w:rStyle w:val="CharStyle497"/>
        </w:rPr>
        <w:t xml:space="preserve">конкурсна </w:t>
      </w:r>
      <w:r>
        <w:rPr>
          <w:rStyle w:val="CharStyle271"/>
        </w:rPr>
        <w:t xml:space="preserve">сесия </w:t>
      </w:r>
      <w:r>
        <w:rPr>
          <w:rStyle w:val="CharStyle489"/>
        </w:rPr>
        <w:t xml:space="preserve">„Стипендии </w:t>
      </w:r>
      <w:r>
        <w:rPr>
          <w:rStyle w:val="CharStyle497"/>
        </w:rPr>
        <w:t xml:space="preserve">за завръщане на български учени, работещи в </w:t>
      </w:r>
      <w:r>
        <w:rPr>
          <w:rStyle w:val="CharStyle489"/>
        </w:rPr>
        <w:t xml:space="preserve">чуж§яна”/ЕС/ </w:t>
      </w:r>
      <w:r>
        <w:rPr>
          <w:rStyle w:val="CharStyle271"/>
        </w:rPr>
        <w:t xml:space="preserve">за финансиране на проект </w:t>
      </w:r>
      <w:r>
        <w:rPr>
          <w:rStyle w:val="CharStyle489"/>
          <w:lang w:val="en-US"/>
        </w:rPr>
        <w:t>RG01/01</w:t>
      </w:r>
      <w:r>
        <w:rPr>
          <w:rStyle w:val="CharStyle489"/>
        </w:rPr>
        <w:t xml:space="preserve">01 </w:t>
      </w:r>
      <w:r>
        <w:rPr>
          <w:rStyle w:val="CharStyle271"/>
        </w:rPr>
        <w:t xml:space="preserve">на </w:t>
      </w:r>
      <w:r>
        <w:rPr>
          <w:rStyle w:val="CharStyle489"/>
        </w:rPr>
        <w:t xml:space="preserve">тема: „Разработване </w:t>
      </w:r>
      <w:r>
        <w:rPr>
          <w:rStyle w:val="CharStyle271"/>
        </w:rPr>
        <w:t xml:space="preserve">на </w:t>
      </w:r>
      <w:r>
        <w:rPr>
          <w:rStyle w:val="CharStyle489"/>
        </w:rPr>
        <w:t xml:space="preserve">нови </w:t>
      </w:r>
      <w:r>
        <w:rPr>
          <w:rStyle w:val="CharStyle271"/>
        </w:rPr>
        <w:t xml:space="preserve">и </w:t>
      </w:r>
      <w:r>
        <w:rPr>
          <w:rStyle w:val="CharStyle489"/>
        </w:rPr>
        <w:t xml:space="preserve">всеобхватни химични </w:t>
      </w:r>
      <w:r>
        <w:rPr>
          <w:rStyle w:val="CharStyle271"/>
        </w:rPr>
        <w:t xml:space="preserve">термодинамечни </w:t>
      </w:r>
      <w:r>
        <w:rPr>
          <w:rStyle w:val="CharStyle489"/>
        </w:rPr>
        <w:t xml:space="preserve">модели като мощен уред за предвиждане </w:t>
      </w:r>
      <w:r>
        <w:rPr>
          <w:rStyle w:val="CharStyle271"/>
        </w:rPr>
        <w:t xml:space="preserve">свойствата на природни </w:t>
      </w:r>
      <w:r>
        <w:rPr>
          <w:rStyle w:val="CharStyle489"/>
        </w:rPr>
        <w:t xml:space="preserve">системи” </w:t>
      </w:r>
      <w:r>
        <w:rPr>
          <w:rStyle w:val="CharStyle271"/>
        </w:rPr>
        <w:t xml:space="preserve">са одобрени 110 000 лв. за първия етап на изпълнение. Съгласно чл.4,ал.5,т.1 от договора за изпълнение на I етап от проекта са </w:t>
      </w:r>
      <w:r>
        <w:rPr>
          <w:rStyle w:val="CharStyle489"/>
        </w:rPr>
        <w:t xml:space="preserve">одобрени </w:t>
      </w:r>
      <w:r>
        <w:rPr>
          <w:rStyle w:val="CharStyle271"/>
        </w:rPr>
        <w:t xml:space="preserve">110 000 </w:t>
      </w:r>
      <w:r>
        <w:rPr>
          <w:rStyle w:val="CharStyle489"/>
        </w:rPr>
        <w:t xml:space="preserve">лв., </w:t>
      </w:r>
      <w:r>
        <w:rPr>
          <w:rStyle w:val="CharStyle271"/>
        </w:rPr>
        <w:t>които са преведени с платежно нареждане от 18.03.2009г.</w:t>
      </w:r>
    </w:p>
    <w:p>
      <w:pPr>
        <w:pStyle w:val="Style26"/>
        <w:widowControl w:val="0"/>
        <w:keepNext w:val="0"/>
        <w:keepLines w:val="0"/>
        <w:shd w:val="clear" w:color="auto" w:fill="auto"/>
        <w:bidi w:val="0"/>
        <w:spacing w:before="0" w:after="0"/>
        <w:ind w:left="60" w:right="80" w:firstLine="760"/>
      </w:pPr>
      <w:r>
        <w:rPr>
          <w:rStyle w:val="CharStyle271"/>
        </w:rPr>
        <w:t xml:space="preserve">Договорът е сключен с Института по обща и неорганична химия - БАН с директор ст.н.с. Константин Иванов </w:t>
      </w:r>
      <w:r>
        <w:rPr>
          <w:rStyle w:val="CharStyle489"/>
        </w:rPr>
        <w:t xml:space="preserve">Хаджииванов </w:t>
      </w:r>
      <w:r>
        <w:rPr>
          <w:rStyle w:val="CharStyle271"/>
        </w:rPr>
        <w:t xml:space="preserve">и </w:t>
      </w:r>
      <w:r>
        <w:rPr>
          <w:rStyle w:val="CharStyle489"/>
        </w:rPr>
        <w:t xml:space="preserve">гл.счетоводител Снежана </w:t>
      </w:r>
      <w:r>
        <w:rPr>
          <w:rStyle w:val="CharStyle271"/>
        </w:rPr>
        <w:t xml:space="preserve">Кирилова Петкова и </w:t>
      </w:r>
      <w:r>
        <w:rPr>
          <w:rStyle w:val="CharStyle489"/>
        </w:rPr>
        <w:t xml:space="preserve">ръководител </w:t>
      </w:r>
      <w:r>
        <w:rPr>
          <w:rStyle w:val="CharStyle271"/>
        </w:rPr>
        <w:t xml:space="preserve">на проекта Христомир Йорданов Христов. Срокът за </w:t>
      </w:r>
      <w:r>
        <w:rPr>
          <w:rStyle w:val="CharStyle489"/>
        </w:rPr>
        <w:t xml:space="preserve">изпълнение </w:t>
      </w:r>
      <w:r>
        <w:rPr>
          <w:rStyle w:val="CharStyle271"/>
        </w:rPr>
        <w:t xml:space="preserve">на </w:t>
      </w:r>
      <w:r>
        <w:rPr>
          <w:rStyle w:val="CharStyle489"/>
        </w:rPr>
        <w:t xml:space="preserve">I </w:t>
      </w:r>
      <w:r>
        <w:rPr>
          <w:rStyle w:val="CharStyle271"/>
        </w:rPr>
        <w:t xml:space="preserve">етап е 12 м. от превеждане на финансирането, т.е. изпълнението на I етап е </w:t>
      </w:r>
      <w:r>
        <w:rPr>
          <w:rStyle w:val="CharStyle489"/>
        </w:rPr>
        <w:t xml:space="preserve">месен </w:t>
      </w:r>
      <w:r>
        <w:rPr>
          <w:rStyle w:val="CharStyle271"/>
        </w:rPr>
        <w:t xml:space="preserve">март 2010 г. а отчитането е в </w:t>
      </w:r>
      <w:r>
        <w:rPr>
          <w:rStyle w:val="CharStyle489"/>
        </w:rPr>
        <w:t xml:space="preserve">рамките </w:t>
      </w:r>
      <w:r>
        <w:rPr>
          <w:rStyle w:val="CharStyle271"/>
        </w:rPr>
        <w:t xml:space="preserve">на три месеца от изтичането срока за изпълнение -до </w:t>
      </w:r>
      <w:r>
        <w:rPr>
          <w:rStyle w:val="CharStyle489"/>
        </w:rPr>
        <w:t xml:space="preserve">месец </w:t>
      </w:r>
      <w:r>
        <w:rPr>
          <w:rStyle w:val="CharStyle271"/>
        </w:rPr>
        <w:t xml:space="preserve">юни </w:t>
      </w:r>
      <w:r>
        <w:rPr>
          <w:rStyle w:val="CharStyle489"/>
        </w:rPr>
        <w:t>20 Юг.</w:t>
      </w:r>
    </w:p>
    <w:p>
      <w:pPr>
        <w:pStyle w:val="Style68"/>
        <w:widowControl w:val="0"/>
        <w:keepNext w:val="0"/>
        <w:keepLines w:val="0"/>
        <w:shd w:val="clear" w:color="auto" w:fill="auto"/>
        <w:bidi w:val="0"/>
        <w:jc w:val="both"/>
        <w:spacing w:before="0" w:after="0"/>
        <w:ind w:left="60" w:right="80" w:firstLine="760"/>
      </w:pPr>
      <w:r>
        <w:rPr>
          <w:rStyle w:val="CharStyle268"/>
        </w:rPr>
        <w:t>С протокол №13/1</w:t>
      </w:r>
      <w:r>
        <w:rPr>
          <w:rStyle w:val="CharStyle490"/>
        </w:rPr>
        <w:t xml:space="preserve">6.12.20 Юг. ПНЕК </w:t>
      </w:r>
      <w:r>
        <w:rPr>
          <w:rStyle w:val="CharStyle268"/>
        </w:rPr>
        <w:t xml:space="preserve">по </w:t>
      </w:r>
      <w:r>
        <w:rPr>
          <w:rStyle w:val="CharStyle490"/>
        </w:rPr>
        <w:t xml:space="preserve">природни науки </w:t>
      </w:r>
      <w:r>
        <w:rPr>
          <w:rStyle w:val="CharStyle268"/>
        </w:rPr>
        <w:t xml:space="preserve">приема отчета </w:t>
      </w:r>
      <w:r>
        <w:rPr>
          <w:rStyle w:val="CharStyle490"/>
        </w:rPr>
        <w:t xml:space="preserve">по </w:t>
      </w:r>
      <w:r>
        <w:rPr>
          <w:rStyle w:val="CharStyle268"/>
        </w:rPr>
        <w:t xml:space="preserve">договора </w:t>
      </w:r>
      <w:r>
        <w:rPr>
          <w:rStyle w:val="CharStyle490"/>
        </w:rPr>
        <w:t xml:space="preserve">с незадоволителна </w:t>
      </w:r>
      <w:r>
        <w:rPr>
          <w:rStyle w:val="CharStyle268"/>
        </w:rPr>
        <w:t>оценка.</w:t>
      </w:r>
    </w:p>
    <w:p>
      <w:pPr>
        <w:pStyle w:val="Style26"/>
        <w:widowControl w:val="0"/>
        <w:keepNext w:val="0"/>
        <w:keepLines w:val="0"/>
        <w:shd w:val="clear" w:color="auto" w:fill="auto"/>
        <w:bidi w:val="0"/>
        <w:spacing w:before="0" w:after="0"/>
        <w:ind w:left="60" w:right="80" w:firstLine="760"/>
      </w:pPr>
      <w:r>
        <w:rPr>
          <w:rStyle w:val="CharStyle271"/>
        </w:rPr>
        <w:t xml:space="preserve">С </w:t>
      </w:r>
      <w:r>
        <w:rPr>
          <w:rStyle w:val="CharStyle489"/>
        </w:rPr>
        <w:t xml:space="preserve">Протокол </w:t>
      </w:r>
      <w:r>
        <w:rPr>
          <w:rStyle w:val="CharStyle271"/>
        </w:rPr>
        <w:t xml:space="preserve">№1 от 21.02.2011г., ИС приема </w:t>
      </w:r>
      <w:r>
        <w:rPr>
          <w:rStyle w:val="CharStyle489"/>
        </w:rPr>
        <w:t xml:space="preserve">доклада </w:t>
      </w:r>
      <w:r>
        <w:rPr>
          <w:rStyle w:val="CharStyle271"/>
        </w:rPr>
        <w:t xml:space="preserve">на </w:t>
      </w:r>
      <w:r>
        <w:rPr>
          <w:rStyle w:val="CharStyle489"/>
        </w:rPr>
        <w:t xml:space="preserve">председателя </w:t>
      </w:r>
      <w:r>
        <w:rPr>
          <w:rStyle w:val="CharStyle271"/>
        </w:rPr>
        <w:t xml:space="preserve">на ПНЕК </w:t>
      </w:r>
      <w:r>
        <w:rPr>
          <w:rStyle w:val="CharStyle489"/>
        </w:rPr>
        <w:t xml:space="preserve">но </w:t>
      </w:r>
      <w:r>
        <w:rPr>
          <w:rStyle w:val="CharStyle271"/>
        </w:rPr>
        <w:t xml:space="preserve">природни науки проф.Борислав Тошев и взема решение за прекратяване финансирането на проекта със </w:t>
      </w:r>
      <w:r>
        <w:rPr>
          <w:rStyle w:val="CharStyle489"/>
        </w:rPr>
        <w:t xml:space="preserve">забележка „да </w:t>
      </w:r>
      <w:r>
        <w:rPr>
          <w:rStyle w:val="CharStyle271"/>
        </w:rPr>
        <w:t xml:space="preserve">бъде </w:t>
      </w:r>
      <w:r>
        <w:rPr>
          <w:rStyle w:val="CharStyle489"/>
        </w:rPr>
        <w:t xml:space="preserve">възстановена </w:t>
      </w:r>
      <w:r>
        <w:rPr>
          <w:rStyle w:val="CharStyle271"/>
        </w:rPr>
        <w:t xml:space="preserve">на Фонда </w:t>
      </w:r>
      <w:r>
        <w:rPr>
          <w:rStyle w:val="CharStyle489"/>
        </w:rPr>
        <w:t xml:space="preserve">цялата сума отпусната </w:t>
      </w:r>
      <w:r>
        <w:rPr>
          <w:rStyle w:val="CharStyle271"/>
        </w:rPr>
        <w:t xml:space="preserve">за I </w:t>
      </w:r>
      <w:r>
        <w:rPr>
          <w:rStyle w:val="CharStyle489"/>
        </w:rPr>
        <w:t>етап на договора”.</w:t>
      </w:r>
    </w:p>
    <w:p>
      <w:pPr>
        <w:pStyle w:val="Style68"/>
        <w:widowControl w:val="0"/>
        <w:keepNext w:val="0"/>
        <w:keepLines w:val="0"/>
        <w:shd w:val="clear" w:color="auto" w:fill="auto"/>
        <w:bidi w:val="0"/>
        <w:jc w:val="both"/>
        <w:spacing w:before="0" w:after="0"/>
        <w:ind w:left="60" w:right="80" w:firstLine="760"/>
      </w:pPr>
      <w:r>
        <w:rPr>
          <w:rStyle w:val="CharStyle490"/>
        </w:rPr>
        <w:t xml:space="preserve">С писмо </w:t>
      </w:r>
      <w:r>
        <w:rPr>
          <w:rStyle w:val="CharStyle268"/>
        </w:rPr>
        <w:t xml:space="preserve">изх.№9101/2 </w:t>
      </w:r>
      <w:r>
        <w:rPr>
          <w:rStyle w:val="CharStyle490"/>
        </w:rPr>
        <w:t xml:space="preserve">от 28.02.2011 г. управителя </w:t>
      </w:r>
      <w:r>
        <w:rPr>
          <w:rStyle w:val="CharStyle268"/>
        </w:rPr>
        <w:t xml:space="preserve">на </w:t>
      </w:r>
      <w:r>
        <w:rPr>
          <w:rStyle w:val="CharStyle490"/>
        </w:rPr>
        <w:t xml:space="preserve">Фонда проф. Емил Хорозов уведомява ръководителя на проекта и директора на базовата организация за горното решение. </w:t>
      </w:r>
      <w:r>
        <w:rPr>
          <w:rStyle w:val="CharStyle268"/>
        </w:rPr>
        <w:t xml:space="preserve">С </w:t>
      </w:r>
      <w:r>
        <w:rPr>
          <w:rStyle w:val="CharStyle490"/>
        </w:rPr>
        <w:t xml:space="preserve">писмо </w:t>
      </w:r>
      <w:r>
        <w:rPr>
          <w:rStyle w:val="CharStyle268"/>
        </w:rPr>
        <w:t xml:space="preserve">вх.№94ХХ/3 </w:t>
      </w:r>
      <w:r>
        <w:rPr>
          <w:rStyle w:val="CharStyle490"/>
        </w:rPr>
        <w:t xml:space="preserve">от </w:t>
      </w:r>
      <w:r>
        <w:rPr>
          <w:rStyle w:val="CharStyle268"/>
        </w:rPr>
        <w:t xml:space="preserve">05.04.2011г. </w:t>
      </w:r>
      <w:r>
        <w:rPr>
          <w:rStyle w:val="CharStyle490"/>
        </w:rPr>
        <w:t xml:space="preserve">до председателя на ПНЕК по природни </w:t>
      </w:r>
      <w:r>
        <w:rPr>
          <w:rStyle w:val="CharStyle268"/>
        </w:rPr>
        <w:t xml:space="preserve">науки </w:t>
      </w:r>
      <w:r>
        <w:rPr>
          <w:rStyle w:val="CharStyle490"/>
        </w:rPr>
        <w:t xml:space="preserve">г-н Борислав Тошев, </w:t>
      </w:r>
      <w:r>
        <w:rPr>
          <w:rStyle w:val="CharStyle268"/>
        </w:rPr>
        <w:t xml:space="preserve">д-р </w:t>
      </w:r>
      <w:r>
        <w:rPr>
          <w:rStyle w:val="CharStyle490"/>
        </w:rPr>
        <w:t xml:space="preserve">Христомир </w:t>
      </w:r>
      <w:r>
        <w:rPr>
          <w:rStyle w:val="CharStyle268"/>
        </w:rPr>
        <w:t xml:space="preserve">Христов е </w:t>
      </w:r>
      <w:r>
        <w:rPr>
          <w:rStyle w:val="CharStyle490"/>
        </w:rPr>
        <w:t xml:space="preserve">направил мотивирано възражение относно оценяването на отчета, </w:t>
      </w:r>
      <w:r>
        <w:rPr>
          <w:rStyle w:val="CharStyle268"/>
        </w:rPr>
        <w:t xml:space="preserve">предствен </w:t>
      </w:r>
      <w:r>
        <w:rPr>
          <w:rStyle w:val="CharStyle490"/>
        </w:rPr>
        <w:t xml:space="preserve">във Фонда преди 14 месеца. След разглеждане на подаденото възражение </w:t>
      </w:r>
      <w:r>
        <w:rPr>
          <w:rStyle w:val="CharStyle268"/>
        </w:rPr>
        <w:t xml:space="preserve">от </w:t>
      </w:r>
      <w:r>
        <w:rPr>
          <w:rStyle w:val="CharStyle490"/>
        </w:rPr>
        <w:t xml:space="preserve">Христомир Христов, </w:t>
      </w:r>
      <w:r>
        <w:rPr>
          <w:rStyle w:val="CharStyle268"/>
        </w:rPr>
        <w:t xml:space="preserve">с </w:t>
      </w:r>
      <w:r>
        <w:rPr>
          <w:rStyle w:val="CharStyle490"/>
        </w:rPr>
        <w:t xml:space="preserve">Протокол </w:t>
      </w:r>
      <w:r>
        <w:rPr>
          <w:rStyle w:val="CharStyle268"/>
        </w:rPr>
        <w:t xml:space="preserve">№ 5 от 21.04.2011г. </w:t>
      </w:r>
      <w:r>
        <w:rPr>
          <w:rStyle w:val="CharStyle490"/>
        </w:rPr>
        <w:t xml:space="preserve">ПНЕК </w:t>
      </w:r>
      <w:r>
        <w:rPr>
          <w:rStyle w:val="CharStyle268"/>
        </w:rPr>
        <w:t xml:space="preserve">по </w:t>
      </w:r>
      <w:r>
        <w:rPr>
          <w:rStyle w:val="CharStyle490"/>
        </w:rPr>
        <w:t xml:space="preserve">природни науки потвърждава предложението </w:t>
      </w:r>
      <w:r>
        <w:rPr>
          <w:rStyle w:val="CharStyle268"/>
        </w:rPr>
        <w:t xml:space="preserve">си за </w:t>
      </w:r>
      <w:r>
        <w:rPr>
          <w:rStyle w:val="CharStyle490"/>
        </w:rPr>
        <w:t xml:space="preserve">прекратяване изпълнението </w:t>
      </w:r>
      <w:r>
        <w:rPr>
          <w:rStyle w:val="CharStyle268"/>
        </w:rPr>
        <w:t xml:space="preserve">на </w:t>
      </w:r>
      <w:r>
        <w:rPr>
          <w:rStyle w:val="CharStyle490"/>
        </w:rPr>
        <w:t xml:space="preserve">договора, </w:t>
      </w:r>
      <w:r>
        <w:rPr>
          <w:rStyle w:val="CharStyle268"/>
        </w:rPr>
        <w:t xml:space="preserve">като </w:t>
      </w:r>
      <w:r>
        <w:rPr>
          <w:rStyle w:val="CharStyle490"/>
        </w:rPr>
        <w:t xml:space="preserve">не </w:t>
      </w:r>
      <w:r>
        <w:rPr>
          <w:rStyle w:val="CharStyle268"/>
        </w:rPr>
        <w:t xml:space="preserve">прави </w:t>
      </w:r>
      <w:r>
        <w:rPr>
          <w:rStyle w:val="CharStyle490"/>
        </w:rPr>
        <w:t xml:space="preserve">предложение </w:t>
      </w:r>
      <w:r>
        <w:rPr>
          <w:rStyle w:val="CharStyle268"/>
        </w:rPr>
        <w:t xml:space="preserve">за връщане на </w:t>
      </w:r>
      <w:r>
        <w:rPr>
          <w:rStyle w:val="CharStyle490"/>
        </w:rPr>
        <w:t xml:space="preserve">финансирането </w:t>
      </w:r>
      <w:r>
        <w:rPr>
          <w:rStyle w:val="CharStyle268"/>
        </w:rPr>
        <w:t xml:space="preserve">за I етап от </w:t>
      </w:r>
      <w:r>
        <w:rPr>
          <w:rStyle w:val="CharStyle490"/>
        </w:rPr>
        <w:t>него.</w:t>
      </w:r>
    </w:p>
    <w:p>
      <w:pPr>
        <w:pStyle w:val="Style68"/>
        <w:widowControl w:val="0"/>
        <w:keepNext w:val="0"/>
        <w:keepLines w:val="0"/>
        <w:shd w:val="clear" w:color="auto" w:fill="auto"/>
        <w:bidi w:val="0"/>
        <w:jc w:val="both"/>
        <w:spacing w:before="0" w:after="0"/>
        <w:ind w:left="60" w:right="80" w:firstLine="760"/>
      </w:pPr>
      <w:r>
        <w:rPr>
          <w:rStyle w:val="CharStyle490"/>
        </w:rPr>
        <w:t xml:space="preserve">На заседание, проведено на </w:t>
      </w:r>
      <w:r>
        <w:rPr>
          <w:rStyle w:val="CharStyle268"/>
        </w:rPr>
        <w:t xml:space="preserve">19.09.2011г., </w:t>
      </w:r>
      <w:r>
        <w:rPr>
          <w:rStyle w:val="CharStyle490"/>
        </w:rPr>
        <w:t xml:space="preserve">с Протокол </w:t>
      </w:r>
      <w:r>
        <w:rPr>
          <w:rStyle w:val="CharStyle268"/>
        </w:rPr>
        <w:t xml:space="preserve">№6, </w:t>
      </w:r>
      <w:r>
        <w:rPr>
          <w:rStyle w:val="CharStyle490"/>
        </w:rPr>
        <w:t xml:space="preserve">ИС е взел решение, председателя на </w:t>
      </w:r>
      <w:r>
        <w:rPr>
          <w:rStyle w:val="CharStyle268"/>
        </w:rPr>
        <w:t xml:space="preserve">ИС </w:t>
      </w:r>
      <w:r>
        <w:rPr>
          <w:rStyle w:val="CharStyle490"/>
        </w:rPr>
        <w:t>нроф.Рангел Г</w:t>
      </w:r>
      <w:r>
        <w:rPr>
          <w:rStyle w:val="CharStyle268"/>
        </w:rPr>
        <w:t xml:space="preserve">юров </w:t>
      </w:r>
      <w:r>
        <w:rPr>
          <w:rStyle w:val="CharStyle490"/>
        </w:rPr>
        <w:t xml:space="preserve">да поеме случая </w:t>
      </w:r>
      <w:r>
        <w:rPr>
          <w:rStyle w:val="CharStyle268"/>
        </w:rPr>
        <w:t xml:space="preserve">и </w:t>
      </w:r>
      <w:r>
        <w:rPr>
          <w:rStyle w:val="CharStyle490"/>
        </w:rPr>
        <w:t xml:space="preserve">да даде становище </w:t>
      </w:r>
      <w:r>
        <w:rPr>
          <w:rStyle w:val="CharStyle268"/>
        </w:rPr>
        <w:t xml:space="preserve">по </w:t>
      </w:r>
      <w:r>
        <w:rPr>
          <w:rStyle w:val="CharStyle490"/>
        </w:rPr>
        <w:t>казуса.</w:t>
      </w:r>
    </w:p>
    <w:p>
      <w:pPr>
        <w:pStyle w:val="Style68"/>
        <w:tabs>
          <w:tab w:leader="none" w:pos="9718" w:val="left"/>
        </w:tabs>
        <w:widowControl w:val="0"/>
        <w:keepNext w:val="0"/>
        <w:keepLines w:val="0"/>
        <w:shd w:val="clear" w:color="auto" w:fill="auto"/>
        <w:bidi w:val="0"/>
        <w:jc w:val="both"/>
        <w:spacing w:before="0" w:after="0"/>
        <w:ind w:left="60" w:right="80" w:firstLine="760"/>
      </w:pPr>
      <w:r>
        <w:rPr>
          <w:rStyle w:val="CharStyle268"/>
        </w:rPr>
        <w:t xml:space="preserve">С </w:t>
      </w:r>
      <w:r>
        <w:rPr>
          <w:rStyle w:val="CharStyle490"/>
        </w:rPr>
        <w:t xml:space="preserve">протокол </w:t>
      </w:r>
      <w:r>
        <w:rPr>
          <w:rStyle w:val="CharStyle268"/>
        </w:rPr>
        <w:t xml:space="preserve">№8 </w:t>
      </w:r>
      <w:r>
        <w:rPr>
          <w:rStyle w:val="CharStyle490"/>
        </w:rPr>
        <w:t>от 07.11.2011г„, ЙС е приел постъпилата сунод</w:t>
      </w:r>
      <w:r>
        <w:rPr>
          <w:rStyle w:val="CharStyle84"/>
          <w:lang w:val="bg-BG"/>
        </w:rPr>
        <w:t>5</w:t>
      </w:r>
      <w:r>
        <w:rPr>
          <w:rStyle w:val="CharStyle490"/>
        </w:rPr>
        <w:t xml:space="preserve">|^нзия по възражението на Христомир Христов </w:t>
      </w:r>
      <w:r>
        <w:rPr>
          <w:rStyle w:val="CharStyle268"/>
        </w:rPr>
        <w:t xml:space="preserve">и </w:t>
      </w:r>
      <w:r>
        <w:rPr>
          <w:rStyle w:val="CharStyle490"/>
        </w:rPr>
        <w:t xml:space="preserve">е взел решение </w:t>
      </w:r>
      <w:r>
        <w:rPr>
          <w:rStyle w:val="CharStyle268"/>
        </w:rPr>
        <w:t>да</w:t>
        <w:tab/>
      </w:r>
      <w:r>
        <w:rPr>
          <w:rStyle w:val="CharStyle490"/>
        </w:rPr>
        <w:t>и</w:t>
      </w:r>
    </w:p>
    <w:p>
      <w:pPr>
        <w:pStyle w:val="Style68"/>
        <w:widowControl w:val="0"/>
        <w:keepNext w:val="0"/>
        <w:keepLines w:val="0"/>
        <w:shd w:val="clear" w:color="auto" w:fill="auto"/>
        <w:bidi w:val="0"/>
        <w:jc w:val="left"/>
        <w:spacing w:before="0" w:after="0"/>
        <w:ind w:left="60" w:right="0" w:firstLine="0"/>
      </w:pPr>
      <w:r>
        <w:rPr>
          <w:rStyle w:val="CharStyle490"/>
        </w:rPr>
        <w:t xml:space="preserve">финансирането </w:t>
      </w:r>
      <w:r>
        <w:rPr>
          <w:rStyle w:val="CharStyle268"/>
        </w:rPr>
        <w:t xml:space="preserve">на </w:t>
      </w:r>
      <w:r>
        <w:rPr>
          <w:rStyle w:val="CharStyle490"/>
        </w:rPr>
        <w:t xml:space="preserve">проекта в пълен размер </w:t>
      </w:r>
      <w:r>
        <w:rPr>
          <w:rStyle w:val="CharStyle268"/>
        </w:rPr>
        <w:t xml:space="preserve">за </w:t>
      </w:r>
      <w:r>
        <w:rPr>
          <w:rStyle w:val="CharStyle490"/>
        </w:rPr>
        <w:t>изпълнение на етдпит|^|19СЙ%Й&gt;}^.</w:t>
      </w:r>
    </w:p>
    <w:p>
      <w:pPr>
        <w:pStyle w:val="Style26"/>
        <w:tabs>
          <w:tab w:leader="none" w:pos="9018" w:val="left"/>
        </w:tabs>
        <w:widowControl w:val="0"/>
        <w:keepNext w:val="0"/>
        <w:keepLines w:val="0"/>
        <w:shd w:val="clear" w:color="auto" w:fill="auto"/>
        <w:bidi w:val="0"/>
        <w:spacing w:before="0" w:after="0"/>
        <w:ind w:left="60" w:right="0" w:firstLine="760"/>
      </w:pPr>
      <w:r>
        <w:rPr>
          <w:rStyle w:val="CharStyle271"/>
        </w:rPr>
        <w:t xml:space="preserve">С </w:t>
      </w:r>
      <w:r>
        <w:rPr>
          <w:rStyle w:val="CharStyle489"/>
        </w:rPr>
        <w:t xml:space="preserve">Анекс </w:t>
      </w:r>
      <w:r>
        <w:rPr>
          <w:rStyle w:val="CharStyle271"/>
        </w:rPr>
        <w:t>изх.№Д002-243/30.</w:t>
      </w:r>
      <w:r>
        <w:rPr>
          <w:rStyle w:val="CharStyle489"/>
        </w:rPr>
        <w:t xml:space="preserve">11.2011 </w:t>
      </w:r>
      <w:r>
        <w:rPr>
          <w:rStyle w:val="CharStyle271"/>
        </w:rPr>
        <w:t xml:space="preserve">г. </w:t>
      </w:r>
      <w:r>
        <w:rPr>
          <w:rStyle w:val="CharStyle489"/>
        </w:rPr>
        <w:t xml:space="preserve">е договорено </w:t>
      </w:r>
      <w:r>
        <w:rPr>
          <w:rStyle w:val="CharStyle271"/>
        </w:rPr>
        <w:t>финан|№дав«=</w:t>
        <w:tab/>
      </w:r>
      <w:r>
        <w:rPr>
          <w:rStyle w:val="CharStyle511"/>
        </w:rPr>
        <w:t>$</w:t>
      </w:r>
      <w:r>
        <w:rPr>
          <w:rStyle w:val="CharStyle271"/>
        </w:rPr>
        <w:t xml:space="preserve"> </w:t>
      </w:r>
      <w:r>
        <w:rPr>
          <w:rStyle w:val="CharStyle489"/>
        </w:rPr>
        <w:t xml:space="preserve">на </w:t>
      </w:r>
      <w:r>
        <w:rPr>
          <w:rStyle w:val="CharStyle271"/>
        </w:rPr>
        <w:t xml:space="preserve">II </w:t>
      </w:r>
      <w:r>
        <w:rPr>
          <w:rStyle w:val="CharStyle489"/>
        </w:rPr>
        <w:t>и</w:t>
      </w:r>
    </w:p>
    <w:p>
      <w:pPr>
        <w:pStyle w:val="Style68"/>
        <w:widowControl w:val="0"/>
        <w:keepNext w:val="0"/>
        <w:keepLines w:val="0"/>
        <w:shd w:val="clear" w:color="auto" w:fill="auto"/>
        <w:bidi w:val="0"/>
        <w:jc w:val="left"/>
        <w:spacing w:before="0" w:after="455"/>
        <w:ind w:left="60" w:right="0" w:firstLine="0"/>
      </w:pPr>
      <w:r>
        <w:rPr>
          <w:rStyle w:val="CharStyle490"/>
          <w:lang w:val="en-US"/>
        </w:rPr>
        <w:t xml:space="preserve">III </w:t>
      </w:r>
      <w:r>
        <w:rPr>
          <w:rStyle w:val="CharStyle490"/>
        </w:rPr>
        <w:t xml:space="preserve">етап общо </w:t>
      </w:r>
      <w:r>
        <w:rPr>
          <w:rStyle w:val="CharStyle268"/>
        </w:rPr>
        <w:t xml:space="preserve">в </w:t>
      </w:r>
      <w:r>
        <w:rPr>
          <w:rStyle w:val="CharStyle490"/>
        </w:rPr>
        <w:t xml:space="preserve">размер на </w:t>
      </w:r>
      <w:r>
        <w:rPr>
          <w:rStyle w:val="CharStyle268"/>
        </w:rPr>
        <w:t xml:space="preserve">190 </w:t>
      </w:r>
      <w:r>
        <w:rPr>
          <w:rStyle w:val="CharStyle490"/>
        </w:rPr>
        <w:t xml:space="preserve">000 лв. разплатена </w:t>
      </w:r>
      <w:r>
        <w:rPr>
          <w:rStyle w:val="CharStyle268"/>
        </w:rPr>
        <w:t xml:space="preserve">с </w:t>
      </w:r>
      <w:r>
        <w:rPr>
          <w:rStyle w:val="CharStyle490"/>
        </w:rPr>
        <w:t xml:space="preserve">ши нареждане одс </w:t>
      </w:r>
      <w:r>
        <w:rPr>
          <w:rStyle w:val="CharStyle490"/>
          <w:lang w:val="en-US"/>
        </w:rPr>
        <w:t>!0f</w:t>
      </w:r>
    </w:p>
    <w:p>
      <w:pPr>
        <w:pStyle w:val="Style68"/>
        <w:widowControl w:val="0"/>
        <w:keepNext w:val="0"/>
        <w:keepLines w:val="0"/>
        <w:shd w:val="clear" w:color="auto" w:fill="auto"/>
        <w:bidi w:val="0"/>
        <w:jc w:val="left"/>
        <w:spacing w:before="0" w:after="0" w:line="230" w:lineRule="exact"/>
        <w:ind w:left="6620" w:right="0" w:firstLine="0"/>
        <w:sectPr>
          <w:footerReference w:type="even" r:id="rId135"/>
          <w:footerReference w:type="default" r:id="rId136"/>
          <w:pgSz w:w="11909" w:h="16838"/>
          <w:pgMar w:top="52" w:left="842" w:right="842" w:bottom="536" w:header="0" w:footer="3" w:gutter="91"/>
          <w:rtlGutter/>
          <w:cols w:space="720"/>
          <w:noEndnote/>
          <w:docGrid w:linePitch="360"/>
        </w:sectPr>
      </w:pPr>
      <w:bookmarkStart w:id="51" w:name="bookmark51"/>
      <w:r>
        <w:rPr>
          <w:rStyle w:val="CharStyle494"/>
          <w:lang w:val="en-US"/>
        </w:rPr>
        <w:t>C.</w:t>
      </w:r>
      <w:r>
        <w:rPr>
          <w:rStyle w:val="CharStyle490"/>
          <w:lang w:val="en-US"/>
        </w:rPr>
        <w:t xml:space="preserve"> ' </w:t>
      </w:r>
      <w:r>
        <w:rPr>
          <w:rStyle w:val="CharStyle512"/>
          <w:lang w:val="en-US"/>
        </w:rPr>
        <w:t>"</w:t>
      </w:r>
      <w:bookmarkEnd w:id="51"/>
    </w:p>
    <w:p>
      <w:pPr>
        <w:pStyle w:val="Style513"/>
        <w:widowControl w:val="0"/>
        <w:keepNext w:val="0"/>
        <w:keepLines w:val="0"/>
        <w:shd w:val="clear" w:color="auto" w:fill="auto"/>
        <w:bidi w:val="0"/>
        <w:spacing w:before="0" w:after="0"/>
        <w:ind w:left="60" w:right="0"/>
      </w:pPr>
      <w:r>
        <w:rPr>
          <w:rStyle w:val="CharStyle515"/>
          <w:b/>
          <w:bCs/>
        </w:rPr>
        <w:t>9Логовор №Д002-80/12.12.2008г.</w:t>
      </w:r>
    </w:p>
    <w:p>
      <w:pPr>
        <w:pStyle w:val="Style68"/>
        <w:widowControl w:val="0"/>
        <w:keepNext w:val="0"/>
        <w:keepLines w:val="0"/>
        <w:shd w:val="clear" w:color="auto" w:fill="auto"/>
        <w:bidi w:val="0"/>
        <w:jc w:val="both"/>
        <w:spacing w:before="0" w:after="0"/>
        <w:ind w:left="60" w:right="100" w:firstLine="760"/>
      </w:pPr>
      <w:r>
        <w:rPr>
          <w:rStyle w:val="CharStyle490"/>
        </w:rPr>
        <w:t xml:space="preserve">След проведена конкурсна сесия „Интегрирани научни центрове в университетите’7Ш2/ за финансиране на проект </w:t>
      </w:r>
      <w:r>
        <w:rPr>
          <w:rStyle w:val="CharStyle268"/>
          <w:lang w:val="en-US"/>
        </w:rPr>
        <w:t>INZ01/01</w:t>
      </w:r>
      <w:r>
        <w:rPr>
          <w:rStyle w:val="CharStyle268"/>
        </w:rPr>
        <w:t xml:space="preserve">12 на </w:t>
      </w:r>
      <w:r>
        <w:rPr>
          <w:rStyle w:val="CharStyle490"/>
        </w:rPr>
        <w:t xml:space="preserve">тема: </w:t>
      </w:r>
      <w:r>
        <w:rPr>
          <w:rStyle w:val="CharStyle268"/>
        </w:rPr>
        <w:t xml:space="preserve">„Университетски </w:t>
      </w:r>
      <w:r>
        <w:rPr>
          <w:rStyle w:val="CharStyle490"/>
        </w:rPr>
        <w:t xml:space="preserve">център за </w:t>
      </w:r>
      <w:r>
        <w:rPr>
          <w:rStyle w:val="CharStyle268"/>
        </w:rPr>
        <w:t xml:space="preserve">трансгранични българистични </w:t>
      </w:r>
      <w:r>
        <w:rPr>
          <w:rStyle w:val="CharStyle490"/>
        </w:rPr>
        <w:t xml:space="preserve">изследвания” </w:t>
      </w:r>
      <w:r>
        <w:rPr>
          <w:rStyle w:val="CharStyle268"/>
        </w:rPr>
        <w:t xml:space="preserve">са </w:t>
      </w:r>
      <w:r>
        <w:rPr>
          <w:rStyle w:val="CharStyle490"/>
        </w:rPr>
        <w:t xml:space="preserve">одобрени 249 500 лв. </w:t>
      </w:r>
      <w:r>
        <w:rPr>
          <w:rStyle w:val="CharStyle268"/>
        </w:rPr>
        <w:t xml:space="preserve">за </w:t>
      </w:r>
      <w:r>
        <w:rPr>
          <w:rStyle w:val="CharStyle490"/>
        </w:rPr>
        <w:t xml:space="preserve">целия програмен период от 36 м. Съгласно </w:t>
      </w:r>
      <w:r>
        <w:rPr>
          <w:rStyle w:val="CharStyle268"/>
        </w:rPr>
        <w:t xml:space="preserve">чл.5,ал.2 </w:t>
      </w:r>
      <w:r>
        <w:rPr>
          <w:rStyle w:val="CharStyle490"/>
        </w:rPr>
        <w:t xml:space="preserve">от договора, за изпълнение на I </w:t>
      </w:r>
      <w:r>
        <w:rPr>
          <w:rStyle w:val="CharStyle268"/>
        </w:rPr>
        <w:t xml:space="preserve">етап от проекта са одобрени 147 </w:t>
      </w:r>
      <w:r>
        <w:rPr>
          <w:rStyle w:val="CharStyle490"/>
        </w:rPr>
        <w:t xml:space="preserve">250 лв., </w:t>
      </w:r>
      <w:r>
        <w:rPr>
          <w:rStyle w:val="CharStyle268"/>
        </w:rPr>
        <w:t>които са преведени с платежно нареждане от 19.12.2008г.</w:t>
      </w:r>
    </w:p>
    <w:p>
      <w:pPr>
        <w:pStyle w:val="Style68"/>
        <w:widowControl w:val="0"/>
        <w:keepNext w:val="0"/>
        <w:keepLines w:val="0"/>
        <w:shd w:val="clear" w:color="auto" w:fill="auto"/>
        <w:bidi w:val="0"/>
        <w:jc w:val="both"/>
        <w:spacing w:before="0" w:after="0"/>
        <w:ind w:left="60" w:right="100" w:firstLine="760"/>
      </w:pPr>
      <w:r>
        <w:rPr>
          <w:rStyle w:val="CharStyle268"/>
        </w:rPr>
        <w:t xml:space="preserve">Срока за </w:t>
      </w:r>
      <w:r>
        <w:rPr>
          <w:rStyle w:val="CharStyle490"/>
        </w:rPr>
        <w:t xml:space="preserve">изпълнение </w:t>
      </w:r>
      <w:r>
        <w:rPr>
          <w:rStyle w:val="CharStyle268"/>
        </w:rPr>
        <w:t xml:space="preserve">на I етап е 18 </w:t>
      </w:r>
      <w:r>
        <w:rPr>
          <w:rStyle w:val="CharStyle490"/>
        </w:rPr>
        <w:t xml:space="preserve">месеца </w:t>
      </w:r>
      <w:r>
        <w:rPr>
          <w:rStyle w:val="CharStyle268"/>
        </w:rPr>
        <w:t xml:space="preserve">от </w:t>
      </w:r>
      <w:r>
        <w:rPr>
          <w:rStyle w:val="CharStyle490"/>
        </w:rPr>
        <w:t xml:space="preserve">превеждане </w:t>
      </w:r>
      <w:r>
        <w:rPr>
          <w:rStyle w:val="CharStyle268"/>
        </w:rPr>
        <w:t xml:space="preserve">на </w:t>
      </w:r>
      <w:r>
        <w:rPr>
          <w:rStyle w:val="CharStyle490"/>
        </w:rPr>
        <w:t xml:space="preserve">финансирането, </w:t>
      </w:r>
      <w:r>
        <w:rPr>
          <w:rStyle w:val="CharStyle268"/>
        </w:rPr>
        <w:t xml:space="preserve">т.е. </w:t>
      </w:r>
      <w:r>
        <w:rPr>
          <w:rStyle w:val="CharStyle490"/>
        </w:rPr>
        <w:t xml:space="preserve">изпълнението </w:t>
      </w:r>
      <w:r>
        <w:rPr>
          <w:rStyle w:val="CharStyle268"/>
        </w:rPr>
        <w:t xml:space="preserve">на I етан е </w:t>
      </w:r>
      <w:r>
        <w:rPr>
          <w:rStyle w:val="CharStyle490"/>
        </w:rPr>
        <w:t xml:space="preserve">месец </w:t>
      </w:r>
      <w:r>
        <w:rPr>
          <w:rStyle w:val="CharStyle268"/>
        </w:rPr>
        <w:t xml:space="preserve">юни 2010 </w:t>
      </w:r>
      <w:r>
        <w:rPr>
          <w:rStyle w:val="CharStyle490"/>
        </w:rPr>
        <w:t xml:space="preserve">г., </w:t>
      </w:r>
      <w:r>
        <w:rPr>
          <w:rStyle w:val="CharStyle268"/>
        </w:rPr>
        <w:t xml:space="preserve">а </w:t>
      </w:r>
      <w:r>
        <w:rPr>
          <w:rStyle w:val="CharStyle490"/>
        </w:rPr>
        <w:t xml:space="preserve">отчитането </w:t>
      </w:r>
      <w:r>
        <w:rPr>
          <w:rStyle w:val="CharStyle268"/>
        </w:rPr>
        <w:t xml:space="preserve">е в </w:t>
      </w:r>
      <w:r>
        <w:rPr>
          <w:rStyle w:val="CharStyle490"/>
        </w:rPr>
        <w:t xml:space="preserve">рамките </w:t>
      </w:r>
      <w:r>
        <w:rPr>
          <w:rStyle w:val="CharStyle268"/>
        </w:rPr>
        <w:t xml:space="preserve">на три </w:t>
      </w:r>
      <w:r>
        <w:rPr>
          <w:rStyle w:val="CharStyle490"/>
        </w:rPr>
        <w:t xml:space="preserve">месеца </w:t>
      </w:r>
      <w:r>
        <w:rPr>
          <w:rStyle w:val="CharStyle268"/>
        </w:rPr>
        <w:t xml:space="preserve">от </w:t>
      </w:r>
      <w:r>
        <w:rPr>
          <w:rStyle w:val="CharStyle490"/>
        </w:rPr>
        <w:t xml:space="preserve">изтичането </w:t>
      </w:r>
      <w:r>
        <w:rPr>
          <w:rStyle w:val="CharStyle268"/>
        </w:rPr>
        <w:t xml:space="preserve">срока </w:t>
      </w:r>
      <w:r>
        <w:rPr>
          <w:rStyle w:val="CharStyle490"/>
        </w:rPr>
        <w:t xml:space="preserve">за изпълнение </w:t>
      </w:r>
      <w:r>
        <w:rPr>
          <w:rStyle w:val="CharStyle268"/>
        </w:rPr>
        <w:t>-до месец септември 20 Юг.</w:t>
      </w:r>
    </w:p>
    <w:p>
      <w:pPr>
        <w:pStyle w:val="Style68"/>
        <w:widowControl w:val="0"/>
        <w:keepNext w:val="0"/>
        <w:keepLines w:val="0"/>
        <w:shd w:val="clear" w:color="auto" w:fill="auto"/>
        <w:bidi w:val="0"/>
        <w:jc w:val="both"/>
        <w:spacing w:before="0" w:after="0"/>
        <w:ind w:left="60" w:right="100" w:firstLine="760"/>
      </w:pPr>
      <w:r>
        <w:rPr>
          <w:rStyle w:val="CharStyle490"/>
        </w:rPr>
        <w:t xml:space="preserve">Договорът е сключен между Фонда и </w:t>
      </w:r>
      <w:r>
        <w:rPr>
          <w:rStyle w:val="CharStyle268"/>
        </w:rPr>
        <w:t xml:space="preserve">СУ </w:t>
      </w:r>
      <w:r>
        <w:rPr>
          <w:rStyle w:val="CharStyle490"/>
        </w:rPr>
        <w:t xml:space="preserve">„Климент </w:t>
      </w:r>
      <w:r>
        <w:rPr>
          <w:rStyle w:val="CharStyle268"/>
        </w:rPr>
        <w:t xml:space="preserve">Охридски”, </w:t>
      </w:r>
      <w:r>
        <w:rPr>
          <w:rStyle w:val="CharStyle490"/>
        </w:rPr>
        <w:t xml:space="preserve">представляван от Иван </w:t>
      </w:r>
      <w:r>
        <w:rPr>
          <w:rStyle w:val="CharStyle268"/>
        </w:rPr>
        <w:t xml:space="preserve">йлчев Димитров - ректор и Адриан </w:t>
      </w:r>
      <w:r>
        <w:rPr>
          <w:rStyle w:val="CharStyle490"/>
        </w:rPr>
        <w:t xml:space="preserve">Александров </w:t>
      </w:r>
      <w:r>
        <w:rPr>
          <w:rStyle w:val="CharStyle268"/>
        </w:rPr>
        <w:t xml:space="preserve">Маринчев - гл,счетоводител и </w:t>
      </w:r>
      <w:r>
        <w:rPr>
          <w:rStyle w:val="CharStyle490"/>
        </w:rPr>
        <w:t xml:space="preserve">ръководител </w:t>
      </w:r>
      <w:r>
        <w:rPr>
          <w:rStyle w:val="CharStyle268"/>
        </w:rPr>
        <w:t xml:space="preserve">на проекта Панайот </w:t>
      </w:r>
      <w:r>
        <w:rPr>
          <w:rStyle w:val="CharStyle490"/>
        </w:rPr>
        <w:t>Димитров Карагьозов.</w:t>
      </w:r>
    </w:p>
    <w:p>
      <w:pPr>
        <w:pStyle w:val="Style26"/>
        <w:widowControl w:val="0"/>
        <w:keepNext w:val="0"/>
        <w:keepLines w:val="0"/>
        <w:shd w:val="clear" w:color="auto" w:fill="auto"/>
        <w:bidi w:val="0"/>
        <w:spacing w:before="0" w:after="0"/>
        <w:ind w:left="60" w:right="100" w:firstLine="760"/>
      </w:pPr>
      <w:r>
        <w:rPr>
          <w:rStyle w:val="CharStyle271"/>
        </w:rPr>
        <w:t xml:space="preserve">Съгласно финансовия план, неразделна </w:t>
      </w:r>
      <w:r>
        <w:rPr>
          <w:rStyle w:val="CharStyle489"/>
        </w:rPr>
        <w:t xml:space="preserve">част от </w:t>
      </w:r>
      <w:r>
        <w:rPr>
          <w:rStyle w:val="CharStyle271"/>
        </w:rPr>
        <w:t xml:space="preserve">договора, предоставените средства в </w:t>
      </w:r>
      <w:r>
        <w:rPr>
          <w:rStyle w:val="CharStyle489"/>
        </w:rPr>
        <w:t xml:space="preserve">размер </w:t>
      </w:r>
      <w:r>
        <w:rPr>
          <w:rStyle w:val="CharStyle271"/>
        </w:rPr>
        <w:t xml:space="preserve">на 147 250 лв. са предназначени </w:t>
      </w:r>
      <w:r>
        <w:rPr>
          <w:rStyle w:val="CharStyle489"/>
        </w:rPr>
        <w:t xml:space="preserve">за </w:t>
      </w:r>
      <w:r>
        <w:rPr>
          <w:rStyle w:val="CharStyle271"/>
        </w:rPr>
        <w:t xml:space="preserve">покриване на </w:t>
      </w:r>
      <w:r>
        <w:rPr>
          <w:rStyle w:val="CharStyle489"/>
        </w:rPr>
        <w:t xml:space="preserve">разходи, </w:t>
      </w:r>
      <w:r>
        <w:rPr>
          <w:rStyle w:val="CharStyle271"/>
        </w:rPr>
        <w:t xml:space="preserve">както </w:t>
      </w:r>
      <w:r>
        <w:rPr>
          <w:rStyle w:val="CharStyle489"/>
        </w:rPr>
        <w:t>следва:</w:t>
      </w:r>
    </w:p>
    <w:p>
      <w:pPr>
        <w:pStyle w:val="Style26"/>
        <w:numPr>
          <w:ilvl w:val="0"/>
          <w:numId w:val="145"/>
        </w:numPr>
        <w:tabs>
          <w:tab w:leader="none" w:pos="950" w:val="left"/>
          <w:tab w:leader="dot" w:pos="8625" w:val="left"/>
        </w:tabs>
        <w:widowControl w:val="0"/>
        <w:keepNext w:val="0"/>
        <w:keepLines w:val="0"/>
        <w:shd w:val="clear" w:color="auto" w:fill="auto"/>
        <w:bidi w:val="0"/>
        <w:spacing w:before="0" w:after="0"/>
        <w:ind w:left="60" w:right="0" w:firstLine="760"/>
      </w:pPr>
      <w:r>
        <w:rPr>
          <w:rStyle w:val="CharStyle271"/>
        </w:rPr>
        <w:t xml:space="preserve">апаратура </w:t>
      </w:r>
      <w:r>
        <w:rPr>
          <w:rStyle w:val="CharStyle347"/>
        </w:rPr>
        <w:t xml:space="preserve">и </w:t>
      </w:r>
      <w:r>
        <w:rPr>
          <w:rStyle w:val="CharStyle271"/>
        </w:rPr>
        <w:t xml:space="preserve">оборудване, софтуер </w:t>
      </w:r>
      <w:r>
        <w:rPr>
          <w:rStyle w:val="CharStyle347"/>
        </w:rPr>
        <w:t xml:space="preserve">и </w:t>
      </w:r>
      <w:r>
        <w:rPr>
          <w:rStyle w:val="CharStyle271"/>
        </w:rPr>
        <w:t xml:space="preserve">база </w:t>
      </w:r>
      <w:r>
        <w:rPr>
          <w:rStyle w:val="CharStyle347"/>
        </w:rPr>
        <w:t>данни</w:t>
      </w:r>
      <w:r>
        <w:rPr>
          <w:rStyle w:val="CharStyle516"/>
        </w:rPr>
        <w:tab/>
        <w:t xml:space="preserve">30 580 </w:t>
      </w:r>
      <w:r>
        <w:rPr>
          <w:rStyle w:val="CharStyle271"/>
        </w:rPr>
        <w:t>лв.</w:t>
      </w:r>
    </w:p>
    <w:p>
      <w:pPr>
        <w:pStyle w:val="Style26"/>
        <w:numPr>
          <w:ilvl w:val="0"/>
          <w:numId w:val="145"/>
        </w:numPr>
        <w:tabs>
          <w:tab w:leader="none" w:pos="954" w:val="left"/>
          <w:tab w:leader="dot" w:pos="5908" w:val="left"/>
          <w:tab w:leader="dot" w:pos="5970" w:val="left"/>
          <w:tab w:leader="dot" w:pos="8620" w:val="left"/>
        </w:tabs>
        <w:widowControl w:val="0"/>
        <w:keepNext w:val="0"/>
        <w:keepLines w:val="0"/>
        <w:shd w:val="clear" w:color="auto" w:fill="auto"/>
        <w:bidi w:val="0"/>
        <w:spacing w:before="0" w:after="0"/>
        <w:ind w:left="60" w:right="0" w:firstLine="760"/>
      </w:pPr>
      <w:r>
        <w:rPr>
          <w:rStyle w:val="CharStyle271"/>
        </w:rPr>
        <w:t>материаи, химика, реактиви и консумативи</w:t>
        <w:tab/>
        <w:tab/>
        <w:tab/>
        <w:t xml:space="preserve"> </w:t>
      </w:r>
      <w:r>
        <w:rPr>
          <w:rStyle w:val="CharStyle489"/>
        </w:rPr>
        <w:t xml:space="preserve">4 </w:t>
      </w:r>
      <w:r>
        <w:rPr>
          <w:rStyle w:val="CharStyle516"/>
        </w:rPr>
        <w:t xml:space="preserve">000 </w:t>
      </w:r>
      <w:r>
        <w:rPr>
          <w:rStyle w:val="CharStyle271"/>
        </w:rPr>
        <w:t>лв.</w:t>
      </w:r>
    </w:p>
    <w:p>
      <w:pPr>
        <w:pStyle w:val="Style26"/>
        <w:numPr>
          <w:ilvl w:val="0"/>
          <w:numId w:val="145"/>
        </w:numPr>
        <w:tabs>
          <w:tab w:leader="none" w:pos="959" w:val="left"/>
        </w:tabs>
        <w:widowControl w:val="0"/>
        <w:keepNext w:val="0"/>
        <w:keepLines w:val="0"/>
        <w:shd w:val="clear" w:color="auto" w:fill="auto"/>
        <w:bidi w:val="0"/>
        <w:spacing w:before="0" w:after="0"/>
        <w:ind w:left="60" w:right="0" w:firstLine="760"/>
      </w:pPr>
      <w:r>
        <w:rPr>
          <w:rStyle w:val="CharStyle271"/>
        </w:rPr>
        <w:t>заплащане на възнаграждение ............................................................................50 000 лв.</w:t>
      </w:r>
    </w:p>
    <w:p>
      <w:pPr>
        <w:pStyle w:val="Style26"/>
        <w:numPr>
          <w:ilvl w:val="0"/>
          <w:numId w:val="145"/>
        </w:numPr>
        <w:tabs>
          <w:tab w:leader="none" w:pos="950" w:val="left"/>
        </w:tabs>
        <w:widowControl w:val="0"/>
        <w:keepNext w:val="0"/>
        <w:keepLines w:val="0"/>
        <w:shd w:val="clear" w:color="auto" w:fill="auto"/>
        <w:bidi w:val="0"/>
        <w:spacing w:before="0" w:after="0"/>
        <w:ind w:left="60" w:right="0" w:firstLine="760"/>
      </w:pPr>
      <w:r>
        <w:rPr>
          <w:rStyle w:val="CharStyle271"/>
        </w:rPr>
        <w:t>обуение на млади специалисти,...,.,....,...,,,,...,.,,.,..,.,.,........,......,,,.,....,....,...,....,,. 9 000 лв.</w:t>
      </w:r>
    </w:p>
    <w:p>
      <w:pPr>
        <w:pStyle w:val="Style26"/>
        <w:numPr>
          <w:ilvl w:val="0"/>
          <w:numId w:val="145"/>
        </w:numPr>
        <w:tabs>
          <w:tab w:leader="none" w:pos="954" w:val="left"/>
        </w:tabs>
        <w:widowControl w:val="0"/>
        <w:keepNext w:val="0"/>
        <w:keepLines w:val="0"/>
        <w:shd w:val="clear" w:color="auto" w:fill="auto"/>
        <w:bidi w:val="0"/>
        <w:spacing w:before="0" w:after="0"/>
        <w:ind w:left="60" w:right="0" w:firstLine="760"/>
      </w:pPr>
      <w:r>
        <w:rPr>
          <w:rStyle w:val="CharStyle271"/>
        </w:rPr>
        <w:t xml:space="preserve">разходи за разпространение на резултатите от </w:t>
      </w:r>
      <w:r>
        <w:rPr>
          <w:rStyle w:val="CharStyle517"/>
        </w:rPr>
        <w:t>проекта..7</w:t>
      </w:r>
      <w:r>
        <w:rPr>
          <w:rStyle w:val="CharStyle271"/>
        </w:rPr>
        <w:t xml:space="preserve"> 362 лв.</w:t>
      </w:r>
    </w:p>
    <w:p>
      <w:pPr>
        <w:pStyle w:val="Style26"/>
        <w:numPr>
          <w:ilvl w:val="0"/>
          <w:numId w:val="145"/>
        </w:numPr>
        <w:tabs>
          <w:tab w:leader="none" w:pos="950" w:val="left"/>
        </w:tabs>
        <w:widowControl w:val="0"/>
        <w:keepNext w:val="0"/>
        <w:keepLines w:val="0"/>
        <w:shd w:val="clear" w:color="auto" w:fill="auto"/>
        <w:bidi w:val="0"/>
        <w:spacing w:before="0" w:after="0"/>
        <w:ind w:left="60" w:right="0" w:firstLine="760"/>
      </w:pPr>
      <w:r>
        <w:rPr>
          <w:rStyle w:val="CharStyle271"/>
        </w:rPr>
        <w:t xml:space="preserve">разходи за командировки..,.,...,..,,.....,..,.....,,..,.,,.,..,.......,.,........,...,................,.,.. 36 </w:t>
      </w:r>
      <w:r>
        <w:rPr>
          <w:rStyle w:val="CharStyle516"/>
        </w:rPr>
        <w:t xml:space="preserve">000 </w:t>
      </w:r>
      <w:r>
        <w:rPr>
          <w:rStyle w:val="CharStyle271"/>
        </w:rPr>
        <w:t>лв.</w:t>
      </w:r>
    </w:p>
    <w:p>
      <w:pPr>
        <w:pStyle w:val="Style26"/>
        <w:numPr>
          <w:ilvl w:val="0"/>
          <w:numId w:val="145"/>
        </w:numPr>
        <w:tabs>
          <w:tab w:leader="none" w:pos="954" w:val="left"/>
        </w:tabs>
        <w:widowControl w:val="0"/>
        <w:keepNext w:val="0"/>
        <w:keepLines w:val="0"/>
        <w:shd w:val="clear" w:color="auto" w:fill="auto"/>
        <w:bidi w:val="0"/>
        <w:spacing w:before="0" w:after="0"/>
        <w:ind w:left="60" w:right="0" w:firstLine="760"/>
      </w:pPr>
      <w:r>
        <w:rPr>
          <w:rStyle w:val="CharStyle271"/>
        </w:rPr>
        <w:t>отчисления за базовата организация,.,..,..,,..,,..........,..,.,,.,,...,,,........,.,.,.,....,,.... 10 308 лв.</w:t>
      </w:r>
    </w:p>
    <w:p>
      <w:pPr>
        <w:pStyle w:val="Style26"/>
        <w:widowControl w:val="0"/>
        <w:keepNext w:val="0"/>
        <w:keepLines w:val="0"/>
        <w:shd w:val="clear" w:color="auto" w:fill="auto"/>
        <w:bidi w:val="0"/>
        <w:spacing w:before="0" w:after="0" w:line="269" w:lineRule="exact"/>
        <w:ind w:left="60" w:right="0" w:firstLine="760"/>
      </w:pPr>
      <w:r>
        <w:rPr>
          <w:rStyle w:val="CharStyle489"/>
        </w:rPr>
        <w:t xml:space="preserve">Видно </w:t>
      </w:r>
      <w:r>
        <w:rPr>
          <w:rStyle w:val="CharStyle271"/>
        </w:rPr>
        <w:t>от приложения финансов отчет, за изпълнение на I етап от проекта са</w:t>
      </w:r>
    </w:p>
    <w:p>
      <w:pPr>
        <w:pStyle w:val="Style68"/>
        <w:widowControl w:val="0"/>
        <w:keepNext w:val="0"/>
        <w:keepLines w:val="0"/>
        <w:shd w:val="clear" w:color="auto" w:fill="auto"/>
        <w:bidi w:val="0"/>
        <w:jc w:val="left"/>
        <w:spacing w:before="0" w:after="0" w:line="269" w:lineRule="exact"/>
        <w:ind w:left="60" w:right="0" w:firstLine="0"/>
      </w:pPr>
      <w:r>
        <w:rPr>
          <w:rStyle w:val="CharStyle490"/>
        </w:rPr>
        <w:t xml:space="preserve">изразходвани </w:t>
      </w:r>
      <w:r>
        <w:rPr>
          <w:rStyle w:val="CharStyle268"/>
        </w:rPr>
        <w:t xml:space="preserve">25 595,84 лв. Като </w:t>
      </w:r>
      <w:r>
        <w:rPr>
          <w:rStyle w:val="CharStyle490"/>
        </w:rPr>
        <w:t xml:space="preserve">неизразходени </w:t>
      </w:r>
      <w:r>
        <w:rPr>
          <w:rStyle w:val="CharStyle268"/>
        </w:rPr>
        <w:t xml:space="preserve">са посочени 121 </w:t>
      </w:r>
      <w:r>
        <w:rPr>
          <w:rStyle w:val="CharStyle490"/>
        </w:rPr>
        <w:t>654,16 лв.</w:t>
      </w:r>
    </w:p>
    <w:p>
      <w:pPr>
        <w:pStyle w:val="Style26"/>
        <w:widowControl w:val="0"/>
        <w:keepNext w:val="0"/>
        <w:keepLines w:val="0"/>
        <w:shd w:val="clear" w:color="auto" w:fill="auto"/>
        <w:bidi w:val="0"/>
        <w:spacing w:before="0" w:after="0" w:line="269" w:lineRule="exact"/>
        <w:ind w:left="60" w:right="100" w:firstLine="760"/>
      </w:pPr>
      <w:r>
        <w:rPr>
          <w:rStyle w:val="CharStyle489"/>
        </w:rPr>
        <w:t xml:space="preserve">На свое заседание проведено на </w:t>
      </w:r>
      <w:r>
        <w:rPr>
          <w:rStyle w:val="CharStyle271"/>
        </w:rPr>
        <w:t xml:space="preserve">21.11.2011г. </w:t>
      </w:r>
      <w:r>
        <w:rPr>
          <w:rStyle w:val="CharStyle489"/>
        </w:rPr>
        <w:t xml:space="preserve">с Протокол </w:t>
      </w:r>
      <w:r>
        <w:rPr>
          <w:rStyle w:val="CharStyle271"/>
        </w:rPr>
        <w:t xml:space="preserve">№9, ИС </w:t>
      </w:r>
      <w:r>
        <w:rPr>
          <w:rStyle w:val="CharStyle489"/>
        </w:rPr>
        <w:t xml:space="preserve">взема решение за </w:t>
      </w:r>
      <w:r>
        <w:rPr>
          <w:rStyle w:val="CharStyle271"/>
        </w:rPr>
        <w:t>финансиране на II етап от изпълнението на проекта с 51 646 лв.</w:t>
      </w:r>
    </w:p>
    <w:p>
      <w:pPr>
        <w:pStyle w:val="Style26"/>
        <w:widowControl w:val="0"/>
        <w:keepNext w:val="0"/>
        <w:keepLines w:val="0"/>
        <w:shd w:val="clear" w:color="auto" w:fill="auto"/>
        <w:bidi w:val="0"/>
        <w:spacing w:before="0" w:after="0" w:line="269" w:lineRule="exact"/>
        <w:ind w:left="60" w:right="100" w:firstLine="760"/>
      </w:pPr>
      <w:r>
        <w:rPr>
          <w:rStyle w:val="CharStyle271"/>
        </w:rPr>
        <w:t xml:space="preserve">С Анекс №1 </w:t>
      </w:r>
      <w:r>
        <w:rPr>
          <w:rStyle w:val="CharStyle489"/>
        </w:rPr>
        <w:t xml:space="preserve">изх, </w:t>
      </w:r>
      <w:r>
        <w:rPr>
          <w:rStyle w:val="CharStyle271"/>
        </w:rPr>
        <w:t xml:space="preserve">№Д002-80/30.11.2011г. е договорено финансиране за изпълнение на II етап, като </w:t>
      </w:r>
      <w:r>
        <w:rPr>
          <w:rStyle w:val="CharStyle489"/>
        </w:rPr>
        <w:t xml:space="preserve">финансирането </w:t>
      </w:r>
      <w:r>
        <w:rPr>
          <w:rStyle w:val="CharStyle271"/>
        </w:rPr>
        <w:t xml:space="preserve">по </w:t>
      </w:r>
      <w:r>
        <w:rPr>
          <w:rStyle w:val="CharStyle489"/>
        </w:rPr>
        <w:t xml:space="preserve">чл.5,ал.1 </w:t>
      </w:r>
      <w:r>
        <w:rPr>
          <w:rStyle w:val="CharStyle271"/>
        </w:rPr>
        <w:t xml:space="preserve">от договора е намалено от </w:t>
      </w:r>
      <w:r>
        <w:rPr>
          <w:rStyle w:val="CharStyle489"/>
        </w:rPr>
        <w:t xml:space="preserve">249 </w:t>
      </w:r>
      <w:r>
        <w:rPr>
          <w:rStyle w:val="CharStyle271"/>
        </w:rPr>
        <w:t>500 лв. на 198 896 лв.</w:t>
      </w:r>
    </w:p>
    <w:p>
      <w:pPr>
        <w:pStyle w:val="Style26"/>
        <w:widowControl w:val="0"/>
        <w:keepNext w:val="0"/>
        <w:keepLines w:val="0"/>
        <w:shd w:val="clear" w:color="auto" w:fill="auto"/>
        <w:bidi w:val="0"/>
        <w:spacing w:before="0" w:after="0" w:line="269" w:lineRule="exact"/>
        <w:ind w:left="60" w:right="100" w:firstLine="760"/>
      </w:pPr>
      <w:r>
        <w:rPr>
          <w:rStyle w:val="CharStyle271"/>
        </w:rPr>
        <w:t xml:space="preserve">За </w:t>
      </w:r>
      <w:r>
        <w:rPr>
          <w:rStyle w:val="CharStyle489"/>
        </w:rPr>
        <w:t xml:space="preserve">изпълнение </w:t>
      </w:r>
      <w:r>
        <w:rPr>
          <w:rStyle w:val="CharStyle271"/>
        </w:rPr>
        <w:t xml:space="preserve">на I </w:t>
      </w:r>
      <w:r>
        <w:rPr>
          <w:rStyle w:val="CharStyle489"/>
        </w:rPr>
        <w:t xml:space="preserve">етан </w:t>
      </w:r>
      <w:r>
        <w:rPr>
          <w:rStyle w:val="CharStyle271"/>
        </w:rPr>
        <w:t xml:space="preserve">авансово е </w:t>
      </w:r>
      <w:r>
        <w:rPr>
          <w:rStyle w:val="CharStyle489"/>
        </w:rPr>
        <w:t xml:space="preserve">преведена сумата </w:t>
      </w:r>
      <w:r>
        <w:rPr>
          <w:rStyle w:val="CharStyle271"/>
        </w:rPr>
        <w:t xml:space="preserve">от 147 250 </w:t>
      </w:r>
      <w:r>
        <w:rPr>
          <w:rStyle w:val="CharStyle489"/>
        </w:rPr>
        <w:t xml:space="preserve">лв., </w:t>
      </w:r>
      <w:r>
        <w:rPr>
          <w:rStyle w:val="CharStyle271"/>
        </w:rPr>
        <w:t xml:space="preserve">а за </w:t>
      </w:r>
      <w:r>
        <w:rPr>
          <w:rStyle w:val="CharStyle489"/>
        </w:rPr>
        <w:t xml:space="preserve">изпълнение </w:t>
      </w:r>
      <w:r>
        <w:rPr>
          <w:rStyle w:val="CharStyle271"/>
        </w:rPr>
        <w:t xml:space="preserve">на II етап е договорено финансиране в размер на 51 646 лв. </w:t>
      </w:r>
      <w:r>
        <w:rPr>
          <w:rStyle w:val="CharStyle489"/>
        </w:rPr>
        <w:t xml:space="preserve">Сумата </w:t>
      </w:r>
      <w:r>
        <w:rPr>
          <w:rStyle w:val="CharStyle271"/>
        </w:rPr>
        <w:t xml:space="preserve">е </w:t>
      </w:r>
      <w:r>
        <w:rPr>
          <w:rStyle w:val="CharStyle489"/>
        </w:rPr>
        <w:t xml:space="preserve">приведена </w:t>
      </w:r>
      <w:r>
        <w:rPr>
          <w:rStyle w:val="CharStyle271"/>
        </w:rPr>
        <w:t xml:space="preserve">по сметката на </w:t>
      </w:r>
      <w:r>
        <w:rPr>
          <w:rStyle w:val="CharStyle489"/>
        </w:rPr>
        <w:t xml:space="preserve">изпълнителя </w:t>
      </w:r>
      <w:r>
        <w:rPr>
          <w:rStyle w:val="CharStyle271"/>
        </w:rPr>
        <w:t xml:space="preserve">с </w:t>
      </w:r>
      <w:r>
        <w:rPr>
          <w:rStyle w:val="CharStyle489"/>
        </w:rPr>
        <w:t xml:space="preserve">платежно нареждане </w:t>
      </w:r>
      <w:r>
        <w:rPr>
          <w:rStyle w:val="CharStyle271"/>
        </w:rPr>
        <w:t>от 30.11.2011г.</w:t>
      </w:r>
    </w:p>
    <w:p>
      <w:pPr>
        <w:pStyle w:val="Style26"/>
        <w:widowControl w:val="0"/>
        <w:keepNext w:val="0"/>
        <w:keepLines w:val="0"/>
        <w:shd w:val="clear" w:color="auto" w:fill="auto"/>
        <w:bidi w:val="0"/>
        <w:jc w:val="left"/>
        <w:spacing w:before="0" w:after="214" w:line="220" w:lineRule="exact"/>
        <w:ind w:left="6240" w:right="0" w:firstLine="0"/>
      </w:pPr>
      <w:r>
        <w:rPr>
          <w:rStyle w:val="CharStyle271"/>
        </w:rPr>
        <w:t>Приложение № № 513-601</w:t>
      </w:r>
    </w:p>
    <w:p>
      <w:pPr>
        <w:pStyle w:val="Style145"/>
        <w:numPr>
          <w:ilvl w:val="0"/>
          <w:numId w:val="147"/>
        </w:numPr>
        <w:tabs>
          <w:tab w:leader="none" w:pos="1279" w:val="left"/>
        </w:tabs>
        <w:widowControl w:val="0"/>
        <w:keepNext w:val="0"/>
        <w:keepLines w:val="0"/>
        <w:shd w:val="clear" w:color="auto" w:fill="auto"/>
        <w:bidi w:val="0"/>
        <w:spacing w:before="0" w:after="271" w:line="269" w:lineRule="exact"/>
        <w:ind w:left="60" w:right="100" w:firstLine="760"/>
      </w:pPr>
      <w:r>
        <w:rPr>
          <w:rStyle w:val="CharStyle491"/>
          <w:b/>
          <w:bCs/>
        </w:rPr>
        <w:t xml:space="preserve">Извърши се репрезентативна проверка </w:t>
      </w:r>
      <w:r>
        <w:rPr>
          <w:rStyle w:val="CharStyle493"/>
          <w:b w:val="0"/>
          <w:bCs w:val="0"/>
        </w:rPr>
        <w:t xml:space="preserve">на </w:t>
      </w:r>
      <w:r>
        <w:rPr>
          <w:rStyle w:val="CharStyle491"/>
          <w:b/>
          <w:bCs/>
        </w:rPr>
        <w:t xml:space="preserve">Договори </w:t>
      </w:r>
      <w:r>
        <w:rPr>
          <w:rStyle w:val="CharStyle493"/>
          <w:b w:val="0"/>
          <w:bCs w:val="0"/>
        </w:rPr>
        <w:t xml:space="preserve">за </w:t>
      </w:r>
      <w:r>
        <w:rPr>
          <w:rStyle w:val="CharStyle491"/>
          <w:b/>
          <w:bCs/>
        </w:rPr>
        <w:t xml:space="preserve">финансиране по отношение </w:t>
      </w:r>
      <w:r>
        <w:rPr>
          <w:rStyle w:val="CharStyle493"/>
          <w:b w:val="0"/>
          <w:bCs w:val="0"/>
        </w:rPr>
        <w:t xml:space="preserve">договорения размер </w:t>
      </w:r>
      <w:r>
        <w:rPr>
          <w:rStyle w:val="CharStyle491"/>
          <w:b/>
          <w:bCs/>
        </w:rPr>
        <w:t>на възнаграждение за научния колектив, при която се установи:</w:t>
      </w:r>
    </w:p>
    <w:p>
      <w:pPr>
        <w:pStyle w:val="Style518"/>
        <w:numPr>
          <w:ilvl w:val="0"/>
          <w:numId w:val="149"/>
        </w:numPr>
        <w:tabs>
          <w:tab w:leader="none" w:pos="1919" w:val="left"/>
        </w:tabs>
        <w:widowControl w:val="0"/>
        <w:keepNext w:val="0"/>
        <w:keepLines w:val="0"/>
        <w:shd w:val="clear" w:color="auto" w:fill="auto"/>
        <w:bidi w:val="0"/>
        <w:spacing w:before="0" w:after="217" w:line="230" w:lineRule="exact"/>
        <w:ind w:left="60" w:right="0" w:firstLine="760"/>
      </w:pPr>
      <w:r>
        <w:rPr>
          <w:rStyle w:val="CharStyle520"/>
        </w:rPr>
        <w:t>Договор</w:t>
      </w:r>
      <w:r>
        <w:rPr>
          <w:rStyle w:val="CharStyle521"/>
        </w:rPr>
        <w:t xml:space="preserve"> </w:t>
      </w:r>
      <w:r>
        <w:rPr>
          <w:rStyle w:val="CharStyle522"/>
          <w:lang w:val="bg-BG"/>
        </w:rPr>
        <w:t>№</w:t>
      </w:r>
      <w:r>
        <w:rPr>
          <w:rStyle w:val="CharStyle521"/>
        </w:rPr>
        <w:t xml:space="preserve"> Д002-54/Ю.12.2008г.</w:t>
      </w:r>
    </w:p>
    <w:p>
      <w:pPr>
        <w:pStyle w:val="Style68"/>
        <w:widowControl w:val="0"/>
        <w:keepNext w:val="0"/>
        <w:keepLines w:val="0"/>
        <w:shd w:val="clear" w:color="auto" w:fill="auto"/>
        <w:bidi w:val="0"/>
        <w:jc w:val="both"/>
        <w:spacing w:before="0" w:after="0"/>
        <w:ind w:left="60" w:right="100" w:firstLine="760"/>
      </w:pPr>
      <w:r>
        <w:rPr>
          <w:rStyle w:val="CharStyle268"/>
        </w:rPr>
        <w:t xml:space="preserve">След </w:t>
      </w:r>
      <w:r>
        <w:rPr>
          <w:rStyle w:val="CharStyle490"/>
        </w:rPr>
        <w:t xml:space="preserve">проведена </w:t>
      </w:r>
      <w:r>
        <w:rPr>
          <w:rStyle w:val="CharStyle268"/>
        </w:rPr>
        <w:t xml:space="preserve">конкурсна сесия </w:t>
      </w:r>
      <w:r>
        <w:rPr>
          <w:rStyle w:val="CharStyle490"/>
        </w:rPr>
        <w:t xml:space="preserve">„Развитие </w:t>
      </w:r>
      <w:r>
        <w:rPr>
          <w:rStyle w:val="CharStyle268"/>
        </w:rPr>
        <w:t xml:space="preserve">на </w:t>
      </w:r>
      <w:r>
        <w:rPr>
          <w:rStyle w:val="CharStyle490"/>
        </w:rPr>
        <w:t xml:space="preserve">научната инфраструктуранИЧР/ </w:t>
      </w:r>
      <w:r>
        <w:rPr>
          <w:rStyle w:val="CharStyle268"/>
        </w:rPr>
        <w:t xml:space="preserve">за </w:t>
      </w:r>
      <w:r>
        <w:rPr>
          <w:rStyle w:val="CharStyle490"/>
        </w:rPr>
        <w:t xml:space="preserve">финансиране на проект </w:t>
      </w:r>
      <w:r>
        <w:rPr>
          <w:rStyle w:val="CharStyle268"/>
          <w:lang w:val="en-US"/>
        </w:rPr>
        <w:t xml:space="preserve">RNF01/0116 </w:t>
      </w:r>
      <w:r>
        <w:rPr>
          <w:rStyle w:val="CharStyle490"/>
        </w:rPr>
        <w:t xml:space="preserve">на тема: „Изграждане и </w:t>
      </w:r>
      <w:r>
        <w:rPr>
          <w:rStyle w:val="CharStyle268"/>
        </w:rPr>
        <w:t xml:space="preserve">пробация </w:t>
      </w:r>
      <w:r>
        <w:rPr>
          <w:rStyle w:val="CharStyle490"/>
        </w:rPr>
        <w:t xml:space="preserve">на научен комплекс за оценка </w:t>
      </w:r>
      <w:r>
        <w:rPr>
          <w:rStyle w:val="CharStyle268"/>
        </w:rPr>
        <w:t xml:space="preserve">на </w:t>
      </w:r>
      <w:r>
        <w:rPr>
          <w:rStyle w:val="CharStyle490"/>
        </w:rPr>
        <w:t xml:space="preserve">физиологични </w:t>
      </w:r>
      <w:r>
        <w:rPr>
          <w:rStyle w:val="CharStyle268"/>
        </w:rPr>
        <w:t xml:space="preserve">и биомеханични параметри при </w:t>
      </w:r>
      <w:r>
        <w:rPr>
          <w:rStyle w:val="CharStyle490"/>
        </w:rPr>
        <w:t xml:space="preserve">физическото натоварване </w:t>
      </w:r>
      <w:r>
        <w:rPr>
          <w:rStyle w:val="CharStyle268"/>
        </w:rPr>
        <w:t xml:space="preserve">за </w:t>
      </w:r>
      <w:r>
        <w:rPr>
          <w:rStyle w:val="CharStyle490"/>
        </w:rPr>
        <w:t xml:space="preserve">нуждите </w:t>
      </w:r>
      <w:r>
        <w:rPr>
          <w:rStyle w:val="CharStyle268"/>
        </w:rPr>
        <w:t xml:space="preserve">на кинезитерапията и </w:t>
      </w:r>
      <w:r>
        <w:rPr>
          <w:rStyle w:val="CharStyle490"/>
        </w:rPr>
        <w:t xml:space="preserve">спорта”, </w:t>
      </w:r>
      <w:r>
        <w:rPr>
          <w:rStyle w:val="CharStyle268"/>
        </w:rPr>
        <w:t xml:space="preserve">са одобрени </w:t>
      </w:r>
      <w:r>
        <w:rPr>
          <w:rStyle w:val="CharStyle490"/>
        </w:rPr>
        <w:t xml:space="preserve">580 </w:t>
      </w:r>
      <w:r>
        <w:rPr>
          <w:rStyle w:val="CharStyle268"/>
        </w:rPr>
        <w:t xml:space="preserve">000 </w:t>
      </w:r>
      <w:r>
        <w:rPr>
          <w:rStyle w:val="CharStyle490"/>
        </w:rPr>
        <w:t xml:space="preserve">лв. </w:t>
      </w:r>
      <w:r>
        <w:rPr>
          <w:rStyle w:val="CharStyle268"/>
        </w:rPr>
        <w:t xml:space="preserve">за </w:t>
      </w:r>
      <w:r>
        <w:rPr>
          <w:rStyle w:val="CharStyle490"/>
        </w:rPr>
        <w:t xml:space="preserve">целия програмен </w:t>
      </w:r>
      <w:r>
        <w:rPr>
          <w:rStyle w:val="CharStyle268"/>
        </w:rPr>
        <w:t xml:space="preserve">период </w:t>
      </w:r>
      <w:r>
        <w:rPr>
          <w:rStyle w:val="CharStyle490"/>
        </w:rPr>
        <w:t xml:space="preserve">- </w:t>
      </w:r>
      <w:r>
        <w:rPr>
          <w:rStyle w:val="CharStyle268"/>
        </w:rPr>
        <w:t xml:space="preserve">24 </w:t>
      </w:r>
      <w:r>
        <w:rPr>
          <w:rStyle w:val="CharStyle490"/>
        </w:rPr>
        <w:t xml:space="preserve">месеца, Съгласно </w:t>
      </w:r>
      <w:r>
        <w:rPr>
          <w:rStyle w:val="CharStyle268"/>
        </w:rPr>
        <w:t xml:space="preserve">чл.5, ал.2,т.1 </w:t>
      </w:r>
      <w:r>
        <w:rPr>
          <w:rStyle w:val="CharStyle490"/>
        </w:rPr>
        <w:t xml:space="preserve">от договора, за изпълнение на I етап от проекта еа одобрени 420 000 лв., които са преведени с платежно нареждане от 15.12.2008 г. Срокът за изпълнение на 1 етан е 12 месеца от превеждането на финансирането, </w:t>
      </w:r>
      <w:r>
        <w:rPr>
          <w:rStyle w:val="CharStyle268"/>
        </w:rPr>
        <w:t xml:space="preserve">т.е. </w:t>
      </w:r>
      <w:r>
        <w:rPr>
          <w:rStyle w:val="CharStyle490"/>
        </w:rPr>
        <w:t xml:space="preserve">изпълнението на </w:t>
      </w:r>
      <w:r>
        <w:rPr>
          <w:rStyle w:val="CharStyle268"/>
        </w:rPr>
        <w:t xml:space="preserve">I </w:t>
      </w:r>
      <w:r>
        <w:rPr>
          <w:rStyle w:val="CharStyle490"/>
        </w:rPr>
        <w:t xml:space="preserve">етап е месец декември 2009 </w:t>
      </w:r>
      <w:r>
        <w:rPr>
          <w:rStyle w:val="CharStyle268"/>
        </w:rPr>
        <w:t xml:space="preserve">г., а отчитането е в </w:t>
      </w:r>
      <w:r>
        <w:rPr>
          <w:rStyle w:val="CharStyle490"/>
        </w:rPr>
        <w:t xml:space="preserve">рамките </w:t>
      </w:r>
      <w:r>
        <w:rPr>
          <w:rStyle w:val="CharStyle268"/>
        </w:rPr>
        <w:t xml:space="preserve">на три </w:t>
      </w:r>
      <w:r>
        <w:rPr>
          <w:rStyle w:val="CharStyle490"/>
        </w:rPr>
        <w:t xml:space="preserve">месеца </w:t>
      </w:r>
      <w:r>
        <w:rPr>
          <w:rStyle w:val="CharStyle268"/>
        </w:rPr>
        <w:t xml:space="preserve">от </w:t>
      </w:r>
      <w:r>
        <w:rPr>
          <w:rStyle w:val="CharStyle490"/>
        </w:rPr>
        <w:t xml:space="preserve">изтичането </w:t>
      </w:r>
      <w:r>
        <w:rPr>
          <w:rStyle w:val="CharStyle268"/>
        </w:rPr>
        <w:t xml:space="preserve">срока за </w:t>
      </w:r>
      <w:r>
        <w:rPr>
          <w:rStyle w:val="CharStyle490"/>
        </w:rPr>
        <w:t xml:space="preserve">изпълнение - до </w:t>
      </w:r>
      <w:r>
        <w:rPr>
          <w:rStyle w:val="CharStyle268"/>
        </w:rPr>
        <w:t xml:space="preserve">месец </w:t>
      </w:r>
      <w:r>
        <w:rPr>
          <w:rStyle w:val="CharStyle490"/>
        </w:rPr>
        <w:t xml:space="preserve">март </w:t>
      </w:r>
      <w:r>
        <w:rPr>
          <w:rStyle w:val="CharStyle268"/>
        </w:rPr>
        <w:t>2010 г.</w:t>
      </w:r>
    </w:p>
    <w:p>
      <w:pPr>
        <w:pStyle w:val="Style68"/>
        <w:widowControl w:val="0"/>
        <w:keepNext w:val="0"/>
        <w:keepLines w:val="0"/>
        <w:shd w:val="clear" w:color="auto" w:fill="auto"/>
        <w:bidi w:val="0"/>
        <w:jc w:val="both"/>
        <w:spacing w:before="0" w:after="0" w:line="269" w:lineRule="exact"/>
        <w:ind w:left="60" w:right="100" w:firstLine="760"/>
      </w:pPr>
      <w:r>
        <w:rPr>
          <w:rStyle w:val="CharStyle490"/>
        </w:rPr>
        <w:t xml:space="preserve">Договорът е сключен между Фонда и </w:t>
      </w:r>
      <w:r>
        <w:rPr>
          <w:rStyle w:val="CharStyle268"/>
        </w:rPr>
        <w:t xml:space="preserve">ЮЗУ „Неофит Рилски” гр. Благоевград, представлявана от Иван Асенов </w:t>
      </w:r>
      <w:r>
        <w:rPr>
          <w:rStyle w:val="CharStyle523"/>
        </w:rPr>
        <w:t xml:space="preserve">Мирчев-ректор </w:t>
      </w:r>
      <w:r>
        <w:rPr>
          <w:rStyle w:val="CharStyle490"/>
        </w:rPr>
        <w:t xml:space="preserve">и </w:t>
      </w:r>
      <w:r>
        <w:rPr>
          <w:rStyle w:val="CharStyle268"/>
        </w:rPr>
        <w:t xml:space="preserve">Трендафил </w:t>
      </w:r>
      <w:r>
        <w:rPr>
          <w:rStyle w:val="CharStyle490"/>
        </w:rPr>
        <w:t>Кр|»сз€|</w:t>
      </w:r>
      <w:r>
        <w:rPr>
          <w:rStyle w:val="CharStyle84"/>
          <w:lang w:val="bg-BG"/>
        </w:rPr>
        <w:t>5</w:t>
      </w:r>
      <w:r>
        <w:rPr>
          <w:rStyle w:val="CharStyle490"/>
        </w:rPr>
        <w:t>§у^</w:t>
      </w:r>
      <w:r>
        <w:rPr>
          <w:rStyle w:val="CharStyle84"/>
          <w:lang w:val="bg-BG"/>
        </w:rPr>
        <w:t>5</w:t>
      </w:r>
      <w:r>
        <w:rPr>
          <w:rStyle w:val="CharStyle490"/>
        </w:rPr>
        <w:t xml:space="preserve">ски </w:t>
      </w:r>
      <w:r>
        <w:rPr>
          <w:rStyle w:val="CharStyle268"/>
        </w:rPr>
        <w:t xml:space="preserve">- </w:t>
      </w:r>
      <w:r>
        <w:rPr>
          <w:rStyle w:val="CharStyle490"/>
        </w:rPr>
        <w:t xml:space="preserve">гл. счетоводител и </w:t>
      </w:r>
      <w:r>
        <w:rPr>
          <w:rStyle w:val="CharStyle268"/>
        </w:rPr>
        <w:t xml:space="preserve">ръководител на </w:t>
      </w:r>
      <w:r>
        <w:rPr>
          <w:rStyle w:val="CharStyle490"/>
        </w:rPr>
        <w:t xml:space="preserve">проекта </w:t>
      </w:r>
      <w:r>
        <w:rPr>
          <w:rStyle w:val="CharStyle268"/>
        </w:rPr>
        <w:t xml:space="preserve">Невена </w:t>
      </w:r>
      <w:r>
        <w:rPr>
          <w:rStyle w:val="CharStyle490"/>
        </w:rPr>
        <w:t xml:space="preserve">Стоянова Пенчева.^^^рЙ^^Й^рение на проекта е 30.12.201 </w:t>
      </w:r>
      <w:r>
        <w:rPr>
          <w:rStyle w:val="CharStyle490"/>
          <w:lang w:val="en-US"/>
        </w:rPr>
        <w:t xml:space="preserve">Or., </w:t>
      </w:r>
      <w:r>
        <w:rPr>
          <w:rStyle w:val="CharStyle490"/>
        </w:rPr>
        <w:t xml:space="preserve">а на окончателното </w:t>
      </w:r>
      <w:r>
        <w:rPr>
          <w:rStyle w:val="CharStyle268"/>
        </w:rPr>
        <w:t xml:space="preserve">отчитане </w:t>
      </w:r>
      <w:r>
        <w:rPr>
          <w:rStyle w:val="CharStyle490"/>
        </w:rPr>
        <w:t xml:space="preserve">до месец март </w:t>
      </w:r>
      <w:r>
        <w:rPr>
          <w:rStyle w:val="CharStyle524"/>
        </w:rPr>
        <w:t xml:space="preserve">'Mffjj/m </w:t>
      </w:r>
      <w:r>
        <w:rPr>
          <w:rStyle w:val="CharStyle490"/>
        </w:rPr>
        <w:t>'</w:t>
      </w:r>
      <w:r>
        <w:rPr>
          <w:rStyle w:val="CharStyle490"/>
          <w:vertAlign w:val="superscript"/>
        </w:rPr>
        <w:t>А</w:t>
      </w:r>
      <w:r>
        <w:rPr>
          <w:rStyle w:val="CharStyle490"/>
        </w:rPr>
        <w:t xml:space="preserve"> ^</w:t>
      </w:r>
    </w:p>
    <w:p>
      <w:pPr>
        <w:pStyle w:val="Style68"/>
        <w:tabs>
          <w:tab w:leader="none" w:pos="6559" w:val="left"/>
        </w:tabs>
        <w:widowControl w:val="0"/>
        <w:keepNext w:val="0"/>
        <w:keepLines w:val="0"/>
        <w:shd w:val="clear" w:color="auto" w:fill="auto"/>
        <w:bidi w:val="0"/>
        <w:jc w:val="both"/>
        <w:spacing w:before="0" w:after="0" w:line="269" w:lineRule="exact"/>
        <w:ind w:left="60" w:right="100" w:firstLine="760"/>
      </w:pPr>
      <w:r>
        <w:rPr>
          <w:rStyle w:val="CharStyle490"/>
        </w:rPr>
        <w:t xml:space="preserve">Предоставените средства </w:t>
      </w:r>
      <w:r>
        <w:rPr>
          <w:rStyle w:val="CharStyle268"/>
        </w:rPr>
        <w:t xml:space="preserve">от </w:t>
      </w:r>
      <w:r>
        <w:rPr>
          <w:rStyle w:val="CharStyle490"/>
        </w:rPr>
        <w:t xml:space="preserve">Фонда </w:t>
      </w:r>
      <w:r>
        <w:rPr>
          <w:rStyle w:val="CharStyle268"/>
        </w:rPr>
        <w:t xml:space="preserve">за </w:t>
      </w:r>
      <w:r>
        <w:rPr>
          <w:rStyle w:val="CharStyle490"/>
        </w:rPr>
        <w:t xml:space="preserve">изпълнение </w:t>
      </w:r>
      <w:r>
        <w:rPr>
          <w:rStyle w:val="CharStyle268"/>
        </w:rPr>
        <w:t xml:space="preserve">на I </w:t>
      </w:r>
      <w:r>
        <w:rPr>
          <w:rStyle w:val="CharStyle490"/>
        </w:rPr>
        <w:t xml:space="preserve">етаг#||?^азл 420 </w:t>
      </w:r>
      <w:r>
        <w:rPr>
          <w:rStyle w:val="CharStyle268"/>
        </w:rPr>
        <w:t xml:space="preserve">лв. </w:t>
      </w:r>
      <w:r>
        <w:rPr>
          <w:rStyle w:val="CharStyle490"/>
        </w:rPr>
        <w:t>са предназначени за покриване на следните разходи:</w:t>
        <w:tab/>
        <w:t xml:space="preserve">^ ■ " 2 </w:t>
      </w:r>
      <w:r>
        <w:rPr>
          <w:rStyle w:val="CharStyle490"/>
          <w:lang w:val="en-US"/>
        </w:rPr>
        <w:t>/off</w:t>
      </w:r>
    </w:p>
    <w:p>
      <w:pPr>
        <w:pStyle w:val="Style68"/>
        <w:tabs>
          <w:tab w:leader="dot" w:pos="7986" w:val="left"/>
        </w:tabs>
        <w:widowControl w:val="0"/>
        <w:keepNext w:val="0"/>
        <w:keepLines w:val="0"/>
        <w:shd w:val="clear" w:color="auto" w:fill="auto"/>
        <w:bidi w:val="0"/>
        <w:jc w:val="left"/>
        <w:spacing w:before="0" w:after="0"/>
        <w:ind w:left="1180" w:right="0" w:firstLine="0"/>
      </w:pPr>
      <w:r>
        <w:rPr>
          <w:rStyle w:val="CharStyle490"/>
        </w:rPr>
        <w:t>оборудване ,</w:t>
      </w:r>
      <w:r>
        <w:rPr>
          <w:rStyle w:val="CharStyle523"/>
        </w:rPr>
        <w:t>софтуер,абонамент</w:t>
      </w:r>
      <w:r>
        <w:rPr>
          <w:rStyle w:val="CharStyle490"/>
        </w:rPr>
        <w:tab/>
        <w:t xml:space="preserve"> 251 473 лв.</w:t>
      </w:r>
    </w:p>
    <w:p>
      <w:pPr>
        <w:pStyle w:val="Style68"/>
        <w:tabs>
          <w:tab w:leader="none" w:pos="8447" w:val="left"/>
        </w:tabs>
        <w:widowControl w:val="0"/>
        <w:keepNext w:val="0"/>
        <w:keepLines w:val="0"/>
        <w:shd w:val="clear" w:color="auto" w:fill="auto"/>
        <w:bidi w:val="0"/>
        <w:jc w:val="left"/>
        <w:spacing w:before="0" w:after="0"/>
        <w:ind w:left="1180" w:right="560" w:firstLine="0"/>
      </w:pPr>
      <w:r>
        <w:rPr>
          <w:rStyle w:val="CharStyle490"/>
        </w:rPr>
        <w:t>материали,химикали,консумативи,.,,,.,,,..,,...,,,,..,.,,,.,,,,.,21 500 лв. разходи за труд</w:t>
        <w:tab/>
      </w:r>
      <w:r>
        <w:rPr>
          <w:rStyle w:val="CharStyle268"/>
        </w:rPr>
        <w:t xml:space="preserve">77 627 </w:t>
      </w:r>
      <w:r>
        <w:rPr>
          <w:rStyle w:val="CharStyle490"/>
        </w:rPr>
        <w:t>лв.</w:t>
      </w:r>
    </w:p>
    <w:p>
      <w:pPr>
        <w:pStyle w:val="Style68"/>
        <w:widowControl w:val="0"/>
        <w:keepNext w:val="0"/>
        <w:keepLines w:val="0"/>
        <w:shd w:val="clear" w:color="auto" w:fill="auto"/>
        <w:bidi w:val="0"/>
        <w:jc w:val="left"/>
        <w:spacing w:before="0" w:after="0"/>
        <w:ind w:left="1180" w:right="0" w:firstLine="0"/>
      </w:pPr>
      <w:r>
        <w:rPr>
          <w:rStyle w:val="CharStyle490"/>
        </w:rPr>
        <w:t xml:space="preserve">на </w:t>
      </w:r>
      <w:r>
        <w:rPr>
          <w:rStyle w:val="CharStyle523"/>
        </w:rPr>
        <w:t xml:space="preserve">чл. </w:t>
      </w:r>
      <w:r>
        <w:rPr>
          <w:rStyle w:val="CharStyle490"/>
        </w:rPr>
        <w:t>на колектива.,..,,,....,..,........,.,..,,.....,......,....,,,,....,.......,,..,,,,,......., 73 627 лв,</w:t>
      </w:r>
    </w:p>
    <w:p>
      <w:pPr>
        <w:pStyle w:val="Style68"/>
        <w:widowControl w:val="0"/>
        <w:keepNext w:val="0"/>
        <w:keepLines w:val="0"/>
        <w:shd w:val="clear" w:color="auto" w:fill="auto"/>
        <w:bidi w:val="0"/>
        <w:jc w:val="left"/>
        <w:spacing w:before="0" w:after="0"/>
        <w:ind w:left="1180" w:right="0" w:firstLine="0"/>
      </w:pPr>
      <w:r>
        <w:rPr>
          <w:rStyle w:val="CharStyle490"/>
        </w:rPr>
        <w:t>отчисления за базовата организация .................................................... 29 400 лв.</w:t>
      </w:r>
    </w:p>
    <w:p>
      <w:pPr>
        <w:pStyle w:val="Style68"/>
        <w:tabs>
          <w:tab w:leader="dot" w:pos="7929" w:val="left"/>
          <w:tab w:leader="dot" w:pos="7991" w:val="left"/>
        </w:tabs>
        <w:widowControl w:val="0"/>
        <w:keepNext w:val="0"/>
        <w:keepLines w:val="0"/>
        <w:shd w:val="clear" w:color="auto" w:fill="auto"/>
        <w:bidi w:val="0"/>
        <w:jc w:val="left"/>
        <w:spacing w:before="0" w:after="0"/>
        <w:ind w:left="1180" w:right="0" w:firstLine="0"/>
      </w:pPr>
      <w:r>
        <w:rPr>
          <w:rStyle w:val="CharStyle490"/>
        </w:rPr>
        <w:t xml:space="preserve">други разходи </w:t>
      </w:r>
      <w:r>
        <w:rPr>
          <w:rStyle w:val="CharStyle268"/>
        </w:rPr>
        <w:t xml:space="preserve">- </w:t>
      </w:r>
      <w:r>
        <w:rPr>
          <w:rStyle w:val="CharStyle490"/>
        </w:rPr>
        <w:t>за обучение,.....,...,..........,,,,,.......,..,...,.,..,..,,,..,..,.,</w:t>
        <w:tab/>
        <w:tab/>
        <w:t xml:space="preserve"> </w:t>
      </w:r>
      <w:r>
        <w:rPr>
          <w:rStyle w:val="CharStyle268"/>
        </w:rPr>
        <w:t xml:space="preserve">40 </w:t>
      </w:r>
      <w:r>
        <w:rPr>
          <w:rStyle w:val="CharStyle490"/>
        </w:rPr>
        <w:t xml:space="preserve">000 </w:t>
      </w:r>
      <w:r>
        <w:rPr>
          <w:rStyle w:val="CharStyle268"/>
        </w:rPr>
        <w:t>лв.</w:t>
      </w:r>
    </w:p>
    <w:p>
      <w:pPr>
        <w:pStyle w:val="Style68"/>
        <w:widowControl w:val="0"/>
        <w:keepNext w:val="0"/>
        <w:keepLines w:val="0"/>
        <w:shd w:val="clear" w:color="auto" w:fill="auto"/>
        <w:bidi w:val="0"/>
        <w:jc w:val="both"/>
        <w:spacing w:before="0" w:after="0"/>
        <w:ind w:left="60" w:right="0" w:firstLine="740"/>
      </w:pPr>
      <w:r>
        <w:rPr>
          <w:rStyle w:val="CharStyle268"/>
        </w:rPr>
        <w:t xml:space="preserve">В </w:t>
      </w:r>
      <w:r>
        <w:rPr>
          <w:rStyle w:val="CharStyle490"/>
        </w:rPr>
        <w:t xml:space="preserve">изпълнение разпоредбите на чл.35 </w:t>
      </w:r>
      <w:r>
        <w:rPr>
          <w:rStyle w:val="CharStyle268"/>
        </w:rPr>
        <w:t xml:space="preserve">от </w:t>
      </w:r>
      <w:r>
        <w:rPr>
          <w:rStyle w:val="CharStyle490"/>
        </w:rPr>
        <w:t xml:space="preserve">ПФНИ, </w:t>
      </w:r>
      <w:r>
        <w:rPr>
          <w:rStyle w:val="CharStyle268"/>
        </w:rPr>
        <w:t xml:space="preserve">на </w:t>
      </w:r>
      <w:r>
        <w:rPr>
          <w:rStyle w:val="CharStyle490"/>
        </w:rPr>
        <w:t xml:space="preserve">заседание </w:t>
      </w:r>
      <w:r>
        <w:rPr>
          <w:rStyle w:val="CharStyle268"/>
        </w:rPr>
        <w:t xml:space="preserve">с </w:t>
      </w:r>
      <w:r>
        <w:rPr>
          <w:rStyle w:val="CharStyle490"/>
        </w:rPr>
        <w:t>Протокол №32 от</w:t>
      </w:r>
    </w:p>
    <w:p>
      <w:pPr>
        <w:pStyle w:val="Style68"/>
        <w:numPr>
          <w:ilvl w:val="0"/>
          <w:numId w:val="151"/>
        </w:numPr>
        <w:tabs>
          <w:tab w:leader="none" w:pos="1289" w:val="left"/>
        </w:tabs>
        <w:widowControl w:val="0"/>
        <w:keepNext w:val="0"/>
        <w:keepLines w:val="0"/>
        <w:shd w:val="clear" w:color="auto" w:fill="auto"/>
        <w:bidi w:val="0"/>
        <w:jc w:val="both"/>
        <w:spacing w:before="0" w:after="0"/>
        <w:ind w:left="60" w:right="60" w:firstLine="0"/>
      </w:pPr>
      <w:r>
        <w:rPr>
          <w:rStyle w:val="CharStyle490"/>
        </w:rPr>
        <w:t xml:space="preserve">г., </w:t>
      </w:r>
      <w:r>
        <w:rPr>
          <w:rStyle w:val="CharStyle268"/>
        </w:rPr>
        <w:t xml:space="preserve">ИС </w:t>
      </w:r>
      <w:r>
        <w:rPr>
          <w:rStyle w:val="CharStyle490"/>
        </w:rPr>
        <w:t xml:space="preserve">е определил максималния размер </w:t>
      </w:r>
      <w:r>
        <w:rPr>
          <w:rStyle w:val="CharStyle268"/>
        </w:rPr>
        <w:t xml:space="preserve">на </w:t>
      </w:r>
      <w:r>
        <w:rPr>
          <w:rStyle w:val="CharStyle490"/>
        </w:rPr>
        <w:t xml:space="preserve">възнагражденията </w:t>
      </w:r>
      <w:r>
        <w:rPr>
          <w:rStyle w:val="CharStyle268"/>
        </w:rPr>
        <w:t xml:space="preserve">на </w:t>
      </w:r>
      <w:r>
        <w:rPr>
          <w:rStyle w:val="CharStyle490"/>
        </w:rPr>
        <w:t xml:space="preserve">членовете </w:t>
      </w:r>
      <w:r>
        <w:rPr>
          <w:rStyle w:val="CharStyle268"/>
        </w:rPr>
        <w:t xml:space="preserve">на </w:t>
      </w:r>
      <w:r>
        <w:rPr>
          <w:rStyle w:val="CharStyle490"/>
        </w:rPr>
        <w:t xml:space="preserve">научните колективи- до </w:t>
      </w:r>
      <w:r>
        <w:rPr>
          <w:rStyle w:val="CharStyle268"/>
        </w:rPr>
        <w:t xml:space="preserve">10% от финансирането на проекта. Решението на </w:t>
      </w:r>
      <w:r>
        <w:rPr>
          <w:rStyle w:val="CharStyle523"/>
        </w:rPr>
        <w:t xml:space="preserve">ИС </w:t>
      </w:r>
      <w:r>
        <w:rPr>
          <w:rStyle w:val="CharStyle268"/>
        </w:rPr>
        <w:t xml:space="preserve">е взето в </w:t>
      </w:r>
      <w:r>
        <w:rPr>
          <w:rStyle w:val="CharStyle490"/>
        </w:rPr>
        <w:t xml:space="preserve">съответствие </w:t>
      </w:r>
      <w:r>
        <w:rPr>
          <w:rStyle w:val="CharStyle268"/>
        </w:rPr>
        <w:t xml:space="preserve">с </w:t>
      </w:r>
      <w:r>
        <w:rPr>
          <w:rStyle w:val="CharStyle490"/>
        </w:rPr>
        <w:t xml:space="preserve">правомощията, </w:t>
      </w:r>
      <w:r>
        <w:rPr>
          <w:rStyle w:val="CharStyle268"/>
        </w:rPr>
        <w:t xml:space="preserve">дадени с чл. </w:t>
      </w:r>
      <w:r>
        <w:rPr>
          <w:rStyle w:val="CharStyle523"/>
        </w:rPr>
        <w:t xml:space="preserve">12, </w:t>
      </w:r>
      <w:r>
        <w:rPr>
          <w:rStyle w:val="CharStyle490"/>
        </w:rPr>
        <w:t xml:space="preserve">т.9 </w:t>
      </w:r>
      <w:r>
        <w:rPr>
          <w:rStyle w:val="CharStyle268"/>
        </w:rPr>
        <w:t xml:space="preserve">от </w:t>
      </w:r>
      <w:r>
        <w:rPr>
          <w:rStyle w:val="CharStyle523"/>
        </w:rPr>
        <w:t xml:space="preserve">ПФНИ. </w:t>
      </w:r>
      <w:r>
        <w:rPr>
          <w:rStyle w:val="CharStyle490"/>
        </w:rPr>
        <w:t xml:space="preserve">Съгласно разпоредбата </w:t>
      </w:r>
      <w:r>
        <w:rPr>
          <w:rStyle w:val="CharStyle268"/>
        </w:rPr>
        <w:t xml:space="preserve">на </w:t>
      </w:r>
      <w:r>
        <w:rPr>
          <w:rStyle w:val="CharStyle523"/>
        </w:rPr>
        <w:t xml:space="preserve">чл. 35, </w:t>
      </w:r>
      <w:r>
        <w:rPr>
          <w:rStyle w:val="CharStyle490"/>
        </w:rPr>
        <w:t xml:space="preserve">ал.2, т.2 от ПФНИ /изм. ДВ, </w:t>
      </w:r>
      <w:r>
        <w:rPr>
          <w:rStyle w:val="CharStyle523"/>
        </w:rPr>
        <w:t xml:space="preserve">бр. 107 </w:t>
      </w:r>
      <w:r>
        <w:rPr>
          <w:rStyle w:val="CharStyle490"/>
        </w:rPr>
        <w:t xml:space="preserve">от 16 Декември </w:t>
      </w:r>
      <w:r>
        <w:rPr>
          <w:rStyle w:val="CharStyle523"/>
        </w:rPr>
        <w:t xml:space="preserve">2008г./ </w:t>
      </w:r>
      <w:r>
        <w:rPr>
          <w:rStyle w:val="CharStyle490"/>
        </w:rPr>
        <w:t xml:space="preserve">яа членовете на научния колектив, спечелил конкурса, може </w:t>
      </w:r>
      <w:r>
        <w:rPr>
          <w:rStyle w:val="CharStyle268"/>
        </w:rPr>
        <w:t xml:space="preserve">да се изплаща </w:t>
      </w:r>
      <w:r>
        <w:rPr>
          <w:rStyle w:val="CharStyle490"/>
        </w:rPr>
        <w:t xml:space="preserve">възнаграждение </w:t>
      </w:r>
      <w:r>
        <w:rPr>
          <w:rStyle w:val="CharStyle268"/>
        </w:rPr>
        <w:t xml:space="preserve">в </w:t>
      </w:r>
      <w:r>
        <w:rPr>
          <w:rStyle w:val="CharStyle490"/>
        </w:rPr>
        <w:t xml:space="preserve">размер </w:t>
      </w:r>
      <w:r>
        <w:rPr>
          <w:rStyle w:val="CharStyle268"/>
        </w:rPr>
        <w:t xml:space="preserve">до 10 на сто от </w:t>
      </w:r>
      <w:r>
        <w:rPr>
          <w:rStyle w:val="CharStyle490"/>
        </w:rPr>
        <w:t xml:space="preserve">годишната </w:t>
      </w:r>
      <w:r>
        <w:rPr>
          <w:rStyle w:val="CharStyle268"/>
        </w:rPr>
        <w:t xml:space="preserve">цена на </w:t>
      </w:r>
      <w:r>
        <w:rPr>
          <w:rStyle w:val="CharStyle490"/>
        </w:rPr>
        <w:t xml:space="preserve">договора, </w:t>
      </w:r>
      <w:r>
        <w:rPr>
          <w:rStyle w:val="CharStyle268"/>
        </w:rPr>
        <w:t xml:space="preserve">когато поне </w:t>
      </w:r>
      <w:r>
        <w:rPr>
          <w:rStyle w:val="CharStyle490"/>
        </w:rPr>
        <w:t xml:space="preserve">една </w:t>
      </w:r>
      <w:r>
        <w:rPr>
          <w:rStyle w:val="CharStyle268"/>
        </w:rPr>
        <w:t xml:space="preserve">трета от </w:t>
      </w:r>
      <w:r>
        <w:rPr>
          <w:rStyle w:val="CharStyle490"/>
        </w:rPr>
        <w:t xml:space="preserve">състава </w:t>
      </w:r>
      <w:r>
        <w:rPr>
          <w:rStyle w:val="CharStyle268"/>
        </w:rPr>
        <w:t xml:space="preserve">на научния </w:t>
      </w:r>
      <w:r>
        <w:rPr>
          <w:rStyle w:val="CharStyle490"/>
        </w:rPr>
        <w:t xml:space="preserve">колектив </w:t>
      </w:r>
      <w:r>
        <w:rPr>
          <w:rStyle w:val="CharStyle268"/>
        </w:rPr>
        <w:t xml:space="preserve">са докторанти </w:t>
      </w:r>
      <w:r>
        <w:rPr>
          <w:rStyle w:val="CharStyle490"/>
        </w:rPr>
        <w:t xml:space="preserve">и/или млади </w:t>
      </w:r>
      <w:r>
        <w:rPr>
          <w:rStyle w:val="CharStyle268"/>
        </w:rPr>
        <w:t>учени.</w:t>
      </w:r>
    </w:p>
    <w:p>
      <w:pPr>
        <w:pStyle w:val="Style26"/>
        <w:widowControl w:val="0"/>
        <w:keepNext w:val="0"/>
        <w:keepLines w:val="0"/>
        <w:shd w:val="clear" w:color="auto" w:fill="auto"/>
        <w:bidi w:val="0"/>
        <w:spacing w:before="0" w:after="0"/>
        <w:ind w:left="60" w:right="0" w:firstLine="740"/>
      </w:pPr>
      <w:r>
        <w:rPr>
          <w:rStyle w:val="CharStyle489"/>
        </w:rPr>
        <w:t xml:space="preserve">Видно </w:t>
      </w:r>
      <w:r>
        <w:rPr>
          <w:rStyle w:val="CharStyle271"/>
        </w:rPr>
        <w:t xml:space="preserve">от </w:t>
      </w:r>
      <w:r>
        <w:rPr>
          <w:rStyle w:val="CharStyle489"/>
        </w:rPr>
        <w:t xml:space="preserve">представения </w:t>
      </w:r>
      <w:r>
        <w:rPr>
          <w:rStyle w:val="CharStyle271"/>
        </w:rPr>
        <w:t xml:space="preserve">Финансов план, </w:t>
      </w:r>
      <w:r>
        <w:rPr>
          <w:rStyle w:val="CharStyle489"/>
        </w:rPr>
        <w:t xml:space="preserve">неразделна </w:t>
      </w:r>
      <w:r>
        <w:rPr>
          <w:rStyle w:val="CharStyle271"/>
        </w:rPr>
        <w:t>част от договора, проф.Анастас</w:t>
      </w:r>
    </w:p>
    <w:p>
      <w:pPr>
        <w:pStyle w:val="Style26"/>
        <w:widowControl w:val="0"/>
        <w:keepNext w:val="0"/>
        <w:keepLines w:val="0"/>
        <w:shd w:val="clear" w:color="auto" w:fill="auto"/>
        <w:bidi w:val="0"/>
        <w:spacing w:before="0" w:after="0"/>
        <w:ind w:left="60" w:right="60" w:firstLine="0"/>
      </w:pPr>
      <w:r>
        <w:rPr>
          <w:rStyle w:val="CharStyle489"/>
        </w:rPr>
        <w:t xml:space="preserve">Герджиков, </w:t>
      </w:r>
      <w:r>
        <w:rPr>
          <w:rStyle w:val="CharStyle271"/>
        </w:rPr>
        <w:t xml:space="preserve">в качеството си </w:t>
      </w:r>
      <w:r>
        <w:rPr>
          <w:rStyle w:val="CharStyle489"/>
        </w:rPr>
        <w:t xml:space="preserve">на </w:t>
      </w:r>
      <w:r>
        <w:rPr>
          <w:rStyle w:val="CharStyle271"/>
        </w:rPr>
        <w:t xml:space="preserve">управител на Фонд </w:t>
      </w:r>
      <w:r>
        <w:rPr>
          <w:rStyle w:val="CharStyle489"/>
        </w:rPr>
        <w:t xml:space="preserve">„Научни изследвания” </w:t>
      </w:r>
      <w:r>
        <w:rPr>
          <w:rStyle w:val="CharStyle271"/>
        </w:rPr>
        <w:t xml:space="preserve">е </w:t>
      </w:r>
      <w:r>
        <w:rPr>
          <w:rStyle w:val="CharStyle489"/>
        </w:rPr>
        <w:t xml:space="preserve">договорил </w:t>
      </w:r>
      <w:r>
        <w:rPr>
          <w:rStyle w:val="CharStyle271"/>
        </w:rPr>
        <w:t xml:space="preserve">финансиране на </w:t>
      </w:r>
      <w:r>
        <w:rPr>
          <w:rStyle w:val="CharStyle489"/>
        </w:rPr>
        <w:t xml:space="preserve">разходи </w:t>
      </w:r>
      <w:r>
        <w:rPr>
          <w:rStyle w:val="CharStyle271"/>
        </w:rPr>
        <w:t xml:space="preserve">за </w:t>
      </w:r>
      <w:r>
        <w:rPr>
          <w:rStyle w:val="CharStyle489"/>
        </w:rPr>
        <w:t xml:space="preserve">възнаграждения </w:t>
      </w:r>
      <w:r>
        <w:rPr>
          <w:rStyle w:val="CharStyle271"/>
        </w:rPr>
        <w:t xml:space="preserve">на </w:t>
      </w:r>
      <w:r>
        <w:rPr>
          <w:rStyle w:val="CharStyle489"/>
        </w:rPr>
        <w:t xml:space="preserve">научния </w:t>
      </w:r>
      <w:r>
        <w:rPr>
          <w:rStyle w:val="CharStyle271"/>
        </w:rPr>
        <w:t xml:space="preserve">колектив в </w:t>
      </w:r>
      <w:r>
        <w:rPr>
          <w:rStyle w:val="CharStyle489"/>
        </w:rPr>
        <w:t xml:space="preserve">размер </w:t>
      </w:r>
      <w:r>
        <w:rPr>
          <w:rStyle w:val="CharStyle271"/>
        </w:rPr>
        <w:t xml:space="preserve">на 73 627 лв. за </w:t>
      </w:r>
      <w:r>
        <w:rPr>
          <w:rStyle w:val="CharStyle489"/>
        </w:rPr>
        <w:t xml:space="preserve">изпълнение </w:t>
      </w:r>
      <w:r>
        <w:rPr>
          <w:rStyle w:val="CharStyle271"/>
        </w:rPr>
        <w:t xml:space="preserve">на I етап от проекта, които </w:t>
      </w:r>
      <w:r>
        <w:rPr>
          <w:rStyle w:val="CharStyle489"/>
        </w:rPr>
        <w:t xml:space="preserve">представляват 17.53% </w:t>
      </w:r>
      <w:r>
        <w:rPr>
          <w:rStyle w:val="CharStyle271"/>
        </w:rPr>
        <w:t xml:space="preserve">от общото финансиране за I </w:t>
      </w:r>
      <w:r>
        <w:rPr>
          <w:rStyle w:val="CharStyle489"/>
        </w:rPr>
        <w:t xml:space="preserve">етап </w:t>
      </w:r>
      <w:r>
        <w:rPr>
          <w:rStyle w:val="CharStyle271"/>
        </w:rPr>
        <w:t xml:space="preserve">на </w:t>
      </w:r>
      <w:r>
        <w:rPr>
          <w:rStyle w:val="CharStyle489"/>
        </w:rPr>
        <w:t>проекта.</w:t>
      </w:r>
    </w:p>
    <w:p>
      <w:pPr>
        <w:pStyle w:val="Style26"/>
        <w:widowControl w:val="0"/>
        <w:keepNext w:val="0"/>
        <w:keepLines w:val="0"/>
        <w:shd w:val="clear" w:color="auto" w:fill="auto"/>
        <w:bidi w:val="0"/>
        <w:spacing w:before="0" w:after="0"/>
        <w:ind w:left="60" w:right="60" w:firstLine="740"/>
      </w:pPr>
      <w:r>
        <w:rPr>
          <w:rStyle w:val="CharStyle489"/>
        </w:rPr>
        <w:t xml:space="preserve">Предвид </w:t>
      </w:r>
      <w:r>
        <w:rPr>
          <w:rStyle w:val="CharStyle271"/>
        </w:rPr>
        <w:t xml:space="preserve">решението на ИС за финансиране на I етан на проекта с 420 000 </w:t>
      </w:r>
      <w:r>
        <w:rPr>
          <w:rStyle w:val="CharStyle489"/>
        </w:rPr>
        <w:t xml:space="preserve">лв,, полагащите </w:t>
      </w:r>
      <w:r>
        <w:rPr>
          <w:rStyle w:val="CharStyle271"/>
        </w:rPr>
        <w:t xml:space="preserve">се разходи </w:t>
      </w:r>
      <w:r>
        <w:rPr>
          <w:rStyle w:val="CharStyle489"/>
        </w:rPr>
        <w:t xml:space="preserve">за </w:t>
      </w:r>
      <w:r>
        <w:rPr>
          <w:rStyle w:val="CharStyle271"/>
        </w:rPr>
        <w:t xml:space="preserve">трудови </w:t>
      </w:r>
      <w:r>
        <w:rPr>
          <w:rStyle w:val="CharStyle489"/>
        </w:rPr>
        <w:t xml:space="preserve">възнаграждения </w:t>
      </w:r>
      <w:r>
        <w:rPr>
          <w:rStyle w:val="CharStyle271"/>
        </w:rPr>
        <w:t xml:space="preserve">са 42 000 </w:t>
      </w:r>
      <w:r>
        <w:rPr>
          <w:rStyle w:val="CharStyle489"/>
        </w:rPr>
        <w:t xml:space="preserve">лв., </w:t>
      </w:r>
      <w:r>
        <w:rPr>
          <w:rStyle w:val="CharStyle271"/>
        </w:rPr>
        <w:t xml:space="preserve">или са </w:t>
      </w:r>
      <w:r>
        <w:rPr>
          <w:rStyle w:val="CharStyle489"/>
        </w:rPr>
        <w:t xml:space="preserve">договорени в </w:t>
      </w:r>
      <w:r>
        <w:rPr>
          <w:rStyle w:val="CharStyle271"/>
        </w:rPr>
        <w:t xml:space="preserve">повече от </w:t>
      </w:r>
      <w:r>
        <w:rPr>
          <w:rStyle w:val="CharStyle489"/>
        </w:rPr>
        <w:t xml:space="preserve">допустимите </w:t>
      </w:r>
      <w:r>
        <w:rPr>
          <w:rStyle w:val="CharStyle271"/>
        </w:rPr>
        <w:t xml:space="preserve">със </w:t>
      </w:r>
      <w:r>
        <w:rPr>
          <w:rStyle w:val="CharStyle489"/>
        </w:rPr>
        <w:t xml:space="preserve">31 627 </w:t>
      </w:r>
      <w:r>
        <w:rPr>
          <w:rStyle w:val="CharStyle271"/>
        </w:rPr>
        <w:t>лв.</w:t>
      </w:r>
    </w:p>
    <w:p>
      <w:pPr>
        <w:pStyle w:val="Style68"/>
        <w:widowControl w:val="0"/>
        <w:keepNext w:val="0"/>
        <w:keepLines w:val="0"/>
        <w:shd w:val="clear" w:color="auto" w:fill="auto"/>
        <w:bidi w:val="0"/>
        <w:jc w:val="both"/>
        <w:spacing w:before="0" w:after="0"/>
        <w:ind w:left="60" w:right="60" w:firstLine="740"/>
      </w:pPr>
      <w:r>
        <w:rPr>
          <w:rStyle w:val="CharStyle490"/>
        </w:rPr>
        <w:t xml:space="preserve">С договарянето на разходи, по-големи от допустимите е допуснато нарушение на </w:t>
      </w:r>
      <w:r>
        <w:rPr>
          <w:rStyle w:val="CharStyle268"/>
        </w:rPr>
        <w:t xml:space="preserve">чл.35,ал.2,т.2 от ПФНИ във връзка с чл. 29, ал.2 и ал.1 от ЗННИ, отговорност за което </w:t>
      </w:r>
      <w:r>
        <w:rPr>
          <w:rStyle w:val="CharStyle490"/>
        </w:rPr>
        <w:t>следва да носи проф.Анастас Герджиков - управител на Фонда но време на извършване на нарушението.</w:t>
      </w:r>
    </w:p>
    <w:p>
      <w:pPr>
        <w:pStyle w:val="Style145"/>
        <w:widowControl w:val="0"/>
        <w:keepNext w:val="0"/>
        <w:keepLines w:val="0"/>
        <w:shd w:val="clear" w:color="auto" w:fill="auto"/>
        <w:bidi w:val="0"/>
        <w:spacing w:before="0" w:after="0"/>
        <w:ind w:left="60" w:right="60" w:firstLine="740"/>
      </w:pPr>
      <w:r>
        <w:rPr>
          <w:rStyle w:val="CharStyle493"/>
          <w:b w:val="0"/>
          <w:bCs w:val="0"/>
        </w:rPr>
        <w:t xml:space="preserve">За </w:t>
      </w:r>
      <w:r>
        <w:rPr>
          <w:rStyle w:val="CharStyle491"/>
          <w:b/>
          <w:bCs/>
        </w:rPr>
        <w:t xml:space="preserve">горното нарушение се състави </w:t>
      </w:r>
      <w:r>
        <w:rPr>
          <w:rStyle w:val="CharStyle333"/>
          <w:b/>
          <w:bCs/>
        </w:rPr>
        <w:t xml:space="preserve">АУАН </w:t>
      </w:r>
      <w:r>
        <w:rPr>
          <w:rStyle w:val="CharStyle493"/>
          <w:b w:val="0"/>
          <w:bCs w:val="0"/>
        </w:rPr>
        <w:t xml:space="preserve">№ </w:t>
      </w:r>
      <w:r>
        <w:rPr>
          <w:rStyle w:val="CharStyle491"/>
          <w:b/>
          <w:bCs/>
        </w:rPr>
        <w:t xml:space="preserve">11010578/09.04.2012 </w:t>
      </w:r>
      <w:r>
        <w:rPr>
          <w:rStyle w:val="CharStyle333"/>
          <w:b/>
          <w:bCs/>
        </w:rPr>
        <w:t xml:space="preserve">г. </w:t>
      </w:r>
      <w:r>
        <w:rPr>
          <w:rStyle w:val="CharStyle491"/>
          <w:b/>
          <w:bCs/>
        </w:rPr>
        <w:t xml:space="preserve">срещу проф. </w:t>
      </w:r>
      <w:r>
        <w:rPr>
          <w:rStyle w:val="CharStyle493"/>
          <w:b w:val="0"/>
          <w:bCs w:val="0"/>
        </w:rPr>
        <w:t xml:space="preserve">Анастас </w:t>
      </w:r>
      <w:r>
        <w:rPr>
          <w:rStyle w:val="CharStyle491"/>
          <w:b/>
          <w:bCs/>
        </w:rPr>
        <w:t xml:space="preserve">Герджиков, сключил договора </w:t>
      </w:r>
      <w:r>
        <w:rPr>
          <w:rStyle w:val="CharStyle493"/>
          <w:b w:val="0"/>
          <w:bCs w:val="0"/>
        </w:rPr>
        <w:t xml:space="preserve">за </w:t>
      </w:r>
      <w:r>
        <w:rPr>
          <w:rStyle w:val="CharStyle491"/>
          <w:b/>
          <w:bCs/>
        </w:rPr>
        <w:t>финансиране на проекта.</w:t>
      </w:r>
    </w:p>
    <w:p>
      <w:pPr>
        <w:pStyle w:val="Style26"/>
        <w:widowControl w:val="0"/>
        <w:keepNext w:val="0"/>
        <w:keepLines w:val="0"/>
        <w:shd w:val="clear" w:color="auto" w:fill="auto"/>
        <w:bidi w:val="0"/>
        <w:spacing w:before="0" w:after="0"/>
        <w:ind w:left="60" w:right="60" w:firstLine="740"/>
      </w:pPr>
      <w:r>
        <w:rPr>
          <w:rStyle w:val="CharStyle271"/>
        </w:rPr>
        <w:t xml:space="preserve">Видно от </w:t>
      </w:r>
      <w:r>
        <w:rPr>
          <w:rStyle w:val="CharStyle489"/>
        </w:rPr>
        <w:t xml:space="preserve">представения </w:t>
      </w:r>
      <w:r>
        <w:rPr>
          <w:rStyle w:val="CharStyle271"/>
        </w:rPr>
        <w:t xml:space="preserve">отчет, </w:t>
      </w:r>
      <w:r>
        <w:rPr>
          <w:rStyle w:val="CharStyle489"/>
        </w:rPr>
        <w:t xml:space="preserve">за </w:t>
      </w:r>
      <w:r>
        <w:rPr>
          <w:rStyle w:val="CharStyle271"/>
        </w:rPr>
        <w:t xml:space="preserve">труд на </w:t>
      </w:r>
      <w:r>
        <w:rPr>
          <w:rStyle w:val="CharStyle489"/>
        </w:rPr>
        <w:t xml:space="preserve">научния колектив </w:t>
      </w:r>
      <w:r>
        <w:rPr>
          <w:rStyle w:val="CharStyle271"/>
        </w:rPr>
        <w:t xml:space="preserve">са </w:t>
      </w:r>
      <w:r>
        <w:rPr>
          <w:rStyle w:val="CharStyle489"/>
        </w:rPr>
        <w:t xml:space="preserve">изплатени </w:t>
      </w:r>
      <w:r>
        <w:rPr>
          <w:rStyle w:val="CharStyle271"/>
        </w:rPr>
        <w:t xml:space="preserve">9 </w:t>
      </w:r>
      <w:r>
        <w:rPr>
          <w:rStyle w:val="CharStyle489"/>
        </w:rPr>
        <w:t xml:space="preserve">257,54 </w:t>
      </w:r>
      <w:r>
        <w:rPr>
          <w:rStyle w:val="CharStyle271"/>
        </w:rPr>
        <w:t xml:space="preserve">лв., при </w:t>
      </w:r>
      <w:r>
        <w:rPr>
          <w:rStyle w:val="CharStyle489"/>
        </w:rPr>
        <w:t xml:space="preserve">полагащи </w:t>
      </w:r>
      <w:r>
        <w:rPr>
          <w:rStyle w:val="CharStyle271"/>
        </w:rPr>
        <w:t xml:space="preserve">се 42 000 </w:t>
      </w:r>
      <w:r>
        <w:rPr>
          <w:rStyle w:val="CharStyle489"/>
        </w:rPr>
        <w:t xml:space="preserve">лв,, </w:t>
      </w:r>
      <w:r>
        <w:rPr>
          <w:rStyle w:val="CharStyle271"/>
        </w:rPr>
        <w:t xml:space="preserve">или в по-малко с 32 742,46 лв. С Анекс №1 </w:t>
      </w:r>
      <w:r>
        <w:rPr>
          <w:rStyle w:val="CharStyle489"/>
        </w:rPr>
        <w:t xml:space="preserve">изх.№Д002- 54/03.12.20 Юг. </w:t>
      </w:r>
      <w:r>
        <w:rPr>
          <w:rStyle w:val="CharStyle271"/>
        </w:rPr>
        <w:t xml:space="preserve">е договорено </w:t>
      </w:r>
      <w:r>
        <w:rPr>
          <w:rStyle w:val="CharStyle489"/>
        </w:rPr>
        <w:t xml:space="preserve">изплащането </w:t>
      </w:r>
      <w:r>
        <w:rPr>
          <w:rStyle w:val="CharStyle271"/>
        </w:rPr>
        <w:t xml:space="preserve">на одобреното финансиране за </w:t>
      </w:r>
      <w:r>
        <w:rPr>
          <w:rStyle w:val="CharStyle489"/>
        </w:rPr>
        <w:t xml:space="preserve">изпълнение </w:t>
      </w:r>
      <w:r>
        <w:rPr>
          <w:rStyle w:val="CharStyle271"/>
        </w:rPr>
        <w:t xml:space="preserve">на II етап в размер на 80 000 </w:t>
      </w:r>
      <w:r>
        <w:rPr>
          <w:rStyle w:val="CharStyle489"/>
        </w:rPr>
        <w:t xml:space="preserve">дв.» </w:t>
      </w:r>
      <w:r>
        <w:rPr>
          <w:rStyle w:val="CharStyle271"/>
        </w:rPr>
        <w:t xml:space="preserve">преведени с </w:t>
      </w:r>
      <w:r>
        <w:rPr>
          <w:rStyle w:val="CharStyle489"/>
        </w:rPr>
        <w:t xml:space="preserve">платежно нареждане </w:t>
      </w:r>
      <w:r>
        <w:rPr>
          <w:rStyle w:val="CharStyle271"/>
        </w:rPr>
        <w:t>от 15.12.201 Ог.</w:t>
      </w:r>
    </w:p>
    <w:p>
      <w:pPr>
        <w:pStyle w:val="Style26"/>
        <w:widowControl w:val="0"/>
        <w:keepNext w:val="0"/>
        <w:keepLines w:val="0"/>
        <w:shd w:val="clear" w:color="auto" w:fill="auto"/>
        <w:bidi w:val="0"/>
        <w:spacing w:before="0" w:after="0"/>
        <w:ind w:left="60" w:right="60" w:firstLine="740"/>
      </w:pPr>
      <w:r>
        <w:rPr>
          <w:rStyle w:val="CharStyle271"/>
        </w:rPr>
        <w:t xml:space="preserve">Съгласно финансовия план към Анекса, предоставените средства в </w:t>
      </w:r>
      <w:r>
        <w:rPr>
          <w:rStyle w:val="CharStyle489"/>
        </w:rPr>
        <w:t xml:space="preserve">размер </w:t>
      </w:r>
      <w:r>
        <w:rPr>
          <w:rStyle w:val="CharStyle271"/>
        </w:rPr>
        <w:t xml:space="preserve">на 80 000 лв. са предназначени за покриване на </w:t>
      </w:r>
      <w:r>
        <w:rPr>
          <w:rStyle w:val="CharStyle489"/>
        </w:rPr>
        <w:t>следните разходи:</w:t>
      </w:r>
    </w:p>
    <w:p>
      <w:pPr>
        <w:pStyle w:val="Style26"/>
        <w:tabs>
          <w:tab w:leader="dot" w:pos="8073" w:val="left"/>
        </w:tabs>
        <w:widowControl w:val="0"/>
        <w:keepNext w:val="0"/>
        <w:keepLines w:val="0"/>
        <w:shd w:val="clear" w:color="auto" w:fill="auto"/>
        <w:bidi w:val="0"/>
        <w:jc w:val="left"/>
        <w:spacing w:before="0" w:after="0"/>
        <w:ind w:left="1180" w:right="0" w:firstLine="0"/>
      </w:pPr>
      <w:r>
        <w:rPr>
          <w:rStyle w:val="CharStyle489"/>
        </w:rPr>
        <w:t xml:space="preserve">оборудване </w:t>
      </w:r>
      <w:r>
        <w:rPr>
          <w:rStyle w:val="CharStyle271"/>
        </w:rPr>
        <w:t>, софтуер, абонамент</w:t>
        <w:tab/>
        <w:t xml:space="preserve">65 </w:t>
      </w:r>
      <w:r>
        <w:rPr>
          <w:rStyle w:val="CharStyle489"/>
        </w:rPr>
        <w:t xml:space="preserve">724,66 </w:t>
      </w:r>
      <w:r>
        <w:rPr>
          <w:rStyle w:val="CharStyle271"/>
        </w:rPr>
        <w:t>лв.</w:t>
      </w:r>
    </w:p>
    <w:p>
      <w:pPr>
        <w:pStyle w:val="Style145"/>
        <w:numPr>
          <w:ilvl w:val="0"/>
          <w:numId w:val="145"/>
        </w:numPr>
        <w:tabs>
          <w:tab w:leader="none" w:pos="1150" w:val="left"/>
          <w:tab w:leader="dot" w:pos="7938" w:val="left"/>
        </w:tabs>
        <w:widowControl w:val="0"/>
        <w:keepNext w:val="0"/>
        <w:keepLines w:val="0"/>
        <w:shd w:val="clear" w:color="auto" w:fill="auto"/>
        <w:bidi w:val="0"/>
        <w:spacing w:before="0" w:after="0"/>
        <w:ind w:left="60" w:right="0" w:firstLine="740"/>
      </w:pPr>
      <w:r>
        <w:rPr>
          <w:rStyle w:val="CharStyle491"/>
          <w:b/>
          <w:bCs/>
        </w:rPr>
        <w:t>материали,химикали,консумативи</w:t>
      </w:r>
      <w:r>
        <w:rPr>
          <w:rStyle w:val="CharStyle493"/>
          <w:b w:val="0"/>
          <w:bCs w:val="0"/>
        </w:rPr>
        <w:tab/>
        <w:t xml:space="preserve"> 1 000,00 лв.</w:t>
      </w:r>
    </w:p>
    <w:p>
      <w:pPr>
        <w:pStyle w:val="Style68"/>
        <w:numPr>
          <w:ilvl w:val="0"/>
          <w:numId w:val="145"/>
        </w:numPr>
        <w:tabs>
          <w:tab w:leader="none" w:pos="1155" w:val="left"/>
          <w:tab w:leader="dot" w:pos="7942" w:val="left"/>
        </w:tabs>
        <w:widowControl w:val="0"/>
        <w:keepNext w:val="0"/>
        <w:keepLines w:val="0"/>
        <w:shd w:val="clear" w:color="auto" w:fill="auto"/>
        <w:bidi w:val="0"/>
        <w:jc w:val="both"/>
        <w:spacing w:before="0" w:after="0"/>
        <w:ind w:left="60" w:right="0" w:firstLine="740"/>
      </w:pPr>
      <w:r>
        <w:rPr>
          <w:rStyle w:val="CharStyle490"/>
        </w:rPr>
        <w:t>разходи за труд</w:t>
        <w:tab/>
        <w:t xml:space="preserve"> 2 000,00 лв.</w:t>
      </w:r>
    </w:p>
    <w:p>
      <w:pPr>
        <w:pStyle w:val="Style68"/>
        <w:widowControl w:val="0"/>
        <w:keepNext w:val="0"/>
        <w:keepLines w:val="0"/>
        <w:shd w:val="clear" w:color="auto" w:fill="auto"/>
        <w:bidi w:val="0"/>
        <w:jc w:val="left"/>
        <w:spacing w:before="0" w:after="0"/>
        <w:ind w:left="1180" w:right="0" w:firstLine="0"/>
      </w:pPr>
      <w:r>
        <w:rPr>
          <w:rStyle w:val="CharStyle490"/>
        </w:rPr>
        <w:t xml:space="preserve">на чл. на колектива...,,,.,.,...,,,,.....,.,.,..,,......,.......,......,,,..,,...,.,....,...,....,. </w:t>
      </w:r>
      <w:r>
        <w:rPr>
          <w:rStyle w:val="CharStyle268"/>
        </w:rPr>
        <w:t xml:space="preserve">1 </w:t>
      </w:r>
      <w:r>
        <w:rPr>
          <w:rStyle w:val="CharStyle490"/>
        </w:rPr>
        <w:t>650,00 лв,</w:t>
      </w:r>
    </w:p>
    <w:p>
      <w:pPr>
        <w:pStyle w:val="Style68"/>
        <w:tabs>
          <w:tab w:leader="dot" w:pos="4977" w:val="left"/>
          <w:tab w:leader="dot" w:pos="6638" w:val="left"/>
          <w:tab w:leader="dot" w:pos="6700" w:val="left"/>
          <w:tab w:leader="none" w:pos="8106" w:val="left"/>
        </w:tabs>
        <w:widowControl w:val="0"/>
        <w:keepNext w:val="0"/>
        <w:keepLines w:val="0"/>
        <w:shd w:val="clear" w:color="auto" w:fill="auto"/>
        <w:bidi w:val="0"/>
        <w:jc w:val="left"/>
        <w:spacing w:before="0" w:after="0"/>
        <w:ind w:left="1180" w:right="0" w:firstLine="0"/>
      </w:pPr>
      <w:r>
        <w:rPr>
          <w:rStyle w:val="CharStyle490"/>
        </w:rPr>
        <w:t xml:space="preserve">отчисления за базовата организация </w:t>
        <w:tab/>
        <w:tab/>
        <w:tab/>
        <w:tab/>
        <w:t>5 600,00 лв.</w:t>
      </w:r>
    </w:p>
    <w:p>
      <w:pPr>
        <w:pStyle w:val="Style68"/>
        <w:numPr>
          <w:ilvl w:val="0"/>
          <w:numId w:val="145"/>
        </w:numPr>
        <w:tabs>
          <w:tab w:leader="none" w:pos="1146" w:val="left"/>
          <w:tab w:leader="dot" w:pos="7275" w:val="left"/>
        </w:tabs>
        <w:widowControl w:val="0"/>
        <w:keepNext w:val="0"/>
        <w:keepLines w:val="0"/>
        <w:shd w:val="clear" w:color="auto" w:fill="auto"/>
        <w:bidi w:val="0"/>
        <w:jc w:val="both"/>
        <w:spacing w:before="0" w:after="0"/>
        <w:ind w:left="60" w:right="0" w:firstLine="740"/>
      </w:pPr>
      <w:r>
        <w:rPr>
          <w:rStyle w:val="CharStyle523"/>
        </w:rPr>
        <w:t xml:space="preserve">други </w:t>
      </w:r>
      <w:r>
        <w:rPr>
          <w:rStyle w:val="CharStyle490"/>
        </w:rPr>
        <w:t xml:space="preserve">разходи </w:t>
      </w:r>
      <w:r>
        <w:rPr>
          <w:rStyle w:val="CharStyle523"/>
        </w:rPr>
        <w:t xml:space="preserve">- </w:t>
      </w:r>
      <w:r>
        <w:rPr>
          <w:rStyle w:val="CharStyle490"/>
        </w:rPr>
        <w:t>за обучение..,.......,.,....,.,.,...,........,.,.,.,......,.</w:t>
        <w:tab/>
        <w:t>5 675,34 лв.</w:t>
      </w:r>
    </w:p>
    <w:p>
      <w:pPr>
        <w:pStyle w:val="Style68"/>
        <w:widowControl w:val="0"/>
        <w:keepNext w:val="0"/>
        <w:keepLines w:val="0"/>
        <w:shd w:val="clear" w:color="auto" w:fill="auto"/>
        <w:bidi w:val="0"/>
        <w:jc w:val="both"/>
        <w:spacing w:before="0" w:after="0"/>
        <w:ind w:left="60" w:right="0" w:firstLine="740"/>
      </w:pPr>
      <w:r>
        <w:rPr>
          <w:rStyle w:val="CharStyle490"/>
        </w:rPr>
        <w:t>Общо за изпълнението на проекта, за възнаграждения на членове на колектива са</w:t>
      </w:r>
    </w:p>
    <w:p>
      <w:pPr>
        <w:pStyle w:val="Style68"/>
        <w:widowControl w:val="0"/>
        <w:keepNext w:val="0"/>
        <w:keepLines w:val="0"/>
        <w:shd w:val="clear" w:color="auto" w:fill="auto"/>
        <w:bidi w:val="0"/>
        <w:jc w:val="both"/>
        <w:spacing w:before="0" w:after="0"/>
        <w:ind w:left="60" w:right="60" w:firstLine="0"/>
      </w:pPr>
      <w:r>
        <w:rPr>
          <w:rStyle w:val="CharStyle523"/>
        </w:rPr>
        <w:t xml:space="preserve">договорени </w:t>
      </w:r>
      <w:r>
        <w:rPr>
          <w:rStyle w:val="CharStyle490"/>
        </w:rPr>
        <w:t xml:space="preserve">75 277 лв,, </w:t>
      </w:r>
      <w:r>
        <w:rPr>
          <w:rStyle w:val="CharStyle523"/>
        </w:rPr>
        <w:t xml:space="preserve">при полагащи </w:t>
      </w:r>
      <w:r>
        <w:rPr>
          <w:rStyle w:val="CharStyle490"/>
        </w:rPr>
        <w:t xml:space="preserve">се </w:t>
      </w:r>
      <w:r>
        <w:rPr>
          <w:rStyle w:val="CharStyle523"/>
        </w:rPr>
        <w:t xml:space="preserve">50 000 </w:t>
      </w:r>
      <w:r>
        <w:rPr>
          <w:rStyle w:val="CharStyle490"/>
        </w:rPr>
        <w:t xml:space="preserve">лв., или в повече с 25 277 лв., с колкото следва </w:t>
      </w:r>
      <w:r>
        <w:rPr>
          <w:rStyle w:val="CharStyle268"/>
        </w:rPr>
        <w:t xml:space="preserve">да се </w:t>
      </w:r>
      <w:r>
        <w:rPr>
          <w:rStyle w:val="CharStyle490"/>
        </w:rPr>
        <w:t xml:space="preserve">редуцира финансирането </w:t>
      </w:r>
      <w:r>
        <w:rPr>
          <w:rStyle w:val="CharStyle268"/>
        </w:rPr>
        <w:t>на проекта.</w:t>
      </w:r>
    </w:p>
    <w:p>
      <w:pPr>
        <w:pStyle w:val="Style145"/>
        <w:widowControl w:val="0"/>
        <w:keepNext w:val="0"/>
        <w:keepLines w:val="0"/>
        <w:shd w:val="clear" w:color="auto" w:fill="auto"/>
        <w:bidi w:val="0"/>
        <w:spacing w:before="0" w:after="0"/>
        <w:ind w:left="60" w:right="60" w:firstLine="740"/>
      </w:pPr>
      <w:r>
        <w:rPr>
          <w:rStyle w:val="CharStyle491"/>
          <w:b/>
          <w:bCs/>
        </w:rPr>
        <w:t xml:space="preserve">Преведеното финансиране в нарушение на </w:t>
      </w:r>
      <w:r>
        <w:rPr>
          <w:rStyle w:val="CharStyle525"/>
          <w:b w:val="0"/>
          <w:bCs w:val="0"/>
        </w:rPr>
        <w:t xml:space="preserve">29, </w:t>
      </w:r>
      <w:r>
        <w:rPr>
          <w:rStyle w:val="CharStyle492"/>
          <w:b/>
          <w:bCs/>
        </w:rPr>
        <w:t xml:space="preserve">ал.2 във </w:t>
      </w:r>
      <w:r>
        <w:rPr>
          <w:rStyle w:val="CharStyle525"/>
          <w:b w:val="0"/>
          <w:bCs w:val="0"/>
        </w:rPr>
        <w:t xml:space="preserve">връзка с ал.1 от ЗННИ </w:t>
      </w:r>
      <w:r>
        <w:rPr>
          <w:rStyle w:val="CharStyle492"/>
          <w:b/>
          <w:bCs/>
        </w:rPr>
        <w:t>и</w:t>
      </w:r>
      <w:r>
        <w:rPr>
          <w:rStyle w:val="CharStyle491"/>
          <w:b/>
          <w:bCs/>
        </w:rPr>
        <w:t xml:space="preserve"> </w:t>
      </w:r>
      <w:r>
        <w:rPr>
          <w:rStyle w:val="CharStyle525"/>
          <w:b w:val="0"/>
          <w:bCs w:val="0"/>
        </w:rPr>
        <w:t xml:space="preserve">4,1.35 </w:t>
      </w:r>
      <w:r>
        <w:rPr>
          <w:rStyle w:val="CharStyle492"/>
          <w:b/>
          <w:bCs/>
        </w:rPr>
        <w:t xml:space="preserve">от </w:t>
      </w:r>
      <w:r>
        <w:rPr>
          <w:rStyle w:val="CharStyle525"/>
          <w:b w:val="0"/>
          <w:bCs w:val="0"/>
        </w:rPr>
        <w:t>ПФНЙ</w:t>
      </w:r>
      <w:r>
        <w:rPr>
          <w:rStyle w:val="CharStyle493"/>
          <w:b w:val="0"/>
          <w:bCs w:val="0"/>
        </w:rPr>
        <w:t xml:space="preserve"> </w:t>
      </w:r>
      <w:r>
        <w:rPr>
          <w:rStyle w:val="CharStyle491"/>
          <w:b/>
          <w:bCs/>
        </w:rPr>
        <w:t xml:space="preserve">в размер </w:t>
      </w:r>
      <w:r>
        <w:rPr>
          <w:rStyle w:val="CharStyle493"/>
          <w:b w:val="0"/>
          <w:bCs w:val="0"/>
        </w:rPr>
        <w:t xml:space="preserve">на </w:t>
      </w:r>
      <w:r>
        <w:rPr>
          <w:rStyle w:val="CharStyle491"/>
          <w:b/>
          <w:bCs/>
        </w:rPr>
        <w:t xml:space="preserve">25 277 лв. следва да се </w:t>
      </w:r>
      <w:r>
        <w:rPr>
          <w:rStyle w:val="CharStyle493"/>
          <w:b w:val="0"/>
          <w:bCs w:val="0"/>
        </w:rPr>
        <w:t xml:space="preserve">възстанови </w:t>
      </w:r>
      <w:r>
        <w:rPr>
          <w:rStyle w:val="CharStyle491"/>
          <w:b/>
          <w:bCs/>
        </w:rPr>
        <w:t>на Фонда.</w:t>
      </w:r>
    </w:p>
    <w:p>
      <w:pPr>
        <w:pStyle w:val="Style76"/>
        <w:widowControl w:val="0"/>
        <w:keepNext w:val="0"/>
        <w:keepLines w:val="0"/>
        <w:shd w:val="clear" w:color="auto" w:fill="auto"/>
        <w:bidi w:val="0"/>
        <w:spacing w:before="0" w:after="0"/>
        <w:ind w:left="60" w:right="60" w:firstLine="740"/>
      </w:pPr>
      <w:r>
        <w:rPr>
          <w:rStyle w:val="CharStyle526"/>
        </w:rPr>
        <w:t xml:space="preserve">ИС </w:t>
      </w:r>
      <w:r>
        <w:rPr>
          <w:rStyle w:val="CharStyle527"/>
        </w:rPr>
        <w:t xml:space="preserve">на Фонд </w:t>
      </w:r>
      <w:r>
        <w:rPr>
          <w:rStyle w:val="CharStyle528"/>
        </w:rPr>
        <w:t xml:space="preserve">„Научни </w:t>
      </w:r>
      <w:r>
        <w:rPr>
          <w:rStyle w:val="CharStyle527"/>
        </w:rPr>
        <w:t xml:space="preserve">изследвания” </w:t>
      </w:r>
      <w:r>
        <w:rPr>
          <w:rStyle w:val="CharStyle526"/>
        </w:rPr>
        <w:t xml:space="preserve">следва </w:t>
      </w:r>
      <w:r>
        <w:rPr>
          <w:rStyle w:val="CharStyle527"/>
        </w:rPr>
        <w:t xml:space="preserve">да предприеме действия за възстановяване </w:t>
      </w:r>
      <w:r>
        <w:rPr>
          <w:rStyle w:val="CharStyle528"/>
        </w:rPr>
        <w:t xml:space="preserve">на </w:t>
      </w:r>
      <w:r>
        <w:rPr>
          <w:rStyle w:val="CharStyle527"/>
        </w:rPr>
        <w:t xml:space="preserve">сумата </w:t>
      </w:r>
      <w:r>
        <w:rPr>
          <w:rStyle w:val="CharStyle528"/>
        </w:rPr>
        <w:t xml:space="preserve">от </w:t>
      </w:r>
      <w:r>
        <w:rPr>
          <w:rStyle w:val="CharStyle527"/>
        </w:rPr>
        <w:t xml:space="preserve">изпълнителя </w:t>
      </w:r>
      <w:r>
        <w:rPr>
          <w:rStyle w:val="CharStyle528"/>
        </w:rPr>
        <w:t xml:space="preserve">на проекта, вкл. </w:t>
      </w:r>
      <w:r>
        <w:rPr>
          <w:rStyle w:val="CharStyle527"/>
        </w:rPr>
        <w:t xml:space="preserve">и </w:t>
      </w:r>
      <w:r>
        <w:rPr>
          <w:rStyle w:val="CharStyle528"/>
        </w:rPr>
        <w:t xml:space="preserve">по </w:t>
      </w:r>
      <w:r>
        <w:rPr>
          <w:rStyle w:val="CharStyle527"/>
        </w:rPr>
        <w:t xml:space="preserve">съдебен </w:t>
      </w:r>
      <w:r>
        <w:rPr>
          <w:rStyle w:val="CharStyle528"/>
        </w:rPr>
        <w:t>ред.</w:t>
      </w:r>
    </w:p>
    <w:p>
      <w:pPr>
        <w:pStyle w:val="Style76"/>
        <w:widowControl w:val="0"/>
        <w:keepNext w:val="0"/>
        <w:keepLines w:val="0"/>
        <w:shd w:val="clear" w:color="auto" w:fill="auto"/>
        <w:bidi w:val="0"/>
        <w:spacing w:before="0" w:after="0"/>
        <w:ind w:left="60" w:right="0" w:firstLine="740"/>
      </w:pPr>
      <w:r>
        <w:rPr>
          <w:rStyle w:val="CharStyle527"/>
        </w:rPr>
        <w:t xml:space="preserve">Сумата </w:t>
      </w:r>
      <w:r>
        <w:rPr>
          <w:rStyle w:val="CharStyle528"/>
        </w:rPr>
        <w:t xml:space="preserve">в </w:t>
      </w:r>
      <w:r>
        <w:rPr>
          <w:rStyle w:val="CharStyle527"/>
        </w:rPr>
        <w:t xml:space="preserve">размер </w:t>
      </w:r>
      <w:r>
        <w:rPr>
          <w:rStyle w:val="CharStyle528"/>
        </w:rPr>
        <w:t xml:space="preserve">на 25 277 </w:t>
      </w:r>
      <w:r>
        <w:rPr>
          <w:rStyle w:val="CharStyle527"/>
        </w:rPr>
        <w:t xml:space="preserve">лв, следва да </w:t>
      </w:r>
      <w:r>
        <w:rPr>
          <w:rStyle w:val="CharStyle528"/>
        </w:rPr>
        <w:t xml:space="preserve">се </w:t>
      </w:r>
      <w:r>
        <w:rPr>
          <w:rStyle w:val="CharStyle527"/>
        </w:rPr>
        <w:t xml:space="preserve">възстанови </w:t>
      </w:r>
      <w:r>
        <w:rPr>
          <w:rStyle w:val="CharStyle529"/>
        </w:rPr>
        <w:t xml:space="preserve">от </w:t>
      </w:r>
      <w:r>
        <w:rPr>
          <w:rStyle w:val="CharStyle528"/>
        </w:rPr>
        <w:t>ФНИ на финансиращия</w:t>
      </w:r>
    </w:p>
    <w:p>
      <w:pPr>
        <w:pStyle w:val="Style63"/>
        <w:widowControl w:val="0"/>
        <w:keepNext w:val="0"/>
        <w:keepLines w:val="0"/>
        <w:shd w:val="clear" w:color="auto" w:fill="auto"/>
        <w:bidi w:val="0"/>
        <w:spacing w:before="0" w:after="480"/>
        <w:ind w:left="60" w:right="0" w:firstLine="0"/>
      </w:pPr>
      <w:r>
        <w:rPr>
          <w:rStyle w:val="CharStyle282"/>
          <w:b/>
          <w:bCs/>
        </w:rPr>
        <w:t>орган.</w:t>
      </w:r>
    </w:p>
    <w:p>
      <w:pPr>
        <w:pStyle w:val="Style68"/>
        <w:widowControl w:val="0"/>
        <w:keepNext w:val="0"/>
        <w:keepLines w:val="0"/>
        <w:shd w:val="clear" w:color="auto" w:fill="auto"/>
        <w:bidi w:val="0"/>
        <w:jc w:val="left"/>
        <w:spacing w:before="0" w:after="0"/>
        <w:ind w:left="60" w:right="60" w:firstLine="740"/>
      </w:pPr>
      <w:r>
        <w:rPr>
          <w:rStyle w:val="CharStyle490"/>
        </w:rPr>
        <w:t xml:space="preserve">След проведена конкурсна сесия „Развитие на научната инф </w:t>
      </w:r>
      <w:r>
        <w:rPr>
          <w:rStyle w:val="CharStyle268"/>
        </w:rPr>
        <w:t xml:space="preserve">финансиране на </w:t>
      </w:r>
      <w:r>
        <w:rPr>
          <w:rStyle w:val="CharStyle490"/>
        </w:rPr>
        <w:t xml:space="preserve">проект </w:t>
      </w:r>
      <w:r>
        <w:rPr>
          <w:rStyle w:val="CharStyle268"/>
          <w:lang w:val="en-US"/>
        </w:rPr>
        <w:t>RNF01/01</w:t>
      </w:r>
      <w:r>
        <w:rPr>
          <w:rStyle w:val="CharStyle268"/>
        </w:rPr>
        <w:t xml:space="preserve">14 на </w:t>
      </w:r>
      <w:r>
        <w:rPr>
          <w:rStyle w:val="CharStyle490"/>
        </w:rPr>
        <w:t xml:space="preserve">тема: „Създаване </w:t>
      </w:r>
      <w:r>
        <w:rPr>
          <w:rStyle w:val="CharStyle268"/>
        </w:rPr>
        <w:t xml:space="preserve">на съврем^в^. ин|®р1%цщ4дЙа </w:t>
      </w:r>
      <w:r>
        <w:rPr>
          <w:rStyle w:val="CharStyle490"/>
        </w:rPr>
        <w:t xml:space="preserve">система за </w:t>
      </w:r>
      <w:r>
        <w:rPr>
          <w:rStyle w:val="CharStyle268"/>
        </w:rPr>
        <w:t xml:space="preserve">съхраняване и обработка </w:t>
      </w:r>
      <w:r>
        <w:rPr>
          <w:rStyle w:val="CharStyle490"/>
        </w:rPr>
        <w:t>на исторически даннд_|т соцгШшЬ-политйчески</w:t>
      </w:r>
    </w:p>
    <w:p>
      <w:pPr>
        <w:pStyle w:val="Style68"/>
        <w:widowControl w:val="0"/>
        <w:keepNext w:val="0"/>
        <w:keepLines w:val="0"/>
        <w:shd w:val="clear" w:color="auto" w:fill="auto"/>
        <w:bidi w:val="0"/>
        <w:jc w:val="both"/>
        <w:spacing w:before="0" w:after="0"/>
        <w:ind w:left="60" w:right="60" w:firstLine="0"/>
      </w:pPr>
      <w:r>
        <w:rPr>
          <w:rStyle w:val="CharStyle268"/>
        </w:rPr>
        <w:t xml:space="preserve">електорални </w:t>
      </w:r>
      <w:r>
        <w:rPr>
          <w:rStyle w:val="CharStyle490"/>
        </w:rPr>
        <w:t xml:space="preserve">проучвания за периода 1991-2008” </w:t>
      </w:r>
      <w:r>
        <w:rPr>
          <w:rStyle w:val="CharStyle268"/>
        </w:rPr>
        <w:t xml:space="preserve">са </w:t>
      </w:r>
      <w:r>
        <w:rPr>
          <w:rStyle w:val="CharStyle490"/>
        </w:rPr>
        <w:t xml:space="preserve">одобрени </w:t>
      </w:r>
      <w:r>
        <w:rPr>
          <w:rStyle w:val="CharStyle268"/>
        </w:rPr>
        <w:t xml:space="preserve">110 000 лв. </w:t>
      </w:r>
      <w:r>
        <w:rPr>
          <w:rStyle w:val="CharStyle490"/>
        </w:rPr>
        <w:t xml:space="preserve">за целия програмен период - 24 месеца, </w:t>
      </w:r>
      <w:r>
        <w:rPr>
          <w:rStyle w:val="CharStyle268"/>
        </w:rPr>
        <w:t xml:space="preserve">Съгласно чл.5,ал.5 от </w:t>
      </w:r>
      <w:r>
        <w:rPr>
          <w:rStyle w:val="CharStyle490"/>
        </w:rPr>
        <w:t xml:space="preserve">договора, за изпълнение </w:t>
      </w:r>
      <w:r>
        <w:rPr>
          <w:rStyle w:val="CharStyle268"/>
        </w:rPr>
        <w:t xml:space="preserve">на I етап от </w:t>
      </w:r>
      <w:r>
        <w:rPr>
          <w:rStyle w:val="CharStyle490"/>
        </w:rPr>
        <w:t xml:space="preserve">проекта са одобрени 90 </w:t>
      </w:r>
      <w:r>
        <w:rPr>
          <w:rStyle w:val="CharStyle268"/>
        </w:rPr>
        <w:t xml:space="preserve">000 лв., които са преведени с </w:t>
      </w:r>
      <w:r>
        <w:rPr>
          <w:rStyle w:val="CharStyle490"/>
        </w:rPr>
        <w:t xml:space="preserve">платежно </w:t>
      </w:r>
      <w:r>
        <w:rPr>
          <w:rStyle w:val="CharStyle268"/>
        </w:rPr>
        <w:t>нареждане от 15.12.2008г.</w:t>
      </w:r>
    </w:p>
    <w:p>
      <w:pPr>
        <w:pStyle w:val="Style68"/>
        <w:widowControl w:val="0"/>
        <w:keepNext w:val="0"/>
        <w:keepLines w:val="0"/>
        <w:shd w:val="clear" w:color="auto" w:fill="auto"/>
        <w:bidi w:val="0"/>
        <w:jc w:val="both"/>
        <w:spacing w:before="0" w:after="0"/>
        <w:ind w:left="60" w:right="60" w:firstLine="740"/>
      </w:pPr>
      <w:r>
        <w:rPr>
          <w:rStyle w:val="CharStyle490"/>
        </w:rPr>
        <w:t xml:space="preserve">Срокът за изпълнение на I етап е 12 месеца от превеждането на финансирането, т.е. изпълнението на I етап </w:t>
      </w:r>
      <w:r>
        <w:rPr>
          <w:rStyle w:val="CharStyle268"/>
        </w:rPr>
        <w:t xml:space="preserve">е </w:t>
      </w:r>
      <w:r>
        <w:rPr>
          <w:rStyle w:val="CharStyle490"/>
        </w:rPr>
        <w:t xml:space="preserve">месец декември 2009 </w:t>
      </w:r>
      <w:r>
        <w:rPr>
          <w:rStyle w:val="CharStyle268"/>
        </w:rPr>
        <w:t xml:space="preserve">г., </w:t>
      </w:r>
      <w:r>
        <w:rPr>
          <w:rStyle w:val="CharStyle490"/>
        </w:rPr>
        <w:t xml:space="preserve">а </w:t>
      </w:r>
      <w:r>
        <w:rPr>
          <w:rStyle w:val="CharStyle268"/>
        </w:rPr>
        <w:t xml:space="preserve">отчитането е в </w:t>
      </w:r>
      <w:r>
        <w:rPr>
          <w:rStyle w:val="CharStyle490"/>
        </w:rPr>
        <w:t xml:space="preserve">рамките </w:t>
      </w:r>
      <w:r>
        <w:rPr>
          <w:rStyle w:val="CharStyle268"/>
        </w:rPr>
        <w:t xml:space="preserve">на три месеца от </w:t>
      </w:r>
      <w:r>
        <w:rPr>
          <w:rStyle w:val="CharStyle490"/>
        </w:rPr>
        <w:t xml:space="preserve">изтичането </w:t>
      </w:r>
      <w:r>
        <w:rPr>
          <w:rStyle w:val="CharStyle268"/>
        </w:rPr>
        <w:t xml:space="preserve">срока за </w:t>
      </w:r>
      <w:r>
        <w:rPr>
          <w:rStyle w:val="CharStyle490"/>
        </w:rPr>
        <w:t xml:space="preserve">изпълнение -до </w:t>
      </w:r>
      <w:r>
        <w:rPr>
          <w:rStyle w:val="CharStyle268"/>
        </w:rPr>
        <w:t xml:space="preserve">месец март 201 Ог. </w:t>
      </w:r>
      <w:r>
        <w:rPr>
          <w:rStyle w:val="CharStyle490"/>
        </w:rPr>
        <w:t xml:space="preserve">Договорът </w:t>
      </w:r>
      <w:r>
        <w:rPr>
          <w:rStyle w:val="CharStyle268"/>
        </w:rPr>
        <w:t xml:space="preserve">е </w:t>
      </w:r>
      <w:r>
        <w:rPr>
          <w:rStyle w:val="CharStyle490"/>
        </w:rPr>
        <w:t xml:space="preserve">сключен между </w:t>
      </w:r>
      <w:r>
        <w:rPr>
          <w:rStyle w:val="CharStyle268"/>
        </w:rPr>
        <w:t xml:space="preserve">Фонда </w:t>
      </w:r>
      <w:r>
        <w:rPr>
          <w:rStyle w:val="CharStyle490"/>
        </w:rPr>
        <w:t xml:space="preserve">и „Гадъп </w:t>
      </w:r>
      <w:r>
        <w:rPr>
          <w:rStyle w:val="CharStyle268"/>
        </w:rPr>
        <w:t xml:space="preserve">Интернейшънъл </w:t>
      </w:r>
      <w:r>
        <w:rPr>
          <w:rStyle w:val="CharStyle490"/>
        </w:rPr>
        <w:t xml:space="preserve">Институт” </w:t>
      </w:r>
      <w:r>
        <w:rPr>
          <w:rStyle w:val="CharStyle268"/>
        </w:rPr>
        <w:t xml:space="preserve">гр.София, представлявано от </w:t>
      </w:r>
      <w:r>
        <w:rPr>
          <w:rStyle w:val="CharStyle490"/>
        </w:rPr>
        <w:t xml:space="preserve">Андрей </w:t>
      </w:r>
      <w:r>
        <w:rPr>
          <w:rStyle w:val="CharStyle268"/>
        </w:rPr>
        <w:t xml:space="preserve">Венцелов Райчев - управител </w:t>
      </w:r>
      <w:r>
        <w:rPr>
          <w:rStyle w:val="CharStyle490"/>
        </w:rPr>
        <w:t xml:space="preserve">и Георги Димитров Василев - гл,счетоводител. Срока за изпълнение на проекта е 30.12.20 Юг., </w:t>
      </w:r>
      <w:r>
        <w:rPr>
          <w:rStyle w:val="CharStyle268"/>
        </w:rPr>
        <w:t xml:space="preserve">а </w:t>
      </w:r>
      <w:r>
        <w:rPr>
          <w:rStyle w:val="CharStyle490"/>
        </w:rPr>
        <w:t xml:space="preserve">окончателното </w:t>
      </w:r>
      <w:r>
        <w:rPr>
          <w:rStyle w:val="CharStyle268"/>
        </w:rPr>
        <w:t xml:space="preserve">отчетане е до </w:t>
      </w:r>
      <w:r>
        <w:rPr>
          <w:rStyle w:val="CharStyle490"/>
        </w:rPr>
        <w:t xml:space="preserve">месец март </w:t>
      </w:r>
      <w:r>
        <w:rPr>
          <w:rStyle w:val="CharStyle268"/>
        </w:rPr>
        <w:t>2011г.</w:t>
      </w:r>
    </w:p>
    <w:p>
      <w:pPr>
        <w:pStyle w:val="Style26"/>
        <w:widowControl w:val="0"/>
        <w:keepNext w:val="0"/>
        <w:keepLines w:val="0"/>
        <w:shd w:val="clear" w:color="auto" w:fill="auto"/>
        <w:bidi w:val="0"/>
        <w:spacing w:before="0" w:after="0"/>
        <w:ind w:left="60" w:right="0" w:firstLine="740"/>
      </w:pPr>
      <w:r>
        <w:rPr>
          <w:rStyle w:val="CharStyle489"/>
        </w:rPr>
        <w:t xml:space="preserve">Предоставените </w:t>
      </w:r>
      <w:r>
        <w:rPr>
          <w:rStyle w:val="CharStyle271"/>
        </w:rPr>
        <w:t xml:space="preserve">средства от Фонда </w:t>
      </w:r>
      <w:r>
        <w:rPr>
          <w:rStyle w:val="CharStyle489"/>
        </w:rPr>
        <w:t xml:space="preserve">за изпълнение </w:t>
      </w:r>
      <w:r>
        <w:rPr>
          <w:rStyle w:val="CharStyle271"/>
        </w:rPr>
        <w:t>на проекта са предназначени за</w:t>
      </w:r>
    </w:p>
    <w:p>
      <w:pPr>
        <w:pStyle w:val="Style26"/>
        <w:widowControl w:val="0"/>
        <w:keepNext w:val="0"/>
        <w:keepLines w:val="0"/>
        <w:shd w:val="clear" w:color="auto" w:fill="auto"/>
        <w:bidi w:val="0"/>
        <w:spacing w:before="0" w:after="0"/>
        <w:ind w:left="60" w:right="0" w:firstLine="0"/>
      </w:pPr>
      <w:r>
        <w:rPr>
          <w:rStyle w:val="CharStyle271"/>
        </w:rPr>
        <w:t xml:space="preserve">покриване на </w:t>
      </w:r>
      <w:r>
        <w:rPr>
          <w:rStyle w:val="CharStyle516"/>
        </w:rPr>
        <w:t xml:space="preserve">следните </w:t>
      </w:r>
      <w:r>
        <w:rPr>
          <w:rStyle w:val="CharStyle271"/>
        </w:rPr>
        <w:t>разходи:</w:t>
      </w:r>
    </w:p>
    <w:p>
      <w:pPr>
        <w:pStyle w:val="Style26"/>
        <w:tabs>
          <w:tab w:leader="dot" w:pos="7122" w:val="left"/>
          <w:tab w:leader="dot" w:pos="7420" w:val="left"/>
          <w:tab w:leader="dot" w:pos="7482" w:val="left"/>
          <w:tab w:leader="none" w:pos="9196" w:val="right"/>
        </w:tabs>
        <w:widowControl w:val="0"/>
        <w:keepNext w:val="0"/>
        <w:keepLines w:val="0"/>
        <w:shd w:val="clear" w:color="auto" w:fill="auto"/>
        <w:bidi w:val="0"/>
        <w:jc w:val="left"/>
        <w:spacing w:before="0" w:after="0"/>
        <w:ind w:left="1180" w:right="0" w:firstLine="0"/>
      </w:pPr>
      <w:r>
        <w:rPr>
          <w:rStyle w:val="CharStyle516"/>
        </w:rPr>
        <w:t xml:space="preserve">оборудване </w:t>
      </w:r>
      <w:r>
        <w:rPr>
          <w:rStyle w:val="CharStyle271"/>
        </w:rPr>
        <w:t>,софтуер,абонамент</w:t>
        <w:tab/>
        <w:tab/>
        <w:tab/>
        <w:tab/>
      </w:r>
      <w:r>
        <w:rPr>
          <w:rStyle w:val="CharStyle489"/>
        </w:rPr>
        <w:t xml:space="preserve">84 500 </w:t>
      </w:r>
      <w:r>
        <w:rPr>
          <w:rStyle w:val="CharStyle516"/>
        </w:rPr>
        <w:t>лв.</w:t>
      </w:r>
    </w:p>
    <w:p>
      <w:pPr>
        <w:pStyle w:val="Style47"/>
        <w:numPr>
          <w:ilvl w:val="0"/>
          <w:numId w:val="145"/>
        </w:numPr>
        <w:tabs>
          <w:tab w:leader="dot" w:pos="2840" w:val="left"/>
          <w:tab w:leader="dot" w:pos="4534" w:val="left"/>
          <w:tab w:leader="dot" w:pos="4587" w:val="left"/>
          <w:tab w:leader="dot" w:pos="7885" w:val="left"/>
          <w:tab w:leader="dot" w:pos="7947" w:val="left"/>
          <w:tab w:leader="none" w:pos="9176" w:val="right"/>
          <w:tab w:leader="none" w:pos="1150" w:val="left"/>
        </w:tabs>
        <w:widowControl w:val="0"/>
        <w:keepNext w:val="0"/>
        <w:keepLines w:val="0"/>
        <w:shd w:val="clear" w:color="auto" w:fill="auto"/>
        <w:bidi w:val="0"/>
        <w:spacing w:before="0" w:after="0"/>
        <w:ind w:left="60" w:right="0" w:firstLine="740"/>
      </w:pPr>
      <w:r>
        <w:rPr>
          <w:rStyle w:val="CharStyle530"/>
        </w:rPr>
        <w:t xml:space="preserve">разходи за труд </w:t>
        <w:tab/>
        <w:tab/>
        <w:tab/>
        <w:tab/>
      </w:r>
      <w:r>
        <w:rPr>
          <w:rStyle w:val="CharStyle368"/>
        </w:rPr>
        <w:tab/>
        <w:tab/>
        <w:t>17 800 лв.</w:t>
      </w:r>
    </w:p>
    <w:p>
      <w:pPr>
        <w:pStyle w:val="Style47"/>
        <w:tabs>
          <w:tab w:leader="dot" w:pos="7506" w:val="left"/>
          <w:tab w:leader="dot" w:pos="7574" w:val="left"/>
          <w:tab w:leader="none" w:pos="9201" w:val="right"/>
        </w:tabs>
        <w:widowControl w:val="0"/>
        <w:keepNext w:val="0"/>
        <w:keepLines w:val="0"/>
        <w:shd w:val="clear" w:color="auto" w:fill="auto"/>
        <w:bidi w:val="0"/>
        <w:jc w:val="left"/>
        <w:spacing w:before="0" w:after="0"/>
        <w:ind w:left="1180" w:right="0" w:firstLine="0"/>
      </w:pPr>
      <w:r>
        <w:rPr>
          <w:rStyle w:val="CharStyle530"/>
        </w:rPr>
        <w:t xml:space="preserve">на </w:t>
      </w:r>
      <w:r>
        <w:rPr>
          <w:rStyle w:val="CharStyle368"/>
        </w:rPr>
        <w:t xml:space="preserve">чл. </w:t>
      </w:r>
      <w:r>
        <w:rPr>
          <w:rStyle w:val="CharStyle530"/>
        </w:rPr>
        <w:t>на колектива..................................................................</w:t>
      </w:r>
      <w:r>
        <w:rPr>
          <w:rStyle w:val="CharStyle531"/>
        </w:rPr>
        <w:tab/>
        <w:tab/>
        <w:tab/>
        <w:t xml:space="preserve">17 800 </w:t>
      </w:r>
      <w:r>
        <w:rPr>
          <w:rStyle w:val="CharStyle530"/>
        </w:rPr>
        <w:t>лв.</w:t>
      </w:r>
    </w:p>
    <w:p>
      <w:pPr>
        <w:pStyle w:val="Style26"/>
        <w:tabs>
          <w:tab w:leader="none" w:pos="9210" w:val="right"/>
        </w:tabs>
        <w:widowControl w:val="0"/>
        <w:keepNext w:val="0"/>
        <w:keepLines w:val="0"/>
        <w:shd w:val="clear" w:color="auto" w:fill="auto"/>
        <w:bidi w:val="0"/>
        <w:jc w:val="left"/>
        <w:spacing w:before="0" w:after="0"/>
        <w:ind w:left="1180" w:right="0" w:firstLine="0"/>
      </w:pPr>
      <w:r>
        <w:rPr>
          <w:rStyle w:val="CharStyle516"/>
        </w:rPr>
        <w:t xml:space="preserve">отчисления </w:t>
      </w:r>
      <w:r>
        <w:rPr>
          <w:rStyle w:val="CharStyle271"/>
        </w:rPr>
        <w:t>за базовата организация</w:t>
        <w:tab/>
        <w:t>7 700 лв.</w:t>
      </w:r>
    </w:p>
    <w:p>
      <w:pPr>
        <w:pStyle w:val="Style26"/>
        <w:widowControl w:val="0"/>
        <w:keepNext w:val="0"/>
        <w:keepLines w:val="0"/>
        <w:shd w:val="clear" w:color="auto" w:fill="auto"/>
        <w:bidi w:val="0"/>
        <w:spacing w:before="0" w:after="0" w:line="269" w:lineRule="exact"/>
        <w:ind w:left="60" w:right="0" w:firstLine="740"/>
      </w:pPr>
      <w:r>
        <w:rPr>
          <w:rStyle w:val="CharStyle271"/>
        </w:rPr>
        <w:t xml:space="preserve">В </w:t>
      </w:r>
      <w:r>
        <w:rPr>
          <w:rStyle w:val="CharStyle489"/>
        </w:rPr>
        <w:t xml:space="preserve">изпълнение </w:t>
      </w:r>
      <w:r>
        <w:rPr>
          <w:rStyle w:val="CharStyle271"/>
        </w:rPr>
        <w:t xml:space="preserve">разпоредбите на чл.35 от ПФНИ, </w:t>
      </w:r>
      <w:r>
        <w:rPr>
          <w:rStyle w:val="CharStyle489"/>
        </w:rPr>
        <w:t xml:space="preserve">на заседание </w:t>
      </w:r>
      <w:r>
        <w:rPr>
          <w:rStyle w:val="CharStyle271"/>
        </w:rPr>
        <w:t>с Протокол №32 от</w:t>
      </w:r>
    </w:p>
    <w:p>
      <w:pPr>
        <w:pStyle w:val="Style26"/>
        <w:numPr>
          <w:ilvl w:val="0"/>
          <w:numId w:val="153"/>
        </w:numPr>
        <w:tabs>
          <w:tab w:leader="none" w:pos="1298" w:val="left"/>
        </w:tabs>
        <w:widowControl w:val="0"/>
        <w:keepNext w:val="0"/>
        <w:keepLines w:val="0"/>
        <w:shd w:val="clear" w:color="auto" w:fill="auto"/>
        <w:bidi w:val="0"/>
        <w:spacing w:before="0" w:after="0" w:line="269" w:lineRule="exact"/>
        <w:ind w:left="60" w:right="60" w:firstLine="0"/>
      </w:pPr>
      <w:r>
        <w:rPr>
          <w:rStyle w:val="CharStyle271"/>
        </w:rPr>
        <w:t xml:space="preserve">г., ИС е определил </w:t>
      </w:r>
      <w:r>
        <w:rPr>
          <w:rStyle w:val="CharStyle489"/>
        </w:rPr>
        <w:t xml:space="preserve">максималния размер </w:t>
      </w:r>
      <w:r>
        <w:rPr>
          <w:rStyle w:val="CharStyle271"/>
        </w:rPr>
        <w:t xml:space="preserve">на </w:t>
      </w:r>
      <w:r>
        <w:rPr>
          <w:rStyle w:val="CharStyle489"/>
        </w:rPr>
        <w:t xml:space="preserve">възнагражденията </w:t>
      </w:r>
      <w:r>
        <w:rPr>
          <w:rStyle w:val="CharStyle271"/>
        </w:rPr>
        <w:t xml:space="preserve">на </w:t>
      </w:r>
      <w:r>
        <w:rPr>
          <w:rStyle w:val="CharStyle489"/>
        </w:rPr>
        <w:t xml:space="preserve">членовете </w:t>
      </w:r>
      <w:r>
        <w:rPr>
          <w:rStyle w:val="CharStyle271"/>
        </w:rPr>
        <w:t xml:space="preserve">на научните, колективи- до 10% от финансирането на проекта. Решението </w:t>
      </w:r>
      <w:r>
        <w:rPr>
          <w:rStyle w:val="CharStyle489"/>
        </w:rPr>
        <w:t xml:space="preserve">на </w:t>
      </w:r>
      <w:r>
        <w:rPr>
          <w:rStyle w:val="CharStyle271"/>
        </w:rPr>
        <w:t xml:space="preserve">ИС е взето в съответствие с </w:t>
      </w:r>
      <w:r>
        <w:rPr>
          <w:rStyle w:val="CharStyle489"/>
        </w:rPr>
        <w:t xml:space="preserve">правомощията, дадени му </w:t>
      </w:r>
      <w:r>
        <w:rPr>
          <w:rStyle w:val="CharStyle271"/>
        </w:rPr>
        <w:t xml:space="preserve">с чл.12, т.9 от ПФНИ. Съгласно </w:t>
      </w:r>
      <w:r>
        <w:rPr>
          <w:rStyle w:val="CharStyle489"/>
        </w:rPr>
        <w:t xml:space="preserve">разпоредбата </w:t>
      </w:r>
      <w:r>
        <w:rPr>
          <w:rStyle w:val="CharStyle271"/>
        </w:rPr>
        <w:t xml:space="preserve">на чл. 35, ал.2, т.2 от ПФНИ </w:t>
      </w:r>
      <w:r>
        <w:rPr>
          <w:rStyle w:val="CharStyle489"/>
        </w:rPr>
        <w:t xml:space="preserve">/изм. </w:t>
      </w:r>
      <w:r>
        <w:rPr>
          <w:rStyle w:val="CharStyle271"/>
        </w:rPr>
        <w:t xml:space="preserve">ДВ. бр. 107 от 16 </w:t>
      </w:r>
      <w:r>
        <w:rPr>
          <w:rStyle w:val="CharStyle489"/>
        </w:rPr>
        <w:t xml:space="preserve">Декември </w:t>
      </w:r>
      <w:r>
        <w:rPr>
          <w:rStyle w:val="CharStyle497"/>
        </w:rPr>
        <w:t xml:space="preserve">2008г./, </w:t>
      </w:r>
      <w:r>
        <w:rPr>
          <w:rStyle w:val="CharStyle271"/>
        </w:rPr>
        <w:t xml:space="preserve">на членовете на </w:t>
      </w:r>
      <w:r>
        <w:rPr>
          <w:rStyle w:val="CharStyle489"/>
        </w:rPr>
        <w:t xml:space="preserve">научния колектив, </w:t>
      </w:r>
      <w:r>
        <w:rPr>
          <w:rStyle w:val="CharStyle271"/>
        </w:rPr>
        <w:t xml:space="preserve">спечелил конкурса, </w:t>
      </w:r>
      <w:r>
        <w:rPr>
          <w:rStyle w:val="CharStyle489"/>
        </w:rPr>
        <w:t xml:space="preserve">може </w:t>
      </w:r>
      <w:r>
        <w:rPr>
          <w:rStyle w:val="CharStyle271"/>
        </w:rPr>
        <w:t xml:space="preserve">да се изплаща възнаграждение в </w:t>
      </w:r>
      <w:r>
        <w:rPr>
          <w:rStyle w:val="CharStyle489"/>
        </w:rPr>
        <w:t xml:space="preserve">размер </w:t>
      </w:r>
      <w:r>
        <w:rPr>
          <w:rStyle w:val="CharStyle271"/>
        </w:rPr>
        <w:t xml:space="preserve">до 10 на сто от </w:t>
      </w:r>
      <w:r>
        <w:rPr>
          <w:rStyle w:val="CharStyle489"/>
        </w:rPr>
        <w:t xml:space="preserve">годишната </w:t>
      </w:r>
      <w:r>
        <w:rPr>
          <w:rStyle w:val="CharStyle271"/>
        </w:rPr>
        <w:t xml:space="preserve">цена на договора, когато поне една трета от състава на научния колектив са </w:t>
      </w:r>
      <w:r>
        <w:rPr>
          <w:rStyle w:val="CharStyle489"/>
        </w:rPr>
        <w:t xml:space="preserve">докторанти и/или млади </w:t>
      </w:r>
      <w:r>
        <w:rPr>
          <w:rStyle w:val="CharStyle271"/>
        </w:rPr>
        <w:t>учени;</w:t>
      </w:r>
    </w:p>
    <w:p>
      <w:pPr>
        <w:pStyle w:val="Style68"/>
        <w:widowControl w:val="0"/>
        <w:keepNext w:val="0"/>
        <w:keepLines w:val="0"/>
        <w:shd w:val="clear" w:color="auto" w:fill="auto"/>
        <w:bidi w:val="0"/>
        <w:jc w:val="both"/>
        <w:spacing w:before="0" w:after="0" w:line="269" w:lineRule="exact"/>
        <w:ind w:left="60" w:right="60" w:firstLine="740"/>
      </w:pPr>
      <w:r>
        <w:rPr>
          <w:rStyle w:val="CharStyle268"/>
        </w:rPr>
        <w:t xml:space="preserve">Видно от </w:t>
      </w:r>
      <w:r>
        <w:rPr>
          <w:rStyle w:val="CharStyle490"/>
        </w:rPr>
        <w:t xml:space="preserve">представения </w:t>
      </w:r>
      <w:r>
        <w:rPr>
          <w:rStyle w:val="CharStyle268"/>
        </w:rPr>
        <w:t xml:space="preserve">Финансов план, </w:t>
      </w:r>
      <w:r>
        <w:rPr>
          <w:rStyle w:val="CharStyle490"/>
        </w:rPr>
        <w:t xml:space="preserve">неразделна </w:t>
      </w:r>
      <w:r>
        <w:rPr>
          <w:rStyle w:val="CharStyle268"/>
        </w:rPr>
        <w:t xml:space="preserve">част от </w:t>
      </w:r>
      <w:r>
        <w:rPr>
          <w:rStyle w:val="CharStyle490"/>
        </w:rPr>
        <w:t xml:space="preserve">договора, </w:t>
      </w:r>
      <w:r>
        <w:rPr>
          <w:rStyle w:val="CharStyle268"/>
        </w:rPr>
        <w:t xml:space="preserve">проф.Анастас </w:t>
      </w:r>
      <w:r>
        <w:rPr>
          <w:rStyle w:val="CharStyle490"/>
        </w:rPr>
        <w:t xml:space="preserve">Герджиков, </w:t>
      </w:r>
      <w:r>
        <w:rPr>
          <w:rStyle w:val="CharStyle268"/>
        </w:rPr>
        <w:t xml:space="preserve">в качеството си на управител на Фонд </w:t>
      </w:r>
      <w:r>
        <w:rPr>
          <w:rStyle w:val="CharStyle490"/>
        </w:rPr>
        <w:t xml:space="preserve">„Научни изследвания”, </w:t>
      </w:r>
      <w:r>
        <w:rPr>
          <w:rStyle w:val="CharStyle268"/>
        </w:rPr>
        <w:t xml:space="preserve">е </w:t>
      </w:r>
      <w:r>
        <w:rPr>
          <w:rStyle w:val="CharStyle490"/>
        </w:rPr>
        <w:t xml:space="preserve">договорил финансиране </w:t>
      </w:r>
      <w:r>
        <w:rPr>
          <w:rStyle w:val="CharStyle268"/>
        </w:rPr>
        <w:t xml:space="preserve">на разходи за </w:t>
      </w:r>
      <w:r>
        <w:rPr>
          <w:rStyle w:val="CharStyle490"/>
        </w:rPr>
        <w:t xml:space="preserve">възнаграждения </w:t>
      </w:r>
      <w:r>
        <w:rPr>
          <w:rStyle w:val="CharStyle268"/>
        </w:rPr>
        <w:t xml:space="preserve">на </w:t>
      </w:r>
      <w:r>
        <w:rPr>
          <w:rStyle w:val="CharStyle490"/>
        </w:rPr>
        <w:t xml:space="preserve">научния колектив </w:t>
      </w:r>
      <w:r>
        <w:rPr>
          <w:rStyle w:val="CharStyle268"/>
        </w:rPr>
        <w:t xml:space="preserve">в </w:t>
      </w:r>
      <w:r>
        <w:rPr>
          <w:rStyle w:val="CharStyle490"/>
        </w:rPr>
        <w:t xml:space="preserve">размер </w:t>
      </w:r>
      <w:r>
        <w:rPr>
          <w:rStyle w:val="CharStyle268"/>
        </w:rPr>
        <w:t xml:space="preserve">на 17 800 лв. за </w:t>
      </w:r>
      <w:r>
        <w:rPr>
          <w:rStyle w:val="CharStyle490"/>
        </w:rPr>
        <w:t xml:space="preserve">изпълнение </w:t>
      </w:r>
      <w:r>
        <w:rPr>
          <w:rStyle w:val="CharStyle268"/>
        </w:rPr>
        <w:t xml:space="preserve">на проекта, които </w:t>
      </w:r>
      <w:r>
        <w:rPr>
          <w:rStyle w:val="CharStyle490"/>
        </w:rPr>
        <w:t xml:space="preserve">представляват </w:t>
      </w:r>
      <w:r>
        <w:rPr>
          <w:rStyle w:val="CharStyle268"/>
        </w:rPr>
        <w:t xml:space="preserve">16,18% от общото </w:t>
      </w:r>
      <w:r>
        <w:rPr>
          <w:rStyle w:val="CharStyle490"/>
        </w:rPr>
        <w:t xml:space="preserve">финансирането </w:t>
      </w:r>
      <w:r>
        <w:rPr>
          <w:rStyle w:val="CharStyle268"/>
        </w:rPr>
        <w:t>на същия.</w:t>
      </w:r>
    </w:p>
    <w:p>
      <w:pPr>
        <w:pStyle w:val="Style26"/>
        <w:widowControl w:val="0"/>
        <w:keepNext w:val="0"/>
        <w:keepLines w:val="0"/>
        <w:shd w:val="clear" w:color="auto" w:fill="auto"/>
        <w:bidi w:val="0"/>
        <w:spacing w:before="0" w:after="0" w:line="269" w:lineRule="exact"/>
        <w:ind w:left="60" w:right="60" w:firstLine="740"/>
      </w:pPr>
      <w:r>
        <w:rPr>
          <w:rStyle w:val="CharStyle271"/>
        </w:rPr>
        <w:t xml:space="preserve">Предвид решението на ИС на Фонда за финансиране на проекта на общата стойност 110 000 </w:t>
      </w:r>
      <w:r>
        <w:rPr>
          <w:rStyle w:val="CharStyle489"/>
        </w:rPr>
        <w:t xml:space="preserve">лв., </w:t>
      </w:r>
      <w:r>
        <w:rPr>
          <w:rStyle w:val="CharStyle271"/>
        </w:rPr>
        <w:t xml:space="preserve">полагащите се разходи за </w:t>
      </w:r>
      <w:r>
        <w:rPr>
          <w:rStyle w:val="CharStyle489"/>
        </w:rPr>
        <w:t xml:space="preserve">трудови възнаграждения </w:t>
      </w:r>
      <w:r>
        <w:rPr>
          <w:rStyle w:val="CharStyle271"/>
        </w:rPr>
        <w:t xml:space="preserve">са 11 000 лв., или са </w:t>
      </w:r>
      <w:r>
        <w:rPr>
          <w:rStyle w:val="CharStyle489"/>
        </w:rPr>
        <w:t xml:space="preserve">договорени </w:t>
      </w:r>
      <w:r>
        <w:rPr>
          <w:rStyle w:val="CharStyle271"/>
        </w:rPr>
        <w:t xml:space="preserve">в повече от </w:t>
      </w:r>
      <w:r>
        <w:rPr>
          <w:rStyle w:val="CharStyle489"/>
        </w:rPr>
        <w:t xml:space="preserve">допустимите </w:t>
      </w:r>
      <w:r>
        <w:rPr>
          <w:rStyle w:val="CharStyle271"/>
        </w:rPr>
        <w:t xml:space="preserve">с 6 </w:t>
      </w:r>
      <w:r>
        <w:rPr>
          <w:rStyle w:val="CharStyle489"/>
        </w:rPr>
        <w:t>800лв.</w:t>
      </w:r>
    </w:p>
    <w:p>
      <w:pPr>
        <w:pStyle w:val="Style68"/>
        <w:widowControl w:val="0"/>
        <w:keepNext w:val="0"/>
        <w:keepLines w:val="0"/>
        <w:shd w:val="clear" w:color="auto" w:fill="auto"/>
        <w:bidi w:val="0"/>
        <w:jc w:val="both"/>
        <w:spacing w:before="0" w:after="0" w:line="269" w:lineRule="exact"/>
        <w:ind w:left="60" w:right="60" w:firstLine="740"/>
      </w:pPr>
      <w:r>
        <w:rPr>
          <w:rStyle w:val="CharStyle268"/>
        </w:rPr>
        <w:t xml:space="preserve">С договарянето на </w:t>
      </w:r>
      <w:r>
        <w:rPr>
          <w:rStyle w:val="CharStyle490"/>
        </w:rPr>
        <w:t xml:space="preserve">разходи по-големи </w:t>
      </w:r>
      <w:r>
        <w:rPr>
          <w:rStyle w:val="CharStyle268"/>
        </w:rPr>
        <w:t xml:space="preserve">от </w:t>
      </w:r>
      <w:r>
        <w:rPr>
          <w:rStyle w:val="CharStyle490"/>
        </w:rPr>
        <w:t xml:space="preserve">допустимите </w:t>
      </w:r>
      <w:r>
        <w:rPr>
          <w:rStyle w:val="CharStyle268"/>
        </w:rPr>
        <w:t xml:space="preserve">е </w:t>
      </w:r>
      <w:r>
        <w:rPr>
          <w:rStyle w:val="CharStyle490"/>
        </w:rPr>
        <w:t xml:space="preserve">допуснато </w:t>
      </w:r>
      <w:r>
        <w:rPr>
          <w:rStyle w:val="CharStyle268"/>
        </w:rPr>
        <w:t xml:space="preserve">нарушение на чл.35,ал.2,т.2 </w:t>
      </w:r>
      <w:r>
        <w:rPr>
          <w:rStyle w:val="CharStyle490"/>
        </w:rPr>
        <w:t xml:space="preserve">от ПФНИ, във връзка с чл.29,ал.2 </w:t>
      </w:r>
      <w:r>
        <w:rPr>
          <w:rStyle w:val="CharStyle268"/>
        </w:rPr>
        <w:t xml:space="preserve">и </w:t>
      </w:r>
      <w:r>
        <w:rPr>
          <w:rStyle w:val="CharStyle490"/>
        </w:rPr>
        <w:t xml:space="preserve">ал.1 </w:t>
      </w:r>
      <w:r>
        <w:rPr>
          <w:rStyle w:val="CharStyle268"/>
        </w:rPr>
        <w:t xml:space="preserve">от ЗННИ , </w:t>
      </w:r>
      <w:r>
        <w:rPr>
          <w:rStyle w:val="CharStyle490"/>
        </w:rPr>
        <w:t xml:space="preserve">отговорност за което следва да </w:t>
      </w:r>
      <w:r>
        <w:rPr>
          <w:rStyle w:val="CharStyle268"/>
        </w:rPr>
        <w:t xml:space="preserve">носи </w:t>
      </w:r>
      <w:r>
        <w:rPr>
          <w:rStyle w:val="CharStyle490"/>
        </w:rPr>
        <w:t>проф.Анастас Г</w:t>
      </w:r>
      <w:r>
        <w:rPr>
          <w:rStyle w:val="CharStyle268"/>
        </w:rPr>
        <w:t xml:space="preserve">ерджиков - управител на Фонда по </w:t>
      </w:r>
      <w:r>
        <w:rPr>
          <w:rStyle w:val="CharStyle490"/>
        </w:rPr>
        <w:t xml:space="preserve">време </w:t>
      </w:r>
      <w:r>
        <w:rPr>
          <w:rStyle w:val="CharStyle268"/>
        </w:rPr>
        <w:t xml:space="preserve">на </w:t>
      </w:r>
      <w:r>
        <w:rPr>
          <w:rStyle w:val="CharStyle490"/>
        </w:rPr>
        <w:t xml:space="preserve">извършване </w:t>
      </w:r>
      <w:r>
        <w:rPr>
          <w:rStyle w:val="CharStyle268"/>
        </w:rPr>
        <w:t>на нарушението.</w:t>
      </w:r>
    </w:p>
    <w:p>
      <w:pPr>
        <w:pStyle w:val="Style145"/>
        <w:widowControl w:val="0"/>
        <w:keepNext w:val="0"/>
        <w:keepLines w:val="0"/>
        <w:shd w:val="clear" w:color="auto" w:fill="auto"/>
        <w:bidi w:val="0"/>
        <w:spacing w:before="0" w:after="0" w:line="269" w:lineRule="exact"/>
        <w:ind w:left="60" w:right="60" w:firstLine="740"/>
      </w:pPr>
      <w:r>
        <w:rPr>
          <w:rStyle w:val="CharStyle491"/>
          <w:b/>
          <w:bCs/>
        </w:rPr>
        <w:t xml:space="preserve">За горното нарушение </w:t>
      </w:r>
      <w:r>
        <w:rPr>
          <w:rStyle w:val="CharStyle493"/>
          <w:b w:val="0"/>
          <w:bCs w:val="0"/>
        </w:rPr>
        <w:t xml:space="preserve">се </w:t>
      </w:r>
      <w:r>
        <w:rPr>
          <w:rStyle w:val="CharStyle491"/>
          <w:b/>
          <w:bCs/>
        </w:rPr>
        <w:t xml:space="preserve">състави АУАН </w:t>
      </w:r>
      <w:r>
        <w:rPr>
          <w:rStyle w:val="CharStyle493"/>
          <w:b w:val="0"/>
          <w:bCs w:val="0"/>
        </w:rPr>
        <w:t xml:space="preserve">№ </w:t>
      </w:r>
      <w:r>
        <w:rPr>
          <w:rStyle w:val="CharStyle491"/>
          <w:b/>
          <w:bCs/>
        </w:rPr>
        <w:t xml:space="preserve">11010579/09.04.2012 г. </w:t>
      </w:r>
      <w:r>
        <w:rPr>
          <w:rStyle w:val="CharStyle493"/>
          <w:b w:val="0"/>
          <w:bCs w:val="0"/>
        </w:rPr>
        <w:t xml:space="preserve">срещу </w:t>
      </w:r>
      <w:r>
        <w:rPr>
          <w:rStyle w:val="CharStyle491"/>
          <w:b/>
          <w:bCs/>
        </w:rPr>
        <w:t>проф. Анастас Герджиков, сключил договора за финансиране на проекта.</w:t>
      </w:r>
    </w:p>
    <w:p>
      <w:pPr>
        <w:pStyle w:val="Style26"/>
        <w:widowControl w:val="0"/>
        <w:keepNext w:val="0"/>
        <w:keepLines w:val="0"/>
        <w:shd w:val="clear" w:color="auto" w:fill="auto"/>
        <w:bidi w:val="0"/>
        <w:spacing w:before="0" w:after="0" w:line="269" w:lineRule="exact"/>
        <w:ind w:left="60" w:right="60" w:firstLine="740"/>
      </w:pPr>
      <w:r>
        <w:rPr>
          <w:rStyle w:val="CharStyle271"/>
        </w:rPr>
        <w:t xml:space="preserve">За </w:t>
      </w:r>
      <w:r>
        <w:rPr>
          <w:rStyle w:val="CharStyle489"/>
        </w:rPr>
        <w:t xml:space="preserve">изпълнение </w:t>
      </w:r>
      <w:r>
        <w:rPr>
          <w:rStyle w:val="CharStyle271"/>
        </w:rPr>
        <w:t xml:space="preserve">на I </w:t>
      </w:r>
      <w:r>
        <w:rPr>
          <w:rStyle w:val="CharStyle489"/>
        </w:rPr>
        <w:t xml:space="preserve">етан </w:t>
      </w:r>
      <w:r>
        <w:rPr>
          <w:rStyle w:val="CharStyle271"/>
        </w:rPr>
        <w:t xml:space="preserve">от </w:t>
      </w:r>
      <w:r>
        <w:rPr>
          <w:rStyle w:val="CharStyle489"/>
        </w:rPr>
        <w:t xml:space="preserve">проекта </w:t>
      </w:r>
      <w:r>
        <w:rPr>
          <w:rStyle w:val="CharStyle271"/>
        </w:rPr>
        <w:t xml:space="preserve">са </w:t>
      </w:r>
      <w:r>
        <w:rPr>
          <w:rStyle w:val="CharStyle489"/>
        </w:rPr>
        <w:t xml:space="preserve">договорени </w:t>
      </w:r>
      <w:r>
        <w:rPr>
          <w:rStyle w:val="CharStyle271"/>
        </w:rPr>
        <w:t xml:space="preserve">90 000 лв., </w:t>
      </w:r>
      <w:r>
        <w:rPr>
          <w:rStyle w:val="CharStyle489"/>
        </w:rPr>
        <w:t xml:space="preserve">преведени </w:t>
      </w:r>
      <w:r>
        <w:rPr>
          <w:rStyle w:val="CharStyle271"/>
        </w:rPr>
        <w:t xml:space="preserve">с </w:t>
      </w:r>
      <w:r>
        <w:rPr>
          <w:rStyle w:val="CharStyle489"/>
        </w:rPr>
        <w:t xml:space="preserve">платежно </w:t>
      </w:r>
      <w:r>
        <w:rPr>
          <w:rStyle w:val="CharStyle271"/>
        </w:rPr>
        <w:t>нареждане от 15.12.2008г. Видно от представения финансов отчет, за труд на научния</w:t>
      </w:r>
    </w:p>
    <w:p>
      <w:pPr>
        <w:pStyle w:val="Style68"/>
        <w:widowControl w:val="0"/>
        <w:keepNext w:val="0"/>
        <w:keepLines w:val="0"/>
        <w:shd w:val="clear" w:color="auto" w:fill="auto"/>
        <w:bidi w:val="0"/>
        <w:jc w:val="both"/>
        <w:spacing w:before="0" w:after="0" w:line="269" w:lineRule="exact"/>
        <w:ind w:left="60" w:right="60" w:firstLine="0"/>
      </w:pPr>
      <w:r>
        <w:rPr>
          <w:rStyle w:val="CharStyle490"/>
        </w:rPr>
        <w:t xml:space="preserve">колектив </w:t>
      </w:r>
      <w:r>
        <w:rPr>
          <w:rStyle w:val="CharStyle268"/>
        </w:rPr>
        <w:t xml:space="preserve">са </w:t>
      </w:r>
      <w:r>
        <w:rPr>
          <w:rStyle w:val="CharStyle490"/>
        </w:rPr>
        <w:t xml:space="preserve">отчетени 1400 </w:t>
      </w:r>
      <w:r>
        <w:rPr>
          <w:rStyle w:val="CharStyle268"/>
        </w:rPr>
        <w:t xml:space="preserve">лв. от съфинансирането, пот </w:t>
      </w:r>
      <w:r>
        <w:rPr>
          <w:rStyle w:val="CharStyle490"/>
        </w:rPr>
        <w:t xml:space="preserve">полагащи </w:t>
      </w:r>
      <w:r>
        <w:rPr>
          <w:rStyle w:val="CharStyle268"/>
        </w:rPr>
        <w:t xml:space="preserve">се 9 </w:t>
      </w:r>
      <w:r>
        <w:rPr>
          <w:rStyle w:val="CharStyle490"/>
        </w:rPr>
        <w:t xml:space="preserve">000 лв., </w:t>
      </w:r>
      <w:r>
        <w:rPr>
          <w:rStyle w:val="CharStyle268"/>
        </w:rPr>
        <w:t xml:space="preserve">или в по- </w:t>
      </w:r>
      <w:r>
        <w:rPr>
          <w:rStyle w:val="CharStyle490"/>
        </w:rPr>
        <w:t xml:space="preserve">малко е </w:t>
      </w:r>
      <w:r>
        <w:rPr>
          <w:rStyle w:val="CharStyle268"/>
        </w:rPr>
        <w:t xml:space="preserve">7 </w:t>
      </w:r>
      <w:r>
        <w:rPr>
          <w:rStyle w:val="CharStyle490"/>
        </w:rPr>
        <w:t>600 лв,</w:t>
      </w:r>
    </w:p>
    <w:p>
      <w:pPr>
        <w:pStyle w:val="Style68"/>
        <w:widowControl w:val="0"/>
        <w:keepNext w:val="0"/>
        <w:keepLines w:val="0"/>
        <w:shd w:val="clear" w:color="auto" w:fill="auto"/>
        <w:bidi w:val="0"/>
        <w:jc w:val="both"/>
        <w:spacing w:before="0" w:after="0"/>
        <w:ind w:left="60" w:right="60" w:firstLine="740"/>
      </w:pPr>
      <w:r>
        <w:rPr>
          <w:rStyle w:val="CharStyle490"/>
        </w:rPr>
        <w:t xml:space="preserve">С Анекс №1 </w:t>
      </w:r>
      <w:r>
        <w:rPr>
          <w:rStyle w:val="CharStyle268"/>
        </w:rPr>
        <w:t xml:space="preserve">изх.№ Д002/73 </w:t>
      </w:r>
      <w:r>
        <w:rPr>
          <w:rStyle w:val="CharStyle490"/>
        </w:rPr>
        <w:t xml:space="preserve">от </w:t>
      </w:r>
      <w:r>
        <w:rPr>
          <w:rStyle w:val="CharStyle268"/>
        </w:rPr>
        <w:t xml:space="preserve">11.12.20 Юг. </w:t>
      </w:r>
      <w:r>
        <w:rPr>
          <w:rStyle w:val="CharStyle490"/>
        </w:rPr>
        <w:t xml:space="preserve">е договорено изплащането на одобреното финансиране </w:t>
      </w:r>
      <w:r>
        <w:rPr>
          <w:rStyle w:val="CharStyle268"/>
        </w:rPr>
        <w:t xml:space="preserve">за </w:t>
      </w:r>
      <w:r>
        <w:rPr>
          <w:rStyle w:val="CharStyle490"/>
        </w:rPr>
        <w:t xml:space="preserve">изпълнение </w:t>
      </w:r>
      <w:r>
        <w:rPr>
          <w:rStyle w:val="CharStyle268"/>
        </w:rPr>
        <w:t xml:space="preserve">на II етап в </w:t>
      </w:r>
      <w:r>
        <w:rPr>
          <w:rStyle w:val="CharStyle490"/>
        </w:rPr>
        <w:t xml:space="preserve">размер </w:t>
      </w:r>
      <w:r>
        <w:rPr>
          <w:rStyle w:val="CharStyle268"/>
        </w:rPr>
        <w:t xml:space="preserve">на 20 </w:t>
      </w:r>
      <w:r>
        <w:rPr>
          <w:rStyle w:val="CharStyle490"/>
        </w:rPr>
        <w:t xml:space="preserve">000 лв., преведени </w:t>
      </w:r>
      <w:r>
        <w:rPr>
          <w:rStyle w:val="CharStyle268"/>
        </w:rPr>
        <w:t xml:space="preserve">с платежно </w:t>
      </w:r>
      <w:r>
        <w:rPr>
          <w:rStyle w:val="CharStyle490"/>
        </w:rPr>
        <w:t xml:space="preserve">нареждане от 16,12,20 </w:t>
      </w:r>
      <w:r>
        <w:rPr>
          <w:rStyle w:val="CharStyle268"/>
        </w:rPr>
        <w:t xml:space="preserve">Юг, </w:t>
      </w:r>
      <w:r>
        <w:rPr>
          <w:rStyle w:val="CharStyle490"/>
        </w:rPr>
        <w:t xml:space="preserve">Съгласно Финансовия план към Анекса, предоставените средства в размер на 20 000 лв. са предназначени за покриване на следните </w:t>
      </w:r>
      <w:r>
        <w:rPr>
          <w:rStyle w:val="CharStyle268"/>
        </w:rPr>
        <w:t>разходи:</w:t>
      </w:r>
    </w:p>
    <w:p>
      <w:pPr>
        <w:pStyle w:val="Style68"/>
        <w:numPr>
          <w:ilvl w:val="0"/>
          <w:numId w:val="145"/>
        </w:numPr>
        <w:tabs>
          <w:tab w:leader="none" w:pos="1160" w:val="left"/>
          <w:tab w:leader="dot" w:pos="7938" w:val="left"/>
        </w:tabs>
        <w:widowControl w:val="0"/>
        <w:keepNext w:val="0"/>
        <w:keepLines w:val="0"/>
        <w:shd w:val="clear" w:color="auto" w:fill="auto"/>
        <w:bidi w:val="0"/>
        <w:jc w:val="both"/>
        <w:spacing w:before="0" w:after="0"/>
        <w:ind w:left="60" w:right="0" w:firstLine="740"/>
      </w:pPr>
      <w:r>
        <w:rPr>
          <w:rStyle w:val="CharStyle490"/>
        </w:rPr>
        <w:t>разходи за труд</w:t>
        <w:tab/>
        <w:t xml:space="preserve"> 17 800 лв.</w:t>
      </w:r>
    </w:p>
    <w:p>
      <w:pPr>
        <w:pStyle w:val="Style68"/>
        <w:widowControl w:val="0"/>
        <w:keepNext w:val="0"/>
        <w:keepLines w:val="0"/>
        <w:shd w:val="clear" w:color="auto" w:fill="auto"/>
        <w:bidi w:val="0"/>
        <w:jc w:val="left"/>
        <w:spacing w:before="0" w:after="0"/>
        <w:ind w:left="1180" w:right="0" w:firstLine="0"/>
      </w:pPr>
      <w:r>
        <w:rPr>
          <w:rStyle w:val="CharStyle268"/>
        </w:rPr>
        <w:t xml:space="preserve">на чл. на </w:t>
      </w:r>
      <w:r>
        <w:rPr>
          <w:rStyle w:val="CharStyle490"/>
        </w:rPr>
        <w:t xml:space="preserve">колектива,.............,,,..,,,,.,,.,,,.......,,,,,....,.,.,,,,..,..,.,............,.,,,. </w:t>
      </w:r>
      <w:r>
        <w:rPr>
          <w:rStyle w:val="CharStyle268"/>
        </w:rPr>
        <w:t xml:space="preserve">17 </w:t>
      </w:r>
      <w:r>
        <w:rPr>
          <w:rStyle w:val="CharStyle490"/>
        </w:rPr>
        <w:t xml:space="preserve">800 </w:t>
      </w:r>
      <w:r>
        <w:rPr>
          <w:rStyle w:val="CharStyle268"/>
        </w:rPr>
        <w:t>лв.</w:t>
      </w:r>
    </w:p>
    <w:p>
      <w:pPr>
        <w:pStyle w:val="Style68"/>
        <w:numPr>
          <w:ilvl w:val="0"/>
          <w:numId w:val="145"/>
        </w:numPr>
        <w:tabs>
          <w:tab w:leader="none" w:pos="1155" w:val="left"/>
          <w:tab w:leader="dot" w:pos="7995" w:val="left"/>
        </w:tabs>
        <w:widowControl w:val="0"/>
        <w:keepNext w:val="0"/>
        <w:keepLines w:val="0"/>
        <w:shd w:val="clear" w:color="auto" w:fill="auto"/>
        <w:bidi w:val="0"/>
        <w:jc w:val="both"/>
        <w:spacing w:before="0" w:after="0"/>
        <w:ind w:left="60" w:right="0" w:firstLine="740"/>
      </w:pPr>
      <w:r>
        <w:rPr>
          <w:rStyle w:val="CharStyle490"/>
        </w:rPr>
        <w:t>отчисления за базовата организация</w:t>
        <w:tab/>
        <w:t xml:space="preserve"> 2 300 лв.</w:t>
      </w:r>
    </w:p>
    <w:p>
      <w:pPr>
        <w:pStyle w:val="Style68"/>
        <w:widowControl w:val="0"/>
        <w:keepNext w:val="0"/>
        <w:keepLines w:val="0"/>
        <w:shd w:val="clear" w:color="auto" w:fill="auto"/>
        <w:bidi w:val="0"/>
        <w:jc w:val="both"/>
        <w:spacing w:before="0" w:after="0"/>
        <w:ind w:left="60" w:right="0" w:firstLine="740"/>
      </w:pPr>
      <w:r>
        <w:rPr>
          <w:rStyle w:val="CharStyle490"/>
        </w:rPr>
        <w:t xml:space="preserve">Видно от Финансовия </w:t>
      </w:r>
      <w:r>
        <w:rPr>
          <w:rStyle w:val="CharStyle268"/>
        </w:rPr>
        <w:t xml:space="preserve">план, </w:t>
      </w:r>
      <w:r>
        <w:rPr>
          <w:rStyle w:val="CharStyle490"/>
        </w:rPr>
        <w:t>неразделна част от договора, нроф.Емил Хорозов, в</w:t>
      </w:r>
    </w:p>
    <w:p>
      <w:pPr>
        <w:pStyle w:val="Style68"/>
        <w:tabs>
          <w:tab w:leader="none" w:pos="9607" w:val="left"/>
        </w:tabs>
        <w:widowControl w:val="0"/>
        <w:keepNext w:val="0"/>
        <w:keepLines w:val="0"/>
        <w:shd w:val="clear" w:color="auto" w:fill="auto"/>
        <w:bidi w:val="0"/>
        <w:jc w:val="both"/>
        <w:spacing w:before="0" w:after="0"/>
        <w:ind w:left="60" w:right="0" w:firstLine="0"/>
      </w:pPr>
      <w:r>
        <w:rPr>
          <w:rStyle w:val="CharStyle490"/>
        </w:rPr>
        <w:t xml:space="preserve">качеството </w:t>
      </w:r>
      <w:r>
        <w:rPr>
          <w:rStyle w:val="CharStyle268"/>
        </w:rPr>
        <w:t xml:space="preserve">си </w:t>
      </w:r>
      <w:r>
        <w:rPr>
          <w:rStyle w:val="CharStyle490"/>
        </w:rPr>
        <w:t>на управител на Фонд „Научни изследвания", е</w:t>
        <w:tab/>
      </w:r>
      <w:r>
        <w:rPr>
          <w:rStyle w:val="CharStyle268"/>
        </w:rPr>
        <w:t>на</w:t>
      </w:r>
    </w:p>
    <w:p>
      <w:pPr>
        <w:pStyle w:val="Style68"/>
        <w:tabs>
          <w:tab w:leader="none" w:pos="8609" w:val="left"/>
        </w:tabs>
        <w:widowControl w:val="0"/>
        <w:keepNext w:val="0"/>
        <w:keepLines w:val="0"/>
        <w:shd w:val="clear" w:color="auto" w:fill="auto"/>
        <w:bidi w:val="0"/>
        <w:jc w:val="both"/>
        <w:spacing w:before="0" w:after="0"/>
        <w:ind w:left="60" w:right="60" w:firstLine="0"/>
      </w:pPr>
      <w:r>
        <w:rPr>
          <w:rStyle w:val="CharStyle490"/>
        </w:rPr>
        <w:t xml:space="preserve">разходи за възнаграждения на научния колектив в размер на 17 Д^ф^дв^ |^изЩ|щние на проекта, които представляват 89% от общото финансиране на </w:t>
      </w:r>
      <w:r>
        <w:rPr>
          <w:rStyle w:val="CharStyle494"/>
          <w:lang w:val="en-US"/>
        </w:rPr>
        <w:t>lif[0$</w:t>
      </w:r>
      <w:r>
        <w:rPr>
          <w:rStyle w:val="CharStyle494"/>
        </w:rPr>
        <w:t>а</w:t>
      </w:r>
      <w:r>
        <w:rPr>
          <w:rStyle w:val="CharStyle490"/>
        </w:rPr>
        <w:t xml:space="preserve"> «^^^гт^^Азедвнд решението на ИС на Фонда за финансиране на проекта на </w:t>
      </w:r>
      <w:r>
        <w:rPr>
          <w:rStyle w:val="CharStyle494"/>
        </w:rPr>
        <w:t>Мш</w:t>
      </w:r>
      <w:r>
        <w:rPr>
          <w:rStyle w:val="CharStyle490"/>
        </w:rPr>
        <w:t>|</w:t>
        <w:tab/>
      </w:r>
      <w:r>
        <w:rPr>
          <w:rStyle w:val="CharStyle490"/>
          <w:lang w:val="en-US"/>
        </w:rPr>
        <w:t xml:space="preserve">2(Jptj§0 </w:t>
      </w:r>
      <w:r>
        <w:rPr>
          <w:rStyle w:val="CharStyle490"/>
        </w:rPr>
        <w:t>лв,.</w:t>
      </w:r>
    </w:p>
    <w:p>
      <w:pPr>
        <w:pStyle w:val="Style68"/>
        <w:tabs>
          <w:tab w:leader="none" w:pos="6674" w:val="left"/>
        </w:tabs>
        <w:widowControl w:val="0"/>
        <w:keepNext w:val="0"/>
        <w:keepLines w:val="0"/>
        <w:shd w:val="clear" w:color="auto" w:fill="auto"/>
        <w:bidi w:val="0"/>
        <w:jc w:val="both"/>
        <w:spacing w:before="0" w:after="0"/>
        <w:ind w:left="60" w:right="60" w:firstLine="0"/>
      </w:pPr>
      <w:r>
        <w:rPr>
          <w:rStyle w:val="CharStyle490"/>
        </w:rPr>
        <w:t xml:space="preserve">полагащите се разходи за трудови възнаграждения са 2 000 лв., </w:t>
      </w:r>
      <w:r>
        <w:rPr>
          <w:rStyle w:val="CharStyle494"/>
        </w:rPr>
        <w:t>тлщф}щог(МЩ)СШ</w:t>
      </w:r>
      <w:r>
        <w:rPr>
          <w:rStyle w:val="CharStyle490"/>
        </w:rPr>
        <w:t xml:space="preserve"> </w:t>
      </w:r>
      <w:r>
        <w:rPr>
          <w:rStyle w:val="CharStyle490"/>
          <w:lang w:val="en-US"/>
        </w:rPr>
        <w:t xml:space="preserve">^JftjIeHe </w:t>
      </w:r>
      <w:r>
        <w:rPr>
          <w:rStyle w:val="CharStyle490"/>
        </w:rPr>
        <w:t xml:space="preserve">от </w:t>
      </w:r>
      <w:r>
        <w:rPr>
          <w:rStyle w:val="CharStyle268"/>
        </w:rPr>
        <w:t>допустимите с 15 800 лв.</w:t>
        <w:tab/>
        <w:t>.-А ' х ^ ’ Юч и*</w:t>
      </w:r>
    </w:p>
    <w:p>
      <w:pPr>
        <w:pStyle w:val="Style532"/>
        <w:tabs>
          <w:tab w:leader="dot" w:pos="7166" w:val="left"/>
          <w:tab w:leader="none" w:pos="8284" w:val="left"/>
        </w:tabs>
        <w:widowControl w:val="0"/>
        <w:keepNext/>
        <w:keepLines/>
        <w:shd w:val="clear" w:color="auto" w:fill="auto"/>
        <w:bidi w:val="0"/>
        <w:jc w:val="left"/>
        <w:spacing w:before="0" w:after="0"/>
        <w:ind w:left="6580" w:right="0" w:firstLine="0"/>
      </w:pPr>
      <w:bookmarkStart w:id="52" w:name="bookmark52"/>
      <w:r>
        <w:rPr>
          <w:lang w:val="bg-BG"/>
          <w:w w:val="100"/>
          <w:spacing w:val="0"/>
          <w:color w:val="000000"/>
          <w:position w:val="0"/>
        </w:rPr>
        <w:t>V *</w:t>
        <w:tab/>
      </w:r>
      <w:r>
        <w:rPr>
          <w:lang w:val="en-US"/>
          <w:w w:val="100"/>
          <w:spacing w:val="0"/>
          <w:color w:val="000000"/>
          <w:position w:val="0"/>
        </w:rPr>
        <w:t xml:space="preserve">S </w:t>
      </w:r>
      <w:r>
        <w:rPr>
          <w:lang w:val="bg-BG"/>
          <w:vertAlign w:val="superscript"/>
          <w:w w:val="100"/>
          <w:spacing w:val="0"/>
          <w:color w:val="000000"/>
          <w:position w:val="0"/>
        </w:rPr>
        <w:t>:</w:t>
      </w:r>
      <w:r>
        <w:rPr>
          <w:lang w:val="bg-BG"/>
          <w:w w:val="100"/>
          <w:spacing w:val="0"/>
          <w:color w:val="000000"/>
          <w:position w:val="0"/>
        </w:rPr>
        <w:tab/>
        <w:t>'</w:t>
      </w:r>
      <w:bookmarkEnd w:id="52"/>
    </w:p>
    <w:p>
      <w:pPr>
        <w:pStyle w:val="Style68"/>
        <w:widowControl w:val="0"/>
        <w:keepNext w:val="0"/>
        <w:keepLines w:val="0"/>
        <w:shd w:val="clear" w:color="auto" w:fill="auto"/>
        <w:bidi w:val="0"/>
        <w:jc w:val="right"/>
        <w:spacing w:before="0" w:after="0" w:line="192" w:lineRule="exact"/>
        <w:ind w:left="0" w:right="60" w:firstLine="0"/>
      </w:pPr>
      <w:r>
        <w:rPr>
          <w:rStyle w:val="CharStyle490"/>
        </w:rPr>
        <w:t>; 112</w:t>
      </w:r>
    </w:p>
    <w:p>
      <w:pPr>
        <w:pStyle w:val="Style534"/>
        <w:widowControl w:val="0"/>
        <w:keepNext/>
        <w:keepLines/>
        <w:shd w:val="clear" w:color="auto" w:fill="auto"/>
        <w:bidi w:val="0"/>
        <w:jc w:val="left"/>
        <w:spacing w:before="0" w:after="0"/>
        <w:ind w:left="6580" w:right="0" w:firstLine="0"/>
      </w:pPr>
      <w:bookmarkStart w:id="53" w:name="bookmark53"/>
      <w:r>
        <w:rPr>
          <w:lang w:val="bg-BG"/>
          <w:w w:val="100"/>
          <w:spacing w:val="0"/>
          <w:color w:val="000000"/>
          <w:position w:val="0"/>
        </w:rPr>
        <w:t>с</w:t>
      </w:r>
      <w:bookmarkEnd w:id="53"/>
      <w:r>
        <w:br w:type="page"/>
      </w:r>
    </w:p>
    <w:p>
      <w:pPr>
        <w:pStyle w:val="Style145"/>
        <w:widowControl w:val="0"/>
        <w:keepNext w:val="0"/>
        <w:keepLines w:val="0"/>
        <w:shd w:val="clear" w:color="auto" w:fill="auto"/>
        <w:bidi w:val="0"/>
        <w:spacing w:before="0" w:after="0"/>
        <w:ind w:left="100" w:right="80" w:firstLine="740"/>
      </w:pPr>
      <w:r>
        <w:rPr>
          <w:rStyle w:val="CharStyle536"/>
          <w:b w:val="0"/>
          <w:bCs w:val="0"/>
        </w:rPr>
        <w:t xml:space="preserve">С </w:t>
      </w:r>
      <w:r>
        <w:rPr>
          <w:rStyle w:val="CharStyle491"/>
          <w:b/>
          <w:bCs/>
        </w:rPr>
        <w:t xml:space="preserve">договарянето на разходи, по-големи </w:t>
      </w:r>
      <w:r>
        <w:rPr>
          <w:rStyle w:val="CharStyle536"/>
          <w:b w:val="0"/>
          <w:bCs w:val="0"/>
        </w:rPr>
        <w:t xml:space="preserve">от допустимите, </w:t>
      </w:r>
      <w:r>
        <w:rPr>
          <w:rStyle w:val="CharStyle491"/>
          <w:b/>
          <w:bCs/>
        </w:rPr>
        <w:t xml:space="preserve">е допуснато </w:t>
      </w:r>
      <w:r>
        <w:rPr>
          <w:rStyle w:val="CharStyle536"/>
          <w:b w:val="0"/>
          <w:bCs w:val="0"/>
        </w:rPr>
        <w:t xml:space="preserve">нарушение </w:t>
      </w:r>
      <w:r>
        <w:rPr>
          <w:rStyle w:val="CharStyle491"/>
          <w:b/>
          <w:bCs/>
        </w:rPr>
        <w:t xml:space="preserve">на чл.35,ал.2,т.2 от ПФНИ, във връзка </w:t>
      </w:r>
      <w:r>
        <w:rPr>
          <w:rStyle w:val="CharStyle493"/>
          <w:b w:val="0"/>
          <w:bCs w:val="0"/>
        </w:rPr>
        <w:t xml:space="preserve">с </w:t>
      </w:r>
      <w:r>
        <w:rPr>
          <w:rStyle w:val="CharStyle491"/>
          <w:b/>
          <w:bCs/>
        </w:rPr>
        <w:t xml:space="preserve">чл. 29,ал.2 </w:t>
      </w:r>
      <w:r>
        <w:rPr>
          <w:rStyle w:val="CharStyle493"/>
          <w:b w:val="0"/>
          <w:bCs w:val="0"/>
        </w:rPr>
        <w:t xml:space="preserve">и ал.1 от ЗННИ, </w:t>
      </w:r>
      <w:r>
        <w:rPr>
          <w:rStyle w:val="CharStyle537"/>
          <w:b w:val="0"/>
          <w:bCs w:val="0"/>
        </w:rPr>
        <w:t xml:space="preserve">отговорност </w:t>
      </w:r>
      <w:r>
        <w:rPr>
          <w:rStyle w:val="CharStyle493"/>
          <w:b w:val="0"/>
          <w:bCs w:val="0"/>
        </w:rPr>
        <w:t xml:space="preserve">за </w:t>
      </w:r>
      <w:r>
        <w:rPr>
          <w:rStyle w:val="CharStyle491"/>
          <w:b/>
          <w:bCs/>
        </w:rPr>
        <w:t xml:space="preserve">което </w:t>
      </w:r>
      <w:r>
        <w:rPr>
          <w:rStyle w:val="CharStyle536"/>
          <w:b w:val="0"/>
          <w:bCs w:val="0"/>
        </w:rPr>
        <w:t xml:space="preserve">следва да </w:t>
      </w:r>
      <w:r>
        <w:rPr>
          <w:rStyle w:val="CharStyle491"/>
          <w:b/>
          <w:bCs/>
        </w:rPr>
        <w:t xml:space="preserve">носи чл.кор.проф. </w:t>
      </w:r>
      <w:r>
        <w:rPr>
          <w:rStyle w:val="CharStyle508"/>
          <w:b w:val="0"/>
          <w:bCs w:val="0"/>
        </w:rPr>
        <w:t xml:space="preserve">Емил </w:t>
      </w:r>
      <w:r>
        <w:rPr>
          <w:rStyle w:val="CharStyle536"/>
          <w:b w:val="0"/>
          <w:bCs w:val="0"/>
        </w:rPr>
        <w:t xml:space="preserve">Хорозов </w:t>
      </w:r>
      <w:r>
        <w:rPr>
          <w:rStyle w:val="CharStyle491"/>
          <w:b/>
          <w:bCs/>
        </w:rPr>
        <w:t xml:space="preserve">- </w:t>
      </w:r>
      <w:r>
        <w:rPr>
          <w:rStyle w:val="CharStyle536"/>
          <w:b w:val="0"/>
          <w:bCs w:val="0"/>
        </w:rPr>
        <w:t xml:space="preserve">управител </w:t>
      </w:r>
      <w:r>
        <w:rPr>
          <w:rStyle w:val="CharStyle491"/>
          <w:b/>
          <w:bCs/>
        </w:rPr>
        <w:t xml:space="preserve">на </w:t>
      </w:r>
      <w:r>
        <w:rPr>
          <w:rStyle w:val="CharStyle536"/>
          <w:b w:val="0"/>
          <w:bCs w:val="0"/>
        </w:rPr>
        <w:t xml:space="preserve">Фонда </w:t>
      </w:r>
      <w:r>
        <w:rPr>
          <w:rStyle w:val="CharStyle491"/>
          <w:b/>
          <w:bCs/>
        </w:rPr>
        <w:t xml:space="preserve">по време на </w:t>
      </w:r>
      <w:r>
        <w:rPr>
          <w:rStyle w:val="CharStyle493"/>
          <w:b w:val="0"/>
          <w:bCs w:val="0"/>
        </w:rPr>
        <w:t xml:space="preserve">извършване </w:t>
      </w:r>
      <w:r>
        <w:rPr>
          <w:rStyle w:val="CharStyle491"/>
          <w:b/>
          <w:bCs/>
        </w:rPr>
        <w:t>на нарушението.</w:t>
      </w:r>
    </w:p>
    <w:p>
      <w:pPr>
        <w:pStyle w:val="Style145"/>
        <w:widowControl w:val="0"/>
        <w:keepNext w:val="0"/>
        <w:keepLines w:val="0"/>
        <w:shd w:val="clear" w:color="auto" w:fill="auto"/>
        <w:bidi w:val="0"/>
        <w:spacing w:before="0" w:after="0"/>
        <w:ind w:left="100" w:right="80" w:firstLine="740"/>
      </w:pPr>
      <w:r>
        <w:rPr>
          <w:rStyle w:val="CharStyle491"/>
          <w:b/>
          <w:bCs/>
        </w:rPr>
        <w:t xml:space="preserve">За горното нарушение </w:t>
      </w:r>
      <w:r>
        <w:rPr>
          <w:rStyle w:val="CharStyle493"/>
          <w:b w:val="0"/>
          <w:bCs w:val="0"/>
        </w:rPr>
        <w:t xml:space="preserve">се състави </w:t>
      </w:r>
      <w:r>
        <w:rPr>
          <w:rStyle w:val="CharStyle491"/>
          <w:b/>
          <w:bCs/>
        </w:rPr>
        <w:t xml:space="preserve">АУАН </w:t>
      </w:r>
      <w:r>
        <w:rPr>
          <w:rStyle w:val="CharStyle538"/>
          <w:b w:val="0"/>
          <w:bCs w:val="0"/>
        </w:rPr>
        <w:t>Жа</w:t>
      </w:r>
      <w:r>
        <w:rPr>
          <w:rStyle w:val="CharStyle493"/>
          <w:b w:val="0"/>
          <w:bCs w:val="0"/>
        </w:rPr>
        <w:t xml:space="preserve"> </w:t>
      </w:r>
      <w:r>
        <w:rPr>
          <w:rStyle w:val="CharStyle491"/>
          <w:b/>
          <w:bCs/>
        </w:rPr>
        <w:t xml:space="preserve">11010680/18.04.2012 г. срещу чл.кор.проф.Емил Хорозов, сключил договора за </w:t>
      </w:r>
      <w:r>
        <w:rPr>
          <w:rStyle w:val="CharStyle493"/>
          <w:b w:val="0"/>
          <w:bCs w:val="0"/>
        </w:rPr>
        <w:t xml:space="preserve">финансиране </w:t>
      </w:r>
      <w:r>
        <w:rPr>
          <w:rStyle w:val="CharStyle491"/>
          <w:b/>
          <w:bCs/>
        </w:rPr>
        <w:t xml:space="preserve">на </w:t>
      </w:r>
      <w:r>
        <w:rPr>
          <w:rStyle w:val="CharStyle493"/>
          <w:b w:val="0"/>
          <w:bCs w:val="0"/>
        </w:rPr>
        <w:t>проекта.</w:t>
      </w:r>
    </w:p>
    <w:p>
      <w:pPr>
        <w:pStyle w:val="Style63"/>
        <w:widowControl w:val="0"/>
        <w:keepNext w:val="0"/>
        <w:keepLines w:val="0"/>
        <w:shd w:val="clear" w:color="auto" w:fill="auto"/>
        <w:bidi w:val="0"/>
        <w:spacing w:before="0" w:after="0"/>
        <w:ind w:left="100" w:right="80" w:firstLine="740"/>
      </w:pPr>
      <w:r>
        <w:rPr>
          <w:rStyle w:val="CharStyle282"/>
          <w:b/>
          <w:bCs/>
        </w:rPr>
        <w:t xml:space="preserve">Обшо за изпълнението </w:t>
      </w:r>
      <w:r>
        <w:rPr>
          <w:rStyle w:val="CharStyle539"/>
          <w:b w:val="0"/>
          <w:bCs w:val="0"/>
        </w:rPr>
        <w:t xml:space="preserve">на проекта, за възнаграждение на членове на колектива </w:t>
      </w:r>
      <w:r>
        <w:rPr>
          <w:rStyle w:val="CharStyle282"/>
          <w:b/>
          <w:bCs/>
        </w:rPr>
        <w:t xml:space="preserve">са </w:t>
      </w:r>
      <w:r>
        <w:rPr>
          <w:rStyle w:val="CharStyle539"/>
          <w:b w:val="0"/>
          <w:bCs w:val="0"/>
        </w:rPr>
        <w:t xml:space="preserve">договорени 17 800 </w:t>
      </w:r>
      <w:r>
        <w:rPr>
          <w:rStyle w:val="CharStyle282"/>
          <w:b/>
          <w:bCs/>
        </w:rPr>
        <w:t xml:space="preserve">лв, при полагащи </w:t>
      </w:r>
      <w:r>
        <w:rPr>
          <w:rStyle w:val="CharStyle539"/>
          <w:b w:val="0"/>
          <w:bCs w:val="0"/>
        </w:rPr>
        <w:t xml:space="preserve">се 11 000 </w:t>
      </w:r>
      <w:r>
        <w:rPr>
          <w:rStyle w:val="CharStyle282"/>
          <w:b/>
          <w:bCs/>
        </w:rPr>
        <w:t xml:space="preserve">лв., или </w:t>
      </w:r>
      <w:r>
        <w:rPr>
          <w:rStyle w:val="CharStyle539"/>
          <w:b w:val="0"/>
          <w:bCs w:val="0"/>
        </w:rPr>
        <w:t xml:space="preserve">в </w:t>
      </w:r>
      <w:r>
        <w:rPr>
          <w:rStyle w:val="CharStyle282"/>
          <w:b/>
          <w:bCs/>
        </w:rPr>
        <w:t xml:space="preserve">повече </w:t>
      </w:r>
      <w:r>
        <w:rPr>
          <w:rStyle w:val="CharStyle539"/>
          <w:b w:val="0"/>
          <w:bCs w:val="0"/>
        </w:rPr>
        <w:t xml:space="preserve">с 6 800 лв. Като </w:t>
      </w:r>
      <w:r>
        <w:rPr>
          <w:rStyle w:val="CharStyle282"/>
          <w:b/>
          <w:bCs/>
        </w:rPr>
        <w:t xml:space="preserve">се взеха предвид действително изплатените средства за </w:t>
      </w:r>
      <w:r>
        <w:rPr>
          <w:rStyle w:val="CharStyle539"/>
          <w:b w:val="0"/>
          <w:bCs w:val="0"/>
        </w:rPr>
        <w:t xml:space="preserve">възнаграждение </w:t>
      </w:r>
      <w:r>
        <w:rPr>
          <w:rStyle w:val="CharStyle282"/>
          <w:b/>
          <w:bCs/>
        </w:rPr>
        <w:t xml:space="preserve">на членове на екипа и планираните средства за тази цел за изпълнение </w:t>
      </w:r>
      <w:r>
        <w:rPr>
          <w:rStyle w:val="CharStyle539"/>
          <w:b w:val="0"/>
          <w:bCs w:val="0"/>
        </w:rPr>
        <w:t xml:space="preserve">на II етап. </w:t>
      </w:r>
      <w:r>
        <w:rPr>
          <w:rStyle w:val="CharStyle282"/>
          <w:b/>
          <w:bCs/>
        </w:rPr>
        <w:t xml:space="preserve">Финансирането на проекта следваше да се редуцира </w:t>
      </w:r>
      <w:r>
        <w:rPr>
          <w:rStyle w:val="CharStyle539"/>
          <w:b w:val="0"/>
          <w:bCs w:val="0"/>
        </w:rPr>
        <w:t xml:space="preserve">от 110 000 лв. </w:t>
      </w:r>
      <w:r>
        <w:rPr>
          <w:rStyle w:val="CharStyle282"/>
          <w:b/>
          <w:bCs/>
        </w:rPr>
        <w:t xml:space="preserve">на </w:t>
      </w:r>
      <w:r>
        <w:rPr>
          <w:rStyle w:val="CharStyle539"/>
          <w:b w:val="0"/>
          <w:bCs w:val="0"/>
        </w:rPr>
        <w:t xml:space="preserve">103 200 </w:t>
      </w:r>
      <w:r>
        <w:rPr>
          <w:rStyle w:val="CharStyle282"/>
          <w:b/>
          <w:bCs/>
        </w:rPr>
        <w:t>лв.</w:t>
      </w:r>
    </w:p>
    <w:p>
      <w:pPr>
        <w:pStyle w:val="Style145"/>
        <w:widowControl w:val="0"/>
        <w:keepNext w:val="0"/>
        <w:keepLines w:val="0"/>
        <w:shd w:val="clear" w:color="auto" w:fill="auto"/>
        <w:bidi w:val="0"/>
        <w:spacing w:before="0" w:after="0"/>
        <w:ind w:left="100" w:right="80" w:firstLine="740"/>
      </w:pPr>
      <w:r>
        <w:rPr>
          <w:rStyle w:val="CharStyle491"/>
          <w:b/>
          <w:bCs/>
        </w:rPr>
        <w:t xml:space="preserve">Преведената в нарушение на </w:t>
      </w:r>
      <w:r>
        <w:rPr>
          <w:rStyle w:val="CharStyle492"/>
          <w:b/>
          <w:bCs/>
        </w:rPr>
        <w:t xml:space="preserve">29.ал.2 във връзка </w:t>
      </w:r>
      <w:r>
        <w:rPr>
          <w:rStyle w:val="CharStyle540"/>
          <w:b w:val="0"/>
          <w:bCs w:val="0"/>
        </w:rPr>
        <w:t xml:space="preserve">с </w:t>
      </w:r>
      <w:r>
        <w:rPr>
          <w:rStyle w:val="CharStyle492"/>
          <w:b/>
          <w:bCs/>
        </w:rPr>
        <w:t xml:space="preserve">ал.1 </w:t>
      </w:r>
      <w:r>
        <w:rPr>
          <w:rStyle w:val="CharStyle540"/>
          <w:b w:val="0"/>
          <w:bCs w:val="0"/>
        </w:rPr>
        <w:t xml:space="preserve">от </w:t>
      </w:r>
      <w:r>
        <w:rPr>
          <w:rStyle w:val="CharStyle492"/>
          <w:b/>
          <w:bCs/>
        </w:rPr>
        <w:t>ЗННИ н чл.35 от ПФНИ</w:t>
      </w:r>
      <w:r>
        <w:rPr>
          <w:rStyle w:val="CharStyle491"/>
          <w:b/>
          <w:bCs/>
        </w:rPr>
        <w:t xml:space="preserve"> н размер на 6 800 лв. следва да се възстанови на Фонда.</w:t>
      </w:r>
    </w:p>
    <w:p>
      <w:pPr>
        <w:pStyle w:val="Style145"/>
        <w:widowControl w:val="0"/>
        <w:keepNext w:val="0"/>
        <w:keepLines w:val="0"/>
        <w:shd w:val="clear" w:color="auto" w:fill="auto"/>
        <w:bidi w:val="0"/>
        <w:spacing w:before="0" w:after="0"/>
        <w:ind w:left="100" w:right="80" w:firstLine="740"/>
      </w:pPr>
      <w:r>
        <w:rPr>
          <w:rStyle w:val="CharStyle491"/>
          <w:b/>
          <w:bCs/>
        </w:rPr>
        <w:t>ИС на Фонд „Научни изследвания” следва да предприеме действия за възстановяване на сумите от изпълнителя на проекта, вкл. и по съдебен ред.</w:t>
      </w:r>
    </w:p>
    <w:p>
      <w:pPr>
        <w:pStyle w:val="Style145"/>
        <w:widowControl w:val="0"/>
        <w:keepNext w:val="0"/>
        <w:keepLines w:val="0"/>
        <w:shd w:val="clear" w:color="auto" w:fill="auto"/>
        <w:bidi w:val="0"/>
        <w:spacing w:before="0" w:after="0"/>
        <w:ind w:left="100" w:right="0" w:firstLine="740"/>
      </w:pPr>
      <w:r>
        <w:rPr>
          <w:rStyle w:val="CharStyle491"/>
          <w:b/>
          <w:bCs/>
        </w:rPr>
        <w:t xml:space="preserve">Сумата в размер на 6800 лв. следва да се възстанови </w:t>
      </w:r>
      <w:r>
        <w:rPr>
          <w:rStyle w:val="CharStyle508"/>
          <w:b w:val="0"/>
          <w:bCs w:val="0"/>
        </w:rPr>
        <w:t xml:space="preserve">от </w:t>
      </w:r>
      <w:r>
        <w:rPr>
          <w:rStyle w:val="CharStyle491"/>
          <w:b/>
          <w:bCs/>
        </w:rPr>
        <w:t>ФНИ на финансиращия</w:t>
      </w:r>
    </w:p>
    <w:p>
      <w:pPr>
        <w:pStyle w:val="Style145"/>
        <w:widowControl w:val="0"/>
        <w:keepNext w:val="0"/>
        <w:keepLines w:val="0"/>
        <w:shd w:val="clear" w:color="auto" w:fill="auto"/>
        <w:bidi w:val="0"/>
        <w:jc w:val="left"/>
        <w:spacing w:before="0" w:after="0"/>
        <w:ind w:left="100" w:right="0" w:firstLine="0"/>
      </w:pPr>
      <w:r>
        <w:rPr>
          <w:rStyle w:val="CharStyle491"/>
          <w:b/>
          <w:bCs/>
        </w:rPr>
        <w:t>орган.</w:t>
      </w:r>
    </w:p>
    <w:p>
      <w:pPr>
        <w:pStyle w:val="Style145"/>
        <w:widowControl w:val="0"/>
        <w:keepNext w:val="0"/>
        <w:keepLines w:val="0"/>
        <w:shd w:val="clear" w:color="auto" w:fill="auto"/>
        <w:bidi w:val="0"/>
        <w:spacing w:before="0" w:after="0"/>
        <w:ind w:left="100" w:right="80" w:firstLine="740"/>
      </w:pPr>
      <w:r>
        <w:rPr>
          <w:rStyle w:val="CharStyle491"/>
          <w:b/>
          <w:bCs/>
        </w:rPr>
        <w:t>В т.2.1 са отразени резултатите от извършената проверка по сключването и изпълнението на договорите, сключени след проведена конкурсна сесия -2008 г.</w:t>
      </w:r>
    </w:p>
    <w:p>
      <w:pPr>
        <w:pStyle w:val="Style145"/>
        <w:widowControl w:val="0"/>
        <w:keepNext w:val="0"/>
        <w:keepLines w:val="0"/>
        <w:shd w:val="clear" w:color="auto" w:fill="auto"/>
        <w:bidi w:val="0"/>
        <w:spacing w:before="0" w:after="0"/>
        <w:ind w:left="100" w:right="80" w:firstLine="740"/>
      </w:pPr>
      <w:r>
        <w:rPr>
          <w:rStyle w:val="CharStyle491"/>
          <w:b/>
          <w:bCs/>
        </w:rPr>
        <w:t xml:space="preserve">От общо сключени 370 договора при инспекцията бяха проверени 38 договора като при 20 от тях бяха установени нарушения и суми за възстановяване на </w:t>
      </w:r>
      <w:r>
        <w:rPr>
          <w:rStyle w:val="CharStyle503"/>
          <w:b w:val="0"/>
          <w:bCs w:val="0"/>
        </w:rPr>
        <w:t xml:space="preserve">финансиращия </w:t>
      </w:r>
      <w:r>
        <w:rPr>
          <w:rStyle w:val="CharStyle491"/>
          <w:b/>
          <w:bCs/>
        </w:rPr>
        <w:t>орган, както следва:</w:t>
      </w:r>
    </w:p>
    <w:p>
      <w:pPr>
        <w:pStyle w:val="Style145"/>
        <w:numPr>
          <w:ilvl w:val="0"/>
          <w:numId w:val="145"/>
        </w:numPr>
        <w:tabs>
          <w:tab w:leader="none" w:pos="1084" w:val="left"/>
        </w:tabs>
        <w:widowControl w:val="0"/>
        <w:keepNext w:val="0"/>
        <w:keepLines w:val="0"/>
        <w:shd w:val="clear" w:color="auto" w:fill="auto"/>
        <w:bidi w:val="0"/>
        <w:spacing w:before="0" w:after="0"/>
        <w:ind w:left="100" w:right="80" w:firstLine="740"/>
      </w:pPr>
      <w:r>
        <w:rPr>
          <w:rStyle w:val="CharStyle491"/>
          <w:b/>
          <w:bCs/>
        </w:rPr>
        <w:t xml:space="preserve">при 6 договора се установиха нарушения на чл.35 от ПФНИ и суми за възстановяване </w:t>
      </w:r>
      <w:r>
        <w:rPr>
          <w:rStyle w:val="CharStyle508"/>
          <w:b w:val="0"/>
          <w:bCs w:val="0"/>
        </w:rPr>
        <w:t xml:space="preserve">на </w:t>
      </w:r>
      <w:r>
        <w:rPr>
          <w:rStyle w:val="CharStyle491"/>
          <w:b/>
          <w:bCs/>
        </w:rPr>
        <w:t xml:space="preserve">финансиращия орган в размер на 184 154,16 </w:t>
      </w:r>
      <w:r>
        <w:rPr>
          <w:rStyle w:val="CharStyle508"/>
          <w:b w:val="0"/>
          <w:bCs w:val="0"/>
        </w:rPr>
        <w:t xml:space="preserve">лв,, </w:t>
      </w:r>
      <w:r>
        <w:rPr>
          <w:rStyle w:val="CharStyle491"/>
          <w:b/>
          <w:bCs/>
        </w:rPr>
        <w:t>за възстановяването на които ще бъдат дадени писмени указания по реда на чл.18,ал.1 от ЗДФИ.</w:t>
      </w:r>
    </w:p>
    <w:p>
      <w:pPr>
        <w:pStyle w:val="Style145"/>
        <w:widowControl w:val="0"/>
        <w:keepNext w:val="0"/>
        <w:keepLines w:val="0"/>
        <w:shd w:val="clear" w:color="auto" w:fill="auto"/>
        <w:bidi w:val="0"/>
        <w:spacing w:before="0" w:after="0"/>
        <w:ind w:left="100" w:right="80" w:firstLine="740"/>
      </w:pPr>
      <w:r>
        <w:rPr>
          <w:rStyle w:val="CharStyle491"/>
          <w:b/>
          <w:bCs/>
        </w:rPr>
        <w:t>За допуснатите нарушения на ПФНИ се съставиха се 9 АУАН срещу проф.Анастас Герджиков и проф.Емил Хорозов в качеството им на управители на Фонда.</w:t>
      </w:r>
    </w:p>
    <w:p>
      <w:pPr>
        <w:pStyle w:val="Style145"/>
        <w:numPr>
          <w:ilvl w:val="0"/>
          <w:numId w:val="145"/>
        </w:numPr>
        <w:tabs>
          <w:tab w:leader="none" w:pos="1079" w:val="left"/>
        </w:tabs>
        <w:widowControl w:val="0"/>
        <w:keepNext w:val="0"/>
        <w:keepLines w:val="0"/>
        <w:shd w:val="clear" w:color="auto" w:fill="auto"/>
        <w:bidi w:val="0"/>
        <w:spacing w:before="0" w:after="0"/>
        <w:ind w:left="100" w:right="80" w:firstLine="740"/>
      </w:pPr>
      <w:r>
        <w:rPr>
          <w:rStyle w:val="CharStyle491"/>
          <w:b/>
          <w:bCs/>
        </w:rPr>
        <w:t xml:space="preserve">при </w:t>
      </w:r>
      <w:r>
        <w:rPr>
          <w:rStyle w:val="CharStyle541"/>
          <w:b w:val="0"/>
          <w:bCs w:val="0"/>
        </w:rPr>
        <w:t>7</w:t>
      </w:r>
      <w:r>
        <w:rPr>
          <w:rStyle w:val="CharStyle491"/>
          <w:b/>
          <w:bCs/>
        </w:rPr>
        <w:t xml:space="preserve"> договора се </w:t>
      </w:r>
      <w:r>
        <w:rPr>
          <w:rStyle w:val="CharStyle503"/>
          <w:b w:val="0"/>
          <w:bCs w:val="0"/>
        </w:rPr>
        <w:t xml:space="preserve">установиха нецелево </w:t>
      </w:r>
      <w:r>
        <w:rPr>
          <w:rStyle w:val="CharStyle508"/>
          <w:b w:val="0"/>
          <w:bCs w:val="0"/>
        </w:rPr>
        <w:t xml:space="preserve">изразходени </w:t>
      </w:r>
      <w:r>
        <w:rPr>
          <w:rStyle w:val="CharStyle491"/>
          <w:b/>
          <w:bCs/>
        </w:rPr>
        <w:t xml:space="preserve">средства </w:t>
      </w:r>
      <w:r>
        <w:rPr>
          <w:rStyle w:val="CharStyle508"/>
          <w:b w:val="0"/>
          <w:bCs w:val="0"/>
        </w:rPr>
        <w:t xml:space="preserve">в </w:t>
      </w:r>
      <w:r>
        <w:rPr>
          <w:rStyle w:val="CharStyle491"/>
          <w:b/>
          <w:bCs/>
        </w:rPr>
        <w:t xml:space="preserve">размер на 86 </w:t>
      </w:r>
      <w:r>
        <w:rPr>
          <w:rStyle w:val="CharStyle503"/>
          <w:b w:val="0"/>
          <w:bCs w:val="0"/>
        </w:rPr>
        <w:t xml:space="preserve">738,64лв,, </w:t>
      </w:r>
      <w:r>
        <w:rPr>
          <w:rStyle w:val="CharStyle491"/>
          <w:b/>
          <w:bCs/>
        </w:rPr>
        <w:t xml:space="preserve">ог които по време на инспекцията се възстановиха 3 </w:t>
      </w:r>
      <w:r>
        <w:rPr>
          <w:rStyle w:val="CharStyle503"/>
          <w:b w:val="0"/>
          <w:bCs w:val="0"/>
        </w:rPr>
        <w:t xml:space="preserve">872,40 лв., </w:t>
      </w:r>
      <w:r>
        <w:rPr>
          <w:rStyle w:val="CharStyle508"/>
          <w:b w:val="0"/>
          <w:bCs w:val="0"/>
        </w:rPr>
        <w:t xml:space="preserve">сключи </w:t>
      </w:r>
      <w:r>
        <w:rPr>
          <w:rStyle w:val="CharStyle491"/>
          <w:b/>
          <w:bCs/>
        </w:rPr>
        <w:t xml:space="preserve">се </w:t>
      </w:r>
      <w:r>
        <w:rPr>
          <w:rStyle w:val="CharStyle503"/>
          <w:b w:val="0"/>
          <w:bCs w:val="0"/>
        </w:rPr>
        <w:t xml:space="preserve">споразумение за </w:t>
      </w:r>
      <w:r>
        <w:rPr>
          <w:rStyle w:val="CharStyle491"/>
          <w:b/>
          <w:bCs/>
        </w:rPr>
        <w:t xml:space="preserve">доброволно </w:t>
      </w:r>
      <w:r>
        <w:rPr>
          <w:rStyle w:val="CharStyle508"/>
          <w:b w:val="0"/>
          <w:bCs w:val="0"/>
        </w:rPr>
        <w:t xml:space="preserve">възстановяване </w:t>
      </w:r>
      <w:r>
        <w:rPr>
          <w:rStyle w:val="CharStyle503"/>
          <w:b w:val="0"/>
          <w:bCs w:val="0"/>
        </w:rPr>
        <w:t xml:space="preserve">на </w:t>
      </w:r>
      <w:r>
        <w:rPr>
          <w:rStyle w:val="CharStyle491"/>
          <w:b/>
          <w:bCs/>
        </w:rPr>
        <w:t xml:space="preserve">10 </w:t>
      </w:r>
      <w:r>
        <w:rPr>
          <w:rStyle w:val="CharStyle503"/>
          <w:b w:val="0"/>
          <w:bCs w:val="0"/>
        </w:rPr>
        <w:t xml:space="preserve">600,60 лв, и за възстановяването </w:t>
      </w:r>
      <w:r>
        <w:rPr>
          <w:rStyle w:val="CharStyle491"/>
          <w:b/>
          <w:bCs/>
        </w:rPr>
        <w:t xml:space="preserve">на </w:t>
      </w:r>
      <w:r>
        <w:rPr>
          <w:rStyle w:val="CharStyle541"/>
          <w:b w:val="0"/>
          <w:bCs w:val="0"/>
        </w:rPr>
        <w:t>72</w:t>
      </w:r>
      <w:r>
        <w:rPr>
          <w:rStyle w:val="CharStyle491"/>
          <w:b/>
          <w:bCs/>
        </w:rPr>
        <w:t xml:space="preserve"> </w:t>
      </w:r>
      <w:r>
        <w:rPr>
          <w:rStyle w:val="CharStyle503"/>
          <w:b w:val="0"/>
          <w:bCs w:val="0"/>
        </w:rPr>
        <w:t xml:space="preserve">265,64 лв, </w:t>
      </w:r>
      <w:r>
        <w:rPr>
          <w:rStyle w:val="CharStyle491"/>
          <w:b/>
          <w:bCs/>
        </w:rPr>
        <w:t xml:space="preserve">ще </w:t>
      </w:r>
      <w:r>
        <w:rPr>
          <w:rStyle w:val="CharStyle503"/>
          <w:b w:val="0"/>
          <w:bCs w:val="0"/>
        </w:rPr>
        <w:t xml:space="preserve">оъдат дадени </w:t>
      </w:r>
      <w:r>
        <w:rPr>
          <w:rStyle w:val="CharStyle491"/>
          <w:b/>
          <w:bCs/>
        </w:rPr>
        <w:t xml:space="preserve">писмени указания по </w:t>
      </w:r>
      <w:r>
        <w:rPr>
          <w:rStyle w:val="CharStyle493"/>
          <w:b w:val="0"/>
          <w:bCs w:val="0"/>
        </w:rPr>
        <w:t xml:space="preserve">реда </w:t>
      </w:r>
      <w:r>
        <w:rPr>
          <w:rStyle w:val="CharStyle491"/>
          <w:b/>
          <w:bCs/>
        </w:rPr>
        <w:t>на чл. 18,ал.1 от ЗДФИ</w:t>
      </w:r>
    </w:p>
    <w:p>
      <w:pPr>
        <w:pStyle w:val="Style47"/>
        <w:numPr>
          <w:ilvl w:val="0"/>
          <w:numId w:val="145"/>
        </w:numPr>
        <w:tabs>
          <w:tab w:leader="none" w:pos="1175" w:val="left"/>
        </w:tabs>
        <w:widowControl w:val="0"/>
        <w:keepNext w:val="0"/>
        <w:keepLines w:val="0"/>
        <w:shd w:val="clear" w:color="auto" w:fill="auto"/>
        <w:bidi w:val="0"/>
        <w:spacing w:before="0" w:after="0"/>
        <w:ind w:left="100" w:right="80" w:firstLine="740"/>
      </w:pPr>
      <w:r>
        <w:rPr>
          <w:rStyle w:val="CharStyle542"/>
        </w:rPr>
        <w:t xml:space="preserve">при 7 договора, на коиго е прекратено </w:t>
      </w:r>
      <w:r>
        <w:rPr>
          <w:rStyle w:val="CharStyle530"/>
        </w:rPr>
        <w:t xml:space="preserve">изпълнението </w:t>
      </w:r>
      <w:r>
        <w:rPr>
          <w:rStyle w:val="CharStyle542"/>
        </w:rPr>
        <w:t xml:space="preserve">се установиха </w:t>
      </w:r>
      <w:r>
        <w:rPr>
          <w:rStyle w:val="CharStyle530"/>
        </w:rPr>
        <w:t xml:space="preserve">неизразходвани средства </w:t>
      </w:r>
      <w:r>
        <w:rPr>
          <w:rStyle w:val="CharStyle542"/>
        </w:rPr>
        <w:t xml:space="preserve">в размер </w:t>
      </w:r>
      <w:r>
        <w:rPr>
          <w:rStyle w:val="CharStyle530"/>
        </w:rPr>
        <w:t xml:space="preserve">на </w:t>
      </w:r>
      <w:r>
        <w:rPr>
          <w:rStyle w:val="CharStyle542"/>
        </w:rPr>
        <w:t xml:space="preserve">745 999,86 </w:t>
      </w:r>
      <w:r>
        <w:rPr>
          <w:rStyle w:val="CharStyle530"/>
        </w:rPr>
        <w:t xml:space="preserve">лв.» </w:t>
      </w:r>
      <w:r>
        <w:rPr>
          <w:rStyle w:val="CharStyle542"/>
        </w:rPr>
        <w:t xml:space="preserve">от които време на инспекцията се </w:t>
      </w:r>
      <w:r>
        <w:rPr>
          <w:rStyle w:val="CharStyle530"/>
        </w:rPr>
        <w:t xml:space="preserve">възстановиха 77 289,45 лв. , сключи се споразумение за доброволно възстановяване на 13905,98 лв, и за възстановяването на 654 804,43 лв. ще бъдат дадени писмени указания но </w:t>
      </w:r>
      <w:r>
        <w:rPr>
          <w:rStyle w:val="CharStyle542"/>
        </w:rPr>
        <w:t xml:space="preserve">реда на чл. 18,ал.1 от </w:t>
      </w:r>
      <w:r>
        <w:rPr>
          <w:rStyle w:val="CharStyle530"/>
        </w:rPr>
        <w:t>ЗДФИ.</w:t>
      </w:r>
    </w:p>
    <w:p>
      <w:pPr>
        <w:pStyle w:val="Style145"/>
        <w:numPr>
          <w:ilvl w:val="0"/>
          <w:numId w:val="145"/>
        </w:numPr>
        <w:tabs>
          <w:tab w:leader="none" w:pos="1074" w:val="left"/>
        </w:tabs>
        <w:widowControl w:val="0"/>
        <w:keepNext w:val="0"/>
        <w:keepLines w:val="0"/>
        <w:shd w:val="clear" w:color="auto" w:fill="auto"/>
        <w:bidi w:val="0"/>
        <w:spacing w:before="0" w:after="0"/>
        <w:ind w:left="100" w:right="80" w:firstLine="740"/>
      </w:pPr>
      <w:r>
        <w:rPr>
          <w:rStyle w:val="CharStyle503"/>
          <w:b w:val="0"/>
          <w:bCs w:val="0"/>
        </w:rPr>
        <w:t xml:space="preserve">при </w:t>
      </w:r>
      <w:r>
        <w:rPr>
          <w:rStyle w:val="CharStyle491"/>
          <w:b/>
          <w:bCs/>
        </w:rPr>
        <w:t xml:space="preserve">2 договора се установи не възстановено финансиране общо в размер на 330 000 лв., от които 286 491,62 лв. се възстановиха ио време на инспекцията и за </w:t>
      </w:r>
      <w:r>
        <w:rPr>
          <w:rStyle w:val="CharStyle508"/>
          <w:b w:val="0"/>
          <w:bCs w:val="0"/>
        </w:rPr>
        <w:t xml:space="preserve">възстановяването </w:t>
      </w:r>
      <w:r>
        <w:rPr>
          <w:rStyle w:val="CharStyle491"/>
          <w:b/>
          <w:bCs/>
        </w:rPr>
        <w:t xml:space="preserve">на 43 508,38 лв. </w:t>
      </w:r>
      <w:r>
        <w:rPr>
          <w:rStyle w:val="CharStyle536"/>
          <w:b w:val="0"/>
          <w:bCs w:val="0"/>
        </w:rPr>
        <w:t xml:space="preserve">ще бъдат дадени писмени указания </w:t>
      </w:r>
      <w:r>
        <w:rPr>
          <w:rStyle w:val="CharStyle491"/>
          <w:b/>
          <w:bCs/>
        </w:rPr>
        <w:t xml:space="preserve">по </w:t>
      </w:r>
      <w:r>
        <w:rPr>
          <w:rStyle w:val="CharStyle536"/>
          <w:b w:val="0"/>
          <w:bCs w:val="0"/>
        </w:rPr>
        <w:t xml:space="preserve">реда </w:t>
      </w:r>
      <w:r>
        <w:rPr>
          <w:rStyle w:val="CharStyle491"/>
          <w:b/>
          <w:bCs/>
        </w:rPr>
        <w:t>на чл. 18,ал.1 от ЗДФИ.</w:t>
      </w:r>
    </w:p>
    <w:p>
      <w:pPr>
        <w:pStyle w:val="Style145"/>
        <w:numPr>
          <w:ilvl w:val="0"/>
          <w:numId w:val="145"/>
        </w:numPr>
        <w:tabs>
          <w:tab w:leader="none" w:pos="1041" w:val="left"/>
        </w:tabs>
        <w:widowControl w:val="0"/>
        <w:keepNext w:val="0"/>
        <w:keepLines w:val="0"/>
        <w:shd w:val="clear" w:color="auto" w:fill="auto"/>
        <w:bidi w:val="0"/>
        <w:spacing w:before="0" w:after="0"/>
        <w:ind w:left="100" w:right="80" w:firstLine="740"/>
      </w:pPr>
      <w:r>
        <w:rPr>
          <w:rStyle w:val="CharStyle491"/>
          <w:b/>
          <w:bCs/>
        </w:rPr>
        <w:t xml:space="preserve">при 5 договора се установи неизпълнение на сключените договори във връзка с извършването на договореното съфинансиране по проекта в размер на 338 032,26 лв., за възстановяването на които ще бъдат дадени </w:t>
      </w:r>
      <w:r>
        <w:rPr>
          <w:rStyle w:val="CharStyle536"/>
          <w:b w:val="0"/>
          <w:bCs w:val="0"/>
        </w:rPr>
        <w:t xml:space="preserve">писмени указания </w:t>
      </w:r>
      <w:r>
        <w:rPr>
          <w:rStyle w:val="CharStyle491"/>
          <w:b/>
          <w:bCs/>
        </w:rPr>
        <w:t xml:space="preserve">по </w:t>
      </w:r>
      <w:r>
        <w:rPr>
          <w:rStyle w:val="CharStyle536"/>
          <w:b w:val="0"/>
          <w:bCs w:val="0"/>
        </w:rPr>
        <w:t xml:space="preserve">реда </w:t>
      </w:r>
      <w:r>
        <w:rPr>
          <w:rStyle w:val="CharStyle491"/>
          <w:b/>
          <w:bCs/>
        </w:rPr>
        <w:t>на чл.18,ал.1 от</w:t>
      </w:r>
    </w:p>
    <w:p>
      <w:pPr>
        <w:pStyle w:val="Style145"/>
        <w:widowControl w:val="0"/>
        <w:keepNext w:val="0"/>
        <w:keepLines w:val="0"/>
        <w:shd w:val="clear" w:color="auto" w:fill="auto"/>
        <w:bidi w:val="0"/>
        <w:jc w:val="left"/>
        <w:spacing w:before="0" w:after="0" w:line="220" w:lineRule="exact"/>
        <w:ind w:left="100" w:right="0" w:firstLine="0"/>
      </w:pPr>
      <w:r>
        <w:rPr>
          <w:rStyle w:val="CharStyle491"/>
          <w:b/>
          <w:bCs/>
        </w:rPr>
        <w:t>ЗДФИ.</w:t>
      </w:r>
    </w:p>
    <w:p>
      <w:pPr>
        <w:pStyle w:val="Style145"/>
        <w:widowControl w:val="0"/>
        <w:keepNext w:val="0"/>
        <w:keepLines w:val="0"/>
        <w:shd w:val="clear" w:color="auto" w:fill="auto"/>
        <w:bidi w:val="0"/>
        <w:spacing w:before="0" w:after="0"/>
        <w:ind w:left="100" w:right="80" w:firstLine="740"/>
        <w:sectPr>
          <w:footerReference w:type="even" r:id="rId137"/>
          <w:footerReference w:type="default" r:id="rId138"/>
          <w:pgSz w:w="11909" w:h="16838"/>
          <w:pgMar w:top="52" w:left="842" w:right="842" w:bottom="536" w:header="0" w:footer="3" w:gutter="91"/>
          <w:rtlGutter/>
          <w:cols w:space="720"/>
          <w:noEndnote/>
          <w:docGrid w:linePitch="360"/>
        </w:sectPr>
      </w:pPr>
      <w:r>
        <w:pict>
          <v:shape id="_x0000_s1125" type="#_x0000_t75" style="position:absolute;margin-left:355.45pt;margin-top:62.65pt;width:144.95pt;height:73.45pt;z-index:-125829330;mso-wrap-distance-left:5.pt;mso-wrap-distance-right:5.pt;mso-position-horizontal-relative:margin">
            <v:imagedata r:id="rId139" r:href="rId140"/>
            <w10:wrap type="tight" anchorx="margin"/>
          </v:shape>
        </w:pict>
      </w:r>
      <w:r>
        <w:pict>
          <v:shape id="_x0000_s1126" type="#_x0000_t202" style="position:absolute;margin-left:316.55pt;margin-top:41.75pt;width:162.pt;height:23.pt;z-index:-125829329;mso-wrap-distance-left:5.pt;mso-wrap-distance-right:5.pt;mso-position-horizontal-relative:margin" filled="0" stroked="0">
            <v:textbox style="mso-fit-shape-to-text:t" inset="0,0,0,0">
              <w:txbxContent>
                <w:p>
                  <w:pPr>
                    <w:pStyle w:val="Style192"/>
                    <w:widowControl w:val="0"/>
                    <w:keepNext w:val="0"/>
                    <w:keepLines w:val="0"/>
                    <w:shd w:val="clear" w:color="auto" w:fill="auto"/>
                    <w:bidi w:val="0"/>
                    <w:jc w:val="left"/>
                    <w:spacing w:before="0" w:after="1" w:line="210" w:lineRule="exact"/>
                    <w:ind w:left="0" w:right="0" w:firstLine="0"/>
                  </w:pPr>
                  <w:r>
                    <w:rPr>
                      <w:rStyle w:val="CharStyle247"/>
                      <w:spacing w:val="0"/>
                    </w:rPr>
                    <w:t>Приложение от № 602 до №&gt;611</w:t>
                  </w:r>
                </w:p>
                <w:p>
                  <w:pPr>
                    <w:pStyle w:val="Style31"/>
                    <w:tabs>
                      <w:tab w:leader="none" w:pos="2446" w:val="left"/>
                    </w:tabs>
                    <w:widowControl w:val="0"/>
                    <w:keepNext w:val="0"/>
                    <w:keepLines w:val="0"/>
                    <w:shd w:val="clear" w:color="auto" w:fill="auto"/>
                    <w:bidi w:val="0"/>
                    <w:jc w:val="left"/>
                    <w:spacing w:before="0" w:after="0" w:line="210" w:lineRule="exact"/>
                    <w:ind w:left="1400" w:right="0" w:firstLine="0"/>
                  </w:pPr>
                  <w:r>
                    <w:rPr>
                      <w:rStyle w:val="CharStyle248"/>
                      <w:spacing w:val="0"/>
                    </w:rPr>
                    <w:t xml:space="preserve">- . *л </w:t>
                  </w:r>
                  <w:r>
                    <w:rPr>
                      <w:rStyle w:val="CharStyle248"/>
                      <w:lang w:val="en-US"/>
                      <w:spacing w:val="0"/>
                    </w:rPr>
                    <w:t xml:space="preserve">ti </w:t>
                  </w:r>
                  <w:r>
                    <w:rPr>
                      <w:rStyle w:val="CharStyle248"/>
                      <w:spacing w:val="0"/>
                    </w:rPr>
                    <w:t>..</w:t>
                    <w:tab/>
                    <w:t>х" .</w:t>
                  </w:r>
                </w:p>
              </w:txbxContent>
            </v:textbox>
            <w10:wrap type="square" anchorx="margin"/>
          </v:shape>
        </w:pict>
      </w:r>
      <w:r>
        <w:pict>
          <v:shape id="_x0000_s1127" type="#_x0000_t202" style="position:absolute;margin-left:7.2pt;margin-top:80.95pt;width:342.pt;height:41.55pt;z-index:-125829328;mso-wrap-distance-left:5.pt;mso-wrap-distance-right:5.pt;mso-position-horizontal-relative:margin" filled="0" stroked="0">
            <v:textbox style="mso-fit-shape-to-text:t" inset="0,0,0,0">
              <w:txbxContent>
                <w:p>
                  <w:pPr>
                    <w:pStyle w:val="Style145"/>
                    <w:widowControl w:val="0"/>
                    <w:keepNext w:val="0"/>
                    <w:keepLines w:val="0"/>
                    <w:shd w:val="clear" w:color="auto" w:fill="auto"/>
                    <w:bidi w:val="0"/>
                    <w:jc w:val="right"/>
                    <w:spacing w:before="0" w:after="0"/>
                    <w:ind w:left="0" w:right="0" w:firstLine="0"/>
                  </w:pPr>
                  <w:r>
                    <w:rPr>
                      <w:rStyle w:val="CharStyle249"/>
                      <w:b w:val="0"/>
                      <w:bCs w:val="0"/>
                      <w:spacing w:val="0"/>
                    </w:rPr>
                    <w:t xml:space="preserve">2.2. </w:t>
                  </w:r>
                  <w:r>
                    <w:rPr>
                      <w:rStyle w:val="CharStyle250"/>
                      <w:b w:val="0"/>
                      <w:bCs w:val="0"/>
                      <w:spacing w:val="0"/>
                    </w:rPr>
                    <w:t xml:space="preserve">Извърши </w:t>
                  </w:r>
                  <w:r>
                    <w:rPr>
                      <w:rStyle w:val="CharStyle251"/>
                      <w:b/>
                      <w:bCs/>
                      <w:spacing w:val="0"/>
                    </w:rPr>
                    <w:t>се проверка за законосъобразност на</w:t>
                  </w:r>
                </w:p>
                <w:p>
                  <w:pPr>
                    <w:pStyle w:val="Style145"/>
                    <w:widowControl w:val="0"/>
                    <w:keepNext w:val="0"/>
                    <w:keepLines w:val="0"/>
                    <w:shd w:val="clear" w:color="auto" w:fill="auto"/>
                    <w:bidi w:val="0"/>
                    <w:spacing w:before="0" w:after="0"/>
                    <w:ind w:left="0" w:right="0" w:firstLine="0"/>
                  </w:pPr>
                  <w:r>
                    <w:rPr>
                      <w:rStyle w:val="CharStyle250"/>
                      <w:b w:val="0"/>
                      <w:bCs w:val="0"/>
                      <w:spacing w:val="0"/>
                    </w:rPr>
                    <w:t xml:space="preserve">н шъ. щение на проектите </w:t>
                  </w:r>
                  <w:r>
                    <w:rPr>
                      <w:rStyle w:val="CharStyle251"/>
                      <w:b/>
                      <w:bCs/>
                      <w:spacing w:val="0"/>
                    </w:rPr>
                    <w:t xml:space="preserve">при </w:t>
                  </w:r>
                  <w:r>
                    <w:rPr>
                      <w:rStyle w:val="CharStyle249"/>
                      <w:b w:val="0"/>
                      <w:bCs w:val="0"/>
                      <w:spacing w:val="0"/>
                    </w:rPr>
                    <w:t xml:space="preserve">проведените </w:t>
                  </w:r>
                  <w:r>
                    <w:rPr>
                      <w:rStyle w:val="CharStyle251"/>
                      <w:b/>
                      <w:bCs/>
                      <w:spacing w:val="0"/>
                    </w:rPr>
                    <w:t xml:space="preserve">конкурсни сесии </w:t>
                  </w:r>
                  <w:r>
                    <w:rPr>
                      <w:rStyle w:val="CharStyle249"/>
                      <w:b w:val="0"/>
                      <w:bCs w:val="0"/>
                      <w:spacing w:val="0"/>
                    </w:rPr>
                    <w:t xml:space="preserve">31.12,2009 </w:t>
                  </w:r>
                  <w:r>
                    <w:rPr>
                      <w:rStyle w:val="CharStyle251"/>
                      <w:b/>
                      <w:bCs/>
                      <w:spacing w:val="0"/>
                    </w:rPr>
                    <w:t>г,, ишълненисто и плащанията по договорите.</w:t>
                  </w:r>
                </w:p>
              </w:txbxContent>
            </v:textbox>
            <w10:wrap type="square" anchorx="margin"/>
          </v:shape>
        </w:pict>
      </w:r>
      <w:r>
        <w:rPr>
          <w:rStyle w:val="CharStyle491"/>
          <w:b/>
          <w:bCs/>
        </w:rPr>
        <w:t xml:space="preserve">Не се съставиха 25 АУАН срещу ПНЕК </w:t>
      </w:r>
      <w:r>
        <w:rPr>
          <w:rStyle w:val="CharStyle493"/>
          <w:b w:val="0"/>
          <w:bCs w:val="0"/>
        </w:rPr>
        <w:t xml:space="preserve">и </w:t>
      </w:r>
      <w:r>
        <w:rPr>
          <w:rStyle w:val="CharStyle491"/>
          <w:b/>
          <w:bCs/>
        </w:rPr>
        <w:t xml:space="preserve">ИС, тъй </w:t>
      </w:r>
      <w:r>
        <w:rPr>
          <w:rStyle w:val="CharStyle493"/>
          <w:b w:val="0"/>
          <w:bCs w:val="0"/>
        </w:rPr>
        <w:t xml:space="preserve">като </w:t>
      </w:r>
      <w:r>
        <w:rPr>
          <w:rStyle w:val="CharStyle491"/>
          <w:b/>
          <w:bCs/>
        </w:rPr>
        <w:t>решенията на ПНЕК и ИС са колективен акт, а административната отговорност е персонална.</w:t>
      </w:r>
    </w:p>
    <w:p>
      <w:pPr>
        <w:pStyle w:val="Style68"/>
        <w:numPr>
          <w:ilvl w:val="0"/>
          <w:numId w:val="155"/>
        </w:numPr>
        <w:tabs>
          <w:tab w:leader="none" w:pos="1488" w:val="left"/>
        </w:tabs>
        <w:widowControl w:val="0"/>
        <w:keepNext w:val="0"/>
        <w:keepLines w:val="0"/>
        <w:shd w:val="clear" w:color="auto" w:fill="auto"/>
        <w:bidi w:val="0"/>
        <w:jc w:val="both"/>
        <w:spacing w:before="0" w:after="0"/>
        <w:ind w:left="120" w:right="120" w:firstLine="740"/>
      </w:pPr>
      <w:r>
        <w:rPr>
          <w:rStyle w:val="CharStyle490"/>
        </w:rPr>
        <w:t xml:space="preserve">Относно </w:t>
      </w:r>
      <w:r>
        <w:rPr>
          <w:rStyle w:val="CharStyle268"/>
        </w:rPr>
        <w:t xml:space="preserve">законосъобразността </w:t>
      </w:r>
      <w:r>
        <w:rPr>
          <w:rStyle w:val="CharStyle490"/>
        </w:rPr>
        <w:t xml:space="preserve">при сключването </w:t>
      </w:r>
      <w:r>
        <w:rPr>
          <w:rStyle w:val="CharStyle268"/>
        </w:rPr>
        <w:t xml:space="preserve">на договорите за изпълнение на проекти </w:t>
      </w:r>
      <w:r>
        <w:rPr>
          <w:rStyle w:val="CharStyle490"/>
        </w:rPr>
        <w:t xml:space="preserve">при проведените конкурсни сесии през 2009 </w:t>
      </w:r>
      <w:r>
        <w:rPr>
          <w:rStyle w:val="CharStyle268"/>
        </w:rPr>
        <w:t xml:space="preserve">г. се извърши проверка, свързана с </w:t>
      </w:r>
      <w:r>
        <w:rPr>
          <w:rStyle w:val="CharStyle490"/>
        </w:rPr>
        <w:t xml:space="preserve">оценката, класирането </w:t>
      </w:r>
      <w:r>
        <w:rPr>
          <w:rStyle w:val="CharStyle268"/>
        </w:rPr>
        <w:t xml:space="preserve">и </w:t>
      </w:r>
      <w:r>
        <w:rPr>
          <w:rStyle w:val="CharStyle490"/>
        </w:rPr>
        <w:t xml:space="preserve">вземане от Изпълнителния съвет </w:t>
      </w:r>
      <w:r>
        <w:rPr>
          <w:rStyle w:val="CharStyle268"/>
        </w:rPr>
        <w:t xml:space="preserve">на Фонда, решение за финансиране </w:t>
      </w:r>
      <w:r>
        <w:rPr>
          <w:rStyle w:val="CharStyle490"/>
        </w:rPr>
        <w:t xml:space="preserve">по проекти, кандидатстващи в конкурсна сесия 2009 г. При </w:t>
      </w:r>
      <w:r>
        <w:rPr>
          <w:rStyle w:val="CharStyle268"/>
        </w:rPr>
        <w:t xml:space="preserve">извършената проверка се установи </w:t>
      </w:r>
      <w:r>
        <w:rPr>
          <w:rStyle w:val="CharStyle490"/>
        </w:rPr>
        <w:t>следното:</w:t>
      </w:r>
    </w:p>
    <w:p>
      <w:pPr>
        <w:pStyle w:val="Style68"/>
        <w:widowControl w:val="0"/>
        <w:keepNext w:val="0"/>
        <w:keepLines w:val="0"/>
        <w:shd w:val="clear" w:color="auto" w:fill="auto"/>
        <w:bidi w:val="0"/>
        <w:jc w:val="both"/>
        <w:spacing w:before="0" w:after="0"/>
        <w:ind w:left="120" w:right="120" w:firstLine="740"/>
      </w:pPr>
      <w:r>
        <w:rPr>
          <w:rStyle w:val="CharStyle490"/>
        </w:rPr>
        <w:t xml:space="preserve">На финансовите инспектори се предостави изготвена </w:t>
      </w:r>
      <w:r>
        <w:rPr>
          <w:rStyle w:val="CharStyle268"/>
        </w:rPr>
        <w:t xml:space="preserve">на основание чл. 16, т. 1 от </w:t>
      </w:r>
      <w:r>
        <w:rPr>
          <w:rStyle w:val="CharStyle490"/>
        </w:rPr>
        <w:t xml:space="preserve">Правилника на Фонд „Научни изследвания”, от управителя на </w:t>
      </w:r>
      <w:r>
        <w:rPr>
          <w:rStyle w:val="CharStyle268"/>
        </w:rPr>
        <w:t xml:space="preserve">фонда и приета на основание чл. </w:t>
      </w:r>
      <w:r>
        <w:rPr>
          <w:rStyle w:val="CharStyle490"/>
        </w:rPr>
        <w:t xml:space="preserve">28, </w:t>
      </w:r>
      <w:r>
        <w:rPr>
          <w:rStyle w:val="CharStyle268"/>
        </w:rPr>
        <w:t xml:space="preserve">ал. </w:t>
      </w:r>
      <w:r>
        <w:rPr>
          <w:rStyle w:val="CharStyle490"/>
        </w:rPr>
        <w:t xml:space="preserve">1 от ПФНИ, с Протокол № 44/08.05.2009 г. от заседание </w:t>
      </w:r>
      <w:r>
        <w:rPr>
          <w:rStyle w:val="CharStyle268"/>
        </w:rPr>
        <w:t xml:space="preserve">на Изпълнителния съвет на </w:t>
      </w:r>
      <w:r>
        <w:rPr>
          <w:rStyle w:val="CharStyle490"/>
        </w:rPr>
        <w:t xml:space="preserve">ФНИ, </w:t>
      </w:r>
      <w:r>
        <w:rPr>
          <w:rStyle w:val="CharStyle268"/>
        </w:rPr>
        <w:t xml:space="preserve">Оперативна </w:t>
      </w:r>
      <w:r>
        <w:rPr>
          <w:rStyle w:val="CharStyle490"/>
        </w:rPr>
        <w:t xml:space="preserve">програма </w:t>
      </w:r>
      <w:r>
        <w:rPr>
          <w:rStyle w:val="CharStyle268"/>
        </w:rPr>
        <w:t xml:space="preserve">на </w:t>
      </w:r>
      <w:r>
        <w:rPr>
          <w:rStyle w:val="CharStyle490"/>
        </w:rPr>
        <w:t xml:space="preserve">фонда за 2009 г, </w:t>
      </w:r>
      <w:r>
        <w:rPr>
          <w:rStyle w:val="CharStyle268"/>
        </w:rPr>
        <w:t xml:space="preserve">В </w:t>
      </w:r>
      <w:r>
        <w:rPr>
          <w:rStyle w:val="CharStyle490"/>
        </w:rPr>
        <w:t xml:space="preserve">съответствие </w:t>
      </w:r>
      <w:r>
        <w:rPr>
          <w:rStyle w:val="CharStyle268"/>
        </w:rPr>
        <w:t xml:space="preserve">с регламентираното с чл. 28, ал. </w:t>
      </w:r>
      <w:r>
        <w:rPr>
          <w:rStyle w:val="CharStyle490"/>
        </w:rPr>
        <w:t>2 от Правилника на фонда, същата съдържа;</w:t>
      </w:r>
    </w:p>
    <w:p>
      <w:pPr>
        <w:pStyle w:val="Style68"/>
        <w:widowControl w:val="0"/>
        <w:keepNext w:val="0"/>
        <w:keepLines w:val="0"/>
        <w:shd w:val="clear" w:color="auto" w:fill="auto"/>
        <w:bidi w:val="0"/>
        <w:jc w:val="both"/>
        <w:spacing w:before="0" w:after="0"/>
        <w:ind w:left="120" w:right="0" w:firstLine="1480"/>
      </w:pPr>
      <w:r>
        <w:rPr>
          <w:rStyle w:val="CharStyle490"/>
        </w:rPr>
        <w:t xml:space="preserve">Дейности на Фонд „Научни изследвания" през 2009 г. и </w:t>
      </w:r>
      <w:r>
        <w:rPr>
          <w:rStyle w:val="CharStyle268"/>
        </w:rPr>
        <w:t>срокове за изпълнението</w:t>
      </w:r>
    </w:p>
    <w:p>
      <w:pPr>
        <w:pStyle w:val="Style26"/>
        <w:widowControl w:val="0"/>
        <w:keepNext w:val="0"/>
        <w:keepLines w:val="0"/>
        <w:shd w:val="clear" w:color="auto" w:fill="auto"/>
        <w:bidi w:val="0"/>
        <w:spacing w:before="0" w:after="0"/>
        <w:ind w:left="120" w:right="0" w:firstLine="0"/>
      </w:pPr>
      <w:r>
        <w:rPr>
          <w:rStyle w:val="CharStyle271"/>
        </w:rPr>
        <w:t>им:</w:t>
      </w:r>
    </w:p>
    <w:p>
      <w:pPr>
        <w:pStyle w:val="Style68"/>
        <w:widowControl w:val="0"/>
        <w:keepNext w:val="0"/>
        <w:keepLines w:val="0"/>
        <w:shd w:val="clear" w:color="auto" w:fill="auto"/>
        <w:bidi w:val="0"/>
        <w:jc w:val="both"/>
        <w:spacing w:before="0" w:after="0"/>
        <w:ind w:left="120" w:right="120" w:firstLine="1480"/>
      </w:pPr>
      <w:r>
        <w:rPr>
          <w:rStyle w:val="CharStyle490"/>
        </w:rPr>
        <w:t xml:space="preserve">Брой и наименование </w:t>
      </w:r>
      <w:r>
        <w:rPr>
          <w:rStyle w:val="CharStyle268"/>
        </w:rPr>
        <w:t xml:space="preserve">на </w:t>
      </w:r>
      <w:r>
        <w:rPr>
          <w:rStyle w:val="CharStyle490"/>
        </w:rPr>
        <w:t xml:space="preserve">конкурсите, </w:t>
      </w:r>
      <w:r>
        <w:rPr>
          <w:rStyle w:val="CharStyle268"/>
        </w:rPr>
        <w:t xml:space="preserve">които </w:t>
      </w:r>
      <w:r>
        <w:rPr>
          <w:rStyle w:val="CharStyle490"/>
        </w:rPr>
        <w:t xml:space="preserve">ще </w:t>
      </w:r>
      <w:r>
        <w:rPr>
          <w:rStyle w:val="CharStyle544"/>
        </w:rPr>
        <w:t xml:space="preserve">осигурят </w:t>
      </w:r>
      <w:r>
        <w:rPr>
          <w:rStyle w:val="CharStyle268"/>
        </w:rPr>
        <w:t xml:space="preserve">изпълнението на </w:t>
      </w:r>
      <w:r>
        <w:rPr>
          <w:rStyle w:val="CharStyle283"/>
        </w:rPr>
        <w:t xml:space="preserve">целите и </w:t>
      </w:r>
      <w:r>
        <w:rPr>
          <w:rStyle w:val="CharStyle490"/>
        </w:rPr>
        <w:t xml:space="preserve">мерките, </w:t>
      </w:r>
      <w:r>
        <w:rPr>
          <w:rStyle w:val="CharStyle283"/>
        </w:rPr>
        <w:t xml:space="preserve">заложени </w:t>
      </w:r>
      <w:r>
        <w:rPr>
          <w:rStyle w:val="CharStyle490"/>
        </w:rPr>
        <w:t xml:space="preserve">в програмата </w:t>
      </w:r>
      <w:r>
        <w:rPr>
          <w:rStyle w:val="CharStyle283"/>
        </w:rPr>
        <w:t xml:space="preserve">в </w:t>
      </w:r>
      <w:r>
        <w:rPr>
          <w:rStyle w:val="CharStyle490"/>
        </w:rPr>
        <w:t xml:space="preserve">приетия от </w:t>
      </w:r>
      <w:r>
        <w:rPr>
          <w:rStyle w:val="CharStyle544"/>
        </w:rPr>
        <w:t xml:space="preserve">Министерски </w:t>
      </w:r>
      <w:r>
        <w:rPr>
          <w:rStyle w:val="CharStyle268"/>
        </w:rPr>
        <w:t xml:space="preserve">съвет, годишен доклад, като е </w:t>
      </w:r>
      <w:r>
        <w:rPr>
          <w:rStyle w:val="CharStyle490"/>
        </w:rPr>
        <w:t xml:space="preserve">предвидено </w:t>
      </w:r>
      <w:r>
        <w:rPr>
          <w:rStyle w:val="CharStyle283"/>
        </w:rPr>
        <w:t xml:space="preserve">същите </w:t>
      </w:r>
      <w:r>
        <w:rPr>
          <w:rStyle w:val="CharStyle490"/>
        </w:rPr>
        <w:t xml:space="preserve">през 2009 </w:t>
      </w:r>
      <w:r>
        <w:rPr>
          <w:rStyle w:val="CharStyle283"/>
        </w:rPr>
        <w:t xml:space="preserve">г. </w:t>
      </w:r>
      <w:r>
        <w:rPr>
          <w:rStyle w:val="CharStyle490"/>
        </w:rPr>
        <w:t xml:space="preserve">да бъдат </w:t>
      </w:r>
      <w:r>
        <w:rPr>
          <w:rStyle w:val="CharStyle544"/>
        </w:rPr>
        <w:t xml:space="preserve">шестнадесет </w:t>
      </w:r>
      <w:r>
        <w:rPr>
          <w:rStyle w:val="CharStyle268"/>
        </w:rPr>
        <w:t>на брой:</w:t>
      </w:r>
    </w:p>
    <w:p>
      <w:pPr>
        <w:pStyle w:val="Style68"/>
        <w:widowControl w:val="0"/>
        <w:keepNext w:val="0"/>
        <w:keepLines w:val="0"/>
        <w:shd w:val="clear" w:color="auto" w:fill="auto"/>
        <w:bidi w:val="0"/>
        <w:jc w:val="both"/>
        <w:spacing w:before="0" w:after="0"/>
        <w:ind w:left="120" w:right="120" w:firstLine="1480"/>
      </w:pPr>
      <w:r>
        <w:rPr>
          <w:rStyle w:val="CharStyle490"/>
        </w:rPr>
        <w:t xml:space="preserve">Срокове за откриването на </w:t>
      </w:r>
      <w:r>
        <w:rPr>
          <w:rStyle w:val="CharStyle268"/>
        </w:rPr>
        <w:t xml:space="preserve">всеки един конкурс, като са фиксирани срок за </w:t>
      </w:r>
      <w:r>
        <w:rPr>
          <w:rStyle w:val="CharStyle490"/>
        </w:rPr>
        <w:t xml:space="preserve">обявяване </w:t>
      </w:r>
      <w:r>
        <w:rPr>
          <w:rStyle w:val="CharStyle268"/>
        </w:rPr>
        <w:t xml:space="preserve">и </w:t>
      </w:r>
      <w:r>
        <w:rPr>
          <w:rStyle w:val="CharStyle490"/>
        </w:rPr>
        <w:t>срок за кандидатстване;</w:t>
      </w:r>
    </w:p>
    <w:p>
      <w:pPr>
        <w:pStyle w:val="Style26"/>
        <w:widowControl w:val="0"/>
        <w:keepNext w:val="0"/>
        <w:keepLines w:val="0"/>
        <w:shd w:val="clear" w:color="auto" w:fill="auto"/>
        <w:bidi w:val="0"/>
        <w:spacing w:before="0" w:after="0"/>
        <w:ind w:left="120" w:right="120" w:firstLine="1480"/>
      </w:pPr>
      <w:r>
        <w:rPr>
          <w:rStyle w:val="CharStyle489"/>
        </w:rPr>
        <w:t xml:space="preserve">Общата </w:t>
      </w:r>
      <w:r>
        <w:rPr>
          <w:rStyle w:val="CharStyle347"/>
        </w:rPr>
        <w:t xml:space="preserve">максимална </w:t>
      </w:r>
      <w:r>
        <w:rPr>
          <w:rStyle w:val="CharStyle271"/>
        </w:rPr>
        <w:t xml:space="preserve">сума за финансиране на всеки проект, като за всеки конкурс </w:t>
      </w:r>
      <w:r>
        <w:rPr>
          <w:rStyle w:val="CharStyle489"/>
        </w:rPr>
        <w:t xml:space="preserve">са определени максимална и </w:t>
      </w:r>
      <w:r>
        <w:rPr>
          <w:rStyle w:val="CharStyle347"/>
        </w:rPr>
        <w:t xml:space="preserve">минимална </w:t>
      </w:r>
      <w:r>
        <w:rPr>
          <w:rStyle w:val="CharStyle271"/>
        </w:rPr>
        <w:t xml:space="preserve">стойност на отпусканото от Фонд ..Научни </w:t>
      </w:r>
      <w:r>
        <w:rPr>
          <w:rStyle w:val="CharStyle489"/>
        </w:rPr>
        <w:t>изследвания"', финансиране;</w:t>
      </w:r>
    </w:p>
    <w:p>
      <w:pPr>
        <w:pStyle w:val="Style26"/>
        <w:widowControl w:val="0"/>
        <w:keepNext w:val="0"/>
        <w:keepLines w:val="0"/>
        <w:shd w:val="clear" w:color="auto" w:fill="auto"/>
        <w:bidi w:val="0"/>
        <w:spacing w:before="0" w:after="0"/>
        <w:ind w:left="120" w:right="0" w:firstLine="1480"/>
      </w:pPr>
      <w:r>
        <w:rPr>
          <w:rStyle w:val="CharStyle271"/>
        </w:rPr>
        <w:t>Максимален срок за изпълнение на проектите във всеки един конкурс;</w:t>
      </w:r>
    </w:p>
    <w:p>
      <w:pPr>
        <w:pStyle w:val="Style63"/>
        <w:widowControl w:val="0"/>
        <w:keepNext w:val="0"/>
        <w:keepLines w:val="0"/>
        <w:shd w:val="clear" w:color="auto" w:fill="auto"/>
        <w:bidi w:val="0"/>
        <w:spacing w:before="0" w:after="0"/>
        <w:ind w:left="120" w:right="0" w:firstLine="1480"/>
      </w:pPr>
      <w:r>
        <w:rPr>
          <w:rStyle w:val="CharStyle545"/>
          <w:b w:val="0"/>
          <w:bCs w:val="0"/>
        </w:rPr>
        <w:t xml:space="preserve">Показатели </w:t>
      </w:r>
      <w:r>
        <w:rPr>
          <w:rStyle w:val="CharStyle281"/>
          <w:b w:val="0"/>
          <w:bCs w:val="0"/>
        </w:rPr>
        <w:t xml:space="preserve">за </w:t>
      </w:r>
      <w:r>
        <w:rPr>
          <w:rStyle w:val="CharStyle282"/>
          <w:b/>
          <w:bCs/>
        </w:rPr>
        <w:t xml:space="preserve">отчитане и оценка на </w:t>
      </w:r>
      <w:r>
        <w:rPr>
          <w:rStyle w:val="CharStyle281"/>
          <w:b w:val="0"/>
          <w:bCs w:val="0"/>
        </w:rPr>
        <w:t xml:space="preserve">изпълнението на годишната </w:t>
      </w:r>
      <w:r>
        <w:rPr>
          <w:rStyle w:val="CharStyle282"/>
          <w:b/>
          <w:bCs/>
        </w:rPr>
        <w:t>оперативна</w:t>
      </w:r>
    </w:p>
    <w:p>
      <w:pPr>
        <w:pStyle w:val="Style68"/>
        <w:widowControl w:val="0"/>
        <w:keepNext w:val="0"/>
        <w:keepLines w:val="0"/>
        <w:shd w:val="clear" w:color="auto" w:fill="auto"/>
        <w:bidi w:val="0"/>
        <w:jc w:val="both"/>
        <w:spacing w:before="0" w:after="0"/>
        <w:ind w:left="120" w:right="0" w:firstLine="0"/>
      </w:pPr>
      <w:r>
        <w:rPr>
          <w:rStyle w:val="CharStyle490"/>
        </w:rPr>
        <w:t>програма,</w:t>
      </w:r>
    </w:p>
    <w:p>
      <w:pPr>
        <w:pStyle w:val="Style26"/>
        <w:widowControl w:val="0"/>
        <w:keepNext w:val="0"/>
        <w:keepLines w:val="0"/>
        <w:shd w:val="clear" w:color="auto" w:fill="auto"/>
        <w:bidi w:val="0"/>
        <w:spacing w:before="0" w:after="0"/>
        <w:ind w:left="120" w:right="120" w:firstLine="740"/>
      </w:pPr>
      <w:r>
        <w:rPr>
          <w:rStyle w:val="CharStyle489"/>
        </w:rPr>
        <w:t xml:space="preserve">Видно </w:t>
      </w:r>
      <w:r>
        <w:rPr>
          <w:rStyle w:val="CharStyle271"/>
        </w:rPr>
        <w:t xml:space="preserve">от </w:t>
      </w:r>
      <w:r>
        <w:rPr>
          <w:rStyle w:val="CharStyle489"/>
        </w:rPr>
        <w:t xml:space="preserve">представената </w:t>
      </w:r>
      <w:r>
        <w:rPr>
          <w:rStyle w:val="CharStyle347"/>
        </w:rPr>
        <w:t xml:space="preserve">оперативна </w:t>
      </w:r>
      <w:r>
        <w:rPr>
          <w:rStyle w:val="CharStyle271"/>
        </w:rPr>
        <w:t xml:space="preserve">програма, за </w:t>
      </w:r>
      <w:r>
        <w:rPr>
          <w:rStyle w:val="CharStyle347"/>
        </w:rPr>
        <w:t xml:space="preserve">финансиране </w:t>
      </w:r>
      <w:r>
        <w:rPr>
          <w:rStyle w:val="CharStyle271"/>
        </w:rPr>
        <w:t xml:space="preserve">на проекти, участващи в </w:t>
      </w:r>
      <w:r>
        <w:rPr>
          <w:rStyle w:val="CharStyle489"/>
        </w:rPr>
        <w:t xml:space="preserve">конкурсната сесия 2009 </w:t>
      </w:r>
      <w:r>
        <w:rPr>
          <w:rStyle w:val="CharStyle546"/>
        </w:rPr>
        <w:t xml:space="preserve">г. </w:t>
      </w:r>
      <w:r>
        <w:rPr>
          <w:rStyle w:val="CharStyle489"/>
        </w:rPr>
        <w:t xml:space="preserve">е </w:t>
      </w:r>
      <w:r>
        <w:rPr>
          <w:rStyle w:val="CharStyle271"/>
        </w:rPr>
        <w:t xml:space="preserve">предвидена сума в общ размер на 56 640 000 лева, от които </w:t>
      </w:r>
      <w:r>
        <w:rPr>
          <w:rStyle w:val="CharStyle489"/>
        </w:rPr>
        <w:t xml:space="preserve">- </w:t>
      </w:r>
      <w:r>
        <w:rPr>
          <w:rStyle w:val="CharStyle271"/>
        </w:rPr>
        <w:t xml:space="preserve">сума </w:t>
      </w:r>
      <w:r>
        <w:rPr>
          <w:rStyle w:val="CharStyle489"/>
        </w:rPr>
        <w:t xml:space="preserve">в размер на 52 240 </w:t>
      </w:r>
      <w:r>
        <w:rPr>
          <w:rStyle w:val="CharStyle347"/>
        </w:rPr>
        <w:t xml:space="preserve">хил. лева за проекти, </w:t>
      </w:r>
      <w:r>
        <w:rPr>
          <w:rStyle w:val="CharStyle271"/>
        </w:rPr>
        <w:t xml:space="preserve">оценени и </w:t>
      </w:r>
      <w:r>
        <w:rPr>
          <w:rStyle w:val="CharStyle347"/>
        </w:rPr>
        <w:t xml:space="preserve">класирани от Фонд „Научни изследвания” и сума в </w:t>
      </w:r>
      <w:r>
        <w:rPr>
          <w:rStyle w:val="CharStyle489"/>
        </w:rPr>
        <w:t xml:space="preserve">размер </w:t>
      </w:r>
      <w:r>
        <w:rPr>
          <w:rStyle w:val="CharStyle347"/>
        </w:rPr>
        <w:t xml:space="preserve">на </w:t>
      </w:r>
      <w:r>
        <w:rPr>
          <w:rStyle w:val="CharStyle271"/>
        </w:rPr>
        <w:t xml:space="preserve">4 400 </w:t>
      </w:r>
      <w:r>
        <w:rPr>
          <w:rStyle w:val="CharStyle347"/>
        </w:rPr>
        <w:t xml:space="preserve">хил. лева </w:t>
      </w:r>
      <w:r>
        <w:rPr>
          <w:rStyle w:val="CharStyle489"/>
        </w:rPr>
        <w:t xml:space="preserve">- </w:t>
      </w:r>
      <w:r>
        <w:rPr>
          <w:rStyle w:val="CharStyle271"/>
        </w:rPr>
        <w:t xml:space="preserve">за </w:t>
      </w:r>
      <w:r>
        <w:rPr>
          <w:rStyle w:val="CharStyle347"/>
        </w:rPr>
        <w:t xml:space="preserve">проекти, чиято оценка </w:t>
      </w:r>
      <w:r>
        <w:rPr>
          <w:rStyle w:val="CharStyle271"/>
        </w:rPr>
        <w:t xml:space="preserve">и </w:t>
      </w:r>
      <w:r>
        <w:rPr>
          <w:rStyle w:val="CharStyle347"/>
        </w:rPr>
        <w:t xml:space="preserve">класиране е следвало да </w:t>
      </w:r>
      <w:r>
        <w:rPr>
          <w:rStyle w:val="CharStyle271"/>
        </w:rPr>
        <w:t xml:space="preserve">бъде </w:t>
      </w:r>
      <w:r>
        <w:rPr>
          <w:rStyle w:val="CharStyle347"/>
        </w:rPr>
        <w:t xml:space="preserve">извършена </w:t>
      </w:r>
      <w:r>
        <w:rPr>
          <w:rStyle w:val="CharStyle271"/>
        </w:rPr>
        <w:t>от Дирекция „Научни изследвания" при МОМН.</w:t>
      </w:r>
    </w:p>
    <w:p>
      <w:pPr>
        <w:pStyle w:val="Style26"/>
        <w:widowControl w:val="0"/>
        <w:keepNext w:val="0"/>
        <w:keepLines w:val="0"/>
        <w:shd w:val="clear" w:color="auto" w:fill="auto"/>
        <w:bidi w:val="0"/>
        <w:spacing w:before="0" w:after="0"/>
        <w:ind w:left="120" w:right="120" w:firstLine="740"/>
      </w:pPr>
      <w:r>
        <w:rPr>
          <w:rStyle w:val="CharStyle271"/>
        </w:rPr>
        <w:t>На основание чл. 28, ал. 1 от ПФНИ, с Протокол № 44/08.05.2009 г. от заседанието на Изпълнителния съвет е одобрена Оперативната програма на Фонд „Научни изследвания" за 2009 г. На посоченото заседание Изпълнителният съвет на фонда е приет бюджета на Фонд „Научни изследвания"' за 2009 г.</w:t>
      </w:r>
    </w:p>
    <w:p>
      <w:pPr>
        <w:pStyle w:val="Style26"/>
        <w:widowControl w:val="0"/>
        <w:keepNext w:val="0"/>
        <w:keepLines w:val="0"/>
        <w:shd w:val="clear" w:color="auto" w:fill="auto"/>
        <w:bidi w:val="0"/>
        <w:spacing w:before="0" w:after="0"/>
        <w:ind w:left="120" w:right="120" w:firstLine="740"/>
      </w:pPr>
      <w:r>
        <w:rPr>
          <w:rStyle w:val="CharStyle271"/>
        </w:rPr>
        <w:t xml:space="preserve">На основание чл. 12, т. 4 </w:t>
      </w:r>
      <w:r>
        <w:rPr>
          <w:rStyle w:val="CharStyle489"/>
        </w:rPr>
        <w:t xml:space="preserve">от ПФНИ, на цитираното </w:t>
      </w:r>
      <w:r>
        <w:rPr>
          <w:rStyle w:val="CharStyle271"/>
        </w:rPr>
        <w:t xml:space="preserve">заседание от Изпълнителния съвет </w:t>
      </w:r>
      <w:r>
        <w:rPr>
          <w:rStyle w:val="CharStyle347"/>
        </w:rPr>
        <w:t xml:space="preserve">на </w:t>
      </w:r>
      <w:r>
        <w:rPr>
          <w:rStyle w:val="CharStyle271"/>
        </w:rPr>
        <w:t xml:space="preserve">фонда е взето решение за </w:t>
      </w:r>
      <w:r>
        <w:rPr>
          <w:rStyle w:val="CharStyle489"/>
        </w:rPr>
        <w:t xml:space="preserve">откриване </w:t>
      </w:r>
      <w:r>
        <w:rPr>
          <w:rStyle w:val="CharStyle271"/>
        </w:rPr>
        <w:t xml:space="preserve">на </w:t>
      </w:r>
      <w:r>
        <w:rPr>
          <w:rStyle w:val="CharStyle489"/>
        </w:rPr>
        <w:t xml:space="preserve">конкурсната </w:t>
      </w:r>
      <w:r>
        <w:rPr>
          <w:rStyle w:val="CharStyle271"/>
        </w:rPr>
        <w:t xml:space="preserve">процедура по изброените четири конкурса. </w:t>
      </w:r>
      <w:r>
        <w:rPr>
          <w:rStyle w:val="CharStyle347"/>
        </w:rPr>
        <w:t xml:space="preserve">Видно </w:t>
      </w:r>
      <w:r>
        <w:rPr>
          <w:rStyle w:val="CharStyle271"/>
        </w:rPr>
        <w:t xml:space="preserve">от представения </w:t>
      </w:r>
      <w:r>
        <w:rPr>
          <w:rStyle w:val="CharStyle489"/>
        </w:rPr>
        <w:t xml:space="preserve">Протокол № </w:t>
      </w:r>
      <w:r>
        <w:rPr>
          <w:rStyle w:val="CharStyle271"/>
        </w:rPr>
        <w:t xml:space="preserve">44/08,05.2009 г. от </w:t>
      </w:r>
      <w:r>
        <w:rPr>
          <w:rStyle w:val="CharStyle489"/>
        </w:rPr>
        <w:t xml:space="preserve">заседанието </w:t>
      </w:r>
      <w:r>
        <w:rPr>
          <w:rStyle w:val="CharStyle271"/>
        </w:rPr>
        <w:t>на</w:t>
      </w:r>
    </w:p>
    <w:p>
      <w:pPr>
        <w:pStyle w:val="Style26"/>
        <w:numPr>
          <w:ilvl w:val="0"/>
          <w:numId w:val="157"/>
        </w:numPr>
        <w:tabs>
          <w:tab w:leader="none" w:pos="254" w:val="left"/>
        </w:tabs>
        <w:widowControl w:val="0"/>
        <w:keepNext w:val="0"/>
        <w:keepLines w:val="0"/>
        <w:shd w:val="clear" w:color="auto" w:fill="auto"/>
        <w:bidi w:val="0"/>
        <w:spacing w:before="0" w:after="0"/>
        <w:ind w:left="120" w:right="120" w:firstLine="0"/>
      </w:pPr>
      <w:r>
        <w:rPr>
          <w:rStyle w:val="CharStyle271"/>
        </w:rPr>
        <w:t xml:space="preserve">Ьпълнителния съвет е, че </w:t>
      </w:r>
      <w:r>
        <w:rPr>
          <w:rStyle w:val="CharStyle489"/>
        </w:rPr>
        <w:t xml:space="preserve">същият не </w:t>
      </w:r>
      <w:r>
        <w:rPr>
          <w:rStyle w:val="CharStyle271"/>
        </w:rPr>
        <w:t xml:space="preserve">е </w:t>
      </w:r>
      <w:r>
        <w:rPr>
          <w:rStyle w:val="CharStyle489"/>
        </w:rPr>
        <w:t xml:space="preserve">разписан </w:t>
      </w:r>
      <w:r>
        <w:rPr>
          <w:rStyle w:val="CharStyle271"/>
        </w:rPr>
        <w:t xml:space="preserve">от </w:t>
      </w:r>
      <w:r>
        <w:rPr>
          <w:rStyle w:val="CharStyle489"/>
        </w:rPr>
        <w:t xml:space="preserve">доц. д-р </w:t>
      </w:r>
      <w:r>
        <w:rPr>
          <w:rStyle w:val="CharStyle271"/>
        </w:rPr>
        <w:t xml:space="preserve">Лена Русинова </w:t>
      </w:r>
      <w:r>
        <w:rPr>
          <w:rStyle w:val="CharStyle489"/>
        </w:rPr>
        <w:t xml:space="preserve">- член </w:t>
      </w:r>
      <w:r>
        <w:rPr>
          <w:rStyle w:val="CharStyle271"/>
        </w:rPr>
        <w:t xml:space="preserve">на Изпълнителния съвет. Съгласно регламентираното с </w:t>
      </w:r>
      <w:r>
        <w:rPr>
          <w:rStyle w:val="CharStyle489"/>
        </w:rPr>
        <w:t xml:space="preserve">чл, </w:t>
      </w:r>
      <w:r>
        <w:rPr>
          <w:rStyle w:val="CharStyle271"/>
        </w:rPr>
        <w:t xml:space="preserve">13, ал. 3 от Правилника на Фонд „Научни изследвания”, неподписването на </w:t>
      </w:r>
      <w:r>
        <w:rPr>
          <w:rStyle w:val="CharStyle489"/>
        </w:rPr>
        <w:t xml:space="preserve">протокола </w:t>
      </w:r>
      <w:r>
        <w:rPr>
          <w:rStyle w:val="CharStyle271"/>
        </w:rPr>
        <w:t xml:space="preserve">от заседанието от </w:t>
      </w:r>
      <w:r>
        <w:rPr>
          <w:rStyle w:val="CharStyle489"/>
        </w:rPr>
        <w:t xml:space="preserve">член </w:t>
      </w:r>
      <w:r>
        <w:rPr>
          <w:rStyle w:val="CharStyle271"/>
        </w:rPr>
        <w:t xml:space="preserve">на Изпълнителния съвет, </w:t>
      </w:r>
      <w:r>
        <w:rPr>
          <w:rStyle w:val="CharStyle347"/>
        </w:rPr>
        <w:t xml:space="preserve">не го </w:t>
      </w:r>
      <w:r>
        <w:rPr>
          <w:rStyle w:val="CharStyle271"/>
        </w:rPr>
        <w:t xml:space="preserve">правят недействителен, </w:t>
      </w:r>
      <w:r>
        <w:rPr>
          <w:rStyle w:val="CharStyle489"/>
        </w:rPr>
        <w:t xml:space="preserve">тъй </w:t>
      </w:r>
      <w:r>
        <w:rPr>
          <w:rStyle w:val="CharStyle271"/>
        </w:rPr>
        <w:t xml:space="preserve">като на </w:t>
      </w:r>
      <w:r>
        <w:rPr>
          <w:rStyle w:val="CharStyle347"/>
        </w:rPr>
        <w:t xml:space="preserve">основание чл. </w:t>
      </w:r>
      <w:r>
        <w:rPr>
          <w:rStyle w:val="CharStyle271"/>
        </w:rPr>
        <w:t xml:space="preserve">13, ал. </w:t>
      </w:r>
      <w:r>
        <w:rPr>
          <w:rStyle w:val="CharStyle489"/>
        </w:rPr>
        <w:t xml:space="preserve">1 </w:t>
      </w:r>
      <w:r>
        <w:rPr>
          <w:rStyle w:val="CharStyle271"/>
        </w:rPr>
        <w:t xml:space="preserve">от посочения </w:t>
      </w:r>
      <w:r>
        <w:rPr>
          <w:rStyle w:val="CharStyle347"/>
        </w:rPr>
        <w:t xml:space="preserve">вътрешен </w:t>
      </w:r>
      <w:r>
        <w:rPr>
          <w:rStyle w:val="CharStyle271"/>
        </w:rPr>
        <w:t xml:space="preserve">акт, </w:t>
      </w:r>
      <w:r>
        <w:rPr>
          <w:rStyle w:val="CharStyle347"/>
        </w:rPr>
        <w:t xml:space="preserve">решенията </w:t>
      </w:r>
      <w:r>
        <w:rPr>
          <w:rStyle w:val="CharStyle271"/>
        </w:rPr>
        <w:t xml:space="preserve">се </w:t>
      </w:r>
      <w:r>
        <w:rPr>
          <w:rStyle w:val="CharStyle489"/>
        </w:rPr>
        <w:t xml:space="preserve">вземат е мнозинство от две </w:t>
      </w:r>
      <w:r>
        <w:rPr>
          <w:rStyle w:val="CharStyle271"/>
        </w:rPr>
        <w:t xml:space="preserve">трети от </w:t>
      </w:r>
      <w:r>
        <w:rPr>
          <w:rStyle w:val="CharStyle489"/>
        </w:rPr>
        <w:t>поименния състав,</w:t>
      </w:r>
    </w:p>
    <w:p>
      <w:pPr>
        <w:pStyle w:val="Style26"/>
        <w:widowControl w:val="0"/>
        <w:keepNext w:val="0"/>
        <w:keepLines w:val="0"/>
        <w:shd w:val="clear" w:color="auto" w:fill="auto"/>
        <w:bidi w:val="0"/>
        <w:spacing w:before="0" w:after="0"/>
        <w:ind w:left="120" w:right="120" w:firstLine="740"/>
      </w:pPr>
      <w:r>
        <w:rPr>
          <w:rStyle w:val="CharStyle271"/>
        </w:rPr>
        <w:t xml:space="preserve">Видно от одобреният от доцент-доктор </w:t>
      </w:r>
      <w:r>
        <w:rPr>
          <w:rStyle w:val="CharStyle489"/>
        </w:rPr>
        <w:t xml:space="preserve">Даниел Вълчев - </w:t>
      </w:r>
      <w:r>
        <w:rPr>
          <w:rStyle w:val="CharStyle271"/>
        </w:rPr>
        <w:t xml:space="preserve">министър на </w:t>
      </w:r>
      <w:r>
        <w:rPr>
          <w:rStyle w:val="CharStyle489"/>
        </w:rPr>
        <w:t xml:space="preserve">образованието </w:t>
      </w:r>
      <w:r>
        <w:rPr>
          <w:rStyle w:val="CharStyle271"/>
        </w:rPr>
        <w:t xml:space="preserve">и науката, бюджет на Фонд </w:t>
      </w:r>
      <w:r>
        <w:rPr>
          <w:rStyle w:val="CharStyle489"/>
        </w:rPr>
        <w:t xml:space="preserve">„Научни изследвания'’, за изпълнение </w:t>
      </w:r>
      <w:r>
        <w:rPr>
          <w:rStyle w:val="CharStyle271"/>
        </w:rPr>
        <w:t xml:space="preserve">оперативната </w:t>
      </w:r>
      <w:r>
        <w:rPr>
          <w:rStyle w:val="CharStyle489"/>
        </w:rPr>
        <w:t xml:space="preserve">програма на </w:t>
      </w:r>
      <w:r>
        <w:rPr>
          <w:rStyle w:val="CharStyle271"/>
        </w:rPr>
        <w:t xml:space="preserve">фонда за 2009 г. са предвидени </w:t>
      </w:r>
      <w:r>
        <w:rPr>
          <w:rStyle w:val="CharStyle489"/>
        </w:rPr>
        <w:t xml:space="preserve">средства в общ размер на 99 640 хил. </w:t>
      </w:r>
      <w:r>
        <w:rPr>
          <w:rStyle w:val="CharStyle271"/>
        </w:rPr>
        <w:t xml:space="preserve">лева, по </w:t>
      </w:r>
      <w:r>
        <w:rPr>
          <w:rStyle w:val="CharStyle489"/>
        </w:rPr>
        <w:t xml:space="preserve">дейности, както </w:t>
      </w:r>
      <w:r>
        <w:rPr>
          <w:rStyle w:val="CharStyle271"/>
        </w:rPr>
        <w:t>следва:</w:t>
      </w:r>
    </w:p>
    <w:p>
      <w:pPr>
        <w:pStyle w:val="Style68"/>
        <w:widowControl w:val="0"/>
        <w:keepNext w:val="0"/>
        <w:keepLines w:val="0"/>
        <w:shd w:val="clear" w:color="auto" w:fill="auto"/>
        <w:bidi w:val="0"/>
        <w:jc w:val="both"/>
        <w:spacing w:before="0" w:after="0"/>
        <w:ind w:left="120" w:right="0" w:firstLine="1480"/>
      </w:pPr>
      <w:r>
        <w:rPr>
          <w:rStyle w:val="CharStyle268"/>
        </w:rPr>
        <w:t xml:space="preserve">Плащания по </w:t>
      </w:r>
      <w:r>
        <w:rPr>
          <w:rStyle w:val="CharStyle490"/>
        </w:rPr>
        <w:t xml:space="preserve">програми </w:t>
      </w:r>
      <w:r>
        <w:rPr>
          <w:rStyle w:val="CharStyle268"/>
        </w:rPr>
        <w:t xml:space="preserve">от </w:t>
      </w:r>
      <w:r>
        <w:rPr>
          <w:rStyle w:val="CharStyle490"/>
        </w:rPr>
        <w:t xml:space="preserve">текущата година - за сума в </w:t>
      </w:r>
      <w:r>
        <w:rPr>
          <w:rStyle w:val="CharStyle268"/>
        </w:rPr>
        <w:t xml:space="preserve">размер </w:t>
      </w:r>
      <w:r>
        <w:rPr>
          <w:rStyle w:val="CharStyle490"/>
        </w:rPr>
        <w:t xml:space="preserve">на </w:t>
      </w:r>
      <w:r>
        <w:rPr>
          <w:rStyle w:val="CharStyle268"/>
        </w:rPr>
        <w:t xml:space="preserve">56 </w:t>
      </w:r>
      <w:r>
        <w:rPr>
          <w:rStyle w:val="CharStyle490"/>
        </w:rPr>
        <w:t>640 хил.</w:t>
      </w:r>
    </w:p>
    <w:p>
      <w:pPr>
        <w:pStyle w:val="Style26"/>
        <w:widowControl w:val="0"/>
        <w:keepNext w:val="0"/>
        <w:keepLines w:val="0"/>
        <w:shd w:val="clear" w:color="auto" w:fill="auto"/>
        <w:bidi w:val="0"/>
        <w:spacing w:before="0" w:after="0"/>
        <w:ind w:left="120" w:right="0" w:firstLine="0"/>
      </w:pPr>
      <w:r>
        <w:rPr>
          <w:rStyle w:val="CharStyle271"/>
        </w:rPr>
        <w:t>лева;</w:t>
      </w:r>
    </w:p>
    <w:p>
      <w:pPr>
        <w:pStyle w:val="Style68"/>
        <w:widowControl w:val="0"/>
        <w:keepNext w:val="0"/>
        <w:keepLines w:val="0"/>
        <w:shd w:val="clear" w:color="auto" w:fill="auto"/>
        <w:bidi w:val="0"/>
        <w:jc w:val="both"/>
        <w:spacing w:before="0" w:after="0"/>
        <w:ind w:left="120" w:right="120" w:firstLine="1480"/>
      </w:pPr>
      <w:r>
        <w:rPr>
          <w:rStyle w:val="CharStyle268"/>
        </w:rPr>
        <w:t xml:space="preserve">Плащания по </w:t>
      </w:r>
      <w:r>
        <w:rPr>
          <w:rStyle w:val="CharStyle490"/>
        </w:rPr>
        <w:t xml:space="preserve">договори, сключени </w:t>
      </w:r>
      <w:r>
        <w:rPr>
          <w:rStyle w:val="CharStyle268"/>
        </w:rPr>
        <w:t xml:space="preserve">в </w:t>
      </w:r>
      <w:r>
        <w:rPr>
          <w:rStyle w:val="CharStyle490"/>
        </w:rPr>
        <w:t xml:space="preserve">предишни конкурсни </w:t>
      </w:r>
      <w:r>
        <w:rPr>
          <w:rStyle w:val="CharStyle268"/>
        </w:rPr>
        <w:t xml:space="preserve">сесии </w:t>
      </w:r>
      <w:r>
        <w:rPr>
          <w:rStyle w:val="CharStyle490"/>
        </w:rPr>
        <w:t xml:space="preserve">~ за сума в </w:t>
      </w:r>
      <w:r>
        <w:rPr>
          <w:rStyle w:val="CharStyle268"/>
        </w:rPr>
        <w:t>размер на 30 млн. лева;</w:t>
      </w:r>
    </w:p>
    <w:p>
      <w:pPr>
        <w:pStyle w:val="Style68"/>
        <w:widowControl w:val="0"/>
        <w:keepNext w:val="0"/>
        <w:keepLines w:val="0"/>
        <w:shd w:val="clear" w:color="auto" w:fill="auto"/>
        <w:bidi w:val="0"/>
        <w:jc w:val="both"/>
        <w:spacing w:before="0" w:after="0"/>
        <w:ind w:left="120" w:right="120" w:firstLine="1480"/>
      </w:pPr>
      <w:r>
        <w:rPr>
          <w:rStyle w:val="CharStyle268"/>
        </w:rPr>
        <w:t xml:space="preserve">Дейности на </w:t>
      </w:r>
      <w:r>
        <w:rPr>
          <w:rStyle w:val="CharStyle490"/>
        </w:rPr>
        <w:t xml:space="preserve">Дирекция „Научни изследвания“ при </w:t>
      </w:r>
      <w:r>
        <w:rPr>
          <w:rStyle w:val="CharStyle283"/>
        </w:rPr>
        <w:t xml:space="preserve">н ие^рс^^н </w:t>
      </w:r>
      <w:r>
        <w:rPr>
          <w:rStyle w:val="CharStyle268"/>
        </w:rPr>
        <w:t xml:space="preserve">а </w:t>
      </w:r>
      <w:r>
        <w:rPr>
          <w:rStyle w:val="CharStyle283"/>
        </w:rPr>
        <w:t xml:space="preserve">образованието и </w:t>
      </w:r>
      <w:r>
        <w:rPr>
          <w:rStyle w:val="CharStyle268"/>
        </w:rPr>
        <w:t xml:space="preserve">науката </w:t>
      </w:r>
      <w:r>
        <w:rPr>
          <w:rStyle w:val="CharStyle490"/>
        </w:rPr>
        <w:t>- сума в размер на 10 млн. лева;</w:t>
      </w:r>
    </w:p>
    <w:p>
      <w:pPr>
        <w:pStyle w:val="Style68"/>
        <w:numPr>
          <w:ilvl w:val="0"/>
          <w:numId w:val="145"/>
        </w:numPr>
        <w:tabs>
          <w:tab w:leader="none" w:pos="999" w:val="left"/>
        </w:tabs>
        <w:widowControl w:val="0"/>
        <w:keepNext w:val="0"/>
        <w:keepLines w:val="0"/>
        <w:shd w:val="clear" w:color="auto" w:fill="auto"/>
        <w:bidi w:val="0"/>
        <w:jc w:val="both"/>
        <w:spacing w:before="0" w:after="0"/>
        <w:ind w:left="120" w:right="0" w:firstLine="740"/>
      </w:pPr>
      <w:r>
        <w:rPr>
          <w:rStyle w:val="CharStyle268"/>
        </w:rPr>
        <w:t xml:space="preserve">Дейности на Фонд </w:t>
      </w:r>
      <w:r>
        <w:rPr>
          <w:rStyle w:val="CharStyle490"/>
        </w:rPr>
        <w:t xml:space="preserve">„Научни изследвания“ - сума </w:t>
      </w:r>
      <w:r>
        <w:rPr>
          <w:rStyle w:val="CharStyle268"/>
        </w:rPr>
        <w:t xml:space="preserve">в </w:t>
      </w:r>
      <w:r>
        <w:rPr>
          <w:rStyle w:val="CharStyle490"/>
        </w:rPr>
        <w:t xml:space="preserve">размер </w:t>
      </w:r>
      <w:r>
        <w:rPr>
          <w:rStyle w:val="CharStyle268"/>
        </w:rPr>
        <w:t xml:space="preserve">на </w:t>
      </w:r>
      <w:r>
        <w:rPr>
          <w:rStyle w:val="CharStyle490"/>
        </w:rPr>
        <w:t xml:space="preserve">3 </w:t>
      </w:r>
      <w:r>
        <w:rPr>
          <w:rStyle w:val="CharStyle490"/>
          <w:lang w:val="en-US"/>
        </w:rPr>
        <w:t>n</w:t>
      </w:r>
    </w:p>
    <w:p>
      <w:pPr>
        <w:pStyle w:val="Style63"/>
        <w:widowControl w:val="0"/>
        <w:keepNext w:val="0"/>
        <w:keepLines w:val="0"/>
        <w:shd w:val="clear" w:color="auto" w:fill="auto"/>
        <w:bidi w:val="0"/>
        <w:jc w:val="left"/>
        <w:spacing w:before="0" w:after="539"/>
        <w:ind w:left="120" w:right="120" w:firstLine="740"/>
      </w:pPr>
      <w:r>
        <w:rPr>
          <w:rStyle w:val="CharStyle281"/>
          <w:b w:val="0"/>
          <w:bCs w:val="0"/>
        </w:rPr>
        <w:t xml:space="preserve">Видно оз олоорената </w:t>
      </w:r>
      <w:r>
        <w:rPr>
          <w:rStyle w:val="CharStyle539"/>
          <w:b w:val="0"/>
          <w:bCs w:val="0"/>
        </w:rPr>
        <w:t xml:space="preserve">от </w:t>
      </w:r>
      <w:r>
        <w:rPr>
          <w:rStyle w:val="CharStyle282"/>
          <w:b/>
          <w:bCs/>
        </w:rPr>
        <w:t xml:space="preserve">Министъра </w:t>
      </w:r>
      <w:r>
        <w:rPr>
          <w:rStyle w:val="CharStyle545"/>
          <w:b w:val="0"/>
          <w:bCs w:val="0"/>
        </w:rPr>
        <w:t xml:space="preserve">на образованието </w:t>
      </w:r>
      <w:r>
        <w:rPr>
          <w:rStyle w:val="CharStyle281"/>
          <w:b w:val="0"/>
          <w:bCs w:val="0"/>
        </w:rPr>
        <w:t xml:space="preserve">и </w:t>
      </w:r>
      <w:r>
        <w:rPr>
          <w:rStyle w:val="CharStyle545"/>
          <w:b w:val="0"/>
          <w:bCs w:val="0"/>
        </w:rPr>
        <w:t xml:space="preserve">науката. цМшти </w:t>
      </w:r>
      <w:r>
        <w:rPr>
          <w:rStyle w:val="CharStyle281"/>
          <w:b w:val="0"/>
          <w:bCs w:val="0"/>
        </w:rPr>
        <w:t xml:space="preserve">оюджега на Фонд „Научни </w:t>
      </w:r>
      <w:r>
        <w:rPr>
          <w:rStyle w:val="CharStyle282"/>
          <w:b/>
          <w:bCs/>
        </w:rPr>
        <w:t xml:space="preserve">изследвания*’ са </w:t>
      </w:r>
      <w:r>
        <w:rPr>
          <w:rStyle w:val="CharStyle539"/>
          <w:b w:val="0"/>
          <w:bCs w:val="0"/>
        </w:rPr>
        <w:t xml:space="preserve">включени </w:t>
      </w:r>
      <w:r>
        <w:rPr>
          <w:rStyle w:val="CharStyle282"/>
          <w:b/>
          <w:bCs/>
        </w:rPr>
        <w:t xml:space="preserve">и </w:t>
      </w:r>
      <w:r>
        <w:rPr>
          <w:rStyle w:val="CharStyle539"/>
          <w:b w:val="0"/>
          <w:bCs w:val="0"/>
        </w:rPr>
        <w:t xml:space="preserve">извършвани </w:t>
      </w:r>
      <w:r>
        <w:rPr>
          <w:rStyle w:val="CharStyle282"/>
          <w:b/>
          <w:bCs/>
        </w:rPr>
        <w:t>о%*?^Ьре</w:t>
      </w:r>
      <w:r>
        <w:rPr>
          <w:rStyle w:val="CharStyle379"/>
          <w:lang w:val="bg-BG"/>
          <w:b/>
          <w:bCs/>
        </w:rPr>
        <w:t>1</w:t>
      </w:r>
      <w:r>
        <w:rPr>
          <w:rStyle w:val="CharStyle282"/>
          <w:b/>
          <w:bCs/>
        </w:rPr>
        <w:t xml:space="preserve">Сйия',^^'*Аш изследвания” при Министерство на </w:t>
      </w:r>
      <w:r>
        <w:rPr>
          <w:rStyle w:val="CharStyle539"/>
          <w:b w:val="0"/>
          <w:bCs w:val="0"/>
        </w:rPr>
        <w:t xml:space="preserve">образованието </w:t>
      </w:r>
      <w:r>
        <w:rPr>
          <w:rStyle w:val="CharStyle282"/>
          <w:b/>
          <w:bCs/>
        </w:rPr>
        <w:t xml:space="preserve">и </w:t>
      </w:r>
      <w:r>
        <w:rPr>
          <w:rStyle w:val="CharStyle539"/>
          <w:b w:val="0"/>
          <w:bCs w:val="0"/>
        </w:rPr>
        <w:t xml:space="preserve">науката, денищтн </w:t>
      </w:r>
      <w:r>
        <w:rPr>
          <w:rStyle w:val="CharStyle282"/>
          <w:b/>
          <w:bCs/>
        </w:rPr>
        <w:t xml:space="preserve">за </w:t>
      </w:r>
      <w:r>
        <w:rPr>
          <w:rStyle w:val="CharStyle281"/>
          <w:b w:val="0"/>
          <w:bCs w:val="0"/>
        </w:rPr>
        <w:t xml:space="preserve">сума </w:t>
      </w:r>
      <w:r>
        <w:rPr>
          <w:rStyle w:val="CharStyle282"/>
          <w:b/>
          <w:bCs/>
        </w:rPr>
        <w:t xml:space="preserve">в размер на </w:t>
      </w:r>
      <w:r>
        <w:rPr>
          <w:rStyle w:val="CharStyle539"/>
          <w:b w:val="0"/>
          <w:bCs w:val="0"/>
        </w:rPr>
        <w:t>10</w:t>
      </w:r>
    </w:p>
    <w:p>
      <w:pPr>
        <w:pStyle w:val="Style547"/>
        <w:widowControl w:val="0"/>
        <w:keepNext/>
        <w:keepLines/>
        <w:shd w:val="clear" w:color="auto" w:fill="auto"/>
        <w:bidi w:val="0"/>
        <w:jc w:val="left"/>
        <w:spacing w:before="0" w:after="0" w:line="200" w:lineRule="exact"/>
        <w:ind w:left="6900" w:right="0" w:firstLine="0"/>
        <w:sectPr>
          <w:footerReference w:type="even" r:id="rId141"/>
          <w:footerReference w:type="default" r:id="rId142"/>
          <w:pgSz w:w="11909" w:h="16838"/>
          <w:pgMar w:top="52" w:left="842" w:right="842" w:bottom="536" w:header="0" w:footer="3" w:gutter="91"/>
          <w:rtlGutter/>
          <w:cols w:space="720"/>
          <w:noEndnote/>
          <w:docGrid w:linePitch="360"/>
        </w:sectPr>
      </w:pPr>
      <w:bookmarkStart w:id="54" w:name="bookmark54"/>
      <w:r>
        <w:rPr>
          <w:rStyle w:val="CharStyle549"/>
          <w:i/>
          <w:iCs/>
        </w:rPr>
        <w:t>С у</w:t>
      </w:r>
      <w:bookmarkEnd w:id="54"/>
    </w:p>
    <w:p>
      <w:pPr>
        <w:pStyle w:val="Style68"/>
        <w:widowControl w:val="0"/>
        <w:keepNext w:val="0"/>
        <w:keepLines w:val="0"/>
        <w:shd w:val="clear" w:color="auto" w:fill="auto"/>
        <w:bidi w:val="0"/>
        <w:jc w:val="both"/>
        <w:spacing w:before="0" w:after="0"/>
        <w:ind w:left="160" w:right="60" w:firstLine="0"/>
      </w:pPr>
      <w:r>
        <w:rPr>
          <w:rStyle w:val="CharStyle283"/>
        </w:rPr>
        <w:t xml:space="preserve">млн. </w:t>
      </w:r>
      <w:r>
        <w:rPr>
          <w:rStyle w:val="CharStyle490"/>
        </w:rPr>
        <w:t xml:space="preserve">лева, в това число: </w:t>
      </w:r>
      <w:r>
        <w:rPr>
          <w:rStyle w:val="CharStyle283"/>
        </w:rPr>
        <w:t xml:space="preserve">абонамент </w:t>
      </w:r>
      <w:r>
        <w:rPr>
          <w:rStyle w:val="CharStyle490"/>
        </w:rPr>
        <w:t xml:space="preserve">за електронна база данни за сума в размер на </w:t>
      </w:r>
      <w:r>
        <w:rPr>
          <w:rStyle w:val="CharStyle494"/>
        </w:rPr>
        <w:t>6,2</w:t>
      </w:r>
      <w:r>
        <w:rPr>
          <w:rStyle w:val="CharStyle490"/>
        </w:rPr>
        <w:t xml:space="preserve"> </w:t>
      </w:r>
      <w:r>
        <w:rPr>
          <w:rStyle w:val="CharStyle283"/>
        </w:rPr>
        <w:t xml:space="preserve">млн. </w:t>
      </w:r>
      <w:r>
        <w:rPr>
          <w:rStyle w:val="CharStyle490"/>
        </w:rPr>
        <w:t xml:space="preserve">лева, членски внос </w:t>
      </w:r>
      <w:r>
        <w:rPr>
          <w:rStyle w:val="CharStyle283"/>
        </w:rPr>
        <w:t xml:space="preserve">Евратом, ? РП, </w:t>
      </w:r>
      <w:r>
        <w:rPr>
          <w:rStyle w:val="CharStyle490"/>
          <w:lang w:val="en-US"/>
        </w:rPr>
        <w:t xml:space="preserve">COST, ERA </w:t>
      </w:r>
      <w:r>
        <w:rPr>
          <w:rStyle w:val="CharStyle283"/>
        </w:rPr>
        <w:t xml:space="preserve">- </w:t>
      </w:r>
      <w:r>
        <w:rPr>
          <w:rStyle w:val="CharStyle490"/>
        </w:rPr>
        <w:t xml:space="preserve">МЕТи др, </w:t>
      </w:r>
      <w:r>
        <w:rPr>
          <w:rStyle w:val="CharStyle283"/>
        </w:rPr>
        <w:t xml:space="preserve">- </w:t>
      </w:r>
      <w:r>
        <w:rPr>
          <w:rStyle w:val="CharStyle490"/>
        </w:rPr>
        <w:t xml:space="preserve">за </w:t>
      </w:r>
      <w:r>
        <w:rPr>
          <w:rStyle w:val="CharStyle283"/>
        </w:rPr>
        <w:t xml:space="preserve">сума </w:t>
      </w:r>
      <w:r>
        <w:rPr>
          <w:rStyle w:val="CharStyle490"/>
        </w:rPr>
        <w:t xml:space="preserve">в размер на 2,8 млн. лева </w:t>
      </w:r>
      <w:r>
        <w:rPr>
          <w:rStyle w:val="CharStyle283"/>
        </w:rPr>
        <w:t xml:space="preserve">и </w:t>
      </w:r>
      <w:r>
        <w:rPr>
          <w:rStyle w:val="CharStyle490"/>
        </w:rPr>
        <w:t>административни разходи в размер на 1 млн. лева.</w:t>
      </w:r>
    </w:p>
    <w:p>
      <w:pPr>
        <w:pStyle w:val="Style68"/>
        <w:widowControl w:val="0"/>
        <w:keepNext w:val="0"/>
        <w:keepLines w:val="0"/>
        <w:shd w:val="clear" w:color="auto" w:fill="auto"/>
        <w:bidi w:val="0"/>
        <w:jc w:val="both"/>
        <w:spacing w:before="0" w:after="0"/>
        <w:ind w:left="160" w:right="60" w:firstLine="700"/>
      </w:pPr>
      <w:r>
        <w:rPr>
          <w:rStyle w:val="CharStyle490"/>
        </w:rPr>
        <w:t xml:space="preserve">Във връзка с горното с оглед конкретизиране начина на счетоводно отчитане на извършваните от Дирекция „Научни изследвания" </w:t>
      </w:r>
      <w:r>
        <w:rPr>
          <w:rStyle w:val="CharStyle283"/>
        </w:rPr>
        <w:t xml:space="preserve">при </w:t>
      </w:r>
      <w:r>
        <w:rPr>
          <w:rStyle w:val="CharStyle490"/>
        </w:rPr>
        <w:t xml:space="preserve">Министерство на </w:t>
      </w:r>
      <w:r>
        <w:rPr>
          <w:rStyle w:val="CharStyle283"/>
        </w:rPr>
        <w:t xml:space="preserve">образованието, </w:t>
      </w:r>
      <w:r>
        <w:rPr>
          <w:rStyle w:val="CharStyle490"/>
        </w:rPr>
        <w:t xml:space="preserve">младежта и науката, дейности, от г-н Петров - Управител на фонда беше </w:t>
      </w:r>
      <w:r>
        <w:rPr>
          <w:rStyle w:val="CharStyle283"/>
        </w:rPr>
        <w:t xml:space="preserve">изискано </w:t>
      </w:r>
      <w:r>
        <w:rPr>
          <w:rStyle w:val="CharStyle490"/>
        </w:rPr>
        <w:t>писмено обяснение. Видно от постъпилото писмено обяснение на Г</w:t>
      </w:r>
      <w:r>
        <w:rPr>
          <w:rStyle w:val="CharStyle283"/>
        </w:rPr>
        <w:t xml:space="preserve">абриела </w:t>
      </w:r>
      <w:r>
        <w:rPr>
          <w:rStyle w:val="CharStyle490"/>
        </w:rPr>
        <w:t xml:space="preserve">Борисова Павлова - главен счетоводител на Фонд „Научни изследвания”, в Индивидуалния сметкоплан на Фонда е предвидена счетоводна сметка 7588 „Касови трансфери </w:t>
      </w:r>
      <w:r>
        <w:rPr>
          <w:rStyle w:val="CharStyle283"/>
        </w:rPr>
        <w:t xml:space="preserve">за/от други бюджетни организации”, по която счетоводно се отчитат разходите за </w:t>
      </w:r>
      <w:r>
        <w:rPr>
          <w:rStyle w:val="CharStyle490"/>
        </w:rPr>
        <w:t xml:space="preserve">дейностите, </w:t>
      </w:r>
      <w:r>
        <w:rPr>
          <w:rStyle w:val="CharStyle283"/>
        </w:rPr>
        <w:t xml:space="preserve">извършени от Дирекция „Научни изследвания" при </w:t>
      </w:r>
      <w:r>
        <w:rPr>
          <w:rStyle w:val="CharStyle490"/>
        </w:rPr>
        <w:t xml:space="preserve">МОМН, </w:t>
      </w:r>
      <w:r>
        <w:rPr>
          <w:rStyle w:val="CharStyle283"/>
        </w:rPr>
        <w:t xml:space="preserve">Видно от представеното </w:t>
      </w:r>
      <w:r>
        <w:rPr>
          <w:rStyle w:val="CharStyle490"/>
        </w:rPr>
        <w:t xml:space="preserve">писмено </w:t>
      </w:r>
      <w:r>
        <w:rPr>
          <w:rStyle w:val="CharStyle283"/>
        </w:rPr>
        <w:t xml:space="preserve">обяснение, </w:t>
      </w:r>
      <w:r>
        <w:rPr>
          <w:rStyle w:val="CharStyle490"/>
        </w:rPr>
        <w:t xml:space="preserve">ежемесечно </w:t>
      </w:r>
      <w:r>
        <w:rPr>
          <w:rStyle w:val="CharStyle283"/>
        </w:rPr>
        <w:t xml:space="preserve">при изготвянето на </w:t>
      </w:r>
      <w:r>
        <w:rPr>
          <w:rStyle w:val="CharStyle490"/>
        </w:rPr>
        <w:t xml:space="preserve">касовия отчет </w:t>
      </w:r>
      <w:r>
        <w:rPr>
          <w:rStyle w:val="CharStyle283"/>
        </w:rPr>
        <w:t xml:space="preserve">на Фонда, се съставя и таблица </w:t>
      </w:r>
      <w:r>
        <w:rPr>
          <w:rStyle w:val="CharStyle490"/>
        </w:rPr>
        <w:t xml:space="preserve">за </w:t>
      </w:r>
      <w:r>
        <w:rPr>
          <w:rStyle w:val="CharStyle283"/>
        </w:rPr>
        <w:t xml:space="preserve">ЗОУФООС на Министерство на образованието, </w:t>
      </w:r>
      <w:r>
        <w:rPr>
          <w:rStyle w:val="CharStyle490"/>
        </w:rPr>
        <w:t xml:space="preserve">младежта </w:t>
      </w:r>
      <w:r>
        <w:rPr>
          <w:rStyle w:val="CharStyle283"/>
        </w:rPr>
        <w:t xml:space="preserve">и науката /МОМН/, съдържаща извършените разходи </w:t>
      </w:r>
      <w:r>
        <w:rPr>
          <w:rStyle w:val="CharStyle490"/>
        </w:rPr>
        <w:t xml:space="preserve">по организации </w:t>
      </w:r>
      <w:r>
        <w:rPr>
          <w:rStyle w:val="CharStyle283"/>
        </w:rPr>
        <w:t xml:space="preserve">с </w:t>
      </w:r>
      <w:r>
        <w:rPr>
          <w:rStyle w:val="CharStyle490"/>
        </w:rPr>
        <w:t xml:space="preserve">цел равнение между </w:t>
      </w:r>
      <w:r>
        <w:rPr>
          <w:rStyle w:val="CharStyle283"/>
        </w:rPr>
        <w:t xml:space="preserve">Фонда </w:t>
      </w:r>
      <w:r>
        <w:rPr>
          <w:rStyle w:val="CharStyle490"/>
        </w:rPr>
        <w:t xml:space="preserve">и Министерството, </w:t>
      </w:r>
      <w:r>
        <w:rPr>
          <w:rStyle w:val="CharStyle283"/>
        </w:rPr>
        <w:t xml:space="preserve">на </w:t>
      </w:r>
      <w:r>
        <w:rPr>
          <w:rStyle w:val="CharStyle490"/>
        </w:rPr>
        <w:t>извършените плащания.</w:t>
      </w:r>
    </w:p>
    <w:p>
      <w:pPr>
        <w:pStyle w:val="Style63"/>
        <w:widowControl w:val="0"/>
        <w:keepNext w:val="0"/>
        <w:keepLines w:val="0"/>
        <w:shd w:val="clear" w:color="auto" w:fill="auto"/>
        <w:bidi w:val="0"/>
        <w:spacing w:before="0" w:after="0"/>
        <w:ind w:left="160" w:right="60" w:firstLine="700"/>
      </w:pPr>
      <w:r>
        <w:rPr>
          <w:rStyle w:val="CharStyle282"/>
          <w:b/>
          <w:bCs/>
        </w:rPr>
        <w:t xml:space="preserve">Липсва яснота поради каква причина разходите, извършвани от </w:t>
      </w:r>
      <w:r>
        <w:rPr>
          <w:rStyle w:val="CharStyle545"/>
          <w:b w:val="0"/>
          <w:bCs w:val="0"/>
        </w:rPr>
        <w:t xml:space="preserve">Дирекция Научни изследвания" </w:t>
      </w:r>
      <w:r>
        <w:rPr>
          <w:rStyle w:val="CharStyle282"/>
          <w:b/>
          <w:bCs/>
        </w:rPr>
        <w:t xml:space="preserve">при Министерство на образованието, </w:t>
      </w:r>
      <w:r>
        <w:rPr>
          <w:rStyle w:val="CharStyle545"/>
          <w:b w:val="0"/>
          <w:bCs w:val="0"/>
        </w:rPr>
        <w:t xml:space="preserve">младежта и науката се отчитат като </w:t>
      </w:r>
      <w:r>
        <w:rPr>
          <w:rStyle w:val="CharStyle282"/>
          <w:b/>
          <w:bCs/>
        </w:rPr>
        <w:t xml:space="preserve">разходи на </w:t>
      </w:r>
      <w:r>
        <w:rPr>
          <w:rStyle w:val="CharStyle545"/>
          <w:b w:val="0"/>
          <w:bCs w:val="0"/>
        </w:rPr>
        <w:t xml:space="preserve">Фонд </w:t>
      </w:r>
      <w:r>
        <w:rPr>
          <w:rStyle w:val="CharStyle282"/>
          <w:b/>
          <w:bCs/>
        </w:rPr>
        <w:t xml:space="preserve">„Научни </w:t>
      </w:r>
      <w:r>
        <w:rPr>
          <w:rStyle w:val="CharStyle545"/>
          <w:b w:val="0"/>
          <w:bCs w:val="0"/>
        </w:rPr>
        <w:t>изследвания”.</w:t>
      </w:r>
    </w:p>
    <w:p>
      <w:pPr>
        <w:pStyle w:val="Style68"/>
        <w:widowControl w:val="0"/>
        <w:keepNext w:val="0"/>
        <w:keepLines w:val="0"/>
        <w:shd w:val="clear" w:color="auto" w:fill="auto"/>
        <w:bidi w:val="0"/>
        <w:jc w:val="both"/>
        <w:spacing w:before="0" w:after="0"/>
        <w:ind w:left="160" w:right="60" w:firstLine="700"/>
      </w:pPr>
      <w:r>
        <w:rPr>
          <w:rStyle w:val="CharStyle283"/>
        </w:rPr>
        <w:t xml:space="preserve">В </w:t>
      </w:r>
      <w:r>
        <w:rPr>
          <w:rStyle w:val="CharStyle490"/>
        </w:rPr>
        <w:t xml:space="preserve">изпълнение разпоредбите </w:t>
      </w:r>
      <w:r>
        <w:rPr>
          <w:rStyle w:val="CharStyle283"/>
        </w:rPr>
        <w:t xml:space="preserve">на чл. 26 от </w:t>
      </w:r>
      <w:r>
        <w:rPr>
          <w:rStyle w:val="CharStyle490"/>
        </w:rPr>
        <w:t xml:space="preserve">Закона за насърчаване </w:t>
      </w:r>
      <w:r>
        <w:rPr>
          <w:rStyle w:val="CharStyle283"/>
        </w:rPr>
        <w:t xml:space="preserve">на </w:t>
      </w:r>
      <w:r>
        <w:rPr>
          <w:rStyle w:val="CharStyle490"/>
        </w:rPr>
        <w:t xml:space="preserve">научните изследвания /ЗННИ/ </w:t>
      </w:r>
      <w:r>
        <w:rPr>
          <w:rStyle w:val="CharStyle283"/>
        </w:rPr>
        <w:t xml:space="preserve">и чл. </w:t>
      </w:r>
      <w:r>
        <w:rPr>
          <w:rStyle w:val="CharStyle490"/>
        </w:rPr>
        <w:t xml:space="preserve">16, т. 3 и </w:t>
      </w:r>
      <w:r>
        <w:rPr>
          <w:rStyle w:val="CharStyle283"/>
        </w:rPr>
        <w:t xml:space="preserve">т. </w:t>
      </w:r>
      <w:r>
        <w:rPr>
          <w:rStyle w:val="CharStyle490"/>
        </w:rPr>
        <w:t xml:space="preserve">4 от Правилника на Фонд „Научните изследвания /ПФНИ/ </w:t>
      </w:r>
      <w:r>
        <w:rPr>
          <w:rStyle w:val="CharStyle494"/>
        </w:rPr>
        <w:t xml:space="preserve">със </w:t>
      </w:r>
      <w:r>
        <w:rPr>
          <w:rStyle w:val="CharStyle490"/>
        </w:rPr>
        <w:t xml:space="preserve">Заповед № </w:t>
      </w:r>
      <w:r>
        <w:rPr>
          <w:rStyle w:val="CharStyle283"/>
        </w:rPr>
        <w:t xml:space="preserve">РДО 1-2/24.04.2008 </w:t>
      </w:r>
      <w:r>
        <w:rPr>
          <w:rStyle w:val="CharStyle490"/>
        </w:rPr>
        <w:t xml:space="preserve">г. на член - кореспондент Георги Русев са обявени конкурсите, </w:t>
      </w:r>
      <w:r>
        <w:rPr>
          <w:rStyle w:val="CharStyle283"/>
        </w:rPr>
        <w:t xml:space="preserve">които ще се </w:t>
      </w:r>
      <w:r>
        <w:rPr>
          <w:rStyle w:val="CharStyle490"/>
        </w:rPr>
        <w:t xml:space="preserve">проведат </w:t>
      </w:r>
      <w:r>
        <w:rPr>
          <w:rStyle w:val="CharStyle283"/>
        </w:rPr>
        <w:t xml:space="preserve">през 2009 г. </w:t>
      </w:r>
      <w:r>
        <w:rPr>
          <w:rStyle w:val="CharStyle490"/>
        </w:rPr>
        <w:t xml:space="preserve">и </w:t>
      </w:r>
      <w:r>
        <w:rPr>
          <w:rStyle w:val="CharStyle283"/>
        </w:rPr>
        <w:t xml:space="preserve">са открити </w:t>
      </w:r>
      <w:r>
        <w:rPr>
          <w:rStyle w:val="CharStyle490"/>
        </w:rPr>
        <w:t>конкурсните процедури.</w:t>
      </w:r>
    </w:p>
    <w:p>
      <w:pPr>
        <w:pStyle w:val="Style68"/>
        <w:widowControl w:val="0"/>
        <w:keepNext w:val="0"/>
        <w:keepLines w:val="0"/>
        <w:shd w:val="clear" w:color="auto" w:fill="auto"/>
        <w:bidi w:val="0"/>
        <w:jc w:val="both"/>
        <w:spacing w:before="0" w:after="0"/>
        <w:ind w:left="160" w:right="60" w:firstLine="700"/>
      </w:pPr>
      <w:r>
        <w:rPr>
          <w:rStyle w:val="CharStyle490"/>
        </w:rPr>
        <w:t xml:space="preserve">Със Заповед </w:t>
      </w:r>
      <w:r>
        <w:rPr>
          <w:rStyle w:val="CharStyle494"/>
          <w:lang w:val="en-US"/>
        </w:rPr>
        <w:t>Ms</w:t>
      </w:r>
      <w:r>
        <w:rPr>
          <w:rStyle w:val="CharStyle490"/>
          <w:lang w:val="en-US"/>
        </w:rPr>
        <w:t xml:space="preserve"> </w:t>
      </w:r>
      <w:r>
        <w:rPr>
          <w:rStyle w:val="CharStyle490"/>
        </w:rPr>
        <w:t xml:space="preserve">РД-0142/23.07,2009 г. на управителят на Фонда, издадена на основание </w:t>
      </w:r>
      <w:r>
        <w:rPr>
          <w:rStyle w:val="CharStyle283"/>
        </w:rPr>
        <w:t xml:space="preserve">чл. 16. т. </w:t>
      </w:r>
      <w:r>
        <w:rPr>
          <w:rStyle w:val="CharStyle490"/>
        </w:rPr>
        <w:t xml:space="preserve">3 от утвърдените от </w:t>
      </w:r>
      <w:r>
        <w:rPr>
          <w:rStyle w:val="CharStyle283"/>
        </w:rPr>
        <w:t xml:space="preserve">ИС </w:t>
      </w:r>
      <w:r>
        <w:rPr>
          <w:rStyle w:val="CharStyle490"/>
        </w:rPr>
        <w:t xml:space="preserve">Насоки за кандидатстване е назначена комисия, която да извърши </w:t>
      </w:r>
      <w:r>
        <w:rPr>
          <w:rStyle w:val="CharStyle283"/>
        </w:rPr>
        <w:t xml:space="preserve">оценка за </w:t>
      </w:r>
      <w:r>
        <w:rPr>
          <w:rStyle w:val="CharStyle490"/>
        </w:rPr>
        <w:t xml:space="preserve">съответствие </w:t>
      </w:r>
      <w:r>
        <w:rPr>
          <w:rStyle w:val="CharStyle283"/>
        </w:rPr>
        <w:t xml:space="preserve">на </w:t>
      </w:r>
      <w:r>
        <w:rPr>
          <w:rStyle w:val="CharStyle490"/>
        </w:rPr>
        <w:t xml:space="preserve">постъпилите проекти </w:t>
      </w:r>
      <w:r>
        <w:rPr>
          <w:rStyle w:val="CharStyle283"/>
        </w:rPr>
        <w:t xml:space="preserve">по </w:t>
      </w:r>
      <w:r>
        <w:rPr>
          <w:rStyle w:val="CharStyle490"/>
        </w:rPr>
        <w:t xml:space="preserve">обявените конкурси </w:t>
      </w:r>
      <w:r>
        <w:rPr>
          <w:rStyle w:val="CharStyle283"/>
        </w:rPr>
        <w:t xml:space="preserve">на </w:t>
      </w:r>
      <w:r>
        <w:rPr>
          <w:rStyle w:val="CharStyle490"/>
        </w:rPr>
        <w:t xml:space="preserve">Фонд „Научни изследвания” с административните изисквания, определени от Изпълнителния съвет на Фонда </w:t>
      </w:r>
      <w:r>
        <w:rPr>
          <w:rStyle w:val="CharStyle283"/>
        </w:rPr>
        <w:t xml:space="preserve">и </w:t>
      </w:r>
      <w:r>
        <w:rPr>
          <w:rStyle w:val="CharStyle490"/>
        </w:rPr>
        <w:t xml:space="preserve">посочени в указанията за конкурсите на Фонда за 2009 </w:t>
      </w:r>
      <w:r>
        <w:rPr>
          <w:rStyle w:val="CharStyle283"/>
        </w:rPr>
        <w:t>г.</w:t>
      </w:r>
    </w:p>
    <w:p>
      <w:pPr>
        <w:pStyle w:val="Style68"/>
        <w:widowControl w:val="0"/>
        <w:keepNext w:val="0"/>
        <w:keepLines w:val="0"/>
        <w:shd w:val="clear" w:color="auto" w:fill="auto"/>
        <w:bidi w:val="0"/>
        <w:jc w:val="both"/>
        <w:spacing w:before="0" w:after="0"/>
        <w:ind w:left="160" w:right="60" w:firstLine="700"/>
      </w:pPr>
      <w:r>
        <w:rPr>
          <w:rStyle w:val="CharStyle283"/>
        </w:rPr>
        <w:t xml:space="preserve">В </w:t>
      </w:r>
      <w:r>
        <w:rPr>
          <w:rStyle w:val="CharStyle490"/>
        </w:rPr>
        <w:t xml:space="preserve">изпълнение разпоредбите </w:t>
      </w:r>
      <w:r>
        <w:rPr>
          <w:rStyle w:val="CharStyle283"/>
        </w:rPr>
        <w:t xml:space="preserve">на чл. 40 и чл. 23 от ПФНИ </w:t>
      </w:r>
      <w:r>
        <w:rPr>
          <w:rStyle w:val="CharStyle490"/>
        </w:rPr>
        <w:t xml:space="preserve">и </w:t>
      </w:r>
      <w:r>
        <w:rPr>
          <w:rStyle w:val="CharStyle283"/>
        </w:rPr>
        <w:t xml:space="preserve">по </w:t>
      </w:r>
      <w:r>
        <w:rPr>
          <w:rStyle w:val="CharStyle490"/>
        </w:rPr>
        <w:t xml:space="preserve">предложение </w:t>
      </w:r>
      <w:r>
        <w:rPr>
          <w:rStyle w:val="CharStyle283"/>
        </w:rPr>
        <w:t xml:space="preserve">на ИС със </w:t>
      </w:r>
      <w:r>
        <w:rPr>
          <w:rStyle w:val="CharStyle490"/>
        </w:rPr>
        <w:t xml:space="preserve">Заповед № </w:t>
      </w:r>
      <w:r>
        <w:rPr>
          <w:rStyle w:val="CharStyle283"/>
        </w:rPr>
        <w:t xml:space="preserve">РД-09-1673/30.09.2009 г. </w:t>
      </w:r>
      <w:r>
        <w:rPr>
          <w:rStyle w:val="CharStyle490"/>
        </w:rPr>
        <w:t xml:space="preserve">на Йорданка </w:t>
      </w:r>
      <w:r>
        <w:rPr>
          <w:rStyle w:val="CharStyle283"/>
        </w:rPr>
        <w:t xml:space="preserve">Фандъкова </w:t>
      </w:r>
      <w:r>
        <w:rPr>
          <w:rStyle w:val="CharStyle490"/>
        </w:rPr>
        <w:t>- министър на образованието и науката са определени възнагражденията, които се дължат на независимите рецензенти.</w:t>
      </w:r>
    </w:p>
    <w:p>
      <w:pPr>
        <w:pStyle w:val="Style68"/>
        <w:widowControl w:val="0"/>
        <w:keepNext w:val="0"/>
        <w:keepLines w:val="0"/>
        <w:shd w:val="clear" w:color="auto" w:fill="auto"/>
        <w:bidi w:val="0"/>
        <w:jc w:val="both"/>
        <w:spacing w:before="0" w:after="0"/>
        <w:ind w:left="160" w:right="0" w:firstLine="700"/>
      </w:pPr>
      <w:r>
        <w:rPr>
          <w:rStyle w:val="CharStyle490"/>
        </w:rPr>
        <w:t>През 2009 г. от Фонд „Научни изследвания” са открити 16 конкурса, както следва:</w:t>
      </w:r>
    </w:p>
    <w:p>
      <w:pPr>
        <w:pStyle w:val="Style68"/>
        <w:numPr>
          <w:ilvl w:val="0"/>
          <w:numId w:val="159"/>
        </w:numPr>
        <w:tabs>
          <w:tab w:leader="none" w:pos="1542" w:val="left"/>
        </w:tabs>
        <w:widowControl w:val="0"/>
        <w:keepNext w:val="0"/>
        <w:keepLines w:val="0"/>
        <w:shd w:val="clear" w:color="auto" w:fill="auto"/>
        <w:bidi w:val="0"/>
        <w:jc w:val="both"/>
        <w:spacing w:before="0" w:after="0"/>
        <w:ind w:left="160" w:right="0" w:firstLine="700"/>
      </w:pPr>
      <w:r>
        <w:rPr>
          <w:rStyle w:val="CharStyle490"/>
        </w:rPr>
        <w:t xml:space="preserve">Развитие на научната </w:t>
      </w:r>
      <w:r>
        <w:rPr>
          <w:rStyle w:val="CharStyle283"/>
        </w:rPr>
        <w:t>инфраструктура</w:t>
      </w:r>
      <w:r>
        <w:rPr>
          <w:rStyle w:val="CharStyle283"/>
          <w:lang w:val="en-US"/>
        </w:rPr>
        <w:t>/RNF/;</w:t>
      </w:r>
    </w:p>
    <w:p>
      <w:pPr>
        <w:pStyle w:val="Style68"/>
        <w:numPr>
          <w:ilvl w:val="0"/>
          <w:numId w:val="159"/>
        </w:numPr>
        <w:tabs>
          <w:tab w:leader="none" w:pos="1624" w:val="left"/>
        </w:tabs>
        <w:widowControl w:val="0"/>
        <w:keepNext w:val="0"/>
        <w:keepLines w:val="0"/>
        <w:shd w:val="clear" w:color="auto" w:fill="auto"/>
        <w:bidi w:val="0"/>
        <w:jc w:val="both"/>
        <w:spacing w:before="0" w:after="0"/>
        <w:ind w:left="160" w:right="60" w:firstLine="700"/>
      </w:pPr>
      <w:r>
        <w:rPr>
          <w:rStyle w:val="CharStyle490"/>
        </w:rPr>
        <w:t xml:space="preserve">Стипендии на млади учени,които подготвят </w:t>
      </w:r>
      <w:r>
        <w:rPr>
          <w:rStyle w:val="CharStyle283"/>
        </w:rPr>
        <w:t xml:space="preserve">докторански </w:t>
      </w:r>
      <w:r>
        <w:rPr>
          <w:rStyle w:val="CharStyle490"/>
        </w:rPr>
        <w:t xml:space="preserve">труд в п </w:t>
      </w:r>
      <w:r>
        <w:rPr>
          <w:rStyle w:val="CharStyle283"/>
        </w:rPr>
        <w:t>редприятия</w:t>
      </w:r>
      <w:r>
        <w:rPr>
          <w:rStyle w:val="CharStyle283"/>
          <w:lang w:val="en-US"/>
        </w:rPr>
        <w:t xml:space="preserve">/DOC </w:t>
      </w:r>
      <w:r>
        <w:rPr>
          <w:rStyle w:val="CharStyle490"/>
        </w:rPr>
        <w:t>Р/;</w:t>
      </w:r>
    </w:p>
    <w:p>
      <w:pPr>
        <w:pStyle w:val="Style63"/>
        <w:numPr>
          <w:ilvl w:val="0"/>
          <w:numId w:val="159"/>
        </w:numPr>
        <w:tabs>
          <w:tab w:leader="none" w:pos="1570" w:val="left"/>
        </w:tabs>
        <w:widowControl w:val="0"/>
        <w:keepNext w:val="0"/>
        <w:keepLines w:val="0"/>
        <w:shd w:val="clear" w:color="auto" w:fill="auto"/>
        <w:bidi w:val="0"/>
        <w:spacing w:before="0" w:after="0"/>
        <w:ind w:left="160" w:right="0" w:firstLine="700"/>
      </w:pPr>
      <w:r>
        <w:rPr>
          <w:rStyle w:val="CharStyle545"/>
          <w:b w:val="0"/>
          <w:bCs w:val="0"/>
        </w:rPr>
        <w:t xml:space="preserve">Млади </w:t>
      </w:r>
      <w:r>
        <w:rPr>
          <w:rStyle w:val="CharStyle282"/>
          <w:b/>
          <w:bCs/>
        </w:rPr>
        <w:t>учени</w:t>
      </w:r>
      <w:r>
        <w:rPr>
          <w:rStyle w:val="CharStyle282"/>
          <w:lang w:val="en-US"/>
          <w:b/>
          <w:bCs/>
        </w:rPr>
        <w:t>/MU/;</w:t>
      </w:r>
    </w:p>
    <w:p>
      <w:pPr>
        <w:pStyle w:val="Style68"/>
        <w:numPr>
          <w:ilvl w:val="0"/>
          <w:numId w:val="159"/>
        </w:numPr>
        <w:tabs>
          <w:tab w:leader="none" w:pos="1643" w:val="left"/>
        </w:tabs>
        <w:widowControl w:val="0"/>
        <w:keepNext w:val="0"/>
        <w:keepLines w:val="0"/>
        <w:shd w:val="clear" w:color="auto" w:fill="auto"/>
        <w:bidi w:val="0"/>
        <w:jc w:val="both"/>
        <w:spacing w:before="0" w:after="0"/>
        <w:ind w:left="160" w:right="60" w:firstLine="700"/>
      </w:pPr>
      <w:r>
        <w:rPr>
          <w:rStyle w:val="CharStyle490"/>
        </w:rPr>
        <w:t xml:space="preserve">Стипендии за </w:t>
      </w:r>
      <w:r>
        <w:rPr>
          <w:rStyle w:val="CharStyle283"/>
        </w:rPr>
        <w:t xml:space="preserve">постдокторски </w:t>
      </w:r>
      <w:r>
        <w:rPr>
          <w:rStyle w:val="CharStyle490"/>
        </w:rPr>
        <w:t xml:space="preserve">стаж в чуждестранни научни организации </w:t>
      </w:r>
      <w:r>
        <w:rPr>
          <w:rStyle w:val="CharStyle490"/>
          <w:lang w:val="en-US"/>
        </w:rPr>
        <w:t>/POSTDOC/:</w:t>
      </w:r>
    </w:p>
    <w:p>
      <w:pPr>
        <w:pStyle w:val="Style68"/>
        <w:numPr>
          <w:ilvl w:val="0"/>
          <w:numId w:val="159"/>
        </w:numPr>
        <w:tabs>
          <w:tab w:leader="none" w:pos="1561" w:val="left"/>
        </w:tabs>
        <w:widowControl w:val="0"/>
        <w:keepNext w:val="0"/>
        <w:keepLines w:val="0"/>
        <w:shd w:val="clear" w:color="auto" w:fill="auto"/>
        <w:bidi w:val="0"/>
        <w:jc w:val="both"/>
        <w:spacing w:before="0" w:after="0"/>
        <w:ind w:left="160" w:right="0" w:firstLine="700"/>
      </w:pPr>
      <w:r>
        <w:rPr>
          <w:rStyle w:val="CharStyle283"/>
        </w:rPr>
        <w:t xml:space="preserve">Сабатична </w:t>
      </w:r>
      <w:r>
        <w:rPr>
          <w:rStyle w:val="CharStyle490"/>
        </w:rPr>
        <w:t>година за български учени/САВ/;</w:t>
      </w:r>
    </w:p>
    <w:p>
      <w:pPr>
        <w:pStyle w:val="Style68"/>
        <w:numPr>
          <w:ilvl w:val="0"/>
          <w:numId w:val="159"/>
        </w:numPr>
        <w:tabs>
          <w:tab w:leader="none" w:pos="1566" w:val="left"/>
        </w:tabs>
        <w:widowControl w:val="0"/>
        <w:keepNext w:val="0"/>
        <w:keepLines w:val="0"/>
        <w:shd w:val="clear" w:color="auto" w:fill="auto"/>
        <w:bidi w:val="0"/>
        <w:jc w:val="both"/>
        <w:spacing w:before="0" w:after="0"/>
        <w:ind w:left="160" w:right="0" w:firstLine="700"/>
      </w:pPr>
      <w:r>
        <w:rPr>
          <w:rStyle w:val="CharStyle490"/>
        </w:rPr>
        <w:t xml:space="preserve">Стипендии за завръщане на български учени, работещи в </w:t>
      </w:r>
      <w:r>
        <w:rPr>
          <w:rStyle w:val="CharStyle283"/>
        </w:rPr>
        <w:t>чужбина</w:t>
      </w:r>
      <w:r>
        <w:rPr>
          <w:rStyle w:val="CharStyle283"/>
          <w:lang w:val="en-US"/>
        </w:rPr>
        <w:t>/RG/;</w:t>
      </w:r>
    </w:p>
    <w:p>
      <w:pPr>
        <w:pStyle w:val="Style68"/>
        <w:numPr>
          <w:ilvl w:val="0"/>
          <w:numId w:val="159"/>
        </w:numPr>
        <w:tabs>
          <w:tab w:leader="none" w:pos="1561" w:val="left"/>
        </w:tabs>
        <w:widowControl w:val="0"/>
        <w:keepNext w:val="0"/>
        <w:keepLines w:val="0"/>
        <w:shd w:val="clear" w:color="auto" w:fill="auto"/>
        <w:bidi w:val="0"/>
        <w:jc w:val="both"/>
        <w:spacing w:before="0" w:after="0"/>
        <w:ind w:left="160" w:right="0" w:firstLine="700"/>
      </w:pPr>
      <w:r>
        <w:rPr>
          <w:rStyle w:val="CharStyle490"/>
        </w:rPr>
        <w:t xml:space="preserve">Повишаване на иновациите в </w:t>
      </w:r>
      <w:r>
        <w:rPr>
          <w:rStyle w:val="CharStyle283"/>
        </w:rPr>
        <w:t xml:space="preserve">малки и </w:t>
      </w:r>
      <w:r>
        <w:rPr>
          <w:rStyle w:val="CharStyle490"/>
        </w:rPr>
        <w:t xml:space="preserve">средни предприятия / </w:t>
      </w:r>
      <w:r>
        <w:rPr>
          <w:rStyle w:val="CharStyle283"/>
          <w:lang w:val="en-US"/>
        </w:rPr>
        <w:t>INOW;</w:t>
      </w:r>
    </w:p>
    <w:p>
      <w:pPr>
        <w:pStyle w:val="Style68"/>
        <w:numPr>
          <w:ilvl w:val="0"/>
          <w:numId w:val="159"/>
        </w:numPr>
        <w:tabs>
          <w:tab w:leader="none" w:pos="1556" w:val="left"/>
        </w:tabs>
        <w:widowControl w:val="0"/>
        <w:keepNext w:val="0"/>
        <w:keepLines w:val="0"/>
        <w:shd w:val="clear" w:color="auto" w:fill="auto"/>
        <w:bidi w:val="0"/>
        <w:jc w:val="both"/>
        <w:spacing w:before="0" w:after="0"/>
        <w:ind w:left="160" w:right="0" w:firstLine="700"/>
      </w:pPr>
      <w:r>
        <w:rPr>
          <w:rStyle w:val="CharStyle490"/>
        </w:rPr>
        <w:t xml:space="preserve">Съфинансиране на международната оценка на научните организации </w:t>
      </w:r>
      <w:r>
        <w:rPr>
          <w:rStyle w:val="CharStyle490"/>
          <w:lang w:val="en-US"/>
        </w:rPr>
        <w:t>/EVAL/;</w:t>
      </w:r>
    </w:p>
    <w:p>
      <w:pPr>
        <w:pStyle w:val="Style68"/>
        <w:numPr>
          <w:ilvl w:val="0"/>
          <w:numId w:val="159"/>
        </w:numPr>
        <w:tabs>
          <w:tab w:leader="none" w:pos="1643" w:val="left"/>
        </w:tabs>
        <w:widowControl w:val="0"/>
        <w:keepNext w:val="0"/>
        <w:keepLines w:val="0"/>
        <w:shd w:val="clear" w:color="auto" w:fill="auto"/>
        <w:bidi w:val="0"/>
        <w:jc w:val="both"/>
        <w:spacing w:before="0" w:after="0"/>
        <w:ind w:left="160" w:right="60" w:firstLine="700"/>
      </w:pPr>
      <w:r>
        <w:rPr>
          <w:rStyle w:val="CharStyle490"/>
        </w:rPr>
        <w:t>Насърчаване на научните изследвания в приоритетни области /Тематичен конкурс /ТКУ;</w:t>
      </w:r>
    </w:p>
    <w:p>
      <w:pPr>
        <w:pStyle w:val="Style68"/>
        <w:numPr>
          <w:ilvl w:val="0"/>
          <w:numId w:val="159"/>
        </w:numPr>
        <w:tabs>
          <w:tab w:leader="none" w:pos="1551" w:val="left"/>
        </w:tabs>
        <w:widowControl w:val="0"/>
        <w:keepNext w:val="0"/>
        <w:keepLines w:val="0"/>
        <w:shd w:val="clear" w:color="auto" w:fill="auto"/>
        <w:bidi w:val="0"/>
        <w:jc w:val="both"/>
        <w:spacing w:before="0" w:after="0"/>
        <w:ind w:left="160" w:right="0" w:firstLine="700"/>
      </w:pPr>
      <w:r>
        <w:rPr>
          <w:rStyle w:val="CharStyle490"/>
        </w:rPr>
        <w:t>Идеи/ГО/;</w:t>
      </w:r>
    </w:p>
    <w:p>
      <w:pPr>
        <w:pStyle w:val="Style68"/>
        <w:numPr>
          <w:ilvl w:val="0"/>
          <w:numId w:val="159"/>
        </w:numPr>
        <w:tabs>
          <w:tab w:leader="none" w:pos="1542" w:val="left"/>
        </w:tabs>
        <w:widowControl w:val="0"/>
        <w:keepNext w:val="0"/>
        <w:keepLines w:val="0"/>
        <w:shd w:val="clear" w:color="auto" w:fill="auto"/>
        <w:bidi w:val="0"/>
        <w:jc w:val="both"/>
        <w:spacing w:before="0" w:after="0"/>
        <w:ind w:left="160" w:right="0" w:firstLine="700"/>
      </w:pPr>
      <w:r>
        <w:rPr>
          <w:rStyle w:val="CharStyle490"/>
        </w:rPr>
        <w:t xml:space="preserve">Университетски научно </w:t>
      </w:r>
      <w:r>
        <w:rPr>
          <w:rStyle w:val="CharStyle283"/>
        </w:rPr>
        <w:t xml:space="preserve">- </w:t>
      </w:r>
      <w:r>
        <w:rPr>
          <w:rStyle w:val="CharStyle490"/>
        </w:rPr>
        <w:t xml:space="preserve">изследователски комплекси </w:t>
      </w:r>
      <w:r>
        <w:rPr>
          <w:rStyle w:val="CharStyle283"/>
          <w:lang w:val="en-US"/>
        </w:rPr>
        <w:t>/URC/;</w:t>
      </w:r>
    </w:p>
    <w:p>
      <w:pPr>
        <w:pStyle w:val="Style68"/>
        <w:numPr>
          <w:ilvl w:val="0"/>
          <w:numId w:val="159"/>
        </w:numPr>
        <w:tabs>
          <w:tab w:leader="none" w:pos="1542" w:val="left"/>
        </w:tabs>
        <w:widowControl w:val="0"/>
        <w:keepNext w:val="0"/>
        <w:keepLines w:val="0"/>
        <w:shd w:val="clear" w:color="auto" w:fill="auto"/>
        <w:bidi w:val="0"/>
        <w:jc w:val="both"/>
        <w:spacing w:before="0" w:after="0"/>
        <w:ind w:left="160" w:right="0" w:firstLine="700"/>
      </w:pPr>
      <w:r>
        <w:rPr>
          <w:rStyle w:val="CharStyle490"/>
        </w:rPr>
        <w:t xml:space="preserve">Изграждане центрове за върхови </w:t>
      </w:r>
      <w:r>
        <w:rPr>
          <w:rStyle w:val="CharStyle283"/>
        </w:rPr>
        <w:t>постижения</w:t>
      </w:r>
      <w:r>
        <w:rPr>
          <w:rStyle w:val="CharStyle283"/>
          <w:lang w:val="en-US"/>
        </w:rPr>
        <w:t>/CVP/</w:t>
      </w:r>
    </w:p>
    <w:p>
      <w:pPr>
        <w:pStyle w:val="Style68"/>
        <w:numPr>
          <w:ilvl w:val="0"/>
          <w:numId w:val="159"/>
        </w:numPr>
        <w:tabs>
          <w:tab w:leader="none" w:pos="1546" w:val="left"/>
        </w:tabs>
        <w:widowControl w:val="0"/>
        <w:keepNext w:val="0"/>
        <w:keepLines w:val="0"/>
        <w:shd w:val="clear" w:color="auto" w:fill="auto"/>
        <w:bidi w:val="0"/>
        <w:jc w:val="both"/>
        <w:spacing w:before="0" w:after="0"/>
        <w:ind w:left="160" w:right="0" w:firstLine="700"/>
      </w:pPr>
      <w:r>
        <w:rPr>
          <w:rStyle w:val="CharStyle283"/>
        </w:rPr>
        <w:t xml:space="preserve">Научна </w:t>
      </w:r>
      <w:r>
        <w:rPr>
          <w:rStyle w:val="CharStyle490"/>
        </w:rPr>
        <w:t>периодика /МР/.</w:t>
      </w:r>
    </w:p>
    <w:p>
      <w:pPr>
        <w:pStyle w:val="Style68"/>
        <w:widowControl w:val="0"/>
        <w:keepNext w:val="0"/>
        <w:keepLines w:val="0"/>
        <w:shd w:val="clear" w:color="auto" w:fill="auto"/>
        <w:bidi w:val="0"/>
        <w:jc w:val="both"/>
        <w:spacing w:before="0" w:after="0"/>
        <w:ind w:left="160" w:right="0" w:firstLine="700"/>
      </w:pPr>
      <w:r>
        <w:rPr>
          <w:rStyle w:val="CharStyle490"/>
        </w:rPr>
        <w:t xml:space="preserve">Открити са </w:t>
      </w:r>
      <w:r>
        <w:rPr>
          <w:rStyle w:val="CharStyle283"/>
        </w:rPr>
        <w:t xml:space="preserve">и </w:t>
      </w:r>
      <w:r>
        <w:rPr>
          <w:rStyle w:val="CharStyle490"/>
        </w:rPr>
        <w:t xml:space="preserve">3 броя конкурса </w:t>
      </w:r>
      <w:r>
        <w:rPr>
          <w:rStyle w:val="CharStyle283"/>
        </w:rPr>
        <w:t xml:space="preserve">по </w:t>
      </w:r>
      <w:r>
        <w:rPr>
          <w:rStyle w:val="CharStyle490"/>
        </w:rPr>
        <w:t xml:space="preserve">Европейски </w:t>
      </w:r>
      <w:r>
        <w:rPr>
          <w:rStyle w:val="CharStyle283"/>
        </w:rPr>
        <w:t xml:space="preserve">програми, </w:t>
      </w:r>
      <w:r>
        <w:rPr>
          <w:rStyle w:val="CharStyle490"/>
        </w:rPr>
        <w:t>както следва:</w:t>
      </w:r>
    </w:p>
    <w:p>
      <w:pPr>
        <w:pStyle w:val="Style68"/>
        <w:numPr>
          <w:ilvl w:val="0"/>
          <w:numId w:val="159"/>
        </w:numPr>
        <w:tabs>
          <w:tab w:leader="none" w:pos="1672" w:val="left"/>
        </w:tabs>
        <w:widowControl w:val="0"/>
        <w:keepNext w:val="0"/>
        <w:keepLines w:val="0"/>
        <w:shd w:val="clear" w:color="auto" w:fill="auto"/>
        <w:bidi w:val="0"/>
        <w:jc w:val="both"/>
        <w:spacing w:before="0" w:after="0"/>
        <w:ind w:left="160" w:right="60" w:firstLine="700"/>
      </w:pPr>
      <w:r>
        <w:rPr>
          <w:rStyle w:val="CharStyle490"/>
        </w:rPr>
        <w:t xml:space="preserve">Подготовка на изследователски проекти </w:t>
      </w:r>
      <w:r>
        <w:rPr>
          <w:rStyle w:val="CharStyle268"/>
        </w:rPr>
        <w:t xml:space="preserve">за </w:t>
      </w:r>
      <w:r>
        <w:rPr>
          <w:rStyle w:val="CharStyle490"/>
        </w:rPr>
        <w:t xml:space="preserve">участие на български колективи </w:t>
      </w:r>
      <w:r>
        <w:rPr>
          <w:rStyle w:val="CharStyle494"/>
        </w:rPr>
        <w:t xml:space="preserve">в </w:t>
      </w:r>
      <w:r>
        <w:rPr>
          <w:rStyle w:val="CharStyle490"/>
        </w:rPr>
        <w:t xml:space="preserve">конкуренте на Седмата рамкова програма и по програма КОСТ на </w:t>
      </w:r>
      <w:r>
        <w:rPr>
          <w:rStyle w:val="CharStyle494"/>
        </w:rPr>
        <w:t xml:space="preserve">Щш^^^Щщледвтт, </w:t>
      </w:r>
      <w:r>
        <w:rPr>
          <w:rStyle w:val="CharStyle490"/>
        </w:rPr>
        <w:t xml:space="preserve">технологично развитие </w:t>
      </w:r>
      <w:r>
        <w:rPr>
          <w:rStyle w:val="CharStyle283"/>
        </w:rPr>
        <w:t xml:space="preserve">и </w:t>
      </w:r>
      <w:r>
        <w:rPr>
          <w:rStyle w:val="CharStyle490"/>
        </w:rPr>
        <w:t xml:space="preserve">демонстрационни дейности 2009 г, </w:t>
      </w:r>
      <w:r>
        <w:rPr>
          <w:rStyle w:val="CharStyle490"/>
          <w:lang w:val="en-US"/>
        </w:rPr>
        <w:t xml:space="preserve">/P7RP/yl$/y </w:t>
      </w:r>
      <w:r>
        <w:rPr>
          <w:rStyle w:val="CharStyle490"/>
        </w:rPr>
        <w:t>"</w:t>
      </w:r>
      <w:r>
        <w:rPr>
          <w:rStyle w:val="CharStyle490"/>
          <w:vertAlign w:val="superscript"/>
        </w:rPr>
        <w:t>ч</w:t>
      </w:r>
      <w:r>
        <w:rPr>
          <w:rStyle w:val="CharStyle490"/>
        </w:rPr>
        <w:t>\6%</w:t>
      </w:r>
    </w:p>
    <w:p>
      <w:pPr>
        <w:pStyle w:val="Style68"/>
        <w:numPr>
          <w:ilvl w:val="0"/>
          <w:numId w:val="159"/>
        </w:numPr>
        <w:tabs>
          <w:tab w:leader="none" w:pos="1537" w:val="left"/>
          <w:tab w:leader="none" w:pos="6918" w:val="left"/>
          <w:tab w:leader="none" w:pos="8650" w:val="left"/>
        </w:tabs>
        <w:widowControl w:val="0"/>
        <w:keepNext w:val="0"/>
        <w:keepLines w:val="0"/>
        <w:shd w:val="clear" w:color="auto" w:fill="auto"/>
        <w:bidi w:val="0"/>
        <w:jc w:val="both"/>
        <w:spacing w:before="0" w:after="0"/>
        <w:ind w:left="160" w:right="0" w:firstLine="700"/>
      </w:pPr>
      <w:r>
        <w:rPr>
          <w:rStyle w:val="CharStyle490"/>
        </w:rPr>
        <w:t>Съфинансиране на .проекти но 7 РП;</w:t>
        <w:tab/>
        <w:t>|ЙС/</w:t>
        <w:tab/>
      </w:r>
      <w:r>
        <w:rPr>
          <w:rStyle w:val="CharStyle490"/>
          <w:lang w:val="en-US"/>
        </w:rPr>
        <w:t>Yll'l</w:t>
      </w:r>
    </w:p>
    <w:p>
      <w:pPr>
        <w:pStyle w:val="Style26"/>
        <w:numPr>
          <w:ilvl w:val="0"/>
          <w:numId w:val="159"/>
        </w:numPr>
        <w:tabs>
          <w:tab w:leader="none" w:pos="1546" w:val="left"/>
          <w:tab w:leader="none" w:pos="8708" w:val="left"/>
        </w:tabs>
        <w:widowControl w:val="0"/>
        <w:keepNext w:val="0"/>
        <w:keepLines w:val="0"/>
        <w:shd w:val="clear" w:color="auto" w:fill="auto"/>
        <w:bidi w:val="0"/>
        <w:spacing w:before="0" w:after="0"/>
        <w:ind w:left="160" w:right="0" w:firstLine="700"/>
      </w:pPr>
      <w:r>
        <w:rPr>
          <w:rStyle w:val="CharStyle271"/>
        </w:rPr>
        <w:t xml:space="preserve">Трансевропейски </w:t>
      </w:r>
      <w:r>
        <w:rPr>
          <w:rStyle w:val="CharStyle489"/>
        </w:rPr>
        <w:t xml:space="preserve">програми /двустраяно </w:t>
      </w:r>
      <w:r>
        <w:rPr>
          <w:rStyle w:val="CharStyle271"/>
        </w:rPr>
        <w:t>сътрудничели^/,</w:t>
        <w:tab/>
      </w:r>
      <w:r>
        <w:rPr>
          <w:rStyle w:val="CharStyle489"/>
        </w:rPr>
        <w:t>|р|</w:t>
      </w:r>
    </w:p>
    <w:p>
      <w:pPr>
        <w:pStyle w:val="Style68"/>
        <w:widowControl w:val="0"/>
        <w:keepNext w:val="0"/>
        <w:keepLines w:val="0"/>
        <w:shd w:val="clear" w:color="auto" w:fill="auto"/>
        <w:bidi w:val="0"/>
        <w:jc w:val="left"/>
        <w:spacing w:before="0" w:after="0" w:line="220" w:lineRule="exact"/>
        <w:ind w:left="6880" w:right="0" w:firstLine="0"/>
      </w:pPr>
      <w:bookmarkStart w:id="55" w:name="bookmark55"/>
      <w:r>
        <w:rPr>
          <w:rStyle w:val="CharStyle490"/>
          <w:lang w:val="en-US"/>
        </w:rPr>
        <w:t>t\</w:t>
      </w:r>
      <w:r>
        <w:rPr>
          <w:rStyle w:val="CharStyle490"/>
          <w:lang w:val="en-US"/>
          <w:vertAlign w:val="superscript"/>
        </w:rPr>
        <w:t>VM</w:t>
      </w:r>
      <w:r>
        <w:rPr>
          <w:rStyle w:val="CharStyle490"/>
          <w:lang w:val="en-US"/>
        </w:rPr>
        <w:t xml:space="preserve"> I </w:t>
      </w:r>
      <w:r>
        <w:rPr>
          <w:rStyle w:val="CharStyle490"/>
        </w:rPr>
        <w:t xml:space="preserve">'С, и, н. Т. / </w:t>
      </w:r>
      <w:r>
        <w:rPr>
          <w:rStyle w:val="CharStyle494"/>
          <w:lang w:val="en-US"/>
        </w:rPr>
        <w:t>S</w:t>
      </w:r>
      <w:r>
        <w:rPr>
          <w:rStyle w:val="CharStyle490"/>
          <w:lang w:val="en-US"/>
        </w:rPr>
        <w:t xml:space="preserve"> </w:t>
      </w:r>
      <w:r>
        <w:rPr>
          <w:rStyle w:val="CharStyle490"/>
        </w:rPr>
        <w:t>/1</w:t>
      </w:r>
      <w:bookmarkEnd w:id="55"/>
      <w:r>
        <w:br w:type="page"/>
      </w:r>
    </w:p>
    <w:p>
      <w:pPr>
        <w:pStyle w:val="Style63"/>
        <w:widowControl w:val="0"/>
        <w:keepNext w:val="0"/>
        <w:keepLines w:val="0"/>
        <w:shd w:val="clear" w:color="auto" w:fill="auto"/>
        <w:bidi w:val="0"/>
        <w:spacing w:before="0" w:after="0"/>
        <w:ind w:left="120" w:right="100" w:firstLine="760"/>
      </w:pPr>
      <w:r>
        <w:rPr>
          <w:rStyle w:val="CharStyle282"/>
          <w:b/>
          <w:bCs/>
        </w:rPr>
        <w:t xml:space="preserve">През 2009 г. от Фонд „Научни изследвания” са сключени 338 броя договори на обша </w:t>
      </w:r>
      <w:r>
        <w:rPr>
          <w:rStyle w:val="CharStyle550"/>
          <w:b/>
          <w:bCs/>
        </w:rPr>
        <w:t xml:space="preserve">стойност </w:t>
      </w:r>
      <w:r>
        <w:rPr>
          <w:rStyle w:val="CharStyle551"/>
          <w:b/>
          <w:bCs/>
        </w:rPr>
        <w:t xml:space="preserve">146 </w:t>
      </w:r>
      <w:r>
        <w:rPr>
          <w:rStyle w:val="CharStyle282"/>
          <w:b/>
          <w:bCs/>
        </w:rPr>
        <w:t xml:space="preserve">185 160 лева, при утвърдено от доц. </w:t>
      </w:r>
      <w:r>
        <w:rPr>
          <w:rStyle w:val="CharStyle539"/>
          <w:b w:val="0"/>
          <w:bCs w:val="0"/>
        </w:rPr>
        <w:t xml:space="preserve">д-р </w:t>
      </w:r>
      <w:r>
        <w:rPr>
          <w:rStyle w:val="CharStyle282"/>
          <w:b/>
          <w:bCs/>
        </w:rPr>
        <w:t xml:space="preserve">Даниел </w:t>
      </w:r>
      <w:r>
        <w:rPr>
          <w:rStyle w:val="CharStyle539"/>
          <w:b w:val="0"/>
          <w:bCs w:val="0"/>
        </w:rPr>
        <w:t xml:space="preserve">Вълчев - </w:t>
      </w:r>
      <w:r>
        <w:rPr>
          <w:rStyle w:val="CharStyle282"/>
          <w:b/>
          <w:bCs/>
        </w:rPr>
        <w:t xml:space="preserve">министър </w:t>
      </w:r>
      <w:r>
        <w:rPr>
          <w:rStyle w:val="CharStyle552"/>
          <w:lang w:val="bg-BG"/>
          <w:b w:val="0"/>
          <w:bCs w:val="0"/>
        </w:rPr>
        <w:t xml:space="preserve">ш </w:t>
      </w:r>
      <w:r>
        <w:rPr>
          <w:rStyle w:val="CharStyle282"/>
          <w:b/>
          <w:bCs/>
        </w:rPr>
        <w:t xml:space="preserve">образованието </w:t>
      </w:r>
      <w:r>
        <w:rPr>
          <w:rStyle w:val="CharStyle281"/>
          <w:b w:val="0"/>
          <w:bCs w:val="0"/>
        </w:rPr>
        <w:t xml:space="preserve">и </w:t>
      </w:r>
      <w:r>
        <w:rPr>
          <w:rStyle w:val="CharStyle282"/>
          <w:b/>
          <w:bCs/>
        </w:rPr>
        <w:t xml:space="preserve">науката. Оперативна програма </w:t>
      </w:r>
      <w:r>
        <w:rPr>
          <w:rStyle w:val="CharStyle539"/>
          <w:b w:val="0"/>
          <w:bCs w:val="0"/>
        </w:rPr>
        <w:t xml:space="preserve">за </w:t>
      </w:r>
      <w:r>
        <w:rPr>
          <w:rStyle w:val="CharStyle282"/>
          <w:b/>
          <w:bCs/>
        </w:rPr>
        <w:t xml:space="preserve">2009 </w:t>
      </w:r>
      <w:r>
        <w:rPr>
          <w:rStyle w:val="CharStyle281"/>
          <w:b w:val="0"/>
          <w:bCs w:val="0"/>
        </w:rPr>
        <w:t xml:space="preserve">г. </w:t>
      </w:r>
      <w:r>
        <w:rPr>
          <w:rStyle w:val="CharStyle282"/>
          <w:b/>
          <w:bCs/>
        </w:rPr>
        <w:t xml:space="preserve">за сума </w:t>
      </w:r>
      <w:r>
        <w:rPr>
          <w:rStyle w:val="CharStyle539"/>
          <w:b w:val="0"/>
          <w:bCs w:val="0"/>
        </w:rPr>
        <w:t xml:space="preserve">в </w:t>
      </w:r>
      <w:r>
        <w:rPr>
          <w:rStyle w:val="CharStyle282"/>
          <w:b/>
          <w:bCs/>
        </w:rPr>
        <w:t xml:space="preserve">размер </w:t>
      </w:r>
      <w:r>
        <w:rPr>
          <w:rStyle w:val="CharStyle539"/>
          <w:b w:val="0"/>
          <w:bCs w:val="0"/>
        </w:rPr>
        <w:t xml:space="preserve">на 56 </w:t>
      </w:r>
      <w:r>
        <w:rPr>
          <w:rStyle w:val="CharStyle282"/>
          <w:b/>
          <w:bCs/>
        </w:rPr>
        <w:t>640 000 лева.</w:t>
      </w:r>
    </w:p>
    <w:p>
      <w:pPr>
        <w:pStyle w:val="Style99"/>
        <w:widowControl w:val="0"/>
        <w:keepNext w:val="0"/>
        <w:keepLines w:val="0"/>
        <w:shd w:val="clear" w:color="auto" w:fill="auto"/>
        <w:bidi w:val="0"/>
        <w:spacing w:before="0" w:after="0"/>
        <w:ind w:left="120" w:right="0" w:firstLine="0"/>
      </w:pPr>
      <w:r>
        <w:rPr>
          <w:rStyle w:val="CharStyle498"/>
        </w:rPr>
        <w:t>1. ч.</w:t>
      </w:r>
    </w:p>
    <w:p>
      <w:pPr>
        <w:pStyle w:val="Style99"/>
        <w:numPr>
          <w:ilvl w:val="0"/>
          <w:numId w:val="145"/>
        </w:numPr>
        <w:tabs>
          <w:tab w:leader="none" w:pos="1046" w:val="left"/>
        </w:tabs>
        <w:widowControl w:val="0"/>
        <w:keepNext w:val="0"/>
        <w:keepLines w:val="0"/>
        <w:shd w:val="clear" w:color="auto" w:fill="auto"/>
        <w:bidi w:val="0"/>
        <w:spacing w:before="0" w:after="0"/>
        <w:ind w:left="120" w:right="100" w:firstLine="760"/>
      </w:pPr>
      <w:r>
        <w:rPr>
          <w:rStyle w:val="CharStyle498"/>
        </w:rPr>
        <w:t xml:space="preserve">след проведени </w:t>
      </w:r>
      <w:r>
        <w:rPr>
          <w:rStyle w:val="CharStyle275"/>
        </w:rPr>
        <w:t xml:space="preserve">от </w:t>
      </w:r>
      <w:r>
        <w:rPr>
          <w:rStyle w:val="CharStyle498"/>
        </w:rPr>
        <w:t xml:space="preserve">Фонд „Научни </w:t>
      </w:r>
      <w:r>
        <w:rPr>
          <w:rStyle w:val="CharStyle389"/>
        </w:rPr>
        <w:t xml:space="preserve">изследвания” </w:t>
      </w:r>
      <w:r>
        <w:rPr>
          <w:rStyle w:val="CharStyle498"/>
        </w:rPr>
        <w:t xml:space="preserve">конкурсни процедури през </w:t>
      </w:r>
      <w:r>
        <w:rPr>
          <w:rStyle w:val="CharStyle389"/>
        </w:rPr>
        <w:t xml:space="preserve">2009 </w:t>
      </w:r>
      <w:r>
        <w:rPr>
          <w:rStyle w:val="CharStyle498"/>
          <w:lang w:val="en-US"/>
        </w:rPr>
        <w:t>i</w:t>
      </w:r>
      <w:r>
        <w:rPr>
          <w:rStyle w:val="CharStyle389"/>
        </w:rPr>
        <w:t xml:space="preserve">. са </w:t>
      </w:r>
      <w:r>
        <w:rPr>
          <w:rStyle w:val="CharStyle275"/>
        </w:rPr>
        <w:t xml:space="preserve">разгледани </w:t>
      </w:r>
      <w:r>
        <w:rPr>
          <w:rStyle w:val="CharStyle498"/>
        </w:rPr>
        <w:t xml:space="preserve">и оценени общо 1 027 конкурсни проекта, от които одобрени за </w:t>
      </w:r>
      <w:r>
        <w:rPr>
          <w:rStyle w:val="CharStyle389"/>
        </w:rPr>
        <w:t xml:space="preserve">финансиране са </w:t>
      </w:r>
      <w:r>
        <w:rPr>
          <w:rStyle w:val="CharStyle275"/>
        </w:rPr>
        <w:t>25</w:t>
      </w:r>
      <w:r>
        <w:rPr>
          <w:rStyle w:val="CharStyle498"/>
        </w:rPr>
        <w:t xml:space="preserve">1 </w:t>
      </w:r>
      <w:r>
        <w:rPr>
          <w:rStyle w:val="CharStyle275"/>
        </w:rPr>
        <w:t xml:space="preserve">проекта. </w:t>
      </w:r>
      <w:r>
        <w:rPr>
          <w:rStyle w:val="CharStyle498"/>
        </w:rPr>
        <w:t xml:space="preserve">Сключени </w:t>
      </w:r>
      <w:r>
        <w:rPr>
          <w:rStyle w:val="CharStyle275"/>
        </w:rPr>
        <w:t xml:space="preserve">са 250 </w:t>
      </w:r>
      <w:r>
        <w:rPr>
          <w:rStyle w:val="CharStyle498"/>
        </w:rPr>
        <w:t xml:space="preserve">бр. договори </w:t>
      </w:r>
      <w:r>
        <w:rPr>
          <w:rStyle w:val="CharStyle275"/>
        </w:rPr>
        <w:t xml:space="preserve">на </w:t>
      </w:r>
      <w:r>
        <w:rPr>
          <w:rStyle w:val="CharStyle498"/>
        </w:rPr>
        <w:t xml:space="preserve">стойност 137 </w:t>
      </w:r>
      <w:r>
        <w:rPr>
          <w:rStyle w:val="CharStyle389"/>
        </w:rPr>
        <w:t xml:space="preserve">903 </w:t>
      </w:r>
      <w:r>
        <w:rPr>
          <w:rStyle w:val="CharStyle498"/>
        </w:rPr>
        <w:t>246 лв.;</w:t>
      </w:r>
    </w:p>
    <w:p>
      <w:pPr>
        <w:pStyle w:val="Style99"/>
        <w:numPr>
          <w:ilvl w:val="0"/>
          <w:numId w:val="145"/>
        </w:numPr>
        <w:tabs>
          <w:tab w:leader="none" w:pos="1046" w:val="left"/>
        </w:tabs>
        <w:widowControl w:val="0"/>
        <w:keepNext w:val="0"/>
        <w:keepLines w:val="0"/>
        <w:shd w:val="clear" w:color="auto" w:fill="auto"/>
        <w:bidi w:val="0"/>
        <w:spacing w:before="0" w:after="0"/>
        <w:ind w:left="120" w:right="100" w:firstLine="760"/>
      </w:pPr>
      <w:r>
        <w:rPr>
          <w:rStyle w:val="CharStyle498"/>
        </w:rPr>
        <w:t xml:space="preserve">сключени са </w:t>
      </w:r>
      <w:r>
        <w:rPr>
          <w:rStyle w:val="CharStyle553"/>
        </w:rPr>
        <w:t>88</w:t>
      </w:r>
      <w:r>
        <w:rPr>
          <w:rStyle w:val="CharStyle554"/>
          <w:lang w:val="bg-BG"/>
        </w:rPr>
        <w:t xml:space="preserve"> </w:t>
      </w:r>
      <w:r>
        <w:rPr>
          <w:rStyle w:val="CharStyle498"/>
        </w:rPr>
        <w:t xml:space="preserve">договора на </w:t>
      </w:r>
      <w:r>
        <w:rPr>
          <w:rStyle w:val="CharStyle275"/>
        </w:rPr>
        <w:t xml:space="preserve">обща </w:t>
      </w:r>
      <w:r>
        <w:rPr>
          <w:rStyle w:val="CharStyle498"/>
        </w:rPr>
        <w:t xml:space="preserve">стойност </w:t>
      </w:r>
      <w:r>
        <w:rPr>
          <w:rStyle w:val="CharStyle275"/>
        </w:rPr>
        <w:t xml:space="preserve">8 281 914 </w:t>
      </w:r>
      <w:r>
        <w:rPr>
          <w:rStyle w:val="CharStyle498"/>
        </w:rPr>
        <w:t xml:space="preserve">лева за </w:t>
      </w:r>
      <w:r>
        <w:rPr>
          <w:rStyle w:val="CharStyle275"/>
        </w:rPr>
        <w:t xml:space="preserve">които не се </w:t>
      </w:r>
      <w:r>
        <w:rPr>
          <w:rStyle w:val="CharStyle498"/>
        </w:rPr>
        <w:t>представиха документи, удостоверя ваши извършена оценка и класиране на проектите.</w:t>
      </w:r>
    </w:p>
    <w:p>
      <w:pPr>
        <w:pStyle w:val="Style99"/>
        <w:widowControl w:val="0"/>
        <w:keepNext w:val="0"/>
        <w:keepLines w:val="0"/>
        <w:shd w:val="clear" w:color="auto" w:fill="auto"/>
        <w:bidi w:val="0"/>
        <w:spacing w:before="0" w:after="0"/>
        <w:ind w:left="120" w:right="100" w:firstLine="760"/>
      </w:pPr>
      <w:r>
        <w:rPr>
          <w:rStyle w:val="CharStyle498"/>
        </w:rPr>
        <w:t xml:space="preserve">На основание чл. 30 от </w:t>
      </w:r>
      <w:r>
        <w:rPr>
          <w:rStyle w:val="CharStyle389"/>
        </w:rPr>
        <w:t xml:space="preserve">ПФНИ </w:t>
      </w:r>
      <w:r>
        <w:rPr>
          <w:rStyle w:val="CharStyle498"/>
        </w:rPr>
        <w:t xml:space="preserve">са разработени методики за организиране и </w:t>
      </w:r>
      <w:r>
        <w:rPr>
          <w:rStyle w:val="CharStyle389"/>
        </w:rPr>
        <w:t xml:space="preserve">провеждане </w:t>
      </w:r>
      <w:r>
        <w:rPr>
          <w:rStyle w:val="CharStyle498"/>
        </w:rPr>
        <w:t xml:space="preserve">на всеки един конкурс, одобрени от член - кореспондент Георги Русев - </w:t>
      </w:r>
      <w:r>
        <w:rPr>
          <w:rStyle w:val="CharStyle389"/>
        </w:rPr>
        <w:t xml:space="preserve">председател на </w:t>
      </w:r>
      <w:r>
        <w:rPr>
          <w:rStyle w:val="CharStyle498"/>
        </w:rPr>
        <w:t>Изпълнителния съвет на Фонда.</w:t>
      </w:r>
    </w:p>
    <w:p>
      <w:pPr>
        <w:pStyle w:val="Style99"/>
        <w:widowControl w:val="0"/>
        <w:keepNext w:val="0"/>
        <w:keepLines w:val="0"/>
        <w:shd w:val="clear" w:color="auto" w:fill="auto"/>
        <w:bidi w:val="0"/>
        <w:spacing w:before="0" w:after="0"/>
        <w:ind w:left="120" w:right="100" w:firstLine="760"/>
      </w:pPr>
      <w:r>
        <w:rPr>
          <w:rStyle w:val="CharStyle498"/>
        </w:rPr>
        <w:t xml:space="preserve">На основание чл. 15 от ЗННИ, чл. 19 и чл. 20. </w:t>
      </w:r>
      <w:r>
        <w:rPr>
          <w:rStyle w:val="CharStyle498"/>
          <w:lang w:val="en-US"/>
        </w:rPr>
        <w:t xml:space="preserve">an. </w:t>
      </w:r>
      <w:r>
        <w:rPr>
          <w:rStyle w:val="CharStyle498"/>
        </w:rPr>
        <w:t xml:space="preserve">1 и ал. 2 и във връзка с чл. 271 </w:t>
      </w:r>
      <w:r>
        <w:rPr>
          <w:rStyle w:val="CharStyle389"/>
        </w:rPr>
        <w:t xml:space="preserve">ал. 1 от </w:t>
      </w:r>
      <w:r>
        <w:rPr>
          <w:rStyle w:val="CharStyle498"/>
        </w:rPr>
        <w:t xml:space="preserve">ПФНИ за осъществяване на дейността по оценяване на научните проекти, кандидатстваш </w:t>
      </w:r>
      <w:r>
        <w:rPr>
          <w:rStyle w:val="CharStyle389"/>
        </w:rPr>
        <w:t xml:space="preserve">и за </w:t>
      </w:r>
      <w:r>
        <w:rPr>
          <w:rStyle w:val="CharStyle498"/>
        </w:rPr>
        <w:t>финансиране от Фонд „Научни изследвания’</w:t>
      </w:r>
      <w:r>
        <w:rPr>
          <w:rStyle w:val="CharStyle498"/>
          <w:vertAlign w:val="superscript"/>
        </w:rPr>
        <w:t>4</w:t>
      </w:r>
      <w:r>
        <w:rPr>
          <w:rStyle w:val="CharStyle498"/>
        </w:rPr>
        <w:t xml:space="preserve">, са създадени седем броя временни </w:t>
      </w:r>
      <w:r>
        <w:rPr>
          <w:rStyle w:val="CharStyle389"/>
        </w:rPr>
        <w:t xml:space="preserve">научно </w:t>
      </w:r>
      <w:r>
        <w:rPr>
          <w:rStyle w:val="CharStyle498"/>
        </w:rPr>
        <w:t xml:space="preserve">-■ експертни комисии с издадени от председателя на Изпълнителния съвет - чл. кор. </w:t>
      </w:r>
      <w:r>
        <w:rPr>
          <w:rStyle w:val="CharStyle389"/>
        </w:rPr>
        <w:t xml:space="preserve">Георги </w:t>
      </w:r>
      <w:r>
        <w:rPr>
          <w:rStyle w:val="CharStyle498"/>
        </w:rPr>
        <w:t>Русев. Заповеди с номера, както следва: ЖМа РД-01 -16/24,09.2009 г.; № РД-01-1</w:t>
      </w:r>
      <w:r>
        <w:rPr>
          <w:rStyle w:val="CharStyle389"/>
        </w:rPr>
        <w:t xml:space="preserve">7/24.09.2009 г.; </w:t>
      </w:r>
      <w:r>
        <w:rPr>
          <w:rStyle w:val="CharStyle498"/>
        </w:rPr>
        <w:t xml:space="preserve">№ РД-01-19/24.09.2009 </w:t>
      </w:r>
      <w:r>
        <w:rPr>
          <w:rStyle w:val="CharStyle275"/>
        </w:rPr>
        <w:t xml:space="preserve">г.; </w:t>
      </w:r>
      <w:r>
        <w:rPr>
          <w:rStyle w:val="CharStyle498"/>
        </w:rPr>
        <w:t xml:space="preserve">№ РД-01-20/24.09.2009 г.; № РД-01-21/24.09.2009 г.; </w:t>
      </w:r>
      <w:r>
        <w:rPr>
          <w:rStyle w:val="CharStyle555"/>
        </w:rPr>
        <w:t>Ms</w:t>
      </w:r>
      <w:r>
        <w:rPr>
          <w:rStyle w:val="CharStyle389"/>
          <w:lang w:val="en-US"/>
        </w:rPr>
        <w:t xml:space="preserve"> </w:t>
      </w:r>
      <w:r>
        <w:rPr>
          <w:rStyle w:val="CharStyle389"/>
        </w:rPr>
        <w:t xml:space="preserve">РД-01 </w:t>
      </w:r>
      <w:r>
        <w:rPr>
          <w:rStyle w:val="CharStyle498"/>
        </w:rPr>
        <w:t xml:space="preserve">- 22/24.09.2009 </w:t>
      </w:r>
      <w:r>
        <w:rPr>
          <w:rStyle w:val="CharStyle275"/>
        </w:rPr>
        <w:t xml:space="preserve">г. </w:t>
      </w:r>
      <w:r>
        <w:rPr>
          <w:rStyle w:val="CharStyle498"/>
        </w:rPr>
        <w:t>и № РД-01-24/24.09.2009 г.</w:t>
      </w:r>
    </w:p>
    <w:p>
      <w:pPr>
        <w:pStyle w:val="Style99"/>
        <w:widowControl w:val="0"/>
        <w:keepNext w:val="0"/>
        <w:keepLines w:val="0"/>
        <w:shd w:val="clear" w:color="auto" w:fill="auto"/>
        <w:bidi w:val="0"/>
        <w:spacing w:before="0" w:after="0"/>
        <w:ind w:left="120" w:right="100" w:firstLine="760"/>
      </w:pPr>
      <w:r>
        <w:rPr>
          <w:rStyle w:val="CharStyle498"/>
        </w:rPr>
        <w:t xml:space="preserve">Установи ее наличие на сключени договори </w:t>
      </w:r>
      <w:r>
        <w:rPr>
          <w:rStyle w:val="CharStyle275"/>
        </w:rPr>
        <w:t xml:space="preserve">за </w:t>
      </w:r>
      <w:r>
        <w:rPr>
          <w:rStyle w:val="CharStyle498"/>
        </w:rPr>
        <w:t xml:space="preserve">финансиране </w:t>
      </w:r>
      <w:r>
        <w:rPr>
          <w:rStyle w:val="CharStyle275"/>
        </w:rPr>
        <w:t xml:space="preserve">на </w:t>
      </w:r>
      <w:r>
        <w:rPr>
          <w:rStyle w:val="CharStyle498"/>
        </w:rPr>
        <w:t xml:space="preserve">проекти по </w:t>
      </w:r>
      <w:r>
        <w:rPr>
          <w:rStyle w:val="CharStyle389"/>
        </w:rPr>
        <w:t xml:space="preserve">Седма </w:t>
      </w:r>
      <w:r>
        <w:rPr>
          <w:rStyle w:val="CharStyle498"/>
        </w:rPr>
        <w:t xml:space="preserve">рамкова програма и по подписани спогодби </w:t>
      </w:r>
      <w:r>
        <w:rPr>
          <w:rStyle w:val="CharStyle275"/>
        </w:rPr>
        <w:t xml:space="preserve">за </w:t>
      </w:r>
      <w:r>
        <w:rPr>
          <w:rStyle w:val="CharStyle498"/>
        </w:rPr>
        <w:t xml:space="preserve">Двустранно сътрудничество, </w:t>
      </w:r>
      <w:r>
        <w:rPr>
          <w:rStyle w:val="CharStyle275"/>
        </w:rPr>
        <w:t xml:space="preserve">за </w:t>
      </w:r>
      <w:r>
        <w:rPr>
          <w:rStyle w:val="CharStyle498"/>
        </w:rPr>
        <w:t xml:space="preserve">които </w:t>
      </w:r>
      <w:r>
        <w:rPr>
          <w:rStyle w:val="CharStyle389"/>
        </w:rPr>
        <w:t xml:space="preserve">не са </w:t>
      </w:r>
      <w:r>
        <w:rPr>
          <w:rStyle w:val="CharStyle498"/>
        </w:rPr>
        <w:t xml:space="preserve">налице документи, удостоверяващи извършена оценка и класиране. По горния </w:t>
      </w:r>
      <w:r>
        <w:rPr>
          <w:rStyle w:val="CharStyle389"/>
        </w:rPr>
        <w:t xml:space="preserve">ред от </w:t>
      </w:r>
      <w:r>
        <w:rPr>
          <w:rStyle w:val="CharStyle498"/>
        </w:rPr>
        <w:t xml:space="preserve">Управителя на Фонд ,.Научни изследвания” са сключени 88 броя договори </w:t>
      </w:r>
      <w:r>
        <w:rPr>
          <w:rStyle w:val="CharStyle275"/>
        </w:rPr>
        <w:t xml:space="preserve">на </w:t>
      </w:r>
      <w:r>
        <w:rPr>
          <w:rStyle w:val="CharStyle498"/>
        </w:rPr>
        <w:t xml:space="preserve">обща </w:t>
      </w:r>
      <w:r>
        <w:rPr>
          <w:rStyle w:val="CharStyle389"/>
        </w:rPr>
        <w:t xml:space="preserve">стойност </w:t>
      </w:r>
      <w:r>
        <w:rPr>
          <w:rStyle w:val="CharStyle275"/>
        </w:rPr>
        <w:t>8 281 914 лв.</w:t>
      </w:r>
    </w:p>
    <w:p>
      <w:pPr>
        <w:pStyle w:val="Style99"/>
        <w:numPr>
          <w:ilvl w:val="0"/>
          <w:numId w:val="161"/>
        </w:numPr>
        <w:tabs>
          <w:tab w:leader="none" w:pos="1536" w:val="left"/>
        </w:tabs>
        <w:widowControl w:val="0"/>
        <w:keepNext w:val="0"/>
        <w:keepLines w:val="0"/>
        <w:shd w:val="clear" w:color="auto" w:fill="auto"/>
        <w:bidi w:val="0"/>
        <w:spacing w:before="0" w:after="0"/>
        <w:ind w:left="120" w:right="100" w:firstLine="760"/>
      </w:pPr>
      <w:r>
        <w:rPr>
          <w:rStyle w:val="CharStyle498"/>
        </w:rPr>
        <w:t xml:space="preserve">Извърши се проверка относно реда за оценка, класиране» определяне </w:t>
      </w:r>
      <w:r>
        <w:rPr>
          <w:rStyle w:val="CharStyle498"/>
          <w:lang w:val="en-US"/>
        </w:rPr>
        <w:t xml:space="preserve">n;t </w:t>
      </w:r>
      <w:r>
        <w:rPr>
          <w:rStyle w:val="CharStyle498"/>
        </w:rPr>
        <w:t xml:space="preserve">ра шера на финансирането и сключването на договори при проведената конку рсна </w:t>
      </w:r>
      <w:r>
        <w:rPr>
          <w:rStyle w:val="CharStyle556"/>
        </w:rPr>
        <w:t xml:space="preserve">сесия </w:t>
      </w:r>
      <w:r>
        <w:rPr>
          <w:rStyle w:val="CharStyle498"/>
        </w:rPr>
        <w:t>през 2009 г. по конкурси, както следва;</w:t>
      </w:r>
    </w:p>
    <w:p>
      <w:pPr>
        <w:pStyle w:val="Style63"/>
        <w:numPr>
          <w:ilvl w:val="0"/>
          <w:numId w:val="163"/>
        </w:numPr>
        <w:tabs>
          <w:tab w:leader="none" w:pos="2680" w:val="left"/>
        </w:tabs>
        <w:widowControl w:val="0"/>
        <w:keepNext w:val="0"/>
        <w:keepLines w:val="0"/>
        <w:shd w:val="clear" w:color="auto" w:fill="auto"/>
        <w:bidi w:val="0"/>
        <w:spacing w:before="0" w:after="0"/>
        <w:ind w:left="120" w:right="0" w:firstLine="760"/>
      </w:pPr>
      <w:r>
        <w:rPr>
          <w:rStyle w:val="CharStyle282"/>
          <w:b/>
          <w:bCs/>
        </w:rPr>
        <w:t>Конкурс:</w:t>
        <w:tab/>
        <w:t>„Идеи” ЛТ)/;</w:t>
      </w:r>
    </w:p>
    <w:p>
      <w:pPr>
        <w:pStyle w:val="Style99"/>
        <w:widowControl w:val="0"/>
        <w:keepNext w:val="0"/>
        <w:keepLines w:val="0"/>
        <w:shd w:val="clear" w:color="auto" w:fill="auto"/>
        <w:bidi w:val="0"/>
        <w:spacing w:before="0" w:after="0"/>
        <w:ind w:left="120" w:right="100" w:firstLine="760"/>
      </w:pPr>
      <w:r>
        <w:rPr>
          <w:rStyle w:val="CharStyle498"/>
        </w:rPr>
        <w:t xml:space="preserve">С издадена на основание чл. 26 от ЗННИ и чл. 16. </w:t>
      </w:r>
      <w:r>
        <w:rPr>
          <w:rStyle w:val="CharStyle275"/>
        </w:rPr>
        <w:t xml:space="preserve">т. </w:t>
      </w:r>
      <w:r>
        <w:rPr>
          <w:rStyle w:val="CharStyle498"/>
        </w:rPr>
        <w:t xml:space="preserve">3 и т. 4 от ПФНИ и въз </w:t>
      </w:r>
      <w:r>
        <w:rPr>
          <w:rStyle w:val="CharStyle275"/>
        </w:rPr>
        <w:t xml:space="preserve">основа на </w:t>
      </w:r>
      <w:r>
        <w:rPr>
          <w:rStyle w:val="CharStyle498"/>
        </w:rPr>
        <w:t xml:space="preserve">решение на Изпълнителния съвет на фонда по Протокол № 44/08.05.2009 г. Заповед X» </w:t>
      </w:r>
      <w:r>
        <w:rPr>
          <w:rStyle w:val="CharStyle389"/>
        </w:rPr>
        <w:t xml:space="preserve">РД-01 </w:t>
      </w:r>
      <w:r>
        <w:rPr>
          <w:rStyle w:val="CharStyle498"/>
        </w:rPr>
        <w:t xml:space="preserve">- 5/12.05.2009 г, на проф. Анастас Герджиков - управител на Фонд „Научни </w:t>
      </w:r>
      <w:r>
        <w:rPr>
          <w:rStyle w:val="CharStyle275"/>
        </w:rPr>
        <w:t xml:space="preserve">изследвания“ е </w:t>
      </w:r>
      <w:r>
        <w:rPr>
          <w:rStyle w:val="CharStyle498"/>
        </w:rPr>
        <w:t xml:space="preserve">открита конкурсната процедура с наименование.* </w:t>
      </w:r>
      <w:r>
        <w:rPr>
          <w:rStyle w:val="CharStyle557"/>
        </w:rPr>
        <w:t>„Идеи”,</w:t>
      </w:r>
      <w:r>
        <w:rPr>
          <w:rStyle w:val="CharStyle557"/>
          <w:lang w:val="en-US"/>
        </w:rPr>
        <w:t>ID/</w:t>
      </w:r>
    </w:p>
    <w:p>
      <w:pPr>
        <w:pStyle w:val="Style99"/>
        <w:widowControl w:val="0"/>
        <w:keepNext w:val="0"/>
        <w:keepLines w:val="0"/>
        <w:shd w:val="clear" w:color="auto" w:fill="auto"/>
        <w:bidi w:val="0"/>
        <w:spacing w:before="0" w:after="0"/>
        <w:ind w:left="120" w:right="100" w:firstLine="760"/>
      </w:pPr>
      <w:r>
        <w:rPr>
          <w:rStyle w:val="CharStyle498"/>
        </w:rPr>
        <w:t xml:space="preserve">В съответствие с регламентираното с чл. 12, </w:t>
      </w:r>
      <w:r>
        <w:rPr>
          <w:rStyle w:val="CharStyle275"/>
        </w:rPr>
        <w:t xml:space="preserve">т, </w:t>
      </w:r>
      <w:r>
        <w:rPr>
          <w:rStyle w:val="CharStyle498"/>
        </w:rPr>
        <w:t xml:space="preserve">2 </w:t>
      </w:r>
      <w:r>
        <w:rPr>
          <w:rStyle w:val="CharStyle389"/>
        </w:rPr>
        <w:t xml:space="preserve">от </w:t>
      </w:r>
      <w:r>
        <w:rPr>
          <w:rStyle w:val="CharStyle498"/>
        </w:rPr>
        <w:t xml:space="preserve">ПФНИ. във връзка </w:t>
      </w:r>
      <w:r>
        <w:rPr>
          <w:rStyle w:val="CharStyle275"/>
        </w:rPr>
        <w:t xml:space="preserve">е </w:t>
      </w:r>
      <w:r>
        <w:rPr>
          <w:rStyle w:val="CharStyle498"/>
        </w:rPr>
        <w:t xml:space="preserve">чл. </w:t>
      </w:r>
      <w:r>
        <w:rPr>
          <w:rStyle w:val="CharStyle389"/>
        </w:rPr>
        <w:t xml:space="preserve">25 от </w:t>
      </w:r>
      <w:r>
        <w:rPr>
          <w:rStyle w:val="CharStyle498"/>
        </w:rPr>
        <w:t xml:space="preserve">ЗННИ, </w:t>
      </w:r>
      <w:r>
        <w:rPr>
          <w:rStyle w:val="CharStyle389"/>
        </w:rPr>
        <w:t xml:space="preserve">от </w:t>
      </w:r>
      <w:r>
        <w:rPr>
          <w:rStyle w:val="CharStyle498"/>
        </w:rPr>
        <w:t xml:space="preserve">Изпълнителния съвет на фонда </w:t>
      </w:r>
      <w:r>
        <w:rPr>
          <w:rStyle w:val="CharStyle389"/>
        </w:rPr>
        <w:t xml:space="preserve">е </w:t>
      </w:r>
      <w:r>
        <w:rPr>
          <w:rStyle w:val="CharStyle498"/>
        </w:rPr>
        <w:t xml:space="preserve">одобрена Методика за оценка и </w:t>
      </w:r>
      <w:r>
        <w:rPr>
          <w:rStyle w:val="CharStyle389"/>
        </w:rPr>
        <w:t xml:space="preserve">класиране на </w:t>
      </w:r>
      <w:r>
        <w:rPr>
          <w:rStyle w:val="CharStyle498"/>
        </w:rPr>
        <w:t xml:space="preserve">кандидатстващите за </w:t>
      </w:r>
      <w:r>
        <w:rPr>
          <w:rStyle w:val="CharStyle389"/>
        </w:rPr>
        <w:t xml:space="preserve">финансиране </w:t>
      </w:r>
      <w:r>
        <w:rPr>
          <w:rStyle w:val="CharStyle498"/>
        </w:rPr>
        <w:t xml:space="preserve">проекти в конкурс: „Идеи - 2009 г.” /ГО/. С </w:t>
      </w:r>
      <w:r>
        <w:rPr>
          <w:rStyle w:val="CharStyle389"/>
        </w:rPr>
        <w:t xml:space="preserve">приетата от </w:t>
      </w:r>
      <w:r>
        <w:rPr>
          <w:rStyle w:val="CharStyle498"/>
        </w:rPr>
        <w:t>Изпълнителния съве</w:t>
      </w:r>
      <w:r>
        <w:rPr>
          <w:rStyle w:val="CharStyle498"/>
          <w:lang w:val="en-US"/>
        </w:rPr>
        <w:t xml:space="preserve">-i </w:t>
      </w:r>
      <w:r>
        <w:rPr>
          <w:rStyle w:val="CharStyle498"/>
        </w:rPr>
        <w:t xml:space="preserve">на фонда, </w:t>
      </w:r>
      <w:r>
        <w:rPr>
          <w:rStyle w:val="CharStyle389"/>
        </w:rPr>
        <w:t xml:space="preserve">Методика </w:t>
      </w:r>
      <w:r>
        <w:rPr>
          <w:rStyle w:val="CharStyle498"/>
        </w:rPr>
        <w:t xml:space="preserve">са определени </w:t>
      </w:r>
      <w:r>
        <w:rPr>
          <w:rStyle w:val="CharStyle557"/>
        </w:rPr>
        <w:t>цедите</w:t>
      </w:r>
      <w:r>
        <w:rPr>
          <w:rStyle w:val="CharStyle498"/>
        </w:rPr>
        <w:t xml:space="preserve"> на конкурса, а именно:</w:t>
      </w:r>
    </w:p>
    <w:p>
      <w:pPr>
        <w:pStyle w:val="Style63"/>
        <w:numPr>
          <w:ilvl w:val="0"/>
          <w:numId w:val="145"/>
        </w:numPr>
        <w:tabs>
          <w:tab w:leader="none" w:pos="854" w:val="left"/>
        </w:tabs>
        <w:widowControl w:val="0"/>
        <w:keepNext w:val="0"/>
        <w:keepLines w:val="0"/>
        <w:shd w:val="clear" w:color="auto" w:fill="auto"/>
        <w:bidi w:val="0"/>
        <w:spacing w:before="0" w:after="0"/>
        <w:ind w:left="120" w:right="100" w:firstLine="400"/>
      </w:pPr>
      <w:r>
        <w:rPr>
          <w:rStyle w:val="CharStyle539"/>
          <w:b w:val="0"/>
          <w:bCs w:val="0"/>
        </w:rPr>
        <w:t xml:space="preserve">Да </w:t>
      </w:r>
      <w:r>
        <w:rPr>
          <w:rStyle w:val="CharStyle282"/>
          <w:b/>
          <w:bCs/>
        </w:rPr>
        <w:t xml:space="preserve">насърчава провеждането на значими, нетрадиционни </w:t>
      </w:r>
      <w:r>
        <w:rPr>
          <w:rStyle w:val="CharStyle539"/>
          <w:b w:val="0"/>
          <w:bCs w:val="0"/>
        </w:rPr>
        <w:t xml:space="preserve">и актуални </w:t>
      </w:r>
      <w:r>
        <w:rPr>
          <w:rStyle w:val="CharStyle282"/>
          <w:b/>
          <w:bCs/>
        </w:rPr>
        <w:t>научно</w:t>
        <w:softHyphen/>
        <w:t>изследователски проекти с високо качество във всички научни области:</w:t>
      </w:r>
    </w:p>
    <w:p>
      <w:pPr>
        <w:pStyle w:val="Style63"/>
        <w:numPr>
          <w:ilvl w:val="0"/>
          <w:numId w:val="145"/>
        </w:numPr>
        <w:tabs>
          <w:tab w:leader="none" w:pos="869" w:val="left"/>
        </w:tabs>
        <w:widowControl w:val="0"/>
        <w:keepNext w:val="0"/>
        <w:keepLines w:val="0"/>
        <w:shd w:val="clear" w:color="auto" w:fill="auto"/>
        <w:bidi w:val="0"/>
        <w:spacing w:before="0" w:after="0"/>
        <w:ind w:left="120" w:right="100" w:firstLine="400"/>
      </w:pPr>
      <w:r>
        <w:rPr>
          <w:rStyle w:val="CharStyle282"/>
          <w:b/>
          <w:bCs/>
        </w:rPr>
        <w:t xml:space="preserve">Межд&gt;институционална интеграция </w:t>
      </w:r>
      <w:r>
        <w:rPr>
          <w:rStyle w:val="CharStyle539"/>
          <w:b w:val="0"/>
          <w:bCs w:val="0"/>
        </w:rPr>
        <w:t xml:space="preserve">на </w:t>
      </w:r>
      <w:r>
        <w:rPr>
          <w:rStyle w:val="CharStyle282"/>
          <w:b/>
          <w:bCs/>
        </w:rPr>
        <w:t xml:space="preserve">университети и висши училиша: научни тена на Българската академия на науките и </w:t>
      </w:r>
      <w:r>
        <w:rPr>
          <w:rStyle w:val="CharStyle539"/>
          <w:b w:val="0"/>
          <w:bCs w:val="0"/>
        </w:rPr>
        <w:t xml:space="preserve">на </w:t>
      </w:r>
      <w:r>
        <w:rPr>
          <w:rStyle w:val="CharStyle282"/>
          <w:b/>
          <w:bCs/>
        </w:rPr>
        <w:t xml:space="preserve">Селскостопанска академия; предприятия, нестопански организации </w:t>
      </w:r>
      <w:r>
        <w:rPr>
          <w:rStyle w:val="CharStyle281"/>
          <w:b w:val="0"/>
          <w:bCs w:val="0"/>
        </w:rPr>
        <w:t>и др.;</w:t>
      </w:r>
    </w:p>
    <w:p>
      <w:pPr>
        <w:pStyle w:val="Style63"/>
        <w:numPr>
          <w:ilvl w:val="0"/>
          <w:numId w:val="145"/>
        </w:numPr>
        <w:tabs>
          <w:tab w:leader="none" w:pos="837" w:val="left"/>
        </w:tabs>
        <w:widowControl w:val="0"/>
        <w:keepNext w:val="0"/>
        <w:keepLines w:val="0"/>
        <w:shd w:val="clear" w:color="auto" w:fill="auto"/>
        <w:bidi w:val="0"/>
        <w:spacing w:before="0" w:after="0"/>
        <w:ind w:left="120" w:right="0" w:firstLine="400"/>
      </w:pPr>
      <w:r>
        <w:rPr>
          <w:rStyle w:val="CharStyle282"/>
          <w:b/>
          <w:bCs/>
        </w:rPr>
        <w:t>Интензифициране на връзката „наука-бизнес".</w:t>
      </w:r>
    </w:p>
    <w:p>
      <w:pPr>
        <w:pStyle w:val="Style63"/>
        <w:widowControl w:val="0"/>
        <w:keepNext w:val="0"/>
        <w:keepLines w:val="0"/>
        <w:shd w:val="clear" w:color="auto" w:fill="auto"/>
        <w:bidi w:val="0"/>
        <w:spacing w:before="0" w:after="0"/>
        <w:ind w:left="120" w:right="100" w:firstLine="760"/>
      </w:pPr>
      <w:r>
        <w:rPr>
          <w:rStyle w:val="CharStyle558"/>
          <w:b/>
          <w:bCs/>
        </w:rPr>
        <w:t xml:space="preserve">С </w:t>
      </w:r>
      <w:r>
        <w:rPr>
          <w:rStyle w:val="CharStyle282"/>
          <w:b/>
          <w:bCs/>
        </w:rPr>
        <w:t xml:space="preserve">ъгласно одобрената Методика, предварителният бюджет на конкурса е в размер на 5 000 000 лв.; срок за определяне на бенефициентите - </w:t>
      </w:r>
      <w:r>
        <w:rPr>
          <w:rStyle w:val="CharStyle559"/>
          <w:lang w:val="en-US"/>
          <w:b w:val="0"/>
          <w:bCs w:val="0"/>
        </w:rPr>
        <w:t xml:space="preserve">do </w:t>
      </w:r>
      <w:r>
        <w:rPr>
          <w:rStyle w:val="CharStyle559"/>
          <w:b w:val="0"/>
          <w:bCs w:val="0"/>
        </w:rPr>
        <w:t>15.10.2009 г,</w:t>
      </w:r>
      <w:r>
        <w:rPr>
          <w:rStyle w:val="CharStyle282"/>
          <w:b/>
          <w:bCs/>
        </w:rPr>
        <w:t xml:space="preserve"> и срок за изпълнение на </w:t>
      </w:r>
      <w:r>
        <w:rPr>
          <w:rStyle w:val="CharStyle539"/>
          <w:b w:val="0"/>
          <w:bCs w:val="0"/>
        </w:rPr>
        <w:t xml:space="preserve">проектите - </w:t>
      </w:r>
      <w:r>
        <w:rPr>
          <w:rStyle w:val="CharStyle282"/>
          <w:b/>
          <w:bCs/>
        </w:rPr>
        <w:t>до 36 месеца.</w:t>
      </w:r>
    </w:p>
    <w:p>
      <w:pPr>
        <w:pStyle w:val="Style63"/>
        <w:widowControl w:val="0"/>
        <w:keepNext w:val="0"/>
        <w:keepLines w:val="0"/>
        <w:shd w:val="clear" w:color="auto" w:fill="auto"/>
        <w:bidi w:val="0"/>
        <w:spacing w:before="0" w:after="0"/>
        <w:ind w:left="120" w:right="100" w:firstLine="760"/>
      </w:pPr>
      <w:r>
        <w:pict>
          <v:shape id="_x0000_s1130" type="#_x0000_t75" style="position:absolute;margin-left:348.pt;margin-top:50.65pt;width:151.7pt;height:107.5pt;z-index:-125829327;mso-wrap-distance-left:5.pt;mso-wrap-distance-right:5.pt;mso-position-horizontal-relative:margin" wrapcoords="12442 0 21600 0 21600 21600 0 21600 0 11574 342 11574 342 9494 5811 9494 5811 9253 6288 9253 6288 7133 6353 7133 6353 6269 6837 6269 6837 3898 7378 3898 7378 3567 9913 3567 9913 191 12442 191 12442 0">
            <v:imagedata r:id="rId143" r:href="rId144"/>
            <w10:wrap type="tight" anchorx="margin"/>
          </v:shape>
        </w:pict>
      </w:r>
      <w:r>
        <w:rPr>
          <w:rStyle w:val="CharStyle282"/>
          <w:b/>
          <w:bCs/>
        </w:rPr>
        <w:t xml:space="preserve">За </w:t>
      </w:r>
      <w:r>
        <w:rPr>
          <w:rStyle w:val="CharStyle539"/>
          <w:b w:val="0"/>
          <w:bCs w:val="0"/>
        </w:rPr>
        <w:t xml:space="preserve">целите </w:t>
      </w:r>
      <w:r>
        <w:rPr>
          <w:rStyle w:val="CharStyle282"/>
          <w:b/>
          <w:bCs/>
        </w:rPr>
        <w:t xml:space="preserve">на </w:t>
      </w:r>
      <w:r>
        <w:rPr>
          <w:rStyle w:val="CharStyle539"/>
          <w:b w:val="0"/>
          <w:bCs w:val="0"/>
        </w:rPr>
        <w:t xml:space="preserve">етапността, </w:t>
      </w:r>
      <w:r>
        <w:rPr>
          <w:rStyle w:val="CharStyle282"/>
          <w:b/>
          <w:bCs/>
        </w:rPr>
        <w:t xml:space="preserve">заложена </w:t>
      </w:r>
      <w:r>
        <w:rPr>
          <w:rStyle w:val="CharStyle539"/>
          <w:b w:val="0"/>
          <w:bCs w:val="0"/>
        </w:rPr>
        <w:t xml:space="preserve">в проектните </w:t>
      </w:r>
      <w:r>
        <w:rPr>
          <w:rStyle w:val="CharStyle282"/>
          <w:b/>
          <w:bCs/>
        </w:rPr>
        <w:t xml:space="preserve">предложения, първият етап е с </w:t>
      </w:r>
      <w:r>
        <w:rPr>
          <w:rStyle w:val="CharStyle539"/>
          <w:b w:val="0"/>
          <w:bCs w:val="0"/>
        </w:rPr>
        <w:t xml:space="preserve">определен </w:t>
      </w:r>
      <w:r>
        <w:rPr>
          <w:rStyle w:val="CharStyle282"/>
          <w:b/>
          <w:bCs/>
        </w:rPr>
        <w:t xml:space="preserve">срок за </w:t>
      </w:r>
      <w:r>
        <w:rPr>
          <w:rStyle w:val="CharStyle539"/>
          <w:b w:val="0"/>
          <w:bCs w:val="0"/>
        </w:rPr>
        <w:t xml:space="preserve">изпълнение до </w:t>
      </w:r>
      <w:r>
        <w:rPr>
          <w:rStyle w:val="CharStyle282"/>
          <w:b/>
          <w:bCs/>
        </w:rPr>
        <w:t xml:space="preserve">18 месеца, считано </w:t>
      </w:r>
      <w:r>
        <w:rPr>
          <w:rStyle w:val="CharStyle539"/>
          <w:b w:val="0"/>
          <w:bCs w:val="0"/>
        </w:rPr>
        <w:t xml:space="preserve">от </w:t>
      </w:r>
      <w:r>
        <w:rPr>
          <w:rStyle w:val="CharStyle281"/>
          <w:b w:val="0"/>
          <w:bCs w:val="0"/>
        </w:rPr>
        <w:t xml:space="preserve">датата </w:t>
      </w:r>
      <w:r>
        <w:rPr>
          <w:rStyle w:val="CharStyle282"/>
          <w:b/>
          <w:bCs/>
        </w:rPr>
        <w:t xml:space="preserve">на предоставяне на </w:t>
      </w:r>
      <w:r>
        <w:rPr>
          <w:rStyle w:val="CharStyle539"/>
          <w:b w:val="0"/>
          <w:bCs w:val="0"/>
        </w:rPr>
        <w:t xml:space="preserve">финансирането. </w:t>
      </w:r>
      <w:r>
        <w:rPr>
          <w:rStyle w:val="CharStyle282"/>
          <w:b/>
          <w:bCs/>
        </w:rPr>
        <w:t xml:space="preserve">Вторият </w:t>
      </w:r>
      <w:r>
        <w:rPr>
          <w:rStyle w:val="CharStyle281"/>
          <w:b w:val="0"/>
          <w:bCs w:val="0"/>
        </w:rPr>
        <w:t xml:space="preserve">етап </w:t>
      </w:r>
      <w:r>
        <w:rPr>
          <w:rStyle w:val="CharStyle539"/>
          <w:b w:val="0"/>
          <w:bCs w:val="0"/>
        </w:rPr>
        <w:t xml:space="preserve">е </w:t>
      </w:r>
      <w:r>
        <w:rPr>
          <w:rStyle w:val="CharStyle281"/>
          <w:b w:val="0"/>
          <w:bCs w:val="0"/>
        </w:rPr>
        <w:t xml:space="preserve">18 </w:t>
      </w:r>
      <w:r>
        <w:rPr>
          <w:rStyle w:val="CharStyle282"/>
          <w:b/>
          <w:bCs/>
        </w:rPr>
        <w:t xml:space="preserve">месеца </w:t>
      </w:r>
      <w:r>
        <w:rPr>
          <w:rStyle w:val="CharStyle539"/>
          <w:b w:val="0"/>
          <w:bCs w:val="0"/>
        </w:rPr>
        <w:t xml:space="preserve">от </w:t>
      </w:r>
      <w:r>
        <w:rPr>
          <w:rStyle w:val="CharStyle281"/>
          <w:b w:val="0"/>
          <w:bCs w:val="0"/>
        </w:rPr>
        <w:t xml:space="preserve">датата </w:t>
      </w:r>
      <w:r>
        <w:rPr>
          <w:rStyle w:val="CharStyle539"/>
          <w:b w:val="0"/>
          <w:bCs w:val="0"/>
        </w:rPr>
        <w:t xml:space="preserve">на </w:t>
      </w:r>
      <w:r>
        <w:rPr>
          <w:rStyle w:val="CharStyle282"/>
          <w:b/>
          <w:bCs/>
        </w:rPr>
        <w:t xml:space="preserve">предоставяне на финансирането на </w:t>
      </w:r>
      <w:r>
        <w:rPr>
          <w:rStyle w:val="CharStyle539"/>
          <w:b w:val="0"/>
          <w:bCs w:val="0"/>
        </w:rPr>
        <w:t>същия.</w:t>
      </w:r>
    </w:p>
    <w:p>
      <w:pPr>
        <w:pStyle w:val="Style26"/>
        <w:tabs>
          <w:tab w:leader="none" w:pos="8683" w:val="left"/>
        </w:tabs>
        <w:widowControl w:val="0"/>
        <w:keepNext w:val="0"/>
        <w:keepLines w:val="0"/>
        <w:shd w:val="clear" w:color="auto" w:fill="auto"/>
        <w:bidi w:val="0"/>
        <w:spacing w:before="0" w:after="0"/>
        <w:ind w:left="120" w:right="0" w:firstLine="0"/>
      </w:pPr>
      <w:r>
        <w:rPr>
          <w:rStyle w:val="CharStyle271"/>
        </w:rPr>
        <w:t>Съгласно Методиката, процедурата за подбор на проектите преминав^</w:t>
        <w:tab/>
        <w:t>%§па:</w:t>
      </w:r>
    </w:p>
    <w:p>
      <w:pPr>
        <w:pStyle w:val="Style26"/>
        <w:widowControl w:val="0"/>
        <w:keepNext w:val="0"/>
        <w:keepLines w:val="0"/>
        <w:shd w:val="clear" w:color="auto" w:fill="auto"/>
        <w:bidi w:val="0"/>
        <w:spacing w:before="0" w:after="0"/>
        <w:ind w:left="120" w:right="0" w:firstLine="0"/>
      </w:pPr>
      <w:r>
        <w:rPr>
          <w:rStyle w:val="CharStyle271"/>
        </w:rPr>
        <w:t>оценяване и класиране на предложенията и процедура по сключване на догс</w:t>
      </w:r>
    </w:p>
    <w:p>
      <w:pPr>
        <w:pStyle w:val="Style26"/>
        <w:widowControl w:val="0"/>
        <w:keepNext w:val="0"/>
        <w:keepLines w:val="0"/>
        <w:shd w:val="clear" w:color="auto" w:fill="auto"/>
        <w:bidi w:val="0"/>
        <w:spacing w:before="0" w:after="0"/>
        <w:ind w:left="120" w:right="100" w:firstLine="0"/>
      </w:pPr>
      <w:r>
        <w:rPr>
          <w:rStyle w:val="CharStyle496"/>
        </w:rPr>
        <w:t xml:space="preserve">В </w:t>
      </w:r>
      <w:r>
        <w:rPr>
          <w:rStyle w:val="CharStyle271"/>
        </w:rPr>
        <w:t xml:space="preserve">раздел </w:t>
      </w:r>
      <w:r>
        <w:rPr>
          <w:rStyle w:val="CharStyle496"/>
        </w:rPr>
        <w:t xml:space="preserve">V </w:t>
      </w:r>
      <w:r>
        <w:rPr>
          <w:rStyle w:val="CharStyle271"/>
        </w:rPr>
        <w:t>„Процедура за подбор на проекти” с определено^ класирането на проектите преминават през три етапа, както следва:</w:t>
      </w:r>
      <w:r>
        <w:br w:type="page"/>
      </w:r>
    </w:p>
    <w:p>
      <w:pPr>
        <w:pStyle w:val="Style68"/>
        <w:widowControl w:val="0"/>
        <w:keepNext w:val="0"/>
        <w:keepLines w:val="0"/>
        <w:shd w:val="clear" w:color="auto" w:fill="auto"/>
        <w:bidi w:val="0"/>
        <w:jc w:val="left"/>
        <w:spacing w:before="0" w:after="0"/>
        <w:ind w:left="100" w:right="100" w:firstLine="1560"/>
      </w:pPr>
      <w:r>
        <w:rPr>
          <w:rStyle w:val="CharStyle490"/>
        </w:rPr>
        <w:t xml:space="preserve">Първи етап: проверка на </w:t>
      </w:r>
      <w:r>
        <w:rPr>
          <w:rStyle w:val="CharStyle283"/>
        </w:rPr>
        <w:t xml:space="preserve">административното </w:t>
      </w:r>
      <w:r>
        <w:rPr>
          <w:rStyle w:val="CharStyle490"/>
        </w:rPr>
        <w:t xml:space="preserve">съответствие на представения проект е изискванията </w:t>
      </w:r>
      <w:r>
        <w:rPr>
          <w:rStyle w:val="CharStyle268"/>
        </w:rPr>
        <w:t xml:space="preserve">на </w:t>
      </w:r>
      <w:r>
        <w:rPr>
          <w:rStyle w:val="CharStyle490"/>
        </w:rPr>
        <w:t>насоките за кандидатстване;</w:t>
      </w:r>
    </w:p>
    <w:p>
      <w:pPr>
        <w:pStyle w:val="Style68"/>
        <w:widowControl w:val="0"/>
        <w:keepNext w:val="0"/>
        <w:keepLines w:val="0"/>
        <w:shd w:val="clear" w:color="auto" w:fill="auto"/>
        <w:bidi w:val="0"/>
        <w:jc w:val="left"/>
        <w:spacing w:before="0" w:after="0"/>
        <w:ind w:left="100" w:right="0" w:firstLine="1560"/>
      </w:pPr>
      <w:r>
        <w:rPr>
          <w:rStyle w:val="CharStyle490"/>
        </w:rPr>
        <w:t>Втори етап: международна експертна оценка на научните предложения:</w:t>
      </w:r>
    </w:p>
    <w:p>
      <w:pPr>
        <w:pStyle w:val="Style68"/>
        <w:widowControl w:val="0"/>
        <w:keepNext w:val="0"/>
        <w:keepLines w:val="0"/>
        <w:shd w:val="clear" w:color="auto" w:fill="auto"/>
        <w:bidi w:val="0"/>
        <w:jc w:val="left"/>
        <w:spacing w:before="0" w:after="0"/>
        <w:ind w:left="100" w:right="0" w:firstLine="1560"/>
      </w:pPr>
      <w:r>
        <w:rPr>
          <w:rStyle w:val="CharStyle490"/>
        </w:rPr>
        <w:t>Трети етап: Оценка на научните изследвания от научно-експертните комисии</w:t>
      </w:r>
    </w:p>
    <w:p>
      <w:pPr>
        <w:pStyle w:val="Style63"/>
        <w:widowControl w:val="0"/>
        <w:keepNext w:val="0"/>
        <w:keepLines w:val="0"/>
        <w:shd w:val="clear" w:color="auto" w:fill="auto"/>
        <w:bidi w:val="0"/>
        <w:jc w:val="left"/>
        <w:spacing w:before="0" w:after="0"/>
        <w:ind w:left="100" w:right="0" w:firstLine="0"/>
      </w:pPr>
      <w:r>
        <w:rPr>
          <w:rStyle w:val="CharStyle282"/>
          <w:b/>
          <w:bCs/>
        </w:rPr>
        <w:t>към фонда.</w:t>
      </w:r>
    </w:p>
    <w:p>
      <w:pPr>
        <w:pStyle w:val="Style68"/>
        <w:widowControl w:val="0"/>
        <w:keepNext w:val="0"/>
        <w:keepLines w:val="0"/>
        <w:shd w:val="clear" w:color="auto" w:fill="auto"/>
        <w:bidi w:val="0"/>
        <w:jc w:val="both"/>
        <w:spacing w:before="0" w:after="0"/>
        <w:ind w:left="100" w:right="100" w:firstLine="760"/>
      </w:pPr>
      <w:r>
        <w:rPr>
          <w:rStyle w:val="CharStyle490"/>
        </w:rPr>
        <w:t xml:space="preserve">Съгласно одобрената </w:t>
      </w:r>
      <w:r>
        <w:rPr>
          <w:rStyle w:val="CharStyle283"/>
        </w:rPr>
        <w:t xml:space="preserve">от </w:t>
      </w:r>
      <w:r>
        <w:rPr>
          <w:rStyle w:val="CharStyle490"/>
        </w:rPr>
        <w:t xml:space="preserve">Изпълнителния </w:t>
      </w:r>
      <w:r>
        <w:rPr>
          <w:rStyle w:val="CharStyle494"/>
        </w:rPr>
        <w:t>съвет</w:t>
      </w:r>
      <w:r>
        <w:rPr>
          <w:rStyle w:val="CharStyle490"/>
        </w:rPr>
        <w:t xml:space="preserve"> на фонда. Методика, предвидено е, че проектното предложение трябва да събере минимум 50 </w:t>
      </w:r>
      <w:r>
        <w:rPr>
          <w:rStyle w:val="CharStyle283"/>
        </w:rPr>
        <w:t xml:space="preserve">от </w:t>
      </w:r>
      <w:r>
        <w:rPr>
          <w:rStyle w:val="CharStyle490"/>
        </w:rPr>
        <w:t>95 възможни точки, за да бъде предложено за финансиране.</w:t>
      </w:r>
    </w:p>
    <w:p>
      <w:pPr>
        <w:pStyle w:val="Style68"/>
        <w:widowControl w:val="0"/>
        <w:keepNext w:val="0"/>
        <w:keepLines w:val="0"/>
        <w:shd w:val="clear" w:color="auto" w:fill="auto"/>
        <w:bidi w:val="0"/>
        <w:jc w:val="both"/>
        <w:spacing w:before="0" w:after="0"/>
        <w:ind w:left="100" w:right="100" w:firstLine="760"/>
      </w:pPr>
      <w:r>
        <w:rPr>
          <w:rStyle w:val="CharStyle268"/>
        </w:rPr>
        <w:t xml:space="preserve">С </w:t>
      </w:r>
      <w:r>
        <w:rPr>
          <w:rStyle w:val="CharStyle490"/>
        </w:rPr>
        <w:t xml:space="preserve">раздел </w:t>
      </w:r>
      <w:r>
        <w:rPr>
          <w:rStyle w:val="CharStyle268"/>
        </w:rPr>
        <w:t xml:space="preserve">VI </w:t>
      </w:r>
      <w:r>
        <w:rPr>
          <w:rStyle w:val="CharStyle490"/>
        </w:rPr>
        <w:t xml:space="preserve">от Методиката са определени общите правила та изпълнението на </w:t>
      </w:r>
      <w:r>
        <w:rPr>
          <w:rStyle w:val="CharStyle268"/>
        </w:rPr>
        <w:t xml:space="preserve">проектите. </w:t>
      </w:r>
      <w:r>
        <w:rPr>
          <w:rStyle w:val="CharStyle490"/>
        </w:rPr>
        <w:t xml:space="preserve">Прието е, че- предоставените средства се разходват целево </w:t>
      </w:r>
      <w:r>
        <w:rPr>
          <w:rStyle w:val="CharStyle283"/>
        </w:rPr>
        <w:t xml:space="preserve">и законосъобразно </w:t>
      </w:r>
      <w:r>
        <w:rPr>
          <w:rStyle w:val="CharStyle490"/>
        </w:rPr>
        <w:t xml:space="preserve">за </w:t>
      </w:r>
      <w:r>
        <w:rPr>
          <w:rStyle w:val="CharStyle283"/>
        </w:rPr>
        <w:t xml:space="preserve">изпълнение </w:t>
      </w:r>
      <w:r>
        <w:rPr>
          <w:rStyle w:val="CharStyle490"/>
        </w:rPr>
        <w:t xml:space="preserve">на дейностите </w:t>
      </w:r>
      <w:r>
        <w:rPr>
          <w:rStyle w:val="CharStyle283"/>
        </w:rPr>
        <w:t xml:space="preserve">по </w:t>
      </w:r>
      <w:r>
        <w:rPr>
          <w:rStyle w:val="CharStyle490"/>
        </w:rPr>
        <w:t xml:space="preserve">проекта, </w:t>
      </w:r>
      <w:r>
        <w:rPr>
          <w:rStyle w:val="CharStyle283"/>
        </w:rPr>
        <w:t xml:space="preserve">подробно </w:t>
      </w:r>
      <w:r>
        <w:rPr>
          <w:rStyle w:val="CharStyle490"/>
        </w:rPr>
        <w:t xml:space="preserve">записани в Работната програма. Едно от </w:t>
      </w:r>
      <w:r>
        <w:rPr>
          <w:rStyle w:val="CharStyle283"/>
        </w:rPr>
        <w:t xml:space="preserve">задължителните </w:t>
      </w:r>
      <w:r>
        <w:rPr>
          <w:rStyle w:val="CharStyle490"/>
        </w:rPr>
        <w:t xml:space="preserve">правила, гласувани от Изпълнителния съвет е, че доставката на апаратура се </w:t>
      </w:r>
      <w:r>
        <w:rPr>
          <w:rStyle w:val="CharStyle283"/>
        </w:rPr>
        <w:t xml:space="preserve">извършва от </w:t>
      </w:r>
      <w:r>
        <w:rPr>
          <w:rStyle w:val="CharStyle490"/>
        </w:rPr>
        <w:t xml:space="preserve">бенефициентите при спазване на условията на </w:t>
      </w:r>
      <w:r>
        <w:rPr>
          <w:rStyle w:val="CharStyle283"/>
        </w:rPr>
        <w:t xml:space="preserve">ЗОП/НВМОП, </w:t>
      </w:r>
      <w:r>
        <w:rPr>
          <w:rStyle w:val="CharStyle490"/>
        </w:rPr>
        <w:t xml:space="preserve">като в комисията за </w:t>
      </w:r>
      <w:r>
        <w:rPr>
          <w:rStyle w:val="CharStyle283"/>
        </w:rPr>
        <w:t xml:space="preserve">провеждане на процедурата участвува и представител на фонда. Определено е, че бенефициентите заприходяват закупените по проекта активи </w:t>
      </w:r>
      <w:r>
        <w:rPr>
          <w:rStyle w:val="CharStyle490"/>
        </w:rPr>
        <w:t xml:space="preserve">като </w:t>
      </w:r>
      <w:r>
        <w:rPr>
          <w:rStyle w:val="CharStyle283"/>
        </w:rPr>
        <w:t xml:space="preserve">своя собственост в </w:t>
      </w:r>
      <w:r>
        <w:rPr>
          <w:rStyle w:val="CharStyle490"/>
        </w:rPr>
        <w:t xml:space="preserve">съответствие </w:t>
      </w:r>
      <w:r>
        <w:rPr>
          <w:rStyle w:val="CharStyle283"/>
        </w:rPr>
        <w:t xml:space="preserve">с </w:t>
      </w:r>
      <w:r>
        <w:rPr>
          <w:rStyle w:val="CharStyle490"/>
        </w:rPr>
        <w:t xml:space="preserve">действащото законодателство </w:t>
      </w:r>
      <w:r>
        <w:rPr>
          <w:rStyle w:val="CharStyle283"/>
        </w:rPr>
        <w:t xml:space="preserve">и </w:t>
      </w:r>
      <w:r>
        <w:rPr>
          <w:rStyle w:val="CharStyle490"/>
        </w:rPr>
        <w:t xml:space="preserve">счетоводните стандарти, </w:t>
      </w:r>
      <w:r>
        <w:rPr>
          <w:rStyle w:val="CharStyle268"/>
        </w:rPr>
        <w:t xml:space="preserve">а </w:t>
      </w:r>
      <w:r>
        <w:rPr>
          <w:rStyle w:val="CharStyle490"/>
        </w:rPr>
        <w:t xml:space="preserve">предприятията формират амортизационни отчисления </w:t>
      </w:r>
      <w:r>
        <w:rPr>
          <w:rStyle w:val="CharStyle268"/>
        </w:rPr>
        <w:t xml:space="preserve">по </w:t>
      </w:r>
      <w:r>
        <w:rPr>
          <w:rStyle w:val="CharStyle490"/>
        </w:rPr>
        <w:t xml:space="preserve">дълготрайните </w:t>
      </w:r>
      <w:r>
        <w:rPr>
          <w:rStyle w:val="CharStyle268"/>
        </w:rPr>
        <w:t xml:space="preserve">активи в </w:t>
      </w:r>
      <w:r>
        <w:rPr>
          <w:rStyle w:val="CharStyle490"/>
        </w:rPr>
        <w:t xml:space="preserve">съответствие със Закона за </w:t>
      </w:r>
      <w:r>
        <w:rPr>
          <w:rStyle w:val="CharStyle283"/>
        </w:rPr>
        <w:t xml:space="preserve">корпоративното подоходно </w:t>
      </w:r>
      <w:r>
        <w:rPr>
          <w:rStyle w:val="CharStyle490"/>
        </w:rPr>
        <w:t xml:space="preserve">облагане </w:t>
      </w:r>
      <w:r>
        <w:rPr>
          <w:rStyle w:val="CharStyle283"/>
        </w:rPr>
        <w:t xml:space="preserve">и </w:t>
      </w:r>
      <w:r>
        <w:rPr>
          <w:rStyle w:val="CharStyle490"/>
        </w:rPr>
        <w:t>приложимите счетоводни стандарти.</w:t>
      </w:r>
    </w:p>
    <w:p>
      <w:pPr>
        <w:pStyle w:val="Style68"/>
        <w:widowControl w:val="0"/>
        <w:keepNext w:val="0"/>
        <w:keepLines w:val="0"/>
        <w:shd w:val="clear" w:color="auto" w:fill="auto"/>
        <w:bidi w:val="0"/>
        <w:jc w:val="both"/>
        <w:spacing w:before="0" w:after="0"/>
        <w:ind w:left="100" w:right="0" w:firstLine="760"/>
      </w:pPr>
      <w:r>
        <w:rPr>
          <w:rStyle w:val="CharStyle490"/>
        </w:rPr>
        <w:t xml:space="preserve">Съгласно Методиката, финансирането </w:t>
      </w:r>
      <w:r>
        <w:rPr>
          <w:rStyle w:val="CharStyle268"/>
        </w:rPr>
        <w:t xml:space="preserve">се </w:t>
      </w:r>
      <w:r>
        <w:rPr>
          <w:rStyle w:val="CharStyle490"/>
        </w:rPr>
        <w:t xml:space="preserve">предоставя както </w:t>
      </w:r>
      <w:r>
        <w:rPr>
          <w:rStyle w:val="CharStyle283"/>
        </w:rPr>
        <w:t>следва:</w:t>
      </w:r>
    </w:p>
    <w:p>
      <w:pPr>
        <w:pStyle w:val="Style68"/>
        <w:numPr>
          <w:ilvl w:val="0"/>
          <w:numId w:val="145"/>
        </w:numPr>
        <w:tabs>
          <w:tab w:leader="none" w:pos="873" w:val="left"/>
        </w:tabs>
        <w:widowControl w:val="0"/>
        <w:keepNext w:val="0"/>
        <w:keepLines w:val="0"/>
        <w:shd w:val="clear" w:color="auto" w:fill="auto"/>
        <w:bidi w:val="0"/>
        <w:jc w:val="left"/>
        <w:spacing w:before="0" w:after="0"/>
        <w:ind w:left="100" w:right="0" w:firstLine="480"/>
      </w:pPr>
      <w:r>
        <w:rPr>
          <w:rStyle w:val="CharStyle494"/>
        </w:rPr>
        <w:t>50%</w:t>
      </w:r>
      <w:r>
        <w:rPr>
          <w:rStyle w:val="CharStyle490"/>
        </w:rPr>
        <w:t xml:space="preserve"> авансово </w:t>
      </w:r>
      <w:r>
        <w:rPr>
          <w:rStyle w:val="CharStyle268"/>
        </w:rPr>
        <w:t xml:space="preserve">в </w:t>
      </w:r>
      <w:r>
        <w:rPr>
          <w:rStyle w:val="CharStyle490"/>
        </w:rPr>
        <w:t xml:space="preserve">едномесечен </w:t>
      </w:r>
      <w:r>
        <w:rPr>
          <w:rStyle w:val="CharStyle268"/>
        </w:rPr>
        <w:t xml:space="preserve">срок от </w:t>
      </w:r>
      <w:r>
        <w:rPr>
          <w:rStyle w:val="CharStyle490"/>
        </w:rPr>
        <w:t xml:space="preserve">сключването </w:t>
      </w:r>
      <w:r>
        <w:rPr>
          <w:rStyle w:val="CharStyle268"/>
        </w:rPr>
        <w:t xml:space="preserve">на </w:t>
      </w:r>
      <w:r>
        <w:rPr>
          <w:rStyle w:val="CharStyle490"/>
        </w:rPr>
        <w:t>договора;</w:t>
      </w:r>
    </w:p>
    <w:p>
      <w:pPr>
        <w:pStyle w:val="Style68"/>
        <w:numPr>
          <w:ilvl w:val="0"/>
          <w:numId w:val="145"/>
        </w:numPr>
        <w:tabs>
          <w:tab w:leader="none" w:pos="830" w:val="left"/>
        </w:tabs>
        <w:widowControl w:val="0"/>
        <w:keepNext w:val="0"/>
        <w:keepLines w:val="0"/>
        <w:shd w:val="clear" w:color="auto" w:fill="auto"/>
        <w:bidi w:val="0"/>
        <w:jc w:val="left"/>
        <w:spacing w:before="0" w:after="0"/>
        <w:ind w:left="100" w:right="100" w:firstLine="480"/>
      </w:pPr>
      <w:r>
        <w:rPr>
          <w:rStyle w:val="CharStyle268"/>
        </w:rPr>
        <w:t xml:space="preserve">40% </w:t>
      </w:r>
      <w:r>
        <w:rPr>
          <w:rStyle w:val="CharStyle490"/>
        </w:rPr>
        <w:t xml:space="preserve">в едномесечен срок </w:t>
      </w:r>
      <w:r>
        <w:rPr>
          <w:rStyle w:val="CharStyle268"/>
        </w:rPr>
        <w:t xml:space="preserve">от </w:t>
      </w:r>
      <w:r>
        <w:rPr>
          <w:rStyle w:val="CharStyle490"/>
        </w:rPr>
        <w:t xml:space="preserve">приемане </w:t>
      </w:r>
      <w:r>
        <w:rPr>
          <w:rStyle w:val="CharStyle268"/>
        </w:rPr>
        <w:t xml:space="preserve">на </w:t>
      </w:r>
      <w:r>
        <w:rPr>
          <w:rStyle w:val="CharStyle490"/>
        </w:rPr>
        <w:t xml:space="preserve">научния </w:t>
      </w:r>
      <w:r>
        <w:rPr>
          <w:rStyle w:val="CharStyle268"/>
        </w:rPr>
        <w:t xml:space="preserve">и </w:t>
      </w:r>
      <w:r>
        <w:rPr>
          <w:rStyle w:val="CharStyle490"/>
        </w:rPr>
        <w:t xml:space="preserve">финансов отчет </w:t>
      </w:r>
      <w:r>
        <w:rPr>
          <w:rStyle w:val="CharStyle268"/>
        </w:rPr>
        <w:t xml:space="preserve">на </w:t>
      </w:r>
      <w:r>
        <w:rPr>
          <w:rStyle w:val="CharStyle490"/>
        </w:rPr>
        <w:t xml:space="preserve">бенефициента </w:t>
      </w:r>
      <w:r>
        <w:rPr>
          <w:rStyle w:val="CharStyle268"/>
        </w:rPr>
        <w:t xml:space="preserve">за </w:t>
      </w:r>
      <w:r>
        <w:rPr>
          <w:rStyle w:val="CharStyle490"/>
        </w:rPr>
        <w:t xml:space="preserve">изпълнение </w:t>
      </w:r>
      <w:r>
        <w:rPr>
          <w:rStyle w:val="CharStyle268"/>
        </w:rPr>
        <w:t xml:space="preserve">на първия </w:t>
      </w:r>
      <w:r>
        <w:rPr>
          <w:rStyle w:val="CharStyle490"/>
        </w:rPr>
        <w:t xml:space="preserve">етап </w:t>
      </w:r>
      <w:r>
        <w:rPr>
          <w:rStyle w:val="CharStyle268"/>
        </w:rPr>
        <w:t xml:space="preserve">на </w:t>
      </w:r>
      <w:r>
        <w:rPr>
          <w:rStyle w:val="CharStyle490"/>
        </w:rPr>
        <w:t>проекта;</w:t>
      </w:r>
    </w:p>
    <w:p>
      <w:pPr>
        <w:pStyle w:val="Style63"/>
        <w:numPr>
          <w:ilvl w:val="0"/>
          <w:numId w:val="145"/>
        </w:numPr>
        <w:tabs>
          <w:tab w:leader="none" w:pos="868" w:val="left"/>
        </w:tabs>
        <w:widowControl w:val="0"/>
        <w:keepNext w:val="0"/>
        <w:keepLines w:val="0"/>
        <w:shd w:val="clear" w:color="auto" w:fill="auto"/>
        <w:bidi w:val="0"/>
        <w:jc w:val="left"/>
        <w:spacing w:before="0" w:after="0"/>
        <w:ind w:left="100" w:right="100" w:firstLine="480"/>
      </w:pPr>
      <w:r>
        <w:rPr>
          <w:rStyle w:val="CharStyle282"/>
          <w:b/>
          <w:bCs/>
        </w:rPr>
        <w:t xml:space="preserve">10% след </w:t>
      </w:r>
      <w:r>
        <w:rPr>
          <w:rStyle w:val="CharStyle545"/>
          <w:b w:val="0"/>
          <w:bCs w:val="0"/>
        </w:rPr>
        <w:t xml:space="preserve">приемане на </w:t>
      </w:r>
      <w:r>
        <w:rPr>
          <w:rStyle w:val="CharStyle282"/>
          <w:b/>
          <w:bCs/>
        </w:rPr>
        <w:t xml:space="preserve">научния и финансов отчет за изпълнение на втория етап </w:t>
      </w:r>
      <w:r>
        <w:rPr>
          <w:rStyle w:val="CharStyle545"/>
          <w:b w:val="0"/>
          <w:bCs w:val="0"/>
        </w:rPr>
        <w:t xml:space="preserve">и </w:t>
      </w:r>
      <w:r>
        <w:rPr>
          <w:rStyle w:val="CharStyle282"/>
          <w:b/>
          <w:bCs/>
        </w:rPr>
        <w:t xml:space="preserve">на окончателен </w:t>
      </w:r>
      <w:r>
        <w:rPr>
          <w:rStyle w:val="CharStyle281"/>
          <w:b w:val="0"/>
          <w:bCs w:val="0"/>
        </w:rPr>
        <w:t xml:space="preserve">научен и </w:t>
      </w:r>
      <w:r>
        <w:rPr>
          <w:rStyle w:val="CharStyle545"/>
          <w:b w:val="0"/>
          <w:bCs w:val="0"/>
        </w:rPr>
        <w:t xml:space="preserve">финансов </w:t>
      </w:r>
      <w:r>
        <w:rPr>
          <w:rStyle w:val="CharStyle281"/>
          <w:b w:val="0"/>
          <w:bCs w:val="0"/>
        </w:rPr>
        <w:t xml:space="preserve">отчет за </w:t>
      </w:r>
      <w:r>
        <w:rPr>
          <w:rStyle w:val="CharStyle545"/>
          <w:b w:val="0"/>
          <w:bCs w:val="0"/>
        </w:rPr>
        <w:t xml:space="preserve">изпълнение </w:t>
      </w:r>
      <w:r>
        <w:rPr>
          <w:rStyle w:val="CharStyle281"/>
          <w:b w:val="0"/>
          <w:bCs w:val="0"/>
        </w:rPr>
        <w:t xml:space="preserve">на </w:t>
      </w:r>
      <w:r>
        <w:rPr>
          <w:rStyle w:val="CharStyle545"/>
          <w:b w:val="0"/>
          <w:bCs w:val="0"/>
        </w:rPr>
        <w:t>проекта.</w:t>
      </w:r>
    </w:p>
    <w:p>
      <w:pPr>
        <w:pStyle w:val="Style63"/>
        <w:widowControl w:val="0"/>
        <w:keepNext w:val="0"/>
        <w:keepLines w:val="0"/>
        <w:shd w:val="clear" w:color="auto" w:fill="auto"/>
        <w:bidi w:val="0"/>
        <w:spacing w:before="0" w:after="0"/>
        <w:ind w:left="100" w:right="100" w:firstLine="760"/>
      </w:pPr>
      <w:r>
        <w:rPr>
          <w:rStyle w:val="CharStyle545"/>
          <w:b w:val="0"/>
          <w:bCs w:val="0"/>
        </w:rPr>
        <w:t xml:space="preserve">Прието </w:t>
      </w:r>
      <w:r>
        <w:rPr>
          <w:rStyle w:val="CharStyle281"/>
          <w:b w:val="0"/>
          <w:bCs w:val="0"/>
        </w:rPr>
        <w:t xml:space="preserve">е, че при липса на финансови </w:t>
      </w:r>
      <w:r>
        <w:rPr>
          <w:rStyle w:val="CharStyle545"/>
          <w:b w:val="0"/>
          <w:bCs w:val="0"/>
        </w:rPr>
        <w:t xml:space="preserve">възможности за </w:t>
      </w:r>
      <w:r>
        <w:rPr>
          <w:rStyle w:val="CharStyle281"/>
          <w:b w:val="0"/>
          <w:bCs w:val="0"/>
        </w:rPr>
        <w:t xml:space="preserve">фонда, той </w:t>
      </w:r>
      <w:r>
        <w:rPr>
          <w:rStyle w:val="CharStyle545"/>
          <w:b w:val="0"/>
          <w:bCs w:val="0"/>
        </w:rPr>
        <w:t xml:space="preserve">може </w:t>
      </w:r>
      <w:r>
        <w:rPr>
          <w:rStyle w:val="CharStyle281"/>
          <w:b w:val="0"/>
          <w:bCs w:val="0"/>
        </w:rPr>
        <w:t xml:space="preserve">да забави </w:t>
      </w:r>
      <w:r>
        <w:rPr>
          <w:rStyle w:val="CharStyle282"/>
          <w:b/>
          <w:bCs/>
        </w:rPr>
        <w:t xml:space="preserve">невиновно осигуряването на финансови средства </w:t>
      </w:r>
      <w:r>
        <w:rPr>
          <w:rStyle w:val="CharStyle545"/>
          <w:b w:val="0"/>
          <w:bCs w:val="0"/>
        </w:rPr>
        <w:t xml:space="preserve">за втория </w:t>
      </w:r>
      <w:r>
        <w:rPr>
          <w:rStyle w:val="CharStyle282"/>
          <w:b/>
          <w:bCs/>
        </w:rPr>
        <w:t xml:space="preserve">етап. за което уведомява </w:t>
      </w:r>
      <w:r>
        <w:rPr>
          <w:rStyle w:val="CharStyle545"/>
          <w:b w:val="0"/>
          <w:bCs w:val="0"/>
        </w:rPr>
        <w:t xml:space="preserve">писмено </w:t>
      </w:r>
      <w:r>
        <w:rPr>
          <w:rStyle w:val="CharStyle282"/>
          <w:b/>
          <w:bCs/>
        </w:rPr>
        <w:t xml:space="preserve">бенефициента, като </w:t>
      </w:r>
      <w:r>
        <w:rPr>
          <w:rStyle w:val="CharStyle545"/>
          <w:b w:val="0"/>
          <w:bCs w:val="0"/>
        </w:rPr>
        <w:t xml:space="preserve">срокът за изпълнение </w:t>
      </w:r>
      <w:r>
        <w:rPr>
          <w:rStyle w:val="CharStyle282"/>
          <w:b/>
          <w:bCs/>
        </w:rPr>
        <w:t xml:space="preserve">на договора се </w:t>
      </w:r>
      <w:r>
        <w:rPr>
          <w:rStyle w:val="CharStyle545"/>
          <w:b w:val="0"/>
          <w:bCs w:val="0"/>
        </w:rPr>
        <w:t xml:space="preserve">удължава </w:t>
      </w:r>
      <w:r>
        <w:rPr>
          <w:rStyle w:val="CharStyle282"/>
          <w:b/>
          <w:bCs/>
        </w:rPr>
        <w:t xml:space="preserve">автоматично </w:t>
      </w:r>
      <w:r>
        <w:rPr>
          <w:rStyle w:val="CharStyle545"/>
          <w:b w:val="0"/>
          <w:bCs w:val="0"/>
        </w:rPr>
        <w:t xml:space="preserve">със </w:t>
      </w:r>
      <w:r>
        <w:rPr>
          <w:rStyle w:val="CharStyle282"/>
          <w:b/>
          <w:bCs/>
        </w:rPr>
        <w:t xml:space="preserve">срока на </w:t>
      </w:r>
      <w:r>
        <w:rPr>
          <w:rStyle w:val="CharStyle545"/>
          <w:b w:val="0"/>
          <w:bCs w:val="0"/>
        </w:rPr>
        <w:t>забавата.</w:t>
      </w:r>
    </w:p>
    <w:p>
      <w:pPr>
        <w:pStyle w:val="Style63"/>
        <w:widowControl w:val="0"/>
        <w:keepNext w:val="0"/>
        <w:keepLines w:val="0"/>
        <w:shd w:val="clear" w:color="auto" w:fill="auto"/>
        <w:bidi w:val="0"/>
        <w:spacing w:before="0" w:after="0"/>
        <w:ind w:left="100" w:right="100" w:firstLine="760"/>
      </w:pPr>
      <w:r>
        <w:rPr>
          <w:rStyle w:val="CharStyle545"/>
          <w:b w:val="0"/>
          <w:bCs w:val="0"/>
        </w:rPr>
        <w:t xml:space="preserve">Съгласно Методиката, </w:t>
      </w:r>
      <w:r>
        <w:rPr>
          <w:rStyle w:val="CharStyle281"/>
          <w:b w:val="0"/>
          <w:bCs w:val="0"/>
        </w:rPr>
        <w:t xml:space="preserve">окончателният </w:t>
      </w:r>
      <w:r>
        <w:rPr>
          <w:rStyle w:val="CharStyle545"/>
          <w:b w:val="0"/>
          <w:bCs w:val="0"/>
        </w:rPr>
        <w:t xml:space="preserve">размер </w:t>
      </w:r>
      <w:r>
        <w:rPr>
          <w:rStyle w:val="CharStyle281"/>
          <w:b w:val="0"/>
          <w:bCs w:val="0"/>
        </w:rPr>
        <w:t xml:space="preserve">на финансирането </w:t>
      </w:r>
      <w:r>
        <w:rPr>
          <w:rStyle w:val="CharStyle282"/>
          <w:b/>
          <w:bCs/>
        </w:rPr>
        <w:t xml:space="preserve">от </w:t>
      </w:r>
      <w:r>
        <w:rPr>
          <w:rStyle w:val="CharStyle281"/>
          <w:b w:val="0"/>
          <w:bCs w:val="0"/>
        </w:rPr>
        <w:t xml:space="preserve">страна на фонда се </w:t>
      </w:r>
      <w:r>
        <w:rPr>
          <w:rStyle w:val="CharStyle545"/>
          <w:b w:val="0"/>
          <w:bCs w:val="0"/>
        </w:rPr>
        <w:t xml:space="preserve">определя </w:t>
      </w:r>
      <w:r>
        <w:rPr>
          <w:rStyle w:val="CharStyle281"/>
          <w:b w:val="0"/>
          <w:bCs w:val="0"/>
        </w:rPr>
        <w:t xml:space="preserve">с </w:t>
      </w:r>
      <w:r>
        <w:rPr>
          <w:rStyle w:val="CharStyle545"/>
          <w:b w:val="0"/>
          <w:bCs w:val="0"/>
        </w:rPr>
        <w:t xml:space="preserve">договор между </w:t>
      </w:r>
      <w:r>
        <w:rPr>
          <w:rStyle w:val="CharStyle560"/>
          <w:b w:val="0"/>
          <w:bCs w:val="0"/>
        </w:rPr>
        <w:t xml:space="preserve">фонда </w:t>
      </w:r>
      <w:r>
        <w:rPr>
          <w:rStyle w:val="CharStyle281"/>
          <w:b w:val="0"/>
          <w:bCs w:val="0"/>
        </w:rPr>
        <w:t xml:space="preserve">и бенефициентите въз основа на решение на </w:t>
      </w:r>
      <w:r>
        <w:rPr>
          <w:rStyle w:val="CharStyle545"/>
          <w:b w:val="0"/>
          <w:bCs w:val="0"/>
        </w:rPr>
        <w:t xml:space="preserve">Изпълнителния съвет. </w:t>
      </w:r>
      <w:r>
        <w:rPr>
          <w:rStyle w:val="CharStyle282"/>
          <w:b/>
          <w:bCs/>
        </w:rPr>
        <w:t xml:space="preserve">В случай, че при приемането </w:t>
      </w:r>
      <w:r>
        <w:rPr>
          <w:rStyle w:val="CharStyle539"/>
          <w:b w:val="0"/>
          <w:bCs w:val="0"/>
        </w:rPr>
        <w:t xml:space="preserve">на някой </w:t>
      </w:r>
      <w:r>
        <w:rPr>
          <w:rStyle w:val="CharStyle282"/>
          <w:b/>
          <w:bCs/>
        </w:rPr>
        <w:t xml:space="preserve">от отчетите се установи, </w:t>
      </w:r>
      <w:r>
        <w:rPr>
          <w:rStyle w:val="CharStyle545"/>
          <w:b w:val="0"/>
          <w:bCs w:val="0"/>
        </w:rPr>
        <w:t xml:space="preserve">че </w:t>
      </w:r>
      <w:r>
        <w:rPr>
          <w:rStyle w:val="CharStyle282"/>
          <w:b/>
          <w:bCs/>
        </w:rPr>
        <w:t xml:space="preserve">резултатите от шнълнението </w:t>
      </w:r>
      <w:r>
        <w:rPr>
          <w:rStyle w:val="CharStyle560"/>
          <w:b w:val="0"/>
          <w:bCs w:val="0"/>
        </w:rPr>
        <w:t xml:space="preserve">на проекта </w:t>
      </w:r>
      <w:r>
        <w:rPr>
          <w:rStyle w:val="CharStyle282"/>
          <w:b/>
          <w:bCs/>
        </w:rPr>
        <w:t xml:space="preserve">еа </w:t>
      </w:r>
      <w:r>
        <w:rPr>
          <w:rStyle w:val="CharStyle560"/>
          <w:b w:val="0"/>
          <w:bCs w:val="0"/>
        </w:rPr>
        <w:t xml:space="preserve">незадоволителни, </w:t>
      </w:r>
      <w:r>
        <w:rPr>
          <w:rStyle w:val="CharStyle282"/>
          <w:b/>
          <w:bCs/>
        </w:rPr>
        <w:t xml:space="preserve">Фонд „Научни </w:t>
      </w:r>
      <w:r>
        <w:rPr>
          <w:rStyle w:val="CharStyle560"/>
          <w:b w:val="0"/>
          <w:bCs w:val="0"/>
        </w:rPr>
        <w:t xml:space="preserve">изследвания” има </w:t>
      </w:r>
      <w:r>
        <w:rPr>
          <w:rStyle w:val="CharStyle282"/>
          <w:b/>
          <w:bCs/>
        </w:rPr>
        <w:t xml:space="preserve">право </w:t>
      </w:r>
      <w:r>
        <w:rPr>
          <w:rStyle w:val="CharStyle560"/>
          <w:b w:val="0"/>
          <w:bCs w:val="0"/>
        </w:rPr>
        <w:t xml:space="preserve">да намали </w:t>
      </w:r>
      <w:r>
        <w:rPr>
          <w:rStyle w:val="CharStyle282"/>
          <w:b/>
          <w:bCs/>
        </w:rPr>
        <w:t xml:space="preserve">финансирането; да прекрати договора </w:t>
      </w:r>
      <w:r>
        <w:rPr>
          <w:rStyle w:val="CharStyle560"/>
          <w:b w:val="0"/>
          <w:bCs w:val="0"/>
        </w:rPr>
        <w:t xml:space="preserve">или да </w:t>
      </w:r>
      <w:r>
        <w:rPr>
          <w:rStyle w:val="CharStyle282"/>
          <w:b/>
          <w:bCs/>
        </w:rPr>
        <w:t xml:space="preserve">поиска частично </w:t>
      </w:r>
      <w:r>
        <w:rPr>
          <w:rStyle w:val="CharStyle560"/>
          <w:b w:val="0"/>
          <w:bCs w:val="0"/>
        </w:rPr>
        <w:t xml:space="preserve">яли </w:t>
      </w:r>
      <w:r>
        <w:rPr>
          <w:rStyle w:val="CharStyle282"/>
          <w:b/>
          <w:bCs/>
        </w:rPr>
        <w:t>пълно възстановяване на средствата, предоставени от него.</w:t>
      </w:r>
    </w:p>
    <w:p>
      <w:pPr>
        <w:pStyle w:val="Style68"/>
        <w:widowControl w:val="0"/>
        <w:keepNext w:val="0"/>
        <w:keepLines w:val="0"/>
        <w:shd w:val="clear" w:color="auto" w:fill="auto"/>
        <w:bidi w:val="0"/>
        <w:jc w:val="both"/>
        <w:spacing w:before="0" w:after="0"/>
        <w:ind w:left="100" w:right="100" w:firstLine="760"/>
      </w:pPr>
      <w:r>
        <w:rPr>
          <w:rStyle w:val="CharStyle283"/>
        </w:rPr>
        <w:t xml:space="preserve">В Методиката е записано, че Фонд „Научни </w:t>
      </w:r>
      <w:r>
        <w:rPr>
          <w:rStyle w:val="CharStyle490"/>
        </w:rPr>
        <w:t xml:space="preserve">изследвания” има право да извършва проверки за изпълнение на административните, финансови, технически </w:t>
      </w:r>
      <w:r>
        <w:rPr>
          <w:rStyle w:val="CharStyle283"/>
        </w:rPr>
        <w:t xml:space="preserve">и </w:t>
      </w:r>
      <w:r>
        <w:rPr>
          <w:rStyle w:val="CharStyle490"/>
        </w:rPr>
        <w:t xml:space="preserve">други аспекти </w:t>
      </w:r>
      <w:r>
        <w:rPr>
          <w:rStyle w:val="CharStyle283"/>
        </w:rPr>
        <w:t xml:space="preserve">на </w:t>
      </w:r>
      <w:r>
        <w:rPr>
          <w:rStyle w:val="CharStyle490"/>
        </w:rPr>
        <w:t>проектите.</w:t>
      </w:r>
    </w:p>
    <w:p>
      <w:pPr>
        <w:pStyle w:val="Style63"/>
        <w:widowControl w:val="0"/>
        <w:keepNext w:val="0"/>
        <w:keepLines w:val="0"/>
        <w:shd w:val="clear" w:color="auto" w:fill="auto"/>
        <w:bidi w:val="0"/>
        <w:spacing w:before="0" w:after="0"/>
        <w:ind w:left="100" w:right="100" w:firstLine="760"/>
      </w:pPr>
      <w:r>
        <w:rPr>
          <w:rStyle w:val="CharStyle281"/>
          <w:b w:val="0"/>
          <w:bCs w:val="0"/>
        </w:rPr>
        <w:t xml:space="preserve">С </w:t>
      </w:r>
      <w:r>
        <w:rPr>
          <w:rStyle w:val="CharStyle545"/>
          <w:b w:val="0"/>
          <w:bCs w:val="0"/>
        </w:rPr>
        <w:t xml:space="preserve">Методиката </w:t>
      </w:r>
      <w:r>
        <w:rPr>
          <w:rStyle w:val="CharStyle281"/>
          <w:b w:val="0"/>
          <w:bCs w:val="0"/>
        </w:rPr>
        <w:t xml:space="preserve">е </w:t>
      </w:r>
      <w:r>
        <w:rPr>
          <w:rStyle w:val="CharStyle545"/>
          <w:b w:val="0"/>
          <w:bCs w:val="0"/>
        </w:rPr>
        <w:t xml:space="preserve">предвидено, че изменения </w:t>
      </w:r>
      <w:r>
        <w:rPr>
          <w:rStyle w:val="CharStyle281"/>
          <w:b w:val="0"/>
          <w:bCs w:val="0"/>
        </w:rPr>
        <w:t xml:space="preserve">на </w:t>
      </w:r>
      <w:r>
        <w:rPr>
          <w:rStyle w:val="CharStyle545"/>
          <w:b w:val="0"/>
          <w:bCs w:val="0"/>
        </w:rPr>
        <w:t xml:space="preserve">договора </w:t>
      </w:r>
      <w:r>
        <w:rPr>
          <w:rStyle w:val="CharStyle281"/>
          <w:b w:val="0"/>
          <w:bCs w:val="0"/>
        </w:rPr>
        <w:t xml:space="preserve">за </w:t>
      </w:r>
      <w:r>
        <w:rPr>
          <w:rStyle w:val="CharStyle545"/>
          <w:b w:val="0"/>
          <w:bCs w:val="0"/>
        </w:rPr>
        <w:t xml:space="preserve">финансиране </w:t>
      </w:r>
      <w:r>
        <w:rPr>
          <w:rStyle w:val="CharStyle281"/>
          <w:b w:val="0"/>
          <w:bCs w:val="0"/>
        </w:rPr>
        <w:t xml:space="preserve">се </w:t>
      </w:r>
      <w:r>
        <w:rPr>
          <w:rStyle w:val="CharStyle545"/>
          <w:b w:val="0"/>
          <w:bCs w:val="0"/>
        </w:rPr>
        <w:t xml:space="preserve">извършва след сключване </w:t>
      </w:r>
      <w:r>
        <w:rPr>
          <w:rStyle w:val="CharStyle281"/>
          <w:b w:val="0"/>
          <w:bCs w:val="0"/>
        </w:rPr>
        <w:t xml:space="preserve">на анекс </w:t>
      </w:r>
      <w:r>
        <w:rPr>
          <w:rStyle w:val="CharStyle559"/>
          <w:b w:val="0"/>
          <w:bCs w:val="0"/>
        </w:rPr>
        <w:t>към</w:t>
      </w:r>
      <w:r>
        <w:rPr>
          <w:rStyle w:val="CharStyle282"/>
          <w:b/>
          <w:bCs/>
        </w:rPr>
        <w:t xml:space="preserve"> </w:t>
      </w:r>
      <w:r>
        <w:rPr>
          <w:rStyle w:val="CharStyle281"/>
          <w:b w:val="0"/>
          <w:bCs w:val="0"/>
        </w:rPr>
        <w:t xml:space="preserve">съшия, по взаимно съгласие на страните. </w:t>
      </w:r>
      <w:r>
        <w:rPr>
          <w:rStyle w:val="CharStyle282"/>
          <w:b/>
          <w:bCs/>
        </w:rPr>
        <w:t xml:space="preserve">Предвидено е, че </w:t>
      </w:r>
      <w:r>
        <w:rPr>
          <w:rStyle w:val="CharStyle545"/>
          <w:b w:val="0"/>
          <w:bCs w:val="0"/>
        </w:rPr>
        <w:t xml:space="preserve">са недопустими </w:t>
      </w:r>
      <w:r>
        <w:rPr>
          <w:rStyle w:val="CharStyle282"/>
          <w:b/>
          <w:bCs/>
        </w:rPr>
        <w:t xml:space="preserve">промени </w:t>
      </w:r>
      <w:r>
        <w:rPr>
          <w:rStyle w:val="CharStyle559"/>
          <w:b w:val="0"/>
          <w:bCs w:val="0"/>
        </w:rPr>
        <w:t>в</w:t>
      </w:r>
      <w:r>
        <w:rPr>
          <w:rStyle w:val="CharStyle282"/>
          <w:b/>
          <w:bCs/>
        </w:rPr>
        <w:t xml:space="preserve"> бюджета на договора, водещи </w:t>
      </w:r>
      <w:r>
        <w:rPr>
          <w:rStyle w:val="CharStyle281"/>
          <w:b w:val="0"/>
          <w:bCs w:val="0"/>
        </w:rPr>
        <w:t xml:space="preserve">до </w:t>
      </w:r>
      <w:r>
        <w:rPr>
          <w:rStyle w:val="CharStyle545"/>
          <w:b w:val="0"/>
          <w:bCs w:val="0"/>
        </w:rPr>
        <w:t xml:space="preserve">увеличаване </w:t>
      </w:r>
      <w:r>
        <w:rPr>
          <w:rStyle w:val="CharStyle282"/>
          <w:b/>
          <w:bCs/>
        </w:rPr>
        <w:t xml:space="preserve">на първоначално </w:t>
      </w:r>
      <w:r>
        <w:rPr>
          <w:rStyle w:val="CharStyle545"/>
          <w:b w:val="0"/>
          <w:bCs w:val="0"/>
        </w:rPr>
        <w:t xml:space="preserve">договорения </w:t>
      </w:r>
      <w:r>
        <w:rPr>
          <w:rStyle w:val="CharStyle282"/>
          <w:b/>
          <w:bCs/>
        </w:rPr>
        <w:t xml:space="preserve">процент </w:t>
      </w:r>
      <w:r>
        <w:rPr>
          <w:rStyle w:val="CharStyle545"/>
          <w:b w:val="0"/>
          <w:bCs w:val="0"/>
        </w:rPr>
        <w:t xml:space="preserve">и </w:t>
      </w:r>
      <w:r>
        <w:rPr>
          <w:rStyle w:val="CharStyle282"/>
          <w:b/>
          <w:bCs/>
        </w:rPr>
        <w:t xml:space="preserve">размер на финансирането по договора </w:t>
      </w:r>
      <w:r>
        <w:rPr>
          <w:rStyle w:val="CharStyle545"/>
          <w:b w:val="0"/>
          <w:bCs w:val="0"/>
        </w:rPr>
        <w:t xml:space="preserve">или </w:t>
      </w:r>
      <w:r>
        <w:rPr>
          <w:rStyle w:val="CharStyle281"/>
          <w:b w:val="0"/>
          <w:bCs w:val="0"/>
        </w:rPr>
        <w:t xml:space="preserve">водещи </w:t>
      </w:r>
      <w:r>
        <w:rPr>
          <w:rStyle w:val="CharStyle282"/>
          <w:b/>
          <w:bCs/>
        </w:rPr>
        <w:t xml:space="preserve">до превишаване на средствата по бюджетни пера, за които </w:t>
      </w:r>
      <w:r>
        <w:rPr>
          <w:rStyle w:val="CharStyle545"/>
          <w:b w:val="0"/>
          <w:bCs w:val="0"/>
        </w:rPr>
        <w:t xml:space="preserve">има нормативи© </w:t>
      </w:r>
      <w:r>
        <w:rPr>
          <w:rStyle w:val="CharStyle282"/>
          <w:b/>
          <w:bCs/>
        </w:rPr>
        <w:t xml:space="preserve">определен </w:t>
      </w:r>
      <w:r>
        <w:rPr>
          <w:rStyle w:val="CharStyle545"/>
          <w:b w:val="0"/>
          <w:bCs w:val="0"/>
        </w:rPr>
        <w:t>размер,</w:t>
      </w:r>
    </w:p>
    <w:p>
      <w:pPr>
        <w:pStyle w:val="Style68"/>
        <w:widowControl w:val="0"/>
        <w:keepNext w:val="0"/>
        <w:keepLines w:val="0"/>
        <w:shd w:val="clear" w:color="auto" w:fill="auto"/>
        <w:bidi w:val="0"/>
        <w:jc w:val="both"/>
        <w:spacing w:before="0" w:after="0"/>
        <w:ind w:left="100" w:right="100" w:firstLine="760"/>
      </w:pPr>
      <w:r>
        <w:rPr>
          <w:rStyle w:val="CharStyle490"/>
        </w:rPr>
        <w:t xml:space="preserve">Съгласно Методиката, отчитането на проекта ее извършва с </w:t>
      </w:r>
      <w:r>
        <w:rPr>
          <w:rStyle w:val="CharStyle561"/>
        </w:rPr>
        <w:t xml:space="preserve">точно и редовно водена </w:t>
      </w:r>
      <w:r>
        <w:rPr>
          <w:rStyle w:val="CharStyle562"/>
        </w:rPr>
        <w:t>от бенефициентите, документация и съставянето на счетоводни отчети,</w:t>
      </w:r>
      <w:r>
        <w:rPr>
          <w:rStyle w:val="CharStyle268"/>
        </w:rPr>
        <w:t xml:space="preserve"> отразяващи </w:t>
      </w:r>
      <w:r>
        <w:rPr>
          <w:rStyle w:val="CharStyle283"/>
        </w:rPr>
        <w:t xml:space="preserve">изпълнението на проекта. </w:t>
      </w:r>
      <w:r>
        <w:rPr>
          <w:rStyle w:val="CharStyle268"/>
        </w:rPr>
        <w:t xml:space="preserve">С </w:t>
      </w:r>
      <w:r>
        <w:rPr>
          <w:rStyle w:val="CharStyle283"/>
        </w:rPr>
        <w:t xml:space="preserve">Методиката </w:t>
      </w:r>
      <w:r>
        <w:rPr>
          <w:rStyle w:val="CharStyle490"/>
        </w:rPr>
        <w:t xml:space="preserve">е </w:t>
      </w:r>
      <w:r>
        <w:rPr>
          <w:rStyle w:val="CharStyle283"/>
        </w:rPr>
        <w:t xml:space="preserve">предвидено </w:t>
      </w:r>
      <w:r>
        <w:rPr>
          <w:rStyle w:val="CharStyle490"/>
        </w:rPr>
        <w:t xml:space="preserve">представянето </w:t>
      </w:r>
      <w:r>
        <w:rPr>
          <w:rStyle w:val="CharStyle283"/>
        </w:rPr>
        <w:t xml:space="preserve">от </w:t>
      </w:r>
      <w:r>
        <w:rPr>
          <w:rStyle w:val="CharStyle490"/>
        </w:rPr>
        <w:t xml:space="preserve">Ръководителя на проекта научен </w:t>
      </w:r>
      <w:r>
        <w:rPr>
          <w:rStyle w:val="CharStyle283"/>
        </w:rPr>
        <w:t xml:space="preserve">и </w:t>
      </w:r>
      <w:r>
        <w:rPr>
          <w:rStyle w:val="CharStyle490"/>
        </w:rPr>
        <w:t xml:space="preserve">финансов отчет в едномесечен срок от приключване изпълнението на всеки етап на проекта. Съгласно Методиката, </w:t>
      </w:r>
      <w:r>
        <w:rPr>
          <w:rStyle w:val="CharStyle283"/>
        </w:rPr>
        <w:t xml:space="preserve">бенефициентите са длъжни </w:t>
      </w:r>
      <w:r>
        <w:rPr>
          <w:rStyle w:val="CharStyle490"/>
        </w:rPr>
        <w:t xml:space="preserve">да възстановят на фонда всички неизразходвани след приключването на изпълнението на проектите средства, както </w:t>
      </w:r>
      <w:r>
        <w:rPr>
          <w:rStyle w:val="CharStyle283"/>
        </w:rPr>
        <w:t xml:space="preserve">и в </w:t>
      </w:r>
      <w:r>
        <w:rPr>
          <w:rStyle w:val="CharStyle490"/>
        </w:rPr>
        <w:t xml:space="preserve">нарушение на насоките, дадени е Методиката </w:t>
      </w:r>
      <w:r>
        <w:rPr>
          <w:rStyle w:val="CharStyle268"/>
        </w:rPr>
        <w:t xml:space="preserve">и </w:t>
      </w:r>
      <w:r>
        <w:rPr>
          <w:rStyle w:val="CharStyle490"/>
        </w:rPr>
        <w:t>на договора.</w:t>
      </w:r>
    </w:p>
    <w:p>
      <w:pPr>
        <w:pStyle w:val="Style68"/>
        <w:tabs>
          <w:tab w:leader="none" w:pos="9222" w:val="left"/>
        </w:tabs>
        <w:widowControl w:val="0"/>
        <w:keepNext w:val="0"/>
        <w:keepLines w:val="0"/>
        <w:shd w:val="clear" w:color="auto" w:fill="auto"/>
        <w:bidi w:val="0"/>
        <w:jc w:val="both"/>
        <w:spacing w:before="0" w:after="0"/>
        <w:ind w:left="100" w:right="0" w:firstLine="760"/>
      </w:pPr>
      <w:r>
        <w:rPr>
          <w:rStyle w:val="CharStyle490"/>
        </w:rPr>
        <w:t xml:space="preserve">Съгласно представената Заповед Ат* РД-01-5/12.05.2009 г. на </w:t>
      </w:r>
      <w:r>
        <w:rPr>
          <w:rStyle w:val="CharStyle494"/>
          <w:lang w:val="en-US"/>
        </w:rPr>
        <w:t>Mitk</w:t>
      </w:r>
      <w:r>
        <w:rPr>
          <w:rStyle w:val="CharStyle490"/>
          <w:lang w:val="en-US"/>
        </w:rPr>
        <w:tab/>
      </w:r>
      <w:r>
        <w:rPr>
          <w:rStyle w:val="CharStyle490"/>
        </w:rPr>
        <w:t>||ков -</w:t>
      </w:r>
    </w:p>
    <w:p>
      <w:pPr>
        <w:pStyle w:val="Style68"/>
        <w:tabs>
          <w:tab w:leader="none" w:pos="8874" w:val="left"/>
        </w:tabs>
        <w:widowControl w:val="0"/>
        <w:keepNext w:val="0"/>
        <w:keepLines w:val="0"/>
        <w:shd w:val="clear" w:color="auto" w:fill="auto"/>
        <w:bidi w:val="0"/>
        <w:jc w:val="left"/>
        <w:spacing w:before="0" w:after="0"/>
        <w:ind w:left="100" w:right="0" w:firstLine="0"/>
      </w:pPr>
      <w:r>
        <w:rPr>
          <w:rStyle w:val="CharStyle490"/>
        </w:rPr>
        <w:t>управител на Фонд „Научни изследвания” за откриване на</w:t>
        <w:tab/>
        <w:t>п}|{|^аура</w:t>
      </w:r>
    </w:p>
    <w:p>
      <w:pPr>
        <w:pStyle w:val="Style68"/>
        <w:tabs>
          <w:tab w:leader="none" w:pos="8692" w:val="left"/>
        </w:tabs>
        <w:widowControl w:val="0"/>
        <w:keepNext w:val="0"/>
        <w:keepLines w:val="0"/>
        <w:shd w:val="clear" w:color="auto" w:fill="auto"/>
        <w:bidi w:val="0"/>
        <w:jc w:val="left"/>
        <w:spacing w:before="0" w:after="0"/>
        <w:ind w:left="100" w:right="0" w:firstLine="0"/>
      </w:pPr>
      <w:r>
        <w:rPr>
          <w:rStyle w:val="CharStyle490"/>
        </w:rPr>
        <w:t xml:space="preserve">!Iроектобюджета на конкурса за 2009 г. е а размер на 5 000 000 лв.. </w:t>
      </w:r>
      <w:r>
        <w:rPr>
          <w:rStyle w:val="CharStyle490"/>
          <w:lang w:val="en-US"/>
        </w:rPr>
        <w:t>illlJjb</w:t>
        <w:tab/>
      </w:r>
      <w:r>
        <w:rPr>
          <w:rStyle w:val="CharStyle490"/>
        </w:rPr>
        <w:t xml:space="preserve">-по </w:t>
      </w:r>
      <w:r>
        <w:rPr>
          <w:rStyle w:val="CharStyle490"/>
          <w:lang w:val="en-US"/>
        </w:rPr>
        <w:t xml:space="preserve">ilifliep </w:t>
      </w:r>
      <w:r>
        <w:rPr>
          <w:rStyle w:val="CharStyle490"/>
        </w:rPr>
        <w:t>с</w:t>
      </w:r>
    </w:p>
    <w:p>
      <w:pPr>
        <w:pStyle w:val="Style68"/>
        <w:widowControl w:val="0"/>
        <w:keepNext w:val="0"/>
        <w:keepLines w:val="0"/>
        <w:shd w:val="clear" w:color="auto" w:fill="auto"/>
        <w:bidi w:val="0"/>
        <w:jc w:val="left"/>
        <w:spacing w:before="0" w:after="0"/>
        <w:ind w:left="100" w:right="0" w:firstLine="0"/>
      </w:pPr>
      <w:r>
        <w:rPr>
          <w:rStyle w:val="CharStyle490"/>
        </w:rPr>
        <w:t>определената в одобрената оперативна програма, сума. Със Заповддт4\#^ред%*дсш''минимш1ен</w:t>
      </w:r>
    </w:p>
    <w:p>
      <w:pPr>
        <w:pStyle w:val="Style63"/>
        <w:widowControl w:val="0"/>
        <w:keepNext w:val="0"/>
        <w:keepLines w:val="0"/>
        <w:shd w:val="clear" w:color="auto" w:fill="auto"/>
        <w:bidi w:val="0"/>
        <w:spacing w:before="0" w:after="0"/>
        <w:ind w:left="120" w:right="100" w:firstLine="0"/>
      </w:pPr>
      <w:r>
        <w:rPr>
          <w:rStyle w:val="CharStyle282"/>
          <w:b/>
          <w:bCs/>
        </w:rPr>
        <w:t xml:space="preserve">размер на гранда за целия период в размер на 20 000 лв. и максимален в размер на 400 0000 лева. Съгласно заповедта, срокът за изпълнение на проектите е 36 месеца. Със Заповедта на управителя на фонда </w:t>
      </w:r>
      <w:r>
        <w:rPr>
          <w:rStyle w:val="CharStyle539"/>
          <w:b w:val="0"/>
          <w:bCs w:val="0"/>
        </w:rPr>
        <w:t xml:space="preserve">е </w:t>
      </w:r>
      <w:r>
        <w:rPr>
          <w:rStyle w:val="CharStyle282"/>
          <w:b/>
          <w:bCs/>
        </w:rPr>
        <w:t xml:space="preserve">определен срок за подаване на предложенията </w:t>
      </w:r>
      <w:r>
        <w:rPr>
          <w:rStyle w:val="CharStyle539"/>
          <w:b w:val="0"/>
          <w:bCs w:val="0"/>
        </w:rPr>
        <w:t xml:space="preserve">до </w:t>
      </w:r>
      <w:r>
        <w:rPr>
          <w:rStyle w:val="CharStyle282"/>
          <w:b/>
          <w:bCs/>
        </w:rPr>
        <w:t xml:space="preserve">29.06,2009 г.. което е </w:t>
      </w:r>
      <w:r>
        <w:rPr>
          <w:rStyle w:val="CharStyle539"/>
          <w:b w:val="0"/>
          <w:bCs w:val="0"/>
        </w:rPr>
        <w:t xml:space="preserve">в </w:t>
      </w:r>
      <w:r>
        <w:rPr>
          <w:rStyle w:val="CharStyle282"/>
          <w:b/>
          <w:bCs/>
        </w:rPr>
        <w:t xml:space="preserve">съответствие с регламентирания </w:t>
      </w:r>
      <w:r>
        <w:rPr>
          <w:rStyle w:val="CharStyle539"/>
          <w:b w:val="0"/>
          <w:bCs w:val="0"/>
        </w:rPr>
        <w:t xml:space="preserve">с </w:t>
      </w:r>
      <w:r>
        <w:rPr>
          <w:rStyle w:val="CharStyle282"/>
          <w:b/>
          <w:bCs/>
        </w:rPr>
        <w:t xml:space="preserve">чл. 16, </w:t>
      </w:r>
      <w:r>
        <w:rPr>
          <w:rStyle w:val="CharStyle539"/>
          <w:b w:val="0"/>
          <w:bCs w:val="0"/>
        </w:rPr>
        <w:t xml:space="preserve">т. 4 от </w:t>
      </w:r>
      <w:r>
        <w:rPr>
          <w:rStyle w:val="CharStyle282"/>
          <w:b/>
          <w:bCs/>
        </w:rPr>
        <w:t xml:space="preserve">ПФНИ, 45 </w:t>
      </w:r>
      <w:r>
        <w:rPr>
          <w:rStyle w:val="CharStyle539"/>
          <w:b w:val="0"/>
          <w:bCs w:val="0"/>
        </w:rPr>
        <w:t xml:space="preserve">дневен </w:t>
      </w:r>
      <w:r>
        <w:rPr>
          <w:rStyle w:val="CharStyle282"/>
          <w:b/>
          <w:bCs/>
        </w:rPr>
        <w:t xml:space="preserve">срок </w:t>
      </w:r>
      <w:r>
        <w:rPr>
          <w:rStyle w:val="CharStyle539"/>
          <w:b w:val="0"/>
          <w:bCs w:val="0"/>
        </w:rPr>
        <w:t xml:space="preserve">за </w:t>
      </w:r>
      <w:r>
        <w:rPr>
          <w:rStyle w:val="CharStyle282"/>
          <w:b/>
          <w:bCs/>
        </w:rPr>
        <w:t>подаване на</w:t>
      </w:r>
    </w:p>
    <w:p>
      <w:pPr>
        <w:pStyle w:val="Style26"/>
        <w:widowControl w:val="0"/>
        <w:keepNext w:val="0"/>
        <w:keepLines w:val="0"/>
        <w:shd w:val="clear" w:color="auto" w:fill="auto"/>
        <w:bidi w:val="0"/>
        <w:spacing w:before="0" w:after="0"/>
        <w:ind w:left="120" w:right="0" w:firstLine="0"/>
      </w:pPr>
      <w:r>
        <w:rPr>
          <w:rStyle w:val="CharStyle271"/>
        </w:rPr>
        <w:t>документи.</w:t>
      </w:r>
    </w:p>
    <w:p>
      <w:pPr>
        <w:pStyle w:val="Style99"/>
        <w:widowControl w:val="0"/>
        <w:keepNext w:val="0"/>
        <w:keepLines w:val="0"/>
        <w:shd w:val="clear" w:color="auto" w:fill="auto"/>
        <w:bidi w:val="0"/>
        <w:spacing w:before="0" w:after="0"/>
        <w:ind w:left="120" w:right="100" w:firstLine="760"/>
      </w:pPr>
      <w:r>
        <w:rPr>
          <w:rStyle w:val="CharStyle498"/>
        </w:rPr>
        <w:t xml:space="preserve">На </w:t>
      </w:r>
      <w:r>
        <w:rPr>
          <w:rStyle w:val="CharStyle275"/>
        </w:rPr>
        <w:t xml:space="preserve">основание </w:t>
      </w:r>
      <w:r>
        <w:rPr>
          <w:rStyle w:val="CharStyle498"/>
        </w:rPr>
        <w:t xml:space="preserve">чл. 27 </w:t>
      </w:r>
      <w:r>
        <w:rPr>
          <w:rStyle w:val="CharStyle389"/>
        </w:rPr>
        <w:t xml:space="preserve">от ЗННИ, поканата </w:t>
      </w:r>
      <w:r>
        <w:rPr>
          <w:rStyle w:val="CharStyle498"/>
        </w:rPr>
        <w:t xml:space="preserve">за участие </w:t>
      </w:r>
      <w:r>
        <w:rPr>
          <w:rStyle w:val="CharStyle275"/>
        </w:rPr>
        <w:t xml:space="preserve">в </w:t>
      </w:r>
      <w:r>
        <w:rPr>
          <w:rStyle w:val="CharStyle498"/>
        </w:rPr>
        <w:t xml:space="preserve">конкурса е </w:t>
      </w:r>
      <w:r>
        <w:rPr>
          <w:rStyle w:val="CharStyle389"/>
        </w:rPr>
        <w:t xml:space="preserve">публикувана във </w:t>
      </w:r>
      <w:r>
        <w:rPr>
          <w:rStyle w:val="CharStyle275"/>
        </w:rPr>
        <w:t xml:space="preserve">вестник </w:t>
      </w:r>
      <w:r>
        <w:rPr>
          <w:rStyle w:val="CharStyle498"/>
        </w:rPr>
        <w:t xml:space="preserve">„Труд” и </w:t>
      </w:r>
      <w:r>
        <w:rPr>
          <w:rStyle w:val="CharStyle275"/>
        </w:rPr>
        <w:t xml:space="preserve">в-к </w:t>
      </w:r>
      <w:r>
        <w:rPr>
          <w:rStyle w:val="CharStyle389"/>
        </w:rPr>
        <w:t xml:space="preserve">..Двадесет </w:t>
      </w:r>
      <w:r>
        <w:rPr>
          <w:rStyle w:val="CharStyle498"/>
        </w:rPr>
        <w:t xml:space="preserve">и </w:t>
      </w:r>
      <w:r>
        <w:rPr>
          <w:rStyle w:val="CharStyle389"/>
        </w:rPr>
        <w:t xml:space="preserve">четири </w:t>
      </w:r>
      <w:r>
        <w:rPr>
          <w:rStyle w:val="CharStyle498"/>
        </w:rPr>
        <w:t xml:space="preserve">часа” на </w:t>
      </w:r>
      <w:r>
        <w:rPr>
          <w:rStyle w:val="CharStyle275"/>
        </w:rPr>
        <w:t xml:space="preserve">27.06.2009 г., </w:t>
      </w:r>
      <w:r>
        <w:rPr>
          <w:rStyle w:val="CharStyle498"/>
        </w:rPr>
        <w:t xml:space="preserve">като същата </w:t>
      </w:r>
      <w:r>
        <w:rPr>
          <w:rStyle w:val="CharStyle389"/>
        </w:rPr>
        <w:t xml:space="preserve">съдържа </w:t>
      </w:r>
      <w:r>
        <w:rPr>
          <w:rStyle w:val="CharStyle498"/>
        </w:rPr>
        <w:t>информацията за обстоятелствата, посочени в чл. 26 от ЗННИ.</w:t>
      </w:r>
    </w:p>
    <w:p>
      <w:pPr>
        <w:pStyle w:val="Style99"/>
        <w:widowControl w:val="0"/>
        <w:keepNext w:val="0"/>
        <w:keepLines w:val="0"/>
        <w:shd w:val="clear" w:color="auto" w:fill="auto"/>
        <w:bidi w:val="0"/>
        <w:spacing w:before="0" w:after="0"/>
        <w:ind w:left="120" w:right="100" w:firstLine="760"/>
      </w:pPr>
      <w:r>
        <w:rPr>
          <w:rStyle w:val="CharStyle498"/>
        </w:rPr>
        <w:t xml:space="preserve">Съгласно регламентирания с чл. 27, ал. 1 и ал. 2 от ПФНИ. срок от три </w:t>
      </w:r>
      <w:r>
        <w:rPr>
          <w:rStyle w:val="CharStyle389"/>
        </w:rPr>
        <w:t xml:space="preserve">месеца, след </w:t>
      </w:r>
      <w:r>
        <w:rPr>
          <w:rStyle w:val="CharStyle498"/>
        </w:rPr>
        <w:t xml:space="preserve">затварянето на конкурса, научно - експертната комисия /ВНЕК/ е подготвила </w:t>
      </w:r>
      <w:r>
        <w:rPr>
          <w:rStyle w:val="CharStyle389"/>
        </w:rPr>
        <w:t xml:space="preserve">класация на </w:t>
      </w:r>
      <w:r>
        <w:rPr>
          <w:rStyle w:val="CharStyle498"/>
        </w:rPr>
        <w:t xml:space="preserve">проектите, която е представена на </w:t>
      </w:r>
      <w:r>
        <w:rPr>
          <w:rStyle w:val="CharStyle275"/>
        </w:rPr>
        <w:t xml:space="preserve">Изпълнителния </w:t>
      </w:r>
      <w:r>
        <w:rPr>
          <w:rStyle w:val="CharStyle498"/>
        </w:rPr>
        <w:t xml:space="preserve">съвет. На финансовите инспектори </w:t>
      </w:r>
      <w:r>
        <w:rPr>
          <w:rStyle w:val="CharStyle389"/>
        </w:rPr>
        <w:t xml:space="preserve">не беше </w:t>
      </w:r>
      <w:r>
        <w:rPr>
          <w:rStyle w:val="CharStyle498"/>
        </w:rPr>
        <w:t xml:space="preserve">представен изготвен от ВНК. доклад, съдържащ изложени мотиви за предложеното </w:t>
      </w:r>
      <w:r>
        <w:rPr>
          <w:rStyle w:val="CharStyle389"/>
        </w:rPr>
        <w:t xml:space="preserve">класиране </w:t>
      </w:r>
      <w:r>
        <w:rPr>
          <w:rStyle w:val="CharStyle498"/>
        </w:rPr>
        <w:t xml:space="preserve">на проектите. Посоченото обстоятелство беше удостоверено писмено с Констативен </w:t>
      </w:r>
      <w:r>
        <w:rPr>
          <w:rStyle w:val="CharStyle389"/>
        </w:rPr>
        <w:t xml:space="preserve">протокол </w:t>
      </w:r>
      <w:r>
        <w:rPr>
          <w:rStyle w:val="CharStyle498"/>
        </w:rPr>
        <w:t>от 22.02,2012 г.</w:t>
      </w:r>
    </w:p>
    <w:p>
      <w:pPr>
        <w:pStyle w:val="Style99"/>
        <w:widowControl w:val="0"/>
        <w:keepNext w:val="0"/>
        <w:keepLines w:val="0"/>
        <w:shd w:val="clear" w:color="auto" w:fill="auto"/>
        <w:bidi w:val="0"/>
        <w:spacing w:before="0" w:after="0"/>
        <w:ind w:left="120" w:right="100" w:firstLine="760"/>
      </w:pPr>
      <w:r>
        <w:rPr>
          <w:rStyle w:val="CharStyle498"/>
        </w:rPr>
        <w:t xml:space="preserve">Съгласно изискванията на чл.29, ал.1 от ЗННИ. класираните от ВНЕК </w:t>
      </w:r>
      <w:r>
        <w:rPr>
          <w:rStyle w:val="CharStyle389"/>
        </w:rPr>
        <w:t xml:space="preserve">проекти са </w:t>
      </w:r>
      <w:r>
        <w:rPr>
          <w:rStyle w:val="CharStyle498"/>
        </w:rPr>
        <w:t xml:space="preserve">представени от управителя проф. дфн Анастас Герджиков. за одобряване от ИС. С </w:t>
      </w:r>
      <w:r>
        <w:rPr>
          <w:rStyle w:val="CharStyle389"/>
        </w:rPr>
        <w:t xml:space="preserve">Протокол </w:t>
      </w:r>
      <w:r>
        <w:rPr>
          <w:rStyle w:val="CharStyle498"/>
        </w:rPr>
        <w:t xml:space="preserve">Яе 65 от заседанието на Изпълнителния съвет /ИС/ на Фонд „Научни изследвания”» </w:t>
      </w:r>
      <w:r>
        <w:rPr>
          <w:rStyle w:val="CharStyle389"/>
        </w:rPr>
        <w:t xml:space="preserve">състояло се </w:t>
      </w:r>
      <w:r>
        <w:rPr>
          <w:rStyle w:val="CharStyle498"/>
        </w:rPr>
        <w:t xml:space="preserve">на 05.12,2009 г. на основание чл. </w:t>
      </w:r>
      <w:r>
        <w:rPr>
          <w:rStyle w:val="CharStyle275"/>
        </w:rPr>
        <w:t xml:space="preserve">12, </w:t>
      </w:r>
      <w:r>
        <w:rPr>
          <w:rStyle w:val="CharStyle498"/>
        </w:rPr>
        <w:t xml:space="preserve">т. 6 от Правилника на Фонд </w:t>
      </w:r>
      <w:r>
        <w:rPr>
          <w:rStyle w:val="CharStyle389"/>
        </w:rPr>
        <w:t xml:space="preserve">„Научни </w:t>
      </w:r>
      <w:r>
        <w:rPr>
          <w:rStyle w:val="CharStyle498"/>
        </w:rPr>
        <w:t xml:space="preserve">изеледвайия’7ПФНИ/„ Изпълнителният съвет </w:t>
      </w:r>
      <w:r>
        <w:rPr>
          <w:rStyle w:val="CharStyle389"/>
        </w:rPr>
        <w:t xml:space="preserve">одобрява класираните </w:t>
      </w:r>
      <w:r>
        <w:rPr>
          <w:rStyle w:val="CharStyle498"/>
        </w:rPr>
        <w:t xml:space="preserve">проекти но </w:t>
      </w:r>
      <w:r>
        <w:rPr>
          <w:rStyle w:val="CharStyle389"/>
        </w:rPr>
        <w:t xml:space="preserve">конкурса и </w:t>
      </w:r>
      <w:r>
        <w:rPr>
          <w:rStyle w:val="CharStyle498"/>
        </w:rPr>
        <w:t xml:space="preserve">определя размера на финансирането, което възлиза на 8 982 685 лв. и надвишава </w:t>
      </w:r>
      <w:r>
        <w:rPr>
          <w:rStyle w:val="CharStyle389"/>
        </w:rPr>
        <w:t xml:space="preserve">определения </w:t>
      </w:r>
      <w:r>
        <w:rPr>
          <w:rStyle w:val="CharStyle498"/>
        </w:rPr>
        <w:t xml:space="preserve">с Оперативната програма на Фонда сума за конкурс „Идеи” със сума в размер на 3 </w:t>
      </w:r>
      <w:r>
        <w:rPr>
          <w:rStyle w:val="CharStyle389"/>
        </w:rPr>
        <w:t xml:space="preserve">982 685 </w:t>
      </w:r>
      <w:r>
        <w:rPr>
          <w:rStyle w:val="CharStyle498"/>
        </w:rPr>
        <w:t>лева.</w:t>
      </w:r>
    </w:p>
    <w:p>
      <w:pPr>
        <w:pStyle w:val="Style99"/>
        <w:widowControl w:val="0"/>
        <w:keepNext w:val="0"/>
        <w:keepLines w:val="0"/>
        <w:shd w:val="clear" w:color="auto" w:fill="auto"/>
        <w:bidi w:val="0"/>
        <w:spacing w:before="0" w:after="0"/>
        <w:ind w:left="120" w:right="100" w:firstLine="760"/>
      </w:pPr>
      <w:r>
        <w:rPr>
          <w:rStyle w:val="CharStyle498"/>
        </w:rPr>
        <w:t xml:space="preserve">На основание чл.29, ал.1 за финансиране ИС е одобрил проекти с окончателна </w:t>
      </w:r>
      <w:r>
        <w:rPr>
          <w:rStyle w:val="CharStyle389"/>
        </w:rPr>
        <w:t xml:space="preserve">оценка </w:t>
      </w:r>
      <w:r>
        <w:rPr>
          <w:rStyle w:val="CharStyle557"/>
        </w:rPr>
        <w:t>не по-ниска от 89 точки,</w:t>
      </w:r>
      <w:r>
        <w:rPr>
          <w:rStyle w:val="CharStyle498"/>
        </w:rPr>
        <w:t xml:space="preserve"> поради изчерпване на средствата по конкурса.</w:t>
      </w:r>
    </w:p>
    <w:p>
      <w:pPr>
        <w:pStyle w:val="Style99"/>
        <w:widowControl w:val="0"/>
        <w:keepNext w:val="0"/>
        <w:keepLines w:val="0"/>
        <w:shd w:val="clear" w:color="auto" w:fill="auto"/>
        <w:bidi w:val="0"/>
        <w:spacing w:before="0" w:after="0"/>
        <w:ind w:left="120" w:right="100" w:firstLine="760"/>
      </w:pPr>
      <w:r>
        <w:rPr>
          <w:rStyle w:val="CharStyle498"/>
        </w:rPr>
        <w:t xml:space="preserve">Видно от предоставените приложения към протокола на ИС оценявани са 194 </w:t>
      </w:r>
      <w:r>
        <w:rPr>
          <w:rStyle w:val="CharStyle389"/>
        </w:rPr>
        <w:t xml:space="preserve">проекта, </w:t>
      </w:r>
      <w:r>
        <w:rPr>
          <w:rStyle w:val="CharStyle498"/>
        </w:rPr>
        <w:t xml:space="preserve">от които 36 броя са с обща оценка - над или равна на 89 точки. Одобрените за </w:t>
      </w:r>
      <w:r>
        <w:rPr>
          <w:rStyle w:val="CharStyle389"/>
        </w:rPr>
        <w:t xml:space="preserve">финансиране </w:t>
      </w:r>
      <w:r>
        <w:rPr>
          <w:rStyle w:val="CharStyle498"/>
        </w:rPr>
        <w:t xml:space="preserve">проекти са 40 броя. а неодобрените 154 проекта. Видно от предоставената </w:t>
      </w:r>
      <w:r>
        <w:rPr>
          <w:rStyle w:val="CharStyle389"/>
        </w:rPr>
        <w:t xml:space="preserve">справка № </w:t>
      </w:r>
      <w:r>
        <w:rPr>
          <w:rStyle w:val="CharStyle498"/>
        </w:rPr>
        <w:t xml:space="preserve">0401601/7/10.02.2012 г. във връзка с финансирането на 40 - те броя проекти със </w:t>
      </w:r>
      <w:r>
        <w:rPr>
          <w:rStyle w:val="CharStyle389"/>
        </w:rPr>
        <w:t xml:space="preserve">средства </w:t>
      </w:r>
      <w:r>
        <w:rPr>
          <w:rStyle w:val="CharStyle498"/>
        </w:rPr>
        <w:t xml:space="preserve">от бюджета на конкурс ..Идеи” /ГО/ са сключени 40 бр. договори на обша стойност 8 982 </w:t>
      </w:r>
      <w:r>
        <w:rPr>
          <w:rStyle w:val="CharStyle389"/>
        </w:rPr>
        <w:t>685 лв.</w:t>
      </w:r>
    </w:p>
    <w:p>
      <w:pPr>
        <w:pStyle w:val="Style99"/>
        <w:widowControl w:val="0"/>
        <w:keepNext w:val="0"/>
        <w:keepLines w:val="0"/>
        <w:shd w:val="clear" w:color="auto" w:fill="auto"/>
        <w:bidi w:val="0"/>
        <w:spacing w:before="0" w:after="0"/>
        <w:ind w:left="120" w:right="100" w:firstLine="760"/>
      </w:pPr>
      <w:r>
        <w:rPr>
          <w:rStyle w:val="CharStyle498"/>
        </w:rPr>
        <w:t xml:space="preserve">При проверката се установи, че ИС е одобрил за </w:t>
      </w:r>
      <w:r>
        <w:rPr>
          <w:rStyle w:val="CharStyle275"/>
        </w:rPr>
        <w:t xml:space="preserve">финансиране </w:t>
      </w:r>
      <w:r>
        <w:rPr>
          <w:rStyle w:val="CharStyle498"/>
        </w:rPr>
        <w:t xml:space="preserve">четири проекта, </w:t>
      </w:r>
      <w:r>
        <w:rPr>
          <w:rStyle w:val="CharStyle389"/>
        </w:rPr>
        <w:t xml:space="preserve">които не </w:t>
      </w:r>
      <w:r>
        <w:rPr>
          <w:rStyle w:val="CharStyle498"/>
        </w:rPr>
        <w:t xml:space="preserve">са получили обща оценка равна или по-голяма от 89 точки при наличието на проекти, </w:t>
      </w:r>
      <w:r>
        <w:rPr>
          <w:rStyle w:val="CharStyle389"/>
        </w:rPr>
        <w:t xml:space="preserve">оценени </w:t>
      </w:r>
      <w:r>
        <w:rPr>
          <w:rStyle w:val="CharStyle498"/>
        </w:rPr>
        <w:t xml:space="preserve">с по-висока оценка от същите. Проектите, които са били оценени и одобрени за </w:t>
      </w:r>
      <w:r>
        <w:rPr>
          <w:rStyle w:val="CharStyle275"/>
        </w:rPr>
        <w:t xml:space="preserve">финансиране, </w:t>
      </w:r>
      <w:r>
        <w:rPr>
          <w:rStyle w:val="CharStyle498"/>
        </w:rPr>
        <w:t xml:space="preserve">независимо от факта, че общият им брой точки е под определения от ИС, </w:t>
      </w:r>
      <w:r>
        <w:rPr>
          <w:rStyle w:val="CharStyle389"/>
        </w:rPr>
        <w:t xml:space="preserve">минимум, са с </w:t>
      </w:r>
      <w:r>
        <w:rPr>
          <w:rStyle w:val="CharStyle498"/>
        </w:rPr>
        <w:t>номера, както следва:</w:t>
      </w:r>
    </w:p>
    <w:p>
      <w:pPr>
        <w:pStyle w:val="Style99"/>
        <w:widowControl w:val="0"/>
        <w:keepNext w:val="0"/>
        <w:keepLines w:val="0"/>
        <w:shd w:val="clear" w:color="auto" w:fill="auto"/>
        <w:bidi w:val="0"/>
        <w:jc w:val="left"/>
        <w:spacing w:before="0" w:after="0"/>
        <w:ind w:left="480" w:right="0" w:firstLine="0"/>
      </w:pPr>
      <w:r>
        <w:rPr>
          <w:rStyle w:val="CharStyle498"/>
          <w:lang w:val="en-US"/>
        </w:rPr>
        <w:t xml:space="preserve">ID_09_0129, </w:t>
      </w:r>
      <w:r>
        <w:rPr>
          <w:rStyle w:val="CharStyle498"/>
        </w:rPr>
        <w:t xml:space="preserve">който е оценен </w:t>
      </w:r>
      <w:r>
        <w:rPr>
          <w:rStyle w:val="CharStyle275"/>
        </w:rPr>
        <w:t xml:space="preserve">от I Гзпълнителняя </w:t>
      </w:r>
      <w:r>
        <w:rPr>
          <w:rStyle w:val="CharStyle498"/>
        </w:rPr>
        <w:t xml:space="preserve">съвет с </w:t>
      </w:r>
      <w:r>
        <w:rPr>
          <w:rStyle w:val="CharStyle275"/>
        </w:rPr>
        <w:t>88.60 точки;</w:t>
      </w:r>
    </w:p>
    <w:p>
      <w:pPr>
        <w:pStyle w:val="Style63"/>
        <w:widowControl w:val="0"/>
        <w:keepNext w:val="0"/>
        <w:keepLines w:val="0"/>
        <w:shd w:val="clear" w:color="auto" w:fill="auto"/>
        <w:bidi w:val="0"/>
        <w:jc w:val="left"/>
        <w:spacing w:before="0" w:after="0"/>
        <w:ind w:left="480" w:right="0" w:firstLine="0"/>
      </w:pPr>
      <w:r>
        <w:rPr>
          <w:rStyle w:val="CharStyle282"/>
          <w:lang w:val="en-US"/>
          <w:b/>
          <w:bCs/>
        </w:rPr>
        <w:t xml:space="preserve">ID </w:t>
      </w:r>
      <w:r>
        <w:rPr>
          <w:rStyle w:val="CharStyle282"/>
          <w:b/>
          <w:bCs/>
        </w:rPr>
        <w:t>09 0080, който е оценен от Изпълнителния съвет с 86.60 точки:</w:t>
      </w:r>
    </w:p>
    <w:p>
      <w:pPr>
        <w:pStyle w:val="Style63"/>
        <w:widowControl w:val="0"/>
        <w:keepNext w:val="0"/>
        <w:keepLines w:val="0"/>
        <w:shd w:val="clear" w:color="auto" w:fill="auto"/>
        <w:bidi w:val="0"/>
        <w:jc w:val="left"/>
        <w:spacing w:before="0" w:after="0"/>
        <w:ind w:left="480" w:right="0" w:firstLine="0"/>
      </w:pPr>
      <w:r>
        <w:rPr>
          <w:rStyle w:val="CharStyle282"/>
          <w:lang w:val="en-US"/>
          <w:b/>
          <w:bCs/>
        </w:rPr>
        <w:t xml:space="preserve">ID </w:t>
      </w:r>
      <w:r>
        <w:rPr>
          <w:rStyle w:val="CharStyle539"/>
          <w:lang w:val="en-US"/>
          <w:b w:val="0"/>
          <w:bCs w:val="0"/>
        </w:rPr>
        <w:t xml:space="preserve">09 </w:t>
      </w:r>
      <w:r>
        <w:rPr>
          <w:rStyle w:val="CharStyle282"/>
          <w:lang w:val="en-US"/>
          <w:b/>
          <w:bCs/>
        </w:rPr>
        <w:t xml:space="preserve">0030, </w:t>
      </w:r>
      <w:r>
        <w:rPr>
          <w:rStyle w:val="CharStyle282"/>
          <w:b/>
          <w:bCs/>
        </w:rPr>
        <w:t xml:space="preserve">конто </w:t>
      </w:r>
      <w:r>
        <w:rPr>
          <w:rStyle w:val="CharStyle539"/>
          <w:b w:val="0"/>
          <w:bCs w:val="0"/>
        </w:rPr>
        <w:t xml:space="preserve">е </w:t>
      </w:r>
      <w:r>
        <w:rPr>
          <w:rStyle w:val="CharStyle282"/>
          <w:b/>
          <w:bCs/>
        </w:rPr>
        <w:t>оценен от Изпълнителния съвет с 85.20 точки;</w:t>
      </w:r>
    </w:p>
    <w:p>
      <w:pPr>
        <w:pStyle w:val="Style63"/>
        <w:widowControl w:val="0"/>
        <w:keepNext w:val="0"/>
        <w:keepLines w:val="0"/>
        <w:shd w:val="clear" w:color="auto" w:fill="auto"/>
        <w:bidi w:val="0"/>
        <w:jc w:val="left"/>
        <w:spacing w:before="0" w:after="0"/>
        <w:ind w:left="480" w:right="0" w:firstLine="0"/>
      </w:pPr>
      <w:r>
        <w:rPr>
          <w:rStyle w:val="CharStyle539"/>
          <w:b w:val="0"/>
          <w:bCs w:val="0"/>
        </w:rPr>
        <w:t xml:space="preserve">Ш </w:t>
      </w:r>
      <w:r>
        <w:rPr>
          <w:rStyle w:val="CharStyle282"/>
          <w:b/>
          <w:bCs/>
        </w:rPr>
        <w:t xml:space="preserve">09 0036, който </w:t>
      </w:r>
      <w:r>
        <w:rPr>
          <w:rStyle w:val="CharStyle539"/>
          <w:b w:val="0"/>
          <w:bCs w:val="0"/>
        </w:rPr>
        <w:t xml:space="preserve">е </w:t>
      </w:r>
      <w:r>
        <w:rPr>
          <w:rStyle w:val="CharStyle282"/>
          <w:b/>
          <w:bCs/>
        </w:rPr>
        <w:t>оценен от Изпълнителния съвет с 8</w:t>
      </w:r>
      <w:r>
        <w:rPr>
          <w:rStyle w:val="CharStyle539"/>
          <w:b w:val="0"/>
          <w:bCs w:val="0"/>
        </w:rPr>
        <w:t>1</w:t>
      </w:r>
      <w:r>
        <w:rPr>
          <w:rStyle w:val="CharStyle282"/>
          <w:b/>
          <w:bCs/>
        </w:rPr>
        <w:t>.20 точки.</w:t>
      </w:r>
    </w:p>
    <w:p>
      <w:pPr>
        <w:pStyle w:val="Style63"/>
        <w:widowControl w:val="0"/>
        <w:keepNext w:val="0"/>
        <w:keepLines w:val="0"/>
        <w:shd w:val="clear" w:color="auto" w:fill="auto"/>
        <w:bidi w:val="0"/>
        <w:spacing w:before="0" w:after="0"/>
        <w:ind w:left="120" w:right="100" w:firstLine="760"/>
      </w:pPr>
      <w:r>
        <w:rPr>
          <w:rStyle w:val="CharStyle282"/>
          <w:b/>
          <w:bCs/>
        </w:rPr>
        <w:t xml:space="preserve">Следва да се отбележи, че в извършеното от ИС, класиране преди класирания проект </w:t>
      </w:r>
      <w:r>
        <w:rPr>
          <w:rStyle w:val="CharStyle282"/>
          <w:lang w:val="en-US"/>
          <w:b/>
          <w:bCs/>
        </w:rPr>
        <w:t xml:space="preserve">ID </w:t>
      </w:r>
      <w:r>
        <w:rPr>
          <w:rStyle w:val="CharStyle282"/>
          <w:b/>
          <w:bCs/>
        </w:rPr>
        <w:t xml:space="preserve">09 0080, са налице 13 броя проекти с по-висок общ брой точки, които не са били одобрени за финансиране. Горното важи и за класирания и одобрен за финансиране проект </w:t>
      </w:r>
      <w:r>
        <w:rPr>
          <w:rStyle w:val="CharStyle282"/>
          <w:lang w:val="en-US"/>
          <w:b/>
          <w:bCs/>
        </w:rPr>
        <w:t xml:space="preserve">ID_09 </w:t>
      </w:r>
      <w:r>
        <w:rPr>
          <w:rStyle w:val="CharStyle282"/>
          <w:b/>
          <w:bCs/>
        </w:rPr>
        <w:t>0036. преди който са налице 39 проекта, оценени с по -висок брой точки от същия.</w:t>
      </w:r>
    </w:p>
    <w:p>
      <w:pPr>
        <w:pStyle w:val="Style63"/>
        <w:tabs>
          <w:tab w:leader="none" w:pos="8741" w:val="left"/>
        </w:tabs>
        <w:widowControl w:val="0"/>
        <w:keepNext w:val="0"/>
        <w:keepLines w:val="0"/>
        <w:shd w:val="clear" w:color="auto" w:fill="auto"/>
        <w:bidi w:val="0"/>
        <w:spacing w:before="0" w:after="0"/>
        <w:ind w:left="120" w:right="100" w:firstLine="760"/>
      </w:pPr>
      <w:r>
        <w:rPr>
          <w:rStyle w:val="CharStyle282"/>
          <w:b/>
          <w:bCs/>
        </w:rPr>
        <w:t xml:space="preserve">Видно от изложеното, в нарушение на чл. 29, ал. 1 от Закона за насърчаване на научните изследвания, във връзка с чл. 32 от Правилника на ФНИ от Изпълнителния съвет са одобрени за финансиране 4 проекта, получили по-ниска окончателна оценка от рецензентите, спрямо определения праг за финансиране по отделните конкурси. По този начин, без да </w:t>
      </w:r>
      <w:r>
        <w:rPr>
          <w:rStyle w:val="CharStyle539"/>
          <w:b w:val="0"/>
          <w:bCs w:val="0"/>
        </w:rPr>
        <w:t xml:space="preserve">е </w:t>
      </w:r>
      <w:r>
        <w:rPr>
          <w:rStyle w:val="CharStyle282"/>
          <w:b/>
          <w:bCs/>
        </w:rPr>
        <w:t xml:space="preserve">спазен редът за провеждане </w:t>
      </w:r>
      <w:r>
        <w:rPr>
          <w:rStyle w:val="CharStyle539"/>
          <w:b w:val="0"/>
          <w:bCs w:val="0"/>
        </w:rPr>
        <w:t xml:space="preserve">на </w:t>
      </w:r>
      <w:r>
        <w:rPr>
          <w:rStyle w:val="CharStyle282"/>
          <w:b/>
          <w:bCs/>
        </w:rPr>
        <w:t xml:space="preserve">конкурсните процедури, са класирани проекти, които не отговарят на условията, при наличие на проекти получили по високи оценки. При неспазване на изискването </w:t>
      </w:r>
      <w:r>
        <w:rPr>
          <w:rStyle w:val="CharStyle539"/>
          <w:b w:val="0"/>
          <w:bCs w:val="0"/>
        </w:rPr>
        <w:t xml:space="preserve">за </w:t>
      </w:r>
      <w:r>
        <w:rPr>
          <w:rStyle w:val="CharStyle282"/>
          <w:b/>
          <w:bCs/>
        </w:rPr>
        <w:t xml:space="preserve">низходящо класиране на проектите </w:t>
      </w:r>
      <w:r>
        <w:rPr>
          <w:rStyle w:val="CharStyle539"/>
          <w:b w:val="0"/>
          <w:bCs w:val="0"/>
        </w:rPr>
        <w:t xml:space="preserve">са </w:t>
      </w:r>
      <w:r>
        <w:rPr>
          <w:rStyle w:val="CharStyle282"/>
          <w:b/>
          <w:bCs/>
        </w:rPr>
        <w:t>сключени 4 догов</w:t>
      </w:r>
      <w:r>
        <w:rPr>
          <w:rStyle w:val="CharStyle563"/>
          <w:b/>
          <w:bCs/>
        </w:rPr>
        <w:t>ора-н</w:t>
      </w:r>
      <w:r>
        <w:rPr>
          <w:rStyle w:val="CharStyle282"/>
          <w:b/>
          <w:bCs/>
        </w:rPr>
        <w:t xml:space="preserve">а обша стойност </w:t>
      </w:r>
      <w:r>
        <w:rPr>
          <w:rStyle w:val="CharStyle539"/>
          <w:b w:val="0"/>
          <w:bCs w:val="0"/>
        </w:rPr>
        <w:t xml:space="preserve">555 </w:t>
      </w:r>
      <w:r>
        <w:rPr>
          <w:rStyle w:val="CharStyle282"/>
          <w:b/>
          <w:bCs/>
        </w:rPr>
        <w:t xml:space="preserve">000 </w:t>
      </w:r>
      <w:r>
        <w:rPr>
          <w:rStyle w:val="CharStyle539"/>
          <w:b w:val="0"/>
          <w:bCs w:val="0"/>
        </w:rPr>
        <w:t xml:space="preserve">лв., по </w:t>
      </w:r>
      <w:r>
        <w:rPr>
          <w:rStyle w:val="CharStyle282"/>
          <w:b/>
          <w:bCs/>
        </w:rPr>
        <w:t xml:space="preserve">които към </w:t>
      </w:r>
      <w:r>
        <w:rPr>
          <w:rStyle w:val="CharStyle539"/>
          <w:b w:val="0"/>
          <w:bCs w:val="0"/>
        </w:rPr>
        <w:t xml:space="preserve">момента от Фонда са изплатени </w:t>
      </w:r>
      <w:r>
        <w:rPr>
          <w:rStyle w:val="CharStyle282"/>
          <w:b/>
          <w:bCs/>
        </w:rPr>
        <w:t xml:space="preserve">средства^^Ь2^^я на 405 000 </w:t>
      </w:r>
      <w:r>
        <w:rPr>
          <w:rStyle w:val="CharStyle539"/>
          <w:b w:val="0"/>
          <w:bCs w:val="0"/>
        </w:rPr>
        <w:t xml:space="preserve">лева. Предвид изложеното, в нарушение на регламентираната с </w:t>
      </w:r>
      <w:r>
        <w:rPr>
          <w:rStyle w:val="CharStyle552"/>
          <w:b w:val="0"/>
          <w:bCs w:val="0"/>
        </w:rPr>
        <w:t>h:w</w:t>
      </w:r>
      <w:r>
        <w:rPr>
          <w:rStyle w:val="CharStyle539"/>
          <w:lang w:val="en-US"/>
          <w:b w:val="0"/>
          <w:bCs w:val="0"/>
        </w:rPr>
        <w:tab/>
      </w:r>
      <w:r>
        <w:rPr>
          <w:rStyle w:val="CharStyle539"/>
          <w:b w:val="0"/>
          <w:bCs w:val="0"/>
        </w:rPr>
        <w:t xml:space="preserve">ж&gt;брена </w:t>
      </w:r>
      <w:r>
        <w:rPr>
          <w:rStyle w:val="CharStyle282"/>
          <w:b/>
          <w:bCs/>
        </w:rPr>
        <w:t>от</w:t>
      </w:r>
    </w:p>
    <w:p>
      <w:pPr>
        <w:pStyle w:val="Style99"/>
        <w:tabs>
          <w:tab w:leader="none" w:pos="8534" w:val="left"/>
        </w:tabs>
        <w:widowControl w:val="0"/>
        <w:keepNext w:val="0"/>
        <w:keepLines w:val="0"/>
        <w:shd w:val="clear" w:color="auto" w:fill="auto"/>
        <w:bidi w:val="0"/>
        <w:spacing w:before="0" w:after="0"/>
        <w:ind w:left="120" w:right="0" w:firstLine="0"/>
      </w:pPr>
      <w:r>
        <w:rPr>
          <w:rStyle w:val="CharStyle498"/>
        </w:rPr>
        <w:t xml:space="preserve">Изпълнителния съвет на фонда, методика за провеждан </w:t>
      </w:r>
      <w:r>
        <w:rPr>
          <w:rStyle w:val="CharStyle389"/>
        </w:rPr>
        <w:t>е</w:t>
        <w:tab/>
        <w:t xml:space="preserve">лЙжи” </w:t>
      </w:r>
      <w:r>
        <w:rPr>
          <w:rStyle w:val="CharStyle389"/>
          <w:lang w:val="en-US"/>
        </w:rPr>
        <w:t>/ID/,</w:t>
      </w:r>
    </w:p>
    <w:p>
      <w:pPr>
        <w:pStyle w:val="Style99"/>
        <w:tabs>
          <w:tab w:leader="none" w:pos="8544" w:val="left"/>
        </w:tabs>
        <w:widowControl w:val="0"/>
        <w:keepNext w:val="0"/>
        <w:keepLines w:val="0"/>
        <w:shd w:val="clear" w:color="auto" w:fill="auto"/>
        <w:bidi w:val="0"/>
        <w:spacing w:before="0" w:after="0"/>
        <w:ind w:left="120" w:right="100" w:firstLine="0"/>
      </w:pPr>
      <w:r>
        <w:rPr>
          <w:rStyle w:val="CharStyle498"/>
        </w:rPr>
        <w:t>неоснователно са били класирани и одобрени за финансиране{нйтир^^о^сти, га! конто са сключени договори, с номера, както следва*</w:t>
        <w:tab/>
      </w:r>
      <w:r>
        <w:rPr>
          <w:rStyle w:val="CharStyle499"/>
        </w:rPr>
        <w:t>ДС/</w:t>
      </w:r>
    </w:p>
    <w:p>
      <w:pPr>
        <w:pStyle w:val="Style26"/>
        <w:numPr>
          <w:ilvl w:val="0"/>
          <w:numId w:val="145"/>
        </w:numPr>
        <w:tabs>
          <w:tab w:leader="none" w:pos="854" w:val="left"/>
        </w:tabs>
        <w:widowControl w:val="0"/>
        <w:keepNext w:val="0"/>
        <w:keepLines w:val="0"/>
        <w:shd w:val="clear" w:color="auto" w:fill="auto"/>
        <w:bidi w:val="0"/>
        <w:spacing w:before="0" w:after="0"/>
        <w:ind w:left="100" w:right="80" w:firstLine="480"/>
      </w:pPr>
      <w:r>
        <w:rPr>
          <w:rStyle w:val="CharStyle489"/>
          <w:lang w:val="en-US"/>
        </w:rPr>
        <w:t xml:space="preserve">ID_09_0036, </w:t>
      </w:r>
      <w:r>
        <w:rPr>
          <w:rStyle w:val="CharStyle489"/>
        </w:rPr>
        <w:t xml:space="preserve">за който е </w:t>
      </w:r>
      <w:r>
        <w:rPr>
          <w:rStyle w:val="CharStyle271"/>
        </w:rPr>
        <w:t xml:space="preserve">сключен </w:t>
      </w:r>
      <w:r>
        <w:rPr>
          <w:rStyle w:val="CharStyle489"/>
        </w:rPr>
        <w:t xml:space="preserve">договор № </w:t>
      </w:r>
      <w:r>
        <w:rPr>
          <w:rStyle w:val="CharStyle271"/>
        </w:rPr>
        <w:t xml:space="preserve">ДИД </w:t>
      </w:r>
      <w:r>
        <w:rPr>
          <w:rStyle w:val="CharStyle489"/>
        </w:rPr>
        <w:t xml:space="preserve">§2/31/17.12.2009 г., сключен между Фонд </w:t>
      </w:r>
      <w:r>
        <w:rPr>
          <w:rStyle w:val="CharStyle271"/>
        </w:rPr>
        <w:t xml:space="preserve">Научни изследвания” </w:t>
      </w:r>
      <w:r>
        <w:rPr>
          <w:rStyle w:val="CharStyle489"/>
        </w:rPr>
        <w:t xml:space="preserve">/Възложител/, </w:t>
      </w:r>
      <w:r>
        <w:rPr>
          <w:rStyle w:val="CharStyle271"/>
        </w:rPr>
        <w:t xml:space="preserve">от </w:t>
      </w:r>
      <w:r>
        <w:rPr>
          <w:rStyle w:val="CharStyle489"/>
        </w:rPr>
        <w:t xml:space="preserve">една страна и от друга Изпълнители, както следва: ст.н.с. II </w:t>
      </w:r>
      <w:r>
        <w:rPr>
          <w:rStyle w:val="CharStyle271"/>
        </w:rPr>
        <w:t xml:space="preserve">ст. </w:t>
      </w:r>
      <w:r>
        <w:rPr>
          <w:rStyle w:val="CharStyle489"/>
        </w:rPr>
        <w:t xml:space="preserve">Румяна </w:t>
      </w:r>
      <w:r>
        <w:rPr>
          <w:rStyle w:val="CharStyle271"/>
        </w:rPr>
        <w:t xml:space="preserve">Силвиева Миронова - </w:t>
      </w:r>
      <w:r>
        <w:rPr>
          <w:rStyle w:val="CharStyle489"/>
        </w:rPr>
        <w:t xml:space="preserve">ръководител на проекта; </w:t>
      </w:r>
      <w:r>
        <w:rPr>
          <w:rStyle w:val="CharStyle271"/>
        </w:rPr>
        <w:t xml:space="preserve">Институт по молекулярна биология, представляван от Илия Пашев. С чл. 1.1. е договорен предмет на договора, както следва: Финансиране на научно - изследователски проект с № </w:t>
      </w:r>
      <w:r>
        <w:rPr>
          <w:rStyle w:val="CharStyle271"/>
          <w:lang w:val="en-US"/>
        </w:rPr>
        <w:t xml:space="preserve">ID 09 0036 </w:t>
      </w:r>
      <w:r>
        <w:rPr>
          <w:rStyle w:val="CharStyle271"/>
        </w:rPr>
        <w:t xml:space="preserve">и с тема: „Потенциал на клетката за поправка на ДНК. Откриване на нов ген, отговорен за отстраняването на въглехидратните остатъци от ДНК”, с одобрено от Изпълнителния съвет на Фонда, финансиране в размер на 150 000 </w:t>
      </w:r>
      <w:r>
        <w:rPr>
          <w:rStyle w:val="CharStyle489"/>
        </w:rPr>
        <w:t>лева;</w:t>
      </w:r>
    </w:p>
    <w:p>
      <w:pPr>
        <w:pStyle w:val="Style26"/>
        <w:numPr>
          <w:ilvl w:val="0"/>
          <w:numId w:val="145"/>
        </w:numPr>
        <w:tabs>
          <w:tab w:leader="none" w:pos="878" w:val="left"/>
        </w:tabs>
        <w:widowControl w:val="0"/>
        <w:keepNext w:val="0"/>
        <w:keepLines w:val="0"/>
        <w:shd w:val="clear" w:color="auto" w:fill="auto"/>
        <w:bidi w:val="0"/>
        <w:spacing w:before="0" w:after="0"/>
        <w:ind w:left="100" w:right="80" w:firstLine="480"/>
      </w:pPr>
      <w:r>
        <w:rPr>
          <w:rStyle w:val="CharStyle271"/>
          <w:lang w:val="en-US"/>
        </w:rPr>
        <w:t xml:space="preserve">ID_09_0129, </w:t>
      </w:r>
      <w:r>
        <w:rPr>
          <w:rStyle w:val="CharStyle271"/>
        </w:rPr>
        <w:t xml:space="preserve">за </w:t>
      </w:r>
      <w:r>
        <w:rPr>
          <w:rStyle w:val="CharStyle489"/>
        </w:rPr>
        <w:t xml:space="preserve">който </w:t>
      </w:r>
      <w:r>
        <w:rPr>
          <w:rStyle w:val="CharStyle271"/>
        </w:rPr>
        <w:t xml:space="preserve">е </w:t>
      </w:r>
      <w:r>
        <w:rPr>
          <w:rStyle w:val="CharStyle489"/>
        </w:rPr>
        <w:t xml:space="preserve">сключен договор </w:t>
      </w:r>
      <w:r>
        <w:rPr>
          <w:rStyle w:val="CharStyle271"/>
        </w:rPr>
        <w:t xml:space="preserve">№ ДИД §2/25/17,12.2009 г., </w:t>
      </w:r>
      <w:r>
        <w:rPr>
          <w:rStyle w:val="CharStyle489"/>
        </w:rPr>
        <w:t xml:space="preserve">сключен </w:t>
      </w:r>
      <w:r>
        <w:rPr>
          <w:rStyle w:val="CharStyle271"/>
        </w:rPr>
        <w:t xml:space="preserve">между </w:t>
      </w:r>
      <w:r>
        <w:rPr>
          <w:rStyle w:val="CharStyle489"/>
        </w:rPr>
        <w:t xml:space="preserve">Фонд „Научни изследвания” /Възложител/, </w:t>
      </w:r>
      <w:r>
        <w:rPr>
          <w:rStyle w:val="CharStyle271"/>
        </w:rPr>
        <w:t xml:space="preserve">от </w:t>
      </w:r>
      <w:r>
        <w:rPr>
          <w:rStyle w:val="CharStyle489"/>
        </w:rPr>
        <w:t xml:space="preserve">една страна </w:t>
      </w:r>
      <w:r>
        <w:rPr>
          <w:rStyle w:val="CharStyle271"/>
        </w:rPr>
        <w:t xml:space="preserve">и от друга </w:t>
      </w:r>
      <w:r>
        <w:rPr>
          <w:rStyle w:val="CharStyle489"/>
        </w:rPr>
        <w:t xml:space="preserve">Изпълнители, както следва: </w:t>
      </w:r>
      <w:r>
        <w:rPr>
          <w:rStyle w:val="CharStyle271"/>
        </w:rPr>
        <w:t xml:space="preserve">ст.н.с. 11 ст. доктор Вержиния Стойнева Кирякова - ръководител на научния колектив; </w:t>
      </w:r>
      <w:r>
        <w:rPr>
          <w:rStyle w:val="CharStyle489"/>
        </w:rPr>
        <w:t xml:space="preserve">Институт </w:t>
      </w:r>
      <w:r>
        <w:rPr>
          <w:rStyle w:val="CharStyle271"/>
        </w:rPr>
        <w:t xml:space="preserve">по </w:t>
      </w:r>
      <w:r>
        <w:rPr>
          <w:rStyle w:val="CharStyle489"/>
        </w:rPr>
        <w:t xml:space="preserve">математика </w:t>
      </w:r>
      <w:r>
        <w:rPr>
          <w:rStyle w:val="CharStyle271"/>
        </w:rPr>
        <w:t xml:space="preserve">и информатика при БАН, представляван от Стефан Додунеков; НИС </w:t>
      </w:r>
      <w:r>
        <w:rPr>
          <w:rStyle w:val="CharStyle489"/>
        </w:rPr>
        <w:t xml:space="preserve">при Технически университет </w:t>
      </w:r>
      <w:r>
        <w:rPr>
          <w:rStyle w:val="CharStyle271"/>
        </w:rPr>
        <w:t xml:space="preserve">- </w:t>
      </w:r>
      <w:r>
        <w:rPr>
          <w:rStyle w:val="CharStyle489"/>
        </w:rPr>
        <w:t xml:space="preserve">София, представляван от Никола Калоянов. </w:t>
      </w:r>
      <w:r>
        <w:rPr>
          <w:rStyle w:val="CharStyle271"/>
        </w:rPr>
        <w:t xml:space="preserve">С чл. 1.1. е договорен </w:t>
      </w:r>
      <w:r>
        <w:rPr>
          <w:rStyle w:val="CharStyle489"/>
        </w:rPr>
        <w:t xml:space="preserve">предмет </w:t>
      </w:r>
      <w:r>
        <w:rPr>
          <w:rStyle w:val="CharStyle271"/>
        </w:rPr>
        <w:t xml:space="preserve">на договора на тема: Финансиране на научно - изследователски проект с № </w:t>
      </w:r>
      <w:r>
        <w:rPr>
          <w:rStyle w:val="CharStyle271"/>
          <w:lang w:val="en-US"/>
        </w:rPr>
        <w:t xml:space="preserve">1D_09_0129 </w:t>
      </w:r>
      <w:r>
        <w:rPr>
          <w:rStyle w:val="CharStyle271"/>
        </w:rPr>
        <w:t xml:space="preserve">и </w:t>
      </w:r>
      <w:r>
        <w:rPr>
          <w:rStyle w:val="CharStyle489"/>
        </w:rPr>
        <w:t xml:space="preserve">с тема: </w:t>
      </w:r>
      <w:r>
        <w:rPr>
          <w:rStyle w:val="CharStyle271"/>
        </w:rPr>
        <w:t xml:space="preserve">..Интегрално </w:t>
      </w:r>
      <w:r>
        <w:rPr>
          <w:rStyle w:val="CharStyle489"/>
        </w:rPr>
        <w:t xml:space="preserve">трансформационни методи, </w:t>
      </w:r>
      <w:r>
        <w:rPr>
          <w:rStyle w:val="CharStyle271"/>
        </w:rPr>
        <w:t xml:space="preserve">специални </w:t>
      </w:r>
      <w:r>
        <w:rPr>
          <w:rStyle w:val="CharStyle489"/>
        </w:rPr>
        <w:t xml:space="preserve">функции </w:t>
      </w:r>
      <w:r>
        <w:rPr>
          <w:rStyle w:val="CharStyle271"/>
        </w:rPr>
        <w:t xml:space="preserve">и приложения" с одобрено от Изпълнителния съвет на Фонда, финансиране в размер на 75 000 </w:t>
      </w:r>
      <w:r>
        <w:rPr>
          <w:rStyle w:val="CharStyle489"/>
        </w:rPr>
        <w:t>дева:</w:t>
      </w:r>
    </w:p>
    <w:p>
      <w:pPr>
        <w:pStyle w:val="Style26"/>
        <w:numPr>
          <w:ilvl w:val="0"/>
          <w:numId w:val="145"/>
        </w:numPr>
        <w:tabs>
          <w:tab w:leader="none" w:pos="858" w:val="left"/>
        </w:tabs>
        <w:widowControl w:val="0"/>
        <w:keepNext w:val="0"/>
        <w:keepLines w:val="0"/>
        <w:shd w:val="clear" w:color="auto" w:fill="auto"/>
        <w:bidi w:val="0"/>
        <w:spacing w:before="0" w:after="0"/>
        <w:ind w:left="100" w:right="80" w:firstLine="480"/>
      </w:pPr>
      <w:r>
        <w:rPr>
          <w:rStyle w:val="CharStyle271"/>
          <w:lang w:val="en-US"/>
        </w:rPr>
        <w:t xml:space="preserve">ID__09_0080, </w:t>
      </w:r>
      <w:r>
        <w:rPr>
          <w:rStyle w:val="CharStyle271"/>
        </w:rPr>
        <w:t xml:space="preserve">за </w:t>
      </w:r>
      <w:r>
        <w:rPr>
          <w:rStyle w:val="CharStyle489"/>
        </w:rPr>
        <w:t xml:space="preserve">който </w:t>
      </w:r>
      <w:r>
        <w:rPr>
          <w:rStyle w:val="CharStyle271"/>
        </w:rPr>
        <w:t xml:space="preserve">е </w:t>
      </w:r>
      <w:r>
        <w:rPr>
          <w:rStyle w:val="CharStyle489"/>
        </w:rPr>
        <w:t xml:space="preserve">сключен договор </w:t>
      </w:r>
      <w:r>
        <w:rPr>
          <w:rStyle w:val="CharStyle271"/>
        </w:rPr>
        <w:t xml:space="preserve">№ ДИД §2/20/17.12,2009 </w:t>
      </w:r>
      <w:r>
        <w:rPr>
          <w:rStyle w:val="CharStyle489"/>
        </w:rPr>
        <w:t xml:space="preserve">г., сключен между Фонд </w:t>
      </w:r>
      <w:r>
        <w:rPr>
          <w:rStyle w:val="CharStyle271"/>
        </w:rPr>
        <w:t xml:space="preserve">„Научни изследвания” /Възложител/, представлявано от проф. д.ф.н. Анастас </w:t>
      </w:r>
      <w:r>
        <w:rPr>
          <w:rStyle w:val="CharStyle489"/>
        </w:rPr>
        <w:t xml:space="preserve">Герджиков, </w:t>
      </w:r>
      <w:r>
        <w:rPr>
          <w:rStyle w:val="CharStyle271"/>
        </w:rPr>
        <w:t xml:space="preserve">от една </w:t>
      </w:r>
      <w:r>
        <w:rPr>
          <w:rStyle w:val="CharStyle489"/>
        </w:rPr>
        <w:t xml:space="preserve">страна </w:t>
      </w:r>
      <w:r>
        <w:rPr>
          <w:rStyle w:val="CharStyle271"/>
        </w:rPr>
        <w:t xml:space="preserve">и от друга Изпълнители, както следва: проф. д.ф.н. </w:t>
      </w:r>
      <w:r>
        <w:rPr>
          <w:rStyle w:val="CharStyle489"/>
        </w:rPr>
        <w:t xml:space="preserve">II </w:t>
      </w:r>
      <w:r>
        <w:rPr>
          <w:rStyle w:val="CharStyle271"/>
        </w:rPr>
        <w:t xml:space="preserve">ст. д-р Стефан </w:t>
      </w:r>
      <w:r>
        <w:rPr>
          <w:rStyle w:val="CharStyle489"/>
        </w:rPr>
        <w:t xml:space="preserve">Стефанов </w:t>
      </w:r>
      <w:r>
        <w:rPr>
          <w:rStyle w:val="CharStyle271"/>
        </w:rPr>
        <w:t xml:space="preserve">~ ръководител на научния колектив и Институт по механика, представляван от Емил Маноах. С чл. 1.1. </w:t>
      </w:r>
      <w:r>
        <w:rPr>
          <w:rStyle w:val="CharStyle489"/>
        </w:rPr>
        <w:t xml:space="preserve">е </w:t>
      </w:r>
      <w:r>
        <w:rPr>
          <w:rStyle w:val="CharStyle271"/>
        </w:rPr>
        <w:t xml:space="preserve">договорен предмет на договора, както </w:t>
      </w:r>
      <w:r>
        <w:rPr>
          <w:rStyle w:val="CharStyle489"/>
        </w:rPr>
        <w:t xml:space="preserve">следва: </w:t>
      </w:r>
      <w:r>
        <w:rPr>
          <w:rStyle w:val="CharStyle271"/>
        </w:rPr>
        <w:t xml:space="preserve">Финансиране на научно - изследователски проект с № </w:t>
      </w:r>
      <w:r>
        <w:rPr>
          <w:rStyle w:val="CharStyle271"/>
          <w:lang w:val="en-US"/>
        </w:rPr>
        <w:t xml:space="preserve">ID 09 0080 </w:t>
      </w:r>
      <w:r>
        <w:rPr>
          <w:rStyle w:val="CharStyle271"/>
        </w:rPr>
        <w:t xml:space="preserve">и с тема: „Моделиране на микро - флуидни течения в </w:t>
      </w:r>
      <w:r>
        <w:rPr>
          <w:rStyle w:val="CharStyle271"/>
          <w:lang w:val="en-US"/>
        </w:rPr>
        <w:t xml:space="preserve">MEMS </w:t>
      </w:r>
      <w:r>
        <w:rPr>
          <w:rStyle w:val="CharStyle271"/>
        </w:rPr>
        <w:t xml:space="preserve">/микро-елепро-механични системи”, за финансирането на който от Фонда е </w:t>
      </w:r>
      <w:r>
        <w:rPr>
          <w:rStyle w:val="CharStyle489"/>
        </w:rPr>
        <w:t xml:space="preserve">представено финансиране </w:t>
      </w:r>
      <w:r>
        <w:rPr>
          <w:rStyle w:val="CharStyle271"/>
        </w:rPr>
        <w:t xml:space="preserve">в размер на 150 000 </w:t>
      </w:r>
      <w:r>
        <w:rPr>
          <w:rStyle w:val="CharStyle489"/>
        </w:rPr>
        <w:t>лева;</w:t>
      </w:r>
    </w:p>
    <w:p>
      <w:pPr>
        <w:pStyle w:val="Style26"/>
        <w:numPr>
          <w:ilvl w:val="0"/>
          <w:numId w:val="145"/>
        </w:numPr>
        <w:tabs>
          <w:tab w:leader="none" w:pos="734" w:val="left"/>
        </w:tabs>
        <w:widowControl w:val="0"/>
        <w:keepNext w:val="0"/>
        <w:keepLines w:val="0"/>
        <w:shd w:val="clear" w:color="auto" w:fill="auto"/>
        <w:bidi w:val="0"/>
        <w:spacing w:before="0" w:after="0"/>
        <w:ind w:left="100" w:right="80" w:firstLine="480"/>
      </w:pPr>
      <w:r>
        <w:rPr>
          <w:rStyle w:val="CharStyle271"/>
        </w:rPr>
        <w:t xml:space="preserve">ГО_09_0030, за който е сключен договор ДИД 02/18/17.12.2009 </w:t>
      </w:r>
      <w:r>
        <w:rPr>
          <w:rStyle w:val="CharStyle489"/>
        </w:rPr>
        <w:t xml:space="preserve">гт, </w:t>
      </w:r>
      <w:r>
        <w:rPr>
          <w:rStyle w:val="CharStyle271"/>
        </w:rPr>
        <w:t xml:space="preserve">сключен </w:t>
      </w:r>
      <w:r>
        <w:rPr>
          <w:rStyle w:val="CharStyle489"/>
        </w:rPr>
        <w:t xml:space="preserve">между </w:t>
      </w:r>
      <w:r>
        <w:rPr>
          <w:rStyle w:val="CharStyle271"/>
        </w:rPr>
        <w:t xml:space="preserve">Фонд „Научни изследвания” /Възложител/, представлявано от проф. д.ф.н. Анастас </w:t>
      </w:r>
      <w:r>
        <w:rPr>
          <w:rStyle w:val="CharStyle489"/>
        </w:rPr>
        <w:t xml:space="preserve">Герджиков, </w:t>
      </w:r>
      <w:r>
        <w:rPr>
          <w:rStyle w:val="CharStyle271"/>
        </w:rPr>
        <w:t xml:space="preserve">от една страна и от </w:t>
      </w:r>
      <w:r>
        <w:rPr>
          <w:rStyle w:val="CharStyle489"/>
        </w:rPr>
        <w:t xml:space="preserve">друга Изпълнители, </w:t>
      </w:r>
      <w:r>
        <w:rPr>
          <w:rStyle w:val="CharStyle271"/>
        </w:rPr>
        <w:t xml:space="preserve">както следва: ст.н.с. II </w:t>
      </w:r>
      <w:r>
        <w:rPr>
          <w:rStyle w:val="CharStyle489"/>
        </w:rPr>
        <w:t xml:space="preserve">ст. </w:t>
      </w:r>
      <w:r>
        <w:rPr>
          <w:rStyle w:val="CharStyle271"/>
        </w:rPr>
        <w:t xml:space="preserve">Румяна Силвиева Миронова - ръководител на проекта; Институт по молекулярна биология, представляван от Илия Пашев. С чл. 1.1. е договорен предмет на договора, както следва: Финансиране </w:t>
      </w:r>
      <w:r>
        <w:rPr>
          <w:rStyle w:val="CharStyle489"/>
        </w:rPr>
        <w:t xml:space="preserve">на научно </w:t>
      </w:r>
      <w:r>
        <w:rPr>
          <w:rStyle w:val="CharStyle271"/>
        </w:rPr>
        <w:t xml:space="preserve">- </w:t>
      </w:r>
      <w:r>
        <w:rPr>
          <w:rStyle w:val="CharStyle489"/>
        </w:rPr>
        <w:t xml:space="preserve">изследователски </w:t>
      </w:r>
      <w:r>
        <w:rPr>
          <w:rStyle w:val="CharStyle271"/>
        </w:rPr>
        <w:t xml:space="preserve">проект с № ГО_09_0036 и с тема: </w:t>
      </w:r>
      <w:r>
        <w:rPr>
          <w:rStyle w:val="CharStyle489"/>
        </w:rPr>
        <w:t xml:space="preserve">„Потенциал </w:t>
      </w:r>
      <w:r>
        <w:rPr>
          <w:rStyle w:val="CharStyle271"/>
        </w:rPr>
        <w:t xml:space="preserve">на клетката за поправка на ДНК". </w:t>
      </w:r>
      <w:r>
        <w:rPr>
          <w:rStyle w:val="CharStyle489"/>
        </w:rPr>
        <w:t xml:space="preserve">за осъществяването </w:t>
      </w:r>
      <w:r>
        <w:rPr>
          <w:rStyle w:val="CharStyle271"/>
        </w:rPr>
        <w:t xml:space="preserve">на който от </w:t>
      </w:r>
      <w:r>
        <w:rPr>
          <w:rStyle w:val="CharStyle489"/>
        </w:rPr>
        <w:t xml:space="preserve">Фонда </w:t>
      </w:r>
      <w:r>
        <w:rPr>
          <w:rStyle w:val="CharStyle271"/>
        </w:rPr>
        <w:t xml:space="preserve">е </w:t>
      </w:r>
      <w:r>
        <w:rPr>
          <w:rStyle w:val="CharStyle489"/>
        </w:rPr>
        <w:t xml:space="preserve">предоставено финансиране </w:t>
      </w:r>
      <w:r>
        <w:rPr>
          <w:rStyle w:val="CharStyle271"/>
        </w:rPr>
        <w:t xml:space="preserve">в </w:t>
      </w:r>
      <w:r>
        <w:rPr>
          <w:rStyle w:val="CharStyle489"/>
        </w:rPr>
        <w:t xml:space="preserve">размер </w:t>
      </w:r>
      <w:r>
        <w:rPr>
          <w:rStyle w:val="CharStyle271"/>
        </w:rPr>
        <w:t>на 180 000.</w:t>
      </w:r>
    </w:p>
    <w:p>
      <w:pPr>
        <w:pStyle w:val="Style124"/>
        <w:widowControl w:val="0"/>
        <w:keepNext w:val="0"/>
        <w:keepLines w:val="0"/>
        <w:shd w:val="clear" w:color="auto" w:fill="auto"/>
        <w:bidi w:val="0"/>
        <w:jc w:val="both"/>
        <w:spacing w:before="0" w:after="240"/>
        <w:ind w:left="100" w:right="80" w:firstLine="680"/>
      </w:pPr>
      <w:r>
        <w:rPr>
          <w:rStyle w:val="CharStyle564"/>
          <w:i/>
          <w:iCs/>
        </w:rPr>
        <w:t>Извърши се репрезентативна проверка относно оценката, класирането, размера на одобреното финансиране и изпълнението на сключени договори във връзка с проведен от Фонда, конкурс : „Идеи"</w:t>
      </w:r>
      <w:r>
        <w:rPr>
          <w:rStyle w:val="CharStyle564"/>
          <w:lang w:val="en-US"/>
          <w:i/>
          <w:iCs/>
        </w:rPr>
        <w:t xml:space="preserve">/ID/. </w:t>
      </w:r>
      <w:r>
        <w:rPr>
          <w:rStyle w:val="CharStyle564"/>
          <w:i/>
          <w:iCs/>
        </w:rPr>
        <w:t>Проверката обхвана следните договори;</w:t>
      </w:r>
    </w:p>
    <w:p>
      <w:pPr>
        <w:pStyle w:val="Style26"/>
        <w:widowControl w:val="0"/>
        <w:keepNext w:val="0"/>
        <w:keepLines w:val="0"/>
        <w:shd w:val="clear" w:color="auto" w:fill="auto"/>
        <w:bidi w:val="0"/>
        <w:spacing w:before="0" w:after="0"/>
        <w:ind w:left="100" w:right="0" w:firstLine="680"/>
      </w:pPr>
      <w:r>
        <w:rPr>
          <w:rStyle w:val="CharStyle400"/>
        </w:rPr>
        <w:t>Договор ДИД 02/02/17,12.2009 г.</w:t>
      </w:r>
    </w:p>
    <w:p>
      <w:pPr>
        <w:pStyle w:val="Style26"/>
        <w:widowControl w:val="0"/>
        <w:keepNext w:val="0"/>
        <w:keepLines w:val="0"/>
        <w:shd w:val="clear" w:color="auto" w:fill="auto"/>
        <w:bidi w:val="0"/>
        <w:spacing w:before="0" w:after="0"/>
        <w:ind w:left="100" w:right="80" w:firstLine="680"/>
      </w:pPr>
      <w:r>
        <w:rPr>
          <w:rStyle w:val="CharStyle271"/>
        </w:rPr>
        <w:t xml:space="preserve">Договорът е сключен въз основа </w:t>
      </w:r>
      <w:r>
        <w:rPr>
          <w:rStyle w:val="CharStyle489"/>
        </w:rPr>
        <w:t xml:space="preserve">на </w:t>
      </w:r>
      <w:r>
        <w:rPr>
          <w:rStyle w:val="CharStyle271"/>
        </w:rPr>
        <w:t xml:space="preserve">подадено проектно предложение за научно техническо изследване </w:t>
      </w:r>
      <w:r>
        <w:rPr>
          <w:rStyle w:val="CharStyle271"/>
          <w:lang w:val="en-US"/>
        </w:rPr>
        <w:t xml:space="preserve">1DJ39J3196 </w:t>
      </w:r>
      <w:r>
        <w:rPr>
          <w:rStyle w:val="CharStyle271"/>
        </w:rPr>
        <w:t xml:space="preserve">на тема „Младежки </w:t>
      </w:r>
      <w:r>
        <w:rPr>
          <w:rStyle w:val="CharStyle489"/>
        </w:rPr>
        <w:t xml:space="preserve">монитор </w:t>
      </w:r>
      <w:r>
        <w:rPr>
          <w:rStyle w:val="CharStyle271"/>
        </w:rPr>
        <w:t xml:space="preserve">- създаване на информационен </w:t>
      </w:r>
      <w:r>
        <w:rPr>
          <w:rStyle w:val="CharStyle489"/>
        </w:rPr>
        <w:t xml:space="preserve">масив и </w:t>
      </w:r>
      <w:r>
        <w:rPr>
          <w:rStyle w:val="CharStyle271"/>
        </w:rPr>
        <w:t xml:space="preserve">методология </w:t>
      </w:r>
      <w:r>
        <w:rPr>
          <w:rStyle w:val="CharStyle489"/>
        </w:rPr>
        <w:t xml:space="preserve">за </w:t>
      </w:r>
      <w:r>
        <w:rPr>
          <w:rStyle w:val="CharStyle271"/>
        </w:rPr>
        <w:t xml:space="preserve">проследяване на актуалното състояние на </w:t>
      </w:r>
      <w:r>
        <w:rPr>
          <w:rStyle w:val="CharStyle489"/>
        </w:rPr>
        <w:t xml:space="preserve">младите </w:t>
      </w:r>
      <w:r>
        <w:rPr>
          <w:rStyle w:val="CharStyle271"/>
        </w:rPr>
        <w:t>хора в България и ролята им в обществото”.</w:t>
      </w:r>
    </w:p>
    <w:p>
      <w:pPr>
        <w:pStyle w:val="Style26"/>
        <w:widowControl w:val="0"/>
        <w:keepNext w:val="0"/>
        <w:keepLines w:val="0"/>
        <w:shd w:val="clear" w:color="auto" w:fill="auto"/>
        <w:bidi w:val="0"/>
        <w:jc w:val="left"/>
        <w:spacing w:before="0" w:after="0"/>
        <w:ind w:left="100" w:right="80" w:firstLine="680"/>
      </w:pPr>
      <w:r>
        <w:rPr>
          <w:rStyle w:val="CharStyle271"/>
        </w:rPr>
        <w:t xml:space="preserve">На </w:t>
      </w:r>
      <w:r>
        <w:rPr>
          <w:rStyle w:val="CharStyle489"/>
        </w:rPr>
        <w:t xml:space="preserve">основание чл. </w:t>
      </w:r>
      <w:r>
        <w:rPr>
          <w:rStyle w:val="CharStyle271"/>
        </w:rPr>
        <w:t xml:space="preserve">16, т. 7 от ПФНИ, </w:t>
      </w:r>
      <w:r>
        <w:rPr>
          <w:rStyle w:val="CharStyle489"/>
        </w:rPr>
        <w:t xml:space="preserve">в </w:t>
      </w:r>
      <w:r>
        <w:rPr>
          <w:rStyle w:val="CharStyle271"/>
        </w:rPr>
        <w:t xml:space="preserve">изпълнение разпоредбите на чл. 29, ал.2 от ЗННИ, управителят на Фонда проф. Анастас Герджиков </w:t>
      </w:r>
      <w:r>
        <w:rPr>
          <w:rStyle w:val="CharStyle489"/>
        </w:rPr>
        <w:t xml:space="preserve">е </w:t>
      </w:r>
      <w:r>
        <w:rPr>
          <w:rStyle w:val="CharStyle271"/>
        </w:rPr>
        <w:t xml:space="preserve">подписал договор ДИД 02/2/17.12.2009 г, за финансиране </w:t>
      </w:r>
      <w:r>
        <w:rPr>
          <w:rStyle w:val="CharStyle489"/>
        </w:rPr>
        <w:t xml:space="preserve">на </w:t>
      </w:r>
      <w:r>
        <w:rPr>
          <w:rStyle w:val="CharStyle271"/>
        </w:rPr>
        <w:t xml:space="preserve">проект </w:t>
      </w:r>
      <w:r>
        <w:rPr>
          <w:rStyle w:val="CharStyle271"/>
          <w:lang w:val="en-US"/>
        </w:rPr>
        <w:t xml:space="preserve">ID_09_0196. </w:t>
      </w:r>
      <w:r>
        <w:rPr>
          <w:rStyle w:val="CharStyle271"/>
        </w:rPr>
        <w:t xml:space="preserve">Посоченият договор е сключен </w:t>
      </w:r>
      <w:r>
        <w:rPr>
          <w:rStyle w:val="CharStyle489"/>
        </w:rPr>
        <w:t xml:space="preserve">между </w:t>
      </w:r>
      <w:r>
        <w:rPr>
          <w:rStyle w:val="CharStyle271"/>
        </w:rPr>
        <w:t xml:space="preserve">Фонд ..Научни изследвания” /Възложител/, </w:t>
      </w:r>
      <w:r>
        <w:rPr>
          <w:rStyle w:val="CharStyle489"/>
        </w:rPr>
        <w:t xml:space="preserve">представлявано </w:t>
      </w:r>
      <w:r>
        <w:rPr>
          <w:rStyle w:val="CharStyle271"/>
        </w:rPr>
        <w:t>от проф. д.ф.н. Анастас Герджиков, от една страна и от друга Изпълнители, както следва:</w:t>
      </w:r>
    </w:p>
    <w:p>
      <w:pPr>
        <w:pStyle w:val="Style26"/>
        <w:numPr>
          <w:ilvl w:val="0"/>
          <w:numId w:val="145"/>
        </w:numPr>
        <w:tabs>
          <w:tab w:leader="none" w:pos="1137" w:val="left"/>
        </w:tabs>
        <w:widowControl w:val="0"/>
        <w:keepNext w:val="0"/>
        <w:keepLines w:val="0"/>
        <w:shd w:val="clear" w:color="auto" w:fill="auto"/>
        <w:bidi w:val="0"/>
        <w:jc w:val="left"/>
        <w:spacing w:before="0" w:after="0"/>
        <w:ind w:left="940" w:right="0" w:firstLine="0"/>
      </w:pPr>
      <w:r>
        <w:rPr>
          <w:rStyle w:val="CharStyle489"/>
        </w:rPr>
        <w:t xml:space="preserve">Професор </w:t>
      </w:r>
      <w:r>
        <w:rPr>
          <w:rStyle w:val="CharStyle271"/>
        </w:rPr>
        <w:t>доктор Лъчезар Димитров - ръководител на научния колектив;</w:t>
      </w:r>
    </w:p>
    <w:p>
      <w:pPr>
        <w:pStyle w:val="Style26"/>
        <w:numPr>
          <w:ilvl w:val="0"/>
          <w:numId w:val="145"/>
        </w:numPr>
        <w:tabs>
          <w:tab w:leader="none" w:pos="1084" w:val="left"/>
        </w:tabs>
        <w:widowControl w:val="0"/>
        <w:keepNext w:val="0"/>
        <w:keepLines w:val="0"/>
        <w:shd w:val="clear" w:color="auto" w:fill="auto"/>
        <w:bidi w:val="0"/>
        <w:jc w:val="left"/>
        <w:spacing w:before="0" w:after="0"/>
        <w:ind w:left="940" w:right="0" w:firstLine="0"/>
      </w:pPr>
      <w:r>
        <w:rPr>
          <w:rStyle w:val="CharStyle271"/>
        </w:rPr>
        <w:t>Национална спортна академия (София) - директор;</w:t>
      </w:r>
    </w:p>
    <w:p>
      <w:pPr>
        <w:pStyle w:val="Style26"/>
        <w:numPr>
          <w:ilvl w:val="0"/>
          <w:numId w:val="145"/>
        </w:numPr>
        <w:tabs>
          <w:tab w:leader="none" w:pos="1070" w:val="left"/>
        </w:tabs>
        <w:widowControl w:val="0"/>
        <w:keepNext w:val="0"/>
        <w:keepLines w:val="0"/>
        <w:shd w:val="clear" w:color="auto" w:fill="auto"/>
        <w:bidi w:val="0"/>
        <w:jc w:val="left"/>
        <w:spacing w:before="0" w:after="0"/>
        <w:ind w:left="940" w:right="0" w:firstLine="0"/>
      </w:pPr>
      <w:r>
        <w:rPr>
          <w:rStyle w:val="CharStyle271"/>
        </w:rPr>
        <w:t xml:space="preserve">„СОВА 5” АД, представляван от Васил Тончев- </w:t>
      </w:r>
      <w:r>
        <w:rPr>
          <w:rStyle w:val="CharStyle489"/>
        </w:rPr>
        <w:t>директор.</w:t>
      </w:r>
    </w:p>
    <w:p>
      <w:pPr>
        <w:pStyle w:val="Style26"/>
        <w:tabs>
          <w:tab w:leader="none" w:pos="6734" w:val="left"/>
          <w:tab w:leader="dot" w:pos="7094" w:val="left"/>
        </w:tabs>
        <w:widowControl w:val="0"/>
        <w:keepNext w:val="0"/>
        <w:keepLines w:val="0"/>
        <w:shd w:val="clear" w:color="auto" w:fill="auto"/>
        <w:bidi w:val="0"/>
        <w:spacing w:before="0" w:after="0"/>
        <w:ind w:left="100" w:right="220" w:firstLine="1360"/>
      </w:pPr>
      <w:r>
        <w:rPr>
          <w:rStyle w:val="CharStyle489"/>
        </w:rPr>
        <w:t xml:space="preserve">С чл. 1.1. </w:t>
      </w:r>
      <w:r>
        <w:rPr>
          <w:rStyle w:val="CharStyle271"/>
        </w:rPr>
        <w:t xml:space="preserve">е </w:t>
      </w:r>
      <w:r>
        <w:rPr>
          <w:rStyle w:val="CharStyle489"/>
        </w:rPr>
        <w:t xml:space="preserve">договорен </w:t>
      </w:r>
      <w:r>
        <w:rPr>
          <w:rStyle w:val="CharStyle271"/>
        </w:rPr>
        <w:t xml:space="preserve">предмет </w:t>
      </w:r>
      <w:r>
        <w:rPr>
          <w:rStyle w:val="CharStyle489"/>
        </w:rPr>
        <w:t xml:space="preserve">на договора. ка|лр </w:t>
      </w:r>
      <w:r>
        <w:rPr>
          <w:rStyle w:val="CharStyle489"/>
          <w:lang w:val="en-US"/>
        </w:rPr>
        <w:t xml:space="preserve">cyifjpta: </w:t>
      </w:r>
      <w:r>
        <w:rPr>
          <w:rStyle w:val="CharStyle489"/>
        </w:rPr>
        <w:t xml:space="preserve">Щ|||реиране на </w:t>
      </w:r>
      <w:r>
        <w:rPr>
          <w:rStyle w:val="CharStyle271"/>
        </w:rPr>
        <w:t xml:space="preserve">научно - и челедователски проект с </w:t>
      </w:r>
      <w:r>
        <w:rPr>
          <w:rStyle w:val="CharStyle271"/>
          <w:lang w:val="en-US"/>
        </w:rPr>
        <w:t>ID 09 0</w:t>
      </w:r>
      <w:r>
        <w:rPr>
          <w:rStyle w:val="CharStyle271"/>
        </w:rPr>
        <w:t xml:space="preserve">196 на тема „Мл </w:t>
      </w:r>
      <w:r>
        <w:rPr>
          <w:rStyle w:val="CharStyle489"/>
        </w:rPr>
        <w:t>||}||о</w:t>
      </w:r>
      <w:r>
        <w:rPr>
          <w:rStyle w:val="CharStyle565"/>
          <w:lang w:val="bg-BG"/>
        </w:rPr>
        <w:t>1</w:t>
      </w:r>
      <w:r>
        <w:rPr>
          <w:rStyle w:val="CharStyle489"/>
        </w:rPr>
        <w:t xml:space="preserve">аване </w:t>
      </w:r>
      <w:r>
        <w:rPr>
          <w:rStyle w:val="CharStyle271"/>
        </w:rPr>
        <w:t xml:space="preserve">на информационен масив и методология за проследяване на г ; </w:t>
      </w:r>
      <w:r>
        <w:rPr>
          <w:rStyle w:val="CharStyle511"/>
        </w:rPr>
        <w:t>ФШИ</w:t>
      </w:r>
      <w:r>
        <w:rPr>
          <w:rStyle w:val="CharStyle271"/>
        </w:rPr>
        <w:t xml:space="preserve"> ||а младите хора </w:t>
      </w:r>
      <w:r>
        <w:rPr>
          <w:rStyle w:val="CharStyle489"/>
        </w:rPr>
        <w:t xml:space="preserve">в </w:t>
      </w:r>
      <w:r>
        <w:rPr>
          <w:rStyle w:val="CharStyle271"/>
        </w:rPr>
        <w:t xml:space="preserve">България и </w:t>
      </w:r>
      <w:r>
        <w:rPr>
          <w:rStyle w:val="CharStyle489"/>
        </w:rPr>
        <w:t xml:space="preserve">ролята им </w:t>
      </w:r>
      <w:r>
        <w:rPr>
          <w:rStyle w:val="CharStyle271"/>
        </w:rPr>
        <w:t xml:space="preserve">в </w:t>
      </w:r>
      <w:r>
        <w:rPr>
          <w:rStyle w:val="CharStyle489"/>
        </w:rPr>
        <w:t>обществото".</w:t>
        <w:tab/>
        <w:tab/>
      </w:r>
    </w:p>
    <w:p>
      <w:pPr>
        <w:pStyle w:val="Style68"/>
        <w:widowControl w:val="0"/>
        <w:keepNext w:val="0"/>
        <w:keepLines w:val="0"/>
        <w:shd w:val="clear" w:color="auto" w:fill="auto"/>
        <w:bidi w:val="0"/>
        <w:jc w:val="left"/>
        <w:spacing w:before="0" w:after="0" w:line="220" w:lineRule="exact"/>
        <w:ind w:left="7580" w:right="0" w:firstLine="0"/>
      </w:pPr>
      <w:r>
        <w:rPr>
          <w:rStyle w:val="CharStyle494"/>
        </w:rPr>
        <w:t>\</w:t>
      </w:r>
      <w:r>
        <w:rPr>
          <w:rStyle w:val="CharStyle490"/>
        </w:rPr>
        <w:t xml:space="preserve"> .&gt; </w:t>
      </w:r>
      <w:r>
        <w:rPr>
          <w:rStyle w:val="CharStyle490"/>
          <w:vertAlign w:val="superscript"/>
        </w:rPr>
        <w:t>ч</w:t>
      </w:r>
      <w:r>
        <w:rPr>
          <w:rStyle w:val="CharStyle490"/>
        </w:rPr>
        <w:t xml:space="preserve"> </w:t>
      </w:r>
      <w:r>
        <w:rPr>
          <w:rStyle w:val="CharStyle494"/>
        </w:rPr>
        <w:t xml:space="preserve"># </w:t>
      </w:r>
      <w:r>
        <w:rPr>
          <w:rStyle w:val="CharStyle494"/>
          <w:lang w:val="en-US"/>
        </w:rPr>
        <w:t>&gt;is</w:t>
      </w:r>
      <w:r>
        <w:rPr>
          <w:rStyle w:val="CharStyle490"/>
          <w:lang w:val="en-US"/>
        </w:rPr>
        <w:t xml:space="preserve"> </w:t>
      </w:r>
      <w:r>
        <w:rPr>
          <w:rStyle w:val="CharStyle490"/>
        </w:rPr>
        <w:t>/#</w:t>
      </w:r>
    </w:p>
    <w:p>
      <w:pPr>
        <w:pStyle w:val="Style63"/>
        <w:widowControl w:val="0"/>
        <w:keepNext w:val="0"/>
        <w:keepLines w:val="0"/>
        <w:shd w:val="clear" w:color="auto" w:fill="auto"/>
        <w:bidi w:val="0"/>
        <w:spacing w:before="0" w:after="0"/>
        <w:ind w:left="120" w:right="100" w:firstLine="780"/>
      </w:pPr>
      <w:r>
        <w:rPr>
          <w:rStyle w:val="CharStyle282"/>
          <w:b/>
          <w:bCs/>
        </w:rPr>
        <w:t xml:space="preserve">С чл. 3 е договорено. че срокът за изпълнение е 36 месеца, от които за изпълнение ма първи етап еа предвидени 18 месеца, считано от датата на предоставянето на финансирането от Възложителя </w:t>
      </w:r>
      <w:r>
        <w:rPr>
          <w:rStyle w:val="CharStyle281"/>
          <w:b w:val="0"/>
          <w:bCs w:val="0"/>
        </w:rPr>
        <w:t xml:space="preserve">и </w:t>
      </w:r>
      <w:r>
        <w:rPr>
          <w:rStyle w:val="CharStyle282"/>
          <w:b/>
          <w:bCs/>
        </w:rPr>
        <w:t xml:space="preserve">за изпълнение на вгори етап срок - 18 месеца, считано от датата на приемане на финансовия </w:t>
      </w:r>
      <w:r>
        <w:rPr>
          <w:rStyle w:val="CharStyle281"/>
          <w:b w:val="0"/>
          <w:bCs w:val="0"/>
        </w:rPr>
        <w:t xml:space="preserve">и </w:t>
      </w:r>
      <w:r>
        <w:rPr>
          <w:rStyle w:val="CharStyle282"/>
          <w:b/>
          <w:bCs/>
        </w:rPr>
        <w:t>научен отчет за изпълнението на първи етап от договора.</w:t>
      </w:r>
    </w:p>
    <w:p>
      <w:pPr>
        <w:pStyle w:val="Style63"/>
        <w:widowControl w:val="0"/>
        <w:keepNext w:val="0"/>
        <w:keepLines w:val="0"/>
        <w:shd w:val="clear" w:color="auto" w:fill="auto"/>
        <w:bidi w:val="0"/>
        <w:spacing w:before="0" w:after="0"/>
        <w:ind w:left="120" w:right="100" w:firstLine="780"/>
      </w:pPr>
      <w:r>
        <w:rPr>
          <w:rStyle w:val="CharStyle281"/>
          <w:b w:val="0"/>
          <w:bCs w:val="0"/>
        </w:rPr>
        <w:t xml:space="preserve">Съгласно </w:t>
      </w:r>
      <w:r>
        <w:rPr>
          <w:rStyle w:val="CharStyle282"/>
          <w:b/>
          <w:bCs/>
        </w:rPr>
        <w:t xml:space="preserve">чл. </w:t>
      </w:r>
      <w:r>
        <w:rPr>
          <w:rStyle w:val="CharStyle281"/>
          <w:b w:val="0"/>
          <w:bCs w:val="0"/>
        </w:rPr>
        <w:t xml:space="preserve">4 е </w:t>
      </w:r>
      <w:r>
        <w:rPr>
          <w:rStyle w:val="CharStyle282"/>
          <w:b/>
          <w:bCs/>
        </w:rPr>
        <w:t xml:space="preserve">договорено финансиране в размер на </w:t>
      </w:r>
      <w:r>
        <w:rPr>
          <w:rStyle w:val="CharStyle281"/>
          <w:b w:val="0"/>
          <w:bCs w:val="0"/>
        </w:rPr>
        <w:t xml:space="preserve">275 хил. лева, 50 </w:t>
      </w:r>
      <w:r>
        <w:rPr>
          <w:rStyle w:val="CharStyle282"/>
          <w:b/>
          <w:bCs/>
        </w:rPr>
        <w:t xml:space="preserve">% от които </w:t>
      </w:r>
      <w:r>
        <w:rPr>
          <w:rStyle w:val="CharStyle281"/>
          <w:b w:val="0"/>
          <w:bCs w:val="0"/>
        </w:rPr>
        <w:t xml:space="preserve">следва да бъдат </w:t>
      </w:r>
      <w:r>
        <w:rPr>
          <w:rStyle w:val="CharStyle282"/>
          <w:b/>
          <w:bCs/>
        </w:rPr>
        <w:t xml:space="preserve">преведени авансово </w:t>
      </w:r>
      <w:r>
        <w:rPr>
          <w:rStyle w:val="CharStyle281"/>
          <w:b w:val="0"/>
          <w:bCs w:val="0"/>
        </w:rPr>
        <w:t xml:space="preserve">на </w:t>
      </w:r>
      <w:r>
        <w:rPr>
          <w:rStyle w:val="CharStyle282"/>
          <w:b/>
          <w:bCs/>
        </w:rPr>
        <w:t>изпълнителите но договора.</w:t>
      </w:r>
    </w:p>
    <w:p>
      <w:pPr>
        <w:pStyle w:val="Style26"/>
        <w:widowControl w:val="0"/>
        <w:keepNext w:val="0"/>
        <w:keepLines w:val="0"/>
        <w:shd w:val="clear" w:color="auto" w:fill="auto"/>
        <w:bidi w:val="0"/>
        <w:spacing w:before="0" w:after="0"/>
        <w:ind w:left="120" w:right="100" w:firstLine="780"/>
      </w:pPr>
      <w:r>
        <w:rPr>
          <w:rStyle w:val="CharStyle271"/>
        </w:rPr>
        <w:t xml:space="preserve">С чл. 6, ал. 1 са </w:t>
      </w:r>
      <w:r>
        <w:rPr>
          <w:rStyle w:val="CharStyle496"/>
        </w:rPr>
        <w:t xml:space="preserve">договорени </w:t>
      </w:r>
      <w:r>
        <w:rPr>
          <w:rStyle w:val="CharStyle347"/>
        </w:rPr>
        <w:t xml:space="preserve">допустимите разходи </w:t>
      </w:r>
      <w:r>
        <w:rPr>
          <w:rStyle w:val="CharStyle271"/>
        </w:rPr>
        <w:t xml:space="preserve">по </w:t>
      </w:r>
      <w:r>
        <w:rPr>
          <w:rStyle w:val="CharStyle496"/>
        </w:rPr>
        <w:t xml:space="preserve">изпълнение </w:t>
      </w:r>
      <w:r>
        <w:rPr>
          <w:rStyle w:val="CharStyle271"/>
        </w:rPr>
        <w:t xml:space="preserve">на </w:t>
      </w:r>
      <w:r>
        <w:rPr>
          <w:rStyle w:val="CharStyle347"/>
        </w:rPr>
        <w:t xml:space="preserve">проекта, както </w:t>
      </w:r>
      <w:r>
        <w:rPr>
          <w:rStyle w:val="CharStyle271"/>
        </w:rPr>
        <w:t xml:space="preserve">следва: разходи за персонал; разходи </w:t>
      </w:r>
      <w:r>
        <w:rPr>
          <w:rStyle w:val="CharStyle496"/>
        </w:rPr>
        <w:t xml:space="preserve">за </w:t>
      </w:r>
      <w:r>
        <w:rPr>
          <w:rStyle w:val="CharStyle271"/>
        </w:rPr>
        <w:t xml:space="preserve">инструменти и оборудване; разходи за </w:t>
      </w:r>
      <w:r>
        <w:rPr>
          <w:rStyle w:val="CharStyle347"/>
        </w:rPr>
        <w:t xml:space="preserve">сграден фонд; </w:t>
      </w:r>
      <w:r>
        <w:rPr>
          <w:rStyle w:val="CharStyle271"/>
        </w:rPr>
        <w:t xml:space="preserve">разходи за </w:t>
      </w:r>
      <w:r>
        <w:rPr>
          <w:rStyle w:val="CharStyle496"/>
        </w:rPr>
        <w:t xml:space="preserve">научно-изсяедователска дейност; </w:t>
      </w:r>
      <w:r>
        <w:rPr>
          <w:rStyle w:val="CharStyle271"/>
        </w:rPr>
        <w:t xml:space="preserve">допълнителни </w:t>
      </w:r>
      <w:r>
        <w:rPr>
          <w:rStyle w:val="CharStyle496"/>
        </w:rPr>
        <w:t xml:space="preserve">административни </w:t>
      </w:r>
      <w:r>
        <w:rPr>
          <w:rStyle w:val="CharStyle347"/>
        </w:rPr>
        <w:t xml:space="preserve">разходи, </w:t>
      </w:r>
      <w:r>
        <w:rPr>
          <w:rStyle w:val="CharStyle271"/>
        </w:rPr>
        <w:t xml:space="preserve">извършени пряко за </w:t>
      </w:r>
      <w:r>
        <w:rPr>
          <w:rStyle w:val="CharStyle347"/>
        </w:rPr>
        <w:t xml:space="preserve">реализацията </w:t>
      </w:r>
      <w:r>
        <w:rPr>
          <w:rStyle w:val="CharStyle271"/>
        </w:rPr>
        <w:t xml:space="preserve">на </w:t>
      </w:r>
      <w:r>
        <w:rPr>
          <w:rStyle w:val="CharStyle496"/>
        </w:rPr>
        <w:t>на&gt;</w:t>
      </w:r>
      <w:r>
        <w:rPr>
          <w:rStyle w:val="CharStyle271"/>
        </w:rPr>
        <w:t xml:space="preserve">чно-ичслелователския проект </w:t>
      </w:r>
      <w:r>
        <w:rPr>
          <w:rStyle w:val="CharStyle496"/>
        </w:rPr>
        <w:t xml:space="preserve">и </w:t>
      </w:r>
      <w:r>
        <w:rPr>
          <w:rStyle w:val="CharStyle271"/>
        </w:rPr>
        <w:t xml:space="preserve">други </w:t>
      </w:r>
      <w:r>
        <w:rPr>
          <w:rStyle w:val="CharStyle347"/>
        </w:rPr>
        <w:t xml:space="preserve">оперативни </w:t>
      </w:r>
      <w:r>
        <w:rPr>
          <w:rStyle w:val="CharStyle271"/>
        </w:rPr>
        <w:t xml:space="preserve">разходи /за материали, </w:t>
      </w:r>
      <w:r>
        <w:rPr>
          <w:rStyle w:val="CharStyle496"/>
        </w:rPr>
        <w:t xml:space="preserve">консумативи, командировъчни </w:t>
      </w:r>
      <w:r>
        <w:rPr>
          <w:rStyle w:val="CharStyle271"/>
        </w:rPr>
        <w:t xml:space="preserve">разходи, </w:t>
      </w:r>
      <w:r>
        <w:rPr>
          <w:rStyle w:val="CharStyle496"/>
        </w:rPr>
        <w:t xml:space="preserve">публикации, </w:t>
      </w:r>
      <w:r>
        <w:rPr>
          <w:rStyle w:val="CharStyle347"/>
        </w:rPr>
        <w:t xml:space="preserve">семинари, </w:t>
      </w:r>
      <w:r>
        <w:rPr>
          <w:rStyle w:val="CharStyle271"/>
        </w:rPr>
        <w:t xml:space="preserve">курсове и др./. Съгласно </w:t>
      </w:r>
      <w:r>
        <w:rPr>
          <w:rStyle w:val="CharStyle496"/>
        </w:rPr>
        <w:t xml:space="preserve">чл. 6, </w:t>
      </w:r>
      <w:r>
        <w:rPr>
          <w:rStyle w:val="CharStyle271"/>
        </w:rPr>
        <w:t xml:space="preserve">ал. 2 </w:t>
      </w:r>
      <w:r>
        <w:rPr>
          <w:rStyle w:val="CharStyle496"/>
        </w:rPr>
        <w:t xml:space="preserve">от договора, па </w:t>
      </w:r>
      <w:r>
        <w:rPr>
          <w:rStyle w:val="CharStyle271"/>
        </w:rPr>
        <w:t xml:space="preserve">членовете на научния </w:t>
      </w:r>
      <w:r>
        <w:rPr>
          <w:rStyle w:val="CharStyle496"/>
        </w:rPr>
        <w:t xml:space="preserve">колектив </w:t>
      </w:r>
      <w:r>
        <w:rPr>
          <w:rStyle w:val="CharStyle347"/>
        </w:rPr>
        <w:t xml:space="preserve">следва да </w:t>
      </w:r>
      <w:r>
        <w:rPr>
          <w:rStyle w:val="CharStyle496"/>
        </w:rPr>
        <w:t xml:space="preserve">бъде </w:t>
      </w:r>
      <w:r>
        <w:rPr>
          <w:rStyle w:val="CharStyle271"/>
        </w:rPr>
        <w:t xml:space="preserve">заплащано </w:t>
      </w:r>
      <w:r>
        <w:rPr>
          <w:rStyle w:val="CharStyle496"/>
        </w:rPr>
        <w:t xml:space="preserve">възнаграждение в зависимост от относителния </w:t>
      </w:r>
      <w:r>
        <w:rPr>
          <w:rStyle w:val="CharStyle271"/>
        </w:rPr>
        <w:t xml:space="preserve">дял на участвашите </w:t>
      </w:r>
      <w:r>
        <w:rPr>
          <w:rStyle w:val="CharStyle496"/>
        </w:rPr>
        <w:t xml:space="preserve">в </w:t>
      </w:r>
      <w:r>
        <w:rPr>
          <w:rStyle w:val="CharStyle347"/>
        </w:rPr>
        <w:t xml:space="preserve">състава </w:t>
      </w:r>
      <w:r>
        <w:rPr>
          <w:rStyle w:val="CharStyle271"/>
        </w:rPr>
        <w:t xml:space="preserve">му, докторанти и млади учени и </w:t>
      </w:r>
      <w:r>
        <w:rPr>
          <w:rStyle w:val="CharStyle496"/>
        </w:rPr>
        <w:t xml:space="preserve">в съответствие с определения </w:t>
      </w:r>
      <w:r>
        <w:rPr>
          <w:rStyle w:val="CharStyle271"/>
        </w:rPr>
        <w:t xml:space="preserve">в Методиката за провеждането на конкурса, процентен дял </w:t>
      </w:r>
      <w:r>
        <w:rPr>
          <w:rStyle w:val="CharStyle496"/>
        </w:rPr>
        <w:t>от общото финансиране.</w:t>
      </w:r>
    </w:p>
    <w:p>
      <w:pPr>
        <w:pStyle w:val="Style26"/>
        <w:widowControl w:val="0"/>
        <w:keepNext w:val="0"/>
        <w:keepLines w:val="0"/>
        <w:shd w:val="clear" w:color="auto" w:fill="auto"/>
        <w:bidi w:val="0"/>
        <w:spacing w:before="0" w:after="0"/>
        <w:ind w:left="120" w:right="100" w:firstLine="780"/>
      </w:pPr>
      <w:r>
        <w:rPr>
          <w:rStyle w:val="CharStyle271"/>
        </w:rPr>
        <w:t xml:space="preserve">С чл. 8, ал. 3 е </w:t>
      </w:r>
      <w:r>
        <w:rPr>
          <w:rStyle w:val="CharStyle496"/>
        </w:rPr>
        <w:t xml:space="preserve">договорено, че са недопустими промени в </w:t>
      </w:r>
      <w:r>
        <w:rPr>
          <w:rStyle w:val="CharStyle271"/>
        </w:rPr>
        <w:t xml:space="preserve">бюджета на договора, </w:t>
      </w:r>
      <w:r>
        <w:rPr>
          <w:rStyle w:val="CharStyle347"/>
        </w:rPr>
        <w:t xml:space="preserve">водещи </w:t>
      </w:r>
      <w:r>
        <w:rPr>
          <w:rStyle w:val="CharStyle271"/>
        </w:rPr>
        <w:t xml:space="preserve">до увеличаване на първоначално </w:t>
      </w:r>
      <w:r>
        <w:rPr>
          <w:rStyle w:val="CharStyle496"/>
        </w:rPr>
        <w:t xml:space="preserve">договорения процент и размер на </w:t>
      </w:r>
      <w:r>
        <w:rPr>
          <w:rStyle w:val="CharStyle271"/>
        </w:rPr>
        <w:t xml:space="preserve">финансирането по договора или водещи до превишение </w:t>
      </w:r>
      <w:r>
        <w:rPr>
          <w:rStyle w:val="CharStyle496"/>
        </w:rPr>
        <w:t xml:space="preserve">на средствата по предвидените бюджетни </w:t>
      </w:r>
      <w:r>
        <w:rPr>
          <w:rStyle w:val="CharStyle271"/>
        </w:rPr>
        <w:t xml:space="preserve">пера, за </w:t>
      </w:r>
      <w:r>
        <w:rPr>
          <w:rStyle w:val="CharStyle347"/>
        </w:rPr>
        <w:t xml:space="preserve">които има </w:t>
      </w:r>
      <w:r>
        <w:rPr>
          <w:rStyle w:val="CharStyle271"/>
        </w:rPr>
        <w:t xml:space="preserve">нормативно определен </w:t>
      </w:r>
      <w:r>
        <w:rPr>
          <w:rStyle w:val="CharStyle496"/>
        </w:rPr>
        <w:t>размер.</w:t>
      </w:r>
    </w:p>
    <w:p>
      <w:pPr>
        <w:pStyle w:val="Style99"/>
        <w:widowControl w:val="0"/>
        <w:keepNext w:val="0"/>
        <w:keepLines w:val="0"/>
        <w:shd w:val="clear" w:color="auto" w:fill="auto"/>
        <w:bidi w:val="0"/>
        <w:spacing w:before="0" w:after="0"/>
        <w:ind w:left="120" w:right="100" w:firstLine="780"/>
      </w:pPr>
      <w:r>
        <w:rPr>
          <w:rStyle w:val="CharStyle275"/>
        </w:rPr>
        <w:t xml:space="preserve">Съгласно чл. </w:t>
      </w:r>
      <w:r>
        <w:rPr>
          <w:rStyle w:val="CharStyle389"/>
        </w:rPr>
        <w:t xml:space="preserve">8. </w:t>
      </w:r>
      <w:r>
        <w:rPr>
          <w:rStyle w:val="CharStyle275"/>
        </w:rPr>
        <w:t xml:space="preserve">ал. </w:t>
      </w:r>
      <w:r>
        <w:rPr>
          <w:rStyle w:val="CharStyle498"/>
        </w:rPr>
        <w:t xml:space="preserve">1 от договора, изпълнителите се задължават </w:t>
      </w:r>
      <w:r>
        <w:rPr>
          <w:rStyle w:val="CharStyle275"/>
        </w:rPr>
        <w:t xml:space="preserve">да </w:t>
      </w:r>
      <w:r>
        <w:rPr>
          <w:rStyle w:val="CharStyle389"/>
        </w:rPr>
        <w:t xml:space="preserve">използуват </w:t>
      </w:r>
      <w:r>
        <w:rPr>
          <w:rStyle w:val="CharStyle275"/>
        </w:rPr>
        <w:t xml:space="preserve">предоставените им средства </w:t>
      </w:r>
      <w:r>
        <w:rPr>
          <w:rStyle w:val="CharStyle498"/>
        </w:rPr>
        <w:t xml:space="preserve">съгласно Финансовия план /Приложение </w:t>
      </w:r>
      <w:r>
        <w:rPr>
          <w:rStyle w:val="CharStyle389"/>
        </w:rPr>
        <w:t xml:space="preserve">3 - </w:t>
      </w:r>
      <w:r>
        <w:rPr>
          <w:rStyle w:val="CharStyle275"/>
        </w:rPr>
        <w:t xml:space="preserve">неразделна </w:t>
      </w:r>
      <w:r>
        <w:rPr>
          <w:rStyle w:val="CharStyle389"/>
        </w:rPr>
        <w:t xml:space="preserve">част от </w:t>
      </w:r>
      <w:r>
        <w:rPr>
          <w:rStyle w:val="CharStyle275"/>
        </w:rPr>
        <w:t xml:space="preserve">договора/ и предварително </w:t>
      </w:r>
      <w:r>
        <w:rPr>
          <w:rStyle w:val="CharStyle498"/>
        </w:rPr>
        <w:t xml:space="preserve">разпределение по чл. 2 /Приложение </w:t>
      </w:r>
      <w:r>
        <w:rPr>
          <w:rStyle w:val="CharStyle275"/>
        </w:rPr>
        <w:t xml:space="preserve">№ </w:t>
      </w:r>
      <w:r>
        <w:rPr>
          <w:rStyle w:val="CharStyle498"/>
        </w:rPr>
        <w:t>4/.</w:t>
      </w:r>
    </w:p>
    <w:p>
      <w:pPr>
        <w:pStyle w:val="Style26"/>
        <w:widowControl w:val="0"/>
        <w:keepNext w:val="0"/>
        <w:keepLines w:val="0"/>
        <w:shd w:val="clear" w:color="auto" w:fill="auto"/>
        <w:bidi w:val="0"/>
        <w:spacing w:before="0" w:after="0"/>
        <w:ind w:left="120" w:right="100" w:firstLine="780"/>
      </w:pPr>
      <w:r>
        <w:rPr>
          <w:rStyle w:val="CharStyle271"/>
        </w:rPr>
        <w:t xml:space="preserve">За изпълнението на I етап, съгласно одобреният финансов план /Приложение № 3 </w:t>
      </w:r>
      <w:r>
        <w:rPr>
          <w:rStyle w:val="CharStyle347"/>
        </w:rPr>
        <w:t xml:space="preserve">към </w:t>
      </w:r>
      <w:r>
        <w:rPr>
          <w:rStyle w:val="CharStyle271"/>
        </w:rPr>
        <w:t>договора/ е конкретизирано сумата в общ размер на 137 500 лв. в какви направления следва да бъде разходвана, а именно:</w:t>
      </w:r>
    </w:p>
    <w:p>
      <w:pPr>
        <w:pStyle w:val="Style26"/>
        <w:numPr>
          <w:ilvl w:val="0"/>
          <w:numId w:val="145"/>
        </w:numPr>
        <w:tabs>
          <w:tab w:leader="none" w:pos="312" w:val="left"/>
          <w:tab w:leader="dot" w:pos="6451" w:val="left"/>
          <w:tab w:leader="dot" w:pos="6514" w:val="left"/>
          <w:tab w:leader="dot" w:pos="7901" w:val="left"/>
        </w:tabs>
        <w:widowControl w:val="0"/>
        <w:keepNext w:val="0"/>
        <w:keepLines w:val="0"/>
        <w:shd w:val="clear" w:color="auto" w:fill="auto"/>
        <w:bidi w:val="0"/>
        <w:spacing w:before="0" w:after="0"/>
        <w:ind w:left="120" w:right="0" w:firstLine="0"/>
      </w:pPr>
      <w:r>
        <w:rPr>
          <w:rStyle w:val="CharStyle271"/>
        </w:rPr>
        <w:t>Апаратура и специализирано оборудване</w:t>
        <w:tab/>
        <w:tab/>
        <w:tab/>
        <w:t>.1 000,00 лв.</w:t>
      </w:r>
    </w:p>
    <w:p>
      <w:pPr>
        <w:pStyle w:val="Style26"/>
        <w:numPr>
          <w:ilvl w:val="0"/>
          <w:numId w:val="145"/>
        </w:numPr>
        <w:tabs>
          <w:tab w:leader="none" w:pos="307" w:val="left"/>
          <w:tab w:leader="dot" w:pos="7618" w:val="left"/>
          <w:tab w:leader="dot" w:pos="7680" w:val="left"/>
          <w:tab w:leader="dot" w:pos="7978" w:val="left"/>
        </w:tabs>
        <w:widowControl w:val="0"/>
        <w:keepNext w:val="0"/>
        <w:keepLines w:val="0"/>
        <w:shd w:val="clear" w:color="auto" w:fill="auto"/>
        <w:bidi w:val="0"/>
        <w:spacing w:before="0" w:after="0"/>
        <w:ind w:left="120" w:right="0" w:firstLine="0"/>
      </w:pPr>
      <w:r>
        <w:rPr>
          <w:rStyle w:val="CharStyle271"/>
        </w:rPr>
        <w:t>Материали, химикали и консумативи</w:t>
        <w:tab/>
        <w:tab/>
        <w:tab/>
        <w:t>1 000,00 лв.</w:t>
      </w:r>
    </w:p>
    <w:p>
      <w:pPr>
        <w:pStyle w:val="Style26"/>
        <w:numPr>
          <w:ilvl w:val="0"/>
          <w:numId w:val="145"/>
        </w:numPr>
        <w:tabs>
          <w:tab w:leader="none" w:pos="312" w:val="left"/>
          <w:tab w:leader="dot" w:pos="4867" w:val="left"/>
          <w:tab w:leader="dot" w:pos="5765" w:val="left"/>
          <w:tab w:leader="dot" w:pos="5822" w:val="left"/>
          <w:tab w:leader="dot" w:pos="6485" w:val="left"/>
          <w:tab w:leader="dot" w:pos="6547" w:val="left"/>
          <w:tab w:leader="dot" w:pos="7387" w:val="left"/>
          <w:tab w:leader="dot" w:pos="7445" w:val="left"/>
          <w:tab w:leader="dot" w:pos="7982" w:val="left"/>
        </w:tabs>
        <w:widowControl w:val="0"/>
        <w:keepNext w:val="0"/>
        <w:keepLines w:val="0"/>
        <w:shd w:val="clear" w:color="auto" w:fill="auto"/>
        <w:bidi w:val="0"/>
        <w:spacing w:before="0" w:after="0"/>
        <w:ind w:left="120" w:right="100" w:firstLine="0"/>
      </w:pPr>
      <w:r>
        <w:rPr>
          <w:rStyle w:val="CharStyle271"/>
        </w:rPr>
        <w:t xml:space="preserve">Информационни продукти /в т.ч. софтуер, абонаменти, </w:t>
      </w:r>
      <w:r>
        <w:rPr>
          <w:rStyle w:val="CharStyle347"/>
        </w:rPr>
        <w:t xml:space="preserve">достъп, проучване на </w:t>
      </w:r>
      <w:r>
        <w:rPr>
          <w:rStyle w:val="CharStyle271"/>
        </w:rPr>
        <w:t>патентноспособност, заявки за патент и др./...</w:t>
        <w:tab/>
        <w:tab/>
        <w:tab/>
        <w:tab/>
        <w:tab/>
        <w:tab/>
        <w:tab/>
        <w:tab/>
        <w:t>1 000,00 лв.</w:t>
      </w:r>
    </w:p>
    <w:p>
      <w:pPr>
        <w:pStyle w:val="Style26"/>
        <w:numPr>
          <w:ilvl w:val="0"/>
          <w:numId w:val="145"/>
        </w:numPr>
        <w:tabs>
          <w:tab w:leader="none" w:pos="307" w:val="left"/>
          <w:tab w:leader="dot" w:pos="7867" w:val="left"/>
        </w:tabs>
        <w:widowControl w:val="0"/>
        <w:keepNext w:val="0"/>
        <w:keepLines w:val="0"/>
        <w:shd w:val="clear" w:color="auto" w:fill="auto"/>
        <w:bidi w:val="0"/>
        <w:spacing w:before="0" w:after="0"/>
        <w:ind w:left="120" w:right="0" w:firstLine="0"/>
      </w:pPr>
      <w:r>
        <w:rPr>
          <w:rStyle w:val="CharStyle271"/>
        </w:rPr>
        <w:t>Заплащане на външни организации за техническо подпомагане.............</w:t>
        <w:tab/>
        <w:t xml:space="preserve">97 </w:t>
      </w:r>
      <w:r>
        <w:rPr>
          <w:rStyle w:val="CharStyle347"/>
        </w:rPr>
        <w:t xml:space="preserve">500,00 </w:t>
      </w:r>
      <w:r>
        <w:rPr>
          <w:rStyle w:val="CharStyle271"/>
        </w:rPr>
        <w:t>лв.</w:t>
      </w:r>
    </w:p>
    <w:p>
      <w:pPr>
        <w:pStyle w:val="Style26"/>
        <w:numPr>
          <w:ilvl w:val="0"/>
          <w:numId w:val="145"/>
        </w:numPr>
        <w:tabs>
          <w:tab w:leader="none" w:pos="312" w:val="left"/>
        </w:tabs>
        <w:widowControl w:val="0"/>
        <w:keepNext w:val="0"/>
        <w:keepLines w:val="0"/>
        <w:shd w:val="clear" w:color="auto" w:fill="auto"/>
        <w:bidi w:val="0"/>
        <w:spacing w:before="0" w:after="0"/>
        <w:ind w:left="120" w:right="0" w:firstLine="0"/>
      </w:pPr>
      <w:r>
        <w:rPr>
          <w:rStyle w:val="CharStyle496"/>
        </w:rPr>
        <w:t xml:space="preserve">Възнаграждения </w:t>
      </w:r>
      <w:r>
        <w:rPr>
          <w:rStyle w:val="CharStyle271"/>
        </w:rPr>
        <w:t xml:space="preserve">на членовете на колектива, работещи по проекта..,..........30 </w:t>
      </w:r>
      <w:r>
        <w:rPr>
          <w:rStyle w:val="CharStyle347"/>
        </w:rPr>
        <w:t xml:space="preserve">000,00 </w:t>
      </w:r>
      <w:r>
        <w:rPr>
          <w:rStyle w:val="CharStyle271"/>
        </w:rPr>
        <w:t>лв.</w:t>
      </w:r>
    </w:p>
    <w:p>
      <w:pPr>
        <w:pStyle w:val="Style26"/>
        <w:numPr>
          <w:ilvl w:val="0"/>
          <w:numId w:val="145"/>
        </w:numPr>
        <w:tabs>
          <w:tab w:leader="none" w:pos="312" w:val="left"/>
          <w:tab w:leader="dot" w:pos="1090" w:val="left"/>
          <w:tab w:leader="dot" w:pos="1142" w:val="left"/>
          <w:tab w:leader="dot" w:pos="3134" w:val="left"/>
          <w:tab w:leader="dot" w:pos="3192" w:val="left"/>
          <w:tab w:leader="dot" w:pos="3970" w:val="left"/>
          <w:tab w:leader="dot" w:pos="4032" w:val="left"/>
          <w:tab w:leader="dot" w:pos="4387" w:val="left"/>
          <w:tab w:leader="dot" w:pos="4445" w:val="left"/>
          <w:tab w:leader="dot" w:pos="5525" w:val="left"/>
          <w:tab w:leader="dot" w:pos="5592" w:val="left"/>
          <w:tab w:leader="dot" w:pos="6672" w:val="left"/>
          <w:tab w:leader="dot" w:pos="6730" w:val="left"/>
          <w:tab w:leader="dot" w:pos="7334" w:val="left"/>
          <w:tab w:leader="dot" w:pos="7392" w:val="left"/>
          <w:tab w:leader="dot" w:pos="7934" w:val="left"/>
        </w:tabs>
        <w:widowControl w:val="0"/>
        <w:keepNext w:val="0"/>
        <w:keepLines w:val="0"/>
        <w:shd w:val="clear" w:color="auto" w:fill="auto"/>
        <w:bidi w:val="0"/>
        <w:jc w:val="left"/>
        <w:spacing w:before="0" w:after="0"/>
        <w:ind w:left="120" w:right="100" w:firstLine="0"/>
      </w:pPr>
      <w:r>
        <w:rPr>
          <w:rStyle w:val="CharStyle496"/>
        </w:rPr>
        <w:t xml:space="preserve">Административни </w:t>
      </w:r>
      <w:r>
        <w:rPr>
          <w:rStyle w:val="CharStyle271"/>
        </w:rPr>
        <w:t xml:space="preserve">разходи /до 7% от сумата, предоставена от Фонда/ </w:t>
        <w:tab/>
        <w:tab/>
        <w:tab/>
        <w:tab/>
        <w:tab/>
        <w:tab/>
        <w:tab/>
        <w:tab/>
        <w:tab/>
        <w:tab/>
        <w:tab/>
        <w:tab/>
        <w:tab/>
        <w:tab/>
        <w:tab/>
        <w:t xml:space="preserve">..7000.00 </w:t>
      </w:r>
      <w:r>
        <w:rPr>
          <w:rStyle w:val="CharStyle496"/>
        </w:rPr>
        <w:t>лв.</w:t>
      </w:r>
    </w:p>
    <w:p>
      <w:pPr>
        <w:pStyle w:val="Style63"/>
        <w:widowControl w:val="0"/>
        <w:keepNext w:val="0"/>
        <w:keepLines w:val="0"/>
        <w:shd w:val="clear" w:color="auto" w:fill="auto"/>
        <w:bidi w:val="0"/>
        <w:spacing w:before="0" w:after="0"/>
        <w:ind w:left="120" w:right="100" w:firstLine="780"/>
      </w:pPr>
      <w:r>
        <w:rPr>
          <w:rStyle w:val="CharStyle539"/>
          <w:b w:val="0"/>
          <w:bCs w:val="0"/>
        </w:rPr>
        <w:t xml:space="preserve">Съгласно </w:t>
      </w:r>
      <w:r>
        <w:rPr>
          <w:rStyle w:val="CharStyle281"/>
          <w:b w:val="0"/>
          <w:bCs w:val="0"/>
        </w:rPr>
        <w:t xml:space="preserve">Финансовия план предвиденото за </w:t>
      </w:r>
      <w:r>
        <w:rPr>
          <w:rStyle w:val="CharStyle282"/>
          <w:b/>
          <w:bCs/>
        </w:rPr>
        <w:t xml:space="preserve">втория </w:t>
      </w:r>
      <w:r>
        <w:rPr>
          <w:rStyle w:val="CharStyle281"/>
          <w:b w:val="0"/>
          <w:bCs w:val="0"/>
        </w:rPr>
        <w:t xml:space="preserve">етап на договора, </w:t>
      </w:r>
      <w:r>
        <w:rPr>
          <w:rStyle w:val="CharStyle282"/>
          <w:b/>
          <w:bCs/>
        </w:rPr>
        <w:t xml:space="preserve">възнаграждение </w:t>
      </w:r>
      <w:r>
        <w:rPr>
          <w:rStyle w:val="CharStyle281"/>
          <w:b w:val="0"/>
          <w:bCs w:val="0"/>
        </w:rPr>
        <w:t xml:space="preserve">на научния </w:t>
      </w:r>
      <w:r>
        <w:rPr>
          <w:rStyle w:val="CharStyle282"/>
          <w:b/>
          <w:bCs/>
        </w:rPr>
        <w:t xml:space="preserve">колектив </w:t>
      </w:r>
      <w:r>
        <w:rPr>
          <w:rStyle w:val="CharStyle281"/>
          <w:b w:val="0"/>
          <w:bCs w:val="0"/>
        </w:rPr>
        <w:t xml:space="preserve">е в </w:t>
      </w:r>
      <w:r>
        <w:rPr>
          <w:rStyle w:val="CharStyle282"/>
          <w:b/>
          <w:bCs/>
        </w:rPr>
        <w:t xml:space="preserve">размер </w:t>
      </w:r>
      <w:r>
        <w:rPr>
          <w:rStyle w:val="CharStyle281"/>
          <w:b w:val="0"/>
          <w:bCs w:val="0"/>
        </w:rPr>
        <w:t xml:space="preserve">на </w:t>
      </w:r>
      <w:r>
        <w:rPr>
          <w:rStyle w:val="CharStyle282"/>
          <w:b/>
          <w:bCs/>
        </w:rPr>
        <w:t xml:space="preserve">67 </w:t>
      </w:r>
      <w:r>
        <w:rPr>
          <w:rStyle w:val="CharStyle281"/>
          <w:b w:val="0"/>
          <w:bCs w:val="0"/>
        </w:rPr>
        <w:t xml:space="preserve">200 </w:t>
      </w:r>
      <w:r>
        <w:rPr>
          <w:rStyle w:val="CharStyle282"/>
          <w:b/>
          <w:bCs/>
        </w:rPr>
        <w:t xml:space="preserve">лева. която изразена процентно спрямо общо предвиденото финансиране за същия </w:t>
      </w:r>
      <w:r>
        <w:rPr>
          <w:rStyle w:val="CharStyle281"/>
          <w:b w:val="0"/>
          <w:bCs w:val="0"/>
        </w:rPr>
        <w:t xml:space="preserve">етап в </w:t>
      </w:r>
      <w:r>
        <w:rPr>
          <w:rStyle w:val="CharStyle282"/>
          <w:b/>
          <w:bCs/>
        </w:rPr>
        <w:t>размер на 137 500 лева, представлява 48,87%.</w:t>
      </w:r>
    </w:p>
    <w:p>
      <w:pPr>
        <w:pStyle w:val="Style63"/>
        <w:widowControl w:val="0"/>
        <w:keepNext w:val="0"/>
        <w:keepLines w:val="0"/>
        <w:shd w:val="clear" w:color="auto" w:fill="auto"/>
        <w:bidi w:val="0"/>
        <w:spacing w:before="0" w:after="0"/>
        <w:ind w:left="120" w:right="100" w:firstLine="780"/>
      </w:pPr>
      <w:r>
        <w:rPr>
          <w:rStyle w:val="CharStyle282"/>
          <w:b/>
          <w:bCs/>
        </w:rPr>
        <w:t xml:space="preserve">Видно. от одобрената от Изпълнителния съвет. Методика </w:t>
      </w:r>
      <w:r>
        <w:rPr>
          <w:rStyle w:val="CharStyle281"/>
          <w:b w:val="0"/>
          <w:bCs w:val="0"/>
        </w:rPr>
        <w:t xml:space="preserve">за </w:t>
      </w:r>
      <w:r>
        <w:rPr>
          <w:rStyle w:val="CharStyle282"/>
          <w:b/>
          <w:bCs/>
        </w:rPr>
        <w:t xml:space="preserve">оценка и класиране на кандидатстващите за финансиране </w:t>
      </w:r>
      <w:r>
        <w:rPr>
          <w:rStyle w:val="CharStyle281"/>
          <w:b w:val="0"/>
          <w:bCs w:val="0"/>
        </w:rPr>
        <w:t xml:space="preserve">в </w:t>
      </w:r>
      <w:r>
        <w:rPr>
          <w:rStyle w:val="CharStyle282"/>
          <w:b/>
          <w:bCs/>
        </w:rPr>
        <w:t xml:space="preserve">конкурс „ИДЕИ” е предвидено максимално въ шаграждение за членовете на научния екип до 35 </w:t>
      </w:r>
      <w:r>
        <w:rPr>
          <w:rStyle w:val="CharStyle559"/>
          <w:b w:val="0"/>
          <w:bCs w:val="0"/>
        </w:rPr>
        <w:t>%</w:t>
      </w:r>
      <w:r>
        <w:rPr>
          <w:rStyle w:val="CharStyle282"/>
          <w:b/>
          <w:bCs/>
        </w:rPr>
        <w:t xml:space="preserve"> от годишната цена на договора, в случай, че поне една трета </w:t>
      </w:r>
      <w:r>
        <w:rPr>
          <w:rStyle w:val="CharStyle539"/>
          <w:b w:val="0"/>
          <w:bCs w:val="0"/>
        </w:rPr>
        <w:t xml:space="preserve">от </w:t>
      </w:r>
      <w:r>
        <w:rPr>
          <w:rStyle w:val="CharStyle282"/>
          <w:b/>
          <w:bCs/>
        </w:rPr>
        <w:t xml:space="preserve">състава му са докторанти и/или млади учени. Регламентираното с чл. 6, ал. 2, т. 1 от сключения договор, възнаграждение на членовете на научния екип е в съответствие със заложеното в одобрената от Изпълнителния съвет на Фонда, Методика и в структурно отношение представлява 35 % от годишната цена на договора. Видно от Приложение № 3 „Финансов план”, представляващо неразделна част от договора, предвидената за възнаграждение на членовете </w:t>
      </w:r>
      <w:r>
        <w:rPr>
          <w:rStyle w:val="CharStyle281"/>
          <w:b w:val="0"/>
          <w:bCs w:val="0"/>
        </w:rPr>
        <w:t xml:space="preserve">на </w:t>
      </w:r>
      <w:r>
        <w:rPr>
          <w:rStyle w:val="CharStyle282"/>
          <w:b/>
          <w:bCs/>
        </w:rPr>
        <w:t xml:space="preserve">колектива сума е в размер на 67 200 лева. която изразена процентно спрямо годишната цена на договора </w:t>
      </w:r>
      <w:r>
        <w:rPr>
          <w:rStyle w:val="CharStyle281"/>
          <w:b w:val="0"/>
          <w:bCs w:val="0"/>
        </w:rPr>
        <w:t xml:space="preserve">/137 </w:t>
      </w:r>
      <w:r>
        <w:rPr>
          <w:rStyle w:val="CharStyle282"/>
          <w:b/>
          <w:bCs/>
        </w:rPr>
        <w:t>500 лева/, представлява 48.87 % от същата.</w:t>
      </w:r>
    </w:p>
    <w:p>
      <w:pPr>
        <w:pStyle w:val="Style63"/>
        <w:widowControl w:val="0"/>
        <w:keepNext w:val="0"/>
        <w:keepLines w:val="0"/>
        <w:shd w:val="clear" w:color="auto" w:fill="auto"/>
        <w:bidi w:val="0"/>
        <w:spacing w:before="0" w:after="0"/>
        <w:ind w:left="120" w:right="100" w:firstLine="780"/>
      </w:pPr>
      <w:r>
        <w:rPr>
          <w:rStyle w:val="CharStyle539"/>
          <w:b w:val="0"/>
          <w:bCs w:val="0"/>
        </w:rPr>
        <w:t xml:space="preserve">С чл. </w:t>
      </w:r>
      <w:r>
        <w:rPr>
          <w:rStyle w:val="CharStyle282"/>
          <w:b/>
          <w:bCs/>
        </w:rPr>
        <w:t xml:space="preserve">29, ал. 1 от Закона </w:t>
      </w:r>
      <w:r>
        <w:rPr>
          <w:rStyle w:val="CharStyle539"/>
          <w:b w:val="0"/>
          <w:bCs w:val="0"/>
        </w:rPr>
        <w:t xml:space="preserve">за </w:t>
      </w:r>
      <w:r>
        <w:rPr>
          <w:rStyle w:val="CharStyle282"/>
          <w:b/>
          <w:bCs/>
        </w:rPr>
        <w:t xml:space="preserve">насърчаване на научните изследвания </w:t>
      </w:r>
      <w:r>
        <w:rPr>
          <w:rStyle w:val="CharStyle539"/>
          <w:b w:val="0"/>
          <w:bCs w:val="0"/>
        </w:rPr>
        <w:t xml:space="preserve">е </w:t>
      </w:r>
      <w:r>
        <w:rPr>
          <w:rStyle w:val="CharStyle282"/>
          <w:b/>
          <w:bCs/>
        </w:rPr>
        <w:t xml:space="preserve">регламентирано, че Изпълнителния </w:t>
      </w:r>
      <w:r>
        <w:rPr>
          <w:rStyle w:val="CharStyle539"/>
          <w:b w:val="0"/>
          <w:bCs w:val="0"/>
        </w:rPr>
        <w:t xml:space="preserve">съвет </w:t>
      </w:r>
      <w:r>
        <w:rPr>
          <w:rStyle w:val="CharStyle282"/>
          <w:b/>
          <w:bCs/>
        </w:rPr>
        <w:t xml:space="preserve">определя </w:t>
      </w:r>
      <w:r>
        <w:rPr>
          <w:rStyle w:val="CharStyle539"/>
          <w:b w:val="0"/>
          <w:bCs w:val="0"/>
        </w:rPr>
        <w:t xml:space="preserve">в </w:t>
      </w:r>
      <w:r>
        <w:rPr>
          <w:rStyle w:val="CharStyle282"/>
          <w:b/>
          <w:bCs/>
        </w:rPr>
        <w:t xml:space="preserve">рамките на общия размер </w:t>
      </w:r>
      <w:r>
        <w:rPr>
          <w:rStyle w:val="CharStyle539"/>
          <w:b w:val="0"/>
          <w:bCs w:val="0"/>
        </w:rPr>
        <w:t xml:space="preserve">на </w:t>
      </w:r>
      <w:r>
        <w:rPr>
          <w:rStyle w:val="CharStyle282"/>
          <w:b/>
          <w:bCs/>
        </w:rPr>
        <w:t>финансовите средства по</w:t>
      </w:r>
    </w:p>
    <w:p>
      <w:pPr>
        <w:pStyle w:val="Style99"/>
        <w:tabs>
          <w:tab w:leader="none" w:pos="8333" w:val="left"/>
        </w:tabs>
        <w:widowControl w:val="0"/>
        <w:keepNext w:val="0"/>
        <w:keepLines w:val="0"/>
        <w:shd w:val="clear" w:color="auto" w:fill="auto"/>
        <w:bidi w:val="0"/>
        <w:spacing w:before="0" w:after="0"/>
        <w:ind w:left="120" w:right="100" w:firstLine="0"/>
      </w:pPr>
      <w:r>
        <w:rPr>
          <w:rStyle w:val="CharStyle275"/>
        </w:rPr>
        <w:t xml:space="preserve">конкурса, </w:t>
      </w:r>
      <w:r>
        <w:rPr>
          <w:rStyle w:val="CharStyle498"/>
        </w:rPr>
        <w:t xml:space="preserve">кои </w:t>
      </w:r>
      <w:r>
        <w:rPr>
          <w:rStyle w:val="CharStyle389"/>
        </w:rPr>
        <w:t xml:space="preserve">от </w:t>
      </w:r>
      <w:r>
        <w:rPr>
          <w:rStyle w:val="CharStyle498"/>
        </w:rPr>
        <w:t xml:space="preserve">проектите ще получат </w:t>
      </w:r>
      <w:r>
        <w:rPr>
          <w:rStyle w:val="CharStyle275"/>
        </w:rPr>
        <w:t xml:space="preserve">финансиране </w:t>
      </w:r>
      <w:r>
        <w:rPr>
          <w:rStyle w:val="CharStyle498"/>
        </w:rPr>
        <w:t xml:space="preserve">и </w:t>
      </w:r>
      <w:r>
        <w:rPr>
          <w:rStyle w:val="CharStyle389"/>
        </w:rPr>
        <w:t xml:space="preserve">неговия </w:t>
      </w:r>
      <w:r>
        <w:rPr>
          <w:rStyle w:val="CharStyle275"/>
        </w:rPr>
        <w:t>разме]&gt;д^йЩ</w:t>
      </w:r>
      <w:r>
        <w:rPr>
          <w:rStyle w:val="CharStyle453"/>
          <w:lang w:val="bg-BG"/>
        </w:rPr>
        <w:t>1</w:t>
      </w:r>
      <w:r>
        <w:rPr>
          <w:rStyle w:val="CharStyle275"/>
        </w:rPr>
        <w:t xml:space="preserve">а^й^чл. </w:t>
      </w:r>
      <w:r>
        <w:rPr>
          <w:rStyle w:val="CharStyle498"/>
        </w:rPr>
        <w:t xml:space="preserve">29, ал. </w:t>
      </w:r>
      <w:r>
        <w:rPr>
          <w:rStyle w:val="CharStyle275"/>
        </w:rPr>
        <w:t xml:space="preserve">2 </w:t>
      </w:r>
      <w:r>
        <w:rPr>
          <w:rStyle w:val="CharStyle498"/>
        </w:rPr>
        <w:t xml:space="preserve">от </w:t>
      </w:r>
      <w:r>
        <w:rPr>
          <w:rStyle w:val="CharStyle275"/>
        </w:rPr>
        <w:t xml:space="preserve">посочения </w:t>
      </w:r>
      <w:r>
        <w:rPr>
          <w:rStyle w:val="CharStyle498"/>
        </w:rPr>
        <w:t xml:space="preserve">нормативен акт, </w:t>
      </w:r>
      <w:r>
        <w:rPr>
          <w:rStyle w:val="CharStyle389"/>
        </w:rPr>
        <w:t xml:space="preserve">управителят </w:t>
      </w:r>
      <w:r>
        <w:rPr>
          <w:rStyle w:val="CharStyle275"/>
        </w:rPr>
        <w:t xml:space="preserve">на </w:t>
      </w:r>
      <w:r>
        <w:rPr>
          <w:rStyle w:val="CharStyle498"/>
        </w:rPr>
        <w:t xml:space="preserve">Фонда сключва </w:t>
      </w:r>
      <w:r>
        <w:rPr>
          <w:rStyle w:val="CharStyle566"/>
        </w:rPr>
        <w:t xml:space="preserve">до0^С^^ой1&gt;\^\ог1ртгляг </w:t>
      </w:r>
      <w:r>
        <w:rPr>
          <w:rStyle w:val="CharStyle498"/>
        </w:rPr>
        <w:t xml:space="preserve">условията </w:t>
      </w:r>
      <w:r>
        <w:rPr>
          <w:rStyle w:val="CharStyle275"/>
        </w:rPr>
        <w:t xml:space="preserve">за </w:t>
      </w:r>
      <w:r>
        <w:rPr>
          <w:rStyle w:val="CharStyle498"/>
        </w:rPr>
        <w:t xml:space="preserve">финансиране и изпълнение </w:t>
      </w:r>
      <w:r>
        <w:rPr>
          <w:rStyle w:val="CharStyle275"/>
        </w:rPr>
        <w:t xml:space="preserve">на </w:t>
      </w:r>
      <w:r>
        <w:rPr>
          <w:rStyle w:val="CharStyle498"/>
        </w:rPr>
        <w:t xml:space="preserve">проекта Предвид </w:t>
      </w:r>
      <w:r>
        <w:rPr>
          <w:rStyle w:val="CharStyle566"/>
          <w:lang w:val="en-US"/>
        </w:rPr>
        <w:t>mjfmi</w:t>
      </w:r>
      <w:r>
        <w:rPr>
          <w:rStyle w:val="CharStyle275"/>
          <w:lang w:val="en-US"/>
        </w:rPr>
        <w:tab/>
      </w:r>
      <w:r>
        <w:rPr>
          <w:rStyle w:val="CharStyle498"/>
        </w:rPr>
        <w:t xml:space="preserve">склютеането </w:t>
      </w:r>
      <w:r>
        <w:rPr>
          <w:rStyle w:val="CharStyle275"/>
        </w:rPr>
        <w:t>на</w:t>
      </w:r>
    </w:p>
    <w:p>
      <w:pPr>
        <w:pStyle w:val="Style99"/>
        <w:tabs>
          <w:tab w:leader="none" w:pos="9394" w:val="left"/>
        </w:tabs>
        <w:widowControl w:val="0"/>
        <w:keepNext w:val="0"/>
        <w:keepLines w:val="0"/>
        <w:shd w:val="clear" w:color="auto" w:fill="auto"/>
        <w:bidi w:val="0"/>
        <w:spacing w:before="0" w:after="0"/>
        <w:ind w:left="120" w:right="100" w:firstLine="0"/>
      </w:pPr>
      <w:r>
        <w:rPr>
          <w:rStyle w:val="CharStyle498"/>
        </w:rPr>
        <w:t xml:space="preserve">договор </w:t>
      </w:r>
      <w:r>
        <w:rPr>
          <w:rStyle w:val="CharStyle275"/>
        </w:rPr>
        <w:t xml:space="preserve">за </w:t>
      </w:r>
      <w:r>
        <w:rPr>
          <w:rStyle w:val="CharStyle498"/>
        </w:rPr>
        <w:t xml:space="preserve">финансиране, Управителят </w:t>
      </w:r>
      <w:r>
        <w:rPr>
          <w:rStyle w:val="CharStyle275"/>
        </w:rPr>
        <w:t xml:space="preserve">на Фонд </w:t>
      </w:r>
      <w:r>
        <w:rPr>
          <w:rStyle w:val="CharStyle498"/>
        </w:rPr>
        <w:t>„Научни изсл</w:t>
      </w:r>
      <w:r>
        <w:rPr>
          <w:rStyle w:val="CharStyle567"/>
          <w:lang w:val="en-US"/>
        </w:rPr>
        <w:t>ek(i</w:t>
      </w:r>
      <w:r>
        <w:rPr>
          <w:rStyle w:val="CharStyle567"/>
        </w:rPr>
        <w:t xml:space="preserve">дЦгвобразява </w:t>
      </w:r>
      <w:r>
        <w:rPr>
          <w:rStyle w:val="CharStyle498"/>
        </w:rPr>
        <w:t xml:space="preserve">клаузите </w:t>
      </w:r>
      <w:r>
        <w:rPr>
          <w:rStyle w:val="CharStyle567"/>
        </w:rPr>
        <w:t xml:space="preserve">на </w:t>
      </w:r>
      <w:r>
        <w:rPr>
          <w:rStyle w:val="CharStyle498"/>
        </w:rPr>
        <w:t xml:space="preserve">същия с одобрената </w:t>
      </w:r>
      <w:r>
        <w:rPr>
          <w:rStyle w:val="CharStyle389"/>
        </w:rPr>
        <w:t xml:space="preserve">от </w:t>
      </w:r>
      <w:r>
        <w:rPr>
          <w:rStyle w:val="CharStyle498"/>
        </w:rPr>
        <w:t>Изпълнителния</w:t>
        <w:tab/>
        <w:t>която</w:t>
      </w:r>
    </w:p>
    <w:p>
      <w:pPr>
        <w:framePr w:h="835" w:hSpace="1166" w:wrap="notBeside" w:vAnchor="text" w:hAnchor="text" w:x="6140" w:y="1"/>
        <w:widowControl w:val="0"/>
        <w:jc w:val="center"/>
        <w:rPr>
          <w:sz w:val="0"/>
          <w:szCs w:val="0"/>
        </w:rPr>
      </w:pPr>
      <w:r>
        <w:pict>
          <v:shape id="_x0000_s1131" type="#_x0000_t75" style="width:137pt;height:42pt;">
            <v:imagedata r:id="rId145" r:href="rId146"/>
          </v:shape>
        </w:pict>
      </w:r>
    </w:p>
    <w:p>
      <w:pPr>
        <w:widowControl w:val="0"/>
        <w:rPr>
          <w:sz w:val="2"/>
          <w:szCs w:val="2"/>
        </w:rPr>
      </w:pPr>
      <w:r>
        <w:br w:type="page"/>
      </w:r>
    </w:p>
    <w:p>
      <w:pPr>
        <w:pStyle w:val="Style68"/>
        <w:widowControl w:val="0"/>
        <w:keepNext w:val="0"/>
        <w:keepLines w:val="0"/>
        <w:shd w:val="clear" w:color="auto" w:fill="auto"/>
        <w:bidi w:val="0"/>
        <w:jc w:val="both"/>
        <w:spacing w:before="0" w:after="0" w:line="278" w:lineRule="exact"/>
        <w:ind w:left="100" w:right="80" w:firstLine="0"/>
      </w:pPr>
      <w:r>
        <w:rPr>
          <w:rStyle w:val="CharStyle490"/>
        </w:rPr>
        <w:t xml:space="preserve">.■допустимият размер на средствата за възнаграждение на научния колектив по проекта е до 35 % от годишната цена на договора. Посоченото е регламентирано </w:t>
      </w:r>
      <w:r>
        <w:rPr>
          <w:rStyle w:val="CharStyle568"/>
        </w:rPr>
        <w:t xml:space="preserve">и с чл. </w:t>
      </w:r>
      <w:r>
        <w:rPr>
          <w:rStyle w:val="CharStyle490"/>
        </w:rPr>
        <w:t xml:space="preserve">35. </w:t>
      </w:r>
      <w:r>
        <w:rPr>
          <w:rStyle w:val="CharStyle568"/>
        </w:rPr>
        <w:t xml:space="preserve">ал. </w:t>
      </w:r>
      <w:r>
        <w:rPr>
          <w:rStyle w:val="CharStyle490"/>
        </w:rPr>
        <w:t>2, т. 1 от</w:t>
      </w:r>
    </w:p>
    <w:p>
      <w:pPr>
        <w:pStyle w:val="Style68"/>
        <w:numPr>
          <w:ilvl w:val="0"/>
          <w:numId w:val="165"/>
        </w:numPr>
        <w:tabs>
          <w:tab w:leader="none" w:pos="201" w:val="left"/>
        </w:tabs>
        <w:widowControl w:val="0"/>
        <w:keepNext w:val="0"/>
        <w:keepLines w:val="0"/>
        <w:shd w:val="clear" w:color="auto" w:fill="auto"/>
        <w:bidi w:val="0"/>
        <w:jc w:val="both"/>
        <w:spacing w:before="0" w:after="0" w:line="220" w:lineRule="exact"/>
        <w:ind w:left="100" w:right="0" w:firstLine="0"/>
      </w:pPr>
      <w:r>
        <w:rPr>
          <w:rStyle w:val="CharStyle490"/>
        </w:rPr>
        <w:t>ЮНИ.</w:t>
      </w:r>
    </w:p>
    <w:p>
      <w:pPr>
        <w:pStyle w:val="Style68"/>
        <w:widowControl w:val="0"/>
        <w:keepNext w:val="0"/>
        <w:keepLines w:val="0"/>
        <w:shd w:val="clear" w:color="auto" w:fill="auto"/>
        <w:bidi w:val="0"/>
        <w:jc w:val="both"/>
        <w:spacing w:before="0" w:after="0"/>
        <w:ind w:left="100" w:right="80" w:firstLine="740"/>
      </w:pPr>
      <w:r>
        <w:rPr>
          <w:rStyle w:val="CharStyle490"/>
        </w:rPr>
        <w:t xml:space="preserve">Допустимият годишен размер на средствата за възнаграждение на научния колектив, </w:t>
      </w:r>
      <w:r>
        <w:rPr>
          <w:rStyle w:val="CharStyle268"/>
        </w:rPr>
        <w:t xml:space="preserve">изпълняващ </w:t>
      </w:r>
      <w:r>
        <w:rPr>
          <w:rStyle w:val="CharStyle490"/>
        </w:rPr>
        <w:t xml:space="preserve">проекта по реда и условията на одобрената от ЙС на Фонда. Методика е в размер на 48 125 лв. Установи се. че в нарушение на одобрената от Изпълнителния съвет на Фонда, Методика и </w:t>
      </w:r>
      <w:r>
        <w:rPr>
          <w:rStyle w:val="CharStyle268"/>
        </w:rPr>
        <w:t xml:space="preserve">чл. </w:t>
      </w:r>
      <w:r>
        <w:rPr>
          <w:rStyle w:val="CharStyle490"/>
        </w:rPr>
        <w:t xml:space="preserve">35, ал. 2, т. 1 от ПФНИ, проф. дфн А. Герджиков, в качеството си на управител на Фонда е договорил </w:t>
      </w:r>
      <w:r>
        <w:rPr>
          <w:rStyle w:val="CharStyle268"/>
        </w:rPr>
        <w:t xml:space="preserve">изплащане </w:t>
      </w:r>
      <w:r>
        <w:rPr>
          <w:rStyle w:val="CharStyle490"/>
        </w:rPr>
        <w:t xml:space="preserve">на възнаграждения на научния колектив, изпълняващ проекта за </w:t>
      </w:r>
      <w:r>
        <w:rPr>
          <w:rStyle w:val="CharStyle268"/>
        </w:rPr>
        <w:t xml:space="preserve">сума </w:t>
      </w:r>
      <w:r>
        <w:rPr>
          <w:rStyle w:val="CharStyle490"/>
        </w:rPr>
        <w:t xml:space="preserve">в размер на 67 200 дева, която в относителен дял спрямо общия размер на средствата за изпълнение на втори етап на договора /13? 500 дв./ </w:t>
      </w:r>
      <w:r>
        <w:rPr>
          <w:rStyle w:val="CharStyle268"/>
        </w:rPr>
        <w:t xml:space="preserve">представлява </w:t>
      </w:r>
      <w:r>
        <w:rPr>
          <w:rStyle w:val="CharStyle490"/>
        </w:rPr>
        <w:t xml:space="preserve">48,87 %, Видно </w:t>
      </w:r>
      <w:r>
        <w:rPr>
          <w:rStyle w:val="CharStyle268"/>
        </w:rPr>
        <w:t xml:space="preserve">от изложеното, </w:t>
      </w:r>
      <w:r>
        <w:rPr>
          <w:rStyle w:val="CharStyle490"/>
        </w:rPr>
        <w:t xml:space="preserve">проф. Герджиков, в качеството си на управител на Фонда, е договорил средства за възнаграждение на членовете на колектива, работещи </w:t>
      </w:r>
      <w:r>
        <w:rPr>
          <w:rStyle w:val="CharStyle268"/>
        </w:rPr>
        <w:t xml:space="preserve">по </w:t>
      </w:r>
      <w:r>
        <w:rPr>
          <w:rStyle w:val="CharStyle490"/>
        </w:rPr>
        <w:t xml:space="preserve">проекта, надвишаващи със сума в размер на 19 075 лева </w:t>
      </w:r>
      <w:r>
        <w:rPr>
          <w:rStyle w:val="CharStyle268"/>
        </w:rPr>
        <w:t xml:space="preserve">максимално </w:t>
      </w:r>
      <w:r>
        <w:rPr>
          <w:rStyle w:val="CharStyle490"/>
        </w:rPr>
        <w:t xml:space="preserve">допустимите, определени с Методиката от Изпълнителния съвет </w:t>
      </w:r>
      <w:r>
        <w:rPr>
          <w:rStyle w:val="CharStyle268"/>
        </w:rPr>
        <w:t xml:space="preserve">на </w:t>
      </w:r>
      <w:r>
        <w:rPr>
          <w:rStyle w:val="CharStyle490"/>
        </w:rPr>
        <w:t>Фонда.</w:t>
      </w:r>
    </w:p>
    <w:p>
      <w:pPr>
        <w:pStyle w:val="Style68"/>
        <w:widowControl w:val="0"/>
        <w:keepNext w:val="0"/>
        <w:keepLines w:val="0"/>
        <w:shd w:val="clear" w:color="auto" w:fill="auto"/>
        <w:bidi w:val="0"/>
        <w:jc w:val="both"/>
        <w:spacing w:before="0" w:after="0"/>
        <w:ind w:left="100" w:right="80" w:firstLine="740"/>
      </w:pPr>
      <w:r>
        <w:rPr>
          <w:rStyle w:val="CharStyle268"/>
        </w:rPr>
        <w:t xml:space="preserve">Видно, </w:t>
      </w:r>
      <w:r>
        <w:rPr>
          <w:rStyle w:val="CharStyle490"/>
        </w:rPr>
        <w:t xml:space="preserve">със сключването на Договор № </w:t>
      </w:r>
      <w:r>
        <w:rPr>
          <w:rStyle w:val="CharStyle268"/>
        </w:rPr>
        <w:t xml:space="preserve">ДИД </w:t>
      </w:r>
      <w:r>
        <w:rPr>
          <w:rStyle w:val="CharStyle490"/>
        </w:rPr>
        <w:t xml:space="preserve">02/2/16.12.2009 г, е предмет: „Финансиране на научно - изследователски проект с № </w:t>
      </w:r>
      <w:r>
        <w:rPr>
          <w:rStyle w:val="CharStyle490"/>
          <w:lang w:val="en-US"/>
        </w:rPr>
        <w:t xml:space="preserve">ID_09__0196 </w:t>
      </w:r>
      <w:r>
        <w:rPr>
          <w:rStyle w:val="CharStyle490"/>
        </w:rPr>
        <w:t xml:space="preserve">с тема: „Младежки монитор- създаване на информационен масив и методология за проследяване на </w:t>
      </w:r>
      <w:r>
        <w:rPr>
          <w:rStyle w:val="CharStyle268"/>
        </w:rPr>
        <w:t xml:space="preserve">актуалното </w:t>
      </w:r>
      <w:r>
        <w:rPr>
          <w:rStyle w:val="CharStyle490"/>
        </w:rPr>
        <w:t xml:space="preserve">състояние на младите хора в България и ролята им в обществото”, проф. д.ф.н. Анастас Герджиков, е договорил възнаграждение на научния колектив за сума, превишаваща по размер, регламентираната от Изпълнителния съвет на Фонда. В резултат, определеният по </w:t>
      </w:r>
      <w:r>
        <w:rPr>
          <w:rStyle w:val="CharStyle268"/>
        </w:rPr>
        <w:t xml:space="preserve">горният </w:t>
      </w:r>
      <w:r>
        <w:rPr>
          <w:rStyle w:val="CharStyle490"/>
        </w:rPr>
        <w:t xml:space="preserve">начин размер на възнаграждението на научния колектив, спечелил конкурса, превишава </w:t>
      </w:r>
      <w:r>
        <w:rPr>
          <w:rStyle w:val="CharStyle268"/>
        </w:rPr>
        <w:t xml:space="preserve">е 19 075 </w:t>
      </w:r>
      <w:r>
        <w:rPr>
          <w:rStyle w:val="CharStyle490"/>
        </w:rPr>
        <w:t xml:space="preserve">лева максимално допустимия, определен </w:t>
      </w:r>
      <w:r>
        <w:rPr>
          <w:rStyle w:val="CharStyle268"/>
        </w:rPr>
        <w:t xml:space="preserve">от </w:t>
      </w:r>
      <w:r>
        <w:rPr>
          <w:rStyle w:val="CharStyle490"/>
        </w:rPr>
        <w:t xml:space="preserve">Изпълнителния </w:t>
      </w:r>
      <w:r>
        <w:rPr>
          <w:rStyle w:val="CharStyle268"/>
        </w:rPr>
        <w:t xml:space="preserve">съвет на </w:t>
      </w:r>
      <w:r>
        <w:rPr>
          <w:rStyle w:val="CharStyle490"/>
        </w:rPr>
        <w:t xml:space="preserve">Фонда, размер на посочените средства. Видно от гореизложеното, Управителят на Фонда е подписал договор в нарушение на </w:t>
      </w:r>
      <w:r>
        <w:rPr>
          <w:rStyle w:val="CharStyle268"/>
        </w:rPr>
        <w:t xml:space="preserve">чл. 29, </w:t>
      </w:r>
      <w:r>
        <w:rPr>
          <w:rStyle w:val="CharStyle490"/>
        </w:rPr>
        <w:t>ал. 2, във връзка е чл. 29, ал. 1 от ЗННИ.</w:t>
      </w:r>
    </w:p>
    <w:p>
      <w:pPr>
        <w:pStyle w:val="Style68"/>
        <w:widowControl w:val="0"/>
        <w:keepNext w:val="0"/>
        <w:keepLines w:val="0"/>
        <w:shd w:val="clear" w:color="auto" w:fill="auto"/>
        <w:bidi w:val="0"/>
        <w:jc w:val="both"/>
        <w:spacing w:before="0" w:after="0"/>
        <w:ind w:left="100" w:right="80" w:firstLine="740"/>
      </w:pPr>
      <w:r>
        <w:rPr>
          <w:rStyle w:val="CharStyle490"/>
        </w:rPr>
        <w:t>€ договарянето на суми за възнаграждения на научния колектив, превишаващи максимално допустимите, определени с одобрената от ИС на Фонда, Методика са нарушени разпоредбите на чл. 29, ал. 2 във връзка с чл. 29, ал. 1 от Закона за насърчаване на научните изследвания.</w:t>
      </w:r>
    </w:p>
    <w:p>
      <w:pPr>
        <w:pStyle w:val="Style68"/>
        <w:widowControl w:val="0"/>
        <w:keepNext w:val="0"/>
        <w:keepLines w:val="0"/>
        <w:shd w:val="clear" w:color="auto" w:fill="auto"/>
        <w:bidi w:val="0"/>
        <w:jc w:val="both"/>
        <w:spacing w:before="0" w:after="0"/>
        <w:ind w:left="100" w:right="80" w:firstLine="740"/>
      </w:pPr>
      <w:r>
        <w:rPr>
          <w:rStyle w:val="CharStyle490"/>
        </w:rPr>
        <w:t xml:space="preserve">На основание </w:t>
      </w:r>
      <w:r>
        <w:rPr>
          <w:rStyle w:val="CharStyle268"/>
        </w:rPr>
        <w:t xml:space="preserve">чл. </w:t>
      </w:r>
      <w:r>
        <w:rPr>
          <w:rStyle w:val="CharStyle490"/>
        </w:rPr>
        <w:t xml:space="preserve">32, ал. 1, т. 1 от Закона за държавната финансова инспекция </w:t>
      </w:r>
      <w:r>
        <w:rPr>
          <w:rStyle w:val="CharStyle268"/>
        </w:rPr>
        <w:t xml:space="preserve">/ЗДФИ/, е е </w:t>
      </w:r>
      <w:r>
        <w:rPr>
          <w:rStyle w:val="CharStyle490"/>
        </w:rPr>
        <w:t xml:space="preserve">състави Акт за админнстративно </w:t>
      </w:r>
      <w:r>
        <w:rPr>
          <w:rStyle w:val="CharStyle268"/>
        </w:rPr>
        <w:t xml:space="preserve">нарушение </w:t>
      </w:r>
      <w:r>
        <w:rPr>
          <w:rStyle w:val="CharStyle562"/>
          <w:lang w:val="en-US"/>
        </w:rPr>
        <w:t>Xk</w:t>
      </w:r>
      <w:r>
        <w:rPr>
          <w:rStyle w:val="CharStyle268"/>
          <w:lang w:val="en-US"/>
        </w:rPr>
        <w:t xml:space="preserve"> </w:t>
      </w:r>
      <w:r>
        <w:rPr>
          <w:rStyle w:val="CharStyle490"/>
        </w:rPr>
        <w:t>11010593/11.04.201</w:t>
      </w:r>
      <w:r>
        <w:rPr>
          <w:rStyle w:val="CharStyle268"/>
        </w:rPr>
        <w:t xml:space="preserve">2 г. </w:t>
      </w:r>
      <w:r>
        <w:rPr>
          <w:rStyle w:val="CharStyle490"/>
        </w:rPr>
        <w:t xml:space="preserve">срещу </w:t>
      </w:r>
      <w:r>
        <w:rPr>
          <w:rStyle w:val="CharStyle268"/>
        </w:rPr>
        <w:t xml:space="preserve">проф. д.ф.н. Анастас </w:t>
      </w:r>
      <w:r>
        <w:rPr>
          <w:rStyle w:val="CharStyle490"/>
        </w:rPr>
        <w:t>Герджиков - управител на Фонд “Научни изследвания а</w:t>
      </w:r>
    </w:p>
    <w:p>
      <w:pPr>
        <w:pStyle w:val="Style68"/>
        <w:widowControl w:val="0"/>
        <w:keepNext w:val="0"/>
        <w:keepLines w:val="0"/>
        <w:shd w:val="clear" w:color="auto" w:fill="auto"/>
        <w:bidi w:val="0"/>
        <w:jc w:val="both"/>
        <w:spacing w:before="0" w:after="0"/>
        <w:ind w:left="100" w:right="80" w:firstLine="740"/>
      </w:pPr>
      <w:r>
        <w:rPr>
          <w:rStyle w:val="CharStyle490"/>
        </w:rPr>
        <w:t xml:space="preserve">Договорената </w:t>
      </w:r>
      <w:r>
        <w:rPr>
          <w:rStyle w:val="CharStyle268"/>
        </w:rPr>
        <w:t xml:space="preserve">с </w:t>
      </w:r>
      <w:r>
        <w:rPr>
          <w:rStyle w:val="CharStyle490"/>
        </w:rPr>
        <w:t xml:space="preserve">чл. </w:t>
      </w:r>
      <w:r>
        <w:rPr>
          <w:rStyle w:val="CharStyle268"/>
        </w:rPr>
        <w:t xml:space="preserve">4 </w:t>
      </w:r>
      <w:r>
        <w:rPr>
          <w:rStyle w:val="CharStyle490"/>
        </w:rPr>
        <w:t xml:space="preserve">сума </w:t>
      </w:r>
      <w:r>
        <w:rPr>
          <w:rStyle w:val="CharStyle268"/>
        </w:rPr>
        <w:t xml:space="preserve">в </w:t>
      </w:r>
      <w:r>
        <w:rPr>
          <w:rStyle w:val="CharStyle490"/>
        </w:rPr>
        <w:t xml:space="preserve">размер </w:t>
      </w:r>
      <w:r>
        <w:rPr>
          <w:rStyle w:val="CharStyle268"/>
        </w:rPr>
        <w:t xml:space="preserve">на 100 </w:t>
      </w:r>
      <w:r>
        <w:rPr>
          <w:rStyle w:val="CharStyle490"/>
        </w:rPr>
        <w:t xml:space="preserve">000 лв. </w:t>
      </w:r>
      <w:r>
        <w:rPr>
          <w:rStyle w:val="CharStyle268"/>
        </w:rPr>
        <w:t xml:space="preserve">за </w:t>
      </w:r>
      <w:r>
        <w:rPr>
          <w:rStyle w:val="CharStyle490"/>
        </w:rPr>
        <w:t xml:space="preserve">изпълнението </w:t>
      </w:r>
      <w:r>
        <w:rPr>
          <w:rStyle w:val="CharStyle268"/>
        </w:rPr>
        <w:t xml:space="preserve">на I етап е </w:t>
      </w:r>
      <w:r>
        <w:rPr>
          <w:rStyle w:val="CharStyle490"/>
        </w:rPr>
        <w:t>преведена от Фонда по банков път с платежно нареждане от 19.12.2009 г.</w:t>
      </w:r>
    </w:p>
    <w:p>
      <w:pPr>
        <w:pStyle w:val="Style68"/>
        <w:widowControl w:val="0"/>
        <w:keepNext w:val="0"/>
        <w:keepLines w:val="0"/>
        <w:shd w:val="clear" w:color="auto" w:fill="auto"/>
        <w:bidi w:val="0"/>
        <w:jc w:val="both"/>
        <w:spacing w:before="0" w:after="0"/>
        <w:ind w:left="100" w:right="80" w:firstLine="740"/>
      </w:pPr>
      <w:r>
        <w:rPr>
          <w:rStyle w:val="CharStyle490"/>
        </w:rPr>
        <w:t xml:space="preserve">Съгласно </w:t>
      </w:r>
      <w:r>
        <w:rPr>
          <w:rStyle w:val="CharStyle268"/>
        </w:rPr>
        <w:t xml:space="preserve">представения </w:t>
      </w:r>
      <w:r>
        <w:rPr>
          <w:rStyle w:val="CharStyle490"/>
        </w:rPr>
        <w:t xml:space="preserve">финансов </w:t>
      </w:r>
      <w:r>
        <w:rPr>
          <w:rStyle w:val="CharStyle268"/>
        </w:rPr>
        <w:t xml:space="preserve">отчет, </w:t>
      </w:r>
      <w:r>
        <w:rPr>
          <w:rStyle w:val="CharStyle490"/>
        </w:rPr>
        <w:t xml:space="preserve">предоставените </w:t>
      </w:r>
      <w:r>
        <w:rPr>
          <w:rStyle w:val="CharStyle268"/>
        </w:rPr>
        <w:t xml:space="preserve">от </w:t>
      </w:r>
      <w:r>
        <w:rPr>
          <w:rStyle w:val="CharStyle490"/>
        </w:rPr>
        <w:t xml:space="preserve">Фонд „Научни изследвания*' средства в размер на 137 500 лв. са изразходвани в пълен размер, по пера на бюджетната </w:t>
      </w:r>
      <w:r>
        <w:rPr>
          <w:rStyle w:val="CharStyle268"/>
        </w:rPr>
        <w:t xml:space="preserve">класификация, </w:t>
      </w:r>
      <w:r>
        <w:rPr>
          <w:rStyle w:val="CharStyle490"/>
        </w:rPr>
        <w:t>както следва:</w:t>
      </w:r>
    </w:p>
    <w:p>
      <w:pPr>
        <w:pStyle w:val="Style68"/>
        <w:numPr>
          <w:ilvl w:val="0"/>
          <w:numId w:val="145"/>
        </w:numPr>
        <w:tabs>
          <w:tab w:leader="none" w:pos="287" w:val="left"/>
          <w:tab w:leader="dot" w:pos="7938" w:val="left"/>
        </w:tabs>
        <w:widowControl w:val="0"/>
        <w:keepNext w:val="0"/>
        <w:keepLines w:val="0"/>
        <w:shd w:val="clear" w:color="auto" w:fill="auto"/>
        <w:bidi w:val="0"/>
        <w:jc w:val="both"/>
        <w:spacing w:before="0" w:after="0"/>
        <w:ind w:left="100" w:right="0" w:firstLine="0"/>
      </w:pPr>
      <w:r>
        <w:rPr>
          <w:rStyle w:val="CharStyle490"/>
        </w:rPr>
        <w:t xml:space="preserve">Апаратура </w:t>
      </w:r>
      <w:r>
        <w:rPr>
          <w:rStyle w:val="CharStyle569"/>
        </w:rPr>
        <w:t xml:space="preserve">и </w:t>
      </w:r>
      <w:r>
        <w:rPr>
          <w:rStyle w:val="CharStyle490"/>
        </w:rPr>
        <w:t>специализирано оборудване</w:t>
        <w:tab/>
        <w:t>1 000,00 дв.</w:t>
      </w:r>
    </w:p>
    <w:p>
      <w:pPr>
        <w:pStyle w:val="Style68"/>
        <w:numPr>
          <w:ilvl w:val="0"/>
          <w:numId w:val="145"/>
        </w:numPr>
        <w:tabs>
          <w:tab w:leader="none" w:pos="292" w:val="left"/>
        </w:tabs>
        <w:widowControl w:val="0"/>
        <w:keepNext w:val="0"/>
        <w:keepLines w:val="0"/>
        <w:shd w:val="clear" w:color="auto" w:fill="auto"/>
        <w:bidi w:val="0"/>
        <w:jc w:val="both"/>
        <w:spacing w:before="0" w:after="0"/>
        <w:ind w:left="100" w:right="0" w:firstLine="0"/>
      </w:pPr>
      <w:r>
        <w:rPr>
          <w:rStyle w:val="CharStyle490"/>
        </w:rPr>
        <w:t>Материали, химикали и консумативи................,.....,.....................,,..................! 000,00 лв.</w:t>
      </w:r>
    </w:p>
    <w:p>
      <w:pPr>
        <w:pStyle w:val="Style68"/>
        <w:numPr>
          <w:ilvl w:val="0"/>
          <w:numId w:val="145"/>
        </w:numPr>
        <w:tabs>
          <w:tab w:leader="none" w:pos="287" w:val="left"/>
          <w:tab w:leader="dot" w:pos="7958" w:val="left"/>
        </w:tabs>
        <w:widowControl w:val="0"/>
        <w:keepNext w:val="0"/>
        <w:keepLines w:val="0"/>
        <w:shd w:val="clear" w:color="auto" w:fill="auto"/>
        <w:bidi w:val="0"/>
        <w:jc w:val="both"/>
        <w:spacing w:before="0" w:after="0"/>
        <w:ind w:left="100" w:right="80" w:firstLine="0"/>
      </w:pPr>
      <w:r>
        <w:rPr>
          <w:rStyle w:val="CharStyle490"/>
        </w:rPr>
        <w:t xml:space="preserve">Информационни продукти /в т.ч. софтуер, абонаменти, достъп, проучване на </w:t>
      </w:r>
      <w:r>
        <w:rPr>
          <w:rStyle w:val="CharStyle268"/>
        </w:rPr>
        <w:t xml:space="preserve">патентноспособност, </w:t>
      </w:r>
      <w:r>
        <w:rPr>
          <w:rStyle w:val="CharStyle490"/>
        </w:rPr>
        <w:t xml:space="preserve">заявки за патент и </w:t>
      </w:r>
      <w:r>
        <w:rPr>
          <w:rStyle w:val="CharStyle268"/>
        </w:rPr>
        <w:t>др./</w:t>
        <w:tab/>
        <w:t xml:space="preserve">1 </w:t>
      </w:r>
      <w:r>
        <w:rPr>
          <w:rStyle w:val="CharStyle490"/>
        </w:rPr>
        <w:t>000,00 лв.</w:t>
      </w:r>
    </w:p>
    <w:p>
      <w:pPr>
        <w:pStyle w:val="Style68"/>
        <w:numPr>
          <w:ilvl w:val="0"/>
          <w:numId w:val="145"/>
        </w:numPr>
        <w:tabs>
          <w:tab w:leader="none" w:pos="287" w:val="left"/>
          <w:tab w:leader="dot" w:pos="7842" w:val="left"/>
        </w:tabs>
        <w:widowControl w:val="0"/>
        <w:keepNext w:val="0"/>
        <w:keepLines w:val="0"/>
        <w:shd w:val="clear" w:color="auto" w:fill="auto"/>
        <w:bidi w:val="0"/>
        <w:jc w:val="both"/>
        <w:spacing w:before="0" w:after="0"/>
        <w:ind w:left="100" w:right="0" w:firstLine="0"/>
      </w:pPr>
      <w:r>
        <w:rPr>
          <w:rStyle w:val="CharStyle490"/>
        </w:rPr>
        <w:t xml:space="preserve">Заплащане на външни организации за техническо </w:t>
      </w:r>
      <w:r>
        <w:rPr>
          <w:rStyle w:val="CharStyle268"/>
        </w:rPr>
        <w:t>подпомагане</w:t>
        <w:tab/>
        <w:t xml:space="preserve">97 </w:t>
      </w:r>
      <w:r>
        <w:rPr>
          <w:rStyle w:val="CharStyle490"/>
        </w:rPr>
        <w:t>500,00 дв.</w:t>
      </w:r>
    </w:p>
    <w:p>
      <w:pPr>
        <w:pStyle w:val="Style68"/>
        <w:numPr>
          <w:ilvl w:val="0"/>
          <w:numId w:val="145"/>
        </w:numPr>
        <w:tabs>
          <w:tab w:leader="none" w:pos="297" w:val="left"/>
        </w:tabs>
        <w:widowControl w:val="0"/>
        <w:keepNext w:val="0"/>
        <w:keepLines w:val="0"/>
        <w:shd w:val="clear" w:color="auto" w:fill="auto"/>
        <w:bidi w:val="0"/>
        <w:jc w:val="both"/>
        <w:spacing w:before="0" w:after="0"/>
        <w:ind w:left="100" w:right="0" w:firstLine="0"/>
      </w:pPr>
      <w:r>
        <w:rPr>
          <w:rStyle w:val="CharStyle490"/>
        </w:rPr>
        <w:t xml:space="preserve">Възнаграждения на членовете на колектива, </w:t>
      </w:r>
      <w:r>
        <w:rPr>
          <w:rStyle w:val="CharStyle268"/>
        </w:rPr>
        <w:t xml:space="preserve">работещи </w:t>
      </w:r>
      <w:r>
        <w:rPr>
          <w:rStyle w:val="CharStyle490"/>
        </w:rPr>
        <w:t>по проекта...............3 000,00 лв.</w:t>
      </w:r>
    </w:p>
    <w:p>
      <w:pPr>
        <w:pStyle w:val="Style68"/>
        <w:numPr>
          <w:ilvl w:val="0"/>
          <w:numId w:val="145"/>
        </w:numPr>
        <w:tabs>
          <w:tab w:leader="none" w:pos="287" w:val="left"/>
        </w:tabs>
        <w:widowControl w:val="0"/>
        <w:keepNext w:val="0"/>
        <w:keepLines w:val="0"/>
        <w:shd w:val="clear" w:color="auto" w:fill="auto"/>
        <w:bidi w:val="0"/>
        <w:jc w:val="both"/>
        <w:spacing w:before="0" w:after="0"/>
        <w:ind w:left="100" w:right="0" w:firstLine="0"/>
      </w:pPr>
      <w:r>
        <w:rPr>
          <w:rStyle w:val="CharStyle490"/>
        </w:rPr>
        <w:t xml:space="preserve">.Административни разходи </w:t>
      </w:r>
      <w:r>
        <w:rPr>
          <w:rStyle w:val="CharStyle268"/>
        </w:rPr>
        <w:t xml:space="preserve">/до </w:t>
      </w:r>
      <w:r>
        <w:rPr>
          <w:rStyle w:val="CharStyle490"/>
        </w:rPr>
        <w:t xml:space="preserve">7% от сумата, предоставена </w:t>
      </w:r>
      <w:r>
        <w:rPr>
          <w:rStyle w:val="CharStyle268"/>
        </w:rPr>
        <w:t xml:space="preserve">от </w:t>
      </w:r>
      <w:r>
        <w:rPr>
          <w:rStyle w:val="CharStyle490"/>
        </w:rPr>
        <w:t>Фонда/</w:t>
      </w:r>
    </w:p>
    <w:p>
      <w:pPr>
        <w:pStyle w:val="Style63"/>
        <w:widowControl w:val="0"/>
        <w:keepNext w:val="0"/>
        <w:keepLines w:val="0"/>
        <w:shd w:val="clear" w:color="auto" w:fill="auto"/>
        <w:bidi w:val="0"/>
        <w:jc w:val="left"/>
        <w:spacing w:before="0" w:after="0" w:line="220" w:lineRule="exact"/>
        <w:ind w:left="7980" w:right="0" w:firstLine="0"/>
      </w:pPr>
      <w:r>
        <w:rPr>
          <w:rStyle w:val="CharStyle282"/>
          <w:b/>
          <w:bCs/>
        </w:rPr>
        <w:t xml:space="preserve">7000,00 </w:t>
      </w:r>
      <w:r>
        <w:rPr>
          <w:rStyle w:val="CharStyle545"/>
          <w:b w:val="0"/>
          <w:bCs w:val="0"/>
        </w:rPr>
        <w:t>лв.</w:t>
      </w:r>
    </w:p>
    <w:p>
      <w:pPr>
        <w:pStyle w:val="Style68"/>
        <w:widowControl w:val="0"/>
        <w:keepNext w:val="0"/>
        <w:keepLines w:val="0"/>
        <w:shd w:val="clear" w:color="auto" w:fill="auto"/>
        <w:bidi w:val="0"/>
        <w:jc w:val="both"/>
        <w:spacing w:before="0" w:after="0"/>
        <w:ind w:left="100" w:right="80" w:firstLine="740"/>
      </w:pPr>
      <w:r>
        <w:rPr>
          <w:rStyle w:val="CharStyle490"/>
        </w:rPr>
        <w:t xml:space="preserve">При извършената проверка ее установяха несъответствия между изготвения финансов </w:t>
      </w:r>
      <w:r>
        <w:rPr>
          <w:rStyle w:val="CharStyle268"/>
        </w:rPr>
        <w:t xml:space="preserve">отнет и </w:t>
      </w:r>
      <w:r>
        <w:rPr>
          <w:rStyle w:val="CharStyle490"/>
        </w:rPr>
        <w:t xml:space="preserve">описа на разходните документи, касаещи изпълнението на първи етап от договора. </w:t>
      </w:r>
      <w:r>
        <w:rPr>
          <w:rStyle w:val="CharStyle268"/>
        </w:rPr>
        <w:t xml:space="preserve">При </w:t>
      </w:r>
      <w:r>
        <w:rPr>
          <w:rStyle w:val="CharStyle490"/>
        </w:rPr>
        <w:t xml:space="preserve">проверката на приложените към финансовия отчет, първични счетоводни документи се </w:t>
      </w:r>
      <w:r>
        <w:rPr>
          <w:rStyle w:val="CharStyle268"/>
        </w:rPr>
        <w:t xml:space="preserve">установи, </w:t>
      </w:r>
      <w:r>
        <w:rPr>
          <w:rStyle w:val="CharStyle490"/>
        </w:rPr>
        <w:t xml:space="preserve">че за възнаграждения на научния колектив са </w:t>
      </w:r>
      <w:r>
        <w:rPr>
          <w:rStyle w:val="CharStyle268"/>
        </w:rPr>
        <w:t xml:space="preserve">изплатени </w:t>
      </w:r>
      <w:r>
        <w:rPr>
          <w:rStyle w:val="CharStyle490"/>
        </w:rPr>
        <w:t>средства в размер на 3 1 002,47 лева, докато по същото перо в изготвения финансов отчет е посочена сума в размер</w:t>
      </w:r>
    </w:p>
    <w:p>
      <w:pPr>
        <w:pStyle w:val="Style68"/>
        <w:tabs>
          <w:tab w:leader="none" w:pos="6926" w:val="left"/>
        </w:tabs>
        <w:widowControl w:val="0"/>
        <w:keepNext w:val="0"/>
        <w:keepLines w:val="0"/>
        <w:shd w:val="clear" w:color="auto" w:fill="auto"/>
        <w:bidi w:val="0"/>
        <w:jc w:val="both"/>
        <w:spacing w:before="0" w:after="0" w:line="278" w:lineRule="exact"/>
        <w:ind w:left="100" w:right="0" w:firstLine="0"/>
      </w:pPr>
      <w:r>
        <w:pict>
          <v:shape id="_x0000_s1132" type="#_x0000_t75" style="position:absolute;margin-left:268.3pt;margin-top:6.pt;width:210.25pt;height:60.pt;z-index:-125829326;mso-wrap-distance-left:5.pt;mso-wrap-distance-right:5.pt;mso-position-horizontal-relative:margin" wrapcoords="0 0 21600 0 21600 21600 0 21600 0 0">
            <v:imagedata r:id="rId147" r:href="rId148"/>
            <w10:wrap type="tight" anchorx="margin"/>
          </v:shape>
        </w:pict>
      </w:r>
      <w:r>
        <w:rPr>
          <w:rStyle w:val="CharStyle490"/>
        </w:rPr>
        <w:t>на 3 000 лева. Видно от изложеното, налице е разл'"'“» °</w:t>
        <w:tab/>
        <w:t xml:space="preserve">те </w:t>
      </w:r>
      <w:r>
        <w:rPr>
          <w:rStyle w:val="CharStyle494"/>
        </w:rPr>
        <w:t>ат</w:t>
      </w:r>
      <w:r>
        <w:rPr>
          <w:rStyle w:val="CharStyle490"/>
        </w:rPr>
        <w:t xml:space="preserve"> </w:t>
      </w:r>
      <w:r>
        <w:rPr>
          <w:rStyle w:val="CharStyle570"/>
        </w:rPr>
        <w:t>д&gt;ен«гч,</w:t>
      </w:r>
    </w:p>
    <w:p>
      <w:pPr>
        <w:pStyle w:val="Style68"/>
        <w:tabs>
          <w:tab w:leader="none" w:pos="8730" w:val="left"/>
        </w:tabs>
        <w:widowControl w:val="0"/>
        <w:keepNext w:val="0"/>
        <w:keepLines w:val="0"/>
        <w:shd w:val="clear" w:color="auto" w:fill="auto"/>
        <w:bidi w:val="0"/>
        <w:jc w:val="both"/>
        <w:spacing w:before="0" w:after="0" w:line="278" w:lineRule="exact"/>
        <w:ind w:left="100" w:right="0" w:firstLine="0"/>
      </w:pPr>
      <w:r>
        <w:rPr>
          <w:rStyle w:val="CharStyle490"/>
        </w:rPr>
        <w:t>Към момента на приключването на фина</w:t>
        <w:tab/>
        <w:t>вени</w:t>
      </w:r>
    </w:p>
    <w:p>
      <w:pPr>
        <w:pStyle w:val="Style68"/>
        <w:widowControl w:val="0"/>
        <w:keepNext w:val="0"/>
        <w:keepLines w:val="0"/>
        <w:shd w:val="clear" w:color="auto" w:fill="auto"/>
        <w:bidi w:val="0"/>
        <w:jc w:val="both"/>
        <w:spacing w:before="0" w:after="0" w:line="278" w:lineRule="exact"/>
        <w:ind w:left="100" w:right="0" w:firstLine="0"/>
      </w:pPr>
      <w:r>
        <w:rPr>
          <w:rStyle w:val="CharStyle268"/>
        </w:rPr>
        <w:t xml:space="preserve">рецензии </w:t>
      </w:r>
      <w:r>
        <w:rPr>
          <w:rStyle w:val="CharStyle490"/>
        </w:rPr>
        <w:t>относно изпълнението на първи етап от,</w:t>
      </w:r>
      <w:r>
        <w:br w:type="page"/>
      </w:r>
    </w:p>
    <w:p>
      <w:pPr>
        <w:pStyle w:val="Style68"/>
        <w:widowControl w:val="0"/>
        <w:keepNext w:val="0"/>
        <w:keepLines w:val="0"/>
        <w:shd w:val="clear" w:color="auto" w:fill="auto"/>
        <w:bidi w:val="0"/>
        <w:jc w:val="both"/>
        <w:spacing w:before="0" w:after="0"/>
        <w:ind w:left="120" w:right="80" w:firstLine="740"/>
      </w:pPr>
      <w:r>
        <w:rPr>
          <w:rStyle w:val="CharStyle490"/>
        </w:rPr>
        <w:t xml:space="preserve">Договорът е сключен въз основа на подаден с писмо вх. № ЯД-02/81 от 2009 г, проектно предложение за научно техническо изследване </w:t>
      </w:r>
      <w:r>
        <w:rPr>
          <w:rStyle w:val="CharStyle490"/>
          <w:lang w:val="en-US"/>
        </w:rPr>
        <w:t xml:space="preserve">ID_09_0152 </w:t>
      </w:r>
      <w:r>
        <w:rPr>
          <w:rStyle w:val="CharStyle490"/>
        </w:rPr>
        <w:t xml:space="preserve">на тема </w:t>
      </w:r>
      <w:r>
        <w:rPr>
          <w:rStyle w:val="CharStyle268"/>
        </w:rPr>
        <w:t xml:space="preserve">„Разработване на </w:t>
      </w:r>
      <w:r>
        <w:rPr>
          <w:rStyle w:val="CharStyle490"/>
        </w:rPr>
        <w:t xml:space="preserve">нов метод за извличане, </w:t>
      </w:r>
      <w:r>
        <w:rPr>
          <w:rStyle w:val="CharStyle268"/>
        </w:rPr>
        <w:t xml:space="preserve">преобразуване и </w:t>
      </w:r>
      <w:r>
        <w:rPr>
          <w:rStyle w:val="CharStyle490"/>
        </w:rPr>
        <w:t xml:space="preserve">съхранение на </w:t>
      </w:r>
      <w:r>
        <w:rPr>
          <w:rStyle w:val="CharStyle268"/>
        </w:rPr>
        <w:t xml:space="preserve">електрическа енергия от заобикалящите ни </w:t>
      </w:r>
      <w:r>
        <w:rPr>
          <w:rStyle w:val="CharStyle490"/>
        </w:rPr>
        <w:t xml:space="preserve">високочестотни електромагнитни </w:t>
      </w:r>
      <w:r>
        <w:rPr>
          <w:rStyle w:val="CharStyle268"/>
        </w:rPr>
        <w:t xml:space="preserve">полета”. </w:t>
      </w:r>
      <w:r>
        <w:rPr>
          <w:rStyle w:val="CharStyle490"/>
        </w:rPr>
        <w:t xml:space="preserve">Видно </w:t>
      </w:r>
      <w:r>
        <w:rPr>
          <w:rStyle w:val="CharStyle268"/>
        </w:rPr>
        <w:t xml:space="preserve">от Регистрационно- контролната </w:t>
      </w:r>
      <w:r>
        <w:rPr>
          <w:rStyle w:val="CharStyle490"/>
        </w:rPr>
        <w:t xml:space="preserve">карта на проекта, същият е бил подаден за кандидатстване по </w:t>
      </w:r>
      <w:r>
        <w:rPr>
          <w:rStyle w:val="CharStyle268"/>
        </w:rPr>
        <w:t xml:space="preserve">конкурс </w:t>
      </w:r>
      <w:r>
        <w:rPr>
          <w:rStyle w:val="CharStyle490"/>
        </w:rPr>
        <w:t>„Идеи’'.</w:t>
      </w:r>
    </w:p>
    <w:p>
      <w:pPr>
        <w:pStyle w:val="Style68"/>
        <w:widowControl w:val="0"/>
        <w:keepNext w:val="0"/>
        <w:keepLines w:val="0"/>
        <w:shd w:val="clear" w:color="auto" w:fill="auto"/>
        <w:bidi w:val="0"/>
        <w:jc w:val="both"/>
        <w:spacing w:before="0" w:after="0"/>
        <w:ind w:left="120" w:right="80" w:firstLine="740"/>
      </w:pPr>
      <w:r>
        <w:rPr>
          <w:rStyle w:val="CharStyle490"/>
        </w:rPr>
        <w:t xml:space="preserve">На основание чл. 19 </w:t>
      </w:r>
      <w:r>
        <w:rPr>
          <w:rStyle w:val="CharStyle268"/>
        </w:rPr>
        <w:t xml:space="preserve">от ПФНИ </w:t>
      </w:r>
      <w:r>
        <w:rPr>
          <w:rStyle w:val="CharStyle490"/>
        </w:rPr>
        <w:t xml:space="preserve">със Заповед </w:t>
      </w:r>
      <w:r>
        <w:rPr>
          <w:rStyle w:val="CharStyle268"/>
        </w:rPr>
        <w:t xml:space="preserve">№ РД-01 -23/24.09.2009 г. на председателя на Изпълнителния </w:t>
      </w:r>
      <w:r>
        <w:rPr>
          <w:rStyle w:val="CharStyle490"/>
        </w:rPr>
        <w:t xml:space="preserve">съвет е назначена временна научно </w:t>
      </w:r>
      <w:r>
        <w:rPr>
          <w:rStyle w:val="CharStyle268"/>
        </w:rPr>
        <w:t xml:space="preserve">- </w:t>
      </w:r>
      <w:r>
        <w:rPr>
          <w:rStyle w:val="CharStyle490"/>
        </w:rPr>
        <w:t xml:space="preserve">експертна </w:t>
      </w:r>
      <w:r>
        <w:rPr>
          <w:rStyle w:val="CharStyle268"/>
        </w:rPr>
        <w:t xml:space="preserve">комисия /ВНЕК/ за извършване </w:t>
      </w:r>
      <w:r>
        <w:rPr>
          <w:rStyle w:val="CharStyle490"/>
        </w:rPr>
        <w:t>на оценката на научните проекти в рамките на конкурс: ,,Идви7ГО/.</w:t>
      </w:r>
    </w:p>
    <w:p>
      <w:pPr>
        <w:pStyle w:val="Style68"/>
        <w:widowControl w:val="0"/>
        <w:keepNext w:val="0"/>
        <w:keepLines w:val="0"/>
        <w:shd w:val="clear" w:color="auto" w:fill="auto"/>
        <w:bidi w:val="0"/>
        <w:jc w:val="both"/>
        <w:spacing w:before="0" w:after="0"/>
        <w:ind w:left="120" w:right="80" w:firstLine="740"/>
      </w:pPr>
      <w:r>
        <w:rPr>
          <w:rStyle w:val="CharStyle490"/>
        </w:rPr>
        <w:t xml:space="preserve">Видно от предоставената „Таблица с обобщени оценки от рецензиите </w:t>
      </w:r>
      <w:r>
        <w:rPr>
          <w:rStyle w:val="CharStyle268"/>
        </w:rPr>
        <w:t xml:space="preserve">на </w:t>
      </w:r>
      <w:r>
        <w:rPr>
          <w:rStyle w:val="CharStyle490"/>
        </w:rPr>
        <w:t xml:space="preserve">чуждестранни експерти </w:t>
      </w:r>
      <w:r>
        <w:rPr>
          <w:rStyle w:val="CharStyle268"/>
        </w:rPr>
        <w:t xml:space="preserve">и от </w:t>
      </w:r>
      <w:r>
        <w:rPr>
          <w:rStyle w:val="CharStyle490"/>
        </w:rPr>
        <w:t xml:space="preserve">български временни комисии”, в изпълнение разпоредбите на </w:t>
      </w:r>
      <w:r>
        <w:rPr>
          <w:rStyle w:val="CharStyle268"/>
        </w:rPr>
        <w:t xml:space="preserve">чл.31 от ПФНИ, оценката </w:t>
      </w:r>
      <w:r>
        <w:rPr>
          <w:rStyle w:val="CharStyle490"/>
        </w:rPr>
        <w:t xml:space="preserve">на проекта е извършена въз основа на 2 бр, чужди рецензии. Оценките </w:t>
      </w:r>
      <w:r>
        <w:rPr>
          <w:rStyle w:val="CharStyle268"/>
        </w:rPr>
        <w:t xml:space="preserve">поставени </w:t>
      </w:r>
      <w:r>
        <w:rPr>
          <w:rStyle w:val="CharStyle490"/>
        </w:rPr>
        <w:t xml:space="preserve">на проекта от чуждите рецензенти са 92 </w:t>
      </w:r>
      <w:r>
        <w:rPr>
          <w:rStyle w:val="CharStyle268"/>
        </w:rPr>
        <w:t xml:space="preserve">т. </w:t>
      </w:r>
      <w:r>
        <w:rPr>
          <w:rStyle w:val="CharStyle490"/>
        </w:rPr>
        <w:t xml:space="preserve">и 90 </w:t>
      </w:r>
      <w:r>
        <w:rPr>
          <w:rStyle w:val="CharStyle268"/>
        </w:rPr>
        <w:t xml:space="preserve">т. </w:t>
      </w:r>
      <w:r>
        <w:rPr>
          <w:rStyle w:val="CharStyle490"/>
        </w:rPr>
        <w:t xml:space="preserve">или средната оценка е </w:t>
      </w:r>
      <w:r>
        <w:rPr>
          <w:rStyle w:val="CharStyle268"/>
        </w:rPr>
        <w:t xml:space="preserve">91,00 </w:t>
      </w:r>
      <w:r>
        <w:rPr>
          <w:rStyle w:val="CharStyle490"/>
        </w:rPr>
        <w:t xml:space="preserve">т. </w:t>
      </w:r>
      <w:r>
        <w:rPr>
          <w:rStyle w:val="CharStyle268"/>
        </w:rPr>
        <w:t xml:space="preserve">Оценката дадена от </w:t>
      </w:r>
      <w:r>
        <w:rPr>
          <w:rStyle w:val="CharStyle490"/>
        </w:rPr>
        <w:t xml:space="preserve">вътрешен </w:t>
      </w:r>
      <w:r>
        <w:rPr>
          <w:rStyle w:val="CharStyle268"/>
        </w:rPr>
        <w:t xml:space="preserve">експерт </w:t>
      </w:r>
      <w:r>
        <w:rPr>
          <w:rStyle w:val="CharStyle490"/>
        </w:rPr>
        <w:t xml:space="preserve">е 82 т. </w:t>
      </w:r>
      <w:r>
        <w:rPr>
          <w:rStyle w:val="CharStyle283"/>
        </w:rPr>
        <w:t xml:space="preserve">и </w:t>
      </w:r>
      <w:r>
        <w:rPr>
          <w:rStyle w:val="CharStyle490"/>
        </w:rPr>
        <w:t xml:space="preserve">от „ВНЕК" </w:t>
      </w:r>
      <w:r>
        <w:rPr>
          <w:rStyle w:val="CharStyle268"/>
        </w:rPr>
        <w:t xml:space="preserve">е </w:t>
      </w:r>
      <w:r>
        <w:rPr>
          <w:rStyle w:val="CharStyle490"/>
        </w:rPr>
        <w:t xml:space="preserve">82 </w:t>
      </w:r>
      <w:r>
        <w:rPr>
          <w:rStyle w:val="CharStyle268"/>
        </w:rPr>
        <w:t>т.</w:t>
      </w:r>
    </w:p>
    <w:p>
      <w:pPr>
        <w:pStyle w:val="Style68"/>
        <w:widowControl w:val="0"/>
        <w:keepNext w:val="0"/>
        <w:keepLines w:val="0"/>
        <w:shd w:val="clear" w:color="auto" w:fill="auto"/>
        <w:bidi w:val="0"/>
        <w:jc w:val="both"/>
        <w:spacing w:before="0" w:after="0"/>
        <w:ind w:left="120" w:right="80" w:firstLine="740"/>
      </w:pPr>
      <w:r>
        <w:rPr>
          <w:rStyle w:val="CharStyle268"/>
        </w:rPr>
        <w:t xml:space="preserve">Общата </w:t>
      </w:r>
      <w:r>
        <w:rPr>
          <w:rStyle w:val="CharStyle490"/>
        </w:rPr>
        <w:t xml:space="preserve">окончателна оценка на проекта е 89,20 </w:t>
      </w:r>
      <w:r>
        <w:rPr>
          <w:rStyle w:val="CharStyle268"/>
        </w:rPr>
        <w:t xml:space="preserve">т. </w:t>
      </w:r>
      <w:r>
        <w:rPr>
          <w:rStyle w:val="CharStyle490"/>
        </w:rPr>
        <w:t xml:space="preserve">при праг, приет от </w:t>
      </w:r>
      <w:r>
        <w:rPr>
          <w:rStyle w:val="CharStyle268"/>
        </w:rPr>
        <w:t xml:space="preserve">ИС </w:t>
      </w:r>
      <w:r>
        <w:rPr>
          <w:rStyle w:val="CharStyle490"/>
        </w:rPr>
        <w:t xml:space="preserve">за </w:t>
      </w:r>
      <w:r>
        <w:rPr>
          <w:rStyle w:val="CharStyle268"/>
        </w:rPr>
        <w:t xml:space="preserve">одобряване на </w:t>
      </w:r>
      <w:r>
        <w:rPr>
          <w:rStyle w:val="CharStyle490"/>
        </w:rPr>
        <w:t xml:space="preserve">финансиране </w:t>
      </w:r>
      <w:r>
        <w:rPr>
          <w:rStyle w:val="CharStyle571"/>
        </w:rPr>
        <w:t xml:space="preserve">не </w:t>
      </w:r>
      <w:r>
        <w:rPr>
          <w:rStyle w:val="CharStyle471"/>
        </w:rPr>
        <w:t>по-нисък от 89 т.</w:t>
      </w:r>
    </w:p>
    <w:p>
      <w:pPr>
        <w:pStyle w:val="Style68"/>
        <w:widowControl w:val="0"/>
        <w:keepNext w:val="0"/>
        <w:keepLines w:val="0"/>
        <w:shd w:val="clear" w:color="auto" w:fill="auto"/>
        <w:bidi w:val="0"/>
        <w:jc w:val="both"/>
        <w:spacing w:before="0" w:after="0"/>
        <w:ind w:left="120" w:right="80" w:firstLine="740"/>
      </w:pPr>
      <w:r>
        <w:rPr>
          <w:rStyle w:val="CharStyle490"/>
        </w:rPr>
        <w:t xml:space="preserve">Въз основа на извършеното класиране от ВНЕК е Протокол </w:t>
      </w:r>
      <w:r>
        <w:rPr>
          <w:rStyle w:val="CharStyle268"/>
        </w:rPr>
        <w:t xml:space="preserve">№ 65 от заседанието на </w:t>
      </w:r>
      <w:r>
        <w:rPr>
          <w:rStyle w:val="CharStyle490"/>
        </w:rPr>
        <w:t xml:space="preserve">Изпълнителния съвет/ИС/ на Фонд „Научни изследвания”, състояло се на </w:t>
      </w:r>
      <w:r>
        <w:rPr>
          <w:rStyle w:val="CharStyle572"/>
        </w:rPr>
        <w:t xml:space="preserve">05.12.2009 </w:t>
      </w:r>
      <w:r>
        <w:rPr>
          <w:rStyle w:val="CharStyle268"/>
        </w:rPr>
        <w:t xml:space="preserve">г., на основание </w:t>
      </w:r>
      <w:r>
        <w:rPr>
          <w:rStyle w:val="CharStyle490"/>
        </w:rPr>
        <w:t xml:space="preserve">чл.12, </w:t>
      </w:r>
      <w:r>
        <w:rPr>
          <w:rStyle w:val="CharStyle268"/>
        </w:rPr>
        <w:t xml:space="preserve">т.6 от </w:t>
      </w:r>
      <w:r>
        <w:rPr>
          <w:rStyle w:val="CharStyle490"/>
        </w:rPr>
        <w:t xml:space="preserve">Правилника на Фонд „Научни </w:t>
      </w:r>
      <w:r>
        <w:rPr>
          <w:rStyle w:val="CharStyle268"/>
        </w:rPr>
        <w:t xml:space="preserve">изследвания’7ПФНИ/, </w:t>
      </w:r>
      <w:r>
        <w:rPr>
          <w:rStyle w:val="CharStyle490"/>
        </w:rPr>
        <w:t xml:space="preserve">ИС </w:t>
      </w:r>
      <w:r>
        <w:rPr>
          <w:rStyle w:val="CharStyle268"/>
        </w:rPr>
        <w:t xml:space="preserve">одобрява проекта за </w:t>
      </w:r>
      <w:r>
        <w:rPr>
          <w:rStyle w:val="CharStyle490"/>
        </w:rPr>
        <w:t>финансиране,</w:t>
      </w:r>
    </w:p>
    <w:p>
      <w:pPr>
        <w:pStyle w:val="Style26"/>
        <w:widowControl w:val="0"/>
        <w:keepNext w:val="0"/>
        <w:keepLines w:val="0"/>
        <w:shd w:val="clear" w:color="auto" w:fill="auto"/>
        <w:bidi w:val="0"/>
        <w:spacing w:before="0" w:after="0"/>
        <w:ind w:left="120" w:right="80" w:firstLine="740"/>
      </w:pPr>
      <w:r>
        <w:rPr>
          <w:rStyle w:val="CharStyle271"/>
        </w:rPr>
        <w:t xml:space="preserve">С писмо вх. № ИД-02/81 от </w:t>
      </w:r>
      <w:r>
        <w:rPr>
          <w:rStyle w:val="CharStyle489"/>
        </w:rPr>
        <w:t xml:space="preserve">2009 </w:t>
      </w:r>
      <w:r>
        <w:rPr>
          <w:rStyle w:val="CharStyle271"/>
        </w:rPr>
        <w:t xml:space="preserve">г. е </w:t>
      </w:r>
      <w:r>
        <w:rPr>
          <w:rStyle w:val="CharStyle489"/>
        </w:rPr>
        <w:t xml:space="preserve">постъпил проект </w:t>
      </w:r>
      <w:r>
        <w:rPr>
          <w:rStyle w:val="CharStyle271"/>
          <w:lang w:val="en-US"/>
        </w:rPr>
        <w:t>ID__09_01</w:t>
      </w:r>
      <w:r>
        <w:rPr>
          <w:rStyle w:val="CharStyle271"/>
        </w:rPr>
        <w:t xml:space="preserve">52 </w:t>
      </w:r>
      <w:r>
        <w:rPr>
          <w:rStyle w:val="CharStyle489"/>
        </w:rPr>
        <w:t xml:space="preserve">за участие </w:t>
      </w:r>
      <w:r>
        <w:rPr>
          <w:rStyle w:val="CharStyle271"/>
        </w:rPr>
        <w:t xml:space="preserve">в конкурс „Идеи" / </w:t>
      </w:r>
      <w:r>
        <w:rPr>
          <w:rStyle w:val="CharStyle271"/>
          <w:lang w:val="en-US"/>
        </w:rPr>
        <w:t>ID/.</w:t>
      </w:r>
    </w:p>
    <w:p>
      <w:pPr>
        <w:pStyle w:val="Style26"/>
        <w:widowControl w:val="0"/>
        <w:keepNext w:val="0"/>
        <w:keepLines w:val="0"/>
        <w:shd w:val="clear" w:color="auto" w:fill="auto"/>
        <w:bidi w:val="0"/>
        <w:spacing w:before="0" w:after="0"/>
        <w:ind w:left="120" w:right="80" w:firstLine="740"/>
      </w:pPr>
      <w:r>
        <w:rPr>
          <w:rStyle w:val="CharStyle271"/>
        </w:rPr>
        <w:t xml:space="preserve">На основание чл. 12, </w:t>
      </w:r>
      <w:r>
        <w:rPr>
          <w:rStyle w:val="CharStyle496"/>
        </w:rPr>
        <w:t xml:space="preserve">т. </w:t>
      </w:r>
      <w:r>
        <w:rPr>
          <w:rStyle w:val="CharStyle271"/>
        </w:rPr>
        <w:t xml:space="preserve">5 В </w:t>
      </w:r>
      <w:r>
        <w:rPr>
          <w:rStyle w:val="CharStyle489"/>
        </w:rPr>
        <w:t xml:space="preserve">изпълнение разпоредбите </w:t>
      </w:r>
      <w:r>
        <w:rPr>
          <w:rStyle w:val="CharStyle271"/>
        </w:rPr>
        <w:t xml:space="preserve">на </w:t>
      </w:r>
      <w:r>
        <w:rPr>
          <w:rStyle w:val="CharStyle496"/>
        </w:rPr>
        <w:t xml:space="preserve">чл. 29, ал.2 от </w:t>
      </w:r>
      <w:r>
        <w:rPr>
          <w:rStyle w:val="CharStyle271"/>
        </w:rPr>
        <w:t xml:space="preserve">ЗННИ, управителят на Фонда проф. </w:t>
      </w:r>
      <w:r>
        <w:rPr>
          <w:rStyle w:val="CharStyle489"/>
        </w:rPr>
        <w:t xml:space="preserve">Анастас Герджиков </w:t>
      </w:r>
      <w:r>
        <w:rPr>
          <w:rStyle w:val="CharStyle496"/>
        </w:rPr>
        <w:t xml:space="preserve">е </w:t>
      </w:r>
      <w:r>
        <w:rPr>
          <w:rStyle w:val="CharStyle489"/>
        </w:rPr>
        <w:t xml:space="preserve">подписал </w:t>
      </w:r>
      <w:r>
        <w:rPr>
          <w:rStyle w:val="CharStyle271"/>
        </w:rPr>
        <w:t xml:space="preserve">договор ДИД </w:t>
      </w:r>
      <w:r>
        <w:rPr>
          <w:rStyle w:val="CharStyle497"/>
        </w:rPr>
        <w:t xml:space="preserve">02/9/17.12.2009 </w:t>
      </w:r>
      <w:r>
        <w:rPr>
          <w:rStyle w:val="CharStyle271"/>
        </w:rPr>
        <w:t xml:space="preserve">г. за финансиране на проект Ю_09_0152. Посоченият договор </w:t>
      </w:r>
      <w:r>
        <w:rPr>
          <w:rStyle w:val="CharStyle496"/>
        </w:rPr>
        <w:t xml:space="preserve">е </w:t>
      </w:r>
      <w:r>
        <w:rPr>
          <w:rStyle w:val="CharStyle271"/>
        </w:rPr>
        <w:t xml:space="preserve">сключен </w:t>
      </w:r>
      <w:r>
        <w:rPr>
          <w:rStyle w:val="CharStyle496"/>
        </w:rPr>
        <w:t xml:space="preserve">между </w:t>
      </w:r>
      <w:r>
        <w:rPr>
          <w:rStyle w:val="CharStyle271"/>
        </w:rPr>
        <w:t xml:space="preserve">Фонд „Научни изследвания" /Възложител/, </w:t>
      </w:r>
      <w:r>
        <w:rPr>
          <w:rStyle w:val="CharStyle496"/>
        </w:rPr>
        <w:t xml:space="preserve">представлявано от </w:t>
      </w:r>
      <w:r>
        <w:rPr>
          <w:rStyle w:val="CharStyle271"/>
        </w:rPr>
        <w:t xml:space="preserve">проф. д.ф.н. Анастас </w:t>
      </w:r>
      <w:r>
        <w:rPr>
          <w:rStyle w:val="CharStyle489"/>
        </w:rPr>
        <w:t>Г</w:t>
      </w:r>
      <w:r>
        <w:rPr>
          <w:rStyle w:val="CharStyle271"/>
        </w:rPr>
        <w:t xml:space="preserve">ерджиков, </w:t>
      </w:r>
      <w:r>
        <w:rPr>
          <w:rStyle w:val="CharStyle496"/>
        </w:rPr>
        <w:t xml:space="preserve">от една </w:t>
      </w:r>
      <w:r>
        <w:rPr>
          <w:rStyle w:val="CharStyle489"/>
        </w:rPr>
        <w:t xml:space="preserve">страна </w:t>
      </w:r>
      <w:r>
        <w:rPr>
          <w:rStyle w:val="CharStyle271"/>
        </w:rPr>
        <w:t xml:space="preserve">и </w:t>
      </w:r>
      <w:r>
        <w:rPr>
          <w:rStyle w:val="CharStyle496"/>
        </w:rPr>
        <w:t xml:space="preserve">от </w:t>
      </w:r>
      <w:r>
        <w:rPr>
          <w:rStyle w:val="CharStyle489"/>
        </w:rPr>
        <w:t xml:space="preserve">друга </w:t>
      </w:r>
      <w:r>
        <w:rPr>
          <w:rStyle w:val="CharStyle496"/>
        </w:rPr>
        <w:t xml:space="preserve">Изпълнители, </w:t>
      </w:r>
      <w:r>
        <w:rPr>
          <w:rStyle w:val="CharStyle271"/>
        </w:rPr>
        <w:t>както следва:</w:t>
      </w:r>
    </w:p>
    <w:p>
      <w:pPr>
        <w:pStyle w:val="Style26"/>
        <w:widowControl w:val="0"/>
        <w:keepNext w:val="0"/>
        <w:keepLines w:val="0"/>
        <w:shd w:val="clear" w:color="auto" w:fill="auto"/>
        <w:bidi w:val="0"/>
        <w:spacing w:before="0" w:after="0"/>
        <w:ind w:left="120" w:right="0" w:firstLine="740"/>
      </w:pPr>
      <w:r>
        <w:rPr>
          <w:rStyle w:val="CharStyle489"/>
        </w:rPr>
        <w:t xml:space="preserve">-Доц. </w:t>
      </w:r>
      <w:r>
        <w:rPr>
          <w:rStyle w:val="CharStyle271"/>
        </w:rPr>
        <w:t>д-р Симона Филипова- Патракиева - ръководител на научния колектив ;</w:t>
      </w:r>
    </w:p>
    <w:p>
      <w:pPr>
        <w:pStyle w:val="Style26"/>
        <w:numPr>
          <w:ilvl w:val="0"/>
          <w:numId w:val="145"/>
        </w:numPr>
        <w:tabs>
          <w:tab w:leader="none" w:pos="1118" w:val="left"/>
        </w:tabs>
        <w:widowControl w:val="0"/>
        <w:keepNext w:val="0"/>
        <w:keepLines w:val="0"/>
        <w:shd w:val="clear" w:color="auto" w:fill="auto"/>
        <w:bidi w:val="0"/>
        <w:spacing w:before="0" w:after="0"/>
        <w:ind w:left="120" w:right="80" w:firstLine="740"/>
      </w:pPr>
      <w:r>
        <w:rPr>
          <w:rStyle w:val="CharStyle271"/>
        </w:rPr>
        <w:t>Фондация „Институт за възобновяеми енергийни източници”, представляван от Пенчо Еневски - управител.</w:t>
      </w:r>
    </w:p>
    <w:p>
      <w:pPr>
        <w:pStyle w:val="Style26"/>
        <w:widowControl w:val="0"/>
        <w:keepNext w:val="0"/>
        <w:keepLines w:val="0"/>
        <w:shd w:val="clear" w:color="auto" w:fill="auto"/>
        <w:bidi w:val="0"/>
        <w:spacing w:before="0" w:after="0"/>
        <w:ind w:left="120" w:right="80" w:firstLine="740"/>
      </w:pPr>
      <w:r>
        <w:rPr>
          <w:rStyle w:val="CharStyle271"/>
        </w:rPr>
        <w:t>С чл. 1.1. е договорен предмет на договора, както следва: Финансиране на научно - изследователски проект с № ГО_09_0152 и с тема: „Разработване на нов метод за извличане, преобразуване и съхранение на електрическа енергия от заобикалящите ни високочестотни електромагнитни полета".</w:t>
      </w:r>
    </w:p>
    <w:p>
      <w:pPr>
        <w:pStyle w:val="Style26"/>
        <w:widowControl w:val="0"/>
        <w:keepNext w:val="0"/>
        <w:keepLines w:val="0"/>
        <w:shd w:val="clear" w:color="auto" w:fill="auto"/>
        <w:bidi w:val="0"/>
        <w:spacing w:before="0" w:after="0"/>
        <w:ind w:left="120" w:right="80" w:firstLine="740"/>
      </w:pPr>
      <w:r>
        <w:rPr>
          <w:rStyle w:val="CharStyle271"/>
        </w:rPr>
        <w:t xml:space="preserve">Съгласно представената Работна програма, целта на проекта е анализ на съществуващите методи и системи за извличане, преобразуване и съхранение на електрическа енергия от заобикалящите ни високочестотни електромагнитни полета. С чл. 3 е договорено, че </w:t>
      </w:r>
      <w:r>
        <w:rPr>
          <w:rStyle w:val="CharStyle496"/>
        </w:rPr>
        <w:t xml:space="preserve">срокът </w:t>
      </w:r>
      <w:r>
        <w:rPr>
          <w:rStyle w:val="CharStyle271"/>
        </w:rPr>
        <w:t xml:space="preserve">за изпълнение </w:t>
      </w:r>
      <w:r>
        <w:rPr>
          <w:rStyle w:val="CharStyle496"/>
        </w:rPr>
        <w:t xml:space="preserve">е </w:t>
      </w:r>
      <w:r>
        <w:rPr>
          <w:rStyle w:val="CharStyle271"/>
        </w:rPr>
        <w:t xml:space="preserve">36 месеца, от които за изпълнение на първи етап са предвидени 18 месеца, считано от датата на предоставянето на финансирането от Възложителя и за изпълнение на втори </w:t>
      </w:r>
      <w:r>
        <w:rPr>
          <w:rStyle w:val="CharStyle496"/>
        </w:rPr>
        <w:t xml:space="preserve">етап </w:t>
      </w:r>
      <w:r>
        <w:rPr>
          <w:rStyle w:val="CharStyle271"/>
        </w:rPr>
        <w:t xml:space="preserve">срок - 18 месеца, считано от датата на приемане на финансовия и научен отчет </w:t>
      </w:r>
      <w:r>
        <w:rPr>
          <w:rStyle w:val="CharStyle496"/>
        </w:rPr>
        <w:t xml:space="preserve">за </w:t>
      </w:r>
      <w:r>
        <w:rPr>
          <w:rStyle w:val="CharStyle271"/>
        </w:rPr>
        <w:t>изпълнението на първи етап от договора.</w:t>
      </w:r>
    </w:p>
    <w:p>
      <w:pPr>
        <w:pStyle w:val="Style26"/>
        <w:widowControl w:val="0"/>
        <w:keepNext w:val="0"/>
        <w:keepLines w:val="0"/>
        <w:shd w:val="clear" w:color="auto" w:fill="auto"/>
        <w:bidi w:val="0"/>
        <w:spacing w:before="0" w:after="0"/>
        <w:ind w:left="120" w:right="80" w:firstLine="740"/>
      </w:pPr>
      <w:r>
        <w:rPr>
          <w:rStyle w:val="CharStyle271"/>
        </w:rPr>
        <w:t xml:space="preserve">Съгласно чл. 4 </w:t>
      </w:r>
      <w:r>
        <w:rPr>
          <w:rStyle w:val="CharStyle496"/>
        </w:rPr>
        <w:t xml:space="preserve">е </w:t>
      </w:r>
      <w:r>
        <w:rPr>
          <w:rStyle w:val="CharStyle271"/>
        </w:rPr>
        <w:t xml:space="preserve">договорено финансиране в размер на 200 хил. лева, 50 </w:t>
      </w:r>
      <w:r>
        <w:rPr>
          <w:rStyle w:val="CharStyle511"/>
        </w:rPr>
        <w:t>%</w:t>
      </w:r>
      <w:r>
        <w:rPr>
          <w:rStyle w:val="CharStyle271"/>
        </w:rPr>
        <w:t xml:space="preserve"> от които следва да бъдат преведени авансово на изпълнителите по договора.</w:t>
      </w:r>
    </w:p>
    <w:p>
      <w:pPr>
        <w:pStyle w:val="Style26"/>
        <w:widowControl w:val="0"/>
        <w:keepNext w:val="0"/>
        <w:keepLines w:val="0"/>
        <w:shd w:val="clear" w:color="auto" w:fill="auto"/>
        <w:bidi w:val="0"/>
        <w:spacing w:before="0" w:after="0"/>
        <w:ind w:left="120" w:right="80" w:firstLine="740"/>
      </w:pPr>
      <w:r>
        <w:rPr>
          <w:rStyle w:val="CharStyle496"/>
        </w:rPr>
        <w:t xml:space="preserve">С </w:t>
      </w:r>
      <w:r>
        <w:rPr>
          <w:rStyle w:val="CharStyle271"/>
        </w:rPr>
        <w:t xml:space="preserve">чл. </w:t>
      </w:r>
      <w:r>
        <w:rPr>
          <w:rStyle w:val="CharStyle496"/>
        </w:rPr>
        <w:t xml:space="preserve">4, </w:t>
      </w:r>
      <w:r>
        <w:rPr>
          <w:rStyle w:val="CharStyle271"/>
        </w:rPr>
        <w:t xml:space="preserve">ал. </w:t>
      </w:r>
      <w:r>
        <w:rPr>
          <w:rStyle w:val="CharStyle496"/>
        </w:rPr>
        <w:t xml:space="preserve">5 е договорено, че </w:t>
      </w:r>
      <w:r>
        <w:rPr>
          <w:rStyle w:val="CharStyle271"/>
        </w:rPr>
        <w:t xml:space="preserve">финансирането за втори и трети етап </w:t>
      </w:r>
      <w:r>
        <w:rPr>
          <w:rStyle w:val="CharStyle496"/>
        </w:rPr>
        <w:t xml:space="preserve">се извършва </w:t>
      </w:r>
      <w:r>
        <w:rPr>
          <w:rStyle w:val="CharStyle271"/>
        </w:rPr>
        <w:t>с подписването на допълнително споразумение и при наличие на финансови възможности на Възложителя.</w:t>
      </w:r>
    </w:p>
    <w:p>
      <w:pPr>
        <w:pStyle w:val="Style99"/>
        <w:widowControl w:val="0"/>
        <w:keepNext w:val="0"/>
        <w:keepLines w:val="0"/>
        <w:shd w:val="clear" w:color="auto" w:fill="auto"/>
        <w:bidi w:val="0"/>
        <w:spacing w:before="0" w:after="0"/>
        <w:ind w:left="120" w:right="80" w:firstLine="740"/>
      </w:pPr>
      <w:r>
        <w:rPr>
          <w:rStyle w:val="CharStyle566"/>
        </w:rPr>
        <w:t>С</w:t>
      </w:r>
      <w:r>
        <w:rPr>
          <w:rStyle w:val="CharStyle275"/>
        </w:rPr>
        <w:t xml:space="preserve"> </w:t>
      </w:r>
      <w:r>
        <w:rPr>
          <w:rStyle w:val="CharStyle498"/>
        </w:rPr>
        <w:t xml:space="preserve">чл. 4, ал. 10 е договорено, че при </w:t>
      </w:r>
      <w:r>
        <w:rPr>
          <w:rStyle w:val="CharStyle275"/>
        </w:rPr>
        <w:t xml:space="preserve">конс татирани незадоволителни </w:t>
      </w:r>
      <w:r>
        <w:rPr>
          <w:rStyle w:val="CharStyle498"/>
        </w:rPr>
        <w:t xml:space="preserve">или слаби </w:t>
      </w:r>
      <w:r>
        <w:rPr>
          <w:rStyle w:val="CharStyle275"/>
        </w:rPr>
        <w:t xml:space="preserve">резултати </w:t>
      </w:r>
      <w:r>
        <w:rPr>
          <w:rStyle w:val="CharStyle498"/>
        </w:rPr>
        <w:t xml:space="preserve">.от пьрвия </w:t>
      </w:r>
      <w:r>
        <w:rPr>
          <w:rStyle w:val="CharStyle275"/>
        </w:rPr>
        <w:t xml:space="preserve">етап. </w:t>
      </w:r>
      <w:r>
        <w:rPr>
          <w:rStyle w:val="CharStyle498"/>
        </w:rPr>
        <w:t xml:space="preserve">финансирането на проекта се </w:t>
      </w:r>
      <w:r>
        <w:rPr>
          <w:rStyle w:val="CharStyle275"/>
        </w:rPr>
        <w:t xml:space="preserve">намалява с </w:t>
      </w:r>
      <w:r>
        <w:rPr>
          <w:rStyle w:val="CharStyle498"/>
        </w:rPr>
        <w:t xml:space="preserve">решение </w:t>
      </w:r>
      <w:r>
        <w:rPr>
          <w:rStyle w:val="CharStyle275"/>
        </w:rPr>
        <w:t xml:space="preserve">на </w:t>
      </w:r>
      <w:r>
        <w:rPr>
          <w:rStyle w:val="CharStyle498"/>
        </w:rPr>
        <w:t>Изпълнителния съвет.</w:t>
      </w:r>
    </w:p>
    <w:p>
      <w:pPr>
        <w:pStyle w:val="Style26"/>
        <w:widowControl w:val="0"/>
        <w:keepNext w:val="0"/>
        <w:keepLines w:val="0"/>
        <w:shd w:val="clear" w:color="auto" w:fill="auto"/>
        <w:bidi w:val="0"/>
        <w:spacing w:before="0" w:after="0"/>
        <w:ind w:left="120" w:right="80" w:firstLine="740"/>
      </w:pPr>
      <w:r>
        <w:rPr>
          <w:rStyle w:val="CharStyle496"/>
        </w:rPr>
        <w:t xml:space="preserve">С чл. 6, ал. 1 са договорени допустимите </w:t>
      </w:r>
      <w:r>
        <w:rPr>
          <w:rStyle w:val="CharStyle271"/>
        </w:rPr>
        <w:t xml:space="preserve">разходи </w:t>
      </w:r>
      <w:r>
        <w:rPr>
          <w:rStyle w:val="CharStyle496"/>
        </w:rPr>
        <w:t xml:space="preserve">по </w:t>
      </w:r>
      <w:r>
        <w:rPr>
          <w:rStyle w:val="CharStyle271"/>
        </w:rPr>
        <w:t xml:space="preserve">изгоненИ(^на^мк^сга, </w:t>
      </w:r>
      <w:r>
        <w:rPr>
          <w:rStyle w:val="CharStyle496"/>
        </w:rPr>
        <w:t xml:space="preserve">както </w:t>
      </w:r>
      <w:r>
        <w:rPr>
          <w:rStyle w:val="CharStyle271"/>
        </w:rPr>
        <w:t xml:space="preserve">следва: разходи </w:t>
      </w:r>
      <w:r>
        <w:rPr>
          <w:rStyle w:val="CharStyle496"/>
        </w:rPr>
        <w:t xml:space="preserve">за </w:t>
      </w:r>
      <w:r>
        <w:rPr>
          <w:rStyle w:val="CharStyle347"/>
        </w:rPr>
        <w:t xml:space="preserve">персонал; разходи за </w:t>
      </w:r>
      <w:r>
        <w:rPr>
          <w:rStyle w:val="CharStyle271"/>
        </w:rPr>
        <w:t xml:space="preserve">инструменти и оборудвдЙр^|&amp;^%б5^за </w:t>
      </w:r>
      <w:r>
        <w:rPr>
          <w:rStyle w:val="CharStyle347"/>
        </w:rPr>
        <w:t xml:space="preserve">сдаден </w:t>
      </w:r>
      <w:r>
        <w:rPr>
          <w:rStyle w:val="CharStyle271"/>
        </w:rPr>
        <w:t xml:space="preserve">фонд; разходи за </w:t>
      </w:r>
      <w:r>
        <w:rPr>
          <w:rStyle w:val="CharStyle496"/>
        </w:rPr>
        <w:t xml:space="preserve">научно-изследователска </w:t>
      </w:r>
      <w:r>
        <w:rPr>
          <w:rStyle w:val="CharStyle271"/>
        </w:rPr>
        <w:t xml:space="preserve">дейност; </w:t>
      </w:r>
      <w:r>
        <w:rPr>
          <w:rStyle w:val="CharStyle573"/>
        </w:rPr>
        <w:t>допълнителни!^</w:t>
      </w:r>
      <w:r>
        <w:rPr>
          <w:rStyle w:val="CharStyle496"/>
          <w:lang w:val="en-US"/>
        </w:rPr>
        <w:t xml:space="preserve">j| </w:t>
      </w:r>
      <w:r>
        <w:rPr>
          <w:rStyle w:val="CharStyle496"/>
        </w:rPr>
        <w:t xml:space="preserve">разходи, </w:t>
      </w:r>
      <w:r>
        <w:rPr>
          <w:rStyle w:val="CharStyle271"/>
        </w:rPr>
        <w:t xml:space="preserve">извършени пряко </w:t>
      </w:r>
      <w:r>
        <w:rPr>
          <w:rStyle w:val="CharStyle347"/>
        </w:rPr>
        <w:t xml:space="preserve">за реализацията на </w:t>
      </w:r>
      <w:r>
        <w:rPr>
          <w:rStyle w:val="CharStyle271"/>
        </w:rPr>
        <w:t>научн0-изслед0вателски^\'то^ек7</w:t>
      </w:r>
      <w:r>
        <w:rPr>
          <w:rStyle w:val="CharStyle271"/>
          <w:vertAlign w:val="superscript"/>
        </w:rPr>
        <w:t>:</w:t>
      </w:r>
      <w:r>
        <w:rPr>
          <w:rStyle w:val="CharStyle271"/>
        </w:rPr>
        <w:t xml:space="preserve">'уз^^^/^иеративни разходи </w:t>
      </w:r>
      <w:r>
        <w:rPr>
          <w:rStyle w:val="CharStyle271"/>
          <w:vertAlign w:val="superscript"/>
        </w:rPr>
        <w:t>:</w:t>
      </w:r>
      <w:r>
        <w:rPr>
          <w:rStyle w:val="CharStyle271"/>
        </w:rPr>
        <w:t xml:space="preserve">за </w:t>
      </w:r>
      <w:r>
        <w:rPr>
          <w:rStyle w:val="CharStyle347"/>
        </w:rPr>
        <w:t xml:space="preserve">материали, </w:t>
      </w:r>
      <w:r>
        <w:rPr>
          <w:rStyle w:val="CharStyle496"/>
        </w:rPr>
        <w:t xml:space="preserve">консумативи, </w:t>
      </w:r>
      <w:r>
        <w:rPr>
          <w:rStyle w:val="CharStyle271"/>
        </w:rPr>
        <w:t xml:space="preserve">командировъчни </w:t>
      </w:r>
      <w:r>
        <w:rPr>
          <w:rStyle w:val="CharStyle496"/>
        </w:rPr>
        <w:t>разхо%||уН</w:t>
      </w:r>
      <w:r>
        <w:rPr>
          <w:rStyle w:val="CharStyle574"/>
          <w:lang w:val="bg-BG"/>
        </w:rPr>
        <w:t>1</w:t>
      </w:r>
      <w:r>
        <w:rPr>
          <w:rStyle w:val="CharStyle496"/>
        </w:rPr>
        <w:t>\Т).</w:t>
      </w:r>
      <w:r>
        <w:rPr>
          <w:rStyle w:val="CharStyle574"/>
          <w:lang w:val="bg-BG"/>
        </w:rPr>
        <w:t>1</w:t>
      </w:r>
      <w:r>
        <w:rPr>
          <w:rStyle w:val="CharStyle496"/>
        </w:rPr>
        <w:t>«ка|^^^т:е,\пшар</w:t>
      </w:r>
      <w:r>
        <w:rPr>
          <w:rStyle w:val="CharStyle574"/>
          <w:lang w:val="bg-BG"/>
        </w:rPr>
        <w:t>1</w:t>
      </w:r>
      <w:r>
        <w:rPr>
          <w:rStyle w:val="CharStyle496"/>
        </w:rPr>
        <w:t xml:space="preserve">ъ </w:t>
      </w:r>
      <w:r>
        <w:rPr>
          <w:rStyle w:val="CharStyle271"/>
        </w:rPr>
        <w:t>к&gt; рсовс и др./. Съгласно чл. 6, ал. 2 от договора, на членовете на научния колектив следва да бъде заплащано възнаграждение в зависимост от относителния дял на участващите в състава му. докторанти и млади учени и в съответствие с определения в Методиката за провеждането на конкурса, процентен дял от общото финансираме,</w:t>
      </w:r>
    </w:p>
    <w:p>
      <w:pPr>
        <w:pStyle w:val="Style26"/>
        <w:widowControl w:val="0"/>
        <w:keepNext w:val="0"/>
        <w:keepLines w:val="0"/>
        <w:shd w:val="clear" w:color="auto" w:fill="auto"/>
        <w:bidi w:val="0"/>
        <w:spacing w:before="0" w:after="0"/>
        <w:ind w:left="120" w:right="100" w:firstLine="740"/>
      </w:pPr>
      <w:r>
        <w:rPr>
          <w:rStyle w:val="CharStyle271"/>
        </w:rPr>
        <w:t>С чл. 8, ал. 3 е договорено, че са недопустими промени в бюджета на договора, водещи до увеличаване на първоначално договорения процент и размер на финансирането по договора или водещи до превишение на средствата по предвидените бюджетни пера, за които има нормативно определен размер.</w:t>
      </w:r>
    </w:p>
    <w:p>
      <w:pPr>
        <w:pStyle w:val="Style26"/>
        <w:widowControl w:val="0"/>
        <w:keepNext w:val="0"/>
        <w:keepLines w:val="0"/>
        <w:shd w:val="clear" w:color="auto" w:fill="auto"/>
        <w:bidi w:val="0"/>
        <w:spacing w:before="0" w:after="0"/>
        <w:ind w:left="120" w:right="100" w:firstLine="740"/>
      </w:pPr>
      <w:r>
        <w:rPr>
          <w:rStyle w:val="CharStyle271"/>
        </w:rPr>
        <w:t>Съгласно чл. 8, ал. 1 от договора, изпълнителите се задължават да използуват предоставените им средства съгласно Финансовия план /Приложение 3 - неразделна част от договора/ и предварително разпределение по чл, 2 /Приложение № 4/.</w:t>
      </w:r>
    </w:p>
    <w:p>
      <w:pPr>
        <w:pStyle w:val="Style26"/>
        <w:widowControl w:val="0"/>
        <w:keepNext w:val="0"/>
        <w:keepLines w:val="0"/>
        <w:shd w:val="clear" w:color="auto" w:fill="auto"/>
        <w:bidi w:val="0"/>
        <w:spacing w:before="0" w:after="0"/>
        <w:ind w:left="120" w:right="100" w:firstLine="740"/>
      </w:pPr>
      <w:r>
        <w:rPr>
          <w:rStyle w:val="CharStyle271"/>
        </w:rPr>
        <w:t>За изпълнението на I етап. съгласно одобреният финансов план /Приложение № 3 към договора/ е конкретизирано сумата в общ размер на 100 000 лв. в какви направления следва да бъде разходвана, а именно:</w:t>
      </w:r>
    </w:p>
    <w:p>
      <w:pPr>
        <w:pStyle w:val="Style26"/>
        <w:numPr>
          <w:ilvl w:val="0"/>
          <w:numId w:val="145"/>
        </w:numPr>
        <w:tabs>
          <w:tab w:leader="none" w:pos="317" w:val="left"/>
          <w:tab w:leader="dot" w:pos="6869" w:val="left"/>
          <w:tab w:leader="dot" w:pos="7584" w:val="left"/>
          <w:tab w:leader="dot" w:pos="7646" w:val="left"/>
          <w:tab w:leader="dot" w:pos="8069" w:val="left"/>
        </w:tabs>
        <w:widowControl w:val="0"/>
        <w:keepNext w:val="0"/>
        <w:keepLines w:val="0"/>
        <w:shd w:val="clear" w:color="auto" w:fill="auto"/>
        <w:bidi w:val="0"/>
        <w:spacing w:before="0" w:after="0"/>
        <w:ind w:left="120" w:right="0" w:firstLine="0"/>
      </w:pPr>
      <w:r>
        <w:rPr>
          <w:rStyle w:val="CharStyle271"/>
        </w:rPr>
        <w:t>Апаратура и специализирано оборудване</w:t>
        <w:tab/>
        <w:tab/>
        <w:tab/>
        <w:tab/>
        <w:t>5 000,00 лв.</w:t>
      </w:r>
    </w:p>
    <w:p>
      <w:pPr>
        <w:pStyle w:val="Style26"/>
        <w:numPr>
          <w:ilvl w:val="0"/>
          <w:numId w:val="145"/>
        </w:numPr>
        <w:tabs>
          <w:tab w:leader="none" w:pos="322" w:val="left"/>
          <w:tab w:leader="dot" w:pos="4781" w:val="left"/>
          <w:tab w:leader="dot" w:pos="4838" w:val="left"/>
          <w:tab w:leader="dot" w:pos="7790" w:val="left"/>
        </w:tabs>
        <w:widowControl w:val="0"/>
        <w:keepNext w:val="0"/>
        <w:keepLines w:val="0"/>
        <w:shd w:val="clear" w:color="auto" w:fill="auto"/>
        <w:bidi w:val="0"/>
        <w:spacing w:before="0" w:after="0"/>
        <w:ind w:left="120" w:right="0" w:firstLine="0"/>
      </w:pPr>
      <w:r>
        <w:rPr>
          <w:rStyle w:val="CharStyle271"/>
        </w:rPr>
        <w:t>Материали, химикали и консумативи....</w:t>
        <w:tab/>
        <w:tab/>
        <w:tab/>
        <w:t>...10 000,00 лв.</w:t>
      </w:r>
    </w:p>
    <w:p>
      <w:pPr>
        <w:pStyle w:val="Style26"/>
        <w:numPr>
          <w:ilvl w:val="0"/>
          <w:numId w:val="145"/>
        </w:numPr>
        <w:tabs>
          <w:tab w:leader="none" w:pos="317" w:val="left"/>
          <w:tab w:leader="dot" w:pos="4910" w:val="left"/>
          <w:tab w:leader="dot" w:pos="4973" w:val="left"/>
          <w:tab w:leader="dot" w:pos="7978" w:val="left"/>
        </w:tabs>
        <w:widowControl w:val="0"/>
        <w:keepNext w:val="0"/>
        <w:keepLines w:val="0"/>
        <w:shd w:val="clear" w:color="auto" w:fill="auto"/>
        <w:bidi w:val="0"/>
        <w:spacing w:before="0" w:after="0"/>
        <w:ind w:left="120" w:right="100" w:firstLine="0"/>
      </w:pPr>
      <w:r>
        <w:rPr>
          <w:rStyle w:val="CharStyle271"/>
        </w:rPr>
        <w:t>Информационни продукти /в т.ч. софтуер, абонаменти, достъп, проучване на патентноспособност, заявки за патент и др./</w:t>
        <w:tab/>
        <w:tab/>
        <w:tab/>
        <w:t>5 050,00 лв.</w:t>
      </w:r>
    </w:p>
    <w:p>
      <w:pPr>
        <w:pStyle w:val="Style26"/>
        <w:numPr>
          <w:ilvl w:val="0"/>
          <w:numId w:val="145"/>
        </w:numPr>
        <w:tabs>
          <w:tab w:leader="none" w:pos="317" w:val="left"/>
          <w:tab w:leader="dot" w:pos="7858" w:val="left"/>
        </w:tabs>
        <w:widowControl w:val="0"/>
        <w:keepNext w:val="0"/>
        <w:keepLines w:val="0"/>
        <w:shd w:val="clear" w:color="auto" w:fill="auto"/>
        <w:bidi w:val="0"/>
        <w:spacing w:before="0" w:after="0"/>
        <w:ind w:left="120" w:right="0" w:firstLine="0"/>
      </w:pPr>
      <w:r>
        <w:rPr>
          <w:rStyle w:val="CharStyle271"/>
        </w:rPr>
        <w:t>Заплащане на външни организации за техническо подпомагане</w:t>
        <w:tab/>
        <w:t>32 950,00 лв.</w:t>
      </w:r>
    </w:p>
    <w:p>
      <w:pPr>
        <w:pStyle w:val="Style26"/>
        <w:numPr>
          <w:ilvl w:val="0"/>
          <w:numId w:val="145"/>
        </w:numPr>
        <w:tabs>
          <w:tab w:leader="none" w:pos="317" w:val="left"/>
          <w:tab w:leader="dot" w:pos="7834" w:val="left"/>
        </w:tabs>
        <w:widowControl w:val="0"/>
        <w:keepNext w:val="0"/>
        <w:keepLines w:val="0"/>
        <w:shd w:val="clear" w:color="auto" w:fill="auto"/>
        <w:bidi w:val="0"/>
        <w:spacing w:before="0" w:after="0"/>
        <w:ind w:left="120" w:right="0" w:firstLine="0"/>
      </w:pPr>
      <w:r>
        <w:rPr>
          <w:rStyle w:val="CharStyle271"/>
        </w:rPr>
        <w:t>Възнаграждения на членовете на колектива, работещи по проекта</w:t>
        <w:tab/>
        <w:t>35 000,00 лв.</w:t>
      </w:r>
    </w:p>
    <w:p>
      <w:pPr>
        <w:pStyle w:val="Style26"/>
        <w:numPr>
          <w:ilvl w:val="0"/>
          <w:numId w:val="145"/>
        </w:numPr>
        <w:tabs>
          <w:tab w:leader="none" w:pos="298" w:val="left"/>
          <w:tab w:leader="none" w:pos="9720" w:val="left"/>
          <w:tab w:leader="dot" w:pos="5050" w:val="left"/>
          <w:tab w:leader="dot" w:pos="5107" w:val="left"/>
          <w:tab w:leader="dot" w:pos="5525" w:val="left"/>
          <w:tab w:leader="dot" w:pos="5587" w:val="left"/>
          <w:tab w:leader="dot" w:pos="7824" w:val="left"/>
        </w:tabs>
        <w:widowControl w:val="0"/>
        <w:keepNext w:val="0"/>
        <w:keepLines w:val="0"/>
        <w:shd w:val="clear" w:color="auto" w:fill="auto"/>
        <w:bidi w:val="0"/>
        <w:spacing w:before="0" w:after="0"/>
        <w:ind w:left="120" w:right="100" w:firstLine="0"/>
      </w:pPr>
      <w:r>
        <w:rPr>
          <w:rStyle w:val="CharStyle271"/>
        </w:rPr>
        <w:t>Други разходи /до 10% от общата стойност</w:t>
        <w:tab/>
        <w:t>на проекта/...........................</w:t>
        <w:tab/>
        <w:tab/>
        <w:tab/>
        <w:tab/>
        <w:tab/>
        <w:t>10 000,00 лв.</w:t>
      </w:r>
    </w:p>
    <w:p>
      <w:pPr>
        <w:pStyle w:val="Style26"/>
        <w:numPr>
          <w:ilvl w:val="0"/>
          <w:numId w:val="145"/>
        </w:numPr>
        <w:tabs>
          <w:tab w:leader="none" w:pos="307" w:val="left"/>
          <w:tab w:leader="dot" w:pos="149" w:val="left"/>
          <w:tab w:leader="dot" w:pos="5141" w:val="left"/>
          <w:tab w:leader="dot" w:pos="5198" w:val="left"/>
          <w:tab w:leader="dot" w:pos="7982" w:val="left"/>
        </w:tabs>
        <w:widowControl w:val="0"/>
        <w:keepNext w:val="0"/>
        <w:keepLines w:val="0"/>
        <w:shd w:val="clear" w:color="auto" w:fill="auto"/>
        <w:bidi w:val="0"/>
        <w:spacing w:before="0" w:after="0"/>
        <w:ind w:left="120" w:right="100" w:firstLine="0"/>
      </w:pPr>
      <w:r>
        <w:rPr>
          <w:rStyle w:val="CharStyle271"/>
        </w:rPr>
        <w:t xml:space="preserve">Административни разходи /до 7% от сумата. предоставена от Фонда/ - </w:t>
        <w:tab/>
        <w:tab/>
        <w:tab/>
        <w:t xml:space="preserve"> 1........</w:t>
        <w:tab/>
        <w:t>7 000,00 лв.</w:t>
      </w:r>
    </w:p>
    <w:p>
      <w:pPr>
        <w:pStyle w:val="Style26"/>
        <w:widowControl w:val="0"/>
        <w:keepNext w:val="0"/>
        <w:keepLines w:val="0"/>
        <w:shd w:val="clear" w:color="auto" w:fill="auto"/>
        <w:bidi w:val="0"/>
        <w:spacing w:before="0" w:after="0"/>
        <w:ind w:left="120" w:right="100" w:firstLine="740"/>
      </w:pPr>
      <w:r>
        <w:rPr>
          <w:rStyle w:val="CharStyle271"/>
        </w:rPr>
        <w:t>Договорената с чл. 4 сума в размер на 100 000 лв. за изпълнението на I етап е преведена от Фонда по байков път с платежно нареждане от 19.12.2009 г.</w:t>
      </w:r>
    </w:p>
    <w:p>
      <w:pPr>
        <w:pStyle w:val="Style26"/>
        <w:widowControl w:val="0"/>
        <w:keepNext w:val="0"/>
        <w:keepLines w:val="0"/>
        <w:shd w:val="clear" w:color="auto" w:fill="auto"/>
        <w:bidi w:val="0"/>
        <w:spacing w:before="0" w:after="0"/>
        <w:ind w:left="120" w:right="100" w:firstLine="740"/>
      </w:pPr>
      <w:r>
        <w:rPr>
          <w:rStyle w:val="CharStyle271"/>
        </w:rPr>
        <w:t>Техническия и финансовия отчет за изпълнение на първия егап е представен на ПНЕК с писмо вх. № 94СС/0032 от 11.08.2011 г.</w:t>
      </w:r>
    </w:p>
    <w:p>
      <w:pPr>
        <w:pStyle w:val="Style26"/>
        <w:widowControl w:val="0"/>
        <w:keepNext w:val="0"/>
        <w:keepLines w:val="0"/>
        <w:shd w:val="clear" w:color="auto" w:fill="auto"/>
        <w:bidi w:val="0"/>
        <w:spacing w:before="0" w:after="0"/>
        <w:ind w:left="120" w:right="100" w:firstLine="740"/>
      </w:pPr>
      <w:r>
        <w:rPr>
          <w:rStyle w:val="CharStyle271"/>
        </w:rPr>
        <w:t>Съгласно представения финансов отчет, от предоставените от Фонд ..Научни изследвания“ средства в размер на 100 000 лв. са изразходвани 100 585,58 лв., както следва:</w:t>
      </w:r>
    </w:p>
    <w:p>
      <w:pPr>
        <w:pStyle w:val="Style26"/>
        <w:tabs>
          <w:tab w:leader="dot" w:pos="4315" w:val="left"/>
          <w:tab w:leader="dot" w:pos="4613" w:val="left"/>
          <w:tab w:leader="dot" w:pos="4675" w:val="left"/>
          <w:tab w:leader="dot" w:pos="5347" w:val="left"/>
          <w:tab w:leader="dot" w:pos="7032" w:val="left"/>
        </w:tabs>
        <w:widowControl w:val="0"/>
        <w:keepNext w:val="0"/>
        <w:keepLines w:val="0"/>
        <w:shd w:val="clear" w:color="auto" w:fill="auto"/>
        <w:bidi w:val="0"/>
        <w:jc w:val="center"/>
        <w:spacing w:before="0" w:after="0"/>
        <w:ind w:left="0" w:right="60" w:firstLine="0"/>
      </w:pPr>
      <w:r>
        <w:rPr>
          <w:rStyle w:val="CharStyle271"/>
        </w:rPr>
        <w:t xml:space="preserve">Апаратура и специализирано оборудване </w:t>
        <w:tab/>
        <w:tab/>
        <w:tab/>
        <w:tab/>
        <w:tab/>
        <w:t>6 432 лв.</w:t>
      </w:r>
    </w:p>
    <w:p>
      <w:pPr>
        <w:pStyle w:val="Style26"/>
        <w:tabs>
          <w:tab w:leader="dot" w:pos="4210" w:val="left"/>
          <w:tab w:leader="dot" w:pos="4627" w:val="left"/>
          <w:tab w:leader="dot" w:pos="7042" w:val="left"/>
        </w:tabs>
        <w:widowControl w:val="0"/>
        <w:keepNext w:val="0"/>
        <w:keepLines w:val="0"/>
        <w:shd w:val="clear" w:color="auto" w:fill="auto"/>
        <w:bidi w:val="0"/>
        <w:jc w:val="center"/>
        <w:spacing w:before="0" w:after="0"/>
        <w:ind w:left="0" w:right="60" w:firstLine="0"/>
      </w:pPr>
      <w:r>
        <w:rPr>
          <w:rStyle w:val="CharStyle271"/>
        </w:rPr>
        <w:t>Материали, химикали и консумативи</w:t>
        <w:tab/>
        <w:tab/>
        <w:tab/>
        <w:t>9 360 лв.</w:t>
      </w:r>
    </w:p>
    <w:p>
      <w:pPr>
        <w:pStyle w:val="Style26"/>
        <w:widowControl w:val="0"/>
        <w:keepNext w:val="0"/>
        <w:keepLines w:val="0"/>
        <w:shd w:val="clear" w:color="auto" w:fill="auto"/>
        <w:bidi w:val="0"/>
        <w:jc w:val="right"/>
        <w:spacing w:before="0" w:after="0"/>
        <w:ind w:left="0" w:right="100" w:firstLine="0"/>
      </w:pPr>
      <w:r>
        <w:rPr>
          <w:rStyle w:val="CharStyle271"/>
        </w:rPr>
        <w:t>Информационни продукти /в т.ч. софтуер, абонаменти, достъп, проучване на</w:t>
      </w:r>
    </w:p>
    <w:p>
      <w:pPr>
        <w:pStyle w:val="Style26"/>
        <w:tabs>
          <w:tab w:leader="dot" w:pos="4694" w:val="left"/>
          <w:tab w:leader="dot" w:pos="5429" w:val="left"/>
          <w:tab w:leader="dot" w:pos="5486" w:val="left"/>
          <w:tab w:leader="dot" w:pos="6571" w:val="left"/>
          <w:tab w:leader="dot" w:pos="6629" w:val="left"/>
          <w:tab w:leader="dot" w:pos="6984" w:val="left"/>
        </w:tabs>
        <w:widowControl w:val="0"/>
        <w:keepNext w:val="0"/>
        <w:keepLines w:val="0"/>
        <w:shd w:val="clear" w:color="auto" w:fill="auto"/>
        <w:bidi w:val="0"/>
        <w:jc w:val="center"/>
        <w:spacing w:before="0" w:after="0"/>
        <w:ind w:left="0" w:right="60" w:firstLine="0"/>
      </w:pPr>
      <w:r>
        <w:rPr>
          <w:rStyle w:val="CharStyle271"/>
        </w:rPr>
        <w:t>патентноспособност, заявки за патент и др./...</w:t>
        <w:tab/>
        <w:tab/>
        <w:tab/>
        <w:tab/>
        <w:tab/>
        <w:tab/>
        <w:t>,3 600лв.</w:t>
      </w:r>
    </w:p>
    <w:p>
      <w:pPr>
        <w:pStyle w:val="Style26"/>
        <w:widowControl w:val="0"/>
        <w:keepNext w:val="0"/>
        <w:keepLines w:val="0"/>
        <w:shd w:val="clear" w:color="auto" w:fill="auto"/>
        <w:bidi w:val="0"/>
        <w:jc w:val="center"/>
        <w:spacing w:before="0" w:after="0"/>
        <w:ind w:left="0" w:right="60" w:firstLine="0"/>
      </w:pPr>
      <w:r>
        <w:rPr>
          <w:rStyle w:val="CharStyle271"/>
        </w:rPr>
        <w:t>Заплащане на външни организации за техническо подпомагане........34 000 лв.</w:t>
      </w:r>
    </w:p>
    <w:p>
      <w:pPr>
        <w:pStyle w:val="Style26"/>
        <w:widowControl w:val="0"/>
        <w:keepNext w:val="0"/>
        <w:keepLines w:val="0"/>
        <w:shd w:val="clear" w:color="auto" w:fill="auto"/>
        <w:bidi w:val="0"/>
        <w:jc w:val="right"/>
        <w:spacing w:before="0" w:after="0"/>
        <w:ind w:left="0" w:right="100" w:firstLine="0"/>
      </w:pPr>
      <w:r>
        <w:rPr>
          <w:rStyle w:val="CharStyle271"/>
        </w:rPr>
        <w:t>Възнаграждения на членовете на колектива, работещи по</w:t>
      </w:r>
    </w:p>
    <w:p>
      <w:pPr>
        <w:pStyle w:val="Style26"/>
        <w:tabs>
          <w:tab w:leader="dot" w:pos="1066" w:val="left"/>
          <w:tab w:leader="dot" w:pos="1123" w:val="left"/>
          <w:tab w:leader="dot" w:pos="2218" w:val="left"/>
          <w:tab w:leader="dot" w:pos="2275" w:val="left"/>
          <w:tab w:leader="dot" w:pos="2885" w:val="left"/>
          <w:tab w:leader="dot" w:pos="2942" w:val="left"/>
          <w:tab w:leader="dot" w:pos="3773" w:val="left"/>
          <w:tab w:leader="dot" w:pos="3835" w:val="left"/>
          <w:tab w:leader="dot" w:pos="4478" w:val="left"/>
          <w:tab w:leader="dot" w:pos="4536" w:val="left"/>
          <w:tab w:leader="dot" w:pos="5568" w:val="left"/>
          <w:tab w:leader="dot" w:pos="5630" w:val="left"/>
          <w:tab w:leader="dot" w:pos="6115" w:val="left"/>
        </w:tabs>
        <w:widowControl w:val="0"/>
        <w:keepNext w:val="0"/>
        <w:keepLines w:val="0"/>
        <w:shd w:val="clear" w:color="auto" w:fill="auto"/>
        <w:bidi w:val="0"/>
        <w:jc w:val="center"/>
        <w:spacing w:before="0" w:after="0"/>
        <w:ind w:left="0" w:right="60" w:firstLine="0"/>
      </w:pPr>
      <w:r>
        <w:rPr>
          <w:rStyle w:val="CharStyle271"/>
        </w:rPr>
        <w:t>проекта</w:t>
        <w:tab/>
        <w:tab/>
        <w:tab/>
        <w:tab/>
        <w:tab/>
        <w:tab/>
        <w:tab/>
        <w:tab/>
        <w:tab/>
        <w:tab/>
        <w:tab/>
        <w:tab/>
        <w:tab/>
        <w:t>........34 997,32 лв.</w:t>
      </w:r>
    </w:p>
    <w:p>
      <w:pPr>
        <w:pStyle w:val="Style26"/>
        <w:numPr>
          <w:ilvl w:val="0"/>
          <w:numId w:val="145"/>
        </w:numPr>
        <w:tabs>
          <w:tab w:leader="none" w:pos="1201" w:val="left"/>
        </w:tabs>
        <w:widowControl w:val="0"/>
        <w:keepNext w:val="0"/>
        <w:keepLines w:val="0"/>
        <w:shd w:val="clear" w:color="auto" w:fill="auto"/>
        <w:bidi w:val="0"/>
        <w:spacing w:before="0" w:after="0"/>
        <w:ind w:left="120" w:right="0" w:firstLine="740"/>
      </w:pPr>
      <w:r>
        <w:rPr>
          <w:rStyle w:val="CharStyle271"/>
        </w:rPr>
        <w:t>Други разходи /до 10% от общата стойност на проекта/....................,..5 000 лв.</w:t>
      </w:r>
    </w:p>
    <w:p>
      <w:pPr>
        <w:pStyle w:val="Style26"/>
        <w:widowControl w:val="0"/>
        <w:keepNext w:val="0"/>
        <w:keepLines w:val="0"/>
        <w:shd w:val="clear" w:color="auto" w:fill="auto"/>
        <w:bidi w:val="0"/>
        <w:jc w:val="right"/>
        <w:spacing w:before="0" w:after="0"/>
        <w:ind w:left="0" w:right="100" w:firstLine="0"/>
      </w:pPr>
      <w:r>
        <w:rPr>
          <w:rStyle w:val="CharStyle271"/>
        </w:rPr>
        <w:t>Административни разходи /до 7% от сумата, предоставена от Фонда/ -</w:t>
      </w:r>
    </w:p>
    <w:p>
      <w:pPr>
        <w:pStyle w:val="Style26"/>
        <w:tabs>
          <w:tab w:leader="dot" w:pos="1694" w:val="left"/>
          <w:tab w:leader="dot" w:pos="1757" w:val="left"/>
          <w:tab w:leader="dot" w:pos="3322" w:val="left"/>
          <w:tab w:leader="dot" w:pos="3384" w:val="left"/>
          <w:tab w:leader="dot" w:pos="4680" w:val="left"/>
          <w:tab w:leader="dot" w:pos="5894" w:val="left"/>
          <w:tab w:leader="dot" w:pos="5952" w:val="left"/>
          <w:tab w:leader="dot" w:pos="6730" w:val="left"/>
        </w:tabs>
        <w:widowControl w:val="0"/>
        <w:keepNext w:val="0"/>
        <w:keepLines w:val="0"/>
        <w:shd w:val="clear" w:color="auto" w:fill="auto"/>
        <w:bidi w:val="0"/>
        <w:jc w:val="center"/>
        <w:spacing w:before="0" w:after="0"/>
        <w:ind w:left="0" w:right="60" w:firstLine="0"/>
      </w:pPr>
      <w:r>
        <w:rPr>
          <w:rStyle w:val="CharStyle271"/>
        </w:rPr>
        <w:tab/>
        <w:tab/>
        <w:tab/>
        <w:tab/>
        <w:tab/>
        <w:t>1...........</w:t>
        <w:tab/>
        <w:tab/>
        <w:tab/>
        <w:t xml:space="preserve"> 7196,26 лв.</w:t>
      </w:r>
    </w:p>
    <w:p>
      <w:pPr>
        <w:pStyle w:val="Style26"/>
        <w:widowControl w:val="0"/>
        <w:keepNext w:val="0"/>
        <w:keepLines w:val="0"/>
        <w:shd w:val="clear" w:color="auto" w:fill="auto"/>
        <w:bidi w:val="0"/>
        <w:spacing w:before="0" w:after="0"/>
        <w:ind w:left="120" w:right="0" w:firstLine="740"/>
      </w:pPr>
      <w:r>
        <w:rPr>
          <w:rStyle w:val="CharStyle271"/>
        </w:rPr>
        <w:t>Видно от представения финансов отчет, налице е преразход в размер на 477,04 лв.</w:t>
      </w:r>
    </w:p>
    <w:p>
      <w:pPr>
        <w:pStyle w:val="Style26"/>
        <w:widowControl w:val="0"/>
        <w:keepNext w:val="0"/>
        <w:keepLines w:val="0"/>
        <w:shd w:val="clear" w:color="auto" w:fill="auto"/>
        <w:bidi w:val="0"/>
        <w:spacing w:before="0" w:after="0"/>
        <w:ind w:left="120" w:right="100" w:firstLine="740"/>
      </w:pPr>
      <w:r>
        <w:rPr>
          <w:rStyle w:val="CharStyle271"/>
        </w:rPr>
        <w:t>Видно от Рецензията на проф. д-р тн. Георги Ненов, изпълнението на първия етап от договор № ДИД 02/09/17.12.2009 г, е дадена оценка „среден”. На финансовите инспектори не беше представена изготвена втора рецензия върху изпълнението на първи етап от посочения договор.</w:t>
      </w:r>
    </w:p>
    <w:p>
      <w:pPr>
        <w:pStyle w:val="Style26"/>
        <w:widowControl w:val="0"/>
        <w:keepNext w:val="0"/>
        <w:keepLines w:val="0"/>
        <w:shd w:val="clear" w:color="auto" w:fill="auto"/>
        <w:bidi w:val="0"/>
        <w:spacing w:before="0" w:after="0"/>
        <w:ind w:left="120" w:right="100" w:firstLine="740"/>
      </w:pPr>
      <w:r>
        <w:rPr>
          <w:rStyle w:val="CharStyle271"/>
        </w:rPr>
        <w:t>Отчетът за изпълнение на първи етап от Договор № ДИД 02/09/17.12.2009 г. е одобрен с Протокол № 9/22.11.2011 г. от заседание на ПНЕК по технически науки, видно от който за изпълнението му е дадена оценка „среден”, като е предложено финансирането да продължи с коефициент 0.7 и със сума за финансиране в размер на 35 000 лева.</w:t>
      </w:r>
    </w:p>
    <w:p>
      <w:pPr>
        <w:pStyle w:val="Style26"/>
        <w:tabs>
          <w:tab w:leader="none" w:pos="8698" w:val="left"/>
        </w:tabs>
        <w:widowControl w:val="0"/>
        <w:keepNext w:val="0"/>
        <w:keepLines w:val="0"/>
        <w:shd w:val="clear" w:color="auto" w:fill="auto"/>
        <w:bidi w:val="0"/>
        <w:spacing w:before="0" w:after="0"/>
        <w:ind w:left="120" w:right="100" w:firstLine="740"/>
      </w:pPr>
      <w:r>
        <w:rPr>
          <w:rStyle w:val="CharStyle271"/>
        </w:rPr>
        <w:t>На финансовите инспектори се представи Препис - извлечение-яМ^в^токол №&gt; 10/28.11.2011 г. от заседанието на Изпълнителния съвет на Фонда, ви^^йй§й^^^ета по Договор № ДИД 02/09/17.12.2009 г. е приет със задоволителн^^^^^ Уа^щно е приемането на Отчета на изпълнението на първи етап на Договор</w:t>
        <w:tab/>
      </w:r>
      <w:r>
        <w:rPr>
          <w:rStyle w:val="CharStyle575"/>
        </w:rPr>
        <w:t>7Лд^Щ9</w:t>
      </w:r>
      <w:r>
        <w:rPr>
          <w:rStyle w:val="CharStyle271"/>
        </w:rPr>
        <w:t xml:space="preserve"> г,.</w:t>
      </w:r>
    </w:p>
    <w:p>
      <w:pPr>
        <w:pStyle w:val="Style26"/>
        <w:widowControl w:val="0"/>
        <w:keepNext w:val="0"/>
        <w:keepLines w:val="0"/>
        <w:shd w:val="clear" w:color="auto" w:fill="auto"/>
        <w:bidi w:val="0"/>
        <w:spacing w:before="0" w:after="0"/>
        <w:ind w:left="120" w:right="0" w:firstLine="0"/>
      </w:pPr>
      <w:r>
        <w:rPr>
          <w:rStyle w:val="CharStyle271"/>
        </w:rPr>
        <w:t>от ИС е взето е решение да бъде продължено изпълнението щ5|до1%в^ра/-.ка|&lt;5' !Въде</w:t>
      </w:r>
    </w:p>
    <w:p>
      <w:pPr>
        <w:pStyle w:val="Style576"/>
        <w:widowControl w:val="0"/>
        <w:keepNext w:val="0"/>
        <w:keepLines w:val="0"/>
        <w:shd w:val="clear" w:color="auto" w:fill="auto"/>
        <w:bidi w:val="0"/>
        <w:jc w:val="left"/>
        <w:spacing w:before="0" w:after="0" w:line="180" w:lineRule="exact"/>
        <w:ind w:left="7200" w:right="0" w:firstLine="0"/>
        <w:sectPr>
          <w:footerReference w:type="even" r:id="rId149"/>
          <w:footerReference w:type="default" r:id="rId150"/>
          <w:pgSz w:w="11909" w:h="16838"/>
          <w:pgMar w:top="52" w:left="842" w:right="842" w:bottom="536" w:header="0" w:footer="3" w:gutter="91"/>
          <w:rtlGutter/>
          <w:cols w:space="720"/>
          <w:noEndnote/>
          <w:docGrid w:linePitch="360"/>
        </w:sectPr>
      </w:pPr>
      <w:r>
        <w:rPr>
          <w:lang w:val="bg-BG"/>
          <w:w w:val="100"/>
          <w:spacing w:val="0"/>
          <w:color w:val="000000"/>
          <w:position w:val="0"/>
        </w:rPr>
        <w:t xml:space="preserve">\У»£\ '":/' '■ </w:t>
      </w:r>
      <w:r>
        <w:rPr>
          <w:lang w:val="en-US"/>
          <w:w w:val="100"/>
          <w:spacing w:val="0"/>
          <w:color w:val="000000"/>
          <w:position w:val="0"/>
        </w:rPr>
        <w:t xml:space="preserve">v </w:t>
      </w:r>
      <w:r>
        <w:rPr>
          <w:lang w:val="bg-BG"/>
          <w:vertAlign w:val="superscript"/>
          <w:w w:val="100"/>
          <w:spacing w:val="0"/>
          <w:color w:val="000000"/>
          <w:position w:val="0"/>
        </w:rPr>
        <w:t>, ;</w:t>
      </w:r>
    </w:p>
    <w:p>
      <w:pPr>
        <w:pStyle w:val="Style68"/>
        <w:widowControl w:val="0"/>
        <w:keepNext w:val="0"/>
        <w:keepLines w:val="0"/>
        <w:shd w:val="clear" w:color="auto" w:fill="auto"/>
        <w:bidi w:val="0"/>
        <w:jc w:val="both"/>
        <w:spacing w:before="0" w:after="0"/>
        <w:ind w:left="40" w:right="20" w:firstLine="0"/>
      </w:pPr>
      <w:r>
        <w:rPr>
          <w:rStyle w:val="CharStyle283"/>
        </w:rPr>
        <w:t xml:space="preserve">финансирано </w:t>
      </w:r>
      <w:r>
        <w:rPr>
          <w:rStyle w:val="CharStyle490"/>
        </w:rPr>
        <w:t xml:space="preserve">изпълнението на втори етап със сума в размер на 35 000 лева. Посочената сума е </w:t>
      </w:r>
      <w:r>
        <w:rPr>
          <w:rStyle w:val="CharStyle283"/>
        </w:rPr>
        <w:t xml:space="preserve">определена при </w:t>
      </w:r>
      <w:r>
        <w:rPr>
          <w:rStyle w:val="CharStyle490"/>
        </w:rPr>
        <w:t xml:space="preserve">50% </w:t>
      </w:r>
      <w:r>
        <w:rPr>
          <w:rStyle w:val="CharStyle283"/>
        </w:rPr>
        <w:t xml:space="preserve">намаление </w:t>
      </w:r>
      <w:r>
        <w:rPr>
          <w:rStyle w:val="CharStyle490"/>
        </w:rPr>
        <w:t xml:space="preserve">на средствата </w:t>
      </w:r>
      <w:r>
        <w:rPr>
          <w:rStyle w:val="CharStyle283"/>
        </w:rPr>
        <w:t xml:space="preserve">и </w:t>
      </w:r>
      <w:r>
        <w:rPr>
          <w:rStyle w:val="CharStyle490"/>
        </w:rPr>
        <w:t xml:space="preserve">коефициент за изпълнение на първи етап </w:t>
      </w:r>
      <w:r>
        <w:rPr>
          <w:rStyle w:val="CharStyle283"/>
        </w:rPr>
        <w:t xml:space="preserve">„0.7’*. </w:t>
      </w:r>
      <w:r>
        <w:rPr>
          <w:rStyle w:val="CharStyle490"/>
        </w:rPr>
        <w:t>съответстващ на дадената от ИС задоволителна оценка,</w:t>
      </w:r>
    </w:p>
    <w:p>
      <w:pPr>
        <w:pStyle w:val="Style68"/>
        <w:widowControl w:val="0"/>
        <w:keepNext w:val="0"/>
        <w:keepLines w:val="0"/>
        <w:shd w:val="clear" w:color="auto" w:fill="auto"/>
        <w:bidi w:val="0"/>
        <w:jc w:val="both"/>
        <w:spacing w:before="0" w:after="0"/>
        <w:ind w:left="40" w:right="20" w:firstLine="720"/>
      </w:pPr>
      <w:r>
        <w:rPr>
          <w:rStyle w:val="CharStyle490"/>
        </w:rPr>
        <w:t xml:space="preserve">На 13,12,2011 </w:t>
      </w:r>
      <w:r>
        <w:rPr>
          <w:rStyle w:val="CharStyle283"/>
        </w:rPr>
        <w:t xml:space="preserve">г. </w:t>
      </w:r>
      <w:r>
        <w:rPr>
          <w:rStyle w:val="CharStyle490"/>
        </w:rPr>
        <w:t xml:space="preserve">е подписан Анекс към договор № </w:t>
      </w:r>
      <w:r>
        <w:rPr>
          <w:rStyle w:val="CharStyle283"/>
        </w:rPr>
        <w:t xml:space="preserve">ДИД </w:t>
      </w:r>
      <w:r>
        <w:rPr>
          <w:rStyle w:val="CharStyle490"/>
        </w:rPr>
        <w:t xml:space="preserve">02/09/17.12,2009 </w:t>
      </w:r>
      <w:r>
        <w:rPr>
          <w:rStyle w:val="CharStyle578"/>
        </w:rPr>
        <w:t xml:space="preserve">it, </w:t>
      </w:r>
      <w:r>
        <w:rPr>
          <w:rStyle w:val="CharStyle490"/>
        </w:rPr>
        <w:t xml:space="preserve">е който е изменен чл. 5 от основния Договор, като предвидената сума за изпълнение на договора е определена на 135 000 лева, като съгласно чл, 5, ал. 2, </w:t>
      </w:r>
      <w:r>
        <w:rPr>
          <w:rStyle w:val="CharStyle283"/>
        </w:rPr>
        <w:t xml:space="preserve">т. </w:t>
      </w:r>
      <w:r>
        <w:rPr>
          <w:rStyle w:val="CharStyle490"/>
        </w:rPr>
        <w:t xml:space="preserve">1 е уточнено, че 100 000 от авансово са </w:t>
      </w:r>
      <w:r>
        <w:rPr>
          <w:rStyle w:val="CharStyle283"/>
        </w:rPr>
        <w:t xml:space="preserve">били </w:t>
      </w:r>
      <w:r>
        <w:rPr>
          <w:rStyle w:val="CharStyle490"/>
        </w:rPr>
        <w:t xml:space="preserve">вече заплатени от Фонд „Научни изследвания“ за изпълнение на първи етап </w:t>
      </w:r>
      <w:r>
        <w:rPr>
          <w:rStyle w:val="CharStyle283"/>
        </w:rPr>
        <w:t xml:space="preserve">с </w:t>
      </w:r>
      <w:r>
        <w:rPr>
          <w:rStyle w:val="CharStyle490"/>
        </w:rPr>
        <w:t xml:space="preserve">платежно нареждане от 19,12.2009 </w:t>
      </w:r>
      <w:r>
        <w:rPr>
          <w:rStyle w:val="CharStyle283"/>
        </w:rPr>
        <w:t xml:space="preserve">г. Съгласно чл. 5, ал. </w:t>
      </w:r>
      <w:r>
        <w:rPr>
          <w:rStyle w:val="CharStyle490"/>
        </w:rPr>
        <w:t xml:space="preserve">2, </w:t>
      </w:r>
      <w:r>
        <w:rPr>
          <w:rStyle w:val="CharStyle283"/>
        </w:rPr>
        <w:t xml:space="preserve">т. 2 от Анекса, </w:t>
      </w:r>
      <w:r>
        <w:rPr>
          <w:rStyle w:val="CharStyle490"/>
        </w:rPr>
        <w:t xml:space="preserve">за </w:t>
      </w:r>
      <w:r>
        <w:rPr>
          <w:rStyle w:val="CharStyle283"/>
        </w:rPr>
        <w:t xml:space="preserve">изпълнение на втори </w:t>
      </w:r>
      <w:r>
        <w:rPr>
          <w:rStyle w:val="CharStyle490"/>
        </w:rPr>
        <w:t xml:space="preserve">етап </w:t>
      </w:r>
      <w:r>
        <w:rPr>
          <w:rStyle w:val="CharStyle283"/>
        </w:rPr>
        <w:t xml:space="preserve">от Договор № ДИД 02/09/17.12.2009 г., </w:t>
      </w:r>
      <w:r>
        <w:rPr>
          <w:rStyle w:val="CharStyle490"/>
        </w:rPr>
        <w:t xml:space="preserve">Възложителят </w:t>
      </w:r>
      <w:r>
        <w:rPr>
          <w:rStyle w:val="CharStyle283"/>
        </w:rPr>
        <w:t xml:space="preserve">предоставя </w:t>
      </w:r>
      <w:r>
        <w:rPr>
          <w:rStyle w:val="CharStyle490"/>
        </w:rPr>
        <w:t xml:space="preserve">средства в размер на 35 000 лева, Видно, подписания </w:t>
      </w:r>
      <w:r>
        <w:rPr>
          <w:rStyle w:val="CharStyle283"/>
        </w:rPr>
        <w:t xml:space="preserve">на </w:t>
      </w:r>
      <w:r>
        <w:rPr>
          <w:rStyle w:val="CharStyle490"/>
        </w:rPr>
        <w:t xml:space="preserve">13.12,2011 </w:t>
      </w:r>
      <w:r>
        <w:rPr>
          <w:rStyle w:val="CharStyle283"/>
        </w:rPr>
        <w:t xml:space="preserve">г. </w:t>
      </w:r>
      <w:r>
        <w:rPr>
          <w:rStyle w:val="CharStyle490"/>
        </w:rPr>
        <w:t xml:space="preserve">Анекс, е бил съобразен е взетото </w:t>
      </w:r>
      <w:r>
        <w:rPr>
          <w:rStyle w:val="CharStyle283"/>
        </w:rPr>
        <w:t xml:space="preserve">от </w:t>
      </w:r>
      <w:r>
        <w:rPr>
          <w:rStyle w:val="CharStyle490"/>
        </w:rPr>
        <w:t>Изпълнителния съвет на Фонда» решение, записано в Протокол № 112/28.11.2011 г.</w:t>
      </w:r>
    </w:p>
    <w:p>
      <w:pPr>
        <w:pStyle w:val="Style68"/>
        <w:widowControl w:val="0"/>
        <w:keepNext w:val="0"/>
        <w:keepLines w:val="0"/>
        <w:shd w:val="clear" w:color="auto" w:fill="auto"/>
        <w:bidi w:val="0"/>
        <w:jc w:val="both"/>
        <w:spacing w:before="0" w:after="0"/>
        <w:ind w:left="40" w:right="20" w:firstLine="720"/>
      </w:pPr>
      <w:r>
        <w:rPr>
          <w:rStyle w:val="CharStyle490"/>
        </w:rPr>
        <w:t xml:space="preserve">Договорените с подписания, на 13.12,2011 </w:t>
      </w:r>
      <w:r>
        <w:rPr>
          <w:rStyle w:val="CharStyle283"/>
        </w:rPr>
        <w:t xml:space="preserve">г., </w:t>
      </w:r>
      <w:r>
        <w:rPr>
          <w:rStyle w:val="CharStyle490"/>
        </w:rPr>
        <w:t xml:space="preserve">Анекс средства в размер на 35 000 лева са преведени от Фонд „Научни изследвания” на изпълнителя по Договор № </w:t>
      </w:r>
      <w:r>
        <w:rPr>
          <w:rStyle w:val="CharStyle283"/>
        </w:rPr>
        <w:t xml:space="preserve">ДИД </w:t>
      </w:r>
      <w:r>
        <w:rPr>
          <w:rStyle w:val="CharStyle490"/>
        </w:rPr>
        <w:t xml:space="preserve">02/09/17.12,2009 </w:t>
      </w:r>
      <w:r>
        <w:rPr>
          <w:rStyle w:val="CharStyle283"/>
        </w:rPr>
        <w:t xml:space="preserve">г. </w:t>
      </w:r>
      <w:r>
        <w:rPr>
          <w:rStyle w:val="CharStyle490"/>
        </w:rPr>
        <w:t xml:space="preserve">- Фондация „Институт за възобновяеми енергийни източници” с платежно нареждане </w:t>
      </w:r>
      <w:r>
        <w:rPr>
          <w:rStyle w:val="CharStyle283"/>
        </w:rPr>
        <w:t xml:space="preserve">от </w:t>
      </w:r>
      <w:r>
        <w:rPr>
          <w:rStyle w:val="CharStyle490"/>
        </w:rPr>
        <w:t>15.12.2011 г.</w:t>
      </w:r>
    </w:p>
    <w:p>
      <w:pPr>
        <w:pStyle w:val="Style68"/>
        <w:widowControl w:val="0"/>
        <w:keepNext w:val="0"/>
        <w:keepLines w:val="0"/>
        <w:shd w:val="clear" w:color="auto" w:fill="auto"/>
        <w:bidi w:val="0"/>
        <w:jc w:val="left"/>
        <w:spacing w:before="0" w:after="0"/>
        <w:ind w:left="40" w:right="20" w:firstLine="720"/>
      </w:pPr>
      <w:r>
        <w:rPr>
          <w:rStyle w:val="CharStyle490"/>
        </w:rPr>
        <w:t xml:space="preserve">Съгласно приложения </w:t>
      </w:r>
      <w:r>
        <w:rPr>
          <w:rStyle w:val="CharStyle283"/>
        </w:rPr>
        <w:t xml:space="preserve">финансов </w:t>
      </w:r>
      <w:r>
        <w:rPr>
          <w:rStyle w:val="CharStyle490"/>
        </w:rPr>
        <w:t xml:space="preserve">план към Анекс №•!» финансирането </w:t>
      </w:r>
      <w:r>
        <w:rPr>
          <w:rStyle w:val="CharStyle283"/>
        </w:rPr>
        <w:t xml:space="preserve">за II </w:t>
      </w:r>
      <w:r>
        <w:rPr>
          <w:rStyle w:val="CharStyle490"/>
        </w:rPr>
        <w:t xml:space="preserve">етап </w:t>
      </w:r>
      <w:r>
        <w:rPr>
          <w:rStyle w:val="CharStyle283"/>
        </w:rPr>
        <w:t xml:space="preserve">е </w:t>
      </w:r>
      <w:r>
        <w:rPr>
          <w:rStyle w:val="CharStyle490"/>
        </w:rPr>
        <w:t xml:space="preserve">предназначено за покриване </w:t>
      </w:r>
      <w:r>
        <w:rPr>
          <w:rStyle w:val="CharStyle283"/>
        </w:rPr>
        <w:t xml:space="preserve">на </w:t>
      </w:r>
      <w:r>
        <w:rPr>
          <w:rStyle w:val="CharStyle490"/>
        </w:rPr>
        <w:t xml:space="preserve">разходи </w:t>
      </w:r>
      <w:r>
        <w:rPr>
          <w:rStyle w:val="CharStyle283"/>
        </w:rPr>
        <w:t xml:space="preserve">в общ </w:t>
      </w:r>
      <w:r>
        <w:rPr>
          <w:rStyle w:val="CharStyle490"/>
        </w:rPr>
        <w:t xml:space="preserve">размер </w:t>
      </w:r>
      <w:r>
        <w:rPr>
          <w:rStyle w:val="CharStyle283"/>
        </w:rPr>
        <w:t xml:space="preserve">на 35 </w:t>
      </w:r>
      <w:r>
        <w:rPr>
          <w:rStyle w:val="CharStyle490"/>
        </w:rPr>
        <w:t xml:space="preserve">000, </w:t>
      </w:r>
      <w:r>
        <w:rPr>
          <w:rStyle w:val="CharStyle283"/>
        </w:rPr>
        <w:t xml:space="preserve">по </w:t>
      </w:r>
      <w:r>
        <w:rPr>
          <w:rStyle w:val="CharStyle490"/>
        </w:rPr>
        <w:t xml:space="preserve">пера, </w:t>
      </w:r>
      <w:r>
        <w:rPr>
          <w:rStyle w:val="CharStyle283"/>
        </w:rPr>
        <w:t xml:space="preserve">както </w:t>
      </w:r>
      <w:r>
        <w:rPr>
          <w:rStyle w:val="CharStyle490"/>
        </w:rPr>
        <w:t xml:space="preserve">следва: Материали, </w:t>
      </w:r>
      <w:r>
        <w:rPr>
          <w:rStyle w:val="CharStyle283"/>
        </w:rPr>
        <w:t xml:space="preserve">химикали </w:t>
      </w:r>
      <w:r>
        <w:rPr>
          <w:rStyle w:val="CharStyle490"/>
        </w:rPr>
        <w:t xml:space="preserve">и консумативи...,,.......,...,..,.............................2 </w:t>
      </w:r>
      <w:r>
        <w:rPr>
          <w:rStyle w:val="CharStyle283"/>
        </w:rPr>
        <w:t xml:space="preserve">500,00 </w:t>
      </w:r>
      <w:r>
        <w:rPr>
          <w:rStyle w:val="CharStyle490"/>
        </w:rPr>
        <w:t>лв.</w:t>
      </w:r>
    </w:p>
    <w:p>
      <w:pPr>
        <w:pStyle w:val="Style68"/>
        <w:widowControl w:val="0"/>
        <w:keepNext w:val="0"/>
        <w:keepLines w:val="0"/>
        <w:shd w:val="clear" w:color="auto" w:fill="auto"/>
        <w:bidi w:val="0"/>
        <w:jc w:val="right"/>
        <w:spacing w:before="0" w:after="0"/>
        <w:ind w:left="0" w:right="20" w:firstLine="0"/>
        <w:sectPr>
          <w:footerReference w:type="even" r:id="rId151"/>
          <w:footerReference w:type="default" r:id="rId152"/>
          <w:pgSz w:w="11909" w:h="16838"/>
          <w:pgMar w:top="52" w:left="842" w:right="842" w:bottom="536" w:header="0" w:footer="3" w:gutter="91"/>
          <w:rtlGutter/>
          <w:cols w:space="720"/>
          <w:noEndnote/>
          <w:docGrid w:linePitch="360"/>
        </w:sectPr>
      </w:pPr>
      <w:r>
        <w:rPr>
          <w:rStyle w:val="CharStyle490"/>
        </w:rPr>
        <w:t xml:space="preserve">Заплащане </w:t>
      </w:r>
      <w:r>
        <w:rPr>
          <w:rStyle w:val="CharStyle283"/>
        </w:rPr>
        <w:t xml:space="preserve">на </w:t>
      </w:r>
      <w:r>
        <w:rPr>
          <w:rStyle w:val="CharStyle490"/>
        </w:rPr>
        <w:t xml:space="preserve">външни организации </w:t>
      </w:r>
      <w:r>
        <w:rPr>
          <w:rStyle w:val="CharStyle283"/>
        </w:rPr>
        <w:t xml:space="preserve">за </w:t>
      </w:r>
      <w:r>
        <w:rPr>
          <w:rStyle w:val="CharStyle490"/>
        </w:rPr>
        <w:t xml:space="preserve">техническо подпомагане </w:t>
      </w:r>
      <w:r>
        <w:rPr>
          <w:rStyle w:val="CharStyle283"/>
        </w:rPr>
        <w:t xml:space="preserve">на </w:t>
      </w:r>
      <w:r>
        <w:rPr>
          <w:rStyle w:val="CharStyle490"/>
        </w:rPr>
        <w:t>научната работа</w:t>
      </w:r>
    </w:p>
    <w:p>
      <w:pPr>
        <w:pStyle w:val="Style68"/>
        <w:widowControl w:val="0"/>
        <w:keepNext w:val="0"/>
        <w:keepLines w:val="0"/>
        <w:shd w:val="clear" w:color="auto" w:fill="auto"/>
        <w:bidi w:val="0"/>
        <w:jc w:val="both"/>
        <w:spacing w:before="0" w:after="0"/>
        <w:ind w:left="20" w:right="0" w:firstLine="0"/>
      </w:pPr>
      <w:r>
        <w:rPr>
          <w:rStyle w:val="CharStyle490"/>
        </w:rPr>
        <w:t>но проекта.,..........,.,.,,,.....,..,..,.....,,...........</w:t>
      </w:r>
    </w:p>
    <w:p>
      <w:pPr>
        <w:pStyle w:val="Style68"/>
        <w:widowControl w:val="0"/>
        <w:keepNext w:val="0"/>
        <w:keepLines w:val="0"/>
        <w:shd w:val="clear" w:color="auto" w:fill="auto"/>
        <w:bidi w:val="0"/>
        <w:jc w:val="both"/>
        <w:spacing w:before="0" w:after="0"/>
        <w:ind w:left="20" w:right="20" w:firstLine="0"/>
      </w:pPr>
      <w:r>
        <w:rPr>
          <w:rStyle w:val="CharStyle490"/>
        </w:rPr>
        <w:t>Възнаграждения на членовете проекта......................................................</w:t>
      </w:r>
    </w:p>
    <w:p>
      <w:pPr>
        <w:pStyle w:val="Style68"/>
        <w:widowControl w:val="0"/>
        <w:keepNext w:val="0"/>
        <w:keepLines w:val="0"/>
        <w:shd w:val="clear" w:color="auto" w:fill="auto"/>
        <w:bidi w:val="0"/>
        <w:jc w:val="both"/>
        <w:spacing w:before="0" w:after="0"/>
        <w:ind w:left="20" w:right="0" w:firstLine="0"/>
      </w:pPr>
      <w:r>
        <w:rPr>
          <w:rStyle w:val="CharStyle490"/>
        </w:rPr>
        <w:t>Други разходи ..........................................</w:t>
      </w:r>
    </w:p>
    <w:p>
      <w:pPr>
        <w:pStyle w:val="Style68"/>
        <w:numPr>
          <w:ilvl w:val="0"/>
          <w:numId w:val="167"/>
        </w:numPr>
        <w:tabs>
          <w:tab w:leader="none" w:pos="278" w:val="left"/>
        </w:tabs>
        <w:widowControl w:val="0"/>
        <w:keepNext w:val="0"/>
        <w:keepLines w:val="0"/>
        <w:shd w:val="clear" w:color="auto" w:fill="auto"/>
        <w:bidi w:val="0"/>
        <w:jc w:val="center"/>
        <w:spacing w:before="0" w:after="0" w:line="220" w:lineRule="exact"/>
        <w:ind w:left="0" w:right="100" w:firstLine="0"/>
      </w:pPr>
      <w:r>
        <w:rPr>
          <w:rStyle w:val="CharStyle490"/>
        </w:rPr>
        <w:t>300 лв.</w:t>
      </w:r>
    </w:p>
    <w:p>
      <w:pPr>
        <w:pStyle w:val="Style68"/>
        <w:tabs>
          <w:tab w:leader="dot" w:pos="404" w:val="left"/>
          <w:tab w:leader="dot" w:pos="702" w:val="left"/>
        </w:tabs>
        <w:widowControl w:val="0"/>
        <w:keepNext w:val="0"/>
        <w:keepLines w:val="0"/>
        <w:shd w:val="clear" w:color="auto" w:fill="auto"/>
        <w:bidi w:val="0"/>
        <w:jc w:val="both"/>
        <w:spacing w:before="0" w:after="0" w:line="269" w:lineRule="exact"/>
        <w:ind w:left="20" w:right="0" w:firstLine="0"/>
      </w:pPr>
      <w:r>
        <w:rPr>
          <w:rStyle w:val="CharStyle283"/>
        </w:rPr>
        <w:t xml:space="preserve">на </w:t>
      </w:r>
      <w:r>
        <w:rPr>
          <w:rStyle w:val="CharStyle490"/>
        </w:rPr>
        <w:t xml:space="preserve">колектива, работещи </w:t>
      </w:r>
      <w:r>
        <w:rPr>
          <w:rStyle w:val="CharStyle283"/>
        </w:rPr>
        <w:t xml:space="preserve">по </w:t>
      </w:r>
      <w:r>
        <w:rPr>
          <w:rStyle w:val="CharStyle490"/>
        </w:rPr>
        <w:tab/>
        <w:tab/>
        <w:t>,.......,....,.,..„.„12 250,00 лв.</w:t>
      </w:r>
    </w:p>
    <w:p>
      <w:pPr>
        <w:pStyle w:val="Style68"/>
        <w:numPr>
          <w:ilvl w:val="0"/>
          <w:numId w:val="169"/>
        </w:numPr>
        <w:tabs>
          <w:tab w:leader="none" w:pos="2462" w:val="left"/>
        </w:tabs>
        <w:widowControl w:val="0"/>
        <w:keepNext w:val="0"/>
        <w:keepLines w:val="0"/>
        <w:shd w:val="clear" w:color="auto" w:fill="auto"/>
        <w:bidi w:val="0"/>
        <w:jc w:val="left"/>
        <w:spacing w:before="0" w:after="0" w:line="220" w:lineRule="exact"/>
        <w:ind w:left="2280" w:right="0" w:firstLine="0"/>
        <w:sectPr>
          <w:type w:val="continuous"/>
          <w:pgSz w:w="11909" w:h="16838"/>
          <w:pgMar w:top="0" w:left="2155" w:right="969" w:bottom="366" w:header="0" w:footer="3" w:gutter="0"/>
          <w:rtlGutter w:val="0"/>
          <w:cols w:num="2" w:space="317"/>
          <w:noEndnote/>
          <w:docGrid w:linePitch="360"/>
        </w:sectPr>
      </w:pPr>
      <w:r>
        <w:rPr>
          <w:rStyle w:val="CharStyle490"/>
        </w:rPr>
        <w:t>500,00 дв.</w:t>
      </w:r>
    </w:p>
    <w:p>
      <w:pPr>
        <w:widowControl w:val="0"/>
        <w:spacing w:line="21" w:lineRule="exact"/>
        <w:rPr>
          <w:sz w:val="2"/>
          <w:szCs w:val="2"/>
        </w:rPr>
      </w:pPr>
    </w:p>
    <w:p>
      <w:pPr>
        <w:widowControl w:val="0"/>
        <w:rPr>
          <w:sz w:val="2"/>
          <w:szCs w:val="2"/>
        </w:rPr>
        <w:sectPr>
          <w:type w:val="continuous"/>
          <w:pgSz w:w="11909" w:h="16838"/>
          <w:pgMar w:top="0" w:left="0" w:right="0" w:bottom="0" w:header="0" w:footer="3" w:gutter="0"/>
          <w:rtlGutter w:val="0"/>
          <w:cols w:space="720"/>
          <w:noEndnote/>
          <w:docGrid w:linePitch="360"/>
        </w:sectPr>
      </w:pPr>
    </w:p>
    <w:p>
      <w:pPr>
        <w:pStyle w:val="Style68"/>
        <w:widowControl w:val="0"/>
        <w:keepNext w:val="0"/>
        <w:keepLines w:val="0"/>
        <w:shd w:val="clear" w:color="auto" w:fill="auto"/>
        <w:bidi w:val="0"/>
        <w:jc w:val="right"/>
        <w:spacing w:before="0" w:after="3" w:line="220" w:lineRule="exact"/>
        <w:ind w:left="0" w:right="60" w:firstLine="0"/>
      </w:pPr>
      <w:r>
        <w:pict>
          <v:shape id="_x0000_s1135" type="#_x0000_t202" style="position:absolute;margin-left:58.95pt;margin-top:13.45pt;width:48.15pt;height:10.5pt;z-index:-125829325;mso-wrap-distance-left:5.pt;mso-wrap-distance-top:2.65pt;mso-wrap-distance-right:5.pt;mso-wrap-distance-bottom:2.95pt;mso-position-horizontal-relative:margin" filled="0" stroked="0">
            <v:textbox style="mso-fit-shape-to-text:t" inset="0,0,0,0">
              <w:txbxContent>
                <w:p>
                  <w:pPr>
                    <w:pStyle w:val="Style68"/>
                    <w:widowControl w:val="0"/>
                    <w:keepNext w:val="0"/>
                    <w:keepLines w:val="0"/>
                    <w:shd w:val="clear" w:color="auto" w:fill="auto"/>
                    <w:bidi w:val="0"/>
                    <w:jc w:val="left"/>
                    <w:spacing w:before="0" w:after="0" w:line="210" w:lineRule="exact"/>
                    <w:ind w:left="100" w:right="0" w:firstLine="0"/>
                  </w:pPr>
                  <w:r>
                    <w:rPr>
                      <w:rStyle w:val="CharStyle579"/>
                      <w:spacing w:val="0"/>
                    </w:rPr>
                    <w:t>Фонда/,</w:t>
                  </w:r>
                </w:p>
              </w:txbxContent>
            </v:textbox>
            <w10:wrap type="square" anchorx="margin"/>
          </v:shape>
        </w:pict>
      </w:r>
      <w:r>
        <w:rPr>
          <w:rStyle w:val="CharStyle490"/>
        </w:rPr>
        <w:t>Административни разходи /до 7% от сумата, предоставяна от</w:t>
      </w:r>
    </w:p>
    <w:p>
      <w:pPr>
        <w:pStyle w:val="Style68"/>
        <w:numPr>
          <w:ilvl w:val="0"/>
          <w:numId w:val="165"/>
        </w:numPr>
        <w:tabs>
          <w:tab w:leader="none" w:pos="173" w:val="left"/>
        </w:tabs>
        <w:widowControl w:val="0"/>
        <w:keepNext w:val="0"/>
        <w:keepLines w:val="0"/>
        <w:shd w:val="clear" w:color="auto" w:fill="auto"/>
        <w:bidi w:val="0"/>
        <w:jc w:val="right"/>
        <w:spacing w:before="0" w:after="0" w:line="220" w:lineRule="exact"/>
        <w:ind w:left="0" w:right="60" w:firstLine="0"/>
      </w:pPr>
      <w:r>
        <w:rPr>
          <w:rStyle w:val="CharStyle490"/>
        </w:rPr>
        <w:t>450,00 лв.</w:t>
      </w:r>
    </w:p>
    <w:p>
      <w:pPr>
        <w:pStyle w:val="Style68"/>
        <w:widowControl w:val="0"/>
        <w:keepNext w:val="0"/>
        <w:keepLines w:val="0"/>
        <w:shd w:val="clear" w:color="auto" w:fill="auto"/>
        <w:bidi w:val="0"/>
        <w:jc w:val="both"/>
        <w:spacing w:before="0" w:after="0"/>
        <w:ind w:left="40" w:right="60" w:firstLine="780"/>
      </w:pPr>
      <w:r>
        <w:rPr>
          <w:rStyle w:val="CharStyle283"/>
        </w:rPr>
        <w:t xml:space="preserve">На </w:t>
      </w:r>
      <w:r>
        <w:rPr>
          <w:rStyle w:val="CharStyle490"/>
        </w:rPr>
        <w:t xml:space="preserve">финансовите </w:t>
      </w:r>
      <w:r>
        <w:rPr>
          <w:rStyle w:val="CharStyle283"/>
        </w:rPr>
        <w:t xml:space="preserve">инспектори </w:t>
      </w:r>
      <w:r>
        <w:rPr>
          <w:rStyle w:val="CharStyle490"/>
        </w:rPr>
        <w:t xml:space="preserve">се представи Препис - извлечение </w:t>
      </w:r>
      <w:r>
        <w:rPr>
          <w:rStyle w:val="CharStyle283"/>
        </w:rPr>
        <w:t xml:space="preserve">от </w:t>
      </w:r>
      <w:r>
        <w:rPr>
          <w:rStyle w:val="CharStyle544"/>
        </w:rPr>
        <w:t xml:space="preserve">Протокол </w:t>
      </w:r>
      <w:r>
        <w:rPr>
          <w:rStyle w:val="CharStyle490"/>
        </w:rPr>
        <w:t xml:space="preserve">№ 12 от заседание </w:t>
      </w:r>
      <w:r>
        <w:rPr>
          <w:rStyle w:val="CharStyle283"/>
        </w:rPr>
        <w:t xml:space="preserve">на </w:t>
      </w:r>
      <w:r>
        <w:rPr>
          <w:rStyle w:val="CharStyle490"/>
        </w:rPr>
        <w:t xml:space="preserve">Изпълнителния съвет </w:t>
      </w:r>
      <w:r>
        <w:rPr>
          <w:rStyle w:val="CharStyle283"/>
        </w:rPr>
        <w:t xml:space="preserve">на </w:t>
      </w:r>
      <w:r>
        <w:rPr>
          <w:rStyle w:val="CharStyle490"/>
        </w:rPr>
        <w:t xml:space="preserve">Фонда, състояло </w:t>
      </w:r>
      <w:r>
        <w:rPr>
          <w:rStyle w:val="CharStyle283"/>
        </w:rPr>
        <w:t xml:space="preserve">се на </w:t>
      </w:r>
      <w:r>
        <w:rPr>
          <w:rStyle w:val="CharStyle490"/>
        </w:rPr>
        <w:t xml:space="preserve">12,12,2011 г., видно от който </w:t>
      </w:r>
      <w:r>
        <w:rPr>
          <w:rStyle w:val="CharStyle283"/>
        </w:rPr>
        <w:t xml:space="preserve">е </w:t>
      </w:r>
      <w:r>
        <w:rPr>
          <w:rStyle w:val="CharStyle490"/>
        </w:rPr>
        <w:t xml:space="preserve">взето </w:t>
      </w:r>
      <w:r>
        <w:rPr>
          <w:rStyle w:val="CharStyle283"/>
        </w:rPr>
        <w:t xml:space="preserve">решение </w:t>
      </w:r>
      <w:r>
        <w:rPr>
          <w:rStyle w:val="CharStyle490"/>
        </w:rPr>
        <w:t xml:space="preserve">за </w:t>
      </w:r>
      <w:r>
        <w:rPr>
          <w:rStyle w:val="CharStyle283"/>
        </w:rPr>
        <w:t xml:space="preserve">дофинансиране </w:t>
      </w:r>
      <w:r>
        <w:rPr>
          <w:rStyle w:val="CharStyle490"/>
        </w:rPr>
        <w:t xml:space="preserve">на проект </w:t>
      </w:r>
      <w:r>
        <w:rPr>
          <w:rStyle w:val="CharStyle283"/>
        </w:rPr>
        <w:t xml:space="preserve">ГО 09 0152 </w:t>
      </w:r>
      <w:r>
        <w:rPr>
          <w:rStyle w:val="CharStyle490"/>
        </w:rPr>
        <w:t xml:space="preserve">на тема „Разработване на нов метод за извличане, преобразуване и съхранение на електрическа енергия от заобикалящите ни високочестотни електромагнитни полета”. Съгласно съдържащият </w:t>
      </w:r>
      <w:r>
        <w:rPr>
          <w:rStyle w:val="CharStyle283"/>
        </w:rPr>
        <w:t xml:space="preserve">се </w:t>
      </w:r>
      <w:r>
        <w:rPr>
          <w:rStyle w:val="CharStyle490"/>
        </w:rPr>
        <w:t xml:space="preserve">текст </w:t>
      </w:r>
      <w:r>
        <w:rPr>
          <w:rStyle w:val="CharStyle283"/>
        </w:rPr>
        <w:t xml:space="preserve">в </w:t>
      </w:r>
      <w:r>
        <w:rPr>
          <w:rStyle w:val="CharStyle490"/>
        </w:rPr>
        <w:t xml:space="preserve">Протокола» горното решение на ИС е взето след изготвена от доц. Емил Ботев, член на ИС супер- рецеизия, който съгласно </w:t>
      </w:r>
      <w:r>
        <w:rPr>
          <w:rStyle w:val="CharStyle283"/>
        </w:rPr>
        <w:t xml:space="preserve">чл.29, ал.1 </w:t>
      </w:r>
      <w:r>
        <w:rPr>
          <w:rStyle w:val="CharStyle490"/>
        </w:rPr>
        <w:t xml:space="preserve">от ЗННИ и чл,31, </w:t>
      </w:r>
      <w:r>
        <w:rPr>
          <w:rStyle w:val="CharStyle283"/>
        </w:rPr>
        <w:t xml:space="preserve">ал.1 </w:t>
      </w:r>
      <w:r>
        <w:rPr>
          <w:rStyle w:val="CharStyle490"/>
        </w:rPr>
        <w:t>от ПФНИ не е допустимо да извършва оценка на изпълнението на проектите, Същата не беше представена на финансовите инспектори.</w:t>
      </w:r>
    </w:p>
    <w:p>
      <w:pPr>
        <w:pStyle w:val="Style68"/>
        <w:widowControl w:val="0"/>
        <w:keepNext w:val="0"/>
        <w:keepLines w:val="0"/>
        <w:shd w:val="clear" w:color="auto" w:fill="auto"/>
        <w:bidi w:val="0"/>
        <w:jc w:val="both"/>
        <w:spacing w:before="0" w:after="0"/>
        <w:ind w:left="40" w:right="60" w:firstLine="780"/>
      </w:pPr>
      <w:r>
        <w:rPr>
          <w:rStyle w:val="CharStyle490"/>
        </w:rPr>
        <w:t>С платежно нареждане от 16.12.2011 г. от Фонда е преведена сума в размер на 190 000 лева на Фондация „Институт за възобновяеми енергийни източници”,</w:t>
      </w:r>
    </w:p>
    <w:p>
      <w:pPr>
        <w:pStyle w:val="Style68"/>
        <w:widowControl w:val="0"/>
        <w:keepNext w:val="0"/>
        <w:keepLines w:val="0"/>
        <w:shd w:val="clear" w:color="auto" w:fill="auto"/>
        <w:bidi w:val="0"/>
        <w:jc w:val="both"/>
        <w:spacing w:before="0" w:after="0"/>
        <w:ind w:left="40" w:right="60" w:firstLine="780"/>
      </w:pPr>
      <w:r>
        <w:rPr>
          <w:rStyle w:val="CharStyle490"/>
        </w:rPr>
        <w:t xml:space="preserve">Предвид изложеното, към 16.12.2011 г. за изпълнение </w:t>
      </w:r>
      <w:r>
        <w:rPr>
          <w:rStyle w:val="CharStyle283"/>
        </w:rPr>
        <w:t xml:space="preserve">на </w:t>
      </w:r>
      <w:r>
        <w:rPr>
          <w:rStyle w:val="CharStyle490"/>
        </w:rPr>
        <w:t xml:space="preserve">договор </w:t>
      </w:r>
      <w:r>
        <w:rPr>
          <w:rStyle w:val="CharStyle494"/>
          <w:lang w:val="en-US"/>
        </w:rPr>
        <w:t xml:space="preserve">Ms </w:t>
      </w:r>
      <w:r>
        <w:rPr>
          <w:rStyle w:val="CharStyle283"/>
        </w:rPr>
        <w:t xml:space="preserve">ДИД02/9/17.12.2009 </w:t>
      </w:r>
      <w:r>
        <w:rPr>
          <w:rStyle w:val="CharStyle490"/>
        </w:rPr>
        <w:t xml:space="preserve">г. от </w:t>
      </w:r>
      <w:r>
        <w:rPr>
          <w:rStyle w:val="CharStyle283"/>
        </w:rPr>
        <w:t xml:space="preserve">ФНИ </w:t>
      </w:r>
      <w:r>
        <w:rPr>
          <w:rStyle w:val="CharStyle490"/>
        </w:rPr>
        <w:t xml:space="preserve">на Фондация „Институт за възобновяеми енергийни </w:t>
      </w:r>
      <w:r>
        <w:rPr>
          <w:rStyle w:val="CharStyle283"/>
        </w:rPr>
        <w:t xml:space="preserve">източници"* </w:t>
      </w:r>
      <w:r>
        <w:rPr>
          <w:rStyle w:val="CharStyle490"/>
        </w:rPr>
        <w:t xml:space="preserve">е преведена сума в общ размер на 325 </w:t>
      </w:r>
      <w:r>
        <w:rPr>
          <w:rStyle w:val="CharStyle494"/>
        </w:rPr>
        <w:t>000</w:t>
      </w:r>
      <w:r>
        <w:rPr>
          <w:rStyle w:val="CharStyle490"/>
        </w:rPr>
        <w:t xml:space="preserve"> лева при одобрено от </w:t>
      </w:r>
      <w:r>
        <w:rPr>
          <w:rStyle w:val="CharStyle283"/>
        </w:rPr>
        <w:t xml:space="preserve">ИС </w:t>
      </w:r>
      <w:r>
        <w:rPr>
          <w:rStyle w:val="CharStyle490"/>
        </w:rPr>
        <w:t>на Фонда и договорено с чл. 4, ад, 1 финансиране в размер на 200 000 лева.</w:t>
      </w:r>
    </w:p>
    <w:p>
      <w:pPr>
        <w:pStyle w:val="Style68"/>
        <w:widowControl w:val="0"/>
        <w:keepNext w:val="0"/>
        <w:keepLines w:val="0"/>
        <w:shd w:val="clear" w:color="auto" w:fill="auto"/>
        <w:bidi w:val="0"/>
        <w:jc w:val="both"/>
        <w:spacing w:before="0" w:after="0"/>
        <w:ind w:left="40" w:right="60" w:firstLine="780"/>
      </w:pPr>
      <w:r>
        <w:rPr>
          <w:rStyle w:val="CharStyle490"/>
        </w:rPr>
        <w:t xml:space="preserve">Видно, първоначаляо определеното с основния договор финансиране в размер на 200 000 лева е завишено </w:t>
      </w:r>
      <w:r>
        <w:rPr>
          <w:rStyle w:val="CharStyle283"/>
        </w:rPr>
        <w:t xml:space="preserve">със </w:t>
      </w:r>
      <w:r>
        <w:rPr>
          <w:rStyle w:val="CharStyle490"/>
        </w:rPr>
        <w:t xml:space="preserve">сума в размер </w:t>
      </w:r>
      <w:r>
        <w:rPr>
          <w:rStyle w:val="CharStyle283"/>
        </w:rPr>
        <w:t xml:space="preserve">на </w:t>
      </w:r>
      <w:r>
        <w:rPr>
          <w:rStyle w:val="CharStyle490"/>
        </w:rPr>
        <w:t xml:space="preserve">125 </w:t>
      </w:r>
      <w:r>
        <w:rPr>
          <w:rStyle w:val="CharStyle283"/>
        </w:rPr>
        <w:t>000 лева.</w:t>
      </w:r>
    </w:p>
    <w:p>
      <w:pPr>
        <w:pStyle w:val="Style68"/>
        <w:widowControl w:val="0"/>
        <w:keepNext w:val="0"/>
        <w:keepLines w:val="0"/>
        <w:shd w:val="clear" w:color="auto" w:fill="auto"/>
        <w:bidi w:val="0"/>
        <w:jc w:val="both"/>
        <w:spacing w:before="0" w:after="0"/>
        <w:ind w:left="40" w:right="60" w:firstLine="780"/>
      </w:pPr>
      <w:r>
        <w:pict>
          <v:shape id="_x0000_s1136" type="#_x0000_t75" style="position:absolute;margin-left:363.6pt;margin-top:85.9pt;width:132.pt;height:67.2pt;z-index:-125829324;mso-wrap-distance-left:5.pt;mso-wrap-distance-right:5.pt;mso-position-horizontal-relative:margin">
            <v:imagedata r:id="rId153" r:href="rId154"/>
            <w10:wrap type="tight" anchorx="margin"/>
          </v:shape>
        </w:pict>
      </w:r>
      <w:r>
        <w:pict>
          <v:shape id="_x0000_s1137" type="#_x0000_t202" style="position:absolute;margin-left:400.55pt;margin-top:151.65pt;width:94.3pt;height:14.4pt;z-index:-125829323;mso-wrap-distance-left:5.pt;mso-wrap-distance-right:5.pt;mso-position-horizontal-relative:margin" filled="0" stroked="0">
            <v:textbox style="mso-fit-shape-to-text:t" inset="0,0,0,0">
              <w:txbxContent>
                <w:p>
                  <w:pPr>
                    <w:pStyle w:val="Style31"/>
                    <w:widowControl w:val="0"/>
                    <w:keepNext w:val="0"/>
                    <w:keepLines w:val="0"/>
                    <w:shd w:val="clear" w:color="auto" w:fill="auto"/>
                    <w:bidi w:val="0"/>
                    <w:jc w:val="left"/>
                    <w:spacing w:before="0" w:after="0" w:line="210" w:lineRule="exact"/>
                    <w:ind w:left="0" w:right="0" w:firstLine="0"/>
                  </w:pPr>
                  <w:r>
                    <w:rPr>
                      <w:rStyle w:val="CharStyle248"/>
                      <w:spacing w:val="0"/>
                    </w:rPr>
                    <w:t xml:space="preserve">аайрСдО гр </w:t>
                  </w:r>
                  <w:r>
                    <w:rPr>
                      <w:rStyle w:val="CharStyle248"/>
                      <w:lang w:val="en-US"/>
                      <w:spacing w:val="0"/>
                    </w:rPr>
                    <w:t xml:space="preserve">ptyjle </w:t>
                  </w:r>
                  <w:r>
                    <w:rPr>
                      <w:rStyle w:val="CharStyle248"/>
                      <w:spacing w:val="0"/>
                    </w:rPr>
                    <w:t xml:space="preserve">н и </w:t>
                  </w:r>
                  <w:r>
                    <w:rPr>
                      <w:rStyle w:val="CharStyle580"/>
                      <w:lang w:val="bg-BG"/>
                      <w:spacing w:val="0"/>
                    </w:rPr>
                    <w:t>я</w:t>
                  </w:r>
                </w:p>
              </w:txbxContent>
            </v:textbox>
            <w10:wrap type="square" anchorx="margin"/>
          </v:shape>
        </w:pict>
      </w:r>
      <w:r>
        <w:rPr>
          <w:rStyle w:val="CharStyle490"/>
        </w:rPr>
        <w:t xml:space="preserve">На основание взетото от ИС, решение е подписан Анекс № </w:t>
      </w:r>
      <w:r>
        <w:rPr>
          <w:rStyle w:val="CharStyle283"/>
        </w:rPr>
        <w:t xml:space="preserve">1/16.01.2012 </w:t>
      </w:r>
      <w:r>
        <w:rPr>
          <w:rStyle w:val="CharStyle490"/>
        </w:rPr>
        <w:t xml:space="preserve">г, между страните но основния договор - Фонд „Научни изследвания” , представляван от нроф. Кирил </w:t>
      </w:r>
      <w:r>
        <w:rPr>
          <w:rStyle w:val="CharStyle283"/>
        </w:rPr>
        <w:t xml:space="preserve">Топалов </w:t>
      </w:r>
      <w:r>
        <w:rPr>
          <w:rStyle w:val="CharStyle490"/>
        </w:rPr>
        <w:t xml:space="preserve">и Фондация </w:t>
      </w:r>
      <w:r>
        <w:rPr>
          <w:rStyle w:val="CharStyle283"/>
        </w:rPr>
        <w:t xml:space="preserve">„Институт </w:t>
      </w:r>
      <w:r>
        <w:rPr>
          <w:rStyle w:val="CharStyle490"/>
        </w:rPr>
        <w:t xml:space="preserve">по възобновяеми енергийни източници”. С чл. 5, ал. 1 е променено финансирането </w:t>
      </w:r>
      <w:r>
        <w:rPr>
          <w:rStyle w:val="CharStyle283"/>
        </w:rPr>
        <w:t xml:space="preserve">от </w:t>
      </w:r>
      <w:r>
        <w:rPr>
          <w:rStyle w:val="CharStyle490"/>
        </w:rPr>
        <w:t xml:space="preserve">Фонда </w:t>
      </w:r>
      <w:r>
        <w:rPr>
          <w:rStyle w:val="CharStyle283"/>
        </w:rPr>
        <w:t xml:space="preserve">за осъществяване на </w:t>
      </w:r>
      <w:r>
        <w:rPr>
          <w:rStyle w:val="CharStyle490"/>
        </w:rPr>
        <w:t xml:space="preserve">проекта, чийто размер </w:t>
      </w:r>
      <w:r>
        <w:rPr>
          <w:rStyle w:val="CharStyle283"/>
        </w:rPr>
        <w:t xml:space="preserve">е </w:t>
      </w:r>
      <w:r>
        <w:rPr>
          <w:rStyle w:val="CharStyle490"/>
        </w:rPr>
        <w:t xml:space="preserve">определен на 325 000 дева. С чл. 5, ал, 2 от подписания Анекс е договорена сума в размер на 35 000 лева за изпълнение на втори етап от договора, С чл, 5, </w:t>
      </w:r>
      <w:r>
        <w:rPr>
          <w:rStyle w:val="CharStyle283"/>
        </w:rPr>
        <w:t xml:space="preserve">ал. </w:t>
      </w:r>
      <w:r>
        <w:rPr>
          <w:rStyle w:val="CharStyle490"/>
        </w:rPr>
        <w:t xml:space="preserve">3 е договорено </w:t>
      </w:r>
      <w:r>
        <w:rPr>
          <w:rStyle w:val="CharStyle283"/>
        </w:rPr>
        <w:t xml:space="preserve">допълнителното предоставяне </w:t>
      </w:r>
      <w:r>
        <w:rPr>
          <w:rStyle w:val="CharStyle490"/>
        </w:rPr>
        <w:t>на средства в размер на 190 000 лева за изпълнение на е</w:t>
      </w:r>
    </w:p>
    <w:p>
      <w:pPr>
        <w:pStyle w:val="Style68"/>
        <w:tabs>
          <w:tab w:leader="none" w:pos="9088" w:val="left"/>
        </w:tabs>
        <w:widowControl w:val="0"/>
        <w:keepNext w:val="0"/>
        <w:keepLines w:val="0"/>
        <w:shd w:val="clear" w:color="auto" w:fill="auto"/>
        <w:bidi w:val="0"/>
        <w:jc w:val="left"/>
        <w:spacing w:before="0" w:after="0"/>
        <w:ind w:left="40" w:right="0" w:firstLine="0"/>
        <w:sectPr>
          <w:type w:val="continuous"/>
          <w:pgSz w:w="11909" w:h="16838"/>
          <w:pgMar w:top="110" w:left="852" w:right="780" w:bottom="613" w:header="0" w:footer="3" w:gutter="0"/>
          <w:rtlGutter w:val="0"/>
          <w:cols w:space="720"/>
          <w:noEndnote/>
          <w:docGrid w:linePitch="360"/>
        </w:sectPr>
      </w:pPr>
      <w:r>
        <w:pict>
          <v:shape id="_x0000_s1138" type="#_x0000_t202" style="position:absolute;margin-left:3.1pt;margin-top:13.45pt;width:365.6pt;height:53.45pt;z-index:-125829322;mso-wrap-distance-left:5.pt;mso-wrap-distance-top:2.15pt;mso-wrap-distance-right:5.pt;mso-position-horizontal-relative:margin" filled="0" stroked="0">
            <v:textbox style="mso-fit-shape-to-text:t" inset="0,0,0,0">
              <w:txbxContent>
                <w:p>
                  <w:pPr>
                    <w:pStyle w:val="Style68"/>
                    <w:widowControl w:val="0"/>
                    <w:keepNext w:val="0"/>
                    <w:keepLines w:val="0"/>
                    <w:shd w:val="clear" w:color="auto" w:fill="auto"/>
                    <w:bidi w:val="0"/>
                    <w:jc w:val="left"/>
                    <w:spacing w:before="0" w:after="0" w:line="210" w:lineRule="exact"/>
                    <w:ind w:left="0" w:right="0" w:firstLine="0"/>
                  </w:pPr>
                  <w:r>
                    <w:rPr>
                      <w:rStyle w:val="CharStyle581"/>
                      <w:spacing w:val="0"/>
                    </w:rPr>
                    <w:t>ДИД02/9/1</w:t>
                  </w:r>
                  <w:r>
                    <w:rPr>
                      <w:rStyle w:val="CharStyle579"/>
                      <w:spacing w:val="0"/>
                    </w:rPr>
                    <w:t xml:space="preserve">7.12.2009 </w:t>
                  </w:r>
                  <w:r>
                    <w:rPr>
                      <w:rStyle w:val="CharStyle581"/>
                      <w:spacing w:val="0"/>
                    </w:rPr>
                    <w:t xml:space="preserve">г. </w:t>
                  </w:r>
                  <w:r>
                    <w:rPr>
                      <w:rStyle w:val="CharStyle579"/>
                      <w:spacing w:val="0"/>
                    </w:rPr>
                    <w:t xml:space="preserve">е преведено на 16,12.2011 г., която дата </w:t>
                  </w:r>
                  <w:r>
                    <w:rPr>
                      <w:rStyle w:val="CharStyle581"/>
                      <w:spacing w:val="0"/>
                    </w:rPr>
                    <w:t>пред*</w:t>
                  </w:r>
                </w:p>
                <w:p>
                  <w:pPr>
                    <w:pStyle w:val="Style68"/>
                    <w:widowControl w:val="0"/>
                    <w:keepNext w:val="0"/>
                    <w:keepLines w:val="0"/>
                    <w:shd w:val="clear" w:color="auto" w:fill="auto"/>
                    <w:bidi w:val="0"/>
                    <w:jc w:val="left"/>
                    <w:spacing w:before="0" w:after="0" w:line="278" w:lineRule="exact"/>
                    <w:ind w:left="0" w:right="0" w:firstLine="0"/>
                  </w:pPr>
                  <w:r>
                    <w:rPr>
                      <w:rStyle w:val="CharStyle579"/>
                      <w:spacing w:val="0"/>
                    </w:rPr>
                    <w:t>анекс /16,01.2012 г.О</w:t>
                  </w:r>
                </w:p>
                <w:p>
                  <w:pPr>
                    <w:pStyle w:val="Style68"/>
                    <w:widowControl w:val="0"/>
                    <w:keepNext w:val="0"/>
                    <w:keepLines w:val="0"/>
                    <w:shd w:val="clear" w:color="auto" w:fill="auto"/>
                    <w:bidi w:val="0"/>
                    <w:jc w:val="right"/>
                    <w:spacing w:before="0" w:after="0" w:line="278" w:lineRule="exact"/>
                    <w:ind w:left="0" w:right="820" w:firstLine="0"/>
                  </w:pPr>
                  <w:r>
                    <w:rPr>
                      <w:rStyle w:val="CharStyle581"/>
                      <w:spacing w:val="0"/>
                    </w:rPr>
                    <w:t xml:space="preserve">Съгласно заложеното </w:t>
                  </w:r>
                  <w:r>
                    <w:rPr>
                      <w:rStyle w:val="CharStyle579"/>
                      <w:spacing w:val="0"/>
                    </w:rPr>
                    <w:t>в чл, 8, ал. 3 от основния екни промени в бюджета на договора, водещи до увеличаване</w:t>
                  </w:r>
                </w:p>
              </w:txbxContent>
            </v:textbox>
            <w10:wrap type="square" anchorx="margin"/>
          </v:shape>
        </w:pict>
      </w:r>
      <w:r>
        <w:rPr>
          <w:rStyle w:val="CharStyle490"/>
        </w:rPr>
        <w:t>Видно от изложеното, допълнителното финансиране на изгг</w:t>
        <w:tab/>
        <w:t>:</w:t>
      </w:r>
    </w:p>
    <w:p>
      <w:pPr>
        <w:pStyle w:val="Style68"/>
        <w:widowControl w:val="0"/>
        <w:keepNext w:val="0"/>
        <w:keepLines w:val="0"/>
        <w:shd w:val="clear" w:color="auto" w:fill="auto"/>
        <w:bidi w:val="0"/>
        <w:jc w:val="both"/>
        <w:spacing w:before="0" w:after="0"/>
        <w:ind w:left="100" w:right="80" w:firstLine="0"/>
      </w:pPr>
      <w:r>
        <w:rPr>
          <w:rStyle w:val="CharStyle490"/>
        </w:rPr>
        <w:t xml:space="preserve">процент </w:t>
      </w:r>
      <w:r>
        <w:rPr>
          <w:rStyle w:val="CharStyle283"/>
        </w:rPr>
        <w:t xml:space="preserve">и размер </w:t>
      </w:r>
      <w:r>
        <w:rPr>
          <w:rStyle w:val="CharStyle490"/>
        </w:rPr>
        <w:t xml:space="preserve">на финансирането по договора или водещи до превишение </w:t>
      </w:r>
      <w:r>
        <w:rPr>
          <w:rStyle w:val="CharStyle283"/>
        </w:rPr>
        <w:t xml:space="preserve">на </w:t>
      </w:r>
      <w:r>
        <w:rPr>
          <w:rStyle w:val="CharStyle490"/>
        </w:rPr>
        <w:t xml:space="preserve">средствата по предвидените бюджетни пера, за които има </w:t>
      </w:r>
      <w:r>
        <w:rPr>
          <w:rStyle w:val="CharStyle283"/>
        </w:rPr>
        <w:t xml:space="preserve">нормативно </w:t>
      </w:r>
      <w:r>
        <w:rPr>
          <w:rStyle w:val="CharStyle490"/>
        </w:rPr>
        <w:t xml:space="preserve">определен размер. Видно, взетото от </w:t>
      </w:r>
      <w:r>
        <w:rPr>
          <w:rStyle w:val="CharStyle283"/>
        </w:rPr>
        <w:t xml:space="preserve">Изпълнителния </w:t>
      </w:r>
      <w:r>
        <w:rPr>
          <w:rStyle w:val="CharStyle490"/>
        </w:rPr>
        <w:t xml:space="preserve">съвет на Фонда решение, вписано в Протокол </w:t>
      </w:r>
      <w:r>
        <w:rPr>
          <w:rStyle w:val="CharStyle283"/>
        </w:rPr>
        <w:t xml:space="preserve">№ </w:t>
      </w:r>
      <w:r>
        <w:rPr>
          <w:rStyle w:val="CharStyle490"/>
        </w:rPr>
        <w:t xml:space="preserve">12/12.12,2012 </w:t>
      </w:r>
      <w:r>
        <w:rPr>
          <w:rStyle w:val="CharStyle283"/>
        </w:rPr>
        <w:t xml:space="preserve">г. </w:t>
      </w:r>
      <w:r>
        <w:rPr>
          <w:rStyle w:val="CharStyle490"/>
        </w:rPr>
        <w:t xml:space="preserve">е в </w:t>
      </w:r>
      <w:r>
        <w:rPr>
          <w:rStyle w:val="CharStyle283"/>
        </w:rPr>
        <w:t xml:space="preserve">неизпълнение </w:t>
      </w:r>
      <w:r>
        <w:rPr>
          <w:rStyle w:val="CharStyle490"/>
        </w:rPr>
        <w:t xml:space="preserve">на подписания Договор </w:t>
      </w:r>
      <w:r>
        <w:rPr>
          <w:rStyle w:val="CharStyle283"/>
        </w:rPr>
        <w:t xml:space="preserve">№ ДИД02/9/17.12.2009 </w:t>
      </w:r>
      <w:r>
        <w:rPr>
          <w:rStyle w:val="CharStyle490"/>
        </w:rPr>
        <w:t>г,</w:t>
      </w:r>
    </w:p>
    <w:p>
      <w:pPr>
        <w:pStyle w:val="Style68"/>
        <w:widowControl w:val="0"/>
        <w:keepNext w:val="0"/>
        <w:keepLines w:val="0"/>
        <w:shd w:val="clear" w:color="auto" w:fill="auto"/>
        <w:bidi w:val="0"/>
        <w:jc w:val="both"/>
        <w:spacing w:before="0" w:after="0"/>
        <w:ind w:left="100" w:right="80" w:firstLine="720"/>
      </w:pPr>
      <w:r>
        <w:rPr>
          <w:rStyle w:val="CharStyle283"/>
        </w:rPr>
        <w:t xml:space="preserve">С </w:t>
      </w:r>
      <w:r>
        <w:rPr>
          <w:rStyle w:val="CharStyle490"/>
        </w:rPr>
        <w:t xml:space="preserve">Писмо вх, </w:t>
      </w:r>
      <w:r>
        <w:rPr>
          <w:rStyle w:val="CharStyle494"/>
          <w:lang w:val="en-US"/>
        </w:rPr>
        <w:t>Ms</w:t>
      </w:r>
      <w:r>
        <w:rPr>
          <w:rStyle w:val="CharStyle490"/>
          <w:lang w:val="en-US"/>
        </w:rPr>
        <w:t xml:space="preserve"> </w:t>
      </w:r>
      <w:r>
        <w:rPr>
          <w:rStyle w:val="CharStyle490"/>
        </w:rPr>
        <w:t xml:space="preserve">041601/36 </w:t>
      </w:r>
      <w:r>
        <w:rPr>
          <w:rStyle w:val="CharStyle283"/>
        </w:rPr>
        <w:t xml:space="preserve">от </w:t>
      </w:r>
      <w:r>
        <w:rPr>
          <w:rStyle w:val="CharStyle490"/>
        </w:rPr>
        <w:t xml:space="preserve">18,04.2012 </w:t>
      </w:r>
      <w:r>
        <w:rPr>
          <w:rStyle w:val="CharStyle268"/>
        </w:rPr>
        <w:t xml:space="preserve">г. </w:t>
      </w:r>
      <w:r>
        <w:rPr>
          <w:rStyle w:val="CharStyle490"/>
        </w:rPr>
        <w:t xml:space="preserve">беше изискано писмено обяснение относно </w:t>
      </w:r>
      <w:r>
        <w:rPr>
          <w:rStyle w:val="CharStyle283"/>
        </w:rPr>
        <w:t xml:space="preserve">документите, </w:t>
      </w:r>
      <w:r>
        <w:rPr>
          <w:rStyle w:val="CharStyle490"/>
        </w:rPr>
        <w:t xml:space="preserve">представляващи основание </w:t>
      </w:r>
      <w:r>
        <w:rPr>
          <w:rStyle w:val="CharStyle283"/>
        </w:rPr>
        <w:t xml:space="preserve">и </w:t>
      </w:r>
      <w:r>
        <w:rPr>
          <w:rStyle w:val="CharStyle490"/>
        </w:rPr>
        <w:t xml:space="preserve">съдържащи </w:t>
      </w:r>
      <w:r>
        <w:rPr>
          <w:rStyle w:val="CharStyle283"/>
        </w:rPr>
        <w:t xml:space="preserve">мотивите </w:t>
      </w:r>
      <w:r>
        <w:rPr>
          <w:rStyle w:val="CharStyle490"/>
        </w:rPr>
        <w:t xml:space="preserve">за </w:t>
      </w:r>
      <w:r>
        <w:rPr>
          <w:rStyle w:val="CharStyle283"/>
        </w:rPr>
        <w:t xml:space="preserve">дофинансиране изпълнението </w:t>
      </w:r>
      <w:r>
        <w:rPr>
          <w:rStyle w:val="CharStyle490"/>
        </w:rPr>
        <w:t xml:space="preserve">на договор М? </w:t>
      </w:r>
      <w:r>
        <w:rPr>
          <w:rStyle w:val="CharStyle283"/>
        </w:rPr>
        <w:t>ДИД02/9/17.</w:t>
      </w:r>
      <w:r>
        <w:rPr>
          <w:rStyle w:val="CharStyle490"/>
        </w:rPr>
        <w:t>1</w:t>
      </w:r>
      <w:r>
        <w:rPr>
          <w:rStyle w:val="CharStyle283"/>
        </w:rPr>
        <w:t xml:space="preserve">2.2009 </w:t>
      </w:r>
      <w:r>
        <w:rPr>
          <w:rStyle w:val="CharStyle490"/>
        </w:rPr>
        <w:t xml:space="preserve">г. Такива документи не бяха представени </w:t>
      </w:r>
      <w:r>
        <w:rPr>
          <w:rStyle w:val="CharStyle283"/>
        </w:rPr>
        <w:t xml:space="preserve">по </w:t>
      </w:r>
      <w:r>
        <w:rPr>
          <w:rStyle w:val="CharStyle490"/>
        </w:rPr>
        <w:t xml:space="preserve">време </w:t>
      </w:r>
      <w:r>
        <w:rPr>
          <w:rStyle w:val="CharStyle283"/>
        </w:rPr>
        <w:t xml:space="preserve">на </w:t>
      </w:r>
      <w:r>
        <w:rPr>
          <w:rStyle w:val="CharStyle490"/>
        </w:rPr>
        <w:t>инспекцията.</w:t>
      </w:r>
    </w:p>
    <w:p>
      <w:pPr>
        <w:pStyle w:val="Style68"/>
        <w:widowControl w:val="0"/>
        <w:keepNext w:val="0"/>
        <w:keepLines w:val="0"/>
        <w:shd w:val="clear" w:color="auto" w:fill="auto"/>
        <w:bidi w:val="0"/>
        <w:jc w:val="both"/>
        <w:spacing w:before="0" w:after="0"/>
        <w:ind w:left="100" w:right="80" w:firstLine="720"/>
      </w:pPr>
      <w:r>
        <w:rPr>
          <w:rStyle w:val="CharStyle490"/>
        </w:rPr>
        <w:t xml:space="preserve">€ </w:t>
      </w:r>
      <w:r>
        <w:rPr>
          <w:rStyle w:val="CharStyle283"/>
        </w:rPr>
        <w:t xml:space="preserve">чл. </w:t>
      </w:r>
      <w:r>
        <w:rPr>
          <w:rStyle w:val="CharStyle490"/>
        </w:rPr>
        <w:t xml:space="preserve">12 </w:t>
      </w:r>
      <w:r>
        <w:rPr>
          <w:rStyle w:val="CharStyle283"/>
        </w:rPr>
        <w:t xml:space="preserve">от </w:t>
      </w:r>
      <w:r>
        <w:rPr>
          <w:rStyle w:val="CharStyle490"/>
        </w:rPr>
        <w:t xml:space="preserve">ПФНИ са регламентирани правомощията на Изпълнителния съвет на Фонда. В посочената разпоредба липсва регламент </w:t>
      </w:r>
      <w:r>
        <w:rPr>
          <w:rStyle w:val="CharStyle283"/>
        </w:rPr>
        <w:t xml:space="preserve">относно наличието </w:t>
      </w:r>
      <w:r>
        <w:rPr>
          <w:rStyle w:val="CharStyle490"/>
        </w:rPr>
        <w:t xml:space="preserve">на правомощия на Изпълнителния съвет относно </w:t>
      </w:r>
      <w:r>
        <w:rPr>
          <w:rStyle w:val="CharStyle283"/>
        </w:rPr>
        <w:t xml:space="preserve">завишаваме </w:t>
      </w:r>
      <w:r>
        <w:rPr>
          <w:rStyle w:val="CharStyle490"/>
        </w:rPr>
        <w:t xml:space="preserve">на вече одобрено финансиране, за което е бил сключен договор, а </w:t>
      </w:r>
      <w:r>
        <w:rPr>
          <w:rStyle w:val="CharStyle283"/>
        </w:rPr>
        <w:t xml:space="preserve">съшо </w:t>
      </w:r>
      <w:r>
        <w:rPr>
          <w:rStyle w:val="CharStyle490"/>
        </w:rPr>
        <w:t xml:space="preserve">- относно одобряването на допълнителни суми за изпълнение на проекти. Липсва регламент </w:t>
      </w:r>
      <w:r>
        <w:rPr>
          <w:rStyle w:val="CharStyle283"/>
        </w:rPr>
        <w:t xml:space="preserve">и </w:t>
      </w:r>
      <w:r>
        <w:rPr>
          <w:rStyle w:val="CharStyle490"/>
        </w:rPr>
        <w:t xml:space="preserve">относно възможността за изготвяне на </w:t>
      </w:r>
      <w:r>
        <w:rPr>
          <w:rStyle w:val="CharStyle283"/>
        </w:rPr>
        <w:t xml:space="preserve">супер-рецензия </w:t>
      </w:r>
      <w:r>
        <w:rPr>
          <w:rStyle w:val="CharStyle490"/>
        </w:rPr>
        <w:t xml:space="preserve">от член на И€ на проект, за изпълнението на </w:t>
      </w:r>
      <w:r>
        <w:rPr>
          <w:rStyle w:val="CharStyle283"/>
        </w:rPr>
        <w:t xml:space="preserve">който на I етап </w:t>
      </w:r>
      <w:r>
        <w:rPr>
          <w:rStyle w:val="CharStyle490"/>
        </w:rPr>
        <w:t xml:space="preserve">е дадена оценка „среден" </w:t>
      </w:r>
      <w:r>
        <w:rPr>
          <w:rStyle w:val="CharStyle283"/>
        </w:rPr>
        <w:t xml:space="preserve">и </w:t>
      </w:r>
      <w:r>
        <w:rPr>
          <w:rStyle w:val="CharStyle490"/>
        </w:rPr>
        <w:t>направено предложение от рецензента финансирането на проекта да продължи е коефициент 0,7 от договорения размер.</w:t>
      </w:r>
    </w:p>
    <w:p>
      <w:pPr>
        <w:pStyle w:val="Style68"/>
        <w:widowControl w:val="0"/>
        <w:keepNext w:val="0"/>
        <w:keepLines w:val="0"/>
        <w:shd w:val="clear" w:color="auto" w:fill="auto"/>
        <w:bidi w:val="0"/>
        <w:jc w:val="both"/>
        <w:spacing w:before="0" w:after="0"/>
        <w:ind w:left="100" w:right="80" w:firstLine="720"/>
      </w:pPr>
      <w:r>
        <w:rPr>
          <w:rStyle w:val="CharStyle490"/>
        </w:rPr>
        <w:t xml:space="preserve">Предвид изложеното, взетото от </w:t>
      </w:r>
      <w:r>
        <w:rPr>
          <w:rStyle w:val="CharStyle523"/>
        </w:rPr>
        <w:t xml:space="preserve">ИС </w:t>
      </w:r>
      <w:r>
        <w:rPr>
          <w:rStyle w:val="CharStyle490"/>
        </w:rPr>
        <w:t xml:space="preserve">решение, вписано в Протокол № </w:t>
      </w:r>
      <w:r>
        <w:rPr>
          <w:rStyle w:val="CharStyle523"/>
        </w:rPr>
        <w:t xml:space="preserve">12/12.12.2011 г. </w:t>
      </w:r>
      <w:r>
        <w:rPr>
          <w:rStyle w:val="CharStyle283"/>
        </w:rPr>
        <w:t xml:space="preserve">е </w:t>
      </w:r>
      <w:r>
        <w:rPr>
          <w:rStyle w:val="CharStyle490"/>
        </w:rPr>
        <w:t xml:space="preserve">незаконосъобразно, както и в нарушение на реда за провеждане на конкурса съгласно утвърдената Методика за оценка, класиране </w:t>
      </w:r>
      <w:r>
        <w:rPr>
          <w:rStyle w:val="CharStyle283"/>
        </w:rPr>
        <w:t xml:space="preserve">и </w:t>
      </w:r>
      <w:r>
        <w:rPr>
          <w:rStyle w:val="CharStyle490"/>
        </w:rPr>
        <w:t>финансиране на проектите.</w:t>
      </w:r>
    </w:p>
    <w:p>
      <w:pPr>
        <w:pStyle w:val="Style68"/>
        <w:widowControl w:val="0"/>
        <w:keepNext w:val="0"/>
        <w:keepLines w:val="0"/>
        <w:shd w:val="clear" w:color="auto" w:fill="auto"/>
        <w:bidi w:val="0"/>
        <w:jc w:val="both"/>
        <w:spacing w:before="0" w:after="0"/>
        <w:ind w:left="100" w:right="80" w:firstLine="720"/>
      </w:pPr>
      <w:r>
        <w:rPr>
          <w:rStyle w:val="CharStyle490"/>
        </w:rPr>
        <w:t xml:space="preserve">Предвид горното, липсва правно основание за взетото </w:t>
      </w:r>
      <w:r>
        <w:rPr>
          <w:rStyle w:val="CharStyle283"/>
        </w:rPr>
        <w:t xml:space="preserve">от ИС на </w:t>
      </w:r>
      <w:r>
        <w:rPr>
          <w:rStyle w:val="CharStyle490"/>
        </w:rPr>
        <w:t xml:space="preserve">Фонда </w:t>
      </w:r>
      <w:r>
        <w:rPr>
          <w:rStyle w:val="CharStyle283"/>
        </w:rPr>
        <w:t xml:space="preserve">решение за </w:t>
      </w:r>
      <w:r>
        <w:rPr>
          <w:rStyle w:val="CharStyle490"/>
        </w:rPr>
        <w:t xml:space="preserve">допълнително финансиране на втори етап на договор </w:t>
      </w:r>
      <w:r>
        <w:rPr>
          <w:rStyle w:val="CharStyle494"/>
        </w:rPr>
        <w:t>Мч</w:t>
      </w:r>
      <w:r>
        <w:rPr>
          <w:rStyle w:val="CharStyle490"/>
        </w:rPr>
        <w:t xml:space="preserve"> </w:t>
      </w:r>
      <w:r>
        <w:rPr>
          <w:rStyle w:val="CharStyle283"/>
        </w:rPr>
        <w:t xml:space="preserve">ДИД </w:t>
      </w:r>
      <w:r>
        <w:rPr>
          <w:rStyle w:val="CharStyle490"/>
        </w:rPr>
        <w:t xml:space="preserve">02-09/17,12,2009 г. В резултат на действията на членовете на </w:t>
      </w:r>
      <w:r>
        <w:rPr>
          <w:rStyle w:val="CharStyle283"/>
        </w:rPr>
        <w:t xml:space="preserve">ИС </w:t>
      </w:r>
      <w:r>
        <w:rPr>
          <w:rStyle w:val="CharStyle490"/>
        </w:rPr>
        <w:t xml:space="preserve">на Фонда, на - Фондация „Институт за възобновяеми енергийни източници” </w:t>
      </w:r>
      <w:r>
        <w:rPr>
          <w:rStyle w:val="CharStyle283"/>
        </w:rPr>
        <w:t xml:space="preserve">е </w:t>
      </w:r>
      <w:r>
        <w:rPr>
          <w:rStyle w:val="CharStyle490"/>
        </w:rPr>
        <w:t xml:space="preserve">изплатена сума </w:t>
      </w:r>
      <w:r>
        <w:rPr>
          <w:rStyle w:val="CharStyle283"/>
        </w:rPr>
        <w:t xml:space="preserve">в </w:t>
      </w:r>
      <w:r>
        <w:rPr>
          <w:rStyle w:val="CharStyle490"/>
        </w:rPr>
        <w:t xml:space="preserve">размер на </w:t>
      </w:r>
      <w:r>
        <w:rPr>
          <w:rStyle w:val="CharStyle283"/>
        </w:rPr>
        <w:t xml:space="preserve">190 000 лева без правно основание. </w:t>
      </w:r>
      <w:r>
        <w:rPr>
          <w:rStyle w:val="CharStyle490"/>
        </w:rPr>
        <w:t xml:space="preserve">Решението на </w:t>
      </w:r>
      <w:r>
        <w:rPr>
          <w:rStyle w:val="CharStyle283"/>
        </w:rPr>
        <w:t xml:space="preserve">ИС </w:t>
      </w:r>
      <w:r>
        <w:rPr>
          <w:rStyle w:val="CharStyle490"/>
        </w:rPr>
        <w:t xml:space="preserve">за извършване на допълнително финансиране на проекта, надвишаващо </w:t>
      </w:r>
      <w:r>
        <w:rPr>
          <w:rStyle w:val="CharStyle283"/>
        </w:rPr>
        <w:t xml:space="preserve">първоначално </w:t>
      </w:r>
      <w:r>
        <w:rPr>
          <w:rStyle w:val="CharStyle490"/>
        </w:rPr>
        <w:t xml:space="preserve">договорената сума по договора е взето, въпреки заложената в основните сключени договори клауза съгласно която са недопустими промени в бюджета на договора, водещи </w:t>
      </w:r>
      <w:r>
        <w:rPr>
          <w:rStyle w:val="CharStyle283"/>
        </w:rPr>
        <w:t xml:space="preserve">до </w:t>
      </w:r>
      <w:r>
        <w:rPr>
          <w:rStyle w:val="CharStyle490"/>
        </w:rPr>
        <w:t xml:space="preserve">увеличаване на </w:t>
      </w:r>
      <w:r>
        <w:rPr>
          <w:rStyle w:val="CharStyle283"/>
        </w:rPr>
        <w:t xml:space="preserve">първоначално </w:t>
      </w:r>
      <w:r>
        <w:rPr>
          <w:rStyle w:val="CharStyle490"/>
        </w:rPr>
        <w:t xml:space="preserve">договорения процент </w:t>
      </w:r>
      <w:r>
        <w:rPr>
          <w:rStyle w:val="CharStyle283"/>
        </w:rPr>
        <w:t xml:space="preserve">и </w:t>
      </w:r>
      <w:r>
        <w:rPr>
          <w:rStyle w:val="CharStyle490"/>
        </w:rPr>
        <w:t>размер на финансирането,</w:t>
      </w:r>
    </w:p>
    <w:p>
      <w:pPr>
        <w:pStyle w:val="Style68"/>
        <w:widowControl w:val="0"/>
        <w:keepNext w:val="0"/>
        <w:keepLines w:val="0"/>
        <w:shd w:val="clear" w:color="auto" w:fill="auto"/>
        <w:bidi w:val="0"/>
        <w:jc w:val="both"/>
        <w:spacing w:before="0" w:after="0"/>
        <w:ind w:left="100" w:right="80" w:firstLine="720"/>
      </w:pPr>
      <w:r>
        <w:rPr>
          <w:rStyle w:val="CharStyle490"/>
        </w:rPr>
        <w:t xml:space="preserve">Видно </w:t>
      </w:r>
      <w:r>
        <w:rPr>
          <w:rStyle w:val="CharStyle283"/>
        </w:rPr>
        <w:t xml:space="preserve">от </w:t>
      </w:r>
      <w:r>
        <w:rPr>
          <w:rStyle w:val="CharStyle490"/>
        </w:rPr>
        <w:t xml:space="preserve">изложеното </w:t>
      </w:r>
      <w:r>
        <w:rPr>
          <w:rStyle w:val="CharStyle283"/>
        </w:rPr>
        <w:t xml:space="preserve">в </w:t>
      </w:r>
      <w:r>
        <w:rPr>
          <w:rStyle w:val="CharStyle490"/>
        </w:rPr>
        <w:t xml:space="preserve">резултат </w:t>
      </w:r>
      <w:r>
        <w:rPr>
          <w:rStyle w:val="CharStyle283"/>
        </w:rPr>
        <w:t xml:space="preserve">на незаконосъобразно </w:t>
      </w:r>
      <w:r>
        <w:rPr>
          <w:rStyle w:val="CharStyle490"/>
        </w:rPr>
        <w:t xml:space="preserve">взетото </w:t>
      </w:r>
      <w:r>
        <w:rPr>
          <w:rStyle w:val="CharStyle283"/>
        </w:rPr>
        <w:t xml:space="preserve">решение на </w:t>
      </w:r>
      <w:r>
        <w:rPr>
          <w:rStyle w:val="CharStyle490"/>
        </w:rPr>
        <w:t xml:space="preserve">ИС </w:t>
      </w:r>
      <w:r>
        <w:rPr>
          <w:rStyle w:val="CharStyle283"/>
        </w:rPr>
        <w:t xml:space="preserve">на </w:t>
      </w:r>
      <w:r>
        <w:rPr>
          <w:rStyle w:val="CharStyle490"/>
        </w:rPr>
        <w:t xml:space="preserve">Фонда в състав: - проф, д-р Рангел </w:t>
      </w:r>
      <w:r>
        <w:rPr>
          <w:rStyle w:val="CharStyle283"/>
        </w:rPr>
        <w:t xml:space="preserve">Гюров; </w:t>
      </w:r>
      <w:r>
        <w:rPr>
          <w:rStyle w:val="CharStyle490"/>
        </w:rPr>
        <w:t xml:space="preserve">доц. д-р Мирослава </w:t>
      </w:r>
      <w:r>
        <w:rPr>
          <w:rStyle w:val="CharStyle283"/>
        </w:rPr>
        <w:t xml:space="preserve">Кортенска; </w:t>
      </w:r>
      <w:r>
        <w:rPr>
          <w:rStyle w:val="CharStyle490"/>
        </w:rPr>
        <w:t xml:space="preserve">нроф. дин. Петър Ангелов; проф. д-р Дончо </w:t>
      </w:r>
      <w:r>
        <w:rPr>
          <w:rStyle w:val="CharStyle283"/>
        </w:rPr>
        <w:t xml:space="preserve">Хрусанов; </w:t>
      </w:r>
      <w:r>
        <w:rPr>
          <w:rStyle w:val="CharStyle490"/>
        </w:rPr>
        <w:t xml:space="preserve">доц, д-р Емил Ботев; проф. </w:t>
      </w:r>
      <w:r>
        <w:rPr>
          <w:rStyle w:val="CharStyle283"/>
        </w:rPr>
        <w:t xml:space="preserve">дбн </w:t>
      </w:r>
      <w:r>
        <w:rPr>
          <w:rStyle w:val="CharStyle490"/>
        </w:rPr>
        <w:t xml:space="preserve">Румен Панков </w:t>
      </w:r>
      <w:r>
        <w:rPr>
          <w:rStyle w:val="CharStyle283"/>
        </w:rPr>
        <w:t xml:space="preserve">и </w:t>
      </w:r>
      <w:r>
        <w:rPr>
          <w:rStyle w:val="CharStyle490"/>
        </w:rPr>
        <w:t xml:space="preserve">Стефанка Иванова, въз основа на изготвена супер-рецензия от Емил Ботев, </w:t>
      </w:r>
      <w:r>
        <w:rPr>
          <w:rStyle w:val="CharStyle283"/>
        </w:rPr>
        <w:t xml:space="preserve">нецелево </w:t>
      </w:r>
      <w:r>
        <w:rPr>
          <w:rStyle w:val="CharStyle490"/>
        </w:rPr>
        <w:t xml:space="preserve">са разходвани предоставени на </w:t>
      </w:r>
      <w:r>
        <w:rPr>
          <w:rStyle w:val="CharStyle283"/>
        </w:rPr>
        <w:t xml:space="preserve">ФНИ </w:t>
      </w:r>
      <w:r>
        <w:rPr>
          <w:rStyle w:val="CharStyle490"/>
        </w:rPr>
        <w:t xml:space="preserve">бюджетни средства в размер на 190 000 лева за финансиране </w:t>
      </w:r>
      <w:r>
        <w:rPr>
          <w:rStyle w:val="CharStyle283"/>
        </w:rPr>
        <w:t xml:space="preserve">на </w:t>
      </w:r>
      <w:r>
        <w:rPr>
          <w:rStyle w:val="CharStyle490"/>
        </w:rPr>
        <w:t xml:space="preserve">проект № </w:t>
      </w:r>
      <w:r>
        <w:rPr>
          <w:rStyle w:val="CharStyle283"/>
        </w:rPr>
        <w:t>ГО_09_01</w:t>
      </w:r>
      <w:r>
        <w:rPr>
          <w:rStyle w:val="CharStyle490"/>
        </w:rPr>
        <w:t>52.</w:t>
      </w:r>
    </w:p>
    <w:p>
      <w:pPr>
        <w:pStyle w:val="Style47"/>
        <w:widowControl w:val="0"/>
        <w:keepNext w:val="0"/>
        <w:keepLines w:val="0"/>
        <w:shd w:val="clear" w:color="auto" w:fill="auto"/>
        <w:bidi w:val="0"/>
        <w:spacing w:before="0" w:after="0"/>
        <w:ind w:left="100" w:right="80" w:firstLine="720"/>
      </w:pPr>
      <w:r>
        <w:rPr>
          <w:rStyle w:val="CharStyle530"/>
        </w:rPr>
        <w:t xml:space="preserve">За нецелево изразходваните и </w:t>
      </w:r>
      <w:r>
        <w:rPr>
          <w:rStyle w:val="CharStyle582"/>
        </w:rPr>
        <w:t xml:space="preserve">отклонени </w:t>
      </w:r>
      <w:r>
        <w:rPr>
          <w:rStyle w:val="CharStyle531"/>
        </w:rPr>
        <w:t xml:space="preserve">бюджетни </w:t>
      </w:r>
      <w:r>
        <w:rPr>
          <w:rStyle w:val="CharStyle582"/>
        </w:rPr>
        <w:t xml:space="preserve">средства </w:t>
      </w:r>
      <w:r>
        <w:rPr>
          <w:rStyle w:val="CharStyle531"/>
        </w:rPr>
        <w:t xml:space="preserve">в размер </w:t>
      </w:r>
      <w:r>
        <w:rPr>
          <w:rStyle w:val="CharStyle582"/>
        </w:rPr>
        <w:t xml:space="preserve">на 190000 </w:t>
      </w:r>
      <w:r>
        <w:rPr>
          <w:rStyle w:val="CharStyle531"/>
        </w:rPr>
        <w:t xml:space="preserve">лв. </w:t>
      </w:r>
      <w:r>
        <w:rPr>
          <w:rStyle w:val="CharStyle582"/>
        </w:rPr>
        <w:t xml:space="preserve">отговорност </w:t>
      </w:r>
      <w:r>
        <w:rPr>
          <w:rStyle w:val="CharStyle530"/>
        </w:rPr>
        <w:t xml:space="preserve">носят членовете на ИС </w:t>
      </w:r>
      <w:r>
        <w:rPr>
          <w:rStyle w:val="CharStyle531"/>
        </w:rPr>
        <w:t xml:space="preserve">на </w:t>
      </w:r>
      <w:r>
        <w:rPr>
          <w:rStyle w:val="CharStyle530"/>
        </w:rPr>
        <w:t>Фонда,</w:t>
      </w:r>
    </w:p>
    <w:p>
      <w:pPr>
        <w:pStyle w:val="Style47"/>
        <w:widowControl w:val="0"/>
        <w:keepNext w:val="0"/>
        <w:keepLines w:val="0"/>
        <w:shd w:val="clear" w:color="auto" w:fill="auto"/>
        <w:bidi w:val="0"/>
        <w:spacing w:before="0" w:after="240"/>
        <w:ind w:left="100" w:right="80" w:firstLine="720"/>
      </w:pPr>
      <w:r>
        <w:rPr>
          <w:rStyle w:val="CharStyle530"/>
        </w:rPr>
        <w:t xml:space="preserve">Нецелево разходваните </w:t>
      </w:r>
      <w:r>
        <w:rPr>
          <w:rStyle w:val="CharStyle531"/>
        </w:rPr>
        <w:t xml:space="preserve">бюджетни средства </w:t>
      </w:r>
      <w:r>
        <w:rPr>
          <w:rStyle w:val="CharStyle582"/>
        </w:rPr>
        <w:t xml:space="preserve">от ФНИ в </w:t>
      </w:r>
      <w:r>
        <w:rPr>
          <w:rStyle w:val="CharStyle531"/>
        </w:rPr>
        <w:t xml:space="preserve">размер на </w:t>
      </w:r>
      <w:r>
        <w:rPr>
          <w:rStyle w:val="CharStyle582"/>
        </w:rPr>
        <w:t xml:space="preserve">190 000 </w:t>
      </w:r>
      <w:r>
        <w:rPr>
          <w:rStyle w:val="CharStyle583"/>
        </w:rPr>
        <w:t>лв,</w:t>
      </w:r>
      <w:r>
        <w:rPr>
          <w:rStyle w:val="CharStyle582"/>
        </w:rPr>
        <w:t xml:space="preserve"> </w:t>
      </w:r>
      <w:r>
        <w:rPr>
          <w:rStyle w:val="CharStyle531"/>
        </w:rPr>
        <w:t xml:space="preserve">следва </w:t>
      </w:r>
      <w:r>
        <w:rPr>
          <w:rStyle w:val="CharStyle582"/>
        </w:rPr>
        <w:t xml:space="preserve">да </w:t>
      </w:r>
      <w:r>
        <w:rPr>
          <w:rStyle w:val="CharStyle531"/>
        </w:rPr>
        <w:t xml:space="preserve">ее </w:t>
      </w:r>
      <w:r>
        <w:rPr>
          <w:rStyle w:val="CharStyle530"/>
        </w:rPr>
        <w:t xml:space="preserve">възстановят на финансиращия </w:t>
      </w:r>
      <w:r>
        <w:rPr>
          <w:rStyle w:val="CharStyle531"/>
        </w:rPr>
        <w:t>орган.</w:t>
      </w:r>
    </w:p>
    <w:p>
      <w:pPr>
        <w:pStyle w:val="Style63"/>
        <w:widowControl w:val="0"/>
        <w:keepNext w:val="0"/>
        <w:keepLines w:val="0"/>
        <w:shd w:val="clear" w:color="auto" w:fill="auto"/>
        <w:bidi w:val="0"/>
        <w:spacing w:before="0" w:after="0"/>
        <w:ind w:left="100" w:right="0" w:firstLine="720"/>
      </w:pPr>
      <w:r>
        <w:rPr>
          <w:rStyle w:val="CharStyle584"/>
          <w:b w:val="0"/>
          <w:bCs w:val="0"/>
        </w:rPr>
        <w:t xml:space="preserve">Договор ДИД </w:t>
      </w:r>
      <w:r>
        <w:rPr>
          <w:rStyle w:val="CharStyle563"/>
          <w:b/>
          <w:bCs/>
        </w:rPr>
        <w:t xml:space="preserve">02/11/17,12,2009 </w:t>
      </w:r>
      <w:r>
        <w:rPr>
          <w:rStyle w:val="CharStyle584"/>
          <w:b w:val="0"/>
          <w:bCs w:val="0"/>
        </w:rPr>
        <w:t>г,</w:t>
      </w:r>
    </w:p>
    <w:p>
      <w:pPr>
        <w:pStyle w:val="Style68"/>
        <w:widowControl w:val="0"/>
        <w:keepNext w:val="0"/>
        <w:keepLines w:val="0"/>
        <w:shd w:val="clear" w:color="auto" w:fill="auto"/>
        <w:bidi w:val="0"/>
        <w:jc w:val="both"/>
        <w:spacing w:before="0" w:after="0"/>
        <w:ind w:left="100" w:right="80" w:firstLine="720"/>
      </w:pPr>
      <w:r>
        <w:rPr>
          <w:rStyle w:val="CharStyle490"/>
        </w:rPr>
        <w:t xml:space="preserve">Договорът е сключен въз основа на подадено с писмо вх. № </w:t>
      </w:r>
      <w:r>
        <w:rPr>
          <w:rStyle w:val="CharStyle283"/>
        </w:rPr>
        <w:t xml:space="preserve">ИД02/0044 </w:t>
      </w:r>
      <w:r>
        <w:rPr>
          <w:rStyle w:val="CharStyle490"/>
        </w:rPr>
        <w:t xml:space="preserve">от 10.07.2009 г. проектно предложение за научно техническо изследване </w:t>
      </w:r>
      <w:r>
        <w:rPr>
          <w:rStyle w:val="CharStyle283"/>
          <w:lang w:val="en-US"/>
        </w:rPr>
        <w:t xml:space="preserve">ID_09_0054 </w:t>
      </w:r>
      <w:r>
        <w:rPr>
          <w:rStyle w:val="CharStyle490"/>
        </w:rPr>
        <w:t xml:space="preserve">на </w:t>
      </w:r>
      <w:r>
        <w:rPr>
          <w:rStyle w:val="CharStyle283"/>
        </w:rPr>
        <w:t xml:space="preserve">тема ..Компюгьрна технология </w:t>
      </w:r>
      <w:r>
        <w:rPr>
          <w:rStyle w:val="CharStyle490"/>
        </w:rPr>
        <w:t xml:space="preserve">за неинвазивна диагностика </w:t>
      </w:r>
      <w:r>
        <w:rPr>
          <w:rStyle w:val="CharStyle283"/>
        </w:rPr>
        <w:t xml:space="preserve">и скрининг на </w:t>
      </w:r>
      <w:r>
        <w:rPr>
          <w:rStyle w:val="CharStyle490"/>
        </w:rPr>
        <w:t xml:space="preserve">дина </w:t>
      </w:r>
      <w:r>
        <w:rPr>
          <w:rStyle w:val="CharStyle283"/>
        </w:rPr>
        <w:t xml:space="preserve">със </w:t>
      </w:r>
      <w:r>
        <w:rPr>
          <w:rStyle w:val="CharStyle490"/>
        </w:rPr>
        <w:t>заболявания на гласа”.</w:t>
      </w:r>
    </w:p>
    <w:p>
      <w:pPr>
        <w:pStyle w:val="Style68"/>
        <w:widowControl w:val="0"/>
        <w:keepNext w:val="0"/>
        <w:keepLines w:val="0"/>
        <w:shd w:val="clear" w:color="auto" w:fill="auto"/>
        <w:bidi w:val="0"/>
        <w:jc w:val="both"/>
        <w:spacing w:before="0" w:after="0"/>
        <w:ind w:left="100" w:right="80" w:firstLine="720"/>
      </w:pPr>
      <w:r>
        <w:rPr>
          <w:rStyle w:val="CharStyle283"/>
        </w:rPr>
        <w:t xml:space="preserve">На </w:t>
      </w:r>
      <w:r>
        <w:rPr>
          <w:rStyle w:val="CharStyle490"/>
        </w:rPr>
        <w:t xml:space="preserve">основание чл. </w:t>
      </w:r>
      <w:r>
        <w:rPr>
          <w:rStyle w:val="CharStyle283"/>
        </w:rPr>
        <w:t xml:space="preserve">19 </w:t>
      </w:r>
      <w:r>
        <w:rPr>
          <w:rStyle w:val="CharStyle490"/>
        </w:rPr>
        <w:t xml:space="preserve">от ПФНИ със Заповед № РД-01-23/24.09.2009 г. на председателя </w:t>
      </w:r>
      <w:r>
        <w:rPr>
          <w:rStyle w:val="CharStyle283"/>
        </w:rPr>
        <w:t xml:space="preserve">на </w:t>
      </w:r>
      <w:r>
        <w:rPr>
          <w:rStyle w:val="CharStyle490"/>
        </w:rPr>
        <w:t xml:space="preserve">Изпълнителния съвет е назначена временна научно - експертна комисия </w:t>
      </w:r>
      <w:r>
        <w:rPr>
          <w:rStyle w:val="CharStyle283"/>
        </w:rPr>
        <w:t xml:space="preserve">/ВНЕК/ </w:t>
      </w:r>
      <w:r>
        <w:rPr>
          <w:rStyle w:val="CharStyle490"/>
        </w:rPr>
        <w:t xml:space="preserve">за извършване на оценката на научните проекти в рамките на конкурс: </w:t>
      </w:r>
      <w:r>
        <w:rPr>
          <w:rStyle w:val="CharStyle283"/>
        </w:rPr>
        <w:t>„Идеи"/Ш/.</w:t>
      </w:r>
    </w:p>
    <w:p>
      <w:pPr>
        <w:pStyle w:val="Style68"/>
        <w:widowControl w:val="0"/>
        <w:keepNext w:val="0"/>
        <w:keepLines w:val="0"/>
        <w:shd w:val="clear" w:color="auto" w:fill="auto"/>
        <w:bidi w:val="0"/>
        <w:jc w:val="both"/>
        <w:spacing w:before="0" w:after="0"/>
        <w:ind w:left="100" w:right="80" w:firstLine="720"/>
      </w:pPr>
      <w:r>
        <w:rPr>
          <w:rStyle w:val="CharStyle490"/>
        </w:rPr>
        <w:t xml:space="preserve">Видно от предоставената „Таблица е обобщени оценки от рецензиите на чуждестранни експерти </w:t>
      </w:r>
      <w:r>
        <w:rPr>
          <w:rStyle w:val="CharStyle283"/>
        </w:rPr>
        <w:t xml:space="preserve">и от </w:t>
      </w:r>
      <w:r>
        <w:rPr>
          <w:rStyle w:val="CharStyle490"/>
        </w:rPr>
        <w:t xml:space="preserve">български временни комисии”, в изпълнение разпоредбите на </w:t>
      </w:r>
      <w:r>
        <w:rPr>
          <w:rStyle w:val="CharStyle283"/>
        </w:rPr>
        <w:t xml:space="preserve">чл.31 </w:t>
      </w:r>
      <w:r>
        <w:rPr>
          <w:rStyle w:val="CharStyle490"/>
        </w:rPr>
        <w:t xml:space="preserve">от ПФНИ, оценката на проекта е извършена въз основа на 2 бр. чужди рецензии. Оценките поставени на проекта от чуждите рецензенти са 94 </w:t>
      </w:r>
      <w:r>
        <w:rPr>
          <w:rStyle w:val="CharStyle283"/>
        </w:rPr>
        <w:t xml:space="preserve">т. </w:t>
      </w:r>
      <w:r>
        <w:rPr>
          <w:rStyle w:val="CharStyle490"/>
        </w:rPr>
        <w:t xml:space="preserve">и 92 т, или средната оценка е 93,00 </w:t>
      </w:r>
      <w:r>
        <w:rPr>
          <w:rStyle w:val="CharStyle283"/>
        </w:rPr>
        <w:t>т.</w:t>
      </w:r>
      <w:r>
        <w:rPr>
          <w:rStyle w:val="CharStyle490"/>
        </w:rPr>
        <w:t xml:space="preserve">Оценката дадена </w:t>
      </w:r>
      <w:r>
        <w:rPr>
          <w:rStyle w:val="CharStyle283"/>
        </w:rPr>
        <w:t xml:space="preserve">от </w:t>
      </w:r>
      <w:r>
        <w:rPr>
          <w:rStyle w:val="CharStyle490"/>
        </w:rPr>
        <w:t xml:space="preserve">вътрешен експерт </w:t>
      </w:r>
      <w:r>
        <w:rPr>
          <w:rStyle w:val="CharStyle283"/>
        </w:rPr>
        <w:t xml:space="preserve">е </w:t>
      </w:r>
      <w:r>
        <w:rPr>
          <w:rStyle w:val="CharStyle490"/>
        </w:rPr>
        <w:t xml:space="preserve">92 т, и от „ВНЕК’* </w:t>
      </w:r>
      <w:r>
        <w:rPr>
          <w:rStyle w:val="CharStyle283"/>
        </w:rPr>
        <w:t>е 85 т.</w:t>
      </w:r>
    </w:p>
    <w:p>
      <w:pPr>
        <w:pStyle w:val="Style68"/>
        <w:tabs>
          <w:tab w:leader="none" w:pos="7017" w:val="left"/>
          <w:tab w:leader="dot" w:pos="8178" w:val="left"/>
        </w:tabs>
        <w:widowControl w:val="0"/>
        <w:keepNext w:val="0"/>
        <w:keepLines w:val="0"/>
        <w:shd w:val="clear" w:color="auto" w:fill="auto"/>
        <w:bidi w:val="0"/>
        <w:jc w:val="left"/>
        <w:spacing w:before="0" w:after="0"/>
        <w:ind w:left="100" w:right="1940" w:firstLine="720"/>
      </w:pPr>
      <w:r>
        <w:rPr>
          <w:rStyle w:val="CharStyle490"/>
        </w:rPr>
        <w:t xml:space="preserve">Оощата окончателна оценка на проекта е 91,40 т. пои праг, на финансиране </w:t>
      </w:r>
      <w:r>
        <w:rPr>
          <w:rStyle w:val="CharStyle571"/>
        </w:rPr>
        <w:t xml:space="preserve">не </w:t>
      </w:r>
      <w:r>
        <w:rPr>
          <w:rStyle w:val="CharStyle585"/>
        </w:rPr>
        <w:t xml:space="preserve">по-нисък </w:t>
      </w:r>
      <w:r>
        <w:rPr>
          <w:rStyle w:val="CharStyle571"/>
        </w:rPr>
        <w:t>от 89 т,</w:t>
      </w:r>
      <w:r>
        <w:rPr>
          <w:rStyle w:val="CharStyle490"/>
        </w:rPr>
        <w:tab/>
        <w:tab/>
      </w:r>
    </w:p>
    <w:p>
      <w:pPr>
        <w:pStyle w:val="Style68"/>
        <w:widowControl w:val="0"/>
        <w:keepNext w:val="0"/>
        <w:keepLines w:val="0"/>
        <w:shd w:val="clear" w:color="auto" w:fill="auto"/>
        <w:bidi w:val="0"/>
        <w:jc w:val="both"/>
        <w:spacing w:before="0" w:after="0"/>
        <w:ind w:left="100" w:right="80" w:firstLine="720"/>
      </w:pPr>
      <w:r>
        <w:rPr>
          <w:rStyle w:val="CharStyle283"/>
        </w:rPr>
        <w:t xml:space="preserve">Въз </w:t>
      </w:r>
      <w:r>
        <w:rPr>
          <w:rStyle w:val="CharStyle490"/>
        </w:rPr>
        <w:t xml:space="preserve">основа на извършеното класиране от </w:t>
      </w:r>
      <w:r>
        <w:rPr>
          <w:rStyle w:val="CharStyle283"/>
        </w:rPr>
        <w:t xml:space="preserve">ВНЕК е </w:t>
      </w:r>
      <w:r>
        <w:rPr>
          <w:rStyle w:val="CharStyle494"/>
        </w:rPr>
        <w:t xml:space="preserve">11рото§^1 </w:t>
      </w:r>
      <w:r>
        <w:rPr>
          <w:rStyle w:val="CharStyle494"/>
          <w:lang w:val="en-US"/>
        </w:rPr>
        <w:t>NiZf9%'i0ymci0^KTo</w:t>
      </w:r>
      <w:r>
        <w:rPr>
          <w:rStyle w:val="CharStyle490"/>
          <w:lang w:val="en-US"/>
        </w:rPr>
        <w:t xml:space="preserve"> </w:t>
      </w:r>
      <w:r>
        <w:rPr>
          <w:rStyle w:val="CharStyle490"/>
        </w:rPr>
        <w:t xml:space="preserve">на Изпълнителния съвет </w:t>
      </w:r>
      <w:r>
        <w:rPr>
          <w:rStyle w:val="CharStyle283"/>
        </w:rPr>
        <w:t xml:space="preserve">/ИС/ </w:t>
      </w:r>
      <w:r>
        <w:rPr>
          <w:rStyle w:val="CharStyle490"/>
        </w:rPr>
        <w:t>на Фонд „Научни изследвания”. състЙяйЬ се%|.Ш,1</w:t>
      </w:r>
      <w:r>
        <w:rPr>
          <w:rStyle w:val="CharStyle586"/>
        </w:rPr>
        <w:t>2Л&amp;Ф</w:t>
      </w:r>
      <w:r>
        <w:rPr>
          <w:rStyle w:val="CharStyle283"/>
        </w:rPr>
        <w:t xml:space="preserve"> </w:t>
      </w:r>
      <w:r>
        <w:rPr>
          <w:rStyle w:val="CharStyle490"/>
        </w:rPr>
        <w:t xml:space="preserve">и. на основание чл.12, </w:t>
      </w:r>
      <w:r>
        <w:rPr>
          <w:rStyle w:val="CharStyle283"/>
        </w:rPr>
        <w:t xml:space="preserve">т.б </w:t>
      </w:r>
      <w:r>
        <w:rPr>
          <w:rStyle w:val="CharStyle490"/>
        </w:rPr>
        <w:t xml:space="preserve">от Правилника на Фонд Научни </w:t>
      </w:r>
      <w:r>
        <w:rPr>
          <w:rStyle w:val="CharStyle268"/>
        </w:rPr>
        <w:t xml:space="preserve">изследвания'7'ПФНИ/, </w:t>
      </w:r>
      <w:r>
        <w:rPr>
          <w:rStyle w:val="CharStyle490"/>
        </w:rPr>
        <w:t xml:space="preserve">ИС одобрява </w:t>
      </w:r>
      <w:r>
        <w:rPr>
          <w:rStyle w:val="CharStyle268"/>
        </w:rPr>
        <w:t>проекта та финансиране.</w:t>
      </w:r>
    </w:p>
    <w:p>
      <w:pPr>
        <w:pStyle w:val="Style68"/>
        <w:widowControl w:val="0"/>
        <w:keepNext w:val="0"/>
        <w:keepLines w:val="0"/>
        <w:shd w:val="clear" w:color="auto" w:fill="auto"/>
        <w:bidi w:val="0"/>
        <w:jc w:val="both"/>
        <w:spacing w:before="0" w:after="0"/>
        <w:ind w:left="100" w:right="100" w:firstLine="740"/>
      </w:pPr>
      <w:r>
        <w:rPr>
          <w:rStyle w:val="CharStyle268"/>
        </w:rPr>
        <w:t xml:space="preserve">На </w:t>
      </w:r>
      <w:r>
        <w:rPr>
          <w:rStyle w:val="CharStyle490"/>
        </w:rPr>
        <w:t xml:space="preserve">основание </w:t>
      </w:r>
      <w:r>
        <w:rPr>
          <w:rStyle w:val="CharStyle268"/>
        </w:rPr>
        <w:t xml:space="preserve">чл. </w:t>
      </w:r>
      <w:r>
        <w:rPr>
          <w:rStyle w:val="CharStyle490"/>
        </w:rPr>
        <w:t xml:space="preserve">12, т, 5, в </w:t>
      </w:r>
      <w:r>
        <w:rPr>
          <w:rStyle w:val="CharStyle268"/>
        </w:rPr>
        <w:t xml:space="preserve">изпълнение </w:t>
      </w:r>
      <w:r>
        <w:rPr>
          <w:rStyle w:val="CharStyle490"/>
        </w:rPr>
        <w:t xml:space="preserve">разпоредбите </w:t>
      </w:r>
      <w:r>
        <w:rPr>
          <w:rStyle w:val="CharStyle268"/>
        </w:rPr>
        <w:t xml:space="preserve">на чл. </w:t>
      </w:r>
      <w:r>
        <w:rPr>
          <w:rStyle w:val="CharStyle490"/>
        </w:rPr>
        <w:t xml:space="preserve">29, ад.2 от </w:t>
      </w:r>
      <w:r>
        <w:rPr>
          <w:rStyle w:val="CharStyle268"/>
        </w:rPr>
        <w:t xml:space="preserve">ЗННИ, </w:t>
      </w:r>
      <w:r>
        <w:rPr>
          <w:rStyle w:val="CharStyle490"/>
        </w:rPr>
        <w:t xml:space="preserve">управителят на Фонда проф. Анастас Герджиков е </w:t>
      </w:r>
      <w:r>
        <w:rPr>
          <w:rStyle w:val="CharStyle283"/>
        </w:rPr>
        <w:t xml:space="preserve">подписал договор ДИД 02/11/17.12.2009 </w:t>
      </w:r>
      <w:r>
        <w:rPr>
          <w:rStyle w:val="CharStyle490"/>
        </w:rPr>
        <w:t xml:space="preserve">г, та финансиране на проект ГО_09_0054. Посоченият договор е сключен между Фонд </w:t>
      </w:r>
      <w:r>
        <w:rPr>
          <w:rStyle w:val="CharStyle283"/>
        </w:rPr>
        <w:t xml:space="preserve">Научни </w:t>
      </w:r>
      <w:r>
        <w:rPr>
          <w:rStyle w:val="CharStyle490"/>
        </w:rPr>
        <w:t xml:space="preserve">изследвания" /Възложител/, представлявано от проф. </w:t>
      </w:r>
      <w:r>
        <w:rPr>
          <w:rStyle w:val="CharStyle283"/>
        </w:rPr>
        <w:t xml:space="preserve">д.ф.н. </w:t>
      </w:r>
      <w:r>
        <w:rPr>
          <w:rStyle w:val="CharStyle490"/>
        </w:rPr>
        <w:t xml:space="preserve">Анастас Герджиков, от една страна и от друга Изпълнители, както следва: ет, </w:t>
      </w:r>
      <w:r>
        <w:rPr>
          <w:rStyle w:val="CharStyle283"/>
        </w:rPr>
        <w:t xml:space="preserve">н. </w:t>
      </w:r>
      <w:r>
        <w:rPr>
          <w:rStyle w:val="CharStyle490"/>
        </w:rPr>
        <w:t xml:space="preserve">с. 1 ст. доктор на науките Стефан Тодоров </w:t>
      </w:r>
      <w:r>
        <w:rPr>
          <w:rStyle w:val="CharStyle283"/>
        </w:rPr>
        <w:t xml:space="preserve">Хаджитодоров- </w:t>
      </w:r>
      <w:r>
        <w:rPr>
          <w:rStyle w:val="CharStyle490"/>
        </w:rPr>
        <w:t xml:space="preserve">ръководител на научния колектив и </w:t>
      </w:r>
      <w:r>
        <w:rPr>
          <w:rStyle w:val="CharStyle283"/>
        </w:rPr>
        <w:t xml:space="preserve">Централна </w:t>
      </w:r>
      <w:r>
        <w:rPr>
          <w:rStyle w:val="CharStyle490"/>
        </w:rPr>
        <w:t xml:space="preserve">лаборатория по </w:t>
      </w:r>
      <w:r>
        <w:rPr>
          <w:rStyle w:val="CharStyle283"/>
        </w:rPr>
        <w:t xml:space="preserve">иномеднцинско инженерство </w:t>
      </w:r>
      <w:r>
        <w:rPr>
          <w:rStyle w:val="CharStyle490"/>
        </w:rPr>
        <w:t xml:space="preserve">"Проф. Иван Даскалов", представлявана от Михаил Матеев - директор и </w:t>
      </w:r>
      <w:r>
        <w:rPr>
          <w:rStyle w:val="CharStyle283"/>
        </w:rPr>
        <w:t xml:space="preserve">УМ БАЛ </w:t>
      </w:r>
      <w:r>
        <w:rPr>
          <w:rStyle w:val="CharStyle490"/>
        </w:rPr>
        <w:t xml:space="preserve">„Царица </w:t>
      </w:r>
      <w:r>
        <w:rPr>
          <w:rStyle w:val="CharStyle283"/>
        </w:rPr>
        <w:t xml:space="preserve">Йоана”, </w:t>
      </w:r>
      <w:r>
        <w:rPr>
          <w:rStyle w:val="CharStyle490"/>
        </w:rPr>
        <w:t xml:space="preserve">представлявано от Бойко </w:t>
      </w:r>
      <w:r>
        <w:rPr>
          <w:rStyle w:val="CharStyle283"/>
        </w:rPr>
        <w:t xml:space="preserve">Куцаров. С </w:t>
      </w:r>
      <w:r>
        <w:rPr>
          <w:rStyle w:val="CharStyle490"/>
        </w:rPr>
        <w:t xml:space="preserve">чл. 1.1. е договорен предмет на договора, както следва: Финансиране на научно - изследователски проект с № Ш_09_0054 на тема: </w:t>
      </w:r>
      <w:r>
        <w:rPr>
          <w:rStyle w:val="CharStyle283"/>
        </w:rPr>
        <w:t xml:space="preserve">„Компюгьрна </w:t>
      </w:r>
      <w:r>
        <w:rPr>
          <w:rStyle w:val="CharStyle490"/>
        </w:rPr>
        <w:t xml:space="preserve">технология за </w:t>
      </w:r>
      <w:r>
        <w:rPr>
          <w:rStyle w:val="CharStyle283"/>
        </w:rPr>
        <w:t xml:space="preserve">неинвазивна </w:t>
      </w:r>
      <w:r>
        <w:rPr>
          <w:rStyle w:val="CharStyle490"/>
        </w:rPr>
        <w:t xml:space="preserve">диагностика и </w:t>
      </w:r>
      <w:r>
        <w:rPr>
          <w:rStyle w:val="CharStyle283"/>
        </w:rPr>
        <w:t xml:space="preserve">скрининг </w:t>
      </w:r>
      <w:r>
        <w:rPr>
          <w:rStyle w:val="CharStyle490"/>
        </w:rPr>
        <w:t xml:space="preserve">на </w:t>
      </w:r>
      <w:r>
        <w:rPr>
          <w:rStyle w:val="CharStyle283"/>
        </w:rPr>
        <w:t xml:space="preserve">лица </w:t>
      </w:r>
      <w:r>
        <w:rPr>
          <w:rStyle w:val="CharStyle490"/>
        </w:rPr>
        <w:t xml:space="preserve">сьс </w:t>
      </w:r>
      <w:r>
        <w:rPr>
          <w:rStyle w:val="CharStyle283"/>
        </w:rPr>
        <w:t xml:space="preserve">заболявания </w:t>
      </w:r>
      <w:r>
        <w:rPr>
          <w:rStyle w:val="CharStyle490"/>
        </w:rPr>
        <w:t>на гласа".</w:t>
      </w:r>
    </w:p>
    <w:p>
      <w:pPr>
        <w:pStyle w:val="Style68"/>
        <w:widowControl w:val="0"/>
        <w:keepNext w:val="0"/>
        <w:keepLines w:val="0"/>
        <w:shd w:val="clear" w:color="auto" w:fill="auto"/>
        <w:bidi w:val="0"/>
        <w:jc w:val="both"/>
        <w:spacing w:before="0" w:after="0"/>
        <w:ind w:left="100" w:right="100" w:firstLine="740"/>
      </w:pPr>
      <w:r>
        <w:rPr>
          <w:rStyle w:val="CharStyle490"/>
        </w:rPr>
        <w:t xml:space="preserve">Съгласно представената </w:t>
      </w:r>
      <w:r>
        <w:rPr>
          <w:rStyle w:val="CharStyle283"/>
        </w:rPr>
        <w:t xml:space="preserve">Работна </w:t>
      </w:r>
      <w:r>
        <w:rPr>
          <w:rStyle w:val="CharStyle490"/>
        </w:rPr>
        <w:t xml:space="preserve">програма, цедите на проекта са; разработването на </w:t>
      </w:r>
      <w:r>
        <w:rPr>
          <w:rStyle w:val="CharStyle283"/>
        </w:rPr>
        <w:t xml:space="preserve">компюгьрна </w:t>
      </w:r>
      <w:r>
        <w:rPr>
          <w:rStyle w:val="CharStyle490"/>
        </w:rPr>
        <w:t xml:space="preserve">технология за неинвазивна диагностика и скрининг на лица със заболявания на гласа; разработената технология да бъде приложена </w:t>
      </w:r>
      <w:r>
        <w:rPr>
          <w:rStyle w:val="CharStyle283"/>
        </w:rPr>
        <w:t xml:space="preserve">експериментално </w:t>
      </w:r>
      <w:r>
        <w:rPr>
          <w:rStyle w:val="CharStyle490"/>
        </w:rPr>
        <w:t xml:space="preserve">в </w:t>
      </w:r>
      <w:r>
        <w:rPr>
          <w:rStyle w:val="CharStyle283"/>
        </w:rPr>
        <w:t xml:space="preserve">клиничната </w:t>
      </w:r>
      <w:r>
        <w:rPr>
          <w:rStyle w:val="CharStyle490"/>
        </w:rPr>
        <w:t xml:space="preserve">практика и да бъде дадена оценка на ефективността и </w:t>
      </w:r>
      <w:r>
        <w:rPr>
          <w:rStyle w:val="CharStyle283"/>
        </w:rPr>
        <w:t xml:space="preserve">приложимостта </w:t>
      </w:r>
      <w:r>
        <w:rPr>
          <w:rStyle w:val="CharStyle490"/>
        </w:rPr>
        <w:t xml:space="preserve">на компютьряатз технология за неинвазивна диагностика </w:t>
      </w:r>
      <w:r>
        <w:rPr>
          <w:rStyle w:val="CharStyle283"/>
        </w:rPr>
        <w:t xml:space="preserve">на </w:t>
      </w:r>
      <w:r>
        <w:rPr>
          <w:rStyle w:val="CharStyle490"/>
        </w:rPr>
        <w:t>гласови заболявания.</w:t>
      </w:r>
    </w:p>
    <w:p>
      <w:pPr>
        <w:pStyle w:val="Style68"/>
        <w:widowControl w:val="0"/>
        <w:keepNext w:val="0"/>
        <w:keepLines w:val="0"/>
        <w:shd w:val="clear" w:color="auto" w:fill="auto"/>
        <w:bidi w:val="0"/>
        <w:jc w:val="both"/>
        <w:spacing w:before="0" w:after="0"/>
        <w:ind w:left="100" w:right="100" w:firstLine="740"/>
      </w:pPr>
      <w:r>
        <w:rPr>
          <w:rStyle w:val="CharStyle490"/>
        </w:rPr>
        <w:t>С чл. 3 е договорено, че срокът за изпълнение е 36 месеца, от които за изпълнение на първи етап са предвидени 18 месеца, считано от датата на предоставянето на финансирането от Възложителя и за изпълнение на втори етап срок - 18 месеца, считано от датата на приемане на финансовия и научен отчет за изпълнението на първи етап от договора.</w:t>
      </w:r>
    </w:p>
    <w:p>
      <w:pPr>
        <w:pStyle w:val="Style68"/>
        <w:widowControl w:val="0"/>
        <w:keepNext w:val="0"/>
        <w:keepLines w:val="0"/>
        <w:shd w:val="clear" w:color="auto" w:fill="auto"/>
        <w:bidi w:val="0"/>
        <w:jc w:val="both"/>
        <w:spacing w:before="0" w:after="0"/>
        <w:ind w:left="100" w:right="100" w:firstLine="740"/>
      </w:pPr>
      <w:r>
        <w:rPr>
          <w:rStyle w:val="CharStyle490"/>
        </w:rPr>
        <w:t xml:space="preserve">Съгласно чл, 4 е договорено финансиране в размер на 135 000 лева, 50 % от които следва да бъдат преведени авансово на изпълнителите по </w:t>
      </w:r>
      <w:r>
        <w:rPr>
          <w:rStyle w:val="CharStyle283"/>
        </w:rPr>
        <w:t>дог овора.</w:t>
      </w:r>
    </w:p>
    <w:p>
      <w:pPr>
        <w:pStyle w:val="Style68"/>
        <w:widowControl w:val="0"/>
        <w:keepNext w:val="0"/>
        <w:keepLines w:val="0"/>
        <w:shd w:val="clear" w:color="auto" w:fill="auto"/>
        <w:bidi w:val="0"/>
        <w:jc w:val="both"/>
        <w:spacing w:before="0" w:after="0"/>
        <w:ind w:left="100" w:right="100" w:firstLine="740"/>
      </w:pPr>
      <w:r>
        <w:rPr>
          <w:rStyle w:val="CharStyle490"/>
        </w:rPr>
        <w:t xml:space="preserve">Съгласно </w:t>
      </w:r>
      <w:r>
        <w:rPr>
          <w:rStyle w:val="CharStyle283"/>
        </w:rPr>
        <w:t xml:space="preserve">чл. </w:t>
      </w:r>
      <w:r>
        <w:rPr>
          <w:rStyle w:val="CharStyle490"/>
        </w:rPr>
        <w:t xml:space="preserve">4, </w:t>
      </w:r>
      <w:r>
        <w:rPr>
          <w:rStyle w:val="CharStyle283"/>
        </w:rPr>
        <w:t xml:space="preserve">ал. </w:t>
      </w:r>
      <w:r>
        <w:rPr>
          <w:rStyle w:val="CharStyle490"/>
        </w:rPr>
        <w:t>3 от Договора Фондът предоставя средствата за изпълнение на проекта както следва:</w:t>
      </w:r>
    </w:p>
    <w:p>
      <w:pPr>
        <w:pStyle w:val="Style68"/>
        <w:widowControl w:val="0"/>
        <w:keepNext w:val="0"/>
        <w:keepLines w:val="0"/>
        <w:shd w:val="clear" w:color="auto" w:fill="auto"/>
        <w:bidi w:val="0"/>
        <w:jc w:val="both"/>
        <w:spacing w:before="0" w:after="0"/>
        <w:ind w:left="100" w:right="100" w:firstLine="1440"/>
      </w:pPr>
      <w:r>
        <w:rPr>
          <w:rStyle w:val="CharStyle490"/>
        </w:rPr>
        <w:t xml:space="preserve">авансово плащане за изпълнение на I етап - 50 % от средствата по </w:t>
      </w:r>
      <w:r>
        <w:rPr>
          <w:rStyle w:val="CharStyle283"/>
        </w:rPr>
        <w:t xml:space="preserve">ал.1, </w:t>
      </w:r>
      <w:r>
        <w:rPr>
          <w:rStyle w:val="CharStyle490"/>
        </w:rPr>
        <w:t>или сума в размер на 75 000 лв., в 45 - дневен срок от подписване на договора;</w:t>
      </w:r>
    </w:p>
    <w:p>
      <w:pPr>
        <w:pStyle w:val="Style68"/>
        <w:widowControl w:val="0"/>
        <w:keepNext w:val="0"/>
        <w:keepLines w:val="0"/>
        <w:shd w:val="clear" w:color="auto" w:fill="auto"/>
        <w:bidi w:val="0"/>
        <w:jc w:val="both"/>
        <w:spacing w:before="0" w:after="0"/>
        <w:ind w:left="100" w:right="100" w:firstLine="1440"/>
      </w:pPr>
      <w:r>
        <w:rPr>
          <w:rStyle w:val="CharStyle490"/>
        </w:rPr>
        <w:t xml:space="preserve">та изпълнение на II етан по чл. 3, ал. 30 - 40% от средствата по </w:t>
      </w:r>
      <w:r>
        <w:rPr>
          <w:rStyle w:val="CharStyle283"/>
        </w:rPr>
        <w:t xml:space="preserve">ал.1 </w:t>
      </w:r>
      <w:r>
        <w:rPr>
          <w:rStyle w:val="CharStyle490"/>
        </w:rPr>
        <w:t xml:space="preserve">или сумата от 60 000 лв., които се </w:t>
      </w:r>
      <w:r>
        <w:rPr>
          <w:rStyle w:val="CharStyle283"/>
        </w:rPr>
        <w:t xml:space="preserve">предоставят </w:t>
      </w:r>
      <w:r>
        <w:rPr>
          <w:rStyle w:val="CharStyle490"/>
        </w:rPr>
        <w:t>след приемане на междинен научен и финансов отчет;</w:t>
      </w:r>
    </w:p>
    <w:p>
      <w:pPr>
        <w:pStyle w:val="Style68"/>
        <w:widowControl w:val="0"/>
        <w:keepNext w:val="0"/>
        <w:keepLines w:val="0"/>
        <w:shd w:val="clear" w:color="auto" w:fill="auto"/>
        <w:bidi w:val="0"/>
        <w:jc w:val="both"/>
        <w:spacing w:before="0" w:after="0"/>
        <w:ind w:left="100" w:right="100" w:firstLine="1440"/>
      </w:pPr>
      <w:r>
        <w:rPr>
          <w:rStyle w:val="CharStyle490"/>
        </w:rPr>
        <w:t xml:space="preserve">остатъкът от </w:t>
      </w:r>
      <w:r>
        <w:rPr>
          <w:rStyle w:val="CharStyle283"/>
        </w:rPr>
        <w:t xml:space="preserve">средствата </w:t>
      </w:r>
      <w:r>
        <w:rPr>
          <w:rStyle w:val="CharStyle490"/>
        </w:rPr>
        <w:t xml:space="preserve">в размер на 10% /или сума в размер на 15 000 лв./ - при </w:t>
      </w:r>
      <w:r>
        <w:rPr>
          <w:rStyle w:val="CharStyle283"/>
        </w:rPr>
        <w:t xml:space="preserve">окончателното </w:t>
      </w:r>
      <w:r>
        <w:rPr>
          <w:rStyle w:val="CharStyle490"/>
        </w:rPr>
        <w:t>изпълнение на проекта /след одобрението на окончателния научен и финансов отчет/.</w:t>
      </w:r>
    </w:p>
    <w:p>
      <w:pPr>
        <w:pStyle w:val="Style68"/>
        <w:widowControl w:val="0"/>
        <w:keepNext w:val="0"/>
        <w:keepLines w:val="0"/>
        <w:shd w:val="clear" w:color="auto" w:fill="auto"/>
        <w:bidi w:val="0"/>
        <w:jc w:val="both"/>
        <w:spacing w:before="0" w:after="0"/>
        <w:ind w:left="100" w:right="100" w:firstLine="740"/>
      </w:pPr>
      <w:r>
        <w:rPr>
          <w:rStyle w:val="CharStyle490"/>
        </w:rPr>
        <w:t xml:space="preserve">С чл. 4, ал. 5 е договорено, че финансирането за втори и трети етан се извършва с подписването на допълнително споразумение и при наличие на финансови възможности на Възложителя. € чл. 4, ал. 8 е договорено, че при констатирани незадоволителни или слаби резултати от първия етап, финансирането </w:t>
      </w:r>
      <w:r>
        <w:rPr>
          <w:rStyle w:val="CharStyle283"/>
        </w:rPr>
        <w:t xml:space="preserve">на </w:t>
      </w:r>
      <w:r>
        <w:rPr>
          <w:rStyle w:val="CharStyle490"/>
        </w:rPr>
        <w:t>проекта се намалява е решение на Изпълнителния съвет.</w:t>
      </w:r>
    </w:p>
    <w:p>
      <w:pPr>
        <w:pStyle w:val="Style68"/>
        <w:widowControl w:val="0"/>
        <w:keepNext w:val="0"/>
        <w:keepLines w:val="0"/>
        <w:shd w:val="clear" w:color="auto" w:fill="auto"/>
        <w:bidi w:val="0"/>
        <w:jc w:val="both"/>
        <w:spacing w:before="0" w:after="0"/>
        <w:ind w:left="100" w:right="100" w:firstLine="740"/>
      </w:pPr>
      <w:r>
        <w:rPr>
          <w:rStyle w:val="CharStyle490"/>
        </w:rPr>
        <w:t xml:space="preserve">Съгласно чл. 6, </w:t>
      </w:r>
      <w:r>
        <w:rPr>
          <w:rStyle w:val="CharStyle283"/>
        </w:rPr>
        <w:t xml:space="preserve">ал. </w:t>
      </w:r>
      <w:r>
        <w:rPr>
          <w:rStyle w:val="CharStyle490"/>
        </w:rPr>
        <w:t xml:space="preserve">2 от договора, на членовете на научния колектив следва да бъде заплащано възнаграждение в зависимост от относителния дял на участващите в състава му, докторанти и млади учени и в съответствие с определения в Методиката за провеждането на конкурса, </w:t>
      </w:r>
      <w:r>
        <w:rPr>
          <w:rStyle w:val="CharStyle283"/>
        </w:rPr>
        <w:t xml:space="preserve">процентен </w:t>
      </w:r>
      <w:r>
        <w:rPr>
          <w:rStyle w:val="CharStyle490"/>
        </w:rPr>
        <w:t xml:space="preserve">дял от общото финансиране. </w:t>
      </w:r>
      <w:r>
        <w:rPr>
          <w:rStyle w:val="CharStyle283"/>
        </w:rPr>
        <w:t xml:space="preserve">С </w:t>
      </w:r>
      <w:r>
        <w:rPr>
          <w:rStyle w:val="CharStyle490"/>
        </w:rPr>
        <w:t xml:space="preserve">чл. 8, ат, 3 е договорено, че са </w:t>
      </w:r>
      <w:r>
        <w:rPr>
          <w:rStyle w:val="CharStyle283"/>
        </w:rPr>
        <w:t xml:space="preserve">недопустими </w:t>
      </w:r>
      <w:r>
        <w:rPr>
          <w:rStyle w:val="CharStyle490"/>
        </w:rPr>
        <w:t xml:space="preserve">промени в бюджета на договора, водещи до увеличаване на </w:t>
      </w:r>
      <w:r>
        <w:rPr>
          <w:rStyle w:val="CharStyle283"/>
        </w:rPr>
        <w:t xml:space="preserve">първоначално </w:t>
      </w:r>
      <w:r>
        <w:rPr>
          <w:rStyle w:val="CharStyle490"/>
        </w:rPr>
        <w:t>договорения процент и размер на финансирането но договора или водещи до превишение на средствата но предвидените бюджетни пера, за които има нормативно определен размер.</w:t>
      </w:r>
    </w:p>
    <w:p>
      <w:pPr>
        <w:pStyle w:val="Style68"/>
        <w:widowControl w:val="0"/>
        <w:keepNext w:val="0"/>
        <w:keepLines w:val="0"/>
        <w:shd w:val="clear" w:color="auto" w:fill="auto"/>
        <w:bidi w:val="0"/>
        <w:jc w:val="both"/>
        <w:spacing w:before="0" w:after="0"/>
        <w:ind w:left="100" w:right="100" w:firstLine="740"/>
      </w:pPr>
      <w:r>
        <w:rPr>
          <w:rStyle w:val="CharStyle490"/>
        </w:rPr>
        <w:t xml:space="preserve">Съгласно чл. </w:t>
      </w:r>
      <w:r>
        <w:rPr>
          <w:rStyle w:val="CharStyle283"/>
        </w:rPr>
        <w:t xml:space="preserve">8. </w:t>
      </w:r>
      <w:r>
        <w:rPr>
          <w:rStyle w:val="CharStyle490"/>
        </w:rPr>
        <w:t xml:space="preserve">ад. </w:t>
      </w:r>
      <w:r>
        <w:rPr>
          <w:rStyle w:val="CharStyle283"/>
        </w:rPr>
        <w:t xml:space="preserve">1 </w:t>
      </w:r>
      <w:r>
        <w:rPr>
          <w:rStyle w:val="CharStyle490"/>
        </w:rPr>
        <w:t xml:space="preserve">от договора, изпълнителите </w:t>
      </w:r>
      <w:r>
        <w:rPr>
          <w:rStyle w:val="CharStyle283"/>
        </w:rPr>
        <w:t xml:space="preserve">се </w:t>
      </w:r>
      <w:r>
        <w:rPr>
          <w:rStyle w:val="CharStyle490"/>
        </w:rPr>
        <w:t xml:space="preserve">задължават да </w:t>
      </w:r>
      <w:r>
        <w:rPr>
          <w:rStyle w:val="CharStyle283"/>
        </w:rPr>
        <w:t xml:space="preserve">използуват </w:t>
      </w:r>
      <w:r>
        <w:rPr>
          <w:rStyle w:val="CharStyle490"/>
        </w:rPr>
        <w:t xml:space="preserve">предоставените </w:t>
      </w:r>
      <w:r>
        <w:rPr>
          <w:rStyle w:val="CharStyle283"/>
        </w:rPr>
        <w:t xml:space="preserve">им </w:t>
      </w:r>
      <w:r>
        <w:rPr>
          <w:rStyle w:val="CharStyle490"/>
        </w:rPr>
        <w:t xml:space="preserve">средства съгласно Финансовия план /Приложение 3 - неразделна част </w:t>
      </w:r>
      <w:r>
        <w:rPr>
          <w:rStyle w:val="CharStyle283"/>
        </w:rPr>
        <w:t xml:space="preserve">от </w:t>
      </w:r>
      <w:r>
        <w:rPr>
          <w:rStyle w:val="CharStyle490"/>
        </w:rPr>
        <w:t xml:space="preserve">договора/ </w:t>
      </w:r>
      <w:r>
        <w:rPr>
          <w:rStyle w:val="CharStyle283"/>
        </w:rPr>
        <w:t xml:space="preserve">и </w:t>
      </w:r>
      <w:r>
        <w:rPr>
          <w:rStyle w:val="CharStyle490"/>
        </w:rPr>
        <w:t>предварително разпределение по чл. 2 /Приложение № 4/.</w:t>
      </w:r>
    </w:p>
    <w:p>
      <w:pPr>
        <w:pStyle w:val="Style68"/>
        <w:tabs>
          <w:tab w:leader="none" w:pos="9734" w:val="left"/>
        </w:tabs>
        <w:widowControl w:val="0"/>
        <w:keepNext w:val="0"/>
        <w:keepLines w:val="0"/>
        <w:shd w:val="clear" w:color="auto" w:fill="auto"/>
        <w:bidi w:val="0"/>
        <w:jc w:val="both"/>
        <w:spacing w:before="0" w:after="0"/>
        <w:ind w:left="100" w:right="100" w:firstLine="740"/>
      </w:pPr>
      <w:r>
        <w:rPr>
          <w:rStyle w:val="CharStyle490"/>
        </w:rPr>
        <w:t xml:space="preserve">За изпълнението на I етап, съгласно одобреният финансов пдац^Цриложение № 3 към договора/ е конкретизирано сумата в общ размер на </w:t>
      </w:r>
      <w:r>
        <w:rPr>
          <w:rStyle w:val="CharStyle268"/>
        </w:rPr>
        <w:t xml:space="preserve">75 </w:t>
      </w:r>
      <w:r>
        <w:rPr>
          <w:rStyle w:val="CharStyle490"/>
        </w:rPr>
        <w:t xml:space="preserve">000 лв. </w:t>
      </w:r>
      <w:r>
        <w:rPr>
          <w:rStyle w:val="CharStyle283"/>
        </w:rPr>
        <w:t>в,</w:t>
      </w:r>
      <w:r>
        <w:rPr>
          <w:rStyle w:val="CharStyle490"/>
        </w:rPr>
        <w:t>о</w:t>
        <w:tab/>
        <w:t>п</w:t>
      </w:r>
      <w:r>
        <w:rPr>
          <w:rStyle w:val="CharStyle490"/>
          <w:vertAlign w:val="subscript"/>
        </w:rPr>
        <w:t>Я</w:t>
      </w:r>
    </w:p>
    <w:p>
      <w:pPr>
        <w:pStyle w:val="Style68"/>
        <w:widowControl w:val="0"/>
        <w:keepNext w:val="0"/>
        <w:keepLines w:val="0"/>
        <w:shd w:val="clear" w:color="auto" w:fill="auto"/>
        <w:bidi w:val="0"/>
        <w:jc w:val="both"/>
        <w:spacing w:before="0" w:after="0"/>
        <w:ind w:left="100" w:right="0" w:firstLine="0"/>
      </w:pPr>
      <w:r>
        <w:rPr>
          <w:rStyle w:val="CharStyle490"/>
        </w:rPr>
        <w:t>бъде разходвана, а именно:</w:t>
      </w:r>
    </w:p>
    <w:p>
      <w:pPr>
        <w:pStyle w:val="Style68"/>
        <w:numPr>
          <w:ilvl w:val="0"/>
          <w:numId w:val="145"/>
        </w:numPr>
        <w:tabs>
          <w:tab w:leader="none" w:pos="292" w:val="left"/>
        </w:tabs>
        <w:widowControl w:val="0"/>
        <w:keepNext w:val="0"/>
        <w:keepLines w:val="0"/>
        <w:shd w:val="clear" w:color="auto" w:fill="auto"/>
        <w:bidi w:val="0"/>
        <w:jc w:val="both"/>
        <w:spacing w:before="0" w:after="0"/>
        <w:ind w:left="100" w:right="0" w:firstLine="0"/>
      </w:pPr>
      <w:r>
        <w:rPr>
          <w:rStyle w:val="CharStyle490"/>
        </w:rPr>
        <w:t>.Апаратура и специализирано оборудване .........................</w:t>
      </w:r>
    </w:p>
    <w:p>
      <w:pPr>
        <w:pStyle w:val="Style68"/>
        <w:numPr>
          <w:ilvl w:val="0"/>
          <w:numId w:val="145"/>
        </w:numPr>
        <w:tabs>
          <w:tab w:leader="none" w:pos="297" w:val="left"/>
          <w:tab w:leader="dot" w:pos="5250" w:val="left"/>
          <w:tab w:leader="dot" w:pos="5313" w:val="left"/>
        </w:tabs>
        <w:widowControl w:val="0"/>
        <w:keepNext w:val="0"/>
        <w:keepLines w:val="0"/>
        <w:shd w:val="clear" w:color="auto" w:fill="auto"/>
        <w:bidi w:val="0"/>
        <w:jc w:val="both"/>
        <w:spacing w:before="0" w:after="0"/>
        <w:ind w:left="100" w:right="0" w:firstLine="0"/>
      </w:pPr>
      <w:r>
        <w:rPr>
          <w:rStyle w:val="CharStyle490"/>
        </w:rPr>
        <w:t>Материали, химикали и консумативи.............</w:t>
        <w:tab/>
        <w:tab/>
        <w:t>.........йД)</w:t>
      </w:r>
    </w:p>
    <w:p>
      <w:pPr>
        <w:pStyle w:val="Style68"/>
        <w:numPr>
          <w:ilvl w:val="0"/>
          <w:numId w:val="145"/>
        </w:numPr>
        <w:tabs>
          <w:tab w:leader="none" w:pos="312" w:val="left"/>
        </w:tabs>
        <w:widowControl w:val="0"/>
        <w:keepNext w:val="0"/>
        <w:keepLines w:val="0"/>
        <w:shd w:val="clear" w:color="auto" w:fill="auto"/>
        <w:bidi w:val="0"/>
        <w:jc w:val="both"/>
        <w:spacing w:before="0" w:after="0" w:line="220" w:lineRule="exact"/>
        <w:ind w:left="120" w:right="0" w:firstLine="0"/>
      </w:pPr>
      <w:r>
        <w:rPr>
          <w:rStyle w:val="CharStyle490"/>
        </w:rPr>
        <w:t xml:space="preserve">Информационни продукти </w:t>
      </w:r>
      <w:r>
        <w:rPr>
          <w:rStyle w:val="CharStyle268"/>
        </w:rPr>
        <w:t xml:space="preserve">/в т.ч. </w:t>
      </w:r>
      <w:r>
        <w:rPr>
          <w:rStyle w:val="CharStyle490"/>
        </w:rPr>
        <w:t>софтуер, абонаменти» достъп, проучване на</w:t>
      </w:r>
    </w:p>
    <w:p>
      <w:pPr>
        <w:pStyle w:val="Style68"/>
        <w:tabs>
          <w:tab w:leader="dot" w:pos="7949" w:val="left"/>
        </w:tabs>
        <w:widowControl w:val="0"/>
        <w:keepNext w:val="0"/>
        <w:keepLines w:val="0"/>
        <w:shd w:val="clear" w:color="auto" w:fill="auto"/>
        <w:bidi w:val="0"/>
        <w:jc w:val="both"/>
        <w:spacing w:before="0" w:after="0"/>
        <w:ind w:left="120" w:right="0" w:firstLine="0"/>
      </w:pPr>
      <w:r>
        <w:rPr>
          <w:rStyle w:val="CharStyle490"/>
        </w:rPr>
        <w:t xml:space="preserve">патентноспособност, заявки за патент </w:t>
      </w:r>
      <w:r>
        <w:rPr>
          <w:rStyle w:val="CharStyle569"/>
        </w:rPr>
        <w:t xml:space="preserve">и </w:t>
      </w:r>
      <w:r>
        <w:rPr>
          <w:rStyle w:val="CharStyle490"/>
        </w:rPr>
        <w:t>др./</w:t>
        <w:tab/>
      </w:r>
      <w:r>
        <w:rPr>
          <w:rStyle w:val="CharStyle283"/>
        </w:rPr>
        <w:t xml:space="preserve">4 </w:t>
      </w:r>
      <w:r>
        <w:rPr>
          <w:rStyle w:val="CharStyle490"/>
        </w:rPr>
        <w:t>000,00 лв,</w:t>
      </w:r>
    </w:p>
    <w:p>
      <w:pPr>
        <w:pStyle w:val="Style68"/>
        <w:numPr>
          <w:ilvl w:val="0"/>
          <w:numId w:val="145"/>
        </w:numPr>
        <w:tabs>
          <w:tab w:leader="none" w:pos="312" w:val="left"/>
          <w:tab w:leader="dot" w:pos="5606" w:val="left"/>
          <w:tab w:leader="dot" w:pos="5664" w:val="left"/>
          <w:tab w:leader="dot" w:pos="7958" w:val="left"/>
        </w:tabs>
        <w:widowControl w:val="0"/>
        <w:keepNext w:val="0"/>
        <w:keepLines w:val="0"/>
        <w:shd w:val="clear" w:color="auto" w:fill="auto"/>
        <w:bidi w:val="0"/>
        <w:jc w:val="both"/>
        <w:spacing w:before="0" w:after="0"/>
        <w:ind w:left="120" w:right="0" w:firstLine="0"/>
      </w:pPr>
      <w:r>
        <w:rPr>
          <w:rStyle w:val="CharStyle490"/>
        </w:rPr>
        <w:t xml:space="preserve">Командировки /в </w:t>
      </w:r>
      <w:r>
        <w:rPr>
          <w:rStyle w:val="CharStyle268"/>
        </w:rPr>
        <w:t xml:space="preserve">т.ч. </w:t>
      </w:r>
      <w:r>
        <w:rPr>
          <w:rStyle w:val="CharStyle490"/>
        </w:rPr>
        <w:t xml:space="preserve">в </w:t>
      </w:r>
      <w:r>
        <w:rPr>
          <w:rStyle w:val="CharStyle268"/>
        </w:rPr>
        <w:t>чужбина/</w:t>
        <w:tab/>
        <w:tab/>
        <w:tab/>
        <w:t xml:space="preserve">5 </w:t>
      </w:r>
      <w:r>
        <w:rPr>
          <w:rStyle w:val="CharStyle490"/>
        </w:rPr>
        <w:t xml:space="preserve">400,00 </w:t>
      </w:r>
      <w:r>
        <w:rPr>
          <w:rStyle w:val="CharStyle268"/>
        </w:rPr>
        <w:t>лв.</w:t>
      </w:r>
    </w:p>
    <w:p>
      <w:pPr>
        <w:pStyle w:val="Style68"/>
        <w:numPr>
          <w:ilvl w:val="0"/>
          <w:numId w:val="145"/>
        </w:numPr>
        <w:tabs>
          <w:tab w:leader="none" w:pos="317" w:val="left"/>
        </w:tabs>
        <w:widowControl w:val="0"/>
        <w:keepNext w:val="0"/>
        <w:keepLines w:val="0"/>
        <w:shd w:val="clear" w:color="auto" w:fill="auto"/>
        <w:bidi w:val="0"/>
        <w:jc w:val="both"/>
        <w:spacing w:before="0" w:after="0"/>
        <w:ind w:left="120" w:right="0" w:firstLine="0"/>
      </w:pPr>
      <w:r>
        <w:rPr>
          <w:rStyle w:val="CharStyle490"/>
        </w:rPr>
        <w:t xml:space="preserve">Възнаграждения </w:t>
      </w:r>
      <w:r>
        <w:rPr>
          <w:rStyle w:val="CharStyle283"/>
        </w:rPr>
        <w:t xml:space="preserve">на </w:t>
      </w:r>
      <w:r>
        <w:rPr>
          <w:rStyle w:val="CharStyle490"/>
        </w:rPr>
        <w:t>членовете на колектива, работещи по проекта............... 13 500,00 лв.</w:t>
      </w:r>
    </w:p>
    <w:p>
      <w:pPr>
        <w:pStyle w:val="Style68"/>
        <w:numPr>
          <w:ilvl w:val="0"/>
          <w:numId w:val="145"/>
        </w:numPr>
        <w:tabs>
          <w:tab w:leader="none" w:pos="293" w:val="left"/>
          <w:tab w:leader="none" w:pos="8002" w:val="left"/>
          <w:tab w:leader="none" w:pos="9710" w:val="left"/>
          <w:tab w:leader="dot" w:pos="2155" w:val="left"/>
          <w:tab w:leader="dot" w:pos="5030" w:val="left"/>
          <w:tab w:leader="dot" w:pos="5990" w:val="left"/>
        </w:tabs>
        <w:widowControl w:val="0"/>
        <w:keepNext w:val="0"/>
        <w:keepLines w:val="0"/>
        <w:shd w:val="clear" w:color="auto" w:fill="auto"/>
        <w:bidi w:val="0"/>
        <w:jc w:val="both"/>
        <w:spacing w:before="0" w:after="0"/>
        <w:ind w:left="120" w:right="360" w:firstLine="0"/>
      </w:pPr>
      <w:r>
        <w:rPr>
          <w:rStyle w:val="CharStyle268"/>
        </w:rPr>
        <w:t>Други разходи /до 10% от общата</w:t>
        <w:tab/>
        <w:t>стойност</w:t>
        <w:tab/>
        <w:t xml:space="preserve">на </w:t>
      </w:r>
      <w:r>
        <w:rPr>
          <w:rStyle w:val="CharStyle490"/>
        </w:rPr>
        <w:t>проекта/.,..,..............</w:t>
        <w:tab/>
        <w:tab/>
        <w:tab/>
        <w:t>..,,,.........,,.,....,...,...„,..400,00 лв.</w:t>
      </w:r>
    </w:p>
    <w:p>
      <w:pPr>
        <w:pStyle w:val="Style68"/>
        <w:numPr>
          <w:ilvl w:val="0"/>
          <w:numId w:val="145"/>
        </w:numPr>
        <w:tabs>
          <w:tab w:leader="dot" w:pos="7886" w:val="left"/>
          <w:tab w:leader="none" w:pos="302" w:val="left"/>
        </w:tabs>
        <w:widowControl w:val="0"/>
        <w:keepNext w:val="0"/>
        <w:keepLines w:val="0"/>
        <w:shd w:val="clear" w:color="auto" w:fill="auto"/>
        <w:bidi w:val="0"/>
        <w:jc w:val="left"/>
        <w:spacing w:before="0" w:after="0"/>
        <w:ind w:left="120" w:right="360" w:firstLine="0"/>
      </w:pPr>
      <w:r>
        <w:rPr>
          <w:rStyle w:val="CharStyle490"/>
        </w:rPr>
        <w:t xml:space="preserve">Административни разходи </w:t>
      </w:r>
      <w:r>
        <w:rPr>
          <w:rStyle w:val="CharStyle283"/>
        </w:rPr>
        <w:t xml:space="preserve">/до 7% </w:t>
      </w:r>
      <w:r>
        <w:rPr>
          <w:rStyle w:val="CharStyle490"/>
        </w:rPr>
        <w:t>от сумата, предоставена от Фонда/ .............................................................................................................................</w:t>
        <w:tab/>
        <w:t>.4 500,00 лв.</w:t>
      </w:r>
    </w:p>
    <w:p>
      <w:pPr>
        <w:pStyle w:val="Style68"/>
        <w:widowControl w:val="0"/>
        <w:keepNext w:val="0"/>
        <w:keepLines w:val="0"/>
        <w:shd w:val="clear" w:color="auto" w:fill="auto"/>
        <w:bidi w:val="0"/>
        <w:jc w:val="both"/>
        <w:spacing w:before="0" w:after="0"/>
        <w:ind w:left="120" w:right="360" w:firstLine="720"/>
      </w:pPr>
      <w:r>
        <w:rPr>
          <w:rStyle w:val="CharStyle490"/>
        </w:rPr>
        <w:t xml:space="preserve">Договорената с </w:t>
      </w:r>
      <w:r>
        <w:rPr>
          <w:rStyle w:val="CharStyle283"/>
        </w:rPr>
        <w:t xml:space="preserve">чл. </w:t>
      </w:r>
      <w:r>
        <w:rPr>
          <w:rStyle w:val="CharStyle490"/>
        </w:rPr>
        <w:t xml:space="preserve">4 сума в размер на 67 500 </w:t>
      </w:r>
      <w:r>
        <w:rPr>
          <w:rStyle w:val="CharStyle283"/>
        </w:rPr>
        <w:t xml:space="preserve">лв. </w:t>
      </w:r>
      <w:r>
        <w:rPr>
          <w:rStyle w:val="CharStyle490"/>
        </w:rPr>
        <w:t xml:space="preserve">за изпълнението </w:t>
      </w:r>
      <w:r>
        <w:rPr>
          <w:rStyle w:val="CharStyle283"/>
        </w:rPr>
        <w:t xml:space="preserve">на </w:t>
      </w:r>
      <w:r>
        <w:rPr>
          <w:rStyle w:val="CharStyle490"/>
        </w:rPr>
        <w:t xml:space="preserve">1 етап е преведена </w:t>
      </w:r>
      <w:r>
        <w:rPr>
          <w:rStyle w:val="CharStyle283"/>
        </w:rPr>
        <w:t xml:space="preserve">от </w:t>
      </w:r>
      <w:r>
        <w:rPr>
          <w:rStyle w:val="CharStyle490"/>
        </w:rPr>
        <w:t xml:space="preserve">Фонда по банков път с платежно нареждане от 23.12.2009 г, </w:t>
      </w:r>
      <w:r>
        <w:rPr>
          <w:rStyle w:val="CharStyle283"/>
        </w:rPr>
        <w:t xml:space="preserve">по </w:t>
      </w:r>
      <w:r>
        <w:rPr>
          <w:rStyle w:val="CharStyle490"/>
        </w:rPr>
        <w:t>изпълнители, както следва:</w:t>
      </w:r>
    </w:p>
    <w:p>
      <w:pPr>
        <w:pStyle w:val="Style68"/>
        <w:numPr>
          <w:ilvl w:val="0"/>
          <w:numId w:val="145"/>
        </w:numPr>
        <w:tabs>
          <w:tab w:leader="none" w:pos="1061" w:val="left"/>
        </w:tabs>
        <w:widowControl w:val="0"/>
        <w:keepNext w:val="0"/>
        <w:keepLines w:val="0"/>
        <w:shd w:val="clear" w:color="auto" w:fill="auto"/>
        <w:bidi w:val="0"/>
        <w:jc w:val="both"/>
        <w:spacing w:before="0" w:after="0"/>
        <w:ind w:left="120" w:right="360" w:firstLine="720"/>
      </w:pPr>
      <w:r>
        <w:rPr>
          <w:rStyle w:val="CharStyle490"/>
        </w:rPr>
        <w:t xml:space="preserve">Централна лаборатория </w:t>
      </w:r>
      <w:r>
        <w:rPr>
          <w:rStyle w:val="CharStyle283"/>
        </w:rPr>
        <w:t xml:space="preserve">по биомедицинско инженерство </w:t>
      </w:r>
      <w:r>
        <w:rPr>
          <w:rStyle w:val="CharStyle490"/>
        </w:rPr>
        <w:t xml:space="preserve">"Проф. Иван Даскалов" - </w:t>
      </w:r>
      <w:r>
        <w:rPr>
          <w:rStyle w:val="CharStyle283"/>
        </w:rPr>
        <w:t xml:space="preserve">с\ ма </w:t>
      </w:r>
      <w:r>
        <w:rPr>
          <w:rStyle w:val="CharStyle490"/>
        </w:rPr>
        <w:t xml:space="preserve">в </w:t>
      </w:r>
      <w:r>
        <w:rPr>
          <w:rStyle w:val="CharStyle283"/>
        </w:rPr>
        <w:t xml:space="preserve">размер на </w:t>
      </w:r>
      <w:r>
        <w:rPr>
          <w:rStyle w:val="CharStyle490"/>
        </w:rPr>
        <w:t xml:space="preserve">35 </w:t>
      </w:r>
      <w:r>
        <w:rPr>
          <w:rStyle w:val="CharStyle283"/>
        </w:rPr>
        <w:t xml:space="preserve">100 </w:t>
      </w:r>
      <w:r>
        <w:rPr>
          <w:rStyle w:val="CharStyle490"/>
        </w:rPr>
        <w:t>лева;</w:t>
      </w:r>
    </w:p>
    <w:p>
      <w:pPr>
        <w:pStyle w:val="Style68"/>
        <w:numPr>
          <w:ilvl w:val="0"/>
          <w:numId w:val="145"/>
        </w:numPr>
        <w:tabs>
          <w:tab w:leader="none" w:pos="984" w:val="left"/>
        </w:tabs>
        <w:widowControl w:val="0"/>
        <w:keepNext w:val="0"/>
        <w:keepLines w:val="0"/>
        <w:shd w:val="clear" w:color="auto" w:fill="auto"/>
        <w:bidi w:val="0"/>
        <w:jc w:val="both"/>
        <w:spacing w:before="0" w:after="0"/>
        <w:ind w:left="120" w:right="0" w:firstLine="720"/>
      </w:pPr>
      <w:r>
        <w:rPr>
          <w:rStyle w:val="CharStyle490"/>
        </w:rPr>
        <w:t xml:space="preserve">УМБАЛ Царица </w:t>
      </w:r>
      <w:r>
        <w:rPr>
          <w:rStyle w:val="CharStyle268"/>
        </w:rPr>
        <w:t xml:space="preserve">Йоана </w:t>
      </w:r>
      <w:r>
        <w:rPr>
          <w:rStyle w:val="CharStyle490"/>
        </w:rPr>
        <w:t xml:space="preserve">- сума в </w:t>
      </w:r>
      <w:r>
        <w:rPr>
          <w:rStyle w:val="CharStyle268"/>
        </w:rPr>
        <w:t xml:space="preserve">размер </w:t>
      </w:r>
      <w:r>
        <w:rPr>
          <w:rStyle w:val="CharStyle283"/>
        </w:rPr>
        <w:t xml:space="preserve">на </w:t>
      </w:r>
      <w:r>
        <w:rPr>
          <w:rStyle w:val="CharStyle490"/>
        </w:rPr>
        <w:t>32 400 лева.</w:t>
      </w:r>
    </w:p>
    <w:p>
      <w:pPr>
        <w:pStyle w:val="Style68"/>
        <w:widowControl w:val="0"/>
        <w:keepNext w:val="0"/>
        <w:keepLines w:val="0"/>
        <w:shd w:val="clear" w:color="auto" w:fill="auto"/>
        <w:bidi w:val="0"/>
        <w:jc w:val="both"/>
        <w:spacing w:before="0" w:after="0"/>
        <w:ind w:left="120" w:right="360" w:firstLine="720"/>
      </w:pPr>
      <w:r>
        <w:rPr>
          <w:rStyle w:val="CharStyle283"/>
        </w:rPr>
        <w:t xml:space="preserve">С </w:t>
      </w:r>
      <w:r>
        <w:rPr>
          <w:rStyle w:val="CharStyle490"/>
        </w:rPr>
        <w:t xml:space="preserve">писмо вх. </w:t>
      </w:r>
      <w:r>
        <w:rPr>
          <w:rStyle w:val="CharStyle283"/>
        </w:rPr>
        <w:t xml:space="preserve">№ 94ММ/О024 </w:t>
      </w:r>
      <w:r>
        <w:rPr>
          <w:rStyle w:val="CharStyle490"/>
        </w:rPr>
        <w:t xml:space="preserve">от 17.05,2010 г. от ръководителя на научния екип е </w:t>
      </w:r>
      <w:r>
        <w:rPr>
          <w:rStyle w:val="CharStyle283"/>
        </w:rPr>
        <w:t xml:space="preserve">постъпило искане </w:t>
      </w:r>
      <w:r>
        <w:rPr>
          <w:rStyle w:val="CharStyle490"/>
        </w:rPr>
        <w:t xml:space="preserve">за прекратяване изпълнението на договора. </w:t>
      </w:r>
      <w:r>
        <w:rPr>
          <w:rStyle w:val="CharStyle283"/>
        </w:rPr>
        <w:t xml:space="preserve">В </w:t>
      </w:r>
      <w:r>
        <w:rPr>
          <w:rStyle w:val="CharStyle490"/>
        </w:rPr>
        <w:t xml:space="preserve">отговор </w:t>
      </w:r>
      <w:r>
        <w:rPr>
          <w:rStyle w:val="CharStyle283"/>
        </w:rPr>
        <w:t xml:space="preserve">на </w:t>
      </w:r>
      <w:r>
        <w:rPr>
          <w:rStyle w:val="CharStyle490"/>
        </w:rPr>
        <w:t xml:space="preserve">горното писмо, </w:t>
      </w:r>
      <w:r>
        <w:rPr>
          <w:rStyle w:val="CharStyle283"/>
        </w:rPr>
        <w:t xml:space="preserve">е </w:t>
      </w:r>
      <w:r>
        <w:rPr>
          <w:rStyle w:val="CharStyle490"/>
        </w:rPr>
        <w:t xml:space="preserve">писмо изх. № </w:t>
      </w:r>
      <w:r>
        <w:rPr>
          <w:rStyle w:val="CharStyle283"/>
        </w:rPr>
        <w:t xml:space="preserve">94ММ/0024 </w:t>
      </w:r>
      <w:r>
        <w:rPr>
          <w:rStyle w:val="CharStyle490"/>
        </w:rPr>
        <w:t xml:space="preserve">от 14.07.2010 г. ИС на Фонда е изискал предоставянето на нов партньор за изпълнение </w:t>
      </w:r>
      <w:r>
        <w:rPr>
          <w:rStyle w:val="CharStyle283"/>
        </w:rPr>
        <w:t xml:space="preserve">на </w:t>
      </w:r>
      <w:r>
        <w:rPr>
          <w:rStyle w:val="CharStyle490"/>
        </w:rPr>
        <w:t>проекта.</w:t>
      </w:r>
    </w:p>
    <w:p>
      <w:pPr>
        <w:pStyle w:val="Style68"/>
        <w:widowControl w:val="0"/>
        <w:keepNext w:val="0"/>
        <w:keepLines w:val="0"/>
        <w:shd w:val="clear" w:color="auto" w:fill="auto"/>
        <w:bidi w:val="0"/>
        <w:jc w:val="both"/>
        <w:spacing w:before="0" w:after="0"/>
        <w:ind w:left="120" w:right="360" w:firstLine="720"/>
      </w:pPr>
      <w:r>
        <w:rPr>
          <w:rStyle w:val="CharStyle283"/>
        </w:rPr>
        <w:t xml:space="preserve">Техническия и </w:t>
      </w:r>
      <w:r>
        <w:rPr>
          <w:rStyle w:val="CharStyle490"/>
        </w:rPr>
        <w:t xml:space="preserve">финансовия </w:t>
      </w:r>
      <w:r>
        <w:rPr>
          <w:rStyle w:val="CharStyle283"/>
        </w:rPr>
        <w:t xml:space="preserve">отчет </w:t>
      </w:r>
      <w:r>
        <w:rPr>
          <w:rStyle w:val="CharStyle490"/>
        </w:rPr>
        <w:t xml:space="preserve">за изпълнение </w:t>
      </w:r>
      <w:r>
        <w:rPr>
          <w:rStyle w:val="CharStyle283"/>
        </w:rPr>
        <w:t xml:space="preserve">на </w:t>
      </w:r>
      <w:r>
        <w:rPr>
          <w:rStyle w:val="CharStyle490"/>
        </w:rPr>
        <w:t xml:space="preserve">първия </w:t>
      </w:r>
      <w:r>
        <w:rPr>
          <w:rStyle w:val="CharStyle283"/>
        </w:rPr>
        <w:t xml:space="preserve">етан от </w:t>
      </w:r>
      <w:r>
        <w:rPr>
          <w:rStyle w:val="CharStyle490"/>
        </w:rPr>
        <w:t xml:space="preserve">Централна лаборатория </w:t>
      </w:r>
      <w:r>
        <w:rPr>
          <w:rStyle w:val="CharStyle283"/>
        </w:rPr>
        <w:t xml:space="preserve">по </w:t>
      </w:r>
      <w:r>
        <w:rPr>
          <w:rStyle w:val="CharStyle490"/>
        </w:rPr>
        <w:t xml:space="preserve">биомедицинско инженерство "Проф. Иван Даскалов" е </w:t>
      </w:r>
      <w:r>
        <w:rPr>
          <w:rStyle w:val="CharStyle283"/>
        </w:rPr>
        <w:t xml:space="preserve">входиран </w:t>
      </w:r>
      <w:r>
        <w:rPr>
          <w:rStyle w:val="CharStyle490"/>
        </w:rPr>
        <w:t xml:space="preserve">във Фонда </w:t>
      </w:r>
      <w:r>
        <w:rPr>
          <w:rStyle w:val="CharStyle283"/>
        </w:rPr>
        <w:t xml:space="preserve">с </w:t>
      </w:r>
      <w:r>
        <w:rPr>
          <w:rStyle w:val="CharStyle490"/>
        </w:rPr>
        <w:t xml:space="preserve">писмо вх. № </w:t>
      </w:r>
      <w:r>
        <w:rPr>
          <w:rStyle w:val="CharStyle283"/>
        </w:rPr>
        <w:t xml:space="preserve">94СС/0075 </w:t>
      </w:r>
      <w:r>
        <w:rPr>
          <w:rStyle w:val="CharStyle490"/>
        </w:rPr>
        <w:t xml:space="preserve">от 29.11.2010 г. и същия е представен на ПНЕК. Съгласно същия, </w:t>
      </w:r>
      <w:r>
        <w:rPr>
          <w:rStyle w:val="CharStyle283"/>
        </w:rPr>
        <w:t xml:space="preserve">от </w:t>
      </w:r>
      <w:r>
        <w:rPr>
          <w:rStyle w:val="CharStyle490"/>
        </w:rPr>
        <w:t>предоставените от Фонд „Научни изследвания” средства в размер на 35 100 лв. са изразходвани 16 325.62 лв. но пера, както следва;</w:t>
      </w:r>
    </w:p>
    <w:p>
      <w:pPr>
        <w:pStyle w:val="Style68"/>
        <w:widowControl w:val="0"/>
        <w:keepNext w:val="0"/>
        <w:keepLines w:val="0"/>
        <w:shd w:val="clear" w:color="auto" w:fill="auto"/>
        <w:bidi w:val="0"/>
        <w:jc w:val="left"/>
        <w:spacing w:before="0" w:after="0"/>
        <w:ind w:left="1220" w:right="0" w:firstLine="0"/>
      </w:pPr>
      <w:r>
        <w:rPr>
          <w:rStyle w:val="CharStyle490"/>
        </w:rPr>
        <w:t xml:space="preserve">Апаратура и </w:t>
      </w:r>
      <w:r>
        <w:rPr>
          <w:rStyle w:val="CharStyle283"/>
        </w:rPr>
        <w:t xml:space="preserve">специализирано </w:t>
      </w:r>
      <w:r>
        <w:rPr>
          <w:rStyle w:val="CharStyle490"/>
        </w:rPr>
        <w:t>оборудване .........................................2 483,00 лв.</w:t>
      </w:r>
    </w:p>
    <w:p>
      <w:pPr>
        <w:pStyle w:val="Style68"/>
        <w:widowControl w:val="0"/>
        <w:keepNext w:val="0"/>
        <w:keepLines w:val="0"/>
        <w:shd w:val="clear" w:color="auto" w:fill="auto"/>
        <w:bidi w:val="0"/>
        <w:jc w:val="left"/>
        <w:spacing w:before="0" w:after="0"/>
        <w:ind w:left="1220" w:right="0" w:firstLine="0"/>
      </w:pPr>
      <w:r>
        <w:rPr>
          <w:rStyle w:val="CharStyle490"/>
        </w:rPr>
        <w:t xml:space="preserve">Материали, химикали </w:t>
      </w:r>
      <w:r>
        <w:rPr>
          <w:rStyle w:val="CharStyle283"/>
        </w:rPr>
        <w:t xml:space="preserve">и </w:t>
      </w:r>
      <w:r>
        <w:rPr>
          <w:rStyle w:val="CharStyle490"/>
        </w:rPr>
        <w:t>консумативи.................................................... 100,30 лв.</w:t>
      </w:r>
    </w:p>
    <w:p>
      <w:pPr>
        <w:pStyle w:val="Style68"/>
        <w:widowControl w:val="0"/>
        <w:keepNext w:val="0"/>
        <w:keepLines w:val="0"/>
        <w:shd w:val="clear" w:color="auto" w:fill="auto"/>
        <w:bidi w:val="0"/>
        <w:jc w:val="left"/>
        <w:spacing w:before="0" w:after="0"/>
        <w:ind w:left="1220" w:right="360" w:firstLine="0"/>
      </w:pPr>
      <w:r>
        <w:rPr>
          <w:rStyle w:val="CharStyle490"/>
        </w:rPr>
        <w:t xml:space="preserve">Информационни продукти </w:t>
      </w:r>
      <w:r>
        <w:rPr>
          <w:rStyle w:val="CharStyle283"/>
        </w:rPr>
        <w:t xml:space="preserve">/в </w:t>
      </w:r>
      <w:r>
        <w:rPr>
          <w:rStyle w:val="CharStyle490"/>
        </w:rPr>
        <w:t xml:space="preserve">т.ч. софтуер, абонаменти, </w:t>
      </w:r>
      <w:r>
        <w:rPr>
          <w:rStyle w:val="CharStyle268"/>
        </w:rPr>
        <w:t xml:space="preserve">достъп, </w:t>
      </w:r>
      <w:r>
        <w:rPr>
          <w:rStyle w:val="CharStyle490"/>
        </w:rPr>
        <w:t xml:space="preserve">проучване на патентноспособност, </w:t>
      </w:r>
      <w:r>
        <w:rPr>
          <w:rStyle w:val="CharStyle283"/>
        </w:rPr>
        <w:t xml:space="preserve">заявки </w:t>
      </w:r>
      <w:r>
        <w:rPr>
          <w:rStyle w:val="CharStyle490"/>
        </w:rPr>
        <w:t xml:space="preserve">за патент </w:t>
      </w:r>
      <w:r>
        <w:rPr>
          <w:rStyle w:val="CharStyle283"/>
        </w:rPr>
        <w:t xml:space="preserve">и </w:t>
      </w:r>
      <w:r>
        <w:rPr>
          <w:rStyle w:val="CharStyle490"/>
        </w:rPr>
        <w:t>др./.........................................232,36 лв.</w:t>
      </w:r>
    </w:p>
    <w:p>
      <w:pPr>
        <w:pStyle w:val="Style68"/>
        <w:widowControl w:val="0"/>
        <w:keepNext w:val="0"/>
        <w:keepLines w:val="0"/>
        <w:shd w:val="clear" w:color="auto" w:fill="auto"/>
        <w:bidi w:val="0"/>
        <w:jc w:val="left"/>
        <w:spacing w:before="0" w:after="0"/>
        <w:ind w:left="1220" w:right="360" w:firstLine="0"/>
      </w:pPr>
      <w:r>
        <w:rPr>
          <w:rStyle w:val="CharStyle490"/>
        </w:rPr>
        <w:t xml:space="preserve">Възнаграждения </w:t>
      </w:r>
      <w:r>
        <w:rPr>
          <w:rStyle w:val="CharStyle283"/>
        </w:rPr>
        <w:t xml:space="preserve">на </w:t>
      </w:r>
      <w:r>
        <w:rPr>
          <w:rStyle w:val="CharStyle490"/>
        </w:rPr>
        <w:t xml:space="preserve">членовете </w:t>
      </w:r>
      <w:r>
        <w:rPr>
          <w:rStyle w:val="CharStyle283"/>
        </w:rPr>
        <w:t xml:space="preserve">на </w:t>
      </w:r>
      <w:r>
        <w:rPr>
          <w:rStyle w:val="CharStyle490"/>
        </w:rPr>
        <w:t xml:space="preserve">колектива, </w:t>
      </w:r>
      <w:r>
        <w:rPr>
          <w:rStyle w:val="CharStyle283"/>
        </w:rPr>
        <w:t xml:space="preserve">работещи по </w:t>
      </w:r>
      <w:r>
        <w:rPr>
          <w:rStyle w:val="CharStyle490"/>
        </w:rPr>
        <w:t>проекта................................................................................................ 10 009.96 лв.</w:t>
      </w:r>
    </w:p>
    <w:p>
      <w:pPr>
        <w:pStyle w:val="Style68"/>
        <w:widowControl w:val="0"/>
        <w:keepNext w:val="0"/>
        <w:keepLines w:val="0"/>
        <w:shd w:val="clear" w:color="auto" w:fill="auto"/>
        <w:bidi w:val="0"/>
        <w:jc w:val="left"/>
        <w:spacing w:before="0" w:after="0"/>
        <w:ind w:left="1220" w:right="360" w:firstLine="0"/>
      </w:pPr>
      <w:r>
        <w:rPr>
          <w:rStyle w:val="CharStyle490"/>
        </w:rPr>
        <w:t xml:space="preserve">Административни разходи </w:t>
      </w:r>
      <w:r>
        <w:rPr>
          <w:rStyle w:val="CharStyle283"/>
        </w:rPr>
        <w:t xml:space="preserve">/до </w:t>
      </w:r>
      <w:r>
        <w:rPr>
          <w:rStyle w:val="CharStyle490"/>
        </w:rPr>
        <w:t xml:space="preserve">7% </w:t>
      </w:r>
      <w:r>
        <w:rPr>
          <w:rStyle w:val="CharStyle283"/>
        </w:rPr>
        <w:t xml:space="preserve">от </w:t>
      </w:r>
      <w:r>
        <w:rPr>
          <w:rStyle w:val="CharStyle490"/>
        </w:rPr>
        <w:t xml:space="preserve">сумата, предоставена от Фонда/' - ............................................................................................................... 3 500,00 </w:t>
      </w:r>
      <w:r>
        <w:rPr>
          <w:rStyle w:val="CharStyle283"/>
        </w:rPr>
        <w:t>лв.</w:t>
      </w:r>
    </w:p>
    <w:p>
      <w:pPr>
        <w:pStyle w:val="Style68"/>
        <w:widowControl w:val="0"/>
        <w:keepNext w:val="0"/>
        <w:keepLines w:val="0"/>
        <w:shd w:val="clear" w:color="auto" w:fill="auto"/>
        <w:bidi w:val="0"/>
        <w:jc w:val="both"/>
        <w:spacing w:before="0" w:after="0"/>
        <w:ind w:left="120" w:right="0" w:firstLine="720"/>
      </w:pPr>
      <w:r>
        <w:rPr>
          <w:rStyle w:val="CharStyle490"/>
        </w:rPr>
        <w:t xml:space="preserve">Отчетени са </w:t>
      </w:r>
      <w:r>
        <w:rPr>
          <w:rStyle w:val="CharStyle283"/>
        </w:rPr>
        <w:t xml:space="preserve">неизразходвани </w:t>
      </w:r>
      <w:r>
        <w:rPr>
          <w:rStyle w:val="CharStyle490"/>
        </w:rPr>
        <w:t>средства в размер на 18 774,38 лв.</w:t>
      </w:r>
    </w:p>
    <w:p>
      <w:pPr>
        <w:pStyle w:val="Style68"/>
        <w:widowControl w:val="0"/>
        <w:keepNext w:val="0"/>
        <w:keepLines w:val="0"/>
        <w:shd w:val="clear" w:color="auto" w:fill="auto"/>
        <w:bidi w:val="0"/>
        <w:jc w:val="both"/>
        <w:spacing w:before="0" w:after="0"/>
        <w:ind w:left="120" w:right="360" w:firstLine="720"/>
      </w:pPr>
      <w:r>
        <w:rPr>
          <w:rStyle w:val="CharStyle490"/>
        </w:rPr>
        <w:t xml:space="preserve">€ </w:t>
      </w:r>
      <w:r>
        <w:rPr>
          <w:rStyle w:val="CharStyle283"/>
        </w:rPr>
        <w:t xml:space="preserve">горецитираното </w:t>
      </w:r>
      <w:r>
        <w:rPr>
          <w:rStyle w:val="CharStyle490"/>
        </w:rPr>
        <w:t xml:space="preserve">писмо изпълнителите по договора се отказват от </w:t>
      </w:r>
      <w:r>
        <w:rPr>
          <w:rStyle w:val="CharStyle283"/>
        </w:rPr>
        <w:t xml:space="preserve">по-нататьшно изпълнение </w:t>
      </w:r>
      <w:r>
        <w:rPr>
          <w:rStyle w:val="CharStyle490"/>
        </w:rPr>
        <w:t>и изразяват желание за прекратяване на договора.</w:t>
      </w:r>
    </w:p>
    <w:p>
      <w:pPr>
        <w:pStyle w:val="Style68"/>
        <w:widowControl w:val="0"/>
        <w:keepNext w:val="0"/>
        <w:keepLines w:val="0"/>
        <w:shd w:val="clear" w:color="auto" w:fill="auto"/>
        <w:bidi w:val="0"/>
        <w:jc w:val="both"/>
        <w:spacing w:before="0" w:after="0"/>
        <w:ind w:left="120" w:right="360" w:firstLine="720"/>
      </w:pPr>
      <w:r>
        <w:rPr>
          <w:rStyle w:val="CharStyle268"/>
        </w:rPr>
        <w:t xml:space="preserve">С </w:t>
      </w:r>
      <w:r>
        <w:rPr>
          <w:rStyle w:val="CharStyle490"/>
        </w:rPr>
        <w:t xml:space="preserve">писмо изх. № </w:t>
      </w:r>
      <w:r>
        <w:rPr>
          <w:rStyle w:val="CharStyle523"/>
        </w:rPr>
        <w:t xml:space="preserve">94СС/0004 </w:t>
      </w:r>
      <w:r>
        <w:rPr>
          <w:rStyle w:val="CharStyle490"/>
        </w:rPr>
        <w:t xml:space="preserve">от 24,02.20! 1 г. изпълнителите по договора са уведомени за взетото </w:t>
      </w:r>
      <w:r>
        <w:rPr>
          <w:rStyle w:val="CharStyle283"/>
        </w:rPr>
        <w:t xml:space="preserve">от </w:t>
      </w:r>
      <w:r>
        <w:rPr>
          <w:rStyle w:val="CharStyle490"/>
        </w:rPr>
        <w:t xml:space="preserve">ИС решение </w:t>
      </w:r>
      <w:r>
        <w:rPr>
          <w:rStyle w:val="CharStyle283"/>
        </w:rPr>
        <w:t xml:space="preserve">за прекратяване </w:t>
      </w:r>
      <w:r>
        <w:rPr>
          <w:rStyle w:val="CharStyle490"/>
        </w:rPr>
        <w:t xml:space="preserve">изпълнението </w:t>
      </w:r>
      <w:r>
        <w:rPr>
          <w:rStyle w:val="CharStyle283"/>
        </w:rPr>
        <w:t xml:space="preserve">на </w:t>
      </w:r>
      <w:r>
        <w:rPr>
          <w:rStyle w:val="CharStyle490"/>
        </w:rPr>
        <w:t>договора.</w:t>
      </w:r>
    </w:p>
    <w:p>
      <w:pPr>
        <w:pStyle w:val="Style68"/>
        <w:widowControl w:val="0"/>
        <w:keepNext w:val="0"/>
        <w:keepLines w:val="0"/>
        <w:shd w:val="clear" w:color="auto" w:fill="auto"/>
        <w:bidi w:val="0"/>
        <w:jc w:val="both"/>
        <w:spacing w:before="0" w:after="0"/>
        <w:ind w:left="120" w:right="360" w:firstLine="720"/>
      </w:pPr>
      <w:r>
        <w:rPr>
          <w:rStyle w:val="CharStyle490"/>
        </w:rPr>
        <w:t xml:space="preserve">С платежно нареждане от 11.04.2011 г. неизразходвания от Централна лаборатория по биомедицинско инженерство "Проф. Иван Даскалов", остатък в размер на 18 774,38 лв. </w:t>
      </w:r>
      <w:r>
        <w:rPr>
          <w:rStyle w:val="CharStyle283"/>
        </w:rPr>
        <w:t xml:space="preserve">е </w:t>
      </w:r>
      <w:r>
        <w:rPr>
          <w:rStyle w:val="CharStyle490"/>
        </w:rPr>
        <w:t xml:space="preserve">възстановен </w:t>
      </w:r>
      <w:r>
        <w:rPr>
          <w:rStyle w:val="CharStyle283"/>
        </w:rPr>
        <w:t xml:space="preserve">по </w:t>
      </w:r>
      <w:r>
        <w:rPr>
          <w:rStyle w:val="CharStyle490"/>
        </w:rPr>
        <w:t xml:space="preserve">сметката </w:t>
      </w:r>
      <w:r>
        <w:rPr>
          <w:rStyle w:val="CharStyle283"/>
        </w:rPr>
        <w:t>на Фонда.</w:t>
      </w:r>
    </w:p>
    <w:p>
      <w:pPr>
        <w:pStyle w:val="Style68"/>
        <w:widowControl w:val="0"/>
        <w:keepNext w:val="0"/>
        <w:keepLines w:val="0"/>
        <w:shd w:val="clear" w:color="auto" w:fill="auto"/>
        <w:bidi w:val="0"/>
        <w:jc w:val="both"/>
        <w:spacing w:before="0" w:after="0"/>
        <w:ind w:left="120" w:right="360" w:firstLine="720"/>
      </w:pPr>
      <w:r>
        <w:rPr>
          <w:rStyle w:val="CharStyle268"/>
        </w:rPr>
        <w:t xml:space="preserve">С </w:t>
      </w:r>
      <w:r>
        <w:rPr>
          <w:rStyle w:val="CharStyle490"/>
        </w:rPr>
        <w:t>платежно нареждане от 26.11.2011 г. неизразходваното от УМБАЛ Царица Йоана, финансиране в размер на 32 400,00 лв, е възстановено по сметката на Фонда,</w:t>
      </w:r>
    </w:p>
    <w:p>
      <w:pPr>
        <w:pStyle w:val="Style68"/>
        <w:widowControl w:val="0"/>
        <w:keepNext w:val="0"/>
        <w:keepLines w:val="0"/>
        <w:shd w:val="clear" w:color="auto" w:fill="auto"/>
        <w:bidi w:val="0"/>
        <w:jc w:val="both"/>
        <w:spacing w:before="0" w:after="0"/>
        <w:ind w:left="120" w:right="360" w:firstLine="720"/>
      </w:pPr>
      <w:r>
        <w:rPr>
          <w:rStyle w:val="CharStyle490"/>
        </w:rPr>
        <w:t xml:space="preserve">Видно от постъпилия от </w:t>
      </w:r>
      <w:r>
        <w:rPr>
          <w:rStyle w:val="CharStyle283"/>
        </w:rPr>
        <w:t xml:space="preserve">Централна </w:t>
      </w:r>
      <w:r>
        <w:rPr>
          <w:rStyle w:val="CharStyle490"/>
        </w:rPr>
        <w:t xml:space="preserve">лаборатория но биомедицинско инженерство "Проф. Иван Даскалов'', Финансов отчет е, че изразходваните за възнаграждения на научния </w:t>
      </w:r>
      <w:r>
        <w:rPr>
          <w:rStyle w:val="CharStyle283"/>
        </w:rPr>
        <w:t xml:space="preserve">екип </w:t>
      </w:r>
      <w:r>
        <w:rPr>
          <w:rStyle w:val="CharStyle490"/>
        </w:rPr>
        <w:t xml:space="preserve">сума в размер на 1(3 009,96 лв. представлява 61,31 % от общо извършените разходи за </w:t>
      </w:r>
      <w:r>
        <w:rPr>
          <w:rStyle w:val="CharStyle283"/>
        </w:rPr>
        <w:t xml:space="preserve">изпълнение на първи </w:t>
      </w:r>
      <w:r>
        <w:rPr>
          <w:rStyle w:val="CharStyle490"/>
        </w:rPr>
        <w:t>етан,</w:t>
      </w:r>
    </w:p>
    <w:p>
      <w:pPr>
        <w:pStyle w:val="Style68"/>
        <w:tabs>
          <w:tab w:leader="none" w:pos="9048" w:val="left"/>
        </w:tabs>
        <w:widowControl w:val="0"/>
        <w:keepNext w:val="0"/>
        <w:keepLines w:val="0"/>
        <w:shd w:val="clear" w:color="auto" w:fill="auto"/>
        <w:bidi w:val="0"/>
        <w:jc w:val="both"/>
        <w:spacing w:before="0" w:after="0"/>
        <w:ind w:left="120" w:right="360" w:firstLine="720"/>
      </w:pPr>
      <w:r>
        <w:rPr>
          <w:rStyle w:val="CharStyle490"/>
        </w:rPr>
        <w:t xml:space="preserve">Съгласно регламентираното е </w:t>
      </w:r>
      <w:r>
        <w:rPr>
          <w:rStyle w:val="CharStyle283"/>
        </w:rPr>
        <w:t xml:space="preserve">чл. </w:t>
      </w:r>
      <w:r>
        <w:rPr>
          <w:rStyle w:val="CharStyle490"/>
        </w:rPr>
        <w:t xml:space="preserve">35, ал. 2, </w:t>
      </w:r>
      <w:r>
        <w:rPr>
          <w:rStyle w:val="CharStyle283"/>
        </w:rPr>
        <w:t xml:space="preserve">т. </w:t>
      </w:r>
      <w:r>
        <w:rPr>
          <w:rStyle w:val="CharStyle490"/>
        </w:rPr>
        <w:t xml:space="preserve">1 от ПФНИ, на членовете на научния екип, спечелил конкурса може да се заплаща възнаграждение в размер на 35 % от годишната цена </w:t>
      </w:r>
      <w:r>
        <w:rPr>
          <w:rStyle w:val="CharStyle283"/>
        </w:rPr>
        <w:t xml:space="preserve">на договора, </w:t>
      </w:r>
      <w:r>
        <w:rPr>
          <w:rStyle w:val="CharStyle490"/>
        </w:rPr>
        <w:t xml:space="preserve">когато поне една трета от състава на научния колектив са докторанти и/или млади </w:t>
      </w:r>
      <w:r>
        <w:rPr>
          <w:rStyle w:val="CharStyle283"/>
        </w:rPr>
        <w:t xml:space="preserve">учени. </w:t>
      </w:r>
      <w:r>
        <w:rPr>
          <w:rStyle w:val="CharStyle490"/>
        </w:rPr>
        <w:t xml:space="preserve">Предвид </w:t>
      </w:r>
      <w:r>
        <w:rPr>
          <w:rStyle w:val="CharStyle283"/>
        </w:rPr>
        <w:t xml:space="preserve">горното, </w:t>
      </w:r>
      <w:r>
        <w:rPr>
          <w:rStyle w:val="CharStyle490"/>
        </w:rPr>
        <w:t xml:space="preserve">допустимия годишен размер на разходите за възнаграждения на членовете на научния екип, спечелил конкурса, изчислен </w:t>
      </w:r>
      <w:r>
        <w:rPr>
          <w:rStyle w:val="CharStyle283"/>
        </w:rPr>
        <w:t xml:space="preserve">по </w:t>
      </w:r>
      <w:r>
        <w:rPr>
          <w:rStyle w:val="CharStyle490"/>
        </w:rPr>
        <w:t xml:space="preserve">реда </w:t>
      </w:r>
      <w:r>
        <w:rPr>
          <w:rStyle w:val="CharStyle490"/>
          <w:lang w:val="en-US"/>
        </w:rPr>
        <w:t>i</w:t>
        <w:tab/>
      </w:r>
      <w:r>
        <w:rPr>
          <w:rStyle w:val="CharStyle490"/>
        </w:rPr>
        <w:t>35, ал. 2,</w:t>
      </w:r>
    </w:p>
    <w:p>
      <w:pPr>
        <w:pStyle w:val="Style68"/>
        <w:tabs>
          <w:tab w:leader="none" w:pos="4579" w:val="left"/>
          <w:tab w:leader="none" w:pos="6509" w:val="left"/>
          <w:tab w:leader="dot" w:pos="7454" w:val="left"/>
        </w:tabs>
        <w:widowControl w:val="0"/>
        <w:keepNext w:val="0"/>
        <w:keepLines w:val="0"/>
        <w:shd w:val="clear" w:color="auto" w:fill="auto"/>
        <w:bidi w:val="0"/>
        <w:jc w:val="both"/>
        <w:spacing w:before="0" w:after="0"/>
        <w:ind w:left="120" w:right="0" w:firstLine="0"/>
      </w:pPr>
      <w:r>
        <w:rPr>
          <w:rStyle w:val="CharStyle84"/>
          <w:lang w:val="bg-BG"/>
        </w:rPr>
        <w:t>1</w:t>
      </w:r>
      <w:r>
        <w:rPr>
          <w:rStyle w:val="CharStyle490"/>
        </w:rPr>
        <w:t xml:space="preserve">, 1 от ПФНИ </w:t>
      </w:r>
      <w:r>
        <w:rPr>
          <w:rStyle w:val="CharStyle283"/>
        </w:rPr>
        <w:t xml:space="preserve">е </w:t>
      </w:r>
      <w:r>
        <w:rPr>
          <w:rStyle w:val="CharStyle268"/>
        </w:rPr>
        <w:t xml:space="preserve">5 </w:t>
      </w:r>
      <w:r>
        <w:rPr>
          <w:rStyle w:val="CharStyle490"/>
        </w:rPr>
        <w:t>713,97 лева,</w:t>
        <w:tab/>
        <w:t>*</w:t>
        <w:tab/>
      </w:r>
      <w:r>
        <w:rPr>
          <w:rStyle w:val="CharStyle494"/>
        </w:rPr>
        <w:t>' //.</w:t>
      </w:r>
      <w:r>
        <w:rPr>
          <w:rStyle w:val="CharStyle490"/>
        </w:rPr>
        <w:tab/>
      </w:r>
    </w:p>
    <w:p>
      <w:pPr>
        <w:pStyle w:val="Style26"/>
        <w:tabs>
          <w:tab w:leader="none" w:pos="9523" w:val="left"/>
        </w:tabs>
        <w:widowControl w:val="0"/>
        <w:keepNext w:val="0"/>
        <w:keepLines w:val="0"/>
        <w:shd w:val="clear" w:color="auto" w:fill="auto"/>
        <w:bidi w:val="0"/>
        <w:spacing w:before="0" w:after="0"/>
        <w:ind w:left="120" w:right="0" w:firstLine="720"/>
      </w:pPr>
      <w:r>
        <w:rPr>
          <w:rStyle w:val="CharStyle347"/>
        </w:rPr>
        <w:t xml:space="preserve">Установи </w:t>
      </w:r>
      <w:r>
        <w:rPr>
          <w:rStyle w:val="CharStyle271"/>
        </w:rPr>
        <w:t xml:space="preserve">се, </w:t>
      </w:r>
      <w:r>
        <w:rPr>
          <w:rStyle w:val="CharStyle347"/>
        </w:rPr>
        <w:t xml:space="preserve">че </w:t>
      </w:r>
      <w:r>
        <w:rPr>
          <w:rStyle w:val="CharStyle271"/>
        </w:rPr>
        <w:t xml:space="preserve">през 2009 </w:t>
      </w:r>
      <w:r>
        <w:rPr>
          <w:rStyle w:val="CharStyle347"/>
        </w:rPr>
        <w:t xml:space="preserve">т., </w:t>
      </w:r>
      <w:r>
        <w:rPr>
          <w:rStyle w:val="CharStyle271"/>
        </w:rPr>
        <w:t xml:space="preserve">в нарушение </w:t>
      </w:r>
      <w:r>
        <w:rPr>
          <w:rStyle w:val="CharStyle347"/>
        </w:rPr>
        <w:t xml:space="preserve">на </w:t>
      </w:r>
      <w:r>
        <w:rPr>
          <w:rStyle w:val="CharStyle271"/>
        </w:rPr>
        <w:t>чл.</w:t>
        <w:tab/>
        <w:t>, от</w:t>
      </w:r>
    </w:p>
    <w:p>
      <w:pPr>
        <w:pStyle w:val="Style26"/>
        <w:tabs>
          <w:tab w:leader="none" w:pos="8112" w:val="left"/>
        </w:tabs>
        <w:widowControl w:val="0"/>
        <w:keepNext w:val="0"/>
        <w:keepLines w:val="0"/>
        <w:shd w:val="clear" w:color="auto" w:fill="auto"/>
        <w:bidi w:val="0"/>
        <w:spacing w:before="0" w:after="103"/>
        <w:ind w:left="120" w:right="360" w:firstLine="0"/>
      </w:pPr>
      <w:r>
        <w:rPr>
          <w:rStyle w:val="CharStyle271"/>
        </w:rPr>
        <w:t xml:space="preserve">} гнтьлнлтелння съвет на Фонд “Научни изследвания" е о;|Щ||ен5*|щ^Щ|СОв|р||отчет на 1Цнтратна лаборатория по биомедицинско инженерство </w:t>
      </w:r>
      <w:r>
        <w:rPr>
          <w:rStyle w:val="CharStyle587"/>
        </w:rPr>
        <w:t xml:space="preserve">"Пр||^\Ива^2^|въпреки </w:t>
      </w:r>
      <w:r>
        <w:rPr>
          <w:rStyle w:val="CharStyle489"/>
        </w:rPr>
        <w:t xml:space="preserve">отчезените в </w:t>
      </w:r>
      <w:r>
        <w:rPr>
          <w:rStyle w:val="CharStyle271"/>
        </w:rPr>
        <w:t>същия възнаграждения на членовете на научния</w:t>
        <w:tab/>
      </w:r>
      <w:r>
        <w:rPr>
          <w:rStyle w:val="CharStyle588"/>
        </w:rPr>
        <w:t>«£10^09 36</w:t>
      </w:r>
      <w:r>
        <w:rPr>
          <w:rStyle w:val="CharStyle489"/>
        </w:rPr>
        <w:t xml:space="preserve"> </w:t>
      </w:r>
      <w:r>
        <w:rPr>
          <w:rStyle w:val="CharStyle271"/>
        </w:rPr>
        <w:t>лева,</w:t>
      </w:r>
    </w:p>
    <w:p>
      <w:pPr>
        <w:pStyle w:val="Style68"/>
        <w:tabs>
          <w:tab w:leader="none" w:pos="7956" w:val="left"/>
          <w:tab w:leader="none" w:pos="9434" w:val="left"/>
        </w:tabs>
        <w:widowControl w:val="0"/>
        <w:keepNext w:val="0"/>
        <w:keepLines w:val="0"/>
        <w:shd w:val="clear" w:color="auto" w:fill="auto"/>
        <w:bidi w:val="0"/>
        <w:jc w:val="left"/>
        <w:spacing w:before="0" w:after="0" w:line="220" w:lineRule="exact"/>
        <w:ind w:left="6660" w:right="0" w:firstLine="0"/>
      </w:pPr>
      <w:r>
        <w:rPr>
          <w:rStyle w:val="CharStyle490"/>
        </w:rPr>
        <w:t>ЦС,</w:t>
        <w:tab/>
        <w:t>'</w:t>
        <w:tab/>
        <w:t>127</w:t>
      </w:r>
    </w:p>
    <w:p>
      <w:pPr>
        <w:pStyle w:val="Style68"/>
        <w:widowControl w:val="0"/>
        <w:keepNext w:val="0"/>
        <w:keepLines w:val="0"/>
        <w:shd w:val="clear" w:color="auto" w:fill="auto"/>
        <w:bidi w:val="0"/>
        <w:jc w:val="left"/>
        <w:spacing w:before="0" w:after="0" w:line="220" w:lineRule="exact"/>
        <w:ind w:left="6660" w:right="0" w:firstLine="0"/>
        <w:sectPr>
          <w:footerReference w:type="even" r:id="rId155"/>
          <w:footerReference w:type="default" r:id="rId156"/>
          <w:pgSz w:w="11909" w:h="16838"/>
          <w:pgMar w:top="110" w:left="852" w:right="780" w:bottom="613" w:header="0" w:footer="3" w:gutter="0"/>
          <w:rtlGutter w:val="0"/>
          <w:cols w:space="720"/>
          <w:noEndnote/>
          <w:docGrid w:linePitch="360"/>
        </w:sectPr>
      </w:pPr>
      <w:r>
        <w:rPr>
          <w:rStyle w:val="CharStyle490"/>
        </w:rPr>
        <w:t xml:space="preserve">&lt;г" </w:t>
      </w:r>
      <w:r>
        <w:rPr>
          <w:rStyle w:val="CharStyle490"/>
          <w:vertAlign w:val="superscript"/>
        </w:rPr>
        <w:t>;</w:t>
      </w:r>
    </w:p>
    <w:p>
      <w:pPr>
        <w:pStyle w:val="Style99"/>
        <w:widowControl w:val="0"/>
        <w:keepNext w:val="0"/>
        <w:keepLines w:val="0"/>
        <w:shd w:val="clear" w:color="auto" w:fill="auto"/>
        <w:bidi w:val="0"/>
        <w:jc w:val="right"/>
        <w:spacing w:before="0" w:after="0"/>
        <w:ind w:left="0" w:right="100" w:firstLine="0"/>
      </w:pPr>
      <w:r>
        <w:rPr>
          <w:rStyle w:val="CharStyle498"/>
        </w:rPr>
        <w:t xml:space="preserve">превишаващи </w:t>
      </w:r>
      <w:r>
        <w:rPr>
          <w:rStyle w:val="CharStyle389"/>
        </w:rPr>
        <w:t xml:space="preserve">максимално </w:t>
      </w:r>
      <w:r>
        <w:rPr>
          <w:rStyle w:val="CharStyle498"/>
        </w:rPr>
        <w:t xml:space="preserve">допустимия </w:t>
      </w:r>
      <w:r>
        <w:rPr>
          <w:rStyle w:val="CharStyle389"/>
        </w:rPr>
        <w:t xml:space="preserve">размер </w:t>
      </w:r>
      <w:r>
        <w:rPr>
          <w:rStyle w:val="CharStyle498"/>
        </w:rPr>
        <w:t xml:space="preserve">на същите </w:t>
      </w:r>
      <w:r>
        <w:rPr>
          <w:rStyle w:val="CharStyle275"/>
        </w:rPr>
        <w:t xml:space="preserve">/5 </w:t>
      </w:r>
      <w:r>
        <w:rPr>
          <w:rStyle w:val="CharStyle498"/>
        </w:rPr>
        <w:t>713.97 лева/ със сума в размер на</w:t>
      </w:r>
    </w:p>
    <w:p>
      <w:pPr>
        <w:pStyle w:val="Style99"/>
        <w:numPr>
          <w:ilvl w:val="0"/>
          <w:numId w:val="169"/>
        </w:numPr>
        <w:tabs>
          <w:tab w:leader="none" w:pos="277" w:val="left"/>
        </w:tabs>
        <w:widowControl w:val="0"/>
        <w:keepNext w:val="0"/>
        <w:keepLines w:val="0"/>
        <w:shd w:val="clear" w:color="auto" w:fill="auto"/>
        <w:bidi w:val="0"/>
        <w:spacing w:before="0" w:after="0"/>
        <w:ind w:left="80" w:right="0" w:firstLine="0"/>
      </w:pPr>
      <w:r>
        <w:rPr>
          <w:rStyle w:val="CharStyle498"/>
        </w:rPr>
        <w:t>295.09 лева.</w:t>
      </w:r>
    </w:p>
    <w:p>
      <w:pPr>
        <w:pStyle w:val="Style589"/>
        <w:widowControl w:val="0"/>
        <w:keepNext w:val="0"/>
        <w:keepLines w:val="0"/>
        <w:shd w:val="clear" w:color="auto" w:fill="auto"/>
        <w:bidi w:val="0"/>
        <w:spacing w:before="0" w:after="0"/>
        <w:ind w:left="0" w:right="100" w:firstLine="0"/>
      </w:pPr>
      <w:r>
        <w:rPr>
          <w:rStyle w:val="CharStyle591"/>
          <w:b w:val="0"/>
          <w:bCs w:val="0"/>
        </w:rPr>
        <w:t xml:space="preserve">На </w:t>
      </w:r>
      <w:r>
        <w:rPr>
          <w:lang w:val="bg-BG"/>
          <w:w w:val="100"/>
          <w:spacing w:val="0"/>
          <w:color w:val="000000"/>
          <w:position w:val="0"/>
        </w:rPr>
        <w:t xml:space="preserve">финансовите инспектор»! се </w:t>
      </w:r>
      <w:r>
        <w:rPr>
          <w:rStyle w:val="CharStyle592"/>
          <w:b/>
          <w:bCs/>
        </w:rPr>
        <w:t xml:space="preserve">представи </w:t>
      </w:r>
      <w:r>
        <w:rPr>
          <w:lang w:val="bg-BG"/>
          <w:w w:val="100"/>
          <w:spacing w:val="0"/>
          <w:color w:val="000000"/>
          <w:position w:val="0"/>
        </w:rPr>
        <w:t xml:space="preserve">подписано </w:t>
      </w:r>
      <w:r>
        <w:rPr>
          <w:rStyle w:val="CharStyle591"/>
          <w:b w:val="0"/>
          <w:bCs w:val="0"/>
        </w:rPr>
        <w:t xml:space="preserve">между ФНИ </w:t>
      </w:r>
      <w:r>
        <w:rPr>
          <w:rStyle w:val="CharStyle592"/>
          <w:b/>
          <w:bCs/>
        </w:rPr>
        <w:t>и изпълнителите</w:t>
      </w:r>
    </w:p>
    <w:p>
      <w:pPr>
        <w:pStyle w:val="Style99"/>
        <w:widowControl w:val="0"/>
        <w:keepNext w:val="0"/>
        <w:keepLines w:val="0"/>
        <w:shd w:val="clear" w:color="auto" w:fill="auto"/>
        <w:bidi w:val="0"/>
        <w:spacing w:before="0" w:after="240"/>
        <w:ind w:left="80" w:right="100" w:firstLine="0"/>
      </w:pPr>
      <w:r>
        <w:rPr>
          <w:rStyle w:val="CharStyle275"/>
        </w:rPr>
        <w:t xml:space="preserve">по договора: </w:t>
      </w:r>
      <w:r>
        <w:rPr>
          <w:rStyle w:val="CharStyle498"/>
        </w:rPr>
        <w:t xml:space="preserve">ст. я. с, I ст. </w:t>
      </w:r>
      <w:r>
        <w:rPr>
          <w:rStyle w:val="CharStyle389"/>
        </w:rPr>
        <w:t xml:space="preserve">доктор </w:t>
      </w:r>
      <w:r>
        <w:rPr>
          <w:rStyle w:val="CharStyle275"/>
        </w:rPr>
        <w:t xml:space="preserve">на науките </w:t>
      </w:r>
      <w:r>
        <w:rPr>
          <w:rStyle w:val="CharStyle389"/>
        </w:rPr>
        <w:t xml:space="preserve">Стефан </w:t>
      </w:r>
      <w:r>
        <w:rPr>
          <w:rStyle w:val="CharStyle498"/>
        </w:rPr>
        <w:t xml:space="preserve">Тодоров </w:t>
      </w:r>
      <w:r>
        <w:rPr>
          <w:rStyle w:val="CharStyle389"/>
        </w:rPr>
        <w:t xml:space="preserve">Хаджитодоров- </w:t>
      </w:r>
      <w:r>
        <w:rPr>
          <w:rStyle w:val="CharStyle498"/>
        </w:rPr>
        <w:t xml:space="preserve">ръководител </w:t>
      </w:r>
      <w:r>
        <w:rPr>
          <w:rStyle w:val="CharStyle275"/>
        </w:rPr>
        <w:t xml:space="preserve">на </w:t>
      </w:r>
      <w:r>
        <w:rPr>
          <w:rStyle w:val="CharStyle498"/>
        </w:rPr>
        <w:t xml:space="preserve">научния колектив и Централна </w:t>
      </w:r>
      <w:r>
        <w:rPr>
          <w:rStyle w:val="CharStyle275"/>
        </w:rPr>
        <w:t xml:space="preserve">лаборатория </w:t>
      </w:r>
      <w:r>
        <w:rPr>
          <w:rStyle w:val="CharStyle498"/>
        </w:rPr>
        <w:t xml:space="preserve">по биомедицинско инженерство "Проф. </w:t>
      </w:r>
      <w:r>
        <w:rPr>
          <w:rStyle w:val="CharStyle275"/>
        </w:rPr>
        <w:t xml:space="preserve">Иван </w:t>
      </w:r>
      <w:r>
        <w:rPr>
          <w:rStyle w:val="CharStyle389"/>
        </w:rPr>
        <w:t xml:space="preserve">Даскалов", </w:t>
      </w:r>
      <w:r>
        <w:rPr>
          <w:rStyle w:val="CharStyle498"/>
        </w:rPr>
        <w:t xml:space="preserve">Споразумение за </w:t>
      </w:r>
      <w:r>
        <w:rPr>
          <w:rStyle w:val="CharStyle275"/>
        </w:rPr>
        <w:t xml:space="preserve">възстановяване </w:t>
      </w:r>
      <w:r>
        <w:rPr>
          <w:rStyle w:val="CharStyle498"/>
        </w:rPr>
        <w:t xml:space="preserve">на сумата </w:t>
      </w:r>
      <w:r>
        <w:rPr>
          <w:rStyle w:val="CharStyle275"/>
        </w:rPr>
        <w:t xml:space="preserve">в </w:t>
      </w:r>
      <w:r>
        <w:rPr>
          <w:rStyle w:val="CharStyle498"/>
        </w:rPr>
        <w:t xml:space="preserve">размер на </w:t>
      </w:r>
      <w:r>
        <w:rPr>
          <w:rStyle w:val="CharStyle275"/>
        </w:rPr>
        <w:t xml:space="preserve">4 295,99 лева» </w:t>
      </w:r>
      <w:r>
        <w:rPr>
          <w:rStyle w:val="CharStyle389"/>
        </w:rPr>
        <w:t xml:space="preserve">чието </w:t>
      </w:r>
      <w:r>
        <w:rPr>
          <w:rStyle w:val="CharStyle275"/>
        </w:rPr>
        <w:t>възстановяване предстои,</w:t>
      </w:r>
    </w:p>
    <w:p>
      <w:pPr>
        <w:pStyle w:val="Style26"/>
        <w:widowControl w:val="0"/>
        <w:keepNext w:val="0"/>
        <w:keepLines w:val="0"/>
        <w:shd w:val="clear" w:color="auto" w:fill="auto"/>
        <w:bidi w:val="0"/>
        <w:spacing w:before="0" w:after="0"/>
        <w:ind w:left="80" w:right="0" w:firstLine="740"/>
      </w:pPr>
      <w:r>
        <w:rPr>
          <w:rStyle w:val="CharStyle593"/>
        </w:rPr>
        <w:t xml:space="preserve">Договор </w:t>
      </w:r>
      <w:r>
        <w:rPr>
          <w:rStyle w:val="CharStyle400"/>
        </w:rPr>
        <w:t>ДИД 02/13/17,12.2009 г.</w:t>
      </w:r>
    </w:p>
    <w:p>
      <w:pPr>
        <w:pStyle w:val="Style99"/>
        <w:widowControl w:val="0"/>
        <w:keepNext w:val="0"/>
        <w:keepLines w:val="0"/>
        <w:shd w:val="clear" w:color="auto" w:fill="auto"/>
        <w:bidi w:val="0"/>
        <w:spacing w:before="0" w:after="0"/>
        <w:ind w:left="80" w:right="100" w:firstLine="740"/>
      </w:pPr>
      <w:r>
        <w:rPr>
          <w:rStyle w:val="CharStyle498"/>
        </w:rPr>
        <w:t xml:space="preserve">Договорът е сключен въз </w:t>
      </w:r>
      <w:r>
        <w:rPr>
          <w:rStyle w:val="CharStyle275"/>
        </w:rPr>
        <w:t xml:space="preserve">основа на </w:t>
      </w:r>
      <w:r>
        <w:rPr>
          <w:rStyle w:val="CharStyle498"/>
        </w:rPr>
        <w:t xml:space="preserve">подадено </w:t>
      </w:r>
      <w:r>
        <w:rPr>
          <w:rStyle w:val="CharStyle389"/>
        </w:rPr>
        <w:t xml:space="preserve">през </w:t>
      </w:r>
      <w:r>
        <w:rPr>
          <w:rStyle w:val="CharStyle275"/>
        </w:rPr>
        <w:t xml:space="preserve">2009 </w:t>
      </w:r>
      <w:r>
        <w:rPr>
          <w:rStyle w:val="CharStyle498"/>
        </w:rPr>
        <w:t xml:space="preserve">г. </w:t>
      </w:r>
      <w:r>
        <w:rPr>
          <w:rStyle w:val="CharStyle389"/>
        </w:rPr>
        <w:t xml:space="preserve">проектно </w:t>
      </w:r>
      <w:r>
        <w:rPr>
          <w:rStyle w:val="CharStyle498"/>
        </w:rPr>
        <w:t xml:space="preserve">предложение за </w:t>
      </w:r>
      <w:r>
        <w:rPr>
          <w:rStyle w:val="CharStyle499"/>
        </w:rPr>
        <w:t xml:space="preserve">научно </w:t>
      </w:r>
      <w:r>
        <w:rPr>
          <w:rStyle w:val="CharStyle498"/>
        </w:rPr>
        <w:t xml:space="preserve">техническо изследване </w:t>
      </w:r>
      <w:r>
        <w:rPr>
          <w:rStyle w:val="CharStyle275"/>
          <w:lang w:val="en-US"/>
        </w:rPr>
        <w:t xml:space="preserve">ID_09_0005 </w:t>
      </w:r>
      <w:r>
        <w:rPr>
          <w:rStyle w:val="CharStyle275"/>
        </w:rPr>
        <w:t xml:space="preserve">на </w:t>
      </w:r>
      <w:r>
        <w:rPr>
          <w:rStyle w:val="CharStyle498"/>
        </w:rPr>
        <w:t xml:space="preserve">тема </w:t>
      </w:r>
      <w:r>
        <w:rPr>
          <w:rStyle w:val="CharStyle389"/>
        </w:rPr>
        <w:t xml:space="preserve">„Клониране </w:t>
      </w:r>
      <w:r>
        <w:rPr>
          <w:rStyle w:val="CharStyle498"/>
        </w:rPr>
        <w:t xml:space="preserve">и експресия </w:t>
      </w:r>
      <w:r>
        <w:rPr>
          <w:rStyle w:val="CharStyle389"/>
        </w:rPr>
        <w:t xml:space="preserve">на </w:t>
      </w:r>
      <w:r>
        <w:rPr>
          <w:rStyle w:val="CharStyle498"/>
          <w:lang w:val="en-US"/>
        </w:rPr>
        <w:t xml:space="preserve">cry </w:t>
      </w:r>
      <w:r>
        <w:rPr>
          <w:rStyle w:val="CharStyle275"/>
        </w:rPr>
        <w:t xml:space="preserve">- </w:t>
      </w:r>
      <w:r>
        <w:rPr>
          <w:rStyle w:val="CharStyle498"/>
        </w:rPr>
        <w:t xml:space="preserve">ген от </w:t>
      </w:r>
      <w:r>
        <w:rPr>
          <w:rStyle w:val="CharStyle499"/>
        </w:rPr>
        <w:t xml:space="preserve">новооткрит почвен </w:t>
      </w:r>
      <w:r>
        <w:rPr>
          <w:rStyle w:val="CharStyle389"/>
        </w:rPr>
        <w:t xml:space="preserve">изолат </w:t>
      </w:r>
      <w:r>
        <w:rPr>
          <w:rStyle w:val="CharStyle498"/>
          <w:lang w:val="en-US"/>
        </w:rPr>
        <w:t xml:space="preserve">Bacillus </w:t>
      </w:r>
      <w:r>
        <w:rPr>
          <w:rStyle w:val="CharStyle389"/>
          <w:lang w:val="en-US"/>
        </w:rPr>
        <w:t>thuringiensis</w:t>
      </w:r>
    </w:p>
    <w:p>
      <w:pPr>
        <w:pStyle w:val="Style99"/>
        <w:widowControl w:val="0"/>
        <w:keepNext w:val="0"/>
        <w:keepLines w:val="0"/>
        <w:shd w:val="clear" w:color="auto" w:fill="auto"/>
        <w:bidi w:val="0"/>
        <w:spacing w:before="0" w:after="0"/>
        <w:ind w:left="80" w:right="100" w:firstLine="740"/>
      </w:pPr>
      <w:r>
        <w:rPr>
          <w:rStyle w:val="CharStyle275"/>
        </w:rPr>
        <w:t xml:space="preserve">На </w:t>
      </w:r>
      <w:r>
        <w:rPr>
          <w:rStyle w:val="CharStyle499"/>
        </w:rPr>
        <w:t xml:space="preserve">основание </w:t>
      </w:r>
      <w:r>
        <w:rPr>
          <w:rStyle w:val="CharStyle498"/>
        </w:rPr>
        <w:t xml:space="preserve">чл, 19 от ПФНИ </w:t>
      </w:r>
      <w:r>
        <w:rPr>
          <w:rStyle w:val="CharStyle275"/>
        </w:rPr>
        <w:t xml:space="preserve">със Заповед № </w:t>
      </w:r>
      <w:r>
        <w:rPr>
          <w:rStyle w:val="CharStyle389"/>
        </w:rPr>
        <w:t>РД-0</w:t>
      </w:r>
      <w:r>
        <w:rPr>
          <w:rStyle w:val="CharStyle275"/>
        </w:rPr>
        <w:t xml:space="preserve">1 </w:t>
      </w:r>
      <w:r>
        <w:rPr>
          <w:rStyle w:val="CharStyle389"/>
        </w:rPr>
        <w:t xml:space="preserve">-23/24.09.2009 </w:t>
      </w:r>
      <w:r>
        <w:rPr>
          <w:rStyle w:val="CharStyle498"/>
        </w:rPr>
        <w:t xml:space="preserve">г. на председателя </w:t>
      </w:r>
      <w:r>
        <w:rPr>
          <w:rStyle w:val="CharStyle275"/>
        </w:rPr>
        <w:t xml:space="preserve">на </w:t>
      </w:r>
      <w:r>
        <w:rPr>
          <w:rStyle w:val="CharStyle499"/>
        </w:rPr>
        <w:t xml:space="preserve">Изпълнителния съвет </w:t>
      </w:r>
      <w:r>
        <w:rPr>
          <w:rStyle w:val="CharStyle498"/>
        </w:rPr>
        <w:t xml:space="preserve">е назначена </w:t>
      </w:r>
      <w:r>
        <w:rPr>
          <w:rStyle w:val="CharStyle275"/>
        </w:rPr>
        <w:t xml:space="preserve">временна </w:t>
      </w:r>
      <w:r>
        <w:rPr>
          <w:rStyle w:val="CharStyle498"/>
        </w:rPr>
        <w:t xml:space="preserve">научно </w:t>
      </w:r>
      <w:r>
        <w:rPr>
          <w:rStyle w:val="CharStyle275"/>
        </w:rPr>
        <w:t xml:space="preserve">- </w:t>
      </w:r>
      <w:r>
        <w:rPr>
          <w:rStyle w:val="CharStyle498"/>
        </w:rPr>
        <w:t xml:space="preserve">експертна комисия </w:t>
      </w:r>
      <w:r>
        <w:rPr>
          <w:rStyle w:val="CharStyle499"/>
        </w:rPr>
        <w:t xml:space="preserve">/ВНЕК/ </w:t>
      </w:r>
      <w:r>
        <w:rPr>
          <w:rStyle w:val="CharStyle275"/>
        </w:rPr>
        <w:t xml:space="preserve">за извършване </w:t>
      </w:r>
      <w:r>
        <w:rPr>
          <w:rStyle w:val="CharStyle499"/>
        </w:rPr>
        <w:t xml:space="preserve">на оценката </w:t>
      </w:r>
      <w:r>
        <w:rPr>
          <w:rStyle w:val="CharStyle498"/>
        </w:rPr>
        <w:t xml:space="preserve">на </w:t>
      </w:r>
      <w:r>
        <w:rPr>
          <w:rStyle w:val="CharStyle275"/>
        </w:rPr>
        <w:t xml:space="preserve">научните проекти в </w:t>
      </w:r>
      <w:r>
        <w:rPr>
          <w:rStyle w:val="CharStyle498"/>
        </w:rPr>
        <w:t xml:space="preserve">рамките на конкурс: </w:t>
      </w:r>
      <w:r>
        <w:rPr>
          <w:rStyle w:val="CharStyle389"/>
        </w:rPr>
        <w:t>..Идеи*УШ/.</w:t>
      </w:r>
    </w:p>
    <w:p>
      <w:pPr>
        <w:pStyle w:val="Style99"/>
        <w:widowControl w:val="0"/>
        <w:keepNext w:val="0"/>
        <w:keepLines w:val="0"/>
        <w:shd w:val="clear" w:color="auto" w:fill="auto"/>
        <w:bidi w:val="0"/>
        <w:spacing w:before="0" w:after="0"/>
        <w:ind w:left="80" w:right="100" w:firstLine="740"/>
      </w:pPr>
      <w:r>
        <w:rPr>
          <w:rStyle w:val="CharStyle499"/>
        </w:rPr>
        <w:t xml:space="preserve">Видно от </w:t>
      </w:r>
      <w:r>
        <w:rPr>
          <w:rStyle w:val="CharStyle498"/>
        </w:rPr>
        <w:t xml:space="preserve">предоставената </w:t>
      </w:r>
      <w:r>
        <w:rPr>
          <w:rStyle w:val="CharStyle275"/>
        </w:rPr>
        <w:t xml:space="preserve">„Таблица с обобщени </w:t>
      </w:r>
      <w:r>
        <w:rPr>
          <w:rStyle w:val="CharStyle498"/>
        </w:rPr>
        <w:t xml:space="preserve">оценки от рецензиите </w:t>
      </w:r>
      <w:r>
        <w:rPr>
          <w:rStyle w:val="CharStyle275"/>
        </w:rPr>
        <w:t xml:space="preserve">на </w:t>
      </w:r>
      <w:r>
        <w:rPr>
          <w:rStyle w:val="CharStyle498"/>
        </w:rPr>
        <w:t xml:space="preserve">чуждестранни </w:t>
      </w:r>
      <w:r>
        <w:rPr>
          <w:rStyle w:val="CharStyle499"/>
        </w:rPr>
        <w:t xml:space="preserve">експерти </w:t>
      </w:r>
      <w:r>
        <w:rPr>
          <w:rStyle w:val="CharStyle389"/>
        </w:rPr>
        <w:t xml:space="preserve">и </w:t>
      </w:r>
      <w:r>
        <w:rPr>
          <w:rStyle w:val="CharStyle499"/>
        </w:rPr>
        <w:t xml:space="preserve">от </w:t>
      </w:r>
      <w:r>
        <w:rPr>
          <w:rStyle w:val="CharStyle498"/>
        </w:rPr>
        <w:t xml:space="preserve">български временни </w:t>
      </w:r>
      <w:r>
        <w:rPr>
          <w:rStyle w:val="CharStyle275"/>
        </w:rPr>
        <w:t xml:space="preserve">комисии”, в </w:t>
      </w:r>
      <w:r>
        <w:rPr>
          <w:rStyle w:val="CharStyle498"/>
        </w:rPr>
        <w:t xml:space="preserve">изпълнение разпоредбите на </w:t>
      </w:r>
      <w:r>
        <w:rPr>
          <w:rStyle w:val="CharStyle389"/>
        </w:rPr>
        <w:t xml:space="preserve">чл.31 </w:t>
      </w:r>
      <w:r>
        <w:rPr>
          <w:rStyle w:val="CharStyle498"/>
        </w:rPr>
        <w:t xml:space="preserve">от ПФНИ, </w:t>
      </w:r>
      <w:r>
        <w:rPr>
          <w:rStyle w:val="CharStyle499"/>
        </w:rPr>
        <w:t xml:space="preserve">оценката </w:t>
      </w:r>
      <w:r>
        <w:rPr>
          <w:rStyle w:val="CharStyle275"/>
        </w:rPr>
        <w:t xml:space="preserve">на </w:t>
      </w:r>
      <w:r>
        <w:rPr>
          <w:rStyle w:val="CharStyle389"/>
        </w:rPr>
        <w:t xml:space="preserve">проекта </w:t>
      </w:r>
      <w:r>
        <w:rPr>
          <w:rStyle w:val="CharStyle498"/>
        </w:rPr>
        <w:t xml:space="preserve">е </w:t>
      </w:r>
      <w:r>
        <w:rPr>
          <w:rStyle w:val="CharStyle499"/>
        </w:rPr>
        <w:t xml:space="preserve">извършена </w:t>
      </w:r>
      <w:r>
        <w:rPr>
          <w:rStyle w:val="CharStyle498"/>
        </w:rPr>
        <w:t xml:space="preserve">въз </w:t>
      </w:r>
      <w:r>
        <w:rPr>
          <w:rStyle w:val="CharStyle275"/>
        </w:rPr>
        <w:t xml:space="preserve">основа на 4 бр. </w:t>
      </w:r>
      <w:r>
        <w:rPr>
          <w:rStyle w:val="CharStyle498"/>
        </w:rPr>
        <w:t xml:space="preserve">чужди </w:t>
      </w:r>
      <w:r>
        <w:rPr>
          <w:rStyle w:val="CharStyle389"/>
        </w:rPr>
        <w:t xml:space="preserve">рецензии. </w:t>
      </w:r>
      <w:r>
        <w:rPr>
          <w:rStyle w:val="CharStyle498"/>
        </w:rPr>
        <w:t xml:space="preserve">Оценките </w:t>
      </w:r>
      <w:r>
        <w:rPr>
          <w:rStyle w:val="CharStyle389"/>
        </w:rPr>
        <w:t xml:space="preserve">поставени </w:t>
      </w:r>
      <w:r>
        <w:rPr>
          <w:rStyle w:val="CharStyle275"/>
        </w:rPr>
        <w:t xml:space="preserve">на проекта от </w:t>
      </w:r>
      <w:r>
        <w:rPr>
          <w:rStyle w:val="CharStyle389"/>
        </w:rPr>
        <w:t xml:space="preserve">чуждите </w:t>
      </w:r>
      <w:r>
        <w:rPr>
          <w:rStyle w:val="CharStyle499"/>
        </w:rPr>
        <w:t xml:space="preserve">рецензенти са </w:t>
      </w:r>
      <w:r>
        <w:rPr>
          <w:rStyle w:val="CharStyle275"/>
        </w:rPr>
        <w:t xml:space="preserve">91 т. и 98 т. или </w:t>
      </w:r>
      <w:r>
        <w:rPr>
          <w:rStyle w:val="CharStyle498"/>
        </w:rPr>
        <w:t xml:space="preserve">средната </w:t>
      </w:r>
      <w:r>
        <w:rPr>
          <w:rStyle w:val="CharStyle389"/>
        </w:rPr>
        <w:t xml:space="preserve">оценка </w:t>
      </w:r>
      <w:r>
        <w:rPr>
          <w:rStyle w:val="CharStyle498"/>
        </w:rPr>
        <w:t xml:space="preserve">е </w:t>
      </w:r>
      <w:r>
        <w:rPr>
          <w:rStyle w:val="CharStyle275"/>
        </w:rPr>
        <w:t xml:space="preserve">90,50 </w:t>
      </w:r>
      <w:r>
        <w:rPr>
          <w:rStyle w:val="CharStyle498"/>
        </w:rPr>
        <w:t xml:space="preserve">т.Оценката </w:t>
      </w:r>
      <w:r>
        <w:rPr>
          <w:rStyle w:val="CharStyle275"/>
        </w:rPr>
        <w:t xml:space="preserve">дадена от вътрешен експерт е 87 </w:t>
      </w:r>
      <w:r>
        <w:rPr>
          <w:rStyle w:val="CharStyle499"/>
        </w:rPr>
        <w:t xml:space="preserve">т. и </w:t>
      </w:r>
      <w:r>
        <w:rPr>
          <w:rStyle w:val="CharStyle275"/>
        </w:rPr>
        <w:t xml:space="preserve">от </w:t>
      </w:r>
      <w:r>
        <w:rPr>
          <w:rStyle w:val="CharStyle499"/>
        </w:rPr>
        <w:t xml:space="preserve">„ВНЕК” </w:t>
      </w:r>
      <w:r>
        <w:rPr>
          <w:rStyle w:val="CharStyle275"/>
        </w:rPr>
        <w:t>е 90 т.</w:t>
      </w:r>
    </w:p>
    <w:p>
      <w:pPr>
        <w:pStyle w:val="Style99"/>
        <w:widowControl w:val="0"/>
        <w:keepNext w:val="0"/>
        <w:keepLines w:val="0"/>
        <w:shd w:val="clear" w:color="auto" w:fill="auto"/>
        <w:bidi w:val="0"/>
        <w:spacing w:before="0" w:after="0"/>
        <w:ind w:left="80" w:right="100" w:firstLine="740"/>
      </w:pPr>
      <w:r>
        <w:rPr>
          <w:rStyle w:val="CharStyle275"/>
        </w:rPr>
        <w:t xml:space="preserve">Общата </w:t>
      </w:r>
      <w:r>
        <w:rPr>
          <w:rStyle w:val="CharStyle498"/>
        </w:rPr>
        <w:t xml:space="preserve">окончателна </w:t>
      </w:r>
      <w:r>
        <w:rPr>
          <w:rStyle w:val="CharStyle499"/>
        </w:rPr>
        <w:t xml:space="preserve">оценка </w:t>
      </w:r>
      <w:r>
        <w:rPr>
          <w:rStyle w:val="CharStyle498"/>
        </w:rPr>
        <w:t xml:space="preserve">на </w:t>
      </w:r>
      <w:r>
        <w:rPr>
          <w:rStyle w:val="CharStyle275"/>
        </w:rPr>
        <w:t xml:space="preserve">проекта е </w:t>
      </w:r>
      <w:r>
        <w:rPr>
          <w:rStyle w:val="CharStyle498"/>
        </w:rPr>
        <w:t xml:space="preserve">90,40 т. при праг, приет от ИС за одобряване </w:t>
      </w:r>
      <w:r>
        <w:rPr>
          <w:rStyle w:val="CharStyle275"/>
        </w:rPr>
        <w:t xml:space="preserve">на финансиране </w:t>
      </w:r>
      <w:r>
        <w:rPr>
          <w:rStyle w:val="CharStyle594"/>
        </w:rPr>
        <w:t xml:space="preserve">не по-нисък </w:t>
      </w:r>
      <w:r>
        <w:rPr>
          <w:rStyle w:val="CharStyle595"/>
        </w:rPr>
        <w:t xml:space="preserve">от 89 </w:t>
      </w:r>
      <w:r>
        <w:rPr>
          <w:rStyle w:val="CharStyle594"/>
        </w:rPr>
        <w:t>т.</w:t>
      </w:r>
    </w:p>
    <w:p>
      <w:pPr>
        <w:pStyle w:val="Style26"/>
        <w:widowControl w:val="0"/>
        <w:keepNext w:val="0"/>
        <w:keepLines w:val="0"/>
        <w:shd w:val="clear" w:color="auto" w:fill="auto"/>
        <w:bidi w:val="0"/>
        <w:spacing w:before="0" w:after="0"/>
        <w:ind w:left="80" w:right="100" w:firstLine="740"/>
      </w:pPr>
      <w:r>
        <w:rPr>
          <w:rStyle w:val="CharStyle271"/>
        </w:rPr>
        <w:t xml:space="preserve">Въз основа на </w:t>
      </w:r>
      <w:r>
        <w:rPr>
          <w:rStyle w:val="CharStyle489"/>
        </w:rPr>
        <w:t xml:space="preserve">извършеното </w:t>
      </w:r>
      <w:r>
        <w:rPr>
          <w:rStyle w:val="CharStyle271"/>
        </w:rPr>
        <w:t xml:space="preserve">класиране от ВНЕК </w:t>
      </w:r>
      <w:r>
        <w:rPr>
          <w:rStyle w:val="CharStyle496"/>
        </w:rPr>
        <w:t xml:space="preserve">е Протокол </w:t>
      </w:r>
      <w:r>
        <w:rPr>
          <w:rStyle w:val="CharStyle271"/>
        </w:rPr>
        <w:t xml:space="preserve">№ 65 </w:t>
      </w:r>
      <w:r>
        <w:rPr>
          <w:rStyle w:val="CharStyle496"/>
        </w:rPr>
        <w:t xml:space="preserve">от заседанието на </w:t>
      </w:r>
      <w:r>
        <w:rPr>
          <w:rStyle w:val="CharStyle271"/>
        </w:rPr>
        <w:t xml:space="preserve">Изпълнителния съвет/ИС/ </w:t>
      </w:r>
      <w:r>
        <w:rPr>
          <w:rStyle w:val="CharStyle489"/>
        </w:rPr>
        <w:t xml:space="preserve">на Фонд </w:t>
      </w:r>
      <w:r>
        <w:rPr>
          <w:rStyle w:val="CharStyle271"/>
        </w:rPr>
        <w:t xml:space="preserve">„Научни изследвания”, </w:t>
      </w:r>
      <w:r>
        <w:rPr>
          <w:rStyle w:val="CharStyle496"/>
        </w:rPr>
        <w:t xml:space="preserve">състояло се </w:t>
      </w:r>
      <w:r>
        <w:rPr>
          <w:rStyle w:val="CharStyle271"/>
        </w:rPr>
        <w:t xml:space="preserve">на 05,12.2009 г., </w:t>
      </w:r>
      <w:r>
        <w:rPr>
          <w:rStyle w:val="CharStyle496"/>
        </w:rPr>
        <w:t xml:space="preserve">на </w:t>
      </w:r>
      <w:r>
        <w:rPr>
          <w:rStyle w:val="CharStyle271"/>
        </w:rPr>
        <w:t xml:space="preserve">основание чл.12, т.6 от </w:t>
      </w:r>
      <w:r>
        <w:rPr>
          <w:rStyle w:val="CharStyle489"/>
        </w:rPr>
        <w:t xml:space="preserve">Правилника </w:t>
      </w:r>
      <w:r>
        <w:rPr>
          <w:rStyle w:val="CharStyle271"/>
        </w:rPr>
        <w:t xml:space="preserve">на Фонд „Научни </w:t>
      </w:r>
      <w:r>
        <w:rPr>
          <w:rStyle w:val="CharStyle496"/>
        </w:rPr>
        <w:t xml:space="preserve">изеледвания'7ПФНИ/, ИС одобрява </w:t>
      </w:r>
      <w:r>
        <w:rPr>
          <w:rStyle w:val="CharStyle271"/>
        </w:rPr>
        <w:t>проекта за финансиране.</w:t>
      </w:r>
    </w:p>
    <w:p>
      <w:pPr>
        <w:pStyle w:val="Style26"/>
        <w:widowControl w:val="0"/>
        <w:keepNext w:val="0"/>
        <w:keepLines w:val="0"/>
        <w:shd w:val="clear" w:color="auto" w:fill="auto"/>
        <w:bidi w:val="0"/>
        <w:spacing w:before="0" w:after="0"/>
        <w:ind w:left="80" w:right="100" w:firstLine="740"/>
      </w:pPr>
      <w:r>
        <w:rPr>
          <w:rStyle w:val="CharStyle347"/>
        </w:rPr>
        <w:t xml:space="preserve">На </w:t>
      </w:r>
      <w:r>
        <w:rPr>
          <w:rStyle w:val="CharStyle271"/>
        </w:rPr>
        <w:t xml:space="preserve">основание чл. 12, т. </w:t>
      </w:r>
      <w:r>
        <w:rPr>
          <w:rStyle w:val="CharStyle489"/>
        </w:rPr>
        <w:t xml:space="preserve">5, </w:t>
      </w:r>
      <w:r>
        <w:rPr>
          <w:rStyle w:val="CharStyle271"/>
        </w:rPr>
        <w:t xml:space="preserve">в </w:t>
      </w:r>
      <w:r>
        <w:rPr>
          <w:rStyle w:val="CharStyle347"/>
        </w:rPr>
        <w:t xml:space="preserve">изпълнение </w:t>
      </w:r>
      <w:r>
        <w:rPr>
          <w:rStyle w:val="CharStyle271"/>
        </w:rPr>
        <w:t xml:space="preserve">разпоредбите </w:t>
      </w:r>
      <w:r>
        <w:rPr>
          <w:rStyle w:val="CharStyle347"/>
        </w:rPr>
        <w:t xml:space="preserve">на </w:t>
      </w:r>
      <w:r>
        <w:rPr>
          <w:rStyle w:val="CharStyle271"/>
        </w:rPr>
        <w:t xml:space="preserve">чл. 29, </w:t>
      </w:r>
      <w:r>
        <w:rPr>
          <w:rStyle w:val="CharStyle347"/>
        </w:rPr>
        <w:t xml:space="preserve">ал.2 </w:t>
      </w:r>
      <w:r>
        <w:rPr>
          <w:rStyle w:val="CharStyle271"/>
        </w:rPr>
        <w:t xml:space="preserve">от </w:t>
      </w:r>
      <w:r>
        <w:rPr>
          <w:rStyle w:val="CharStyle347"/>
        </w:rPr>
        <w:t xml:space="preserve">ЗННИ, управителят </w:t>
      </w:r>
      <w:r>
        <w:rPr>
          <w:rStyle w:val="CharStyle489"/>
        </w:rPr>
        <w:t xml:space="preserve">на Фонда </w:t>
      </w:r>
      <w:r>
        <w:rPr>
          <w:rStyle w:val="CharStyle271"/>
        </w:rPr>
        <w:t xml:space="preserve">проф. Анастас </w:t>
      </w:r>
      <w:r>
        <w:rPr>
          <w:rStyle w:val="CharStyle489"/>
        </w:rPr>
        <w:t xml:space="preserve">Герджиков е подписал </w:t>
      </w:r>
      <w:r>
        <w:rPr>
          <w:rStyle w:val="CharStyle271"/>
        </w:rPr>
        <w:t xml:space="preserve">договор </w:t>
      </w:r>
      <w:r>
        <w:rPr>
          <w:rStyle w:val="CharStyle347"/>
        </w:rPr>
        <w:t xml:space="preserve">ДИД 02/13/17.12.2009 г. </w:t>
      </w:r>
      <w:r>
        <w:rPr>
          <w:rStyle w:val="CharStyle271"/>
        </w:rPr>
        <w:t xml:space="preserve">за </w:t>
      </w:r>
      <w:r>
        <w:rPr>
          <w:rStyle w:val="CharStyle489"/>
        </w:rPr>
        <w:t xml:space="preserve">финансиране на проект </w:t>
      </w:r>
      <w:r>
        <w:rPr>
          <w:rStyle w:val="CharStyle271"/>
        </w:rPr>
        <w:t xml:space="preserve">Ю_09_0005. </w:t>
      </w:r>
      <w:r>
        <w:rPr>
          <w:rStyle w:val="CharStyle489"/>
        </w:rPr>
        <w:t xml:space="preserve">Посоченият договор </w:t>
      </w:r>
      <w:r>
        <w:rPr>
          <w:rStyle w:val="CharStyle271"/>
        </w:rPr>
        <w:t xml:space="preserve">е сключен между Фонд „Научни </w:t>
      </w:r>
      <w:r>
        <w:rPr>
          <w:rStyle w:val="CharStyle489"/>
        </w:rPr>
        <w:t xml:space="preserve">изследвания'’ /Възложител/, </w:t>
      </w:r>
      <w:r>
        <w:rPr>
          <w:rStyle w:val="CharStyle271"/>
        </w:rPr>
        <w:t xml:space="preserve">представлявано от </w:t>
      </w:r>
      <w:r>
        <w:rPr>
          <w:rStyle w:val="CharStyle489"/>
        </w:rPr>
        <w:t xml:space="preserve">проф. </w:t>
      </w:r>
      <w:r>
        <w:rPr>
          <w:rStyle w:val="CharStyle271"/>
        </w:rPr>
        <w:t xml:space="preserve">д.ф.н. Анастас Герджиков, от една </w:t>
      </w:r>
      <w:r>
        <w:rPr>
          <w:rStyle w:val="CharStyle489"/>
        </w:rPr>
        <w:t xml:space="preserve">страна </w:t>
      </w:r>
      <w:r>
        <w:rPr>
          <w:rStyle w:val="CharStyle347"/>
        </w:rPr>
        <w:t xml:space="preserve">и </w:t>
      </w:r>
      <w:r>
        <w:rPr>
          <w:rStyle w:val="CharStyle271"/>
        </w:rPr>
        <w:t xml:space="preserve">от </w:t>
      </w:r>
      <w:r>
        <w:rPr>
          <w:rStyle w:val="CharStyle489"/>
        </w:rPr>
        <w:t xml:space="preserve">друга </w:t>
      </w:r>
      <w:r>
        <w:rPr>
          <w:rStyle w:val="CharStyle271"/>
        </w:rPr>
        <w:t xml:space="preserve">Изпълнители, както </w:t>
      </w:r>
      <w:r>
        <w:rPr>
          <w:rStyle w:val="CharStyle489"/>
        </w:rPr>
        <w:t xml:space="preserve">следва: доц. д-р </w:t>
      </w:r>
      <w:r>
        <w:rPr>
          <w:rStyle w:val="CharStyle347"/>
        </w:rPr>
        <w:t xml:space="preserve">Самир Наимов </w:t>
      </w:r>
      <w:r>
        <w:rPr>
          <w:rStyle w:val="CharStyle271"/>
        </w:rPr>
        <w:t xml:space="preserve">- ръководител на научния </w:t>
      </w:r>
      <w:r>
        <w:rPr>
          <w:rStyle w:val="CharStyle489"/>
        </w:rPr>
        <w:t xml:space="preserve">колектив и </w:t>
      </w:r>
      <w:r>
        <w:rPr>
          <w:rStyle w:val="CharStyle271"/>
        </w:rPr>
        <w:t xml:space="preserve">Пловдивски университет </w:t>
      </w:r>
      <w:r>
        <w:rPr>
          <w:rStyle w:val="CharStyle489"/>
        </w:rPr>
        <w:t xml:space="preserve">„Паисий </w:t>
      </w:r>
      <w:r>
        <w:rPr>
          <w:rStyle w:val="CharStyle271"/>
        </w:rPr>
        <w:t xml:space="preserve">Хилендарски“, представляван от Иван Куцаров. </w:t>
      </w:r>
      <w:r>
        <w:rPr>
          <w:rStyle w:val="CharStyle489"/>
        </w:rPr>
        <w:t xml:space="preserve">С </w:t>
      </w:r>
      <w:r>
        <w:rPr>
          <w:rStyle w:val="CharStyle271"/>
        </w:rPr>
        <w:t xml:space="preserve">чл. </w:t>
      </w:r>
      <w:r>
        <w:rPr>
          <w:rStyle w:val="CharStyle489"/>
        </w:rPr>
        <w:t xml:space="preserve">1,1, е </w:t>
      </w:r>
      <w:r>
        <w:rPr>
          <w:rStyle w:val="CharStyle271"/>
        </w:rPr>
        <w:t xml:space="preserve">договорен предмет </w:t>
      </w:r>
      <w:r>
        <w:rPr>
          <w:rStyle w:val="CharStyle489"/>
        </w:rPr>
        <w:t xml:space="preserve">на договора, както </w:t>
      </w:r>
      <w:r>
        <w:rPr>
          <w:rStyle w:val="CharStyle271"/>
        </w:rPr>
        <w:t xml:space="preserve">следва: Финансиране на научно - </w:t>
      </w:r>
      <w:r>
        <w:rPr>
          <w:rStyle w:val="CharStyle489"/>
        </w:rPr>
        <w:t xml:space="preserve">изследователски проект с </w:t>
      </w:r>
      <w:r>
        <w:rPr>
          <w:rStyle w:val="CharStyle271"/>
        </w:rPr>
        <w:t xml:space="preserve">№ </w:t>
      </w:r>
      <w:r>
        <w:rPr>
          <w:rStyle w:val="CharStyle347"/>
        </w:rPr>
        <w:t xml:space="preserve">ГО_09_0080 и </w:t>
      </w:r>
      <w:r>
        <w:rPr>
          <w:rStyle w:val="CharStyle489"/>
        </w:rPr>
        <w:t xml:space="preserve">с тема: „Клониране </w:t>
      </w:r>
      <w:r>
        <w:rPr>
          <w:rStyle w:val="CharStyle271"/>
        </w:rPr>
        <w:t xml:space="preserve">и експресия </w:t>
      </w:r>
      <w:r>
        <w:rPr>
          <w:rStyle w:val="CharStyle496"/>
        </w:rPr>
        <w:t xml:space="preserve">на </w:t>
      </w:r>
      <w:r>
        <w:rPr>
          <w:rStyle w:val="CharStyle347"/>
          <w:lang w:val="en-US"/>
        </w:rPr>
        <w:t xml:space="preserve">cry </w:t>
      </w:r>
      <w:r>
        <w:rPr>
          <w:rStyle w:val="CharStyle271"/>
        </w:rPr>
        <w:t xml:space="preserve">- </w:t>
      </w:r>
      <w:r>
        <w:rPr>
          <w:rStyle w:val="CharStyle496"/>
        </w:rPr>
        <w:t xml:space="preserve">ген </w:t>
      </w:r>
      <w:r>
        <w:rPr>
          <w:rStyle w:val="CharStyle271"/>
        </w:rPr>
        <w:t xml:space="preserve">от новооткрит </w:t>
      </w:r>
      <w:r>
        <w:rPr>
          <w:rStyle w:val="CharStyle489"/>
        </w:rPr>
        <w:t xml:space="preserve">почвен изолат </w:t>
      </w:r>
      <w:r>
        <w:rPr>
          <w:rStyle w:val="CharStyle271"/>
          <w:lang w:val="en-US"/>
        </w:rPr>
        <w:t xml:space="preserve">Bacillus </w:t>
      </w:r>
      <w:r>
        <w:rPr>
          <w:rStyle w:val="CharStyle596"/>
        </w:rPr>
        <w:t xml:space="preserve">thuringiensis </w:t>
      </w:r>
      <w:r>
        <w:rPr>
          <w:rStyle w:val="CharStyle271"/>
        </w:rPr>
        <w:t>”,</w:t>
      </w:r>
    </w:p>
    <w:p>
      <w:pPr>
        <w:pStyle w:val="Style99"/>
        <w:widowControl w:val="0"/>
        <w:keepNext w:val="0"/>
        <w:keepLines w:val="0"/>
        <w:shd w:val="clear" w:color="auto" w:fill="auto"/>
        <w:bidi w:val="0"/>
        <w:spacing w:before="0" w:after="0"/>
        <w:ind w:left="80" w:right="100" w:firstLine="740"/>
      </w:pPr>
      <w:r>
        <w:rPr>
          <w:rStyle w:val="CharStyle499"/>
        </w:rPr>
        <w:t xml:space="preserve">Съгласно </w:t>
      </w:r>
      <w:r>
        <w:rPr>
          <w:rStyle w:val="CharStyle498"/>
        </w:rPr>
        <w:t xml:space="preserve">представената </w:t>
      </w:r>
      <w:r>
        <w:rPr>
          <w:rStyle w:val="CharStyle389"/>
        </w:rPr>
        <w:t xml:space="preserve">Работна </w:t>
      </w:r>
      <w:r>
        <w:rPr>
          <w:rStyle w:val="CharStyle499"/>
        </w:rPr>
        <w:t xml:space="preserve">програма, целта на </w:t>
      </w:r>
      <w:r>
        <w:rPr>
          <w:rStyle w:val="CharStyle498"/>
        </w:rPr>
        <w:t xml:space="preserve">проекта е клониране, експресия на </w:t>
      </w:r>
      <w:r>
        <w:rPr>
          <w:rStyle w:val="CharStyle498"/>
          <w:lang w:val="en-US"/>
        </w:rPr>
        <w:t xml:space="preserve">cry </w:t>
      </w:r>
      <w:r>
        <w:rPr>
          <w:rStyle w:val="CharStyle498"/>
        </w:rPr>
        <w:t xml:space="preserve">- ген/протеин, </w:t>
      </w:r>
      <w:r>
        <w:rPr>
          <w:rStyle w:val="CharStyle499"/>
        </w:rPr>
        <w:t xml:space="preserve">кодиран </w:t>
      </w:r>
      <w:r>
        <w:rPr>
          <w:rStyle w:val="CharStyle498"/>
        </w:rPr>
        <w:t xml:space="preserve">от </w:t>
      </w:r>
      <w:r>
        <w:rPr>
          <w:rStyle w:val="CharStyle500"/>
          <w:lang w:val="en-US"/>
        </w:rPr>
        <w:t xml:space="preserve">Bacillus </w:t>
      </w:r>
      <w:r>
        <w:rPr>
          <w:rStyle w:val="CharStyle499"/>
          <w:lang w:val="en-US"/>
        </w:rPr>
        <w:t xml:space="preserve">thuringiensis </w:t>
      </w:r>
      <w:r>
        <w:rPr>
          <w:rStyle w:val="CharStyle499"/>
        </w:rPr>
        <w:t xml:space="preserve">изолат </w:t>
      </w:r>
      <w:r>
        <w:rPr>
          <w:rStyle w:val="CharStyle499"/>
          <w:lang w:val="en-US"/>
        </w:rPr>
        <w:t>8S4.</w:t>
      </w:r>
    </w:p>
    <w:p>
      <w:pPr>
        <w:pStyle w:val="Style68"/>
        <w:widowControl w:val="0"/>
        <w:keepNext w:val="0"/>
        <w:keepLines w:val="0"/>
        <w:shd w:val="clear" w:color="auto" w:fill="auto"/>
        <w:bidi w:val="0"/>
        <w:jc w:val="both"/>
        <w:spacing w:before="0" w:after="0"/>
        <w:ind w:left="80" w:right="100" w:firstLine="740"/>
      </w:pPr>
      <w:r>
        <w:rPr>
          <w:rStyle w:val="CharStyle268"/>
        </w:rPr>
        <w:t xml:space="preserve">С чл. </w:t>
      </w:r>
      <w:r>
        <w:rPr>
          <w:rStyle w:val="CharStyle490"/>
        </w:rPr>
        <w:t xml:space="preserve">3 е договорено, </w:t>
      </w:r>
      <w:r>
        <w:rPr>
          <w:rStyle w:val="CharStyle268"/>
        </w:rPr>
        <w:t xml:space="preserve">че срокът </w:t>
      </w:r>
      <w:r>
        <w:rPr>
          <w:rStyle w:val="CharStyle490"/>
        </w:rPr>
        <w:t xml:space="preserve">за изпълнение </w:t>
      </w:r>
      <w:r>
        <w:rPr>
          <w:rStyle w:val="CharStyle268"/>
        </w:rPr>
        <w:t xml:space="preserve">е </w:t>
      </w:r>
      <w:r>
        <w:rPr>
          <w:rStyle w:val="CharStyle490"/>
        </w:rPr>
        <w:t xml:space="preserve">36 месеца, </w:t>
      </w:r>
      <w:r>
        <w:rPr>
          <w:rStyle w:val="CharStyle268"/>
        </w:rPr>
        <w:t xml:space="preserve">от които </w:t>
      </w:r>
      <w:r>
        <w:rPr>
          <w:rStyle w:val="CharStyle490"/>
        </w:rPr>
        <w:t xml:space="preserve">за изпълнение </w:t>
      </w:r>
      <w:r>
        <w:rPr>
          <w:rStyle w:val="CharStyle268"/>
        </w:rPr>
        <w:t xml:space="preserve">на първи етап са </w:t>
      </w:r>
      <w:r>
        <w:rPr>
          <w:rStyle w:val="CharStyle490"/>
        </w:rPr>
        <w:t xml:space="preserve">предвидени </w:t>
      </w:r>
      <w:r>
        <w:rPr>
          <w:rStyle w:val="CharStyle268"/>
        </w:rPr>
        <w:t xml:space="preserve">18 месеца, </w:t>
      </w:r>
      <w:r>
        <w:rPr>
          <w:rStyle w:val="CharStyle490"/>
        </w:rPr>
        <w:t xml:space="preserve">считано от датата на </w:t>
      </w:r>
      <w:r>
        <w:rPr>
          <w:rStyle w:val="CharStyle268"/>
        </w:rPr>
        <w:t xml:space="preserve">предоставянето </w:t>
      </w:r>
      <w:r>
        <w:rPr>
          <w:rStyle w:val="CharStyle490"/>
        </w:rPr>
        <w:t xml:space="preserve">на финансирането </w:t>
      </w:r>
      <w:r>
        <w:rPr>
          <w:rStyle w:val="CharStyle268"/>
        </w:rPr>
        <w:t xml:space="preserve">от </w:t>
      </w:r>
      <w:r>
        <w:rPr>
          <w:rStyle w:val="CharStyle283"/>
        </w:rPr>
        <w:t xml:space="preserve">Възложителя и </w:t>
      </w:r>
      <w:r>
        <w:rPr>
          <w:rStyle w:val="CharStyle490"/>
        </w:rPr>
        <w:t xml:space="preserve">за </w:t>
      </w:r>
      <w:r>
        <w:rPr>
          <w:rStyle w:val="CharStyle268"/>
        </w:rPr>
        <w:t xml:space="preserve">изпълнение на втори </w:t>
      </w:r>
      <w:r>
        <w:rPr>
          <w:rStyle w:val="CharStyle490"/>
        </w:rPr>
        <w:t xml:space="preserve">етап срок </w:t>
      </w:r>
      <w:r>
        <w:rPr>
          <w:rStyle w:val="CharStyle268"/>
        </w:rPr>
        <w:t xml:space="preserve">- </w:t>
      </w:r>
      <w:r>
        <w:rPr>
          <w:rStyle w:val="CharStyle490"/>
        </w:rPr>
        <w:t xml:space="preserve">18 месеца, </w:t>
      </w:r>
      <w:r>
        <w:rPr>
          <w:rStyle w:val="CharStyle268"/>
        </w:rPr>
        <w:t xml:space="preserve">считано от </w:t>
      </w:r>
      <w:r>
        <w:rPr>
          <w:rStyle w:val="CharStyle490"/>
        </w:rPr>
        <w:t xml:space="preserve">датата на </w:t>
      </w:r>
      <w:r>
        <w:rPr>
          <w:rStyle w:val="CharStyle268"/>
        </w:rPr>
        <w:t xml:space="preserve">приемане на </w:t>
      </w:r>
      <w:r>
        <w:rPr>
          <w:rStyle w:val="CharStyle283"/>
        </w:rPr>
        <w:t xml:space="preserve">финансовия </w:t>
      </w:r>
      <w:r>
        <w:rPr>
          <w:rStyle w:val="CharStyle490"/>
        </w:rPr>
        <w:t xml:space="preserve">и научен </w:t>
      </w:r>
      <w:r>
        <w:rPr>
          <w:rStyle w:val="CharStyle268"/>
        </w:rPr>
        <w:t xml:space="preserve">отчет </w:t>
      </w:r>
      <w:r>
        <w:rPr>
          <w:rStyle w:val="CharStyle283"/>
        </w:rPr>
        <w:t xml:space="preserve">за </w:t>
      </w:r>
      <w:r>
        <w:rPr>
          <w:rStyle w:val="CharStyle490"/>
        </w:rPr>
        <w:t xml:space="preserve">изпълнението </w:t>
      </w:r>
      <w:r>
        <w:rPr>
          <w:rStyle w:val="CharStyle268"/>
        </w:rPr>
        <w:t xml:space="preserve">на първи </w:t>
      </w:r>
      <w:r>
        <w:rPr>
          <w:rStyle w:val="CharStyle490"/>
        </w:rPr>
        <w:t xml:space="preserve">етап от </w:t>
      </w:r>
      <w:r>
        <w:rPr>
          <w:rStyle w:val="CharStyle268"/>
        </w:rPr>
        <w:t>договора.</w:t>
      </w:r>
    </w:p>
    <w:p>
      <w:pPr>
        <w:pStyle w:val="Style68"/>
        <w:widowControl w:val="0"/>
        <w:keepNext w:val="0"/>
        <w:keepLines w:val="0"/>
        <w:shd w:val="clear" w:color="auto" w:fill="auto"/>
        <w:bidi w:val="0"/>
        <w:jc w:val="both"/>
        <w:spacing w:before="0" w:after="0"/>
        <w:ind w:left="80" w:right="100" w:firstLine="740"/>
      </w:pPr>
      <w:r>
        <w:rPr>
          <w:rStyle w:val="CharStyle268"/>
        </w:rPr>
        <w:t xml:space="preserve">Съгласно </w:t>
      </w:r>
      <w:r>
        <w:rPr>
          <w:rStyle w:val="CharStyle490"/>
        </w:rPr>
        <w:t xml:space="preserve">чл. 4 е </w:t>
      </w:r>
      <w:r>
        <w:rPr>
          <w:rStyle w:val="CharStyle268"/>
        </w:rPr>
        <w:t xml:space="preserve">договорено </w:t>
      </w:r>
      <w:r>
        <w:rPr>
          <w:rStyle w:val="CharStyle490"/>
        </w:rPr>
        <w:t xml:space="preserve">финансиране в размер на </w:t>
      </w:r>
      <w:r>
        <w:rPr>
          <w:rStyle w:val="CharStyle268"/>
        </w:rPr>
        <w:t xml:space="preserve">150 хил. лева, </w:t>
      </w:r>
      <w:r>
        <w:rPr>
          <w:rStyle w:val="CharStyle490"/>
        </w:rPr>
        <w:t xml:space="preserve">50 </w:t>
      </w:r>
      <w:r>
        <w:rPr>
          <w:rStyle w:val="CharStyle268"/>
        </w:rPr>
        <w:t xml:space="preserve">% </w:t>
      </w:r>
      <w:r>
        <w:rPr>
          <w:rStyle w:val="CharStyle490"/>
        </w:rPr>
        <w:t xml:space="preserve">от </w:t>
      </w:r>
      <w:r>
        <w:rPr>
          <w:rStyle w:val="CharStyle268"/>
        </w:rPr>
        <w:t xml:space="preserve">които следва да бъдат </w:t>
      </w:r>
      <w:r>
        <w:rPr>
          <w:rStyle w:val="CharStyle490"/>
        </w:rPr>
        <w:t xml:space="preserve">преведени </w:t>
      </w:r>
      <w:r>
        <w:rPr>
          <w:rStyle w:val="CharStyle268"/>
        </w:rPr>
        <w:t xml:space="preserve">авансово на </w:t>
      </w:r>
      <w:r>
        <w:rPr>
          <w:rStyle w:val="CharStyle490"/>
        </w:rPr>
        <w:t>изпълнителите по договора.</w:t>
      </w:r>
    </w:p>
    <w:p>
      <w:pPr>
        <w:pStyle w:val="Style26"/>
        <w:widowControl w:val="0"/>
        <w:keepNext w:val="0"/>
        <w:keepLines w:val="0"/>
        <w:shd w:val="clear" w:color="auto" w:fill="auto"/>
        <w:bidi w:val="0"/>
        <w:spacing w:before="0" w:after="0"/>
        <w:ind w:left="80" w:right="100" w:firstLine="740"/>
      </w:pPr>
      <w:r>
        <w:rPr>
          <w:rStyle w:val="CharStyle271"/>
        </w:rPr>
        <w:t xml:space="preserve">Съгласно чл. </w:t>
      </w:r>
      <w:r>
        <w:rPr>
          <w:rStyle w:val="CharStyle489"/>
        </w:rPr>
        <w:t xml:space="preserve">4, ал, </w:t>
      </w:r>
      <w:r>
        <w:rPr>
          <w:rStyle w:val="CharStyle271"/>
        </w:rPr>
        <w:t xml:space="preserve">3 от Договора </w:t>
      </w:r>
      <w:r>
        <w:rPr>
          <w:rStyle w:val="CharStyle489"/>
        </w:rPr>
        <w:t xml:space="preserve">Фондът предоставя </w:t>
      </w:r>
      <w:r>
        <w:rPr>
          <w:rStyle w:val="CharStyle271"/>
        </w:rPr>
        <w:t xml:space="preserve">средствата </w:t>
      </w:r>
      <w:r>
        <w:rPr>
          <w:rStyle w:val="CharStyle489"/>
        </w:rPr>
        <w:t xml:space="preserve">за изпълнение </w:t>
      </w:r>
      <w:r>
        <w:rPr>
          <w:rStyle w:val="CharStyle271"/>
        </w:rPr>
        <w:t>на проекта както следва:</w:t>
      </w:r>
    </w:p>
    <w:p>
      <w:pPr>
        <w:pStyle w:val="Style68"/>
        <w:widowControl w:val="0"/>
        <w:keepNext w:val="0"/>
        <w:keepLines w:val="0"/>
        <w:shd w:val="clear" w:color="auto" w:fill="auto"/>
        <w:bidi w:val="0"/>
        <w:jc w:val="left"/>
        <w:spacing w:before="0" w:after="0"/>
        <w:ind w:left="80" w:right="100" w:firstLine="1380"/>
      </w:pPr>
      <w:r>
        <w:rPr>
          <w:rStyle w:val="CharStyle572"/>
        </w:rPr>
        <w:t xml:space="preserve">авансово плащане за </w:t>
      </w:r>
      <w:r>
        <w:rPr>
          <w:rStyle w:val="CharStyle490"/>
        </w:rPr>
        <w:t xml:space="preserve">изпълнение на 1 етап - 50 % </w:t>
      </w:r>
      <w:r>
        <w:rPr>
          <w:rStyle w:val="CharStyle572"/>
        </w:rPr>
        <w:t xml:space="preserve">от средствата </w:t>
      </w:r>
      <w:r>
        <w:rPr>
          <w:rStyle w:val="CharStyle490"/>
        </w:rPr>
        <w:t xml:space="preserve">по ал.1, или </w:t>
      </w:r>
      <w:r>
        <w:rPr>
          <w:rStyle w:val="CharStyle572"/>
        </w:rPr>
        <w:t xml:space="preserve">сума в размер на </w:t>
      </w:r>
      <w:r>
        <w:rPr>
          <w:rStyle w:val="CharStyle268"/>
        </w:rPr>
        <w:t xml:space="preserve">75 000 </w:t>
      </w:r>
      <w:r>
        <w:rPr>
          <w:rStyle w:val="CharStyle490"/>
        </w:rPr>
        <w:t xml:space="preserve">лв., в 45 </w:t>
      </w:r>
      <w:r>
        <w:rPr>
          <w:rStyle w:val="CharStyle268"/>
        </w:rPr>
        <w:t xml:space="preserve">~ дневен срок </w:t>
      </w:r>
      <w:r>
        <w:rPr>
          <w:rStyle w:val="CharStyle490"/>
        </w:rPr>
        <w:t xml:space="preserve">от подписване на </w:t>
      </w:r>
      <w:r>
        <w:rPr>
          <w:rStyle w:val="CharStyle572"/>
        </w:rPr>
        <w:t>договора;</w:t>
      </w:r>
    </w:p>
    <w:p>
      <w:pPr>
        <w:pStyle w:val="Style68"/>
        <w:widowControl w:val="0"/>
        <w:keepNext w:val="0"/>
        <w:keepLines w:val="0"/>
        <w:shd w:val="clear" w:color="auto" w:fill="auto"/>
        <w:bidi w:val="0"/>
        <w:jc w:val="left"/>
        <w:spacing w:before="0" w:after="0"/>
        <w:ind w:left="80" w:right="100" w:firstLine="1380"/>
      </w:pPr>
      <w:r>
        <w:rPr>
          <w:rStyle w:val="CharStyle268"/>
        </w:rPr>
        <w:t xml:space="preserve">за </w:t>
      </w:r>
      <w:r>
        <w:rPr>
          <w:rStyle w:val="CharStyle490"/>
        </w:rPr>
        <w:t xml:space="preserve">изпълнение </w:t>
      </w:r>
      <w:r>
        <w:rPr>
          <w:rStyle w:val="CharStyle268"/>
        </w:rPr>
        <w:t xml:space="preserve">на II етап по </w:t>
      </w:r>
      <w:r>
        <w:rPr>
          <w:rStyle w:val="CharStyle490"/>
        </w:rPr>
        <w:t xml:space="preserve">чл. </w:t>
      </w:r>
      <w:r>
        <w:rPr>
          <w:rStyle w:val="CharStyle268"/>
        </w:rPr>
        <w:t xml:space="preserve">3. </w:t>
      </w:r>
      <w:r>
        <w:rPr>
          <w:rStyle w:val="CharStyle490"/>
        </w:rPr>
        <w:t xml:space="preserve">ад. 30 </w:t>
      </w:r>
      <w:r>
        <w:rPr>
          <w:rStyle w:val="CharStyle268"/>
        </w:rPr>
        <w:t xml:space="preserve">- </w:t>
      </w:r>
      <w:r>
        <w:rPr>
          <w:rStyle w:val="CharStyle490"/>
        </w:rPr>
        <w:t xml:space="preserve">40% от </w:t>
      </w:r>
      <w:r>
        <w:rPr>
          <w:rStyle w:val="CharStyle572"/>
        </w:rPr>
        <w:t xml:space="preserve">средствата </w:t>
      </w:r>
      <w:r>
        <w:rPr>
          <w:rStyle w:val="CharStyle490"/>
        </w:rPr>
        <w:t xml:space="preserve">по ад, 1 или </w:t>
      </w:r>
      <w:r>
        <w:rPr>
          <w:rStyle w:val="CharStyle572"/>
        </w:rPr>
        <w:t xml:space="preserve">сумата от 60 000 </w:t>
      </w:r>
      <w:r>
        <w:rPr>
          <w:rStyle w:val="CharStyle268"/>
        </w:rPr>
        <w:t xml:space="preserve">лв.. </w:t>
      </w:r>
      <w:r>
        <w:rPr>
          <w:rStyle w:val="CharStyle572"/>
        </w:rPr>
        <w:t xml:space="preserve">които </w:t>
      </w:r>
      <w:r>
        <w:rPr>
          <w:rStyle w:val="CharStyle490"/>
        </w:rPr>
        <w:t xml:space="preserve">се </w:t>
      </w:r>
      <w:r>
        <w:rPr>
          <w:rStyle w:val="CharStyle572"/>
        </w:rPr>
        <w:t xml:space="preserve">предоставят </w:t>
      </w:r>
      <w:r>
        <w:rPr>
          <w:rStyle w:val="CharStyle268"/>
        </w:rPr>
        <w:t xml:space="preserve">след приемане </w:t>
      </w:r>
      <w:r>
        <w:rPr>
          <w:rStyle w:val="CharStyle490"/>
        </w:rPr>
        <w:t xml:space="preserve">на междинен </w:t>
      </w:r>
      <w:r>
        <w:rPr>
          <w:rStyle w:val="CharStyle572"/>
        </w:rPr>
        <w:t xml:space="preserve">научен и </w:t>
      </w:r>
      <w:r>
        <w:rPr>
          <w:rStyle w:val="CharStyle490"/>
        </w:rPr>
        <w:t>финансов отчет:</w:t>
      </w:r>
    </w:p>
    <w:p>
      <w:pPr>
        <w:pStyle w:val="Style68"/>
        <w:widowControl w:val="0"/>
        <w:keepNext w:val="0"/>
        <w:keepLines w:val="0"/>
        <w:shd w:val="clear" w:color="auto" w:fill="auto"/>
        <w:bidi w:val="0"/>
        <w:jc w:val="right"/>
        <w:spacing w:before="0" w:after="0"/>
        <w:ind w:left="0" w:right="100" w:firstLine="0"/>
      </w:pPr>
      <w:r>
        <w:rPr>
          <w:rStyle w:val="CharStyle572"/>
        </w:rPr>
        <w:t xml:space="preserve">остатъкът </w:t>
      </w:r>
      <w:r>
        <w:rPr>
          <w:rStyle w:val="CharStyle490"/>
        </w:rPr>
        <w:t xml:space="preserve">от </w:t>
      </w:r>
      <w:r>
        <w:rPr>
          <w:rStyle w:val="CharStyle572"/>
        </w:rPr>
        <w:t xml:space="preserve">средствата в </w:t>
      </w:r>
      <w:r>
        <w:rPr>
          <w:rStyle w:val="CharStyle490"/>
        </w:rPr>
        <w:t xml:space="preserve">размер на 10% /или сума </w:t>
      </w:r>
      <w:r>
        <w:rPr>
          <w:rStyle w:val="CharStyle572"/>
        </w:rPr>
        <w:t xml:space="preserve">в </w:t>
      </w:r>
      <w:r>
        <w:rPr>
          <w:rStyle w:val="CharStyle490"/>
        </w:rPr>
        <w:t>размер,</w:t>
      </w:r>
      <w:r>
        <w:rPr>
          <w:rStyle w:val="CharStyle572"/>
        </w:rPr>
        <w:t>- при</w:t>
      </w:r>
    </w:p>
    <w:p>
      <w:pPr>
        <w:pStyle w:val="Style597"/>
        <w:tabs>
          <w:tab w:leader="none" w:pos="9171" w:val="left"/>
          <w:tab w:leader="dot" w:pos="9887" w:val="right"/>
        </w:tabs>
        <w:widowControl w:val="0"/>
        <w:keepNext w:val="0"/>
        <w:keepLines w:val="0"/>
        <w:shd w:val="clear" w:color="auto" w:fill="auto"/>
        <w:bidi w:val="0"/>
        <w:spacing w:before="0" w:after="0"/>
        <w:ind w:left="80" w:right="0" w:firstLine="0"/>
      </w:pPr>
      <w:r>
        <w:fldChar w:fldCharType="begin"/>
        <w:instrText xml:space="preserve"> TOC \o "1-5" \h \z </w:instrText>
        <w:fldChar w:fldCharType="separate"/>
      </w:r>
      <w:r>
        <w:rPr>
          <w:rStyle w:val="CharStyle599"/>
        </w:rPr>
        <w:t xml:space="preserve">окончателното </w:t>
      </w:r>
      <w:r>
        <w:rPr>
          <w:lang w:val="bg-BG"/>
          <w:w w:val="100"/>
          <w:color w:val="000000"/>
          <w:position w:val="0"/>
        </w:rPr>
        <w:t xml:space="preserve">изпълнение </w:t>
      </w:r>
      <w:r>
        <w:rPr>
          <w:rStyle w:val="CharStyle599"/>
        </w:rPr>
        <w:t xml:space="preserve">на проекта </w:t>
      </w:r>
      <w:r>
        <w:rPr>
          <w:lang w:val="bg-BG"/>
          <w:w w:val="100"/>
          <w:color w:val="000000"/>
          <w:position w:val="0"/>
        </w:rPr>
        <w:t>/след одобрението па</w:t>
        <w:tab/>
      </w:r>
      <w:r>
        <w:rPr>
          <w:rStyle w:val="CharStyle599"/>
        </w:rPr>
        <w:tab/>
      </w:r>
      <w:r>
        <w:rPr>
          <w:rStyle w:val="CharStyle600"/>
        </w:rPr>
        <w:t>icob</w:t>
      </w:r>
    </w:p>
    <w:p>
      <w:pPr>
        <w:pStyle w:val="Style136"/>
        <w:tabs>
          <w:tab w:leader="none" w:pos="7218" w:val="left"/>
          <w:tab w:leader="none" w:pos="9887" w:val="right"/>
        </w:tabs>
        <w:widowControl w:val="0"/>
        <w:keepNext w:val="0"/>
        <w:keepLines w:val="0"/>
        <w:shd w:val="clear" w:color="auto" w:fill="auto"/>
        <w:bidi w:val="0"/>
        <w:spacing w:before="0" w:after="0"/>
        <w:ind w:left="80" w:right="0" w:firstLine="0"/>
      </w:pPr>
      <w:r>
        <w:rPr>
          <w:rStyle w:val="CharStyle601"/>
        </w:rPr>
        <w:t>отчето</w:t>
        <w:tab/>
      </w:r>
      <w:r>
        <w:rPr>
          <w:rStyle w:val="CharStyle602"/>
        </w:rPr>
        <w:t>(%,у</w:t>
      </w:r>
      <w:r>
        <w:rPr>
          <w:rStyle w:val="CharStyle601"/>
        </w:rPr>
        <w:tab/>
        <w:t>'■ ■</w:t>
      </w:r>
    </w:p>
    <w:p>
      <w:pPr>
        <w:pStyle w:val="Style603"/>
        <w:tabs>
          <w:tab w:leader="none" w:pos="8687" w:val="left"/>
        </w:tabs>
        <w:widowControl w:val="0"/>
        <w:keepNext w:val="0"/>
        <w:keepLines w:val="0"/>
        <w:shd w:val="clear" w:color="auto" w:fill="auto"/>
        <w:bidi w:val="0"/>
        <w:spacing w:before="0" w:after="0"/>
        <w:ind w:left="80" w:right="0"/>
      </w:pPr>
      <w:r>
        <w:rPr>
          <w:rStyle w:val="CharStyle605"/>
          <w:b w:val="0"/>
          <w:bCs w:val="0"/>
        </w:rPr>
        <w:t xml:space="preserve">С чл. </w:t>
      </w:r>
      <w:r>
        <w:rPr>
          <w:rStyle w:val="CharStyle606"/>
          <w:b w:val="0"/>
          <w:bCs w:val="0"/>
        </w:rPr>
        <w:t xml:space="preserve">4. </w:t>
      </w:r>
      <w:r>
        <w:rPr>
          <w:lang w:val="bg-BG"/>
          <w:w w:val="100"/>
          <w:spacing w:val="0"/>
          <w:color w:val="000000"/>
          <w:position w:val="0"/>
        </w:rPr>
        <w:t xml:space="preserve">ал. </w:t>
      </w:r>
      <w:r>
        <w:rPr>
          <w:rStyle w:val="CharStyle607"/>
          <w:b w:val="0"/>
          <w:bCs w:val="0"/>
        </w:rPr>
        <w:t xml:space="preserve">5 </w:t>
      </w:r>
      <w:r>
        <w:rPr>
          <w:lang w:val="bg-BG"/>
          <w:w w:val="100"/>
          <w:spacing w:val="0"/>
          <w:color w:val="000000"/>
          <w:position w:val="0"/>
        </w:rPr>
        <w:t xml:space="preserve">е договорено, че </w:t>
      </w:r>
      <w:r>
        <w:rPr>
          <w:rStyle w:val="CharStyle607"/>
          <w:b w:val="0"/>
          <w:bCs w:val="0"/>
        </w:rPr>
        <w:t xml:space="preserve">финансирането </w:t>
      </w:r>
      <w:r>
        <w:rPr>
          <w:rStyle w:val="CharStyle605"/>
          <w:b w:val="0"/>
          <w:bCs w:val="0"/>
        </w:rPr>
        <w:t xml:space="preserve">за </w:t>
      </w:r>
      <w:r>
        <w:rPr>
          <w:rStyle w:val="CharStyle607"/>
          <w:b w:val="0"/>
          <w:bCs w:val="0"/>
        </w:rPr>
        <w:t xml:space="preserve">втори </w:t>
      </w:r>
      <w:r>
        <w:rPr>
          <w:lang w:val="bg-BG"/>
          <w:w w:val="100"/>
          <w:spacing w:val="0"/>
          <w:color w:val="000000"/>
          <w:position w:val="0"/>
        </w:rPr>
        <w:t xml:space="preserve">и </w:t>
      </w:r>
      <w:r>
        <w:rPr>
          <w:rStyle w:val="CharStyle608"/>
          <w:b w:val="0"/>
          <w:bCs w:val="0"/>
        </w:rPr>
        <w:t>ШШ</w:t>
      </w:r>
      <w:r>
        <w:rPr>
          <w:rStyle w:val="CharStyle605"/>
          <w:b w:val="0"/>
          <w:bCs w:val="0"/>
        </w:rPr>
        <w:tab/>
      </w:r>
      <w:r>
        <w:rPr>
          <w:lang w:val="bg-BG"/>
          <w:w w:val="100"/>
          <w:spacing w:val="0"/>
          <w:color w:val="000000"/>
          <w:position w:val="0"/>
        </w:rPr>
        <w:t xml:space="preserve">и </w:t>
      </w:r>
      <w:r>
        <w:rPr>
          <w:rStyle w:val="CharStyle605"/>
          <w:b w:val="0"/>
          <w:bCs w:val="0"/>
        </w:rPr>
        <w:t xml:space="preserve">и </w:t>
      </w:r>
      <w:r>
        <w:rPr>
          <w:lang w:val="bg-BG"/>
          <w:w w:val="100"/>
          <w:spacing w:val="0"/>
          <w:color w:val="000000"/>
          <w:position w:val="0"/>
        </w:rPr>
        <w:t>е</w:t>
      </w:r>
      <w:r>
        <w:fldChar w:fldCharType="end"/>
      </w:r>
    </w:p>
    <w:p>
      <w:pPr>
        <w:pStyle w:val="Style63"/>
        <w:widowControl w:val="0"/>
        <w:keepNext w:val="0"/>
        <w:keepLines w:val="0"/>
        <w:shd w:val="clear" w:color="auto" w:fill="auto"/>
        <w:bidi w:val="0"/>
        <w:jc w:val="right"/>
        <w:spacing w:before="0" w:after="0"/>
        <w:ind w:left="0" w:right="100" w:firstLine="0"/>
      </w:pPr>
      <w:r>
        <w:rPr>
          <w:rStyle w:val="CharStyle281"/>
          <w:b w:val="0"/>
          <w:bCs w:val="0"/>
        </w:rPr>
        <w:t xml:space="preserve">подписването па </w:t>
      </w:r>
      <w:r>
        <w:rPr>
          <w:rStyle w:val="CharStyle282"/>
          <w:b/>
          <w:bCs/>
        </w:rPr>
        <w:t xml:space="preserve">допълнително споразумение и </w:t>
      </w:r>
      <w:r>
        <w:rPr>
          <w:rStyle w:val="CharStyle545"/>
          <w:b w:val="0"/>
          <w:bCs w:val="0"/>
        </w:rPr>
        <w:t xml:space="preserve">при </w:t>
      </w:r>
      <w:r>
        <w:rPr>
          <w:rStyle w:val="CharStyle281"/>
          <w:b w:val="0"/>
          <w:bCs w:val="0"/>
        </w:rPr>
        <w:t xml:space="preserve">наличие </w:t>
      </w:r>
      <w:r>
        <w:rPr>
          <w:rStyle w:val="CharStyle545"/>
          <w:b w:val="0"/>
          <w:bCs w:val="0"/>
        </w:rPr>
        <w:t xml:space="preserve">на </w:t>
      </w:r>
      <w:r>
        <w:rPr>
          <w:rStyle w:val="CharStyle282"/>
          <w:b/>
          <w:bCs/>
        </w:rPr>
        <w:t xml:space="preserve">фда^1совдаймм.о: </w:t>
      </w:r>
      <w:r>
        <w:rPr>
          <w:rStyle w:val="CharStyle545"/>
          <w:lang w:val="en-US"/>
          <w:b w:val="0"/>
          <w:bCs w:val="0"/>
        </w:rPr>
        <w:t xml:space="preserve">i </w:t>
      </w:r>
      <w:r>
        <w:rPr>
          <w:rStyle w:val="CharStyle281"/>
          <w:b w:val="0"/>
          <w:bCs w:val="0"/>
        </w:rPr>
        <w:t>па</w:t>
      </w:r>
    </w:p>
    <w:p>
      <w:pPr>
        <w:pStyle w:val="Style68"/>
        <w:widowControl w:val="0"/>
        <w:keepNext w:val="0"/>
        <w:keepLines w:val="0"/>
        <w:shd w:val="clear" w:color="auto" w:fill="auto"/>
        <w:bidi w:val="0"/>
        <w:jc w:val="both"/>
        <w:spacing w:before="0" w:after="0"/>
        <w:ind w:left="120" w:right="80" w:firstLine="0"/>
      </w:pPr>
      <w:r>
        <w:rPr>
          <w:rStyle w:val="CharStyle490"/>
        </w:rPr>
        <w:t xml:space="preserve">Възложителя, С чл. </w:t>
      </w:r>
      <w:r>
        <w:rPr>
          <w:rStyle w:val="CharStyle268"/>
        </w:rPr>
        <w:t xml:space="preserve">4, </w:t>
      </w:r>
      <w:r>
        <w:rPr>
          <w:rStyle w:val="CharStyle490"/>
        </w:rPr>
        <w:t xml:space="preserve">ал. 8 е договорено, че при констатирани незадоволителни или слаби резултати от първия етап, финансирането на проекта се </w:t>
      </w:r>
      <w:r>
        <w:rPr>
          <w:rStyle w:val="CharStyle268"/>
        </w:rPr>
        <w:t xml:space="preserve">намалява </w:t>
      </w:r>
      <w:r>
        <w:rPr>
          <w:rStyle w:val="CharStyle490"/>
        </w:rPr>
        <w:t>с решение на Изпълнителния съвет,</w:t>
      </w:r>
    </w:p>
    <w:p>
      <w:pPr>
        <w:pStyle w:val="Style68"/>
        <w:widowControl w:val="0"/>
        <w:keepNext w:val="0"/>
        <w:keepLines w:val="0"/>
        <w:shd w:val="clear" w:color="auto" w:fill="auto"/>
        <w:bidi w:val="0"/>
        <w:jc w:val="both"/>
        <w:spacing w:before="0" w:after="0"/>
        <w:ind w:left="120" w:right="80" w:firstLine="700"/>
      </w:pPr>
      <w:r>
        <w:rPr>
          <w:rStyle w:val="CharStyle490"/>
        </w:rPr>
        <w:t xml:space="preserve">Съгласно </w:t>
      </w:r>
      <w:r>
        <w:rPr>
          <w:rStyle w:val="CharStyle268"/>
        </w:rPr>
        <w:t xml:space="preserve">чл. </w:t>
      </w:r>
      <w:r>
        <w:rPr>
          <w:rStyle w:val="CharStyle490"/>
        </w:rPr>
        <w:t xml:space="preserve">6, ал, 2 от договора, на членовете на научния колектив следва да бъде заплащано възнаграждение в зависимост от относителния дял на участващите в състава му, докторанти и млади учени </w:t>
      </w:r>
      <w:r>
        <w:rPr>
          <w:rStyle w:val="CharStyle283"/>
        </w:rPr>
        <w:t xml:space="preserve">и </w:t>
      </w:r>
      <w:r>
        <w:rPr>
          <w:rStyle w:val="CharStyle490"/>
        </w:rPr>
        <w:t xml:space="preserve">в съответствие </w:t>
      </w:r>
      <w:r>
        <w:rPr>
          <w:rStyle w:val="CharStyle283"/>
        </w:rPr>
        <w:t xml:space="preserve">с </w:t>
      </w:r>
      <w:r>
        <w:rPr>
          <w:rStyle w:val="CharStyle490"/>
        </w:rPr>
        <w:t xml:space="preserve">определения в Методиката за провеждането яа </w:t>
      </w:r>
      <w:r>
        <w:rPr>
          <w:rStyle w:val="CharStyle268"/>
        </w:rPr>
        <w:t xml:space="preserve">конкурса, </w:t>
      </w:r>
      <w:r>
        <w:rPr>
          <w:rStyle w:val="CharStyle490"/>
        </w:rPr>
        <w:t xml:space="preserve">процентен дал </w:t>
      </w:r>
      <w:r>
        <w:rPr>
          <w:rStyle w:val="CharStyle268"/>
        </w:rPr>
        <w:t xml:space="preserve">от общото </w:t>
      </w:r>
      <w:r>
        <w:rPr>
          <w:rStyle w:val="CharStyle490"/>
        </w:rPr>
        <w:t>финансиране.</w:t>
      </w:r>
    </w:p>
    <w:p>
      <w:pPr>
        <w:pStyle w:val="Style68"/>
        <w:widowControl w:val="0"/>
        <w:keepNext w:val="0"/>
        <w:keepLines w:val="0"/>
        <w:shd w:val="clear" w:color="auto" w:fill="auto"/>
        <w:bidi w:val="0"/>
        <w:jc w:val="both"/>
        <w:spacing w:before="0" w:after="0"/>
        <w:ind w:left="120" w:right="80" w:firstLine="700"/>
      </w:pPr>
      <w:r>
        <w:rPr>
          <w:rStyle w:val="CharStyle268"/>
        </w:rPr>
        <w:t xml:space="preserve">С </w:t>
      </w:r>
      <w:r>
        <w:rPr>
          <w:rStyle w:val="CharStyle490"/>
        </w:rPr>
        <w:t xml:space="preserve">чл. </w:t>
      </w:r>
      <w:r>
        <w:rPr>
          <w:rStyle w:val="CharStyle268"/>
        </w:rPr>
        <w:t xml:space="preserve">8, </w:t>
      </w:r>
      <w:r>
        <w:rPr>
          <w:rStyle w:val="CharStyle490"/>
        </w:rPr>
        <w:t xml:space="preserve">ал. </w:t>
      </w:r>
      <w:r>
        <w:rPr>
          <w:rStyle w:val="CharStyle268"/>
        </w:rPr>
        <w:t xml:space="preserve">3 е </w:t>
      </w:r>
      <w:r>
        <w:rPr>
          <w:rStyle w:val="CharStyle490"/>
        </w:rPr>
        <w:t xml:space="preserve">договорено, </w:t>
      </w:r>
      <w:r>
        <w:rPr>
          <w:rStyle w:val="CharStyle268"/>
        </w:rPr>
        <w:t xml:space="preserve">че са </w:t>
      </w:r>
      <w:r>
        <w:rPr>
          <w:rStyle w:val="CharStyle490"/>
        </w:rPr>
        <w:t xml:space="preserve">недопустими промени </w:t>
      </w:r>
      <w:r>
        <w:rPr>
          <w:rStyle w:val="CharStyle268"/>
        </w:rPr>
        <w:t xml:space="preserve">в </w:t>
      </w:r>
      <w:r>
        <w:rPr>
          <w:rStyle w:val="CharStyle490"/>
        </w:rPr>
        <w:t xml:space="preserve">бюджета </w:t>
      </w:r>
      <w:r>
        <w:rPr>
          <w:rStyle w:val="CharStyle268"/>
        </w:rPr>
        <w:t xml:space="preserve">на </w:t>
      </w:r>
      <w:r>
        <w:rPr>
          <w:rStyle w:val="CharStyle490"/>
        </w:rPr>
        <w:t xml:space="preserve">договора, </w:t>
      </w:r>
      <w:r>
        <w:rPr>
          <w:rStyle w:val="CharStyle268"/>
        </w:rPr>
        <w:t xml:space="preserve">водещи </w:t>
      </w:r>
      <w:r>
        <w:rPr>
          <w:rStyle w:val="CharStyle490"/>
        </w:rPr>
        <w:t xml:space="preserve">до увеличаване </w:t>
      </w:r>
      <w:r>
        <w:rPr>
          <w:rStyle w:val="CharStyle268"/>
        </w:rPr>
        <w:t xml:space="preserve">на първоначално </w:t>
      </w:r>
      <w:r>
        <w:rPr>
          <w:rStyle w:val="CharStyle490"/>
        </w:rPr>
        <w:t xml:space="preserve">договорения </w:t>
      </w:r>
      <w:r>
        <w:rPr>
          <w:rStyle w:val="CharStyle268"/>
        </w:rPr>
        <w:t xml:space="preserve">процент </w:t>
      </w:r>
      <w:r>
        <w:rPr>
          <w:rStyle w:val="CharStyle490"/>
        </w:rPr>
        <w:t xml:space="preserve">и размер </w:t>
      </w:r>
      <w:r>
        <w:rPr>
          <w:rStyle w:val="CharStyle268"/>
        </w:rPr>
        <w:t xml:space="preserve">на </w:t>
      </w:r>
      <w:r>
        <w:rPr>
          <w:rStyle w:val="CharStyle490"/>
        </w:rPr>
        <w:t xml:space="preserve">финансирането </w:t>
      </w:r>
      <w:r>
        <w:rPr>
          <w:rStyle w:val="CharStyle268"/>
        </w:rPr>
        <w:t xml:space="preserve">по договора </w:t>
      </w:r>
      <w:r>
        <w:rPr>
          <w:rStyle w:val="CharStyle490"/>
        </w:rPr>
        <w:t xml:space="preserve">или водещи до превишение на средствата по предвидените бюджетни пера, за които има </w:t>
      </w:r>
      <w:r>
        <w:rPr>
          <w:rStyle w:val="CharStyle283"/>
        </w:rPr>
        <w:t xml:space="preserve">норматявно </w:t>
      </w:r>
      <w:r>
        <w:rPr>
          <w:rStyle w:val="CharStyle268"/>
        </w:rPr>
        <w:t xml:space="preserve">определен </w:t>
      </w:r>
      <w:r>
        <w:rPr>
          <w:rStyle w:val="CharStyle490"/>
        </w:rPr>
        <w:t>размер,</w:t>
      </w:r>
    </w:p>
    <w:p>
      <w:pPr>
        <w:pStyle w:val="Style68"/>
        <w:widowControl w:val="0"/>
        <w:keepNext w:val="0"/>
        <w:keepLines w:val="0"/>
        <w:shd w:val="clear" w:color="auto" w:fill="auto"/>
        <w:bidi w:val="0"/>
        <w:jc w:val="both"/>
        <w:spacing w:before="0" w:after="0"/>
        <w:ind w:left="120" w:right="80" w:firstLine="700"/>
      </w:pPr>
      <w:r>
        <w:rPr>
          <w:rStyle w:val="CharStyle490"/>
        </w:rPr>
        <w:t xml:space="preserve">Съгласно </w:t>
      </w:r>
      <w:r>
        <w:rPr>
          <w:rStyle w:val="CharStyle268"/>
        </w:rPr>
        <w:t xml:space="preserve">чл. </w:t>
      </w:r>
      <w:r>
        <w:rPr>
          <w:rStyle w:val="CharStyle609"/>
          <w:lang w:val="bg-BG"/>
        </w:rPr>
        <w:t>8</w:t>
      </w:r>
      <w:r>
        <w:rPr>
          <w:rStyle w:val="CharStyle610"/>
        </w:rPr>
        <w:t xml:space="preserve">, </w:t>
      </w:r>
      <w:r>
        <w:rPr>
          <w:rStyle w:val="CharStyle268"/>
        </w:rPr>
        <w:t xml:space="preserve">ал. 1 от договора, </w:t>
      </w:r>
      <w:r>
        <w:rPr>
          <w:rStyle w:val="CharStyle490"/>
        </w:rPr>
        <w:t xml:space="preserve">изпълнителите </w:t>
      </w:r>
      <w:r>
        <w:rPr>
          <w:rStyle w:val="CharStyle268"/>
        </w:rPr>
        <w:t xml:space="preserve">се </w:t>
      </w:r>
      <w:r>
        <w:rPr>
          <w:rStyle w:val="CharStyle490"/>
        </w:rPr>
        <w:t xml:space="preserve">задължават </w:t>
      </w:r>
      <w:r>
        <w:rPr>
          <w:rStyle w:val="CharStyle268"/>
        </w:rPr>
        <w:t xml:space="preserve">да </w:t>
      </w:r>
      <w:r>
        <w:rPr>
          <w:rStyle w:val="CharStyle490"/>
        </w:rPr>
        <w:t xml:space="preserve">използуват предоставените </w:t>
      </w:r>
      <w:r>
        <w:rPr>
          <w:rStyle w:val="CharStyle268"/>
        </w:rPr>
        <w:t xml:space="preserve">им </w:t>
      </w:r>
      <w:r>
        <w:rPr>
          <w:rStyle w:val="CharStyle490"/>
        </w:rPr>
        <w:t xml:space="preserve">средства съгласно Финансовия план /Приложение 3 - неразделна част </w:t>
      </w:r>
      <w:r>
        <w:rPr>
          <w:rStyle w:val="CharStyle268"/>
        </w:rPr>
        <w:t xml:space="preserve">от </w:t>
      </w:r>
      <w:r>
        <w:rPr>
          <w:rStyle w:val="CharStyle490"/>
        </w:rPr>
        <w:t xml:space="preserve">договора/' и предварително разпределение </w:t>
      </w:r>
      <w:r>
        <w:rPr>
          <w:rStyle w:val="CharStyle268"/>
        </w:rPr>
        <w:t xml:space="preserve">по чл. 2 </w:t>
      </w:r>
      <w:r>
        <w:rPr>
          <w:rStyle w:val="CharStyle490"/>
        </w:rPr>
        <w:t>/Приложение № 4/.</w:t>
      </w:r>
    </w:p>
    <w:p>
      <w:pPr>
        <w:pStyle w:val="Style26"/>
        <w:widowControl w:val="0"/>
        <w:keepNext w:val="0"/>
        <w:keepLines w:val="0"/>
        <w:shd w:val="clear" w:color="auto" w:fill="auto"/>
        <w:bidi w:val="0"/>
        <w:spacing w:before="0" w:after="0"/>
        <w:ind w:left="120" w:right="80" w:firstLine="700"/>
      </w:pPr>
      <w:r>
        <w:rPr>
          <w:rStyle w:val="CharStyle271"/>
        </w:rPr>
        <w:t xml:space="preserve">За </w:t>
      </w:r>
      <w:r>
        <w:rPr>
          <w:rStyle w:val="CharStyle489"/>
        </w:rPr>
        <w:t xml:space="preserve">изпълнението </w:t>
      </w:r>
      <w:r>
        <w:rPr>
          <w:rStyle w:val="CharStyle271"/>
        </w:rPr>
        <w:t xml:space="preserve">на I етап, съгласно одобреният </w:t>
      </w:r>
      <w:r>
        <w:rPr>
          <w:rStyle w:val="CharStyle489"/>
        </w:rPr>
        <w:t xml:space="preserve">финансов план /Приложение </w:t>
      </w:r>
      <w:r>
        <w:rPr>
          <w:rStyle w:val="CharStyle588"/>
          <w:lang w:val="en-US"/>
        </w:rPr>
        <w:t>N&amp;</w:t>
      </w:r>
      <w:r>
        <w:rPr>
          <w:rStyle w:val="CharStyle489"/>
          <w:lang w:val="en-US"/>
        </w:rPr>
        <w:t xml:space="preserve"> </w:t>
      </w:r>
      <w:r>
        <w:rPr>
          <w:rStyle w:val="CharStyle489"/>
        </w:rPr>
        <w:t xml:space="preserve">3 </w:t>
      </w:r>
      <w:r>
        <w:rPr>
          <w:rStyle w:val="CharStyle271"/>
        </w:rPr>
        <w:t xml:space="preserve">към </w:t>
      </w:r>
      <w:r>
        <w:rPr>
          <w:rStyle w:val="CharStyle489"/>
        </w:rPr>
        <w:t xml:space="preserve">договора/ </w:t>
      </w:r>
      <w:r>
        <w:rPr>
          <w:rStyle w:val="CharStyle271"/>
        </w:rPr>
        <w:t xml:space="preserve">е конкретизирано сумата в общ </w:t>
      </w:r>
      <w:r>
        <w:rPr>
          <w:rStyle w:val="CharStyle489"/>
        </w:rPr>
        <w:t xml:space="preserve">размер </w:t>
      </w:r>
      <w:r>
        <w:rPr>
          <w:rStyle w:val="CharStyle271"/>
        </w:rPr>
        <w:t xml:space="preserve">на 75 000 лв. в какви </w:t>
      </w:r>
      <w:r>
        <w:rPr>
          <w:rStyle w:val="CharStyle489"/>
        </w:rPr>
        <w:t xml:space="preserve">направления </w:t>
      </w:r>
      <w:r>
        <w:rPr>
          <w:rStyle w:val="CharStyle271"/>
        </w:rPr>
        <w:t>следва да</w:t>
      </w:r>
    </w:p>
    <w:p>
      <w:pPr>
        <w:pStyle w:val="Style99"/>
        <w:widowControl w:val="0"/>
        <w:keepNext w:val="0"/>
        <w:keepLines w:val="0"/>
        <w:shd w:val="clear" w:color="auto" w:fill="auto"/>
        <w:bidi w:val="0"/>
        <w:spacing w:before="0" w:after="0"/>
        <w:ind w:left="120" w:right="0" w:firstLine="0"/>
      </w:pPr>
      <w:r>
        <w:rPr>
          <w:rStyle w:val="CharStyle498"/>
        </w:rPr>
        <w:t>бъде разходвана, а именно:</w:t>
      </w:r>
    </w:p>
    <w:p>
      <w:pPr>
        <w:pStyle w:val="Style611"/>
        <w:numPr>
          <w:ilvl w:val="0"/>
          <w:numId w:val="145"/>
        </w:numPr>
        <w:tabs>
          <w:tab w:leader="none" w:pos="307" w:val="left"/>
          <w:tab w:leader="dot" w:pos="4642" w:val="left"/>
          <w:tab w:leader="dot" w:pos="5726" w:val="left"/>
          <w:tab w:leader="dot" w:pos="5784" w:val="left"/>
          <w:tab w:leader="dot" w:pos="6691" w:val="left"/>
          <w:tab w:leader="dot" w:pos="6749" w:val="left"/>
          <w:tab w:leader="dot" w:pos="7051" w:val="left"/>
          <w:tab w:leader="dot" w:pos="7114" w:val="left"/>
          <w:tab w:leader="dot" w:pos="7718" w:val="left"/>
        </w:tabs>
        <w:widowControl w:val="0"/>
        <w:keepNext w:val="0"/>
        <w:keepLines w:val="0"/>
        <w:shd w:val="clear" w:color="auto" w:fill="auto"/>
        <w:bidi w:val="0"/>
        <w:spacing w:before="0" w:after="0"/>
        <w:ind w:left="120" w:right="0" w:firstLine="0"/>
      </w:pPr>
      <w:bookmarkStart w:id="56" w:name="bookmark56"/>
      <w:r>
        <w:rPr>
          <w:lang w:val="bg-BG"/>
          <w:w w:val="100"/>
          <w:spacing w:val="0"/>
          <w:color w:val="000000"/>
          <w:position w:val="0"/>
        </w:rPr>
        <w:t xml:space="preserve">Апаратура и специализирано оборудване </w:t>
        <w:tab/>
        <w:tab/>
        <w:tab/>
        <w:tab/>
        <w:tab/>
        <w:tab/>
        <w:tab/>
        <w:tab/>
        <w:t>..25 000,00 лв.</w:t>
      </w:r>
      <w:bookmarkEnd w:id="56"/>
    </w:p>
    <w:p>
      <w:pPr>
        <w:pStyle w:val="Style99"/>
        <w:numPr>
          <w:ilvl w:val="0"/>
          <w:numId w:val="145"/>
        </w:numPr>
        <w:tabs>
          <w:tab w:leader="none" w:pos="312" w:val="left"/>
          <w:tab w:leader="dot" w:pos="5568" w:val="left"/>
          <w:tab w:leader="dot" w:pos="7867" w:val="left"/>
        </w:tabs>
        <w:widowControl w:val="0"/>
        <w:keepNext w:val="0"/>
        <w:keepLines w:val="0"/>
        <w:shd w:val="clear" w:color="auto" w:fill="auto"/>
        <w:bidi w:val="0"/>
        <w:spacing w:before="0" w:after="0"/>
        <w:ind w:left="120" w:right="0" w:firstLine="0"/>
      </w:pPr>
      <w:r>
        <w:rPr>
          <w:rStyle w:val="CharStyle498"/>
        </w:rPr>
        <w:t xml:space="preserve">Материали, химикали </w:t>
      </w:r>
      <w:r>
        <w:rPr>
          <w:rStyle w:val="CharStyle613"/>
        </w:rPr>
        <w:t xml:space="preserve">и </w:t>
      </w:r>
      <w:r>
        <w:rPr>
          <w:rStyle w:val="CharStyle498"/>
        </w:rPr>
        <w:t>консумативи</w:t>
        <w:tab/>
        <w:t>.</w:t>
        <w:tab/>
      </w:r>
      <w:r>
        <w:rPr>
          <w:rStyle w:val="CharStyle389"/>
        </w:rPr>
        <w:t xml:space="preserve">20 </w:t>
      </w:r>
      <w:r>
        <w:rPr>
          <w:rStyle w:val="CharStyle498"/>
        </w:rPr>
        <w:t>000,00 лв,</w:t>
      </w:r>
    </w:p>
    <w:p>
      <w:pPr>
        <w:pStyle w:val="Style99"/>
        <w:numPr>
          <w:ilvl w:val="0"/>
          <w:numId w:val="145"/>
        </w:numPr>
        <w:tabs>
          <w:tab w:leader="none" w:pos="312" w:val="left"/>
          <w:tab w:leader="dot" w:pos="7930" w:val="left"/>
        </w:tabs>
        <w:widowControl w:val="0"/>
        <w:keepNext w:val="0"/>
        <w:keepLines w:val="0"/>
        <w:shd w:val="clear" w:color="auto" w:fill="auto"/>
        <w:bidi w:val="0"/>
        <w:spacing w:before="0" w:after="0"/>
        <w:ind w:left="120" w:right="80" w:firstLine="0"/>
      </w:pPr>
      <w:r>
        <w:rPr>
          <w:rStyle w:val="CharStyle498"/>
        </w:rPr>
        <w:t>Информационни продукти /в т.ч. софтуер, абонаменти, достъп, проучване на патентноспособност, заявки за патент и др./</w:t>
        <w:tab/>
        <w:t>I 000,00 лв.</w:t>
      </w:r>
    </w:p>
    <w:p>
      <w:pPr>
        <w:pStyle w:val="Style99"/>
        <w:numPr>
          <w:ilvl w:val="0"/>
          <w:numId w:val="145"/>
        </w:numPr>
        <w:tabs>
          <w:tab w:leader="none" w:pos="312" w:val="left"/>
        </w:tabs>
        <w:widowControl w:val="0"/>
        <w:keepNext w:val="0"/>
        <w:keepLines w:val="0"/>
        <w:shd w:val="clear" w:color="auto" w:fill="auto"/>
        <w:bidi w:val="0"/>
        <w:spacing w:before="0" w:after="0"/>
        <w:ind w:left="120" w:right="0" w:firstLine="0"/>
      </w:pPr>
      <w:r>
        <w:rPr>
          <w:rStyle w:val="CharStyle498"/>
        </w:rPr>
        <w:t xml:space="preserve">Командировки </w:t>
      </w:r>
      <w:r>
        <w:rPr>
          <w:rStyle w:val="CharStyle499"/>
        </w:rPr>
        <w:t xml:space="preserve">/в </w:t>
      </w:r>
      <w:r>
        <w:rPr>
          <w:rStyle w:val="CharStyle498"/>
        </w:rPr>
        <w:t xml:space="preserve">т.ч. </w:t>
      </w:r>
      <w:r>
        <w:rPr>
          <w:rStyle w:val="CharStyle499"/>
        </w:rPr>
        <w:t xml:space="preserve">в </w:t>
      </w:r>
      <w:r>
        <w:rPr>
          <w:rStyle w:val="CharStyle498"/>
        </w:rPr>
        <w:t xml:space="preserve">чужбина/.......,.,,.,,....,....,..................,,.„.,..„.,.,...,,.,„.,.,..2 </w:t>
      </w:r>
      <w:r>
        <w:rPr>
          <w:rStyle w:val="CharStyle389"/>
        </w:rPr>
        <w:t xml:space="preserve">500,00 </w:t>
      </w:r>
      <w:r>
        <w:rPr>
          <w:rStyle w:val="CharStyle499"/>
        </w:rPr>
        <w:t>лв.</w:t>
      </w:r>
    </w:p>
    <w:p>
      <w:pPr>
        <w:pStyle w:val="Style99"/>
        <w:numPr>
          <w:ilvl w:val="0"/>
          <w:numId w:val="145"/>
        </w:numPr>
        <w:tabs>
          <w:tab w:leader="none" w:pos="302" w:val="left"/>
        </w:tabs>
        <w:widowControl w:val="0"/>
        <w:keepNext w:val="0"/>
        <w:keepLines w:val="0"/>
        <w:shd w:val="clear" w:color="auto" w:fill="auto"/>
        <w:bidi w:val="0"/>
        <w:spacing w:before="0" w:after="0"/>
        <w:ind w:left="120" w:right="0" w:firstLine="0"/>
      </w:pPr>
      <w:r>
        <w:rPr>
          <w:rStyle w:val="CharStyle498"/>
        </w:rPr>
        <w:t xml:space="preserve">Заплащане на външни организации за техническо </w:t>
      </w:r>
      <w:r>
        <w:rPr>
          <w:rStyle w:val="CharStyle614"/>
        </w:rPr>
        <w:t>подпомагане....,,.,.,3</w:t>
      </w:r>
      <w:r>
        <w:rPr>
          <w:rStyle w:val="CharStyle498"/>
        </w:rPr>
        <w:t xml:space="preserve"> 000,00 лв,</w:t>
      </w:r>
    </w:p>
    <w:p>
      <w:pPr>
        <w:pStyle w:val="Style99"/>
        <w:numPr>
          <w:ilvl w:val="0"/>
          <w:numId w:val="145"/>
        </w:numPr>
        <w:tabs>
          <w:tab w:leader="none" w:pos="307" w:val="left"/>
        </w:tabs>
        <w:widowControl w:val="0"/>
        <w:keepNext w:val="0"/>
        <w:keepLines w:val="0"/>
        <w:shd w:val="clear" w:color="auto" w:fill="auto"/>
        <w:bidi w:val="0"/>
        <w:spacing w:before="0" w:after="0"/>
        <w:ind w:left="120" w:right="0" w:firstLine="0"/>
      </w:pPr>
      <w:r>
        <w:rPr>
          <w:rStyle w:val="CharStyle498"/>
        </w:rPr>
        <w:t>Възнаграждения на членовете на колектива, работещи по проекта.,..,....,..,..20 000,00 лв.</w:t>
      </w:r>
    </w:p>
    <w:p>
      <w:pPr>
        <w:pStyle w:val="Style99"/>
        <w:numPr>
          <w:ilvl w:val="0"/>
          <w:numId w:val="145"/>
        </w:numPr>
        <w:tabs>
          <w:tab w:leader="none" w:pos="298" w:val="left"/>
          <w:tab w:leader="none" w:pos="9739" w:val="left"/>
          <w:tab w:leader="dot" w:pos="3202" w:val="left"/>
          <w:tab w:leader="dot" w:pos="3259" w:val="left"/>
          <w:tab w:leader="dot" w:pos="3739" w:val="left"/>
          <w:tab w:leader="dot" w:pos="3802" w:val="left"/>
          <w:tab w:leader="dot" w:pos="4219" w:val="left"/>
          <w:tab w:leader="dot" w:pos="4282" w:val="left"/>
          <w:tab w:leader="dot" w:pos="5002" w:val="left"/>
          <w:tab w:leader="dot" w:pos="5064" w:val="left"/>
          <w:tab w:leader="dot" w:pos="5717" w:val="left"/>
          <w:tab w:leader="dot" w:pos="5779" w:val="left"/>
          <w:tab w:leader="dot" w:pos="7891" w:val="left"/>
        </w:tabs>
        <w:widowControl w:val="0"/>
        <w:keepNext w:val="0"/>
        <w:keepLines w:val="0"/>
        <w:shd w:val="clear" w:color="auto" w:fill="auto"/>
        <w:bidi w:val="0"/>
        <w:spacing w:before="0" w:after="0"/>
        <w:ind w:left="120" w:right="80" w:firstLine="0"/>
      </w:pPr>
      <w:r>
        <w:rPr>
          <w:rStyle w:val="CharStyle498"/>
        </w:rPr>
        <w:t>Други разходи /до 10% от общата стойност</w:t>
        <w:tab/>
        <w:t>на проекта/</w:t>
        <w:tab/>
        <w:tab/>
        <w:tab/>
        <w:tab/>
        <w:tab/>
        <w:tab/>
        <w:tab/>
        <w:tab/>
        <w:tab/>
        <w:tab/>
        <w:tab/>
        <w:t>5 000,00 лв.</w:t>
      </w:r>
    </w:p>
    <w:p>
      <w:pPr>
        <w:pStyle w:val="Style26"/>
        <w:numPr>
          <w:ilvl w:val="0"/>
          <w:numId w:val="145"/>
        </w:numPr>
        <w:tabs>
          <w:tab w:leader="none" w:pos="298" w:val="left"/>
        </w:tabs>
        <w:widowControl w:val="0"/>
        <w:keepNext w:val="0"/>
        <w:keepLines w:val="0"/>
        <w:shd w:val="clear" w:color="auto" w:fill="auto"/>
        <w:bidi w:val="0"/>
        <w:spacing w:before="0" w:after="0"/>
        <w:ind w:left="120" w:right="0" w:firstLine="0"/>
      </w:pPr>
      <w:r>
        <w:rPr>
          <w:rStyle w:val="CharStyle489"/>
        </w:rPr>
        <w:t xml:space="preserve">Административни разходи </w:t>
      </w:r>
      <w:r>
        <w:rPr>
          <w:rStyle w:val="CharStyle271"/>
        </w:rPr>
        <w:t>/до 7% от сумата, предоставена от Фонда/ -</w:t>
      </w:r>
    </w:p>
    <w:p>
      <w:pPr>
        <w:pStyle w:val="Style68"/>
        <w:widowControl w:val="0"/>
        <w:keepNext w:val="0"/>
        <w:keepLines w:val="0"/>
        <w:shd w:val="clear" w:color="auto" w:fill="auto"/>
        <w:bidi w:val="0"/>
        <w:jc w:val="both"/>
        <w:spacing w:before="0" w:after="0"/>
        <w:ind w:left="120" w:right="0" w:firstLine="0"/>
      </w:pPr>
      <w:r>
        <w:rPr>
          <w:rStyle w:val="CharStyle490"/>
        </w:rPr>
        <w:t>.........................................................................................................................1 500,00 лв,</w:t>
      </w:r>
    </w:p>
    <w:p>
      <w:pPr>
        <w:pStyle w:val="Style26"/>
        <w:widowControl w:val="0"/>
        <w:keepNext w:val="0"/>
        <w:keepLines w:val="0"/>
        <w:shd w:val="clear" w:color="auto" w:fill="auto"/>
        <w:bidi w:val="0"/>
        <w:spacing w:before="0" w:after="0"/>
        <w:ind w:left="120" w:right="80" w:firstLine="700"/>
      </w:pPr>
      <w:r>
        <w:rPr>
          <w:rStyle w:val="CharStyle489"/>
        </w:rPr>
        <w:t xml:space="preserve">Договорената </w:t>
      </w:r>
      <w:r>
        <w:rPr>
          <w:rStyle w:val="CharStyle271"/>
        </w:rPr>
        <w:t xml:space="preserve">с </w:t>
      </w:r>
      <w:r>
        <w:rPr>
          <w:rStyle w:val="CharStyle489"/>
        </w:rPr>
        <w:t xml:space="preserve">чл, </w:t>
      </w:r>
      <w:r>
        <w:rPr>
          <w:rStyle w:val="CharStyle271"/>
        </w:rPr>
        <w:t xml:space="preserve">4 сума в размер на 75 000 лв. </w:t>
      </w:r>
      <w:r>
        <w:rPr>
          <w:rStyle w:val="CharStyle489"/>
        </w:rPr>
        <w:t xml:space="preserve">за изпълнението </w:t>
      </w:r>
      <w:r>
        <w:rPr>
          <w:rStyle w:val="CharStyle271"/>
        </w:rPr>
        <w:t xml:space="preserve">на I </w:t>
      </w:r>
      <w:r>
        <w:rPr>
          <w:rStyle w:val="CharStyle489"/>
        </w:rPr>
        <w:t xml:space="preserve">етап </w:t>
      </w:r>
      <w:r>
        <w:rPr>
          <w:rStyle w:val="CharStyle271"/>
        </w:rPr>
        <w:t xml:space="preserve">е </w:t>
      </w:r>
      <w:r>
        <w:rPr>
          <w:rStyle w:val="CharStyle489"/>
        </w:rPr>
        <w:t xml:space="preserve">преведена </w:t>
      </w:r>
      <w:r>
        <w:rPr>
          <w:rStyle w:val="CharStyle271"/>
        </w:rPr>
        <w:t xml:space="preserve">от Фонда </w:t>
      </w:r>
      <w:r>
        <w:rPr>
          <w:rStyle w:val="CharStyle489"/>
        </w:rPr>
        <w:t xml:space="preserve">по </w:t>
      </w:r>
      <w:r>
        <w:rPr>
          <w:rStyle w:val="CharStyle271"/>
        </w:rPr>
        <w:t xml:space="preserve">банков път с платежно нареждане от 23.12.2009 </w:t>
      </w:r>
      <w:r>
        <w:rPr>
          <w:rStyle w:val="CharStyle489"/>
        </w:rPr>
        <w:t>г,</w:t>
      </w:r>
    </w:p>
    <w:p>
      <w:pPr>
        <w:pStyle w:val="Style26"/>
        <w:widowControl w:val="0"/>
        <w:keepNext w:val="0"/>
        <w:keepLines w:val="0"/>
        <w:shd w:val="clear" w:color="auto" w:fill="auto"/>
        <w:bidi w:val="0"/>
        <w:spacing w:before="0" w:after="0"/>
        <w:ind w:left="120" w:right="80" w:firstLine="700"/>
      </w:pPr>
      <w:r>
        <w:rPr>
          <w:rStyle w:val="CharStyle489"/>
        </w:rPr>
        <w:t xml:space="preserve">Техническия и </w:t>
      </w:r>
      <w:r>
        <w:rPr>
          <w:rStyle w:val="CharStyle271"/>
        </w:rPr>
        <w:t xml:space="preserve">финансовия отчет за </w:t>
      </w:r>
      <w:r>
        <w:rPr>
          <w:rStyle w:val="CharStyle489"/>
        </w:rPr>
        <w:t xml:space="preserve">изпълнение </w:t>
      </w:r>
      <w:r>
        <w:rPr>
          <w:rStyle w:val="CharStyle271"/>
        </w:rPr>
        <w:t xml:space="preserve">на първия етап е представен на </w:t>
      </w:r>
      <w:r>
        <w:rPr>
          <w:rStyle w:val="CharStyle489"/>
        </w:rPr>
        <w:t xml:space="preserve">ПНЕК </w:t>
      </w:r>
      <w:r>
        <w:rPr>
          <w:rStyle w:val="CharStyle271"/>
        </w:rPr>
        <w:t xml:space="preserve">с </w:t>
      </w:r>
      <w:r>
        <w:rPr>
          <w:rStyle w:val="CharStyle489"/>
        </w:rPr>
        <w:t xml:space="preserve">писмо вх. № </w:t>
      </w:r>
      <w:r>
        <w:rPr>
          <w:rStyle w:val="CharStyle271"/>
        </w:rPr>
        <w:t xml:space="preserve">94СС/020 от </w:t>
      </w:r>
      <w:r>
        <w:rPr>
          <w:rStyle w:val="CharStyle489"/>
        </w:rPr>
        <w:t>28.06.201</w:t>
      </w:r>
      <w:r>
        <w:rPr>
          <w:rStyle w:val="CharStyle271"/>
        </w:rPr>
        <w:t>1 г.</w:t>
      </w:r>
    </w:p>
    <w:p>
      <w:pPr>
        <w:pStyle w:val="Style26"/>
        <w:widowControl w:val="0"/>
        <w:keepNext w:val="0"/>
        <w:keepLines w:val="0"/>
        <w:shd w:val="clear" w:color="auto" w:fill="auto"/>
        <w:bidi w:val="0"/>
        <w:spacing w:before="0" w:after="0"/>
        <w:ind w:left="120" w:right="80" w:firstLine="700"/>
      </w:pPr>
      <w:r>
        <w:rPr>
          <w:rStyle w:val="CharStyle489"/>
        </w:rPr>
        <w:t xml:space="preserve">Съгласно представения </w:t>
      </w:r>
      <w:r>
        <w:rPr>
          <w:rStyle w:val="CharStyle271"/>
        </w:rPr>
        <w:t xml:space="preserve">финансов </w:t>
      </w:r>
      <w:r>
        <w:rPr>
          <w:rStyle w:val="CharStyle489"/>
        </w:rPr>
        <w:t xml:space="preserve">отчет, </w:t>
      </w:r>
      <w:r>
        <w:rPr>
          <w:rStyle w:val="CharStyle271"/>
        </w:rPr>
        <w:t xml:space="preserve">от предоставените от </w:t>
      </w:r>
      <w:r>
        <w:rPr>
          <w:rStyle w:val="CharStyle489"/>
        </w:rPr>
        <w:t xml:space="preserve">Фонд „Научни изследвания” </w:t>
      </w:r>
      <w:r>
        <w:rPr>
          <w:rStyle w:val="CharStyle271"/>
        </w:rPr>
        <w:t xml:space="preserve">средства в размер на 75 000 лв. са </w:t>
      </w:r>
      <w:r>
        <w:rPr>
          <w:rStyle w:val="CharStyle489"/>
        </w:rPr>
        <w:t xml:space="preserve">изразходвани </w:t>
      </w:r>
      <w:r>
        <w:rPr>
          <w:rStyle w:val="CharStyle271"/>
        </w:rPr>
        <w:t>71 512,46 лв., по пера, както</w:t>
      </w:r>
    </w:p>
    <w:p>
      <w:pPr>
        <w:pStyle w:val="Style68"/>
        <w:widowControl w:val="0"/>
        <w:keepNext w:val="0"/>
        <w:keepLines w:val="0"/>
        <w:shd w:val="clear" w:color="auto" w:fill="auto"/>
        <w:bidi w:val="0"/>
        <w:jc w:val="both"/>
        <w:spacing w:before="0" w:after="0"/>
        <w:ind w:left="120" w:right="0" w:firstLine="0"/>
      </w:pPr>
      <w:r>
        <w:rPr>
          <w:rStyle w:val="CharStyle490"/>
        </w:rPr>
        <w:t>следва:</w:t>
      </w:r>
    </w:p>
    <w:p>
      <w:pPr>
        <w:pStyle w:val="Style63"/>
        <w:numPr>
          <w:ilvl w:val="0"/>
          <w:numId w:val="145"/>
        </w:numPr>
        <w:tabs>
          <w:tab w:leader="none" w:pos="1170" w:val="left"/>
          <w:tab w:leader="dot" w:pos="7310" w:val="left"/>
          <w:tab w:leader="dot" w:pos="7372" w:val="left"/>
          <w:tab w:leader="dot" w:pos="7790" w:val="left"/>
        </w:tabs>
        <w:widowControl w:val="0"/>
        <w:keepNext w:val="0"/>
        <w:keepLines w:val="0"/>
        <w:shd w:val="clear" w:color="auto" w:fill="auto"/>
        <w:bidi w:val="0"/>
        <w:spacing w:before="0" w:after="0"/>
        <w:ind w:left="120" w:right="0" w:firstLine="700"/>
      </w:pPr>
      <w:r>
        <w:rPr>
          <w:rStyle w:val="CharStyle282"/>
          <w:b/>
          <w:bCs/>
        </w:rPr>
        <w:t>Апаратура и специализирано оборудване</w:t>
        <w:tab/>
        <w:tab/>
        <w:tab/>
      </w:r>
      <w:r>
        <w:rPr>
          <w:rStyle w:val="CharStyle281"/>
          <w:b w:val="0"/>
          <w:bCs w:val="0"/>
        </w:rPr>
        <w:t xml:space="preserve">14 046,17 </w:t>
      </w:r>
      <w:r>
        <w:rPr>
          <w:rStyle w:val="CharStyle282"/>
          <w:b/>
          <w:bCs/>
        </w:rPr>
        <w:t>лв.</w:t>
      </w:r>
    </w:p>
    <w:p>
      <w:pPr>
        <w:pStyle w:val="Style615"/>
        <w:numPr>
          <w:ilvl w:val="0"/>
          <w:numId w:val="145"/>
        </w:numPr>
        <w:tabs>
          <w:tab w:leader="none" w:pos="1175" w:val="left"/>
          <w:tab w:leader="dot" w:pos="6489" w:val="left"/>
          <w:tab w:leader="dot" w:pos="6546" w:val="left"/>
          <w:tab w:leader="dot" w:pos="7814" w:val="left"/>
        </w:tabs>
        <w:widowControl w:val="0"/>
        <w:keepNext w:val="0"/>
        <w:keepLines w:val="0"/>
        <w:shd w:val="clear" w:color="auto" w:fill="auto"/>
        <w:bidi w:val="0"/>
        <w:spacing w:before="0" w:after="0"/>
        <w:ind w:left="120" w:right="0"/>
      </w:pPr>
      <w:bookmarkStart w:id="57" w:name="bookmark57"/>
      <w:r>
        <w:rPr>
          <w:lang w:val="bg-BG"/>
          <w:w w:val="100"/>
          <w:spacing w:val="0"/>
          <w:color w:val="000000"/>
          <w:position w:val="0"/>
        </w:rPr>
        <w:t xml:space="preserve">Материали, химикали </w:t>
      </w:r>
      <w:r>
        <w:rPr>
          <w:rStyle w:val="CharStyle617"/>
          <w:b w:val="0"/>
          <w:bCs w:val="0"/>
        </w:rPr>
        <w:t xml:space="preserve">и </w:t>
      </w:r>
      <w:r>
        <w:rPr>
          <w:lang w:val="bg-BG"/>
          <w:w w:val="100"/>
          <w:spacing w:val="0"/>
          <w:color w:val="000000"/>
          <w:position w:val="0"/>
        </w:rPr>
        <w:t>консумативи.</w:t>
        <w:tab/>
        <w:tab/>
        <w:tab/>
      </w:r>
      <w:r>
        <w:rPr>
          <w:rStyle w:val="CharStyle617"/>
          <w:b w:val="0"/>
          <w:bCs w:val="0"/>
        </w:rPr>
        <w:t xml:space="preserve">29 </w:t>
      </w:r>
      <w:r>
        <w:rPr>
          <w:rStyle w:val="CharStyle618"/>
          <w:b w:val="0"/>
          <w:bCs w:val="0"/>
        </w:rPr>
        <w:t xml:space="preserve">570,73 </w:t>
      </w:r>
      <w:r>
        <w:rPr>
          <w:lang w:val="bg-BG"/>
          <w:w w:val="100"/>
          <w:spacing w:val="0"/>
          <w:color w:val="000000"/>
          <w:position w:val="0"/>
        </w:rPr>
        <w:t>лв.</w:t>
      </w:r>
      <w:bookmarkEnd w:id="57"/>
    </w:p>
    <w:p>
      <w:pPr>
        <w:pStyle w:val="Style68"/>
        <w:numPr>
          <w:ilvl w:val="0"/>
          <w:numId w:val="145"/>
        </w:numPr>
        <w:tabs>
          <w:tab w:leader="none" w:pos="1170" w:val="left"/>
        </w:tabs>
        <w:widowControl w:val="0"/>
        <w:keepNext w:val="0"/>
        <w:keepLines w:val="0"/>
        <w:shd w:val="clear" w:color="auto" w:fill="auto"/>
        <w:bidi w:val="0"/>
        <w:jc w:val="left"/>
        <w:spacing w:before="0" w:after="0"/>
        <w:ind w:left="1140" w:right="80" w:hanging="320"/>
      </w:pPr>
      <w:r>
        <w:rPr>
          <w:rStyle w:val="CharStyle283"/>
        </w:rPr>
        <w:t xml:space="preserve">Информационни продукти /в т.ч. </w:t>
      </w:r>
      <w:r>
        <w:rPr>
          <w:rStyle w:val="CharStyle490"/>
        </w:rPr>
        <w:t xml:space="preserve">софтуер, абонаменти, достъп, проучване </w:t>
      </w:r>
      <w:r>
        <w:rPr>
          <w:rStyle w:val="CharStyle283"/>
        </w:rPr>
        <w:t xml:space="preserve">на </w:t>
      </w:r>
      <w:r>
        <w:rPr>
          <w:rStyle w:val="CharStyle490"/>
        </w:rPr>
        <w:t xml:space="preserve">патентноспособност, </w:t>
      </w:r>
      <w:r>
        <w:rPr>
          <w:rStyle w:val="CharStyle283"/>
        </w:rPr>
        <w:t xml:space="preserve">заявки </w:t>
      </w:r>
      <w:r>
        <w:rPr>
          <w:rStyle w:val="CharStyle490"/>
        </w:rPr>
        <w:t xml:space="preserve">за </w:t>
      </w:r>
      <w:r>
        <w:rPr>
          <w:rStyle w:val="CharStyle283"/>
        </w:rPr>
        <w:t xml:space="preserve">патент и </w:t>
      </w:r>
      <w:r>
        <w:rPr>
          <w:rStyle w:val="CharStyle490"/>
        </w:rPr>
        <w:t>др,/,</w:t>
      </w:r>
      <w:r>
        <w:rPr>
          <w:rStyle w:val="CharStyle268"/>
        </w:rPr>
        <w:t xml:space="preserve">.............5 787,58 </w:t>
      </w:r>
      <w:r>
        <w:rPr>
          <w:rStyle w:val="CharStyle283"/>
        </w:rPr>
        <w:t>лв,</w:t>
      </w:r>
    </w:p>
    <w:p>
      <w:pPr>
        <w:pStyle w:val="Style68"/>
        <w:numPr>
          <w:ilvl w:val="0"/>
          <w:numId w:val="145"/>
        </w:numPr>
        <w:tabs>
          <w:tab w:leader="none" w:pos="1170" w:val="left"/>
          <w:tab w:leader="dot" w:pos="6431" w:val="left"/>
          <w:tab w:leader="dot" w:pos="6498" w:val="left"/>
          <w:tab w:leader="dot" w:pos="7943" w:val="left"/>
        </w:tabs>
        <w:widowControl w:val="0"/>
        <w:keepNext w:val="0"/>
        <w:keepLines w:val="0"/>
        <w:shd w:val="clear" w:color="auto" w:fill="auto"/>
        <w:bidi w:val="0"/>
        <w:jc w:val="both"/>
        <w:spacing w:before="0" w:after="0"/>
        <w:ind w:left="120" w:right="0" w:firstLine="700"/>
      </w:pPr>
      <w:r>
        <w:rPr>
          <w:rStyle w:val="CharStyle490"/>
        </w:rPr>
        <w:t xml:space="preserve">Командировки /в </w:t>
      </w:r>
      <w:r>
        <w:rPr>
          <w:rStyle w:val="CharStyle283"/>
        </w:rPr>
        <w:t xml:space="preserve">т.ч. </w:t>
      </w:r>
      <w:r>
        <w:rPr>
          <w:rStyle w:val="CharStyle490"/>
        </w:rPr>
        <w:t xml:space="preserve">в </w:t>
      </w:r>
      <w:r>
        <w:rPr>
          <w:rStyle w:val="CharStyle283"/>
        </w:rPr>
        <w:t>чужбина/</w:t>
        <w:tab/>
        <w:tab/>
      </w:r>
      <w:r>
        <w:rPr>
          <w:rStyle w:val="CharStyle490"/>
        </w:rPr>
        <w:tab/>
        <w:t>1 261,56 лв.</w:t>
      </w:r>
    </w:p>
    <w:p>
      <w:pPr>
        <w:pStyle w:val="Style68"/>
        <w:numPr>
          <w:ilvl w:val="0"/>
          <w:numId w:val="145"/>
        </w:numPr>
        <w:tabs>
          <w:tab w:leader="none" w:pos="1180" w:val="left"/>
          <w:tab w:leader="dot" w:pos="2390" w:val="left"/>
          <w:tab w:leader="dot" w:pos="2447" w:val="left"/>
          <w:tab w:leader="dot" w:pos="3105" w:val="left"/>
          <w:tab w:leader="dot" w:pos="3162" w:val="left"/>
          <w:tab w:leader="dot" w:pos="4190" w:val="left"/>
          <w:tab w:leader="dot" w:pos="4257" w:val="left"/>
          <w:tab w:leader="dot" w:pos="5145" w:val="left"/>
          <w:tab w:leader="dot" w:pos="5202" w:val="left"/>
          <w:tab w:leader="dot" w:pos="7252" w:val="left"/>
          <w:tab w:leader="dot" w:pos="7310" w:val="left"/>
          <w:tab w:leader="dot" w:pos="7790" w:val="left"/>
        </w:tabs>
        <w:widowControl w:val="0"/>
        <w:keepNext w:val="0"/>
        <w:keepLines w:val="0"/>
        <w:shd w:val="clear" w:color="auto" w:fill="auto"/>
        <w:bidi w:val="0"/>
        <w:jc w:val="left"/>
        <w:spacing w:before="0" w:after="0"/>
        <w:ind w:left="1140" w:right="80" w:hanging="320"/>
      </w:pPr>
      <w:r>
        <w:rPr>
          <w:rStyle w:val="CharStyle490"/>
        </w:rPr>
        <w:t xml:space="preserve">Възнаграждения </w:t>
      </w:r>
      <w:r>
        <w:rPr>
          <w:rStyle w:val="CharStyle283"/>
        </w:rPr>
        <w:t xml:space="preserve">на </w:t>
      </w:r>
      <w:r>
        <w:rPr>
          <w:rStyle w:val="CharStyle490"/>
        </w:rPr>
        <w:t xml:space="preserve">членовете </w:t>
      </w:r>
      <w:r>
        <w:rPr>
          <w:rStyle w:val="CharStyle283"/>
        </w:rPr>
        <w:t xml:space="preserve">на </w:t>
      </w:r>
      <w:r>
        <w:rPr>
          <w:rStyle w:val="CharStyle490"/>
        </w:rPr>
        <w:t xml:space="preserve">колектива, работещи </w:t>
      </w:r>
      <w:r>
        <w:rPr>
          <w:rStyle w:val="CharStyle283"/>
        </w:rPr>
        <w:t>по проекта</w:t>
        <w:tab/>
        <w:tab/>
        <w:tab/>
        <w:tab/>
        <w:tab/>
        <w:tab/>
        <w:tab/>
        <w:tab/>
        <w:tab/>
        <w:tab/>
        <w:tab/>
      </w:r>
      <w:r>
        <w:rPr>
          <w:rStyle w:val="CharStyle268"/>
        </w:rPr>
        <w:t xml:space="preserve">11 000,00 </w:t>
      </w:r>
      <w:r>
        <w:rPr>
          <w:rStyle w:val="CharStyle283"/>
        </w:rPr>
        <w:t>лв.</w:t>
      </w:r>
    </w:p>
    <w:p>
      <w:pPr>
        <w:pStyle w:val="Style68"/>
        <w:numPr>
          <w:ilvl w:val="0"/>
          <w:numId w:val="145"/>
        </w:numPr>
        <w:tabs>
          <w:tab w:leader="none" w:pos="1161" w:val="left"/>
          <w:tab w:leader="dot" w:pos="8092" w:val="left"/>
        </w:tabs>
        <w:widowControl w:val="0"/>
        <w:keepNext w:val="0"/>
        <w:keepLines w:val="0"/>
        <w:shd w:val="clear" w:color="auto" w:fill="auto"/>
        <w:bidi w:val="0"/>
        <w:jc w:val="both"/>
        <w:spacing w:before="0" w:after="0"/>
        <w:ind w:left="120" w:right="0" w:firstLine="700"/>
      </w:pPr>
      <w:r>
        <w:rPr>
          <w:rStyle w:val="CharStyle283"/>
        </w:rPr>
        <w:t xml:space="preserve">Други разходи /до </w:t>
      </w:r>
      <w:r>
        <w:rPr>
          <w:rStyle w:val="CharStyle490"/>
        </w:rPr>
        <w:t xml:space="preserve">10% от общата стойност на </w:t>
      </w:r>
      <w:r>
        <w:rPr>
          <w:rStyle w:val="CharStyle283"/>
        </w:rPr>
        <w:t>проекта/</w:t>
      </w:r>
      <w:r>
        <w:rPr>
          <w:rStyle w:val="CharStyle490"/>
        </w:rPr>
        <w:tab/>
        <w:t>831,23 лв.</w:t>
      </w:r>
    </w:p>
    <w:p>
      <w:pPr>
        <w:pStyle w:val="Style68"/>
        <w:numPr>
          <w:ilvl w:val="0"/>
          <w:numId w:val="145"/>
        </w:numPr>
        <w:tabs>
          <w:tab w:leader="none" w:pos="1170" w:val="left"/>
        </w:tabs>
        <w:widowControl w:val="0"/>
        <w:keepNext w:val="0"/>
        <w:keepLines w:val="0"/>
        <w:shd w:val="clear" w:color="auto" w:fill="auto"/>
        <w:bidi w:val="0"/>
        <w:jc w:val="left"/>
        <w:spacing w:before="0" w:after="0"/>
        <w:ind w:left="1140" w:right="80" w:hanging="320"/>
      </w:pPr>
      <w:r>
        <w:rPr>
          <w:rStyle w:val="CharStyle490"/>
        </w:rPr>
        <w:t xml:space="preserve">Административни разходи </w:t>
      </w:r>
      <w:r>
        <w:rPr>
          <w:rStyle w:val="CharStyle268"/>
        </w:rPr>
        <w:t xml:space="preserve">/до 7% от </w:t>
      </w:r>
      <w:r>
        <w:rPr>
          <w:rStyle w:val="CharStyle490"/>
        </w:rPr>
        <w:t xml:space="preserve">сумата, предоставена </w:t>
      </w:r>
      <w:r>
        <w:rPr>
          <w:rStyle w:val="CharStyle268"/>
        </w:rPr>
        <w:t xml:space="preserve">от </w:t>
      </w:r>
      <w:r>
        <w:rPr>
          <w:rStyle w:val="CharStyle490"/>
        </w:rPr>
        <w:t>Фонда/ - ............................................................................................................ 1 500,00 лв,</w:t>
      </w:r>
    </w:p>
    <w:p>
      <w:pPr>
        <w:pStyle w:val="Style68"/>
        <w:widowControl w:val="0"/>
        <w:keepNext w:val="0"/>
        <w:keepLines w:val="0"/>
        <w:shd w:val="clear" w:color="auto" w:fill="auto"/>
        <w:bidi w:val="0"/>
        <w:jc w:val="both"/>
        <w:spacing w:before="0" w:after="0"/>
        <w:ind w:left="120" w:right="0" w:firstLine="700"/>
      </w:pPr>
      <w:r>
        <w:rPr>
          <w:rStyle w:val="CharStyle490"/>
        </w:rPr>
        <w:t xml:space="preserve">Отчетени </w:t>
      </w:r>
      <w:r>
        <w:rPr>
          <w:rStyle w:val="CharStyle268"/>
        </w:rPr>
        <w:t xml:space="preserve">са </w:t>
      </w:r>
      <w:r>
        <w:rPr>
          <w:rStyle w:val="CharStyle490"/>
        </w:rPr>
        <w:t xml:space="preserve">неизразходвани средства </w:t>
      </w:r>
      <w:r>
        <w:rPr>
          <w:rStyle w:val="CharStyle268"/>
        </w:rPr>
        <w:t>в размер на 3 487,54 дв.</w:t>
      </w:r>
    </w:p>
    <w:p>
      <w:pPr>
        <w:pStyle w:val="Style68"/>
        <w:widowControl w:val="0"/>
        <w:keepNext w:val="0"/>
        <w:keepLines w:val="0"/>
        <w:shd w:val="clear" w:color="auto" w:fill="auto"/>
        <w:bidi w:val="0"/>
        <w:jc w:val="both"/>
        <w:spacing w:before="0" w:after="0"/>
        <w:ind w:left="120" w:right="80" w:firstLine="700"/>
      </w:pPr>
      <w:r>
        <w:rPr>
          <w:rStyle w:val="CharStyle490"/>
        </w:rPr>
        <w:t xml:space="preserve">Съгласно </w:t>
      </w:r>
      <w:r>
        <w:rPr>
          <w:rStyle w:val="CharStyle268"/>
        </w:rPr>
        <w:t xml:space="preserve">двете </w:t>
      </w:r>
      <w:r>
        <w:rPr>
          <w:rStyle w:val="CharStyle490"/>
        </w:rPr>
        <w:t xml:space="preserve">представени </w:t>
      </w:r>
      <w:r>
        <w:rPr>
          <w:rStyle w:val="CharStyle268"/>
        </w:rPr>
        <w:t xml:space="preserve">рецензии, </w:t>
      </w:r>
      <w:r>
        <w:rPr>
          <w:rStyle w:val="CharStyle490"/>
        </w:rPr>
        <w:t xml:space="preserve">междинния отчет </w:t>
      </w:r>
      <w:r>
        <w:rPr>
          <w:rStyle w:val="CharStyle268"/>
        </w:rPr>
        <w:t xml:space="preserve">за </w:t>
      </w:r>
      <w:r>
        <w:rPr>
          <w:rStyle w:val="CharStyle490"/>
        </w:rPr>
        <w:t xml:space="preserve">изпълнението </w:t>
      </w:r>
      <w:r>
        <w:rPr>
          <w:rStyle w:val="CharStyle268"/>
        </w:rPr>
        <w:t xml:space="preserve">на Договор № </w:t>
      </w:r>
      <w:r>
        <w:rPr>
          <w:rStyle w:val="CharStyle490"/>
        </w:rPr>
        <w:t>ДИД 02/13/17,12.2009 г. е приет с незадоволителна оценка,</w:t>
      </w:r>
    </w:p>
    <w:p>
      <w:pPr>
        <w:pStyle w:val="Style68"/>
        <w:widowControl w:val="0"/>
        <w:keepNext w:val="0"/>
        <w:keepLines w:val="0"/>
        <w:shd w:val="clear" w:color="auto" w:fill="auto"/>
        <w:bidi w:val="0"/>
        <w:jc w:val="left"/>
        <w:spacing w:before="0" w:after="0"/>
        <w:ind w:left="120" w:right="80" w:firstLine="700"/>
      </w:pPr>
      <w:r>
        <w:rPr>
          <w:rStyle w:val="CharStyle268"/>
        </w:rPr>
        <w:t xml:space="preserve">Видно </w:t>
      </w:r>
      <w:r>
        <w:rPr>
          <w:rStyle w:val="CharStyle490"/>
        </w:rPr>
        <w:t xml:space="preserve">от Протокол «М» 11 </w:t>
      </w:r>
      <w:r>
        <w:rPr>
          <w:rStyle w:val="CharStyle268"/>
        </w:rPr>
        <w:t xml:space="preserve">от </w:t>
      </w:r>
      <w:r>
        <w:rPr>
          <w:rStyle w:val="CharStyle490"/>
        </w:rPr>
        <w:t xml:space="preserve">заседание на ПНЕК но </w:t>
      </w:r>
      <w:r>
        <w:rPr>
          <w:rStyle w:val="CharStyle494"/>
        </w:rPr>
        <w:t>6яояог)0Щ1ШЩт^^Щ^стяло</w:t>
      </w:r>
      <w:r>
        <w:rPr>
          <w:rStyle w:val="CharStyle490"/>
        </w:rPr>
        <w:t xml:space="preserve"> се на 11.11,2011 </w:t>
      </w:r>
      <w:r>
        <w:rPr>
          <w:rStyle w:val="CharStyle268"/>
        </w:rPr>
        <w:t xml:space="preserve">г., Отчетът </w:t>
      </w:r>
      <w:r>
        <w:rPr>
          <w:rStyle w:val="CharStyle490"/>
        </w:rPr>
        <w:t xml:space="preserve">по доклад </w:t>
      </w:r>
      <w:r>
        <w:rPr>
          <w:rStyle w:val="CharStyle490"/>
          <w:lang w:val="en-US"/>
        </w:rPr>
        <w:t xml:space="preserve">.¥s </w:t>
      </w:r>
      <w:r>
        <w:rPr>
          <w:rStyle w:val="CharStyle490"/>
        </w:rPr>
        <w:t xml:space="preserve">ДИД 02/13/17,12,2009 оценка, като е взето решение за преустановяване на </w:t>
      </w:r>
      <w:r>
        <w:rPr>
          <w:rStyle w:val="CharStyle268"/>
        </w:rPr>
        <w:t>изпълнение™</w:t>
      </w:r>
    </w:p>
    <w:p>
      <w:pPr>
        <w:pStyle w:val="Style68"/>
        <w:tabs>
          <w:tab w:leader="none" w:pos="9230" w:val="left"/>
        </w:tabs>
        <w:widowControl w:val="0"/>
        <w:keepNext w:val="0"/>
        <w:keepLines w:val="0"/>
        <w:shd w:val="clear" w:color="auto" w:fill="auto"/>
        <w:bidi w:val="0"/>
        <w:jc w:val="both"/>
        <w:spacing w:before="0" w:after="0"/>
        <w:ind w:left="120" w:right="0" w:firstLine="700"/>
      </w:pPr>
      <w:r>
        <w:rPr>
          <w:rStyle w:val="CharStyle490"/>
        </w:rPr>
        <w:t xml:space="preserve">С вх. № </w:t>
      </w:r>
      <w:r>
        <w:rPr>
          <w:rStyle w:val="CharStyle268"/>
        </w:rPr>
        <w:t xml:space="preserve">94СС/20 </w:t>
      </w:r>
      <w:r>
        <w:rPr>
          <w:rStyle w:val="CharStyle490"/>
        </w:rPr>
        <w:t>от 05,04.2012 г. във Фонда постъпи</w:t>
        <w:tab/>
        <w:t>Самир</w:t>
      </w:r>
    </w:p>
    <w:p>
      <w:pPr>
        <w:pStyle w:val="Style68"/>
        <w:widowControl w:val="0"/>
        <w:keepNext w:val="0"/>
        <w:keepLines w:val="0"/>
        <w:shd w:val="clear" w:color="auto" w:fill="auto"/>
        <w:bidi w:val="0"/>
        <w:jc w:val="both"/>
        <w:spacing w:before="0" w:after="0"/>
        <w:ind w:left="120" w:right="80" w:firstLine="0"/>
        <w:sectPr>
          <w:footerReference w:type="even" r:id="rId157"/>
          <w:footerReference w:type="default" r:id="rId158"/>
          <w:footerReference w:type="first" r:id="rId159"/>
          <w:titlePg/>
          <w:pgSz w:w="11909" w:h="16838"/>
          <w:pgMar w:top="110" w:left="852" w:right="780" w:bottom="613" w:header="0" w:footer="3" w:gutter="0"/>
          <w:rtlGutter w:val="0"/>
          <w:cols w:space="720"/>
          <w:noEndnote/>
          <w:docGrid w:linePitch="360"/>
        </w:sectPr>
      </w:pPr>
      <w:r>
        <w:rPr>
          <w:rStyle w:val="CharStyle268"/>
        </w:rPr>
        <w:t xml:space="preserve">Изетов Наимов </w:t>
      </w:r>
      <w:r>
        <w:rPr>
          <w:rStyle w:val="CharStyle490"/>
        </w:rPr>
        <w:t xml:space="preserve">относно поставената незадоволителна оценка на '^з^\пнейВе#а^/|уговор № ДИД 02/13/17.12.2009 </w:t>
      </w:r>
      <w:r>
        <w:rPr>
          <w:rStyle w:val="CharStyle268"/>
        </w:rPr>
        <w:t xml:space="preserve">г. </w:t>
      </w:r>
      <w:r>
        <w:rPr>
          <w:rStyle w:val="CharStyle490"/>
        </w:rPr>
        <w:t xml:space="preserve">Видно </w:t>
      </w:r>
      <w:r>
        <w:rPr>
          <w:rStyle w:val="CharStyle268"/>
        </w:rPr>
        <w:t xml:space="preserve">от постъпилото </w:t>
      </w:r>
      <w:r>
        <w:rPr>
          <w:rStyle w:val="CharStyle490"/>
        </w:rPr>
        <w:t xml:space="preserve">във Фонда ВъзражениеОдон. </w:t>
      </w:r>
      <w:r>
        <w:rPr>
          <w:rStyle w:val="CharStyle268"/>
        </w:rPr>
        <w:t xml:space="preserve">денС^амир </w:t>
      </w:r>
      <w:r>
        <w:rPr>
          <w:rStyle w:val="CharStyle490"/>
        </w:rPr>
        <w:t>Изетов</w:t>
      </w:r>
    </w:p>
    <w:p>
      <w:pPr>
        <w:pStyle w:val="Style68"/>
        <w:widowControl w:val="0"/>
        <w:keepNext w:val="0"/>
        <w:keepLines w:val="0"/>
        <w:shd w:val="clear" w:color="auto" w:fill="auto"/>
        <w:bidi w:val="0"/>
        <w:jc w:val="both"/>
        <w:spacing w:before="0" w:after="0"/>
        <w:ind w:left="100" w:right="100" w:firstLine="0"/>
      </w:pPr>
      <w:r>
        <w:rPr>
          <w:rStyle w:val="CharStyle283"/>
        </w:rPr>
        <w:t xml:space="preserve">Най.чов </w:t>
      </w:r>
      <w:r>
        <w:rPr>
          <w:rStyle w:val="CharStyle490"/>
        </w:rPr>
        <w:t xml:space="preserve">~ ръководител на научния екип е бил запознат с решението на </w:t>
      </w:r>
      <w:r>
        <w:rPr>
          <w:rStyle w:val="CharStyle283"/>
        </w:rPr>
        <w:t xml:space="preserve">ИС </w:t>
      </w:r>
      <w:r>
        <w:rPr>
          <w:rStyle w:val="CharStyle490"/>
        </w:rPr>
        <w:t>за прекъсването на сключения с лицето, договор едва към момента на извършването на финансовата инспекция.</w:t>
      </w:r>
    </w:p>
    <w:p>
      <w:pPr>
        <w:pStyle w:val="Style68"/>
        <w:widowControl w:val="0"/>
        <w:keepNext w:val="0"/>
        <w:keepLines w:val="0"/>
        <w:shd w:val="clear" w:color="auto" w:fill="auto"/>
        <w:bidi w:val="0"/>
        <w:jc w:val="both"/>
        <w:spacing w:before="0" w:after="0"/>
        <w:ind w:left="100" w:right="100" w:firstLine="740"/>
      </w:pPr>
      <w:r>
        <w:rPr>
          <w:rStyle w:val="CharStyle283"/>
        </w:rPr>
        <w:t xml:space="preserve">По </w:t>
      </w:r>
      <w:r>
        <w:rPr>
          <w:rStyle w:val="CharStyle490"/>
        </w:rPr>
        <w:t xml:space="preserve">време на инспекцията се установи, че от страна на ръководството на Фонда не са </w:t>
      </w:r>
      <w:r>
        <w:rPr>
          <w:rStyle w:val="CharStyle283"/>
        </w:rPr>
        <w:t xml:space="preserve">били </w:t>
      </w:r>
      <w:r>
        <w:rPr>
          <w:rStyle w:val="CharStyle490"/>
        </w:rPr>
        <w:t xml:space="preserve">предприети действия за възстановяване на неизразходвания от преведената сума за </w:t>
      </w:r>
      <w:r>
        <w:rPr>
          <w:rStyle w:val="CharStyle283"/>
        </w:rPr>
        <w:t xml:space="preserve">изпълнение </w:t>
      </w:r>
      <w:r>
        <w:rPr>
          <w:rStyle w:val="CharStyle490"/>
        </w:rPr>
        <w:t xml:space="preserve">на първи етап от договора, остатък </w:t>
      </w:r>
      <w:r>
        <w:rPr>
          <w:rStyle w:val="CharStyle283"/>
        </w:rPr>
        <w:t xml:space="preserve">в </w:t>
      </w:r>
      <w:r>
        <w:rPr>
          <w:rStyle w:val="CharStyle490"/>
        </w:rPr>
        <w:t>размер на 3 487,54 лв.</w:t>
      </w:r>
    </w:p>
    <w:p>
      <w:pPr>
        <w:pStyle w:val="Style68"/>
        <w:widowControl w:val="0"/>
        <w:keepNext w:val="0"/>
        <w:keepLines w:val="0"/>
        <w:shd w:val="clear" w:color="auto" w:fill="auto"/>
        <w:bidi w:val="0"/>
        <w:jc w:val="both"/>
        <w:spacing w:before="0" w:after="240"/>
        <w:ind w:left="100" w:right="100" w:firstLine="740"/>
      </w:pPr>
      <w:r>
        <w:rPr>
          <w:rStyle w:val="CharStyle490"/>
        </w:rPr>
        <w:t xml:space="preserve">По време на финансова инспекция въз основа на подписано Споразумение между страните </w:t>
      </w:r>
      <w:r>
        <w:rPr>
          <w:rStyle w:val="CharStyle283"/>
        </w:rPr>
        <w:t xml:space="preserve">по </w:t>
      </w:r>
      <w:r>
        <w:rPr>
          <w:rStyle w:val="CharStyle490"/>
        </w:rPr>
        <w:t xml:space="preserve">договор № </w:t>
      </w:r>
      <w:r>
        <w:rPr>
          <w:rStyle w:val="CharStyle283"/>
        </w:rPr>
        <w:t xml:space="preserve">ДИД </w:t>
      </w:r>
      <w:r>
        <w:rPr>
          <w:rStyle w:val="CharStyle490"/>
        </w:rPr>
        <w:t xml:space="preserve">02/13/17.12.2009 </w:t>
      </w:r>
      <w:r>
        <w:rPr>
          <w:rStyle w:val="CharStyle283"/>
        </w:rPr>
        <w:t xml:space="preserve">г., </w:t>
      </w:r>
      <w:r>
        <w:rPr>
          <w:rStyle w:val="CharStyle490"/>
        </w:rPr>
        <w:t xml:space="preserve">сумата в размер на </w:t>
      </w:r>
      <w:r>
        <w:rPr>
          <w:rStyle w:val="CharStyle523"/>
        </w:rPr>
        <w:t xml:space="preserve">14 487,54 </w:t>
      </w:r>
      <w:r>
        <w:rPr>
          <w:rStyle w:val="CharStyle490"/>
        </w:rPr>
        <w:t xml:space="preserve">лева, включваща възнагражденията на научния екип /11 000 дева/ и неизразходвания остатък в размер на 3 487,54 дв., беше възстановена по сметката на Фонд „Научни изследвания” с </w:t>
      </w:r>
      <w:r>
        <w:rPr>
          <w:rStyle w:val="CharStyle619"/>
        </w:rPr>
        <w:t>нлатежно нареждане от 11.§4.2012 г.</w:t>
      </w:r>
    </w:p>
    <w:p>
      <w:pPr>
        <w:pStyle w:val="Style68"/>
        <w:widowControl w:val="0"/>
        <w:keepNext w:val="0"/>
        <w:keepLines w:val="0"/>
        <w:shd w:val="clear" w:color="auto" w:fill="auto"/>
        <w:bidi w:val="0"/>
        <w:jc w:val="both"/>
        <w:spacing w:before="0" w:after="0"/>
        <w:ind w:left="100" w:right="0" w:firstLine="740"/>
      </w:pPr>
      <w:bookmarkStart w:id="58" w:name="bookmark58"/>
      <w:r>
        <w:rPr>
          <w:rStyle w:val="CharStyle620"/>
        </w:rPr>
        <w:t>Договор</w:t>
      </w:r>
      <w:r>
        <w:rPr>
          <w:rStyle w:val="CharStyle571"/>
        </w:rPr>
        <w:t xml:space="preserve"> ДИД 02/20 1</w:t>
      </w:r>
      <w:r>
        <w:rPr>
          <w:rStyle w:val="CharStyle490"/>
        </w:rPr>
        <w:t xml:space="preserve"> .1</w:t>
      </w:r>
      <w:r>
        <w:rPr>
          <w:rStyle w:val="CharStyle571"/>
        </w:rPr>
        <w:t>2.2009 г.</w:t>
      </w:r>
      <w:bookmarkEnd w:id="58"/>
    </w:p>
    <w:p>
      <w:pPr>
        <w:pStyle w:val="Style68"/>
        <w:widowControl w:val="0"/>
        <w:keepNext w:val="0"/>
        <w:keepLines w:val="0"/>
        <w:shd w:val="clear" w:color="auto" w:fill="auto"/>
        <w:bidi w:val="0"/>
        <w:jc w:val="both"/>
        <w:spacing w:before="0" w:after="0"/>
        <w:ind w:left="100" w:right="100" w:firstLine="740"/>
      </w:pPr>
      <w:r>
        <w:rPr>
          <w:rStyle w:val="CharStyle490"/>
        </w:rPr>
        <w:t xml:space="preserve">Договорът е сключен въз основа на подаден с писмо вх. № ИД-02/0014 </w:t>
      </w:r>
      <w:r>
        <w:rPr>
          <w:rStyle w:val="CharStyle283"/>
        </w:rPr>
        <w:t xml:space="preserve">от </w:t>
      </w:r>
      <w:r>
        <w:rPr>
          <w:rStyle w:val="CharStyle490"/>
        </w:rPr>
        <w:t xml:space="preserve">07.07.2009 г. проектно предложение за научно техническо изследване </w:t>
      </w:r>
      <w:r>
        <w:rPr>
          <w:rStyle w:val="CharStyle283"/>
        </w:rPr>
        <w:t xml:space="preserve">ГО__09_0080 на </w:t>
      </w:r>
      <w:r>
        <w:rPr>
          <w:rStyle w:val="CharStyle490"/>
        </w:rPr>
        <w:t xml:space="preserve">тема „Моделиране </w:t>
      </w:r>
      <w:r>
        <w:rPr>
          <w:rStyle w:val="CharStyle283"/>
        </w:rPr>
        <w:t xml:space="preserve">на микро-флуидни </w:t>
      </w:r>
      <w:r>
        <w:rPr>
          <w:rStyle w:val="CharStyle490"/>
        </w:rPr>
        <w:t xml:space="preserve">течния в </w:t>
      </w:r>
      <w:r>
        <w:rPr>
          <w:rStyle w:val="CharStyle490"/>
          <w:lang w:val="en-US"/>
        </w:rPr>
        <w:t xml:space="preserve">MEMS” </w:t>
      </w:r>
      <w:r>
        <w:rPr>
          <w:rStyle w:val="CharStyle283"/>
        </w:rPr>
        <w:t xml:space="preserve">м икро-електро- механични </w:t>
      </w:r>
      <w:r>
        <w:rPr>
          <w:rStyle w:val="CharStyle490"/>
        </w:rPr>
        <w:t xml:space="preserve">системи”. Видно от </w:t>
      </w:r>
      <w:r>
        <w:rPr>
          <w:rStyle w:val="CharStyle283"/>
        </w:rPr>
        <w:t xml:space="preserve">Регистрационно-контролната </w:t>
      </w:r>
      <w:r>
        <w:rPr>
          <w:rStyle w:val="CharStyle490"/>
        </w:rPr>
        <w:t xml:space="preserve">карта на проекта, същият е бил подаден за кандидатстване по конкурс </w:t>
      </w:r>
      <w:r>
        <w:rPr>
          <w:rStyle w:val="CharStyle283"/>
        </w:rPr>
        <w:t>„Идеи”.</w:t>
      </w:r>
    </w:p>
    <w:p>
      <w:pPr>
        <w:pStyle w:val="Style68"/>
        <w:widowControl w:val="0"/>
        <w:keepNext w:val="0"/>
        <w:keepLines w:val="0"/>
        <w:shd w:val="clear" w:color="auto" w:fill="auto"/>
        <w:bidi w:val="0"/>
        <w:jc w:val="both"/>
        <w:spacing w:before="0" w:after="0"/>
        <w:ind w:left="100" w:right="100" w:firstLine="740"/>
      </w:pPr>
      <w:r>
        <w:rPr>
          <w:rStyle w:val="CharStyle490"/>
        </w:rPr>
        <w:t xml:space="preserve">На основание </w:t>
      </w:r>
      <w:r>
        <w:rPr>
          <w:rStyle w:val="CharStyle283"/>
        </w:rPr>
        <w:t xml:space="preserve">чл. </w:t>
      </w:r>
      <w:r>
        <w:rPr>
          <w:rStyle w:val="CharStyle490"/>
        </w:rPr>
        <w:t xml:space="preserve">19 от ПФНИ със Заповед № </w:t>
      </w:r>
      <w:r>
        <w:rPr>
          <w:rStyle w:val="CharStyle283"/>
        </w:rPr>
        <w:t xml:space="preserve">РД-01-23/24.09.2009 г. </w:t>
      </w:r>
      <w:r>
        <w:rPr>
          <w:rStyle w:val="CharStyle490"/>
        </w:rPr>
        <w:t>на председателя на Изпълнителния съвет е назначена временна научно - експертна комисия /ВНЕК/ за извършване на оценката на научните проекти в рамките на конкурс: „Идеи'7</w:t>
      </w:r>
      <w:r>
        <w:rPr>
          <w:rStyle w:val="CharStyle490"/>
          <w:lang w:val="en-US"/>
        </w:rPr>
        <w:t>'ID/,</w:t>
      </w:r>
    </w:p>
    <w:p>
      <w:pPr>
        <w:pStyle w:val="Style68"/>
        <w:widowControl w:val="0"/>
        <w:keepNext w:val="0"/>
        <w:keepLines w:val="0"/>
        <w:shd w:val="clear" w:color="auto" w:fill="auto"/>
        <w:bidi w:val="0"/>
        <w:jc w:val="both"/>
        <w:spacing w:before="0" w:after="0"/>
        <w:ind w:left="100" w:right="100" w:firstLine="740"/>
      </w:pPr>
      <w:r>
        <w:rPr>
          <w:rStyle w:val="CharStyle490"/>
        </w:rPr>
        <w:t xml:space="preserve">Видно от предоставената „Таблица с обобщени оценки от рецензиите на чуждестранни експерти </w:t>
      </w:r>
      <w:r>
        <w:rPr>
          <w:rStyle w:val="CharStyle283"/>
        </w:rPr>
        <w:t xml:space="preserve">и </w:t>
      </w:r>
      <w:r>
        <w:rPr>
          <w:rStyle w:val="CharStyle490"/>
        </w:rPr>
        <w:t xml:space="preserve">от български временни </w:t>
      </w:r>
      <w:r>
        <w:rPr>
          <w:rStyle w:val="CharStyle283"/>
        </w:rPr>
        <w:t xml:space="preserve">комисии”, </w:t>
      </w:r>
      <w:r>
        <w:rPr>
          <w:rStyle w:val="CharStyle490"/>
        </w:rPr>
        <w:t xml:space="preserve">в изпълнение разпоредбите на чл.31 от ПФНИ, оценката </w:t>
      </w:r>
      <w:r>
        <w:rPr>
          <w:rStyle w:val="CharStyle268"/>
        </w:rPr>
        <w:t xml:space="preserve">на </w:t>
      </w:r>
      <w:r>
        <w:rPr>
          <w:rStyle w:val="CharStyle490"/>
        </w:rPr>
        <w:t xml:space="preserve">проекта </w:t>
      </w:r>
      <w:r>
        <w:rPr>
          <w:rStyle w:val="CharStyle268"/>
        </w:rPr>
        <w:t xml:space="preserve">е </w:t>
      </w:r>
      <w:r>
        <w:rPr>
          <w:rStyle w:val="CharStyle490"/>
        </w:rPr>
        <w:t xml:space="preserve">извършена въз основа на </w:t>
      </w:r>
      <w:r>
        <w:rPr>
          <w:rStyle w:val="CharStyle268"/>
        </w:rPr>
        <w:t xml:space="preserve">4 бр. </w:t>
      </w:r>
      <w:r>
        <w:rPr>
          <w:rStyle w:val="CharStyle490"/>
        </w:rPr>
        <w:t xml:space="preserve">чужди рецензии. Оценките поставени на проекта от чуждите рецензенти са 93 т., 91 т., 90 т. и 74 </w:t>
      </w:r>
      <w:r>
        <w:rPr>
          <w:rStyle w:val="CharStyle283"/>
        </w:rPr>
        <w:t xml:space="preserve">т.или </w:t>
      </w:r>
      <w:r>
        <w:rPr>
          <w:rStyle w:val="CharStyle490"/>
        </w:rPr>
        <w:t xml:space="preserve">средната оценка е </w:t>
      </w:r>
      <w:r>
        <w:rPr>
          <w:rStyle w:val="CharStyle283"/>
        </w:rPr>
        <w:t xml:space="preserve">87,00 </w:t>
      </w:r>
      <w:r>
        <w:rPr>
          <w:rStyle w:val="CharStyle490"/>
        </w:rPr>
        <w:t xml:space="preserve">I </w:t>
      </w:r>
      <w:r>
        <w:rPr>
          <w:rStyle w:val="CharStyle283"/>
        </w:rPr>
        <w:t xml:space="preserve">.Оценката </w:t>
      </w:r>
      <w:r>
        <w:rPr>
          <w:rStyle w:val="CharStyle490"/>
        </w:rPr>
        <w:t>дадена от вътрешен експерт е 85 т. и от „ВНЕК" е 85 т.</w:t>
      </w:r>
    </w:p>
    <w:p>
      <w:pPr>
        <w:pStyle w:val="Style68"/>
        <w:widowControl w:val="0"/>
        <w:keepNext w:val="0"/>
        <w:keepLines w:val="0"/>
        <w:shd w:val="clear" w:color="auto" w:fill="auto"/>
        <w:bidi w:val="0"/>
        <w:jc w:val="both"/>
        <w:spacing w:before="0" w:after="0"/>
        <w:ind w:left="100" w:right="100" w:firstLine="740"/>
      </w:pPr>
      <w:r>
        <w:rPr>
          <w:rStyle w:val="CharStyle490"/>
        </w:rPr>
        <w:t xml:space="preserve">Общата окончателна оценка на проекта е 86,60 т. при праг, приет от ЙС за одобряване на финансиране </w:t>
      </w:r>
      <w:r>
        <w:rPr>
          <w:rStyle w:val="CharStyle585"/>
        </w:rPr>
        <w:t xml:space="preserve">не </w:t>
      </w:r>
      <w:r>
        <w:rPr>
          <w:rStyle w:val="CharStyle621"/>
        </w:rPr>
        <w:t xml:space="preserve">по-нисък </w:t>
      </w:r>
      <w:r>
        <w:rPr>
          <w:rStyle w:val="CharStyle571"/>
        </w:rPr>
        <w:t xml:space="preserve">от 89 </w:t>
      </w:r>
      <w:r>
        <w:rPr>
          <w:rStyle w:val="CharStyle585"/>
        </w:rPr>
        <w:t>г.</w:t>
      </w:r>
    </w:p>
    <w:p>
      <w:pPr>
        <w:pStyle w:val="Style68"/>
        <w:widowControl w:val="0"/>
        <w:keepNext w:val="0"/>
        <w:keepLines w:val="0"/>
        <w:shd w:val="clear" w:color="auto" w:fill="auto"/>
        <w:bidi w:val="0"/>
        <w:jc w:val="both"/>
        <w:spacing w:before="0" w:after="0"/>
        <w:ind w:left="100" w:right="100" w:firstLine="740"/>
      </w:pPr>
      <w:r>
        <w:rPr>
          <w:rStyle w:val="CharStyle490"/>
        </w:rPr>
        <w:t xml:space="preserve">Въз основа на извършеното класиране от ВНЕК е Протокол № 65 от заседанието на Изпълнителния съвет/ИС/ на Фонд „Научни </w:t>
      </w:r>
      <w:r>
        <w:rPr>
          <w:rStyle w:val="CharStyle283"/>
        </w:rPr>
        <w:t xml:space="preserve">изследвания”, </w:t>
      </w:r>
      <w:r>
        <w:rPr>
          <w:rStyle w:val="CharStyle490"/>
        </w:rPr>
        <w:t xml:space="preserve">състояло се на 05,12.2009 </w:t>
      </w:r>
      <w:r>
        <w:rPr>
          <w:rStyle w:val="CharStyle283"/>
        </w:rPr>
        <w:t xml:space="preserve">г., </w:t>
      </w:r>
      <w:r>
        <w:rPr>
          <w:rStyle w:val="CharStyle490"/>
        </w:rPr>
        <w:t xml:space="preserve">на основание чл.12, т.6 от Правилника на Фонд „Научни </w:t>
      </w:r>
      <w:r>
        <w:rPr>
          <w:rStyle w:val="CharStyle283"/>
        </w:rPr>
        <w:t xml:space="preserve">изследвания”/ПФНИ/, </w:t>
      </w:r>
      <w:r>
        <w:rPr>
          <w:rStyle w:val="CharStyle490"/>
        </w:rPr>
        <w:t>ИС одобрява проекта за финансиране.</w:t>
      </w:r>
    </w:p>
    <w:p>
      <w:pPr>
        <w:pStyle w:val="Style68"/>
        <w:widowControl w:val="0"/>
        <w:keepNext w:val="0"/>
        <w:keepLines w:val="0"/>
        <w:shd w:val="clear" w:color="auto" w:fill="auto"/>
        <w:bidi w:val="0"/>
        <w:jc w:val="both"/>
        <w:spacing w:before="0" w:after="0"/>
        <w:ind w:left="100" w:right="100" w:firstLine="740"/>
      </w:pPr>
      <w:r>
        <w:rPr>
          <w:rStyle w:val="CharStyle490"/>
        </w:rPr>
        <w:t xml:space="preserve">С писмо вх. № </w:t>
      </w:r>
      <w:r>
        <w:rPr>
          <w:rStyle w:val="CharStyle283"/>
        </w:rPr>
        <w:t xml:space="preserve">ИД-02/0014 </w:t>
      </w:r>
      <w:r>
        <w:rPr>
          <w:rStyle w:val="CharStyle490"/>
        </w:rPr>
        <w:t xml:space="preserve">от 07.07.2009 г. е постъпил проект </w:t>
      </w:r>
      <w:r>
        <w:rPr>
          <w:rStyle w:val="CharStyle283"/>
          <w:lang w:val="en-US"/>
        </w:rPr>
        <w:t xml:space="preserve">ID_09_0Q80 </w:t>
      </w:r>
      <w:r>
        <w:rPr>
          <w:rStyle w:val="CharStyle490"/>
        </w:rPr>
        <w:t xml:space="preserve">за участие в конкурс </w:t>
      </w:r>
      <w:r>
        <w:rPr>
          <w:rStyle w:val="CharStyle283"/>
        </w:rPr>
        <w:t xml:space="preserve">„Идеи” </w:t>
      </w:r>
      <w:r>
        <w:rPr>
          <w:rStyle w:val="CharStyle490"/>
        </w:rPr>
        <w:t>/ ГО/.</w:t>
      </w:r>
    </w:p>
    <w:p>
      <w:pPr>
        <w:pStyle w:val="Style68"/>
        <w:widowControl w:val="0"/>
        <w:keepNext w:val="0"/>
        <w:keepLines w:val="0"/>
        <w:shd w:val="clear" w:color="auto" w:fill="auto"/>
        <w:bidi w:val="0"/>
        <w:jc w:val="both"/>
        <w:spacing w:before="0" w:after="0"/>
        <w:ind w:left="100" w:right="100" w:firstLine="740"/>
      </w:pPr>
      <w:r>
        <w:rPr>
          <w:rStyle w:val="CharStyle490"/>
        </w:rPr>
        <w:t xml:space="preserve">На основание </w:t>
      </w:r>
      <w:r>
        <w:rPr>
          <w:rStyle w:val="CharStyle283"/>
        </w:rPr>
        <w:t xml:space="preserve">чл. </w:t>
      </w:r>
      <w:r>
        <w:rPr>
          <w:rStyle w:val="CharStyle490"/>
        </w:rPr>
        <w:t xml:space="preserve">12, т. 5 В изпълнение разпоредбите на </w:t>
      </w:r>
      <w:r>
        <w:rPr>
          <w:rStyle w:val="CharStyle283"/>
        </w:rPr>
        <w:t xml:space="preserve">чл. </w:t>
      </w:r>
      <w:r>
        <w:rPr>
          <w:rStyle w:val="CharStyle490"/>
        </w:rPr>
        <w:t xml:space="preserve">29, ад,2 от ЗННИ, управителят на Фонда проф, Анастас Герджиков е подписал договор ДИД 02/20/17.12,2009 г, за финансиране на проект </w:t>
      </w:r>
      <w:r>
        <w:rPr>
          <w:rStyle w:val="CharStyle490"/>
          <w:lang w:val="en-US"/>
        </w:rPr>
        <w:t xml:space="preserve">I.DJ39J3080, </w:t>
      </w:r>
      <w:r>
        <w:rPr>
          <w:rStyle w:val="CharStyle490"/>
        </w:rPr>
        <w:t xml:space="preserve">Посоченият договор е сключен между Фонд „Научни изследвания” /Възложител/, представлявано от проф. д.ф.н. Анастас Герджиков, от една страна </w:t>
      </w:r>
      <w:r>
        <w:rPr>
          <w:rStyle w:val="CharStyle283"/>
        </w:rPr>
        <w:t xml:space="preserve">и от </w:t>
      </w:r>
      <w:r>
        <w:rPr>
          <w:rStyle w:val="CharStyle490"/>
        </w:rPr>
        <w:t xml:space="preserve">друга Изпълнители, както следва: проф. д.ф.н. II </w:t>
      </w:r>
      <w:r>
        <w:rPr>
          <w:rStyle w:val="CharStyle283"/>
        </w:rPr>
        <w:t xml:space="preserve">ст. </w:t>
      </w:r>
      <w:r>
        <w:rPr>
          <w:rStyle w:val="CharStyle490"/>
        </w:rPr>
        <w:t xml:space="preserve">д-р Стефан Стефанов - ръководител на научния колектив и Институт по механика, представляван от </w:t>
      </w:r>
      <w:r>
        <w:rPr>
          <w:rStyle w:val="CharStyle283"/>
        </w:rPr>
        <w:t xml:space="preserve">Емил Маноах. </w:t>
      </w:r>
      <w:r>
        <w:rPr>
          <w:rStyle w:val="CharStyle490"/>
        </w:rPr>
        <w:t xml:space="preserve">С </w:t>
      </w:r>
      <w:r>
        <w:rPr>
          <w:rStyle w:val="CharStyle283"/>
        </w:rPr>
        <w:t xml:space="preserve">чл. 1.1. </w:t>
      </w:r>
      <w:r>
        <w:rPr>
          <w:rStyle w:val="CharStyle490"/>
        </w:rPr>
        <w:t xml:space="preserve">е договорен предмет на договора, както следва: Финансиране на научно - изследователски проект с </w:t>
      </w:r>
      <w:r>
        <w:rPr>
          <w:rStyle w:val="CharStyle490"/>
          <w:lang w:val="en-US"/>
        </w:rPr>
        <w:t xml:space="preserve">JSfe </w:t>
      </w:r>
      <w:r>
        <w:rPr>
          <w:rStyle w:val="CharStyle283"/>
          <w:lang w:val="en-US"/>
        </w:rPr>
        <w:t xml:space="preserve">ID_09_0080 </w:t>
      </w:r>
      <w:r>
        <w:rPr>
          <w:rStyle w:val="CharStyle490"/>
        </w:rPr>
        <w:t xml:space="preserve">и с тема: </w:t>
      </w:r>
      <w:r>
        <w:rPr>
          <w:rStyle w:val="CharStyle283"/>
        </w:rPr>
        <w:t xml:space="preserve">„Моделиране </w:t>
      </w:r>
      <w:r>
        <w:rPr>
          <w:rStyle w:val="CharStyle490"/>
        </w:rPr>
        <w:t>на микро - флуидни течения в М</w:t>
      </w:r>
      <w:r>
        <w:rPr>
          <w:rStyle w:val="CharStyle283"/>
          <w:lang w:val="en-US"/>
        </w:rPr>
        <w:t xml:space="preserve">EMS </w:t>
      </w:r>
      <w:r>
        <w:rPr>
          <w:rStyle w:val="CharStyle283"/>
        </w:rPr>
        <w:t xml:space="preserve">/микро-електро-механични </w:t>
      </w:r>
      <w:r>
        <w:rPr>
          <w:rStyle w:val="CharStyle490"/>
        </w:rPr>
        <w:t>системи”.</w:t>
      </w:r>
    </w:p>
    <w:p>
      <w:pPr>
        <w:pStyle w:val="Style68"/>
        <w:widowControl w:val="0"/>
        <w:keepNext w:val="0"/>
        <w:keepLines w:val="0"/>
        <w:shd w:val="clear" w:color="auto" w:fill="auto"/>
        <w:bidi w:val="0"/>
        <w:jc w:val="both"/>
        <w:spacing w:before="0" w:after="0"/>
        <w:ind w:left="100" w:right="100" w:firstLine="740"/>
      </w:pPr>
      <w:r>
        <w:rPr>
          <w:rStyle w:val="CharStyle490"/>
        </w:rPr>
        <w:t xml:space="preserve">Съгласно представената </w:t>
      </w:r>
      <w:r>
        <w:rPr>
          <w:rStyle w:val="CharStyle283"/>
        </w:rPr>
        <w:t xml:space="preserve">Работна </w:t>
      </w:r>
      <w:r>
        <w:rPr>
          <w:rStyle w:val="CharStyle490"/>
        </w:rPr>
        <w:t xml:space="preserve">програма, целта на проекта </w:t>
      </w:r>
      <w:r>
        <w:rPr>
          <w:rStyle w:val="CharStyle283"/>
        </w:rPr>
        <w:t xml:space="preserve">е </w:t>
      </w:r>
      <w:r>
        <w:rPr>
          <w:rStyle w:val="CharStyle490"/>
        </w:rPr>
        <w:t xml:space="preserve">постигане на нова област, като бъдат съчетани два модела на математическо описание </w:t>
      </w:r>
      <w:r>
        <w:rPr>
          <w:rStyle w:val="CharStyle283"/>
        </w:rPr>
        <w:t xml:space="preserve">на </w:t>
      </w:r>
      <w:r>
        <w:rPr>
          <w:rStyle w:val="CharStyle490"/>
        </w:rPr>
        <w:t xml:space="preserve">изследваните микротечения: </w:t>
      </w:r>
      <w:r>
        <w:rPr>
          <w:rStyle w:val="CharStyle283"/>
        </w:rPr>
        <w:t xml:space="preserve">континуален и </w:t>
      </w:r>
      <w:r>
        <w:rPr>
          <w:rStyle w:val="CharStyle490"/>
        </w:rPr>
        <w:t xml:space="preserve">дискретен, които </w:t>
      </w:r>
      <w:r>
        <w:rPr>
          <w:rStyle w:val="CharStyle283"/>
        </w:rPr>
        <w:t xml:space="preserve">ще </w:t>
      </w:r>
      <w:r>
        <w:rPr>
          <w:rStyle w:val="CharStyle490"/>
        </w:rPr>
        <w:t xml:space="preserve">бъдат използвани за изучаване на широк клас от </w:t>
      </w:r>
      <w:r>
        <w:rPr>
          <w:rStyle w:val="CharStyle283"/>
        </w:rPr>
        <w:t xml:space="preserve">микротечения </w:t>
      </w:r>
      <w:r>
        <w:rPr>
          <w:rStyle w:val="CharStyle490"/>
        </w:rPr>
        <w:t xml:space="preserve">в режим на </w:t>
      </w:r>
      <w:r>
        <w:rPr>
          <w:rStyle w:val="CharStyle283"/>
        </w:rPr>
        <w:t xml:space="preserve">приплъзване </w:t>
      </w:r>
      <w:r>
        <w:rPr>
          <w:rStyle w:val="CharStyle490"/>
        </w:rPr>
        <w:t>на границите.</w:t>
      </w:r>
    </w:p>
    <w:p>
      <w:pPr>
        <w:pStyle w:val="Style68"/>
        <w:widowControl w:val="0"/>
        <w:keepNext w:val="0"/>
        <w:keepLines w:val="0"/>
        <w:shd w:val="clear" w:color="auto" w:fill="auto"/>
        <w:bidi w:val="0"/>
        <w:jc w:val="both"/>
        <w:spacing w:before="0" w:after="0"/>
        <w:ind w:left="100" w:right="100" w:firstLine="740"/>
      </w:pPr>
      <w:r>
        <w:rPr>
          <w:rStyle w:val="CharStyle490"/>
        </w:rPr>
        <w:t xml:space="preserve">С чл. 3 е договорено, че срокът за изпълнение е 36 месеца, от които за изпълнение на </w:t>
      </w:r>
      <w:r>
        <w:rPr>
          <w:rStyle w:val="CharStyle268"/>
        </w:rPr>
        <w:t xml:space="preserve">първи </w:t>
      </w:r>
      <w:r>
        <w:rPr>
          <w:rStyle w:val="CharStyle490"/>
        </w:rPr>
        <w:t xml:space="preserve">етап са предвидени 18 </w:t>
      </w:r>
      <w:r>
        <w:rPr>
          <w:rStyle w:val="CharStyle283"/>
        </w:rPr>
        <w:t xml:space="preserve">месеца, </w:t>
      </w:r>
      <w:r>
        <w:rPr>
          <w:rStyle w:val="CharStyle490"/>
        </w:rPr>
        <w:t xml:space="preserve">считано от датата на предоставянето на финансирането </w:t>
      </w:r>
      <w:r>
        <w:rPr>
          <w:rStyle w:val="CharStyle283"/>
        </w:rPr>
        <w:t xml:space="preserve">от </w:t>
      </w:r>
      <w:r>
        <w:rPr>
          <w:rStyle w:val="CharStyle490"/>
        </w:rPr>
        <w:t xml:space="preserve">Възложителя </w:t>
      </w:r>
      <w:r>
        <w:rPr>
          <w:rStyle w:val="CharStyle283"/>
        </w:rPr>
        <w:t xml:space="preserve">и </w:t>
      </w:r>
      <w:r>
        <w:rPr>
          <w:rStyle w:val="CharStyle490"/>
        </w:rPr>
        <w:t xml:space="preserve">за изпълнение на втори етан срок - 18 месеца, считано от </w:t>
      </w:r>
      <w:r>
        <w:rPr>
          <w:rStyle w:val="CharStyle283"/>
        </w:rPr>
        <w:t xml:space="preserve">дата' </w:t>
      </w:r>
      <w:r>
        <w:rPr>
          <w:rStyle w:val="CharStyle490"/>
        </w:rPr>
        <w:t xml:space="preserve">зиемане на финансовия </w:t>
      </w:r>
      <w:r>
        <w:rPr>
          <w:rStyle w:val="CharStyle283"/>
        </w:rPr>
        <w:t xml:space="preserve">и </w:t>
      </w:r>
      <w:r>
        <w:rPr>
          <w:rStyle w:val="CharStyle490"/>
        </w:rPr>
        <w:t xml:space="preserve">научен отчет за изпълнението </w:t>
      </w:r>
      <w:r>
        <w:rPr>
          <w:rStyle w:val="CharStyle283"/>
        </w:rPr>
        <w:t xml:space="preserve">на </w:t>
      </w:r>
      <w:r>
        <w:rPr>
          <w:rStyle w:val="CharStyle490"/>
        </w:rPr>
        <w:t xml:space="preserve">първи етап от договора, </w:t>
      </w:r>
      <w:r>
        <w:rPr>
          <w:rStyle w:val="CharStyle283"/>
        </w:rPr>
        <w:t>а</w:t>
      </w:r>
    </w:p>
    <w:p>
      <w:pPr>
        <w:pStyle w:val="Style68"/>
        <w:tabs>
          <w:tab w:leader="none" w:pos="8927" w:val="left"/>
        </w:tabs>
        <w:widowControl w:val="0"/>
        <w:keepNext w:val="0"/>
        <w:keepLines w:val="0"/>
        <w:shd w:val="clear" w:color="auto" w:fill="auto"/>
        <w:bidi w:val="0"/>
        <w:jc w:val="both"/>
        <w:spacing w:before="0" w:after="0"/>
        <w:ind w:left="100" w:right="100" w:firstLine="740"/>
      </w:pPr>
      <w:r>
        <w:rPr>
          <w:rStyle w:val="CharStyle490"/>
        </w:rPr>
        <w:t xml:space="preserve">Съгласно </w:t>
      </w:r>
      <w:r>
        <w:rPr>
          <w:rStyle w:val="CharStyle268"/>
        </w:rPr>
        <w:t xml:space="preserve">чл. </w:t>
      </w:r>
      <w:r>
        <w:rPr>
          <w:rStyle w:val="CharStyle490"/>
        </w:rPr>
        <w:t xml:space="preserve">4 е договорено финансиране в размер на </w:t>
      </w:r>
      <w:r>
        <w:rPr>
          <w:rStyle w:val="CharStyle622"/>
        </w:rPr>
        <w:t>I</w:t>
      </w:r>
      <w:r>
        <w:rPr>
          <w:rStyle w:val="CharStyle622"/>
          <w:lang w:val="en-US"/>
        </w:rPr>
        <w:t>50/jfcij/i.</w:t>
      </w:r>
      <w:r>
        <w:rPr>
          <w:rStyle w:val="CharStyle622"/>
        </w:rPr>
        <w:t>и</w:t>
      </w:r>
      <w:r>
        <w:rPr>
          <w:rStyle w:val="CharStyle490"/>
        </w:rPr>
        <w:t xml:space="preserve"> &gt;ц</w:t>
      </w:r>
      <w:r>
        <w:rPr>
          <w:rStyle w:val="CharStyle268"/>
        </w:rPr>
        <w:t xml:space="preserve">които </w:t>
      </w:r>
      <w:r>
        <w:rPr>
          <w:rStyle w:val="CharStyle490"/>
        </w:rPr>
        <w:t xml:space="preserve">следва да бъдат преведени авансово на </w:t>
      </w:r>
      <w:r>
        <w:rPr>
          <w:rStyle w:val="CharStyle268"/>
        </w:rPr>
        <w:t xml:space="preserve">изпълнителите по </w:t>
      </w:r>
      <w:r>
        <w:rPr>
          <w:rStyle w:val="CharStyle490"/>
        </w:rPr>
        <w:t xml:space="preserve">договора. </w:t>
      </w:r>
      <w:r>
        <w:rPr>
          <w:rStyle w:val="CharStyle268"/>
        </w:rPr>
        <w:t>|{С I</w:t>
        <w:tab/>
      </w:r>
      <w:r>
        <w:rPr>
          <w:rStyle w:val="CharStyle268"/>
          <w:lang w:val="en-US"/>
        </w:rPr>
        <w:t xml:space="preserve">J </w:t>
      </w:r>
      <w:r>
        <w:rPr>
          <w:rStyle w:val="CharStyle268"/>
        </w:rPr>
        <w:t>У1!</w:t>
      </w:r>
    </w:p>
    <w:p>
      <w:pPr>
        <w:pStyle w:val="Style68"/>
        <w:tabs>
          <w:tab w:leader="none" w:pos="6114" w:val="left"/>
        </w:tabs>
        <w:widowControl w:val="0"/>
        <w:keepNext w:val="0"/>
        <w:keepLines w:val="0"/>
        <w:shd w:val="clear" w:color="auto" w:fill="auto"/>
        <w:bidi w:val="0"/>
        <w:jc w:val="both"/>
        <w:spacing w:before="0" w:after="155"/>
        <w:ind w:left="100" w:right="100" w:firstLine="740"/>
      </w:pPr>
      <w:r>
        <w:rPr>
          <w:rStyle w:val="CharStyle490"/>
        </w:rPr>
        <w:t>Съгласно чл. 4, ал. 3 от Договора Фондът предоставя ср^х^ата^^;%^ъ/|п^ие на проекта както следва:</w:t>
        <w:tab/>
        <w:t>д'"ТЗ</w:t>
      </w:r>
    </w:p>
    <w:p>
      <w:pPr>
        <w:pStyle w:val="Style68"/>
        <w:tabs>
          <w:tab w:leader="dot" w:pos="394" w:val="left"/>
          <w:tab w:leader="none" w:pos="1790" w:val="left"/>
        </w:tabs>
        <w:widowControl w:val="0"/>
        <w:keepNext w:val="0"/>
        <w:keepLines w:val="0"/>
        <w:shd w:val="clear" w:color="auto" w:fill="auto"/>
        <w:bidi w:val="0"/>
        <w:jc w:val="right"/>
        <w:spacing w:before="0" w:after="0" w:line="230" w:lineRule="exact"/>
        <w:ind w:left="0" w:right="100" w:firstLine="0"/>
      </w:pPr>
      <w:bookmarkStart w:id="59" w:name="bookmark59"/>
      <w:r>
        <w:rPr>
          <w:rStyle w:val="CharStyle490"/>
        </w:rPr>
        <w:t>Л</w:t>
        <w:tab/>
        <w:t>^</w:t>
        <w:tab/>
        <w:t xml:space="preserve">' * • </w:t>
      </w:r>
      <w:r>
        <w:rPr>
          <w:rStyle w:val="CharStyle84"/>
          <w:lang w:val="bg-BG"/>
        </w:rPr>
        <w:t>1</w:t>
      </w:r>
      <w:r>
        <w:rPr>
          <w:rStyle w:val="CharStyle490"/>
        </w:rPr>
        <w:t xml:space="preserve"> зо</w:t>
      </w:r>
      <w:bookmarkEnd w:id="59"/>
    </w:p>
    <w:p>
      <w:pPr>
        <w:pStyle w:val="Style68"/>
        <w:widowControl w:val="0"/>
        <w:keepNext w:val="0"/>
        <w:keepLines w:val="0"/>
        <w:shd w:val="clear" w:color="auto" w:fill="auto"/>
        <w:bidi w:val="0"/>
        <w:jc w:val="both"/>
        <w:spacing w:before="0" w:after="0"/>
        <w:ind w:left="100" w:right="100" w:firstLine="1540"/>
      </w:pPr>
      <w:r>
        <w:rPr>
          <w:rStyle w:val="CharStyle490"/>
        </w:rPr>
        <w:t xml:space="preserve">авансово плащане за изпълнение на I етап - 50 % от средствата по </w:t>
      </w:r>
      <w:r>
        <w:rPr>
          <w:rStyle w:val="CharStyle283"/>
        </w:rPr>
        <w:t xml:space="preserve">ал. </w:t>
      </w:r>
      <w:r>
        <w:rPr>
          <w:rStyle w:val="CharStyle490"/>
        </w:rPr>
        <w:t>1, или сума в размер на 75 000 лв.. в 45 - дневен срок от подписване на договора;</w:t>
      </w:r>
    </w:p>
    <w:p>
      <w:pPr>
        <w:pStyle w:val="Style68"/>
        <w:widowControl w:val="0"/>
        <w:keepNext w:val="0"/>
        <w:keepLines w:val="0"/>
        <w:shd w:val="clear" w:color="auto" w:fill="auto"/>
        <w:bidi w:val="0"/>
        <w:jc w:val="both"/>
        <w:spacing w:before="0" w:after="0"/>
        <w:ind w:left="100" w:right="100" w:firstLine="1540"/>
      </w:pPr>
      <w:r>
        <w:rPr>
          <w:rStyle w:val="CharStyle490"/>
        </w:rPr>
        <w:t xml:space="preserve">за изпълнение на II етап но чл, 3, ад. 30 - 40% от средствата по ал.1 или сумата </w:t>
      </w:r>
      <w:r>
        <w:rPr>
          <w:rStyle w:val="CharStyle283"/>
        </w:rPr>
        <w:t xml:space="preserve">от </w:t>
      </w:r>
      <w:r>
        <w:rPr>
          <w:rStyle w:val="CharStyle490"/>
        </w:rPr>
        <w:t xml:space="preserve">60 000 лв.. </w:t>
      </w:r>
      <w:r>
        <w:rPr>
          <w:rStyle w:val="CharStyle283"/>
        </w:rPr>
        <w:t xml:space="preserve">които </w:t>
      </w:r>
      <w:r>
        <w:rPr>
          <w:rStyle w:val="CharStyle490"/>
        </w:rPr>
        <w:t xml:space="preserve">се предоставят след приемане на междинен научен </w:t>
      </w:r>
      <w:r>
        <w:rPr>
          <w:rStyle w:val="CharStyle283"/>
        </w:rPr>
        <w:t xml:space="preserve">и </w:t>
      </w:r>
      <w:r>
        <w:rPr>
          <w:rStyle w:val="CharStyle490"/>
        </w:rPr>
        <w:t>финансов отчет;</w:t>
      </w:r>
    </w:p>
    <w:p>
      <w:pPr>
        <w:pStyle w:val="Style68"/>
        <w:widowControl w:val="0"/>
        <w:keepNext w:val="0"/>
        <w:keepLines w:val="0"/>
        <w:shd w:val="clear" w:color="auto" w:fill="auto"/>
        <w:bidi w:val="0"/>
        <w:jc w:val="both"/>
        <w:spacing w:before="0" w:after="0"/>
        <w:ind w:left="100" w:right="100" w:firstLine="1540"/>
      </w:pPr>
      <w:r>
        <w:rPr>
          <w:rStyle w:val="CharStyle490"/>
        </w:rPr>
        <w:t xml:space="preserve">остатъкът от средствата в размер на 10% /или сума в размер на 15 000 </w:t>
      </w:r>
      <w:r>
        <w:rPr>
          <w:rStyle w:val="CharStyle283"/>
        </w:rPr>
        <w:t xml:space="preserve">лв./ </w:t>
      </w:r>
      <w:r>
        <w:rPr>
          <w:rStyle w:val="CharStyle490"/>
        </w:rPr>
        <w:t>- при окончателното изпълнение на проекта /след одобрението на окончателния научен и финансов отчет/.</w:t>
      </w:r>
    </w:p>
    <w:p>
      <w:pPr>
        <w:pStyle w:val="Style68"/>
        <w:widowControl w:val="0"/>
        <w:keepNext w:val="0"/>
        <w:keepLines w:val="0"/>
        <w:shd w:val="clear" w:color="auto" w:fill="auto"/>
        <w:bidi w:val="0"/>
        <w:jc w:val="both"/>
        <w:spacing w:before="0" w:after="0"/>
        <w:ind w:left="100" w:right="100" w:firstLine="760"/>
      </w:pPr>
      <w:r>
        <w:rPr>
          <w:rStyle w:val="CharStyle490"/>
        </w:rPr>
        <w:t xml:space="preserve">€ чл. 4, </w:t>
      </w:r>
      <w:r>
        <w:rPr>
          <w:rStyle w:val="CharStyle283"/>
        </w:rPr>
        <w:t xml:space="preserve">ал. </w:t>
      </w:r>
      <w:r>
        <w:rPr>
          <w:rStyle w:val="CharStyle490"/>
        </w:rPr>
        <w:t xml:space="preserve">5 е договорено, че </w:t>
      </w:r>
      <w:r>
        <w:rPr>
          <w:rStyle w:val="CharStyle283"/>
        </w:rPr>
        <w:t xml:space="preserve">финансирането </w:t>
      </w:r>
      <w:r>
        <w:rPr>
          <w:rStyle w:val="CharStyle490"/>
        </w:rPr>
        <w:t xml:space="preserve">за втори и трети етап се извършва с подписването на допълнително споразумение и при наличие на финансови възможности на </w:t>
      </w:r>
      <w:r>
        <w:rPr>
          <w:rStyle w:val="CharStyle283"/>
        </w:rPr>
        <w:t xml:space="preserve">Възложителя. </w:t>
      </w:r>
      <w:r>
        <w:rPr>
          <w:rStyle w:val="CharStyle490"/>
        </w:rPr>
        <w:t xml:space="preserve">С </w:t>
      </w:r>
      <w:r>
        <w:rPr>
          <w:rStyle w:val="CharStyle283"/>
        </w:rPr>
        <w:t xml:space="preserve">чл. </w:t>
      </w:r>
      <w:r>
        <w:rPr>
          <w:rStyle w:val="CharStyle490"/>
        </w:rPr>
        <w:t xml:space="preserve">4. </w:t>
      </w:r>
      <w:r>
        <w:rPr>
          <w:rStyle w:val="CharStyle283"/>
        </w:rPr>
        <w:t xml:space="preserve">ал. </w:t>
      </w:r>
      <w:r>
        <w:rPr>
          <w:rStyle w:val="CharStyle490"/>
        </w:rPr>
        <w:t xml:space="preserve">8 е договорено, </w:t>
      </w:r>
      <w:r>
        <w:rPr>
          <w:rStyle w:val="CharStyle283"/>
        </w:rPr>
        <w:t xml:space="preserve">че </w:t>
      </w:r>
      <w:r>
        <w:rPr>
          <w:rStyle w:val="CharStyle490"/>
        </w:rPr>
        <w:t xml:space="preserve">при констатирани незадоволителни или слаби речултати </w:t>
      </w:r>
      <w:r>
        <w:rPr>
          <w:rStyle w:val="CharStyle283"/>
        </w:rPr>
        <w:t xml:space="preserve">от </w:t>
      </w:r>
      <w:r>
        <w:rPr>
          <w:rStyle w:val="CharStyle490"/>
        </w:rPr>
        <w:t xml:space="preserve">първия етап, финансирането на проекта ее </w:t>
      </w:r>
      <w:r>
        <w:rPr>
          <w:rStyle w:val="CharStyle283"/>
        </w:rPr>
        <w:t xml:space="preserve">намалява </w:t>
      </w:r>
      <w:r>
        <w:rPr>
          <w:rStyle w:val="CharStyle490"/>
        </w:rPr>
        <w:t xml:space="preserve">е решение </w:t>
      </w:r>
      <w:r>
        <w:rPr>
          <w:rStyle w:val="CharStyle283"/>
        </w:rPr>
        <w:t xml:space="preserve">на </w:t>
      </w:r>
      <w:r>
        <w:rPr>
          <w:rStyle w:val="CharStyle490"/>
        </w:rPr>
        <w:t xml:space="preserve">Изпълнителния </w:t>
      </w:r>
      <w:r>
        <w:rPr>
          <w:rStyle w:val="CharStyle283"/>
        </w:rPr>
        <w:t>съвет.</w:t>
      </w:r>
    </w:p>
    <w:p>
      <w:pPr>
        <w:pStyle w:val="Style68"/>
        <w:widowControl w:val="0"/>
        <w:keepNext w:val="0"/>
        <w:keepLines w:val="0"/>
        <w:shd w:val="clear" w:color="auto" w:fill="auto"/>
        <w:bidi w:val="0"/>
        <w:jc w:val="both"/>
        <w:spacing w:before="0" w:after="0"/>
        <w:ind w:left="100" w:right="100" w:firstLine="760"/>
      </w:pPr>
      <w:r>
        <w:rPr>
          <w:rStyle w:val="CharStyle283"/>
        </w:rPr>
        <w:t xml:space="preserve">С чл. </w:t>
      </w:r>
      <w:r>
        <w:rPr>
          <w:rStyle w:val="CharStyle490"/>
        </w:rPr>
        <w:t xml:space="preserve">6, ал. 1 са договорени допустимите разходи </w:t>
      </w:r>
      <w:r>
        <w:rPr>
          <w:rStyle w:val="CharStyle283"/>
        </w:rPr>
        <w:t xml:space="preserve">по </w:t>
      </w:r>
      <w:r>
        <w:rPr>
          <w:rStyle w:val="CharStyle490"/>
        </w:rPr>
        <w:t xml:space="preserve">изпълнение на проекта, както следва: </w:t>
      </w:r>
      <w:r>
        <w:rPr>
          <w:rStyle w:val="CharStyle283"/>
        </w:rPr>
        <w:t xml:space="preserve">разходи </w:t>
      </w:r>
      <w:r>
        <w:rPr>
          <w:rStyle w:val="CharStyle490"/>
        </w:rPr>
        <w:t xml:space="preserve">за персонал; разходи за инструменти и оборудване; разходи за </w:t>
      </w:r>
      <w:r>
        <w:rPr>
          <w:rStyle w:val="CharStyle283"/>
        </w:rPr>
        <w:t xml:space="preserve">сграден </w:t>
      </w:r>
      <w:r>
        <w:rPr>
          <w:rStyle w:val="CharStyle490"/>
        </w:rPr>
        <w:t xml:space="preserve">фонд; разходи за </w:t>
      </w:r>
      <w:r>
        <w:rPr>
          <w:rStyle w:val="CharStyle283"/>
        </w:rPr>
        <w:t xml:space="preserve">научно-изследователска </w:t>
      </w:r>
      <w:r>
        <w:rPr>
          <w:rStyle w:val="CharStyle490"/>
        </w:rPr>
        <w:t xml:space="preserve">дейност; допълнителни административни разходи, </w:t>
      </w:r>
      <w:r>
        <w:rPr>
          <w:rStyle w:val="CharStyle283"/>
        </w:rPr>
        <w:t xml:space="preserve">извършени </w:t>
      </w:r>
      <w:r>
        <w:rPr>
          <w:rStyle w:val="CharStyle490"/>
        </w:rPr>
        <w:t xml:space="preserve">пряко </w:t>
      </w:r>
      <w:r>
        <w:rPr>
          <w:rStyle w:val="CharStyle283"/>
        </w:rPr>
        <w:t xml:space="preserve">за </w:t>
      </w:r>
      <w:r>
        <w:rPr>
          <w:rStyle w:val="CharStyle490"/>
        </w:rPr>
        <w:t xml:space="preserve">реализацията </w:t>
      </w:r>
      <w:r>
        <w:rPr>
          <w:rStyle w:val="CharStyle283"/>
        </w:rPr>
        <w:t xml:space="preserve">на научно-изследователския проект </w:t>
      </w:r>
      <w:r>
        <w:rPr>
          <w:rStyle w:val="CharStyle490"/>
        </w:rPr>
        <w:t xml:space="preserve">и други оперативни разходи /за материали, консумативи, командировъчни разходи, публикации, семинари, курсове и др.О Съгласно </w:t>
      </w:r>
      <w:r>
        <w:rPr>
          <w:rStyle w:val="CharStyle283"/>
        </w:rPr>
        <w:t xml:space="preserve">чл. </w:t>
      </w:r>
      <w:r>
        <w:rPr>
          <w:rStyle w:val="CharStyle490"/>
        </w:rPr>
        <w:t xml:space="preserve">6, ал. 2 от договора, на членовете на научния колектив следва да бъде заплащано възнаграждение в зависимост от относителния дял </w:t>
      </w:r>
      <w:r>
        <w:rPr>
          <w:rStyle w:val="CharStyle283"/>
        </w:rPr>
        <w:t xml:space="preserve">на </w:t>
      </w:r>
      <w:r>
        <w:rPr>
          <w:rStyle w:val="CharStyle490"/>
        </w:rPr>
        <w:t xml:space="preserve">участващите в състава му, докторанти и млади учени и в съответствие е определения в Методиката за провеждането на конкурса, процентен дял </w:t>
      </w:r>
      <w:r>
        <w:rPr>
          <w:rStyle w:val="CharStyle283"/>
        </w:rPr>
        <w:t xml:space="preserve">от </w:t>
      </w:r>
      <w:r>
        <w:rPr>
          <w:rStyle w:val="CharStyle490"/>
        </w:rPr>
        <w:t>общото финансиране,</w:t>
      </w:r>
    </w:p>
    <w:p>
      <w:pPr>
        <w:pStyle w:val="Style68"/>
        <w:widowControl w:val="0"/>
        <w:keepNext w:val="0"/>
        <w:keepLines w:val="0"/>
        <w:shd w:val="clear" w:color="auto" w:fill="auto"/>
        <w:bidi w:val="0"/>
        <w:jc w:val="both"/>
        <w:spacing w:before="0" w:after="0"/>
        <w:ind w:left="100" w:right="100" w:firstLine="760"/>
      </w:pPr>
      <w:r>
        <w:rPr>
          <w:rStyle w:val="CharStyle490"/>
        </w:rPr>
        <w:t xml:space="preserve">€ чл. 8, ал. 3 е </w:t>
      </w:r>
      <w:r>
        <w:rPr>
          <w:rStyle w:val="CharStyle283"/>
        </w:rPr>
        <w:t xml:space="preserve">договорено, </w:t>
      </w:r>
      <w:r>
        <w:rPr>
          <w:rStyle w:val="CharStyle490"/>
        </w:rPr>
        <w:t xml:space="preserve">че са недопустими промени в бюджета на договора, водещи до увеличаване </w:t>
      </w:r>
      <w:r>
        <w:rPr>
          <w:rStyle w:val="CharStyle283"/>
        </w:rPr>
        <w:t xml:space="preserve">на </w:t>
      </w:r>
      <w:r>
        <w:rPr>
          <w:rStyle w:val="CharStyle490"/>
        </w:rPr>
        <w:t xml:space="preserve">първоначално договорения процент </w:t>
      </w:r>
      <w:r>
        <w:rPr>
          <w:rStyle w:val="CharStyle283"/>
        </w:rPr>
        <w:t xml:space="preserve">и </w:t>
      </w:r>
      <w:r>
        <w:rPr>
          <w:rStyle w:val="CharStyle490"/>
        </w:rPr>
        <w:t xml:space="preserve">размер на </w:t>
      </w:r>
      <w:r>
        <w:rPr>
          <w:rStyle w:val="CharStyle283"/>
        </w:rPr>
        <w:t xml:space="preserve">финансирането по </w:t>
      </w:r>
      <w:r>
        <w:rPr>
          <w:rStyle w:val="CharStyle490"/>
        </w:rPr>
        <w:t xml:space="preserve">договора или водещи до </w:t>
      </w:r>
      <w:r>
        <w:rPr>
          <w:rStyle w:val="CharStyle283"/>
        </w:rPr>
        <w:t xml:space="preserve">превишение </w:t>
      </w:r>
      <w:r>
        <w:rPr>
          <w:rStyle w:val="CharStyle490"/>
        </w:rPr>
        <w:t xml:space="preserve">на средствата по предвидените бюджетни пера, за които има </w:t>
      </w:r>
      <w:r>
        <w:rPr>
          <w:rStyle w:val="CharStyle283"/>
        </w:rPr>
        <w:t xml:space="preserve">нормативно </w:t>
      </w:r>
      <w:r>
        <w:rPr>
          <w:rStyle w:val="CharStyle490"/>
        </w:rPr>
        <w:t>определен размер.</w:t>
      </w:r>
    </w:p>
    <w:p>
      <w:pPr>
        <w:pStyle w:val="Style68"/>
        <w:widowControl w:val="0"/>
        <w:keepNext w:val="0"/>
        <w:keepLines w:val="0"/>
        <w:shd w:val="clear" w:color="auto" w:fill="auto"/>
        <w:bidi w:val="0"/>
        <w:jc w:val="both"/>
        <w:spacing w:before="0" w:after="0"/>
        <w:ind w:left="100" w:right="100" w:firstLine="760"/>
      </w:pPr>
      <w:r>
        <w:rPr>
          <w:rStyle w:val="CharStyle490"/>
        </w:rPr>
        <w:t xml:space="preserve">Съгласно чл. 8, ад. 1 </w:t>
      </w:r>
      <w:r>
        <w:rPr>
          <w:rStyle w:val="CharStyle283"/>
        </w:rPr>
        <w:t xml:space="preserve">от </w:t>
      </w:r>
      <w:r>
        <w:rPr>
          <w:rStyle w:val="CharStyle490"/>
        </w:rPr>
        <w:t xml:space="preserve">договора, изпълнителите ее задължават да използуват предоставените им средства съгласно Финансовия план /Приложение 3 - неразделна част от </w:t>
      </w:r>
      <w:r>
        <w:rPr>
          <w:rStyle w:val="CharStyle283"/>
        </w:rPr>
        <w:t xml:space="preserve">договора/' и </w:t>
      </w:r>
      <w:r>
        <w:rPr>
          <w:rStyle w:val="CharStyle490"/>
        </w:rPr>
        <w:t xml:space="preserve">предварително разпределение по чл. 2 </w:t>
      </w:r>
      <w:r>
        <w:rPr>
          <w:rStyle w:val="CharStyle283"/>
        </w:rPr>
        <w:t xml:space="preserve">/Приложение </w:t>
      </w:r>
      <w:r>
        <w:rPr>
          <w:rStyle w:val="CharStyle494"/>
          <w:lang w:val="en-US"/>
        </w:rPr>
        <w:t>Ns</w:t>
      </w:r>
      <w:r>
        <w:rPr>
          <w:rStyle w:val="CharStyle490"/>
          <w:lang w:val="en-US"/>
        </w:rPr>
        <w:t xml:space="preserve"> </w:t>
      </w:r>
      <w:r>
        <w:rPr>
          <w:rStyle w:val="CharStyle490"/>
        </w:rPr>
        <w:t>4/.</w:t>
      </w:r>
    </w:p>
    <w:p>
      <w:pPr>
        <w:pStyle w:val="Style68"/>
        <w:widowControl w:val="0"/>
        <w:keepNext w:val="0"/>
        <w:keepLines w:val="0"/>
        <w:shd w:val="clear" w:color="auto" w:fill="auto"/>
        <w:bidi w:val="0"/>
        <w:jc w:val="both"/>
        <w:spacing w:before="0" w:after="0"/>
        <w:ind w:left="100" w:right="100" w:firstLine="760"/>
      </w:pPr>
      <w:r>
        <w:rPr>
          <w:rStyle w:val="CharStyle490"/>
        </w:rPr>
        <w:t xml:space="preserve">За изпълнението на 1 етап, съгласно одобреният финансов план /Приложение </w:t>
      </w:r>
      <w:r>
        <w:rPr>
          <w:rStyle w:val="CharStyle494"/>
          <w:lang w:val="en-US"/>
        </w:rPr>
        <w:t>Mi</w:t>
      </w:r>
      <w:r>
        <w:rPr>
          <w:rStyle w:val="CharStyle490"/>
          <w:lang w:val="en-US"/>
        </w:rPr>
        <w:t xml:space="preserve"> </w:t>
      </w:r>
      <w:r>
        <w:rPr>
          <w:rStyle w:val="CharStyle490"/>
        </w:rPr>
        <w:t xml:space="preserve">3 към договора/ е конкретизирано сумата в общ, размер на </w:t>
      </w:r>
      <w:r>
        <w:rPr>
          <w:rStyle w:val="CharStyle494"/>
        </w:rPr>
        <w:t>75 000 лв, в какви</w:t>
      </w:r>
      <w:r>
        <w:rPr>
          <w:rStyle w:val="CharStyle490"/>
        </w:rPr>
        <w:t xml:space="preserve"> направления следва да бъде разходвана, а именно:</w:t>
      </w:r>
    </w:p>
    <w:p>
      <w:pPr>
        <w:pStyle w:val="Style68"/>
        <w:numPr>
          <w:ilvl w:val="0"/>
          <w:numId w:val="145"/>
        </w:numPr>
        <w:tabs>
          <w:tab w:leader="none" w:pos="292" w:val="left"/>
        </w:tabs>
        <w:widowControl w:val="0"/>
        <w:keepNext w:val="0"/>
        <w:keepLines w:val="0"/>
        <w:shd w:val="clear" w:color="auto" w:fill="auto"/>
        <w:bidi w:val="0"/>
        <w:jc w:val="both"/>
        <w:spacing w:before="0" w:after="0"/>
        <w:ind w:left="100" w:right="0" w:firstLine="0"/>
      </w:pPr>
      <w:r>
        <w:rPr>
          <w:rStyle w:val="CharStyle490"/>
        </w:rPr>
        <w:t>Апаратура и специализирано оборудване .....................................................12 000,00 лв.</w:t>
      </w:r>
    </w:p>
    <w:p>
      <w:pPr>
        <w:pStyle w:val="Style68"/>
        <w:numPr>
          <w:ilvl w:val="0"/>
          <w:numId w:val="145"/>
        </w:numPr>
        <w:tabs>
          <w:tab w:leader="none" w:pos="297" w:val="left"/>
          <w:tab w:leader="dot" w:pos="7535" w:val="left"/>
          <w:tab w:leader="dot" w:pos="7895" w:val="left"/>
        </w:tabs>
        <w:widowControl w:val="0"/>
        <w:keepNext w:val="0"/>
        <w:keepLines w:val="0"/>
        <w:shd w:val="clear" w:color="auto" w:fill="auto"/>
        <w:bidi w:val="0"/>
        <w:jc w:val="both"/>
        <w:spacing w:before="0" w:after="0"/>
        <w:ind w:left="100" w:right="0" w:firstLine="0"/>
      </w:pPr>
      <w:r>
        <w:rPr>
          <w:rStyle w:val="CharStyle490"/>
        </w:rPr>
        <w:t>Материали, химикали и консумативи..................................................</w:t>
        <w:tab/>
        <w:tab/>
        <w:t xml:space="preserve">1 </w:t>
      </w:r>
      <w:r>
        <w:rPr>
          <w:rStyle w:val="CharStyle512"/>
        </w:rPr>
        <w:t>000,00</w:t>
      </w:r>
      <w:r>
        <w:rPr>
          <w:rStyle w:val="CharStyle623"/>
        </w:rPr>
        <w:t xml:space="preserve"> </w:t>
      </w:r>
      <w:r>
        <w:rPr>
          <w:rStyle w:val="CharStyle490"/>
        </w:rPr>
        <w:t>лв.</w:t>
      </w:r>
    </w:p>
    <w:p>
      <w:pPr>
        <w:pStyle w:val="Style68"/>
        <w:numPr>
          <w:ilvl w:val="0"/>
          <w:numId w:val="145"/>
        </w:numPr>
        <w:tabs>
          <w:tab w:leader="none" w:pos="306" w:val="left"/>
          <w:tab w:leader="dot" w:pos="7972" w:val="left"/>
        </w:tabs>
        <w:widowControl w:val="0"/>
        <w:keepNext w:val="0"/>
        <w:keepLines w:val="0"/>
        <w:shd w:val="clear" w:color="auto" w:fill="auto"/>
        <w:bidi w:val="0"/>
        <w:jc w:val="both"/>
        <w:spacing w:before="0" w:after="0"/>
        <w:ind w:left="100" w:right="0" w:firstLine="0"/>
      </w:pPr>
      <w:r>
        <w:rPr>
          <w:rStyle w:val="CharStyle490"/>
        </w:rPr>
        <w:t xml:space="preserve">Информационни продукти </w:t>
      </w:r>
      <w:r>
        <w:rPr>
          <w:rStyle w:val="CharStyle283"/>
        </w:rPr>
        <w:t xml:space="preserve">/в </w:t>
      </w:r>
      <w:r>
        <w:rPr>
          <w:rStyle w:val="CharStyle490"/>
        </w:rPr>
        <w:t xml:space="preserve">т.ч. софтуер, абонаменти, достъп, </w:t>
      </w:r>
      <w:r>
        <w:rPr>
          <w:rStyle w:val="CharStyle283"/>
        </w:rPr>
        <w:t xml:space="preserve">проучване </w:t>
      </w:r>
      <w:r>
        <w:rPr>
          <w:rStyle w:val="CharStyle490"/>
        </w:rPr>
        <w:t>на</w:t>
      </w:r>
    </w:p>
    <w:p>
      <w:pPr>
        <w:pStyle w:val="Style68"/>
        <w:tabs>
          <w:tab w:leader="none" w:pos="306" w:val="left"/>
          <w:tab w:leader="dot" w:pos="7972" w:val="left"/>
          <w:tab w:leader="none" w:pos="244" w:val="left"/>
        </w:tabs>
        <w:widowControl w:val="0"/>
        <w:keepNext w:val="0"/>
        <w:keepLines w:val="0"/>
        <w:shd w:val="clear" w:color="auto" w:fill="auto"/>
        <w:bidi w:val="0"/>
        <w:jc w:val="both"/>
        <w:spacing w:before="0" w:after="0"/>
        <w:ind w:left="100" w:right="0" w:firstLine="0"/>
      </w:pPr>
      <w:r>
        <w:rPr>
          <w:rStyle w:val="CharStyle490"/>
          <w:lang w:val="en-US"/>
        </w:rPr>
        <w:t>Ii</w:t>
      </w:r>
      <w:r>
        <w:rPr>
          <w:rStyle w:val="CharStyle283"/>
        </w:rPr>
        <w:t xml:space="preserve">атентноспособност, </w:t>
      </w:r>
      <w:r>
        <w:rPr>
          <w:rStyle w:val="CharStyle490"/>
        </w:rPr>
        <w:t xml:space="preserve">заявки за патент и </w:t>
      </w:r>
      <w:r>
        <w:rPr>
          <w:rStyle w:val="CharStyle283"/>
        </w:rPr>
        <w:t>др./</w:t>
      </w:r>
      <w:r>
        <w:rPr>
          <w:rStyle w:val="CharStyle490"/>
        </w:rPr>
        <w:tab/>
        <w:t xml:space="preserve">1 000.00 </w:t>
      </w:r>
      <w:r>
        <w:rPr>
          <w:rStyle w:val="CharStyle283"/>
        </w:rPr>
        <w:t>лв.</w:t>
      </w:r>
    </w:p>
    <w:p>
      <w:pPr>
        <w:pStyle w:val="Style68"/>
        <w:numPr>
          <w:ilvl w:val="0"/>
          <w:numId w:val="145"/>
        </w:numPr>
        <w:tabs>
          <w:tab w:leader="none" w:pos="306" w:val="left"/>
          <w:tab w:leader="dot" w:pos="7847" w:val="left"/>
        </w:tabs>
        <w:widowControl w:val="0"/>
        <w:keepNext w:val="0"/>
        <w:keepLines w:val="0"/>
        <w:shd w:val="clear" w:color="auto" w:fill="auto"/>
        <w:bidi w:val="0"/>
        <w:jc w:val="both"/>
        <w:spacing w:before="0" w:after="0"/>
        <w:ind w:left="100" w:right="0" w:firstLine="0"/>
      </w:pPr>
      <w:r>
        <w:rPr>
          <w:rStyle w:val="CharStyle490"/>
        </w:rPr>
        <w:t xml:space="preserve">Командировки </w:t>
      </w:r>
      <w:r>
        <w:rPr>
          <w:rStyle w:val="CharStyle283"/>
        </w:rPr>
        <w:t xml:space="preserve">/в т.ч. </w:t>
      </w:r>
      <w:r>
        <w:rPr>
          <w:rStyle w:val="CharStyle490"/>
        </w:rPr>
        <w:t xml:space="preserve">в </w:t>
      </w:r>
      <w:r>
        <w:rPr>
          <w:rStyle w:val="CharStyle283"/>
        </w:rPr>
        <w:t>чужбина/</w:t>
      </w:r>
      <w:r>
        <w:rPr>
          <w:rStyle w:val="CharStyle490"/>
        </w:rPr>
        <w:tab/>
        <w:t xml:space="preserve">13 000,00 </w:t>
      </w:r>
      <w:r>
        <w:rPr>
          <w:rStyle w:val="CharStyle283"/>
        </w:rPr>
        <w:t>лв.</w:t>
      </w:r>
    </w:p>
    <w:p>
      <w:pPr>
        <w:pStyle w:val="Style68"/>
        <w:numPr>
          <w:ilvl w:val="0"/>
          <w:numId w:val="145"/>
        </w:numPr>
        <w:tabs>
          <w:tab w:leader="none" w:pos="292" w:val="left"/>
          <w:tab w:leader="dot" w:pos="7842" w:val="left"/>
        </w:tabs>
        <w:widowControl w:val="0"/>
        <w:keepNext w:val="0"/>
        <w:keepLines w:val="0"/>
        <w:shd w:val="clear" w:color="auto" w:fill="auto"/>
        <w:bidi w:val="0"/>
        <w:jc w:val="both"/>
        <w:spacing w:before="0" w:after="0"/>
        <w:ind w:left="100" w:right="0" w:firstLine="0"/>
      </w:pPr>
      <w:r>
        <w:rPr>
          <w:rStyle w:val="CharStyle490"/>
        </w:rPr>
        <w:t>Заплащане на външни организации за техническо подпомагане....,...,.,</w:t>
        <w:tab/>
        <w:t>.....500,00 лв.</w:t>
      </w:r>
    </w:p>
    <w:p>
      <w:pPr>
        <w:pStyle w:val="Style68"/>
        <w:numPr>
          <w:ilvl w:val="0"/>
          <w:numId w:val="145"/>
        </w:numPr>
        <w:tabs>
          <w:tab w:leader="none" w:pos="302" w:val="left"/>
          <w:tab w:leader="dot" w:pos="7828" w:val="left"/>
        </w:tabs>
        <w:widowControl w:val="0"/>
        <w:keepNext w:val="0"/>
        <w:keepLines w:val="0"/>
        <w:shd w:val="clear" w:color="auto" w:fill="auto"/>
        <w:bidi w:val="0"/>
        <w:jc w:val="both"/>
        <w:spacing w:before="0" w:after="0"/>
        <w:ind w:left="100" w:right="0" w:firstLine="0"/>
      </w:pPr>
      <w:r>
        <w:rPr>
          <w:rStyle w:val="CharStyle490"/>
        </w:rPr>
        <w:t xml:space="preserve">Възнаграждения на членовете на колектива, работещи по </w:t>
      </w:r>
      <w:r>
        <w:rPr>
          <w:rStyle w:val="CharStyle283"/>
        </w:rPr>
        <w:t>проекта</w:t>
        <w:tab/>
      </w:r>
      <w:r>
        <w:rPr>
          <w:rStyle w:val="CharStyle490"/>
        </w:rPr>
        <w:t>28 000,00 лв.</w:t>
      </w:r>
    </w:p>
    <w:p>
      <w:pPr>
        <w:pStyle w:val="Style68"/>
        <w:numPr>
          <w:ilvl w:val="0"/>
          <w:numId w:val="145"/>
        </w:numPr>
        <w:tabs>
          <w:tab w:leader="none" w:pos="302" w:val="left"/>
        </w:tabs>
        <w:widowControl w:val="0"/>
        <w:keepNext w:val="0"/>
        <w:keepLines w:val="0"/>
        <w:shd w:val="clear" w:color="auto" w:fill="auto"/>
        <w:bidi w:val="0"/>
        <w:jc w:val="left"/>
        <w:spacing w:before="0" w:after="0"/>
        <w:ind w:left="100" w:right="100" w:firstLine="0"/>
      </w:pPr>
      <w:r>
        <w:rPr>
          <w:rStyle w:val="CharStyle490"/>
        </w:rPr>
        <w:t xml:space="preserve">Привличане </w:t>
      </w:r>
      <w:r>
        <w:rPr>
          <w:rStyle w:val="CharStyle283"/>
        </w:rPr>
        <w:t xml:space="preserve">на </w:t>
      </w:r>
      <w:r>
        <w:rPr>
          <w:rStyle w:val="CharStyle490"/>
        </w:rPr>
        <w:t xml:space="preserve">утвърдени учени от други страни за краткосрочен </w:t>
      </w:r>
      <w:r>
        <w:rPr>
          <w:rStyle w:val="CharStyle480"/>
        </w:rPr>
        <w:t>престой...................................8</w:t>
      </w:r>
      <w:r>
        <w:rPr>
          <w:rStyle w:val="CharStyle490"/>
        </w:rPr>
        <w:t xml:space="preserve"> 000.00 лв.</w:t>
      </w:r>
    </w:p>
    <w:p>
      <w:pPr>
        <w:pStyle w:val="Style624"/>
        <w:numPr>
          <w:ilvl w:val="0"/>
          <w:numId w:val="145"/>
        </w:numPr>
        <w:tabs>
          <w:tab w:leader="none" w:pos="287" w:val="left"/>
          <w:tab w:leader="none" w:pos="1694" w:val="left"/>
          <w:tab w:leader="none" w:pos="3278" w:val="left"/>
          <w:tab w:leader="none" w:pos="4372" w:val="left"/>
          <w:tab w:leader="none" w:pos="5538" w:val="left"/>
          <w:tab w:leader="none" w:pos="6527" w:val="left"/>
          <w:tab w:leader="none" w:pos="8010" w:val="left"/>
          <w:tab w:leader="none" w:pos="9719" w:val="left"/>
        </w:tabs>
        <w:widowControl w:val="0"/>
        <w:keepNext w:val="0"/>
        <w:keepLines w:val="0"/>
        <w:shd w:val="clear" w:color="auto" w:fill="auto"/>
        <w:bidi w:val="0"/>
        <w:jc w:val="left"/>
        <w:spacing w:before="0" w:after="0"/>
        <w:ind w:left="100" w:right="100" w:firstLine="0"/>
      </w:pPr>
      <w:r>
        <w:rPr>
          <w:rStyle w:val="CharStyle626"/>
        </w:rPr>
        <w:t>Други</w:t>
        <w:tab/>
        <w:t>разходи</w:t>
        <w:tab/>
      </w:r>
      <w:r>
        <w:rPr>
          <w:rStyle w:val="CharStyle627"/>
        </w:rPr>
        <w:t>/до</w:t>
        <w:tab/>
      </w:r>
      <w:r>
        <w:rPr>
          <w:rStyle w:val="CharStyle628"/>
        </w:rPr>
        <w:t>10%</w:t>
      </w:r>
      <w:r>
        <w:rPr>
          <w:rStyle w:val="CharStyle629"/>
          <w:lang w:val="bg-BG"/>
        </w:rPr>
        <w:tab/>
      </w:r>
      <w:r>
        <w:rPr>
          <w:rStyle w:val="CharStyle630"/>
        </w:rPr>
        <w:t>от</w:t>
        <w:tab/>
      </w:r>
      <w:r>
        <w:rPr>
          <w:rStyle w:val="CharStyle626"/>
        </w:rPr>
        <w:t>общата</w:t>
        <w:tab/>
        <w:t>стойност</w:t>
        <w:tab/>
        <w:t xml:space="preserve">на </w:t>
      </w:r>
      <w:r>
        <w:rPr>
          <w:rStyle w:val="CharStyle630"/>
        </w:rPr>
        <w:t>ироектаО..................................................</w:t>
      </w:r>
      <w:r>
        <w:rPr>
          <w:lang w:val="bg-BG"/>
          <w:w w:val="100"/>
          <w:color w:val="000000"/>
          <w:position w:val="0"/>
        </w:rPr>
        <w:t xml:space="preserve">.................................................................7 </w:t>
      </w:r>
      <w:r>
        <w:rPr>
          <w:rStyle w:val="CharStyle626"/>
        </w:rPr>
        <w:t>000,00 лв,</w:t>
      </w:r>
    </w:p>
    <w:p>
      <w:pPr>
        <w:pStyle w:val="Style68"/>
        <w:numPr>
          <w:ilvl w:val="0"/>
          <w:numId w:val="145"/>
        </w:numPr>
        <w:tabs>
          <w:tab w:leader="none" w:pos="297" w:val="left"/>
        </w:tabs>
        <w:widowControl w:val="0"/>
        <w:keepNext w:val="0"/>
        <w:keepLines w:val="0"/>
        <w:shd w:val="clear" w:color="auto" w:fill="auto"/>
        <w:bidi w:val="0"/>
        <w:jc w:val="left"/>
        <w:spacing w:before="0" w:after="0"/>
        <w:ind w:left="100" w:right="100" w:firstLine="0"/>
      </w:pPr>
      <w:r>
        <w:rPr>
          <w:rStyle w:val="CharStyle490"/>
        </w:rPr>
        <w:t xml:space="preserve">Административни разходи </w:t>
      </w:r>
      <w:r>
        <w:rPr>
          <w:rStyle w:val="CharStyle283"/>
        </w:rPr>
        <w:t xml:space="preserve">/до </w:t>
      </w:r>
      <w:r>
        <w:rPr>
          <w:rStyle w:val="CharStyle623"/>
        </w:rPr>
        <w:t xml:space="preserve">7% </w:t>
      </w:r>
      <w:r>
        <w:rPr>
          <w:rStyle w:val="CharStyle490"/>
        </w:rPr>
        <w:t>от сумата, предоставена от Фонда/ ...................................................................................................................................4 500,00 лв.</w:t>
      </w:r>
    </w:p>
    <w:p>
      <w:pPr>
        <w:pStyle w:val="Style68"/>
        <w:tabs>
          <w:tab w:leader="none" w:pos="9369" w:val="left"/>
        </w:tabs>
        <w:widowControl w:val="0"/>
        <w:keepNext w:val="0"/>
        <w:keepLines w:val="0"/>
        <w:shd w:val="clear" w:color="auto" w:fill="auto"/>
        <w:bidi w:val="0"/>
        <w:jc w:val="both"/>
        <w:spacing w:before="0" w:after="0"/>
        <w:ind w:left="100" w:right="100" w:firstLine="760"/>
      </w:pPr>
      <w:r>
        <w:rPr>
          <w:rStyle w:val="CharStyle490"/>
        </w:rPr>
        <w:t xml:space="preserve">Видно, от одобрената от Изпълнителния съвет. Методика за оценка и </w:t>
      </w:r>
      <w:r>
        <w:rPr>
          <w:rStyle w:val="CharStyle283"/>
        </w:rPr>
        <w:t xml:space="preserve">класиране </w:t>
      </w:r>
      <w:r>
        <w:rPr>
          <w:rStyle w:val="CharStyle490"/>
        </w:rPr>
        <w:t xml:space="preserve">на кандидатстващите за финансиране </w:t>
      </w:r>
      <w:r>
        <w:rPr>
          <w:rStyle w:val="CharStyle283"/>
        </w:rPr>
        <w:t xml:space="preserve">в </w:t>
      </w:r>
      <w:r>
        <w:rPr>
          <w:rStyle w:val="CharStyle490"/>
        </w:rPr>
        <w:t xml:space="preserve">конкурс ..Идеи" е предвидено </w:t>
      </w:r>
      <w:r>
        <w:rPr>
          <w:rStyle w:val="CharStyle283"/>
        </w:rPr>
        <w:t xml:space="preserve">максимално възнаграждение </w:t>
      </w:r>
      <w:r>
        <w:rPr>
          <w:rStyle w:val="CharStyle490"/>
        </w:rPr>
        <w:t xml:space="preserve">за членовете на научния екип </w:t>
      </w:r>
      <w:r>
        <w:rPr>
          <w:rStyle w:val="CharStyle283"/>
        </w:rPr>
        <w:t xml:space="preserve">до </w:t>
      </w:r>
      <w:r>
        <w:rPr>
          <w:rStyle w:val="CharStyle490"/>
        </w:rPr>
        <w:t xml:space="preserve">35 % </w:t>
      </w:r>
      <w:r>
        <w:rPr>
          <w:rStyle w:val="CharStyle283"/>
        </w:rPr>
        <w:t xml:space="preserve">от </w:t>
      </w:r>
      <w:r>
        <w:rPr>
          <w:rStyle w:val="CharStyle490"/>
        </w:rPr>
        <w:t xml:space="preserve">годишната цена на договора, в </w:t>
      </w:r>
      <w:r>
        <w:rPr>
          <w:rStyle w:val="CharStyle283"/>
        </w:rPr>
        <w:t xml:space="preserve">случай, че </w:t>
      </w:r>
      <w:r>
        <w:rPr>
          <w:rStyle w:val="CharStyle490"/>
        </w:rPr>
        <w:t xml:space="preserve">поне една трета от състава му еа докторанти и/или млади </w:t>
      </w:r>
      <w:r>
        <w:rPr>
          <w:rStyle w:val="CharStyle283"/>
        </w:rPr>
        <w:t xml:space="preserve">учени. </w:t>
      </w:r>
      <w:r>
        <w:rPr>
          <w:rStyle w:val="CharStyle490"/>
        </w:rPr>
        <w:t xml:space="preserve">Регламентираното е чл. 6. ал. 2, </w:t>
      </w:r>
      <w:r>
        <w:rPr>
          <w:rStyle w:val="CharStyle490"/>
          <w:lang w:val="en-US"/>
        </w:rPr>
        <w:t xml:space="preserve">r. </w:t>
      </w:r>
      <w:r>
        <w:rPr>
          <w:rStyle w:val="CharStyle490"/>
        </w:rPr>
        <w:t>1 от сключения договор, възнаграждение на членовете на</w:t>
      </w:r>
      <w:r>
        <w:rPr>
          <w:rStyle w:val="CharStyle585"/>
        </w:rPr>
        <w:t>_нау.чн</w:t>
      </w:r>
      <w:r>
        <w:rPr>
          <w:rStyle w:val="CharStyle490"/>
        </w:rPr>
        <w:t xml:space="preserve">ия екип е </w:t>
      </w:r>
      <w:r>
        <w:rPr>
          <w:rStyle w:val="CharStyle283"/>
        </w:rPr>
        <w:t xml:space="preserve">в съответствие със </w:t>
      </w:r>
      <w:r>
        <w:rPr>
          <w:rStyle w:val="CharStyle490"/>
        </w:rPr>
        <w:t xml:space="preserve">заложеното в одобрената </w:t>
      </w:r>
      <w:r>
        <w:rPr>
          <w:rStyle w:val="CharStyle283"/>
        </w:rPr>
        <w:t xml:space="preserve">от </w:t>
      </w:r>
      <w:r>
        <w:rPr>
          <w:rStyle w:val="CharStyle490"/>
        </w:rPr>
        <w:t>Изпълнителния съвет на</w:t>
        <w:tab/>
        <w:t>което</w:t>
      </w:r>
    </w:p>
    <w:p>
      <w:pPr>
        <w:pStyle w:val="Style68"/>
        <w:tabs>
          <w:tab w:leader="none" w:pos="8596" w:val="left"/>
        </w:tabs>
        <w:widowControl w:val="0"/>
        <w:keepNext w:val="0"/>
        <w:keepLines w:val="0"/>
        <w:shd w:val="clear" w:color="auto" w:fill="auto"/>
        <w:bidi w:val="0"/>
        <w:jc w:val="left"/>
        <w:spacing w:before="0" w:after="0"/>
        <w:ind w:left="100" w:right="100" w:firstLine="0"/>
      </w:pPr>
      <w:r>
        <w:rPr>
          <w:rStyle w:val="CharStyle490"/>
        </w:rPr>
        <w:t xml:space="preserve">представлява сума в размер на 28 000 лева. Видно от ПриложенидЖй ш5к$з^уплан'\ </w:t>
      </w:r>
      <w:r>
        <w:rPr>
          <w:rStyle w:val="CharStyle283"/>
        </w:rPr>
        <w:t xml:space="preserve">представляващо </w:t>
      </w:r>
      <w:r>
        <w:rPr>
          <w:rStyle w:val="CharStyle490"/>
        </w:rPr>
        <w:t xml:space="preserve">неразделна част от </w:t>
      </w:r>
      <w:r>
        <w:rPr>
          <w:rStyle w:val="CharStyle283"/>
        </w:rPr>
        <w:t xml:space="preserve">договора, </w:t>
      </w:r>
      <w:r>
        <w:rPr>
          <w:rStyle w:val="CharStyle490"/>
        </w:rPr>
        <w:t>предвидената за</w:t>
        <w:tab/>
        <w:t>чле’1р1|'те на</w:t>
      </w:r>
    </w:p>
    <w:p>
      <w:pPr>
        <w:pStyle w:val="Style68"/>
        <w:tabs>
          <w:tab w:leader="none" w:pos="9705" w:val="left"/>
        </w:tabs>
        <w:widowControl w:val="0"/>
        <w:keepNext w:val="0"/>
        <w:keepLines w:val="0"/>
        <w:shd w:val="clear" w:color="auto" w:fill="auto"/>
        <w:bidi w:val="0"/>
        <w:jc w:val="left"/>
        <w:spacing w:before="0" w:after="0"/>
        <w:ind w:left="100" w:right="0" w:firstLine="0"/>
      </w:pPr>
      <w:r>
        <w:rPr>
          <w:rStyle w:val="CharStyle283"/>
        </w:rPr>
        <w:t xml:space="preserve">колекч </w:t>
      </w:r>
      <w:r>
        <w:rPr>
          <w:rStyle w:val="CharStyle490"/>
        </w:rPr>
        <w:t>ива сума е в размер на 28 000 лева, която изразена процентно</w:t>
        <w:tab/>
        <w:t>на</w:t>
      </w:r>
    </w:p>
    <w:p>
      <w:pPr>
        <w:pStyle w:val="Style68"/>
        <w:widowControl w:val="0"/>
        <w:keepNext w:val="0"/>
        <w:keepLines w:val="0"/>
        <w:shd w:val="clear" w:color="auto" w:fill="auto"/>
        <w:bidi w:val="0"/>
        <w:jc w:val="left"/>
        <w:spacing w:before="0" w:after="0"/>
        <w:ind w:left="100" w:right="0" w:firstLine="0"/>
      </w:pPr>
      <w:r>
        <w:rPr>
          <w:rStyle w:val="CharStyle490"/>
        </w:rPr>
        <w:t xml:space="preserve">договора </w:t>
      </w:r>
      <w:r>
        <w:rPr>
          <w:rStyle w:val="CharStyle623"/>
        </w:rPr>
        <w:t xml:space="preserve">/75 </w:t>
      </w:r>
      <w:r>
        <w:rPr>
          <w:rStyle w:val="CharStyle490"/>
        </w:rPr>
        <w:t xml:space="preserve">000 </w:t>
      </w:r>
      <w:r>
        <w:rPr>
          <w:rStyle w:val="CharStyle283"/>
        </w:rPr>
        <w:t xml:space="preserve">лева/, </w:t>
      </w:r>
      <w:r>
        <w:rPr>
          <w:rStyle w:val="CharStyle490"/>
        </w:rPr>
        <w:t xml:space="preserve">представлява </w:t>
      </w:r>
      <w:r>
        <w:rPr>
          <w:rStyle w:val="CharStyle512"/>
        </w:rPr>
        <w:t xml:space="preserve">37,33 03 </w:t>
      </w:r>
      <w:r>
        <w:rPr>
          <w:rStyle w:val="CharStyle490"/>
        </w:rPr>
        <w:t>от еъщдга.</w:t>
      </w:r>
    </w:p>
    <w:p>
      <w:pPr>
        <w:pStyle w:val="Style68"/>
        <w:widowControl w:val="0"/>
        <w:keepNext w:val="0"/>
        <w:keepLines w:val="0"/>
        <w:shd w:val="clear" w:color="auto" w:fill="auto"/>
        <w:bidi w:val="0"/>
        <w:jc w:val="both"/>
        <w:spacing w:before="0" w:after="0"/>
        <w:ind w:left="100" w:right="100" w:firstLine="0"/>
      </w:pPr>
      <w:r>
        <w:rPr>
          <w:rStyle w:val="CharStyle283"/>
        </w:rPr>
        <w:t xml:space="preserve">Герджиков, </w:t>
      </w:r>
      <w:r>
        <w:rPr>
          <w:rStyle w:val="CharStyle490"/>
        </w:rPr>
        <w:t xml:space="preserve">в качеството си на управител на Фонда, е </w:t>
      </w:r>
      <w:r>
        <w:rPr>
          <w:rStyle w:val="CharStyle283"/>
        </w:rPr>
        <w:t xml:space="preserve">договорил </w:t>
      </w:r>
      <w:r>
        <w:rPr>
          <w:rStyle w:val="CharStyle490"/>
        </w:rPr>
        <w:t xml:space="preserve">сума за възнаграждение на </w:t>
      </w:r>
      <w:r>
        <w:rPr>
          <w:rStyle w:val="CharStyle283"/>
        </w:rPr>
        <w:t xml:space="preserve">членовете </w:t>
      </w:r>
      <w:r>
        <w:rPr>
          <w:rStyle w:val="CharStyle490"/>
        </w:rPr>
        <w:t xml:space="preserve">на колектива, работещи </w:t>
      </w:r>
      <w:r>
        <w:rPr>
          <w:rStyle w:val="CharStyle283"/>
        </w:rPr>
        <w:t xml:space="preserve">по </w:t>
      </w:r>
      <w:r>
        <w:rPr>
          <w:rStyle w:val="CharStyle490"/>
        </w:rPr>
        <w:t>проекта» надвишаваща максимално допустимата, определена с Методиката от Изпълнителния съвет на Фонда,</w:t>
      </w:r>
    </w:p>
    <w:p>
      <w:pPr>
        <w:pStyle w:val="Style68"/>
        <w:widowControl w:val="0"/>
        <w:keepNext w:val="0"/>
        <w:keepLines w:val="0"/>
        <w:shd w:val="clear" w:color="auto" w:fill="auto"/>
        <w:bidi w:val="0"/>
        <w:jc w:val="both"/>
        <w:spacing w:before="0" w:after="0"/>
        <w:ind w:left="100" w:right="100" w:firstLine="1040"/>
      </w:pPr>
      <w:r>
        <w:rPr>
          <w:rStyle w:val="CharStyle283"/>
        </w:rPr>
        <w:t xml:space="preserve">С чл. 29, </w:t>
      </w:r>
      <w:r>
        <w:rPr>
          <w:rStyle w:val="CharStyle490"/>
        </w:rPr>
        <w:t xml:space="preserve">ал. 1 от Закона за насърчаване на научните изследвания е регламентирано, че </w:t>
      </w:r>
      <w:r>
        <w:rPr>
          <w:rStyle w:val="CharStyle283"/>
        </w:rPr>
        <w:t xml:space="preserve">Изпълнителния </w:t>
      </w:r>
      <w:r>
        <w:rPr>
          <w:rStyle w:val="CharStyle490"/>
        </w:rPr>
        <w:t xml:space="preserve">съвет определя в рамките на общия размер на финансовите средства по </w:t>
      </w:r>
      <w:r>
        <w:rPr>
          <w:rStyle w:val="CharStyle283"/>
        </w:rPr>
        <w:t xml:space="preserve">конкурса, кои </w:t>
      </w:r>
      <w:r>
        <w:rPr>
          <w:rStyle w:val="CharStyle490"/>
        </w:rPr>
        <w:t xml:space="preserve">от проектите ще подучат финансиране </w:t>
      </w:r>
      <w:r>
        <w:rPr>
          <w:rStyle w:val="CharStyle283"/>
        </w:rPr>
        <w:t xml:space="preserve">и </w:t>
      </w:r>
      <w:r>
        <w:rPr>
          <w:rStyle w:val="CharStyle490"/>
        </w:rPr>
        <w:t xml:space="preserve">неговия размер. Съгласно </w:t>
      </w:r>
      <w:r>
        <w:rPr>
          <w:rStyle w:val="CharStyle283"/>
        </w:rPr>
        <w:t xml:space="preserve">чл. </w:t>
      </w:r>
      <w:r>
        <w:rPr>
          <w:rStyle w:val="CharStyle490"/>
        </w:rPr>
        <w:t xml:space="preserve">29, ал. 2 </w:t>
      </w:r>
      <w:r>
        <w:rPr>
          <w:rStyle w:val="CharStyle283"/>
        </w:rPr>
        <w:t xml:space="preserve">от </w:t>
      </w:r>
      <w:r>
        <w:rPr>
          <w:rStyle w:val="CharStyle490"/>
        </w:rPr>
        <w:t xml:space="preserve">посочения нормативен акт, управителят на Фонда сключва договор, в който се определят условията </w:t>
      </w:r>
      <w:r>
        <w:rPr>
          <w:rStyle w:val="CharStyle283"/>
        </w:rPr>
        <w:t xml:space="preserve">за </w:t>
      </w:r>
      <w:r>
        <w:rPr>
          <w:rStyle w:val="CharStyle490"/>
        </w:rPr>
        <w:t xml:space="preserve">финансиране </w:t>
      </w:r>
      <w:r>
        <w:rPr>
          <w:rStyle w:val="CharStyle283"/>
        </w:rPr>
        <w:t xml:space="preserve">и </w:t>
      </w:r>
      <w:r>
        <w:rPr>
          <w:rStyle w:val="CharStyle490"/>
        </w:rPr>
        <w:t xml:space="preserve">изпълнение на проекта. Предвид изложеното, при сключването на договор за финансиране. Управителят на </w:t>
      </w:r>
      <w:r>
        <w:rPr>
          <w:rStyle w:val="CharStyle283"/>
        </w:rPr>
        <w:t xml:space="preserve">Фонд </w:t>
      </w:r>
      <w:r>
        <w:rPr>
          <w:rStyle w:val="CharStyle490"/>
        </w:rPr>
        <w:t xml:space="preserve">„Научни изследвания” следва да </w:t>
      </w:r>
      <w:r>
        <w:rPr>
          <w:rStyle w:val="CharStyle283"/>
        </w:rPr>
        <w:t xml:space="preserve">съобразява </w:t>
      </w:r>
      <w:r>
        <w:rPr>
          <w:rStyle w:val="CharStyle490"/>
        </w:rPr>
        <w:t xml:space="preserve">клаузите </w:t>
      </w:r>
      <w:r>
        <w:rPr>
          <w:rStyle w:val="CharStyle283"/>
        </w:rPr>
        <w:t xml:space="preserve">на същия с одобрената от Изпълнителния съвет Методика, </w:t>
      </w:r>
      <w:r>
        <w:rPr>
          <w:rStyle w:val="CharStyle490"/>
        </w:rPr>
        <w:t xml:space="preserve">съгласно </w:t>
      </w:r>
      <w:r>
        <w:rPr>
          <w:rStyle w:val="CharStyle283"/>
        </w:rPr>
        <w:t xml:space="preserve">която допустимият </w:t>
      </w:r>
      <w:r>
        <w:rPr>
          <w:rStyle w:val="CharStyle490"/>
        </w:rPr>
        <w:t xml:space="preserve">размер на </w:t>
      </w:r>
      <w:r>
        <w:rPr>
          <w:rStyle w:val="CharStyle283"/>
        </w:rPr>
        <w:t xml:space="preserve">средствата за възнаграждение на научния колектив по проекта е </w:t>
      </w:r>
      <w:r>
        <w:rPr>
          <w:rStyle w:val="CharStyle490"/>
        </w:rPr>
        <w:t xml:space="preserve">до 35 У, </w:t>
      </w:r>
      <w:r>
        <w:rPr>
          <w:rStyle w:val="CharStyle283"/>
        </w:rPr>
        <w:t xml:space="preserve">от годишната </w:t>
      </w:r>
      <w:r>
        <w:rPr>
          <w:rStyle w:val="CharStyle490"/>
        </w:rPr>
        <w:t xml:space="preserve">цена на договора. Посоченото е регламентирано </w:t>
      </w:r>
      <w:r>
        <w:rPr>
          <w:rStyle w:val="CharStyle283"/>
        </w:rPr>
        <w:t xml:space="preserve">и </w:t>
      </w:r>
      <w:r>
        <w:rPr>
          <w:rStyle w:val="CharStyle490"/>
        </w:rPr>
        <w:t xml:space="preserve">с </w:t>
      </w:r>
      <w:r>
        <w:rPr>
          <w:rStyle w:val="CharStyle283"/>
        </w:rPr>
        <w:t xml:space="preserve">чл. 35. </w:t>
      </w:r>
      <w:r>
        <w:rPr>
          <w:rStyle w:val="CharStyle490"/>
        </w:rPr>
        <w:t xml:space="preserve">ат, 2, </w:t>
      </w:r>
      <w:r>
        <w:rPr>
          <w:rStyle w:val="CharStyle283"/>
        </w:rPr>
        <w:t xml:space="preserve">т. </w:t>
      </w:r>
      <w:r>
        <w:rPr>
          <w:rStyle w:val="CharStyle490"/>
        </w:rPr>
        <w:t xml:space="preserve">1 </w:t>
      </w:r>
      <w:r>
        <w:rPr>
          <w:rStyle w:val="CharStyle283"/>
        </w:rPr>
        <w:t xml:space="preserve">от </w:t>
      </w:r>
      <w:r>
        <w:rPr>
          <w:rStyle w:val="CharStyle490"/>
        </w:rPr>
        <w:t>11ФНИ,</w:t>
      </w:r>
    </w:p>
    <w:p>
      <w:pPr>
        <w:pStyle w:val="Style68"/>
        <w:widowControl w:val="0"/>
        <w:keepNext w:val="0"/>
        <w:keepLines w:val="0"/>
        <w:shd w:val="clear" w:color="auto" w:fill="auto"/>
        <w:bidi w:val="0"/>
        <w:jc w:val="both"/>
        <w:spacing w:before="0" w:after="0"/>
        <w:ind w:left="100" w:right="100" w:firstLine="700"/>
      </w:pPr>
      <w:r>
        <w:rPr>
          <w:rStyle w:val="CharStyle490"/>
        </w:rPr>
        <w:t xml:space="preserve">Видно от гореизложеното, Управителят на Фонда е </w:t>
      </w:r>
      <w:r>
        <w:rPr>
          <w:rStyle w:val="CharStyle283"/>
        </w:rPr>
        <w:t xml:space="preserve">подписал </w:t>
      </w:r>
      <w:r>
        <w:rPr>
          <w:rStyle w:val="CharStyle490"/>
        </w:rPr>
        <w:t xml:space="preserve">договор в нарушение на чл, 29, </w:t>
      </w:r>
      <w:r>
        <w:rPr>
          <w:rStyle w:val="CharStyle283"/>
        </w:rPr>
        <w:t xml:space="preserve">ал. </w:t>
      </w:r>
      <w:r>
        <w:rPr>
          <w:rStyle w:val="CharStyle490"/>
        </w:rPr>
        <w:t xml:space="preserve">2, във връзка с </w:t>
      </w:r>
      <w:r>
        <w:rPr>
          <w:rStyle w:val="CharStyle283"/>
        </w:rPr>
        <w:t xml:space="preserve">чд. </w:t>
      </w:r>
      <w:r>
        <w:rPr>
          <w:rStyle w:val="CharStyle490"/>
        </w:rPr>
        <w:t>29, ал. 1 от ЗННИ.</w:t>
      </w:r>
    </w:p>
    <w:p>
      <w:pPr>
        <w:pStyle w:val="Style68"/>
        <w:widowControl w:val="0"/>
        <w:keepNext w:val="0"/>
        <w:keepLines w:val="0"/>
        <w:shd w:val="clear" w:color="auto" w:fill="auto"/>
        <w:bidi w:val="0"/>
        <w:jc w:val="both"/>
        <w:spacing w:before="0" w:after="0"/>
        <w:ind w:left="100" w:right="100" w:firstLine="700"/>
      </w:pPr>
      <w:r>
        <w:rPr>
          <w:rStyle w:val="CharStyle283"/>
        </w:rPr>
        <w:t xml:space="preserve">Видно. </w:t>
      </w:r>
      <w:r>
        <w:rPr>
          <w:rStyle w:val="CharStyle490"/>
        </w:rPr>
        <w:t xml:space="preserve">със сключването на Договор </w:t>
      </w:r>
      <w:r>
        <w:rPr>
          <w:rStyle w:val="CharStyle494"/>
        </w:rPr>
        <w:t>Ш</w:t>
      </w:r>
      <w:r>
        <w:rPr>
          <w:rStyle w:val="CharStyle490"/>
        </w:rPr>
        <w:t xml:space="preserve"> </w:t>
      </w:r>
      <w:r>
        <w:rPr>
          <w:rStyle w:val="CharStyle283"/>
        </w:rPr>
        <w:t xml:space="preserve">ДИД </w:t>
      </w:r>
      <w:r>
        <w:rPr>
          <w:rStyle w:val="CharStyle490"/>
        </w:rPr>
        <w:t xml:space="preserve">02/20/17.12.2009 </w:t>
      </w:r>
      <w:r>
        <w:rPr>
          <w:rStyle w:val="CharStyle283"/>
        </w:rPr>
        <w:t xml:space="preserve">г. </w:t>
      </w:r>
      <w:r>
        <w:rPr>
          <w:rStyle w:val="CharStyle490"/>
        </w:rPr>
        <w:t xml:space="preserve">е </w:t>
      </w:r>
      <w:r>
        <w:rPr>
          <w:rStyle w:val="CharStyle283"/>
        </w:rPr>
        <w:t xml:space="preserve">предмет: </w:t>
      </w:r>
      <w:r>
        <w:rPr>
          <w:rStyle w:val="CharStyle490"/>
        </w:rPr>
        <w:t xml:space="preserve">„Финансиране на научно - изследователски проект с № </w:t>
      </w:r>
      <w:r>
        <w:rPr>
          <w:rStyle w:val="CharStyle523"/>
        </w:rPr>
        <w:t xml:space="preserve">ГО_09_0080 </w:t>
      </w:r>
      <w:r>
        <w:rPr>
          <w:rStyle w:val="CharStyle283"/>
        </w:rPr>
        <w:t xml:space="preserve">и </w:t>
      </w:r>
      <w:r>
        <w:rPr>
          <w:rStyle w:val="CharStyle490"/>
        </w:rPr>
        <w:t xml:space="preserve">с тема: „Моделиране на микро - флуидни течения в </w:t>
      </w:r>
      <w:r>
        <w:rPr>
          <w:rStyle w:val="CharStyle283"/>
          <w:lang w:val="en-US"/>
        </w:rPr>
        <w:t xml:space="preserve">MEMS </w:t>
      </w:r>
      <w:r>
        <w:rPr>
          <w:rStyle w:val="CharStyle490"/>
        </w:rPr>
        <w:t>/</w:t>
      </w:r>
      <w:r>
        <w:rPr>
          <w:rStyle w:val="CharStyle283"/>
        </w:rPr>
        <w:t xml:space="preserve">микро-електро-механични </w:t>
      </w:r>
      <w:r>
        <w:rPr>
          <w:rStyle w:val="CharStyle490"/>
        </w:rPr>
        <w:t xml:space="preserve">системи”» проф. </w:t>
      </w:r>
      <w:r>
        <w:rPr>
          <w:rStyle w:val="CharStyle283"/>
        </w:rPr>
        <w:t xml:space="preserve">д.ф.н. </w:t>
      </w:r>
      <w:r>
        <w:rPr>
          <w:rStyle w:val="CharStyle490"/>
        </w:rPr>
        <w:t xml:space="preserve">Анастас Герджиков, е договорил възнаграждение на научния колектив за сума, превишаваща по размер, регламентираната от Изпълнителния съвет на Фонда, В резултат, определеният по горният начин размер на възнаграждение на научния колектив, спечелил конкурса, превишава е </w:t>
      </w:r>
      <w:r>
        <w:rPr>
          <w:rStyle w:val="CharStyle283"/>
        </w:rPr>
        <w:t xml:space="preserve">1 </w:t>
      </w:r>
      <w:r>
        <w:rPr>
          <w:rStyle w:val="CharStyle490"/>
        </w:rPr>
        <w:t xml:space="preserve">850 лева размера на определените </w:t>
      </w:r>
      <w:r>
        <w:rPr>
          <w:rStyle w:val="CharStyle283"/>
        </w:rPr>
        <w:t xml:space="preserve">от </w:t>
      </w:r>
      <w:r>
        <w:rPr>
          <w:rStyle w:val="CharStyle490"/>
        </w:rPr>
        <w:t xml:space="preserve">Изпълнителния съвет </w:t>
      </w:r>
      <w:r>
        <w:rPr>
          <w:rStyle w:val="CharStyle283"/>
        </w:rPr>
        <w:t xml:space="preserve">на </w:t>
      </w:r>
      <w:r>
        <w:rPr>
          <w:rStyle w:val="CharStyle490"/>
        </w:rPr>
        <w:t>Фонда.</w:t>
      </w:r>
    </w:p>
    <w:p>
      <w:pPr>
        <w:pStyle w:val="Style68"/>
        <w:widowControl w:val="0"/>
        <w:keepNext w:val="0"/>
        <w:keepLines w:val="0"/>
        <w:shd w:val="clear" w:color="auto" w:fill="auto"/>
        <w:bidi w:val="0"/>
        <w:jc w:val="both"/>
        <w:spacing w:before="0" w:after="0"/>
        <w:ind w:left="100" w:right="100" w:firstLine="700"/>
      </w:pPr>
      <w:r>
        <w:rPr>
          <w:rStyle w:val="CharStyle283"/>
        </w:rPr>
        <w:t xml:space="preserve">С </w:t>
      </w:r>
      <w:r>
        <w:rPr>
          <w:rStyle w:val="CharStyle490"/>
        </w:rPr>
        <w:t xml:space="preserve">деянието са нарушени разпоредбите на чл. 29, </w:t>
      </w:r>
      <w:r>
        <w:rPr>
          <w:rStyle w:val="CharStyle283"/>
        </w:rPr>
        <w:t xml:space="preserve">ал. </w:t>
      </w:r>
      <w:r>
        <w:rPr>
          <w:rStyle w:val="CharStyle490"/>
        </w:rPr>
        <w:t xml:space="preserve">2 във връзка е </w:t>
      </w:r>
      <w:r>
        <w:rPr>
          <w:rStyle w:val="CharStyle283"/>
        </w:rPr>
        <w:t xml:space="preserve">чл. </w:t>
      </w:r>
      <w:r>
        <w:rPr>
          <w:rStyle w:val="CharStyle490"/>
        </w:rPr>
        <w:t xml:space="preserve">29, ад, 1 </w:t>
      </w:r>
      <w:r>
        <w:rPr>
          <w:rStyle w:val="CharStyle283"/>
        </w:rPr>
        <w:t xml:space="preserve">от </w:t>
      </w:r>
      <w:r>
        <w:rPr>
          <w:rStyle w:val="CharStyle490"/>
        </w:rPr>
        <w:t xml:space="preserve">Закона за насърчаване </w:t>
      </w:r>
      <w:r>
        <w:rPr>
          <w:rStyle w:val="CharStyle283"/>
        </w:rPr>
        <w:t xml:space="preserve">на </w:t>
      </w:r>
      <w:r>
        <w:rPr>
          <w:rStyle w:val="CharStyle490"/>
        </w:rPr>
        <w:t>научните изследвания.</w:t>
      </w:r>
    </w:p>
    <w:p>
      <w:pPr>
        <w:pStyle w:val="Style68"/>
        <w:widowControl w:val="0"/>
        <w:keepNext w:val="0"/>
        <w:keepLines w:val="0"/>
        <w:shd w:val="clear" w:color="auto" w:fill="auto"/>
        <w:bidi w:val="0"/>
        <w:jc w:val="both"/>
        <w:spacing w:before="0" w:after="0"/>
        <w:ind w:left="100" w:right="100" w:firstLine="700"/>
      </w:pPr>
      <w:r>
        <w:rPr>
          <w:rStyle w:val="CharStyle283"/>
        </w:rPr>
        <w:t xml:space="preserve">На </w:t>
      </w:r>
      <w:r>
        <w:rPr>
          <w:rStyle w:val="CharStyle490"/>
        </w:rPr>
        <w:t xml:space="preserve">основание чл, 32, ал. </w:t>
      </w:r>
      <w:r>
        <w:rPr>
          <w:rStyle w:val="CharStyle283"/>
        </w:rPr>
        <w:t xml:space="preserve">1, т. 1 </w:t>
      </w:r>
      <w:r>
        <w:rPr>
          <w:rStyle w:val="CharStyle490"/>
        </w:rPr>
        <w:t xml:space="preserve">от Закона за </w:t>
      </w:r>
      <w:r>
        <w:rPr>
          <w:rStyle w:val="CharStyle283"/>
        </w:rPr>
        <w:t xml:space="preserve">държавната </w:t>
      </w:r>
      <w:r>
        <w:rPr>
          <w:rStyle w:val="CharStyle490"/>
        </w:rPr>
        <w:t xml:space="preserve">финансова инспекция </w:t>
      </w:r>
      <w:r>
        <w:rPr>
          <w:rStyle w:val="CharStyle283"/>
        </w:rPr>
        <w:t xml:space="preserve">/ЗДФИ/, се </w:t>
      </w:r>
      <w:r>
        <w:rPr>
          <w:rStyle w:val="CharStyle490"/>
        </w:rPr>
        <w:t xml:space="preserve">състави </w:t>
      </w:r>
      <w:r>
        <w:rPr>
          <w:rStyle w:val="CharStyle572"/>
        </w:rPr>
        <w:t xml:space="preserve">Акт </w:t>
      </w:r>
      <w:r>
        <w:rPr>
          <w:rStyle w:val="CharStyle490"/>
        </w:rPr>
        <w:t xml:space="preserve">за </w:t>
      </w:r>
      <w:r>
        <w:rPr>
          <w:rStyle w:val="CharStyle283"/>
        </w:rPr>
        <w:t xml:space="preserve">админнстративно </w:t>
      </w:r>
      <w:r>
        <w:rPr>
          <w:rStyle w:val="CharStyle572"/>
        </w:rPr>
        <w:t xml:space="preserve">нарушение </w:t>
      </w:r>
      <w:r>
        <w:rPr>
          <w:rStyle w:val="CharStyle283"/>
          <w:lang w:val="en-US"/>
        </w:rPr>
        <w:t xml:space="preserve">JVs </w:t>
      </w:r>
      <w:r>
        <w:rPr>
          <w:rStyle w:val="CharStyle490"/>
        </w:rPr>
        <w:t xml:space="preserve">11010596/11.04.2012 г. срещу нроф. </w:t>
      </w:r>
      <w:r>
        <w:rPr>
          <w:rStyle w:val="CharStyle283"/>
        </w:rPr>
        <w:t xml:space="preserve">д.ф.н. </w:t>
      </w:r>
      <w:r>
        <w:rPr>
          <w:rStyle w:val="CharStyle490"/>
        </w:rPr>
        <w:t>Анастас Герджиков - управител на Фонд “Научни изследвания".</w:t>
      </w:r>
    </w:p>
    <w:p>
      <w:pPr>
        <w:pStyle w:val="Style68"/>
        <w:widowControl w:val="0"/>
        <w:keepNext w:val="0"/>
        <w:keepLines w:val="0"/>
        <w:shd w:val="clear" w:color="auto" w:fill="auto"/>
        <w:bidi w:val="0"/>
        <w:jc w:val="both"/>
        <w:spacing w:before="0" w:after="0"/>
        <w:ind w:left="100" w:right="100" w:firstLine="700"/>
      </w:pPr>
      <w:r>
        <w:rPr>
          <w:rStyle w:val="CharStyle490"/>
        </w:rPr>
        <w:t xml:space="preserve">Договорената с чл. 4 сума в размер на 75 000 лв. за изпълнението на I етан е преведена от </w:t>
      </w:r>
      <w:r>
        <w:rPr>
          <w:rStyle w:val="CharStyle283"/>
        </w:rPr>
        <w:t xml:space="preserve">Фонда по </w:t>
      </w:r>
      <w:r>
        <w:rPr>
          <w:rStyle w:val="CharStyle490"/>
        </w:rPr>
        <w:t xml:space="preserve">банков </w:t>
      </w:r>
      <w:r>
        <w:rPr>
          <w:rStyle w:val="CharStyle283"/>
        </w:rPr>
        <w:t xml:space="preserve">път с </w:t>
      </w:r>
      <w:r>
        <w:rPr>
          <w:rStyle w:val="CharStyle490"/>
        </w:rPr>
        <w:t xml:space="preserve">платежно нареждане </w:t>
      </w:r>
      <w:r>
        <w:rPr>
          <w:rStyle w:val="CharStyle283"/>
        </w:rPr>
        <w:t xml:space="preserve">от </w:t>
      </w:r>
      <w:r>
        <w:rPr>
          <w:rStyle w:val="CharStyle490"/>
        </w:rPr>
        <w:t xml:space="preserve">28.12.2009 </w:t>
      </w:r>
      <w:r>
        <w:rPr>
          <w:rStyle w:val="CharStyle283"/>
        </w:rPr>
        <w:t>г.</w:t>
      </w:r>
    </w:p>
    <w:p>
      <w:pPr>
        <w:pStyle w:val="Style68"/>
        <w:widowControl w:val="0"/>
        <w:keepNext w:val="0"/>
        <w:keepLines w:val="0"/>
        <w:shd w:val="clear" w:color="auto" w:fill="auto"/>
        <w:bidi w:val="0"/>
        <w:jc w:val="both"/>
        <w:spacing w:before="0" w:after="0"/>
        <w:ind w:left="100" w:right="100" w:firstLine="700"/>
      </w:pPr>
      <w:r>
        <w:rPr>
          <w:rStyle w:val="CharStyle283"/>
        </w:rPr>
        <w:t xml:space="preserve">Техническия и </w:t>
      </w:r>
      <w:r>
        <w:rPr>
          <w:rStyle w:val="CharStyle490"/>
        </w:rPr>
        <w:t xml:space="preserve">финансовия </w:t>
      </w:r>
      <w:r>
        <w:rPr>
          <w:rStyle w:val="CharStyle283"/>
        </w:rPr>
        <w:t xml:space="preserve">отчет </w:t>
      </w:r>
      <w:r>
        <w:rPr>
          <w:rStyle w:val="CharStyle490"/>
        </w:rPr>
        <w:t xml:space="preserve">за изпълнение </w:t>
      </w:r>
      <w:r>
        <w:rPr>
          <w:rStyle w:val="CharStyle283"/>
        </w:rPr>
        <w:t xml:space="preserve">на първия </w:t>
      </w:r>
      <w:r>
        <w:rPr>
          <w:rStyle w:val="CharStyle490"/>
        </w:rPr>
        <w:t xml:space="preserve">етап </w:t>
      </w:r>
      <w:r>
        <w:rPr>
          <w:rStyle w:val="CharStyle283"/>
        </w:rPr>
        <w:t xml:space="preserve">е </w:t>
      </w:r>
      <w:r>
        <w:rPr>
          <w:rStyle w:val="CharStyle490"/>
        </w:rPr>
        <w:t xml:space="preserve">представен </w:t>
      </w:r>
      <w:r>
        <w:rPr>
          <w:rStyle w:val="CharStyle283"/>
        </w:rPr>
        <w:t xml:space="preserve">на </w:t>
      </w:r>
      <w:r>
        <w:rPr>
          <w:rStyle w:val="CharStyle490"/>
        </w:rPr>
        <w:t xml:space="preserve">ПНЕК е писмо вх. № </w:t>
      </w:r>
      <w:r>
        <w:rPr>
          <w:rStyle w:val="CharStyle283"/>
        </w:rPr>
        <w:t xml:space="preserve">94СС/052 от </w:t>
      </w:r>
      <w:r>
        <w:rPr>
          <w:rStyle w:val="CharStyle490"/>
        </w:rPr>
        <w:t>16.06.2011 г.</w:t>
      </w:r>
    </w:p>
    <w:p>
      <w:pPr>
        <w:pStyle w:val="Style68"/>
        <w:widowControl w:val="0"/>
        <w:keepNext w:val="0"/>
        <w:keepLines w:val="0"/>
        <w:shd w:val="clear" w:color="auto" w:fill="auto"/>
        <w:bidi w:val="0"/>
        <w:jc w:val="both"/>
        <w:spacing w:before="0" w:after="0"/>
        <w:ind w:left="100" w:right="100" w:firstLine="700"/>
      </w:pPr>
      <w:r>
        <w:rPr>
          <w:rStyle w:val="CharStyle490"/>
        </w:rPr>
        <w:t xml:space="preserve">Съгласно представения финансов отчет, от предоставените от Фонд „Научни изследвания" средства в размер на 75 000 </w:t>
      </w:r>
      <w:r>
        <w:rPr>
          <w:rStyle w:val="CharStyle283"/>
        </w:rPr>
        <w:t xml:space="preserve">лв. </w:t>
      </w:r>
      <w:r>
        <w:rPr>
          <w:rStyle w:val="CharStyle490"/>
        </w:rPr>
        <w:t>са изразходвани 53 885,57 лв., както следва:</w:t>
      </w:r>
    </w:p>
    <w:p>
      <w:pPr>
        <w:pStyle w:val="Style68"/>
        <w:tabs>
          <w:tab w:leader="dot" w:pos="5455" w:val="left"/>
          <w:tab w:leader="dot" w:pos="6415" w:val="left"/>
          <w:tab w:leader="dot" w:pos="7754" w:val="left"/>
        </w:tabs>
        <w:widowControl w:val="0"/>
        <w:keepNext w:val="0"/>
        <w:keepLines w:val="0"/>
        <w:shd w:val="clear" w:color="auto" w:fill="auto"/>
        <w:bidi w:val="0"/>
        <w:jc w:val="both"/>
        <w:spacing w:before="0" w:after="0"/>
        <w:ind w:left="1140" w:right="0" w:firstLine="0"/>
      </w:pPr>
      <w:r>
        <w:rPr>
          <w:rStyle w:val="CharStyle490"/>
        </w:rPr>
        <w:t xml:space="preserve">Апаратура и специализирано оборудване </w:t>
        <w:tab/>
        <w:tab/>
        <w:tab/>
        <w:t>11296,94 лв.</w:t>
      </w:r>
    </w:p>
    <w:p>
      <w:pPr>
        <w:pStyle w:val="Style68"/>
        <w:tabs>
          <w:tab w:leader="dot" w:pos="8081" w:val="left"/>
        </w:tabs>
        <w:widowControl w:val="0"/>
        <w:keepNext w:val="0"/>
        <w:keepLines w:val="0"/>
        <w:shd w:val="clear" w:color="auto" w:fill="auto"/>
        <w:bidi w:val="0"/>
        <w:jc w:val="both"/>
        <w:spacing w:before="0" w:after="0"/>
        <w:ind w:left="1140" w:right="0" w:firstLine="0"/>
      </w:pPr>
      <w:r>
        <w:rPr>
          <w:rStyle w:val="CharStyle490"/>
        </w:rPr>
        <w:t xml:space="preserve">Материали, химикали и </w:t>
      </w:r>
      <w:r>
        <w:rPr>
          <w:rStyle w:val="CharStyle283"/>
        </w:rPr>
        <w:t>консумативи</w:t>
        <w:tab/>
        <w:t xml:space="preserve">969,19 </w:t>
      </w:r>
      <w:r>
        <w:rPr>
          <w:rStyle w:val="CharStyle490"/>
        </w:rPr>
        <w:t>лв.</w:t>
      </w:r>
    </w:p>
    <w:p>
      <w:pPr>
        <w:pStyle w:val="Style63"/>
        <w:widowControl w:val="0"/>
        <w:keepNext w:val="0"/>
        <w:keepLines w:val="0"/>
        <w:shd w:val="clear" w:color="auto" w:fill="auto"/>
        <w:bidi w:val="0"/>
        <w:spacing w:before="0" w:after="0"/>
        <w:ind w:left="1140" w:right="100" w:firstLine="0"/>
      </w:pPr>
      <w:r>
        <w:rPr>
          <w:rStyle w:val="CharStyle545"/>
          <w:b w:val="0"/>
          <w:bCs w:val="0"/>
        </w:rPr>
        <w:t xml:space="preserve">Информационни продукти </w:t>
      </w:r>
      <w:r>
        <w:rPr>
          <w:rStyle w:val="CharStyle282"/>
          <w:b/>
          <w:bCs/>
        </w:rPr>
        <w:t xml:space="preserve">/в т.ч. </w:t>
      </w:r>
      <w:r>
        <w:rPr>
          <w:rStyle w:val="CharStyle545"/>
          <w:b w:val="0"/>
          <w:bCs w:val="0"/>
        </w:rPr>
        <w:t xml:space="preserve">софтуер, </w:t>
      </w:r>
      <w:r>
        <w:rPr>
          <w:rStyle w:val="CharStyle282"/>
          <w:b/>
          <w:bCs/>
        </w:rPr>
        <w:t xml:space="preserve">абонаменти, </w:t>
      </w:r>
      <w:r>
        <w:rPr>
          <w:rStyle w:val="CharStyle545"/>
          <w:b w:val="0"/>
          <w:bCs w:val="0"/>
        </w:rPr>
        <w:t xml:space="preserve">достъп, проучване на патентноспособност, </w:t>
      </w:r>
      <w:r>
        <w:rPr>
          <w:rStyle w:val="CharStyle282"/>
          <w:b/>
          <w:bCs/>
        </w:rPr>
        <w:t xml:space="preserve">заявки за патент </w:t>
      </w:r>
      <w:r>
        <w:rPr>
          <w:rStyle w:val="CharStyle545"/>
          <w:b w:val="0"/>
          <w:bCs w:val="0"/>
        </w:rPr>
        <w:t xml:space="preserve">и </w:t>
      </w:r>
      <w:r>
        <w:rPr>
          <w:rStyle w:val="CharStyle282"/>
          <w:b/>
          <w:bCs/>
        </w:rPr>
        <w:t xml:space="preserve">др./.........................................367,54 </w:t>
      </w:r>
      <w:r>
        <w:rPr>
          <w:rStyle w:val="CharStyle545"/>
          <w:b w:val="0"/>
          <w:bCs w:val="0"/>
        </w:rPr>
        <w:t>лв,</w:t>
      </w:r>
    </w:p>
    <w:p>
      <w:pPr>
        <w:pStyle w:val="Style63"/>
        <w:tabs>
          <w:tab w:leader="dot" w:pos="5844" w:val="left"/>
          <w:tab w:leader="dot" w:pos="5906" w:val="left"/>
          <w:tab w:leader="dot" w:pos="6756" w:val="left"/>
          <w:tab w:leader="dot" w:pos="7116" w:val="left"/>
        </w:tabs>
        <w:widowControl w:val="0"/>
        <w:keepNext w:val="0"/>
        <w:keepLines w:val="0"/>
        <w:shd w:val="clear" w:color="auto" w:fill="auto"/>
        <w:bidi w:val="0"/>
        <w:spacing w:before="0" w:after="0"/>
        <w:ind w:left="1140" w:right="0" w:firstLine="0"/>
      </w:pPr>
      <w:r>
        <w:rPr>
          <w:rStyle w:val="CharStyle282"/>
          <w:b/>
          <w:bCs/>
        </w:rPr>
        <w:t xml:space="preserve">Командировки /в т.ч. </w:t>
      </w:r>
      <w:r>
        <w:rPr>
          <w:rStyle w:val="CharStyle545"/>
          <w:b w:val="0"/>
          <w:bCs w:val="0"/>
        </w:rPr>
        <w:t xml:space="preserve">в </w:t>
      </w:r>
      <w:r>
        <w:rPr>
          <w:rStyle w:val="CharStyle282"/>
          <w:b/>
          <w:bCs/>
        </w:rPr>
        <w:t>чужбина/</w:t>
      </w:r>
      <w:r>
        <w:rPr>
          <w:rStyle w:val="CharStyle545"/>
          <w:b w:val="0"/>
          <w:bCs w:val="0"/>
        </w:rPr>
        <w:tab/>
        <w:tab/>
        <w:tab/>
        <w:tab/>
        <w:t xml:space="preserve">.............7 141,25 </w:t>
      </w:r>
      <w:r>
        <w:rPr>
          <w:rStyle w:val="CharStyle282"/>
          <w:b/>
          <w:bCs/>
        </w:rPr>
        <w:t>лв.</w:t>
      </w:r>
    </w:p>
    <w:p>
      <w:pPr>
        <w:pStyle w:val="Style68"/>
        <w:widowControl w:val="0"/>
        <w:keepNext w:val="0"/>
        <w:keepLines w:val="0"/>
        <w:shd w:val="clear" w:color="auto" w:fill="auto"/>
        <w:bidi w:val="0"/>
        <w:jc w:val="both"/>
        <w:spacing w:before="0" w:after="0"/>
        <w:ind w:left="1140" w:right="100" w:firstLine="0"/>
      </w:pPr>
      <w:r>
        <w:rPr>
          <w:rStyle w:val="CharStyle490"/>
        </w:rPr>
        <w:t xml:space="preserve">Възнаграждения </w:t>
      </w:r>
      <w:r>
        <w:rPr>
          <w:rStyle w:val="CharStyle283"/>
        </w:rPr>
        <w:t xml:space="preserve">на </w:t>
      </w:r>
      <w:r>
        <w:rPr>
          <w:rStyle w:val="CharStyle490"/>
        </w:rPr>
        <w:t>членовете на колектива, работещи по проекта..,....,,.,,..,..„..,„,,.......,,.......„..„..........,,...,.......,........,.,........,....,27 999,65 лв.</w:t>
      </w:r>
    </w:p>
    <w:p>
      <w:pPr>
        <w:pStyle w:val="Style68"/>
        <w:widowControl w:val="0"/>
        <w:keepNext w:val="0"/>
        <w:keepLines w:val="0"/>
        <w:shd w:val="clear" w:color="auto" w:fill="auto"/>
        <w:bidi w:val="0"/>
        <w:jc w:val="both"/>
        <w:spacing w:before="0" w:after="0"/>
        <w:ind w:left="1140" w:right="100" w:firstLine="0"/>
      </w:pPr>
      <w:r>
        <w:rPr>
          <w:rStyle w:val="CharStyle490"/>
        </w:rPr>
        <w:t xml:space="preserve">Привличане на </w:t>
      </w:r>
      <w:r>
        <w:rPr>
          <w:rStyle w:val="CharStyle283"/>
        </w:rPr>
        <w:t xml:space="preserve">утвърдени </w:t>
      </w:r>
      <w:r>
        <w:rPr>
          <w:rStyle w:val="CharStyle490"/>
        </w:rPr>
        <w:t xml:space="preserve">учени от други страни за краткосрочен престой......,.,,..............,,.,.,,.,,,,.....,.......,..,,.,.,.,.......,,....,,..,..,,,.,.....,.,,...., 1596,00 </w:t>
      </w:r>
      <w:r>
        <w:rPr>
          <w:rStyle w:val="CharStyle283"/>
        </w:rPr>
        <w:t>лв.</w:t>
      </w:r>
    </w:p>
    <w:p>
      <w:pPr>
        <w:pStyle w:val="Style68"/>
        <w:widowControl w:val="0"/>
        <w:keepNext w:val="0"/>
        <w:keepLines w:val="0"/>
        <w:shd w:val="clear" w:color="auto" w:fill="auto"/>
        <w:bidi w:val="0"/>
        <w:jc w:val="both"/>
        <w:spacing w:before="0" w:after="0"/>
        <w:ind w:left="1140" w:right="0" w:firstLine="0"/>
      </w:pPr>
      <w:r>
        <w:rPr>
          <w:rStyle w:val="CharStyle490"/>
        </w:rPr>
        <w:t>Други разходи /до 10% от общата стойност на проекта/'.....,,,..........,.. 115,00 лв.</w:t>
      </w:r>
    </w:p>
    <w:p>
      <w:pPr>
        <w:pStyle w:val="Style68"/>
        <w:widowControl w:val="0"/>
        <w:keepNext w:val="0"/>
        <w:keepLines w:val="0"/>
        <w:shd w:val="clear" w:color="auto" w:fill="auto"/>
        <w:bidi w:val="0"/>
        <w:jc w:val="both"/>
        <w:spacing w:before="0" w:after="0"/>
        <w:ind w:left="1140" w:right="0" w:firstLine="0"/>
      </w:pPr>
      <w:r>
        <w:rPr>
          <w:rStyle w:val="CharStyle283"/>
        </w:rPr>
        <w:t xml:space="preserve">Административни </w:t>
      </w:r>
      <w:r>
        <w:rPr>
          <w:rStyle w:val="CharStyle490"/>
        </w:rPr>
        <w:t xml:space="preserve">разходи </w:t>
      </w:r>
      <w:r>
        <w:rPr>
          <w:rStyle w:val="CharStyle283"/>
        </w:rPr>
        <w:t xml:space="preserve">/до </w:t>
      </w:r>
      <w:r>
        <w:rPr>
          <w:rStyle w:val="CharStyle490"/>
        </w:rPr>
        <w:t xml:space="preserve">7% от сумата, предоставена от </w:t>
      </w:r>
      <w:r>
        <w:rPr>
          <w:rStyle w:val="CharStyle283"/>
        </w:rPr>
        <w:t xml:space="preserve">Фонда/' </w:t>
      </w:r>
      <w:r>
        <w:rPr>
          <w:rStyle w:val="CharStyle490"/>
        </w:rPr>
        <w:t>-</w:t>
      </w:r>
    </w:p>
    <w:p>
      <w:pPr>
        <w:pStyle w:val="Style26"/>
        <w:tabs>
          <w:tab w:leader="dot" w:pos="4481" w:val="left"/>
          <w:tab w:leader="dot" w:pos="4543" w:val="left"/>
          <w:tab w:leader="dot" w:pos="5676" w:val="left"/>
          <w:tab w:leader="dot" w:pos="5738" w:val="left"/>
          <w:tab w:leader="dot" w:pos="7788" w:val="left"/>
        </w:tabs>
        <w:widowControl w:val="0"/>
        <w:keepNext w:val="0"/>
        <w:keepLines w:val="0"/>
        <w:shd w:val="clear" w:color="auto" w:fill="auto"/>
        <w:bidi w:val="0"/>
        <w:spacing w:before="0" w:after="0"/>
        <w:ind w:left="1140" w:right="0" w:firstLine="0"/>
      </w:pPr>
      <w:r>
        <w:rPr>
          <w:rStyle w:val="CharStyle271"/>
        </w:rPr>
        <w:tab/>
        <w:tab/>
        <w:tab/>
        <w:tab/>
        <w:tab/>
        <w:t xml:space="preserve">4 </w:t>
      </w:r>
      <w:r>
        <w:rPr>
          <w:rStyle w:val="CharStyle489"/>
        </w:rPr>
        <w:t xml:space="preserve">500,00 </w:t>
      </w:r>
      <w:r>
        <w:rPr>
          <w:rStyle w:val="CharStyle271"/>
        </w:rPr>
        <w:t>лв.</w:t>
      </w:r>
    </w:p>
    <w:p>
      <w:pPr>
        <w:pStyle w:val="Style68"/>
        <w:widowControl w:val="0"/>
        <w:keepNext w:val="0"/>
        <w:keepLines w:val="0"/>
        <w:shd w:val="clear" w:color="auto" w:fill="auto"/>
        <w:bidi w:val="0"/>
        <w:jc w:val="both"/>
        <w:spacing w:before="0" w:after="0"/>
        <w:ind w:left="100" w:right="0" w:firstLine="700"/>
      </w:pPr>
      <w:r>
        <w:rPr>
          <w:rStyle w:val="CharStyle490"/>
        </w:rPr>
        <w:t xml:space="preserve">Отчетени са неизразходвани средства в размер на 21 114,43 лв., реализирана </w:t>
      </w:r>
      <w:r>
        <w:rPr>
          <w:rStyle w:val="CharStyle283"/>
        </w:rPr>
        <w:t xml:space="preserve">в </w:t>
      </w:r>
      <w:r>
        <w:rPr>
          <w:rStyle w:val="CharStyle490"/>
        </w:rPr>
        <w:t>резултат</w:t>
      </w:r>
    </w:p>
    <w:p>
      <w:pPr>
        <w:pStyle w:val="Style68"/>
        <w:widowControl w:val="0"/>
        <w:keepNext w:val="0"/>
        <w:keepLines w:val="0"/>
        <w:shd w:val="clear" w:color="auto" w:fill="auto"/>
        <w:bidi w:val="0"/>
        <w:jc w:val="both"/>
        <w:spacing w:before="0" w:after="0"/>
        <w:ind w:left="100" w:right="0" w:firstLine="0"/>
      </w:pPr>
      <w:r>
        <w:rPr>
          <w:rStyle w:val="CharStyle490"/>
        </w:rPr>
        <w:t xml:space="preserve">на икономия в изразходваните средства но всички предвидени бюджетни </w:t>
      </w:r>
      <w:r>
        <w:rPr>
          <w:rStyle w:val="CharStyle283"/>
        </w:rPr>
        <w:t>пера.</w:t>
      </w:r>
    </w:p>
    <w:p>
      <w:pPr>
        <w:pStyle w:val="Style68"/>
        <w:widowControl w:val="0"/>
        <w:keepNext w:val="0"/>
        <w:keepLines w:val="0"/>
        <w:shd w:val="clear" w:color="auto" w:fill="auto"/>
        <w:bidi w:val="0"/>
        <w:jc w:val="both"/>
        <w:spacing w:before="0" w:after="0"/>
        <w:ind w:left="100" w:right="0" w:firstLine="700"/>
      </w:pPr>
      <w:r>
        <w:rPr>
          <w:rStyle w:val="CharStyle490"/>
        </w:rPr>
        <w:t>С Доклад от 03.10.2011 г. на доц, Николай Манев - председател на ПНЕК по</w:t>
      </w:r>
    </w:p>
    <w:p>
      <w:pPr>
        <w:pStyle w:val="Style68"/>
        <w:widowControl w:val="0"/>
        <w:keepNext w:val="0"/>
        <w:keepLines w:val="0"/>
        <w:shd w:val="clear" w:color="auto" w:fill="auto"/>
        <w:bidi w:val="0"/>
        <w:jc w:val="both"/>
        <w:spacing w:before="0" w:after="0"/>
        <w:ind w:left="100" w:right="0" w:firstLine="0"/>
      </w:pPr>
      <w:r>
        <w:rPr>
          <w:rStyle w:val="CharStyle268"/>
        </w:rPr>
        <w:t xml:space="preserve">математика </w:t>
      </w:r>
      <w:r>
        <w:rPr>
          <w:rStyle w:val="CharStyle490"/>
        </w:rPr>
        <w:t xml:space="preserve">и информатика е прието оценяването на I етап от рецензент,,1 ,/да </w:t>
      </w:r>
      <w:r>
        <w:rPr>
          <w:rStyle w:val="CharStyle494"/>
          <w:lang w:val="en-US"/>
        </w:rPr>
        <w:t>mi</w:t>
      </w:r>
      <w:r>
        <w:rPr>
          <w:rStyle w:val="CharStyle490"/>
          <w:lang w:val="en-US"/>
        </w:rPr>
        <w:t xml:space="preserve"> </w:t>
      </w:r>
      <w:r>
        <w:rPr>
          <w:rStyle w:val="CharStyle490"/>
        </w:rPr>
        <w:t>и</w:t>
      </w:r>
    </w:p>
    <w:p>
      <w:pPr>
        <w:pStyle w:val="TOC 7"/>
        <w:tabs>
          <w:tab w:leader="none" w:pos="8884" w:val="left"/>
        </w:tabs>
        <w:widowControl w:val="0"/>
        <w:keepNext w:val="0"/>
        <w:keepLines w:val="0"/>
        <w:shd w:val="clear" w:color="auto" w:fill="auto"/>
        <w:bidi w:val="0"/>
        <w:spacing w:before="0" w:after="0" w:line="274" w:lineRule="exact"/>
        <w:ind w:left="100" w:right="0" w:firstLine="0"/>
      </w:pPr>
      <w:r>
        <w:fldChar w:fldCharType="begin"/>
        <w:instrText xml:space="preserve"> TOC \o "1-5" \h \z </w:instrText>
        <w:fldChar w:fldCharType="separate"/>
      </w:r>
      <w:r>
        <w:rPr>
          <w:rStyle w:val="CharStyle631"/>
        </w:rPr>
        <w:t xml:space="preserve">оецензент </w:t>
      </w:r>
      <w:r>
        <w:rPr>
          <w:rStyle w:val="CharStyle632"/>
          <w:lang w:val="bg-BG"/>
        </w:rPr>
        <w:t>2</w:t>
      </w:r>
      <w:r>
        <w:rPr>
          <w:rStyle w:val="CharStyle633"/>
          <w:lang w:val="bg-BG"/>
        </w:rPr>
        <w:t xml:space="preserve"> </w:t>
      </w:r>
      <w:r>
        <w:rPr>
          <w:rStyle w:val="CharStyle631"/>
        </w:rPr>
        <w:t>/анонимен/.</w:t>
        <w:tab/>
        <w:t>■ ■</w:t>
      </w:r>
    </w:p>
    <w:p>
      <w:pPr>
        <w:pStyle w:val="TOC 7"/>
        <w:tabs>
          <w:tab w:leader="none" w:pos="9103" w:val="right"/>
        </w:tabs>
        <w:widowControl w:val="0"/>
        <w:keepNext w:val="0"/>
        <w:keepLines w:val="0"/>
        <w:shd w:val="clear" w:color="auto" w:fill="auto"/>
        <w:bidi w:val="0"/>
        <w:jc w:val="left"/>
        <w:spacing w:before="0" w:after="0" w:line="220" w:lineRule="exact"/>
        <w:ind w:left="7300" w:right="0" w:firstLine="0"/>
      </w:pPr>
      <w:r>
        <w:rPr>
          <w:rStyle w:val="CharStyle631"/>
        </w:rPr>
        <w:t>У е* V</w:t>
        <w:tab/>
      </w:r>
      <w:r>
        <w:rPr>
          <w:rStyle w:val="CharStyle634"/>
          <w:lang w:val="bg-BG"/>
        </w:rPr>
        <w:t>.</w:t>
      </w:r>
    </w:p>
    <w:p>
      <w:pPr>
        <w:pStyle w:val="TOC 7"/>
        <w:tabs>
          <w:tab w:leader="none" w:pos="9675" w:val="left"/>
        </w:tabs>
        <w:widowControl w:val="0"/>
        <w:keepNext w:val="0"/>
        <w:keepLines w:val="0"/>
        <w:shd w:val="clear" w:color="auto" w:fill="auto"/>
        <w:bidi w:val="0"/>
        <w:spacing w:before="0" w:after="0" w:line="278" w:lineRule="exact"/>
        <w:ind w:left="100" w:right="0" w:firstLine="700"/>
      </w:pPr>
      <w:r>
        <w:rPr>
          <w:rStyle w:val="CharStyle631"/>
        </w:rPr>
        <w:t>Видно от Рецензията на рецензент № 1 /анонимен/, по</w:t>
        <w:tab/>
        <w:t>от</w:t>
      </w:r>
      <w:r>
        <w:fldChar w:fldCharType="end"/>
      </w:r>
    </w:p>
    <w:p>
      <w:pPr>
        <w:pStyle w:val="Style68"/>
        <w:widowControl w:val="0"/>
        <w:keepNext w:val="0"/>
        <w:keepLines w:val="0"/>
        <w:shd w:val="clear" w:color="auto" w:fill="auto"/>
        <w:bidi w:val="0"/>
        <w:jc w:val="both"/>
        <w:spacing w:before="0" w:after="107" w:line="278" w:lineRule="exact"/>
        <w:ind w:left="100" w:right="100" w:firstLine="0"/>
      </w:pPr>
      <w:r>
        <w:rPr>
          <w:rStyle w:val="CharStyle268"/>
        </w:rPr>
        <w:t xml:space="preserve">Работната </w:t>
      </w:r>
      <w:r>
        <w:rPr>
          <w:rStyle w:val="CharStyle490"/>
        </w:rPr>
        <w:t xml:space="preserve">програма, са </w:t>
      </w:r>
      <w:r>
        <w:rPr>
          <w:rStyle w:val="CharStyle268"/>
        </w:rPr>
        <w:t xml:space="preserve">налични </w:t>
      </w:r>
      <w:r>
        <w:rPr>
          <w:rStyle w:val="CharStyle490"/>
        </w:rPr>
        <w:t xml:space="preserve">конкретни резултати, </w:t>
      </w:r>
      <w:r>
        <w:rPr>
          <w:rStyle w:val="CharStyle268"/>
        </w:rPr>
        <w:t xml:space="preserve">но по </w:t>
      </w:r>
      <w:r>
        <w:rPr>
          <w:rStyle w:val="CharStyle494"/>
        </w:rPr>
        <w:t>осттгещЩе</w:t>
      </w:r>
      <w:r>
        <w:rPr>
          <w:rStyle w:val="CharStyle490"/>
        </w:rPr>
        <w:t xml:space="preserve"> з^^</w:t>
      </w:r>
      <w:r>
        <w:rPr>
          <w:rStyle w:val="CharStyle84"/>
          <w:lang w:val="bg-BG"/>
        </w:rPr>
        <w:t>2</w:t>
      </w:r>
      <w:r>
        <w:rPr>
          <w:rStyle w:val="CharStyle490"/>
        </w:rPr>
        <w:t>ф%ное</w:t>
      </w:r>
      <w:r>
        <w:rPr>
          <w:rStyle w:val="CharStyle84"/>
          <w:lang w:val="bg-BG"/>
        </w:rPr>
        <w:t>1</w:t>
      </w:r>
      <w:r>
        <w:rPr>
          <w:rStyle w:val="CharStyle490"/>
          <w:vertAlign w:val="subscript"/>
        </w:rPr>
        <w:t>(</w:t>
      </w:r>
      <w:r>
        <w:rPr>
          <w:rStyle w:val="CharStyle84"/>
          <w:lang w:val="bg-BG"/>
        </w:rPr>
        <w:t>1</w:t>
      </w:r>
      <w:r>
        <w:rPr>
          <w:rStyle w:val="CharStyle490"/>
        </w:rPr>
        <w:t xml:space="preserve">^не са представени </w:t>
      </w:r>
      <w:r>
        <w:rPr>
          <w:rStyle w:val="CharStyle268"/>
        </w:rPr>
        <w:t xml:space="preserve">материали, </w:t>
      </w:r>
      <w:r>
        <w:rPr>
          <w:rStyle w:val="CharStyle490"/>
        </w:rPr>
        <w:t xml:space="preserve">удостоверяващи постигане на целите н|Ш|&gt;ог </w:t>
      </w:r>
      <w:r>
        <w:rPr>
          <w:rStyle w:val="CharStyle494"/>
        </w:rPr>
        <w:t>'ЩтМ^</w:t>
      </w:r>
      <w:r>
        <w:rPr>
          <w:rStyle w:val="CharStyle490"/>
        </w:rPr>
        <w:t xml:space="preserve"> </w:t>
      </w:r>
      <w:r>
        <w:rPr>
          <w:rStyle w:val="CharStyle490"/>
          <w:lang w:val="en-US"/>
        </w:rPr>
        <w:t xml:space="preserve">Clflfj </w:t>
      </w:r>
      <w:r>
        <w:rPr>
          <w:rStyle w:val="CharStyle490"/>
        </w:rPr>
        <w:t xml:space="preserve">сно </w:t>
      </w:r>
      <w:r>
        <w:rPr>
          <w:rStyle w:val="CharStyle283"/>
          <w:lang w:val="en-US"/>
        </w:rPr>
        <w:t xml:space="preserve">mn-iviciiara </w:t>
      </w:r>
      <w:r>
        <w:rPr>
          <w:rStyle w:val="CharStyle283"/>
        </w:rPr>
        <w:t>реценчия. в представения Финансов отчет липсва Заповел</w:t>
      </w:r>
    </w:p>
    <w:p>
      <w:pPr>
        <w:pStyle w:val="Style68"/>
        <w:widowControl w:val="0"/>
        <w:keepNext w:val="0"/>
        <w:keepLines w:val="0"/>
        <w:shd w:val="clear" w:color="auto" w:fill="auto"/>
        <w:bidi w:val="0"/>
        <w:jc w:val="left"/>
        <w:spacing w:before="0" w:after="0" w:line="220" w:lineRule="exact"/>
        <w:ind w:left="6220" w:right="0" w:firstLine="0"/>
      </w:pPr>
      <w:r>
        <w:rPr>
          <w:rStyle w:val="CharStyle490"/>
        </w:rPr>
        <w:t>УУ ' " ' е'" " !з:</w:t>
      </w:r>
    </w:p>
    <w:p>
      <w:pPr>
        <w:pStyle w:val="Style635"/>
        <w:widowControl w:val="0"/>
        <w:keepNext/>
        <w:keepLines/>
        <w:shd w:val="clear" w:color="auto" w:fill="auto"/>
        <w:bidi w:val="0"/>
        <w:jc w:val="left"/>
        <w:spacing w:before="0" w:after="0" w:line="220" w:lineRule="exact"/>
        <w:ind w:left="6220" w:right="0" w:firstLine="0"/>
      </w:pPr>
      <w:bookmarkStart w:id="60" w:name="bookmark60"/>
      <w:r>
        <w:rPr>
          <w:lang w:val="bg-BG"/>
          <w:w w:val="100"/>
          <w:spacing w:val="0"/>
          <w:color w:val="000000"/>
          <w:position w:val="0"/>
        </w:rPr>
        <w:t>У '■</w:t>
      </w:r>
      <w:bookmarkEnd w:id="60"/>
    </w:p>
    <w:p>
      <w:pPr>
        <w:pStyle w:val="Style68"/>
        <w:widowControl w:val="0"/>
        <w:keepNext w:val="0"/>
        <w:keepLines w:val="0"/>
        <w:shd w:val="clear" w:color="auto" w:fill="auto"/>
        <w:bidi w:val="0"/>
        <w:jc w:val="both"/>
        <w:spacing w:before="0" w:after="0"/>
        <w:ind w:left="100" w:right="80" w:firstLine="0"/>
      </w:pPr>
      <w:r>
        <w:rPr>
          <w:rStyle w:val="CharStyle268"/>
        </w:rPr>
        <w:t xml:space="preserve">от </w:t>
      </w:r>
      <w:r>
        <w:rPr>
          <w:rStyle w:val="CharStyle490"/>
        </w:rPr>
        <w:t xml:space="preserve">научния колектив; а в същото време са </w:t>
      </w:r>
      <w:r>
        <w:rPr>
          <w:rStyle w:val="CharStyle283"/>
        </w:rPr>
        <w:t xml:space="preserve">налице </w:t>
      </w:r>
      <w:r>
        <w:rPr>
          <w:rStyle w:val="CharStyle490"/>
        </w:rPr>
        <w:t xml:space="preserve">отчетени разходи, Съгласно рецензията, възнаграждения са изплащани само на шест лица от научния колектив, а пет </w:t>
      </w:r>
      <w:r>
        <w:rPr>
          <w:rStyle w:val="CharStyle283"/>
        </w:rPr>
        <w:t xml:space="preserve">млади </w:t>
      </w:r>
      <w:r>
        <w:rPr>
          <w:rStyle w:val="CharStyle490"/>
        </w:rPr>
        <w:t xml:space="preserve">учени не са получили заплащане. В същото време, благодарение на участието на същите петлица, научния колектив е имат законовата възможност за получаване на </w:t>
      </w:r>
      <w:r>
        <w:rPr>
          <w:rStyle w:val="CharStyle283"/>
        </w:rPr>
        <w:t xml:space="preserve">максималния </w:t>
      </w:r>
      <w:r>
        <w:rPr>
          <w:rStyle w:val="CharStyle490"/>
        </w:rPr>
        <w:t xml:space="preserve">размер на </w:t>
      </w:r>
      <w:r>
        <w:rPr>
          <w:rStyle w:val="CharStyle283"/>
        </w:rPr>
        <w:t xml:space="preserve">възнаграждението, </w:t>
      </w:r>
      <w:r>
        <w:rPr>
          <w:rStyle w:val="CharStyle490"/>
        </w:rPr>
        <w:t xml:space="preserve">а именно - 35 % от годишния размер на финансирането. Дадената от рецензента оценка е между „добър** </w:t>
      </w:r>
      <w:r>
        <w:rPr>
          <w:rStyle w:val="CharStyle268"/>
        </w:rPr>
        <w:t xml:space="preserve">и </w:t>
      </w:r>
      <w:r>
        <w:rPr>
          <w:rStyle w:val="CharStyle490"/>
        </w:rPr>
        <w:t>„много добър”.</w:t>
      </w:r>
    </w:p>
    <w:p>
      <w:pPr>
        <w:pStyle w:val="Style68"/>
        <w:widowControl w:val="0"/>
        <w:keepNext w:val="0"/>
        <w:keepLines w:val="0"/>
        <w:shd w:val="clear" w:color="auto" w:fill="auto"/>
        <w:bidi w:val="0"/>
        <w:jc w:val="both"/>
        <w:spacing w:before="0" w:after="0"/>
        <w:ind w:left="100" w:right="80" w:firstLine="740"/>
      </w:pPr>
      <w:r>
        <w:rPr>
          <w:rStyle w:val="CharStyle490"/>
        </w:rPr>
        <w:t xml:space="preserve">Съгласно представената рецензия на рецензент № 2 /анонимен/, работната програма на първият етап е изпълнена и са постигнати желаните резултати. Относно финансовия отчет е записано, че същият </w:t>
      </w:r>
      <w:r>
        <w:rPr>
          <w:rStyle w:val="CharStyle637"/>
        </w:rPr>
        <w:t xml:space="preserve">съответствува </w:t>
      </w:r>
      <w:r>
        <w:rPr>
          <w:rStyle w:val="CharStyle490"/>
        </w:rPr>
        <w:t xml:space="preserve">на дадените от Фонда указания, като са приложени копия от </w:t>
      </w:r>
      <w:r>
        <w:rPr>
          <w:rStyle w:val="CharStyle637"/>
        </w:rPr>
        <w:t xml:space="preserve">разходо-оправдателните </w:t>
      </w:r>
      <w:r>
        <w:rPr>
          <w:rStyle w:val="CharStyle490"/>
        </w:rPr>
        <w:t xml:space="preserve">документи, В рецензията се твърди» че е завишен размера на </w:t>
      </w:r>
      <w:r>
        <w:rPr>
          <w:rStyle w:val="CharStyle637"/>
        </w:rPr>
        <w:t xml:space="preserve">административно-стопанските </w:t>
      </w:r>
      <w:r>
        <w:rPr>
          <w:rStyle w:val="CharStyle490"/>
        </w:rPr>
        <w:t xml:space="preserve">разходи, тъй като отчетената </w:t>
      </w:r>
      <w:r>
        <w:rPr>
          <w:rStyle w:val="CharStyle637"/>
        </w:rPr>
        <w:t xml:space="preserve">по </w:t>
      </w:r>
      <w:r>
        <w:rPr>
          <w:rStyle w:val="CharStyle490"/>
        </w:rPr>
        <w:t xml:space="preserve">посоченото перо сума в </w:t>
      </w:r>
      <w:r>
        <w:rPr>
          <w:rStyle w:val="CharStyle637"/>
        </w:rPr>
        <w:t xml:space="preserve">структурно </w:t>
      </w:r>
      <w:r>
        <w:rPr>
          <w:rStyle w:val="CharStyle490"/>
        </w:rPr>
        <w:t xml:space="preserve">отношение представлява 8 %, при допустими </w:t>
      </w:r>
      <w:r>
        <w:rPr>
          <w:rStyle w:val="CharStyle494"/>
        </w:rPr>
        <w:t>1%</w:t>
      </w:r>
      <w:r>
        <w:rPr>
          <w:rStyle w:val="CharStyle490"/>
        </w:rPr>
        <w:t xml:space="preserve"> от обшия размер на финансирането. Поставената от рецензент № </w:t>
      </w:r>
      <w:r>
        <w:rPr>
          <w:rStyle w:val="CharStyle637"/>
        </w:rPr>
        <w:t xml:space="preserve">2 оценка е </w:t>
      </w:r>
      <w:r>
        <w:rPr>
          <w:rStyle w:val="CharStyle490"/>
        </w:rPr>
        <w:t>„много добър”,</w:t>
      </w:r>
    </w:p>
    <w:p>
      <w:pPr>
        <w:pStyle w:val="Style68"/>
        <w:widowControl w:val="0"/>
        <w:keepNext w:val="0"/>
        <w:keepLines w:val="0"/>
        <w:shd w:val="clear" w:color="auto" w:fill="auto"/>
        <w:bidi w:val="0"/>
        <w:jc w:val="both"/>
        <w:spacing w:before="0" w:after="0"/>
        <w:ind w:left="100" w:right="80" w:firstLine="740"/>
      </w:pPr>
      <w:r>
        <w:rPr>
          <w:rStyle w:val="CharStyle283"/>
        </w:rPr>
        <w:t xml:space="preserve">Съгласно </w:t>
      </w:r>
      <w:r>
        <w:rPr>
          <w:rStyle w:val="CharStyle490"/>
        </w:rPr>
        <w:t xml:space="preserve">двете представени </w:t>
      </w:r>
      <w:r>
        <w:rPr>
          <w:rStyle w:val="CharStyle283"/>
        </w:rPr>
        <w:t xml:space="preserve">рецензии,извършените </w:t>
      </w:r>
      <w:r>
        <w:rPr>
          <w:rStyle w:val="CharStyle268"/>
        </w:rPr>
        <w:t xml:space="preserve">на </w:t>
      </w:r>
      <w:r>
        <w:rPr>
          <w:rStyle w:val="CharStyle490"/>
        </w:rPr>
        <w:t xml:space="preserve">първи етап </w:t>
      </w:r>
      <w:r>
        <w:rPr>
          <w:rStyle w:val="CharStyle268"/>
        </w:rPr>
        <w:t xml:space="preserve">от </w:t>
      </w:r>
      <w:r>
        <w:rPr>
          <w:rStyle w:val="CharStyle490"/>
        </w:rPr>
        <w:t xml:space="preserve">изпълнение </w:t>
      </w:r>
      <w:r>
        <w:rPr>
          <w:rStyle w:val="CharStyle268"/>
        </w:rPr>
        <w:t xml:space="preserve">на </w:t>
      </w:r>
      <w:r>
        <w:rPr>
          <w:rStyle w:val="CharStyle490"/>
        </w:rPr>
        <w:t xml:space="preserve">Договор № ДЙД 02/20/17.12.2009 г. разходи са целесъобразни и </w:t>
      </w:r>
      <w:r>
        <w:rPr>
          <w:rStyle w:val="CharStyle283"/>
        </w:rPr>
        <w:t xml:space="preserve">съответствуват </w:t>
      </w:r>
      <w:r>
        <w:rPr>
          <w:rStyle w:val="CharStyle490"/>
        </w:rPr>
        <w:t>на плана.</w:t>
      </w:r>
    </w:p>
    <w:p>
      <w:pPr>
        <w:pStyle w:val="Style68"/>
        <w:widowControl w:val="0"/>
        <w:keepNext w:val="0"/>
        <w:keepLines w:val="0"/>
        <w:shd w:val="clear" w:color="auto" w:fill="auto"/>
        <w:bidi w:val="0"/>
        <w:jc w:val="both"/>
        <w:spacing w:before="0" w:after="0"/>
        <w:ind w:left="100" w:right="80" w:firstLine="740"/>
      </w:pPr>
      <w:r>
        <w:rPr>
          <w:rStyle w:val="CharStyle490"/>
        </w:rPr>
        <w:t xml:space="preserve">При извършения анализ </w:t>
      </w:r>
      <w:r>
        <w:rPr>
          <w:rStyle w:val="CharStyle268"/>
        </w:rPr>
        <w:t xml:space="preserve">на </w:t>
      </w:r>
      <w:r>
        <w:rPr>
          <w:rStyle w:val="CharStyle490"/>
        </w:rPr>
        <w:t xml:space="preserve">приложените към Финансовия </w:t>
      </w:r>
      <w:r>
        <w:rPr>
          <w:rStyle w:val="CharStyle268"/>
        </w:rPr>
        <w:t xml:space="preserve">отчет, </w:t>
      </w:r>
      <w:r>
        <w:rPr>
          <w:rStyle w:val="CharStyle283"/>
        </w:rPr>
        <w:t xml:space="preserve">разходо-оправдателни </w:t>
      </w:r>
      <w:r>
        <w:rPr>
          <w:rStyle w:val="CharStyle490"/>
        </w:rPr>
        <w:t xml:space="preserve">документи, удостоверяващи извършени във връзка с изпълнение на проекта, разходи, се </w:t>
      </w:r>
      <w:r>
        <w:rPr>
          <w:rStyle w:val="CharStyle283"/>
        </w:rPr>
        <w:t xml:space="preserve">установи </w:t>
      </w:r>
      <w:r>
        <w:rPr>
          <w:rStyle w:val="CharStyle490"/>
        </w:rPr>
        <w:t>следното;</w:t>
      </w:r>
    </w:p>
    <w:p>
      <w:pPr>
        <w:pStyle w:val="Style68"/>
        <w:numPr>
          <w:ilvl w:val="0"/>
          <w:numId w:val="171"/>
        </w:numPr>
        <w:tabs>
          <w:tab w:leader="none" w:pos="302" w:val="left"/>
        </w:tabs>
        <w:widowControl w:val="0"/>
        <w:keepNext w:val="0"/>
        <w:keepLines w:val="0"/>
        <w:shd w:val="clear" w:color="auto" w:fill="auto"/>
        <w:bidi w:val="0"/>
        <w:jc w:val="both"/>
        <w:spacing w:before="0" w:after="0"/>
        <w:ind w:left="100" w:right="80" w:firstLine="0"/>
      </w:pPr>
      <w:r>
        <w:rPr>
          <w:rStyle w:val="CharStyle490"/>
        </w:rPr>
        <w:t xml:space="preserve">Съгласно издадени от директора на Институт </w:t>
      </w:r>
      <w:r>
        <w:rPr>
          <w:rStyle w:val="CharStyle283"/>
        </w:rPr>
        <w:t xml:space="preserve">по </w:t>
      </w:r>
      <w:r>
        <w:rPr>
          <w:rStyle w:val="CharStyle490"/>
        </w:rPr>
        <w:t xml:space="preserve">механика към БАН, пет броя Заповеди, на членовете </w:t>
      </w:r>
      <w:r>
        <w:rPr>
          <w:rStyle w:val="CharStyle268"/>
        </w:rPr>
        <w:t xml:space="preserve">на </w:t>
      </w:r>
      <w:r>
        <w:rPr>
          <w:rStyle w:val="CharStyle490"/>
        </w:rPr>
        <w:t xml:space="preserve">научния колектив </w:t>
      </w:r>
      <w:r>
        <w:rPr>
          <w:rStyle w:val="CharStyle268"/>
        </w:rPr>
        <w:t xml:space="preserve">е </w:t>
      </w:r>
      <w:r>
        <w:rPr>
          <w:rStyle w:val="CharStyle490"/>
        </w:rPr>
        <w:t xml:space="preserve">следвало </w:t>
      </w:r>
      <w:r>
        <w:rPr>
          <w:rStyle w:val="CharStyle268"/>
        </w:rPr>
        <w:t xml:space="preserve">да бъдат </w:t>
      </w:r>
      <w:r>
        <w:rPr>
          <w:rStyle w:val="CharStyle490"/>
        </w:rPr>
        <w:t xml:space="preserve">изплатени суми </w:t>
      </w:r>
      <w:r>
        <w:rPr>
          <w:rStyle w:val="CharStyle268"/>
        </w:rPr>
        <w:t xml:space="preserve">в </w:t>
      </w:r>
      <w:r>
        <w:rPr>
          <w:rStyle w:val="CharStyle490"/>
        </w:rPr>
        <w:t xml:space="preserve">обш размер </w:t>
      </w:r>
      <w:r>
        <w:rPr>
          <w:rStyle w:val="CharStyle268"/>
        </w:rPr>
        <w:t xml:space="preserve">на 26 039 </w:t>
      </w:r>
      <w:r>
        <w:rPr>
          <w:rStyle w:val="CharStyle490"/>
        </w:rPr>
        <w:t xml:space="preserve">лв. Видно от представения </w:t>
      </w:r>
      <w:r>
        <w:rPr>
          <w:rStyle w:val="CharStyle268"/>
        </w:rPr>
        <w:t xml:space="preserve">Финансов отчет за </w:t>
      </w:r>
      <w:r>
        <w:rPr>
          <w:rStyle w:val="CharStyle490"/>
        </w:rPr>
        <w:t xml:space="preserve">изпълнение </w:t>
      </w:r>
      <w:r>
        <w:rPr>
          <w:rStyle w:val="CharStyle268"/>
        </w:rPr>
        <w:t xml:space="preserve">на първи етап на Договор </w:t>
      </w:r>
      <w:r>
        <w:rPr>
          <w:rStyle w:val="CharStyle490"/>
        </w:rPr>
        <w:t xml:space="preserve">№ ДИД 02/20/17.12.2009 г., към съшия липсват приложени платежни документи, удостоверяващи получаването </w:t>
      </w:r>
      <w:r>
        <w:rPr>
          <w:rStyle w:val="CharStyle268"/>
        </w:rPr>
        <w:t xml:space="preserve">на </w:t>
      </w:r>
      <w:r>
        <w:rPr>
          <w:rStyle w:val="CharStyle490"/>
        </w:rPr>
        <w:t xml:space="preserve">възнаграждения </w:t>
      </w:r>
      <w:r>
        <w:rPr>
          <w:rStyle w:val="CharStyle268"/>
        </w:rPr>
        <w:t xml:space="preserve">от </w:t>
      </w:r>
      <w:r>
        <w:rPr>
          <w:rStyle w:val="CharStyle490"/>
        </w:rPr>
        <w:t xml:space="preserve">членовете </w:t>
      </w:r>
      <w:r>
        <w:rPr>
          <w:rStyle w:val="CharStyle268"/>
        </w:rPr>
        <w:t xml:space="preserve">на </w:t>
      </w:r>
      <w:r>
        <w:rPr>
          <w:rStyle w:val="CharStyle490"/>
        </w:rPr>
        <w:t xml:space="preserve">научния </w:t>
      </w:r>
      <w:r>
        <w:rPr>
          <w:rStyle w:val="CharStyle268"/>
        </w:rPr>
        <w:t xml:space="preserve">екип. </w:t>
      </w:r>
      <w:r>
        <w:rPr>
          <w:rStyle w:val="CharStyle490"/>
        </w:rPr>
        <w:t xml:space="preserve">Липсва яснота </w:t>
      </w:r>
      <w:r>
        <w:rPr>
          <w:rStyle w:val="CharStyle268"/>
        </w:rPr>
        <w:t xml:space="preserve">относно </w:t>
      </w:r>
      <w:r>
        <w:rPr>
          <w:rStyle w:val="CharStyle490"/>
        </w:rPr>
        <w:t xml:space="preserve">индивидуалните възнаграждения, получени от отделните членове на научния екип, в това число - от участвалите в изпълнението на проекта, млади учени. В този смисъл, за отчетените </w:t>
      </w:r>
      <w:r>
        <w:rPr>
          <w:rStyle w:val="CharStyle268"/>
        </w:rPr>
        <w:t xml:space="preserve">от </w:t>
      </w:r>
      <w:r>
        <w:rPr>
          <w:rStyle w:val="CharStyle490"/>
        </w:rPr>
        <w:t xml:space="preserve">Институт </w:t>
      </w:r>
      <w:r>
        <w:rPr>
          <w:rStyle w:val="CharStyle268"/>
        </w:rPr>
        <w:t xml:space="preserve">по </w:t>
      </w:r>
      <w:r>
        <w:rPr>
          <w:rStyle w:val="CharStyle490"/>
        </w:rPr>
        <w:t xml:space="preserve">механика към </w:t>
      </w:r>
      <w:r>
        <w:rPr>
          <w:rStyle w:val="CharStyle283"/>
        </w:rPr>
        <w:t xml:space="preserve">БАН </w:t>
      </w:r>
      <w:r>
        <w:rPr>
          <w:rStyle w:val="CharStyle490"/>
        </w:rPr>
        <w:t xml:space="preserve">възнаграждения </w:t>
      </w:r>
      <w:r>
        <w:rPr>
          <w:rStyle w:val="CharStyle268"/>
        </w:rPr>
        <w:t xml:space="preserve">на </w:t>
      </w:r>
      <w:r>
        <w:rPr>
          <w:rStyle w:val="CharStyle490"/>
        </w:rPr>
        <w:t xml:space="preserve">научния </w:t>
      </w:r>
      <w:r>
        <w:rPr>
          <w:rStyle w:val="CharStyle268"/>
        </w:rPr>
        <w:t xml:space="preserve">екип в </w:t>
      </w:r>
      <w:r>
        <w:rPr>
          <w:rStyle w:val="CharStyle490"/>
        </w:rPr>
        <w:t xml:space="preserve">размер </w:t>
      </w:r>
      <w:r>
        <w:rPr>
          <w:rStyle w:val="CharStyle268"/>
        </w:rPr>
        <w:t xml:space="preserve">на </w:t>
      </w:r>
      <w:r>
        <w:rPr>
          <w:rStyle w:val="CharStyle283"/>
        </w:rPr>
        <w:t xml:space="preserve">27 999,65 </w:t>
      </w:r>
      <w:r>
        <w:rPr>
          <w:rStyle w:val="CharStyle268"/>
        </w:rPr>
        <w:t xml:space="preserve">лв. </w:t>
      </w:r>
      <w:r>
        <w:rPr>
          <w:rStyle w:val="CharStyle544"/>
        </w:rPr>
        <w:t xml:space="preserve">липсват </w:t>
      </w:r>
      <w:r>
        <w:rPr>
          <w:rStyle w:val="CharStyle283"/>
        </w:rPr>
        <w:t xml:space="preserve">редовни разходо-оправдателии </w:t>
      </w:r>
      <w:r>
        <w:rPr>
          <w:rStyle w:val="CharStyle544"/>
        </w:rPr>
        <w:t xml:space="preserve">документи, </w:t>
      </w:r>
      <w:r>
        <w:rPr>
          <w:rStyle w:val="CharStyle619"/>
        </w:rPr>
        <w:t xml:space="preserve">удостоверяващи </w:t>
      </w:r>
      <w:r>
        <w:rPr>
          <w:rStyle w:val="CharStyle544"/>
        </w:rPr>
        <w:t xml:space="preserve">извършването на </w:t>
      </w:r>
      <w:r>
        <w:rPr>
          <w:rStyle w:val="CharStyle283"/>
        </w:rPr>
        <w:t xml:space="preserve">посочения </w:t>
      </w:r>
      <w:r>
        <w:rPr>
          <w:rStyle w:val="CharStyle544"/>
        </w:rPr>
        <w:t>разход.</w:t>
      </w:r>
    </w:p>
    <w:p>
      <w:pPr>
        <w:pStyle w:val="Style26"/>
        <w:numPr>
          <w:ilvl w:val="0"/>
          <w:numId w:val="145"/>
        </w:numPr>
        <w:tabs>
          <w:tab w:leader="none" w:pos="1070" w:val="left"/>
        </w:tabs>
        <w:widowControl w:val="0"/>
        <w:keepNext w:val="0"/>
        <w:keepLines w:val="0"/>
        <w:shd w:val="clear" w:color="auto" w:fill="auto"/>
        <w:bidi w:val="0"/>
        <w:spacing w:before="0" w:after="0"/>
        <w:ind w:left="100" w:right="80" w:firstLine="740"/>
      </w:pPr>
      <w:r>
        <w:rPr>
          <w:rStyle w:val="CharStyle271"/>
        </w:rPr>
        <w:t xml:space="preserve">при проверката на Финансовия </w:t>
      </w:r>
      <w:r>
        <w:rPr>
          <w:rStyle w:val="CharStyle489"/>
        </w:rPr>
        <w:t xml:space="preserve">отчет» </w:t>
      </w:r>
      <w:r>
        <w:rPr>
          <w:rStyle w:val="CharStyle271"/>
        </w:rPr>
        <w:t xml:space="preserve">се </w:t>
      </w:r>
      <w:r>
        <w:rPr>
          <w:rStyle w:val="CharStyle489"/>
        </w:rPr>
        <w:t xml:space="preserve">потвърди написаното </w:t>
      </w:r>
      <w:r>
        <w:rPr>
          <w:rStyle w:val="CharStyle271"/>
        </w:rPr>
        <w:t xml:space="preserve">в </w:t>
      </w:r>
      <w:r>
        <w:rPr>
          <w:rStyle w:val="CharStyle489"/>
        </w:rPr>
        <w:t xml:space="preserve">рецензията </w:t>
      </w:r>
      <w:r>
        <w:rPr>
          <w:rStyle w:val="CharStyle271"/>
        </w:rPr>
        <w:t xml:space="preserve">на </w:t>
      </w:r>
      <w:r>
        <w:rPr>
          <w:rStyle w:val="CharStyle489"/>
        </w:rPr>
        <w:t xml:space="preserve">рецензент № </w:t>
      </w:r>
      <w:r>
        <w:rPr>
          <w:rStyle w:val="CharStyle271"/>
        </w:rPr>
        <w:t xml:space="preserve">2 </w:t>
      </w:r>
      <w:r>
        <w:rPr>
          <w:rStyle w:val="CharStyle489"/>
        </w:rPr>
        <w:t xml:space="preserve">/анонимен/, че отчетените </w:t>
      </w:r>
      <w:r>
        <w:rPr>
          <w:rStyle w:val="CharStyle271"/>
        </w:rPr>
        <w:t xml:space="preserve">от </w:t>
      </w:r>
      <w:r>
        <w:rPr>
          <w:rStyle w:val="CharStyle489"/>
        </w:rPr>
        <w:t xml:space="preserve">бенефициента административни разходи </w:t>
      </w:r>
      <w:r>
        <w:rPr>
          <w:rStyle w:val="CharStyle271"/>
        </w:rPr>
        <w:t>представляват 8,35% от общо отчетените разходи, като същите надвишават регламентирания с</w:t>
      </w:r>
    </w:p>
    <w:p>
      <w:pPr>
        <w:pStyle w:val="Style68"/>
        <w:widowControl w:val="0"/>
        <w:keepNext w:val="0"/>
        <w:keepLines w:val="0"/>
        <w:shd w:val="clear" w:color="auto" w:fill="auto"/>
        <w:bidi w:val="0"/>
        <w:jc w:val="both"/>
        <w:spacing w:before="0" w:after="0"/>
        <w:ind w:left="100" w:right="0" w:firstLine="0"/>
      </w:pPr>
      <w:r>
        <w:rPr>
          <w:rStyle w:val="CharStyle490"/>
        </w:rPr>
        <w:t xml:space="preserve">договора размер </w:t>
      </w:r>
      <w:r>
        <w:rPr>
          <w:rStyle w:val="CharStyle268"/>
        </w:rPr>
        <w:t xml:space="preserve">от </w:t>
      </w:r>
      <w:r>
        <w:rPr>
          <w:rStyle w:val="CharStyle490"/>
        </w:rPr>
        <w:t xml:space="preserve">7%, или </w:t>
      </w:r>
      <w:r>
        <w:rPr>
          <w:rStyle w:val="CharStyle268"/>
        </w:rPr>
        <w:t xml:space="preserve">със </w:t>
      </w:r>
      <w:r>
        <w:rPr>
          <w:rStyle w:val="CharStyle490"/>
        </w:rPr>
        <w:t xml:space="preserve">сума </w:t>
      </w:r>
      <w:r>
        <w:rPr>
          <w:rStyle w:val="CharStyle268"/>
        </w:rPr>
        <w:t xml:space="preserve">в </w:t>
      </w:r>
      <w:r>
        <w:rPr>
          <w:rStyle w:val="CharStyle490"/>
        </w:rPr>
        <w:t xml:space="preserve">размер </w:t>
      </w:r>
      <w:r>
        <w:rPr>
          <w:rStyle w:val="CharStyle268"/>
        </w:rPr>
        <w:t xml:space="preserve">на </w:t>
      </w:r>
      <w:r>
        <w:rPr>
          <w:rStyle w:val="CharStyle490"/>
        </w:rPr>
        <w:t xml:space="preserve">728,01 лева в </w:t>
      </w:r>
      <w:r>
        <w:rPr>
          <w:rStyle w:val="CharStyle268"/>
        </w:rPr>
        <w:t>повече.</w:t>
      </w:r>
    </w:p>
    <w:p>
      <w:pPr>
        <w:pStyle w:val="Style63"/>
        <w:widowControl w:val="0"/>
        <w:keepNext w:val="0"/>
        <w:keepLines w:val="0"/>
        <w:shd w:val="clear" w:color="auto" w:fill="auto"/>
        <w:bidi w:val="0"/>
        <w:spacing w:before="0" w:after="0"/>
        <w:ind w:left="100" w:right="80" w:firstLine="740"/>
      </w:pPr>
      <w:r>
        <w:rPr>
          <w:rStyle w:val="CharStyle282"/>
          <w:b/>
          <w:bCs/>
        </w:rPr>
        <w:t xml:space="preserve">Отчетените нецелесъобразни и </w:t>
      </w:r>
      <w:r>
        <w:rPr>
          <w:rStyle w:val="CharStyle560"/>
          <w:b w:val="0"/>
          <w:bCs w:val="0"/>
        </w:rPr>
        <w:t xml:space="preserve">документално </w:t>
      </w:r>
      <w:r>
        <w:rPr>
          <w:rStyle w:val="CharStyle282"/>
          <w:b/>
          <w:bCs/>
        </w:rPr>
        <w:t xml:space="preserve">необосновани </w:t>
      </w:r>
      <w:r>
        <w:rPr>
          <w:rStyle w:val="CharStyle560"/>
          <w:b w:val="0"/>
          <w:bCs w:val="0"/>
        </w:rPr>
        <w:t xml:space="preserve">разходи </w:t>
      </w:r>
      <w:r>
        <w:rPr>
          <w:rStyle w:val="CharStyle282"/>
          <w:b/>
          <w:bCs/>
        </w:rPr>
        <w:t xml:space="preserve">от изпълнителя на проекта в общ </w:t>
      </w:r>
      <w:r>
        <w:rPr>
          <w:rStyle w:val="CharStyle545"/>
          <w:b w:val="0"/>
          <w:bCs w:val="0"/>
        </w:rPr>
        <w:t xml:space="preserve">размер </w:t>
      </w:r>
      <w:r>
        <w:rPr>
          <w:rStyle w:val="CharStyle282"/>
          <w:b/>
          <w:bCs/>
        </w:rPr>
        <w:t xml:space="preserve">28727.66 лева, които са изплатени от ФНИ следва </w:t>
      </w:r>
      <w:r>
        <w:rPr>
          <w:rStyle w:val="CharStyle545"/>
          <w:b w:val="0"/>
          <w:bCs w:val="0"/>
        </w:rPr>
        <w:t xml:space="preserve">да </w:t>
      </w:r>
      <w:r>
        <w:rPr>
          <w:rStyle w:val="CharStyle282"/>
          <w:b/>
          <w:bCs/>
        </w:rPr>
        <w:t xml:space="preserve">бъдат </w:t>
      </w:r>
      <w:r>
        <w:rPr>
          <w:rStyle w:val="CharStyle560"/>
          <w:b w:val="0"/>
          <w:bCs w:val="0"/>
        </w:rPr>
        <w:t xml:space="preserve">възстановени </w:t>
      </w:r>
      <w:r>
        <w:rPr>
          <w:rStyle w:val="CharStyle282"/>
          <w:b/>
          <w:bCs/>
        </w:rPr>
        <w:t>на финансиращия орган.</w:t>
      </w:r>
    </w:p>
    <w:p>
      <w:pPr>
        <w:pStyle w:val="Style68"/>
        <w:widowControl w:val="0"/>
        <w:keepNext w:val="0"/>
        <w:keepLines w:val="0"/>
        <w:shd w:val="clear" w:color="auto" w:fill="auto"/>
        <w:bidi w:val="0"/>
        <w:jc w:val="both"/>
        <w:spacing w:before="0" w:after="0"/>
        <w:ind w:left="100" w:right="80" w:firstLine="740"/>
      </w:pPr>
      <w:r>
        <w:rPr>
          <w:rStyle w:val="CharStyle268"/>
        </w:rPr>
        <w:t xml:space="preserve">С Протокол </w:t>
      </w:r>
      <w:r>
        <w:rPr>
          <w:rStyle w:val="CharStyle494"/>
        </w:rPr>
        <w:t>Ш</w:t>
      </w:r>
      <w:r>
        <w:rPr>
          <w:rStyle w:val="CharStyle490"/>
        </w:rPr>
        <w:t xml:space="preserve"> 16/28.07.201</w:t>
      </w:r>
      <w:r>
        <w:rPr>
          <w:rStyle w:val="CharStyle268"/>
        </w:rPr>
        <w:t xml:space="preserve">1 г. от заседание на </w:t>
      </w:r>
      <w:r>
        <w:rPr>
          <w:rStyle w:val="CharStyle490"/>
        </w:rPr>
        <w:t xml:space="preserve">ПНЕК </w:t>
      </w:r>
      <w:r>
        <w:rPr>
          <w:rStyle w:val="CharStyle268"/>
        </w:rPr>
        <w:t xml:space="preserve">по </w:t>
      </w:r>
      <w:r>
        <w:rPr>
          <w:rStyle w:val="CharStyle490"/>
        </w:rPr>
        <w:t xml:space="preserve">.математика </w:t>
      </w:r>
      <w:r>
        <w:rPr>
          <w:rStyle w:val="CharStyle268"/>
        </w:rPr>
        <w:t xml:space="preserve">и </w:t>
      </w:r>
      <w:r>
        <w:rPr>
          <w:rStyle w:val="CharStyle490"/>
        </w:rPr>
        <w:t xml:space="preserve">информатика </w:t>
      </w:r>
      <w:r>
        <w:rPr>
          <w:rStyle w:val="CharStyle268"/>
        </w:rPr>
        <w:t xml:space="preserve">е </w:t>
      </w:r>
      <w:r>
        <w:rPr>
          <w:rStyle w:val="CharStyle490"/>
        </w:rPr>
        <w:t xml:space="preserve">одобрен </w:t>
      </w:r>
      <w:r>
        <w:rPr>
          <w:rStyle w:val="CharStyle268"/>
        </w:rPr>
        <w:t xml:space="preserve">отчета за </w:t>
      </w:r>
      <w:r>
        <w:rPr>
          <w:rStyle w:val="CharStyle490"/>
        </w:rPr>
        <w:t xml:space="preserve">изпълнение </w:t>
      </w:r>
      <w:r>
        <w:rPr>
          <w:rStyle w:val="CharStyle268"/>
        </w:rPr>
        <w:t xml:space="preserve">на първи </w:t>
      </w:r>
      <w:r>
        <w:rPr>
          <w:rStyle w:val="CharStyle490"/>
        </w:rPr>
        <w:t xml:space="preserve">етап от </w:t>
      </w:r>
      <w:r>
        <w:rPr>
          <w:rStyle w:val="CharStyle268"/>
        </w:rPr>
        <w:t xml:space="preserve">Договор </w:t>
      </w:r>
      <w:r>
        <w:rPr>
          <w:rStyle w:val="CharStyle490"/>
        </w:rPr>
        <w:t xml:space="preserve">№ ДИД 02/20/17.12,2009 </w:t>
      </w:r>
      <w:r>
        <w:rPr>
          <w:rStyle w:val="CharStyle268"/>
        </w:rPr>
        <w:t xml:space="preserve">г. и е </w:t>
      </w:r>
      <w:r>
        <w:rPr>
          <w:rStyle w:val="CharStyle490"/>
        </w:rPr>
        <w:t xml:space="preserve">предложено </w:t>
      </w:r>
      <w:r>
        <w:rPr>
          <w:rStyle w:val="CharStyle268"/>
        </w:rPr>
        <w:t xml:space="preserve">финансирането да </w:t>
      </w:r>
      <w:r>
        <w:rPr>
          <w:rStyle w:val="CharStyle490"/>
        </w:rPr>
        <w:t xml:space="preserve">продължи </w:t>
      </w:r>
      <w:r>
        <w:rPr>
          <w:rStyle w:val="CharStyle268"/>
        </w:rPr>
        <w:t xml:space="preserve">с </w:t>
      </w:r>
      <w:r>
        <w:rPr>
          <w:rStyle w:val="CharStyle490"/>
        </w:rPr>
        <w:t xml:space="preserve">коефициент </w:t>
      </w:r>
      <w:r>
        <w:rPr>
          <w:rStyle w:val="CharStyle268"/>
        </w:rPr>
        <w:t>0.7.</w:t>
      </w:r>
    </w:p>
    <w:p>
      <w:pPr>
        <w:pStyle w:val="Style68"/>
        <w:widowControl w:val="0"/>
        <w:keepNext w:val="0"/>
        <w:keepLines w:val="0"/>
        <w:shd w:val="clear" w:color="auto" w:fill="auto"/>
        <w:bidi w:val="0"/>
        <w:jc w:val="both"/>
        <w:spacing w:before="0" w:after="0"/>
        <w:ind w:left="100" w:right="80" w:firstLine="740"/>
      </w:pPr>
      <w:r>
        <w:rPr>
          <w:rStyle w:val="CharStyle490"/>
        </w:rPr>
        <w:t xml:space="preserve">С Доклад на дои, Николай Манев - председател на ПНЕК </w:t>
      </w:r>
      <w:r>
        <w:rPr>
          <w:rStyle w:val="CharStyle283"/>
        </w:rPr>
        <w:t xml:space="preserve">по </w:t>
      </w:r>
      <w:r>
        <w:rPr>
          <w:rStyle w:val="CharStyle490"/>
        </w:rPr>
        <w:t xml:space="preserve">математика и </w:t>
      </w:r>
      <w:r>
        <w:rPr>
          <w:rStyle w:val="CharStyle283"/>
        </w:rPr>
        <w:t xml:space="preserve">информатика </w:t>
      </w:r>
      <w:r>
        <w:rPr>
          <w:rStyle w:val="CharStyle490"/>
        </w:rPr>
        <w:t xml:space="preserve">/без дата/', Изпълнителния съвет </w:t>
      </w:r>
      <w:r>
        <w:rPr>
          <w:rStyle w:val="CharStyle283"/>
        </w:rPr>
        <w:t xml:space="preserve">и </w:t>
      </w:r>
      <w:r>
        <w:rPr>
          <w:rStyle w:val="CharStyle490"/>
        </w:rPr>
        <w:t xml:space="preserve">Управителя на Фонд „Научни изследвания” са у </w:t>
      </w:r>
      <w:r>
        <w:rPr>
          <w:rStyle w:val="CharStyle283"/>
        </w:rPr>
        <w:t xml:space="preserve">ведомени </w:t>
      </w:r>
      <w:r>
        <w:rPr>
          <w:rStyle w:val="CharStyle490"/>
        </w:rPr>
        <w:t xml:space="preserve">за поставената от ПНЕК оценка „много добър" за изпълнението на първи етап от </w:t>
      </w:r>
      <w:r>
        <w:rPr>
          <w:rStyle w:val="CharStyle283"/>
        </w:rPr>
        <w:t xml:space="preserve">изпълнение </w:t>
      </w:r>
      <w:r>
        <w:rPr>
          <w:rStyle w:val="CharStyle490"/>
        </w:rPr>
        <w:t xml:space="preserve">на договор </w:t>
      </w:r>
      <w:r>
        <w:rPr>
          <w:rStyle w:val="CharStyle283"/>
          <w:lang w:val="en-US"/>
        </w:rPr>
        <w:t xml:space="preserve">Jfe </w:t>
      </w:r>
      <w:r>
        <w:rPr>
          <w:rStyle w:val="CharStyle490"/>
        </w:rPr>
        <w:t xml:space="preserve">ДЙД 02/20/17.12.2009 г„ както </w:t>
      </w:r>
      <w:r>
        <w:rPr>
          <w:rStyle w:val="CharStyle283"/>
        </w:rPr>
        <w:t xml:space="preserve">и </w:t>
      </w:r>
      <w:r>
        <w:rPr>
          <w:rStyle w:val="CharStyle490"/>
        </w:rPr>
        <w:t xml:space="preserve">за решението на комисията, втория етап от посочения договор да бъде финансиран е коефициент 0.7. С посочения доклад на ЙС на Фонд „Научни изследвания”, не е конкретизирана сума на финансирането, което следва да бъде отпуснато </w:t>
      </w:r>
      <w:r>
        <w:rPr>
          <w:rStyle w:val="CharStyle268"/>
        </w:rPr>
        <w:t xml:space="preserve">за изпълнение на </w:t>
      </w:r>
      <w:r>
        <w:rPr>
          <w:rStyle w:val="CharStyle490"/>
        </w:rPr>
        <w:t xml:space="preserve">II </w:t>
      </w:r>
      <w:r>
        <w:rPr>
          <w:rStyle w:val="CharStyle268"/>
        </w:rPr>
        <w:t xml:space="preserve">етап на Договор </w:t>
      </w:r>
      <w:r>
        <w:rPr>
          <w:rStyle w:val="CharStyle490"/>
        </w:rPr>
        <w:t xml:space="preserve">№ ДИД 02/20/17.12,2009 </w:t>
      </w:r>
      <w:r>
        <w:rPr>
          <w:rStyle w:val="CharStyle268"/>
        </w:rPr>
        <w:t>г.</w:t>
      </w:r>
    </w:p>
    <w:p>
      <w:pPr>
        <w:pStyle w:val="Style68"/>
        <w:tabs>
          <w:tab w:leader="none" w:pos="9450" w:val="left"/>
        </w:tabs>
        <w:widowControl w:val="0"/>
        <w:keepNext w:val="0"/>
        <w:keepLines w:val="0"/>
        <w:shd w:val="clear" w:color="auto" w:fill="auto"/>
        <w:bidi w:val="0"/>
        <w:jc w:val="both"/>
        <w:spacing w:before="0" w:after="0"/>
        <w:ind w:left="100" w:right="80" w:firstLine="740"/>
      </w:pPr>
      <w:r>
        <w:rPr>
          <w:rStyle w:val="CharStyle490"/>
        </w:rPr>
        <w:t xml:space="preserve">На финансовите </w:t>
      </w:r>
      <w:r>
        <w:rPr>
          <w:rStyle w:val="CharStyle268"/>
        </w:rPr>
        <w:t xml:space="preserve">инспектори се </w:t>
      </w:r>
      <w:r>
        <w:rPr>
          <w:rStyle w:val="CharStyle490"/>
        </w:rPr>
        <w:t xml:space="preserve">представи </w:t>
      </w:r>
      <w:r>
        <w:rPr>
          <w:rStyle w:val="CharStyle268"/>
        </w:rPr>
        <w:t xml:space="preserve">Препис </w:t>
      </w:r>
      <w:r>
        <w:rPr>
          <w:rStyle w:val="CharStyle490"/>
        </w:rPr>
        <w:t xml:space="preserve">- извлечение </w:t>
      </w:r>
      <w:r>
        <w:rPr>
          <w:rStyle w:val="CharStyle268"/>
        </w:rPr>
        <w:t xml:space="preserve">от </w:t>
      </w:r>
      <w:r>
        <w:rPr>
          <w:rStyle w:val="CharStyle490"/>
        </w:rPr>
        <w:t xml:space="preserve">Протокол </w:t>
      </w:r>
      <w:r>
        <w:rPr>
          <w:rStyle w:val="CharStyle494"/>
          <w:lang w:val="en-US"/>
        </w:rPr>
        <w:t xml:space="preserve">Mi </w:t>
      </w:r>
      <w:r>
        <w:rPr>
          <w:rStyle w:val="CharStyle490"/>
        </w:rPr>
        <w:t xml:space="preserve">6/19,09.2011 г, от заседанието на Изпълнителния съвет на Фонда, видно от който Отнета </w:t>
      </w:r>
      <w:r>
        <w:rPr>
          <w:rStyle w:val="CharStyle268"/>
        </w:rPr>
        <w:t xml:space="preserve">по </w:t>
      </w:r>
      <w:r>
        <w:rPr>
          <w:rStyle w:val="CharStyle490"/>
        </w:rPr>
        <w:t>Договор № ДЙД 02/20/17,12,2009 г. е приет със задоволителна оценка. Успоредно с приемането на Отчета на изпълнението на първи етап на Договор № ДИД</w:t>
      </w:r>
      <w:r>
        <w:rPr>
          <w:rStyle w:val="CharStyle490"/>
          <w:lang w:val="en-US"/>
        </w:rPr>
        <w:t>vOl/Sl</w:t>
      </w:r>
      <w:r>
        <w:rPr>
          <w:rStyle w:val="CharStyle490"/>
        </w:rPr>
        <w:t xml:space="preserve">0212с12.2009 г„ от ЙС е Протокол </w:t>
      </w:r>
      <w:r>
        <w:rPr>
          <w:rStyle w:val="CharStyle494"/>
        </w:rPr>
        <w:t>Кй</w:t>
      </w:r>
      <w:r>
        <w:rPr>
          <w:rStyle w:val="CharStyle490"/>
        </w:rPr>
        <w:t xml:space="preserve"> 6 от проведено заседание на 10.09.2011 г.</w:t>
        <w:tab/>
      </w:r>
      <w:r>
        <w:rPr>
          <w:rStyle w:val="CharStyle268"/>
        </w:rPr>
        <w:t>бъде</w:t>
      </w:r>
    </w:p>
    <w:p>
      <w:pPr>
        <w:pStyle w:val="Style68"/>
        <w:tabs>
          <w:tab w:leader="none" w:pos="8567" w:val="left"/>
        </w:tabs>
        <w:widowControl w:val="0"/>
        <w:keepNext w:val="0"/>
        <w:keepLines w:val="0"/>
        <w:shd w:val="clear" w:color="auto" w:fill="auto"/>
        <w:bidi w:val="0"/>
        <w:jc w:val="both"/>
        <w:spacing w:before="0" w:after="0"/>
        <w:ind w:left="100" w:right="0" w:firstLine="0"/>
      </w:pPr>
      <w:r>
        <w:rPr>
          <w:rStyle w:val="CharStyle490"/>
        </w:rPr>
        <w:t xml:space="preserve">продължено изпълнението на Договор </w:t>
      </w:r>
      <w:r>
        <w:rPr>
          <w:rStyle w:val="CharStyle494"/>
        </w:rPr>
        <w:t>№</w:t>
      </w:r>
      <w:r>
        <w:rPr>
          <w:rStyle w:val="CharStyle490"/>
        </w:rPr>
        <w:t xml:space="preserve"> ДИД 02/20/17.12.2009</w:t>
        <w:tab/>
        <w:t>фи1|%1|иран0</w:t>
      </w:r>
    </w:p>
    <w:p>
      <w:pPr>
        <w:pStyle w:val="Style68"/>
        <w:tabs>
          <w:tab w:leader="none" w:pos="8759" w:val="left"/>
        </w:tabs>
        <w:widowControl w:val="0"/>
        <w:keepNext w:val="0"/>
        <w:keepLines w:val="0"/>
        <w:shd w:val="clear" w:color="auto" w:fill="auto"/>
        <w:bidi w:val="0"/>
        <w:jc w:val="both"/>
        <w:spacing w:before="0" w:after="0"/>
        <w:ind w:left="100" w:right="0" w:firstLine="0"/>
      </w:pPr>
      <w:r>
        <w:rPr>
          <w:rStyle w:val="CharStyle490"/>
        </w:rPr>
        <w:t>изпълнението на втори етап със сума в размер на 26 250 лева,</w:t>
        <w:tab/>
        <w:t>огЦф^елена</w:t>
      </w:r>
    </w:p>
    <w:p>
      <w:pPr>
        <w:pStyle w:val="Style68"/>
        <w:tabs>
          <w:tab w:leader="none" w:pos="9345" w:val="left"/>
        </w:tabs>
        <w:widowControl w:val="0"/>
        <w:keepNext w:val="0"/>
        <w:keepLines w:val="0"/>
        <w:shd w:val="clear" w:color="auto" w:fill="auto"/>
        <w:bidi w:val="0"/>
        <w:jc w:val="both"/>
        <w:spacing w:before="0" w:after="0"/>
        <w:ind w:left="100" w:right="0" w:firstLine="0"/>
      </w:pPr>
      <w:r>
        <w:rPr>
          <w:rStyle w:val="CharStyle490"/>
        </w:rPr>
        <w:t xml:space="preserve">при </w:t>
      </w:r>
      <w:r>
        <w:rPr>
          <w:rStyle w:val="CharStyle268"/>
        </w:rPr>
        <w:t xml:space="preserve">50% </w:t>
      </w:r>
      <w:r>
        <w:rPr>
          <w:rStyle w:val="CharStyle490"/>
        </w:rPr>
        <w:t xml:space="preserve">намаление </w:t>
      </w:r>
      <w:r>
        <w:rPr>
          <w:rStyle w:val="CharStyle268"/>
        </w:rPr>
        <w:t xml:space="preserve">на средствата </w:t>
      </w:r>
      <w:r>
        <w:rPr>
          <w:rStyle w:val="CharStyle490"/>
        </w:rPr>
        <w:t>и коефициент за нзпълнетф#\на</w:t>
        <w:tab/>
      </w:r>
      <w:r>
        <w:rPr>
          <w:rStyle w:val="CharStyle494"/>
        </w:rPr>
        <w:t>,З.Т\</w:t>
      </w:r>
    </w:p>
    <w:p>
      <w:pPr>
        <w:pStyle w:val="Style68"/>
        <w:tabs>
          <w:tab w:leader="none" w:pos="7214" w:val="left"/>
          <w:tab w:leader="none" w:pos="8582" w:val="left"/>
        </w:tabs>
        <w:widowControl w:val="0"/>
        <w:keepNext w:val="0"/>
        <w:keepLines w:val="0"/>
        <w:shd w:val="clear" w:color="auto" w:fill="auto"/>
        <w:bidi w:val="0"/>
        <w:jc w:val="both"/>
        <w:spacing w:before="0" w:after="0"/>
        <w:ind w:left="100" w:right="0" w:firstLine="0"/>
        <w:sectPr>
          <w:footerReference w:type="even" r:id="rId160"/>
          <w:footerReference w:type="default" r:id="rId161"/>
          <w:footerReference w:type="first" r:id="rId162"/>
          <w:pgSz w:w="11909" w:h="16838"/>
          <w:pgMar w:top="110" w:left="852" w:right="780" w:bottom="613" w:header="0" w:footer="3" w:gutter="0"/>
          <w:rtlGutter w:val="0"/>
          <w:cols w:space="720"/>
          <w:noEndnote/>
          <w:docGrid w:linePitch="360"/>
        </w:sectPr>
      </w:pPr>
      <w:r>
        <w:rPr>
          <w:rStyle w:val="CharStyle490"/>
        </w:rPr>
        <w:t>съответстващ на дадената от ЙС задоволителна оценка.</w:t>
        <w:tab/>
        <w:t>"тУо</w:t>
      </w:r>
      <w:r>
        <w:rPr>
          <w:rStyle w:val="CharStyle490"/>
          <w:vertAlign w:val="superscript"/>
        </w:rPr>
        <w:t>4</w:t>
      </w:r>
      <w:r>
        <w:rPr>
          <w:rStyle w:val="CharStyle490"/>
        </w:rPr>
        <w:tab/>
        <w:t>До</w:t>
      </w:r>
      <w:r>
        <w:rPr>
          <w:rStyle w:val="CharStyle490"/>
          <w:vertAlign w:val="superscript"/>
        </w:rPr>
        <w:t>-</w:t>
      </w:r>
      <w:r>
        <w:rPr>
          <w:rStyle w:val="CharStyle490"/>
        </w:rPr>
        <w:t>'"”</w:t>
      </w:r>
    </w:p>
    <w:p>
      <w:pPr>
        <w:pStyle w:val="Style68"/>
        <w:widowControl w:val="0"/>
        <w:keepNext w:val="0"/>
        <w:keepLines w:val="0"/>
        <w:shd w:val="clear" w:color="auto" w:fill="auto"/>
        <w:bidi w:val="0"/>
        <w:jc w:val="both"/>
        <w:spacing w:before="0" w:after="0"/>
        <w:ind w:left="120" w:right="100" w:firstLine="740"/>
      </w:pPr>
      <w:r>
        <w:rPr>
          <w:rStyle w:val="CharStyle490"/>
        </w:rPr>
        <w:t xml:space="preserve">Видно, Изпълнителния съвет иа Фонда, не е взел предвид дадената от рецензентите оценка между </w:t>
      </w:r>
      <w:r>
        <w:rPr>
          <w:rStyle w:val="CharStyle283"/>
        </w:rPr>
        <w:t xml:space="preserve">„добър" и </w:t>
      </w:r>
      <w:r>
        <w:rPr>
          <w:rStyle w:val="CharStyle490"/>
        </w:rPr>
        <w:t xml:space="preserve">„много добър", като е определил задоволителна оценка </w:t>
      </w:r>
      <w:r>
        <w:rPr>
          <w:rStyle w:val="CharStyle283"/>
        </w:rPr>
        <w:t xml:space="preserve">и </w:t>
      </w:r>
      <w:r>
        <w:rPr>
          <w:rStyle w:val="CharStyle490"/>
        </w:rPr>
        <w:t xml:space="preserve">взел решение та финансиране за втори етап на Договор № ДИД 02/20/17,12,2009 г, със сума в </w:t>
      </w:r>
      <w:r>
        <w:rPr>
          <w:rStyle w:val="CharStyle283"/>
        </w:rPr>
        <w:t xml:space="preserve">размер на 26 </w:t>
      </w:r>
      <w:r>
        <w:rPr>
          <w:rStyle w:val="CharStyle490"/>
        </w:rPr>
        <w:t>250 дева.</w:t>
      </w:r>
    </w:p>
    <w:p>
      <w:pPr>
        <w:pStyle w:val="Style68"/>
        <w:widowControl w:val="0"/>
        <w:keepNext w:val="0"/>
        <w:keepLines w:val="0"/>
        <w:shd w:val="clear" w:color="auto" w:fill="auto"/>
        <w:bidi w:val="0"/>
        <w:jc w:val="both"/>
        <w:spacing w:before="0" w:after="0"/>
        <w:ind w:left="120" w:right="0" w:firstLine="740"/>
      </w:pPr>
      <w:r>
        <w:rPr>
          <w:rStyle w:val="CharStyle490"/>
        </w:rPr>
        <w:t>На финансовите инспектори се представи Писмо 9101-4/31,08.2011 г, на Рангел</w:t>
      </w:r>
    </w:p>
    <w:p>
      <w:pPr>
        <w:pStyle w:val="Style68"/>
        <w:numPr>
          <w:ilvl w:val="0"/>
          <w:numId w:val="173"/>
        </w:numPr>
        <w:tabs>
          <w:tab w:leader="none" w:pos="317" w:val="left"/>
        </w:tabs>
        <w:widowControl w:val="0"/>
        <w:keepNext w:val="0"/>
        <w:keepLines w:val="0"/>
        <w:shd w:val="clear" w:color="auto" w:fill="auto"/>
        <w:bidi w:val="0"/>
        <w:jc w:val="both"/>
        <w:spacing w:before="0" w:after="0"/>
        <w:ind w:left="120" w:right="100" w:firstLine="0"/>
      </w:pPr>
      <w:r>
        <w:rPr>
          <w:rStyle w:val="CharStyle283"/>
        </w:rPr>
        <w:t xml:space="preserve">к&gt;ров </w:t>
      </w:r>
      <w:r>
        <w:rPr>
          <w:rStyle w:val="CharStyle490"/>
        </w:rPr>
        <w:t xml:space="preserve">- председател на Изпълнителния съвет на Фонда, до Председателите на </w:t>
      </w:r>
      <w:r>
        <w:rPr>
          <w:rStyle w:val="CharStyle283"/>
        </w:rPr>
        <w:t xml:space="preserve">Научно- експертните </w:t>
      </w:r>
      <w:r>
        <w:rPr>
          <w:rStyle w:val="CharStyle490"/>
        </w:rPr>
        <w:t xml:space="preserve">комисии, с приложено копие до Управителя на Фонд „Научни </w:t>
      </w:r>
      <w:r>
        <w:rPr>
          <w:rStyle w:val="CharStyle283"/>
        </w:rPr>
        <w:t xml:space="preserve">изследвания”. Видно </w:t>
      </w:r>
      <w:r>
        <w:rPr>
          <w:rStyle w:val="CharStyle490"/>
        </w:rPr>
        <w:t xml:space="preserve">от същото. Изпълнителният съвет </w:t>
      </w:r>
      <w:r>
        <w:rPr>
          <w:rStyle w:val="CharStyle283"/>
        </w:rPr>
        <w:t xml:space="preserve">на </w:t>
      </w:r>
      <w:r>
        <w:rPr>
          <w:rStyle w:val="CharStyle490"/>
        </w:rPr>
        <w:t xml:space="preserve">Фонда </w:t>
      </w:r>
      <w:r>
        <w:rPr>
          <w:rStyle w:val="CharStyle639"/>
        </w:rPr>
        <w:t xml:space="preserve">е </w:t>
      </w:r>
      <w:r>
        <w:rPr>
          <w:rStyle w:val="CharStyle490"/>
        </w:rPr>
        <w:t xml:space="preserve">приел </w:t>
      </w:r>
      <w:r>
        <w:rPr>
          <w:rStyle w:val="CharStyle283"/>
        </w:rPr>
        <w:t xml:space="preserve">скала, </w:t>
      </w:r>
      <w:r>
        <w:rPr>
          <w:rStyle w:val="CharStyle490"/>
        </w:rPr>
        <w:t xml:space="preserve">съдържаща числов коефициент за редуциране на сумите по текущи етапи на договори, финансирани от Фонда. Писмото съдържа изискване, при </w:t>
      </w:r>
      <w:r>
        <w:rPr>
          <w:rStyle w:val="CharStyle283"/>
        </w:rPr>
        <w:t xml:space="preserve">постъпване </w:t>
      </w:r>
      <w:r>
        <w:rPr>
          <w:rStyle w:val="CharStyle490"/>
        </w:rPr>
        <w:t xml:space="preserve">на предложения за финансиране за следващи етапи </w:t>
      </w:r>
      <w:r>
        <w:rPr>
          <w:rStyle w:val="CharStyle283"/>
        </w:rPr>
        <w:t xml:space="preserve">в </w:t>
      </w:r>
      <w:r>
        <w:rPr>
          <w:rStyle w:val="CharStyle490"/>
        </w:rPr>
        <w:t xml:space="preserve">Изпълнителния съвет, да бъде изписван числовия коефициент, общата </w:t>
      </w:r>
      <w:r>
        <w:rPr>
          <w:rStyle w:val="CharStyle283"/>
        </w:rPr>
        <w:t xml:space="preserve">и </w:t>
      </w:r>
      <w:r>
        <w:rPr>
          <w:rStyle w:val="CharStyle490"/>
        </w:rPr>
        <w:t xml:space="preserve">редуцирана </w:t>
      </w:r>
      <w:r>
        <w:rPr>
          <w:rStyle w:val="CharStyle283"/>
        </w:rPr>
        <w:t xml:space="preserve">сума </w:t>
      </w:r>
      <w:r>
        <w:rPr>
          <w:rStyle w:val="CharStyle490"/>
        </w:rPr>
        <w:t xml:space="preserve">та финансиране на съответния етап </w:t>
      </w:r>
      <w:r>
        <w:rPr>
          <w:rStyle w:val="CharStyle283"/>
        </w:rPr>
        <w:t xml:space="preserve">на </w:t>
      </w:r>
      <w:r>
        <w:rPr>
          <w:rStyle w:val="CharStyle490"/>
        </w:rPr>
        <w:t>договора.</w:t>
      </w:r>
    </w:p>
    <w:p>
      <w:pPr>
        <w:pStyle w:val="Style68"/>
        <w:widowControl w:val="0"/>
        <w:keepNext w:val="0"/>
        <w:keepLines w:val="0"/>
        <w:shd w:val="clear" w:color="auto" w:fill="auto"/>
        <w:bidi w:val="0"/>
        <w:jc w:val="both"/>
        <w:spacing w:before="0" w:after="0"/>
        <w:ind w:left="120" w:right="100" w:firstLine="740"/>
      </w:pPr>
      <w:r>
        <w:rPr>
          <w:rStyle w:val="CharStyle490"/>
        </w:rPr>
        <w:t xml:space="preserve">На 21.10,2011 г. е подписан Анекс към договор .№&gt; ДИД 02/20/1 ?. 12.2009 гд с който </w:t>
      </w:r>
      <w:r>
        <w:rPr>
          <w:rStyle w:val="CharStyle283"/>
        </w:rPr>
        <w:t xml:space="preserve">е </w:t>
      </w:r>
      <w:r>
        <w:rPr>
          <w:rStyle w:val="CharStyle490"/>
        </w:rPr>
        <w:t xml:space="preserve">изменен </w:t>
      </w:r>
      <w:r>
        <w:rPr>
          <w:rStyle w:val="CharStyle283"/>
        </w:rPr>
        <w:t xml:space="preserve">чл. </w:t>
      </w:r>
      <w:r>
        <w:rPr>
          <w:rStyle w:val="CharStyle490"/>
        </w:rPr>
        <w:t xml:space="preserve">4. </w:t>
      </w:r>
      <w:r>
        <w:rPr>
          <w:rStyle w:val="CharStyle283"/>
        </w:rPr>
        <w:t xml:space="preserve">ал. </w:t>
      </w:r>
      <w:r>
        <w:rPr>
          <w:rStyle w:val="CharStyle490"/>
        </w:rPr>
        <w:t xml:space="preserve">3. </w:t>
      </w:r>
      <w:r>
        <w:rPr>
          <w:rStyle w:val="CharStyle283"/>
        </w:rPr>
        <w:t xml:space="preserve">т. </w:t>
      </w:r>
      <w:r>
        <w:rPr>
          <w:rStyle w:val="CharStyle490"/>
        </w:rPr>
        <w:t xml:space="preserve">2 от Договора, като предвидената в размер на 30 000 лв, съгласно </w:t>
      </w:r>
      <w:r>
        <w:rPr>
          <w:rStyle w:val="CharStyle283"/>
        </w:rPr>
        <w:t xml:space="preserve">договора </w:t>
      </w:r>
      <w:r>
        <w:rPr>
          <w:rStyle w:val="CharStyle490"/>
        </w:rPr>
        <w:t xml:space="preserve">сума за изпълнението на втори етап е намалена на 26 250 лв. Видно, </w:t>
      </w:r>
      <w:r>
        <w:rPr>
          <w:rStyle w:val="CharStyle283"/>
        </w:rPr>
        <w:t xml:space="preserve">договореното </w:t>
      </w:r>
      <w:r>
        <w:rPr>
          <w:rStyle w:val="CharStyle490"/>
        </w:rPr>
        <w:t>с подписания на 21.10.2011 гт Анекс, финансиране за изпълнение на втори етап е в съответствие с взетото от Изпълнителния съвет на Фонда, решение, вписано в Протокол № 6/19.09.2011 г.</w:t>
      </w:r>
    </w:p>
    <w:p>
      <w:pPr>
        <w:pStyle w:val="Style68"/>
        <w:widowControl w:val="0"/>
        <w:keepNext w:val="0"/>
        <w:keepLines w:val="0"/>
        <w:shd w:val="clear" w:color="auto" w:fill="auto"/>
        <w:bidi w:val="0"/>
        <w:jc w:val="both"/>
        <w:spacing w:before="0" w:after="0"/>
        <w:ind w:left="120" w:right="100" w:firstLine="740"/>
      </w:pPr>
      <w:r>
        <w:rPr>
          <w:rStyle w:val="CharStyle490"/>
        </w:rPr>
        <w:t xml:space="preserve">Договорената сума в размер 26 250 лв. за изпълнение на 11 етан от договора е преведена от Фонд „Научни </w:t>
      </w:r>
      <w:r>
        <w:rPr>
          <w:rStyle w:val="CharStyle283"/>
        </w:rPr>
        <w:t xml:space="preserve">изследвания” </w:t>
      </w:r>
      <w:r>
        <w:rPr>
          <w:rStyle w:val="CharStyle490"/>
        </w:rPr>
        <w:t>на Институт по механика с платежно нареждане от 18.10.2011</w:t>
      </w:r>
    </w:p>
    <w:p>
      <w:pPr>
        <w:pStyle w:val="Style68"/>
        <w:numPr>
          <w:ilvl w:val="0"/>
          <w:numId w:val="175"/>
        </w:numPr>
        <w:tabs>
          <w:tab w:leader="none" w:pos="461" w:val="left"/>
        </w:tabs>
        <w:widowControl w:val="0"/>
        <w:keepNext w:val="0"/>
        <w:keepLines w:val="0"/>
        <w:shd w:val="clear" w:color="auto" w:fill="auto"/>
        <w:bidi w:val="0"/>
        <w:jc w:val="both"/>
        <w:spacing w:before="0" w:after="0"/>
        <w:ind w:left="120" w:right="100" w:firstLine="0"/>
      </w:pPr>
      <w:r>
        <w:rPr>
          <w:rStyle w:val="CharStyle283"/>
        </w:rPr>
        <w:t xml:space="preserve">Извършеният </w:t>
      </w:r>
      <w:r>
        <w:rPr>
          <w:rStyle w:val="CharStyle490"/>
        </w:rPr>
        <w:t xml:space="preserve">банков превод на посоченото финансиране е осчетоводено по дебита на сметка 75880 „Касови трансфери за бюджетни организации" </w:t>
      </w:r>
      <w:r>
        <w:rPr>
          <w:rStyle w:val="CharStyle283"/>
        </w:rPr>
        <w:t xml:space="preserve">и </w:t>
      </w:r>
      <w:r>
        <w:rPr>
          <w:rStyle w:val="CharStyle490"/>
        </w:rPr>
        <w:t xml:space="preserve">по кредита на сметка 7500 </w:t>
      </w:r>
      <w:r>
        <w:rPr>
          <w:rStyle w:val="CharStyle283"/>
        </w:rPr>
        <w:t xml:space="preserve">„Разчети за </w:t>
      </w:r>
      <w:r>
        <w:rPr>
          <w:rStyle w:val="CharStyle490"/>
        </w:rPr>
        <w:t xml:space="preserve">плащания </w:t>
      </w:r>
      <w:r>
        <w:rPr>
          <w:rStyle w:val="CharStyle283"/>
        </w:rPr>
        <w:t>в Себра”.</w:t>
      </w:r>
    </w:p>
    <w:p>
      <w:pPr>
        <w:pStyle w:val="Style68"/>
        <w:widowControl w:val="0"/>
        <w:keepNext w:val="0"/>
        <w:keepLines w:val="0"/>
        <w:shd w:val="clear" w:color="auto" w:fill="auto"/>
        <w:bidi w:val="0"/>
        <w:jc w:val="both"/>
        <w:spacing w:before="0" w:after="0"/>
        <w:ind w:left="120" w:right="0" w:firstLine="740"/>
      </w:pPr>
      <w:r>
        <w:rPr>
          <w:rStyle w:val="CharStyle283"/>
        </w:rPr>
        <w:t xml:space="preserve">Съгласно </w:t>
      </w:r>
      <w:r>
        <w:rPr>
          <w:rStyle w:val="CharStyle490"/>
        </w:rPr>
        <w:t xml:space="preserve">приложения финансов план към Анекс </w:t>
      </w:r>
      <w:r>
        <w:rPr>
          <w:rStyle w:val="CharStyle283"/>
        </w:rPr>
        <w:t xml:space="preserve">№1. </w:t>
      </w:r>
      <w:r>
        <w:rPr>
          <w:rStyle w:val="CharStyle490"/>
        </w:rPr>
        <w:t xml:space="preserve">финансирането за </w:t>
      </w:r>
      <w:r>
        <w:rPr>
          <w:rStyle w:val="CharStyle283"/>
        </w:rPr>
        <w:t xml:space="preserve">II </w:t>
      </w:r>
      <w:r>
        <w:rPr>
          <w:rStyle w:val="CharStyle490"/>
        </w:rPr>
        <w:t>етап е</w:t>
      </w:r>
    </w:p>
    <w:p>
      <w:pPr>
        <w:pStyle w:val="Style68"/>
        <w:widowControl w:val="0"/>
        <w:keepNext w:val="0"/>
        <w:keepLines w:val="0"/>
        <w:shd w:val="clear" w:color="auto" w:fill="auto"/>
        <w:bidi w:val="0"/>
        <w:jc w:val="both"/>
        <w:spacing w:before="0" w:after="0"/>
        <w:ind w:left="120" w:right="0" w:firstLine="0"/>
      </w:pPr>
      <w:r>
        <w:rPr>
          <w:rStyle w:val="CharStyle283"/>
        </w:rPr>
        <w:t xml:space="preserve">предназначено </w:t>
      </w:r>
      <w:r>
        <w:rPr>
          <w:rStyle w:val="CharStyle490"/>
        </w:rPr>
        <w:t>за покриване на разходи както следва:</w:t>
      </w:r>
    </w:p>
    <w:p>
      <w:pPr>
        <w:pStyle w:val="Style68"/>
        <w:widowControl w:val="0"/>
        <w:keepNext w:val="0"/>
        <w:keepLines w:val="0"/>
        <w:shd w:val="clear" w:color="auto" w:fill="auto"/>
        <w:bidi w:val="0"/>
        <w:jc w:val="both"/>
        <w:spacing w:before="0" w:after="0"/>
        <w:ind w:left="1240" w:right="0" w:firstLine="0"/>
      </w:pPr>
      <w:r>
        <w:rPr>
          <w:rStyle w:val="CharStyle490"/>
        </w:rPr>
        <w:t xml:space="preserve">Апаратура </w:t>
      </w:r>
      <w:r>
        <w:rPr>
          <w:rStyle w:val="CharStyle283"/>
        </w:rPr>
        <w:t xml:space="preserve">и </w:t>
      </w:r>
      <w:r>
        <w:rPr>
          <w:rStyle w:val="CharStyle490"/>
        </w:rPr>
        <w:t xml:space="preserve">специализирано оборудване.,....,...,,..,.. ....,,,.,.,,............5 </w:t>
      </w:r>
      <w:r>
        <w:rPr>
          <w:rStyle w:val="CharStyle283"/>
        </w:rPr>
        <w:t xml:space="preserve">500,00 </w:t>
      </w:r>
      <w:r>
        <w:rPr>
          <w:rStyle w:val="CharStyle490"/>
        </w:rPr>
        <w:t>лв.</w:t>
      </w:r>
    </w:p>
    <w:p>
      <w:pPr>
        <w:pStyle w:val="Style68"/>
        <w:widowControl w:val="0"/>
        <w:keepNext w:val="0"/>
        <w:keepLines w:val="0"/>
        <w:shd w:val="clear" w:color="auto" w:fill="auto"/>
        <w:bidi w:val="0"/>
        <w:jc w:val="both"/>
        <w:spacing w:before="0" w:after="0"/>
        <w:ind w:left="1240" w:right="0" w:firstLine="0"/>
      </w:pPr>
      <w:r>
        <w:rPr>
          <w:rStyle w:val="CharStyle490"/>
        </w:rPr>
        <w:t xml:space="preserve">Материали, химикали </w:t>
      </w:r>
      <w:r>
        <w:rPr>
          <w:rStyle w:val="CharStyle283"/>
        </w:rPr>
        <w:t xml:space="preserve">и </w:t>
      </w:r>
      <w:r>
        <w:rPr>
          <w:rStyle w:val="CharStyle490"/>
        </w:rPr>
        <w:t xml:space="preserve">консумативи....,;,...,...,....,..........,,.....,.,,..,....,.. </w:t>
      </w:r>
      <w:r>
        <w:rPr>
          <w:rStyle w:val="CharStyle283"/>
        </w:rPr>
        <w:t xml:space="preserve">865,00 </w:t>
      </w:r>
      <w:r>
        <w:rPr>
          <w:rStyle w:val="CharStyle490"/>
        </w:rPr>
        <w:t>лв.</w:t>
      </w:r>
    </w:p>
    <w:p>
      <w:pPr>
        <w:pStyle w:val="Style68"/>
        <w:tabs>
          <w:tab w:leader="dot" w:pos="8109" w:val="left"/>
        </w:tabs>
        <w:widowControl w:val="0"/>
        <w:keepNext w:val="0"/>
        <w:keepLines w:val="0"/>
        <w:shd w:val="clear" w:color="auto" w:fill="auto"/>
        <w:bidi w:val="0"/>
        <w:jc w:val="both"/>
        <w:spacing w:before="0" w:after="0"/>
        <w:ind w:left="1240" w:right="0" w:firstLine="0"/>
      </w:pPr>
      <w:r>
        <w:rPr>
          <w:rStyle w:val="CharStyle490"/>
        </w:rPr>
        <w:t>Информационни продукти /в т.ч. софтуер, абонаменти и др./......</w:t>
        <w:tab/>
        <w:t xml:space="preserve">......200 </w:t>
      </w:r>
      <w:r>
        <w:rPr>
          <w:rStyle w:val="CharStyle283"/>
        </w:rPr>
        <w:t>лв.</w:t>
      </w:r>
    </w:p>
    <w:p>
      <w:pPr>
        <w:pStyle w:val="Style68"/>
        <w:tabs>
          <w:tab w:leader="dot" w:pos="7494" w:val="left"/>
        </w:tabs>
        <w:widowControl w:val="0"/>
        <w:keepNext w:val="0"/>
        <w:keepLines w:val="0"/>
        <w:shd w:val="clear" w:color="auto" w:fill="auto"/>
        <w:bidi w:val="0"/>
        <w:jc w:val="both"/>
        <w:spacing w:before="0" w:after="0"/>
        <w:ind w:left="1240" w:right="0" w:firstLine="0"/>
      </w:pPr>
      <w:r>
        <w:rPr>
          <w:rStyle w:val="CharStyle490"/>
        </w:rPr>
        <w:t>командировки...........................................................................</w:t>
        <w:tab/>
        <w:t>.....,,,.....9 000 лв,</w:t>
      </w:r>
    </w:p>
    <w:p>
      <w:pPr>
        <w:pStyle w:val="Style68"/>
        <w:widowControl w:val="0"/>
        <w:keepNext w:val="0"/>
        <w:keepLines w:val="0"/>
        <w:shd w:val="clear" w:color="auto" w:fill="auto"/>
        <w:bidi w:val="0"/>
        <w:jc w:val="both"/>
        <w:spacing w:before="0" w:after="0"/>
        <w:ind w:left="1240" w:right="0" w:firstLine="0"/>
      </w:pPr>
      <w:r>
        <w:rPr>
          <w:rStyle w:val="CharStyle490"/>
        </w:rPr>
        <w:t xml:space="preserve">възнаграждения </w:t>
      </w:r>
      <w:r>
        <w:rPr>
          <w:rStyle w:val="CharStyle283"/>
        </w:rPr>
        <w:t xml:space="preserve">на </w:t>
      </w:r>
      <w:r>
        <w:rPr>
          <w:rStyle w:val="CharStyle490"/>
        </w:rPr>
        <w:t>членовете на колектива, работещи по</w:t>
      </w:r>
    </w:p>
    <w:p>
      <w:pPr>
        <w:pStyle w:val="Style68"/>
        <w:tabs>
          <w:tab w:leader="dot" w:pos="7974" w:val="left"/>
        </w:tabs>
        <w:widowControl w:val="0"/>
        <w:keepNext w:val="0"/>
        <w:keepLines w:val="0"/>
        <w:shd w:val="clear" w:color="auto" w:fill="auto"/>
        <w:bidi w:val="0"/>
        <w:jc w:val="both"/>
        <w:spacing w:before="0" w:after="0"/>
        <w:ind w:left="1240" w:right="0" w:firstLine="0"/>
      </w:pPr>
      <w:r>
        <w:rPr>
          <w:rStyle w:val="CharStyle283"/>
        </w:rPr>
        <w:t>проекта</w:t>
        <w:tab/>
        <w:t xml:space="preserve">9 </w:t>
      </w:r>
      <w:r>
        <w:rPr>
          <w:rStyle w:val="CharStyle490"/>
        </w:rPr>
        <w:t>185.00 лв.</w:t>
      </w:r>
    </w:p>
    <w:p>
      <w:pPr>
        <w:pStyle w:val="Style68"/>
        <w:tabs>
          <w:tab w:leader="dot" w:pos="2618" w:val="left"/>
          <w:tab w:leader="dot" w:pos="2675" w:val="left"/>
          <w:tab w:leader="none" w:pos="7955" w:val="left"/>
        </w:tabs>
        <w:widowControl w:val="0"/>
        <w:keepNext w:val="0"/>
        <w:keepLines w:val="0"/>
        <w:shd w:val="clear" w:color="auto" w:fill="auto"/>
        <w:bidi w:val="0"/>
        <w:jc w:val="both"/>
        <w:spacing w:before="0" w:after="0"/>
        <w:ind w:left="1240" w:right="100" w:firstLine="0"/>
      </w:pPr>
      <w:r>
        <w:rPr>
          <w:rStyle w:val="CharStyle490"/>
        </w:rPr>
        <w:t xml:space="preserve">Административни разходи </w:t>
      </w:r>
      <w:r>
        <w:rPr>
          <w:rStyle w:val="CharStyle283"/>
        </w:rPr>
        <w:t xml:space="preserve">/до 7% от </w:t>
      </w:r>
      <w:r>
        <w:rPr>
          <w:rStyle w:val="CharStyle490"/>
        </w:rPr>
        <w:t xml:space="preserve">сумата. предоставяна от </w:t>
      </w:r>
      <w:r>
        <w:rPr>
          <w:rStyle w:val="CharStyle283"/>
        </w:rPr>
        <w:t>Фонда/.....</w:t>
        <w:tab/>
        <w:tab/>
        <w:tab/>
        <w:t xml:space="preserve">1 </w:t>
      </w:r>
      <w:r>
        <w:rPr>
          <w:rStyle w:val="CharStyle490"/>
        </w:rPr>
        <w:t>500.00 лв.</w:t>
      </w:r>
    </w:p>
    <w:p>
      <w:pPr>
        <w:pStyle w:val="Style68"/>
        <w:widowControl w:val="0"/>
        <w:keepNext w:val="0"/>
        <w:keepLines w:val="0"/>
        <w:shd w:val="clear" w:color="auto" w:fill="auto"/>
        <w:bidi w:val="0"/>
        <w:jc w:val="both"/>
        <w:spacing w:before="0" w:after="0"/>
        <w:ind w:left="120" w:right="100" w:firstLine="740"/>
      </w:pPr>
      <w:r>
        <w:rPr>
          <w:rStyle w:val="CharStyle490"/>
        </w:rPr>
        <w:t xml:space="preserve">В приложение № 1. неразделна част от Анекса са отразени целите на втори етап от проекта, както следва: разработка на </w:t>
      </w:r>
      <w:r>
        <w:rPr>
          <w:rStyle w:val="CharStyle283"/>
        </w:rPr>
        <w:t xml:space="preserve">паралелни </w:t>
      </w:r>
      <w:r>
        <w:rPr>
          <w:rStyle w:val="CharStyle490"/>
        </w:rPr>
        <w:t xml:space="preserve">алгоритми за използване на </w:t>
      </w:r>
      <w:r>
        <w:rPr>
          <w:rStyle w:val="CharStyle490"/>
          <w:lang w:val="en-US"/>
        </w:rPr>
        <w:t xml:space="preserve">GRID </w:t>
      </w:r>
      <w:r>
        <w:rPr>
          <w:rStyle w:val="CharStyle490"/>
        </w:rPr>
        <w:t xml:space="preserve">- системата, очаквания резултат от изпълнението на което </w:t>
      </w:r>
      <w:r>
        <w:rPr>
          <w:rStyle w:val="CharStyle283"/>
        </w:rPr>
        <w:t xml:space="preserve">е </w:t>
      </w:r>
      <w:r>
        <w:rPr>
          <w:rStyle w:val="CharStyle490"/>
        </w:rPr>
        <w:t>създаването на програмни продукти и научни публикации.</w:t>
      </w:r>
    </w:p>
    <w:p>
      <w:pPr>
        <w:pStyle w:val="Style68"/>
        <w:widowControl w:val="0"/>
        <w:keepNext w:val="0"/>
        <w:keepLines w:val="0"/>
        <w:shd w:val="clear" w:color="auto" w:fill="auto"/>
        <w:bidi w:val="0"/>
        <w:jc w:val="both"/>
        <w:spacing w:before="0" w:after="0"/>
        <w:ind w:left="120" w:right="100" w:firstLine="740"/>
      </w:pPr>
      <w:r>
        <w:rPr>
          <w:rStyle w:val="CharStyle490"/>
        </w:rPr>
        <w:t xml:space="preserve">Предвид регламентирания е </w:t>
      </w:r>
      <w:r>
        <w:rPr>
          <w:rStyle w:val="CharStyle283"/>
        </w:rPr>
        <w:t xml:space="preserve">чл. </w:t>
      </w:r>
      <w:r>
        <w:rPr>
          <w:rStyle w:val="CharStyle490"/>
        </w:rPr>
        <w:t xml:space="preserve">3, ал. 3 от договор № </w:t>
      </w:r>
      <w:r>
        <w:rPr>
          <w:rStyle w:val="CharStyle283"/>
        </w:rPr>
        <w:t xml:space="preserve">ДИД </w:t>
      </w:r>
      <w:r>
        <w:rPr>
          <w:rStyle w:val="CharStyle490"/>
        </w:rPr>
        <w:t xml:space="preserve">02/20/17.12,2009 г., изпълнението на втория етап от проекта следва да приключи до 17,12.2012 г. Предвид горното, към момента на приключването на финансовата инспекция във Фонд „Научни изследвания”, </w:t>
      </w:r>
      <w:r>
        <w:rPr>
          <w:rStyle w:val="CharStyle283"/>
        </w:rPr>
        <w:t xml:space="preserve">изпълнението </w:t>
      </w:r>
      <w:r>
        <w:rPr>
          <w:rStyle w:val="CharStyle490"/>
        </w:rPr>
        <w:t xml:space="preserve">на проект Ю </w:t>
      </w:r>
      <w:r>
        <w:rPr>
          <w:rStyle w:val="CharStyle283"/>
        </w:rPr>
        <w:t xml:space="preserve">09 0080, </w:t>
      </w:r>
      <w:r>
        <w:rPr>
          <w:rStyle w:val="CharStyle490"/>
        </w:rPr>
        <w:t xml:space="preserve">респективно - изпълнението на договора № ДИД </w:t>
      </w:r>
      <w:r>
        <w:rPr>
          <w:rStyle w:val="CharStyle283"/>
        </w:rPr>
        <w:t>02/20/1</w:t>
      </w:r>
      <w:r>
        <w:rPr>
          <w:rStyle w:val="CharStyle490"/>
        </w:rPr>
        <w:t xml:space="preserve">7,12.2009 г, все още не е </w:t>
      </w:r>
      <w:r>
        <w:rPr>
          <w:rStyle w:val="CharStyle283"/>
        </w:rPr>
        <w:t>финалюирано.</w:t>
      </w:r>
    </w:p>
    <w:p>
      <w:pPr>
        <w:pStyle w:val="Style68"/>
        <w:widowControl w:val="0"/>
        <w:keepNext w:val="0"/>
        <w:keepLines w:val="0"/>
        <w:shd w:val="clear" w:color="auto" w:fill="auto"/>
        <w:bidi w:val="0"/>
        <w:jc w:val="both"/>
        <w:spacing w:before="0" w:after="240"/>
        <w:ind w:left="120" w:right="100" w:firstLine="740"/>
      </w:pPr>
      <w:r>
        <w:rPr>
          <w:rStyle w:val="CharStyle490"/>
        </w:rPr>
        <w:t xml:space="preserve">Тъй като екипа, извършващ финансовата инспекция не притежава </w:t>
      </w:r>
      <w:r>
        <w:rPr>
          <w:rStyle w:val="CharStyle283"/>
        </w:rPr>
        <w:t xml:space="preserve">нужната </w:t>
      </w:r>
      <w:r>
        <w:rPr>
          <w:rStyle w:val="CharStyle490"/>
        </w:rPr>
        <w:t xml:space="preserve">компетентност, същият не може да изрази становище относно постигането на целите </w:t>
      </w:r>
      <w:r>
        <w:rPr>
          <w:rStyle w:val="CharStyle283"/>
        </w:rPr>
        <w:t xml:space="preserve">и </w:t>
      </w:r>
      <w:r>
        <w:rPr>
          <w:rStyle w:val="CharStyle490"/>
        </w:rPr>
        <w:t xml:space="preserve">очаквания резултат </w:t>
      </w:r>
      <w:r>
        <w:rPr>
          <w:rStyle w:val="CharStyle283"/>
        </w:rPr>
        <w:t xml:space="preserve">от </w:t>
      </w:r>
      <w:r>
        <w:rPr>
          <w:rStyle w:val="CharStyle490"/>
        </w:rPr>
        <w:t xml:space="preserve">изпълнението на I етап на </w:t>
      </w:r>
      <w:r>
        <w:rPr>
          <w:rStyle w:val="CharStyle283"/>
        </w:rPr>
        <w:t xml:space="preserve">научноизследователския </w:t>
      </w:r>
      <w:r>
        <w:rPr>
          <w:rStyle w:val="CharStyle490"/>
        </w:rPr>
        <w:t>проект.</w:t>
      </w:r>
    </w:p>
    <w:p>
      <w:pPr>
        <w:pStyle w:val="Style68"/>
        <w:widowControl w:val="0"/>
        <w:keepNext w:val="0"/>
        <w:keepLines w:val="0"/>
        <w:shd w:val="clear" w:color="auto" w:fill="auto"/>
        <w:bidi w:val="0"/>
        <w:jc w:val="both"/>
        <w:spacing w:before="0" w:after="0"/>
        <w:ind w:left="120" w:right="0" w:firstLine="740"/>
      </w:pPr>
      <w:r>
        <w:rPr>
          <w:rStyle w:val="CharStyle571"/>
        </w:rPr>
        <w:t>Договор ДИД 02/22/17.12.2009 г,</w:t>
      </w:r>
    </w:p>
    <w:p>
      <w:pPr>
        <w:pStyle w:val="Style68"/>
        <w:tabs>
          <w:tab w:leader="none" w:pos="7733" w:val="left"/>
        </w:tabs>
        <w:widowControl w:val="0"/>
        <w:keepNext w:val="0"/>
        <w:keepLines w:val="0"/>
        <w:shd w:val="clear" w:color="auto" w:fill="auto"/>
        <w:bidi w:val="0"/>
        <w:jc w:val="both"/>
        <w:spacing w:before="0" w:after="0"/>
        <w:ind w:left="120" w:right="100" w:firstLine="740"/>
      </w:pPr>
      <w:r>
        <w:rPr>
          <w:rStyle w:val="CharStyle490"/>
        </w:rPr>
        <w:t xml:space="preserve">Договорът е сключен въз основа на подаден с писмо вх. </w:t>
      </w:r>
      <w:r>
        <w:rPr>
          <w:rStyle w:val="CharStyle494"/>
        </w:rPr>
        <w:t>Мч</w:t>
      </w:r>
      <w:r>
        <w:rPr>
          <w:rStyle w:val="CharStyle490"/>
        </w:rPr>
        <w:t xml:space="preserve"> ИДД32/128 проектно предложение за научно техническо изследване </w:t>
      </w:r>
      <w:r>
        <w:rPr>
          <w:rStyle w:val="CharStyle283"/>
        </w:rPr>
        <w:t xml:space="preserve">Ш_09_0225 </w:t>
      </w:r>
      <w:r>
        <w:rPr>
          <w:rStyle w:val="CharStyle490"/>
        </w:rPr>
        <w:t xml:space="preserve">на тема „Изследване на редки </w:t>
      </w:r>
      <w:r>
        <w:rPr>
          <w:rStyle w:val="CharStyle283"/>
        </w:rPr>
        <w:t xml:space="preserve">каонни разпади </w:t>
      </w:r>
      <w:r>
        <w:rPr>
          <w:rStyle w:val="CharStyle490"/>
        </w:rPr>
        <w:t xml:space="preserve">на експериментите </w:t>
      </w:r>
      <w:r>
        <w:rPr>
          <w:rStyle w:val="CharStyle490"/>
          <w:lang w:val="en-US"/>
        </w:rPr>
        <w:t xml:space="preserve">NA48/2 </w:t>
      </w:r>
      <w:r>
        <w:rPr>
          <w:rStyle w:val="CharStyle490"/>
        </w:rPr>
        <w:t xml:space="preserve">и </w:t>
      </w:r>
      <w:r>
        <w:rPr>
          <w:rStyle w:val="CharStyle490"/>
          <w:lang w:val="en-US"/>
        </w:rPr>
        <w:t xml:space="preserve">NA62 </w:t>
      </w:r>
      <w:r>
        <w:rPr>
          <w:rStyle w:val="CharStyle490"/>
        </w:rPr>
        <w:t xml:space="preserve">на ускорителя </w:t>
      </w:r>
      <w:r>
        <w:rPr>
          <w:rStyle w:val="CharStyle283"/>
          <w:lang w:val="en-US"/>
        </w:rPr>
        <w:t>S,P</w:t>
      </w:r>
      <w:r>
        <w:rPr>
          <w:rStyle w:val="CharStyle283"/>
          <w:lang w:val="en-US"/>
          <w:vertAlign w:val="subscript"/>
        </w:rPr>
        <w:t>4</w:t>
      </w:r>
      <w:r>
        <w:rPr>
          <w:rStyle w:val="CharStyle283"/>
          <w:lang w:val="en-US"/>
        </w:rPr>
        <w:t xml:space="preserve">S </w:t>
      </w:r>
      <w:r>
        <w:rPr>
          <w:rStyle w:val="CharStyle490"/>
        </w:rPr>
        <w:t xml:space="preserve">вДфВДНДДф^идно </w:t>
      </w:r>
      <w:r>
        <w:rPr>
          <w:rStyle w:val="CharStyle283"/>
        </w:rPr>
        <w:t xml:space="preserve">от Региетрационно-контролната </w:t>
      </w:r>
      <w:r>
        <w:rPr>
          <w:rStyle w:val="CharStyle490"/>
        </w:rPr>
        <w:t xml:space="preserve">карта на проекта, същият е бил </w:t>
      </w:r>
      <w:r>
        <w:rPr>
          <w:rStyle w:val="CharStyle494"/>
        </w:rPr>
        <w:t>тдвт^! шщж^ите</w:t>
      </w:r>
      <w:r>
        <w:rPr>
          <w:rStyle w:val="CharStyle490"/>
        </w:rPr>
        <w:t xml:space="preserve"> </w:t>
      </w:r>
      <w:r>
        <w:rPr>
          <w:rStyle w:val="CharStyle283"/>
        </w:rPr>
        <w:t>по конкурс ..Идеи".</w:t>
        <w:tab/>
        <w:t>т ■ ■ \дб|</w:t>
      </w:r>
    </w:p>
    <w:p>
      <w:pPr>
        <w:pStyle w:val="Style68"/>
        <w:widowControl w:val="0"/>
        <w:keepNext w:val="0"/>
        <w:keepLines w:val="0"/>
        <w:shd w:val="clear" w:color="auto" w:fill="auto"/>
        <w:bidi w:val="0"/>
        <w:jc w:val="both"/>
        <w:spacing w:before="0" w:after="0"/>
        <w:ind w:left="120" w:right="100" w:firstLine="740"/>
        <w:sectPr>
          <w:footerReference w:type="even" r:id="rId163"/>
          <w:footerReference w:type="default" r:id="rId164"/>
          <w:pgSz w:w="11909" w:h="16838"/>
          <w:pgMar w:top="110" w:left="852" w:right="780" w:bottom="613" w:header="0" w:footer="3" w:gutter="0"/>
          <w:rtlGutter w:val="0"/>
          <w:cols w:space="720"/>
          <w:noEndnote/>
          <w:docGrid w:linePitch="360"/>
        </w:sectPr>
      </w:pPr>
      <w:r>
        <w:rPr>
          <w:rStyle w:val="CharStyle490"/>
        </w:rPr>
        <w:t xml:space="preserve">На основание </w:t>
      </w:r>
      <w:r>
        <w:rPr>
          <w:rStyle w:val="CharStyle283"/>
        </w:rPr>
        <w:t xml:space="preserve">чл. </w:t>
      </w:r>
      <w:r>
        <w:rPr>
          <w:rStyle w:val="CharStyle490"/>
        </w:rPr>
        <w:t xml:space="preserve">12 от ПФНИ със Заповед </w:t>
      </w:r>
      <w:r>
        <w:rPr>
          <w:rStyle w:val="CharStyle490"/>
          <w:lang w:val="en-US"/>
        </w:rPr>
        <w:t xml:space="preserve">2fe </w:t>
      </w:r>
      <w:r>
        <w:rPr>
          <w:rStyle w:val="CharStyle490"/>
        </w:rPr>
        <w:t xml:space="preserve">РД-01 -23/24.(||Ш|09 ' зедс|Ьр||едя на </w:t>
      </w:r>
      <w:r>
        <w:rPr>
          <w:rStyle w:val="CharStyle283"/>
        </w:rPr>
        <w:t xml:space="preserve">Изпълнителния </w:t>
      </w:r>
      <w:r>
        <w:rPr>
          <w:rStyle w:val="CharStyle490"/>
        </w:rPr>
        <w:t xml:space="preserve">съвет е назначена временна научно - експ^р^Ч </w:t>
      </w:r>
      <w:r>
        <w:rPr>
          <w:rStyle w:val="CharStyle494"/>
          <w:lang w:val="en-US"/>
        </w:rPr>
        <w:t xml:space="preserve">i </w:t>
      </w:r>
      <w:r>
        <w:rPr>
          <w:rStyle w:val="CharStyle494"/>
        </w:rPr>
        <w:t>Щ /ЩфЖ!</w:t>
      </w:r>
      <w:r>
        <w:rPr>
          <w:rStyle w:val="CharStyle490"/>
        </w:rPr>
        <w:t xml:space="preserve"> за извършване </w:t>
      </w:r>
      <w:r>
        <w:rPr>
          <w:rStyle w:val="CharStyle283"/>
        </w:rPr>
        <w:t xml:space="preserve">на </w:t>
      </w:r>
      <w:r>
        <w:rPr>
          <w:rStyle w:val="CharStyle490"/>
        </w:rPr>
        <w:t xml:space="preserve">оценката </w:t>
      </w:r>
      <w:r>
        <w:rPr>
          <w:rStyle w:val="CharStyle283"/>
        </w:rPr>
        <w:t xml:space="preserve">на </w:t>
      </w:r>
      <w:r>
        <w:rPr>
          <w:rStyle w:val="CharStyle490"/>
        </w:rPr>
        <w:t xml:space="preserve">научните проекти </w:t>
      </w:r>
      <w:r>
        <w:rPr>
          <w:rStyle w:val="CharStyle283"/>
        </w:rPr>
        <w:t xml:space="preserve">в </w:t>
      </w:r>
      <w:r>
        <w:rPr>
          <w:rStyle w:val="CharStyle490"/>
        </w:rPr>
        <w:t>рамките на конкурс; ДЙДДк ,ДАД</w:t>
      </w:r>
    </w:p>
    <w:p>
      <w:pPr>
        <w:pStyle w:val="Style26"/>
        <w:widowControl w:val="0"/>
        <w:keepNext w:val="0"/>
        <w:keepLines w:val="0"/>
        <w:shd w:val="clear" w:color="auto" w:fill="auto"/>
        <w:bidi w:val="0"/>
        <w:spacing w:before="0" w:after="0"/>
        <w:ind w:left="100" w:right="100" w:firstLine="760"/>
      </w:pPr>
      <w:r>
        <w:rPr>
          <w:rStyle w:val="CharStyle271"/>
        </w:rPr>
        <w:t xml:space="preserve">Видно от предоставената </w:t>
      </w:r>
      <w:r>
        <w:rPr>
          <w:rStyle w:val="CharStyle489"/>
        </w:rPr>
        <w:t xml:space="preserve">„Таблица </w:t>
      </w:r>
      <w:r>
        <w:rPr>
          <w:rStyle w:val="CharStyle271"/>
        </w:rPr>
        <w:t xml:space="preserve">с </w:t>
      </w:r>
      <w:r>
        <w:rPr>
          <w:rStyle w:val="CharStyle489"/>
        </w:rPr>
        <w:t xml:space="preserve">обобщени </w:t>
      </w:r>
      <w:r>
        <w:rPr>
          <w:rStyle w:val="CharStyle271"/>
        </w:rPr>
        <w:t xml:space="preserve">оценки от рецензиите </w:t>
      </w:r>
      <w:r>
        <w:rPr>
          <w:rStyle w:val="CharStyle489"/>
        </w:rPr>
        <w:t xml:space="preserve">на </w:t>
      </w:r>
      <w:r>
        <w:rPr>
          <w:rStyle w:val="CharStyle271"/>
        </w:rPr>
        <w:t xml:space="preserve">чуждестранни екелсрти и от български </w:t>
      </w:r>
      <w:r>
        <w:rPr>
          <w:rStyle w:val="CharStyle516"/>
        </w:rPr>
        <w:t xml:space="preserve">временни комисии”, </w:t>
      </w:r>
      <w:r>
        <w:rPr>
          <w:rStyle w:val="CharStyle489"/>
        </w:rPr>
        <w:t xml:space="preserve">в изпълнение </w:t>
      </w:r>
      <w:r>
        <w:rPr>
          <w:rStyle w:val="CharStyle271"/>
        </w:rPr>
        <w:t xml:space="preserve">разпоредбите </w:t>
      </w:r>
      <w:r>
        <w:rPr>
          <w:rStyle w:val="CharStyle516"/>
        </w:rPr>
        <w:t xml:space="preserve">на </w:t>
      </w:r>
      <w:r>
        <w:rPr>
          <w:rStyle w:val="CharStyle489"/>
        </w:rPr>
        <w:t xml:space="preserve">чл,31 </w:t>
      </w:r>
      <w:r>
        <w:rPr>
          <w:rStyle w:val="CharStyle271"/>
        </w:rPr>
        <w:t xml:space="preserve">от </w:t>
      </w:r>
      <w:r>
        <w:rPr>
          <w:rStyle w:val="CharStyle489"/>
        </w:rPr>
        <w:t xml:space="preserve">ПФНИ, оценката </w:t>
      </w:r>
      <w:r>
        <w:rPr>
          <w:rStyle w:val="CharStyle271"/>
        </w:rPr>
        <w:t xml:space="preserve">на проекта е </w:t>
      </w:r>
      <w:r>
        <w:rPr>
          <w:rStyle w:val="CharStyle516"/>
        </w:rPr>
        <w:t xml:space="preserve">извършена </w:t>
      </w:r>
      <w:r>
        <w:rPr>
          <w:rStyle w:val="CharStyle489"/>
        </w:rPr>
        <w:t xml:space="preserve">въз основа на 2 бр, </w:t>
      </w:r>
      <w:r>
        <w:rPr>
          <w:rStyle w:val="CharStyle271"/>
        </w:rPr>
        <w:t xml:space="preserve">чужди рецензии. </w:t>
      </w:r>
      <w:r>
        <w:rPr>
          <w:rStyle w:val="CharStyle516"/>
        </w:rPr>
        <w:t xml:space="preserve">Оценките поставени </w:t>
      </w:r>
      <w:r>
        <w:rPr>
          <w:rStyle w:val="CharStyle489"/>
        </w:rPr>
        <w:t xml:space="preserve">на </w:t>
      </w:r>
      <w:r>
        <w:rPr>
          <w:rStyle w:val="CharStyle271"/>
        </w:rPr>
        <w:t xml:space="preserve">проекта от чуждите рецензенти </w:t>
      </w:r>
      <w:r>
        <w:rPr>
          <w:rStyle w:val="CharStyle347"/>
        </w:rPr>
        <w:t xml:space="preserve">са </w:t>
      </w:r>
      <w:r>
        <w:rPr>
          <w:rStyle w:val="CharStyle271"/>
        </w:rPr>
        <w:t xml:space="preserve">94 т. </w:t>
      </w:r>
      <w:r>
        <w:rPr>
          <w:rStyle w:val="CharStyle489"/>
        </w:rPr>
        <w:t xml:space="preserve">и </w:t>
      </w:r>
      <w:r>
        <w:rPr>
          <w:rStyle w:val="CharStyle271"/>
        </w:rPr>
        <w:t xml:space="preserve">89 т. </w:t>
      </w:r>
      <w:r>
        <w:rPr>
          <w:rStyle w:val="CharStyle489"/>
        </w:rPr>
        <w:t xml:space="preserve">или </w:t>
      </w:r>
      <w:r>
        <w:rPr>
          <w:rStyle w:val="CharStyle347"/>
        </w:rPr>
        <w:t xml:space="preserve">средната </w:t>
      </w:r>
      <w:r>
        <w:rPr>
          <w:rStyle w:val="CharStyle271"/>
        </w:rPr>
        <w:t xml:space="preserve">оценка </w:t>
      </w:r>
      <w:r>
        <w:rPr>
          <w:rStyle w:val="CharStyle347"/>
        </w:rPr>
        <w:t>е 91.50 т.Оценката дадена</w:t>
      </w:r>
    </w:p>
    <w:p>
      <w:pPr>
        <w:pStyle w:val="Style26"/>
        <w:widowControl w:val="0"/>
        <w:keepNext w:val="0"/>
        <w:keepLines w:val="0"/>
        <w:shd w:val="clear" w:color="auto" w:fill="auto"/>
        <w:bidi w:val="0"/>
        <w:spacing w:before="0" w:after="0"/>
        <w:ind w:left="100" w:right="0" w:firstLine="0"/>
      </w:pPr>
      <w:r>
        <w:rPr>
          <w:rStyle w:val="CharStyle489"/>
        </w:rPr>
        <w:t xml:space="preserve">от </w:t>
      </w:r>
      <w:r>
        <w:rPr>
          <w:rStyle w:val="CharStyle271"/>
          <w:lang w:val="en-US"/>
        </w:rPr>
        <w:t xml:space="preserve">..BHLK" </w:t>
      </w:r>
      <w:r>
        <w:rPr>
          <w:rStyle w:val="CharStyle271"/>
        </w:rPr>
        <w:t xml:space="preserve">е 87 т.. а от българския </w:t>
      </w:r>
      <w:r>
        <w:rPr>
          <w:rStyle w:val="CharStyle489"/>
        </w:rPr>
        <w:t>рецензент е също 8? т.</w:t>
      </w:r>
    </w:p>
    <w:p>
      <w:pPr>
        <w:pStyle w:val="Style26"/>
        <w:widowControl w:val="0"/>
        <w:keepNext w:val="0"/>
        <w:keepLines w:val="0"/>
        <w:shd w:val="clear" w:color="auto" w:fill="auto"/>
        <w:bidi w:val="0"/>
        <w:spacing w:before="0" w:after="0"/>
        <w:ind w:left="100" w:right="100" w:firstLine="760"/>
      </w:pPr>
      <w:r>
        <w:rPr>
          <w:rStyle w:val="CharStyle271"/>
        </w:rPr>
        <w:t xml:space="preserve">Общата окончателна </w:t>
      </w:r>
      <w:r>
        <w:rPr>
          <w:rStyle w:val="CharStyle489"/>
        </w:rPr>
        <w:t xml:space="preserve">оценка </w:t>
      </w:r>
      <w:r>
        <w:rPr>
          <w:rStyle w:val="CharStyle271"/>
        </w:rPr>
        <w:t xml:space="preserve">на </w:t>
      </w:r>
      <w:r>
        <w:rPr>
          <w:rStyle w:val="CharStyle489"/>
        </w:rPr>
        <w:t xml:space="preserve">проекта е 90,60 </w:t>
      </w:r>
      <w:r>
        <w:rPr>
          <w:rStyle w:val="CharStyle271"/>
        </w:rPr>
        <w:t xml:space="preserve">т. при праг, приет от </w:t>
      </w:r>
      <w:r>
        <w:rPr>
          <w:rStyle w:val="CharStyle496"/>
        </w:rPr>
        <w:t xml:space="preserve">ИС </w:t>
      </w:r>
      <w:r>
        <w:rPr>
          <w:rStyle w:val="CharStyle489"/>
        </w:rPr>
        <w:t xml:space="preserve">за </w:t>
      </w:r>
      <w:r>
        <w:rPr>
          <w:rStyle w:val="CharStyle271"/>
        </w:rPr>
        <w:t xml:space="preserve">одобряване на финансиране </w:t>
      </w:r>
      <w:r>
        <w:rPr>
          <w:rStyle w:val="CharStyle640"/>
        </w:rPr>
        <w:t xml:space="preserve">не </w:t>
      </w:r>
      <w:r>
        <w:rPr>
          <w:rStyle w:val="CharStyle641"/>
        </w:rPr>
        <w:t xml:space="preserve">по-нисък от </w:t>
      </w:r>
      <w:r>
        <w:rPr>
          <w:rStyle w:val="CharStyle400"/>
        </w:rPr>
        <w:t xml:space="preserve">89 </w:t>
      </w:r>
      <w:r>
        <w:rPr>
          <w:rStyle w:val="CharStyle642"/>
        </w:rPr>
        <w:t>т.</w:t>
      </w:r>
    </w:p>
    <w:p>
      <w:pPr>
        <w:pStyle w:val="Style68"/>
        <w:widowControl w:val="0"/>
        <w:keepNext w:val="0"/>
        <w:keepLines w:val="0"/>
        <w:shd w:val="clear" w:color="auto" w:fill="auto"/>
        <w:bidi w:val="0"/>
        <w:jc w:val="both"/>
        <w:spacing w:before="0" w:after="0"/>
        <w:ind w:left="100" w:right="100" w:firstLine="760"/>
      </w:pPr>
      <w:r>
        <w:rPr>
          <w:rStyle w:val="CharStyle572"/>
        </w:rPr>
        <w:t xml:space="preserve">Въз </w:t>
      </w:r>
      <w:r>
        <w:rPr>
          <w:rStyle w:val="CharStyle268"/>
        </w:rPr>
        <w:t xml:space="preserve">основа на </w:t>
      </w:r>
      <w:r>
        <w:rPr>
          <w:rStyle w:val="CharStyle572"/>
        </w:rPr>
        <w:t xml:space="preserve">извършеното </w:t>
      </w:r>
      <w:r>
        <w:rPr>
          <w:rStyle w:val="CharStyle490"/>
        </w:rPr>
        <w:t xml:space="preserve">класиране от ВНЕК с </w:t>
      </w:r>
      <w:r>
        <w:rPr>
          <w:rStyle w:val="CharStyle268"/>
        </w:rPr>
        <w:t xml:space="preserve">Протокол </w:t>
      </w:r>
      <w:r>
        <w:rPr>
          <w:rStyle w:val="CharStyle490"/>
        </w:rPr>
        <w:t xml:space="preserve">№ </w:t>
      </w:r>
      <w:r>
        <w:rPr>
          <w:rStyle w:val="CharStyle268"/>
        </w:rPr>
        <w:t xml:space="preserve">65 от </w:t>
      </w:r>
      <w:r>
        <w:rPr>
          <w:rStyle w:val="CharStyle572"/>
        </w:rPr>
        <w:t xml:space="preserve">заседанието </w:t>
      </w:r>
      <w:r>
        <w:rPr>
          <w:rStyle w:val="CharStyle268"/>
        </w:rPr>
        <w:t xml:space="preserve">на </w:t>
      </w:r>
      <w:r>
        <w:rPr>
          <w:rStyle w:val="CharStyle637"/>
        </w:rPr>
        <w:t xml:space="preserve">Изпълнителния съвет/ИС/ </w:t>
      </w:r>
      <w:r>
        <w:rPr>
          <w:rStyle w:val="CharStyle268"/>
        </w:rPr>
        <w:t xml:space="preserve">на </w:t>
      </w:r>
      <w:r>
        <w:rPr>
          <w:rStyle w:val="CharStyle490"/>
        </w:rPr>
        <w:t xml:space="preserve">Фонд „Научни изследвания", </w:t>
      </w:r>
      <w:r>
        <w:rPr>
          <w:rStyle w:val="CharStyle268"/>
        </w:rPr>
        <w:t xml:space="preserve">състояло се на </w:t>
      </w:r>
      <w:r>
        <w:rPr>
          <w:rStyle w:val="CharStyle490"/>
        </w:rPr>
        <w:t xml:space="preserve">05.12,2009 </w:t>
      </w:r>
      <w:r>
        <w:rPr>
          <w:rStyle w:val="CharStyle268"/>
        </w:rPr>
        <w:t xml:space="preserve">г., на </w:t>
      </w:r>
      <w:r>
        <w:rPr>
          <w:rStyle w:val="CharStyle490"/>
        </w:rPr>
        <w:t xml:space="preserve">основание </w:t>
      </w:r>
      <w:r>
        <w:rPr>
          <w:rStyle w:val="CharStyle268"/>
        </w:rPr>
        <w:t xml:space="preserve">чл.12, т.6 от </w:t>
      </w:r>
      <w:r>
        <w:rPr>
          <w:rStyle w:val="CharStyle490"/>
        </w:rPr>
        <w:t xml:space="preserve">Правилника на Фонд „Научни </w:t>
      </w:r>
      <w:r>
        <w:rPr>
          <w:rStyle w:val="CharStyle637"/>
        </w:rPr>
        <w:t xml:space="preserve">изследвания“/ПФНИ/, </w:t>
      </w:r>
      <w:r>
        <w:rPr>
          <w:rStyle w:val="CharStyle490"/>
        </w:rPr>
        <w:t xml:space="preserve">ИС </w:t>
      </w:r>
      <w:r>
        <w:rPr>
          <w:rStyle w:val="CharStyle268"/>
        </w:rPr>
        <w:t>одобрява проекта за финансиране.</w:t>
      </w:r>
    </w:p>
    <w:p>
      <w:pPr>
        <w:pStyle w:val="Style26"/>
        <w:widowControl w:val="0"/>
        <w:keepNext w:val="0"/>
        <w:keepLines w:val="0"/>
        <w:shd w:val="clear" w:color="auto" w:fill="auto"/>
        <w:bidi w:val="0"/>
        <w:spacing w:before="0" w:after="0"/>
        <w:ind w:left="100" w:right="100" w:firstLine="760"/>
      </w:pPr>
      <w:r>
        <w:rPr>
          <w:rStyle w:val="CharStyle271"/>
          <w:lang w:val="en-US"/>
        </w:rPr>
        <w:t xml:space="preserve">R </w:t>
      </w:r>
      <w:r>
        <w:rPr>
          <w:rStyle w:val="CharStyle271"/>
        </w:rPr>
        <w:t xml:space="preserve">изпълнение разпоредбите </w:t>
      </w:r>
      <w:r>
        <w:rPr>
          <w:rStyle w:val="CharStyle489"/>
        </w:rPr>
        <w:t xml:space="preserve">на </w:t>
      </w:r>
      <w:r>
        <w:rPr>
          <w:rStyle w:val="CharStyle271"/>
        </w:rPr>
        <w:t xml:space="preserve">чл. </w:t>
      </w:r>
      <w:r>
        <w:rPr>
          <w:rStyle w:val="CharStyle489"/>
        </w:rPr>
        <w:t xml:space="preserve">29, ал.2 от ЗННИ, </w:t>
      </w:r>
      <w:r>
        <w:rPr>
          <w:rStyle w:val="CharStyle271"/>
        </w:rPr>
        <w:t xml:space="preserve">управителят на </w:t>
      </w:r>
      <w:r>
        <w:rPr>
          <w:rStyle w:val="CharStyle489"/>
        </w:rPr>
        <w:t xml:space="preserve">Фонда </w:t>
      </w:r>
      <w:r>
        <w:rPr>
          <w:rStyle w:val="CharStyle271"/>
        </w:rPr>
        <w:t xml:space="preserve">проф. </w:t>
      </w:r>
      <w:r>
        <w:rPr>
          <w:rStyle w:val="CharStyle489"/>
        </w:rPr>
        <w:t xml:space="preserve">Анастас </w:t>
      </w:r>
      <w:r>
        <w:rPr>
          <w:rStyle w:val="CharStyle271"/>
        </w:rPr>
        <w:t xml:space="preserve">Герджиков е подписал </w:t>
      </w:r>
      <w:r>
        <w:rPr>
          <w:rStyle w:val="CharStyle489"/>
        </w:rPr>
        <w:t xml:space="preserve">договор </w:t>
      </w:r>
      <w:r>
        <w:rPr>
          <w:rStyle w:val="CharStyle511"/>
        </w:rPr>
        <w:t>№ ДИД</w:t>
      </w:r>
      <w:r>
        <w:rPr>
          <w:rStyle w:val="CharStyle271"/>
        </w:rPr>
        <w:t xml:space="preserve"> </w:t>
      </w:r>
      <w:r>
        <w:rPr>
          <w:rStyle w:val="CharStyle489"/>
        </w:rPr>
        <w:t xml:space="preserve">02/25/17,12.2009 </w:t>
      </w:r>
      <w:r>
        <w:rPr>
          <w:rStyle w:val="CharStyle271"/>
        </w:rPr>
        <w:t xml:space="preserve">г., сключен </w:t>
      </w:r>
      <w:r>
        <w:rPr>
          <w:rStyle w:val="CharStyle489"/>
        </w:rPr>
        <w:t xml:space="preserve">между Фонд </w:t>
      </w:r>
      <w:r>
        <w:rPr>
          <w:rStyle w:val="CharStyle271"/>
        </w:rPr>
        <w:t xml:space="preserve">„Научни изследвания” /Възложител/, от </w:t>
      </w:r>
      <w:r>
        <w:rPr>
          <w:rStyle w:val="CharStyle489"/>
        </w:rPr>
        <w:t xml:space="preserve">една страна и от друга </w:t>
      </w:r>
      <w:r>
        <w:rPr>
          <w:rStyle w:val="CharStyle271"/>
        </w:rPr>
        <w:t xml:space="preserve">Изпълнители, както </w:t>
      </w:r>
      <w:r>
        <w:rPr>
          <w:rStyle w:val="CharStyle489"/>
        </w:rPr>
        <w:t xml:space="preserve">следва: доктор </w:t>
      </w:r>
      <w:r>
        <w:rPr>
          <w:rStyle w:val="CharStyle271"/>
        </w:rPr>
        <w:t xml:space="preserve">Венелин </w:t>
      </w:r>
      <w:r>
        <w:rPr>
          <w:rStyle w:val="CharStyle347"/>
        </w:rPr>
        <w:t xml:space="preserve">Кожухаров </w:t>
      </w:r>
      <w:r>
        <w:rPr>
          <w:rStyle w:val="CharStyle271"/>
        </w:rPr>
        <w:t xml:space="preserve">- </w:t>
      </w:r>
      <w:r>
        <w:rPr>
          <w:rStyle w:val="CharStyle489"/>
        </w:rPr>
        <w:t xml:space="preserve">ръководител на научния колектив; </w:t>
      </w:r>
      <w:r>
        <w:rPr>
          <w:rStyle w:val="CharStyle271"/>
        </w:rPr>
        <w:t xml:space="preserve">Софийски университет </w:t>
      </w:r>
      <w:r>
        <w:rPr>
          <w:rStyle w:val="CharStyle489"/>
        </w:rPr>
        <w:t xml:space="preserve">„Св. Климент </w:t>
      </w:r>
      <w:r>
        <w:rPr>
          <w:rStyle w:val="CharStyle271"/>
        </w:rPr>
        <w:t xml:space="preserve">Охридски”, представляван от </w:t>
      </w:r>
      <w:r>
        <w:rPr>
          <w:rStyle w:val="CharStyle489"/>
        </w:rPr>
        <w:t>Иван Димитров- ректор.</w:t>
      </w:r>
    </w:p>
    <w:p>
      <w:pPr>
        <w:pStyle w:val="Style26"/>
        <w:widowControl w:val="0"/>
        <w:keepNext w:val="0"/>
        <w:keepLines w:val="0"/>
        <w:shd w:val="clear" w:color="auto" w:fill="auto"/>
        <w:bidi w:val="0"/>
        <w:spacing w:before="0" w:after="0"/>
        <w:ind w:left="100" w:right="100" w:firstLine="760"/>
      </w:pPr>
      <w:r>
        <w:rPr>
          <w:rStyle w:val="CharStyle489"/>
        </w:rPr>
        <w:t xml:space="preserve">С </w:t>
      </w:r>
      <w:r>
        <w:rPr>
          <w:rStyle w:val="CharStyle271"/>
        </w:rPr>
        <w:t xml:space="preserve">чл. </w:t>
      </w:r>
      <w:r>
        <w:rPr>
          <w:rStyle w:val="CharStyle347"/>
        </w:rPr>
        <w:t xml:space="preserve">1.1. </w:t>
      </w:r>
      <w:r>
        <w:rPr>
          <w:rStyle w:val="CharStyle271"/>
        </w:rPr>
        <w:t xml:space="preserve">е договорен </w:t>
      </w:r>
      <w:r>
        <w:rPr>
          <w:rStyle w:val="CharStyle489"/>
        </w:rPr>
        <w:t xml:space="preserve">предмет </w:t>
      </w:r>
      <w:r>
        <w:rPr>
          <w:rStyle w:val="CharStyle271"/>
        </w:rPr>
        <w:t xml:space="preserve">на </w:t>
      </w:r>
      <w:r>
        <w:rPr>
          <w:rStyle w:val="CharStyle489"/>
        </w:rPr>
        <w:t xml:space="preserve">договора на тема: </w:t>
      </w:r>
      <w:r>
        <w:rPr>
          <w:rStyle w:val="CharStyle496"/>
        </w:rPr>
        <w:t xml:space="preserve">Финансиране </w:t>
      </w:r>
      <w:r>
        <w:rPr>
          <w:rStyle w:val="CharStyle271"/>
        </w:rPr>
        <w:t xml:space="preserve">на научно - </w:t>
      </w:r>
      <w:r>
        <w:rPr>
          <w:rStyle w:val="CharStyle496"/>
        </w:rPr>
        <w:t xml:space="preserve">изследователски </w:t>
      </w:r>
      <w:r>
        <w:rPr>
          <w:rStyle w:val="CharStyle271"/>
        </w:rPr>
        <w:t xml:space="preserve">проект </w:t>
      </w:r>
      <w:r>
        <w:rPr>
          <w:rStyle w:val="CharStyle496"/>
        </w:rPr>
        <w:t xml:space="preserve">с </w:t>
      </w:r>
      <w:r>
        <w:rPr>
          <w:rStyle w:val="CharStyle489"/>
        </w:rPr>
        <w:t xml:space="preserve">№ </w:t>
      </w:r>
      <w:r>
        <w:rPr>
          <w:rStyle w:val="CharStyle271"/>
          <w:lang w:val="en-US"/>
        </w:rPr>
        <w:t xml:space="preserve">ID_09_0225 </w:t>
      </w:r>
      <w:r>
        <w:rPr>
          <w:rStyle w:val="CharStyle271"/>
        </w:rPr>
        <w:t xml:space="preserve">и </w:t>
      </w:r>
      <w:r>
        <w:rPr>
          <w:rStyle w:val="CharStyle489"/>
        </w:rPr>
        <w:t xml:space="preserve">с тема: „Изследване </w:t>
      </w:r>
      <w:r>
        <w:rPr>
          <w:rStyle w:val="CharStyle496"/>
        </w:rPr>
        <w:t xml:space="preserve">на редки </w:t>
      </w:r>
      <w:r>
        <w:rPr>
          <w:rStyle w:val="CharStyle271"/>
        </w:rPr>
        <w:t xml:space="preserve">каонни разпали </w:t>
      </w:r>
      <w:r>
        <w:rPr>
          <w:rStyle w:val="CharStyle496"/>
        </w:rPr>
        <w:t xml:space="preserve">на експериментите </w:t>
      </w:r>
      <w:r>
        <w:rPr>
          <w:rStyle w:val="CharStyle271"/>
          <w:lang w:val="en-US"/>
        </w:rPr>
        <w:t xml:space="preserve">NA48/2 </w:t>
      </w:r>
      <w:r>
        <w:rPr>
          <w:rStyle w:val="CharStyle271"/>
        </w:rPr>
        <w:t xml:space="preserve">и </w:t>
      </w:r>
      <w:r>
        <w:rPr>
          <w:rStyle w:val="CharStyle271"/>
          <w:lang w:val="en-US"/>
        </w:rPr>
        <w:t xml:space="preserve">NA62 </w:t>
      </w:r>
      <w:r>
        <w:rPr>
          <w:rStyle w:val="CharStyle489"/>
        </w:rPr>
        <w:t xml:space="preserve">на ускорителя </w:t>
      </w:r>
      <w:r>
        <w:rPr>
          <w:rStyle w:val="CharStyle489"/>
          <w:lang w:val="en-US"/>
        </w:rPr>
        <w:t xml:space="preserve">SPS </w:t>
      </w:r>
      <w:r>
        <w:rPr>
          <w:rStyle w:val="CharStyle489"/>
        </w:rPr>
        <w:t>в ЦЕР1Т2</w:t>
      </w:r>
    </w:p>
    <w:p>
      <w:pPr>
        <w:pStyle w:val="Style26"/>
        <w:widowControl w:val="0"/>
        <w:keepNext w:val="0"/>
        <w:keepLines w:val="0"/>
        <w:shd w:val="clear" w:color="auto" w:fill="auto"/>
        <w:bidi w:val="0"/>
        <w:spacing w:before="0" w:after="0"/>
        <w:ind w:left="100" w:right="100" w:firstLine="760"/>
      </w:pPr>
      <w:r>
        <w:rPr>
          <w:rStyle w:val="CharStyle489"/>
        </w:rPr>
        <w:t xml:space="preserve">С </w:t>
      </w:r>
      <w:r>
        <w:rPr>
          <w:rStyle w:val="CharStyle271"/>
        </w:rPr>
        <w:t xml:space="preserve">чл. 3 е договорено, че </w:t>
      </w:r>
      <w:r>
        <w:rPr>
          <w:rStyle w:val="CharStyle489"/>
        </w:rPr>
        <w:t xml:space="preserve">срокът за изпълнение е 36 </w:t>
      </w:r>
      <w:r>
        <w:rPr>
          <w:rStyle w:val="CharStyle496"/>
        </w:rPr>
        <w:t xml:space="preserve">месеца, от които </w:t>
      </w:r>
      <w:r>
        <w:rPr>
          <w:rStyle w:val="CharStyle271"/>
        </w:rPr>
        <w:t xml:space="preserve">за изпълнение на </w:t>
      </w:r>
      <w:r>
        <w:rPr>
          <w:rStyle w:val="CharStyle489"/>
        </w:rPr>
        <w:t xml:space="preserve">първи </w:t>
      </w:r>
      <w:r>
        <w:rPr>
          <w:rStyle w:val="CharStyle496"/>
        </w:rPr>
        <w:t xml:space="preserve">етап </w:t>
      </w:r>
      <w:r>
        <w:rPr>
          <w:rStyle w:val="CharStyle271"/>
        </w:rPr>
        <w:t xml:space="preserve">са предвидени 18 </w:t>
      </w:r>
      <w:r>
        <w:rPr>
          <w:rStyle w:val="CharStyle496"/>
        </w:rPr>
        <w:t xml:space="preserve">месеца, </w:t>
      </w:r>
      <w:r>
        <w:rPr>
          <w:rStyle w:val="CharStyle489"/>
        </w:rPr>
        <w:t xml:space="preserve">считано от датата </w:t>
      </w:r>
      <w:r>
        <w:rPr>
          <w:rStyle w:val="CharStyle496"/>
        </w:rPr>
        <w:t xml:space="preserve">на предоставянето на </w:t>
      </w:r>
      <w:r>
        <w:rPr>
          <w:rStyle w:val="CharStyle271"/>
        </w:rPr>
        <w:t xml:space="preserve">финансирането от Възложителя и за изпълнение </w:t>
      </w:r>
      <w:r>
        <w:rPr>
          <w:rStyle w:val="CharStyle489"/>
        </w:rPr>
        <w:t xml:space="preserve">на втори етап срок </w:t>
      </w:r>
      <w:r>
        <w:rPr>
          <w:rStyle w:val="CharStyle271"/>
        </w:rPr>
        <w:t xml:space="preserve">- 18 </w:t>
      </w:r>
      <w:r>
        <w:rPr>
          <w:rStyle w:val="CharStyle496"/>
        </w:rPr>
        <w:t xml:space="preserve">месеца, считано от датата на </w:t>
      </w:r>
      <w:r>
        <w:rPr>
          <w:rStyle w:val="CharStyle271"/>
        </w:rPr>
        <w:t xml:space="preserve">приемане </w:t>
      </w:r>
      <w:r>
        <w:rPr>
          <w:rStyle w:val="CharStyle489"/>
        </w:rPr>
        <w:t xml:space="preserve">на </w:t>
      </w:r>
      <w:r>
        <w:rPr>
          <w:rStyle w:val="CharStyle496"/>
        </w:rPr>
        <w:t xml:space="preserve">финансовия </w:t>
      </w:r>
      <w:r>
        <w:rPr>
          <w:rStyle w:val="CharStyle271"/>
        </w:rPr>
        <w:t xml:space="preserve">и научен отчет за </w:t>
      </w:r>
      <w:r>
        <w:rPr>
          <w:rStyle w:val="CharStyle489"/>
        </w:rPr>
        <w:t xml:space="preserve">изпълнението </w:t>
      </w:r>
      <w:r>
        <w:rPr>
          <w:rStyle w:val="CharStyle496"/>
        </w:rPr>
        <w:t xml:space="preserve">на </w:t>
      </w:r>
      <w:r>
        <w:rPr>
          <w:rStyle w:val="CharStyle271"/>
        </w:rPr>
        <w:t xml:space="preserve">първи </w:t>
      </w:r>
      <w:r>
        <w:rPr>
          <w:rStyle w:val="CharStyle496"/>
        </w:rPr>
        <w:t xml:space="preserve">етап от договора. Съгласно </w:t>
      </w:r>
      <w:r>
        <w:rPr>
          <w:rStyle w:val="CharStyle271"/>
        </w:rPr>
        <w:t xml:space="preserve">чл. </w:t>
      </w:r>
      <w:r>
        <w:rPr>
          <w:rStyle w:val="CharStyle347"/>
        </w:rPr>
        <w:t xml:space="preserve">4 </w:t>
      </w:r>
      <w:r>
        <w:rPr>
          <w:rStyle w:val="CharStyle271"/>
        </w:rPr>
        <w:t xml:space="preserve">е </w:t>
      </w:r>
      <w:r>
        <w:rPr>
          <w:rStyle w:val="CharStyle489"/>
        </w:rPr>
        <w:t xml:space="preserve">договорено </w:t>
      </w:r>
      <w:r>
        <w:rPr>
          <w:rStyle w:val="CharStyle271"/>
        </w:rPr>
        <w:t xml:space="preserve">финансиране </w:t>
      </w:r>
      <w:r>
        <w:rPr>
          <w:rStyle w:val="CharStyle496"/>
        </w:rPr>
        <w:t xml:space="preserve">в </w:t>
      </w:r>
      <w:r>
        <w:rPr>
          <w:rStyle w:val="CharStyle271"/>
        </w:rPr>
        <w:t xml:space="preserve">размер </w:t>
      </w:r>
      <w:r>
        <w:rPr>
          <w:rStyle w:val="CharStyle496"/>
        </w:rPr>
        <w:t xml:space="preserve">на </w:t>
      </w:r>
      <w:r>
        <w:rPr>
          <w:rStyle w:val="CharStyle347"/>
        </w:rPr>
        <w:t>140 хил. лева.</w:t>
      </w:r>
    </w:p>
    <w:p>
      <w:pPr>
        <w:pStyle w:val="Style26"/>
        <w:widowControl w:val="0"/>
        <w:keepNext w:val="0"/>
        <w:keepLines w:val="0"/>
        <w:shd w:val="clear" w:color="auto" w:fill="auto"/>
        <w:bidi w:val="0"/>
        <w:spacing w:before="0" w:after="0"/>
        <w:ind w:left="100" w:right="100" w:firstLine="760"/>
      </w:pPr>
      <w:r>
        <w:rPr>
          <w:rStyle w:val="CharStyle271"/>
        </w:rPr>
        <w:t xml:space="preserve">Съгласно чл. 4, </w:t>
      </w:r>
      <w:r>
        <w:rPr>
          <w:rStyle w:val="CharStyle496"/>
        </w:rPr>
        <w:t xml:space="preserve">ал. </w:t>
      </w:r>
      <w:r>
        <w:rPr>
          <w:rStyle w:val="CharStyle271"/>
        </w:rPr>
        <w:t xml:space="preserve">3 от </w:t>
      </w:r>
      <w:r>
        <w:rPr>
          <w:rStyle w:val="CharStyle496"/>
        </w:rPr>
        <w:t xml:space="preserve">Договора </w:t>
      </w:r>
      <w:r>
        <w:rPr>
          <w:rStyle w:val="CharStyle271"/>
        </w:rPr>
        <w:t xml:space="preserve">Фондът </w:t>
      </w:r>
      <w:r>
        <w:rPr>
          <w:rStyle w:val="CharStyle496"/>
        </w:rPr>
        <w:t xml:space="preserve">предоставя средствата за изпълнение </w:t>
      </w:r>
      <w:r>
        <w:rPr>
          <w:rStyle w:val="CharStyle271"/>
        </w:rPr>
        <w:t>на проекта както следва:</w:t>
      </w:r>
    </w:p>
    <w:p>
      <w:pPr>
        <w:pStyle w:val="Style26"/>
        <w:widowControl w:val="0"/>
        <w:keepNext w:val="0"/>
        <w:keepLines w:val="0"/>
        <w:shd w:val="clear" w:color="auto" w:fill="auto"/>
        <w:bidi w:val="0"/>
        <w:spacing w:before="0" w:after="0"/>
        <w:ind w:left="1220" w:right="100" w:firstLine="0"/>
      </w:pPr>
      <w:r>
        <w:rPr>
          <w:rStyle w:val="CharStyle271"/>
        </w:rPr>
        <w:t xml:space="preserve">авансово плащане за изпълнение на 1 етап - 50 % от средствата по ал.1, или сума </w:t>
      </w:r>
      <w:r>
        <w:rPr>
          <w:rStyle w:val="CharStyle496"/>
        </w:rPr>
        <w:t xml:space="preserve">в </w:t>
      </w:r>
      <w:r>
        <w:rPr>
          <w:rStyle w:val="CharStyle489"/>
        </w:rPr>
        <w:t xml:space="preserve">размер </w:t>
      </w:r>
      <w:r>
        <w:rPr>
          <w:rStyle w:val="CharStyle271"/>
        </w:rPr>
        <w:t xml:space="preserve">на 70 </w:t>
      </w:r>
      <w:r>
        <w:rPr>
          <w:rStyle w:val="CharStyle489"/>
        </w:rPr>
        <w:t>000 дв.;</w:t>
      </w:r>
    </w:p>
    <w:p>
      <w:pPr>
        <w:pStyle w:val="Style68"/>
        <w:widowControl w:val="0"/>
        <w:keepNext w:val="0"/>
        <w:keepLines w:val="0"/>
        <w:shd w:val="clear" w:color="auto" w:fill="auto"/>
        <w:bidi w:val="0"/>
        <w:jc w:val="both"/>
        <w:spacing w:before="0" w:after="0"/>
        <w:ind w:left="1220" w:right="0" w:firstLine="0"/>
      </w:pPr>
      <w:r>
        <w:rPr>
          <w:rStyle w:val="CharStyle490"/>
        </w:rPr>
        <w:t xml:space="preserve">За изпълнение на II етап по </w:t>
      </w:r>
      <w:r>
        <w:rPr>
          <w:rStyle w:val="CharStyle572"/>
        </w:rPr>
        <w:t xml:space="preserve">чл. </w:t>
      </w:r>
      <w:r>
        <w:rPr>
          <w:rStyle w:val="CharStyle490"/>
        </w:rPr>
        <w:t xml:space="preserve">3, </w:t>
      </w:r>
      <w:r>
        <w:rPr>
          <w:rStyle w:val="CharStyle572"/>
        </w:rPr>
        <w:t xml:space="preserve">ал, </w:t>
      </w:r>
      <w:r>
        <w:rPr>
          <w:rStyle w:val="CharStyle490"/>
        </w:rPr>
        <w:t xml:space="preserve">3 - </w:t>
      </w:r>
      <w:r>
        <w:rPr>
          <w:rStyle w:val="CharStyle268"/>
        </w:rPr>
        <w:t xml:space="preserve">40% </w:t>
      </w:r>
      <w:r>
        <w:rPr>
          <w:rStyle w:val="CharStyle572"/>
        </w:rPr>
        <w:t xml:space="preserve">от средствата по </w:t>
      </w:r>
      <w:r>
        <w:rPr>
          <w:rStyle w:val="CharStyle283"/>
        </w:rPr>
        <w:t xml:space="preserve">ал.1 </w:t>
      </w:r>
      <w:r>
        <w:rPr>
          <w:rStyle w:val="CharStyle490"/>
        </w:rPr>
        <w:t>;</w:t>
      </w:r>
    </w:p>
    <w:p>
      <w:pPr>
        <w:pStyle w:val="Style99"/>
        <w:numPr>
          <w:ilvl w:val="0"/>
          <w:numId w:val="145"/>
        </w:numPr>
        <w:tabs>
          <w:tab w:leader="none" w:pos="994" w:val="left"/>
        </w:tabs>
        <w:widowControl w:val="0"/>
        <w:keepNext w:val="0"/>
        <w:keepLines w:val="0"/>
        <w:shd w:val="clear" w:color="auto" w:fill="auto"/>
        <w:bidi w:val="0"/>
        <w:spacing w:before="0" w:after="0"/>
        <w:ind w:left="100" w:right="0" w:firstLine="760"/>
      </w:pPr>
      <w:r>
        <w:rPr>
          <w:rStyle w:val="CharStyle498"/>
        </w:rPr>
        <w:t xml:space="preserve">остатъка </w:t>
      </w:r>
      <w:r>
        <w:rPr>
          <w:rStyle w:val="CharStyle499"/>
        </w:rPr>
        <w:t xml:space="preserve">от средствата в </w:t>
      </w:r>
      <w:r>
        <w:rPr>
          <w:rStyle w:val="CharStyle498"/>
        </w:rPr>
        <w:t xml:space="preserve">размер на </w:t>
      </w:r>
      <w:r>
        <w:rPr>
          <w:rStyle w:val="CharStyle275"/>
        </w:rPr>
        <w:t xml:space="preserve">10% </w:t>
      </w:r>
      <w:r>
        <w:rPr>
          <w:rStyle w:val="CharStyle498"/>
        </w:rPr>
        <w:t xml:space="preserve">при окончателното </w:t>
      </w:r>
      <w:r>
        <w:rPr>
          <w:rStyle w:val="CharStyle275"/>
        </w:rPr>
        <w:t>изпълнение на проекта.</w:t>
      </w:r>
    </w:p>
    <w:p>
      <w:pPr>
        <w:pStyle w:val="Style26"/>
        <w:widowControl w:val="0"/>
        <w:keepNext w:val="0"/>
        <w:keepLines w:val="0"/>
        <w:shd w:val="clear" w:color="auto" w:fill="auto"/>
        <w:bidi w:val="0"/>
        <w:spacing w:before="0" w:after="0"/>
        <w:ind w:left="100" w:right="100" w:firstLine="760"/>
      </w:pPr>
      <w:r>
        <w:rPr>
          <w:rStyle w:val="CharStyle496"/>
        </w:rPr>
        <w:t xml:space="preserve">С </w:t>
      </w:r>
      <w:r>
        <w:rPr>
          <w:rStyle w:val="CharStyle271"/>
        </w:rPr>
        <w:t xml:space="preserve">чл, </w:t>
      </w:r>
      <w:r>
        <w:rPr>
          <w:rStyle w:val="CharStyle489"/>
        </w:rPr>
        <w:t xml:space="preserve">4, </w:t>
      </w:r>
      <w:r>
        <w:rPr>
          <w:rStyle w:val="CharStyle271"/>
        </w:rPr>
        <w:t xml:space="preserve">ал. </w:t>
      </w:r>
      <w:r>
        <w:rPr>
          <w:rStyle w:val="CharStyle489"/>
        </w:rPr>
        <w:t xml:space="preserve">5 е договорено, </w:t>
      </w:r>
      <w:r>
        <w:rPr>
          <w:rStyle w:val="CharStyle496"/>
        </w:rPr>
        <w:t xml:space="preserve">че финансирането за втори </w:t>
      </w:r>
      <w:r>
        <w:rPr>
          <w:rStyle w:val="CharStyle271"/>
        </w:rPr>
        <w:t xml:space="preserve">и </w:t>
      </w:r>
      <w:r>
        <w:rPr>
          <w:rStyle w:val="CharStyle496"/>
        </w:rPr>
        <w:t xml:space="preserve">трети </w:t>
      </w:r>
      <w:r>
        <w:rPr>
          <w:rStyle w:val="CharStyle271"/>
        </w:rPr>
        <w:t xml:space="preserve">етап се </w:t>
      </w:r>
      <w:r>
        <w:rPr>
          <w:rStyle w:val="CharStyle496"/>
        </w:rPr>
        <w:t xml:space="preserve">извършва </w:t>
      </w:r>
      <w:r>
        <w:rPr>
          <w:rStyle w:val="CharStyle271"/>
        </w:rPr>
        <w:t xml:space="preserve">е подписването </w:t>
      </w:r>
      <w:r>
        <w:rPr>
          <w:rStyle w:val="CharStyle489"/>
        </w:rPr>
        <w:t xml:space="preserve">на допълнително </w:t>
      </w:r>
      <w:r>
        <w:rPr>
          <w:rStyle w:val="CharStyle496"/>
        </w:rPr>
        <w:t xml:space="preserve">споразумение и при наличие на </w:t>
      </w:r>
      <w:r>
        <w:rPr>
          <w:rStyle w:val="CharStyle271"/>
        </w:rPr>
        <w:t xml:space="preserve">финансови възможности </w:t>
      </w:r>
      <w:r>
        <w:rPr>
          <w:rStyle w:val="CharStyle496"/>
        </w:rPr>
        <w:t xml:space="preserve">на </w:t>
      </w:r>
      <w:r>
        <w:rPr>
          <w:rStyle w:val="CharStyle271"/>
        </w:rPr>
        <w:t xml:space="preserve">Възложителя. С </w:t>
      </w:r>
      <w:r>
        <w:rPr>
          <w:rStyle w:val="CharStyle496"/>
        </w:rPr>
        <w:t xml:space="preserve">чл. </w:t>
      </w:r>
      <w:r>
        <w:rPr>
          <w:rStyle w:val="CharStyle271"/>
        </w:rPr>
        <w:t xml:space="preserve">4. ал. </w:t>
      </w:r>
      <w:r>
        <w:rPr>
          <w:rStyle w:val="CharStyle511"/>
        </w:rPr>
        <w:t>8</w:t>
      </w:r>
      <w:r>
        <w:rPr>
          <w:rStyle w:val="CharStyle271"/>
        </w:rPr>
        <w:t xml:space="preserve"> е </w:t>
      </w:r>
      <w:r>
        <w:rPr>
          <w:rStyle w:val="CharStyle496"/>
        </w:rPr>
        <w:t xml:space="preserve">договорено, че </w:t>
      </w:r>
      <w:r>
        <w:rPr>
          <w:rStyle w:val="CharStyle271"/>
        </w:rPr>
        <w:t xml:space="preserve">при констатирани незадоволителни или слаби резултати от първия </w:t>
      </w:r>
      <w:r>
        <w:rPr>
          <w:rStyle w:val="CharStyle496"/>
        </w:rPr>
        <w:t xml:space="preserve">етап, </w:t>
      </w:r>
      <w:r>
        <w:rPr>
          <w:rStyle w:val="CharStyle271"/>
        </w:rPr>
        <w:t xml:space="preserve">финансирането </w:t>
      </w:r>
      <w:r>
        <w:rPr>
          <w:rStyle w:val="CharStyle496"/>
        </w:rPr>
        <w:t xml:space="preserve">на </w:t>
      </w:r>
      <w:r>
        <w:rPr>
          <w:rStyle w:val="CharStyle271"/>
        </w:rPr>
        <w:t xml:space="preserve">проекта </w:t>
      </w:r>
      <w:r>
        <w:rPr>
          <w:rStyle w:val="CharStyle496"/>
        </w:rPr>
        <w:t xml:space="preserve">се </w:t>
      </w:r>
      <w:r>
        <w:rPr>
          <w:rStyle w:val="CharStyle271"/>
        </w:rPr>
        <w:t xml:space="preserve">намалява </w:t>
      </w:r>
      <w:r>
        <w:rPr>
          <w:rStyle w:val="CharStyle496"/>
        </w:rPr>
        <w:t xml:space="preserve">с </w:t>
      </w:r>
      <w:r>
        <w:rPr>
          <w:rStyle w:val="CharStyle271"/>
        </w:rPr>
        <w:t xml:space="preserve">решение на </w:t>
      </w:r>
      <w:r>
        <w:rPr>
          <w:rStyle w:val="CharStyle496"/>
        </w:rPr>
        <w:t xml:space="preserve">Изпълнителния </w:t>
      </w:r>
      <w:r>
        <w:rPr>
          <w:rStyle w:val="CharStyle271"/>
        </w:rPr>
        <w:t>съвет.</w:t>
      </w:r>
    </w:p>
    <w:p>
      <w:pPr>
        <w:pStyle w:val="Style26"/>
        <w:widowControl w:val="0"/>
        <w:keepNext w:val="0"/>
        <w:keepLines w:val="0"/>
        <w:shd w:val="clear" w:color="auto" w:fill="auto"/>
        <w:bidi w:val="0"/>
        <w:spacing w:before="0" w:after="0"/>
        <w:ind w:left="100" w:right="100" w:firstLine="760"/>
      </w:pPr>
      <w:r>
        <w:rPr>
          <w:rStyle w:val="CharStyle271"/>
        </w:rPr>
        <w:t xml:space="preserve">С чл. </w:t>
      </w:r>
      <w:r>
        <w:rPr>
          <w:rStyle w:val="CharStyle489"/>
        </w:rPr>
        <w:t xml:space="preserve">6, ал, 1 са договорени </w:t>
      </w:r>
      <w:r>
        <w:rPr>
          <w:rStyle w:val="CharStyle496"/>
        </w:rPr>
        <w:t xml:space="preserve">допустимите разходи </w:t>
      </w:r>
      <w:r>
        <w:rPr>
          <w:rStyle w:val="CharStyle271"/>
        </w:rPr>
        <w:t xml:space="preserve">по </w:t>
      </w:r>
      <w:r>
        <w:rPr>
          <w:rStyle w:val="CharStyle496"/>
        </w:rPr>
        <w:t xml:space="preserve">изпълнение </w:t>
      </w:r>
      <w:r>
        <w:rPr>
          <w:rStyle w:val="CharStyle271"/>
        </w:rPr>
        <w:t xml:space="preserve">на </w:t>
      </w:r>
      <w:r>
        <w:rPr>
          <w:rStyle w:val="CharStyle496"/>
        </w:rPr>
        <w:t xml:space="preserve">проекта, както </w:t>
      </w:r>
      <w:r>
        <w:rPr>
          <w:rStyle w:val="CharStyle271"/>
        </w:rPr>
        <w:t xml:space="preserve">следва: разходи </w:t>
      </w:r>
      <w:r>
        <w:rPr>
          <w:rStyle w:val="CharStyle489"/>
        </w:rPr>
        <w:t xml:space="preserve">за персонал; разходи за </w:t>
      </w:r>
      <w:r>
        <w:rPr>
          <w:rStyle w:val="CharStyle496"/>
        </w:rPr>
        <w:t xml:space="preserve">инструменти </w:t>
      </w:r>
      <w:r>
        <w:rPr>
          <w:rStyle w:val="CharStyle271"/>
        </w:rPr>
        <w:t xml:space="preserve">и </w:t>
      </w:r>
      <w:r>
        <w:rPr>
          <w:rStyle w:val="CharStyle496"/>
        </w:rPr>
        <w:t xml:space="preserve">оборудване; разходи за </w:t>
      </w:r>
      <w:r>
        <w:rPr>
          <w:rStyle w:val="CharStyle271"/>
        </w:rPr>
        <w:t xml:space="preserve">сграден фонд; разходи за научно-изследователска </w:t>
      </w:r>
      <w:r>
        <w:rPr>
          <w:rStyle w:val="CharStyle489"/>
        </w:rPr>
        <w:t xml:space="preserve">дейност; </w:t>
      </w:r>
      <w:r>
        <w:rPr>
          <w:rStyle w:val="CharStyle496"/>
        </w:rPr>
        <w:t xml:space="preserve">допълнителни административни </w:t>
      </w:r>
      <w:r>
        <w:rPr>
          <w:rStyle w:val="CharStyle271"/>
        </w:rPr>
        <w:t xml:space="preserve">разходи, извършени пряко </w:t>
      </w:r>
      <w:r>
        <w:rPr>
          <w:rStyle w:val="CharStyle496"/>
        </w:rPr>
        <w:t xml:space="preserve">за </w:t>
      </w:r>
      <w:r>
        <w:rPr>
          <w:rStyle w:val="CharStyle271"/>
        </w:rPr>
        <w:t xml:space="preserve">реализацията на </w:t>
      </w:r>
      <w:r>
        <w:rPr>
          <w:rStyle w:val="CharStyle489"/>
        </w:rPr>
        <w:t xml:space="preserve">научно-нзследователския </w:t>
      </w:r>
      <w:r>
        <w:rPr>
          <w:rStyle w:val="CharStyle271"/>
        </w:rPr>
        <w:t xml:space="preserve">проект и </w:t>
      </w:r>
      <w:r>
        <w:rPr>
          <w:rStyle w:val="CharStyle496"/>
        </w:rPr>
        <w:t xml:space="preserve">други </w:t>
      </w:r>
      <w:r>
        <w:rPr>
          <w:rStyle w:val="CharStyle271"/>
        </w:rPr>
        <w:t>оперативни</w:t>
      </w:r>
    </w:p>
    <w:p>
      <w:pPr>
        <w:pStyle w:val="Style68"/>
        <w:widowControl w:val="0"/>
        <w:keepNext w:val="0"/>
        <w:keepLines w:val="0"/>
        <w:shd w:val="clear" w:color="auto" w:fill="auto"/>
        <w:bidi w:val="0"/>
        <w:jc w:val="both"/>
        <w:spacing w:before="0" w:after="0"/>
        <w:ind w:left="100" w:right="100" w:firstLine="0"/>
      </w:pPr>
      <w:r>
        <w:rPr>
          <w:rStyle w:val="CharStyle268"/>
        </w:rPr>
        <w:t xml:space="preserve">разходи /за </w:t>
      </w:r>
      <w:r>
        <w:rPr>
          <w:rStyle w:val="CharStyle490"/>
        </w:rPr>
        <w:t xml:space="preserve">материали, консумативи, командировъчни </w:t>
      </w:r>
      <w:r>
        <w:rPr>
          <w:rStyle w:val="CharStyle572"/>
        </w:rPr>
        <w:t xml:space="preserve">разходи, публикации, </w:t>
      </w:r>
      <w:r>
        <w:rPr>
          <w:rStyle w:val="CharStyle268"/>
        </w:rPr>
        <w:t xml:space="preserve">семинари, курсове и др./. </w:t>
      </w:r>
      <w:r>
        <w:rPr>
          <w:rStyle w:val="CharStyle490"/>
        </w:rPr>
        <w:t xml:space="preserve">Съгласно чл. 6, </w:t>
      </w:r>
      <w:r>
        <w:rPr>
          <w:rStyle w:val="CharStyle283"/>
        </w:rPr>
        <w:t xml:space="preserve">ал. </w:t>
      </w:r>
      <w:r>
        <w:rPr>
          <w:rStyle w:val="CharStyle490"/>
        </w:rPr>
        <w:t xml:space="preserve">2 от договора, на членовете </w:t>
      </w:r>
      <w:r>
        <w:rPr>
          <w:rStyle w:val="CharStyle572"/>
        </w:rPr>
        <w:t xml:space="preserve">на научния колектив </w:t>
      </w:r>
      <w:r>
        <w:rPr>
          <w:rStyle w:val="CharStyle268"/>
        </w:rPr>
        <w:t xml:space="preserve">следва да бъде заплащано </w:t>
      </w:r>
      <w:r>
        <w:rPr>
          <w:rStyle w:val="CharStyle283"/>
        </w:rPr>
        <w:t xml:space="preserve">възнаграждение в </w:t>
      </w:r>
      <w:r>
        <w:rPr>
          <w:rStyle w:val="CharStyle490"/>
        </w:rPr>
        <w:t xml:space="preserve">зависимост </w:t>
      </w:r>
      <w:r>
        <w:rPr>
          <w:rStyle w:val="CharStyle283"/>
        </w:rPr>
        <w:t xml:space="preserve">от относителния </w:t>
      </w:r>
      <w:r>
        <w:rPr>
          <w:rStyle w:val="CharStyle562"/>
        </w:rPr>
        <w:t>дял</w:t>
      </w:r>
      <w:r>
        <w:rPr>
          <w:rStyle w:val="CharStyle268"/>
        </w:rPr>
        <w:t xml:space="preserve"> </w:t>
      </w:r>
      <w:r>
        <w:rPr>
          <w:rStyle w:val="CharStyle283"/>
        </w:rPr>
        <w:t xml:space="preserve">на </w:t>
      </w:r>
      <w:r>
        <w:rPr>
          <w:rStyle w:val="CharStyle572"/>
        </w:rPr>
        <w:t xml:space="preserve">участващите </w:t>
      </w:r>
      <w:r>
        <w:rPr>
          <w:rStyle w:val="CharStyle283"/>
        </w:rPr>
        <w:t xml:space="preserve">в </w:t>
      </w:r>
      <w:r>
        <w:rPr>
          <w:rStyle w:val="CharStyle268"/>
        </w:rPr>
        <w:t xml:space="preserve">състава </w:t>
      </w:r>
      <w:r>
        <w:rPr>
          <w:rStyle w:val="CharStyle283"/>
        </w:rPr>
        <w:t xml:space="preserve">му. </w:t>
      </w:r>
      <w:r>
        <w:rPr>
          <w:rStyle w:val="CharStyle268"/>
        </w:rPr>
        <w:t xml:space="preserve">докторанти </w:t>
      </w:r>
      <w:r>
        <w:rPr>
          <w:rStyle w:val="CharStyle283"/>
        </w:rPr>
        <w:t xml:space="preserve">и </w:t>
      </w:r>
      <w:r>
        <w:rPr>
          <w:rStyle w:val="CharStyle490"/>
        </w:rPr>
        <w:t xml:space="preserve">млади учени и в съответствие с определения в </w:t>
      </w:r>
      <w:r>
        <w:rPr>
          <w:rStyle w:val="CharStyle572"/>
        </w:rPr>
        <w:t xml:space="preserve">Методиката за </w:t>
      </w:r>
      <w:r>
        <w:rPr>
          <w:rStyle w:val="CharStyle268"/>
        </w:rPr>
        <w:t xml:space="preserve">провеждането на </w:t>
      </w:r>
      <w:r>
        <w:rPr>
          <w:rStyle w:val="CharStyle283"/>
        </w:rPr>
        <w:t xml:space="preserve">конкурса, </w:t>
      </w:r>
      <w:r>
        <w:rPr>
          <w:rStyle w:val="CharStyle490"/>
        </w:rPr>
        <w:t xml:space="preserve">процентен дял </w:t>
      </w:r>
      <w:r>
        <w:rPr>
          <w:rStyle w:val="CharStyle268"/>
        </w:rPr>
        <w:t xml:space="preserve">от </w:t>
      </w:r>
      <w:r>
        <w:rPr>
          <w:rStyle w:val="CharStyle490"/>
        </w:rPr>
        <w:t>общото финансиране,</w:t>
      </w:r>
    </w:p>
    <w:p>
      <w:pPr>
        <w:pStyle w:val="Style68"/>
        <w:tabs>
          <w:tab w:leader="none" w:pos="8428" w:val="left"/>
        </w:tabs>
        <w:widowControl w:val="0"/>
        <w:keepNext w:val="0"/>
        <w:keepLines w:val="0"/>
        <w:shd w:val="clear" w:color="auto" w:fill="auto"/>
        <w:bidi w:val="0"/>
        <w:jc w:val="both"/>
        <w:spacing w:before="0" w:after="0"/>
        <w:ind w:left="100" w:right="100" w:firstLine="760"/>
      </w:pPr>
      <w:r>
        <w:rPr>
          <w:rStyle w:val="CharStyle283"/>
        </w:rPr>
        <w:t xml:space="preserve">С чл. 8, ал. </w:t>
      </w:r>
      <w:r>
        <w:rPr>
          <w:rStyle w:val="CharStyle490"/>
        </w:rPr>
        <w:t xml:space="preserve">3 е договорено, че са недопустими промени в бюджета </w:t>
      </w:r>
      <w:r>
        <w:rPr>
          <w:rStyle w:val="CharStyle572"/>
        </w:rPr>
        <w:t xml:space="preserve">на договора, водещи </w:t>
      </w:r>
      <w:r>
        <w:rPr>
          <w:rStyle w:val="CharStyle283"/>
        </w:rPr>
        <w:t xml:space="preserve">до увеличаване </w:t>
      </w:r>
      <w:r>
        <w:rPr>
          <w:rStyle w:val="CharStyle572"/>
        </w:rPr>
        <w:t xml:space="preserve">на </w:t>
      </w:r>
      <w:r>
        <w:rPr>
          <w:rStyle w:val="CharStyle283"/>
        </w:rPr>
        <w:t xml:space="preserve">първоначално </w:t>
      </w:r>
      <w:r>
        <w:rPr>
          <w:rStyle w:val="CharStyle490"/>
        </w:rPr>
        <w:t xml:space="preserve">договорения проценти размер на финансирането </w:t>
      </w:r>
      <w:r>
        <w:rPr>
          <w:rStyle w:val="CharStyle283"/>
        </w:rPr>
        <w:t xml:space="preserve">по </w:t>
      </w:r>
      <w:r>
        <w:rPr>
          <w:rStyle w:val="CharStyle490"/>
        </w:rPr>
        <w:t xml:space="preserve">договора или </w:t>
      </w:r>
      <w:r>
        <w:rPr>
          <w:rStyle w:val="CharStyle572"/>
        </w:rPr>
        <w:t xml:space="preserve">водещи </w:t>
      </w:r>
      <w:r>
        <w:rPr>
          <w:rStyle w:val="CharStyle283"/>
        </w:rPr>
        <w:t xml:space="preserve">до </w:t>
      </w:r>
      <w:r>
        <w:rPr>
          <w:rStyle w:val="CharStyle490"/>
        </w:rPr>
        <w:t xml:space="preserve">превишение на средствата </w:t>
      </w:r>
      <w:r>
        <w:rPr>
          <w:rStyle w:val="CharStyle283"/>
        </w:rPr>
        <w:t xml:space="preserve">по </w:t>
      </w:r>
      <w:r>
        <w:rPr>
          <w:rStyle w:val="CharStyle490"/>
        </w:rPr>
        <w:t xml:space="preserve">предвидените </w:t>
      </w:r>
      <w:r>
        <w:rPr>
          <w:rStyle w:val="CharStyle572"/>
        </w:rPr>
        <w:t xml:space="preserve">бюджетни </w:t>
      </w:r>
      <w:r>
        <w:rPr>
          <w:rStyle w:val="CharStyle490"/>
        </w:rPr>
        <w:t xml:space="preserve">пера, </w:t>
      </w:r>
      <w:r>
        <w:rPr>
          <w:rStyle w:val="CharStyle572"/>
        </w:rPr>
        <w:t xml:space="preserve">за ко—о </w:t>
      </w:r>
      <w:r>
        <w:rPr>
          <w:rStyle w:val="CharStyle490"/>
        </w:rPr>
        <w:t xml:space="preserve">има </w:t>
      </w:r>
      <w:r>
        <w:rPr>
          <w:rStyle w:val="CharStyle283"/>
        </w:rPr>
        <w:t xml:space="preserve">нормативно </w:t>
      </w:r>
      <w:r>
        <w:rPr>
          <w:rStyle w:val="CharStyle572"/>
        </w:rPr>
        <w:t xml:space="preserve">определен </w:t>
      </w:r>
      <w:r>
        <w:rPr>
          <w:rStyle w:val="CharStyle490"/>
        </w:rPr>
        <w:t>размер.</w:t>
        <w:tab/>
        <w:t xml:space="preserve">" </w:t>
      </w:r>
      <w:r>
        <w:rPr>
          <w:rStyle w:val="CharStyle283"/>
        </w:rPr>
        <w:t xml:space="preserve">'С.ч </w:t>
      </w:r>
      <w:r>
        <w:rPr>
          <w:rStyle w:val="CharStyle490"/>
        </w:rPr>
        <w:t>■</w:t>
      </w:r>
    </w:p>
    <w:p>
      <w:pPr>
        <w:pStyle w:val="Style68"/>
        <w:tabs>
          <w:tab w:leader="none" w:pos="7972" w:val="left"/>
        </w:tabs>
        <w:widowControl w:val="0"/>
        <w:keepNext w:val="0"/>
        <w:keepLines w:val="0"/>
        <w:shd w:val="clear" w:color="auto" w:fill="auto"/>
        <w:bidi w:val="0"/>
        <w:jc w:val="both"/>
        <w:spacing w:before="0" w:after="0"/>
        <w:ind w:left="100" w:right="100" w:firstLine="760"/>
      </w:pPr>
      <w:r>
        <w:rPr>
          <w:rStyle w:val="CharStyle572"/>
        </w:rPr>
        <w:t xml:space="preserve">Съгласно </w:t>
      </w:r>
      <w:r>
        <w:rPr>
          <w:rStyle w:val="CharStyle268"/>
        </w:rPr>
        <w:t xml:space="preserve">чл. </w:t>
      </w:r>
      <w:r>
        <w:rPr>
          <w:rStyle w:val="CharStyle490"/>
        </w:rPr>
        <w:t xml:space="preserve">8, ал. 1 от договора, изпълнителите </w:t>
      </w:r>
      <w:r>
        <w:rPr>
          <w:rStyle w:val="CharStyle572"/>
        </w:rPr>
        <w:t xml:space="preserve">се </w:t>
      </w:r>
      <w:r>
        <w:rPr>
          <w:rStyle w:val="CharStyle494"/>
        </w:rPr>
        <w:t>ъ^дътмщат-</w:t>
      </w:r>
      <w:r>
        <w:rPr>
          <w:rStyle w:val="CharStyle637"/>
        </w:rPr>
        <w:t xml:space="preserve">Сда </w:t>
      </w:r>
      <w:r>
        <w:rPr>
          <w:rStyle w:val="CharStyle490"/>
        </w:rPr>
        <w:t xml:space="preserve">гзуват </w:t>
      </w:r>
      <w:r>
        <w:rPr>
          <w:rStyle w:val="CharStyle637"/>
        </w:rPr>
        <w:t xml:space="preserve">предоставените </w:t>
      </w:r>
      <w:r>
        <w:rPr>
          <w:rStyle w:val="CharStyle572"/>
        </w:rPr>
        <w:t xml:space="preserve">им </w:t>
      </w:r>
      <w:r>
        <w:rPr>
          <w:rStyle w:val="CharStyle490"/>
        </w:rPr>
        <w:t xml:space="preserve">средства съгласно Финансовия </w:t>
      </w:r>
      <w:r>
        <w:rPr>
          <w:rStyle w:val="CharStyle268"/>
        </w:rPr>
        <w:t xml:space="preserve">план </w:t>
      </w:r>
      <w:r>
        <w:rPr>
          <w:rStyle w:val="CharStyle572"/>
        </w:rPr>
        <w:t xml:space="preserve">/Лриложег|йД </w:t>
      </w:r>
      <w:r>
        <w:rPr>
          <w:rStyle w:val="CharStyle268"/>
        </w:rPr>
        <w:t xml:space="preserve">р </w:t>
      </w:r>
      <w:r>
        <w:rPr>
          <w:rStyle w:val="CharStyle490"/>
        </w:rPr>
        <w:t xml:space="preserve">^6|&gt;||еде.зн||й||ст от </w:t>
      </w:r>
      <w:r>
        <w:rPr>
          <w:rStyle w:val="CharStyle637"/>
        </w:rPr>
        <w:t>договора</w:t>
      </w:r>
      <w:r>
        <w:rPr>
          <w:rStyle w:val="CharStyle637"/>
          <w:vertAlign w:val="superscript"/>
        </w:rPr>
        <w:t>7</w:t>
      </w:r>
      <w:r>
        <w:rPr>
          <w:rStyle w:val="CharStyle637"/>
        </w:rPr>
        <w:t xml:space="preserve"> </w:t>
      </w:r>
      <w:r>
        <w:rPr>
          <w:rStyle w:val="CharStyle572"/>
        </w:rPr>
        <w:t xml:space="preserve">и </w:t>
      </w:r>
      <w:r>
        <w:rPr>
          <w:rStyle w:val="CharStyle490"/>
        </w:rPr>
        <w:t xml:space="preserve">предварително разпределение по </w:t>
      </w:r>
      <w:r>
        <w:rPr>
          <w:rStyle w:val="CharStyle268"/>
        </w:rPr>
        <w:t xml:space="preserve">чл. </w:t>
      </w:r>
      <w:r>
        <w:rPr>
          <w:rStyle w:val="CharStyle490"/>
        </w:rPr>
        <w:t xml:space="preserve">2 </w:t>
      </w:r>
      <w:r>
        <w:rPr>
          <w:rStyle w:val="CharStyle572"/>
        </w:rPr>
        <w:t xml:space="preserve">/Приложение </w:t>
      </w:r>
      <w:r>
        <w:rPr>
          <w:rStyle w:val="CharStyle637"/>
        </w:rPr>
        <w:t>№</w:t>
        <w:tab/>
      </w:r>
      <w:r>
        <w:rPr>
          <w:rStyle w:val="CharStyle643"/>
        </w:rPr>
        <w:t>'%%%%</w:t>
      </w:r>
      <w:r>
        <w:rPr>
          <w:rStyle w:val="CharStyle637"/>
        </w:rPr>
        <w:t xml:space="preserve"> </w:t>
      </w:r>
      <w:r>
        <w:rPr>
          <w:rStyle w:val="CharStyle637"/>
          <w:lang w:val="en-US"/>
        </w:rPr>
        <w:t>/J?/J</w:t>
      </w:r>
    </w:p>
    <w:p>
      <w:pPr>
        <w:pStyle w:val="Style63"/>
        <w:tabs>
          <w:tab w:leader="none" w:pos="6580" w:val="left"/>
          <w:tab w:leader="dot" w:pos="6830" w:val="left"/>
          <w:tab w:leader="none" w:pos="7746" w:val="left"/>
        </w:tabs>
        <w:widowControl w:val="0"/>
        <w:keepNext w:val="0"/>
        <w:keepLines w:val="0"/>
        <w:shd w:val="clear" w:color="auto" w:fill="auto"/>
        <w:bidi w:val="0"/>
        <w:spacing w:before="0" w:after="0"/>
        <w:ind w:left="100" w:right="100" w:firstLine="760"/>
      </w:pPr>
      <w:r>
        <w:rPr>
          <w:rStyle w:val="CharStyle539"/>
          <w:b w:val="0"/>
          <w:bCs w:val="0"/>
        </w:rPr>
        <w:t xml:space="preserve">За изпълнението </w:t>
      </w:r>
      <w:r>
        <w:rPr>
          <w:rStyle w:val="CharStyle545"/>
          <w:b w:val="0"/>
          <w:bCs w:val="0"/>
        </w:rPr>
        <w:t xml:space="preserve">на I етап, съгласно одобреният </w:t>
      </w:r>
      <w:r>
        <w:rPr>
          <w:rStyle w:val="CharStyle539"/>
          <w:b w:val="0"/>
          <w:bCs w:val="0"/>
        </w:rPr>
        <w:t xml:space="preserve">финансов </w:t>
      </w:r>
      <w:r>
        <w:rPr>
          <w:rStyle w:val="CharStyle545"/>
          <w:b w:val="0"/>
          <w:bCs w:val="0"/>
        </w:rPr>
        <w:t xml:space="preserve">п;Ш^Д1ри'Й^(й%4^3 </w:t>
      </w:r>
      <w:r>
        <w:rPr>
          <w:rStyle w:val="CharStyle539"/>
          <w:b w:val="0"/>
          <w:bCs w:val="0"/>
        </w:rPr>
        <w:t xml:space="preserve">към </w:t>
      </w:r>
      <w:r>
        <w:rPr>
          <w:rStyle w:val="CharStyle282"/>
          <w:b/>
          <w:bCs/>
        </w:rPr>
        <w:t xml:space="preserve">договора/ </w:t>
      </w:r>
      <w:r>
        <w:rPr>
          <w:rStyle w:val="CharStyle539"/>
          <w:b w:val="0"/>
          <w:bCs w:val="0"/>
        </w:rPr>
        <w:t xml:space="preserve">е </w:t>
      </w:r>
      <w:r>
        <w:rPr>
          <w:rStyle w:val="CharStyle282"/>
          <w:b/>
          <w:bCs/>
        </w:rPr>
        <w:t xml:space="preserve">конкретизирано сумата в </w:t>
      </w:r>
      <w:r>
        <w:rPr>
          <w:rStyle w:val="CharStyle545"/>
          <w:b w:val="0"/>
          <w:bCs w:val="0"/>
        </w:rPr>
        <w:t xml:space="preserve">общ размер </w:t>
      </w:r>
      <w:r>
        <w:rPr>
          <w:rStyle w:val="CharStyle282"/>
          <w:b/>
          <w:bCs/>
        </w:rPr>
        <w:t xml:space="preserve">на </w:t>
      </w:r>
      <w:r>
        <w:rPr>
          <w:rStyle w:val="CharStyle281"/>
          <w:b w:val="0"/>
          <w:bCs w:val="0"/>
        </w:rPr>
        <w:t xml:space="preserve">70 000 </w:t>
      </w:r>
      <w:r>
        <w:rPr>
          <w:rStyle w:val="CharStyle539"/>
          <w:b w:val="0"/>
          <w:bCs w:val="0"/>
        </w:rPr>
        <w:t xml:space="preserve">лв. в </w:t>
      </w:r>
      <w:r>
        <w:rPr>
          <w:rStyle w:val="CharStyle282"/>
          <w:b/>
          <w:bCs/>
        </w:rPr>
        <w:t>каквгм^^ш^нй^^два да бъде разходвана, а именно:</w:t>
        <w:tab/>
        <w:t>_</w:t>
        <w:tab/>
      </w:r>
      <w:r>
        <w:rPr>
          <w:rStyle w:val="CharStyle282"/>
          <w:lang w:val="en-US"/>
          <w:b/>
          <w:bCs/>
        </w:rPr>
        <w:t>t</w:t>
        <w:tab/>
      </w:r>
      <w:r>
        <w:rPr>
          <w:rStyle w:val="CharStyle282"/>
          <w:b/>
          <w:bCs/>
        </w:rPr>
        <w:t>"</w:t>
      </w:r>
    </w:p>
    <w:p>
      <w:pPr>
        <w:pStyle w:val="Style68"/>
        <w:tabs>
          <w:tab w:leader="dot" w:pos="8089" w:val="left"/>
        </w:tabs>
        <w:widowControl w:val="0"/>
        <w:keepNext w:val="0"/>
        <w:keepLines w:val="0"/>
        <w:shd w:val="clear" w:color="auto" w:fill="auto"/>
        <w:bidi w:val="0"/>
        <w:jc w:val="both"/>
        <w:spacing w:before="0" w:after="0"/>
        <w:ind w:left="1220" w:right="0" w:firstLine="0"/>
      </w:pPr>
      <w:r>
        <w:rPr>
          <w:rStyle w:val="CharStyle490"/>
        </w:rPr>
        <w:t xml:space="preserve">Апаратура </w:t>
      </w:r>
      <w:r>
        <w:rPr>
          <w:rStyle w:val="CharStyle268"/>
        </w:rPr>
        <w:t xml:space="preserve">и </w:t>
      </w:r>
      <w:r>
        <w:rPr>
          <w:rStyle w:val="CharStyle490"/>
        </w:rPr>
        <w:t>специализирано оборудване</w:t>
        <w:tab/>
      </w:r>
      <w:r>
        <w:rPr>
          <w:rStyle w:val="CharStyle268"/>
        </w:rPr>
        <w:t xml:space="preserve">10 </w:t>
      </w:r>
      <w:r>
        <w:rPr>
          <w:rStyle w:val="CharStyle490"/>
        </w:rPr>
        <w:t>000 лв.</w:t>
      </w:r>
    </w:p>
    <w:p>
      <w:pPr>
        <w:pStyle w:val="Style68"/>
        <w:tabs>
          <w:tab w:leader="dot" w:pos="5684" w:val="left"/>
          <w:tab w:leader="dot" w:pos="8161" w:val="left"/>
        </w:tabs>
        <w:widowControl w:val="0"/>
        <w:keepNext w:val="0"/>
        <w:keepLines w:val="0"/>
        <w:shd w:val="clear" w:color="auto" w:fill="auto"/>
        <w:bidi w:val="0"/>
        <w:jc w:val="both"/>
        <w:spacing w:before="0" w:after="0"/>
        <w:ind w:left="1220" w:right="0" w:firstLine="0"/>
      </w:pPr>
      <w:r>
        <w:rPr>
          <w:rStyle w:val="CharStyle490"/>
        </w:rPr>
        <w:t xml:space="preserve">Материали, химикали </w:t>
      </w:r>
      <w:r>
        <w:rPr>
          <w:rStyle w:val="CharStyle268"/>
        </w:rPr>
        <w:t xml:space="preserve">и </w:t>
      </w:r>
      <w:r>
        <w:rPr>
          <w:rStyle w:val="CharStyle490"/>
        </w:rPr>
        <w:t>консумативи.,,,..</w:t>
        <w:tab/>
        <w:tab/>
      </w:r>
      <w:r>
        <w:rPr>
          <w:rStyle w:val="CharStyle268"/>
        </w:rPr>
        <w:t xml:space="preserve">3 </w:t>
      </w:r>
      <w:r>
        <w:rPr>
          <w:rStyle w:val="CharStyle490"/>
        </w:rPr>
        <w:t>000 лв.</w:t>
      </w:r>
    </w:p>
    <w:p>
      <w:pPr>
        <w:pStyle w:val="Style26"/>
        <w:widowControl w:val="0"/>
        <w:keepNext w:val="0"/>
        <w:keepLines w:val="0"/>
        <w:shd w:val="clear" w:color="auto" w:fill="auto"/>
        <w:bidi w:val="0"/>
        <w:spacing w:before="0" w:after="0"/>
        <w:ind w:left="1220" w:right="0" w:firstLine="0"/>
      </w:pPr>
      <w:r>
        <w:rPr>
          <w:rStyle w:val="CharStyle489"/>
        </w:rPr>
        <w:t xml:space="preserve">Командировки </w:t>
      </w:r>
      <w:r>
        <w:rPr>
          <w:rStyle w:val="CharStyle271"/>
        </w:rPr>
        <w:t xml:space="preserve">/в т.ч. в чужбина/...........................................................10 </w:t>
      </w:r>
      <w:r>
        <w:rPr>
          <w:rStyle w:val="CharStyle489"/>
        </w:rPr>
        <w:t>000 лв.</w:t>
      </w:r>
    </w:p>
    <w:p>
      <w:pPr>
        <w:pStyle w:val="Style68"/>
        <w:widowControl w:val="0"/>
        <w:keepNext w:val="0"/>
        <w:keepLines w:val="0"/>
        <w:shd w:val="clear" w:color="auto" w:fill="auto"/>
        <w:bidi w:val="0"/>
        <w:jc w:val="left"/>
        <w:spacing w:before="0" w:after="0"/>
        <w:ind w:left="1220" w:right="100" w:firstLine="0"/>
      </w:pPr>
      <w:r>
        <w:rPr>
          <w:rStyle w:val="CharStyle490"/>
        </w:rPr>
        <w:t xml:space="preserve">Заплащане на външни организации за техническо </w:t>
      </w:r>
      <w:r>
        <w:rPr>
          <w:rStyle w:val="CharStyle644"/>
        </w:rPr>
        <w:t>подпомагане.,20</w:t>
      </w:r>
      <w:r>
        <w:rPr>
          <w:rStyle w:val="CharStyle490"/>
        </w:rPr>
        <w:t xml:space="preserve"> 000 </w:t>
      </w:r>
      <w:r>
        <w:rPr>
          <w:rStyle w:val="CharStyle268"/>
        </w:rPr>
        <w:t xml:space="preserve">лв. </w:t>
      </w:r>
      <w:r>
        <w:rPr>
          <w:rStyle w:val="CharStyle490"/>
        </w:rPr>
        <w:t xml:space="preserve">Възнаграждения на членовете на колектива, работещи </w:t>
      </w:r>
      <w:r>
        <w:rPr>
          <w:rStyle w:val="CharStyle268"/>
        </w:rPr>
        <w:t xml:space="preserve">по </w:t>
      </w:r>
      <w:r>
        <w:rPr>
          <w:rStyle w:val="CharStyle490"/>
        </w:rPr>
        <w:t>проекта... 18 000 лв,</w:t>
      </w:r>
    </w:p>
    <w:p>
      <w:pPr>
        <w:pStyle w:val="Style68"/>
        <w:numPr>
          <w:ilvl w:val="0"/>
          <w:numId w:val="145"/>
        </w:numPr>
        <w:tabs>
          <w:tab w:leader="dot" w:pos="5975" w:val="left"/>
          <w:tab w:leader="none" w:pos="1161" w:val="left"/>
        </w:tabs>
        <w:widowControl w:val="0"/>
        <w:keepNext w:val="0"/>
        <w:keepLines w:val="0"/>
        <w:shd w:val="clear" w:color="auto" w:fill="auto"/>
        <w:bidi w:val="0"/>
        <w:jc w:val="left"/>
        <w:spacing w:before="0" w:after="0"/>
        <w:ind w:left="1220" w:right="100" w:hanging="400"/>
      </w:pPr>
      <w:r>
        <w:rPr>
          <w:rStyle w:val="CharStyle490"/>
        </w:rPr>
        <w:t xml:space="preserve">Други разходи </w:t>
      </w:r>
      <w:r>
        <w:rPr>
          <w:rStyle w:val="CharStyle268"/>
        </w:rPr>
        <w:t xml:space="preserve">/до 10% </w:t>
      </w:r>
      <w:r>
        <w:rPr>
          <w:rStyle w:val="CharStyle490"/>
        </w:rPr>
        <w:t xml:space="preserve">от общата стойност </w:t>
      </w:r>
      <w:r>
        <w:rPr>
          <w:rStyle w:val="CharStyle268"/>
        </w:rPr>
        <w:t xml:space="preserve">на </w:t>
      </w:r>
      <w:r>
        <w:rPr>
          <w:rStyle w:val="CharStyle490"/>
        </w:rPr>
        <w:t>проекта/...,.,,,.,,...,..,.,,,..,,.,..,,..,.,,,.,,.,,,,.,..,,.,,.,,..</w:t>
        <w:tab/>
        <w:t xml:space="preserve">..,...........,..,,..,,,,,..........,4 </w:t>
      </w:r>
      <w:r>
        <w:rPr>
          <w:rStyle w:val="CharStyle637"/>
        </w:rPr>
        <w:t xml:space="preserve">100 </w:t>
      </w:r>
      <w:r>
        <w:rPr>
          <w:rStyle w:val="CharStyle490"/>
        </w:rPr>
        <w:t>лв.</w:t>
      </w:r>
    </w:p>
    <w:p>
      <w:pPr>
        <w:pStyle w:val="Style26"/>
        <w:widowControl w:val="0"/>
        <w:keepNext w:val="0"/>
        <w:keepLines w:val="0"/>
        <w:shd w:val="clear" w:color="auto" w:fill="auto"/>
        <w:bidi w:val="0"/>
        <w:spacing w:before="0" w:after="0"/>
        <w:ind w:left="1220" w:right="100" w:firstLine="0"/>
      </w:pPr>
      <w:r>
        <w:rPr>
          <w:rStyle w:val="CharStyle489"/>
        </w:rPr>
        <w:t xml:space="preserve">Административни разходи </w:t>
      </w:r>
      <w:r>
        <w:rPr>
          <w:rStyle w:val="CharStyle271"/>
        </w:rPr>
        <w:t xml:space="preserve">/до </w:t>
      </w:r>
      <w:r>
        <w:rPr>
          <w:rStyle w:val="CharStyle489"/>
        </w:rPr>
        <w:t xml:space="preserve">7% </w:t>
      </w:r>
      <w:r>
        <w:rPr>
          <w:rStyle w:val="CharStyle271"/>
        </w:rPr>
        <w:t xml:space="preserve">от </w:t>
      </w:r>
      <w:r>
        <w:rPr>
          <w:rStyle w:val="CharStyle489"/>
        </w:rPr>
        <w:t xml:space="preserve">сумата, предоставена от </w:t>
      </w:r>
      <w:r>
        <w:rPr>
          <w:rStyle w:val="CharStyle271"/>
        </w:rPr>
        <w:t xml:space="preserve">Фонда/ - .....................................................................................................................4 </w:t>
      </w:r>
      <w:r>
        <w:rPr>
          <w:rStyle w:val="CharStyle489"/>
        </w:rPr>
        <w:t xml:space="preserve">900 </w:t>
      </w:r>
      <w:r>
        <w:rPr>
          <w:rStyle w:val="CharStyle271"/>
        </w:rPr>
        <w:t>лв.</w:t>
      </w:r>
    </w:p>
    <w:p>
      <w:pPr>
        <w:pStyle w:val="Style68"/>
        <w:widowControl w:val="0"/>
        <w:keepNext w:val="0"/>
        <w:keepLines w:val="0"/>
        <w:shd w:val="clear" w:color="auto" w:fill="auto"/>
        <w:bidi w:val="0"/>
        <w:jc w:val="both"/>
        <w:spacing w:before="0" w:after="0"/>
        <w:ind w:left="60" w:right="100" w:firstLine="760"/>
      </w:pPr>
      <w:r>
        <w:rPr>
          <w:rStyle w:val="CharStyle490"/>
        </w:rPr>
        <w:t xml:space="preserve">Договорената е чл. 4 сума в размер на </w:t>
      </w:r>
      <w:r>
        <w:rPr>
          <w:rStyle w:val="CharStyle268"/>
        </w:rPr>
        <w:t xml:space="preserve">70 </w:t>
      </w:r>
      <w:r>
        <w:rPr>
          <w:rStyle w:val="CharStyle490"/>
        </w:rPr>
        <w:t xml:space="preserve">000 лв. за изпълнението </w:t>
      </w:r>
      <w:r>
        <w:rPr>
          <w:rStyle w:val="CharStyle268"/>
        </w:rPr>
        <w:t xml:space="preserve">на I </w:t>
      </w:r>
      <w:r>
        <w:rPr>
          <w:rStyle w:val="CharStyle490"/>
        </w:rPr>
        <w:t xml:space="preserve">етап е преведена </w:t>
      </w:r>
      <w:r>
        <w:rPr>
          <w:rStyle w:val="CharStyle268"/>
        </w:rPr>
        <w:t xml:space="preserve">от </w:t>
      </w:r>
      <w:r>
        <w:rPr>
          <w:rStyle w:val="CharStyle490"/>
        </w:rPr>
        <w:t>Фонда но банков път с платежно нареждане от 23.12,2009 г.</w:t>
      </w:r>
    </w:p>
    <w:p>
      <w:pPr>
        <w:pStyle w:val="Style68"/>
        <w:widowControl w:val="0"/>
        <w:keepNext w:val="0"/>
        <w:keepLines w:val="0"/>
        <w:shd w:val="clear" w:color="auto" w:fill="auto"/>
        <w:bidi w:val="0"/>
        <w:jc w:val="both"/>
        <w:spacing w:before="0" w:after="0"/>
        <w:ind w:left="60" w:right="100" w:firstLine="760"/>
      </w:pPr>
      <w:r>
        <w:rPr>
          <w:rStyle w:val="CharStyle490"/>
        </w:rPr>
        <w:t xml:space="preserve">Техническия и финансовия отчет за изпълнение </w:t>
      </w:r>
      <w:r>
        <w:rPr>
          <w:rStyle w:val="CharStyle268"/>
        </w:rPr>
        <w:t xml:space="preserve">на </w:t>
      </w:r>
      <w:r>
        <w:rPr>
          <w:rStyle w:val="CharStyle490"/>
        </w:rPr>
        <w:t xml:space="preserve">първия етап е представен </w:t>
      </w:r>
      <w:r>
        <w:rPr>
          <w:rStyle w:val="CharStyle268"/>
        </w:rPr>
        <w:t xml:space="preserve">на </w:t>
      </w:r>
      <w:r>
        <w:rPr>
          <w:rStyle w:val="CharStyle490"/>
        </w:rPr>
        <w:t xml:space="preserve">ПНЕК </w:t>
      </w:r>
      <w:r>
        <w:rPr>
          <w:rStyle w:val="CharStyle268"/>
        </w:rPr>
        <w:t xml:space="preserve">с </w:t>
      </w:r>
      <w:r>
        <w:rPr>
          <w:rStyle w:val="CharStyle490"/>
        </w:rPr>
        <w:t>писмо вх, № 94ВВ/0035 от 13,09,2011 г,</w:t>
      </w:r>
    </w:p>
    <w:p>
      <w:pPr>
        <w:pStyle w:val="Style68"/>
        <w:widowControl w:val="0"/>
        <w:keepNext w:val="0"/>
        <w:keepLines w:val="0"/>
        <w:shd w:val="clear" w:color="auto" w:fill="auto"/>
        <w:bidi w:val="0"/>
        <w:jc w:val="both"/>
        <w:spacing w:before="0" w:after="0"/>
        <w:ind w:left="60" w:right="100" w:firstLine="760"/>
      </w:pPr>
      <w:r>
        <w:rPr>
          <w:rStyle w:val="CharStyle490"/>
        </w:rPr>
        <w:t>Съгласно представени! финансов отчет, от предоставените от Фонд „Научни изследвания'’ средства в размер на 70 000 дв. са изразходвани 49 418,43 дв,, както следва:</w:t>
      </w:r>
    </w:p>
    <w:p>
      <w:pPr>
        <w:pStyle w:val="Style68"/>
        <w:widowControl w:val="0"/>
        <w:keepNext w:val="0"/>
        <w:keepLines w:val="0"/>
        <w:shd w:val="clear" w:color="auto" w:fill="auto"/>
        <w:bidi w:val="0"/>
        <w:jc w:val="both"/>
        <w:spacing w:before="0" w:after="0"/>
        <w:ind w:left="1220" w:right="0" w:firstLine="0"/>
      </w:pPr>
      <w:r>
        <w:rPr>
          <w:rStyle w:val="CharStyle490"/>
        </w:rPr>
        <w:t xml:space="preserve">Апаратура, </w:t>
      </w:r>
      <w:r>
        <w:rPr>
          <w:rStyle w:val="CharStyle268"/>
        </w:rPr>
        <w:t xml:space="preserve">специализирано </w:t>
      </w:r>
      <w:r>
        <w:rPr>
          <w:rStyle w:val="CharStyle490"/>
        </w:rPr>
        <w:t xml:space="preserve">оборудване </w:t>
      </w:r>
      <w:r>
        <w:rPr>
          <w:rStyle w:val="CharStyle268"/>
        </w:rPr>
        <w:t xml:space="preserve">и </w:t>
      </w:r>
      <w:r>
        <w:rPr>
          <w:rStyle w:val="CharStyle490"/>
        </w:rPr>
        <w:t>консумативи,,..,..,.,...,.,..,., 10 652 лв.</w:t>
      </w:r>
    </w:p>
    <w:p>
      <w:pPr>
        <w:pStyle w:val="Style68"/>
        <w:tabs>
          <w:tab w:leader="dot" w:pos="7974" w:val="left"/>
        </w:tabs>
        <w:widowControl w:val="0"/>
        <w:keepNext w:val="0"/>
        <w:keepLines w:val="0"/>
        <w:shd w:val="clear" w:color="auto" w:fill="auto"/>
        <w:bidi w:val="0"/>
        <w:jc w:val="both"/>
        <w:spacing w:before="0" w:after="0"/>
        <w:ind w:left="1220" w:right="0" w:firstLine="0"/>
      </w:pPr>
      <w:r>
        <w:rPr>
          <w:rStyle w:val="CharStyle490"/>
        </w:rPr>
        <w:t xml:space="preserve">Командировки </w:t>
      </w:r>
      <w:r>
        <w:rPr>
          <w:rStyle w:val="CharStyle494"/>
        </w:rPr>
        <w:t>/в</w:t>
      </w:r>
      <w:r>
        <w:rPr>
          <w:rStyle w:val="CharStyle490"/>
        </w:rPr>
        <w:t xml:space="preserve"> т.ч. в </w:t>
      </w:r>
      <w:r>
        <w:rPr>
          <w:rStyle w:val="CharStyle268"/>
        </w:rPr>
        <w:t>чужбина/</w:t>
        <w:tab/>
        <w:t xml:space="preserve">5 </w:t>
      </w:r>
      <w:r>
        <w:rPr>
          <w:rStyle w:val="CharStyle490"/>
        </w:rPr>
        <w:t>290,61 дв.</w:t>
      </w:r>
    </w:p>
    <w:p>
      <w:pPr>
        <w:pStyle w:val="Style68"/>
        <w:tabs>
          <w:tab w:leader="none" w:pos="3116" w:val="left"/>
          <w:tab w:leader="none" w:pos="4134" w:val="left"/>
          <w:tab w:leader="none" w:pos="5722" w:val="left"/>
          <w:tab w:leader="none" w:pos="7801" w:val="left"/>
          <w:tab w:leader="none" w:pos="8770" w:val="left"/>
        </w:tabs>
        <w:widowControl w:val="0"/>
        <w:keepNext w:val="0"/>
        <w:keepLines w:val="0"/>
        <w:shd w:val="clear" w:color="auto" w:fill="auto"/>
        <w:bidi w:val="0"/>
        <w:jc w:val="both"/>
        <w:spacing w:before="0" w:after="0"/>
        <w:ind w:left="1220" w:right="0" w:firstLine="0"/>
      </w:pPr>
      <w:r>
        <w:rPr>
          <w:rStyle w:val="CharStyle490"/>
        </w:rPr>
        <w:t>Заплащане</w:t>
        <w:tab/>
      </w:r>
      <w:r>
        <w:rPr>
          <w:rStyle w:val="CharStyle268"/>
        </w:rPr>
        <w:t>на</w:t>
        <w:tab/>
      </w:r>
      <w:r>
        <w:rPr>
          <w:rStyle w:val="CharStyle490"/>
        </w:rPr>
        <w:t>външни</w:t>
        <w:tab/>
        <w:t>организации</w:t>
        <w:tab/>
      </w:r>
      <w:r>
        <w:rPr>
          <w:rStyle w:val="CharStyle268"/>
        </w:rPr>
        <w:t>за</w:t>
        <w:tab/>
      </w:r>
      <w:r>
        <w:rPr>
          <w:rStyle w:val="CharStyle490"/>
        </w:rPr>
        <w:t>техническо</w:t>
      </w:r>
    </w:p>
    <w:p>
      <w:pPr>
        <w:pStyle w:val="Style68"/>
        <w:widowControl w:val="0"/>
        <w:keepNext w:val="0"/>
        <w:keepLines w:val="0"/>
        <w:shd w:val="clear" w:color="auto" w:fill="auto"/>
        <w:bidi w:val="0"/>
        <w:jc w:val="both"/>
        <w:spacing w:before="0" w:after="0"/>
        <w:ind w:left="1220" w:right="0" w:firstLine="0"/>
      </w:pPr>
      <w:r>
        <w:rPr>
          <w:rStyle w:val="CharStyle490"/>
        </w:rPr>
        <w:t>подпомагане,,,.,...,.....,.,........,...............,.......,,...,,....,.........,........,.,,,..... 10 156,15 лв.</w:t>
      </w:r>
    </w:p>
    <w:p>
      <w:pPr>
        <w:pStyle w:val="Style68"/>
        <w:widowControl w:val="0"/>
        <w:keepNext w:val="0"/>
        <w:keepLines w:val="0"/>
        <w:shd w:val="clear" w:color="auto" w:fill="auto"/>
        <w:bidi w:val="0"/>
        <w:jc w:val="both"/>
        <w:spacing w:before="0" w:after="0"/>
        <w:ind w:left="1220" w:right="0" w:firstLine="0"/>
      </w:pPr>
      <w:r>
        <w:rPr>
          <w:rStyle w:val="CharStyle490"/>
        </w:rPr>
        <w:t xml:space="preserve">Възнаграждения </w:t>
      </w:r>
      <w:r>
        <w:rPr>
          <w:rStyle w:val="CharStyle268"/>
        </w:rPr>
        <w:t xml:space="preserve">на </w:t>
      </w:r>
      <w:r>
        <w:rPr>
          <w:rStyle w:val="CharStyle490"/>
        </w:rPr>
        <w:t xml:space="preserve">членовете </w:t>
      </w:r>
      <w:r>
        <w:rPr>
          <w:rStyle w:val="CharStyle268"/>
        </w:rPr>
        <w:t xml:space="preserve">на </w:t>
      </w:r>
      <w:r>
        <w:rPr>
          <w:rStyle w:val="CharStyle490"/>
        </w:rPr>
        <w:t xml:space="preserve">колектива, </w:t>
      </w:r>
      <w:r>
        <w:rPr>
          <w:rStyle w:val="CharStyle268"/>
        </w:rPr>
        <w:t>работещи по</w:t>
      </w:r>
    </w:p>
    <w:p>
      <w:pPr>
        <w:pStyle w:val="Style68"/>
        <w:tabs>
          <w:tab w:leader="dot" w:pos="7825" w:val="left"/>
        </w:tabs>
        <w:widowControl w:val="0"/>
        <w:keepNext w:val="0"/>
        <w:keepLines w:val="0"/>
        <w:shd w:val="clear" w:color="auto" w:fill="auto"/>
        <w:bidi w:val="0"/>
        <w:jc w:val="both"/>
        <w:spacing w:before="0" w:after="0"/>
        <w:ind w:left="1220" w:right="0" w:firstLine="0"/>
      </w:pPr>
      <w:r>
        <w:rPr>
          <w:rStyle w:val="CharStyle268"/>
        </w:rPr>
        <w:t>проекта</w:t>
      </w:r>
      <w:r>
        <w:rPr>
          <w:rStyle w:val="CharStyle490"/>
        </w:rPr>
        <w:tab/>
        <w:t>17 999,54 лв.</w:t>
      </w:r>
    </w:p>
    <w:p>
      <w:pPr>
        <w:pStyle w:val="Style68"/>
        <w:tabs>
          <w:tab w:leader="dot" w:pos="8079" w:val="left"/>
        </w:tabs>
        <w:widowControl w:val="0"/>
        <w:keepNext w:val="0"/>
        <w:keepLines w:val="0"/>
        <w:shd w:val="clear" w:color="auto" w:fill="auto"/>
        <w:bidi w:val="0"/>
        <w:jc w:val="both"/>
        <w:spacing w:before="0" w:after="0"/>
        <w:ind w:left="1220" w:right="0" w:firstLine="0"/>
      </w:pPr>
      <w:r>
        <w:rPr>
          <w:rStyle w:val="CharStyle490"/>
        </w:rPr>
        <w:t xml:space="preserve">Други разходи /до 10% от общата стойност на </w:t>
      </w:r>
      <w:r>
        <w:rPr>
          <w:rStyle w:val="CharStyle637"/>
        </w:rPr>
        <w:t>проекта/</w:t>
        <w:tab/>
        <w:t xml:space="preserve">420,00 </w:t>
      </w:r>
      <w:r>
        <w:rPr>
          <w:rStyle w:val="CharStyle490"/>
        </w:rPr>
        <w:t>дв.</w:t>
      </w:r>
    </w:p>
    <w:p>
      <w:pPr>
        <w:pStyle w:val="Style26"/>
        <w:widowControl w:val="0"/>
        <w:keepNext w:val="0"/>
        <w:keepLines w:val="0"/>
        <w:shd w:val="clear" w:color="auto" w:fill="auto"/>
        <w:bidi w:val="0"/>
        <w:spacing w:before="0" w:after="0"/>
        <w:ind w:left="1220" w:right="100" w:firstLine="0"/>
      </w:pPr>
      <w:r>
        <w:rPr>
          <w:rStyle w:val="CharStyle489"/>
        </w:rPr>
        <w:t xml:space="preserve">Административни разходи /до </w:t>
      </w:r>
      <w:r>
        <w:rPr>
          <w:rStyle w:val="CharStyle588"/>
        </w:rPr>
        <w:t>7%</w:t>
      </w:r>
      <w:r>
        <w:rPr>
          <w:rStyle w:val="CharStyle489"/>
        </w:rPr>
        <w:t xml:space="preserve"> от сумата, предоставена от Фонда/ - </w:t>
      </w:r>
      <w:r>
        <w:rPr>
          <w:rStyle w:val="CharStyle271"/>
        </w:rPr>
        <w:t>................................................................................................................ 4 900 лв.</w:t>
      </w:r>
    </w:p>
    <w:p>
      <w:pPr>
        <w:pStyle w:val="Style68"/>
        <w:widowControl w:val="0"/>
        <w:keepNext w:val="0"/>
        <w:keepLines w:val="0"/>
        <w:shd w:val="clear" w:color="auto" w:fill="auto"/>
        <w:bidi w:val="0"/>
        <w:jc w:val="both"/>
        <w:spacing w:before="0" w:after="0"/>
        <w:ind w:left="60" w:right="0" w:firstLine="760"/>
      </w:pPr>
      <w:r>
        <w:rPr>
          <w:rStyle w:val="CharStyle490"/>
        </w:rPr>
        <w:t xml:space="preserve">Отчетени </w:t>
      </w:r>
      <w:r>
        <w:rPr>
          <w:rStyle w:val="CharStyle268"/>
        </w:rPr>
        <w:t xml:space="preserve">са </w:t>
      </w:r>
      <w:r>
        <w:rPr>
          <w:rStyle w:val="CharStyle490"/>
        </w:rPr>
        <w:t xml:space="preserve">неизразходвани средства </w:t>
      </w:r>
      <w:r>
        <w:rPr>
          <w:rStyle w:val="CharStyle268"/>
        </w:rPr>
        <w:t xml:space="preserve">в </w:t>
      </w:r>
      <w:r>
        <w:rPr>
          <w:rStyle w:val="CharStyle490"/>
        </w:rPr>
        <w:t xml:space="preserve">размер </w:t>
      </w:r>
      <w:r>
        <w:rPr>
          <w:rStyle w:val="CharStyle268"/>
        </w:rPr>
        <w:t xml:space="preserve">на 20 </w:t>
      </w:r>
      <w:r>
        <w:rPr>
          <w:rStyle w:val="CharStyle490"/>
        </w:rPr>
        <w:t xml:space="preserve">581,57 </w:t>
      </w:r>
      <w:r>
        <w:rPr>
          <w:rStyle w:val="CharStyle268"/>
        </w:rPr>
        <w:t>лв.</w:t>
      </w:r>
    </w:p>
    <w:p>
      <w:pPr>
        <w:pStyle w:val="Style26"/>
        <w:widowControl w:val="0"/>
        <w:keepNext w:val="0"/>
        <w:keepLines w:val="0"/>
        <w:shd w:val="clear" w:color="auto" w:fill="auto"/>
        <w:bidi w:val="0"/>
        <w:spacing w:before="0" w:after="0"/>
        <w:ind w:left="60" w:right="0" w:firstLine="760"/>
      </w:pPr>
      <w:r>
        <w:rPr>
          <w:rStyle w:val="CharStyle271"/>
        </w:rPr>
        <w:t xml:space="preserve">Видно от </w:t>
      </w:r>
      <w:r>
        <w:rPr>
          <w:rStyle w:val="CharStyle489"/>
        </w:rPr>
        <w:t xml:space="preserve">представените рецензии </w:t>
      </w:r>
      <w:r>
        <w:rPr>
          <w:rStyle w:val="CharStyle271"/>
        </w:rPr>
        <w:t xml:space="preserve">от </w:t>
      </w:r>
      <w:r>
        <w:rPr>
          <w:rStyle w:val="CharStyle489"/>
        </w:rPr>
        <w:t xml:space="preserve">експерти: </w:t>
      </w:r>
      <w:r>
        <w:rPr>
          <w:rStyle w:val="CharStyle271"/>
        </w:rPr>
        <w:t xml:space="preserve">проф. д-р физ. </w:t>
      </w:r>
      <w:r>
        <w:rPr>
          <w:rStyle w:val="CharStyle489"/>
        </w:rPr>
        <w:t xml:space="preserve">Н. </w:t>
      </w:r>
      <w:r>
        <w:rPr>
          <w:rStyle w:val="CharStyle271"/>
        </w:rPr>
        <w:t xml:space="preserve">Антон Антонов </w:t>
      </w:r>
      <w:r>
        <w:rPr>
          <w:rStyle w:val="CharStyle489"/>
        </w:rPr>
        <w:t xml:space="preserve">и </w:t>
      </w:r>
      <w:r>
        <w:rPr>
          <w:rStyle w:val="CharStyle271"/>
        </w:rPr>
        <w:t>от</w:t>
      </w:r>
    </w:p>
    <w:p>
      <w:pPr>
        <w:pStyle w:val="Style68"/>
        <w:widowControl w:val="0"/>
        <w:keepNext w:val="0"/>
        <w:keepLines w:val="0"/>
        <w:shd w:val="clear" w:color="auto" w:fill="auto"/>
        <w:bidi w:val="0"/>
        <w:jc w:val="both"/>
        <w:spacing w:before="0" w:after="0"/>
        <w:ind w:left="60" w:right="100" w:firstLine="0"/>
      </w:pPr>
      <w:r>
        <w:rPr>
          <w:rStyle w:val="CharStyle490"/>
        </w:rPr>
        <w:t xml:space="preserve">проф. </w:t>
      </w:r>
      <w:r>
        <w:rPr>
          <w:rStyle w:val="CharStyle268"/>
        </w:rPr>
        <w:t xml:space="preserve">дфмн Д. </w:t>
      </w:r>
      <w:r>
        <w:rPr>
          <w:rStyle w:val="CharStyle490"/>
        </w:rPr>
        <w:t xml:space="preserve">Пушкаров, изразено е мнение, че не следва да бъде продължавано </w:t>
      </w:r>
      <w:r>
        <w:rPr>
          <w:rStyle w:val="CharStyle268"/>
        </w:rPr>
        <w:t xml:space="preserve">по- </w:t>
      </w:r>
      <w:r>
        <w:rPr>
          <w:rStyle w:val="CharStyle490"/>
        </w:rPr>
        <w:t>нататъшното финансиране на договор № ДИД 02-22/17,! 2.2009 г.</w:t>
      </w:r>
    </w:p>
    <w:p>
      <w:pPr>
        <w:pStyle w:val="Style68"/>
        <w:widowControl w:val="0"/>
        <w:keepNext w:val="0"/>
        <w:keepLines w:val="0"/>
        <w:shd w:val="clear" w:color="auto" w:fill="auto"/>
        <w:bidi w:val="0"/>
        <w:jc w:val="both"/>
        <w:spacing w:before="0" w:after="0"/>
        <w:ind w:left="60" w:right="100" w:firstLine="760"/>
      </w:pPr>
      <w:r>
        <w:rPr>
          <w:rStyle w:val="CharStyle268"/>
        </w:rPr>
        <w:t xml:space="preserve">В </w:t>
      </w:r>
      <w:r>
        <w:rPr>
          <w:rStyle w:val="CharStyle490"/>
        </w:rPr>
        <w:t xml:space="preserve">Протокол № 4/30.03.2012 </w:t>
      </w:r>
      <w:r>
        <w:rPr>
          <w:rStyle w:val="CharStyle268"/>
        </w:rPr>
        <w:t xml:space="preserve">г. е вписано </w:t>
      </w:r>
      <w:r>
        <w:rPr>
          <w:rStyle w:val="CharStyle490"/>
        </w:rPr>
        <w:t xml:space="preserve">взетото </w:t>
      </w:r>
      <w:r>
        <w:rPr>
          <w:rStyle w:val="CharStyle268"/>
        </w:rPr>
        <w:t xml:space="preserve">от ИС на </w:t>
      </w:r>
      <w:r>
        <w:rPr>
          <w:rStyle w:val="CharStyle490"/>
        </w:rPr>
        <w:t xml:space="preserve">Фонда, </w:t>
      </w:r>
      <w:r>
        <w:rPr>
          <w:rStyle w:val="CharStyle268"/>
        </w:rPr>
        <w:t xml:space="preserve">решение да </w:t>
      </w:r>
      <w:r>
        <w:rPr>
          <w:rStyle w:val="CharStyle490"/>
        </w:rPr>
        <w:t>бъде преустановено финансирането по договора. Видно от цитирания Протокол, взето е решение неизразходвания остатък в размер на 20 581,57 лв, да бъде използван за изплащането на дължими суми по сключени във връзка с изпълнението на проекта, договори.</w:t>
      </w:r>
    </w:p>
    <w:p>
      <w:pPr>
        <w:pStyle w:val="Style68"/>
        <w:widowControl w:val="0"/>
        <w:keepNext w:val="0"/>
        <w:keepLines w:val="0"/>
        <w:shd w:val="clear" w:color="auto" w:fill="auto"/>
        <w:bidi w:val="0"/>
        <w:jc w:val="both"/>
        <w:spacing w:before="0" w:after="0"/>
        <w:ind w:left="60" w:right="100" w:firstLine="760"/>
      </w:pPr>
      <w:r>
        <w:rPr>
          <w:rStyle w:val="CharStyle268"/>
        </w:rPr>
        <w:t xml:space="preserve">По </w:t>
      </w:r>
      <w:r>
        <w:rPr>
          <w:rStyle w:val="CharStyle490"/>
        </w:rPr>
        <w:t xml:space="preserve">време на инспекцията във ФНИ постъпи възражение с вх. №94ВВ/35/6.04.2012 г., </w:t>
      </w:r>
      <w:r>
        <w:rPr>
          <w:rStyle w:val="CharStyle268"/>
        </w:rPr>
        <w:t xml:space="preserve">подадено от гл.ас. д-р </w:t>
      </w:r>
      <w:r>
        <w:rPr>
          <w:rStyle w:val="CharStyle490"/>
        </w:rPr>
        <w:t xml:space="preserve">Венелин </w:t>
      </w:r>
      <w:r>
        <w:rPr>
          <w:rStyle w:val="CharStyle268"/>
        </w:rPr>
        <w:t xml:space="preserve">Кожухаров </w:t>
      </w:r>
      <w:r>
        <w:rPr>
          <w:rStyle w:val="CharStyle490"/>
        </w:rPr>
        <w:t xml:space="preserve">- ръководител </w:t>
      </w:r>
      <w:r>
        <w:rPr>
          <w:rStyle w:val="CharStyle268"/>
        </w:rPr>
        <w:t xml:space="preserve">на Договор </w:t>
      </w:r>
      <w:r>
        <w:rPr>
          <w:rStyle w:val="CharStyle490"/>
        </w:rPr>
        <w:t xml:space="preserve">№ </w:t>
      </w:r>
      <w:r>
        <w:rPr>
          <w:rStyle w:val="CharStyle268"/>
        </w:rPr>
        <w:t xml:space="preserve">ДИД </w:t>
      </w:r>
      <w:r>
        <w:rPr>
          <w:rStyle w:val="CharStyle490"/>
        </w:rPr>
        <w:t xml:space="preserve">02-22/17,12.2009 г. Следва да се отбележи, че в нормативната уредба липсва регламент относно реда на подаване </w:t>
      </w:r>
      <w:r>
        <w:rPr>
          <w:rStyle w:val="CharStyle268"/>
        </w:rPr>
        <w:t xml:space="preserve">и </w:t>
      </w:r>
      <w:r>
        <w:rPr>
          <w:rStyle w:val="CharStyle490"/>
        </w:rPr>
        <w:t xml:space="preserve">разглеждане </w:t>
      </w:r>
      <w:r>
        <w:rPr>
          <w:rStyle w:val="CharStyle268"/>
        </w:rPr>
        <w:t xml:space="preserve">на </w:t>
      </w:r>
      <w:r>
        <w:rPr>
          <w:rStyle w:val="CharStyle490"/>
        </w:rPr>
        <w:t xml:space="preserve">възражения </w:t>
      </w:r>
      <w:r>
        <w:rPr>
          <w:rStyle w:val="CharStyle268"/>
        </w:rPr>
        <w:t xml:space="preserve">по оценяване </w:t>
      </w:r>
      <w:r>
        <w:rPr>
          <w:rStyle w:val="CharStyle490"/>
        </w:rPr>
        <w:t xml:space="preserve">изпълнението </w:t>
      </w:r>
      <w:r>
        <w:rPr>
          <w:rStyle w:val="CharStyle268"/>
        </w:rPr>
        <w:t xml:space="preserve">на </w:t>
      </w:r>
      <w:r>
        <w:rPr>
          <w:rStyle w:val="CharStyle490"/>
        </w:rPr>
        <w:t>проекти.</w:t>
      </w:r>
    </w:p>
    <w:p>
      <w:pPr>
        <w:pStyle w:val="Style68"/>
        <w:widowControl w:val="0"/>
        <w:keepNext w:val="0"/>
        <w:keepLines w:val="0"/>
        <w:shd w:val="clear" w:color="auto" w:fill="auto"/>
        <w:bidi w:val="0"/>
        <w:jc w:val="both"/>
        <w:spacing w:before="0" w:after="0"/>
        <w:ind w:left="60" w:right="0" w:firstLine="760"/>
      </w:pPr>
      <w:r>
        <w:rPr>
          <w:rStyle w:val="CharStyle490"/>
        </w:rPr>
        <w:t xml:space="preserve">При извършената </w:t>
      </w:r>
      <w:r>
        <w:rPr>
          <w:rStyle w:val="CharStyle268"/>
        </w:rPr>
        <w:t xml:space="preserve">проверка относно </w:t>
      </w:r>
      <w:r>
        <w:rPr>
          <w:rStyle w:val="CharStyle490"/>
        </w:rPr>
        <w:t xml:space="preserve">представения </w:t>
      </w:r>
      <w:r>
        <w:rPr>
          <w:rStyle w:val="CharStyle268"/>
        </w:rPr>
        <w:t xml:space="preserve">Финансов </w:t>
      </w:r>
      <w:r>
        <w:rPr>
          <w:rStyle w:val="CharStyle490"/>
        </w:rPr>
        <w:t xml:space="preserve">отчет </w:t>
      </w:r>
      <w:r>
        <w:rPr>
          <w:rStyle w:val="CharStyle268"/>
        </w:rPr>
        <w:t xml:space="preserve">се </w:t>
      </w:r>
      <w:r>
        <w:rPr>
          <w:rStyle w:val="CharStyle490"/>
        </w:rPr>
        <w:t xml:space="preserve">установи, </w:t>
      </w:r>
      <w:r>
        <w:rPr>
          <w:rStyle w:val="CharStyle268"/>
        </w:rPr>
        <w:t>че по т.</w:t>
      </w:r>
    </w:p>
    <w:p>
      <w:pPr>
        <w:pStyle w:val="Style68"/>
        <w:numPr>
          <w:ilvl w:val="0"/>
          <w:numId w:val="165"/>
        </w:numPr>
        <w:tabs>
          <w:tab w:leader="none" w:pos="276" w:val="left"/>
        </w:tabs>
        <w:widowControl w:val="0"/>
        <w:keepNext w:val="0"/>
        <w:keepLines w:val="0"/>
        <w:shd w:val="clear" w:color="auto" w:fill="auto"/>
        <w:bidi w:val="0"/>
        <w:jc w:val="both"/>
        <w:spacing w:before="0" w:after="0"/>
        <w:ind w:left="60" w:right="100" w:firstLine="0"/>
      </w:pPr>
      <w:r>
        <w:rPr>
          <w:rStyle w:val="CharStyle490"/>
        </w:rPr>
        <w:t xml:space="preserve">от съшия „Разходи за труд” са отчетени изплатени възнаграждения на членовете на научния екип. спечелил конкурса суми в общ размер на 10 156,15 дв., която сума превишава регламентираното е </w:t>
      </w:r>
      <w:r>
        <w:rPr>
          <w:rStyle w:val="CharStyle268"/>
        </w:rPr>
        <w:t xml:space="preserve">чл. </w:t>
      </w:r>
      <w:r>
        <w:rPr>
          <w:rStyle w:val="CharStyle490"/>
        </w:rPr>
        <w:t xml:space="preserve">35, ал. 2, т. 1 от ПФНИ, възнаграждение на членовете </w:t>
      </w:r>
      <w:r>
        <w:rPr>
          <w:rStyle w:val="CharStyle268"/>
        </w:rPr>
        <w:t xml:space="preserve">на </w:t>
      </w:r>
      <w:r>
        <w:rPr>
          <w:rStyle w:val="CharStyle490"/>
        </w:rPr>
        <w:t xml:space="preserve">научния екип </w:t>
      </w:r>
      <w:r>
        <w:rPr>
          <w:rStyle w:val="CharStyle268"/>
        </w:rPr>
        <w:t xml:space="preserve">със </w:t>
      </w:r>
      <w:r>
        <w:rPr>
          <w:rStyle w:val="CharStyle490"/>
        </w:rPr>
        <w:t xml:space="preserve">сума </w:t>
      </w:r>
      <w:r>
        <w:rPr>
          <w:rStyle w:val="CharStyle268"/>
        </w:rPr>
        <w:t xml:space="preserve">в </w:t>
      </w:r>
      <w:r>
        <w:rPr>
          <w:rStyle w:val="CharStyle490"/>
        </w:rPr>
        <w:t>размер на 703,09 дева.</w:t>
      </w:r>
    </w:p>
    <w:p>
      <w:pPr>
        <w:pStyle w:val="Style68"/>
        <w:widowControl w:val="0"/>
        <w:keepNext w:val="0"/>
        <w:keepLines w:val="0"/>
        <w:shd w:val="clear" w:color="auto" w:fill="auto"/>
        <w:bidi w:val="0"/>
        <w:jc w:val="both"/>
        <w:spacing w:before="0" w:after="240"/>
        <w:ind w:left="60" w:right="100" w:firstLine="760"/>
      </w:pPr>
      <w:r>
        <w:rPr>
          <w:rStyle w:val="CharStyle490"/>
        </w:rPr>
        <w:t xml:space="preserve">С платежно нареждане от 10.04.2012 </w:t>
      </w:r>
      <w:r>
        <w:rPr>
          <w:rStyle w:val="CharStyle268"/>
        </w:rPr>
        <w:t xml:space="preserve">г. </w:t>
      </w:r>
      <w:r>
        <w:rPr>
          <w:rStyle w:val="CharStyle490"/>
        </w:rPr>
        <w:t xml:space="preserve">но сметката на фонда е преведена сума в размер </w:t>
      </w:r>
      <w:r>
        <w:rPr>
          <w:rStyle w:val="CharStyle268"/>
        </w:rPr>
        <w:t xml:space="preserve">на 703,09 </w:t>
      </w:r>
      <w:r>
        <w:rPr>
          <w:rStyle w:val="CharStyle490"/>
        </w:rPr>
        <w:t xml:space="preserve">лв,, касаеща превишението на изплатените средства за възнаграждения на научния колектив над </w:t>
      </w:r>
      <w:r>
        <w:rPr>
          <w:rStyle w:val="CharStyle268"/>
        </w:rPr>
        <w:t xml:space="preserve">максимално </w:t>
      </w:r>
      <w:r>
        <w:rPr>
          <w:rStyle w:val="CharStyle490"/>
        </w:rPr>
        <w:t xml:space="preserve">допустимия, регламентиран е </w:t>
      </w:r>
      <w:r>
        <w:rPr>
          <w:rStyle w:val="CharStyle268"/>
        </w:rPr>
        <w:t xml:space="preserve">чл. </w:t>
      </w:r>
      <w:r>
        <w:rPr>
          <w:rStyle w:val="CharStyle490"/>
        </w:rPr>
        <w:t xml:space="preserve">35, </w:t>
      </w:r>
      <w:r>
        <w:rPr>
          <w:rStyle w:val="CharStyle268"/>
        </w:rPr>
        <w:t xml:space="preserve">ал. </w:t>
      </w:r>
      <w:r>
        <w:rPr>
          <w:rStyle w:val="CharStyle490"/>
        </w:rPr>
        <w:t xml:space="preserve">2 от </w:t>
      </w:r>
      <w:r>
        <w:rPr>
          <w:rStyle w:val="CharStyle268"/>
        </w:rPr>
        <w:t>ПФНИ.</w:t>
      </w:r>
    </w:p>
    <w:p>
      <w:pPr>
        <w:pStyle w:val="Style645"/>
        <w:widowControl w:val="0"/>
        <w:keepNext w:val="0"/>
        <w:keepLines w:val="0"/>
        <w:shd w:val="clear" w:color="auto" w:fill="auto"/>
        <w:bidi w:val="0"/>
        <w:spacing w:before="0" w:after="0"/>
        <w:ind w:left="60" w:right="0"/>
      </w:pPr>
      <w:bookmarkStart w:id="61" w:name="bookmark61"/>
      <w:r>
        <w:rPr>
          <w:rStyle w:val="CharStyle647"/>
          <w:b w:val="0"/>
          <w:bCs w:val="0"/>
        </w:rPr>
        <w:t xml:space="preserve">Договор ДИД </w:t>
      </w:r>
      <w:r>
        <w:rPr>
          <w:rStyle w:val="CharStyle648"/>
          <w:b/>
          <w:bCs/>
        </w:rPr>
        <w:t xml:space="preserve">02/23/17.12.2009 </w:t>
      </w:r>
      <w:r>
        <w:rPr>
          <w:rStyle w:val="CharStyle647"/>
          <w:b w:val="0"/>
          <w:bCs w:val="0"/>
        </w:rPr>
        <w:t>г.</w:t>
      </w:r>
      <w:bookmarkEnd w:id="61"/>
    </w:p>
    <w:p>
      <w:pPr>
        <w:pStyle w:val="Style68"/>
        <w:widowControl w:val="0"/>
        <w:keepNext w:val="0"/>
        <w:keepLines w:val="0"/>
        <w:shd w:val="clear" w:color="auto" w:fill="auto"/>
        <w:bidi w:val="0"/>
        <w:jc w:val="both"/>
        <w:spacing w:before="0" w:after="0"/>
        <w:ind w:left="60" w:right="100" w:firstLine="760"/>
      </w:pPr>
      <w:r>
        <w:rPr>
          <w:rStyle w:val="CharStyle490"/>
        </w:rPr>
        <w:t xml:space="preserve">Договорът е сключен въз основа на подаден с писмо вх. № ИД_02/38 проектно </w:t>
      </w:r>
      <w:r>
        <w:rPr>
          <w:rStyle w:val="CharStyle268"/>
        </w:rPr>
        <w:t xml:space="preserve">предложение </w:t>
      </w:r>
      <w:r>
        <w:rPr>
          <w:rStyle w:val="CharStyle490"/>
        </w:rPr>
        <w:t xml:space="preserve">за научно техническо изследване </w:t>
      </w:r>
      <w:r>
        <w:rPr>
          <w:rStyle w:val="CharStyle268"/>
          <w:lang w:val="en-US"/>
        </w:rPr>
        <w:t xml:space="preserve">ID_09_0046 </w:t>
      </w:r>
      <w:r>
        <w:rPr>
          <w:rStyle w:val="CharStyle490"/>
        </w:rPr>
        <w:t xml:space="preserve">на </w:t>
      </w:r>
      <w:r>
        <w:rPr>
          <w:rStyle w:val="CharStyle494"/>
        </w:rPr>
        <w:t>геш^^нф:0щ</w:t>
      </w:r>
      <w:r>
        <w:rPr>
          <w:rStyle w:val="CharStyle490"/>
        </w:rPr>
        <w:t xml:space="preserve"> структурни изследвания на кумаринови производни”, Видно от Региетрац||сй#^Шт|ЙД|||а </w:t>
      </w:r>
      <w:r>
        <w:rPr>
          <w:rStyle w:val="CharStyle268"/>
        </w:rPr>
        <w:t xml:space="preserve">карта </w:t>
      </w:r>
      <w:r>
        <w:rPr>
          <w:rStyle w:val="CharStyle490"/>
        </w:rPr>
        <w:t>на</w:t>
      </w:r>
    </w:p>
    <w:p>
      <w:pPr>
        <w:pStyle w:val="Style649"/>
        <w:tabs>
          <w:tab w:leader="none" w:pos="8621" w:val="left"/>
        </w:tabs>
        <w:widowControl w:val="0"/>
        <w:keepNext w:val="0"/>
        <w:keepLines w:val="0"/>
        <w:shd w:val="clear" w:color="auto" w:fill="auto"/>
        <w:bidi w:val="0"/>
        <w:jc w:val="left"/>
        <w:spacing w:before="0" w:after="0" w:line="230" w:lineRule="exact"/>
        <w:ind w:left="6480" w:right="0" w:firstLine="0"/>
      </w:pPr>
      <w:r>
        <w:rPr>
          <w:rStyle w:val="CharStyle651"/>
          <w:i w:val="0"/>
          <w:iCs w:val="0"/>
        </w:rPr>
        <w:t xml:space="preserve">у* </w:t>
      </w:r>
      <w:r>
        <w:rPr>
          <w:lang w:val="en-US"/>
          <w:w w:val="100"/>
          <w:spacing w:val="0"/>
          <w:color w:val="000000"/>
          <w:position w:val="0"/>
        </w:rPr>
        <w:t>s</w:t>
      </w:r>
      <w:r>
        <w:rPr>
          <w:lang w:val="bg-BG"/>
          <w:w w:val="100"/>
          <w:spacing w:val="0"/>
          <w:color w:val="000000"/>
          <w:position w:val="0"/>
        </w:rPr>
        <w:t>/•&amp;'/' £</w:t>
      </w:r>
      <w:r>
        <w:rPr>
          <w:rStyle w:val="CharStyle651"/>
          <w:i w:val="0"/>
          <w:iCs w:val="0"/>
        </w:rPr>
        <w:tab/>
      </w:r>
      <w:r>
        <w:rPr>
          <w:rStyle w:val="CharStyle652"/>
          <w:i w:val="0"/>
          <w:iCs w:val="0"/>
        </w:rPr>
        <w:t>\\</w:t>
      </w:r>
    </w:p>
    <w:p>
      <w:pPr>
        <w:pStyle w:val="Style68"/>
        <w:tabs>
          <w:tab w:leader="none" w:pos="7289" w:val="left"/>
        </w:tabs>
        <w:widowControl w:val="0"/>
        <w:keepNext w:val="0"/>
        <w:keepLines w:val="0"/>
        <w:shd w:val="clear" w:color="auto" w:fill="auto"/>
        <w:bidi w:val="0"/>
        <w:jc w:val="both"/>
        <w:spacing w:before="0" w:after="0" w:line="278" w:lineRule="exact"/>
        <w:ind w:left="60" w:right="0" w:firstLine="0"/>
      </w:pPr>
      <w:r>
        <w:rPr>
          <w:rStyle w:val="CharStyle268"/>
        </w:rPr>
        <w:t xml:space="preserve">проекта, </w:t>
      </w:r>
      <w:r>
        <w:rPr>
          <w:rStyle w:val="CharStyle490"/>
        </w:rPr>
        <w:t xml:space="preserve">същият е </w:t>
      </w:r>
      <w:r>
        <w:rPr>
          <w:rStyle w:val="CharStyle268"/>
        </w:rPr>
        <w:t xml:space="preserve">оил </w:t>
      </w:r>
      <w:r>
        <w:rPr>
          <w:rStyle w:val="CharStyle490"/>
        </w:rPr>
        <w:t xml:space="preserve">подаден за кандидатстване </w:t>
      </w:r>
      <w:r>
        <w:rPr>
          <w:rStyle w:val="CharStyle268"/>
        </w:rPr>
        <w:t xml:space="preserve">по </w:t>
      </w:r>
      <w:r>
        <w:rPr>
          <w:rStyle w:val="CharStyle490"/>
        </w:rPr>
        <w:t>конкурс</w:t>
        <w:tab/>
      </w:r>
      <w:r>
        <w:rPr>
          <w:rStyle w:val="CharStyle494"/>
          <w:vertAlign w:val="subscript"/>
        </w:rPr>
        <w:t>л</w:t>
      </w:r>
      <w:r>
        <w:rPr>
          <w:rStyle w:val="CharStyle490"/>
        </w:rPr>
        <w:t xml:space="preserve"> т АУР, </w:t>
      </w:r>
      <w:r>
        <w:rPr>
          <w:rStyle w:val="CharStyle268"/>
        </w:rPr>
        <w:t>\&lt;ЗД\</w:t>
      </w:r>
    </w:p>
    <w:p>
      <w:pPr>
        <w:pStyle w:val="Style68"/>
        <w:tabs>
          <w:tab w:leader="none" w:pos="9646" w:val="left"/>
        </w:tabs>
        <w:widowControl w:val="0"/>
        <w:keepNext w:val="0"/>
        <w:keepLines w:val="0"/>
        <w:shd w:val="clear" w:color="auto" w:fill="auto"/>
        <w:bidi w:val="0"/>
        <w:jc w:val="both"/>
        <w:spacing w:before="0" w:after="0" w:line="278" w:lineRule="exact"/>
        <w:ind w:left="60" w:right="100" w:firstLine="760"/>
      </w:pPr>
      <w:r>
        <w:rPr>
          <w:rStyle w:val="CharStyle268"/>
        </w:rPr>
        <w:t xml:space="preserve">На </w:t>
      </w:r>
      <w:r>
        <w:rPr>
          <w:rStyle w:val="CharStyle490"/>
        </w:rPr>
        <w:t xml:space="preserve">основание </w:t>
      </w:r>
      <w:r>
        <w:rPr>
          <w:rStyle w:val="CharStyle268"/>
        </w:rPr>
        <w:t xml:space="preserve">чл. </w:t>
      </w:r>
      <w:r>
        <w:rPr>
          <w:rStyle w:val="CharStyle490"/>
        </w:rPr>
        <w:t xml:space="preserve">19 </w:t>
      </w:r>
      <w:r>
        <w:rPr>
          <w:rStyle w:val="CharStyle268"/>
        </w:rPr>
        <w:t xml:space="preserve">от </w:t>
      </w:r>
      <w:r>
        <w:rPr>
          <w:rStyle w:val="CharStyle490"/>
        </w:rPr>
        <w:t>ПФНИ със Заповед № РДА31 АЗ/2‘^^|20'^%у||^пре||*О</w:t>
      </w:r>
      <w:r>
        <w:rPr>
          <w:rStyle w:val="CharStyle490"/>
          <w:vertAlign w:val="subscript"/>
        </w:rPr>
        <w:t>|</w:t>
      </w:r>
      <w:r>
        <w:rPr>
          <w:rStyle w:val="CharStyle490"/>
        </w:rPr>
        <w:t>|ателя на 11'ягьлннтелния съвет е назначена временна научно -</w:t>
        <w:tab/>
        <w:t>за</w:t>
      </w:r>
    </w:p>
    <w:p>
      <w:pPr>
        <w:pStyle w:val="Style68"/>
        <w:widowControl w:val="0"/>
        <w:keepNext w:val="0"/>
        <w:keepLines w:val="0"/>
        <w:shd w:val="clear" w:color="auto" w:fill="auto"/>
        <w:bidi w:val="0"/>
        <w:jc w:val="both"/>
        <w:spacing w:before="0" w:after="0" w:line="278" w:lineRule="exact"/>
        <w:ind w:left="60" w:right="0" w:firstLine="0"/>
      </w:pPr>
      <w:r>
        <w:rPr>
          <w:rStyle w:val="CharStyle490"/>
        </w:rPr>
        <w:t xml:space="preserve">н </w:t>
      </w:r>
      <w:r>
        <w:rPr>
          <w:rStyle w:val="CharStyle268"/>
        </w:rPr>
        <w:t xml:space="preserve">шьршване </w:t>
      </w:r>
      <w:r>
        <w:rPr>
          <w:rStyle w:val="CharStyle490"/>
        </w:rPr>
        <w:t xml:space="preserve">на оценката на </w:t>
      </w:r>
      <w:r>
        <w:rPr>
          <w:rStyle w:val="CharStyle268"/>
        </w:rPr>
        <w:t xml:space="preserve">научните </w:t>
      </w:r>
      <w:r>
        <w:rPr>
          <w:rStyle w:val="CharStyle490"/>
        </w:rPr>
        <w:t xml:space="preserve">проекти в рамките </w:t>
      </w:r>
      <w:r>
        <w:rPr>
          <w:rStyle w:val="CharStyle268"/>
        </w:rPr>
        <w:t xml:space="preserve">на </w:t>
      </w:r>
      <w:r>
        <w:rPr>
          <w:rStyle w:val="CharStyle490"/>
        </w:rPr>
        <w:t>конку|%Д1;1дейдЙ/§1^ДА</w:t>
      </w:r>
    </w:p>
    <w:p>
      <w:pPr>
        <w:pStyle w:val="Style68"/>
        <w:widowControl w:val="0"/>
        <w:keepNext w:val="0"/>
        <w:keepLines w:val="0"/>
        <w:shd w:val="clear" w:color="auto" w:fill="auto"/>
        <w:bidi w:val="0"/>
        <w:jc w:val="both"/>
        <w:spacing w:before="0" w:after="0"/>
        <w:ind w:left="120" w:right="100" w:firstLine="760"/>
      </w:pPr>
      <w:r>
        <w:rPr>
          <w:rStyle w:val="CharStyle490"/>
        </w:rPr>
        <w:t>Видно от предоставената ,.</w:t>
      </w:r>
      <w:r>
        <w:rPr>
          <w:rStyle w:val="CharStyle268"/>
        </w:rPr>
        <w:t xml:space="preserve">Таблица </w:t>
      </w:r>
      <w:r>
        <w:rPr>
          <w:rStyle w:val="CharStyle490"/>
        </w:rPr>
        <w:t xml:space="preserve">е обобщени оценки от рецензиите на чуждестранни експерти </w:t>
      </w:r>
      <w:r>
        <w:rPr>
          <w:rStyle w:val="CharStyle268"/>
        </w:rPr>
        <w:t xml:space="preserve">и от </w:t>
      </w:r>
      <w:r>
        <w:rPr>
          <w:rStyle w:val="CharStyle490"/>
        </w:rPr>
        <w:t xml:space="preserve">български временни комисии”, </w:t>
      </w:r>
      <w:r>
        <w:rPr>
          <w:rStyle w:val="CharStyle268"/>
        </w:rPr>
        <w:t xml:space="preserve">в </w:t>
      </w:r>
      <w:r>
        <w:rPr>
          <w:rStyle w:val="CharStyle490"/>
        </w:rPr>
        <w:t xml:space="preserve">изпълнение </w:t>
      </w:r>
      <w:r>
        <w:rPr>
          <w:rStyle w:val="CharStyle268"/>
        </w:rPr>
        <w:t xml:space="preserve">разпоредбите </w:t>
      </w:r>
      <w:r>
        <w:rPr>
          <w:rStyle w:val="CharStyle490"/>
        </w:rPr>
        <w:t xml:space="preserve">на </w:t>
      </w:r>
      <w:r>
        <w:rPr>
          <w:rStyle w:val="CharStyle268"/>
        </w:rPr>
        <w:t xml:space="preserve">чл.31 </w:t>
      </w:r>
      <w:r>
        <w:rPr>
          <w:rStyle w:val="CharStyle490"/>
        </w:rPr>
        <w:t xml:space="preserve">от ПФНИ, </w:t>
      </w:r>
      <w:r>
        <w:rPr>
          <w:rStyle w:val="CharStyle268"/>
        </w:rPr>
        <w:t xml:space="preserve">оценката </w:t>
      </w:r>
      <w:r>
        <w:rPr>
          <w:rStyle w:val="CharStyle490"/>
        </w:rPr>
        <w:t xml:space="preserve">на проекта е извършена въз основа на 2 бр. чужди рецензии. Оценките поставени на проекта от чуждите рецензенти са 91 т. м 89 т. или средната оценка е 90 </w:t>
      </w:r>
      <w:r>
        <w:rPr>
          <w:rStyle w:val="CharStyle653"/>
        </w:rPr>
        <w:t xml:space="preserve">т. </w:t>
      </w:r>
      <w:r>
        <w:rPr>
          <w:rStyle w:val="CharStyle490"/>
        </w:rPr>
        <w:t xml:space="preserve">Оценката дадена от </w:t>
      </w:r>
      <w:r>
        <w:rPr>
          <w:rStyle w:val="CharStyle268"/>
        </w:rPr>
        <w:t xml:space="preserve">..ВНЕК"’ е </w:t>
      </w:r>
      <w:r>
        <w:rPr>
          <w:rStyle w:val="CharStyle490"/>
        </w:rPr>
        <w:t xml:space="preserve">85 т,, а </w:t>
      </w:r>
      <w:r>
        <w:rPr>
          <w:rStyle w:val="CharStyle268"/>
        </w:rPr>
        <w:t xml:space="preserve">от българския </w:t>
      </w:r>
      <w:r>
        <w:rPr>
          <w:rStyle w:val="CharStyle490"/>
        </w:rPr>
        <w:t xml:space="preserve">рецензент </w:t>
      </w:r>
      <w:r>
        <w:rPr>
          <w:rStyle w:val="CharStyle268"/>
        </w:rPr>
        <w:t xml:space="preserve">е </w:t>
      </w:r>
      <w:r>
        <w:rPr>
          <w:rStyle w:val="CharStyle490"/>
        </w:rPr>
        <w:t xml:space="preserve">79 </w:t>
      </w:r>
      <w:r>
        <w:rPr>
          <w:rStyle w:val="CharStyle268"/>
        </w:rPr>
        <w:t>т.</w:t>
      </w:r>
    </w:p>
    <w:p>
      <w:pPr>
        <w:pStyle w:val="Style68"/>
        <w:widowControl w:val="0"/>
        <w:keepNext w:val="0"/>
        <w:keepLines w:val="0"/>
        <w:shd w:val="clear" w:color="auto" w:fill="auto"/>
        <w:bidi w:val="0"/>
        <w:jc w:val="both"/>
        <w:spacing w:before="0" w:after="0"/>
        <w:ind w:left="120" w:right="100" w:firstLine="760"/>
      </w:pPr>
      <w:r>
        <w:rPr>
          <w:rStyle w:val="CharStyle490"/>
        </w:rPr>
        <w:t xml:space="preserve">Общата окончателна оценка </w:t>
      </w:r>
      <w:r>
        <w:rPr>
          <w:rStyle w:val="CharStyle268"/>
        </w:rPr>
        <w:t xml:space="preserve">на </w:t>
      </w:r>
      <w:r>
        <w:rPr>
          <w:rStyle w:val="CharStyle490"/>
        </w:rPr>
        <w:t xml:space="preserve">проекта е 89 </w:t>
      </w:r>
      <w:r>
        <w:rPr>
          <w:rStyle w:val="CharStyle268"/>
        </w:rPr>
        <w:t xml:space="preserve">т. </w:t>
      </w:r>
      <w:r>
        <w:rPr>
          <w:rStyle w:val="CharStyle490"/>
        </w:rPr>
        <w:t xml:space="preserve">при праг, приет от ИС за одобряване на </w:t>
      </w:r>
      <w:r>
        <w:rPr>
          <w:rStyle w:val="CharStyle268"/>
        </w:rPr>
        <w:t xml:space="preserve">финансиране </w:t>
      </w:r>
      <w:r>
        <w:rPr>
          <w:rStyle w:val="CharStyle571"/>
        </w:rPr>
        <w:t xml:space="preserve">не </w:t>
      </w:r>
      <w:r>
        <w:rPr>
          <w:rStyle w:val="CharStyle654"/>
        </w:rPr>
        <w:t xml:space="preserve">по-нисък </w:t>
      </w:r>
      <w:r>
        <w:rPr>
          <w:rStyle w:val="CharStyle571"/>
        </w:rPr>
        <w:t xml:space="preserve">от </w:t>
      </w:r>
      <w:r>
        <w:rPr>
          <w:rStyle w:val="CharStyle654"/>
        </w:rPr>
        <w:t xml:space="preserve">89 </w:t>
      </w:r>
      <w:r>
        <w:rPr>
          <w:rStyle w:val="CharStyle571"/>
        </w:rPr>
        <w:t>т.</w:t>
      </w:r>
    </w:p>
    <w:p>
      <w:pPr>
        <w:pStyle w:val="Style68"/>
        <w:widowControl w:val="0"/>
        <w:keepNext w:val="0"/>
        <w:keepLines w:val="0"/>
        <w:shd w:val="clear" w:color="auto" w:fill="auto"/>
        <w:bidi w:val="0"/>
        <w:jc w:val="both"/>
        <w:spacing w:before="0" w:after="0"/>
        <w:ind w:left="120" w:right="100" w:firstLine="760"/>
      </w:pPr>
      <w:r>
        <w:rPr>
          <w:rStyle w:val="CharStyle490"/>
        </w:rPr>
        <w:t xml:space="preserve">Въз основа на извършеното класиране от ВНЕК с Протокол № 65 от заседанието на Изпълнителния </w:t>
      </w:r>
      <w:r>
        <w:rPr>
          <w:rStyle w:val="CharStyle268"/>
        </w:rPr>
        <w:t xml:space="preserve">съвет/ИС/ </w:t>
      </w:r>
      <w:r>
        <w:rPr>
          <w:rStyle w:val="CharStyle490"/>
        </w:rPr>
        <w:t xml:space="preserve">на Фонд „Научни изследвания", състояло се на 05.12.2009 </w:t>
      </w:r>
      <w:r>
        <w:rPr>
          <w:rStyle w:val="CharStyle268"/>
        </w:rPr>
        <w:t xml:space="preserve">г., </w:t>
      </w:r>
      <w:r>
        <w:rPr>
          <w:rStyle w:val="CharStyle490"/>
        </w:rPr>
        <w:t xml:space="preserve">на основание чл.12, </w:t>
      </w:r>
      <w:r>
        <w:rPr>
          <w:rStyle w:val="CharStyle268"/>
        </w:rPr>
        <w:t xml:space="preserve">т.6 </w:t>
      </w:r>
      <w:r>
        <w:rPr>
          <w:rStyle w:val="CharStyle490"/>
        </w:rPr>
        <w:t xml:space="preserve">от Правилника на Фонд „Научни изследвания*7ПФНИ/, ИС одобрява проекта </w:t>
      </w:r>
      <w:r>
        <w:rPr>
          <w:rStyle w:val="CharStyle268"/>
        </w:rPr>
        <w:t xml:space="preserve">за </w:t>
      </w:r>
      <w:r>
        <w:rPr>
          <w:rStyle w:val="CharStyle490"/>
        </w:rPr>
        <w:t>финансиране.</w:t>
      </w:r>
    </w:p>
    <w:p>
      <w:pPr>
        <w:pStyle w:val="Style68"/>
        <w:widowControl w:val="0"/>
        <w:keepNext w:val="0"/>
        <w:keepLines w:val="0"/>
        <w:shd w:val="clear" w:color="auto" w:fill="auto"/>
        <w:bidi w:val="0"/>
        <w:jc w:val="both"/>
        <w:spacing w:before="0" w:after="0"/>
        <w:ind w:left="120" w:right="100" w:firstLine="760"/>
      </w:pPr>
      <w:r>
        <w:rPr>
          <w:rStyle w:val="CharStyle490"/>
        </w:rPr>
        <w:t xml:space="preserve">В изпълнение разпоредбите на </w:t>
      </w:r>
      <w:r>
        <w:rPr>
          <w:rStyle w:val="CharStyle268"/>
        </w:rPr>
        <w:t xml:space="preserve">чл. </w:t>
      </w:r>
      <w:r>
        <w:rPr>
          <w:rStyle w:val="CharStyle490"/>
        </w:rPr>
        <w:t xml:space="preserve">29, ал.2 </w:t>
      </w:r>
      <w:r>
        <w:rPr>
          <w:rStyle w:val="CharStyle268"/>
        </w:rPr>
        <w:t xml:space="preserve">от </w:t>
      </w:r>
      <w:r>
        <w:rPr>
          <w:rStyle w:val="CharStyle490"/>
        </w:rPr>
        <w:t xml:space="preserve">ЗННИ, управителят </w:t>
      </w:r>
      <w:r>
        <w:rPr>
          <w:rStyle w:val="CharStyle268"/>
        </w:rPr>
        <w:t xml:space="preserve">на </w:t>
      </w:r>
      <w:r>
        <w:rPr>
          <w:rStyle w:val="CharStyle490"/>
        </w:rPr>
        <w:t xml:space="preserve">Фонда </w:t>
      </w:r>
      <w:r>
        <w:rPr>
          <w:rStyle w:val="CharStyle268"/>
        </w:rPr>
        <w:t xml:space="preserve">проф, </w:t>
      </w:r>
      <w:r>
        <w:rPr>
          <w:rStyle w:val="CharStyle490"/>
        </w:rPr>
        <w:t xml:space="preserve">Анастас Герджиков е подписал договор </w:t>
      </w:r>
      <w:r>
        <w:rPr>
          <w:rStyle w:val="CharStyle490"/>
          <w:lang w:val="en-US"/>
        </w:rPr>
        <w:t xml:space="preserve">JSfe </w:t>
      </w:r>
      <w:r>
        <w:rPr>
          <w:rStyle w:val="CharStyle490"/>
        </w:rPr>
        <w:t xml:space="preserve">ДИД 02/23/17.12.2009 г., сключен между Фонд ..Научни изследвания” /Възложител/, от една страна и от друга Изпълнители, както следва; доктор Росица Николова- ръководител на научния колектив; Софийски университет „Св, Кдшмент Охридски”, представляван </w:t>
      </w:r>
      <w:r>
        <w:rPr>
          <w:rStyle w:val="CharStyle268"/>
        </w:rPr>
        <w:t xml:space="preserve">от </w:t>
      </w:r>
      <w:r>
        <w:rPr>
          <w:rStyle w:val="CharStyle490"/>
        </w:rPr>
        <w:t xml:space="preserve">Иван Димитров- ректор; Институт </w:t>
      </w:r>
      <w:r>
        <w:rPr>
          <w:rStyle w:val="CharStyle268"/>
        </w:rPr>
        <w:t xml:space="preserve">по органична </w:t>
      </w:r>
      <w:r>
        <w:rPr>
          <w:rStyle w:val="CharStyle490"/>
        </w:rPr>
        <w:t xml:space="preserve">химия с </w:t>
      </w:r>
      <w:r>
        <w:rPr>
          <w:rStyle w:val="CharStyle268"/>
        </w:rPr>
        <w:t xml:space="preserve">център по фитохомия- </w:t>
      </w:r>
      <w:r>
        <w:rPr>
          <w:rStyle w:val="CharStyle490"/>
        </w:rPr>
        <w:t xml:space="preserve">БАН, представляван от Божидар </w:t>
      </w:r>
      <w:r>
        <w:rPr>
          <w:rStyle w:val="CharStyle268"/>
        </w:rPr>
        <w:t xml:space="preserve">Чорбанов </w:t>
      </w:r>
      <w:r>
        <w:rPr>
          <w:rStyle w:val="CharStyle490"/>
        </w:rPr>
        <w:t>-директор.</w:t>
      </w:r>
    </w:p>
    <w:p>
      <w:pPr>
        <w:pStyle w:val="Style68"/>
        <w:widowControl w:val="0"/>
        <w:keepNext w:val="0"/>
        <w:keepLines w:val="0"/>
        <w:shd w:val="clear" w:color="auto" w:fill="auto"/>
        <w:bidi w:val="0"/>
        <w:jc w:val="both"/>
        <w:spacing w:before="0" w:after="0"/>
        <w:ind w:left="120" w:right="100" w:firstLine="760"/>
      </w:pPr>
      <w:r>
        <w:rPr>
          <w:rStyle w:val="CharStyle490"/>
        </w:rPr>
        <w:t xml:space="preserve">€ </w:t>
      </w:r>
      <w:r>
        <w:rPr>
          <w:rStyle w:val="CharStyle268"/>
        </w:rPr>
        <w:t xml:space="preserve">чл. </w:t>
      </w:r>
      <w:r>
        <w:rPr>
          <w:rStyle w:val="CharStyle490"/>
        </w:rPr>
        <w:t xml:space="preserve">1.1. е договорен предмет на договора на тема; </w:t>
      </w:r>
      <w:r>
        <w:rPr>
          <w:rStyle w:val="CharStyle268"/>
        </w:rPr>
        <w:t xml:space="preserve">Финансиране </w:t>
      </w:r>
      <w:r>
        <w:rPr>
          <w:rStyle w:val="CharStyle490"/>
        </w:rPr>
        <w:t xml:space="preserve">на научно - </w:t>
      </w:r>
      <w:r>
        <w:rPr>
          <w:rStyle w:val="CharStyle268"/>
        </w:rPr>
        <w:t xml:space="preserve">изследователски </w:t>
      </w:r>
      <w:r>
        <w:rPr>
          <w:rStyle w:val="CharStyle490"/>
        </w:rPr>
        <w:t xml:space="preserve">проект с № </w:t>
      </w:r>
      <w:r>
        <w:rPr>
          <w:rStyle w:val="CharStyle655"/>
        </w:rPr>
        <w:t xml:space="preserve">ID_09_0046 </w:t>
      </w:r>
      <w:r>
        <w:rPr>
          <w:rStyle w:val="CharStyle268"/>
        </w:rPr>
        <w:t xml:space="preserve">и </w:t>
      </w:r>
      <w:r>
        <w:rPr>
          <w:rStyle w:val="CharStyle490"/>
        </w:rPr>
        <w:t xml:space="preserve">с тема; „Синтез </w:t>
      </w:r>
      <w:r>
        <w:rPr>
          <w:rStyle w:val="CharStyle268"/>
        </w:rPr>
        <w:t xml:space="preserve">и </w:t>
      </w:r>
      <w:r>
        <w:rPr>
          <w:rStyle w:val="CharStyle490"/>
        </w:rPr>
        <w:t>структурни изследвания на ку</w:t>
      </w:r>
      <w:r>
        <w:rPr>
          <w:rStyle w:val="CharStyle268"/>
        </w:rPr>
        <w:t xml:space="preserve">маринови </w:t>
      </w:r>
      <w:r>
        <w:rPr>
          <w:rStyle w:val="CharStyle490"/>
        </w:rPr>
        <w:t>производни Д</w:t>
      </w:r>
    </w:p>
    <w:p>
      <w:pPr>
        <w:pStyle w:val="Style68"/>
        <w:widowControl w:val="0"/>
        <w:keepNext w:val="0"/>
        <w:keepLines w:val="0"/>
        <w:shd w:val="clear" w:color="auto" w:fill="auto"/>
        <w:bidi w:val="0"/>
        <w:jc w:val="both"/>
        <w:spacing w:before="0" w:after="0"/>
        <w:ind w:left="120" w:right="100" w:firstLine="760"/>
      </w:pPr>
      <w:r>
        <w:rPr>
          <w:rStyle w:val="CharStyle490"/>
        </w:rPr>
        <w:t xml:space="preserve">С </w:t>
      </w:r>
      <w:r>
        <w:rPr>
          <w:rStyle w:val="CharStyle268"/>
        </w:rPr>
        <w:t xml:space="preserve">чл. </w:t>
      </w:r>
      <w:r>
        <w:rPr>
          <w:rStyle w:val="CharStyle490"/>
        </w:rPr>
        <w:t xml:space="preserve">3 е договорено, че срокът за изпълнение е 36 месеца, от които за изпълнение на </w:t>
      </w:r>
      <w:r>
        <w:rPr>
          <w:rStyle w:val="CharStyle268"/>
        </w:rPr>
        <w:t xml:space="preserve">първи </w:t>
      </w:r>
      <w:r>
        <w:rPr>
          <w:rStyle w:val="CharStyle490"/>
        </w:rPr>
        <w:t xml:space="preserve">етап еа предвидени 18 месеца, считано от датата на предоставянето на финансирането </w:t>
      </w:r>
      <w:r>
        <w:rPr>
          <w:rStyle w:val="CharStyle268"/>
        </w:rPr>
        <w:t xml:space="preserve">от </w:t>
      </w:r>
      <w:r>
        <w:rPr>
          <w:rStyle w:val="CharStyle490"/>
        </w:rPr>
        <w:t>Възложителя и за изпълнение на втори етап срок - 1</w:t>
      </w:r>
      <w:r>
        <w:rPr>
          <w:rStyle w:val="CharStyle268"/>
        </w:rPr>
        <w:t xml:space="preserve">8 </w:t>
      </w:r>
      <w:r>
        <w:rPr>
          <w:rStyle w:val="CharStyle490"/>
        </w:rPr>
        <w:t xml:space="preserve">месеца, считано от датата на приемане </w:t>
      </w:r>
      <w:r>
        <w:rPr>
          <w:rStyle w:val="CharStyle268"/>
        </w:rPr>
        <w:t xml:space="preserve">на финансовия и </w:t>
      </w:r>
      <w:r>
        <w:rPr>
          <w:rStyle w:val="CharStyle490"/>
        </w:rPr>
        <w:t xml:space="preserve">научен отчет за изпълнението на първи етап от договора. Съгласно чл. 4 е договорено финансиране в размер на 200 </w:t>
      </w:r>
      <w:r>
        <w:rPr>
          <w:rStyle w:val="CharStyle283"/>
        </w:rPr>
        <w:t xml:space="preserve">хнл. </w:t>
      </w:r>
      <w:r>
        <w:rPr>
          <w:rStyle w:val="CharStyle490"/>
        </w:rPr>
        <w:t>лева.</w:t>
      </w:r>
    </w:p>
    <w:p>
      <w:pPr>
        <w:pStyle w:val="Style68"/>
        <w:widowControl w:val="0"/>
        <w:keepNext w:val="0"/>
        <w:keepLines w:val="0"/>
        <w:shd w:val="clear" w:color="auto" w:fill="auto"/>
        <w:bidi w:val="0"/>
        <w:jc w:val="both"/>
        <w:spacing w:before="0" w:after="0"/>
        <w:ind w:left="120" w:right="100" w:firstLine="760"/>
      </w:pPr>
      <w:r>
        <w:rPr>
          <w:rStyle w:val="CharStyle490"/>
        </w:rPr>
        <w:t xml:space="preserve">Съгласно </w:t>
      </w:r>
      <w:r>
        <w:rPr>
          <w:rStyle w:val="CharStyle268"/>
        </w:rPr>
        <w:t xml:space="preserve">чл. </w:t>
      </w:r>
      <w:r>
        <w:rPr>
          <w:rStyle w:val="CharStyle490"/>
        </w:rPr>
        <w:t>4, ад. 3 от Договора Фондът предоставя средствата за изпълнение на проекта както следва:</w:t>
      </w:r>
    </w:p>
    <w:p>
      <w:pPr>
        <w:pStyle w:val="Style68"/>
        <w:widowControl w:val="0"/>
        <w:keepNext w:val="0"/>
        <w:keepLines w:val="0"/>
        <w:shd w:val="clear" w:color="auto" w:fill="auto"/>
        <w:bidi w:val="0"/>
        <w:jc w:val="both"/>
        <w:spacing w:before="0" w:after="0"/>
        <w:ind w:left="1220" w:right="100" w:firstLine="0"/>
      </w:pPr>
      <w:r>
        <w:rPr>
          <w:rStyle w:val="CharStyle490"/>
        </w:rPr>
        <w:t xml:space="preserve">авансово плащане за изпълнение на I етап - 50 % от средствата по </w:t>
      </w:r>
      <w:r>
        <w:rPr>
          <w:rStyle w:val="CharStyle268"/>
        </w:rPr>
        <w:t xml:space="preserve">ал.1, </w:t>
      </w:r>
      <w:r>
        <w:rPr>
          <w:rStyle w:val="CharStyle490"/>
        </w:rPr>
        <w:t>или сума в размер на 100 000 лв., както следва;</w:t>
      </w:r>
    </w:p>
    <w:p>
      <w:pPr>
        <w:pStyle w:val="Style68"/>
        <w:widowControl w:val="0"/>
        <w:keepNext w:val="0"/>
        <w:keepLines w:val="0"/>
        <w:shd w:val="clear" w:color="auto" w:fill="auto"/>
        <w:bidi w:val="0"/>
        <w:jc w:val="both"/>
        <w:spacing w:before="0" w:after="0"/>
        <w:ind w:left="1220" w:right="0" w:firstLine="0"/>
      </w:pPr>
      <w:r>
        <w:rPr>
          <w:rStyle w:val="CharStyle490"/>
        </w:rPr>
        <w:t>На Софийски университет „Св, Климент Охридски“ ~ 90 000 лв.;</w:t>
      </w:r>
    </w:p>
    <w:p>
      <w:pPr>
        <w:pStyle w:val="Style68"/>
        <w:widowControl w:val="0"/>
        <w:keepNext w:val="0"/>
        <w:keepLines w:val="0"/>
        <w:shd w:val="clear" w:color="auto" w:fill="auto"/>
        <w:bidi w:val="0"/>
        <w:jc w:val="both"/>
        <w:spacing w:before="0" w:after="0"/>
        <w:ind w:left="1220" w:right="0" w:firstLine="0"/>
      </w:pPr>
      <w:r>
        <w:rPr>
          <w:rStyle w:val="CharStyle490"/>
        </w:rPr>
        <w:t xml:space="preserve">На Институт по органична химия е център по </w:t>
      </w:r>
      <w:r>
        <w:rPr>
          <w:rStyle w:val="CharStyle268"/>
        </w:rPr>
        <w:t xml:space="preserve">фитохомия- </w:t>
      </w:r>
      <w:r>
        <w:rPr>
          <w:rStyle w:val="CharStyle490"/>
        </w:rPr>
        <w:t xml:space="preserve">БАН- </w:t>
      </w:r>
      <w:r>
        <w:rPr>
          <w:rStyle w:val="CharStyle268"/>
        </w:rPr>
        <w:t xml:space="preserve">10 </w:t>
      </w:r>
      <w:r>
        <w:rPr>
          <w:rStyle w:val="CharStyle656"/>
        </w:rPr>
        <w:t xml:space="preserve">000 </w:t>
      </w:r>
      <w:r>
        <w:rPr>
          <w:rStyle w:val="CharStyle562"/>
        </w:rPr>
        <w:t>лв.</w:t>
      </w:r>
    </w:p>
    <w:p>
      <w:pPr>
        <w:pStyle w:val="Style68"/>
        <w:widowControl w:val="0"/>
        <w:keepNext w:val="0"/>
        <w:keepLines w:val="0"/>
        <w:shd w:val="clear" w:color="auto" w:fill="auto"/>
        <w:bidi w:val="0"/>
        <w:jc w:val="both"/>
        <w:spacing w:before="0" w:after="0"/>
        <w:ind w:left="1220" w:right="0" w:firstLine="0"/>
      </w:pPr>
      <w:r>
        <w:rPr>
          <w:rStyle w:val="CharStyle490"/>
        </w:rPr>
        <w:t>За изпълнение на II етап по чл. 3, ал. 3 - 40% от средствата по ал. 1 ;</w:t>
      </w:r>
    </w:p>
    <w:p>
      <w:pPr>
        <w:pStyle w:val="Style68"/>
        <w:numPr>
          <w:ilvl w:val="0"/>
          <w:numId w:val="145"/>
        </w:numPr>
        <w:tabs>
          <w:tab w:leader="none" w:pos="1010" w:val="left"/>
        </w:tabs>
        <w:widowControl w:val="0"/>
        <w:keepNext w:val="0"/>
        <w:keepLines w:val="0"/>
        <w:shd w:val="clear" w:color="auto" w:fill="auto"/>
        <w:bidi w:val="0"/>
        <w:jc w:val="both"/>
        <w:spacing w:before="0" w:after="0"/>
        <w:ind w:left="120" w:right="0" w:firstLine="760"/>
      </w:pPr>
      <w:r>
        <w:rPr>
          <w:rStyle w:val="CharStyle490"/>
        </w:rPr>
        <w:t xml:space="preserve">остатъка от средствата в размер на </w:t>
      </w:r>
      <w:r>
        <w:rPr>
          <w:rStyle w:val="CharStyle268"/>
        </w:rPr>
        <w:t xml:space="preserve">10% </w:t>
      </w:r>
      <w:r>
        <w:rPr>
          <w:rStyle w:val="CharStyle490"/>
        </w:rPr>
        <w:t>при окончателното изпълнение на проекта.</w:t>
      </w:r>
    </w:p>
    <w:p>
      <w:pPr>
        <w:pStyle w:val="Style68"/>
        <w:widowControl w:val="0"/>
        <w:keepNext w:val="0"/>
        <w:keepLines w:val="0"/>
        <w:shd w:val="clear" w:color="auto" w:fill="auto"/>
        <w:bidi w:val="0"/>
        <w:jc w:val="both"/>
        <w:spacing w:before="0" w:after="0"/>
        <w:ind w:left="120" w:right="100" w:firstLine="760"/>
      </w:pPr>
      <w:r>
        <w:rPr>
          <w:rStyle w:val="CharStyle490"/>
        </w:rPr>
        <w:t xml:space="preserve">С </w:t>
      </w:r>
      <w:r>
        <w:rPr>
          <w:rStyle w:val="CharStyle268"/>
        </w:rPr>
        <w:t xml:space="preserve">чл. </w:t>
      </w:r>
      <w:r>
        <w:rPr>
          <w:rStyle w:val="CharStyle490"/>
        </w:rPr>
        <w:t xml:space="preserve">4, </w:t>
      </w:r>
      <w:r>
        <w:rPr>
          <w:rStyle w:val="CharStyle268"/>
        </w:rPr>
        <w:t xml:space="preserve">ал. </w:t>
      </w:r>
      <w:r>
        <w:rPr>
          <w:rStyle w:val="CharStyle490"/>
        </w:rPr>
        <w:t xml:space="preserve">5 </w:t>
      </w:r>
      <w:r>
        <w:rPr>
          <w:rStyle w:val="CharStyle268"/>
        </w:rPr>
        <w:t xml:space="preserve">е </w:t>
      </w:r>
      <w:r>
        <w:rPr>
          <w:rStyle w:val="CharStyle490"/>
        </w:rPr>
        <w:t xml:space="preserve">договорено, че финансирането за втори и трети етап ее извършва с </w:t>
      </w:r>
      <w:r>
        <w:rPr>
          <w:rStyle w:val="CharStyle268"/>
        </w:rPr>
        <w:t xml:space="preserve">подписването </w:t>
      </w:r>
      <w:r>
        <w:rPr>
          <w:rStyle w:val="CharStyle490"/>
        </w:rPr>
        <w:t xml:space="preserve">на допълнително споразумение и при </w:t>
      </w:r>
      <w:r>
        <w:rPr>
          <w:rStyle w:val="CharStyle268"/>
        </w:rPr>
        <w:t xml:space="preserve">наличие </w:t>
      </w:r>
      <w:r>
        <w:rPr>
          <w:rStyle w:val="CharStyle490"/>
        </w:rPr>
        <w:t xml:space="preserve">на финансови възможности на </w:t>
      </w:r>
      <w:r>
        <w:rPr>
          <w:rStyle w:val="CharStyle268"/>
        </w:rPr>
        <w:t xml:space="preserve">Възложителя. </w:t>
      </w:r>
      <w:r>
        <w:rPr>
          <w:rStyle w:val="CharStyle490"/>
        </w:rPr>
        <w:t xml:space="preserve">€ </w:t>
      </w:r>
      <w:r>
        <w:rPr>
          <w:rStyle w:val="CharStyle268"/>
        </w:rPr>
        <w:t xml:space="preserve">чл. </w:t>
      </w:r>
      <w:r>
        <w:rPr>
          <w:rStyle w:val="CharStyle490"/>
        </w:rPr>
        <w:t>4. ал, 8 е договорено, че при констатирани незадоволителни иди слаби резултати от първия етап, финансирането на проекта се намалява е решение на Изпълнителния съвет.</w:t>
      </w:r>
    </w:p>
    <w:p>
      <w:pPr>
        <w:pStyle w:val="Style68"/>
        <w:widowControl w:val="0"/>
        <w:keepNext w:val="0"/>
        <w:keepLines w:val="0"/>
        <w:shd w:val="clear" w:color="auto" w:fill="auto"/>
        <w:bidi w:val="0"/>
        <w:jc w:val="both"/>
        <w:spacing w:before="0" w:after="0"/>
        <w:ind w:left="120" w:right="100" w:firstLine="760"/>
      </w:pPr>
      <w:r>
        <w:rPr>
          <w:rStyle w:val="CharStyle490"/>
        </w:rPr>
        <w:t xml:space="preserve">С </w:t>
      </w:r>
      <w:r>
        <w:rPr>
          <w:rStyle w:val="CharStyle268"/>
        </w:rPr>
        <w:t xml:space="preserve">чл. </w:t>
      </w:r>
      <w:r>
        <w:rPr>
          <w:rStyle w:val="CharStyle490"/>
        </w:rPr>
        <w:t xml:space="preserve">6, ад. I са договорени допустимите разходи по изпълнение на проекта, както следва: разходи за персонал; разходи за инструменти </w:t>
      </w:r>
      <w:r>
        <w:rPr>
          <w:rStyle w:val="CharStyle268"/>
        </w:rPr>
        <w:t xml:space="preserve">и </w:t>
      </w:r>
      <w:r>
        <w:rPr>
          <w:rStyle w:val="CharStyle490"/>
        </w:rPr>
        <w:t xml:space="preserve">оборудване; разходи за </w:t>
      </w:r>
      <w:r>
        <w:rPr>
          <w:rStyle w:val="CharStyle268"/>
        </w:rPr>
        <w:t xml:space="preserve">сграден </w:t>
      </w:r>
      <w:r>
        <w:rPr>
          <w:rStyle w:val="CharStyle490"/>
        </w:rPr>
        <w:t xml:space="preserve">фонд; </w:t>
      </w:r>
      <w:r>
        <w:rPr>
          <w:rStyle w:val="CharStyle268"/>
        </w:rPr>
        <w:t xml:space="preserve">разходи </w:t>
      </w:r>
      <w:r>
        <w:rPr>
          <w:rStyle w:val="CharStyle490"/>
        </w:rPr>
        <w:t xml:space="preserve">за </w:t>
      </w:r>
      <w:r>
        <w:rPr>
          <w:rStyle w:val="CharStyle268"/>
        </w:rPr>
        <w:t xml:space="preserve">научно-изеледоватедска </w:t>
      </w:r>
      <w:r>
        <w:rPr>
          <w:rStyle w:val="CharStyle490"/>
        </w:rPr>
        <w:t xml:space="preserve">дейност; допълнителни административни разходи, </w:t>
      </w:r>
      <w:r>
        <w:rPr>
          <w:rStyle w:val="CharStyle268"/>
        </w:rPr>
        <w:t xml:space="preserve">извъртени </w:t>
      </w:r>
      <w:r>
        <w:rPr>
          <w:rStyle w:val="CharStyle490"/>
        </w:rPr>
        <w:t xml:space="preserve">пряко за </w:t>
      </w:r>
      <w:r>
        <w:rPr>
          <w:rStyle w:val="CharStyle268"/>
        </w:rPr>
        <w:t xml:space="preserve">реализацията </w:t>
      </w:r>
      <w:r>
        <w:rPr>
          <w:rStyle w:val="CharStyle490"/>
        </w:rPr>
        <w:t xml:space="preserve">на </w:t>
      </w:r>
      <w:r>
        <w:rPr>
          <w:rStyle w:val="CharStyle268"/>
        </w:rPr>
        <w:t xml:space="preserve">научно-изследователския </w:t>
      </w:r>
      <w:r>
        <w:rPr>
          <w:rStyle w:val="CharStyle490"/>
        </w:rPr>
        <w:t xml:space="preserve">проект и други оперативни разходи </w:t>
      </w:r>
      <w:r>
        <w:rPr>
          <w:rStyle w:val="CharStyle268"/>
        </w:rPr>
        <w:t xml:space="preserve">/за </w:t>
      </w:r>
      <w:r>
        <w:rPr>
          <w:rStyle w:val="CharStyle490"/>
        </w:rPr>
        <w:t xml:space="preserve">материали, консумативи, командировъчни разходи, публикации, семинари, курсове и др./. </w:t>
      </w:r>
      <w:r>
        <w:rPr>
          <w:rStyle w:val="CharStyle268"/>
        </w:rPr>
        <w:t xml:space="preserve">Съгласно чл. </w:t>
      </w:r>
      <w:r>
        <w:rPr>
          <w:rStyle w:val="CharStyle490"/>
        </w:rPr>
        <w:t xml:space="preserve">6, ад. 2 от договора, на членовете на научния колектив следва да </w:t>
      </w:r>
      <w:r>
        <w:rPr>
          <w:rStyle w:val="CharStyle268"/>
        </w:rPr>
        <w:t xml:space="preserve">бъде </w:t>
      </w:r>
      <w:r>
        <w:rPr>
          <w:rStyle w:val="CharStyle490"/>
        </w:rPr>
        <w:t xml:space="preserve">-заплащано възнаграждение в зависимост от относителния дял на </w:t>
      </w:r>
      <w:r>
        <w:rPr>
          <w:rStyle w:val="CharStyle268"/>
        </w:rPr>
        <w:t xml:space="preserve">участващите </w:t>
      </w:r>
      <w:r>
        <w:rPr>
          <w:rStyle w:val="CharStyle490"/>
        </w:rPr>
        <w:t xml:space="preserve">в състава </w:t>
      </w:r>
      <w:r>
        <w:rPr>
          <w:rStyle w:val="CharStyle268"/>
        </w:rPr>
        <w:t xml:space="preserve">му. </w:t>
      </w:r>
      <w:r>
        <w:rPr>
          <w:rStyle w:val="CharStyle490"/>
        </w:rPr>
        <w:t>докторанти и млади учени и а съответствие с определения а Методиката за провеждането на конкурса, процентен дял от общото финансиране.</w:t>
      </w:r>
    </w:p>
    <w:p>
      <w:pPr>
        <w:pStyle w:val="Style68"/>
        <w:tabs>
          <w:tab w:leader="none" w:pos="9754" w:val="left"/>
        </w:tabs>
        <w:widowControl w:val="0"/>
        <w:keepNext w:val="0"/>
        <w:keepLines w:val="0"/>
        <w:shd w:val="clear" w:color="auto" w:fill="auto"/>
        <w:bidi w:val="0"/>
        <w:jc w:val="both"/>
        <w:spacing w:before="0" w:after="0"/>
        <w:ind w:left="120" w:right="100" w:firstLine="760"/>
      </w:pPr>
      <w:r>
        <w:rPr>
          <w:rStyle w:val="CharStyle490"/>
        </w:rPr>
        <w:t xml:space="preserve">С </w:t>
      </w:r>
      <w:r>
        <w:rPr>
          <w:rStyle w:val="CharStyle268"/>
        </w:rPr>
        <w:t xml:space="preserve">чл. </w:t>
      </w:r>
      <w:r>
        <w:rPr>
          <w:rStyle w:val="CharStyle490"/>
        </w:rPr>
        <w:t xml:space="preserve">8, ал. 3 е договорено, че еа недопустими промени в бюджета на договора, </w:t>
      </w:r>
      <w:r>
        <w:rPr>
          <w:rStyle w:val="CharStyle268"/>
        </w:rPr>
        <w:t xml:space="preserve">водеши </w:t>
      </w:r>
      <w:r>
        <w:rPr>
          <w:rStyle w:val="CharStyle490"/>
        </w:rPr>
        <w:t xml:space="preserve">до увеличаване на първоначално </w:t>
      </w:r>
      <w:r>
        <w:rPr>
          <w:rStyle w:val="CharStyle268"/>
        </w:rPr>
        <w:t xml:space="preserve">договорения </w:t>
      </w:r>
      <w:r>
        <w:rPr>
          <w:rStyle w:val="CharStyle490"/>
        </w:rPr>
        <w:t xml:space="preserve">проценти размер на финансирането по договора или водени до превишение на </w:t>
      </w:r>
      <w:r>
        <w:rPr>
          <w:rStyle w:val="CharStyle268"/>
        </w:rPr>
        <w:t xml:space="preserve">средствага </w:t>
      </w:r>
      <w:r>
        <w:rPr>
          <w:rStyle w:val="CharStyle490"/>
        </w:rPr>
        <w:t xml:space="preserve">по </w:t>
      </w:r>
      <w:r>
        <w:rPr>
          <w:rStyle w:val="CharStyle268"/>
        </w:rPr>
        <w:t>предвидените бюджети</w:t>
        <w:tab/>
      </w:r>
      <w:r>
        <w:rPr>
          <w:rStyle w:val="CharStyle490"/>
        </w:rPr>
        <w:t>на</w:t>
      </w:r>
    </w:p>
    <w:p>
      <w:pPr>
        <w:pStyle w:val="Style26"/>
        <w:tabs>
          <w:tab w:leader="none" w:pos="7848" w:val="left"/>
        </w:tabs>
        <w:widowControl w:val="0"/>
        <w:keepNext w:val="0"/>
        <w:keepLines w:val="0"/>
        <w:shd w:val="clear" w:color="auto" w:fill="auto"/>
        <w:bidi w:val="0"/>
        <w:jc w:val="left"/>
        <w:spacing w:before="0" w:after="0"/>
        <w:ind w:left="120" w:right="0" w:firstLine="0"/>
      </w:pPr>
      <w:r>
        <w:rPr>
          <w:rStyle w:val="CharStyle271"/>
        </w:rPr>
        <w:t>нор.мативно определен размер.</w:t>
        <w:tab/>
        <w:t xml:space="preserve">*' </w:t>
      </w:r>
      <w:r>
        <w:rPr>
          <w:rStyle w:val="CharStyle511"/>
        </w:rPr>
        <w:t>'</w:t>
      </w:r>
      <w:r>
        <w:rPr>
          <w:rStyle w:val="CharStyle271"/>
        </w:rPr>
        <w:t xml:space="preserve"> д2сА</w:t>
      </w:r>
    </w:p>
    <w:p>
      <w:pPr>
        <w:pStyle w:val="Style26"/>
        <w:tabs>
          <w:tab w:leader="none" w:pos="9317" w:val="left"/>
        </w:tabs>
        <w:widowControl w:val="0"/>
        <w:keepNext w:val="0"/>
        <w:keepLines w:val="0"/>
        <w:shd w:val="clear" w:color="auto" w:fill="auto"/>
        <w:bidi w:val="0"/>
        <w:spacing w:before="0" w:after="0"/>
        <w:ind w:left="120" w:right="100" w:firstLine="760"/>
      </w:pPr>
      <w:r>
        <w:rPr>
          <w:rStyle w:val="CharStyle489"/>
        </w:rPr>
        <w:t xml:space="preserve">Сьглаено </w:t>
      </w:r>
      <w:r>
        <w:rPr>
          <w:rStyle w:val="CharStyle271"/>
        </w:rPr>
        <w:t xml:space="preserve">чл. 8. </w:t>
      </w:r>
      <w:r>
        <w:rPr>
          <w:rStyle w:val="CharStyle489"/>
        </w:rPr>
        <w:t xml:space="preserve">аз. </w:t>
      </w:r>
      <w:r>
        <w:rPr>
          <w:rStyle w:val="CharStyle271"/>
        </w:rPr>
        <w:t xml:space="preserve">1 </w:t>
      </w:r>
      <w:r>
        <w:rPr>
          <w:rStyle w:val="CharStyle489"/>
        </w:rPr>
        <w:t xml:space="preserve">от </w:t>
      </w:r>
      <w:r>
        <w:rPr>
          <w:rStyle w:val="CharStyle271"/>
        </w:rPr>
        <w:t xml:space="preserve">договора, изпълнителите </w:t>
      </w:r>
      <w:r>
        <w:rPr>
          <w:rStyle w:val="CharStyle489"/>
        </w:rPr>
        <w:t xml:space="preserve">ее </w:t>
      </w:r>
      <w:r>
        <w:rPr>
          <w:rStyle w:val="CharStyle271"/>
        </w:rPr>
        <w:t xml:space="preserve">за, - </w:t>
      </w:r>
      <w:r>
        <w:rPr>
          <w:rStyle w:val="CharStyle489"/>
        </w:rPr>
        <w:t>з;||52дфсиз</w:t>
      </w:r>
      <w:r>
        <w:rPr>
          <w:rStyle w:val="CharStyle489"/>
          <w:vertAlign w:val="superscript"/>
        </w:rPr>
        <w:t>:</w:t>
      </w:r>
      <w:r>
        <w:rPr>
          <w:rStyle w:val="CharStyle489"/>
        </w:rPr>
        <w:t xml:space="preserve"> </w:t>
      </w:r>
      <w:r>
        <w:rPr>
          <w:rStyle w:val="CharStyle271"/>
        </w:rPr>
        <w:t xml:space="preserve">- _ - ат предоставените им средства </w:t>
      </w:r>
      <w:r>
        <w:rPr>
          <w:rStyle w:val="CharStyle489"/>
        </w:rPr>
        <w:t>съгласно Финансовия план /'Приложени:</w:t>
        <w:tab/>
        <w:t xml:space="preserve">. </w:t>
      </w:r>
      <w:r>
        <w:rPr>
          <w:rStyle w:val="CharStyle271"/>
        </w:rPr>
        <w:t xml:space="preserve">- </w:t>
      </w:r>
      <w:r>
        <w:rPr>
          <w:rStyle w:val="CharStyle489"/>
        </w:rPr>
        <w:t>от</w:t>
      </w:r>
    </w:p>
    <w:p>
      <w:pPr>
        <w:pStyle w:val="Style68"/>
        <w:widowControl w:val="0"/>
        <w:keepNext w:val="0"/>
        <w:keepLines w:val="0"/>
        <w:shd w:val="clear" w:color="auto" w:fill="auto"/>
        <w:bidi w:val="0"/>
        <w:jc w:val="left"/>
        <w:spacing w:before="0" w:after="0"/>
        <w:ind w:left="120" w:right="0" w:firstLine="0"/>
      </w:pPr>
      <w:r>
        <w:rPr>
          <w:rStyle w:val="CharStyle268"/>
        </w:rPr>
        <w:t xml:space="preserve">до </w:t>
      </w:r>
      <w:r>
        <w:rPr>
          <w:rStyle w:val="CharStyle490"/>
        </w:rPr>
        <w:t xml:space="preserve">онора/ </w:t>
      </w:r>
      <w:r>
        <w:rPr>
          <w:rStyle w:val="CharStyle268"/>
        </w:rPr>
        <w:t xml:space="preserve">и </w:t>
      </w:r>
      <w:r>
        <w:rPr>
          <w:rStyle w:val="CharStyle490"/>
        </w:rPr>
        <w:t xml:space="preserve">предварително </w:t>
      </w:r>
      <w:r>
        <w:rPr>
          <w:rStyle w:val="CharStyle268"/>
        </w:rPr>
        <w:t xml:space="preserve">разпределение </w:t>
      </w:r>
      <w:r>
        <w:rPr>
          <w:rStyle w:val="CharStyle490"/>
        </w:rPr>
        <w:t xml:space="preserve">по </w:t>
      </w:r>
      <w:r>
        <w:rPr>
          <w:rStyle w:val="CharStyle268"/>
        </w:rPr>
        <w:t xml:space="preserve">чл. </w:t>
      </w:r>
      <w:r>
        <w:rPr>
          <w:rStyle w:val="CharStyle490"/>
        </w:rPr>
        <w:t xml:space="preserve">2 Л Приложение </w:t>
      </w:r>
      <w:r>
        <w:rPr>
          <w:rStyle w:val="CharStyle268"/>
        </w:rPr>
        <w:t xml:space="preserve">/)Ь,4о </w:t>
      </w:r>
      <w:r>
        <w:rPr>
          <w:rStyle w:val="CharStyle490"/>
        </w:rPr>
        <w:t xml:space="preserve">- </w:t>
      </w:r>
      <w:r>
        <w:rPr>
          <w:rStyle w:val="CharStyle490"/>
          <w:lang w:val="en-US"/>
        </w:rPr>
        <w:t>’C'o/CC</w:t>
      </w:r>
    </w:p>
    <w:p>
      <w:pPr>
        <w:pStyle w:val="Style68"/>
        <w:widowControl w:val="0"/>
        <w:keepNext w:val="0"/>
        <w:keepLines w:val="0"/>
        <w:shd w:val="clear" w:color="auto" w:fill="auto"/>
        <w:bidi w:val="0"/>
        <w:jc w:val="both"/>
        <w:spacing w:before="0" w:after="0"/>
        <w:ind w:left="80" w:right="100" w:firstLine="760"/>
      </w:pPr>
      <w:r>
        <w:rPr>
          <w:rStyle w:val="CharStyle490"/>
        </w:rPr>
        <w:t xml:space="preserve">За изпълнението на I етап, съгласно одобреният финансов план /Приложение № 3 към договора/ е конкретизирано сумата в общ размер на 100 000 </w:t>
      </w:r>
      <w:r>
        <w:rPr>
          <w:rStyle w:val="CharStyle268"/>
        </w:rPr>
        <w:t xml:space="preserve">лв. </w:t>
      </w:r>
      <w:r>
        <w:rPr>
          <w:rStyle w:val="CharStyle490"/>
        </w:rPr>
        <w:t xml:space="preserve">в какви направления следва да </w:t>
      </w:r>
      <w:r>
        <w:rPr>
          <w:rStyle w:val="CharStyle268"/>
        </w:rPr>
        <w:t xml:space="preserve">бъде разходвана, </w:t>
      </w:r>
      <w:r>
        <w:rPr>
          <w:rStyle w:val="CharStyle490"/>
        </w:rPr>
        <w:t>а именно:</w:t>
      </w:r>
    </w:p>
    <w:p>
      <w:pPr>
        <w:pStyle w:val="Style68"/>
        <w:widowControl w:val="0"/>
        <w:keepNext w:val="0"/>
        <w:keepLines w:val="0"/>
        <w:shd w:val="clear" w:color="auto" w:fill="auto"/>
        <w:bidi w:val="0"/>
        <w:jc w:val="both"/>
        <w:spacing w:before="0" w:after="0"/>
        <w:ind w:left="1260" w:right="0" w:firstLine="0"/>
      </w:pPr>
      <w:r>
        <w:rPr>
          <w:rStyle w:val="CharStyle490"/>
        </w:rPr>
        <w:t>Апаратура и специализирано оборудване ,.„..„,....,„„,,.,.,.„.,......,„,,,..20 000 лв.</w:t>
      </w:r>
    </w:p>
    <w:p>
      <w:pPr>
        <w:pStyle w:val="Style68"/>
        <w:tabs>
          <w:tab w:leader="dot" w:pos="7774" w:val="left"/>
        </w:tabs>
        <w:widowControl w:val="0"/>
        <w:keepNext w:val="0"/>
        <w:keepLines w:val="0"/>
        <w:shd w:val="clear" w:color="auto" w:fill="auto"/>
        <w:bidi w:val="0"/>
        <w:jc w:val="both"/>
        <w:spacing w:before="0" w:after="0"/>
        <w:ind w:left="1260" w:right="0" w:firstLine="0"/>
      </w:pPr>
      <w:r>
        <w:rPr>
          <w:rStyle w:val="CharStyle268"/>
        </w:rPr>
        <w:t xml:space="preserve">Материали, </w:t>
      </w:r>
      <w:r>
        <w:rPr>
          <w:rStyle w:val="CharStyle490"/>
        </w:rPr>
        <w:t>химикали и консумативи...,,..,.....,.,,......,.,,..........,.</w:t>
        <w:tab/>
        <w:t>,„„.,6 000 лв.</w:t>
      </w:r>
    </w:p>
    <w:p>
      <w:pPr>
        <w:pStyle w:val="Style68"/>
        <w:widowControl w:val="0"/>
        <w:keepNext w:val="0"/>
        <w:keepLines w:val="0"/>
        <w:shd w:val="clear" w:color="auto" w:fill="auto"/>
        <w:bidi w:val="0"/>
        <w:jc w:val="both"/>
        <w:spacing w:before="0" w:after="0"/>
        <w:ind w:left="1260" w:right="0" w:firstLine="0"/>
      </w:pPr>
      <w:r>
        <w:rPr>
          <w:rStyle w:val="CharStyle490"/>
        </w:rPr>
        <w:t xml:space="preserve">Информационни </w:t>
      </w:r>
      <w:r>
        <w:rPr>
          <w:rStyle w:val="CharStyle268"/>
        </w:rPr>
        <w:t xml:space="preserve">продукти </w:t>
      </w:r>
      <w:r>
        <w:rPr>
          <w:rStyle w:val="CharStyle490"/>
        </w:rPr>
        <w:t xml:space="preserve">/в </w:t>
      </w:r>
      <w:r>
        <w:rPr>
          <w:rStyle w:val="CharStyle268"/>
        </w:rPr>
        <w:t xml:space="preserve">т.ч. </w:t>
      </w:r>
      <w:r>
        <w:rPr>
          <w:rStyle w:val="CharStyle490"/>
        </w:rPr>
        <w:t xml:space="preserve">софтуер, абонаменти, достъп, проучване </w:t>
      </w:r>
      <w:r>
        <w:rPr>
          <w:rStyle w:val="CharStyle268"/>
        </w:rPr>
        <w:t>на</w:t>
      </w:r>
    </w:p>
    <w:p>
      <w:pPr>
        <w:pStyle w:val="Style68"/>
        <w:tabs>
          <w:tab w:leader="dot" w:pos="6540" w:val="left"/>
          <w:tab w:leader="dot" w:pos="6598" w:val="left"/>
          <w:tab w:leader="dot" w:pos="8282" w:val="left"/>
        </w:tabs>
        <w:widowControl w:val="0"/>
        <w:keepNext w:val="0"/>
        <w:keepLines w:val="0"/>
        <w:shd w:val="clear" w:color="auto" w:fill="auto"/>
        <w:bidi w:val="0"/>
        <w:jc w:val="both"/>
        <w:spacing w:before="0" w:after="0"/>
        <w:ind w:left="1260" w:right="0" w:firstLine="0"/>
      </w:pPr>
      <w:r>
        <w:rPr>
          <w:rStyle w:val="CharStyle490"/>
        </w:rPr>
        <w:t xml:space="preserve">патентноспособност, заявки за патент </w:t>
      </w:r>
      <w:r>
        <w:rPr>
          <w:rStyle w:val="CharStyle268"/>
        </w:rPr>
        <w:t>и др./</w:t>
        <w:tab/>
        <w:tab/>
        <w:tab/>
        <w:t xml:space="preserve">1 </w:t>
      </w:r>
      <w:r>
        <w:rPr>
          <w:rStyle w:val="CharStyle490"/>
        </w:rPr>
        <w:t>000 лв.</w:t>
      </w:r>
    </w:p>
    <w:p>
      <w:pPr>
        <w:pStyle w:val="Style68"/>
        <w:tabs>
          <w:tab w:leader="dot" w:pos="7730" w:val="left"/>
          <w:tab w:leader="dot" w:pos="8148" w:val="left"/>
        </w:tabs>
        <w:widowControl w:val="0"/>
        <w:keepNext w:val="0"/>
        <w:keepLines w:val="0"/>
        <w:shd w:val="clear" w:color="auto" w:fill="auto"/>
        <w:bidi w:val="0"/>
        <w:jc w:val="both"/>
        <w:spacing w:before="0" w:after="0"/>
        <w:ind w:left="1260" w:right="0" w:firstLine="0"/>
      </w:pPr>
      <w:r>
        <w:rPr>
          <w:rStyle w:val="CharStyle490"/>
        </w:rPr>
        <w:t xml:space="preserve">Командировки </w:t>
      </w:r>
      <w:r>
        <w:rPr>
          <w:rStyle w:val="CharStyle268"/>
        </w:rPr>
        <w:t xml:space="preserve">/в </w:t>
      </w:r>
      <w:r>
        <w:rPr>
          <w:rStyle w:val="CharStyle490"/>
        </w:rPr>
        <w:t xml:space="preserve">т.ч, </w:t>
      </w:r>
      <w:r>
        <w:rPr>
          <w:rStyle w:val="CharStyle268"/>
        </w:rPr>
        <w:t>в чужбина/</w:t>
      </w:r>
      <w:r>
        <w:rPr>
          <w:rStyle w:val="CharStyle490"/>
        </w:rPr>
        <w:tab/>
        <w:tab/>
        <w:t>25 000 дв.</w:t>
      </w:r>
    </w:p>
    <w:p>
      <w:pPr>
        <w:pStyle w:val="Style68"/>
        <w:widowControl w:val="0"/>
        <w:keepNext w:val="0"/>
        <w:keepLines w:val="0"/>
        <w:shd w:val="clear" w:color="auto" w:fill="auto"/>
        <w:bidi w:val="0"/>
        <w:jc w:val="both"/>
        <w:spacing w:before="0" w:after="0"/>
        <w:ind w:left="1260" w:right="0" w:firstLine="0"/>
      </w:pPr>
      <w:r>
        <w:rPr>
          <w:rStyle w:val="CharStyle490"/>
        </w:rPr>
        <w:t>Заплащане на външни организации за техническо подпомагане.......„2 000 лв.</w:t>
      </w:r>
    </w:p>
    <w:p>
      <w:pPr>
        <w:pStyle w:val="Style68"/>
        <w:widowControl w:val="0"/>
        <w:keepNext w:val="0"/>
        <w:keepLines w:val="0"/>
        <w:shd w:val="clear" w:color="auto" w:fill="auto"/>
        <w:bidi w:val="0"/>
        <w:jc w:val="left"/>
        <w:spacing w:before="0" w:after="0"/>
        <w:ind w:left="1260" w:right="100" w:firstLine="0"/>
      </w:pPr>
      <w:r>
        <w:rPr>
          <w:rStyle w:val="CharStyle490"/>
        </w:rPr>
        <w:t xml:space="preserve">Възнаграждения на членовете на колектива, работещи по проекта.„30 000 лв. Привличане </w:t>
      </w:r>
      <w:r>
        <w:rPr>
          <w:rStyle w:val="CharStyle268"/>
        </w:rPr>
        <w:t xml:space="preserve">на </w:t>
      </w:r>
      <w:r>
        <w:rPr>
          <w:rStyle w:val="CharStyle490"/>
        </w:rPr>
        <w:t xml:space="preserve">утвърдени учени </w:t>
      </w:r>
      <w:r>
        <w:rPr>
          <w:rStyle w:val="CharStyle268"/>
        </w:rPr>
        <w:t xml:space="preserve">от </w:t>
      </w:r>
      <w:r>
        <w:rPr>
          <w:rStyle w:val="CharStyle490"/>
        </w:rPr>
        <w:t xml:space="preserve">други </w:t>
      </w:r>
      <w:r>
        <w:rPr>
          <w:rStyle w:val="CharStyle268"/>
        </w:rPr>
        <w:t xml:space="preserve">страни за </w:t>
      </w:r>
      <w:r>
        <w:rPr>
          <w:rStyle w:val="CharStyle490"/>
        </w:rPr>
        <w:t>краткосрочен</w:t>
      </w:r>
    </w:p>
    <w:p>
      <w:pPr>
        <w:pStyle w:val="Style68"/>
        <w:tabs>
          <w:tab w:leader="dot" w:pos="4337" w:val="left"/>
        </w:tabs>
        <w:widowControl w:val="0"/>
        <w:keepNext w:val="0"/>
        <w:keepLines w:val="0"/>
        <w:shd w:val="clear" w:color="auto" w:fill="auto"/>
        <w:bidi w:val="0"/>
        <w:jc w:val="both"/>
        <w:spacing w:before="0" w:after="0"/>
        <w:ind w:left="1260" w:right="0" w:firstLine="0"/>
      </w:pPr>
      <w:r>
        <w:rPr>
          <w:rStyle w:val="CharStyle490"/>
        </w:rPr>
        <w:t>престой......,..,,,,.,..,...,.....,,.,.,</w:t>
        <w:tab/>
        <w:t>,.,.....„...„,,.,,.,„,,..,„„„,,.,....„„.,„,...,,....„.5 000 лв.</w:t>
      </w:r>
    </w:p>
    <w:p>
      <w:pPr>
        <w:pStyle w:val="Style68"/>
        <w:numPr>
          <w:ilvl w:val="0"/>
          <w:numId w:val="145"/>
        </w:numPr>
        <w:tabs>
          <w:tab w:leader="none" w:pos="1186" w:val="left"/>
        </w:tabs>
        <w:widowControl w:val="0"/>
        <w:keepNext w:val="0"/>
        <w:keepLines w:val="0"/>
        <w:shd w:val="clear" w:color="auto" w:fill="auto"/>
        <w:bidi w:val="0"/>
        <w:jc w:val="both"/>
        <w:spacing w:before="0" w:after="0"/>
        <w:ind w:left="80" w:right="0" w:firstLine="760"/>
      </w:pPr>
      <w:r>
        <w:rPr>
          <w:rStyle w:val="CharStyle490"/>
        </w:rPr>
        <w:t xml:space="preserve">Други разходи </w:t>
      </w:r>
      <w:r>
        <w:rPr>
          <w:rStyle w:val="CharStyle268"/>
        </w:rPr>
        <w:t xml:space="preserve">/до </w:t>
      </w:r>
      <w:r>
        <w:rPr>
          <w:rStyle w:val="CharStyle490"/>
        </w:rPr>
        <w:t xml:space="preserve">10% </w:t>
      </w:r>
      <w:r>
        <w:rPr>
          <w:rStyle w:val="CharStyle268"/>
        </w:rPr>
        <w:t xml:space="preserve">от </w:t>
      </w:r>
      <w:r>
        <w:rPr>
          <w:rStyle w:val="CharStyle490"/>
        </w:rPr>
        <w:t xml:space="preserve">общата стойност </w:t>
      </w:r>
      <w:r>
        <w:rPr>
          <w:rStyle w:val="CharStyle268"/>
        </w:rPr>
        <w:t>на</w:t>
      </w:r>
    </w:p>
    <w:p>
      <w:pPr>
        <w:pStyle w:val="Style68"/>
        <w:tabs>
          <w:tab w:leader="dot" w:pos="2887" w:val="left"/>
          <w:tab w:leader="dot" w:pos="4567" w:val="left"/>
          <w:tab w:leader="dot" w:pos="5474" w:val="left"/>
        </w:tabs>
        <w:widowControl w:val="0"/>
        <w:keepNext w:val="0"/>
        <w:keepLines w:val="0"/>
        <w:shd w:val="clear" w:color="auto" w:fill="auto"/>
        <w:bidi w:val="0"/>
        <w:jc w:val="both"/>
        <w:spacing w:before="0" w:after="0"/>
        <w:ind w:left="1260" w:right="0" w:firstLine="0"/>
      </w:pPr>
      <w:r>
        <w:rPr>
          <w:rStyle w:val="CharStyle490"/>
        </w:rPr>
        <w:t>проекта/О,,.....,...</w:t>
        <w:tab/>
        <w:tab/>
        <w:tab/>
        <w:t>„.,„,,..„,.,...,.,,.....,....,...,,,,......4 000 лв.</w:t>
      </w:r>
    </w:p>
    <w:p>
      <w:pPr>
        <w:pStyle w:val="Style68"/>
        <w:widowControl w:val="0"/>
        <w:keepNext w:val="0"/>
        <w:keepLines w:val="0"/>
        <w:shd w:val="clear" w:color="auto" w:fill="auto"/>
        <w:bidi w:val="0"/>
        <w:jc w:val="left"/>
        <w:spacing w:before="0" w:after="0"/>
        <w:ind w:left="1260" w:right="100" w:firstLine="0"/>
      </w:pPr>
      <w:r>
        <w:rPr>
          <w:rStyle w:val="CharStyle490"/>
        </w:rPr>
        <w:t xml:space="preserve">Административни разходи </w:t>
      </w:r>
      <w:r>
        <w:rPr>
          <w:rStyle w:val="CharStyle268"/>
        </w:rPr>
        <w:t xml:space="preserve">/до </w:t>
      </w:r>
      <w:r>
        <w:rPr>
          <w:rStyle w:val="CharStyle490"/>
        </w:rPr>
        <w:t xml:space="preserve">?% </w:t>
      </w:r>
      <w:r>
        <w:rPr>
          <w:rStyle w:val="CharStyle268"/>
        </w:rPr>
        <w:t xml:space="preserve">от </w:t>
      </w:r>
      <w:r>
        <w:rPr>
          <w:rStyle w:val="CharStyle490"/>
        </w:rPr>
        <w:t xml:space="preserve">сумата, предоставена </w:t>
      </w:r>
      <w:r>
        <w:rPr>
          <w:rStyle w:val="CharStyle268"/>
        </w:rPr>
        <w:t xml:space="preserve">от </w:t>
      </w:r>
      <w:r>
        <w:rPr>
          <w:rStyle w:val="CharStyle490"/>
        </w:rPr>
        <w:t>Фонда/ - .....,,,..,......„.,..„,..„,...,..,.....,.,.,....„...,...,.,...,...,,,..,.,,..,......„..,„.,.,..,,.,,„,.,.....7 000 лв,</w:t>
      </w:r>
    </w:p>
    <w:p>
      <w:pPr>
        <w:pStyle w:val="Style68"/>
        <w:widowControl w:val="0"/>
        <w:keepNext w:val="0"/>
        <w:keepLines w:val="0"/>
        <w:shd w:val="clear" w:color="auto" w:fill="auto"/>
        <w:bidi w:val="0"/>
        <w:jc w:val="both"/>
        <w:spacing w:before="0" w:after="0"/>
        <w:ind w:left="80" w:right="100" w:firstLine="760"/>
      </w:pPr>
      <w:r>
        <w:rPr>
          <w:rStyle w:val="CharStyle490"/>
        </w:rPr>
        <w:t xml:space="preserve">Договорената с </w:t>
      </w:r>
      <w:r>
        <w:rPr>
          <w:rStyle w:val="CharStyle268"/>
        </w:rPr>
        <w:t xml:space="preserve">чл. </w:t>
      </w:r>
      <w:r>
        <w:rPr>
          <w:rStyle w:val="CharStyle490"/>
        </w:rPr>
        <w:t xml:space="preserve">4 сума в размер на 100 000 лв. за изпълнението </w:t>
      </w:r>
      <w:r>
        <w:rPr>
          <w:rStyle w:val="CharStyle268"/>
        </w:rPr>
        <w:t xml:space="preserve">на </w:t>
      </w:r>
      <w:r>
        <w:rPr>
          <w:rStyle w:val="CharStyle490"/>
        </w:rPr>
        <w:t xml:space="preserve">1 етап е преведена от Фонда по </w:t>
      </w:r>
      <w:r>
        <w:rPr>
          <w:rStyle w:val="CharStyle268"/>
        </w:rPr>
        <w:t xml:space="preserve">банков </w:t>
      </w:r>
      <w:r>
        <w:rPr>
          <w:rStyle w:val="CharStyle490"/>
        </w:rPr>
        <w:t>път с платежно нареждане от 28.12.2009 г.</w:t>
      </w:r>
    </w:p>
    <w:p>
      <w:pPr>
        <w:pStyle w:val="Style68"/>
        <w:widowControl w:val="0"/>
        <w:keepNext w:val="0"/>
        <w:keepLines w:val="0"/>
        <w:shd w:val="clear" w:color="auto" w:fill="auto"/>
        <w:bidi w:val="0"/>
        <w:jc w:val="both"/>
        <w:spacing w:before="0" w:after="0"/>
        <w:ind w:left="80" w:right="100" w:firstLine="760"/>
      </w:pPr>
      <w:r>
        <w:rPr>
          <w:rStyle w:val="CharStyle490"/>
        </w:rPr>
        <w:t xml:space="preserve">€ писмо вх. № 94РР/0011 от 06.06.2011 г. във ФНИ е постъпил доклад, с искане за отдагаие на отчета за първия етап. </w:t>
      </w:r>
      <w:r>
        <w:rPr>
          <w:rStyle w:val="CharStyle268"/>
        </w:rPr>
        <w:t xml:space="preserve">Видно </w:t>
      </w:r>
      <w:r>
        <w:rPr>
          <w:rStyle w:val="CharStyle490"/>
        </w:rPr>
        <w:t xml:space="preserve">от Протокол </w:t>
      </w:r>
      <w:r>
        <w:rPr>
          <w:rStyle w:val="CharStyle268"/>
        </w:rPr>
        <w:t xml:space="preserve">№ </w:t>
      </w:r>
      <w:r>
        <w:rPr>
          <w:rStyle w:val="CharStyle490"/>
        </w:rPr>
        <w:t xml:space="preserve">5/26.08.2011 </w:t>
      </w:r>
      <w:r>
        <w:rPr>
          <w:rStyle w:val="CharStyle268"/>
        </w:rPr>
        <w:t xml:space="preserve">г., </w:t>
      </w:r>
      <w:r>
        <w:rPr>
          <w:rStyle w:val="CharStyle490"/>
        </w:rPr>
        <w:t xml:space="preserve">от ИС на Фонда е взето решение срока за изпълнението на първи етап по договор Договор </w:t>
      </w:r>
      <w:r>
        <w:rPr>
          <w:rStyle w:val="CharStyle494"/>
        </w:rPr>
        <w:t>М»</w:t>
      </w:r>
      <w:r>
        <w:rPr>
          <w:rStyle w:val="CharStyle490"/>
        </w:rPr>
        <w:t xml:space="preserve"> ДИД 02/23/17,12,2009 г. да бъде продължен до 31.10.2011 </w:t>
      </w:r>
      <w:r>
        <w:rPr>
          <w:rStyle w:val="CharStyle268"/>
        </w:rPr>
        <w:t>г.</w:t>
      </w:r>
    </w:p>
    <w:p>
      <w:pPr>
        <w:pStyle w:val="Style68"/>
        <w:widowControl w:val="0"/>
        <w:keepNext w:val="0"/>
        <w:keepLines w:val="0"/>
        <w:shd w:val="clear" w:color="auto" w:fill="auto"/>
        <w:bidi w:val="0"/>
        <w:jc w:val="both"/>
        <w:spacing w:before="0" w:after="0"/>
        <w:ind w:left="80" w:right="100" w:firstLine="760"/>
      </w:pPr>
      <w:r>
        <w:rPr>
          <w:rStyle w:val="CharStyle268"/>
        </w:rPr>
        <w:t xml:space="preserve">С </w:t>
      </w:r>
      <w:r>
        <w:rPr>
          <w:rStyle w:val="CharStyle490"/>
        </w:rPr>
        <w:t xml:space="preserve">писмо изх, № 94РР/0011 </w:t>
      </w:r>
      <w:r>
        <w:rPr>
          <w:rStyle w:val="CharStyle268"/>
        </w:rPr>
        <w:t xml:space="preserve">от </w:t>
      </w:r>
      <w:r>
        <w:rPr>
          <w:rStyle w:val="CharStyle490"/>
        </w:rPr>
        <w:t xml:space="preserve">05.10.2011 г. решението </w:t>
      </w:r>
      <w:r>
        <w:rPr>
          <w:rStyle w:val="CharStyle268"/>
        </w:rPr>
        <w:t xml:space="preserve">на </w:t>
      </w:r>
      <w:r>
        <w:rPr>
          <w:rStyle w:val="CharStyle490"/>
        </w:rPr>
        <w:t xml:space="preserve">ПНЕК </w:t>
      </w:r>
      <w:r>
        <w:rPr>
          <w:rStyle w:val="CharStyle268"/>
        </w:rPr>
        <w:t xml:space="preserve">по </w:t>
      </w:r>
      <w:r>
        <w:rPr>
          <w:rStyle w:val="CharStyle490"/>
        </w:rPr>
        <w:t xml:space="preserve">ПН и </w:t>
      </w:r>
      <w:r>
        <w:rPr>
          <w:rStyle w:val="CharStyle268"/>
        </w:rPr>
        <w:t xml:space="preserve">ИС </w:t>
      </w:r>
      <w:r>
        <w:rPr>
          <w:rStyle w:val="CharStyle490"/>
        </w:rPr>
        <w:t xml:space="preserve">за отлагане </w:t>
      </w:r>
      <w:r>
        <w:rPr>
          <w:rStyle w:val="CharStyle268"/>
        </w:rPr>
        <w:t xml:space="preserve">па </w:t>
      </w:r>
      <w:r>
        <w:rPr>
          <w:rStyle w:val="CharStyle490"/>
        </w:rPr>
        <w:t xml:space="preserve">отчета за първи етап е изпратено на Софийски университет „Св. Климент </w:t>
      </w:r>
      <w:r>
        <w:rPr>
          <w:rStyle w:val="CharStyle268"/>
        </w:rPr>
        <w:t>Охридски’*.</w:t>
      </w:r>
    </w:p>
    <w:p>
      <w:pPr>
        <w:pStyle w:val="Style68"/>
        <w:widowControl w:val="0"/>
        <w:keepNext w:val="0"/>
        <w:keepLines w:val="0"/>
        <w:shd w:val="clear" w:color="auto" w:fill="auto"/>
        <w:bidi w:val="0"/>
        <w:jc w:val="both"/>
        <w:spacing w:before="0" w:after="0"/>
        <w:ind w:left="80" w:right="100" w:firstLine="760"/>
      </w:pPr>
      <w:r>
        <w:rPr>
          <w:rStyle w:val="CharStyle490"/>
        </w:rPr>
        <w:t xml:space="preserve">Техническия </w:t>
      </w:r>
      <w:r>
        <w:rPr>
          <w:rStyle w:val="CharStyle268"/>
        </w:rPr>
        <w:t xml:space="preserve">и </w:t>
      </w:r>
      <w:r>
        <w:rPr>
          <w:rStyle w:val="CharStyle490"/>
        </w:rPr>
        <w:t xml:space="preserve">финансовия </w:t>
      </w:r>
      <w:r>
        <w:rPr>
          <w:rStyle w:val="CharStyle268"/>
        </w:rPr>
        <w:t xml:space="preserve">отчет </w:t>
      </w:r>
      <w:r>
        <w:rPr>
          <w:rStyle w:val="CharStyle490"/>
        </w:rPr>
        <w:t xml:space="preserve">за изпълнение </w:t>
      </w:r>
      <w:r>
        <w:rPr>
          <w:rStyle w:val="CharStyle268"/>
        </w:rPr>
        <w:t xml:space="preserve">на </w:t>
      </w:r>
      <w:r>
        <w:rPr>
          <w:rStyle w:val="CharStyle490"/>
        </w:rPr>
        <w:t xml:space="preserve">първия </w:t>
      </w:r>
      <w:r>
        <w:rPr>
          <w:rStyle w:val="CharStyle268"/>
        </w:rPr>
        <w:t xml:space="preserve">етап е </w:t>
      </w:r>
      <w:r>
        <w:rPr>
          <w:rStyle w:val="CharStyle490"/>
        </w:rPr>
        <w:t xml:space="preserve">представен </w:t>
      </w:r>
      <w:r>
        <w:rPr>
          <w:rStyle w:val="CharStyle268"/>
        </w:rPr>
        <w:t xml:space="preserve">на </w:t>
      </w:r>
      <w:r>
        <w:rPr>
          <w:rStyle w:val="CharStyle490"/>
        </w:rPr>
        <w:t xml:space="preserve">ПНЕК </w:t>
      </w:r>
      <w:r>
        <w:rPr>
          <w:rStyle w:val="CharStyle268"/>
        </w:rPr>
        <w:t xml:space="preserve">с писмо вх. </w:t>
      </w:r>
      <w:r>
        <w:rPr>
          <w:rStyle w:val="CharStyle490"/>
        </w:rPr>
        <w:t xml:space="preserve">№ </w:t>
      </w:r>
      <w:r>
        <w:rPr>
          <w:rStyle w:val="CharStyle268"/>
        </w:rPr>
        <w:t xml:space="preserve">94РР/0011 от </w:t>
      </w:r>
      <w:r>
        <w:rPr>
          <w:rStyle w:val="CharStyle490"/>
        </w:rPr>
        <w:t xml:space="preserve">06.04.2012 </w:t>
      </w:r>
      <w:r>
        <w:rPr>
          <w:rStyle w:val="CharStyle268"/>
        </w:rPr>
        <w:t>г.</w:t>
      </w:r>
    </w:p>
    <w:p>
      <w:pPr>
        <w:pStyle w:val="Style68"/>
        <w:widowControl w:val="0"/>
        <w:keepNext w:val="0"/>
        <w:keepLines w:val="0"/>
        <w:shd w:val="clear" w:color="auto" w:fill="auto"/>
        <w:bidi w:val="0"/>
        <w:jc w:val="both"/>
        <w:spacing w:before="0" w:after="240"/>
        <w:ind w:left="80" w:right="100" w:firstLine="760"/>
      </w:pPr>
      <w:r>
        <w:rPr>
          <w:rStyle w:val="CharStyle268"/>
        </w:rPr>
        <w:t xml:space="preserve">На </w:t>
      </w:r>
      <w:r>
        <w:rPr>
          <w:rStyle w:val="CharStyle490"/>
        </w:rPr>
        <w:t xml:space="preserve">основание </w:t>
      </w:r>
      <w:r>
        <w:rPr>
          <w:rStyle w:val="CharStyle268"/>
        </w:rPr>
        <w:t xml:space="preserve">чл. 26, ал. 2 от </w:t>
      </w:r>
      <w:r>
        <w:rPr>
          <w:rStyle w:val="CharStyle490"/>
        </w:rPr>
        <w:t xml:space="preserve">сключения договор </w:t>
      </w:r>
      <w:r>
        <w:rPr>
          <w:rStyle w:val="CharStyle268"/>
        </w:rPr>
        <w:t xml:space="preserve">във ФНИ е следвало </w:t>
      </w:r>
      <w:r>
        <w:rPr>
          <w:rStyle w:val="CharStyle490"/>
        </w:rPr>
        <w:t xml:space="preserve">при забава </w:t>
      </w:r>
      <w:r>
        <w:rPr>
          <w:rStyle w:val="CharStyle268"/>
        </w:rPr>
        <w:t xml:space="preserve">на </w:t>
      </w:r>
      <w:r>
        <w:rPr>
          <w:rStyle w:val="CharStyle490"/>
        </w:rPr>
        <w:t xml:space="preserve">предаване на отчетна документация от страна на изпълнителите, за срока на забавата да бъде заплатена неустойка върху получената за съответния период сума, в размер на </w:t>
      </w:r>
      <w:r>
        <w:rPr>
          <w:rStyle w:val="CharStyle268"/>
        </w:rPr>
        <w:t xml:space="preserve">законната </w:t>
      </w:r>
      <w:r>
        <w:rPr>
          <w:rStyle w:val="CharStyle490"/>
        </w:rPr>
        <w:t xml:space="preserve">лихва </w:t>
      </w:r>
      <w:r>
        <w:rPr>
          <w:rStyle w:val="CharStyle268"/>
        </w:rPr>
        <w:t xml:space="preserve">върху </w:t>
      </w:r>
      <w:r>
        <w:rPr>
          <w:rStyle w:val="CharStyle490"/>
        </w:rPr>
        <w:t xml:space="preserve">цялата </w:t>
      </w:r>
      <w:r>
        <w:rPr>
          <w:rStyle w:val="CharStyle268"/>
        </w:rPr>
        <w:t xml:space="preserve">сума </w:t>
      </w:r>
      <w:r>
        <w:rPr>
          <w:rStyle w:val="CharStyle490"/>
        </w:rPr>
        <w:t xml:space="preserve">за периода на забавата, но не повече от </w:t>
      </w:r>
      <w:r>
        <w:rPr>
          <w:rStyle w:val="CharStyle562"/>
        </w:rPr>
        <w:t>5%.</w:t>
      </w:r>
      <w:r>
        <w:rPr>
          <w:rStyle w:val="CharStyle268"/>
        </w:rPr>
        <w:t xml:space="preserve"> </w:t>
      </w:r>
      <w:r>
        <w:rPr>
          <w:rStyle w:val="CharStyle490"/>
        </w:rPr>
        <w:t xml:space="preserve">Видно, за периода от датата, на която е </w:t>
      </w:r>
      <w:r>
        <w:rPr>
          <w:rStyle w:val="CharStyle268"/>
        </w:rPr>
        <w:t xml:space="preserve">следвало </w:t>
      </w:r>
      <w:r>
        <w:rPr>
          <w:rStyle w:val="CharStyle490"/>
        </w:rPr>
        <w:t xml:space="preserve">да бъде представен отчета - 31.10.2011 г. до момента на представянето му </w:t>
      </w:r>
      <w:r>
        <w:rPr>
          <w:rStyle w:val="CharStyle268"/>
        </w:rPr>
        <w:t xml:space="preserve">от </w:t>
      </w:r>
      <w:r>
        <w:rPr>
          <w:rStyle w:val="CharStyle490"/>
        </w:rPr>
        <w:t xml:space="preserve">06,04.2012 г„ върху размера на предоставеното финансиране - сума в размер на 100 000 дева, следва да бъде начислена неустойка в размер на </w:t>
      </w:r>
      <w:r>
        <w:rPr>
          <w:rStyle w:val="CharStyle268"/>
        </w:rPr>
        <w:t xml:space="preserve">законната </w:t>
      </w:r>
      <w:r>
        <w:rPr>
          <w:rStyle w:val="CharStyle490"/>
        </w:rPr>
        <w:t xml:space="preserve">лихва върху цялата сума за периода </w:t>
      </w:r>
      <w:r>
        <w:rPr>
          <w:rStyle w:val="CharStyle268"/>
        </w:rPr>
        <w:t xml:space="preserve">на </w:t>
      </w:r>
      <w:r>
        <w:rPr>
          <w:rStyle w:val="CharStyle490"/>
        </w:rPr>
        <w:t>забавата.</w:t>
      </w:r>
    </w:p>
    <w:p>
      <w:pPr>
        <w:pStyle w:val="Style68"/>
        <w:widowControl w:val="0"/>
        <w:keepNext w:val="0"/>
        <w:keepLines w:val="0"/>
        <w:shd w:val="clear" w:color="auto" w:fill="auto"/>
        <w:bidi w:val="0"/>
        <w:jc w:val="both"/>
        <w:spacing w:before="0" w:after="0"/>
        <w:ind w:left="80" w:right="0" w:firstLine="760"/>
      </w:pPr>
      <w:r>
        <w:rPr>
          <w:rStyle w:val="CharStyle571"/>
        </w:rPr>
        <w:t>Договор ДИД 02/25,1М 2.2009 г.</w:t>
      </w:r>
    </w:p>
    <w:p>
      <w:pPr>
        <w:pStyle w:val="Style68"/>
        <w:widowControl w:val="0"/>
        <w:keepNext w:val="0"/>
        <w:keepLines w:val="0"/>
        <w:shd w:val="clear" w:color="auto" w:fill="auto"/>
        <w:bidi w:val="0"/>
        <w:jc w:val="both"/>
        <w:spacing w:before="0" w:after="0"/>
        <w:ind w:left="80" w:right="100" w:firstLine="760"/>
      </w:pPr>
      <w:r>
        <w:rPr>
          <w:rStyle w:val="CharStyle490"/>
        </w:rPr>
        <w:t xml:space="preserve">Договорът е сключен въз основа на подаден с писмо вх, № НД_02/001? 07,07.2009 г. </w:t>
      </w:r>
      <w:r>
        <w:rPr>
          <w:rStyle w:val="CharStyle268"/>
        </w:rPr>
        <w:t xml:space="preserve">проектно </w:t>
      </w:r>
      <w:r>
        <w:rPr>
          <w:rStyle w:val="CharStyle490"/>
        </w:rPr>
        <w:t xml:space="preserve">предложение за научно техническо изследване </w:t>
      </w:r>
      <w:r>
        <w:rPr>
          <w:rStyle w:val="CharStyle283"/>
        </w:rPr>
        <w:t xml:space="preserve">ГО_09_0129 </w:t>
      </w:r>
      <w:r>
        <w:rPr>
          <w:rStyle w:val="CharStyle490"/>
        </w:rPr>
        <w:t xml:space="preserve">на тема „Интегрално трансформационни методи, специални функции и приложения”. Видно от Регистрационно- </w:t>
      </w:r>
      <w:r>
        <w:rPr>
          <w:rStyle w:val="CharStyle637"/>
        </w:rPr>
        <w:t xml:space="preserve">контролната </w:t>
      </w:r>
      <w:r>
        <w:rPr>
          <w:rStyle w:val="CharStyle490"/>
        </w:rPr>
        <w:t>карта на проекта, същият е бил подаден за кандидатстване по конкурс „Идеи”.</w:t>
      </w:r>
    </w:p>
    <w:p>
      <w:pPr>
        <w:pStyle w:val="Style68"/>
        <w:widowControl w:val="0"/>
        <w:keepNext w:val="0"/>
        <w:keepLines w:val="0"/>
        <w:shd w:val="clear" w:color="auto" w:fill="auto"/>
        <w:bidi w:val="0"/>
        <w:jc w:val="both"/>
        <w:spacing w:before="0" w:after="0"/>
        <w:ind w:left="80" w:right="100" w:firstLine="760"/>
      </w:pPr>
      <w:r>
        <w:rPr>
          <w:rStyle w:val="CharStyle490"/>
        </w:rPr>
        <w:t xml:space="preserve">На основание </w:t>
      </w:r>
      <w:r>
        <w:rPr>
          <w:rStyle w:val="CharStyle268"/>
        </w:rPr>
        <w:t xml:space="preserve">чл. </w:t>
      </w:r>
      <w:r>
        <w:rPr>
          <w:rStyle w:val="CharStyle490"/>
        </w:rPr>
        <w:t>1</w:t>
      </w:r>
      <w:r>
        <w:rPr>
          <w:rStyle w:val="CharStyle268"/>
        </w:rPr>
        <w:t xml:space="preserve">9 </w:t>
      </w:r>
      <w:r>
        <w:rPr>
          <w:rStyle w:val="CharStyle490"/>
        </w:rPr>
        <w:t xml:space="preserve">от ПФНИ със Заповед № </w:t>
      </w:r>
      <w:r>
        <w:rPr>
          <w:rStyle w:val="CharStyle268"/>
        </w:rPr>
        <w:t xml:space="preserve">РД-01 -23/24.09.2009 г. </w:t>
      </w:r>
      <w:r>
        <w:rPr>
          <w:rStyle w:val="CharStyle490"/>
        </w:rPr>
        <w:t xml:space="preserve">на председателя на Изпълнителния съвет </w:t>
      </w:r>
      <w:r>
        <w:rPr>
          <w:rStyle w:val="CharStyle268"/>
        </w:rPr>
        <w:t xml:space="preserve">е </w:t>
      </w:r>
      <w:r>
        <w:rPr>
          <w:rStyle w:val="CharStyle490"/>
        </w:rPr>
        <w:t xml:space="preserve">назначена временна научно - експертна комисия /ВНЕК/ за навършване на </w:t>
      </w:r>
      <w:r>
        <w:rPr>
          <w:rStyle w:val="CharStyle268"/>
        </w:rPr>
        <w:t xml:space="preserve">оценката на </w:t>
      </w:r>
      <w:r>
        <w:rPr>
          <w:rStyle w:val="CharStyle490"/>
        </w:rPr>
        <w:t>научните проекти в рамките на конкурс: „ИдсчОУЮ/,</w:t>
      </w:r>
    </w:p>
    <w:p>
      <w:pPr>
        <w:pStyle w:val="Style68"/>
        <w:widowControl w:val="0"/>
        <w:keepNext w:val="0"/>
        <w:keepLines w:val="0"/>
        <w:shd w:val="clear" w:color="auto" w:fill="auto"/>
        <w:bidi w:val="0"/>
        <w:jc w:val="both"/>
        <w:spacing w:before="0" w:after="0"/>
        <w:ind w:left="80" w:right="100" w:firstLine="760"/>
      </w:pPr>
      <w:r>
        <w:rPr>
          <w:rStyle w:val="CharStyle490"/>
        </w:rPr>
        <w:t xml:space="preserve">Видно </w:t>
      </w:r>
      <w:r>
        <w:rPr>
          <w:rStyle w:val="CharStyle268"/>
        </w:rPr>
        <w:t xml:space="preserve">от </w:t>
      </w:r>
      <w:r>
        <w:rPr>
          <w:rStyle w:val="CharStyle490"/>
        </w:rPr>
        <w:t xml:space="preserve">предоставената </w:t>
      </w:r>
      <w:r>
        <w:rPr>
          <w:rStyle w:val="CharStyle268"/>
        </w:rPr>
        <w:t xml:space="preserve">„Таблица </w:t>
      </w:r>
      <w:r>
        <w:rPr>
          <w:rStyle w:val="CharStyle490"/>
        </w:rPr>
        <w:t xml:space="preserve">с обобщени оценки </w:t>
      </w:r>
      <w:r>
        <w:rPr>
          <w:rStyle w:val="CharStyle268"/>
        </w:rPr>
        <w:t xml:space="preserve">от </w:t>
      </w:r>
      <w:r>
        <w:rPr>
          <w:rStyle w:val="CharStyle490"/>
        </w:rPr>
        <w:t xml:space="preserve">рецензиите на чуждестранни експерти и от български временни комисии”, в изпълнение разпоредбите на </w:t>
      </w:r>
      <w:r>
        <w:rPr>
          <w:rStyle w:val="CharStyle268"/>
        </w:rPr>
        <w:t xml:space="preserve">чл.31 </w:t>
      </w:r>
      <w:r>
        <w:rPr>
          <w:rStyle w:val="CharStyle490"/>
        </w:rPr>
        <w:t xml:space="preserve">от ПФНИ, оценката на проекта е извършена въз основа на 2 бр, чужди рецензии. (Оценките поставени на проекта </w:t>
      </w:r>
      <w:r>
        <w:rPr>
          <w:rStyle w:val="CharStyle268"/>
        </w:rPr>
        <w:t xml:space="preserve">от </w:t>
      </w:r>
      <w:r>
        <w:rPr>
          <w:rStyle w:val="CharStyle490"/>
        </w:rPr>
        <w:t xml:space="preserve">чуждите рецензенти са 93 т, </w:t>
      </w:r>
      <w:r>
        <w:rPr>
          <w:rStyle w:val="CharStyle268"/>
        </w:rPr>
        <w:t xml:space="preserve">и 90 </w:t>
      </w:r>
      <w:r>
        <w:rPr>
          <w:rStyle w:val="CharStyle490"/>
        </w:rPr>
        <w:t xml:space="preserve">т. иди средната оценка е 91,50 </w:t>
      </w:r>
      <w:r>
        <w:rPr>
          <w:rStyle w:val="CharStyle268"/>
        </w:rPr>
        <w:t>т.</w:t>
      </w:r>
      <w:r>
        <w:rPr>
          <w:rStyle w:val="CharStyle490"/>
        </w:rPr>
        <w:t>Оценката дадена от „ВНЕК” е 77 т.</w:t>
      </w:r>
    </w:p>
    <w:p>
      <w:pPr>
        <w:pStyle w:val="Style68"/>
        <w:tabs>
          <w:tab w:leader="none" w:pos="7366" w:val="left"/>
        </w:tabs>
        <w:widowControl w:val="0"/>
        <w:keepNext w:val="0"/>
        <w:keepLines w:val="0"/>
        <w:shd w:val="clear" w:color="auto" w:fill="auto"/>
        <w:bidi w:val="0"/>
        <w:jc w:val="both"/>
        <w:spacing w:before="0" w:after="0"/>
        <w:ind w:left="80" w:right="100" w:firstLine="760"/>
      </w:pPr>
      <w:r>
        <w:rPr>
          <w:rStyle w:val="CharStyle490"/>
        </w:rPr>
        <w:t xml:space="preserve">Общата окончателна оценка на проекта е 88,60 т, при праг, прнер.рт-р1ДдДой1к|ряване на финансиране </w:t>
      </w:r>
      <w:r>
        <w:rPr>
          <w:rStyle w:val="CharStyle571"/>
        </w:rPr>
        <w:t xml:space="preserve">не </w:t>
      </w:r>
      <w:r>
        <w:rPr>
          <w:rStyle w:val="CharStyle471"/>
        </w:rPr>
        <w:t xml:space="preserve">по-нисък от 89 </w:t>
      </w:r>
      <w:r>
        <w:rPr>
          <w:rStyle w:val="CharStyle571"/>
        </w:rPr>
        <w:t>т-</w:t>
      </w:r>
      <w:r>
        <w:rPr>
          <w:rStyle w:val="CharStyle490"/>
        </w:rPr>
        <w:tab/>
      </w:r>
      <w:r>
        <w:rPr>
          <w:rStyle w:val="CharStyle657"/>
        </w:rPr>
        <w:t>//&amp;'’/</w:t>
      </w:r>
      <w:r>
        <w:rPr>
          <w:rStyle w:val="CharStyle490"/>
        </w:rPr>
        <w:t xml:space="preserve"> ДД, </w:t>
      </w:r>
      <w:r>
        <w:rPr>
          <w:rStyle w:val="CharStyle490"/>
          <w:lang w:val="en-US"/>
        </w:rPr>
        <w:t>'</w:t>
      </w:r>
      <w:r>
        <w:rPr>
          <w:rStyle w:val="CharStyle490"/>
          <w:lang w:val="en-US"/>
          <w:vertAlign w:val="superscript"/>
        </w:rPr>
        <w:t>4</w:t>
      </w:r>
      <w:r>
        <w:rPr>
          <w:rStyle w:val="CharStyle490"/>
          <w:lang w:val="en-US"/>
        </w:rPr>
        <w:t>V'^p%</w:t>
      </w:r>
    </w:p>
    <w:p>
      <w:pPr>
        <w:pStyle w:val="Style68"/>
        <w:tabs>
          <w:tab w:leader="none" w:pos="9690" w:val="left"/>
        </w:tabs>
        <w:widowControl w:val="0"/>
        <w:keepNext w:val="0"/>
        <w:keepLines w:val="0"/>
        <w:shd w:val="clear" w:color="auto" w:fill="auto"/>
        <w:bidi w:val="0"/>
        <w:jc w:val="both"/>
        <w:spacing w:before="0" w:after="0"/>
        <w:ind w:left="80" w:right="100" w:firstLine="760"/>
      </w:pPr>
      <w:r>
        <w:rPr>
          <w:rStyle w:val="CharStyle490"/>
        </w:rPr>
        <w:t xml:space="preserve">Внз основа </w:t>
      </w:r>
      <w:r>
        <w:rPr>
          <w:rStyle w:val="CharStyle268"/>
        </w:rPr>
        <w:t xml:space="preserve">на </w:t>
      </w:r>
      <w:r>
        <w:rPr>
          <w:rStyle w:val="CharStyle490"/>
        </w:rPr>
        <w:t xml:space="preserve">извършеното класиране от </w:t>
      </w:r>
      <w:r>
        <w:rPr>
          <w:rStyle w:val="CharStyle268"/>
        </w:rPr>
        <w:t xml:space="preserve">ВНЕК </w:t>
      </w:r>
      <w:r>
        <w:rPr>
          <w:rStyle w:val="CharStyle490"/>
        </w:rPr>
        <w:t>с 11ротокол|^/3^</w:t>
      </w:r>
      <w:r>
        <w:rPr>
          <w:rStyle w:val="CharStyle490"/>
          <w:vertAlign w:val="superscript"/>
        </w:rPr>
        <w:t>л</w:t>
      </w:r>
      <w:r>
        <w:rPr>
          <w:rStyle w:val="CharStyle490"/>
        </w:rPr>
        <w:t xml:space="preserve">%Д|а|рда^|е'^ на </w:t>
      </w:r>
      <w:r>
        <w:rPr>
          <w:rStyle w:val="CharStyle268"/>
        </w:rPr>
        <w:t xml:space="preserve">Изпълнителния </w:t>
      </w:r>
      <w:r>
        <w:rPr>
          <w:rStyle w:val="CharStyle490"/>
        </w:rPr>
        <w:t xml:space="preserve">съвет </w:t>
      </w:r>
      <w:r>
        <w:rPr>
          <w:rStyle w:val="CharStyle268"/>
        </w:rPr>
        <w:t xml:space="preserve">/ИС/ на </w:t>
      </w:r>
      <w:r>
        <w:rPr>
          <w:rStyle w:val="CharStyle490"/>
        </w:rPr>
        <w:t xml:space="preserve">Фонд „Научни </w:t>
      </w:r>
      <w:r>
        <w:rPr>
          <w:rStyle w:val="CharStyle268"/>
        </w:rPr>
        <w:t xml:space="preserve">изследвания". </w:t>
      </w:r>
      <w:r>
        <w:rPr>
          <w:rStyle w:val="CharStyle490"/>
        </w:rPr>
        <w:t>съетоял|д|</w:t>
        <w:tab/>
        <w:t>на</w:t>
      </w:r>
    </w:p>
    <w:p>
      <w:pPr>
        <w:pStyle w:val="Style26"/>
        <w:tabs>
          <w:tab w:leader="none" w:pos="6517" w:val="left"/>
        </w:tabs>
        <w:widowControl w:val="0"/>
        <w:keepNext w:val="0"/>
        <w:keepLines w:val="0"/>
        <w:shd w:val="clear" w:color="auto" w:fill="auto"/>
        <w:bidi w:val="0"/>
        <w:spacing w:before="0" w:after="0"/>
        <w:ind w:left="80" w:right="100" w:firstLine="0"/>
      </w:pPr>
      <w:r>
        <w:rPr>
          <w:rStyle w:val="CharStyle489"/>
        </w:rPr>
        <w:t>основание чл.12, т.6 от Правилника на Фонд ,</w:t>
      </w:r>
      <w:r>
        <w:rPr>
          <w:rStyle w:val="CharStyle271"/>
        </w:rPr>
        <w:t>.Научни изследва{ш^\^ФН^^^^д^.арява проекта за финансиране.</w:t>
        <w:tab/>
      </w:r>
      <w:r>
        <w:rPr>
          <w:rStyle w:val="CharStyle658"/>
        </w:rPr>
        <w:t xml:space="preserve">"'""ДО ДДО </w:t>
      </w:r>
      <w:r>
        <w:rPr>
          <w:rStyle w:val="CharStyle658"/>
          <w:lang w:val="en-US"/>
          <w:vertAlign w:val="superscript"/>
        </w:rPr>
        <w:t>v</w:t>
      </w:r>
      <w:r>
        <w:rPr>
          <w:rStyle w:val="CharStyle658"/>
          <w:lang w:val="en-US"/>
        </w:rPr>
        <w:t xml:space="preserve"> </w:t>
      </w:r>
      <w:r>
        <w:rPr>
          <w:rStyle w:val="CharStyle658"/>
        </w:rPr>
        <w:t>Д</w:t>
      </w:r>
    </w:p>
    <w:p>
      <w:pPr>
        <w:pStyle w:val="Style68"/>
        <w:widowControl w:val="0"/>
        <w:keepNext w:val="0"/>
        <w:keepLines w:val="0"/>
        <w:shd w:val="clear" w:color="auto" w:fill="auto"/>
        <w:bidi w:val="0"/>
        <w:jc w:val="both"/>
        <w:spacing w:before="0" w:after="0"/>
        <w:ind w:left="100" w:right="100" w:firstLine="740"/>
      </w:pPr>
      <w:r>
        <w:rPr>
          <w:rStyle w:val="CharStyle490"/>
        </w:rPr>
        <w:t xml:space="preserve">В изпълнение разпоредбите на </w:t>
      </w:r>
      <w:r>
        <w:rPr>
          <w:rStyle w:val="CharStyle268"/>
        </w:rPr>
        <w:t xml:space="preserve">чл. 29, ал.2 от </w:t>
      </w:r>
      <w:r>
        <w:rPr>
          <w:rStyle w:val="CharStyle490"/>
        </w:rPr>
        <w:t xml:space="preserve">ЗИНИ. управителят </w:t>
      </w:r>
      <w:r>
        <w:rPr>
          <w:rStyle w:val="CharStyle268"/>
        </w:rPr>
        <w:t xml:space="preserve">на </w:t>
      </w:r>
      <w:r>
        <w:rPr>
          <w:rStyle w:val="CharStyle490"/>
        </w:rPr>
        <w:t xml:space="preserve">Фонда проф. Анастас Герджиков е подписал договор </w:t>
      </w:r>
      <w:r>
        <w:rPr>
          <w:rStyle w:val="CharStyle657"/>
          <w:lang w:val="en-US"/>
        </w:rPr>
        <w:t>N°</w:t>
      </w:r>
      <w:r>
        <w:rPr>
          <w:rStyle w:val="CharStyle490"/>
          <w:lang w:val="en-US"/>
        </w:rPr>
        <w:t xml:space="preserve"> </w:t>
      </w:r>
      <w:r>
        <w:rPr>
          <w:rStyle w:val="CharStyle490"/>
        </w:rPr>
        <w:t xml:space="preserve">ДЙД </w:t>
      </w:r>
      <w:r>
        <w:rPr>
          <w:rStyle w:val="CharStyle268"/>
        </w:rPr>
        <w:t xml:space="preserve">02/25/17.12.2009 </w:t>
      </w:r>
      <w:r>
        <w:rPr>
          <w:rStyle w:val="CharStyle490"/>
        </w:rPr>
        <w:t xml:space="preserve">г„ сключен между Фонд „Научни изследвания” /Възложител/, от една страна </w:t>
      </w:r>
      <w:r>
        <w:rPr>
          <w:rStyle w:val="CharStyle569"/>
        </w:rPr>
        <w:t xml:space="preserve">и </w:t>
      </w:r>
      <w:r>
        <w:rPr>
          <w:rStyle w:val="CharStyle490"/>
        </w:rPr>
        <w:t xml:space="preserve">от друга Изпълнители, както следва: ст.н.с, II </w:t>
      </w:r>
      <w:r>
        <w:rPr>
          <w:rStyle w:val="CharStyle268"/>
        </w:rPr>
        <w:t xml:space="preserve">ст. </w:t>
      </w:r>
      <w:r>
        <w:rPr>
          <w:rStyle w:val="CharStyle490"/>
        </w:rPr>
        <w:t xml:space="preserve">доктор </w:t>
      </w:r>
      <w:r>
        <w:rPr>
          <w:rStyle w:val="CharStyle268"/>
        </w:rPr>
        <w:t xml:space="preserve">Вержиния </w:t>
      </w:r>
      <w:r>
        <w:rPr>
          <w:rStyle w:val="CharStyle490"/>
        </w:rPr>
        <w:t xml:space="preserve">Стойнева </w:t>
      </w:r>
      <w:r>
        <w:rPr>
          <w:rStyle w:val="CharStyle268"/>
        </w:rPr>
        <w:t xml:space="preserve">Кирякова </w:t>
      </w:r>
      <w:r>
        <w:rPr>
          <w:rStyle w:val="CharStyle490"/>
        </w:rPr>
        <w:t xml:space="preserve">- ръководител на научния колектив; Институт по математика </w:t>
      </w:r>
      <w:r>
        <w:rPr>
          <w:rStyle w:val="CharStyle268"/>
        </w:rPr>
        <w:t xml:space="preserve">и </w:t>
      </w:r>
      <w:r>
        <w:rPr>
          <w:rStyle w:val="CharStyle490"/>
        </w:rPr>
        <w:t xml:space="preserve">информатика при БАН, представляван от Стефан </w:t>
      </w:r>
      <w:r>
        <w:rPr>
          <w:rStyle w:val="CharStyle268"/>
        </w:rPr>
        <w:t xml:space="preserve">Додунеков; НИС при Технически </w:t>
      </w:r>
      <w:r>
        <w:rPr>
          <w:rStyle w:val="CharStyle490"/>
        </w:rPr>
        <w:t xml:space="preserve">университет - </w:t>
      </w:r>
      <w:r>
        <w:rPr>
          <w:rStyle w:val="CharStyle268"/>
        </w:rPr>
        <w:t>София, представляван от Никола Калоянов.</w:t>
      </w:r>
    </w:p>
    <w:p>
      <w:pPr>
        <w:pStyle w:val="Style68"/>
        <w:widowControl w:val="0"/>
        <w:keepNext w:val="0"/>
        <w:keepLines w:val="0"/>
        <w:shd w:val="clear" w:color="auto" w:fill="auto"/>
        <w:bidi w:val="0"/>
        <w:jc w:val="both"/>
        <w:spacing w:before="0" w:after="0"/>
        <w:ind w:left="100" w:right="100" w:firstLine="740"/>
      </w:pPr>
      <w:r>
        <w:rPr>
          <w:rStyle w:val="CharStyle268"/>
        </w:rPr>
        <w:t xml:space="preserve">С </w:t>
      </w:r>
      <w:r>
        <w:rPr>
          <w:rStyle w:val="CharStyle490"/>
        </w:rPr>
        <w:t xml:space="preserve">чл. 1.1. е договорен предмет на договора на тема: Финансиране на научно - изследователски проект с №&gt; </w:t>
      </w:r>
      <w:r>
        <w:rPr>
          <w:rStyle w:val="CharStyle490"/>
          <w:lang w:val="en-US"/>
        </w:rPr>
        <w:t xml:space="preserve">ID_09_Q129 </w:t>
      </w:r>
      <w:r>
        <w:rPr>
          <w:rStyle w:val="CharStyle268"/>
        </w:rPr>
        <w:t xml:space="preserve">и </w:t>
      </w:r>
      <w:r>
        <w:rPr>
          <w:rStyle w:val="CharStyle490"/>
        </w:rPr>
        <w:t xml:space="preserve">с тема: „Интегрално трансформационни методи, </w:t>
      </w:r>
      <w:r>
        <w:rPr>
          <w:rStyle w:val="CharStyle268"/>
        </w:rPr>
        <w:t xml:space="preserve">специални </w:t>
      </w:r>
      <w:r>
        <w:rPr>
          <w:rStyle w:val="CharStyle490"/>
        </w:rPr>
        <w:t xml:space="preserve">функции и приложения“. С </w:t>
      </w:r>
      <w:r>
        <w:rPr>
          <w:rStyle w:val="CharStyle268"/>
        </w:rPr>
        <w:t xml:space="preserve">чл. </w:t>
      </w:r>
      <w:r>
        <w:rPr>
          <w:rStyle w:val="CharStyle490"/>
        </w:rPr>
        <w:t xml:space="preserve">3 е договорено, че </w:t>
      </w:r>
      <w:r>
        <w:rPr>
          <w:rStyle w:val="CharStyle268"/>
        </w:rPr>
        <w:t xml:space="preserve">срокът </w:t>
      </w:r>
      <w:r>
        <w:rPr>
          <w:rStyle w:val="CharStyle490"/>
        </w:rPr>
        <w:t xml:space="preserve">за изпълнение </w:t>
      </w:r>
      <w:r>
        <w:rPr>
          <w:rStyle w:val="CharStyle268"/>
        </w:rPr>
        <w:t xml:space="preserve">е </w:t>
      </w:r>
      <w:r>
        <w:rPr>
          <w:rStyle w:val="CharStyle490"/>
        </w:rPr>
        <w:t xml:space="preserve">36 месеца, от </w:t>
      </w:r>
      <w:r>
        <w:rPr>
          <w:rStyle w:val="CharStyle268"/>
        </w:rPr>
        <w:t xml:space="preserve">които </w:t>
      </w:r>
      <w:r>
        <w:rPr>
          <w:rStyle w:val="CharStyle490"/>
        </w:rPr>
        <w:t xml:space="preserve">за </w:t>
      </w:r>
      <w:r>
        <w:rPr>
          <w:rStyle w:val="CharStyle268"/>
        </w:rPr>
        <w:t xml:space="preserve">изпълнение </w:t>
      </w:r>
      <w:r>
        <w:rPr>
          <w:rStyle w:val="CharStyle490"/>
        </w:rPr>
        <w:t xml:space="preserve">на първи етап са предвидени 18 месеца, считано от датата на </w:t>
      </w:r>
      <w:r>
        <w:rPr>
          <w:rStyle w:val="CharStyle268"/>
        </w:rPr>
        <w:t xml:space="preserve">предоставянето </w:t>
      </w:r>
      <w:r>
        <w:rPr>
          <w:rStyle w:val="CharStyle490"/>
        </w:rPr>
        <w:t xml:space="preserve">на финансирането </w:t>
      </w:r>
      <w:r>
        <w:rPr>
          <w:rStyle w:val="CharStyle268"/>
        </w:rPr>
        <w:t xml:space="preserve">от </w:t>
      </w:r>
      <w:r>
        <w:rPr>
          <w:rStyle w:val="CharStyle490"/>
        </w:rPr>
        <w:t xml:space="preserve">Възложителя </w:t>
      </w:r>
      <w:r>
        <w:rPr>
          <w:rStyle w:val="CharStyle268"/>
        </w:rPr>
        <w:t xml:space="preserve">и </w:t>
      </w:r>
      <w:r>
        <w:rPr>
          <w:rStyle w:val="CharStyle490"/>
        </w:rPr>
        <w:t xml:space="preserve">за изпълнение на втори етап срок - 18 месеца, считано от датата на приемане на финансовия и научен отчет за изпълнението на първи етап от договора. Съгласно чл. 4 е договорено финансиране в размер на 75 ни, лева, конто следва да бъдат преведени на изпълнителите по договора, както следва: на Институт по .математика </w:t>
      </w:r>
      <w:r>
        <w:rPr>
          <w:rStyle w:val="CharStyle268"/>
        </w:rPr>
        <w:t xml:space="preserve">и </w:t>
      </w:r>
      <w:r>
        <w:rPr>
          <w:rStyle w:val="CharStyle490"/>
        </w:rPr>
        <w:t xml:space="preserve">информатика при БАН - сума в размер на 52 500 дева </w:t>
      </w:r>
      <w:r>
        <w:rPr>
          <w:rStyle w:val="CharStyle268"/>
        </w:rPr>
        <w:t xml:space="preserve">и </w:t>
      </w:r>
      <w:r>
        <w:rPr>
          <w:rStyle w:val="CharStyle490"/>
        </w:rPr>
        <w:t xml:space="preserve">на НИС при </w:t>
      </w:r>
      <w:r>
        <w:rPr>
          <w:rStyle w:val="CharStyle268"/>
        </w:rPr>
        <w:t xml:space="preserve">ТУ </w:t>
      </w:r>
      <w:r>
        <w:rPr>
          <w:rStyle w:val="CharStyle490"/>
        </w:rPr>
        <w:t xml:space="preserve">София - сума </w:t>
      </w:r>
      <w:r>
        <w:rPr>
          <w:rStyle w:val="CharStyle268"/>
        </w:rPr>
        <w:t xml:space="preserve">в </w:t>
      </w:r>
      <w:r>
        <w:rPr>
          <w:rStyle w:val="CharStyle490"/>
        </w:rPr>
        <w:t xml:space="preserve">размер </w:t>
      </w:r>
      <w:r>
        <w:rPr>
          <w:rStyle w:val="CharStyle268"/>
        </w:rPr>
        <w:t xml:space="preserve">на 22 500 </w:t>
      </w:r>
      <w:r>
        <w:rPr>
          <w:rStyle w:val="CharStyle490"/>
        </w:rPr>
        <w:t>лева.</w:t>
      </w:r>
    </w:p>
    <w:p>
      <w:pPr>
        <w:pStyle w:val="Style68"/>
        <w:widowControl w:val="0"/>
        <w:keepNext w:val="0"/>
        <w:keepLines w:val="0"/>
        <w:shd w:val="clear" w:color="auto" w:fill="auto"/>
        <w:bidi w:val="0"/>
        <w:jc w:val="both"/>
        <w:spacing w:before="0" w:after="0"/>
        <w:ind w:left="100" w:right="100" w:firstLine="740"/>
      </w:pPr>
      <w:r>
        <w:rPr>
          <w:rStyle w:val="CharStyle490"/>
        </w:rPr>
        <w:t xml:space="preserve">Съгласно чл. 4, </w:t>
      </w:r>
      <w:r>
        <w:rPr>
          <w:rStyle w:val="CharStyle268"/>
        </w:rPr>
        <w:t xml:space="preserve">ал. </w:t>
      </w:r>
      <w:r>
        <w:rPr>
          <w:rStyle w:val="CharStyle490"/>
        </w:rPr>
        <w:t>3 от Договора Фондът предоставя средствата за изпълнение на проекта както следва:</w:t>
      </w:r>
    </w:p>
    <w:p>
      <w:pPr>
        <w:pStyle w:val="Style68"/>
        <w:widowControl w:val="0"/>
        <w:keepNext w:val="0"/>
        <w:keepLines w:val="0"/>
        <w:shd w:val="clear" w:color="auto" w:fill="auto"/>
        <w:bidi w:val="0"/>
        <w:jc w:val="left"/>
        <w:spacing w:before="0" w:after="0"/>
        <w:ind w:left="1160" w:right="100" w:firstLine="0"/>
      </w:pPr>
      <w:r>
        <w:rPr>
          <w:rStyle w:val="CharStyle490"/>
        </w:rPr>
        <w:t xml:space="preserve">авансово плащане за изпълнение на I етап - 50 % от средствата по ал.!, или сума в размер на 75 000 лв., от които сума в размер на 26 250 лв. на Институт по математика </w:t>
      </w:r>
      <w:r>
        <w:rPr>
          <w:rStyle w:val="CharStyle268"/>
        </w:rPr>
        <w:t xml:space="preserve">и </w:t>
      </w:r>
      <w:r>
        <w:rPr>
          <w:rStyle w:val="CharStyle490"/>
        </w:rPr>
        <w:t xml:space="preserve">информатика при БАН и 11 250 лв. - на </w:t>
      </w:r>
      <w:r>
        <w:rPr>
          <w:rStyle w:val="CharStyle268"/>
        </w:rPr>
        <w:t xml:space="preserve">НИС </w:t>
      </w:r>
      <w:r>
        <w:rPr>
          <w:rStyle w:val="CharStyle490"/>
        </w:rPr>
        <w:t xml:space="preserve">при ТУ София; за изпълнение на II етап по чл. 3, ал. 3 - 40% от средствата по </w:t>
      </w:r>
      <w:r>
        <w:rPr>
          <w:rStyle w:val="CharStyle268"/>
        </w:rPr>
        <w:t xml:space="preserve">ал.1 </w:t>
      </w:r>
      <w:r>
        <w:rPr>
          <w:rStyle w:val="CharStyle490"/>
        </w:rPr>
        <w:t xml:space="preserve">или сумата от </w:t>
      </w:r>
      <w:r>
        <w:rPr>
          <w:rStyle w:val="CharStyle268"/>
        </w:rPr>
        <w:t xml:space="preserve">60 </w:t>
      </w:r>
      <w:r>
        <w:rPr>
          <w:rStyle w:val="CharStyle490"/>
        </w:rPr>
        <w:t>000 лв.</w:t>
      </w:r>
    </w:p>
    <w:p>
      <w:pPr>
        <w:pStyle w:val="Style68"/>
        <w:widowControl w:val="0"/>
        <w:keepNext w:val="0"/>
        <w:keepLines w:val="0"/>
        <w:shd w:val="clear" w:color="auto" w:fill="auto"/>
        <w:bidi w:val="0"/>
        <w:jc w:val="left"/>
        <w:spacing w:before="0" w:after="0"/>
        <w:ind w:left="1160" w:right="100" w:firstLine="0"/>
      </w:pPr>
      <w:r>
        <w:rPr>
          <w:rStyle w:val="CharStyle490"/>
        </w:rPr>
        <w:t xml:space="preserve">остатъка </w:t>
      </w:r>
      <w:r>
        <w:rPr>
          <w:rStyle w:val="CharStyle268"/>
        </w:rPr>
        <w:t xml:space="preserve">от </w:t>
      </w:r>
      <w:r>
        <w:rPr>
          <w:rStyle w:val="CharStyle490"/>
        </w:rPr>
        <w:t xml:space="preserve">средствата в размер </w:t>
      </w:r>
      <w:r>
        <w:rPr>
          <w:rStyle w:val="CharStyle268"/>
        </w:rPr>
        <w:t xml:space="preserve">на </w:t>
      </w:r>
      <w:r>
        <w:rPr>
          <w:rStyle w:val="CharStyle490"/>
        </w:rPr>
        <w:t xml:space="preserve">10% </w:t>
      </w:r>
      <w:r>
        <w:rPr>
          <w:rStyle w:val="CharStyle268"/>
        </w:rPr>
        <w:t xml:space="preserve">при </w:t>
      </w:r>
      <w:r>
        <w:rPr>
          <w:rStyle w:val="CharStyle490"/>
        </w:rPr>
        <w:t xml:space="preserve">окончателното изпълнение на проекта - </w:t>
      </w:r>
      <w:r>
        <w:rPr>
          <w:rStyle w:val="CharStyle268"/>
        </w:rPr>
        <w:t xml:space="preserve">15 </w:t>
      </w:r>
      <w:r>
        <w:rPr>
          <w:rStyle w:val="CharStyle490"/>
        </w:rPr>
        <w:t>000 лв.</w:t>
      </w:r>
    </w:p>
    <w:p>
      <w:pPr>
        <w:pStyle w:val="Style68"/>
        <w:widowControl w:val="0"/>
        <w:keepNext w:val="0"/>
        <w:keepLines w:val="0"/>
        <w:shd w:val="clear" w:color="auto" w:fill="auto"/>
        <w:bidi w:val="0"/>
        <w:jc w:val="both"/>
        <w:spacing w:before="0" w:after="0"/>
        <w:ind w:left="100" w:right="100" w:firstLine="740"/>
      </w:pPr>
      <w:r>
        <w:rPr>
          <w:rStyle w:val="CharStyle490"/>
        </w:rPr>
        <w:t xml:space="preserve">С </w:t>
      </w:r>
      <w:r>
        <w:rPr>
          <w:rStyle w:val="CharStyle268"/>
        </w:rPr>
        <w:t xml:space="preserve">чл. </w:t>
      </w:r>
      <w:r>
        <w:rPr>
          <w:rStyle w:val="CharStyle490"/>
        </w:rPr>
        <w:t xml:space="preserve">4, </w:t>
      </w:r>
      <w:r>
        <w:rPr>
          <w:rStyle w:val="CharStyle268"/>
        </w:rPr>
        <w:t xml:space="preserve">ал. </w:t>
      </w:r>
      <w:r>
        <w:rPr>
          <w:rStyle w:val="CharStyle490"/>
        </w:rPr>
        <w:t xml:space="preserve">5 е договорено, че финансирането за втори и трети етап се извършва с подписването на допълнително споразумение </w:t>
      </w:r>
      <w:r>
        <w:rPr>
          <w:rStyle w:val="CharStyle268"/>
        </w:rPr>
        <w:t xml:space="preserve">и </w:t>
      </w:r>
      <w:r>
        <w:rPr>
          <w:rStyle w:val="CharStyle490"/>
        </w:rPr>
        <w:t xml:space="preserve">при </w:t>
      </w:r>
      <w:r>
        <w:rPr>
          <w:rStyle w:val="CharStyle268"/>
        </w:rPr>
        <w:t xml:space="preserve">наличие на финансови </w:t>
      </w:r>
      <w:r>
        <w:rPr>
          <w:rStyle w:val="CharStyle490"/>
        </w:rPr>
        <w:t xml:space="preserve">възможности </w:t>
      </w:r>
      <w:r>
        <w:rPr>
          <w:rStyle w:val="CharStyle268"/>
        </w:rPr>
        <w:t xml:space="preserve">на </w:t>
      </w:r>
      <w:r>
        <w:rPr>
          <w:rStyle w:val="CharStyle490"/>
        </w:rPr>
        <w:t xml:space="preserve">Възложителя. </w:t>
      </w:r>
      <w:r>
        <w:rPr>
          <w:rStyle w:val="CharStyle268"/>
        </w:rPr>
        <w:t xml:space="preserve">С чл. </w:t>
      </w:r>
      <w:r>
        <w:rPr>
          <w:rStyle w:val="CharStyle490"/>
        </w:rPr>
        <w:t xml:space="preserve">4, ал. 8 е договорено, че при констатирани незадоволителни или слаби </w:t>
      </w:r>
      <w:r>
        <w:rPr>
          <w:rStyle w:val="CharStyle268"/>
        </w:rPr>
        <w:t xml:space="preserve">резултати </w:t>
      </w:r>
      <w:r>
        <w:rPr>
          <w:rStyle w:val="CharStyle490"/>
        </w:rPr>
        <w:t xml:space="preserve">от първия етап, </w:t>
      </w:r>
      <w:r>
        <w:rPr>
          <w:rStyle w:val="CharStyle268"/>
        </w:rPr>
        <w:t xml:space="preserve">финансирането </w:t>
      </w:r>
      <w:r>
        <w:rPr>
          <w:rStyle w:val="CharStyle490"/>
        </w:rPr>
        <w:t>на проекта се намалява с решение на Изпълнителния съвет.</w:t>
      </w:r>
    </w:p>
    <w:p>
      <w:pPr>
        <w:pStyle w:val="Style68"/>
        <w:widowControl w:val="0"/>
        <w:keepNext w:val="0"/>
        <w:keepLines w:val="0"/>
        <w:shd w:val="clear" w:color="auto" w:fill="auto"/>
        <w:bidi w:val="0"/>
        <w:jc w:val="both"/>
        <w:spacing w:before="0" w:after="0"/>
        <w:ind w:left="100" w:right="100" w:firstLine="740"/>
      </w:pPr>
      <w:r>
        <w:rPr>
          <w:rStyle w:val="CharStyle490"/>
        </w:rPr>
        <w:t xml:space="preserve">С </w:t>
      </w:r>
      <w:r>
        <w:rPr>
          <w:rStyle w:val="CharStyle268"/>
        </w:rPr>
        <w:t xml:space="preserve">чл. </w:t>
      </w:r>
      <w:r>
        <w:rPr>
          <w:rStyle w:val="CharStyle490"/>
        </w:rPr>
        <w:t xml:space="preserve">6, ал. 1 са договорени допустимите разходи по изпълнение на проекта, както следва: разходи за </w:t>
      </w:r>
      <w:r>
        <w:rPr>
          <w:rStyle w:val="CharStyle268"/>
        </w:rPr>
        <w:t xml:space="preserve">персонал; </w:t>
      </w:r>
      <w:r>
        <w:rPr>
          <w:rStyle w:val="CharStyle490"/>
        </w:rPr>
        <w:t xml:space="preserve">разходи за инструменти и оборудване; разходи за </w:t>
      </w:r>
      <w:r>
        <w:rPr>
          <w:rStyle w:val="CharStyle268"/>
        </w:rPr>
        <w:t xml:space="preserve">сграден </w:t>
      </w:r>
      <w:r>
        <w:rPr>
          <w:rStyle w:val="CharStyle490"/>
        </w:rPr>
        <w:t xml:space="preserve">фонд; разходи за </w:t>
      </w:r>
      <w:r>
        <w:rPr>
          <w:rStyle w:val="CharStyle268"/>
        </w:rPr>
        <w:t xml:space="preserve">научно-изследователска </w:t>
      </w:r>
      <w:r>
        <w:rPr>
          <w:rStyle w:val="CharStyle490"/>
        </w:rPr>
        <w:t xml:space="preserve">дейност; допълнителни административни разходи, извършени пряко за реализацията </w:t>
      </w:r>
      <w:r>
        <w:rPr>
          <w:rStyle w:val="CharStyle268"/>
        </w:rPr>
        <w:t xml:space="preserve">на научно-изследователския проект и </w:t>
      </w:r>
      <w:r>
        <w:rPr>
          <w:rStyle w:val="CharStyle490"/>
        </w:rPr>
        <w:t xml:space="preserve">други оперативни разходи </w:t>
      </w:r>
      <w:r>
        <w:rPr>
          <w:rStyle w:val="CharStyle268"/>
        </w:rPr>
        <w:t xml:space="preserve">/за </w:t>
      </w:r>
      <w:r>
        <w:rPr>
          <w:rStyle w:val="CharStyle490"/>
        </w:rPr>
        <w:t xml:space="preserve">материали, консумативи, командировъчни разходи, публикации, семинари, курсове </w:t>
      </w:r>
      <w:r>
        <w:rPr>
          <w:rStyle w:val="CharStyle268"/>
        </w:rPr>
        <w:t xml:space="preserve">и </w:t>
      </w:r>
      <w:r>
        <w:rPr>
          <w:rStyle w:val="CharStyle490"/>
        </w:rPr>
        <w:t xml:space="preserve">др./. Съгласно чл. 6, </w:t>
      </w:r>
      <w:r>
        <w:rPr>
          <w:rStyle w:val="CharStyle268"/>
        </w:rPr>
        <w:t xml:space="preserve">ал. </w:t>
      </w:r>
      <w:r>
        <w:rPr>
          <w:rStyle w:val="CharStyle490"/>
        </w:rPr>
        <w:t xml:space="preserve">2 от договора, на членовете на научния колектив следва да бъде заплащано възнаграждение </w:t>
      </w:r>
      <w:r>
        <w:rPr>
          <w:rStyle w:val="CharStyle268"/>
        </w:rPr>
        <w:t xml:space="preserve">в </w:t>
      </w:r>
      <w:r>
        <w:rPr>
          <w:rStyle w:val="CharStyle490"/>
        </w:rPr>
        <w:t xml:space="preserve">зависимост </w:t>
      </w:r>
      <w:r>
        <w:rPr>
          <w:rStyle w:val="CharStyle268"/>
        </w:rPr>
        <w:t xml:space="preserve">от </w:t>
      </w:r>
      <w:r>
        <w:rPr>
          <w:rStyle w:val="CharStyle490"/>
        </w:rPr>
        <w:t xml:space="preserve">относителния дял </w:t>
      </w:r>
      <w:r>
        <w:rPr>
          <w:rStyle w:val="CharStyle268"/>
        </w:rPr>
        <w:t xml:space="preserve">на участващите в състава му. </w:t>
      </w:r>
      <w:r>
        <w:rPr>
          <w:rStyle w:val="CharStyle490"/>
        </w:rPr>
        <w:t xml:space="preserve">докторанти </w:t>
      </w:r>
      <w:r>
        <w:rPr>
          <w:rStyle w:val="CharStyle268"/>
        </w:rPr>
        <w:t xml:space="preserve">и </w:t>
      </w:r>
      <w:r>
        <w:rPr>
          <w:rStyle w:val="CharStyle490"/>
        </w:rPr>
        <w:t xml:space="preserve">млади учени и в съответствие с определения в Методиката за провеждането </w:t>
      </w:r>
      <w:r>
        <w:rPr>
          <w:rStyle w:val="CharStyle268"/>
        </w:rPr>
        <w:t xml:space="preserve">на </w:t>
      </w:r>
      <w:r>
        <w:rPr>
          <w:rStyle w:val="CharStyle490"/>
        </w:rPr>
        <w:t xml:space="preserve">конкурса, процентен дял </w:t>
      </w:r>
      <w:r>
        <w:rPr>
          <w:rStyle w:val="CharStyle268"/>
        </w:rPr>
        <w:t xml:space="preserve">от </w:t>
      </w:r>
      <w:r>
        <w:rPr>
          <w:rStyle w:val="CharStyle490"/>
        </w:rPr>
        <w:t>общото финансиране.</w:t>
      </w:r>
    </w:p>
    <w:p>
      <w:pPr>
        <w:pStyle w:val="Style68"/>
        <w:widowControl w:val="0"/>
        <w:keepNext w:val="0"/>
        <w:keepLines w:val="0"/>
        <w:shd w:val="clear" w:color="auto" w:fill="auto"/>
        <w:bidi w:val="0"/>
        <w:jc w:val="both"/>
        <w:spacing w:before="0" w:after="0"/>
        <w:ind w:left="100" w:right="100" w:firstLine="740"/>
      </w:pPr>
      <w:r>
        <w:rPr>
          <w:rStyle w:val="CharStyle490"/>
        </w:rPr>
        <w:t xml:space="preserve">С чл. 8, ал. 3 </w:t>
      </w:r>
      <w:r>
        <w:rPr>
          <w:rStyle w:val="CharStyle268"/>
        </w:rPr>
        <w:t xml:space="preserve">е </w:t>
      </w:r>
      <w:r>
        <w:rPr>
          <w:rStyle w:val="CharStyle490"/>
        </w:rPr>
        <w:t xml:space="preserve">договорено, че са недопустими промени </w:t>
      </w:r>
      <w:r>
        <w:rPr>
          <w:rStyle w:val="CharStyle268"/>
        </w:rPr>
        <w:t xml:space="preserve">в </w:t>
      </w:r>
      <w:r>
        <w:rPr>
          <w:rStyle w:val="CharStyle490"/>
        </w:rPr>
        <w:t xml:space="preserve">бюджета на договора, водещи до увеличаване на </w:t>
      </w:r>
      <w:r>
        <w:rPr>
          <w:rStyle w:val="CharStyle268"/>
        </w:rPr>
        <w:t xml:space="preserve">гтьрвоначално </w:t>
      </w:r>
      <w:r>
        <w:rPr>
          <w:rStyle w:val="CharStyle490"/>
        </w:rPr>
        <w:t xml:space="preserve">договорения проценти размер на финансирането но договора или води до превишение на средствата но предвидените бюджетни пера, за които има </w:t>
      </w:r>
      <w:r>
        <w:rPr>
          <w:rStyle w:val="CharStyle268"/>
        </w:rPr>
        <w:t xml:space="preserve">иормативно </w:t>
      </w:r>
      <w:r>
        <w:rPr>
          <w:rStyle w:val="CharStyle490"/>
        </w:rPr>
        <w:t>определен размер.</w:t>
      </w:r>
    </w:p>
    <w:p>
      <w:pPr>
        <w:pStyle w:val="Style68"/>
        <w:widowControl w:val="0"/>
        <w:keepNext w:val="0"/>
        <w:keepLines w:val="0"/>
        <w:shd w:val="clear" w:color="auto" w:fill="auto"/>
        <w:bidi w:val="0"/>
        <w:jc w:val="both"/>
        <w:spacing w:before="0" w:after="0"/>
        <w:ind w:left="100" w:right="100" w:firstLine="740"/>
      </w:pPr>
      <w:r>
        <w:rPr>
          <w:rStyle w:val="CharStyle490"/>
        </w:rPr>
        <w:t xml:space="preserve">Съгласно чл. 8, ал. 1 </w:t>
      </w:r>
      <w:r>
        <w:rPr>
          <w:rStyle w:val="CharStyle268"/>
        </w:rPr>
        <w:t xml:space="preserve">от </w:t>
      </w:r>
      <w:r>
        <w:rPr>
          <w:rStyle w:val="CharStyle490"/>
        </w:rPr>
        <w:t xml:space="preserve">договора, изпълнителите се задължават да използуват </w:t>
      </w:r>
      <w:r>
        <w:rPr>
          <w:rStyle w:val="CharStyle268"/>
        </w:rPr>
        <w:t xml:space="preserve">предоставените им </w:t>
      </w:r>
      <w:r>
        <w:rPr>
          <w:rStyle w:val="CharStyle490"/>
        </w:rPr>
        <w:t xml:space="preserve">средства съгласно Финансовия план /Приложение 3 - неразделна част от договора/ </w:t>
      </w:r>
      <w:r>
        <w:rPr>
          <w:rStyle w:val="CharStyle268"/>
        </w:rPr>
        <w:t xml:space="preserve">и </w:t>
      </w:r>
      <w:r>
        <w:rPr>
          <w:rStyle w:val="CharStyle490"/>
        </w:rPr>
        <w:t xml:space="preserve">предварително разпределение по чл. 2 /Приложение </w:t>
      </w:r>
      <w:r>
        <w:rPr>
          <w:rStyle w:val="CharStyle494"/>
          <w:lang w:val="en-US"/>
        </w:rPr>
        <w:t xml:space="preserve">Ms </w:t>
      </w:r>
      <w:r>
        <w:rPr>
          <w:rStyle w:val="CharStyle494"/>
        </w:rPr>
        <w:t>4/,</w:t>
      </w:r>
    </w:p>
    <w:p>
      <w:pPr>
        <w:pStyle w:val="Style68"/>
        <w:tabs>
          <w:tab w:leader="none" w:pos="7857" w:val="left"/>
        </w:tabs>
        <w:widowControl w:val="0"/>
        <w:keepNext w:val="0"/>
        <w:keepLines w:val="0"/>
        <w:shd w:val="clear" w:color="auto" w:fill="auto"/>
        <w:bidi w:val="0"/>
        <w:jc w:val="both"/>
        <w:spacing w:before="0" w:after="0"/>
        <w:ind w:left="100" w:right="100" w:firstLine="740"/>
      </w:pPr>
      <w:r>
        <w:rPr>
          <w:rStyle w:val="CharStyle490"/>
        </w:rPr>
        <w:t xml:space="preserve">За изпълнението на 1 етап, съгласно одобреният финансов план /Приложение </w:t>
      </w:r>
      <w:r>
        <w:rPr>
          <w:rStyle w:val="CharStyle494"/>
          <w:lang w:val="en-US"/>
        </w:rPr>
        <w:t>Ms</w:t>
      </w:r>
      <w:r>
        <w:rPr>
          <w:rStyle w:val="CharStyle490"/>
          <w:lang w:val="en-US"/>
        </w:rPr>
        <w:t xml:space="preserve"> </w:t>
      </w:r>
      <w:r>
        <w:rPr>
          <w:rStyle w:val="CharStyle490"/>
        </w:rPr>
        <w:t xml:space="preserve">3 </w:t>
      </w:r>
      <w:r>
        <w:rPr>
          <w:rStyle w:val="CharStyle268"/>
        </w:rPr>
        <w:t xml:space="preserve">към договора/ </w:t>
      </w:r>
      <w:r>
        <w:rPr>
          <w:rStyle w:val="CharStyle490"/>
        </w:rPr>
        <w:t xml:space="preserve">е конкретизирано </w:t>
      </w:r>
      <w:r>
        <w:rPr>
          <w:rStyle w:val="CharStyle268"/>
        </w:rPr>
        <w:t xml:space="preserve">сумата </w:t>
      </w:r>
      <w:r>
        <w:rPr>
          <w:rStyle w:val="CharStyle490"/>
        </w:rPr>
        <w:t xml:space="preserve">в общ размер на 75 000 лв. в какви направления </w:t>
      </w:r>
      <w:r>
        <w:rPr>
          <w:rStyle w:val="CharStyle268"/>
        </w:rPr>
        <w:t xml:space="preserve">следва </w:t>
      </w:r>
      <w:r>
        <w:rPr>
          <w:rStyle w:val="CharStyle490"/>
        </w:rPr>
        <w:t xml:space="preserve">да </w:t>
      </w:r>
      <w:r>
        <w:rPr>
          <w:rStyle w:val="CharStyle268"/>
        </w:rPr>
        <w:t>бъде разходвана, а именно:</w:t>
        <w:tab/>
      </w:r>
      <w:r>
        <w:rPr>
          <w:rStyle w:val="CharStyle268"/>
          <w:vertAlign w:val="subscript"/>
        </w:rPr>
        <w:t>;</w:t>
      </w:r>
      <w:r>
        <w:rPr>
          <w:rStyle w:val="CharStyle268"/>
        </w:rPr>
        <w:t xml:space="preserve"> . ........</w:t>
      </w:r>
    </w:p>
    <w:p>
      <w:pPr>
        <w:pStyle w:val="Style26"/>
        <w:tabs>
          <w:tab w:leader="dot" w:pos="5710" w:val="left"/>
          <w:tab w:leader="dot" w:pos="5773" w:val="left"/>
        </w:tabs>
        <w:widowControl w:val="0"/>
        <w:keepNext w:val="0"/>
        <w:keepLines w:val="0"/>
        <w:shd w:val="clear" w:color="auto" w:fill="auto"/>
        <w:bidi w:val="0"/>
        <w:jc w:val="left"/>
        <w:spacing w:before="0" w:after="0"/>
        <w:ind w:left="1160" w:right="0" w:firstLine="0"/>
      </w:pPr>
      <w:r>
        <w:rPr>
          <w:rStyle w:val="CharStyle271"/>
        </w:rPr>
        <w:t>Апаратура и специализирано оборудване</w:t>
        <w:tab/>
        <w:tab/>
      </w:r>
    </w:p>
    <w:p>
      <w:pPr>
        <w:pStyle w:val="Style68"/>
        <w:tabs>
          <w:tab w:leader="dot" w:pos="6392" w:val="left"/>
          <w:tab w:leader="none" w:pos="7626" w:val="left"/>
        </w:tabs>
        <w:widowControl w:val="0"/>
        <w:keepNext w:val="0"/>
        <w:keepLines w:val="0"/>
        <w:shd w:val="clear" w:color="auto" w:fill="auto"/>
        <w:bidi w:val="0"/>
        <w:jc w:val="left"/>
        <w:spacing w:before="0" w:after="0"/>
        <w:ind w:left="1160" w:right="0" w:firstLine="0"/>
      </w:pPr>
      <w:r>
        <w:rPr>
          <w:rStyle w:val="CharStyle490"/>
        </w:rPr>
        <w:t>Материали, химикали и консумативи.................</w:t>
        <w:tab/>
        <w:tab/>
        <w:t>.. ■ ;■</w:t>
      </w:r>
    </w:p>
    <w:p>
      <w:pPr>
        <w:pStyle w:val="Style68"/>
        <w:tabs>
          <w:tab w:leader="none" w:pos="7118" w:val="left"/>
        </w:tabs>
        <w:widowControl w:val="0"/>
        <w:keepNext w:val="0"/>
        <w:keepLines w:val="0"/>
        <w:shd w:val="clear" w:color="auto" w:fill="auto"/>
        <w:bidi w:val="0"/>
        <w:jc w:val="right"/>
        <w:spacing w:before="0" w:after="0"/>
        <w:ind w:left="0" w:right="100" w:firstLine="0"/>
      </w:pPr>
      <w:r>
        <w:rPr>
          <w:rStyle w:val="CharStyle490"/>
        </w:rPr>
        <w:t xml:space="preserve">Информационни продукти /в </w:t>
      </w:r>
      <w:r>
        <w:rPr>
          <w:rStyle w:val="CharStyle268"/>
        </w:rPr>
        <w:t xml:space="preserve">т.ч. </w:t>
      </w:r>
      <w:r>
        <w:rPr>
          <w:rStyle w:val="CharStyle490"/>
        </w:rPr>
        <w:t xml:space="preserve">софтуер, </w:t>
      </w:r>
      <w:r>
        <w:rPr>
          <w:rStyle w:val="CharStyle494"/>
        </w:rPr>
        <w:t>тоишифщ!</w:t>
        <w:tab/>
      </w:r>
      <w:r>
        <w:rPr>
          <w:rStyle w:val="CharStyle494"/>
          <w:vertAlign w:val="subscript"/>
        </w:rPr>
        <w:t>г</w:t>
      </w:r>
      <w:r>
        <w:rPr>
          <w:rStyle w:val="CharStyle490"/>
        </w:rPr>
        <w:t xml:space="preserve"> пр|у4|ане на</w:t>
      </w:r>
    </w:p>
    <w:p>
      <w:pPr>
        <w:pStyle w:val="Style68"/>
        <w:tabs>
          <w:tab w:leader="dot" w:pos="5251" w:val="left"/>
          <w:tab w:leader="none" w:pos="6662" w:val="left"/>
        </w:tabs>
        <w:widowControl w:val="0"/>
        <w:keepNext w:val="0"/>
        <w:keepLines w:val="0"/>
        <w:shd w:val="clear" w:color="auto" w:fill="auto"/>
        <w:bidi w:val="0"/>
        <w:jc w:val="center"/>
        <w:spacing w:before="0" w:after="0"/>
        <w:ind w:left="0" w:right="20" w:firstLine="0"/>
      </w:pPr>
      <w:r>
        <w:rPr>
          <w:rStyle w:val="CharStyle490"/>
        </w:rPr>
        <w:t xml:space="preserve">патентноспособност, </w:t>
      </w:r>
      <w:r>
        <w:rPr>
          <w:rStyle w:val="CharStyle268"/>
        </w:rPr>
        <w:t xml:space="preserve">заявки </w:t>
      </w:r>
      <w:r>
        <w:rPr>
          <w:rStyle w:val="CharStyle490"/>
        </w:rPr>
        <w:t>за патент и др./........</w:t>
        <w:tab/>
        <w:tab/>
        <w:t>. _ д!%,0|й||</w:t>
      </w:r>
    </w:p>
    <w:p>
      <w:pPr>
        <w:pStyle w:val="Style26"/>
        <w:tabs>
          <w:tab w:leader="dot" w:pos="4659" w:val="left"/>
          <w:tab w:leader="dot" w:pos="5072" w:val="left"/>
          <w:tab w:leader="dot" w:pos="5917" w:val="left"/>
          <w:tab w:leader="dot" w:pos="5979" w:val="left"/>
          <w:tab w:leader="none" w:pos="7040" w:val="left"/>
        </w:tabs>
        <w:widowControl w:val="0"/>
        <w:keepNext w:val="0"/>
        <w:keepLines w:val="0"/>
        <w:shd w:val="clear" w:color="auto" w:fill="auto"/>
        <w:bidi w:val="0"/>
        <w:jc w:val="left"/>
        <w:spacing w:before="0" w:after="0"/>
        <w:ind w:left="1160" w:right="0" w:firstLine="0"/>
      </w:pPr>
      <w:r>
        <w:rPr>
          <w:rStyle w:val="CharStyle271"/>
        </w:rPr>
        <w:t>Командировки/в т.ч. в чижбинае.</w:t>
        <w:tab/>
        <w:tab/>
        <w:tab/>
        <w:tab/>
        <w:tab/>
        <w:t>. ■</w:t>
      </w:r>
    </w:p>
    <w:p>
      <w:pPr>
        <w:pStyle w:val="Style26"/>
        <w:tabs>
          <w:tab w:leader="dot" w:pos="6514" w:val="left"/>
        </w:tabs>
        <w:widowControl w:val="0"/>
        <w:keepNext w:val="0"/>
        <w:keepLines w:val="0"/>
        <w:shd w:val="clear" w:color="auto" w:fill="auto"/>
        <w:bidi w:val="0"/>
        <w:jc w:val="left"/>
        <w:spacing w:before="0" w:after="0" w:line="220" w:lineRule="exact"/>
        <w:ind w:left="6380" w:right="0" w:firstLine="0"/>
      </w:pPr>
      <w:r>
        <w:rPr>
          <w:rStyle w:val="CharStyle271"/>
        </w:rPr>
        <w:tab/>
      </w:r>
      <w:r>
        <w:rPr>
          <w:rStyle w:val="CharStyle271"/>
          <w:lang w:val="en-US"/>
        </w:rPr>
        <w:t xml:space="preserve">i </w:t>
      </w:r>
      <w:r>
        <w:rPr>
          <w:rStyle w:val="CharStyle271"/>
        </w:rPr>
        <w:t xml:space="preserve">• </w:t>
      </w:r>
      <w:r>
        <w:rPr>
          <w:rStyle w:val="CharStyle271"/>
          <w:lang w:val="en-US"/>
        </w:rPr>
        <w:t xml:space="preserve">v </w:t>
      </w:r>
      <w:r>
        <w:rPr>
          <w:rStyle w:val="CharStyle271"/>
        </w:rPr>
        <w:t>и* Ай"</w:t>
      </w:r>
    </w:p>
    <w:p>
      <w:pPr>
        <w:pStyle w:val="Style68"/>
        <w:tabs>
          <w:tab w:leader="none" w:pos="3053" w:val="left"/>
        </w:tabs>
        <w:widowControl w:val="0"/>
        <w:keepNext w:val="0"/>
        <w:keepLines w:val="0"/>
        <w:shd w:val="clear" w:color="auto" w:fill="auto"/>
        <w:bidi w:val="0"/>
        <w:jc w:val="right"/>
        <w:spacing w:before="0" w:after="0" w:line="192" w:lineRule="exact"/>
        <w:ind w:left="0" w:right="100" w:firstLine="0"/>
      </w:pPr>
      <w:r>
        <w:rPr>
          <w:rStyle w:val="CharStyle490"/>
        </w:rPr>
        <w:t>“Д7 А-., •</w:t>
        <w:tab/>
        <w:t>130</w:t>
      </w:r>
    </w:p>
    <w:p>
      <w:pPr>
        <w:pStyle w:val="Style68"/>
        <w:widowControl w:val="0"/>
        <w:keepNext w:val="0"/>
        <w:keepLines w:val="0"/>
        <w:shd w:val="clear" w:color="auto" w:fill="auto"/>
        <w:bidi w:val="0"/>
        <w:jc w:val="left"/>
        <w:spacing w:before="0" w:after="0" w:line="192" w:lineRule="exact"/>
        <w:ind w:left="6900" w:right="0" w:firstLine="0"/>
        <w:sectPr>
          <w:footerReference w:type="even" r:id="rId165"/>
          <w:footerReference w:type="default" r:id="rId166"/>
          <w:pgSz w:w="11909" w:h="16838"/>
          <w:pgMar w:top="110" w:left="852" w:right="780" w:bottom="613" w:header="0" w:footer="3" w:gutter="0"/>
          <w:rtlGutter w:val="0"/>
          <w:cols w:space="720"/>
          <w:noEndnote/>
          <w:docGrid w:linePitch="360"/>
        </w:sectPr>
      </w:pPr>
      <w:r>
        <w:rPr>
          <w:rStyle w:val="CharStyle490"/>
        </w:rPr>
        <w:t>,Т</w:t>
      </w:r>
    </w:p>
    <w:p>
      <w:pPr>
        <w:pStyle w:val="Style68"/>
        <w:tabs>
          <w:tab w:leader="none" w:pos="3131" w:val="left"/>
          <w:tab w:leader="none" w:pos="4158" w:val="left"/>
          <w:tab w:leader="none" w:pos="5738" w:val="left"/>
          <w:tab w:leader="none" w:pos="7830" w:val="left"/>
          <w:tab w:leader="none" w:pos="8800" w:val="left"/>
        </w:tabs>
        <w:widowControl w:val="0"/>
        <w:keepNext w:val="0"/>
        <w:keepLines w:val="0"/>
        <w:shd w:val="clear" w:color="auto" w:fill="auto"/>
        <w:bidi w:val="0"/>
        <w:jc w:val="both"/>
        <w:spacing w:before="0" w:after="0"/>
        <w:ind w:left="1240" w:right="0" w:firstLine="0"/>
      </w:pPr>
      <w:r>
        <w:rPr>
          <w:rStyle w:val="CharStyle490"/>
        </w:rPr>
        <w:t>Заплащане</w:t>
        <w:tab/>
        <w:t>на</w:t>
        <w:tab/>
        <w:t>външни</w:t>
        <w:tab/>
        <w:t>организации</w:t>
        <w:tab/>
        <w:t>за</w:t>
        <w:tab/>
        <w:t>техническо</w:t>
      </w:r>
    </w:p>
    <w:p>
      <w:pPr>
        <w:pStyle w:val="Style26"/>
        <w:widowControl w:val="0"/>
        <w:keepNext w:val="0"/>
        <w:keepLines w:val="0"/>
        <w:shd w:val="clear" w:color="auto" w:fill="auto"/>
        <w:bidi w:val="0"/>
        <w:spacing w:before="0" w:after="0"/>
        <w:ind w:left="1240" w:right="0" w:firstLine="0"/>
      </w:pPr>
      <w:r>
        <w:rPr>
          <w:rStyle w:val="CharStyle271"/>
        </w:rPr>
        <w:t xml:space="preserve">подпомагане..................,........................................................................! </w:t>
      </w:r>
      <w:r>
        <w:rPr>
          <w:rStyle w:val="CharStyle489"/>
        </w:rPr>
        <w:t>350,00</w:t>
      </w:r>
      <w:r>
        <w:rPr>
          <w:rStyle w:val="CharStyle271"/>
        </w:rPr>
        <w:t>лв.</w:t>
      </w:r>
    </w:p>
    <w:p>
      <w:pPr>
        <w:pStyle w:val="Style68"/>
        <w:widowControl w:val="0"/>
        <w:keepNext w:val="0"/>
        <w:keepLines w:val="0"/>
        <w:shd w:val="clear" w:color="auto" w:fill="auto"/>
        <w:bidi w:val="0"/>
        <w:jc w:val="both"/>
        <w:spacing w:before="0" w:after="0"/>
        <w:ind w:left="1240" w:right="120" w:firstLine="0"/>
      </w:pPr>
      <w:r>
        <w:rPr>
          <w:rStyle w:val="CharStyle490"/>
        </w:rPr>
        <w:t xml:space="preserve">Възнаграждения на членовете на колектива, работещи по проекта...................................................................................................5 </w:t>
      </w:r>
      <w:r>
        <w:rPr>
          <w:rStyle w:val="CharStyle268"/>
        </w:rPr>
        <w:t xml:space="preserve">000,00 </w:t>
      </w:r>
      <w:r>
        <w:rPr>
          <w:rStyle w:val="CharStyle490"/>
        </w:rPr>
        <w:t>лв.</w:t>
      </w:r>
    </w:p>
    <w:p>
      <w:pPr>
        <w:pStyle w:val="Style68"/>
        <w:widowControl w:val="0"/>
        <w:keepNext w:val="0"/>
        <w:keepLines w:val="0"/>
        <w:shd w:val="clear" w:color="auto" w:fill="auto"/>
        <w:bidi w:val="0"/>
        <w:jc w:val="both"/>
        <w:spacing w:before="0" w:after="0"/>
        <w:ind w:left="1240" w:right="0" w:firstLine="0"/>
      </w:pPr>
      <w:r>
        <w:rPr>
          <w:rStyle w:val="CharStyle490"/>
        </w:rPr>
        <w:t>Привличане на утвърдени учени от друга страни за краткосрочен</w:t>
      </w:r>
    </w:p>
    <w:p>
      <w:pPr>
        <w:pStyle w:val="Style68"/>
        <w:tabs>
          <w:tab w:leader="dot" w:pos="3957" w:val="left"/>
        </w:tabs>
        <w:widowControl w:val="0"/>
        <w:keepNext w:val="0"/>
        <w:keepLines w:val="0"/>
        <w:shd w:val="clear" w:color="auto" w:fill="auto"/>
        <w:bidi w:val="0"/>
        <w:jc w:val="both"/>
        <w:spacing w:before="0" w:after="0"/>
        <w:ind w:left="1240" w:right="0" w:firstLine="0"/>
      </w:pPr>
      <w:r>
        <w:rPr>
          <w:rStyle w:val="CharStyle490"/>
        </w:rPr>
        <w:t>престой...........................</w:t>
        <w:tab/>
        <w:t>...................................................................2 800,00 лв.</w:t>
      </w:r>
    </w:p>
    <w:p>
      <w:pPr>
        <w:pStyle w:val="Style68"/>
        <w:tabs>
          <w:tab w:leader="dot" w:pos="3237" w:val="left"/>
          <w:tab w:leader="dot" w:pos="3294" w:val="left"/>
          <w:tab w:leader="dot" w:pos="6530" w:val="left"/>
        </w:tabs>
        <w:widowControl w:val="0"/>
        <w:keepNext w:val="0"/>
        <w:keepLines w:val="0"/>
        <w:shd w:val="clear" w:color="auto" w:fill="auto"/>
        <w:bidi w:val="0"/>
        <w:jc w:val="both"/>
        <w:spacing w:before="0" w:after="0"/>
        <w:ind w:left="1240" w:right="120" w:firstLine="0"/>
      </w:pPr>
      <w:r>
        <w:rPr>
          <w:rStyle w:val="CharStyle490"/>
        </w:rPr>
        <w:t>Други разходи /до 10% от общата стойност на проекта/,,,........,..</w:t>
        <w:tab/>
        <w:tab/>
        <w:tab/>
        <w:t>....,.,....,..,.....,...2 625,00 лв.</w:t>
      </w:r>
    </w:p>
    <w:p>
      <w:pPr>
        <w:pStyle w:val="Style68"/>
        <w:widowControl w:val="0"/>
        <w:keepNext w:val="0"/>
        <w:keepLines w:val="0"/>
        <w:shd w:val="clear" w:color="auto" w:fill="auto"/>
        <w:bidi w:val="0"/>
        <w:jc w:val="both"/>
        <w:spacing w:before="0" w:after="0"/>
        <w:ind w:left="1240" w:right="0" w:firstLine="0"/>
      </w:pPr>
      <w:r>
        <w:rPr>
          <w:rStyle w:val="CharStyle490"/>
        </w:rPr>
        <w:t xml:space="preserve">Административни разходи </w:t>
      </w:r>
      <w:r>
        <w:rPr>
          <w:rStyle w:val="CharStyle268"/>
        </w:rPr>
        <w:t xml:space="preserve">/до 7% </w:t>
      </w:r>
      <w:r>
        <w:rPr>
          <w:rStyle w:val="CharStyle490"/>
        </w:rPr>
        <w:t>от сумата, предоставена от Фонда/ -</w:t>
      </w:r>
    </w:p>
    <w:p>
      <w:pPr>
        <w:pStyle w:val="Style68"/>
        <w:tabs>
          <w:tab w:leader="dot" w:pos="6429" w:val="left"/>
        </w:tabs>
        <w:widowControl w:val="0"/>
        <w:keepNext w:val="0"/>
        <w:keepLines w:val="0"/>
        <w:shd w:val="clear" w:color="auto" w:fill="auto"/>
        <w:bidi w:val="0"/>
        <w:jc w:val="both"/>
        <w:spacing w:before="0" w:after="0"/>
        <w:ind w:left="1240" w:right="0" w:firstLine="0"/>
      </w:pPr>
      <w:r>
        <w:rPr>
          <w:rStyle w:val="CharStyle490"/>
        </w:rPr>
        <w:t>...............................................................................1</w:t>
        <w:tab/>
        <w:t>..........................2 625,00 лв,</w:t>
      </w:r>
    </w:p>
    <w:p>
      <w:pPr>
        <w:pStyle w:val="Style68"/>
        <w:widowControl w:val="0"/>
        <w:keepNext w:val="0"/>
        <w:keepLines w:val="0"/>
        <w:shd w:val="clear" w:color="auto" w:fill="auto"/>
        <w:bidi w:val="0"/>
        <w:jc w:val="both"/>
        <w:spacing w:before="0" w:after="0"/>
        <w:ind w:left="60" w:right="120" w:firstLine="780"/>
      </w:pPr>
      <w:r>
        <w:rPr>
          <w:rStyle w:val="CharStyle490"/>
        </w:rPr>
        <w:t xml:space="preserve">Договорената с </w:t>
      </w:r>
      <w:r>
        <w:rPr>
          <w:rStyle w:val="CharStyle268"/>
        </w:rPr>
        <w:t xml:space="preserve">чл. </w:t>
      </w:r>
      <w:r>
        <w:rPr>
          <w:rStyle w:val="CharStyle490"/>
        </w:rPr>
        <w:t xml:space="preserve">4 сума </w:t>
      </w:r>
      <w:r>
        <w:rPr>
          <w:rStyle w:val="CharStyle268"/>
        </w:rPr>
        <w:t xml:space="preserve">в </w:t>
      </w:r>
      <w:r>
        <w:rPr>
          <w:rStyle w:val="CharStyle490"/>
        </w:rPr>
        <w:t xml:space="preserve">размер на 37 500 </w:t>
      </w:r>
      <w:r>
        <w:rPr>
          <w:rStyle w:val="CharStyle268"/>
        </w:rPr>
        <w:t xml:space="preserve">лв. </w:t>
      </w:r>
      <w:r>
        <w:rPr>
          <w:rStyle w:val="CharStyle490"/>
        </w:rPr>
        <w:t xml:space="preserve">за изпълнението на 1 етап е преведена </w:t>
      </w:r>
      <w:r>
        <w:rPr>
          <w:rStyle w:val="CharStyle268"/>
        </w:rPr>
        <w:t xml:space="preserve">от </w:t>
      </w:r>
      <w:r>
        <w:rPr>
          <w:rStyle w:val="CharStyle490"/>
        </w:rPr>
        <w:t xml:space="preserve">Фонда по </w:t>
      </w:r>
      <w:r>
        <w:rPr>
          <w:rStyle w:val="CharStyle268"/>
        </w:rPr>
        <w:t xml:space="preserve">банков </w:t>
      </w:r>
      <w:r>
        <w:rPr>
          <w:rStyle w:val="CharStyle490"/>
        </w:rPr>
        <w:t xml:space="preserve">път с платежно нареждане от 23.12.2009 </w:t>
      </w:r>
      <w:r>
        <w:rPr>
          <w:rStyle w:val="CharStyle268"/>
        </w:rPr>
        <w:t>г.</w:t>
      </w:r>
    </w:p>
    <w:p>
      <w:pPr>
        <w:pStyle w:val="Style68"/>
        <w:widowControl w:val="0"/>
        <w:keepNext w:val="0"/>
        <w:keepLines w:val="0"/>
        <w:shd w:val="clear" w:color="auto" w:fill="auto"/>
        <w:bidi w:val="0"/>
        <w:jc w:val="both"/>
        <w:spacing w:before="0" w:after="0"/>
        <w:ind w:left="60" w:right="120" w:firstLine="780"/>
      </w:pPr>
      <w:r>
        <w:rPr>
          <w:rStyle w:val="CharStyle490"/>
        </w:rPr>
        <w:t xml:space="preserve">Техническия </w:t>
      </w:r>
      <w:r>
        <w:rPr>
          <w:rStyle w:val="CharStyle268"/>
        </w:rPr>
        <w:t xml:space="preserve">и </w:t>
      </w:r>
      <w:r>
        <w:rPr>
          <w:rStyle w:val="CharStyle490"/>
        </w:rPr>
        <w:t xml:space="preserve">финансовия отчет за изпълнение на първия етап е представен на ПНЕК с </w:t>
      </w:r>
      <w:r>
        <w:rPr>
          <w:rStyle w:val="CharStyle268"/>
        </w:rPr>
        <w:t xml:space="preserve">писмо </w:t>
      </w:r>
      <w:r>
        <w:rPr>
          <w:rStyle w:val="CharStyle490"/>
        </w:rPr>
        <w:t xml:space="preserve">вх, № </w:t>
      </w:r>
      <w:r>
        <w:rPr>
          <w:rStyle w:val="CharStyle268"/>
        </w:rPr>
        <w:t xml:space="preserve">94ВВ/0002 от </w:t>
      </w:r>
      <w:r>
        <w:rPr>
          <w:rStyle w:val="CharStyle490"/>
        </w:rPr>
        <w:t>19,07.201</w:t>
      </w:r>
      <w:r>
        <w:rPr>
          <w:rStyle w:val="CharStyle268"/>
        </w:rPr>
        <w:t xml:space="preserve">1 </w:t>
      </w:r>
      <w:r>
        <w:rPr>
          <w:rStyle w:val="CharStyle490"/>
        </w:rPr>
        <w:t>г,</w:t>
      </w:r>
    </w:p>
    <w:p>
      <w:pPr>
        <w:pStyle w:val="Style68"/>
        <w:widowControl w:val="0"/>
        <w:keepNext w:val="0"/>
        <w:keepLines w:val="0"/>
        <w:shd w:val="clear" w:color="auto" w:fill="auto"/>
        <w:bidi w:val="0"/>
        <w:jc w:val="both"/>
        <w:spacing w:before="0" w:after="0"/>
        <w:ind w:left="60" w:right="120" w:firstLine="780"/>
      </w:pPr>
      <w:r>
        <w:rPr>
          <w:rStyle w:val="CharStyle490"/>
        </w:rPr>
        <w:t xml:space="preserve">Съгласно представения финансов отчет, </w:t>
      </w:r>
      <w:r>
        <w:rPr>
          <w:rStyle w:val="CharStyle268"/>
        </w:rPr>
        <w:t xml:space="preserve">от </w:t>
      </w:r>
      <w:r>
        <w:rPr>
          <w:rStyle w:val="CharStyle490"/>
        </w:rPr>
        <w:t xml:space="preserve">предоставените от Фонд „Научни </w:t>
      </w:r>
      <w:r>
        <w:rPr>
          <w:rStyle w:val="CharStyle268"/>
        </w:rPr>
        <w:t xml:space="preserve">изследвания” </w:t>
      </w:r>
      <w:r>
        <w:rPr>
          <w:rStyle w:val="CharStyle490"/>
        </w:rPr>
        <w:t>средства в размер на 37 500 лв, са изразходвани 37 498,78 лв., както следва:</w:t>
      </w:r>
    </w:p>
    <w:p>
      <w:pPr>
        <w:pStyle w:val="Style68"/>
        <w:tabs>
          <w:tab w:leader="none" w:pos="7950" w:val="left"/>
        </w:tabs>
        <w:widowControl w:val="0"/>
        <w:keepNext w:val="0"/>
        <w:keepLines w:val="0"/>
        <w:shd w:val="clear" w:color="auto" w:fill="auto"/>
        <w:bidi w:val="0"/>
        <w:jc w:val="both"/>
        <w:spacing w:before="0" w:after="0"/>
        <w:ind w:left="1240" w:right="0" w:firstLine="0"/>
      </w:pPr>
      <w:r>
        <w:rPr>
          <w:rStyle w:val="CharStyle490"/>
        </w:rPr>
        <w:t xml:space="preserve">Апаратура </w:t>
      </w:r>
      <w:r>
        <w:rPr>
          <w:rStyle w:val="CharStyle268"/>
        </w:rPr>
        <w:t xml:space="preserve">и специализирано </w:t>
      </w:r>
      <w:r>
        <w:rPr>
          <w:rStyle w:val="CharStyle490"/>
        </w:rPr>
        <w:t>оборудване</w:t>
        <w:tab/>
        <w:t>.8 490,18 лв.</w:t>
      </w:r>
    </w:p>
    <w:p>
      <w:pPr>
        <w:pStyle w:val="Style68"/>
        <w:tabs>
          <w:tab w:leader="dot" w:pos="8003" w:val="left"/>
        </w:tabs>
        <w:widowControl w:val="0"/>
        <w:keepNext w:val="0"/>
        <w:keepLines w:val="0"/>
        <w:shd w:val="clear" w:color="auto" w:fill="auto"/>
        <w:bidi w:val="0"/>
        <w:jc w:val="both"/>
        <w:spacing w:before="0" w:after="0"/>
        <w:ind w:left="1240" w:right="0" w:firstLine="0"/>
      </w:pPr>
      <w:r>
        <w:rPr>
          <w:rStyle w:val="CharStyle490"/>
        </w:rPr>
        <w:t xml:space="preserve">Материали, химикали и </w:t>
      </w:r>
      <w:r>
        <w:rPr>
          <w:rStyle w:val="CharStyle268"/>
        </w:rPr>
        <w:t>консумативи</w:t>
        <w:tab/>
        <w:t xml:space="preserve">3 </w:t>
      </w:r>
      <w:r>
        <w:rPr>
          <w:rStyle w:val="CharStyle490"/>
        </w:rPr>
        <w:t>163,38 лв.</w:t>
      </w:r>
    </w:p>
    <w:p>
      <w:pPr>
        <w:pStyle w:val="Style68"/>
        <w:widowControl w:val="0"/>
        <w:keepNext w:val="0"/>
        <w:keepLines w:val="0"/>
        <w:shd w:val="clear" w:color="auto" w:fill="auto"/>
        <w:bidi w:val="0"/>
        <w:jc w:val="both"/>
        <w:spacing w:before="0" w:after="0"/>
        <w:ind w:left="1240" w:right="0" w:firstLine="0"/>
      </w:pPr>
      <w:r>
        <w:rPr>
          <w:rStyle w:val="CharStyle490"/>
        </w:rPr>
        <w:t>Информационни продукти /в т.ч. софтуер, абонаменти, достъп, проучваме на</w:t>
      </w:r>
    </w:p>
    <w:p>
      <w:pPr>
        <w:pStyle w:val="Style26"/>
        <w:tabs>
          <w:tab w:leader="dot" w:pos="8138" w:val="left"/>
        </w:tabs>
        <w:widowControl w:val="0"/>
        <w:keepNext w:val="0"/>
        <w:keepLines w:val="0"/>
        <w:shd w:val="clear" w:color="auto" w:fill="auto"/>
        <w:bidi w:val="0"/>
        <w:spacing w:before="0" w:after="0"/>
        <w:ind w:left="1240" w:right="0" w:firstLine="0"/>
      </w:pPr>
      <w:r>
        <w:rPr>
          <w:rStyle w:val="CharStyle271"/>
        </w:rPr>
        <w:t xml:space="preserve">патентноспособност, </w:t>
      </w:r>
      <w:r>
        <w:rPr>
          <w:rStyle w:val="CharStyle489"/>
        </w:rPr>
        <w:t xml:space="preserve">заявки за патент </w:t>
      </w:r>
      <w:r>
        <w:rPr>
          <w:rStyle w:val="CharStyle271"/>
        </w:rPr>
        <w:t>и др./</w:t>
        <w:tab/>
        <w:t xml:space="preserve">474,00 </w:t>
      </w:r>
      <w:r>
        <w:rPr>
          <w:rStyle w:val="CharStyle489"/>
        </w:rPr>
        <w:t>лв.</w:t>
      </w:r>
    </w:p>
    <w:p>
      <w:pPr>
        <w:pStyle w:val="Style68"/>
        <w:tabs>
          <w:tab w:leader="dot" w:pos="7893" w:val="left"/>
        </w:tabs>
        <w:widowControl w:val="0"/>
        <w:keepNext w:val="0"/>
        <w:keepLines w:val="0"/>
        <w:shd w:val="clear" w:color="auto" w:fill="auto"/>
        <w:bidi w:val="0"/>
        <w:jc w:val="both"/>
        <w:spacing w:before="0" w:after="0"/>
        <w:ind w:left="1240" w:right="0" w:firstLine="0"/>
      </w:pPr>
      <w:r>
        <w:rPr>
          <w:rStyle w:val="CharStyle490"/>
        </w:rPr>
        <w:t xml:space="preserve">Командировки </w:t>
      </w:r>
      <w:r>
        <w:rPr>
          <w:rStyle w:val="CharStyle268"/>
        </w:rPr>
        <w:t xml:space="preserve">/в </w:t>
      </w:r>
      <w:r>
        <w:rPr>
          <w:rStyle w:val="CharStyle490"/>
        </w:rPr>
        <w:t xml:space="preserve">т.ч. в </w:t>
      </w:r>
      <w:r>
        <w:rPr>
          <w:rStyle w:val="CharStyle268"/>
        </w:rPr>
        <w:t>чужбина/</w:t>
        <w:tab/>
        <w:t>1</w:t>
      </w:r>
      <w:r>
        <w:rPr>
          <w:rStyle w:val="CharStyle490"/>
        </w:rPr>
        <w:t>1 413,75 лв.</w:t>
      </w:r>
    </w:p>
    <w:p>
      <w:pPr>
        <w:pStyle w:val="Style68"/>
        <w:widowControl w:val="0"/>
        <w:keepNext w:val="0"/>
        <w:keepLines w:val="0"/>
        <w:shd w:val="clear" w:color="auto" w:fill="auto"/>
        <w:bidi w:val="0"/>
        <w:jc w:val="both"/>
        <w:spacing w:before="0" w:after="0"/>
        <w:ind w:left="1240" w:right="0" w:firstLine="0"/>
      </w:pPr>
      <w:r>
        <w:rPr>
          <w:rStyle w:val="CharStyle490"/>
        </w:rPr>
        <w:t xml:space="preserve">Заплащане на външни организации за техническо подпомагане..... 1 418,72 </w:t>
      </w:r>
      <w:r>
        <w:rPr>
          <w:rStyle w:val="CharStyle268"/>
        </w:rPr>
        <w:t>лв.</w:t>
      </w:r>
    </w:p>
    <w:p>
      <w:pPr>
        <w:pStyle w:val="Style26"/>
        <w:widowControl w:val="0"/>
        <w:keepNext w:val="0"/>
        <w:keepLines w:val="0"/>
        <w:shd w:val="clear" w:color="auto" w:fill="auto"/>
        <w:bidi w:val="0"/>
        <w:spacing w:before="0" w:after="0"/>
        <w:ind w:left="1240" w:right="120" w:firstLine="0"/>
      </w:pPr>
      <w:r>
        <w:rPr>
          <w:rStyle w:val="CharStyle489"/>
        </w:rPr>
        <w:t xml:space="preserve">Възнаграждения </w:t>
      </w:r>
      <w:r>
        <w:rPr>
          <w:rStyle w:val="CharStyle271"/>
        </w:rPr>
        <w:t xml:space="preserve">на </w:t>
      </w:r>
      <w:r>
        <w:rPr>
          <w:rStyle w:val="CharStyle489"/>
        </w:rPr>
        <w:t xml:space="preserve">членовете </w:t>
      </w:r>
      <w:r>
        <w:rPr>
          <w:rStyle w:val="CharStyle271"/>
        </w:rPr>
        <w:t xml:space="preserve">на </w:t>
      </w:r>
      <w:r>
        <w:rPr>
          <w:rStyle w:val="CharStyle489"/>
        </w:rPr>
        <w:t xml:space="preserve">колектива, работещи </w:t>
      </w:r>
      <w:r>
        <w:rPr>
          <w:rStyle w:val="CharStyle271"/>
        </w:rPr>
        <w:t xml:space="preserve">по проекта...................................................................................................4 </w:t>
      </w:r>
      <w:r>
        <w:rPr>
          <w:rStyle w:val="CharStyle489"/>
        </w:rPr>
        <w:t>998/92 лв.</w:t>
      </w:r>
    </w:p>
    <w:p>
      <w:pPr>
        <w:pStyle w:val="Style68"/>
        <w:widowControl w:val="0"/>
        <w:keepNext w:val="0"/>
        <w:keepLines w:val="0"/>
        <w:shd w:val="clear" w:color="auto" w:fill="auto"/>
        <w:bidi w:val="0"/>
        <w:jc w:val="both"/>
        <w:spacing w:before="0" w:after="0"/>
        <w:ind w:left="1240" w:right="0" w:firstLine="0"/>
      </w:pPr>
      <w:r>
        <w:rPr>
          <w:rStyle w:val="CharStyle490"/>
        </w:rPr>
        <w:t xml:space="preserve">Привличане </w:t>
      </w:r>
      <w:r>
        <w:rPr>
          <w:rStyle w:val="CharStyle268"/>
        </w:rPr>
        <w:t xml:space="preserve">на </w:t>
      </w:r>
      <w:r>
        <w:rPr>
          <w:rStyle w:val="CharStyle490"/>
        </w:rPr>
        <w:t xml:space="preserve">утвърдени учени </w:t>
      </w:r>
      <w:r>
        <w:rPr>
          <w:rStyle w:val="CharStyle268"/>
        </w:rPr>
        <w:t xml:space="preserve">от </w:t>
      </w:r>
      <w:r>
        <w:rPr>
          <w:rStyle w:val="CharStyle490"/>
        </w:rPr>
        <w:t>други страни за краткосрочен</w:t>
      </w:r>
    </w:p>
    <w:p>
      <w:pPr>
        <w:pStyle w:val="Style68"/>
        <w:tabs>
          <w:tab w:leader="dot" w:pos="7926" w:val="left"/>
        </w:tabs>
        <w:widowControl w:val="0"/>
        <w:keepNext w:val="0"/>
        <w:keepLines w:val="0"/>
        <w:shd w:val="clear" w:color="auto" w:fill="auto"/>
        <w:bidi w:val="0"/>
        <w:jc w:val="both"/>
        <w:spacing w:before="0" w:after="0"/>
        <w:ind w:left="1240" w:right="0" w:firstLine="0"/>
      </w:pPr>
      <w:r>
        <w:rPr>
          <w:rStyle w:val="CharStyle490"/>
        </w:rPr>
        <w:t>престой.,,,...,.....,.....,....,..,..,..,.........,,.,,,.,..,,.......,.,.....,,,.,.....,,,,,...,,,,.</w:t>
        <w:tab/>
        <w:t>.2 579,50 лв.</w:t>
      </w:r>
    </w:p>
    <w:p>
      <w:pPr>
        <w:pStyle w:val="Style68"/>
        <w:widowControl w:val="0"/>
        <w:keepNext w:val="0"/>
        <w:keepLines w:val="0"/>
        <w:shd w:val="clear" w:color="auto" w:fill="auto"/>
        <w:bidi w:val="0"/>
        <w:jc w:val="both"/>
        <w:spacing w:before="0" w:after="0"/>
        <w:ind w:left="1240" w:right="0" w:firstLine="0"/>
      </w:pPr>
      <w:r>
        <w:rPr>
          <w:rStyle w:val="CharStyle490"/>
        </w:rPr>
        <w:t>Други разходи /до 10% от общата стойност на проекта/......,,..,.,.....2 335,33 лв.</w:t>
      </w:r>
    </w:p>
    <w:p>
      <w:pPr>
        <w:pStyle w:val="Style68"/>
        <w:widowControl w:val="0"/>
        <w:keepNext w:val="0"/>
        <w:keepLines w:val="0"/>
        <w:shd w:val="clear" w:color="auto" w:fill="auto"/>
        <w:bidi w:val="0"/>
        <w:jc w:val="both"/>
        <w:spacing w:before="0" w:after="0"/>
        <w:ind w:left="1240" w:right="0" w:firstLine="0"/>
      </w:pPr>
      <w:r>
        <w:rPr>
          <w:rStyle w:val="CharStyle490"/>
        </w:rPr>
        <w:t>Административни разходи /до 7% от сумата, предоставена от Фонда/ -</w:t>
      </w:r>
    </w:p>
    <w:p>
      <w:pPr>
        <w:pStyle w:val="Style68"/>
        <w:numPr>
          <w:ilvl w:val="0"/>
          <w:numId w:val="157"/>
        </w:numPr>
        <w:tabs>
          <w:tab w:leader="none" w:pos="8122" w:val="left"/>
        </w:tabs>
        <w:widowControl w:val="0"/>
        <w:keepNext w:val="0"/>
        <w:keepLines w:val="0"/>
        <w:shd w:val="clear" w:color="auto" w:fill="auto"/>
        <w:bidi w:val="0"/>
        <w:jc w:val="left"/>
        <w:spacing w:before="0" w:after="0"/>
        <w:ind w:left="7940" w:right="0" w:firstLine="0"/>
      </w:pPr>
      <w:r>
        <w:rPr>
          <w:rStyle w:val="CharStyle490"/>
        </w:rPr>
        <w:t>625,00 лв,</w:t>
      </w:r>
    </w:p>
    <w:p>
      <w:pPr>
        <w:pStyle w:val="Style26"/>
        <w:widowControl w:val="0"/>
        <w:keepNext w:val="0"/>
        <w:keepLines w:val="0"/>
        <w:shd w:val="clear" w:color="auto" w:fill="auto"/>
        <w:bidi w:val="0"/>
        <w:spacing w:before="0" w:after="0"/>
        <w:ind w:left="60" w:right="0" w:firstLine="780"/>
      </w:pPr>
      <w:r>
        <w:rPr>
          <w:rStyle w:val="CharStyle489"/>
        </w:rPr>
        <w:t xml:space="preserve">Отчетени са </w:t>
      </w:r>
      <w:r>
        <w:rPr>
          <w:rStyle w:val="CharStyle271"/>
        </w:rPr>
        <w:t>неизразходвани средства в размер на 1,52 лв.</w:t>
      </w:r>
    </w:p>
    <w:p>
      <w:pPr>
        <w:pStyle w:val="Style68"/>
        <w:widowControl w:val="0"/>
        <w:keepNext w:val="0"/>
        <w:keepLines w:val="0"/>
        <w:shd w:val="clear" w:color="auto" w:fill="auto"/>
        <w:bidi w:val="0"/>
        <w:jc w:val="both"/>
        <w:spacing w:before="0" w:after="0"/>
        <w:ind w:left="60" w:right="120" w:firstLine="780"/>
      </w:pPr>
      <w:r>
        <w:rPr>
          <w:rStyle w:val="CharStyle490"/>
        </w:rPr>
        <w:t xml:space="preserve">Съгласно </w:t>
      </w:r>
      <w:r>
        <w:rPr>
          <w:rStyle w:val="CharStyle268"/>
        </w:rPr>
        <w:t xml:space="preserve">размера на представените от </w:t>
      </w:r>
      <w:r>
        <w:rPr>
          <w:rStyle w:val="CharStyle490"/>
        </w:rPr>
        <w:t xml:space="preserve">Фонда </w:t>
      </w:r>
      <w:r>
        <w:rPr>
          <w:rStyle w:val="CharStyle268"/>
        </w:rPr>
        <w:t xml:space="preserve">средства и </w:t>
      </w:r>
      <w:r>
        <w:rPr>
          <w:rStyle w:val="CharStyle490"/>
        </w:rPr>
        <w:t xml:space="preserve">сумата на отчетените в </w:t>
      </w:r>
      <w:r>
        <w:rPr>
          <w:rStyle w:val="CharStyle268"/>
        </w:rPr>
        <w:t xml:space="preserve">представения </w:t>
      </w:r>
      <w:r>
        <w:rPr>
          <w:rStyle w:val="CharStyle490"/>
        </w:rPr>
        <w:t>Финансов отчет, разходи за изпълнението на първи етан от договора, би следвало в същия да бъдат отчетени неизразходвани средства в размер на 1,22 лв., видно от което е налице разлика от 0,30 лв. показани в повече като остатък.</w:t>
      </w:r>
    </w:p>
    <w:p>
      <w:pPr>
        <w:pStyle w:val="Style68"/>
        <w:widowControl w:val="0"/>
        <w:keepNext w:val="0"/>
        <w:keepLines w:val="0"/>
        <w:shd w:val="clear" w:color="auto" w:fill="auto"/>
        <w:bidi w:val="0"/>
        <w:jc w:val="both"/>
        <w:spacing w:before="0" w:after="0"/>
        <w:ind w:left="60" w:right="0" w:firstLine="780"/>
      </w:pPr>
      <w:r>
        <w:rPr>
          <w:rStyle w:val="CharStyle490"/>
        </w:rPr>
        <w:t xml:space="preserve">Видно </w:t>
      </w:r>
      <w:r>
        <w:rPr>
          <w:rStyle w:val="CharStyle268"/>
        </w:rPr>
        <w:t xml:space="preserve">от </w:t>
      </w:r>
      <w:r>
        <w:rPr>
          <w:rStyle w:val="CharStyle490"/>
        </w:rPr>
        <w:t>представения финансов отчет:</w:t>
      </w:r>
    </w:p>
    <w:p>
      <w:pPr>
        <w:pStyle w:val="Style68"/>
        <w:widowControl w:val="0"/>
        <w:keepNext w:val="0"/>
        <w:keepLines w:val="0"/>
        <w:shd w:val="clear" w:color="auto" w:fill="auto"/>
        <w:bidi w:val="0"/>
        <w:jc w:val="both"/>
        <w:spacing w:before="0" w:after="0"/>
        <w:ind w:left="1240" w:right="120" w:firstLine="0"/>
      </w:pPr>
      <w:r>
        <w:rPr>
          <w:rStyle w:val="CharStyle490"/>
        </w:rPr>
        <w:t xml:space="preserve">налице е превишение в изразходваните средства за закупена апаратура и специализирано оборудване </w:t>
      </w:r>
      <w:r>
        <w:rPr>
          <w:rStyle w:val="CharStyle494"/>
        </w:rPr>
        <w:t>със</w:t>
      </w:r>
      <w:r>
        <w:rPr>
          <w:rStyle w:val="CharStyle490"/>
        </w:rPr>
        <w:t xml:space="preserve"> сума в размер на 10 лв.;</w:t>
      </w:r>
    </w:p>
    <w:p>
      <w:pPr>
        <w:pStyle w:val="Style68"/>
        <w:widowControl w:val="0"/>
        <w:keepNext w:val="0"/>
        <w:keepLines w:val="0"/>
        <w:shd w:val="clear" w:color="auto" w:fill="auto"/>
        <w:bidi w:val="0"/>
        <w:jc w:val="both"/>
        <w:spacing w:before="0" w:after="0"/>
        <w:ind w:left="1240" w:right="120" w:firstLine="0"/>
      </w:pPr>
      <w:r>
        <w:rPr>
          <w:rStyle w:val="CharStyle490"/>
        </w:rPr>
        <w:t>разходите за отчетените от научния колектив, командировки, чийто размер, съгласно Финансовия план на договора е по-малък,</w:t>
      </w:r>
    </w:p>
    <w:p>
      <w:pPr>
        <w:pStyle w:val="Style68"/>
        <w:widowControl w:val="0"/>
        <w:keepNext w:val="0"/>
        <w:keepLines w:val="0"/>
        <w:shd w:val="clear" w:color="auto" w:fill="auto"/>
        <w:bidi w:val="0"/>
        <w:jc w:val="both"/>
        <w:spacing w:before="0" w:after="0"/>
        <w:ind w:left="60" w:right="120" w:firstLine="780"/>
      </w:pPr>
      <w:r>
        <w:rPr>
          <w:rStyle w:val="CharStyle490"/>
        </w:rPr>
        <w:t xml:space="preserve">Съгласно регламентирания с чл. 3, </w:t>
      </w:r>
      <w:r>
        <w:rPr>
          <w:rStyle w:val="CharStyle268"/>
        </w:rPr>
        <w:t xml:space="preserve">ал. </w:t>
      </w:r>
      <w:r>
        <w:rPr>
          <w:rStyle w:val="CharStyle490"/>
        </w:rPr>
        <w:t xml:space="preserve">2 от сключения договор, срок за изпълнението на </w:t>
      </w:r>
      <w:r>
        <w:rPr>
          <w:rStyle w:val="CharStyle268"/>
        </w:rPr>
        <w:t xml:space="preserve">първи </w:t>
      </w:r>
      <w:r>
        <w:rPr>
          <w:rStyle w:val="CharStyle490"/>
        </w:rPr>
        <w:t xml:space="preserve">етап от договор № ДИД 02/25/17.12,2009 г., същият е следвало да </w:t>
      </w:r>
      <w:r>
        <w:rPr>
          <w:rStyle w:val="CharStyle268"/>
        </w:rPr>
        <w:t>приключи до 17.06.2011 г.</w:t>
      </w:r>
    </w:p>
    <w:p>
      <w:pPr>
        <w:pStyle w:val="Style68"/>
        <w:widowControl w:val="0"/>
        <w:keepNext w:val="0"/>
        <w:keepLines w:val="0"/>
        <w:shd w:val="clear" w:color="auto" w:fill="auto"/>
        <w:bidi w:val="0"/>
        <w:jc w:val="both"/>
        <w:spacing w:before="0" w:after="0"/>
        <w:ind w:left="60" w:right="120" w:firstLine="780"/>
      </w:pPr>
      <w:r>
        <w:rPr>
          <w:rStyle w:val="CharStyle490"/>
        </w:rPr>
        <w:t xml:space="preserve">Съгласно представените два броя рецензии от рецензент № I </w:t>
      </w:r>
      <w:r>
        <w:rPr>
          <w:rStyle w:val="CharStyle268"/>
        </w:rPr>
        <w:t xml:space="preserve">и </w:t>
      </w:r>
      <w:r>
        <w:rPr>
          <w:rStyle w:val="CharStyle494"/>
          <w:lang w:val="en-US"/>
        </w:rPr>
        <w:t xml:space="preserve">Ms </w:t>
      </w:r>
      <w:r>
        <w:rPr>
          <w:rStyle w:val="CharStyle494"/>
        </w:rPr>
        <w:t>2</w:t>
      </w:r>
      <w:r>
        <w:rPr>
          <w:rStyle w:val="CharStyle490"/>
        </w:rPr>
        <w:t xml:space="preserve"> </w:t>
      </w:r>
      <w:r>
        <w:rPr>
          <w:rStyle w:val="CharStyle268"/>
        </w:rPr>
        <w:t xml:space="preserve">/анонимни/, наложните </w:t>
      </w:r>
      <w:r>
        <w:rPr>
          <w:rStyle w:val="CharStyle490"/>
        </w:rPr>
        <w:t xml:space="preserve">в Работната програма дейности са изпълнени. Видно от представените рецензии, в </w:t>
      </w:r>
      <w:r>
        <w:rPr>
          <w:rStyle w:val="CharStyle268"/>
        </w:rPr>
        <w:t xml:space="preserve">същите </w:t>
      </w:r>
      <w:r>
        <w:rPr>
          <w:rStyle w:val="CharStyle490"/>
        </w:rPr>
        <w:t>е налице мнение, че Финансовия отчет е коректно съставен.</w:t>
      </w:r>
    </w:p>
    <w:p>
      <w:pPr>
        <w:pStyle w:val="Style68"/>
        <w:widowControl w:val="0"/>
        <w:keepNext w:val="0"/>
        <w:keepLines w:val="0"/>
        <w:shd w:val="clear" w:color="auto" w:fill="auto"/>
        <w:bidi w:val="0"/>
        <w:jc w:val="both"/>
        <w:spacing w:before="0" w:after="0"/>
        <w:ind w:left="60" w:right="120" w:firstLine="780"/>
      </w:pPr>
      <w:r>
        <w:rPr>
          <w:rStyle w:val="CharStyle490"/>
        </w:rPr>
        <w:t xml:space="preserve">Представения Финансов отчет е приет на заседание на ПНЕК, проведено на 29.09,2011 г.. </w:t>
      </w:r>
      <w:r>
        <w:rPr>
          <w:rStyle w:val="CharStyle268"/>
        </w:rPr>
        <w:t xml:space="preserve">като </w:t>
      </w:r>
      <w:r>
        <w:rPr>
          <w:rStyle w:val="CharStyle490"/>
        </w:rPr>
        <w:t xml:space="preserve">решенията от същото са вписани </w:t>
      </w:r>
      <w:r>
        <w:rPr>
          <w:rStyle w:val="CharStyle268"/>
        </w:rPr>
        <w:t xml:space="preserve">в </w:t>
      </w:r>
      <w:r>
        <w:rPr>
          <w:rStyle w:val="CharStyle490"/>
        </w:rPr>
        <w:t xml:space="preserve">Протокол № 17. Видно от същия поставената на </w:t>
      </w:r>
      <w:r>
        <w:rPr>
          <w:rStyle w:val="CharStyle268"/>
        </w:rPr>
        <w:t xml:space="preserve">изпълнението на </w:t>
      </w:r>
      <w:r>
        <w:rPr>
          <w:rStyle w:val="CharStyle490"/>
        </w:rPr>
        <w:t xml:space="preserve">първи етап от договор Ма </w:t>
      </w:r>
      <w:r>
        <w:rPr>
          <w:rStyle w:val="CharStyle268"/>
        </w:rPr>
        <w:t xml:space="preserve">ДИД </w:t>
      </w:r>
      <w:r>
        <w:rPr>
          <w:rStyle w:val="CharStyle490"/>
        </w:rPr>
        <w:t xml:space="preserve">02/25/1 7.12.2009 </w:t>
      </w:r>
      <w:r>
        <w:rPr>
          <w:rStyle w:val="CharStyle268"/>
        </w:rPr>
        <w:t xml:space="preserve">г. </w:t>
      </w:r>
      <w:r>
        <w:rPr>
          <w:rStyle w:val="CharStyle490"/>
        </w:rPr>
        <w:t>е поставена отлична оценка н е предложено финансирането да продължи с оценка ,.Г7</w:t>
      </w:r>
    </w:p>
    <w:p>
      <w:pPr>
        <w:pStyle w:val="Style68"/>
        <w:tabs>
          <w:tab w:leader="none" w:pos="7217" w:val="left"/>
        </w:tabs>
        <w:widowControl w:val="0"/>
        <w:keepNext w:val="0"/>
        <w:keepLines w:val="0"/>
        <w:shd w:val="clear" w:color="auto" w:fill="auto"/>
        <w:bidi w:val="0"/>
        <w:jc w:val="both"/>
        <w:spacing w:before="0" w:after="0"/>
        <w:ind w:left="60" w:right="120" w:firstLine="780"/>
      </w:pPr>
      <w:r>
        <w:rPr>
          <w:rStyle w:val="CharStyle490"/>
        </w:rPr>
        <w:t xml:space="preserve">С Доклад от 03.10,2011 г, на доц. Николай Манев - </w:t>
      </w:r>
      <w:r>
        <w:rPr>
          <w:rStyle w:val="CharStyle494"/>
        </w:rPr>
        <w:t>^гц)е0и*гт0ща</w:t>
      </w:r>
      <w:r>
        <w:rPr>
          <w:rStyle w:val="CharStyle490"/>
        </w:rPr>
        <w:t xml:space="preserve"> ПНЕК но </w:t>
      </w:r>
      <w:r>
        <w:rPr>
          <w:rStyle w:val="CharStyle268"/>
        </w:rPr>
        <w:t xml:space="preserve">магема гика и </w:t>
      </w:r>
      <w:r>
        <w:rPr>
          <w:rStyle w:val="CharStyle490"/>
        </w:rPr>
        <w:t xml:space="preserve">информатика е прието оценяването на I </w:t>
      </w:r>
      <w:r>
        <w:rPr>
          <w:rStyle w:val="CharStyle268"/>
        </w:rPr>
        <w:t xml:space="preserve">етап у^^ц^^нт^^^они.мен/ и рецензент </w:t>
      </w:r>
      <w:r>
        <w:rPr>
          <w:rStyle w:val="CharStyle490"/>
        </w:rPr>
        <w:t>2 /анонимен/, Съгласно цитирания доклад, от първо</w:t>
      </w:r>
      <w:r>
        <w:rPr>
          <w:rStyle w:val="CharStyle490"/>
          <w:lang w:val="en-US"/>
        </w:rPr>
        <w:t xml:space="preserve">^^«tfill^aoo^f^a </w:t>
      </w:r>
      <w:r>
        <w:rPr>
          <w:rStyle w:val="CharStyle490"/>
        </w:rPr>
        <w:t xml:space="preserve">програма а </w:t>
      </w:r>
      <w:r>
        <w:rPr>
          <w:rStyle w:val="CharStyle268"/>
        </w:rPr>
        <w:t xml:space="preserve">първи </w:t>
      </w:r>
      <w:r>
        <w:rPr>
          <w:rStyle w:val="CharStyle490"/>
        </w:rPr>
        <w:t xml:space="preserve">етап </w:t>
      </w:r>
      <w:r>
        <w:rPr>
          <w:rStyle w:val="CharStyle268"/>
        </w:rPr>
        <w:t xml:space="preserve">на договор </w:t>
      </w:r>
      <w:r>
        <w:rPr>
          <w:rStyle w:val="CharStyle494"/>
        </w:rPr>
        <w:t>№</w:t>
      </w:r>
      <w:r>
        <w:rPr>
          <w:rStyle w:val="CharStyle490"/>
        </w:rPr>
        <w:t xml:space="preserve"> </w:t>
      </w:r>
      <w:r>
        <w:rPr>
          <w:rStyle w:val="CharStyle268"/>
        </w:rPr>
        <w:t xml:space="preserve">ДИД </w:t>
      </w:r>
      <w:r>
        <w:rPr>
          <w:rStyle w:val="CharStyle490"/>
        </w:rPr>
        <w:t>02/25/17.12.2009 т. е изггьл»</w:t>
        <w:tab/>
      </w:r>
      <w:r>
        <w:rPr>
          <w:rStyle w:val="CharStyle490"/>
          <w:lang w:val="en-US"/>
        </w:rPr>
        <w:t xml:space="preserve">ri^y&amp;SHa </w:t>
      </w:r>
      <w:r>
        <w:rPr>
          <w:rStyle w:val="CharStyle268"/>
        </w:rPr>
        <w:t>о)"|й||ша оценка</w:t>
      </w:r>
    </w:p>
    <w:p>
      <w:pPr>
        <w:pStyle w:val="Style68"/>
        <w:tabs>
          <w:tab w:leader="none" w:pos="9266" w:val="left"/>
        </w:tabs>
        <w:widowControl w:val="0"/>
        <w:keepNext w:val="0"/>
        <w:keepLines w:val="0"/>
        <w:shd w:val="clear" w:color="auto" w:fill="auto"/>
        <w:bidi w:val="0"/>
        <w:jc w:val="left"/>
        <w:spacing w:before="0" w:after="0"/>
        <w:ind w:left="60" w:right="0" w:firstLine="0"/>
        <w:sectPr>
          <w:footerReference w:type="even" r:id="rId167"/>
          <w:footerReference w:type="default" r:id="rId168"/>
          <w:pgSz w:w="11909" w:h="16838"/>
          <w:pgMar w:top="110" w:left="852" w:right="780" w:bottom="613" w:header="0" w:footer="3" w:gutter="0"/>
          <w:rtlGutter w:val="0"/>
          <w:cols w:space="720"/>
          <w:noEndnote/>
          <w:docGrid w:linePitch="360"/>
        </w:sectPr>
      </w:pPr>
      <w:r>
        <w:rPr>
          <w:rStyle w:val="CharStyle268"/>
        </w:rPr>
        <w:t xml:space="preserve">ш изпълнението </w:t>
      </w:r>
      <w:r>
        <w:rPr>
          <w:rStyle w:val="CharStyle490"/>
        </w:rPr>
        <w:t>на същия, Съгласно записаното в доклада ш ^</w:t>
        <w:tab/>
      </w:r>
      <w:r>
        <w:rPr>
          <w:rStyle w:val="CharStyle562"/>
        </w:rPr>
        <w:t>№</w:t>
      </w:r>
      <w:r>
        <w:rPr>
          <w:rStyle w:val="CharStyle268"/>
        </w:rPr>
        <w:t xml:space="preserve"> 1 </w:t>
      </w:r>
      <w:r>
        <w:rPr>
          <w:rStyle w:val="CharStyle490"/>
        </w:rPr>
        <w:t>е</w:t>
      </w:r>
    </w:p>
    <w:p>
      <w:pPr>
        <w:pStyle w:val="Style26"/>
        <w:widowControl w:val="0"/>
        <w:keepNext w:val="0"/>
        <w:keepLines w:val="0"/>
        <w:shd w:val="clear" w:color="auto" w:fill="auto"/>
        <w:bidi w:val="0"/>
        <w:spacing w:before="0" w:after="0"/>
        <w:ind w:left="80" w:right="80" w:firstLine="0"/>
      </w:pPr>
      <w:r>
        <w:rPr>
          <w:rStyle w:val="CharStyle489"/>
        </w:rPr>
        <w:t xml:space="preserve">предложено 11 етап </w:t>
      </w:r>
      <w:r>
        <w:rPr>
          <w:rStyle w:val="CharStyle271"/>
        </w:rPr>
        <w:t xml:space="preserve">па </w:t>
      </w:r>
      <w:r>
        <w:rPr>
          <w:rStyle w:val="CharStyle489"/>
        </w:rPr>
        <w:t xml:space="preserve">договор </w:t>
      </w:r>
      <w:r>
        <w:rPr>
          <w:rStyle w:val="CharStyle271"/>
        </w:rPr>
        <w:t xml:space="preserve">№ ДИД 02/25/17.12.2009 </w:t>
      </w:r>
      <w:r>
        <w:rPr>
          <w:rStyle w:val="CharStyle489"/>
        </w:rPr>
        <w:t xml:space="preserve">г, </w:t>
      </w:r>
      <w:r>
        <w:rPr>
          <w:rStyle w:val="CharStyle271"/>
        </w:rPr>
        <w:t xml:space="preserve">Съгласно доклада на доц, </w:t>
      </w:r>
      <w:r>
        <w:rPr>
          <w:rStyle w:val="CharStyle489"/>
        </w:rPr>
        <w:t xml:space="preserve">Манев, </w:t>
      </w:r>
      <w:r>
        <w:rPr>
          <w:rStyle w:val="CharStyle271"/>
        </w:rPr>
        <w:t xml:space="preserve">дадената </w:t>
      </w:r>
      <w:r>
        <w:rPr>
          <w:rStyle w:val="CharStyle489"/>
        </w:rPr>
        <w:t xml:space="preserve">от втория анонимен рецензент </w:t>
      </w:r>
      <w:r>
        <w:rPr>
          <w:rStyle w:val="CharStyle271"/>
        </w:rPr>
        <w:t xml:space="preserve">оценка също </w:t>
      </w:r>
      <w:r>
        <w:rPr>
          <w:rStyle w:val="CharStyle489"/>
        </w:rPr>
        <w:t xml:space="preserve">е отличен </w:t>
      </w:r>
      <w:r>
        <w:rPr>
          <w:rStyle w:val="CharStyle271"/>
        </w:rPr>
        <w:t xml:space="preserve">и рецензията съдържа мнение, </w:t>
      </w:r>
      <w:r>
        <w:rPr>
          <w:rStyle w:val="CharStyle489"/>
        </w:rPr>
        <w:t xml:space="preserve">че </w:t>
      </w:r>
      <w:r>
        <w:rPr>
          <w:rStyle w:val="CharStyle659"/>
        </w:rPr>
        <w:t>всички</w:t>
      </w:r>
      <w:r>
        <w:rPr>
          <w:rStyle w:val="CharStyle489"/>
        </w:rPr>
        <w:t xml:space="preserve"> </w:t>
      </w:r>
      <w:r>
        <w:rPr>
          <w:rStyle w:val="CharStyle271"/>
        </w:rPr>
        <w:t xml:space="preserve">разходи </w:t>
      </w:r>
      <w:r>
        <w:rPr>
          <w:rStyle w:val="CharStyle489"/>
        </w:rPr>
        <w:t xml:space="preserve">са целесъобразни </w:t>
      </w:r>
      <w:r>
        <w:rPr>
          <w:rStyle w:val="CharStyle660"/>
        </w:rPr>
        <w:t xml:space="preserve">и </w:t>
      </w:r>
      <w:r>
        <w:rPr>
          <w:rStyle w:val="CharStyle271"/>
        </w:rPr>
        <w:t xml:space="preserve">съответствуват </w:t>
      </w:r>
      <w:r>
        <w:rPr>
          <w:rStyle w:val="CharStyle489"/>
        </w:rPr>
        <w:t xml:space="preserve">на плана, </w:t>
      </w:r>
      <w:r>
        <w:rPr>
          <w:rStyle w:val="CharStyle271"/>
        </w:rPr>
        <w:t xml:space="preserve">С Протокол № </w:t>
      </w:r>
      <w:r>
        <w:rPr>
          <w:rStyle w:val="CharStyle489"/>
        </w:rPr>
        <w:t>17/29.09,201</w:t>
      </w:r>
      <w:r>
        <w:rPr>
          <w:rStyle w:val="CharStyle271"/>
        </w:rPr>
        <w:t xml:space="preserve">1 г. от </w:t>
      </w:r>
      <w:r>
        <w:rPr>
          <w:rStyle w:val="CharStyle489"/>
        </w:rPr>
        <w:t xml:space="preserve">заседание </w:t>
      </w:r>
      <w:r>
        <w:rPr>
          <w:rStyle w:val="CharStyle271"/>
        </w:rPr>
        <w:t xml:space="preserve">на </w:t>
      </w:r>
      <w:r>
        <w:rPr>
          <w:rStyle w:val="CharStyle489"/>
        </w:rPr>
        <w:t xml:space="preserve">Научно - </w:t>
      </w:r>
      <w:r>
        <w:rPr>
          <w:rStyle w:val="CharStyle516"/>
        </w:rPr>
        <w:t xml:space="preserve">експертната </w:t>
      </w:r>
      <w:r>
        <w:rPr>
          <w:rStyle w:val="CharStyle271"/>
        </w:rPr>
        <w:t xml:space="preserve">комисия </w:t>
      </w:r>
      <w:r>
        <w:rPr>
          <w:rStyle w:val="CharStyle516"/>
        </w:rPr>
        <w:t xml:space="preserve">по </w:t>
      </w:r>
      <w:r>
        <w:rPr>
          <w:rStyle w:val="CharStyle489"/>
        </w:rPr>
        <w:t xml:space="preserve">математика </w:t>
      </w:r>
      <w:r>
        <w:rPr>
          <w:rStyle w:val="CharStyle271"/>
        </w:rPr>
        <w:t xml:space="preserve">и информатика е обсъден окончателния </w:t>
      </w:r>
      <w:r>
        <w:rPr>
          <w:rStyle w:val="CharStyle489"/>
        </w:rPr>
        <w:t xml:space="preserve">отчет </w:t>
      </w:r>
      <w:r>
        <w:rPr>
          <w:rStyle w:val="CharStyle271"/>
        </w:rPr>
        <w:t xml:space="preserve">и </w:t>
      </w:r>
      <w:r>
        <w:rPr>
          <w:rStyle w:val="CharStyle489"/>
        </w:rPr>
        <w:t xml:space="preserve">рецензиите </w:t>
      </w:r>
      <w:r>
        <w:rPr>
          <w:rStyle w:val="CharStyle516"/>
        </w:rPr>
        <w:t xml:space="preserve">по </w:t>
      </w:r>
      <w:r>
        <w:rPr>
          <w:rStyle w:val="CharStyle271"/>
        </w:rPr>
        <w:t xml:space="preserve">договор № ДИД </w:t>
      </w:r>
      <w:r>
        <w:rPr>
          <w:rStyle w:val="CharStyle489"/>
        </w:rPr>
        <w:t xml:space="preserve">02/25/17,12,2009 </w:t>
      </w:r>
      <w:r>
        <w:rPr>
          <w:rStyle w:val="CharStyle271"/>
        </w:rPr>
        <w:t xml:space="preserve">г.. като е </w:t>
      </w:r>
      <w:r>
        <w:rPr>
          <w:rStyle w:val="CharStyle489"/>
        </w:rPr>
        <w:t xml:space="preserve">взето </w:t>
      </w:r>
      <w:r>
        <w:rPr>
          <w:rStyle w:val="CharStyle271"/>
        </w:rPr>
        <w:t xml:space="preserve">решение </w:t>
      </w:r>
      <w:r>
        <w:rPr>
          <w:rStyle w:val="CharStyle489"/>
          <w:lang w:val="en-US"/>
        </w:rPr>
        <w:t xml:space="preserve">err </w:t>
      </w:r>
      <w:r>
        <w:rPr>
          <w:rStyle w:val="CharStyle489"/>
        </w:rPr>
        <w:t xml:space="preserve">членовете </w:t>
      </w:r>
      <w:r>
        <w:rPr>
          <w:rStyle w:val="CharStyle271"/>
        </w:rPr>
        <w:t xml:space="preserve">на </w:t>
      </w:r>
      <w:r>
        <w:rPr>
          <w:rStyle w:val="CharStyle489"/>
        </w:rPr>
        <w:t xml:space="preserve">комисията да бъде </w:t>
      </w:r>
      <w:r>
        <w:rPr>
          <w:rStyle w:val="CharStyle271"/>
        </w:rPr>
        <w:t xml:space="preserve">одобрена </w:t>
      </w:r>
      <w:r>
        <w:rPr>
          <w:rStyle w:val="CharStyle516"/>
        </w:rPr>
        <w:t xml:space="preserve">предложената </w:t>
      </w:r>
      <w:r>
        <w:rPr>
          <w:rStyle w:val="CharStyle271"/>
        </w:rPr>
        <w:t xml:space="preserve">от рецензентите оценка </w:t>
      </w:r>
      <w:r>
        <w:rPr>
          <w:rStyle w:val="CharStyle489"/>
        </w:rPr>
        <w:t xml:space="preserve">„отличен", </w:t>
      </w:r>
      <w:r>
        <w:rPr>
          <w:rStyle w:val="CharStyle271"/>
        </w:rPr>
        <w:t xml:space="preserve">а </w:t>
      </w:r>
      <w:r>
        <w:rPr>
          <w:rStyle w:val="CharStyle489"/>
        </w:rPr>
        <w:t xml:space="preserve">също </w:t>
      </w:r>
      <w:r>
        <w:rPr>
          <w:rStyle w:val="CharStyle271"/>
        </w:rPr>
        <w:t xml:space="preserve">- да </w:t>
      </w:r>
      <w:r>
        <w:rPr>
          <w:rStyle w:val="CharStyle489"/>
        </w:rPr>
        <w:t xml:space="preserve">продължи финансирането за </w:t>
      </w:r>
      <w:r>
        <w:rPr>
          <w:rStyle w:val="CharStyle271"/>
        </w:rPr>
        <w:t xml:space="preserve">изпълнението </w:t>
      </w:r>
      <w:r>
        <w:rPr>
          <w:rStyle w:val="CharStyle489"/>
        </w:rPr>
        <w:t xml:space="preserve">на договора с </w:t>
      </w:r>
      <w:r>
        <w:rPr>
          <w:rStyle w:val="CharStyle271"/>
        </w:rPr>
        <w:t>коефициент 1,00.</w:t>
      </w:r>
    </w:p>
    <w:p>
      <w:pPr>
        <w:pStyle w:val="Style68"/>
        <w:widowControl w:val="0"/>
        <w:keepNext w:val="0"/>
        <w:keepLines w:val="0"/>
        <w:shd w:val="clear" w:color="auto" w:fill="auto"/>
        <w:bidi w:val="0"/>
        <w:jc w:val="both"/>
        <w:spacing w:before="0" w:after="0"/>
        <w:ind w:left="80" w:right="80" w:firstLine="740"/>
      </w:pPr>
      <w:r>
        <w:rPr>
          <w:rStyle w:val="CharStyle490"/>
        </w:rPr>
        <w:t xml:space="preserve">Цитираният Протокол </w:t>
      </w:r>
      <w:r>
        <w:rPr>
          <w:rStyle w:val="CharStyle268"/>
        </w:rPr>
        <w:t xml:space="preserve">на </w:t>
      </w:r>
      <w:r>
        <w:rPr>
          <w:rStyle w:val="CharStyle490"/>
        </w:rPr>
        <w:t xml:space="preserve">ПНЕК </w:t>
      </w:r>
      <w:r>
        <w:rPr>
          <w:rStyle w:val="CharStyle268"/>
        </w:rPr>
        <w:t xml:space="preserve">от 29.07.2011 г. </w:t>
      </w:r>
      <w:r>
        <w:rPr>
          <w:rStyle w:val="CharStyle490"/>
        </w:rPr>
        <w:t xml:space="preserve">съдържа взето решение </w:t>
      </w:r>
      <w:r>
        <w:rPr>
          <w:rStyle w:val="CharStyle268"/>
        </w:rPr>
        <w:t xml:space="preserve">на </w:t>
      </w:r>
      <w:r>
        <w:rPr>
          <w:rStyle w:val="CharStyle490"/>
        </w:rPr>
        <w:t xml:space="preserve">комисията </w:t>
      </w:r>
      <w:r>
        <w:rPr>
          <w:rStyle w:val="CharStyle268"/>
        </w:rPr>
        <w:t xml:space="preserve">изпълнението </w:t>
      </w:r>
      <w:r>
        <w:rPr>
          <w:rStyle w:val="CharStyle490"/>
        </w:rPr>
        <w:t xml:space="preserve">на първи етап от договор </w:t>
      </w:r>
      <w:r>
        <w:rPr>
          <w:rStyle w:val="CharStyle268"/>
        </w:rPr>
        <w:t xml:space="preserve">№ ДИД </w:t>
      </w:r>
      <w:r>
        <w:rPr>
          <w:rStyle w:val="CharStyle490"/>
        </w:rPr>
        <w:t xml:space="preserve">02/25/17.12,2009 </w:t>
      </w:r>
      <w:r>
        <w:rPr>
          <w:rStyle w:val="CharStyle268"/>
        </w:rPr>
        <w:t xml:space="preserve">г. </w:t>
      </w:r>
      <w:r>
        <w:rPr>
          <w:rStyle w:val="CharStyle490"/>
        </w:rPr>
        <w:t xml:space="preserve">да бъде прието с </w:t>
      </w:r>
      <w:r>
        <w:rPr>
          <w:rStyle w:val="CharStyle268"/>
        </w:rPr>
        <w:t xml:space="preserve">поставена </w:t>
      </w:r>
      <w:r>
        <w:rPr>
          <w:rStyle w:val="CharStyle490"/>
        </w:rPr>
        <w:t xml:space="preserve">отлична оценка </w:t>
      </w:r>
      <w:r>
        <w:rPr>
          <w:rStyle w:val="CharStyle268"/>
        </w:rPr>
        <w:t xml:space="preserve">и </w:t>
      </w:r>
      <w:r>
        <w:rPr>
          <w:rStyle w:val="CharStyle490"/>
        </w:rPr>
        <w:t xml:space="preserve">да </w:t>
      </w:r>
      <w:r>
        <w:rPr>
          <w:rStyle w:val="CharStyle268"/>
        </w:rPr>
        <w:t xml:space="preserve">бъде </w:t>
      </w:r>
      <w:r>
        <w:rPr>
          <w:rStyle w:val="CharStyle490"/>
        </w:rPr>
        <w:t xml:space="preserve">предложено на </w:t>
      </w:r>
      <w:r>
        <w:rPr>
          <w:rStyle w:val="CharStyle268"/>
        </w:rPr>
        <w:t xml:space="preserve">Изпълнителния </w:t>
      </w:r>
      <w:r>
        <w:rPr>
          <w:rStyle w:val="CharStyle490"/>
        </w:rPr>
        <w:t xml:space="preserve">съвет да продължи изпълнението </w:t>
      </w:r>
      <w:r>
        <w:rPr>
          <w:rStyle w:val="CharStyle268"/>
        </w:rPr>
        <w:t xml:space="preserve">по договора. С </w:t>
      </w:r>
      <w:r>
        <w:rPr>
          <w:rStyle w:val="CharStyle490"/>
        </w:rPr>
        <w:t xml:space="preserve">Протокола от посочената </w:t>
      </w:r>
      <w:r>
        <w:rPr>
          <w:rStyle w:val="CharStyle268"/>
        </w:rPr>
        <w:t xml:space="preserve">дата на ПНЕК </w:t>
      </w:r>
      <w:r>
        <w:rPr>
          <w:rStyle w:val="CharStyle490"/>
        </w:rPr>
        <w:t xml:space="preserve">по математика </w:t>
      </w:r>
      <w:r>
        <w:rPr>
          <w:rStyle w:val="CharStyle268"/>
        </w:rPr>
        <w:t xml:space="preserve">и информатика е </w:t>
      </w:r>
      <w:r>
        <w:rPr>
          <w:rStyle w:val="CharStyle490"/>
        </w:rPr>
        <w:t xml:space="preserve">предложено на </w:t>
      </w:r>
      <w:r>
        <w:rPr>
          <w:rStyle w:val="CharStyle268"/>
        </w:rPr>
        <w:t xml:space="preserve">ИС </w:t>
      </w:r>
      <w:r>
        <w:rPr>
          <w:rStyle w:val="CharStyle490"/>
        </w:rPr>
        <w:t xml:space="preserve">на Фонд </w:t>
      </w:r>
      <w:r>
        <w:rPr>
          <w:rStyle w:val="CharStyle268"/>
        </w:rPr>
        <w:t xml:space="preserve">„Научни изследвания", да </w:t>
      </w:r>
      <w:r>
        <w:rPr>
          <w:rStyle w:val="CharStyle490"/>
        </w:rPr>
        <w:t xml:space="preserve">бъде одобрено </w:t>
      </w:r>
      <w:r>
        <w:rPr>
          <w:rStyle w:val="CharStyle268"/>
        </w:rPr>
        <w:t xml:space="preserve">финансиране за </w:t>
      </w:r>
      <w:r>
        <w:rPr>
          <w:rStyle w:val="CharStyle490"/>
        </w:rPr>
        <w:t xml:space="preserve">.изпълнение на II етап със сума </w:t>
      </w:r>
      <w:r>
        <w:rPr>
          <w:rStyle w:val="CharStyle268"/>
        </w:rPr>
        <w:t xml:space="preserve">в </w:t>
      </w:r>
      <w:r>
        <w:rPr>
          <w:rStyle w:val="CharStyle490"/>
        </w:rPr>
        <w:t xml:space="preserve">размер на </w:t>
      </w:r>
      <w:r>
        <w:rPr>
          <w:rStyle w:val="CharStyle268"/>
        </w:rPr>
        <w:t>18 750 лева.</w:t>
      </w:r>
    </w:p>
    <w:p>
      <w:pPr>
        <w:pStyle w:val="Style26"/>
        <w:widowControl w:val="0"/>
        <w:keepNext w:val="0"/>
        <w:keepLines w:val="0"/>
        <w:shd w:val="clear" w:color="auto" w:fill="auto"/>
        <w:bidi w:val="0"/>
        <w:spacing w:before="0" w:after="0"/>
        <w:ind w:left="80" w:right="80" w:firstLine="740"/>
      </w:pPr>
      <w:r>
        <w:rPr>
          <w:rStyle w:val="CharStyle489"/>
        </w:rPr>
        <w:t xml:space="preserve">На </w:t>
      </w:r>
      <w:r>
        <w:rPr>
          <w:rStyle w:val="CharStyle271"/>
        </w:rPr>
        <w:t xml:space="preserve">финансовите </w:t>
      </w:r>
      <w:r>
        <w:rPr>
          <w:rStyle w:val="CharStyle489"/>
        </w:rPr>
        <w:t xml:space="preserve">инспектори се </w:t>
      </w:r>
      <w:r>
        <w:rPr>
          <w:rStyle w:val="CharStyle271"/>
        </w:rPr>
        <w:t xml:space="preserve">представи Препис - извлечение от Протокол № 7/10.10.2011 г. от заседанието на Изпълнителния съвет на Фонда, видно от който Отчета по Договор № ДИД 02/25/17.12.2009 г. </w:t>
      </w:r>
      <w:r>
        <w:rPr>
          <w:rStyle w:val="CharStyle489"/>
        </w:rPr>
        <w:t xml:space="preserve">е </w:t>
      </w:r>
      <w:r>
        <w:rPr>
          <w:rStyle w:val="CharStyle271"/>
        </w:rPr>
        <w:t xml:space="preserve">приет с отлична оценка. Успоредно с приемането на </w:t>
      </w:r>
      <w:r>
        <w:rPr>
          <w:rStyle w:val="CharStyle489"/>
        </w:rPr>
        <w:t xml:space="preserve">Отчета на изпълнението на първи етап на </w:t>
      </w:r>
      <w:r>
        <w:rPr>
          <w:rStyle w:val="CharStyle271"/>
        </w:rPr>
        <w:t xml:space="preserve">Договор № ДИД 02/25/17.12.2009 г., от ИС с </w:t>
      </w:r>
      <w:r>
        <w:rPr>
          <w:rStyle w:val="CharStyle489"/>
        </w:rPr>
        <w:t xml:space="preserve">Протокол Мг 7 от проведено заседание </w:t>
      </w:r>
      <w:r>
        <w:rPr>
          <w:rStyle w:val="CharStyle271"/>
        </w:rPr>
        <w:t xml:space="preserve">на 10.10.2011 г. Видно от посочения Протокол, взето е решение </w:t>
      </w:r>
      <w:r>
        <w:rPr>
          <w:rStyle w:val="CharStyle489"/>
        </w:rPr>
        <w:t xml:space="preserve">да бъде продължено </w:t>
      </w:r>
      <w:r>
        <w:rPr>
          <w:rStyle w:val="CharStyle271"/>
        </w:rPr>
        <w:t xml:space="preserve">изпълнението на Договор № ДИД 02/25/17.12.2009 г., като размера </w:t>
      </w:r>
      <w:r>
        <w:rPr>
          <w:rStyle w:val="CharStyle489"/>
        </w:rPr>
        <w:t xml:space="preserve">на финансирането за </w:t>
      </w:r>
      <w:r>
        <w:rPr>
          <w:rStyle w:val="CharStyle271"/>
        </w:rPr>
        <w:t xml:space="preserve">изпълнение на втори етап е одобрена сума в размер на 18 750 лева. </w:t>
      </w:r>
      <w:r>
        <w:rPr>
          <w:rStyle w:val="CharStyle489"/>
        </w:rPr>
        <w:t xml:space="preserve">Посочената сума е </w:t>
      </w:r>
      <w:r>
        <w:rPr>
          <w:rStyle w:val="CharStyle271"/>
        </w:rPr>
        <w:t xml:space="preserve">определена при 50% намаление на средствата и коефициент за изпълнение на първи </w:t>
      </w:r>
      <w:r>
        <w:rPr>
          <w:rStyle w:val="CharStyle489"/>
        </w:rPr>
        <w:t>етап „1”,</w:t>
      </w:r>
    </w:p>
    <w:p>
      <w:pPr>
        <w:pStyle w:val="Style26"/>
        <w:widowControl w:val="0"/>
        <w:keepNext w:val="0"/>
        <w:keepLines w:val="0"/>
        <w:shd w:val="clear" w:color="auto" w:fill="auto"/>
        <w:bidi w:val="0"/>
        <w:spacing w:before="0" w:after="0"/>
        <w:ind w:left="80" w:right="80" w:firstLine="740"/>
      </w:pPr>
      <w:r>
        <w:rPr>
          <w:rStyle w:val="CharStyle489"/>
        </w:rPr>
        <w:t xml:space="preserve">Към договор </w:t>
      </w:r>
      <w:r>
        <w:rPr>
          <w:rStyle w:val="CharStyle511"/>
          <w:lang w:val="en-US"/>
        </w:rPr>
        <w:t>Ms</w:t>
      </w:r>
      <w:r>
        <w:rPr>
          <w:rStyle w:val="CharStyle271"/>
          <w:lang w:val="en-US"/>
        </w:rPr>
        <w:t xml:space="preserve"> </w:t>
      </w:r>
      <w:r>
        <w:rPr>
          <w:rStyle w:val="CharStyle271"/>
        </w:rPr>
        <w:t xml:space="preserve">ДИД 02/25/17.12.2009 г. е подписан Анекс №1/11.11.2011 г.. с който е изменен чл. </w:t>
      </w:r>
      <w:r>
        <w:rPr>
          <w:rStyle w:val="CharStyle489"/>
        </w:rPr>
        <w:t xml:space="preserve">4, </w:t>
      </w:r>
      <w:r>
        <w:rPr>
          <w:rStyle w:val="CharStyle271"/>
        </w:rPr>
        <w:t xml:space="preserve">ал. 3, т. 2 от Договора, като е намален размера на предвидената съгласно договора </w:t>
      </w:r>
      <w:r>
        <w:rPr>
          <w:rStyle w:val="CharStyle489"/>
        </w:rPr>
        <w:t xml:space="preserve">сума за </w:t>
      </w:r>
      <w:r>
        <w:rPr>
          <w:rStyle w:val="CharStyle271"/>
        </w:rPr>
        <w:t>изпълнението на втори етап от 30 000 лв. на 18 750 лв. Съгласно Писмо № 9101/16.1</w:t>
      </w:r>
      <w:r>
        <w:rPr>
          <w:rStyle w:val="CharStyle489"/>
        </w:rPr>
        <w:t xml:space="preserve">1.2010 </w:t>
      </w:r>
      <w:r>
        <w:rPr>
          <w:rStyle w:val="CharStyle271"/>
        </w:rPr>
        <w:t xml:space="preserve">г. на чл.-кор, Емил Хорозов председателите на научно-експертните комисии еа уведомени, че поради недостиг на средства за научни изследвания, финансирането на </w:t>
      </w:r>
      <w:r>
        <w:rPr>
          <w:rStyle w:val="CharStyle489"/>
        </w:rPr>
        <w:t xml:space="preserve">договори за </w:t>
      </w:r>
      <w:r>
        <w:rPr>
          <w:rStyle w:val="CharStyle271"/>
        </w:rPr>
        <w:t xml:space="preserve">изпълнение на проекти от конкурсните сесии 2008 г. - 2009 г., следва да бъде редуцирано </w:t>
      </w:r>
      <w:r>
        <w:rPr>
          <w:rStyle w:val="CharStyle489"/>
        </w:rPr>
        <w:t xml:space="preserve">на </w:t>
      </w:r>
      <w:r>
        <w:rPr>
          <w:rStyle w:val="CharStyle271"/>
        </w:rPr>
        <w:t xml:space="preserve">50%. Видно, подписания на 11.11.2011 г. Анекс е било съобразен със съдържанието на Писмото на чл.-кор. Емил Хорозов. тъй като при първоначално заложени но договор № ДИД 02/25/17.12.2009 г. средства в размер на 35 000 лв.. за изпълнението на втори </w:t>
      </w:r>
      <w:r>
        <w:rPr>
          <w:rStyle w:val="CharStyle489"/>
        </w:rPr>
        <w:t xml:space="preserve">етап от </w:t>
      </w:r>
      <w:r>
        <w:rPr>
          <w:rStyle w:val="CharStyle271"/>
        </w:rPr>
        <w:t xml:space="preserve">ИС </w:t>
      </w:r>
      <w:r>
        <w:rPr>
          <w:rStyle w:val="CharStyle489"/>
        </w:rPr>
        <w:t xml:space="preserve">е </w:t>
      </w:r>
      <w:r>
        <w:rPr>
          <w:rStyle w:val="CharStyle271"/>
        </w:rPr>
        <w:t xml:space="preserve">прието финансиране в размер на 18 750 лв. Съгласно подписания Анекс, за Институт </w:t>
      </w:r>
      <w:r>
        <w:rPr>
          <w:rStyle w:val="CharStyle489"/>
        </w:rPr>
        <w:t xml:space="preserve">по </w:t>
      </w:r>
      <w:r>
        <w:rPr>
          <w:rStyle w:val="CharStyle271"/>
        </w:rPr>
        <w:t xml:space="preserve">математика и информатика са предвидени средства в размер на 13 125 лева и за МПС </w:t>
      </w:r>
      <w:r>
        <w:rPr>
          <w:rStyle w:val="CharStyle489"/>
        </w:rPr>
        <w:t xml:space="preserve">при </w:t>
      </w:r>
      <w:r>
        <w:rPr>
          <w:rStyle w:val="CharStyle271"/>
        </w:rPr>
        <w:t>ТУ - София - средства в размер на 5 625 лева.</w:t>
      </w:r>
    </w:p>
    <w:p>
      <w:pPr>
        <w:pStyle w:val="Style26"/>
        <w:widowControl w:val="0"/>
        <w:keepNext w:val="0"/>
        <w:keepLines w:val="0"/>
        <w:shd w:val="clear" w:color="auto" w:fill="auto"/>
        <w:bidi w:val="0"/>
        <w:spacing w:before="0" w:after="0"/>
        <w:ind w:left="80" w:right="80" w:firstLine="740"/>
      </w:pPr>
      <w:r>
        <w:rPr>
          <w:rStyle w:val="CharStyle489"/>
        </w:rPr>
        <w:t xml:space="preserve">Авансово </w:t>
      </w:r>
      <w:r>
        <w:rPr>
          <w:rStyle w:val="CharStyle271"/>
        </w:rPr>
        <w:t xml:space="preserve">изплатените средства за изпълнение на II етан са 18 750 лв. са преведени от &gt;онд </w:t>
      </w:r>
      <w:r>
        <w:rPr>
          <w:rStyle w:val="CharStyle489"/>
        </w:rPr>
        <w:t xml:space="preserve">..Научни </w:t>
      </w:r>
      <w:r>
        <w:rPr>
          <w:rStyle w:val="CharStyle271"/>
        </w:rPr>
        <w:t>изследвания'’ по банков път с платежно нареждане от 18.11.2011 г.</w:t>
      </w:r>
    </w:p>
    <w:p>
      <w:pPr>
        <w:pStyle w:val="Style26"/>
        <w:numPr>
          <w:ilvl w:val="0"/>
          <w:numId w:val="177"/>
        </w:numPr>
        <w:tabs>
          <w:tab w:leader="none" w:pos="190" w:val="left"/>
        </w:tabs>
        <w:widowControl w:val="0"/>
        <w:keepNext w:val="0"/>
        <w:keepLines w:val="0"/>
        <w:shd w:val="clear" w:color="auto" w:fill="auto"/>
        <w:bidi w:val="0"/>
        <w:spacing w:before="0" w:after="0"/>
        <w:ind w:left="80" w:right="0" w:firstLine="0"/>
      </w:pPr>
      <w:r>
        <w:rPr>
          <w:rStyle w:val="CharStyle271"/>
        </w:rPr>
        <w:t>{звършеният банков превод на посоченото финансиране е осчетоводено по</w:t>
      </w:r>
    </w:p>
    <w:p>
      <w:pPr>
        <w:pStyle w:val="Style26"/>
        <w:widowControl w:val="0"/>
        <w:keepNext w:val="0"/>
        <w:keepLines w:val="0"/>
        <w:shd w:val="clear" w:color="auto" w:fill="auto"/>
        <w:bidi w:val="0"/>
        <w:spacing w:before="0" w:after="0"/>
        <w:ind w:left="80" w:right="0" w:firstLine="0"/>
      </w:pPr>
      <w:r>
        <w:rPr>
          <w:rStyle w:val="CharStyle271"/>
        </w:rPr>
        <w:t xml:space="preserve">дебита на </w:t>
      </w:r>
      <w:r>
        <w:rPr>
          <w:rStyle w:val="CharStyle489"/>
        </w:rPr>
        <w:t xml:space="preserve">сметка 75880 </w:t>
      </w:r>
      <w:r>
        <w:rPr>
          <w:rStyle w:val="CharStyle271"/>
        </w:rPr>
        <w:t>„Касови трансфери за бюджетни организации" и по кредита на сметка</w:t>
      </w:r>
    </w:p>
    <w:p>
      <w:pPr>
        <w:pStyle w:val="Style68"/>
        <w:widowControl w:val="0"/>
        <w:keepNext w:val="0"/>
        <w:keepLines w:val="0"/>
        <w:shd w:val="clear" w:color="auto" w:fill="auto"/>
        <w:bidi w:val="0"/>
        <w:jc w:val="both"/>
        <w:spacing w:before="0" w:after="0"/>
        <w:ind w:left="80" w:right="0" w:firstLine="0"/>
      </w:pPr>
      <w:r>
        <w:rPr>
          <w:rStyle w:val="CharStyle490"/>
        </w:rPr>
        <w:t xml:space="preserve">7500 ..Разчети за плащания </w:t>
      </w:r>
      <w:r>
        <w:rPr>
          <w:rStyle w:val="CharStyle268"/>
        </w:rPr>
        <w:t>в Себра".</w:t>
      </w:r>
    </w:p>
    <w:p>
      <w:pPr>
        <w:pStyle w:val="Style26"/>
        <w:widowControl w:val="0"/>
        <w:keepNext w:val="0"/>
        <w:keepLines w:val="0"/>
        <w:shd w:val="clear" w:color="auto" w:fill="auto"/>
        <w:bidi w:val="0"/>
        <w:spacing w:before="0" w:after="0"/>
        <w:ind w:left="80" w:right="80" w:firstLine="740"/>
      </w:pPr>
      <w:r>
        <w:rPr>
          <w:rStyle w:val="CharStyle271"/>
        </w:rPr>
        <w:t xml:space="preserve">Съгласно приложения финансов план към Анекс №1. финансирането за 11 етап е </w:t>
      </w:r>
      <w:r>
        <w:rPr>
          <w:rStyle w:val="CharStyle489"/>
        </w:rPr>
        <w:t xml:space="preserve">предназначено за </w:t>
      </w:r>
      <w:r>
        <w:rPr>
          <w:rStyle w:val="CharStyle271"/>
        </w:rPr>
        <w:t>покриване на разходи както следва:</w:t>
      </w:r>
    </w:p>
    <w:p>
      <w:pPr>
        <w:pStyle w:val="Style26"/>
        <w:tabs>
          <w:tab w:leader="dot" w:pos="4790" w:val="left"/>
          <w:tab w:leader="dot" w:pos="5448" w:val="left"/>
          <w:tab w:leader="dot" w:pos="5515" w:val="left"/>
          <w:tab w:leader="dot" w:pos="6696" w:val="left"/>
        </w:tabs>
        <w:widowControl w:val="0"/>
        <w:keepNext w:val="0"/>
        <w:keepLines w:val="0"/>
        <w:shd w:val="clear" w:color="auto" w:fill="auto"/>
        <w:bidi w:val="0"/>
        <w:jc w:val="center"/>
        <w:spacing w:before="0" w:after="0"/>
        <w:ind w:left="0" w:right="40" w:firstLine="0"/>
      </w:pPr>
      <w:r>
        <w:rPr>
          <w:rStyle w:val="CharStyle271"/>
        </w:rPr>
        <w:t xml:space="preserve">Апаратура </w:t>
      </w:r>
      <w:r>
        <w:rPr>
          <w:rStyle w:val="CharStyle489"/>
        </w:rPr>
        <w:t xml:space="preserve">и </w:t>
      </w:r>
      <w:r>
        <w:rPr>
          <w:rStyle w:val="CharStyle271"/>
        </w:rPr>
        <w:t>специализирано оборудване</w:t>
        <w:tab/>
        <w:tab/>
        <w:tab/>
        <w:tab/>
        <w:t>3 200,00 лв.</w:t>
      </w:r>
    </w:p>
    <w:p>
      <w:pPr>
        <w:pStyle w:val="Style26"/>
        <w:tabs>
          <w:tab w:leader="dot" w:pos="4382" w:val="left"/>
          <w:tab w:leader="dot" w:pos="4445" w:val="left"/>
          <w:tab w:leader="dot" w:pos="5040" w:val="left"/>
          <w:tab w:leader="dot" w:pos="5107" w:val="left"/>
          <w:tab w:leader="dot" w:pos="5885" w:val="left"/>
          <w:tab w:leader="dot" w:pos="5942" w:val="left"/>
          <w:tab w:leader="dot" w:pos="7027" w:val="left"/>
        </w:tabs>
        <w:widowControl w:val="0"/>
        <w:keepNext w:val="0"/>
        <w:keepLines w:val="0"/>
        <w:shd w:val="clear" w:color="auto" w:fill="auto"/>
        <w:bidi w:val="0"/>
        <w:jc w:val="center"/>
        <w:spacing w:before="0" w:after="0"/>
        <w:ind w:left="0" w:right="40" w:firstLine="0"/>
      </w:pPr>
      <w:r>
        <w:rPr>
          <w:rStyle w:val="CharStyle489"/>
        </w:rPr>
        <w:t xml:space="preserve">Материали, </w:t>
      </w:r>
      <w:r>
        <w:rPr>
          <w:rStyle w:val="CharStyle271"/>
        </w:rPr>
        <w:t>химикали и консумативи.....</w:t>
        <w:tab/>
        <w:tab/>
        <w:tab/>
        <w:tab/>
        <w:tab/>
        <w:tab/>
        <w:tab/>
        <w:t>1 100 лв.</w:t>
      </w:r>
    </w:p>
    <w:p>
      <w:pPr>
        <w:pStyle w:val="Style26"/>
        <w:tabs>
          <w:tab w:leader="dot" w:pos="7195" w:val="left"/>
        </w:tabs>
        <w:widowControl w:val="0"/>
        <w:keepNext w:val="0"/>
        <w:keepLines w:val="0"/>
        <w:shd w:val="clear" w:color="auto" w:fill="auto"/>
        <w:bidi w:val="0"/>
        <w:jc w:val="center"/>
        <w:spacing w:before="0" w:after="0"/>
        <w:ind w:left="0" w:right="40" w:firstLine="0"/>
      </w:pPr>
      <w:r>
        <w:rPr>
          <w:rStyle w:val="CharStyle489"/>
        </w:rPr>
        <w:t xml:space="preserve">Информационни </w:t>
      </w:r>
      <w:r>
        <w:rPr>
          <w:rStyle w:val="CharStyle271"/>
        </w:rPr>
        <w:t>продукти /в т.ч. софтуер, абонаменти и др./.</w:t>
        <w:tab/>
      </w:r>
      <w:r>
        <w:rPr>
          <w:rStyle w:val="CharStyle489"/>
        </w:rPr>
        <w:t xml:space="preserve">350 </w:t>
      </w:r>
      <w:r>
        <w:rPr>
          <w:rStyle w:val="CharStyle271"/>
        </w:rPr>
        <w:t>лв.</w:t>
      </w:r>
    </w:p>
    <w:p>
      <w:pPr>
        <w:pStyle w:val="Style26"/>
        <w:tabs>
          <w:tab w:leader="dot" w:pos="1752" w:val="left"/>
          <w:tab w:leader="dot" w:pos="3480" w:val="left"/>
          <w:tab w:leader="dot" w:pos="4493" w:val="left"/>
          <w:tab w:leader="dot" w:pos="4915" w:val="left"/>
          <w:tab w:leader="dot" w:pos="4973" w:val="left"/>
          <w:tab w:leader="dot" w:pos="6350" w:val="left"/>
          <w:tab w:leader="dot" w:pos="6418" w:val="left"/>
          <w:tab w:leader="dot" w:pos="7018" w:val="left"/>
        </w:tabs>
        <w:widowControl w:val="0"/>
        <w:keepNext w:val="0"/>
        <w:keepLines w:val="0"/>
        <w:shd w:val="clear" w:color="auto" w:fill="auto"/>
        <w:bidi w:val="0"/>
        <w:jc w:val="center"/>
        <w:spacing w:before="0" w:after="0"/>
        <w:ind w:left="0" w:right="40" w:firstLine="0"/>
      </w:pPr>
      <w:r>
        <w:rPr>
          <w:rStyle w:val="CharStyle271"/>
        </w:rPr>
        <w:t>командировки</w:t>
        <w:tab/>
        <w:tab/>
        <w:tab/>
        <w:tab/>
        <w:tab/>
        <w:tab/>
        <w:tab/>
        <w:tab/>
        <w:t xml:space="preserve">6 </w:t>
      </w:r>
      <w:r>
        <w:rPr>
          <w:rStyle w:val="CharStyle489"/>
        </w:rPr>
        <w:t xml:space="preserve">350 </w:t>
      </w:r>
      <w:r>
        <w:rPr>
          <w:rStyle w:val="CharStyle516"/>
        </w:rPr>
        <w:t>лв.</w:t>
      </w:r>
    </w:p>
    <w:p>
      <w:pPr>
        <w:pStyle w:val="Style26"/>
        <w:widowControl w:val="0"/>
        <w:keepNext w:val="0"/>
        <w:keepLines w:val="0"/>
        <w:shd w:val="clear" w:color="auto" w:fill="auto"/>
        <w:bidi w:val="0"/>
        <w:jc w:val="right"/>
        <w:spacing w:before="0" w:after="0"/>
        <w:ind w:left="0" w:right="80" w:firstLine="0"/>
        <w:sectPr>
          <w:footerReference w:type="even" r:id="rId169"/>
          <w:footerReference w:type="default" r:id="rId170"/>
          <w:pgSz w:w="11909" w:h="16838"/>
          <w:pgMar w:top="110" w:left="852" w:right="780" w:bottom="613" w:header="0" w:footer="3" w:gutter="0"/>
          <w:rtlGutter w:val="0"/>
          <w:cols w:space="720"/>
          <w:noEndnote/>
          <w:docGrid w:linePitch="360"/>
        </w:sectPr>
      </w:pPr>
      <w:r>
        <w:rPr>
          <w:rStyle w:val="CharStyle271"/>
        </w:rPr>
        <w:t>заплащане на външни организации за техническо подпомагане на научната работа</w:t>
      </w:r>
    </w:p>
    <w:p>
      <w:pPr>
        <w:pStyle w:val="Style68"/>
        <w:tabs>
          <w:tab w:leader="dot" w:pos="1402" w:val="left"/>
          <w:tab w:leader="dot" w:pos="3135" w:val="left"/>
        </w:tabs>
        <w:widowControl w:val="0"/>
        <w:keepNext w:val="0"/>
        <w:keepLines w:val="0"/>
        <w:shd w:val="clear" w:color="auto" w:fill="auto"/>
        <w:bidi w:val="0"/>
        <w:jc w:val="left"/>
        <w:spacing w:before="0" w:after="0"/>
        <w:ind w:left="20" w:right="0" w:firstLine="0"/>
      </w:pPr>
      <w:r>
        <w:pict>
          <v:shape id="_x0000_s1146" type="#_x0000_t202" style="position:absolute;margin-left:319.1pt;margin-top:632.85pt;width:41.6pt;height:10.5pt;z-index:-125829321;mso-wrap-distance-left:5.pt;mso-wrap-distance-right:5.pt;mso-position-horizontal-relative:margin;mso-position-vertical-relative:margin" filled="0" stroked="0">
            <v:textbox style="mso-fit-shape-to-text:t" inset="0,0,0,0">
              <w:txbxContent>
                <w:p>
                  <w:pPr>
                    <w:pStyle w:val="Style68"/>
                    <w:widowControl w:val="0"/>
                    <w:keepNext w:val="0"/>
                    <w:keepLines w:val="0"/>
                    <w:shd w:val="clear" w:color="auto" w:fill="auto"/>
                    <w:bidi w:val="0"/>
                    <w:jc w:val="left"/>
                    <w:spacing w:before="0" w:after="0" w:line="210" w:lineRule="exact"/>
                    <w:ind w:left="100" w:right="0" w:firstLine="0"/>
                  </w:pPr>
                  <w:r>
                    <w:rPr>
                      <w:rStyle w:val="CharStyle579"/>
                      <w:spacing w:val="0"/>
                    </w:rPr>
                    <w:t>.452 лв.</w:t>
                  </w:r>
                </w:p>
              </w:txbxContent>
            </v:textbox>
            <w10:wrap type="square" anchorx="margin" anchory="margin"/>
          </v:shape>
        </w:pict>
      </w:r>
      <w:r>
        <w:pict>
          <v:shape id="_x0000_s1147" type="#_x0000_t202" style="position:absolute;margin-left:144.15pt;margin-top:11.75pt;width:291.7pt;height:10.8pt;z-index:-125829320;mso-wrap-distance-left:5.pt;mso-wrap-distance-top:3.35pt;mso-wrap-distance-right:5.pt;mso-wrap-distance-bottom:5.5pt;mso-position-horizontal-relative:margin" filled="0" stroked="0">
            <v:textbox style="mso-fit-shape-to-text:t" inset="0,0,0,0">
              <w:txbxContent>
                <w:p>
                  <w:pPr>
                    <w:pStyle w:val="Style68"/>
                    <w:widowControl w:val="0"/>
                    <w:keepNext w:val="0"/>
                    <w:keepLines w:val="0"/>
                    <w:shd w:val="clear" w:color="auto" w:fill="auto"/>
                    <w:bidi w:val="0"/>
                    <w:jc w:val="left"/>
                    <w:spacing w:before="0" w:after="0" w:line="210" w:lineRule="exact"/>
                    <w:ind w:left="100" w:right="0" w:firstLine="0"/>
                  </w:pPr>
                  <w:r>
                    <w:rPr>
                      <w:rStyle w:val="CharStyle579"/>
                      <w:spacing w:val="0"/>
                    </w:rPr>
                    <w:t xml:space="preserve">членовете на колектива. работещи </w:t>
                  </w:r>
                  <w:r>
                    <w:rPr>
                      <w:rStyle w:val="CharStyle241"/>
                      <w:spacing w:val="0"/>
                    </w:rPr>
                    <w:t>по</w:t>
                  </w:r>
                </w:p>
              </w:txbxContent>
            </v:textbox>
            <w10:wrap type="square" anchorx="margin"/>
          </v:shape>
        </w:pict>
      </w:r>
      <w:r>
        <w:rPr>
          <w:rStyle w:val="CharStyle268"/>
        </w:rPr>
        <w:t xml:space="preserve">по </w:t>
      </w:r>
      <w:r>
        <w:rPr>
          <w:rStyle w:val="CharStyle490"/>
        </w:rPr>
        <w:t>проекта....</w:t>
        <w:tab/>
        <w:tab/>
      </w:r>
    </w:p>
    <w:p>
      <w:pPr>
        <w:pStyle w:val="Style26"/>
        <w:widowControl w:val="0"/>
        <w:keepNext w:val="0"/>
        <w:keepLines w:val="0"/>
        <w:shd w:val="clear" w:color="auto" w:fill="auto"/>
        <w:bidi w:val="0"/>
        <w:jc w:val="left"/>
        <w:spacing w:before="0" w:after="0"/>
        <w:ind w:left="20" w:right="0" w:firstLine="0"/>
      </w:pPr>
      <w:r>
        <w:pict>
          <v:shape id="_x0000_s1148" type="#_x0000_t202" style="position:absolute;margin-left:173.05pt;margin-top:12.pt;width:261.6pt;height:37.9pt;z-index:-125829319;mso-wrap-distance-left:5.pt;mso-wrap-distance-right:5.pt;mso-position-horizontal-relative:margin" wrapcoords="0 0 21600 0 21600 21600 0 21600 0 0" filled="0" stroked="0">
            <v:textbox style="mso-fit-shape-to-text:t" inset="0,0,0,0">
              <w:txbxContent>
                <w:p>
                  <w:pPr>
                    <w:pStyle w:val="Style31"/>
                    <w:widowControl w:val="0"/>
                    <w:keepNext w:val="0"/>
                    <w:keepLines w:val="0"/>
                    <w:shd w:val="clear" w:color="auto" w:fill="auto"/>
                    <w:bidi w:val="0"/>
                    <w:jc w:val="left"/>
                    <w:spacing w:before="0" w:after="0" w:line="210" w:lineRule="exact"/>
                    <w:ind w:left="0" w:right="0" w:firstLine="0"/>
                  </w:pPr>
                  <w:r>
                    <w:rPr>
                      <w:rStyle w:val="CharStyle248"/>
                      <w:spacing w:val="0"/>
                    </w:rPr>
                    <w:t>3 100 лв.</w:t>
                  </w:r>
                </w:p>
                <w:p>
                  <w:pPr>
                    <w:framePr w:h="758" w:wrap="around" w:vAnchor="text" w:hAnchor="margin" w:x="3462" w:y="241"/>
                    <w:widowControl w:val="0"/>
                    <w:jc w:val="center"/>
                    <w:rPr>
                      <w:sz w:val="0"/>
                      <w:szCs w:val="0"/>
                    </w:rPr>
                  </w:pPr>
                  <w:r>
                    <w:pict>
                      <v:shape id="_x0000_s1149" type="#_x0000_t75" style="width:262pt;height:38pt;">
                        <v:imagedata r:id="rId171" r:href="rId172"/>
                      </v:shape>
                    </w:pict>
                  </w:r>
                </w:p>
              </w:txbxContent>
            </v:textbox>
            <w10:wrap type="square" anchorx="margin"/>
          </v:shape>
        </w:pict>
      </w:r>
      <w:r>
        <w:rPr>
          <w:rStyle w:val="CharStyle271"/>
        </w:rPr>
        <w:t>възнаграждения на ч:</w:t>
      </w:r>
    </w:p>
    <w:p>
      <w:pPr>
        <w:pStyle w:val="Style68"/>
        <w:tabs>
          <w:tab w:leader="dot" w:pos="1206" w:val="left"/>
          <w:tab w:leader="dot" w:pos="1263" w:val="left"/>
          <w:tab w:leader="dot" w:pos="3121" w:val="left"/>
        </w:tabs>
        <w:widowControl w:val="0"/>
        <w:keepNext w:val="0"/>
        <w:keepLines w:val="0"/>
        <w:shd w:val="clear" w:color="auto" w:fill="auto"/>
        <w:bidi w:val="0"/>
        <w:jc w:val="left"/>
        <w:spacing w:before="0" w:after="0"/>
        <w:ind w:left="20" w:right="0" w:firstLine="0"/>
      </w:pPr>
      <w:r>
        <w:rPr>
          <w:rStyle w:val="CharStyle490"/>
        </w:rPr>
        <w:t>проекта</w:t>
        <w:tab/>
        <w:tab/>
        <w:tab/>
      </w:r>
    </w:p>
    <w:p>
      <w:pPr>
        <w:pStyle w:val="Style26"/>
        <w:widowControl w:val="0"/>
        <w:keepNext w:val="0"/>
        <w:keepLines w:val="0"/>
        <w:shd w:val="clear" w:color="auto" w:fill="auto"/>
        <w:bidi w:val="0"/>
        <w:jc w:val="left"/>
        <w:spacing w:before="0" w:after="0"/>
        <w:ind w:left="20" w:right="0" w:firstLine="0"/>
      </w:pPr>
      <w:r>
        <w:rPr>
          <w:rStyle w:val="CharStyle271"/>
        </w:rPr>
        <w:t xml:space="preserve">привличане </w:t>
      </w:r>
      <w:r>
        <w:rPr>
          <w:rStyle w:val="CharStyle489"/>
        </w:rPr>
        <w:t xml:space="preserve">на </w:t>
      </w:r>
      <w:r>
        <w:rPr>
          <w:rStyle w:val="CharStyle271"/>
        </w:rPr>
        <w:t>утвърдени</w:t>
      </w:r>
    </w:p>
    <w:p>
      <w:pPr>
        <w:pStyle w:val="Style68"/>
        <w:tabs>
          <w:tab w:leader="dot" w:pos="3110" w:val="left"/>
        </w:tabs>
        <w:widowControl w:val="0"/>
        <w:keepNext w:val="0"/>
        <w:keepLines w:val="0"/>
        <w:shd w:val="clear" w:color="auto" w:fill="auto"/>
        <w:bidi w:val="0"/>
        <w:jc w:val="left"/>
        <w:spacing w:before="0" w:after="0"/>
        <w:ind w:left="0" w:right="0" w:firstLine="0"/>
      </w:pPr>
      <w:r>
        <w:rPr>
          <w:rStyle w:val="CharStyle490"/>
        </w:rPr>
        <w:t>престой..............</w:t>
        <w:tab/>
      </w:r>
    </w:p>
    <w:p>
      <w:pPr>
        <w:pStyle w:val="Style26"/>
        <w:widowControl w:val="0"/>
        <w:keepNext w:val="0"/>
        <w:keepLines w:val="0"/>
        <w:shd w:val="clear" w:color="auto" w:fill="auto"/>
        <w:bidi w:val="0"/>
        <w:jc w:val="left"/>
        <w:spacing w:before="0" w:after="0"/>
        <w:ind w:left="20" w:right="0" w:firstLine="0"/>
        <w:sectPr>
          <w:type w:val="continuous"/>
          <w:pgSz w:w="11909" w:h="16838"/>
          <w:pgMar w:top="132" w:left="2069" w:right="6691" w:bottom="606" w:header="0" w:footer="3" w:gutter="0"/>
          <w:rtlGutter w:val="0"/>
          <w:cols w:space="720"/>
          <w:noEndnote/>
          <w:docGrid w:linePitch="360"/>
        </w:sectPr>
      </w:pPr>
      <w:r>
        <w:rPr>
          <w:rStyle w:val="CharStyle271"/>
        </w:rPr>
        <w:t xml:space="preserve">други </w:t>
      </w:r>
      <w:r>
        <w:rPr>
          <w:rStyle w:val="CharStyle489"/>
        </w:rPr>
        <w:t xml:space="preserve">разходи </w:t>
      </w:r>
      <w:r>
        <w:rPr>
          <w:rStyle w:val="CharStyle271"/>
        </w:rPr>
        <w:t>/до</w:t>
      </w:r>
    </w:p>
    <w:p>
      <w:pPr>
        <w:pStyle w:val="Style68"/>
        <w:tabs>
          <w:tab w:leader="dot" w:pos="3494" w:val="left"/>
          <w:tab w:leader="dot" w:pos="3552" w:val="left"/>
          <w:tab w:leader="dot" w:pos="5362" w:val="left"/>
          <w:tab w:leader="dot" w:pos="5429" w:val="left"/>
          <w:tab w:leader="none" w:pos="8275" w:val="left"/>
        </w:tabs>
        <w:widowControl w:val="0"/>
        <w:keepNext w:val="0"/>
        <w:keepLines w:val="0"/>
        <w:shd w:val="clear" w:color="auto" w:fill="auto"/>
        <w:bidi w:val="0"/>
        <w:jc w:val="left"/>
        <w:spacing w:before="0" w:after="0"/>
        <w:ind w:left="1200" w:right="100" w:firstLine="0"/>
      </w:pPr>
      <w:r>
        <w:rPr>
          <w:rStyle w:val="CharStyle490"/>
        </w:rPr>
        <w:t xml:space="preserve">Административни разходи </w:t>
      </w:r>
      <w:r>
        <w:rPr>
          <w:rStyle w:val="CharStyle268"/>
        </w:rPr>
        <w:t xml:space="preserve">/до 7% </w:t>
      </w:r>
      <w:r>
        <w:rPr>
          <w:rStyle w:val="CharStyle490"/>
        </w:rPr>
        <w:t xml:space="preserve">от сумата. предоставяна от </w:t>
      </w:r>
      <w:r>
        <w:rPr>
          <w:rStyle w:val="CharStyle268"/>
        </w:rPr>
        <w:t>Фонда/.....................</w:t>
        <w:tab/>
        <w:tab/>
        <w:tab/>
        <w:tab/>
        <w:tab/>
        <w:t xml:space="preserve">1 </w:t>
      </w:r>
      <w:r>
        <w:rPr>
          <w:rStyle w:val="CharStyle490"/>
        </w:rPr>
        <w:t>313 лв.</w:t>
      </w:r>
    </w:p>
    <w:p>
      <w:pPr>
        <w:pStyle w:val="Style68"/>
        <w:widowControl w:val="0"/>
        <w:keepNext w:val="0"/>
        <w:keepLines w:val="0"/>
        <w:shd w:val="clear" w:color="auto" w:fill="auto"/>
        <w:bidi w:val="0"/>
        <w:jc w:val="both"/>
        <w:spacing w:before="0" w:after="0"/>
        <w:ind w:left="100" w:right="100" w:firstLine="760"/>
      </w:pPr>
      <w:r>
        <w:rPr>
          <w:rStyle w:val="CharStyle490"/>
        </w:rPr>
        <w:t xml:space="preserve">В приложение </w:t>
      </w:r>
      <w:r>
        <w:rPr>
          <w:rStyle w:val="CharStyle268"/>
        </w:rPr>
        <w:t xml:space="preserve">№1. </w:t>
      </w:r>
      <w:r>
        <w:rPr>
          <w:rStyle w:val="CharStyle490"/>
        </w:rPr>
        <w:t xml:space="preserve">неразделна част от Анекса са отразени </w:t>
      </w:r>
      <w:r>
        <w:rPr>
          <w:rStyle w:val="CharStyle494"/>
        </w:rPr>
        <w:t>целите</w:t>
      </w:r>
      <w:r>
        <w:rPr>
          <w:rStyle w:val="CharStyle490"/>
        </w:rPr>
        <w:t xml:space="preserve"> на втори етап </w:t>
      </w:r>
      <w:r>
        <w:rPr>
          <w:rStyle w:val="CharStyle268"/>
        </w:rPr>
        <w:t xml:space="preserve">от </w:t>
      </w:r>
      <w:r>
        <w:rPr>
          <w:rStyle w:val="CharStyle490"/>
        </w:rPr>
        <w:t xml:space="preserve">реализация на проекта: обзори върху функциите </w:t>
      </w:r>
      <w:r>
        <w:rPr>
          <w:rStyle w:val="CharStyle268"/>
        </w:rPr>
        <w:t xml:space="preserve">на </w:t>
      </w:r>
      <w:r>
        <w:rPr>
          <w:rStyle w:val="CharStyle490"/>
        </w:rPr>
        <w:t xml:space="preserve">Бесел </w:t>
      </w:r>
      <w:r>
        <w:rPr>
          <w:rStyle w:val="CharStyle268"/>
        </w:rPr>
        <w:t xml:space="preserve">и </w:t>
      </w:r>
      <w:r>
        <w:rPr>
          <w:rStyle w:val="CharStyle490"/>
        </w:rPr>
        <w:t xml:space="preserve">сродните </w:t>
      </w:r>
      <w:r>
        <w:rPr>
          <w:rStyle w:val="CharStyle268"/>
        </w:rPr>
        <w:t xml:space="preserve">им /вкл. Дробно- </w:t>
      </w:r>
      <w:r>
        <w:rPr>
          <w:rStyle w:val="CharStyle490"/>
        </w:rPr>
        <w:t xml:space="preserve">индекени аналози/, </w:t>
      </w:r>
      <w:r>
        <w:rPr>
          <w:rStyle w:val="CharStyle268"/>
        </w:rPr>
        <w:t xml:space="preserve">интегралните </w:t>
      </w:r>
      <w:r>
        <w:rPr>
          <w:rStyle w:val="CharStyle490"/>
        </w:rPr>
        <w:t xml:space="preserve">трансформации, свързани с тях и възможностите за приложения в инженерната практика; приложение на операционния метод и интегралните трансформации </w:t>
      </w:r>
      <w:r>
        <w:rPr>
          <w:rStyle w:val="CharStyle268"/>
        </w:rPr>
        <w:t xml:space="preserve">към </w:t>
      </w:r>
      <w:r>
        <w:rPr>
          <w:rStyle w:val="CharStyle490"/>
        </w:rPr>
        <w:t xml:space="preserve">задачи </w:t>
      </w:r>
      <w:r>
        <w:rPr>
          <w:rStyle w:val="CharStyle268"/>
        </w:rPr>
        <w:t xml:space="preserve">и </w:t>
      </w:r>
      <w:r>
        <w:rPr>
          <w:rStyle w:val="CharStyle490"/>
        </w:rPr>
        <w:t xml:space="preserve">уравнения от инженерството и други </w:t>
      </w:r>
      <w:r>
        <w:rPr>
          <w:rStyle w:val="CharStyle268"/>
        </w:rPr>
        <w:t xml:space="preserve">приложни </w:t>
      </w:r>
      <w:r>
        <w:rPr>
          <w:rStyle w:val="CharStyle490"/>
        </w:rPr>
        <w:t xml:space="preserve">дисциплини </w:t>
      </w:r>
      <w:r>
        <w:rPr>
          <w:rStyle w:val="CharStyle268"/>
        </w:rPr>
        <w:t xml:space="preserve">и </w:t>
      </w:r>
      <w:r>
        <w:rPr>
          <w:rStyle w:val="CharStyle490"/>
        </w:rPr>
        <w:t xml:space="preserve">др. В приложение </w:t>
      </w:r>
      <w:r>
        <w:rPr>
          <w:rStyle w:val="CharStyle268"/>
        </w:rPr>
        <w:t xml:space="preserve">№1. </w:t>
      </w:r>
      <w:r>
        <w:rPr>
          <w:rStyle w:val="CharStyle490"/>
        </w:rPr>
        <w:t xml:space="preserve">неразделна част от </w:t>
      </w:r>
      <w:r>
        <w:rPr>
          <w:rStyle w:val="CharStyle268"/>
        </w:rPr>
        <w:t xml:space="preserve">Анекса </w:t>
      </w:r>
      <w:r>
        <w:rPr>
          <w:rStyle w:val="CharStyle490"/>
        </w:rPr>
        <w:t xml:space="preserve">са отразени и очакваните резултати от изпълнението </w:t>
      </w:r>
      <w:r>
        <w:rPr>
          <w:rStyle w:val="CharStyle268"/>
        </w:rPr>
        <w:t xml:space="preserve">му, както </w:t>
      </w:r>
      <w:r>
        <w:rPr>
          <w:rStyle w:val="CharStyle490"/>
        </w:rPr>
        <w:t xml:space="preserve">следва: статии, </w:t>
      </w:r>
      <w:r>
        <w:rPr>
          <w:rStyle w:val="CharStyle268"/>
        </w:rPr>
        <w:t xml:space="preserve">алгоритми, </w:t>
      </w:r>
      <w:r>
        <w:rPr>
          <w:rStyle w:val="CharStyle490"/>
        </w:rPr>
        <w:t xml:space="preserve">числени и графични </w:t>
      </w:r>
      <w:r>
        <w:rPr>
          <w:rStyle w:val="CharStyle268"/>
        </w:rPr>
        <w:t xml:space="preserve">реализации </w:t>
      </w:r>
      <w:r>
        <w:rPr>
          <w:rStyle w:val="CharStyle490"/>
        </w:rPr>
        <w:t>и др.</w:t>
      </w:r>
    </w:p>
    <w:p>
      <w:pPr>
        <w:pStyle w:val="Style26"/>
        <w:widowControl w:val="0"/>
        <w:keepNext w:val="0"/>
        <w:keepLines w:val="0"/>
        <w:shd w:val="clear" w:color="auto" w:fill="auto"/>
        <w:bidi w:val="0"/>
        <w:spacing w:before="0" w:after="0"/>
        <w:ind w:left="100" w:right="100" w:firstLine="760"/>
      </w:pPr>
      <w:r>
        <w:rPr>
          <w:rStyle w:val="CharStyle489"/>
        </w:rPr>
        <w:t xml:space="preserve">Предвид регламентирания е </w:t>
      </w:r>
      <w:r>
        <w:rPr>
          <w:rStyle w:val="CharStyle271"/>
        </w:rPr>
        <w:t xml:space="preserve">чл. </w:t>
      </w:r>
      <w:r>
        <w:rPr>
          <w:rStyle w:val="CharStyle489"/>
        </w:rPr>
        <w:t xml:space="preserve">3, ал. 3 от договор № ДИД 02/25/17.12.2009 </w:t>
      </w:r>
      <w:r>
        <w:rPr>
          <w:rStyle w:val="CharStyle271"/>
        </w:rPr>
        <w:t xml:space="preserve">г., изпълнението на втория етап от </w:t>
      </w:r>
      <w:r>
        <w:rPr>
          <w:rStyle w:val="CharStyle489"/>
        </w:rPr>
        <w:t xml:space="preserve">проекта </w:t>
      </w:r>
      <w:r>
        <w:rPr>
          <w:rStyle w:val="CharStyle271"/>
        </w:rPr>
        <w:t xml:space="preserve">следва да приключи до 17.12.2012 г. Видно, към момента на </w:t>
      </w:r>
      <w:r>
        <w:rPr>
          <w:rStyle w:val="CharStyle489"/>
        </w:rPr>
        <w:t xml:space="preserve">приключване </w:t>
      </w:r>
      <w:r>
        <w:rPr>
          <w:rStyle w:val="CharStyle271"/>
        </w:rPr>
        <w:t xml:space="preserve">на финансовата инспекция във Фонд Научни изследвания”, </w:t>
      </w:r>
      <w:r>
        <w:rPr>
          <w:rStyle w:val="CharStyle489"/>
        </w:rPr>
        <w:t xml:space="preserve">изпълнението </w:t>
      </w:r>
      <w:r>
        <w:rPr>
          <w:rStyle w:val="CharStyle271"/>
        </w:rPr>
        <w:t xml:space="preserve">на проекта, </w:t>
      </w:r>
      <w:r>
        <w:rPr>
          <w:rStyle w:val="CharStyle489"/>
        </w:rPr>
        <w:t xml:space="preserve">респективно - на договора» </w:t>
      </w:r>
      <w:r>
        <w:rPr>
          <w:rStyle w:val="CharStyle271"/>
        </w:rPr>
        <w:t xml:space="preserve">все още не </w:t>
      </w:r>
      <w:r>
        <w:rPr>
          <w:rStyle w:val="CharStyle489"/>
        </w:rPr>
        <w:t>фииализираио.</w:t>
      </w:r>
    </w:p>
    <w:p>
      <w:pPr>
        <w:pStyle w:val="Style26"/>
        <w:widowControl w:val="0"/>
        <w:keepNext w:val="0"/>
        <w:keepLines w:val="0"/>
        <w:shd w:val="clear" w:color="auto" w:fill="auto"/>
        <w:bidi w:val="0"/>
        <w:spacing w:before="0" w:after="480"/>
        <w:ind w:left="100" w:right="100" w:firstLine="760"/>
      </w:pPr>
      <w:r>
        <w:rPr>
          <w:rStyle w:val="CharStyle271"/>
        </w:rPr>
        <w:t xml:space="preserve">Тъй </w:t>
      </w:r>
      <w:r>
        <w:rPr>
          <w:rStyle w:val="CharStyle489"/>
        </w:rPr>
        <w:t xml:space="preserve">като екипа, извършващ финансовата инспекция </w:t>
      </w:r>
      <w:r>
        <w:rPr>
          <w:rStyle w:val="CharStyle271"/>
        </w:rPr>
        <w:t xml:space="preserve">не </w:t>
      </w:r>
      <w:r>
        <w:rPr>
          <w:rStyle w:val="CharStyle489"/>
        </w:rPr>
        <w:t xml:space="preserve">притежава нужната компетентност, </w:t>
      </w:r>
      <w:r>
        <w:rPr>
          <w:rStyle w:val="CharStyle271"/>
        </w:rPr>
        <w:t xml:space="preserve">същият не може да </w:t>
      </w:r>
      <w:r>
        <w:rPr>
          <w:rStyle w:val="CharStyle489"/>
        </w:rPr>
        <w:t xml:space="preserve">изрази </w:t>
      </w:r>
      <w:r>
        <w:rPr>
          <w:rStyle w:val="CharStyle271"/>
        </w:rPr>
        <w:t xml:space="preserve">становище относно постигането </w:t>
      </w:r>
      <w:r>
        <w:rPr>
          <w:rStyle w:val="CharStyle489"/>
        </w:rPr>
        <w:t xml:space="preserve">на </w:t>
      </w:r>
      <w:r>
        <w:rPr>
          <w:rStyle w:val="CharStyle271"/>
        </w:rPr>
        <w:t xml:space="preserve">целите </w:t>
      </w:r>
      <w:r>
        <w:rPr>
          <w:rStyle w:val="CharStyle489"/>
        </w:rPr>
        <w:t xml:space="preserve">и </w:t>
      </w:r>
      <w:r>
        <w:rPr>
          <w:rStyle w:val="CharStyle271"/>
        </w:rPr>
        <w:t xml:space="preserve">очаквания </w:t>
      </w:r>
      <w:r>
        <w:rPr>
          <w:rStyle w:val="CharStyle489"/>
        </w:rPr>
        <w:t xml:space="preserve">резултат </w:t>
      </w:r>
      <w:r>
        <w:rPr>
          <w:rStyle w:val="CharStyle271"/>
        </w:rPr>
        <w:t>от изпълнението на I етап на научноизследователския проект.</w:t>
      </w:r>
    </w:p>
    <w:p>
      <w:pPr>
        <w:pStyle w:val="Style26"/>
        <w:widowControl w:val="0"/>
        <w:keepNext w:val="0"/>
        <w:keepLines w:val="0"/>
        <w:shd w:val="clear" w:color="auto" w:fill="auto"/>
        <w:bidi w:val="0"/>
        <w:spacing w:before="0" w:after="0"/>
        <w:ind w:left="100" w:right="100" w:firstLine="760"/>
      </w:pPr>
      <w:r>
        <w:rPr>
          <w:rStyle w:val="CharStyle489"/>
        </w:rPr>
        <w:t xml:space="preserve">Договорът </w:t>
      </w:r>
      <w:r>
        <w:rPr>
          <w:rStyle w:val="CharStyle271"/>
        </w:rPr>
        <w:t xml:space="preserve">е сключен въз основа на подадено с писмо вх. № ИД__02/186 проектно предложение </w:t>
      </w:r>
      <w:r>
        <w:rPr>
          <w:rStyle w:val="CharStyle489"/>
        </w:rPr>
        <w:t xml:space="preserve">за </w:t>
      </w:r>
      <w:r>
        <w:rPr>
          <w:rStyle w:val="CharStyle271"/>
        </w:rPr>
        <w:t xml:space="preserve">научно техническо изследване Ю_09_0173 на тема „Екологичните </w:t>
      </w:r>
      <w:r>
        <w:rPr>
          <w:rStyle w:val="CharStyle489"/>
        </w:rPr>
        <w:t xml:space="preserve">кризи </w:t>
      </w:r>
      <w:r>
        <w:rPr>
          <w:rStyle w:val="CharStyle271"/>
        </w:rPr>
        <w:t xml:space="preserve">в </w:t>
      </w:r>
      <w:r>
        <w:rPr>
          <w:rStyle w:val="CharStyle489"/>
        </w:rPr>
        <w:t xml:space="preserve">България </w:t>
      </w:r>
      <w:r>
        <w:rPr>
          <w:rStyle w:val="CharStyle271"/>
        </w:rPr>
        <w:t>през холоцена - VII- III хил. пр.хр". Видно от Регистрационно-контролната карта на проекта, същият е бил подаден за кандидатстване по конкурс „Идеи”.</w:t>
      </w:r>
    </w:p>
    <w:p>
      <w:pPr>
        <w:pStyle w:val="Style26"/>
        <w:widowControl w:val="0"/>
        <w:keepNext w:val="0"/>
        <w:keepLines w:val="0"/>
        <w:shd w:val="clear" w:color="auto" w:fill="auto"/>
        <w:bidi w:val="0"/>
        <w:spacing w:before="0" w:after="0"/>
        <w:ind w:left="100" w:right="100" w:firstLine="760"/>
      </w:pPr>
      <w:r>
        <w:rPr>
          <w:rStyle w:val="CharStyle489"/>
        </w:rPr>
        <w:t xml:space="preserve">На </w:t>
      </w:r>
      <w:r>
        <w:rPr>
          <w:rStyle w:val="CharStyle271"/>
        </w:rPr>
        <w:t xml:space="preserve">основание чл. 19 от </w:t>
      </w:r>
      <w:r>
        <w:rPr>
          <w:rStyle w:val="CharStyle489"/>
        </w:rPr>
        <w:t xml:space="preserve">ПФНИ със Заповед </w:t>
      </w:r>
      <w:r>
        <w:rPr>
          <w:rStyle w:val="CharStyle511"/>
        </w:rPr>
        <w:t>№&gt;</w:t>
      </w:r>
      <w:r>
        <w:rPr>
          <w:rStyle w:val="CharStyle271"/>
        </w:rPr>
        <w:t xml:space="preserve"> РД-01-23/24.09.2009 </w:t>
      </w:r>
      <w:r>
        <w:rPr>
          <w:rStyle w:val="CharStyle489"/>
        </w:rPr>
        <w:t xml:space="preserve">г. </w:t>
      </w:r>
      <w:r>
        <w:rPr>
          <w:rStyle w:val="CharStyle271"/>
        </w:rPr>
        <w:t xml:space="preserve">на </w:t>
      </w:r>
      <w:r>
        <w:rPr>
          <w:rStyle w:val="CharStyle489"/>
        </w:rPr>
        <w:t xml:space="preserve">председателя </w:t>
      </w:r>
      <w:r>
        <w:rPr>
          <w:rStyle w:val="CharStyle271"/>
        </w:rPr>
        <w:t xml:space="preserve">на Изпълнителния съвет е назначена </w:t>
      </w:r>
      <w:r>
        <w:rPr>
          <w:rStyle w:val="CharStyle489"/>
        </w:rPr>
        <w:t xml:space="preserve">временна </w:t>
      </w:r>
      <w:r>
        <w:rPr>
          <w:rStyle w:val="CharStyle271"/>
        </w:rPr>
        <w:t xml:space="preserve">научно - експертна комисия /ВНЕК/ за извършване на оценката на научните проекти </w:t>
      </w:r>
      <w:r>
        <w:rPr>
          <w:rStyle w:val="CharStyle489"/>
        </w:rPr>
        <w:t xml:space="preserve">в рамките </w:t>
      </w:r>
      <w:r>
        <w:rPr>
          <w:rStyle w:val="CharStyle271"/>
        </w:rPr>
        <w:t>на конкурс: „Идеи”/ГО/.</w:t>
      </w:r>
    </w:p>
    <w:p>
      <w:pPr>
        <w:pStyle w:val="Style68"/>
        <w:widowControl w:val="0"/>
        <w:keepNext w:val="0"/>
        <w:keepLines w:val="0"/>
        <w:shd w:val="clear" w:color="auto" w:fill="auto"/>
        <w:bidi w:val="0"/>
        <w:jc w:val="both"/>
        <w:spacing w:before="0" w:after="0"/>
        <w:ind w:left="100" w:right="100" w:firstLine="760"/>
      </w:pPr>
      <w:r>
        <w:rPr>
          <w:rStyle w:val="CharStyle490"/>
        </w:rPr>
        <w:t xml:space="preserve">Видно </w:t>
      </w:r>
      <w:r>
        <w:rPr>
          <w:rStyle w:val="CharStyle268"/>
        </w:rPr>
        <w:t xml:space="preserve">от </w:t>
      </w:r>
      <w:r>
        <w:rPr>
          <w:rStyle w:val="CharStyle490"/>
        </w:rPr>
        <w:t xml:space="preserve">предоставената „Таблица </w:t>
      </w:r>
      <w:r>
        <w:rPr>
          <w:rStyle w:val="CharStyle268"/>
        </w:rPr>
        <w:t xml:space="preserve">с </w:t>
      </w:r>
      <w:r>
        <w:rPr>
          <w:rStyle w:val="CharStyle490"/>
        </w:rPr>
        <w:t xml:space="preserve">обобщени оценки </w:t>
      </w:r>
      <w:r>
        <w:rPr>
          <w:rStyle w:val="CharStyle268"/>
        </w:rPr>
        <w:t xml:space="preserve">от </w:t>
      </w:r>
      <w:r>
        <w:rPr>
          <w:rStyle w:val="CharStyle490"/>
        </w:rPr>
        <w:t xml:space="preserve">рецензиите </w:t>
      </w:r>
      <w:r>
        <w:rPr>
          <w:rStyle w:val="CharStyle268"/>
        </w:rPr>
        <w:t xml:space="preserve">на </w:t>
      </w:r>
      <w:r>
        <w:rPr>
          <w:rStyle w:val="CharStyle490"/>
        </w:rPr>
        <w:t xml:space="preserve">чуждестранни </w:t>
      </w:r>
      <w:r>
        <w:rPr>
          <w:rStyle w:val="CharStyle268"/>
        </w:rPr>
        <w:t xml:space="preserve">експерти и от български временни комисии”, в изпълнение разпоредбите на </w:t>
      </w:r>
      <w:r>
        <w:rPr>
          <w:rStyle w:val="CharStyle490"/>
        </w:rPr>
        <w:t xml:space="preserve">чл.31 </w:t>
      </w:r>
      <w:r>
        <w:rPr>
          <w:rStyle w:val="CharStyle268"/>
        </w:rPr>
        <w:t xml:space="preserve">от ПФНИ, </w:t>
      </w:r>
      <w:r>
        <w:rPr>
          <w:rStyle w:val="CharStyle490"/>
        </w:rPr>
        <w:t xml:space="preserve">оценката на проекта е извършена въз основа на 2 бр. чужди рецензии. Оценките поставени на </w:t>
      </w:r>
      <w:r>
        <w:rPr>
          <w:rStyle w:val="CharStyle268"/>
        </w:rPr>
        <w:t xml:space="preserve">проекта </w:t>
      </w:r>
      <w:r>
        <w:rPr>
          <w:rStyle w:val="CharStyle490"/>
        </w:rPr>
        <w:t xml:space="preserve">от чуждите рецензенти </w:t>
      </w:r>
      <w:r>
        <w:rPr>
          <w:rStyle w:val="CharStyle268"/>
        </w:rPr>
        <w:t xml:space="preserve">са 91 т. и 81 т. или средната оценка е 86 т. </w:t>
      </w:r>
      <w:r>
        <w:rPr>
          <w:rStyle w:val="CharStyle490"/>
        </w:rPr>
        <w:t xml:space="preserve">Оценката дадена </w:t>
      </w:r>
      <w:r>
        <w:rPr>
          <w:rStyle w:val="CharStyle268"/>
        </w:rPr>
        <w:t xml:space="preserve">от </w:t>
      </w:r>
      <w:r>
        <w:rPr>
          <w:rStyle w:val="CharStyle490"/>
        </w:rPr>
        <w:t xml:space="preserve">„ВНЕК“ </w:t>
      </w:r>
      <w:r>
        <w:rPr>
          <w:rStyle w:val="CharStyle268"/>
        </w:rPr>
        <w:t xml:space="preserve">е </w:t>
      </w:r>
      <w:r>
        <w:rPr>
          <w:rStyle w:val="CharStyle490"/>
        </w:rPr>
        <w:t xml:space="preserve">92 т., </w:t>
      </w:r>
      <w:r>
        <w:rPr>
          <w:rStyle w:val="CharStyle268"/>
        </w:rPr>
        <w:t xml:space="preserve">а от </w:t>
      </w:r>
      <w:r>
        <w:rPr>
          <w:rStyle w:val="CharStyle490"/>
        </w:rPr>
        <w:t xml:space="preserve">българския рецензент </w:t>
      </w:r>
      <w:r>
        <w:rPr>
          <w:rStyle w:val="CharStyle268"/>
        </w:rPr>
        <w:t xml:space="preserve">също </w:t>
      </w:r>
      <w:r>
        <w:rPr>
          <w:rStyle w:val="CharStyle490"/>
        </w:rPr>
        <w:t xml:space="preserve">е </w:t>
      </w:r>
      <w:r>
        <w:rPr>
          <w:rStyle w:val="CharStyle268"/>
        </w:rPr>
        <w:t>92 т.</w:t>
      </w:r>
    </w:p>
    <w:p>
      <w:pPr>
        <w:pStyle w:val="Style68"/>
        <w:widowControl w:val="0"/>
        <w:keepNext w:val="0"/>
        <w:keepLines w:val="0"/>
        <w:shd w:val="clear" w:color="auto" w:fill="auto"/>
        <w:bidi w:val="0"/>
        <w:jc w:val="both"/>
        <w:spacing w:before="0" w:after="0"/>
        <w:ind w:left="100" w:right="100" w:firstLine="760"/>
      </w:pPr>
      <w:r>
        <w:rPr>
          <w:rStyle w:val="CharStyle490"/>
        </w:rPr>
        <w:t xml:space="preserve">Общата окончателна оценка на проекта е 89 т. при праг. приет от ЙС за одобряване на </w:t>
      </w:r>
      <w:r>
        <w:rPr>
          <w:rStyle w:val="CharStyle268"/>
        </w:rPr>
        <w:t xml:space="preserve">финансиране </w:t>
      </w:r>
      <w:r>
        <w:rPr>
          <w:rStyle w:val="CharStyle471"/>
        </w:rPr>
        <w:t xml:space="preserve">не по-нисък от </w:t>
      </w:r>
      <w:r>
        <w:rPr>
          <w:rStyle w:val="CharStyle571"/>
        </w:rPr>
        <w:t xml:space="preserve">89 </w:t>
      </w:r>
      <w:r>
        <w:rPr>
          <w:rStyle w:val="CharStyle471"/>
        </w:rPr>
        <w:t>т.</w:t>
      </w:r>
    </w:p>
    <w:p>
      <w:pPr>
        <w:pStyle w:val="Style26"/>
        <w:widowControl w:val="0"/>
        <w:keepNext w:val="0"/>
        <w:keepLines w:val="0"/>
        <w:shd w:val="clear" w:color="auto" w:fill="auto"/>
        <w:bidi w:val="0"/>
        <w:spacing w:before="0" w:after="0"/>
        <w:ind w:left="100" w:right="100" w:firstLine="760"/>
      </w:pPr>
      <w:r>
        <w:rPr>
          <w:rStyle w:val="CharStyle271"/>
        </w:rPr>
        <w:t xml:space="preserve">Въз основа на извършеното класиране от ВНЕК с Протокол № </w:t>
      </w:r>
      <w:r>
        <w:rPr>
          <w:rStyle w:val="CharStyle511"/>
        </w:rPr>
        <w:t>65</w:t>
      </w:r>
      <w:r>
        <w:rPr>
          <w:rStyle w:val="CharStyle271"/>
        </w:rPr>
        <w:t xml:space="preserve"> от заседанието на Изпълнителния съвет/ИС/ на Фонд „Научни изследвания”, състояло се на 05.12.2009 </w:t>
      </w:r>
      <w:r>
        <w:rPr>
          <w:rStyle w:val="CharStyle511"/>
        </w:rPr>
        <w:t>г,,</w:t>
      </w:r>
      <w:r>
        <w:rPr>
          <w:rStyle w:val="CharStyle271"/>
        </w:rPr>
        <w:t xml:space="preserve"> на основание чл.12, т.6 от Правилника на Фонд „Научни изследвания”/ПФНИ/, ИС одобрява </w:t>
      </w:r>
      <w:r>
        <w:rPr>
          <w:rStyle w:val="CharStyle489"/>
        </w:rPr>
        <w:t xml:space="preserve">проекта </w:t>
      </w:r>
      <w:r>
        <w:rPr>
          <w:rStyle w:val="CharStyle271"/>
        </w:rPr>
        <w:t xml:space="preserve">за </w:t>
      </w:r>
      <w:r>
        <w:rPr>
          <w:rStyle w:val="CharStyle489"/>
        </w:rPr>
        <w:t>финансиране.</w:t>
      </w:r>
    </w:p>
    <w:p>
      <w:pPr>
        <w:pStyle w:val="Style26"/>
        <w:widowControl w:val="0"/>
        <w:keepNext w:val="0"/>
        <w:keepLines w:val="0"/>
        <w:shd w:val="clear" w:color="auto" w:fill="auto"/>
        <w:bidi w:val="0"/>
        <w:spacing w:before="0" w:after="0"/>
        <w:ind w:left="100" w:right="100" w:firstLine="760"/>
      </w:pPr>
      <w:r>
        <w:rPr>
          <w:rStyle w:val="CharStyle271"/>
        </w:rPr>
        <w:t xml:space="preserve">В изпълнение разпоредбите на </w:t>
      </w:r>
      <w:r>
        <w:rPr>
          <w:rStyle w:val="CharStyle489"/>
        </w:rPr>
        <w:t xml:space="preserve">чл. </w:t>
      </w:r>
      <w:r>
        <w:rPr>
          <w:rStyle w:val="CharStyle271"/>
        </w:rPr>
        <w:t xml:space="preserve">29, ал.2 от ЗННИ, управителят на Фонда проф. </w:t>
      </w:r>
      <w:r>
        <w:rPr>
          <w:rStyle w:val="CharStyle489"/>
        </w:rPr>
        <w:t xml:space="preserve">Анастас Герджиков </w:t>
      </w:r>
      <w:r>
        <w:rPr>
          <w:rStyle w:val="CharStyle271"/>
        </w:rPr>
        <w:t xml:space="preserve">е подписал договор № ДИД 02/26/17.12.2009 г„ сключен между Фонд „Научни изследвания" /Възложител/, </w:t>
      </w:r>
      <w:r>
        <w:rPr>
          <w:rStyle w:val="CharStyle489"/>
        </w:rPr>
        <w:t xml:space="preserve">от </w:t>
      </w:r>
      <w:r>
        <w:rPr>
          <w:rStyle w:val="CharStyle271"/>
        </w:rPr>
        <w:t xml:space="preserve">една страна </w:t>
      </w:r>
      <w:r>
        <w:rPr>
          <w:rStyle w:val="CharStyle489"/>
        </w:rPr>
        <w:t xml:space="preserve">и от </w:t>
      </w:r>
      <w:r>
        <w:rPr>
          <w:rStyle w:val="CharStyle271"/>
        </w:rPr>
        <w:t xml:space="preserve">друга Изпълнители, както следва: ст. н. с. </w:t>
      </w:r>
      <w:r>
        <w:rPr>
          <w:rStyle w:val="CharStyle489"/>
        </w:rPr>
        <w:t xml:space="preserve">1 </w:t>
      </w:r>
      <w:r>
        <w:rPr>
          <w:rStyle w:val="CharStyle271"/>
        </w:rPr>
        <w:t xml:space="preserve">ст. д-р </w:t>
      </w:r>
      <w:r>
        <w:rPr>
          <w:rStyle w:val="CharStyle489"/>
        </w:rPr>
        <w:t xml:space="preserve">на </w:t>
      </w:r>
      <w:r>
        <w:rPr>
          <w:rStyle w:val="CharStyle271"/>
        </w:rPr>
        <w:t xml:space="preserve">науките Кирил Йорданов - ръководител на научния колектив; Архелогически институт с музей на БАН, представляван от Маргарита Ваклинова - директор; Център по </w:t>
      </w:r>
      <w:r>
        <w:rPr>
          <w:rStyle w:val="CharStyle565"/>
          <w:lang w:val="bg-BG"/>
        </w:rPr>
        <w:t>1</w:t>
      </w:r>
      <w:r>
        <w:rPr>
          <w:rStyle w:val="CharStyle489"/>
        </w:rPr>
        <w:t xml:space="preserve"> </w:t>
      </w:r>
      <w:r>
        <w:rPr>
          <w:rStyle w:val="CharStyle271"/>
        </w:rPr>
        <w:t xml:space="preserve">ракология „Проф. Александър </w:t>
      </w:r>
      <w:r>
        <w:rPr>
          <w:rStyle w:val="CharStyle489"/>
        </w:rPr>
        <w:t xml:space="preserve">Фол”, </w:t>
      </w:r>
      <w:r>
        <w:rPr>
          <w:rStyle w:val="CharStyle271"/>
        </w:rPr>
        <w:t>представляван от Кирил Йорданов - директор.</w:t>
      </w:r>
    </w:p>
    <w:p>
      <w:pPr>
        <w:pStyle w:val="Style26"/>
        <w:widowControl w:val="0"/>
        <w:keepNext w:val="0"/>
        <w:keepLines w:val="0"/>
        <w:shd w:val="clear" w:color="auto" w:fill="auto"/>
        <w:bidi w:val="0"/>
        <w:spacing w:before="0" w:after="0"/>
        <w:ind w:left="100" w:right="100" w:firstLine="760"/>
      </w:pPr>
      <w:r>
        <w:rPr>
          <w:rStyle w:val="CharStyle271"/>
        </w:rPr>
        <w:t xml:space="preserve">С чл. 1.1. е договорен предмет на договора на тема: Финансиране на научно - изследователски проект с </w:t>
      </w:r>
      <w:r>
        <w:rPr>
          <w:rStyle w:val="CharStyle661"/>
        </w:rPr>
        <w:t xml:space="preserve">№ </w:t>
      </w:r>
      <w:r>
        <w:rPr>
          <w:rStyle w:val="CharStyle271"/>
          <w:lang w:val="en-US"/>
        </w:rPr>
        <w:t xml:space="preserve">ID_09_0173 </w:t>
      </w:r>
      <w:r>
        <w:rPr>
          <w:rStyle w:val="CharStyle661"/>
        </w:rPr>
        <w:t xml:space="preserve">и </w:t>
      </w:r>
      <w:r>
        <w:rPr>
          <w:rStyle w:val="CharStyle271"/>
        </w:rPr>
        <w:t xml:space="preserve">с </w:t>
      </w:r>
      <w:r>
        <w:rPr>
          <w:rStyle w:val="CharStyle661"/>
        </w:rPr>
        <w:t xml:space="preserve">тема: </w:t>
      </w:r>
      <w:r>
        <w:rPr>
          <w:rStyle w:val="CharStyle271"/>
        </w:rPr>
        <w:t xml:space="preserve">„Екологичните кризи </w:t>
      </w:r>
      <w:r>
        <w:rPr>
          <w:rStyle w:val="CharStyle661"/>
        </w:rPr>
        <w:t xml:space="preserve">в </w:t>
      </w:r>
      <w:r>
        <w:rPr>
          <w:rStyle w:val="CharStyle271"/>
        </w:rPr>
        <w:t xml:space="preserve">България </w:t>
      </w:r>
      <w:r>
        <w:rPr>
          <w:rStyle w:val="CharStyle661"/>
        </w:rPr>
        <w:t xml:space="preserve">през холоцена - </w:t>
      </w:r>
      <w:r>
        <w:rPr>
          <w:rStyle w:val="CharStyle271"/>
        </w:rPr>
        <w:t xml:space="preserve">VII- </w:t>
      </w:r>
      <w:r>
        <w:rPr>
          <w:rStyle w:val="CharStyle661"/>
          <w:lang w:val="en-US"/>
        </w:rPr>
        <w:t xml:space="preserve">III </w:t>
      </w:r>
      <w:r>
        <w:rPr>
          <w:rStyle w:val="CharStyle661"/>
        </w:rPr>
        <w:t>хил. пр.хр.”.</w:t>
      </w:r>
    </w:p>
    <w:p>
      <w:pPr>
        <w:pStyle w:val="Style26"/>
        <w:widowControl w:val="0"/>
        <w:keepNext w:val="0"/>
        <w:keepLines w:val="0"/>
        <w:shd w:val="clear" w:color="auto" w:fill="auto"/>
        <w:bidi w:val="0"/>
        <w:spacing w:before="0" w:after="0"/>
        <w:ind w:left="100" w:right="100" w:firstLine="760"/>
      </w:pPr>
      <w:r>
        <w:rPr>
          <w:rStyle w:val="CharStyle271"/>
        </w:rPr>
        <w:t xml:space="preserve">С чл. 3 е договорено, </w:t>
      </w:r>
      <w:r>
        <w:rPr>
          <w:rStyle w:val="CharStyle661"/>
        </w:rPr>
        <w:t xml:space="preserve">че </w:t>
      </w:r>
      <w:r>
        <w:rPr>
          <w:rStyle w:val="CharStyle271"/>
        </w:rPr>
        <w:t xml:space="preserve">срокът за изпълнение е 36 месеца, от които за изпълнение на първи </w:t>
      </w:r>
      <w:r>
        <w:rPr>
          <w:rStyle w:val="CharStyle661"/>
        </w:rPr>
        <w:t xml:space="preserve">етап </w:t>
      </w:r>
      <w:r>
        <w:rPr>
          <w:rStyle w:val="CharStyle271"/>
        </w:rPr>
        <w:t xml:space="preserve">са предвидени 18 месеца, считано от датата на предоставянето </w:t>
      </w:r>
      <w:r>
        <w:rPr>
          <w:rStyle w:val="CharStyle661"/>
        </w:rPr>
        <w:t xml:space="preserve">на </w:t>
      </w:r>
      <w:r>
        <w:rPr>
          <w:rStyle w:val="CharStyle271"/>
        </w:rPr>
        <w:t xml:space="preserve">финансирането </w:t>
      </w:r>
      <w:r>
        <w:rPr>
          <w:rStyle w:val="CharStyle661"/>
        </w:rPr>
        <w:t xml:space="preserve">от </w:t>
      </w:r>
      <w:r>
        <w:rPr>
          <w:rStyle w:val="CharStyle271"/>
        </w:rPr>
        <w:t xml:space="preserve">Възложителя </w:t>
      </w:r>
      <w:r>
        <w:rPr>
          <w:rStyle w:val="CharStyle661"/>
        </w:rPr>
        <w:t xml:space="preserve">и </w:t>
      </w:r>
      <w:r>
        <w:rPr>
          <w:rStyle w:val="CharStyle271"/>
        </w:rPr>
        <w:t xml:space="preserve">за изпълнение на </w:t>
      </w:r>
      <w:r>
        <w:rPr>
          <w:rStyle w:val="CharStyle661"/>
        </w:rPr>
        <w:t xml:space="preserve">втори </w:t>
      </w:r>
      <w:r>
        <w:rPr>
          <w:rStyle w:val="CharStyle271"/>
        </w:rPr>
        <w:t xml:space="preserve">етап срок - 18 месеца, считано от датата на </w:t>
      </w:r>
      <w:r>
        <w:rPr>
          <w:rStyle w:val="CharStyle661"/>
        </w:rPr>
        <w:t xml:space="preserve">приемане </w:t>
      </w:r>
      <w:r>
        <w:rPr>
          <w:rStyle w:val="CharStyle271"/>
        </w:rPr>
        <w:t xml:space="preserve">на финансовия и научен отчет за изпълнението на първи етап от договошггб!й^а§цо чл. 4 е договорено финансиране в </w:t>
      </w:r>
      <w:r>
        <w:rPr>
          <w:rStyle w:val="CharStyle661"/>
        </w:rPr>
        <w:t xml:space="preserve">размер на </w:t>
      </w:r>
      <w:r>
        <w:rPr>
          <w:rStyle w:val="CharStyle271"/>
        </w:rPr>
        <w:t xml:space="preserve">250 </w:t>
      </w:r>
      <w:r>
        <w:rPr>
          <w:rStyle w:val="CharStyle661"/>
        </w:rPr>
        <w:t xml:space="preserve">хил, </w:t>
      </w:r>
      <w:r>
        <w:rPr>
          <w:rStyle w:val="CharStyle271"/>
        </w:rPr>
        <w:t>лева.</w:t>
      </w:r>
    </w:p>
    <w:p>
      <w:pPr>
        <w:pStyle w:val="Style68"/>
        <w:tabs>
          <w:tab w:leader="none" w:pos="7281" w:val="left"/>
          <w:tab w:leader="none" w:pos="9052" w:val="left"/>
        </w:tabs>
        <w:widowControl w:val="0"/>
        <w:keepNext w:val="0"/>
        <w:keepLines w:val="0"/>
        <w:shd w:val="clear" w:color="auto" w:fill="auto"/>
        <w:bidi w:val="0"/>
        <w:jc w:val="both"/>
        <w:spacing w:before="0" w:after="0"/>
        <w:ind w:left="100" w:right="100" w:firstLine="760"/>
      </w:pPr>
      <w:r>
        <w:rPr>
          <w:rStyle w:val="CharStyle490"/>
        </w:rPr>
        <w:t xml:space="preserve">Съгласно </w:t>
      </w:r>
      <w:r>
        <w:rPr>
          <w:rStyle w:val="CharStyle268"/>
        </w:rPr>
        <w:t xml:space="preserve">чл. </w:t>
      </w:r>
      <w:r>
        <w:rPr>
          <w:rStyle w:val="CharStyle490"/>
        </w:rPr>
        <w:t xml:space="preserve">4, </w:t>
      </w:r>
      <w:r>
        <w:rPr>
          <w:rStyle w:val="CharStyle268"/>
        </w:rPr>
        <w:t xml:space="preserve">ал. </w:t>
      </w:r>
      <w:r>
        <w:rPr>
          <w:rStyle w:val="CharStyle490"/>
        </w:rPr>
        <w:t xml:space="preserve">3 от </w:t>
      </w:r>
      <w:r>
        <w:rPr>
          <w:rStyle w:val="CharStyle268"/>
        </w:rPr>
        <w:t xml:space="preserve">Договора Фондът </w:t>
      </w:r>
      <w:r>
        <w:rPr>
          <w:rStyle w:val="CharStyle490"/>
        </w:rPr>
        <w:t xml:space="preserve">предоставя </w:t>
      </w:r>
      <w:r>
        <w:rPr>
          <w:rStyle w:val="CharStyle268"/>
        </w:rPr>
        <w:t xml:space="preserve">средто|рС </w:t>
      </w:r>
      <w:r>
        <w:rPr>
          <w:rStyle w:val="CharStyle562"/>
        </w:rPr>
        <w:t>2:^^цпъМ01Ще</w:t>
      </w:r>
      <w:r>
        <w:rPr>
          <w:rStyle w:val="CharStyle268"/>
        </w:rPr>
        <w:t xml:space="preserve"> </w:t>
      </w:r>
      <w:r>
        <w:rPr>
          <w:rStyle w:val="CharStyle490"/>
        </w:rPr>
        <w:t>на проекта както следва:</w:t>
        <w:tab/>
      </w:r>
      <w:r>
        <w:rPr>
          <w:rStyle w:val="CharStyle490"/>
          <w:lang w:val="en-US"/>
        </w:rPr>
        <w:t>If*?/</w:t>
        <w:tab/>
      </w:r>
      <w:r>
        <w:rPr>
          <w:rStyle w:val="CharStyle490"/>
        </w:rPr>
        <w:t>Ш!</w:t>
      </w:r>
    </w:p>
    <w:p>
      <w:pPr>
        <w:pStyle w:val="Style68"/>
        <w:tabs>
          <w:tab w:leader="none" w:pos="9298" w:val="left"/>
        </w:tabs>
        <w:widowControl w:val="0"/>
        <w:keepNext w:val="0"/>
        <w:keepLines w:val="0"/>
        <w:shd w:val="clear" w:color="auto" w:fill="auto"/>
        <w:bidi w:val="0"/>
        <w:jc w:val="left"/>
        <w:spacing w:before="0" w:after="0" w:line="220" w:lineRule="exact"/>
        <w:ind w:left="7200" w:right="0" w:firstLine="0"/>
      </w:pPr>
      <w:r>
        <w:rPr>
          <w:rStyle w:val="CharStyle490"/>
          <w:lang w:val="en-US"/>
        </w:rPr>
        <w:t xml:space="preserve">If </w:t>
      </w:r>
      <w:r>
        <w:rPr>
          <w:rStyle w:val="CharStyle490"/>
        </w:rPr>
        <w:t xml:space="preserve">л | </w:t>
      </w:r>
      <w:r>
        <w:rPr>
          <w:rStyle w:val="CharStyle494"/>
        </w:rPr>
        <w:t>-хг</w:t>
      </w:r>
      <w:r>
        <w:rPr>
          <w:rStyle w:val="CharStyle490"/>
        </w:rPr>
        <w:t xml:space="preserve"> ^</w:t>
        <w:tab/>
      </w:r>
      <w:r>
        <w:rPr>
          <w:rStyle w:val="CharStyle494"/>
        </w:rPr>
        <w:t>!%</w:t>
      </w:r>
    </w:p>
    <w:p>
      <w:pPr>
        <w:pStyle w:val="Style68"/>
        <w:tabs>
          <w:tab w:leader="none" w:pos="7282" w:val="left"/>
          <w:tab w:leader="none" w:pos="8976" w:val="left"/>
        </w:tabs>
        <w:widowControl w:val="0"/>
        <w:keepNext w:val="0"/>
        <w:keepLines w:val="0"/>
        <w:shd w:val="clear" w:color="auto" w:fill="auto"/>
        <w:bidi w:val="0"/>
        <w:jc w:val="left"/>
        <w:spacing w:before="0" w:after="0" w:line="278" w:lineRule="exact"/>
        <w:ind w:left="1200" w:right="100" w:firstLine="0"/>
      </w:pPr>
      <w:r>
        <w:rPr>
          <w:rStyle w:val="CharStyle490"/>
        </w:rPr>
        <w:t xml:space="preserve">авансово </w:t>
      </w:r>
      <w:r>
        <w:rPr>
          <w:rStyle w:val="CharStyle268"/>
        </w:rPr>
        <w:t xml:space="preserve">плащане </w:t>
      </w:r>
      <w:r>
        <w:rPr>
          <w:rStyle w:val="CharStyle490"/>
        </w:rPr>
        <w:t xml:space="preserve">за изпълнение на I етап - 50 % от сред&lt;||Щга 10'фгйСили </w:t>
      </w:r>
      <w:r>
        <w:rPr>
          <w:rStyle w:val="CharStyle524"/>
        </w:rPr>
        <w:t>Mjlma</w:t>
      </w:r>
      <w:r>
        <w:rPr>
          <w:rStyle w:val="CharStyle490"/>
          <w:lang w:val="en-US"/>
        </w:rPr>
        <w:t xml:space="preserve"> </w:t>
      </w:r>
      <w:r>
        <w:rPr>
          <w:rStyle w:val="CharStyle490"/>
        </w:rPr>
        <w:t xml:space="preserve">в </w:t>
      </w:r>
      <w:r>
        <w:rPr>
          <w:rStyle w:val="CharStyle268"/>
        </w:rPr>
        <w:t>раз.мер на 125 000 лв., както следва:</w:t>
        <w:tab/>
        <w:t xml:space="preserve">СС' </w:t>
      </w:r>
      <w:r>
        <w:rPr>
          <w:rStyle w:val="CharStyle268"/>
          <w:vertAlign w:val="superscript"/>
        </w:rPr>
        <w:t>:Г</w:t>
      </w:r>
      <w:r>
        <w:rPr>
          <w:rStyle w:val="CharStyle268"/>
        </w:rPr>
        <w:tab/>
        <w:t>/.;"//</w:t>
      </w:r>
    </w:p>
    <w:p>
      <w:pPr>
        <w:pStyle w:val="Style68"/>
        <w:widowControl w:val="0"/>
        <w:keepNext w:val="0"/>
        <w:keepLines w:val="0"/>
        <w:shd w:val="clear" w:color="auto" w:fill="auto"/>
        <w:bidi w:val="0"/>
        <w:jc w:val="left"/>
        <w:spacing w:before="0" w:after="0"/>
        <w:ind w:left="1160" w:right="0" w:firstLine="0"/>
      </w:pPr>
      <w:r>
        <w:rPr>
          <w:rStyle w:val="CharStyle490"/>
        </w:rPr>
        <w:t>На Археологически институт с музей на БАН - 104 800 лв.;</w:t>
      </w:r>
    </w:p>
    <w:p>
      <w:pPr>
        <w:pStyle w:val="Style68"/>
        <w:widowControl w:val="0"/>
        <w:keepNext w:val="0"/>
        <w:keepLines w:val="0"/>
        <w:shd w:val="clear" w:color="auto" w:fill="auto"/>
        <w:bidi w:val="0"/>
        <w:jc w:val="left"/>
        <w:spacing w:before="0" w:after="0"/>
        <w:ind w:left="1160" w:right="0" w:firstLine="0"/>
      </w:pPr>
      <w:r>
        <w:rPr>
          <w:rStyle w:val="CharStyle490"/>
        </w:rPr>
        <w:t xml:space="preserve">На Център </w:t>
      </w:r>
      <w:r>
        <w:rPr>
          <w:rStyle w:val="CharStyle268"/>
        </w:rPr>
        <w:t xml:space="preserve">по тракология </w:t>
      </w:r>
      <w:r>
        <w:rPr>
          <w:rStyle w:val="CharStyle490"/>
        </w:rPr>
        <w:t xml:space="preserve">„Проф, Александър </w:t>
      </w:r>
      <w:r>
        <w:rPr>
          <w:rStyle w:val="CharStyle268"/>
        </w:rPr>
        <w:t xml:space="preserve">Фол”~ </w:t>
      </w:r>
      <w:r>
        <w:rPr>
          <w:rStyle w:val="CharStyle490"/>
        </w:rPr>
        <w:t>20 200 лв.</w:t>
      </w:r>
    </w:p>
    <w:p>
      <w:pPr>
        <w:pStyle w:val="Style68"/>
        <w:widowControl w:val="0"/>
        <w:keepNext w:val="0"/>
        <w:keepLines w:val="0"/>
        <w:shd w:val="clear" w:color="auto" w:fill="auto"/>
        <w:bidi w:val="0"/>
        <w:jc w:val="left"/>
        <w:spacing w:before="0" w:after="0"/>
        <w:ind w:left="1160" w:right="0" w:firstLine="0"/>
      </w:pPr>
      <w:r>
        <w:rPr>
          <w:rStyle w:val="CharStyle490"/>
        </w:rPr>
        <w:t xml:space="preserve">За изпълнение на II етап по </w:t>
      </w:r>
      <w:r>
        <w:rPr>
          <w:rStyle w:val="CharStyle268"/>
        </w:rPr>
        <w:t xml:space="preserve">чл. </w:t>
      </w:r>
      <w:r>
        <w:rPr>
          <w:rStyle w:val="CharStyle490"/>
        </w:rPr>
        <w:t xml:space="preserve">3. ал, 3 - 40% от средствата </w:t>
      </w:r>
      <w:r>
        <w:rPr>
          <w:rStyle w:val="CharStyle268"/>
        </w:rPr>
        <w:t xml:space="preserve">по </w:t>
      </w:r>
      <w:r>
        <w:rPr>
          <w:rStyle w:val="CharStyle490"/>
        </w:rPr>
        <w:t>ал.1 ;</w:t>
      </w:r>
    </w:p>
    <w:p>
      <w:pPr>
        <w:pStyle w:val="Style68"/>
        <w:numPr>
          <w:ilvl w:val="0"/>
          <w:numId w:val="145"/>
        </w:numPr>
        <w:tabs>
          <w:tab w:leader="none" w:pos="939" w:val="left"/>
        </w:tabs>
        <w:widowControl w:val="0"/>
        <w:keepNext w:val="0"/>
        <w:keepLines w:val="0"/>
        <w:shd w:val="clear" w:color="auto" w:fill="auto"/>
        <w:bidi w:val="0"/>
        <w:jc w:val="both"/>
        <w:spacing w:before="0" w:after="0"/>
        <w:ind w:left="60" w:right="0" w:firstLine="740"/>
      </w:pPr>
      <w:r>
        <w:rPr>
          <w:rStyle w:val="CharStyle490"/>
        </w:rPr>
        <w:t xml:space="preserve">остатъка от средствата в размер на </w:t>
      </w:r>
      <w:r>
        <w:rPr>
          <w:rStyle w:val="CharStyle268"/>
        </w:rPr>
        <w:t xml:space="preserve">10% </w:t>
      </w:r>
      <w:r>
        <w:rPr>
          <w:rStyle w:val="CharStyle490"/>
        </w:rPr>
        <w:t>при окончателното изпълнение на проекта,</w:t>
      </w:r>
    </w:p>
    <w:p>
      <w:pPr>
        <w:pStyle w:val="Style68"/>
        <w:widowControl w:val="0"/>
        <w:keepNext w:val="0"/>
        <w:keepLines w:val="0"/>
        <w:shd w:val="clear" w:color="auto" w:fill="auto"/>
        <w:bidi w:val="0"/>
        <w:jc w:val="both"/>
        <w:spacing w:before="0" w:after="0"/>
        <w:ind w:left="60" w:right="60" w:firstLine="740"/>
      </w:pPr>
      <w:r>
        <w:rPr>
          <w:rStyle w:val="CharStyle490"/>
        </w:rPr>
        <w:t xml:space="preserve">€ </w:t>
      </w:r>
      <w:r>
        <w:rPr>
          <w:rStyle w:val="CharStyle268"/>
        </w:rPr>
        <w:t xml:space="preserve">чл. </w:t>
      </w:r>
      <w:r>
        <w:rPr>
          <w:rStyle w:val="CharStyle490"/>
        </w:rPr>
        <w:t xml:space="preserve">4, ал, 5 </w:t>
      </w:r>
      <w:r>
        <w:rPr>
          <w:rStyle w:val="CharStyle268"/>
        </w:rPr>
        <w:t xml:space="preserve">е </w:t>
      </w:r>
      <w:r>
        <w:rPr>
          <w:rStyle w:val="CharStyle490"/>
        </w:rPr>
        <w:t xml:space="preserve">договорено, </w:t>
      </w:r>
      <w:r>
        <w:rPr>
          <w:rStyle w:val="CharStyle268"/>
        </w:rPr>
        <w:t xml:space="preserve">че </w:t>
      </w:r>
      <w:r>
        <w:rPr>
          <w:rStyle w:val="CharStyle490"/>
        </w:rPr>
        <w:t xml:space="preserve">финансирането за втори </w:t>
      </w:r>
      <w:r>
        <w:rPr>
          <w:rStyle w:val="CharStyle268"/>
        </w:rPr>
        <w:t xml:space="preserve">и </w:t>
      </w:r>
      <w:r>
        <w:rPr>
          <w:rStyle w:val="CharStyle490"/>
        </w:rPr>
        <w:t xml:space="preserve">трети етап се извършва </w:t>
      </w:r>
      <w:r>
        <w:rPr>
          <w:rStyle w:val="CharStyle268"/>
        </w:rPr>
        <w:t xml:space="preserve">с </w:t>
      </w:r>
      <w:r>
        <w:rPr>
          <w:rStyle w:val="CharStyle490"/>
        </w:rPr>
        <w:t xml:space="preserve">подписването на допълнително споразумение </w:t>
      </w:r>
      <w:r>
        <w:rPr>
          <w:rStyle w:val="CharStyle268"/>
        </w:rPr>
        <w:t xml:space="preserve">и </w:t>
      </w:r>
      <w:r>
        <w:rPr>
          <w:rStyle w:val="CharStyle490"/>
        </w:rPr>
        <w:t xml:space="preserve">при наличие на финансови възможности на Възложителя, € </w:t>
      </w:r>
      <w:r>
        <w:rPr>
          <w:rStyle w:val="CharStyle268"/>
        </w:rPr>
        <w:t xml:space="preserve">чл. 4, </w:t>
      </w:r>
      <w:r>
        <w:rPr>
          <w:rStyle w:val="CharStyle490"/>
        </w:rPr>
        <w:t xml:space="preserve">ал. 8 е договорело, че при констатирани незадоволителни или слаби резултати от първия етап, финансирането на проекта се </w:t>
      </w:r>
      <w:r>
        <w:rPr>
          <w:rStyle w:val="CharStyle268"/>
        </w:rPr>
        <w:t xml:space="preserve">намалява </w:t>
      </w:r>
      <w:r>
        <w:rPr>
          <w:rStyle w:val="CharStyle490"/>
        </w:rPr>
        <w:t>с решение на Изпълнителния съвет.</w:t>
      </w:r>
    </w:p>
    <w:p>
      <w:pPr>
        <w:pStyle w:val="Style68"/>
        <w:widowControl w:val="0"/>
        <w:keepNext w:val="0"/>
        <w:keepLines w:val="0"/>
        <w:shd w:val="clear" w:color="auto" w:fill="auto"/>
        <w:bidi w:val="0"/>
        <w:jc w:val="both"/>
        <w:spacing w:before="0" w:after="0"/>
        <w:ind w:left="60" w:right="60" w:firstLine="740"/>
      </w:pPr>
      <w:r>
        <w:rPr>
          <w:rStyle w:val="CharStyle490"/>
        </w:rPr>
        <w:t xml:space="preserve">€ </w:t>
      </w:r>
      <w:r>
        <w:rPr>
          <w:rStyle w:val="CharStyle268"/>
        </w:rPr>
        <w:t xml:space="preserve">чл. </w:t>
      </w:r>
      <w:r>
        <w:rPr>
          <w:rStyle w:val="CharStyle490"/>
        </w:rPr>
        <w:t xml:space="preserve">(5, </w:t>
      </w:r>
      <w:r>
        <w:rPr>
          <w:rStyle w:val="CharStyle268"/>
        </w:rPr>
        <w:t xml:space="preserve">ал. </w:t>
      </w:r>
      <w:r>
        <w:rPr>
          <w:rStyle w:val="CharStyle490"/>
        </w:rPr>
        <w:t xml:space="preserve">1 са договорени допустимите разходи по изпълнение на проекта, както следва: разходи за персонал; разходи за инструменти и оборудване; разходи за ограден фонд; разходи за научно-изследователска дейност; допълнителни административни разходи, извършени пряко за реализацията на </w:t>
      </w:r>
      <w:r>
        <w:rPr>
          <w:rStyle w:val="CharStyle268"/>
        </w:rPr>
        <w:t xml:space="preserve">научно-изследователския </w:t>
      </w:r>
      <w:r>
        <w:rPr>
          <w:rStyle w:val="CharStyle490"/>
        </w:rPr>
        <w:t xml:space="preserve">проект и други оперативни разходи /за материали, </w:t>
      </w:r>
      <w:r>
        <w:rPr>
          <w:rStyle w:val="CharStyle268"/>
        </w:rPr>
        <w:t xml:space="preserve">консумативи, </w:t>
      </w:r>
      <w:r>
        <w:rPr>
          <w:rStyle w:val="CharStyle490"/>
        </w:rPr>
        <w:t xml:space="preserve">командировъчни разходи, публикации, семинари, курсове и др./. Съгласно чл, б, ал. 2 от договора, на членовете на научния колектив следва да бъде заплащано възнаграждение в зависимост от относителния дял на участващите в състава му, докторанти и млади учени и в съответствие с определения в Методиката за </w:t>
      </w:r>
      <w:r>
        <w:rPr>
          <w:rStyle w:val="CharStyle268"/>
        </w:rPr>
        <w:t xml:space="preserve">провеждането </w:t>
      </w:r>
      <w:r>
        <w:rPr>
          <w:rStyle w:val="CharStyle490"/>
        </w:rPr>
        <w:t>на конкурса, процентен дял от общото финансиране.</w:t>
      </w:r>
    </w:p>
    <w:p>
      <w:pPr>
        <w:pStyle w:val="Style68"/>
        <w:widowControl w:val="0"/>
        <w:keepNext w:val="0"/>
        <w:keepLines w:val="0"/>
        <w:shd w:val="clear" w:color="auto" w:fill="auto"/>
        <w:bidi w:val="0"/>
        <w:jc w:val="both"/>
        <w:spacing w:before="0" w:after="0"/>
        <w:ind w:left="60" w:right="60" w:firstLine="740"/>
      </w:pPr>
      <w:r>
        <w:rPr>
          <w:rStyle w:val="CharStyle268"/>
        </w:rPr>
        <w:t xml:space="preserve">С чл. 8, </w:t>
      </w:r>
      <w:r>
        <w:rPr>
          <w:rStyle w:val="CharStyle490"/>
        </w:rPr>
        <w:t xml:space="preserve">ал, </w:t>
      </w:r>
      <w:r>
        <w:rPr>
          <w:rStyle w:val="CharStyle268"/>
        </w:rPr>
        <w:t xml:space="preserve">3 е </w:t>
      </w:r>
      <w:r>
        <w:rPr>
          <w:rStyle w:val="CharStyle490"/>
        </w:rPr>
        <w:t xml:space="preserve">договорено, </w:t>
      </w:r>
      <w:r>
        <w:rPr>
          <w:rStyle w:val="CharStyle268"/>
        </w:rPr>
        <w:t xml:space="preserve">че са </w:t>
      </w:r>
      <w:r>
        <w:rPr>
          <w:rStyle w:val="CharStyle490"/>
        </w:rPr>
        <w:t xml:space="preserve">недопустими промени </w:t>
      </w:r>
      <w:r>
        <w:rPr>
          <w:rStyle w:val="CharStyle268"/>
        </w:rPr>
        <w:t xml:space="preserve">в </w:t>
      </w:r>
      <w:r>
        <w:rPr>
          <w:rStyle w:val="CharStyle490"/>
        </w:rPr>
        <w:t xml:space="preserve">бюджета на договора, водещи </w:t>
      </w:r>
      <w:r>
        <w:rPr>
          <w:rStyle w:val="CharStyle268"/>
        </w:rPr>
        <w:t xml:space="preserve">до </w:t>
      </w:r>
      <w:r>
        <w:rPr>
          <w:rStyle w:val="CharStyle490"/>
        </w:rPr>
        <w:t xml:space="preserve">увеличаване на </w:t>
      </w:r>
      <w:r>
        <w:rPr>
          <w:rStyle w:val="CharStyle268"/>
        </w:rPr>
        <w:t xml:space="preserve">първоначално </w:t>
      </w:r>
      <w:r>
        <w:rPr>
          <w:rStyle w:val="CharStyle490"/>
        </w:rPr>
        <w:t xml:space="preserve">договорения проценти размер на финансирането по договора или води до превишение </w:t>
      </w:r>
      <w:r>
        <w:rPr>
          <w:rStyle w:val="CharStyle268"/>
        </w:rPr>
        <w:t xml:space="preserve">на </w:t>
      </w:r>
      <w:r>
        <w:rPr>
          <w:rStyle w:val="CharStyle490"/>
        </w:rPr>
        <w:t xml:space="preserve">средствата по предвидените бюджетни </w:t>
      </w:r>
      <w:r>
        <w:rPr>
          <w:rStyle w:val="CharStyle268"/>
        </w:rPr>
        <w:t xml:space="preserve">пера, за които </w:t>
      </w:r>
      <w:r>
        <w:rPr>
          <w:rStyle w:val="CharStyle490"/>
        </w:rPr>
        <w:t xml:space="preserve">има </w:t>
      </w:r>
      <w:r>
        <w:rPr>
          <w:rStyle w:val="CharStyle268"/>
        </w:rPr>
        <w:t xml:space="preserve">нормативно </w:t>
      </w:r>
      <w:r>
        <w:rPr>
          <w:rStyle w:val="CharStyle490"/>
        </w:rPr>
        <w:t>определен размер.</w:t>
      </w:r>
    </w:p>
    <w:p>
      <w:pPr>
        <w:pStyle w:val="Style68"/>
        <w:widowControl w:val="0"/>
        <w:keepNext w:val="0"/>
        <w:keepLines w:val="0"/>
        <w:shd w:val="clear" w:color="auto" w:fill="auto"/>
        <w:bidi w:val="0"/>
        <w:jc w:val="both"/>
        <w:spacing w:before="0" w:after="0"/>
        <w:ind w:left="60" w:right="60" w:firstLine="740"/>
      </w:pPr>
      <w:r>
        <w:rPr>
          <w:rStyle w:val="CharStyle490"/>
        </w:rPr>
        <w:t xml:space="preserve">Съгласно </w:t>
      </w:r>
      <w:r>
        <w:rPr>
          <w:rStyle w:val="CharStyle268"/>
        </w:rPr>
        <w:t xml:space="preserve">чл. </w:t>
      </w:r>
      <w:r>
        <w:rPr>
          <w:rStyle w:val="CharStyle490"/>
        </w:rPr>
        <w:t xml:space="preserve">8, </w:t>
      </w:r>
      <w:r>
        <w:rPr>
          <w:rStyle w:val="CharStyle268"/>
        </w:rPr>
        <w:t xml:space="preserve">ал. 1 от </w:t>
      </w:r>
      <w:r>
        <w:rPr>
          <w:rStyle w:val="CharStyle490"/>
        </w:rPr>
        <w:t xml:space="preserve">договора, изпълнителите </w:t>
      </w:r>
      <w:r>
        <w:rPr>
          <w:rStyle w:val="CharStyle268"/>
        </w:rPr>
        <w:t xml:space="preserve">се </w:t>
      </w:r>
      <w:r>
        <w:rPr>
          <w:rStyle w:val="CharStyle490"/>
        </w:rPr>
        <w:t xml:space="preserve">задължават </w:t>
      </w:r>
      <w:r>
        <w:rPr>
          <w:rStyle w:val="CharStyle268"/>
        </w:rPr>
        <w:t xml:space="preserve">да </w:t>
      </w:r>
      <w:r>
        <w:rPr>
          <w:rStyle w:val="CharStyle490"/>
        </w:rPr>
        <w:t xml:space="preserve">използуват предоставените </w:t>
      </w:r>
      <w:r>
        <w:rPr>
          <w:rStyle w:val="CharStyle268"/>
        </w:rPr>
        <w:t xml:space="preserve">им </w:t>
      </w:r>
      <w:r>
        <w:rPr>
          <w:rStyle w:val="CharStyle490"/>
        </w:rPr>
        <w:t xml:space="preserve">средства </w:t>
      </w:r>
      <w:r>
        <w:rPr>
          <w:rStyle w:val="CharStyle268"/>
        </w:rPr>
        <w:t xml:space="preserve">съгласно Финансовия план </w:t>
      </w:r>
      <w:r>
        <w:rPr>
          <w:rStyle w:val="CharStyle490"/>
        </w:rPr>
        <w:t xml:space="preserve">/Приложение </w:t>
      </w:r>
      <w:r>
        <w:rPr>
          <w:rStyle w:val="CharStyle268"/>
        </w:rPr>
        <w:t xml:space="preserve">3 </w:t>
      </w:r>
      <w:r>
        <w:rPr>
          <w:rStyle w:val="CharStyle490"/>
        </w:rPr>
        <w:t xml:space="preserve">- неразделна </w:t>
      </w:r>
      <w:r>
        <w:rPr>
          <w:rStyle w:val="CharStyle268"/>
        </w:rPr>
        <w:t xml:space="preserve">част от </w:t>
      </w:r>
      <w:r>
        <w:rPr>
          <w:rStyle w:val="CharStyle490"/>
        </w:rPr>
        <w:t xml:space="preserve">договора/' и предварително разпределение по чл, 2 /Приложение </w:t>
      </w:r>
      <w:r>
        <w:rPr>
          <w:rStyle w:val="CharStyle268"/>
        </w:rPr>
        <w:t>№ 4/.</w:t>
      </w:r>
    </w:p>
    <w:p>
      <w:pPr>
        <w:pStyle w:val="Style68"/>
        <w:widowControl w:val="0"/>
        <w:keepNext w:val="0"/>
        <w:keepLines w:val="0"/>
        <w:shd w:val="clear" w:color="auto" w:fill="auto"/>
        <w:bidi w:val="0"/>
        <w:jc w:val="both"/>
        <w:spacing w:before="0" w:after="0"/>
        <w:ind w:left="60" w:right="60" w:firstLine="740"/>
      </w:pPr>
      <w:r>
        <w:rPr>
          <w:rStyle w:val="CharStyle268"/>
        </w:rPr>
        <w:t xml:space="preserve">За </w:t>
      </w:r>
      <w:r>
        <w:rPr>
          <w:rStyle w:val="CharStyle490"/>
        </w:rPr>
        <w:t xml:space="preserve">изпълнението </w:t>
      </w:r>
      <w:r>
        <w:rPr>
          <w:rStyle w:val="CharStyle268"/>
        </w:rPr>
        <w:t xml:space="preserve">на </w:t>
      </w:r>
      <w:r>
        <w:rPr>
          <w:rStyle w:val="CharStyle490"/>
        </w:rPr>
        <w:t xml:space="preserve">I </w:t>
      </w:r>
      <w:r>
        <w:rPr>
          <w:rStyle w:val="CharStyle268"/>
        </w:rPr>
        <w:t xml:space="preserve">етап, съгласно одобреният </w:t>
      </w:r>
      <w:r>
        <w:rPr>
          <w:rStyle w:val="CharStyle490"/>
        </w:rPr>
        <w:t xml:space="preserve">финансов </w:t>
      </w:r>
      <w:r>
        <w:rPr>
          <w:rStyle w:val="CharStyle268"/>
        </w:rPr>
        <w:t xml:space="preserve">план </w:t>
      </w:r>
      <w:r>
        <w:rPr>
          <w:rStyle w:val="CharStyle490"/>
        </w:rPr>
        <w:t xml:space="preserve">/Приложение № 3 </w:t>
      </w:r>
      <w:r>
        <w:rPr>
          <w:rStyle w:val="CharStyle268"/>
        </w:rPr>
        <w:t xml:space="preserve">към </w:t>
      </w:r>
      <w:r>
        <w:rPr>
          <w:rStyle w:val="CharStyle490"/>
        </w:rPr>
        <w:t xml:space="preserve">договора/ </w:t>
      </w:r>
      <w:r>
        <w:rPr>
          <w:rStyle w:val="CharStyle268"/>
        </w:rPr>
        <w:t xml:space="preserve">е </w:t>
      </w:r>
      <w:r>
        <w:rPr>
          <w:rStyle w:val="CharStyle490"/>
        </w:rPr>
        <w:t xml:space="preserve">конкретизирано </w:t>
      </w:r>
      <w:r>
        <w:rPr>
          <w:rStyle w:val="CharStyle268"/>
        </w:rPr>
        <w:t xml:space="preserve">сумата в общ размер на 125 000 лв. в </w:t>
      </w:r>
      <w:r>
        <w:rPr>
          <w:rStyle w:val="CharStyle490"/>
        </w:rPr>
        <w:t xml:space="preserve">какви направления следва </w:t>
      </w:r>
      <w:r>
        <w:rPr>
          <w:rStyle w:val="CharStyle268"/>
        </w:rPr>
        <w:t>да</w:t>
      </w:r>
    </w:p>
    <w:p>
      <w:pPr>
        <w:pStyle w:val="Style68"/>
        <w:widowControl w:val="0"/>
        <w:keepNext w:val="0"/>
        <w:keepLines w:val="0"/>
        <w:shd w:val="clear" w:color="auto" w:fill="auto"/>
        <w:bidi w:val="0"/>
        <w:jc w:val="both"/>
        <w:spacing w:before="0" w:after="0"/>
        <w:ind w:left="60" w:right="0" w:firstLine="0"/>
      </w:pPr>
      <w:r>
        <w:rPr>
          <w:rStyle w:val="CharStyle490"/>
        </w:rPr>
        <w:t xml:space="preserve">бъде разходвана, </w:t>
      </w:r>
      <w:r>
        <w:rPr>
          <w:rStyle w:val="CharStyle268"/>
        </w:rPr>
        <w:t>а именно:</w:t>
      </w:r>
    </w:p>
    <w:p>
      <w:pPr>
        <w:pStyle w:val="Style68"/>
        <w:tabs>
          <w:tab w:leader="dot" w:pos="5702" w:val="left"/>
          <w:tab w:leader="dot" w:pos="5770" w:val="left"/>
          <w:tab w:leader="dot" w:pos="6432" w:val="left"/>
          <w:tab w:leader="dot" w:pos="6845" w:val="left"/>
        </w:tabs>
        <w:widowControl w:val="0"/>
        <w:keepNext w:val="0"/>
        <w:keepLines w:val="0"/>
        <w:shd w:val="clear" w:color="auto" w:fill="auto"/>
        <w:bidi w:val="0"/>
        <w:jc w:val="center"/>
        <w:spacing w:before="0" w:after="0"/>
        <w:ind w:left="0" w:right="60" w:firstLine="0"/>
      </w:pPr>
      <w:r>
        <w:rPr>
          <w:rStyle w:val="CharStyle490"/>
        </w:rPr>
        <w:t>Апаратура и специализирано оборудване</w:t>
        <w:tab/>
        <w:tab/>
        <w:tab/>
        <w:tab/>
        <w:t xml:space="preserve">34 951 </w:t>
      </w:r>
      <w:r>
        <w:rPr>
          <w:rStyle w:val="CharStyle268"/>
        </w:rPr>
        <w:t>лв.</w:t>
      </w:r>
    </w:p>
    <w:p>
      <w:pPr>
        <w:pStyle w:val="Style68"/>
        <w:tabs>
          <w:tab w:leader="dot" w:pos="6989" w:val="left"/>
        </w:tabs>
        <w:widowControl w:val="0"/>
        <w:keepNext w:val="0"/>
        <w:keepLines w:val="0"/>
        <w:shd w:val="clear" w:color="auto" w:fill="auto"/>
        <w:bidi w:val="0"/>
        <w:jc w:val="center"/>
        <w:spacing w:before="0" w:after="0"/>
        <w:ind w:left="0" w:right="60" w:firstLine="0"/>
      </w:pPr>
      <w:r>
        <w:rPr>
          <w:rStyle w:val="CharStyle490"/>
        </w:rPr>
        <w:t xml:space="preserve">Материали, химикали </w:t>
      </w:r>
      <w:r>
        <w:rPr>
          <w:rStyle w:val="CharStyle268"/>
        </w:rPr>
        <w:t>и консумативи</w:t>
        <w:tab/>
        <w:t xml:space="preserve">5 </w:t>
      </w:r>
      <w:r>
        <w:rPr>
          <w:rStyle w:val="CharStyle490"/>
        </w:rPr>
        <w:t>800 лв.</w:t>
      </w:r>
    </w:p>
    <w:p>
      <w:pPr>
        <w:pStyle w:val="Style68"/>
        <w:tabs>
          <w:tab w:leader="dot" w:pos="6763" w:val="left"/>
        </w:tabs>
        <w:widowControl w:val="0"/>
        <w:keepNext w:val="0"/>
        <w:keepLines w:val="0"/>
        <w:shd w:val="clear" w:color="auto" w:fill="auto"/>
        <w:bidi w:val="0"/>
        <w:jc w:val="center"/>
        <w:spacing w:before="0" w:after="0"/>
        <w:ind w:left="0" w:right="60" w:firstLine="0"/>
      </w:pPr>
      <w:r>
        <w:rPr>
          <w:rStyle w:val="CharStyle490"/>
        </w:rPr>
        <w:t xml:space="preserve">Командировки </w:t>
      </w:r>
      <w:r>
        <w:rPr>
          <w:rStyle w:val="CharStyle268"/>
        </w:rPr>
        <w:t xml:space="preserve">/в </w:t>
      </w:r>
      <w:r>
        <w:rPr>
          <w:rStyle w:val="CharStyle490"/>
        </w:rPr>
        <w:t xml:space="preserve">т.ч. в </w:t>
      </w:r>
      <w:r>
        <w:rPr>
          <w:rStyle w:val="CharStyle268"/>
        </w:rPr>
        <w:t>чужбина/</w:t>
        <w:tab/>
        <w:t xml:space="preserve">18 </w:t>
      </w:r>
      <w:r>
        <w:rPr>
          <w:rStyle w:val="CharStyle490"/>
        </w:rPr>
        <w:t>910 лв.</w:t>
      </w:r>
    </w:p>
    <w:p>
      <w:pPr>
        <w:pStyle w:val="Style68"/>
        <w:widowControl w:val="0"/>
        <w:keepNext w:val="0"/>
        <w:keepLines w:val="0"/>
        <w:shd w:val="clear" w:color="auto" w:fill="auto"/>
        <w:bidi w:val="0"/>
        <w:jc w:val="left"/>
        <w:spacing w:before="0" w:after="0"/>
        <w:ind w:left="1160" w:right="0" w:firstLine="0"/>
      </w:pPr>
      <w:r>
        <w:rPr>
          <w:rStyle w:val="CharStyle490"/>
        </w:rPr>
        <w:t>Заплащане на външни организации за техническо подпомагане., ,.,,.14 600 лв.</w:t>
      </w:r>
    </w:p>
    <w:p>
      <w:pPr>
        <w:pStyle w:val="Style68"/>
        <w:widowControl w:val="0"/>
        <w:keepNext w:val="0"/>
        <w:keepLines w:val="0"/>
        <w:shd w:val="clear" w:color="auto" w:fill="auto"/>
        <w:bidi w:val="0"/>
        <w:jc w:val="left"/>
        <w:spacing w:before="0" w:after="8" w:line="220" w:lineRule="exact"/>
        <w:ind w:left="1160" w:right="0" w:firstLine="0"/>
      </w:pPr>
      <w:r>
        <w:rPr>
          <w:rStyle w:val="CharStyle490"/>
        </w:rPr>
        <w:t xml:space="preserve">Възнаграждения на </w:t>
      </w:r>
      <w:r>
        <w:rPr>
          <w:rStyle w:val="CharStyle268"/>
        </w:rPr>
        <w:t xml:space="preserve">членовете на </w:t>
      </w:r>
      <w:r>
        <w:rPr>
          <w:rStyle w:val="CharStyle490"/>
        </w:rPr>
        <w:t xml:space="preserve">колектива, </w:t>
      </w:r>
      <w:r>
        <w:rPr>
          <w:rStyle w:val="CharStyle268"/>
        </w:rPr>
        <w:t xml:space="preserve">работеши по </w:t>
      </w:r>
      <w:r>
        <w:rPr>
          <w:rStyle w:val="CharStyle490"/>
        </w:rPr>
        <w:t xml:space="preserve">проекта,.42 </w:t>
      </w:r>
      <w:r>
        <w:rPr>
          <w:rStyle w:val="CharStyle268"/>
        </w:rPr>
        <w:t>000лв.</w:t>
      </w:r>
    </w:p>
    <w:p>
      <w:pPr>
        <w:pStyle w:val="Style68"/>
        <w:widowControl w:val="0"/>
        <w:keepNext w:val="0"/>
        <w:keepLines w:val="0"/>
        <w:shd w:val="clear" w:color="auto" w:fill="auto"/>
        <w:bidi w:val="0"/>
        <w:jc w:val="left"/>
        <w:spacing w:before="0" w:after="215" w:line="220" w:lineRule="exact"/>
        <w:ind w:left="1160" w:right="0" w:firstLine="0"/>
      </w:pPr>
      <w:r>
        <w:rPr>
          <w:rStyle w:val="CharStyle490"/>
        </w:rPr>
        <w:t xml:space="preserve">Административни разходи </w:t>
      </w:r>
      <w:r>
        <w:rPr>
          <w:rStyle w:val="CharStyle268"/>
        </w:rPr>
        <w:t xml:space="preserve">/до </w:t>
      </w:r>
      <w:r>
        <w:rPr>
          <w:rStyle w:val="CharStyle490"/>
        </w:rPr>
        <w:t xml:space="preserve">7% </w:t>
      </w:r>
      <w:r>
        <w:rPr>
          <w:rStyle w:val="CharStyle268"/>
        </w:rPr>
        <w:t xml:space="preserve">от </w:t>
      </w:r>
      <w:r>
        <w:rPr>
          <w:rStyle w:val="CharStyle490"/>
        </w:rPr>
        <w:t xml:space="preserve">сумата, предоставена </w:t>
      </w:r>
      <w:r>
        <w:rPr>
          <w:rStyle w:val="CharStyle268"/>
        </w:rPr>
        <w:t xml:space="preserve">от Фонда/ </w:t>
      </w:r>
      <w:r>
        <w:rPr>
          <w:rStyle w:val="CharStyle490"/>
        </w:rPr>
        <w:t>-</w:t>
      </w:r>
    </w:p>
    <w:p>
      <w:pPr>
        <w:pStyle w:val="Style26"/>
        <w:widowControl w:val="0"/>
        <w:keepNext w:val="0"/>
        <w:keepLines w:val="0"/>
        <w:shd w:val="clear" w:color="auto" w:fill="auto"/>
        <w:bidi w:val="0"/>
        <w:spacing w:before="0" w:after="0"/>
        <w:ind w:left="60" w:right="60" w:firstLine="740"/>
      </w:pPr>
      <w:r>
        <w:rPr>
          <w:rStyle w:val="CharStyle489"/>
        </w:rPr>
        <w:t xml:space="preserve">Договорената </w:t>
      </w:r>
      <w:r>
        <w:rPr>
          <w:rStyle w:val="CharStyle271"/>
        </w:rPr>
        <w:t xml:space="preserve">с чл. 4 сума в размер на 125 000 </w:t>
      </w:r>
      <w:r>
        <w:rPr>
          <w:rStyle w:val="CharStyle489"/>
        </w:rPr>
        <w:t xml:space="preserve">лв. </w:t>
      </w:r>
      <w:r>
        <w:rPr>
          <w:rStyle w:val="CharStyle271"/>
        </w:rPr>
        <w:t xml:space="preserve">за </w:t>
      </w:r>
      <w:r>
        <w:rPr>
          <w:rStyle w:val="CharStyle489"/>
        </w:rPr>
        <w:t xml:space="preserve">изпълнението </w:t>
      </w:r>
      <w:r>
        <w:rPr>
          <w:rStyle w:val="CharStyle271"/>
        </w:rPr>
        <w:t xml:space="preserve">на I етап </w:t>
      </w:r>
      <w:r>
        <w:rPr>
          <w:rStyle w:val="CharStyle489"/>
        </w:rPr>
        <w:t xml:space="preserve">е преведена от Фонда </w:t>
      </w:r>
      <w:r>
        <w:rPr>
          <w:rStyle w:val="CharStyle271"/>
        </w:rPr>
        <w:t xml:space="preserve">по банков път с платежно </w:t>
      </w:r>
      <w:r>
        <w:rPr>
          <w:rStyle w:val="CharStyle489"/>
        </w:rPr>
        <w:t xml:space="preserve">нареждане </w:t>
      </w:r>
      <w:r>
        <w:rPr>
          <w:rStyle w:val="CharStyle271"/>
        </w:rPr>
        <w:t xml:space="preserve">от </w:t>
      </w:r>
      <w:r>
        <w:rPr>
          <w:rStyle w:val="CharStyle489"/>
        </w:rPr>
        <w:t xml:space="preserve">28.12,2009 </w:t>
      </w:r>
      <w:r>
        <w:rPr>
          <w:rStyle w:val="CharStyle271"/>
        </w:rPr>
        <w:t>г.</w:t>
      </w:r>
    </w:p>
    <w:p>
      <w:pPr>
        <w:pStyle w:val="Style68"/>
        <w:widowControl w:val="0"/>
        <w:keepNext w:val="0"/>
        <w:keepLines w:val="0"/>
        <w:shd w:val="clear" w:color="auto" w:fill="auto"/>
        <w:bidi w:val="0"/>
        <w:jc w:val="both"/>
        <w:spacing w:before="0" w:after="0"/>
        <w:ind w:left="60" w:right="60" w:firstLine="740"/>
      </w:pPr>
      <w:r>
        <w:rPr>
          <w:rStyle w:val="CharStyle268"/>
        </w:rPr>
        <w:t xml:space="preserve">С </w:t>
      </w:r>
      <w:r>
        <w:rPr>
          <w:rStyle w:val="CharStyle490"/>
        </w:rPr>
        <w:t xml:space="preserve">писмо </w:t>
      </w:r>
      <w:r>
        <w:rPr>
          <w:rStyle w:val="CharStyle268"/>
        </w:rPr>
        <w:t xml:space="preserve">вх. </w:t>
      </w:r>
      <w:r>
        <w:rPr>
          <w:rStyle w:val="CharStyle490"/>
        </w:rPr>
        <w:t xml:space="preserve">№ </w:t>
      </w:r>
      <w:r>
        <w:rPr>
          <w:rStyle w:val="CharStyle268"/>
        </w:rPr>
        <w:t xml:space="preserve">090705/0004 от 26.05.2011 г. във ФНИ е </w:t>
      </w:r>
      <w:r>
        <w:rPr>
          <w:rStyle w:val="CharStyle490"/>
        </w:rPr>
        <w:t xml:space="preserve">постъпила </w:t>
      </w:r>
      <w:r>
        <w:rPr>
          <w:rStyle w:val="CharStyle268"/>
        </w:rPr>
        <w:t xml:space="preserve">молба с </w:t>
      </w:r>
      <w:r>
        <w:rPr>
          <w:rStyle w:val="CharStyle490"/>
        </w:rPr>
        <w:t xml:space="preserve">искане </w:t>
      </w:r>
      <w:r>
        <w:rPr>
          <w:rStyle w:val="CharStyle268"/>
        </w:rPr>
        <w:t xml:space="preserve">за </w:t>
      </w:r>
      <w:r>
        <w:rPr>
          <w:rStyle w:val="CharStyle490"/>
        </w:rPr>
        <w:t>удължаване на срока на договора до 02,08.2011 г.</w:t>
      </w:r>
    </w:p>
    <w:p>
      <w:pPr>
        <w:pStyle w:val="Style68"/>
        <w:widowControl w:val="0"/>
        <w:keepNext w:val="0"/>
        <w:keepLines w:val="0"/>
        <w:shd w:val="clear" w:color="auto" w:fill="auto"/>
        <w:bidi w:val="0"/>
        <w:jc w:val="both"/>
        <w:spacing w:before="0" w:after="0"/>
        <w:ind w:left="60" w:right="60" w:firstLine="740"/>
      </w:pPr>
      <w:r>
        <w:rPr>
          <w:rStyle w:val="CharStyle268"/>
        </w:rPr>
        <w:t xml:space="preserve">С </w:t>
      </w:r>
      <w:r>
        <w:rPr>
          <w:rStyle w:val="CharStyle490"/>
        </w:rPr>
        <w:t xml:space="preserve">писмо изх, </w:t>
      </w:r>
      <w:r>
        <w:rPr>
          <w:rStyle w:val="CharStyle494"/>
        </w:rPr>
        <w:t>Ш</w:t>
      </w:r>
      <w:r>
        <w:rPr>
          <w:rStyle w:val="CharStyle490"/>
        </w:rPr>
        <w:t xml:space="preserve"> 090705/0004 от 10.10.2011 г. решението на ПНЕК по ОХН за удължаване на срока по договора, е изпратено на </w:t>
      </w:r>
      <w:r>
        <w:rPr>
          <w:rStyle w:val="CharStyle268"/>
        </w:rPr>
        <w:t xml:space="preserve">НАИМ-БАН, </w:t>
      </w:r>
      <w:r>
        <w:rPr>
          <w:rStyle w:val="CharStyle490"/>
        </w:rPr>
        <w:t>като изпълнителите ее задължават да предадат финансовия отчет най-късно до 26.08.2011 г.</w:t>
      </w:r>
    </w:p>
    <w:p>
      <w:pPr>
        <w:pStyle w:val="Style68"/>
        <w:widowControl w:val="0"/>
        <w:keepNext w:val="0"/>
        <w:keepLines w:val="0"/>
        <w:shd w:val="clear" w:color="auto" w:fill="auto"/>
        <w:bidi w:val="0"/>
        <w:jc w:val="both"/>
        <w:spacing w:before="0" w:after="0"/>
        <w:ind w:left="60" w:right="60" w:firstLine="740"/>
      </w:pPr>
      <w:r>
        <w:rPr>
          <w:rStyle w:val="CharStyle490"/>
        </w:rPr>
        <w:t xml:space="preserve">Техническия </w:t>
      </w:r>
      <w:r>
        <w:rPr>
          <w:rStyle w:val="CharStyle268"/>
        </w:rPr>
        <w:t xml:space="preserve">и </w:t>
      </w:r>
      <w:r>
        <w:rPr>
          <w:rStyle w:val="CharStyle490"/>
        </w:rPr>
        <w:t xml:space="preserve">финансовия </w:t>
      </w:r>
      <w:r>
        <w:rPr>
          <w:rStyle w:val="CharStyle268"/>
        </w:rPr>
        <w:t xml:space="preserve">отчет </w:t>
      </w:r>
      <w:r>
        <w:rPr>
          <w:rStyle w:val="CharStyle490"/>
        </w:rPr>
        <w:t xml:space="preserve">за изпълнение </w:t>
      </w:r>
      <w:r>
        <w:rPr>
          <w:rStyle w:val="CharStyle268"/>
        </w:rPr>
        <w:t xml:space="preserve">на </w:t>
      </w:r>
      <w:r>
        <w:rPr>
          <w:rStyle w:val="CharStyle490"/>
        </w:rPr>
        <w:t xml:space="preserve">първия </w:t>
      </w:r>
      <w:r>
        <w:rPr>
          <w:rStyle w:val="CharStyle268"/>
        </w:rPr>
        <w:t xml:space="preserve">етап </w:t>
      </w:r>
      <w:r>
        <w:rPr>
          <w:rStyle w:val="CharStyle490"/>
        </w:rPr>
        <w:t xml:space="preserve">е представен </w:t>
      </w:r>
      <w:r>
        <w:rPr>
          <w:rStyle w:val="CharStyle268"/>
        </w:rPr>
        <w:t xml:space="preserve">на </w:t>
      </w:r>
      <w:r>
        <w:rPr>
          <w:rStyle w:val="CharStyle490"/>
        </w:rPr>
        <w:t xml:space="preserve">ПНЕК </w:t>
      </w:r>
      <w:r>
        <w:rPr>
          <w:rStyle w:val="CharStyle268"/>
        </w:rPr>
        <w:t xml:space="preserve">с </w:t>
      </w:r>
      <w:r>
        <w:rPr>
          <w:rStyle w:val="CharStyle490"/>
        </w:rPr>
        <w:t xml:space="preserve">писмо вх. № </w:t>
      </w:r>
      <w:r>
        <w:rPr>
          <w:rStyle w:val="CharStyle268"/>
        </w:rPr>
        <w:t xml:space="preserve">94КК/0009 </w:t>
      </w:r>
      <w:r>
        <w:rPr>
          <w:rStyle w:val="CharStyle490"/>
        </w:rPr>
        <w:t>от 26.03,2012 г.</w:t>
      </w:r>
    </w:p>
    <w:p>
      <w:pPr>
        <w:pStyle w:val="Style68"/>
        <w:widowControl w:val="0"/>
        <w:keepNext w:val="0"/>
        <w:keepLines w:val="0"/>
        <w:shd w:val="clear" w:color="auto" w:fill="auto"/>
        <w:bidi w:val="0"/>
        <w:jc w:val="both"/>
        <w:spacing w:before="0" w:after="0"/>
        <w:ind w:left="60" w:right="60" w:firstLine="740"/>
      </w:pPr>
      <w:r>
        <w:rPr>
          <w:rStyle w:val="CharStyle490"/>
        </w:rPr>
        <w:t xml:space="preserve">Видно </w:t>
      </w:r>
      <w:r>
        <w:rPr>
          <w:rStyle w:val="CharStyle268"/>
        </w:rPr>
        <w:t xml:space="preserve">от </w:t>
      </w:r>
      <w:r>
        <w:rPr>
          <w:rStyle w:val="CharStyle490"/>
        </w:rPr>
        <w:t xml:space="preserve">гореизложеното </w:t>
      </w:r>
      <w:r>
        <w:rPr>
          <w:rStyle w:val="CharStyle268"/>
        </w:rPr>
        <w:t xml:space="preserve">е на </w:t>
      </w:r>
      <w:r>
        <w:rPr>
          <w:rStyle w:val="CharStyle490"/>
        </w:rPr>
        <w:t xml:space="preserve">лице забавяне на предоставянето на финансовия </w:t>
      </w:r>
      <w:r>
        <w:rPr>
          <w:rStyle w:val="CharStyle268"/>
        </w:rPr>
        <w:t xml:space="preserve">отчет в срок от 7 </w:t>
      </w:r>
      <w:r>
        <w:rPr>
          <w:rStyle w:val="CharStyle490"/>
        </w:rPr>
        <w:t>месеца.</w:t>
      </w:r>
    </w:p>
    <w:p>
      <w:pPr>
        <w:pStyle w:val="Style68"/>
        <w:tabs>
          <w:tab w:leader="none" w:pos="9286" w:val="left"/>
        </w:tabs>
        <w:widowControl w:val="0"/>
        <w:keepNext w:val="0"/>
        <w:keepLines w:val="0"/>
        <w:shd w:val="clear" w:color="auto" w:fill="auto"/>
        <w:bidi w:val="0"/>
        <w:jc w:val="both"/>
        <w:spacing w:before="0" w:after="0"/>
        <w:ind w:left="60" w:right="60" w:firstLine="740"/>
      </w:pPr>
      <w:r>
        <w:rPr>
          <w:rStyle w:val="CharStyle490"/>
        </w:rPr>
        <w:t xml:space="preserve">На основание </w:t>
      </w:r>
      <w:r>
        <w:rPr>
          <w:rStyle w:val="CharStyle268"/>
        </w:rPr>
        <w:t xml:space="preserve">чл. 26, ал. </w:t>
      </w:r>
      <w:r>
        <w:rPr>
          <w:rStyle w:val="CharStyle490"/>
        </w:rPr>
        <w:t xml:space="preserve">2 от сключения договор във ФНИ е следвало </w:t>
      </w:r>
      <w:r>
        <w:rPr>
          <w:rStyle w:val="CharStyle268"/>
        </w:rPr>
        <w:t xml:space="preserve">при </w:t>
      </w:r>
      <w:r>
        <w:rPr>
          <w:rStyle w:val="CharStyle490"/>
        </w:rPr>
        <w:t xml:space="preserve">забава на предаване на отчетна документация от страна на изпълнителите, за </w:t>
      </w:r>
      <w:r>
        <w:rPr>
          <w:rStyle w:val="CharStyle268"/>
        </w:rPr>
        <w:t xml:space="preserve">срдаяина </w:t>
      </w:r>
      <w:r>
        <w:rPr>
          <w:rStyle w:val="CharStyle490"/>
        </w:rPr>
        <w:t xml:space="preserve">забавата да бъде заплатена неустойка върху получената </w:t>
      </w:r>
      <w:r>
        <w:rPr>
          <w:rStyle w:val="CharStyle268"/>
        </w:rPr>
        <w:t xml:space="preserve">за </w:t>
      </w:r>
      <w:r>
        <w:rPr>
          <w:rStyle w:val="CharStyle490"/>
        </w:rPr>
        <w:t>съответния период</w:t>
        <w:tab/>
        <w:t>лихва</w:t>
      </w:r>
    </w:p>
    <w:p>
      <w:pPr>
        <w:pStyle w:val="Style68"/>
        <w:tabs>
          <w:tab w:leader="none" w:pos="8729" w:val="left"/>
        </w:tabs>
        <w:widowControl w:val="0"/>
        <w:keepNext w:val="0"/>
        <w:keepLines w:val="0"/>
        <w:shd w:val="clear" w:color="auto" w:fill="auto"/>
        <w:bidi w:val="0"/>
        <w:jc w:val="both"/>
        <w:spacing w:before="0" w:after="0"/>
        <w:ind w:left="60" w:right="0" w:firstLine="0"/>
      </w:pPr>
      <w:r>
        <w:rPr>
          <w:rStyle w:val="CharStyle490"/>
        </w:rPr>
        <w:t xml:space="preserve">върху цялата сума </w:t>
      </w:r>
      <w:r>
        <w:rPr>
          <w:rStyle w:val="CharStyle268"/>
        </w:rPr>
        <w:t xml:space="preserve">за </w:t>
      </w:r>
      <w:r>
        <w:rPr>
          <w:rStyle w:val="CharStyle490"/>
        </w:rPr>
        <w:t xml:space="preserve">периода на забавата, </w:t>
      </w:r>
      <w:r>
        <w:rPr>
          <w:rStyle w:val="CharStyle268"/>
        </w:rPr>
        <w:t xml:space="preserve">но не </w:t>
      </w:r>
      <w:r>
        <w:rPr>
          <w:rStyle w:val="CharStyle490"/>
        </w:rPr>
        <w:t xml:space="preserve">повече от </w:t>
      </w:r>
      <w:r>
        <w:rPr>
          <w:rStyle w:val="CharStyle268"/>
        </w:rPr>
        <w:t>5%.</w:t>
        <w:tab/>
        <w:t>периода на</w:t>
      </w:r>
    </w:p>
    <w:p>
      <w:pPr>
        <w:pStyle w:val="Style68"/>
        <w:tabs>
          <w:tab w:leader="none" w:pos="8134" w:val="left"/>
        </w:tabs>
        <w:widowControl w:val="0"/>
        <w:keepNext w:val="0"/>
        <w:keepLines w:val="0"/>
        <w:shd w:val="clear" w:color="auto" w:fill="auto"/>
        <w:bidi w:val="0"/>
        <w:jc w:val="both"/>
        <w:spacing w:before="0" w:after="0"/>
        <w:ind w:left="60" w:right="60" w:firstLine="0"/>
      </w:pPr>
      <w:r>
        <w:rPr>
          <w:rStyle w:val="CharStyle490"/>
        </w:rPr>
        <w:t>забавата, считано от 26.</w:t>
      </w:r>
      <w:r>
        <w:rPr>
          <w:rStyle w:val="CharStyle490"/>
          <w:lang w:val="en-US"/>
        </w:rPr>
        <w:t>0S.</w:t>
      </w:r>
      <w:r>
        <w:rPr>
          <w:rStyle w:val="CharStyle268"/>
        </w:rPr>
        <w:t xml:space="preserve">2011 </w:t>
      </w:r>
      <w:r>
        <w:rPr>
          <w:rStyle w:val="CharStyle490"/>
        </w:rPr>
        <w:t xml:space="preserve">г, до 26.03.2012 г,, </w:t>
      </w:r>
      <w:r>
        <w:rPr>
          <w:rStyle w:val="CharStyle494"/>
        </w:rPr>
        <w:t>вщзЩЩазщЩкгка</w:t>
      </w:r>
      <w:r>
        <w:rPr>
          <w:rStyle w:val="CharStyle490"/>
        </w:rPr>
        <w:t xml:space="preserve"> ^щнсирането, представляващо сума в размер на 125 000 лева, следва да </w:t>
      </w:r>
      <w:r>
        <w:rPr>
          <w:rStyle w:val="CharStyle490"/>
          <w:lang w:val="en-US"/>
        </w:rPr>
        <w:t>|if||te</w:t>
        <w:tab/>
      </w:r>
      <w:r>
        <w:rPr>
          <w:rStyle w:val="CharStyle490"/>
        </w:rPr>
        <w:t>на| ^вустойкя в</w:t>
      </w:r>
    </w:p>
    <w:p>
      <w:pPr>
        <w:pStyle w:val="Style68"/>
        <w:tabs>
          <w:tab w:leader="none" w:pos="6554" w:val="left"/>
          <w:tab w:leader="none" w:pos="8268" w:val="left"/>
        </w:tabs>
        <w:widowControl w:val="0"/>
        <w:keepNext w:val="0"/>
        <w:keepLines w:val="0"/>
        <w:shd w:val="clear" w:color="auto" w:fill="auto"/>
        <w:bidi w:val="0"/>
        <w:jc w:val="both"/>
        <w:spacing w:before="0" w:after="0"/>
        <w:ind w:left="60" w:right="0" w:firstLine="0"/>
      </w:pPr>
      <w:r>
        <w:rPr>
          <w:rStyle w:val="CharStyle490"/>
        </w:rPr>
        <w:t>размер на законната лихва.</w:t>
        <w:tab/>
        <w:t>\\-*\</w:t>
        <w:tab/>
        <w:t>//?/!</w:t>
      </w:r>
    </w:p>
    <w:p>
      <w:pPr>
        <w:pStyle w:val="Style662"/>
        <w:tabs>
          <w:tab w:leader="none" w:pos="694" w:val="left"/>
          <w:tab w:leader="none" w:pos="6602" w:val="left"/>
        </w:tabs>
        <w:widowControl w:val="0"/>
        <w:keepNext w:val="0"/>
        <w:keepLines w:val="0"/>
        <w:shd w:val="clear" w:color="auto" w:fill="auto"/>
        <w:bidi w:val="0"/>
        <w:spacing w:before="0" w:after="0" w:line="140" w:lineRule="exact"/>
        <w:ind w:left="60" w:right="0" w:firstLine="0"/>
      </w:pPr>
      <w:r>
        <w:rPr>
          <w:rStyle w:val="CharStyle664"/>
          <w:vertAlign w:val="superscript"/>
        </w:rPr>
        <w:t>1</w:t>
      </w:r>
      <w:r>
        <w:rPr>
          <w:lang w:val="bg-BG"/>
          <w:vertAlign w:val="superscript"/>
          <w:w w:val="100"/>
          <w:color w:val="000000"/>
          <w:position w:val="0"/>
        </w:rPr>
        <w:tab/>
      </w:r>
      <w:r>
        <w:rPr>
          <w:rStyle w:val="CharStyle664"/>
          <w:vertAlign w:val="superscript"/>
        </w:rPr>
        <w:t>1</w:t>
      </w:r>
      <w:r>
        <w:rPr>
          <w:lang w:val="bg-BG"/>
          <w:w w:val="100"/>
          <w:color w:val="000000"/>
          <w:position w:val="0"/>
        </w:rPr>
        <w:tab/>
        <w:t>\\ »</w:t>
      </w:r>
      <w:r>
        <w:rPr>
          <w:rStyle w:val="CharStyle664"/>
        </w:rPr>
        <w:t>4</w:t>
      </w:r>
      <w:r>
        <w:rPr>
          <w:rStyle w:val="CharStyle665"/>
          <w:lang w:val="bg-BG"/>
        </w:rPr>
        <w:t>а</w:t>
      </w:r>
      <w:r>
        <w:rPr>
          <w:lang w:val="bg-BG"/>
          <w:w w:val="100"/>
          <w:color w:val="000000"/>
          <w:position w:val="0"/>
        </w:rPr>
        <w:t xml:space="preserve">\ </w:t>
      </w:r>
      <w:r>
        <w:rPr>
          <w:rStyle w:val="CharStyle664"/>
        </w:rPr>
        <w:t>0.^0</w:t>
      </w:r>
      <w:r>
        <w:rPr>
          <w:lang w:val="bg-BG"/>
          <w:w w:val="100"/>
          <w:color w:val="000000"/>
          <w:position w:val="0"/>
        </w:rPr>
        <w:t xml:space="preserve"> </w:t>
      </w:r>
      <w:r>
        <w:rPr>
          <w:rStyle w:val="CharStyle664"/>
        </w:rPr>
        <w:t>0</w:t>
      </w:r>
      <w:r>
        <w:rPr>
          <w:lang w:val="bg-BG"/>
          <w:w w:val="100"/>
          <w:color w:val="000000"/>
          <w:position w:val="0"/>
        </w:rPr>
        <w:t xml:space="preserve"> -** </w:t>
      </w:r>
      <w:r>
        <w:rPr>
          <w:rStyle w:val="CharStyle666"/>
        </w:rPr>
        <w:t>/ А~/I</w:t>
      </w:r>
    </w:p>
    <w:p>
      <w:pPr>
        <w:pStyle w:val="Style518"/>
        <w:widowControl w:val="0"/>
        <w:keepNext w:val="0"/>
        <w:keepLines w:val="0"/>
        <w:shd w:val="clear" w:color="auto" w:fill="auto"/>
        <w:bidi w:val="0"/>
        <w:spacing w:before="0" w:after="0" w:line="274" w:lineRule="exact"/>
        <w:ind w:left="60" w:right="0"/>
      </w:pPr>
      <w:r>
        <w:rPr>
          <w:rStyle w:val="CharStyle520"/>
        </w:rPr>
        <w:t>Договор ЛкДИД</w:t>
      </w:r>
      <w:r>
        <w:rPr>
          <w:rStyle w:val="CharStyle521"/>
        </w:rPr>
        <w:t xml:space="preserve"> 02/30/17,12,2009 г.</w:t>
      </w:r>
    </w:p>
    <w:p>
      <w:pPr>
        <w:pStyle w:val="Style68"/>
        <w:widowControl w:val="0"/>
        <w:keepNext w:val="0"/>
        <w:keepLines w:val="0"/>
        <w:shd w:val="clear" w:color="auto" w:fill="auto"/>
        <w:bidi w:val="0"/>
        <w:jc w:val="both"/>
        <w:spacing w:before="0" w:after="0"/>
        <w:ind w:left="60" w:right="40" w:firstLine="720"/>
      </w:pPr>
      <w:r>
        <w:rPr>
          <w:rStyle w:val="CharStyle490"/>
        </w:rPr>
        <w:t xml:space="preserve">Договорът </w:t>
      </w:r>
      <w:r>
        <w:rPr>
          <w:rStyle w:val="CharStyle283"/>
        </w:rPr>
        <w:t xml:space="preserve">е </w:t>
      </w:r>
      <w:r>
        <w:rPr>
          <w:rStyle w:val="CharStyle490"/>
        </w:rPr>
        <w:t xml:space="preserve">сключен въз основа на подаден с писмо вх, № </w:t>
      </w:r>
      <w:r>
        <w:rPr>
          <w:rStyle w:val="CharStyle283"/>
        </w:rPr>
        <w:t xml:space="preserve">ГО_09_0071/17.12.2009 г. </w:t>
      </w:r>
      <w:r>
        <w:rPr>
          <w:rStyle w:val="CharStyle490"/>
        </w:rPr>
        <w:t xml:space="preserve">проектно предложение за научно техническо изследване </w:t>
      </w:r>
      <w:r>
        <w:rPr>
          <w:rStyle w:val="CharStyle283"/>
        </w:rPr>
        <w:t xml:space="preserve">ГО_09_0071 на </w:t>
      </w:r>
      <w:r>
        <w:rPr>
          <w:rStyle w:val="CharStyle490"/>
        </w:rPr>
        <w:t xml:space="preserve">тема „Молекулен дизайн и конструиране на </w:t>
      </w:r>
      <w:r>
        <w:rPr>
          <w:rStyle w:val="CharStyle283"/>
        </w:rPr>
        <w:t xml:space="preserve">рекомбинантни </w:t>
      </w:r>
      <w:r>
        <w:rPr>
          <w:rStyle w:val="CharStyle490"/>
        </w:rPr>
        <w:t xml:space="preserve">конкуренти на човешкия </w:t>
      </w:r>
      <w:r>
        <w:rPr>
          <w:rStyle w:val="CharStyle283"/>
        </w:rPr>
        <w:t xml:space="preserve">интерферон </w:t>
      </w:r>
      <w:r>
        <w:rPr>
          <w:rStyle w:val="CharStyle490"/>
        </w:rPr>
        <w:t xml:space="preserve">гама: Нов подход за </w:t>
      </w:r>
      <w:r>
        <w:rPr>
          <w:rStyle w:val="CharStyle283"/>
        </w:rPr>
        <w:t xml:space="preserve">лечение </w:t>
      </w:r>
      <w:r>
        <w:rPr>
          <w:rStyle w:val="CharStyle490"/>
        </w:rPr>
        <w:t xml:space="preserve">на автоимуняи болести”. Проектното предложение е подадено за участие в конкурс </w:t>
      </w:r>
      <w:r>
        <w:rPr>
          <w:rStyle w:val="CharStyle283"/>
        </w:rPr>
        <w:t>„ИДЕИ”.</w:t>
      </w:r>
    </w:p>
    <w:p>
      <w:pPr>
        <w:pStyle w:val="Style68"/>
        <w:widowControl w:val="0"/>
        <w:keepNext w:val="0"/>
        <w:keepLines w:val="0"/>
        <w:shd w:val="clear" w:color="auto" w:fill="auto"/>
        <w:bidi w:val="0"/>
        <w:jc w:val="both"/>
        <w:spacing w:before="0" w:after="0"/>
        <w:ind w:left="60" w:right="40" w:firstLine="720"/>
      </w:pPr>
      <w:r>
        <w:rPr>
          <w:rStyle w:val="CharStyle268"/>
        </w:rPr>
        <w:t xml:space="preserve">На </w:t>
      </w:r>
      <w:r>
        <w:rPr>
          <w:rStyle w:val="CharStyle490"/>
        </w:rPr>
        <w:t xml:space="preserve">основание чл, 19 </w:t>
      </w:r>
      <w:r>
        <w:rPr>
          <w:rStyle w:val="CharStyle268"/>
        </w:rPr>
        <w:t xml:space="preserve">от ПФНИ </w:t>
      </w:r>
      <w:r>
        <w:rPr>
          <w:rStyle w:val="CharStyle490"/>
        </w:rPr>
        <w:t xml:space="preserve">със Заповеди </w:t>
      </w:r>
      <w:r>
        <w:rPr>
          <w:rStyle w:val="CharStyle268"/>
        </w:rPr>
        <w:t xml:space="preserve">на </w:t>
      </w:r>
      <w:r>
        <w:rPr>
          <w:rStyle w:val="CharStyle490"/>
        </w:rPr>
        <w:t xml:space="preserve">председателя на Изпълнителния </w:t>
      </w:r>
      <w:r>
        <w:rPr>
          <w:rStyle w:val="CharStyle268"/>
        </w:rPr>
        <w:t xml:space="preserve">сьвет с </w:t>
      </w:r>
      <w:r>
        <w:rPr>
          <w:rStyle w:val="CharStyle490"/>
        </w:rPr>
        <w:t xml:space="preserve">№ </w:t>
      </w:r>
      <w:r>
        <w:rPr>
          <w:rStyle w:val="CharStyle283"/>
        </w:rPr>
        <w:t xml:space="preserve">РД-01 -24/24.09.2009 г. </w:t>
      </w:r>
      <w:r>
        <w:rPr>
          <w:rStyle w:val="CharStyle490"/>
        </w:rPr>
        <w:t>е назначена временна научно - експертна комисия /ВНЕК/ за извършване на оценката на научните проекти в рамките на конкурс: „ИДЕИ”.</w:t>
      </w:r>
    </w:p>
    <w:p>
      <w:pPr>
        <w:pStyle w:val="Style68"/>
        <w:widowControl w:val="0"/>
        <w:keepNext w:val="0"/>
        <w:keepLines w:val="0"/>
        <w:shd w:val="clear" w:color="auto" w:fill="auto"/>
        <w:bidi w:val="0"/>
        <w:jc w:val="both"/>
        <w:spacing w:before="0" w:after="0"/>
        <w:ind w:left="60" w:right="40" w:firstLine="720"/>
      </w:pPr>
      <w:r>
        <w:rPr>
          <w:rStyle w:val="CharStyle490"/>
        </w:rPr>
        <w:t xml:space="preserve">Видно от предоставената „Таблица с обобщени оценки от рецензиите на чуждестранни експерти </w:t>
      </w:r>
      <w:r>
        <w:rPr>
          <w:rStyle w:val="CharStyle283"/>
        </w:rPr>
        <w:t xml:space="preserve">и </w:t>
      </w:r>
      <w:r>
        <w:rPr>
          <w:rStyle w:val="CharStyle490"/>
        </w:rPr>
        <w:t xml:space="preserve">от български временни комисии”, в изпълнение разпоредбите на чл.31 от ПФНИ, оценката на проекта е извършена въз основа на 4 бр. чужди рецензии. Оценките поставени на проекта от чуждите рецензенти еа 95 </w:t>
      </w:r>
      <w:r>
        <w:rPr>
          <w:rStyle w:val="CharStyle283"/>
        </w:rPr>
        <w:t xml:space="preserve">т., </w:t>
      </w:r>
      <w:r>
        <w:rPr>
          <w:rStyle w:val="CharStyle490"/>
        </w:rPr>
        <w:t xml:space="preserve">94 т. и </w:t>
      </w:r>
      <w:r>
        <w:rPr>
          <w:rStyle w:val="CharStyle283"/>
        </w:rPr>
        <w:t xml:space="preserve">91 т., </w:t>
      </w:r>
      <w:r>
        <w:rPr>
          <w:rStyle w:val="CharStyle490"/>
        </w:rPr>
        <w:t xml:space="preserve">90 или средната оценка е </w:t>
      </w:r>
      <w:r>
        <w:rPr>
          <w:rStyle w:val="CharStyle283"/>
        </w:rPr>
        <w:t xml:space="preserve">92,50 </w:t>
      </w:r>
      <w:r>
        <w:rPr>
          <w:rStyle w:val="CharStyle490"/>
        </w:rPr>
        <w:t>т.Оценката дадена от „ВНЕК” е 90 т,, а от българския рецензент е 93 т.</w:t>
      </w:r>
    </w:p>
    <w:p>
      <w:pPr>
        <w:pStyle w:val="Style68"/>
        <w:widowControl w:val="0"/>
        <w:keepNext w:val="0"/>
        <w:keepLines w:val="0"/>
        <w:shd w:val="clear" w:color="auto" w:fill="auto"/>
        <w:bidi w:val="0"/>
        <w:jc w:val="both"/>
        <w:spacing w:before="0" w:after="0"/>
        <w:ind w:left="60" w:right="40" w:firstLine="720"/>
      </w:pPr>
      <w:r>
        <w:rPr>
          <w:rStyle w:val="CharStyle490"/>
        </w:rPr>
        <w:t xml:space="preserve">Общата окончателна </w:t>
      </w:r>
      <w:r>
        <w:rPr>
          <w:rStyle w:val="CharStyle268"/>
        </w:rPr>
        <w:t xml:space="preserve">оценка на </w:t>
      </w:r>
      <w:r>
        <w:rPr>
          <w:rStyle w:val="CharStyle490"/>
        </w:rPr>
        <w:t xml:space="preserve">проекта </w:t>
      </w:r>
      <w:r>
        <w:rPr>
          <w:rStyle w:val="CharStyle268"/>
        </w:rPr>
        <w:t xml:space="preserve">е </w:t>
      </w:r>
      <w:r>
        <w:rPr>
          <w:rStyle w:val="CharStyle637"/>
        </w:rPr>
        <w:t xml:space="preserve">91,50 т. </w:t>
      </w:r>
      <w:r>
        <w:rPr>
          <w:rStyle w:val="CharStyle268"/>
        </w:rPr>
        <w:t xml:space="preserve">при праг, приет от </w:t>
      </w:r>
      <w:r>
        <w:rPr>
          <w:rStyle w:val="CharStyle490"/>
        </w:rPr>
        <w:t xml:space="preserve">ИС </w:t>
      </w:r>
      <w:r>
        <w:rPr>
          <w:rStyle w:val="CharStyle268"/>
        </w:rPr>
        <w:t xml:space="preserve">за </w:t>
      </w:r>
      <w:r>
        <w:rPr>
          <w:rStyle w:val="CharStyle490"/>
        </w:rPr>
        <w:t xml:space="preserve">одобряване </w:t>
      </w:r>
      <w:r>
        <w:rPr>
          <w:rStyle w:val="CharStyle637"/>
        </w:rPr>
        <w:t xml:space="preserve">на </w:t>
      </w:r>
      <w:r>
        <w:rPr>
          <w:rStyle w:val="CharStyle490"/>
        </w:rPr>
        <w:t xml:space="preserve">финансиране </w:t>
      </w:r>
      <w:r>
        <w:rPr>
          <w:rStyle w:val="CharStyle571"/>
        </w:rPr>
        <w:t xml:space="preserve">не </w:t>
      </w:r>
      <w:r>
        <w:rPr>
          <w:rStyle w:val="CharStyle654"/>
        </w:rPr>
        <w:t>по-ниска от 89 т.</w:t>
      </w:r>
    </w:p>
    <w:p>
      <w:pPr>
        <w:pStyle w:val="Style68"/>
        <w:widowControl w:val="0"/>
        <w:keepNext w:val="0"/>
        <w:keepLines w:val="0"/>
        <w:shd w:val="clear" w:color="auto" w:fill="auto"/>
        <w:bidi w:val="0"/>
        <w:jc w:val="both"/>
        <w:spacing w:before="0" w:after="0"/>
        <w:ind w:left="60" w:right="40" w:firstLine="720"/>
      </w:pPr>
      <w:r>
        <w:rPr>
          <w:rStyle w:val="CharStyle268"/>
        </w:rPr>
        <w:t xml:space="preserve">Въз основа на </w:t>
      </w:r>
      <w:r>
        <w:rPr>
          <w:rStyle w:val="CharStyle490"/>
        </w:rPr>
        <w:t xml:space="preserve">извършеното </w:t>
      </w:r>
      <w:r>
        <w:rPr>
          <w:rStyle w:val="CharStyle268"/>
        </w:rPr>
        <w:t xml:space="preserve">класиране от </w:t>
      </w:r>
      <w:r>
        <w:rPr>
          <w:rStyle w:val="CharStyle490"/>
        </w:rPr>
        <w:t xml:space="preserve">ВНЕК </w:t>
      </w:r>
      <w:r>
        <w:rPr>
          <w:rStyle w:val="CharStyle268"/>
        </w:rPr>
        <w:t xml:space="preserve">с </w:t>
      </w:r>
      <w:r>
        <w:rPr>
          <w:rStyle w:val="CharStyle490"/>
        </w:rPr>
        <w:t xml:space="preserve">Протокол №&gt; </w:t>
      </w:r>
      <w:r>
        <w:rPr>
          <w:rStyle w:val="CharStyle268"/>
        </w:rPr>
        <w:t xml:space="preserve">65 от заседанието на </w:t>
      </w:r>
      <w:r>
        <w:rPr>
          <w:rStyle w:val="CharStyle490"/>
        </w:rPr>
        <w:t xml:space="preserve">Изпълнителния </w:t>
      </w:r>
      <w:r>
        <w:rPr>
          <w:rStyle w:val="CharStyle283"/>
        </w:rPr>
        <w:t xml:space="preserve">съвет/ИС/ </w:t>
      </w:r>
      <w:r>
        <w:rPr>
          <w:rStyle w:val="CharStyle490"/>
        </w:rPr>
        <w:t xml:space="preserve">на Фонд „Научни изследвания”, състояло се на </w:t>
      </w:r>
      <w:r>
        <w:rPr>
          <w:rStyle w:val="CharStyle283"/>
        </w:rPr>
        <w:t xml:space="preserve">05.12.2009 г., </w:t>
      </w:r>
      <w:r>
        <w:rPr>
          <w:rStyle w:val="CharStyle490"/>
        </w:rPr>
        <w:t xml:space="preserve">на основание, чл.12, т.6 от Правилника на Фонд „Научни </w:t>
      </w:r>
      <w:r>
        <w:rPr>
          <w:rStyle w:val="CharStyle283"/>
        </w:rPr>
        <w:t xml:space="preserve">изследвания”/ПФНИ/, </w:t>
      </w:r>
      <w:r>
        <w:rPr>
          <w:rStyle w:val="CharStyle490"/>
        </w:rPr>
        <w:t xml:space="preserve">ИС одобрява проекта </w:t>
      </w:r>
      <w:r>
        <w:rPr>
          <w:rStyle w:val="CharStyle268"/>
        </w:rPr>
        <w:t xml:space="preserve">за </w:t>
      </w:r>
      <w:r>
        <w:rPr>
          <w:rStyle w:val="CharStyle490"/>
        </w:rPr>
        <w:t>финансиране,</w:t>
      </w:r>
    </w:p>
    <w:p>
      <w:pPr>
        <w:pStyle w:val="Style68"/>
        <w:widowControl w:val="0"/>
        <w:keepNext w:val="0"/>
        <w:keepLines w:val="0"/>
        <w:shd w:val="clear" w:color="auto" w:fill="auto"/>
        <w:bidi w:val="0"/>
        <w:jc w:val="both"/>
        <w:spacing w:before="0" w:after="0"/>
        <w:ind w:left="60" w:right="40" w:firstLine="720"/>
      </w:pPr>
      <w:r>
        <w:rPr>
          <w:rStyle w:val="CharStyle268"/>
        </w:rPr>
        <w:t xml:space="preserve">В </w:t>
      </w:r>
      <w:r>
        <w:rPr>
          <w:rStyle w:val="CharStyle490"/>
        </w:rPr>
        <w:t xml:space="preserve">изпълнение разпоредбите </w:t>
      </w:r>
      <w:r>
        <w:rPr>
          <w:rStyle w:val="CharStyle268"/>
        </w:rPr>
        <w:t xml:space="preserve">на чл. 29, ад.2 от </w:t>
      </w:r>
      <w:r>
        <w:rPr>
          <w:rStyle w:val="CharStyle490"/>
        </w:rPr>
        <w:t xml:space="preserve">ЗННИ, управителят </w:t>
      </w:r>
      <w:r>
        <w:rPr>
          <w:rStyle w:val="CharStyle268"/>
        </w:rPr>
        <w:t xml:space="preserve">на </w:t>
      </w:r>
      <w:r>
        <w:rPr>
          <w:rStyle w:val="CharStyle490"/>
        </w:rPr>
        <w:t xml:space="preserve">Фонда </w:t>
      </w:r>
      <w:r>
        <w:rPr>
          <w:rStyle w:val="CharStyle268"/>
        </w:rPr>
        <w:t xml:space="preserve">проф. </w:t>
      </w:r>
      <w:r>
        <w:rPr>
          <w:rStyle w:val="CharStyle490"/>
        </w:rPr>
        <w:t xml:space="preserve">Анастас Герджиков е </w:t>
      </w:r>
      <w:r>
        <w:rPr>
          <w:rStyle w:val="CharStyle283"/>
        </w:rPr>
        <w:t xml:space="preserve">подписал </w:t>
      </w:r>
      <w:r>
        <w:rPr>
          <w:rStyle w:val="CharStyle490"/>
        </w:rPr>
        <w:t xml:space="preserve">договор № ДИД 02/30/17.12.2009 г,, сключен между Фонд „Научни изследвания” /Възложител/, от една страна и от друга Изпълнители, както следва: чл, кореспондент </w:t>
      </w:r>
      <w:r>
        <w:rPr>
          <w:rStyle w:val="CharStyle268"/>
        </w:rPr>
        <w:t xml:space="preserve">ст.н.с, I </w:t>
      </w:r>
      <w:r>
        <w:rPr>
          <w:rStyle w:val="CharStyle490"/>
        </w:rPr>
        <w:t xml:space="preserve">ст </w:t>
      </w:r>
      <w:r>
        <w:rPr>
          <w:rStyle w:val="CharStyle268"/>
        </w:rPr>
        <w:t xml:space="preserve">д-р на </w:t>
      </w:r>
      <w:r>
        <w:rPr>
          <w:rStyle w:val="CharStyle490"/>
        </w:rPr>
        <w:t xml:space="preserve">науките </w:t>
      </w:r>
      <w:r>
        <w:rPr>
          <w:rStyle w:val="CharStyle268"/>
        </w:rPr>
        <w:t xml:space="preserve">Иван </w:t>
      </w:r>
      <w:r>
        <w:rPr>
          <w:rStyle w:val="CharStyle490"/>
        </w:rPr>
        <w:t xml:space="preserve">Иванов - ръководител </w:t>
      </w:r>
      <w:r>
        <w:rPr>
          <w:rStyle w:val="CharStyle268"/>
        </w:rPr>
        <w:t xml:space="preserve">на </w:t>
      </w:r>
      <w:r>
        <w:rPr>
          <w:rStyle w:val="CharStyle490"/>
        </w:rPr>
        <w:t xml:space="preserve">проекта; </w:t>
      </w:r>
      <w:r>
        <w:rPr>
          <w:rStyle w:val="CharStyle268"/>
        </w:rPr>
        <w:t xml:space="preserve">Институт по </w:t>
      </w:r>
      <w:r>
        <w:rPr>
          <w:rStyle w:val="CharStyle490"/>
        </w:rPr>
        <w:t xml:space="preserve">молекулярна биология, представляван от </w:t>
      </w:r>
      <w:r>
        <w:rPr>
          <w:rStyle w:val="CharStyle283"/>
        </w:rPr>
        <w:t xml:space="preserve">Илия </w:t>
      </w:r>
      <w:r>
        <w:rPr>
          <w:rStyle w:val="CharStyle490"/>
        </w:rPr>
        <w:t xml:space="preserve">Пашев. С чл, </w:t>
      </w:r>
      <w:r>
        <w:rPr>
          <w:rStyle w:val="CharStyle268"/>
        </w:rPr>
        <w:t xml:space="preserve">1.1. </w:t>
      </w:r>
      <w:r>
        <w:rPr>
          <w:rStyle w:val="CharStyle490"/>
        </w:rPr>
        <w:t xml:space="preserve">е договорен предмет на договора, както следва: </w:t>
      </w:r>
      <w:r>
        <w:rPr>
          <w:rStyle w:val="CharStyle268"/>
        </w:rPr>
        <w:t xml:space="preserve">Финансиране на </w:t>
      </w:r>
      <w:r>
        <w:rPr>
          <w:rStyle w:val="CharStyle490"/>
        </w:rPr>
        <w:t xml:space="preserve">научно - изследователски </w:t>
      </w:r>
      <w:r>
        <w:rPr>
          <w:rStyle w:val="CharStyle268"/>
        </w:rPr>
        <w:t xml:space="preserve">проект с </w:t>
      </w:r>
      <w:r>
        <w:rPr>
          <w:rStyle w:val="CharStyle490"/>
        </w:rPr>
        <w:t xml:space="preserve">№ </w:t>
      </w:r>
      <w:r>
        <w:rPr>
          <w:rStyle w:val="CharStyle283"/>
          <w:lang w:val="en-US"/>
        </w:rPr>
        <w:t>ID_09_007</w:t>
      </w:r>
      <w:r>
        <w:rPr>
          <w:rStyle w:val="CharStyle283"/>
        </w:rPr>
        <w:t xml:space="preserve">1 </w:t>
      </w:r>
      <w:r>
        <w:rPr>
          <w:rStyle w:val="CharStyle268"/>
        </w:rPr>
        <w:t xml:space="preserve">и с </w:t>
      </w:r>
      <w:r>
        <w:rPr>
          <w:rStyle w:val="CharStyle490"/>
        </w:rPr>
        <w:t xml:space="preserve">тема: „Молекулен дизайн и конструиране на рекомбинантни конкуренти на човешкия </w:t>
      </w:r>
      <w:r>
        <w:rPr>
          <w:rStyle w:val="CharStyle268"/>
        </w:rPr>
        <w:t xml:space="preserve">интерферон </w:t>
      </w:r>
      <w:r>
        <w:rPr>
          <w:rStyle w:val="CharStyle490"/>
        </w:rPr>
        <w:t xml:space="preserve">гама: </w:t>
      </w:r>
      <w:r>
        <w:rPr>
          <w:rStyle w:val="CharStyle268"/>
        </w:rPr>
        <w:t xml:space="preserve">Нов </w:t>
      </w:r>
      <w:r>
        <w:rPr>
          <w:rStyle w:val="CharStyle490"/>
        </w:rPr>
        <w:t xml:space="preserve">подход </w:t>
      </w:r>
      <w:r>
        <w:rPr>
          <w:rStyle w:val="CharStyle268"/>
        </w:rPr>
        <w:t xml:space="preserve">за </w:t>
      </w:r>
      <w:r>
        <w:rPr>
          <w:rStyle w:val="CharStyle490"/>
        </w:rPr>
        <w:t xml:space="preserve">лечение </w:t>
      </w:r>
      <w:r>
        <w:rPr>
          <w:rStyle w:val="CharStyle268"/>
        </w:rPr>
        <w:t xml:space="preserve">на </w:t>
      </w:r>
      <w:r>
        <w:rPr>
          <w:rStyle w:val="CharStyle283"/>
        </w:rPr>
        <w:t xml:space="preserve">автоимунни </w:t>
      </w:r>
      <w:r>
        <w:rPr>
          <w:rStyle w:val="CharStyle490"/>
        </w:rPr>
        <w:t xml:space="preserve">болести”. </w:t>
      </w:r>
      <w:r>
        <w:rPr>
          <w:rStyle w:val="CharStyle268"/>
        </w:rPr>
        <w:t xml:space="preserve">С чл. 3 е </w:t>
      </w:r>
      <w:r>
        <w:rPr>
          <w:rStyle w:val="CharStyle490"/>
        </w:rPr>
        <w:t xml:space="preserve">договорено, </w:t>
      </w:r>
      <w:r>
        <w:rPr>
          <w:rStyle w:val="CharStyle268"/>
        </w:rPr>
        <w:t xml:space="preserve">че </w:t>
      </w:r>
      <w:r>
        <w:rPr>
          <w:rStyle w:val="CharStyle490"/>
        </w:rPr>
        <w:t xml:space="preserve">срокът за изпълнение </w:t>
      </w:r>
      <w:r>
        <w:rPr>
          <w:rStyle w:val="CharStyle268"/>
        </w:rPr>
        <w:t xml:space="preserve">е 36 </w:t>
      </w:r>
      <w:r>
        <w:rPr>
          <w:rStyle w:val="CharStyle490"/>
        </w:rPr>
        <w:t xml:space="preserve">месеца, </w:t>
      </w:r>
      <w:r>
        <w:rPr>
          <w:rStyle w:val="CharStyle268"/>
        </w:rPr>
        <w:t xml:space="preserve">от които за </w:t>
      </w:r>
      <w:r>
        <w:rPr>
          <w:rStyle w:val="CharStyle490"/>
        </w:rPr>
        <w:t xml:space="preserve">изпълнение </w:t>
      </w:r>
      <w:r>
        <w:rPr>
          <w:rStyle w:val="CharStyle268"/>
        </w:rPr>
        <w:t xml:space="preserve">на първи етап са предвидени 18 </w:t>
      </w:r>
      <w:r>
        <w:rPr>
          <w:rStyle w:val="CharStyle490"/>
        </w:rPr>
        <w:t xml:space="preserve">месеца, </w:t>
      </w:r>
      <w:r>
        <w:rPr>
          <w:rStyle w:val="CharStyle268"/>
        </w:rPr>
        <w:t xml:space="preserve">считано от датата на </w:t>
      </w:r>
      <w:r>
        <w:rPr>
          <w:rStyle w:val="CharStyle490"/>
        </w:rPr>
        <w:t xml:space="preserve">предоставянето </w:t>
      </w:r>
      <w:r>
        <w:rPr>
          <w:rStyle w:val="CharStyle268"/>
        </w:rPr>
        <w:t xml:space="preserve">на финансирането от </w:t>
      </w:r>
      <w:r>
        <w:rPr>
          <w:rStyle w:val="CharStyle490"/>
        </w:rPr>
        <w:t xml:space="preserve">Възложителя. </w:t>
      </w:r>
      <w:r>
        <w:rPr>
          <w:rStyle w:val="CharStyle268"/>
        </w:rPr>
        <w:t xml:space="preserve">По график </w:t>
      </w:r>
      <w:r>
        <w:rPr>
          <w:rStyle w:val="CharStyle490"/>
        </w:rPr>
        <w:t xml:space="preserve">за изпълнение </w:t>
      </w:r>
      <w:r>
        <w:rPr>
          <w:rStyle w:val="CharStyle268"/>
        </w:rPr>
        <w:t xml:space="preserve">на втори етап е предвиден срок от 18 </w:t>
      </w:r>
      <w:r>
        <w:rPr>
          <w:rStyle w:val="CharStyle490"/>
        </w:rPr>
        <w:t xml:space="preserve">месеца, </w:t>
      </w:r>
      <w:r>
        <w:rPr>
          <w:rStyle w:val="CharStyle268"/>
        </w:rPr>
        <w:t xml:space="preserve">считано </w:t>
      </w:r>
      <w:r>
        <w:rPr>
          <w:rStyle w:val="CharStyle490"/>
        </w:rPr>
        <w:t xml:space="preserve">от </w:t>
      </w:r>
      <w:r>
        <w:rPr>
          <w:rStyle w:val="CharStyle268"/>
        </w:rPr>
        <w:t xml:space="preserve">датата на </w:t>
      </w:r>
      <w:r>
        <w:rPr>
          <w:rStyle w:val="CharStyle490"/>
        </w:rPr>
        <w:t xml:space="preserve">приемане </w:t>
      </w:r>
      <w:r>
        <w:rPr>
          <w:rStyle w:val="CharStyle268"/>
        </w:rPr>
        <w:t xml:space="preserve">на финансовия и </w:t>
      </w:r>
      <w:r>
        <w:rPr>
          <w:rStyle w:val="CharStyle490"/>
        </w:rPr>
        <w:t xml:space="preserve">научен </w:t>
      </w:r>
      <w:r>
        <w:rPr>
          <w:rStyle w:val="CharStyle268"/>
        </w:rPr>
        <w:t xml:space="preserve">отчет </w:t>
      </w:r>
      <w:r>
        <w:rPr>
          <w:rStyle w:val="CharStyle490"/>
        </w:rPr>
        <w:t xml:space="preserve">за изпълнението </w:t>
      </w:r>
      <w:r>
        <w:rPr>
          <w:rStyle w:val="CharStyle268"/>
        </w:rPr>
        <w:t xml:space="preserve">на първи етап от </w:t>
      </w:r>
      <w:r>
        <w:rPr>
          <w:rStyle w:val="CharStyle490"/>
        </w:rPr>
        <w:t xml:space="preserve">договора. Съгласно чл. </w:t>
      </w:r>
      <w:r>
        <w:rPr>
          <w:rStyle w:val="CharStyle268"/>
        </w:rPr>
        <w:t xml:space="preserve">4 от </w:t>
      </w:r>
      <w:r>
        <w:rPr>
          <w:rStyle w:val="CharStyle490"/>
        </w:rPr>
        <w:t xml:space="preserve">договора, </w:t>
      </w:r>
      <w:r>
        <w:rPr>
          <w:rStyle w:val="CharStyle268"/>
        </w:rPr>
        <w:t xml:space="preserve">за </w:t>
      </w:r>
      <w:r>
        <w:rPr>
          <w:rStyle w:val="CharStyle490"/>
        </w:rPr>
        <w:t xml:space="preserve">изпълнението </w:t>
      </w:r>
      <w:r>
        <w:rPr>
          <w:rStyle w:val="CharStyle268"/>
        </w:rPr>
        <w:t xml:space="preserve">на </w:t>
      </w:r>
      <w:r>
        <w:rPr>
          <w:rStyle w:val="CharStyle490"/>
        </w:rPr>
        <w:t xml:space="preserve">работната </w:t>
      </w:r>
      <w:r>
        <w:rPr>
          <w:rStyle w:val="CharStyle283"/>
        </w:rPr>
        <w:t xml:space="preserve">програма </w:t>
      </w:r>
      <w:r>
        <w:rPr>
          <w:rStyle w:val="CharStyle268"/>
        </w:rPr>
        <w:t xml:space="preserve">и постигане на </w:t>
      </w:r>
      <w:r>
        <w:rPr>
          <w:rStyle w:val="CharStyle490"/>
        </w:rPr>
        <w:t xml:space="preserve">предвидените </w:t>
      </w:r>
      <w:r>
        <w:rPr>
          <w:rStyle w:val="CharStyle268"/>
        </w:rPr>
        <w:t xml:space="preserve">в </w:t>
      </w:r>
      <w:r>
        <w:rPr>
          <w:rStyle w:val="CharStyle490"/>
        </w:rPr>
        <w:t xml:space="preserve">проекта резултати. Фондът предоставя </w:t>
      </w:r>
      <w:r>
        <w:rPr>
          <w:rStyle w:val="CharStyle268"/>
        </w:rPr>
        <w:t xml:space="preserve">средства в размер на </w:t>
      </w:r>
      <w:r>
        <w:rPr>
          <w:rStyle w:val="CharStyle283"/>
        </w:rPr>
        <w:t>398 хил. лева.</w:t>
      </w:r>
    </w:p>
    <w:p>
      <w:pPr>
        <w:pStyle w:val="Style68"/>
        <w:widowControl w:val="0"/>
        <w:keepNext w:val="0"/>
        <w:keepLines w:val="0"/>
        <w:shd w:val="clear" w:color="auto" w:fill="auto"/>
        <w:bidi w:val="0"/>
        <w:jc w:val="both"/>
        <w:spacing w:before="0" w:after="0"/>
        <w:ind w:left="60" w:right="40" w:firstLine="720"/>
      </w:pPr>
      <w:r>
        <w:rPr>
          <w:rStyle w:val="CharStyle490"/>
        </w:rPr>
        <w:t xml:space="preserve">С чл. </w:t>
      </w:r>
      <w:r>
        <w:rPr>
          <w:rStyle w:val="CharStyle268"/>
        </w:rPr>
        <w:t xml:space="preserve">6, ал. 1 са </w:t>
      </w:r>
      <w:r>
        <w:rPr>
          <w:rStyle w:val="CharStyle490"/>
        </w:rPr>
        <w:t xml:space="preserve">договорени </w:t>
      </w:r>
      <w:r>
        <w:rPr>
          <w:rStyle w:val="CharStyle268"/>
        </w:rPr>
        <w:t xml:space="preserve">допустимите разходи по </w:t>
      </w:r>
      <w:r>
        <w:rPr>
          <w:rStyle w:val="CharStyle490"/>
        </w:rPr>
        <w:t xml:space="preserve">изпълнение </w:t>
      </w:r>
      <w:r>
        <w:rPr>
          <w:rStyle w:val="CharStyle268"/>
        </w:rPr>
        <w:t xml:space="preserve">на проекта, </w:t>
      </w:r>
      <w:r>
        <w:rPr>
          <w:rStyle w:val="CharStyle490"/>
        </w:rPr>
        <w:t xml:space="preserve">както следва: разходи за персонал; разходи за инструменти и оборудване; разходи за </w:t>
      </w:r>
      <w:r>
        <w:rPr>
          <w:rStyle w:val="CharStyle283"/>
        </w:rPr>
        <w:t xml:space="preserve">сграден </w:t>
      </w:r>
      <w:r>
        <w:rPr>
          <w:rStyle w:val="CharStyle490"/>
        </w:rPr>
        <w:t xml:space="preserve">фонд; разходи за </w:t>
      </w:r>
      <w:r>
        <w:rPr>
          <w:rStyle w:val="CharStyle283"/>
        </w:rPr>
        <w:t xml:space="preserve">научно-изследователска </w:t>
      </w:r>
      <w:r>
        <w:rPr>
          <w:rStyle w:val="CharStyle490"/>
        </w:rPr>
        <w:t xml:space="preserve">дейност; допълнителни административни разходи, извършени пряко за реализацията на </w:t>
      </w:r>
      <w:r>
        <w:rPr>
          <w:rStyle w:val="CharStyle283"/>
        </w:rPr>
        <w:t xml:space="preserve">научно-изеяедователския </w:t>
      </w:r>
      <w:r>
        <w:rPr>
          <w:rStyle w:val="CharStyle490"/>
        </w:rPr>
        <w:t xml:space="preserve">проект </w:t>
      </w:r>
      <w:r>
        <w:rPr>
          <w:rStyle w:val="CharStyle283"/>
        </w:rPr>
        <w:t xml:space="preserve">и други </w:t>
      </w:r>
      <w:r>
        <w:rPr>
          <w:rStyle w:val="CharStyle490"/>
        </w:rPr>
        <w:t xml:space="preserve">оперативни разходи /материали, </w:t>
      </w:r>
      <w:r>
        <w:rPr>
          <w:rStyle w:val="CharStyle283"/>
        </w:rPr>
        <w:t xml:space="preserve">консумативи, </w:t>
      </w:r>
      <w:r>
        <w:rPr>
          <w:rStyle w:val="CharStyle490"/>
        </w:rPr>
        <w:t xml:space="preserve">командировъчни разходи, публикации, семинари, курсове и др./. Съгласно чл. 8, ал, 1 от договора, изпълнителите се задължават да използуват предоставените им средства съгласно Финансовия </w:t>
      </w:r>
      <w:r>
        <w:rPr>
          <w:rStyle w:val="CharStyle283"/>
        </w:rPr>
        <w:t xml:space="preserve">план </w:t>
      </w:r>
      <w:r>
        <w:rPr>
          <w:rStyle w:val="CharStyle490"/>
        </w:rPr>
        <w:t xml:space="preserve">/Приложение 3 - неразделна част от договора/ и предварително разпределение по </w:t>
      </w:r>
      <w:r>
        <w:rPr>
          <w:rStyle w:val="CharStyle283"/>
        </w:rPr>
        <w:t xml:space="preserve">чл. </w:t>
      </w:r>
      <w:r>
        <w:rPr>
          <w:rStyle w:val="CharStyle490"/>
        </w:rPr>
        <w:t xml:space="preserve">2 /Приложение </w:t>
      </w:r>
      <w:r>
        <w:rPr>
          <w:rStyle w:val="CharStyle494"/>
        </w:rPr>
        <w:t>Ш</w:t>
      </w:r>
      <w:r>
        <w:rPr>
          <w:rStyle w:val="CharStyle490"/>
        </w:rPr>
        <w:t xml:space="preserve"> </w:t>
      </w:r>
      <w:r>
        <w:rPr>
          <w:rStyle w:val="CharStyle283"/>
        </w:rPr>
        <w:t>4/.</w:t>
      </w:r>
    </w:p>
    <w:p>
      <w:pPr>
        <w:pStyle w:val="Style68"/>
        <w:widowControl w:val="0"/>
        <w:keepNext w:val="0"/>
        <w:keepLines w:val="0"/>
        <w:shd w:val="clear" w:color="auto" w:fill="auto"/>
        <w:bidi w:val="0"/>
        <w:jc w:val="both"/>
        <w:spacing w:before="0" w:after="0"/>
        <w:ind w:left="60" w:right="40" w:firstLine="720"/>
      </w:pPr>
      <w:r>
        <w:rPr>
          <w:rStyle w:val="CharStyle490"/>
        </w:rPr>
        <w:t xml:space="preserve">Съгласно </w:t>
      </w:r>
      <w:r>
        <w:rPr>
          <w:rStyle w:val="CharStyle268"/>
        </w:rPr>
        <w:t xml:space="preserve">чл. </w:t>
      </w:r>
      <w:r>
        <w:rPr>
          <w:rStyle w:val="CharStyle490"/>
        </w:rPr>
        <w:t xml:space="preserve">4, ал. 3 </w:t>
      </w:r>
      <w:r>
        <w:rPr>
          <w:rStyle w:val="CharStyle667"/>
        </w:rPr>
        <w:t xml:space="preserve">от </w:t>
      </w:r>
      <w:r>
        <w:rPr>
          <w:rStyle w:val="CharStyle490"/>
        </w:rPr>
        <w:t xml:space="preserve">Договора Фондът предоставя средствата за изпълнение на проекта </w:t>
      </w:r>
      <w:r>
        <w:rPr>
          <w:rStyle w:val="CharStyle268"/>
        </w:rPr>
        <w:t xml:space="preserve">както </w:t>
      </w:r>
      <w:r>
        <w:rPr>
          <w:rStyle w:val="CharStyle490"/>
        </w:rPr>
        <w:t>следва:</w:t>
      </w:r>
    </w:p>
    <w:p>
      <w:pPr>
        <w:pStyle w:val="Style68"/>
        <w:widowControl w:val="0"/>
        <w:keepNext w:val="0"/>
        <w:keepLines w:val="0"/>
        <w:shd w:val="clear" w:color="auto" w:fill="auto"/>
        <w:bidi w:val="0"/>
        <w:jc w:val="both"/>
        <w:spacing w:before="0" w:after="0"/>
        <w:ind w:left="1120" w:right="40" w:firstLine="0"/>
      </w:pPr>
      <w:r>
        <w:rPr>
          <w:rStyle w:val="CharStyle490"/>
        </w:rPr>
        <w:t xml:space="preserve">авансово плащане за изпълнение на 1 етап - 50 % от средствата по </w:t>
      </w:r>
      <w:r>
        <w:rPr>
          <w:rStyle w:val="CharStyle268"/>
        </w:rPr>
        <w:t xml:space="preserve">ал.1, </w:t>
      </w:r>
      <w:r>
        <w:rPr>
          <w:rStyle w:val="CharStyle490"/>
        </w:rPr>
        <w:t xml:space="preserve">или сума в размер </w:t>
      </w:r>
      <w:r>
        <w:rPr>
          <w:rStyle w:val="CharStyle268"/>
        </w:rPr>
        <w:t xml:space="preserve">на </w:t>
      </w:r>
      <w:r>
        <w:rPr>
          <w:rStyle w:val="CharStyle490"/>
        </w:rPr>
        <w:t>1</w:t>
      </w:r>
      <w:r>
        <w:rPr>
          <w:rStyle w:val="CharStyle268"/>
        </w:rPr>
        <w:t xml:space="preserve">99 </w:t>
      </w:r>
      <w:r>
        <w:rPr>
          <w:rStyle w:val="CharStyle490"/>
        </w:rPr>
        <w:t xml:space="preserve">000 </w:t>
      </w:r>
      <w:r>
        <w:rPr>
          <w:rStyle w:val="CharStyle268"/>
        </w:rPr>
        <w:t>лв.</w:t>
      </w:r>
    </w:p>
    <w:p>
      <w:pPr>
        <w:pStyle w:val="Style68"/>
        <w:widowControl w:val="0"/>
        <w:keepNext w:val="0"/>
        <w:keepLines w:val="0"/>
        <w:shd w:val="clear" w:color="auto" w:fill="auto"/>
        <w:bidi w:val="0"/>
        <w:jc w:val="both"/>
        <w:spacing w:before="0" w:after="0"/>
        <w:ind w:left="1120" w:right="0" w:firstLine="0"/>
      </w:pPr>
      <w:r>
        <w:rPr>
          <w:rStyle w:val="CharStyle490"/>
        </w:rPr>
        <w:t xml:space="preserve">за изпълнение на II етап по та. 3, ад, 3 - 40% от средствата по </w:t>
      </w:r>
      <w:r>
        <w:rPr>
          <w:rStyle w:val="CharStyle283"/>
        </w:rPr>
        <w:t xml:space="preserve">ал. </w:t>
      </w:r>
      <w:r>
        <w:rPr>
          <w:rStyle w:val="CharStyle490"/>
        </w:rPr>
        <w:t>1;</w:t>
      </w:r>
    </w:p>
    <w:p>
      <w:pPr>
        <w:pStyle w:val="Style68"/>
        <w:widowControl w:val="0"/>
        <w:keepNext w:val="0"/>
        <w:keepLines w:val="0"/>
        <w:shd w:val="clear" w:color="auto" w:fill="auto"/>
        <w:bidi w:val="0"/>
        <w:jc w:val="both"/>
        <w:spacing w:before="0" w:after="0"/>
        <w:ind w:left="1120" w:right="0" w:firstLine="0"/>
      </w:pPr>
      <w:r>
        <w:rPr>
          <w:rStyle w:val="CharStyle490"/>
        </w:rPr>
        <w:t xml:space="preserve">остатъка от средствата в размер на </w:t>
      </w:r>
      <w:r>
        <w:rPr>
          <w:rStyle w:val="CharStyle268"/>
        </w:rPr>
        <w:t xml:space="preserve">10% </w:t>
      </w:r>
      <w:r>
        <w:rPr>
          <w:rStyle w:val="CharStyle490"/>
        </w:rPr>
        <w:t>при окончателното изпълнение на проекта.</w:t>
      </w:r>
    </w:p>
    <w:p>
      <w:pPr>
        <w:pStyle w:val="Style68"/>
        <w:tabs>
          <w:tab w:leader="none" w:pos="6674" w:val="left"/>
          <w:tab w:leader="none" w:pos="8503" w:val="left"/>
        </w:tabs>
        <w:widowControl w:val="0"/>
        <w:keepNext w:val="0"/>
        <w:keepLines w:val="0"/>
        <w:shd w:val="clear" w:color="auto" w:fill="auto"/>
        <w:bidi w:val="0"/>
        <w:jc w:val="both"/>
        <w:spacing w:before="0" w:after="0"/>
        <w:ind w:left="60" w:right="40" w:firstLine="720"/>
      </w:pPr>
      <w:r>
        <w:rPr>
          <w:rStyle w:val="CharStyle268"/>
        </w:rPr>
        <w:t xml:space="preserve">За </w:t>
      </w:r>
      <w:r>
        <w:rPr>
          <w:rStyle w:val="CharStyle490"/>
        </w:rPr>
        <w:t xml:space="preserve">изпълнението </w:t>
      </w:r>
      <w:r>
        <w:rPr>
          <w:rStyle w:val="CharStyle268"/>
        </w:rPr>
        <w:t xml:space="preserve">на </w:t>
      </w:r>
      <w:r>
        <w:rPr>
          <w:rStyle w:val="CharStyle490"/>
        </w:rPr>
        <w:t xml:space="preserve">I етап, съгласно одобреният финансов план /Приддже,н«е № </w:t>
      </w:r>
      <w:r>
        <w:rPr>
          <w:rStyle w:val="CharStyle268"/>
        </w:rPr>
        <w:t xml:space="preserve">4 </w:t>
      </w:r>
      <w:r>
        <w:rPr>
          <w:rStyle w:val="CharStyle490"/>
        </w:rPr>
        <w:t xml:space="preserve">към договора/ е конкретизирано сумата в общ размер на </w:t>
      </w:r>
      <w:r>
        <w:rPr>
          <w:rStyle w:val="CharStyle283"/>
        </w:rPr>
        <w:t xml:space="preserve">160 </w:t>
      </w:r>
      <w:r>
        <w:rPr>
          <w:rStyle w:val="CharStyle490"/>
        </w:rPr>
        <w:t xml:space="preserve">605.52 двдр какуг^дара^^ия следва да бъде разходвана, </w:t>
      </w:r>
      <w:r>
        <w:rPr>
          <w:rStyle w:val="CharStyle268"/>
        </w:rPr>
        <w:t xml:space="preserve">а </w:t>
      </w:r>
      <w:r>
        <w:rPr>
          <w:rStyle w:val="CharStyle490"/>
        </w:rPr>
        <w:t>именно:</w:t>
        <w:tab/>
      </w:r>
      <w:r>
        <w:rPr>
          <w:rStyle w:val="CharStyle490"/>
          <w:lang w:val="en-US"/>
        </w:rPr>
        <w:t>f)</w:t>
      </w:r>
      <w:r>
        <w:rPr>
          <w:rStyle w:val="CharStyle490"/>
        </w:rPr>
        <w:t>'р (</w:t>
        <w:tab/>
        <w:t xml:space="preserve">| £ </w:t>
      </w:r>
      <w:r>
        <w:rPr>
          <w:rStyle w:val="CharStyle494"/>
        </w:rPr>
        <w:t>Ц</w:t>
      </w:r>
    </w:p>
    <w:p>
      <w:pPr>
        <w:pStyle w:val="Style68"/>
        <w:numPr>
          <w:ilvl w:val="0"/>
          <w:numId w:val="145"/>
        </w:numPr>
        <w:tabs>
          <w:tab w:leader="none" w:pos="1140" w:val="left"/>
        </w:tabs>
        <w:widowControl w:val="0"/>
        <w:keepNext w:val="0"/>
        <w:keepLines w:val="0"/>
        <w:shd w:val="clear" w:color="auto" w:fill="auto"/>
        <w:bidi w:val="0"/>
        <w:jc w:val="both"/>
        <w:spacing w:before="0" w:after="0"/>
        <w:ind w:left="60" w:right="0" w:firstLine="720"/>
      </w:pPr>
      <w:r>
        <w:rPr>
          <w:rStyle w:val="CharStyle490"/>
        </w:rPr>
        <w:t xml:space="preserve">Апаратура </w:t>
      </w:r>
      <w:r>
        <w:rPr>
          <w:rStyle w:val="CharStyle268"/>
        </w:rPr>
        <w:t xml:space="preserve">и специализирано </w:t>
      </w:r>
      <w:r>
        <w:rPr>
          <w:rStyle w:val="CharStyle490"/>
        </w:rPr>
        <w:t>оборудване</w:t>
      </w:r>
    </w:p>
    <w:p>
      <w:pPr>
        <w:pStyle w:val="Style68"/>
        <w:widowControl w:val="0"/>
        <w:keepNext w:val="0"/>
        <w:keepLines w:val="0"/>
        <w:shd w:val="clear" w:color="auto" w:fill="auto"/>
        <w:bidi w:val="0"/>
        <w:jc w:val="both"/>
        <w:spacing w:before="0" w:after="0"/>
        <w:ind w:left="1120" w:right="0" w:firstLine="0"/>
      </w:pPr>
      <w:r>
        <w:rPr>
          <w:rStyle w:val="CharStyle490"/>
        </w:rPr>
        <w:t xml:space="preserve">Материали. химикали </w:t>
      </w:r>
      <w:r>
        <w:rPr>
          <w:rStyle w:val="CharStyle268"/>
        </w:rPr>
        <w:t xml:space="preserve">и </w:t>
      </w:r>
      <w:r>
        <w:rPr>
          <w:rStyle w:val="CharStyle490"/>
        </w:rPr>
        <w:t>кон</w:t>
      </w:r>
      <w:r>
        <w:rPr>
          <w:rStyle w:val="CharStyle283"/>
        </w:rPr>
        <w:t>сумативи</w:t>
      </w:r>
      <w:r>
        <w:rPr>
          <w:rStyle w:val="CharStyle644"/>
        </w:rPr>
        <w:t>..............................,еС.</w:t>
      </w:r>
      <w:r>
        <w:rPr>
          <w:rStyle w:val="CharStyle283"/>
        </w:rPr>
        <w:t>!!</w:t>
      </w:r>
      <w:r>
        <w:rPr>
          <w:rStyle w:val="CharStyle494"/>
        </w:rPr>
        <w:t>,</w:t>
      </w:r>
    </w:p>
    <w:p>
      <w:pPr>
        <w:pStyle w:val="Style68"/>
        <w:widowControl w:val="0"/>
        <w:keepNext w:val="0"/>
        <w:keepLines w:val="0"/>
        <w:shd w:val="clear" w:color="auto" w:fill="auto"/>
        <w:bidi w:val="0"/>
        <w:jc w:val="both"/>
        <w:spacing w:before="0" w:after="0" w:line="220" w:lineRule="exact"/>
        <w:ind w:left="1160" w:right="0" w:firstLine="0"/>
      </w:pPr>
      <w:r>
        <w:rPr>
          <w:rStyle w:val="CharStyle490"/>
        </w:rPr>
        <w:t xml:space="preserve">Информационни продукти </w:t>
      </w:r>
      <w:r>
        <w:rPr>
          <w:rStyle w:val="CharStyle283"/>
        </w:rPr>
        <w:t xml:space="preserve">/в </w:t>
      </w:r>
      <w:r>
        <w:rPr>
          <w:rStyle w:val="CharStyle490"/>
        </w:rPr>
        <w:t>тл, софтуер, абонаменти, достъп, проучване на</w:t>
      </w:r>
    </w:p>
    <w:p>
      <w:pPr>
        <w:pStyle w:val="Style68"/>
        <w:widowControl w:val="0"/>
        <w:keepNext w:val="0"/>
        <w:keepLines w:val="0"/>
        <w:shd w:val="clear" w:color="auto" w:fill="auto"/>
        <w:bidi w:val="0"/>
        <w:jc w:val="left"/>
        <w:spacing w:before="0" w:after="0"/>
        <w:ind w:left="1160" w:right="60" w:firstLine="0"/>
      </w:pPr>
      <w:r>
        <w:rPr>
          <w:rStyle w:val="CharStyle490"/>
        </w:rPr>
        <w:t xml:space="preserve">патентноспособност, заявки за патент </w:t>
      </w:r>
      <w:r>
        <w:rPr>
          <w:rStyle w:val="CharStyle283"/>
        </w:rPr>
        <w:t xml:space="preserve">и </w:t>
      </w:r>
      <w:r>
        <w:rPr>
          <w:rStyle w:val="CharStyle668"/>
        </w:rPr>
        <w:t>др,,,..8</w:t>
      </w:r>
      <w:r>
        <w:rPr>
          <w:rStyle w:val="CharStyle490"/>
        </w:rPr>
        <w:t xml:space="preserve"> 000 дв. Командировки /в тл, в чужбина/',...,,,,...,,,....,,.,,.,,,,,..,,..,..,...,,,.,,,,,,,,,.,,.,19 000 лв,</w:t>
      </w:r>
    </w:p>
    <w:p>
      <w:pPr>
        <w:pStyle w:val="Style68"/>
        <w:tabs>
          <w:tab w:leader="dot" w:pos="7894" w:val="left"/>
        </w:tabs>
        <w:widowControl w:val="0"/>
        <w:keepNext w:val="0"/>
        <w:keepLines w:val="0"/>
        <w:shd w:val="clear" w:color="auto" w:fill="auto"/>
        <w:bidi w:val="0"/>
        <w:jc w:val="both"/>
        <w:spacing w:before="0" w:after="0"/>
        <w:ind w:left="1160" w:right="0" w:firstLine="0"/>
      </w:pPr>
      <w:r>
        <w:rPr>
          <w:rStyle w:val="CharStyle490"/>
        </w:rPr>
        <w:t>Заплащане на външни организации за техническо подпомагане</w:t>
        <w:tab/>
        <w:t>,,,.,3 000 лв.</w:t>
      </w:r>
    </w:p>
    <w:p>
      <w:pPr>
        <w:pStyle w:val="Style68"/>
        <w:widowControl w:val="0"/>
        <w:keepNext w:val="0"/>
        <w:keepLines w:val="0"/>
        <w:shd w:val="clear" w:color="auto" w:fill="auto"/>
        <w:bidi w:val="0"/>
        <w:jc w:val="both"/>
        <w:spacing w:before="0" w:after="0"/>
        <w:ind w:left="1160" w:right="0" w:firstLine="0"/>
      </w:pPr>
      <w:r>
        <w:rPr>
          <w:rStyle w:val="CharStyle490"/>
        </w:rPr>
        <w:t>Възнаграждения на членовете на колектива, работещи по</w:t>
      </w:r>
    </w:p>
    <w:p>
      <w:pPr>
        <w:pStyle w:val="Style63"/>
        <w:tabs>
          <w:tab w:leader="dot" w:pos="8048" w:val="left"/>
        </w:tabs>
        <w:widowControl w:val="0"/>
        <w:keepNext w:val="0"/>
        <w:keepLines w:val="0"/>
        <w:shd w:val="clear" w:color="auto" w:fill="auto"/>
        <w:bidi w:val="0"/>
        <w:spacing w:before="0" w:after="0"/>
        <w:ind w:left="1160" w:right="0" w:firstLine="0"/>
      </w:pPr>
      <w:r>
        <w:rPr>
          <w:rStyle w:val="CharStyle282"/>
          <w:b/>
          <w:bCs/>
        </w:rPr>
        <w:t>проекта</w:t>
        <w:tab/>
        <w:t xml:space="preserve">34 </w:t>
      </w:r>
      <w:r>
        <w:rPr>
          <w:rStyle w:val="CharStyle545"/>
          <w:b w:val="0"/>
          <w:bCs w:val="0"/>
        </w:rPr>
        <w:t>825 лв.</w:t>
      </w:r>
    </w:p>
    <w:p>
      <w:pPr>
        <w:pStyle w:val="Style68"/>
        <w:widowControl w:val="0"/>
        <w:keepNext w:val="0"/>
        <w:keepLines w:val="0"/>
        <w:shd w:val="clear" w:color="auto" w:fill="auto"/>
        <w:bidi w:val="0"/>
        <w:jc w:val="both"/>
        <w:spacing w:before="0" w:after="0"/>
        <w:ind w:left="1160" w:right="0" w:firstLine="0"/>
      </w:pPr>
      <w:r>
        <w:rPr>
          <w:rStyle w:val="CharStyle490"/>
        </w:rPr>
        <w:t>Привличане на утвърдени учени от други страни за краткосрочен</w:t>
      </w:r>
    </w:p>
    <w:p>
      <w:pPr>
        <w:pStyle w:val="Style68"/>
        <w:tabs>
          <w:tab w:leader="dot" w:pos="2802" w:val="left"/>
          <w:tab w:leader="dot" w:pos="2854" w:val="left"/>
          <w:tab w:leader="none" w:pos="8216" w:val="left"/>
        </w:tabs>
        <w:widowControl w:val="0"/>
        <w:keepNext w:val="0"/>
        <w:keepLines w:val="0"/>
        <w:shd w:val="clear" w:color="auto" w:fill="auto"/>
        <w:bidi w:val="0"/>
        <w:jc w:val="both"/>
        <w:spacing w:before="0" w:after="0"/>
        <w:ind w:left="1160" w:right="0" w:firstLine="0"/>
      </w:pPr>
      <w:r>
        <w:rPr>
          <w:rStyle w:val="CharStyle490"/>
        </w:rPr>
        <w:t>престой....,,...</w:t>
        <w:tab/>
        <w:tab/>
        <w:tab/>
        <w:t>1 000 лв.</w:t>
      </w:r>
    </w:p>
    <w:p>
      <w:pPr>
        <w:pStyle w:val="Style68"/>
        <w:widowControl w:val="0"/>
        <w:keepNext w:val="0"/>
        <w:keepLines w:val="0"/>
        <w:shd w:val="clear" w:color="auto" w:fill="auto"/>
        <w:bidi w:val="0"/>
        <w:jc w:val="both"/>
        <w:spacing w:before="0" w:after="0"/>
        <w:ind w:left="1160" w:right="60" w:firstLine="0"/>
      </w:pPr>
      <w:r>
        <w:rPr>
          <w:rStyle w:val="CharStyle490"/>
        </w:rPr>
        <w:t xml:space="preserve">Други разходи </w:t>
      </w:r>
      <w:r>
        <w:rPr>
          <w:rStyle w:val="CharStyle283"/>
        </w:rPr>
        <w:t xml:space="preserve">/до </w:t>
      </w:r>
      <w:r>
        <w:rPr>
          <w:rStyle w:val="CharStyle490"/>
        </w:rPr>
        <w:t>1</w:t>
      </w:r>
      <w:r>
        <w:rPr>
          <w:rStyle w:val="CharStyle283"/>
        </w:rPr>
        <w:t xml:space="preserve">0% </w:t>
      </w:r>
      <w:r>
        <w:rPr>
          <w:rStyle w:val="CharStyle490"/>
        </w:rPr>
        <w:t>от общата стойност на проекта/,,,......,,.,.......,.,,..,....,...,....,.,,...,.........,.,..,,..,..........,....,.........,,.,,.2 000,00 лв.</w:t>
      </w:r>
    </w:p>
    <w:p>
      <w:pPr>
        <w:pStyle w:val="Style68"/>
        <w:widowControl w:val="0"/>
        <w:keepNext w:val="0"/>
        <w:keepLines w:val="0"/>
        <w:shd w:val="clear" w:color="auto" w:fill="auto"/>
        <w:bidi w:val="0"/>
        <w:jc w:val="both"/>
        <w:spacing w:before="0" w:after="0"/>
        <w:ind w:left="1160" w:right="60" w:firstLine="0"/>
      </w:pPr>
      <w:r>
        <w:rPr>
          <w:rStyle w:val="CharStyle490"/>
        </w:rPr>
        <w:t xml:space="preserve">Административни разходи /до </w:t>
      </w:r>
      <w:r>
        <w:rPr>
          <w:rStyle w:val="CharStyle283"/>
        </w:rPr>
        <w:t xml:space="preserve">7% </w:t>
      </w:r>
      <w:r>
        <w:rPr>
          <w:rStyle w:val="CharStyle490"/>
        </w:rPr>
        <w:t xml:space="preserve">от сумата, предоставена от </w:t>
      </w:r>
      <w:r>
        <w:rPr>
          <w:rStyle w:val="CharStyle283"/>
        </w:rPr>
        <w:t xml:space="preserve">Фонда/ - </w:t>
      </w:r>
      <w:r>
        <w:rPr>
          <w:rStyle w:val="CharStyle490"/>
        </w:rPr>
        <w:t>.,.......,...,,..«..........,......,.......,,,...............,......,,..,,..,...,.,........,.....,...,..,......,.6 965,52 лв.</w:t>
      </w:r>
    </w:p>
    <w:p>
      <w:pPr>
        <w:pStyle w:val="Style68"/>
        <w:widowControl w:val="0"/>
        <w:keepNext w:val="0"/>
        <w:keepLines w:val="0"/>
        <w:shd w:val="clear" w:color="auto" w:fill="auto"/>
        <w:bidi w:val="0"/>
        <w:jc w:val="both"/>
        <w:spacing w:before="0" w:after="0"/>
        <w:ind w:left="40" w:right="60" w:firstLine="760"/>
      </w:pPr>
      <w:r>
        <w:rPr>
          <w:rStyle w:val="CharStyle490"/>
        </w:rPr>
        <w:t xml:space="preserve">Преведената на Институт по молекулярна биология </w:t>
      </w:r>
      <w:r>
        <w:rPr>
          <w:rStyle w:val="CharStyle283"/>
        </w:rPr>
        <w:t xml:space="preserve">сума </w:t>
      </w:r>
      <w:r>
        <w:rPr>
          <w:rStyle w:val="CharStyle490"/>
        </w:rPr>
        <w:t xml:space="preserve">в размер на </w:t>
      </w:r>
      <w:r>
        <w:rPr>
          <w:rStyle w:val="CharStyle283"/>
        </w:rPr>
        <w:t>1</w:t>
      </w:r>
      <w:r>
        <w:rPr>
          <w:rStyle w:val="CharStyle490"/>
        </w:rPr>
        <w:t xml:space="preserve">99 000 лв. съответства на договореното с чл, 4, ал. 3 авансово плащане за изпълнение на първи етап в размер на 50 % от заложената е чл, 4, </w:t>
      </w:r>
      <w:r>
        <w:rPr>
          <w:rStyle w:val="CharStyle283"/>
        </w:rPr>
        <w:t xml:space="preserve">ал. </w:t>
      </w:r>
      <w:r>
        <w:rPr>
          <w:rStyle w:val="CharStyle490"/>
        </w:rPr>
        <w:t xml:space="preserve">1 сума в </w:t>
      </w:r>
      <w:r>
        <w:rPr>
          <w:rStyle w:val="CharStyle283"/>
        </w:rPr>
        <w:t xml:space="preserve">размер </w:t>
      </w:r>
      <w:r>
        <w:rPr>
          <w:rStyle w:val="CharStyle490"/>
        </w:rPr>
        <w:t xml:space="preserve">на 398 000 лева, но надвишава </w:t>
      </w:r>
      <w:r>
        <w:rPr>
          <w:rStyle w:val="CharStyle283"/>
        </w:rPr>
        <w:t xml:space="preserve">с </w:t>
      </w:r>
      <w:r>
        <w:rPr>
          <w:rStyle w:val="CharStyle490"/>
        </w:rPr>
        <w:t xml:space="preserve">38 </w:t>
      </w:r>
      <w:r>
        <w:rPr>
          <w:rStyle w:val="CharStyle283"/>
        </w:rPr>
        <w:t xml:space="preserve">394,48 </w:t>
      </w:r>
      <w:r>
        <w:rPr>
          <w:rStyle w:val="CharStyle490"/>
        </w:rPr>
        <w:t xml:space="preserve">дв,, договорената с финансовия план /Приложение 4/, представляващ неразделна </w:t>
      </w:r>
      <w:r>
        <w:rPr>
          <w:rStyle w:val="CharStyle268"/>
        </w:rPr>
        <w:t xml:space="preserve">част </w:t>
      </w:r>
      <w:r>
        <w:rPr>
          <w:rStyle w:val="CharStyle490"/>
        </w:rPr>
        <w:t xml:space="preserve">от договора сума </w:t>
      </w:r>
      <w:r>
        <w:rPr>
          <w:rStyle w:val="CharStyle268"/>
        </w:rPr>
        <w:t xml:space="preserve">в </w:t>
      </w:r>
      <w:r>
        <w:rPr>
          <w:rStyle w:val="CharStyle490"/>
        </w:rPr>
        <w:t xml:space="preserve">размер </w:t>
      </w:r>
      <w:r>
        <w:rPr>
          <w:rStyle w:val="CharStyle268"/>
        </w:rPr>
        <w:t xml:space="preserve">на </w:t>
      </w:r>
      <w:r>
        <w:rPr>
          <w:rStyle w:val="CharStyle490"/>
        </w:rPr>
        <w:t>1</w:t>
      </w:r>
      <w:r>
        <w:rPr>
          <w:rStyle w:val="CharStyle268"/>
        </w:rPr>
        <w:t xml:space="preserve">60 </w:t>
      </w:r>
      <w:r>
        <w:rPr>
          <w:rStyle w:val="CharStyle490"/>
        </w:rPr>
        <w:t>605,52 лв. сума,</w:t>
      </w:r>
    </w:p>
    <w:p>
      <w:pPr>
        <w:pStyle w:val="Style68"/>
        <w:widowControl w:val="0"/>
        <w:keepNext w:val="0"/>
        <w:keepLines w:val="0"/>
        <w:shd w:val="clear" w:color="auto" w:fill="auto"/>
        <w:bidi w:val="0"/>
        <w:jc w:val="both"/>
        <w:spacing w:before="0" w:after="0"/>
        <w:ind w:left="40" w:right="60" w:firstLine="760"/>
      </w:pPr>
      <w:r>
        <w:rPr>
          <w:rStyle w:val="CharStyle490"/>
        </w:rPr>
        <w:t xml:space="preserve">Съгласно изготвена справка от ФНИ </w:t>
      </w:r>
      <w:r>
        <w:rPr>
          <w:rStyle w:val="CharStyle268"/>
        </w:rPr>
        <w:t xml:space="preserve">с изх. </w:t>
      </w:r>
      <w:r>
        <w:rPr>
          <w:rStyle w:val="CharStyle490"/>
        </w:rPr>
        <w:t xml:space="preserve">№ 041601/8 </w:t>
      </w:r>
      <w:r>
        <w:rPr>
          <w:rStyle w:val="CharStyle268"/>
        </w:rPr>
        <w:t xml:space="preserve">от </w:t>
      </w:r>
      <w:r>
        <w:rPr>
          <w:rStyle w:val="CharStyle490"/>
        </w:rPr>
        <w:t xml:space="preserve">10.02.2012 г. е преведена която Техническия </w:t>
      </w:r>
      <w:r>
        <w:rPr>
          <w:rStyle w:val="CharStyle268"/>
        </w:rPr>
        <w:t xml:space="preserve">и </w:t>
      </w:r>
      <w:r>
        <w:rPr>
          <w:rStyle w:val="CharStyle490"/>
        </w:rPr>
        <w:t xml:space="preserve">финансовия отчет за изпълнение на първия етап е представен на </w:t>
      </w:r>
      <w:r>
        <w:rPr>
          <w:rStyle w:val="CharStyle268"/>
        </w:rPr>
        <w:t>ПНЕК.</w:t>
      </w:r>
    </w:p>
    <w:p>
      <w:pPr>
        <w:pStyle w:val="Style68"/>
        <w:widowControl w:val="0"/>
        <w:keepNext w:val="0"/>
        <w:keepLines w:val="0"/>
        <w:shd w:val="clear" w:color="auto" w:fill="auto"/>
        <w:bidi w:val="0"/>
        <w:jc w:val="both"/>
        <w:spacing w:before="0" w:after="0"/>
        <w:ind w:left="40" w:right="60" w:firstLine="760"/>
      </w:pPr>
      <w:r>
        <w:rPr>
          <w:rStyle w:val="CharStyle490"/>
        </w:rPr>
        <w:t xml:space="preserve">Съгласно представения финансов отчет, </w:t>
      </w:r>
      <w:r>
        <w:rPr>
          <w:rStyle w:val="CharStyle268"/>
        </w:rPr>
        <w:t xml:space="preserve">от </w:t>
      </w:r>
      <w:r>
        <w:rPr>
          <w:rStyle w:val="CharStyle490"/>
        </w:rPr>
        <w:t>предоставените на Институт по молекулярна биология средства в размер на 199 000 лв, са изразходвани 137 894,48 лв., както следва:</w:t>
      </w:r>
    </w:p>
    <w:p>
      <w:pPr>
        <w:pStyle w:val="Style68"/>
        <w:widowControl w:val="0"/>
        <w:keepNext w:val="0"/>
        <w:keepLines w:val="0"/>
        <w:shd w:val="clear" w:color="auto" w:fill="auto"/>
        <w:bidi w:val="0"/>
        <w:jc w:val="both"/>
        <w:spacing w:before="0" w:after="0"/>
        <w:ind w:left="1160" w:right="0" w:firstLine="0"/>
      </w:pPr>
      <w:r>
        <w:rPr>
          <w:rStyle w:val="CharStyle490"/>
        </w:rPr>
        <w:t xml:space="preserve">Апаратура и </w:t>
      </w:r>
      <w:r>
        <w:rPr>
          <w:rStyle w:val="CharStyle283"/>
        </w:rPr>
        <w:t xml:space="preserve">специализирано </w:t>
      </w:r>
      <w:r>
        <w:rPr>
          <w:rStyle w:val="CharStyle490"/>
        </w:rPr>
        <w:t>оборудване .......................................14 471,71лв.</w:t>
      </w:r>
    </w:p>
    <w:p>
      <w:pPr>
        <w:pStyle w:val="Style68"/>
        <w:widowControl w:val="0"/>
        <w:keepNext w:val="0"/>
        <w:keepLines w:val="0"/>
        <w:shd w:val="clear" w:color="auto" w:fill="auto"/>
        <w:bidi w:val="0"/>
        <w:jc w:val="both"/>
        <w:spacing w:before="0" w:after="0"/>
        <w:ind w:left="1160" w:right="0" w:firstLine="0"/>
      </w:pPr>
      <w:r>
        <w:rPr>
          <w:rStyle w:val="CharStyle490"/>
        </w:rPr>
        <w:t xml:space="preserve">Материали, химикали и консумативи...............................................29 </w:t>
      </w:r>
      <w:r>
        <w:rPr>
          <w:rStyle w:val="CharStyle283"/>
        </w:rPr>
        <w:t xml:space="preserve">960,40 </w:t>
      </w:r>
      <w:r>
        <w:rPr>
          <w:rStyle w:val="CharStyle490"/>
        </w:rPr>
        <w:t>лв.</w:t>
      </w:r>
    </w:p>
    <w:p>
      <w:pPr>
        <w:pStyle w:val="Style68"/>
        <w:widowControl w:val="0"/>
        <w:keepNext w:val="0"/>
        <w:keepLines w:val="0"/>
        <w:shd w:val="clear" w:color="auto" w:fill="auto"/>
        <w:bidi w:val="0"/>
        <w:jc w:val="both"/>
        <w:spacing w:before="0" w:after="0"/>
        <w:ind w:left="1160" w:right="60" w:firstLine="0"/>
      </w:pPr>
      <w:r>
        <w:rPr>
          <w:rStyle w:val="CharStyle490"/>
        </w:rPr>
        <w:t>Информационни продукти /в т.ч. софтуер, абонаменти, достъп, проучване на патентноспособност, заявки за патент и др./......................................2 363,18 лв.</w:t>
      </w:r>
    </w:p>
    <w:p>
      <w:pPr>
        <w:pStyle w:val="Style68"/>
        <w:tabs>
          <w:tab w:leader="dot" w:pos="7918" w:val="left"/>
        </w:tabs>
        <w:widowControl w:val="0"/>
        <w:keepNext w:val="0"/>
        <w:keepLines w:val="0"/>
        <w:shd w:val="clear" w:color="auto" w:fill="auto"/>
        <w:bidi w:val="0"/>
        <w:jc w:val="both"/>
        <w:spacing w:before="0" w:after="0"/>
        <w:ind w:left="1160" w:right="0" w:firstLine="0"/>
      </w:pPr>
      <w:r>
        <w:rPr>
          <w:rStyle w:val="CharStyle490"/>
        </w:rPr>
        <w:t xml:space="preserve">Командировки </w:t>
      </w:r>
      <w:r>
        <w:rPr>
          <w:rStyle w:val="CharStyle283"/>
        </w:rPr>
        <w:t xml:space="preserve">/в </w:t>
      </w:r>
      <w:r>
        <w:rPr>
          <w:rStyle w:val="CharStyle490"/>
        </w:rPr>
        <w:t xml:space="preserve">тлл. в </w:t>
      </w:r>
      <w:r>
        <w:rPr>
          <w:rStyle w:val="CharStyle283"/>
        </w:rPr>
        <w:t>чужбина/</w:t>
        <w:tab/>
        <w:t xml:space="preserve">4 </w:t>
      </w:r>
      <w:r>
        <w:rPr>
          <w:rStyle w:val="CharStyle490"/>
        </w:rPr>
        <w:t>831,51 лв.</w:t>
      </w:r>
    </w:p>
    <w:p>
      <w:pPr>
        <w:pStyle w:val="Style68"/>
        <w:tabs>
          <w:tab w:leader="none" w:pos="3061" w:val="left"/>
          <w:tab w:leader="none" w:pos="4074" w:val="left"/>
          <w:tab w:leader="none" w:pos="5653" w:val="left"/>
          <w:tab w:leader="none" w:pos="7736" w:val="left"/>
          <w:tab w:leader="none" w:pos="8701" w:val="left"/>
        </w:tabs>
        <w:widowControl w:val="0"/>
        <w:keepNext w:val="0"/>
        <w:keepLines w:val="0"/>
        <w:shd w:val="clear" w:color="auto" w:fill="auto"/>
        <w:bidi w:val="0"/>
        <w:jc w:val="both"/>
        <w:spacing w:before="0" w:after="0" w:line="269" w:lineRule="exact"/>
        <w:ind w:left="1160" w:right="0" w:firstLine="0"/>
      </w:pPr>
      <w:r>
        <w:rPr>
          <w:rStyle w:val="CharStyle490"/>
        </w:rPr>
        <w:t>Заплащане</w:t>
        <w:tab/>
      </w:r>
      <w:r>
        <w:rPr>
          <w:rStyle w:val="CharStyle268"/>
        </w:rPr>
        <w:t>на</w:t>
        <w:tab/>
      </w:r>
      <w:r>
        <w:rPr>
          <w:rStyle w:val="CharStyle490"/>
        </w:rPr>
        <w:t>външни</w:t>
        <w:tab/>
        <w:t>организации</w:t>
        <w:tab/>
        <w:t>за</w:t>
        <w:tab/>
        <w:t>техническо</w:t>
      </w:r>
    </w:p>
    <w:p>
      <w:pPr>
        <w:pStyle w:val="Style68"/>
        <w:tabs>
          <w:tab w:leader="dot" w:pos="7078" w:val="left"/>
        </w:tabs>
        <w:widowControl w:val="0"/>
        <w:keepNext w:val="0"/>
        <w:keepLines w:val="0"/>
        <w:shd w:val="clear" w:color="auto" w:fill="auto"/>
        <w:bidi w:val="0"/>
        <w:jc w:val="both"/>
        <w:spacing w:before="0" w:after="0" w:line="269" w:lineRule="exact"/>
        <w:ind w:left="1160" w:right="0" w:firstLine="0"/>
      </w:pPr>
      <w:r>
        <w:rPr>
          <w:rStyle w:val="CharStyle490"/>
        </w:rPr>
        <w:t>подпомагане......................................................................</w:t>
        <w:tab/>
        <w:t>..............4 433,60 лв.</w:t>
      </w:r>
    </w:p>
    <w:p>
      <w:pPr>
        <w:pStyle w:val="Style68"/>
        <w:widowControl w:val="0"/>
        <w:keepNext w:val="0"/>
        <w:keepLines w:val="0"/>
        <w:shd w:val="clear" w:color="auto" w:fill="auto"/>
        <w:bidi w:val="0"/>
        <w:jc w:val="both"/>
        <w:spacing w:before="0" w:after="0" w:line="269" w:lineRule="exact"/>
        <w:ind w:left="1160" w:right="60" w:firstLine="0"/>
      </w:pPr>
      <w:r>
        <w:rPr>
          <w:rStyle w:val="CharStyle490"/>
        </w:rPr>
        <w:t>Възнаграждения на членовете на колектива, работещи по проекта...............................................................................................68 833,60 лв.</w:t>
      </w:r>
    </w:p>
    <w:p>
      <w:pPr>
        <w:pStyle w:val="Style68"/>
        <w:numPr>
          <w:ilvl w:val="0"/>
          <w:numId w:val="145"/>
        </w:numPr>
        <w:tabs>
          <w:tab w:leader="none" w:pos="1146" w:val="left"/>
        </w:tabs>
        <w:widowControl w:val="0"/>
        <w:keepNext w:val="0"/>
        <w:keepLines w:val="0"/>
        <w:shd w:val="clear" w:color="auto" w:fill="auto"/>
        <w:bidi w:val="0"/>
        <w:jc w:val="both"/>
        <w:spacing w:before="0" w:after="0"/>
        <w:ind w:left="40" w:right="0" w:firstLine="760"/>
      </w:pPr>
      <w:r>
        <w:rPr>
          <w:rStyle w:val="CharStyle490"/>
        </w:rPr>
        <w:t xml:space="preserve">Други разходи /до 10% от общата стойност на </w:t>
      </w:r>
      <w:r>
        <w:rPr>
          <w:rStyle w:val="CharStyle283"/>
        </w:rPr>
        <w:t xml:space="preserve">проекта/................. </w:t>
      </w:r>
      <w:r>
        <w:rPr>
          <w:rStyle w:val="CharStyle490"/>
        </w:rPr>
        <w:t xml:space="preserve">1 </w:t>
      </w:r>
      <w:r>
        <w:rPr>
          <w:rStyle w:val="CharStyle283"/>
        </w:rPr>
        <w:t xml:space="preserve">000,44 </w:t>
      </w:r>
      <w:r>
        <w:rPr>
          <w:rStyle w:val="CharStyle490"/>
        </w:rPr>
        <w:t>лв.</w:t>
      </w:r>
    </w:p>
    <w:p>
      <w:pPr>
        <w:pStyle w:val="Style669"/>
        <w:widowControl w:val="0"/>
        <w:keepNext w:val="0"/>
        <w:keepLines w:val="0"/>
        <w:shd w:val="clear" w:color="auto" w:fill="auto"/>
        <w:bidi w:val="0"/>
        <w:spacing w:before="0" w:after="0"/>
        <w:ind w:left="1160" w:right="60" w:firstLine="0"/>
      </w:pPr>
      <w:r>
        <w:rPr>
          <w:rStyle w:val="CharStyle671"/>
          <w:b w:val="0"/>
          <w:bCs w:val="0"/>
        </w:rPr>
        <w:t xml:space="preserve">Административни разходи </w:t>
      </w:r>
      <w:r>
        <w:rPr>
          <w:rStyle w:val="CharStyle672"/>
          <w:b/>
          <w:bCs/>
        </w:rPr>
        <w:t xml:space="preserve">/до 7% </w:t>
      </w:r>
      <w:r>
        <w:rPr>
          <w:rStyle w:val="CharStyle673"/>
          <w:b w:val="0"/>
          <w:bCs w:val="0"/>
        </w:rPr>
        <w:t xml:space="preserve">от </w:t>
      </w:r>
      <w:r>
        <w:rPr>
          <w:rStyle w:val="CharStyle671"/>
          <w:b w:val="0"/>
          <w:bCs w:val="0"/>
        </w:rPr>
        <w:t xml:space="preserve">сумата, предоставена </w:t>
      </w:r>
      <w:r>
        <w:rPr>
          <w:rStyle w:val="CharStyle673"/>
          <w:b w:val="0"/>
          <w:bCs w:val="0"/>
        </w:rPr>
        <w:t xml:space="preserve">от </w:t>
      </w:r>
      <w:r>
        <w:rPr>
          <w:rStyle w:val="CharStyle671"/>
          <w:b w:val="0"/>
          <w:bCs w:val="0"/>
        </w:rPr>
        <w:t xml:space="preserve">Фонда/' </w:t>
      </w:r>
      <w:r>
        <w:rPr>
          <w:rStyle w:val="CharStyle673"/>
          <w:b w:val="0"/>
          <w:bCs w:val="0"/>
        </w:rPr>
        <w:t xml:space="preserve">- </w:t>
      </w:r>
      <w:r>
        <w:rPr>
          <w:lang w:val="bg-BG"/>
          <w:w w:val="100"/>
          <w:color w:val="000000"/>
          <w:position w:val="0"/>
        </w:rPr>
        <w:t xml:space="preserve">...................................................................................................................... </w:t>
      </w:r>
      <w:r>
        <w:rPr>
          <w:rStyle w:val="CharStyle674"/>
          <w:b w:val="0"/>
          <w:bCs w:val="0"/>
        </w:rPr>
        <w:t>12</w:t>
      </w:r>
      <w:r>
        <w:rPr>
          <w:lang w:val="bg-BG"/>
          <w:w w:val="100"/>
          <w:color w:val="000000"/>
          <w:position w:val="0"/>
        </w:rPr>
        <w:t xml:space="preserve"> </w:t>
      </w:r>
      <w:r>
        <w:rPr>
          <w:rStyle w:val="CharStyle674"/>
          <w:b w:val="0"/>
          <w:bCs w:val="0"/>
        </w:rPr>
        <w:t>000</w:t>
      </w:r>
    </w:p>
    <w:p>
      <w:pPr>
        <w:pStyle w:val="Style26"/>
        <w:widowControl w:val="0"/>
        <w:keepNext w:val="0"/>
        <w:keepLines w:val="0"/>
        <w:shd w:val="clear" w:color="auto" w:fill="auto"/>
        <w:bidi w:val="0"/>
        <w:spacing w:before="0" w:after="0"/>
        <w:ind w:left="40" w:right="0" w:firstLine="760"/>
      </w:pPr>
      <w:r>
        <w:rPr>
          <w:rStyle w:val="CharStyle271"/>
        </w:rPr>
        <w:t xml:space="preserve">Отчетени са неизразходвани </w:t>
      </w:r>
      <w:r>
        <w:rPr>
          <w:rStyle w:val="CharStyle489"/>
        </w:rPr>
        <w:t xml:space="preserve">средства </w:t>
      </w:r>
      <w:r>
        <w:rPr>
          <w:rStyle w:val="CharStyle271"/>
        </w:rPr>
        <w:t xml:space="preserve">в </w:t>
      </w:r>
      <w:r>
        <w:rPr>
          <w:rStyle w:val="CharStyle489"/>
        </w:rPr>
        <w:t xml:space="preserve">размер </w:t>
      </w:r>
      <w:r>
        <w:rPr>
          <w:rStyle w:val="CharStyle271"/>
        </w:rPr>
        <w:t xml:space="preserve">на 61 </w:t>
      </w:r>
      <w:r>
        <w:rPr>
          <w:rStyle w:val="CharStyle489"/>
        </w:rPr>
        <w:t xml:space="preserve">105,52 </w:t>
      </w:r>
      <w:r>
        <w:rPr>
          <w:rStyle w:val="CharStyle271"/>
        </w:rPr>
        <w:t>лв.</w:t>
      </w:r>
    </w:p>
    <w:p>
      <w:pPr>
        <w:pStyle w:val="Style68"/>
        <w:widowControl w:val="0"/>
        <w:keepNext w:val="0"/>
        <w:keepLines w:val="0"/>
        <w:shd w:val="clear" w:color="auto" w:fill="auto"/>
        <w:bidi w:val="0"/>
        <w:jc w:val="both"/>
        <w:spacing w:before="0" w:after="0"/>
        <w:ind w:left="40" w:right="60" w:firstLine="760"/>
      </w:pPr>
      <w:r>
        <w:rPr>
          <w:rStyle w:val="CharStyle268"/>
        </w:rPr>
        <w:t xml:space="preserve">Видно от </w:t>
      </w:r>
      <w:r>
        <w:rPr>
          <w:rStyle w:val="CharStyle490"/>
        </w:rPr>
        <w:t xml:space="preserve">представения Финансов </w:t>
      </w:r>
      <w:r>
        <w:rPr>
          <w:rStyle w:val="CharStyle268"/>
        </w:rPr>
        <w:t xml:space="preserve">отчет, изплатените на </w:t>
      </w:r>
      <w:r>
        <w:rPr>
          <w:rStyle w:val="CharStyle490"/>
        </w:rPr>
        <w:t xml:space="preserve">научния екип средства за възнаграждения </w:t>
      </w:r>
      <w:r>
        <w:rPr>
          <w:rStyle w:val="CharStyle268"/>
        </w:rPr>
        <w:t xml:space="preserve">в структурно </w:t>
      </w:r>
      <w:r>
        <w:rPr>
          <w:rStyle w:val="CharStyle490"/>
        </w:rPr>
        <w:t xml:space="preserve">отношение представляват 49,92% </w:t>
      </w:r>
      <w:r>
        <w:rPr>
          <w:rStyle w:val="CharStyle268"/>
        </w:rPr>
        <w:t xml:space="preserve">от общо </w:t>
      </w:r>
      <w:r>
        <w:rPr>
          <w:rStyle w:val="CharStyle490"/>
        </w:rPr>
        <w:t xml:space="preserve">извършените разходи за изпълнение на първи етап на проекта, което представлява превишение на максимално допустимия размер на възнагражденията на научния екип, регламентиран с </w:t>
      </w:r>
      <w:r>
        <w:rPr>
          <w:rStyle w:val="CharStyle283"/>
        </w:rPr>
        <w:t xml:space="preserve">чл. </w:t>
      </w:r>
      <w:r>
        <w:rPr>
          <w:rStyle w:val="CharStyle490"/>
        </w:rPr>
        <w:t xml:space="preserve">35, ал. 2, т. 1 от ПФНИ. </w:t>
      </w:r>
      <w:r>
        <w:rPr>
          <w:rStyle w:val="CharStyle283"/>
        </w:rPr>
        <w:t xml:space="preserve">Стойностното </w:t>
      </w:r>
      <w:r>
        <w:rPr>
          <w:rStyle w:val="CharStyle490"/>
        </w:rPr>
        <w:t xml:space="preserve">изражение на горното превишение представлява сума в размер на </w:t>
      </w:r>
      <w:r>
        <w:rPr>
          <w:rStyle w:val="CharStyle562"/>
        </w:rPr>
        <w:t xml:space="preserve">20 5 70.53 лева, които са заплатени в повече от максимално допустимия размер на въ знагражден ието </w:t>
      </w:r>
      <w:r>
        <w:rPr>
          <w:rStyle w:val="CharStyle675"/>
        </w:rPr>
        <w:t xml:space="preserve">за </w:t>
      </w:r>
      <w:r>
        <w:rPr>
          <w:rStyle w:val="CharStyle562"/>
        </w:rPr>
        <w:t>членовете на научния екип.</w:t>
      </w:r>
    </w:p>
    <w:p>
      <w:pPr>
        <w:pStyle w:val="Style68"/>
        <w:widowControl w:val="0"/>
        <w:keepNext w:val="0"/>
        <w:keepLines w:val="0"/>
        <w:shd w:val="clear" w:color="auto" w:fill="auto"/>
        <w:bidi w:val="0"/>
        <w:jc w:val="both"/>
        <w:spacing w:before="0" w:after="0"/>
        <w:ind w:left="40" w:right="60" w:firstLine="760"/>
      </w:pPr>
      <w:r>
        <w:rPr>
          <w:rStyle w:val="CharStyle490"/>
        </w:rPr>
        <w:t xml:space="preserve">Съгласно регламентираното с чл. 35, ал. 2, т. 1 от ПФНИ, на членовете на научния екип, спечелил конкурса може да се заплаща </w:t>
      </w:r>
      <w:r>
        <w:rPr>
          <w:rStyle w:val="CharStyle283"/>
        </w:rPr>
        <w:t xml:space="preserve">възнаграждение </w:t>
      </w:r>
      <w:r>
        <w:rPr>
          <w:rStyle w:val="CharStyle490"/>
        </w:rPr>
        <w:t xml:space="preserve">в размер на 35 </w:t>
      </w:r>
      <w:r>
        <w:rPr>
          <w:rStyle w:val="CharStyle494"/>
        </w:rPr>
        <w:t>%</w:t>
      </w:r>
      <w:r>
        <w:rPr>
          <w:rStyle w:val="CharStyle490"/>
        </w:rPr>
        <w:t xml:space="preserve"> от годишната цена на договора, когато </w:t>
      </w:r>
      <w:r>
        <w:rPr>
          <w:rStyle w:val="CharStyle283"/>
        </w:rPr>
        <w:t xml:space="preserve">поне </w:t>
      </w:r>
      <w:r>
        <w:rPr>
          <w:rStyle w:val="CharStyle490"/>
        </w:rPr>
        <w:t xml:space="preserve">една трета от състава на научния колектив са докторанти и/или млади </w:t>
      </w:r>
      <w:r>
        <w:rPr>
          <w:rStyle w:val="CharStyle268"/>
        </w:rPr>
        <w:t>учени.</w:t>
      </w:r>
    </w:p>
    <w:p>
      <w:pPr>
        <w:pStyle w:val="Style68"/>
        <w:tabs>
          <w:tab w:leader="none" w:pos="8618" w:val="left"/>
        </w:tabs>
        <w:widowControl w:val="0"/>
        <w:keepNext w:val="0"/>
        <w:keepLines w:val="0"/>
        <w:shd w:val="clear" w:color="auto" w:fill="auto"/>
        <w:bidi w:val="0"/>
        <w:jc w:val="both"/>
        <w:spacing w:before="0" w:after="0"/>
        <w:ind w:left="40" w:right="60" w:firstLine="760"/>
      </w:pPr>
      <w:r>
        <w:rPr>
          <w:rStyle w:val="CharStyle490"/>
        </w:rPr>
        <w:t xml:space="preserve">Допустимия годишен размер на разходите за възнаграждения на членовете на научния екип. спечелил конкурса, изчислен но реда и условията на чл, 35, ал. 2, т.,,1 ,рт ПФНИ е в размер на 48 263,07 лева. </w:t>
      </w:r>
      <w:r>
        <w:rPr>
          <w:rStyle w:val="CharStyle268"/>
        </w:rPr>
        <w:t xml:space="preserve">Установи </w:t>
      </w:r>
      <w:r>
        <w:rPr>
          <w:rStyle w:val="CharStyle490"/>
        </w:rPr>
        <w:t xml:space="preserve">се, че, в нарушение на чл. 35, </w:t>
      </w:r>
      <w:r>
        <w:rPr>
          <w:rStyle w:val="CharStyle494"/>
        </w:rPr>
        <w:t>щф</w:t>
      </w:r>
      <w:r>
        <w:rPr>
          <w:rStyle w:val="CharStyle676"/>
        </w:rPr>
        <w:t xml:space="preserve">-;.от </w:t>
      </w:r>
      <w:r>
        <w:rPr>
          <w:rStyle w:val="CharStyle490"/>
        </w:rPr>
        <w:t xml:space="preserve">бюджета на Фонд “Научни изследвания” </w:t>
      </w:r>
      <w:r>
        <w:rPr>
          <w:rStyle w:val="CharStyle268"/>
        </w:rPr>
        <w:t xml:space="preserve">са </w:t>
      </w:r>
      <w:r>
        <w:rPr>
          <w:rStyle w:val="CharStyle490"/>
        </w:rPr>
        <w:t xml:space="preserve">изплатени средств^/^л^^раяЗ^^кя </w:t>
      </w:r>
      <w:r>
        <w:rPr>
          <w:rStyle w:val="CharStyle268"/>
        </w:rPr>
        <w:t xml:space="preserve">на </w:t>
      </w:r>
      <w:r>
        <w:rPr>
          <w:rStyle w:val="CharStyle490"/>
        </w:rPr>
        <w:t>членовете на научния екип, спечелил конкурса, в размер на 68</w:t>
        <w:tab/>
      </w:r>
      <w:r>
        <w:rPr>
          <w:rStyle w:val="CharStyle268"/>
        </w:rPr>
        <w:t xml:space="preserve">и </w:t>
      </w:r>
      <w:r>
        <w:rPr>
          <w:rStyle w:val="CharStyle490"/>
        </w:rPr>
        <w:t>д|11|ктим</w:t>
      </w:r>
    </w:p>
    <w:p>
      <w:pPr>
        <w:pStyle w:val="Style68"/>
        <w:widowControl w:val="0"/>
        <w:keepNext w:val="0"/>
        <w:keepLines w:val="0"/>
        <w:shd w:val="clear" w:color="auto" w:fill="auto"/>
        <w:bidi w:val="0"/>
        <w:jc w:val="left"/>
        <w:spacing w:before="0" w:after="0"/>
        <w:ind w:left="40" w:right="0" w:firstLine="0"/>
      </w:pPr>
      <w:r>
        <w:rPr>
          <w:rStyle w:val="CharStyle490"/>
        </w:rPr>
        <w:t xml:space="preserve">годишен размер 48 263,07 лева. Превишението </w:t>
      </w:r>
      <w:r>
        <w:rPr>
          <w:rStyle w:val="CharStyle268"/>
        </w:rPr>
        <w:t xml:space="preserve">е </w:t>
      </w:r>
      <w:r>
        <w:rPr>
          <w:rStyle w:val="CharStyle490"/>
        </w:rPr>
        <w:t xml:space="preserve">в размер на 20 570,5||1|ва. %%%% </w:t>
      </w:r>
      <w:r>
        <w:rPr>
          <w:rStyle w:val="CharStyle677"/>
        </w:rPr>
        <w:t>fjzfj</w:t>
      </w:r>
    </w:p>
    <w:p>
      <w:pPr>
        <w:pStyle w:val="Style68"/>
        <w:widowControl w:val="0"/>
        <w:keepNext w:val="0"/>
        <w:keepLines w:val="0"/>
        <w:shd w:val="clear" w:color="auto" w:fill="auto"/>
        <w:bidi w:val="0"/>
        <w:jc w:val="both"/>
        <w:spacing w:before="0" w:after="0"/>
        <w:ind w:left="40" w:right="60" w:firstLine="760"/>
        <w:sectPr>
          <w:pgSz w:w="11909" w:h="16838"/>
          <w:pgMar w:top="565" w:left="957" w:right="885" w:bottom="935" w:header="0" w:footer="3" w:gutter="0"/>
          <w:rtlGutter w:val="0"/>
          <w:cols w:space="720"/>
          <w:noEndnote/>
          <w:docGrid w:linePitch="360"/>
        </w:sectPr>
      </w:pPr>
      <w:r>
        <w:rPr>
          <w:rStyle w:val="CharStyle268"/>
        </w:rPr>
        <w:t xml:space="preserve">Установи се, че през </w:t>
      </w:r>
      <w:r>
        <w:rPr>
          <w:rStyle w:val="CharStyle490"/>
        </w:rPr>
        <w:t xml:space="preserve">2009 г,, </w:t>
      </w:r>
      <w:r>
        <w:rPr>
          <w:rStyle w:val="CharStyle268"/>
        </w:rPr>
        <w:t xml:space="preserve">в </w:t>
      </w:r>
      <w:r>
        <w:rPr>
          <w:rStyle w:val="CharStyle490"/>
        </w:rPr>
        <w:t xml:space="preserve">нарушение </w:t>
      </w:r>
      <w:r>
        <w:rPr>
          <w:rStyle w:val="CharStyle268"/>
        </w:rPr>
        <w:t xml:space="preserve">на чл. </w:t>
      </w:r>
      <w:r>
        <w:rPr>
          <w:rStyle w:val="CharStyle490"/>
        </w:rPr>
        <w:t>29, ал, 2, въ%4|1ъзкедр%!|</w:t>
      </w:r>
      <w:r>
        <w:rPr>
          <w:rStyle w:val="CharStyle268"/>
        </w:rPr>
        <w:t xml:space="preserve">1 от </w:t>
      </w:r>
      <w:r>
        <w:rPr>
          <w:rStyle w:val="CharStyle490"/>
        </w:rPr>
        <w:t xml:space="preserve">Закона за насърчаване на научните изследвания, от бюджета на Фонд ‘‘13арчни.нзсл€двания” </w:t>
      </w:r>
      <w:r>
        <w:rPr>
          <w:rStyle w:val="CharStyle268"/>
        </w:rPr>
        <w:t xml:space="preserve">са </w:t>
      </w:r>
    </w:p>
    <w:p>
      <w:pPr>
        <w:pStyle w:val="Style68"/>
        <w:widowControl w:val="0"/>
        <w:keepNext w:val="0"/>
        <w:keepLines w:val="0"/>
        <w:shd w:val="clear" w:color="auto" w:fill="auto"/>
        <w:bidi w:val="0"/>
        <w:jc w:val="both"/>
        <w:spacing w:before="0" w:after="0"/>
        <w:ind w:left="40" w:right="60" w:firstLine="760"/>
      </w:pPr>
      <w:r>
        <w:rPr>
          <w:rStyle w:val="CharStyle490"/>
        </w:rPr>
        <w:t>изплатени средства за възнаграждения на членовете на научния екип, спечелил конкурса, в размер на 68 833,60 лева, при допустим годишен размер 48 263,0? лева.</w:t>
      </w:r>
    </w:p>
    <w:p>
      <w:pPr>
        <w:pStyle w:val="Style68"/>
        <w:widowControl w:val="0"/>
        <w:keepNext w:val="0"/>
        <w:keepLines w:val="0"/>
        <w:shd w:val="clear" w:color="auto" w:fill="auto"/>
        <w:bidi w:val="0"/>
        <w:jc w:val="both"/>
        <w:spacing w:before="0" w:after="0"/>
        <w:ind w:left="60" w:right="60" w:firstLine="740"/>
      </w:pPr>
      <w:r>
        <w:rPr>
          <w:rStyle w:val="CharStyle490"/>
        </w:rPr>
        <w:t xml:space="preserve">Видно от гореизложеното, Изпълнителният съвет на ФНИ е одобрил финансов отчет, съдържащ превишение на сумата за възнаграждение на колектива в нарушение на чл, 35, ал, 2, </w:t>
      </w:r>
      <w:r>
        <w:rPr>
          <w:rStyle w:val="CharStyle678"/>
        </w:rPr>
        <w:t xml:space="preserve">т. </w:t>
      </w:r>
      <w:r>
        <w:rPr>
          <w:rStyle w:val="CharStyle490"/>
        </w:rPr>
        <w:t xml:space="preserve">1 </w:t>
      </w:r>
      <w:r>
        <w:rPr>
          <w:rStyle w:val="CharStyle283"/>
        </w:rPr>
        <w:t xml:space="preserve">от </w:t>
      </w:r>
      <w:r>
        <w:rPr>
          <w:rStyle w:val="CharStyle490"/>
        </w:rPr>
        <w:t>ПФНИ,</w:t>
      </w:r>
    </w:p>
    <w:p>
      <w:pPr>
        <w:pStyle w:val="Style68"/>
        <w:widowControl w:val="0"/>
        <w:keepNext w:val="0"/>
        <w:keepLines w:val="0"/>
        <w:shd w:val="clear" w:color="auto" w:fill="auto"/>
        <w:bidi w:val="0"/>
        <w:jc w:val="both"/>
        <w:spacing w:before="0" w:after="0"/>
        <w:ind w:left="60" w:right="60" w:firstLine="740"/>
      </w:pPr>
      <w:r>
        <w:rPr>
          <w:rStyle w:val="CharStyle283"/>
        </w:rPr>
        <w:t xml:space="preserve">С </w:t>
      </w:r>
      <w:r>
        <w:rPr>
          <w:rStyle w:val="CharStyle490"/>
        </w:rPr>
        <w:t xml:space="preserve">платежно нареждане от </w:t>
      </w:r>
      <w:r>
        <w:rPr>
          <w:rStyle w:val="CharStyle283"/>
        </w:rPr>
        <w:t xml:space="preserve">06.04.2012 </w:t>
      </w:r>
      <w:r>
        <w:rPr>
          <w:rStyle w:val="CharStyle490"/>
        </w:rPr>
        <w:t xml:space="preserve">г по сметката на ФНИ </w:t>
      </w:r>
      <w:r>
        <w:rPr>
          <w:rStyle w:val="CharStyle283"/>
        </w:rPr>
        <w:t xml:space="preserve">е </w:t>
      </w:r>
      <w:r>
        <w:rPr>
          <w:rStyle w:val="CharStyle490"/>
        </w:rPr>
        <w:t xml:space="preserve">възстановена сума в размер на </w:t>
      </w:r>
      <w:r>
        <w:rPr>
          <w:rStyle w:val="CharStyle283"/>
        </w:rPr>
        <w:t xml:space="preserve">20 570,53 </w:t>
      </w:r>
      <w:r>
        <w:rPr>
          <w:rStyle w:val="CharStyle490"/>
        </w:rPr>
        <w:t xml:space="preserve">лв. </w:t>
      </w:r>
      <w:r>
        <w:rPr>
          <w:rStyle w:val="CharStyle283"/>
        </w:rPr>
        <w:t xml:space="preserve">от </w:t>
      </w:r>
      <w:r>
        <w:rPr>
          <w:rStyle w:val="CharStyle490"/>
        </w:rPr>
        <w:t xml:space="preserve">изпълнителя </w:t>
      </w:r>
      <w:r>
        <w:rPr>
          <w:rStyle w:val="CharStyle283"/>
        </w:rPr>
        <w:t xml:space="preserve">на </w:t>
      </w:r>
      <w:r>
        <w:rPr>
          <w:rStyle w:val="CharStyle490"/>
        </w:rPr>
        <w:t>проекта.</w:t>
      </w:r>
    </w:p>
    <w:p>
      <w:pPr>
        <w:pStyle w:val="Style68"/>
        <w:widowControl w:val="0"/>
        <w:keepNext w:val="0"/>
        <w:keepLines w:val="0"/>
        <w:shd w:val="clear" w:color="auto" w:fill="auto"/>
        <w:bidi w:val="0"/>
        <w:jc w:val="both"/>
        <w:spacing w:before="0" w:after="0"/>
        <w:ind w:left="60" w:right="0" w:firstLine="740"/>
      </w:pPr>
      <w:r>
        <w:rPr>
          <w:rStyle w:val="CharStyle490"/>
        </w:rPr>
        <w:t>Сумата в размер на 20 570,53 лв, следва да се възстанови от ФНИ на финансиращия</w:t>
      </w:r>
    </w:p>
    <w:p>
      <w:pPr>
        <w:pStyle w:val="Style679"/>
        <w:widowControl w:val="0"/>
        <w:keepNext w:val="0"/>
        <w:keepLines w:val="0"/>
        <w:shd w:val="clear" w:color="auto" w:fill="auto"/>
        <w:bidi w:val="0"/>
        <w:spacing w:before="0" w:after="240"/>
        <w:ind w:left="60" w:right="0" w:firstLine="0"/>
      </w:pPr>
      <w:r>
        <w:rPr>
          <w:lang w:val="bg-BG"/>
          <w:w w:val="100"/>
          <w:spacing w:val="0"/>
          <w:color w:val="000000"/>
          <w:position w:val="0"/>
        </w:rPr>
        <w:t>орган.</w:t>
      </w:r>
    </w:p>
    <w:p>
      <w:pPr>
        <w:pStyle w:val="Style518"/>
        <w:widowControl w:val="0"/>
        <w:keepNext w:val="0"/>
        <w:keepLines w:val="0"/>
        <w:shd w:val="clear" w:color="auto" w:fill="auto"/>
        <w:bidi w:val="0"/>
        <w:spacing w:before="0" w:after="0" w:line="274" w:lineRule="exact"/>
        <w:ind w:left="60" w:right="0" w:firstLine="740"/>
      </w:pPr>
      <w:r>
        <w:rPr>
          <w:rStyle w:val="CharStyle681"/>
        </w:rPr>
        <w:t>Договор</w:t>
      </w:r>
      <w:r>
        <w:rPr>
          <w:rStyle w:val="CharStyle682"/>
        </w:rPr>
        <w:t xml:space="preserve"> ЛаДИД </w:t>
      </w:r>
      <w:r>
        <w:rPr>
          <w:rStyle w:val="CharStyle521"/>
        </w:rPr>
        <w:t xml:space="preserve">02/31/17.12.2009 </w:t>
      </w:r>
      <w:r>
        <w:rPr>
          <w:rStyle w:val="CharStyle682"/>
        </w:rPr>
        <w:t>г.</w:t>
      </w:r>
    </w:p>
    <w:p>
      <w:pPr>
        <w:pStyle w:val="Style68"/>
        <w:widowControl w:val="0"/>
        <w:keepNext w:val="0"/>
        <w:keepLines w:val="0"/>
        <w:shd w:val="clear" w:color="auto" w:fill="auto"/>
        <w:bidi w:val="0"/>
        <w:jc w:val="both"/>
        <w:spacing w:before="0" w:after="0"/>
        <w:ind w:left="60" w:right="60" w:firstLine="740"/>
      </w:pPr>
      <w:r>
        <w:rPr>
          <w:rStyle w:val="CharStyle490"/>
        </w:rPr>
        <w:t xml:space="preserve">Договорът е сключен въз основа на подаден с писмо вх. №&gt; </w:t>
      </w:r>
      <w:r>
        <w:rPr>
          <w:rStyle w:val="CharStyle283"/>
          <w:lang w:val="en-US"/>
        </w:rPr>
        <w:t>ID_09_01</w:t>
      </w:r>
      <w:r>
        <w:rPr>
          <w:rStyle w:val="CharStyle283"/>
        </w:rPr>
        <w:t xml:space="preserve">11/15.07.2009 </w:t>
      </w:r>
      <w:r>
        <w:rPr>
          <w:rStyle w:val="CharStyle490"/>
        </w:rPr>
        <w:t xml:space="preserve">г. проектно предложение за научно техническо изследване </w:t>
      </w:r>
      <w:r>
        <w:rPr>
          <w:rStyle w:val="CharStyle283"/>
          <w:lang w:val="en-US"/>
        </w:rPr>
        <w:t xml:space="preserve">ID_09_0036 </w:t>
      </w:r>
      <w:r>
        <w:rPr>
          <w:rStyle w:val="CharStyle490"/>
        </w:rPr>
        <w:t>на тема „Потенциал на клетката за поправка на ДНК. Откриване на нов ген, отговорен за отстраняването на въглехидратни остатъци от ДНК”, Проектното предложение е подадено за участие в конкурс „Идеи“ /Ю/.</w:t>
      </w:r>
    </w:p>
    <w:p>
      <w:pPr>
        <w:pStyle w:val="Style68"/>
        <w:widowControl w:val="0"/>
        <w:keepNext w:val="0"/>
        <w:keepLines w:val="0"/>
        <w:shd w:val="clear" w:color="auto" w:fill="auto"/>
        <w:bidi w:val="0"/>
        <w:jc w:val="both"/>
        <w:spacing w:before="0" w:after="0"/>
        <w:ind w:left="60" w:right="60" w:firstLine="740"/>
      </w:pPr>
      <w:r>
        <w:rPr>
          <w:rStyle w:val="CharStyle268"/>
        </w:rPr>
        <w:t xml:space="preserve">На </w:t>
      </w:r>
      <w:r>
        <w:rPr>
          <w:rStyle w:val="CharStyle490"/>
        </w:rPr>
        <w:t>основание чл, 1</w:t>
      </w:r>
      <w:r>
        <w:rPr>
          <w:rStyle w:val="CharStyle268"/>
        </w:rPr>
        <w:t xml:space="preserve">9 от </w:t>
      </w:r>
      <w:r>
        <w:rPr>
          <w:rStyle w:val="CharStyle490"/>
        </w:rPr>
        <w:t xml:space="preserve">ПФНИ със Заповеди </w:t>
      </w:r>
      <w:r>
        <w:rPr>
          <w:rStyle w:val="CharStyle268"/>
        </w:rPr>
        <w:t xml:space="preserve">на </w:t>
      </w:r>
      <w:r>
        <w:rPr>
          <w:rStyle w:val="CharStyle490"/>
        </w:rPr>
        <w:t xml:space="preserve">председателя </w:t>
      </w:r>
      <w:r>
        <w:rPr>
          <w:rStyle w:val="CharStyle268"/>
        </w:rPr>
        <w:t xml:space="preserve">на </w:t>
      </w:r>
      <w:r>
        <w:rPr>
          <w:rStyle w:val="CharStyle490"/>
        </w:rPr>
        <w:t xml:space="preserve">Изпълнителния </w:t>
      </w:r>
      <w:r>
        <w:rPr>
          <w:rStyle w:val="CharStyle268"/>
        </w:rPr>
        <w:t xml:space="preserve">съвет с </w:t>
      </w:r>
      <w:r>
        <w:rPr>
          <w:rStyle w:val="CharStyle490"/>
        </w:rPr>
        <w:t xml:space="preserve">№ </w:t>
      </w:r>
      <w:r>
        <w:rPr>
          <w:rStyle w:val="CharStyle283"/>
        </w:rPr>
        <w:t xml:space="preserve">РД-01 -5/12.05.2009 </w:t>
      </w:r>
      <w:r>
        <w:rPr>
          <w:rStyle w:val="CharStyle490"/>
        </w:rPr>
        <w:t>г. е назначена временна научно - експертна комисия /ВНЕК/ за извършване на оценката на научните проекти в рамките на конкурс: „Идеи” /II)/.</w:t>
      </w:r>
    </w:p>
    <w:p>
      <w:pPr>
        <w:pStyle w:val="Style68"/>
        <w:widowControl w:val="0"/>
        <w:keepNext w:val="0"/>
        <w:keepLines w:val="0"/>
        <w:shd w:val="clear" w:color="auto" w:fill="auto"/>
        <w:bidi w:val="0"/>
        <w:jc w:val="both"/>
        <w:spacing w:before="0" w:after="0"/>
        <w:ind w:left="60" w:right="60" w:firstLine="740"/>
      </w:pPr>
      <w:r>
        <w:rPr>
          <w:rStyle w:val="CharStyle490"/>
        </w:rPr>
        <w:t xml:space="preserve">Видно </w:t>
      </w:r>
      <w:r>
        <w:rPr>
          <w:rStyle w:val="CharStyle268"/>
        </w:rPr>
        <w:t xml:space="preserve">от предоставената „Таблица с обобщени </w:t>
      </w:r>
      <w:r>
        <w:rPr>
          <w:rStyle w:val="CharStyle490"/>
        </w:rPr>
        <w:t xml:space="preserve">оценки </w:t>
      </w:r>
      <w:r>
        <w:rPr>
          <w:rStyle w:val="CharStyle268"/>
        </w:rPr>
        <w:t xml:space="preserve">от </w:t>
      </w:r>
      <w:r>
        <w:rPr>
          <w:rStyle w:val="CharStyle490"/>
        </w:rPr>
        <w:t xml:space="preserve">рецензиите </w:t>
      </w:r>
      <w:r>
        <w:rPr>
          <w:rStyle w:val="CharStyle268"/>
        </w:rPr>
        <w:t xml:space="preserve">на </w:t>
      </w:r>
      <w:r>
        <w:rPr>
          <w:rStyle w:val="CharStyle490"/>
        </w:rPr>
        <w:t xml:space="preserve">чуждестранни експерти </w:t>
      </w:r>
      <w:r>
        <w:rPr>
          <w:rStyle w:val="CharStyle283"/>
        </w:rPr>
        <w:t xml:space="preserve">и </w:t>
      </w:r>
      <w:r>
        <w:rPr>
          <w:rStyle w:val="CharStyle490"/>
        </w:rPr>
        <w:t xml:space="preserve">от български временни комисии*’, в изпълнение разпоредбите на </w:t>
      </w:r>
      <w:r>
        <w:rPr>
          <w:rStyle w:val="CharStyle283"/>
        </w:rPr>
        <w:t xml:space="preserve">чл.31 </w:t>
      </w:r>
      <w:r>
        <w:rPr>
          <w:rStyle w:val="CharStyle490"/>
        </w:rPr>
        <w:t xml:space="preserve">от </w:t>
      </w:r>
      <w:r>
        <w:rPr>
          <w:rStyle w:val="CharStyle283"/>
        </w:rPr>
        <w:t xml:space="preserve">ПФНИ, </w:t>
      </w:r>
      <w:r>
        <w:rPr>
          <w:rStyle w:val="CharStyle490"/>
        </w:rPr>
        <w:t xml:space="preserve">оценката на проекта е извършена въз основа на 3 бр, чужди рецензии. Оценките поставени на проекта от чуждите рецензенти са 93 </w:t>
      </w:r>
      <w:r>
        <w:rPr>
          <w:rStyle w:val="CharStyle283"/>
        </w:rPr>
        <w:t xml:space="preserve">т., </w:t>
      </w:r>
      <w:r>
        <w:rPr>
          <w:rStyle w:val="CharStyle490"/>
        </w:rPr>
        <w:t xml:space="preserve">90 т. </w:t>
      </w:r>
      <w:r>
        <w:rPr>
          <w:rStyle w:val="CharStyle283"/>
        </w:rPr>
        <w:t xml:space="preserve">и </w:t>
      </w:r>
      <w:r>
        <w:rPr>
          <w:rStyle w:val="CharStyle490"/>
        </w:rPr>
        <w:t xml:space="preserve">33 </w:t>
      </w:r>
      <w:r>
        <w:rPr>
          <w:rStyle w:val="CharStyle283"/>
        </w:rPr>
        <w:t xml:space="preserve">т. </w:t>
      </w:r>
      <w:r>
        <w:rPr>
          <w:rStyle w:val="CharStyle490"/>
        </w:rPr>
        <w:t xml:space="preserve">или средната оценка е 72 </w:t>
      </w:r>
      <w:r>
        <w:rPr>
          <w:rStyle w:val="CharStyle283"/>
        </w:rPr>
        <w:t xml:space="preserve">т.Оценката </w:t>
      </w:r>
      <w:r>
        <w:rPr>
          <w:rStyle w:val="CharStyle490"/>
        </w:rPr>
        <w:t>дадена от „ВНЕК” е 95 т.</w:t>
      </w:r>
    </w:p>
    <w:p>
      <w:pPr>
        <w:pStyle w:val="Style26"/>
        <w:widowControl w:val="0"/>
        <w:keepNext w:val="0"/>
        <w:keepLines w:val="0"/>
        <w:shd w:val="clear" w:color="auto" w:fill="auto"/>
        <w:bidi w:val="0"/>
        <w:spacing w:before="0" w:after="0"/>
        <w:ind w:left="60" w:right="60" w:firstLine="740"/>
      </w:pPr>
      <w:r>
        <w:rPr>
          <w:rStyle w:val="CharStyle489"/>
        </w:rPr>
        <w:t xml:space="preserve">Общата окончателна </w:t>
      </w:r>
      <w:r>
        <w:rPr>
          <w:rStyle w:val="CharStyle271"/>
        </w:rPr>
        <w:t xml:space="preserve">оценка на проекта е </w:t>
      </w:r>
      <w:r>
        <w:rPr>
          <w:rStyle w:val="CharStyle347"/>
        </w:rPr>
        <w:t xml:space="preserve">81,20 т. </w:t>
      </w:r>
      <w:r>
        <w:rPr>
          <w:rStyle w:val="CharStyle271"/>
        </w:rPr>
        <w:t xml:space="preserve">при праг, приет от ИС за </w:t>
      </w:r>
      <w:r>
        <w:rPr>
          <w:rStyle w:val="CharStyle489"/>
        </w:rPr>
        <w:t xml:space="preserve">одобряване </w:t>
      </w:r>
      <w:r>
        <w:rPr>
          <w:rStyle w:val="CharStyle271"/>
        </w:rPr>
        <w:t xml:space="preserve">на </w:t>
      </w:r>
      <w:r>
        <w:rPr>
          <w:rStyle w:val="CharStyle489"/>
        </w:rPr>
        <w:t xml:space="preserve">финансиране </w:t>
      </w:r>
      <w:r>
        <w:rPr>
          <w:rStyle w:val="CharStyle640"/>
        </w:rPr>
        <w:t xml:space="preserve">не по-ниска от 89 </w:t>
      </w:r>
      <w:r>
        <w:rPr>
          <w:rStyle w:val="CharStyle642"/>
        </w:rPr>
        <w:t>т.</w:t>
      </w:r>
    </w:p>
    <w:p>
      <w:pPr>
        <w:pStyle w:val="Style68"/>
        <w:widowControl w:val="0"/>
        <w:keepNext w:val="0"/>
        <w:keepLines w:val="0"/>
        <w:shd w:val="clear" w:color="auto" w:fill="auto"/>
        <w:bidi w:val="0"/>
        <w:jc w:val="both"/>
        <w:spacing w:before="0" w:after="0"/>
        <w:ind w:left="60" w:right="60" w:firstLine="740"/>
      </w:pPr>
      <w:r>
        <w:rPr>
          <w:rStyle w:val="CharStyle490"/>
        </w:rPr>
        <w:t xml:space="preserve">Въз </w:t>
      </w:r>
      <w:r>
        <w:rPr>
          <w:rStyle w:val="CharStyle268"/>
        </w:rPr>
        <w:t xml:space="preserve">основа на </w:t>
      </w:r>
      <w:r>
        <w:rPr>
          <w:rStyle w:val="CharStyle490"/>
        </w:rPr>
        <w:t xml:space="preserve">извършеното класиране </w:t>
      </w:r>
      <w:r>
        <w:rPr>
          <w:rStyle w:val="CharStyle268"/>
        </w:rPr>
        <w:t xml:space="preserve">от </w:t>
      </w:r>
      <w:r>
        <w:rPr>
          <w:rStyle w:val="CharStyle490"/>
        </w:rPr>
        <w:t xml:space="preserve">ВНЕК </w:t>
      </w:r>
      <w:r>
        <w:rPr>
          <w:rStyle w:val="CharStyle268"/>
        </w:rPr>
        <w:t xml:space="preserve">с </w:t>
      </w:r>
      <w:r>
        <w:rPr>
          <w:rStyle w:val="CharStyle490"/>
        </w:rPr>
        <w:t xml:space="preserve">Протокол М? 65 </w:t>
      </w:r>
      <w:r>
        <w:rPr>
          <w:rStyle w:val="CharStyle268"/>
        </w:rPr>
        <w:t xml:space="preserve">от </w:t>
      </w:r>
      <w:r>
        <w:rPr>
          <w:rStyle w:val="CharStyle490"/>
        </w:rPr>
        <w:t xml:space="preserve">заседанието </w:t>
      </w:r>
      <w:r>
        <w:rPr>
          <w:rStyle w:val="CharStyle268"/>
        </w:rPr>
        <w:t xml:space="preserve">на </w:t>
      </w:r>
      <w:r>
        <w:rPr>
          <w:rStyle w:val="CharStyle490"/>
        </w:rPr>
        <w:t xml:space="preserve">Изпълнителния съвет/ИС/ на Фонд „Научни изследвания", състояло се на 05.12.2009 г., на основание </w:t>
      </w:r>
      <w:r>
        <w:rPr>
          <w:rStyle w:val="CharStyle283"/>
        </w:rPr>
        <w:t xml:space="preserve">чл.12, т.б </w:t>
      </w:r>
      <w:r>
        <w:rPr>
          <w:rStyle w:val="CharStyle490"/>
        </w:rPr>
        <w:t xml:space="preserve">от Правилника на Фонд „Научни </w:t>
      </w:r>
      <w:r>
        <w:rPr>
          <w:rStyle w:val="CharStyle283"/>
        </w:rPr>
        <w:t xml:space="preserve">изследвания”/ПФНИ/, </w:t>
      </w:r>
      <w:r>
        <w:rPr>
          <w:rStyle w:val="CharStyle490"/>
        </w:rPr>
        <w:t>ИС одобрява проекта за финансиране,</w:t>
      </w:r>
    </w:p>
    <w:p>
      <w:pPr>
        <w:pStyle w:val="Style68"/>
        <w:widowControl w:val="0"/>
        <w:keepNext w:val="0"/>
        <w:keepLines w:val="0"/>
        <w:shd w:val="clear" w:color="auto" w:fill="auto"/>
        <w:bidi w:val="0"/>
        <w:jc w:val="both"/>
        <w:spacing w:before="0" w:after="0"/>
        <w:ind w:left="60" w:right="60" w:firstLine="740"/>
      </w:pPr>
      <w:r>
        <w:rPr>
          <w:rStyle w:val="CharStyle490"/>
        </w:rPr>
        <w:t xml:space="preserve">В изпълнение разпоредбите на чл, 29, ал.2 от ЗННИ, управителят на Фонда проф, Анастас Герджиков е подписал договор № </w:t>
      </w:r>
      <w:r>
        <w:rPr>
          <w:rStyle w:val="CharStyle283"/>
        </w:rPr>
        <w:t xml:space="preserve">ДИД </w:t>
      </w:r>
      <w:r>
        <w:rPr>
          <w:rStyle w:val="CharStyle490"/>
        </w:rPr>
        <w:t xml:space="preserve">02/31/17.12.2009 г.„ сключен </w:t>
      </w:r>
      <w:r>
        <w:rPr>
          <w:rStyle w:val="CharStyle667"/>
        </w:rPr>
        <w:t xml:space="preserve">между </w:t>
      </w:r>
      <w:r>
        <w:rPr>
          <w:rStyle w:val="CharStyle490"/>
        </w:rPr>
        <w:t xml:space="preserve">Фонд „Научни изследвания” </w:t>
      </w:r>
      <w:r>
        <w:rPr>
          <w:rStyle w:val="CharStyle283"/>
        </w:rPr>
        <w:t xml:space="preserve">/Възложител/, </w:t>
      </w:r>
      <w:r>
        <w:rPr>
          <w:rStyle w:val="CharStyle490"/>
        </w:rPr>
        <w:t xml:space="preserve">от една страна </w:t>
      </w:r>
      <w:r>
        <w:rPr>
          <w:rStyle w:val="CharStyle283"/>
        </w:rPr>
        <w:t xml:space="preserve">и </w:t>
      </w:r>
      <w:r>
        <w:rPr>
          <w:rStyle w:val="CharStyle490"/>
        </w:rPr>
        <w:t xml:space="preserve">от друга Изпълнители, както </w:t>
      </w:r>
      <w:r>
        <w:rPr>
          <w:rStyle w:val="CharStyle283"/>
        </w:rPr>
        <w:t xml:space="preserve">следва: </w:t>
      </w:r>
      <w:r>
        <w:rPr>
          <w:rStyle w:val="CharStyle490"/>
        </w:rPr>
        <w:t xml:space="preserve">ст.н.с, </w:t>
      </w:r>
      <w:r>
        <w:rPr>
          <w:rStyle w:val="CharStyle268"/>
        </w:rPr>
        <w:t xml:space="preserve">II </w:t>
      </w:r>
      <w:r>
        <w:rPr>
          <w:rStyle w:val="CharStyle490"/>
        </w:rPr>
        <w:t xml:space="preserve">ет, Румяна </w:t>
      </w:r>
      <w:r>
        <w:rPr>
          <w:rStyle w:val="CharStyle283"/>
        </w:rPr>
        <w:t xml:space="preserve">Силвиева Миронова </w:t>
      </w:r>
      <w:r>
        <w:rPr>
          <w:rStyle w:val="CharStyle490"/>
        </w:rPr>
        <w:t xml:space="preserve">- ръководител </w:t>
      </w:r>
      <w:r>
        <w:rPr>
          <w:rStyle w:val="CharStyle268"/>
        </w:rPr>
        <w:t xml:space="preserve">на проекта; </w:t>
      </w:r>
      <w:r>
        <w:rPr>
          <w:rStyle w:val="CharStyle490"/>
        </w:rPr>
        <w:t xml:space="preserve">Институт </w:t>
      </w:r>
      <w:r>
        <w:rPr>
          <w:rStyle w:val="CharStyle268"/>
        </w:rPr>
        <w:t xml:space="preserve">по </w:t>
      </w:r>
      <w:r>
        <w:rPr>
          <w:rStyle w:val="CharStyle490"/>
        </w:rPr>
        <w:t xml:space="preserve">молекулярна биология, представляван от Илия </w:t>
      </w:r>
      <w:r>
        <w:rPr>
          <w:rStyle w:val="CharStyle283"/>
        </w:rPr>
        <w:t xml:space="preserve">Пашев. </w:t>
      </w:r>
      <w:r>
        <w:rPr>
          <w:rStyle w:val="CharStyle490"/>
        </w:rPr>
        <w:t xml:space="preserve">С чл. </w:t>
      </w:r>
      <w:r>
        <w:rPr>
          <w:rStyle w:val="CharStyle283"/>
        </w:rPr>
        <w:t xml:space="preserve">1.1. </w:t>
      </w:r>
      <w:r>
        <w:rPr>
          <w:rStyle w:val="CharStyle490"/>
        </w:rPr>
        <w:t xml:space="preserve">е договорен предмет на договора, както следва: Финансиране на научно - изследователски проект с № </w:t>
      </w:r>
      <w:r>
        <w:rPr>
          <w:rStyle w:val="CharStyle283"/>
        </w:rPr>
        <w:t xml:space="preserve">ГО_09_0036 </w:t>
      </w:r>
      <w:r>
        <w:rPr>
          <w:rStyle w:val="CharStyle490"/>
        </w:rPr>
        <w:t xml:space="preserve">и с тема: „Потенциал на клетката за поправка на ДНК. Откриване на нов ген, отговорен за отстраняването </w:t>
      </w:r>
      <w:r>
        <w:rPr>
          <w:rStyle w:val="CharStyle268"/>
        </w:rPr>
        <w:t xml:space="preserve">на </w:t>
      </w:r>
      <w:r>
        <w:rPr>
          <w:rStyle w:val="CharStyle490"/>
        </w:rPr>
        <w:t xml:space="preserve">въглехидратните </w:t>
      </w:r>
      <w:r>
        <w:rPr>
          <w:rStyle w:val="CharStyle268"/>
        </w:rPr>
        <w:t xml:space="preserve">остатъци от </w:t>
      </w:r>
      <w:r>
        <w:rPr>
          <w:rStyle w:val="CharStyle490"/>
        </w:rPr>
        <w:t xml:space="preserve">ДНК”, С </w:t>
      </w:r>
      <w:r>
        <w:rPr>
          <w:rStyle w:val="CharStyle268"/>
        </w:rPr>
        <w:t xml:space="preserve">чл. </w:t>
      </w:r>
      <w:r>
        <w:rPr>
          <w:rStyle w:val="CharStyle490"/>
        </w:rPr>
        <w:t xml:space="preserve">3 </w:t>
      </w:r>
      <w:r>
        <w:rPr>
          <w:rStyle w:val="CharStyle268"/>
        </w:rPr>
        <w:t xml:space="preserve">е </w:t>
      </w:r>
      <w:r>
        <w:rPr>
          <w:rStyle w:val="CharStyle490"/>
        </w:rPr>
        <w:t xml:space="preserve">договорено, </w:t>
      </w:r>
      <w:r>
        <w:rPr>
          <w:rStyle w:val="CharStyle268"/>
        </w:rPr>
        <w:t xml:space="preserve">че срокът </w:t>
      </w:r>
      <w:r>
        <w:rPr>
          <w:rStyle w:val="CharStyle490"/>
        </w:rPr>
        <w:t xml:space="preserve">за изпълнение е 36 месеца, от които за изпълнение на първи етап са предвидени 18 месеца, считано от датата на предоставянето на финансирането от Възложителя. По график за изпълнение на втори етан е предвиден срок от 18 месеца, </w:t>
      </w:r>
      <w:r>
        <w:rPr>
          <w:rStyle w:val="CharStyle283"/>
        </w:rPr>
        <w:t xml:space="preserve">считано </w:t>
      </w:r>
      <w:r>
        <w:rPr>
          <w:rStyle w:val="CharStyle490"/>
        </w:rPr>
        <w:t xml:space="preserve">от датата на приемане на финансовия </w:t>
      </w:r>
      <w:r>
        <w:rPr>
          <w:rStyle w:val="CharStyle283"/>
        </w:rPr>
        <w:t xml:space="preserve">и </w:t>
      </w:r>
      <w:r>
        <w:rPr>
          <w:rStyle w:val="CharStyle490"/>
        </w:rPr>
        <w:t xml:space="preserve">научен отчет за изпълнението на </w:t>
      </w:r>
      <w:r>
        <w:rPr>
          <w:rStyle w:val="CharStyle283"/>
        </w:rPr>
        <w:t xml:space="preserve">първи </w:t>
      </w:r>
      <w:r>
        <w:rPr>
          <w:rStyle w:val="CharStyle490"/>
        </w:rPr>
        <w:t xml:space="preserve">етан от договора. Съгласно чл, 4 от договора, за изпълнението на работната програма </w:t>
      </w:r>
      <w:r>
        <w:rPr>
          <w:rStyle w:val="CharStyle283"/>
        </w:rPr>
        <w:t xml:space="preserve">и </w:t>
      </w:r>
      <w:r>
        <w:rPr>
          <w:rStyle w:val="CharStyle490"/>
        </w:rPr>
        <w:t xml:space="preserve">постигане на предвидените в проекта резултати, Фондът предоставя </w:t>
      </w:r>
      <w:r>
        <w:rPr>
          <w:rStyle w:val="CharStyle268"/>
        </w:rPr>
        <w:t xml:space="preserve">средства </w:t>
      </w:r>
      <w:r>
        <w:rPr>
          <w:rStyle w:val="CharStyle490"/>
        </w:rPr>
        <w:t xml:space="preserve">в </w:t>
      </w:r>
      <w:r>
        <w:rPr>
          <w:rStyle w:val="CharStyle268"/>
        </w:rPr>
        <w:t xml:space="preserve">размер на </w:t>
      </w:r>
      <w:r>
        <w:rPr>
          <w:rStyle w:val="CharStyle494"/>
        </w:rPr>
        <w:t>150 хил. лева.</w:t>
      </w:r>
    </w:p>
    <w:p>
      <w:pPr>
        <w:pStyle w:val="Style68"/>
        <w:widowControl w:val="0"/>
        <w:keepNext w:val="0"/>
        <w:keepLines w:val="0"/>
        <w:shd w:val="clear" w:color="auto" w:fill="auto"/>
        <w:bidi w:val="0"/>
        <w:jc w:val="both"/>
        <w:spacing w:before="0" w:after="0"/>
        <w:ind w:left="60" w:right="60" w:firstLine="740"/>
      </w:pPr>
      <w:r>
        <w:rPr>
          <w:rStyle w:val="CharStyle490"/>
        </w:rPr>
        <w:t xml:space="preserve">С </w:t>
      </w:r>
      <w:r>
        <w:rPr>
          <w:rStyle w:val="CharStyle283"/>
        </w:rPr>
        <w:t xml:space="preserve">чл. 6, </w:t>
      </w:r>
      <w:r>
        <w:rPr>
          <w:rStyle w:val="CharStyle490"/>
        </w:rPr>
        <w:t xml:space="preserve">ал. 1 са договорени допустимите разходи по изпълнение на проекта, както следва: разходи за персонал; разходи за </w:t>
      </w:r>
      <w:r>
        <w:rPr>
          <w:rStyle w:val="CharStyle283"/>
        </w:rPr>
        <w:t xml:space="preserve">инструменти </w:t>
      </w:r>
      <w:r>
        <w:rPr>
          <w:rStyle w:val="CharStyle490"/>
        </w:rPr>
        <w:t xml:space="preserve">и оборудване: разходи за сграден фонд; разходи за </w:t>
      </w:r>
      <w:r>
        <w:rPr>
          <w:rStyle w:val="CharStyle283"/>
        </w:rPr>
        <w:t xml:space="preserve">научно-изследователска </w:t>
      </w:r>
      <w:r>
        <w:rPr>
          <w:rStyle w:val="CharStyle490"/>
        </w:rPr>
        <w:t xml:space="preserve">дейност; допълнителни административни разходи, извършени </w:t>
      </w:r>
      <w:r>
        <w:rPr>
          <w:rStyle w:val="CharStyle283"/>
        </w:rPr>
        <w:t xml:space="preserve">пряко </w:t>
      </w:r>
      <w:r>
        <w:rPr>
          <w:rStyle w:val="CharStyle490"/>
        </w:rPr>
        <w:t xml:space="preserve">за реализацията на </w:t>
      </w:r>
      <w:r>
        <w:rPr>
          <w:rStyle w:val="CharStyle283"/>
        </w:rPr>
        <w:t xml:space="preserve">научно-изследователския </w:t>
      </w:r>
      <w:r>
        <w:rPr>
          <w:rStyle w:val="CharStyle490"/>
        </w:rPr>
        <w:t xml:space="preserve">проект и други оперативни разходи /материали, консумативи, командировъчни разходи, публикации, семинари, курсове и др./. Съгласно чл. 8, ал. 1 от договора, изпълнителите </w:t>
      </w:r>
      <w:r>
        <w:rPr>
          <w:rStyle w:val="CharStyle268"/>
        </w:rPr>
        <w:t xml:space="preserve">се </w:t>
      </w:r>
      <w:r>
        <w:rPr>
          <w:rStyle w:val="CharStyle494"/>
        </w:rPr>
        <w:t xml:space="preserve">шщ^г^^шж^т^зтюлзувт </w:t>
      </w:r>
      <w:r>
        <w:rPr>
          <w:rStyle w:val="CharStyle490"/>
        </w:rPr>
        <w:t xml:space="preserve">предоставените им средства съгласно Финансовия план </w:t>
      </w:r>
      <w:r>
        <w:rPr>
          <w:rStyle w:val="CharStyle683"/>
        </w:rPr>
        <w:t>/Приложчаст</w:t>
      </w:r>
      <w:r>
        <w:rPr>
          <w:rStyle w:val="CharStyle490"/>
        </w:rPr>
        <w:t xml:space="preserve"> от договора/ и предварително разпределение по чл. 2 /Приложение С- а..</w:t>
      </w:r>
    </w:p>
    <w:p>
      <w:pPr>
        <w:pStyle w:val="Style68"/>
        <w:tabs>
          <w:tab w:leader="none" w:pos="6919" w:val="left"/>
        </w:tabs>
        <w:widowControl w:val="0"/>
        <w:keepNext w:val="0"/>
        <w:keepLines w:val="0"/>
        <w:shd w:val="clear" w:color="auto" w:fill="auto"/>
        <w:bidi w:val="0"/>
        <w:jc w:val="both"/>
        <w:spacing w:before="0" w:after="0"/>
        <w:ind w:left="60" w:right="60" w:firstLine="740"/>
      </w:pPr>
      <w:r>
        <w:rPr>
          <w:rStyle w:val="CharStyle490"/>
        </w:rPr>
        <w:t>Съгласно чл, 4, ал, 3 от Договора Фондът предоставя сЦ|||т - а . - -.ние на проекта както следва:</w:t>
        <w:tab/>
        <w:t>||»Д\</w:t>
      </w:r>
    </w:p>
    <w:p>
      <w:pPr>
        <w:pStyle w:val="Style68"/>
        <w:widowControl w:val="0"/>
        <w:keepNext w:val="0"/>
        <w:keepLines w:val="0"/>
        <w:shd w:val="clear" w:color="auto" w:fill="auto"/>
        <w:bidi w:val="0"/>
        <w:jc w:val="both"/>
        <w:spacing w:before="0" w:after="0"/>
        <w:ind w:left="1160" w:right="60" w:firstLine="0"/>
      </w:pPr>
      <w:r>
        <w:rPr>
          <w:rStyle w:val="CharStyle490"/>
        </w:rPr>
        <w:t xml:space="preserve">авансово плащане за изпълнение на I етап - 50 % от средствата по </w:t>
      </w:r>
      <w:r>
        <w:rPr>
          <w:rStyle w:val="CharStyle283"/>
        </w:rPr>
        <w:t xml:space="preserve">ал.1, </w:t>
      </w:r>
      <w:r>
        <w:rPr>
          <w:rStyle w:val="CharStyle490"/>
        </w:rPr>
        <w:t>или сума в размер на 75 000 лв,</w:t>
      </w:r>
    </w:p>
    <w:p>
      <w:pPr>
        <w:pStyle w:val="Style68"/>
        <w:widowControl w:val="0"/>
        <w:keepNext w:val="0"/>
        <w:keepLines w:val="0"/>
        <w:shd w:val="clear" w:color="auto" w:fill="auto"/>
        <w:bidi w:val="0"/>
        <w:jc w:val="both"/>
        <w:spacing w:before="0" w:after="0"/>
        <w:ind w:left="1160" w:right="60" w:firstLine="0"/>
      </w:pPr>
      <w:r>
        <w:rPr>
          <w:rStyle w:val="CharStyle490"/>
        </w:rPr>
        <w:t xml:space="preserve">за изпълнение на II етап по чл. 3, ал, 3 - 40% от </w:t>
      </w:r>
      <w:r>
        <w:rPr>
          <w:rStyle w:val="CharStyle283"/>
        </w:rPr>
        <w:t xml:space="preserve">средствата </w:t>
      </w:r>
      <w:r>
        <w:rPr>
          <w:rStyle w:val="CharStyle490"/>
        </w:rPr>
        <w:t xml:space="preserve">по ал,1 или сумата от </w:t>
      </w:r>
      <w:r>
        <w:rPr>
          <w:rStyle w:val="CharStyle283"/>
        </w:rPr>
        <w:t xml:space="preserve">60 </w:t>
      </w:r>
      <w:r>
        <w:rPr>
          <w:rStyle w:val="CharStyle490"/>
        </w:rPr>
        <w:t>000 лв,</w:t>
      </w:r>
    </w:p>
    <w:p>
      <w:pPr>
        <w:pStyle w:val="Style68"/>
        <w:widowControl w:val="0"/>
        <w:keepNext w:val="0"/>
        <w:keepLines w:val="0"/>
        <w:shd w:val="clear" w:color="auto" w:fill="auto"/>
        <w:bidi w:val="0"/>
        <w:jc w:val="both"/>
        <w:spacing w:before="0" w:after="0"/>
        <w:ind w:left="1160" w:right="0" w:firstLine="0"/>
      </w:pPr>
      <w:r>
        <w:rPr>
          <w:rStyle w:val="CharStyle490"/>
        </w:rPr>
        <w:t>остатъка от средствата в размер на 1</w:t>
      </w:r>
      <w:r>
        <w:rPr>
          <w:rStyle w:val="CharStyle494"/>
        </w:rPr>
        <w:t>0%</w:t>
      </w:r>
      <w:r>
        <w:rPr>
          <w:rStyle w:val="CharStyle490"/>
        </w:rPr>
        <w:t xml:space="preserve"> </w:t>
      </w:r>
      <w:r>
        <w:rPr>
          <w:rStyle w:val="CharStyle283"/>
        </w:rPr>
        <w:t xml:space="preserve">при </w:t>
      </w:r>
      <w:r>
        <w:rPr>
          <w:rStyle w:val="CharStyle490"/>
        </w:rPr>
        <w:t>окончателното изпълнение на проекта -</w:t>
      </w:r>
    </w:p>
    <w:p>
      <w:pPr>
        <w:pStyle w:val="Style68"/>
        <w:numPr>
          <w:ilvl w:val="0"/>
          <w:numId w:val="167"/>
        </w:numPr>
        <w:tabs>
          <w:tab w:leader="none" w:pos="1438" w:val="left"/>
        </w:tabs>
        <w:widowControl w:val="0"/>
        <w:keepNext w:val="0"/>
        <w:keepLines w:val="0"/>
        <w:shd w:val="clear" w:color="auto" w:fill="auto"/>
        <w:bidi w:val="0"/>
        <w:jc w:val="both"/>
        <w:spacing w:before="0" w:after="0"/>
        <w:ind w:left="1160" w:right="0" w:firstLine="0"/>
      </w:pPr>
      <w:r>
        <w:rPr>
          <w:rStyle w:val="CharStyle490"/>
        </w:rPr>
        <w:t>000 лв.</w:t>
      </w:r>
    </w:p>
    <w:p>
      <w:pPr>
        <w:pStyle w:val="Style68"/>
        <w:widowControl w:val="0"/>
        <w:keepNext w:val="0"/>
        <w:keepLines w:val="0"/>
        <w:shd w:val="clear" w:color="auto" w:fill="auto"/>
        <w:bidi w:val="0"/>
        <w:jc w:val="both"/>
        <w:spacing w:before="0" w:after="0"/>
        <w:ind w:left="40" w:right="60" w:firstLine="740"/>
      </w:pPr>
      <w:r>
        <w:rPr>
          <w:rStyle w:val="CharStyle490"/>
        </w:rPr>
        <w:t xml:space="preserve">За </w:t>
      </w:r>
      <w:r>
        <w:rPr>
          <w:rStyle w:val="CharStyle283"/>
        </w:rPr>
        <w:t xml:space="preserve">изпълнението </w:t>
      </w:r>
      <w:r>
        <w:rPr>
          <w:rStyle w:val="CharStyle490"/>
        </w:rPr>
        <w:t xml:space="preserve">на I етап, съгласно одобреният финансов план /Приложение № 3 към договора/ е конкретизирано сумата в общ размер на 75 000 </w:t>
      </w:r>
      <w:r>
        <w:rPr>
          <w:rStyle w:val="CharStyle283"/>
        </w:rPr>
        <w:t xml:space="preserve">лв. </w:t>
      </w:r>
      <w:r>
        <w:rPr>
          <w:rStyle w:val="CharStyle490"/>
        </w:rPr>
        <w:t>в какви направления следва да</w:t>
      </w:r>
    </w:p>
    <w:p>
      <w:pPr>
        <w:pStyle w:val="Style63"/>
        <w:widowControl w:val="0"/>
        <w:keepNext w:val="0"/>
        <w:keepLines w:val="0"/>
        <w:shd w:val="clear" w:color="auto" w:fill="auto"/>
        <w:bidi w:val="0"/>
        <w:jc w:val="left"/>
        <w:spacing w:before="0" w:after="0"/>
        <w:ind w:left="40" w:right="0" w:firstLine="0"/>
      </w:pPr>
      <w:r>
        <w:rPr>
          <w:rStyle w:val="CharStyle282"/>
          <w:b/>
          <w:bCs/>
        </w:rPr>
        <w:t>бъде разходвана, а именно:</w:t>
      </w:r>
    </w:p>
    <w:p>
      <w:pPr>
        <w:pStyle w:val="Style63"/>
        <w:widowControl w:val="0"/>
        <w:keepNext w:val="0"/>
        <w:keepLines w:val="0"/>
        <w:shd w:val="clear" w:color="auto" w:fill="auto"/>
        <w:bidi w:val="0"/>
        <w:spacing w:before="0" w:after="0"/>
        <w:ind w:left="1160" w:right="0" w:firstLine="0"/>
      </w:pPr>
      <w:r>
        <w:rPr>
          <w:rStyle w:val="CharStyle282"/>
          <w:b/>
          <w:bCs/>
        </w:rPr>
        <w:t>Апаратура и специализирано оборудване .......................................21 980,72 лв.</w:t>
      </w:r>
    </w:p>
    <w:p>
      <w:pPr>
        <w:pStyle w:val="Style63"/>
        <w:widowControl w:val="0"/>
        <w:keepNext w:val="0"/>
        <w:keepLines w:val="0"/>
        <w:shd w:val="clear" w:color="auto" w:fill="auto"/>
        <w:bidi w:val="0"/>
        <w:jc w:val="left"/>
        <w:spacing w:before="0" w:after="0"/>
        <w:ind w:left="1160" w:right="60" w:firstLine="0"/>
      </w:pPr>
      <w:r>
        <w:rPr>
          <w:rStyle w:val="CharStyle282"/>
          <w:b/>
          <w:bCs/>
        </w:rPr>
        <w:t>Материали, химикали и консумативи.,,,..,,,,.,.,.,,.,..,,,,,,,,.,,,...,.,.,...,.,,.? 864,88 лв. Информационни продукти /в т.ч. софтуер, абонаменти, достъп, проучване на</w:t>
      </w:r>
    </w:p>
    <w:p>
      <w:pPr>
        <w:pStyle w:val="Style63"/>
        <w:tabs>
          <w:tab w:leader="dot" w:pos="6478" w:val="left"/>
          <w:tab w:leader="dot" w:pos="6541" w:val="left"/>
          <w:tab w:leader="dot" w:pos="7933" w:val="left"/>
        </w:tabs>
        <w:widowControl w:val="0"/>
        <w:keepNext w:val="0"/>
        <w:keepLines w:val="0"/>
        <w:shd w:val="clear" w:color="auto" w:fill="auto"/>
        <w:bidi w:val="0"/>
        <w:spacing w:before="0" w:after="0"/>
        <w:ind w:left="1160" w:right="0" w:firstLine="0"/>
      </w:pPr>
      <w:r>
        <w:rPr>
          <w:rStyle w:val="CharStyle282"/>
          <w:b/>
          <w:bCs/>
        </w:rPr>
        <w:t>патентноспособност, заявки за патент и др./</w:t>
        <w:tab/>
        <w:tab/>
        <w:tab/>
        <w:t>1 000,00 лв.</w:t>
      </w:r>
    </w:p>
    <w:p>
      <w:pPr>
        <w:pStyle w:val="Style63"/>
        <w:widowControl w:val="0"/>
        <w:keepNext w:val="0"/>
        <w:keepLines w:val="0"/>
        <w:shd w:val="clear" w:color="auto" w:fill="auto"/>
        <w:bidi w:val="0"/>
        <w:spacing w:before="0" w:after="0"/>
        <w:ind w:left="1160" w:right="0" w:firstLine="0"/>
      </w:pPr>
      <w:r>
        <w:rPr>
          <w:rStyle w:val="CharStyle282"/>
          <w:b/>
          <w:bCs/>
        </w:rPr>
        <w:t>Командировки /в т.ч. в чужбина//.,..,,,.,..,,.,,..,....,..,...,.,....,,,,.,....,...,..,.5 021,40 лв,</w:t>
      </w:r>
    </w:p>
    <w:p>
      <w:pPr>
        <w:pStyle w:val="Style63"/>
        <w:tabs>
          <w:tab w:leader="none" w:pos="3042" w:val="left"/>
          <w:tab w:leader="none" w:pos="4074" w:val="left"/>
          <w:tab w:leader="none" w:pos="5648" w:val="left"/>
          <w:tab w:leader="none" w:pos="7746" w:val="left"/>
          <w:tab w:leader="none" w:pos="8701" w:val="left"/>
        </w:tabs>
        <w:widowControl w:val="0"/>
        <w:keepNext w:val="0"/>
        <w:keepLines w:val="0"/>
        <w:shd w:val="clear" w:color="auto" w:fill="auto"/>
        <w:bidi w:val="0"/>
        <w:spacing w:before="0" w:after="0"/>
        <w:ind w:left="1160" w:right="0" w:firstLine="0"/>
      </w:pPr>
      <w:r>
        <w:rPr>
          <w:rStyle w:val="CharStyle282"/>
          <w:b/>
          <w:bCs/>
        </w:rPr>
        <w:t>Заплащане</w:t>
        <w:tab/>
        <w:t>на</w:t>
        <w:tab/>
        <w:t>външни</w:t>
        <w:tab/>
        <w:t>организации</w:t>
        <w:tab/>
        <w:t>за</w:t>
        <w:tab/>
        <w:t>техническо</w:t>
      </w:r>
    </w:p>
    <w:p>
      <w:pPr>
        <w:pStyle w:val="Style63"/>
        <w:widowControl w:val="0"/>
        <w:keepNext w:val="0"/>
        <w:keepLines w:val="0"/>
        <w:shd w:val="clear" w:color="auto" w:fill="auto"/>
        <w:bidi w:val="0"/>
        <w:spacing w:before="0" w:after="0"/>
        <w:ind w:left="1160" w:right="0" w:firstLine="0"/>
      </w:pPr>
      <w:r>
        <w:rPr>
          <w:rStyle w:val="CharStyle282"/>
          <w:b/>
          <w:bCs/>
        </w:rPr>
        <w:t>подпомагане.,..,..,,,.,,,..,..,..,..,....,..,..........,....,,,...,,,,.....,.,..,,.,,...,,,,...,,,....! 000,00 лв.</w:t>
      </w:r>
    </w:p>
    <w:p>
      <w:pPr>
        <w:pStyle w:val="Style63"/>
        <w:widowControl w:val="0"/>
        <w:keepNext w:val="0"/>
        <w:keepLines w:val="0"/>
        <w:shd w:val="clear" w:color="auto" w:fill="auto"/>
        <w:bidi w:val="0"/>
        <w:spacing w:before="0" w:after="0"/>
        <w:ind w:left="1160" w:right="0" w:firstLine="0"/>
      </w:pPr>
      <w:r>
        <w:rPr>
          <w:rStyle w:val="CharStyle282"/>
          <w:b/>
          <w:bCs/>
        </w:rPr>
        <w:t>Възнаграждения на членовете на колектива, работещи по</w:t>
      </w:r>
    </w:p>
    <w:p>
      <w:pPr>
        <w:pStyle w:val="Style63"/>
        <w:tabs>
          <w:tab w:leader="dot" w:pos="3200" w:val="left"/>
        </w:tabs>
        <w:widowControl w:val="0"/>
        <w:keepNext w:val="0"/>
        <w:keepLines w:val="0"/>
        <w:shd w:val="clear" w:color="auto" w:fill="auto"/>
        <w:bidi w:val="0"/>
        <w:spacing w:before="0" w:after="0"/>
        <w:ind w:left="1160" w:right="0" w:firstLine="0"/>
      </w:pPr>
      <w:r>
        <w:rPr>
          <w:rStyle w:val="CharStyle282"/>
          <w:b/>
          <w:bCs/>
        </w:rPr>
        <w:t>проекта,..,.,...,..</w:t>
        <w:tab/>
        <w:t>....,......,...,.,,.,......,...,........,,,.,,.........,,...,...,,..........26 250,00 лв.</w:t>
      </w:r>
    </w:p>
    <w:p>
      <w:pPr>
        <w:pStyle w:val="Style63"/>
        <w:widowControl w:val="0"/>
        <w:keepNext w:val="0"/>
        <w:keepLines w:val="0"/>
        <w:shd w:val="clear" w:color="auto" w:fill="auto"/>
        <w:bidi w:val="0"/>
        <w:spacing w:before="0" w:after="0"/>
        <w:ind w:left="1160" w:right="60" w:firstLine="0"/>
      </w:pPr>
      <w:r>
        <w:rPr>
          <w:rStyle w:val="CharStyle282"/>
          <w:b/>
          <w:bCs/>
        </w:rPr>
        <w:t>Привличане на утвърдени учени от други страни за краткосрочен престой,,,.,.,,,..,.,..,.,............................................................................,.,,5 883,00 лв.</w:t>
      </w:r>
    </w:p>
    <w:p>
      <w:pPr>
        <w:pStyle w:val="Style684"/>
        <w:widowControl w:val="0"/>
        <w:keepNext w:val="0"/>
        <w:keepLines w:val="0"/>
        <w:shd w:val="clear" w:color="auto" w:fill="auto"/>
        <w:bidi w:val="0"/>
        <w:spacing w:before="0" w:after="0"/>
        <w:ind w:left="1160" w:right="60" w:firstLine="0"/>
      </w:pPr>
      <w:bookmarkStart w:id="62" w:name="bookmark62"/>
      <w:r>
        <w:rPr>
          <w:rStyle w:val="CharStyle686"/>
          <w:b/>
          <w:bCs/>
        </w:rPr>
        <w:t xml:space="preserve">Други разходи </w:t>
      </w:r>
      <w:r>
        <w:rPr>
          <w:lang w:val="bg-BG"/>
          <w:w w:val="100"/>
          <w:spacing w:val="0"/>
          <w:color w:val="000000"/>
          <w:position w:val="0"/>
        </w:rPr>
        <w:t xml:space="preserve">/до 10% </w:t>
      </w:r>
      <w:r>
        <w:rPr>
          <w:rStyle w:val="CharStyle686"/>
          <w:b/>
          <w:bCs/>
        </w:rPr>
        <w:t xml:space="preserve">от общата стойност на </w:t>
      </w:r>
      <w:r>
        <w:rPr>
          <w:lang w:val="bg-BG"/>
          <w:w w:val="100"/>
          <w:spacing w:val="0"/>
          <w:color w:val="000000"/>
          <w:position w:val="0"/>
        </w:rPr>
        <w:t>проекта/..................................................................................................</w:t>
      </w:r>
      <w:r>
        <w:rPr>
          <w:rStyle w:val="CharStyle687"/>
          <w:b w:val="0"/>
          <w:bCs w:val="0"/>
        </w:rPr>
        <w:t>2</w:t>
      </w:r>
      <w:r>
        <w:rPr>
          <w:rStyle w:val="CharStyle688"/>
          <w:lang w:val="bg-BG"/>
          <w:b w:val="0"/>
          <w:bCs w:val="0"/>
        </w:rPr>
        <w:t xml:space="preserve"> </w:t>
      </w:r>
      <w:r>
        <w:rPr>
          <w:rStyle w:val="CharStyle687"/>
          <w:b w:val="0"/>
          <w:bCs w:val="0"/>
        </w:rPr>
        <w:t>000,00</w:t>
      </w:r>
      <w:r>
        <w:rPr>
          <w:rStyle w:val="CharStyle688"/>
          <w:lang w:val="bg-BG"/>
          <w:b w:val="0"/>
          <w:bCs w:val="0"/>
        </w:rPr>
        <w:t xml:space="preserve"> </w:t>
      </w:r>
      <w:r>
        <w:rPr>
          <w:rStyle w:val="CharStyle686"/>
          <w:b/>
          <w:bCs/>
        </w:rPr>
        <w:t>лв.</w:t>
      </w:r>
      <w:bookmarkEnd w:id="62"/>
    </w:p>
    <w:p>
      <w:pPr>
        <w:pStyle w:val="Style68"/>
        <w:widowControl w:val="0"/>
        <w:keepNext w:val="0"/>
        <w:keepLines w:val="0"/>
        <w:shd w:val="clear" w:color="auto" w:fill="auto"/>
        <w:bidi w:val="0"/>
        <w:jc w:val="both"/>
        <w:spacing w:before="0" w:after="205" w:line="220" w:lineRule="exact"/>
        <w:ind w:left="1160" w:right="0" w:firstLine="0"/>
      </w:pPr>
      <w:r>
        <w:rPr>
          <w:rStyle w:val="CharStyle490"/>
        </w:rPr>
        <w:t xml:space="preserve">Административни разходи </w:t>
      </w:r>
      <w:r>
        <w:rPr>
          <w:rStyle w:val="CharStyle283"/>
        </w:rPr>
        <w:t xml:space="preserve">/до </w:t>
      </w:r>
      <w:r>
        <w:rPr>
          <w:rStyle w:val="CharStyle586"/>
        </w:rPr>
        <w:t>7%</w:t>
      </w:r>
      <w:r>
        <w:rPr>
          <w:rStyle w:val="CharStyle283"/>
        </w:rPr>
        <w:t xml:space="preserve"> </w:t>
      </w:r>
      <w:r>
        <w:rPr>
          <w:rStyle w:val="CharStyle490"/>
        </w:rPr>
        <w:t>от сумата, предоставена от Фонда/' -</w:t>
      </w:r>
    </w:p>
    <w:p>
      <w:pPr>
        <w:pStyle w:val="Style68"/>
        <w:widowControl w:val="0"/>
        <w:keepNext w:val="0"/>
        <w:keepLines w:val="0"/>
        <w:shd w:val="clear" w:color="auto" w:fill="auto"/>
        <w:bidi w:val="0"/>
        <w:jc w:val="both"/>
        <w:spacing w:before="0" w:after="0"/>
        <w:ind w:left="40" w:right="60" w:firstLine="740"/>
      </w:pPr>
      <w:r>
        <w:rPr>
          <w:rStyle w:val="CharStyle490"/>
        </w:rPr>
        <w:t xml:space="preserve">С р. 2 от договора е определено, че очакваните резултати от изпълнението на проекта са същият да допринесе за откриването на неизвестна досега група гени в организмите, Съгласно договора, глобалният научен </w:t>
      </w:r>
      <w:r>
        <w:rPr>
          <w:rStyle w:val="CharStyle283"/>
        </w:rPr>
        <w:t xml:space="preserve">ефект се </w:t>
      </w:r>
      <w:r>
        <w:rPr>
          <w:rStyle w:val="CharStyle490"/>
        </w:rPr>
        <w:t xml:space="preserve">изразява </w:t>
      </w:r>
      <w:r>
        <w:rPr>
          <w:rStyle w:val="CharStyle283"/>
        </w:rPr>
        <w:t xml:space="preserve">в </w:t>
      </w:r>
      <w:r>
        <w:rPr>
          <w:rStyle w:val="CharStyle490"/>
        </w:rPr>
        <w:t xml:space="preserve">очакването проектът да </w:t>
      </w:r>
      <w:r>
        <w:rPr>
          <w:rStyle w:val="CharStyle283"/>
        </w:rPr>
        <w:t xml:space="preserve">фокусира </w:t>
      </w:r>
      <w:r>
        <w:rPr>
          <w:rStyle w:val="CharStyle490"/>
        </w:rPr>
        <w:t xml:space="preserve">вниманието на научната общност върху </w:t>
      </w:r>
      <w:r>
        <w:rPr>
          <w:rStyle w:val="CharStyle283"/>
        </w:rPr>
        <w:t xml:space="preserve">мутагенния потенциал на </w:t>
      </w:r>
      <w:r>
        <w:rPr>
          <w:rStyle w:val="CharStyle490"/>
        </w:rPr>
        <w:t xml:space="preserve">карбонил-аминната </w:t>
      </w:r>
      <w:r>
        <w:rPr>
          <w:rStyle w:val="CharStyle283"/>
        </w:rPr>
        <w:t xml:space="preserve">реакция и </w:t>
      </w:r>
      <w:r>
        <w:rPr>
          <w:rStyle w:val="CharStyle490"/>
        </w:rPr>
        <w:t xml:space="preserve">върху </w:t>
      </w:r>
      <w:r>
        <w:rPr>
          <w:rStyle w:val="CharStyle283"/>
        </w:rPr>
        <w:t xml:space="preserve">ДНК дегликазите като </w:t>
      </w:r>
      <w:r>
        <w:rPr>
          <w:rStyle w:val="CharStyle490"/>
        </w:rPr>
        <w:t xml:space="preserve">защитен механизъм срещу тази реакция. Очакваният социален ефект, </w:t>
      </w:r>
      <w:r>
        <w:rPr>
          <w:rStyle w:val="CharStyle283"/>
        </w:rPr>
        <w:t xml:space="preserve">съгласно договора </w:t>
      </w:r>
      <w:r>
        <w:rPr>
          <w:rStyle w:val="CharStyle490"/>
        </w:rPr>
        <w:t xml:space="preserve">се </w:t>
      </w:r>
      <w:r>
        <w:rPr>
          <w:rStyle w:val="CharStyle283"/>
        </w:rPr>
        <w:t xml:space="preserve">изразява в изясняване на неизвестната етиология на някои заболявания и </w:t>
      </w:r>
      <w:r>
        <w:rPr>
          <w:rStyle w:val="CharStyle490"/>
        </w:rPr>
        <w:t xml:space="preserve">да предложи възможности за </w:t>
      </w:r>
      <w:r>
        <w:rPr>
          <w:rStyle w:val="CharStyle283"/>
        </w:rPr>
        <w:t xml:space="preserve">тяхната прогнозтика, </w:t>
      </w:r>
      <w:r>
        <w:rPr>
          <w:rStyle w:val="CharStyle490"/>
        </w:rPr>
        <w:t>диагностика и терапия.</w:t>
      </w:r>
    </w:p>
    <w:p>
      <w:pPr>
        <w:pStyle w:val="Style63"/>
        <w:widowControl w:val="0"/>
        <w:keepNext w:val="0"/>
        <w:keepLines w:val="0"/>
        <w:shd w:val="clear" w:color="auto" w:fill="auto"/>
        <w:bidi w:val="0"/>
        <w:spacing w:before="0" w:after="0"/>
        <w:ind w:left="40" w:right="60" w:firstLine="740"/>
      </w:pPr>
      <w:r>
        <w:rPr>
          <w:rStyle w:val="CharStyle282"/>
          <w:b/>
          <w:bCs/>
        </w:rPr>
        <w:t xml:space="preserve">Договорената </w:t>
      </w:r>
      <w:r>
        <w:rPr>
          <w:rStyle w:val="CharStyle545"/>
          <w:b w:val="0"/>
          <w:bCs w:val="0"/>
        </w:rPr>
        <w:t xml:space="preserve">е </w:t>
      </w:r>
      <w:r>
        <w:rPr>
          <w:rStyle w:val="CharStyle282"/>
          <w:b/>
          <w:bCs/>
        </w:rPr>
        <w:t xml:space="preserve">чл. 4 сума в размер на 75 000 лв. за </w:t>
      </w:r>
      <w:r>
        <w:rPr>
          <w:rStyle w:val="CharStyle545"/>
          <w:b w:val="0"/>
          <w:bCs w:val="0"/>
        </w:rPr>
        <w:t xml:space="preserve">изпълнението </w:t>
      </w:r>
      <w:r>
        <w:rPr>
          <w:rStyle w:val="CharStyle282"/>
          <w:b/>
          <w:bCs/>
        </w:rPr>
        <w:t xml:space="preserve">на 1 </w:t>
      </w:r>
      <w:r>
        <w:rPr>
          <w:rStyle w:val="CharStyle545"/>
          <w:b w:val="0"/>
          <w:bCs w:val="0"/>
        </w:rPr>
        <w:t xml:space="preserve">етап е </w:t>
      </w:r>
      <w:r>
        <w:rPr>
          <w:rStyle w:val="CharStyle282"/>
          <w:b/>
          <w:bCs/>
        </w:rPr>
        <w:t xml:space="preserve">преведена от Фонда по банков път с </w:t>
      </w:r>
      <w:r>
        <w:rPr>
          <w:rStyle w:val="CharStyle545"/>
          <w:b w:val="0"/>
          <w:bCs w:val="0"/>
        </w:rPr>
        <w:t xml:space="preserve">платежно </w:t>
      </w:r>
      <w:r>
        <w:rPr>
          <w:rStyle w:val="CharStyle282"/>
          <w:b/>
          <w:bCs/>
        </w:rPr>
        <w:t xml:space="preserve">нареждане от </w:t>
      </w:r>
      <w:r>
        <w:rPr>
          <w:rStyle w:val="CharStyle545"/>
          <w:b w:val="0"/>
          <w:bCs w:val="0"/>
        </w:rPr>
        <w:t xml:space="preserve">28.12.2009 </w:t>
      </w:r>
      <w:r>
        <w:rPr>
          <w:rStyle w:val="CharStyle282"/>
          <w:b/>
          <w:bCs/>
        </w:rPr>
        <w:t>г.</w:t>
      </w:r>
    </w:p>
    <w:p>
      <w:pPr>
        <w:pStyle w:val="Style68"/>
        <w:widowControl w:val="0"/>
        <w:keepNext w:val="0"/>
        <w:keepLines w:val="0"/>
        <w:shd w:val="clear" w:color="auto" w:fill="auto"/>
        <w:bidi w:val="0"/>
        <w:jc w:val="both"/>
        <w:spacing w:before="0" w:after="0"/>
        <w:ind w:left="40" w:right="60" w:firstLine="740"/>
      </w:pPr>
      <w:r>
        <w:rPr>
          <w:rStyle w:val="CharStyle490"/>
        </w:rPr>
        <w:t xml:space="preserve">Техническия и </w:t>
      </w:r>
      <w:r>
        <w:rPr>
          <w:rStyle w:val="CharStyle283"/>
        </w:rPr>
        <w:t xml:space="preserve">финансовия отчет </w:t>
      </w:r>
      <w:r>
        <w:rPr>
          <w:rStyle w:val="CharStyle490"/>
        </w:rPr>
        <w:t xml:space="preserve">за изпълнение на първия етап е представен на ПНЕК с писмо вх. № </w:t>
      </w:r>
      <w:r>
        <w:rPr>
          <w:rStyle w:val="CharStyle283"/>
        </w:rPr>
        <w:t>94РР/00</w:t>
      </w:r>
      <w:r>
        <w:rPr>
          <w:rStyle w:val="CharStyle490"/>
        </w:rPr>
        <w:t>12 от 07,07.2011 г,</w:t>
      </w:r>
    </w:p>
    <w:p>
      <w:pPr>
        <w:pStyle w:val="Style68"/>
        <w:widowControl w:val="0"/>
        <w:keepNext w:val="0"/>
        <w:keepLines w:val="0"/>
        <w:shd w:val="clear" w:color="auto" w:fill="auto"/>
        <w:bidi w:val="0"/>
        <w:jc w:val="both"/>
        <w:spacing w:before="0" w:after="0"/>
        <w:ind w:left="40" w:right="60" w:firstLine="740"/>
      </w:pPr>
      <w:r>
        <w:rPr>
          <w:rStyle w:val="CharStyle490"/>
        </w:rPr>
        <w:t xml:space="preserve">Съгласно представения финансов отчет, </w:t>
      </w:r>
      <w:r>
        <w:rPr>
          <w:rStyle w:val="CharStyle283"/>
        </w:rPr>
        <w:t xml:space="preserve">от </w:t>
      </w:r>
      <w:r>
        <w:rPr>
          <w:rStyle w:val="CharStyle490"/>
        </w:rPr>
        <w:t>предоставените от Фонд „Научни изследвания" средства в размер на 75 000 лв. са изразходвани 73 919,56 лв„ както следва:</w:t>
      </w:r>
    </w:p>
    <w:p>
      <w:pPr>
        <w:pStyle w:val="Style68"/>
        <w:tabs>
          <w:tab w:leader="dot" w:pos="5466" w:val="left"/>
          <w:tab w:leader="dot" w:pos="7213" w:val="left"/>
        </w:tabs>
        <w:widowControl w:val="0"/>
        <w:keepNext w:val="0"/>
        <w:keepLines w:val="0"/>
        <w:shd w:val="clear" w:color="auto" w:fill="auto"/>
        <w:bidi w:val="0"/>
        <w:jc w:val="both"/>
        <w:spacing w:before="0" w:after="0"/>
        <w:ind w:left="1160" w:right="0" w:firstLine="0"/>
      </w:pPr>
      <w:r>
        <w:rPr>
          <w:rStyle w:val="CharStyle490"/>
        </w:rPr>
        <w:t xml:space="preserve">Апаратура </w:t>
      </w:r>
      <w:r>
        <w:rPr>
          <w:rStyle w:val="CharStyle283"/>
        </w:rPr>
        <w:t xml:space="preserve">и </w:t>
      </w:r>
      <w:r>
        <w:rPr>
          <w:rStyle w:val="CharStyle490"/>
        </w:rPr>
        <w:t xml:space="preserve">специализирано оборудване </w:t>
        <w:tab/>
        <w:tab/>
        <w:t>.........22 212,08 лв.</w:t>
      </w:r>
    </w:p>
    <w:p>
      <w:pPr>
        <w:pStyle w:val="Style68"/>
        <w:tabs>
          <w:tab w:leader="dot" w:pos="7894" w:val="left"/>
        </w:tabs>
        <w:widowControl w:val="0"/>
        <w:keepNext w:val="0"/>
        <w:keepLines w:val="0"/>
        <w:shd w:val="clear" w:color="auto" w:fill="auto"/>
        <w:bidi w:val="0"/>
        <w:jc w:val="both"/>
        <w:spacing w:before="0" w:after="0"/>
        <w:ind w:left="1160" w:right="0" w:firstLine="0"/>
      </w:pPr>
      <w:r>
        <w:rPr>
          <w:rStyle w:val="CharStyle490"/>
        </w:rPr>
        <w:t xml:space="preserve">Материали, </w:t>
      </w:r>
      <w:r>
        <w:rPr>
          <w:rStyle w:val="CharStyle283"/>
        </w:rPr>
        <w:t xml:space="preserve">химикали </w:t>
      </w:r>
      <w:r>
        <w:rPr>
          <w:rStyle w:val="CharStyle490"/>
        </w:rPr>
        <w:t xml:space="preserve">и </w:t>
      </w:r>
      <w:r>
        <w:rPr>
          <w:rStyle w:val="CharStyle283"/>
        </w:rPr>
        <w:t>консумативи</w:t>
        <w:tab/>
        <w:t xml:space="preserve">8 </w:t>
      </w:r>
      <w:r>
        <w:rPr>
          <w:rStyle w:val="CharStyle490"/>
        </w:rPr>
        <w:t>047,87 лв.</w:t>
      </w:r>
    </w:p>
    <w:p>
      <w:pPr>
        <w:pStyle w:val="Style68"/>
        <w:widowControl w:val="0"/>
        <w:keepNext w:val="0"/>
        <w:keepLines w:val="0"/>
        <w:shd w:val="clear" w:color="auto" w:fill="auto"/>
        <w:bidi w:val="0"/>
        <w:jc w:val="both"/>
        <w:spacing w:before="0" w:after="0"/>
        <w:ind w:left="1160" w:right="0" w:firstLine="0"/>
      </w:pPr>
      <w:r>
        <w:rPr>
          <w:rStyle w:val="CharStyle490"/>
        </w:rPr>
        <w:t>Информационни продукти /в т.ч, софтуер, абонаменти, достъп, проучване на</w:t>
      </w:r>
    </w:p>
    <w:p>
      <w:pPr>
        <w:pStyle w:val="Style68"/>
        <w:tabs>
          <w:tab w:leader="dot" w:pos="8086" w:val="left"/>
        </w:tabs>
        <w:widowControl w:val="0"/>
        <w:keepNext w:val="0"/>
        <w:keepLines w:val="0"/>
        <w:shd w:val="clear" w:color="auto" w:fill="auto"/>
        <w:bidi w:val="0"/>
        <w:jc w:val="both"/>
        <w:spacing w:before="0" w:after="0"/>
        <w:ind w:left="1160" w:right="0" w:firstLine="0"/>
      </w:pPr>
      <w:r>
        <w:rPr>
          <w:rStyle w:val="CharStyle490"/>
        </w:rPr>
        <w:t xml:space="preserve">патентноспособност, заявки за патент и </w:t>
      </w:r>
      <w:r>
        <w:rPr>
          <w:rStyle w:val="CharStyle283"/>
        </w:rPr>
        <w:t>др./</w:t>
        <w:tab/>
        <w:t xml:space="preserve">704,90 </w:t>
      </w:r>
      <w:r>
        <w:rPr>
          <w:rStyle w:val="CharStyle490"/>
        </w:rPr>
        <w:t>лв.</w:t>
      </w:r>
    </w:p>
    <w:p>
      <w:pPr>
        <w:pStyle w:val="Style68"/>
        <w:tabs>
          <w:tab w:leader="dot" w:pos="7894" w:val="left"/>
        </w:tabs>
        <w:widowControl w:val="0"/>
        <w:keepNext w:val="0"/>
        <w:keepLines w:val="0"/>
        <w:shd w:val="clear" w:color="auto" w:fill="auto"/>
        <w:bidi w:val="0"/>
        <w:jc w:val="both"/>
        <w:spacing w:before="0" w:after="0"/>
        <w:ind w:left="1160" w:right="0" w:firstLine="0"/>
      </w:pPr>
      <w:r>
        <w:rPr>
          <w:rStyle w:val="CharStyle490"/>
        </w:rPr>
        <w:t xml:space="preserve">Командировки /в т.ч. в </w:t>
      </w:r>
      <w:r>
        <w:rPr>
          <w:rStyle w:val="CharStyle283"/>
        </w:rPr>
        <w:t>чужбина/</w:t>
        <w:tab/>
        <w:t xml:space="preserve">4 </w:t>
      </w:r>
      <w:r>
        <w:rPr>
          <w:rStyle w:val="CharStyle490"/>
        </w:rPr>
        <w:t xml:space="preserve">953,94 </w:t>
      </w:r>
      <w:r>
        <w:rPr>
          <w:rStyle w:val="CharStyle283"/>
        </w:rPr>
        <w:t>лв.</w:t>
      </w:r>
    </w:p>
    <w:p>
      <w:pPr>
        <w:pStyle w:val="Style63"/>
        <w:tabs>
          <w:tab w:leader="none" w:pos="3042" w:val="left"/>
          <w:tab w:leader="none" w:pos="4069" w:val="left"/>
          <w:tab w:leader="none" w:pos="5643" w:val="left"/>
          <w:tab w:leader="none" w:pos="7717" w:val="left"/>
          <w:tab w:leader="none" w:pos="8677" w:val="left"/>
        </w:tabs>
        <w:widowControl w:val="0"/>
        <w:keepNext w:val="0"/>
        <w:keepLines w:val="0"/>
        <w:shd w:val="clear" w:color="auto" w:fill="auto"/>
        <w:bidi w:val="0"/>
        <w:spacing w:before="0" w:after="0"/>
        <w:ind w:left="1160" w:right="0" w:firstLine="0"/>
      </w:pPr>
      <w:r>
        <w:rPr>
          <w:rStyle w:val="CharStyle282"/>
          <w:b/>
          <w:bCs/>
        </w:rPr>
        <w:t>Заплащане</w:t>
        <w:tab/>
        <w:t>на</w:t>
        <w:tab/>
        <w:t>външни</w:t>
        <w:tab/>
        <w:t>организации</w:t>
        <w:tab/>
        <w:t>за</w:t>
        <w:tab/>
        <w:t>техническо</w:t>
      </w:r>
    </w:p>
    <w:p>
      <w:pPr>
        <w:pStyle w:val="Style68"/>
        <w:widowControl w:val="0"/>
        <w:keepNext w:val="0"/>
        <w:keepLines w:val="0"/>
        <w:shd w:val="clear" w:color="auto" w:fill="auto"/>
        <w:bidi w:val="0"/>
        <w:jc w:val="both"/>
        <w:spacing w:before="0" w:after="0"/>
        <w:ind w:left="1160" w:right="0" w:firstLine="0"/>
      </w:pPr>
      <w:r>
        <w:rPr>
          <w:rStyle w:val="CharStyle490"/>
        </w:rPr>
        <w:t>подпомагане,.....,,....,.......,,,.,,,,,.........,...,,.,.,..,...,............,,,...,.......,..,.,.,..! 773,44 лв.</w:t>
      </w:r>
    </w:p>
    <w:p>
      <w:pPr>
        <w:pStyle w:val="Style63"/>
        <w:widowControl w:val="0"/>
        <w:keepNext w:val="0"/>
        <w:keepLines w:val="0"/>
        <w:shd w:val="clear" w:color="auto" w:fill="auto"/>
        <w:bidi w:val="0"/>
        <w:spacing w:before="0" w:after="0"/>
        <w:ind w:left="1160" w:right="60" w:firstLine="0"/>
      </w:pPr>
      <w:r>
        <w:rPr>
          <w:rStyle w:val="CharStyle545"/>
          <w:b w:val="0"/>
          <w:bCs w:val="0"/>
        </w:rPr>
        <w:t xml:space="preserve">Възнаграждения </w:t>
      </w:r>
      <w:r>
        <w:rPr>
          <w:rStyle w:val="CharStyle282"/>
          <w:b/>
          <w:bCs/>
        </w:rPr>
        <w:t xml:space="preserve">на </w:t>
      </w:r>
      <w:r>
        <w:rPr>
          <w:rStyle w:val="CharStyle545"/>
          <w:b w:val="0"/>
          <w:bCs w:val="0"/>
        </w:rPr>
        <w:t xml:space="preserve">членовете на колектива, работещи по </w:t>
      </w:r>
      <w:r>
        <w:rPr>
          <w:rStyle w:val="CharStyle282"/>
          <w:b/>
          <w:bCs/>
        </w:rPr>
        <w:t xml:space="preserve">проекта.................................................................................................26 659,59 </w:t>
      </w:r>
      <w:r>
        <w:rPr>
          <w:rStyle w:val="CharStyle545"/>
          <w:b w:val="0"/>
          <w:bCs w:val="0"/>
        </w:rPr>
        <w:t>лв.</w:t>
      </w:r>
    </w:p>
    <w:p>
      <w:pPr>
        <w:pStyle w:val="Style63"/>
        <w:widowControl w:val="0"/>
        <w:keepNext w:val="0"/>
        <w:keepLines w:val="0"/>
        <w:shd w:val="clear" w:color="auto" w:fill="auto"/>
        <w:bidi w:val="0"/>
        <w:spacing w:before="0" w:after="0"/>
        <w:ind w:left="1160" w:right="0" w:firstLine="0"/>
      </w:pPr>
      <w:r>
        <w:rPr>
          <w:rStyle w:val="CharStyle282"/>
          <w:b/>
          <w:bCs/>
        </w:rPr>
        <w:t xml:space="preserve">Привличане </w:t>
      </w:r>
      <w:r>
        <w:rPr>
          <w:rStyle w:val="CharStyle545"/>
          <w:b w:val="0"/>
          <w:bCs w:val="0"/>
        </w:rPr>
        <w:t xml:space="preserve">на </w:t>
      </w:r>
      <w:r>
        <w:rPr>
          <w:rStyle w:val="CharStyle282"/>
          <w:b/>
          <w:bCs/>
        </w:rPr>
        <w:t>утвърдени учени от други страни за краткосрочен</w:t>
      </w:r>
    </w:p>
    <w:p>
      <w:pPr>
        <w:pStyle w:val="Style63"/>
        <w:tabs>
          <w:tab w:leader="dot" w:pos="6963" w:val="left"/>
          <w:tab w:leader="dot" w:pos="7026" w:val="left"/>
          <w:tab w:leader="none" w:pos="7894" w:val="left"/>
        </w:tabs>
        <w:widowControl w:val="0"/>
        <w:keepNext w:val="0"/>
        <w:keepLines w:val="0"/>
        <w:shd w:val="clear" w:color="auto" w:fill="auto"/>
        <w:bidi w:val="0"/>
        <w:spacing w:before="0" w:after="0"/>
        <w:ind w:left="1160" w:right="0" w:firstLine="0"/>
      </w:pPr>
      <w:r>
        <w:rPr>
          <w:rStyle w:val="CharStyle282"/>
          <w:b/>
          <w:bCs/>
        </w:rPr>
        <w:t>престой...............................................................................</w:t>
      </w:r>
      <w:r>
        <w:rPr>
          <w:rStyle w:val="CharStyle545"/>
          <w:b w:val="0"/>
          <w:bCs w:val="0"/>
        </w:rPr>
        <w:tab/>
        <w:tab/>
        <w:tab/>
        <w:t xml:space="preserve">3 419,29 </w:t>
      </w:r>
      <w:r>
        <w:rPr>
          <w:rStyle w:val="CharStyle282"/>
          <w:b/>
          <w:bCs/>
        </w:rPr>
        <w:t>лв.</w:t>
      </w:r>
    </w:p>
    <w:p>
      <w:pPr>
        <w:pStyle w:val="Style63"/>
        <w:widowControl w:val="0"/>
        <w:keepNext w:val="0"/>
        <w:keepLines w:val="0"/>
        <w:shd w:val="clear" w:color="auto" w:fill="auto"/>
        <w:bidi w:val="0"/>
        <w:spacing w:before="0" w:after="0"/>
        <w:ind w:left="1160" w:right="0" w:firstLine="0"/>
      </w:pPr>
      <w:r>
        <w:rPr>
          <w:rStyle w:val="CharStyle545"/>
          <w:b w:val="0"/>
          <w:bCs w:val="0"/>
        </w:rPr>
        <w:t xml:space="preserve">Други </w:t>
      </w:r>
      <w:r>
        <w:rPr>
          <w:rStyle w:val="CharStyle282"/>
          <w:b/>
          <w:bCs/>
        </w:rPr>
        <w:t xml:space="preserve">разходи /до 10% от общата стойност на </w:t>
      </w:r>
      <w:r>
        <w:rPr>
          <w:rStyle w:val="CharStyle545"/>
          <w:b w:val="0"/>
          <w:bCs w:val="0"/>
        </w:rPr>
        <w:t xml:space="preserve">проекта/..................2 148.45 </w:t>
      </w:r>
      <w:r>
        <w:rPr>
          <w:rStyle w:val="CharStyle282"/>
          <w:b/>
          <w:bCs/>
        </w:rPr>
        <w:t>лв.</w:t>
      </w:r>
    </w:p>
    <w:p>
      <w:pPr>
        <w:pStyle w:val="Style26"/>
        <w:widowControl w:val="0"/>
        <w:keepNext w:val="0"/>
        <w:keepLines w:val="0"/>
        <w:shd w:val="clear" w:color="auto" w:fill="auto"/>
        <w:bidi w:val="0"/>
        <w:spacing w:before="0" w:after="0" w:line="269" w:lineRule="exact"/>
        <w:ind w:left="1160" w:right="0" w:firstLine="0"/>
      </w:pPr>
      <w:r>
        <w:rPr>
          <w:rStyle w:val="CharStyle489"/>
        </w:rPr>
        <w:t xml:space="preserve">Административни </w:t>
      </w:r>
      <w:r>
        <w:rPr>
          <w:rStyle w:val="CharStyle271"/>
        </w:rPr>
        <w:t xml:space="preserve">разходи /до </w:t>
      </w:r>
      <w:r>
        <w:rPr>
          <w:rStyle w:val="CharStyle588"/>
        </w:rPr>
        <w:t>7%</w:t>
      </w:r>
      <w:r>
        <w:rPr>
          <w:rStyle w:val="CharStyle489"/>
        </w:rPr>
        <w:t xml:space="preserve"> </w:t>
      </w:r>
      <w:r>
        <w:rPr>
          <w:rStyle w:val="CharStyle271"/>
        </w:rPr>
        <w:t>от сумата, предоставена от Фонда/ -</w:t>
      </w:r>
    </w:p>
    <w:p>
      <w:pPr>
        <w:pStyle w:val="Style26"/>
        <w:tabs>
          <w:tab w:leader="dot" w:pos="1434" w:val="left"/>
          <w:tab w:leader="dot" w:pos="1722" w:val="left"/>
          <w:tab w:leader="dot" w:pos="4059" w:val="left"/>
          <w:tab w:leader="dot" w:pos="4122" w:val="left"/>
          <w:tab w:leader="dot" w:pos="6315" w:val="left"/>
          <w:tab w:leader="dot" w:pos="6378" w:val="left"/>
        </w:tabs>
        <w:widowControl w:val="0"/>
        <w:keepNext w:val="0"/>
        <w:keepLines w:val="0"/>
        <w:shd w:val="clear" w:color="auto" w:fill="auto"/>
        <w:bidi w:val="0"/>
        <w:spacing w:before="0" w:after="0" w:line="269" w:lineRule="exact"/>
        <w:ind w:left="1160" w:right="0" w:firstLine="0"/>
      </w:pPr>
      <w:r>
        <w:rPr>
          <w:rStyle w:val="CharStyle271"/>
        </w:rPr>
        <w:tab/>
        <w:tab/>
        <w:tab/>
        <w:tab/>
        <w:tab/>
        <w:tab/>
        <w:t>лв.</w:t>
      </w:r>
    </w:p>
    <w:p>
      <w:pPr>
        <w:pStyle w:val="Style26"/>
        <w:widowControl w:val="0"/>
        <w:keepNext w:val="0"/>
        <w:keepLines w:val="0"/>
        <w:shd w:val="clear" w:color="auto" w:fill="auto"/>
        <w:bidi w:val="0"/>
        <w:spacing w:before="0" w:after="0" w:line="269" w:lineRule="exact"/>
        <w:ind w:left="40" w:right="0" w:firstLine="740"/>
      </w:pPr>
      <w:r>
        <w:rPr>
          <w:rStyle w:val="CharStyle271"/>
        </w:rPr>
        <w:t xml:space="preserve">Отчетени са </w:t>
      </w:r>
      <w:r>
        <w:rPr>
          <w:rStyle w:val="CharStyle489"/>
        </w:rPr>
        <w:t xml:space="preserve">неизразходвани средства </w:t>
      </w:r>
      <w:r>
        <w:rPr>
          <w:rStyle w:val="CharStyle271"/>
        </w:rPr>
        <w:t>в размер на 1 080,44</w:t>
      </w:r>
    </w:p>
    <w:p>
      <w:pPr>
        <w:pStyle w:val="Style68"/>
        <w:tabs>
          <w:tab w:leader="none" w:pos="7990" w:val="left"/>
        </w:tabs>
        <w:widowControl w:val="0"/>
        <w:keepNext w:val="0"/>
        <w:keepLines w:val="0"/>
        <w:shd w:val="clear" w:color="auto" w:fill="auto"/>
        <w:bidi w:val="0"/>
        <w:jc w:val="both"/>
        <w:spacing w:before="0" w:after="0" w:line="269" w:lineRule="exact"/>
        <w:ind w:left="40" w:right="0" w:firstLine="740"/>
      </w:pPr>
      <w:r>
        <w:rPr>
          <w:rStyle w:val="CharStyle490"/>
        </w:rPr>
        <w:t xml:space="preserve">Видно от </w:t>
      </w:r>
      <w:r>
        <w:rPr>
          <w:rStyle w:val="CharStyle268"/>
        </w:rPr>
        <w:t xml:space="preserve">представения </w:t>
      </w:r>
      <w:r>
        <w:rPr>
          <w:rStyle w:val="CharStyle490"/>
        </w:rPr>
        <w:t>Финансов отчет, изплатените</w:t>
        <w:tab/>
        <w:t>еки|у|редства за</w:t>
      </w:r>
    </w:p>
    <w:p>
      <w:pPr>
        <w:pStyle w:val="Style68"/>
        <w:widowControl w:val="0"/>
        <w:keepNext w:val="0"/>
        <w:keepLines w:val="0"/>
        <w:shd w:val="clear" w:color="auto" w:fill="auto"/>
        <w:bidi w:val="0"/>
        <w:jc w:val="left"/>
        <w:spacing w:before="0" w:after="0" w:line="269" w:lineRule="exact"/>
        <w:ind w:left="40" w:right="0" w:firstLine="0"/>
      </w:pPr>
      <w:r>
        <w:rPr>
          <w:rStyle w:val="CharStyle490"/>
        </w:rPr>
        <w:t xml:space="preserve">възнаграждения в структури© отношение представляват </w:t>
      </w:r>
      <w:r>
        <w:rPr>
          <w:rStyle w:val="CharStyle494"/>
        </w:rPr>
        <w:t>3637%1^^)Шф^^ршетЩе</w:t>
      </w:r>
      <w:r>
        <w:rPr>
          <w:rStyle w:val="CharStyle490"/>
        </w:rPr>
        <w:t xml:space="preserve"> разходи</w:t>
      </w:r>
    </w:p>
    <w:p>
      <w:pPr>
        <w:pStyle w:val="Style68"/>
        <w:widowControl w:val="0"/>
        <w:keepNext w:val="0"/>
        <w:keepLines w:val="0"/>
        <w:shd w:val="clear" w:color="auto" w:fill="auto"/>
        <w:bidi w:val="0"/>
        <w:jc w:val="both"/>
        <w:spacing w:before="0" w:after="0"/>
        <w:ind w:left="80" w:right="60" w:firstLine="0"/>
      </w:pPr>
      <w:r>
        <w:rPr>
          <w:rStyle w:val="CharStyle490"/>
        </w:rPr>
        <w:t xml:space="preserve">за изпълнение на първи етап на проекта, което представлява превишение на максимално допустимия размер на възнагражденията на научния екип, регламентиран с </w:t>
      </w:r>
      <w:r>
        <w:rPr>
          <w:rStyle w:val="CharStyle283"/>
        </w:rPr>
        <w:t xml:space="preserve">чл. </w:t>
      </w:r>
      <w:r>
        <w:rPr>
          <w:rStyle w:val="CharStyle490"/>
        </w:rPr>
        <w:t xml:space="preserve">35, ал. 2, т, 1 </w:t>
      </w:r>
      <w:r>
        <w:rPr>
          <w:rStyle w:val="CharStyle283"/>
        </w:rPr>
        <w:t xml:space="preserve">от ПФНИ. </w:t>
      </w:r>
      <w:r>
        <w:rPr>
          <w:rStyle w:val="CharStyle490"/>
        </w:rPr>
        <w:t xml:space="preserve">Стойностното изражение на горното превишение представлява сума в размер на </w:t>
      </w:r>
      <w:r>
        <w:rPr>
          <w:rStyle w:val="CharStyle562"/>
        </w:rPr>
        <w:t xml:space="preserve">787,74 </w:t>
      </w:r>
      <w:r>
        <w:rPr>
          <w:rStyle w:val="CharStyle675"/>
        </w:rPr>
        <w:t xml:space="preserve">лева, </w:t>
      </w:r>
      <w:r>
        <w:rPr>
          <w:rStyle w:val="CharStyle562"/>
        </w:rPr>
        <w:t xml:space="preserve">които са </w:t>
      </w:r>
      <w:r>
        <w:rPr>
          <w:rStyle w:val="CharStyle675"/>
        </w:rPr>
        <w:t xml:space="preserve">заплатени </w:t>
      </w:r>
      <w:r>
        <w:rPr>
          <w:rStyle w:val="CharStyle562"/>
        </w:rPr>
        <w:t xml:space="preserve">в </w:t>
      </w:r>
      <w:r>
        <w:rPr>
          <w:rStyle w:val="CharStyle675"/>
        </w:rPr>
        <w:t xml:space="preserve">повече от </w:t>
      </w:r>
      <w:r>
        <w:rPr>
          <w:rStyle w:val="CharStyle562"/>
        </w:rPr>
        <w:t xml:space="preserve">максимално </w:t>
      </w:r>
      <w:r>
        <w:rPr>
          <w:rStyle w:val="CharStyle675"/>
        </w:rPr>
        <w:t xml:space="preserve">допустимия размер </w:t>
      </w:r>
      <w:r>
        <w:rPr>
          <w:rStyle w:val="CharStyle562"/>
        </w:rPr>
        <w:t xml:space="preserve">на </w:t>
      </w:r>
      <w:r>
        <w:rPr>
          <w:rStyle w:val="CharStyle675"/>
        </w:rPr>
        <w:t xml:space="preserve">възнаграждението </w:t>
      </w:r>
      <w:r>
        <w:rPr>
          <w:rStyle w:val="CharStyle562"/>
        </w:rPr>
        <w:t xml:space="preserve">за членовете на научния </w:t>
      </w:r>
      <w:r>
        <w:rPr>
          <w:rStyle w:val="CharStyle675"/>
        </w:rPr>
        <w:t>екип,</w:t>
      </w:r>
    </w:p>
    <w:p>
      <w:pPr>
        <w:pStyle w:val="Style68"/>
        <w:widowControl w:val="0"/>
        <w:keepNext w:val="0"/>
        <w:keepLines w:val="0"/>
        <w:shd w:val="clear" w:color="auto" w:fill="auto"/>
        <w:bidi w:val="0"/>
        <w:jc w:val="both"/>
        <w:spacing w:before="0" w:after="0"/>
        <w:ind w:left="80" w:right="60" w:firstLine="760"/>
      </w:pPr>
      <w:r>
        <w:rPr>
          <w:rStyle w:val="CharStyle490"/>
        </w:rPr>
        <w:t xml:space="preserve">Съгласно регламентираното с </w:t>
      </w:r>
      <w:r>
        <w:rPr>
          <w:rStyle w:val="CharStyle283"/>
        </w:rPr>
        <w:t xml:space="preserve">чл. </w:t>
      </w:r>
      <w:r>
        <w:rPr>
          <w:rStyle w:val="CharStyle490"/>
        </w:rPr>
        <w:t xml:space="preserve">35, ад. 2, т. 1 от ПФНИ, на членовете на научния екип, спечелил конкурса може да се заплаща възнаграждение в размер на 35 % от годишната цена на договора, когато поне една трета от състава на научния колектив са докторанти и/или млади учени. </w:t>
      </w:r>
      <w:r>
        <w:rPr>
          <w:rStyle w:val="CharStyle283"/>
        </w:rPr>
        <w:t xml:space="preserve">Допустимия </w:t>
      </w:r>
      <w:r>
        <w:rPr>
          <w:rStyle w:val="CharStyle490"/>
        </w:rPr>
        <w:t xml:space="preserve">годишен размер на разходите за възнаграждения, на членовете на научния екип, спечелил конкурса, изчислен по реда и условията на </w:t>
      </w:r>
      <w:r>
        <w:rPr>
          <w:rStyle w:val="CharStyle283"/>
        </w:rPr>
        <w:t xml:space="preserve">чл. </w:t>
      </w:r>
      <w:r>
        <w:rPr>
          <w:rStyle w:val="CharStyle490"/>
        </w:rPr>
        <w:t xml:space="preserve">35, </w:t>
      </w:r>
      <w:r>
        <w:rPr>
          <w:rStyle w:val="CharStyle283"/>
        </w:rPr>
        <w:t xml:space="preserve">ал. </w:t>
      </w:r>
      <w:r>
        <w:rPr>
          <w:rStyle w:val="CharStyle490"/>
        </w:rPr>
        <w:t xml:space="preserve">2, т. 1 от ПФНИ е в размер на 25 871,85 лева. Установи се, че, в нарушение на посочената </w:t>
      </w:r>
      <w:r>
        <w:rPr>
          <w:rStyle w:val="CharStyle283"/>
        </w:rPr>
        <w:t xml:space="preserve">нормативна </w:t>
      </w:r>
      <w:r>
        <w:rPr>
          <w:rStyle w:val="CharStyle490"/>
        </w:rPr>
        <w:t xml:space="preserve">уредба, от </w:t>
      </w:r>
      <w:r>
        <w:rPr>
          <w:rStyle w:val="CharStyle283"/>
        </w:rPr>
        <w:t xml:space="preserve">бюджета </w:t>
      </w:r>
      <w:r>
        <w:rPr>
          <w:rStyle w:val="CharStyle490"/>
        </w:rPr>
        <w:t xml:space="preserve">на </w:t>
      </w:r>
      <w:r>
        <w:rPr>
          <w:rStyle w:val="CharStyle283"/>
        </w:rPr>
        <w:t xml:space="preserve">Фонд </w:t>
      </w:r>
      <w:r>
        <w:rPr>
          <w:rStyle w:val="CharStyle490"/>
        </w:rPr>
        <w:t xml:space="preserve">"Научни изследвания” са изплатени средства за възнаграждения на членовете на научния екип, спечелил конкурса, в размер на 26 659,59 лева, при допустим годишен размер 25 871,85 лева. Превишението е в размер на </w:t>
      </w:r>
      <w:r>
        <w:rPr>
          <w:rStyle w:val="CharStyle283"/>
        </w:rPr>
        <w:t xml:space="preserve">787,74 </w:t>
      </w:r>
      <w:r>
        <w:rPr>
          <w:rStyle w:val="CharStyle490"/>
        </w:rPr>
        <w:t xml:space="preserve">лева. </w:t>
      </w:r>
      <w:r>
        <w:rPr>
          <w:rStyle w:val="CharStyle283"/>
        </w:rPr>
        <w:t xml:space="preserve">Съобразно </w:t>
      </w:r>
      <w:r>
        <w:rPr>
          <w:rStyle w:val="CharStyle490"/>
        </w:rPr>
        <w:t xml:space="preserve">датите на платежните документи, превишението </w:t>
      </w:r>
      <w:r>
        <w:rPr>
          <w:rStyle w:val="CharStyle283"/>
        </w:rPr>
        <w:t xml:space="preserve">е </w:t>
      </w:r>
      <w:r>
        <w:rPr>
          <w:rStyle w:val="CharStyle490"/>
        </w:rPr>
        <w:t>налице към 07.07.201</w:t>
      </w:r>
      <w:r>
        <w:rPr>
          <w:rStyle w:val="CharStyle283"/>
        </w:rPr>
        <w:t>1 г.</w:t>
      </w:r>
    </w:p>
    <w:p>
      <w:pPr>
        <w:pStyle w:val="Style63"/>
        <w:widowControl w:val="0"/>
        <w:keepNext w:val="0"/>
        <w:keepLines w:val="0"/>
        <w:shd w:val="clear" w:color="auto" w:fill="auto"/>
        <w:bidi w:val="0"/>
        <w:spacing w:before="0" w:after="0"/>
        <w:ind w:left="80" w:right="60" w:firstLine="760"/>
      </w:pPr>
      <w:r>
        <w:rPr>
          <w:rStyle w:val="CharStyle282"/>
          <w:b/>
          <w:bCs/>
        </w:rPr>
        <w:t xml:space="preserve">Установи </w:t>
      </w:r>
      <w:r>
        <w:rPr>
          <w:rStyle w:val="CharStyle545"/>
          <w:b w:val="0"/>
          <w:bCs w:val="0"/>
        </w:rPr>
        <w:t xml:space="preserve">ее, че през 2009 </w:t>
      </w:r>
      <w:r>
        <w:rPr>
          <w:rStyle w:val="CharStyle282"/>
          <w:b/>
          <w:bCs/>
        </w:rPr>
        <w:t xml:space="preserve">г., </w:t>
      </w:r>
      <w:r>
        <w:rPr>
          <w:rStyle w:val="CharStyle545"/>
          <w:b w:val="0"/>
          <w:bCs w:val="0"/>
        </w:rPr>
        <w:t xml:space="preserve">в нарушение на чл. 29, </w:t>
      </w:r>
      <w:r>
        <w:rPr>
          <w:rStyle w:val="CharStyle282"/>
          <w:b/>
          <w:bCs/>
        </w:rPr>
        <w:t xml:space="preserve">ал. </w:t>
      </w:r>
      <w:r>
        <w:rPr>
          <w:rStyle w:val="CharStyle545"/>
          <w:b w:val="0"/>
          <w:bCs w:val="0"/>
        </w:rPr>
        <w:t xml:space="preserve">2, във връзка </w:t>
      </w:r>
      <w:r>
        <w:rPr>
          <w:rStyle w:val="CharStyle282"/>
          <w:b/>
          <w:bCs/>
        </w:rPr>
        <w:t xml:space="preserve">с </w:t>
      </w:r>
      <w:r>
        <w:rPr>
          <w:rStyle w:val="CharStyle545"/>
          <w:b w:val="0"/>
          <w:bCs w:val="0"/>
        </w:rPr>
        <w:t xml:space="preserve">чл. </w:t>
      </w:r>
      <w:r>
        <w:rPr>
          <w:rStyle w:val="CharStyle282"/>
          <w:b/>
          <w:bCs/>
        </w:rPr>
        <w:t xml:space="preserve">29, ал. 1 от Закона за насърчаване на научните изследвания, от бюджета на Фонд “Научни изследвания” са изплатени средства за възнаграждения на членовете на научния </w:t>
      </w:r>
      <w:r>
        <w:rPr>
          <w:rStyle w:val="CharStyle545"/>
          <w:b w:val="0"/>
          <w:bCs w:val="0"/>
        </w:rPr>
        <w:t xml:space="preserve">екип, </w:t>
      </w:r>
      <w:r>
        <w:rPr>
          <w:rStyle w:val="CharStyle282"/>
          <w:b/>
          <w:bCs/>
        </w:rPr>
        <w:t xml:space="preserve">спечелил конкурса, в размер на 787,74 </w:t>
      </w:r>
      <w:r>
        <w:rPr>
          <w:rStyle w:val="CharStyle545"/>
          <w:b w:val="0"/>
          <w:bCs w:val="0"/>
        </w:rPr>
        <w:t xml:space="preserve">лева, при </w:t>
      </w:r>
      <w:r>
        <w:rPr>
          <w:rStyle w:val="CharStyle282"/>
          <w:b/>
          <w:bCs/>
        </w:rPr>
        <w:t>допустим годишен размер 25 871,85 лева.</w:t>
      </w:r>
    </w:p>
    <w:p>
      <w:pPr>
        <w:pStyle w:val="Style63"/>
        <w:widowControl w:val="0"/>
        <w:keepNext w:val="0"/>
        <w:keepLines w:val="0"/>
        <w:shd w:val="clear" w:color="auto" w:fill="auto"/>
        <w:bidi w:val="0"/>
        <w:spacing w:before="0" w:after="0"/>
        <w:ind w:left="80" w:right="60" w:firstLine="760"/>
      </w:pPr>
      <w:r>
        <w:rPr>
          <w:rStyle w:val="CharStyle545"/>
          <w:b w:val="0"/>
          <w:bCs w:val="0"/>
        </w:rPr>
        <w:t xml:space="preserve">Сумите, </w:t>
      </w:r>
      <w:r>
        <w:rPr>
          <w:rStyle w:val="CharStyle282"/>
          <w:b/>
          <w:bCs/>
        </w:rPr>
        <w:t xml:space="preserve">надвишаващи нормативно определения размер на разходите </w:t>
      </w:r>
      <w:r>
        <w:rPr>
          <w:rStyle w:val="CharStyle545"/>
          <w:b w:val="0"/>
          <w:bCs w:val="0"/>
        </w:rPr>
        <w:t xml:space="preserve">за </w:t>
      </w:r>
      <w:r>
        <w:rPr>
          <w:rStyle w:val="CharStyle282"/>
          <w:b/>
          <w:bCs/>
        </w:rPr>
        <w:t xml:space="preserve">възнаграждения на научните колективи, осъществяващи извършването на научния проект представляват </w:t>
      </w:r>
      <w:r>
        <w:rPr>
          <w:rStyle w:val="CharStyle545"/>
          <w:b w:val="0"/>
          <w:bCs w:val="0"/>
        </w:rPr>
        <w:t>незаконосъобразно плащане.</w:t>
      </w:r>
    </w:p>
    <w:p>
      <w:pPr>
        <w:pStyle w:val="Style68"/>
        <w:widowControl w:val="0"/>
        <w:keepNext w:val="0"/>
        <w:keepLines w:val="0"/>
        <w:shd w:val="clear" w:color="auto" w:fill="auto"/>
        <w:bidi w:val="0"/>
        <w:jc w:val="both"/>
        <w:spacing w:before="0" w:after="0"/>
        <w:ind w:left="80" w:right="60" w:firstLine="760"/>
      </w:pPr>
      <w:r>
        <w:rPr>
          <w:rStyle w:val="CharStyle283"/>
        </w:rPr>
        <w:t xml:space="preserve">По </w:t>
      </w:r>
      <w:r>
        <w:rPr>
          <w:rStyle w:val="CharStyle490"/>
        </w:rPr>
        <w:t xml:space="preserve">време на извършената финансова инспекция </w:t>
      </w:r>
      <w:r>
        <w:rPr>
          <w:rStyle w:val="CharStyle283"/>
        </w:rPr>
        <w:t xml:space="preserve">с </w:t>
      </w:r>
      <w:r>
        <w:rPr>
          <w:rStyle w:val="CharStyle490"/>
        </w:rPr>
        <w:t xml:space="preserve">платежно нареждане </w:t>
      </w:r>
      <w:r>
        <w:rPr>
          <w:rStyle w:val="CharStyle283"/>
        </w:rPr>
        <w:t xml:space="preserve">от </w:t>
      </w:r>
      <w:r>
        <w:rPr>
          <w:rStyle w:val="CharStyle490"/>
        </w:rPr>
        <w:t xml:space="preserve">©6,04,2012 г, сумата </w:t>
      </w:r>
      <w:r>
        <w:rPr>
          <w:rStyle w:val="CharStyle283"/>
        </w:rPr>
        <w:t xml:space="preserve">в </w:t>
      </w:r>
      <w:r>
        <w:rPr>
          <w:rStyle w:val="CharStyle490"/>
        </w:rPr>
        <w:t xml:space="preserve">размер иа 787,74 </w:t>
      </w:r>
      <w:r>
        <w:rPr>
          <w:rStyle w:val="CharStyle283"/>
        </w:rPr>
        <w:t xml:space="preserve">лева </w:t>
      </w:r>
      <w:r>
        <w:rPr>
          <w:rStyle w:val="CharStyle490"/>
        </w:rPr>
        <w:t xml:space="preserve">беше възстановена </w:t>
      </w:r>
      <w:r>
        <w:rPr>
          <w:rStyle w:val="CharStyle283"/>
        </w:rPr>
        <w:t xml:space="preserve">по банковата </w:t>
      </w:r>
      <w:r>
        <w:rPr>
          <w:rStyle w:val="CharStyle490"/>
        </w:rPr>
        <w:t xml:space="preserve">сметка на Фонд „Научни изследвания” </w:t>
      </w:r>
      <w:r>
        <w:rPr>
          <w:rStyle w:val="CharStyle283"/>
        </w:rPr>
        <w:t xml:space="preserve">и </w:t>
      </w:r>
      <w:r>
        <w:rPr>
          <w:rStyle w:val="CharStyle490"/>
        </w:rPr>
        <w:t xml:space="preserve">следва </w:t>
      </w:r>
      <w:r>
        <w:rPr>
          <w:rStyle w:val="CharStyle283"/>
        </w:rPr>
        <w:t xml:space="preserve">да се </w:t>
      </w:r>
      <w:r>
        <w:rPr>
          <w:rStyle w:val="CharStyle490"/>
        </w:rPr>
        <w:t xml:space="preserve">възстанови </w:t>
      </w:r>
      <w:r>
        <w:rPr>
          <w:rStyle w:val="CharStyle283"/>
        </w:rPr>
        <w:t xml:space="preserve">от </w:t>
      </w:r>
      <w:r>
        <w:rPr>
          <w:rStyle w:val="CharStyle490"/>
        </w:rPr>
        <w:t xml:space="preserve">ФНИ </w:t>
      </w:r>
      <w:r>
        <w:rPr>
          <w:rStyle w:val="CharStyle283"/>
        </w:rPr>
        <w:t xml:space="preserve">на </w:t>
      </w:r>
      <w:r>
        <w:rPr>
          <w:rStyle w:val="CharStyle490"/>
        </w:rPr>
        <w:t>финансиращия орган.</w:t>
      </w:r>
    </w:p>
    <w:p>
      <w:pPr>
        <w:pStyle w:val="Style68"/>
        <w:widowControl w:val="0"/>
        <w:keepNext w:val="0"/>
        <w:keepLines w:val="0"/>
        <w:shd w:val="clear" w:color="auto" w:fill="auto"/>
        <w:bidi w:val="0"/>
        <w:jc w:val="both"/>
        <w:spacing w:before="0" w:after="0"/>
        <w:ind w:left="80" w:right="60" w:firstLine="760"/>
      </w:pPr>
      <w:r>
        <w:rPr>
          <w:rStyle w:val="CharStyle268"/>
        </w:rPr>
        <w:t xml:space="preserve">С </w:t>
      </w:r>
      <w:r>
        <w:rPr>
          <w:rStyle w:val="CharStyle490"/>
        </w:rPr>
        <w:t xml:space="preserve">протокол № 8/30.08.2011 </w:t>
      </w:r>
      <w:r>
        <w:rPr>
          <w:rStyle w:val="CharStyle268"/>
        </w:rPr>
        <w:t xml:space="preserve">г. на </w:t>
      </w:r>
      <w:r>
        <w:rPr>
          <w:rStyle w:val="CharStyle490"/>
        </w:rPr>
        <w:t xml:space="preserve">ПНЕК </w:t>
      </w:r>
      <w:r>
        <w:rPr>
          <w:rStyle w:val="CharStyle268"/>
        </w:rPr>
        <w:t xml:space="preserve">по </w:t>
      </w:r>
      <w:r>
        <w:rPr>
          <w:rStyle w:val="CharStyle490"/>
        </w:rPr>
        <w:t xml:space="preserve">биология </w:t>
      </w:r>
      <w:r>
        <w:rPr>
          <w:rStyle w:val="CharStyle268"/>
        </w:rPr>
        <w:t xml:space="preserve">и </w:t>
      </w:r>
      <w:r>
        <w:rPr>
          <w:rStyle w:val="CharStyle490"/>
        </w:rPr>
        <w:t xml:space="preserve">медицински науки </w:t>
      </w:r>
      <w:r>
        <w:rPr>
          <w:rStyle w:val="CharStyle268"/>
        </w:rPr>
        <w:t xml:space="preserve">е </w:t>
      </w:r>
      <w:r>
        <w:rPr>
          <w:rStyle w:val="CharStyle490"/>
        </w:rPr>
        <w:t xml:space="preserve">прието </w:t>
      </w:r>
      <w:r>
        <w:rPr>
          <w:rStyle w:val="CharStyle268"/>
        </w:rPr>
        <w:t xml:space="preserve">оценяването на I етап от проф. </w:t>
      </w:r>
      <w:r>
        <w:rPr>
          <w:rStyle w:val="CharStyle490"/>
        </w:rPr>
        <w:t xml:space="preserve">Бойка </w:t>
      </w:r>
      <w:r>
        <w:rPr>
          <w:rStyle w:val="CharStyle268"/>
        </w:rPr>
        <w:t xml:space="preserve">Аначкова и проф. </w:t>
      </w:r>
      <w:r>
        <w:rPr>
          <w:rStyle w:val="CharStyle490"/>
        </w:rPr>
        <w:t xml:space="preserve">Елена </w:t>
      </w:r>
      <w:r>
        <w:rPr>
          <w:rStyle w:val="CharStyle268"/>
        </w:rPr>
        <w:t xml:space="preserve">Стефанова. </w:t>
      </w:r>
      <w:r>
        <w:rPr>
          <w:rStyle w:val="CharStyle490"/>
        </w:rPr>
        <w:t xml:space="preserve">Видно </w:t>
      </w:r>
      <w:r>
        <w:rPr>
          <w:rStyle w:val="CharStyle268"/>
        </w:rPr>
        <w:t xml:space="preserve">от рецензията на проф. </w:t>
      </w:r>
      <w:r>
        <w:rPr>
          <w:rStyle w:val="CharStyle490"/>
        </w:rPr>
        <w:t xml:space="preserve">Бойка </w:t>
      </w:r>
      <w:r>
        <w:rPr>
          <w:rStyle w:val="CharStyle268"/>
        </w:rPr>
        <w:t xml:space="preserve">Аначкова, работната </w:t>
      </w:r>
      <w:r>
        <w:rPr>
          <w:rStyle w:val="CharStyle490"/>
        </w:rPr>
        <w:t xml:space="preserve">програма </w:t>
      </w:r>
      <w:r>
        <w:rPr>
          <w:rStyle w:val="CharStyle268"/>
        </w:rPr>
        <w:t xml:space="preserve">за първи етап е </w:t>
      </w:r>
      <w:r>
        <w:rPr>
          <w:rStyle w:val="CharStyle490"/>
        </w:rPr>
        <w:t xml:space="preserve">изпълнена </w:t>
      </w:r>
      <w:r>
        <w:rPr>
          <w:rStyle w:val="CharStyle268"/>
        </w:rPr>
        <w:t xml:space="preserve">и е </w:t>
      </w:r>
      <w:r>
        <w:rPr>
          <w:rStyle w:val="CharStyle490"/>
        </w:rPr>
        <w:t xml:space="preserve">дадена препоръка </w:t>
      </w:r>
      <w:r>
        <w:rPr>
          <w:rStyle w:val="CharStyle283"/>
        </w:rPr>
        <w:t xml:space="preserve">комисията да </w:t>
      </w:r>
      <w:r>
        <w:rPr>
          <w:rStyle w:val="CharStyle490"/>
        </w:rPr>
        <w:t xml:space="preserve">вземе решение </w:t>
      </w:r>
      <w:r>
        <w:rPr>
          <w:rStyle w:val="CharStyle283"/>
        </w:rPr>
        <w:t xml:space="preserve">дали </w:t>
      </w:r>
      <w:r>
        <w:rPr>
          <w:rStyle w:val="CharStyle490"/>
        </w:rPr>
        <w:t xml:space="preserve">поставената </w:t>
      </w:r>
      <w:r>
        <w:rPr>
          <w:rStyle w:val="CharStyle283"/>
        </w:rPr>
        <w:t xml:space="preserve">оценка </w:t>
      </w:r>
      <w:r>
        <w:rPr>
          <w:rStyle w:val="CharStyle490"/>
        </w:rPr>
        <w:t xml:space="preserve">да бъде </w:t>
      </w:r>
      <w:r>
        <w:rPr>
          <w:rStyle w:val="CharStyle283"/>
        </w:rPr>
        <w:t xml:space="preserve">„много </w:t>
      </w:r>
      <w:r>
        <w:rPr>
          <w:rStyle w:val="CharStyle490"/>
        </w:rPr>
        <w:t xml:space="preserve">добър” </w:t>
      </w:r>
      <w:r>
        <w:rPr>
          <w:rStyle w:val="CharStyle283"/>
        </w:rPr>
        <w:t xml:space="preserve">или „отличен”. </w:t>
      </w:r>
      <w:r>
        <w:rPr>
          <w:rStyle w:val="CharStyle490"/>
        </w:rPr>
        <w:t xml:space="preserve">Видно </w:t>
      </w:r>
      <w:r>
        <w:rPr>
          <w:rStyle w:val="CharStyle283"/>
        </w:rPr>
        <w:t xml:space="preserve">от рецензията на проф. Елена </w:t>
      </w:r>
      <w:r>
        <w:rPr>
          <w:rStyle w:val="CharStyle490"/>
        </w:rPr>
        <w:t xml:space="preserve">Стефанова, </w:t>
      </w:r>
      <w:r>
        <w:rPr>
          <w:rStyle w:val="CharStyle283"/>
        </w:rPr>
        <w:t xml:space="preserve">работната програма </w:t>
      </w:r>
      <w:r>
        <w:rPr>
          <w:rStyle w:val="CharStyle490"/>
        </w:rPr>
        <w:t xml:space="preserve">за </w:t>
      </w:r>
      <w:r>
        <w:rPr>
          <w:rStyle w:val="CharStyle283"/>
        </w:rPr>
        <w:t xml:space="preserve">първи </w:t>
      </w:r>
      <w:r>
        <w:rPr>
          <w:rStyle w:val="CharStyle490"/>
        </w:rPr>
        <w:t xml:space="preserve">етап е </w:t>
      </w:r>
      <w:r>
        <w:rPr>
          <w:rStyle w:val="CharStyle283"/>
        </w:rPr>
        <w:t xml:space="preserve">изпълнена </w:t>
      </w:r>
      <w:r>
        <w:rPr>
          <w:rStyle w:val="CharStyle268"/>
        </w:rPr>
        <w:t xml:space="preserve">и </w:t>
      </w:r>
      <w:r>
        <w:rPr>
          <w:rStyle w:val="CharStyle490"/>
        </w:rPr>
        <w:t xml:space="preserve">дадената </w:t>
      </w:r>
      <w:r>
        <w:rPr>
          <w:rStyle w:val="CharStyle268"/>
        </w:rPr>
        <w:t xml:space="preserve">от </w:t>
      </w:r>
      <w:r>
        <w:rPr>
          <w:rStyle w:val="CharStyle490"/>
        </w:rPr>
        <w:t xml:space="preserve">лицето </w:t>
      </w:r>
      <w:r>
        <w:rPr>
          <w:rStyle w:val="CharStyle268"/>
        </w:rPr>
        <w:t xml:space="preserve">оценка е </w:t>
      </w:r>
      <w:r>
        <w:rPr>
          <w:rStyle w:val="CharStyle490"/>
        </w:rPr>
        <w:t xml:space="preserve">„отличен”. </w:t>
      </w:r>
      <w:r>
        <w:rPr>
          <w:rStyle w:val="CharStyle268"/>
        </w:rPr>
        <w:t xml:space="preserve">По </w:t>
      </w:r>
      <w:r>
        <w:rPr>
          <w:rStyle w:val="CharStyle490"/>
        </w:rPr>
        <w:t xml:space="preserve">отношение </w:t>
      </w:r>
      <w:r>
        <w:rPr>
          <w:rStyle w:val="CharStyle268"/>
        </w:rPr>
        <w:t xml:space="preserve">на финансовия отчет са </w:t>
      </w:r>
      <w:r>
        <w:rPr>
          <w:rStyle w:val="CharStyle490"/>
        </w:rPr>
        <w:t xml:space="preserve">дадени забележки, </w:t>
      </w:r>
      <w:r>
        <w:rPr>
          <w:rStyle w:val="CharStyle283"/>
        </w:rPr>
        <w:t xml:space="preserve">че </w:t>
      </w:r>
      <w:r>
        <w:rPr>
          <w:rStyle w:val="CharStyle490"/>
        </w:rPr>
        <w:t xml:space="preserve">не са представени копия от гражданските договори с поставени задачи; протоколи за приемане на извършената работа, както </w:t>
      </w:r>
      <w:r>
        <w:rPr>
          <w:rStyle w:val="CharStyle283"/>
        </w:rPr>
        <w:t xml:space="preserve">и разходо-оправдателни документи, </w:t>
      </w:r>
      <w:r>
        <w:rPr>
          <w:rStyle w:val="CharStyle490"/>
        </w:rPr>
        <w:t xml:space="preserve">удостоверяващи изплатените по Гражданските договори, суми. Във втората посочена </w:t>
      </w:r>
      <w:r>
        <w:rPr>
          <w:rStyle w:val="CharStyle283"/>
        </w:rPr>
        <w:t xml:space="preserve">рецензия </w:t>
      </w:r>
      <w:r>
        <w:rPr>
          <w:rStyle w:val="CharStyle268"/>
        </w:rPr>
        <w:t xml:space="preserve">се </w:t>
      </w:r>
      <w:r>
        <w:rPr>
          <w:rStyle w:val="CharStyle283"/>
        </w:rPr>
        <w:t xml:space="preserve">съдържа </w:t>
      </w:r>
      <w:r>
        <w:rPr>
          <w:rStyle w:val="CharStyle490"/>
        </w:rPr>
        <w:t xml:space="preserve">и забележка относно липсата на разходо-оправдателни документи, </w:t>
      </w:r>
      <w:r>
        <w:rPr>
          <w:rStyle w:val="CharStyle283"/>
        </w:rPr>
        <w:t xml:space="preserve">удостоверяващи </w:t>
      </w:r>
      <w:r>
        <w:rPr>
          <w:rStyle w:val="CharStyle490"/>
        </w:rPr>
        <w:t xml:space="preserve">изплатените възнаграждения на научния колектив. Съгласно рецензията на проф. Елена Стефанова, финансовият отчет следва да бъде преработен, допълнен и представен яа комисията, съгласно чл. 8, ал, 5, т. 5, б, </w:t>
      </w:r>
      <w:r>
        <w:rPr>
          <w:rStyle w:val="CharStyle283"/>
        </w:rPr>
        <w:t xml:space="preserve">„г” от договора. Въпреки наличието на нередности, Финансовият отчет е бил приет от ИС на </w:t>
      </w:r>
      <w:r>
        <w:rPr>
          <w:rStyle w:val="CharStyle490"/>
        </w:rPr>
        <w:t>Фонда.</w:t>
      </w:r>
    </w:p>
    <w:p>
      <w:pPr>
        <w:pStyle w:val="Style63"/>
        <w:tabs>
          <w:tab w:leader="none" w:pos="8696" w:val="left"/>
        </w:tabs>
        <w:widowControl w:val="0"/>
        <w:keepNext w:val="0"/>
        <w:keepLines w:val="0"/>
        <w:shd w:val="clear" w:color="auto" w:fill="auto"/>
        <w:bidi w:val="0"/>
        <w:spacing w:before="0" w:after="0"/>
        <w:ind w:left="80" w:right="60" w:firstLine="760"/>
      </w:pPr>
      <w:r>
        <w:rPr>
          <w:rStyle w:val="CharStyle282"/>
          <w:b/>
          <w:bCs/>
        </w:rPr>
        <w:t xml:space="preserve">При </w:t>
      </w:r>
      <w:r>
        <w:rPr>
          <w:rStyle w:val="CharStyle545"/>
          <w:b w:val="0"/>
          <w:bCs w:val="0"/>
        </w:rPr>
        <w:t xml:space="preserve">извършения анализ </w:t>
      </w:r>
      <w:r>
        <w:rPr>
          <w:rStyle w:val="CharStyle281"/>
          <w:b w:val="0"/>
          <w:bCs w:val="0"/>
        </w:rPr>
        <w:t xml:space="preserve">на </w:t>
      </w:r>
      <w:r>
        <w:rPr>
          <w:rStyle w:val="CharStyle545"/>
          <w:b w:val="0"/>
          <w:bCs w:val="0"/>
        </w:rPr>
        <w:t xml:space="preserve">представения Финансов </w:t>
      </w:r>
      <w:r>
        <w:rPr>
          <w:rStyle w:val="CharStyle281"/>
          <w:b w:val="0"/>
          <w:bCs w:val="0"/>
        </w:rPr>
        <w:t xml:space="preserve">отчет се </w:t>
      </w:r>
      <w:r>
        <w:rPr>
          <w:rStyle w:val="CharStyle545"/>
          <w:b w:val="0"/>
          <w:bCs w:val="0"/>
        </w:rPr>
        <w:t xml:space="preserve">установи, </w:t>
      </w:r>
      <w:r>
        <w:rPr>
          <w:rStyle w:val="CharStyle281"/>
          <w:b w:val="0"/>
          <w:bCs w:val="0"/>
        </w:rPr>
        <w:t xml:space="preserve">че </w:t>
      </w:r>
      <w:r>
        <w:rPr>
          <w:rStyle w:val="CharStyle545"/>
          <w:b w:val="0"/>
          <w:bCs w:val="0"/>
        </w:rPr>
        <w:t xml:space="preserve">извършените </w:t>
      </w:r>
      <w:r>
        <w:rPr>
          <w:rStyle w:val="CharStyle282"/>
          <w:b/>
          <w:bCs/>
        </w:rPr>
        <w:t xml:space="preserve">от „Институт по молекулярна биология”, разходи са удостоверявани единствено с копия от издадените фактури, касаещи извършени разходи във връзка с реализиране на проекта. </w:t>
      </w:r>
      <w:r>
        <w:rPr>
          <w:rStyle w:val="CharStyle545"/>
          <w:b w:val="0"/>
          <w:bCs w:val="0"/>
        </w:rPr>
        <w:t xml:space="preserve">Към </w:t>
      </w:r>
      <w:r>
        <w:rPr>
          <w:rStyle w:val="CharStyle282"/>
          <w:b/>
          <w:bCs/>
        </w:rPr>
        <w:t xml:space="preserve">финансовия отчет не са приложени платежни документи, удостоверяващи </w:t>
      </w:r>
      <w:r>
        <w:rPr>
          <w:rStyle w:val="CharStyle545"/>
          <w:b w:val="0"/>
          <w:bCs w:val="0"/>
        </w:rPr>
        <w:t xml:space="preserve">действителното </w:t>
      </w:r>
      <w:r>
        <w:rPr>
          <w:rStyle w:val="CharStyle282"/>
          <w:b/>
          <w:bCs/>
        </w:rPr>
        <w:t xml:space="preserve">извършване на посочените разходи. Видно от приложените към финансовия отчет разходо- оправдателни документи </w:t>
      </w:r>
      <w:r>
        <w:rPr>
          <w:rStyle w:val="CharStyle545"/>
          <w:b w:val="0"/>
          <w:bCs w:val="0"/>
        </w:rPr>
        <w:t xml:space="preserve">е, </w:t>
      </w:r>
      <w:r>
        <w:rPr>
          <w:rStyle w:val="CharStyle282"/>
          <w:b/>
          <w:bCs/>
        </w:rPr>
        <w:t xml:space="preserve">че липсват такива, потвърждаващи реално извършени </w:t>
      </w:r>
      <w:r>
        <w:rPr>
          <w:rStyle w:val="CharStyle545"/>
          <w:b w:val="0"/>
          <w:bCs w:val="0"/>
        </w:rPr>
        <w:t xml:space="preserve">към </w:t>
      </w:r>
      <w:r>
        <w:rPr>
          <w:rStyle w:val="CharStyle282"/>
          <w:b/>
          <w:bCs/>
        </w:rPr>
        <w:t xml:space="preserve">членовете на научния екип, плащания. Към финансовия </w:t>
      </w:r>
      <w:r>
        <w:rPr>
          <w:rStyle w:val="CharStyle545"/>
          <w:b w:val="0"/>
          <w:bCs w:val="0"/>
        </w:rPr>
        <w:t xml:space="preserve">отчет са </w:t>
      </w:r>
      <w:r>
        <w:rPr>
          <w:rStyle w:val="CharStyle282"/>
          <w:b/>
          <w:bCs/>
        </w:rPr>
        <w:t xml:space="preserve">приложени копия от рекапитулации, от които не са видни имената на лицата, на които са начислени </w:t>
      </w:r>
      <w:r>
        <w:rPr>
          <w:rStyle w:val="CharStyle545"/>
          <w:b w:val="0"/>
          <w:bCs w:val="0"/>
        </w:rPr>
        <w:t xml:space="preserve">съответните суми. </w:t>
      </w:r>
      <w:r>
        <w:rPr>
          <w:rStyle w:val="CharStyle282"/>
          <w:b/>
          <w:bCs/>
        </w:rPr>
        <w:t xml:space="preserve">Налице са вписвани </w:t>
      </w:r>
      <w:r>
        <w:rPr>
          <w:rStyle w:val="CharStyle545"/>
          <w:b w:val="0"/>
          <w:bCs w:val="0"/>
        </w:rPr>
        <w:t xml:space="preserve">на </w:t>
      </w:r>
      <w:r>
        <w:rPr>
          <w:rStyle w:val="CharStyle282"/>
          <w:b/>
          <w:bCs/>
        </w:rPr>
        <w:t xml:space="preserve">ръка върху приложените </w:t>
      </w:r>
      <w:r>
        <w:rPr>
          <w:rStyle w:val="CharStyle545"/>
          <w:b w:val="0"/>
          <w:bCs w:val="0"/>
        </w:rPr>
        <w:t xml:space="preserve">рекапитулации имена, . като липсва </w:t>
      </w:r>
      <w:r>
        <w:rPr>
          <w:rStyle w:val="CharStyle282"/>
          <w:b/>
          <w:bCs/>
        </w:rPr>
        <w:t xml:space="preserve">яснота относно лицето извършило посоченото. Липсват и </w:t>
      </w:r>
      <w:r>
        <w:rPr>
          <w:rStyle w:val="CharStyle545"/>
          <w:b w:val="0"/>
          <w:bCs w:val="0"/>
        </w:rPr>
        <w:t>подпис*</w:t>
      </w:r>
      <w:r>
        <w:rPr>
          <w:rStyle w:val="CharStyle282"/>
          <w:b/>
          <w:bCs/>
        </w:rPr>
        <w:t xml:space="preserve">^к^^Ш^а^^олучили начислените суми, а също - представени от същите отчети за </w:t>
      </w:r>
      <w:r>
        <w:rPr>
          <w:rStyle w:val="CharStyle689"/>
          <w:lang w:val="bg-BG"/>
          <w:b/>
          <w:bCs/>
        </w:rPr>
        <w:t>и</w:t>
      </w:r>
      <w:r>
        <w:rPr>
          <w:rStyle w:val="CharStyle689"/>
          <w:b/>
          <w:bCs/>
        </w:rPr>
        <w:t>ofS^p^</w:t>
      </w:r>
      <w:r>
        <w:rPr>
          <w:rStyle w:val="CharStyle282"/>
          <w:lang w:val="en-US"/>
          <w:b/>
          <w:bCs/>
        </w:rPr>
        <w:t xml:space="preserve"> </w:t>
      </w:r>
      <w:r>
        <w:rPr>
          <w:rStyle w:val="CharStyle282"/>
          <w:b/>
          <w:bCs/>
        </w:rPr>
        <w:t xml:space="preserve">работа. Видно от приложените към финансовия отчет, фотокопия от </w:t>
      </w:r>
      <w:r>
        <w:rPr>
          <w:rStyle w:val="CharStyle559"/>
          <w:lang w:val="en-US"/>
          <w:b w:val="0"/>
          <w:bCs w:val="0"/>
        </w:rPr>
        <w:t>ud</w:t>
      </w:r>
      <w:r>
        <w:rPr>
          <w:rStyle w:val="CharStyle282"/>
          <w:lang w:val="en-US"/>
          <w:b/>
          <w:bCs/>
        </w:rPr>
        <w:tab/>
      </w:r>
      <w:r>
        <w:rPr>
          <w:rStyle w:val="CharStyle282"/>
          <w:b/>
          <w:bCs/>
        </w:rPr>
        <w:t>||^^учни:я</w:t>
      </w:r>
    </w:p>
    <w:p>
      <w:pPr>
        <w:pStyle w:val="Style68"/>
        <w:widowControl w:val="0"/>
        <w:keepNext w:val="0"/>
        <w:keepLines w:val="0"/>
        <w:shd w:val="clear" w:color="auto" w:fill="auto"/>
        <w:bidi w:val="0"/>
        <w:jc w:val="both"/>
        <w:spacing w:before="0" w:after="0"/>
        <w:ind w:left="80" w:right="60" w:firstLine="0"/>
        <w:sectPr>
          <w:footerReference w:type="default" r:id="rId173"/>
          <w:pgSz w:w="11909" w:h="16838"/>
          <w:pgMar w:top="565" w:left="957" w:right="885" w:bottom="935" w:header="0" w:footer="3" w:gutter="0"/>
          <w:rtlGutter w:val="0"/>
          <w:cols w:space="720"/>
          <w:noEndnote/>
          <w:docGrid w:linePitch="360"/>
        </w:sectPr>
      </w:pPr>
      <w:r>
        <w:rPr>
          <w:rStyle w:val="CharStyle490"/>
        </w:rPr>
        <w:t xml:space="preserve">колектив </w:t>
      </w:r>
      <w:r>
        <w:rPr>
          <w:rStyle w:val="CharStyle283"/>
        </w:rPr>
        <w:t xml:space="preserve">съгласно </w:t>
      </w:r>
      <w:r>
        <w:rPr>
          <w:rStyle w:val="CharStyle490"/>
        </w:rPr>
        <w:t xml:space="preserve">издадени от </w:t>
      </w:r>
      <w:r>
        <w:rPr>
          <w:rStyle w:val="CharStyle283"/>
        </w:rPr>
        <w:t xml:space="preserve">Изпълнителния </w:t>
      </w:r>
      <w:r>
        <w:rPr>
          <w:rStyle w:val="CharStyle490"/>
        </w:rPr>
        <w:t xml:space="preserve">директор </w:t>
      </w:r>
      <w:r>
        <w:rPr>
          <w:rStyle w:val="CharStyle268"/>
        </w:rPr>
        <w:t xml:space="preserve">на </w:t>
      </w:r>
      <w:r>
        <w:rPr>
          <w:rStyle w:val="CharStyle268"/>
          <w:lang w:val="en-US"/>
        </w:rPr>
        <w:t xml:space="preserve">l|p^HT^%i§T </w:t>
      </w:r>
      <w:r>
        <w:rPr>
          <w:rStyle w:val="CharStyle490"/>
        </w:rPr>
        <w:t xml:space="preserve">моШфлярна биология при БАН е </w:t>
      </w:r>
      <w:r>
        <w:rPr>
          <w:rStyle w:val="CharStyle283"/>
        </w:rPr>
        <w:t xml:space="preserve">следвало </w:t>
      </w:r>
      <w:r>
        <w:rPr>
          <w:rStyle w:val="CharStyle490"/>
        </w:rPr>
        <w:t xml:space="preserve">да бъдат изплатени суми в общ раз&gt;А|гДт 19%|512%%§&lt;‘.|^гласно </w:t>
      </w:r>
    </w:p>
    <w:p>
      <w:pPr>
        <w:pStyle w:val="Style68"/>
        <w:widowControl w:val="0"/>
        <w:keepNext w:val="0"/>
        <w:keepLines w:val="0"/>
        <w:shd w:val="clear" w:color="auto" w:fill="auto"/>
        <w:bidi w:val="0"/>
        <w:jc w:val="both"/>
        <w:spacing w:before="0" w:after="0"/>
        <w:ind w:left="80" w:right="60" w:firstLine="0"/>
      </w:pPr>
      <w:r>
        <w:rPr>
          <w:rStyle w:val="CharStyle490"/>
        </w:rPr>
        <w:t>представени рекапитулации за начислени суми на членовете на научния колектив, на същите са заплатени суми в общ размер на 22 236 лева.</w:t>
      </w:r>
    </w:p>
    <w:p>
      <w:pPr>
        <w:pStyle w:val="Style68"/>
        <w:widowControl w:val="0"/>
        <w:keepNext w:val="0"/>
        <w:keepLines w:val="0"/>
        <w:shd w:val="clear" w:color="auto" w:fill="auto"/>
        <w:bidi w:val="0"/>
        <w:jc w:val="both"/>
        <w:spacing w:before="0" w:after="0"/>
        <w:ind w:left="60" w:right="60" w:firstLine="720"/>
      </w:pPr>
      <w:r>
        <w:rPr>
          <w:rStyle w:val="CharStyle490"/>
        </w:rPr>
        <w:t xml:space="preserve">При извършения </w:t>
      </w:r>
      <w:r>
        <w:rPr>
          <w:rStyle w:val="CharStyle283"/>
        </w:rPr>
        <w:t xml:space="preserve">анализ </w:t>
      </w:r>
      <w:r>
        <w:rPr>
          <w:rStyle w:val="CharStyle490"/>
        </w:rPr>
        <w:t xml:space="preserve">на представения Финансов отчет, се установи, че на лице» което не е член на научния екип е била </w:t>
      </w:r>
      <w:r>
        <w:rPr>
          <w:rStyle w:val="CharStyle283"/>
        </w:rPr>
        <w:t xml:space="preserve">изплатена </w:t>
      </w:r>
      <w:r>
        <w:rPr>
          <w:rStyle w:val="CharStyle490"/>
        </w:rPr>
        <w:t xml:space="preserve">сума в общ размер на 1 500 лева, за която на финансовите инспектори не бяха представен сключен Граждански договор, </w:t>
      </w:r>
      <w:r>
        <w:rPr>
          <w:rStyle w:val="CharStyle283"/>
        </w:rPr>
        <w:t xml:space="preserve">от </w:t>
      </w:r>
      <w:r>
        <w:rPr>
          <w:rStyle w:val="CharStyle490"/>
        </w:rPr>
        <w:t xml:space="preserve">който да са видни предмет </w:t>
      </w:r>
      <w:r>
        <w:rPr>
          <w:rStyle w:val="CharStyle268"/>
        </w:rPr>
        <w:t xml:space="preserve">и </w:t>
      </w:r>
      <w:r>
        <w:rPr>
          <w:rStyle w:val="CharStyle490"/>
        </w:rPr>
        <w:t xml:space="preserve">срок за извършване на възложената работа. Не се представиха и изготвен </w:t>
      </w:r>
      <w:r>
        <w:rPr>
          <w:rStyle w:val="CharStyle283"/>
        </w:rPr>
        <w:t xml:space="preserve">от </w:t>
      </w:r>
      <w:r>
        <w:rPr>
          <w:rStyle w:val="CharStyle490"/>
        </w:rPr>
        <w:t xml:space="preserve">лицето Отчет за извършената работа, а също - </w:t>
      </w:r>
      <w:r>
        <w:rPr>
          <w:rStyle w:val="CharStyle283"/>
        </w:rPr>
        <w:t xml:space="preserve">двустранно </w:t>
      </w:r>
      <w:r>
        <w:rPr>
          <w:rStyle w:val="CharStyle490"/>
        </w:rPr>
        <w:t xml:space="preserve">подписан Протокол за приемане на същата от представител на организацията. Съгласно представения </w:t>
      </w:r>
      <w:r>
        <w:rPr>
          <w:rStyle w:val="CharStyle283"/>
        </w:rPr>
        <w:t xml:space="preserve">Финансов </w:t>
      </w:r>
      <w:r>
        <w:rPr>
          <w:rStyle w:val="CharStyle490"/>
        </w:rPr>
        <w:t xml:space="preserve">отчет, </w:t>
      </w:r>
      <w:r>
        <w:rPr>
          <w:rStyle w:val="CharStyle283"/>
        </w:rPr>
        <w:t xml:space="preserve">сключен </w:t>
      </w:r>
      <w:r>
        <w:rPr>
          <w:rStyle w:val="CharStyle490"/>
        </w:rPr>
        <w:t xml:space="preserve">е </w:t>
      </w:r>
      <w:r>
        <w:rPr>
          <w:rStyle w:val="CharStyle283"/>
        </w:rPr>
        <w:t xml:space="preserve">Граждански </w:t>
      </w:r>
      <w:r>
        <w:rPr>
          <w:rStyle w:val="CharStyle490"/>
        </w:rPr>
        <w:t xml:space="preserve">договор с Елица Ботева за сума в размер на 1 200 лева. Видно от представената Справка за състоянието на хонорарите по </w:t>
      </w:r>
      <w:r>
        <w:rPr>
          <w:rStyle w:val="CharStyle283"/>
        </w:rPr>
        <w:t xml:space="preserve">чл. </w:t>
      </w:r>
      <w:r>
        <w:rPr>
          <w:rStyle w:val="CharStyle490"/>
        </w:rPr>
        <w:t xml:space="preserve">43 от ЗДДФЛ. на лицето са начислени суми в общ размер </w:t>
      </w:r>
      <w:r>
        <w:rPr>
          <w:rStyle w:val="CharStyle268"/>
        </w:rPr>
        <w:t xml:space="preserve">на </w:t>
      </w:r>
      <w:r>
        <w:rPr>
          <w:rStyle w:val="CharStyle490"/>
        </w:rPr>
        <w:t xml:space="preserve">1 074 дева, като </w:t>
      </w:r>
      <w:r>
        <w:rPr>
          <w:rStyle w:val="CharStyle268"/>
        </w:rPr>
        <w:t xml:space="preserve">за същите на </w:t>
      </w:r>
      <w:r>
        <w:rPr>
          <w:rStyle w:val="CharStyle490"/>
        </w:rPr>
        <w:t xml:space="preserve">финансовите инспектори </w:t>
      </w:r>
      <w:r>
        <w:rPr>
          <w:rStyle w:val="CharStyle268"/>
        </w:rPr>
        <w:t xml:space="preserve">не </w:t>
      </w:r>
      <w:r>
        <w:rPr>
          <w:rStyle w:val="CharStyle490"/>
        </w:rPr>
        <w:t>бяха предоставени платежни документи, удостоверяващи получаването на сумата от съответното лице.</w:t>
      </w:r>
    </w:p>
    <w:p>
      <w:pPr>
        <w:pStyle w:val="Style68"/>
        <w:widowControl w:val="0"/>
        <w:keepNext w:val="0"/>
        <w:keepLines w:val="0"/>
        <w:shd w:val="clear" w:color="auto" w:fill="auto"/>
        <w:bidi w:val="0"/>
        <w:jc w:val="both"/>
        <w:spacing w:before="0" w:after="0"/>
        <w:ind w:left="60" w:right="60" w:firstLine="720"/>
      </w:pPr>
      <w:r>
        <w:rPr>
          <w:rStyle w:val="CharStyle490"/>
        </w:rPr>
        <w:t xml:space="preserve">Съгласно </w:t>
      </w:r>
      <w:r>
        <w:rPr>
          <w:rStyle w:val="CharStyle283"/>
        </w:rPr>
        <w:t xml:space="preserve">протокол </w:t>
      </w:r>
      <w:r>
        <w:rPr>
          <w:rStyle w:val="CharStyle490"/>
        </w:rPr>
        <w:t xml:space="preserve">№ 8/30.08.2011 г. на ПНЕК по биология и медицински науки е взето решение изпълнението на 1 етап от Договор № ДИД 02/31/17,12.2009 </w:t>
      </w:r>
      <w:r>
        <w:rPr>
          <w:rStyle w:val="CharStyle268"/>
        </w:rPr>
        <w:t xml:space="preserve">г. </w:t>
      </w:r>
      <w:r>
        <w:rPr>
          <w:rStyle w:val="CharStyle490"/>
        </w:rPr>
        <w:t xml:space="preserve">да бъде прието с поставена отлична оценка, като изисква от ръководителя на научния екип да допълни финансовия отчет с коректни заповеди за плащане, основани на сключения договор, индивидуални отчети за извършена работа, доклад на ръководителя по договора </w:t>
      </w:r>
      <w:r>
        <w:rPr>
          <w:rStyle w:val="CharStyle283"/>
        </w:rPr>
        <w:t xml:space="preserve">и </w:t>
      </w:r>
      <w:r>
        <w:rPr>
          <w:rStyle w:val="CharStyle490"/>
        </w:rPr>
        <w:t xml:space="preserve">евентуално възлагателни заповеди /Граждански договори/, въз основа на които са били изплащани възнагражденията на научния колектив. Съгласно цитирания Протокол </w:t>
      </w:r>
      <w:r>
        <w:rPr>
          <w:rStyle w:val="CharStyle268"/>
        </w:rPr>
        <w:t xml:space="preserve">на </w:t>
      </w:r>
      <w:r>
        <w:rPr>
          <w:rStyle w:val="CharStyle490"/>
        </w:rPr>
        <w:t xml:space="preserve">ПНЕК, взето е решение да бъде предложено </w:t>
      </w:r>
      <w:r>
        <w:rPr>
          <w:rStyle w:val="CharStyle268"/>
        </w:rPr>
        <w:t xml:space="preserve">на </w:t>
      </w:r>
      <w:r>
        <w:rPr>
          <w:rStyle w:val="CharStyle490"/>
        </w:rPr>
        <w:t xml:space="preserve">Изпълнителния съвет </w:t>
      </w:r>
      <w:r>
        <w:rPr>
          <w:rStyle w:val="CharStyle268"/>
        </w:rPr>
        <w:t xml:space="preserve">да </w:t>
      </w:r>
      <w:r>
        <w:rPr>
          <w:rStyle w:val="CharStyle490"/>
        </w:rPr>
        <w:t xml:space="preserve">продължи изпълнението </w:t>
      </w:r>
      <w:r>
        <w:rPr>
          <w:rStyle w:val="CharStyle268"/>
        </w:rPr>
        <w:t xml:space="preserve">по </w:t>
      </w:r>
      <w:r>
        <w:rPr>
          <w:rStyle w:val="CharStyle490"/>
        </w:rPr>
        <w:t xml:space="preserve">договора. </w:t>
      </w:r>
      <w:r>
        <w:rPr>
          <w:rStyle w:val="CharStyle268"/>
        </w:rPr>
        <w:t xml:space="preserve">С </w:t>
      </w:r>
      <w:r>
        <w:rPr>
          <w:rStyle w:val="CharStyle490"/>
        </w:rPr>
        <w:t xml:space="preserve">Протокола от 30.08,2011 г, до ИС на Фонд „Научни изследвания”. Председателя на </w:t>
      </w:r>
      <w:r>
        <w:rPr>
          <w:rStyle w:val="CharStyle268"/>
        </w:rPr>
        <w:t xml:space="preserve">ПНЕК </w:t>
      </w:r>
      <w:r>
        <w:rPr>
          <w:rStyle w:val="CharStyle490"/>
        </w:rPr>
        <w:t xml:space="preserve">по обществени </w:t>
      </w:r>
      <w:r>
        <w:rPr>
          <w:rStyle w:val="CharStyle283"/>
        </w:rPr>
        <w:t xml:space="preserve">и </w:t>
      </w:r>
      <w:r>
        <w:rPr>
          <w:rStyle w:val="CharStyle490"/>
        </w:rPr>
        <w:t xml:space="preserve">хуманитарни науки чл.-кор. Владимир Овчаров предлага да се одобри </w:t>
      </w:r>
      <w:r>
        <w:rPr>
          <w:rStyle w:val="CharStyle283"/>
        </w:rPr>
        <w:t xml:space="preserve">финансиране </w:t>
      </w:r>
      <w:r>
        <w:rPr>
          <w:rStyle w:val="CharStyle490"/>
        </w:rPr>
        <w:t xml:space="preserve">за изпълнение на II етап с </w:t>
      </w:r>
      <w:r>
        <w:rPr>
          <w:rStyle w:val="CharStyle283"/>
        </w:rPr>
        <w:t xml:space="preserve">максимално </w:t>
      </w:r>
      <w:r>
        <w:rPr>
          <w:rStyle w:val="CharStyle490"/>
        </w:rPr>
        <w:t>възможните средства.</w:t>
      </w:r>
    </w:p>
    <w:p>
      <w:pPr>
        <w:pStyle w:val="Style68"/>
        <w:widowControl w:val="0"/>
        <w:keepNext w:val="0"/>
        <w:keepLines w:val="0"/>
        <w:shd w:val="clear" w:color="auto" w:fill="auto"/>
        <w:bidi w:val="0"/>
        <w:jc w:val="both"/>
        <w:spacing w:before="0" w:after="0"/>
        <w:ind w:left="60" w:right="60" w:firstLine="720"/>
      </w:pPr>
      <w:r>
        <w:rPr>
          <w:rStyle w:val="CharStyle490"/>
        </w:rPr>
        <w:t xml:space="preserve">Отчетът </w:t>
      </w:r>
      <w:r>
        <w:rPr>
          <w:rStyle w:val="CharStyle268"/>
        </w:rPr>
        <w:t xml:space="preserve">е приет от ИС с </w:t>
      </w:r>
      <w:r>
        <w:rPr>
          <w:rStyle w:val="CharStyle490"/>
        </w:rPr>
        <w:t xml:space="preserve">Протокол № </w:t>
      </w:r>
      <w:r>
        <w:rPr>
          <w:rStyle w:val="CharStyle268"/>
        </w:rPr>
        <w:t xml:space="preserve">6 от </w:t>
      </w:r>
      <w:r>
        <w:rPr>
          <w:rStyle w:val="CharStyle490"/>
        </w:rPr>
        <w:t xml:space="preserve">проведено заседание </w:t>
      </w:r>
      <w:r>
        <w:rPr>
          <w:rStyle w:val="CharStyle268"/>
        </w:rPr>
        <w:t xml:space="preserve">на 19.09.2011 г. и </w:t>
      </w:r>
      <w:r>
        <w:rPr>
          <w:rStyle w:val="CharStyle490"/>
        </w:rPr>
        <w:t xml:space="preserve">е разрешено </w:t>
      </w:r>
      <w:r>
        <w:rPr>
          <w:rStyle w:val="CharStyle283"/>
        </w:rPr>
        <w:t xml:space="preserve">изплащането </w:t>
      </w:r>
      <w:r>
        <w:rPr>
          <w:rStyle w:val="CharStyle490"/>
        </w:rPr>
        <w:t xml:space="preserve">на договореното финансиране, касаещо изпълнението на II етап. На </w:t>
      </w:r>
      <w:r>
        <w:rPr>
          <w:rStyle w:val="CharStyle268"/>
        </w:rPr>
        <w:t xml:space="preserve">финансовите </w:t>
      </w:r>
      <w:r>
        <w:rPr>
          <w:rStyle w:val="CharStyle490"/>
        </w:rPr>
        <w:t xml:space="preserve">инспектори се представи Препис - </w:t>
      </w:r>
      <w:r>
        <w:rPr>
          <w:rStyle w:val="CharStyle268"/>
        </w:rPr>
        <w:t xml:space="preserve">извлечение от </w:t>
      </w:r>
      <w:r>
        <w:rPr>
          <w:rStyle w:val="CharStyle490"/>
        </w:rPr>
        <w:t xml:space="preserve">Протокол № 6/19.09.2011 г. </w:t>
      </w:r>
      <w:r>
        <w:rPr>
          <w:rStyle w:val="CharStyle268"/>
        </w:rPr>
        <w:t xml:space="preserve">от </w:t>
      </w:r>
      <w:r>
        <w:rPr>
          <w:rStyle w:val="CharStyle490"/>
        </w:rPr>
        <w:t xml:space="preserve">заседанието </w:t>
      </w:r>
      <w:r>
        <w:rPr>
          <w:rStyle w:val="CharStyle268"/>
        </w:rPr>
        <w:t xml:space="preserve">на </w:t>
      </w:r>
      <w:r>
        <w:rPr>
          <w:rStyle w:val="CharStyle490"/>
        </w:rPr>
        <w:t xml:space="preserve">Изпълнителния </w:t>
      </w:r>
      <w:r>
        <w:rPr>
          <w:rStyle w:val="CharStyle268"/>
        </w:rPr>
        <w:t xml:space="preserve">съвет на Фонда, видно </w:t>
      </w:r>
      <w:r>
        <w:rPr>
          <w:rStyle w:val="CharStyle490"/>
        </w:rPr>
        <w:t xml:space="preserve">от който Отчетът </w:t>
      </w:r>
      <w:r>
        <w:rPr>
          <w:rStyle w:val="CharStyle268"/>
        </w:rPr>
        <w:t xml:space="preserve">по </w:t>
      </w:r>
      <w:r>
        <w:rPr>
          <w:rStyle w:val="CharStyle490"/>
        </w:rPr>
        <w:t xml:space="preserve">Договор № ДИД 02/31/17,12.2009 г. е приет с отлична оценка. Видно от посочения Протокол, взето е решение да бъде продължено изпълнението на Договор № ДИД 02/31/17.12.2009 г., като бъде финансирано изпълнението </w:t>
      </w:r>
      <w:r>
        <w:rPr>
          <w:rStyle w:val="CharStyle268"/>
        </w:rPr>
        <w:t xml:space="preserve">на </w:t>
      </w:r>
      <w:r>
        <w:rPr>
          <w:rStyle w:val="CharStyle490"/>
        </w:rPr>
        <w:t xml:space="preserve">втори </w:t>
      </w:r>
      <w:r>
        <w:rPr>
          <w:rStyle w:val="CharStyle268"/>
        </w:rPr>
        <w:t xml:space="preserve">етап със </w:t>
      </w:r>
      <w:r>
        <w:rPr>
          <w:rStyle w:val="CharStyle490"/>
        </w:rPr>
        <w:t xml:space="preserve">сума </w:t>
      </w:r>
      <w:r>
        <w:rPr>
          <w:rStyle w:val="CharStyle268"/>
        </w:rPr>
        <w:t xml:space="preserve">в </w:t>
      </w:r>
      <w:r>
        <w:rPr>
          <w:rStyle w:val="CharStyle490"/>
        </w:rPr>
        <w:t xml:space="preserve">размер </w:t>
      </w:r>
      <w:r>
        <w:rPr>
          <w:rStyle w:val="CharStyle268"/>
        </w:rPr>
        <w:t xml:space="preserve">на </w:t>
      </w:r>
      <w:r>
        <w:rPr>
          <w:rStyle w:val="CharStyle490"/>
        </w:rPr>
        <w:t xml:space="preserve">37 </w:t>
      </w:r>
      <w:r>
        <w:rPr>
          <w:rStyle w:val="CharStyle268"/>
        </w:rPr>
        <w:t xml:space="preserve">500 </w:t>
      </w:r>
      <w:r>
        <w:rPr>
          <w:rStyle w:val="CharStyle490"/>
        </w:rPr>
        <w:t xml:space="preserve">лева. Посочената сума </w:t>
      </w:r>
      <w:r>
        <w:rPr>
          <w:rStyle w:val="CharStyle268"/>
        </w:rPr>
        <w:t xml:space="preserve">е </w:t>
      </w:r>
      <w:r>
        <w:rPr>
          <w:rStyle w:val="CharStyle490"/>
        </w:rPr>
        <w:t xml:space="preserve">определена </w:t>
      </w:r>
      <w:r>
        <w:rPr>
          <w:rStyle w:val="CharStyle268"/>
        </w:rPr>
        <w:t xml:space="preserve">при </w:t>
      </w:r>
      <w:r>
        <w:rPr>
          <w:rStyle w:val="CharStyle490"/>
        </w:rPr>
        <w:t xml:space="preserve">50% намаление </w:t>
      </w:r>
      <w:r>
        <w:rPr>
          <w:rStyle w:val="CharStyle268"/>
        </w:rPr>
        <w:t xml:space="preserve">на средствата и коефициент за </w:t>
      </w:r>
      <w:r>
        <w:rPr>
          <w:rStyle w:val="CharStyle490"/>
        </w:rPr>
        <w:t xml:space="preserve">изпълнение </w:t>
      </w:r>
      <w:r>
        <w:rPr>
          <w:rStyle w:val="CharStyle268"/>
        </w:rPr>
        <w:t xml:space="preserve">на първи етап </w:t>
      </w:r>
      <w:r>
        <w:rPr>
          <w:rStyle w:val="CharStyle490"/>
        </w:rPr>
        <w:t>„1”.</w:t>
      </w:r>
    </w:p>
    <w:p>
      <w:pPr>
        <w:pStyle w:val="Style68"/>
        <w:widowControl w:val="0"/>
        <w:keepNext w:val="0"/>
        <w:keepLines w:val="0"/>
        <w:shd w:val="clear" w:color="auto" w:fill="auto"/>
        <w:bidi w:val="0"/>
        <w:jc w:val="both"/>
        <w:spacing w:before="0" w:after="0"/>
        <w:ind w:left="60" w:right="60" w:firstLine="720"/>
      </w:pPr>
      <w:r>
        <w:rPr>
          <w:rStyle w:val="CharStyle490"/>
        </w:rPr>
        <w:t xml:space="preserve">Независимо </w:t>
      </w:r>
      <w:r>
        <w:rPr>
          <w:rStyle w:val="CharStyle268"/>
        </w:rPr>
        <w:t xml:space="preserve">от </w:t>
      </w:r>
      <w:r>
        <w:rPr>
          <w:rStyle w:val="CharStyle490"/>
        </w:rPr>
        <w:t xml:space="preserve">взетото </w:t>
      </w:r>
      <w:r>
        <w:rPr>
          <w:rStyle w:val="CharStyle268"/>
        </w:rPr>
        <w:t xml:space="preserve">с </w:t>
      </w:r>
      <w:r>
        <w:rPr>
          <w:rStyle w:val="CharStyle490"/>
        </w:rPr>
        <w:t xml:space="preserve">Протокол № 8/30.08.2011 </w:t>
      </w:r>
      <w:r>
        <w:rPr>
          <w:rStyle w:val="CharStyle268"/>
        </w:rPr>
        <w:t xml:space="preserve">г. на </w:t>
      </w:r>
      <w:r>
        <w:rPr>
          <w:rStyle w:val="CharStyle490"/>
        </w:rPr>
        <w:t xml:space="preserve">ПНЕК </w:t>
      </w:r>
      <w:r>
        <w:rPr>
          <w:rStyle w:val="CharStyle268"/>
        </w:rPr>
        <w:t xml:space="preserve">по </w:t>
      </w:r>
      <w:r>
        <w:rPr>
          <w:rStyle w:val="CharStyle490"/>
        </w:rPr>
        <w:t xml:space="preserve">биология </w:t>
      </w:r>
      <w:r>
        <w:rPr>
          <w:rStyle w:val="CharStyle268"/>
        </w:rPr>
        <w:t xml:space="preserve">и </w:t>
      </w:r>
      <w:r>
        <w:rPr>
          <w:rStyle w:val="CharStyle490"/>
        </w:rPr>
        <w:t xml:space="preserve">медицински науки, </w:t>
      </w:r>
      <w:r>
        <w:rPr>
          <w:rStyle w:val="CharStyle268"/>
        </w:rPr>
        <w:t xml:space="preserve">решение за </w:t>
      </w:r>
      <w:r>
        <w:rPr>
          <w:rStyle w:val="CharStyle490"/>
        </w:rPr>
        <w:t xml:space="preserve">допълване </w:t>
      </w:r>
      <w:r>
        <w:rPr>
          <w:rStyle w:val="CharStyle268"/>
        </w:rPr>
        <w:t xml:space="preserve">на </w:t>
      </w:r>
      <w:r>
        <w:rPr>
          <w:rStyle w:val="CharStyle490"/>
        </w:rPr>
        <w:t xml:space="preserve">финансовия </w:t>
      </w:r>
      <w:r>
        <w:rPr>
          <w:rStyle w:val="CharStyle268"/>
        </w:rPr>
        <w:t xml:space="preserve">отчет, в </w:t>
      </w:r>
      <w:r>
        <w:rPr>
          <w:rStyle w:val="CharStyle490"/>
        </w:rPr>
        <w:t>Протокол № 6/19.09.201</w:t>
      </w:r>
      <w:r>
        <w:rPr>
          <w:rStyle w:val="CharStyle268"/>
        </w:rPr>
        <w:t xml:space="preserve">1 г. на </w:t>
      </w:r>
      <w:r>
        <w:rPr>
          <w:rStyle w:val="CharStyle490"/>
        </w:rPr>
        <w:t xml:space="preserve">Изпълнителния </w:t>
      </w:r>
      <w:r>
        <w:rPr>
          <w:rStyle w:val="CharStyle268"/>
        </w:rPr>
        <w:t xml:space="preserve">съвет на Фонда не се </w:t>
      </w:r>
      <w:r>
        <w:rPr>
          <w:rStyle w:val="CharStyle490"/>
        </w:rPr>
        <w:t xml:space="preserve">съдържа </w:t>
      </w:r>
      <w:r>
        <w:rPr>
          <w:rStyle w:val="CharStyle268"/>
        </w:rPr>
        <w:t xml:space="preserve">посоченото </w:t>
      </w:r>
      <w:r>
        <w:rPr>
          <w:rStyle w:val="CharStyle490"/>
        </w:rPr>
        <w:t xml:space="preserve">изискване. </w:t>
      </w:r>
      <w:r>
        <w:rPr>
          <w:rStyle w:val="CharStyle268"/>
        </w:rPr>
        <w:t xml:space="preserve">В </w:t>
      </w:r>
      <w:r>
        <w:rPr>
          <w:rStyle w:val="CharStyle490"/>
        </w:rPr>
        <w:t xml:space="preserve">резултат, </w:t>
      </w:r>
      <w:r>
        <w:rPr>
          <w:rStyle w:val="CharStyle268"/>
        </w:rPr>
        <w:t xml:space="preserve">към </w:t>
      </w:r>
      <w:r>
        <w:rPr>
          <w:rStyle w:val="CharStyle490"/>
        </w:rPr>
        <w:t xml:space="preserve">настоящия момент в намиращия се </w:t>
      </w:r>
      <w:r>
        <w:rPr>
          <w:rStyle w:val="CharStyle268"/>
        </w:rPr>
        <w:t xml:space="preserve">и </w:t>
      </w:r>
      <w:r>
        <w:rPr>
          <w:rStyle w:val="CharStyle490"/>
        </w:rPr>
        <w:t>съхраняван във Фонд „Научни изследвания</w:t>
      </w:r>
      <w:r>
        <w:rPr>
          <w:rStyle w:val="CharStyle490"/>
          <w:vertAlign w:val="superscript"/>
        </w:rPr>
        <w:t>5</w:t>
      </w:r>
      <w:r>
        <w:rPr>
          <w:rStyle w:val="CharStyle490"/>
        </w:rPr>
        <w:t xml:space="preserve">’, „Отчет за изпълнението </w:t>
      </w:r>
      <w:r>
        <w:rPr>
          <w:rStyle w:val="CharStyle268"/>
        </w:rPr>
        <w:t xml:space="preserve">на </w:t>
      </w:r>
      <w:r>
        <w:rPr>
          <w:rStyle w:val="CharStyle490"/>
        </w:rPr>
        <w:t xml:space="preserve">първи </w:t>
      </w:r>
      <w:r>
        <w:rPr>
          <w:rStyle w:val="CharStyle268"/>
        </w:rPr>
        <w:t xml:space="preserve">етап на </w:t>
      </w:r>
      <w:r>
        <w:rPr>
          <w:rStyle w:val="CharStyle490"/>
        </w:rPr>
        <w:t xml:space="preserve">договор № ДИД 02-31/17,12,2009 </w:t>
      </w:r>
      <w:r>
        <w:rPr>
          <w:rStyle w:val="CharStyle268"/>
        </w:rPr>
        <w:t xml:space="preserve">г. не се </w:t>
      </w:r>
      <w:r>
        <w:rPr>
          <w:rStyle w:val="CharStyle490"/>
        </w:rPr>
        <w:t xml:space="preserve">съдържат </w:t>
      </w:r>
      <w:r>
        <w:rPr>
          <w:rStyle w:val="CharStyle268"/>
        </w:rPr>
        <w:t xml:space="preserve">посочените </w:t>
      </w:r>
      <w:r>
        <w:rPr>
          <w:rStyle w:val="CharStyle490"/>
        </w:rPr>
        <w:t xml:space="preserve">в Протокол № 8/30.08.2011 </w:t>
      </w:r>
      <w:r>
        <w:rPr>
          <w:rStyle w:val="CharStyle268"/>
        </w:rPr>
        <w:t xml:space="preserve">г. на ПНЕК по </w:t>
      </w:r>
      <w:r>
        <w:rPr>
          <w:rStyle w:val="CharStyle490"/>
        </w:rPr>
        <w:t xml:space="preserve">биология </w:t>
      </w:r>
      <w:r>
        <w:rPr>
          <w:rStyle w:val="CharStyle268"/>
        </w:rPr>
        <w:t xml:space="preserve">и </w:t>
      </w:r>
      <w:r>
        <w:rPr>
          <w:rStyle w:val="CharStyle490"/>
        </w:rPr>
        <w:t xml:space="preserve">медицински науки, </w:t>
      </w:r>
      <w:r>
        <w:rPr>
          <w:rStyle w:val="CharStyle268"/>
        </w:rPr>
        <w:t xml:space="preserve">разходо- </w:t>
      </w:r>
      <w:r>
        <w:rPr>
          <w:rStyle w:val="CharStyle283"/>
        </w:rPr>
        <w:t xml:space="preserve">оправдателни </w:t>
      </w:r>
      <w:r>
        <w:rPr>
          <w:rStyle w:val="CharStyle490"/>
        </w:rPr>
        <w:t>документи, удостоверяващи извършването на част от разходите на първи етап на проекта.</w:t>
      </w:r>
    </w:p>
    <w:p>
      <w:pPr>
        <w:pStyle w:val="Style124"/>
        <w:widowControl w:val="0"/>
        <w:keepNext w:val="0"/>
        <w:keepLines w:val="0"/>
        <w:shd w:val="clear" w:color="auto" w:fill="auto"/>
        <w:bidi w:val="0"/>
        <w:jc w:val="both"/>
        <w:spacing w:before="0" w:after="0"/>
        <w:ind w:left="60" w:right="60" w:firstLine="720"/>
      </w:pPr>
      <w:r>
        <w:rPr>
          <w:rStyle w:val="CharStyle564"/>
          <w:i/>
          <w:iCs/>
        </w:rPr>
        <w:t>Във Фонд „Научни изследвания</w:t>
      </w:r>
      <w:r>
        <w:rPr>
          <w:rStyle w:val="CharStyle690"/>
          <w:i w:val="0"/>
          <w:iCs w:val="0"/>
        </w:rPr>
        <w:t xml:space="preserve"> ” </w:t>
      </w:r>
      <w:r>
        <w:rPr>
          <w:rStyle w:val="CharStyle691"/>
          <w:i/>
          <w:iCs/>
        </w:rPr>
        <w:t xml:space="preserve">към </w:t>
      </w:r>
      <w:r>
        <w:rPr>
          <w:rStyle w:val="CharStyle564"/>
          <w:i/>
          <w:iCs/>
        </w:rPr>
        <w:t xml:space="preserve">момента не е налице представено от ръководителя на научния колектив допълнение на финансовия отчет с коректни заповеди за плащане в съответствие с клаузите на </w:t>
      </w:r>
      <w:r>
        <w:rPr>
          <w:rStyle w:val="CharStyle691"/>
          <w:i/>
          <w:iCs/>
        </w:rPr>
        <w:t xml:space="preserve">сключения </w:t>
      </w:r>
      <w:r>
        <w:rPr>
          <w:rStyle w:val="CharStyle564"/>
          <w:i/>
          <w:iCs/>
        </w:rPr>
        <w:t xml:space="preserve">договор; представени индивидуални </w:t>
      </w:r>
      <w:r>
        <w:rPr>
          <w:rStyle w:val="CharStyle691"/>
          <w:i/>
          <w:iCs/>
        </w:rPr>
        <w:t xml:space="preserve">отчети </w:t>
      </w:r>
      <w:r>
        <w:rPr>
          <w:rStyle w:val="CharStyle564"/>
          <w:i/>
          <w:iCs/>
        </w:rPr>
        <w:t xml:space="preserve">за </w:t>
      </w:r>
      <w:r>
        <w:rPr>
          <w:rStyle w:val="CharStyle691"/>
          <w:i/>
          <w:iCs/>
        </w:rPr>
        <w:t xml:space="preserve">извършена </w:t>
      </w:r>
      <w:r>
        <w:rPr>
          <w:rStyle w:val="CharStyle564"/>
          <w:i/>
          <w:iCs/>
        </w:rPr>
        <w:t>работа, а също</w:t>
      </w:r>
      <w:r>
        <w:rPr>
          <w:rStyle w:val="CharStyle690"/>
          <w:i w:val="0"/>
          <w:iCs w:val="0"/>
        </w:rPr>
        <w:t xml:space="preserve"> - </w:t>
      </w:r>
      <w:r>
        <w:rPr>
          <w:rStyle w:val="CharStyle564"/>
          <w:i/>
          <w:iCs/>
        </w:rPr>
        <w:t xml:space="preserve">редовни разходо-оправдателни </w:t>
      </w:r>
      <w:r>
        <w:rPr>
          <w:rStyle w:val="CharStyle691"/>
          <w:i/>
          <w:iCs/>
        </w:rPr>
        <w:t xml:space="preserve">документи, </w:t>
      </w:r>
      <w:r>
        <w:rPr>
          <w:rStyle w:val="CharStyle564"/>
          <w:i/>
          <w:iCs/>
        </w:rPr>
        <w:t xml:space="preserve">въз основа на които са били изплащани възнагражденията на научния колектив. Горното обстоятелство беше удостоверено писмено с Констативен протокол </w:t>
      </w:r>
      <w:r>
        <w:rPr>
          <w:rStyle w:val="CharStyle692"/>
          <w:i/>
          <w:iCs/>
        </w:rPr>
        <w:t>от 21.04.2012 г.</w:t>
      </w:r>
    </w:p>
    <w:p>
      <w:pPr>
        <w:pStyle w:val="Style68"/>
        <w:widowControl w:val="0"/>
        <w:keepNext w:val="0"/>
        <w:keepLines w:val="0"/>
        <w:shd w:val="clear" w:color="auto" w:fill="auto"/>
        <w:bidi w:val="0"/>
        <w:jc w:val="both"/>
        <w:spacing w:before="0" w:after="65"/>
        <w:ind w:left="60" w:right="60" w:firstLine="720"/>
      </w:pPr>
      <w:r>
        <w:rPr>
          <w:rStyle w:val="CharStyle490"/>
        </w:rPr>
        <w:t xml:space="preserve">С чл. 1, ал, 1 от подписан към договор № ДИД 02/31/17.12.2009 г. Анекс №1/11.11.2011 </w:t>
      </w:r>
      <w:r>
        <w:rPr>
          <w:rStyle w:val="CharStyle268"/>
        </w:rPr>
        <w:t xml:space="preserve">г. </w:t>
      </w:r>
      <w:r>
        <w:rPr>
          <w:rStyle w:val="CharStyle490"/>
        </w:rPr>
        <w:t xml:space="preserve">е изменен </w:t>
      </w:r>
      <w:r>
        <w:rPr>
          <w:rStyle w:val="CharStyle268"/>
        </w:rPr>
        <w:t xml:space="preserve">чл. </w:t>
      </w:r>
      <w:r>
        <w:rPr>
          <w:rStyle w:val="CharStyle490"/>
        </w:rPr>
        <w:t>4, ал, 3, т, 2 от Договора, като е намален размера на предвидената съгласно</w:t>
      </w:r>
    </w:p>
    <w:p>
      <w:pPr>
        <w:framePr w:h="1555" w:wrap="notBeside" w:vAnchor="text" w:hAnchor="text" w:xAlign="center" w:y="1"/>
        <w:widowControl w:val="0"/>
        <w:jc w:val="center"/>
        <w:rPr>
          <w:sz w:val="0"/>
          <w:szCs w:val="0"/>
        </w:rPr>
      </w:pPr>
      <w:r>
        <w:pict>
          <v:shape id="_x0000_s1151" type="#_x0000_t75" style="width:489pt;height:78pt;">
            <v:imagedata r:id="rId174" r:href="rId175"/>
          </v:shape>
        </w:pict>
      </w:r>
    </w:p>
    <w:p>
      <w:pPr>
        <w:widowControl w:val="0"/>
        <w:rPr>
          <w:sz w:val="2"/>
          <w:szCs w:val="2"/>
        </w:rPr>
      </w:pPr>
    </w:p>
    <w:p>
      <w:pPr>
        <w:pStyle w:val="Style68"/>
        <w:widowControl w:val="0"/>
        <w:keepNext w:val="0"/>
        <w:keepLines w:val="0"/>
        <w:shd w:val="clear" w:color="auto" w:fill="auto"/>
        <w:bidi w:val="0"/>
        <w:jc w:val="both"/>
        <w:spacing w:before="0" w:after="0"/>
        <w:ind w:left="40" w:right="40" w:firstLine="0"/>
      </w:pPr>
      <w:r>
        <w:rPr>
          <w:rStyle w:val="CharStyle490"/>
        </w:rPr>
        <w:t xml:space="preserve">договор № ДИД 02-/31/17,12.2009 г, средства в размер на 60 000 </w:t>
      </w:r>
      <w:r>
        <w:rPr>
          <w:rStyle w:val="CharStyle283"/>
        </w:rPr>
        <w:t xml:space="preserve">лв., </w:t>
      </w:r>
      <w:r>
        <w:rPr>
          <w:rStyle w:val="CharStyle490"/>
        </w:rPr>
        <w:t>за изпълнението на втори етап от ИС е предложил финансиране в размер на 37 500 лв., което представлява 62,5 %.</w:t>
      </w:r>
    </w:p>
    <w:p>
      <w:pPr>
        <w:pStyle w:val="Style68"/>
        <w:widowControl w:val="0"/>
        <w:keepNext w:val="0"/>
        <w:keepLines w:val="0"/>
        <w:shd w:val="clear" w:color="auto" w:fill="auto"/>
        <w:bidi w:val="0"/>
        <w:jc w:val="both"/>
        <w:spacing w:before="0" w:after="0"/>
        <w:ind w:left="40" w:right="40" w:firstLine="740"/>
      </w:pPr>
      <w:r>
        <w:rPr>
          <w:rStyle w:val="CharStyle490"/>
        </w:rPr>
        <w:t>Авансово изплатените средства за изпълнение на II етап са 37 500 лв, като същите са преведени от Фонд „Научни изследвания” по банков път с платежно нареждане от 18.11.2011 г.</w:t>
      </w:r>
    </w:p>
    <w:p>
      <w:pPr>
        <w:pStyle w:val="Style68"/>
        <w:widowControl w:val="0"/>
        <w:keepNext w:val="0"/>
        <w:keepLines w:val="0"/>
        <w:shd w:val="clear" w:color="auto" w:fill="auto"/>
        <w:bidi w:val="0"/>
        <w:jc w:val="both"/>
        <w:spacing w:before="0" w:after="0"/>
        <w:ind w:left="40" w:right="0" w:firstLine="740"/>
      </w:pPr>
      <w:r>
        <w:rPr>
          <w:rStyle w:val="CharStyle490"/>
        </w:rPr>
        <w:t xml:space="preserve">Съгласно приложения финансов план към </w:t>
      </w:r>
      <w:r>
        <w:rPr>
          <w:rStyle w:val="CharStyle283"/>
        </w:rPr>
        <w:t xml:space="preserve">Анекс </w:t>
      </w:r>
      <w:r>
        <w:rPr>
          <w:rStyle w:val="CharStyle490"/>
        </w:rPr>
        <w:t>№1, финансирането за II етап е</w:t>
      </w:r>
    </w:p>
    <w:p>
      <w:pPr>
        <w:pStyle w:val="Style68"/>
        <w:widowControl w:val="0"/>
        <w:keepNext w:val="0"/>
        <w:keepLines w:val="0"/>
        <w:shd w:val="clear" w:color="auto" w:fill="auto"/>
        <w:bidi w:val="0"/>
        <w:jc w:val="right"/>
        <w:spacing w:before="0" w:after="0"/>
        <w:ind w:left="0" w:right="40" w:firstLine="0"/>
      </w:pPr>
      <w:r>
        <w:rPr>
          <w:rStyle w:val="CharStyle490"/>
        </w:rPr>
        <w:t>предназначено за покриване на разходи както следва:</w:t>
      </w:r>
    </w:p>
    <w:p>
      <w:pPr>
        <w:pStyle w:val="Style68"/>
        <w:tabs>
          <w:tab w:leader="dot" w:pos="6493" w:val="left"/>
          <w:tab w:leader="dot" w:pos="7266" w:val="left"/>
          <w:tab w:leader="dot" w:pos="7328" w:val="left"/>
          <w:tab w:leader="none" w:pos="8173" w:val="left"/>
        </w:tabs>
        <w:widowControl w:val="0"/>
        <w:keepNext w:val="0"/>
        <w:keepLines w:val="0"/>
        <w:shd w:val="clear" w:color="auto" w:fill="auto"/>
        <w:bidi w:val="0"/>
        <w:jc w:val="both"/>
        <w:spacing w:before="0" w:after="0"/>
        <w:ind w:left="1160" w:right="0" w:firstLine="0"/>
      </w:pPr>
      <w:r>
        <w:rPr>
          <w:rStyle w:val="CharStyle490"/>
        </w:rPr>
        <w:t xml:space="preserve">Апаратура </w:t>
      </w:r>
      <w:r>
        <w:rPr>
          <w:rStyle w:val="CharStyle268"/>
        </w:rPr>
        <w:t xml:space="preserve">и </w:t>
      </w:r>
      <w:r>
        <w:rPr>
          <w:rStyle w:val="CharStyle490"/>
        </w:rPr>
        <w:t xml:space="preserve">специализирано оборудване................. </w:t>
        <w:tab/>
        <w:tab/>
        <w:tab/>
        <w:tab/>
        <w:t>4 375 лв.</w:t>
      </w:r>
    </w:p>
    <w:p>
      <w:pPr>
        <w:pStyle w:val="Style68"/>
        <w:tabs>
          <w:tab w:leader="dot" w:pos="8062" w:val="left"/>
        </w:tabs>
        <w:widowControl w:val="0"/>
        <w:keepNext w:val="0"/>
        <w:keepLines w:val="0"/>
        <w:shd w:val="clear" w:color="auto" w:fill="auto"/>
        <w:bidi w:val="0"/>
        <w:jc w:val="both"/>
        <w:spacing w:before="0" w:after="0"/>
        <w:ind w:left="1160" w:right="0" w:firstLine="0"/>
      </w:pPr>
      <w:r>
        <w:rPr>
          <w:rStyle w:val="CharStyle490"/>
        </w:rPr>
        <w:t xml:space="preserve">Материали, химикали и </w:t>
      </w:r>
      <w:r>
        <w:rPr>
          <w:rStyle w:val="CharStyle283"/>
        </w:rPr>
        <w:t>консумативи</w:t>
        <w:tab/>
        <w:t xml:space="preserve">10 </w:t>
      </w:r>
      <w:r>
        <w:rPr>
          <w:rStyle w:val="CharStyle490"/>
        </w:rPr>
        <w:t xml:space="preserve">000 </w:t>
      </w:r>
      <w:r>
        <w:rPr>
          <w:rStyle w:val="CharStyle283"/>
        </w:rPr>
        <w:t>лв.</w:t>
      </w:r>
    </w:p>
    <w:p>
      <w:pPr>
        <w:pStyle w:val="Style68"/>
        <w:tabs>
          <w:tab w:leader="dot" w:pos="8168" w:val="left"/>
        </w:tabs>
        <w:widowControl w:val="0"/>
        <w:keepNext w:val="0"/>
        <w:keepLines w:val="0"/>
        <w:shd w:val="clear" w:color="auto" w:fill="auto"/>
        <w:bidi w:val="0"/>
        <w:jc w:val="both"/>
        <w:spacing w:before="0" w:after="0"/>
        <w:ind w:left="1160" w:right="0" w:firstLine="0"/>
      </w:pPr>
      <w:r>
        <w:rPr>
          <w:rStyle w:val="CharStyle490"/>
        </w:rPr>
        <w:t xml:space="preserve">Информационни продукти /в т.ч. софтуер, абонаменти </w:t>
      </w:r>
      <w:r>
        <w:rPr>
          <w:rStyle w:val="CharStyle283"/>
        </w:rPr>
        <w:t>и др./</w:t>
        <w:tab/>
        <w:t xml:space="preserve">1 </w:t>
      </w:r>
      <w:r>
        <w:rPr>
          <w:rStyle w:val="CharStyle490"/>
        </w:rPr>
        <w:t>000 лв.</w:t>
      </w:r>
    </w:p>
    <w:p>
      <w:pPr>
        <w:pStyle w:val="Style68"/>
        <w:widowControl w:val="0"/>
        <w:keepNext w:val="0"/>
        <w:keepLines w:val="0"/>
        <w:shd w:val="clear" w:color="auto" w:fill="auto"/>
        <w:bidi w:val="0"/>
        <w:jc w:val="both"/>
        <w:spacing w:before="0" w:after="0"/>
        <w:ind w:left="1160" w:right="0" w:firstLine="0"/>
      </w:pPr>
      <w:r>
        <w:rPr>
          <w:rStyle w:val="CharStyle490"/>
        </w:rPr>
        <w:t xml:space="preserve">командировки....................................................................,......,...,.............5 </w:t>
      </w:r>
      <w:r>
        <w:rPr>
          <w:rStyle w:val="CharStyle268"/>
        </w:rPr>
        <w:t xml:space="preserve">000 </w:t>
      </w:r>
      <w:r>
        <w:rPr>
          <w:rStyle w:val="CharStyle490"/>
        </w:rPr>
        <w:t>лв.</w:t>
      </w:r>
    </w:p>
    <w:p>
      <w:pPr>
        <w:pStyle w:val="Style68"/>
        <w:widowControl w:val="0"/>
        <w:keepNext w:val="0"/>
        <w:keepLines w:val="0"/>
        <w:shd w:val="clear" w:color="auto" w:fill="auto"/>
        <w:bidi w:val="0"/>
        <w:jc w:val="both"/>
        <w:spacing w:before="0" w:after="0"/>
        <w:ind w:left="1160" w:right="40" w:firstLine="0"/>
      </w:pPr>
      <w:r>
        <w:rPr>
          <w:rStyle w:val="CharStyle283"/>
        </w:rPr>
        <w:t xml:space="preserve">заплащане </w:t>
      </w:r>
      <w:r>
        <w:rPr>
          <w:rStyle w:val="CharStyle490"/>
        </w:rPr>
        <w:t>на външни организации за техническо подпомагане на научната работа по проекта...,............,....,..,.........,......................,.........,..,................! 000 лв.</w:t>
      </w:r>
    </w:p>
    <w:p>
      <w:pPr>
        <w:pStyle w:val="Style68"/>
        <w:widowControl w:val="0"/>
        <w:keepNext w:val="0"/>
        <w:keepLines w:val="0"/>
        <w:shd w:val="clear" w:color="auto" w:fill="auto"/>
        <w:bidi w:val="0"/>
        <w:jc w:val="both"/>
        <w:spacing w:before="0" w:after="0"/>
        <w:ind w:left="1160" w:right="40" w:firstLine="0"/>
      </w:pPr>
      <w:r>
        <w:rPr>
          <w:rStyle w:val="CharStyle490"/>
        </w:rPr>
        <w:t xml:space="preserve">възнаграждения на членовете на колектива. работещи по проекта...................................................................................................... 13 </w:t>
      </w:r>
      <w:r>
        <w:rPr>
          <w:rStyle w:val="CharStyle268"/>
        </w:rPr>
        <w:t xml:space="preserve">125 </w:t>
      </w:r>
      <w:r>
        <w:rPr>
          <w:rStyle w:val="CharStyle490"/>
        </w:rPr>
        <w:t>лв.</w:t>
      </w:r>
    </w:p>
    <w:p>
      <w:pPr>
        <w:pStyle w:val="Style68"/>
        <w:widowControl w:val="0"/>
        <w:keepNext w:val="0"/>
        <w:keepLines w:val="0"/>
        <w:shd w:val="clear" w:color="auto" w:fill="auto"/>
        <w:bidi w:val="0"/>
        <w:jc w:val="both"/>
        <w:spacing w:before="0" w:after="0"/>
        <w:ind w:left="1160" w:right="40" w:firstLine="0"/>
      </w:pPr>
      <w:r>
        <w:rPr>
          <w:rStyle w:val="CharStyle490"/>
        </w:rPr>
        <w:t xml:space="preserve">други разходи </w:t>
      </w:r>
      <w:r>
        <w:rPr>
          <w:rStyle w:val="CharStyle268"/>
        </w:rPr>
        <w:t xml:space="preserve">/до </w:t>
      </w:r>
      <w:r>
        <w:rPr>
          <w:rStyle w:val="CharStyle490"/>
        </w:rPr>
        <w:t>10% от общата стойност на проекта/.......................................................................................................1 000 лв.</w:t>
      </w:r>
    </w:p>
    <w:p>
      <w:pPr>
        <w:pStyle w:val="Style68"/>
        <w:widowControl w:val="0"/>
        <w:keepNext w:val="0"/>
        <w:keepLines w:val="0"/>
        <w:shd w:val="clear" w:color="auto" w:fill="auto"/>
        <w:bidi w:val="0"/>
        <w:jc w:val="both"/>
        <w:spacing w:before="0" w:after="0"/>
        <w:ind w:left="1160" w:right="40" w:firstLine="0"/>
      </w:pPr>
      <w:r>
        <w:rPr>
          <w:rStyle w:val="CharStyle490"/>
        </w:rPr>
        <w:t xml:space="preserve">Административни разходи </w:t>
      </w:r>
      <w:r>
        <w:rPr>
          <w:rStyle w:val="CharStyle283"/>
        </w:rPr>
        <w:t xml:space="preserve">/до </w:t>
      </w:r>
      <w:r>
        <w:rPr>
          <w:rStyle w:val="CharStyle494"/>
        </w:rPr>
        <w:t>7%</w:t>
      </w:r>
      <w:r>
        <w:rPr>
          <w:rStyle w:val="CharStyle490"/>
        </w:rPr>
        <w:t xml:space="preserve"> от сумата, предоставяна от Фонда/.,...............................,,..,..........................,.,.......,,...........,.,........,......2 000 лв.</w:t>
      </w:r>
    </w:p>
    <w:p>
      <w:pPr>
        <w:pStyle w:val="Style68"/>
        <w:widowControl w:val="0"/>
        <w:keepNext w:val="0"/>
        <w:keepLines w:val="0"/>
        <w:shd w:val="clear" w:color="auto" w:fill="auto"/>
        <w:bidi w:val="0"/>
        <w:jc w:val="both"/>
        <w:spacing w:before="0" w:after="0"/>
        <w:ind w:left="40" w:right="40" w:firstLine="740"/>
      </w:pPr>
      <w:r>
        <w:rPr>
          <w:rStyle w:val="CharStyle490"/>
        </w:rPr>
        <w:t>Предвид регламентирания с чл, 3, ал. 3 от договор № ДИД 02/31/17.12.2009 г,, изпълнението на втория етап от проекта следва да приключи до 17.12.2012 г.</w:t>
      </w:r>
    </w:p>
    <w:p>
      <w:pPr>
        <w:pStyle w:val="Style68"/>
        <w:widowControl w:val="0"/>
        <w:keepNext w:val="0"/>
        <w:keepLines w:val="0"/>
        <w:shd w:val="clear" w:color="auto" w:fill="auto"/>
        <w:bidi w:val="0"/>
        <w:jc w:val="both"/>
        <w:spacing w:before="0" w:after="0"/>
        <w:ind w:left="40" w:right="40" w:firstLine="740"/>
      </w:pPr>
      <w:r>
        <w:rPr>
          <w:rStyle w:val="CharStyle490"/>
        </w:rPr>
        <w:t xml:space="preserve">Предвид горното, към 23.03.2012 г. във Фонд „Научни изследвания” не е представен отчета за окончателното изпълнение </w:t>
      </w:r>
      <w:r>
        <w:rPr>
          <w:rStyle w:val="CharStyle268"/>
        </w:rPr>
        <w:t xml:space="preserve">на </w:t>
      </w:r>
      <w:r>
        <w:rPr>
          <w:rStyle w:val="CharStyle490"/>
        </w:rPr>
        <w:t>проекта.</w:t>
      </w:r>
    </w:p>
    <w:p>
      <w:pPr>
        <w:pStyle w:val="Style68"/>
        <w:widowControl w:val="0"/>
        <w:keepNext w:val="0"/>
        <w:keepLines w:val="0"/>
        <w:shd w:val="clear" w:color="auto" w:fill="auto"/>
        <w:bidi w:val="0"/>
        <w:jc w:val="both"/>
        <w:spacing w:before="0" w:after="240"/>
        <w:ind w:left="40" w:right="40" w:firstLine="740"/>
      </w:pPr>
      <w:r>
        <w:rPr>
          <w:rStyle w:val="CharStyle268"/>
        </w:rPr>
        <w:t xml:space="preserve">Тъй </w:t>
      </w:r>
      <w:r>
        <w:rPr>
          <w:rStyle w:val="CharStyle490"/>
        </w:rPr>
        <w:t xml:space="preserve">като екипа, извършващ финансовата инспекция не притежава </w:t>
      </w:r>
      <w:r>
        <w:rPr>
          <w:rStyle w:val="CharStyle268"/>
        </w:rPr>
        <w:t xml:space="preserve">нужната </w:t>
      </w:r>
      <w:r>
        <w:rPr>
          <w:rStyle w:val="CharStyle490"/>
        </w:rPr>
        <w:t>квалификация, същият не може да изрази становище относно постигането на целите и очаквания резултат от изпълнението на I етап на научноизследователския проект.</w:t>
      </w:r>
    </w:p>
    <w:p>
      <w:pPr>
        <w:pStyle w:val="Style693"/>
        <w:numPr>
          <w:ilvl w:val="0"/>
          <w:numId w:val="179"/>
        </w:numPr>
        <w:tabs>
          <w:tab w:leader="none" w:pos="1875" w:val="left"/>
        </w:tabs>
        <w:widowControl w:val="0"/>
        <w:keepNext w:val="0"/>
        <w:keepLines w:val="0"/>
        <w:shd w:val="clear" w:color="auto" w:fill="auto"/>
        <w:bidi w:val="0"/>
        <w:spacing w:before="0" w:after="0"/>
        <w:ind w:left="1160" w:right="0" w:firstLine="0"/>
      </w:pPr>
      <w:r>
        <w:rPr>
          <w:lang w:val="bg-BG"/>
          <w:w w:val="100"/>
          <w:spacing w:val="0"/>
          <w:color w:val="000000"/>
          <w:position w:val="0"/>
        </w:rPr>
        <w:t xml:space="preserve">Конкурс; „Развитие на научната </w:t>
      </w:r>
      <w:r>
        <w:rPr>
          <w:rStyle w:val="CharStyle695"/>
          <w:i/>
          <w:iCs/>
        </w:rPr>
        <w:t xml:space="preserve">инфраструктура </w:t>
      </w:r>
      <w:r>
        <w:rPr>
          <w:lang w:val="en-US"/>
          <w:w w:val="100"/>
          <w:spacing w:val="0"/>
          <w:color w:val="000000"/>
          <w:position w:val="0"/>
        </w:rPr>
        <w:t>fMNFf:</w:t>
      </w:r>
    </w:p>
    <w:p>
      <w:pPr>
        <w:pStyle w:val="Style68"/>
        <w:widowControl w:val="0"/>
        <w:keepNext w:val="0"/>
        <w:keepLines w:val="0"/>
        <w:shd w:val="clear" w:color="auto" w:fill="auto"/>
        <w:bidi w:val="0"/>
        <w:jc w:val="both"/>
        <w:spacing w:before="0" w:after="0"/>
        <w:ind w:left="40" w:right="40" w:firstLine="740"/>
      </w:pPr>
      <w:r>
        <w:rPr>
          <w:rStyle w:val="CharStyle490"/>
        </w:rPr>
        <w:t xml:space="preserve">С издадена на основание чл. 26 от ЗННИ и чл. 16, т. Зи т, 4 от ПФНИ и въз основа на решение </w:t>
      </w:r>
      <w:r>
        <w:rPr>
          <w:rStyle w:val="CharStyle268"/>
        </w:rPr>
        <w:t xml:space="preserve">на </w:t>
      </w:r>
      <w:r>
        <w:rPr>
          <w:rStyle w:val="CharStyle490"/>
        </w:rPr>
        <w:t xml:space="preserve">Изпълнителния </w:t>
      </w:r>
      <w:r>
        <w:rPr>
          <w:rStyle w:val="CharStyle268"/>
        </w:rPr>
        <w:t xml:space="preserve">съвет на фонда по Протокол </w:t>
      </w:r>
      <w:r>
        <w:rPr>
          <w:rStyle w:val="CharStyle490"/>
        </w:rPr>
        <w:t xml:space="preserve">№ 44/08.05,2009 </w:t>
      </w:r>
      <w:r>
        <w:rPr>
          <w:rStyle w:val="CharStyle268"/>
        </w:rPr>
        <w:t xml:space="preserve">г. </w:t>
      </w:r>
      <w:r>
        <w:rPr>
          <w:rStyle w:val="CharStyle490"/>
        </w:rPr>
        <w:t xml:space="preserve">Заповед </w:t>
      </w:r>
      <w:r>
        <w:rPr>
          <w:rStyle w:val="CharStyle268"/>
          <w:lang w:val="en-US"/>
        </w:rPr>
        <w:t xml:space="preserve">Jsfe </w:t>
      </w:r>
      <w:r>
        <w:rPr>
          <w:rStyle w:val="CharStyle268"/>
        </w:rPr>
        <w:t>РД-0</w:t>
      </w:r>
      <w:r>
        <w:rPr>
          <w:rStyle w:val="CharStyle283"/>
        </w:rPr>
        <w:t xml:space="preserve">1 </w:t>
      </w:r>
      <w:r>
        <w:rPr>
          <w:rStyle w:val="CharStyle268"/>
        </w:rPr>
        <w:t xml:space="preserve">- </w:t>
      </w:r>
      <w:r>
        <w:rPr>
          <w:rStyle w:val="CharStyle490"/>
        </w:rPr>
        <w:t xml:space="preserve">5/12.05.2009 г. на проф. Анастас Герджиков - управител на Фонд „Научни изследвания” е открита конкурсната процедура с наименование „Развитие на научната инфраструктура </w:t>
      </w:r>
      <w:r>
        <w:rPr>
          <w:rStyle w:val="CharStyle490"/>
          <w:lang w:val="en-US"/>
        </w:rPr>
        <w:t xml:space="preserve">/RNP/, </w:t>
      </w:r>
      <w:r>
        <w:rPr>
          <w:rStyle w:val="CharStyle490"/>
        </w:rPr>
        <w:t xml:space="preserve">Съгласно Заповедта, проектобюджетът на конкурса за 2009 г. е в размер на 13 500 000 лв., което съвпада </w:t>
      </w:r>
      <w:r>
        <w:rPr>
          <w:rStyle w:val="CharStyle268"/>
        </w:rPr>
        <w:t xml:space="preserve">по </w:t>
      </w:r>
      <w:r>
        <w:rPr>
          <w:rStyle w:val="CharStyle490"/>
        </w:rPr>
        <w:t xml:space="preserve">размер </w:t>
      </w:r>
      <w:r>
        <w:rPr>
          <w:rStyle w:val="CharStyle268"/>
        </w:rPr>
        <w:t xml:space="preserve">с </w:t>
      </w:r>
      <w:r>
        <w:rPr>
          <w:rStyle w:val="CharStyle490"/>
        </w:rPr>
        <w:t xml:space="preserve">определената в </w:t>
      </w:r>
      <w:r>
        <w:rPr>
          <w:rStyle w:val="CharStyle268"/>
        </w:rPr>
        <w:t xml:space="preserve">одобрената оперативна </w:t>
      </w:r>
      <w:r>
        <w:rPr>
          <w:rStyle w:val="CharStyle490"/>
        </w:rPr>
        <w:t xml:space="preserve">програма, сума. </w:t>
      </w:r>
      <w:r>
        <w:rPr>
          <w:rStyle w:val="CharStyle268"/>
        </w:rPr>
        <w:t xml:space="preserve">Със </w:t>
      </w:r>
      <w:r>
        <w:rPr>
          <w:rStyle w:val="CharStyle490"/>
        </w:rPr>
        <w:t xml:space="preserve">Заповедта </w:t>
      </w:r>
      <w:r>
        <w:rPr>
          <w:rStyle w:val="CharStyle268"/>
        </w:rPr>
        <w:t xml:space="preserve">е </w:t>
      </w:r>
      <w:r>
        <w:rPr>
          <w:rStyle w:val="CharStyle490"/>
        </w:rPr>
        <w:t xml:space="preserve">предвиден </w:t>
      </w:r>
      <w:r>
        <w:rPr>
          <w:rStyle w:val="CharStyle268"/>
        </w:rPr>
        <w:t xml:space="preserve">минимален </w:t>
      </w:r>
      <w:r>
        <w:rPr>
          <w:rStyle w:val="CharStyle490"/>
        </w:rPr>
        <w:t xml:space="preserve">размер </w:t>
      </w:r>
      <w:r>
        <w:rPr>
          <w:rStyle w:val="CharStyle268"/>
        </w:rPr>
        <w:t xml:space="preserve">на гранта за </w:t>
      </w:r>
      <w:r>
        <w:rPr>
          <w:rStyle w:val="CharStyle490"/>
        </w:rPr>
        <w:t xml:space="preserve">целия програмен период </w:t>
      </w:r>
      <w:r>
        <w:rPr>
          <w:rStyle w:val="CharStyle268"/>
        </w:rPr>
        <w:t xml:space="preserve">от 100 000 </w:t>
      </w:r>
      <w:r>
        <w:rPr>
          <w:rStyle w:val="CharStyle490"/>
        </w:rPr>
        <w:t xml:space="preserve">лв. и максимален - в размер на 1 000 0000 лева. С цитираната заповед е определен краен срок за подаване </w:t>
      </w:r>
      <w:r>
        <w:rPr>
          <w:rStyle w:val="CharStyle268"/>
        </w:rPr>
        <w:t xml:space="preserve">на </w:t>
      </w:r>
      <w:r>
        <w:rPr>
          <w:rStyle w:val="CharStyle490"/>
        </w:rPr>
        <w:t xml:space="preserve">предложенията </w:t>
      </w:r>
      <w:r>
        <w:rPr>
          <w:rStyle w:val="CharStyle268"/>
        </w:rPr>
        <w:t xml:space="preserve">до </w:t>
      </w:r>
      <w:r>
        <w:rPr>
          <w:rStyle w:val="CharStyle490"/>
        </w:rPr>
        <w:t xml:space="preserve">02.07.2009 г. </w:t>
      </w:r>
      <w:r>
        <w:rPr>
          <w:rStyle w:val="CharStyle268"/>
        </w:rPr>
        <w:t xml:space="preserve">и срок за </w:t>
      </w:r>
      <w:r>
        <w:rPr>
          <w:rStyle w:val="CharStyle490"/>
        </w:rPr>
        <w:t xml:space="preserve">изпълнение </w:t>
      </w:r>
      <w:r>
        <w:rPr>
          <w:rStyle w:val="CharStyle268"/>
        </w:rPr>
        <w:t xml:space="preserve">на проектите 24 </w:t>
      </w:r>
      <w:r>
        <w:rPr>
          <w:rStyle w:val="CharStyle490"/>
        </w:rPr>
        <w:t xml:space="preserve">месеца, </w:t>
      </w:r>
      <w:r>
        <w:rPr>
          <w:rStyle w:val="CharStyle268"/>
        </w:rPr>
        <w:t xml:space="preserve">с </w:t>
      </w:r>
      <w:r>
        <w:rPr>
          <w:rStyle w:val="CharStyle490"/>
        </w:rPr>
        <w:t xml:space="preserve">което е спазен регламентирания с </w:t>
      </w:r>
      <w:r>
        <w:rPr>
          <w:rStyle w:val="CharStyle268"/>
        </w:rPr>
        <w:t xml:space="preserve">чл. </w:t>
      </w:r>
      <w:r>
        <w:rPr>
          <w:rStyle w:val="CharStyle490"/>
        </w:rPr>
        <w:t>16, т. 4 от ПФНИ, 45 дневен срок за подаване на документи.</w:t>
      </w:r>
    </w:p>
    <w:p>
      <w:pPr>
        <w:pStyle w:val="Style68"/>
        <w:widowControl w:val="0"/>
        <w:keepNext w:val="0"/>
        <w:keepLines w:val="0"/>
        <w:shd w:val="clear" w:color="auto" w:fill="auto"/>
        <w:bidi w:val="0"/>
        <w:jc w:val="both"/>
        <w:spacing w:before="0" w:after="0"/>
        <w:ind w:left="40" w:right="40" w:firstLine="740"/>
      </w:pPr>
      <w:r>
        <w:rPr>
          <w:rStyle w:val="CharStyle490"/>
        </w:rPr>
        <w:t xml:space="preserve">На основание </w:t>
      </w:r>
      <w:r>
        <w:rPr>
          <w:rStyle w:val="CharStyle268"/>
        </w:rPr>
        <w:t xml:space="preserve">чл. </w:t>
      </w:r>
      <w:r>
        <w:rPr>
          <w:rStyle w:val="CharStyle490"/>
        </w:rPr>
        <w:t xml:space="preserve">27 от ЗННИ, поканата за участие в конкурса е публикувана във вестник „Труд"’ </w:t>
      </w:r>
      <w:r>
        <w:rPr>
          <w:rStyle w:val="CharStyle268"/>
        </w:rPr>
        <w:t xml:space="preserve">и </w:t>
      </w:r>
      <w:r>
        <w:rPr>
          <w:rStyle w:val="CharStyle490"/>
        </w:rPr>
        <w:t xml:space="preserve">в-к „Двадесет и четири часа” на 27,06.2009 г., като същата съдържа информацията </w:t>
      </w:r>
      <w:r>
        <w:rPr>
          <w:rStyle w:val="CharStyle268"/>
        </w:rPr>
        <w:t xml:space="preserve">за </w:t>
      </w:r>
      <w:r>
        <w:rPr>
          <w:rStyle w:val="CharStyle490"/>
        </w:rPr>
        <w:t xml:space="preserve">обстоятелствата, посочени </w:t>
      </w:r>
      <w:r>
        <w:rPr>
          <w:rStyle w:val="CharStyle268"/>
        </w:rPr>
        <w:t xml:space="preserve">в чл. </w:t>
      </w:r>
      <w:r>
        <w:rPr>
          <w:rStyle w:val="CharStyle490"/>
        </w:rPr>
        <w:t xml:space="preserve">26 </w:t>
      </w:r>
      <w:r>
        <w:rPr>
          <w:rStyle w:val="CharStyle268"/>
        </w:rPr>
        <w:t xml:space="preserve">от </w:t>
      </w:r>
      <w:r>
        <w:rPr>
          <w:rStyle w:val="CharStyle490"/>
        </w:rPr>
        <w:t>ЗННИ.</w:t>
      </w:r>
    </w:p>
    <w:p>
      <w:pPr>
        <w:pStyle w:val="Style68"/>
        <w:widowControl w:val="0"/>
        <w:keepNext w:val="0"/>
        <w:keepLines w:val="0"/>
        <w:shd w:val="clear" w:color="auto" w:fill="auto"/>
        <w:bidi w:val="0"/>
        <w:jc w:val="both"/>
        <w:spacing w:before="0" w:after="0"/>
        <w:ind w:left="40" w:right="40" w:firstLine="740"/>
      </w:pPr>
      <w:r>
        <w:rPr>
          <w:rStyle w:val="CharStyle490"/>
        </w:rPr>
        <w:t xml:space="preserve">На основание чл. 20, ал.. 2 от </w:t>
      </w:r>
      <w:r>
        <w:rPr>
          <w:rStyle w:val="CharStyle268"/>
        </w:rPr>
        <w:t xml:space="preserve">ПФНИ, </w:t>
      </w:r>
      <w:r>
        <w:rPr>
          <w:rStyle w:val="CharStyle490"/>
        </w:rPr>
        <w:t xml:space="preserve">са назначени временни научно - експертни комисии с издадени от председателя на изпълнителния съвет Заповеди, както следва: №№ </w:t>
      </w:r>
      <w:r>
        <w:rPr>
          <w:rStyle w:val="CharStyle283"/>
        </w:rPr>
        <w:t xml:space="preserve">РД- 01-16/24.09.2009 </w:t>
      </w:r>
      <w:r>
        <w:rPr>
          <w:rStyle w:val="CharStyle490"/>
        </w:rPr>
        <w:t xml:space="preserve">г. </w:t>
      </w:r>
      <w:r>
        <w:rPr>
          <w:rStyle w:val="CharStyle268"/>
        </w:rPr>
        <w:t xml:space="preserve">; № </w:t>
      </w:r>
      <w:r>
        <w:rPr>
          <w:rStyle w:val="CharStyle490"/>
        </w:rPr>
        <w:t xml:space="preserve">РД-01 </w:t>
      </w:r>
      <w:r>
        <w:rPr>
          <w:rStyle w:val="CharStyle268"/>
        </w:rPr>
        <w:t>-</w:t>
      </w:r>
      <w:r>
        <w:rPr>
          <w:rStyle w:val="CharStyle490"/>
        </w:rPr>
        <w:t xml:space="preserve">17/24.09,2009 </w:t>
      </w:r>
      <w:r>
        <w:rPr>
          <w:rStyle w:val="CharStyle268"/>
        </w:rPr>
        <w:t xml:space="preserve">г. ; № </w:t>
      </w:r>
      <w:r>
        <w:rPr>
          <w:rStyle w:val="CharStyle283"/>
        </w:rPr>
        <w:t xml:space="preserve">РД-01-19/24.09.2009 </w:t>
      </w:r>
      <w:r>
        <w:rPr>
          <w:rStyle w:val="CharStyle268"/>
        </w:rPr>
        <w:t xml:space="preserve">г.; № </w:t>
      </w:r>
      <w:r>
        <w:rPr>
          <w:rStyle w:val="CharStyle283"/>
        </w:rPr>
        <w:t xml:space="preserve">РД-01- </w:t>
      </w:r>
      <w:r>
        <w:rPr>
          <w:rStyle w:val="CharStyle490"/>
        </w:rPr>
        <w:t xml:space="preserve">20/24,09.2009 г, ; № </w:t>
      </w:r>
      <w:r>
        <w:rPr>
          <w:rStyle w:val="CharStyle283"/>
        </w:rPr>
        <w:t xml:space="preserve">РД-01-21/24.09.2009 </w:t>
      </w:r>
      <w:r>
        <w:rPr>
          <w:rStyle w:val="CharStyle490"/>
        </w:rPr>
        <w:t xml:space="preserve">г. и № </w:t>
      </w:r>
      <w:r>
        <w:rPr>
          <w:rStyle w:val="CharStyle283"/>
        </w:rPr>
        <w:t xml:space="preserve">РД-01-22/24.09.2009 </w:t>
      </w:r>
      <w:r>
        <w:rPr>
          <w:rStyle w:val="CharStyle490"/>
        </w:rPr>
        <w:t>г.</w:t>
      </w:r>
    </w:p>
    <w:p>
      <w:pPr>
        <w:pStyle w:val="Style68"/>
        <w:tabs>
          <w:tab w:leader="none" w:pos="6678" w:val="left"/>
        </w:tabs>
        <w:widowControl w:val="0"/>
        <w:keepNext w:val="0"/>
        <w:keepLines w:val="0"/>
        <w:shd w:val="clear" w:color="auto" w:fill="auto"/>
        <w:bidi w:val="0"/>
        <w:jc w:val="both"/>
        <w:spacing w:before="0" w:after="0"/>
        <w:ind w:left="40" w:right="40" w:firstLine="740"/>
      </w:pPr>
      <w:r>
        <w:rPr>
          <w:rStyle w:val="CharStyle490"/>
        </w:rPr>
        <w:t xml:space="preserve">В съответствие с регламентираното с чл. 12, т. 2 от </w:t>
      </w:r>
      <w:r>
        <w:rPr>
          <w:rStyle w:val="CharStyle268"/>
        </w:rPr>
        <w:t xml:space="preserve">ПФНИ, </w:t>
      </w:r>
      <w:r>
        <w:rPr>
          <w:rStyle w:val="CharStyle490"/>
        </w:rPr>
        <w:t xml:space="preserve">във връзка с </w:t>
      </w:r>
      <w:r>
        <w:rPr>
          <w:rStyle w:val="CharStyle268"/>
        </w:rPr>
        <w:t xml:space="preserve">чл. </w:t>
      </w:r>
      <w:r>
        <w:rPr>
          <w:rStyle w:val="CharStyle490"/>
        </w:rPr>
        <w:t xml:space="preserve">25 от ЗННИ на основание чл. </w:t>
      </w:r>
      <w:r>
        <w:rPr>
          <w:rStyle w:val="CharStyle283"/>
        </w:rPr>
        <w:t xml:space="preserve">30, </w:t>
      </w:r>
      <w:r>
        <w:rPr>
          <w:rStyle w:val="CharStyle490"/>
        </w:rPr>
        <w:t xml:space="preserve">ал. 1 от </w:t>
      </w:r>
      <w:r>
        <w:rPr>
          <w:rStyle w:val="CharStyle268"/>
        </w:rPr>
        <w:t xml:space="preserve">ПФНИ </w:t>
      </w:r>
      <w:r>
        <w:rPr>
          <w:rStyle w:val="CharStyle490"/>
        </w:rPr>
        <w:t xml:space="preserve">от Изпълнителния съвет на фонда е одобрена Методика за оценка </w:t>
      </w:r>
      <w:r>
        <w:rPr>
          <w:rStyle w:val="CharStyle268"/>
        </w:rPr>
        <w:t xml:space="preserve">и </w:t>
      </w:r>
      <w:r>
        <w:rPr>
          <w:rStyle w:val="CharStyle490"/>
        </w:rPr>
        <w:t xml:space="preserve">класиране на кандидатстващите за финансиране проекти в,конкурс: „Развитие </w:t>
      </w:r>
      <w:r>
        <w:rPr>
          <w:rStyle w:val="CharStyle268"/>
        </w:rPr>
        <w:t xml:space="preserve">на </w:t>
      </w:r>
      <w:r>
        <w:rPr>
          <w:rStyle w:val="CharStyle490"/>
        </w:rPr>
        <w:t xml:space="preserve">научната инфраструктура” </w:t>
      </w:r>
      <w:r>
        <w:rPr>
          <w:rStyle w:val="CharStyle490"/>
          <w:lang w:val="en-US"/>
        </w:rPr>
        <w:t xml:space="preserve">/RNF/. </w:t>
      </w:r>
      <w:r>
        <w:rPr>
          <w:rStyle w:val="CharStyle490"/>
        </w:rPr>
        <w:t>С приетата от Изпълнителния съ^тч</w:t>
      </w:r>
      <w:r>
        <w:rPr>
          <w:rStyle w:val="CharStyle571"/>
        </w:rPr>
        <w:t>^^</w:t>
      </w:r>
      <w:r>
        <w:rPr>
          <w:rStyle w:val="CharStyle490"/>
        </w:rPr>
        <w:t xml:space="preserve">н^б^Методика са определени </w:t>
      </w:r>
      <w:r>
        <w:rPr>
          <w:rStyle w:val="CharStyle675"/>
        </w:rPr>
        <w:t>целите</w:t>
      </w:r>
      <w:r>
        <w:rPr>
          <w:rStyle w:val="CharStyle696"/>
          <w:lang w:val="bg-BG"/>
        </w:rPr>
        <w:t xml:space="preserve"> </w:t>
      </w:r>
      <w:r>
        <w:rPr>
          <w:rStyle w:val="CharStyle268"/>
        </w:rPr>
        <w:t xml:space="preserve">на </w:t>
      </w:r>
      <w:r>
        <w:rPr>
          <w:rStyle w:val="CharStyle490"/>
        </w:rPr>
        <w:t>конкурса, а именно:</w:t>
        <w:tab/>
      </w:r>
      <w:r>
        <w:rPr>
          <w:rStyle w:val="CharStyle494"/>
        </w:rPr>
        <w:t>/^У</w:t>
      </w:r>
      <w:r>
        <w:rPr>
          <w:rStyle w:val="CharStyle490"/>
        </w:rPr>
        <w:t xml:space="preserve"> ТдС </w:t>
      </w:r>
      <w:r>
        <w:rPr>
          <w:rStyle w:val="CharStyle490"/>
          <w:lang w:val="en-US"/>
        </w:rPr>
        <w:t>'VAA\</w:t>
      </w:r>
    </w:p>
    <w:p>
      <w:pPr>
        <w:pStyle w:val="Style68"/>
        <w:numPr>
          <w:ilvl w:val="0"/>
          <w:numId w:val="145"/>
        </w:numPr>
        <w:tabs>
          <w:tab w:leader="none" w:pos="6840" w:val="left"/>
          <w:tab w:leader="none" w:pos="302" w:val="left"/>
        </w:tabs>
        <w:widowControl w:val="0"/>
        <w:keepNext w:val="0"/>
        <w:keepLines w:val="0"/>
        <w:shd w:val="clear" w:color="auto" w:fill="auto"/>
        <w:bidi w:val="0"/>
        <w:jc w:val="right"/>
        <w:spacing w:before="0" w:after="0"/>
        <w:ind w:left="0" w:right="40" w:firstLine="0"/>
      </w:pPr>
      <w:r>
        <w:rPr>
          <w:rStyle w:val="CharStyle490"/>
        </w:rPr>
        <w:t xml:space="preserve">Изграждане </w:t>
      </w:r>
      <w:r>
        <w:rPr>
          <w:rStyle w:val="CharStyle268"/>
        </w:rPr>
        <w:t xml:space="preserve">и </w:t>
      </w:r>
      <w:r>
        <w:rPr>
          <w:rStyle w:val="CharStyle490"/>
        </w:rPr>
        <w:t xml:space="preserve">развитие </w:t>
      </w:r>
      <w:r>
        <w:rPr>
          <w:rStyle w:val="CharStyle268"/>
        </w:rPr>
        <w:t xml:space="preserve">на </w:t>
      </w:r>
      <w:r>
        <w:rPr>
          <w:rStyle w:val="CharStyle490"/>
        </w:rPr>
        <w:t xml:space="preserve">специализирана </w:t>
      </w:r>
      <w:r>
        <w:rPr>
          <w:rStyle w:val="CharStyle268"/>
        </w:rPr>
        <w:t>научна</w:t>
        <w:tab/>
      </w:r>
      <w:r>
        <w:rPr>
          <w:rStyle w:val="CharStyle490"/>
          <w:lang w:val="en-US"/>
        </w:rPr>
        <w:t xml:space="preserve">ftja&amp;ypa </w:t>
      </w:r>
      <w:r>
        <w:rPr>
          <w:rStyle w:val="CharStyle490"/>
        </w:rPr>
        <w:t>'|%7|ъвместно</w:t>
      </w:r>
    </w:p>
    <w:p>
      <w:pPr>
        <w:pStyle w:val="Style68"/>
        <w:widowControl w:val="0"/>
        <w:keepNext w:val="0"/>
        <w:keepLines w:val="0"/>
        <w:shd w:val="clear" w:color="auto" w:fill="auto"/>
        <w:bidi w:val="0"/>
        <w:jc w:val="both"/>
        <w:spacing w:before="0" w:after="0"/>
        <w:ind w:left="40" w:right="40" w:firstLine="0"/>
        <w:sectPr>
          <w:footerReference w:type="even" r:id="rId176"/>
          <w:footerReference w:type="default" r:id="rId177"/>
          <w:titlePg/>
          <w:pgSz w:w="11909" w:h="16838"/>
          <w:pgMar w:top="565" w:left="957" w:right="885" w:bottom="935" w:header="0" w:footer="3" w:gutter="0"/>
          <w:rtlGutter w:val="0"/>
          <w:cols w:space="720"/>
          <w:noEndnote/>
          <w:docGrid w:linePitch="360"/>
        </w:sectPr>
      </w:pPr>
      <w:r>
        <w:rPr>
          <w:rStyle w:val="CharStyle490"/>
        </w:rPr>
        <w:t xml:space="preserve">използване на обединение от минимум </w:t>
      </w:r>
      <w:r>
        <w:rPr>
          <w:rStyle w:val="CharStyle268"/>
        </w:rPr>
        <w:t xml:space="preserve">три </w:t>
      </w:r>
      <w:r>
        <w:rPr>
          <w:rStyle w:val="CharStyle490"/>
        </w:rPr>
        <w:t xml:space="preserve">научни организации|1^|ан%^||%^/ироШЙдането на качествени </w:t>
      </w:r>
      <w:r>
        <w:rPr>
          <w:rStyle w:val="CharStyle268"/>
        </w:rPr>
        <w:t xml:space="preserve">и </w:t>
      </w:r>
      <w:r>
        <w:rPr>
          <w:rStyle w:val="CharStyle490"/>
        </w:rPr>
        <w:t xml:space="preserve">конкурентноспособни научни изследвания, </w:t>
      </w:r>
      <w:r>
        <w:rPr>
          <w:rStyle w:val="CharStyle644"/>
        </w:rPr>
        <w:t>учеш!дйаРяостичШ</w:t>
      </w:r>
      <w:r>
        <w:rPr>
          <w:rStyle w:val="CharStyle644"/>
          <w:vertAlign w:val="superscript"/>
        </w:rPr>
        <w:t>:</w:t>
      </w:r>
      <w:r>
        <w:rPr>
          <w:rStyle w:val="CharStyle490"/>
        </w:rPr>
        <w:t xml:space="preserve"> дейност </w:t>
      </w:r>
      <w:r>
        <w:rPr>
          <w:rStyle w:val="CharStyle268"/>
        </w:rPr>
        <w:t xml:space="preserve">в </w:t>
      </w:r>
    </w:p>
    <w:p>
      <w:pPr>
        <w:pStyle w:val="Style68"/>
        <w:widowControl w:val="0"/>
        <w:keepNext w:val="0"/>
        <w:keepLines w:val="0"/>
        <w:shd w:val="clear" w:color="auto" w:fill="auto"/>
        <w:bidi w:val="0"/>
        <w:jc w:val="both"/>
        <w:spacing w:before="0" w:after="0"/>
        <w:ind w:left="40" w:right="40" w:firstLine="0"/>
      </w:pPr>
      <w:r>
        <w:rPr>
          <w:rStyle w:val="CharStyle490"/>
        </w:rPr>
        <w:t xml:space="preserve">следните приоритетни области: възобновяеми източници на енергия и </w:t>
      </w:r>
      <w:r>
        <w:rPr>
          <w:rStyle w:val="CharStyle268"/>
        </w:rPr>
        <w:t xml:space="preserve">енершспестяващи </w:t>
      </w:r>
      <w:r>
        <w:rPr>
          <w:rStyle w:val="CharStyle490"/>
        </w:rPr>
        <w:t xml:space="preserve">технологии; </w:t>
      </w:r>
      <w:r>
        <w:rPr>
          <w:rStyle w:val="CharStyle268"/>
        </w:rPr>
        <w:t xml:space="preserve">биотехнологии, </w:t>
      </w:r>
      <w:r>
        <w:rPr>
          <w:rStyle w:val="CharStyle490"/>
        </w:rPr>
        <w:t xml:space="preserve">храни </w:t>
      </w:r>
      <w:r>
        <w:rPr>
          <w:rStyle w:val="CharStyle268"/>
        </w:rPr>
        <w:t xml:space="preserve">и </w:t>
      </w:r>
      <w:r>
        <w:rPr>
          <w:rStyle w:val="CharStyle490"/>
        </w:rPr>
        <w:t xml:space="preserve">здраве; </w:t>
      </w:r>
      <w:r>
        <w:rPr>
          <w:rStyle w:val="CharStyle268"/>
        </w:rPr>
        <w:t xml:space="preserve">материалознание </w:t>
      </w:r>
      <w:r>
        <w:rPr>
          <w:rStyle w:val="CharStyle490"/>
        </w:rPr>
        <w:t xml:space="preserve">и </w:t>
      </w:r>
      <w:r>
        <w:rPr>
          <w:rStyle w:val="CharStyle268"/>
        </w:rPr>
        <w:t>нанотехнологии;</w:t>
      </w:r>
    </w:p>
    <w:p>
      <w:pPr>
        <w:pStyle w:val="Style68"/>
        <w:widowControl w:val="0"/>
        <w:keepNext w:val="0"/>
        <w:keepLines w:val="0"/>
        <w:shd w:val="clear" w:color="auto" w:fill="auto"/>
        <w:bidi w:val="0"/>
        <w:jc w:val="both"/>
        <w:spacing w:before="0" w:after="0"/>
        <w:ind w:left="60" w:right="40" w:firstLine="0"/>
      </w:pPr>
      <w:r>
        <w:rPr>
          <w:rStyle w:val="CharStyle490"/>
        </w:rPr>
        <w:t xml:space="preserve">информационни и комуникационни технологии; екология, климатични промени, </w:t>
      </w:r>
      <w:r>
        <w:rPr>
          <w:rStyle w:val="CharStyle268"/>
        </w:rPr>
        <w:t xml:space="preserve">биоразнообразие </w:t>
      </w:r>
      <w:r>
        <w:rPr>
          <w:rStyle w:val="CharStyle490"/>
        </w:rPr>
        <w:t xml:space="preserve">и биологични ресурси; </w:t>
      </w:r>
      <w:r>
        <w:rPr>
          <w:rStyle w:val="CharStyle268"/>
        </w:rPr>
        <w:t xml:space="preserve">културно - </w:t>
      </w:r>
      <w:r>
        <w:rPr>
          <w:rStyle w:val="CharStyle490"/>
        </w:rPr>
        <w:t xml:space="preserve">историческо наследство, </w:t>
      </w:r>
      <w:r>
        <w:rPr>
          <w:rStyle w:val="CharStyle268"/>
        </w:rPr>
        <w:t xml:space="preserve">национална </w:t>
      </w:r>
      <w:r>
        <w:rPr>
          <w:rStyle w:val="CharStyle490"/>
        </w:rPr>
        <w:t xml:space="preserve">идентичност </w:t>
      </w:r>
      <w:r>
        <w:rPr>
          <w:rStyle w:val="CharStyle268"/>
        </w:rPr>
        <w:t xml:space="preserve">и социална </w:t>
      </w:r>
      <w:r>
        <w:rPr>
          <w:rStyle w:val="CharStyle490"/>
        </w:rPr>
        <w:t xml:space="preserve">среда; научни изследвания в подкрепа на </w:t>
      </w:r>
      <w:r>
        <w:rPr>
          <w:rStyle w:val="CharStyle268"/>
        </w:rPr>
        <w:t xml:space="preserve">силна и </w:t>
      </w:r>
      <w:r>
        <w:rPr>
          <w:rStyle w:val="CharStyle490"/>
        </w:rPr>
        <w:t>работеща българска индустрия.</w:t>
      </w:r>
    </w:p>
    <w:p>
      <w:pPr>
        <w:pStyle w:val="Style68"/>
        <w:numPr>
          <w:ilvl w:val="0"/>
          <w:numId w:val="145"/>
        </w:numPr>
        <w:tabs>
          <w:tab w:leader="none" w:pos="780" w:val="left"/>
        </w:tabs>
        <w:widowControl w:val="0"/>
        <w:keepNext w:val="0"/>
        <w:keepLines w:val="0"/>
        <w:shd w:val="clear" w:color="auto" w:fill="auto"/>
        <w:bidi w:val="0"/>
        <w:jc w:val="both"/>
        <w:spacing w:before="0" w:after="0"/>
        <w:ind w:left="60" w:right="40" w:firstLine="480"/>
      </w:pPr>
      <w:r>
        <w:rPr>
          <w:rStyle w:val="CharStyle268"/>
        </w:rPr>
        <w:t xml:space="preserve">Междуинституционална </w:t>
      </w:r>
      <w:r>
        <w:rPr>
          <w:rStyle w:val="CharStyle490"/>
        </w:rPr>
        <w:t xml:space="preserve">интеграция на университети </w:t>
      </w:r>
      <w:r>
        <w:rPr>
          <w:rStyle w:val="CharStyle268"/>
        </w:rPr>
        <w:t xml:space="preserve">и </w:t>
      </w:r>
      <w:r>
        <w:rPr>
          <w:rStyle w:val="CharStyle490"/>
        </w:rPr>
        <w:t xml:space="preserve">висши училища: научни звена на Българската академия на науките и на </w:t>
      </w:r>
      <w:r>
        <w:rPr>
          <w:rStyle w:val="CharStyle268"/>
        </w:rPr>
        <w:t xml:space="preserve">Селскостопанска академия; </w:t>
      </w:r>
      <w:r>
        <w:rPr>
          <w:rStyle w:val="CharStyle490"/>
        </w:rPr>
        <w:t>предприятия, нестопански организации и др,;</w:t>
      </w:r>
    </w:p>
    <w:p>
      <w:pPr>
        <w:pStyle w:val="Style68"/>
        <w:numPr>
          <w:ilvl w:val="0"/>
          <w:numId w:val="145"/>
        </w:numPr>
        <w:tabs>
          <w:tab w:leader="none" w:pos="828" w:val="left"/>
        </w:tabs>
        <w:widowControl w:val="0"/>
        <w:keepNext w:val="0"/>
        <w:keepLines w:val="0"/>
        <w:shd w:val="clear" w:color="auto" w:fill="auto"/>
        <w:bidi w:val="0"/>
        <w:jc w:val="both"/>
        <w:spacing w:before="0" w:after="0"/>
        <w:ind w:left="60" w:right="0" w:firstLine="480"/>
      </w:pPr>
      <w:r>
        <w:rPr>
          <w:rStyle w:val="CharStyle490"/>
        </w:rPr>
        <w:t xml:space="preserve">Интензифициране </w:t>
      </w:r>
      <w:r>
        <w:rPr>
          <w:rStyle w:val="CharStyle572"/>
        </w:rPr>
        <w:t xml:space="preserve">на </w:t>
      </w:r>
      <w:r>
        <w:rPr>
          <w:rStyle w:val="CharStyle490"/>
        </w:rPr>
        <w:t xml:space="preserve">връзката </w:t>
      </w:r>
      <w:r>
        <w:rPr>
          <w:rStyle w:val="CharStyle268"/>
        </w:rPr>
        <w:t>„наука-бизнес“.</w:t>
      </w:r>
    </w:p>
    <w:p>
      <w:pPr>
        <w:pStyle w:val="Style26"/>
        <w:widowControl w:val="0"/>
        <w:keepNext w:val="0"/>
        <w:keepLines w:val="0"/>
        <w:shd w:val="clear" w:color="auto" w:fill="auto"/>
        <w:bidi w:val="0"/>
        <w:spacing w:before="0" w:after="0"/>
        <w:ind w:left="60" w:right="40" w:firstLine="720"/>
      </w:pPr>
      <w:r>
        <w:rPr>
          <w:rStyle w:val="CharStyle271"/>
        </w:rPr>
        <w:t xml:space="preserve">Съгласно одобрената Методика, предварителният бюджет на конкурса е в размер на 13 500 </w:t>
      </w:r>
      <w:r>
        <w:rPr>
          <w:rStyle w:val="CharStyle489"/>
        </w:rPr>
        <w:t xml:space="preserve">000 </w:t>
      </w:r>
      <w:r>
        <w:rPr>
          <w:rStyle w:val="CharStyle271"/>
        </w:rPr>
        <w:t>лв.; срок за определяне на бенефициентите - до 15.10.2009 г. и срок за изпълнение на проектите - до 24 месеца.</w:t>
      </w:r>
    </w:p>
    <w:p>
      <w:pPr>
        <w:pStyle w:val="Style26"/>
        <w:widowControl w:val="0"/>
        <w:keepNext w:val="0"/>
        <w:keepLines w:val="0"/>
        <w:shd w:val="clear" w:color="auto" w:fill="auto"/>
        <w:bidi w:val="0"/>
        <w:spacing w:before="0" w:after="0"/>
        <w:ind w:left="60" w:right="40" w:firstLine="720"/>
      </w:pPr>
      <w:r>
        <w:rPr>
          <w:rStyle w:val="CharStyle489"/>
        </w:rPr>
        <w:t xml:space="preserve">За </w:t>
      </w:r>
      <w:r>
        <w:rPr>
          <w:rStyle w:val="CharStyle271"/>
        </w:rPr>
        <w:t xml:space="preserve">целите на етапността, </w:t>
      </w:r>
      <w:r>
        <w:rPr>
          <w:rStyle w:val="CharStyle489"/>
        </w:rPr>
        <w:t xml:space="preserve">заложена </w:t>
      </w:r>
      <w:r>
        <w:rPr>
          <w:rStyle w:val="CharStyle271"/>
        </w:rPr>
        <w:t xml:space="preserve">в проектните предложения, </w:t>
      </w:r>
      <w:r>
        <w:rPr>
          <w:rStyle w:val="CharStyle489"/>
        </w:rPr>
        <w:t xml:space="preserve">първият </w:t>
      </w:r>
      <w:r>
        <w:rPr>
          <w:rStyle w:val="CharStyle271"/>
        </w:rPr>
        <w:t xml:space="preserve">етап </w:t>
      </w:r>
      <w:r>
        <w:rPr>
          <w:rStyle w:val="CharStyle489"/>
        </w:rPr>
        <w:t xml:space="preserve">е </w:t>
      </w:r>
      <w:r>
        <w:rPr>
          <w:rStyle w:val="CharStyle271"/>
        </w:rPr>
        <w:t xml:space="preserve">с </w:t>
      </w:r>
      <w:r>
        <w:rPr>
          <w:rStyle w:val="CharStyle489"/>
        </w:rPr>
        <w:t xml:space="preserve">определен срок за изпълнение до 12 месеца, считано от датата </w:t>
      </w:r>
      <w:r>
        <w:rPr>
          <w:rStyle w:val="CharStyle496"/>
        </w:rPr>
        <w:t xml:space="preserve">на </w:t>
      </w:r>
      <w:r>
        <w:rPr>
          <w:rStyle w:val="CharStyle489"/>
        </w:rPr>
        <w:t xml:space="preserve">предоставяне </w:t>
      </w:r>
      <w:r>
        <w:rPr>
          <w:rStyle w:val="CharStyle496"/>
        </w:rPr>
        <w:t xml:space="preserve">на </w:t>
      </w:r>
      <w:r>
        <w:rPr>
          <w:rStyle w:val="CharStyle271"/>
        </w:rPr>
        <w:t xml:space="preserve">финансирането. Вторият етап е 12 месеца от датата на предоставяне на финансирането на </w:t>
      </w:r>
      <w:r>
        <w:rPr>
          <w:rStyle w:val="CharStyle489"/>
        </w:rPr>
        <w:t>същия,</w:t>
      </w:r>
    </w:p>
    <w:p>
      <w:pPr>
        <w:pStyle w:val="Style26"/>
        <w:widowControl w:val="0"/>
        <w:keepNext w:val="0"/>
        <w:keepLines w:val="0"/>
        <w:shd w:val="clear" w:color="auto" w:fill="auto"/>
        <w:bidi w:val="0"/>
        <w:spacing w:before="0" w:after="0"/>
        <w:ind w:left="60" w:right="40" w:firstLine="720"/>
      </w:pPr>
      <w:r>
        <w:rPr>
          <w:rStyle w:val="CharStyle496"/>
        </w:rPr>
        <w:t xml:space="preserve">В </w:t>
      </w:r>
      <w:r>
        <w:rPr>
          <w:rStyle w:val="CharStyle489"/>
        </w:rPr>
        <w:t xml:space="preserve">методиката </w:t>
      </w:r>
      <w:r>
        <w:rPr>
          <w:rStyle w:val="CharStyle496"/>
        </w:rPr>
        <w:t xml:space="preserve">са </w:t>
      </w:r>
      <w:r>
        <w:rPr>
          <w:rStyle w:val="CharStyle489"/>
        </w:rPr>
        <w:t xml:space="preserve">определени </w:t>
      </w:r>
      <w:r>
        <w:rPr>
          <w:rStyle w:val="CharStyle588"/>
        </w:rPr>
        <w:t xml:space="preserve">правилата т </w:t>
      </w:r>
      <w:r>
        <w:rPr>
          <w:rStyle w:val="CharStyle511"/>
        </w:rPr>
        <w:t xml:space="preserve">допустимост на </w:t>
      </w:r>
      <w:r>
        <w:rPr>
          <w:rStyle w:val="CharStyle588"/>
        </w:rPr>
        <w:t>кандидатите,</w:t>
      </w:r>
      <w:r>
        <w:rPr>
          <w:rStyle w:val="CharStyle489"/>
        </w:rPr>
        <w:t xml:space="preserve"> </w:t>
      </w:r>
      <w:r>
        <w:rPr>
          <w:rStyle w:val="CharStyle496"/>
        </w:rPr>
        <w:t xml:space="preserve">които </w:t>
      </w:r>
      <w:r>
        <w:rPr>
          <w:rStyle w:val="CharStyle489"/>
        </w:rPr>
        <w:t xml:space="preserve">могат </w:t>
      </w:r>
      <w:r>
        <w:rPr>
          <w:rStyle w:val="CharStyle271"/>
        </w:rPr>
        <w:t xml:space="preserve">да бъдат научно-изследователски организации, предприятия и </w:t>
      </w:r>
      <w:r>
        <w:rPr>
          <w:rStyle w:val="CharStyle489"/>
        </w:rPr>
        <w:t xml:space="preserve">нестопански </w:t>
      </w:r>
      <w:r>
        <w:rPr>
          <w:rStyle w:val="CharStyle271"/>
        </w:rPr>
        <w:t xml:space="preserve">организации. Регламентирано е, че в конкурса могат да участвуват обединения на поне </w:t>
      </w:r>
      <w:r>
        <w:rPr>
          <w:rStyle w:val="CharStyle489"/>
        </w:rPr>
        <w:t xml:space="preserve">три </w:t>
      </w:r>
      <w:r>
        <w:rPr>
          <w:rStyle w:val="CharStyle271"/>
        </w:rPr>
        <w:t xml:space="preserve">от посочените </w:t>
      </w:r>
      <w:r>
        <w:rPr>
          <w:rStyle w:val="CharStyle489"/>
        </w:rPr>
        <w:t xml:space="preserve">допустими кандидати, които </w:t>
      </w:r>
      <w:r>
        <w:rPr>
          <w:rStyle w:val="CharStyle496"/>
        </w:rPr>
        <w:t xml:space="preserve">са </w:t>
      </w:r>
      <w:r>
        <w:rPr>
          <w:rStyle w:val="CharStyle489"/>
        </w:rPr>
        <w:t xml:space="preserve">сключили споразумение за предварително разпределение </w:t>
      </w:r>
      <w:r>
        <w:rPr>
          <w:rStyle w:val="CharStyle496"/>
        </w:rPr>
        <w:t xml:space="preserve">на </w:t>
      </w:r>
      <w:r>
        <w:rPr>
          <w:rStyle w:val="CharStyle489"/>
        </w:rPr>
        <w:t xml:space="preserve">своето участие </w:t>
      </w:r>
      <w:r>
        <w:rPr>
          <w:rStyle w:val="CharStyle496"/>
        </w:rPr>
        <w:t xml:space="preserve">в </w:t>
      </w:r>
      <w:r>
        <w:rPr>
          <w:rStyle w:val="CharStyle489"/>
        </w:rPr>
        <w:t xml:space="preserve">дейностите по проекта </w:t>
      </w:r>
      <w:r>
        <w:rPr>
          <w:rStyle w:val="CharStyle496"/>
        </w:rPr>
        <w:t xml:space="preserve">и за процентно </w:t>
      </w:r>
      <w:r>
        <w:rPr>
          <w:rStyle w:val="CharStyle489"/>
        </w:rPr>
        <w:t xml:space="preserve">разпределение </w:t>
      </w:r>
      <w:r>
        <w:rPr>
          <w:rStyle w:val="CharStyle496"/>
        </w:rPr>
        <w:t xml:space="preserve">на финансирането </w:t>
      </w:r>
      <w:r>
        <w:rPr>
          <w:rStyle w:val="CharStyle489"/>
        </w:rPr>
        <w:t xml:space="preserve">между </w:t>
      </w:r>
      <w:r>
        <w:rPr>
          <w:rStyle w:val="CharStyle271"/>
        </w:rPr>
        <w:t xml:space="preserve">тях. Определено </w:t>
      </w:r>
      <w:r>
        <w:rPr>
          <w:rStyle w:val="CharStyle489"/>
        </w:rPr>
        <w:t xml:space="preserve">е, </w:t>
      </w:r>
      <w:r>
        <w:rPr>
          <w:rStyle w:val="CharStyle271"/>
        </w:rPr>
        <w:t>че в посочените обединения могат да участвуват: научно</w:t>
        <w:softHyphen/>
        <w:t xml:space="preserve">изследователски </w:t>
      </w:r>
      <w:r>
        <w:rPr>
          <w:rStyle w:val="CharStyle496"/>
        </w:rPr>
        <w:t xml:space="preserve">организации; </w:t>
      </w:r>
      <w:r>
        <w:rPr>
          <w:rStyle w:val="CharStyle489"/>
        </w:rPr>
        <w:t xml:space="preserve">предприятия </w:t>
      </w:r>
      <w:r>
        <w:rPr>
          <w:rStyle w:val="CharStyle496"/>
        </w:rPr>
        <w:t xml:space="preserve">и </w:t>
      </w:r>
      <w:r>
        <w:rPr>
          <w:rStyle w:val="CharStyle489"/>
        </w:rPr>
        <w:t>нестопански организации,</w:t>
      </w:r>
    </w:p>
    <w:p>
      <w:pPr>
        <w:pStyle w:val="Style26"/>
        <w:widowControl w:val="0"/>
        <w:keepNext w:val="0"/>
        <w:keepLines w:val="0"/>
        <w:shd w:val="clear" w:color="auto" w:fill="auto"/>
        <w:bidi w:val="0"/>
        <w:spacing w:before="0" w:after="0"/>
        <w:ind w:left="60" w:right="40" w:firstLine="720"/>
      </w:pPr>
      <w:r>
        <w:rPr>
          <w:rStyle w:val="CharStyle496"/>
        </w:rPr>
        <w:t xml:space="preserve">В </w:t>
      </w:r>
      <w:r>
        <w:rPr>
          <w:rStyle w:val="CharStyle489"/>
        </w:rPr>
        <w:t xml:space="preserve">методиката е заложено </w:t>
      </w:r>
      <w:r>
        <w:rPr>
          <w:rStyle w:val="CharStyle496"/>
        </w:rPr>
        <w:t xml:space="preserve">изискване относно </w:t>
      </w:r>
      <w:r>
        <w:rPr>
          <w:rStyle w:val="CharStyle489"/>
        </w:rPr>
        <w:t xml:space="preserve">предприятията </w:t>
      </w:r>
      <w:r>
        <w:rPr>
          <w:rStyle w:val="CharStyle496"/>
        </w:rPr>
        <w:t xml:space="preserve">и </w:t>
      </w:r>
      <w:r>
        <w:rPr>
          <w:rStyle w:val="CharStyle489"/>
        </w:rPr>
        <w:t xml:space="preserve">нестопанските </w:t>
      </w:r>
      <w:r>
        <w:rPr>
          <w:rStyle w:val="CharStyle271"/>
        </w:rPr>
        <w:t xml:space="preserve">организации, че' </w:t>
      </w:r>
      <w:r>
        <w:rPr>
          <w:rStyle w:val="CharStyle489"/>
        </w:rPr>
        <w:t xml:space="preserve">същите </w:t>
      </w:r>
      <w:r>
        <w:rPr>
          <w:rStyle w:val="CharStyle271"/>
        </w:rPr>
        <w:t xml:space="preserve">могат да участвуват в конкурсната процедура, ако </w:t>
      </w:r>
      <w:r>
        <w:rPr>
          <w:rStyle w:val="CharStyle489"/>
        </w:rPr>
        <w:t xml:space="preserve">не </w:t>
      </w:r>
      <w:r>
        <w:rPr>
          <w:rStyle w:val="CharStyle271"/>
        </w:rPr>
        <w:t xml:space="preserve">са: обявени в несъстоятелност, в открито производство по </w:t>
      </w:r>
      <w:r>
        <w:rPr>
          <w:rStyle w:val="CharStyle489"/>
        </w:rPr>
        <w:t xml:space="preserve">несъстоятелност </w:t>
      </w:r>
      <w:r>
        <w:rPr>
          <w:rStyle w:val="CharStyle271"/>
        </w:rPr>
        <w:t xml:space="preserve">или в процес на </w:t>
      </w:r>
      <w:r>
        <w:rPr>
          <w:rStyle w:val="CharStyle489"/>
        </w:rPr>
        <w:t xml:space="preserve">ликвидация; нямат неизпълнени задължения, </w:t>
      </w:r>
      <w:r>
        <w:rPr>
          <w:rStyle w:val="CharStyle271"/>
        </w:rPr>
        <w:t xml:space="preserve">свързани с изплащането </w:t>
      </w:r>
      <w:r>
        <w:rPr>
          <w:rStyle w:val="CharStyle489"/>
        </w:rPr>
        <w:t xml:space="preserve">на </w:t>
      </w:r>
      <w:r>
        <w:rPr>
          <w:rStyle w:val="CharStyle271"/>
        </w:rPr>
        <w:t xml:space="preserve">социално-осигурителни вноски </w:t>
      </w:r>
      <w:r>
        <w:rPr>
          <w:rStyle w:val="CharStyle489"/>
        </w:rPr>
        <w:t xml:space="preserve">или неплатени </w:t>
      </w:r>
      <w:r>
        <w:rPr>
          <w:rStyle w:val="CharStyle496"/>
        </w:rPr>
        <w:t xml:space="preserve">данъчни </w:t>
      </w:r>
      <w:r>
        <w:rPr>
          <w:rStyle w:val="CharStyle489"/>
        </w:rPr>
        <w:t xml:space="preserve">задължения </w:t>
      </w:r>
      <w:r>
        <w:rPr>
          <w:rStyle w:val="CharStyle496"/>
        </w:rPr>
        <w:t xml:space="preserve">по </w:t>
      </w:r>
      <w:r>
        <w:rPr>
          <w:rStyle w:val="CharStyle489"/>
        </w:rPr>
        <w:t xml:space="preserve">българското законодателство; </w:t>
      </w:r>
      <w:r>
        <w:rPr>
          <w:rStyle w:val="CharStyle496"/>
        </w:rPr>
        <w:t xml:space="preserve">не </w:t>
      </w:r>
      <w:r>
        <w:rPr>
          <w:rStyle w:val="CharStyle489"/>
        </w:rPr>
        <w:t xml:space="preserve">са били </w:t>
      </w:r>
      <w:r>
        <w:rPr>
          <w:rStyle w:val="CharStyle496"/>
        </w:rPr>
        <w:t xml:space="preserve">са </w:t>
      </w:r>
      <w:r>
        <w:rPr>
          <w:rStyle w:val="CharStyle489"/>
        </w:rPr>
        <w:t xml:space="preserve">обявени </w:t>
      </w:r>
      <w:r>
        <w:rPr>
          <w:rStyle w:val="CharStyle496"/>
        </w:rPr>
        <w:t xml:space="preserve">в </w:t>
      </w:r>
      <w:r>
        <w:rPr>
          <w:rStyle w:val="CharStyle271"/>
        </w:rPr>
        <w:t xml:space="preserve">тежко нарушение, поради неизпълнение на договорни задължения вследствие на </w:t>
      </w:r>
      <w:r>
        <w:rPr>
          <w:rStyle w:val="CharStyle489"/>
        </w:rPr>
        <w:t xml:space="preserve">друга процедура </w:t>
      </w:r>
      <w:r>
        <w:rPr>
          <w:rStyle w:val="CharStyle271"/>
        </w:rPr>
        <w:t xml:space="preserve">за възлагане на обществена поръчка или отпускане на безвъзмездна финансова </w:t>
      </w:r>
      <w:r>
        <w:rPr>
          <w:rStyle w:val="CharStyle489"/>
        </w:rPr>
        <w:t xml:space="preserve">помощ </w:t>
      </w:r>
      <w:r>
        <w:rPr>
          <w:rStyle w:val="CharStyle271"/>
        </w:rPr>
        <w:t xml:space="preserve">или управителите и членовете </w:t>
      </w:r>
      <w:r>
        <w:rPr>
          <w:rStyle w:val="CharStyle489"/>
        </w:rPr>
        <w:t xml:space="preserve">на управителните </w:t>
      </w:r>
      <w:r>
        <w:rPr>
          <w:rStyle w:val="CharStyle271"/>
        </w:rPr>
        <w:t xml:space="preserve">им органи не са били осъдени за </w:t>
      </w:r>
      <w:r>
        <w:rPr>
          <w:rStyle w:val="CharStyle489"/>
        </w:rPr>
        <w:t xml:space="preserve">престъпления </w:t>
      </w:r>
      <w:r>
        <w:rPr>
          <w:rStyle w:val="CharStyle496"/>
        </w:rPr>
        <w:t xml:space="preserve">по </w:t>
      </w:r>
      <w:r>
        <w:rPr>
          <w:rStyle w:val="CharStyle489"/>
        </w:rPr>
        <w:t xml:space="preserve">служба с </w:t>
      </w:r>
      <w:r>
        <w:rPr>
          <w:rStyle w:val="CharStyle496"/>
        </w:rPr>
        <w:t xml:space="preserve">влязла в сила </w:t>
      </w:r>
      <w:r>
        <w:rPr>
          <w:rStyle w:val="CharStyle489"/>
        </w:rPr>
        <w:t xml:space="preserve">присъда </w:t>
      </w:r>
      <w:r>
        <w:rPr>
          <w:rStyle w:val="CharStyle496"/>
        </w:rPr>
        <w:t xml:space="preserve">или са </w:t>
      </w:r>
      <w:r>
        <w:rPr>
          <w:rStyle w:val="CharStyle489"/>
        </w:rPr>
        <w:t xml:space="preserve">осъдени </w:t>
      </w:r>
      <w:r>
        <w:rPr>
          <w:rStyle w:val="CharStyle496"/>
        </w:rPr>
        <w:t xml:space="preserve">с </w:t>
      </w:r>
      <w:r>
        <w:rPr>
          <w:rStyle w:val="CharStyle489"/>
        </w:rPr>
        <w:t xml:space="preserve">влязла </w:t>
      </w:r>
      <w:r>
        <w:rPr>
          <w:rStyle w:val="CharStyle496"/>
        </w:rPr>
        <w:t xml:space="preserve">в сила </w:t>
      </w:r>
      <w:r>
        <w:rPr>
          <w:rStyle w:val="CharStyle489"/>
        </w:rPr>
        <w:t xml:space="preserve">присъда </w:t>
      </w:r>
      <w:r>
        <w:rPr>
          <w:rStyle w:val="CharStyle496"/>
        </w:rPr>
        <w:t xml:space="preserve">за </w:t>
      </w:r>
      <w:r>
        <w:rPr>
          <w:rStyle w:val="CharStyle489"/>
        </w:rPr>
        <w:t xml:space="preserve">измама, </w:t>
      </w:r>
      <w:r>
        <w:rPr>
          <w:rStyle w:val="CharStyle496"/>
        </w:rPr>
        <w:t xml:space="preserve">коруиционни </w:t>
      </w:r>
      <w:r>
        <w:rPr>
          <w:rStyle w:val="CharStyle489"/>
        </w:rPr>
        <w:t xml:space="preserve">действия, участие </w:t>
      </w:r>
      <w:r>
        <w:rPr>
          <w:rStyle w:val="CharStyle496"/>
        </w:rPr>
        <w:t xml:space="preserve">в престъпна </w:t>
      </w:r>
      <w:r>
        <w:rPr>
          <w:rStyle w:val="CharStyle489"/>
        </w:rPr>
        <w:t xml:space="preserve">организация </w:t>
      </w:r>
      <w:r>
        <w:rPr>
          <w:rStyle w:val="CharStyle496"/>
        </w:rPr>
        <w:t>и др.</w:t>
      </w:r>
    </w:p>
    <w:p>
      <w:pPr>
        <w:pStyle w:val="Style26"/>
        <w:widowControl w:val="0"/>
        <w:keepNext w:val="0"/>
        <w:keepLines w:val="0"/>
        <w:shd w:val="clear" w:color="auto" w:fill="auto"/>
        <w:bidi w:val="0"/>
        <w:spacing w:before="0" w:after="0"/>
        <w:ind w:left="60" w:right="40" w:firstLine="720"/>
      </w:pPr>
      <w:r>
        <w:rPr>
          <w:rStyle w:val="CharStyle271"/>
        </w:rPr>
        <w:t xml:space="preserve">В Насоките </w:t>
      </w:r>
      <w:r>
        <w:rPr>
          <w:rStyle w:val="CharStyle489"/>
        </w:rPr>
        <w:t xml:space="preserve">за </w:t>
      </w:r>
      <w:r>
        <w:rPr>
          <w:rStyle w:val="CharStyle271"/>
        </w:rPr>
        <w:t xml:space="preserve">кандидатстване е </w:t>
      </w:r>
      <w:r>
        <w:rPr>
          <w:rStyle w:val="CharStyle489"/>
        </w:rPr>
        <w:t xml:space="preserve">определено, </w:t>
      </w:r>
      <w:r>
        <w:rPr>
          <w:rStyle w:val="CharStyle271"/>
        </w:rPr>
        <w:t xml:space="preserve">че ръководителят на проекта трябва да бъде хабилитирано лице или лице, придобило научната и образователна степен „доктор” с </w:t>
      </w:r>
      <w:r>
        <w:rPr>
          <w:rStyle w:val="CharStyle489"/>
        </w:rPr>
        <w:t xml:space="preserve">необходимата научна компетентност, </w:t>
      </w:r>
      <w:r>
        <w:rPr>
          <w:rStyle w:val="CharStyle496"/>
        </w:rPr>
        <w:t xml:space="preserve">удостоверена чрез професионална </w:t>
      </w:r>
      <w:r>
        <w:rPr>
          <w:rStyle w:val="CharStyle489"/>
        </w:rPr>
        <w:t xml:space="preserve">автобиография, </w:t>
      </w:r>
      <w:r>
        <w:rPr>
          <w:rStyle w:val="CharStyle271"/>
        </w:rPr>
        <w:t xml:space="preserve">научни публикации в България и </w:t>
      </w:r>
      <w:r>
        <w:rPr>
          <w:rStyle w:val="CharStyle489"/>
        </w:rPr>
        <w:t xml:space="preserve">чужбина </w:t>
      </w:r>
      <w:r>
        <w:rPr>
          <w:rStyle w:val="CharStyle271"/>
        </w:rPr>
        <w:t xml:space="preserve">и притежание на патенти /ако </w:t>
      </w:r>
      <w:r>
        <w:rPr>
          <w:rStyle w:val="CharStyle489"/>
        </w:rPr>
        <w:t xml:space="preserve">е </w:t>
      </w:r>
      <w:r>
        <w:rPr>
          <w:rStyle w:val="CharStyle271"/>
        </w:rPr>
        <w:t xml:space="preserve">приложимо/ </w:t>
      </w:r>
      <w:r>
        <w:rPr>
          <w:rStyle w:val="CharStyle489"/>
        </w:rPr>
        <w:t xml:space="preserve">за последните пет години </w:t>
      </w:r>
      <w:r>
        <w:rPr>
          <w:rStyle w:val="CharStyle496"/>
        </w:rPr>
        <w:t xml:space="preserve">в </w:t>
      </w:r>
      <w:r>
        <w:rPr>
          <w:rStyle w:val="CharStyle489"/>
        </w:rPr>
        <w:t>съответната научна област.</w:t>
      </w:r>
    </w:p>
    <w:p>
      <w:pPr>
        <w:pStyle w:val="Style26"/>
        <w:widowControl w:val="0"/>
        <w:keepNext w:val="0"/>
        <w:keepLines w:val="0"/>
        <w:shd w:val="clear" w:color="auto" w:fill="auto"/>
        <w:bidi w:val="0"/>
        <w:spacing w:before="0" w:after="0"/>
        <w:ind w:left="60" w:right="40" w:firstLine="720"/>
      </w:pPr>
      <w:r>
        <w:rPr>
          <w:rStyle w:val="CharStyle271"/>
        </w:rPr>
        <w:t xml:space="preserve">Определена е допустимост на проектните предложения, като същите следва да попадат </w:t>
      </w:r>
      <w:r>
        <w:rPr>
          <w:rStyle w:val="CharStyle489"/>
        </w:rPr>
        <w:t xml:space="preserve">в </w:t>
      </w:r>
      <w:r>
        <w:rPr>
          <w:rStyle w:val="CharStyle271"/>
        </w:rPr>
        <w:t xml:space="preserve">една от </w:t>
      </w:r>
      <w:r>
        <w:rPr>
          <w:rStyle w:val="CharStyle489"/>
        </w:rPr>
        <w:t xml:space="preserve">следните </w:t>
      </w:r>
      <w:r>
        <w:rPr>
          <w:rStyle w:val="CharStyle271"/>
        </w:rPr>
        <w:t xml:space="preserve">категории научно-изследователски дейности: фундаментални научни изследвания; индустриални научни изследвания и експериментално развитие. Определено </w:t>
      </w:r>
      <w:r>
        <w:rPr>
          <w:rStyle w:val="CharStyle489"/>
        </w:rPr>
        <w:t xml:space="preserve">е, </w:t>
      </w:r>
      <w:r>
        <w:rPr>
          <w:rStyle w:val="CharStyle496"/>
        </w:rPr>
        <w:t xml:space="preserve">че не се </w:t>
      </w:r>
      <w:r>
        <w:rPr>
          <w:rStyle w:val="CharStyle489"/>
        </w:rPr>
        <w:t xml:space="preserve">допуска кандидатстване на един </w:t>
      </w:r>
      <w:r>
        <w:rPr>
          <w:rStyle w:val="CharStyle271"/>
        </w:rPr>
        <w:t xml:space="preserve">и </w:t>
      </w:r>
      <w:r>
        <w:rPr>
          <w:rStyle w:val="CharStyle489"/>
        </w:rPr>
        <w:t xml:space="preserve">същи </w:t>
      </w:r>
      <w:r>
        <w:rPr>
          <w:rStyle w:val="CharStyle496"/>
        </w:rPr>
        <w:t xml:space="preserve">проект в повече от </w:t>
      </w:r>
      <w:r>
        <w:rPr>
          <w:rStyle w:val="CharStyle489"/>
        </w:rPr>
        <w:t xml:space="preserve">една конкурсна програма </w:t>
      </w:r>
      <w:r>
        <w:rPr>
          <w:rStyle w:val="CharStyle496"/>
        </w:rPr>
        <w:t xml:space="preserve">от </w:t>
      </w:r>
      <w:r>
        <w:rPr>
          <w:rStyle w:val="CharStyle489"/>
        </w:rPr>
        <w:t xml:space="preserve">сесията </w:t>
      </w:r>
      <w:r>
        <w:rPr>
          <w:rStyle w:val="CharStyle496"/>
        </w:rPr>
        <w:t xml:space="preserve">на </w:t>
      </w:r>
      <w:r>
        <w:rPr>
          <w:rStyle w:val="CharStyle489"/>
        </w:rPr>
        <w:t xml:space="preserve">фонда през 2009 </w:t>
      </w:r>
      <w:r>
        <w:rPr>
          <w:rStyle w:val="CharStyle496"/>
        </w:rPr>
        <w:t>г.</w:t>
      </w:r>
    </w:p>
    <w:p>
      <w:pPr>
        <w:pStyle w:val="Style26"/>
        <w:widowControl w:val="0"/>
        <w:keepNext w:val="0"/>
        <w:keepLines w:val="0"/>
        <w:shd w:val="clear" w:color="auto" w:fill="auto"/>
        <w:bidi w:val="0"/>
        <w:spacing w:before="0" w:after="0"/>
        <w:ind w:left="60" w:right="0" w:firstLine="720"/>
      </w:pPr>
      <w:r>
        <w:rPr>
          <w:rStyle w:val="CharStyle271"/>
        </w:rPr>
        <w:t xml:space="preserve">Съгласно Методиката, </w:t>
      </w:r>
      <w:r>
        <w:rPr>
          <w:rStyle w:val="CharStyle489"/>
        </w:rPr>
        <w:t xml:space="preserve">за </w:t>
      </w:r>
      <w:r>
        <w:rPr>
          <w:rStyle w:val="CharStyle271"/>
        </w:rPr>
        <w:t>недопустими по конкурсната процедура се считат:</w:t>
      </w:r>
    </w:p>
    <w:p>
      <w:pPr>
        <w:pStyle w:val="Style68"/>
        <w:widowControl w:val="0"/>
        <w:keepNext w:val="0"/>
        <w:keepLines w:val="0"/>
        <w:shd w:val="clear" w:color="auto" w:fill="auto"/>
        <w:bidi w:val="0"/>
        <w:jc w:val="left"/>
        <w:spacing w:before="0" w:after="0"/>
        <w:ind w:left="60" w:right="40" w:firstLine="1420"/>
      </w:pPr>
      <w:r>
        <w:rPr>
          <w:rStyle w:val="CharStyle490"/>
        </w:rPr>
        <w:t xml:space="preserve">Дейности, чието изпълнение </w:t>
      </w:r>
      <w:r>
        <w:rPr>
          <w:rStyle w:val="CharStyle572"/>
        </w:rPr>
        <w:t xml:space="preserve">е </w:t>
      </w:r>
      <w:r>
        <w:rPr>
          <w:rStyle w:val="CharStyle490"/>
        </w:rPr>
        <w:t xml:space="preserve">стартирало преди подписването </w:t>
      </w:r>
      <w:r>
        <w:rPr>
          <w:rStyle w:val="CharStyle572"/>
        </w:rPr>
        <w:t xml:space="preserve">на договора за </w:t>
      </w:r>
      <w:r>
        <w:rPr>
          <w:rStyle w:val="CharStyle268"/>
        </w:rPr>
        <w:t>финансиране по конкурсната процедура;</w:t>
      </w:r>
    </w:p>
    <w:p>
      <w:pPr>
        <w:pStyle w:val="Style26"/>
        <w:widowControl w:val="0"/>
        <w:keepNext w:val="0"/>
        <w:keepLines w:val="0"/>
        <w:shd w:val="clear" w:color="auto" w:fill="auto"/>
        <w:bidi w:val="0"/>
        <w:jc w:val="left"/>
        <w:spacing w:before="0" w:after="0"/>
        <w:ind w:left="60" w:right="0" w:firstLine="1420"/>
      </w:pPr>
      <w:r>
        <w:rPr>
          <w:rStyle w:val="CharStyle271"/>
        </w:rPr>
        <w:t>Дейности, които вече са били финансирани от други източници.</w:t>
      </w:r>
    </w:p>
    <w:p>
      <w:pPr>
        <w:pStyle w:val="Style26"/>
        <w:widowControl w:val="0"/>
        <w:keepNext w:val="0"/>
        <w:keepLines w:val="0"/>
        <w:shd w:val="clear" w:color="auto" w:fill="auto"/>
        <w:bidi w:val="0"/>
        <w:spacing w:before="0" w:after="0"/>
        <w:ind w:left="60" w:right="40" w:firstLine="720"/>
      </w:pPr>
      <w:r>
        <w:rPr>
          <w:rStyle w:val="CharStyle496"/>
        </w:rPr>
        <w:t xml:space="preserve">С </w:t>
      </w:r>
      <w:r>
        <w:rPr>
          <w:rStyle w:val="CharStyle271"/>
        </w:rPr>
        <w:t xml:space="preserve">Методиката са определени </w:t>
      </w:r>
      <w:r>
        <w:rPr>
          <w:rStyle w:val="CharStyle511"/>
        </w:rPr>
        <w:t>специфични допустими /приемливи/разходи</w:t>
      </w:r>
      <w:r>
        <w:rPr>
          <w:rStyle w:val="CharStyle271"/>
        </w:rPr>
        <w:t xml:space="preserve"> </w:t>
      </w:r>
      <w:r>
        <w:rPr>
          <w:rStyle w:val="CharStyle489"/>
        </w:rPr>
        <w:t xml:space="preserve">за </w:t>
      </w:r>
      <w:r>
        <w:rPr>
          <w:rStyle w:val="CharStyle271"/>
        </w:rPr>
        <w:t>научно</w:t>
        <w:softHyphen/>
        <w:t xml:space="preserve">изследователската и развойна дейност, </w:t>
      </w:r>
      <w:r>
        <w:rPr>
          <w:rStyle w:val="CharStyle489"/>
        </w:rPr>
        <w:t>както следва:</w:t>
      </w:r>
    </w:p>
    <w:p>
      <w:pPr>
        <w:pStyle w:val="Style26"/>
        <w:widowControl w:val="0"/>
        <w:keepNext w:val="0"/>
        <w:keepLines w:val="0"/>
        <w:shd w:val="clear" w:color="auto" w:fill="auto"/>
        <w:bidi w:val="0"/>
        <w:jc w:val="left"/>
        <w:spacing w:before="0" w:after="0"/>
        <w:ind w:left="60" w:right="40" w:firstLine="1420"/>
      </w:pPr>
      <w:r>
        <w:rPr>
          <w:rStyle w:val="CharStyle271"/>
        </w:rPr>
        <w:t xml:space="preserve">Разходи </w:t>
      </w:r>
      <w:r>
        <w:rPr>
          <w:rStyle w:val="CharStyle489"/>
        </w:rPr>
        <w:t xml:space="preserve">за </w:t>
      </w:r>
      <w:r>
        <w:rPr>
          <w:rStyle w:val="CharStyle271"/>
        </w:rPr>
        <w:t xml:space="preserve">персонал /изследователи; специализиран </w:t>
      </w:r>
      <w:r>
        <w:rPr>
          <w:rStyle w:val="CharStyle489"/>
        </w:rPr>
        <w:t xml:space="preserve">техщрегадщрсднш! и </w:t>
      </w:r>
      <w:r>
        <w:rPr>
          <w:rStyle w:val="CharStyle271"/>
        </w:rPr>
        <w:t>друг помощен персонал/;</w:t>
      </w:r>
    </w:p>
    <w:p>
      <w:pPr>
        <w:pStyle w:val="Style26"/>
        <w:tabs>
          <w:tab w:leader="none" w:pos="7517" w:val="left"/>
        </w:tabs>
        <w:widowControl w:val="0"/>
        <w:keepNext w:val="0"/>
        <w:keepLines w:val="0"/>
        <w:shd w:val="clear" w:color="auto" w:fill="auto"/>
        <w:bidi w:val="0"/>
        <w:jc w:val="right"/>
        <w:spacing w:before="0" w:after="0"/>
        <w:ind w:left="0" w:right="40" w:firstLine="0"/>
      </w:pPr>
      <w:r>
        <w:rPr>
          <w:rStyle w:val="CharStyle271"/>
        </w:rPr>
        <w:t xml:space="preserve">Разходи за </w:t>
      </w:r>
      <w:r>
        <w:rPr>
          <w:rStyle w:val="CharStyle489"/>
        </w:rPr>
        <w:t xml:space="preserve">инструменти </w:t>
      </w:r>
      <w:r>
        <w:rPr>
          <w:rStyle w:val="CharStyle271"/>
        </w:rPr>
        <w:t>и оборудване, доколкото</w:t>
        <w:tab/>
      </w:r>
      <w:r>
        <w:rPr>
          <w:rStyle w:val="CharStyle489"/>
        </w:rPr>
        <w:t>научно</w:t>
        <w:softHyphen/>
      </w:r>
    </w:p>
    <w:p>
      <w:pPr>
        <w:pStyle w:val="Style68"/>
        <w:widowControl w:val="0"/>
        <w:keepNext w:val="0"/>
        <w:keepLines w:val="0"/>
        <w:shd w:val="clear" w:color="auto" w:fill="auto"/>
        <w:bidi w:val="0"/>
        <w:jc w:val="right"/>
        <w:spacing w:before="0" w:after="0"/>
        <w:ind w:left="0" w:right="40" w:firstLine="0"/>
      </w:pPr>
      <w:r>
        <w:rPr>
          <w:rStyle w:val="CharStyle490"/>
        </w:rPr>
        <w:t>изследователския проект и за неговия срок. Прието е, че ако з^^/ш1и|$^'.на б|Ш|роатация</w:t>
      </w:r>
    </w:p>
    <w:p>
      <w:pPr>
        <w:pStyle w:val="Style68"/>
        <w:widowControl w:val="0"/>
        <w:keepNext w:val="0"/>
        <w:keepLines w:val="0"/>
        <w:shd w:val="clear" w:color="auto" w:fill="auto"/>
        <w:bidi w:val="0"/>
        <w:jc w:val="both"/>
        <w:spacing w:before="0" w:after="0"/>
        <w:ind w:left="60" w:right="60" w:firstLine="0"/>
      </w:pPr>
      <w:r>
        <w:rPr>
          <w:rStyle w:val="CharStyle490"/>
        </w:rPr>
        <w:t xml:space="preserve">инструментите </w:t>
      </w:r>
      <w:r>
        <w:rPr>
          <w:rStyle w:val="CharStyle268"/>
        </w:rPr>
        <w:t xml:space="preserve">и </w:t>
      </w:r>
      <w:r>
        <w:rPr>
          <w:rStyle w:val="CharStyle490"/>
        </w:rPr>
        <w:t xml:space="preserve">оборудването, не са амортизирани напълно в </w:t>
      </w:r>
      <w:r>
        <w:rPr>
          <w:rStyle w:val="CharStyle268"/>
        </w:rPr>
        <w:t xml:space="preserve">научно-изследователския </w:t>
      </w:r>
      <w:r>
        <w:rPr>
          <w:rStyle w:val="CharStyle490"/>
        </w:rPr>
        <w:t xml:space="preserve">проект, за предприятията се смятат за приемливи само разходите по амортизацията, съответстващи на срока на научно - изследователския проект, изчислени </w:t>
      </w:r>
      <w:r>
        <w:rPr>
          <w:rStyle w:val="CharStyle268"/>
        </w:rPr>
        <w:t xml:space="preserve">по </w:t>
      </w:r>
      <w:r>
        <w:rPr>
          <w:rStyle w:val="CharStyle490"/>
        </w:rPr>
        <w:t>действащото счетоводно законодателство в Република България;</w:t>
      </w:r>
    </w:p>
    <w:p>
      <w:pPr>
        <w:pStyle w:val="Style68"/>
        <w:widowControl w:val="0"/>
        <w:keepNext w:val="0"/>
        <w:keepLines w:val="0"/>
        <w:shd w:val="clear" w:color="auto" w:fill="auto"/>
        <w:bidi w:val="0"/>
        <w:jc w:val="both"/>
        <w:spacing w:before="0" w:after="0"/>
        <w:ind w:left="60" w:right="60" w:firstLine="1440"/>
      </w:pPr>
      <w:r>
        <w:rPr>
          <w:rStyle w:val="CharStyle490"/>
        </w:rPr>
        <w:t xml:space="preserve">Разходи за </w:t>
      </w:r>
      <w:r>
        <w:rPr>
          <w:rStyle w:val="CharStyle268"/>
        </w:rPr>
        <w:t xml:space="preserve">сграден </w:t>
      </w:r>
      <w:r>
        <w:rPr>
          <w:rStyle w:val="CharStyle490"/>
        </w:rPr>
        <w:t>фонд. доколкото те се използуват за научно</w:t>
        <w:softHyphen/>
        <w:t xml:space="preserve">изследователския проект и за неговия срок. Прието е, че само разходите по амортизацията, съответстващи на срока на научно - изследователския </w:t>
      </w:r>
      <w:r>
        <w:rPr>
          <w:rStyle w:val="CharStyle268"/>
        </w:rPr>
        <w:t xml:space="preserve">проект, </w:t>
      </w:r>
      <w:r>
        <w:rPr>
          <w:rStyle w:val="CharStyle490"/>
        </w:rPr>
        <w:t>изчислени по действащото счетоводно законодателство в Република България, се смятат за приемливи:</w:t>
      </w:r>
    </w:p>
    <w:p>
      <w:pPr>
        <w:pStyle w:val="Style68"/>
        <w:widowControl w:val="0"/>
        <w:keepNext w:val="0"/>
        <w:keepLines w:val="0"/>
        <w:shd w:val="clear" w:color="auto" w:fill="auto"/>
        <w:bidi w:val="0"/>
        <w:jc w:val="both"/>
        <w:spacing w:before="0" w:after="0"/>
        <w:ind w:left="60" w:right="60" w:firstLine="1440"/>
      </w:pPr>
      <w:r>
        <w:rPr>
          <w:rStyle w:val="CharStyle490"/>
        </w:rPr>
        <w:t xml:space="preserve">Разходи за научно - изследователска дейност по договор, технически задания и патенти, закупени или </w:t>
      </w:r>
      <w:r>
        <w:rPr>
          <w:rStyle w:val="CharStyle268"/>
        </w:rPr>
        <w:t xml:space="preserve">лицензирани </w:t>
      </w:r>
      <w:r>
        <w:rPr>
          <w:rStyle w:val="CharStyle490"/>
        </w:rPr>
        <w:t xml:space="preserve">от външни източници по пазарни цени, когато сделката </w:t>
      </w:r>
      <w:r>
        <w:rPr>
          <w:rStyle w:val="CharStyle268"/>
        </w:rPr>
        <w:t xml:space="preserve">е </w:t>
      </w:r>
      <w:r>
        <w:rPr>
          <w:rStyle w:val="CharStyle490"/>
        </w:rPr>
        <w:t xml:space="preserve">осъществена между независими и информирани среди </w:t>
      </w:r>
      <w:r>
        <w:rPr>
          <w:rStyle w:val="CharStyle268"/>
        </w:rPr>
        <w:t xml:space="preserve">и </w:t>
      </w:r>
      <w:r>
        <w:rPr>
          <w:rStyle w:val="CharStyle490"/>
        </w:rPr>
        <w:t xml:space="preserve">няма елемент на тайна </w:t>
      </w:r>
      <w:r>
        <w:rPr>
          <w:rStyle w:val="CharStyle268"/>
        </w:rPr>
        <w:t xml:space="preserve">договореност, </w:t>
      </w:r>
      <w:r>
        <w:rPr>
          <w:rStyle w:val="CharStyle490"/>
        </w:rPr>
        <w:t xml:space="preserve">както </w:t>
      </w:r>
      <w:r>
        <w:rPr>
          <w:rStyle w:val="CharStyle268"/>
        </w:rPr>
        <w:t xml:space="preserve">и </w:t>
      </w:r>
      <w:r>
        <w:rPr>
          <w:rStyle w:val="CharStyle490"/>
        </w:rPr>
        <w:t xml:space="preserve">разходи за консултантски и </w:t>
      </w:r>
      <w:r>
        <w:rPr>
          <w:rStyle w:val="CharStyle268"/>
        </w:rPr>
        <w:t xml:space="preserve">еквивалентни </w:t>
      </w:r>
      <w:r>
        <w:rPr>
          <w:rStyle w:val="CharStyle490"/>
        </w:rPr>
        <w:t xml:space="preserve">на тях услуги, използвани изключително за </w:t>
      </w:r>
      <w:r>
        <w:rPr>
          <w:rStyle w:val="CharStyle268"/>
        </w:rPr>
        <w:t xml:space="preserve">научно-изследователска </w:t>
      </w:r>
      <w:r>
        <w:rPr>
          <w:rStyle w:val="CharStyle490"/>
        </w:rPr>
        <w:t>дейност;</w:t>
      </w:r>
    </w:p>
    <w:p>
      <w:pPr>
        <w:pStyle w:val="Style68"/>
        <w:widowControl w:val="0"/>
        <w:keepNext w:val="0"/>
        <w:keepLines w:val="0"/>
        <w:shd w:val="clear" w:color="auto" w:fill="auto"/>
        <w:bidi w:val="0"/>
        <w:jc w:val="both"/>
        <w:spacing w:before="0" w:after="0"/>
        <w:ind w:left="60" w:right="60" w:firstLine="1440"/>
      </w:pPr>
      <w:r>
        <w:rPr>
          <w:rStyle w:val="CharStyle490"/>
        </w:rPr>
        <w:t xml:space="preserve">Допълнителни административни разходи, извършени пряко за реализацията на </w:t>
      </w:r>
      <w:r>
        <w:rPr>
          <w:rStyle w:val="CharStyle268"/>
        </w:rPr>
        <w:t xml:space="preserve">научно-изследователския </w:t>
      </w:r>
      <w:r>
        <w:rPr>
          <w:rStyle w:val="CharStyle490"/>
        </w:rPr>
        <w:t>проект;</w:t>
      </w:r>
    </w:p>
    <w:p>
      <w:pPr>
        <w:pStyle w:val="Style68"/>
        <w:widowControl w:val="0"/>
        <w:keepNext w:val="0"/>
        <w:keepLines w:val="0"/>
        <w:shd w:val="clear" w:color="auto" w:fill="auto"/>
        <w:bidi w:val="0"/>
        <w:jc w:val="both"/>
        <w:spacing w:before="0" w:after="0"/>
        <w:ind w:left="60" w:right="60" w:firstLine="1440"/>
      </w:pPr>
      <w:r>
        <w:rPr>
          <w:rStyle w:val="CharStyle490"/>
        </w:rPr>
        <w:t xml:space="preserve">Други оперативни разходи, включително разходи за материали, консумативи, командировъчни разходи, разходи по разпространението на резултатите, като </w:t>
      </w:r>
      <w:r>
        <w:rPr>
          <w:rStyle w:val="CharStyle268"/>
        </w:rPr>
        <w:t xml:space="preserve">публикации, </w:t>
      </w:r>
      <w:r>
        <w:rPr>
          <w:rStyle w:val="CharStyle490"/>
        </w:rPr>
        <w:t xml:space="preserve">семинари </w:t>
      </w:r>
      <w:r>
        <w:rPr>
          <w:rStyle w:val="CharStyle268"/>
        </w:rPr>
        <w:t xml:space="preserve">и </w:t>
      </w:r>
      <w:r>
        <w:rPr>
          <w:rStyle w:val="CharStyle490"/>
        </w:rPr>
        <w:t xml:space="preserve">курсове </w:t>
      </w:r>
      <w:r>
        <w:rPr>
          <w:rStyle w:val="CharStyle268"/>
        </w:rPr>
        <w:t xml:space="preserve">и </w:t>
      </w:r>
      <w:r>
        <w:rPr>
          <w:rStyle w:val="CharStyle490"/>
        </w:rPr>
        <w:t xml:space="preserve">др., извършени пряко но изпълнението </w:t>
      </w:r>
      <w:r>
        <w:rPr>
          <w:rStyle w:val="CharStyle268"/>
        </w:rPr>
        <w:t xml:space="preserve">на </w:t>
      </w:r>
      <w:r>
        <w:rPr>
          <w:rStyle w:val="CharStyle490"/>
        </w:rPr>
        <w:t>проект.</w:t>
      </w:r>
    </w:p>
    <w:p>
      <w:pPr>
        <w:pStyle w:val="Style68"/>
        <w:widowControl w:val="0"/>
        <w:keepNext w:val="0"/>
        <w:keepLines w:val="0"/>
        <w:shd w:val="clear" w:color="auto" w:fill="auto"/>
        <w:bidi w:val="0"/>
        <w:jc w:val="both"/>
        <w:spacing w:before="0" w:after="0"/>
        <w:ind w:left="60" w:right="60" w:firstLine="700"/>
      </w:pPr>
      <w:r>
        <w:rPr>
          <w:rStyle w:val="CharStyle490"/>
        </w:rPr>
        <w:t xml:space="preserve">Съгласно Методологията, на членовете на научния колектив може да се заплаща възнаграждение в размер </w:t>
      </w:r>
      <w:r>
        <w:rPr>
          <w:rStyle w:val="CharStyle268"/>
        </w:rPr>
        <w:t xml:space="preserve">на 20 % от </w:t>
      </w:r>
      <w:r>
        <w:rPr>
          <w:rStyle w:val="CharStyle490"/>
        </w:rPr>
        <w:t xml:space="preserve">общата </w:t>
      </w:r>
      <w:r>
        <w:rPr>
          <w:rStyle w:val="CharStyle268"/>
        </w:rPr>
        <w:t xml:space="preserve">цена на </w:t>
      </w:r>
      <w:r>
        <w:rPr>
          <w:rStyle w:val="CharStyle490"/>
        </w:rPr>
        <w:t>договора.</w:t>
      </w:r>
    </w:p>
    <w:p>
      <w:pPr>
        <w:pStyle w:val="Style68"/>
        <w:widowControl w:val="0"/>
        <w:keepNext w:val="0"/>
        <w:keepLines w:val="0"/>
        <w:shd w:val="clear" w:color="auto" w:fill="auto"/>
        <w:bidi w:val="0"/>
        <w:jc w:val="both"/>
        <w:spacing w:before="0" w:after="0"/>
        <w:ind w:left="60" w:right="60" w:firstLine="700"/>
      </w:pPr>
      <w:r>
        <w:rPr>
          <w:rStyle w:val="CharStyle490"/>
        </w:rPr>
        <w:t xml:space="preserve">Съгласно Методиката, </w:t>
      </w:r>
      <w:r>
        <w:rPr>
          <w:rStyle w:val="CharStyle268"/>
        </w:rPr>
        <w:t xml:space="preserve">в </w:t>
      </w:r>
      <w:r>
        <w:rPr>
          <w:rStyle w:val="CharStyle490"/>
        </w:rPr>
        <w:t xml:space="preserve">случай, </w:t>
      </w:r>
      <w:r>
        <w:rPr>
          <w:rStyle w:val="CharStyle268"/>
        </w:rPr>
        <w:t xml:space="preserve">че бенефициентът но </w:t>
      </w:r>
      <w:r>
        <w:rPr>
          <w:rStyle w:val="CharStyle490"/>
        </w:rPr>
        <w:t xml:space="preserve">договора е предприятие, </w:t>
      </w:r>
      <w:r>
        <w:rPr>
          <w:rStyle w:val="CharStyle268"/>
        </w:rPr>
        <w:t xml:space="preserve">Фондът </w:t>
      </w:r>
      <w:r>
        <w:rPr>
          <w:rStyle w:val="CharStyle490"/>
        </w:rPr>
        <w:t xml:space="preserve">покрива единствено амортизационните отчисления </w:t>
      </w:r>
      <w:r>
        <w:rPr>
          <w:rStyle w:val="CharStyle268"/>
        </w:rPr>
        <w:t xml:space="preserve">за </w:t>
      </w:r>
      <w:r>
        <w:rPr>
          <w:rStyle w:val="CharStyle490"/>
        </w:rPr>
        <w:t xml:space="preserve">придобиване на оборудване </w:t>
      </w:r>
      <w:r>
        <w:rPr>
          <w:rStyle w:val="CharStyle268"/>
        </w:rPr>
        <w:t xml:space="preserve">в сътветствие с </w:t>
      </w:r>
      <w:r>
        <w:rPr>
          <w:rStyle w:val="CharStyle490"/>
        </w:rPr>
        <w:t xml:space="preserve">разпоредбите </w:t>
      </w:r>
      <w:r>
        <w:rPr>
          <w:rStyle w:val="CharStyle268"/>
        </w:rPr>
        <w:t>на ЗКПО.</w:t>
      </w:r>
    </w:p>
    <w:p>
      <w:pPr>
        <w:pStyle w:val="Style68"/>
        <w:widowControl w:val="0"/>
        <w:keepNext w:val="0"/>
        <w:keepLines w:val="0"/>
        <w:shd w:val="clear" w:color="auto" w:fill="auto"/>
        <w:bidi w:val="0"/>
        <w:jc w:val="both"/>
        <w:spacing w:before="0" w:after="0"/>
        <w:ind w:left="60" w:right="0" w:firstLine="700"/>
      </w:pPr>
      <w:r>
        <w:rPr>
          <w:rStyle w:val="CharStyle268"/>
        </w:rPr>
        <w:t xml:space="preserve">Съгласно </w:t>
      </w:r>
      <w:r>
        <w:rPr>
          <w:rStyle w:val="CharStyle490"/>
        </w:rPr>
        <w:t xml:space="preserve">Методологията, </w:t>
      </w:r>
      <w:r>
        <w:rPr>
          <w:rStyle w:val="CharStyle494"/>
        </w:rPr>
        <w:t>недопустими разходи</w:t>
      </w:r>
      <w:r>
        <w:rPr>
          <w:rStyle w:val="CharStyle490"/>
        </w:rPr>
        <w:t xml:space="preserve"> </w:t>
      </w:r>
      <w:r>
        <w:rPr>
          <w:rStyle w:val="CharStyle268"/>
        </w:rPr>
        <w:t xml:space="preserve">при </w:t>
      </w:r>
      <w:r>
        <w:rPr>
          <w:rStyle w:val="CharStyle490"/>
        </w:rPr>
        <w:t xml:space="preserve">подбор </w:t>
      </w:r>
      <w:r>
        <w:rPr>
          <w:rStyle w:val="CharStyle268"/>
        </w:rPr>
        <w:t xml:space="preserve">на </w:t>
      </w:r>
      <w:r>
        <w:rPr>
          <w:rStyle w:val="CharStyle490"/>
        </w:rPr>
        <w:t xml:space="preserve">проекти, </w:t>
      </w:r>
      <w:r>
        <w:rPr>
          <w:rStyle w:val="CharStyle268"/>
        </w:rPr>
        <w:t>следва да се</w:t>
      </w:r>
    </w:p>
    <w:p>
      <w:pPr>
        <w:pStyle w:val="Style68"/>
        <w:widowControl w:val="0"/>
        <w:keepNext w:val="0"/>
        <w:keepLines w:val="0"/>
        <w:shd w:val="clear" w:color="auto" w:fill="auto"/>
        <w:bidi w:val="0"/>
        <w:jc w:val="both"/>
        <w:spacing w:before="0" w:after="0"/>
        <w:ind w:left="60" w:right="0" w:firstLine="0"/>
      </w:pPr>
      <w:r>
        <w:rPr>
          <w:rStyle w:val="CharStyle490"/>
        </w:rPr>
        <w:t>считат:</w:t>
      </w:r>
    </w:p>
    <w:p>
      <w:pPr>
        <w:pStyle w:val="Style68"/>
        <w:widowControl w:val="0"/>
        <w:keepNext w:val="0"/>
        <w:keepLines w:val="0"/>
        <w:shd w:val="clear" w:color="auto" w:fill="auto"/>
        <w:bidi w:val="0"/>
        <w:jc w:val="both"/>
        <w:spacing w:before="0" w:after="0"/>
        <w:ind w:left="60" w:right="0" w:firstLine="1440"/>
      </w:pPr>
      <w:r>
        <w:rPr>
          <w:rStyle w:val="CharStyle490"/>
        </w:rPr>
        <w:t xml:space="preserve">Разходите, извършени </w:t>
      </w:r>
      <w:r>
        <w:rPr>
          <w:rStyle w:val="CharStyle268"/>
        </w:rPr>
        <w:t xml:space="preserve">преди </w:t>
      </w:r>
      <w:r>
        <w:rPr>
          <w:rStyle w:val="CharStyle490"/>
        </w:rPr>
        <w:t xml:space="preserve">датата </w:t>
      </w:r>
      <w:r>
        <w:rPr>
          <w:rStyle w:val="CharStyle268"/>
        </w:rPr>
        <w:t xml:space="preserve">на </w:t>
      </w:r>
      <w:r>
        <w:rPr>
          <w:rStyle w:val="CharStyle490"/>
        </w:rPr>
        <w:t xml:space="preserve">влизане </w:t>
      </w:r>
      <w:r>
        <w:rPr>
          <w:rStyle w:val="CharStyle268"/>
        </w:rPr>
        <w:t xml:space="preserve">в </w:t>
      </w:r>
      <w:r>
        <w:rPr>
          <w:rStyle w:val="CharStyle490"/>
        </w:rPr>
        <w:t xml:space="preserve">сила </w:t>
      </w:r>
      <w:r>
        <w:rPr>
          <w:rStyle w:val="CharStyle268"/>
        </w:rPr>
        <w:t xml:space="preserve">на </w:t>
      </w:r>
      <w:r>
        <w:rPr>
          <w:rStyle w:val="CharStyle490"/>
        </w:rPr>
        <w:t xml:space="preserve">договора </w:t>
      </w:r>
      <w:r>
        <w:rPr>
          <w:rStyle w:val="CharStyle268"/>
        </w:rPr>
        <w:t>за</w:t>
      </w:r>
    </w:p>
    <w:p>
      <w:pPr>
        <w:pStyle w:val="Style68"/>
        <w:widowControl w:val="0"/>
        <w:keepNext w:val="0"/>
        <w:keepLines w:val="0"/>
        <w:shd w:val="clear" w:color="auto" w:fill="auto"/>
        <w:bidi w:val="0"/>
        <w:jc w:val="both"/>
        <w:spacing w:before="0" w:after="0"/>
        <w:ind w:left="60" w:right="0" w:firstLine="0"/>
      </w:pPr>
      <w:r>
        <w:rPr>
          <w:rStyle w:val="CharStyle490"/>
        </w:rPr>
        <w:t>финансиране;</w:t>
      </w:r>
    </w:p>
    <w:p>
      <w:pPr>
        <w:pStyle w:val="Style68"/>
        <w:widowControl w:val="0"/>
        <w:keepNext w:val="0"/>
        <w:keepLines w:val="0"/>
        <w:shd w:val="clear" w:color="auto" w:fill="auto"/>
        <w:bidi w:val="0"/>
        <w:jc w:val="both"/>
        <w:spacing w:before="0" w:after="0"/>
        <w:ind w:left="60" w:right="0" w:firstLine="1440"/>
      </w:pPr>
      <w:r>
        <w:rPr>
          <w:rStyle w:val="CharStyle490"/>
        </w:rPr>
        <w:t xml:space="preserve">Разходи, </w:t>
      </w:r>
      <w:r>
        <w:rPr>
          <w:rStyle w:val="CharStyle268"/>
        </w:rPr>
        <w:t xml:space="preserve">които не са </w:t>
      </w:r>
      <w:r>
        <w:rPr>
          <w:rStyle w:val="CharStyle490"/>
        </w:rPr>
        <w:t xml:space="preserve">били финансирани </w:t>
      </w:r>
      <w:r>
        <w:rPr>
          <w:rStyle w:val="CharStyle268"/>
        </w:rPr>
        <w:t xml:space="preserve">от други </w:t>
      </w:r>
      <w:r>
        <w:rPr>
          <w:rStyle w:val="CharStyle490"/>
        </w:rPr>
        <w:t>източници;</w:t>
      </w:r>
    </w:p>
    <w:p>
      <w:pPr>
        <w:pStyle w:val="Style68"/>
        <w:widowControl w:val="0"/>
        <w:keepNext w:val="0"/>
        <w:keepLines w:val="0"/>
        <w:shd w:val="clear" w:color="auto" w:fill="auto"/>
        <w:bidi w:val="0"/>
        <w:jc w:val="both"/>
        <w:spacing w:before="0" w:after="0"/>
        <w:ind w:left="60" w:right="0" w:firstLine="1440"/>
      </w:pPr>
      <w:r>
        <w:rPr>
          <w:rStyle w:val="CharStyle490"/>
        </w:rPr>
        <w:t>Разходи за закупуване на оборудване, което не е пряко свързано е научния</w:t>
      </w:r>
    </w:p>
    <w:p>
      <w:pPr>
        <w:pStyle w:val="Style68"/>
        <w:widowControl w:val="0"/>
        <w:keepNext w:val="0"/>
        <w:keepLines w:val="0"/>
        <w:shd w:val="clear" w:color="auto" w:fill="auto"/>
        <w:bidi w:val="0"/>
        <w:jc w:val="both"/>
        <w:spacing w:before="0" w:after="0"/>
        <w:ind w:left="60" w:right="0" w:firstLine="0"/>
      </w:pPr>
      <w:r>
        <w:rPr>
          <w:rStyle w:val="CharStyle490"/>
        </w:rPr>
        <w:t>проект;</w:t>
      </w:r>
    </w:p>
    <w:p>
      <w:pPr>
        <w:pStyle w:val="Style68"/>
        <w:widowControl w:val="0"/>
        <w:keepNext w:val="0"/>
        <w:keepLines w:val="0"/>
        <w:shd w:val="clear" w:color="auto" w:fill="auto"/>
        <w:bidi w:val="0"/>
        <w:jc w:val="both"/>
        <w:spacing w:before="0" w:after="0"/>
        <w:ind w:left="60" w:right="0" w:firstLine="1440"/>
      </w:pPr>
      <w:r>
        <w:rPr>
          <w:rStyle w:val="CharStyle490"/>
        </w:rPr>
        <w:t xml:space="preserve">Възстановим данък </w:t>
      </w:r>
      <w:r>
        <w:rPr>
          <w:rStyle w:val="CharStyle268"/>
        </w:rPr>
        <w:t xml:space="preserve">върху </w:t>
      </w:r>
      <w:r>
        <w:rPr>
          <w:rStyle w:val="CharStyle490"/>
        </w:rPr>
        <w:t xml:space="preserve">добавената </w:t>
      </w:r>
      <w:r>
        <w:rPr>
          <w:rStyle w:val="CharStyle268"/>
        </w:rPr>
        <w:t>стойност.</w:t>
      </w:r>
    </w:p>
    <w:p>
      <w:pPr>
        <w:pStyle w:val="Style68"/>
        <w:widowControl w:val="0"/>
        <w:keepNext w:val="0"/>
        <w:keepLines w:val="0"/>
        <w:shd w:val="clear" w:color="auto" w:fill="auto"/>
        <w:bidi w:val="0"/>
        <w:jc w:val="both"/>
        <w:spacing w:before="0" w:after="0"/>
        <w:ind w:left="60" w:right="60" w:firstLine="700"/>
      </w:pPr>
      <w:r>
        <w:rPr>
          <w:rStyle w:val="CharStyle268"/>
        </w:rPr>
        <w:t xml:space="preserve">С Методиката е </w:t>
      </w:r>
      <w:r>
        <w:rPr>
          <w:rStyle w:val="CharStyle490"/>
        </w:rPr>
        <w:t xml:space="preserve">определено, </w:t>
      </w:r>
      <w:r>
        <w:rPr>
          <w:rStyle w:val="CharStyle268"/>
        </w:rPr>
        <w:t xml:space="preserve">че когато </w:t>
      </w:r>
      <w:r>
        <w:rPr>
          <w:rStyle w:val="CharStyle490"/>
        </w:rPr>
        <w:t xml:space="preserve">бенефициентите </w:t>
      </w:r>
      <w:r>
        <w:rPr>
          <w:rStyle w:val="CharStyle268"/>
        </w:rPr>
        <w:t xml:space="preserve">се явяват </w:t>
      </w:r>
      <w:r>
        <w:rPr>
          <w:rStyle w:val="CharStyle490"/>
        </w:rPr>
        <w:t xml:space="preserve">възложители </w:t>
      </w:r>
      <w:r>
        <w:rPr>
          <w:rStyle w:val="CharStyle268"/>
        </w:rPr>
        <w:t xml:space="preserve">по ЗОП и чл. 1. ал. </w:t>
      </w:r>
      <w:r>
        <w:rPr>
          <w:rStyle w:val="CharStyle490"/>
        </w:rPr>
        <w:t xml:space="preserve">4 от </w:t>
      </w:r>
      <w:r>
        <w:rPr>
          <w:rStyle w:val="CharStyle268"/>
        </w:rPr>
        <w:t xml:space="preserve">НВМОП, </w:t>
      </w:r>
      <w:r>
        <w:rPr>
          <w:rStyle w:val="CharStyle490"/>
        </w:rPr>
        <w:t xml:space="preserve">изборът на подизпълнители, следва </w:t>
      </w:r>
      <w:r>
        <w:rPr>
          <w:rStyle w:val="CharStyle268"/>
        </w:rPr>
        <w:t xml:space="preserve">да </w:t>
      </w:r>
      <w:r>
        <w:rPr>
          <w:rStyle w:val="CharStyle490"/>
        </w:rPr>
        <w:t>бъде извършван по реда на посочените нормативни актове.</w:t>
      </w:r>
    </w:p>
    <w:p>
      <w:pPr>
        <w:pStyle w:val="Style68"/>
        <w:widowControl w:val="0"/>
        <w:keepNext w:val="0"/>
        <w:keepLines w:val="0"/>
        <w:shd w:val="clear" w:color="auto" w:fill="auto"/>
        <w:bidi w:val="0"/>
        <w:jc w:val="both"/>
        <w:spacing w:before="0" w:after="0"/>
        <w:ind w:left="60" w:right="60" w:firstLine="700"/>
      </w:pPr>
      <w:r>
        <w:rPr>
          <w:rStyle w:val="CharStyle490"/>
        </w:rPr>
        <w:t>Съгласно Методиката, минималният размер на финансирането за целия програмен период е определен на 100 хил. лв., а максималният - на 1 млн. лв.</w:t>
      </w:r>
    </w:p>
    <w:p>
      <w:pPr>
        <w:pStyle w:val="Style68"/>
        <w:widowControl w:val="0"/>
        <w:keepNext w:val="0"/>
        <w:keepLines w:val="0"/>
        <w:shd w:val="clear" w:color="auto" w:fill="auto"/>
        <w:bidi w:val="0"/>
        <w:jc w:val="both"/>
        <w:spacing w:before="0" w:after="0"/>
        <w:ind w:left="60" w:right="60" w:firstLine="700"/>
      </w:pPr>
      <w:r>
        <w:rPr>
          <w:rStyle w:val="CharStyle268"/>
        </w:rPr>
        <w:t xml:space="preserve">С </w:t>
      </w:r>
      <w:r>
        <w:rPr>
          <w:rStyle w:val="CharStyle490"/>
        </w:rPr>
        <w:t xml:space="preserve">Методиката </w:t>
      </w:r>
      <w:r>
        <w:rPr>
          <w:rStyle w:val="CharStyle268"/>
        </w:rPr>
        <w:t xml:space="preserve">е </w:t>
      </w:r>
      <w:r>
        <w:rPr>
          <w:rStyle w:val="CharStyle490"/>
        </w:rPr>
        <w:t xml:space="preserve">предвидено </w:t>
      </w:r>
      <w:r>
        <w:rPr>
          <w:rStyle w:val="CharStyle268"/>
        </w:rPr>
        <w:t xml:space="preserve">когато </w:t>
      </w:r>
      <w:r>
        <w:rPr>
          <w:rStyle w:val="CharStyle490"/>
        </w:rPr>
        <w:t xml:space="preserve">бенефициентът е предприятие </w:t>
      </w:r>
      <w:r>
        <w:rPr>
          <w:rStyle w:val="CharStyle268"/>
        </w:rPr>
        <w:t xml:space="preserve">или </w:t>
      </w:r>
      <w:r>
        <w:rPr>
          <w:rStyle w:val="CharStyle490"/>
        </w:rPr>
        <w:t xml:space="preserve">обединение, </w:t>
      </w:r>
      <w:r>
        <w:rPr>
          <w:rStyle w:val="CharStyle268"/>
        </w:rPr>
        <w:t xml:space="preserve">в </w:t>
      </w:r>
      <w:r>
        <w:rPr>
          <w:rStyle w:val="CharStyle490"/>
        </w:rPr>
        <w:t xml:space="preserve">което участвува предприятие, </w:t>
      </w:r>
      <w:r>
        <w:rPr>
          <w:rStyle w:val="CharStyle268"/>
        </w:rPr>
        <w:t xml:space="preserve">същият да </w:t>
      </w:r>
      <w:r>
        <w:rPr>
          <w:rStyle w:val="CharStyle490"/>
        </w:rPr>
        <w:t xml:space="preserve">осигури </w:t>
      </w:r>
      <w:r>
        <w:rPr>
          <w:rStyle w:val="CharStyle268"/>
        </w:rPr>
        <w:t xml:space="preserve">съфинансиране </w:t>
      </w:r>
      <w:r>
        <w:rPr>
          <w:rStyle w:val="CharStyle490"/>
        </w:rPr>
        <w:t xml:space="preserve">спрямо предоставената </w:t>
      </w:r>
      <w:r>
        <w:rPr>
          <w:rStyle w:val="CharStyle268"/>
        </w:rPr>
        <w:t xml:space="preserve">му </w:t>
      </w:r>
      <w:r>
        <w:rPr>
          <w:rStyle w:val="CharStyle490"/>
        </w:rPr>
        <w:t xml:space="preserve">финансова помощ в съответствие с размера на брутния интензитет на помощта, но не по-малко от 20% спрямо предоставената му помощ. С Методиката е заложен максимален процент на помощта </w:t>
      </w:r>
      <w:r>
        <w:rPr>
          <w:rStyle w:val="CharStyle268"/>
        </w:rPr>
        <w:t xml:space="preserve">за </w:t>
      </w:r>
      <w:r>
        <w:rPr>
          <w:rStyle w:val="CharStyle490"/>
        </w:rPr>
        <w:t xml:space="preserve">предприятия </w:t>
      </w:r>
      <w:r>
        <w:rPr>
          <w:rStyle w:val="CharStyle268"/>
        </w:rPr>
        <w:t xml:space="preserve">и </w:t>
      </w:r>
      <w:r>
        <w:rPr>
          <w:rStyle w:val="CharStyle490"/>
        </w:rPr>
        <w:t xml:space="preserve">нестопански организации </w:t>
      </w:r>
      <w:r>
        <w:rPr>
          <w:rStyle w:val="CharStyle268"/>
        </w:rPr>
        <w:t xml:space="preserve">в </w:t>
      </w:r>
      <w:r>
        <w:rPr>
          <w:rStyle w:val="CharStyle490"/>
        </w:rPr>
        <w:t xml:space="preserve">размер </w:t>
      </w:r>
      <w:r>
        <w:rPr>
          <w:rStyle w:val="CharStyle268"/>
        </w:rPr>
        <w:t xml:space="preserve">на </w:t>
      </w:r>
      <w:r>
        <w:rPr>
          <w:rStyle w:val="CharStyle490"/>
        </w:rPr>
        <w:t xml:space="preserve">левовия еквивалент </w:t>
      </w:r>
      <w:r>
        <w:rPr>
          <w:rStyle w:val="CharStyle268"/>
        </w:rPr>
        <w:t xml:space="preserve">на 200 </w:t>
      </w:r>
      <w:r>
        <w:rPr>
          <w:rStyle w:val="CharStyle490"/>
        </w:rPr>
        <w:t xml:space="preserve">хил. </w:t>
      </w:r>
      <w:r>
        <w:rPr>
          <w:rStyle w:val="CharStyle268"/>
        </w:rPr>
        <w:t xml:space="preserve">евро за </w:t>
      </w:r>
      <w:r>
        <w:rPr>
          <w:rStyle w:val="CharStyle490"/>
        </w:rPr>
        <w:t xml:space="preserve">период </w:t>
      </w:r>
      <w:r>
        <w:rPr>
          <w:rStyle w:val="CharStyle268"/>
        </w:rPr>
        <w:t xml:space="preserve">от три </w:t>
      </w:r>
      <w:r>
        <w:rPr>
          <w:rStyle w:val="CharStyle490"/>
        </w:rPr>
        <w:t>данъчни години.</w:t>
      </w:r>
    </w:p>
    <w:p>
      <w:pPr>
        <w:pStyle w:val="Style68"/>
        <w:widowControl w:val="0"/>
        <w:keepNext w:val="0"/>
        <w:keepLines w:val="0"/>
        <w:shd w:val="clear" w:color="auto" w:fill="auto"/>
        <w:bidi w:val="0"/>
        <w:jc w:val="both"/>
        <w:spacing w:before="0" w:after="0"/>
        <w:ind w:left="60" w:right="60" w:firstLine="700"/>
      </w:pPr>
      <w:r>
        <w:rPr>
          <w:rStyle w:val="CharStyle490"/>
        </w:rPr>
        <w:t xml:space="preserve">Съгласно Методиката, процедурата за подбор на проектите преминава нрез два етапа: оценяване и класиране на предложенията </w:t>
      </w:r>
      <w:r>
        <w:rPr>
          <w:rStyle w:val="CharStyle268"/>
        </w:rPr>
        <w:t xml:space="preserve">и </w:t>
      </w:r>
      <w:r>
        <w:rPr>
          <w:rStyle w:val="CharStyle490"/>
        </w:rPr>
        <w:t>процедура но сключване на договорите.</w:t>
      </w:r>
    </w:p>
    <w:p>
      <w:pPr>
        <w:pStyle w:val="Style68"/>
        <w:widowControl w:val="0"/>
        <w:keepNext w:val="0"/>
        <w:keepLines w:val="0"/>
        <w:shd w:val="clear" w:color="auto" w:fill="auto"/>
        <w:bidi w:val="0"/>
        <w:jc w:val="both"/>
        <w:spacing w:before="0" w:after="0"/>
        <w:ind w:left="60" w:right="60" w:firstLine="700"/>
      </w:pPr>
      <w:r>
        <w:rPr>
          <w:rStyle w:val="CharStyle490"/>
        </w:rPr>
        <w:t xml:space="preserve">В раздел </w:t>
      </w:r>
      <w:r>
        <w:rPr>
          <w:rStyle w:val="CharStyle268"/>
        </w:rPr>
        <w:t xml:space="preserve">V </w:t>
      </w:r>
      <w:r>
        <w:rPr>
          <w:rStyle w:val="CharStyle490"/>
        </w:rPr>
        <w:t>„Процедура за подбор на проекти” е определено, че оценяването и класирането на проектите преминават през три етапа, както следва:</w:t>
      </w:r>
    </w:p>
    <w:p>
      <w:pPr>
        <w:pStyle w:val="Style68"/>
        <w:widowControl w:val="0"/>
        <w:keepNext w:val="0"/>
        <w:keepLines w:val="0"/>
        <w:shd w:val="clear" w:color="auto" w:fill="auto"/>
        <w:bidi w:val="0"/>
        <w:jc w:val="both"/>
        <w:spacing w:before="0" w:after="0"/>
        <w:ind w:left="60" w:right="60" w:firstLine="1440"/>
      </w:pPr>
      <w:r>
        <w:rPr>
          <w:rStyle w:val="CharStyle490"/>
        </w:rPr>
        <w:t xml:space="preserve">Първи етан: проверка </w:t>
      </w:r>
      <w:r>
        <w:rPr>
          <w:rStyle w:val="CharStyle268"/>
        </w:rPr>
        <w:t xml:space="preserve">на </w:t>
      </w:r>
      <w:r>
        <w:rPr>
          <w:rStyle w:val="CharStyle490"/>
        </w:rPr>
        <w:t xml:space="preserve">адмивистративното съответствие </w:t>
      </w:r>
      <w:r>
        <w:rPr>
          <w:rStyle w:val="CharStyle268"/>
        </w:rPr>
        <w:t xml:space="preserve">на </w:t>
      </w:r>
      <w:r>
        <w:rPr>
          <w:rStyle w:val="CharStyle490"/>
        </w:rPr>
        <w:t>представения проект с изискванията на насоките за кандидатстване;</w:t>
      </w:r>
    </w:p>
    <w:p>
      <w:pPr>
        <w:pStyle w:val="Style68"/>
        <w:widowControl w:val="0"/>
        <w:keepNext w:val="0"/>
        <w:keepLines w:val="0"/>
        <w:shd w:val="clear" w:color="auto" w:fill="auto"/>
        <w:bidi w:val="0"/>
        <w:jc w:val="both"/>
        <w:spacing w:before="0" w:after="0"/>
        <w:ind w:left="60" w:right="0" w:firstLine="1440"/>
      </w:pPr>
      <w:r>
        <w:rPr>
          <w:rStyle w:val="CharStyle490"/>
        </w:rPr>
        <w:t>Втори етап: международна експертна оценка на научните предложения;</w:t>
      </w:r>
    </w:p>
    <w:p>
      <w:pPr>
        <w:pStyle w:val="Style68"/>
        <w:widowControl w:val="0"/>
        <w:keepNext w:val="0"/>
        <w:keepLines w:val="0"/>
        <w:shd w:val="clear" w:color="auto" w:fill="auto"/>
        <w:bidi w:val="0"/>
        <w:jc w:val="both"/>
        <w:spacing w:before="0" w:after="0"/>
        <w:ind w:left="60" w:right="0" w:firstLine="1440"/>
      </w:pPr>
      <w:r>
        <w:rPr>
          <w:rStyle w:val="CharStyle490"/>
        </w:rPr>
        <w:t>Трети етап: Оценка на научните изследвания от нау:чно-експ«рг|;ще комисии</w:t>
      </w:r>
    </w:p>
    <w:p>
      <w:pPr>
        <w:pStyle w:val="Style68"/>
        <w:widowControl w:val="0"/>
        <w:keepNext w:val="0"/>
        <w:keepLines w:val="0"/>
        <w:shd w:val="clear" w:color="auto" w:fill="auto"/>
        <w:bidi w:val="0"/>
        <w:jc w:val="both"/>
        <w:spacing w:before="0" w:after="0"/>
        <w:ind w:left="60" w:right="0" w:firstLine="0"/>
      </w:pPr>
      <w:r>
        <w:rPr>
          <w:rStyle w:val="CharStyle490"/>
        </w:rPr>
        <w:t>към фонда,</w:t>
      </w:r>
    </w:p>
    <w:p>
      <w:pPr>
        <w:pStyle w:val="Style68"/>
        <w:tabs>
          <w:tab w:leader="none" w:pos="6742" w:val="left"/>
        </w:tabs>
        <w:widowControl w:val="0"/>
        <w:keepNext w:val="0"/>
        <w:keepLines w:val="0"/>
        <w:shd w:val="clear" w:color="auto" w:fill="auto"/>
        <w:bidi w:val="0"/>
        <w:jc w:val="both"/>
        <w:spacing w:before="0" w:after="0" w:line="264" w:lineRule="exact"/>
        <w:ind w:left="60" w:right="60" w:firstLine="700"/>
      </w:pPr>
      <w:r>
        <w:rPr>
          <w:rStyle w:val="CharStyle490"/>
        </w:rPr>
        <w:t>Към Методиката еа приложени два броя таблици, както||^два</w:t>
      </w:r>
      <w:r>
        <w:rPr>
          <w:rStyle w:val="CharStyle84"/>
          <w:lang w:val="bg-BG"/>
        </w:rPr>
        <w:t>1</w:t>
      </w:r>
      <w:r>
        <w:rPr>
          <w:rStyle w:val="CharStyle490"/>
        </w:rPr>
        <w:t xml:space="preserve">^Ш||ица |3|1|ценка на адмивистративното състояние </w:t>
      </w:r>
      <w:r>
        <w:rPr>
          <w:rStyle w:val="CharStyle268"/>
        </w:rPr>
        <w:t xml:space="preserve">и </w:t>
      </w:r>
      <w:r>
        <w:rPr>
          <w:rStyle w:val="CharStyle490"/>
        </w:rPr>
        <w:t xml:space="preserve">Таблица за оценка </w:t>
      </w:r>
      <w:r>
        <w:rPr>
          <w:rStyle w:val="CharStyle268"/>
        </w:rPr>
        <w:t xml:space="preserve">на </w:t>
      </w:r>
      <w:r>
        <w:rPr>
          <w:rStyle w:val="CharStyle490"/>
          <w:lang w:val="en-US"/>
        </w:rPr>
        <w:t xml:space="preserve">Hay4if|i§l </w:t>
      </w:r>
      <w:r>
        <w:rPr>
          <w:rStyle w:val="CharStyle490"/>
        </w:rPr>
        <w:t>етИШ^&amp;Сра |и|||ддаганйя проект.</w:t>
        <w:tab/>
        <w:t xml:space="preserve">\\ </w:t>
      </w:r>
      <w:r>
        <w:rPr>
          <w:rStyle w:val="CharStyle494"/>
          <w:vertAlign w:val="subscript"/>
        </w:rPr>
        <w:t>А</w:t>
      </w:r>
      <w:r>
        <w:rPr>
          <w:rStyle w:val="CharStyle494"/>
        </w:rPr>
        <w:t>\</w:t>
      </w:r>
      <w:r>
        <w:rPr>
          <w:rStyle w:val="CharStyle490"/>
        </w:rPr>
        <w:t xml:space="preserve"> </w:t>
      </w:r>
      <w:r>
        <w:rPr>
          <w:rStyle w:val="CharStyle490"/>
          <w:lang w:val="en-US"/>
        </w:rPr>
        <w:t>vyico</w:t>
      </w:r>
    </w:p>
    <w:p>
      <w:pPr>
        <w:pStyle w:val="Style68"/>
        <w:widowControl w:val="0"/>
        <w:keepNext w:val="0"/>
        <w:keepLines w:val="0"/>
        <w:shd w:val="clear" w:color="auto" w:fill="auto"/>
        <w:bidi w:val="0"/>
        <w:jc w:val="both"/>
        <w:spacing w:before="0" w:after="0"/>
        <w:ind w:left="80" w:right="60" w:firstLine="720"/>
      </w:pPr>
      <w:r>
        <w:rPr>
          <w:rStyle w:val="CharStyle490"/>
        </w:rPr>
        <w:t xml:space="preserve">Таблица за оценка на научната </w:t>
      </w:r>
      <w:r>
        <w:rPr>
          <w:rStyle w:val="CharStyle572"/>
        </w:rPr>
        <w:t xml:space="preserve">стойност </w:t>
      </w:r>
      <w:r>
        <w:rPr>
          <w:rStyle w:val="CharStyle268"/>
        </w:rPr>
        <w:t xml:space="preserve">на </w:t>
      </w:r>
      <w:r>
        <w:rPr>
          <w:rStyle w:val="CharStyle490"/>
        </w:rPr>
        <w:t xml:space="preserve">предлагания </w:t>
      </w:r>
      <w:r>
        <w:rPr>
          <w:rStyle w:val="CharStyle572"/>
        </w:rPr>
        <w:t xml:space="preserve">проект съдържа </w:t>
      </w:r>
      <w:r>
        <w:rPr>
          <w:rStyle w:val="CharStyle268"/>
        </w:rPr>
        <w:t xml:space="preserve">критерии, </w:t>
      </w:r>
      <w:r>
        <w:rPr>
          <w:rStyle w:val="CharStyle490"/>
        </w:rPr>
        <w:t xml:space="preserve">както следва: научна стойност на предлагания </w:t>
      </w:r>
      <w:r>
        <w:rPr>
          <w:rStyle w:val="CharStyle268"/>
        </w:rPr>
        <w:t xml:space="preserve">проект; </w:t>
      </w:r>
      <w:r>
        <w:rPr>
          <w:rStyle w:val="CharStyle490"/>
        </w:rPr>
        <w:t xml:space="preserve">капацитет; </w:t>
      </w:r>
      <w:r>
        <w:rPr>
          <w:rStyle w:val="CharStyle572"/>
        </w:rPr>
        <w:t xml:space="preserve">изпълнение </w:t>
      </w:r>
      <w:r>
        <w:rPr>
          <w:rStyle w:val="CharStyle268"/>
        </w:rPr>
        <w:t xml:space="preserve">и </w:t>
      </w:r>
      <w:r>
        <w:rPr>
          <w:rStyle w:val="CharStyle572"/>
        </w:rPr>
        <w:t xml:space="preserve">въздействие </w:t>
      </w:r>
      <w:r>
        <w:rPr>
          <w:rStyle w:val="CharStyle490"/>
        </w:rPr>
        <w:t xml:space="preserve">на проекта за решаване на научни проблеми </w:t>
      </w:r>
      <w:r>
        <w:rPr>
          <w:rStyle w:val="CharStyle268"/>
        </w:rPr>
        <w:t xml:space="preserve">за икономиката </w:t>
      </w:r>
      <w:r>
        <w:rPr>
          <w:rStyle w:val="CharStyle490"/>
        </w:rPr>
        <w:t xml:space="preserve">и обществото; </w:t>
      </w:r>
      <w:r>
        <w:rPr>
          <w:rStyle w:val="CharStyle572"/>
        </w:rPr>
        <w:t xml:space="preserve">принос </w:t>
      </w:r>
      <w:r>
        <w:rPr>
          <w:rStyle w:val="CharStyle490"/>
        </w:rPr>
        <w:t xml:space="preserve">за развитието на значим научен, икономически и социален </w:t>
      </w:r>
      <w:r>
        <w:rPr>
          <w:rStyle w:val="CharStyle268"/>
        </w:rPr>
        <w:t xml:space="preserve">проблем, </w:t>
      </w:r>
      <w:r>
        <w:rPr>
          <w:rStyle w:val="CharStyle490"/>
        </w:rPr>
        <w:t xml:space="preserve">принос за ново развитие на съответната </w:t>
      </w:r>
      <w:r>
        <w:rPr>
          <w:rStyle w:val="CharStyle268"/>
        </w:rPr>
        <w:t xml:space="preserve">област </w:t>
      </w:r>
      <w:r>
        <w:rPr>
          <w:rStyle w:val="CharStyle490"/>
        </w:rPr>
        <w:t xml:space="preserve">от науката </w:t>
      </w:r>
      <w:r>
        <w:rPr>
          <w:rStyle w:val="CharStyle268"/>
        </w:rPr>
        <w:t xml:space="preserve">или </w:t>
      </w:r>
      <w:r>
        <w:rPr>
          <w:rStyle w:val="CharStyle490"/>
        </w:rPr>
        <w:t xml:space="preserve">практиката и очаквани </w:t>
      </w:r>
      <w:r>
        <w:rPr>
          <w:rStyle w:val="CharStyle268"/>
        </w:rPr>
        <w:t xml:space="preserve">резултати </w:t>
      </w:r>
      <w:r>
        <w:rPr>
          <w:rStyle w:val="CharStyle490"/>
        </w:rPr>
        <w:t>и приложимост,</w:t>
      </w:r>
    </w:p>
    <w:p>
      <w:pPr>
        <w:pStyle w:val="Style26"/>
        <w:widowControl w:val="0"/>
        <w:keepNext w:val="0"/>
        <w:keepLines w:val="0"/>
        <w:shd w:val="clear" w:color="auto" w:fill="auto"/>
        <w:bidi w:val="0"/>
        <w:spacing w:before="0" w:after="0"/>
        <w:ind w:left="80" w:right="60" w:firstLine="720"/>
      </w:pPr>
      <w:r>
        <w:rPr>
          <w:rStyle w:val="CharStyle271"/>
        </w:rPr>
        <w:t xml:space="preserve">€ </w:t>
      </w:r>
      <w:r>
        <w:rPr>
          <w:rStyle w:val="CharStyle489"/>
        </w:rPr>
        <w:t xml:space="preserve">Методиката </w:t>
      </w:r>
      <w:r>
        <w:rPr>
          <w:rStyle w:val="CharStyle271"/>
        </w:rPr>
        <w:t xml:space="preserve">е </w:t>
      </w:r>
      <w:r>
        <w:rPr>
          <w:rStyle w:val="CharStyle489"/>
        </w:rPr>
        <w:t xml:space="preserve">определено, че </w:t>
      </w:r>
      <w:r>
        <w:rPr>
          <w:rStyle w:val="CharStyle271"/>
        </w:rPr>
        <w:t xml:space="preserve">в случай на </w:t>
      </w:r>
      <w:r>
        <w:rPr>
          <w:rStyle w:val="CharStyle489"/>
        </w:rPr>
        <w:t xml:space="preserve">разлика </w:t>
      </w:r>
      <w:r>
        <w:rPr>
          <w:rStyle w:val="CharStyle271"/>
        </w:rPr>
        <w:t xml:space="preserve">между </w:t>
      </w:r>
      <w:r>
        <w:rPr>
          <w:rStyle w:val="CharStyle496"/>
        </w:rPr>
        <w:t xml:space="preserve">двете </w:t>
      </w:r>
      <w:r>
        <w:rPr>
          <w:rStyle w:val="CharStyle271"/>
        </w:rPr>
        <w:t xml:space="preserve">оценки /средната оценка </w:t>
      </w:r>
      <w:r>
        <w:rPr>
          <w:rStyle w:val="CharStyle489"/>
        </w:rPr>
        <w:t xml:space="preserve">на международните оценители и </w:t>
      </w:r>
      <w:r>
        <w:rPr>
          <w:rStyle w:val="CharStyle271"/>
        </w:rPr>
        <w:t xml:space="preserve">оценката на </w:t>
      </w:r>
      <w:r>
        <w:rPr>
          <w:rStyle w:val="CharStyle489"/>
        </w:rPr>
        <w:t xml:space="preserve">НЕК/ </w:t>
      </w:r>
      <w:r>
        <w:rPr>
          <w:rStyle w:val="CharStyle271"/>
        </w:rPr>
        <w:t xml:space="preserve">с </w:t>
      </w:r>
      <w:r>
        <w:rPr>
          <w:rStyle w:val="CharStyle496"/>
        </w:rPr>
        <w:t xml:space="preserve">повече </w:t>
      </w:r>
      <w:r>
        <w:rPr>
          <w:rStyle w:val="CharStyle271"/>
        </w:rPr>
        <w:t xml:space="preserve">от </w:t>
      </w:r>
      <w:r>
        <w:rPr>
          <w:rStyle w:val="CharStyle489"/>
        </w:rPr>
        <w:t xml:space="preserve">десет </w:t>
      </w:r>
      <w:r>
        <w:rPr>
          <w:rStyle w:val="CharStyle271"/>
        </w:rPr>
        <w:t xml:space="preserve">точки, решение за </w:t>
      </w:r>
      <w:r>
        <w:rPr>
          <w:rStyle w:val="CharStyle496"/>
        </w:rPr>
        <w:t xml:space="preserve">окончателната </w:t>
      </w:r>
      <w:r>
        <w:rPr>
          <w:rStyle w:val="CharStyle489"/>
        </w:rPr>
        <w:t xml:space="preserve">оценка </w:t>
      </w:r>
      <w:r>
        <w:rPr>
          <w:rStyle w:val="CharStyle271"/>
        </w:rPr>
        <w:t xml:space="preserve">се </w:t>
      </w:r>
      <w:r>
        <w:rPr>
          <w:rStyle w:val="CharStyle489"/>
        </w:rPr>
        <w:t xml:space="preserve">взема </w:t>
      </w:r>
      <w:r>
        <w:rPr>
          <w:rStyle w:val="CharStyle271"/>
        </w:rPr>
        <w:t xml:space="preserve">от Изпълнителния съвет на </w:t>
      </w:r>
      <w:r>
        <w:rPr>
          <w:rStyle w:val="CharStyle489"/>
        </w:rPr>
        <w:t>фонда.</w:t>
      </w:r>
    </w:p>
    <w:p>
      <w:pPr>
        <w:pStyle w:val="Style26"/>
        <w:widowControl w:val="0"/>
        <w:keepNext w:val="0"/>
        <w:keepLines w:val="0"/>
        <w:shd w:val="clear" w:color="auto" w:fill="auto"/>
        <w:bidi w:val="0"/>
        <w:spacing w:before="0" w:after="0"/>
        <w:ind w:left="80" w:right="60" w:firstLine="720"/>
      </w:pPr>
      <w:r>
        <w:rPr>
          <w:rStyle w:val="CharStyle489"/>
        </w:rPr>
        <w:t xml:space="preserve">Съгласно одобрената </w:t>
      </w:r>
      <w:r>
        <w:rPr>
          <w:rStyle w:val="CharStyle271"/>
        </w:rPr>
        <w:t xml:space="preserve">от Изпълнителния съвет на </w:t>
      </w:r>
      <w:r>
        <w:rPr>
          <w:rStyle w:val="CharStyle489"/>
        </w:rPr>
        <w:t xml:space="preserve">фонда, </w:t>
      </w:r>
      <w:r>
        <w:rPr>
          <w:rStyle w:val="CharStyle271"/>
        </w:rPr>
        <w:t xml:space="preserve">Методика, предвидено е, че проектното </w:t>
      </w:r>
      <w:r>
        <w:rPr>
          <w:rStyle w:val="CharStyle489"/>
        </w:rPr>
        <w:t xml:space="preserve">предложение трябва да събере </w:t>
      </w:r>
      <w:r>
        <w:rPr>
          <w:rStyle w:val="CharStyle271"/>
        </w:rPr>
        <w:t xml:space="preserve">минимум </w:t>
      </w:r>
      <w:r>
        <w:rPr>
          <w:rStyle w:val="CharStyle489"/>
        </w:rPr>
        <w:t xml:space="preserve">50 </w:t>
      </w:r>
      <w:r>
        <w:rPr>
          <w:rStyle w:val="CharStyle271"/>
        </w:rPr>
        <w:t xml:space="preserve">от 95 възможни </w:t>
      </w:r>
      <w:r>
        <w:rPr>
          <w:rStyle w:val="CharStyle489"/>
        </w:rPr>
        <w:t xml:space="preserve">точки, </w:t>
      </w:r>
      <w:r>
        <w:rPr>
          <w:rStyle w:val="CharStyle271"/>
        </w:rPr>
        <w:t xml:space="preserve">за да </w:t>
      </w:r>
      <w:r>
        <w:rPr>
          <w:rStyle w:val="CharStyle489"/>
        </w:rPr>
        <w:t xml:space="preserve">бъде </w:t>
      </w:r>
      <w:r>
        <w:rPr>
          <w:rStyle w:val="CharStyle271"/>
        </w:rPr>
        <w:t xml:space="preserve">предложено </w:t>
      </w:r>
      <w:r>
        <w:rPr>
          <w:rStyle w:val="CharStyle489"/>
        </w:rPr>
        <w:t>за финансиране,</w:t>
      </w:r>
    </w:p>
    <w:p>
      <w:pPr>
        <w:pStyle w:val="Style26"/>
        <w:widowControl w:val="0"/>
        <w:keepNext w:val="0"/>
        <w:keepLines w:val="0"/>
        <w:shd w:val="clear" w:color="auto" w:fill="auto"/>
        <w:bidi w:val="0"/>
        <w:spacing w:before="0" w:after="0"/>
        <w:ind w:left="80" w:right="60" w:firstLine="720"/>
      </w:pPr>
      <w:r>
        <w:rPr>
          <w:rStyle w:val="CharStyle489"/>
        </w:rPr>
        <w:t xml:space="preserve">Съгласно Методиката, </w:t>
      </w:r>
      <w:r>
        <w:rPr>
          <w:rStyle w:val="CharStyle496"/>
        </w:rPr>
        <w:t xml:space="preserve">финансирането </w:t>
      </w:r>
      <w:r>
        <w:rPr>
          <w:rStyle w:val="CharStyle271"/>
        </w:rPr>
        <w:t xml:space="preserve">на </w:t>
      </w:r>
      <w:r>
        <w:rPr>
          <w:rStyle w:val="CharStyle489"/>
        </w:rPr>
        <w:t xml:space="preserve">проектите </w:t>
      </w:r>
      <w:r>
        <w:rPr>
          <w:rStyle w:val="CharStyle496"/>
        </w:rPr>
        <w:t xml:space="preserve">се извършва въз </w:t>
      </w:r>
      <w:r>
        <w:rPr>
          <w:rStyle w:val="CharStyle271"/>
        </w:rPr>
        <w:t xml:space="preserve">основа на </w:t>
      </w:r>
      <w:r>
        <w:rPr>
          <w:rStyle w:val="CharStyle496"/>
        </w:rPr>
        <w:t xml:space="preserve">сключени </w:t>
      </w:r>
      <w:r>
        <w:rPr>
          <w:rStyle w:val="CharStyle489"/>
        </w:rPr>
        <w:t xml:space="preserve">договори между Фонд </w:t>
      </w:r>
      <w:r>
        <w:rPr>
          <w:rStyle w:val="CharStyle496"/>
        </w:rPr>
        <w:t xml:space="preserve">„Научни </w:t>
      </w:r>
      <w:r>
        <w:rPr>
          <w:rStyle w:val="CharStyle271"/>
        </w:rPr>
        <w:t xml:space="preserve">изследвания” от </w:t>
      </w:r>
      <w:r>
        <w:rPr>
          <w:rStyle w:val="CharStyle489"/>
        </w:rPr>
        <w:t xml:space="preserve">една </w:t>
      </w:r>
      <w:r>
        <w:rPr>
          <w:rStyle w:val="CharStyle271"/>
        </w:rPr>
        <w:t xml:space="preserve">страна и </w:t>
      </w:r>
      <w:r>
        <w:rPr>
          <w:rStyle w:val="CharStyle489"/>
        </w:rPr>
        <w:t xml:space="preserve">ръководителите </w:t>
      </w:r>
      <w:r>
        <w:rPr>
          <w:rStyle w:val="CharStyle496"/>
        </w:rPr>
        <w:t xml:space="preserve">на </w:t>
      </w:r>
      <w:r>
        <w:rPr>
          <w:rStyle w:val="CharStyle271"/>
        </w:rPr>
        <w:t xml:space="preserve">научния </w:t>
      </w:r>
      <w:r>
        <w:rPr>
          <w:rStyle w:val="CharStyle489"/>
        </w:rPr>
        <w:t xml:space="preserve">колектив </w:t>
      </w:r>
      <w:r>
        <w:rPr>
          <w:rStyle w:val="CharStyle496"/>
        </w:rPr>
        <w:t xml:space="preserve">и на </w:t>
      </w:r>
      <w:r>
        <w:rPr>
          <w:rStyle w:val="CharStyle489"/>
        </w:rPr>
        <w:t xml:space="preserve">участващите </w:t>
      </w:r>
      <w:r>
        <w:rPr>
          <w:rStyle w:val="CharStyle496"/>
        </w:rPr>
        <w:t xml:space="preserve">в </w:t>
      </w:r>
      <w:r>
        <w:rPr>
          <w:rStyle w:val="CharStyle271"/>
        </w:rPr>
        <w:t xml:space="preserve">проекта, </w:t>
      </w:r>
      <w:r>
        <w:rPr>
          <w:rStyle w:val="CharStyle496"/>
        </w:rPr>
        <w:t xml:space="preserve">организации </w:t>
      </w:r>
      <w:r>
        <w:rPr>
          <w:rStyle w:val="CharStyle271"/>
        </w:rPr>
        <w:t xml:space="preserve">от друга. </w:t>
      </w:r>
      <w:r>
        <w:rPr>
          <w:rStyle w:val="CharStyle489"/>
        </w:rPr>
        <w:t xml:space="preserve">С посочените </w:t>
      </w:r>
      <w:r>
        <w:rPr>
          <w:rStyle w:val="CharStyle496"/>
        </w:rPr>
        <w:t xml:space="preserve">договори </w:t>
      </w:r>
      <w:r>
        <w:rPr>
          <w:rStyle w:val="CharStyle271"/>
        </w:rPr>
        <w:t xml:space="preserve">се определят отношенията по предоставяне </w:t>
      </w:r>
      <w:r>
        <w:rPr>
          <w:rStyle w:val="CharStyle496"/>
        </w:rPr>
        <w:t xml:space="preserve">и </w:t>
      </w:r>
      <w:r>
        <w:rPr>
          <w:rStyle w:val="CharStyle271"/>
        </w:rPr>
        <w:t xml:space="preserve">отчитане </w:t>
      </w:r>
      <w:r>
        <w:rPr>
          <w:rStyle w:val="CharStyle496"/>
        </w:rPr>
        <w:t xml:space="preserve">на </w:t>
      </w:r>
      <w:r>
        <w:rPr>
          <w:rStyle w:val="CharStyle271"/>
        </w:rPr>
        <w:t xml:space="preserve">средствата, използването и съхранението </w:t>
      </w:r>
      <w:r>
        <w:rPr>
          <w:rStyle w:val="CharStyle496"/>
        </w:rPr>
        <w:t xml:space="preserve">на </w:t>
      </w:r>
      <w:r>
        <w:rPr>
          <w:rStyle w:val="CharStyle271"/>
        </w:rPr>
        <w:t xml:space="preserve">апаратурата, правата на авторство и собственост върху резултатите от научните </w:t>
      </w:r>
      <w:r>
        <w:rPr>
          <w:rStyle w:val="CharStyle489"/>
        </w:rPr>
        <w:t xml:space="preserve">изследвания, </w:t>
      </w:r>
      <w:r>
        <w:rPr>
          <w:rStyle w:val="CharStyle496"/>
        </w:rPr>
        <w:t xml:space="preserve">както </w:t>
      </w:r>
      <w:r>
        <w:rPr>
          <w:rStyle w:val="CharStyle271"/>
        </w:rPr>
        <w:t xml:space="preserve">и </w:t>
      </w:r>
      <w:r>
        <w:rPr>
          <w:rStyle w:val="CharStyle489"/>
        </w:rPr>
        <w:t xml:space="preserve">върху </w:t>
      </w:r>
      <w:r>
        <w:rPr>
          <w:rStyle w:val="CharStyle271"/>
        </w:rPr>
        <w:t>правата върху придобитите активи.</w:t>
      </w:r>
    </w:p>
    <w:p>
      <w:pPr>
        <w:pStyle w:val="Style26"/>
        <w:widowControl w:val="0"/>
        <w:keepNext w:val="0"/>
        <w:keepLines w:val="0"/>
        <w:shd w:val="clear" w:color="auto" w:fill="auto"/>
        <w:bidi w:val="0"/>
        <w:spacing w:before="0" w:after="0"/>
        <w:ind w:left="80" w:right="60" w:firstLine="720"/>
      </w:pPr>
      <w:r>
        <w:rPr>
          <w:rStyle w:val="CharStyle271"/>
        </w:rPr>
        <w:t xml:space="preserve">Предвидено е, че проектното предложение трябва да събере минимум 65 точки от максимум 100 </w:t>
      </w:r>
      <w:r>
        <w:rPr>
          <w:rStyle w:val="CharStyle489"/>
        </w:rPr>
        <w:t xml:space="preserve">възможни </w:t>
      </w:r>
      <w:r>
        <w:rPr>
          <w:rStyle w:val="CharStyle271"/>
        </w:rPr>
        <w:t xml:space="preserve">точки, за </w:t>
      </w:r>
      <w:r>
        <w:rPr>
          <w:rStyle w:val="CharStyle489"/>
        </w:rPr>
        <w:t xml:space="preserve">да </w:t>
      </w:r>
      <w:r>
        <w:rPr>
          <w:rStyle w:val="CharStyle271"/>
        </w:rPr>
        <w:t>бъде предложено за финансиране.</w:t>
      </w:r>
    </w:p>
    <w:p>
      <w:pPr>
        <w:pStyle w:val="Style26"/>
        <w:widowControl w:val="0"/>
        <w:keepNext w:val="0"/>
        <w:keepLines w:val="0"/>
        <w:shd w:val="clear" w:color="auto" w:fill="auto"/>
        <w:bidi w:val="0"/>
        <w:spacing w:before="0" w:after="0"/>
        <w:ind w:left="80" w:right="60" w:firstLine="720"/>
      </w:pPr>
      <w:r>
        <w:rPr>
          <w:rStyle w:val="CharStyle271"/>
        </w:rPr>
        <w:t xml:space="preserve">Съгласно </w:t>
      </w:r>
      <w:r>
        <w:rPr>
          <w:rStyle w:val="CharStyle489"/>
        </w:rPr>
        <w:t xml:space="preserve">регламентирания </w:t>
      </w:r>
      <w:r>
        <w:rPr>
          <w:rStyle w:val="CharStyle271"/>
        </w:rPr>
        <w:t xml:space="preserve">с чл. 27, ал. 1 и ал. 2 от ПФНИ, срок от три </w:t>
      </w:r>
      <w:r>
        <w:rPr>
          <w:rStyle w:val="CharStyle489"/>
        </w:rPr>
        <w:t xml:space="preserve">месеца, след </w:t>
      </w:r>
      <w:r>
        <w:rPr>
          <w:rStyle w:val="CharStyle271"/>
        </w:rPr>
        <w:t xml:space="preserve">затварянето на </w:t>
      </w:r>
      <w:r>
        <w:rPr>
          <w:rStyle w:val="CharStyle489"/>
        </w:rPr>
        <w:t xml:space="preserve">конкурса, научно </w:t>
      </w:r>
      <w:r>
        <w:rPr>
          <w:rStyle w:val="CharStyle271"/>
        </w:rPr>
        <w:t xml:space="preserve">- експертната комисия </w:t>
      </w:r>
      <w:r>
        <w:rPr>
          <w:rStyle w:val="CharStyle489"/>
        </w:rPr>
        <w:t xml:space="preserve">/ВНЕК/ </w:t>
      </w:r>
      <w:r>
        <w:rPr>
          <w:rStyle w:val="CharStyle271"/>
        </w:rPr>
        <w:t xml:space="preserve">е </w:t>
      </w:r>
      <w:r>
        <w:rPr>
          <w:rStyle w:val="CharStyle489"/>
        </w:rPr>
        <w:t xml:space="preserve">подготвила класация </w:t>
      </w:r>
      <w:r>
        <w:rPr>
          <w:rStyle w:val="CharStyle271"/>
        </w:rPr>
        <w:t xml:space="preserve">на проектите, която </w:t>
      </w:r>
      <w:r>
        <w:rPr>
          <w:rStyle w:val="CharStyle496"/>
        </w:rPr>
        <w:t xml:space="preserve">е </w:t>
      </w:r>
      <w:r>
        <w:rPr>
          <w:rStyle w:val="CharStyle489"/>
        </w:rPr>
        <w:t xml:space="preserve">представена </w:t>
      </w:r>
      <w:r>
        <w:rPr>
          <w:rStyle w:val="CharStyle271"/>
        </w:rPr>
        <w:t xml:space="preserve">на Изпълнителния съвет. На </w:t>
      </w:r>
      <w:r>
        <w:rPr>
          <w:rStyle w:val="CharStyle496"/>
        </w:rPr>
        <w:t xml:space="preserve">финансовите </w:t>
      </w:r>
      <w:r>
        <w:rPr>
          <w:rStyle w:val="CharStyle489"/>
        </w:rPr>
        <w:t xml:space="preserve">инспектори не </w:t>
      </w:r>
      <w:r>
        <w:rPr>
          <w:rStyle w:val="CharStyle271"/>
        </w:rPr>
        <w:t xml:space="preserve">беше </w:t>
      </w:r>
      <w:r>
        <w:rPr>
          <w:rStyle w:val="CharStyle697"/>
        </w:rPr>
        <w:t xml:space="preserve">представен </w:t>
      </w:r>
      <w:r>
        <w:rPr>
          <w:rStyle w:val="CharStyle271"/>
        </w:rPr>
        <w:t xml:space="preserve">изготвен от </w:t>
      </w:r>
      <w:r>
        <w:rPr>
          <w:rStyle w:val="CharStyle489"/>
        </w:rPr>
        <w:t xml:space="preserve">ВНЕК, </w:t>
      </w:r>
      <w:r>
        <w:rPr>
          <w:rStyle w:val="CharStyle697"/>
        </w:rPr>
        <w:t xml:space="preserve">доклад, </w:t>
      </w:r>
      <w:r>
        <w:rPr>
          <w:rStyle w:val="CharStyle271"/>
        </w:rPr>
        <w:t xml:space="preserve">съдържащ </w:t>
      </w:r>
      <w:r>
        <w:rPr>
          <w:rStyle w:val="CharStyle496"/>
        </w:rPr>
        <w:t xml:space="preserve">изложени </w:t>
      </w:r>
      <w:r>
        <w:rPr>
          <w:rStyle w:val="CharStyle489"/>
        </w:rPr>
        <w:t xml:space="preserve">мотиви </w:t>
      </w:r>
      <w:r>
        <w:rPr>
          <w:rStyle w:val="CharStyle271"/>
        </w:rPr>
        <w:t xml:space="preserve">за </w:t>
      </w:r>
      <w:r>
        <w:rPr>
          <w:rStyle w:val="CharStyle489"/>
        </w:rPr>
        <w:t xml:space="preserve">предложеното </w:t>
      </w:r>
      <w:r>
        <w:rPr>
          <w:rStyle w:val="CharStyle271"/>
        </w:rPr>
        <w:t xml:space="preserve">класиране </w:t>
      </w:r>
      <w:r>
        <w:rPr>
          <w:rStyle w:val="CharStyle496"/>
        </w:rPr>
        <w:t xml:space="preserve">на </w:t>
      </w:r>
      <w:r>
        <w:rPr>
          <w:rStyle w:val="CharStyle271"/>
        </w:rPr>
        <w:t xml:space="preserve">проектите. Посоченото обстоятелство беше удостоверено писмено е Констативен протокол от </w:t>
      </w:r>
      <w:r>
        <w:rPr>
          <w:rStyle w:val="CharStyle489"/>
        </w:rPr>
        <w:t>22.02,2012 г.</w:t>
      </w:r>
    </w:p>
    <w:p>
      <w:pPr>
        <w:pStyle w:val="Style26"/>
        <w:widowControl w:val="0"/>
        <w:keepNext w:val="0"/>
        <w:keepLines w:val="0"/>
        <w:shd w:val="clear" w:color="auto" w:fill="auto"/>
        <w:bidi w:val="0"/>
        <w:spacing w:before="0" w:after="0"/>
        <w:ind w:left="80" w:right="60" w:firstLine="720"/>
      </w:pPr>
      <w:r>
        <w:rPr>
          <w:rStyle w:val="CharStyle271"/>
        </w:rPr>
        <w:t xml:space="preserve">Съгласно изискванията на чл. 29, ал.1 от ЗННИ и чл. 16, т. 6 от ПФНИ, класираните от ВНЕК проекти са представени от управителя проф. Анастас Герджиков. за одобряване от Изпълнителния съвет. С Протокол № 61 от заседанието на Изпълнителния съвет /ИС/ на Фонд „Научни изследвания”, състояло се на 27.11.2009 г. на основание чл. 12, т. 6 от Правилника на </w:t>
      </w:r>
      <w:r>
        <w:rPr>
          <w:rStyle w:val="CharStyle489"/>
        </w:rPr>
        <w:t xml:space="preserve">Фонд „Научни </w:t>
      </w:r>
      <w:r>
        <w:rPr>
          <w:rStyle w:val="CharStyle271"/>
        </w:rPr>
        <w:t xml:space="preserve">изследвания’7ПФНИ/, </w:t>
      </w:r>
      <w:r>
        <w:rPr>
          <w:rStyle w:val="CharStyle489"/>
        </w:rPr>
        <w:t xml:space="preserve">Изпълнителният </w:t>
      </w:r>
      <w:r>
        <w:rPr>
          <w:rStyle w:val="CharStyle271"/>
        </w:rPr>
        <w:t>съвет одобрява класираните проекти по конкурса и определя размера на финансирането, което възлиза на 9 120 849 лв.</w:t>
      </w:r>
    </w:p>
    <w:p>
      <w:pPr>
        <w:pStyle w:val="Style26"/>
        <w:widowControl w:val="0"/>
        <w:keepNext w:val="0"/>
        <w:keepLines w:val="0"/>
        <w:shd w:val="clear" w:color="auto" w:fill="auto"/>
        <w:bidi w:val="0"/>
        <w:spacing w:before="0" w:after="0"/>
        <w:ind w:left="80" w:right="60" w:firstLine="720"/>
      </w:pPr>
      <w:r>
        <w:rPr>
          <w:rStyle w:val="CharStyle271"/>
        </w:rPr>
        <w:t xml:space="preserve">На основание чл.29, ал. 1 за финансиране ИС е одобрил проекти с окончателна оценка </w:t>
      </w:r>
      <w:r>
        <w:rPr>
          <w:rStyle w:val="CharStyle511"/>
        </w:rPr>
        <w:t>не по-ниска от 93 точки,</w:t>
      </w:r>
      <w:r>
        <w:rPr>
          <w:rStyle w:val="CharStyle271"/>
        </w:rPr>
        <w:t xml:space="preserve"> поради изчерпване на средствата по конкурса.</w:t>
      </w:r>
    </w:p>
    <w:p>
      <w:pPr>
        <w:pStyle w:val="Style26"/>
        <w:widowControl w:val="0"/>
        <w:keepNext w:val="0"/>
        <w:keepLines w:val="0"/>
        <w:shd w:val="clear" w:color="auto" w:fill="auto"/>
        <w:bidi w:val="0"/>
        <w:spacing w:before="0" w:after="0"/>
        <w:ind w:left="80" w:right="60" w:firstLine="720"/>
      </w:pPr>
      <w:r>
        <w:rPr>
          <w:rStyle w:val="CharStyle496"/>
        </w:rPr>
        <w:t xml:space="preserve">Видно </w:t>
      </w:r>
      <w:r>
        <w:rPr>
          <w:rStyle w:val="CharStyle271"/>
        </w:rPr>
        <w:t xml:space="preserve">от предоставените приложения към </w:t>
      </w:r>
      <w:r>
        <w:rPr>
          <w:rStyle w:val="CharStyle496"/>
        </w:rPr>
        <w:t xml:space="preserve">протокола </w:t>
      </w:r>
      <w:r>
        <w:rPr>
          <w:rStyle w:val="CharStyle271"/>
        </w:rPr>
        <w:t xml:space="preserve">на ИС оценявани са 70 проекта, от </w:t>
      </w:r>
      <w:r>
        <w:rPr>
          <w:rStyle w:val="CharStyle496"/>
        </w:rPr>
        <w:t xml:space="preserve">които </w:t>
      </w:r>
      <w:r>
        <w:rPr>
          <w:rStyle w:val="CharStyle271"/>
        </w:rPr>
        <w:t xml:space="preserve">12 броя са с обща </w:t>
      </w:r>
      <w:r>
        <w:rPr>
          <w:rStyle w:val="CharStyle496"/>
        </w:rPr>
        <w:t xml:space="preserve">оценка </w:t>
      </w:r>
      <w:r>
        <w:rPr>
          <w:rStyle w:val="CharStyle271"/>
        </w:rPr>
        <w:t xml:space="preserve">- над или равна на 93 точки. Одобрените за финансиране </w:t>
      </w:r>
      <w:r>
        <w:rPr>
          <w:rStyle w:val="CharStyle496"/>
        </w:rPr>
        <w:t xml:space="preserve">проекти са </w:t>
      </w:r>
      <w:r>
        <w:rPr>
          <w:rStyle w:val="CharStyle271"/>
        </w:rPr>
        <w:t xml:space="preserve">14 броя, а неодобрените проекти са 56 </w:t>
      </w:r>
      <w:r>
        <w:rPr>
          <w:rStyle w:val="CharStyle496"/>
        </w:rPr>
        <w:t>броя.</w:t>
      </w:r>
    </w:p>
    <w:p>
      <w:pPr>
        <w:pStyle w:val="Style26"/>
        <w:widowControl w:val="0"/>
        <w:keepNext w:val="0"/>
        <w:keepLines w:val="0"/>
        <w:shd w:val="clear" w:color="auto" w:fill="auto"/>
        <w:bidi w:val="0"/>
        <w:spacing w:before="0" w:after="0"/>
        <w:ind w:left="80" w:right="60" w:firstLine="720"/>
      </w:pPr>
      <w:r>
        <w:rPr>
          <w:rStyle w:val="CharStyle271"/>
        </w:rPr>
        <w:t xml:space="preserve">Видно от приложената към Протокола на Изпълнителния съвет, </w:t>
      </w:r>
      <w:r>
        <w:rPr>
          <w:rStyle w:val="CharStyle496"/>
        </w:rPr>
        <w:t xml:space="preserve">Таблица </w:t>
      </w:r>
      <w:r>
        <w:rPr>
          <w:rStyle w:val="CharStyle271"/>
        </w:rPr>
        <w:t xml:space="preserve">с обобщените оценки от рецензии на чуждестранните експерти и от българските временни комисии, </w:t>
      </w:r>
      <w:r>
        <w:rPr>
          <w:rStyle w:val="CharStyle271"/>
          <w:lang w:val="en-US"/>
        </w:rPr>
        <w:t xml:space="preserve">RNFJ39J3057 </w:t>
      </w:r>
      <w:r>
        <w:rPr>
          <w:rStyle w:val="CharStyle271"/>
        </w:rPr>
        <w:t xml:space="preserve">е оценен с 93 точки, но въпреки това не </w:t>
      </w:r>
      <w:r>
        <w:rPr>
          <w:rStyle w:val="CharStyle496"/>
        </w:rPr>
        <w:t xml:space="preserve">е </w:t>
      </w:r>
      <w:r>
        <w:rPr>
          <w:rStyle w:val="CharStyle271"/>
        </w:rPr>
        <w:t xml:space="preserve">класиран и съответно - одобрен за финансиране. В същото време, Изпълнителния съвет на фонда е одобрил за финансиране три </w:t>
      </w:r>
      <w:r>
        <w:rPr>
          <w:rStyle w:val="CharStyle496"/>
        </w:rPr>
        <w:t xml:space="preserve">проекта, </w:t>
      </w:r>
      <w:r>
        <w:rPr>
          <w:rStyle w:val="CharStyle271"/>
        </w:rPr>
        <w:t xml:space="preserve">които не са </w:t>
      </w:r>
      <w:r>
        <w:rPr>
          <w:rStyle w:val="CharStyle496"/>
        </w:rPr>
        <w:t xml:space="preserve">получили </w:t>
      </w:r>
      <w:r>
        <w:rPr>
          <w:rStyle w:val="CharStyle271"/>
        </w:rPr>
        <w:t xml:space="preserve">обща оценка равна или </w:t>
      </w:r>
      <w:r>
        <w:rPr>
          <w:rStyle w:val="CharStyle496"/>
        </w:rPr>
        <w:t xml:space="preserve">по-голяма </w:t>
      </w:r>
      <w:r>
        <w:rPr>
          <w:rStyle w:val="CharStyle271"/>
        </w:rPr>
        <w:t xml:space="preserve">от 93 точки, въпреки наличието </w:t>
      </w:r>
      <w:r>
        <w:rPr>
          <w:rStyle w:val="CharStyle496"/>
        </w:rPr>
        <w:t xml:space="preserve">на </w:t>
      </w:r>
      <w:r>
        <w:rPr>
          <w:rStyle w:val="CharStyle271"/>
        </w:rPr>
        <w:t xml:space="preserve">проекти, оценени с </w:t>
      </w:r>
      <w:r>
        <w:rPr>
          <w:rStyle w:val="CharStyle496"/>
        </w:rPr>
        <w:t xml:space="preserve">по-висока </w:t>
      </w:r>
      <w:r>
        <w:rPr>
          <w:rStyle w:val="CharStyle271"/>
        </w:rPr>
        <w:t xml:space="preserve">оценка </w:t>
      </w:r>
      <w:r>
        <w:rPr>
          <w:rStyle w:val="CharStyle496"/>
        </w:rPr>
        <w:t xml:space="preserve">от </w:t>
      </w:r>
      <w:r>
        <w:rPr>
          <w:rStyle w:val="CharStyle271"/>
        </w:rPr>
        <w:t xml:space="preserve">същите. Проектите, </w:t>
      </w:r>
      <w:r>
        <w:rPr>
          <w:rStyle w:val="CharStyle496"/>
        </w:rPr>
        <w:t xml:space="preserve">които </w:t>
      </w:r>
      <w:r>
        <w:rPr>
          <w:rStyle w:val="CharStyle271"/>
        </w:rPr>
        <w:t xml:space="preserve">са били оценени и одобрени за финансиране, независимо от факта, че общият им </w:t>
      </w:r>
      <w:r>
        <w:rPr>
          <w:rStyle w:val="CharStyle496"/>
        </w:rPr>
        <w:t xml:space="preserve">брой </w:t>
      </w:r>
      <w:r>
        <w:rPr>
          <w:rStyle w:val="CharStyle271"/>
        </w:rPr>
        <w:t>точки е под определения от ИС, минимум, са с номера, както следва:</w:t>
      </w:r>
    </w:p>
    <w:p>
      <w:pPr>
        <w:pStyle w:val="Style26"/>
        <w:widowControl w:val="0"/>
        <w:keepNext w:val="0"/>
        <w:keepLines w:val="0"/>
        <w:shd w:val="clear" w:color="auto" w:fill="auto"/>
        <w:bidi w:val="0"/>
        <w:jc w:val="left"/>
        <w:spacing w:before="0" w:after="0"/>
        <w:ind w:left="400" w:right="4060" w:firstLine="0"/>
      </w:pPr>
      <w:r>
        <w:rPr>
          <w:rStyle w:val="CharStyle271"/>
          <w:lang w:val="en-US"/>
        </w:rPr>
        <w:t xml:space="preserve">RNF_09_0063, </w:t>
      </w:r>
      <w:r>
        <w:rPr>
          <w:rStyle w:val="CharStyle271"/>
        </w:rPr>
        <w:t xml:space="preserve">който е оценен от </w:t>
      </w:r>
      <w:r>
        <w:rPr>
          <w:rStyle w:val="CharStyle496"/>
        </w:rPr>
        <w:t xml:space="preserve">ВНЕК </w:t>
      </w:r>
      <w:r>
        <w:rPr>
          <w:rStyle w:val="CharStyle271"/>
        </w:rPr>
        <w:t xml:space="preserve">с 92,60 точки </w:t>
      </w:r>
      <w:r>
        <w:rPr>
          <w:rStyle w:val="CharStyle271"/>
          <w:lang w:val="en-US"/>
        </w:rPr>
        <w:t>RNFj39j306</w:t>
      </w:r>
      <w:r>
        <w:rPr>
          <w:rStyle w:val="CharStyle271"/>
        </w:rPr>
        <w:t xml:space="preserve">1, който е оценен от </w:t>
      </w:r>
      <w:r>
        <w:rPr>
          <w:rStyle w:val="CharStyle496"/>
        </w:rPr>
        <w:t xml:space="preserve">ВНЕК </w:t>
      </w:r>
      <w:r>
        <w:rPr>
          <w:rStyle w:val="CharStyle271"/>
        </w:rPr>
        <w:t>с 91,10 точки;</w:t>
      </w:r>
    </w:p>
    <w:p>
      <w:pPr>
        <w:pStyle w:val="Style26"/>
        <w:widowControl w:val="0"/>
        <w:keepNext w:val="0"/>
        <w:keepLines w:val="0"/>
        <w:shd w:val="clear" w:color="auto" w:fill="auto"/>
        <w:bidi w:val="0"/>
        <w:jc w:val="left"/>
        <w:spacing w:before="0" w:after="0"/>
        <w:ind w:left="400" w:right="0" w:firstLine="0"/>
      </w:pPr>
      <w:r>
        <w:rPr>
          <w:rStyle w:val="CharStyle271"/>
          <w:lang w:val="en-US"/>
        </w:rPr>
        <w:t xml:space="preserve">RNF_09_0059, </w:t>
      </w:r>
      <w:r>
        <w:rPr>
          <w:rStyle w:val="CharStyle271"/>
        </w:rPr>
        <w:t xml:space="preserve">който е оценен </w:t>
      </w:r>
      <w:r>
        <w:rPr>
          <w:rStyle w:val="CharStyle496"/>
        </w:rPr>
        <w:t xml:space="preserve">от </w:t>
      </w:r>
      <w:r>
        <w:rPr>
          <w:rStyle w:val="CharStyle271"/>
        </w:rPr>
        <w:t xml:space="preserve">ВНЕК </w:t>
      </w:r>
      <w:r>
        <w:rPr>
          <w:rStyle w:val="CharStyle496"/>
        </w:rPr>
        <w:t xml:space="preserve">с </w:t>
      </w:r>
      <w:r>
        <w:rPr>
          <w:rStyle w:val="CharStyle271"/>
        </w:rPr>
        <w:t xml:space="preserve">81,40 </w:t>
      </w:r>
      <w:r>
        <w:rPr>
          <w:rStyle w:val="CharStyle496"/>
        </w:rPr>
        <w:t>точки.</w:t>
      </w:r>
    </w:p>
    <w:p>
      <w:pPr>
        <w:pStyle w:val="Style26"/>
        <w:widowControl w:val="0"/>
        <w:keepNext w:val="0"/>
        <w:keepLines w:val="0"/>
        <w:shd w:val="clear" w:color="auto" w:fill="auto"/>
        <w:bidi w:val="0"/>
        <w:jc w:val="left"/>
        <w:spacing w:before="0" w:after="0"/>
        <w:ind w:left="400" w:right="0" w:firstLine="0"/>
      </w:pPr>
      <w:r>
        <w:rPr>
          <w:rStyle w:val="CharStyle271"/>
          <w:lang w:val="en-US"/>
        </w:rPr>
        <w:t xml:space="preserve">RNF_09_0075, </w:t>
      </w:r>
      <w:r>
        <w:rPr>
          <w:rStyle w:val="CharStyle271"/>
        </w:rPr>
        <w:t>който е оценен от ВНЕК с 74,50 точки.</w:t>
      </w:r>
    </w:p>
    <w:p>
      <w:pPr>
        <w:pStyle w:val="Style26"/>
        <w:widowControl w:val="0"/>
        <w:keepNext w:val="0"/>
        <w:keepLines w:val="0"/>
        <w:shd w:val="clear" w:color="auto" w:fill="auto"/>
        <w:bidi w:val="0"/>
        <w:spacing w:before="0" w:after="0"/>
        <w:ind w:left="80" w:right="60" w:firstLine="720"/>
      </w:pPr>
      <w:r>
        <w:rPr>
          <w:rStyle w:val="CharStyle271"/>
        </w:rPr>
        <w:t xml:space="preserve">В същото време проект </w:t>
      </w:r>
      <w:r>
        <w:rPr>
          <w:rStyle w:val="CharStyle271"/>
          <w:lang w:val="en-US"/>
        </w:rPr>
        <w:t xml:space="preserve">RNF_09_0057, </w:t>
      </w:r>
      <w:r>
        <w:rPr>
          <w:rStyle w:val="CharStyle271"/>
        </w:rPr>
        <w:t xml:space="preserve">който </w:t>
      </w:r>
      <w:r>
        <w:rPr>
          <w:rStyle w:val="CharStyle496"/>
        </w:rPr>
        <w:t xml:space="preserve">е оценен от </w:t>
      </w:r>
      <w:r>
        <w:rPr>
          <w:rStyle w:val="CharStyle271"/>
        </w:rPr>
        <w:t xml:space="preserve">ВНЕК с 93 </w:t>
      </w:r>
      <w:r>
        <w:rPr>
          <w:rStyle w:val="CharStyle496"/>
        </w:rPr>
        <w:t xml:space="preserve">точки </w:t>
      </w:r>
      <w:r>
        <w:rPr>
          <w:rStyle w:val="CharStyle271"/>
        </w:rPr>
        <w:t xml:space="preserve">не </w:t>
      </w:r>
      <w:r>
        <w:rPr>
          <w:rStyle w:val="CharStyle496"/>
        </w:rPr>
        <w:t xml:space="preserve">е </w:t>
      </w:r>
      <w:r>
        <w:rPr>
          <w:rStyle w:val="CharStyle271"/>
        </w:rPr>
        <w:t>класиран и одобрен за финансиране.</w:t>
      </w:r>
    </w:p>
    <w:p>
      <w:pPr>
        <w:pStyle w:val="Style99"/>
        <w:tabs>
          <w:tab w:leader="none" w:pos="6843" w:val="left"/>
          <w:tab w:leader="none" w:pos="8931" w:val="left"/>
        </w:tabs>
        <w:widowControl w:val="0"/>
        <w:keepNext w:val="0"/>
        <w:keepLines w:val="0"/>
        <w:shd w:val="clear" w:color="auto" w:fill="auto"/>
        <w:bidi w:val="0"/>
        <w:spacing w:before="0" w:after="0"/>
        <w:ind w:left="80" w:right="0" w:firstLine="720"/>
      </w:pPr>
      <w:r>
        <w:rPr>
          <w:rStyle w:val="CharStyle498"/>
        </w:rPr>
        <w:t>Видно от Протокола на Изпълнителния съвет, е че:</w:t>
        <w:tab/>
        <w:t xml:space="preserve">- </w:t>
      </w:r>
      <w:r>
        <w:rPr>
          <w:rStyle w:val="CharStyle498"/>
          <w:vertAlign w:val="subscript"/>
        </w:rPr>
        <w:t>:</w:t>
        <w:tab/>
      </w:r>
      <w:r>
        <w:rPr>
          <w:rStyle w:val="CharStyle557"/>
          <w:vertAlign w:val="subscript"/>
        </w:rPr>
        <w:t>%</w:t>
      </w:r>
    </w:p>
    <w:p>
      <w:pPr>
        <w:pStyle w:val="Style26"/>
        <w:numPr>
          <w:ilvl w:val="0"/>
          <w:numId w:val="145"/>
        </w:numPr>
        <w:tabs>
          <w:tab w:leader="none" w:pos="1011" w:val="left"/>
        </w:tabs>
        <w:widowControl w:val="0"/>
        <w:keepNext w:val="0"/>
        <w:keepLines w:val="0"/>
        <w:shd w:val="clear" w:color="auto" w:fill="auto"/>
        <w:bidi w:val="0"/>
        <w:jc w:val="left"/>
        <w:spacing w:before="0" w:after="0"/>
        <w:ind w:left="80" w:right="1000" w:firstLine="720"/>
      </w:pPr>
      <w:r>
        <w:rPr>
          <w:rStyle w:val="CharStyle271"/>
        </w:rPr>
        <w:t xml:space="preserve">класираният проект </w:t>
      </w:r>
      <w:r>
        <w:rPr>
          <w:rStyle w:val="CharStyle271"/>
          <w:lang w:val="en-US"/>
        </w:rPr>
        <w:t xml:space="preserve">RNF_09_0063 </w:t>
      </w:r>
      <w:r>
        <w:rPr>
          <w:rStyle w:val="CharStyle271"/>
        </w:rPr>
        <w:t xml:space="preserve">е оценен с 92,60 'Шдаи, аухр#ди н#§|. проекта с по-висок брой точки, които не са били </w:t>
      </w:r>
      <w:r>
        <w:rPr>
          <w:rStyle w:val="CharStyle489"/>
        </w:rPr>
        <w:t xml:space="preserve">класирани </w:t>
      </w:r>
      <w:r>
        <w:rPr>
          <w:rStyle w:val="CharStyle271"/>
        </w:rPr>
        <w:t xml:space="preserve">и </w:t>
      </w:r>
      <w:r>
        <w:rPr>
          <w:rStyle w:val="CharStyle489"/>
        </w:rPr>
        <w:t>одоше^и за^йййс.</w:t>
      </w:r>
    </w:p>
    <w:p>
      <w:pPr>
        <w:pStyle w:val="Style68"/>
        <w:numPr>
          <w:ilvl w:val="0"/>
          <w:numId w:val="145"/>
        </w:numPr>
        <w:tabs>
          <w:tab w:leader="none" w:pos="953" w:val="left"/>
        </w:tabs>
        <w:widowControl w:val="0"/>
        <w:keepNext w:val="0"/>
        <w:keepLines w:val="0"/>
        <w:shd w:val="clear" w:color="auto" w:fill="auto"/>
        <w:bidi w:val="0"/>
        <w:jc w:val="both"/>
        <w:spacing w:before="0" w:after="0"/>
        <w:ind w:left="60" w:right="60" w:firstLine="760"/>
      </w:pPr>
      <w:r>
        <w:rPr>
          <w:rStyle w:val="CharStyle490"/>
        </w:rPr>
        <w:t xml:space="preserve">класираният проект </w:t>
      </w:r>
      <w:r>
        <w:rPr>
          <w:rStyle w:val="CharStyle490"/>
          <w:lang w:val="en-US"/>
        </w:rPr>
        <w:t xml:space="preserve">RNPJ)9_0061 </w:t>
      </w:r>
      <w:r>
        <w:rPr>
          <w:rStyle w:val="CharStyle490"/>
        </w:rPr>
        <w:t>е оценен с 91,10 точки, а преди него има осем проекта с по-висок брой точки, които не са били класирани и одобрени за финансиране.</w:t>
      </w:r>
    </w:p>
    <w:p>
      <w:pPr>
        <w:pStyle w:val="Style68"/>
        <w:numPr>
          <w:ilvl w:val="0"/>
          <w:numId w:val="145"/>
        </w:numPr>
        <w:tabs>
          <w:tab w:leader="none" w:pos="919" w:val="left"/>
        </w:tabs>
        <w:widowControl w:val="0"/>
        <w:keepNext w:val="0"/>
        <w:keepLines w:val="0"/>
        <w:shd w:val="clear" w:color="auto" w:fill="auto"/>
        <w:bidi w:val="0"/>
        <w:jc w:val="both"/>
        <w:spacing w:before="0" w:after="0"/>
        <w:ind w:left="60" w:right="60" w:firstLine="760"/>
      </w:pPr>
      <w:r>
        <w:rPr>
          <w:rStyle w:val="CharStyle490"/>
        </w:rPr>
        <w:t xml:space="preserve">класираният проект </w:t>
      </w:r>
      <w:r>
        <w:rPr>
          <w:rStyle w:val="CharStyle523"/>
          <w:lang w:val="en-US"/>
        </w:rPr>
        <w:t xml:space="preserve">RNF_09_0059 </w:t>
      </w:r>
      <w:r>
        <w:rPr>
          <w:rStyle w:val="CharStyle268"/>
        </w:rPr>
        <w:t xml:space="preserve">е </w:t>
      </w:r>
      <w:r>
        <w:rPr>
          <w:rStyle w:val="CharStyle490"/>
        </w:rPr>
        <w:t>оценен с 81,40 точки, а преди него има 29 проекта с по-висок брой точки, които не са били класирани и одобрени за финансиране.</w:t>
      </w:r>
    </w:p>
    <w:p>
      <w:pPr>
        <w:pStyle w:val="Style68"/>
        <w:numPr>
          <w:ilvl w:val="0"/>
          <w:numId w:val="145"/>
        </w:numPr>
        <w:tabs>
          <w:tab w:leader="none" w:pos="919" w:val="left"/>
        </w:tabs>
        <w:widowControl w:val="0"/>
        <w:keepNext w:val="0"/>
        <w:keepLines w:val="0"/>
        <w:shd w:val="clear" w:color="auto" w:fill="auto"/>
        <w:bidi w:val="0"/>
        <w:jc w:val="both"/>
        <w:spacing w:before="0" w:after="0"/>
        <w:ind w:left="60" w:right="60" w:firstLine="760"/>
      </w:pPr>
      <w:r>
        <w:rPr>
          <w:rStyle w:val="CharStyle490"/>
        </w:rPr>
        <w:t xml:space="preserve">класираният проект </w:t>
      </w:r>
      <w:r>
        <w:rPr>
          <w:rStyle w:val="CharStyle490"/>
          <w:lang w:val="en-US"/>
        </w:rPr>
        <w:t xml:space="preserve">RNF_09_0075 </w:t>
      </w:r>
      <w:r>
        <w:rPr>
          <w:rStyle w:val="CharStyle490"/>
        </w:rPr>
        <w:t>е оценен с 74,50 точки, а преди него има 45 проекта е по-висок брой точки, които не са били класирани и одобрени за финансиране.</w:t>
      </w:r>
    </w:p>
    <w:p>
      <w:pPr>
        <w:pStyle w:val="Style68"/>
        <w:numPr>
          <w:ilvl w:val="0"/>
          <w:numId w:val="145"/>
        </w:numPr>
        <w:tabs>
          <w:tab w:leader="none" w:pos="919" w:val="left"/>
        </w:tabs>
        <w:widowControl w:val="0"/>
        <w:keepNext w:val="0"/>
        <w:keepLines w:val="0"/>
        <w:shd w:val="clear" w:color="auto" w:fill="auto"/>
        <w:bidi w:val="0"/>
        <w:jc w:val="both"/>
        <w:spacing w:before="0" w:after="0"/>
        <w:ind w:left="60" w:right="60" w:firstLine="760"/>
      </w:pPr>
      <w:r>
        <w:rPr>
          <w:rStyle w:val="CharStyle490"/>
        </w:rPr>
        <w:t xml:space="preserve">класираният проект </w:t>
      </w:r>
      <w:r>
        <w:rPr>
          <w:rStyle w:val="CharStyle490"/>
          <w:lang w:val="en-US"/>
        </w:rPr>
        <w:t xml:space="preserve">RNF_09_0038 </w:t>
      </w:r>
      <w:r>
        <w:rPr>
          <w:rStyle w:val="CharStyle490"/>
        </w:rPr>
        <w:t>е оценен с 85,20 точки, а преди него има 19 проекта с по-висок брой точки, които не са били класирани и одобрени за финансиране.</w:t>
      </w:r>
    </w:p>
    <w:p>
      <w:pPr>
        <w:pStyle w:val="Style68"/>
        <w:numPr>
          <w:ilvl w:val="0"/>
          <w:numId w:val="145"/>
        </w:numPr>
        <w:tabs>
          <w:tab w:leader="none" w:pos="1025" w:val="left"/>
        </w:tabs>
        <w:widowControl w:val="0"/>
        <w:keepNext w:val="0"/>
        <w:keepLines w:val="0"/>
        <w:shd w:val="clear" w:color="auto" w:fill="auto"/>
        <w:bidi w:val="0"/>
        <w:jc w:val="both"/>
        <w:spacing w:before="0" w:after="0"/>
        <w:ind w:left="60" w:right="60" w:firstLine="760"/>
      </w:pPr>
      <w:r>
        <w:rPr>
          <w:rStyle w:val="CharStyle490"/>
        </w:rPr>
        <w:t xml:space="preserve">класираният проект </w:t>
      </w:r>
      <w:r>
        <w:rPr>
          <w:rStyle w:val="CharStyle490"/>
          <w:lang w:val="en-US"/>
        </w:rPr>
        <w:t xml:space="preserve">RNF_09_0060 </w:t>
      </w:r>
      <w:r>
        <w:rPr>
          <w:rStyle w:val="CharStyle490"/>
        </w:rPr>
        <w:t xml:space="preserve">е оценен с 88,10 точки, а преди </w:t>
      </w:r>
      <w:r>
        <w:rPr>
          <w:rStyle w:val="CharStyle268"/>
        </w:rPr>
        <w:t xml:space="preserve">него </w:t>
      </w:r>
      <w:r>
        <w:rPr>
          <w:rStyle w:val="CharStyle490"/>
        </w:rPr>
        <w:t xml:space="preserve">има шестнадесет проекта е </w:t>
      </w:r>
      <w:r>
        <w:rPr>
          <w:rStyle w:val="CharStyle268"/>
        </w:rPr>
        <w:t xml:space="preserve">по-висок </w:t>
      </w:r>
      <w:r>
        <w:rPr>
          <w:rStyle w:val="CharStyle490"/>
        </w:rPr>
        <w:t xml:space="preserve">брой точки, които не са били класирани </w:t>
      </w:r>
      <w:r>
        <w:rPr>
          <w:rStyle w:val="CharStyle268"/>
        </w:rPr>
        <w:t xml:space="preserve">и </w:t>
      </w:r>
      <w:r>
        <w:rPr>
          <w:rStyle w:val="CharStyle490"/>
        </w:rPr>
        <w:t xml:space="preserve">одобрени за </w:t>
      </w:r>
      <w:r>
        <w:rPr>
          <w:rStyle w:val="CharStyle268"/>
        </w:rPr>
        <w:t>финансиране.</w:t>
      </w:r>
    </w:p>
    <w:p>
      <w:pPr>
        <w:pStyle w:val="Style68"/>
        <w:numPr>
          <w:ilvl w:val="0"/>
          <w:numId w:val="145"/>
        </w:numPr>
        <w:tabs>
          <w:tab w:leader="none" w:pos="986" w:val="left"/>
        </w:tabs>
        <w:widowControl w:val="0"/>
        <w:keepNext w:val="0"/>
        <w:keepLines w:val="0"/>
        <w:shd w:val="clear" w:color="auto" w:fill="auto"/>
        <w:bidi w:val="0"/>
        <w:jc w:val="both"/>
        <w:spacing w:before="0" w:after="0"/>
        <w:ind w:left="60" w:right="60" w:firstLine="760"/>
      </w:pPr>
      <w:r>
        <w:rPr>
          <w:rStyle w:val="CharStyle490"/>
        </w:rPr>
        <w:t xml:space="preserve">класираният проект </w:t>
      </w:r>
      <w:r>
        <w:rPr>
          <w:rStyle w:val="CharStyle523"/>
          <w:lang w:val="en-US"/>
        </w:rPr>
        <w:t xml:space="preserve">RNF_09_0084 </w:t>
      </w:r>
      <w:r>
        <w:rPr>
          <w:rStyle w:val="CharStyle490"/>
        </w:rPr>
        <w:t xml:space="preserve">е оценен е 92,75 точки, а преди него има два проекта с по-висок брой точки, които не са били класирани </w:t>
      </w:r>
      <w:r>
        <w:rPr>
          <w:rStyle w:val="CharStyle268"/>
        </w:rPr>
        <w:t xml:space="preserve">и </w:t>
      </w:r>
      <w:r>
        <w:rPr>
          <w:rStyle w:val="CharStyle490"/>
        </w:rPr>
        <w:t>одобрени за финансиране.</w:t>
      </w:r>
    </w:p>
    <w:p>
      <w:pPr>
        <w:pStyle w:val="Style68"/>
        <w:widowControl w:val="0"/>
        <w:keepNext w:val="0"/>
        <w:keepLines w:val="0"/>
        <w:shd w:val="clear" w:color="auto" w:fill="auto"/>
        <w:bidi w:val="0"/>
        <w:jc w:val="both"/>
        <w:spacing w:before="0" w:after="0"/>
        <w:ind w:left="60" w:right="60" w:firstLine="760"/>
      </w:pPr>
      <w:r>
        <w:rPr>
          <w:rStyle w:val="CharStyle490"/>
        </w:rPr>
        <w:t xml:space="preserve">Видно от Приложение № 1 към Протокол № 61/27.11.2009 г.» Изпълнителният съвет е взел решение </w:t>
      </w:r>
      <w:r>
        <w:rPr>
          <w:rStyle w:val="CharStyle562"/>
        </w:rPr>
        <w:t>за обединяването</w:t>
      </w:r>
      <w:r>
        <w:rPr>
          <w:rStyle w:val="CharStyle268"/>
        </w:rPr>
        <w:t xml:space="preserve"> на </w:t>
      </w:r>
      <w:r>
        <w:rPr>
          <w:rStyle w:val="CharStyle490"/>
        </w:rPr>
        <w:t xml:space="preserve">проекти </w:t>
      </w:r>
      <w:r>
        <w:rPr>
          <w:rStyle w:val="CharStyle268"/>
        </w:rPr>
        <w:t xml:space="preserve">с </w:t>
      </w:r>
      <w:r>
        <w:rPr>
          <w:rStyle w:val="CharStyle490"/>
        </w:rPr>
        <w:t>номера:</w:t>
      </w:r>
    </w:p>
    <w:p>
      <w:pPr>
        <w:pStyle w:val="Style68"/>
        <w:widowControl w:val="0"/>
        <w:keepNext w:val="0"/>
        <w:keepLines w:val="0"/>
        <w:shd w:val="clear" w:color="auto" w:fill="auto"/>
        <w:bidi w:val="0"/>
        <w:jc w:val="both"/>
        <w:spacing w:before="0" w:after="0"/>
        <w:ind w:left="60" w:right="60" w:firstLine="1460"/>
      </w:pPr>
      <w:r>
        <w:rPr>
          <w:rStyle w:val="CharStyle494"/>
          <w:lang w:val="en-US"/>
        </w:rPr>
        <w:t>RNF_09_0063,</w:t>
      </w:r>
      <w:r>
        <w:rPr>
          <w:rStyle w:val="CharStyle490"/>
          <w:lang w:val="en-US"/>
        </w:rPr>
        <w:t xml:space="preserve"> </w:t>
      </w:r>
      <w:r>
        <w:rPr>
          <w:rStyle w:val="CharStyle268"/>
        </w:rPr>
        <w:t xml:space="preserve">който </w:t>
      </w:r>
      <w:r>
        <w:rPr>
          <w:rStyle w:val="CharStyle490"/>
        </w:rPr>
        <w:t xml:space="preserve">е оценен </w:t>
      </w:r>
      <w:r>
        <w:rPr>
          <w:rStyle w:val="CharStyle268"/>
        </w:rPr>
        <w:t xml:space="preserve">от </w:t>
      </w:r>
      <w:r>
        <w:rPr>
          <w:rStyle w:val="CharStyle490"/>
        </w:rPr>
        <w:t xml:space="preserve">Изпълнителния съвет </w:t>
      </w:r>
      <w:r>
        <w:rPr>
          <w:rStyle w:val="CharStyle268"/>
        </w:rPr>
        <w:t xml:space="preserve">с </w:t>
      </w:r>
      <w:r>
        <w:rPr>
          <w:rStyle w:val="CharStyle490"/>
        </w:rPr>
        <w:t xml:space="preserve">92,60 точки </w:t>
      </w:r>
      <w:r>
        <w:rPr>
          <w:rStyle w:val="CharStyle268"/>
        </w:rPr>
        <w:t xml:space="preserve">/и не </w:t>
      </w:r>
      <w:r>
        <w:rPr>
          <w:rStyle w:val="CharStyle490"/>
        </w:rPr>
        <w:t xml:space="preserve">би следвало да бъде класиран/ и </w:t>
      </w:r>
      <w:r>
        <w:rPr>
          <w:rStyle w:val="CharStyle490"/>
          <w:lang w:val="en-US"/>
        </w:rPr>
        <w:t xml:space="preserve">RNF_09_0078, </w:t>
      </w:r>
      <w:r>
        <w:rPr>
          <w:rStyle w:val="CharStyle490"/>
        </w:rPr>
        <w:t xml:space="preserve">който е оценен от Изпълнителния съвет с 94,20 точки </w:t>
      </w:r>
      <w:r>
        <w:rPr>
          <w:rStyle w:val="CharStyle268"/>
        </w:rPr>
        <w:t xml:space="preserve">и подлежи на </w:t>
      </w:r>
      <w:r>
        <w:rPr>
          <w:rStyle w:val="CharStyle490"/>
        </w:rPr>
        <w:t xml:space="preserve">класиране </w:t>
      </w:r>
      <w:r>
        <w:rPr>
          <w:rStyle w:val="CharStyle268"/>
        </w:rPr>
        <w:t xml:space="preserve">и </w:t>
      </w:r>
      <w:r>
        <w:rPr>
          <w:rStyle w:val="CharStyle490"/>
        </w:rPr>
        <w:t xml:space="preserve">съответно - </w:t>
      </w:r>
      <w:r>
        <w:rPr>
          <w:rStyle w:val="CharStyle268"/>
        </w:rPr>
        <w:t xml:space="preserve">на финансиране </w:t>
      </w:r>
      <w:r>
        <w:rPr>
          <w:rStyle w:val="CharStyle490"/>
        </w:rPr>
        <w:t xml:space="preserve">съгласно одобрената </w:t>
      </w:r>
      <w:r>
        <w:rPr>
          <w:rStyle w:val="CharStyle268"/>
        </w:rPr>
        <w:t xml:space="preserve">от </w:t>
      </w:r>
      <w:r>
        <w:rPr>
          <w:rStyle w:val="CharStyle490"/>
        </w:rPr>
        <w:t xml:space="preserve">Изпълнителния съвет, Методика </w:t>
      </w:r>
      <w:r>
        <w:rPr>
          <w:rStyle w:val="CharStyle268"/>
        </w:rPr>
        <w:t xml:space="preserve">и </w:t>
      </w:r>
      <w:r>
        <w:rPr>
          <w:rStyle w:val="CharStyle490"/>
        </w:rPr>
        <w:t xml:space="preserve">одобрения </w:t>
      </w:r>
      <w:r>
        <w:rPr>
          <w:rStyle w:val="CharStyle268"/>
        </w:rPr>
        <w:t xml:space="preserve">от </w:t>
      </w:r>
      <w:r>
        <w:rPr>
          <w:rStyle w:val="CharStyle490"/>
        </w:rPr>
        <w:t xml:space="preserve">същия орган </w:t>
      </w:r>
      <w:r>
        <w:rPr>
          <w:rStyle w:val="CharStyle268"/>
        </w:rPr>
        <w:t xml:space="preserve">праг за </w:t>
      </w:r>
      <w:r>
        <w:rPr>
          <w:rStyle w:val="CharStyle490"/>
        </w:rPr>
        <w:t>класиране.</w:t>
      </w:r>
    </w:p>
    <w:p>
      <w:pPr>
        <w:pStyle w:val="Style68"/>
        <w:widowControl w:val="0"/>
        <w:keepNext w:val="0"/>
        <w:keepLines w:val="0"/>
        <w:shd w:val="clear" w:color="auto" w:fill="auto"/>
        <w:bidi w:val="0"/>
        <w:jc w:val="both"/>
        <w:spacing w:before="0" w:after="0"/>
        <w:ind w:left="60" w:right="60" w:firstLine="760"/>
      </w:pPr>
      <w:r>
        <w:rPr>
          <w:rStyle w:val="CharStyle490"/>
        </w:rPr>
        <w:t xml:space="preserve">Видно от Приложената към Протокола» таблица за оценка на постъпилите проекти, проект </w:t>
      </w:r>
      <w:r>
        <w:rPr>
          <w:rStyle w:val="CharStyle490"/>
          <w:lang w:val="en-US"/>
        </w:rPr>
        <w:t xml:space="preserve">RNF_09__0063 </w:t>
      </w:r>
      <w:r>
        <w:rPr>
          <w:rStyle w:val="CharStyle490"/>
        </w:rPr>
        <w:t xml:space="preserve">не би следвало да бъде класиран </w:t>
      </w:r>
      <w:r>
        <w:rPr>
          <w:rStyle w:val="CharStyle268"/>
        </w:rPr>
        <w:t xml:space="preserve">и </w:t>
      </w:r>
      <w:r>
        <w:rPr>
          <w:rStyle w:val="CharStyle490"/>
        </w:rPr>
        <w:t xml:space="preserve">съответно - одобрен за финансиране, предвид получената </w:t>
      </w:r>
      <w:r>
        <w:rPr>
          <w:rStyle w:val="CharStyle268"/>
        </w:rPr>
        <w:t xml:space="preserve">от същия </w:t>
      </w:r>
      <w:r>
        <w:rPr>
          <w:rStyle w:val="CharStyle490"/>
        </w:rPr>
        <w:t xml:space="preserve">оценка </w:t>
      </w:r>
      <w:r>
        <w:rPr>
          <w:rStyle w:val="CharStyle268"/>
        </w:rPr>
        <w:t xml:space="preserve">от 92,60 </w:t>
      </w:r>
      <w:r>
        <w:rPr>
          <w:rStyle w:val="CharStyle490"/>
        </w:rPr>
        <w:t xml:space="preserve">точки. Видно </w:t>
      </w:r>
      <w:r>
        <w:rPr>
          <w:rStyle w:val="CharStyle268"/>
        </w:rPr>
        <w:t xml:space="preserve">от списъка на </w:t>
      </w:r>
      <w:r>
        <w:rPr>
          <w:rStyle w:val="CharStyle490"/>
        </w:rPr>
        <w:t xml:space="preserve">проектите, одобрени за финансиране, както за </w:t>
      </w:r>
      <w:r>
        <w:rPr>
          <w:rStyle w:val="CharStyle268"/>
        </w:rPr>
        <w:t xml:space="preserve">проект </w:t>
      </w:r>
      <w:r>
        <w:rPr>
          <w:rStyle w:val="CharStyle490"/>
          <w:lang w:val="en-US"/>
        </w:rPr>
        <w:t xml:space="preserve">RNF__09_0063 </w:t>
      </w:r>
      <w:r>
        <w:rPr>
          <w:rStyle w:val="CharStyle490"/>
        </w:rPr>
        <w:t xml:space="preserve">„Изграждане </w:t>
      </w:r>
      <w:r>
        <w:rPr>
          <w:rStyle w:val="CharStyle268"/>
        </w:rPr>
        <w:t xml:space="preserve">на </w:t>
      </w:r>
      <w:r>
        <w:rPr>
          <w:rStyle w:val="CharStyle490"/>
        </w:rPr>
        <w:t xml:space="preserve">изследователската високотехнологична инфраструктура за комплексно изследване на Черно море”, така и за проект </w:t>
      </w:r>
      <w:r>
        <w:rPr>
          <w:rStyle w:val="CharStyle490"/>
          <w:lang w:val="en-US"/>
        </w:rPr>
        <w:t xml:space="preserve">RNF__09_0078 </w:t>
      </w:r>
      <w:r>
        <w:rPr>
          <w:rStyle w:val="CharStyle490"/>
        </w:rPr>
        <w:t xml:space="preserve">„Използване на морските биологични ресурси и продукти </w:t>
      </w:r>
      <w:r>
        <w:rPr>
          <w:rStyle w:val="CharStyle268"/>
        </w:rPr>
        <w:t xml:space="preserve">от </w:t>
      </w:r>
      <w:r>
        <w:rPr>
          <w:rStyle w:val="CharStyle490"/>
        </w:rPr>
        <w:t>тях като екологични добавки за храни на птици и преживни животни”, като водеща организация е посочен Институт по рибни ресурси.</w:t>
      </w:r>
    </w:p>
    <w:p>
      <w:pPr>
        <w:pStyle w:val="Style698"/>
        <w:widowControl w:val="0"/>
        <w:keepNext w:val="0"/>
        <w:keepLines w:val="0"/>
        <w:shd w:val="clear" w:color="auto" w:fill="auto"/>
        <w:bidi w:val="0"/>
        <w:spacing w:before="0" w:after="0"/>
        <w:ind w:left="60" w:right="60"/>
      </w:pPr>
      <w:r>
        <w:rPr>
          <w:lang w:val="bg-BG"/>
          <w:w w:val="100"/>
          <w:spacing w:val="0"/>
          <w:color w:val="000000"/>
          <w:position w:val="0"/>
        </w:rPr>
        <w:t xml:space="preserve">В протокола </w:t>
      </w:r>
      <w:r>
        <w:rPr>
          <w:rStyle w:val="CharStyle700"/>
          <w:i/>
          <w:iCs/>
        </w:rPr>
        <w:t xml:space="preserve">не </w:t>
      </w:r>
      <w:r>
        <w:rPr>
          <w:lang w:val="bg-BG"/>
          <w:w w:val="100"/>
          <w:spacing w:val="0"/>
          <w:color w:val="000000"/>
          <w:position w:val="0"/>
        </w:rPr>
        <w:t>са посочени причините и основанието</w:t>
      </w:r>
      <w:r>
        <w:rPr>
          <w:rStyle w:val="CharStyle701"/>
          <w:i w:val="0"/>
          <w:iCs w:val="0"/>
        </w:rPr>
        <w:t xml:space="preserve">» </w:t>
      </w:r>
      <w:r>
        <w:rPr>
          <w:lang w:val="bg-BG"/>
          <w:w w:val="100"/>
          <w:spacing w:val="0"/>
          <w:color w:val="000000"/>
          <w:position w:val="0"/>
        </w:rPr>
        <w:t>поради които е извършено обединяването на двата посочени проекти</w:t>
      </w:r>
      <w:r>
        <w:rPr>
          <w:rStyle w:val="CharStyle701"/>
          <w:i w:val="0"/>
          <w:iCs w:val="0"/>
        </w:rPr>
        <w:t xml:space="preserve">, </w:t>
      </w:r>
      <w:r>
        <w:rPr>
          <w:lang w:val="bg-BG"/>
          <w:w w:val="100"/>
          <w:spacing w:val="0"/>
          <w:color w:val="000000"/>
          <w:position w:val="0"/>
        </w:rPr>
        <w:t xml:space="preserve">подадени за конкурс „Развитие на научната инфраструктура </w:t>
      </w:r>
      <w:r>
        <w:rPr>
          <w:lang w:val="en-US"/>
          <w:w w:val="100"/>
          <w:spacing w:val="0"/>
          <w:color w:val="000000"/>
          <w:position w:val="0"/>
        </w:rPr>
        <w:t>’VRNF/</w:t>
      </w:r>
    </w:p>
    <w:p>
      <w:pPr>
        <w:pStyle w:val="Style68"/>
        <w:widowControl w:val="0"/>
        <w:keepNext w:val="0"/>
        <w:keepLines w:val="0"/>
        <w:shd w:val="clear" w:color="auto" w:fill="auto"/>
        <w:bidi w:val="0"/>
        <w:jc w:val="both"/>
        <w:spacing w:before="0" w:after="0"/>
        <w:ind w:left="60" w:right="60" w:firstLine="760"/>
      </w:pPr>
      <w:r>
        <w:rPr>
          <w:rStyle w:val="CharStyle490"/>
        </w:rPr>
        <w:t xml:space="preserve">Характерът </w:t>
      </w:r>
      <w:r>
        <w:rPr>
          <w:rStyle w:val="CharStyle268"/>
        </w:rPr>
        <w:t xml:space="preserve">и </w:t>
      </w:r>
      <w:r>
        <w:rPr>
          <w:rStyle w:val="CharStyle490"/>
        </w:rPr>
        <w:t xml:space="preserve">естеството </w:t>
      </w:r>
      <w:r>
        <w:rPr>
          <w:rStyle w:val="CharStyle268"/>
        </w:rPr>
        <w:t xml:space="preserve">на </w:t>
      </w:r>
      <w:r>
        <w:rPr>
          <w:rStyle w:val="CharStyle490"/>
        </w:rPr>
        <w:t xml:space="preserve">проектите не са въпроси от компетентността </w:t>
      </w:r>
      <w:r>
        <w:rPr>
          <w:rStyle w:val="CharStyle268"/>
        </w:rPr>
        <w:t xml:space="preserve">на </w:t>
      </w:r>
      <w:r>
        <w:rPr>
          <w:rStyle w:val="CharStyle490"/>
        </w:rPr>
        <w:t xml:space="preserve">органите </w:t>
      </w:r>
      <w:r>
        <w:rPr>
          <w:rStyle w:val="CharStyle268"/>
        </w:rPr>
        <w:t xml:space="preserve">на АДФИ, </w:t>
      </w:r>
      <w:r>
        <w:rPr>
          <w:rStyle w:val="CharStyle490"/>
        </w:rPr>
        <w:t xml:space="preserve">предвид </w:t>
      </w:r>
      <w:r>
        <w:rPr>
          <w:rStyle w:val="CharStyle268"/>
        </w:rPr>
        <w:t xml:space="preserve">което по горните въпроси не </w:t>
      </w:r>
      <w:r>
        <w:rPr>
          <w:rStyle w:val="CharStyle490"/>
        </w:rPr>
        <w:t xml:space="preserve">съществува </w:t>
      </w:r>
      <w:r>
        <w:rPr>
          <w:rStyle w:val="CharStyle268"/>
        </w:rPr>
        <w:t xml:space="preserve">начин </w:t>
      </w:r>
      <w:r>
        <w:rPr>
          <w:rStyle w:val="CharStyle490"/>
        </w:rPr>
        <w:t xml:space="preserve">да </w:t>
      </w:r>
      <w:r>
        <w:rPr>
          <w:rStyle w:val="CharStyle268"/>
        </w:rPr>
        <w:t xml:space="preserve">бъде </w:t>
      </w:r>
      <w:r>
        <w:rPr>
          <w:rStyle w:val="CharStyle490"/>
        </w:rPr>
        <w:t xml:space="preserve">изразено </w:t>
      </w:r>
      <w:r>
        <w:rPr>
          <w:rStyle w:val="CharStyle268"/>
        </w:rPr>
        <w:t xml:space="preserve">становище </w:t>
      </w:r>
      <w:r>
        <w:rPr>
          <w:rStyle w:val="CharStyle490"/>
        </w:rPr>
        <w:t xml:space="preserve">относно </w:t>
      </w:r>
      <w:r>
        <w:rPr>
          <w:rStyle w:val="CharStyle268"/>
        </w:rPr>
        <w:t xml:space="preserve">наличието </w:t>
      </w:r>
      <w:r>
        <w:rPr>
          <w:rStyle w:val="CharStyle490"/>
        </w:rPr>
        <w:t xml:space="preserve">на предпоставки </w:t>
      </w:r>
      <w:r>
        <w:rPr>
          <w:rStyle w:val="CharStyle268"/>
        </w:rPr>
        <w:t xml:space="preserve">и </w:t>
      </w:r>
      <w:r>
        <w:rPr>
          <w:rStyle w:val="CharStyle490"/>
        </w:rPr>
        <w:t>основания за обединяването на двата посочени проекта.</w:t>
      </w:r>
    </w:p>
    <w:p>
      <w:pPr>
        <w:pStyle w:val="Style68"/>
        <w:widowControl w:val="0"/>
        <w:keepNext w:val="0"/>
        <w:keepLines w:val="0"/>
        <w:shd w:val="clear" w:color="auto" w:fill="auto"/>
        <w:bidi w:val="0"/>
        <w:jc w:val="both"/>
        <w:spacing w:before="0" w:after="0"/>
        <w:ind w:left="60" w:right="60" w:firstLine="760"/>
      </w:pPr>
      <w:r>
        <w:rPr>
          <w:rStyle w:val="CharStyle268"/>
        </w:rPr>
        <w:t xml:space="preserve">По отношение на </w:t>
      </w:r>
      <w:r>
        <w:rPr>
          <w:rStyle w:val="CharStyle490"/>
        </w:rPr>
        <w:t xml:space="preserve">извършеното от Изпълнителния </w:t>
      </w:r>
      <w:r>
        <w:rPr>
          <w:rStyle w:val="CharStyle268"/>
        </w:rPr>
        <w:t xml:space="preserve">съвет на </w:t>
      </w:r>
      <w:r>
        <w:rPr>
          <w:rStyle w:val="CharStyle490"/>
        </w:rPr>
        <w:t xml:space="preserve">Фонда, класиране, следва да </w:t>
      </w:r>
      <w:r>
        <w:rPr>
          <w:rStyle w:val="CharStyle268"/>
        </w:rPr>
        <w:t xml:space="preserve">се </w:t>
      </w:r>
      <w:r>
        <w:rPr>
          <w:rStyle w:val="CharStyle490"/>
        </w:rPr>
        <w:t xml:space="preserve">отбележи, </w:t>
      </w:r>
      <w:r>
        <w:rPr>
          <w:rStyle w:val="CharStyle268"/>
        </w:rPr>
        <w:t xml:space="preserve">че </w:t>
      </w:r>
      <w:r>
        <w:rPr>
          <w:rStyle w:val="CharStyle637"/>
        </w:rPr>
        <w:t xml:space="preserve">неоснователно </w:t>
      </w:r>
      <w:r>
        <w:rPr>
          <w:rStyle w:val="CharStyle268"/>
        </w:rPr>
        <w:t xml:space="preserve">са били класирани и съответно </w:t>
      </w:r>
      <w:r>
        <w:rPr>
          <w:rStyle w:val="CharStyle490"/>
        </w:rPr>
        <w:t xml:space="preserve">- одобрени за </w:t>
      </w:r>
      <w:r>
        <w:rPr>
          <w:rStyle w:val="CharStyle268"/>
        </w:rPr>
        <w:t xml:space="preserve">финансиране </w:t>
      </w:r>
      <w:r>
        <w:rPr>
          <w:rStyle w:val="CharStyle490"/>
        </w:rPr>
        <w:t xml:space="preserve">четири </w:t>
      </w:r>
      <w:r>
        <w:rPr>
          <w:rStyle w:val="CharStyle268"/>
        </w:rPr>
        <w:t xml:space="preserve">броя </w:t>
      </w:r>
      <w:r>
        <w:rPr>
          <w:rStyle w:val="CharStyle490"/>
        </w:rPr>
        <w:t xml:space="preserve">проекти, за </w:t>
      </w:r>
      <w:r>
        <w:rPr>
          <w:rStyle w:val="CharStyle268"/>
        </w:rPr>
        <w:t xml:space="preserve">които са </w:t>
      </w:r>
      <w:r>
        <w:rPr>
          <w:rStyle w:val="CharStyle490"/>
        </w:rPr>
        <w:t>сключени договори, както следва:</w:t>
      </w:r>
    </w:p>
    <w:p>
      <w:pPr>
        <w:pStyle w:val="Style68"/>
        <w:numPr>
          <w:ilvl w:val="0"/>
          <w:numId w:val="145"/>
        </w:numPr>
        <w:tabs>
          <w:tab w:leader="none" w:pos="799" w:val="left"/>
        </w:tabs>
        <w:widowControl w:val="0"/>
        <w:keepNext w:val="0"/>
        <w:keepLines w:val="0"/>
        <w:shd w:val="clear" w:color="auto" w:fill="auto"/>
        <w:bidi w:val="0"/>
        <w:jc w:val="both"/>
        <w:spacing w:before="0" w:after="0"/>
        <w:ind w:left="60" w:right="60" w:firstLine="420"/>
      </w:pPr>
      <w:r>
        <w:rPr>
          <w:rStyle w:val="CharStyle523"/>
          <w:lang w:val="en-US"/>
        </w:rPr>
        <w:t xml:space="preserve">RNF_09_0063 </w:t>
      </w:r>
      <w:r>
        <w:rPr>
          <w:rStyle w:val="CharStyle490"/>
        </w:rPr>
        <w:t xml:space="preserve">/оценен от ВНЕК с 92,60 точки/, за който е сключен договор ДРНФ 02/12/15.12.2009 г. </w:t>
      </w:r>
      <w:r>
        <w:rPr>
          <w:rStyle w:val="CharStyle268"/>
        </w:rPr>
        <w:t xml:space="preserve">с </w:t>
      </w:r>
      <w:r>
        <w:rPr>
          <w:rStyle w:val="CharStyle490"/>
        </w:rPr>
        <w:t>одобрено от Изпълнителния съвет на Фонда финансиране в размер на 402 470 лева;</w:t>
      </w:r>
    </w:p>
    <w:p>
      <w:pPr>
        <w:pStyle w:val="Style68"/>
        <w:numPr>
          <w:ilvl w:val="0"/>
          <w:numId w:val="145"/>
        </w:numPr>
        <w:tabs>
          <w:tab w:leader="none" w:pos="804" w:val="left"/>
        </w:tabs>
        <w:widowControl w:val="0"/>
        <w:keepNext w:val="0"/>
        <w:keepLines w:val="0"/>
        <w:shd w:val="clear" w:color="auto" w:fill="auto"/>
        <w:bidi w:val="0"/>
        <w:jc w:val="both"/>
        <w:spacing w:before="0" w:after="0"/>
        <w:ind w:left="60" w:right="60" w:firstLine="420"/>
      </w:pPr>
      <w:r>
        <w:rPr>
          <w:rStyle w:val="CharStyle523"/>
          <w:lang w:val="en-US"/>
        </w:rPr>
        <w:t xml:space="preserve">RNF_09_0061 </w:t>
      </w:r>
      <w:r>
        <w:rPr>
          <w:rStyle w:val="CharStyle490"/>
        </w:rPr>
        <w:t xml:space="preserve">/оценен от ВНЕК е 91,10 точки/, за който от Управителя на Фонда е сключен договор № ДРНФ 02/9/15.12,2009 г. с одобрено от Изпълнителния съвет на Фонда </w:t>
      </w:r>
      <w:r>
        <w:rPr>
          <w:rStyle w:val="CharStyle268"/>
        </w:rPr>
        <w:t xml:space="preserve">финансиране в </w:t>
      </w:r>
      <w:r>
        <w:rPr>
          <w:rStyle w:val="CharStyle490"/>
        </w:rPr>
        <w:t xml:space="preserve">размер на 340 </w:t>
      </w:r>
      <w:r>
        <w:rPr>
          <w:rStyle w:val="CharStyle268"/>
        </w:rPr>
        <w:t>ОООдева;</w:t>
      </w:r>
    </w:p>
    <w:p>
      <w:pPr>
        <w:pStyle w:val="Style68"/>
        <w:numPr>
          <w:ilvl w:val="0"/>
          <w:numId w:val="145"/>
        </w:numPr>
        <w:tabs>
          <w:tab w:leader="none" w:pos="804" w:val="left"/>
        </w:tabs>
        <w:widowControl w:val="0"/>
        <w:keepNext w:val="0"/>
        <w:keepLines w:val="0"/>
        <w:shd w:val="clear" w:color="auto" w:fill="auto"/>
        <w:bidi w:val="0"/>
        <w:jc w:val="both"/>
        <w:spacing w:before="0" w:after="0"/>
        <w:ind w:left="60" w:right="60" w:firstLine="420"/>
      </w:pPr>
      <w:r>
        <w:rPr>
          <w:rStyle w:val="CharStyle490"/>
          <w:lang w:val="en-US"/>
        </w:rPr>
        <w:t xml:space="preserve">RNF__O9__O059 </w:t>
      </w:r>
      <w:r>
        <w:rPr>
          <w:rStyle w:val="CharStyle490"/>
        </w:rPr>
        <w:t xml:space="preserve">/ оценен от ВНЕК с 81,40 точки/, за който от Управителя на Фонда е сключен договор № ДРНФ 02/8/15.12.2009 г.с одобрено от Изпълнителния съвет на Фонда финансиране </w:t>
      </w:r>
      <w:r>
        <w:rPr>
          <w:rStyle w:val="CharStyle268"/>
        </w:rPr>
        <w:t xml:space="preserve">в </w:t>
      </w:r>
      <w:r>
        <w:rPr>
          <w:rStyle w:val="CharStyle490"/>
        </w:rPr>
        <w:t xml:space="preserve">размер </w:t>
      </w:r>
      <w:r>
        <w:rPr>
          <w:rStyle w:val="CharStyle268"/>
        </w:rPr>
        <w:t xml:space="preserve">на </w:t>
      </w:r>
      <w:r>
        <w:rPr>
          <w:rStyle w:val="CharStyle490"/>
        </w:rPr>
        <w:t>600 ОООдева;</w:t>
      </w:r>
    </w:p>
    <w:p>
      <w:pPr>
        <w:pStyle w:val="Style68"/>
        <w:numPr>
          <w:ilvl w:val="0"/>
          <w:numId w:val="145"/>
        </w:numPr>
        <w:tabs>
          <w:tab w:leader="none" w:pos="804" w:val="left"/>
        </w:tabs>
        <w:widowControl w:val="0"/>
        <w:keepNext w:val="0"/>
        <w:keepLines w:val="0"/>
        <w:shd w:val="clear" w:color="auto" w:fill="auto"/>
        <w:bidi w:val="0"/>
        <w:jc w:val="both"/>
        <w:spacing w:before="0" w:after="0"/>
        <w:ind w:left="60" w:right="60" w:firstLine="420"/>
      </w:pPr>
      <w:r>
        <w:rPr>
          <w:rStyle w:val="CharStyle523"/>
          <w:lang w:val="en-US"/>
        </w:rPr>
        <w:t xml:space="preserve">RNF_09_0075 </w:t>
      </w:r>
      <w:r>
        <w:rPr>
          <w:rStyle w:val="CharStyle490"/>
        </w:rPr>
        <w:t xml:space="preserve">/ оценен от ВНЕК е 74,50 точки/, за който от Управителя ни Фонда </w:t>
      </w:r>
      <w:r>
        <w:rPr>
          <w:rStyle w:val="CharStyle268"/>
        </w:rPr>
        <w:t xml:space="preserve">е </w:t>
      </w:r>
      <w:r>
        <w:rPr>
          <w:rStyle w:val="CharStyle490"/>
        </w:rPr>
        <w:t xml:space="preserve">сключен договор № ДРНФ 02/10/15.12.2009 г. с одобрено от Изпълнителния съвет на Фонда финансиране </w:t>
      </w:r>
      <w:r>
        <w:rPr>
          <w:rStyle w:val="CharStyle268"/>
        </w:rPr>
        <w:t xml:space="preserve">в </w:t>
      </w:r>
      <w:r>
        <w:rPr>
          <w:rStyle w:val="CharStyle490"/>
        </w:rPr>
        <w:t xml:space="preserve">размер </w:t>
      </w:r>
      <w:r>
        <w:rPr>
          <w:rStyle w:val="CharStyle268"/>
        </w:rPr>
        <w:t xml:space="preserve">на 600 000 </w:t>
      </w:r>
      <w:r>
        <w:rPr>
          <w:rStyle w:val="CharStyle490"/>
        </w:rPr>
        <w:t>лева.</w:t>
      </w:r>
    </w:p>
    <w:p>
      <w:pPr>
        <w:pStyle w:val="Style68"/>
        <w:tabs>
          <w:tab w:leader="none" w:pos="9314" w:val="left"/>
        </w:tabs>
        <w:widowControl w:val="0"/>
        <w:keepNext w:val="0"/>
        <w:keepLines w:val="0"/>
        <w:shd w:val="clear" w:color="auto" w:fill="auto"/>
        <w:bidi w:val="0"/>
        <w:jc w:val="both"/>
        <w:spacing w:before="0" w:after="0"/>
        <w:ind w:left="60" w:right="60" w:firstLine="760"/>
      </w:pPr>
      <w:r>
        <w:rPr>
          <w:rStyle w:val="CharStyle490"/>
        </w:rPr>
        <w:t xml:space="preserve">Видно от гореизложеното, при проведения </w:t>
      </w:r>
      <w:r>
        <w:rPr>
          <w:rStyle w:val="CharStyle268"/>
        </w:rPr>
        <w:t xml:space="preserve">конкурс </w:t>
      </w:r>
      <w:r>
        <w:rPr>
          <w:rStyle w:val="CharStyle490"/>
        </w:rPr>
        <w:t xml:space="preserve">„Развитие на научната инфраструктура” </w:t>
      </w:r>
      <w:r>
        <w:rPr>
          <w:rStyle w:val="CharStyle490"/>
          <w:lang w:val="en-US"/>
        </w:rPr>
        <w:t xml:space="preserve">/RNF/, </w:t>
      </w:r>
      <w:r>
        <w:rPr>
          <w:rStyle w:val="CharStyle490"/>
        </w:rPr>
        <w:t xml:space="preserve">от Фонд „Научни изследвания" </w:t>
      </w:r>
      <w:r>
        <w:rPr>
          <w:rStyle w:val="CharStyle494"/>
        </w:rPr>
        <w:t xml:space="preserve">неоснователно с^шя&amp;^ключени 4 </w:t>
      </w:r>
      <w:r>
        <w:rPr>
          <w:rStyle w:val="CharStyle675"/>
        </w:rPr>
        <w:t xml:space="preserve">броя договори за финансиране </w:t>
      </w:r>
      <w:r>
        <w:rPr>
          <w:rStyle w:val="CharStyle562"/>
        </w:rPr>
        <w:t xml:space="preserve">на </w:t>
      </w:r>
      <w:r>
        <w:rPr>
          <w:rStyle w:val="CharStyle675"/>
        </w:rPr>
        <w:t>четири броя проекти на обща</w:t>
        <w:tab/>
        <w:t>лева,</w:t>
      </w:r>
    </w:p>
    <w:p>
      <w:pPr>
        <w:pStyle w:val="Style68"/>
        <w:widowControl w:val="0"/>
        <w:keepNext w:val="0"/>
        <w:keepLines w:val="0"/>
        <w:shd w:val="clear" w:color="auto" w:fill="auto"/>
        <w:bidi w:val="0"/>
        <w:jc w:val="left"/>
        <w:spacing w:before="0" w:after="0"/>
        <w:ind w:left="60" w:right="0" w:firstLine="0"/>
      </w:pPr>
      <w:r>
        <w:rPr>
          <w:rStyle w:val="CharStyle490"/>
        </w:rPr>
        <w:t>по които към момента на извършване на финансовата инспекция</w:t>
      </w:r>
    </w:p>
    <w:p>
      <w:pPr>
        <w:pStyle w:val="Style68"/>
        <w:tabs>
          <w:tab w:leader="none" w:pos="9622" w:val="left"/>
        </w:tabs>
        <w:widowControl w:val="0"/>
        <w:keepNext w:val="0"/>
        <w:keepLines w:val="0"/>
        <w:shd w:val="clear" w:color="auto" w:fill="auto"/>
        <w:bidi w:val="0"/>
        <w:jc w:val="left"/>
        <w:spacing w:before="0" w:after="0"/>
        <w:ind w:left="60" w:right="0" w:firstLine="0"/>
      </w:pPr>
      <w:r>
        <w:rPr>
          <w:rStyle w:val="CharStyle490"/>
        </w:rPr>
        <w:t xml:space="preserve">средства в общ размер </w:t>
      </w:r>
      <w:r>
        <w:rPr>
          <w:rStyle w:val="CharStyle268"/>
        </w:rPr>
        <w:t xml:space="preserve">на 1 </w:t>
      </w:r>
      <w:r>
        <w:rPr>
          <w:rStyle w:val="CharStyle490"/>
        </w:rPr>
        <w:t xml:space="preserve">369 032 лева. </w:t>
      </w:r>
      <w:r>
        <w:rPr>
          <w:rStyle w:val="CharStyle268"/>
        </w:rPr>
        <w:t xml:space="preserve">По </w:t>
      </w:r>
      <w:r>
        <w:rPr>
          <w:rStyle w:val="CharStyle490"/>
        </w:rPr>
        <w:t>същите договори към</w:t>
        <w:tab/>
      </w:r>
      <w:r>
        <w:rPr>
          <w:rStyle w:val="CharStyle268"/>
        </w:rPr>
        <w:t>на</w:t>
      </w:r>
    </w:p>
    <w:p>
      <w:pPr>
        <w:pStyle w:val="Style68"/>
        <w:widowControl w:val="0"/>
        <w:keepNext w:val="0"/>
        <w:keepLines w:val="0"/>
        <w:shd w:val="clear" w:color="auto" w:fill="auto"/>
        <w:bidi w:val="0"/>
        <w:jc w:val="left"/>
        <w:spacing w:before="0" w:after="0"/>
        <w:ind w:left="60" w:right="0" w:firstLine="0"/>
        <w:sectPr>
          <w:footerReference w:type="even" r:id="rId178"/>
          <w:footerReference w:type="default" r:id="rId179"/>
          <w:pgSz w:w="11909" w:h="16838"/>
          <w:pgMar w:top="565" w:left="957" w:right="885" w:bottom="935" w:header="0" w:footer="3" w:gutter="0"/>
          <w:rtlGutter w:val="0"/>
          <w:cols w:space="720"/>
          <w:noEndnote/>
          <w:docGrid w:linePitch="360"/>
        </w:sectPr>
      </w:pPr>
      <w:r>
        <w:rPr>
          <w:rStyle w:val="CharStyle490"/>
        </w:rPr>
        <w:t xml:space="preserve">финансовата инспекция, предстоят плащания за сума в общ размер </w:t>
      </w:r>
      <w:r>
        <w:rPr>
          <w:rStyle w:val="CharStyle268"/>
        </w:rPr>
        <w:t xml:space="preserve">н| </w:t>
      </w:r>
      <w:r>
        <w:rPr>
          <w:rStyle w:val="CharStyle490"/>
          <w:lang w:val="en-US"/>
        </w:rPr>
        <w:t xml:space="preserve">!Jf3 </w:t>
      </w:r>
      <w:r>
        <w:rPr>
          <w:rStyle w:val="CharStyle494"/>
        </w:rPr>
        <w:t>4Щ$£в£,</w:t>
      </w:r>
      <w:r>
        <w:rPr>
          <w:rStyle w:val="CharStyle490"/>
        </w:rPr>
        <w:t xml:space="preserve"> I 0 </w:t>
      </w:r>
      <w:r>
        <w:rPr>
          <w:rStyle w:val="CharStyle490"/>
          <w:lang w:val="en-US"/>
        </w:rPr>
        <w:t>if</w:t>
      </w:r>
    </w:p>
    <w:p>
      <w:pPr>
        <w:pStyle w:val="Style68"/>
        <w:widowControl w:val="0"/>
        <w:keepNext w:val="0"/>
        <w:keepLines w:val="0"/>
        <w:shd w:val="clear" w:color="auto" w:fill="auto"/>
        <w:bidi w:val="0"/>
        <w:jc w:val="both"/>
        <w:spacing w:before="0" w:after="0"/>
        <w:ind w:left="60" w:right="60" w:firstLine="740"/>
      </w:pPr>
      <w:r>
        <w:rPr>
          <w:rStyle w:val="CharStyle490"/>
        </w:rPr>
        <w:t xml:space="preserve">Видно от предоставената справка Ма 0401601 /7/10,02.2012 г, във връзка е </w:t>
      </w:r>
      <w:r>
        <w:rPr>
          <w:rStyle w:val="CharStyle268"/>
        </w:rPr>
        <w:t xml:space="preserve">финансирането </w:t>
      </w:r>
      <w:r>
        <w:rPr>
          <w:rStyle w:val="CharStyle490"/>
        </w:rPr>
        <w:t xml:space="preserve">на 14 - те броя проекти със средства от бюджета на конкурс „Развитие на научната инфраструктура" </w:t>
      </w:r>
      <w:r>
        <w:rPr>
          <w:rStyle w:val="CharStyle490"/>
          <w:lang w:val="en-US"/>
        </w:rPr>
        <w:t xml:space="preserve">/RNF/ </w:t>
      </w:r>
      <w:r>
        <w:rPr>
          <w:rStyle w:val="CharStyle490"/>
        </w:rPr>
        <w:t>са сключени 14 бр, договори на обща стойност 9 120 849 лв.</w:t>
      </w:r>
    </w:p>
    <w:p>
      <w:pPr>
        <w:pStyle w:val="Style68"/>
        <w:widowControl w:val="0"/>
        <w:keepNext w:val="0"/>
        <w:keepLines w:val="0"/>
        <w:shd w:val="clear" w:color="auto" w:fill="auto"/>
        <w:bidi w:val="0"/>
        <w:jc w:val="both"/>
        <w:spacing w:before="0" w:after="240"/>
        <w:ind w:left="60" w:right="60" w:firstLine="740"/>
      </w:pPr>
      <w:r>
        <w:rPr>
          <w:rStyle w:val="CharStyle268"/>
        </w:rPr>
        <w:t xml:space="preserve">Извърши </w:t>
      </w:r>
      <w:r>
        <w:rPr>
          <w:rStyle w:val="CharStyle490"/>
        </w:rPr>
        <w:t xml:space="preserve">се репрезентативна проверка относно сключени по конкурс; ..Развитие на научната инфраструктура” </w:t>
      </w:r>
      <w:r>
        <w:rPr>
          <w:rStyle w:val="CharStyle490"/>
          <w:lang w:val="en-US"/>
        </w:rPr>
        <w:t xml:space="preserve">/RNF/. </w:t>
      </w:r>
      <w:r>
        <w:rPr>
          <w:rStyle w:val="CharStyle490"/>
        </w:rPr>
        <w:t xml:space="preserve">договори и изпълнението на същите. При извършената репрезентативна проверка </w:t>
      </w:r>
      <w:r>
        <w:rPr>
          <w:rStyle w:val="CharStyle268"/>
        </w:rPr>
        <w:t xml:space="preserve">беше проверено </w:t>
      </w:r>
      <w:r>
        <w:rPr>
          <w:rStyle w:val="CharStyle490"/>
        </w:rPr>
        <w:t>изпълнението на договор:</w:t>
      </w:r>
    </w:p>
    <w:p>
      <w:pPr>
        <w:pStyle w:val="Style26"/>
        <w:widowControl w:val="0"/>
        <w:keepNext w:val="0"/>
        <w:keepLines w:val="0"/>
        <w:shd w:val="clear" w:color="auto" w:fill="auto"/>
        <w:bidi w:val="0"/>
        <w:spacing w:before="0" w:after="0"/>
        <w:ind w:left="60" w:right="0" w:firstLine="740"/>
      </w:pPr>
      <w:r>
        <w:rPr>
          <w:rStyle w:val="CharStyle400"/>
        </w:rPr>
        <w:t xml:space="preserve">ДРВФ 02/12/15,12.2009 </w:t>
      </w:r>
      <w:r>
        <w:rPr>
          <w:rStyle w:val="CharStyle642"/>
        </w:rPr>
        <w:t>г.</w:t>
      </w:r>
    </w:p>
    <w:p>
      <w:pPr>
        <w:pStyle w:val="Style68"/>
        <w:widowControl w:val="0"/>
        <w:keepNext w:val="0"/>
        <w:keepLines w:val="0"/>
        <w:shd w:val="clear" w:color="auto" w:fill="auto"/>
        <w:bidi w:val="0"/>
        <w:jc w:val="both"/>
        <w:spacing w:before="0" w:after="0"/>
        <w:ind w:left="60" w:right="0" w:firstLine="740"/>
      </w:pPr>
      <w:r>
        <w:rPr>
          <w:rStyle w:val="CharStyle490"/>
        </w:rPr>
        <w:t>Договорът е сключен въз основа на подадени два броя проектни предложения, както</w:t>
      </w:r>
    </w:p>
    <w:p>
      <w:pPr>
        <w:pStyle w:val="Style68"/>
        <w:widowControl w:val="0"/>
        <w:keepNext w:val="0"/>
        <w:keepLines w:val="0"/>
        <w:shd w:val="clear" w:color="auto" w:fill="auto"/>
        <w:bidi w:val="0"/>
        <w:jc w:val="left"/>
        <w:spacing w:before="0" w:after="0"/>
        <w:ind w:left="60" w:right="0" w:firstLine="0"/>
      </w:pPr>
      <w:r>
        <w:rPr>
          <w:rStyle w:val="CharStyle490"/>
        </w:rPr>
        <w:t>следва:</w:t>
      </w:r>
    </w:p>
    <w:p>
      <w:pPr>
        <w:pStyle w:val="Style68"/>
        <w:widowControl w:val="0"/>
        <w:keepNext w:val="0"/>
        <w:keepLines w:val="0"/>
        <w:shd w:val="clear" w:color="auto" w:fill="auto"/>
        <w:bidi w:val="0"/>
        <w:jc w:val="left"/>
        <w:spacing w:before="0" w:after="0"/>
        <w:ind w:left="480" w:right="60" w:firstLine="0"/>
      </w:pPr>
      <w:r>
        <w:rPr>
          <w:rStyle w:val="CharStyle268"/>
          <w:lang w:val="en-US"/>
        </w:rPr>
        <w:t xml:space="preserve">RNF_09_0063 </w:t>
      </w:r>
      <w:r>
        <w:rPr>
          <w:rStyle w:val="CharStyle490"/>
        </w:rPr>
        <w:t xml:space="preserve">на тема: ‘‘Изграждане на изследователска високотехнологична инфраструктура </w:t>
      </w:r>
      <w:r>
        <w:rPr>
          <w:rStyle w:val="CharStyle268"/>
        </w:rPr>
        <w:t xml:space="preserve">за </w:t>
      </w:r>
      <w:r>
        <w:rPr>
          <w:rStyle w:val="CharStyle490"/>
        </w:rPr>
        <w:t xml:space="preserve">комплексно изследване </w:t>
      </w:r>
      <w:r>
        <w:rPr>
          <w:rStyle w:val="CharStyle268"/>
        </w:rPr>
        <w:t xml:space="preserve">на Черно море с </w:t>
      </w:r>
      <w:r>
        <w:rPr>
          <w:rStyle w:val="CharStyle490"/>
        </w:rPr>
        <w:t xml:space="preserve">НИК </w:t>
      </w:r>
      <w:r>
        <w:rPr>
          <w:rStyle w:val="CharStyle268"/>
        </w:rPr>
        <w:t xml:space="preserve">„Проф.• Вълканов”; </w:t>
      </w:r>
      <w:r>
        <w:rPr>
          <w:rStyle w:val="CharStyle268"/>
          <w:lang w:val="en-US"/>
        </w:rPr>
        <w:t xml:space="preserve">RNF_09_0078 </w:t>
      </w:r>
      <w:r>
        <w:rPr>
          <w:rStyle w:val="CharStyle490"/>
        </w:rPr>
        <w:t>на тема: „Използване на морски биологични ресурси и продукти от тях като екологични добавки за храни на птици и преживни животни”.</w:t>
      </w:r>
    </w:p>
    <w:p>
      <w:pPr>
        <w:pStyle w:val="Style68"/>
        <w:widowControl w:val="0"/>
        <w:keepNext w:val="0"/>
        <w:keepLines w:val="0"/>
        <w:shd w:val="clear" w:color="auto" w:fill="auto"/>
        <w:bidi w:val="0"/>
        <w:jc w:val="both"/>
        <w:spacing w:before="0" w:after="0"/>
        <w:ind w:left="60" w:right="0" w:firstLine="740"/>
      </w:pPr>
      <w:r>
        <w:rPr>
          <w:rStyle w:val="CharStyle490"/>
        </w:rPr>
        <w:t xml:space="preserve">В проектното предложение </w:t>
      </w:r>
      <w:r>
        <w:rPr>
          <w:rStyle w:val="CharStyle268"/>
          <w:lang w:val="en-US"/>
        </w:rPr>
        <w:t xml:space="preserve">RNF_09_0063 </w:t>
      </w:r>
      <w:r>
        <w:rPr>
          <w:rStyle w:val="CharStyle268"/>
        </w:rPr>
        <w:t xml:space="preserve">като основна цел е </w:t>
      </w:r>
      <w:r>
        <w:rPr>
          <w:rStyle w:val="CharStyle490"/>
        </w:rPr>
        <w:t>посочено:</w:t>
      </w:r>
    </w:p>
    <w:p>
      <w:pPr>
        <w:pStyle w:val="Style68"/>
        <w:numPr>
          <w:ilvl w:val="0"/>
          <w:numId w:val="145"/>
        </w:numPr>
        <w:tabs>
          <w:tab w:leader="none" w:pos="992" w:val="left"/>
        </w:tabs>
        <w:widowControl w:val="0"/>
        <w:keepNext w:val="0"/>
        <w:keepLines w:val="0"/>
        <w:shd w:val="clear" w:color="auto" w:fill="auto"/>
        <w:bidi w:val="0"/>
        <w:jc w:val="both"/>
        <w:spacing w:before="0" w:after="0"/>
        <w:ind w:left="60" w:right="0" w:firstLine="740"/>
      </w:pPr>
      <w:r>
        <w:rPr>
          <w:rStyle w:val="CharStyle490"/>
        </w:rPr>
        <w:t xml:space="preserve">Изграждане на </w:t>
      </w:r>
      <w:r>
        <w:rPr>
          <w:rStyle w:val="CharStyle268"/>
        </w:rPr>
        <w:t xml:space="preserve">инфраструктурен </w:t>
      </w:r>
      <w:r>
        <w:rPr>
          <w:rStyle w:val="CharStyle490"/>
        </w:rPr>
        <w:t>комплекс на борда на НИК „Проф, Вълканов</w:t>
      </w:r>
      <w:r>
        <w:rPr>
          <w:rStyle w:val="CharStyle490"/>
          <w:vertAlign w:val="superscript"/>
        </w:rPr>
        <w:t>55</w:t>
      </w:r>
    </w:p>
    <w:p>
      <w:pPr>
        <w:pStyle w:val="Style68"/>
        <w:widowControl w:val="0"/>
        <w:keepNext w:val="0"/>
        <w:keepLines w:val="0"/>
        <w:shd w:val="clear" w:color="auto" w:fill="auto"/>
        <w:bidi w:val="0"/>
        <w:jc w:val="both"/>
        <w:spacing w:before="0" w:after="0"/>
        <w:ind w:left="60" w:right="0" w:firstLine="740"/>
      </w:pPr>
      <w:r>
        <w:rPr>
          <w:rStyle w:val="CharStyle268"/>
        </w:rPr>
        <w:t xml:space="preserve">По </w:t>
      </w:r>
      <w:r>
        <w:rPr>
          <w:rStyle w:val="CharStyle490"/>
        </w:rPr>
        <w:t xml:space="preserve">проектно предложение </w:t>
      </w:r>
      <w:r>
        <w:rPr>
          <w:rStyle w:val="CharStyle268"/>
          <w:lang w:val="en-US"/>
        </w:rPr>
        <w:t xml:space="preserve">RNF_09_0078 </w:t>
      </w:r>
      <w:r>
        <w:rPr>
          <w:rStyle w:val="CharStyle490"/>
        </w:rPr>
        <w:t xml:space="preserve">като </w:t>
      </w:r>
      <w:r>
        <w:rPr>
          <w:rStyle w:val="CharStyle268"/>
        </w:rPr>
        <w:t xml:space="preserve">основна цел е </w:t>
      </w:r>
      <w:r>
        <w:rPr>
          <w:rStyle w:val="CharStyle490"/>
        </w:rPr>
        <w:t>посочено:</w:t>
      </w:r>
    </w:p>
    <w:p>
      <w:pPr>
        <w:pStyle w:val="Style26"/>
        <w:numPr>
          <w:ilvl w:val="0"/>
          <w:numId w:val="145"/>
        </w:numPr>
        <w:tabs>
          <w:tab w:leader="none" w:pos="986" w:val="left"/>
        </w:tabs>
        <w:widowControl w:val="0"/>
        <w:keepNext w:val="0"/>
        <w:keepLines w:val="0"/>
        <w:shd w:val="clear" w:color="auto" w:fill="auto"/>
        <w:bidi w:val="0"/>
        <w:spacing w:before="0" w:after="0"/>
        <w:ind w:left="60" w:right="60" w:firstLine="740"/>
      </w:pPr>
      <w:r>
        <w:rPr>
          <w:rStyle w:val="CharStyle489"/>
        </w:rPr>
        <w:t xml:space="preserve">Създаване </w:t>
      </w:r>
      <w:r>
        <w:rPr>
          <w:rStyle w:val="CharStyle271"/>
        </w:rPr>
        <w:t xml:space="preserve">на иновационна подводна </w:t>
      </w:r>
      <w:r>
        <w:rPr>
          <w:rStyle w:val="CharStyle489"/>
        </w:rPr>
        <w:t xml:space="preserve">ферма, </w:t>
      </w:r>
      <w:r>
        <w:rPr>
          <w:rStyle w:val="CharStyle271"/>
        </w:rPr>
        <w:t xml:space="preserve">която да се </w:t>
      </w:r>
      <w:r>
        <w:rPr>
          <w:rStyle w:val="CharStyle489"/>
        </w:rPr>
        <w:t xml:space="preserve">изгради </w:t>
      </w:r>
      <w:r>
        <w:rPr>
          <w:rStyle w:val="CharStyle271"/>
        </w:rPr>
        <w:t xml:space="preserve">над </w:t>
      </w:r>
      <w:r>
        <w:rPr>
          <w:rStyle w:val="CharStyle489"/>
        </w:rPr>
        <w:t xml:space="preserve">потънал </w:t>
      </w:r>
      <w:r>
        <w:rPr>
          <w:rStyle w:val="CharStyle271"/>
        </w:rPr>
        <w:t xml:space="preserve">кораб и </w:t>
      </w:r>
      <w:r>
        <w:rPr>
          <w:rStyle w:val="CharStyle489"/>
        </w:rPr>
        <w:t xml:space="preserve">непосредствено </w:t>
      </w:r>
      <w:r>
        <w:rPr>
          <w:rStyle w:val="CharStyle271"/>
        </w:rPr>
        <w:t>до него.</w:t>
      </w:r>
    </w:p>
    <w:p>
      <w:pPr>
        <w:pStyle w:val="Style68"/>
        <w:widowControl w:val="0"/>
        <w:keepNext w:val="0"/>
        <w:keepLines w:val="0"/>
        <w:shd w:val="clear" w:color="auto" w:fill="auto"/>
        <w:bidi w:val="0"/>
        <w:jc w:val="both"/>
        <w:spacing w:before="0" w:after="0"/>
        <w:ind w:left="60" w:right="60" w:firstLine="740"/>
      </w:pPr>
      <w:r>
        <w:rPr>
          <w:rStyle w:val="CharStyle268"/>
        </w:rPr>
        <w:t xml:space="preserve">На основание </w:t>
      </w:r>
      <w:r>
        <w:rPr>
          <w:rStyle w:val="CharStyle490"/>
        </w:rPr>
        <w:t xml:space="preserve">чл, 19 </w:t>
      </w:r>
      <w:r>
        <w:rPr>
          <w:rStyle w:val="CharStyle268"/>
        </w:rPr>
        <w:t xml:space="preserve">от ПФНИ </w:t>
      </w:r>
      <w:r>
        <w:rPr>
          <w:rStyle w:val="CharStyle490"/>
        </w:rPr>
        <w:t xml:space="preserve">със Заповеди </w:t>
      </w:r>
      <w:r>
        <w:rPr>
          <w:rStyle w:val="CharStyle268"/>
        </w:rPr>
        <w:t xml:space="preserve">на </w:t>
      </w:r>
      <w:r>
        <w:rPr>
          <w:rStyle w:val="CharStyle490"/>
        </w:rPr>
        <w:t xml:space="preserve">председателя </w:t>
      </w:r>
      <w:r>
        <w:rPr>
          <w:rStyle w:val="CharStyle268"/>
        </w:rPr>
        <w:t xml:space="preserve">на </w:t>
      </w:r>
      <w:r>
        <w:rPr>
          <w:rStyle w:val="CharStyle490"/>
        </w:rPr>
        <w:t xml:space="preserve">Изпълнителния </w:t>
      </w:r>
      <w:r>
        <w:rPr>
          <w:rStyle w:val="CharStyle268"/>
        </w:rPr>
        <w:t xml:space="preserve">съвет </w:t>
      </w:r>
      <w:r>
        <w:rPr>
          <w:rStyle w:val="CharStyle490"/>
        </w:rPr>
        <w:t xml:space="preserve">на Фонда е номера, както следва: </w:t>
      </w:r>
      <w:r>
        <w:rPr>
          <w:rStyle w:val="CharStyle268"/>
        </w:rPr>
        <w:t xml:space="preserve">№ РД-01-16/24.09.2009 </w:t>
      </w:r>
      <w:r>
        <w:rPr>
          <w:rStyle w:val="CharStyle490"/>
        </w:rPr>
        <w:t xml:space="preserve">гт </w:t>
      </w:r>
      <w:r>
        <w:rPr>
          <w:rStyle w:val="CharStyle268"/>
        </w:rPr>
        <w:t xml:space="preserve">№ </w:t>
      </w:r>
      <w:r>
        <w:rPr>
          <w:rStyle w:val="CharStyle490"/>
        </w:rPr>
        <w:t xml:space="preserve">РД-01-17/24.09.2009 </w:t>
      </w:r>
      <w:r>
        <w:rPr>
          <w:rStyle w:val="CharStyle268"/>
        </w:rPr>
        <w:t xml:space="preserve">г.; № РД- 01-19/24.09.2009 г.; </w:t>
      </w:r>
      <w:r>
        <w:rPr>
          <w:rStyle w:val="CharStyle490"/>
        </w:rPr>
        <w:t xml:space="preserve">№ РД-01-20/24,09,2009 гт № </w:t>
      </w:r>
      <w:r>
        <w:rPr>
          <w:rStyle w:val="CharStyle268"/>
        </w:rPr>
        <w:t xml:space="preserve">РД-01-21/24.09.2009 </w:t>
      </w:r>
      <w:r>
        <w:rPr>
          <w:rStyle w:val="CharStyle490"/>
        </w:rPr>
        <w:t xml:space="preserve">г. и № </w:t>
      </w:r>
      <w:r>
        <w:rPr>
          <w:rStyle w:val="CharStyle268"/>
        </w:rPr>
        <w:t>РД-01</w:t>
      </w:r>
      <w:r>
        <w:rPr>
          <w:rStyle w:val="CharStyle490"/>
        </w:rPr>
        <w:t xml:space="preserve">- 22/24.09.2009 г. е назначена временна научно - експертна комисия /ВНЕК/ за извършване на оценката на научните проекти в рамките на конкурс: „Развитие на научната </w:t>
      </w:r>
      <w:r>
        <w:rPr>
          <w:rStyle w:val="CharStyle268"/>
          <w:lang w:val="en-US"/>
        </w:rPr>
        <w:t>iiH{j)pacTpyicTypa’7RNF/,</w:t>
      </w:r>
    </w:p>
    <w:p>
      <w:pPr>
        <w:pStyle w:val="Style68"/>
        <w:widowControl w:val="0"/>
        <w:keepNext w:val="0"/>
        <w:keepLines w:val="0"/>
        <w:shd w:val="clear" w:color="auto" w:fill="auto"/>
        <w:bidi w:val="0"/>
        <w:jc w:val="both"/>
        <w:spacing w:before="0" w:after="0"/>
        <w:ind w:left="60" w:right="60" w:firstLine="740"/>
      </w:pPr>
      <w:r>
        <w:rPr>
          <w:rStyle w:val="CharStyle490"/>
        </w:rPr>
        <w:t xml:space="preserve">Видно </w:t>
      </w:r>
      <w:r>
        <w:rPr>
          <w:rStyle w:val="CharStyle268"/>
        </w:rPr>
        <w:t xml:space="preserve">от предоставената </w:t>
      </w:r>
      <w:r>
        <w:rPr>
          <w:rStyle w:val="CharStyle490"/>
        </w:rPr>
        <w:t xml:space="preserve">„Таблица </w:t>
      </w:r>
      <w:r>
        <w:rPr>
          <w:rStyle w:val="CharStyle268"/>
        </w:rPr>
        <w:t xml:space="preserve">е обобщени оценки от </w:t>
      </w:r>
      <w:r>
        <w:rPr>
          <w:rStyle w:val="CharStyle490"/>
        </w:rPr>
        <w:t xml:space="preserve">рецензиите </w:t>
      </w:r>
      <w:r>
        <w:rPr>
          <w:rStyle w:val="CharStyle268"/>
        </w:rPr>
        <w:t xml:space="preserve">на чуждестранни </w:t>
      </w:r>
      <w:r>
        <w:rPr>
          <w:rStyle w:val="CharStyle490"/>
        </w:rPr>
        <w:t xml:space="preserve">експерти </w:t>
      </w:r>
      <w:r>
        <w:rPr>
          <w:rStyle w:val="CharStyle268"/>
        </w:rPr>
        <w:t xml:space="preserve">и </w:t>
      </w:r>
      <w:r>
        <w:rPr>
          <w:rStyle w:val="CharStyle490"/>
        </w:rPr>
        <w:t xml:space="preserve">от български временни комисии”, в изпълнение разпоредбите на чл.31 от ПФНИ, оценката на проект </w:t>
      </w:r>
      <w:r>
        <w:rPr>
          <w:rStyle w:val="CharStyle268"/>
          <w:lang w:val="en-US"/>
        </w:rPr>
        <w:t xml:space="preserve">RNF_09__0063 </w:t>
      </w:r>
      <w:r>
        <w:rPr>
          <w:rStyle w:val="CharStyle490"/>
        </w:rPr>
        <w:t xml:space="preserve">е извършена въз основа на 2 бр. чужди рецензии. Оценките поставени </w:t>
      </w:r>
      <w:r>
        <w:rPr>
          <w:rStyle w:val="CharStyle268"/>
        </w:rPr>
        <w:t xml:space="preserve">на проекта от </w:t>
      </w:r>
      <w:r>
        <w:rPr>
          <w:rStyle w:val="CharStyle490"/>
        </w:rPr>
        <w:t xml:space="preserve">чуждите рецензенти </w:t>
      </w:r>
      <w:r>
        <w:rPr>
          <w:rStyle w:val="CharStyle268"/>
        </w:rPr>
        <w:t xml:space="preserve">са 97 т. и 97 </w:t>
      </w:r>
      <w:r>
        <w:rPr>
          <w:rStyle w:val="CharStyle490"/>
        </w:rPr>
        <w:t xml:space="preserve">т. </w:t>
      </w:r>
      <w:r>
        <w:rPr>
          <w:rStyle w:val="CharStyle268"/>
        </w:rPr>
        <w:t xml:space="preserve">или </w:t>
      </w:r>
      <w:r>
        <w:rPr>
          <w:rStyle w:val="CharStyle490"/>
        </w:rPr>
        <w:t xml:space="preserve">средната </w:t>
      </w:r>
      <w:r>
        <w:rPr>
          <w:rStyle w:val="CharStyle268"/>
        </w:rPr>
        <w:t xml:space="preserve">оценка е 97,00 т. </w:t>
      </w:r>
      <w:r>
        <w:rPr>
          <w:rStyle w:val="CharStyle490"/>
        </w:rPr>
        <w:t xml:space="preserve">Оценките дадени </w:t>
      </w:r>
      <w:r>
        <w:rPr>
          <w:rStyle w:val="CharStyle268"/>
        </w:rPr>
        <w:t xml:space="preserve">от вътрешен експерт са 95 т. и </w:t>
      </w:r>
      <w:r>
        <w:rPr>
          <w:rStyle w:val="CharStyle490"/>
        </w:rPr>
        <w:t xml:space="preserve">82 </w:t>
      </w:r>
      <w:r>
        <w:rPr>
          <w:rStyle w:val="CharStyle268"/>
        </w:rPr>
        <w:t xml:space="preserve">т., а от </w:t>
      </w:r>
      <w:r>
        <w:rPr>
          <w:rStyle w:val="CharStyle490"/>
        </w:rPr>
        <w:t>„ВНЕК’</w:t>
      </w:r>
      <w:r>
        <w:rPr>
          <w:rStyle w:val="CharStyle490"/>
          <w:vertAlign w:val="superscript"/>
        </w:rPr>
        <w:t>5</w:t>
      </w:r>
      <w:r>
        <w:rPr>
          <w:rStyle w:val="CharStyle490"/>
        </w:rPr>
        <w:t xml:space="preserve"> </w:t>
      </w:r>
      <w:r>
        <w:rPr>
          <w:rStyle w:val="CharStyle268"/>
        </w:rPr>
        <w:t>е 86 т.</w:t>
      </w:r>
    </w:p>
    <w:p>
      <w:pPr>
        <w:pStyle w:val="Style68"/>
        <w:numPr>
          <w:ilvl w:val="0"/>
          <w:numId w:val="145"/>
        </w:numPr>
        <w:tabs>
          <w:tab w:leader="none" w:pos="804" w:val="left"/>
        </w:tabs>
        <w:widowControl w:val="0"/>
        <w:keepNext w:val="0"/>
        <w:keepLines w:val="0"/>
        <w:shd w:val="clear" w:color="auto" w:fill="auto"/>
        <w:bidi w:val="0"/>
        <w:jc w:val="both"/>
        <w:spacing w:before="0" w:after="0"/>
        <w:ind w:left="60" w:right="60" w:firstLine="420"/>
      </w:pPr>
      <w:r>
        <w:rPr>
          <w:rStyle w:val="CharStyle268"/>
        </w:rPr>
        <w:t xml:space="preserve">Общата </w:t>
      </w:r>
      <w:r>
        <w:rPr>
          <w:rStyle w:val="CharStyle490"/>
        </w:rPr>
        <w:t xml:space="preserve">окончателна </w:t>
      </w:r>
      <w:r>
        <w:rPr>
          <w:rStyle w:val="CharStyle268"/>
        </w:rPr>
        <w:t xml:space="preserve">оценка за </w:t>
      </w:r>
      <w:r>
        <w:rPr>
          <w:rStyle w:val="CharStyle268"/>
          <w:lang w:val="en-US"/>
        </w:rPr>
        <w:t xml:space="preserve">RNF__09_0063 </w:t>
      </w:r>
      <w:r>
        <w:rPr>
          <w:rStyle w:val="CharStyle268"/>
        </w:rPr>
        <w:t xml:space="preserve">е </w:t>
      </w:r>
      <w:r>
        <w:rPr>
          <w:rStyle w:val="CharStyle490"/>
        </w:rPr>
        <w:t xml:space="preserve">92,60 </w:t>
      </w:r>
      <w:r>
        <w:rPr>
          <w:rStyle w:val="CharStyle268"/>
        </w:rPr>
        <w:t xml:space="preserve">т., при праг приет от ИС за </w:t>
      </w:r>
      <w:r>
        <w:rPr>
          <w:rStyle w:val="CharStyle490"/>
        </w:rPr>
        <w:t xml:space="preserve">одобряване </w:t>
      </w:r>
      <w:r>
        <w:rPr>
          <w:rStyle w:val="CharStyle268"/>
        </w:rPr>
        <w:t xml:space="preserve">на </w:t>
      </w:r>
      <w:r>
        <w:rPr>
          <w:rStyle w:val="CharStyle490"/>
        </w:rPr>
        <w:t xml:space="preserve">финансиране </w:t>
      </w:r>
      <w:r>
        <w:rPr>
          <w:rStyle w:val="CharStyle268"/>
        </w:rPr>
        <w:t xml:space="preserve">не по-нисък от 93 </w:t>
      </w:r>
      <w:r>
        <w:rPr>
          <w:rStyle w:val="CharStyle490"/>
        </w:rPr>
        <w:t xml:space="preserve">т. </w:t>
      </w:r>
      <w:r>
        <w:rPr>
          <w:rStyle w:val="CharStyle268"/>
        </w:rPr>
        <w:t xml:space="preserve">За проект </w:t>
      </w:r>
      <w:r>
        <w:rPr>
          <w:rStyle w:val="CharStyle268"/>
          <w:lang w:val="en-US"/>
        </w:rPr>
        <w:t xml:space="preserve">RNF_09_0063 </w:t>
      </w:r>
      <w:r>
        <w:rPr>
          <w:rStyle w:val="CharStyle268"/>
        </w:rPr>
        <w:t xml:space="preserve">е </w:t>
      </w:r>
      <w:r>
        <w:rPr>
          <w:rStyle w:val="CharStyle490"/>
        </w:rPr>
        <w:t xml:space="preserve">сключен </w:t>
      </w:r>
      <w:r>
        <w:rPr>
          <w:rStyle w:val="CharStyle268"/>
        </w:rPr>
        <w:t xml:space="preserve">Договор ДРНФ </w:t>
      </w:r>
      <w:r>
        <w:rPr>
          <w:rStyle w:val="CharStyle490"/>
        </w:rPr>
        <w:t>02/12/15.12.2009 г, с одобрено от Изпълнителния съвет на Фонда финансиране за Първи модул в размер на 402 470 лева,</w:t>
      </w:r>
    </w:p>
    <w:p>
      <w:pPr>
        <w:pStyle w:val="Style68"/>
        <w:widowControl w:val="0"/>
        <w:keepNext w:val="0"/>
        <w:keepLines w:val="0"/>
        <w:shd w:val="clear" w:color="auto" w:fill="auto"/>
        <w:bidi w:val="0"/>
        <w:jc w:val="both"/>
        <w:spacing w:before="0" w:after="0"/>
        <w:ind w:left="60" w:right="60" w:firstLine="740"/>
      </w:pPr>
      <w:r>
        <w:rPr>
          <w:rStyle w:val="CharStyle490"/>
        </w:rPr>
        <w:t xml:space="preserve">Видно </w:t>
      </w:r>
      <w:r>
        <w:rPr>
          <w:rStyle w:val="CharStyle268"/>
        </w:rPr>
        <w:t xml:space="preserve">от </w:t>
      </w:r>
      <w:r>
        <w:rPr>
          <w:rStyle w:val="CharStyle490"/>
        </w:rPr>
        <w:t xml:space="preserve">предоставената „Таблица </w:t>
      </w:r>
      <w:r>
        <w:rPr>
          <w:rStyle w:val="CharStyle268"/>
        </w:rPr>
        <w:t xml:space="preserve">с обобщени </w:t>
      </w:r>
      <w:r>
        <w:rPr>
          <w:rStyle w:val="CharStyle490"/>
        </w:rPr>
        <w:t xml:space="preserve">оценки </w:t>
      </w:r>
      <w:r>
        <w:rPr>
          <w:rStyle w:val="CharStyle268"/>
        </w:rPr>
        <w:t xml:space="preserve">от </w:t>
      </w:r>
      <w:r>
        <w:rPr>
          <w:rStyle w:val="CharStyle490"/>
        </w:rPr>
        <w:t xml:space="preserve">рецензиите </w:t>
      </w:r>
      <w:r>
        <w:rPr>
          <w:rStyle w:val="CharStyle268"/>
        </w:rPr>
        <w:t xml:space="preserve">на </w:t>
      </w:r>
      <w:r>
        <w:rPr>
          <w:rStyle w:val="CharStyle490"/>
        </w:rPr>
        <w:t xml:space="preserve">чуждестранни </w:t>
      </w:r>
      <w:r>
        <w:rPr>
          <w:rStyle w:val="CharStyle268"/>
        </w:rPr>
        <w:t xml:space="preserve">експерти и от </w:t>
      </w:r>
      <w:r>
        <w:rPr>
          <w:rStyle w:val="CharStyle490"/>
        </w:rPr>
        <w:t xml:space="preserve">български </w:t>
      </w:r>
      <w:r>
        <w:rPr>
          <w:rStyle w:val="CharStyle268"/>
        </w:rPr>
        <w:t xml:space="preserve">временни </w:t>
      </w:r>
      <w:r>
        <w:rPr>
          <w:rStyle w:val="CharStyle490"/>
        </w:rPr>
        <w:t xml:space="preserve">комисии”, </w:t>
      </w:r>
      <w:r>
        <w:rPr>
          <w:rStyle w:val="CharStyle268"/>
        </w:rPr>
        <w:t xml:space="preserve">в </w:t>
      </w:r>
      <w:r>
        <w:rPr>
          <w:rStyle w:val="CharStyle490"/>
        </w:rPr>
        <w:t xml:space="preserve">изпълнение разпоредбите </w:t>
      </w:r>
      <w:r>
        <w:rPr>
          <w:rStyle w:val="CharStyle268"/>
        </w:rPr>
        <w:t xml:space="preserve">на </w:t>
      </w:r>
      <w:r>
        <w:rPr>
          <w:rStyle w:val="CharStyle490"/>
        </w:rPr>
        <w:t>чл.3</w:t>
      </w:r>
      <w:r>
        <w:rPr>
          <w:rStyle w:val="CharStyle268"/>
        </w:rPr>
        <w:t xml:space="preserve">1 от </w:t>
      </w:r>
      <w:r>
        <w:rPr>
          <w:rStyle w:val="CharStyle490"/>
        </w:rPr>
        <w:t xml:space="preserve">ПФНИ, оценката </w:t>
      </w:r>
      <w:r>
        <w:rPr>
          <w:rStyle w:val="CharStyle268"/>
        </w:rPr>
        <w:t xml:space="preserve">на </w:t>
      </w:r>
      <w:r>
        <w:rPr>
          <w:rStyle w:val="CharStyle490"/>
        </w:rPr>
        <w:t xml:space="preserve">проект </w:t>
      </w:r>
      <w:r>
        <w:rPr>
          <w:rStyle w:val="CharStyle523"/>
          <w:lang w:val="en-US"/>
        </w:rPr>
        <w:t xml:space="preserve">RNF_09_0078 </w:t>
      </w:r>
      <w:r>
        <w:rPr>
          <w:rStyle w:val="CharStyle490"/>
        </w:rPr>
        <w:t xml:space="preserve">е извършена въз основа на 3 бр, чужди рецензии. Оценките поставени на проекта от чуждите рецензенти са </w:t>
      </w:r>
      <w:r>
        <w:rPr>
          <w:rStyle w:val="CharStyle268"/>
        </w:rPr>
        <w:t xml:space="preserve">100 т., </w:t>
      </w:r>
      <w:r>
        <w:rPr>
          <w:rStyle w:val="CharStyle490"/>
        </w:rPr>
        <w:t xml:space="preserve">99 т. и 84 т. или средната оценка е </w:t>
      </w:r>
      <w:r>
        <w:rPr>
          <w:rStyle w:val="CharStyle268"/>
        </w:rPr>
        <w:t xml:space="preserve">94,33 </w:t>
      </w:r>
      <w:r>
        <w:rPr>
          <w:rStyle w:val="CharStyle490"/>
        </w:rPr>
        <w:t xml:space="preserve">т. Оценката дадена от вътрешен експерт е 91 </w:t>
      </w:r>
      <w:r>
        <w:rPr>
          <w:rStyle w:val="CharStyle268"/>
        </w:rPr>
        <w:t xml:space="preserve">т., </w:t>
      </w:r>
      <w:r>
        <w:rPr>
          <w:rStyle w:val="CharStyle490"/>
        </w:rPr>
        <w:t>а от „ВНЕК</w:t>
      </w:r>
      <w:r>
        <w:rPr>
          <w:rStyle w:val="CharStyle490"/>
          <w:vertAlign w:val="superscript"/>
        </w:rPr>
        <w:t>5</w:t>
      </w:r>
      <w:r>
        <w:rPr>
          <w:rStyle w:val="CharStyle490"/>
        </w:rPr>
        <w:t>' е 94 т.</w:t>
      </w:r>
    </w:p>
    <w:p>
      <w:pPr>
        <w:pStyle w:val="Style68"/>
        <w:numPr>
          <w:ilvl w:val="0"/>
          <w:numId w:val="145"/>
        </w:numPr>
        <w:tabs>
          <w:tab w:leader="none" w:pos="818" w:val="left"/>
        </w:tabs>
        <w:widowControl w:val="0"/>
        <w:keepNext w:val="0"/>
        <w:keepLines w:val="0"/>
        <w:shd w:val="clear" w:color="auto" w:fill="auto"/>
        <w:bidi w:val="0"/>
        <w:jc w:val="both"/>
        <w:spacing w:before="0" w:after="0"/>
        <w:ind w:left="60" w:right="60" w:firstLine="420"/>
      </w:pPr>
      <w:r>
        <w:rPr>
          <w:rStyle w:val="CharStyle268"/>
        </w:rPr>
        <w:t xml:space="preserve">Общата </w:t>
      </w:r>
      <w:r>
        <w:rPr>
          <w:rStyle w:val="CharStyle490"/>
        </w:rPr>
        <w:t xml:space="preserve">окончателна </w:t>
      </w:r>
      <w:r>
        <w:rPr>
          <w:rStyle w:val="CharStyle268"/>
        </w:rPr>
        <w:t xml:space="preserve">оценка </w:t>
      </w:r>
      <w:r>
        <w:rPr>
          <w:rStyle w:val="CharStyle490"/>
        </w:rPr>
        <w:t xml:space="preserve">за </w:t>
      </w:r>
      <w:r>
        <w:rPr>
          <w:rStyle w:val="CharStyle268"/>
          <w:lang w:val="en-US"/>
        </w:rPr>
        <w:t xml:space="preserve">RNF_09_0078 </w:t>
      </w:r>
      <w:r>
        <w:rPr>
          <w:rStyle w:val="CharStyle268"/>
        </w:rPr>
        <w:t xml:space="preserve">е </w:t>
      </w:r>
      <w:r>
        <w:rPr>
          <w:rStyle w:val="CharStyle490"/>
        </w:rPr>
        <w:t xml:space="preserve">94,20 </w:t>
      </w:r>
      <w:r>
        <w:rPr>
          <w:rStyle w:val="CharStyle268"/>
        </w:rPr>
        <w:t xml:space="preserve">т., при праг </w:t>
      </w:r>
      <w:r>
        <w:rPr>
          <w:rStyle w:val="CharStyle490"/>
        </w:rPr>
        <w:t xml:space="preserve">приет </w:t>
      </w:r>
      <w:r>
        <w:rPr>
          <w:rStyle w:val="CharStyle268"/>
        </w:rPr>
        <w:t xml:space="preserve">от </w:t>
      </w:r>
      <w:r>
        <w:rPr>
          <w:rStyle w:val="CharStyle490"/>
        </w:rPr>
        <w:t xml:space="preserve">ИС за </w:t>
      </w:r>
      <w:r>
        <w:rPr>
          <w:rStyle w:val="CharStyle268"/>
        </w:rPr>
        <w:t xml:space="preserve">одобряване на </w:t>
      </w:r>
      <w:r>
        <w:rPr>
          <w:rStyle w:val="CharStyle490"/>
        </w:rPr>
        <w:t xml:space="preserve">финансиране </w:t>
      </w:r>
      <w:r>
        <w:rPr>
          <w:rStyle w:val="CharStyle268"/>
        </w:rPr>
        <w:t xml:space="preserve">не по-нисък от 93 т. За </w:t>
      </w:r>
      <w:r>
        <w:rPr>
          <w:rStyle w:val="CharStyle490"/>
        </w:rPr>
        <w:t xml:space="preserve">проект </w:t>
      </w:r>
      <w:r>
        <w:rPr>
          <w:rStyle w:val="CharStyle268"/>
          <w:lang w:val="en-US"/>
        </w:rPr>
        <w:t xml:space="preserve">RNFJ)9_0078 </w:t>
      </w:r>
      <w:r>
        <w:rPr>
          <w:rStyle w:val="CharStyle268"/>
        </w:rPr>
        <w:t xml:space="preserve">е </w:t>
      </w:r>
      <w:r>
        <w:rPr>
          <w:rStyle w:val="CharStyle490"/>
        </w:rPr>
        <w:t xml:space="preserve">сключен Договор ДРНФ 02/12/15.12.2009 г. с одобрено от Изпълнителния съвет на Фонда финансиране за Втори модул </w:t>
      </w:r>
      <w:r>
        <w:rPr>
          <w:rStyle w:val="CharStyle268"/>
        </w:rPr>
        <w:t xml:space="preserve">в </w:t>
      </w:r>
      <w:r>
        <w:rPr>
          <w:rStyle w:val="CharStyle490"/>
        </w:rPr>
        <w:t xml:space="preserve">размер </w:t>
      </w:r>
      <w:r>
        <w:rPr>
          <w:rStyle w:val="CharStyle268"/>
        </w:rPr>
        <w:t>на 397 530 лева.</w:t>
      </w:r>
    </w:p>
    <w:p>
      <w:pPr>
        <w:pStyle w:val="Style68"/>
        <w:widowControl w:val="0"/>
        <w:keepNext w:val="0"/>
        <w:keepLines w:val="0"/>
        <w:shd w:val="clear" w:color="auto" w:fill="auto"/>
        <w:bidi w:val="0"/>
        <w:jc w:val="both"/>
        <w:spacing w:before="0" w:after="0"/>
        <w:ind w:left="60" w:right="60" w:firstLine="740"/>
      </w:pPr>
      <w:r>
        <w:rPr>
          <w:rStyle w:val="CharStyle490"/>
        </w:rPr>
        <w:t xml:space="preserve">Въз основа на извършеното класиране от ВНЕК е Протокол 24' 61 от заседанието на Изпълнителния </w:t>
      </w:r>
      <w:r>
        <w:rPr>
          <w:rStyle w:val="CharStyle268"/>
        </w:rPr>
        <w:t xml:space="preserve">съвет/ИС/ </w:t>
      </w:r>
      <w:r>
        <w:rPr>
          <w:rStyle w:val="CharStyle490"/>
        </w:rPr>
        <w:t xml:space="preserve">на Фонд „Научни изследвания”, състояло се на 27.11.2009 </w:t>
      </w:r>
      <w:r>
        <w:rPr>
          <w:rStyle w:val="CharStyle268"/>
        </w:rPr>
        <w:t xml:space="preserve">г., </w:t>
      </w:r>
      <w:r>
        <w:rPr>
          <w:rStyle w:val="CharStyle490"/>
        </w:rPr>
        <w:t xml:space="preserve">на основание </w:t>
      </w:r>
      <w:r>
        <w:rPr>
          <w:rStyle w:val="CharStyle268"/>
        </w:rPr>
        <w:t xml:space="preserve">чл.12, </w:t>
      </w:r>
      <w:r>
        <w:rPr>
          <w:rStyle w:val="CharStyle490"/>
        </w:rPr>
        <w:t xml:space="preserve">т.6 от Правилника на Фонд „Научни </w:t>
      </w:r>
      <w:r>
        <w:rPr>
          <w:rStyle w:val="CharStyle268"/>
        </w:rPr>
        <w:t xml:space="preserve">изсяедвания”/ПФНИ/, </w:t>
      </w:r>
      <w:r>
        <w:rPr>
          <w:rStyle w:val="CharStyle490"/>
        </w:rPr>
        <w:t xml:space="preserve">ЙС одобрява </w:t>
      </w:r>
      <w:r>
        <w:rPr>
          <w:rStyle w:val="CharStyle268"/>
        </w:rPr>
        <w:t xml:space="preserve">горецитираните </w:t>
      </w:r>
      <w:r>
        <w:rPr>
          <w:rStyle w:val="CharStyle490"/>
        </w:rPr>
        <w:t>проекти за финансиране, като ги обединява в един договор е два модула.</w:t>
      </w:r>
    </w:p>
    <w:p>
      <w:pPr>
        <w:pStyle w:val="Style68"/>
        <w:tabs>
          <w:tab w:leader="none" w:pos="7207" w:val="left"/>
          <w:tab w:leader="dot" w:pos="8474" w:val="left"/>
        </w:tabs>
        <w:widowControl w:val="0"/>
        <w:keepNext w:val="0"/>
        <w:keepLines w:val="0"/>
        <w:shd w:val="clear" w:color="auto" w:fill="auto"/>
        <w:bidi w:val="0"/>
        <w:jc w:val="both"/>
        <w:spacing w:before="0" w:after="0"/>
        <w:ind w:left="60" w:right="60" w:firstLine="740"/>
      </w:pPr>
      <w:r>
        <w:rPr>
          <w:rStyle w:val="CharStyle490"/>
        </w:rPr>
        <w:t xml:space="preserve">В изпълнение </w:t>
      </w:r>
      <w:r>
        <w:rPr>
          <w:rStyle w:val="CharStyle268"/>
        </w:rPr>
        <w:t xml:space="preserve">разпоредбите </w:t>
      </w:r>
      <w:r>
        <w:rPr>
          <w:rStyle w:val="CharStyle490"/>
        </w:rPr>
        <w:t xml:space="preserve">на чл. 29, </w:t>
      </w:r>
      <w:r>
        <w:rPr>
          <w:rStyle w:val="CharStyle268"/>
        </w:rPr>
        <w:t xml:space="preserve">ал.2 </w:t>
      </w:r>
      <w:r>
        <w:rPr>
          <w:rStyle w:val="CharStyle490"/>
        </w:rPr>
        <w:t xml:space="preserve">от ЗННИ, управителят на Фонда проф. Анастас Герджиков е подписал договор </w:t>
      </w:r>
      <w:r>
        <w:rPr>
          <w:rStyle w:val="CharStyle494"/>
          <w:lang w:val="en-US"/>
        </w:rPr>
        <w:t>N°</w:t>
      </w:r>
      <w:r>
        <w:rPr>
          <w:rStyle w:val="CharStyle490"/>
          <w:lang w:val="en-US"/>
        </w:rPr>
        <w:t xml:space="preserve"> </w:t>
      </w:r>
      <w:r>
        <w:rPr>
          <w:rStyle w:val="CharStyle490"/>
        </w:rPr>
        <w:t xml:space="preserve">ДРНФ 02/12/15,12.2009 </w:t>
      </w:r>
      <w:r>
        <w:rPr>
          <w:rStyle w:val="CharStyle268"/>
        </w:rPr>
        <w:t xml:space="preserve">г. </w:t>
      </w:r>
      <w:r>
        <w:rPr>
          <w:rStyle w:val="CharStyle490"/>
        </w:rPr>
        <w:t xml:space="preserve">за </w:t>
      </w:r>
      <w:r>
        <w:rPr>
          <w:rStyle w:val="CharStyle268"/>
        </w:rPr>
        <w:t xml:space="preserve">финансиране </w:t>
      </w:r>
      <w:r>
        <w:rPr>
          <w:rStyle w:val="CharStyle490"/>
        </w:rPr>
        <w:t xml:space="preserve">на </w:t>
      </w:r>
      <w:r>
        <w:rPr>
          <w:rStyle w:val="CharStyle268"/>
        </w:rPr>
        <w:t xml:space="preserve">проекти </w:t>
      </w:r>
      <w:r>
        <w:rPr>
          <w:rStyle w:val="CharStyle523"/>
          <w:lang w:val="en-US"/>
        </w:rPr>
        <w:t xml:space="preserve">RNF_09_0063 </w:t>
      </w:r>
      <w:r>
        <w:rPr>
          <w:rStyle w:val="CharStyle490"/>
        </w:rPr>
        <w:t xml:space="preserve">и </w:t>
      </w:r>
      <w:r>
        <w:rPr>
          <w:rStyle w:val="CharStyle523"/>
          <w:lang w:val="en-US"/>
        </w:rPr>
        <w:t xml:space="preserve">RNF_09_0078. </w:t>
      </w:r>
      <w:r>
        <w:rPr>
          <w:rStyle w:val="CharStyle490"/>
        </w:rPr>
        <w:t xml:space="preserve">Посоченият договор </w:t>
      </w:r>
      <w:r>
        <w:rPr>
          <w:rStyle w:val="CharStyle268"/>
        </w:rPr>
        <w:t xml:space="preserve">е </w:t>
      </w:r>
      <w:r>
        <w:rPr>
          <w:rStyle w:val="CharStyle494"/>
        </w:rPr>
        <w:t>сключт</w:t>
      </w:r>
      <w:r>
        <w:rPr>
          <w:rStyle w:val="CharStyle494"/>
          <w:vertAlign w:val="subscript"/>
        </w:rPr>
        <w:t>:</w:t>
      </w:r>
      <w:r>
        <w:rPr>
          <w:rStyle w:val="CharStyle494"/>
        </w:rPr>
        <w:t xml:space="preserve">лфш^'Щяф^Итчжи </w:t>
      </w:r>
      <w:r>
        <w:rPr>
          <w:rStyle w:val="CharStyle490"/>
        </w:rPr>
        <w:t>изследвания</w:t>
      </w:r>
      <w:r>
        <w:rPr>
          <w:rStyle w:val="CharStyle490"/>
          <w:vertAlign w:val="superscript"/>
        </w:rPr>
        <w:t>5</w:t>
      </w:r>
      <w:r>
        <w:rPr>
          <w:rStyle w:val="CharStyle490"/>
        </w:rPr>
        <w:t xml:space="preserve">' /Възложител/, представлявано </w:t>
      </w:r>
      <w:r>
        <w:rPr>
          <w:rStyle w:val="CharStyle268"/>
        </w:rPr>
        <w:t xml:space="preserve">от </w:t>
      </w:r>
      <w:r>
        <w:rPr>
          <w:rStyle w:val="CharStyle490"/>
        </w:rPr>
        <w:t xml:space="preserve">проф. д.ф.н. </w:t>
      </w:r>
      <w:r>
        <w:rPr>
          <w:rStyle w:val="CharStyle268"/>
        </w:rPr>
        <w:t xml:space="preserve">Анаст^^Р </w:t>
      </w:r>
      <w:r>
        <w:rPr>
          <w:rStyle w:val="CharStyle490"/>
        </w:rPr>
        <w:t>една страна и от друга Изпълнители, както следва:</w:t>
        <w:tab/>
      </w:r>
      <w:r>
        <w:rPr>
          <w:rStyle w:val="CharStyle494"/>
          <w:lang w:val="en-US"/>
        </w:rPr>
        <w:t>fSiSf i</w:t>
      </w:r>
      <w:r>
        <w:rPr>
          <w:rStyle w:val="CharStyle490"/>
          <w:lang w:val="en-US"/>
        </w:rPr>
        <w:t xml:space="preserve"> </w:t>
      </w:r>
      <w:r>
        <w:rPr>
          <w:rStyle w:val="CharStyle490"/>
        </w:rPr>
        <w:tab/>
        <w:t xml:space="preserve"> \9о|</w:t>
      </w:r>
    </w:p>
    <w:p>
      <w:pPr>
        <w:pStyle w:val="Style704"/>
        <w:tabs>
          <w:tab w:leader="none" w:pos="7139" w:val="left"/>
          <w:tab w:leader="none" w:pos="8483" w:val="left"/>
          <w:tab w:leader="none" w:pos="8944" w:val="left"/>
          <w:tab w:leader="none" w:pos="9227" w:val="left"/>
        </w:tabs>
        <w:widowControl w:val="0"/>
        <w:keepNext w:val="0"/>
        <w:keepLines w:val="0"/>
        <w:shd w:val="clear" w:color="auto" w:fill="auto"/>
        <w:bidi w:val="0"/>
        <w:jc w:val="left"/>
        <w:spacing w:before="0" w:after="0" w:line="80" w:lineRule="exact"/>
        <w:ind w:left="1360" w:right="0" w:firstLine="0"/>
      </w:pPr>
      <w:r>
        <w:rPr>
          <w:rStyle w:val="CharStyle706"/>
          <w:vertAlign w:val="superscript"/>
        </w:rPr>
        <w:t>1</w:t>
      </w:r>
      <w:r>
        <w:rPr>
          <w:rStyle w:val="CharStyle706"/>
        </w:rPr>
        <w:t xml:space="preserve"> “</w:t>
      </w:r>
      <w:r>
        <w:rPr>
          <w:lang w:val="bg-BG"/>
          <w:w w:val="100"/>
          <w:spacing w:val="0"/>
          <w:color w:val="000000"/>
          <w:position w:val="0"/>
        </w:rPr>
        <w:tab/>
      </w:r>
      <w:r>
        <w:rPr>
          <w:lang w:val="en-US"/>
          <w:w w:val="100"/>
          <w:spacing w:val="0"/>
          <w:color w:val="000000"/>
          <w:position w:val="0"/>
        </w:rPr>
        <w:t xml:space="preserve">JJ </w:t>
      </w:r>
      <w:r>
        <w:rPr>
          <w:rStyle w:val="CharStyle706"/>
        </w:rPr>
        <w:t>рмепг §</w:t>
      </w:r>
      <w:r>
        <w:rPr>
          <w:lang w:val="bg-BG"/>
          <w:w w:val="100"/>
          <w:spacing w:val="0"/>
          <w:color w:val="000000"/>
          <w:position w:val="0"/>
        </w:rPr>
        <w:tab/>
        <w:t>у</w:t>
        <w:tab/>
        <w:t>|</w:t>
        <w:tab/>
        <w:t>|1</w:t>
      </w:r>
    </w:p>
    <w:p>
      <w:pPr>
        <w:pStyle w:val="Style68"/>
        <w:numPr>
          <w:ilvl w:val="0"/>
          <w:numId w:val="145"/>
        </w:numPr>
        <w:tabs>
          <w:tab w:leader="none" w:pos="992" w:val="left"/>
        </w:tabs>
        <w:widowControl w:val="0"/>
        <w:keepNext w:val="0"/>
        <w:keepLines w:val="0"/>
        <w:shd w:val="clear" w:color="auto" w:fill="auto"/>
        <w:bidi w:val="0"/>
        <w:jc w:val="both"/>
        <w:spacing w:before="0" w:after="0" w:line="220" w:lineRule="exact"/>
        <w:ind w:left="60" w:right="0" w:firstLine="740"/>
        <w:sectPr>
          <w:footerReference w:type="even" r:id="rId180"/>
          <w:footerReference w:type="default" r:id="rId181"/>
          <w:pgSz w:w="11909" w:h="16838"/>
          <w:pgMar w:top="565" w:left="957" w:right="885" w:bottom="935" w:header="0" w:footer="3" w:gutter="0"/>
          <w:rtlGutter w:val="0"/>
          <w:cols w:space="720"/>
          <w:noEndnote/>
          <w:docGrid w:linePitch="360"/>
        </w:sectPr>
      </w:pPr>
      <w:r>
        <w:rPr>
          <w:rStyle w:val="CharStyle268"/>
        </w:rPr>
        <w:t xml:space="preserve">Н. </w:t>
      </w:r>
      <w:r>
        <w:rPr>
          <w:rStyle w:val="CharStyle490"/>
        </w:rPr>
        <w:t xml:space="preserve">с. </w:t>
      </w:r>
      <w:r>
        <w:rPr>
          <w:rStyle w:val="CharStyle268"/>
        </w:rPr>
        <w:t xml:space="preserve">Д-р Ьлица </w:t>
      </w:r>
      <w:r>
        <w:rPr>
          <w:rStyle w:val="CharStyle490"/>
        </w:rPr>
        <w:t>Петрова- Павлова - ръководител на научни"</w:t>
      </w:r>
    </w:p>
    <w:p>
      <w:pPr>
        <w:pStyle w:val="Style68"/>
        <w:numPr>
          <w:ilvl w:val="0"/>
          <w:numId w:val="145"/>
        </w:numPr>
        <w:tabs>
          <w:tab w:leader="none" w:pos="972" w:val="left"/>
        </w:tabs>
        <w:widowControl w:val="0"/>
        <w:keepNext w:val="0"/>
        <w:keepLines w:val="0"/>
        <w:shd w:val="clear" w:color="auto" w:fill="auto"/>
        <w:bidi w:val="0"/>
        <w:jc w:val="both"/>
        <w:spacing w:before="0" w:after="0"/>
        <w:ind w:left="60" w:right="60" w:firstLine="740"/>
      </w:pPr>
      <w:r>
        <w:rPr>
          <w:rStyle w:val="CharStyle268"/>
        </w:rPr>
        <w:t xml:space="preserve">Ст. н. </w:t>
      </w:r>
      <w:r>
        <w:rPr>
          <w:rStyle w:val="CharStyle490"/>
        </w:rPr>
        <w:t xml:space="preserve">с, И ст. </w:t>
      </w:r>
      <w:r>
        <w:rPr>
          <w:rStyle w:val="CharStyle268"/>
        </w:rPr>
        <w:t xml:space="preserve">д-р </w:t>
      </w:r>
      <w:r>
        <w:rPr>
          <w:rStyle w:val="CharStyle490"/>
        </w:rPr>
        <w:t xml:space="preserve">Даниела </w:t>
      </w:r>
      <w:r>
        <w:rPr>
          <w:rStyle w:val="CharStyle268"/>
        </w:rPr>
        <w:t xml:space="preserve">Георгиева-Клисарова- </w:t>
      </w:r>
      <w:r>
        <w:rPr>
          <w:rStyle w:val="CharStyle490"/>
        </w:rPr>
        <w:t>ръководител на научния колектив по модул 2;</w:t>
      </w:r>
    </w:p>
    <w:p>
      <w:pPr>
        <w:pStyle w:val="Style68"/>
        <w:numPr>
          <w:ilvl w:val="0"/>
          <w:numId w:val="145"/>
        </w:numPr>
        <w:tabs>
          <w:tab w:leader="none" w:pos="1063" w:val="left"/>
        </w:tabs>
        <w:widowControl w:val="0"/>
        <w:keepNext w:val="0"/>
        <w:keepLines w:val="0"/>
        <w:shd w:val="clear" w:color="auto" w:fill="auto"/>
        <w:bidi w:val="0"/>
        <w:jc w:val="both"/>
        <w:spacing w:before="0" w:after="0"/>
        <w:ind w:left="60" w:right="60" w:firstLine="740"/>
      </w:pPr>
      <w:r>
        <w:rPr>
          <w:rStyle w:val="CharStyle490"/>
        </w:rPr>
        <w:t xml:space="preserve">Институт по рибни ресурси </w:t>
      </w:r>
      <w:r>
        <w:rPr>
          <w:rStyle w:val="CharStyle268"/>
        </w:rPr>
        <w:t xml:space="preserve">(Варна) </w:t>
      </w:r>
      <w:r>
        <w:rPr>
          <w:rStyle w:val="CharStyle490"/>
        </w:rPr>
        <w:t>, представляван от Даниела Г</w:t>
      </w:r>
      <w:r>
        <w:rPr>
          <w:rStyle w:val="CharStyle268"/>
        </w:rPr>
        <w:t xml:space="preserve">еоргиева- Клисарова- </w:t>
      </w:r>
      <w:r>
        <w:rPr>
          <w:rStyle w:val="CharStyle490"/>
        </w:rPr>
        <w:t>директор;</w:t>
      </w:r>
    </w:p>
    <w:p>
      <w:pPr>
        <w:pStyle w:val="Style68"/>
        <w:numPr>
          <w:ilvl w:val="0"/>
          <w:numId w:val="145"/>
        </w:numPr>
        <w:tabs>
          <w:tab w:leader="none" w:pos="1010" w:val="left"/>
        </w:tabs>
        <w:widowControl w:val="0"/>
        <w:keepNext w:val="0"/>
        <w:keepLines w:val="0"/>
        <w:shd w:val="clear" w:color="auto" w:fill="auto"/>
        <w:bidi w:val="0"/>
        <w:jc w:val="both"/>
        <w:spacing w:before="0" w:after="0"/>
        <w:ind w:left="60" w:right="60" w:firstLine="740"/>
      </w:pPr>
      <w:r>
        <w:rPr>
          <w:rStyle w:val="CharStyle490"/>
        </w:rPr>
        <w:t xml:space="preserve">Земеделски институт (Стара Загора), представляван от </w:t>
      </w:r>
      <w:r>
        <w:rPr>
          <w:rStyle w:val="CharStyle268"/>
        </w:rPr>
        <w:t xml:space="preserve">Ст. н. </w:t>
      </w:r>
      <w:r>
        <w:rPr>
          <w:rStyle w:val="CharStyle490"/>
        </w:rPr>
        <w:t xml:space="preserve">с. II ст. д-р </w:t>
      </w:r>
      <w:r>
        <w:rPr>
          <w:rStyle w:val="CharStyle268"/>
        </w:rPr>
        <w:t xml:space="preserve">Стайка Лалева- </w:t>
      </w:r>
      <w:r>
        <w:rPr>
          <w:rStyle w:val="CharStyle490"/>
        </w:rPr>
        <w:t>директор;</w:t>
      </w:r>
    </w:p>
    <w:p>
      <w:pPr>
        <w:pStyle w:val="Style68"/>
        <w:numPr>
          <w:ilvl w:val="0"/>
          <w:numId w:val="145"/>
        </w:numPr>
        <w:tabs>
          <w:tab w:leader="none" w:pos="1025" w:val="left"/>
        </w:tabs>
        <w:widowControl w:val="0"/>
        <w:keepNext w:val="0"/>
        <w:keepLines w:val="0"/>
        <w:shd w:val="clear" w:color="auto" w:fill="auto"/>
        <w:bidi w:val="0"/>
        <w:jc w:val="both"/>
        <w:spacing w:before="0" w:after="0"/>
        <w:ind w:left="60" w:right="60" w:firstLine="740"/>
      </w:pPr>
      <w:r>
        <w:rPr>
          <w:rStyle w:val="CharStyle490"/>
        </w:rPr>
        <w:t xml:space="preserve">Фондация „Ресурсен център за морски изследвания”, представлявана </w:t>
      </w:r>
      <w:r>
        <w:rPr>
          <w:rStyle w:val="CharStyle268"/>
        </w:rPr>
        <w:t xml:space="preserve">от </w:t>
      </w:r>
      <w:r>
        <w:rPr>
          <w:rStyle w:val="CharStyle490"/>
        </w:rPr>
        <w:t>Димитър Димитров- управител;</w:t>
      </w:r>
    </w:p>
    <w:p>
      <w:pPr>
        <w:pStyle w:val="Style68"/>
        <w:numPr>
          <w:ilvl w:val="0"/>
          <w:numId w:val="145"/>
        </w:numPr>
        <w:tabs>
          <w:tab w:leader="none" w:pos="1015" w:val="left"/>
        </w:tabs>
        <w:widowControl w:val="0"/>
        <w:keepNext w:val="0"/>
        <w:keepLines w:val="0"/>
        <w:shd w:val="clear" w:color="auto" w:fill="auto"/>
        <w:bidi w:val="0"/>
        <w:jc w:val="both"/>
        <w:spacing w:before="0" w:after="0"/>
        <w:ind w:left="60" w:right="60" w:firstLine="740"/>
      </w:pPr>
      <w:r>
        <w:rPr>
          <w:rStyle w:val="CharStyle490"/>
        </w:rPr>
        <w:t>Фондация „Център за обучение и научни инициативи</w:t>
      </w:r>
      <w:r>
        <w:rPr>
          <w:rStyle w:val="CharStyle490"/>
          <w:vertAlign w:val="superscript"/>
        </w:rPr>
        <w:t>35</w:t>
      </w:r>
      <w:r>
        <w:rPr>
          <w:rStyle w:val="CharStyle490"/>
        </w:rPr>
        <w:t>, представлявана от Силвия Стоянова- управител.</w:t>
      </w:r>
    </w:p>
    <w:p>
      <w:pPr>
        <w:pStyle w:val="Style68"/>
        <w:widowControl w:val="0"/>
        <w:keepNext w:val="0"/>
        <w:keepLines w:val="0"/>
        <w:shd w:val="clear" w:color="auto" w:fill="auto"/>
        <w:bidi w:val="0"/>
        <w:jc w:val="both"/>
        <w:spacing w:before="0" w:after="0"/>
        <w:ind w:left="60" w:right="60" w:firstLine="740"/>
      </w:pPr>
      <w:r>
        <w:rPr>
          <w:rStyle w:val="CharStyle490"/>
        </w:rPr>
        <w:t xml:space="preserve">С </w:t>
      </w:r>
      <w:r>
        <w:rPr>
          <w:rStyle w:val="CharStyle268"/>
        </w:rPr>
        <w:t xml:space="preserve">чл. 1.1. е </w:t>
      </w:r>
      <w:r>
        <w:rPr>
          <w:rStyle w:val="CharStyle490"/>
        </w:rPr>
        <w:t>договорен предмет на договора, както следва; Финансиране на научно - изследователски проект, съставен от два модула, съответно с тема:</w:t>
      </w:r>
    </w:p>
    <w:p>
      <w:pPr>
        <w:pStyle w:val="Style68"/>
        <w:widowControl w:val="0"/>
        <w:keepNext w:val="0"/>
        <w:keepLines w:val="0"/>
        <w:shd w:val="clear" w:color="auto" w:fill="auto"/>
        <w:bidi w:val="0"/>
        <w:jc w:val="both"/>
        <w:spacing w:before="0" w:after="0"/>
        <w:ind w:left="60" w:right="60" w:firstLine="1180"/>
      </w:pPr>
      <w:r>
        <w:rPr>
          <w:rStyle w:val="CharStyle490"/>
        </w:rPr>
        <w:t xml:space="preserve">По първи модул: Изграждане на изследователска </w:t>
      </w:r>
      <w:r>
        <w:rPr>
          <w:rStyle w:val="CharStyle268"/>
        </w:rPr>
        <w:t xml:space="preserve">високотехнологична </w:t>
      </w:r>
      <w:r>
        <w:rPr>
          <w:rStyle w:val="CharStyle490"/>
        </w:rPr>
        <w:t xml:space="preserve">инфраструктура за комплексно изследване на Черно море с НИК „Проф. </w:t>
      </w:r>
      <w:r>
        <w:rPr>
          <w:rStyle w:val="CharStyle268"/>
        </w:rPr>
        <w:t xml:space="preserve">Вълканов”, </w:t>
      </w:r>
      <w:r>
        <w:rPr>
          <w:rStyle w:val="CharStyle490"/>
        </w:rPr>
        <w:t xml:space="preserve">предмет на проектно предложение </w:t>
      </w:r>
      <w:r>
        <w:rPr>
          <w:rStyle w:val="CharStyle268"/>
        </w:rPr>
        <w:t xml:space="preserve">с </w:t>
      </w:r>
      <w:r>
        <w:rPr>
          <w:rStyle w:val="CharStyle490"/>
        </w:rPr>
        <w:t xml:space="preserve">№ </w:t>
      </w:r>
      <w:r>
        <w:rPr>
          <w:rStyle w:val="CharStyle268"/>
          <w:lang w:val="en-US"/>
        </w:rPr>
        <w:t>RNF_09_0063;</w:t>
      </w:r>
    </w:p>
    <w:p>
      <w:pPr>
        <w:pStyle w:val="Style68"/>
        <w:numPr>
          <w:ilvl w:val="0"/>
          <w:numId w:val="145"/>
        </w:numPr>
        <w:tabs>
          <w:tab w:leader="none" w:pos="1001" w:val="left"/>
        </w:tabs>
        <w:widowControl w:val="0"/>
        <w:keepNext w:val="0"/>
        <w:keepLines w:val="0"/>
        <w:shd w:val="clear" w:color="auto" w:fill="auto"/>
        <w:bidi w:val="0"/>
        <w:jc w:val="both"/>
        <w:spacing w:before="0" w:after="0"/>
        <w:ind w:left="60" w:right="60" w:firstLine="740"/>
      </w:pPr>
      <w:r>
        <w:rPr>
          <w:rStyle w:val="CharStyle490"/>
        </w:rPr>
        <w:t xml:space="preserve">По втори модул: Използване на морски биологични ресурси </w:t>
      </w:r>
      <w:r>
        <w:rPr>
          <w:rStyle w:val="CharStyle268"/>
        </w:rPr>
        <w:t xml:space="preserve">и </w:t>
      </w:r>
      <w:r>
        <w:rPr>
          <w:rStyle w:val="CharStyle490"/>
        </w:rPr>
        <w:t xml:space="preserve">продукти от тях като екологични добавки за храни на птици </w:t>
      </w:r>
      <w:r>
        <w:rPr>
          <w:rStyle w:val="CharStyle268"/>
        </w:rPr>
        <w:t xml:space="preserve">и </w:t>
      </w:r>
      <w:r>
        <w:rPr>
          <w:rStyle w:val="CharStyle490"/>
        </w:rPr>
        <w:t xml:space="preserve">преживни животни, предмет на проектно предложение № </w:t>
      </w:r>
      <w:r>
        <w:rPr>
          <w:rStyle w:val="CharStyle268"/>
          <w:lang w:val="en-US"/>
        </w:rPr>
        <w:t>RNF_09_0078.</w:t>
      </w:r>
    </w:p>
    <w:p>
      <w:pPr>
        <w:pStyle w:val="Style68"/>
        <w:widowControl w:val="0"/>
        <w:keepNext w:val="0"/>
        <w:keepLines w:val="0"/>
        <w:shd w:val="clear" w:color="auto" w:fill="auto"/>
        <w:bidi w:val="0"/>
        <w:jc w:val="both"/>
        <w:spacing w:before="0" w:after="0"/>
        <w:ind w:left="60" w:right="60" w:firstLine="740"/>
      </w:pPr>
      <w:r>
        <w:rPr>
          <w:rStyle w:val="CharStyle490"/>
        </w:rPr>
        <w:t xml:space="preserve">Съгласно представената </w:t>
      </w:r>
      <w:r>
        <w:rPr>
          <w:rStyle w:val="CharStyle268"/>
        </w:rPr>
        <w:t xml:space="preserve">Работна </w:t>
      </w:r>
      <w:r>
        <w:rPr>
          <w:rStyle w:val="CharStyle490"/>
        </w:rPr>
        <w:t xml:space="preserve">програма (Приложение № </w:t>
      </w:r>
      <w:r>
        <w:rPr>
          <w:rStyle w:val="CharStyle268"/>
        </w:rPr>
        <w:t xml:space="preserve">1), </w:t>
      </w:r>
      <w:r>
        <w:rPr>
          <w:rStyle w:val="CharStyle490"/>
        </w:rPr>
        <w:t xml:space="preserve">представляваща неразделна част </w:t>
      </w:r>
      <w:r>
        <w:rPr>
          <w:rStyle w:val="CharStyle268"/>
        </w:rPr>
        <w:t xml:space="preserve">от </w:t>
      </w:r>
      <w:r>
        <w:rPr>
          <w:rStyle w:val="CharStyle490"/>
        </w:rPr>
        <w:t xml:space="preserve">сключения договор, </w:t>
      </w:r>
      <w:r>
        <w:rPr>
          <w:rStyle w:val="CharStyle268"/>
        </w:rPr>
        <w:t xml:space="preserve">целта при </w:t>
      </w:r>
      <w:r>
        <w:rPr>
          <w:rStyle w:val="CharStyle490"/>
        </w:rPr>
        <w:t xml:space="preserve">изпълнението </w:t>
      </w:r>
      <w:r>
        <w:rPr>
          <w:rStyle w:val="CharStyle268"/>
        </w:rPr>
        <w:t xml:space="preserve">на </w:t>
      </w:r>
      <w:r>
        <w:rPr>
          <w:rStyle w:val="CharStyle490"/>
        </w:rPr>
        <w:t xml:space="preserve">Първи етап </w:t>
      </w:r>
      <w:r>
        <w:rPr>
          <w:rStyle w:val="CharStyle268"/>
        </w:rPr>
        <w:t xml:space="preserve">по </w:t>
      </w:r>
      <w:r>
        <w:rPr>
          <w:rStyle w:val="CharStyle490"/>
        </w:rPr>
        <w:t xml:space="preserve">Модул </w:t>
      </w:r>
      <w:r>
        <w:rPr>
          <w:rStyle w:val="CharStyle268"/>
        </w:rPr>
        <w:t xml:space="preserve">1 </w:t>
      </w:r>
      <w:r>
        <w:rPr>
          <w:rStyle w:val="CharStyle490"/>
        </w:rPr>
        <w:t xml:space="preserve">е закупуване и монтиране на апаратура на НИК „Проф. Вълканов”. Целта, </w:t>
      </w:r>
      <w:r>
        <w:rPr>
          <w:rStyle w:val="CharStyle268"/>
        </w:rPr>
        <w:t xml:space="preserve">заложена </w:t>
      </w:r>
      <w:r>
        <w:rPr>
          <w:rStyle w:val="CharStyle490"/>
        </w:rPr>
        <w:t xml:space="preserve">в Работната програма </w:t>
      </w:r>
      <w:r>
        <w:rPr>
          <w:rStyle w:val="CharStyle268"/>
        </w:rPr>
        <w:t xml:space="preserve">за </w:t>
      </w:r>
      <w:r>
        <w:rPr>
          <w:rStyle w:val="CharStyle490"/>
        </w:rPr>
        <w:t xml:space="preserve">Модул 2 </w:t>
      </w:r>
      <w:r>
        <w:rPr>
          <w:rStyle w:val="CharStyle268"/>
        </w:rPr>
        <w:t xml:space="preserve">на Първия етап е проектиране на </w:t>
      </w:r>
      <w:r>
        <w:rPr>
          <w:rStyle w:val="CharStyle490"/>
        </w:rPr>
        <w:t xml:space="preserve">подводна ферма, вземане </w:t>
      </w:r>
      <w:r>
        <w:rPr>
          <w:rStyle w:val="CharStyle268"/>
        </w:rPr>
        <w:t xml:space="preserve">на проби </w:t>
      </w:r>
      <w:r>
        <w:rPr>
          <w:rStyle w:val="CharStyle490"/>
        </w:rPr>
        <w:t xml:space="preserve">миди </w:t>
      </w:r>
      <w:r>
        <w:rPr>
          <w:rStyle w:val="CharStyle268"/>
        </w:rPr>
        <w:t xml:space="preserve">от </w:t>
      </w:r>
      <w:r>
        <w:rPr>
          <w:rStyle w:val="CharStyle490"/>
        </w:rPr>
        <w:t xml:space="preserve">потъналия </w:t>
      </w:r>
      <w:r>
        <w:rPr>
          <w:rStyle w:val="CharStyle268"/>
        </w:rPr>
        <w:t xml:space="preserve">кораб за направа на месомидено </w:t>
      </w:r>
      <w:r>
        <w:rPr>
          <w:rStyle w:val="CharStyle490"/>
        </w:rPr>
        <w:t>брашно.</w:t>
      </w:r>
    </w:p>
    <w:p>
      <w:pPr>
        <w:pStyle w:val="Style68"/>
        <w:widowControl w:val="0"/>
        <w:keepNext w:val="0"/>
        <w:keepLines w:val="0"/>
        <w:shd w:val="clear" w:color="auto" w:fill="auto"/>
        <w:bidi w:val="0"/>
        <w:jc w:val="both"/>
        <w:spacing w:before="0" w:after="0"/>
        <w:ind w:left="60" w:right="60" w:firstLine="740"/>
      </w:pPr>
      <w:r>
        <w:rPr>
          <w:rStyle w:val="CharStyle268"/>
        </w:rPr>
        <w:t xml:space="preserve">С чл. 4 е </w:t>
      </w:r>
      <w:r>
        <w:rPr>
          <w:rStyle w:val="CharStyle490"/>
        </w:rPr>
        <w:t xml:space="preserve">договорено, </w:t>
      </w:r>
      <w:r>
        <w:rPr>
          <w:rStyle w:val="CharStyle268"/>
        </w:rPr>
        <w:t xml:space="preserve">че </w:t>
      </w:r>
      <w:r>
        <w:rPr>
          <w:rStyle w:val="CharStyle490"/>
        </w:rPr>
        <w:t xml:space="preserve">срокът </w:t>
      </w:r>
      <w:r>
        <w:rPr>
          <w:rStyle w:val="CharStyle268"/>
        </w:rPr>
        <w:t xml:space="preserve">за </w:t>
      </w:r>
      <w:r>
        <w:rPr>
          <w:rStyle w:val="CharStyle490"/>
        </w:rPr>
        <w:t xml:space="preserve">изпълнение </w:t>
      </w:r>
      <w:r>
        <w:rPr>
          <w:rStyle w:val="CharStyle268"/>
        </w:rPr>
        <w:t xml:space="preserve">е 24 </w:t>
      </w:r>
      <w:r>
        <w:rPr>
          <w:rStyle w:val="CharStyle490"/>
        </w:rPr>
        <w:t xml:space="preserve">месеца, </w:t>
      </w:r>
      <w:r>
        <w:rPr>
          <w:rStyle w:val="CharStyle268"/>
        </w:rPr>
        <w:t xml:space="preserve">от които за </w:t>
      </w:r>
      <w:r>
        <w:rPr>
          <w:rStyle w:val="CharStyle490"/>
        </w:rPr>
        <w:t xml:space="preserve">изпълнение </w:t>
      </w:r>
      <w:r>
        <w:rPr>
          <w:rStyle w:val="CharStyle268"/>
        </w:rPr>
        <w:t xml:space="preserve">на първи етап са </w:t>
      </w:r>
      <w:r>
        <w:rPr>
          <w:rStyle w:val="CharStyle490"/>
        </w:rPr>
        <w:t xml:space="preserve">предвидени </w:t>
      </w:r>
      <w:r>
        <w:rPr>
          <w:rStyle w:val="CharStyle268"/>
        </w:rPr>
        <w:t xml:space="preserve">12 </w:t>
      </w:r>
      <w:r>
        <w:rPr>
          <w:rStyle w:val="CharStyle490"/>
        </w:rPr>
        <w:t xml:space="preserve">месеца, </w:t>
      </w:r>
      <w:r>
        <w:rPr>
          <w:rStyle w:val="CharStyle268"/>
        </w:rPr>
        <w:t xml:space="preserve">считано от </w:t>
      </w:r>
      <w:r>
        <w:rPr>
          <w:rStyle w:val="CharStyle490"/>
        </w:rPr>
        <w:t xml:space="preserve">датата на предоставянето </w:t>
      </w:r>
      <w:r>
        <w:rPr>
          <w:rStyle w:val="CharStyle268"/>
        </w:rPr>
        <w:t xml:space="preserve">на </w:t>
      </w:r>
      <w:r>
        <w:rPr>
          <w:rStyle w:val="CharStyle490"/>
        </w:rPr>
        <w:t xml:space="preserve">финансирането </w:t>
      </w:r>
      <w:r>
        <w:rPr>
          <w:rStyle w:val="CharStyle268"/>
        </w:rPr>
        <w:t xml:space="preserve">от </w:t>
      </w:r>
      <w:r>
        <w:rPr>
          <w:rStyle w:val="CharStyle490"/>
        </w:rPr>
        <w:t xml:space="preserve">Възложителя и </w:t>
      </w:r>
      <w:r>
        <w:rPr>
          <w:rStyle w:val="CharStyle268"/>
        </w:rPr>
        <w:t xml:space="preserve">за </w:t>
      </w:r>
      <w:r>
        <w:rPr>
          <w:rStyle w:val="CharStyle490"/>
        </w:rPr>
        <w:t xml:space="preserve">изпълнение </w:t>
      </w:r>
      <w:r>
        <w:rPr>
          <w:rStyle w:val="CharStyle268"/>
        </w:rPr>
        <w:t xml:space="preserve">на втори етап </w:t>
      </w:r>
      <w:r>
        <w:rPr>
          <w:rStyle w:val="CharStyle490"/>
        </w:rPr>
        <w:t xml:space="preserve">срок - 12 месеца, считано </w:t>
      </w:r>
      <w:r>
        <w:rPr>
          <w:rStyle w:val="CharStyle268"/>
        </w:rPr>
        <w:t xml:space="preserve">от датата на </w:t>
      </w:r>
      <w:r>
        <w:rPr>
          <w:rStyle w:val="CharStyle490"/>
        </w:rPr>
        <w:t xml:space="preserve">приемане </w:t>
      </w:r>
      <w:r>
        <w:rPr>
          <w:rStyle w:val="CharStyle268"/>
        </w:rPr>
        <w:t xml:space="preserve">на </w:t>
      </w:r>
      <w:r>
        <w:rPr>
          <w:rStyle w:val="CharStyle490"/>
        </w:rPr>
        <w:t xml:space="preserve">финансовия </w:t>
      </w:r>
      <w:r>
        <w:rPr>
          <w:rStyle w:val="CharStyle268"/>
        </w:rPr>
        <w:t xml:space="preserve">и </w:t>
      </w:r>
      <w:r>
        <w:rPr>
          <w:rStyle w:val="CharStyle490"/>
        </w:rPr>
        <w:t xml:space="preserve">научен </w:t>
      </w:r>
      <w:r>
        <w:rPr>
          <w:rStyle w:val="CharStyle268"/>
        </w:rPr>
        <w:t xml:space="preserve">отчет за </w:t>
      </w:r>
      <w:r>
        <w:rPr>
          <w:rStyle w:val="CharStyle490"/>
        </w:rPr>
        <w:t xml:space="preserve">изпълнението </w:t>
      </w:r>
      <w:r>
        <w:rPr>
          <w:rStyle w:val="CharStyle268"/>
        </w:rPr>
        <w:t xml:space="preserve">на първи </w:t>
      </w:r>
      <w:r>
        <w:rPr>
          <w:rStyle w:val="CharStyle490"/>
        </w:rPr>
        <w:t xml:space="preserve">етап </w:t>
      </w:r>
      <w:r>
        <w:rPr>
          <w:rStyle w:val="CharStyle268"/>
        </w:rPr>
        <w:t xml:space="preserve">от </w:t>
      </w:r>
      <w:r>
        <w:rPr>
          <w:rStyle w:val="CharStyle490"/>
        </w:rPr>
        <w:t>договора.</w:t>
      </w:r>
    </w:p>
    <w:p>
      <w:pPr>
        <w:pStyle w:val="Style68"/>
        <w:widowControl w:val="0"/>
        <w:keepNext w:val="0"/>
        <w:keepLines w:val="0"/>
        <w:shd w:val="clear" w:color="auto" w:fill="auto"/>
        <w:bidi w:val="0"/>
        <w:jc w:val="both"/>
        <w:spacing w:before="0" w:after="0"/>
        <w:ind w:left="60" w:right="60" w:firstLine="740"/>
      </w:pPr>
      <w:r>
        <w:rPr>
          <w:rStyle w:val="CharStyle490"/>
        </w:rPr>
        <w:t xml:space="preserve">Съгласно чл. 5 е договорено финансиране в размер на 402 470 лева - за Първи модул, от които 313 032 </w:t>
      </w:r>
      <w:r>
        <w:rPr>
          <w:rStyle w:val="CharStyle268"/>
        </w:rPr>
        <w:t xml:space="preserve">лв. </w:t>
      </w:r>
      <w:r>
        <w:rPr>
          <w:rStyle w:val="CharStyle490"/>
        </w:rPr>
        <w:t xml:space="preserve">следва </w:t>
      </w:r>
      <w:r>
        <w:rPr>
          <w:rStyle w:val="CharStyle268"/>
        </w:rPr>
        <w:t xml:space="preserve">да бъдат </w:t>
      </w:r>
      <w:r>
        <w:rPr>
          <w:rStyle w:val="CharStyle490"/>
        </w:rPr>
        <w:t xml:space="preserve">преведени </w:t>
      </w:r>
      <w:r>
        <w:rPr>
          <w:rStyle w:val="CharStyle268"/>
        </w:rPr>
        <w:t xml:space="preserve">авансово на </w:t>
      </w:r>
      <w:r>
        <w:rPr>
          <w:rStyle w:val="CharStyle490"/>
        </w:rPr>
        <w:t xml:space="preserve">изпълнителите </w:t>
      </w:r>
      <w:r>
        <w:rPr>
          <w:rStyle w:val="CharStyle268"/>
        </w:rPr>
        <w:t xml:space="preserve">по договора. За </w:t>
      </w:r>
      <w:r>
        <w:rPr>
          <w:rStyle w:val="CharStyle490"/>
        </w:rPr>
        <w:t xml:space="preserve">Втори модул </w:t>
      </w:r>
      <w:r>
        <w:rPr>
          <w:rStyle w:val="CharStyle268"/>
        </w:rPr>
        <w:t xml:space="preserve">е договорено </w:t>
      </w:r>
      <w:r>
        <w:rPr>
          <w:rStyle w:val="CharStyle490"/>
        </w:rPr>
        <w:t xml:space="preserve">финансиране </w:t>
      </w:r>
      <w:r>
        <w:rPr>
          <w:rStyle w:val="CharStyle268"/>
        </w:rPr>
        <w:t xml:space="preserve">в </w:t>
      </w:r>
      <w:r>
        <w:rPr>
          <w:rStyle w:val="CharStyle490"/>
        </w:rPr>
        <w:t xml:space="preserve">размер </w:t>
      </w:r>
      <w:r>
        <w:rPr>
          <w:rStyle w:val="CharStyle268"/>
        </w:rPr>
        <w:t xml:space="preserve">на </w:t>
      </w:r>
      <w:r>
        <w:rPr>
          <w:rStyle w:val="CharStyle637"/>
        </w:rPr>
        <w:t xml:space="preserve">397 530 </w:t>
      </w:r>
      <w:r>
        <w:rPr>
          <w:rStyle w:val="CharStyle490"/>
        </w:rPr>
        <w:t xml:space="preserve">лева, </w:t>
      </w:r>
      <w:r>
        <w:rPr>
          <w:rStyle w:val="CharStyle268"/>
        </w:rPr>
        <w:t xml:space="preserve">от </w:t>
      </w:r>
      <w:r>
        <w:rPr>
          <w:rStyle w:val="CharStyle490"/>
        </w:rPr>
        <w:t xml:space="preserve">които 309 190 лв. следва да бъдат преведени </w:t>
      </w:r>
      <w:r>
        <w:rPr>
          <w:rStyle w:val="CharStyle268"/>
        </w:rPr>
        <w:t xml:space="preserve">авансово на </w:t>
      </w:r>
      <w:r>
        <w:rPr>
          <w:rStyle w:val="CharStyle490"/>
        </w:rPr>
        <w:t xml:space="preserve">изпълнителите </w:t>
      </w:r>
      <w:r>
        <w:rPr>
          <w:rStyle w:val="CharStyle268"/>
        </w:rPr>
        <w:t xml:space="preserve">по </w:t>
      </w:r>
      <w:r>
        <w:rPr>
          <w:rStyle w:val="CharStyle490"/>
        </w:rPr>
        <w:t>договора.</w:t>
      </w:r>
    </w:p>
    <w:p>
      <w:pPr>
        <w:pStyle w:val="Style68"/>
        <w:widowControl w:val="0"/>
        <w:keepNext w:val="0"/>
        <w:keepLines w:val="0"/>
        <w:shd w:val="clear" w:color="auto" w:fill="auto"/>
        <w:bidi w:val="0"/>
        <w:jc w:val="both"/>
        <w:spacing w:before="0" w:after="0"/>
        <w:ind w:left="60" w:right="60" w:firstLine="740"/>
      </w:pPr>
      <w:r>
        <w:rPr>
          <w:rStyle w:val="CharStyle268"/>
        </w:rPr>
        <w:t xml:space="preserve">С чл. </w:t>
      </w:r>
      <w:r>
        <w:rPr>
          <w:rStyle w:val="CharStyle490"/>
        </w:rPr>
        <w:t xml:space="preserve">5, ал. 7 е договорено, че финансирането за втори етан се извършва в едномесечен срок </w:t>
      </w:r>
      <w:r>
        <w:rPr>
          <w:rStyle w:val="CharStyle268"/>
        </w:rPr>
        <w:t xml:space="preserve">от </w:t>
      </w:r>
      <w:r>
        <w:rPr>
          <w:rStyle w:val="CharStyle490"/>
        </w:rPr>
        <w:t xml:space="preserve">приемането </w:t>
      </w:r>
      <w:r>
        <w:rPr>
          <w:rStyle w:val="CharStyle268"/>
        </w:rPr>
        <w:t xml:space="preserve">на </w:t>
      </w:r>
      <w:r>
        <w:rPr>
          <w:rStyle w:val="CharStyle490"/>
        </w:rPr>
        <w:t xml:space="preserve">научния </w:t>
      </w:r>
      <w:r>
        <w:rPr>
          <w:rStyle w:val="CharStyle268"/>
        </w:rPr>
        <w:t xml:space="preserve">и </w:t>
      </w:r>
      <w:r>
        <w:rPr>
          <w:rStyle w:val="CharStyle490"/>
        </w:rPr>
        <w:t xml:space="preserve">финансов </w:t>
      </w:r>
      <w:r>
        <w:rPr>
          <w:rStyle w:val="CharStyle268"/>
        </w:rPr>
        <w:t xml:space="preserve">отчет на </w:t>
      </w:r>
      <w:r>
        <w:rPr>
          <w:rStyle w:val="CharStyle490"/>
        </w:rPr>
        <w:t xml:space="preserve">Изпълнителите за изпълнението </w:t>
      </w:r>
      <w:r>
        <w:rPr>
          <w:rStyle w:val="CharStyle268"/>
        </w:rPr>
        <w:t xml:space="preserve">на </w:t>
      </w:r>
      <w:r>
        <w:rPr>
          <w:rStyle w:val="CharStyle490"/>
        </w:rPr>
        <w:t xml:space="preserve">първия </w:t>
      </w:r>
      <w:r>
        <w:rPr>
          <w:rStyle w:val="CharStyle268"/>
        </w:rPr>
        <w:t xml:space="preserve">етап от проекта за всеки </w:t>
      </w:r>
      <w:r>
        <w:rPr>
          <w:rStyle w:val="CharStyle490"/>
        </w:rPr>
        <w:t xml:space="preserve">един </w:t>
      </w:r>
      <w:r>
        <w:rPr>
          <w:rStyle w:val="CharStyle268"/>
        </w:rPr>
        <w:t xml:space="preserve">от </w:t>
      </w:r>
      <w:r>
        <w:rPr>
          <w:rStyle w:val="CharStyle490"/>
        </w:rPr>
        <w:t xml:space="preserve">модулите, </w:t>
      </w:r>
      <w:r>
        <w:rPr>
          <w:rStyle w:val="CharStyle268"/>
        </w:rPr>
        <w:t xml:space="preserve">при </w:t>
      </w:r>
      <w:r>
        <w:rPr>
          <w:rStyle w:val="CharStyle490"/>
        </w:rPr>
        <w:t>наличие на финансови възможности от страна на Възложителя.</w:t>
      </w:r>
    </w:p>
    <w:p>
      <w:pPr>
        <w:pStyle w:val="Style68"/>
        <w:widowControl w:val="0"/>
        <w:keepNext w:val="0"/>
        <w:keepLines w:val="0"/>
        <w:shd w:val="clear" w:color="auto" w:fill="auto"/>
        <w:bidi w:val="0"/>
        <w:jc w:val="both"/>
        <w:spacing w:before="0" w:after="0"/>
        <w:ind w:left="60" w:right="60" w:firstLine="740"/>
      </w:pPr>
      <w:r>
        <w:rPr>
          <w:rStyle w:val="CharStyle268"/>
        </w:rPr>
        <w:t xml:space="preserve">С </w:t>
      </w:r>
      <w:r>
        <w:rPr>
          <w:rStyle w:val="CharStyle490"/>
        </w:rPr>
        <w:t xml:space="preserve">чл. </w:t>
      </w:r>
      <w:r>
        <w:rPr>
          <w:rStyle w:val="CharStyle268"/>
        </w:rPr>
        <w:t xml:space="preserve">7, </w:t>
      </w:r>
      <w:r>
        <w:rPr>
          <w:rStyle w:val="CharStyle490"/>
        </w:rPr>
        <w:t xml:space="preserve">са договорени допустимите разходи по изпълнение на проекта, както следва: разходи за персонал; разходи за инструменти и оборудване; разходи за сграден фонд; разходи за яаучво-изследователска дейност; допълнителни административни разходи, извършени пряко за реализацията на </w:t>
      </w:r>
      <w:r>
        <w:rPr>
          <w:rStyle w:val="CharStyle268"/>
        </w:rPr>
        <w:t xml:space="preserve">научно-изследователския </w:t>
      </w:r>
      <w:r>
        <w:rPr>
          <w:rStyle w:val="CharStyle490"/>
        </w:rPr>
        <w:t xml:space="preserve">проект </w:t>
      </w:r>
      <w:r>
        <w:rPr>
          <w:rStyle w:val="CharStyle268"/>
        </w:rPr>
        <w:t xml:space="preserve">и други </w:t>
      </w:r>
      <w:r>
        <w:rPr>
          <w:rStyle w:val="CharStyle490"/>
        </w:rPr>
        <w:t>оперативни разходи /за материали, консумативи, командировъчни разходи, публикации, семинари, курсове и др./'.</w:t>
      </w:r>
    </w:p>
    <w:p>
      <w:pPr>
        <w:pStyle w:val="Style68"/>
        <w:widowControl w:val="0"/>
        <w:keepNext w:val="0"/>
        <w:keepLines w:val="0"/>
        <w:shd w:val="clear" w:color="auto" w:fill="auto"/>
        <w:bidi w:val="0"/>
        <w:jc w:val="both"/>
        <w:spacing w:before="0" w:after="0"/>
        <w:ind w:left="60" w:right="60" w:firstLine="740"/>
      </w:pPr>
      <w:r>
        <w:rPr>
          <w:rStyle w:val="CharStyle490"/>
        </w:rPr>
        <w:t xml:space="preserve">С </w:t>
      </w:r>
      <w:r>
        <w:rPr>
          <w:rStyle w:val="CharStyle268"/>
        </w:rPr>
        <w:t xml:space="preserve">чл. </w:t>
      </w:r>
      <w:r>
        <w:rPr>
          <w:rStyle w:val="CharStyle490"/>
        </w:rPr>
        <w:t xml:space="preserve">9, ал. 3 е договорено, че са недопустими промени в бюджета на договора, водещи до увеличаване на </w:t>
      </w:r>
      <w:r>
        <w:rPr>
          <w:rStyle w:val="CharStyle268"/>
        </w:rPr>
        <w:t xml:space="preserve">първоначално </w:t>
      </w:r>
      <w:r>
        <w:rPr>
          <w:rStyle w:val="CharStyle490"/>
        </w:rPr>
        <w:t xml:space="preserve">договорения процент </w:t>
      </w:r>
      <w:r>
        <w:rPr>
          <w:rStyle w:val="CharStyle268"/>
        </w:rPr>
        <w:t xml:space="preserve">и </w:t>
      </w:r>
      <w:r>
        <w:rPr>
          <w:rStyle w:val="CharStyle490"/>
        </w:rPr>
        <w:t xml:space="preserve">размер на финансирането по договора или водещи </w:t>
      </w:r>
      <w:r>
        <w:rPr>
          <w:rStyle w:val="CharStyle268"/>
        </w:rPr>
        <w:t xml:space="preserve">до </w:t>
      </w:r>
      <w:r>
        <w:rPr>
          <w:rStyle w:val="CharStyle490"/>
        </w:rPr>
        <w:t xml:space="preserve">превишение </w:t>
      </w:r>
      <w:r>
        <w:rPr>
          <w:rStyle w:val="CharStyle268"/>
        </w:rPr>
        <w:t xml:space="preserve">на </w:t>
      </w:r>
      <w:r>
        <w:rPr>
          <w:rStyle w:val="CharStyle490"/>
        </w:rPr>
        <w:t xml:space="preserve">средствата </w:t>
      </w:r>
      <w:r>
        <w:rPr>
          <w:rStyle w:val="CharStyle268"/>
        </w:rPr>
        <w:t xml:space="preserve">по </w:t>
      </w:r>
      <w:r>
        <w:rPr>
          <w:rStyle w:val="CharStyle490"/>
        </w:rPr>
        <w:t xml:space="preserve">предвидените бюджетни пера, </w:t>
      </w:r>
      <w:r>
        <w:rPr>
          <w:rStyle w:val="CharStyle268"/>
        </w:rPr>
        <w:t xml:space="preserve">за </w:t>
      </w:r>
      <w:r>
        <w:rPr>
          <w:rStyle w:val="CharStyle490"/>
        </w:rPr>
        <w:t xml:space="preserve">които </w:t>
      </w:r>
      <w:r>
        <w:rPr>
          <w:rStyle w:val="CharStyle268"/>
        </w:rPr>
        <w:t xml:space="preserve">има нормативно </w:t>
      </w:r>
      <w:r>
        <w:rPr>
          <w:rStyle w:val="CharStyle490"/>
        </w:rPr>
        <w:t>определен размер.</w:t>
      </w:r>
    </w:p>
    <w:p>
      <w:pPr>
        <w:pStyle w:val="Style68"/>
        <w:widowControl w:val="0"/>
        <w:keepNext w:val="0"/>
        <w:keepLines w:val="0"/>
        <w:shd w:val="clear" w:color="auto" w:fill="auto"/>
        <w:bidi w:val="0"/>
        <w:jc w:val="both"/>
        <w:spacing w:before="0" w:after="0"/>
        <w:ind w:left="60" w:right="60" w:firstLine="740"/>
      </w:pPr>
      <w:r>
        <w:rPr>
          <w:rStyle w:val="CharStyle490"/>
        </w:rPr>
        <w:t xml:space="preserve">Съгласно чл. 9, </w:t>
      </w:r>
      <w:r>
        <w:rPr>
          <w:rStyle w:val="CharStyle268"/>
        </w:rPr>
        <w:t xml:space="preserve">ал. </w:t>
      </w:r>
      <w:r>
        <w:rPr>
          <w:rStyle w:val="CharStyle490"/>
        </w:rPr>
        <w:t xml:space="preserve">1 от договора, изпълнителите се задължават да използуват предоставените им средства съгласно Финансовия </w:t>
      </w:r>
      <w:r>
        <w:rPr>
          <w:rStyle w:val="CharStyle268"/>
        </w:rPr>
        <w:t xml:space="preserve">план </w:t>
      </w:r>
      <w:r>
        <w:rPr>
          <w:rStyle w:val="CharStyle490"/>
        </w:rPr>
        <w:t xml:space="preserve">/Приложение 2 - неразделна част от договора/ </w:t>
      </w:r>
      <w:r>
        <w:rPr>
          <w:rStyle w:val="CharStyle268"/>
        </w:rPr>
        <w:t xml:space="preserve">и </w:t>
      </w:r>
      <w:r>
        <w:rPr>
          <w:rStyle w:val="CharStyle490"/>
        </w:rPr>
        <w:t xml:space="preserve">предварително разпределение </w:t>
      </w:r>
      <w:r>
        <w:rPr>
          <w:rStyle w:val="CharStyle268"/>
        </w:rPr>
        <w:t xml:space="preserve">по чл. 2 </w:t>
      </w:r>
      <w:r>
        <w:rPr>
          <w:rStyle w:val="CharStyle490"/>
        </w:rPr>
        <w:t xml:space="preserve">/Приложение № </w:t>
      </w:r>
      <w:r>
        <w:rPr>
          <w:rStyle w:val="CharStyle268"/>
        </w:rPr>
        <w:t>4/.</w:t>
      </w:r>
    </w:p>
    <w:p>
      <w:pPr>
        <w:pStyle w:val="Style68"/>
        <w:tabs>
          <w:tab w:leader="none" w:pos="7303" w:val="left"/>
        </w:tabs>
        <w:widowControl w:val="0"/>
        <w:keepNext w:val="0"/>
        <w:keepLines w:val="0"/>
        <w:shd w:val="clear" w:color="auto" w:fill="auto"/>
        <w:bidi w:val="0"/>
        <w:jc w:val="both"/>
        <w:spacing w:before="0" w:after="0"/>
        <w:ind w:left="60" w:right="60" w:firstLine="740"/>
      </w:pPr>
      <w:r>
        <w:rPr>
          <w:rStyle w:val="CharStyle490"/>
        </w:rPr>
        <w:t xml:space="preserve">За изпълнението на I етан от Модул 1, съгласно одобреният финансов план /Приложение № 2 към договора/ е конкретизирано сумата в общ размер на 357 751 лв. в какви направления следва да бъде разходвана, </w:t>
      </w:r>
      <w:r>
        <w:rPr>
          <w:rStyle w:val="CharStyle268"/>
        </w:rPr>
        <w:t xml:space="preserve">а </w:t>
      </w:r>
      <w:r>
        <w:rPr>
          <w:rStyle w:val="CharStyle490"/>
        </w:rPr>
        <w:t>именно:</w:t>
        <w:tab/>
        <w:t xml:space="preserve">. . </w:t>
      </w:r>
      <w:r>
        <w:rPr>
          <w:rStyle w:val="CharStyle644"/>
        </w:rPr>
        <w:t>.....</w:t>
      </w:r>
      <w:r>
        <w:rPr>
          <w:rStyle w:val="CharStyle490"/>
        </w:rPr>
        <w:t xml:space="preserve"> </w:t>
      </w:r>
      <w:r>
        <w:rPr>
          <w:rStyle w:val="CharStyle494"/>
          <w:lang w:val="en-US"/>
        </w:rPr>
        <w:t>ii}^\</w:t>
      </w:r>
    </w:p>
    <w:p>
      <w:pPr>
        <w:pStyle w:val="Style54"/>
        <w:numPr>
          <w:ilvl w:val="0"/>
          <w:numId w:val="145"/>
        </w:numPr>
        <w:tabs>
          <w:tab w:leader="none" w:pos="242" w:val="left"/>
        </w:tabs>
        <w:widowControl w:val="0"/>
        <w:keepNext w:val="0"/>
        <w:keepLines w:val="0"/>
        <w:shd w:val="clear" w:color="auto" w:fill="auto"/>
        <w:bidi w:val="0"/>
        <w:jc w:val="both"/>
        <w:spacing w:before="0" w:after="0" w:line="274" w:lineRule="exact"/>
        <w:ind w:left="60" w:right="0" w:firstLine="0"/>
      </w:pPr>
      <w:r>
        <w:rPr>
          <w:rStyle w:val="CharStyle477"/>
          <w:i w:val="0"/>
          <w:iCs w:val="0"/>
        </w:rPr>
        <w:t xml:space="preserve">Апаратура и </w:t>
      </w:r>
      <w:r>
        <w:rPr>
          <w:rStyle w:val="CharStyle707"/>
          <w:i w:val="0"/>
          <w:iCs w:val="0"/>
        </w:rPr>
        <w:t xml:space="preserve">специализирано оборудване </w:t>
      </w:r>
      <w:r>
        <w:rPr>
          <w:rStyle w:val="CharStyle708"/>
          <w:i/>
          <w:iCs/>
        </w:rPr>
        <w:t>.................................</w:t>
      </w:r>
    </w:p>
    <w:p>
      <w:pPr>
        <w:pStyle w:val="Style68"/>
        <w:numPr>
          <w:ilvl w:val="0"/>
          <w:numId w:val="145"/>
        </w:numPr>
        <w:tabs>
          <w:tab w:leader="none" w:pos="252" w:val="left"/>
          <w:tab w:leader="dot" w:pos="7692" w:val="left"/>
        </w:tabs>
        <w:widowControl w:val="0"/>
        <w:keepNext w:val="0"/>
        <w:keepLines w:val="0"/>
        <w:shd w:val="clear" w:color="auto" w:fill="auto"/>
        <w:bidi w:val="0"/>
        <w:jc w:val="both"/>
        <w:spacing w:before="0" w:after="0"/>
        <w:ind w:left="60" w:right="0" w:firstLine="0"/>
      </w:pPr>
      <w:r>
        <w:rPr>
          <w:rStyle w:val="CharStyle490"/>
        </w:rPr>
        <w:t xml:space="preserve">Материали, химикали и консумативи............................................ ...■ </w:t>
        <w:tab/>
        <w:t>■ ..-е</w:t>
      </w:r>
    </w:p>
    <w:p>
      <w:pPr>
        <w:pStyle w:val="Style68"/>
        <w:numPr>
          <w:ilvl w:val="0"/>
          <w:numId w:val="145"/>
        </w:numPr>
        <w:tabs>
          <w:tab w:leader="none" w:pos="247" w:val="left"/>
          <w:tab w:leader="none" w:pos="8138" w:val="left"/>
          <w:tab w:leader="dot" w:pos="4778" w:val="left"/>
          <w:tab w:leader="dot" w:pos="5561" w:val="left"/>
        </w:tabs>
        <w:widowControl w:val="0"/>
        <w:keepNext w:val="0"/>
        <w:keepLines w:val="0"/>
        <w:shd w:val="clear" w:color="auto" w:fill="auto"/>
        <w:bidi w:val="0"/>
        <w:jc w:val="both"/>
        <w:spacing w:before="0" w:after="0"/>
        <w:ind w:left="60" w:right="60" w:firstLine="0"/>
      </w:pPr>
      <w:r>
        <w:rPr>
          <w:rStyle w:val="CharStyle490"/>
        </w:rPr>
        <w:t xml:space="preserve">Информационни продукти /в т.ч. софтуер, </w:t>
      </w:r>
      <w:r>
        <w:rPr>
          <w:rStyle w:val="CharStyle268"/>
        </w:rPr>
        <w:t>абонамент^</w:t>
        <w:tab/>
      </w:r>
      <w:r>
        <w:rPr>
          <w:rStyle w:val="CharStyle490"/>
        </w:rPr>
        <w:t xml:space="preserve">Риро^Й^не на патентноспособност, заявки за патент </w:t>
      </w:r>
      <w:r>
        <w:rPr>
          <w:rStyle w:val="CharStyle268"/>
        </w:rPr>
        <w:t xml:space="preserve">и </w:t>
      </w:r>
      <w:r>
        <w:rPr>
          <w:rStyle w:val="CharStyle490"/>
        </w:rPr>
        <w:t>др./...</w:t>
        <w:tab/>
        <w:tab/>
        <w:t>- у р гА,(^)5з</w:t>
      </w:r>
      <w:r>
        <w:rPr>
          <w:rStyle w:val="CharStyle494"/>
          <w:lang w:val="en-US"/>
        </w:rPr>
        <w:t>jp.</w:t>
      </w:r>
    </w:p>
    <w:p>
      <w:pPr>
        <w:pStyle w:val="Style68"/>
        <w:tabs>
          <w:tab w:leader="none" w:pos="8374" w:val="left"/>
          <w:tab w:leader="none" w:pos="9474" w:val="left"/>
        </w:tabs>
        <w:widowControl w:val="0"/>
        <w:keepNext w:val="0"/>
        <w:keepLines w:val="0"/>
        <w:shd w:val="clear" w:color="auto" w:fill="auto"/>
        <w:bidi w:val="0"/>
        <w:jc w:val="left"/>
        <w:spacing w:before="0" w:after="0" w:line="226" w:lineRule="exact"/>
        <w:ind w:left="6200" w:right="60" w:firstLine="280"/>
      </w:pPr>
      <w:r>
        <w:rPr>
          <w:rStyle w:val="CharStyle622"/>
        </w:rPr>
        <w:t>—9/л • - ат</w:t>
      </w:r>
      <w:r>
        <w:rPr>
          <w:rStyle w:val="CharStyle622"/>
          <w:vertAlign w:val="superscript"/>
        </w:rPr>
        <w:t>г</w:t>
      </w:r>
      <w:r>
        <w:rPr>
          <w:rStyle w:val="CharStyle622"/>
        </w:rPr>
        <w:t xml:space="preserve"> </w:t>
      </w:r>
      <w:r>
        <w:rPr>
          <w:rStyle w:val="CharStyle570"/>
          <w:lang w:val="en-US"/>
        </w:rPr>
        <w:t>C/L:</w:t>
      </w:r>
      <w:r>
        <w:rPr>
          <w:rStyle w:val="CharStyle644"/>
          <w:lang w:val="en-US"/>
        </w:rPr>
        <w:t xml:space="preserve"> </w:t>
      </w:r>
      <w:r>
        <w:rPr>
          <w:rStyle w:val="CharStyle644"/>
        </w:rPr>
        <w:t>■■■■</w:t>
        <w:tab/>
        <w:t>'</w:t>
        <w:tab/>
        <w:t>156</w:t>
      </w:r>
    </w:p>
    <w:p>
      <w:pPr>
        <w:pStyle w:val="Style68"/>
        <w:numPr>
          <w:ilvl w:val="0"/>
          <w:numId w:val="145"/>
        </w:numPr>
        <w:tabs>
          <w:tab w:leader="none" w:pos="242" w:val="left"/>
          <w:tab w:leader="dot" w:pos="6372" w:val="left"/>
          <w:tab w:leader="dot" w:pos="6430" w:val="left"/>
          <w:tab w:leader="dot" w:pos="6794" w:val="left"/>
        </w:tabs>
        <w:widowControl w:val="0"/>
        <w:keepNext w:val="0"/>
        <w:keepLines w:val="0"/>
        <w:shd w:val="clear" w:color="auto" w:fill="auto"/>
        <w:bidi w:val="0"/>
        <w:jc w:val="both"/>
        <w:spacing w:before="0" w:after="0"/>
        <w:ind w:left="60" w:right="0" w:firstLine="0"/>
      </w:pPr>
      <w:r>
        <w:rPr>
          <w:rStyle w:val="CharStyle490"/>
        </w:rPr>
        <w:t xml:space="preserve">Командировки </w:t>
      </w:r>
      <w:r>
        <w:rPr>
          <w:rStyle w:val="CharStyle268"/>
        </w:rPr>
        <w:t xml:space="preserve">в т.ч. и </w:t>
      </w:r>
      <w:r>
        <w:rPr>
          <w:rStyle w:val="CharStyle490"/>
        </w:rPr>
        <w:t>в чужбина,..,..,..........,..,,...........,..,.</w:t>
        <w:tab/>
        <w:tab/>
        <w:tab/>
        <w:t>....,....,...,,.,,.,..2 500 лв.</w:t>
      </w:r>
    </w:p>
    <w:p>
      <w:pPr>
        <w:pStyle w:val="Style68"/>
        <w:numPr>
          <w:ilvl w:val="0"/>
          <w:numId w:val="145"/>
        </w:numPr>
        <w:tabs>
          <w:tab w:leader="none" w:pos="233" w:val="left"/>
        </w:tabs>
        <w:widowControl w:val="0"/>
        <w:keepNext w:val="0"/>
        <w:keepLines w:val="0"/>
        <w:shd w:val="clear" w:color="auto" w:fill="auto"/>
        <w:bidi w:val="0"/>
        <w:jc w:val="both"/>
        <w:spacing w:before="0" w:after="0"/>
        <w:ind w:left="60" w:right="0" w:firstLine="0"/>
      </w:pPr>
      <w:r>
        <w:rPr>
          <w:rStyle w:val="CharStyle268"/>
        </w:rPr>
        <w:t xml:space="preserve">Заплащане на външни </w:t>
      </w:r>
      <w:r>
        <w:rPr>
          <w:rStyle w:val="CharStyle490"/>
        </w:rPr>
        <w:t>организации за техническо подпомагане.,,...........,,....? 650,00 лв.</w:t>
      </w:r>
    </w:p>
    <w:p>
      <w:pPr>
        <w:pStyle w:val="Style68"/>
        <w:numPr>
          <w:ilvl w:val="0"/>
          <w:numId w:val="145"/>
        </w:numPr>
        <w:tabs>
          <w:tab w:leader="none" w:pos="238" w:val="left"/>
        </w:tabs>
        <w:widowControl w:val="0"/>
        <w:keepNext w:val="0"/>
        <w:keepLines w:val="0"/>
        <w:shd w:val="clear" w:color="auto" w:fill="auto"/>
        <w:bidi w:val="0"/>
        <w:jc w:val="both"/>
        <w:spacing w:before="0" w:after="0"/>
        <w:ind w:left="60" w:right="0" w:firstLine="0"/>
      </w:pPr>
      <w:r>
        <w:rPr>
          <w:rStyle w:val="CharStyle268"/>
        </w:rPr>
        <w:t xml:space="preserve">Възнаграждения на членовете </w:t>
      </w:r>
      <w:r>
        <w:rPr>
          <w:rStyle w:val="CharStyle490"/>
        </w:rPr>
        <w:t>на колектива, работещи по проекта.........,.,.,.43 112 лв,</w:t>
      </w:r>
    </w:p>
    <w:p>
      <w:pPr>
        <w:pStyle w:val="Style68"/>
        <w:numPr>
          <w:ilvl w:val="0"/>
          <w:numId w:val="145"/>
        </w:numPr>
        <w:tabs>
          <w:tab w:leader="none" w:pos="233" w:val="left"/>
          <w:tab w:leader="none" w:pos="4274" w:val="left"/>
          <w:tab w:leader="none" w:pos="5446" w:val="left"/>
          <w:tab w:leader="none" w:pos="6430" w:val="left"/>
          <w:tab w:leader="none" w:pos="7937" w:val="left"/>
          <w:tab w:leader="none" w:pos="9607" w:val="left"/>
          <w:tab w:leader="dot" w:pos="2743" w:val="left"/>
        </w:tabs>
        <w:widowControl w:val="0"/>
        <w:keepNext w:val="0"/>
        <w:keepLines w:val="0"/>
        <w:shd w:val="clear" w:color="auto" w:fill="auto"/>
        <w:bidi w:val="0"/>
        <w:jc w:val="both"/>
        <w:spacing w:before="0" w:after="0"/>
        <w:ind w:left="60" w:right="80" w:firstLine="0"/>
      </w:pPr>
      <w:r>
        <w:rPr>
          <w:rStyle w:val="CharStyle268"/>
        </w:rPr>
        <w:t>Други разходи /до</w:t>
        <w:tab/>
      </w:r>
      <w:r>
        <w:rPr>
          <w:rStyle w:val="CharStyle490"/>
        </w:rPr>
        <w:t>10%</w:t>
        <w:tab/>
        <w:t>от</w:t>
        <w:tab/>
        <w:t>общата</w:t>
        <w:tab/>
        <w:t>стойност</w:t>
        <w:tab/>
      </w:r>
      <w:r>
        <w:rPr>
          <w:rStyle w:val="CharStyle268"/>
        </w:rPr>
        <w:t>на проекта,/......</w:t>
      </w:r>
      <w:r>
        <w:rPr>
          <w:rStyle w:val="CharStyle490"/>
        </w:rPr>
        <w:tab/>
        <w:t>.....................................................................................6 000,00 лв,</w:t>
      </w:r>
    </w:p>
    <w:p>
      <w:pPr>
        <w:pStyle w:val="Style68"/>
        <w:numPr>
          <w:ilvl w:val="0"/>
          <w:numId w:val="145"/>
        </w:numPr>
        <w:tabs>
          <w:tab w:leader="none" w:pos="233" w:val="left"/>
          <w:tab w:leader="dot" w:pos="434" w:val="left"/>
          <w:tab w:leader="dot" w:pos="497" w:val="left"/>
          <w:tab w:leader="dot" w:pos="2710" w:val="left"/>
        </w:tabs>
        <w:widowControl w:val="0"/>
        <w:keepNext w:val="0"/>
        <w:keepLines w:val="0"/>
        <w:shd w:val="clear" w:color="auto" w:fill="auto"/>
        <w:bidi w:val="0"/>
        <w:jc w:val="both"/>
        <w:spacing w:before="0" w:after="0"/>
        <w:ind w:left="60" w:right="80" w:firstLine="0"/>
      </w:pPr>
      <w:r>
        <w:rPr>
          <w:rStyle w:val="CharStyle490"/>
        </w:rPr>
        <w:t xml:space="preserve">Административни разходи /до 7% от сумата. предоставена от Фонда/ - </w:t>
        <w:tab/>
        <w:tab/>
        <w:tab/>
        <w:t xml:space="preserve">........„..„................................’’..................‘..............„........14 </w:t>
      </w:r>
      <w:r>
        <w:rPr>
          <w:rStyle w:val="CharStyle268"/>
        </w:rPr>
        <w:t xml:space="preserve">200 </w:t>
      </w:r>
      <w:r>
        <w:rPr>
          <w:rStyle w:val="CharStyle490"/>
        </w:rPr>
        <w:t>лв.</w:t>
      </w:r>
    </w:p>
    <w:p>
      <w:pPr>
        <w:pStyle w:val="Style68"/>
        <w:widowControl w:val="0"/>
        <w:keepNext w:val="0"/>
        <w:keepLines w:val="0"/>
        <w:shd w:val="clear" w:color="auto" w:fill="auto"/>
        <w:bidi w:val="0"/>
        <w:jc w:val="both"/>
        <w:spacing w:before="0" w:after="0"/>
        <w:ind w:left="60" w:right="80" w:firstLine="700"/>
      </w:pPr>
      <w:r>
        <w:rPr>
          <w:rStyle w:val="CharStyle490"/>
        </w:rPr>
        <w:t xml:space="preserve">За </w:t>
      </w:r>
      <w:r>
        <w:rPr>
          <w:rStyle w:val="CharStyle268"/>
        </w:rPr>
        <w:t xml:space="preserve">изпълнението </w:t>
      </w:r>
      <w:r>
        <w:rPr>
          <w:rStyle w:val="CharStyle490"/>
        </w:rPr>
        <w:t xml:space="preserve">на I етап от Модул 2, съгласно одобреният финансов </w:t>
      </w:r>
      <w:r>
        <w:rPr>
          <w:rStyle w:val="CharStyle268"/>
        </w:rPr>
        <w:t xml:space="preserve">план </w:t>
      </w:r>
      <w:r>
        <w:rPr>
          <w:rStyle w:val="CharStyle490"/>
        </w:rPr>
        <w:t xml:space="preserve">/Приложение </w:t>
      </w:r>
      <w:r>
        <w:rPr>
          <w:rStyle w:val="CharStyle268"/>
        </w:rPr>
        <w:t xml:space="preserve">№ 2 към договора/ </w:t>
      </w:r>
      <w:r>
        <w:rPr>
          <w:rStyle w:val="CharStyle490"/>
        </w:rPr>
        <w:t xml:space="preserve">е конкретизирано </w:t>
      </w:r>
      <w:r>
        <w:rPr>
          <w:rStyle w:val="CharStyle268"/>
        </w:rPr>
        <w:t xml:space="preserve">сумата </w:t>
      </w:r>
      <w:r>
        <w:rPr>
          <w:rStyle w:val="CharStyle490"/>
        </w:rPr>
        <w:t xml:space="preserve">в общ размер </w:t>
      </w:r>
      <w:r>
        <w:rPr>
          <w:rStyle w:val="CharStyle268"/>
        </w:rPr>
        <w:t xml:space="preserve">на </w:t>
      </w:r>
      <w:r>
        <w:rPr>
          <w:rStyle w:val="CharStyle490"/>
        </w:rPr>
        <w:t xml:space="preserve">353 360 лв. в какви направления </w:t>
      </w:r>
      <w:r>
        <w:rPr>
          <w:rStyle w:val="CharStyle268"/>
        </w:rPr>
        <w:t xml:space="preserve">следва да бъде </w:t>
      </w:r>
      <w:r>
        <w:rPr>
          <w:rStyle w:val="CharStyle490"/>
        </w:rPr>
        <w:t>разходвана, а именно:</w:t>
      </w:r>
    </w:p>
    <w:p>
      <w:pPr>
        <w:pStyle w:val="Style68"/>
        <w:numPr>
          <w:ilvl w:val="0"/>
          <w:numId w:val="145"/>
        </w:numPr>
        <w:tabs>
          <w:tab w:leader="none" w:pos="238" w:val="left"/>
        </w:tabs>
        <w:widowControl w:val="0"/>
        <w:keepNext w:val="0"/>
        <w:keepLines w:val="0"/>
        <w:shd w:val="clear" w:color="auto" w:fill="auto"/>
        <w:bidi w:val="0"/>
        <w:jc w:val="both"/>
        <w:spacing w:before="0" w:after="0"/>
        <w:ind w:left="60" w:right="0" w:firstLine="0"/>
      </w:pPr>
      <w:r>
        <w:rPr>
          <w:rStyle w:val="CharStyle490"/>
        </w:rPr>
        <w:t xml:space="preserve">Апаратура </w:t>
      </w:r>
      <w:r>
        <w:rPr>
          <w:rStyle w:val="CharStyle268"/>
        </w:rPr>
        <w:t xml:space="preserve">и специализирано </w:t>
      </w:r>
      <w:r>
        <w:rPr>
          <w:rStyle w:val="CharStyle490"/>
        </w:rPr>
        <w:t>оборудване ,....,...,,..........,..,..,..........,...,..,......,,,..241 700 лв.</w:t>
      </w:r>
    </w:p>
    <w:p>
      <w:pPr>
        <w:pStyle w:val="Style68"/>
        <w:numPr>
          <w:ilvl w:val="0"/>
          <w:numId w:val="145"/>
        </w:numPr>
        <w:tabs>
          <w:tab w:leader="none" w:pos="242" w:val="left"/>
        </w:tabs>
        <w:widowControl w:val="0"/>
        <w:keepNext w:val="0"/>
        <w:keepLines w:val="0"/>
        <w:shd w:val="clear" w:color="auto" w:fill="auto"/>
        <w:bidi w:val="0"/>
        <w:jc w:val="both"/>
        <w:spacing w:before="0" w:after="0"/>
        <w:ind w:left="60" w:right="0" w:firstLine="0"/>
      </w:pPr>
      <w:r>
        <w:rPr>
          <w:rStyle w:val="CharStyle490"/>
        </w:rPr>
        <w:t xml:space="preserve">Материали, </w:t>
      </w:r>
      <w:r>
        <w:rPr>
          <w:rStyle w:val="CharStyle268"/>
        </w:rPr>
        <w:t xml:space="preserve">химикали и </w:t>
      </w:r>
      <w:r>
        <w:rPr>
          <w:rStyle w:val="CharStyle490"/>
        </w:rPr>
        <w:t>консумативи,.....,..,,..,.,.,..,....,......,,.............,,,.....,...........26 600 лв.</w:t>
      </w:r>
    </w:p>
    <w:p>
      <w:pPr>
        <w:pStyle w:val="Style68"/>
        <w:numPr>
          <w:ilvl w:val="0"/>
          <w:numId w:val="145"/>
        </w:numPr>
        <w:tabs>
          <w:tab w:leader="none" w:pos="242" w:val="left"/>
          <w:tab w:leader="dot" w:pos="8124" w:val="left"/>
        </w:tabs>
        <w:widowControl w:val="0"/>
        <w:keepNext w:val="0"/>
        <w:keepLines w:val="0"/>
        <w:shd w:val="clear" w:color="auto" w:fill="auto"/>
        <w:bidi w:val="0"/>
        <w:jc w:val="both"/>
        <w:spacing w:before="0" w:after="0"/>
        <w:ind w:left="60" w:right="80" w:firstLine="0"/>
      </w:pPr>
      <w:r>
        <w:rPr>
          <w:rStyle w:val="CharStyle490"/>
        </w:rPr>
        <w:t xml:space="preserve">Информационни продукти /в т.ч. софтуер, абонаменти, достъп, проучване на </w:t>
      </w:r>
      <w:r>
        <w:rPr>
          <w:rStyle w:val="CharStyle268"/>
        </w:rPr>
        <w:t xml:space="preserve">патентноспособност, </w:t>
      </w:r>
      <w:r>
        <w:rPr>
          <w:rStyle w:val="CharStyle490"/>
        </w:rPr>
        <w:t xml:space="preserve">заявки за патент и </w:t>
      </w:r>
      <w:r>
        <w:rPr>
          <w:rStyle w:val="CharStyle268"/>
        </w:rPr>
        <w:t>др./</w:t>
        <w:tab/>
        <w:t xml:space="preserve">4 </w:t>
      </w:r>
      <w:r>
        <w:rPr>
          <w:rStyle w:val="CharStyle490"/>
        </w:rPr>
        <w:t>900 лв.</w:t>
      </w:r>
    </w:p>
    <w:p>
      <w:pPr>
        <w:pStyle w:val="Style26"/>
        <w:numPr>
          <w:ilvl w:val="0"/>
          <w:numId w:val="145"/>
        </w:numPr>
        <w:tabs>
          <w:tab w:leader="none" w:pos="247" w:val="left"/>
          <w:tab w:leader="dot" w:pos="8114" w:val="left"/>
        </w:tabs>
        <w:widowControl w:val="0"/>
        <w:keepNext w:val="0"/>
        <w:keepLines w:val="0"/>
        <w:shd w:val="clear" w:color="auto" w:fill="auto"/>
        <w:bidi w:val="0"/>
        <w:spacing w:before="0" w:after="0"/>
        <w:ind w:left="60" w:right="0" w:firstLine="0"/>
      </w:pPr>
      <w:r>
        <w:rPr>
          <w:rStyle w:val="CharStyle271"/>
        </w:rPr>
        <w:t>Командировки в т.ч. и в чужбина</w:t>
        <w:tab/>
        <w:t xml:space="preserve">2 </w:t>
      </w:r>
      <w:r>
        <w:rPr>
          <w:rStyle w:val="CharStyle489"/>
        </w:rPr>
        <w:t>500лв,</w:t>
      </w:r>
    </w:p>
    <w:p>
      <w:pPr>
        <w:pStyle w:val="Style26"/>
        <w:numPr>
          <w:ilvl w:val="0"/>
          <w:numId w:val="145"/>
        </w:numPr>
        <w:tabs>
          <w:tab w:leader="none" w:pos="242" w:val="left"/>
          <w:tab w:leader="dot" w:pos="7154" w:val="left"/>
        </w:tabs>
        <w:widowControl w:val="0"/>
        <w:keepNext w:val="0"/>
        <w:keepLines w:val="0"/>
        <w:shd w:val="clear" w:color="auto" w:fill="auto"/>
        <w:bidi w:val="0"/>
        <w:spacing w:before="0" w:after="0"/>
        <w:ind w:left="60" w:right="0" w:firstLine="0"/>
      </w:pPr>
      <w:r>
        <w:rPr>
          <w:rStyle w:val="CharStyle489"/>
        </w:rPr>
        <w:t xml:space="preserve">Заплащане </w:t>
      </w:r>
      <w:r>
        <w:rPr>
          <w:rStyle w:val="CharStyle271"/>
        </w:rPr>
        <w:t xml:space="preserve">на външни организации за </w:t>
      </w:r>
      <w:r>
        <w:rPr>
          <w:rStyle w:val="CharStyle489"/>
        </w:rPr>
        <w:t xml:space="preserve">техническо </w:t>
      </w:r>
      <w:r>
        <w:rPr>
          <w:rStyle w:val="CharStyle271"/>
        </w:rPr>
        <w:t>подпомагане..</w:t>
        <w:tab/>
        <w:t xml:space="preserve">.................9 </w:t>
      </w:r>
      <w:r>
        <w:rPr>
          <w:rStyle w:val="CharStyle489"/>
        </w:rPr>
        <w:t>300 лв.</w:t>
      </w:r>
    </w:p>
    <w:p>
      <w:pPr>
        <w:pStyle w:val="Style68"/>
        <w:numPr>
          <w:ilvl w:val="0"/>
          <w:numId w:val="145"/>
        </w:numPr>
        <w:tabs>
          <w:tab w:leader="none" w:pos="247" w:val="left"/>
        </w:tabs>
        <w:widowControl w:val="0"/>
        <w:keepNext w:val="0"/>
        <w:keepLines w:val="0"/>
        <w:shd w:val="clear" w:color="auto" w:fill="auto"/>
        <w:bidi w:val="0"/>
        <w:jc w:val="both"/>
        <w:spacing w:before="0" w:after="0"/>
        <w:ind w:left="60" w:right="0" w:firstLine="0"/>
      </w:pPr>
      <w:r>
        <w:rPr>
          <w:rStyle w:val="CharStyle268"/>
        </w:rPr>
        <w:t xml:space="preserve">Възнаграждения на членовете </w:t>
      </w:r>
      <w:r>
        <w:rPr>
          <w:rStyle w:val="CharStyle490"/>
        </w:rPr>
        <w:t>на колектива, работещи по проекта...............,,.36 000 лв,</w:t>
      </w:r>
    </w:p>
    <w:p>
      <w:pPr>
        <w:pStyle w:val="Style68"/>
        <w:numPr>
          <w:ilvl w:val="0"/>
          <w:numId w:val="145"/>
        </w:numPr>
        <w:tabs>
          <w:tab w:leader="none" w:pos="238" w:val="left"/>
          <w:tab w:leader="none" w:pos="7927" w:val="left"/>
          <w:tab w:leader="none" w:pos="9602" w:val="left"/>
          <w:tab w:leader="dot" w:pos="3238" w:val="left"/>
          <w:tab w:leader="dot" w:pos="3300" w:val="left"/>
          <w:tab w:leader="dot" w:pos="6588" w:val="left"/>
        </w:tabs>
        <w:widowControl w:val="0"/>
        <w:keepNext w:val="0"/>
        <w:keepLines w:val="0"/>
        <w:shd w:val="clear" w:color="auto" w:fill="auto"/>
        <w:bidi w:val="0"/>
        <w:jc w:val="both"/>
        <w:spacing w:before="0" w:after="0"/>
        <w:ind w:left="60" w:right="80" w:firstLine="0"/>
      </w:pPr>
      <w:r>
        <w:rPr>
          <w:rStyle w:val="CharStyle490"/>
        </w:rPr>
        <w:t xml:space="preserve">Други </w:t>
      </w:r>
      <w:r>
        <w:rPr>
          <w:rStyle w:val="CharStyle268"/>
        </w:rPr>
        <w:t xml:space="preserve">разходи </w:t>
      </w:r>
      <w:r>
        <w:rPr>
          <w:rStyle w:val="CharStyle490"/>
        </w:rPr>
        <w:t>/до 10% от общата</w:t>
        <w:tab/>
        <w:t>стойност</w:t>
        <w:tab/>
      </w:r>
      <w:r>
        <w:rPr>
          <w:rStyle w:val="CharStyle268"/>
        </w:rPr>
        <w:t xml:space="preserve">на </w:t>
      </w:r>
      <w:r>
        <w:rPr>
          <w:rStyle w:val="CharStyle490"/>
        </w:rPr>
        <w:t>проекта/</w:t>
        <w:tab/>
        <w:tab/>
        <w:tab/>
        <w:t>.....................7 300,00 лв.</w:t>
      </w:r>
    </w:p>
    <w:p>
      <w:pPr>
        <w:pStyle w:val="Style68"/>
        <w:numPr>
          <w:ilvl w:val="0"/>
          <w:numId w:val="145"/>
        </w:numPr>
        <w:tabs>
          <w:tab w:leader="none" w:pos="242" w:val="left"/>
          <w:tab w:leader="dot" w:pos="511" w:val="left"/>
          <w:tab w:leader="dot" w:pos="3334" w:val="left"/>
          <w:tab w:leader="dot" w:pos="3391" w:val="left"/>
        </w:tabs>
        <w:widowControl w:val="0"/>
        <w:keepNext w:val="0"/>
        <w:keepLines w:val="0"/>
        <w:shd w:val="clear" w:color="auto" w:fill="auto"/>
        <w:bidi w:val="0"/>
        <w:jc w:val="both"/>
        <w:spacing w:before="0" w:after="0"/>
        <w:ind w:left="60" w:right="80" w:firstLine="0"/>
      </w:pPr>
      <w:r>
        <w:rPr>
          <w:rStyle w:val="CharStyle268"/>
        </w:rPr>
        <w:t xml:space="preserve">Административни разходи /до </w:t>
      </w:r>
      <w:r>
        <w:rPr>
          <w:rStyle w:val="CharStyle490"/>
        </w:rPr>
        <w:t xml:space="preserve">7% от сумата, предоставена от Фонда/ </w:t>
      </w:r>
      <w:r>
        <w:rPr>
          <w:rStyle w:val="CharStyle268"/>
        </w:rPr>
        <w:t xml:space="preserve">- </w:t>
      </w:r>
      <w:r>
        <w:rPr>
          <w:rStyle w:val="CharStyle490"/>
        </w:rPr>
        <w:tab/>
        <w:tab/>
        <w:tab/>
        <w:t>,„„.25 060 лв.</w:t>
      </w:r>
    </w:p>
    <w:p>
      <w:pPr>
        <w:pStyle w:val="Style68"/>
        <w:widowControl w:val="0"/>
        <w:keepNext w:val="0"/>
        <w:keepLines w:val="0"/>
        <w:shd w:val="clear" w:color="auto" w:fill="auto"/>
        <w:bidi w:val="0"/>
        <w:jc w:val="both"/>
        <w:spacing w:before="0" w:after="0"/>
        <w:ind w:left="60" w:right="80" w:firstLine="700"/>
      </w:pPr>
      <w:r>
        <w:rPr>
          <w:rStyle w:val="CharStyle268"/>
        </w:rPr>
        <w:t xml:space="preserve">На основание сключения </w:t>
      </w:r>
      <w:r>
        <w:rPr>
          <w:rStyle w:val="CharStyle490"/>
        </w:rPr>
        <w:t xml:space="preserve">договор </w:t>
      </w:r>
      <w:r>
        <w:rPr>
          <w:rStyle w:val="CharStyle268"/>
        </w:rPr>
        <w:t xml:space="preserve">с </w:t>
      </w:r>
      <w:r>
        <w:rPr>
          <w:rStyle w:val="CharStyle490"/>
        </w:rPr>
        <w:t xml:space="preserve">платежни нареждания </w:t>
      </w:r>
      <w:r>
        <w:rPr>
          <w:rStyle w:val="CharStyle268"/>
        </w:rPr>
        <w:t xml:space="preserve">от </w:t>
      </w:r>
      <w:r>
        <w:rPr>
          <w:rStyle w:val="CharStyle490"/>
        </w:rPr>
        <w:t xml:space="preserve">23.12,2009 г., </w:t>
      </w:r>
      <w:r>
        <w:rPr>
          <w:rStyle w:val="CharStyle268"/>
        </w:rPr>
        <w:t xml:space="preserve">са </w:t>
      </w:r>
      <w:r>
        <w:rPr>
          <w:rStyle w:val="CharStyle490"/>
        </w:rPr>
        <w:t xml:space="preserve">изплатени суми </w:t>
      </w:r>
      <w:r>
        <w:rPr>
          <w:rStyle w:val="CharStyle268"/>
        </w:rPr>
        <w:t xml:space="preserve">в общ размер на 516 520 лв. </w:t>
      </w:r>
      <w:r>
        <w:rPr>
          <w:rStyle w:val="CharStyle490"/>
        </w:rPr>
        <w:t xml:space="preserve">на изпълнители, </w:t>
      </w:r>
      <w:r>
        <w:rPr>
          <w:rStyle w:val="CharStyle268"/>
        </w:rPr>
        <w:t>както следва:</w:t>
      </w:r>
    </w:p>
    <w:p>
      <w:pPr>
        <w:pStyle w:val="Style26"/>
        <w:numPr>
          <w:ilvl w:val="0"/>
          <w:numId w:val="145"/>
        </w:numPr>
        <w:tabs>
          <w:tab w:leader="none" w:pos="1034" w:val="left"/>
        </w:tabs>
        <w:widowControl w:val="0"/>
        <w:keepNext w:val="0"/>
        <w:keepLines w:val="0"/>
        <w:shd w:val="clear" w:color="auto" w:fill="auto"/>
        <w:bidi w:val="0"/>
        <w:spacing w:before="0" w:after="0"/>
        <w:ind w:left="60" w:right="80" w:firstLine="700"/>
      </w:pPr>
      <w:r>
        <w:rPr>
          <w:rStyle w:val="CharStyle271"/>
        </w:rPr>
        <w:t xml:space="preserve">Фондация „Център за </w:t>
      </w:r>
      <w:r>
        <w:rPr>
          <w:rStyle w:val="CharStyle489"/>
        </w:rPr>
        <w:t xml:space="preserve">обучение </w:t>
      </w:r>
      <w:r>
        <w:rPr>
          <w:rStyle w:val="CharStyle271"/>
        </w:rPr>
        <w:t xml:space="preserve">и </w:t>
      </w:r>
      <w:r>
        <w:rPr>
          <w:rStyle w:val="CharStyle489"/>
        </w:rPr>
        <w:t xml:space="preserve">научни </w:t>
      </w:r>
      <w:r>
        <w:rPr>
          <w:rStyle w:val="CharStyle271"/>
        </w:rPr>
        <w:t xml:space="preserve">инициативи”- </w:t>
      </w:r>
      <w:r>
        <w:rPr>
          <w:rStyle w:val="CharStyle489"/>
        </w:rPr>
        <w:t xml:space="preserve">за изпълнение на </w:t>
      </w:r>
      <w:r>
        <w:rPr>
          <w:rStyle w:val="CharStyle271"/>
        </w:rPr>
        <w:t xml:space="preserve">втори </w:t>
      </w:r>
      <w:r>
        <w:rPr>
          <w:rStyle w:val="CharStyle489"/>
        </w:rPr>
        <w:t xml:space="preserve">модул, </w:t>
      </w:r>
      <w:r>
        <w:rPr>
          <w:rStyle w:val="CharStyle271"/>
        </w:rPr>
        <w:t>сума в размер на 250 443 лв.;</w:t>
      </w:r>
    </w:p>
    <w:p>
      <w:pPr>
        <w:pStyle w:val="Style26"/>
        <w:numPr>
          <w:ilvl w:val="0"/>
          <w:numId w:val="145"/>
        </w:numPr>
        <w:tabs>
          <w:tab w:leader="none" w:pos="972" w:val="left"/>
        </w:tabs>
        <w:widowControl w:val="0"/>
        <w:keepNext w:val="0"/>
        <w:keepLines w:val="0"/>
        <w:shd w:val="clear" w:color="auto" w:fill="auto"/>
        <w:bidi w:val="0"/>
        <w:spacing w:before="0" w:after="0"/>
        <w:ind w:left="60" w:right="80" w:firstLine="700"/>
      </w:pPr>
      <w:r>
        <w:rPr>
          <w:rStyle w:val="CharStyle271"/>
        </w:rPr>
        <w:t xml:space="preserve">Фондация „Ресурсен </w:t>
      </w:r>
      <w:r>
        <w:rPr>
          <w:rStyle w:val="CharStyle489"/>
        </w:rPr>
        <w:t xml:space="preserve">център </w:t>
      </w:r>
      <w:r>
        <w:rPr>
          <w:rStyle w:val="CharStyle271"/>
        </w:rPr>
        <w:t xml:space="preserve">за </w:t>
      </w:r>
      <w:r>
        <w:rPr>
          <w:rStyle w:val="CharStyle489"/>
        </w:rPr>
        <w:t xml:space="preserve">морски изследвания“' </w:t>
      </w:r>
      <w:r>
        <w:rPr>
          <w:rStyle w:val="CharStyle271"/>
        </w:rPr>
        <w:t>- за изпълнение на първи модул, сума в размер на 266 077 лв.</w:t>
      </w:r>
    </w:p>
    <w:p>
      <w:pPr>
        <w:pStyle w:val="Style26"/>
        <w:widowControl w:val="0"/>
        <w:keepNext w:val="0"/>
        <w:keepLines w:val="0"/>
        <w:shd w:val="clear" w:color="auto" w:fill="auto"/>
        <w:bidi w:val="0"/>
        <w:spacing w:before="0" w:after="0"/>
        <w:ind w:left="60" w:right="80" w:firstLine="700"/>
      </w:pPr>
      <w:r>
        <w:rPr>
          <w:rStyle w:val="CharStyle271"/>
        </w:rPr>
        <w:t xml:space="preserve">На 28.09.2010 г. към Договор ДРНФ02/12 от </w:t>
      </w:r>
      <w:r>
        <w:rPr>
          <w:rStyle w:val="CharStyle489"/>
        </w:rPr>
        <w:t xml:space="preserve">2009 </w:t>
      </w:r>
      <w:r>
        <w:rPr>
          <w:rStyle w:val="CharStyle271"/>
        </w:rPr>
        <w:t xml:space="preserve">г. </w:t>
      </w:r>
      <w:r>
        <w:rPr>
          <w:rStyle w:val="CharStyle489"/>
        </w:rPr>
        <w:t xml:space="preserve">е </w:t>
      </w:r>
      <w:r>
        <w:rPr>
          <w:rStyle w:val="CharStyle271"/>
        </w:rPr>
        <w:t xml:space="preserve">подписан </w:t>
      </w:r>
      <w:r>
        <w:rPr>
          <w:rStyle w:val="CharStyle489"/>
        </w:rPr>
        <w:t xml:space="preserve">Анекс </w:t>
      </w:r>
      <w:r>
        <w:rPr>
          <w:rStyle w:val="CharStyle271"/>
        </w:rPr>
        <w:t xml:space="preserve">№ 1. </w:t>
      </w:r>
      <w:r>
        <w:rPr>
          <w:rStyle w:val="CharStyle489"/>
        </w:rPr>
        <w:t xml:space="preserve">На финансовите инспектори не </w:t>
      </w:r>
      <w:r>
        <w:rPr>
          <w:rStyle w:val="CharStyle271"/>
        </w:rPr>
        <w:t xml:space="preserve">се представи Протокол, съдържащ взето от ИС </w:t>
      </w:r>
      <w:r>
        <w:rPr>
          <w:rStyle w:val="CharStyle489"/>
        </w:rPr>
        <w:t xml:space="preserve">на </w:t>
      </w:r>
      <w:r>
        <w:rPr>
          <w:rStyle w:val="CharStyle271"/>
        </w:rPr>
        <w:t xml:space="preserve">Фонда, решение </w:t>
      </w:r>
      <w:r>
        <w:rPr>
          <w:rStyle w:val="CharStyle489"/>
        </w:rPr>
        <w:t xml:space="preserve">за </w:t>
      </w:r>
      <w:r>
        <w:rPr>
          <w:rStyle w:val="CharStyle271"/>
        </w:rPr>
        <w:t xml:space="preserve">дофинансиране изпълнението </w:t>
      </w:r>
      <w:r>
        <w:rPr>
          <w:rStyle w:val="CharStyle489"/>
        </w:rPr>
        <w:t xml:space="preserve">на </w:t>
      </w:r>
      <w:r>
        <w:rPr>
          <w:rStyle w:val="CharStyle271"/>
        </w:rPr>
        <w:t>договор ДРНФ 02/12/15.12.2009 г.</w:t>
      </w:r>
    </w:p>
    <w:p>
      <w:pPr>
        <w:pStyle w:val="Style68"/>
        <w:widowControl w:val="0"/>
        <w:keepNext w:val="0"/>
        <w:keepLines w:val="0"/>
        <w:shd w:val="clear" w:color="auto" w:fill="auto"/>
        <w:bidi w:val="0"/>
        <w:jc w:val="both"/>
        <w:spacing w:before="0" w:after="0"/>
        <w:ind w:left="60" w:right="0" w:firstLine="700"/>
      </w:pPr>
      <w:r>
        <w:rPr>
          <w:rStyle w:val="CharStyle490"/>
        </w:rPr>
        <w:t>С т. 2 от цитирания анекс е изменен чл. 5, ал. 5 от основния Договор, както следва:</w:t>
      </w:r>
    </w:p>
    <w:p>
      <w:pPr>
        <w:pStyle w:val="Style26"/>
        <w:widowControl w:val="0"/>
        <w:keepNext w:val="0"/>
        <w:keepLines w:val="0"/>
        <w:shd w:val="clear" w:color="auto" w:fill="auto"/>
        <w:bidi w:val="0"/>
        <w:spacing w:before="0" w:after="0"/>
        <w:ind w:left="60" w:right="0" w:firstLine="700"/>
      </w:pPr>
      <w:r>
        <w:rPr>
          <w:rStyle w:val="CharStyle271"/>
        </w:rPr>
        <w:t xml:space="preserve">,, Възложителят извършва </w:t>
      </w:r>
      <w:r>
        <w:rPr>
          <w:rStyle w:val="CharStyle489"/>
        </w:rPr>
        <w:t xml:space="preserve">в </w:t>
      </w:r>
      <w:r>
        <w:rPr>
          <w:rStyle w:val="CharStyle271"/>
        </w:rPr>
        <w:t>рамките на средствата гю ал. 1 :</w:t>
      </w:r>
    </w:p>
    <w:p>
      <w:pPr>
        <w:pStyle w:val="Style26"/>
        <w:numPr>
          <w:ilvl w:val="0"/>
          <w:numId w:val="181"/>
        </w:numPr>
        <w:tabs>
          <w:tab w:leader="none" w:pos="1456" w:val="left"/>
        </w:tabs>
        <w:widowControl w:val="0"/>
        <w:keepNext w:val="0"/>
        <w:keepLines w:val="0"/>
        <w:shd w:val="clear" w:color="auto" w:fill="auto"/>
        <w:bidi w:val="0"/>
        <w:spacing w:before="0" w:after="0"/>
        <w:ind w:left="60" w:right="0" w:firstLine="700"/>
      </w:pPr>
      <w:r>
        <w:rPr>
          <w:rStyle w:val="CharStyle271"/>
        </w:rPr>
        <w:t>Авансово плащане за изпълнение на първия етап по чл. 4. ал. 2, както следва:</w:t>
      </w:r>
    </w:p>
    <w:p>
      <w:pPr>
        <w:pStyle w:val="Style26"/>
        <w:widowControl w:val="0"/>
        <w:keepNext w:val="0"/>
        <w:keepLines w:val="0"/>
        <w:shd w:val="clear" w:color="auto" w:fill="auto"/>
        <w:bidi w:val="0"/>
        <w:spacing w:before="0" w:after="0"/>
        <w:ind w:left="60" w:right="80" w:firstLine="700"/>
      </w:pPr>
      <w:r>
        <w:rPr>
          <w:rStyle w:val="CharStyle489"/>
        </w:rPr>
        <w:t xml:space="preserve">1 а) </w:t>
      </w:r>
      <w:r>
        <w:rPr>
          <w:rStyle w:val="CharStyle271"/>
        </w:rPr>
        <w:t xml:space="preserve">- </w:t>
      </w:r>
      <w:r>
        <w:rPr>
          <w:rStyle w:val="CharStyle489"/>
        </w:rPr>
        <w:t xml:space="preserve">на </w:t>
      </w:r>
      <w:r>
        <w:rPr>
          <w:rStyle w:val="CharStyle271"/>
        </w:rPr>
        <w:t xml:space="preserve">Фондация </w:t>
      </w:r>
      <w:r>
        <w:rPr>
          <w:rStyle w:val="CharStyle489"/>
        </w:rPr>
        <w:t xml:space="preserve">„Ресурсен </w:t>
      </w:r>
      <w:r>
        <w:rPr>
          <w:rStyle w:val="CharStyle271"/>
        </w:rPr>
        <w:t xml:space="preserve">център </w:t>
      </w:r>
      <w:r>
        <w:rPr>
          <w:rStyle w:val="CharStyle489"/>
        </w:rPr>
        <w:t xml:space="preserve">за </w:t>
      </w:r>
      <w:r>
        <w:rPr>
          <w:rStyle w:val="CharStyle271"/>
        </w:rPr>
        <w:t xml:space="preserve">морски изследвания”- 266 </w:t>
      </w:r>
      <w:r>
        <w:rPr>
          <w:rStyle w:val="CharStyle489"/>
        </w:rPr>
        <w:t xml:space="preserve">077 </w:t>
      </w:r>
      <w:r>
        <w:rPr>
          <w:rStyle w:val="CharStyle271"/>
        </w:rPr>
        <w:t xml:space="preserve">лв., които </w:t>
      </w:r>
      <w:r>
        <w:rPr>
          <w:rStyle w:val="CharStyle489"/>
        </w:rPr>
        <w:t xml:space="preserve">са </w:t>
      </w:r>
      <w:r>
        <w:rPr>
          <w:rStyle w:val="CharStyle271"/>
        </w:rPr>
        <w:t xml:space="preserve">били преведени от Фонда с </w:t>
      </w:r>
      <w:r>
        <w:rPr>
          <w:rStyle w:val="CharStyle489"/>
        </w:rPr>
        <w:t xml:space="preserve">платежно </w:t>
      </w:r>
      <w:r>
        <w:rPr>
          <w:rStyle w:val="CharStyle271"/>
        </w:rPr>
        <w:t>нареждане от 23.12.2009 г.</w:t>
      </w:r>
    </w:p>
    <w:p>
      <w:pPr>
        <w:pStyle w:val="Style26"/>
        <w:numPr>
          <w:ilvl w:val="0"/>
          <w:numId w:val="145"/>
        </w:numPr>
        <w:tabs>
          <w:tab w:leader="none" w:pos="986" w:val="left"/>
        </w:tabs>
        <w:widowControl w:val="0"/>
        <w:keepNext w:val="0"/>
        <w:keepLines w:val="0"/>
        <w:shd w:val="clear" w:color="auto" w:fill="auto"/>
        <w:bidi w:val="0"/>
        <w:spacing w:before="0" w:after="0"/>
        <w:ind w:left="60" w:right="80" w:firstLine="700"/>
      </w:pPr>
      <w:r>
        <w:rPr>
          <w:rStyle w:val="CharStyle271"/>
        </w:rPr>
        <w:t xml:space="preserve">на Фондация </w:t>
      </w:r>
      <w:r>
        <w:rPr>
          <w:rStyle w:val="CharStyle489"/>
        </w:rPr>
        <w:t xml:space="preserve">„Център </w:t>
      </w:r>
      <w:r>
        <w:rPr>
          <w:rStyle w:val="CharStyle271"/>
        </w:rPr>
        <w:t>за обучение и научни инициативи”- 250 443 лв. които са били преведени от фонда с платежно нареждане от 23.12.2009 г.</w:t>
      </w:r>
    </w:p>
    <w:p>
      <w:pPr>
        <w:pStyle w:val="Style26"/>
        <w:widowControl w:val="0"/>
        <w:keepNext w:val="0"/>
        <w:keepLines w:val="0"/>
        <w:shd w:val="clear" w:color="auto" w:fill="auto"/>
        <w:bidi w:val="0"/>
        <w:spacing w:before="0" w:after="0"/>
        <w:ind w:left="60" w:right="80" w:firstLine="700"/>
      </w:pPr>
      <w:r>
        <w:rPr>
          <w:rStyle w:val="CharStyle271"/>
        </w:rPr>
        <w:t xml:space="preserve">1 б)- на Институт по рибни ресурси - 46 667 лв„ при </w:t>
      </w:r>
      <w:r>
        <w:rPr>
          <w:rStyle w:val="CharStyle489"/>
        </w:rPr>
        <w:t xml:space="preserve">първоначално </w:t>
      </w:r>
      <w:r>
        <w:rPr>
          <w:rStyle w:val="CharStyle271"/>
        </w:rPr>
        <w:t>заложени в основния Договор 46 379 лв.</w:t>
      </w:r>
    </w:p>
    <w:p>
      <w:pPr>
        <w:pStyle w:val="Style26"/>
        <w:numPr>
          <w:ilvl w:val="0"/>
          <w:numId w:val="145"/>
        </w:numPr>
        <w:tabs>
          <w:tab w:leader="none" w:pos="1662" w:val="left"/>
        </w:tabs>
        <w:widowControl w:val="0"/>
        <w:keepNext w:val="0"/>
        <w:keepLines w:val="0"/>
        <w:shd w:val="clear" w:color="auto" w:fill="auto"/>
        <w:bidi w:val="0"/>
        <w:spacing w:before="0" w:after="0"/>
        <w:ind w:left="60" w:right="0" w:firstLine="700"/>
      </w:pPr>
      <w:r>
        <w:rPr>
          <w:rStyle w:val="CharStyle271"/>
        </w:rPr>
        <w:t xml:space="preserve">на Земеделски </w:t>
      </w:r>
      <w:r>
        <w:rPr>
          <w:rStyle w:val="CharStyle489"/>
        </w:rPr>
        <w:t xml:space="preserve">институт </w:t>
      </w:r>
      <w:r>
        <w:rPr>
          <w:rStyle w:val="CharStyle271"/>
        </w:rPr>
        <w:t xml:space="preserve">- </w:t>
      </w:r>
      <w:r>
        <w:rPr>
          <w:rStyle w:val="CharStyle489"/>
        </w:rPr>
        <w:t xml:space="preserve">6 184 </w:t>
      </w:r>
      <w:r>
        <w:rPr>
          <w:rStyle w:val="CharStyle271"/>
        </w:rPr>
        <w:t>лв., при първоначално заложени в основния Договор</w:t>
      </w:r>
    </w:p>
    <w:p>
      <w:pPr>
        <w:pStyle w:val="Style68"/>
        <w:numPr>
          <w:ilvl w:val="0"/>
          <w:numId w:val="183"/>
        </w:numPr>
        <w:tabs>
          <w:tab w:leader="none" w:pos="962" w:val="left"/>
          <w:tab w:leader="none" w:pos="348" w:val="left"/>
        </w:tabs>
        <w:widowControl w:val="0"/>
        <w:keepNext w:val="0"/>
        <w:keepLines w:val="0"/>
        <w:shd w:val="clear" w:color="auto" w:fill="auto"/>
        <w:bidi w:val="0"/>
        <w:jc w:val="both"/>
        <w:spacing w:before="0" w:after="0"/>
        <w:ind w:left="60" w:right="0" w:firstLine="0"/>
      </w:pPr>
      <w:r>
        <w:rPr>
          <w:rStyle w:val="CharStyle490"/>
        </w:rPr>
        <w:t xml:space="preserve">368 </w:t>
      </w:r>
      <w:r>
        <w:rPr>
          <w:rStyle w:val="CharStyle268"/>
        </w:rPr>
        <w:t>лв.“</w:t>
      </w:r>
    </w:p>
    <w:p>
      <w:pPr>
        <w:pStyle w:val="Style68"/>
        <w:widowControl w:val="0"/>
        <w:keepNext w:val="0"/>
        <w:keepLines w:val="0"/>
        <w:shd w:val="clear" w:color="auto" w:fill="auto"/>
        <w:bidi w:val="0"/>
        <w:jc w:val="both"/>
        <w:spacing w:before="0" w:after="0"/>
        <w:ind w:left="60" w:right="80" w:firstLine="700"/>
      </w:pPr>
      <w:r>
        <w:rPr>
          <w:rStyle w:val="CharStyle490"/>
        </w:rPr>
        <w:t xml:space="preserve">Договорените с анекса суми в общ размер на 52 851 лв. са преведени от ФНИ с платежни </w:t>
      </w:r>
      <w:r>
        <w:rPr>
          <w:rStyle w:val="CharStyle268"/>
        </w:rPr>
        <w:t xml:space="preserve">нареждания от 29.11.2010 </w:t>
      </w:r>
      <w:r>
        <w:rPr>
          <w:rStyle w:val="CharStyle490"/>
        </w:rPr>
        <w:t>г. по изпълнители, както следва:</w:t>
      </w:r>
    </w:p>
    <w:p>
      <w:pPr>
        <w:pStyle w:val="Style26"/>
        <w:numPr>
          <w:ilvl w:val="0"/>
          <w:numId w:val="145"/>
        </w:numPr>
        <w:tabs>
          <w:tab w:leader="none" w:pos="952" w:val="left"/>
        </w:tabs>
        <w:widowControl w:val="0"/>
        <w:keepNext w:val="0"/>
        <w:keepLines w:val="0"/>
        <w:shd w:val="clear" w:color="auto" w:fill="auto"/>
        <w:bidi w:val="0"/>
        <w:spacing w:before="0" w:after="0"/>
        <w:ind w:left="60" w:right="0" w:firstLine="700"/>
      </w:pPr>
      <w:r>
        <w:rPr>
          <w:rStyle w:val="CharStyle271"/>
        </w:rPr>
        <w:t>на Земеделски институт (СТ. Загора) - 6 184 лв.</w:t>
      </w:r>
    </w:p>
    <w:p>
      <w:pPr>
        <w:pStyle w:val="Style26"/>
        <w:numPr>
          <w:ilvl w:val="0"/>
          <w:numId w:val="145"/>
        </w:numPr>
        <w:tabs>
          <w:tab w:leader="none" w:pos="947" w:val="left"/>
        </w:tabs>
        <w:widowControl w:val="0"/>
        <w:keepNext w:val="0"/>
        <w:keepLines w:val="0"/>
        <w:shd w:val="clear" w:color="auto" w:fill="auto"/>
        <w:bidi w:val="0"/>
        <w:spacing w:before="0" w:after="0"/>
        <w:ind w:left="60" w:right="0" w:firstLine="700"/>
      </w:pPr>
      <w:r>
        <w:rPr>
          <w:rStyle w:val="CharStyle271"/>
        </w:rPr>
        <w:t xml:space="preserve">на Институт </w:t>
      </w:r>
      <w:r>
        <w:rPr>
          <w:rStyle w:val="CharStyle489"/>
        </w:rPr>
        <w:t xml:space="preserve">по </w:t>
      </w:r>
      <w:r>
        <w:rPr>
          <w:rStyle w:val="CharStyle271"/>
        </w:rPr>
        <w:t>рибни ресурси (Варна) - 46 667 лв.</w:t>
      </w:r>
    </w:p>
    <w:p>
      <w:pPr>
        <w:pStyle w:val="Style68"/>
        <w:widowControl w:val="0"/>
        <w:keepNext w:val="0"/>
        <w:keepLines w:val="0"/>
        <w:shd w:val="clear" w:color="auto" w:fill="auto"/>
        <w:bidi w:val="0"/>
        <w:jc w:val="both"/>
        <w:spacing w:before="0" w:after="0"/>
        <w:ind w:left="60" w:right="80" w:firstLine="700"/>
      </w:pPr>
      <w:r>
        <w:rPr>
          <w:rStyle w:val="CharStyle490"/>
        </w:rPr>
        <w:t xml:space="preserve">След </w:t>
      </w:r>
      <w:r>
        <w:rPr>
          <w:rStyle w:val="CharStyle268"/>
        </w:rPr>
        <w:t xml:space="preserve">превеждането </w:t>
      </w:r>
      <w:r>
        <w:rPr>
          <w:rStyle w:val="CharStyle490"/>
        </w:rPr>
        <w:t xml:space="preserve">на сумата в </w:t>
      </w:r>
      <w:r>
        <w:rPr>
          <w:rStyle w:val="CharStyle268"/>
        </w:rPr>
        <w:t xml:space="preserve">общ размер </w:t>
      </w:r>
      <w:r>
        <w:rPr>
          <w:rStyle w:val="CharStyle490"/>
        </w:rPr>
        <w:t xml:space="preserve">на 52 851 </w:t>
      </w:r>
      <w:r>
        <w:rPr>
          <w:rStyle w:val="CharStyle268"/>
        </w:rPr>
        <w:t xml:space="preserve">лв., преведеното за осъществяване </w:t>
      </w:r>
      <w:r>
        <w:rPr>
          <w:rStyle w:val="CharStyle490"/>
        </w:rPr>
        <w:t xml:space="preserve">на договор </w:t>
      </w:r>
      <w:r>
        <w:rPr>
          <w:rStyle w:val="CharStyle268"/>
        </w:rPr>
        <w:t xml:space="preserve">№ </w:t>
      </w:r>
      <w:r>
        <w:rPr>
          <w:rStyle w:val="CharStyle490"/>
        </w:rPr>
        <w:t xml:space="preserve">ДРНФ 02/12/15.12.2009 г. финансиране е в общ размер </w:t>
      </w:r>
      <w:r>
        <w:rPr>
          <w:rStyle w:val="CharStyle268"/>
        </w:rPr>
        <w:t xml:space="preserve">на 569 371 </w:t>
      </w:r>
      <w:r>
        <w:rPr>
          <w:rStyle w:val="CharStyle490"/>
        </w:rPr>
        <w:t xml:space="preserve">лв., </w:t>
      </w:r>
      <w:r>
        <w:rPr>
          <w:rStyle w:val="CharStyle268"/>
        </w:rPr>
        <w:t xml:space="preserve">като </w:t>
      </w:r>
      <w:r>
        <w:rPr>
          <w:rStyle w:val="CharStyle490"/>
        </w:rPr>
        <w:t xml:space="preserve">същото е в рамките </w:t>
      </w:r>
      <w:r>
        <w:rPr>
          <w:rStyle w:val="CharStyle268"/>
        </w:rPr>
        <w:t xml:space="preserve">на </w:t>
      </w:r>
      <w:r>
        <w:rPr>
          <w:rStyle w:val="CharStyle490"/>
        </w:rPr>
        <w:t xml:space="preserve">договорената с </w:t>
      </w:r>
      <w:r>
        <w:rPr>
          <w:rStyle w:val="CharStyle268"/>
        </w:rPr>
        <w:t xml:space="preserve">чл. 4 </w:t>
      </w:r>
      <w:r>
        <w:rPr>
          <w:rStyle w:val="CharStyle490"/>
        </w:rPr>
        <w:t xml:space="preserve">от основния </w:t>
      </w:r>
      <w:r>
        <w:rPr>
          <w:rStyle w:val="CharStyle268"/>
        </w:rPr>
        <w:t xml:space="preserve">договор, </w:t>
      </w:r>
      <w:r>
        <w:rPr>
          <w:rStyle w:val="CharStyle490"/>
        </w:rPr>
        <w:t xml:space="preserve">сума за изпълнение на проекти с номера: </w:t>
      </w:r>
      <w:r>
        <w:rPr>
          <w:rStyle w:val="CharStyle268"/>
          <w:lang w:val="en-US"/>
        </w:rPr>
        <w:t xml:space="preserve">RNF_09__0063 </w:t>
      </w:r>
      <w:r>
        <w:rPr>
          <w:rStyle w:val="CharStyle490"/>
        </w:rPr>
        <w:t xml:space="preserve">и </w:t>
      </w:r>
      <w:r>
        <w:rPr>
          <w:rStyle w:val="CharStyle268"/>
          <w:lang w:val="en-US"/>
        </w:rPr>
        <w:t>RNF_09_0078.</w:t>
      </w:r>
    </w:p>
    <w:p>
      <w:pPr>
        <w:pStyle w:val="Style26"/>
        <w:widowControl w:val="0"/>
        <w:keepNext w:val="0"/>
        <w:keepLines w:val="0"/>
        <w:shd w:val="clear" w:color="auto" w:fill="auto"/>
        <w:bidi w:val="0"/>
        <w:spacing w:before="0" w:after="0"/>
        <w:ind w:left="60" w:right="80" w:firstLine="700"/>
      </w:pPr>
      <w:r>
        <w:rPr>
          <w:rStyle w:val="CharStyle489"/>
        </w:rPr>
        <w:t xml:space="preserve">С Протокол № 5/26.08,2011 </w:t>
      </w:r>
      <w:r>
        <w:rPr>
          <w:rStyle w:val="CharStyle271"/>
        </w:rPr>
        <w:t xml:space="preserve">г. на изпълнителния съвет е вписано </w:t>
      </w:r>
      <w:r>
        <w:rPr>
          <w:rStyle w:val="CharStyle489"/>
        </w:rPr>
        <w:t xml:space="preserve">взето </w:t>
      </w:r>
      <w:r>
        <w:rPr>
          <w:rStyle w:val="CharStyle271"/>
        </w:rPr>
        <w:t xml:space="preserve">решение за удължаване срока на Договор </w:t>
      </w:r>
      <w:r>
        <w:rPr>
          <w:rStyle w:val="CharStyle489"/>
        </w:rPr>
        <w:t xml:space="preserve">ДРНФ02-12/2009 г. </w:t>
      </w:r>
      <w:r>
        <w:rPr>
          <w:rStyle w:val="CharStyle271"/>
        </w:rPr>
        <w:t>с 6 (шест) месеца,</w:t>
      </w:r>
    </w:p>
    <w:p>
      <w:pPr>
        <w:pStyle w:val="Style68"/>
        <w:tabs>
          <w:tab w:leader="none" w:pos="8297" w:val="left"/>
        </w:tabs>
        <w:widowControl w:val="0"/>
        <w:keepNext w:val="0"/>
        <w:keepLines w:val="0"/>
        <w:shd w:val="clear" w:color="auto" w:fill="auto"/>
        <w:bidi w:val="0"/>
        <w:jc w:val="both"/>
        <w:spacing w:before="0" w:after="0"/>
        <w:ind w:left="60" w:right="80" w:firstLine="700"/>
      </w:pPr>
      <w:r>
        <w:rPr>
          <w:rStyle w:val="CharStyle490"/>
        </w:rPr>
        <w:t xml:space="preserve">С Писмо вх. </w:t>
      </w:r>
      <w:r>
        <w:rPr>
          <w:rStyle w:val="CharStyle268"/>
        </w:rPr>
        <w:t xml:space="preserve">№ 94ГГ/13 </w:t>
      </w:r>
      <w:r>
        <w:rPr>
          <w:rStyle w:val="CharStyle490"/>
        </w:rPr>
        <w:t xml:space="preserve">от </w:t>
      </w:r>
      <w:r>
        <w:rPr>
          <w:rStyle w:val="CharStyle268"/>
        </w:rPr>
        <w:t>21.11.201</w:t>
      </w:r>
      <w:r>
        <w:rPr>
          <w:rStyle w:val="CharStyle490"/>
        </w:rPr>
        <w:t xml:space="preserve">1 г. на Галин </w:t>
      </w:r>
      <w:r>
        <w:rPr>
          <w:rStyle w:val="CharStyle268"/>
        </w:rPr>
        <w:t xml:space="preserve">Димитроя^^^^5!!3®Г^Й^Ш1 Топалов - управител на Фонд </w:t>
      </w:r>
      <w:r>
        <w:rPr>
          <w:rStyle w:val="CharStyle490"/>
        </w:rPr>
        <w:t xml:space="preserve">„Научни изследвания” е отправена м^^^зафдаерщйщ:дане на възможността за финансиране в пълен </w:t>
      </w:r>
      <w:r>
        <w:rPr>
          <w:rStyle w:val="CharStyle268"/>
        </w:rPr>
        <w:t xml:space="preserve">размер </w:t>
      </w:r>
      <w:r>
        <w:rPr>
          <w:rStyle w:val="CharStyle490"/>
        </w:rPr>
        <w:t>на двата модула.</w:t>
        <w:tab/>
      </w:r>
      <w:r>
        <w:rPr>
          <w:rStyle w:val="CharStyle268"/>
        </w:rPr>
        <w:t xml:space="preserve">пи^^то </w:t>
      </w:r>
      <w:r>
        <w:rPr>
          <w:rStyle w:val="CharStyle490"/>
        </w:rPr>
        <w:t>на г-н</w:t>
      </w:r>
    </w:p>
    <w:p>
      <w:pPr>
        <w:pStyle w:val="Style68"/>
        <w:widowControl w:val="0"/>
        <w:keepNext w:val="0"/>
        <w:keepLines w:val="0"/>
        <w:shd w:val="clear" w:color="auto" w:fill="auto"/>
        <w:bidi w:val="0"/>
        <w:jc w:val="both"/>
        <w:spacing w:before="0" w:after="0"/>
        <w:ind w:left="80" w:right="40" w:firstLine="0"/>
      </w:pPr>
      <w:r>
        <w:rPr>
          <w:rStyle w:val="CharStyle490"/>
        </w:rPr>
        <w:t xml:space="preserve">Димитров е посочена промяната в подзаконови нормативни актове, регламентиращи мониторинга на морските води </w:t>
      </w:r>
      <w:r>
        <w:rPr>
          <w:rStyle w:val="CharStyle268"/>
        </w:rPr>
        <w:t xml:space="preserve">и ставането на околната </w:t>
      </w:r>
      <w:r>
        <w:rPr>
          <w:rStyle w:val="CharStyle490"/>
        </w:rPr>
        <w:t>среда в морските води. Писмото съдържа предложение за възлагане извършването на дейности, както следва:</w:t>
      </w:r>
    </w:p>
    <w:p>
      <w:pPr>
        <w:pStyle w:val="Style68"/>
        <w:numPr>
          <w:ilvl w:val="0"/>
          <w:numId w:val="145"/>
        </w:numPr>
        <w:tabs>
          <w:tab w:leader="none" w:pos="939" w:val="left"/>
        </w:tabs>
        <w:widowControl w:val="0"/>
        <w:keepNext w:val="0"/>
        <w:keepLines w:val="0"/>
        <w:shd w:val="clear" w:color="auto" w:fill="auto"/>
        <w:bidi w:val="0"/>
        <w:jc w:val="both"/>
        <w:spacing w:before="0" w:after="0"/>
        <w:ind w:left="80" w:right="0" w:firstLine="720"/>
      </w:pPr>
      <w:r>
        <w:rPr>
          <w:rStyle w:val="CharStyle490"/>
        </w:rPr>
        <w:t>събиране и обработване на цялата наличва информация за изследвания на мекотели;</w:t>
      </w:r>
    </w:p>
    <w:p>
      <w:pPr>
        <w:pStyle w:val="Style68"/>
        <w:numPr>
          <w:ilvl w:val="0"/>
          <w:numId w:val="145"/>
        </w:numPr>
        <w:tabs>
          <w:tab w:leader="none" w:pos="1026" w:val="left"/>
        </w:tabs>
        <w:widowControl w:val="0"/>
        <w:keepNext w:val="0"/>
        <w:keepLines w:val="0"/>
        <w:shd w:val="clear" w:color="auto" w:fill="auto"/>
        <w:bidi w:val="0"/>
        <w:jc w:val="both"/>
        <w:spacing w:before="0" w:after="0"/>
        <w:ind w:left="80" w:right="40" w:firstLine="720"/>
      </w:pPr>
      <w:r>
        <w:rPr>
          <w:rStyle w:val="CharStyle490"/>
        </w:rPr>
        <w:t xml:space="preserve">извършване на детайлни проучвания върху видовете в находища но </w:t>
      </w:r>
      <w:r>
        <w:rPr>
          <w:rStyle w:val="CharStyle268"/>
        </w:rPr>
        <w:t xml:space="preserve">южното и </w:t>
      </w:r>
      <w:r>
        <w:rPr>
          <w:rStyle w:val="CharStyle490"/>
        </w:rPr>
        <w:t>северното черноморско крайбрежие на Република България:</w:t>
      </w:r>
    </w:p>
    <w:p>
      <w:pPr>
        <w:pStyle w:val="Style68"/>
        <w:numPr>
          <w:ilvl w:val="0"/>
          <w:numId w:val="145"/>
        </w:numPr>
        <w:tabs>
          <w:tab w:leader="none" w:pos="939" w:val="left"/>
        </w:tabs>
        <w:widowControl w:val="0"/>
        <w:keepNext w:val="0"/>
        <w:keepLines w:val="0"/>
        <w:shd w:val="clear" w:color="auto" w:fill="auto"/>
        <w:bidi w:val="0"/>
        <w:jc w:val="both"/>
        <w:spacing w:before="0" w:after="0"/>
        <w:ind w:left="80" w:right="0" w:firstLine="720"/>
      </w:pPr>
      <w:r>
        <w:rPr>
          <w:rStyle w:val="CharStyle490"/>
        </w:rPr>
        <w:t xml:space="preserve">изследване на всички видове със стопанско предназначение </w:t>
      </w:r>
      <w:r>
        <w:rPr>
          <w:rStyle w:val="CharStyle268"/>
        </w:rPr>
        <w:t xml:space="preserve">и </w:t>
      </w:r>
      <w:r>
        <w:rPr>
          <w:rStyle w:val="CharStyle490"/>
        </w:rPr>
        <w:t>др,</w:t>
      </w:r>
    </w:p>
    <w:p>
      <w:pPr>
        <w:pStyle w:val="Style68"/>
        <w:widowControl w:val="0"/>
        <w:keepNext w:val="0"/>
        <w:keepLines w:val="0"/>
        <w:shd w:val="clear" w:color="auto" w:fill="auto"/>
        <w:bidi w:val="0"/>
        <w:jc w:val="both"/>
        <w:spacing w:before="0" w:after="0"/>
        <w:ind w:left="80" w:right="40" w:firstLine="720"/>
      </w:pPr>
      <w:r>
        <w:rPr>
          <w:rStyle w:val="CharStyle490"/>
        </w:rPr>
        <w:t xml:space="preserve">Видно от писмото на г-н Димитров, мотивите за изложената молба са изграждането на </w:t>
      </w:r>
      <w:r>
        <w:rPr>
          <w:rStyle w:val="CharStyle268"/>
        </w:rPr>
        <w:t xml:space="preserve">цялостна дългосрочна </w:t>
      </w:r>
      <w:r>
        <w:rPr>
          <w:rStyle w:val="CharStyle490"/>
        </w:rPr>
        <w:t xml:space="preserve">стратегия за рекултивиране </w:t>
      </w:r>
      <w:r>
        <w:rPr>
          <w:rStyle w:val="CharStyle268"/>
        </w:rPr>
        <w:t xml:space="preserve">и </w:t>
      </w:r>
      <w:r>
        <w:rPr>
          <w:rStyle w:val="CharStyle490"/>
        </w:rPr>
        <w:t xml:space="preserve">правилио стопанисване на </w:t>
      </w:r>
      <w:r>
        <w:rPr>
          <w:rStyle w:val="CharStyle490"/>
          <w:lang w:val="en-US"/>
        </w:rPr>
        <w:t xml:space="preserve">Chamelea gallina </w:t>
      </w:r>
      <w:r>
        <w:rPr>
          <w:rStyle w:val="CharStyle490"/>
        </w:rPr>
        <w:t xml:space="preserve">и още над двадесет съпътстващи видове, като е отправена молба проекта да бъде финансиран </w:t>
      </w:r>
      <w:r>
        <w:rPr>
          <w:rStyle w:val="CharStyle268"/>
        </w:rPr>
        <w:t xml:space="preserve">в </w:t>
      </w:r>
      <w:r>
        <w:rPr>
          <w:rStyle w:val="CharStyle490"/>
        </w:rPr>
        <w:t xml:space="preserve">пълния одобрен </w:t>
      </w:r>
      <w:r>
        <w:rPr>
          <w:rStyle w:val="CharStyle268"/>
        </w:rPr>
        <w:t xml:space="preserve">от ИС </w:t>
      </w:r>
      <w:r>
        <w:rPr>
          <w:rStyle w:val="CharStyle490"/>
        </w:rPr>
        <w:t>размер,</w:t>
      </w:r>
    </w:p>
    <w:p>
      <w:pPr>
        <w:pStyle w:val="Style68"/>
        <w:widowControl w:val="0"/>
        <w:keepNext w:val="0"/>
        <w:keepLines w:val="0"/>
        <w:shd w:val="clear" w:color="auto" w:fill="auto"/>
        <w:bidi w:val="0"/>
        <w:jc w:val="both"/>
        <w:spacing w:before="0" w:after="0"/>
        <w:ind w:left="80" w:right="40" w:firstLine="720"/>
      </w:pPr>
      <w:r>
        <w:rPr>
          <w:rStyle w:val="CharStyle490"/>
        </w:rPr>
        <w:t xml:space="preserve">€ Протокол № 9/21,11.2011 </w:t>
      </w:r>
      <w:r>
        <w:rPr>
          <w:rStyle w:val="CharStyle268"/>
        </w:rPr>
        <w:t xml:space="preserve">г. </w:t>
      </w:r>
      <w:r>
        <w:rPr>
          <w:rStyle w:val="CharStyle490"/>
        </w:rPr>
        <w:t>на Изпълнителния съвет, е вписано взето решение за възстановяване на пълното финансиране по Модул 1 и Модул 2 е допълнителни средства в размер на 533 754 дв. за всеки един от модулите.</w:t>
      </w:r>
    </w:p>
    <w:p>
      <w:pPr>
        <w:pStyle w:val="Style68"/>
        <w:widowControl w:val="0"/>
        <w:keepNext w:val="0"/>
        <w:keepLines w:val="0"/>
        <w:shd w:val="clear" w:color="auto" w:fill="auto"/>
        <w:bidi w:val="0"/>
        <w:jc w:val="both"/>
        <w:spacing w:before="0" w:after="0"/>
        <w:ind w:left="80" w:right="40" w:firstLine="720"/>
      </w:pPr>
      <w:r>
        <w:rPr>
          <w:rStyle w:val="CharStyle268"/>
        </w:rPr>
        <w:t xml:space="preserve">С </w:t>
      </w:r>
      <w:r>
        <w:rPr>
          <w:rStyle w:val="CharStyle490"/>
        </w:rPr>
        <w:t xml:space="preserve">подписан Анекс от 07.12.2011 </w:t>
      </w:r>
      <w:r>
        <w:rPr>
          <w:rStyle w:val="CharStyle268"/>
        </w:rPr>
        <w:t xml:space="preserve">г, към Договор № ДРНФ02/12 </w:t>
      </w:r>
      <w:r>
        <w:rPr>
          <w:rStyle w:val="CharStyle490"/>
        </w:rPr>
        <w:t xml:space="preserve">от 15.12.2009 </w:t>
      </w:r>
      <w:r>
        <w:rPr>
          <w:rStyle w:val="CharStyle268"/>
        </w:rPr>
        <w:t xml:space="preserve">г. </w:t>
      </w:r>
      <w:r>
        <w:rPr>
          <w:rStyle w:val="CharStyle490"/>
        </w:rPr>
        <w:t xml:space="preserve">страните по Договора се споразумяват </w:t>
      </w:r>
      <w:r>
        <w:rPr>
          <w:rStyle w:val="CharStyle268"/>
        </w:rPr>
        <w:t xml:space="preserve">за </w:t>
      </w:r>
      <w:r>
        <w:rPr>
          <w:rStyle w:val="CharStyle490"/>
        </w:rPr>
        <w:t>следното:</w:t>
      </w:r>
    </w:p>
    <w:p>
      <w:pPr>
        <w:pStyle w:val="Style68"/>
        <w:numPr>
          <w:ilvl w:val="0"/>
          <w:numId w:val="145"/>
        </w:numPr>
        <w:tabs>
          <w:tab w:leader="none" w:pos="1069" w:val="left"/>
        </w:tabs>
        <w:widowControl w:val="0"/>
        <w:keepNext w:val="0"/>
        <w:keepLines w:val="0"/>
        <w:shd w:val="clear" w:color="auto" w:fill="auto"/>
        <w:bidi w:val="0"/>
        <w:jc w:val="both"/>
        <w:spacing w:before="0" w:after="0"/>
        <w:ind w:left="80" w:right="40" w:firstLine="720"/>
      </w:pPr>
      <w:r>
        <w:rPr>
          <w:rStyle w:val="CharStyle490"/>
        </w:rPr>
        <w:t xml:space="preserve">Възложителят </w:t>
      </w:r>
      <w:r>
        <w:rPr>
          <w:rStyle w:val="CharStyle268"/>
        </w:rPr>
        <w:t xml:space="preserve">дофинаясира </w:t>
      </w:r>
      <w:r>
        <w:rPr>
          <w:rStyle w:val="CharStyle490"/>
        </w:rPr>
        <w:t xml:space="preserve">изпълнението на Модул 1 от основния Договор със средства </w:t>
      </w:r>
      <w:r>
        <w:rPr>
          <w:rStyle w:val="CharStyle268"/>
        </w:rPr>
        <w:t xml:space="preserve">в </w:t>
      </w:r>
      <w:r>
        <w:rPr>
          <w:rStyle w:val="CharStyle490"/>
        </w:rPr>
        <w:t xml:space="preserve">размер </w:t>
      </w:r>
      <w:r>
        <w:rPr>
          <w:rStyle w:val="CharStyle268"/>
        </w:rPr>
        <w:t xml:space="preserve">на 533 </w:t>
      </w:r>
      <w:r>
        <w:rPr>
          <w:rStyle w:val="CharStyle490"/>
        </w:rPr>
        <w:t xml:space="preserve">754 </w:t>
      </w:r>
      <w:r>
        <w:rPr>
          <w:rStyle w:val="CharStyle268"/>
        </w:rPr>
        <w:t>лв.</w:t>
      </w:r>
    </w:p>
    <w:p>
      <w:pPr>
        <w:pStyle w:val="Style68"/>
        <w:numPr>
          <w:ilvl w:val="0"/>
          <w:numId w:val="145"/>
        </w:numPr>
        <w:tabs>
          <w:tab w:leader="none" w:pos="1064" w:val="left"/>
        </w:tabs>
        <w:widowControl w:val="0"/>
        <w:keepNext w:val="0"/>
        <w:keepLines w:val="0"/>
        <w:shd w:val="clear" w:color="auto" w:fill="auto"/>
        <w:bidi w:val="0"/>
        <w:jc w:val="both"/>
        <w:spacing w:before="0" w:after="0"/>
        <w:ind w:left="80" w:right="40" w:firstLine="720"/>
      </w:pPr>
      <w:r>
        <w:rPr>
          <w:rStyle w:val="CharStyle490"/>
        </w:rPr>
        <w:t xml:space="preserve">Възложителят </w:t>
      </w:r>
      <w:r>
        <w:rPr>
          <w:rStyle w:val="CharStyle268"/>
        </w:rPr>
        <w:t xml:space="preserve">дофинансира </w:t>
      </w:r>
      <w:r>
        <w:rPr>
          <w:rStyle w:val="CharStyle490"/>
        </w:rPr>
        <w:t xml:space="preserve">изпълнението на Модул 2 от основния Договор със средства </w:t>
      </w:r>
      <w:r>
        <w:rPr>
          <w:rStyle w:val="CharStyle268"/>
        </w:rPr>
        <w:t xml:space="preserve">в </w:t>
      </w:r>
      <w:r>
        <w:rPr>
          <w:rStyle w:val="CharStyle490"/>
        </w:rPr>
        <w:t xml:space="preserve">размер </w:t>
      </w:r>
      <w:r>
        <w:rPr>
          <w:rStyle w:val="CharStyle268"/>
        </w:rPr>
        <w:t xml:space="preserve">на 533 754 </w:t>
      </w:r>
      <w:r>
        <w:rPr>
          <w:rStyle w:val="CharStyle490"/>
        </w:rPr>
        <w:t>лв,</w:t>
      </w:r>
    </w:p>
    <w:p>
      <w:pPr>
        <w:pStyle w:val="Style68"/>
        <w:numPr>
          <w:ilvl w:val="0"/>
          <w:numId w:val="145"/>
        </w:numPr>
        <w:tabs>
          <w:tab w:leader="none" w:pos="1045" w:val="left"/>
        </w:tabs>
        <w:widowControl w:val="0"/>
        <w:keepNext w:val="0"/>
        <w:keepLines w:val="0"/>
        <w:shd w:val="clear" w:color="auto" w:fill="auto"/>
        <w:bidi w:val="0"/>
        <w:jc w:val="both"/>
        <w:spacing w:before="0" w:after="0"/>
        <w:ind w:left="80" w:right="40" w:firstLine="720"/>
      </w:pPr>
      <w:r>
        <w:rPr>
          <w:rStyle w:val="CharStyle490"/>
        </w:rPr>
        <w:t xml:space="preserve">Страните </w:t>
      </w:r>
      <w:r>
        <w:rPr>
          <w:rStyle w:val="CharStyle268"/>
        </w:rPr>
        <w:t xml:space="preserve">се </w:t>
      </w:r>
      <w:r>
        <w:rPr>
          <w:rStyle w:val="CharStyle490"/>
        </w:rPr>
        <w:t xml:space="preserve">съгласяват, като изпълнител </w:t>
      </w:r>
      <w:r>
        <w:rPr>
          <w:rStyle w:val="CharStyle268"/>
        </w:rPr>
        <w:t xml:space="preserve">по </w:t>
      </w:r>
      <w:r>
        <w:rPr>
          <w:rStyle w:val="CharStyle490"/>
        </w:rPr>
        <w:t xml:space="preserve">основния Договор </w:t>
      </w:r>
      <w:r>
        <w:rPr>
          <w:rStyle w:val="CharStyle268"/>
        </w:rPr>
        <w:t xml:space="preserve">да </w:t>
      </w:r>
      <w:r>
        <w:rPr>
          <w:rStyle w:val="CharStyle490"/>
        </w:rPr>
        <w:t xml:space="preserve">бъде </w:t>
      </w:r>
      <w:r>
        <w:rPr>
          <w:rStyle w:val="CharStyle268"/>
        </w:rPr>
        <w:t xml:space="preserve">приет нов </w:t>
      </w:r>
      <w:r>
        <w:rPr>
          <w:rStyle w:val="CharStyle490"/>
        </w:rPr>
        <w:t>партньор, а именно: Фондация „Развитие и реализация на обществения ресурс””,</w:t>
      </w:r>
    </w:p>
    <w:p>
      <w:pPr>
        <w:pStyle w:val="Style68"/>
        <w:numPr>
          <w:ilvl w:val="0"/>
          <w:numId w:val="145"/>
        </w:numPr>
        <w:tabs>
          <w:tab w:leader="none" w:pos="1093" w:val="left"/>
        </w:tabs>
        <w:widowControl w:val="0"/>
        <w:keepNext w:val="0"/>
        <w:keepLines w:val="0"/>
        <w:shd w:val="clear" w:color="auto" w:fill="auto"/>
        <w:bidi w:val="0"/>
        <w:jc w:val="both"/>
        <w:spacing w:before="0" w:after="0"/>
        <w:ind w:left="80" w:right="40" w:firstLine="720"/>
      </w:pPr>
      <w:r>
        <w:rPr>
          <w:rStyle w:val="CharStyle490"/>
        </w:rPr>
        <w:t xml:space="preserve">Възложителят дофинансира изпълнението </w:t>
      </w:r>
      <w:r>
        <w:rPr>
          <w:rStyle w:val="CharStyle268"/>
        </w:rPr>
        <w:t xml:space="preserve">на </w:t>
      </w:r>
      <w:r>
        <w:rPr>
          <w:rStyle w:val="CharStyle490"/>
        </w:rPr>
        <w:t xml:space="preserve">предмета </w:t>
      </w:r>
      <w:r>
        <w:rPr>
          <w:rStyle w:val="CharStyle268"/>
        </w:rPr>
        <w:t xml:space="preserve">на </w:t>
      </w:r>
      <w:r>
        <w:rPr>
          <w:rStyle w:val="CharStyle490"/>
        </w:rPr>
        <w:t xml:space="preserve">основния Договор, </w:t>
      </w:r>
      <w:r>
        <w:rPr>
          <w:rStyle w:val="CharStyle268"/>
        </w:rPr>
        <w:t xml:space="preserve">в </w:t>
      </w:r>
      <w:r>
        <w:rPr>
          <w:rStyle w:val="CharStyle490"/>
        </w:rPr>
        <w:t xml:space="preserve">съответствие </w:t>
      </w:r>
      <w:r>
        <w:rPr>
          <w:rStyle w:val="CharStyle268"/>
        </w:rPr>
        <w:t xml:space="preserve">с </w:t>
      </w:r>
      <w:r>
        <w:rPr>
          <w:rStyle w:val="CharStyle490"/>
        </w:rPr>
        <w:t xml:space="preserve">разпределението </w:t>
      </w:r>
      <w:r>
        <w:rPr>
          <w:rStyle w:val="CharStyle268"/>
        </w:rPr>
        <w:t xml:space="preserve">на </w:t>
      </w:r>
      <w:r>
        <w:rPr>
          <w:rStyle w:val="CharStyle490"/>
        </w:rPr>
        <w:t xml:space="preserve">дейностите, еъобразно сключено споразумение между Изпълнителите, </w:t>
      </w:r>
      <w:r>
        <w:rPr>
          <w:rStyle w:val="CharStyle268"/>
        </w:rPr>
        <w:t xml:space="preserve">както </w:t>
      </w:r>
      <w:r>
        <w:rPr>
          <w:rStyle w:val="CharStyle490"/>
        </w:rPr>
        <w:t>следва:</w:t>
      </w:r>
    </w:p>
    <w:p>
      <w:pPr>
        <w:pStyle w:val="Style68"/>
        <w:numPr>
          <w:ilvl w:val="0"/>
          <w:numId w:val="185"/>
        </w:numPr>
        <w:tabs>
          <w:tab w:leader="none" w:pos="1126" w:val="left"/>
        </w:tabs>
        <w:widowControl w:val="0"/>
        <w:keepNext w:val="0"/>
        <w:keepLines w:val="0"/>
        <w:shd w:val="clear" w:color="auto" w:fill="auto"/>
        <w:bidi w:val="0"/>
        <w:jc w:val="both"/>
        <w:spacing w:before="0" w:after="0"/>
        <w:ind w:left="80" w:right="0" w:firstLine="720"/>
      </w:pPr>
      <w:r>
        <w:rPr>
          <w:rStyle w:val="CharStyle490"/>
        </w:rPr>
        <w:t xml:space="preserve">За първи модул - сумата 533 754 </w:t>
      </w:r>
      <w:r>
        <w:rPr>
          <w:rStyle w:val="CharStyle268"/>
        </w:rPr>
        <w:t xml:space="preserve">лв., </w:t>
      </w:r>
      <w:r>
        <w:rPr>
          <w:rStyle w:val="CharStyle490"/>
        </w:rPr>
        <w:t>разпределени, както следва:</w:t>
      </w:r>
    </w:p>
    <w:p>
      <w:pPr>
        <w:pStyle w:val="Style68"/>
        <w:numPr>
          <w:ilvl w:val="0"/>
          <w:numId w:val="187"/>
        </w:numPr>
        <w:tabs>
          <w:tab w:leader="none" w:pos="1026" w:val="left"/>
        </w:tabs>
        <w:widowControl w:val="0"/>
        <w:keepNext w:val="0"/>
        <w:keepLines w:val="0"/>
        <w:shd w:val="clear" w:color="auto" w:fill="auto"/>
        <w:bidi w:val="0"/>
        <w:jc w:val="both"/>
        <w:spacing w:before="0" w:after="0"/>
        <w:ind w:left="80" w:right="0" w:firstLine="720"/>
      </w:pPr>
      <w:r>
        <w:rPr>
          <w:rStyle w:val="CharStyle490"/>
        </w:rPr>
        <w:t xml:space="preserve">Фондация „Ресурсен център за морски изследвания“ - 183 754 </w:t>
      </w:r>
      <w:r>
        <w:rPr>
          <w:rStyle w:val="CharStyle268"/>
        </w:rPr>
        <w:t>лв.;</w:t>
      </w:r>
    </w:p>
    <w:p>
      <w:pPr>
        <w:pStyle w:val="Style709"/>
        <w:numPr>
          <w:ilvl w:val="0"/>
          <w:numId w:val="187"/>
        </w:numPr>
        <w:tabs>
          <w:tab w:leader="none" w:pos="1054" w:val="left"/>
        </w:tabs>
        <w:widowControl w:val="0"/>
        <w:keepNext w:val="0"/>
        <w:keepLines w:val="0"/>
        <w:shd w:val="clear" w:color="auto" w:fill="auto"/>
        <w:bidi w:val="0"/>
        <w:spacing w:before="0" w:after="0"/>
        <w:ind w:left="80" w:right="0"/>
      </w:pPr>
      <w:bookmarkStart w:id="63" w:name="bookmark63"/>
      <w:r>
        <w:rPr>
          <w:lang w:val="bg-BG"/>
          <w:w w:val="100"/>
          <w:spacing w:val="0"/>
          <w:color w:val="000000"/>
          <w:position w:val="0"/>
        </w:rPr>
        <w:t xml:space="preserve">Фондация „Развитие </w:t>
      </w:r>
      <w:r>
        <w:rPr>
          <w:rStyle w:val="CharStyle711"/>
        </w:rPr>
        <w:t xml:space="preserve">и реализация на </w:t>
      </w:r>
      <w:r>
        <w:rPr>
          <w:lang w:val="bg-BG"/>
          <w:w w:val="100"/>
          <w:spacing w:val="0"/>
          <w:color w:val="000000"/>
          <w:position w:val="0"/>
        </w:rPr>
        <w:t xml:space="preserve">обществения </w:t>
      </w:r>
      <w:r>
        <w:rPr>
          <w:rStyle w:val="CharStyle711"/>
        </w:rPr>
        <w:t xml:space="preserve">ресурс” </w:t>
      </w:r>
      <w:r>
        <w:rPr>
          <w:lang w:val="bg-BG"/>
          <w:w w:val="100"/>
          <w:spacing w:val="0"/>
          <w:color w:val="000000"/>
          <w:position w:val="0"/>
        </w:rPr>
        <w:t xml:space="preserve">- </w:t>
      </w:r>
      <w:r>
        <w:rPr>
          <w:rStyle w:val="CharStyle711"/>
        </w:rPr>
        <w:t xml:space="preserve">350 000 </w:t>
      </w:r>
      <w:r>
        <w:rPr>
          <w:lang w:val="bg-BG"/>
          <w:w w:val="100"/>
          <w:spacing w:val="0"/>
          <w:color w:val="000000"/>
          <w:position w:val="0"/>
        </w:rPr>
        <w:t>лв,</w:t>
      </w:r>
      <w:bookmarkEnd w:id="63"/>
    </w:p>
    <w:p>
      <w:pPr>
        <w:pStyle w:val="Style68"/>
        <w:numPr>
          <w:ilvl w:val="0"/>
          <w:numId w:val="185"/>
        </w:numPr>
        <w:tabs>
          <w:tab w:leader="none" w:pos="1078" w:val="left"/>
        </w:tabs>
        <w:widowControl w:val="0"/>
        <w:keepNext w:val="0"/>
        <w:keepLines w:val="0"/>
        <w:shd w:val="clear" w:color="auto" w:fill="auto"/>
        <w:bidi w:val="0"/>
        <w:jc w:val="both"/>
        <w:spacing w:before="0" w:after="0"/>
        <w:ind w:left="80" w:right="0" w:firstLine="720"/>
      </w:pPr>
      <w:r>
        <w:rPr>
          <w:rStyle w:val="CharStyle490"/>
        </w:rPr>
        <w:t xml:space="preserve">За втори модул - сумата 533 754 </w:t>
      </w:r>
      <w:r>
        <w:rPr>
          <w:rStyle w:val="CharStyle268"/>
        </w:rPr>
        <w:t xml:space="preserve">лв., </w:t>
      </w:r>
      <w:r>
        <w:rPr>
          <w:rStyle w:val="CharStyle490"/>
        </w:rPr>
        <w:t>разпределени, както следва;</w:t>
      </w:r>
    </w:p>
    <w:p>
      <w:pPr>
        <w:pStyle w:val="Style712"/>
        <w:numPr>
          <w:ilvl w:val="0"/>
          <w:numId w:val="189"/>
        </w:numPr>
        <w:tabs>
          <w:tab w:leader="none" w:pos="1026" w:val="left"/>
        </w:tabs>
        <w:widowControl w:val="0"/>
        <w:keepNext w:val="0"/>
        <w:keepLines w:val="0"/>
        <w:shd w:val="clear" w:color="auto" w:fill="auto"/>
        <w:bidi w:val="0"/>
        <w:spacing w:before="0" w:after="0"/>
        <w:ind w:left="80" w:right="0"/>
      </w:pPr>
      <w:bookmarkStart w:id="64" w:name="bookmark64"/>
      <w:r>
        <w:rPr>
          <w:rStyle w:val="CharStyle714"/>
        </w:rPr>
        <w:t xml:space="preserve">Земеделски институт </w:t>
      </w:r>
      <w:r>
        <w:rPr>
          <w:lang w:val="bg-BG"/>
          <w:w w:val="100"/>
          <w:spacing w:val="0"/>
          <w:color w:val="000000"/>
          <w:position w:val="0"/>
        </w:rPr>
        <w:t>(Ст. Загора) -230 578 лв.;</w:t>
      </w:r>
      <w:bookmarkEnd w:id="64"/>
    </w:p>
    <w:p>
      <w:pPr>
        <w:pStyle w:val="Style68"/>
        <w:numPr>
          <w:ilvl w:val="0"/>
          <w:numId w:val="189"/>
        </w:numPr>
        <w:tabs>
          <w:tab w:leader="none" w:pos="1050" w:val="left"/>
        </w:tabs>
        <w:widowControl w:val="0"/>
        <w:keepNext w:val="0"/>
        <w:keepLines w:val="0"/>
        <w:shd w:val="clear" w:color="auto" w:fill="auto"/>
        <w:bidi w:val="0"/>
        <w:jc w:val="both"/>
        <w:spacing w:before="0" w:after="0"/>
        <w:ind w:left="80" w:right="0" w:firstLine="720"/>
      </w:pPr>
      <w:r>
        <w:rPr>
          <w:rStyle w:val="CharStyle490"/>
        </w:rPr>
        <w:t xml:space="preserve">Фондация „Център за обучение </w:t>
      </w:r>
      <w:r>
        <w:rPr>
          <w:rStyle w:val="CharStyle268"/>
        </w:rPr>
        <w:t xml:space="preserve">и </w:t>
      </w:r>
      <w:r>
        <w:rPr>
          <w:rStyle w:val="CharStyle490"/>
        </w:rPr>
        <w:t>научни инициативи” - 303 176 лв,</w:t>
      </w:r>
    </w:p>
    <w:p>
      <w:pPr>
        <w:pStyle w:val="Style68"/>
        <w:widowControl w:val="0"/>
        <w:keepNext w:val="0"/>
        <w:keepLines w:val="0"/>
        <w:shd w:val="clear" w:color="auto" w:fill="auto"/>
        <w:bidi w:val="0"/>
        <w:jc w:val="both"/>
        <w:spacing w:before="0" w:after="0"/>
        <w:ind w:left="80" w:right="40" w:firstLine="720"/>
      </w:pPr>
      <w:r>
        <w:rPr>
          <w:rStyle w:val="CharStyle490"/>
        </w:rPr>
        <w:t>С чл. 4 от подписания Анекс е договорено, че Възложителят дофинансира изпълнението на предмета на основния договор в съответствие с разпределението на дейностите, съгласно сключено споразумение между страните,</w:t>
      </w:r>
    </w:p>
    <w:p>
      <w:pPr>
        <w:pStyle w:val="Style68"/>
        <w:widowControl w:val="0"/>
        <w:keepNext w:val="0"/>
        <w:keepLines w:val="0"/>
        <w:shd w:val="clear" w:color="auto" w:fill="auto"/>
        <w:bidi w:val="0"/>
        <w:jc w:val="both"/>
        <w:spacing w:before="0" w:after="0"/>
        <w:ind w:left="80" w:right="40" w:firstLine="720"/>
      </w:pPr>
      <w:r>
        <w:rPr>
          <w:rStyle w:val="CharStyle490"/>
        </w:rPr>
        <w:t xml:space="preserve">Видно, </w:t>
      </w:r>
      <w:r>
        <w:rPr>
          <w:rStyle w:val="CharStyle268"/>
        </w:rPr>
        <w:t xml:space="preserve">с </w:t>
      </w:r>
      <w:r>
        <w:rPr>
          <w:rStyle w:val="CharStyle490"/>
        </w:rPr>
        <w:t xml:space="preserve">подписания Анекс </w:t>
      </w:r>
      <w:r>
        <w:rPr>
          <w:rStyle w:val="CharStyle268"/>
        </w:rPr>
        <w:t xml:space="preserve">не е </w:t>
      </w:r>
      <w:r>
        <w:rPr>
          <w:rStyle w:val="CharStyle490"/>
        </w:rPr>
        <w:t xml:space="preserve">променен предмета </w:t>
      </w:r>
      <w:r>
        <w:rPr>
          <w:rStyle w:val="CharStyle268"/>
        </w:rPr>
        <w:t xml:space="preserve">на </w:t>
      </w:r>
      <w:r>
        <w:rPr>
          <w:rStyle w:val="CharStyle490"/>
        </w:rPr>
        <w:t xml:space="preserve">основния </w:t>
      </w:r>
      <w:r>
        <w:rPr>
          <w:rStyle w:val="CharStyle268"/>
        </w:rPr>
        <w:t xml:space="preserve">договор и на </w:t>
      </w:r>
      <w:r>
        <w:rPr>
          <w:rStyle w:val="CharStyle490"/>
        </w:rPr>
        <w:t xml:space="preserve">Изпълнителите </w:t>
      </w:r>
      <w:r>
        <w:rPr>
          <w:rStyle w:val="CharStyle268"/>
        </w:rPr>
        <w:t xml:space="preserve">не </w:t>
      </w:r>
      <w:r>
        <w:rPr>
          <w:rStyle w:val="CharStyle490"/>
        </w:rPr>
        <w:t>е възложено изпълнението на допълнителни дейности.</w:t>
      </w:r>
    </w:p>
    <w:p>
      <w:pPr>
        <w:pStyle w:val="Style68"/>
        <w:widowControl w:val="0"/>
        <w:keepNext w:val="0"/>
        <w:keepLines w:val="0"/>
        <w:shd w:val="clear" w:color="auto" w:fill="auto"/>
        <w:bidi w:val="0"/>
        <w:jc w:val="both"/>
        <w:spacing w:before="0" w:after="0"/>
        <w:ind w:left="80" w:right="40" w:firstLine="720"/>
      </w:pPr>
      <w:r>
        <w:rPr>
          <w:rStyle w:val="CharStyle268"/>
        </w:rPr>
        <w:t xml:space="preserve">С чл. 3 от Анекса е договорено включването на нов </w:t>
      </w:r>
      <w:r>
        <w:rPr>
          <w:rStyle w:val="CharStyle490"/>
        </w:rPr>
        <w:t xml:space="preserve">изпълнител </w:t>
      </w:r>
      <w:r>
        <w:rPr>
          <w:rStyle w:val="CharStyle268"/>
        </w:rPr>
        <w:t xml:space="preserve">по основния </w:t>
      </w:r>
      <w:r>
        <w:rPr>
          <w:rStyle w:val="CharStyle490"/>
        </w:rPr>
        <w:t xml:space="preserve">договор, </w:t>
      </w:r>
      <w:r>
        <w:rPr>
          <w:rStyle w:val="CharStyle268"/>
        </w:rPr>
        <w:t xml:space="preserve">а </w:t>
      </w:r>
      <w:r>
        <w:rPr>
          <w:rStyle w:val="CharStyle490"/>
        </w:rPr>
        <w:t xml:space="preserve">именно; Фондация „Развитие </w:t>
      </w:r>
      <w:r>
        <w:rPr>
          <w:rStyle w:val="CharStyle268"/>
        </w:rPr>
        <w:t xml:space="preserve">и </w:t>
      </w:r>
      <w:r>
        <w:rPr>
          <w:rStyle w:val="CharStyle490"/>
        </w:rPr>
        <w:t>реализация на обществения ресурс”,</w:t>
      </w:r>
    </w:p>
    <w:p>
      <w:pPr>
        <w:pStyle w:val="Style68"/>
        <w:widowControl w:val="0"/>
        <w:keepNext w:val="0"/>
        <w:keepLines w:val="0"/>
        <w:shd w:val="clear" w:color="auto" w:fill="auto"/>
        <w:bidi w:val="0"/>
        <w:jc w:val="both"/>
        <w:spacing w:before="0" w:after="0"/>
        <w:ind w:left="80" w:right="40" w:firstLine="720"/>
      </w:pPr>
      <w:r>
        <w:rPr>
          <w:rStyle w:val="CharStyle490"/>
        </w:rPr>
        <w:t xml:space="preserve">Изпълнителите се задължават да </w:t>
      </w:r>
      <w:r>
        <w:rPr>
          <w:rStyle w:val="CharStyle268"/>
        </w:rPr>
        <w:t xml:space="preserve">съфинансират </w:t>
      </w:r>
      <w:r>
        <w:rPr>
          <w:rStyle w:val="CharStyle490"/>
        </w:rPr>
        <w:t xml:space="preserve">закупуването на научно оборудване с не </w:t>
      </w:r>
      <w:r>
        <w:rPr>
          <w:rStyle w:val="CharStyle268"/>
        </w:rPr>
        <w:t xml:space="preserve">по-малко </w:t>
      </w:r>
      <w:r>
        <w:rPr>
          <w:rStyle w:val="CharStyle490"/>
        </w:rPr>
        <w:t xml:space="preserve">от 10 на сто от стойността на тяхното участие - за научни организации </w:t>
      </w:r>
      <w:r>
        <w:rPr>
          <w:rStyle w:val="CharStyle268"/>
        </w:rPr>
        <w:t xml:space="preserve">и </w:t>
      </w:r>
      <w:r>
        <w:rPr>
          <w:rStyle w:val="CharStyle490"/>
        </w:rPr>
        <w:t xml:space="preserve">не по-малко от 20 на сто от стойността на тяхното участие </w:t>
      </w:r>
      <w:r>
        <w:rPr>
          <w:rStyle w:val="CharStyle268"/>
        </w:rPr>
        <w:t xml:space="preserve">- </w:t>
      </w:r>
      <w:r>
        <w:rPr>
          <w:rStyle w:val="CharStyle490"/>
        </w:rPr>
        <w:t xml:space="preserve">за предприятия </w:t>
      </w:r>
      <w:r>
        <w:rPr>
          <w:rStyle w:val="CharStyle268"/>
        </w:rPr>
        <w:t xml:space="preserve">и ЮЛ </w:t>
      </w:r>
      <w:r>
        <w:rPr>
          <w:rStyle w:val="CharStyle490"/>
        </w:rPr>
        <w:t>с нестопанска цел.</w:t>
      </w:r>
    </w:p>
    <w:p>
      <w:pPr>
        <w:pStyle w:val="Style68"/>
        <w:widowControl w:val="0"/>
        <w:keepNext w:val="0"/>
        <w:keepLines w:val="0"/>
        <w:shd w:val="clear" w:color="auto" w:fill="auto"/>
        <w:bidi w:val="0"/>
        <w:jc w:val="both"/>
        <w:spacing w:before="0" w:after="0"/>
        <w:ind w:left="80" w:right="40" w:firstLine="720"/>
      </w:pPr>
      <w:r>
        <w:rPr>
          <w:rStyle w:val="CharStyle490"/>
        </w:rPr>
        <w:t xml:space="preserve">Съгласно </w:t>
      </w:r>
      <w:r>
        <w:rPr>
          <w:rStyle w:val="CharStyle268"/>
        </w:rPr>
        <w:t xml:space="preserve">чл. </w:t>
      </w:r>
      <w:r>
        <w:rPr>
          <w:rStyle w:val="CharStyle490"/>
        </w:rPr>
        <w:t xml:space="preserve">5, </w:t>
      </w:r>
      <w:r>
        <w:rPr>
          <w:rStyle w:val="CharStyle268"/>
        </w:rPr>
        <w:t xml:space="preserve">ал.1 </w:t>
      </w:r>
      <w:r>
        <w:rPr>
          <w:rStyle w:val="CharStyle490"/>
        </w:rPr>
        <w:t xml:space="preserve">е договорено Изпълнителят да следва да приключи допълнителните дейности по работната </w:t>
      </w:r>
      <w:r>
        <w:rPr>
          <w:rStyle w:val="CharStyle268"/>
        </w:rPr>
        <w:t xml:space="preserve">програма </w:t>
      </w:r>
      <w:r>
        <w:rPr>
          <w:rStyle w:val="CharStyle490"/>
        </w:rPr>
        <w:t xml:space="preserve">по чл. 1, ал 2 от основния договор, </w:t>
      </w:r>
      <w:r>
        <w:rPr>
          <w:rStyle w:val="CharStyle268"/>
        </w:rPr>
        <w:t xml:space="preserve">най-късно </w:t>
      </w:r>
      <w:r>
        <w:rPr>
          <w:rStyle w:val="CharStyle490"/>
        </w:rPr>
        <w:t xml:space="preserve">дванадесет месеца след датата </w:t>
      </w:r>
      <w:r>
        <w:rPr>
          <w:rStyle w:val="CharStyle268"/>
        </w:rPr>
        <w:t xml:space="preserve">на </w:t>
      </w:r>
      <w:r>
        <w:rPr>
          <w:rStyle w:val="CharStyle490"/>
        </w:rPr>
        <w:t>финансирането.</w:t>
      </w:r>
    </w:p>
    <w:p>
      <w:pPr>
        <w:pStyle w:val="Style68"/>
        <w:widowControl w:val="0"/>
        <w:keepNext w:val="0"/>
        <w:keepLines w:val="0"/>
        <w:shd w:val="clear" w:color="auto" w:fill="auto"/>
        <w:bidi w:val="0"/>
        <w:jc w:val="both"/>
        <w:spacing w:before="0" w:after="0"/>
        <w:ind w:left="80" w:right="40" w:firstLine="720"/>
      </w:pPr>
      <w:r>
        <w:rPr>
          <w:rStyle w:val="CharStyle490"/>
        </w:rPr>
        <w:t xml:space="preserve">С платежни нареждания от 07,12,2011 </w:t>
      </w:r>
      <w:r>
        <w:rPr>
          <w:rStyle w:val="CharStyle268"/>
        </w:rPr>
        <w:t xml:space="preserve">г. </w:t>
      </w:r>
      <w:r>
        <w:rPr>
          <w:rStyle w:val="CharStyle490"/>
        </w:rPr>
        <w:t xml:space="preserve">е преведена от ФНИ сума в общ размер на </w:t>
      </w:r>
      <w:r>
        <w:rPr>
          <w:rStyle w:val="CharStyle268"/>
        </w:rPr>
        <w:t xml:space="preserve">1 067 508 </w:t>
      </w:r>
      <w:r>
        <w:rPr>
          <w:rStyle w:val="CharStyle490"/>
        </w:rPr>
        <w:t xml:space="preserve">лв,, </w:t>
      </w:r>
      <w:r>
        <w:rPr>
          <w:rStyle w:val="CharStyle268"/>
        </w:rPr>
        <w:t xml:space="preserve">както </w:t>
      </w:r>
      <w:r>
        <w:rPr>
          <w:rStyle w:val="CharStyle490"/>
        </w:rPr>
        <w:t>следва:</w:t>
      </w:r>
    </w:p>
    <w:p>
      <w:pPr>
        <w:pStyle w:val="Style68"/>
        <w:numPr>
          <w:ilvl w:val="0"/>
          <w:numId w:val="145"/>
        </w:numPr>
        <w:tabs>
          <w:tab w:leader="none" w:pos="944" w:val="left"/>
        </w:tabs>
        <w:widowControl w:val="0"/>
        <w:keepNext w:val="0"/>
        <w:keepLines w:val="0"/>
        <w:shd w:val="clear" w:color="auto" w:fill="auto"/>
        <w:bidi w:val="0"/>
        <w:jc w:val="both"/>
        <w:spacing w:before="0" w:after="0"/>
        <w:ind w:left="80" w:right="0" w:firstLine="720"/>
      </w:pPr>
      <w:r>
        <w:rPr>
          <w:rStyle w:val="CharStyle490"/>
        </w:rPr>
        <w:t xml:space="preserve">на Земеделски институт </w:t>
      </w:r>
      <w:r>
        <w:rPr>
          <w:rStyle w:val="CharStyle268"/>
        </w:rPr>
        <w:t xml:space="preserve">(Ст. </w:t>
      </w:r>
      <w:r>
        <w:rPr>
          <w:rStyle w:val="CharStyle490"/>
        </w:rPr>
        <w:t>Загора) - 230 578 лв.;</w:t>
      </w:r>
    </w:p>
    <w:p>
      <w:pPr>
        <w:pStyle w:val="Style68"/>
        <w:numPr>
          <w:ilvl w:val="0"/>
          <w:numId w:val="145"/>
        </w:numPr>
        <w:tabs>
          <w:tab w:leader="none" w:pos="944" w:val="left"/>
        </w:tabs>
        <w:widowControl w:val="0"/>
        <w:keepNext w:val="0"/>
        <w:keepLines w:val="0"/>
        <w:shd w:val="clear" w:color="auto" w:fill="auto"/>
        <w:bidi w:val="0"/>
        <w:jc w:val="both"/>
        <w:spacing w:before="0" w:after="0"/>
        <w:ind w:left="80" w:right="0" w:firstLine="720"/>
      </w:pPr>
      <w:r>
        <w:rPr>
          <w:rStyle w:val="CharStyle490"/>
        </w:rPr>
        <w:t>на Фондация „Център за обучение и научни инициативи” - 303 176 лв.;</w:t>
      </w:r>
    </w:p>
    <w:p>
      <w:pPr>
        <w:pStyle w:val="Style68"/>
        <w:numPr>
          <w:ilvl w:val="0"/>
          <w:numId w:val="145"/>
        </w:numPr>
        <w:tabs>
          <w:tab w:leader="none" w:pos="939" w:val="left"/>
        </w:tabs>
        <w:widowControl w:val="0"/>
        <w:keepNext w:val="0"/>
        <w:keepLines w:val="0"/>
        <w:shd w:val="clear" w:color="auto" w:fill="auto"/>
        <w:bidi w:val="0"/>
        <w:jc w:val="both"/>
        <w:spacing w:before="0" w:after="0"/>
        <w:ind w:left="80" w:right="0" w:firstLine="720"/>
      </w:pPr>
      <w:r>
        <w:rPr>
          <w:rStyle w:val="CharStyle490"/>
        </w:rPr>
        <w:t xml:space="preserve">на Фондация „Ресурсен център за морски </w:t>
      </w:r>
      <w:r>
        <w:rPr>
          <w:rStyle w:val="CharStyle268"/>
        </w:rPr>
        <w:t xml:space="preserve">изследвания” </w:t>
      </w:r>
      <w:r>
        <w:rPr>
          <w:rStyle w:val="CharStyle490"/>
        </w:rPr>
        <w:t xml:space="preserve">- 183 754 </w:t>
      </w:r>
      <w:r>
        <w:rPr>
          <w:rStyle w:val="CharStyle268"/>
        </w:rPr>
        <w:t>лв.;</w:t>
      </w:r>
    </w:p>
    <w:p>
      <w:pPr>
        <w:pStyle w:val="Style68"/>
        <w:numPr>
          <w:ilvl w:val="0"/>
          <w:numId w:val="145"/>
        </w:numPr>
        <w:tabs>
          <w:tab w:leader="none" w:pos="944" w:val="left"/>
        </w:tabs>
        <w:widowControl w:val="0"/>
        <w:keepNext w:val="0"/>
        <w:keepLines w:val="0"/>
        <w:shd w:val="clear" w:color="auto" w:fill="auto"/>
        <w:bidi w:val="0"/>
        <w:jc w:val="both"/>
        <w:spacing w:before="0" w:after="0"/>
        <w:ind w:left="80" w:right="0" w:firstLine="720"/>
      </w:pPr>
      <w:r>
        <w:rPr>
          <w:rStyle w:val="CharStyle490"/>
        </w:rPr>
        <w:t xml:space="preserve">на Фондация „Развитие и реализация на обществения ресуреД« </w:t>
      </w:r>
      <w:r>
        <w:rPr>
          <w:rStyle w:val="CharStyle494"/>
        </w:rPr>
        <w:t>ЗЗЩШФ-щ,</w:t>
      </w:r>
    </w:p>
    <w:p>
      <w:pPr>
        <w:pStyle w:val="Style68"/>
        <w:tabs>
          <w:tab w:leader="none" w:pos="8864" w:val="left"/>
        </w:tabs>
        <w:widowControl w:val="0"/>
        <w:keepNext w:val="0"/>
        <w:keepLines w:val="0"/>
        <w:shd w:val="clear" w:color="auto" w:fill="auto"/>
        <w:bidi w:val="0"/>
        <w:jc w:val="both"/>
        <w:spacing w:before="0" w:after="0"/>
        <w:ind w:left="80" w:right="0" w:firstLine="720"/>
      </w:pPr>
      <w:r>
        <w:rPr>
          <w:rStyle w:val="CharStyle490"/>
        </w:rPr>
        <w:t xml:space="preserve">Предвид изложеното, </w:t>
      </w:r>
      <w:r>
        <w:rPr>
          <w:rStyle w:val="CharStyle268"/>
        </w:rPr>
        <w:t xml:space="preserve">но договсга </w:t>
      </w:r>
      <w:r>
        <w:rPr>
          <w:rStyle w:val="CharStyle490"/>
        </w:rPr>
        <w:t xml:space="preserve">№ ДРНФ </w:t>
      </w:r>
      <w:r>
        <w:rPr>
          <w:rStyle w:val="CharStyle490"/>
          <w:lang w:val="en-US"/>
        </w:rPr>
        <w:t>02/42/15/i2</w:t>
      </w:r>
      <w:r>
        <w:rPr>
          <w:rStyle w:val="CharStyle490"/>
          <w:lang w:val="en-US"/>
          <w:vertAlign w:val="superscript"/>
        </w:rPr>
        <w:t>:</w:t>
      </w:r>
      <w:r>
        <w:rPr>
          <w:rStyle w:val="CharStyle490"/>
          <w:lang w:val="en-US"/>
        </w:rPr>
        <w:t>?§wf;yr.</w:t>
        <w:tab/>
      </w:r>
      <w:r>
        <w:rPr>
          <w:rStyle w:val="CharStyle490"/>
        </w:rPr>
        <w:t xml:space="preserve">лента </w:t>
      </w:r>
      <w:r>
        <w:rPr>
          <w:rStyle w:val="CharStyle268"/>
        </w:rPr>
        <w:t>на</w:t>
      </w:r>
    </w:p>
    <w:p>
      <w:pPr>
        <w:pStyle w:val="Style54"/>
        <w:tabs>
          <w:tab w:leader="none" w:pos="6613" w:val="left"/>
          <w:tab w:leader="none" w:pos="7558" w:val="left"/>
        </w:tabs>
        <w:widowControl w:val="0"/>
        <w:keepNext w:val="0"/>
        <w:keepLines w:val="0"/>
        <w:shd w:val="clear" w:color="auto" w:fill="auto"/>
        <w:bidi w:val="0"/>
        <w:jc w:val="left"/>
        <w:spacing w:before="0" w:after="0" w:line="220" w:lineRule="exact"/>
        <w:ind w:left="5000" w:right="0" w:firstLine="0"/>
      </w:pPr>
      <w:r>
        <w:rPr>
          <w:rStyle w:val="CharStyle707"/>
          <w:i w:val="0"/>
          <w:iCs w:val="0"/>
        </w:rPr>
        <w:t>' '</w:t>
        <w:tab/>
      </w:r>
      <w:r>
        <w:rPr>
          <w:rStyle w:val="CharStyle708"/>
          <w:i/>
          <w:iCs/>
        </w:rPr>
        <w:t xml:space="preserve">$4 </w:t>
      </w:r>
      <w:r>
        <w:rPr>
          <w:rStyle w:val="CharStyle715"/>
          <w:i/>
          <w:iCs/>
        </w:rPr>
        <w:t>*“'ъ /</w:t>
      </w:r>
      <w:r>
        <w:rPr>
          <w:rStyle w:val="CharStyle707"/>
          <w:i w:val="0"/>
          <w:iCs w:val="0"/>
        </w:rPr>
        <w:tab/>
      </w:r>
      <w:r>
        <w:rPr>
          <w:rStyle w:val="CharStyle707"/>
          <w:lang w:val="en-US"/>
          <w:i w:val="0"/>
          <w:iCs w:val="0"/>
        </w:rPr>
        <w:t>VA</w:t>
      </w:r>
    </w:p>
    <w:p>
      <w:pPr>
        <w:pStyle w:val="Style68"/>
        <w:widowControl w:val="0"/>
        <w:keepNext w:val="0"/>
        <w:keepLines w:val="0"/>
        <w:shd w:val="clear" w:color="auto" w:fill="auto"/>
        <w:bidi w:val="0"/>
        <w:jc w:val="both"/>
        <w:spacing w:before="0" w:after="0" w:line="230" w:lineRule="exact"/>
        <w:ind w:left="80" w:right="0" w:firstLine="0"/>
      </w:pPr>
      <w:r>
        <w:rPr>
          <w:rStyle w:val="CharStyle490"/>
        </w:rPr>
        <w:t>извършването на финансовата инспекция са изплатени средствг</w:t>
      </w:r>
      <w:r>
        <w:rPr>
          <w:rStyle w:val="CharStyle490"/>
          <w:lang w:val="en-US"/>
        </w:rPr>
        <w:t>/jHg</w:t>
      </w:r>
      <w:r>
        <w:rPr>
          <w:rStyle w:val="CharStyle490"/>
        </w:rPr>
        <w:t>А‘®Л^ел</w:t>
      </w:r>
      <w:r>
        <w:rPr>
          <w:rStyle w:val="CharStyle84"/>
          <w:lang w:val="bg-BG"/>
        </w:rPr>
        <w:t>1</w:t>
      </w:r>
      <w:r>
        <w:rPr>
          <w:rStyle w:val="CharStyle490"/>
        </w:rPr>
        <w:t xml:space="preserve"> - • &gt; следва:</w:t>
      </w:r>
    </w:p>
    <w:p>
      <w:pPr>
        <w:pStyle w:val="Style68"/>
        <w:widowControl w:val="0"/>
        <w:keepNext w:val="0"/>
        <w:keepLines w:val="0"/>
        <w:shd w:val="clear" w:color="auto" w:fill="auto"/>
        <w:bidi w:val="0"/>
        <w:jc w:val="left"/>
        <w:spacing w:before="0" w:after="0" w:line="220" w:lineRule="exact"/>
        <w:ind w:left="6540" w:right="0" w:firstLine="0"/>
        <w:sectPr>
          <w:footerReference w:type="even" r:id="rId182"/>
          <w:footerReference w:type="default" r:id="rId183"/>
          <w:pgSz w:w="11909" w:h="16838"/>
          <w:pgMar w:top="565" w:left="957" w:right="885" w:bottom="935" w:header="0" w:footer="3" w:gutter="0"/>
          <w:rtlGutter w:val="0"/>
          <w:cols w:space="720"/>
          <w:noEndnote/>
          <w:docGrid w:linePitch="360"/>
        </w:sectPr>
      </w:pPr>
      <w:r>
        <w:rPr>
          <w:rStyle w:val="CharStyle490"/>
        </w:rPr>
        <w:t xml:space="preserve">17 </w:t>
      </w:r>
      <w:r>
        <w:rPr>
          <w:rStyle w:val="CharStyle490"/>
          <w:lang w:val="en-US"/>
        </w:rPr>
        <w:t xml:space="preserve">A f </w:t>
      </w:r>
      <w:r>
        <w:rPr>
          <w:rStyle w:val="CharStyle490"/>
        </w:rPr>
        <w:t>' А.</w:t>
      </w:r>
    </w:p>
    <w:p>
      <w:pPr>
        <w:widowControl w:val="0"/>
        <w:spacing w:line="360" w:lineRule="exact"/>
      </w:pPr>
      <w:r>
        <w:pict>
          <v:shape id="_x0000_s1156" type="#_x0000_t75" style="position:absolute;margin-left:338.4pt;margin-top:669.6pt;width:105.1pt;height:41.3pt;z-index:-251658698;mso-wrap-distance-left:5.pt;mso-wrap-distance-right:5.pt;mso-position-horizontal-relative:margin" wrapcoords="0 0">
            <v:imagedata r:id="rId184" r:href="rId185"/>
            <w10:wrap anchorx="margin"/>
          </v:shape>
        </w:pict>
      </w:r>
      <w:r>
        <w:pict>
          <v:shape id="_x0000_s1157" type="#_x0000_t202" style="position:absolute;margin-left:333.35pt;margin-top:710.65pt;width:109.9pt;height:30.65pt;z-index:251657733;mso-wrap-distance-left:5.pt;mso-wrap-distance-right:5.pt;mso-position-horizontal-relative:margin" filled="0" stroked="0">
            <v:textbox style="mso-fit-shape-to-text:t" inset="0,0,0,0">
              <w:txbxContent>
                <w:p>
                  <w:pPr>
                    <w:pStyle w:val="Style717"/>
                    <w:widowControl w:val="0"/>
                    <w:keepNext w:val="0"/>
                    <w:keepLines w:val="0"/>
                    <w:shd w:val="clear" w:color="auto" w:fill="auto"/>
                    <w:bidi w:val="0"/>
                    <w:jc w:val="left"/>
                    <w:spacing w:before="0" w:after="0"/>
                    <w:ind w:left="20" w:right="0" w:firstLine="0"/>
                  </w:pPr>
                  <w:r>
                    <w:rPr>
                      <w:rStyle w:val="CharStyle719"/>
                      <w:spacing w:val="-10"/>
                    </w:rPr>
                    <w:t xml:space="preserve">lyf </w:t>
                  </w:r>
                  <w:r>
                    <w:rPr>
                      <w:rStyle w:val="CharStyle720"/>
                      <w:spacing w:val="-10"/>
                    </w:rPr>
                    <w:t xml:space="preserve">от«|#|||, и </w:t>
                  </w:r>
                  <w:r>
                    <w:rPr>
                      <w:rStyle w:val="CharStyle721"/>
                    </w:rPr>
                    <w:t>щ М</w:t>
                  </w:r>
                  <w:r>
                    <w:rPr>
                      <w:lang w:val="bg-BG"/>
                      <w:w w:val="100"/>
                      <w:spacing w:val="0"/>
                      <w:color w:val="000000"/>
                      <w:position w:val="0"/>
                    </w:rPr>
                    <w:t xml:space="preserve">%, 2 </w:t>
                  </w:r>
                  <w:r>
                    <w:rPr>
                      <w:rStyle w:val="CharStyle722"/>
                      <w:spacing w:val="-20"/>
                    </w:rPr>
                    <w:t>06</w:t>
                  </w:r>
                  <w:r>
                    <w:rPr>
                      <w:rStyle w:val="CharStyle721"/>
                    </w:rPr>
                    <w:t>%</w:t>
                  </w:r>
                  <w:r>
                    <w:rPr>
                      <w:lang w:val="bg-BG"/>
                      <w:w w:val="100"/>
                      <w:spacing w:val="0"/>
                      <w:color w:val="000000"/>
                      <w:position w:val="0"/>
                    </w:rPr>
                    <w:t xml:space="preserve"> тт ЗайобрДз</w:t>
                  </w:r>
                </w:p>
              </w:txbxContent>
            </v:textbox>
            <w10:wrap anchorx="margin"/>
          </v:shape>
        </w:pict>
      </w:r>
      <w:r>
        <w:pict>
          <v:shape id="_x0000_s1158" type="#_x0000_t202" style="position:absolute;margin-left:-3.7pt;margin-top:713.85pt;width:344.3pt;height:27.35pt;z-index:251657734;mso-wrap-distance-left:5.pt;mso-wrap-distance-right:5.pt;mso-position-horizontal-relative:margin" filled="0" stroked="0">
            <v:textbox style="mso-fit-shape-to-text:t" inset="0,0,0,0">
              <w:txbxContent>
                <w:p>
                  <w:pPr>
                    <w:pStyle w:val="Style68"/>
                    <w:widowControl w:val="0"/>
                    <w:keepNext w:val="0"/>
                    <w:keepLines w:val="0"/>
                    <w:shd w:val="clear" w:color="auto" w:fill="auto"/>
                    <w:bidi w:val="0"/>
                    <w:jc w:val="right"/>
                    <w:spacing w:before="0" w:after="0"/>
                    <w:ind w:left="100" w:right="100" w:firstLine="0"/>
                  </w:pPr>
                  <w:r>
                    <w:rPr>
                      <w:rStyle w:val="CharStyle579"/>
                      <w:spacing w:val="0"/>
                    </w:rPr>
                    <w:t>С издадена на основание чл. 26 от ЗННИ и чл. 16. т, Зит решение на Изпълнителния съвет на фонда по Протокол № 44/С</w:t>
                  </w:r>
                </w:p>
              </w:txbxContent>
            </v:textbox>
            <w10:wrap anchorx="margin"/>
          </v:shape>
        </w:pict>
      </w:r>
      <w:r>
        <w:pict>
          <v:shape id="_x0000_s1159" type="#_x0000_t202" style="position:absolute;margin-left:438.15pt;margin-top:716.65pt;width:61.85pt;height:10.55pt;z-index:251657735;mso-wrap-distance-left:5.pt;mso-wrap-distance-right:5.pt;mso-position-horizontal-relative:margin" filled="0" stroked="0">
            <v:textbox style="mso-fit-shape-to-text:t" inset="0,0,0,0">
              <w:txbxContent>
                <w:p>
                  <w:pPr>
                    <w:pStyle w:val="Style26"/>
                    <w:widowControl w:val="0"/>
                    <w:keepNext w:val="0"/>
                    <w:keepLines w:val="0"/>
                    <w:shd w:val="clear" w:color="auto" w:fill="auto"/>
                    <w:bidi w:val="0"/>
                    <w:jc w:val="left"/>
                    <w:spacing w:before="0" w:after="0" w:line="210" w:lineRule="exact"/>
                    <w:ind w:left="100" w:right="0" w:firstLine="0"/>
                  </w:pPr>
                  <w:r>
                    <w:rPr>
                      <w:rStyle w:val="CharStyle723"/>
                      <w:spacing w:val="0"/>
                    </w:rPr>
                    <w:t>рснова на</w:t>
                  </w:r>
                </w:p>
              </w:txbxContent>
            </v:textbox>
            <w10:wrap anchorx="margin"/>
          </v:shape>
        </w:pict>
      </w:r>
      <w:r>
        <w:pict>
          <v:shape id="_x0000_s1160" type="#_x0000_t202" style="position:absolute;margin-left:-3.2pt;margin-top:0.1pt;width:525.05pt;height:672.1pt;z-index:251657736;mso-wrap-distance-left:5.pt;mso-wrap-distance-right:5.pt;mso-position-horizontal-relative:margin" filled="0" stroked="0">
            <v:textbox style="mso-fit-shape-to-text:t" inset="0,0,0,0">
              <w:txbxContent>
                <w:p>
                  <w:pPr>
                    <w:pStyle w:val="Style68"/>
                    <w:numPr>
                      <w:ilvl w:val="0"/>
                      <w:numId w:val="191"/>
                    </w:numPr>
                    <w:tabs>
                      <w:tab w:leader="none" w:pos="1088" w:val="left"/>
                    </w:tabs>
                    <w:widowControl w:val="0"/>
                    <w:keepNext w:val="0"/>
                    <w:keepLines w:val="0"/>
                    <w:shd w:val="clear" w:color="auto" w:fill="auto"/>
                    <w:bidi w:val="0"/>
                    <w:jc w:val="both"/>
                    <w:spacing w:before="0" w:after="0"/>
                    <w:ind w:left="200" w:right="420" w:firstLine="740"/>
                  </w:pPr>
                  <w:r>
                    <w:rPr>
                      <w:rStyle w:val="CharStyle579"/>
                      <w:spacing w:val="0"/>
                    </w:rPr>
                    <w:t xml:space="preserve">на базовите организации, а именно: Институт по рибни ресурси - сума в размер на 46 667,00 лева и на Земеделски институт </w:t>
                  </w:r>
                  <w:r>
                    <w:rPr>
                      <w:rStyle w:val="CharStyle241"/>
                      <w:spacing w:val="0"/>
                    </w:rPr>
                    <w:t xml:space="preserve">(Ст. </w:t>
                  </w:r>
                  <w:r>
                    <w:rPr>
                      <w:rStyle w:val="CharStyle579"/>
                      <w:spacing w:val="0"/>
                    </w:rPr>
                    <w:t xml:space="preserve">Загора) - 236 762,00 лв., или сума в общ размер </w:t>
                  </w:r>
                  <w:r>
                    <w:rPr>
                      <w:rStyle w:val="CharStyle581"/>
                      <w:spacing w:val="0"/>
                    </w:rPr>
                    <w:t>на 283 429,ОС» лева:</w:t>
                  </w:r>
                </w:p>
                <w:p>
                  <w:pPr>
                    <w:pStyle w:val="Style68"/>
                    <w:numPr>
                      <w:ilvl w:val="0"/>
                      <w:numId w:val="191"/>
                    </w:numPr>
                    <w:tabs>
                      <w:tab w:leader="none" w:pos="1146" w:val="left"/>
                    </w:tabs>
                    <w:widowControl w:val="0"/>
                    <w:keepNext w:val="0"/>
                    <w:keepLines w:val="0"/>
                    <w:shd w:val="clear" w:color="auto" w:fill="auto"/>
                    <w:bidi w:val="0"/>
                    <w:jc w:val="both"/>
                    <w:spacing w:before="0" w:after="0"/>
                    <w:ind w:left="200" w:right="420" w:firstLine="740"/>
                  </w:pPr>
                  <w:r>
                    <w:rPr>
                      <w:rStyle w:val="CharStyle579"/>
                      <w:spacing w:val="0"/>
                    </w:rPr>
                    <w:t xml:space="preserve">на Фондации, изпълнители по договора, както следва: на Фондация „Център за обучение и </w:t>
                  </w:r>
                  <w:r>
                    <w:rPr>
                      <w:rStyle w:val="CharStyle724"/>
                      <w:spacing w:val="0"/>
                    </w:rPr>
                    <w:t xml:space="preserve">научни </w:t>
                  </w:r>
                  <w:r>
                    <w:rPr>
                      <w:rStyle w:val="CharStyle579"/>
                      <w:spacing w:val="0"/>
                    </w:rPr>
                    <w:t xml:space="preserve">инициативи” - 553 619,00 лв.; Фондация „Развитие </w:t>
                  </w:r>
                  <w:r>
                    <w:rPr>
                      <w:rStyle w:val="CharStyle241"/>
                      <w:spacing w:val="0"/>
                    </w:rPr>
                    <w:t xml:space="preserve">и </w:t>
                  </w:r>
                  <w:r>
                    <w:rPr>
                      <w:rStyle w:val="CharStyle579"/>
                      <w:spacing w:val="0"/>
                    </w:rPr>
                    <w:t>реализация на обществения ресурс'</w:t>
                  </w:r>
                  <w:r>
                    <w:rPr>
                      <w:rStyle w:val="CharStyle579"/>
                      <w:vertAlign w:val="superscript"/>
                      <w:spacing w:val="0"/>
                    </w:rPr>
                    <w:t>1</w:t>
                  </w:r>
                  <w:r>
                    <w:rPr>
                      <w:rStyle w:val="CharStyle579"/>
                      <w:spacing w:val="0"/>
                    </w:rPr>
                    <w:t xml:space="preserve"> - 350 000 лв. и Фондация </w:t>
                  </w:r>
                  <w:r>
                    <w:rPr>
                      <w:rStyle w:val="CharStyle724"/>
                      <w:spacing w:val="0"/>
                    </w:rPr>
                    <w:t xml:space="preserve">„Ресурсен център </w:t>
                  </w:r>
                  <w:r>
                    <w:rPr>
                      <w:rStyle w:val="CharStyle579"/>
                      <w:spacing w:val="0"/>
                    </w:rPr>
                    <w:t>за морски изследвания” - 449 831,00 лв.. или сума в общ размер на 1 353 450 лв.</w:t>
                  </w:r>
                </w:p>
                <w:p>
                  <w:pPr>
                    <w:pStyle w:val="Style68"/>
                    <w:widowControl w:val="0"/>
                    <w:keepNext w:val="0"/>
                    <w:keepLines w:val="0"/>
                    <w:shd w:val="clear" w:color="auto" w:fill="auto"/>
                    <w:bidi w:val="0"/>
                    <w:jc w:val="both"/>
                    <w:spacing w:before="0" w:after="0"/>
                    <w:ind w:left="200" w:right="420" w:firstLine="740"/>
                  </w:pPr>
                  <w:r>
                    <w:rPr>
                      <w:rStyle w:val="CharStyle241"/>
                      <w:spacing w:val="0"/>
                    </w:rPr>
                    <w:t xml:space="preserve">Видно </w:t>
                  </w:r>
                  <w:r>
                    <w:rPr>
                      <w:rStyle w:val="CharStyle579"/>
                      <w:spacing w:val="0"/>
                    </w:rPr>
                    <w:t xml:space="preserve">от гореизложеното </w:t>
                  </w:r>
                  <w:r>
                    <w:rPr>
                      <w:rStyle w:val="CharStyle241"/>
                      <w:spacing w:val="0"/>
                    </w:rPr>
                    <w:t xml:space="preserve">по </w:t>
                  </w:r>
                  <w:r>
                    <w:rPr>
                      <w:rStyle w:val="CharStyle579"/>
                      <w:spacing w:val="0"/>
                    </w:rPr>
                    <w:t xml:space="preserve">Договор ДРНФ 02/12/15.12.2009 </w:t>
                  </w:r>
                  <w:r>
                    <w:rPr>
                      <w:rStyle w:val="CharStyle241"/>
                      <w:spacing w:val="0"/>
                    </w:rPr>
                    <w:t xml:space="preserve">г. </w:t>
                  </w:r>
                  <w:r>
                    <w:rPr>
                      <w:rStyle w:val="CharStyle579"/>
                      <w:spacing w:val="0"/>
                    </w:rPr>
                    <w:t xml:space="preserve">към момента на </w:t>
                  </w:r>
                  <w:r>
                    <w:rPr>
                      <w:rStyle w:val="CharStyle241"/>
                      <w:spacing w:val="0"/>
                    </w:rPr>
                    <w:t xml:space="preserve">извършване </w:t>
                  </w:r>
                  <w:r>
                    <w:rPr>
                      <w:rStyle w:val="CharStyle579"/>
                      <w:spacing w:val="0"/>
                    </w:rPr>
                    <w:t xml:space="preserve">на инспекцията са изплатени средства </w:t>
                  </w:r>
                  <w:r>
                    <w:rPr>
                      <w:rStyle w:val="CharStyle241"/>
                      <w:spacing w:val="0"/>
                    </w:rPr>
                    <w:t xml:space="preserve">в </w:t>
                  </w:r>
                  <w:r>
                    <w:rPr>
                      <w:rStyle w:val="CharStyle579"/>
                      <w:spacing w:val="0"/>
                    </w:rPr>
                    <w:t xml:space="preserve">общ размер на 1 636 879 лв., при договорени по основния договор </w:t>
                  </w:r>
                  <w:r>
                    <w:rPr>
                      <w:rStyle w:val="CharStyle241"/>
                      <w:spacing w:val="0"/>
                    </w:rPr>
                    <w:t xml:space="preserve">800 000 лв. </w:t>
                  </w:r>
                  <w:r>
                    <w:rPr>
                      <w:rStyle w:val="CharStyle579"/>
                      <w:spacing w:val="0"/>
                    </w:rPr>
                    <w:t xml:space="preserve">Съгласно чл. 9, </w:t>
                  </w:r>
                  <w:r>
                    <w:rPr>
                      <w:rStyle w:val="CharStyle241"/>
                      <w:spacing w:val="0"/>
                    </w:rPr>
                    <w:t xml:space="preserve">ал. 3 </w:t>
                  </w:r>
                  <w:r>
                    <w:rPr>
                      <w:rStyle w:val="CharStyle579"/>
                      <w:spacing w:val="0"/>
                    </w:rPr>
                    <w:t xml:space="preserve">от основния договор, недопустими са промени в бюджета на договора, водещи до увеличаване на първоначално договорения </w:t>
                  </w:r>
                  <w:r>
                    <w:rPr>
                      <w:rStyle w:val="CharStyle241"/>
                      <w:spacing w:val="0"/>
                    </w:rPr>
                    <w:t xml:space="preserve">процент </w:t>
                  </w:r>
                  <w:r>
                    <w:rPr>
                      <w:rStyle w:val="CharStyle579"/>
                      <w:spacing w:val="0"/>
                    </w:rPr>
                    <w:t xml:space="preserve">и размер </w:t>
                  </w:r>
                  <w:r>
                    <w:rPr>
                      <w:rStyle w:val="CharStyle241"/>
                      <w:spacing w:val="0"/>
                    </w:rPr>
                    <w:t xml:space="preserve">на </w:t>
                  </w:r>
                  <w:r>
                    <w:rPr>
                      <w:rStyle w:val="CharStyle579"/>
                      <w:spacing w:val="0"/>
                    </w:rPr>
                    <w:t>финансирането.</w:t>
                  </w:r>
                </w:p>
                <w:p>
                  <w:pPr>
                    <w:pStyle w:val="Style68"/>
                    <w:widowControl w:val="0"/>
                    <w:keepNext w:val="0"/>
                    <w:keepLines w:val="0"/>
                    <w:shd w:val="clear" w:color="auto" w:fill="auto"/>
                    <w:bidi w:val="0"/>
                    <w:jc w:val="both"/>
                    <w:spacing w:before="0" w:after="0"/>
                    <w:ind w:left="200" w:right="420" w:firstLine="740"/>
                  </w:pPr>
                  <w:r>
                    <w:rPr>
                      <w:rStyle w:val="CharStyle579"/>
                      <w:spacing w:val="0"/>
                    </w:rPr>
                    <w:t xml:space="preserve">Предвид горното, </w:t>
                  </w:r>
                  <w:r>
                    <w:rPr>
                      <w:rStyle w:val="CharStyle241"/>
                      <w:spacing w:val="0"/>
                    </w:rPr>
                    <w:t xml:space="preserve">по </w:t>
                  </w:r>
                  <w:r>
                    <w:rPr>
                      <w:rStyle w:val="CharStyle579"/>
                      <w:spacing w:val="0"/>
                    </w:rPr>
                    <w:t xml:space="preserve">цитирания договор </w:t>
                  </w:r>
                  <w:r>
                    <w:rPr>
                      <w:rStyle w:val="CharStyle241"/>
                      <w:spacing w:val="0"/>
                    </w:rPr>
                    <w:t xml:space="preserve">са </w:t>
                  </w:r>
                  <w:r>
                    <w:rPr>
                      <w:rStyle w:val="CharStyle579"/>
                      <w:spacing w:val="0"/>
                    </w:rPr>
                    <w:t xml:space="preserve">заплатени средства превишаващи </w:t>
                  </w:r>
                  <w:r>
                    <w:rPr>
                      <w:rStyle w:val="CharStyle241"/>
                      <w:spacing w:val="0"/>
                    </w:rPr>
                    <w:t xml:space="preserve">със сума в </w:t>
                  </w:r>
                  <w:r>
                    <w:rPr>
                      <w:rStyle w:val="CharStyle579"/>
                      <w:spacing w:val="0"/>
                    </w:rPr>
                    <w:t xml:space="preserve">размер на 636 879 лв. първоначално договореното, а също - размера на одобреното </w:t>
                  </w:r>
                  <w:r>
                    <w:rPr>
                      <w:rStyle w:val="CharStyle241"/>
                      <w:spacing w:val="0"/>
                    </w:rPr>
                    <w:t xml:space="preserve">от Изпълнителния </w:t>
                  </w:r>
                  <w:r>
                    <w:rPr>
                      <w:rStyle w:val="CharStyle579"/>
                      <w:spacing w:val="0"/>
                    </w:rPr>
                    <w:t xml:space="preserve">съвет </w:t>
                  </w:r>
                  <w:r>
                    <w:rPr>
                      <w:rStyle w:val="CharStyle241"/>
                      <w:spacing w:val="0"/>
                    </w:rPr>
                    <w:t xml:space="preserve">с </w:t>
                  </w:r>
                  <w:r>
                    <w:rPr>
                      <w:rStyle w:val="CharStyle579"/>
                      <w:spacing w:val="0"/>
                    </w:rPr>
                    <w:t xml:space="preserve">Протокол № </w:t>
                  </w:r>
                  <w:r>
                    <w:rPr>
                      <w:rStyle w:val="CharStyle241"/>
                      <w:spacing w:val="0"/>
                    </w:rPr>
                    <w:t xml:space="preserve">61/21.11.2009 г. </w:t>
                  </w:r>
                  <w:r>
                    <w:rPr>
                      <w:rStyle w:val="CharStyle579"/>
                      <w:spacing w:val="0"/>
                    </w:rPr>
                    <w:t xml:space="preserve">и одобрено </w:t>
                  </w:r>
                  <w:r>
                    <w:rPr>
                      <w:rStyle w:val="CharStyle241"/>
                      <w:spacing w:val="0"/>
                    </w:rPr>
                    <w:t xml:space="preserve">от </w:t>
                  </w:r>
                  <w:r>
                    <w:rPr>
                      <w:rStyle w:val="CharStyle579"/>
                      <w:spacing w:val="0"/>
                    </w:rPr>
                    <w:t xml:space="preserve">Министъра </w:t>
                  </w:r>
                  <w:r>
                    <w:rPr>
                      <w:rStyle w:val="CharStyle241"/>
                      <w:spacing w:val="0"/>
                    </w:rPr>
                    <w:t xml:space="preserve">на </w:t>
                  </w:r>
                  <w:r>
                    <w:rPr>
                      <w:rStyle w:val="CharStyle579"/>
                      <w:spacing w:val="0"/>
                    </w:rPr>
                    <w:t xml:space="preserve">образованието, младежта и науката, финансиране. Изплатената по Договор ДРНФ 02/12/15.12,2009 </w:t>
                  </w:r>
                  <w:r>
                    <w:rPr>
                      <w:rStyle w:val="CharStyle241"/>
                      <w:spacing w:val="0"/>
                    </w:rPr>
                    <w:t xml:space="preserve">г. </w:t>
                  </w:r>
                  <w:r>
                    <w:rPr>
                      <w:rStyle w:val="CharStyle579"/>
                      <w:spacing w:val="0"/>
                    </w:rPr>
                    <w:t xml:space="preserve">сума превишава с 601 262 лв., определения от ЙС с Протокол № 61/21.11.2009 г. максимален размер </w:t>
                  </w:r>
                  <w:r>
                    <w:rPr>
                      <w:rStyle w:val="CharStyle241"/>
                      <w:spacing w:val="0"/>
                    </w:rPr>
                    <w:t xml:space="preserve">от 1 000 000 лв. за </w:t>
                  </w:r>
                  <w:r>
                    <w:rPr>
                      <w:rStyle w:val="CharStyle579"/>
                      <w:spacing w:val="0"/>
                    </w:rPr>
                    <w:t xml:space="preserve">финансиране </w:t>
                  </w:r>
                  <w:r>
                    <w:rPr>
                      <w:rStyle w:val="CharStyle241"/>
                      <w:spacing w:val="0"/>
                    </w:rPr>
                    <w:t xml:space="preserve">на проекти, </w:t>
                  </w:r>
                  <w:r>
                    <w:rPr>
                      <w:rStyle w:val="CharStyle579"/>
                      <w:spacing w:val="0"/>
                    </w:rPr>
                    <w:t>кандидатстващи по конкурс „Развитие на научната инфраструктура”.</w:t>
                  </w:r>
                </w:p>
                <w:p>
                  <w:pPr>
                    <w:pStyle w:val="Style68"/>
                    <w:widowControl w:val="0"/>
                    <w:keepNext w:val="0"/>
                    <w:keepLines w:val="0"/>
                    <w:shd w:val="clear" w:color="auto" w:fill="auto"/>
                    <w:bidi w:val="0"/>
                    <w:jc w:val="both"/>
                    <w:spacing w:before="0" w:after="0"/>
                    <w:ind w:left="200" w:right="420" w:firstLine="740"/>
                  </w:pPr>
                  <w:r>
                    <w:rPr>
                      <w:rStyle w:val="CharStyle579"/>
                      <w:spacing w:val="0"/>
                    </w:rPr>
                    <w:t xml:space="preserve">Видно. </w:t>
                  </w:r>
                  <w:r>
                    <w:rPr>
                      <w:rStyle w:val="CharStyle241"/>
                      <w:spacing w:val="0"/>
                    </w:rPr>
                    <w:t xml:space="preserve">в </w:t>
                  </w:r>
                  <w:r>
                    <w:rPr>
                      <w:rStyle w:val="CharStyle579"/>
                      <w:spacing w:val="0"/>
                    </w:rPr>
                    <w:t xml:space="preserve">конкретния случай </w:t>
                  </w:r>
                  <w:r>
                    <w:rPr>
                      <w:rStyle w:val="CharStyle241"/>
                      <w:spacing w:val="0"/>
                    </w:rPr>
                    <w:t xml:space="preserve">взетото от </w:t>
                  </w:r>
                  <w:r>
                    <w:rPr>
                      <w:rStyle w:val="CharStyle579"/>
                      <w:spacing w:val="0"/>
                    </w:rPr>
                    <w:t xml:space="preserve">Изпълнителния </w:t>
                  </w:r>
                  <w:r>
                    <w:rPr>
                      <w:rStyle w:val="CharStyle241"/>
                      <w:spacing w:val="0"/>
                    </w:rPr>
                    <w:t xml:space="preserve">съвет на </w:t>
                  </w:r>
                  <w:r>
                    <w:rPr>
                      <w:rStyle w:val="CharStyle579"/>
                      <w:spacing w:val="0"/>
                    </w:rPr>
                    <w:t xml:space="preserve">Фонда решение, вписано </w:t>
                  </w:r>
                  <w:r>
                    <w:rPr>
                      <w:rStyle w:val="CharStyle241"/>
                      <w:spacing w:val="0"/>
                    </w:rPr>
                    <w:t xml:space="preserve">в </w:t>
                  </w:r>
                  <w:r>
                    <w:rPr>
                      <w:rStyle w:val="CharStyle579"/>
                      <w:spacing w:val="0"/>
                    </w:rPr>
                    <w:t xml:space="preserve">Протокол № </w:t>
                  </w:r>
                  <w:r>
                    <w:rPr>
                      <w:rStyle w:val="CharStyle241"/>
                      <w:spacing w:val="0"/>
                    </w:rPr>
                    <w:t xml:space="preserve">9/21.11.2011 </w:t>
                  </w:r>
                  <w:r>
                    <w:rPr>
                      <w:rStyle w:val="CharStyle579"/>
                      <w:spacing w:val="0"/>
                    </w:rPr>
                    <w:t xml:space="preserve">г. </w:t>
                  </w:r>
                  <w:r>
                    <w:rPr>
                      <w:rStyle w:val="CharStyle241"/>
                      <w:spacing w:val="0"/>
                    </w:rPr>
                    <w:t xml:space="preserve">е в </w:t>
                  </w:r>
                  <w:r>
                    <w:rPr>
                      <w:rStyle w:val="CharStyle579"/>
                      <w:spacing w:val="0"/>
                    </w:rPr>
                    <w:t xml:space="preserve">нарушение </w:t>
                  </w:r>
                  <w:r>
                    <w:rPr>
                      <w:rStyle w:val="CharStyle241"/>
                      <w:spacing w:val="0"/>
                    </w:rPr>
                    <w:t xml:space="preserve">на </w:t>
                  </w:r>
                  <w:r>
                    <w:rPr>
                      <w:rStyle w:val="CharStyle579"/>
                      <w:spacing w:val="0"/>
                    </w:rPr>
                    <w:t xml:space="preserve">регламентираното </w:t>
                  </w:r>
                  <w:r>
                    <w:rPr>
                      <w:rStyle w:val="CharStyle241"/>
                      <w:spacing w:val="0"/>
                    </w:rPr>
                    <w:t xml:space="preserve">с </w:t>
                  </w:r>
                  <w:r>
                    <w:rPr>
                      <w:rStyle w:val="CharStyle579"/>
                      <w:spacing w:val="0"/>
                    </w:rPr>
                    <w:t xml:space="preserve">чл. </w:t>
                  </w:r>
                  <w:r>
                    <w:rPr>
                      <w:rStyle w:val="CharStyle241"/>
                      <w:spacing w:val="0"/>
                    </w:rPr>
                    <w:t xml:space="preserve">8, ал. 3 от </w:t>
                  </w:r>
                  <w:r>
                    <w:rPr>
                      <w:rStyle w:val="CharStyle579"/>
                      <w:spacing w:val="0"/>
                    </w:rPr>
                    <w:t xml:space="preserve">договор </w:t>
                  </w:r>
                  <w:r>
                    <w:rPr>
                      <w:rStyle w:val="CharStyle725"/>
                      <w:spacing w:val="-30"/>
                    </w:rPr>
                    <w:t>Mi</w:t>
                  </w:r>
                  <w:r>
                    <w:rPr>
                      <w:rStyle w:val="CharStyle579"/>
                      <w:lang w:val="en-US"/>
                      <w:spacing w:val="0"/>
                    </w:rPr>
                    <w:t xml:space="preserve"> </w:t>
                  </w:r>
                  <w:r>
                    <w:rPr>
                      <w:rStyle w:val="CharStyle581"/>
                      <w:spacing w:val="0"/>
                    </w:rPr>
                    <w:t>ДРНФ02/1</w:t>
                  </w:r>
                  <w:r>
                    <w:rPr>
                      <w:rStyle w:val="CharStyle579"/>
                      <w:spacing w:val="0"/>
                    </w:rPr>
                    <w:t xml:space="preserve">2/15.12.2009 г, и одобрената от Изпълнителния съвет Методика за оценка </w:t>
                  </w:r>
                  <w:r>
                    <w:rPr>
                      <w:rStyle w:val="CharStyle241"/>
                      <w:spacing w:val="0"/>
                    </w:rPr>
                    <w:t xml:space="preserve">и </w:t>
                  </w:r>
                  <w:r>
                    <w:rPr>
                      <w:rStyle w:val="CharStyle579"/>
                      <w:spacing w:val="0"/>
                    </w:rPr>
                    <w:t xml:space="preserve">класиране </w:t>
                  </w:r>
                  <w:r>
                    <w:rPr>
                      <w:rStyle w:val="CharStyle241"/>
                      <w:spacing w:val="0"/>
                    </w:rPr>
                    <w:t xml:space="preserve">на кандидатстващите </w:t>
                  </w:r>
                  <w:r>
                    <w:rPr>
                      <w:rStyle w:val="CharStyle579"/>
                      <w:spacing w:val="0"/>
                    </w:rPr>
                    <w:t xml:space="preserve">за </w:t>
                  </w:r>
                  <w:r>
                    <w:rPr>
                      <w:rStyle w:val="CharStyle241"/>
                      <w:spacing w:val="0"/>
                    </w:rPr>
                    <w:t xml:space="preserve">финансиране проекти в конкурс </w:t>
                  </w:r>
                  <w:r>
                    <w:rPr>
                      <w:rStyle w:val="CharStyle579"/>
                      <w:spacing w:val="0"/>
                    </w:rPr>
                    <w:t xml:space="preserve">„Развитие </w:t>
                  </w:r>
                  <w:r>
                    <w:rPr>
                      <w:rStyle w:val="CharStyle241"/>
                      <w:spacing w:val="0"/>
                    </w:rPr>
                    <w:t xml:space="preserve">на </w:t>
                  </w:r>
                  <w:r>
                    <w:rPr>
                      <w:rStyle w:val="CharStyle579"/>
                      <w:spacing w:val="0"/>
                    </w:rPr>
                    <w:t xml:space="preserve">и </w:t>
                  </w:r>
                  <w:r>
                    <w:rPr>
                      <w:rStyle w:val="CharStyle241"/>
                      <w:spacing w:val="0"/>
                    </w:rPr>
                    <w:t xml:space="preserve">аучн ата и </w:t>
                  </w:r>
                  <w:r>
                    <w:rPr>
                      <w:rStyle w:val="CharStyle579"/>
                      <w:spacing w:val="0"/>
                    </w:rPr>
                    <w:t xml:space="preserve">н </w:t>
                  </w:r>
                  <w:r>
                    <w:rPr>
                      <w:rStyle w:val="CharStyle241"/>
                      <w:spacing w:val="0"/>
                    </w:rPr>
                    <w:t>фраструктура’’,</w:t>
                  </w:r>
                </w:p>
                <w:p>
                  <w:pPr>
                    <w:pStyle w:val="Style47"/>
                    <w:widowControl w:val="0"/>
                    <w:keepNext w:val="0"/>
                    <w:keepLines w:val="0"/>
                    <w:shd w:val="clear" w:color="auto" w:fill="auto"/>
                    <w:bidi w:val="0"/>
                    <w:spacing w:before="0" w:after="0"/>
                    <w:ind w:left="200" w:right="420" w:firstLine="740"/>
                  </w:pPr>
                  <w:r>
                    <w:rPr>
                      <w:rStyle w:val="CharStyle727"/>
                      <w:spacing w:val="0"/>
                    </w:rPr>
                    <w:t xml:space="preserve">С </w:t>
                  </w:r>
                  <w:r>
                    <w:rPr>
                      <w:rStyle w:val="CharStyle728"/>
                      <w:spacing w:val="0"/>
                    </w:rPr>
                    <w:t xml:space="preserve">взетото </w:t>
                  </w:r>
                  <w:r>
                    <w:rPr>
                      <w:rStyle w:val="CharStyle727"/>
                      <w:spacing w:val="0"/>
                    </w:rPr>
                    <w:t xml:space="preserve">от ИС </w:t>
                  </w:r>
                  <w:r>
                    <w:rPr>
                      <w:rStyle w:val="CharStyle728"/>
                      <w:spacing w:val="0"/>
                    </w:rPr>
                    <w:t>на Фонда и вписано в Протокол № 9/21,</w:t>
                  </w:r>
                  <w:r>
                    <w:rPr>
                      <w:rStyle w:val="CharStyle727"/>
                      <w:spacing w:val="0"/>
                    </w:rPr>
                    <w:t xml:space="preserve">11.2011 </w:t>
                  </w:r>
                  <w:r>
                    <w:rPr>
                      <w:rStyle w:val="CharStyle728"/>
                      <w:spacing w:val="0"/>
                    </w:rPr>
                    <w:t xml:space="preserve">г, на ИС, решение та </w:t>
                  </w:r>
                  <w:r>
                    <w:rPr>
                      <w:rStyle w:val="CharStyle727"/>
                      <w:spacing w:val="0"/>
                    </w:rPr>
                    <w:t xml:space="preserve">дофинаненране </w:t>
                  </w:r>
                  <w:r>
                    <w:rPr>
                      <w:rStyle w:val="CharStyle728"/>
                      <w:spacing w:val="0"/>
                    </w:rPr>
                    <w:t xml:space="preserve">на </w:t>
                  </w:r>
                  <w:r>
                    <w:rPr>
                      <w:rStyle w:val="CharStyle727"/>
                      <w:spacing w:val="0"/>
                    </w:rPr>
                    <w:t xml:space="preserve">проекта, </w:t>
                  </w:r>
                  <w:r>
                    <w:rPr>
                      <w:rStyle w:val="CharStyle728"/>
                      <w:spacing w:val="0"/>
                    </w:rPr>
                    <w:t xml:space="preserve">са отклонени бюджетни средства, които са предоставени на ФНИ да разходва целево и при строго определен ред за финансиране на </w:t>
                  </w:r>
                  <w:r>
                    <w:rPr>
                      <w:rStyle w:val="CharStyle727"/>
                      <w:spacing w:val="0"/>
                    </w:rPr>
                    <w:t xml:space="preserve">научноизследователска </w:t>
                  </w:r>
                  <w:r>
                    <w:rPr>
                      <w:rStyle w:val="CharStyle728"/>
                      <w:spacing w:val="0"/>
                    </w:rPr>
                    <w:t>дейност,</w:t>
                  </w:r>
                </w:p>
                <w:p>
                  <w:pPr>
                    <w:pStyle w:val="Style68"/>
                    <w:widowControl w:val="0"/>
                    <w:keepNext w:val="0"/>
                    <w:keepLines w:val="0"/>
                    <w:shd w:val="clear" w:color="auto" w:fill="auto"/>
                    <w:bidi w:val="0"/>
                    <w:jc w:val="both"/>
                    <w:spacing w:before="0" w:after="0"/>
                    <w:ind w:left="200" w:right="0" w:firstLine="740"/>
                  </w:pPr>
                  <w:r>
                    <w:rPr>
                      <w:rStyle w:val="CharStyle241"/>
                      <w:spacing w:val="0"/>
                    </w:rPr>
                    <w:t>С чл. 1</w:t>
                  </w:r>
                  <w:r>
                    <w:rPr>
                      <w:rStyle w:val="CharStyle579"/>
                      <w:spacing w:val="0"/>
                    </w:rPr>
                    <w:t xml:space="preserve">2 от ПФНИ </w:t>
                  </w:r>
                  <w:r>
                    <w:rPr>
                      <w:rStyle w:val="CharStyle241"/>
                      <w:spacing w:val="0"/>
                    </w:rPr>
                    <w:t xml:space="preserve">са </w:t>
                  </w:r>
                  <w:r>
                    <w:rPr>
                      <w:rStyle w:val="CharStyle579"/>
                      <w:spacing w:val="0"/>
                    </w:rPr>
                    <w:t xml:space="preserve">регламентирани правомощията </w:t>
                  </w:r>
                  <w:r>
                    <w:rPr>
                      <w:rStyle w:val="CharStyle241"/>
                      <w:spacing w:val="0"/>
                    </w:rPr>
                    <w:t xml:space="preserve">на </w:t>
                  </w:r>
                  <w:r>
                    <w:rPr>
                      <w:rStyle w:val="CharStyle579"/>
                      <w:spacing w:val="0"/>
                    </w:rPr>
                    <w:t xml:space="preserve">Изпълнителния </w:t>
                  </w:r>
                  <w:r>
                    <w:rPr>
                      <w:rStyle w:val="CharStyle241"/>
                      <w:spacing w:val="0"/>
                    </w:rPr>
                    <w:t xml:space="preserve">съвет на </w:t>
                  </w:r>
                  <w:r>
                    <w:rPr>
                      <w:rStyle w:val="CharStyle579"/>
                      <w:spacing w:val="0"/>
                    </w:rPr>
                    <w:t>Фонда.</w:t>
                  </w:r>
                </w:p>
                <w:p>
                  <w:pPr>
                    <w:pStyle w:val="Style68"/>
                    <w:widowControl w:val="0"/>
                    <w:keepNext w:val="0"/>
                    <w:keepLines w:val="0"/>
                    <w:shd w:val="clear" w:color="auto" w:fill="auto"/>
                    <w:bidi w:val="0"/>
                    <w:jc w:val="both"/>
                    <w:spacing w:before="0" w:after="0"/>
                    <w:ind w:left="200" w:right="420" w:firstLine="0"/>
                  </w:pPr>
                  <w:r>
                    <w:rPr>
                      <w:rStyle w:val="CharStyle579"/>
                      <w:spacing w:val="0"/>
                    </w:rPr>
                    <w:t xml:space="preserve">13 посочената разпоредба липсва регламент относно наличието на правомощия на Изпълнителния </w:t>
                  </w:r>
                  <w:r>
                    <w:rPr>
                      <w:rStyle w:val="CharStyle241"/>
                      <w:spacing w:val="0"/>
                    </w:rPr>
                    <w:t xml:space="preserve">съвет относно завинтване на </w:t>
                  </w:r>
                  <w:r>
                    <w:rPr>
                      <w:rStyle w:val="CharStyle579"/>
                      <w:spacing w:val="0"/>
                    </w:rPr>
                    <w:t xml:space="preserve">вече одобрено финансиране, за </w:t>
                  </w:r>
                  <w:r>
                    <w:rPr>
                      <w:rStyle w:val="CharStyle241"/>
                      <w:spacing w:val="0"/>
                    </w:rPr>
                    <w:t xml:space="preserve">което </w:t>
                  </w:r>
                  <w:r>
                    <w:rPr>
                      <w:rStyle w:val="CharStyle579"/>
                      <w:spacing w:val="0"/>
                    </w:rPr>
                    <w:t xml:space="preserve">е бил съответно сключен договор, а също - относно одобряването на допълнителни суми за изпълнение </w:t>
                  </w:r>
                  <w:r>
                    <w:rPr>
                      <w:rStyle w:val="CharStyle241"/>
                      <w:spacing w:val="0"/>
                    </w:rPr>
                    <w:t xml:space="preserve">на </w:t>
                  </w:r>
                  <w:r>
                    <w:rPr>
                      <w:rStyle w:val="CharStyle579"/>
                      <w:spacing w:val="0"/>
                    </w:rPr>
                    <w:t xml:space="preserve">проекти. Липсва регламент </w:t>
                  </w:r>
                  <w:r>
                    <w:rPr>
                      <w:rStyle w:val="CharStyle241"/>
                      <w:spacing w:val="0"/>
                    </w:rPr>
                    <w:t xml:space="preserve">и </w:t>
                  </w:r>
                  <w:r>
                    <w:rPr>
                      <w:rStyle w:val="CharStyle579"/>
                      <w:spacing w:val="0"/>
                    </w:rPr>
                    <w:t xml:space="preserve">относно възможността за </w:t>
                  </w:r>
                  <w:r>
                    <w:rPr>
                      <w:rStyle w:val="CharStyle241"/>
                      <w:spacing w:val="0"/>
                    </w:rPr>
                    <w:t xml:space="preserve">извършване на </w:t>
                  </w:r>
                  <w:r>
                    <w:rPr>
                      <w:rStyle w:val="CharStyle579"/>
                      <w:spacing w:val="0"/>
                    </w:rPr>
                    <w:t>промени в размера на вече договорено финансиране за даден проект.</w:t>
                  </w:r>
                </w:p>
                <w:p>
                  <w:pPr>
                    <w:pStyle w:val="Style68"/>
                    <w:widowControl w:val="0"/>
                    <w:keepNext w:val="0"/>
                    <w:keepLines w:val="0"/>
                    <w:shd w:val="clear" w:color="auto" w:fill="auto"/>
                    <w:bidi w:val="0"/>
                    <w:jc w:val="both"/>
                    <w:spacing w:before="0" w:after="0"/>
                    <w:ind w:left="200" w:right="120" w:firstLine="740"/>
                  </w:pPr>
                  <w:r>
                    <w:rPr>
                      <w:rStyle w:val="CharStyle579"/>
                      <w:spacing w:val="0"/>
                    </w:rPr>
                    <w:t xml:space="preserve">Предвид горното, липсва </w:t>
                  </w:r>
                  <w:r>
                    <w:rPr>
                      <w:rStyle w:val="CharStyle241"/>
                      <w:spacing w:val="0"/>
                    </w:rPr>
                    <w:t xml:space="preserve">правно основание </w:t>
                  </w:r>
                  <w:r>
                    <w:rPr>
                      <w:rStyle w:val="CharStyle579"/>
                      <w:spacing w:val="0"/>
                    </w:rPr>
                    <w:t xml:space="preserve">за взетото </w:t>
                  </w:r>
                  <w:r>
                    <w:rPr>
                      <w:rStyle w:val="CharStyle241"/>
                      <w:spacing w:val="0"/>
                    </w:rPr>
                    <w:t xml:space="preserve">от ИС на Фонда с </w:t>
                  </w:r>
                  <w:r>
                    <w:rPr>
                      <w:rStyle w:val="CharStyle579"/>
                      <w:spacing w:val="0"/>
                    </w:rPr>
                    <w:t xml:space="preserve">членове решение за допълнително финансиране на първи </w:t>
                  </w:r>
                  <w:r>
                    <w:rPr>
                      <w:rStyle w:val="CharStyle241"/>
                      <w:spacing w:val="0"/>
                    </w:rPr>
                    <w:t xml:space="preserve">етап на </w:t>
                  </w:r>
                  <w:r>
                    <w:rPr>
                      <w:rStyle w:val="CharStyle579"/>
                      <w:spacing w:val="0"/>
                    </w:rPr>
                    <w:t xml:space="preserve">договор № </w:t>
                  </w:r>
                  <w:r>
                    <w:rPr>
                      <w:rStyle w:val="CharStyle241"/>
                      <w:spacing w:val="0"/>
                    </w:rPr>
                    <w:t xml:space="preserve">ДРНФ </w:t>
                  </w:r>
                  <w:r>
                    <w:rPr>
                      <w:rStyle w:val="CharStyle579"/>
                      <w:spacing w:val="0"/>
                    </w:rPr>
                    <w:t xml:space="preserve">02/12/15.12.2009 </w:t>
                  </w:r>
                  <w:r>
                    <w:rPr>
                      <w:rStyle w:val="CharStyle241"/>
                      <w:spacing w:val="0"/>
                    </w:rPr>
                    <w:t xml:space="preserve">г. </w:t>
                  </w:r>
                  <w:r>
                    <w:rPr>
                      <w:rStyle w:val="CharStyle581"/>
                      <w:spacing w:val="0"/>
                    </w:rPr>
                    <w:t xml:space="preserve">нецелево </w:t>
                  </w:r>
                  <w:r>
                    <w:rPr>
                      <w:rStyle w:val="CharStyle579"/>
                      <w:spacing w:val="0"/>
                    </w:rPr>
                    <w:t xml:space="preserve">са отклонени </w:t>
                  </w:r>
                  <w:r>
                    <w:rPr>
                      <w:rStyle w:val="CharStyle581"/>
                      <w:spacing w:val="0"/>
                    </w:rPr>
                    <w:t xml:space="preserve">бюджетни </w:t>
                  </w:r>
                  <w:r>
                    <w:rPr>
                      <w:rStyle w:val="CharStyle729"/>
                      <w:spacing w:val="0"/>
                    </w:rPr>
                    <w:t xml:space="preserve">средства </w:t>
                  </w:r>
                  <w:r>
                    <w:rPr>
                      <w:rStyle w:val="CharStyle581"/>
                      <w:spacing w:val="0"/>
                    </w:rPr>
                    <w:t xml:space="preserve">в </w:t>
                  </w:r>
                  <w:r>
                    <w:rPr>
                      <w:rStyle w:val="CharStyle729"/>
                      <w:spacing w:val="0"/>
                    </w:rPr>
                    <w:t xml:space="preserve">размер </w:t>
                  </w:r>
                  <w:r>
                    <w:rPr>
                      <w:rStyle w:val="CharStyle579"/>
                      <w:spacing w:val="0"/>
                    </w:rPr>
                    <w:t xml:space="preserve">на </w:t>
                  </w:r>
                  <w:r>
                    <w:rPr>
                      <w:rStyle w:val="CharStyle581"/>
                      <w:spacing w:val="0"/>
                    </w:rPr>
                    <w:t xml:space="preserve">836 </w:t>
                  </w:r>
                  <w:r>
                    <w:rPr>
                      <w:rStyle w:val="CharStyle579"/>
                      <w:spacing w:val="0"/>
                    </w:rPr>
                    <w:t xml:space="preserve">879 </w:t>
                  </w:r>
                  <w:r>
                    <w:rPr>
                      <w:rStyle w:val="CharStyle581"/>
                      <w:spacing w:val="0"/>
                    </w:rPr>
                    <w:t xml:space="preserve">лева, </w:t>
                  </w:r>
                  <w:r>
                    <w:rPr>
                      <w:rStyle w:val="CharStyle579"/>
                      <w:spacing w:val="0"/>
                    </w:rPr>
                    <w:t xml:space="preserve">представляващи разликата между договорения размер </w:t>
                  </w:r>
                  <w:r>
                    <w:rPr>
                      <w:rStyle w:val="CharStyle241"/>
                      <w:spacing w:val="0"/>
                    </w:rPr>
                    <w:t xml:space="preserve">на </w:t>
                  </w:r>
                  <w:r>
                    <w:rPr>
                      <w:rStyle w:val="CharStyle579"/>
                      <w:spacing w:val="0"/>
                    </w:rPr>
                    <w:t xml:space="preserve">финансирането </w:t>
                  </w:r>
                  <w:r>
                    <w:rPr>
                      <w:rStyle w:val="CharStyle241"/>
                      <w:spacing w:val="0"/>
                    </w:rPr>
                    <w:t xml:space="preserve">и </w:t>
                  </w:r>
                  <w:r>
                    <w:rPr>
                      <w:rStyle w:val="CharStyle579"/>
                      <w:spacing w:val="0"/>
                    </w:rPr>
                    <w:t xml:space="preserve">фактически изплатените </w:t>
                  </w:r>
                  <w:r>
                    <w:rPr>
                      <w:rStyle w:val="CharStyle241"/>
                      <w:spacing w:val="0"/>
                    </w:rPr>
                    <w:t xml:space="preserve">средства по договора. </w:t>
                  </w:r>
                  <w:r>
                    <w:rPr>
                      <w:rStyle w:val="CharStyle579"/>
                      <w:spacing w:val="0"/>
                    </w:rPr>
                    <w:t xml:space="preserve">За нецелево разходваните бюджетни средства </w:t>
                  </w:r>
                  <w:r>
                    <w:rPr>
                      <w:rStyle w:val="CharStyle581"/>
                      <w:spacing w:val="0"/>
                    </w:rPr>
                    <w:t xml:space="preserve">в </w:t>
                  </w:r>
                  <w:r>
                    <w:rPr>
                      <w:rStyle w:val="CharStyle579"/>
                      <w:spacing w:val="0"/>
                    </w:rPr>
                    <w:t xml:space="preserve">размер </w:t>
                  </w:r>
                  <w:r>
                    <w:rPr>
                      <w:rStyle w:val="CharStyle581"/>
                      <w:spacing w:val="0"/>
                    </w:rPr>
                    <w:t xml:space="preserve">на 836 </w:t>
                  </w:r>
                  <w:r>
                    <w:rPr>
                      <w:rStyle w:val="CharStyle579"/>
                      <w:spacing w:val="0"/>
                    </w:rPr>
                    <w:t xml:space="preserve">879 </w:t>
                  </w:r>
                  <w:r>
                    <w:rPr>
                      <w:rStyle w:val="CharStyle581"/>
                      <w:spacing w:val="0"/>
                    </w:rPr>
                    <w:t xml:space="preserve">лева от Фонд </w:t>
                  </w:r>
                  <w:r>
                    <w:rPr>
                      <w:rStyle w:val="CharStyle579"/>
                      <w:spacing w:val="0"/>
                    </w:rPr>
                    <w:t xml:space="preserve">„Научни </w:t>
                  </w:r>
                  <w:r>
                    <w:rPr>
                      <w:rStyle w:val="CharStyle581"/>
                      <w:spacing w:val="0"/>
                    </w:rPr>
                    <w:t xml:space="preserve">изследвания” отговорност носят </w:t>
                  </w:r>
                  <w:r>
                    <w:rPr>
                      <w:rStyle w:val="CharStyle579"/>
                      <w:spacing w:val="0"/>
                    </w:rPr>
                    <w:t xml:space="preserve">членовете </w:t>
                  </w:r>
                  <w:r>
                    <w:rPr>
                      <w:rStyle w:val="CharStyle581"/>
                      <w:spacing w:val="0"/>
                    </w:rPr>
                    <w:t xml:space="preserve">на </w:t>
                  </w:r>
                  <w:r>
                    <w:rPr>
                      <w:rStyle w:val="CharStyle579"/>
                      <w:spacing w:val="0"/>
                    </w:rPr>
                    <w:t xml:space="preserve">Изпълнителния </w:t>
                  </w:r>
                  <w:r>
                    <w:rPr>
                      <w:rStyle w:val="CharStyle581"/>
                      <w:spacing w:val="0"/>
                    </w:rPr>
                    <w:t xml:space="preserve">съвет, както следва; проф. </w:t>
                  </w:r>
                  <w:r>
                    <w:rPr>
                      <w:rStyle w:val="CharStyle579"/>
                      <w:spacing w:val="0"/>
                    </w:rPr>
                    <w:t>д- р Рангел Г</w:t>
                  </w:r>
                  <w:r>
                    <w:rPr>
                      <w:rStyle w:val="CharStyle581"/>
                      <w:spacing w:val="0"/>
                    </w:rPr>
                    <w:t xml:space="preserve">юров; </w:t>
                  </w:r>
                  <w:r>
                    <w:rPr>
                      <w:rStyle w:val="CharStyle579"/>
                      <w:spacing w:val="0"/>
                    </w:rPr>
                    <w:t xml:space="preserve">чл, -кор. </w:t>
                  </w:r>
                  <w:r>
                    <w:rPr>
                      <w:rStyle w:val="CharStyle581"/>
                      <w:spacing w:val="0"/>
                    </w:rPr>
                    <w:t xml:space="preserve">дбн </w:t>
                  </w:r>
                  <w:r>
                    <w:rPr>
                      <w:rStyle w:val="CharStyle579"/>
                      <w:spacing w:val="0"/>
                    </w:rPr>
                    <w:t xml:space="preserve">Георги Русев; </w:t>
                  </w:r>
                  <w:r>
                    <w:rPr>
                      <w:rStyle w:val="CharStyle581"/>
                      <w:spacing w:val="0"/>
                    </w:rPr>
                    <w:t xml:space="preserve">доц. </w:t>
                  </w:r>
                  <w:r>
                    <w:rPr>
                      <w:rStyle w:val="CharStyle579"/>
                      <w:spacing w:val="0"/>
                    </w:rPr>
                    <w:t xml:space="preserve">д-р Мирослава Кортенска; </w:t>
                  </w:r>
                  <w:r>
                    <w:rPr>
                      <w:rStyle w:val="CharStyle581"/>
                      <w:spacing w:val="0"/>
                    </w:rPr>
                    <w:t xml:space="preserve">проф. </w:t>
                  </w:r>
                  <w:r>
                    <w:rPr>
                      <w:rStyle w:val="CharStyle579"/>
                      <w:spacing w:val="0"/>
                    </w:rPr>
                    <w:t xml:space="preserve">дни. Петър </w:t>
                  </w:r>
                  <w:r>
                    <w:rPr>
                      <w:rStyle w:val="CharStyle581"/>
                      <w:spacing w:val="0"/>
                    </w:rPr>
                    <w:t xml:space="preserve">Ангелов; </w:t>
                  </w:r>
                  <w:r>
                    <w:rPr>
                      <w:rStyle w:val="CharStyle579"/>
                      <w:spacing w:val="0"/>
                    </w:rPr>
                    <w:t xml:space="preserve">проф. </w:t>
                  </w:r>
                  <w:r>
                    <w:rPr>
                      <w:rStyle w:val="CharStyle581"/>
                      <w:spacing w:val="0"/>
                    </w:rPr>
                    <w:t xml:space="preserve">д-р Дончо Хрусанов; доц. </w:t>
                  </w:r>
                  <w:r>
                    <w:rPr>
                      <w:rStyle w:val="CharStyle579"/>
                      <w:spacing w:val="0"/>
                    </w:rPr>
                    <w:t xml:space="preserve">д-р Емил Ботев; </w:t>
                  </w:r>
                  <w:r>
                    <w:rPr>
                      <w:rStyle w:val="CharStyle581"/>
                      <w:spacing w:val="0"/>
                    </w:rPr>
                    <w:t xml:space="preserve">проф. дбн </w:t>
                  </w:r>
                  <w:r>
                    <w:rPr>
                      <w:rStyle w:val="CharStyle579"/>
                      <w:spacing w:val="0"/>
                    </w:rPr>
                    <w:t xml:space="preserve">Румен </w:t>
                  </w:r>
                  <w:r>
                    <w:rPr>
                      <w:rStyle w:val="CharStyle581"/>
                      <w:spacing w:val="0"/>
                    </w:rPr>
                    <w:t xml:space="preserve">Панков и </w:t>
                  </w:r>
                  <w:r>
                    <w:rPr>
                      <w:rStyle w:val="CharStyle579"/>
                      <w:spacing w:val="0"/>
                    </w:rPr>
                    <w:t xml:space="preserve">Стефанка </w:t>
                  </w:r>
                  <w:r>
                    <w:rPr>
                      <w:rStyle w:val="CharStyle581"/>
                      <w:spacing w:val="0"/>
                    </w:rPr>
                    <w:t xml:space="preserve">Иванова, взели незаконосъобразно </w:t>
                  </w:r>
                  <w:r>
                    <w:rPr>
                      <w:rStyle w:val="CharStyle579"/>
                      <w:spacing w:val="0"/>
                    </w:rPr>
                    <w:t xml:space="preserve">решение </w:t>
                  </w:r>
                  <w:r>
                    <w:rPr>
                      <w:rStyle w:val="CharStyle581"/>
                      <w:spacing w:val="0"/>
                    </w:rPr>
                    <w:t xml:space="preserve">за </w:t>
                  </w:r>
                  <w:r>
                    <w:rPr>
                      <w:rStyle w:val="CharStyle579"/>
                      <w:spacing w:val="0"/>
                    </w:rPr>
                    <w:t xml:space="preserve">дофинансиране </w:t>
                  </w:r>
                  <w:r>
                    <w:rPr>
                      <w:rStyle w:val="CharStyle581"/>
                      <w:spacing w:val="0"/>
                    </w:rPr>
                    <w:t>на проекта.</w:t>
                  </w:r>
                </w:p>
                <w:p>
                  <w:pPr>
                    <w:pStyle w:val="Style68"/>
                    <w:widowControl w:val="0"/>
                    <w:keepNext w:val="0"/>
                    <w:keepLines w:val="0"/>
                    <w:shd w:val="clear" w:color="auto" w:fill="auto"/>
                    <w:bidi w:val="0"/>
                    <w:jc w:val="both"/>
                    <w:spacing w:before="0" w:after="0"/>
                    <w:ind w:left="200" w:right="420" w:firstLine="740"/>
                  </w:pPr>
                  <w:r>
                    <w:rPr>
                      <w:rStyle w:val="CharStyle579"/>
                      <w:spacing w:val="0"/>
                    </w:rPr>
                    <w:t xml:space="preserve">Посочените средства са изплатени от бюджета на Фонд “Научни изследвания” в </w:t>
                  </w:r>
                  <w:r>
                    <w:rPr>
                      <w:rStyle w:val="CharStyle241"/>
                      <w:spacing w:val="0"/>
                    </w:rPr>
                    <w:t xml:space="preserve">нарушение на чл. 12, </w:t>
                  </w:r>
                  <w:r>
                    <w:rPr>
                      <w:rStyle w:val="CharStyle579"/>
                      <w:spacing w:val="0"/>
                    </w:rPr>
                    <w:t xml:space="preserve">т, 10 </w:t>
                  </w:r>
                  <w:r>
                    <w:rPr>
                      <w:rStyle w:val="CharStyle241"/>
                      <w:spacing w:val="0"/>
                    </w:rPr>
                    <w:t xml:space="preserve">и </w:t>
                  </w:r>
                  <w:r>
                    <w:rPr>
                      <w:rStyle w:val="CharStyle579"/>
                      <w:spacing w:val="0"/>
                    </w:rPr>
                    <w:t xml:space="preserve">т. 13 от Правилника на Фонд „Научни изследвания” </w:t>
                  </w:r>
                  <w:r>
                    <w:rPr>
                      <w:rStyle w:val="CharStyle241"/>
                      <w:spacing w:val="0"/>
                    </w:rPr>
                    <w:t xml:space="preserve">и </w:t>
                  </w:r>
                  <w:r>
                    <w:rPr>
                      <w:rStyle w:val="CharStyle579"/>
                      <w:spacing w:val="0"/>
                    </w:rPr>
                    <w:t xml:space="preserve">в нарушение </w:t>
                  </w:r>
                  <w:r>
                    <w:rPr>
                      <w:rStyle w:val="CharStyle241"/>
                      <w:spacing w:val="0"/>
                    </w:rPr>
                    <w:t xml:space="preserve">на чл. </w:t>
                  </w:r>
                  <w:r>
                    <w:rPr>
                      <w:rStyle w:val="CharStyle579"/>
                      <w:spacing w:val="0"/>
                    </w:rPr>
                    <w:t>8, ал. 3 от сключения основен договор с изпълнителите на проекта.</w:t>
                  </w:r>
                </w:p>
                <w:p>
                  <w:pPr>
                    <w:pStyle w:val="Style68"/>
                    <w:widowControl w:val="0"/>
                    <w:keepNext w:val="0"/>
                    <w:keepLines w:val="0"/>
                    <w:shd w:val="clear" w:color="auto" w:fill="auto"/>
                    <w:bidi w:val="0"/>
                    <w:jc w:val="both"/>
                    <w:spacing w:before="0" w:after="0"/>
                    <w:ind w:left="200" w:right="420" w:firstLine="740"/>
                  </w:pPr>
                  <w:r>
                    <w:rPr>
                      <w:rStyle w:val="CharStyle579"/>
                      <w:spacing w:val="0"/>
                    </w:rPr>
                    <w:t xml:space="preserve">Сумата в размер на </w:t>
                  </w:r>
                  <w:r>
                    <w:rPr>
                      <w:rStyle w:val="CharStyle581"/>
                      <w:spacing w:val="0"/>
                    </w:rPr>
                    <w:t xml:space="preserve">836 879 </w:t>
                  </w:r>
                  <w:r>
                    <w:rPr>
                      <w:rStyle w:val="CharStyle579"/>
                      <w:spacing w:val="0"/>
                    </w:rPr>
                    <w:t xml:space="preserve">лева, представляваща нецелево отклонели </w:t>
                  </w:r>
                  <w:r>
                    <w:rPr>
                      <w:rStyle w:val="CharStyle581"/>
                      <w:spacing w:val="0"/>
                    </w:rPr>
                    <w:t xml:space="preserve">бюджетни </w:t>
                  </w:r>
                  <w:r>
                    <w:rPr>
                      <w:rStyle w:val="CharStyle579"/>
                      <w:spacing w:val="0"/>
                    </w:rPr>
                    <w:t xml:space="preserve">средства за научноизследователски изследвания следва да се възстанови от ФНИ на финансиращия </w:t>
                  </w:r>
                  <w:r>
                    <w:rPr>
                      <w:rStyle w:val="CharStyle581"/>
                      <w:spacing w:val="0"/>
                    </w:rPr>
                    <w:t>орган.</w:t>
                  </w:r>
                </w:p>
              </w:txbxContent>
            </v:textbox>
            <w10:wrap anchorx="margin"/>
          </v:shape>
        </w:pict>
      </w:r>
      <w:r>
        <w:pict>
          <v:shape id="_x0000_s1161" type="#_x0000_t202" style="position:absolute;margin-left:33.5pt;margin-top:702.7pt;width:211.35pt;height:10.8pt;z-index:251657737;mso-wrap-distance-left:5.pt;mso-wrap-distance-right:5.pt;mso-position-horizontal-relative:margin" filled="0" stroked="0">
            <v:textbox style="mso-fit-shape-to-text:t" inset="0,0,0,0">
              <w:txbxContent>
                <w:p>
                  <w:pPr>
                    <w:pStyle w:val="Style54"/>
                    <w:widowControl w:val="0"/>
                    <w:keepNext w:val="0"/>
                    <w:keepLines w:val="0"/>
                    <w:shd w:val="clear" w:color="auto" w:fill="auto"/>
                    <w:bidi w:val="0"/>
                    <w:jc w:val="left"/>
                    <w:spacing w:before="0" w:after="0" w:line="210" w:lineRule="exact"/>
                    <w:ind w:left="100" w:right="0" w:firstLine="0"/>
                  </w:pPr>
                  <w:r>
                    <w:rPr>
                      <w:rStyle w:val="CharStyle731"/>
                      <w:i w:val="0"/>
                      <w:iCs w:val="0"/>
                      <w:spacing w:val="0"/>
                    </w:rPr>
                    <w:t>2.2.</w:t>
                  </w:r>
                  <w:r>
                    <w:rPr>
                      <w:rStyle w:val="CharStyle732"/>
                      <w:i/>
                      <w:iCs/>
                    </w:rPr>
                    <w:t xml:space="preserve">13.Конкурс: </w:t>
                  </w:r>
                  <w:r>
                    <w:rPr>
                      <w:rStyle w:val="CharStyle733"/>
                      <w:i/>
                      <w:iCs/>
                      <w:spacing w:val="0"/>
                    </w:rPr>
                    <w:t>„Млади учени ”</w:t>
                  </w:r>
                  <w:r>
                    <w:rPr>
                      <w:rStyle w:val="CharStyle733"/>
                      <w:lang w:val="en-US"/>
                      <w:i/>
                      <w:iCs/>
                      <w:spacing w:val="0"/>
                    </w:rPr>
                    <w:t>ZMUZ:</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4" w:lineRule="exact"/>
      </w:pPr>
    </w:p>
    <w:p>
      <w:pPr>
        <w:widowControl w:val="0"/>
        <w:rPr>
          <w:sz w:val="2"/>
          <w:szCs w:val="2"/>
        </w:rPr>
        <w:sectPr>
          <w:footerReference w:type="default" r:id="rId186"/>
          <w:footerReference w:type="first" r:id="rId187"/>
          <w:titlePg/>
          <w:pgSz w:w="11909" w:h="16838"/>
          <w:pgMar w:top="611" w:left="773" w:right="773" w:bottom="611" w:header="0" w:footer="3" w:gutter="0"/>
          <w:rtlGutter w:val="0"/>
          <w:cols w:space="720"/>
          <w:noEndnote/>
          <w:docGrid w:linePitch="360"/>
        </w:sectPr>
      </w:pPr>
    </w:p>
    <w:p>
      <w:pPr>
        <w:pStyle w:val="Style63"/>
        <w:widowControl w:val="0"/>
        <w:keepNext w:val="0"/>
        <w:keepLines w:val="0"/>
        <w:shd w:val="clear" w:color="auto" w:fill="auto"/>
        <w:bidi w:val="0"/>
        <w:spacing w:before="0" w:after="0"/>
        <w:ind w:left="60" w:right="60" w:firstLine="0"/>
      </w:pPr>
      <w:r>
        <w:rPr>
          <w:rStyle w:val="CharStyle739"/>
          <w:b/>
          <w:bCs/>
        </w:rPr>
        <w:t xml:space="preserve">5/12.05.2009 г. на проф. Аанастас Герджиков - управител на Фонд „Научни изследвания" е открита конкурсната процедура с наименование „Млади учени” </w:t>
      </w:r>
      <w:r>
        <w:rPr>
          <w:rStyle w:val="CharStyle739"/>
          <w:lang w:val="en-US"/>
          <w:b/>
          <w:bCs/>
        </w:rPr>
        <w:t xml:space="preserve">/MU/. </w:t>
      </w:r>
      <w:r>
        <w:rPr>
          <w:rStyle w:val="CharStyle739"/>
          <w:b/>
          <w:bCs/>
        </w:rPr>
        <w:t xml:space="preserve">Проектобюджета на конкурса за 2009 г. </w:t>
      </w:r>
      <w:r>
        <w:rPr>
          <w:rStyle w:val="CharStyle740"/>
          <w:b/>
          <w:bCs/>
        </w:rPr>
        <w:t xml:space="preserve">е </w:t>
      </w:r>
      <w:r>
        <w:rPr>
          <w:rStyle w:val="CharStyle741"/>
          <w:b w:val="0"/>
          <w:bCs w:val="0"/>
        </w:rPr>
        <w:t xml:space="preserve">в </w:t>
      </w:r>
      <w:r>
        <w:rPr>
          <w:rStyle w:val="CharStyle739"/>
          <w:b/>
          <w:bCs/>
        </w:rPr>
        <w:t xml:space="preserve">размер на 700 000 </w:t>
      </w:r>
      <w:r>
        <w:rPr>
          <w:rStyle w:val="CharStyle741"/>
          <w:b w:val="0"/>
          <w:bCs w:val="0"/>
        </w:rPr>
        <w:t xml:space="preserve">лв.. </w:t>
      </w:r>
      <w:r>
        <w:rPr>
          <w:rStyle w:val="CharStyle739"/>
          <w:b/>
          <w:bCs/>
        </w:rPr>
        <w:t xml:space="preserve">което съвпада </w:t>
      </w:r>
      <w:r>
        <w:rPr>
          <w:rStyle w:val="CharStyle741"/>
          <w:b w:val="0"/>
          <w:bCs w:val="0"/>
        </w:rPr>
        <w:t xml:space="preserve">по </w:t>
      </w:r>
      <w:r>
        <w:rPr>
          <w:rStyle w:val="CharStyle739"/>
          <w:b/>
          <w:bCs/>
        </w:rPr>
        <w:t xml:space="preserve">размер с определената в </w:t>
      </w:r>
      <w:r>
        <w:rPr>
          <w:rStyle w:val="CharStyle742"/>
          <w:b/>
          <w:bCs/>
        </w:rPr>
        <w:t xml:space="preserve">одобрената </w:t>
      </w:r>
      <w:r>
        <w:rPr>
          <w:rStyle w:val="CharStyle739"/>
          <w:b/>
          <w:bCs/>
        </w:rPr>
        <w:t xml:space="preserve">оперативна програма, сума. Със Заповедта </w:t>
      </w:r>
      <w:r>
        <w:rPr>
          <w:rStyle w:val="CharStyle740"/>
          <w:b/>
          <w:bCs/>
        </w:rPr>
        <w:t xml:space="preserve">е </w:t>
      </w:r>
      <w:r>
        <w:rPr>
          <w:rStyle w:val="CharStyle739"/>
          <w:b/>
          <w:bCs/>
        </w:rPr>
        <w:t xml:space="preserve">предвиден минимален размер на гранда </w:t>
      </w:r>
      <w:r>
        <w:rPr>
          <w:rStyle w:val="CharStyle742"/>
          <w:b/>
          <w:bCs/>
        </w:rPr>
        <w:t xml:space="preserve">за целия </w:t>
      </w:r>
      <w:r>
        <w:rPr>
          <w:rStyle w:val="CharStyle739"/>
          <w:b/>
          <w:bCs/>
        </w:rPr>
        <w:t xml:space="preserve">програмен период от </w:t>
      </w:r>
      <w:r>
        <w:rPr>
          <w:rStyle w:val="CharStyle741"/>
          <w:b w:val="0"/>
          <w:bCs w:val="0"/>
        </w:rPr>
        <w:t xml:space="preserve">20 </w:t>
      </w:r>
      <w:r>
        <w:rPr>
          <w:rStyle w:val="CharStyle739"/>
          <w:b/>
          <w:bCs/>
        </w:rPr>
        <w:t xml:space="preserve">000 </w:t>
      </w:r>
      <w:r>
        <w:rPr>
          <w:rStyle w:val="CharStyle741"/>
          <w:b w:val="0"/>
          <w:bCs w:val="0"/>
        </w:rPr>
        <w:t xml:space="preserve">лв. и </w:t>
      </w:r>
      <w:r>
        <w:rPr>
          <w:rStyle w:val="CharStyle739"/>
          <w:b/>
          <w:bCs/>
        </w:rPr>
        <w:t xml:space="preserve">максимален </w:t>
      </w:r>
      <w:r>
        <w:rPr>
          <w:rStyle w:val="CharStyle741"/>
          <w:b w:val="0"/>
          <w:bCs w:val="0"/>
        </w:rPr>
        <w:t xml:space="preserve">- в </w:t>
      </w:r>
      <w:r>
        <w:rPr>
          <w:rStyle w:val="CharStyle742"/>
          <w:b/>
          <w:bCs/>
        </w:rPr>
        <w:t xml:space="preserve">размер </w:t>
      </w:r>
      <w:r>
        <w:rPr>
          <w:rStyle w:val="CharStyle741"/>
          <w:b w:val="0"/>
          <w:bCs w:val="0"/>
        </w:rPr>
        <w:t xml:space="preserve">на 60 </w:t>
      </w:r>
      <w:r>
        <w:rPr>
          <w:rStyle w:val="CharStyle739"/>
          <w:b/>
          <w:bCs/>
        </w:rPr>
        <w:t xml:space="preserve">0000 лева. С </w:t>
      </w:r>
      <w:r>
        <w:rPr>
          <w:rStyle w:val="CharStyle741"/>
          <w:b w:val="0"/>
          <w:bCs w:val="0"/>
        </w:rPr>
        <w:t xml:space="preserve">цитираната заповед е определен краен срок за подаване на предложенията до </w:t>
      </w:r>
      <w:r>
        <w:rPr>
          <w:rStyle w:val="CharStyle739"/>
          <w:b/>
          <w:bCs/>
        </w:rPr>
        <w:t xml:space="preserve">29.06.2009 г. </w:t>
      </w:r>
      <w:r>
        <w:rPr>
          <w:rStyle w:val="CharStyle742"/>
          <w:b/>
          <w:bCs/>
        </w:rPr>
        <w:t xml:space="preserve">и </w:t>
      </w:r>
      <w:r>
        <w:rPr>
          <w:rStyle w:val="CharStyle741"/>
          <w:b w:val="0"/>
          <w:bCs w:val="0"/>
        </w:rPr>
        <w:t xml:space="preserve">срок за изпълнение на проектите 36 месеца, с което е спазен регламентирания с чл. </w:t>
      </w:r>
      <w:r>
        <w:rPr>
          <w:rStyle w:val="CharStyle739"/>
          <w:b/>
          <w:bCs/>
        </w:rPr>
        <w:t>1</w:t>
      </w:r>
      <w:r>
        <w:rPr>
          <w:rStyle w:val="CharStyle741"/>
          <w:b w:val="0"/>
          <w:bCs w:val="0"/>
        </w:rPr>
        <w:t xml:space="preserve">6, </w:t>
      </w:r>
      <w:r>
        <w:rPr>
          <w:rStyle w:val="CharStyle739"/>
          <w:b/>
          <w:bCs/>
        </w:rPr>
        <w:t xml:space="preserve">т. 4 от </w:t>
      </w:r>
      <w:r>
        <w:rPr>
          <w:rStyle w:val="CharStyle741"/>
          <w:b w:val="0"/>
          <w:bCs w:val="0"/>
        </w:rPr>
        <w:t xml:space="preserve">ПФНИ, </w:t>
      </w:r>
      <w:r>
        <w:rPr>
          <w:rStyle w:val="CharStyle743"/>
          <w:b w:val="0"/>
          <w:bCs w:val="0"/>
        </w:rPr>
        <w:t xml:space="preserve">45 </w:t>
      </w:r>
      <w:r>
        <w:rPr>
          <w:rStyle w:val="CharStyle741"/>
          <w:b w:val="0"/>
          <w:bCs w:val="0"/>
        </w:rPr>
        <w:t>дневен срок.</w:t>
      </w:r>
    </w:p>
    <w:p>
      <w:pPr>
        <w:pStyle w:val="Style99"/>
        <w:widowControl w:val="0"/>
        <w:keepNext w:val="0"/>
        <w:keepLines w:val="0"/>
        <w:shd w:val="clear" w:color="auto" w:fill="auto"/>
        <w:bidi w:val="0"/>
        <w:spacing w:before="0" w:after="0"/>
        <w:ind w:left="60" w:right="60" w:firstLine="700"/>
      </w:pPr>
      <w:r>
        <w:rPr>
          <w:rStyle w:val="CharStyle744"/>
        </w:rPr>
        <w:t xml:space="preserve">На основание чл. 27 от ЗННИ, поканата за участие в конкурса е публикувана </w:t>
      </w:r>
      <w:r>
        <w:rPr>
          <w:rStyle w:val="CharStyle745"/>
        </w:rPr>
        <w:t xml:space="preserve">във </w:t>
      </w:r>
      <w:r>
        <w:rPr>
          <w:rStyle w:val="CharStyle744"/>
        </w:rPr>
        <w:t xml:space="preserve">вестник „Труд” и в-к ,Двадесет и четири часа“’ на 27.06.2009 г„ като същата </w:t>
      </w:r>
      <w:r>
        <w:rPr>
          <w:rStyle w:val="CharStyle745"/>
        </w:rPr>
        <w:t xml:space="preserve">съдържа </w:t>
      </w:r>
      <w:r>
        <w:rPr>
          <w:rStyle w:val="CharStyle744"/>
        </w:rPr>
        <w:t xml:space="preserve">информацията за обстоятелствата, посочени в чл. 26 от </w:t>
      </w:r>
      <w:r>
        <w:rPr>
          <w:rStyle w:val="CharStyle746"/>
        </w:rPr>
        <w:t>ЗННИ.</w:t>
      </w:r>
    </w:p>
    <w:p>
      <w:pPr>
        <w:pStyle w:val="Style99"/>
        <w:widowControl w:val="0"/>
        <w:keepNext w:val="0"/>
        <w:keepLines w:val="0"/>
        <w:shd w:val="clear" w:color="auto" w:fill="auto"/>
        <w:bidi w:val="0"/>
        <w:spacing w:before="0" w:after="0"/>
        <w:ind w:left="60" w:right="60" w:firstLine="700"/>
      </w:pPr>
      <w:r>
        <w:rPr>
          <w:rStyle w:val="CharStyle744"/>
        </w:rPr>
        <w:t xml:space="preserve">Съгласно регламентираното с чл. 20. ал. 2 от ПФНИ, е издадена Заповед № </w:t>
      </w:r>
      <w:r>
        <w:rPr>
          <w:rStyle w:val="CharStyle745"/>
        </w:rPr>
        <w:t xml:space="preserve">РД-01- </w:t>
      </w:r>
      <w:r>
        <w:rPr>
          <w:rStyle w:val="CharStyle744"/>
        </w:rPr>
        <w:t xml:space="preserve">24/24.09.2009 </w:t>
      </w:r>
      <w:r>
        <w:rPr>
          <w:rStyle w:val="CharStyle747"/>
        </w:rPr>
        <w:t xml:space="preserve">г. </w:t>
      </w:r>
      <w:r>
        <w:rPr>
          <w:rStyle w:val="CharStyle744"/>
        </w:rPr>
        <w:t xml:space="preserve">на председателя на Изпълнителния съвет за назначаване на временна </w:t>
      </w:r>
      <w:r>
        <w:rPr>
          <w:rStyle w:val="CharStyle745"/>
        </w:rPr>
        <w:t xml:space="preserve">научно </w:t>
      </w:r>
      <w:r>
        <w:rPr>
          <w:rStyle w:val="CharStyle744"/>
        </w:rPr>
        <w:t xml:space="preserve">- експертна комисия, която да извърши оценка и класиране на кандидатстващите </w:t>
      </w:r>
      <w:r>
        <w:rPr>
          <w:rStyle w:val="CharStyle745"/>
        </w:rPr>
        <w:t xml:space="preserve">за </w:t>
      </w:r>
      <w:r>
        <w:rPr>
          <w:rStyle w:val="CharStyle744"/>
        </w:rPr>
        <w:t>финансиране, проекти.</w:t>
      </w:r>
    </w:p>
    <w:p>
      <w:pPr>
        <w:pStyle w:val="Style99"/>
        <w:widowControl w:val="0"/>
        <w:keepNext w:val="0"/>
        <w:keepLines w:val="0"/>
        <w:shd w:val="clear" w:color="auto" w:fill="auto"/>
        <w:bidi w:val="0"/>
        <w:spacing w:before="0" w:after="0"/>
        <w:ind w:left="60" w:right="60" w:firstLine="700"/>
      </w:pPr>
      <w:r>
        <w:rPr>
          <w:rStyle w:val="CharStyle744"/>
        </w:rPr>
        <w:t xml:space="preserve">В съответствие с регламентираното с чл. 12, т. 2 от ПФНИ, във връзка с чл. 25 от </w:t>
      </w:r>
      <w:r>
        <w:rPr>
          <w:rStyle w:val="CharStyle745"/>
        </w:rPr>
        <w:t xml:space="preserve">ЗННИ </w:t>
      </w:r>
      <w:r>
        <w:rPr>
          <w:rStyle w:val="CharStyle744"/>
        </w:rPr>
        <w:t xml:space="preserve">на основание чл. 30. ал. 1 от ПФНИ от Изпълнителния съвет на фонда е одобрена </w:t>
      </w:r>
      <w:r>
        <w:rPr>
          <w:rStyle w:val="CharStyle745"/>
        </w:rPr>
        <w:t xml:space="preserve">Методика за </w:t>
      </w:r>
      <w:r>
        <w:rPr>
          <w:rStyle w:val="CharStyle744"/>
        </w:rPr>
        <w:t xml:space="preserve">оценка и класиране на кандидатстващите за финансиране проекти в конкурс: </w:t>
      </w:r>
      <w:r>
        <w:rPr>
          <w:rStyle w:val="CharStyle745"/>
        </w:rPr>
        <w:t xml:space="preserve">„Млади учени" </w:t>
      </w:r>
      <w:r>
        <w:rPr>
          <w:rStyle w:val="CharStyle744"/>
        </w:rPr>
        <w:t xml:space="preserve">/МШ, С приетата от Изпълнителния съвет на фонда. Методика е определена </w:t>
      </w:r>
      <w:r>
        <w:rPr>
          <w:rStyle w:val="CharStyle335"/>
          <w:lang w:val="bg-BG"/>
        </w:rPr>
        <w:t>целта</w:t>
      </w:r>
      <w:r>
        <w:rPr>
          <w:rStyle w:val="CharStyle745"/>
        </w:rPr>
        <w:t xml:space="preserve"> на </w:t>
      </w:r>
      <w:r>
        <w:rPr>
          <w:rStyle w:val="CharStyle744"/>
        </w:rPr>
        <w:t xml:space="preserve">конкурса, както следва: да подпомогне научното развитие на младите учени и </w:t>
      </w:r>
      <w:r>
        <w:rPr>
          <w:rStyle w:val="CharStyle745"/>
        </w:rPr>
        <w:t xml:space="preserve">техните </w:t>
      </w:r>
      <w:r>
        <w:rPr>
          <w:rStyle w:val="CharStyle744"/>
        </w:rPr>
        <w:t xml:space="preserve">изследователски </w:t>
      </w:r>
      <w:r>
        <w:rPr>
          <w:rStyle w:val="CharStyle745"/>
        </w:rPr>
        <w:t xml:space="preserve">инициативи </w:t>
      </w:r>
      <w:r>
        <w:rPr>
          <w:rStyle w:val="CharStyle744"/>
        </w:rPr>
        <w:t>във всички научни области.</w:t>
      </w:r>
    </w:p>
    <w:p>
      <w:pPr>
        <w:pStyle w:val="Style99"/>
        <w:widowControl w:val="0"/>
        <w:keepNext w:val="0"/>
        <w:keepLines w:val="0"/>
        <w:shd w:val="clear" w:color="auto" w:fill="auto"/>
        <w:bidi w:val="0"/>
        <w:spacing w:before="0" w:after="0"/>
        <w:ind w:left="60" w:right="60" w:firstLine="700"/>
      </w:pPr>
      <w:r>
        <w:rPr>
          <w:rStyle w:val="CharStyle744"/>
        </w:rPr>
        <w:t xml:space="preserve">Съгласно одобрената Методика, предварителният бюджет на конкурса е в </w:t>
      </w:r>
      <w:r>
        <w:rPr>
          <w:rStyle w:val="CharStyle745"/>
        </w:rPr>
        <w:t xml:space="preserve">размер на </w:t>
      </w:r>
      <w:r>
        <w:rPr>
          <w:rStyle w:val="CharStyle744"/>
        </w:rPr>
        <w:t xml:space="preserve">700 000 лв,; срок за определяне на бенефициентите - до 15.10,2009 г. и срок за </w:t>
      </w:r>
      <w:r>
        <w:rPr>
          <w:rStyle w:val="CharStyle745"/>
        </w:rPr>
        <w:t xml:space="preserve">изпълнение на </w:t>
      </w:r>
      <w:r>
        <w:rPr>
          <w:rStyle w:val="CharStyle744"/>
        </w:rPr>
        <w:t>проектите - до 36 месеца.</w:t>
      </w:r>
    </w:p>
    <w:p>
      <w:pPr>
        <w:pStyle w:val="Style99"/>
        <w:widowControl w:val="0"/>
        <w:keepNext w:val="0"/>
        <w:keepLines w:val="0"/>
        <w:shd w:val="clear" w:color="auto" w:fill="auto"/>
        <w:bidi w:val="0"/>
        <w:spacing w:before="0" w:after="0"/>
        <w:ind w:left="60" w:right="60" w:firstLine="700"/>
      </w:pPr>
      <w:r>
        <w:rPr>
          <w:rStyle w:val="CharStyle744"/>
        </w:rPr>
        <w:t xml:space="preserve">За целите на етагшостта, заложена </w:t>
      </w:r>
      <w:r>
        <w:rPr>
          <w:rStyle w:val="CharStyle745"/>
        </w:rPr>
        <w:t xml:space="preserve">в </w:t>
      </w:r>
      <w:r>
        <w:rPr>
          <w:rStyle w:val="CharStyle744"/>
        </w:rPr>
        <w:t xml:space="preserve">проектните предложения, първият </w:t>
      </w:r>
      <w:r>
        <w:rPr>
          <w:rStyle w:val="CharStyle745"/>
        </w:rPr>
        <w:t xml:space="preserve">етап е </w:t>
      </w:r>
      <w:r>
        <w:rPr>
          <w:rStyle w:val="CharStyle744"/>
        </w:rPr>
        <w:t xml:space="preserve">с определен срок за изпълнение до </w:t>
      </w:r>
      <w:r>
        <w:rPr>
          <w:rStyle w:val="CharStyle748"/>
        </w:rPr>
        <w:t xml:space="preserve">18 </w:t>
      </w:r>
      <w:r>
        <w:rPr>
          <w:rStyle w:val="CharStyle744"/>
        </w:rPr>
        <w:t xml:space="preserve">месеца, считано от датата на </w:t>
      </w:r>
      <w:r>
        <w:rPr>
          <w:rStyle w:val="CharStyle745"/>
        </w:rPr>
        <w:t xml:space="preserve">предоставяне на </w:t>
      </w:r>
      <w:r>
        <w:rPr>
          <w:rStyle w:val="CharStyle744"/>
        </w:rPr>
        <w:t xml:space="preserve">финансирането. Вторият етап е 18 месеца от датата на предоставяне на финансирането </w:t>
      </w:r>
      <w:r>
        <w:rPr>
          <w:rStyle w:val="CharStyle745"/>
        </w:rPr>
        <w:t xml:space="preserve">на </w:t>
      </w:r>
      <w:r>
        <w:rPr>
          <w:rStyle w:val="CharStyle744"/>
        </w:rPr>
        <w:t>същия.</w:t>
      </w:r>
    </w:p>
    <w:p>
      <w:pPr>
        <w:pStyle w:val="Style99"/>
        <w:widowControl w:val="0"/>
        <w:keepNext w:val="0"/>
        <w:keepLines w:val="0"/>
        <w:shd w:val="clear" w:color="auto" w:fill="auto"/>
        <w:bidi w:val="0"/>
        <w:spacing w:before="0" w:after="0"/>
        <w:ind w:left="60" w:right="60" w:firstLine="700"/>
      </w:pPr>
      <w:r>
        <w:rPr>
          <w:rStyle w:val="CharStyle744"/>
        </w:rPr>
        <w:t xml:space="preserve">В методиката са определени </w:t>
      </w:r>
      <w:r>
        <w:rPr>
          <w:rStyle w:val="CharStyle749"/>
        </w:rPr>
        <w:t>правилата за допустимост на кандидатите</w:t>
      </w:r>
      <w:r>
        <w:rPr>
          <w:rStyle w:val="CharStyle744"/>
        </w:rPr>
        <w:t xml:space="preserve">, </w:t>
      </w:r>
      <w:r>
        <w:rPr>
          <w:rStyle w:val="CharStyle745"/>
        </w:rPr>
        <w:t xml:space="preserve">които </w:t>
      </w:r>
      <w:r>
        <w:rPr>
          <w:rStyle w:val="CharStyle744"/>
        </w:rPr>
        <w:t xml:space="preserve">могат да бъдат научно-изследователски организации, предприятия, нестопански </w:t>
      </w:r>
      <w:r>
        <w:rPr>
          <w:rStyle w:val="CharStyle745"/>
        </w:rPr>
        <w:t xml:space="preserve">организации </w:t>
      </w:r>
      <w:r>
        <w:rPr>
          <w:rStyle w:val="CharStyle744"/>
        </w:rPr>
        <w:t xml:space="preserve">и/или обединения от няколко от посочените кандидати, които са сключили споразумение </w:t>
      </w:r>
      <w:r>
        <w:rPr>
          <w:rStyle w:val="CharStyle745"/>
        </w:rPr>
        <w:t xml:space="preserve">за </w:t>
      </w:r>
      <w:r>
        <w:rPr>
          <w:rStyle w:val="CharStyle744"/>
        </w:rPr>
        <w:t xml:space="preserve">предварително разпределение на средствата. В методиката е заложено изискване </w:t>
      </w:r>
      <w:r>
        <w:rPr>
          <w:rStyle w:val="CharStyle745"/>
        </w:rPr>
        <w:t xml:space="preserve">относно </w:t>
      </w:r>
      <w:r>
        <w:rPr>
          <w:rStyle w:val="CharStyle744"/>
        </w:rPr>
        <w:t xml:space="preserve">кандидатите да </w:t>
      </w:r>
      <w:r>
        <w:rPr>
          <w:rStyle w:val="CharStyle745"/>
        </w:rPr>
        <w:t xml:space="preserve">бъдат </w:t>
      </w:r>
      <w:r>
        <w:rPr>
          <w:rStyle w:val="CharStyle744"/>
        </w:rPr>
        <w:t xml:space="preserve">непосредствено отговорни за изпълнението на проекта, а не да </w:t>
      </w:r>
      <w:r>
        <w:rPr>
          <w:rStyle w:val="CharStyle745"/>
        </w:rPr>
        <w:t xml:space="preserve">действат </w:t>
      </w:r>
      <w:r>
        <w:rPr>
          <w:rStyle w:val="CharStyle744"/>
        </w:rPr>
        <w:t>в качеството на посредници.</w:t>
      </w:r>
    </w:p>
    <w:p>
      <w:pPr>
        <w:pStyle w:val="Style63"/>
        <w:widowControl w:val="0"/>
        <w:keepNext w:val="0"/>
        <w:keepLines w:val="0"/>
        <w:shd w:val="clear" w:color="auto" w:fill="auto"/>
        <w:bidi w:val="0"/>
        <w:spacing w:before="0" w:after="0"/>
        <w:ind w:left="60" w:right="60" w:firstLine="700"/>
      </w:pPr>
      <w:r>
        <w:rPr>
          <w:rStyle w:val="CharStyle739"/>
          <w:b/>
          <w:bCs/>
        </w:rPr>
        <w:t xml:space="preserve">Регламентирано </w:t>
      </w:r>
      <w:r>
        <w:rPr>
          <w:rStyle w:val="CharStyle741"/>
          <w:b w:val="0"/>
          <w:bCs w:val="0"/>
        </w:rPr>
        <w:t xml:space="preserve">е, че </w:t>
      </w:r>
      <w:r>
        <w:rPr>
          <w:rStyle w:val="CharStyle739"/>
          <w:b/>
          <w:bCs/>
        </w:rPr>
        <w:t xml:space="preserve">предприятията </w:t>
      </w:r>
      <w:r>
        <w:rPr>
          <w:rStyle w:val="CharStyle741"/>
          <w:b w:val="0"/>
          <w:bCs w:val="0"/>
        </w:rPr>
        <w:t xml:space="preserve">и нестопанските организации, не </w:t>
      </w:r>
      <w:r>
        <w:rPr>
          <w:rStyle w:val="CharStyle739"/>
          <w:b/>
          <w:bCs/>
        </w:rPr>
        <w:t xml:space="preserve">могат да участвуват </w:t>
      </w:r>
      <w:r>
        <w:rPr>
          <w:rStyle w:val="CharStyle741"/>
          <w:b w:val="0"/>
          <w:bCs w:val="0"/>
        </w:rPr>
        <w:t xml:space="preserve">в </w:t>
      </w:r>
      <w:r>
        <w:rPr>
          <w:rStyle w:val="CharStyle739"/>
          <w:b/>
          <w:bCs/>
        </w:rPr>
        <w:t xml:space="preserve">конкурсната </w:t>
      </w:r>
      <w:r>
        <w:rPr>
          <w:rStyle w:val="CharStyle741"/>
          <w:b w:val="0"/>
          <w:bCs w:val="0"/>
        </w:rPr>
        <w:t xml:space="preserve">процедура, ако: са обявени в </w:t>
      </w:r>
      <w:r>
        <w:rPr>
          <w:rStyle w:val="CharStyle750"/>
          <w:b/>
          <w:bCs/>
        </w:rPr>
        <w:t xml:space="preserve">несъстоятелност, </w:t>
      </w:r>
      <w:r>
        <w:rPr>
          <w:rStyle w:val="CharStyle740"/>
          <w:b/>
          <w:bCs/>
        </w:rPr>
        <w:t xml:space="preserve">в </w:t>
      </w:r>
      <w:r>
        <w:rPr>
          <w:rStyle w:val="CharStyle739"/>
          <w:b/>
          <w:bCs/>
        </w:rPr>
        <w:t xml:space="preserve">открито </w:t>
      </w:r>
      <w:r>
        <w:rPr>
          <w:rStyle w:val="CharStyle739"/>
          <w:lang w:val="en-US"/>
          <w:b/>
          <w:bCs/>
        </w:rPr>
        <w:t xml:space="preserve">upon </w:t>
      </w:r>
      <w:r>
        <w:rPr>
          <w:rStyle w:val="CharStyle739"/>
          <w:b/>
          <w:bCs/>
        </w:rPr>
        <w:t xml:space="preserve">зводство </w:t>
      </w:r>
      <w:r>
        <w:rPr>
          <w:rStyle w:val="CharStyle741"/>
          <w:b w:val="0"/>
          <w:bCs w:val="0"/>
        </w:rPr>
        <w:t xml:space="preserve">по </w:t>
      </w:r>
      <w:r>
        <w:rPr>
          <w:rStyle w:val="CharStyle739"/>
          <w:b/>
          <w:bCs/>
        </w:rPr>
        <w:t xml:space="preserve">несъстоятелност или </w:t>
      </w:r>
      <w:r>
        <w:rPr>
          <w:rStyle w:val="CharStyle741"/>
          <w:b w:val="0"/>
          <w:bCs w:val="0"/>
        </w:rPr>
        <w:t xml:space="preserve">в </w:t>
      </w:r>
      <w:r>
        <w:rPr>
          <w:rStyle w:val="CharStyle739"/>
          <w:b/>
          <w:bCs/>
        </w:rPr>
        <w:t xml:space="preserve">процес </w:t>
      </w:r>
      <w:r>
        <w:rPr>
          <w:rStyle w:val="CharStyle741"/>
          <w:b w:val="0"/>
          <w:bCs w:val="0"/>
        </w:rPr>
        <w:t xml:space="preserve">на </w:t>
      </w:r>
      <w:r>
        <w:rPr>
          <w:rStyle w:val="CharStyle739"/>
          <w:b/>
          <w:bCs/>
        </w:rPr>
        <w:t xml:space="preserve">ликвидация; имат неизпълнени задължения, свързани с изплащането на социално-осигурителни вноски или неплатени данъчни задължения </w:t>
      </w:r>
      <w:r>
        <w:rPr>
          <w:rStyle w:val="CharStyle741"/>
          <w:b w:val="0"/>
          <w:bCs w:val="0"/>
        </w:rPr>
        <w:t xml:space="preserve">по </w:t>
      </w:r>
      <w:r>
        <w:rPr>
          <w:rStyle w:val="CharStyle739"/>
          <w:b/>
          <w:bCs/>
        </w:rPr>
        <w:t xml:space="preserve">българското законодателство; са обявени </w:t>
      </w:r>
      <w:r>
        <w:rPr>
          <w:rStyle w:val="CharStyle740"/>
          <w:b/>
          <w:bCs/>
        </w:rPr>
        <w:t xml:space="preserve">в </w:t>
      </w:r>
      <w:r>
        <w:rPr>
          <w:rStyle w:val="CharStyle739"/>
          <w:b/>
          <w:bCs/>
        </w:rPr>
        <w:t>тежко нарушение, поради неизпълнение на договорни задължения вследствие на друга процедура за възлагане на обществена поръчка или отпускане на безвъзмездна финансова помощ или управителите и членовете на управителите им органи са били осъдени за престъпления по служба с влязла в сила присъда или са осъдени с влязла в сила присъда за измама, корупционни действия, участие в престъпна организация и др.</w:t>
      </w:r>
    </w:p>
    <w:p>
      <w:pPr>
        <w:pStyle w:val="Style63"/>
        <w:tabs>
          <w:tab w:leader="none" w:pos="7726" w:val="left"/>
        </w:tabs>
        <w:widowControl w:val="0"/>
        <w:keepNext w:val="0"/>
        <w:keepLines w:val="0"/>
        <w:shd w:val="clear" w:color="auto" w:fill="auto"/>
        <w:bidi w:val="0"/>
        <w:spacing w:before="0" w:after="0"/>
        <w:ind w:left="60" w:right="60" w:firstLine="700"/>
      </w:pPr>
      <w:r>
        <w:rPr>
          <w:rStyle w:val="CharStyle739"/>
          <w:b/>
          <w:bCs/>
        </w:rPr>
        <w:t xml:space="preserve">В Насоките за кандидатстване е определено, че ръководителят на проекта трябва да бъде хабилитирано лице или лице, придобило научната и образователна степен „доктор” с необходимата научна компетентност, удостоверена чрез професионална автобиография, научни публикации в България и чужбина </w:t>
      </w:r>
      <w:r>
        <w:rPr>
          <w:rStyle w:val="CharStyle741"/>
          <w:b w:val="0"/>
          <w:bCs w:val="0"/>
        </w:rPr>
        <w:t xml:space="preserve">и </w:t>
      </w:r>
      <w:r>
        <w:rPr>
          <w:rStyle w:val="CharStyle739"/>
          <w:b/>
          <w:bCs/>
        </w:rPr>
        <w:t xml:space="preserve">притежание на патенти /ако </w:t>
      </w:r>
      <w:r>
        <w:rPr>
          <w:rStyle w:val="CharStyle741"/>
          <w:b w:val="0"/>
          <w:bCs w:val="0"/>
        </w:rPr>
        <w:t xml:space="preserve">е </w:t>
      </w:r>
      <w:r>
        <w:rPr>
          <w:rStyle w:val="CharStyle739"/>
          <w:b/>
          <w:bCs/>
        </w:rPr>
        <w:t xml:space="preserve">приложимо/ за последните пет години в съответната </w:t>
      </w:r>
      <w:r>
        <w:rPr>
          <w:rStyle w:val="CharStyle741"/>
          <w:b w:val="0"/>
          <w:bCs w:val="0"/>
        </w:rPr>
        <w:t xml:space="preserve">научна </w:t>
      </w:r>
      <w:r>
        <w:rPr>
          <w:rStyle w:val="CharStyle739"/>
          <w:b/>
          <w:bCs/>
        </w:rPr>
        <w:t>област,</w:t>
        <w:tab/>
        <w:t>.■</w:t>
      </w:r>
    </w:p>
    <w:p>
      <w:pPr>
        <w:pStyle w:val="Style751"/>
        <w:tabs>
          <w:tab w:leader="none" w:pos="8819" w:val="left"/>
        </w:tabs>
        <w:widowControl w:val="0"/>
        <w:keepNext w:val="0"/>
        <w:keepLines w:val="0"/>
        <w:shd w:val="clear" w:color="auto" w:fill="auto"/>
        <w:bidi w:val="0"/>
        <w:spacing w:before="0" w:after="0"/>
        <w:ind w:left="60" w:right="0"/>
      </w:pPr>
      <w:r>
        <w:rPr>
          <w:rStyle w:val="CharStyle753"/>
          <w:b/>
          <w:bCs/>
          <w:i w:val="0"/>
          <w:iCs w:val="0"/>
        </w:rPr>
        <w:t xml:space="preserve">Определена </w:t>
      </w:r>
      <w:r>
        <w:rPr>
          <w:rStyle w:val="CharStyle754"/>
          <w:b/>
          <w:bCs/>
          <w:i w:val="0"/>
          <w:iCs w:val="0"/>
        </w:rPr>
        <w:t xml:space="preserve">е </w:t>
      </w:r>
      <w:r>
        <w:rPr>
          <w:rStyle w:val="CharStyle755"/>
          <w:b w:val="0"/>
          <w:bCs w:val="0"/>
          <w:i/>
          <w:iCs/>
        </w:rPr>
        <w:t xml:space="preserve">допустимост </w:t>
      </w:r>
      <w:r>
        <w:rPr>
          <w:lang w:val="bg-BG"/>
          <w:sz w:val="24"/>
          <w:szCs w:val="24"/>
          <w:w w:val="100"/>
          <w:color w:val="000000"/>
          <w:position w:val="0"/>
        </w:rPr>
        <w:t>на проектните предлсумепижУк</w:t>
      </w:r>
      <w:r>
        <w:rPr>
          <w:rStyle w:val="CharStyle756"/>
          <w:b/>
          <w:bCs/>
          <w:i/>
          <w:iCs/>
        </w:rPr>
        <w:t>&amp;Ф</w:t>
      </w:r>
      <w:r>
        <w:rPr>
          <w:rStyle w:val="CharStyle754"/>
          <w:b/>
          <w:bCs/>
          <w:i w:val="0"/>
          <w:iCs w:val="0"/>
        </w:rPr>
        <w:tab/>
      </w:r>
      <w:r>
        <w:rPr>
          <w:rStyle w:val="CharStyle753"/>
          <w:b/>
          <w:bCs/>
          <w:i w:val="0"/>
          <w:iCs w:val="0"/>
        </w:rPr>
        <w:t>следва да</w:t>
      </w:r>
    </w:p>
    <w:p>
      <w:pPr>
        <w:pStyle w:val="Style99"/>
        <w:widowControl w:val="0"/>
        <w:keepNext w:val="0"/>
        <w:keepLines w:val="0"/>
        <w:shd w:val="clear" w:color="auto" w:fill="auto"/>
        <w:bidi w:val="0"/>
        <w:spacing w:before="0" w:after="0"/>
        <w:ind w:left="60" w:right="60" w:firstLine="0"/>
      </w:pPr>
      <w:r>
        <w:rPr>
          <w:rStyle w:val="CharStyle744"/>
        </w:rPr>
        <w:t xml:space="preserve">попадат в една от </w:t>
      </w:r>
      <w:r>
        <w:rPr>
          <w:rStyle w:val="CharStyle757"/>
        </w:rPr>
        <w:t xml:space="preserve">следните </w:t>
      </w:r>
      <w:r>
        <w:rPr>
          <w:rStyle w:val="CharStyle744"/>
        </w:rPr>
        <w:t>категории научно-изследователски^^^^г</w:t>
      </w:r>
      <w:r>
        <w:rPr>
          <w:rStyle w:val="CharStyle757"/>
          <w:lang w:val="en-US"/>
        </w:rPr>
        <w:t>i</w:t>
      </w:r>
      <w:r>
        <w:rPr>
          <w:rStyle w:val="CharStyle757"/>
        </w:rPr>
        <w:t xml:space="preserve">к 'ф&amp;шшентални </w:t>
      </w:r>
      <w:r>
        <w:rPr>
          <w:rStyle w:val="CharStyle744"/>
        </w:rPr>
        <w:t>научни изследвания; индустриални научни изследвания и /Т««?ц£^Й^^тал</w:t>
      </w:r>
      <w:r>
        <w:rPr>
          <w:rStyle w:val="CharStyle198"/>
          <w:lang w:val="bg-BG"/>
        </w:rPr>
        <w:t>1</w:t>
      </w:r>
      <w:r>
        <w:rPr>
          <w:rStyle w:val="CharStyle744"/>
        </w:rPr>
        <w:t xml:space="preserve">^%азвитие. Определено е, </w:t>
      </w:r>
      <w:r>
        <w:rPr>
          <w:rStyle w:val="CharStyle747"/>
        </w:rPr>
        <w:t xml:space="preserve">че </w:t>
      </w:r>
      <w:r>
        <w:rPr>
          <w:rStyle w:val="CharStyle744"/>
        </w:rPr>
        <w:t>не се допуска кандидатстване на един и еждаг пр^к^^|Еофй^1 от една конкурсна програма от сесията на фонда през 2009 г.</w:t>
      </w:r>
    </w:p>
    <w:p>
      <w:pPr>
        <w:pStyle w:val="Style68"/>
        <w:widowControl w:val="0"/>
        <w:keepNext w:val="0"/>
        <w:keepLines w:val="0"/>
        <w:shd w:val="clear" w:color="auto" w:fill="auto"/>
        <w:bidi w:val="0"/>
        <w:jc w:val="both"/>
        <w:spacing w:before="0" w:after="0"/>
        <w:ind w:left="60" w:right="0" w:firstLine="720"/>
      </w:pPr>
      <w:r>
        <w:rPr>
          <w:rStyle w:val="CharStyle268"/>
        </w:rPr>
        <w:t xml:space="preserve">За </w:t>
      </w:r>
      <w:r>
        <w:rPr>
          <w:rStyle w:val="CharStyle758"/>
        </w:rPr>
        <w:t>недопустими</w:t>
      </w:r>
      <w:r>
        <w:rPr>
          <w:rStyle w:val="CharStyle268"/>
        </w:rPr>
        <w:t xml:space="preserve"> по </w:t>
      </w:r>
      <w:r>
        <w:rPr>
          <w:rStyle w:val="CharStyle759"/>
        </w:rPr>
        <w:t xml:space="preserve">конкурсната </w:t>
      </w:r>
      <w:r>
        <w:rPr>
          <w:rStyle w:val="CharStyle268"/>
        </w:rPr>
        <w:t xml:space="preserve">процедура се считат </w:t>
      </w:r>
      <w:r>
        <w:rPr>
          <w:rStyle w:val="CharStyle759"/>
        </w:rPr>
        <w:t>и:</w:t>
      </w:r>
    </w:p>
    <w:p>
      <w:pPr>
        <w:pStyle w:val="Style68"/>
        <w:widowControl w:val="0"/>
        <w:keepNext w:val="0"/>
        <w:keepLines w:val="0"/>
        <w:shd w:val="clear" w:color="auto" w:fill="auto"/>
        <w:bidi w:val="0"/>
        <w:jc w:val="both"/>
        <w:spacing w:before="0" w:after="0"/>
        <w:ind w:left="60" w:right="60" w:firstLine="1460"/>
      </w:pPr>
      <w:r>
        <w:rPr>
          <w:rStyle w:val="CharStyle268"/>
        </w:rPr>
        <w:t>Дейности, чието изпълнение е стартирало преди подписването на договора за финансиране по конкурсната процедура;</w:t>
      </w:r>
    </w:p>
    <w:p>
      <w:pPr>
        <w:pStyle w:val="Style68"/>
        <w:widowControl w:val="0"/>
        <w:keepNext w:val="0"/>
        <w:keepLines w:val="0"/>
        <w:shd w:val="clear" w:color="auto" w:fill="auto"/>
        <w:bidi w:val="0"/>
        <w:jc w:val="both"/>
        <w:spacing w:before="0" w:after="0"/>
        <w:ind w:left="60" w:right="0" w:firstLine="1460"/>
      </w:pPr>
      <w:r>
        <w:rPr>
          <w:rStyle w:val="CharStyle268"/>
        </w:rPr>
        <w:t>Дейности, които вече са били финансирани от други източници.</w:t>
      </w:r>
    </w:p>
    <w:p>
      <w:pPr>
        <w:pStyle w:val="Style68"/>
        <w:widowControl w:val="0"/>
        <w:keepNext w:val="0"/>
        <w:keepLines w:val="0"/>
        <w:shd w:val="clear" w:color="auto" w:fill="auto"/>
        <w:bidi w:val="0"/>
        <w:jc w:val="both"/>
        <w:spacing w:before="0" w:after="0"/>
        <w:ind w:left="60" w:right="60" w:firstLine="720"/>
      </w:pPr>
      <w:r>
        <w:rPr>
          <w:rStyle w:val="CharStyle268"/>
        </w:rPr>
        <w:t xml:space="preserve">€ Методиката са определени </w:t>
      </w:r>
      <w:r>
        <w:rPr>
          <w:rStyle w:val="CharStyle760"/>
        </w:rPr>
        <w:t xml:space="preserve">специфични </w:t>
      </w:r>
      <w:r>
        <w:rPr>
          <w:rStyle w:val="CharStyle758"/>
        </w:rPr>
        <w:t>допустими /приемливи/разходи</w:t>
      </w:r>
      <w:r>
        <w:rPr>
          <w:rStyle w:val="CharStyle268"/>
        </w:rPr>
        <w:t xml:space="preserve"> за научно</w:t>
        <w:softHyphen/>
        <w:t xml:space="preserve">изследователската </w:t>
      </w:r>
      <w:r>
        <w:rPr>
          <w:rStyle w:val="CharStyle759"/>
        </w:rPr>
        <w:t xml:space="preserve">и </w:t>
      </w:r>
      <w:r>
        <w:rPr>
          <w:rStyle w:val="CharStyle268"/>
        </w:rPr>
        <w:t>развойна дейност, както следва:</w:t>
      </w:r>
    </w:p>
    <w:p>
      <w:pPr>
        <w:pStyle w:val="Style68"/>
        <w:widowControl w:val="0"/>
        <w:keepNext w:val="0"/>
        <w:keepLines w:val="0"/>
        <w:shd w:val="clear" w:color="auto" w:fill="auto"/>
        <w:bidi w:val="0"/>
        <w:jc w:val="both"/>
        <w:spacing w:before="0" w:after="0"/>
        <w:ind w:left="60" w:right="60" w:firstLine="1460"/>
      </w:pPr>
      <w:r>
        <w:rPr>
          <w:rStyle w:val="CharStyle268"/>
        </w:rPr>
        <w:t xml:space="preserve">Разходи за </w:t>
      </w:r>
      <w:r>
        <w:rPr>
          <w:rStyle w:val="CharStyle759"/>
        </w:rPr>
        <w:t xml:space="preserve">персонал </w:t>
      </w:r>
      <w:r>
        <w:rPr>
          <w:rStyle w:val="CharStyle268"/>
        </w:rPr>
        <w:t xml:space="preserve">/изследователи; </w:t>
      </w:r>
      <w:r>
        <w:rPr>
          <w:rStyle w:val="CharStyle759"/>
        </w:rPr>
        <w:t xml:space="preserve">специализиран </w:t>
      </w:r>
      <w:r>
        <w:rPr>
          <w:rStyle w:val="CharStyle268"/>
        </w:rPr>
        <w:t xml:space="preserve">технически </w:t>
      </w:r>
      <w:r>
        <w:rPr>
          <w:rStyle w:val="CharStyle759"/>
        </w:rPr>
        <w:t xml:space="preserve">персонал и </w:t>
      </w:r>
      <w:r>
        <w:rPr>
          <w:rStyle w:val="CharStyle268"/>
        </w:rPr>
        <w:t>друг помощен персонал/;</w:t>
      </w:r>
    </w:p>
    <w:p>
      <w:pPr>
        <w:pStyle w:val="Style68"/>
        <w:widowControl w:val="0"/>
        <w:keepNext w:val="0"/>
        <w:keepLines w:val="0"/>
        <w:shd w:val="clear" w:color="auto" w:fill="auto"/>
        <w:bidi w:val="0"/>
        <w:jc w:val="both"/>
        <w:spacing w:before="0" w:after="0"/>
        <w:ind w:left="60" w:right="60" w:firstLine="1460"/>
      </w:pPr>
      <w:r>
        <w:rPr>
          <w:rStyle w:val="CharStyle268"/>
        </w:rPr>
        <w:t xml:space="preserve">Разходи за инструменти </w:t>
      </w:r>
      <w:r>
        <w:rPr>
          <w:rStyle w:val="CharStyle759"/>
        </w:rPr>
        <w:t xml:space="preserve">и </w:t>
      </w:r>
      <w:r>
        <w:rPr>
          <w:rStyle w:val="CharStyle268"/>
        </w:rPr>
        <w:t>оборудване, доколкото те се използуват за научно</w:t>
        <w:softHyphen/>
        <w:t xml:space="preserve">изследователския проект и за неговия срок. Прието </w:t>
      </w:r>
      <w:r>
        <w:rPr>
          <w:rStyle w:val="CharStyle759"/>
        </w:rPr>
        <w:t xml:space="preserve">е, </w:t>
      </w:r>
      <w:r>
        <w:rPr>
          <w:rStyle w:val="CharStyle268"/>
        </w:rPr>
        <w:t xml:space="preserve">че ако за целия срок на експлоатация инструментите </w:t>
      </w:r>
      <w:r>
        <w:rPr>
          <w:rStyle w:val="CharStyle759"/>
        </w:rPr>
        <w:t xml:space="preserve">и </w:t>
      </w:r>
      <w:r>
        <w:rPr>
          <w:rStyle w:val="CharStyle268"/>
        </w:rPr>
        <w:t xml:space="preserve">оборудването, не са амортизирани напълно в научно-изследователския проект, за предприятията се </w:t>
      </w:r>
      <w:r>
        <w:rPr>
          <w:rStyle w:val="CharStyle761"/>
        </w:rPr>
        <w:t xml:space="preserve">смятат </w:t>
      </w:r>
      <w:r>
        <w:rPr>
          <w:rStyle w:val="CharStyle268"/>
        </w:rPr>
        <w:t xml:space="preserve">за приемливи само разходите </w:t>
      </w:r>
      <w:r>
        <w:rPr>
          <w:rStyle w:val="CharStyle759"/>
        </w:rPr>
        <w:t xml:space="preserve">по </w:t>
      </w:r>
      <w:r>
        <w:rPr>
          <w:rStyle w:val="CharStyle268"/>
        </w:rPr>
        <w:t>амортизацията, съответстващи на срока на научно - изследователския проект, изчислени по действащото счетоводно законодателство в Република България;</w:t>
      </w:r>
    </w:p>
    <w:p>
      <w:pPr>
        <w:pStyle w:val="Style68"/>
        <w:widowControl w:val="0"/>
        <w:keepNext w:val="0"/>
        <w:keepLines w:val="0"/>
        <w:shd w:val="clear" w:color="auto" w:fill="auto"/>
        <w:bidi w:val="0"/>
        <w:jc w:val="both"/>
        <w:spacing w:before="0" w:after="0"/>
        <w:ind w:left="60" w:right="60" w:firstLine="1460"/>
      </w:pPr>
      <w:r>
        <w:rPr>
          <w:rStyle w:val="CharStyle268"/>
        </w:rPr>
        <w:t xml:space="preserve">Разходи за сграден фонд, доколкото те се използуват за </w:t>
      </w:r>
      <w:r>
        <w:rPr>
          <w:rStyle w:val="CharStyle759"/>
        </w:rPr>
        <w:t>научно</w:t>
        <w:softHyphen/>
        <w:t xml:space="preserve">изследователския </w:t>
      </w:r>
      <w:r>
        <w:rPr>
          <w:rStyle w:val="CharStyle268"/>
        </w:rPr>
        <w:t xml:space="preserve">проект </w:t>
      </w:r>
      <w:r>
        <w:rPr>
          <w:rStyle w:val="CharStyle759"/>
        </w:rPr>
        <w:t xml:space="preserve">и </w:t>
      </w:r>
      <w:r>
        <w:rPr>
          <w:rStyle w:val="CharStyle268"/>
        </w:rPr>
        <w:t xml:space="preserve">за неговия срок. Прието е, че само разходите </w:t>
      </w:r>
      <w:r>
        <w:rPr>
          <w:rStyle w:val="CharStyle759"/>
        </w:rPr>
        <w:t xml:space="preserve">по амортизацията, </w:t>
      </w:r>
      <w:r>
        <w:rPr>
          <w:rStyle w:val="CharStyle268"/>
        </w:rPr>
        <w:t xml:space="preserve">съответстващи на срока на научно - изследователския проект, изчислени по действащото счетоводно законодателство в </w:t>
      </w:r>
      <w:r>
        <w:rPr>
          <w:rStyle w:val="CharStyle759"/>
        </w:rPr>
        <w:t xml:space="preserve">Република България, </w:t>
      </w:r>
      <w:r>
        <w:rPr>
          <w:rStyle w:val="CharStyle268"/>
        </w:rPr>
        <w:t>се смятат за приемливи:</w:t>
      </w:r>
    </w:p>
    <w:p>
      <w:pPr>
        <w:pStyle w:val="Style68"/>
        <w:widowControl w:val="0"/>
        <w:keepNext w:val="0"/>
        <w:keepLines w:val="0"/>
        <w:shd w:val="clear" w:color="auto" w:fill="auto"/>
        <w:bidi w:val="0"/>
        <w:jc w:val="both"/>
        <w:spacing w:before="0" w:after="0"/>
        <w:ind w:left="60" w:right="60" w:firstLine="1460"/>
      </w:pPr>
      <w:r>
        <w:rPr>
          <w:rStyle w:val="CharStyle268"/>
        </w:rPr>
        <w:t xml:space="preserve">Разходи за научно - изследователска дейност по договор, технически задания </w:t>
      </w:r>
      <w:r>
        <w:rPr>
          <w:rStyle w:val="CharStyle759"/>
        </w:rPr>
        <w:t xml:space="preserve">и </w:t>
      </w:r>
      <w:r>
        <w:rPr>
          <w:rStyle w:val="CharStyle268"/>
        </w:rPr>
        <w:t xml:space="preserve">патенти, закупени или </w:t>
      </w:r>
      <w:r>
        <w:rPr>
          <w:rStyle w:val="CharStyle759"/>
        </w:rPr>
        <w:t xml:space="preserve">лицензирани </w:t>
      </w:r>
      <w:r>
        <w:rPr>
          <w:rStyle w:val="CharStyle268"/>
        </w:rPr>
        <w:t xml:space="preserve">от външни източници </w:t>
      </w:r>
      <w:r>
        <w:rPr>
          <w:rStyle w:val="CharStyle762"/>
        </w:rPr>
        <w:t xml:space="preserve">по </w:t>
      </w:r>
      <w:r>
        <w:rPr>
          <w:rStyle w:val="CharStyle268"/>
        </w:rPr>
        <w:t xml:space="preserve">пазарни цени, </w:t>
      </w:r>
      <w:r>
        <w:rPr>
          <w:rStyle w:val="CharStyle762"/>
        </w:rPr>
        <w:t xml:space="preserve">когато </w:t>
      </w:r>
      <w:r>
        <w:rPr>
          <w:rStyle w:val="CharStyle268"/>
        </w:rPr>
        <w:t xml:space="preserve">сделката </w:t>
      </w:r>
      <w:r>
        <w:rPr>
          <w:rStyle w:val="CharStyle762"/>
        </w:rPr>
        <w:t xml:space="preserve">е </w:t>
      </w:r>
      <w:r>
        <w:rPr>
          <w:rStyle w:val="CharStyle268"/>
        </w:rPr>
        <w:t xml:space="preserve">осъществена между независими и информирани среди и няма елемент </w:t>
      </w:r>
      <w:r>
        <w:rPr>
          <w:rStyle w:val="CharStyle759"/>
        </w:rPr>
        <w:t xml:space="preserve">на </w:t>
      </w:r>
      <w:r>
        <w:rPr>
          <w:rStyle w:val="CharStyle268"/>
        </w:rPr>
        <w:t xml:space="preserve">тайна договореност, както </w:t>
      </w:r>
      <w:r>
        <w:rPr>
          <w:rStyle w:val="CharStyle759"/>
        </w:rPr>
        <w:t xml:space="preserve">и </w:t>
      </w:r>
      <w:r>
        <w:rPr>
          <w:rStyle w:val="CharStyle268"/>
        </w:rPr>
        <w:t xml:space="preserve">разходи за консултантски и еквивалентни на тях услуги, използвани изключително за </w:t>
      </w:r>
      <w:r>
        <w:rPr>
          <w:rStyle w:val="CharStyle759"/>
        </w:rPr>
        <w:t xml:space="preserve">научно-изследователска </w:t>
      </w:r>
      <w:r>
        <w:rPr>
          <w:rStyle w:val="CharStyle268"/>
        </w:rPr>
        <w:t>дейност;</w:t>
      </w:r>
    </w:p>
    <w:p>
      <w:pPr>
        <w:pStyle w:val="Style68"/>
        <w:widowControl w:val="0"/>
        <w:keepNext w:val="0"/>
        <w:keepLines w:val="0"/>
        <w:shd w:val="clear" w:color="auto" w:fill="auto"/>
        <w:bidi w:val="0"/>
        <w:jc w:val="both"/>
        <w:spacing w:before="0" w:after="0"/>
        <w:ind w:left="60" w:right="60" w:firstLine="1460"/>
      </w:pPr>
      <w:r>
        <w:rPr>
          <w:rStyle w:val="CharStyle268"/>
        </w:rPr>
        <w:t xml:space="preserve">Допълнителни административни разходи, извършени </w:t>
      </w:r>
      <w:r>
        <w:rPr>
          <w:rStyle w:val="CharStyle762"/>
        </w:rPr>
        <w:t xml:space="preserve">пряко за </w:t>
      </w:r>
      <w:r>
        <w:rPr>
          <w:rStyle w:val="CharStyle268"/>
        </w:rPr>
        <w:t>реализацията на научно-изследователския проект;</w:t>
      </w:r>
    </w:p>
    <w:p>
      <w:pPr>
        <w:pStyle w:val="Style68"/>
        <w:widowControl w:val="0"/>
        <w:keepNext w:val="0"/>
        <w:keepLines w:val="0"/>
        <w:shd w:val="clear" w:color="auto" w:fill="auto"/>
        <w:bidi w:val="0"/>
        <w:jc w:val="both"/>
        <w:spacing w:before="0" w:after="0"/>
        <w:ind w:left="60" w:right="60" w:firstLine="1460"/>
      </w:pPr>
      <w:r>
        <w:rPr>
          <w:rStyle w:val="CharStyle268"/>
        </w:rPr>
        <w:t xml:space="preserve">Други оперативни разходи, включително разходи за материали, консумативи, командировъчни разходи, разходи </w:t>
      </w:r>
      <w:r>
        <w:rPr>
          <w:rStyle w:val="CharStyle762"/>
        </w:rPr>
        <w:t xml:space="preserve">по </w:t>
      </w:r>
      <w:r>
        <w:rPr>
          <w:rStyle w:val="CharStyle268"/>
        </w:rPr>
        <w:t xml:space="preserve">разпространението </w:t>
      </w:r>
      <w:r>
        <w:rPr>
          <w:rStyle w:val="CharStyle762"/>
        </w:rPr>
        <w:t xml:space="preserve">на </w:t>
      </w:r>
      <w:r>
        <w:rPr>
          <w:rStyle w:val="CharStyle268"/>
        </w:rPr>
        <w:t xml:space="preserve">резултатите, като публикации, семинари и курсове </w:t>
      </w:r>
      <w:r>
        <w:rPr>
          <w:rStyle w:val="CharStyle762"/>
        </w:rPr>
        <w:t xml:space="preserve">и </w:t>
      </w:r>
      <w:r>
        <w:rPr>
          <w:rStyle w:val="CharStyle268"/>
        </w:rPr>
        <w:t xml:space="preserve">др., извършени </w:t>
      </w:r>
      <w:r>
        <w:rPr>
          <w:rStyle w:val="CharStyle762"/>
        </w:rPr>
        <w:t xml:space="preserve">пряко по </w:t>
      </w:r>
      <w:r>
        <w:rPr>
          <w:rStyle w:val="CharStyle268"/>
        </w:rPr>
        <w:t xml:space="preserve">изпълнението </w:t>
      </w:r>
      <w:r>
        <w:rPr>
          <w:rStyle w:val="CharStyle762"/>
        </w:rPr>
        <w:t>на проект.</w:t>
      </w:r>
    </w:p>
    <w:p>
      <w:pPr>
        <w:pStyle w:val="Style68"/>
        <w:widowControl w:val="0"/>
        <w:keepNext w:val="0"/>
        <w:keepLines w:val="0"/>
        <w:shd w:val="clear" w:color="auto" w:fill="auto"/>
        <w:bidi w:val="0"/>
        <w:jc w:val="both"/>
        <w:spacing w:before="0" w:after="0"/>
        <w:ind w:left="60" w:right="60" w:firstLine="720"/>
      </w:pPr>
      <w:r>
        <w:rPr>
          <w:rStyle w:val="CharStyle268"/>
        </w:rPr>
        <w:t xml:space="preserve">Съгласно Методологията, </w:t>
      </w:r>
      <w:r>
        <w:rPr>
          <w:rStyle w:val="CharStyle762"/>
        </w:rPr>
        <w:t xml:space="preserve">на </w:t>
      </w:r>
      <w:r>
        <w:rPr>
          <w:rStyle w:val="CharStyle268"/>
        </w:rPr>
        <w:t xml:space="preserve">членовете </w:t>
      </w:r>
      <w:r>
        <w:rPr>
          <w:rStyle w:val="CharStyle762"/>
        </w:rPr>
        <w:t xml:space="preserve">на </w:t>
      </w:r>
      <w:r>
        <w:rPr>
          <w:rStyle w:val="CharStyle268"/>
        </w:rPr>
        <w:t xml:space="preserve">научния колектив може да </w:t>
      </w:r>
      <w:r>
        <w:rPr>
          <w:rStyle w:val="CharStyle762"/>
        </w:rPr>
        <w:t xml:space="preserve">се </w:t>
      </w:r>
      <w:r>
        <w:rPr>
          <w:rStyle w:val="CharStyle268"/>
        </w:rPr>
        <w:t xml:space="preserve">заплаща възнаграждение в </w:t>
      </w:r>
      <w:r>
        <w:rPr>
          <w:rStyle w:val="CharStyle762"/>
        </w:rPr>
        <w:t xml:space="preserve">размер на 35 % от </w:t>
      </w:r>
      <w:r>
        <w:rPr>
          <w:rStyle w:val="CharStyle268"/>
        </w:rPr>
        <w:t xml:space="preserve">годишната цена </w:t>
      </w:r>
      <w:r>
        <w:rPr>
          <w:rStyle w:val="CharStyle762"/>
        </w:rPr>
        <w:t xml:space="preserve">на </w:t>
      </w:r>
      <w:r>
        <w:rPr>
          <w:rStyle w:val="CharStyle268"/>
        </w:rPr>
        <w:t>договора.</w:t>
      </w:r>
    </w:p>
    <w:p>
      <w:pPr>
        <w:pStyle w:val="Style68"/>
        <w:widowControl w:val="0"/>
        <w:keepNext w:val="0"/>
        <w:keepLines w:val="0"/>
        <w:shd w:val="clear" w:color="auto" w:fill="auto"/>
        <w:bidi w:val="0"/>
        <w:jc w:val="both"/>
        <w:spacing w:before="0" w:after="0"/>
        <w:ind w:left="60" w:right="60" w:firstLine="720"/>
      </w:pPr>
      <w:r>
        <w:rPr>
          <w:rStyle w:val="CharStyle268"/>
        </w:rPr>
        <w:t xml:space="preserve">Съгласно Методиката, в случай, че бенефициентът по договора е предприятие. Фондът покрива единствено амортизационните отчисления </w:t>
      </w:r>
      <w:r>
        <w:rPr>
          <w:rStyle w:val="CharStyle762"/>
        </w:rPr>
        <w:t xml:space="preserve">за </w:t>
      </w:r>
      <w:r>
        <w:rPr>
          <w:rStyle w:val="CharStyle268"/>
        </w:rPr>
        <w:t xml:space="preserve">придобиване </w:t>
      </w:r>
      <w:r>
        <w:rPr>
          <w:rStyle w:val="CharStyle762"/>
        </w:rPr>
        <w:t xml:space="preserve">на </w:t>
      </w:r>
      <w:r>
        <w:rPr>
          <w:rStyle w:val="CharStyle268"/>
        </w:rPr>
        <w:t xml:space="preserve">оборудване в съответствие </w:t>
      </w:r>
      <w:r>
        <w:rPr>
          <w:rStyle w:val="CharStyle762"/>
        </w:rPr>
        <w:t xml:space="preserve">е </w:t>
      </w:r>
      <w:r>
        <w:rPr>
          <w:rStyle w:val="CharStyle268"/>
        </w:rPr>
        <w:t xml:space="preserve">разпоредбите </w:t>
      </w:r>
      <w:r>
        <w:rPr>
          <w:rStyle w:val="CharStyle762"/>
        </w:rPr>
        <w:t>на ЗКПО.</w:t>
      </w:r>
    </w:p>
    <w:p>
      <w:pPr>
        <w:pStyle w:val="Style68"/>
        <w:widowControl w:val="0"/>
        <w:keepNext w:val="0"/>
        <w:keepLines w:val="0"/>
        <w:shd w:val="clear" w:color="auto" w:fill="auto"/>
        <w:bidi w:val="0"/>
        <w:jc w:val="both"/>
        <w:spacing w:before="0" w:after="0"/>
        <w:ind w:left="60" w:right="0" w:firstLine="720"/>
      </w:pPr>
      <w:r>
        <w:rPr>
          <w:rStyle w:val="CharStyle268"/>
        </w:rPr>
        <w:t xml:space="preserve">Съгласно Методологията, </w:t>
      </w:r>
      <w:r>
        <w:rPr>
          <w:rStyle w:val="CharStyle758"/>
        </w:rPr>
        <w:t xml:space="preserve">недопустими </w:t>
      </w:r>
      <w:r>
        <w:rPr>
          <w:rStyle w:val="CharStyle760"/>
        </w:rPr>
        <w:t>разходи</w:t>
      </w:r>
      <w:r>
        <w:rPr>
          <w:rStyle w:val="CharStyle762"/>
        </w:rPr>
        <w:t xml:space="preserve"> при </w:t>
      </w:r>
      <w:r>
        <w:rPr>
          <w:rStyle w:val="CharStyle268"/>
        </w:rPr>
        <w:t xml:space="preserve">подбор </w:t>
      </w:r>
      <w:r>
        <w:rPr>
          <w:rStyle w:val="CharStyle762"/>
        </w:rPr>
        <w:t xml:space="preserve">на </w:t>
      </w:r>
      <w:r>
        <w:rPr>
          <w:rStyle w:val="CharStyle268"/>
        </w:rPr>
        <w:t xml:space="preserve">проекти, следва да </w:t>
      </w:r>
      <w:r>
        <w:rPr>
          <w:rStyle w:val="CharStyle762"/>
        </w:rPr>
        <w:t>се</w:t>
      </w:r>
    </w:p>
    <w:p>
      <w:pPr>
        <w:pStyle w:val="Style68"/>
        <w:widowControl w:val="0"/>
        <w:keepNext w:val="0"/>
        <w:keepLines w:val="0"/>
        <w:shd w:val="clear" w:color="auto" w:fill="auto"/>
        <w:bidi w:val="0"/>
        <w:jc w:val="left"/>
        <w:spacing w:before="0" w:after="0"/>
        <w:ind w:left="60" w:right="0" w:firstLine="0"/>
      </w:pPr>
      <w:r>
        <w:rPr>
          <w:rStyle w:val="CharStyle268"/>
        </w:rPr>
        <w:t>считат:</w:t>
      </w:r>
    </w:p>
    <w:p>
      <w:pPr>
        <w:pStyle w:val="Style68"/>
        <w:widowControl w:val="0"/>
        <w:keepNext w:val="0"/>
        <w:keepLines w:val="0"/>
        <w:shd w:val="clear" w:color="auto" w:fill="auto"/>
        <w:bidi w:val="0"/>
        <w:jc w:val="both"/>
        <w:spacing w:before="0" w:after="0"/>
        <w:ind w:left="60" w:right="0" w:firstLine="1460"/>
      </w:pPr>
      <w:r>
        <w:rPr>
          <w:rStyle w:val="CharStyle268"/>
        </w:rPr>
        <w:t>Разходите, извършени преди датата на влизане в сила на договора за</w:t>
      </w:r>
    </w:p>
    <w:p>
      <w:pPr>
        <w:pStyle w:val="Style68"/>
        <w:widowControl w:val="0"/>
        <w:keepNext w:val="0"/>
        <w:keepLines w:val="0"/>
        <w:shd w:val="clear" w:color="auto" w:fill="auto"/>
        <w:bidi w:val="0"/>
        <w:jc w:val="left"/>
        <w:spacing w:before="0" w:after="0"/>
        <w:ind w:left="60" w:right="0" w:firstLine="0"/>
      </w:pPr>
      <w:r>
        <w:rPr>
          <w:rStyle w:val="CharStyle268"/>
        </w:rPr>
        <w:t>финансиране;</w:t>
      </w:r>
    </w:p>
    <w:p>
      <w:pPr>
        <w:pStyle w:val="Style68"/>
        <w:widowControl w:val="0"/>
        <w:keepNext w:val="0"/>
        <w:keepLines w:val="0"/>
        <w:shd w:val="clear" w:color="auto" w:fill="auto"/>
        <w:bidi w:val="0"/>
        <w:jc w:val="both"/>
        <w:spacing w:before="0" w:after="0"/>
        <w:ind w:left="60" w:right="0" w:firstLine="1460"/>
      </w:pPr>
      <w:r>
        <w:rPr>
          <w:rStyle w:val="CharStyle268"/>
        </w:rPr>
        <w:t>Разходи, които са били финансирани от други източници;</w:t>
      </w:r>
    </w:p>
    <w:p>
      <w:pPr>
        <w:pStyle w:val="Style68"/>
        <w:widowControl w:val="0"/>
        <w:keepNext w:val="0"/>
        <w:keepLines w:val="0"/>
        <w:shd w:val="clear" w:color="auto" w:fill="auto"/>
        <w:bidi w:val="0"/>
        <w:jc w:val="both"/>
        <w:spacing w:before="0" w:after="0"/>
        <w:ind w:left="60" w:right="0" w:firstLine="1460"/>
      </w:pPr>
      <w:r>
        <w:rPr>
          <w:rStyle w:val="CharStyle268"/>
        </w:rPr>
        <w:t>Разходи за закупуване на оборудване, което.не е пряко свързано с научния</w:t>
      </w:r>
    </w:p>
    <w:p>
      <w:pPr>
        <w:pStyle w:val="Style68"/>
        <w:widowControl w:val="0"/>
        <w:keepNext w:val="0"/>
        <w:keepLines w:val="0"/>
        <w:shd w:val="clear" w:color="auto" w:fill="auto"/>
        <w:bidi w:val="0"/>
        <w:jc w:val="left"/>
        <w:spacing w:before="0" w:after="0"/>
        <w:ind w:left="60" w:right="0" w:firstLine="0"/>
      </w:pPr>
      <w:r>
        <w:rPr>
          <w:rStyle w:val="CharStyle268"/>
        </w:rPr>
        <w:t>проект;</w:t>
      </w:r>
    </w:p>
    <w:p>
      <w:pPr>
        <w:pStyle w:val="Style68"/>
        <w:widowControl w:val="0"/>
        <w:keepNext w:val="0"/>
        <w:keepLines w:val="0"/>
        <w:shd w:val="clear" w:color="auto" w:fill="auto"/>
        <w:bidi w:val="0"/>
        <w:jc w:val="both"/>
        <w:spacing w:before="0" w:after="0"/>
        <w:ind w:left="60" w:right="0" w:firstLine="1460"/>
      </w:pPr>
      <w:r>
        <w:rPr>
          <w:rStyle w:val="CharStyle268"/>
        </w:rPr>
        <w:t>Възстановим данък върху добавената стойност,</w:t>
      </w:r>
    </w:p>
    <w:p>
      <w:pPr>
        <w:pStyle w:val="Style68"/>
        <w:widowControl w:val="0"/>
        <w:keepNext w:val="0"/>
        <w:keepLines w:val="0"/>
        <w:shd w:val="clear" w:color="auto" w:fill="auto"/>
        <w:bidi w:val="0"/>
        <w:jc w:val="both"/>
        <w:spacing w:before="0" w:after="0"/>
        <w:ind w:left="60" w:right="60" w:firstLine="720"/>
      </w:pPr>
      <w:r>
        <w:rPr>
          <w:rStyle w:val="CharStyle268"/>
        </w:rPr>
        <w:t xml:space="preserve">С Методиката е определено, че когато бенефициентите се явяват възложители по ЗОП </w:t>
      </w:r>
      <w:r>
        <w:rPr>
          <w:rStyle w:val="CharStyle759"/>
        </w:rPr>
        <w:t xml:space="preserve">и чл. </w:t>
      </w:r>
      <w:r>
        <w:rPr>
          <w:rStyle w:val="CharStyle268"/>
        </w:rPr>
        <w:t xml:space="preserve">1, ал. 4 от </w:t>
      </w:r>
      <w:r>
        <w:rPr>
          <w:rStyle w:val="CharStyle759"/>
        </w:rPr>
        <w:t xml:space="preserve">НВМОП, </w:t>
      </w:r>
      <w:r>
        <w:rPr>
          <w:rStyle w:val="CharStyle268"/>
        </w:rPr>
        <w:t>изборът на подизпълнители, следва да бъде извършван по реда на посочените нормативни актове.</w:t>
      </w:r>
    </w:p>
    <w:p>
      <w:pPr>
        <w:pStyle w:val="Style68"/>
        <w:widowControl w:val="0"/>
        <w:keepNext w:val="0"/>
        <w:keepLines w:val="0"/>
        <w:shd w:val="clear" w:color="auto" w:fill="auto"/>
        <w:bidi w:val="0"/>
        <w:jc w:val="both"/>
        <w:spacing w:before="0" w:after="0"/>
        <w:ind w:left="60" w:right="60" w:firstLine="720"/>
      </w:pPr>
      <w:r>
        <w:rPr>
          <w:rStyle w:val="CharStyle268"/>
        </w:rPr>
        <w:t xml:space="preserve">Съгласно Методиката, минималният размер на финансирането за целия програмен период е определен на 100 хил, </w:t>
      </w:r>
      <w:r>
        <w:rPr>
          <w:rStyle w:val="CharStyle759"/>
        </w:rPr>
        <w:t xml:space="preserve">лв., </w:t>
      </w:r>
      <w:r>
        <w:rPr>
          <w:rStyle w:val="CharStyle268"/>
        </w:rPr>
        <w:t>а максималният - на I млн, лв.</w:t>
      </w:r>
    </w:p>
    <w:p>
      <w:pPr>
        <w:pStyle w:val="Style68"/>
        <w:tabs>
          <w:tab w:leader="none" w:pos="9170" w:val="left"/>
        </w:tabs>
        <w:widowControl w:val="0"/>
        <w:keepNext w:val="0"/>
        <w:keepLines w:val="0"/>
        <w:shd w:val="clear" w:color="auto" w:fill="auto"/>
        <w:bidi w:val="0"/>
        <w:jc w:val="both"/>
        <w:spacing w:before="0" w:after="0"/>
        <w:ind w:left="60" w:right="60" w:firstLine="720"/>
      </w:pPr>
      <w:r>
        <w:rPr>
          <w:rStyle w:val="CharStyle762"/>
        </w:rPr>
        <w:t xml:space="preserve">С </w:t>
      </w:r>
      <w:r>
        <w:rPr>
          <w:rStyle w:val="CharStyle268"/>
        </w:rPr>
        <w:t xml:space="preserve">Методиката е предвидено когато бенефициентът е предприятие или обединение, в което участвува предприятие, същият да осигури съфинансиране спрямо предоставената му финансова помощ в съответствие с размера на брутния интензитет на помощта, но не </w:t>
      </w:r>
      <w:r>
        <w:rPr>
          <w:rStyle w:val="CharStyle759"/>
        </w:rPr>
        <w:t xml:space="preserve">по-малко </w:t>
      </w:r>
      <w:r>
        <w:rPr>
          <w:rStyle w:val="CharStyle268"/>
        </w:rPr>
        <w:t xml:space="preserve">от 20% спрямо предоставената му помощ, С Методиката е </w:t>
      </w:r>
      <w:r>
        <w:rPr>
          <w:rStyle w:val="CharStyle759"/>
        </w:rPr>
        <w:t xml:space="preserve">заложен максимален процент на </w:t>
      </w:r>
      <w:r>
        <w:rPr>
          <w:rStyle w:val="CharStyle268"/>
        </w:rPr>
        <w:t xml:space="preserve">помощта за предприятия </w:t>
      </w:r>
      <w:r>
        <w:rPr>
          <w:rStyle w:val="CharStyle762"/>
        </w:rPr>
        <w:t xml:space="preserve">и </w:t>
      </w:r>
      <w:r>
        <w:rPr>
          <w:rStyle w:val="CharStyle268"/>
        </w:rPr>
        <w:t>нестопански организации в размер</w:t>
        <w:tab/>
      </w:r>
      <w:r>
        <w:rPr>
          <w:rStyle w:val="CharStyle762"/>
        </w:rPr>
        <w:t>на 200</w:t>
      </w:r>
    </w:p>
    <w:p>
      <w:pPr>
        <w:pStyle w:val="Style68"/>
        <w:widowControl w:val="0"/>
        <w:keepNext w:val="0"/>
        <w:keepLines w:val="0"/>
        <w:shd w:val="clear" w:color="auto" w:fill="auto"/>
        <w:bidi w:val="0"/>
        <w:jc w:val="left"/>
        <w:spacing w:before="0" w:after="0"/>
        <w:ind w:left="60" w:right="0" w:firstLine="0"/>
      </w:pPr>
      <w:r>
        <w:rPr>
          <w:rStyle w:val="CharStyle268"/>
        </w:rPr>
        <w:t xml:space="preserve">хил, евро </w:t>
      </w:r>
      <w:r>
        <w:rPr>
          <w:rStyle w:val="CharStyle762"/>
        </w:rPr>
        <w:t xml:space="preserve">за </w:t>
      </w:r>
      <w:r>
        <w:rPr>
          <w:rStyle w:val="CharStyle268"/>
        </w:rPr>
        <w:t xml:space="preserve">период </w:t>
      </w:r>
      <w:r>
        <w:rPr>
          <w:rStyle w:val="CharStyle762"/>
        </w:rPr>
        <w:t xml:space="preserve">от </w:t>
      </w:r>
      <w:r>
        <w:rPr>
          <w:rStyle w:val="CharStyle268"/>
        </w:rPr>
        <w:t>три данъчни години.</w:t>
      </w:r>
    </w:p>
    <w:p>
      <w:pPr>
        <w:pStyle w:val="Style68"/>
        <w:widowControl w:val="0"/>
        <w:keepNext w:val="0"/>
        <w:keepLines w:val="0"/>
        <w:shd w:val="clear" w:color="auto" w:fill="auto"/>
        <w:bidi w:val="0"/>
        <w:jc w:val="both"/>
        <w:spacing w:before="0" w:after="0"/>
        <w:ind w:left="60" w:right="60" w:firstLine="720"/>
      </w:pPr>
      <w:r>
        <w:rPr>
          <w:rStyle w:val="CharStyle268"/>
        </w:rPr>
        <w:t xml:space="preserve">Съгласно Методиката, процедурата за подбор на </w:t>
      </w:r>
      <w:r>
        <w:rPr>
          <w:rStyle w:val="CharStyle268"/>
          <w:lang w:val="en-US"/>
        </w:rPr>
        <w:t xml:space="preserve">npoei^ttffe/iife^ijiiaBa </w:t>
      </w:r>
      <w:r>
        <w:rPr>
          <w:rStyle w:val="CharStyle268"/>
        </w:rPr>
        <w:t xml:space="preserve">два етапа: оценяване и класиране на предложенията </w:t>
      </w:r>
      <w:r>
        <w:rPr>
          <w:rStyle w:val="CharStyle762"/>
        </w:rPr>
        <w:t xml:space="preserve">и </w:t>
      </w:r>
      <w:r>
        <w:rPr>
          <w:rStyle w:val="CharStyle268"/>
        </w:rPr>
        <w:t xml:space="preserve">процедура </w:t>
      </w:r>
      <w:r>
        <w:rPr>
          <w:rStyle w:val="CharStyle762"/>
        </w:rPr>
        <w:t>по с</w:t>
      </w:r>
    </w:p>
    <w:p>
      <w:pPr>
        <w:pStyle w:val="Style763"/>
        <w:widowControl w:val="0"/>
        <w:keepNext w:val="0"/>
        <w:keepLines w:val="0"/>
        <w:shd w:val="clear" w:color="auto" w:fill="auto"/>
        <w:bidi w:val="0"/>
        <w:jc w:val="left"/>
        <w:spacing w:before="0" w:after="0" w:line="100" w:lineRule="exact"/>
        <w:ind w:left="7480" w:right="0" w:firstLine="0"/>
        <w:sectPr>
          <w:pgSz w:w="11909" w:h="16838"/>
          <w:pgMar w:top="366" w:left="981" w:right="842" w:bottom="605" w:header="0" w:footer="3" w:gutter="0"/>
          <w:rtlGutter w:val="0"/>
          <w:cols w:space="720"/>
          <w:noEndnote/>
          <w:docGrid w:linePitch="360"/>
        </w:sectPr>
      </w:pPr>
      <w:r>
        <w:rPr>
          <w:lang w:val="bg-BG"/>
          <w:w w:val="100"/>
          <w:spacing w:val="0"/>
          <w:color w:val="000000"/>
          <w:position w:val="0"/>
        </w:rPr>
        <w:t>Сф^фф, ффЗ.. /</w:t>
      </w:r>
    </w:p>
    <w:p>
      <w:pPr>
        <w:pStyle w:val="Style68"/>
        <w:widowControl w:val="0"/>
        <w:keepNext w:val="0"/>
        <w:keepLines w:val="0"/>
        <w:shd w:val="clear" w:color="auto" w:fill="auto"/>
        <w:bidi w:val="0"/>
        <w:jc w:val="both"/>
        <w:spacing w:before="0" w:after="0"/>
        <w:ind w:left="60" w:right="60" w:firstLine="760"/>
      </w:pPr>
      <w:r>
        <w:rPr>
          <w:rStyle w:val="CharStyle268"/>
        </w:rPr>
        <w:t>В раздел V „Процедура за подбор на проекти” е определено, че оценяването и класирането на проектите преминават през три етапа, както следва:</w:t>
      </w:r>
    </w:p>
    <w:p>
      <w:pPr>
        <w:pStyle w:val="Style68"/>
        <w:widowControl w:val="0"/>
        <w:keepNext w:val="0"/>
        <w:keepLines w:val="0"/>
        <w:shd w:val="clear" w:color="auto" w:fill="auto"/>
        <w:bidi w:val="0"/>
        <w:jc w:val="left"/>
        <w:spacing w:before="0" w:after="0"/>
        <w:ind w:left="60" w:right="60" w:firstLine="1500"/>
      </w:pPr>
      <w:r>
        <w:rPr>
          <w:rStyle w:val="CharStyle268"/>
        </w:rPr>
        <w:t xml:space="preserve">Първи етап: проверка на </w:t>
      </w:r>
      <w:r>
        <w:rPr>
          <w:rStyle w:val="CharStyle759"/>
        </w:rPr>
        <w:t xml:space="preserve">административното </w:t>
      </w:r>
      <w:r>
        <w:rPr>
          <w:rStyle w:val="CharStyle268"/>
        </w:rPr>
        <w:t>съответствие на представения проект е изискванията на насоките за кандидатстване:</w:t>
      </w:r>
    </w:p>
    <w:p>
      <w:pPr>
        <w:pStyle w:val="Style68"/>
        <w:widowControl w:val="0"/>
        <w:keepNext w:val="0"/>
        <w:keepLines w:val="0"/>
        <w:shd w:val="clear" w:color="auto" w:fill="auto"/>
        <w:bidi w:val="0"/>
        <w:jc w:val="left"/>
        <w:spacing w:before="0" w:after="0"/>
        <w:ind w:left="60" w:right="0" w:firstLine="1500"/>
      </w:pPr>
      <w:r>
        <w:rPr>
          <w:rStyle w:val="CharStyle268"/>
        </w:rPr>
        <w:t>Втори етап: международна експертна оценка на научните предложения;</w:t>
      </w:r>
    </w:p>
    <w:p>
      <w:pPr>
        <w:pStyle w:val="Style68"/>
        <w:widowControl w:val="0"/>
        <w:keepNext w:val="0"/>
        <w:keepLines w:val="0"/>
        <w:shd w:val="clear" w:color="auto" w:fill="auto"/>
        <w:bidi w:val="0"/>
        <w:jc w:val="left"/>
        <w:spacing w:before="0" w:after="0"/>
        <w:ind w:left="60" w:right="0" w:firstLine="1500"/>
      </w:pPr>
      <w:r>
        <w:rPr>
          <w:rStyle w:val="CharStyle268"/>
        </w:rPr>
        <w:t>Трети етап: Оценка на научните изследвания от научно-експертните комисии</w:t>
      </w:r>
    </w:p>
    <w:p>
      <w:pPr>
        <w:pStyle w:val="Style68"/>
        <w:widowControl w:val="0"/>
        <w:keepNext w:val="0"/>
        <w:keepLines w:val="0"/>
        <w:shd w:val="clear" w:color="auto" w:fill="auto"/>
        <w:bidi w:val="0"/>
        <w:jc w:val="left"/>
        <w:spacing w:before="0" w:after="0"/>
        <w:ind w:left="60" w:right="0" w:firstLine="0"/>
      </w:pPr>
      <w:r>
        <w:rPr>
          <w:rStyle w:val="CharStyle268"/>
        </w:rPr>
        <w:t>към фонда,</w:t>
      </w:r>
    </w:p>
    <w:p>
      <w:pPr>
        <w:pStyle w:val="Style68"/>
        <w:widowControl w:val="0"/>
        <w:keepNext w:val="0"/>
        <w:keepLines w:val="0"/>
        <w:shd w:val="clear" w:color="auto" w:fill="auto"/>
        <w:bidi w:val="0"/>
        <w:jc w:val="both"/>
        <w:spacing w:before="0" w:after="0"/>
        <w:ind w:left="60" w:right="60" w:firstLine="760"/>
      </w:pPr>
      <w:r>
        <w:rPr>
          <w:rStyle w:val="CharStyle268"/>
        </w:rPr>
        <w:t xml:space="preserve">Към Методиката </w:t>
      </w:r>
      <w:r>
        <w:rPr>
          <w:rStyle w:val="CharStyle759"/>
        </w:rPr>
        <w:t xml:space="preserve">са </w:t>
      </w:r>
      <w:r>
        <w:rPr>
          <w:rStyle w:val="CharStyle268"/>
        </w:rPr>
        <w:t>приложени два броя таблици, както следва: Таблица за оценка на административното състояние и Таблица за оценка на научната стойност на предлагания проект.</w:t>
      </w:r>
    </w:p>
    <w:p>
      <w:pPr>
        <w:pStyle w:val="Style68"/>
        <w:widowControl w:val="0"/>
        <w:keepNext w:val="0"/>
        <w:keepLines w:val="0"/>
        <w:shd w:val="clear" w:color="auto" w:fill="auto"/>
        <w:bidi w:val="0"/>
        <w:jc w:val="both"/>
        <w:spacing w:before="0" w:after="0"/>
        <w:ind w:left="60" w:right="60" w:firstLine="760"/>
      </w:pPr>
      <w:r>
        <w:rPr>
          <w:rStyle w:val="CharStyle268"/>
        </w:rPr>
        <w:t>С Методиката е определено, че в случай на разлика между двете оценки /средната оценка на международните оценители и оценката на НЕК/ с повече от десет точки, решение за окончателната оценка се взема от Изпълнителния съвет на фонда,</w:t>
      </w:r>
    </w:p>
    <w:p>
      <w:pPr>
        <w:pStyle w:val="Style68"/>
        <w:widowControl w:val="0"/>
        <w:keepNext w:val="0"/>
        <w:keepLines w:val="0"/>
        <w:shd w:val="clear" w:color="auto" w:fill="auto"/>
        <w:bidi w:val="0"/>
        <w:jc w:val="both"/>
        <w:spacing w:before="0" w:after="0"/>
        <w:ind w:left="60" w:right="60" w:firstLine="760"/>
      </w:pPr>
      <w:r>
        <w:rPr>
          <w:rStyle w:val="CharStyle268"/>
        </w:rPr>
        <w:t xml:space="preserve">Съгласно одобрената от Изпълнителния съвет на фонда. Методика, предвидено </w:t>
      </w:r>
      <w:r>
        <w:rPr>
          <w:rStyle w:val="CharStyle759"/>
        </w:rPr>
        <w:t xml:space="preserve">е, </w:t>
      </w:r>
      <w:r>
        <w:rPr>
          <w:rStyle w:val="CharStyle268"/>
        </w:rPr>
        <w:t>че проектното предложение трябва да събере минимум 50 от 75 възможни точки, за да бъде предложено за финансиране.</w:t>
      </w:r>
    </w:p>
    <w:p>
      <w:pPr>
        <w:pStyle w:val="Style68"/>
        <w:widowControl w:val="0"/>
        <w:keepNext w:val="0"/>
        <w:keepLines w:val="0"/>
        <w:shd w:val="clear" w:color="auto" w:fill="auto"/>
        <w:bidi w:val="0"/>
        <w:jc w:val="both"/>
        <w:spacing w:before="0" w:after="0"/>
        <w:ind w:left="60" w:right="60" w:firstLine="760"/>
      </w:pPr>
      <w:r>
        <w:rPr>
          <w:rStyle w:val="CharStyle268"/>
        </w:rPr>
        <w:t xml:space="preserve">С Методиката </w:t>
      </w:r>
      <w:r>
        <w:rPr>
          <w:rStyle w:val="CharStyle762"/>
        </w:rPr>
        <w:t xml:space="preserve">е </w:t>
      </w:r>
      <w:r>
        <w:rPr>
          <w:rStyle w:val="CharStyle268"/>
        </w:rPr>
        <w:t xml:space="preserve">определено, </w:t>
      </w:r>
      <w:r>
        <w:rPr>
          <w:rStyle w:val="CharStyle762"/>
        </w:rPr>
        <w:t xml:space="preserve">че </w:t>
      </w:r>
      <w:r>
        <w:rPr>
          <w:rStyle w:val="CharStyle268"/>
        </w:rPr>
        <w:t xml:space="preserve">възражения могат да </w:t>
      </w:r>
      <w:r>
        <w:rPr>
          <w:rStyle w:val="CharStyle762"/>
        </w:rPr>
        <w:t xml:space="preserve">се </w:t>
      </w:r>
      <w:r>
        <w:rPr>
          <w:rStyle w:val="CharStyle268"/>
        </w:rPr>
        <w:t xml:space="preserve">правят само </w:t>
      </w:r>
      <w:r>
        <w:rPr>
          <w:rStyle w:val="CharStyle762"/>
        </w:rPr>
        <w:t xml:space="preserve">по </w:t>
      </w:r>
      <w:r>
        <w:rPr>
          <w:rStyle w:val="CharStyle268"/>
        </w:rPr>
        <w:t xml:space="preserve">процедурни въпроси в </w:t>
      </w:r>
      <w:r>
        <w:rPr>
          <w:rStyle w:val="CharStyle759"/>
        </w:rPr>
        <w:t xml:space="preserve">14-дневен </w:t>
      </w:r>
      <w:r>
        <w:rPr>
          <w:rStyle w:val="CharStyle268"/>
        </w:rPr>
        <w:t>срок от получаването на достъп до рецензиите,</w:t>
      </w:r>
    </w:p>
    <w:p>
      <w:pPr>
        <w:pStyle w:val="Style68"/>
        <w:widowControl w:val="0"/>
        <w:keepNext w:val="0"/>
        <w:keepLines w:val="0"/>
        <w:shd w:val="clear" w:color="auto" w:fill="auto"/>
        <w:bidi w:val="0"/>
        <w:jc w:val="both"/>
        <w:spacing w:before="0" w:after="0"/>
        <w:ind w:left="60" w:right="60" w:firstLine="760"/>
      </w:pPr>
      <w:r>
        <w:rPr>
          <w:rStyle w:val="CharStyle268"/>
        </w:rPr>
        <w:t xml:space="preserve">Съгласно Методиката, финансирането на проектите ее извършва въз основа на сключени договори </w:t>
      </w:r>
      <w:r>
        <w:rPr>
          <w:rStyle w:val="CharStyle759"/>
        </w:rPr>
        <w:t xml:space="preserve">между </w:t>
      </w:r>
      <w:r>
        <w:rPr>
          <w:rStyle w:val="CharStyle268"/>
        </w:rPr>
        <w:t xml:space="preserve">Фонд „Научни изследвания” от една страна </w:t>
      </w:r>
      <w:r>
        <w:rPr>
          <w:rStyle w:val="CharStyle759"/>
        </w:rPr>
        <w:t xml:space="preserve">и </w:t>
      </w:r>
      <w:r>
        <w:rPr>
          <w:rStyle w:val="CharStyle268"/>
        </w:rPr>
        <w:t xml:space="preserve">ръководителите на научния колектив и на участващите </w:t>
      </w:r>
      <w:r>
        <w:rPr>
          <w:rStyle w:val="CharStyle758"/>
        </w:rPr>
        <w:t>в</w:t>
      </w:r>
      <w:r>
        <w:rPr>
          <w:rStyle w:val="CharStyle268"/>
        </w:rPr>
        <w:t xml:space="preserve"> проекта, организации от друга, С посочените договори се определят отношенията по предоставяне и отчитане на средствата, използването и съхранението на апаратурата, правата на авторство и собственост върху резултатите от научните изследвания, както и </w:t>
      </w:r>
      <w:r>
        <w:rPr>
          <w:rStyle w:val="CharStyle761"/>
        </w:rPr>
        <w:t xml:space="preserve">върху </w:t>
      </w:r>
      <w:r>
        <w:rPr>
          <w:rStyle w:val="CharStyle268"/>
        </w:rPr>
        <w:t>правата върху придобитите активи.</w:t>
      </w:r>
    </w:p>
    <w:p>
      <w:pPr>
        <w:pStyle w:val="Style68"/>
        <w:widowControl w:val="0"/>
        <w:keepNext w:val="0"/>
        <w:keepLines w:val="0"/>
        <w:shd w:val="clear" w:color="auto" w:fill="auto"/>
        <w:bidi w:val="0"/>
        <w:jc w:val="both"/>
        <w:spacing w:before="0" w:after="0"/>
        <w:ind w:left="60" w:right="60" w:firstLine="760"/>
      </w:pPr>
      <w:r>
        <w:rPr>
          <w:rStyle w:val="CharStyle268"/>
        </w:rPr>
        <w:t xml:space="preserve">С раздел VI от Методиката са определени общите правила за изпълнението на проектите. Прието е, че предоставените средства се разходват целево и законосъобразно за изпълнение на дейностите по проекта, подробно записани в Работната програма. Едно от задължителните правила, гласувани от Изпълнителния съвет е, че доставката на апаратура се извършва от бенефициентите </w:t>
      </w:r>
      <w:r>
        <w:rPr>
          <w:rStyle w:val="CharStyle762"/>
        </w:rPr>
        <w:t xml:space="preserve">при </w:t>
      </w:r>
      <w:r>
        <w:rPr>
          <w:rStyle w:val="CharStyle268"/>
        </w:rPr>
        <w:t xml:space="preserve">спазване </w:t>
      </w:r>
      <w:r>
        <w:rPr>
          <w:rStyle w:val="CharStyle762"/>
        </w:rPr>
        <w:t xml:space="preserve">на </w:t>
      </w:r>
      <w:r>
        <w:rPr>
          <w:rStyle w:val="CharStyle268"/>
        </w:rPr>
        <w:t xml:space="preserve">условията </w:t>
      </w:r>
      <w:r>
        <w:rPr>
          <w:rStyle w:val="CharStyle762"/>
        </w:rPr>
        <w:t xml:space="preserve">на ЗОП/НВМОП, </w:t>
      </w:r>
      <w:r>
        <w:rPr>
          <w:rStyle w:val="CharStyle268"/>
        </w:rPr>
        <w:t xml:space="preserve">като </w:t>
      </w:r>
      <w:r>
        <w:rPr>
          <w:rStyle w:val="CharStyle762"/>
        </w:rPr>
        <w:t xml:space="preserve">в </w:t>
      </w:r>
      <w:r>
        <w:rPr>
          <w:rStyle w:val="CharStyle268"/>
        </w:rPr>
        <w:t xml:space="preserve">комисията за провеждане на процедурата участвува и представител на фонда. Определено е, че бенефициентите </w:t>
      </w:r>
      <w:r>
        <w:rPr>
          <w:rStyle w:val="CharStyle759"/>
        </w:rPr>
        <w:t xml:space="preserve">заприходяват </w:t>
      </w:r>
      <w:r>
        <w:rPr>
          <w:rStyle w:val="CharStyle268"/>
        </w:rPr>
        <w:t xml:space="preserve">закупените </w:t>
      </w:r>
      <w:r>
        <w:rPr>
          <w:rStyle w:val="CharStyle762"/>
        </w:rPr>
        <w:t xml:space="preserve">по </w:t>
      </w:r>
      <w:r>
        <w:rPr>
          <w:rStyle w:val="CharStyle268"/>
        </w:rPr>
        <w:t xml:space="preserve">проекта </w:t>
      </w:r>
      <w:r>
        <w:rPr>
          <w:rStyle w:val="CharStyle762"/>
        </w:rPr>
        <w:t xml:space="preserve">активи като своя </w:t>
      </w:r>
      <w:r>
        <w:rPr>
          <w:rStyle w:val="CharStyle268"/>
        </w:rPr>
        <w:t xml:space="preserve">собственост </w:t>
      </w:r>
      <w:r>
        <w:rPr>
          <w:rStyle w:val="CharStyle762"/>
        </w:rPr>
        <w:t xml:space="preserve">в </w:t>
      </w:r>
      <w:r>
        <w:rPr>
          <w:rStyle w:val="CharStyle268"/>
        </w:rPr>
        <w:t xml:space="preserve">съответствие с действащото законодателство </w:t>
      </w:r>
      <w:r>
        <w:rPr>
          <w:rStyle w:val="CharStyle759"/>
        </w:rPr>
        <w:t xml:space="preserve">и </w:t>
      </w:r>
      <w:r>
        <w:rPr>
          <w:rStyle w:val="CharStyle268"/>
        </w:rPr>
        <w:t xml:space="preserve">счетоводните стандарти, а предприятията формират амортизационни отчисления по дълготрайните активи в съответствие със Закона за </w:t>
      </w:r>
      <w:r>
        <w:rPr>
          <w:rStyle w:val="CharStyle759"/>
        </w:rPr>
        <w:t xml:space="preserve">корпоративното </w:t>
      </w:r>
      <w:r>
        <w:rPr>
          <w:rStyle w:val="CharStyle268"/>
        </w:rPr>
        <w:t>нодоходно облагане и приложимите счетоводни стандарти.</w:t>
      </w:r>
    </w:p>
    <w:p>
      <w:pPr>
        <w:pStyle w:val="Style68"/>
        <w:widowControl w:val="0"/>
        <w:keepNext w:val="0"/>
        <w:keepLines w:val="0"/>
        <w:shd w:val="clear" w:color="auto" w:fill="auto"/>
        <w:bidi w:val="0"/>
        <w:jc w:val="both"/>
        <w:spacing w:before="0" w:after="0"/>
        <w:ind w:left="60" w:right="0" w:firstLine="760"/>
      </w:pPr>
      <w:r>
        <w:rPr>
          <w:rStyle w:val="CharStyle268"/>
        </w:rPr>
        <w:t>Съгласно Методиката, финансирането се предоставя както следва:</w:t>
      </w:r>
    </w:p>
    <w:p>
      <w:pPr>
        <w:pStyle w:val="Style68"/>
        <w:numPr>
          <w:ilvl w:val="0"/>
          <w:numId w:val="193"/>
        </w:numPr>
        <w:tabs>
          <w:tab w:leader="none" w:pos="768" w:val="left"/>
        </w:tabs>
        <w:widowControl w:val="0"/>
        <w:keepNext w:val="0"/>
        <w:keepLines w:val="0"/>
        <w:shd w:val="clear" w:color="auto" w:fill="auto"/>
        <w:bidi w:val="0"/>
        <w:jc w:val="left"/>
        <w:spacing w:before="0" w:after="0"/>
        <w:ind w:left="60" w:right="0" w:firstLine="420"/>
      </w:pPr>
      <w:r>
        <w:rPr>
          <w:rStyle w:val="CharStyle268"/>
        </w:rPr>
        <w:t xml:space="preserve">До 80% </w:t>
      </w:r>
      <w:r>
        <w:rPr>
          <w:rStyle w:val="CharStyle762"/>
        </w:rPr>
        <w:t xml:space="preserve">авансово в едномесечен срок </w:t>
      </w:r>
      <w:r>
        <w:rPr>
          <w:rStyle w:val="CharStyle268"/>
        </w:rPr>
        <w:t xml:space="preserve">от сключването </w:t>
      </w:r>
      <w:r>
        <w:rPr>
          <w:rStyle w:val="CharStyle762"/>
        </w:rPr>
        <w:t xml:space="preserve">на </w:t>
      </w:r>
      <w:r>
        <w:rPr>
          <w:rStyle w:val="CharStyle268"/>
        </w:rPr>
        <w:t>договора;</w:t>
      </w:r>
    </w:p>
    <w:p>
      <w:pPr>
        <w:pStyle w:val="Style68"/>
        <w:numPr>
          <w:ilvl w:val="0"/>
          <w:numId w:val="193"/>
        </w:numPr>
        <w:tabs>
          <w:tab w:leader="none" w:pos="804" w:val="left"/>
        </w:tabs>
        <w:widowControl w:val="0"/>
        <w:keepNext w:val="0"/>
        <w:keepLines w:val="0"/>
        <w:shd w:val="clear" w:color="auto" w:fill="auto"/>
        <w:bidi w:val="0"/>
        <w:jc w:val="left"/>
        <w:spacing w:before="0" w:after="0"/>
        <w:ind w:left="60" w:right="60" w:firstLine="420"/>
      </w:pPr>
      <w:r>
        <w:rPr>
          <w:rStyle w:val="CharStyle268"/>
        </w:rPr>
        <w:t xml:space="preserve">Останалата </w:t>
      </w:r>
      <w:r>
        <w:rPr>
          <w:rStyle w:val="CharStyle762"/>
        </w:rPr>
        <w:t xml:space="preserve">част </w:t>
      </w:r>
      <w:r>
        <w:rPr>
          <w:rStyle w:val="CharStyle268"/>
        </w:rPr>
        <w:t xml:space="preserve">/20%/ </w:t>
      </w:r>
      <w:r>
        <w:rPr>
          <w:rStyle w:val="CharStyle762"/>
        </w:rPr>
        <w:t xml:space="preserve">в </w:t>
      </w:r>
      <w:r>
        <w:rPr>
          <w:rStyle w:val="CharStyle268"/>
        </w:rPr>
        <w:t xml:space="preserve">едномесечен </w:t>
      </w:r>
      <w:r>
        <w:rPr>
          <w:rStyle w:val="CharStyle762"/>
        </w:rPr>
        <w:t xml:space="preserve">срок от </w:t>
      </w:r>
      <w:r>
        <w:rPr>
          <w:rStyle w:val="CharStyle268"/>
        </w:rPr>
        <w:t xml:space="preserve">приемане </w:t>
      </w:r>
      <w:r>
        <w:rPr>
          <w:rStyle w:val="CharStyle762"/>
        </w:rPr>
        <w:t xml:space="preserve">на </w:t>
      </w:r>
      <w:r>
        <w:rPr>
          <w:rStyle w:val="CharStyle759"/>
        </w:rPr>
        <w:t xml:space="preserve">научния </w:t>
      </w:r>
      <w:r>
        <w:rPr>
          <w:rStyle w:val="CharStyle765"/>
        </w:rPr>
        <w:t xml:space="preserve">и </w:t>
      </w:r>
      <w:r>
        <w:rPr>
          <w:rStyle w:val="CharStyle268"/>
        </w:rPr>
        <w:t xml:space="preserve">финансов </w:t>
      </w:r>
      <w:r>
        <w:rPr>
          <w:rStyle w:val="CharStyle762"/>
        </w:rPr>
        <w:t xml:space="preserve">отчет </w:t>
      </w:r>
      <w:r>
        <w:rPr>
          <w:rStyle w:val="CharStyle268"/>
        </w:rPr>
        <w:t xml:space="preserve">на бенефициента </w:t>
      </w:r>
      <w:r>
        <w:rPr>
          <w:rStyle w:val="CharStyle762"/>
        </w:rPr>
        <w:t xml:space="preserve">за </w:t>
      </w:r>
      <w:r>
        <w:rPr>
          <w:rStyle w:val="CharStyle268"/>
        </w:rPr>
        <w:t xml:space="preserve">изпълнение </w:t>
      </w:r>
      <w:r>
        <w:rPr>
          <w:rStyle w:val="CharStyle762"/>
        </w:rPr>
        <w:t xml:space="preserve">на </w:t>
      </w:r>
      <w:r>
        <w:rPr>
          <w:rStyle w:val="CharStyle268"/>
        </w:rPr>
        <w:t xml:space="preserve">първия </w:t>
      </w:r>
      <w:r>
        <w:rPr>
          <w:rStyle w:val="CharStyle762"/>
        </w:rPr>
        <w:t>етан на проекта.</w:t>
      </w:r>
    </w:p>
    <w:p>
      <w:pPr>
        <w:pStyle w:val="Style68"/>
        <w:widowControl w:val="0"/>
        <w:keepNext w:val="0"/>
        <w:keepLines w:val="0"/>
        <w:shd w:val="clear" w:color="auto" w:fill="auto"/>
        <w:bidi w:val="0"/>
        <w:jc w:val="both"/>
        <w:spacing w:before="0" w:after="0"/>
        <w:ind w:left="60" w:right="60" w:firstLine="760"/>
      </w:pPr>
      <w:r>
        <w:rPr>
          <w:rStyle w:val="CharStyle268"/>
        </w:rPr>
        <w:t xml:space="preserve">Прието е, </w:t>
      </w:r>
      <w:r>
        <w:rPr>
          <w:rStyle w:val="CharStyle762"/>
        </w:rPr>
        <w:t xml:space="preserve">че при </w:t>
      </w:r>
      <w:r>
        <w:rPr>
          <w:rStyle w:val="CharStyle268"/>
        </w:rPr>
        <w:t xml:space="preserve">липса </w:t>
      </w:r>
      <w:r>
        <w:rPr>
          <w:rStyle w:val="CharStyle762"/>
        </w:rPr>
        <w:t xml:space="preserve">на финансови </w:t>
      </w:r>
      <w:r>
        <w:rPr>
          <w:rStyle w:val="CharStyle268"/>
        </w:rPr>
        <w:t xml:space="preserve">възможности за фонда, той може </w:t>
      </w:r>
      <w:r>
        <w:rPr>
          <w:rStyle w:val="CharStyle762"/>
        </w:rPr>
        <w:t xml:space="preserve">да </w:t>
      </w:r>
      <w:r>
        <w:rPr>
          <w:rStyle w:val="CharStyle268"/>
        </w:rPr>
        <w:t xml:space="preserve">забави </w:t>
      </w:r>
      <w:r>
        <w:rPr>
          <w:rStyle w:val="CharStyle759"/>
        </w:rPr>
        <w:t xml:space="preserve">невиновно </w:t>
      </w:r>
      <w:r>
        <w:rPr>
          <w:rStyle w:val="CharStyle268"/>
        </w:rPr>
        <w:t xml:space="preserve">осигуряването на финансови средства за втория етап, за което уведомява писмено бенефициента, като срокът за изпълнение на договора се удължава </w:t>
      </w:r>
      <w:r>
        <w:rPr>
          <w:rStyle w:val="CharStyle759"/>
        </w:rPr>
        <w:t xml:space="preserve">автоматично </w:t>
      </w:r>
      <w:r>
        <w:rPr>
          <w:rStyle w:val="CharStyle268"/>
        </w:rPr>
        <w:t>със срока на забавата,</w:t>
      </w:r>
    </w:p>
    <w:p>
      <w:pPr>
        <w:pStyle w:val="Style68"/>
        <w:widowControl w:val="0"/>
        <w:keepNext w:val="0"/>
        <w:keepLines w:val="0"/>
        <w:shd w:val="clear" w:color="auto" w:fill="auto"/>
        <w:bidi w:val="0"/>
        <w:jc w:val="both"/>
        <w:spacing w:before="0" w:after="0"/>
        <w:ind w:left="60" w:right="60" w:firstLine="760"/>
      </w:pPr>
      <w:r>
        <w:rPr>
          <w:rStyle w:val="CharStyle268"/>
        </w:rPr>
        <w:t>Съгласно Методиката, окончателният размер на финансирането от страна на фонда се определя с договор между фонда и бенефициентите въз основа на решение на Изпълнителния съвет, В случай, че при приемането на някой от отчетите се установи, че резултатите от изпълнението на проекта са незадоволителни. Фонд „Научни изследвания” има право да намали финансирането; да прекрати договора или да поиска чаетично или пълно възстановяване на средствата, предоставени от него.</w:t>
      </w:r>
    </w:p>
    <w:p>
      <w:pPr>
        <w:pStyle w:val="Style68"/>
        <w:tabs>
          <w:tab w:leader="none" w:pos="9617" w:val="left"/>
        </w:tabs>
        <w:widowControl w:val="0"/>
        <w:keepNext w:val="0"/>
        <w:keepLines w:val="0"/>
        <w:shd w:val="clear" w:color="auto" w:fill="auto"/>
        <w:bidi w:val="0"/>
        <w:jc w:val="both"/>
        <w:spacing w:before="0" w:after="0"/>
        <w:ind w:left="60" w:right="60" w:firstLine="760"/>
      </w:pPr>
      <w:r>
        <w:rPr>
          <w:rStyle w:val="CharStyle268"/>
        </w:rPr>
        <w:t>В Методиката е записано, че Фонд „Научни изследвания'’ и^^^рЦ^^^извършва проверки за изпълнение на административните, финансови,</w:t>
        <w:tab/>
        <w:t>на</w:t>
      </w:r>
    </w:p>
    <w:p>
      <w:pPr>
        <w:pStyle w:val="Style68"/>
        <w:tabs>
          <w:tab w:leader="none" w:pos="7054" w:val="left"/>
        </w:tabs>
        <w:widowControl w:val="0"/>
        <w:keepNext w:val="0"/>
        <w:keepLines w:val="0"/>
        <w:shd w:val="clear" w:color="auto" w:fill="auto"/>
        <w:bidi w:val="0"/>
        <w:jc w:val="left"/>
        <w:spacing w:before="0" w:after="0"/>
        <w:ind w:left="60" w:right="0" w:firstLine="0"/>
      </w:pPr>
      <w:r>
        <w:rPr>
          <w:rStyle w:val="CharStyle268"/>
        </w:rPr>
        <w:t>проектите.</w:t>
        <w:tab/>
      </w:r>
      <w:r>
        <w:rPr>
          <w:rStyle w:val="CharStyle758"/>
          <w:lang w:val="en-US"/>
        </w:rPr>
        <w:t>U^f</w:t>
      </w:r>
      <w:r>
        <w:rPr>
          <w:rStyle w:val="CharStyle268"/>
          <w:lang w:val="en-US"/>
        </w:rPr>
        <w:t xml:space="preserve"> </w:t>
      </w:r>
      <w:r>
        <w:rPr>
          <w:rStyle w:val="CharStyle268"/>
        </w:rPr>
        <w:t>.СъЙС</w:t>
      </w:r>
    </w:p>
    <w:p>
      <w:pPr>
        <w:pStyle w:val="Style766"/>
        <w:tabs>
          <w:tab w:leader="none" w:pos="7844" w:val="left"/>
          <w:tab w:leader="none" w:pos="8751" w:val="left"/>
        </w:tabs>
        <w:widowControl w:val="0"/>
        <w:keepNext w:val="0"/>
        <w:keepLines w:val="0"/>
        <w:shd w:val="clear" w:color="auto" w:fill="auto"/>
        <w:bidi w:val="0"/>
        <w:jc w:val="left"/>
        <w:spacing w:before="0" w:after="0" w:line="200" w:lineRule="exact"/>
        <w:ind w:left="6980" w:right="0" w:firstLine="0"/>
      </w:pPr>
      <w:r>
        <w:rPr>
          <w:rStyle w:val="CharStyle768"/>
          <w:lang w:val="en-US"/>
        </w:rPr>
        <w:t>if</w:t>
      </w:r>
      <w:r>
        <w:rPr>
          <w:lang w:val="en-US"/>
          <w:w w:val="100"/>
          <w:spacing w:val="0"/>
          <w:color w:val="000000"/>
          <w:position w:val="0"/>
        </w:rPr>
        <w:tab/>
      </w:r>
      <w:r>
        <w:rPr>
          <w:lang w:val="bg-BG"/>
          <w:w w:val="100"/>
          <w:spacing w:val="0"/>
          <w:color w:val="000000"/>
          <w:position w:val="0"/>
        </w:rPr>
        <w:t>^</w:t>
        <w:tab/>
        <w:t xml:space="preserve">I ^ </w:t>
      </w:r>
      <w:r>
        <w:rPr>
          <w:rStyle w:val="CharStyle768"/>
        </w:rPr>
        <w:t>Х%</w:t>
      </w:r>
    </w:p>
    <w:p>
      <w:pPr>
        <w:pStyle w:val="Style68"/>
        <w:tabs>
          <w:tab w:leader="none" w:pos="8850" w:val="left"/>
        </w:tabs>
        <w:widowControl w:val="0"/>
        <w:keepNext w:val="0"/>
        <w:keepLines w:val="0"/>
        <w:shd w:val="clear" w:color="auto" w:fill="auto"/>
        <w:bidi w:val="0"/>
        <w:jc w:val="both"/>
        <w:spacing w:before="0" w:after="0"/>
        <w:ind w:left="60" w:right="0" w:firstLine="760"/>
      </w:pPr>
      <w:r>
        <w:rPr>
          <w:rStyle w:val="CharStyle268"/>
        </w:rPr>
        <w:t>С Методиката е предвидено, че изменения на договора</w:t>
        <w:tab/>
        <w:t>|й||зршва</w:t>
      </w:r>
    </w:p>
    <w:p>
      <w:pPr>
        <w:pStyle w:val="Style68"/>
        <w:tabs>
          <w:tab w:leader="none" w:pos="8604" w:val="left"/>
        </w:tabs>
        <w:widowControl w:val="0"/>
        <w:keepNext w:val="0"/>
        <w:keepLines w:val="0"/>
        <w:shd w:val="clear" w:color="auto" w:fill="auto"/>
        <w:bidi w:val="0"/>
        <w:jc w:val="left"/>
        <w:spacing w:before="0" w:after="0"/>
        <w:ind w:left="60" w:right="0" w:firstLine="0"/>
      </w:pPr>
      <w:r>
        <w:rPr>
          <w:rStyle w:val="CharStyle762"/>
        </w:rPr>
        <w:t xml:space="preserve">след </w:t>
      </w:r>
      <w:r>
        <w:rPr>
          <w:rStyle w:val="CharStyle268"/>
        </w:rPr>
        <w:t xml:space="preserve">сключване на анекс към същия, </w:t>
      </w:r>
      <w:r>
        <w:rPr>
          <w:rStyle w:val="CharStyle762"/>
        </w:rPr>
        <w:t xml:space="preserve">по </w:t>
      </w:r>
      <w:r>
        <w:rPr>
          <w:rStyle w:val="CharStyle268"/>
        </w:rPr>
        <w:t>взаимяо съгласие на етр|||й|е,</w:t>
        <w:tab/>
      </w:r>
      <w:r>
        <w:rPr>
          <w:rStyle w:val="CharStyle758"/>
          <w:lang w:val="en-US"/>
          <w:vertAlign w:val="superscript"/>
        </w:rPr>
        <w:t>:</w:t>
      </w:r>
      <w:r>
        <w:rPr>
          <w:rStyle w:val="CharStyle758"/>
          <w:lang w:val="en-US"/>
        </w:rPr>
        <w:t>Mf£4f</w:t>
      </w:r>
      <w:r>
        <w:rPr>
          <w:rStyle w:val="CharStyle268"/>
          <w:lang w:val="en-US"/>
        </w:rPr>
        <w:t xml:space="preserve"> </w:t>
      </w:r>
      <w:r>
        <w:rPr>
          <w:rStyle w:val="CharStyle268"/>
        </w:rPr>
        <w:t>че еа</w:t>
      </w:r>
    </w:p>
    <w:p>
      <w:pPr>
        <w:pStyle w:val="Style68"/>
        <w:widowControl w:val="0"/>
        <w:keepNext w:val="0"/>
        <w:keepLines w:val="0"/>
        <w:shd w:val="clear" w:color="auto" w:fill="auto"/>
        <w:bidi w:val="0"/>
        <w:jc w:val="left"/>
        <w:spacing w:before="0" w:after="0"/>
        <w:ind w:left="60" w:right="0" w:firstLine="0"/>
      </w:pPr>
      <w:r>
        <w:rPr>
          <w:rStyle w:val="CharStyle268"/>
        </w:rPr>
        <w:t xml:space="preserve">недопустими промени </w:t>
      </w:r>
      <w:r>
        <w:rPr>
          <w:rStyle w:val="CharStyle765"/>
        </w:rPr>
        <w:t xml:space="preserve">в </w:t>
      </w:r>
      <w:r>
        <w:rPr>
          <w:rStyle w:val="CharStyle268"/>
        </w:rPr>
        <w:t>бюджета на договора, водещи до увелШДУЬдне Ма' г1Ъ|5вйя&amp;чално</w:t>
      </w:r>
    </w:p>
    <w:p>
      <w:pPr>
        <w:pStyle w:val="Style68"/>
        <w:widowControl w:val="0"/>
        <w:keepNext w:val="0"/>
        <w:keepLines w:val="0"/>
        <w:shd w:val="clear" w:color="auto" w:fill="auto"/>
        <w:bidi w:val="0"/>
        <w:jc w:val="both"/>
        <w:spacing w:before="0" w:after="0"/>
        <w:ind w:left="80" w:right="60" w:firstLine="0"/>
      </w:pPr>
      <w:r>
        <w:rPr>
          <w:rStyle w:val="CharStyle759"/>
        </w:rPr>
        <w:t xml:space="preserve">договорения </w:t>
      </w:r>
      <w:r>
        <w:rPr>
          <w:rStyle w:val="CharStyle268"/>
        </w:rPr>
        <w:t xml:space="preserve">процент и размер на финансирането по договора или водещи до превишаване на </w:t>
      </w:r>
      <w:r>
        <w:rPr>
          <w:rStyle w:val="CharStyle759"/>
        </w:rPr>
        <w:t xml:space="preserve">средствата по </w:t>
      </w:r>
      <w:r>
        <w:rPr>
          <w:rStyle w:val="CharStyle268"/>
        </w:rPr>
        <w:t xml:space="preserve">бюджетни пера, за които има </w:t>
      </w:r>
      <w:r>
        <w:rPr>
          <w:rStyle w:val="CharStyle759"/>
        </w:rPr>
        <w:t xml:space="preserve">нормативно </w:t>
      </w:r>
      <w:r>
        <w:rPr>
          <w:rStyle w:val="CharStyle268"/>
        </w:rPr>
        <w:t>определен размер,</w:t>
      </w:r>
    </w:p>
    <w:p>
      <w:pPr>
        <w:pStyle w:val="Style68"/>
        <w:widowControl w:val="0"/>
        <w:keepNext w:val="0"/>
        <w:keepLines w:val="0"/>
        <w:shd w:val="clear" w:color="auto" w:fill="auto"/>
        <w:bidi w:val="0"/>
        <w:jc w:val="both"/>
        <w:spacing w:before="0" w:after="0"/>
        <w:ind w:left="80" w:right="60" w:firstLine="720"/>
      </w:pPr>
      <w:r>
        <w:rPr>
          <w:rStyle w:val="CharStyle268"/>
        </w:rPr>
        <w:t xml:space="preserve">Съгласно Методиката, отчитането на проекта се извършва с </w:t>
      </w:r>
      <w:r>
        <w:rPr>
          <w:rStyle w:val="CharStyle759"/>
        </w:rPr>
        <w:t xml:space="preserve">точно и </w:t>
      </w:r>
      <w:r>
        <w:rPr>
          <w:rStyle w:val="CharStyle268"/>
        </w:rPr>
        <w:t xml:space="preserve">редовно </w:t>
      </w:r>
      <w:r>
        <w:rPr>
          <w:rStyle w:val="CharStyle759"/>
        </w:rPr>
        <w:t xml:space="preserve">водена </w:t>
      </w:r>
      <w:r>
        <w:rPr>
          <w:rStyle w:val="CharStyle268"/>
        </w:rPr>
        <w:t xml:space="preserve">от бенефициентите, документация </w:t>
      </w:r>
      <w:r>
        <w:rPr>
          <w:rStyle w:val="CharStyle759"/>
        </w:rPr>
        <w:t xml:space="preserve">и </w:t>
      </w:r>
      <w:r>
        <w:rPr>
          <w:rStyle w:val="CharStyle268"/>
        </w:rPr>
        <w:t>съставянето на счетоводни отчети, отразяващи изпълнението на проекта, € Методиката е предвидено представянето от Ръководителя на проекта научен и финансов отчет в едномесечен срок от приключване изпълнението на всеки етап на проекта, Съгласно Методиката, бенефициентите са длъжни да възстановят на фонда всички неизразходвани след приключването на изпълнението на проектите средства, както и в нарушение на насоките, дадени о Методиката и на договора,</w:t>
      </w:r>
    </w:p>
    <w:p>
      <w:pPr>
        <w:pStyle w:val="Style68"/>
        <w:widowControl w:val="0"/>
        <w:keepNext w:val="0"/>
        <w:keepLines w:val="0"/>
        <w:shd w:val="clear" w:color="auto" w:fill="auto"/>
        <w:bidi w:val="0"/>
        <w:jc w:val="both"/>
        <w:spacing w:before="0" w:after="0"/>
        <w:ind w:left="80" w:right="60" w:firstLine="720"/>
      </w:pPr>
      <w:r>
        <w:rPr>
          <w:rStyle w:val="CharStyle268"/>
        </w:rPr>
        <w:t xml:space="preserve">Съгласно одобрената от Изпълнителния съвет на фонда. Методика, предвидено е, че проектното предложение трябва да събере минимум 65 точки от максимум </w:t>
      </w:r>
      <w:r>
        <w:rPr>
          <w:rStyle w:val="CharStyle759"/>
        </w:rPr>
        <w:t xml:space="preserve">100 </w:t>
      </w:r>
      <w:r>
        <w:rPr>
          <w:rStyle w:val="CharStyle268"/>
        </w:rPr>
        <w:t xml:space="preserve">възможни точки, за да </w:t>
      </w:r>
      <w:r>
        <w:rPr>
          <w:rStyle w:val="CharStyle759"/>
        </w:rPr>
        <w:t xml:space="preserve">бъде </w:t>
      </w:r>
      <w:r>
        <w:rPr>
          <w:rStyle w:val="CharStyle268"/>
        </w:rPr>
        <w:t>предложено за финансиране.</w:t>
      </w:r>
    </w:p>
    <w:p>
      <w:pPr>
        <w:pStyle w:val="Style68"/>
        <w:widowControl w:val="0"/>
        <w:keepNext w:val="0"/>
        <w:keepLines w:val="0"/>
        <w:shd w:val="clear" w:color="auto" w:fill="auto"/>
        <w:bidi w:val="0"/>
        <w:jc w:val="both"/>
        <w:spacing w:before="0" w:after="0"/>
        <w:ind w:left="80" w:right="60" w:firstLine="720"/>
      </w:pPr>
      <w:r>
        <w:rPr>
          <w:rStyle w:val="CharStyle268"/>
        </w:rPr>
        <w:t xml:space="preserve">Съгласно регламентирания с </w:t>
      </w:r>
      <w:r>
        <w:rPr>
          <w:rStyle w:val="CharStyle759"/>
        </w:rPr>
        <w:t xml:space="preserve">чл. </w:t>
      </w:r>
      <w:r>
        <w:rPr>
          <w:rStyle w:val="CharStyle268"/>
        </w:rPr>
        <w:t xml:space="preserve">27, ал. 1 и ал, </w:t>
      </w:r>
      <w:r>
        <w:rPr>
          <w:rStyle w:val="CharStyle769"/>
        </w:rPr>
        <w:t>2 от</w:t>
      </w:r>
      <w:r>
        <w:rPr>
          <w:rStyle w:val="CharStyle770"/>
        </w:rPr>
        <w:t xml:space="preserve"> </w:t>
      </w:r>
      <w:r>
        <w:rPr>
          <w:rStyle w:val="CharStyle759"/>
        </w:rPr>
        <w:t xml:space="preserve">ПФНИ, </w:t>
      </w:r>
      <w:r>
        <w:rPr>
          <w:rStyle w:val="CharStyle268"/>
        </w:rPr>
        <w:t xml:space="preserve">срок от три месеца, след затварянето на конкурса, научно - експертната комисия /ВНЕК/ е подготвила класация на проектите, която е била представена на Изпълнителния съвет. На финансовите инспектори не се представи, изготвен от ВНЕК, на основание чл. 27, </w:t>
      </w:r>
      <w:r>
        <w:rPr>
          <w:rStyle w:val="CharStyle759"/>
        </w:rPr>
        <w:t xml:space="preserve">ал, </w:t>
      </w:r>
      <w:r>
        <w:rPr>
          <w:rStyle w:val="CharStyle268"/>
        </w:rPr>
        <w:t>1 от ПФНИ, доклад до Изпълнителния съвет, съдържащ мотивите за извършеното оценяване на проектите. Посоченото обстоятелство беше удостоверено писмено с Констативен протокол от 22.02,2012 ю</w:t>
      </w:r>
    </w:p>
    <w:p>
      <w:pPr>
        <w:pStyle w:val="Style63"/>
        <w:widowControl w:val="0"/>
        <w:keepNext w:val="0"/>
        <w:keepLines w:val="0"/>
        <w:shd w:val="clear" w:color="auto" w:fill="auto"/>
        <w:bidi w:val="0"/>
        <w:spacing w:before="0" w:after="0"/>
        <w:ind w:left="80" w:right="60" w:firstLine="720"/>
      </w:pPr>
      <w:r>
        <w:rPr>
          <w:rStyle w:val="CharStyle281"/>
          <w:b w:val="0"/>
          <w:bCs w:val="0"/>
        </w:rPr>
        <w:t xml:space="preserve">Съгласно изискванията на </w:t>
      </w:r>
      <w:r>
        <w:rPr>
          <w:rStyle w:val="CharStyle739"/>
          <w:b/>
          <w:bCs/>
        </w:rPr>
        <w:t xml:space="preserve">чл. </w:t>
      </w:r>
      <w:r>
        <w:rPr>
          <w:rStyle w:val="CharStyle281"/>
          <w:b w:val="0"/>
          <w:bCs w:val="0"/>
        </w:rPr>
        <w:t xml:space="preserve">29, </w:t>
      </w:r>
      <w:r>
        <w:rPr>
          <w:rStyle w:val="CharStyle739"/>
          <w:b/>
          <w:bCs/>
        </w:rPr>
        <w:t xml:space="preserve">ал.1 от ЗННИ и чл. </w:t>
      </w:r>
      <w:r>
        <w:rPr>
          <w:rStyle w:val="CharStyle281"/>
          <w:b w:val="0"/>
          <w:bCs w:val="0"/>
        </w:rPr>
        <w:t xml:space="preserve">16, </w:t>
      </w:r>
      <w:r>
        <w:rPr>
          <w:rStyle w:val="CharStyle739"/>
          <w:b/>
          <w:bCs/>
        </w:rPr>
        <w:t xml:space="preserve">т. 6 от ПФНИ. класираните </w:t>
      </w:r>
      <w:r>
        <w:rPr>
          <w:rStyle w:val="CharStyle281"/>
          <w:b w:val="0"/>
          <w:bCs w:val="0"/>
        </w:rPr>
        <w:t xml:space="preserve">от </w:t>
      </w:r>
      <w:r>
        <w:rPr>
          <w:rStyle w:val="CharStyle739"/>
          <w:b/>
          <w:bCs/>
        </w:rPr>
        <w:t xml:space="preserve">ВНЕК проекти са представени от управителя проф. Анастас </w:t>
      </w:r>
      <w:r>
        <w:rPr>
          <w:rStyle w:val="CharStyle281"/>
          <w:b w:val="0"/>
          <w:bCs w:val="0"/>
        </w:rPr>
        <w:t xml:space="preserve">Герджиков, за </w:t>
      </w:r>
      <w:r>
        <w:rPr>
          <w:rStyle w:val="CharStyle739"/>
          <w:b/>
          <w:bCs/>
        </w:rPr>
        <w:t>одобряване от</w:t>
      </w:r>
    </w:p>
    <w:p>
      <w:pPr>
        <w:pStyle w:val="Style68"/>
        <w:widowControl w:val="0"/>
        <w:keepNext w:val="0"/>
        <w:keepLines w:val="0"/>
        <w:shd w:val="clear" w:color="auto" w:fill="auto"/>
        <w:bidi w:val="0"/>
        <w:jc w:val="both"/>
        <w:spacing w:before="0" w:after="0"/>
        <w:ind w:left="80" w:right="60" w:firstLine="0"/>
      </w:pPr>
      <w:r>
        <w:rPr>
          <w:rStyle w:val="CharStyle268"/>
        </w:rPr>
        <w:t xml:space="preserve">Изпълнителния съвет, С Протокол № </w:t>
      </w:r>
      <w:r>
        <w:rPr>
          <w:rStyle w:val="CharStyle759"/>
        </w:rPr>
        <w:t xml:space="preserve">63 от </w:t>
      </w:r>
      <w:r>
        <w:rPr>
          <w:rStyle w:val="CharStyle268"/>
        </w:rPr>
        <w:t xml:space="preserve">заседанието на Изпълнителния съвет </w:t>
      </w:r>
      <w:r>
        <w:rPr>
          <w:rStyle w:val="CharStyle759"/>
        </w:rPr>
        <w:t xml:space="preserve">/ИС/ </w:t>
      </w:r>
      <w:r>
        <w:rPr>
          <w:rStyle w:val="CharStyle268"/>
        </w:rPr>
        <w:t xml:space="preserve">на Фонд ..Научни изследвания", състояло се на 03,12,2009 г, на основание </w:t>
      </w:r>
      <w:r>
        <w:rPr>
          <w:rStyle w:val="CharStyle759"/>
        </w:rPr>
        <w:t xml:space="preserve">чл. </w:t>
      </w:r>
      <w:r>
        <w:rPr>
          <w:rStyle w:val="CharStyle268"/>
        </w:rPr>
        <w:t xml:space="preserve">12, </w:t>
      </w:r>
      <w:r>
        <w:rPr>
          <w:rStyle w:val="CharStyle759"/>
        </w:rPr>
        <w:t xml:space="preserve">т. </w:t>
      </w:r>
      <w:r>
        <w:rPr>
          <w:rStyle w:val="CharStyle268"/>
        </w:rPr>
        <w:t xml:space="preserve">6 от Правилника на Фонд „Научни </w:t>
      </w:r>
      <w:r>
        <w:rPr>
          <w:rStyle w:val="CharStyle759"/>
        </w:rPr>
        <w:t xml:space="preserve">изследвания’7ПФНИ/, Изпълнителният </w:t>
      </w:r>
      <w:r>
        <w:rPr>
          <w:rStyle w:val="CharStyle268"/>
        </w:rPr>
        <w:t>съвет одобрява класираните проекти по конкурса и определя размера на финансирането, което възлиза на 1 458 488 лв.</w:t>
      </w:r>
    </w:p>
    <w:p>
      <w:pPr>
        <w:pStyle w:val="Style68"/>
        <w:widowControl w:val="0"/>
        <w:keepNext w:val="0"/>
        <w:keepLines w:val="0"/>
        <w:shd w:val="clear" w:color="auto" w:fill="auto"/>
        <w:bidi w:val="0"/>
        <w:jc w:val="both"/>
        <w:spacing w:before="0" w:after="0"/>
        <w:ind w:left="80" w:right="60" w:firstLine="720"/>
      </w:pPr>
      <w:r>
        <w:rPr>
          <w:rStyle w:val="CharStyle268"/>
        </w:rPr>
        <w:t xml:space="preserve">На основание чл.29, </w:t>
      </w:r>
      <w:r>
        <w:rPr>
          <w:rStyle w:val="CharStyle759"/>
        </w:rPr>
        <w:t xml:space="preserve">ал.1 </w:t>
      </w:r>
      <w:r>
        <w:rPr>
          <w:rStyle w:val="CharStyle268"/>
        </w:rPr>
        <w:t xml:space="preserve">за финансиране ИС е одобрил проекти с окончателна оценка </w:t>
      </w:r>
      <w:r>
        <w:rPr>
          <w:rStyle w:val="CharStyle758"/>
        </w:rPr>
        <w:t xml:space="preserve">не </w:t>
      </w:r>
      <w:r>
        <w:rPr>
          <w:rStyle w:val="CharStyle562"/>
        </w:rPr>
        <w:t xml:space="preserve">по-ниска </w:t>
      </w:r>
      <w:r>
        <w:rPr>
          <w:rStyle w:val="CharStyle771"/>
        </w:rPr>
        <w:t xml:space="preserve">от </w:t>
      </w:r>
      <w:r>
        <w:rPr>
          <w:rStyle w:val="CharStyle562"/>
        </w:rPr>
        <w:t>89 точки,</w:t>
      </w:r>
      <w:r>
        <w:rPr>
          <w:rStyle w:val="CharStyle118"/>
        </w:rPr>
        <w:t xml:space="preserve"> </w:t>
      </w:r>
      <w:r>
        <w:rPr>
          <w:rStyle w:val="CharStyle268"/>
        </w:rPr>
        <w:t xml:space="preserve">поради изчерпване </w:t>
      </w:r>
      <w:r>
        <w:rPr>
          <w:rStyle w:val="CharStyle762"/>
        </w:rPr>
        <w:t xml:space="preserve">на </w:t>
      </w:r>
      <w:r>
        <w:rPr>
          <w:rStyle w:val="CharStyle268"/>
        </w:rPr>
        <w:t xml:space="preserve">средствата </w:t>
      </w:r>
      <w:r>
        <w:rPr>
          <w:rStyle w:val="CharStyle762"/>
        </w:rPr>
        <w:t xml:space="preserve">по </w:t>
      </w:r>
      <w:r>
        <w:rPr>
          <w:rStyle w:val="CharStyle268"/>
        </w:rPr>
        <w:t>конкурса.</w:t>
      </w:r>
    </w:p>
    <w:p>
      <w:pPr>
        <w:pStyle w:val="Style68"/>
        <w:widowControl w:val="0"/>
        <w:keepNext w:val="0"/>
        <w:keepLines w:val="0"/>
        <w:shd w:val="clear" w:color="auto" w:fill="auto"/>
        <w:bidi w:val="0"/>
        <w:jc w:val="both"/>
        <w:spacing w:before="0" w:after="0"/>
        <w:ind w:left="80" w:right="60" w:firstLine="720"/>
      </w:pPr>
      <w:r>
        <w:rPr>
          <w:rStyle w:val="CharStyle268"/>
        </w:rPr>
        <w:t xml:space="preserve">Видно </w:t>
      </w:r>
      <w:r>
        <w:rPr>
          <w:rStyle w:val="CharStyle762"/>
        </w:rPr>
        <w:t xml:space="preserve">от </w:t>
      </w:r>
      <w:r>
        <w:rPr>
          <w:rStyle w:val="CharStyle268"/>
        </w:rPr>
        <w:t xml:space="preserve">предоставените приложения към протокола </w:t>
      </w:r>
      <w:r>
        <w:rPr>
          <w:rStyle w:val="CharStyle762"/>
        </w:rPr>
        <w:t xml:space="preserve">на </w:t>
      </w:r>
      <w:r>
        <w:rPr>
          <w:rStyle w:val="CharStyle268"/>
        </w:rPr>
        <w:t xml:space="preserve">ИС оценявани </w:t>
      </w:r>
      <w:r>
        <w:rPr>
          <w:rStyle w:val="CharStyle762"/>
        </w:rPr>
        <w:t xml:space="preserve">са 69 </w:t>
      </w:r>
      <w:r>
        <w:rPr>
          <w:rStyle w:val="CharStyle268"/>
        </w:rPr>
        <w:t xml:space="preserve">проекта, </w:t>
      </w:r>
      <w:r>
        <w:rPr>
          <w:rStyle w:val="CharStyle762"/>
        </w:rPr>
        <w:t xml:space="preserve">от които </w:t>
      </w:r>
      <w:r>
        <w:rPr>
          <w:rStyle w:val="CharStyle268"/>
        </w:rPr>
        <w:t xml:space="preserve">нито </w:t>
      </w:r>
      <w:r>
        <w:rPr>
          <w:rStyle w:val="CharStyle762"/>
        </w:rPr>
        <w:t xml:space="preserve">един не е оценен с </w:t>
      </w:r>
      <w:r>
        <w:rPr>
          <w:rStyle w:val="CharStyle268"/>
        </w:rPr>
        <w:t xml:space="preserve">определената </w:t>
      </w:r>
      <w:r>
        <w:rPr>
          <w:rStyle w:val="CharStyle762"/>
        </w:rPr>
        <w:t xml:space="preserve">от </w:t>
      </w:r>
      <w:r>
        <w:rPr>
          <w:rStyle w:val="CharStyle268"/>
        </w:rPr>
        <w:t xml:space="preserve">Изпълнителния </w:t>
      </w:r>
      <w:r>
        <w:rPr>
          <w:rStyle w:val="CharStyle762"/>
        </w:rPr>
        <w:t xml:space="preserve">съвет обща оценка </w:t>
      </w:r>
      <w:r>
        <w:rPr>
          <w:rStyle w:val="CharStyle268"/>
        </w:rPr>
        <w:t xml:space="preserve">- над или равна </w:t>
      </w:r>
      <w:r>
        <w:rPr>
          <w:rStyle w:val="CharStyle762"/>
        </w:rPr>
        <w:t xml:space="preserve">на 89 точки. </w:t>
      </w:r>
      <w:r>
        <w:rPr>
          <w:rStyle w:val="CharStyle562"/>
        </w:rPr>
        <w:t xml:space="preserve">Въпреки че </w:t>
      </w:r>
      <w:r>
        <w:rPr>
          <w:rStyle w:val="CharStyle772"/>
        </w:rPr>
        <w:t xml:space="preserve">всички </w:t>
      </w:r>
      <w:r>
        <w:rPr>
          <w:rStyle w:val="CharStyle562"/>
        </w:rPr>
        <w:t>оценени проекти са с окончателна оценка, по</w:t>
      </w:r>
      <w:r>
        <w:rPr>
          <w:rStyle w:val="CharStyle118"/>
        </w:rPr>
        <w:t xml:space="preserve"> - </w:t>
      </w:r>
      <w:r>
        <w:rPr>
          <w:rStyle w:val="CharStyle562"/>
        </w:rPr>
        <w:t xml:space="preserve">ниска от определената </w:t>
      </w:r>
      <w:r>
        <w:rPr>
          <w:rStyle w:val="CharStyle772"/>
        </w:rPr>
        <w:t xml:space="preserve">от Изпълнителния </w:t>
      </w:r>
      <w:r>
        <w:rPr>
          <w:rStyle w:val="CharStyle562"/>
        </w:rPr>
        <w:t xml:space="preserve">съвет /89 точки/, 26 броя </w:t>
      </w:r>
      <w:r>
        <w:rPr>
          <w:rStyle w:val="CharStyle772"/>
        </w:rPr>
        <w:t xml:space="preserve">проекти </w:t>
      </w:r>
      <w:r>
        <w:rPr>
          <w:rStyle w:val="CharStyle562"/>
        </w:rPr>
        <w:t xml:space="preserve">са </w:t>
      </w:r>
      <w:r>
        <w:rPr>
          <w:rStyle w:val="CharStyle772"/>
        </w:rPr>
        <w:t xml:space="preserve">бши класирани и </w:t>
      </w:r>
      <w:r>
        <w:rPr>
          <w:rStyle w:val="CharStyle562"/>
        </w:rPr>
        <w:t xml:space="preserve">одобрени </w:t>
      </w:r>
      <w:r>
        <w:rPr>
          <w:rStyle w:val="CharStyle772"/>
        </w:rPr>
        <w:t xml:space="preserve">за </w:t>
      </w:r>
      <w:r>
        <w:rPr>
          <w:rStyle w:val="CharStyle562"/>
        </w:rPr>
        <w:t>финансиране.</w:t>
      </w:r>
      <w:r>
        <w:rPr>
          <w:rStyle w:val="CharStyle118"/>
        </w:rPr>
        <w:t xml:space="preserve"> </w:t>
      </w:r>
      <w:r>
        <w:rPr>
          <w:rStyle w:val="CharStyle268"/>
        </w:rPr>
        <w:t xml:space="preserve">Видно от приложената към </w:t>
      </w:r>
      <w:r>
        <w:rPr>
          <w:rStyle w:val="CharStyle762"/>
        </w:rPr>
        <w:t xml:space="preserve">Протокола на </w:t>
      </w:r>
      <w:r>
        <w:rPr>
          <w:rStyle w:val="CharStyle268"/>
        </w:rPr>
        <w:t xml:space="preserve">Изпълнителния съвет, Таблица с одобрените за финансиране проекти, класирани са тези, чиито оценки </w:t>
      </w:r>
      <w:r>
        <w:rPr>
          <w:rStyle w:val="CharStyle762"/>
        </w:rPr>
        <w:t xml:space="preserve">са от </w:t>
      </w:r>
      <w:r>
        <w:rPr>
          <w:rStyle w:val="CharStyle268"/>
        </w:rPr>
        <w:t xml:space="preserve">72,60 </w:t>
      </w:r>
      <w:r>
        <w:rPr>
          <w:rStyle w:val="CharStyle762"/>
        </w:rPr>
        <w:t xml:space="preserve">точки до 68 </w:t>
      </w:r>
      <w:r>
        <w:rPr>
          <w:rStyle w:val="CharStyle268"/>
        </w:rPr>
        <w:t>точки,</w:t>
      </w:r>
    </w:p>
    <w:p>
      <w:pPr>
        <w:pStyle w:val="Style68"/>
        <w:widowControl w:val="0"/>
        <w:keepNext w:val="0"/>
        <w:keepLines w:val="0"/>
        <w:shd w:val="clear" w:color="auto" w:fill="auto"/>
        <w:bidi w:val="0"/>
        <w:jc w:val="both"/>
        <w:spacing w:before="0" w:after="0"/>
        <w:ind w:left="80" w:right="60" w:firstLine="720"/>
      </w:pPr>
      <w:r>
        <w:rPr>
          <w:rStyle w:val="CharStyle759"/>
        </w:rPr>
        <w:t xml:space="preserve">Неодобрените </w:t>
      </w:r>
      <w:r>
        <w:rPr>
          <w:rStyle w:val="CharStyle268"/>
        </w:rPr>
        <w:t xml:space="preserve">за финансиране проекти са 43 броя, като същите са били оценени с по - малко </w:t>
      </w:r>
      <w:r>
        <w:rPr>
          <w:rStyle w:val="CharStyle762"/>
        </w:rPr>
        <w:t>от 68 точки,</w:t>
      </w:r>
    </w:p>
    <w:p>
      <w:pPr>
        <w:pStyle w:val="Style124"/>
        <w:widowControl w:val="0"/>
        <w:keepNext w:val="0"/>
        <w:keepLines w:val="0"/>
        <w:shd w:val="clear" w:color="auto" w:fill="auto"/>
        <w:bidi w:val="0"/>
        <w:jc w:val="both"/>
        <w:spacing w:before="0" w:after="0"/>
        <w:ind w:left="80" w:right="60" w:firstLine="720"/>
      </w:pPr>
      <w:r>
        <w:rPr>
          <w:rStyle w:val="CharStyle690"/>
          <w:i w:val="0"/>
          <w:iCs w:val="0"/>
        </w:rPr>
        <w:t xml:space="preserve">Видно от гореизложеното, при проведения конкурс „Млади учени” </w:t>
      </w:r>
      <w:r>
        <w:rPr>
          <w:rStyle w:val="CharStyle690"/>
          <w:lang w:val="en-US"/>
          <w:i w:val="0"/>
          <w:iCs w:val="0"/>
        </w:rPr>
        <w:t xml:space="preserve">/MU/, </w:t>
      </w:r>
      <w:r>
        <w:rPr>
          <w:rStyle w:val="CharStyle690"/>
          <w:i w:val="0"/>
          <w:iCs w:val="0"/>
        </w:rPr>
        <w:t xml:space="preserve">от Фонд „Научни </w:t>
      </w:r>
      <w:r>
        <w:rPr>
          <w:rStyle w:val="CharStyle773"/>
          <w:i w:val="0"/>
          <w:iCs w:val="0"/>
        </w:rPr>
        <w:t xml:space="preserve">изследвания” </w:t>
      </w:r>
      <w:r>
        <w:rPr>
          <w:rStyle w:val="CharStyle564"/>
          <w:i/>
          <w:iCs/>
        </w:rPr>
        <w:t xml:space="preserve">неоснователно са били сключени 26 броя договори за финансиране на 26 броя проекти </w:t>
      </w:r>
      <w:r>
        <w:rPr>
          <w:rStyle w:val="CharStyle774"/>
          <w:i/>
          <w:iCs/>
        </w:rPr>
        <w:t xml:space="preserve">на обща </w:t>
      </w:r>
      <w:r>
        <w:rPr>
          <w:rStyle w:val="CharStyle564"/>
          <w:i/>
          <w:iCs/>
        </w:rPr>
        <w:t xml:space="preserve">стойност 1 458 488 </w:t>
      </w:r>
      <w:r>
        <w:rPr>
          <w:rStyle w:val="CharStyle774"/>
          <w:i/>
          <w:iCs/>
        </w:rPr>
        <w:t>лева.</w:t>
      </w:r>
      <w:r>
        <w:rPr>
          <w:rStyle w:val="CharStyle775"/>
          <w:lang w:val="bg-BG"/>
          <w:i w:val="0"/>
          <w:iCs w:val="0"/>
        </w:rPr>
        <w:t xml:space="preserve"> </w:t>
      </w:r>
      <w:r>
        <w:rPr>
          <w:rStyle w:val="CharStyle776"/>
          <w:i w:val="0"/>
          <w:iCs w:val="0"/>
        </w:rPr>
        <w:t xml:space="preserve">По </w:t>
      </w:r>
      <w:r>
        <w:rPr>
          <w:rStyle w:val="CharStyle690"/>
          <w:i w:val="0"/>
          <w:iCs w:val="0"/>
        </w:rPr>
        <w:t xml:space="preserve">отношение на </w:t>
      </w:r>
      <w:r>
        <w:rPr>
          <w:rStyle w:val="CharStyle776"/>
          <w:i w:val="0"/>
          <w:iCs w:val="0"/>
        </w:rPr>
        <w:t>извършеното от</w:t>
      </w:r>
    </w:p>
    <w:p>
      <w:pPr>
        <w:pStyle w:val="Style68"/>
        <w:widowControl w:val="0"/>
        <w:keepNext w:val="0"/>
        <w:keepLines w:val="0"/>
        <w:shd w:val="clear" w:color="auto" w:fill="auto"/>
        <w:bidi w:val="0"/>
        <w:jc w:val="both"/>
        <w:spacing w:before="0" w:after="0"/>
        <w:ind w:left="80" w:right="60" w:firstLine="0"/>
      </w:pPr>
      <w:r>
        <w:rPr>
          <w:rStyle w:val="CharStyle268"/>
        </w:rPr>
        <w:t xml:space="preserve">Изпълнителния съвет на Фонда, класиране, следва да се отбележи, че </w:t>
      </w:r>
      <w:r>
        <w:rPr>
          <w:rStyle w:val="CharStyle759"/>
        </w:rPr>
        <w:t xml:space="preserve">неоснователно </w:t>
      </w:r>
      <w:r>
        <w:rPr>
          <w:rStyle w:val="CharStyle268"/>
        </w:rPr>
        <w:t xml:space="preserve">са били класирани и съответно </w:t>
      </w:r>
      <w:r>
        <w:rPr>
          <w:rStyle w:val="CharStyle777"/>
        </w:rPr>
        <w:t xml:space="preserve">- </w:t>
      </w:r>
      <w:r>
        <w:rPr>
          <w:rStyle w:val="CharStyle268"/>
        </w:rPr>
        <w:t xml:space="preserve">одобрени за финансиране </w:t>
      </w:r>
      <w:r>
        <w:rPr>
          <w:rStyle w:val="CharStyle562"/>
        </w:rPr>
        <w:t xml:space="preserve">26 броя </w:t>
      </w:r>
      <w:r>
        <w:rPr>
          <w:rStyle w:val="CharStyle778"/>
        </w:rPr>
        <w:t>проекти</w:t>
      </w:r>
      <w:r>
        <w:rPr>
          <w:rStyle w:val="CharStyle118"/>
        </w:rPr>
        <w:t xml:space="preserve">. </w:t>
      </w:r>
      <w:r>
        <w:rPr>
          <w:rStyle w:val="CharStyle562"/>
        </w:rPr>
        <w:t xml:space="preserve">за </w:t>
      </w:r>
      <w:r>
        <w:rPr>
          <w:rStyle w:val="CharStyle778"/>
        </w:rPr>
        <w:t xml:space="preserve">изпълнението на </w:t>
      </w:r>
      <w:r>
        <w:rPr>
          <w:rStyle w:val="CharStyle562"/>
        </w:rPr>
        <w:t xml:space="preserve">които са </w:t>
      </w:r>
      <w:r>
        <w:rPr>
          <w:rStyle w:val="CharStyle778"/>
        </w:rPr>
        <w:t>сключени</w:t>
      </w:r>
      <w:r>
        <w:rPr>
          <w:rStyle w:val="CharStyle777"/>
        </w:rPr>
        <w:t xml:space="preserve"> </w:t>
      </w:r>
      <w:r>
        <w:rPr>
          <w:rStyle w:val="CharStyle762"/>
        </w:rPr>
        <w:t xml:space="preserve">договори е </w:t>
      </w:r>
      <w:r>
        <w:rPr>
          <w:rStyle w:val="CharStyle268"/>
        </w:rPr>
        <w:t xml:space="preserve">номера, </w:t>
      </w:r>
      <w:r>
        <w:rPr>
          <w:rStyle w:val="CharStyle762"/>
        </w:rPr>
        <w:t xml:space="preserve">както </w:t>
      </w:r>
      <w:r>
        <w:rPr>
          <w:rStyle w:val="CharStyle268"/>
        </w:rPr>
        <w:t>следва;</w:t>
      </w:r>
    </w:p>
    <w:p>
      <w:pPr>
        <w:pStyle w:val="Style68"/>
        <w:widowControl w:val="0"/>
        <w:keepNext w:val="0"/>
        <w:keepLines w:val="0"/>
        <w:shd w:val="clear" w:color="auto" w:fill="auto"/>
        <w:bidi w:val="0"/>
        <w:jc w:val="both"/>
        <w:spacing w:before="0" w:after="0"/>
        <w:ind w:left="80" w:right="60" w:firstLine="720"/>
      </w:pPr>
      <w:r>
        <w:rPr>
          <w:rStyle w:val="CharStyle268"/>
        </w:rPr>
        <w:t xml:space="preserve">2,2.13,1. Проект </w:t>
      </w:r>
      <w:r>
        <w:rPr>
          <w:rStyle w:val="CharStyle759"/>
          <w:lang w:val="en-US"/>
        </w:rPr>
        <w:t xml:space="preserve">MU_09J3012 </w:t>
      </w:r>
      <w:r>
        <w:rPr>
          <w:rStyle w:val="CharStyle268"/>
        </w:rPr>
        <w:t xml:space="preserve">/оценен от ВНЕК с </w:t>
      </w:r>
      <w:r>
        <w:rPr>
          <w:rStyle w:val="CharStyle759"/>
        </w:rPr>
        <w:t xml:space="preserve">69,00 </w:t>
      </w:r>
      <w:r>
        <w:rPr>
          <w:rStyle w:val="CharStyle268"/>
        </w:rPr>
        <w:t xml:space="preserve">точки/, за който е сключен договор № ДМУ 02/1/17.12,2009 г,, сключен между Фонд „Научни </w:t>
      </w:r>
      <w:r>
        <w:rPr>
          <w:rStyle w:val="CharStyle759"/>
        </w:rPr>
        <w:t xml:space="preserve">изследвания”, </w:t>
      </w:r>
      <w:r>
        <w:rPr>
          <w:rStyle w:val="CharStyle268"/>
        </w:rPr>
        <w:t xml:space="preserve">представляван от проф, дфн Анастас Герджиков /Възложител/ </w:t>
      </w:r>
      <w:r>
        <w:rPr>
          <w:rStyle w:val="CharStyle759"/>
        </w:rPr>
        <w:t xml:space="preserve">и </w:t>
      </w:r>
      <w:r>
        <w:rPr>
          <w:rStyle w:val="CharStyle268"/>
        </w:rPr>
        <w:t>изпълнители, както следва:</w:t>
      </w:r>
    </w:p>
    <w:p>
      <w:pPr>
        <w:pStyle w:val="Style68"/>
        <w:numPr>
          <w:ilvl w:val="0"/>
          <w:numId w:val="193"/>
        </w:numPr>
        <w:tabs>
          <w:tab w:leader="none" w:pos="748" w:val="left"/>
        </w:tabs>
        <w:widowControl w:val="0"/>
        <w:keepNext w:val="0"/>
        <w:keepLines w:val="0"/>
        <w:shd w:val="clear" w:color="auto" w:fill="auto"/>
        <w:bidi w:val="0"/>
        <w:jc w:val="left"/>
        <w:spacing w:before="0" w:after="0"/>
        <w:ind w:left="80" w:right="0" w:firstLine="380"/>
      </w:pPr>
      <w:r>
        <w:rPr>
          <w:rStyle w:val="CharStyle268"/>
        </w:rPr>
        <w:t>Д-р Виолета Вълчева Русева - ръководител на проекта;</w:t>
      </w:r>
    </w:p>
    <w:p>
      <w:pPr>
        <w:pStyle w:val="Style68"/>
        <w:numPr>
          <w:ilvl w:val="0"/>
          <w:numId w:val="193"/>
        </w:numPr>
        <w:tabs>
          <w:tab w:leader="none" w:pos="824" w:val="left"/>
        </w:tabs>
        <w:widowControl w:val="0"/>
        <w:keepNext w:val="0"/>
        <w:keepLines w:val="0"/>
        <w:shd w:val="clear" w:color="auto" w:fill="auto"/>
        <w:bidi w:val="0"/>
        <w:jc w:val="left"/>
        <w:spacing w:before="0" w:after="0"/>
        <w:ind w:left="80" w:right="60" w:firstLine="380"/>
      </w:pPr>
      <w:r>
        <w:rPr>
          <w:rStyle w:val="CharStyle268"/>
        </w:rPr>
        <w:t xml:space="preserve">Институт по микробиология „Стефан Ангелов”, представляван </w:t>
      </w:r>
      <w:r>
        <w:rPr>
          <w:rStyle w:val="CharStyle759"/>
        </w:rPr>
        <w:t xml:space="preserve">от акад. </w:t>
      </w:r>
      <w:r>
        <w:rPr>
          <w:rStyle w:val="CharStyle268"/>
        </w:rPr>
        <w:t>Ангел Симеонов Гълъбов - директор.</w:t>
      </w:r>
    </w:p>
    <w:p>
      <w:pPr>
        <w:pStyle w:val="Style68"/>
        <w:tabs>
          <w:tab w:leader="none" w:pos="7832" w:val="left"/>
        </w:tabs>
        <w:widowControl w:val="0"/>
        <w:keepNext w:val="0"/>
        <w:keepLines w:val="0"/>
        <w:shd w:val="clear" w:color="auto" w:fill="auto"/>
        <w:bidi w:val="0"/>
        <w:jc w:val="both"/>
        <w:spacing w:before="0" w:after="0"/>
        <w:ind w:left="80" w:right="60" w:firstLine="720"/>
      </w:pPr>
      <w:r>
        <w:rPr>
          <w:rStyle w:val="CharStyle268"/>
        </w:rPr>
        <w:t xml:space="preserve">С чл, 5 е договорен размера на одобреното от Изпълнителния съвет на Фонда финансиране в размер </w:t>
      </w:r>
      <w:r>
        <w:rPr>
          <w:rStyle w:val="CharStyle762"/>
        </w:rPr>
        <w:t xml:space="preserve">на 60 </w:t>
      </w:r>
      <w:r>
        <w:rPr>
          <w:rStyle w:val="CharStyle268"/>
        </w:rPr>
        <w:t>000 лева,</w:t>
        <w:tab/>
      </w:r>
      <w:r>
        <w:rPr>
          <w:rStyle w:val="CharStyle268"/>
          <w:lang w:val="en-US"/>
        </w:rPr>
        <w:t>^se—</w:t>
      </w:r>
    </w:p>
    <w:p>
      <w:pPr>
        <w:pStyle w:val="Style68"/>
        <w:tabs>
          <w:tab w:leader="none" w:pos="9166" w:val="left"/>
        </w:tabs>
        <w:widowControl w:val="0"/>
        <w:keepNext w:val="0"/>
        <w:keepLines w:val="0"/>
        <w:shd w:val="clear" w:color="auto" w:fill="auto"/>
        <w:bidi w:val="0"/>
        <w:jc w:val="both"/>
        <w:spacing w:before="0" w:after="0"/>
        <w:ind w:left="80" w:right="0" w:firstLine="720"/>
      </w:pPr>
      <w:r>
        <w:rPr>
          <w:rStyle w:val="CharStyle268"/>
        </w:rPr>
        <w:t>2,2.</w:t>
      </w:r>
      <w:r>
        <w:rPr>
          <w:rStyle w:val="CharStyle759"/>
        </w:rPr>
        <w:t xml:space="preserve">1.3.2 </w:t>
      </w:r>
      <w:r>
        <w:rPr>
          <w:rStyle w:val="CharStyle268"/>
        </w:rPr>
        <w:t xml:space="preserve">Проект </w:t>
      </w:r>
      <w:r>
        <w:rPr>
          <w:rStyle w:val="CharStyle759"/>
          <w:lang w:val="en-US"/>
        </w:rPr>
        <w:t xml:space="preserve">MU_09_0061 </w:t>
      </w:r>
      <w:r>
        <w:rPr>
          <w:rStyle w:val="CharStyle268"/>
        </w:rPr>
        <w:t xml:space="preserve">/оценен от ВНЕК с </w:t>
      </w:r>
      <w:r>
        <w:rPr>
          <w:rStyle w:val="CharStyle759"/>
        </w:rPr>
        <w:t>69,00 точкиТ^</w:t>
        <w:tab/>
      </w:r>
      <w:r>
        <w:rPr>
          <w:rStyle w:val="CharStyle268"/>
        </w:rPr>
        <w:t>опечен</w:t>
      </w:r>
    </w:p>
    <w:p>
      <w:pPr>
        <w:pStyle w:val="Style68"/>
        <w:tabs>
          <w:tab w:leader="none" w:pos="8466" w:val="left"/>
        </w:tabs>
        <w:widowControl w:val="0"/>
        <w:keepNext w:val="0"/>
        <w:keepLines w:val="0"/>
        <w:shd w:val="clear" w:color="auto" w:fill="auto"/>
        <w:bidi w:val="0"/>
        <w:jc w:val="both"/>
        <w:spacing w:before="0" w:after="0"/>
        <w:ind w:left="80" w:right="0" w:firstLine="0"/>
      </w:pPr>
      <w:r>
        <w:rPr>
          <w:rStyle w:val="CharStyle268"/>
        </w:rPr>
        <w:t>договор №&gt; ДМУ 02/2/17.12,2009 г., сключен между Фонд</w:t>
        <w:tab/>
        <w:t>изс^^р^рия’’,</w:t>
      </w:r>
    </w:p>
    <w:p>
      <w:pPr>
        <w:pStyle w:val="Style68"/>
        <w:tabs>
          <w:tab w:leader="none" w:pos="8125" w:val="left"/>
        </w:tabs>
        <w:widowControl w:val="0"/>
        <w:keepNext w:val="0"/>
        <w:keepLines w:val="0"/>
        <w:shd w:val="clear" w:color="auto" w:fill="auto"/>
        <w:bidi w:val="0"/>
        <w:jc w:val="both"/>
        <w:spacing w:before="0" w:after="0"/>
        <w:ind w:left="80" w:right="0" w:firstLine="0"/>
      </w:pPr>
      <w:r>
        <w:rPr>
          <w:rStyle w:val="CharStyle268"/>
        </w:rPr>
        <w:t xml:space="preserve">представляван </w:t>
      </w:r>
      <w:r>
        <w:rPr>
          <w:rStyle w:val="CharStyle762"/>
        </w:rPr>
        <w:t xml:space="preserve">от </w:t>
      </w:r>
      <w:r>
        <w:rPr>
          <w:rStyle w:val="CharStyle268"/>
        </w:rPr>
        <w:t xml:space="preserve">проф, дфн Анастас </w:t>
      </w:r>
      <w:r>
        <w:rPr>
          <w:rStyle w:val="CharStyle759"/>
        </w:rPr>
        <w:t xml:space="preserve">Герджиков </w:t>
      </w:r>
      <w:r>
        <w:rPr>
          <w:rStyle w:val="CharStyle268"/>
        </w:rPr>
        <w:t xml:space="preserve">/Възложител/ и </w:t>
      </w:r>
      <w:r>
        <w:rPr>
          <w:rStyle w:val="CharStyle759"/>
        </w:rPr>
        <w:t>изп</w:t>
        <w:tab/>
      </w:r>
      <w:r>
        <w:rPr>
          <w:rStyle w:val="CharStyle268"/>
          <w:lang w:val="en-US"/>
        </w:rPr>
        <w:t xml:space="preserve">Jfeiippp </w:t>
      </w:r>
      <w:r>
        <w:rPr>
          <w:rStyle w:val="CharStyle268"/>
        </w:rPr>
        <w:t>сл1,д®в:</w:t>
      </w:r>
    </w:p>
    <w:p>
      <w:pPr>
        <w:pStyle w:val="Style68"/>
        <w:numPr>
          <w:ilvl w:val="0"/>
          <w:numId w:val="193"/>
        </w:numPr>
        <w:tabs>
          <w:tab w:leader="none" w:pos="671" w:val="left"/>
          <w:tab w:leader="dot" w:pos="7607" w:val="left"/>
        </w:tabs>
        <w:widowControl w:val="0"/>
        <w:keepNext w:val="0"/>
        <w:keepLines w:val="0"/>
        <w:shd w:val="clear" w:color="auto" w:fill="auto"/>
        <w:bidi w:val="0"/>
        <w:jc w:val="left"/>
        <w:spacing w:before="0" w:after="0"/>
        <w:ind w:left="80" w:right="0" w:firstLine="380"/>
      </w:pPr>
      <w:r>
        <w:rPr>
          <w:rStyle w:val="CharStyle268"/>
        </w:rPr>
        <w:t xml:space="preserve">Д-р Константин Кирилов Методиев- ръководител на проекта: </w:t>
        <w:tab/>
        <w:t xml:space="preserve"> " ■</w:t>
      </w:r>
    </w:p>
    <w:p>
      <w:pPr>
        <w:pStyle w:val="Style68"/>
        <w:numPr>
          <w:ilvl w:val="0"/>
          <w:numId w:val="193"/>
        </w:numPr>
        <w:tabs>
          <w:tab w:leader="none" w:pos="737" w:val="left"/>
        </w:tabs>
        <w:widowControl w:val="0"/>
        <w:keepNext w:val="0"/>
        <w:keepLines w:val="0"/>
        <w:shd w:val="clear" w:color="auto" w:fill="auto"/>
        <w:bidi w:val="0"/>
        <w:jc w:val="both"/>
        <w:spacing w:before="0" w:after="0"/>
        <w:ind w:left="60" w:right="60" w:firstLine="720"/>
      </w:pPr>
      <w:r>
        <w:rPr>
          <w:rStyle w:val="CharStyle268"/>
        </w:rPr>
        <w:t xml:space="preserve">Институт за космически </w:t>
      </w:r>
      <w:r>
        <w:rPr>
          <w:rStyle w:val="CharStyle759"/>
        </w:rPr>
        <w:t xml:space="preserve">изследвания, </w:t>
      </w:r>
      <w:r>
        <w:rPr>
          <w:rStyle w:val="CharStyle268"/>
        </w:rPr>
        <w:t xml:space="preserve">представляван от Негър Стефанов </w:t>
      </w:r>
      <w:r>
        <w:rPr>
          <w:rStyle w:val="CharStyle759"/>
        </w:rPr>
        <w:t>Гецов- директор.</w:t>
      </w:r>
    </w:p>
    <w:p>
      <w:pPr>
        <w:pStyle w:val="Style68"/>
        <w:numPr>
          <w:ilvl w:val="0"/>
          <w:numId w:val="193"/>
        </w:numPr>
        <w:tabs>
          <w:tab w:leader="none" w:pos="626" w:val="left"/>
        </w:tabs>
        <w:widowControl w:val="0"/>
        <w:keepNext w:val="0"/>
        <w:keepLines w:val="0"/>
        <w:shd w:val="clear" w:color="auto" w:fill="auto"/>
        <w:bidi w:val="0"/>
        <w:jc w:val="both"/>
        <w:spacing w:before="0" w:after="0"/>
        <w:ind w:left="60" w:right="60" w:firstLine="720"/>
      </w:pPr>
      <w:r>
        <w:rPr>
          <w:rStyle w:val="CharStyle268"/>
        </w:rPr>
        <w:t>НИС при Технически университет-София, представляван от Никола Георгиев Калоявов- зам.рек. по НПД.</w:t>
      </w:r>
    </w:p>
    <w:p>
      <w:pPr>
        <w:pStyle w:val="Style68"/>
        <w:widowControl w:val="0"/>
        <w:keepNext w:val="0"/>
        <w:keepLines w:val="0"/>
        <w:shd w:val="clear" w:color="auto" w:fill="auto"/>
        <w:bidi w:val="0"/>
        <w:jc w:val="both"/>
        <w:spacing w:before="0" w:after="0"/>
        <w:ind w:left="60" w:right="60" w:firstLine="720"/>
      </w:pPr>
      <w:r>
        <w:rPr>
          <w:rStyle w:val="CharStyle759"/>
        </w:rPr>
        <w:t xml:space="preserve">С </w:t>
      </w:r>
      <w:r>
        <w:rPr>
          <w:rStyle w:val="CharStyle268"/>
        </w:rPr>
        <w:t>чл. 5 е договорен размера на одобреното от Изпълнителния съвет на Фонда финансиране в размер на 60 000 лева.</w:t>
      </w:r>
    </w:p>
    <w:p>
      <w:pPr>
        <w:pStyle w:val="Style68"/>
        <w:widowControl w:val="0"/>
        <w:keepNext w:val="0"/>
        <w:keepLines w:val="0"/>
        <w:shd w:val="clear" w:color="auto" w:fill="auto"/>
        <w:bidi w:val="0"/>
        <w:jc w:val="both"/>
        <w:spacing w:before="0" w:after="0"/>
        <w:ind w:left="60" w:right="60" w:firstLine="720"/>
      </w:pPr>
      <w:r>
        <w:rPr>
          <w:rStyle w:val="CharStyle268"/>
        </w:rPr>
        <w:t xml:space="preserve">2.2,1,33 Проект </w:t>
      </w:r>
      <w:r>
        <w:rPr>
          <w:rStyle w:val="CharStyle268"/>
          <w:lang w:val="en-US"/>
        </w:rPr>
        <w:t xml:space="preserve">MUJ39J3023 </w:t>
      </w:r>
      <w:r>
        <w:rPr>
          <w:rStyle w:val="CharStyle268"/>
        </w:rPr>
        <w:t xml:space="preserve">/оценен от ВНЕК с 69,00 точки/, за който е сключен договор </w:t>
      </w:r>
      <w:r>
        <w:rPr>
          <w:rStyle w:val="CharStyle759"/>
        </w:rPr>
        <w:t xml:space="preserve">№ ДМУ </w:t>
      </w:r>
      <w:r>
        <w:rPr>
          <w:rStyle w:val="CharStyle268"/>
        </w:rPr>
        <w:t xml:space="preserve">02/3/17.12,2009 г., сключен между Фонд „Научни изследвания”, представляван от проф. дфн Анастас Герджиков /Възложител/ </w:t>
      </w:r>
      <w:r>
        <w:rPr>
          <w:rStyle w:val="CharStyle569"/>
        </w:rPr>
        <w:t xml:space="preserve">и </w:t>
      </w:r>
      <w:r>
        <w:rPr>
          <w:rStyle w:val="CharStyle268"/>
        </w:rPr>
        <w:t>изпълнители, както следва;</w:t>
      </w:r>
    </w:p>
    <w:p>
      <w:pPr>
        <w:pStyle w:val="Style68"/>
        <w:widowControl w:val="0"/>
        <w:keepNext w:val="0"/>
        <w:keepLines w:val="0"/>
        <w:shd w:val="clear" w:color="auto" w:fill="auto"/>
        <w:bidi w:val="0"/>
        <w:jc w:val="both"/>
        <w:spacing w:before="0" w:after="0"/>
        <w:ind w:left="60" w:right="0" w:firstLine="720"/>
      </w:pPr>
      <w:r>
        <w:rPr>
          <w:rStyle w:val="CharStyle268"/>
        </w:rPr>
        <w:t xml:space="preserve">-ст. ас. Д-р Георги </w:t>
      </w:r>
      <w:r>
        <w:rPr>
          <w:rStyle w:val="CharStyle759"/>
        </w:rPr>
        <w:t xml:space="preserve">Ставраков- </w:t>
      </w:r>
      <w:r>
        <w:rPr>
          <w:rStyle w:val="CharStyle268"/>
        </w:rPr>
        <w:t>ръководител на проекта;</w:t>
      </w:r>
    </w:p>
    <w:p>
      <w:pPr>
        <w:pStyle w:val="Style68"/>
        <w:numPr>
          <w:ilvl w:val="0"/>
          <w:numId w:val="193"/>
        </w:numPr>
        <w:tabs>
          <w:tab w:leader="none" w:pos="919" w:val="left"/>
        </w:tabs>
        <w:widowControl w:val="0"/>
        <w:keepNext w:val="0"/>
        <w:keepLines w:val="0"/>
        <w:shd w:val="clear" w:color="auto" w:fill="auto"/>
        <w:bidi w:val="0"/>
        <w:jc w:val="both"/>
        <w:spacing w:before="0" w:after="0"/>
        <w:ind w:left="60" w:right="0" w:firstLine="720"/>
      </w:pPr>
      <w:r>
        <w:rPr>
          <w:rStyle w:val="CharStyle268"/>
        </w:rPr>
        <w:t xml:space="preserve">Медицински университет-София, представляван </w:t>
      </w:r>
      <w:r>
        <w:rPr>
          <w:rStyle w:val="CharStyle759"/>
        </w:rPr>
        <w:t xml:space="preserve">от </w:t>
      </w:r>
      <w:r>
        <w:rPr>
          <w:rStyle w:val="CharStyle268"/>
        </w:rPr>
        <w:t>проф. Ваньо Митев- ректор;</w:t>
      </w:r>
    </w:p>
    <w:p>
      <w:pPr>
        <w:pStyle w:val="Style68"/>
        <w:widowControl w:val="0"/>
        <w:keepNext w:val="0"/>
        <w:keepLines w:val="0"/>
        <w:shd w:val="clear" w:color="auto" w:fill="auto"/>
        <w:bidi w:val="0"/>
        <w:jc w:val="both"/>
        <w:spacing w:before="0" w:after="0"/>
        <w:ind w:left="60" w:right="0" w:firstLine="720"/>
      </w:pPr>
      <w:r>
        <w:rPr>
          <w:rStyle w:val="CharStyle268"/>
        </w:rPr>
        <w:t xml:space="preserve">-Институт по микробиология „Стефан Ангелов”, представляван от </w:t>
      </w:r>
      <w:r>
        <w:rPr>
          <w:rStyle w:val="CharStyle759"/>
        </w:rPr>
        <w:t xml:space="preserve">акад. </w:t>
      </w:r>
      <w:r>
        <w:rPr>
          <w:rStyle w:val="CharStyle268"/>
        </w:rPr>
        <w:t>Ангел</w:t>
      </w:r>
    </w:p>
    <w:p>
      <w:pPr>
        <w:pStyle w:val="Style68"/>
        <w:widowControl w:val="0"/>
        <w:keepNext w:val="0"/>
        <w:keepLines w:val="0"/>
        <w:shd w:val="clear" w:color="auto" w:fill="auto"/>
        <w:bidi w:val="0"/>
        <w:jc w:val="left"/>
        <w:spacing w:before="0" w:after="0"/>
        <w:ind w:left="60" w:right="0" w:firstLine="0"/>
      </w:pPr>
      <w:r>
        <w:rPr>
          <w:rStyle w:val="CharStyle268"/>
        </w:rPr>
        <w:t>Гълъбов.</w:t>
      </w:r>
    </w:p>
    <w:p>
      <w:pPr>
        <w:pStyle w:val="Style68"/>
        <w:widowControl w:val="0"/>
        <w:keepNext w:val="0"/>
        <w:keepLines w:val="0"/>
        <w:shd w:val="clear" w:color="auto" w:fill="auto"/>
        <w:bidi w:val="0"/>
        <w:jc w:val="both"/>
        <w:spacing w:before="0" w:after="0"/>
        <w:ind w:left="60" w:right="0" w:firstLine="720"/>
      </w:pPr>
      <w:r>
        <w:rPr>
          <w:rStyle w:val="CharStyle268"/>
        </w:rPr>
        <w:t>-Софийски университет „Св, Климент Охридски”, представляван от Иван Димитров-</w:t>
      </w:r>
    </w:p>
    <w:p>
      <w:pPr>
        <w:pStyle w:val="Style63"/>
        <w:widowControl w:val="0"/>
        <w:keepNext w:val="0"/>
        <w:keepLines w:val="0"/>
        <w:shd w:val="clear" w:color="auto" w:fill="auto"/>
        <w:bidi w:val="0"/>
        <w:jc w:val="left"/>
        <w:spacing w:before="0" w:after="0"/>
        <w:ind w:left="60" w:right="0" w:firstLine="0"/>
      </w:pPr>
      <w:r>
        <w:rPr>
          <w:rStyle w:val="CharStyle739"/>
          <w:b/>
          <w:bCs/>
        </w:rPr>
        <w:t>ректор.</w:t>
      </w:r>
    </w:p>
    <w:p>
      <w:pPr>
        <w:pStyle w:val="Style68"/>
        <w:numPr>
          <w:ilvl w:val="0"/>
          <w:numId w:val="193"/>
        </w:numPr>
        <w:tabs>
          <w:tab w:leader="none" w:pos="929" w:val="left"/>
        </w:tabs>
        <w:widowControl w:val="0"/>
        <w:keepNext w:val="0"/>
        <w:keepLines w:val="0"/>
        <w:shd w:val="clear" w:color="auto" w:fill="auto"/>
        <w:bidi w:val="0"/>
        <w:jc w:val="both"/>
        <w:spacing w:before="0" w:after="0"/>
        <w:ind w:left="60" w:right="60" w:firstLine="720"/>
      </w:pPr>
      <w:r>
        <w:rPr>
          <w:rStyle w:val="CharStyle268"/>
        </w:rPr>
        <w:t xml:space="preserve">Институт по органична химия с </w:t>
      </w:r>
      <w:r>
        <w:rPr>
          <w:rStyle w:val="CharStyle759"/>
        </w:rPr>
        <w:t xml:space="preserve">център </w:t>
      </w:r>
      <w:r>
        <w:rPr>
          <w:rStyle w:val="CharStyle268"/>
        </w:rPr>
        <w:t xml:space="preserve">по фитохомия, представляван </w:t>
      </w:r>
      <w:r>
        <w:rPr>
          <w:rStyle w:val="CharStyle759"/>
        </w:rPr>
        <w:t xml:space="preserve">от ст.н.сЛ.ст.дтн </w:t>
      </w:r>
      <w:r>
        <w:rPr>
          <w:rStyle w:val="CharStyle268"/>
        </w:rPr>
        <w:t xml:space="preserve">Божидар </w:t>
      </w:r>
      <w:r>
        <w:rPr>
          <w:rStyle w:val="CharStyle759"/>
        </w:rPr>
        <w:t>Чорбанов.</w:t>
      </w:r>
    </w:p>
    <w:p>
      <w:pPr>
        <w:pStyle w:val="Style68"/>
        <w:widowControl w:val="0"/>
        <w:keepNext w:val="0"/>
        <w:keepLines w:val="0"/>
        <w:shd w:val="clear" w:color="auto" w:fill="auto"/>
        <w:bidi w:val="0"/>
        <w:jc w:val="both"/>
        <w:spacing w:before="0" w:after="0"/>
        <w:ind w:left="60" w:right="60" w:firstLine="720"/>
      </w:pPr>
      <w:r>
        <w:rPr>
          <w:rStyle w:val="CharStyle268"/>
        </w:rPr>
        <w:t xml:space="preserve">С чл. </w:t>
      </w:r>
      <w:r>
        <w:rPr>
          <w:rStyle w:val="CharStyle118"/>
        </w:rPr>
        <w:t xml:space="preserve">5 </w:t>
      </w:r>
      <w:r>
        <w:rPr>
          <w:rStyle w:val="CharStyle268"/>
        </w:rPr>
        <w:t xml:space="preserve">е договорен размера </w:t>
      </w:r>
      <w:r>
        <w:rPr>
          <w:rStyle w:val="CharStyle762"/>
        </w:rPr>
        <w:t xml:space="preserve">на </w:t>
      </w:r>
      <w:r>
        <w:rPr>
          <w:rStyle w:val="CharStyle268"/>
        </w:rPr>
        <w:t xml:space="preserve">одобреното </w:t>
      </w:r>
      <w:r>
        <w:rPr>
          <w:rStyle w:val="CharStyle762"/>
        </w:rPr>
        <w:t xml:space="preserve">от </w:t>
      </w:r>
      <w:r>
        <w:rPr>
          <w:rStyle w:val="CharStyle268"/>
        </w:rPr>
        <w:t xml:space="preserve">Изпълнителния съвет </w:t>
      </w:r>
      <w:r>
        <w:rPr>
          <w:rStyle w:val="CharStyle762"/>
        </w:rPr>
        <w:t xml:space="preserve">на </w:t>
      </w:r>
      <w:r>
        <w:rPr>
          <w:rStyle w:val="CharStyle268"/>
        </w:rPr>
        <w:t xml:space="preserve">Фонда </w:t>
      </w:r>
      <w:r>
        <w:rPr>
          <w:rStyle w:val="CharStyle759"/>
        </w:rPr>
        <w:t xml:space="preserve">финансиране </w:t>
      </w:r>
      <w:r>
        <w:rPr>
          <w:rStyle w:val="CharStyle268"/>
        </w:rPr>
        <w:t xml:space="preserve">в размер </w:t>
      </w:r>
      <w:r>
        <w:rPr>
          <w:rStyle w:val="CharStyle762"/>
        </w:rPr>
        <w:t xml:space="preserve">на </w:t>
      </w:r>
      <w:r>
        <w:rPr>
          <w:rStyle w:val="CharStyle268"/>
        </w:rPr>
        <w:t>60 000 лева.</w:t>
      </w:r>
    </w:p>
    <w:p>
      <w:pPr>
        <w:pStyle w:val="Style68"/>
        <w:widowControl w:val="0"/>
        <w:keepNext w:val="0"/>
        <w:keepLines w:val="0"/>
        <w:shd w:val="clear" w:color="auto" w:fill="auto"/>
        <w:bidi w:val="0"/>
        <w:jc w:val="both"/>
        <w:spacing w:before="0" w:after="0"/>
        <w:ind w:left="60" w:right="60" w:firstLine="720"/>
      </w:pPr>
      <w:r>
        <w:rPr>
          <w:rStyle w:val="CharStyle779"/>
        </w:rPr>
        <w:t xml:space="preserve">2-2.1.3.4 </w:t>
      </w:r>
      <w:r>
        <w:rPr>
          <w:rStyle w:val="CharStyle268"/>
        </w:rPr>
        <w:t xml:space="preserve">Проект </w:t>
      </w:r>
      <w:r>
        <w:rPr>
          <w:rStyle w:val="CharStyle779"/>
          <w:lang w:val="en-US"/>
        </w:rPr>
        <w:t xml:space="preserve">MU_09_0029 </w:t>
      </w:r>
      <w:r>
        <w:rPr>
          <w:rStyle w:val="CharStyle268"/>
        </w:rPr>
        <w:t xml:space="preserve">/оценен от </w:t>
      </w:r>
      <w:r>
        <w:rPr>
          <w:rStyle w:val="CharStyle759"/>
        </w:rPr>
        <w:t xml:space="preserve">ВНЕК </w:t>
      </w:r>
      <w:r>
        <w:rPr>
          <w:rStyle w:val="CharStyle268"/>
        </w:rPr>
        <w:t xml:space="preserve">с 70,10 точки/, за който е сключен </w:t>
      </w:r>
      <w:r>
        <w:rPr>
          <w:rStyle w:val="CharStyle759"/>
        </w:rPr>
        <w:t xml:space="preserve">договор </w:t>
      </w:r>
      <w:r>
        <w:rPr>
          <w:rStyle w:val="CharStyle268"/>
        </w:rPr>
        <w:t xml:space="preserve">№ ДМУ 02/4/18.12.2009 г. сключен между Фонд „Научни </w:t>
      </w:r>
      <w:r>
        <w:rPr>
          <w:rStyle w:val="CharStyle759"/>
        </w:rPr>
        <w:t xml:space="preserve">изследвания”, </w:t>
      </w:r>
      <w:r>
        <w:rPr>
          <w:rStyle w:val="CharStyle268"/>
        </w:rPr>
        <w:t xml:space="preserve">представляван от проф. дфн Анастас Герджиков /Възложител/ </w:t>
      </w:r>
      <w:r>
        <w:rPr>
          <w:rStyle w:val="CharStyle759"/>
        </w:rPr>
        <w:t xml:space="preserve">и </w:t>
      </w:r>
      <w:r>
        <w:rPr>
          <w:rStyle w:val="CharStyle268"/>
        </w:rPr>
        <w:t>изпълнители, както следва:</w:t>
      </w:r>
    </w:p>
    <w:p>
      <w:pPr>
        <w:pStyle w:val="Style63"/>
        <w:numPr>
          <w:ilvl w:val="0"/>
          <w:numId w:val="193"/>
        </w:numPr>
        <w:tabs>
          <w:tab w:leader="none" w:pos="924" w:val="left"/>
        </w:tabs>
        <w:widowControl w:val="0"/>
        <w:keepNext w:val="0"/>
        <w:keepLines w:val="0"/>
        <w:shd w:val="clear" w:color="auto" w:fill="auto"/>
        <w:bidi w:val="0"/>
        <w:spacing w:before="0" w:after="0"/>
        <w:ind w:left="60" w:right="0" w:firstLine="720"/>
      </w:pPr>
      <w:r>
        <w:rPr>
          <w:rStyle w:val="CharStyle739"/>
          <w:b/>
          <w:bCs/>
        </w:rPr>
        <w:t xml:space="preserve">ст.н.с.Д-р </w:t>
      </w:r>
      <w:r>
        <w:rPr>
          <w:rStyle w:val="CharStyle281"/>
          <w:b w:val="0"/>
          <w:bCs w:val="0"/>
        </w:rPr>
        <w:t xml:space="preserve">Олимпия </w:t>
      </w:r>
      <w:r>
        <w:rPr>
          <w:rStyle w:val="CharStyle739"/>
          <w:b/>
          <w:bCs/>
        </w:rPr>
        <w:t xml:space="preserve">Роева-ръководител </w:t>
      </w:r>
      <w:r>
        <w:rPr>
          <w:rStyle w:val="CharStyle741"/>
          <w:b w:val="0"/>
          <w:bCs w:val="0"/>
        </w:rPr>
        <w:t>на проекта</w:t>
      </w:r>
    </w:p>
    <w:p>
      <w:pPr>
        <w:pStyle w:val="Style68"/>
        <w:numPr>
          <w:ilvl w:val="0"/>
          <w:numId w:val="193"/>
        </w:numPr>
        <w:tabs>
          <w:tab w:leader="none" w:pos="1054" w:val="left"/>
        </w:tabs>
        <w:widowControl w:val="0"/>
        <w:keepNext w:val="0"/>
        <w:keepLines w:val="0"/>
        <w:shd w:val="clear" w:color="auto" w:fill="auto"/>
        <w:bidi w:val="0"/>
        <w:jc w:val="both"/>
        <w:spacing w:before="0" w:after="0"/>
        <w:ind w:left="60" w:right="60" w:firstLine="720"/>
      </w:pPr>
      <w:r>
        <w:rPr>
          <w:rStyle w:val="CharStyle268"/>
        </w:rPr>
        <w:t xml:space="preserve">Централна </w:t>
      </w:r>
      <w:r>
        <w:rPr>
          <w:rStyle w:val="CharStyle759"/>
        </w:rPr>
        <w:t xml:space="preserve">лаборатория </w:t>
      </w:r>
      <w:r>
        <w:rPr>
          <w:rStyle w:val="CharStyle268"/>
        </w:rPr>
        <w:t xml:space="preserve">но </w:t>
      </w:r>
      <w:r>
        <w:rPr>
          <w:rStyle w:val="CharStyle759"/>
        </w:rPr>
        <w:t xml:space="preserve">биомедицинско инжинерство </w:t>
      </w:r>
      <w:r>
        <w:rPr>
          <w:rStyle w:val="CharStyle268"/>
        </w:rPr>
        <w:t xml:space="preserve">„Проф. Иван Даскалов”, представлявана от ст.н.с .д-р. Михаил </w:t>
      </w:r>
      <w:r>
        <w:rPr>
          <w:rStyle w:val="CharStyle759"/>
        </w:rPr>
        <w:t xml:space="preserve">Матвеев </w:t>
      </w:r>
      <w:r>
        <w:rPr>
          <w:rStyle w:val="CharStyle268"/>
        </w:rPr>
        <w:t>(директор)</w:t>
      </w:r>
    </w:p>
    <w:p>
      <w:pPr>
        <w:pStyle w:val="Style68"/>
        <w:widowControl w:val="0"/>
        <w:keepNext w:val="0"/>
        <w:keepLines w:val="0"/>
        <w:shd w:val="clear" w:color="auto" w:fill="auto"/>
        <w:bidi w:val="0"/>
        <w:jc w:val="both"/>
        <w:spacing w:before="0" w:after="0"/>
        <w:ind w:left="60" w:right="60" w:firstLine="720"/>
      </w:pPr>
      <w:r>
        <w:rPr>
          <w:rStyle w:val="CharStyle762"/>
        </w:rPr>
        <w:t xml:space="preserve">С </w:t>
      </w:r>
      <w:r>
        <w:rPr>
          <w:rStyle w:val="CharStyle268"/>
        </w:rPr>
        <w:t xml:space="preserve">чл. 5 е договорен размера </w:t>
      </w:r>
      <w:r>
        <w:rPr>
          <w:rStyle w:val="CharStyle762"/>
        </w:rPr>
        <w:t xml:space="preserve">на </w:t>
      </w:r>
      <w:r>
        <w:rPr>
          <w:rStyle w:val="CharStyle268"/>
        </w:rPr>
        <w:t xml:space="preserve">одобреното </w:t>
      </w:r>
      <w:r>
        <w:rPr>
          <w:rStyle w:val="CharStyle762"/>
        </w:rPr>
        <w:t xml:space="preserve">от </w:t>
      </w:r>
      <w:r>
        <w:rPr>
          <w:rStyle w:val="CharStyle268"/>
        </w:rPr>
        <w:t xml:space="preserve">Изпълнителния съвет </w:t>
      </w:r>
      <w:r>
        <w:rPr>
          <w:rStyle w:val="CharStyle762"/>
        </w:rPr>
        <w:t xml:space="preserve">на Фонда </w:t>
      </w:r>
      <w:r>
        <w:rPr>
          <w:rStyle w:val="CharStyle268"/>
        </w:rPr>
        <w:t xml:space="preserve">финансиране </w:t>
      </w:r>
      <w:r>
        <w:rPr>
          <w:rStyle w:val="CharStyle762"/>
        </w:rPr>
        <w:t xml:space="preserve">в </w:t>
      </w:r>
      <w:r>
        <w:rPr>
          <w:rStyle w:val="CharStyle268"/>
        </w:rPr>
        <w:t xml:space="preserve">размер </w:t>
      </w:r>
      <w:r>
        <w:rPr>
          <w:rStyle w:val="CharStyle762"/>
        </w:rPr>
        <w:t xml:space="preserve">на 40 000 </w:t>
      </w:r>
      <w:r>
        <w:rPr>
          <w:rStyle w:val="CharStyle268"/>
        </w:rPr>
        <w:t>лева.</w:t>
      </w:r>
    </w:p>
    <w:p>
      <w:pPr>
        <w:pStyle w:val="Style68"/>
        <w:numPr>
          <w:ilvl w:val="0"/>
          <w:numId w:val="195"/>
        </w:numPr>
        <w:tabs>
          <w:tab w:leader="none" w:pos="1750" w:val="left"/>
        </w:tabs>
        <w:widowControl w:val="0"/>
        <w:keepNext w:val="0"/>
        <w:keepLines w:val="0"/>
        <w:shd w:val="clear" w:color="auto" w:fill="auto"/>
        <w:bidi w:val="0"/>
        <w:jc w:val="both"/>
        <w:spacing w:before="0" w:after="0"/>
        <w:ind w:left="60" w:right="60" w:firstLine="720"/>
      </w:pPr>
      <w:r>
        <w:rPr>
          <w:rStyle w:val="CharStyle762"/>
        </w:rPr>
        <w:t xml:space="preserve">Проект </w:t>
      </w:r>
      <w:r>
        <w:rPr>
          <w:rStyle w:val="CharStyle762"/>
          <w:lang w:val="en-US"/>
        </w:rPr>
        <w:t xml:space="preserve">MU_09_0035 </w:t>
      </w:r>
      <w:r>
        <w:rPr>
          <w:rStyle w:val="CharStyle268"/>
        </w:rPr>
        <w:t xml:space="preserve">/оценен </w:t>
      </w:r>
      <w:r>
        <w:rPr>
          <w:rStyle w:val="CharStyle762"/>
        </w:rPr>
        <w:t xml:space="preserve">от </w:t>
      </w:r>
      <w:r>
        <w:rPr>
          <w:rStyle w:val="CharStyle268"/>
        </w:rPr>
        <w:t xml:space="preserve">ВНЕК </w:t>
      </w:r>
      <w:r>
        <w:rPr>
          <w:rStyle w:val="CharStyle762"/>
        </w:rPr>
        <w:t xml:space="preserve">с </w:t>
      </w:r>
      <w:r>
        <w:rPr>
          <w:rStyle w:val="CharStyle268"/>
        </w:rPr>
        <w:t xml:space="preserve">70,80 точки/, за който </w:t>
      </w:r>
      <w:r>
        <w:rPr>
          <w:rStyle w:val="CharStyle762"/>
        </w:rPr>
        <w:t xml:space="preserve">е </w:t>
      </w:r>
      <w:r>
        <w:rPr>
          <w:rStyle w:val="CharStyle268"/>
        </w:rPr>
        <w:t xml:space="preserve">сключен договор № ДМУ 02/5/18.12.2009 </w:t>
      </w:r>
      <w:r>
        <w:rPr>
          <w:rStyle w:val="CharStyle759"/>
        </w:rPr>
        <w:t xml:space="preserve">г. </w:t>
      </w:r>
      <w:r>
        <w:rPr>
          <w:rStyle w:val="CharStyle268"/>
        </w:rPr>
        <w:t>сключен между Фонд „Научни изследвания”, представляван от проф. дфн Анастас Герджиков /Възложител/ и изпълнители, както следва:</w:t>
      </w:r>
    </w:p>
    <w:p>
      <w:pPr>
        <w:pStyle w:val="Style68"/>
        <w:widowControl w:val="0"/>
        <w:keepNext w:val="0"/>
        <w:keepLines w:val="0"/>
        <w:shd w:val="clear" w:color="auto" w:fill="auto"/>
        <w:bidi w:val="0"/>
        <w:jc w:val="both"/>
        <w:spacing w:before="0" w:after="0"/>
        <w:ind w:left="60" w:right="0" w:firstLine="720"/>
      </w:pPr>
      <w:r>
        <w:rPr>
          <w:rStyle w:val="CharStyle762"/>
        </w:rPr>
        <w:t xml:space="preserve">—Д-р </w:t>
      </w:r>
      <w:r>
        <w:rPr>
          <w:rStyle w:val="CharStyle268"/>
        </w:rPr>
        <w:t xml:space="preserve">Христо </w:t>
      </w:r>
      <w:r>
        <w:rPr>
          <w:rStyle w:val="CharStyle759"/>
        </w:rPr>
        <w:t xml:space="preserve">Аладжов </w:t>
      </w:r>
      <w:r>
        <w:rPr>
          <w:rStyle w:val="CharStyle268"/>
        </w:rPr>
        <w:t xml:space="preserve">- ръководител </w:t>
      </w:r>
      <w:r>
        <w:rPr>
          <w:rStyle w:val="CharStyle762"/>
        </w:rPr>
        <w:t>на проекта.</w:t>
      </w:r>
    </w:p>
    <w:p>
      <w:pPr>
        <w:pStyle w:val="Style68"/>
        <w:numPr>
          <w:ilvl w:val="0"/>
          <w:numId w:val="193"/>
        </w:numPr>
        <w:tabs>
          <w:tab w:leader="none" w:pos="1044" w:val="left"/>
        </w:tabs>
        <w:widowControl w:val="0"/>
        <w:keepNext w:val="0"/>
        <w:keepLines w:val="0"/>
        <w:shd w:val="clear" w:color="auto" w:fill="auto"/>
        <w:bidi w:val="0"/>
        <w:jc w:val="both"/>
        <w:spacing w:before="0" w:after="0"/>
        <w:ind w:left="60" w:right="60" w:firstLine="720"/>
      </w:pPr>
      <w:r>
        <w:rPr>
          <w:rStyle w:val="CharStyle268"/>
        </w:rPr>
        <w:t xml:space="preserve">Централна лаборатория но биомедицинско инжинерство „Проф. Иван Даскалов”, представлявана от ст.н.с .д-р. Михаил Матвеев (директор) с предмет на договора: „Модел на мускул съставен от двигателни единици </w:t>
      </w:r>
      <w:r>
        <w:rPr>
          <w:rStyle w:val="CharStyle759"/>
        </w:rPr>
        <w:t xml:space="preserve">и </w:t>
      </w:r>
      <w:r>
        <w:rPr>
          <w:rStyle w:val="CharStyle268"/>
        </w:rPr>
        <w:t xml:space="preserve">софтуер за симулация на управлението им чрез </w:t>
      </w:r>
      <w:r>
        <w:rPr>
          <w:rStyle w:val="CharStyle762"/>
        </w:rPr>
        <w:t xml:space="preserve">йерархичен </w:t>
      </w:r>
      <w:r>
        <w:rPr>
          <w:rStyle w:val="CharStyle268"/>
        </w:rPr>
        <w:t>генетичен алгоритъм”.</w:t>
      </w:r>
    </w:p>
    <w:p>
      <w:pPr>
        <w:pStyle w:val="Style68"/>
        <w:widowControl w:val="0"/>
        <w:keepNext w:val="0"/>
        <w:keepLines w:val="0"/>
        <w:shd w:val="clear" w:color="auto" w:fill="auto"/>
        <w:bidi w:val="0"/>
        <w:jc w:val="left"/>
        <w:spacing w:before="0" w:after="0"/>
        <w:ind w:left="60" w:right="60" w:firstLine="1420"/>
      </w:pPr>
      <w:r>
        <w:rPr>
          <w:rStyle w:val="CharStyle268"/>
        </w:rPr>
        <w:t xml:space="preserve">С </w:t>
      </w:r>
      <w:r>
        <w:rPr>
          <w:rStyle w:val="CharStyle762"/>
        </w:rPr>
        <w:t xml:space="preserve">чл. 5 е </w:t>
      </w:r>
      <w:r>
        <w:rPr>
          <w:rStyle w:val="CharStyle268"/>
        </w:rPr>
        <w:t xml:space="preserve">договорен размера </w:t>
      </w:r>
      <w:r>
        <w:rPr>
          <w:rStyle w:val="CharStyle762"/>
        </w:rPr>
        <w:t xml:space="preserve">на </w:t>
      </w:r>
      <w:r>
        <w:rPr>
          <w:rStyle w:val="CharStyle268"/>
        </w:rPr>
        <w:t xml:space="preserve">одобреното </w:t>
      </w:r>
      <w:r>
        <w:rPr>
          <w:rStyle w:val="CharStyle762"/>
        </w:rPr>
        <w:t xml:space="preserve">от </w:t>
      </w:r>
      <w:r>
        <w:rPr>
          <w:rStyle w:val="CharStyle268"/>
        </w:rPr>
        <w:t xml:space="preserve">Изпълнителния съвет на </w:t>
      </w:r>
      <w:r>
        <w:rPr>
          <w:rStyle w:val="CharStyle762"/>
        </w:rPr>
        <w:t xml:space="preserve">Фонда </w:t>
      </w:r>
      <w:r>
        <w:rPr>
          <w:rStyle w:val="CharStyle268"/>
        </w:rPr>
        <w:t xml:space="preserve">финансиране </w:t>
      </w:r>
      <w:r>
        <w:rPr>
          <w:rStyle w:val="CharStyle762"/>
        </w:rPr>
        <w:t xml:space="preserve">в </w:t>
      </w:r>
      <w:r>
        <w:rPr>
          <w:rStyle w:val="CharStyle268"/>
        </w:rPr>
        <w:t xml:space="preserve">размер </w:t>
      </w:r>
      <w:r>
        <w:rPr>
          <w:rStyle w:val="CharStyle762"/>
        </w:rPr>
        <w:t>на 59 930 лева.</w:t>
      </w:r>
    </w:p>
    <w:p>
      <w:pPr>
        <w:pStyle w:val="Style68"/>
        <w:numPr>
          <w:ilvl w:val="0"/>
          <w:numId w:val="195"/>
        </w:numPr>
        <w:tabs>
          <w:tab w:leader="none" w:pos="1754" w:val="left"/>
        </w:tabs>
        <w:widowControl w:val="0"/>
        <w:keepNext w:val="0"/>
        <w:keepLines w:val="0"/>
        <w:shd w:val="clear" w:color="auto" w:fill="auto"/>
        <w:bidi w:val="0"/>
        <w:jc w:val="both"/>
        <w:spacing w:before="0" w:after="0"/>
        <w:ind w:left="60" w:right="60" w:firstLine="720"/>
      </w:pPr>
      <w:r>
        <w:rPr>
          <w:rStyle w:val="CharStyle268"/>
        </w:rPr>
        <w:t xml:space="preserve">Проект </w:t>
      </w:r>
      <w:r>
        <w:rPr>
          <w:rStyle w:val="CharStyle759"/>
          <w:lang w:val="en-US"/>
        </w:rPr>
        <w:t xml:space="preserve">MU_09_0054 </w:t>
      </w:r>
      <w:r>
        <w:rPr>
          <w:rStyle w:val="CharStyle268"/>
        </w:rPr>
        <w:t xml:space="preserve">/оценен от ВНЕК с </w:t>
      </w:r>
      <w:r>
        <w:rPr>
          <w:rStyle w:val="CharStyle759"/>
        </w:rPr>
        <w:t xml:space="preserve">70,80 </w:t>
      </w:r>
      <w:r>
        <w:rPr>
          <w:rStyle w:val="CharStyle268"/>
        </w:rPr>
        <w:t xml:space="preserve">точки/, за който е сключен договор № ДМУ 02/6/18.12.2009 г, сключен </w:t>
      </w:r>
      <w:r>
        <w:rPr>
          <w:rStyle w:val="CharStyle761"/>
        </w:rPr>
        <w:t xml:space="preserve">между </w:t>
      </w:r>
      <w:r>
        <w:rPr>
          <w:rStyle w:val="CharStyle268"/>
        </w:rPr>
        <w:t xml:space="preserve">Фонд „Научни </w:t>
      </w:r>
      <w:r>
        <w:rPr>
          <w:rStyle w:val="CharStyle759"/>
        </w:rPr>
        <w:t xml:space="preserve">изследвания”, </w:t>
      </w:r>
      <w:r>
        <w:rPr>
          <w:rStyle w:val="CharStyle268"/>
        </w:rPr>
        <w:t xml:space="preserve">представляван от нроф. дфн Анастас Герджиков /Възложител/ </w:t>
      </w:r>
      <w:r>
        <w:rPr>
          <w:rStyle w:val="CharStyle759"/>
        </w:rPr>
        <w:t xml:space="preserve">и </w:t>
      </w:r>
      <w:r>
        <w:rPr>
          <w:rStyle w:val="CharStyle268"/>
        </w:rPr>
        <w:t>изпълнители, както следва:</w:t>
      </w:r>
    </w:p>
    <w:p>
      <w:pPr>
        <w:pStyle w:val="Style63"/>
        <w:numPr>
          <w:ilvl w:val="0"/>
          <w:numId w:val="197"/>
        </w:numPr>
        <w:tabs>
          <w:tab w:leader="none" w:pos="1605" w:val="left"/>
        </w:tabs>
        <w:widowControl w:val="0"/>
        <w:keepNext w:val="0"/>
        <w:keepLines w:val="0"/>
        <w:shd w:val="clear" w:color="auto" w:fill="auto"/>
        <w:bidi w:val="0"/>
        <w:jc w:val="left"/>
        <w:spacing w:before="0" w:after="0"/>
        <w:ind w:left="60" w:right="0" w:firstLine="1420"/>
      </w:pPr>
      <w:r>
        <w:rPr>
          <w:rStyle w:val="CharStyle741"/>
          <w:b w:val="0"/>
          <w:bCs w:val="0"/>
        </w:rPr>
        <w:t xml:space="preserve">Д-р </w:t>
      </w:r>
      <w:r>
        <w:rPr>
          <w:rStyle w:val="CharStyle281"/>
          <w:b w:val="0"/>
          <w:bCs w:val="0"/>
        </w:rPr>
        <w:t xml:space="preserve">Райна </w:t>
      </w:r>
      <w:r>
        <w:rPr>
          <w:rStyle w:val="CharStyle739"/>
          <w:b/>
          <w:bCs/>
        </w:rPr>
        <w:t xml:space="preserve">Начева-ръководител </w:t>
      </w:r>
      <w:r>
        <w:rPr>
          <w:rStyle w:val="CharStyle281"/>
          <w:b w:val="0"/>
          <w:bCs w:val="0"/>
        </w:rPr>
        <w:t>на проекта.</w:t>
      </w:r>
    </w:p>
    <w:p>
      <w:pPr>
        <w:pStyle w:val="Style68"/>
        <w:widowControl w:val="0"/>
        <w:keepNext w:val="0"/>
        <w:keepLines w:val="0"/>
        <w:shd w:val="clear" w:color="auto" w:fill="auto"/>
        <w:bidi w:val="0"/>
        <w:jc w:val="both"/>
        <w:spacing w:before="0" w:after="0"/>
        <w:ind w:left="60" w:right="60" w:firstLine="720"/>
      </w:pPr>
      <w:r>
        <w:rPr>
          <w:rStyle w:val="CharStyle268"/>
        </w:rPr>
        <w:t xml:space="preserve">-Институт по </w:t>
      </w:r>
      <w:r>
        <w:rPr>
          <w:rStyle w:val="CharStyle759"/>
        </w:rPr>
        <w:t xml:space="preserve">ботаника, </w:t>
      </w:r>
      <w:r>
        <w:rPr>
          <w:rStyle w:val="CharStyle268"/>
        </w:rPr>
        <w:t>Българска академия на науките, представлявана от нроф,дбн, Димитър Пеев, (Директор на Института по ботаника, БАН)</w:t>
      </w:r>
    </w:p>
    <w:p>
      <w:pPr>
        <w:pStyle w:val="Style68"/>
        <w:widowControl w:val="0"/>
        <w:keepNext w:val="0"/>
        <w:keepLines w:val="0"/>
        <w:shd w:val="clear" w:color="auto" w:fill="auto"/>
        <w:bidi w:val="0"/>
        <w:jc w:val="both"/>
        <w:spacing w:before="0" w:after="0"/>
        <w:ind w:left="60" w:right="60" w:firstLine="720"/>
      </w:pPr>
      <w:r>
        <w:rPr>
          <w:rStyle w:val="CharStyle268"/>
        </w:rPr>
        <w:t xml:space="preserve">С чл. 5 е договорен размера на </w:t>
      </w:r>
      <w:r>
        <w:rPr>
          <w:rStyle w:val="CharStyle759"/>
        </w:rPr>
        <w:t xml:space="preserve">одобреното </w:t>
      </w:r>
      <w:r>
        <w:rPr>
          <w:rStyle w:val="CharStyle268"/>
        </w:rPr>
        <w:t xml:space="preserve">от Изпълнителния съвет на Фонда финансиране </w:t>
      </w:r>
      <w:r>
        <w:rPr>
          <w:rStyle w:val="CharStyle762"/>
        </w:rPr>
        <w:t xml:space="preserve">в </w:t>
      </w:r>
      <w:r>
        <w:rPr>
          <w:rStyle w:val="CharStyle268"/>
        </w:rPr>
        <w:t xml:space="preserve">размер </w:t>
      </w:r>
      <w:r>
        <w:rPr>
          <w:rStyle w:val="CharStyle762"/>
        </w:rPr>
        <w:t xml:space="preserve">на 58 100 </w:t>
      </w:r>
      <w:r>
        <w:rPr>
          <w:rStyle w:val="CharStyle268"/>
        </w:rPr>
        <w:t>лева.</w:t>
      </w:r>
    </w:p>
    <w:p>
      <w:pPr>
        <w:pStyle w:val="Style68"/>
        <w:numPr>
          <w:ilvl w:val="0"/>
          <w:numId w:val="195"/>
        </w:numPr>
        <w:tabs>
          <w:tab w:leader="none" w:pos="1754" w:val="left"/>
        </w:tabs>
        <w:widowControl w:val="0"/>
        <w:keepNext w:val="0"/>
        <w:keepLines w:val="0"/>
        <w:shd w:val="clear" w:color="auto" w:fill="auto"/>
        <w:bidi w:val="0"/>
        <w:jc w:val="both"/>
        <w:spacing w:before="0" w:after="0"/>
        <w:ind w:left="60" w:right="60" w:firstLine="720"/>
      </w:pPr>
      <w:r>
        <w:rPr>
          <w:rStyle w:val="CharStyle268"/>
        </w:rPr>
        <w:t xml:space="preserve">Проект </w:t>
      </w:r>
      <w:r>
        <w:rPr>
          <w:rStyle w:val="CharStyle779"/>
          <w:lang w:val="en-US"/>
        </w:rPr>
        <w:t>MU_09_003</w:t>
      </w:r>
      <w:r>
        <w:rPr>
          <w:rStyle w:val="CharStyle779"/>
        </w:rPr>
        <w:t xml:space="preserve">1 </w:t>
      </w:r>
      <w:r>
        <w:rPr>
          <w:rStyle w:val="CharStyle268"/>
        </w:rPr>
        <w:t xml:space="preserve">/оценен от ВНЕК с 69,60 точки/, за който е сключен договор № ДМУ 02/7/18.12.2009 г. сключен между Фонд „Научни изследвания”, представляван от проф. дфн Анастас Герджиков /Възложител/ </w:t>
      </w:r>
      <w:r>
        <w:rPr>
          <w:rStyle w:val="CharStyle759"/>
        </w:rPr>
        <w:t xml:space="preserve">и </w:t>
      </w:r>
      <w:r>
        <w:rPr>
          <w:rStyle w:val="CharStyle268"/>
        </w:rPr>
        <w:t>изпълнители, както следва:</w:t>
      </w:r>
    </w:p>
    <w:p>
      <w:pPr>
        <w:pStyle w:val="Style68"/>
        <w:widowControl w:val="0"/>
        <w:keepNext w:val="0"/>
        <w:keepLines w:val="0"/>
        <w:shd w:val="clear" w:color="auto" w:fill="auto"/>
        <w:bidi w:val="0"/>
        <w:jc w:val="both"/>
        <w:spacing w:before="0" w:after="0"/>
        <w:ind w:left="60" w:right="0" w:firstLine="720"/>
      </w:pPr>
      <w:r>
        <w:rPr>
          <w:rStyle w:val="CharStyle268"/>
        </w:rPr>
        <w:t xml:space="preserve">~Д~Р </w:t>
      </w:r>
      <w:r>
        <w:rPr>
          <w:rStyle w:val="CharStyle759"/>
        </w:rPr>
        <w:t xml:space="preserve">Сашка </w:t>
      </w:r>
      <w:r>
        <w:rPr>
          <w:rStyle w:val="CharStyle268"/>
        </w:rPr>
        <w:t>Крумова -ръководител на проекта.</w:t>
      </w:r>
    </w:p>
    <w:p>
      <w:pPr>
        <w:pStyle w:val="Style68"/>
        <w:widowControl w:val="0"/>
        <w:keepNext w:val="0"/>
        <w:keepLines w:val="0"/>
        <w:shd w:val="clear" w:color="auto" w:fill="auto"/>
        <w:bidi w:val="0"/>
        <w:jc w:val="left"/>
        <w:spacing w:before="0" w:after="0"/>
        <w:ind w:left="60" w:right="60" w:firstLine="720"/>
      </w:pPr>
      <w:r>
        <w:rPr>
          <w:rStyle w:val="CharStyle268"/>
        </w:rPr>
        <w:t xml:space="preserve">-Институт по </w:t>
      </w:r>
      <w:r>
        <w:rPr>
          <w:rStyle w:val="CharStyle759"/>
        </w:rPr>
        <w:t xml:space="preserve">биофизика, </w:t>
      </w:r>
      <w:r>
        <w:rPr>
          <w:rStyle w:val="CharStyle268"/>
        </w:rPr>
        <w:t>представляван от Андон Косев- директор, с предмет на договора; „Регулация на функциите и организация на фотоешрщщшйя апарат от</w:t>
      </w:r>
    </w:p>
    <w:p>
      <w:pPr>
        <w:pStyle w:val="Style68"/>
        <w:widowControl w:val="0"/>
        <w:keepNext w:val="0"/>
        <w:keepLines w:val="0"/>
        <w:shd w:val="clear" w:color="auto" w:fill="auto"/>
        <w:bidi w:val="0"/>
        <w:jc w:val="left"/>
        <w:spacing w:before="0" w:after="0" w:line="220" w:lineRule="exact"/>
        <w:ind w:left="60" w:right="0" w:firstLine="0"/>
      </w:pPr>
      <w:r>
        <w:rPr>
          <w:rStyle w:val="CharStyle268"/>
        </w:rPr>
        <w:t>ораеиностеронди з</w:t>
      </w:r>
    </w:p>
    <w:p>
      <w:pPr>
        <w:pStyle w:val="Style68"/>
        <w:tabs>
          <w:tab w:leader="none" w:pos="7049" w:val="left"/>
        </w:tabs>
        <w:widowControl w:val="0"/>
        <w:keepNext w:val="0"/>
        <w:keepLines w:val="0"/>
        <w:shd w:val="clear" w:color="auto" w:fill="auto"/>
        <w:bidi w:val="0"/>
        <w:jc w:val="both"/>
        <w:spacing w:before="0" w:after="0" w:line="269" w:lineRule="exact"/>
        <w:ind w:left="60" w:right="60" w:firstLine="720"/>
      </w:pPr>
      <w:r>
        <w:rPr>
          <w:rStyle w:val="CharStyle268"/>
        </w:rPr>
        <w:t xml:space="preserve">С </w:t>
      </w:r>
      <w:r>
        <w:rPr>
          <w:rStyle w:val="CharStyle759"/>
        </w:rPr>
        <w:t xml:space="preserve">чл. </w:t>
      </w:r>
      <w:r>
        <w:rPr>
          <w:rStyle w:val="CharStyle268"/>
        </w:rPr>
        <w:t xml:space="preserve">5 е договорен размера на одобреното </w:t>
      </w:r>
      <w:r>
        <w:rPr>
          <w:rStyle w:val="CharStyle759"/>
        </w:rPr>
        <w:t xml:space="preserve">от Изпълнщ^рвд^съвет ‘"-на </w:t>
      </w:r>
      <w:r>
        <w:rPr>
          <w:rStyle w:val="CharStyle268"/>
        </w:rPr>
        <w:t>Фонда финансиране в размер на 60 000 лева.</w:t>
        <w:tab/>
      </w:r>
      <w:r>
        <w:rPr>
          <w:rStyle w:val="CharStyle758"/>
          <w:lang w:val="en-US"/>
        </w:rPr>
        <w:t>ffi^f</w:t>
      </w:r>
      <w:r>
        <w:rPr>
          <w:rStyle w:val="CharStyle268"/>
          <w:lang w:val="en-US"/>
        </w:rPr>
        <w:t xml:space="preserve"> </w:t>
      </w:r>
      <w:r>
        <w:rPr>
          <w:rStyle w:val="CharStyle639"/>
        </w:rPr>
        <w:t>2ДАз</w:t>
      </w:r>
    </w:p>
    <w:p>
      <w:pPr>
        <w:pStyle w:val="Style780"/>
        <w:widowControl w:val="0"/>
        <w:keepNext w:val="0"/>
        <w:keepLines w:val="0"/>
        <w:shd w:val="clear" w:color="auto" w:fill="auto"/>
        <w:bidi w:val="0"/>
        <w:jc w:val="left"/>
        <w:spacing w:before="0" w:after="0" w:line="220" w:lineRule="exact"/>
        <w:ind w:left="6880" w:right="0" w:firstLine="0"/>
      </w:pPr>
      <w:r>
        <w:rPr>
          <w:lang w:val="bg-BG"/>
          <w:w w:val="100"/>
          <w:spacing w:val="0"/>
          <w:color w:val="000000"/>
          <w:position w:val="0"/>
        </w:rPr>
        <w:t xml:space="preserve">„Лн </w:t>
      </w:r>
      <w:r>
        <w:rPr>
          <w:rStyle w:val="CharStyle782"/>
          <w:b w:val="0"/>
          <w:bCs w:val="0"/>
        </w:rPr>
        <w:t xml:space="preserve">i. </w:t>
      </w:r>
      <w:r>
        <w:rPr>
          <w:rStyle w:val="CharStyle782"/>
          <w:vertAlign w:val="superscript"/>
          <w:b w:val="0"/>
          <w:bCs w:val="0"/>
        </w:rPr>
        <w:t>g</w:t>
      </w:r>
      <w:r>
        <w:rPr>
          <w:lang w:val="en-US"/>
          <w:w w:val="100"/>
          <w:spacing w:val="0"/>
          <w:color w:val="000000"/>
          <w:position w:val="0"/>
        </w:rPr>
        <w:t xml:space="preserve"> </w:t>
      </w:r>
      <w:r>
        <w:rPr>
          <w:lang w:val="bg-BG"/>
          <w:w w:val="100"/>
          <w:spacing w:val="0"/>
          <w:color w:val="000000"/>
          <w:position w:val="0"/>
        </w:rPr>
        <w:t>.? ' ■" з '7- - '</w:t>
      </w:r>
    </w:p>
    <w:p>
      <w:pPr>
        <w:pStyle w:val="Style68"/>
        <w:numPr>
          <w:ilvl w:val="0"/>
          <w:numId w:val="193"/>
        </w:numPr>
        <w:tabs>
          <w:tab w:leader="none" w:pos="1546" w:val="left"/>
          <w:tab w:leader="none" w:pos="192" w:val="left"/>
        </w:tabs>
        <w:widowControl w:val="0"/>
        <w:keepNext w:val="0"/>
        <w:keepLines w:val="0"/>
        <w:shd w:val="clear" w:color="auto" w:fill="auto"/>
        <w:bidi w:val="0"/>
        <w:jc w:val="right"/>
        <w:spacing w:before="0" w:after="0" w:line="220" w:lineRule="exact"/>
        <w:ind w:left="0" w:right="60" w:firstLine="0"/>
      </w:pPr>
      <w:r>
        <w:rPr>
          <w:rStyle w:val="CharStyle268"/>
        </w:rPr>
        <w:t>'</w:t>
        <w:tab/>
        <w:t>164</w:t>
      </w:r>
      <w:r>
        <w:br w:type="page"/>
      </w:r>
    </w:p>
    <w:p>
      <w:pPr>
        <w:pStyle w:val="Style783"/>
        <w:numPr>
          <w:ilvl w:val="0"/>
          <w:numId w:val="195"/>
        </w:numPr>
        <w:tabs>
          <w:tab w:leader="none" w:pos="1730" w:val="left"/>
        </w:tabs>
        <w:widowControl w:val="0"/>
        <w:keepNext w:val="0"/>
        <w:keepLines w:val="0"/>
        <w:shd w:val="clear" w:color="auto" w:fill="auto"/>
        <w:bidi w:val="0"/>
        <w:spacing w:before="0" w:after="0"/>
        <w:ind w:left="60" w:right="40"/>
      </w:pPr>
      <w:r>
        <w:rPr>
          <w:lang w:val="bg-BG"/>
          <w:w w:val="100"/>
          <w:spacing w:val="0"/>
          <w:color w:val="000000"/>
          <w:position w:val="0"/>
        </w:rPr>
        <w:t xml:space="preserve">Проект </w:t>
      </w:r>
      <w:r>
        <w:rPr>
          <w:lang w:val="en-US"/>
          <w:w w:val="100"/>
          <w:spacing w:val="0"/>
          <w:color w:val="000000"/>
          <w:position w:val="0"/>
        </w:rPr>
        <w:t xml:space="preserve">MU__09_0045 </w:t>
      </w:r>
      <w:r>
        <w:rPr>
          <w:rStyle w:val="CharStyle785"/>
          <w:b/>
          <w:bCs/>
        </w:rPr>
        <w:t xml:space="preserve">/оценен от ВНЕК с </w:t>
      </w:r>
      <w:r>
        <w:rPr>
          <w:lang w:val="bg-BG"/>
          <w:w w:val="100"/>
          <w:spacing w:val="0"/>
          <w:color w:val="000000"/>
          <w:position w:val="0"/>
        </w:rPr>
        <w:t xml:space="preserve">75,60 точки/, </w:t>
      </w:r>
      <w:r>
        <w:rPr>
          <w:rStyle w:val="CharStyle785"/>
          <w:b/>
          <w:bCs/>
        </w:rPr>
        <w:t xml:space="preserve">за </w:t>
      </w:r>
      <w:r>
        <w:rPr>
          <w:lang w:val="bg-BG"/>
          <w:w w:val="100"/>
          <w:spacing w:val="0"/>
          <w:color w:val="000000"/>
          <w:position w:val="0"/>
        </w:rPr>
        <w:t xml:space="preserve">който </w:t>
      </w:r>
      <w:r>
        <w:rPr>
          <w:rStyle w:val="CharStyle785"/>
          <w:b/>
          <w:bCs/>
        </w:rPr>
        <w:t xml:space="preserve">е сключен договор </w:t>
      </w:r>
      <w:r>
        <w:rPr>
          <w:rStyle w:val="CharStyle786"/>
          <w:b w:val="0"/>
          <w:bCs w:val="0"/>
        </w:rPr>
        <w:t xml:space="preserve">№ </w:t>
      </w:r>
      <w:r>
        <w:rPr>
          <w:rStyle w:val="CharStyle785"/>
          <w:b/>
          <w:bCs/>
        </w:rPr>
        <w:t xml:space="preserve">ДМУ </w:t>
      </w:r>
      <w:r>
        <w:rPr>
          <w:lang w:val="bg-BG"/>
          <w:w w:val="100"/>
          <w:spacing w:val="0"/>
          <w:color w:val="000000"/>
          <w:position w:val="0"/>
        </w:rPr>
        <w:t xml:space="preserve">02/8/18.12.2009 </w:t>
      </w:r>
      <w:r>
        <w:rPr>
          <w:rStyle w:val="CharStyle785"/>
          <w:b/>
          <w:bCs/>
        </w:rPr>
        <w:t xml:space="preserve">г. сключен </w:t>
      </w:r>
      <w:r>
        <w:rPr>
          <w:rStyle w:val="CharStyle786"/>
          <w:b w:val="0"/>
          <w:bCs w:val="0"/>
        </w:rPr>
        <w:t xml:space="preserve">между </w:t>
      </w:r>
      <w:r>
        <w:rPr>
          <w:lang w:val="bg-BG"/>
          <w:w w:val="100"/>
          <w:spacing w:val="0"/>
          <w:color w:val="000000"/>
          <w:position w:val="0"/>
        </w:rPr>
        <w:t xml:space="preserve">Фонд „Научни </w:t>
      </w:r>
      <w:r>
        <w:rPr>
          <w:rStyle w:val="CharStyle786"/>
          <w:b w:val="0"/>
          <w:bCs w:val="0"/>
        </w:rPr>
        <w:t xml:space="preserve">изследвания”, </w:t>
      </w:r>
      <w:r>
        <w:rPr>
          <w:rStyle w:val="CharStyle785"/>
          <w:b/>
          <w:bCs/>
        </w:rPr>
        <w:t xml:space="preserve">представляван </w:t>
      </w:r>
      <w:r>
        <w:rPr>
          <w:lang w:val="bg-BG"/>
          <w:w w:val="100"/>
          <w:spacing w:val="0"/>
          <w:color w:val="000000"/>
          <w:position w:val="0"/>
        </w:rPr>
        <w:t xml:space="preserve">от проф. </w:t>
      </w:r>
      <w:r>
        <w:rPr>
          <w:rStyle w:val="CharStyle785"/>
          <w:b/>
          <w:bCs/>
        </w:rPr>
        <w:t xml:space="preserve">дфн Анастас </w:t>
      </w:r>
      <w:r>
        <w:rPr>
          <w:rStyle w:val="CharStyle786"/>
          <w:b w:val="0"/>
          <w:bCs w:val="0"/>
        </w:rPr>
        <w:t xml:space="preserve">Герджиков /Възложител/ и </w:t>
      </w:r>
      <w:r>
        <w:rPr>
          <w:rStyle w:val="CharStyle787"/>
          <w:b w:val="0"/>
          <w:bCs w:val="0"/>
        </w:rPr>
        <w:t xml:space="preserve">изпълнители, както </w:t>
      </w:r>
      <w:r>
        <w:rPr>
          <w:rStyle w:val="CharStyle786"/>
          <w:b w:val="0"/>
          <w:bCs w:val="0"/>
        </w:rPr>
        <w:t>следва:</w:t>
      </w:r>
    </w:p>
    <w:p>
      <w:pPr>
        <w:pStyle w:val="Style68"/>
        <w:widowControl w:val="0"/>
        <w:keepNext w:val="0"/>
        <w:keepLines w:val="0"/>
        <w:shd w:val="clear" w:color="auto" w:fill="auto"/>
        <w:bidi w:val="0"/>
        <w:jc w:val="both"/>
        <w:spacing w:before="0" w:after="0" w:line="269" w:lineRule="exact"/>
        <w:ind w:left="60" w:right="0" w:firstLine="720"/>
      </w:pPr>
      <w:r>
        <w:rPr>
          <w:rStyle w:val="CharStyle118"/>
        </w:rPr>
        <w:t xml:space="preserve">-Д-р Милена </w:t>
      </w:r>
      <w:r>
        <w:rPr>
          <w:rStyle w:val="CharStyle268"/>
        </w:rPr>
        <w:t xml:space="preserve">Кирилова -Ръководител </w:t>
      </w:r>
      <w:r>
        <w:rPr>
          <w:rStyle w:val="CharStyle118"/>
        </w:rPr>
        <w:t xml:space="preserve">на </w:t>
      </w:r>
      <w:r>
        <w:rPr>
          <w:rStyle w:val="CharStyle268"/>
        </w:rPr>
        <w:t>проекта</w:t>
      </w:r>
    </w:p>
    <w:p>
      <w:pPr>
        <w:pStyle w:val="Style68"/>
        <w:widowControl w:val="0"/>
        <w:keepNext w:val="0"/>
        <w:keepLines w:val="0"/>
        <w:shd w:val="clear" w:color="auto" w:fill="auto"/>
        <w:bidi w:val="0"/>
        <w:jc w:val="both"/>
        <w:spacing w:before="0" w:after="0" w:line="269" w:lineRule="exact"/>
        <w:ind w:left="60" w:right="0" w:firstLine="720"/>
      </w:pPr>
      <w:r>
        <w:rPr>
          <w:rStyle w:val="CharStyle788"/>
        </w:rPr>
        <w:t xml:space="preserve">-Институт </w:t>
      </w:r>
      <w:r>
        <w:rPr>
          <w:rStyle w:val="CharStyle268"/>
        </w:rPr>
        <w:t xml:space="preserve">по молекулярна биология, представляван от Акад. </w:t>
      </w:r>
      <w:r>
        <w:rPr>
          <w:rStyle w:val="CharStyle118"/>
        </w:rPr>
        <w:t>Илия Пашев-директор,</w:t>
      </w:r>
    </w:p>
    <w:p>
      <w:pPr>
        <w:pStyle w:val="Style68"/>
        <w:widowControl w:val="0"/>
        <w:keepNext w:val="0"/>
        <w:keepLines w:val="0"/>
        <w:shd w:val="clear" w:color="auto" w:fill="auto"/>
        <w:bidi w:val="0"/>
        <w:jc w:val="both"/>
        <w:spacing w:before="0" w:after="0" w:line="269" w:lineRule="exact"/>
        <w:ind w:left="60" w:right="40" w:firstLine="0"/>
      </w:pPr>
      <w:r>
        <w:rPr>
          <w:rStyle w:val="CharStyle118"/>
        </w:rPr>
        <w:t xml:space="preserve">€ </w:t>
      </w:r>
      <w:r>
        <w:rPr>
          <w:rStyle w:val="CharStyle268"/>
        </w:rPr>
        <w:t xml:space="preserve">чл. </w:t>
      </w:r>
      <w:r>
        <w:rPr>
          <w:rStyle w:val="CharStyle789"/>
        </w:rPr>
        <w:t xml:space="preserve">5 </w:t>
      </w:r>
      <w:r>
        <w:rPr>
          <w:rStyle w:val="CharStyle118"/>
        </w:rPr>
        <w:t xml:space="preserve">е договорен </w:t>
      </w:r>
      <w:r>
        <w:rPr>
          <w:rStyle w:val="CharStyle268"/>
        </w:rPr>
        <w:t xml:space="preserve">размера на одобреното </w:t>
      </w:r>
      <w:r>
        <w:rPr>
          <w:rStyle w:val="CharStyle118"/>
        </w:rPr>
        <w:t xml:space="preserve">от </w:t>
      </w:r>
      <w:r>
        <w:rPr>
          <w:rStyle w:val="CharStyle268"/>
        </w:rPr>
        <w:t xml:space="preserve">Изпълнителния съвет </w:t>
      </w:r>
      <w:r>
        <w:rPr>
          <w:rStyle w:val="CharStyle118"/>
        </w:rPr>
        <w:t xml:space="preserve">на Фонда финансиране </w:t>
      </w:r>
      <w:r>
        <w:rPr>
          <w:rStyle w:val="CharStyle268"/>
        </w:rPr>
        <w:t xml:space="preserve">в размер </w:t>
      </w:r>
      <w:r>
        <w:rPr>
          <w:rStyle w:val="CharStyle118"/>
        </w:rPr>
        <w:t>на 55 000 лева.</w:t>
      </w:r>
    </w:p>
    <w:p>
      <w:pPr>
        <w:pStyle w:val="Style68"/>
        <w:numPr>
          <w:ilvl w:val="0"/>
          <w:numId w:val="195"/>
        </w:numPr>
        <w:tabs>
          <w:tab w:leader="none" w:pos="1740" w:val="left"/>
        </w:tabs>
        <w:widowControl w:val="0"/>
        <w:keepNext w:val="0"/>
        <w:keepLines w:val="0"/>
        <w:shd w:val="clear" w:color="auto" w:fill="auto"/>
        <w:bidi w:val="0"/>
        <w:jc w:val="both"/>
        <w:spacing w:before="0" w:after="0"/>
        <w:ind w:left="60" w:right="0" w:firstLine="720"/>
      </w:pPr>
      <w:r>
        <w:rPr>
          <w:rStyle w:val="CharStyle118"/>
        </w:rPr>
        <w:t xml:space="preserve">Проект </w:t>
      </w:r>
      <w:r>
        <w:rPr>
          <w:rStyle w:val="CharStyle268"/>
          <w:lang w:val="en-US"/>
        </w:rPr>
        <w:t xml:space="preserve">MUJ39J3017 </w:t>
      </w:r>
      <w:r>
        <w:rPr>
          <w:rStyle w:val="CharStyle118"/>
        </w:rPr>
        <w:t xml:space="preserve">/оценен </w:t>
      </w:r>
      <w:r>
        <w:rPr>
          <w:rStyle w:val="CharStyle268"/>
        </w:rPr>
        <w:t xml:space="preserve">от ВНЕК </w:t>
      </w:r>
      <w:r>
        <w:rPr>
          <w:rStyle w:val="CharStyle118"/>
        </w:rPr>
        <w:t xml:space="preserve">с </w:t>
      </w:r>
      <w:r>
        <w:rPr>
          <w:rStyle w:val="CharStyle268"/>
        </w:rPr>
        <w:t xml:space="preserve">69,60 точки/, за </w:t>
      </w:r>
      <w:r>
        <w:rPr>
          <w:rStyle w:val="CharStyle118"/>
        </w:rPr>
        <w:t>който е сключен</w:t>
      </w:r>
    </w:p>
    <w:p>
      <w:pPr>
        <w:pStyle w:val="Style26"/>
        <w:widowControl w:val="0"/>
        <w:keepNext w:val="0"/>
        <w:keepLines w:val="0"/>
        <w:shd w:val="clear" w:color="auto" w:fill="auto"/>
        <w:bidi w:val="0"/>
        <w:jc w:val="left"/>
        <w:spacing w:before="0" w:after="0"/>
        <w:ind w:left="60" w:right="40" w:firstLine="0"/>
      </w:pPr>
      <w:r>
        <w:rPr>
          <w:rStyle w:val="CharStyle271"/>
        </w:rPr>
        <w:t xml:space="preserve">договор </w:t>
      </w:r>
      <w:r>
        <w:rPr>
          <w:rStyle w:val="CharStyle42"/>
        </w:rPr>
        <w:t xml:space="preserve">№ </w:t>
      </w:r>
      <w:r>
        <w:rPr>
          <w:rStyle w:val="CharStyle271"/>
        </w:rPr>
        <w:t xml:space="preserve">ДМУ 02/9/18.12.2009 </w:t>
      </w:r>
      <w:r>
        <w:rPr>
          <w:rStyle w:val="CharStyle790"/>
        </w:rPr>
        <w:t xml:space="preserve">г. </w:t>
      </w:r>
      <w:r>
        <w:rPr>
          <w:rStyle w:val="CharStyle42"/>
        </w:rPr>
        <w:t xml:space="preserve">сключен </w:t>
      </w:r>
      <w:r>
        <w:rPr>
          <w:rStyle w:val="CharStyle271"/>
        </w:rPr>
        <w:t xml:space="preserve">между Фонд „Научни </w:t>
      </w:r>
      <w:r>
        <w:rPr>
          <w:rStyle w:val="CharStyle42"/>
        </w:rPr>
        <w:t xml:space="preserve">изследвания”, представляван от проф. </w:t>
      </w:r>
      <w:r>
        <w:rPr>
          <w:rStyle w:val="CharStyle271"/>
        </w:rPr>
        <w:t xml:space="preserve">дфн Анастас </w:t>
      </w:r>
      <w:r>
        <w:rPr>
          <w:rStyle w:val="CharStyle42"/>
        </w:rPr>
        <w:t xml:space="preserve">Герджиков </w:t>
      </w:r>
      <w:r>
        <w:rPr>
          <w:rStyle w:val="CharStyle271"/>
        </w:rPr>
        <w:t xml:space="preserve">/Възложител/ и </w:t>
      </w:r>
      <w:r>
        <w:rPr>
          <w:rStyle w:val="CharStyle42"/>
        </w:rPr>
        <w:t xml:space="preserve">изпълнители, както следва: </w:t>
      </w:r>
      <w:r>
        <w:rPr>
          <w:rStyle w:val="CharStyle271"/>
        </w:rPr>
        <w:t xml:space="preserve">-Д-р </w:t>
      </w:r>
      <w:r>
        <w:rPr>
          <w:rStyle w:val="CharStyle42"/>
        </w:rPr>
        <w:t xml:space="preserve">Васил Георгиев- </w:t>
      </w:r>
      <w:r>
        <w:rPr>
          <w:rStyle w:val="CharStyle271"/>
        </w:rPr>
        <w:t xml:space="preserve">ръководител </w:t>
      </w:r>
      <w:r>
        <w:rPr>
          <w:rStyle w:val="CharStyle42"/>
        </w:rPr>
        <w:t>на екипа.</w:t>
      </w:r>
    </w:p>
    <w:p>
      <w:pPr>
        <w:pStyle w:val="Style26"/>
        <w:widowControl w:val="0"/>
        <w:keepNext w:val="0"/>
        <w:keepLines w:val="0"/>
        <w:shd w:val="clear" w:color="auto" w:fill="auto"/>
        <w:bidi w:val="0"/>
        <w:spacing w:before="0" w:after="0"/>
        <w:ind w:left="60" w:right="0" w:firstLine="720"/>
      </w:pPr>
      <w:r>
        <w:rPr>
          <w:rStyle w:val="CharStyle42"/>
        </w:rPr>
        <w:t xml:space="preserve">-Институт по </w:t>
      </w:r>
      <w:r>
        <w:rPr>
          <w:rStyle w:val="CharStyle271"/>
        </w:rPr>
        <w:t xml:space="preserve">микробиология, </w:t>
      </w:r>
      <w:r>
        <w:rPr>
          <w:rStyle w:val="CharStyle42"/>
        </w:rPr>
        <w:t xml:space="preserve">представляван </w:t>
      </w:r>
      <w:r>
        <w:rPr>
          <w:rStyle w:val="CharStyle271"/>
        </w:rPr>
        <w:t xml:space="preserve">от акад. Д-р Ангел </w:t>
      </w:r>
      <w:r>
        <w:rPr>
          <w:rStyle w:val="CharStyle42"/>
        </w:rPr>
        <w:t>Гълъбов-</w:t>
      </w:r>
      <w:r>
        <w:rPr>
          <w:rStyle w:val="CharStyle791"/>
        </w:rPr>
        <w:t>директор.</w:t>
      </w:r>
    </w:p>
    <w:p>
      <w:pPr>
        <w:pStyle w:val="Style26"/>
        <w:widowControl w:val="0"/>
        <w:keepNext w:val="0"/>
        <w:keepLines w:val="0"/>
        <w:shd w:val="clear" w:color="auto" w:fill="auto"/>
        <w:bidi w:val="0"/>
        <w:spacing w:before="0" w:after="0"/>
        <w:ind w:left="60" w:right="40" w:firstLine="0"/>
      </w:pPr>
      <w:r>
        <w:rPr>
          <w:rStyle w:val="CharStyle271"/>
        </w:rPr>
        <w:t xml:space="preserve">С чл. </w:t>
      </w:r>
      <w:r>
        <w:rPr>
          <w:rStyle w:val="CharStyle42"/>
        </w:rPr>
        <w:t xml:space="preserve">5 е договорен </w:t>
      </w:r>
      <w:r>
        <w:rPr>
          <w:rStyle w:val="CharStyle271"/>
        </w:rPr>
        <w:t xml:space="preserve">размера на </w:t>
      </w:r>
      <w:r>
        <w:rPr>
          <w:rStyle w:val="CharStyle42"/>
        </w:rPr>
        <w:t xml:space="preserve">одобреното от </w:t>
      </w:r>
      <w:r>
        <w:rPr>
          <w:rStyle w:val="CharStyle271"/>
        </w:rPr>
        <w:t xml:space="preserve">Изпълнителния съвет на Фонда </w:t>
      </w:r>
      <w:r>
        <w:rPr>
          <w:rStyle w:val="CharStyle42"/>
        </w:rPr>
        <w:t xml:space="preserve">финансиране в </w:t>
      </w:r>
      <w:r>
        <w:rPr>
          <w:rStyle w:val="CharStyle271"/>
        </w:rPr>
        <w:t xml:space="preserve">размер </w:t>
      </w:r>
      <w:r>
        <w:rPr>
          <w:rStyle w:val="CharStyle42"/>
        </w:rPr>
        <w:t>на 60 000 лева.</w:t>
      </w:r>
    </w:p>
    <w:p>
      <w:pPr>
        <w:pStyle w:val="Style783"/>
        <w:numPr>
          <w:ilvl w:val="0"/>
          <w:numId w:val="199"/>
        </w:numPr>
        <w:tabs>
          <w:tab w:leader="none" w:pos="1908" w:val="left"/>
        </w:tabs>
        <w:widowControl w:val="0"/>
        <w:keepNext w:val="0"/>
        <w:keepLines w:val="0"/>
        <w:shd w:val="clear" w:color="auto" w:fill="auto"/>
        <w:bidi w:val="0"/>
        <w:spacing w:before="0" w:after="0" w:line="274" w:lineRule="exact"/>
        <w:ind w:left="60" w:right="40"/>
      </w:pPr>
      <w:r>
        <w:rPr>
          <w:rStyle w:val="CharStyle787"/>
          <w:b w:val="0"/>
          <w:bCs w:val="0"/>
        </w:rPr>
        <w:t xml:space="preserve">Проект </w:t>
      </w:r>
      <w:r>
        <w:rPr>
          <w:lang w:val="en-US"/>
          <w:w w:val="100"/>
          <w:spacing w:val="0"/>
          <w:color w:val="000000"/>
          <w:position w:val="0"/>
        </w:rPr>
        <w:t xml:space="preserve">MU_09_0069 </w:t>
      </w:r>
      <w:r>
        <w:rPr>
          <w:rStyle w:val="CharStyle787"/>
          <w:b w:val="0"/>
          <w:bCs w:val="0"/>
        </w:rPr>
        <w:t xml:space="preserve">/оценен от </w:t>
      </w:r>
      <w:r>
        <w:rPr>
          <w:rStyle w:val="CharStyle786"/>
          <w:b w:val="0"/>
          <w:bCs w:val="0"/>
        </w:rPr>
        <w:t xml:space="preserve">ВНЕК с 68,00 </w:t>
      </w:r>
      <w:r>
        <w:rPr>
          <w:rStyle w:val="CharStyle787"/>
          <w:b w:val="0"/>
          <w:bCs w:val="0"/>
        </w:rPr>
        <w:t xml:space="preserve">точки/, за който е сключен </w:t>
      </w:r>
      <w:r>
        <w:rPr>
          <w:rStyle w:val="CharStyle786"/>
          <w:b w:val="0"/>
          <w:bCs w:val="0"/>
        </w:rPr>
        <w:t xml:space="preserve">договор </w:t>
      </w:r>
      <w:r>
        <w:rPr>
          <w:rStyle w:val="CharStyle787"/>
          <w:b w:val="0"/>
          <w:bCs w:val="0"/>
        </w:rPr>
        <w:t xml:space="preserve">№ </w:t>
      </w:r>
      <w:r>
        <w:rPr>
          <w:rStyle w:val="CharStyle785"/>
          <w:b/>
          <w:bCs/>
        </w:rPr>
        <w:t xml:space="preserve">ДМУ </w:t>
      </w:r>
      <w:r>
        <w:rPr>
          <w:lang w:val="bg-BG"/>
          <w:w w:val="100"/>
          <w:spacing w:val="0"/>
          <w:color w:val="000000"/>
          <w:position w:val="0"/>
        </w:rPr>
        <w:t xml:space="preserve">02/9/18.12.2009 г. сключен </w:t>
      </w:r>
      <w:r>
        <w:rPr>
          <w:rStyle w:val="CharStyle787"/>
          <w:b w:val="0"/>
          <w:bCs w:val="0"/>
        </w:rPr>
        <w:t xml:space="preserve">между </w:t>
      </w:r>
      <w:r>
        <w:rPr>
          <w:lang w:val="bg-BG"/>
          <w:w w:val="100"/>
          <w:spacing w:val="0"/>
          <w:color w:val="000000"/>
          <w:position w:val="0"/>
        </w:rPr>
        <w:t xml:space="preserve">Фонд </w:t>
      </w:r>
      <w:r>
        <w:rPr>
          <w:rStyle w:val="CharStyle787"/>
          <w:b w:val="0"/>
          <w:bCs w:val="0"/>
        </w:rPr>
        <w:t xml:space="preserve">„Научни </w:t>
      </w:r>
      <w:r>
        <w:rPr>
          <w:lang w:val="bg-BG"/>
          <w:w w:val="100"/>
          <w:spacing w:val="0"/>
          <w:color w:val="000000"/>
          <w:position w:val="0"/>
        </w:rPr>
        <w:t>изследвания”,</w:t>
      </w:r>
    </w:p>
    <w:p>
      <w:pPr>
        <w:pStyle w:val="Style26"/>
        <w:widowControl w:val="0"/>
        <w:keepNext w:val="0"/>
        <w:keepLines w:val="0"/>
        <w:shd w:val="clear" w:color="auto" w:fill="auto"/>
        <w:bidi w:val="0"/>
        <w:jc w:val="left"/>
        <w:spacing w:before="0" w:after="0"/>
        <w:ind w:left="780" w:right="400" w:hanging="720"/>
      </w:pPr>
      <w:r>
        <w:rPr>
          <w:rStyle w:val="CharStyle42"/>
        </w:rPr>
        <w:t xml:space="preserve">представляван </w:t>
      </w:r>
      <w:r>
        <w:rPr>
          <w:rStyle w:val="CharStyle791"/>
        </w:rPr>
        <w:t xml:space="preserve">от проф. </w:t>
      </w:r>
      <w:r>
        <w:rPr>
          <w:rStyle w:val="CharStyle42"/>
        </w:rPr>
        <w:t xml:space="preserve">дфн </w:t>
      </w:r>
      <w:r>
        <w:rPr>
          <w:rStyle w:val="CharStyle790"/>
        </w:rPr>
        <w:t xml:space="preserve">Анастас </w:t>
      </w:r>
      <w:r>
        <w:rPr>
          <w:rStyle w:val="CharStyle42"/>
        </w:rPr>
        <w:t xml:space="preserve">Герджиков </w:t>
      </w:r>
      <w:r>
        <w:rPr>
          <w:rStyle w:val="CharStyle271"/>
        </w:rPr>
        <w:t xml:space="preserve">/Възложител/ </w:t>
      </w:r>
      <w:r>
        <w:rPr>
          <w:rStyle w:val="CharStyle790"/>
        </w:rPr>
        <w:t xml:space="preserve">и </w:t>
      </w:r>
      <w:r>
        <w:rPr>
          <w:rStyle w:val="CharStyle42"/>
        </w:rPr>
        <w:t>изпълнители, както следва: -Д-р Владимир Каменов- Ръководител на проекта.</w:t>
      </w:r>
    </w:p>
    <w:p>
      <w:pPr>
        <w:pStyle w:val="Style26"/>
        <w:widowControl w:val="0"/>
        <w:keepNext w:val="0"/>
        <w:keepLines w:val="0"/>
        <w:shd w:val="clear" w:color="auto" w:fill="auto"/>
        <w:bidi w:val="0"/>
        <w:spacing w:before="0" w:after="0"/>
        <w:ind w:left="60" w:right="40" w:firstLine="720"/>
      </w:pPr>
      <w:r>
        <w:rPr>
          <w:rStyle w:val="CharStyle42"/>
        </w:rPr>
        <w:t xml:space="preserve">-Тех. Университет (София)-НИС, представляван от Никола Калоянов (зам. ректор на </w:t>
      </w:r>
      <w:r>
        <w:rPr>
          <w:rStyle w:val="CharStyle792"/>
        </w:rPr>
        <w:t xml:space="preserve">lex. </w:t>
      </w:r>
      <w:r>
        <w:rPr>
          <w:rStyle w:val="CharStyle42"/>
        </w:rPr>
        <w:t>Университет, ръководител на НИС при ТУ-София,</w:t>
      </w:r>
    </w:p>
    <w:p>
      <w:pPr>
        <w:pStyle w:val="Style26"/>
        <w:widowControl w:val="0"/>
        <w:keepNext w:val="0"/>
        <w:keepLines w:val="0"/>
        <w:shd w:val="clear" w:color="auto" w:fill="auto"/>
        <w:bidi w:val="0"/>
        <w:spacing w:before="0" w:after="0"/>
        <w:ind w:left="60" w:right="40" w:firstLine="0"/>
      </w:pPr>
      <w:r>
        <w:rPr>
          <w:rStyle w:val="CharStyle42"/>
        </w:rPr>
        <w:t xml:space="preserve">€ </w:t>
      </w:r>
      <w:r>
        <w:rPr>
          <w:rStyle w:val="CharStyle271"/>
        </w:rPr>
        <w:t xml:space="preserve">чл. </w:t>
      </w:r>
      <w:r>
        <w:rPr>
          <w:rStyle w:val="CharStyle42"/>
        </w:rPr>
        <w:t xml:space="preserve">5 е </w:t>
      </w:r>
      <w:r>
        <w:rPr>
          <w:rStyle w:val="CharStyle790"/>
        </w:rPr>
        <w:t xml:space="preserve">договорен </w:t>
      </w:r>
      <w:r>
        <w:rPr>
          <w:rStyle w:val="CharStyle42"/>
        </w:rPr>
        <w:t xml:space="preserve">размера на одобреното </w:t>
      </w:r>
      <w:r>
        <w:rPr>
          <w:rStyle w:val="CharStyle790"/>
        </w:rPr>
        <w:t xml:space="preserve">от </w:t>
      </w:r>
      <w:r>
        <w:rPr>
          <w:rStyle w:val="CharStyle42"/>
        </w:rPr>
        <w:t xml:space="preserve">Изпълнителния съвет на Фонда </w:t>
      </w:r>
      <w:r>
        <w:rPr>
          <w:rStyle w:val="CharStyle790"/>
        </w:rPr>
        <w:t xml:space="preserve">финансиране </w:t>
      </w:r>
      <w:r>
        <w:rPr>
          <w:rStyle w:val="CharStyle42"/>
        </w:rPr>
        <w:t xml:space="preserve">в </w:t>
      </w:r>
      <w:r>
        <w:rPr>
          <w:rStyle w:val="CharStyle271"/>
        </w:rPr>
        <w:t xml:space="preserve">размер </w:t>
      </w:r>
      <w:r>
        <w:rPr>
          <w:rStyle w:val="CharStyle42"/>
        </w:rPr>
        <w:t>на 30 000 лева.</w:t>
      </w:r>
    </w:p>
    <w:p>
      <w:pPr>
        <w:pStyle w:val="Style26"/>
        <w:numPr>
          <w:ilvl w:val="0"/>
          <w:numId w:val="199"/>
        </w:numPr>
        <w:tabs>
          <w:tab w:leader="none" w:pos="1913" w:val="left"/>
        </w:tabs>
        <w:widowControl w:val="0"/>
        <w:keepNext w:val="0"/>
        <w:keepLines w:val="0"/>
        <w:shd w:val="clear" w:color="auto" w:fill="auto"/>
        <w:bidi w:val="0"/>
        <w:spacing w:before="0" w:after="0"/>
        <w:ind w:left="60" w:right="40" w:firstLine="720"/>
      </w:pPr>
      <w:r>
        <w:rPr>
          <w:rStyle w:val="CharStyle42"/>
        </w:rPr>
        <w:t xml:space="preserve">Проект </w:t>
      </w:r>
      <w:r>
        <w:rPr>
          <w:rStyle w:val="CharStyle42"/>
          <w:lang w:val="en-US"/>
        </w:rPr>
        <w:t>MU_09_004</w:t>
      </w:r>
      <w:r>
        <w:rPr>
          <w:rStyle w:val="CharStyle791"/>
        </w:rPr>
        <w:t xml:space="preserve">1 </w:t>
      </w:r>
      <w:r>
        <w:rPr>
          <w:rStyle w:val="CharStyle42"/>
        </w:rPr>
        <w:t xml:space="preserve">/оценен от ВНЕК с 68,00 точки/, за който е сключен </w:t>
      </w:r>
      <w:r>
        <w:rPr>
          <w:rStyle w:val="CharStyle790"/>
        </w:rPr>
        <w:t xml:space="preserve">договор </w:t>
      </w:r>
      <w:r>
        <w:rPr>
          <w:rStyle w:val="CharStyle42"/>
        </w:rPr>
        <w:t xml:space="preserve">№ </w:t>
      </w:r>
      <w:r>
        <w:rPr>
          <w:rStyle w:val="CharStyle791"/>
        </w:rPr>
        <w:t xml:space="preserve">ДМУ 02/11/18.12.2009 г. сключен </w:t>
      </w:r>
      <w:r>
        <w:rPr>
          <w:rStyle w:val="CharStyle42"/>
        </w:rPr>
        <w:t xml:space="preserve">между </w:t>
      </w:r>
      <w:r>
        <w:rPr>
          <w:rStyle w:val="CharStyle791"/>
        </w:rPr>
        <w:t xml:space="preserve">Фонд „Научни изследвания”, </w:t>
      </w:r>
      <w:r>
        <w:rPr>
          <w:rStyle w:val="CharStyle42"/>
        </w:rPr>
        <w:t xml:space="preserve">представляван от проф. </w:t>
      </w:r>
      <w:r>
        <w:rPr>
          <w:rStyle w:val="CharStyle271"/>
        </w:rPr>
        <w:t xml:space="preserve">дфн </w:t>
      </w:r>
      <w:r>
        <w:rPr>
          <w:rStyle w:val="CharStyle42"/>
        </w:rPr>
        <w:t xml:space="preserve">Анастас Герджиков /Възложител/ и изпълнители, както </w:t>
      </w:r>
      <w:r>
        <w:rPr>
          <w:rStyle w:val="CharStyle790"/>
        </w:rPr>
        <w:t>следва:</w:t>
      </w:r>
    </w:p>
    <w:p>
      <w:pPr>
        <w:pStyle w:val="Style26"/>
        <w:widowControl w:val="0"/>
        <w:keepNext w:val="0"/>
        <w:keepLines w:val="0"/>
        <w:shd w:val="clear" w:color="auto" w:fill="auto"/>
        <w:bidi w:val="0"/>
        <w:spacing w:before="0" w:after="0"/>
        <w:ind w:left="60" w:right="0" w:firstLine="720"/>
      </w:pPr>
      <w:r>
        <w:rPr>
          <w:rStyle w:val="CharStyle42"/>
        </w:rPr>
        <w:t>-Д-р Марин Маринов -Ръководител на проекта.</w:t>
      </w:r>
    </w:p>
    <w:p>
      <w:pPr>
        <w:pStyle w:val="Style26"/>
        <w:widowControl w:val="0"/>
        <w:keepNext w:val="0"/>
        <w:keepLines w:val="0"/>
        <w:shd w:val="clear" w:color="auto" w:fill="auto"/>
        <w:bidi w:val="0"/>
        <w:spacing w:before="0" w:after="0"/>
        <w:ind w:left="60" w:right="40" w:firstLine="720"/>
      </w:pPr>
      <w:r>
        <w:rPr>
          <w:rStyle w:val="CharStyle790"/>
        </w:rPr>
        <w:t xml:space="preserve">-Пловдивски </w:t>
      </w:r>
      <w:r>
        <w:rPr>
          <w:rStyle w:val="CharStyle42"/>
        </w:rPr>
        <w:t xml:space="preserve">университет „Паисий Хилендарски’; представляван от Проф. </w:t>
      </w:r>
      <w:r>
        <w:rPr>
          <w:rStyle w:val="CharStyle790"/>
        </w:rPr>
        <w:t>Дфн Иван Куцаров.</w:t>
      </w:r>
    </w:p>
    <w:p>
      <w:pPr>
        <w:pStyle w:val="Style26"/>
        <w:widowControl w:val="0"/>
        <w:keepNext w:val="0"/>
        <w:keepLines w:val="0"/>
        <w:shd w:val="clear" w:color="auto" w:fill="auto"/>
        <w:bidi w:val="0"/>
        <w:spacing w:before="0" w:after="0"/>
        <w:ind w:left="60" w:right="40" w:firstLine="720"/>
      </w:pPr>
      <w:r>
        <w:rPr>
          <w:rStyle w:val="CharStyle42"/>
        </w:rPr>
        <w:t xml:space="preserve">С </w:t>
      </w:r>
      <w:r>
        <w:rPr>
          <w:rStyle w:val="CharStyle271"/>
        </w:rPr>
        <w:t xml:space="preserve">чл. 5 </w:t>
      </w:r>
      <w:r>
        <w:rPr>
          <w:rStyle w:val="CharStyle42"/>
        </w:rPr>
        <w:t xml:space="preserve">е </w:t>
      </w:r>
      <w:r>
        <w:rPr>
          <w:rStyle w:val="CharStyle271"/>
        </w:rPr>
        <w:t xml:space="preserve">договорен </w:t>
      </w:r>
      <w:r>
        <w:rPr>
          <w:rStyle w:val="CharStyle42"/>
        </w:rPr>
        <w:t xml:space="preserve">размера на одобреното от Изпълнителния </w:t>
      </w:r>
      <w:r>
        <w:rPr>
          <w:rStyle w:val="CharStyle790"/>
        </w:rPr>
        <w:t xml:space="preserve">съвет </w:t>
      </w:r>
      <w:r>
        <w:rPr>
          <w:rStyle w:val="CharStyle42"/>
        </w:rPr>
        <w:t xml:space="preserve">на Фонда </w:t>
      </w:r>
      <w:r>
        <w:rPr>
          <w:rStyle w:val="CharStyle271"/>
        </w:rPr>
        <w:t xml:space="preserve">финансиране </w:t>
      </w:r>
      <w:r>
        <w:rPr>
          <w:rStyle w:val="CharStyle42"/>
        </w:rPr>
        <w:t xml:space="preserve">в </w:t>
      </w:r>
      <w:r>
        <w:rPr>
          <w:rStyle w:val="CharStyle271"/>
        </w:rPr>
        <w:t xml:space="preserve">размер </w:t>
      </w:r>
      <w:r>
        <w:rPr>
          <w:rStyle w:val="CharStyle42"/>
        </w:rPr>
        <w:t xml:space="preserve">на </w:t>
      </w:r>
      <w:r>
        <w:rPr>
          <w:rStyle w:val="CharStyle271"/>
        </w:rPr>
        <w:t xml:space="preserve">60 </w:t>
      </w:r>
      <w:r>
        <w:rPr>
          <w:rStyle w:val="CharStyle42"/>
        </w:rPr>
        <w:t xml:space="preserve">000 </w:t>
      </w:r>
      <w:r>
        <w:rPr>
          <w:rStyle w:val="CharStyle790"/>
        </w:rPr>
        <w:t>лева;</w:t>
      </w:r>
    </w:p>
    <w:p>
      <w:pPr>
        <w:pStyle w:val="Style63"/>
        <w:numPr>
          <w:ilvl w:val="0"/>
          <w:numId w:val="201"/>
        </w:numPr>
        <w:tabs>
          <w:tab w:leader="none" w:pos="1860" w:val="left"/>
        </w:tabs>
        <w:widowControl w:val="0"/>
        <w:keepNext w:val="0"/>
        <w:keepLines w:val="0"/>
        <w:shd w:val="clear" w:color="auto" w:fill="auto"/>
        <w:bidi w:val="0"/>
        <w:spacing w:before="0" w:after="0"/>
        <w:ind w:left="60" w:right="40" w:firstLine="720"/>
      </w:pPr>
      <w:r>
        <w:rPr>
          <w:rStyle w:val="CharStyle281"/>
          <w:b w:val="0"/>
          <w:bCs w:val="0"/>
        </w:rPr>
        <w:t xml:space="preserve">Проект </w:t>
      </w:r>
      <w:r>
        <w:rPr>
          <w:rStyle w:val="CharStyle740"/>
          <w:lang w:val="en-US"/>
          <w:b/>
          <w:bCs/>
        </w:rPr>
        <w:t xml:space="preserve">MU_09_0013 </w:t>
      </w:r>
      <w:r>
        <w:rPr>
          <w:rStyle w:val="CharStyle739"/>
          <w:b/>
          <w:bCs/>
        </w:rPr>
        <w:t xml:space="preserve">/оценен от ВНЕК с </w:t>
      </w:r>
      <w:r>
        <w:rPr>
          <w:rStyle w:val="CharStyle66"/>
          <w:b w:val="0"/>
          <w:bCs w:val="0"/>
        </w:rPr>
        <w:t xml:space="preserve">68,60 </w:t>
      </w:r>
      <w:r>
        <w:rPr>
          <w:rStyle w:val="CharStyle739"/>
          <w:b/>
          <w:bCs/>
        </w:rPr>
        <w:t xml:space="preserve">точки/, </w:t>
      </w:r>
      <w:r>
        <w:rPr>
          <w:rStyle w:val="CharStyle66"/>
          <w:b w:val="0"/>
          <w:bCs w:val="0"/>
        </w:rPr>
        <w:t xml:space="preserve">за </w:t>
      </w:r>
      <w:r>
        <w:rPr>
          <w:rStyle w:val="CharStyle739"/>
          <w:b/>
          <w:bCs/>
        </w:rPr>
        <w:t xml:space="preserve">който е сключен договор № ДМУ </w:t>
      </w:r>
      <w:r>
        <w:rPr>
          <w:rStyle w:val="CharStyle66"/>
          <w:b w:val="0"/>
          <w:bCs w:val="0"/>
        </w:rPr>
        <w:t>02/12/18.1</w:t>
      </w:r>
      <w:r>
        <w:rPr>
          <w:rStyle w:val="CharStyle740"/>
          <w:b/>
          <w:bCs/>
        </w:rPr>
        <w:t xml:space="preserve">2.2009 </w:t>
      </w:r>
      <w:r>
        <w:rPr>
          <w:rStyle w:val="CharStyle66"/>
          <w:b w:val="0"/>
          <w:bCs w:val="0"/>
        </w:rPr>
        <w:t xml:space="preserve">г. . сключен между </w:t>
      </w:r>
      <w:r>
        <w:rPr>
          <w:rStyle w:val="CharStyle740"/>
          <w:b/>
          <w:bCs/>
        </w:rPr>
        <w:t>Фонд „Научни изследвания”.</w:t>
      </w:r>
    </w:p>
    <w:p>
      <w:pPr>
        <w:pStyle w:val="Style26"/>
        <w:widowControl w:val="0"/>
        <w:keepNext w:val="0"/>
        <w:keepLines w:val="0"/>
        <w:shd w:val="clear" w:color="auto" w:fill="auto"/>
        <w:bidi w:val="0"/>
        <w:jc w:val="left"/>
        <w:spacing w:before="0" w:after="0"/>
        <w:ind w:left="780" w:right="400" w:hanging="720"/>
      </w:pPr>
      <w:r>
        <w:rPr>
          <w:rStyle w:val="CharStyle271"/>
        </w:rPr>
        <w:t xml:space="preserve">представляван от проф. дфн </w:t>
      </w:r>
      <w:r>
        <w:rPr>
          <w:rStyle w:val="CharStyle42"/>
        </w:rPr>
        <w:t xml:space="preserve">Анастас Герджиков /Възложител/ и изпълнители, както следва: -Гл.ас. д-р </w:t>
      </w:r>
      <w:r>
        <w:rPr>
          <w:rStyle w:val="CharStyle271"/>
        </w:rPr>
        <w:t xml:space="preserve">Анастас </w:t>
      </w:r>
      <w:r>
        <w:rPr>
          <w:rStyle w:val="CharStyle42"/>
        </w:rPr>
        <w:t xml:space="preserve">Терзийски- Ръководител </w:t>
      </w:r>
      <w:r>
        <w:rPr>
          <w:rStyle w:val="CharStyle790"/>
        </w:rPr>
        <w:t xml:space="preserve">на </w:t>
      </w:r>
      <w:r>
        <w:rPr>
          <w:rStyle w:val="CharStyle42"/>
        </w:rPr>
        <w:t>проекта.</w:t>
      </w:r>
    </w:p>
    <w:p>
      <w:pPr>
        <w:pStyle w:val="Style63"/>
        <w:widowControl w:val="0"/>
        <w:keepNext w:val="0"/>
        <w:keepLines w:val="0"/>
        <w:shd w:val="clear" w:color="auto" w:fill="auto"/>
        <w:bidi w:val="0"/>
        <w:spacing w:before="0" w:after="0"/>
        <w:ind w:left="60" w:right="0" w:firstLine="720"/>
      </w:pPr>
      <w:r>
        <w:rPr>
          <w:rStyle w:val="CharStyle281"/>
          <w:b w:val="0"/>
          <w:bCs w:val="0"/>
        </w:rPr>
        <w:t xml:space="preserve">-Пловдивски университет </w:t>
      </w:r>
      <w:r>
        <w:rPr>
          <w:rStyle w:val="CharStyle739"/>
          <w:b/>
          <w:bCs/>
        </w:rPr>
        <w:t xml:space="preserve">„Паисий Хилендарски”, представляван </w:t>
      </w:r>
      <w:r>
        <w:rPr>
          <w:rStyle w:val="CharStyle281"/>
          <w:b w:val="0"/>
          <w:bCs w:val="0"/>
        </w:rPr>
        <w:t xml:space="preserve">от </w:t>
      </w:r>
      <w:r>
        <w:rPr>
          <w:rStyle w:val="CharStyle739"/>
          <w:b/>
          <w:bCs/>
        </w:rPr>
        <w:t>Проф. Дфн Иван</w:t>
      </w:r>
    </w:p>
    <w:p>
      <w:pPr>
        <w:pStyle w:val="Style68"/>
        <w:widowControl w:val="0"/>
        <w:keepNext w:val="0"/>
        <w:keepLines w:val="0"/>
        <w:shd w:val="clear" w:color="auto" w:fill="auto"/>
        <w:bidi w:val="0"/>
        <w:jc w:val="both"/>
        <w:spacing w:before="0" w:after="0"/>
        <w:ind w:left="60" w:right="0" w:firstLine="0"/>
      </w:pPr>
      <w:r>
        <w:rPr>
          <w:rStyle w:val="CharStyle268"/>
        </w:rPr>
        <w:t>Куцаров,</w:t>
      </w:r>
    </w:p>
    <w:p>
      <w:pPr>
        <w:pStyle w:val="Style26"/>
        <w:widowControl w:val="0"/>
        <w:keepNext w:val="0"/>
        <w:keepLines w:val="0"/>
        <w:shd w:val="clear" w:color="auto" w:fill="auto"/>
        <w:bidi w:val="0"/>
        <w:spacing w:before="0" w:after="0"/>
        <w:ind w:left="60" w:right="40" w:firstLine="0"/>
      </w:pPr>
      <w:r>
        <w:rPr>
          <w:rStyle w:val="CharStyle790"/>
        </w:rPr>
        <w:t xml:space="preserve">С чл. </w:t>
      </w:r>
      <w:r>
        <w:rPr>
          <w:rStyle w:val="CharStyle271"/>
        </w:rPr>
        <w:t xml:space="preserve">5 е договорен размера </w:t>
      </w:r>
      <w:r>
        <w:rPr>
          <w:rStyle w:val="CharStyle42"/>
        </w:rPr>
        <w:t xml:space="preserve">на </w:t>
      </w:r>
      <w:r>
        <w:rPr>
          <w:rStyle w:val="CharStyle271"/>
        </w:rPr>
        <w:t xml:space="preserve">одобреното </w:t>
      </w:r>
      <w:r>
        <w:rPr>
          <w:rStyle w:val="CharStyle42"/>
        </w:rPr>
        <w:t xml:space="preserve">от Изпълнителния </w:t>
      </w:r>
      <w:r>
        <w:rPr>
          <w:rStyle w:val="CharStyle790"/>
        </w:rPr>
        <w:t xml:space="preserve">съвет </w:t>
      </w:r>
      <w:r>
        <w:rPr>
          <w:rStyle w:val="CharStyle42"/>
        </w:rPr>
        <w:t xml:space="preserve">на </w:t>
      </w:r>
      <w:r>
        <w:rPr>
          <w:rStyle w:val="CharStyle790"/>
        </w:rPr>
        <w:t xml:space="preserve">Фонда финансиране </w:t>
      </w:r>
      <w:r>
        <w:rPr>
          <w:rStyle w:val="CharStyle42"/>
        </w:rPr>
        <w:t xml:space="preserve">в размер на 60 000 </w:t>
      </w:r>
      <w:r>
        <w:rPr>
          <w:rStyle w:val="CharStyle271"/>
        </w:rPr>
        <w:t>лева,</w:t>
      </w:r>
    </w:p>
    <w:p>
      <w:pPr>
        <w:pStyle w:val="Style26"/>
        <w:numPr>
          <w:ilvl w:val="0"/>
          <w:numId w:val="201"/>
        </w:numPr>
        <w:tabs>
          <w:tab w:leader="none" w:pos="1865" w:val="left"/>
        </w:tabs>
        <w:widowControl w:val="0"/>
        <w:keepNext w:val="0"/>
        <w:keepLines w:val="0"/>
        <w:shd w:val="clear" w:color="auto" w:fill="auto"/>
        <w:bidi w:val="0"/>
        <w:spacing w:before="0" w:after="0"/>
        <w:ind w:left="60" w:right="40" w:firstLine="720"/>
      </w:pPr>
      <w:r>
        <w:rPr>
          <w:rStyle w:val="CharStyle271"/>
        </w:rPr>
        <w:t xml:space="preserve">Проект </w:t>
      </w:r>
      <w:r>
        <w:rPr>
          <w:rStyle w:val="CharStyle791"/>
          <w:lang w:val="en-US"/>
        </w:rPr>
        <w:t xml:space="preserve">MU_09_0064 </w:t>
      </w:r>
      <w:r>
        <w:rPr>
          <w:rStyle w:val="CharStyle271"/>
        </w:rPr>
        <w:t xml:space="preserve">/оценен </w:t>
      </w:r>
      <w:r>
        <w:rPr>
          <w:rStyle w:val="CharStyle42"/>
        </w:rPr>
        <w:t xml:space="preserve">от ВНЕК </w:t>
      </w:r>
      <w:r>
        <w:rPr>
          <w:rStyle w:val="CharStyle791"/>
        </w:rPr>
        <w:t xml:space="preserve">с </w:t>
      </w:r>
      <w:r>
        <w:rPr>
          <w:rStyle w:val="CharStyle42"/>
        </w:rPr>
        <w:t xml:space="preserve">70,80 точки/, за който е сключен договор № </w:t>
      </w:r>
      <w:r>
        <w:rPr>
          <w:rStyle w:val="CharStyle271"/>
        </w:rPr>
        <w:t xml:space="preserve">ДМУ 02/13/18.12.2009 г. сключен </w:t>
      </w:r>
      <w:r>
        <w:rPr>
          <w:rStyle w:val="CharStyle42"/>
        </w:rPr>
        <w:t xml:space="preserve">между Фонд „Научни изследвания”, </w:t>
      </w:r>
      <w:r>
        <w:rPr>
          <w:rStyle w:val="CharStyle790"/>
        </w:rPr>
        <w:t xml:space="preserve">представляван от проф. дфн Анастас </w:t>
      </w:r>
      <w:r>
        <w:rPr>
          <w:rStyle w:val="CharStyle271"/>
        </w:rPr>
        <w:t xml:space="preserve">Герджиков /Възложител/ </w:t>
      </w:r>
      <w:r>
        <w:rPr>
          <w:rStyle w:val="CharStyle790"/>
        </w:rPr>
        <w:t xml:space="preserve">и изпълнители, както </w:t>
      </w:r>
      <w:r>
        <w:rPr>
          <w:rStyle w:val="CharStyle42"/>
        </w:rPr>
        <w:t>следва:</w:t>
      </w:r>
    </w:p>
    <w:p>
      <w:pPr>
        <w:pStyle w:val="Style68"/>
        <w:widowControl w:val="0"/>
        <w:keepNext w:val="0"/>
        <w:keepLines w:val="0"/>
        <w:shd w:val="clear" w:color="auto" w:fill="auto"/>
        <w:bidi w:val="0"/>
        <w:jc w:val="both"/>
        <w:spacing w:before="0" w:after="0"/>
        <w:ind w:left="60" w:right="0" w:firstLine="720"/>
      </w:pPr>
      <w:r>
        <w:rPr>
          <w:rStyle w:val="CharStyle268"/>
        </w:rPr>
        <w:t xml:space="preserve">-Д-р Георги Христов- Ръководител </w:t>
      </w:r>
      <w:r>
        <w:rPr>
          <w:rStyle w:val="CharStyle118"/>
        </w:rPr>
        <w:t xml:space="preserve">на </w:t>
      </w:r>
      <w:r>
        <w:rPr>
          <w:rStyle w:val="CharStyle268"/>
        </w:rPr>
        <w:t>проекта.</w:t>
      </w:r>
    </w:p>
    <w:p>
      <w:pPr>
        <w:pStyle w:val="Style68"/>
        <w:widowControl w:val="0"/>
        <w:keepNext w:val="0"/>
        <w:keepLines w:val="0"/>
        <w:shd w:val="clear" w:color="auto" w:fill="auto"/>
        <w:bidi w:val="0"/>
        <w:jc w:val="both"/>
        <w:spacing w:before="0" w:after="0"/>
        <w:ind w:left="60" w:right="40" w:firstLine="720"/>
      </w:pPr>
      <w:r>
        <w:rPr>
          <w:rStyle w:val="CharStyle268"/>
        </w:rPr>
        <w:t xml:space="preserve">-Русенски университет „Ангел </w:t>
      </w:r>
      <w:r>
        <w:rPr>
          <w:rStyle w:val="CharStyle759"/>
        </w:rPr>
        <w:t xml:space="preserve">Кънчев”-НИС, </w:t>
      </w:r>
      <w:r>
        <w:rPr>
          <w:rStyle w:val="CharStyle268"/>
        </w:rPr>
        <w:t xml:space="preserve">представляван </w:t>
      </w:r>
      <w:r>
        <w:rPr>
          <w:rStyle w:val="CharStyle118"/>
        </w:rPr>
        <w:t>от доц.д-р инж. Иван Иванов,</w:t>
      </w:r>
    </w:p>
    <w:p>
      <w:pPr>
        <w:pStyle w:val="Style68"/>
        <w:widowControl w:val="0"/>
        <w:keepNext w:val="0"/>
        <w:keepLines w:val="0"/>
        <w:shd w:val="clear" w:color="auto" w:fill="auto"/>
        <w:bidi w:val="0"/>
        <w:jc w:val="both"/>
        <w:spacing w:before="0" w:after="0"/>
        <w:ind w:left="60" w:right="40" w:firstLine="0"/>
      </w:pPr>
      <w:r>
        <w:rPr>
          <w:rStyle w:val="CharStyle118"/>
        </w:rPr>
        <w:t xml:space="preserve">С чл. </w:t>
      </w:r>
      <w:r>
        <w:rPr>
          <w:rStyle w:val="CharStyle268"/>
        </w:rPr>
        <w:t xml:space="preserve">5 е договорен </w:t>
      </w:r>
      <w:r>
        <w:rPr>
          <w:rStyle w:val="CharStyle118"/>
        </w:rPr>
        <w:t xml:space="preserve">размера </w:t>
      </w:r>
      <w:r>
        <w:rPr>
          <w:rStyle w:val="CharStyle268"/>
        </w:rPr>
        <w:t xml:space="preserve">на одобреното от Изпълнителния съвет </w:t>
      </w:r>
      <w:r>
        <w:rPr>
          <w:rStyle w:val="CharStyle118"/>
        </w:rPr>
        <w:t xml:space="preserve">на Фонда финансиране в </w:t>
      </w:r>
      <w:r>
        <w:rPr>
          <w:rStyle w:val="CharStyle268"/>
        </w:rPr>
        <w:t xml:space="preserve">размер на 36 000 </w:t>
      </w:r>
      <w:r>
        <w:rPr>
          <w:rStyle w:val="CharStyle118"/>
        </w:rPr>
        <w:t>лева.</w:t>
      </w:r>
    </w:p>
    <w:p>
      <w:pPr>
        <w:pStyle w:val="Style68"/>
        <w:numPr>
          <w:ilvl w:val="0"/>
          <w:numId w:val="203"/>
        </w:numPr>
        <w:tabs>
          <w:tab w:leader="none" w:pos="1903" w:val="left"/>
        </w:tabs>
        <w:widowControl w:val="0"/>
        <w:keepNext w:val="0"/>
        <w:keepLines w:val="0"/>
        <w:shd w:val="clear" w:color="auto" w:fill="auto"/>
        <w:bidi w:val="0"/>
        <w:jc w:val="both"/>
        <w:spacing w:before="0" w:after="0"/>
        <w:ind w:left="60" w:right="0" w:firstLine="720"/>
      </w:pPr>
      <w:r>
        <w:rPr>
          <w:rStyle w:val="CharStyle118"/>
        </w:rPr>
        <w:t xml:space="preserve">Проект </w:t>
      </w:r>
      <w:r>
        <w:rPr>
          <w:rStyle w:val="CharStyle788"/>
          <w:lang w:val="en-US"/>
        </w:rPr>
        <w:t xml:space="preserve">MU_09_0001 </w:t>
      </w:r>
      <w:r>
        <w:rPr>
          <w:rStyle w:val="CharStyle268"/>
        </w:rPr>
        <w:t xml:space="preserve">/оценен от ВНЕК с 89,67 </w:t>
      </w:r>
      <w:r>
        <w:rPr>
          <w:rStyle w:val="CharStyle118"/>
        </w:rPr>
        <w:t>точки/, за който е сключен</w:t>
      </w:r>
    </w:p>
    <w:p>
      <w:pPr>
        <w:pStyle w:val="Style26"/>
        <w:tabs>
          <w:tab w:leader="none" w:pos="8422" w:val="left"/>
        </w:tabs>
        <w:widowControl w:val="0"/>
        <w:keepNext w:val="0"/>
        <w:keepLines w:val="0"/>
        <w:shd w:val="clear" w:color="auto" w:fill="auto"/>
        <w:bidi w:val="0"/>
        <w:spacing w:before="0" w:after="0"/>
        <w:ind w:left="60" w:right="40" w:firstLine="0"/>
      </w:pPr>
      <w:r>
        <w:pict>
          <v:shape id="_x0000_s1165" type="#_x0000_t75" style="position:absolute;margin-left:379.9pt;margin-top:27.6pt;width:114.25pt;height:66.25pt;z-index:-125829318;mso-wrap-distance-left:5.pt;mso-wrap-distance-right:5.pt;mso-position-horizontal-relative:margin" wrapcoords="18337 0 21600 0 21600 21600 0 21600 0 17375 265 17375 265 13312 0 13312 0 8451 634 8451 634 5008 681 5008 681 4144 5807 4144 5807 2186 8256 2186 8256 1240 18337 1240 18337 0">
            <v:imagedata r:id="rId188" r:href="rId189"/>
            <w10:wrap type="tight" anchorx="margin"/>
          </v:shape>
        </w:pict>
      </w:r>
      <w:r>
        <w:rPr>
          <w:rStyle w:val="CharStyle42"/>
        </w:rPr>
        <w:t xml:space="preserve">договор № ДМУ </w:t>
      </w:r>
      <w:r>
        <w:rPr>
          <w:rStyle w:val="CharStyle271"/>
        </w:rPr>
        <w:t xml:space="preserve">02/14/18.12.2009 г сключен между Фонд </w:t>
      </w:r>
      <w:r>
        <w:rPr>
          <w:rStyle w:val="CharStyle42"/>
        </w:rPr>
        <w:t xml:space="preserve">„Научни изследвания”, </w:t>
      </w:r>
      <w:r>
        <w:rPr>
          <w:rStyle w:val="CharStyle271"/>
        </w:rPr>
        <w:t xml:space="preserve">представляван от </w:t>
      </w:r>
      <w:r>
        <w:rPr>
          <w:rStyle w:val="CharStyle42"/>
        </w:rPr>
        <w:t xml:space="preserve">проф. </w:t>
      </w:r>
      <w:r>
        <w:rPr>
          <w:rStyle w:val="CharStyle271"/>
        </w:rPr>
        <w:t xml:space="preserve">дфн Анастас Герджиков /Възложител/ </w:t>
      </w:r>
      <w:r>
        <w:rPr>
          <w:rStyle w:val="CharStyle42"/>
        </w:rPr>
        <w:t xml:space="preserve">и изпълнителиукйсщ.р^^а: -ст.н.с.д-р Марияна </w:t>
      </w:r>
      <w:r>
        <w:rPr>
          <w:rStyle w:val="CharStyle271"/>
        </w:rPr>
        <w:t xml:space="preserve">Василева Иванова- </w:t>
      </w:r>
      <w:r>
        <w:rPr>
          <w:rStyle w:val="CharStyle42"/>
        </w:rPr>
        <w:t xml:space="preserve">Ръководител </w:t>
      </w:r>
      <w:r>
        <w:rPr>
          <w:rStyle w:val="CharStyle271"/>
        </w:rPr>
        <w:t xml:space="preserve">на </w:t>
      </w:r>
      <w:r>
        <w:rPr>
          <w:rStyle w:val="CharStyle42"/>
        </w:rPr>
        <w:t>проекта</w:t>
        <w:tab/>
      </w:r>
      <w:r>
        <w:rPr>
          <w:rStyle w:val="CharStyle511"/>
        </w:rPr>
        <w:t>‘</w:t>
      </w:r>
      <w:r>
        <w:rPr>
          <w:rStyle w:val="CharStyle42"/>
        </w:rPr>
        <w:t xml:space="preserve"> “* </w:t>
      </w:r>
      <w:r>
        <w:rPr>
          <w:rStyle w:val="CharStyle42"/>
          <w:vertAlign w:val="superscript"/>
        </w:rPr>
        <w:t>44</w:t>
      </w:r>
    </w:p>
    <w:p>
      <w:pPr>
        <w:pStyle w:val="Style68"/>
        <w:widowControl w:val="0"/>
        <w:keepNext w:val="0"/>
        <w:keepLines w:val="0"/>
        <w:shd w:val="clear" w:color="auto" w:fill="auto"/>
        <w:bidi w:val="0"/>
        <w:jc w:val="both"/>
        <w:spacing w:before="0" w:after="0"/>
        <w:ind w:left="60" w:right="40" w:firstLine="0"/>
      </w:pPr>
      <w:r>
        <w:rPr>
          <w:rStyle w:val="CharStyle268"/>
        </w:rPr>
        <w:t xml:space="preserve">-Институт </w:t>
      </w:r>
      <w:r>
        <w:rPr>
          <w:rStyle w:val="CharStyle118"/>
        </w:rPr>
        <w:t xml:space="preserve">по </w:t>
      </w:r>
      <w:r>
        <w:rPr>
          <w:rStyle w:val="CharStyle268"/>
        </w:rPr>
        <w:t xml:space="preserve">информационни технологии, представляван от </w:t>
      </w:r>
      <w:r>
        <w:rPr>
          <w:rStyle w:val="CharStyle788"/>
        </w:rPr>
        <w:t xml:space="preserve">ст.н., </w:t>
      </w:r>
      <w:r>
        <w:rPr>
          <w:rStyle w:val="CharStyle268"/>
        </w:rPr>
        <w:t>директор</w:t>
      </w:r>
    </w:p>
    <w:p>
      <w:pPr>
        <w:pStyle w:val="Style68"/>
        <w:widowControl w:val="0"/>
        <w:keepNext w:val="0"/>
        <w:keepLines w:val="0"/>
        <w:shd w:val="clear" w:color="auto" w:fill="auto"/>
        <w:bidi w:val="0"/>
        <w:jc w:val="both"/>
        <w:spacing w:before="0" w:after="0"/>
        <w:ind w:left="60" w:right="40" w:firstLine="0"/>
      </w:pPr>
      <w:r>
        <w:rPr>
          <w:rStyle w:val="CharStyle118"/>
        </w:rPr>
        <w:t xml:space="preserve">С чл. </w:t>
      </w:r>
      <w:r>
        <w:rPr>
          <w:rStyle w:val="CharStyle268"/>
        </w:rPr>
        <w:t xml:space="preserve">5 е договорен размера на одобреното от Изпълнителния </w:t>
      </w:r>
      <w:r>
        <w:rPr>
          <w:rStyle w:val="CharStyle118"/>
        </w:rPr>
        <w:t xml:space="preserve">съвет </w:t>
      </w:r>
      <w:r>
        <w:rPr>
          <w:rStyle w:val="CharStyle759"/>
        </w:rPr>
        <w:t xml:space="preserve">на! </w:t>
      </w:r>
      <w:r>
        <w:rPr>
          <w:rStyle w:val="CharStyle268"/>
        </w:rPr>
        <w:t xml:space="preserve">размер на 57 000 </w:t>
      </w:r>
      <w:r>
        <w:rPr>
          <w:rStyle w:val="CharStyle118"/>
        </w:rPr>
        <w:t>лева.</w:t>
      </w:r>
      <w:r>
        <w:br w:type="page"/>
      </w:r>
    </w:p>
    <w:p>
      <w:pPr>
        <w:pStyle w:val="Style68"/>
        <w:numPr>
          <w:ilvl w:val="0"/>
          <w:numId w:val="205"/>
        </w:numPr>
        <w:tabs>
          <w:tab w:leader="none" w:pos="1913" w:val="left"/>
        </w:tabs>
        <w:widowControl w:val="0"/>
        <w:keepNext w:val="0"/>
        <w:keepLines w:val="0"/>
        <w:shd w:val="clear" w:color="auto" w:fill="auto"/>
        <w:bidi w:val="0"/>
        <w:jc w:val="both"/>
        <w:spacing w:before="0" w:after="0"/>
        <w:ind w:left="60" w:right="60" w:firstLine="740"/>
      </w:pPr>
      <w:r>
        <w:rPr>
          <w:rStyle w:val="CharStyle268"/>
        </w:rPr>
        <w:t xml:space="preserve">Проект </w:t>
      </w:r>
      <w:r>
        <w:rPr>
          <w:rStyle w:val="CharStyle759"/>
          <w:lang w:val="en-US"/>
        </w:rPr>
        <w:t xml:space="preserve">MU_09_0008 </w:t>
      </w:r>
      <w:r>
        <w:rPr>
          <w:rStyle w:val="CharStyle268"/>
        </w:rPr>
        <w:t xml:space="preserve">/оценен от ВНЕК с 69,60 точки/, за който е сключен договор № ДМУ 02/15/18,12,2009 г. сключен между Фонд „Научни изследвания*’, </w:t>
      </w:r>
      <w:r>
        <w:rPr>
          <w:rStyle w:val="CharStyle759"/>
        </w:rPr>
        <w:t xml:space="preserve">представляван </w:t>
      </w:r>
      <w:r>
        <w:rPr>
          <w:rStyle w:val="CharStyle268"/>
        </w:rPr>
        <w:t xml:space="preserve">от проф, дфн Анастас Герджиков /Възложител/ </w:t>
      </w:r>
      <w:r>
        <w:rPr>
          <w:rStyle w:val="CharStyle759"/>
        </w:rPr>
        <w:t xml:space="preserve">и </w:t>
      </w:r>
      <w:r>
        <w:rPr>
          <w:rStyle w:val="CharStyle268"/>
        </w:rPr>
        <w:t>изпълнители, както следва:</w:t>
      </w:r>
    </w:p>
    <w:p>
      <w:pPr>
        <w:pStyle w:val="Style63"/>
        <w:widowControl w:val="0"/>
        <w:keepNext w:val="0"/>
        <w:keepLines w:val="0"/>
        <w:shd w:val="clear" w:color="auto" w:fill="auto"/>
        <w:bidi w:val="0"/>
        <w:spacing w:before="0" w:after="0"/>
        <w:ind w:left="60" w:right="0" w:firstLine="740"/>
      </w:pPr>
      <w:r>
        <w:rPr>
          <w:rStyle w:val="CharStyle281"/>
          <w:b w:val="0"/>
          <w:bCs w:val="0"/>
        </w:rPr>
        <w:t xml:space="preserve">-Д-р </w:t>
      </w:r>
      <w:r>
        <w:rPr>
          <w:rStyle w:val="CharStyle739"/>
          <w:b/>
          <w:bCs/>
        </w:rPr>
        <w:t xml:space="preserve">Миглена Жиянска-Ръководител </w:t>
      </w:r>
      <w:r>
        <w:rPr>
          <w:rStyle w:val="CharStyle281"/>
          <w:b w:val="0"/>
          <w:bCs w:val="0"/>
        </w:rPr>
        <w:t>на проекта,</w:t>
      </w:r>
    </w:p>
    <w:p>
      <w:pPr>
        <w:pStyle w:val="Style68"/>
        <w:widowControl w:val="0"/>
        <w:keepNext w:val="0"/>
        <w:keepLines w:val="0"/>
        <w:shd w:val="clear" w:color="auto" w:fill="auto"/>
        <w:bidi w:val="0"/>
        <w:jc w:val="both"/>
        <w:spacing w:before="0" w:after="0"/>
        <w:ind w:left="60" w:right="0" w:firstLine="740"/>
      </w:pPr>
      <w:r>
        <w:rPr>
          <w:rStyle w:val="CharStyle268"/>
        </w:rPr>
        <w:t>-Институт за гората, представляван от акад, Александър Александров- директор.</w:t>
      </w:r>
    </w:p>
    <w:p>
      <w:pPr>
        <w:pStyle w:val="Style68"/>
        <w:widowControl w:val="0"/>
        <w:keepNext w:val="0"/>
        <w:keepLines w:val="0"/>
        <w:shd w:val="clear" w:color="auto" w:fill="auto"/>
        <w:bidi w:val="0"/>
        <w:jc w:val="both"/>
        <w:spacing w:before="0" w:after="0"/>
        <w:ind w:left="60" w:right="60" w:firstLine="0"/>
      </w:pPr>
      <w:r>
        <w:rPr>
          <w:rStyle w:val="CharStyle268"/>
        </w:rPr>
        <w:t>С чл. 5 е договорен размера на одобреното от Изпълнителния съвет на Фонда финансиране в размер на 59 262 лева.</w:t>
      </w:r>
    </w:p>
    <w:p>
      <w:pPr>
        <w:pStyle w:val="Style68"/>
        <w:numPr>
          <w:ilvl w:val="0"/>
          <w:numId w:val="207"/>
        </w:numPr>
        <w:tabs>
          <w:tab w:leader="none" w:pos="1922" w:val="left"/>
        </w:tabs>
        <w:widowControl w:val="0"/>
        <w:keepNext w:val="0"/>
        <w:keepLines w:val="0"/>
        <w:shd w:val="clear" w:color="auto" w:fill="auto"/>
        <w:bidi w:val="0"/>
        <w:jc w:val="both"/>
        <w:spacing w:before="0" w:after="0"/>
        <w:ind w:left="60" w:right="60" w:firstLine="740"/>
      </w:pPr>
      <w:r>
        <w:rPr>
          <w:rStyle w:val="CharStyle268"/>
        </w:rPr>
        <w:t xml:space="preserve">Проект </w:t>
      </w:r>
      <w:r>
        <w:rPr>
          <w:rStyle w:val="CharStyle788"/>
          <w:lang w:val="en-US"/>
        </w:rPr>
        <w:t xml:space="preserve">MU_09_0071 </w:t>
      </w:r>
      <w:r>
        <w:rPr>
          <w:rStyle w:val="CharStyle268"/>
        </w:rPr>
        <w:t xml:space="preserve">/оценен от ВНЕК с 68,60 точки/, за </w:t>
      </w:r>
      <w:r>
        <w:rPr>
          <w:rStyle w:val="CharStyle759"/>
        </w:rPr>
        <w:t xml:space="preserve">който </w:t>
      </w:r>
      <w:r>
        <w:rPr>
          <w:rStyle w:val="CharStyle268"/>
        </w:rPr>
        <w:t xml:space="preserve">е сключен договор </w:t>
      </w:r>
      <w:r>
        <w:rPr>
          <w:rStyle w:val="CharStyle758"/>
        </w:rPr>
        <w:t>Ш</w:t>
      </w:r>
      <w:r>
        <w:rPr>
          <w:rStyle w:val="CharStyle268"/>
        </w:rPr>
        <w:t xml:space="preserve"> ДМУ 02/16/18,12.2009 г. </w:t>
      </w:r>
      <w:r>
        <w:rPr>
          <w:rStyle w:val="CharStyle759"/>
        </w:rPr>
        <w:t xml:space="preserve">сключен </w:t>
      </w:r>
      <w:r>
        <w:rPr>
          <w:rStyle w:val="CharStyle268"/>
        </w:rPr>
        <w:t xml:space="preserve">между Фонд „Научни изследвания”, </w:t>
      </w:r>
      <w:r>
        <w:rPr>
          <w:rStyle w:val="CharStyle759"/>
        </w:rPr>
        <w:t xml:space="preserve">представляван </w:t>
      </w:r>
      <w:r>
        <w:rPr>
          <w:rStyle w:val="CharStyle268"/>
        </w:rPr>
        <w:t>от проф, дфн Анастас Герджиков /Възложител/ и изпълнители, както следва:</w:t>
      </w:r>
    </w:p>
    <w:p>
      <w:pPr>
        <w:pStyle w:val="Style68"/>
        <w:widowControl w:val="0"/>
        <w:keepNext w:val="0"/>
        <w:keepLines w:val="0"/>
        <w:shd w:val="clear" w:color="auto" w:fill="auto"/>
        <w:bidi w:val="0"/>
        <w:jc w:val="both"/>
        <w:spacing w:before="0" w:after="0"/>
        <w:ind w:left="60" w:right="0" w:firstLine="740"/>
      </w:pPr>
      <w:r>
        <w:rPr>
          <w:rStyle w:val="CharStyle268"/>
        </w:rPr>
        <w:t>-Д-р Десислава Кирилова- Ръководител на проекта,</w:t>
      </w:r>
    </w:p>
    <w:p>
      <w:pPr>
        <w:pStyle w:val="Style68"/>
        <w:widowControl w:val="0"/>
        <w:keepNext w:val="0"/>
        <w:keepLines w:val="0"/>
        <w:shd w:val="clear" w:color="auto" w:fill="auto"/>
        <w:bidi w:val="0"/>
        <w:jc w:val="both"/>
        <w:spacing w:before="0" w:after="0"/>
        <w:ind w:left="60" w:right="60" w:firstLine="740"/>
      </w:pPr>
      <w:r>
        <w:rPr>
          <w:rStyle w:val="CharStyle268"/>
        </w:rPr>
        <w:t xml:space="preserve">-Институт по ядрени изследвания </w:t>
      </w:r>
      <w:r>
        <w:rPr>
          <w:rStyle w:val="CharStyle759"/>
        </w:rPr>
        <w:t xml:space="preserve">и </w:t>
      </w:r>
      <w:r>
        <w:rPr>
          <w:rStyle w:val="CharStyle268"/>
        </w:rPr>
        <w:t xml:space="preserve">ядрена енергетика, представляван от </w:t>
      </w:r>
      <w:r>
        <w:rPr>
          <w:rStyle w:val="CharStyle759"/>
        </w:rPr>
        <w:t>чл.кор.дфн Йордан Стаменов-директор.</w:t>
      </w:r>
    </w:p>
    <w:p>
      <w:pPr>
        <w:pStyle w:val="Style68"/>
        <w:widowControl w:val="0"/>
        <w:keepNext w:val="0"/>
        <w:keepLines w:val="0"/>
        <w:shd w:val="clear" w:color="auto" w:fill="auto"/>
        <w:bidi w:val="0"/>
        <w:jc w:val="both"/>
        <w:spacing w:before="0" w:after="0"/>
        <w:ind w:left="60" w:right="60" w:firstLine="0"/>
      </w:pPr>
      <w:r>
        <w:rPr>
          <w:rStyle w:val="CharStyle759"/>
        </w:rPr>
        <w:t xml:space="preserve">С </w:t>
      </w:r>
      <w:r>
        <w:rPr>
          <w:rStyle w:val="CharStyle268"/>
        </w:rPr>
        <w:t xml:space="preserve">чл, 5 е договорен размера на одобреното от Изпълнителния съвет на Фонда финансиране в размер </w:t>
      </w:r>
      <w:r>
        <w:rPr>
          <w:rStyle w:val="CharStyle759"/>
        </w:rPr>
        <w:t xml:space="preserve">на 50 </w:t>
      </w:r>
      <w:r>
        <w:rPr>
          <w:rStyle w:val="CharStyle268"/>
        </w:rPr>
        <w:t>000 лева,</w:t>
      </w:r>
    </w:p>
    <w:p>
      <w:pPr>
        <w:pStyle w:val="Style68"/>
        <w:numPr>
          <w:ilvl w:val="0"/>
          <w:numId w:val="207"/>
        </w:numPr>
        <w:tabs>
          <w:tab w:leader="none" w:pos="1932" w:val="left"/>
        </w:tabs>
        <w:widowControl w:val="0"/>
        <w:keepNext w:val="0"/>
        <w:keepLines w:val="0"/>
        <w:shd w:val="clear" w:color="auto" w:fill="auto"/>
        <w:bidi w:val="0"/>
        <w:jc w:val="both"/>
        <w:spacing w:before="0" w:after="0"/>
        <w:ind w:left="60" w:right="60" w:firstLine="740"/>
      </w:pPr>
      <w:r>
        <w:rPr>
          <w:rStyle w:val="CharStyle268"/>
        </w:rPr>
        <w:t xml:space="preserve">Проект </w:t>
      </w:r>
      <w:r>
        <w:rPr>
          <w:rStyle w:val="CharStyle759"/>
          <w:lang w:val="en-US"/>
        </w:rPr>
        <w:t xml:space="preserve">MU_09J)022 </w:t>
      </w:r>
      <w:r>
        <w:rPr>
          <w:rStyle w:val="CharStyle268"/>
        </w:rPr>
        <w:t xml:space="preserve">/оценен от ВНЕК с 70,40 точки/, за който е сключен договор № </w:t>
      </w:r>
      <w:r>
        <w:rPr>
          <w:rStyle w:val="CharStyle759"/>
        </w:rPr>
        <w:t xml:space="preserve">ДМУ </w:t>
      </w:r>
      <w:r>
        <w:rPr>
          <w:rStyle w:val="CharStyle268"/>
        </w:rPr>
        <w:t>02/17/18,12,2009 г сключен между Фонд „Научни изследвания”, представляван от проф. дфн Анастас Герджиков /Възложител/ и изпълнители, както следва:</w:t>
      </w:r>
    </w:p>
    <w:p>
      <w:pPr>
        <w:pStyle w:val="Style68"/>
        <w:widowControl w:val="0"/>
        <w:keepNext w:val="0"/>
        <w:keepLines w:val="0"/>
        <w:shd w:val="clear" w:color="auto" w:fill="auto"/>
        <w:bidi w:val="0"/>
        <w:jc w:val="both"/>
        <w:spacing w:before="0" w:after="0"/>
        <w:ind w:left="60" w:right="0" w:firstLine="740"/>
      </w:pPr>
      <w:r>
        <w:rPr>
          <w:rStyle w:val="CharStyle268"/>
        </w:rPr>
        <w:t>—н.с, д-р Петко Тодоров - Ръководител на проекта,</w:t>
      </w:r>
    </w:p>
    <w:p>
      <w:pPr>
        <w:pStyle w:val="Style68"/>
        <w:widowControl w:val="0"/>
        <w:keepNext w:val="0"/>
        <w:keepLines w:val="0"/>
        <w:shd w:val="clear" w:color="auto" w:fill="auto"/>
        <w:bidi w:val="0"/>
        <w:jc w:val="left"/>
        <w:spacing w:before="0" w:after="0"/>
        <w:ind w:left="60" w:right="60" w:firstLine="740"/>
      </w:pPr>
      <w:r>
        <w:rPr>
          <w:rStyle w:val="CharStyle268"/>
        </w:rPr>
        <w:t xml:space="preserve">-Институт </w:t>
      </w:r>
      <w:r>
        <w:rPr>
          <w:rStyle w:val="CharStyle759"/>
        </w:rPr>
        <w:t xml:space="preserve">по </w:t>
      </w:r>
      <w:r>
        <w:rPr>
          <w:rStyle w:val="CharStyle268"/>
        </w:rPr>
        <w:t xml:space="preserve">електроника, </w:t>
      </w:r>
      <w:r>
        <w:rPr>
          <w:rStyle w:val="CharStyle759"/>
        </w:rPr>
        <w:t xml:space="preserve">преставяван от </w:t>
      </w:r>
      <w:r>
        <w:rPr>
          <w:rStyle w:val="CharStyle268"/>
        </w:rPr>
        <w:t xml:space="preserve">ст.н.с, д-р Радомир </w:t>
      </w:r>
      <w:r>
        <w:rPr>
          <w:rStyle w:val="CharStyle759"/>
        </w:rPr>
        <w:t xml:space="preserve">Еников- </w:t>
      </w:r>
      <w:r>
        <w:rPr>
          <w:rStyle w:val="CharStyle268"/>
        </w:rPr>
        <w:t xml:space="preserve">директор С </w:t>
      </w:r>
      <w:r>
        <w:rPr>
          <w:rStyle w:val="CharStyle759"/>
        </w:rPr>
        <w:t xml:space="preserve">чл. </w:t>
      </w:r>
      <w:r>
        <w:rPr>
          <w:rStyle w:val="CharStyle268"/>
        </w:rPr>
        <w:t xml:space="preserve">5 е договорен размера на одобреното от Изпълнителния съвет на Фонда финансиране в размер на </w:t>
      </w:r>
      <w:r>
        <w:rPr>
          <w:rStyle w:val="CharStyle793"/>
        </w:rPr>
        <w:t>60</w:t>
      </w:r>
      <w:r>
        <w:rPr>
          <w:rStyle w:val="CharStyle165"/>
        </w:rPr>
        <w:t xml:space="preserve"> </w:t>
      </w:r>
      <w:r>
        <w:rPr>
          <w:rStyle w:val="CharStyle793"/>
        </w:rPr>
        <w:t>000</w:t>
      </w:r>
      <w:r>
        <w:rPr>
          <w:rStyle w:val="CharStyle165"/>
        </w:rPr>
        <w:t xml:space="preserve"> </w:t>
      </w:r>
      <w:r>
        <w:rPr>
          <w:rStyle w:val="CharStyle268"/>
        </w:rPr>
        <w:t>лева,</w:t>
      </w:r>
    </w:p>
    <w:p>
      <w:pPr>
        <w:pStyle w:val="Style68"/>
        <w:numPr>
          <w:ilvl w:val="0"/>
          <w:numId w:val="209"/>
        </w:numPr>
        <w:tabs>
          <w:tab w:leader="none" w:pos="1884" w:val="left"/>
        </w:tabs>
        <w:widowControl w:val="0"/>
        <w:keepNext w:val="0"/>
        <w:keepLines w:val="0"/>
        <w:shd w:val="clear" w:color="auto" w:fill="auto"/>
        <w:bidi w:val="0"/>
        <w:jc w:val="both"/>
        <w:spacing w:before="0" w:after="0"/>
        <w:ind w:left="60" w:right="60" w:firstLine="740"/>
      </w:pPr>
      <w:r>
        <w:rPr>
          <w:rStyle w:val="CharStyle268"/>
        </w:rPr>
        <w:t xml:space="preserve">Проект </w:t>
      </w:r>
      <w:r>
        <w:rPr>
          <w:rStyle w:val="CharStyle759"/>
          <w:lang w:val="en-US"/>
        </w:rPr>
        <w:t xml:space="preserve">MU_09_0043 </w:t>
      </w:r>
      <w:r>
        <w:rPr>
          <w:rStyle w:val="CharStyle759"/>
        </w:rPr>
        <w:t xml:space="preserve">/оценен от </w:t>
      </w:r>
      <w:r>
        <w:rPr>
          <w:rStyle w:val="CharStyle268"/>
        </w:rPr>
        <w:t xml:space="preserve">ВНЕК с 70,60 точки/, за който </w:t>
      </w:r>
      <w:r>
        <w:rPr>
          <w:rStyle w:val="CharStyle759"/>
        </w:rPr>
        <w:t xml:space="preserve">е </w:t>
      </w:r>
      <w:r>
        <w:rPr>
          <w:rStyle w:val="CharStyle268"/>
        </w:rPr>
        <w:t>сключен договор № ДМУ 02/18/18,12.2009 г, сключен между Фонд „Научни изследвания”, представляван от проф. дфн Анастас Герджиков /Възложител/ и изпълнители, както следва:</w:t>
      </w:r>
    </w:p>
    <w:p>
      <w:pPr>
        <w:pStyle w:val="Style68"/>
        <w:widowControl w:val="0"/>
        <w:keepNext w:val="0"/>
        <w:keepLines w:val="0"/>
        <w:shd w:val="clear" w:color="auto" w:fill="auto"/>
        <w:bidi w:val="0"/>
        <w:jc w:val="both"/>
        <w:spacing w:before="0" w:after="0"/>
        <w:ind w:left="60" w:right="0" w:firstLine="740"/>
      </w:pPr>
      <w:r>
        <w:rPr>
          <w:rStyle w:val="CharStyle759"/>
        </w:rPr>
        <w:t xml:space="preserve">-доц. д-р </w:t>
      </w:r>
      <w:r>
        <w:rPr>
          <w:rStyle w:val="CharStyle268"/>
        </w:rPr>
        <w:t xml:space="preserve">Милена Лазарова - Ръководител </w:t>
      </w:r>
      <w:r>
        <w:rPr>
          <w:rStyle w:val="CharStyle759"/>
        </w:rPr>
        <w:t xml:space="preserve">на </w:t>
      </w:r>
      <w:r>
        <w:rPr>
          <w:rStyle w:val="CharStyle268"/>
        </w:rPr>
        <w:t>проекта,</w:t>
      </w:r>
    </w:p>
    <w:p>
      <w:pPr>
        <w:pStyle w:val="Style68"/>
        <w:widowControl w:val="0"/>
        <w:keepNext w:val="0"/>
        <w:keepLines w:val="0"/>
        <w:shd w:val="clear" w:color="auto" w:fill="auto"/>
        <w:bidi w:val="0"/>
        <w:jc w:val="both"/>
        <w:spacing w:before="0" w:after="0"/>
        <w:ind w:left="60" w:right="0" w:firstLine="740"/>
      </w:pPr>
      <w:r>
        <w:rPr>
          <w:rStyle w:val="CharStyle759"/>
        </w:rPr>
        <w:t xml:space="preserve">-ИНС </w:t>
      </w:r>
      <w:r>
        <w:rPr>
          <w:rStyle w:val="CharStyle268"/>
        </w:rPr>
        <w:t xml:space="preserve">на </w:t>
      </w:r>
      <w:r>
        <w:rPr>
          <w:rStyle w:val="CharStyle759"/>
        </w:rPr>
        <w:t xml:space="preserve">Тех. </w:t>
      </w:r>
      <w:r>
        <w:rPr>
          <w:rStyle w:val="CharStyle268"/>
        </w:rPr>
        <w:t>Университет (София), представляван от Никола Калоянов - ректор,</w:t>
      </w:r>
    </w:p>
    <w:p>
      <w:pPr>
        <w:pStyle w:val="Style68"/>
        <w:widowControl w:val="0"/>
        <w:keepNext w:val="0"/>
        <w:keepLines w:val="0"/>
        <w:shd w:val="clear" w:color="auto" w:fill="auto"/>
        <w:bidi w:val="0"/>
        <w:jc w:val="both"/>
        <w:spacing w:before="0" w:after="0"/>
        <w:ind w:left="60" w:right="60" w:firstLine="0"/>
      </w:pPr>
      <w:r>
        <w:rPr>
          <w:rStyle w:val="CharStyle268"/>
        </w:rPr>
        <w:t xml:space="preserve">€ </w:t>
      </w:r>
      <w:r>
        <w:rPr>
          <w:rStyle w:val="CharStyle759"/>
        </w:rPr>
        <w:t xml:space="preserve">чл. </w:t>
      </w:r>
      <w:r>
        <w:rPr>
          <w:rStyle w:val="CharStyle268"/>
        </w:rPr>
        <w:t xml:space="preserve">5 е договорен размера на одобреното от Изпълнителния съвет на Фонда финансиране в размер </w:t>
      </w:r>
      <w:r>
        <w:rPr>
          <w:rStyle w:val="CharStyle759"/>
        </w:rPr>
        <w:t xml:space="preserve">на </w:t>
      </w:r>
      <w:r>
        <w:rPr>
          <w:rStyle w:val="CharStyle793"/>
        </w:rPr>
        <w:t>60</w:t>
      </w:r>
      <w:r>
        <w:rPr>
          <w:rStyle w:val="CharStyle165"/>
        </w:rPr>
        <w:t xml:space="preserve"> </w:t>
      </w:r>
      <w:r>
        <w:rPr>
          <w:rStyle w:val="CharStyle793"/>
        </w:rPr>
        <w:t>000</w:t>
      </w:r>
      <w:r>
        <w:rPr>
          <w:rStyle w:val="CharStyle165"/>
        </w:rPr>
        <w:t xml:space="preserve"> </w:t>
      </w:r>
      <w:r>
        <w:rPr>
          <w:rStyle w:val="CharStyle268"/>
        </w:rPr>
        <w:t>лева;</w:t>
      </w:r>
    </w:p>
    <w:p>
      <w:pPr>
        <w:pStyle w:val="Style68"/>
        <w:numPr>
          <w:ilvl w:val="0"/>
          <w:numId w:val="209"/>
        </w:numPr>
        <w:tabs>
          <w:tab w:leader="none" w:pos="1889" w:val="left"/>
        </w:tabs>
        <w:widowControl w:val="0"/>
        <w:keepNext w:val="0"/>
        <w:keepLines w:val="0"/>
        <w:shd w:val="clear" w:color="auto" w:fill="auto"/>
        <w:bidi w:val="0"/>
        <w:jc w:val="both"/>
        <w:spacing w:before="0" w:after="0"/>
        <w:ind w:left="60" w:right="60" w:firstLine="740"/>
      </w:pPr>
      <w:r>
        <w:rPr>
          <w:rStyle w:val="CharStyle759"/>
        </w:rPr>
        <w:t xml:space="preserve">Проект </w:t>
      </w:r>
      <w:r>
        <w:rPr>
          <w:rStyle w:val="CharStyle268"/>
          <w:lang w:val="en-US"/>
        </w:rPr>
        <w:t xml:space="preserve">MU_09_0GQ4 </w:t>
      </w:r>
      <w:r>
        <w:rPr>
          <w:rStyle w:val="CharStyle268"/>
        </w:rPr>
        <w:t xml:space="preserve">/оценен </w:t>
      </w:r>
      <w:r>
        <w:rPr>
          <w:rStyle w:val="CharStyle759"/>
        </w:rPr>
        <w:t xml:space="preserve">от </w:t>
      </w:r>
      <w:r>
        <w:rPr>
          <w:rStyle w:val="CharStyle268"/>
        </w:rPr>
        <w:t xml:space="preserve">ВНЕК </w:t>
      </w:r>
      <w:r>
        <w:rPr>
          <w:rStyle w:val="CharStyle759"/>
        </w:rPr>
        <w:t xml:space="preserve">с </w:t>
      </w:r>
      <w:r>
        <w:rPr>
          <w:rStyle w:val="CharStyle268"/>
        </w:rPr>
        <w:t xml:space="preserve">71,80 точки/, </w:t>
      </w:r>
      <w:r>
        <w:rPr>
          <w:rStyle w:val="CharStyle759"/>
        </w:rPr>
        <w:t xml:space="preserve">за </w:t>
      </w:r>
      <w:r>
        <w:rPr>
          <w:rStyle w:val="CharStyle268"/>
        </w:rPr>
        <w:t xml:space="preserve">който е </w:t>
      </w:r>
      <w:r>
        <w:rPr>
          <w:rStyle w:val="CharStyle759"/>
        </w:rPr>
        <w:t xml:space="preserve">сключен </w:t>
      </w:r>
      <w:r>
        <w:rPr>
          <w:rStyle w:val="CharStyle268"/>
        </w:rPr>
        <w:t>договор № ДМУ 02/19/18.12.2009 г. . сключен между Фонд „Научни изследвалия</w:t>
      </w:r>
      <w:r>
        <w:rPr>
          <w:rStyle w:val="CharStyle268"/>
          <w:vertAlign w:val="superscript"/>
        </w:rPr>
        <w:t>5</w:t>
      </w:r>
      <w:r>
        <w:rPr>
          <w:rStyle w:val="CharStyle268"/>
        </w:rPr>
        <w:t>"', представляван от проф. дфн Анастас Герджиков /Възложител/ и изпълнители, както следва:</w:t>
      </w:r>
    </w:p>
    <w:p>
      <w:pPr>
        <w:pStyle w:val="Style68"/>
        <w:widowControl w:val="0"/>
        <w:keepNext w:val="0"/>
        <w:keepLines w:val="0"/>
        <w:shd w:val="clear" w:color="auto" w:fill="auto"/>
        <w:bidi w:val="0"/>
        <w:jc w:val="both"/>
        <w:spacing w:before="0" w:after="0"/>
        <w:ind w:left="60" w:right="0" w:firstLine="740"/>
      </w:pPr>
      <w:r>
        <w:rPr>
          <w:rStyle w:val="CharStyle268"/>
        </w:rPr>
        <w:t xml:space="preserve">-Д-р </w:t>
      </w:r>
      <w:r>
        <w:rPr>
          <w:rStyle w:val="CharStyle759"/>
        </w:rPr>
        <w:t xml:space="preserve">Андон Рангелов </w:t>
      </w:r>
      <w:r>
        <w:rPr>
          <w:rStyle w:val="CharStyle268"/>
        </w:rPr>
        <w:t>- Ръководител на проекта.</w:t>
      </w:r>
    </w:p>
    <w:p>
      <w:pPr>
        <w:pStyle w:val="Style68"/>
        <w:widowControl w:val="0"/>
        <w:keepNext w:val="0"/>
        <w:keepLines w:val="0"/>
        <w:shd w:val="clear" w:color="auto" w:fill="auto"/>
        <w:bidi w:val="0"/>
        <w:jc w:val="both"/>
        <w:spacing w:before="0" w:after="0"/>
        <w:ind w:left="60" w:right="60" w:firstLine="740"/>
      </w:pPr>
      <w:r>
        <w:rPr>
          <w:rStyle w:val="CharStyle268"/>
        </w:rPr>
        <w:t xml:space="preserve">-Софийски университет „Св,Климент Охридски” представляван от Иван </w:t>
      </w:r>
      <w:r>
        <w:rPr>
          <w:rStyle w:val="CharStyle759"/>
        </w:rPr>
        <w:t xml:space="preserve">Димитров- </w:t>
      </w:r>
      <w:r>
        <w:rPr>
          <w:rStyle w:val="CharStyle268"/>
        </w:rPr>
        <w:t>ректор,</w:t>
      </w:r>
    </w:p>
    <w:p>
      <w:pPr>
        <w:pStyle w:val="Style68"/>
        <w:widowControl w:val="0"/>
        <w:keepNext w:val="0"/>
        <w:keepLines w:val="0"/>
        <w:shd w:val="clear" w:color="auto" w:fill="auto"/>
        <w:bidi w:val="0"/>
        <w:jc w:val="both"/>
        <w:spacing w:before="0" w:after="0"/>
        <w:ind w:left="60" w:right="60" w:firstLine="0"/>
      </w:pPr>
      <w:r>
        <w:rPr>
          <w:rStyle w:val="CharStyle268"/>
        </w:rPr>
        <w:t xml:space="preserve">С </w:t>
      </w:r>
      <w:r>
        <w:rPr>
          <w:rStyle w:val="CharStyle759"/>
        </w:rPr>
        <w:t xml:space="preserve">чл. </w:t>
      </w:r>
      <w:r>
        <w:rPr>
          <w:rStyle w:val="CharStyle268"/>
        </w:rPr>
        <w:t xml:space="preserve">5 е договорен размера на одобреното от Изпълнителния съвет на Фонда финансиране в размер на </w:t>
      </w:r>
      <w:r>
        <w:rPr>
          <w:rStyle w:val="CharStyle793"/>
        </w:rPr>
        <w:t>60</w:t>
      </w:r>
      <w:r>
        <w:rPr>
          <w:rStyle w:val="CharStyle165"/>
        </w:rPr>
        <w:t xml:space="preserve"> </w:t>
      </w:r>
      <w:r>
        <w:rPr>
          <w:rStyle w:val="CharStyle793"/>
        </w:rPr>
        <w:t>000</w:t>
      </w:r>
      <w:r>
        <w:rPr>
          <w:rStyle w:val="CharStyle165"/>
        </w:rPr>
        <w:t xml:space="preserve"> </w:t>
      </w:r>
      <w:r>
        <w:rPr>
          <w:rStyle w:val="CharStyle759"/>
        </w:rPr>
        <w:t>лева.</w:t>
      </w:r>
    </w:p>
    <w:p>
      <w:pPr>
        <w:pStyle w:val="Style68"/>
        <w:numPr>
          <w:ilvl w:val="0"/>
          <w:numId w:val="209"/>
        </w:numPr>
        <w:tabs>
          <w:tab w:leader="none" w:pos="1889" w:val="left"/>
        </w:tabs>
        <w:widowControl w:val="0"/>
        <w:keepNext w:val="0"/>
        <w:keepLines w:val="0"/>
        <w:shd w:val="clear" w:color="auto" w:fill="auto"/>
        <w:bidi w:val="0"/>
        <w:jc w:val="both"/>
        <w:spacing w:before="0" w:after="0"/>
        <w:ind w:left="60" w:right="60" w:firstLine="740"/>
      </w:pPr>
      <w:r>
        <w:rPr>
          <w:rStyle w:val="CharStyle268"/>
        </w:rPr>
        <w:t xml:space="preserve">Проект </w:t>
      </w:r>
      <w:r>
        <w:rPr>
          <w:rStyle w:val="CharStyle268"/>
          <w:lang w:val="en-US"/>
        </w:rPr>
        <w:t xml:space="preserve">MUJ39J)0O3 </w:t>
      </w:r>
      <w:r>
        <w:rPr>
          <w:rStyle w:val="CharStyle268"/>
        </w:rPr>
        <w:t>/оценен от ВНЕК с 70,53 точки/, за който е сключен договор № ДМУ 02/20/18.12.2009 г, сключен между Фонд „Научни изследвания”, представляван от нроф. дфн Анастас Герджиков /Възложител/ и изпълнители, както следва:</w:t>
      </w:r>
    </w:p>
    <w:p>
      <w:pPr>
        <w:pStyle w:val="Style68"/>
        <w:widowControl w:val="0"/>
        <w:keepNext w:val="0"/>
        <w:keepLines w:val="0"/>
        <w:shd w:val="clear" w:color="auto" w:fill="auto"/>
        <w:bidi w:val="0"/>
        <w:jc w:val="both"/>
        <w:spacing w:before="0" w:after="0"/>
        <w:ind w:left="60" w:right="0" w:firstLine="740"/>
      </w:pPr>
      <w:r>
        <w:rPr>
          <w:rStyle w:val="CharStyle788"/>
        </w:rPr>
        <w:t xml:space="preserve">-н.с.ст. </w:t>
      </w:r>
      <w:r>
        <w:rPr>
          <w:rStyle w:val="CharStyle268"/>
        </w:rPr>
        <w:t>д-р Момчил Димитров - Ръководител на проекта.</w:t>
      </w:r>
    </w:p>
    <w:p>
      <w:pPr>
        <w:pStyle w:val="Style68"/>
        <w:widowControl w:val="0"/>
        <w:keepNext w:val="0"/>
        <w:keepLines w:val="0"/>
        <w:shd w:val="clear" w:color="auto" w:fill="auto"/>
        <w:bidi w:val="0"/>
        <w:jc w:val="both"/>
        <w:spacing w:before="0" w:after="0"/>
        <w:ind w:left="60" w:right="60" w:firstLine="740"/>
      </w:pPr>
      <w:r>
        <w:rPr>
          <w:rStyle w:val="CharStyle268"/>
        </w:rPr>
        <w:t xml:space="preserve">-Институт </w:t>
      </w:r>
      <w:r>
        <w:rPr>
          <w:rStyle w:val="CharStyle118"/>
        </w:rPr>
        <w:t xml:space="preserve">поорганична </w:t>
      </w:r>
      <w:r>
        <w:rPr>
          <w:rStyle w:val="CharStyle268"/>
        </w:rPr>
        <w:t xml:space="preserve">химия но </w:t>
      </w:r>
      <w:r>
        <w:rPr>
          <w:rStyle w:val="CharStyle759"/>
        </w:rPr>
        <w:t xml:space="preserve">фитохимия, </w:t>
      </w:r>
      <w:r>
        <w:rPr>
          <w:rStyle w:val="CharStyle118"/>
        </w:rPr>
        <w:t xml:space="preserve">преставляван </w:t>
      </w:r>
      <w:r>
        <w:rPr>
          <w:rStyle w:val="CharStyle268"/>
        </w:rPr>
        <w:t xml:space="preserve">от ст.н.с,сл.днф, Божидар </w:t>
      </w:r>
      <w:r>
        <w:rPr>
          <w:rStyle w:val="CharStyle759"/>
        </w:rPr>
        <w:t xml:space="preserve">Чорбанов- </w:t>
      </w:r>
      <w:r>
        <w:rPr>
          <w:rStyle w:val="CharStyle268"/>
        </w:rPr>
        <w:t>директор,</w:t>
      </w:r>
    </w:p>
    <w:p>
      <w:pPr>
        <w:pStyle w:val="Style68"/>
        <w:widowControl w:val="0"/>
        <w:keepNext w:val="0"/>
        <w:keepLines w:val="0"/>
        <w:shd w:val="clear" w:color="auto" w:fill="auto"/>
        <w:bidi w:val="0"/>
        <w:jc w:val="both"/>
        <w:spacing w:before="0" w:after="0"/>
        <w:ind w:left="60" w:right="60" w:firstLine="0"/>
      </w:pPr>
      <w:r>
        <w:rPr>
          <w:rStyle w:val="CharStyle268"/>
        </w:rPr>
        <w:t xml:space="preserve">С чл, 5 е договорен размера на одобреното от Изпълнителния съвет на Фонда финансиране в размер </w:t>
      </w:r>
      <w:r>
        <w:rPr>
          <w:rStyle w:val="CharStyle759"/>
        </w:rPr>
        <w:t xml:space="preserve">на </w:t>
      </w:r>
      <w:r>
        <w:rPr>
          <w:rStyle w:val="CharStyle793"/>
        </w:rPr>
        <w:t>60</w:t>
      </w:r>
      <w:r>
        <w:rPr>
          <w:rStyle w:val="CharStyle165"/>
        </w:rPr>
        <w:t xml:space="preserve"> </w:t>
      </w:r>
      <w:r>
        <w:rPr>
          <w:rStyle w:val="CharStyle793"/>
        </w:rPr>
        <w:t>000</w:t>
      </w:r>
      <w:r>
        <w:rPr>
          <w:rStyle w:val="CharStyle165"/>
        </w:rPr>
        <w:t xml:space="preserve"> </w:t>
      </w:r>
      <w:r>
        <w:rPr>
          <w:rStyle w:val="CharStyle759"/>
        </w:rPr>
        <w:t>лева.</w:t>
      </w:r>
    </w:p>
    <w:p>
      <w:pPr>
        <w:pStyle w:val="Style68"/>
        <w:numPr>
          <w:ilvl w:val="0"/>
          <w:numId w:val="209"/>
        </w:numPr>
        <w:tabs>
          <w:tab w:leader="none" w:pos="1894" w:val="left"/>
        </w:tabs>
        <w:widowControl w:val="0"/>
        <w:keepNext w:val="0"/>
        <w:keepLines w:val="0"/>
        <w:shd w:val="clear" w:color="auto" w:fill="auto"/>
        <w:bidi w:val="0"/>
        <w:jc w:val="both"/>
        <w:spacing w:before="0" w:after="0"/>
        <w:ind w:left="60" w:right="60" w:firstLine="740"/>
      </w:pPr>
      <w:r>
        <w:rPr>
          <w:rStyle w:val="CharStyle268"/>
        </w:rPr>
        <w:t xml:space="preserve">Проект </w:t>
      </w:r>
      <w:r>
        <w:rPr>
          <w:rStyle w:val="CharStyle759"/>
          <w:lang w:val="en-US"/>
        </w:rPr>
        <w:t xml:space="preserve">MU_09_0070 </w:t>
      </w:r>
      <w:r>
        <w:rPr>
          <w:rStyle w:val="CharStyle268"/>
        </w:rPr>
        <w:t>/оценен от ВНЕК с 70,40 точки/, за който е сключен договор № ДМУ 02/21/18,12.2009 г. сключен между Фонд „Научни изследвания’', представляван от проф, дфн Анастас Герджиков /Възложител/ и изпълнители, както следва:</w:t>
      </w:r>
    </w:p>
    <w:p>
      <w:pPr>
        <w:pStyle w:val="Style68"/>
        <w:widowControl w:val="0"/>
        <w:keepNext w:val="0"/>
        <w:keepLines w:val="0"/>
        <w:shd w:val="clear" w:color="auto" w:fill="auto"/>
        <w:bidi w:val="0"/>
        <w:jc w:val="both"/>
        <w:spacing w:before="0" w:after="0"/>
        <w:ind w:left="60" w:right="0" w:firstLine="740"/>
      </w:pPr>
      <w:r>
        <w:rPr>
          <w:rStyle w:val="CharStyle268"/>
        </w:rPr>
        <w:t>-Д-р Виолета Михайлова - Ръководител на проекта.</w:t>
      </w:r>
    </w:p>
    <w:p>
      <w:pPr>
        <w:pStyle w:val="Style68"/>
        <w:widowControl w:val="0"/>
        <w:keepNext w:val="0"/>
        <w:keepLines w:val="0"/>
        <w:shd w:val="clear" w:color="auto" w:fill="auto"/>
        <w:bidi w:val="0"/>
        <w:jc w:val="both"/>
        <w:spacing w:before="0" w:after="0"/>
        <w:ind w:left="60" w:right="0" w:firstLine="740"/>
      </w:pPr>
      <w:r>
        <w:rPr>
          <w:rStyle w:val="CharStyle759"/>
        </w:rPr>
        <w:t xml:space="preserve">-УМБАЛ „Аяександовска”, </w:t>
      </w:r>
      <w:r>
        <w:rPr>
          <w:rStyle w:val="CharStyle268"/>
        </w:rPr>
        <w:t>представлявана от проф. Д-р Лъчезар Трайков (директор)</w:t>
      </w:r>
    </w:p>
    <w:p>
      <w:pPr>
        <w:pStyle w:val="Style68"/>
        <w:widowControl w:val="0"/>
        <w:keepNext w:val="0"/>
        <w:keepLines w:val="0"/>
        <w:shd w:val="clear" w:color="auto" w:fill="auto"/>
        <w:bidi w:val="0"/>
        <w:jc w:val="both"/>
        <w:spacing w:before="0" w:after="0"/>
        <w:ind w:left="60" w:right="60" w:firstLine="740"/>
      </w:pPr>
      <w:r>
        <w:rPr>
          <w:rStyle w:val="CharStyle268"/>
        </w:rPr>
        <w:t xml:space="preserve">Темата на проекта е: „Изследване на генотип - </w:t>
      </w:r>
      <w:r>
        <w:rPr>
          <w:rStyle w:val="CharStyle759"/>
        </w:rPr>
        <w:t xml:space="preserve">фенотип </w:t>
      </w:r>
      <w:r>
        <w:rPr>
          <w:rStyle w:val="CharStyle758"/>
        </w:rPr>
        <w:t>ттд^щатщ^яа</w:t>
      </w:r>
      <w:r>
        <w:rPr>
          <w:rStyle w:val="CharStyle268"/>
        </w:rPr>
        <w:t xml:space="preserve"> </w:t>
      </w:r>
      <w:r>
        <w:rPr>
          <w:rStyle w:val="CharStyle759"/>
        </w:rPr>
        <w:t xml:space="preserve">когнитивните </w:t>
      </w:r>
      <w:r>
        <w:rPr>
          <w:rStyle w:val="CharStyle268"/>
        </w:rPr>
        <w:t xml:space="preserve">нарушения нри пациенти е </w:t>
      </w:r>
      <w:r>
        <w:rPr>
          <w:rStyle w:val="CharStyle759"/>
        </w:rPr>
        <w:t xml:space="preserve">невромускулни </w:t>
      </w:r>
      <w:r>
        <w:rPr>
          <w:rStyle w:val="CharStyle268"/>
        </w:rPr>
        <w:t>заболявания”,</w:t>
      </w:r>
    </w:p>
    <w:p>
      <w:pPr>
        <w:pStyle w:val="Style68"/>
        <w:widowControl w:val="0"/>
        <w:keepNext w:val="0"/>
        <w:keepLines w:val="0"/>
        <w:shd w:val="clear" w:color="auto" w:fill="auto"/>
        <w:bidi w:val="0"/>
        <w:jc w:val="both"/>
        <w:spacing w:before="0" w:after="163"/>
        <w:ind w:left="60" w:right="60" w:firstLine="0"/>
      </w:pPr>
      <w:r>
        <w:rPr>
          <w:rStyle w:val="CharStyle268"/>
        </w:rPr>
        <w:t xml:space="preserve">С чл, </w:t>
      </w:r>
      <w:r>
        <w:rPr>
          <w:rStyle w:val="CharStyle759"/>
        </w:rPr>
        <w:t xml:space="preserve">5 </w:t>
      </w:r>
      <w:r>
        <w:rPr>
          <w:rStyle w:val="CharStyle268"/>
        </w:rPr>
        <w:t xml:space="preserve">е договорен размера на одобреното </w:t>
      </w:r>
      <w:r>
        <w:rPr>
          <w:rStyle w:val="CharStyle759"/>
        </w:rPr>
        <w:t xml:space="preserve">от </w:t>
      </w:r>
      <w:r>
        <w:rPr>
          <w:rStyle w:val="CharStyle761"/>
        </w:rPr>
        <w:t>Изпълнителни</w:t>
      </w:r>
      <w:r>
        <w:rPr>
          <w:rStyle w:val="CharStyle268"/>
        </w:rPr>
        <w:t xml:space="preserve">я^#!й^%Д1зоц^|7щнансиране </w:t>
      </w:r>
      <w:r>
        <w:rPr>
          <w:rStyle w:val="CharStyle759"/>
        </w:rPr>
        <w:t xml:space="preserve">в </w:t>
      </w:r>
      <w:r>
        <w:rPr>
          <w:rStyle w:val="CharStyle268"/>
        </w:rPr>
        <w:t>размер на 59 096 лева.</w:t>
      </w:r>
    </w:p>
    <w:p>
      <w:pPr>
        <w:pStyle w:val="Style63"/>
        <w:numPr>
          <w:ilvl w:val="0"/>
          <w:numId w:val="211"/>
        </w:numPr>
        <w:tabs>
          <w:tab w:leader="none" w:pos="2198" w:val="left"/>
          <w:tab w:leader="none" w:pos="307" w:val="left"/>
        </w:tabs>
        <w:widowControl w:val="0"/>
        <w:keepNext w:val="0"/>
        <w:keepLines w:val="0"/>
        <w:shd w:val="clear" w:color="auto" w:fill="auto"/>
        <w:bidi w:val="0"/>
        <w:jc w:val="right"/>
        <w:spacing w:before="0" w:after="0" w:line="220" w:lineRule="exact"/>
        <w:ind w:left="0" w:right="60" w:firstLine="0"/>
      </w:pPr>
      <w:r>
        <w:rPr>
          <w:rStyle w:val="CharStyle739"/>
          <w:b/>
          <w:bCs/>
        </w:rPr>
        <w:t>Г /'.' ' '</w:t>
        <w:tab/>
        <w:t>166</w:t>
      </w:r>
    </w:p>
    <w:p>
      <w:pPr>
        <w:pStyle w:val="Style68"/>
        <w:numPr>
          <w:ilvl w:val="0"/>
          <w:numId w:val="209"/>
        </w:numPr>
        <w:tabs>
          <w:tab w:leader="none" w:pos="1836" w:val="left"/>
        </w:tabs>
        <w:widowControl w:val="0"/>
        <w:keepNext w:val="0"/>
        <w:keepLines w:val="0"/>
        <w:shd w:val="clear" w:color="auto" w:fill="auto"/>
        <w:bidi w:val="0"/>
        <w:jc w:val="both"/>
        <w:spacing w:before="0" w:after="0"/>
        <w:ind w:left="60" w:right="40" w:firstLine="720"/>
      </w:pPr>
      <w:r>
        <w:rPr>
          <w:rStyle w:val="CharStyle268"/>
        </w:rPr>
        <w:t xml:space="preserve">Проект </w:t>
      </w:r>
      <w:r>
        <w:rPr>
          <w:rStyle w:val="CharStyle759"/>
          <w:lang w:val="en-US"/>
        </w:rPr>
        <w:t xml:space="preserve">MU_09_0025 </w:t>
      </w:r>
      <w:r>
        <w:rPr>
          <w:rStyle w:val="CharStyle268"/>
        </w:rPr>
        <w:t xml:space="preserve">/оценен от </w:t>
      </w:r>
      <w:r>
        <w:rPr>
          <w:rStyle w:val="CharStyle759"/>
        </w:rPr>
        <w:t xml:space="preserve">ВНЕК </w:t>
      </w:r>
      <w:r>
        <w:rPr>
          <w:rStyle w:val="CharStyle268"/>
        </w:rPr>
        <w:t xml:space="preserve">е 70,05 точки/, за който е сключен </w:t>
      </w:r>
      <w:r>
        <w:rPr>
          <w:rStyle w:val="CharStyle759"/>
        </w:rPr>
        <w:t xml:space="preserve">договор </w:t>
      </w:r>
      <w:r>
        <w:rPr>
          <w:rStyle w:val="CharStyle268"/>
        </w:rPr>
        <w:t xml:space="preserve">№ ДМУ 02/22/18.12.2009 </w:t>
      </w:r>
      <w:r>
        <w:rPr>
          <w:rStyle w:val="CharStyle759"/>
        </w:rPr>
        <w:t xml:space="preserve">г. </w:t>
      </w:r>
      <w:r>
        <w:rPr>
          <w:rStyle w:val="CharStyle268"/>
        </w:rPr>
        <w:t>сключен между Фонд „Научни изследвания”, представляван от проф, дфн Анастас Герджиков /Възложител/ и изпълнители, както следва:</w:t>
      </w:r>
    </w:p>
    <w:p>
      <w:pPr>
        <w:pStyle w:val="Style68"/>
        <w:numPr>
          <w:ilvl w:val="0"/>
          <w:numId w:val="197"/>
        </w:numPr>
        <w:tabs>
          <w:tab w:leader="none" w:pos="895" w:val="left"/>
        </w:tabs>
        <w:widowControl w:val="0"/>
        <w:keepNext w:val="0"/>
        <w:keepLines w:val="0"/>
        <w:shd w:val="clear" w:color="auto" w:fill="auto"/>
        <w:bidi w:val="0"/>
        <w:jc w:val="both"/>
        <w:spacing w:before="0" w:after="0"/>
        <w:ind w:left="60" w:right="0" w:firstLine="720"/>
      </w:pPr>
      <w:r>
        <w:rPr>
          <w:rStyle w:val="CharStyle759"/>
        </w:rPr>
        <w:t xml:space="preserve">Д-р </w:t>
      </w:r>
      <w:r>
        <w:rPr>
          <w:rStyle w:val="CharStyle268"/>
        </w:rPr>
        <w:t xml:space="preserve">Момчил Панайотов- </w:t>
      </w:r>
      <w:r>
        <w:rPr>
          <w:rStyle w:val="CharStyle759"/>
        </w:rPr>
        <w:t xml:space="preserve">Ръкоодител </w:t>
      </w:r>
      <w:r>
        <w:rPr>
          <w:rStyle w:val="CharStyle268"/>
        </w:rPr>
        <w:t>на проекта,</w:t>
      </w:r>
    </w:p>
    <w:p>
      <w:pPr>
        <w:pStyle w:val="Style68"/>
        <w:widowControl w:val="0"/>
        <w:keepNext w:val="0"/>
        <w:keepLines w:val="0"/>
        <w:shd w:val="clear" w:color="auto" w:fill="auto"/>
        <w:bidi w:val="0"/>
        <w:jc w:val="both"/>
        <w:spacing w:before="0" w:after="0"/>
        <w:ind w:left="60" w:right="0" w:firstLine="720"/>
      </w:pPr>
      <w:r>
        <w:rPr>
          <w:rStyle w:val="CharStyle268"/>
        </w:rPr>
        <w:t>-Лесотехнически шиверситет (София), представляван от проф,Нино Нинов (ректор)</w:t>
      </w:r>
    </w:p>
    <w:p>
      <w:pPr>
        <w:pStyle w:val="Style68"/>
        <w:widowControl w:val="0"/>
        <w:keepNext w:val="0"/>
        <w:keepLines w:val="0"/>
        <w:shd w:val="clear" w:color="auto" w:fill="auto"/>
        <w:bidi w:val="0"/>
        <w:jc w:val="both"/>
        <w:spacing w:before="0" w:after="0"/>
        <w:ind w:left="60" w:right="40" w:firstLine="0"/>
      </w:pPr>
      <w:r>
        <w:rPr>
          <w:rStyle w:val="CharStyle268"/>
        </w:rPr>
        <w:t xml:space="preserve">С </w:t>
      </w:r>
      <w:r>
        <w:rPr>
          <w:rStyle w:val="CharStyle759"/>
        </w:rPr>
        <w:t xml:space="preserve">чл. </w:t>
      </w:r>
      <w:r>
        <w:rPr>
          <w:rStyle w:val="CharStyle268"/>
        </w:rPr>
        <w:t xml:space="preserve">5 е договорен размера на одобреното </w:t>
      </w:r>
      <w:r>
        <w:rPr>
          <w:rStyle w:val="CharStyle759"/>
        </w:rPr>
        <w:t xml:space="preserve">от </w:t>
      </w:r>
      <w:r>
        <w:rPr>
          <w:rStyle w:val="CharStyle268"/>
        </w:rPr>
        <w:t>Изпълнителния съвет на Фонда финансиране в размер на 60 000 лева,</w:t>
      </w:r>
    </w:p>
    <w:p>
      <w:pPr>
        <w:pStyle w:val="Style68"/>
        <w:numPr>
          <w:ilvl w:val="0"/>
          <w:numId w:val="209"/>
        </w:numPr>
        <w:tabs>
          <w:tab w:leader="none" w:pos="1846" w:val="left"/>
        </w:tabs>
        <w:widowControl w:val="0"/>
        <w:keepNext w:val="0"/>
        <w:keepLines w:val="0"/>
        <w:shd w:val="clear" w:color="auto" w:fill="auto"/>
        <w:bidi w:val="0"/>
        <w:jc w:val="both"/>
        <w:spacing w:before="0" w:after="0"/>
        <w:ind w:left="60" w:right="40" w:firstLine="720"/>
      </w:pPr>
      <w:r>
        <w:rPr>
          <w:rStyle w:val="CharStyle268"/>
        </w:rPr>
        <w:t xml:space="preserve">Проект </w:t>
      </w:r>
      <w:r>
        <w:rPr>
          <w:rStyle w:val="CharStyle759"/>
          <w:lang w:val="en-US"/>
        </w:rPr>
        <w:t xml:space="preserve">MU_09_0040 </w:t>
      </w:r>
      <w:r>
        <w:rPr>
          <w:rStyle w:val="CharStyle268"/>
        </w:rPr>
        <w:t xml:space="preserve">/оценен от ВНЕК с 71Д0 точки/, за който е «слюден договор </w:t>
      </w:r>
      <w:r>
        <w:rPr>
          <w:rStyle w:val="CharStyle758"/>
        </w:rPr>
        <w:t>Мч</w:t>
      </w:r>
      <w:r>
        <w:rPr>
          <w:rStyle w:val="CharStyle268"/>
        </w:rPr>
        <w:t xml:space="preserve"> ДМУ 02/23/28.12.2009 г, </w:t>
      </w:r>
      <w:r>
        <w:rPr>
          <w:rStyle w:val="CharStyle759"/>
        </w:rPr>
        <w:t xml:space="preserve">сключен </w:t>
      </w:r>
      <w:r>
        <w:rPr>
          <w:rStyle w:val="CharStyle268"/>
        </w:rPr>
        <w:t xml:space="preserve">между Фонд „Научни изследвания”, представляван от проф. дфн Анастас Герджиков /Възложител/ </w:t>
      </w:r>
      <w:r>
        <w:rPr>
          <w:rStyle w:val="CharStyle759"/>
        </w:rPr>
        <w:t xml:space="preserve">и </w:t>
      </w:r>
      <w:r>
        <w:rPr>
          <w:rStyle w:val="CharStyle268"/>
        </w:rPr>
        <w:t>изпълнители, както следва:</w:t>
      </w:r>
    </w:p>
    <w:p>
      <w:pPr>
        <w:pStyle w:val="Style68"/>
        <w:widowControl w:val="0"/>
        <w:keepNext w:val="0"/>
        <w:keepLines w:val="0"/>
        <w:shd w:val="clear" w:color="auto" w:fill="auto"/>
        <w:bidi w:val="0"/>
        <w:jc w:val="both"/>
        <w:spacing w:before="0" w:after="0"/>
        <w:ind w:left="60" w:right="0" w:firstLine="720"/>
      </w:pPr>
      <w:r>
        <w:rPr>
          <w:rStyle w:val="CharStyle268"/>
        </w:rPr>
        <w:t>-Д-р Петър Христов - Ръководител на проекта.</w:t>
      </w:r>
    </w:p>
    <w:p>
      <w:pPr>
        <w:pStyle w:val="Style68"/>
        <w:widowControl w:val="0"/>
        <w:keepNext w:val="0"/>
        <w:keepLines w:val="0"/>
        <w:shd w:val="clear" w:color="auto" w:fill="auto"/>
        <w:bidi w:val="0"/>
        <w:jc w:val="both"/>
        <w:spacing w:before="0" w:after="0"/>
        <w:ind w:left="60" w:right="40" w:firstLine="720"/>
      </w:pPr>
      <w:r>
        <w:rPr>
          <w:rStyle w:val="CharStyle268"/>
        </w:rPr>
        <w:t xml:space="preserve">-Институт по експериментална патология и паразитология, </w:t>
      </w:r>
      <w:r>
        <w:rPr>
          <w:rStyle w:val="CharStyle759"/>
        </w:rPr>
        <w:t xml:space="preserve">представяван от </w:t>
      </w:r>
      <w:r>
        <w:rPr>
          <w:rStyle w:val="CharStyle268"/>
        </w:rPr>
        <w:t>Илия Банков -директор</w:t>
      </w:r>
    </w:p>
    <w:p>
      <w:pPr>
        <w:pStyle w:val="Style68"/>
        <w:widowControl w:val="0"/>
        <w:keepNext w:val="0"/>
        <w:keepLines w:val="0"/>
        <w:shd w:val="clear" w:color="auto" w:fill="auto"/>
        <w:bidi w:val="0"/>
        <w:jc w:val="both"/>
        <w:spacing w:before="0" w:after="0"/>
        <w:ind w:left="60" w:right="0" w:firstLine="720"/>
      </w:pPr>
      <w:r>
        <w:rPr>
          <w:rStyle w:val="CharStyle268"/>
        </w:rPr>
        <w:t>-проф. Д-р Иван Димитров - Ректор на Софийския Университет.</w:t>
      </w:r>
    </w:p>
    <w:p>
      <w:pPr>
        <w:pStyle w:val="Style68"/>
        <w:widowControl w:val="0"/>
        <w:keepNext w:val="0"/>
        <w:keepLines w:val="0"/>
        <w:shd w:val="clear" w:color="auto" w:fill="auto"/>
        <w:bidi w:val="0"/>
        <w:jc w:val="both"/>
        <w:spacing w:before="0" w:after="0"/>
        <w:ind w:left="60" w:right="0" w:firstLine="720"/>
      </w:pPr>
      <w:r>
        <w:rPr>
          <w:rStyle w:val="CharStyle268"/>
        </w:rPr>
        <w:t xml:space="preserve">-ст.н.с,Цонка </w:t>
      </w:r>
      <w:r>
        <w:rPr>
          <w:rStyle w:val="CharStyle759"/>
        </w:rPr>
        <w:t xml:space="preserve">Оджакова- </w:t>
      </w:r>
      <w:r>
        <w:rPr>
          <w:rStyle w:val="CharStyle268"/>
        </w:rPr>
        <w:t xml:space="preserve">Директор на </w:t>
      </w:r>
      <w:r>
        <w:rPr>
          <w:rStyle w:val="CharStyle759"/>
        </w:rPr>
        <w:t xml:space="preserve">ОСЖЗ, </w:t>
      </w:r>
      <w:r>
        <w:rPr>
          <w:rStyle w:val="CharStyle268"/>
        </w:rPr>
        <w:t>Смолян.</w:t>
      </w:r>
    </w:p>
    <w:p>
      <w:pPr>
        <w:pStyle w:val="Style68"/>
        <w:widowControl w:val="0"/>
        <w:keepNext w:val="0"/>
        <w:keepLines w:val="0"/>
        <w:shd w:val="clear" w:color="auto" w:fill="auto"/>
        <w:bidi w:val="0"/>
        <w:jc w:val="both"/>
        <w:spacing w:before="0" w:after="0"/>
        <w:ind w:left="60" w:right="40" w:firstLine="0"/>
      </w:pPr>
      <w:r>
        <w:rPr>
          <w:rStyle w:val="CharStyle268"/>
        </w:rPr>
        <w:t xml:space="preserve">С </w:t>
      </w:r>
      <w:r>
        <w:rPr>
          <w:rStyle w:val="CharStyle118"/>
        </w:rPr>
        <w:t xml:space="preserve">чл. </w:t>
      </w:r>
      <w:r>
        <w:rPr>
          <w:rStyle w:val="CharStyle268"/>
        </w:rPr>
        <w:t xml:space="preserve">5 </w:t>
      </w:r>
      <w:r>
        <w:rPr>
          <w:rStyle w:val="CharStyle118"/>
        </w:rPr>
        <w:t xml:space="preserve">е </w:t>
      </w:r>
      <w:r>
        <w:rPr>
          <w:rStyle w:val="CharStyle268"/>
        </w:rPr>
        <w:t xml:space="preserve">договорен размера </w:t>
      </w:r>
      <w:r>
        <w:rPr>
          <w:rStyle w:val="CharStyle118"/>
        </w:rPr>
        <w:t xml:space="preserve">на </w:t>
      </w:r>
      <w:r>
        <w:rPr>
          <w:rStyle w:val="CharStyle268"/>
        </w:rPr>
        <w:t xml:space="preserve">одобреното </w:t>
      </w:r>
      <w:r>
        <w:rPr>
          <w:rStyle w:val="CharStyle118"/>
        </w:rPr>
        <w:t xml:space="preserve">от </w:t>
      </w:r>
      <w:r>
        <w:rPr>
          <w:rStyle w:val="CharStyle268"/>
        </w:rPr>
        <w:t xml:space="preserve">Изпълнителния съвет </w:t>
      </w:r>
      <w:r>
        <w:rPr>
          <w:rStyle w:val="CharStyle118"/>
        </w:rPr>
        <w:t xml:space="preserve">на </w:t>
      </w:r>
      <w:r>
        <w:rPr>
          <w:rStyle w:val="CharStyle268"/>
        </w:rPr>
        <w:t xml:space="preserve">Фонда финансиране </w:t>
      </w:r>
      <w:r>
        <w:rPr>
          <w:rStyle w:val="CharStyle118"/>
        </w:rPr>
        <w:t xml:space="preserve">в </w:t>
      </w:r>
      <w:r>
        <w:rPr>
          <w:rStyle w:val="CharStyle268"/>
        </w:rPr>
        <w:t xml:space="preserve">размер </w:t>
      </w:r>
      <w:r>
        <w:rPr>
          <w:rStyle w:val="CharStyle118"/>
        </w:rPr>
        <w:t xml:space="preserve">на </w:t>
      </w:r>
      <w:r>
        <w:rPr>
          <w:rStyle w:val="CharStyle268"/>
        </w:rPr>
        <w:t>60 000 лева.</w:t>
      </w:r>
    </w:p>
    <w:p>
      <w:pPr>
        <w:pStyle w:val="Style68"/>
        <w:widowControl w:val="0"/>
        <w:keepNext w:val="0"/>
        <w:keepLines w:val="0"/>
        <w:shd w:val="clear" w:color="auto" w:fill="auto"/>
        <w:bidi w:val="0"/>
        <w:jc w:val="left"/>
        <w:spacing w:before="0" w:after="0"/>
        <w:ind w:left="60" w:right="40" w:firstLine="720"/>
      </w:pPr>
      <w:r>
        <w:rPr>
          <w:rStyle w:val="CharStyle268"/>
        </w:rPr>
        <w:t xml:space="preserve">2,2.13,24 Проект </w:t>
      </w:r>
      <w:r>
        <w:rPr>
          <w:rStyle w:val="CharStyle759"/>
          <w:lang w:val="en-US"/>
        </w:rPr>
        <w:t xml:space="preserve">MU_09_0058 </w:t>
      </w:r>
      <w:r>
        <w:rPr>
          <w:rStyle w:val="CharStyle268"/>
        </w:rPr>
        <w:t xml:space="preserve">/оценен от ВНЕК с 70,10 точки/, за който е сключен договор №? ДМУ 02/24/29.12.2009 г, сключен между Фонд „Научни изследвания”, </w:t>
      </w:r>
      <w:r>
        <w:rPr>
          <w:rStyle w:val="CharStyle759"/>
        </w:rPr>
        <w:t xml:space="preserve">представляван </w:t>
      </w:r>
      <w:r>
        <w:rPr>
          <w:rStyle w:val="CharStyle268"/>
        </w:rPr>
        <w:t xml:space="preserve">от проф. дфн Анастас Герджиков /Възложител/ и изпълнители, както следва: </w:t>
      </w:r>
      <w:r>
        <w:rPr>
          <w:rStyle w:val="CharStyle118"/>
        </w:rPr>
        <w:t xml:space="preserve">-Д-р </w:t>
      </w:r>
      <w:r>
        <w:rPr>
          <w:rStyle w:val="CharStyle268"/>
        </w:rPr>
        <w:t xml:space="preserve">Николай </w:t>
      </w:r>
      <w:r>
        <w:rPr>
          <w:rStyle w:val="CharStyle118"/>
        </w:rPr>
        <w:t xml:space="preserve">Шерев- </w:t>
      </w:r>
      <w:r>
        <w:rPr>
          <w:rStyle w:val="CharStyle268"/>
        </w:rPr>
        <w:t xml:space="preserve">Ръководител </w:t>
      </w:r>
      <w:r>
        <w:rPr>
          <w:rStyle w:val="CharStyle118"/>
        </w:rPr>
        <w:t xml:space="preserve">на </w:t>
      </w:r>
      <w:r>
        <w:rPr>
          <w:rStyle w:val="CharStyle268"/>
        </w:rPr>
        <w:t>проекта.</w:t>
      </w:r>
    </w:p>
    <w:p>
      <w:pPr>
        <w:pStyle w:val="Style68"/>
        <w:widowControl w:val="0"/>
        <w:keepNext w:val="0"/>
        <w:keepLines w:val="0"/>
        <w:shd w:val="clear" w:color="auto" w:fill="auto"/>
        <w:bidi w:val="0"/>
        <w:jc w:val="both"/>
        <w:spacing w:before="0" w:after="0"/>
        <w:ind w:left="60" w:right="40" w:firstLine="720"/>
      </w:pPr>
      <w:r>
        <w:rPr>
          <w:rStyle w:val="CharStyle268"/>
        </w:rPr>
        <w:t xml:space="preserve">-Университет за </w:t>
      </w:r>
      <w:r>
        <w:rPr>
          <w:rStyle w:val="CharStyle759"/>
        </w:rPr>
        <w:t xml:space="preserve">национално и </w:t>
      </w:r>
      <w:r>
        <w:rPr>
          <w:rStyle w:val="CharStyle268"/>
        </w:rPr>
        <w:t xml:space="preserve">световно стопанство (София), представляван от проф. Д.Ик.Н. Пламен Мишев, зам,Ректор По </w:t>
      </w:r>
      <w:r>
        <w:rPr>
          <w:rStyle w:val="CharStyle759"/>
        </w:rPr>
        <w:t>Нид Мп.</w:t>
      </w:r>
    </w:p>
    <w:p>
      <w:pPr>
        <w:pStyle w:val="Style68"/>
        <w:widowControl w:val="0"/>
        <w:keepNext w:val="0"/>
        <w:keepLines w:val="0"/>
        <w:shd w:val="clear" w:color="auto" w:fill="auto"/>
        <w:bidi w:val="0"/>
        <w:jc w:val="both"/>
        <w:spacing w:before="0" w:after="0"/>
        <w:ind w:left="60" w:right="40" w:firstLine="0"/>
      </w:pPr>
      <w:r>
        <w:rPr>
          <w:rStyle w:val="CharStyle268"/>
        </w:rPr>
        <w:t xml:space="preserve">С </w:t>
      </w:r>
      <w:r>
        <w:rPr>
          <w:rStyle w:val="CharStyle118"/>
        </w:rPr>
        <w:t xml:space="preserve">чл. 5 е </w:t>
      </w:r>
      <w:r>
        <w:rPr>
          <w:rStyle w:val="CharStyle268"/>
        </w:rPr>
        <w:t xml:space="preserve">договорен размера </w:t>
      </w:r>
      <w:r>
        <w:rPr>
          <w:rStyle w:val="CharStyle118"/>
        </w:rPr>
        <w:t xml:space="preserve">на </w:t>
      </w:r>
      <w:r>
        <w:rPr>
          <w:rStyle w:val="CharStyle268"/>
        </w:rPr>
        <w:t xml:space="preserve">одобреното </w:t>
      </w:r>
      <w:r>
        <w:rPr>
          <w:rStyle w:val="CharStyle118"/>
        </w:rPr>
        <w:t xml:space="preserve">от </w:t>
      </w:r>
      <w:r>
        <w:rPr>
          <w:rStyle w:val="CharStyle268"/>
        </w:rPr>
        <w:t xml:space="preserve">Изпълнителния </w:t>
      </w:r>
      <w:r>
        <w:rPr>
          <w:rStyle w:val="CharStyle118"/>
        </w:rPr>
        <w:t xml:space="preserve">съвет на Фонда </w:t>
      </w:r>
      <w:r>
        <w:rPr>
          <w:rStyle w:val="CharStyle268"/>
        </w:rPr>
        <w:t xml:space="preserve">финансиране </w:t>
      </w:r>
      <w:r>
        <w:rPr>
          <w:rStyle w:val="CharStyle118"/>
        </w:rPr>
        <w:t xml:space="preserve">в </w:t>
      </w:r>
      <w:r>
        <w:rPr>
          <w:rStyle w:val="CharStyle268"/>
        </w:rPr>
        <w:t xml:space="preserve">размер </w:t>
      </w:r>
      <w:r>
        <w:rPr>
          <w:rStyle w:val="CharStyle118"/>
        </w:rPr>
        <w:t xml:space="preserve">на 58 100 </w:t>
      </w:r>
      <w:r>
        <w:rPr>
          <w:rStyle w:val="CharStyle268"/>
        </w:rPr>
        <w:t>дева.</w:t>
      </w:r>
    </w:p>
    <w:p>
      <w:pPr>
        <w:pStyle w:val="Style68"/>
        <w:widowControl w:val="0"/>
        <w:keepNext w:val="0"/>
        <w:keepLines w:val="0"/>
        <w:shd w:val="clear" w:color="auto" w:fill="auto"/>
        <w:bidi w:val="0"/>
        <w:jc w:val="left"/>
        <w:spacing w:before="0" w:after="0"/>
        <w:ind w:left="60" w:right="40" w:firstLine="720"/>
      </w:pPr>
      <w:r>
        <w:rPr>
          <w:rStyle w:val="CharStyle268"/>
        </w:rPr>
        <w:t xml:space="preserve">2,2.1.3.25 Проект </w:t>
      </w:r>
      <w:r>
        <w:rPr>
          <w:rStyle w:val="CharStyle788"/>
          <w:lang w:val="en-US"/>
        </w:rPr>
        <w:t xml:space="preserve">MU_09_0037 </w:t>
      </w:r>
      <w:r>
        <w:rPr>
          <w:rStyle w:val="CharStyle268"/>
        </w:rPr>
        <w:t xml:space="preserve">/оценен от ВНЕК с 68,40 точки/, за който е сключен договор № ДМУ 02/01/06.01,2010 г, </w:t>
      </w:r>
      <w:r>
        <w:rPr>
          <w:rStyle w:val="CharStyle759"/>
        </w:rPr>
        <w:t xml:space="preserve">сключен </w:t>
      </w:r>
      <w:r>
        <w:rPr>
          <w:rStyle w:val="CharStyle268"/>
        </w:rPr>
        <w:t xml:space="preserve">между Фонд </w:t>
      </w:r>
      <w:r>
        <w:rPr>
          <w:rStyle w:val="CharStyle759"/>
        </w:rPr>
        <w:t xml:space="preserve">„Научни </w:t>
      </w:r>
      <w:r>
        <w:rPr>
          <w:rStyle w:val="CharStyle268"/>
        </w:rPr>
        <w:t xml:space="preserve">изследвания”, представляван от проф, дфн Анастас </w:t>
      </w:r>
      <w:r>
        <w:rPr>
          <w:rStyle w:val="CharStyle759"/>
        </w:rPr>
        <w:t xml:space="preserve">Герджиков </w:t>
      </w:r>
      <w:r>
        <w:rPr>
          <w:rStyle w:val="CharStyle268"/>
        </w:rPr>
        <w:t xml:space="preserve">/Възложител/ </w:t>
      </w:r>
      <w:r>
        <w:rPr>
          <w:rStyle w:val="CharStyle759"/>
        </w:rPr>
        <w:t xml:space="preserve">и </w:t>
      </w:r>
      <w:r>
        <w:rPr>
          <w:rStyle w:val="CharStyle268"/>
        </w:rPr>
        <w:t xml:space="preserve">изпълнители, както следва: </w:t>
      </w:r>
      <w:r>
        <w:rPr>
          <w:rStyle w:val="CharStyle118"/>
        </w:rPr>
        <w:t xml:space="preserve">-Д-р Стефан </w:t>
      </w:r>
      <w:r>
        <w:rPr>
          <w:rStyle w:val="CharStyle759"/>
        </w:rPr>
        <w:t xml:space="preserve">Лалковски- </w:t>
      </w:r>
      <w:r>
        <w:rPr>
          <w:rStyle w:val="CharStyle268"/>
        </w:rPr>
        <w:t xml:space="preserve">Ръководител </w:t>
      </w:r>
      <w:r>
        <w:rPr>
          <w:rStyle w:val="CharStyle118"/>
        </w:rPr>
        <w:t>на проекта.</w:t>
      </w:r>
    </w:p>
    <w:p>
      <w:pPr>
        <w:pStyle w:val="Style68"/>
        <w:widowControl w:val="0"/>
        <w:keepNext w:val="0"/>
        <w:keepLines w:val="0"/>
        <w:shd w:val="clear" w:color="auto" w:fill="auto"/>
        <w:bidi w:val="0"/>
        <w:jc w:val="both"/>
        <w:spacing w:before="0" w:after="0"/>
        <w:ind w:left="60" w:right="40" w:firstLine="720"/>
      </w:pPr>
      <w:r>
        <w:rPr>
          <w:rStyle w:val="CharStyle268"/>
        </w:rPr>
        <w:t xml:space="preserve">-Софийски университет </w:t>
      </w:r>
      <w:r>
        <w:rPr>
          <w:rStyle w:val="CharStyle759"/>
        </w:rPr>
        <w:t xml:space="preserve">„Св. </w:t>
      </w:r>
      <w:r>
        <w:rPr>
          <w:rStyle w:val="CharStyle268"/>
        </w:rPr>
        <w:t>Климент Охридски”, представляван от проф.д.и.н. Иван Димитров- ректор.</w:t>
      </w:r>
    </w:p>
    <w:p>
      <w:pPr>
        <w:pStyle w:val="Style68"/>
        <w:widowControl w:val="0"/>
        <w:keepNext w:val="0"/>
        <w:keepLines w:val="0"/>
        <w:shd w:val="clear" w:color="auto" w:fill="auto"/>
        <w:bidi w:val="0"/>
        <w:jc w:val="both"/>
        <w:spacing w:before="0" w:after="0"/>
        <w:ind w:left="60" w:right="40" w:firstLine="0"/>
      </w:pPr>
      <w:r>
        <w:rPr>
          <w:rStyle w:val="CharStyle118"/>
        </w:rPr>
        <w:t xml:space="preserve">С чл. 5 е договорен </w:t>
      </w:r>
      <w:r>
        <w:rPr>
          <w:rStyle w:val="CharStyle268"/>
        </w:rPr>
        <w:t xml:space="preserve">размера </w:t>
      </w:r>
      <w:r>
        <w:rPr>
          <w:rStyle w:val="CharStyle118"/>
        </w:rPr>
        <w:t xml:space="preserve">на </w:t>
      </w:r>
      <w:r>
        <w:rPr>
          <w:rStyle w:val="CharStyle268"/>
        </w:rPr>
        <w:t xml:space="preserve">одобреното </w:t>
      </w:r>
      <w:r>
        <w:rPr>
          <w:rStyle w:val="CharStyle118"/>
        </w:rPr>
        <w:t xml:space="preserve">от </w:t>
      </w:r>
      <w:r>
        <w:rPr>
          <w:rStyle w:val="CharStyle268"/>
        </w:rPr>
        <w:t xml:space="preserve">Изпълнителния </w:t>
      </w:r>
      <w:r>
        <w:rPr>
          <w:rStyle w:val="CharStyle118"/>
        </w:rPr>
        <w:t xml:space="preserve">съвет на </w:t>
      </w:r>
      <w:r>
        <w:rPr>
          <w:rStyle w:val="CharStyle268"/>
        </w:rPr>
        <w:t xml:space="preserve">Фонда финансиране </w:t>
      </w:r>
      <w:r>
        <w:rPr>
          <w:rStyle w:val="CharStyle118"/>
        </w:rPr>
        <w:t xml:space="preserve">в </w:t>
      </w:r>
      <w:r>
        <w:rPr>
          <w:rStyle w:val="CharStyle268"/>
        </w:rPr>
        <w:t xml:space="preserve">размер </w:t>
      </w:r>
      <w:r>
        <w:rPr>
          <w:rStyle w:val="CharStyle118"/>
        </w:rPr>
        <w:t>на 60 000 лева.</w:t>
      </w:r>
    </w:p>
    <w:p>
      <w:pPr>
        <w:pStyle w:val="Style68"/>
        <w:widowControl w:val="0"/>
        <w:keepNext w:val="0"/>
        <w:keepLines w:val="0"/>
        <w:shd w:val="clear" w:color="auto" w:fill="auto"/>
        <w:bidi w:val="0"/>
        <w:jc w:val="both"/>
        <w:spacing w:before="0" w:after="0"/>
        <w:ind w:left="60" w:right="40" w:firstLine="720"/>
      </w:pPr>
      <w:r>
        <w:rPr>
          <w:rStyle w:val="CharStyle268"/>
        </w:rPr>
        <w:t xml:space="preserve">2.2,1.3.25, </w:t>
      </w:r>
      <w:r>
        <w:rPr>
          <w:rStyle w:val="CharStyle759"/>
        </w:rPr>
        <w:t xml:space="preserve">Ми_09_0019 </w:t>
      </w:r>
      <w:r>
        <w:rPr>
          <w:rStyle w:val="CharStyle268"/>
        </w:rPr>
        <w:t xml:space="preserve">/'оценен от ВНЕК с 68,65 точки/, за който е сключен договор № </w:t>
      </w:r>
      <w:r>
        <w:rPr>
          <w:rStyle w:val="CharStyle759"/>
        </w:rPr>
        <w:t xml:space="preserve">ДМУ </w:t>
      </w:r>
      <w:r>
        <w:rPr>
          <w:rStyle w:val="CharStyle268"/>
        </w:rPr>
        <w:t>02/02/11.01,2010 г. сключен между Фонд „Научни изследвания”, представляван от нроф. дфн Анастас Герджиков /Възложител/ и изпълнители, както следва:</w:t>
      </w:r>
    </w:p>
    <w:p>
      <w:pPr>
        <w:pStyle w:val="Style63"/>
        <w:widowControl w:val="0"/>
        <w:keepNext w:val="0"/>
        <w:keepLines w:val="0"/>
        <w:shd w:val="clear" w:color="auto" w:fill="auto"/>
        <w:bidi w:val="0"/>
        <w:spacing w:before="0" w:after="0"/>
        <w:ind w:left="60" w:right="0" w:firstLine="720"/>
      </w:pPr>
      <w:r>
        <w:rPr>
          <w:rStyle w:val="CharStyle66"/>
          <w:b w:val="0"/>
          <w:bCs w:val="0"/>
        </w:rPr>
        <w:t>-Д-р Г</w:t>
      </w:r>
      <w:r>
        <w:rPr>
          <w:rStyle w:val="CharStyle739"/>
          <w:b/>
          <w:bCs/>
        </w:rPr>
        <w:t xml:space="preserve">ергана Стоилкова </w:t>
      </w:r>
      <w:r>
        <w:rPr>
          <w:rStyle w:val="CharStyle281"/>
          <w:b w:val="0"/>
          <w:bCs w:val="0"/>
        </w:rPr>
        <w:t xml:space="preserve">-Ръководител </w:t>
      </w:r>
      <w:r>
        <w:rPr>
          <w:rStyle w:val="CharStyle66"/>
          <w:b w:val="0"/>
          <w:bCs w:val="0"/>
        </w:rPr>
        <w:t>на проекта</w:t>
      </w:r>
    </w:p>
    <w:p>
      <w:pPr>
        <w:pStyle w:val="Style68"/>
        <w:widowControl w:val="0"/>
        <w:keepNext w:val="0"/>
        <w:keepLines w:val="0"/>
        <w:shd w:val="clear" w:color="auto" w:fill="auto"/>
        <w:bidi w:val="0"/>
        <w:jc w:val="left"/>
        <w:spacing w:before="0" w:after="0"/>
        <w:ind w:left="480" w:right="40" w:firstLine="300"/>
      </w:pPr>
      <w:r>
        <w:rPr>
          <w:rStyle w:val="CharStyle268"/>
        </w:rPr>
        <w:t xml:space="preserve">-Институт по физиология на растенията </w:t>
      </w:r>
      <w:r>
        <w:rPr>
          <w:rStyle w:val="CharStyle759"/>
        </w:rPr>
        <w:t xml:space="preserve">„акад.М. Попов”-БАН. </w:t>
      </w:r>
      <w:r>
        <w:rPr>
          <w:rStyle w:val="CharStyle268"/>
        </w:rPr>
        <w:t xml:space="preserve">представляван от ст.нЛст.дбя </w:t>
      </w:r>
      <w:r>
        <w:rPr>
          <w:rStyle w:val="CharStyle759"/>
        </w:rPr>
        <w:t xml:space="preserve">Лозанка Попова-Стаевска </w:t>
      </w:r>
      <w:r>
        <w:rPr>
          <w:rStyle w:val="CharStyle268"/>
        </w:rPr>
        <w:t>(директор)</w:t>
      </w:r>
    </w:p>
    <w:p>
      <w:pPr>
        <w:pStyle w:val="Style68"/>
        <w:widowControl w:val="0"/>
        <w:keepNext w:val="0"/>
        <w:keepLines w:val="0"/>
        <w:shd w:val="clear" w:color="auto" w:fill="auto"/>
        <w:bidi w:val="0"/>
        <w:jc w:val="both"/>
        <w:spacing w:before="0" w:after="0"/>
        <w:ind w:left="60" w:right="0" w:firstLine="720"/>
      </w:pPr>
      <w:r>
        <w:rPr>
          <w:rStyle w:val="CharStyle268"/>
        </w:rPr>
        <w:t xml:space="preserve">-Институт </w:t>
      </w:r>
      <w:r>
        <w:rPr>
          <w:rStyle w:val="CharStyle118"/>
        </w:rPr>
        <w:t xml:space="preserve">но </w:t>
      </w:r>
      <w:r>
        <w:rPr>
          <w:rStyle w:val="CharStyle759"/>
        </w:rPr>
        <w:t xml:space="preserve">почвознание </w:t>
      </w:r>
      <w:r>
        <w:rPr>
          <w:rStyle w:val="CharStyle268"/>
        </w:rPr>
        <w:t>„Никола Пушкаров”</w:t>
      </w:r>
    </w:p>
    <w:p>
      <w:pPr>
        <w:pStyle w:val="Style68"/>
        <w:widowControl w:val="0"/>
        <w:keepNext w:val="0"/>
        <w:keepLines w:val="0"/>
        <w:shd w:val="clear" w:color="auto" w:fill="auto"/>
        <w:bidi w:val="0"/>
        <w:jc w:val="both"/>
        <w:spacing w:before="0" w:after="0"/>
        <w:ind w:left="60" w:right="0" w:firstLine="720"/>
      </w:pPr>
      <w:r>
        <w:rPr>
          <w:rStyle w:val="CharStyle268"/>
        </w:rPr>
        <w:t xml:space="preserve">-Аграрен университет, представляван от </w:t>
      </w:r>
      <w:r>
        <w:rPr>
          <w:rStyle w:val="CharStyle759"/>
        </w:rPr>
        <w:t xml:space="preserve">доц.д-р </w:t>
      </w:r>
      <w:r>
        <w:rPr>
          <w:rStyle w:val="CharStyle268"/>
        </w:rPr>
        <w:t>Димитър Г</w:t>
      </w:r>
      <w:r>
        <w:rPr>
          <w:rStyle w:val="CharStyle759"/>
        </w:rPr>
        <w:t>реков.</w:t>
      </w:r>
    </w:p>
    <w:p>
      <w:pPr>
        <w:pStyle w:val="Style68"/>
        <w:widowControl w:val="0"/>
        <w:keepNext w:val="0"/>
        <w:keepLines w:val="0"/>
        <w:shd w:val="clear" w:color="auto" w:fill="auto"/>
        <w:bidi w:val="0"/>
        <w:jc w:val="left"/>
        <w:spacing w:before="0" w:after="0"/>
        <w:ind w:left="480" w:right="40" w:firstLine="300"/>
      </w:pPr>
      <w:r>
        <w:rPr>
          <w:rStyle w:val="CharStyle268"/>
        </w:rPr>
        <w:t xml:space="preserve">-Институт по органична химия с център но фитохимия, представляван от </w:t>
      </w:r>
      <w:r>
        <w:rPr>
          <w:rStyle w:val="CharStyle759"/>
        </w:rPr>
        <w:t xml:space="preserve">ст.н.с.д-р </w:t>
      </w:r>
      <w:r>
        <w:rPr>
          <w:rStyle w:val="CharStyle268"/>
        </w:rPr>
        <w:t>Божидар Чорбанов (директор)</w:t>
      </w:r>
    </w:p>
    <w:p>
      <w:pPr>
        <w:pStyle w:val="Style68"/>
        <w:widowControl w:val="0"/>
        <w:keepNext w:val="0"/>
        <w:keepLines w:val="0"/>
        <w:shd w:val="clear" w:color="auto" w:fill="auto"/>
        <w:bidi w:val="0"/>
        <w:jc w:val="both"/>
        <w:spacing w:before="0" w:after="0"/>
        <w:ind w:left="60" w:right="40" w:firstLine="0"/>
      </w:pPr>
      <w:r>
        <w:rPr>
          <w:rStyle w:val="CharStyle268"/>
        </w:rPr>
        <w:t xml:space="preserve">С </w:t>
      </w:r>
      <w:r>
        <w:rPr>
          <w:rStyle w:val="CharStyle118"/>
        </w:rPr>
        <w:t xml:space="preserve">чл, </w:t>
      </w:r>
      <w:r>
        <w:rPr>
          <w:rStyle w:val="CharStyle268"/>
        </w:rPr>
        <w:t xml:space="preserve">5 е договорен размера на одобреното от Изпълнителния съвет на Фонда финансиране в размер </w:t>
      </w:r>
      <w:r>
        <w:rPr>
          <w:rStyle w:val="CharStyle118"/>
        </w:rPr>
        <w:t>на 56 000 лева.</w:t>
      </w:r>
    </w:p>
    <w:p>
      <w:pPr>
        <w:pStyle w:val="Style68"/>
        <w:widowControl w:val="0"/>
        <w:keepNext w:val="0"/>
        <w:keepLines w:val="0"/>
        <w:shd w:val="clear" w:color="auto" w:fill="auto"/>
        <w:bidi w:val="0"/>
        <w:jc w:val="both"/>
        <w:spacing w:before="0" w:after="0"/>
        <w:ind w:left="60" w:right="40" w:firstLine="720"/>
      </w:pPr>
      <w:r>
        <w:rPr>
          <w:rStyle w:val="CharStyle268"/>
        </w:rPr>
        <w:t xml:space="preserve">По горе цитираните договори към момента на извършване на финансовата инспекция </w:t>
      </w:r>
      <w:r>
        <w:rPr>
          <w:rStyle w:val="CharStyle118"/>
        </w:rPr>
        <w:t xml:space="preserve">са </w:t>
      </w:r>
      <w:r>
        <w:rPr>
          <w:rStyle w:val="CharStyle268"/>
        </w:rPr>
        <w:t xml:space="preserve">преведени </w:t>
      </w:r>
      <w:r>
        <w:rPr>
          <w:rStyle w:val="CharStyle118"/>
        </w:rPr>
        <w:t xml:space="preserve">от Фонда </w:t>
      </w:r>
      <w:r>
        <w:rPr>
          <w:rStyle w:val="CharStyle268"/>
        </w:rPr>
        <w:t xml:space="preserve">средства </w:t>
      </w:r>
      <w:r>
        <w:rPr>
          <w:rStyle w:val="CharStyle118"/>
        </w:rPr>
        <w:t xml:space="preserve">в общ </w:t>
      </w:r>
      <w:r>
        <w:rPr>
          <w:rStyle w:val="CharStyle268"/>
        </w:rPr>
        <w:t xml:space="preserve">размер </w:t>
      </w:r>
      <w:r>
        <w:rPr>
          <w:rStyle w:val="CharStyle118"/>
        </w:rPr>
        <w:t xml:space="preserve">на </w:t>
      </w:r>
      <w:r>
        <w:rPr>
          <w:rStyle w:val="CharStyle562"/>
        </w:rPr>
        <w:t>1</w:t>
      </w:r>
      <w:r>
        <w:rPr>
          <w:rStyle w:val="CharStyle758"/>
        </w:rPr>
        <w:t xml:space="preserve">107 </w:t>
      </w:r>
      <w:r>
        <w:rPr>
          <w:rStyle w:val="CharStyle562"/>
        </w:rPr>
        <w:t>485</w:t>
      </w:r>
      <w:r>
        <w:rPr>
          <w:rStyle w:val="CharStyle118"/>
        </w:rPr>
        <w:t xml:space="preserve"> </w:t>
      </w:r>
      <w:r>
        <w:rPr>
          <w:rStyle w:val="CharStyle268"/>
        </w:rPr>
        <w:t>дева.</w:t>
      </w:r>
    </w:p>
    <w:p>
      <w:pPr>
        <w:pStyle w:val="Style68"/>
        <w:widowControl w:val="0"/>
        <w:keepNext w:val="0"/>
        <w:keepLines w:val="0"/>
        <w:shd w:val="clear" w:color="auto" w:fill="auto"/>
        <w:bidi w:val="0"/>
        <w:jc w:val="both"/>
        <w:spacing w:before="0" w:after="0"/>
        <w:ind w:left="60" w:right="40" w:firstLine="720"/>
      </w:pPr>
      <w:r>
        <w:rPr>
          <w:rStyle w:val="CharStyle759"/>
        </w:rPr>
        <w:t xml:space="preserve">По </w:t>
      </w:r>
      <w:r>
        <w:rPr>
          <w:rStyle w:val="CharStyle268"/>
        </w:rPr>
        <w:t xml:space="preserve">същите договори към момента на извършване на финансовата инспекция, </w:t>
      </w:r>
      <w:r>
        <w:rPr>
          <w:rStyle w:val="CharStyle759"/>
        </w:rPr>
        <w:t xml:space="preserve">предстоят </w:t>
      </w:r>
      <w:r>
        <w:rPr>
          <w:rStyle w:val="CharStyle268"/>
        </w:rPr>
        <w:t xml:space="preserve">плащания за сума в общ размер на </w:t>
      </w:r>
      <w:r>
        <w:rPr>
          <w:rStyle w:val="CharStyle758"/>
        </w:rPr>
        <w:t>351 003</w:t>
      </w:r>
      <w:r>
        <w:rPr>
          <w:rStyle w:val="CharStyle268"/>
        </w:rPr>
        <w:t xml:space="preserve"> лева.</w:t>
      </w:r>
    </w:p>
    <w:p>
      <w:pPr>
        <w:pStyle w:val="Style68"/>
        <w:widowControl w:val="0"/>
        <w:keepNext w:val="0"/>
        <w:keepLines w:val="0"/>
        <w:shd w:val="clear" w:color="auto" w:fill="auto"/>
        <w:bidi w:val="0"/>
        <w:jc w:val="both"/>
        <w:spacing w:before="0" w:after="0"/>
        <w:ind w:left="60" w:right="40" w:firstLine="720"/>
      </w:pPr>
      <w:r>
        <w:rPr>
          <w:rStyle w:val="CharStyle268"/>
        </w:rPr>
        <w:t xml:space="preserve">Видно от предоставената справка № </w:t>
      </w:r>
      <w:r>
        <w:rPr>
          <w:rStyle w:val="CharStyle759"/>
        </w:rPr>
        <w:t xml:space="preserve">0401601/7/10,02.2012 </w:t>
      </w:r>
      <w:r>
        <w:rPr>
          <w:rStyle w:val="CharStyle268"/>
        </w:rPr>
        <w:t xml:space="preserve">тдтдъв връзка с финансирането на 26 - </w:t>
      </w:r>
      <w:r>
        <w:rPr>
          <w:rStyle w:val="CharStyle118"/>
        </w:rPr>
        <w:t xml:space="preserve">те </w:t>
      </w:r>
      <w:r>
        <w:rPr>
          <w:rStyle w:val="CharStyle268"/>
        </w:rPr>
        <w:t xml:space="preserve">броя проекти със средства </w:t>
      </w:r>
      <w:r>
        <w:rPr>
          <w:rStyle w:val="CharStyle118"/>
        </w:rPr>
        <w:t xml:space="preserve">от </w:t>
      </w:r>
      <w:r>
        <w:rPr>
          <w:rStyle w:val="CharStyle268"/>
        </w:rPr>
        <w:t>бюджер^('р|^нктДс;ДЩАади учени” /МУ/ са сключени 26 бр, договори на обша стойност 1 458 488 л»1гДУ" ДДД» АУй</w:t>
      </w:r>
    </w:p>
    <w:p>
      <w:pPr>
        <w:pStyle w:val="Style794"/>
        <w:widowControl w:val="0"/>
        <w:keepNext w:val="0"/>
        <w:keepLines w:val="0"/>
        <w:shd w:val="clear" w:color="auto" w:fill="auto"/>
        <w:bidi w:val="0"/>
        <w:spacing w:before="0" w:after="236"/>
        <w:ind w:left="60" w:right="60"/>
      </w:pPr>
      <w:r>
        <w:rPr>
          <w:lang w:val="bg-BG"/>
          <w:w w:val="100"/>
          <w:spacing w:val="0"/>
          <w:color w:val="000000"/>
          <w:position w:val="0"/>
        </w:rPr>
        <w:t xml:space="preserve">Извърши се репрезентативна </w:t>
      </w:r>
      <w:r>
        <w:rPr>
          <w:rStyle w:val="CharStyle796"/>
          <w:i/>
          <w:iCs/>
        </w:rPr>
        <w:t xml:space="preserve">проверка </w:t>
      </w:r>
      <w:r>
        <w:rPr>
          <w:lang w:val="bg-BG"/>
          <w:w w:val="100"/>
          <w:spacing w:val="0"/>
          <w:color w:val="000000"/>
          <w:position w:val="0"/>
        </w:rPr>
        <w:t>относно оценката</w:t>
      </w:r>
      <w:r>
        <w:rPr>
          <w:rStyle w:val="CharStyle797"/>
          <w:i w:val="0"/>
          <w:iCs w:val="0"/>
        </w:rPr>
        <w:t xml:space="preserve">, </w:t>
      </w:r>
      <w:r>
        <w:rPr>
          <w:rStyle w:val="CharStyle796"/>
          <w:i/>
          <w:iCs/>
        </w:rPr>
        <w:t xml:space="preserve">класирането, размера </w:t>
      </w:r>
      <w:r>
        <w:rPr>
          <w:lang w:val="bg-BG"/>
          <w:w w:val="100"/>
          <w:spacing w:val="0"/>
          <w:color w:val="000000"/>
          <w:position w:val="0"/>
        </w:rPr>
        <w:t xml:space="preserve">па одобреното финансиране </w:t>
      </w:r>
      <w:r>
        <w:rPr>
          <w:rStyle w:val="CharStyle796"/>
          <w:i/>
          <w:iCs/>
        </w:rPr>
        <w:t xml:space="preserve">и </w:t>
      </w:r>
      <w:r>
        <w:rPr>
          <w:lang w:val="bg-BG"/>
          <w:w w:val="100"/>
          <w:spacing w:val="0"/>
          <w:color w:val="000000"/>
          <w:position w:val="0"/>
        </w:rPr>
        <w:t xml:space="preserve">изпълнението </w:t>
      </w:r>
      <w:r>
        <w:rPr>
          <w:rStyle w:val="CharStyle796"/>
          <w:i/>
          <w:iCs/>
        </w:rPr>
        <w:t xml:space="preserve">на </w:t>
      </w:r>
      <w:r>
        <w:rPr>
          <w:lang w:val="bg-BG"/>
          <w:w w:val="100"/>
          <w:spacing w:val="0"/>
          <w:color w:val="000000"/>
          <w:position w:val="0"/>
        </w:rPr>
        <w:t xml:space="preserve">сключени договори </w:t>
      </w:r>
      <w:r>
        <w:rPr>
          <w:rStyle w:val="CharStyle796"/>
          <w:i/>
          <w:iCs/>
        </w:rPr>
        <w:t xml:space="preserve">във </w:t>
      </w:r>
      <w:r>
        <w:rPr>
          <w:lang w:val="bg-BG"/>
          <w:w w:val="100"/>
          <w:spacing w:val="0"/>
          <w:color w:val="000000"/>
          <w:position w:val="0"/>
        </w:rPr>
        <w:t xml:space="preserve">връзка </w:t>
      </w:r>
      <w:r>
        <w:rPr>
          <w:rStyle w:val="CharStyle796"/>
          <w:i/>
          <w:iCs/>
        </w:rPr>
        <w:t xml:space="preserve">с </w:t>
      </w:r>
      <w:r>
        <w:rPr>
          <w:lang w:val="bg-BG"/>
          <w:w w:val="100"/>
          <w:spacing w:val="0"/>
          <w:color w:val="000000"/>
          <w:position w:val="0"/>
        </w:rPr>
        <w:t xml:space="preserve">проведен </w:t>
      </w:r>
      <w:r>
        <w:rPr>
          <w:rStyle w:val="CharStyle798"/>
          <w:i/>
          <w:iCs/>
        </w:rPr>
        <w:t xml:space="preserve">от </w:t>
      </w:r>
      <w:r>
        <w:rPr>
          <w:lang w:val="bg-BG"/>
          <w:w w:val="100"/>
          <w:spacing w:val="0"/>
          <w:color w:val="000000"/>
          <w:position w:val="0"/>
        </w:rPr>
        <w:t xml:space="preserve">Фонда, конкурс; „Млади учени” </w:t>
      </w:r>
      <w:r>
        <w:rPr>
          <w:lang w:val="en-US"/>
          <w:w w:val="100"/>
          <w:spacing w:val="0"/>
          <w:color w:val="000000"/>
          <w:position w:val="0"/>
        </w:rPr>
        <w:t xml:space="preserve">ZMUZ. </w:t>
      </w:r>
      <w:r>
        <w:rPr>
          <w:lang w:val="bg-BG"/>
          <w:w w:val="100"/>
          <w:spacing w:val="0"/>
          <w:color w:val="000000"/>
          <w:position w:val="0"/>
        </w:rPr>
        <w:t xml:space="preserve">Проверката </w:t>
      </w:r>
      <w:r>
        <w:rPr>
          <w:rStyle w:val="CharStyle796"/>
          <w:i/>
          <w:iCs/>
        </w:rPr>
        <w:t xml:space="preserve">обхвана </w:t>
      </w:r>
      <w:r>
        <w:rPr>
          <w:lang w:val="bg-BG"/>
          <w:w w:val="100"/>
          <w:spacing w:val="0"/>
          <w:color w:val="000000"/>
          <w:position w:val="0"/>
        </w:rPr>
        <w:t xml:space="preserve">изпълнението </w:t>
      </w:r>
      <w:r>
        <w:rPr>
          <w:rStyle w:val="CharStyle796"/>
          <w:i/>
          <w:iCs/>
        </w:rPr>
        <w:t xml:space="preserve">на договори, </w:t>
      </w:r>
      <w:r>
        <w:rPr>
          <w:lang w:val="bg-BG"/>
          <w:w w:val="100"/>
          <w:spacing w:val="0"/>
          <w:color w:val="000000"/>
          <w:position w:val="0"/>
        </w:rPr>
        <w:t>както следва;</w:t>
      </w:r>
    </w:p>
    <w:p>
      <w:pPr>
        <w:pStyle w:val="Style799"/>
        <w:widowControl w:val="0"/>
        <w:keepNext w:val="0"/>
        <w:keepLines w:val="0"/>
        <w:shd w:val="clear" w:color="auto" w:fill="auto"/>
        <w:bidi w:val="0"/>
        <w:spacing w:before="0" w:after="0"/>
        <w:ind w:left="60" w:right="0"/>
      </w:pPr>
      <w:bookmarkStart w:id="65" w:name="bookmark65"/>
      <w:r>
        <w:rPr>
          <w:rStyle w:val="CharStyle801"/>
          <w:i/>
          <w:iCs/>
        </w:rPr>
        <w:t xml:space="preserve">Договор ДМУ </w:t>
      </w:r>
      <w:r>
        <w:rPr>
          <w:rStyle w:val="CharStyle802"/>
          <w:i/>
          <w:iCs/>
        </w:rPr>
        <w:t xml:space="preserve">02/6/18.12.2009 </w:t>
      </w:r>
      <w:r>
        <w:rPr>
          <w:rStyle w:val="CharStyle801"/>
          <w:i/>
          <w:iCs/>
        </w:rPr>
        <w:t>г,</w:t>
      </w:r>
      <w:bookmarkEnd w:id="65"/>
    </w:p>
    <w:p>
      <w:pPr>
        <w:pStyle w:val="Style68"/>
        <w:widowControl w:val="0"/>
        <w:keepNext w:val="0"/>
        <w:keepLines w:val="0"/>
        <w:shd w:val="clear" w:color="auto" w:fill="auto"/>
        <w:bidi w:val="0"/>
        <w:jc w:val="both"/>
        <w:spacing w:before="0" w:after="0"/>
        <w:ind w:left="60" w:right="60" w:firstLine="740"/>
      </w:pPr>
      <w:r>
        <w:rPr>
          <w:rStyle w:val="CharStyle268"/>
        </w:rPr>
        <w:t xml:space="preserve">Договорът е сключен въз основа на подадено проектно предложение за научно- техническо изследване </w:t>
      </w:r>
      <w:r>
        <w:rPr>
          <w:rStyle w:val="CharStyle788"/>
          <w:lang w:val="en-US"/>
        </w:rPr>
        <w:t xml:space="preserve">MU_09_0054 </w:t>
      </w:r>
      <w:r>
        <w:rPr>
          <w:rStyle w:val="CharStyle268"/>
        </w:rPr>
        <w:t xml:space="preserve">на тема: „Използване на </w:t>
      </w:r>
      <w:r>
        <w:rPr>
          <w:rStyle w:val="CharStyle759"/>
        </w:rPr>
        <w:t xml:space="preserve">микросателитни </w:t>
      </w:r>
      <w:r>
        <w:rPr>
          <w:rStyle w:val="CharStyle268"/>
        </w:rPr>
        <w:t>маркери за изучаване и опазване на застрашени видове растения в България”,</w:t>
      </w:r>
    </w:p>
    <w:p>
      <w:pPr>
        <w:pStyle w:val="Style68"/>
        <w:widowControl w:val="0"/>
        <w:keepNext w:val="0"/>
        <w:keepLines w:val="0"/>
        <w:shd w:val="clear" w:color="auto" w:fill="auto"/>
        <w:bidi w:val="0"/>
        <w:jc w:val="both"/>
        <w:spacing w:before="0" w:after="0"/>
        <w:ind w:left="60" w:right="60" w:firstLine="740"/>
      </w:pPr>
      <w:r>
        <w:rPr>
          <w:rStyle w:val="CharStyle268"/>
        </w:rPr>
        <w:t xml:space="preserve">На </w:t>
      </w:r>
      <w:r>
        <w:rPr>
          <w:rStyle w:val="CharStyle759"/>
        </w:rPr>
        <w:t xml:space="preserve">основание </w:t>
      </w:r>
      <w:r>
        <w:rPr>
          <w:rStyle w:val="CharStyle268"/>
        </w:rPr>
        <w:t xml:space="preserve">чл. </w:t>
      </w:r>
      <w:r>
        <w:rPr>
          <w:rStyle w:val="CharStyle759"/>
        </w:rPr>
        <w:t xml:space="preserve">19 </w:t>
      </w:r>
      <w:r>
        <w:rPr>
          <w:rStyle w:val="CharStyle268"/>
        </w:rPr>
        <w:t xml:space="preserve">от ПФНИ със Заповед </w:t>
      </w:r>
      <w:r>
        <w:rPr>
          <w:rStyle w:val="CharStyle758"/>
        </w:rPr>
        <w:t>Ш</w:t>
      </w:r>
      <w:r>
        <w:rPr>
          <w:rStyle w:val="CharStyle268"/>
        </w:rPr>
        <w:t xml:space="preserve"> РД-01-24/24,09.2009 г. на председателя на Изпълнителния съвет е назначена временна научно - експертна комисия /ВНЕК/ за извършване на оценката на научните проекти в рамките на конкурс: „Млади </w:t>
      </w:r>
      <w:r>
        <w:rPr>
          <w:rStyle w:val="CharStyle759"/>
        </w:rPr>
        <w:t>учени‘7Ми/.</w:t>
      </w:r>
    </w:p>
    <w:p>
      <w:pPr>
        <w:pStyle w:val="Style68"/>
        <w:widowControl w:val="0"/>
        <w:keepNext w:val="0"/>
        <w:keepLines w:val="0"/>
        <w:shd w:val="clear" w:color="auto" w:fill="auto"/>
        <w:bidi w:val="0"/>
        <w:jc w:val="both"/>
        <w:spacing w:before="0" w:after="0"/>
        <w:ind w:left="60" w:right="60" w:firstLine="740"/>
      </w:pPr>
      <w:r>
        <w:rPr>
          <w:rStyle w:val="CharStyle268"/>
        </w:rPr>
        <w:t xml:space="preserve">Видно от предоставената „Таблица с обобщени оценки от рецензиите на чуждестранни експерти и </w:t>
      </w:r>
      <w:r>
        <w:rPr>
          <w:rStyle w:val="CharStyle118"/>
        </w:rPr>
        <w:t xml:space="preserve">от </w:t>
      </w:r>
      <w:r>
        <w:rPr>
          <w:rStyle w:val="CharStyle268"/>
        </w:rPr>
        <w:t xml:space="preserve">български временни комисии”, </w:t>
      </w:r>
      <w:r>
        <w:rPr>
          <w:rStyle w:val="CharStyle759"/>
        </w:rPr>
        <w:t xml:space="preserve">в </w:t>
      </w:r>
      <w:r>
        <w:rPr>
          <w:rStyle w:val="CharStyle268"/>
        </w:rPr>
        <w:t xml:space="preserve">изпълнение разпоредбите </w:t>
      </w:r>
      <w:r>
        <w:rPr>
          <w:rStyle w:val="CharStyle118"/>
        </w:rPr>
        <w:t xml:space="preserve">на </w:t>
      </w:r>
      <w:r>
        <w:rPr>
          <w:rStyle w:val="CharStyle759"/>
        </w:rPr>
        <w:t xml:space="preserve">чл.31 </w:t>
      </w:r>
      <w:r>
        <w:rPr>
          <w:rStyle w:val="CharStyle268"/>
        </w:rPr>
        <w:t xml:space="preserve">от ПФНИ, </w:t>
      </w:r>
      <w:r>
        <w:rPr>
          <w:rStyle w:val="CharStyle118"/>
        </w:rPr>
        <w:t xml:space="preserve">оценката </w:t>
      </w:r>
      <w:r>
        <w:rPr>
          <w:rStyle w:val="CharStyle268"/>
        </w:rPr>
        <w:t xml:space="preserve">на проекта </w:t>
      </w:r>
      <w:r>
        <w:rPr>
          <w:rStyle w:val="CharStyle118"/>
        </w:rPr>
        <w:t xml:space="preserve">е </w:t>
      </w:r>
      <w:r>
        <w:rPr>
          <w:rStyle w:val="CharStyle268"/>
        </w:rPr>
        <w:t xml:space="preserve">извършена въз основа на 2 </w:t>
      </w:r>
      <w:r>
        <w:rPr>
          <w:rStyle w:val="CharStyle118"/>
        </w:rPr>
        <w:t xml:space="preserve">бр. </w:t>
      </w:r>
      <w:r>
        <w:rPr>
          <w:rStyle w:val="CharStyle268"/>
        </w:rPr>
        <w:t xml:space="preserve">чужди рецензии. Оценките поставени </w:t>
      </w:r>
      <w:r>
        <w:rPr>
          <w:rStyle w:val="CharStyle118"/>
        </w:rPr>
        <w:t xml:space="preserve">на </w:t>
      </w:r>
      <w:r>
        <w:rPr>
          <w:rStyle w:val="CharStyle268"/>
        </w:rPr>
        <w:t>проекта от чуждите рецензенти са 65 т, и 64 т., или средната оценка е 64,50 т. Оценката дадена от български рецензент е 74, а дадената от „ВНЕК” също е 74 т.</w:t>
      </w:r>
    </w:p>
    <w:p>
      <w:pPr>
        <w:pStyle w:val="Style68"/>
        <w:widowControl w:val="0"/>
        <w:keepNext w:val="0"/>
        <w:keepLines w:val="0"/>
        <w:shd w:val="clear" w:color="auto" w:fill="auto"/>
        <w:bidi w:val="0"/>
        <w:jc w:val="both"/>
        <w:spacing w:before="0" w:after="0"/>
        <w:ind w:left="60" w:right="60" w:firstLine="740"/>
      </w:pPr>
      <w:r>
        <w:rPr>
          <w:rStyle w:val="CharStyle268"/>
        </w:rPr>
        <w:t xml:space="preserve">Общата окончателна оценка на проекта е 68,30 т. при праг. приет от ИС за одобряване на финансиране </w:t>
      </w:r>
      <w:r>
        <w:rPr>
          <w:rStyle w:val="CharStyle471"/>
        </w:rPr>
        <w:t xml:space="preserve">не </w:t>
      </w:r>
      <w:r>
        <w:rPr>
          <w:rStyle w:val="CharStyle803"/>
        </w:rPr>
        <w:t xml:space="preserve">по-ниска </w:t>
      </w:r>
      <w:r>
        <w:rPr>
          <w:rStyle w:val="CharStyle471"/>
        </w:rPr>
        <w:t xml:space="preserve">от </w:t>
      </w:r>
      <w:r>
        <w:rPr>
          <w:rStyle w:val="CharStyle803"/>
        </w:rPr>
        <w:t>89 т.</w:t>
      </w:r>
    </w:p>
    <w:p>
      <w:pPr>
        <w:pStyle w:val="Style68"/>
        <w:widowControl w:val="0"/>
        <w:keepNext w:val="0"/>
        <w:keepLines w:val="0"/>
        <w:shd w:val="clear" w:color="auto" w:fill="auto"/>
        <w:bidi w:val="0"/>
        <w:jc w:val="both"/>
        <w:spacing w:before="0" w:after="0"/>
        <w:ind w:left="60" w:right="60" w:firstLine="740"/>
      </w:pPr>
      <w:r>
        <w:rPr>
          <w:rStyle w:val="CharStyle268"/>
        </w:rPr>
        <w:t xml:space="preserve">Въз </w:t>
      </w:r>
      <w:r>
        <w:rPr>
          <w:rStyle w:val="CharStyle118"/>
        </w:rPr>
        <w:t xml:space="preserve">основа на </w:t>
      </w:r>
      <w:r>
        <w:rPr>
          <w:rStyle w:val="CharStyle268"/>
        </w:rPr>
        <w:t xml:space="preserve">извършеното класиране </w:t>
      </w:r>
      <w:r>
        <w:rPr>
          <w:rStyle w:val="CharStyle118"/>
        </w:rPr>
        <w:t xml:space="preserve">от </w:t>
      </w:r>
      <w:r>
        <w:rPr>
          <w:rStyle w:val="CharStyle268"/>
        </w:rPr>
        <w:t xml:space="preserve">ВНЕК с Протокол № </w:t>
      </w:r>
      <w:r>
        <w:rPr>
          <w:rStyle w:val="CharStyle759"/>
        </w:rPr>
        <w:t xml:space="preserve">63 </w:t>
      </w:r>
      <w:r>
        <w:rPr>
          <w:rStyle w:val="CharStyle118"/>
        </w:rPr>
        <w:t xml:space="preserve">от </w:t>
      </w:r>
      <w:r>
        <w:rPr>
          <w:rStyle w:val="CharStyle268"/>
        </w:rPr>
        <w:t xml:space="preserve">заседанието </w:t>
      </w:r>
      <w:r>
        <w:rPr>
          <w:rStyle w:val="CharStyle118"/>
        </w:rPr>
        <w:t xml:space="preserve">на </w:t>
      </w:r>
      <w:r>
        <w:rPr>
          <w:rStyle w:val="CharStyle268"/>
        </w:rPr>
        <w:t xml:space="preserve">Изпълнителния съвет /ИС/ на Фонд „Научни изследвания”, състояло се на 03,12.2009 г, на основание чл.12, т.6 от Правилника на Фонд „Научни </w:t>
      </w:r>
      <w:r>
        <w:rPr>
          <w:rStyle w:val="CharStyle759"/>
        </w:rPr>
        <w:t xml:space="preserve">изследвания‘7ПФНИ/, </w:t>
      </w:r>
      <w:r>
        <w:rPr>
          <w:rStyle w:val="CharStyle268"/>
        </w:rPr>
        <w:t>ИС одобрява проекта за финансиране.</w:t>
      </w:r>
    </w:p>
    <w:p>
      <w:pPr>
        <w:pStyle w:val="Style68"/>
        <w:widowControl w:val="0"/>
        <w:keepNext w:val="0"/>
        <w:keepLines w:val="0"/>
        <w:shd w:val="clear" w:color="auto" w:fill="auto"/>
        <w:bidi w:val="0"/>
        <w:jc w:val="both"/>
        <w:spacing w:before="0" w:after="0"/>
        <w:ind w:left="60" w:right="60" w:firstLine="740"/>
      </w:pPr>
      <w:r>
        <w:rPr>
          <w:rStyle w:val="CharStyle268"/>
        </w:rPr>
        <w:t xml:space="preserve">В изпълнение разпоредбите на чл.29, ал.2 от ЗННИ, управителят на Фонда проф. </w:t>
      </w:r>
      <w:r>
        <w:rPr>
          <w:rStyle w:val="CharStyle759"/>
        </w:rPr>
        <w:t xml:space="preserve">Анастас </w:t>
      </w:r>
      <w:r>
        <w:rPr>
          <w:rStyle w:val="CharStyle268"/>
        </w:rPr>
        <w:t xml:space="preserve">Герджиков е сключил Договор ДМУ 02/6/18,12.2009 г, за финансиране на проект </w:t>
      </w:r>
      <w:r>
        <w:rPr>
          <w:rStyle w:val="CharStyle759"/>
          <w:lang w:val="en-US"/>
        </w:rPr>
        <w:t xml:space="preserve">MU_09_0054. </w:t>
      </w:r>
      <w:r>
        <w:rPr>
          <w:rStyle w:val="CharStyle268"/>
        </w:rPr>
        <w:t xml:space="preserve">Посоченият договор е сключен между Фонд „Научни изследвания” /Възложител/, представлявано от проф. д.ф.н. Анастас Герджиков, от една страна и от друга Изпълнители, както следва: д-р Райна Начева - ръководител на научния колектив; Институт по ботаника -БАН, представляван от проф. </w:t>
      </w:r>
      <w:r>
        <w:rPr>
          <w:rStyle w:val="CharStyle759"/>
        </w:rPr>
        <w:t xml:space="preserve">дбн </w:t>
      </w:r>
      <w:r>
        <w:rPr>
          <w:rStyle w:val="CharStyle268"/>
        </w:rPr>
        <w:t xml:space="preserve">Димитър Пеев - директор. С чл. 1.1. е договорен предмет на договора, както следва: Финансиране на научно - изследователски проект с </w:t>
      </w:r>
      <w:r>
        <w:rPr>
          <w:rStyle w:val="CharStyle758"/>
          <w:lang w:val="en-US"/>
        </w:rPr>
        <w:t>Ms</w:t>
      </w:r>
      <w:r>
        <w:rPr>
          <w:rStyle w:val="CharStyle268"/>
          <w:lang w:val="en-US"/>
        </w:rPr>
        <w:t xml:space="preserve"> </w:t>
      </w:r>
      <w:r>
        <w:rPr>
          <w:rStyle w:val="CharStyle268"/>
        </w:rPr>
        <w:t>Ми_09Д3054 на тема: „Използване на микросателитни маркери за изучаване и опазване на застрашени видове растения в България”.</w:t>
      </w:r>
    </w:p>
    <w:p>
      <w:pPr>
        <w:pStyle w:val="Style68"/>
        <w:widowControl w:val="0"/>
        <w:keepNext w:val="0"/>
        <w:keepLines w:val="0"/>
        <w:shd w:val="clear" w:color="auto" w:fill="auto"/>
        <w:bidi w:val="0"/>
        <w:jc w:val="both"/>
        <w:spacing w:before="0" w:after="0"/>
        <w:ind w:left="60" w:right="60" w:firstLine="740"/>
      </w:pPr>
      <w:r>
        <w:rPr>
          <w:rStyle w:val="CharStyle268"/>
        </w:rPr>
        <w:t xml:space="preserve">С </w:t>
      </w:r>
      <w:r>
        <w:rPr>
          <w:rStyle w:val="CharStyle118"/>
        </w:rPr>
        <w:t xml:space="preserve">чл. </w:t>
      </w:r>
      <w:r>
        <w:rPr>
          <w:rStyle w:val="CharStyle268"/>
        </w:rPr>
        <w:t xml:space="preserve">4 е договорено, че срокът за изпълнение на проекта е 36 </w:t>
      </w:r>
      <w:r>
        <w:rPr>
          <w:rStyle w:val="CharStyle759"/>
        </w:rPr>
        <w:t xml:space="preserve">месеца, </w:t>
      </w:r>
      <w:r>
        <w:rPr>
          <w:rStyle w:val="CharStyle268"/>
        </w:rPr>
        <w:t xml:space="preserve">считано от датата на предоставянето на финансирането от Възложителя. Съгласно чл. 4, ал. 2 и ал. 3 от договора, за изпълнение </w:t>
      </w:r>
      <w:r>
        <w:rPr>
          <w:rStyle w:val="CharStyle118"/>
        </w:rPr>
        <w:t xml:space="preserve">на първи </w:t>
      </w:r>
      <w:r>
        <w:rPr>
          <w:rStyle w:val="CharStyle268"/>
        </w:rPr>
        <w:t xml:space="preserve">етап </w:t>
      </w:r>
      <w:r>
        <w:rPr>
          <w:rStyle w:val="CharStyle118"/>
        </w:rPr>
        <w:t xml:space="preserve">са </w:t>
      </w:r>
      <w:r>
        <w:rPr>
          <w:rStyle w:val="CharStyle268"/>
        </w:rPr>
        <w:t xml:space="preserve">предвидени </w:t>
      </w:r>
      <w:r>
        <w:rPr>
          <w:rStyle w:val="CharStyle759"/>
        </w:rPr>
        <w:t xml:space="preserve">18 </w:t>
      </w:r>
      <w:r>
        <w:rPr>
          <w:rStyle w:val="CharStyle118"/>
        </w:rPr>
        <w:t xml:space="preserve">месеца, считано </w:t>
      </w:r>
      <w:r>
        <w:rPr>
          <w:rStyle w:val="CharStyle268"/>
        </w:rPr>
        <w:t xml:space="preserve">от датата </w:t>
      </w:r>
      <w:r>
        <w:rPr>
          <w:rStyle w:val="CharStyle118"/>
        </w:rPr>
        <w:t xml:space="preserve">на </w:t>
      </w:r>
      <w:r>
        <w:rPr>
          <w:rStyle w:val="CharStyle268"/>
        </w:rPr>
        <w:t xml:space="preserve">предоставянето </w:t>
      </w:r>
      <w:r>
        <w:rPr>
          <w:rStyle w:val="CharStyle118"/>
        </w:rPr>
        <w:t xml:space="preserve">на </w:t>
      </w:r>
      <w:r>
        <w:rPr>
          <w:rStyle w:val="CharStyle268"/>
        </w:rPr>
        <w:t xml:space="preserve">финансирането </w:t>
      </w:r>
      <w:r>
        <w:rPr>
          <w:rStyle w:val="CharStyle118"/>
        </w:rPr>
        <w:t xml:space="preserve">от </w:t>
      </w:r>
      <w:r>
        <w:rPr>
          <w:rStyle w:val="CharStyle268"/>
        </w:rPr>
        <w:t xml:space="preserve">Възложителя </w:t>
      </w:r>
      <w:r>
        <w:rPr>
          <w:rStyle w:val="CharStyle118"/>
        </w:rPr>
        <w:t xml:space="preserve">и за </w:t>
      </w:r>
      <w:r>
        <w:rPr>
          <w:rStyle w:val="CharStyle268"/>
        </w:rPr>
        <w:t xml:space="preserve">изпълнение </w:t>
      </w:r>
      <w:r>
        <w:rPr>
          <w:rStyle w:val="CharStyle118"/>
        </w:rPr>
        <w:t xml:space="preserve">на втори етап срок </w:t>
      </w:r>
      <w:r>
        <w:rPr>
          <w:rStyle w:val="CharStyle759"/>
        </w:rPr>
        <w:t xml:space="preserve">- 18 </w:t>
      </w:r>
      <w:r>
        <w:rPr>
          <w:rStyle w:val="CharStyle268"/>
        </w:rPr>
        <w:t xml:space="preserve">месеца, </w:t>
      </w:r>
      <w:r>
        <w:rPr>
          <w:rStyle w:val="CharStyle118"/>
        </w:rPr>
        <w:t xml:space="preserve">считано от </w:t>
      </w:r>
      <w:r>
        <w:rPr>
          <w:rStyle w:val="CharStyle268"/>
        </w:rPr>
        <w:t xml:space="preserve">датата на приемане на финансовия и научен отчет за изпълнението на първи етап от договора </w:t>
      </w:r>
      <w:r>
        <w:rPr>
          <w:rStyle w:val="CharStyle118"/>
        </w:rPr>
        <w:t xml:space="preserve">и </w:t>
      </w:r>
      <w:r>
        <w:rPr>
          <w:rStyle w:val="CharStyle268"/>
        </w:rPr>
        <w:t xml:space="preserve">предоставяне </w:t>
      </w:r>
      <w:r>
        <w:rPr>
          <w:rStyle w:val="CharStyle118"/>
        </w:rPr>
        <w:t xml:space="preserve">на </w:t>
      </w:r>
      <w:r>
        <w:rPr>
          <w:rStyle w:val="CharStyle268"/>
        </w:rPr>
        <w:t xml:space="preserve">финансиране </w:t>
      </w:r>
      <w:r>
        <w:rPr>
          <w:rStyle w:val="CharStyle118"/>
        </w:rPr>
        <w:t xml:space="preserve">от </w:t>
      </w:r>
      <w:r>
        <w:rPr>
          <w:rStyle w:val="CharStyle268"/>
        </w:rPr>
        <w:t>Възложителя.</w:t>
      </w:r>
    </w:p>
    <w:p>
      <w:pPr>
        <w:pStyle w:val="Style68"/>
        <w:widowControl w:val="0"/>
        <w:keepNext w:val="0"/>
        <w:keepLines w:val="0"/>
        <w:shd w:val="clear" w:color="auto" w:fill="auto"/>
        <w:bidi w:val="0"/>
        <w:jc w:val="both"/>
        <w:spacing w:before="0" w:after="0"/>
        <w:ind w:left="60" w:right="60" w:firstLine="740"/>
      </w:pPr>
      <w:r>
        <w:rPr>
          <w:rStyle w:val="CharStyle268"/>
        </w:rPr>
        <w:t xml:space="preserve">Съгласно чл. 5, ал. 1 за изпълнението на Научната програма </w:t>
      </w:r>
      <w:r>
        <w:rPr>
          <w:rStyle w:val="CharStyle569"/>
        </w:rPr>
        <w:t xml:space="preserve">и </w:t>
      </w:r>
      <w:r>
        <w:rPr>
          <w:rStyle w:val="CharStyle268"/>
        </w:rPr>
        <w:t xml:space="preserve">постигане на предвидените в проекта резултати е договорено финансиране в размер на 58 </w:t>
      </w:r>
      <w:r>
        <w:rPr>
          <w:rStyle w:val="CharStyle788"/>
        </w:rPr>
        <w:t xml:space="preserve">100 </w:t>
      </w:r>
      <w:r>
        <w:rPr>
          <w:rStyle w:val="CharStyle268"/>
        </w:rPr>
        <w:t>лева, 50 % от които следва да бъдат преведени авансово на изпълнителите но договора за изпълнение на първи етан.</w:t>
      </w:r>
    </w:p>
    <w:p>
      <w:pPr>
        <w:pStyle w:val="Style68"/>
        <w:widowControl w:val="0"/>
        <w:keepNext w:val="0"/>
        <w:keepLines w:val="0"/>
        <w:shd w:val="clear" w:color="auto" w:fill="auto"/>
        <w:bidi w:val="0"/>
        <w:jc w:val="both"/>
        <w:spacing w:before="0" w:after="0"/>
        <w:ind w:left="60" w:right="60" w:firstLine="740"/>
      </w:pPr>
      <w:r>
        <w:rPr>
          <w:rStyle w:val="CharStyle268"/>
        </w:rPr>
        <w:t xml:space="preserve">Съгласно чл. 5, ал. </w:t>
      </w:r>
      <w:r>
        <w:rPr>
          <w:rStyle w:val="CharStyle758"/>
        </w:rPr>
        <w:t>6</w:t>
      </w:r>
      <w:r>
        <w:rPr>
          <w:rStyle w:val="CharStyle268"/>
        </w:rPr>
        <w:t xml:space="preserve"> от Договора, </w:t>
      </w:r>
      <w:r>
        <w:rPr>
          <w:rStyle w:val="CharStyle759"/>
        </w:rPr>
        <w:t xml:space="preserve">Фондът </w:t>
      </w:r>
      <w:r>
        <w:rPr>
          <w:rStyle w:val="CharStyle268"/>
        </w:rPr>
        <w:t>предоставя средствата за изпълнение на проекта както следва:</w:t>
      </w:r>
    </w:p>
    <w:p>
      <w:pPr>
        <w:pStyle w:val="Style68"/>
        <w:widowControl w:val="0"/>
        <w:keepNext w:val="0"/>
        <w:keepLines w:val="0"/>
        <w:shd w:val="clear" w:color="auto" w:fill="auto"/>
        <w:bidi w:val="0"/>
        <w:jc w:val="left"/>
        <w:spacing w:before="0" w:after="0"/>
        <w:ind w:left="1120" w:right="60" w:firstLine="0"/>
      </w:pPr>
      <w:r>
        <w:rPr>
          <w:rStyle w:val="CharStyle268"/>
        </w:rPr>
        <w:t xml:space="preserve">авансово плащане за изпълнение на I етап - 50 % от средствата по </w:t>
      </w:r>
      <w:r>
        <w:rPr>
          <w:rStyle w:val="CharStyle759"/>
        </w:rPr>
        <w:t xml:space="preserve">ад.1, </w:t>
      </w:r>
      <w:r>
        <w:rPr>
          <w:rStyle w:val="CharStyle268"/>
        </w:rPr>
        <w:t xml:space="preserve">или </w:t>
      </w:r>
      <w:r>
        <w:rPr>
          <w:rStyle w:val="CharStyle759"/>
        </w:rPr>
        <w:t xml:space="preserve">сума </w:t>
      </w:r>
      <w:r>
        <w:rPr>
          <w:rStyle w:val="CharStyle268"/>
        </w:rPr>
        <w:t>в размер на 29 050 лв.;</w:t>
      </w:r>
    </w:p>
    <w:p>
      <w:pPr>
        <w:pStyle w:val="Style68"/>
        <w:widowControl w:val="0"/>
        <w:keepNext w:val="0"/>
        <w:keepLines w:val="0"/>
        <w:shd w:val="clear" w:color="auto" w:fill="auto"/>
        <w:bidi w:val="0"/>
        <w:jc w:val="left"/>
        <w:spacing w:before="0" w:after="0"/>
        <w:ind w:left="1120" w:right="60" w:firstLine="0"/>
      </w:pPr>
      <w:r>
        <w:rPr>
          <w:rStyle w:val="CharStyle268"/>
        </w:rPr>
        <w:t>за изпълнение на II етап но чл. 3, ал. 30 - 40% от средствата по ал. 1: остатъка от средствата в размер на 10% при окончателното изпълнение на проекта.</w:t>
      </w:r>
    </w:p>
    <w:p>
      <w:pPr>
        <w:pStyle w:val="Style68"/>
        <w:tabs>
          <w:tab w:leader="none" w:pos="8743" w:val="left"/>
        </w:tabs>
        <w:widowControl w:val="0"/>
        <w:keepNext w:val="0"/>
        <w:keepLines w:val="0"/>
        <w:shd w:val="clear" w:color="auto" w:fill="auto"/>
        <w:bidi w:val="0"/>
        <w:jc w:val="both"/>
        <w:spacing w:before="0" w:after="0"/>
        <w:ind w:left="60" w:right="60" w:firstLine="740"/>
      </w:pPr>
      <w:r>
        <w:rPr>
          <w:rStyle w:val="CharStyle268"/>
        </w:rPr>
        <w:t xml:space="preserve">С чл. 5, ал. 7 е договорено, че финансирането за втори и трети етап се извършва с подписването на допълнителни споразумения и при наличие на финансови </w:t>
      </w:r>
      <w:r>
        <w:rPr>
          <w:rStyle w:val="CharStyle759"/>
        </w:rPr>
        <w:t xml:space="preserve">възможности </w:t>
      </w:r>
      <w:r>
        <w:rPr>
          <w:rStyle w:val="CharStyle268"/>
        </w:rPr>
        <w:t xml:space="preserve">на Възложителя. Договорено е, че остатъкът </w:t>
      </w:r>
      <w:r>
        <w:rPr>
          <w:rStyle w:val="CharStyle118"/>
        </w:rPr>
        <w:t xml:space="preserve">от </w:t>
      </w:r>
      <w:r>
        <w:rPr>
          <w:rStyle w:val="CharStyle268"/>
        </w:rPr>
        <w:t>средствата в ^'а|,ме|3</w:t>
      </w:r>
      <w:r>
        <w:rPr>
          <w:rStyle w:val="CharStyle268"/>
          <w:vertAlign w:val="superscript"/>
        </w:rPr>
        <w:t>;</w:t>
      </w:r>
      <w:r>
        <w:rPr>
          <w:rStyle w:val="CharStyle268"/>
        </w:rPr>
        <w:t xml:space="preserve">/да 1(К||Д|:е изплаща </w:t>
      </w:r>
      <w:r>
        <w:rPr>
          <w:rStyle w:val="CharStyle118"/>
        </w:rPr>
        <w:t xml:space="preserve">от </w:t>
      </w:r>
      <w:r>
        <w:rPr>
          <w:rStyle w:val="CharStyle268"/>
        </w:rPr>
        <w:t xml:space="preserve">Възложителя след одобрението на крайния научен </w:t>
      </w:r>
      <w:r>
        <w:rPr>
          <w:rStyle w:val="CharStyle118"/>
        </w:rPr>
        <w:t xml:space="preserve">и </w:t>
      </w:r>
      <w:r>
        <w:rPr>
          <w:rStyle w:val="CharStyle268"/>
        </w:rPr>
        <w:t xml:space="preserve">фи^1§^рв*у^Р||ау за </w:t>
      </w:r>
      <w:r>
        <w:rPr>
          <w:rStyle w:val="CharStyle118"/>
        </w:rPr>
        <w:t xml:space="preserve">^флнението </w:t>
      </w:r>
      <w:r>
        <w:rPr>
          <w:rStyle w:val="CharStyle268"/>
        </w:rPr>
        <w:t xml:space="preserve">на проектен </w:t>
      </w:r>
      <w:r>
        <w:rPr>
          <w:rStyle w:val="CharStyle804"/>
        </w:rPr>
        <w:t xml:space="preserve">С </w:t>
      </w:r>
      <w:r>
        <w:rPr>
          <w:rStyle w:val="CharStyle268"/>
        </w:rPr>
        <w:t xml:space="preserve">чл. 5, </w:t>
      </w:r>
      <w:r>
        <w:rPr>
          <w:rStyle w:val="CharStyle759"/>
        </w:rPr>
        <w:t xml:space="preserve">ал. </w:t>
      </w:r>
      <w:r>
        <w:rPr>
          <w:rStyle w:val="CharStyle805"/>
        </w:rPr>
        <w:t xml:space="preserve">9 </w:t>
      </w:r>
      <w:r>
        <w:rPr>
          <w:rStyle w:val="CharStyle268"/>
        </w:rPr>
        <w:t>е договорено, че при констати^д|</w:t>
        <w:tab/>
        <w:t xml:space="preserve">или слаби </w:t>
      </w:r>
      <w:r>
        <w:rPr>
          <w:rStyle w:val="CharStyle759"/>
        </w:rPr>
        <w:t xml:space="preserve">резултати </w:t>
      </w:r>
      <w:r>
        <w:rPr>
          <w:rStyle w:val="CharStyle268"/>
        </w:rPr>
        <w:t>от първия етап, финансирането на проекта се намалява с решение на Изпълнителния съвет,</w:t>
      </w:r>
    </w:p>
    <w:p>
      <w:pPr>
        <w:pStyle w:val="Style68"/>
        <w:widowControl w:val="0"/>
        <w:keepNext w:val="0"/>
        <w:keepLines w:val="0"/>
        <w:shd w:val="clear" w:color="auto" w:fill="auto"/>
        <w:bidi w:val="0"/>
        <w:jc w:val="both"/>
        <w:spacing w:before="0" w:after="0"/>
        <w:ind w:left="60" w:right="40" w:firstLine="700"/>
      </w:pPr>
      <w:r>
        <w:rPr>
          <w:rStyle w:val="CharStyle268"/>
        </w:rPr>
        <w:t xml:space="preserve">€ чл, 7, </w:t>
      </w:r>
      <w:r>
        <w:rPr>
          <w:rStyle w:val="CharStyle759"/>
        </w:rPr>
        <w:t xml:space="preserve">ал, </w:t>
      </w:r>
      <w:r>
        <w:rPr>
          <w:rStyle w:val="CharStyle268"/>
        </w:rPr>
        <w:t xml:space="preserve">1 са договорени допустимите разходи </w:t>
      </w:r>
      <w:r>
        <w:rPr>
          <w:rStyle w:val="CharStyle759"/>
        </w:rPr>
        <w:t xml:space="preserve">по </w:t>
      </w:r>
      <w:r>
        <w:rPr>
          <w:rStyle w:val="CharStyle268"/>
        </w:rPr>
        <w:t xml:space="preserve">изпълнение на проекта, както следва: разходи за персонал: разходи за инструменти и оборудване; разходи за сграден фонд; разходи за </w:t>
      </w:r>
      <w:r>
        <w:rPr>
          <w:rStyle w:val="CharStyle759"/>
        </w:rPr>
        <w:t xml:space="preserve">научно-изследователска </w:t>
      </w:r>
      <w:r>
        <w:rPr>
          <w:rStyle w:val="CharStyle268"/>
        </w:rPr>
        <w:t xml:space="preserve">дейност; допълнителни административни разходи, извършени пряко за реализацията на научно-изследователския проект и други оперативни разходи </w:t>
      </w:r>
      <w:r>
        <w:rPr>
          <w:rStyle w:val="CharStyle759"/>
        </w:rPr>
        <w:t xml:space="preserve">/за </w:t>
      </w:r>
      <w:r>
        <w:rPr>
          <w:rStyle w:val="CharStyle268"/>
        </w:rPr>
        <w:t xml:space="preserve">материали, консумативи, командировъчни разходи, публикации, семинари, курсове </w:t>
      </w:r>
      <w:r>
        <w:rPr>
          <w:rStyle w:val="CharStyle759"/>
        </w:rPr>
        <w:t xml:space="preserve">и </w:t>
      </w:r>
      <w:r>
        <w:rPr>
          <w:rStyle w:val="CharStyle268"/>
        </w:rPr>
        <w:t xml:space="preserve">др./. Съгласно чл, 7, ал. 2 от договора, на членовете на научния колектив следва да </w:t>
      </w:r>
      <w:r>
        <w:rPr>
          <w:rStyle w:val="CharStyle759"/>
        </w:rPr>
        <w:t xml:space="preserve">бъде </w:t>
      </w:r>
      <w:r>
        <w:rPr>
          <w:rStyle w:val="CharStyle268"/>
        </w:rPr>
        <w:t xml:space="preserve">заплащано възнаграждение в зависимост от относителния </w:t>
      </w:r>
      <w:r>
        <w:rPr>
          <w:rStyle w:val="CharStyle759"/>
        </w:rPr>
        <w:t xml:space="preserve">дял </w:t>
      </w:r>
      <w:r>
        <w:rPr>
          <w:rStyle w:val="CharStyle268"/>
        </w:rPr>
        <w:t>на участващите в състава му, докторанти и млади учени и в съответствие е определения в Методиката за провеждането на конкурса, процентен дял от общото финансиране.</w:t>
      </w:r>
    </w:p>
    <w:p>
      <w:pPr>
        <w:pStyle w:val="Style68"/>
        <w:widowControl w:val="0"/>
        <w:keepNext w:val="0"/>
        <w:keepLines w:val="0"/>
        <w:shd w:val="clear" w:color="auto" w:fill="auto"/>
        <w:bidi w:val="0"/>
        <w:jc w:val="both"/>
        <w:spacing w:before="0" w:after="0"/>
        <w:ind w:left="60" w:right="40" w:firstLine="700"/>
      </w:pPr>
      <w:r>
        <w:rPr>
          <w:rStyle w:val="CharStyle268"/>
        </w:rPr>
        <w:t xml:space="preserve">Съгласно </w:t>
      </w:r>
      <w:r>
        <w:rPr>
          <w:rStyle w:val="CharStyle118"/>
        </w:rPr>
        <w:t xml:space="preserve">чл. </w:t>
      </w:r>
      <w:r>
        <w:rPr>
          <w:rStyle w:val="CharStyle268"/>
        </w:rPr>
        <w:t xml:space="preserve">8, ал, 1 от договора, Изпълнителите ее задължават да използуват предоставените им по </w:t>
      </w:r>
      <w:r>
        <w:rPr>
          <w:rStyle w:val="CharStyle118"/>
        </w:rPr>
        <w:t xml:space="preserve">чл. </w:t>
      </w:r>
      <w:r>
        <w:rPr>
          <w:rStyle w:val="CharStyle268"/>
        </w:rPr>
        <w:t xml:space="preserve">4, средства съгласно Финансовия план /Приложение № 3, неразделна </w:t>
      </w:r>
      <w:r>
        <w:rPr>
          <w:rStyle w:val="CharStyle118"/>
        </w:rPr>
        <w:t xml:space="preserve">част </w:t>
      </w:r>
      <w:r>
        <w:rPr>
          <w:rStyle w:val="CharStyle268"/>
        </w:rPr>
        <w:t xml:space="preserve">от договора/, С </w:t>
      </w:r>
      <w:r>
        <w:rPr>
          <w:rStyle w:val="CharStyle118"/>
        </w:rPr>
        <w:t xml:space="preserve">чл. 8, </w:t>
      </w:r>
      <w:r>
        <w:rPr>
          <w:rStyle w:val="CharStyle268"/>
        </w:rPr>
        <w:t xml:space="preserve">ал, 3 е договорено, че са недопустими промени в бюджета на </w:t>
      </w:r>
      <w:r>
        <w:rPr>
          <w:rStyle w:val="CharStyle759"/>
        </w:rPr>
        <w:t xml:space="preserve">договора, водеши </w:t>
      </w:r>
      <w:r>
        <w:rPr>
          <w:rStyle w:val="CharStyle268"/>
        </w:rPr>
        <w:t xml:space="preserve">до увеличаване на </w:t>
      </w:r>
      <w:r>
        <w:rPr>
          <w:rStyle w:val="CharStyle759"/>
        </w:rPr>
        <w:t xml:space="preserve">първоначално </w:t>
      </w:r>
      <w:r>
        <w:rPr>
          <w:rStyle w:val="CharStyle268"/>
        </w:rPr>
        <w:t xml:space="preserve">договорения процент и размер на финансирането </w:t>
      </w:r>
      <w:r>
        <w:rPr>
          <w:rStyle w:val="CharStyle118"/>
        </w:rPr>
        <w:t xml:space="preserve">по </w:t>
      </w:r>
      <w:r>
        <w:rPr>
          <w:rStyle w:val="CharStyle268"/>
        </w:rPr>
        <w:t xml:space="preserve">договора или водещи до превишение </w:t>
      </w:r>
      <w:r>
        <w:rPr>
          <w:rStyle w:val="CharStyle118"/>
        </w:rPr>
        <w:t xml:space="preserve">на </w:t>
      </w:r>
      <w:r>
        <w:rPr>
          <w:rStyle w:val="CharStyle268"/>
        </w:rPr>
        <w:t xml:space="preserve">средствата </w:t>
      </w:r>
      <w:r>
        <w:rPr>
          <w:rStyle w:val="CharStyle118"/>
        </w:rPr>
        <w:t xml:space="preserve">по </w:t>
      </w:r>
      <w:r>
        <w:rPr>
          <w:rStyle w:val="CharStyle268"/>
        </w:rPr>
        <w:t xml:space="preserve">предвидените бюджетни пера, за които има нормативно определен размер. С чл, 8, </w:t>
      </w:r>
      <w:r>
        <w:rPr>
          <w:rStyle w:val="CharStyle759"/>
        </w:rPr>
        <w:t xml:space="preserve">ал. </w:t>
      </w:r>
      <w:r>
        <w:rPr>
          <w:rStyle w:val="CharStyle268"/>
        </w:rPr>
        <w:t xml:space="preserve">2 е договорено, че изменението </w:t>
      </w:r>
      <w:r>
        <w:rPr>
          <w:rStyle w:val="CharStyle118"/>
        </w:rPr>
        <w:t xml:space="preserve">на </w:t>
      </w:r>
      <w:r>
        <w:rPr>
          <w:rStyle w:val="CharStyle268"/>
        </w:rPr>
        <w:t xml:space="preserve">договора </w:t>
      </w:r>
      <w:r>
        <w:rPr>
          <w:rStyle w:val="CharStyle118"/>
        </w:rPr>
        <w:t xml:space="preserve">в </w:t>
      </w:r>
      <w:r>
        <w:rPr>
          <w:rStyle w:val="CharStyle268"/>
        </w:rPr>
        <w:t xml:space="preserve">частта му относно финансиране </w:t>
      </w:r>
      <w:r>
        <w:rPr>
          <w:rStyle w:val="CharStyle118"/>
        </w:rPr>
        <w:t xml:space="preserve">на </w:t>
      </w:r>
      <w:r>
        <w:rPr>
          <w:rStyle w:val="CharStyle268"/>
        </w:rPr>
        <w:t xml:space="preserve">предвидените дейности </w:t>
      </w:r>
      <w:r>
        <w:rPr>
          <w:rStyle w:val="CharStyle118"/>
        </w:rPr>
        <w:t xml:space="preserve">се </w:t>
      </w:r>
      <w:r>
        <w:rPr>
          <w:rStyle w:val="CharStyle268"/>
        </w:rPr>
        <w:t xml:space="preserve">извършва чрез сключването </w:t>
      </w:r>
      <w:r>
        <w:rPr>
          <w:rStyle w:val="CharStyle118"/>
        </w:rPr>
        <w:t xml:space="preserve">на </w:t>
      </w:r>
      <w:r>
        <w:rPr>
          <w:rStyle w:val="CharStyle268"/>
        </w:rPr>
        <w:t>допълнителни споразумения,</w:t>
      </w:r>
    </w:p>
    <w:p>
      <w:pPr>
        <w:pStyle w:val="Style68"/>
        <w:widowControl w:val="0"/>
        <w:keepNext w:val="0"/>
        <w:keepLines w:val="0"/>
        <w:shd w:val="clear" w:color="auto" w:fill="auto"/>
        <w:bidi w:val="0"/>
        <w:jc w:val="both"/>
        <w:spacing w:before="0" w:after="0"/>
        <w:ind w:left="60" w:right="40" w:firstLine="700"/>
      </w:pPr>
      <w:r>
        <w:rPr>
          <w:rStyle w:val="CharStyle268"/>
        </w:rPr>
        <w:t xml:space="preserve">Съгласно чл. </w:t>
      </w:r>
      <w:r>
        <w:rPr>
          <w:rStyle w:val="CharStyle118"/>
        </w:rPr>
        <w:t xml:space="preserve">8, ал. </w:t>
      </w:r>
      <w:r>
        <w:rPr>
          <w:rStyle w:val="CharStyle268"/>
        </w:rPr>
        <w:t xml:space="preserve">1 </w:t>
      </w:r>
      <w:r>
        <w:rPr>
          <w:rStyle w:val="CharStyle118"/>
        </w:rPr>
        <w:t xml:space="preserve">от договора, </w:t>
      </w:r>
      <w:r>
        <w:rPr>
          <w:rStyle w:val="CharStyle268"/>
        </w:rPr>
        <w:t xml:space="preserve">изпълнителите </w:t>
      </w:r>
      <w:r>
        <w:rPr>
          <w:rStyle w:val="CharStyle118"/>
        </w:rPr>
        <w:t xml:space="preserve">се </w:t>
      </w:r>
      <w:r>
        <w:rPr>
          <w:rStyle w:val="CharStyle268"/>
        </w:rPr>
        <w:t xml:space="preserve">задължават </w:t>
      </w:r>
      <w:r>
        <w:rPr>
          <w:rStyle w:val="CharStyle118"/>
        </w:rPr>
        <w:t xml:space="preserve">да </w:t>
      </w:r>
      <w:r>
        <w:rPr>
          <w:rStyle w:val="CharStyle268"/>
        </w:rPr>
        <w:t xml:space="preserve">използуват предоставените </w:t>
      </w:r>
      <w:r>
        <w:rPr>
          <w:rStyle w:val="CharStyle118"/>
        </w:rPr>
        <w:t xml:space="preserve">им </w:t>
      </w:r>
      <w:r>
        <w:rPr>
          <w:rStyle w:val="CharStyle268"/>
        </w:rPr>
        <w:t xml:space="preserve">средства съгласно Финансовия </w:t>
      </w:r>
      <w:r>
        <w:rPr>
          <w:rStyle w:val="CharStyle118"/>
        </w:rPr>
        <w:t xml:space="preserve">план </w:t>
      </w:r>
      <w:r>
        <w:rPr>
          <w:rStyle w:val="CharStyle268"/>
        </w:rPr>
        <w:t xml:space="preserve">/Приложение </w:t>
      </w:r>
      <w:r>
        <w:rPr>
          <w:rStyle w:val="CharStyle118"/>
        </w:rPr>
        <w:t xml:space="preserve">3 </w:t>
      </w:r>
      <w:r>
        <w:rPr>
          <w:rStyle w:val="CharStyle268"/>
        </w:rPr>
        <w:t xml:space="preserve">- неразделна </w:t>
      </w:r>
      <w:r>
        <w:rPr>
          <w:rStyle w:val="CharStyle118"/>
        </w:rPr>
        <w:t xml:space="preserve">част от </w:t>
      </w:r>
      <w:r>
        <w:rPr>
          <w:rStyle w:val="CharStyle268"/>
        </w:rPr>
        <w:t xml:space="preserve">договора' и предварително разпределение по чл. 2 /Приложение </w:t>
      </w:r>
      <w:r>
        <w:rPr>
          <w:rStyle w:val="CharStyle759"/>
        </w:rPr>
        <w:t xml:space="preserve">№ 4/. </w:t>
      </w:r>
      <w:r>
        <w:rPr>
          <w:rStyle w:val="CharStyle268"/>
        </w:rPr>
        <w:t xml:space="preserve">С </w:t>
      </w:r>
      <w:r>
        <w:rPr>
          <w:rStyle w:val="CharStyle759"/>
        </w:rPr>
        <w:t xml:space="preserve">чл. В, </w:t>
      </w:r>
      <w:r>
        <w:rPr>
          <w:rStyle w:val="CharStyle268"/>
        </w:rPr>
        <w:t xml:space="preserve">ал. 5, т, 2 е договорено, че Изпълнителите следва да изразходват </w:t>
      </w:r>
      <w:r>
        <w:rPr>
          <w:rStyle w:val="CharStyle759"/>
        </w:rPr>
        <w:t xml:space="preserve">законосъобразно </w:t>
      </w:r>
      <w:r>
        <w:rPr>
          <w:rStyle w:val="CharStyle268"/>
        </w:rPr>
        <w:t xml:space="preserve">и целесъобразно предоставените средства за изпълнение на дейностите по договора, като не могат да използуват средства за изпълнение на други задачи, освен с </w:t>
      </w:r>
      <w:r>
        <w:rPr>
          <w:rStyle w:val="CharStyle759"/>
        </w:rPr>
        <w:t xml:space="preserve">изричното </w:t>
      </w:r>
      <w:r>
        <w:rPr>
          <w:rStyle w:val="CharStyle268"/>
        </w:rPr>
        <w:t xml:space="preserve">писмено съгласие на Възложителя. Съгласно </w:t>
      </w:r>
      <w:r>
        <w:rPr>
          <w:rStyle w:val="CharStyle118"/>
        </w:rPr>
        <w:t xml:space="preserve">чл. </w:t>
      </w:r>
      <w:r>
        <w:rPr>
          <w:rStyle w:val="CharStyle268"/>
        </w:rPr>
        <w:t xml:space="preserve">8, </w:t>
      </w:r>
      <w:r>
        <w:rPr>
          <w:rStyle w:val="CharStyle759"/>
        </w:rPr>
        <w:t xml:space="preserve">ал. </w:t>
      </w:r>
      <w:r>
        <w:rPr>
          <w:rStyle w:val="CharStyle268"/>
        </w:rPr>
        <w:t xml:space="preserve">5, </w:t>
      </w:r>
      <w:r>
        <w:rPr>
          <w:rStyle w:val="CharStyle759"/>
        </w:rPr>
        <w:t xml:space="preserve">т. </w:t>
      </w:r>
      <w:r>
        <w:rPr>
          <w:rStyle w:val="CharStyle268"/>
        </w:rPr>
        <w:t xml:space="preserve">5 от договора. Изпълнителите следва да изготвят финансов </w:t>
      </w:r>
      <w:r>
        <w:rPr>
          <w:rStyle w:val="CharStyle118"/>
        </w:rPr>
        <w:t xml:space="preserve">отчет </w:t>
      </w:r>
      <w:r>
        <w:rPr>
          <w:rStyle w:val="CharStyle268"/>
        </w:rPr>
        <w:t xml:space="preserve">за направените разходи </w:t>
      </w:r>
      <w:r>
        <w:rPr>
          <w:rStyle w:val="CharStyle118"/>
        </w:rPr>
        <w:t xml:space="preserve">при спазване на Закона за </w:t>
      </w:r>
      <w:r>
        <w:rPr>
          <w:rStyle w:val="CharStyle268"/>
        </w:rPr>
        <w:t xml:space="preserve">счетоводството и указанията на Фонд „Научни изследвания” за определяне и отчитане на </w:t>
      </w:r>
      <w:r>
        <w:rPr>
          <w:rStyle w:val="CharStyle759"/>
        </w:rPr>
        <w:t xml:space="preserve">разходите </w:t>
      </w:r>
      <w:r>
        <w:rPr>
          <w:rStyle w:val="CharStyle268"/>
        </w:rPr>
        <w:t>за разработка на научно-изследователски проекти, като след приключване на всеки етап, същите следва да представят:</w:t>
      </w:r>
    </w:p>
    <w:p>
      <w:pPr>
        <w:pStyle w:val="Style806"/>
        <w:numPr>
          <w:ilvl w:val="0"/>
          <w:numId w:val="193"/>
        </w:numPr>
        <w:tabs>
          <w:tab w:leader="none" w:pos="899" w:val="left"/>
        </w:tabs>
        <w:widowControl w:val="0"/>
        <w:keepNext w:val="0"/>
        <w:keepLines w:val="0"/>
        <w:shd w:val="clear" w:color="auto" w:fill="auto"/>
        <w:bidi w:val="0"/>
        <w:spacing w:before="0" w:after="0"/>
        <w:ind w:left="60" w:right="0"/>
      </w:pPr>
      <w:bookmarkStart w:id="66" w:name="bookmark66"/>
      <w:r>
        <w:rPr>
          <w:lang w:val="bg-BG"/>
          <w:w w:val="100"/>
          <w:spacing w:val="0"/>
          <w:color w:val="000000"/>
          <w:position w:val="0"/>
        </w:rPr>
        <w:t>финансов отчет;</w:t>
      </w:r>
      <w:bookmarkEnd w:id="66"/>
    </w:p>
    <w:p>
      <w:pPr>
        <w:pStyle w:val="Style68"/>
        <w:numPr>
          <w:ilvl w:val="0"/>
          <w:numId w:val="193"/>
        </w:numPr>
        <w:tabs>
          <w:tab w:leader="none" w:pos="904" w:val="left"/>
        </w:tabs>
        <w:widowControl w:val="0"/>
        <w:keepNext w:val="0"/>
        <w:keepLines w:val="0"/>
        <w:shd w:val="clear" w:color="auto" w:fill="auto"/>
        <w:bidi w:val="0"/>
        <w:jc w:val="both"/>
        <w:spacing w:before="0" w:after="0"/>
        <w:ind w:left="60" w:right="0" w:firstLine="700"/>
      </w:pPr>
      <w:r>
        <w:rPr>
          <w:rStyle w:val="CharStyle268"/>
        </w:rPr>
        <w:t>копие от фактура - за всички дълготрайни материални активи;</w:t>
      </w:r>
    </w:p>
    <w:p>
      <w:pPr>
        <w:pStyle w:val="Style68"/>
        <w:numPr>
          <w:ilvl w:val="0"/>
          <w:numId w:val="193"/>
        </w:numPr>
        <w:tabs>
          <w:tab w:leader="none" w:pos="938" w:val="left"/>
        </w:tabs>
        <w:widowControl w:val="0"/>
        <w:keepNext w:val="0"/>
        <w:keepLines w:val="0"/>
        <w:shd w:val="clear" w:color="auto" w:fill="auto"/>
        <w:bidi w:val="0"/>
        <w:jc w:val="both"/>
        <w:spacing w:before="0" w:after="0"/>
        <w:ind w:left="60" w:right="40" w:firstLine="700"/>
      </w:pPr>
      <w:r>
        <w:rPr>
          <w:rStyle w:val="CharStyle268"/>
        </w:rPr>
        <w:t xml:space="preserve">копие от командировъчни заповеди </w:t>
      </w:r>
      <w:r>
        <w:rPr>
          <w:rStyle w:val="CharStyle118"/>
        </w:rPr>
        <w:t xml:space="preserve">и </w:t>
      </w:r>
      <w:r>
        <w:rPr>
          <w:rStyle w:val="CharStyle268"/>
        </w:rPr>
        <w:t>всички разходни документи към тях - за всички командировки в страната и чужбина;</w:t>
      </w:r>
    </w:p>
    <w:p>
      <w:pPr>
        <w:pStyle w:val="Style68"/>
        <w:numPr>
          <w:ilvl w:val="0"/>
          <w:numId w:val="193"/>
        </w:numPr>
        <w:tabs>
          <w:tab w:leader="none" w:pos="1049" w:val="left"/>
        </w:tabs>
        <w:widowControl w:val="0"/>
        <w:keepNext w:val="0"/>
        <w:keepLines w:val="0"/>
        <w:shd w:val="clear" w:color="auto" w:fill="auto"/>
        <w:bidi w:val="0"/>
        <w:jc w:val="both"/>
        <w:spacing w:before="0" w:after="0"/>
        <w:ind w:left="60" w:right="40" w:firstLine="700"/>
      </w:pPr>
      <w:r>
        <w:rPr>
          <w:rStyle w:val="CharStyle118"/>
        </w:rPr>
        <w:t xml:space="preserve">копия от </w:t>
      </w:r>
      <w:r>
        <w:rPr>
          <w:rStyle w:val="CharStyle268"/>
        </w:rPr>
        <w:t xml:space="preserve">сключените договори, отчети </w:t>
      </w:r>
      <w:r>
        <w:rPr>
          <w:rStyle w:val="CharStyle118"/>
        </w:rPr>
        <w:t xml:space="preserve">по тях </w:t>
      </w:r>
      <w:r>
        <w:rPr>
          <w:rStyle w:val="CharStyle268"/>
        </w:rPr>
        <w:t xml:space="preserve">и протоколи </w:t>
      </w:r>
      <w:r>
        <w:rPr>
          <w:rStyle w:val="CharStyle118"/>
        </w:rPr>
        <w:t xml:space="preserve">за </w:t>
      </w:r>
      <w:r>
        <w:rPr>
          <w:rStyle w:val="CharStyle268"/>
        </w:rPr>
        <w:t xml:space="preserve">приемане </w:t>
      </w:r>
      <w:r>
        <w:rPr>
          <w:rStyle w:val="CharStyle118"/>
        </w:rPr>
        <w:t xml:space="preserve">на </w:t>
      </w:r>
      <w:r>
        <w:rPr>
          <w:rStyle w:val="CharStyle268"/>
        </w:rPr>
        <w:t>възложената работа - за всички разходи на труд;</w:t>
      </w:r>
    </w:p>
    <w:p>
      <w:pPr>
        <w:pStyle w:val="Style68"/>
        <w:numPr>
          <w:ilvl w:val="0"/>
          <w:numId w:val="193"/>
        </w:numPr>
        <w:tabs>
          <w:tab w:leader="none" w:pos="1073" w:val="left"/>
        </w:tabs>
        <w:widowControl w:val="0"/>
        <w:keepNext w:val="0"/>
        <w:keepLines w:val="0"/>
        <w:shd w:val="clear" w:color="auto" w:fill="auto"/>
        <w:bidi w:val="0"/>
        <w:jc w:val="both"/>
        <w:spacing w:before="0" w:after="0"/>
        <w:ind w:left="60" w:right="40" w:firstLine="700"/>
      </w:pPr>
      <w:r>
        <w:rPr>
          <w:rStyle w:val="CharStyle118"/>
        </w:rPr>
        <w:t xml:space="preserve">копия от </w:t>
      </w:r>
      <w:r>
        <w:rPr>
          <w:rStyle w:val="CharStyle268"/>
        </w:rPr>
        <w:t xml:space="preserve">мемориалните ордери, </w:t>
      </w:r>
      <w:r>
        <w:rPr>
          <w:rStyle w:val="CharStyle118"/>
        </w:rPr>
        <w:t xml:space="preserve">с които са </w:t>
      </w:r>
      <w:r>
        <w:rPr>
          <w:rStyle w:val="CharStyle759"/>
        </w:rPr>
        <w:t xml:space="preserve">заприходени </w:t>
      </w:r>
      <w:r>
        <w:rPr>
          <w:rStyle w:val="CharStyle118"/>
        </w:rPr>
        <w:t xml:space="preserve">като </w:t>
      </w:r>
      <w:r>
        <w:rPr>
          <w:rStyle w:val="CharStyle268"/>
        </w:rPr>
        <w:t>дълготрайни нематериални активи всички разходи за информационни услуги;</w:t>
      </w:r>
    </w:p>
    <w:p>
      <w:pPr>
        <w:pStyle w:val="Style68"/>
        <w:numPr>
          <w:ilvl w:val="0"/>
          <w:numId w:val="193"/>
        </w:numPr>
        <w:tabs>
          <w:tab w:leader="none" w:pos="1020" w:val="left"/>
        </w:tabs>
        <w:widowControl w:val="0"/>
        <w:keepNext w:val="0"/>
        <w:keepLines w:val="0"/>
        <w:shd w:val="clear" w:color="auto" w:fill="auto"/>
        <w:bidi w:val="0"/>
        <w:jc w:val="both"/>
        <w:spacing w:before="0" w:after="0"/>
        <w:ind w:left="60" w:right="40" w:firstLine="700"/>
      </w:pPr>
      <w:r>
        <w:rPr>
          <w:rStyle w:val="CharStyle268"/>
        </w:rPr>
        <w:t>документи съгласно Закона за счетоводството и Указанията на Фонд „Научни изследвания'’ - за всички останали разходи;</w:t>
      </w:r>
    </w:p>
    <w:p>
      <w:pPr>
        <w:pStyle w:val="Style68"/>
        <w:numPr>
          <w:ilvl w:val="0"/>
          <w:numId w:val="193"/>
        </w:numPr>
        <w:tabs>
          <w:tab w:leader="none" w:pos="943" w:val="left"/>
        </w:tabs>
        <w:widowControl w:val="0"/>
        <w:keepNext w:val="0"/>
        <w:keepLines w:val="0"/>
        <w:shd w:val="clear" w:color="auto" w:fill="auto"/>
        <w:bidi w:val="0"/>
        <w:jc w:val="both"/>
        <w:spacing w:before="0" w:after="0"/>
        <w:ind w:left="60" w:right="40" w:firstLine="700"/>
      </w:pPr>
      <w:r>
        <w:rPr>
          <w:rStyle w:val="CharStyle268"/>
        </w:rPr>
        <w:t>да възстановят на Възложителя всички неизразходвани средства след приключване на договора.</w:t>
      </w:r>
    </w:p>
    <w:p>
      <w:pPr>
        <w:pStyle w:val="Style68"/>
        <w:widowControl w:val="0"/>
        <w:keepNext w:val="0"/>
        <w:keepLines w:val="0"/>
        <w:shd w:val="clear" w:color="auto" w:fill="auto"/>
        <w:bidi w:val="0"/>
        <w:jc w:val="both"/>
        <w:spacing w:before="0" w:after="0"/>
        <w:ind w:left="60" w:right="40" w:firstLine="700"/>
      </w:pPr>
      <w:r>
        <w:rPr>
          <w:rStyle w:val="CharStyle118"/>
        </w:rPr>
        <w:t xml:space="preserve">С </w:t>
      </w:r>
      <w:r>
        <w:rPr>
          <w:rStyle w:val="CharStyle759"/>
        </w:rPr>
        <w:t xml:space="preserve">чл. </w:t>
      </w:r>
      <w:r>
        <w:rPr>
          <w:rStyle w:val="CharStyle268"/>
        </w:rPr>
        <w:t xml:space="preserve">18, ал, 1 </w:t>
      </w:r>
      <w:r>
        <w:rPr>
          <w:rStyle w:val="CharStyle118"/>
        </w:rPr>
        <w:t xml:space="preserve">от </w:t>
      </w:r>
      <w:r>
        <w:rPr>
          <w:rStyle w:val="CharStyle268"/>
        </w:rPr>
        <w:t xml:space="preserve">договора </w:t>
      </w:r>
      <w:r>
        <w:rPr>
          <w:rStyle w:val="CharStyle118"/>
        </w:rPr>
        <w:t xml:space="preserve">е </w:t>
      </w:r>
      <w:r>
        <w:rPr>
          <w:rStyle w:val="CharStyle268"/>
        </w:rPr>
        <w:t xml:space="preserve">регламентирано, </w:t>
      </w:r>
      <w:r>
        <w:rPr>
          <w:rStyle w:val="CharStyle118"/>
        </w:rPr>
        <w:t xml:space="preserve">че </w:t>
      </w:r>
      <w:r>
        <w:rPr>
          <w:rStyle w:val="CharStyle268"/>
        </w:rPr>
        <w:t xml:space="preserve">Изпълнителите отчитат </w:t>
      </w:r>
      <w:r>
        <w:rPr>
          <w:rStyle w:val="CharStyle118"/>
        </w:rPr>
        <w:t xml:space="preserve">пред </w:t>
      </w:r>
      <w:r>
        <w:rPr>
          <w:rStyle w:val="CharStyle268"/>
        </w:rPr>
        <w:t xml:space="preserve">Възложителя етапите, междинните и окончателни резултати в сроковете </w:t>
      </w:r>
      <w:r>
        <w:rPr>
          <w:rStyle w:val="CharStyle759"/>
        </w:rPr>
        <w:t xml:space="preserve">и по </w:t>
      </w:r>
      <w:r>
        <w:rPr>
          <w:rStyle w:val="CharStyle268"/>
        </w:rPr>
        <w:t xml:space="preserve">реда, посочени в </w:t>
      </w:r>
      <w:r>
        <w:rPr>
          <w:rStyle w:val="CharStyle759"/>
        </w:rPr>
        <w:t xml:space="preserve">Работната </w:t>
      </w:r>
      <w:r>
        <w:rPr>
          <w:rStyle w:val="CharStyle268"/>
        </w:rPr>
        <w:t>програма.</w:t>
      </w:r>
    </w:p>
    <w:p>
      <w:pPr>
        <w:pStyle w:val="Style68"/>
        <w:widowControl w:val="0"/>
        <w:keepNext w:val="0"/>
        <w:keepLines w:val="0"/>
        <w:shd w:val="clear" w:color="auto" w:fill="auto"/>
        <w:bidi w:val="0"/>
        <w:jc w:val="both"/>
        <w:spacing w:before="0" w:after="0"/>
        <w:ind w:left="60" w:right="40" w:firstLine="700"/>
      </w:pPr>
      <w:r>
        <w:rPr>
          <w:rStyle w:val="CharStyle268"/>
        </w:rPr>
        <w:t xml:space="preserve">За изпълнението на I етап, съгласно одобреният финансов план /Приложение № 3 към </w:t>
      </w:r>
      <w:r>
        <w:rPr>
          <w:rStyle w:val="CharStyle118"/>
        </w:rPr>
        <w:t xml:space="preserve">договора/ </w:t>
      </w:r>
      <w:r>
        <w:rPr>
          <w:rStyle w:val="CharStyle268"/>
        </w:rPr>
        <w:t>е конкретизирано сумата в общ размер на 29 050 лв. в какви направления следва да бъде разходвана, а именно:</w:t>
      </w:r>
    </w:p>
    <w:p>
      <w:pPr>
        <w:pStyle w:val="Style68"/>
        <w:widowControl w:val="0"/>
        <w:keepNext w:val="0"/>
        <w:keepLines w:val="0"/>
        <w:shd w:val="clear" w:color="auto" w:fill="auto"/>
        <w:bidi w:val="0"/>
        <w:jc w:val="both"/>
        <w:spacing w:before="0" w:after="0"/>
        <w:ind w:left="60" w:right="0" w:firstLine="700"/>
      </w:pPr>
      <w:r>
        <w:rPr>
          <w:rStyle w:val="CharStyle268"/>
        </w:rPr>
        <w:t xml:space="preserve">Апаратура </w:t>
      </w:r>
      <w:r>
        <w:rPr>
          <w:rStyle w:val="CharStyle118"/>
        </w:rPr>
        <w:t xml:space="preserve">и </w:t>
      </w:r>
      <w:r>
        <w:rPr>
          <w:rStyle w:val="CharStyle268"/>
        </w:rPr>
        <w:t>специализирано оборудване ................................................ лв.</w:t>
      </w:r>
    </w:p>
    <w:p>
      <w:pPr>
        <w:pStyle w:val="Style68"/>
        <w:widowControl w:val="0"/>
        <w:keepNext w:val="0"/>
        <w:keepLines w:val="0"/>
        <w:shd w:val="clear" w:color="auto" w:fill="auto"/>
        <w:bidi w:val="0"/>
        <w:jc w:val="both"/>
        <w:spacing w:before="0" w:after="0"/>
        <w:ind w:left="60" w:right="0" w:firstLine="700"/>
      </w:pPr>
      <w:r>
        <w:rPr>
          <w:rStyle w:val="CharStyle268"/>
        </w:rPr>
        <w:t xml:space="preserve">Материали, химикали </w:t>
      </w:r>
      <w:r>
        <w:rPr>
          <w:rStyle w:val="CharStyle118"/>
        </w:rPr>
        <w:t xml:space="preserve">и </w:t>
      </w:r>
      <w:r>
        <w:rPr>
          <w:rStyle w:val="CharStyle268"/>
        </w:rPr>
        <w:t>консумативи................</w:t>
      </w:r>
    </w:p>
    <w:p>
      <w:pPr>
        <w:pStyle w:val="Style68"/>
        <w:widowControl w:val="0"/>
        <w:keepNext w:val="0"/>
        <w:keepLines w:val="0"/>
        <w:shd w:val="clear" w:color="auto" w:fill="auto"/>
        <w:bidi w:val="0"/>
        <w:jc w:val="both"/>
        <w:spacing w:before="0" w:after="0"/>
        <w:ind w:left="60" w:right="0" w:firstLine="700"/>
      </w:pPr>
      <w:r>
        <w:rPr>
          <w:rStyle w:val="CharStyle268"/>
        </w:rPr>
        <w:t>Информационни продукти,...........................................</w:t>
      </w:r>
    </w:p>
    <w:p>
      <w:pPr>
        <w:pStyle w:val="Style124"/>
        <w:widowControl w:val="0"/>
        <w:keepNext w:val="0"/>
        <w:keepLines w:val="0"/>
        <w:shd w:val="clear" w:color="auto" w:fill="auto"/>
        <w:bidi w:val="0"/>
        <w:jc w:val="both"/>
        <w:spacing w:before="0" w:after="0"/>
        <w:ind w:left="60" w:right="0" w:firstLine="700"/>
      </w:pPr>
      <w:r>
        <w:rPr>
          <w:rStyle w:val="CharStyle690"/>
          <w:i w:val="0"/>
          <w:iCs w:val="0"/>
        </w:rPr>
        <w:t xml:space="preserve">Командировки /в т.ч. </w:t>
      </w:r>
      <w:r>
        <w:rPr>
          <w:rStyle w:val="CharStyle808"/>
          <w:i w:val="0"/>
          <w:iCs w:val="0"/>
        </w:rPr>
        <w:t xml:space="preserve">в </w:t>
      </w:r>
      <w:r>
        <w:rPr>
          <w:rStyle w:val="CharStyle564"/>
          <w:i/>
          <w:iCs/>
        </w:rPr>
        <w:t>чужбчиг!...........................................</w:t>
      </w:r>
      <w:r>
        <w:rPr>
          <w:rStyle w:val="CharStyle690"/>
          <w:i w:val="0"/>
          <w:iCs w:val="0"/>
        </w:rPr>
        <w:t>30С&gt;%|М%</w:t>
      </w:r>
    </w:p>
    <w:p>
      <w:pPr>
        <w:pStyle w:val="Style68"/>
        <w:widowControl w:val="0"/>
        <w:keepNext w:val="0"/>
        <w:keepLines w:val="0"/>
        <w:shd w:val="clear" w:color="auto" w:fill="auto"/>
        <w:bidi w:val="0"/>
        <w:jc w:val="both"/>
        <w:spacing w:before="0" w:after="0"/>
        <w:ind w:left="60" w:right="0" w:firstLine="700"/>
      </w:pPr>
      <w:r>
        <w:rPr>
          <w:rStyle w:val="CharStyle268"/>
        </w:rPr>
        <w:t>Възнаграждения на членовете на колектива, работещи</w:t>
      </w:r>
    </w:p>
    <w:p>
      <w:pPr>
        <w:pStyle w:val="Style26"/>
        <w:widowControl w:val="0"/>
        <w:keepNext w:val="0"/>
        <w:keepLines w:val="0"/>
        <w:shd w:val="clear" w:color="auto" w:fill="auto"/>
        <w:bidi w:val="0"/>
        <w:spacing w:before="0" w:after="0"/>
        <w:ind w:left="40" w:right="80" w:firstLine="740"/>
      </w:pPr>
      <w:r>
        <w:rPr>
          <w:rStyle w:val="CharStyle271"/>
        </w:rPr>
        <w:t xml:space="preserve">Други разходи </w:t>
      </w:r>
      <w:r>
        <w:rPr>
          <w:rStyle w:val="CharStyle42"/>
        </w:rPr>
        <w:t xml:space="preserve">/до 10% </w:t>
      </w:r>
      <w:r>
        <w:rPr>
          <w:rStyle w:val="CharStyle271"/>
        </w:rPr>
        <w:t xml:space="preserve">от общата стойност на </w:t>
      </w:r>
      <w:r>
        <w:rPr>
          <w:rStyle w:val="CharStyle42"/>
        </w:rPr>
        <w:t xml:space="preserve">проекта/.........................................................................................................................50 </w:t>
      </w:r>
      <w:r>
        <w:rPr>
          <w:rStyle w:val="CharStyle271"/>
        </w:rPr>
        <w:t>лв.</w:t>
      </w:r>
    </w:p>
    <w:p>
      <w:pPr>
        <w:pStyle w:val="Style68"/>
        <w:widowControl w:val="0"/>
        <w:keepNext w:val="0"/>
        <w:keepLines w:val="0"/>
        <w:shd w:val="clear" w:color="auto" w:fill="auto"/>
        <w:bidi w:val="0"/>
        <w:jc w:val="both"/>
        <w:spacing w:before="0" w:after="240"/>
        <w:ind w:left="40" w:right="0" w:firstLine="740"/>
      </w:pPr>
      <w:r>
        <w:rPr>
          <w:rStyle w:val="CharStyle268"/>
        </w:rPr>
        <w:t xml:space="preserve">Административни разходи /до ?% </w:t>
      </w:r>
      <w:r>
        <w:rPr>
          <w:rStyle w:val="CharStyle759"/>
        </w:rPr>
        <w:t xml:space="preserve">от </w:t>
      </w:r>
      <w:r>
        <w:rPr>
          <w:rStyle w:val="CharStyle268"/>
        </w:rPr>
        <w:t>сумата, предоставена от Фонда/ -</w:t>
      </w:r>
    </w:p>
    <w:p>
      <w:pPr>
        <w:pStyle w:val="Style68"/>
        <w:widowControl w:val="0"/>
        <w:keepNext w:val="0"/>
        <w:keepLines w:val="0"/>
        <w:shd w:val="clear" w:color="auto" w:fill="auto"/>
        <w:bidi w:val="0"/>
        <w:jc w:val="both"/>
        <w:spacing w:before="0" w:after="0"/>
        <w:ind w:left="40" w:right="80" w:firstLine="740"/>
      </w:pPr>
      <w:r>
        <w:rPr>
          <w:rStyle w:val="CharStyle268"/>
        </w:rPr>
        <w:t xml:space="preserve">Договорената </w:t>
      </w:r>
      <w:r>
        <w:rPr>
          <w:rStyle w:val="CharStyle759"/>
        </w:rPr>
        <w:t xml:space="preserve">с чл. 4 </w:t>
      </w:r>
      <w:r>
        <w:rPr>
          <w:rStyle w:val="CharStyle268"/>
        </w:rPr>
        <w:t xml:space="preserve">сума в размер </w:t>
      </w:r>
      <w:r>
        <w:rPr>
          <w:rStyle w:val="CharStyle759"/>
        </w:rPr>
        <w:t xml:space="preserve">на </w:t>
      </w:r>
      <w:r>
        <w:rPr>
          <w:rStyle w:val="CharStyle268"/>
        </w:rPr>
        <w:t xml:space="preserve">29 050 лв, </w:t>
      </w:r>
      <w:r>
        <w:rPr>
          <w:rStyle w:val="CharStyle759"/>
        </w:rPr>
        <w:t xml:space="preserve">за </w:t>
      </w:r>
      <w:r>
        <w:rPr>
          <w:rStyle w:val="CharStyle268"/>
        </w:rPr>
        <w:t xml:space="preserve">изпълнението на </w:t>
      </w:r>
      <w:r>
        <w:rPr>
          <w:rStyle w:val="CharStyle759"/>
        </w:rPr>
        <w:t xml:space="preserve">I етап е </w:t>
      </w:r>
      <w:r>
        <w:rPr>
          <w:rStyle w:val="CharStyle268"/>
        </w:rPr>
        <w:t xml:space="preserve">преведена от Фонда по банков път с платежно </w:t>
      </w:r>
      <w:r>
        <w:rPr>
          <w:rStyle w:val="CharStyle759"/>
        </w:rPr>
        <w:t xml:space="preserve">нареждане </w:t>
      </w:r>
      <w:r>
        <w:rPr>
          <w:rStyle w:val="CharStyle268"/>
        </w:rPr>
        <w:t>от 23.12,2009 г. на изпълнителя Институт по ботаника-БАН,</w:t>
      </w:r>
    </w:p>
    <w:p>
      <w:pPr>
        <w:pStyle w:val="Style68"/>
        <w:widowControl w:val="0"/>
        <w:keepNext w:val="0"/>
        <w:keepLines w:val="0"/>
        <w:shd w:val="clear" w:color="auto" w:fill="auto"/>
        <w:bidi w:val="0"/>
        <w:jc w:val="both"/>
        <w:spacing w:before="0" w:after="0"/>
        <w:ind w:left="40" w:right="80" w:firstLine="740"/>
      </w:pPr>
      <w:r>
        <w:rPr>
          <w:rStyle w:val="CharStyle268"/>
        </w:rPr>
        <w:t xml:space="preserve">Техническия и финансовия отчет за изпълнение на първия етап </w:t>
      </w:r>
      <w:r>
        <w:rPr>
          <w:rStyle w:val="CharStyle759"/>
        </w:rPr>
        <w:t xml:space="preserve">е </w:t>
      </w:r>
      <w:r>
        <w:rPr>
          <w:rStyle w:val="CharStyle268"/>
        </w:rPr>
        <w:t xml:space="preserve">представен </w:t>
      </w:r>
      <w:r>
        <w:rPr>
          <w:rStyle w:val="CharStyle759"/>
        </w:rPr>
        <w:t xml:space="preserve">на </w:t>
      </w:r>
      <w:r>
        <w:rPr>
          <w:rStyle w:val="CharStyle268"/>
        </w:rPr>
        <w:t xml:space="preserve">ПНЕК. Съгласно представения финансов отчет, от предоставените на Института по ботаника средства в размер на 29 050 лв., са извършени разходи в размер на 15 </w:t>
      </w:r>
      <w:r>
        <w:rPr>
          <w:rStyle w:val="CharStyle759"/>
        </w:rPr>
        <w:t xml:space="preserve">856,35 лв., </w:t>
      </w:r>
      <w:r>
        <w:rPr>
          <w:rStyle w:val="CharStyle268"/>
        </w:rPr>
        <w:t>по пера на бюджетната</w:t>
      </w:r>
    </w:p>
    <w:p>
      <w:pPr>
        <w:pStyle w:val="Style68"/>
        <w:widowControl w:val="0"/>
        <w:keepNext w:val="0"/>
        <w:keepLines w:val="0"/>
        <w:shd w:val="clear" w:color="auto" w:fill="auto"/>
        <w:bidi w:val="0"/>
        <w:jc w:val="both"/>
        <w:spacing w:before="0" w:after="0" w:line="278" w:lineRule="exact"/>
        <w:ind w:left="40" w:right="0" w:firstLine="0"/>
      </w:pPr>
      <w:r>
        <w:rPr>
          <w:rStyle w:val="CharStyle268"/>
        </w:rPr>
        <w:t>класификация, както следва;</w:t>
      </w:r>
    </w:p>
    <w:p>
      <w:pPr>
        <w:pStyle w:val="Style63"/>
        <w:tabs>
          <w:tab w:leader="dot" w:pos="7717" w:val="left"/>
        </w:tabs>
        <w:widowControl w:val="0"/>
        <w:keepNext w:val="0"/>
        <w:keepLines w:val="0"/>
        <w:shd w:val="clear" w:color="auto" w:fill="auto"/>
        <w:bidi w:val="0"/>
        <w:spacing w:before="0" w:after="0" w:line="278" w:lineRule="exact"/>
        <w:ind w:left="1160" w:right="0" w:firstLine="0"/>
      </w:pPr>
      <w:r>
        <w:rPr>
          <w:rStyle w:val="CharStyle739"/>
          <w:b/>
          <w:bCs/>
        </w:rPr>
        <w:t xml:space="preserve">Материали, химикали </w:t>
      </w:r>
      <w:r>
        <w:rPr>
          <w:rStyle w:val="CharStyle281"/>
          <w:b w:val="0"/>
          <w:bCs w:val="0"/>
        </w:rPr>
        <w:t xml:space="preserve">и </w:t>
      </w:r>
      <w:r>
        <w:rPr>
          <w:rStyle w:val="CharStyle739"/>
          <w:b/>
          <w:bCs/>
        </w:rPr>
        <w:t>консумативи</w:t>
        <w:tab/>
        <w:t xml:space="preserve">10 </w:t>
      </w:r>
      <w:r>
        <w:rPr>
          <w:rStyle w:val="CharStyle281"/>
          <w:b w:val="0"/>
          <w:bCs w:val="0"/>
        </w:rPr>
        <w:t>498,94 лв.</w:t>
      </w:r>
    </w:p>
    <w:p>
      <w:pPr>
        <w:pStyle w:val="Style63"/>
        <w:tabs>
          <w:tab w:leader="dot" w:pos="7770" w:val="left"/>
        </w:tabs>
        <w:widowControl w:val="0"/>
        <w:keepNext w:val="0"/>
        <w:keepLines w:val="0"/>
        <w:shd w:val="clear" w:color="auto" w:fill="auto"/>
        <w:bidi w:val="0"/>
        <w:spacing w:before="0" w:after="0" w:line="278" w:lineRule="exact"/>
        <w:ind w:left="1160" w:right="0" w:firstLine="0"/>
      </w:pPr>
      <w:r>
        <w:rPr>
          <w:rStyle w:val="CharStyle281"/>
          <w:b w:val="0"/>
          <w:bCs w:val="0"/>
        </w:rPr>
        <w:t xml:space="preserve">Информационни </w:t>
      </w:r>
      <w:r>
        <w:rPr>
          <w:rStyle w:val="CharStyle739"/>
          <w:b/>
          <w:bCs/>
        </w:rPr>
        <w:t>продукти</w:t>
        <w:tab/>
        <w:t xml:space="preserve">1 047,09 </w:t>
      </w:r>
      <w:r>
        <w:rPr>
          <w:rStyle w:val="CharStyle281"/>
          <w:b w:val="0"/>
          <w:bCs w:val="0"/>
        </w:rPr>
        <w:t>лв.</w:t>
      </w:r>
    </w:p>
    <w:p>
      <w:pPr>
        <w:pStyle w:val="Style63"/>
        <w:tabs>
          <w:tab w:leader="dot" w:pos="7899" w:val="left"/>
        </w:tabs>
        <w:widowControl w:val="0"/>
        <w:keepNext w:val="0"/>
        <w:keepLines w:val="0"/>
        <w:shd w:val="clear" w:color="auto" w:fill="auto"/>
        <w:bidi w:val="0"/>
        <w:spacing w:before="0" w:after="0" w:line="278" w:lineRule="exact"/>
        <w:ind w:left="1160" w:right="0" w:firstLine="0"/>
      </w:pPr>
      <w:r>
        <w:rPr>
          <w:rStyle w:val="CharStyle281"/>
          <w:b w:val="0"/>
          <w:bCs w:val="0"/>
        </w:rPr>
        <w:t xml:space="preserve">Командировки </w:t>
      </w:r>
      <w:r>
        <w:rPr>
          <w:rStyle w:val="CharStyle739"/>
          <w:b/>
          <w:bCs/>
        </w:rPr>
        <w:t xml:space="preserve">/в </w:t>
      </w:r>
      <w:r>
        <w:rPr>
          <w:rStyle w:val="CharStyle281"/>
          <w:b w:val="0"/>
          <w:bCs w:val="0"/>
        </w:rPr>
        <w:t xml:space="preserve">т.ч. в </w:t>
      </w:r>
      <w:r>
        <w:rPr>
          <w:rStyle w:val="CharStyle739"/>
          <w:b/>
          <w:bCs/>
        </w:rPr>
        <w:t>чужбина/</w:t>
        <w:tab/>
        <w:t>474,37 лв.</w:t>
      </w:r>
    </w:p>
    <w:p>
      <w:pPr>
        <w:pStyle w:val="Style63"/>
        <w:tabs>
          <w:tab w:leader="dot" w:pos="3752" w:val="left"/>
          <w:tab w:leader="dot" w:pos="3814" w:val="left"/>
          <w:tab w:leader="dot" w:pos="7875" w:val="left"/>
        </w:tabs>
        <w:widowControl w:val="0"/>
        <w:keepNext w:val="0"/>
        <w:keepLines w:val="0"/>
        <w:shd w:val="clear" w:color="auto" w:fill="auto"/>
        <w:bidi w:val="0"/>
        <w:spacing w:before="0" w:after="0" w:line="278" w:lineRule="exact"/>
        <w:ind w:left="1160" w:right="80" w:firstLine="0"/>
      </w:pPr>
      <w:r>
        <w:rPr>
          <w:rStyle w:val="CharStyle281"/>
          <w:b w:val="0"/>
          <w:bCs w:val="0"/>
        </w:rPr>
        <w:t xml:space="preserve">Възнаграждения </w:t>
      </w:r>
      <w:r>
        <w:rPr>
          <w:rStyle w:val="CharStyle739"/>
          <w:b/>
          <w:bCs/>
        </w:rPr>
        <w:t xml:space="preserve">на </w:t>
      </w:r>
      <w:r>
        <w:rPr>
          <w:rStyle w:val="CharStyle281"/>
          <w:b w:val="0"/>
          <w:bCs w:val="0"/>
        </w:rPr>
        <w:t xml:space="preserve">членовете </w:t>
      </w:r>
      <w:r>
        <w:rPr>
          <w:rStyle w:val="CharStyle739"/>
          <w:b/>
          <w:bCs/>
        </w:rPr>
        <w:t xml:space="preserve">на колектива, </w:t>
      </w:r>
      <w:r>
        <w:rPr>
          <w:rStyle w:val="CharStyle281"/>
          <w:b w:val="0"/>
          <w:bCs w:val="0"/>
        </w:rPr>
        <w:t xml:space="preserve">работещи </w:t>
      </w:r>
      <w:r>
        <w:rPr>
          <w:rStyle w:val="CharStyle739"/>
          <w:b/>
          <w:bCs/>
        </w:rPr>
        <w:t>по проекта</w:t>
        <w:tab/>
        <w:tab/>
        <w:tab/>
        <w:t>1 799,95 лв.</w:t>
      </w:r>
    </w:p>
    <w:p>
      <w:pPr>
        <w:pStyle w:val="Style68"/>
        <w:widowControl w:val="0"/>
        <w:keepNext w:val="0"/>
        <w:keepLines w:val="0"/>
        <w:shd w:val="clear" w:color="auto" w:fill="auto"/>
        <w:bidi w:val="0"/>
        <w:jc w:val="both"/>
        <w:spacing w:before="0" w:after="0" w:line="278" w:lineRule="exact"/>
        <w:ind w:left="1160" w:right="0" w:firstLine="0"/>
      </w:pPr>
      <w:r>
        <w:rPr>
          <w:rStyle w:val="CharStyle268"/>
        </w:rPr>
        <w:t xml:space="preserve">Заплащане </w:t>
      </w:r>
      <w:r>
        <w:rPr>
          <w:rStyle w:val="CharStyle759"/>
        </w:rPr>
        <w:t xml:space="preserve">на </w:t>
      </w:r>
      <w:r>
        <w:rPr>
          <w:rStyle w:val="CharStyle268"/>
        </w:rPr>
        <w:t xml:space="preserve">външни организации за техническо подпомагане.......36 </w:t>
      </w:r>
      <w:r>
        <w:rPr>
          <w:rStyle w:val="CharStyle759"/>
        </w:rPr>
        <w:t>лв.</w:t>
      </w:r>
    </w:p>
    <w:p>
      <w:pPr>
        <w:pStyle w:val="Style809"/>
        <w:widowControl w:val="0"/>
        <w:keepNext w:val="0"/>
        <w:keepLines w:val="0"/>
        <w:shd w:val="clear" w:color="auto" w:fill="auto"/>
        <w:bidi w:val="0"/>
        <w:spacing w:before="0" w:after="0"/>
        <w:ind w:left="1160" w:right="80" w:firstLine="0"/>
      </w:pPr>
      <w:r>
        <w:rPr>
          <w:rStyle w:val="CharStyle811"/>
          <w:b w:val="0"/>
          <w:bCs w:val="0"/>
        </w:rPr>
        <w:t xml:space="preserve">Административни разходи /до 7% </w:t>
      </w:r>
      <w:r>
        <w:rPr>
          <w:rStyle w:val="CharStyle812"/>
          <w:b w:val="0"/>
          <w:bCs w:val="0"/>
        </w:rPr>
        <w:t xml:space="preserve">от </w:t>
      </w:r>
      <w:r>
        <w:rPr>
          <w:rStyle w:val="CharStyle811"/>
          <w:b w:val="0"/>
          <w:bCs w:val="0"/>
        </w:rPr>
        <w:t xml:space="preserve">сумата, предоставена </w:t>
      </w:r>
      <w:r>
        <w:rPr>
          <w:rStyle w:val="CharStyle812"/>
          <w:b w:val="0"/>
          <w:bCs w:val="0"/>
        </w:rPr>
        <w:t xml:space="preserve">от </w:t>
      </w:r>
      <w:r>
        <w:rPr>
          <w:rStyle w:val="CharStyle811"/>
          <w:b w:val="0"/>
          <w:bCs w:val="0"/>
        </w:rPr>
        <w:t xml:space="preserve">Фонда/ - </w:t>
      </w:r>
      <w:r>
        <w:rPr>
          <w:lang w:val="bg-BG"/>
          <w:w w:val="100"/>
          <w:color w:val="000000"/>
          <w:position w:val="0"/>
        </w:rPr>
        <w:t xml:space="preserve">................................................................................................................. </w:t>
      </w:r>
      <w:r>
        <w:rPr>
          <w:rStyle w:val="CharStyle813"/>
          <w:lang w:val="bg-BG"/>
          <w:b w:val="0"/>
          <w:bCs w:val="0"/>
        </w:rPr>
        <w:t>2</w:t>
      </w:r>
      <w:r>
        <w:rPr>
          <w:lang w:val="bg-BG"/>
          <w:w w:val="100"/>
          <w:color w:val="000000"/>
          <w:position w:val="0"/>
        </w:rPr>
        <w:t xml:space="preserve"> </w:t>
      </w:r>
      <w:r>
        <w:rPr>
          <w:rStyle w:val="CharStyle814"/>
          <w:b w:val="0"/>
          <w:bCs w:val="0"/>
        </w:rPr>
        <w:t>000</w:t>
      </w:r>
      <w:r>
        <w:rPr>
          <w:rStyle w:val="CharStyle815"/>
          <w:lang w:val="bg-BG"/>
          <w:b w:val="0"/>
          <w:bCs w:val="0"/>
        </w:rPr>
        <w:t xml:space="preserve"> </w:t>
      </w:r>
      <w:r>
        <w:rPr>
          <w:rStyle w:val="CharStyle811"/>
          <w:b w:val="0"/>
          <w:bCs w:val="0"/>
        </w:rPr>
        <w:t>лв,</w:t>
      </w:r>
    </w:p>
    <w:p>
      <w:pPr>
        <w:pStyle w:val="Style68"/>
        <w:widowControl w:val="0"/>
        <w:keepNext w:val="0"/>
        <w:keepLines w:val="0"/>
        <w:shd w:val="clear" w:color="auto" w:fill="auto"/>
        <w:bidi w:val="0"/>
        <w:jc w:val="both"/>
        <w:spacing w:before="0" w:after="0"/>
        <w:ind w:left="40" w:right="80" w:firstLine="740"/>
      </w:pPr>
      <w:r>
        <w:rPr>
          <w:rStyle w:val="CharStyle118"/>
        </w:rPr>
        <w:t xml:space="preserve">В </w:t>
      </w:r>
      <w:r>
        <w:rPr>
          <w:rStyle w:val="CharStyle268"/>
        </w:rPr>
        <w:t xml:space="preserve">изготвения </w:t>
      </w:r>
      <w:r>
        <w:rPr>
          <w:rStyle w:val="CharStyle118"/>
        </w:rPr>
        <w:t xml:space="preserve">от </w:t>
      </w:r>
      <w:r>
        <w:rPr>
          <w:rStyle w:val="CharStyle268"/>
        </w:rPr>
        <w:t xml:space="preserve">Институт по </w:t>
      </w:r>
      <w:r>
        <w:rPr>
          <w:rStyle w:val="CharStyle118"/>
        </w:rPr>
        <w:t xml:space="preserve">ботаника-БАН </w:t>
      </w:r>
      <w:r>
        <w:rPr>
          <w:rStyle w:val="CharStyle268"/>
        </w:rPr>
        <w:t xml:space="preserve">финансов отчет </w:t>
      </w:r>
      <w:r>
        <w:rPr>
          <w:rStyle w:val="CharStyle118"/>
        </w:rPr>
        <w:t xml:space="preserve">са </w:t>
      </w:r>
      <w:r>
        <w:rPr>
          <w:rStyle w:val="CharStyle268"/>
        </w:rPr>
        <w:t xml:space="preserve">отчетени неизразходвани средства </w:t>
      </w:r>
      <w:r>
        <w:rPr>
          <w:rStyle w:val="CharStyle118"/>
        </w:rPr>
        <w:t xml:space="preserve">в </w:t>
      </w:r>
      <w:r>
        <w:rPr>
          <w:rStyle w:val="CharStyle268"/>
        </w:rPr>
        <w:t xml:space="preserve">размер </w:t>
      </w:r>
      <w:r>
        <w:rPr>
          <w:rStyle w:val="CharStyle118"/>
        </w:rPr>
        <w:t xml:space="preserve">на </w:t>
      </w:r>
      <w:r>
        <w:rPr>
          <w:rStyle w:val="CharStyle268"/>
        </w:rPr>
        <w:t>13 193,65 лв.</w:t>
      </w:r>
    </w:p>
    <w:p>
      <w:pPr>
        <w:pStyle w:val="Style68"/>
        <w:widowControl w:val="0"/>
        <w:keepNext w:val="0"/>
        <w:keepLines w:val="0"/>
        <w:shd w:val="clear" w:color="auto" w:fill="auto"/>
        <w:bidi w:val="0"/>
        <w:jc w:val="both"/>
        <w:spacing w:before="0" w:after="0"/>
        <w:ind w:left="40" w:right="80" w:firstLine="740"/>
      </w:pPr>
      <w:r>
        <w:rPr>
          <w:rStyle w:val="CharStyle268"/>
        </w:rPr>
        <w:t xml:space="preserve">Съгласно регламентираното </w:t>
      </w:r>
      <w:r>
        <w:rPr>
          <w:rStyle w:val="CharStyle118"/>
        </w:rPr>
        <w:t xml:space="preserve">с чл. </w:t>
      </w:r>
      <w:r>
        <w:rPr>
          <w:rStyle w:val="CharStyle268"/>
        </w:rPr>
        <w:t xml:space="preserve">12, </w:t>
      </w:r>
      <w:r>
        <w:rPr>
          <w:rStyle w:val="CharStyle118"/>
        </w:rPr>
        <w:t xml:space="preserve">т. </w:t>
      </w:r>
      <w:r>
        <w:rPr>
          <w:rStyle w:val="CharStyle268"/>
        </w:rPr>
        <w:t xml:space="preserve">13 </w:t>
      </w:r>
      <w:r>
        <w:rPr>
          <w:rStyle w:val="CharStyle118"/>
        </w:rPr>
        <w:t xml:space="preserve">от </w:t>
      </w:r>
      <w:r>
        <w:rPr>
          <w:rStyle w:val="CharStyle268"/>
        </w:rPr>
        <w:t xml:space="preserve">ПФНИ, </w:t>
      </w:r>
      <w:r>
        <w:rPr>
          <w:rStyle w:val="CharStyle118"/>
        </w:rPr>
        <w:t xml:space="preserve">ИС на </w:t>
      </w:r>
      <w:r>
        <w:rPr>
          <w:rStyle w:val="CharStyle268"/>
        </w:rPr>
        <w:t xml:space="preserve">Фонда осъществява контрол върху набирането </w:t>
      </w:r>
      <w:r>
        <w:rPr>
          <w:rStyle w:val="CharStyle118"/>
        </w:rPr>
        <w:t xml:space="preserve">и </w:t>
      </w:r>
      <w:r>
        <w:rPr>
          <w:rStyle w:val="CharStyle268"/>
        </w:rPr>
        <w:t xml:space="preserve">разходването </w:t>
      </w:r>
      <w:r>
        <w:rPr>
          <w:rStyle w:val="CharStyle118"/>
        </w:rPr>
        <w:t xml:space="preserve">на </w:t>
      </w:r>
      <w:r>
        <w:rPr>
          <w:rStyle w:val="CharStyle268"/>
        </w:rPr>
        <w:t>средствата.</w:t>
      </w:r>
    </w:p>
    <w:p>
      <w:pPr>
        <w:pStyle w:val="Style68"/>
        <w:widowControl w:val="0"/>
        <w:keepNext w:val="0"/>
        <w:keepLines w:val="0"/>
        <w:shd w:val="clear" w:color="auto" w:fill="auto"/>
        <w:bidi w:val="0"/>
        <w:jc w:val="both"/>
        <w:spacing w:before="0" w:after="0"/>
        <w:ind w:left="40" w:right="80" w:firstLine="740"/>
      </w:pPr>
      <w:r>
        <w:rPr>
          <w:rStyle w:val="CharStyle268"/>
        </w:rPr>
        <w:t xml:space="preserve">Към </w:t>
      </w:r>
      <w:r>
        <w:rPr>
          <w:rStyle w:val="CharStyle118"/>
        </w:rPr>
        <w:t xml:space="preserve">момента на </w:t>
      </w:r>
      <w:r>
        <w:rPr>
          <w:rStyle w:val="CharStyle268"/>
        </w:rPr>
        <w:t xml:space="preserve">приключването </w:t>
      </w:r>
      <w:r>
        <w:rPr>
          <w:rStyle w:val="CharStyle118"/>
        </w:rPr>
        <w:t xml:space="preserve">на финансовата </w:t>
      </w:r>
      <w:r>
        <w:rPr>
          <w:rStyle w:val="CharStyle268"/>
        </w:rPr>
        <w:t xml:space="preserve">инспекция. Ръководството </w:t>
      </w:r>
      <w:r>
        <w:rPr>
          <w:rStyle w:val="CharStyle118"/>
        </w:rPr>
        <w:t xml:space="preserve">на Фонда </w:t>
      </w:r>
      <w:r>
        <w:rPr>
          <w:rStyle w:val="CharStyle268"/>
        </w:rPr>
        <w:t xml:space="preserve">не </w:t>
      </w:r>
      <w:r>
        <w:rPr>
          <w:rStyle w:val="CharStyle118"/>
        </w:rPr>
        <w:t xml:space="preserve">е </w:t>
      </w:r>
      <w:r>
        <w:rPr>
          <w:rStyle w:val="CharStyle268"/>
        </w:rPr>
        <w:t xml:space="preserve">предприело действия за възстановяване </w:t>
      </w:r>
      <w:r>
        <w:rPr>
          <w:rStyle w:val="CharStyle118"/>
        </w:rPr>
        <w:t xml:space="preserve">на </w:t>
      </w:r>
      <w:r>
        <w:rPr>
          <w:rStyle w:val="CharStyle268"/>
        </w:rPr>
        <w:t xml:space="preserve">неизразходвания остатък </w:t>
      </w:r>
      <w:r>
        <w:rPr>
          <w:rStyle w:val="CharStyle118"/>
        </w:rPr>
        <w:t xml:space="preserve">от </w:t>
      </w:r>
      <w:r>
        <w:rPr>
          <w:rStyle w:val="CharStyle268"/>
        </w:rPr>
        <w:t xml:space="preserve">средства </w:t>
      </w:r>
      <w:r>
        <w:rPr>
          <w:rStyle w:val="CharStyle118"/>
        </w:rPr>
        <w:t xml:space="preserve">по вече </w:t>
      </w:r>
      <w:r>
        <w:rPr>
          <w:rStyle w:val="CharStyle268"/>
        </w:rPr>
        <w:t xml:space="preserve">прекратения </w:t>
      </w:r>
      <w:r>
        <w:rPr>
          <w:rStyle w:val="CharStyle118"/>
        </w:rPr>
        <w:t xml:space="preserve">договор </w:t>
      </w:r>
      <w:r>
        <w:rPr>
          <w:rStyle w:val="CharStyle268"/>
        </w:rPr>
        <w:t xml:space="preserve">№ </w:t>
      </w:r>
      <w:r>
        <w:rPr>
          <w:rStyle w:val="CharStyle118"/>
        </w:rPr>
        <w:t xml:space="preserve">ДМУ 02/6/18.12.2009 г. за </w:t>
      </w:r>
      <w:r>
        <w:rPr>
          <w:rStyle w:val="CharStyle268"/>
        </w:rPr>
        <w:t xml:space="preserve">сума </w:t>
      </w:r>
      <w:r>
        <w:rPr>
          <w:rStyle w:val="CharStyle118"/>
        </w:rPr>
        <w:t xml:space="preserve">в </w:t>
      </w:r>
      <w:r>
        <w:rPr>
          <w:rStyle w:val="CharStyle268"/>
        </w:rPr>
        <w:t xml:space="preserve">размер </w:t>
      </w:r>
      <w:r>
        <w:rPr>
          <w:rStyle w:val="CharStyle118"/>
        </w:rPr>
        <w:t xml:space="preserve">на </w:t>
      </w:r>
      <w:r>
        <w:rPr>
          <w:rStyle w:val="CharStyle268"/>
        </w:rPr>
        <w:t xml:space="preserve">13 193,65 лв., в неизпълнение </w:t>
      </w:r>
      <w:r>
        <w:rPr>
          <w:rStyle w:val="CharStyle118"/>
        </w:rPr>
        <w:t xml:space="preserve">на чл. 12, т. 13 от </w:t>
      </w:r>
      <w:r>
        <w:rPr>
          <w:rStyle w:val="CharStyle268"/>
        </w:rPr>
        <w:t>ПФНИ.</w:t>
      </w:r>
    </w:p>
    <w:p>
      <w:pPr>
        <w:pStyle w:val="Style63"/>
        <w:widowControl w:val="0"/>
        <w:keepNext w:val="0"/>
        <w:keepLines w:val="0"/>
        <w:shd w:val="clear" w:color="auto" w:fill="auto"/>
        <w:bidi w:val="0"/>
        <w:spacing w:before="0" w:after="240"/>
        <w:ind w:left="40" w:right="80" w:firstLine="740"/>
      </w:pPr>
      <w:r>
        <w:rPr>
          <w:rStyle w:val="CharStyle281"/>
          <w:b w:val="0"/>
          <w:bCs w:val="0"/>
        </w:rPr>
        <w:t xml:space="preserve">Сумата </w:t>
      </w:r>
      <w:r>
        <w:rPr>
          <w:rStyle w:val="CharStyle739"/>
          <w:b/>
          <w:bCs/>
        </w:rPr>
        <w:t xml:space="preserve">в размер на 13 193.65 лв., представляваща неусвоени </w:t>
      </w:r>
      <w:r>
        <w:rPr>
          <w:rStyle w:val="CharStyle281"/>
          <w:b w:val="0"/>
          <w:bCs w:val="0"/>
        </w:rPr>
        <w:t xml:space="preserve">бюджетни </w:t>
      </w:r>
      <w:r>
        <w:rPr>
          <w:rStyle w:val="CharStyle739"/>
          <w:b/>
          <w:bCs/>
        </w:rPr>
        <w:t xml:space="preserve">средства </w:t>
      </w:r>
      <w:r>
        <w:rPr>
          <w:rStyle w:val="CharStyle281"/>
          <w:b w:val="0"/>
          <w:bCs w:val="0"/>
        </w:rPr>
        <w:t xml:space="preserve">за реализация </w:t>
      </w:r>
      <w:r>
        <w:rPr>
          <w:rStyle w:val="CharStyle743"/>
          <w:b w:val="0"/>
          <w:bCs w:val="0"/>
        </w:rPr>
        <w:t xml:space="preserve">на проекта </w:t>
      </w:r>
      <w:r>
        <w:rPr>
          <w:rStyle w:val="CharStyle281"/>
          <w:b w:val="0"/>
          <w:bCs w:val="0"/>
        </w:rPr>
        <w:t xml:space="preserve">следва да </w:t>
      </w:r>
      <w:r>
        <w:rPr>
          <w:rStyle w:val="CharStyle739"/>
          <w:b/>
          <w:bCs/>
        </w:rPr>
        <w:t xml:space="preserve">се </w:t>
      </w:r>
      <w:r>
        <w:rPr>
          <w:rStyle w:val="CharStyle281"/>
          <w:b w:val="0"/>
          <w:bCs w:val="0"/>
        </w:rPr>
        <w:t xml:space="preserve">възстанови </w:t>
      </w:r>
      <w:r>
        <w:rPr>
          <w:rStyle w:val="CharStyle739"/>
          <w:b/>
          <w:bCs/>
        </w:rPr>
        <w:t xml:space="preserve">от </w:t>
      </w:r>
      <w:r>
        <w:rPr>
          <w:rStyle w:val="CharStyle743"/>
          <w:b w:val="0"/>
          <w:bCs w:val="0"/>
        </w:rPr>
        <w:t xml:space="preserve">ФНИ </w:t>
      </w:r>
      <w:r>
        <w:rPr>
          <w:rStyle w:val="CharStyle739"/>
          <w:b/>
          <w:bCs/>
        </w:rPr>
        <w:t>на финансиращия орган.</w:t>
      </w:r>
    </w:p>
    <w:p>
      <w:pPr>
        <w:pStyle w:val="Style816"/>
        <w:widowControl w:val="0"/>
        <w:keepNext w:val="0"/>
        <w:keepLines w:val="0"/>
        <w:shd w:val="clear" w:color="auto" w:fill="auto"/>
        <w:bidi w:val="0"/>
        <w:spacing w:before="0" w:after="0"/>
        <w:ind w:left="40" w:right="0"/>
      </w:pPr>
      <w:r>
        <w:rPr>
          <w:rStyle w:val="CharStyle818"/>
          <w:i/>
          <w:iCs/>
        </w:rPr>
        <w:t xml:space="preserve">Договор </w:t>
      </w:r>
      <w:r>
        <w:rPr>
          <w:rStyle w:val="CharStyle819"/>
          <w:i/>
          <w:iCs/>
        </w:rPr>
        <w:t xml:space="preserve">ДМУ 02/19/18.12.2009 </w:t>
      </w:r>
      <w:r>
        <w:rPr>
          <w:rStyle w:val="CharStyle818"/>
          <w:i/>
          <w:iCs/>
        </w:rPr>
        <w:t>г.</w:t>
      </w:r>
    </w:p>
    <w:p>
      <w:pPr>
        <w:pStyle w:val="Style68"/>
        <w:widowControl w:val="0"/>
        <w:keepNext w:val="0"/>
        <w:keepLines w:val="0"/>
        <w:shd w:val="clear" w:color="auto" w:fill="auto"/>
        <w:bidi w:val="0"/>
        <w:jc w:val="both"/>
        <w:spacing w:before="0" w:after="0"/>
        <w:ind w:left="40" w:right="80" w:firstLine="740"/>
      </w:pPr>
      <w:r>
        <w:rPr>
          <w:rStyle w:val="CharStyle118"/>
        </w:rPr>
        <w:t xml:space="preserve">Договорът е </w:t>
      </w:r>
      <w:r>
        <w:rPr>
          <w:rStyle w:val="CharStyle268"/>
        </w:rPr>
        <w:t xml:space="preserve">сключен </w:t>
      </w:r>
      <w:r>
        <w:rPr>
          <w:rStyle w:val="CharStyle118"/>
        </w:rPr>
        <w:t xml:space="preserve">въз основа на </w:t>
      </w:r>
      <w:r>
        <w:rPr>
          <w:rStyle w:val="CharStyle268"/>
        </w:rPr>
        <w:t xml:space="preserve">подадено </w:t>
      </w:r>
      <w:r>
        <w:rPr>
          <w:rStyle w:val="CharStyle118"/>
        </w:rPr>
        <w:t xml:space="preserve">проектно </w:t>
      </w:r>
      <w:r>
        <w:rPr>
          <w:rStyle w:val="CharStyle268"/>
        </w:rPr>
        <w:t xml:space="preserve">предложение </w:t>
      </w:r>
      <w:r>
        <w:rPr>
          <w:rStyle w:val="CharStyle118"/>
        </w:rPr>
        <w:t xml:space="preserve">за научно- техническо </w:t>
      </w:r>
      <w:r>
        <w:rPr>
          <w:rStyle w:val="CharStyle268"/>
        </w:rPr>
        <w:t xml:space="preserve">изследване </w:t>
      </w:r>
      <w:r>
        <w:rPr>
          <w:rStyle w:val="CharStyle779"/>
          <w:lang w:val="en-US"/>
        </w:rPr>
        <w:t xml:space="preserve">MU_09_0004 </w:t>
      </w:r>
      <w:r>
        <w:rPr>
          <w:rStyle w:val="CharStyle118"/>
        </w:rPr>
        <w:t xml:space="preserve">на тема: </w:t>
      </w:r>
      <w:r>
        <w:rPr>
          <w:rStyle w:val="CharStyle268"/>
        </w:rPr>
        <w:t>„Кохерентен контрол на квантовите системи”.</w:t>
      </w:r>
    </w:p>
    <w:p>
      <w:pPr>
        <w:pStyle w:val="Style68"/>
        <w:widowControl w:val="0"/>
        <w:keepNext w:val="0"/>
        <w:keepLines w:val="0"/>
        <w:shd w:val="clear" w:color="auto" w:fill="auto"/>
        <w:bidi w:val="0"/>
        <w:jc w:val="both"/>
        <w:spacing w:before="0" w:after="0"/>
        <w:ind w:left="40" w:right="80" w:firstLine="740"/>
      </w:pPr>
      <w:r>
        <w:rPr>
          <w:rStyle w:val="CharStyle118"/>
        </w:rPr>
        <w:t xml:space="preserve">На основание чл. 19 от ПФНИ </w:t>
      </w:r>
      <w:r>
        <w:rPr>
          <w:rStyle w:val="CharStyle268"/>
        </w:rPr>
        <w:t xml:space="preserve">със Заповед № РД-01-24/24.09.2009 </w:t>
      </w:r>
      <w:r>
        <w:rPr>
          <w:rStyle w:val="CharStyle118"/>
        </w:rPr>
        <w:t xml:space="preserve">г. на </w:t>
      </w:r>
      <w:r>
        <w:rPr>
          <w:rStyle w:val="CharStyle268"/>
        </w:rPr>
        <w:t xml:space="preserve">председателя </w:t>
      </w:r>
      <w:r>
        <w:rPr>
          <w:rStyle w:val="CharStyle118"/>
        </w:rPr>
        <w:t xml:space="preserve">на </w:t>
      </w:r>
      <w:r>
        <w:rPr>
          <w:rStyle w:val="CharStyle268"/>
        </w:rPr>
        <w:t xml:space="preserve">Изпълнителния съвет </w:t>
      </w:r>
      <w:r>
        <w:rPr>
          <w:rStyle w:val="CharStyle118"/>
        </w:rPr>
        <w:t xml:space="preserve">е назначена </w:t>
      </w:r>
      <w:r>
        <w:rPr>
          <w:rStyle w:val="CharStyle268"/>
        </w:rPr>
        <w:t xml:space="preserve">временна </w:t>
      </w:r>
      <w:r>
        <w:rPr>
          <w:rStyle w:val="CharStyle118"/>
        </w:rPr>
        <w:t xml:space="preserve">научно </w:t>
      </w:r>
      <w:r>
        <w:rPr>
          <w:rStyle w:val="CharStyle268"/>
        </w:rPr>
        <w:t xml:space="preserve">- експертна комисия /ВНЕК/ </w:t>
      </w:r>
      <w:r>
        <w:rPr>
          <w:rStyle w:val="CharStyle118"/>
        </w:rPr>
        <w:t xml:space="preserve">за </w:t>
      </w:r>
      <w:r>
        <w:rPr>
          <w:rStyle w:val="CharStyle268"/>
        </w:rPr>
        <w:t xml:space="preserve">извършване </w:t>
      </w:r>
      <w:r>
        <w:rPr>
          <w:rStyle w:val="CharStyle118"/>
        </w:rPr>
        <w:t xml:space="preserve">на </w:t>
      </w:r>
      <w:r>
        <w:rPr>
          <w:rStyle w:val="CharStyle268"/>
        </w:rPr>
        <w:t xml:space="preserve">оценката </w:t>
      </w:r>
      <w:r>
        <w:rPr>
          <w:rStyle w:val="CharStyle118"/>
        </w:rPr>
        <w:t xml:space="preserve">на научните </w:t>
      </w:r>
      <w:r>
        <w:rPr>
          <w:rStyle w:val="CharStyle268"/>
        </w:rPr>
        <w:t xml:space="preserve">проекти </w:t>
      </w:r>
      <w:r>
        <w:rPr>
          <w:rStyle w:val="CharStyle118"/>
        </w:rPr>
        <w:t xml:space="preserve">в </w:t>
      </w:r>
      <w:r>
        <w:rPr>
          <w:rStyle w:val="CharStyle268"/>
        </w:rPr>
        <w:t xml:space="preserve">рамките </w:t>
      </w:r>
      <w:r>
        <w:rPr>
          <w:rStyle w:val="CharStyle118"/>
        </w:rPr>
        <w:t xml:space="preserve">на конкурс: </w:t>
      </w:r>
      <w:r>
        <w:rPr>
          <w:rStyle w:val="CharStyle268"/>
        </w:rPr>
        <w:t>„Млади учени”/Ми/.</w:t>
      </w:r>
    </w:p>
    <w:p>
      <w:pPr>
        <w:pStyle w:val="Style68"/>
        <w:widowControl w:val="0"/>
        <w:keepNext w:val="0"/>
        <w:keepLines w:val="0"/>
        <w:shd w:val="clear" w:color="auto" w:fill="auto"/>
        <w:bidi w:val="0"/>
        <w:jc w:val="both"/>
        <w:spacing w:before="0" w:after="0"/>
        <w:ind w:left="40" w:right="80" w:firstLine="740"/>
      </w:pPr>
      <w:r>
        <w:rPr>
          <w:rStyle w:val="CharStyle268"/>
        </w:rPr>
        <w:t xml:space="preserve">Видно </w:t>
      </w:r>
      <w:r>
        <w:rPr>
          <w:rStyle w:val="CharStyle118"/>
        </w:rPr>
        <w:t xml:space="preserve">от </w:t>
      </w:r>
      <w:r>
        <w:rPr>
          <w:rStyle w:val="CharStyle268"/>
        </w:rPr>
        <w:t xml:space="preserve">предоставената „Таблица </w:t>
      </w:r>
      <w:r>
        <w:rPr>
          <w:rStyle w:val="CharStyle118"/>
        </w:rPr>
        <w:t xml:space="preserve">с </w:t>
      </w:r>
      <w:r>
        <w:rPr>
          <w:rStyle w:val="CharStyle268"/>
        </w:rPr>
        <w:t xml:space="preserve">обобщени оценки </w:t>
      </w:r>
      <w:r>
        <w:rPr>
          <w:rStyle w:val="CharStyle118"/>
        </w:rPr>
        <w:t xml:space="preserve">от </w:t>
      </w:r>
      <w:r>
        <w:rPr>
          <w:rStyle w:val="CharStyle268"/>
        </w:rPr>
        <w:t xml:space="preserve">рецензиите </w:t>
      </w:r>
      <w:r>
        <w:rPr>
          <w:rStyle w:val="CharStyle118"/>
        </w:rPr>
        <w:t xml:space="preserve">на </w:t>
      </w:r>
      <w:r>
        <w:rPr>
          <w:rStyle w:val="CharStyle268"/>
        </w:rPr>
        <w:t xml:space="preserve">чуждестранни експерти и от български временни комисии”, в изпълнение разпоредбите на чд.31 от ПФНИ, оценката </w:t>
      </w:r>
      <w:r>
        <w:rPr>
          <w:rStyle w:val="CharStyle118"/>
        </w:rPr>
        <w:t xml:space="preserve">на проекта е </w:t>
      </w:r>
      <w:r>
        <w:rPr>
          <w:rStyle w:val="CharStyle268"/>
        </w:rPr>
        <w:t xml:space="preserve">извършена </w:t>
      </w:r>
      <w:r>
        <w:rPr>
          <w:rStyle w:val="CharStyle118"/>
        </w:rPr>
        <w:t xml:space="preserve">въз основа на 4 бр. чужди </w:t>
      </w:r>
      <w:r>
        <w:rPr>
          <w:rStyle w:val="CharStyle268"/>
        </w:rPr>
        <w:t xml:space="preserve">рецензии. Оценките поставени </w:t>
      </w:r>
      <w:r>
        <w:rPr>
          <w:rStyle w:val="CharStyle118"/>
        </w:rPr>
        <w:t xml:space="preserve">на </w:t>
      </w:r>
      <w:r>
        <w:rPr>
          <w:rStyle w:val="CharStyle268"/>
        </w:rPr>
        <w:t xml:space="preserve">проекта </w:t>
      </w:r>
      <w:r>
        <w:rPr>
          <w:rStyle w:val="CharStyle118"/>
        </w:rPr>
        <w:t xml:space="preserve">от </w:t>
      </w:r>
      <w:r>
        <w:rPr>
          <w:rStyle w:val="CharStyle268"/>
        </w:rPr>
        <w:t xml:space="preserve">чуждите рецензенти </w:t>
      </w:r>
      <w:r>
        <w:rPr>
          <w:rStyle w:val="CharStyle118"/>
        </w:rPr>
        <w:t xml:space="preserve">са 74 т., 71 т., 71 </w:t>
      </w:r>
      <w:r>
        <w:rPr>
          <w:rStyle w:val="CharStyle268"/>
        </w:rPr>
        <w:t xml:space="preserve">т, </w:t>
      </w:r>
      <w:r>
        <w:rPr>
          <w:rStyle w:val="CharStyle118"/>
        </w:rPr>
        <w:t xml:space="preserve">и 70 т. </w:t>
      </w:r>
      <w:r>
        <w:rPr>
          <w:rStyle w:val="CharStyle268"/>
        </w:rPr>
        <w:t xml:space="preserve">или средната оценка </w:t>
      </w:r>
      <w:r>
        <w:rPr>
          <w:rStyle w:val="CharStyle118"/>
        </w:rPr>
        <w:t>е 71,5 т.</w:t>
      </w:r>
      <w:r>
        <w:rPr>
          <w:rStyle w:val="CharStyle268"/>
        </w:rPr>
        <w:t>Оценката дадена от български рецензент е 73, а дадената от „ВНЕК” също е 73 т.</w:t>
      </w:r>
    </w:p>
    <w:p>
      <w:pPr>
        <w:pStyle w:val="Style68"/>
        <w:widowControl w:val="0"/>
        <w:keepNext w:val="0"/>
        <w:keepLines w:val="0"/>
        <w:shd w:val="clear" w:color="auto" w:fill="auto"/>
        <w:bidi w:val="0"/>
        <w:jc w:val="both"/>
        <w:spacing w:before="0" w:after="0"/>
        <w:ind w:left="40" w:right="80" w:firstLine="740"/>
      </w:pPr>
      <w:r>
        <w:rPr>
          <w:rStyle w:val="CharStyle268"/>
        </w:rPr>
        <w:t xml:space="preserve">Общата окончателна оценка на проекта е 71,80 т. при праг, приет от </w:t>
      </w:r>
      <w:r>
        <w:rPr>
          <w:rStyle w:val="CharStyle118"/>
        </w:rPr>
        <w:t xml:space="preserve">ИС </w:t>
      </w:r>
      <w:r>
        <w:rPr>
          <w:rStyle w:val="CharStyle268"/>
        </w:rPr>
        <w:t xml:space="preserve">за одобряване на финансиране </w:t>
      </w:r>
      <w:r>
        <w:rPr>
          <w:rStyle w:val="CharStyle471"/>
        </w:rPr>
        <w:t xml:space="preserve">не по-ниска от </w:t>
      </w:r>
      <w:r>
        <w:rPr>
          <w:rStyle w:val="CharStyle370"/>
        </w:rPr>
        <w:t xml:space="preserve">89 </w:t>
      </w:r>
      <w:r>
        <w:rPr>
          <w:rStyle w:val="CharStyle471"/>
        </w:rPr>
        <w:t>т,</w:t>
      </w:r>
    </w:p>
    <w:p>
      <w:pPr>
        <w:pStyle w:val="Style68"/>
        <w:widowControl w:val="0"/>
        <w:keepNext w:val="0"/>
        <w:keepLines w:val="0"/>
        <w:shd w:val="clear" w:color="auto" w:fill="auto"/>
        <w:bidi w:val="0"/>
        <w:jc w:val="both"/>
        <w:spacing w:before="0" w:after="0"/>
        <w:ind w:left="40" w:right="80" w:firstLine="740"/>
      </w:pPr>
      <w:r>
        <w:rPr>
          <w:rStyle w:val="CharStyle118"/>
        </w:rPr>
        <w:t xml:space="preserve">Въз основа на </w:t>
      </w:r>
      <w:r>
        <w:rPr>
          <w:rStyle w:val="CharStyle268"/>
        </w:rPr>
        <w:t xml:space="preserve">извършеното класиране </w:t>
      </w:r>
      <w:r>
        <w:rPr>
          <w:rStyle w:val="CharStyle118"/>
        </w:rPr>
        <w:t xml:space="preserve">от </w:t>
      </w:r>
      <w:r>
        <w:rPr>
          <w:rStyle w:val="CharStyle268"/>
        </w:rPr>
        <w:t xml:space="preserve">ВНЕК с Протокол № 63 </w:t>
      </w:r>
      <w:r>
        <w:rPr>
          <w:rStyle w:val="CharStyle118"/>
        </w:rPr>
        <w:t xml:space="preserve">от </w:t>
      </w:r>
      <w:r>
        <w:rPr>
          <w:rStyle w:val="CharStyle268"/>
        </w:rPr>
        <w:t xml:space="preserve">заседанието </w:t>
      </w:r>
      <w:r>
        <w:rPr>
          <w:rStyle w:val="CharStyle118"/>
        </w:rPr>
        <w:t xml:space="preserve">на </w:t>
      </w:r>
      <w:r>
        <w:rPr>
          <w:rStyle w:val="CharStyle268"/>
        </w:rPr>
        <w:t xml:space="preserve">Изпълнителния съвет /ИС/ на Фонд „Научни изследвания”, състояло се на 03,12.2009 г, на основание чл.12, </w:t>
      </w:r>
      <w:r>
        <w:rPr>
          <w:rStyle w:val="CharStyle118"/>
        </w:rPr>
        <w:t xml:space="preserve">т.6 </w:t>
      </w:r>
      <w:r>
        <w:rPr>
          <w:rStyle w:val="CharStyle268"/>
        </w:rPr>
        <w:t xml:space="preserve">от Правилника на Фонд „Научни </w:t>
      </w:r>
      <w:r>
        <w:rPr>
          <w:rStyle w:val="CharStyle118"/>
        </w:rPr>
        <w:t xml:space="preserve">изеледвания”/ПФНИ/, ИС </w:t>
      </w:r>
      <w:r>
        <w:rPr>
          <w:rStyle w:val="CharStyle268"/>
        </w:rPr>
        <w:t xml:space="preserve">одобрява </w:t>
      </w:r>
      <w:r>
        <w:rPr>
          <w:rStyle w:val="CharStyle118"/>
        </w:rPr>
        <w:t xml:space="preserve">проекта </w:t>
      </w:r>
      <w:r>
        <w:rPr>
          <w:rStyle w:val="CharStyle268"/>
        </w:rPr>
        <w:t>за финансиране.</w:t>
      </w:r>
    </w:p>
    <w:p>
      <w:pPr>
        <w:pStyle w:val="Style68"/>
        <w:tabs>
          <w:tab w:leader="none" w:pos="8824" w:val="left"/>
        </w:tabs>
        <w:widowControl w:val="0"/>
        <w:keepNext w:val="0"/>
        <w:keepLines w:val="0"/>
        <w:shd w:val="clear" w:color="auto" w:fill="auto"/>
        <w:bidi w:val="0"/>
        <w:jc w:val="both"/>
        <w:spacing w:before="0" w:after="0"/>
        <w:ind w:left="40" w:right="80" w:firstLine="740"/>
      </w:pPr>
      <w:r>
        <w:rPr>
          <w:rStyle w:val="CharStyle268"/>
        </w:rPr>
        <w:t xml:space="preserve">В изпълнение разпоредбите на </w:t>
      </w:r>
      <w:r>
        <w:rPr>
          <w:rStyle w:val="CharStyle118"/>
        </w:rPr>
        <w:t xml:space="preserve">чл.29, ал.2 </w:t>
      </w:r>
      <w:r>
        <w:rPr>
          <w:rStyle w:val="CharStyle268"/>
        </w:rPr>
        <w:t xml:space="preserve">от ЗННИ, управителят на Фонда проф, Анастас Герджиков е сключил Договор ДМУ </w:t>
      </w:r>
      <w:r>
        <w:rPr>
          <w:rStyle w:val="CharStyle779"/>
        </w:rPr>
        <w:t xml:space="preserve">02/19/18.12.2009 </w:t>
      </w:r>
      <w:r>
        <w:rPr>
          <w:rStyle w:val="CharStyle268"/>
        </w:rPr>
        <w:t xml:space="preserve">г, за финансиране на проект </w:t>
      </w:r>
      <w:r>
        <w:rPr>
          <w:rStyle w:val="CharStyle118"/>
          <w:lang w:val="en-US"/>
        </w:rPr>
        <w:t xml:space="preserve">MU_09__0004. </w:t>
      </w:r>
      <w:r>
        <w:rPr>
          <w:rStyle w:val="CharStyle268"/>
        </w:rPr>
        <w:t xml:space="preserve">Посоченият договор </w:t>
      </w:r>
      <w:r>
        <w:rPr>
          <w:rStyle w:val="CharStyle118"/>
        </w:rPr>
        <w:t xml:space="preserve">е </w:t>
      </w:r>
      <w:r>
        <w:rPr>
          <w:rStyle w:val="CharStyle268"/>
        </w:rPr>
        <w:t xml:space="preserve">сключен между Фонд „Научни изследвания” /Възложител/, представлявано </w:t>
      </w:r>
      <w:r>
        <w:rPr>
          <w:rStyle w:val="CharStyle118"/>
        </w:rPr>
        <w:t xml:space="preserve">от </w:t>
      </w:r>
      <w:r>
        <w:rPr>
          <w:rStyle w:val="CharStyle268"/>
        </w:rPr>
        <w:t xml:space="preserve">проф. </w:t>
      </w:r>
      <w:r>
        <w:rPr>
          <w:rStyle w:val="CharStyle118"/>
        </w:rPr>
        <w:t xml:space="preserve">д.ф.н. </w:t>
      </w:r>
      <w:r>
        <w:rPr>
          <w:rStyle w:val="CharStyle268"/>
        </w:rPr>
        <w:t xml:space="preserve">Анастас Герджиков,дма«Дв§р;трана и </w:t>
      </w:r>
      <w:r>
        <w:rPr>
          <w:rStyle w:val="CharStyle118"/>
        </w:rPr>
        <w:t xml:space="preserve">от </w:t>
      </w:r>
      <w:r>
        <w:rPr>
          <w:rStyle w:val="CharStyle268"/>
        </w:rPr>
        <w:t xml:space="preserve">друга Изпълнители, както следва: д-р </w:t>
      </w:r>
      <w:r>
        <w:rPr>
          <w:rStyle w:val="CharStyle118"/>
        </w:rPr>
        <w:t xml:space="preserve">Андон </w:t>
      </w:r>
      <w:r>
        <w:rPr>
          <w:rStyle w:val="CharStyle268"/>
        </w:rPr>
        <w:t xml:space="preserve">Ангелов </w:t>
      </w:r>
      <w:r>
        <w:rPr>
          <w:rStyle w:val="CharStyle118"/>
        </w:rPr>
        <w:t xml:space="preserve">Рангелов </w:t>
      </w:r>
      <w:r>
        <w:rPr>
          <w:rStyle w:val="CharStyle268"/>
        </w:rPr>
        <w:t>-</w:t>
        <w:tab/>
        <w:t>колектив:</w:t>
      </w:r>
    </w:p>
    <w:p>
      <w:pPr>
        <w:pStyle w:val="Style68"/>
        <w:widowControl w:val="0"/>
        <w:keepNext w:val="0"/>
        <w:keepLines w:val="0"/>
        <w:shd w:val="clear" w:color="auto" w:fill="auto"/>
        <w:bidi w:val="0"/>
        <w:jc w:val="both"/>
        <w:spacing w:before="0" w:after="0"/>
        <w:ind w:left="40" w:right="80" w:firstLine="0"/>
      </w:pPr>
      <w:r>
        <w:rPr>
          <w:rStyle w:val="CharStyle268"/>
        </w:rPr>
        <w:t xml:space="preserve">Софийски университет „Свети Климент Охридски”, нреде|||н|йр#я.. </w:t>
      </w:r>
      <w:r>
        <w:rPr>
          <w:rStyle w:val="CharStyle118"/>
        </w:rPr>
        <w:t xml:space="preserve">от </w:t>
      </w:r>
      <w:r>
        <w:rPr>
          <w:rStyle w:val="CharStyle268"/>
        </w:rPr>
        <w:t xml:space="preserve">11й||н|&gt;Димитров - ректор. С </w:t>
      </w:r>
      <w:r>
        <w:rPr>
          <w:rStyle w:val="CharStyle118"/>
        </w:rPr>
        <w:t xml:space="preserve">чл. 1.1. е </w:t>
      </w:r>
      <w:r>
        <w:rPr>
          <w:rStyle w:val="CharStyle268"/>
        </w:rPr>
        <w:t xml:space="preserve">договорен предмет </w:t>
      </w:r>
      <w:r>
        <w:rPr>
          <w:rStyle w:val="CharStyle118"/>
        </w:rPr>
        <w:t xml:space="preserve">на </w:t>
      </w:r>
      <w:r>
        <w:rPr>
          <w:rStyle w:val="CharStyle268"/>
        </w:rPr>
        <w:t xml:space="preserve">договора, както </w:t>
      </w:r>
      <w:r>
        <w:rPr>
          <w:rStyle w:val="CharStyle268"/>
          <w:lang w:val="en-US"/>
        </w:rPr>
        <w:t xml:space="preserve">cJilSpai;! </w:t>
      </w:r>
      <w:r>
        <w:rPr>
          <w:rStyle w:val="CharStyle268"/>
        </w:rPr>
        <w:t xml:space="preserve">зиркЙе </w:t>
      </w:r>
      <w:r>
        <w:rPr>
          <w:rStyle w:val="CharStyle118"/>
        </w:rPr>
        <w:t xml:space="preserve">на </w:t>
      </w:r>
      <w:r>
        <w:rPr>
          <w:rStyle w:val="CharStyle268"/>
        </w:rPr>
        <w:t xml:space="preserve">научно - </w:t>
      </w:r>
      <w:r>
        <w:rPr>
          <w:rStyle w:val="CharStyle42"/>
        </w:rPr>
        <w:t xml:space="preserve">изследователски проект с № </w:t>
      </w:r>
      <w:r>
        <w:rPr>
          <w:rStyle w:val="CharStyle790"/>
          <w:lang w:val="en-US"/>
        </w:rPr>
        <w:t xml:space="preserve">MU_09_0004 </w:t>
      </w:r>
      <w:r>
        <w:rPr>
          <w:rStyle w:val="CharStyle42"/>
        </w:rPr>
        <w:t xml:space="preserve">на тема: </w:t>
      </w:r>
      <w:r>
        <w:rPr>
          <w:rStyle w:val="CharStyle790"/>
        </w:rPr>
        <w:t xml:space="preserve">„Кохерентен </w:t>
      </w:r>
      <w:r>
        <w:rPr>
          <w:rStyle w:val="CharStyle42"/>
        </w:rPr>
        <w:t>контрол на квантовите системи“.</w:t>
      </w:r>
    </w:p>
    <w:p>
      <w:pPr>
        <w:pStyle w:val="Style26"/>
        <w:widowControl w:val="0"/>
        <w:keepNext w:val="0"/>
        <w:keepLines w:val="0"/>
        <w:shd w:val="clear" w:color="auto" w:fill="auto"/>
        <w:bidi w:val="0"/>
        <w:spacing w:before="0" w:after="0"/>
        <w:ind w:left="60" w:right="60" w:firstLine="740"/>
      </w:pPr>
      <w:r>
        <w:rPr>
          <w:rStyle w:val="CharStyle42"/>
        </w:rPr>
        <w:t>Съгласно Работната програма, Приложение № 2 към договора, с реализирането на първи етап от същия следва да осигурят три броя доклади на научни конференции и три броя публикации.</w:t>
      </w:r>
    </w:p>
    <w:p>
      <w:pPr>
        <w:pStyle w:val="Style26"/>
        <w:widowControl w:val="0"/>
        <w:keepNext w:val="0"/>
        <w:keepLines w:val="0"/>
        <w:shd w:val="clear" w:color="auto" w:fill="auto"/>
        <w:bidi w:val="0"/>
        <w:spacing w:before="0" w:after="0"/>
        <w:ind w:left="60" w:right="60" w:firstLine="740"/>
      </w:pPr>
      <w:r>
        <w:rPr>
          <w:rStyle w:val="CharStyle42"/>
        </w:rPr>
        <w:t xml:space="preserve">С чл, 4 е договорено, че срокът за изпълнение на проекта е 36 месеца, считано от датата на предоставянето на финансирането от Възложителя. Съгласно чл. 4, ал. 2 и ал. 3 от договора, за изпълнение на първи етап са предвидени 18 месеца, считано от датата на предоставянето на финансирането </w:t>
      </w:r>
      <w:r>
        <w:rPr>
          <w:rStyle w:val="CharStyle271"/>
        </w:rPr>
        <w:t xml:space="preserve">от </w:t>
      </w:r>
      <w:r>
        <w:rPr>
          <w:rStyle w:val="CharStyle42"/>
        </w:rPr>
        <w:t xml:space="preserve">Възложителя и за изпълнение на втори етап срок - </w:t>
      </w:r>
      <w:r>
        <w:rPr>
          <w:rStyle w:val="CharStyle271"/>
        </w:rPr>
        <w:t xml:space="preserve">18 </w:t>
      </w:r>
      <w:r>
        <w:rPr>
          <w:rStyle w:val="CharStyle42"/>
        </w:rPr>
        <w:t xml:space="preserve">месеца, считано от датата на </w:t>
      </w:r>
      <w:r>
        <w:rPr>
          <w:rStyle w:val="CharStyle271"/>
        </w:rPr>
        <w:t xml:space="preserve">приемане </w:t>
      </w:r>
      <w:r>
        <w:rPr>
          <w:rStyle w:val="CharStyle42"/>
        </w:rPr>
        <w:t xml:space="preserve">на финансовия </w:t>
      </w:r>
      <w:r>
        <w:rPr>
          <w:rStyle w:val="CharStyle790"/>
        </w:rPr>
        <w:t xml:space="preserve">и </w:t>
      </w:r>
      <w:r>
        <w:rPr>
          <w:rStyle w:val="CharStyle42"/>
        </w:rPr>
        <w:t xml:space="preserve">научен отчет за изпълнението на първи етап от договора и предоставяне на финансиране </w:t>
      </w:r>
      <w:r>
        <w:rPr>
          <w:rStyle w:val="CharStyle271"/>
        </w:rPr>
        <w:t>от Възложителя.</w:t>
      </w:r>
    </w:p>
    <w:p>
      <w:pPr>
        <w:pStyle w:val="Style26"/>
        <w:widowControl w:val="0"/>
        <w:keepNext w:val="0"/>
        <w:keepLines w:val="0"/>
        <w:shd w:val="clear" w:color="auto" w:fill="auto"/>
        <w:bidi w:val="0"/>
        <w:spacing w:before="0" w:after="0"/>
        <w:ind w:left="60" w:right="60" w:firstLine="740"/>
      </w:pPr>
      <w:r>
        <w:rPr>
          <w:rStyle w:val="CharStyle271"/>
        </w:rPr>
        <w:t xml:space="preserve">Съгласно </w:t>
      </w:r>
      <w:r>
        <w:rPr>
          <w:rStyle w:val="CharStyle42"/>
        </w:rPr>
        <w:t xml:space="preserve">чл. 5, ал. 1 за </w:t>
      </w:r>
      <w:r>
        <w:rPr>
          <w:rStyle w:val="CharStyle271"/>
        </w:rPr>
        <w:t xml:space="preserve">изпълнението </w:t>
      </w:r>
      <w:r>
        <w:rPr>
          <w:rStyle w:val="CharStyle42"/>
        </w:rPr>
        <w:t xml:space="preserve">на Научната програма и постигане на предвидените в проекта резултати </w:t>
      </w:r>
      <w:r>
        <w:rPr>
          <w:rStyle w:val="CharStyle271"/>
        </w:rPr>
        <w:t xml:space="preserve">е договорено </w:t>
      </w:r>
      <w:r>
        <w:rPr>
          <w:rStyle w:val="CharStyle42"/>
        </w:rPr>
        <w:t xml:space="preserve">финансиране в размер на </w:t>
      </w:r>
      <w:r>
        <w:rPr>
          <w:rStyle w:val="CharStyle271"/>
        </w:rPr>
        <w:t xml:space="preserve">60 хил, </w:t>
      </w:r>
      <w:r>
        <w:rPr>
          <w:rStyle w:val="CharStyle42"/>
        </w:rPr>
        <w:t xml:space="preserve">лева, 50 % от които </w:t>
      </w:r>
      <w:r>
        <w:rPr>
          <w:rStyle w:val="CharStyle271"/>
        </w:rPr>
        <w:t xml:space="preserve">следва </w:t>
      </w:r>
      <w:r>
        <w:rPr>
          <w:rStyle w:val="CharStyle42"/>
        </w:rPr>
        <w:t xml:space="preserve">да бъдат преведени </w:t>
      </w:r>
      <w:r>
        <w:rPr>
          <w:rStyle w:val="CharStyle271"/>
        </w:rPr>
        <w:t xml:space="preserve">авансово </w:t>
      </w:r>
      <w:r>
        <w:rPr>
          <w:rStyle w:val="CharStyle42"/>
        </w:rPr>
        <w:t>на изпълнителите по договора за изпълнение на първи етап.</w:t>
      </w:r>
    </w:p>
    <w:p>
      <w:pPr>
        <w:pStyle w:val="Style26"/>
        <w:widowControl w:val="0"/>
        <w:keepNext w:val="0"/>
        <w:keepLines w:val="0"/>
        <w:shd w:val="clear" w:color="auto" w:fill="auto"/>
        <w:bidi w:val="0"/>
        <w:spacing w:before="0" w:after="0"/>
        <w:ind w:left="60" w:right="60" w:firstLine="740"/>
      </w:pPr>
      <w:r>
        <w:rPr>
          <w:rStyle w:val="CharStyle271"/>
        </w:rPr>
        <w:t xml:space="preserve">Съгласно </w:t>
      </w:r>
      <w:r>
        <w:rPr>
          <w:rStyle w:val="CharStyle42"/>
        </w:rPr>
        <w:t xml:space="preserve">чл. 5, ал. 6 от </w:t>
      </w:r>
      <w:r>
        <w:rPr>
          <w:rStyle w:val="CharStyle271"/>
        </w:rPr>
        <w:t xml:space="preserve">Договора, </w:t>
      </w:r>
      <w:r>
        <w:rPr>
          <w:rStyle w:val="CharStyle42"/>
        </w:rPr>
        <w:t>Фондът предоставя средствата за изпълнение на проекта както следва:</w:t>
      </w:r>
    </w:p>
    <w:p>
      <w:pPr>
        <w:pStyle w:val="Style26"/>
        <w:widowControl w:val="0"/>
        <w:keepNext w:val="0"/>
        <w:keepLines w:val="0"/>
        <w:shd w:val="clear" w:color="auto" w:fill="auto"/>
        <w:bidi w:val="0"/>
        <w:spacing w:before="0" w:after="0"/>
        <w:ind w:left="1180" w:right="60" w:firstLine="0"/>
      </w:pPr>
      <w:r>
        <w:rPr>
          <w:rStyle w:val="CharStyle42"/>
        </w:rPr>
        <w:t xml:space="preserve">авансово плащане за </w:t>
      </w:r>
      <w:r>
        <w:rPr>
          <w:rStyle w:val="CharStyle271"/>
        </w:rPr>
        <w:t xml:space="preserve">изпълнение </w:t>
      </w:r>
      <w:r>
        <w:rPr>
          <w:rStyle w:val="CharStyle42"/>
        </w:rPr>
        <w:t xml:space="preserve">на I етап - 50 % от </w:t>
      </w:r>
      <w:r>
        <w:rPr>
          <w:rStyle w:val="CharStyle271"/>
        </w:rPr>
        <w:t xml:space="preserve">средствата </w:t>
      </w:r>
      <w:r>
        <w:rPr>
          <w:rStyle w:val="CharStyle42"/>
        </w:rPr>
        <w:t xml:space="preserve">по ал.1, или сума в </w:t>
      </w:r>
      <w:r>
        <w:rPr>
          <w:rStyle w:val="CharStyle271"/>
        </w:rPr>
        <w:t xml:space="preserve">размер </w:t>
      </w:r>
      <w:r>
        <w:rPr>
          <w:rStyle w:val="CharStyle42"/>
        </w:rPr>
        <w:t>на 30 000 лв.;</w:t>
      </w:r>
    </w:p>
    <w:p>
      <w:pPr>
        <w:pStyle w:val="Style26"/>
        <w:widowControl w:val="0"/>
        <w:keepNext w:val="0"/>
        <w:keepLines w:val="0"/>
        <w:shd w:val="clear" w:color="auto" w:fill="auto"/>
        <w:bidi w:val="0"/>
        <w:spacing w:before="0" w:after="0"/>
        <w:ind w:left="1180" w:right="0" w:firstLine="0"/>
      </w:pPr>
      <w:r>
        <w:rPr>
          <w:rStyle w:val="CharStyle42"/>
        </w:rPr>
        <w:t xml:space="preserve">за изпълнение на II етап по чл. 3, ал. 3 - 40% от </w:t>
      </w:r>
      <w:r>
        <w:rPr>
          <w:rStyle w:val="CharStyle271"/>
        </w:rPr>
        <w:t xml:space="preserve">средствата </w:t>
      </w:r>
      <w:r>
        <w:rPr>
          <w:rStyle w:val="CharStyle42"/>
        </w:rPr>
        <w:t xml:space="preserve">по </w:t>
      </w:r>
      <w:r>
        <w:rPr>
          <w:rStyle w:val="CharStyle271"/>
        </w:rPr>
        <w:t>ал.1;</w:t>
      </w:r>
    </w:p>
    <w:p>
      <w:pPr>
        <w:pStyle w:val="Style26"/>
        <w:widowControl w:val="0"/>
        <w:keepNext w:val="0"/>
        <w:keepLines w:val="0"/>
        <w:shd w:val="clear" w:color="auto" w:fill="auto"/>
        <w:bidi w:val="0"/>
        <w:spacing w:before="0" w:after="0"/>
        <w:ind w:left="1180" w:right="0" w:firstLine="0"/>
      </w:pPr>
      <w:r>
        <w:rPr>
          <w:rStyle w:val="CharStyle42"/>
        </w:rPr>
        <w:t>остатъка от средствата в размер на 10% при окончателното изпълнение на проекта.</w:t>
      </w:r>
    </w:p>
    <w:p>
      <w:pPr>
        <w:pStyle w:val="Style26"/>
        <w:widowControl w:val="0"/>
        <w:keepNext w:val="0"/>
        <w:keepLines w:val="0"/>
        <w:shd w:val="clear" w:color="auto" w:fill="auto"/>
        <w:bidi w:val="0"/>
        <w:spacing w:before="0" w:after="0"/>
        <w:ind w:left="60" w:right="60" w:firstLine="740"/>
      </w:pPr>
      <w:r>
        <w:rPr>
          <w:rStyle w:val="CharStyle271"/>
        </w:rPr>
        <w:t xml:space="preserve">С </w:t>
      </w:r>
      <w:r>
        <w:rPr>
          <w:rStyle w:val="CharStyle42"/>
        </w:rPr>
        <w:t xml:space="preserve">чл. 5, ал. 6 е договорено, че финансирането за втори </w:t>
      </w:r>
      <w:r>
        <w:rPr>
          <w:rStyle w:val="CharStyle271"/>
        </w:rPr>
        <w:t xml:space="preserve">и трети </w:t>
      </w:r>
      <w:r>
        <w:rPr>
          <w:rStyle w:val="CharStyle42"/>
        </w:rPr>
        <w:t xml:space="preserve">етап се извършва с подписването на допълнителни споразумения и при наличие </w:t>
      </w:r>
      <w:r>
        <w:rPr>
          <w:rStyle w:val="CharStyle271"/>
        </w:rPr>
        <w:t xml:space="preserve">на </w:t>
      </w:r>
      <w:r>
        <w:rPr>
          <w:rStyle w:val="CharStyle42"/>
        </w:rPr>
        <w:t xml:space="preserve">финансови възможности на Възложителя. Договорено е, че остатъкът от средствата в размер на 10 %, се изплаща от Възложителя след одобрението на крайния научен и финансов отчет за изпълнението на проекта. </w:t>
      </w:r>
      <w:r>
        <w:rPr>
          <w:rStyle w:val="CharStyle271"/>
        </w:rPr>
        <w:t xml:space="preserve">С чл. </w:t>
      </w:r>
      <w:r>
        <w:rPr>
          <w:rStyle w:val="CharStyle42"/>
        </w:rPr>
        <w:t xml:space="preserve">4, ал. 7 </w:t>
      </w:r>
      <w:r>
        <w:rPr>
          <w:rStyle w:val="CharStyle271"/>
        </w:rPr>
        <w:t xml:space="preserve">е договорено, </w:t>
      </w:r>
      <w:r>
        <w:rPr>
          <w:rStyle w:val="CharStyle42"/>
        </w:rPr>
        <w:t xml:space="preserve">че при констатирани </w:t>
      </w:r>
      <w:r>
        <w:rPr>
          <w:rStyle w:val="CharStyle271"/>
        </w:rPr>
        <w:t xml:space="preserve">незадоволителни </w:t>
      </w:r>
      <w:r>
        <w:rPr>
          <w:rStyle w:val="CharStyle42"/>
        </w:rPr>
        <w:t>или слаби резултати от първия етап, финансирането на проекта се намалява с решение на Изпълнителния съвет.</w:t>
      </w:r>
    </w:p>
    <w:p>
      <w:pPr>
        <w:pStyle w:val="Style26"/>
        <w:widowControl w:val="0"/>
        <w:keepNext w:val="0"/>
        <w:keepLines w:val="0"/>
        <w:shd w:val="clear" w:color="auto" w:fill="auto"/>
        <w:bidi w:val="0"/>
        <w:spacing w:before="0" w:after="0"/>
        <w:ind w:left="60" w:right="60" w:firstLine="740"/>
      </w:pPr>
      <w:r>
        <w:rPr>
          <w:rStyle w:val="CharStyle271"/>
        </w:rPr>
        <w:t xml:space="preserve">С </w:t>
      </w:r>
      <w:r>
        <w:rPr>
          <w:rStyle w:val="CharStyle42"/>
        </w:rPr>
        <w:t xml:space="preserve">чл. </w:t>
      </w:r>
      <w:r>
        <w:rPr>
          <w:rStyle w:val="CharStyle271"/>
        </w:rPr>
        <w:t xml:space="preserve">7, </w:t>
      </w:r>
      <w:r>
        <w:rPr>
          <w:rStyle w:val="CharStyle271"/>
          <w:lang w:val="en-US"/>
        </w:rPr>
        <w:t xml:space="preserve">an. </w:t>
      </w:r>
      <w:r>
        <w:rPr>
          <w:rStyle w:val="CharStyle271"/>
        </w:rPr>
        <w:t xml:space="preserve">1 </w:t>
      </w:r>
      <w:r>
        <w:rPr>
          <w:rStyle w:val="CharStyle42"/>
        </w:rPr>
        <w:t xml:space="preserve">са договорени допустимите </w:t>
      </w:r>
      <w:r>
        <w:rPr>
          <w:rStyle w:val="CharStyle271"/>
        </w:rPr>
        <w:t xml:space="preserve">разходи </w:t>
      </w:r>
      <w:r>
        <w:rPr>
          <w:rStyle w:val="CharStyle42"/>
        </w:rPr>
        <w:t xml:space="preserve">по изпълнение на проекта, както </w:t>
      </w:r>
      <w:r>
        <w:rPr>
          <w:rStyle w:val="CharStyle271"/>
        </w:rPr>
        <w:t xml:space="preserve">следва: </w:t>
      </w:r>
      <w:r>
        <w:rPr>
          <w:rStyle w:val="CharStyle42"/>
        </w:rPr>
        <w:t xml:space="preserve">разходи </w:t>
      </w:r>
      <w:r>
        <w:rPr>
          <w:rStyle w:val="CharStyle271"/>
        </w:rPr>
        <w:t xml:space="preserve">за </w:t>
      </w:r>
      <w:r>
        <w:rPr>
          <w:rStyle w:val="CharStyle42"/>
        </w:rPr>
        <w:t xml:space="preserve">персонал; разходи за </w:t>
      </w:r>
      <w:r>
        <w:rPr>
          <w:rStyle w:val="CharStyle271"/>
        </w:rPr>
        <w:t xml:space="preserve">инструменти </w:t>
      </w:r>
      <w:r>
        <w:rPr>
          <w:rStyle w:val="CharStyle42"/>
        </w:rPr>
        <w:t xml:space="preserve">и оборудване; разходи за сграден фонд; </w:t>
      </w:r>
      <w:r>
        <w:rPr>
          <w:rStyle w:val="CharStyle271"/>
        </w:rPr>
        <w:t xml:space="preserve">разходи </w:t>
      </w:r>
      <w:r>
        <w:rPr>
          <w:rStyle w:val="CharStyle42"/>
        </w:rPr>
        <w:t xml:space="preserve">за научно-изследователска дейност; </w:t>
      </w:r>
      <w:r>
        <w:rPr>
          <w:rStyle w:val="CharStyle271"/>
        </w:rPr>
        <w:t xml:space="preserve">допълнителни </w:t>
      </w:r>
      <w:r>
        <w:rPr>
          <w:rStyle w:val="CharStyle42"/>
        </w:rPr>
        <w:t xml:space="preserve">административни разходи, извършени пряко за реализацията на научно-изследователския проект и други оперативни </w:t>
      </w:r>
      <w:r>
        <w:rPr>
          <w:rStyle w:val="CharStyle271"/>
        </w:rPr>
        <w:t xml:space="preserve">разходи </w:t>
      </w:r>
      <w:r>
        <w:rPr>
          <w:rStyle w:val="CharStyle42"/>
        </w:rPr>
        <w:t xml:space="preserve">/за материали, консумативи, командировъчни разходи, публикации, семинари, </w:t>
      </w:r>
      <w:r>
        <w:rPr>
          <w:rStyle w:val="CharStyle271"/>
        </w:rPr>
        <w:t xml:space="preserve">курсове </w:t>
      </w:r>
      <w:r>
        <w:rPr>
          <w:rStyle w:val="CharStyle42"/>
        </w:rPr>
        <w:t xml:space="preserve">и др./. </w:t>
      </w:r>
      <w:r>
        <w:rPr>
          <w:rStyle w:val="CharStyle271"/>
        </w:rPr>
        <w:t xml:space="preserve">Съгласно </w:t>
      </w:r>
      <w:r>
        <w:rPr>
          <w:rStyle w:val="CharStyle42"/>
        </w:rPr>
        <w:t xml:space="preserve">чл. 7, ал. 2 от договора, на членовете на научния колектив следва да </w:t>
      </w:r>
      <w:r>
        <w:rPr>
          <w:rStyle w:val="CharStyle271"/>
        </w:rPr>
        <w:t xml:space="preserve">бъде </w:t>
      </w:r>
      <w:r>
        <w:rPr>
          <w:rStyle w:val="CharStyle42"/>
        </w:rPr>
        <w:t xml:space="preserve">заплащано възнаграждение в зависимост от относителния дял на участващите в състава му. докторанти и </w:t>
      </w:r>
      <w:r>
        <w:rPr>
          <w:rStyle w:val="CharStyle271"/>
        </w:rPr>
        <w:t xml:space="preserve">млади </w:t>
      </w:r>
      <w:r>
        <w:rPr>
          <w:rStyle w:val="CharStyle42"/>
        </w:rPr>
        <w:t>учени и в съответствие с определения в Методиката за провеждането на конкурса, процентен дял от общото финансиране.</w:t>
      </w:r>
    </w:p>
    <w:p>
      <w:pPr>
        <w:pStyle w:val="Style26"/>
        <w:widowControl w:val="0"/>
        <w:keepNext w:val="0"/>
        <w:keepLines w:val="0"/>
        <w:shd w:val="clear" w:color="auto" w:fill="auto"/>
        <w:bidi w:val="0"/>
        <w:spacing w:before="0" w:after="0"/>
        <w:ind w:left="60" w:right="60" w:firstLine="740"/>
      </w:pPr>
      <w:r>
        <w:rPr>
          <w:rStyle w:val="CharStyle42"/>
        </w:rPr>
        <w:t xml:space="preserve">Съгласно чл. 8, ал. 1 от договора, Изпълнителите се задължават да използуват предоставените им по чл. 4, средства съгласно Финансовия план /Приложение № 3, неразделна част от договора/. С чл. 8, ал. 3 е договорено, че са недопустими промени в бюджета на договора, водещи до увеличаване на първоначално договорения процент и размер на финансирането по договора или водещи до превишение на средствата по предвидените бюджетни пера, за които има </w:t>
      </w:r>
      <w:r>
        <w:rPr>
          <w:rStyle w:val="CharStyle820"/>
        </w:rPr>
        <w:t xml:space="preserve">нормативно определен размер. </w:t>
      </w:r>
      <w:r>
        <w:rPr>
          <w:rStyle w:val="CharStyle271"/>
        </w:rPr>
        <w:t xml:space="preserve">С </w:t>
      </w:r>
      <w:r>
        <w:rPr>
          <w:rStyle w:val="CharStyle42"/>
        </w:rPr>
        <w:t>чл. 8, ат. 2 е договорено, че изменението на договора в частта му относно финансиране на предвидените дейности се извършва чрез сключването на допълнителни споразумения.</w:t>
      </w:r>
    </w:p>
    <w:p>
      <w:pPr>
        <w:pStyle w:val="Style26"/>
        <w:tabs>
          <w:tab w:leader="none" w:pos="8614" w:val="left"/>
        </w:tabs>
        <w:widowControl w:val="0"/>
        <w:keepNext w:val="0"/>
        <w:keepLines w:val="0"/>
        <w:shd w:val="clear" w:color="auto" w:fill="auto"/>
        <w:bidi w:val="0"/>
        <w:spacing w:before="0" w:after="0"/>
        <w:ind w:left="60" w:right="60" w:firstLine="740"/>
      </w:pPr>
      <w:r>
        <w:rPr>
          <w:rStyle w:val="CharStyle42"/>
        </w:rPr>
        <w:t xml:space="preserve">Съгласно </w:t>
      </w:r>
      <w:r>
        <w:rPr>
          <w:rStyle w:val="CharStyle790"/>
        </w:rPr>
        <w:t xml:space="preserve">чл. 8, </w:t>
      </w:r>
      <w:r>
        <w:rPr>
          <w:rStyle w:val="CharStyle42"/>
        </w:rPr>
        <w:t xml:space="preserve">ал. </w:t>
      </w:r>
      <w:r>
        <w:rPr>
          <w:rStyle w:val="CharStyle790"/>
        </w:rPr>
        <w:t xml:space="preserve">1 </w:t>
      </w:r>
      <w:r>
        <w:rPr>
          <w:rStyle w:val="CharStyle42"/>
        </w:rPr>
        <w:t xml:space="preserve">от </w:t>
      </w:r>
      <w:r>
        <w:rPr>
          <w:rStyle w:val="CharStyle790"/>
        </w:rPr>
        <w:t xml:space="preserve">договора, изпълнителите </w:t>
      </w:r>
      <w:r>
        <w:rPr>
          <w:rStyle w:val="CharStyle42"/>
        </w:rPr>
        <w:t xml:space="preserve">се задължават да използуват предоставените им средства съгласно </w:t>
      </w:r>
      <w:r>
        <w:rPr>
          <w:rStyle w:val="CharStyle790"/>
        </w:rPr>
        <w:t xml:space="preserve">Финансовия план /Приложение </w:t>
      </w:r>
      <w:r>
        <w:rPr>
          <w:rStyle w:val="CharStyle42"/>
        </w:rPr>
        <w:t xml:space="preserve">3 - неразделна част </w:t>
      </w:r>
      <w:r>
        <w:rPr>
          <w:rStyle w:val="CharStyle790"/>
        </w:rPr>
        <w:t xml:space="preserve">от </w:t>
      </w:r>
      <w:r>
        <w:rPr>
          <w:rStyle w:val="CharStyle42"/>
        </w:rPr>
        <w:t xml:space="preserve">договора/ и предварително разпределение по чл. 2 /Приложение № 4/. С чл. 8, ал. 5, т, 2 е договорено, че Изпълнителите следва </w:t>
      </w:r>
      <w:r>
        <w:rPr>
          <w:rStyle w:val="CharStyle790"/>
        </w:rPr>
        <w:t xml:space="preserve">да </w:t>
      </w:r>
      <w:r>
        <w:rPr>
          <w:rStyle w:val="CharStyle42"/>
        </w:rPr>
        <w:t xml:space="preserve">изразходват законосъобразно и целесъобразно предоставените средства за изпълнение на дейностите по договора, . като не </w:t>
      </w:r>
      <w:r>
        <w:rPr>
          <w:rStyle w:val="CharStyle790"/>
        </w:rPr>
        <w:t xml:space="preserve">могат </w:t>
      </w:r>
      <w:r>
        <w:rPr>
          <w:rStyle w:val="CharStyle42"/>
        </w:rPr>
        <w:t xml:space="preserve">да </w:t>
      </w:r>
      <w:r>
        <w:rPr>
          <w:rStyle w:val="CharStyle790"/>
        </w:rPr>
        <w:t xml:space="preserve">използуват средства </w:t>
      </w:r>
      <w:r>
        <w:rPr>
          <w:rStyle w:val="CharStyle42"/>
        </w:rPr>
        <w:t xml:space="preserve">за изпълнение </w:t>
      </w:r>
      <w:r>
        <w:rPr>
          <w:rStyle w:val="CharStyle790"/>
        </w:rPr>
        <w:t xml:space="preserve">на други </w:t>
      </w:r>
      <w:r>
        <w:rPr>
          <w:rStyle w:val="CharStyle42"/>
        </w:rPr>
        <w:t xml:space="preserve">задачи, </w:t>
      </w:r>
      <w:r>
        <w:rPr>
          <w:rStyle w:val="CharStyle790"/>
        </w:rPr>
        <w:t xml:space="preserve">освен с </w:t>
      </w:r>
      <w:r>
        <w:rPr>
          <w:rStyle w:val="CharStyle42"/>
        </w:rPr>
        <w:t>изричнотОагвймен^</w:t>
      </w:r>
      <w:r>
        <w:rPr>
          <w:rStyle w:val="CharStyle790"/>
        </w:rPr>
        <w:t xml:space="preserve">.р^оасие </w:t>
      </w:r>
      <w:r>
        <w:rPr>
          <w:rStyle w:val="CharStyle42"/>
        </w:rPr>
        <w:t xml:space="preserve">на Възложителя. Съгласно чл. 8, ал. </w:t>
      </w:r>
      <w:r>
        <w:rPr>
          <w:rStyle w:val="CharStyle821"/>
        </w:rPr>
        <w:t>5,</w:t>
      </w:r>
      <w:r>
        <w:rPr>
          <w:rStyle w:val="CharStyle822"/>
        </w:rPr>
        <w:t xml:space="preserve"> </w:t>
      </w:r>
      <w:r>
        <w:rPr>
          <w:rStyle w:val="CharStyle42"/>
        </w:rPr>
        <w:t>т. 5 от договора, Изпълнители^</w:t>
        <w:tab/>
        <w:t>Д^йкготвят</w:t>
      </w:r>
    </w:p>
    <w:p>
      <w:pPr>
        <w:pStyle w:val="Style63"/>
        <w:tabs>
          <w:tab w:leader="none" w:pos="8542" w:val="left"/>
        </w:tabs>
        <w:widowControl w:val="0"/>
        <w:keepNext w:val="0"/>
        <w:keepLines w:val="0"/>
        <w:shd w:val="clear" w:color="auto" w:fill="auto"/>
        <w:bidi w:val="0"/>
        <w:spacing w:before="0" w:after="0"/>
        <w:ind w:left="60" w:right="0" w:firstLine="0"/>
      </w:pPr>
      <w:r>
        <w:rPr>
          <w:rStyle w:val="CharStyle739"/>
          <w:b/>
          <w:bCs/>
        </w:rPr>
        <w:t xml:space="preserve">финансов отчет за </w:t>
      </w:r>
      <w:r>
        <w:rPr>
          <w:rStyle w:val="CharStyle66"/>
          <w:b w:val="0"/>
          <w:bCs w:val="0"/>
        </w:rPr>
        <w:t xml:space="preserve">направените разходи </w:t>
      </w:r>
      <w:r>
        <w:rPr>
          <w:rStyle w:val="CharStyle739"/>
          <w:b/>
          <w:bCs/>
        </w:rPr>
        <w:t>при спазване на Закона за</w:t>
        <w:tab/>
      </w:r>
      <w:r>
        <w:rPr>
          <w:rStyle w:val="CharStyle66"/>
          <w:b w:val="0"/>
          <w:bCs w:val="0"/>
        </w:rPr>
        <w:t xml:space="preserve">и </w:t>
      </w:r>
      <w:r>
        <w:rPr>
          <w:rStyle w:val="CharStyle739"/>
          <w:b/>
          <w:bCs/>
        </w:rPr>
        <w:t>уУйюията</w:t>
      </w:r>
    </w:p>
    <w:p>
      <w:pPr>
        <w:pStyle w:val="Style63"/>
        <w:widowControl w:val="0"/>
        <w:keepNext w:val="0"/>
        <w:keepLines w:val="0"/>
        <w:shd w:val="clear" w:color="auto" w:fill="auto"/>
        <w:bidi w:val="0"/>
        <w:spacing w:before="0" w:after="0"/>
        <w:ind w:left="60" w:right="0" w:firstLine="0"/>
      </w:pPr>
      <w:r>
        <w:rPr>
          <w:rStyle w:val="CharStyle739"/>
          <w:b/>
          <w:bCs/>
        </w:rPr>
        <w:t xml:space="preserve">на Фонд „Научни </w:t>
      </w:r>
      <w:r>
        <w:rPr>
          <w:rStyle w:val="CharStyle66"/>
          <w:b w:val="0"/>
          <w:bCs w:val="0"/>
        </w:rPr>
        <w:t xml:space="preserve">изследвания“ за </w:t>
      </w:r>
      <w:r>
        <w:rPr>
          <w:rStyle w:val="CharStyle739"/>
          <w:b/>
          <w:bCs/>
        </w:rPr>
        <w:t xml:space="preserve">определяне и </w:t>
      </w:r>
      <w:r>
        <w:rPr>
          <w:rStyle w:val="CharStyle66"/>
          <w:b w:val="0"/>
          <w:bCs w:val="0"/>
        </w:rPr>
        <w:t xml:space="preserve">отчитане </w:t>
      </w:r>
      <w:r>
        <w:rPr>
          <w:rStyle w:val="CharStyle739"/>
          <w:b/>
          <w:bCs/>
        </w:rPr>
        <w:t xml:space="preserve">на </w:t>
      </w:r>
      <w:r>
        <w:rPr>
          <w:rStyle w:val="CharStyle823"/>
          <w:b/>
          <w:bCs/>
        </w:rPr>
        <w:t xml:space="preserve">р^|й|ди#^/зана </w:t>
      </w:r>
      <w:r>
        <w:rPr>
          <w:rStyle w:val="CharStyle42"/>
          <w:b w:val="0"/>
          <w:bCs w:val="0"/>
        </w:rPr>
        <w:t>научно-изследователски проекти, като след приключване на всеки етап, същите следва да представят:</w:t>
      </w:r>
    </w:p>
    <w:p>
      <w:pPr>
        <w:pStyle w:val="Style68"/>
        <w:numPr>
          <w:ilvl w:val="0"/>
          <w:numId w:val="193"/>
        </w:numPr>
        <w:tabs>
          <w:tab w:leader="none" w:pos="939" w:val="left"/>
        </w:tabs>
        <w:widowControl w:val="0"/>
        <w:keepNext w:val="0"/>
        <w:keepLines w:val="0"/>
        <w:shd w:val="clear" w:color="auto" w:fill="auto"/>
        <w:bidi w:val="0"/>
        <w:jc w:val="both"/>
        <w:spacing w:before="0" w:after="0"/>
        <w:ind w:left="80" w:right="0" w:firstLine="720"/>
      </w:pPr>
      <w:r>
        <w:rPr>
          <w:rStyle w:val="CharStyle268"/>
        </w:rPr>
        <w:t>финансов отчет;</w:t>
      </w:r>
    </w:p>
    <w:p>
      <w:pPr>
        <w:pStyle w:val="Style26"/>
        <w:numPr>
          <w:ilvl w:val="0"/>
          <w:numId w:val="193"/>
        </w:numPr>
        <w:tabs>
          <w:tab w:leader="none" w:pos="944" w:val="left"/>
        </w:tabs>
        <w:widowControl w:val="0"/>
        <w:keepNext w:val="0"/>
        <w:keepLines w:val="0"/>
        <w:shd w:val="clear" w:color="auto" w:fill="auto"/>
        <w:bidi w:val="0"/>
        <w:spacing w:before="0" w:after="0"/>
        <w:ind w:left="80" w:right="0" w:firstLine="720"/>
      </w:pPr>
      <w:r>
        <w:rPr>
          <w:rStyle w:val="CharStyle42"/>
        </w:rPr>
        <w:t>копие от фактура - за всички дълготрайни материални активи;</w:t>
      </w:r>
    </w:p>
    <w:p>
      <w:pPr>
        <w:pStyle w:val="Style26"/>
        <w:numPr>
          <w:ilvl w:val="0"/>
          <w:numId w:val="193"/>
        </w:numPr>
        <w:tabs>
          <w:tab w:leader="none" w:pos="925" w:val="left"/>
        </w:tabs>
        <w:widowControl w:val="0"/>
        <w:keepNext w:val="0"/>
        <w:keepLines w:val="0"/>
        <w:shd w:val="clear" w:color="auto" w:fill="auto"/>
        <w:bidi w:val="0"/>
        <w:spacing w:before="0" w:after="0"/>
        <w:ind w:left="80" w:right="60" w:firstLine="720"/>
      </w:pPr>
      <w:r>
        <w:rPr>
          <w:rStyle w:val="CharStyle42"/>
        </w:rPr>
        <w:t>копие от командировъчни заповеди и всички разходни документи към тях - за всички командировки в страната и чужбина;</w:t>
      </w:r>
    </w:p>
    <w:p>
      <w:pPr>
        <w:pStyle w:val="Style26"/>
        <w:numPr>
          <w:ilvl w:val="0"/>
          <w:numId w:val="193"/>
        </w:numPr>
        <w:tabs>
          <w:tab w:leader="none" w:pos="1030" w:val="left"/>
        </w:tabs>
        <w:widowControl w:val="0"/>
        <w:keepNext w:val="0"/>
        <w:keepLines w:val="0"/>
        <w:shd w:val="clear" w:color="auto" w:fill="auto"/>
        <w:bidi w:val="0"/>
        <w:spacing w:before="0" w:after="0"/>
        <w:ind w:left="80" w:right="60" w:firstLine="720"/>
      </w:pPr>
      <w:r>
        <w:rPr>
          <w:rStyle w:val="CharStyle42"/>
        </w:rPr>
        <w:t>копия от сключените договори, отчети по тях и протоколи за приемане на възложената работа - за всички разходи на труд;</w:t>
      </w:r>
    </w:p>
    <w:p>
      <w:pPr>
        <w:pStyle w:val="Style26"/>
        <w:numPr>
          <w:ilvl w:val="0"/>
          <w:numId w:val="193"/>
        </w:numPr>
        <w:tabs>
          <w:tab w:leader="none" w:pos="1059" w:val="left"/>
        </w:tabs>
        <w:widowControl w:val="0"/>
        <w:keepNext w:val="0"/>
        <w:keepLines w:val="0"/>
        <w:shd w:val="clear" w:color="auto" w:fill="auto"/>
        <w:bidi w:val="0"/>
        <w:spacing w:before="0" w:after="0"/>
        <w:ind w:left="80" w:right="60" w:firstLine="720"/>
      </w:pPr>
      <w:r>
        <w:rPr>
          <w:rStyle w:val="CharStyle42"/>
        </w:rPr>
        <w:t>копия от мемориалните ордери, с които са заприходени като дълготрайни нематериални активи всички разходи за информационни услуги;</w:t>
      </w:r>
    </w:p>
    <w:p>
      <w:pPr>
        <w:pStyle w:val="Style26"/>
        <w:numPr>
          <w:ilvl w:val="0"/>
          <w:numId w:val="193"/>
        </w:numPr>
        <w:tabs>
          <w:tab w:leader="none" w:pos="1011" w:val="left"/>
        </w:tabs>
        <w:widowControl w:val="0"/>
        <w:keepNext w:val="0"/>
        <w:keepLines w:val="0"/>
        <w:shd w:val="clear" w:color="auto" w:fill="auto"/>
        <w:bidi w:val="0"/>
        <w:spacing w:before="0" w:after="0"/>
        <w:ind w:left="80" w:right="60" w:firstLine="720"/>
      </w:pPr>
      <w:r>
        <w:rPr>
          <w:rStyle w:val="CharStyle42"/>
        </w:rPr>
        <w:t>документи съгласно Закона за счетоводството и Указанията на Фонд „Научни изследвания'’ - за всички останали разходи;</w:t>
      </w:r>
    </w:p>
    <w:p>
      <w:pPr>
        <w:pStyle w:val="Style26"/>
        <w:numPr>
          <w:ilvl w:val="0"/>
          <w:numId w:val="193"/>
        </w:numPr>
        <w:tabs>
          <w:tab w:leader="none" w:pos="944" w:val="left"/>
        </w:tabs>
        <w:widowControl w:val="0"/>
        <w:keepNext w:val="0"/>
        <w:keepLines w:val="0"/>
        <w:shd w:val="clear" w:color="auto" w:fill="auto"/>
        <w:bidi w:val="0"/>
        <w:spacing w:before="0" w:after="0"/>
        <w:ind w:left="80" w:right="60" w:firstLine="720"/>
      </w:pPr>
      <w:r>
        <w:rPr>
          <w:rStyle w:val="CharStyle42"/>
        </w:rPr>
        <w:t>да възстановят на Възложителя всички неизразходвани средства след приключване на договора.</w:t>
      </w:r>
    </w:p>
    <w:p>
      <w:pPr>
        <w:pStyle w:val="Style26"/>
        <w:widowControl w:val="0"/>
        <w:keepNext w:val="0"/>
        <w:keepLines w:val="0"/>
        <w:shd w:val="clear" w:color="auto" w:fill="auto"/>
        <w:bidi w:val="0"/>
        <w:spacing w:before="0" w:after="0"/>
        <w:ind w:left="80" w:right="60" w:firstLine="720"/>
      </w:pPr>
      <w:r>
        <w:rPr>
          <w:rStyle w:val="CharStyle42"/>
        </w:rPr>
        <w:t>С чл. 18, ал. 1 от договора е регламентирано, че Изпълнителите отчитат пред Възложителя етапите, междинните и окончателни резултати в сроковете и по реда, посочени в Работната програма.</w:t>
      </w:r>
    </w:p>
    <w:p>
      <w:pPr>
        <w:pStyle w:val="Style26"/>
        <w:widowControl w:val="0"/>
        <w:keepNext w:val="0"/>
        <w:keepLines w:val="0"/>
        <w:shd w:val="clear" w:color="auto" w:fill="auto"/>
        <w:bidi w:val="0"/>
        <w:spacing w:before="0" w:after="0"/>
        <w:ind w:left="80" w:right="60" w:firstLine="720"/>
      </w:pPr>
      <w:r>
        <w:rPr>
          <w:rStyle w:val="CharStyle42"/>
        </w:rPr>
        <w:t>За изпълнението на I етап, съгласно одобреният финансов план /Приложение № 3 към договора/ е конкретизирано сумата в общ размер на 30 000 лв. в какви направления следва да бъде разходвана, а именно:</w:t>
      </w:r>
    </w:p>
    <w:p>
      <w:pPr>
        <w:pStyle w:val="Style26"/>
        <w:tabs>
          <w:tab w:leader="dot" w:pos="5710" w:val="left"/>
          <w:tab w:leader="dot" w:pos="5773" w:val="left"/>
          <w:tab w:leader="dot" w:pos="7227" w:val="left"/>
          <w:tab w:leader="dot" w:pos="7285" w:val="left"/>
          <w:tab w:leader="dot" w:pos="7933" w:val="left"/>
        </w:tabs>
        <w:widowControl w:val="0"/>
        <w:keepNext w:val="0"/>
        <w:keepLines w:val="0"/>
        <w:shd w:val="clear" w:color="auto" w:fill="auto"/>
        <w:bidi w:val="0"/>
        <w:spacing w:before="0" w:after="0"/>
        <w:ind w:left="80" w:right="0" w:firstLine="720"/>
      </w:pPr>
      <w:r>
        <w:rPr>
          <w:rStyle w:val="CharStyle42"/>
        </w:rPr>
        <w:t>Апаратура и специализирано оборудване</w:t>
        <w:tab/>
        <w:tab/>
        <w:tab/>
        <w:tab/>
        <w:tab/>
        <w:t>3 000,00 лв.</w:t>
      </w:r>
    </w:p>
    <w:p>
      <w:pPr>
        <w:pStyle w:val="Style26"/>
        <w:tabs>
          <w:tab w:leader="dot" w:pos="7126" w:val="left"/>
        </w:tabs>
        <w:widowControl w:val="0"/>
        <w:keepNext w:val="0"/>
        <w:keepLines w:val="0"/>
        <w:shd w:val="clear" w:color="auto" w:fill="auto"/>
        <w:bidi w:val="0"/>
        <w:spacing w:before="0" w:after="0"/>
        <w:ind w:left="80" w:right="0" w:firstLine="720"/>
      </w:pPr>
      <w:r>
        <w:rPr>
          <w:rStyle w:val="CharStyle42"/>
        </w:rPr>
        <w:t>Командировки /в т.ч. в чужбина/</w:t>
        <w:tab/>
        <w:t>...........10 000,00 лв.</w:t>
      </w:r>
    </w:p>
    <w:p>
      <w:pPr>
        <w:pStyle w:val="Style26"/>
        <w:tabs>
          <w:tab w:leader="none" w:pos="8691" w:val="left"/>
        </w:tabs>
        <w:widowControl w:val="0"/>
        <w:keepNext w:val="0"/>
        <w:keepLines w:val="0"/>
        <w:shd w:val="clear" w:color="auto" w:fill="auto"/>
        <w:bidi w:val="0"/>
        <w:spacing w:before="0" w:after="0"/>
        <w:ind w:left="80" w:right="0" w:firstLine="720"/>
      </w:pPr>
      <w:r>
        <w:rPr>
          <w:rStyle w:val="CharStyle42"/>
        </w:rPr>
        <w:t>Заплащане на външни организации за</w:t>
        <w:tab/>
        <w:t>техническо</w:t>
      </w:r>
    </w:p>
    <w:p>
      <w:pPr>
        <w:pStyle w:val="Style26"/>
        <w:tabs>
          <w:tab w:leader="dot" w:pos="7486" w:val="left"/>
          <w:tab w:leader="dot" w:pos="7544" w:val="left"/>
          <w:tab w:leader="dot" w:pos="7842" w:val="left"/>
        </w:tabs>
        <w:widowControl w:val="0"/>
        <w:keepNext w:val="0"/>
        <w:keepLines w:val="0"/>
        <w:shd w:val="clear" w:color="auto" w:fill="auto"/>
        <w:bidi w:val="0"/>
        <w:spacing w:before="0" w:after="0"/>
        <w:ind w:left="80" w:right="0" w:firstLine="0"/>
      </w:pPr>
      <w:r>
        <w:rPr>
          <w:rStyle w:val="CharStyle42"/>
        </w:rPr>
        <w:t>подпомагане.......</w:t>
        <w:tab/>
        <w:tab/>
        <w:tab/>
        <w:t xml:space="preserve">.3 </w:t>
      </w:r>
      <w:r>
        <w:rPr>
          <w:rStyle w:val="CharStyle790"/>
        </w:rPr>
        <w:t xml:space="preserve">000,00 </w:t>
      </w:r>
      <w:r>
        <w:rPr>
          <w:rStyle w:val="CharStyle42"/>
        </w:rPr>
        <w:t>лв.</w:t>
      </w:r>
    </w:p>
    <w:p>
      <w:pPr>
        <w:pStyle w:val="Style26"/>
        <w:tabs>
          <w:tab w:leader="dot" w:pos="7333" w:val="left"/>
          <w:tab w:leader="dot" w:pos="7755" w:val="left"/>
        </w:tabs>
        <w:widowControl w:val="0"/>
        <w:keepNext w:val="0"/>
        <w:keepLines w:val="0"/>
        <w:shd w:val="clear" w:color="auto" w:fill="auto"/>
        <w:bidi w:val="0"/>
        <w:spacing w:before="0" w:after="0"/>
        <w:ind w:left="80" w:right="60" w:firstLine="720"/>
      </w:pPr>
      <w:r>
        <w:rPr>
          <w:rStyle w:val="CharStyle42"/>
        </w:rPr>
        <w:t>Възнаграждения на членовете на колектива, работещи по проекта........................</w:t>
        <w:tab/>
        <w:tab/>
        <w:t>10 500,00 лв.</w:t>
      </w:r>
    </w:p>
    <w:p>
      <w:pPr>
        <w:pStyle w:val="Style26"/>
        <w:tabs>
          <w:tab w:leader="dot" w:pos="7515" w:val="left"/>
          <w:tab w:leader="dot" w:pos="7582" w:val="left"/>
          <w:tab w:leader="dot" w:pos="7875" w:val="left"/>
        </w:tabs>
        <w:widowControl w:val="0"/>
        <w:keepNext w:val="0"/>
        <w:keepLines w:val="0"/>
        <w:shd w:val="clear" w:color="auto" w:fill="auto"/>
        <w:bidi w:val="0"/>
        <w:spacing w:before="0" w:after="0"/>
        <w:ind w:left="80" w:right="60" w:firstLine="720"/>
      </w:pPr>
      <w:r>
        <w:rPr>
          <w:rStyle w:val="CharStyle42"/>
        </w:rPr>
        <w:t>Други разходи /до 10% от общата стойност на проекта/.........................,........,.,.</w:t>
        <w:tab/>
        <w:tab/>
        <w:tab/>
        <w:t>2 000,00 лв.</w:t>
      </w:r>
    </w:p>
    <w:p>
      <w:pPr>
        <w:pStyle w:val="Style26"/>
        <w:tabs>
          <w:tab w:leader="dot" w:pos="104" w:val="left"/>
          <w:tab w:leader="dot" w:pos="4746" w:val="left"/>
          <w:tab w:leader="dot" w:pos="4803" w:val="left"/>
          <w:tab w:leader="none" w:pos="7947" w:val="left"/>
        </w:tabs>
        <w:widowControl w:val="0"/>
        <w:keepNext w:val="0"/>
        <w:keepLines w:val="0"/>
        <w:shd w:val="clear" w:color="auto" w:fill="auto"/>
        <w:bidi w:val="0"/>
        <w:spacing w:before="0" w:after="0"/>
        <w:ind w:left="80" w:right="60" w:firstLine="720"/>
      </w:pPr>
      <w:r>
        <w:rPr>
          <w:rStyle w:val="CharStyle42"/>
        </w:rPr>
        <w:t xml:space="preserve">Административни разходи /до 7% от сумата, предоставена от Фонда/ - </w:t>
        <w:tab/>
        <w:tab/>
        <w:tab/>
        <w:tab/>
        <w:t>1 500,00 лв.</w:t>
      </w:r>
    </w:p>
    <w:p>
      <w:pPr>
        <w:pStyle w:val="Style26"/>
        <w:widowControl w:val="0"/>
        <w:keepNext w:val="0"/>
        <w:keepLines w:val="0"/>
        <w:shd w:val="clear" w:color="auto" w:fill="auto"/>
        <w:bidi w:val="0"/>
        <w:spacing w:before="0" w:after="0"/>
        <w:ind w:left="80" w:right="60" w:firstLine="720"/>
      </w:pPr>
      <w:r>
        <w:rPr>
          <w:rStyle w:val="CharStyle42"/>
        </w:rPr>
        <w:t>Договорената с чл. 4 сума в размер на 30 000 лв. за изпълнението на I етап е преведена от Фонда по банков път с платежно нареждане от 23.12.2009 г. на изпълнителя Софийски университет „Свети Климент Охридски”.</w:t>
      </w:r>
    </w:p>
    <w:p>
      <w:pPr>
        <w:pStyle w:val="Style26"/>
        <w:widowControl w:val="0"/>
        <w:keepNext w:val="0"/>
        <w:keepLines w:val="0"/>
        <w:shd w:val="clear" w:color="auto" w:fill="auto"/>
        <w:bidi w:val="0"/>
        <w:spacing w:before="0" w:after="0"/>
        <w:ind w:left="80" w:right="60" w:firstLine="720"/>
      </w:pPr>
      <w:r>
        <w:rPr>
          <w:rStyle w:val="CharStyle42"/>
        </w:rPr>
        <w:t>Техническия и финансовия отчет за изпълнение на първия етап е представен на ПНЕК с писмо вх. № 94АА/0027 от 13.09.2011 г. Съгласно представения финансов отчет, от предоставените на Софийски университет „Климент Охридски” средства в размер на 30 000 лв.. са извършени разходи в размер на 28 778 лв., по пера на бюджетната класификация, както следва:</w:t>
      </w:r>
    </w:p>
    <w:p>
      <w:pPr>
        <w:pStyle w:val="Style26"/>
        <w:tabs>
          <w:tab w:leader="dot" w:pos="6822" w:val="left"/>
          <w:tab w:leader="dot" w:pos="6880" w:val="left"/>
          <w:tab w:leader="dot" w:pos="7418" w:val="left"/>
        </w:tabs>
        <w:widowControl w:val="0"/>
        <w:keepNext w:val="0"/>
        <w:keepLines w:val="0"/>
        <w:shd w:val="clear" w:color="auto" w:fill="auto"/>
        <w:bidi w:val="0"/>
        <w:spacing w:before="0" w:after="0"/>
        <w:ind w:left="1120" w:right="0" w:firstLine="0"/>
      </w:pPr>
      <w:r>
        <w:rPr>
          <w:rStyle w:val="CharStyle42"/>
        </w:rPr>
        <w:t>Апаратура и специализирано оборудване</w:t>
        <w:tab/>
        <w:tab/>
        <w:tab/>
        <w:t>.......2 080,58 дв.</w:t>
      </w:r>
    </w:p>
    <w:p>
      <w:pPr>
        <w:pStyle w:val="Style26"/>
        <w:tabs>
          <w:tab w:leader="dot" w:pos="7264" w:val="left"/>
        </w:tabs>
        <w:widowControl w:val="0"/>
        <w:keepNext w:val="0"/>
        <w:keepLines w:val="0"/>
        <w:shd w:val="clear" w:color="auto" w:fill="auto"/>
        <w:bidi w:val="0"/>
        <w:spacing w:before="0" w:after="0"/>
        <w:ind w:left="1120" w:right="0" w:firstLine="0"/>
      </w:pPr>
      <w:r>
        <w:rPr>
          <w:rStyle w:val="CharStyle42"/>
        </w:rPr>
        <w:t>Командировки /в т.ч. в чужбина/...</w:t>
        <w:tab/>
        <w:t>........12 815,98 лв.</w:t>
      </w:r>
    </w:p>
    <w:p>
      <w:pPr>
        <w:pStyle w:val="Style26"/>
        <w:widowControl w:val="0"/>
        <w:keepNext w:val="0"/>
        <w:keepLines w:val="0"/>
        <w:shd w:val="clear" w:color="auto" w:fill="auto"/>
        <w:bidi w:val="0"/>
        <w:spacing w:before="0" w:after="0"/>
        <w:ind w:left="1120" w:right="0" w:firstLine="0"/>
      </w:pPr>
      <w:r>
        <w:rPr>
          <w:rStyle w:val="CharStyle42"/>
        </w:rPr>
        <w:t>Информационни продукти /в т.ч. софтуер, абонаменти, достъп, проучване на</w:t>
      </w:r>
    </w:p>
    <w:p>
      <w:pPr>
        <w:pStyle w:val="Style26"/>
        <w:tabs>
          <w:tab w:leader="dot" w:pos="6914" w:val="left"/>
          <w:tab w:leader="dot" w:pos="6971" w:val="left"/>
          <w:tab w:leader="dot" w:pos="7331" w:val="left"/>
        </w:tabs>
        <w:widowControl w:val="0"/>
        <w:keepNext w:val="0"/>
        <w:keepLines w:val="0"/>
        <w:shd w:val="clear" w:color="auto" w:fill="auto"/>
        <w:bidi w:val="0"/>
        <w:spacing w:before="0" w:after="0"/>
        <w:ind w:left="1120" w:right="0" w:firstLine="0"/>
      </w:pPr>
      <w:r>
        <w:rPr>
          <w:rStyle w:val="CharStyle42"/>
        </w:rPr>
        <w:t>патентноспособност, заявки за патенти др./</w:t>
        <w:tab/>
        <w:tab/>
        <w:tab/>
        <w:t>.......19 352,74 лв.</w:t>
      </w:r>
    </w:p>
    <w:p>
      <w:pPr>
        <w:pStyle w:val="Style26"/>
        <w:widowControl w:val="0"/>
        <w:keepNext w:val="0"/>
        <w:keepLines w:val="0"/>
        <w:shd w:val="clear" w:color="auto" w:fill="auto"/>
        <w:bidi w:val="0"/>
        <w:spacing w:before="0" w:after="0"/>
        <w:ind w:left="1120" w:right="0" w:firstLine="0"/>
      </w:pPr>
      <w:r>
        <w:rPr>
          <w:rStyle w:val="CharStyle42"/>
        </w:rPr>
        <w:t>Възнаграждения на членовете на колектива, работещи по</w:t>
      </w:r>
    </w:p>
    <w:p>
      <w:pPr>
        <w:pStyle w:val="Style26"/>
        <w:tabs>
          <w:tab w:leader="dot" w:pos="3942" w:val="left"/>
          <w:tab w:leader="dot" w:pos="4005" w:val="left"/>
          <w:tab w:leader="dot" w:pos="4422" w:val="left"/>
          <w:tab w:leader="dot" w:pos="4485" w:val="left"/>
          <w:tab w:leader="dot" w:pos="5018" w:val="left"/>
          <w:tab w:leader="dot" w:pos="5075" w:val="left"/>
          <w:tab w:leader="dot" w:pos="6875" w:val="left"/>
        </w:tabs>
        <w:widowControl w:val="0"/>
        <w:keepNext w:val="0"/>
        <w:keepLines w:val="0"/>
        <w:shd w:val="clear" w:color="auto" w:fill="auto"/>
        <w:bidi w:val="0"/>
        <w:spacing w:before="0" w:after="0"/>
        <w:ind w:left="1120" w:right="0" w:firstLine="0"/>
      </w:pPr>
      <w:r>
        <w:rPr>
          <w:rStyle w:val="CharStyle42"/>
        </w:rPr>
        <w:t>проекта.............................</w:t>
        <w:tab/>
        <w:tab/>
        <w:tab/>
        <w:tab/>
        <w:tab/>
        <w:tab/>
        <w:tab/>
        <w:t>..............10 498,78 лв.</w:t>
      </w:r>
    </w:p>
    <w:p>
      <w:pPr>
        <w:pStyle w:val="Style26"/>
        <w:tabs>
          <w:tab w:leader="none" w:pos="8651" w:val="left"/>
        </w:tabs>
        <w:widowControl w:val="0"/>
        <w:keepNext w:val="0"/>
        <w:keepLines w:val="0"/>
        <w:shd w:val="clear" w:color="auto" w:fill="auto"/>
        <w:bidi w:val="0"/>
        <w:spacing w:before="0" w:after="0"/>
        <w:ind w:left="1120" w:right="0" w:firstLine="0"/>
      </w:pPr>
      <w:r>
        <w:rPr>
          <w:rStyle w:val="CharStyle42"/>
        </w:rPr>
        <w:t>Заплащане на външни организации за</w:t>
        <w:tab/>
        <w:t>техническо</w:t>
      </w:r>
    </w:p>
    <w:p>
      <w:pPr>
        <w:pStyle w:val="Style26"/>
        <w:tabs>
          <w:tab w:leader="dot" w:pos="2886" w:val="left"/>
          <w:tab w:leader="dot" w:pos="2949" w:val="left"/>
          <w:tab w:leader="dot" w:pos="3923" w:val="left"/>
          <w:tab w:leader="dot" w:pos="3986" w:val="left"/>
          <w:tab w:leader="none" w:pos="4787" w:val="left"/>
          <w:tab w:leader="dot" w:pos="4821" w:val="left"/>
          <w:tab w:leader="dot" w:pos="5349" w:val="left"/>
          <w:tab w:leader="dot" w:pos="5411" w:val="left"/>
          <w:tab w:leader="dot" w:pos="6846" w:val="left"/>
          <w:tab w:leader="dot" w:pos="7869" w:val="left"/>
        </w:tabs>
        <w:widowControl w:val="0"/>
        <w:keepNext w:val="0"/>
        <w:keepLines w:val="0"/>
        <w:shd w:val="clear" w:color="auto" w:fill="auto"/>
        <w:bidi w:val="0"/>
        <w:spacing w:before="0" w:after="240"/>
        <w:ind w:left="1120" w:right="0" w:firstLine="0"/>
      </w:pPr>
      <w:r>
        <w:rPr>
          <w:rStyle w:val="CharStyle42"/>
        </w:rPr>
        <w:t>подпомагане</w:t>
        <w:tab/>
        <w:tab/>
        <w:tab/>
        <w:tab/>
        <w:tab/>
        <w:tab/>
        <w:tab/>
        <w:tab/>
        <w:tab/>
        <w:tab/>
        <w:t>1 799,49 лв.</w:t>
      </w:r>
    </w:p>
    <w:p>
      <w:pPr>
        <w:pStyle w:val="Style26"/>
        <w:widowControl w:val="0"/>
        <w:keepNext w:val="0"/>
        <w:keepLines w:val="0"/>
        <w:shd w:val="clear" w:color="auto" w:fill="auto"/>
        <w:bidi w:val="0"/>
        <w:spacing w:before="0" w:after="0"/>
        <w:ind w:left="1120" w:right="0" w:firstLine="0"/>
      </w:pPr>
      <w:r>
        <w:rPr>
          <w:rStyle w:val="CharStyle42"/>
        </w:rPr>
        <w:t>Други разходи /до 10% от общата стойност на проекта'''.........,..,..........82,68 лв.</w:t>
      </w:r>
    </w:p>
    <w:p>
      <w:pPr>
        <w:pStyle w:val="Style26"/>
        <w:tabs>
          <w:tab w:leader="dot" w:pos="4931" w:val="left"/>
          <w:tab w:leader="dot" w:pos="4994" w:val="left"/>
          <w:tab w:leader="dot" w:pos="5762" w:val="left"/>
          <w:tab w:leader="dot" w:pos="5819" w:val="left"/>
          <w:tab w:leader="dot" w:pos="6179" w:val="left"/>
          <w:tab w:leader="dot" w:pos="6237" w:val="left"/>
          <w:tab w:leader="dot" w:pos="6544" w:val="left"/>
          <w:tab w:leader="dot" w:pos="6602" w:val="left"/>
          <w:tab w:leader="dot" w:pos="7206" w:val="left"/>
          <w:tab w:leader="dot" w:pos="7806" w:val="left"/>
        </w:tabs>
        <w:widowControl w:val="0"/>
        <w:keepNext w:val="0"/>
        <w:keepLines w:val="0"/>
        <w:shd w:val="clear" w:color="auto" w:fill="auto"/>
        <w:bidi w:val="0"/>
        <w:spacing w:before="0" w:after="0"/>
        <w:ind w:left="1120" w:right="60" w:firstLine="0"/>
      </w:pPr>
      <w:r>
        <w:rPr>
          <w:rStyle w:val="CharStyle42"/>
        </w:rPr>
        <w:t xml:space="preserve">Административни разходи /до 7% от сумата, предоставена от Фонда/ - </w:t>
        <w:tab/>
        <w:tab/>
        <w:tab/>
        <w:tab/>
        <w:tab/>
        <w:tab/>
        <w:tab/>
        <w:tab/>
        <w:tab/>
        <w:tab/>
        <w:t>I 500,00 лв,</w:t>
      </w:r>
    </w:p>
    <w:p>
      <w:pPr>
        <w:pStyle w:val="Style26"/>
        <w:widowControl w:val="0"/>
        <w:keepNext w:val="0"/>
        <w:keepLines w:val="0"/>
        <w:shd w:val="clear" w:color="auto" w:fill="auto"/>
        <w:bidi w:val="0"/>
        <w:jc w:val="left"/>
        <w:spacing w:before="0" w:after="0"/>
        <w:ind w:left="80" w:right="60" w:firstLine="720"/>
      </w:pPr>
      <w:r>
        <w:rPr>
          <w:rStyle w:val="CharStyle42"/>
        </w:rPr>
        <w:t>В изготвения от Софийски университет „Климент Охридски”, финансов отчет са отчетени неизразходвани средства в размер на 1 222,49 лв., загкощо-фумр. липсва решение на Изпълнителния съвет, че може да бъде разходвана на втори етащот</w:t>
      </w:r>
      <w:r>
        <w:rPr>
          <w:rStyle w:val="CharStyle511"/>
        </w:rPr>
        <w:t>ШлЛщЛщЩ</w:t>
      </w:r>
      <w:r>
        <w:rPr>
          <w:rStyle w:val="CharStyle42"/>
        </w:rPr>
        <w:t xml:space="preserve"> йфюговора. Видно от представения от СУ. Финансов отчет е, че: \‘</w:t>
      </w:r>
      <w:r>
        <w:rPr>
          <w:rStyle w:val="CharStyle42"/>
          <w:vertAlign w:val="subscript"/>
        </w:rPr>
        <w:t>Ч</w:t>
      </w:r>
      <w:r>
        <w:rPr>
          <w:rStyle w:val="CharStyle42"/>
        </w:rPr>
        <w:t xml:space="preserve">^Л </w:t>
      </w:r>
      <w:r>
        <w:rPr>
          <w:rStyle w:val="CharStyle824"/>
          <w:lang w:val="bg-BG"/>
        </w:rPr>
        <w:t>'</w:t>
      </w:r>
      <w:r>
        <w:rPr>
          <w:rStyle w:val="CharStyle824"/>
        </w:rPr>
        <w:t>J</w:t>
      </w:r>
      <w:r>
        <w:rPr>
          <w:rStyle w:val="CharStyle824"/>
          <w:lang w:val="bg-BG"/>
        </w:rPr>
        <w:t>?</w:t>
      </w:r>
      <w:r>
        <w:rPr>
          <w:rStyle w:val="CharStyle824"/>
        </w:rPr>
        <w:t>If</w:t>
      </w:r>
    </w:p>
    <w:p>
      <w:pPr>
        <w:pStyle w:val="Style68"/>
        <w:numPr>
          <w:ilvl w:val="0"/>
          <w:numId w:val="193"/>
        </w:numPr>
        <w:tabs>
          <w:tab w:leader="none" w:pos="987" w:val="left"/>
        </w:tabs>
        <w:widowControl w:val="0"/>
        <w:keepNext w:val="0"/>
        <w:keepLines w:val="0"/>
        <w:shd w:val="clear" w:color="auto" w:fill="auto"/>
        <w:bidi w:val="0"/>
        <w:jc w:val="both"/>
        <w:spacing w:before="0" w:after="0"/>
        <w:ind w:left="80" w:right="60" w:firstLine="740"/>
      </w:pPr>
      <w:r>
        <w:rPr>
          <w:rStyle w:val="CharStyle268"/>
        </w:rPr>
        <w:t xml:space="preserve">По т, 3 от </w:t>
      </w:r>
      <w:r>
        <w:rPr>
          <w:rStyle w:val="CharStyle759"/>
        </w:rPr>
        <w:t xml:space="preserve">същия </w:t>
      </w:r>
      <w:r>
        <w:rPr>
          <w:rStyle w:val="CharStyle268"/>
        </w:rPr>
        <w:t xml:space="preserve">„Разходи за </w:t>
      </w:r>
      <w:r>
        <w:rPr>
          <w:rStyle w:val="CharStyle759"/>
        </w:rPr>
        <w:t xml:space="preserve">труд” </w:t>
      </w:r>
      <w:r>
        <w:rPr>
          <w:rStyle w:val="CharStyle268"/>
        </w:rPr>
        <w:t xml:space="preserve">са отчетени изплатени на научния екип суми в </w:t>
      </w:r>
      <w:r>
        <w:rPr>
          <w:rStyle w:val="CharStyle759"/>
        </w:rPr>
        <w:t xml:space="preserve">общ </w:t>
      </w:r>
      <w:r>
        <w:rPr>
          <w:rStyle w:val="CharStyle268"/>
        </w:rPr>
        <w:t xml:space="preserve">размер на 10 498,78 </w:t>
      </w:r>
      <w:r>
        <w:rPr>
          <w:rStyle w:val="CharStyle759"/>
        </w:rPr>
        <w:t xml:space="preserve">лв., </w:t>
      </w:r>
      <w:r>
        <w:rPr>
          <w:rStyle w:val="CharStyle268"/>
        </w:rPr>
        <w:t xml:space="preserve">която сума представлява 36,48 </w:t>
      </w:r>
      <w:r>
        <w:rPr>
          <w:rStyle w:val="CharStyle758"/>
        </w:rPr>
        <w:t>%.</w:t>
      </w:r>
      <w:r>
        <w:rPr>
          <w:rStyle w:val="CharStyle268"/>
        </w:rPr>
        <w:t xml:space="preserve"> Съгласно регламентираното с </w:t>
      </w:r>
      <w:r>
        <w:rPr>
          <w:rStyle w:val="CharStyle759"/>
        </w:rPr>
        <w:t xml:space="preserve">чл. </w:t>
      </w:r>
      <w:r>
        <w:rPr>
          <w:rStyle w:val="CharStyle268"/>
        </w:rPr>
        <w:t xml:space="preserve">35, ал. 2, т. 1 </w:t>
      </w:r>
      <w:r>
        <w:rPr>
          <w:rStyle w:val="CharStyle759"/>
        </w:rPr>
        <w:t xml:space="preserve">от </w:t>
      </w:r>
      <w:r>
        <w:rPr>
          <w:rStyle w:val="CharStyle268"/>
        </w:rPr>
        <w:t>ПФНИ, на членовете на научния екип, спечелил конкурса може да се заплаща възнаграждение в размер на 35 % от годишната цена на договора, когато поне една трета от състава на научния колектив са докторанти и/или млади учени.</w:t>
      </w:r>
    </w:p>
    <w:p>
      <w:pPr>
        <w:pStyle w:val="Style68"/>
        <w:numPr>
          <w:ilvl w:val="0"/>
          <w:numId w:val="193"/>
        </w:numPr>
        <w:tabs>
          <w:tab w:leader="none" w:pos="992" w:val="left"/>
        </w:tabs>
        <w:widowControl w:val="0"/>
        <w:keepNext w:val="0"/>
        <w:keepLines w:val="0"/>
        <w:shd w:val="clear" w:color="auto" w:fill="auto"/>
        <w:bidi w:val="0"/>
        <w:jc w:val="both"/>
        <w:spacing w:before="0" w:after="0"/>
        <w:ind w:left="80" w:right="60" w:firstLine="740"/>
      </w:pPr>
      <w:r>
        <w:rPr>
          <w:rStyle w:val="CharStyle268"/>
        </w:rPr>
        <w:t xml:space="preserve">Предвид посочената разпоредба допустимия годишен размер на разходите за </w:t>
      </w:r>
      <w:r>
        <w:rPr>
          <w:rStyle w:val="CharStyle759"/>
        </w:rPr>
        <w:t xml:space="preserve">възнаграждения </w:t>
      </w:r>
      <w:r>
        <w:rPr>
          <w:rStyle w:val="CharStyle268"/>
        </w:rPr>
        <w:t xml:space="preserve">на научния колектив на научния екип. спечелил конкурса, изчислен по реда и </w:t>
      </w:r>
      <w:r>
        <w:rPr>
          <w:rStyle w:val="CharStyle759"/>
        </w:rPr>
        <w:t xml:space="preserve">условията </w:t>
      </w:r>
      <w:r>
        <w:rPr>
          <w:rStyle w:val="CharStyle268"/>
        </w:rPr>
        <w:t xml:space="preserve">на чл. </w:t>
      </w:r>
      <w:r>
        <w:rPr>
          <w:rStyle w:val="CharStyle759"/>
        </w:rPr>
        <w:t xml:space="preserve">35, </w:t>
      </w:r>
      <w:r>
        <w:rPr>
          <w:rStyle w:val="CharStyle268"/>
        </w:rPr>
        <w:t xml:space="preserve">ал. 2, т. 1 от ПФНИ, през 2010 г. е </w:t>
      </w:r>
      <w:r>
        <w:rPr>
          <w:rStyle w:val="CharStyle759"/>
        </w:rPr>
        <w:t xml:space="preserve">10 </w:t>
      </w:r>
      <w:r>
        <w:rPr>
          <w:rStyle w:val="CharStyle268"/>
        </w:rPr>
        <w:t xml:space="preserve">072,13 лева. Видно, в нарушение на </w:t>
      </w:r>
      <w:r>
        <w:rPr>
          <w:rStyle w:val="CharStyle759"/>
        </w:rPr>
        <w:t xml:space="preserve">чл. </w:t>
      </w:r>
      <w:r>
        <w:rPr>
          <w:rStyle w:val="CharStyle268"/>
        </w:rPr>
        <w:t xml:space="preserve">35. </w:t>
      </w:r>
      <w:r>
        <w:rPr>
          <w:rStyle w:val="CharStyle759"/>
        </w:rPr>
        <w:t xml:space="preserve">ал. </w:t>
      </w:r>
      <w:r>
        <w:rPr>
          <w:rStyle w:val="CharStyle268"/>
        </w:rPr>
        <w:t xml:space="preserve">2, т, 1 от ПФНИ. от </w:t>
      </w:r>
      <w:r>
        <w:rPr>
          <w:rStyle w:val="CharStyle759"/>
        </w:rPr>
        <w:t xml:space="preserve">бюджета </w:t>
      </w:r>
      <w:r>
        <w:rPr>
          <w:rStyle w:val="CharStyle268"/>
        </w:rPr>
        <w:t xml:space="preserve">на Фонд “Научни изследвания" са изплатени средства за възнаграждения на членовете на научния екип, спечелил конкурса, в размер на 10 498,78 лева, при допустим годишен размер 10 072,13 лева. Превишението в размер на 426,65 лева представлява </w:t>
      </w:r>
      <w:r>
        <w:rPr>
          <w:rStyle w:val="CharStyle759"/>
        </w:rPr>
        <w:t xml:space="preserve">незаконосъобразно </w:t>
      </w:r>
      <w:r>
        <w:rPr>
          <w:rStyle w:val="CharStyle268"/>
        </w:rPr>
        <w:t>плащаме.</w:t>
      </w:r>
    </w:p>
    <w:p>
      <w:pPr>
        <w:pStyle w:val="Style68"/>
        <w:widowControl w:val="0"/>
        <w:keepNext w:val="0"/>
        <w:keepLines w:val="0"/>
        <w:shd w:val="clear" w:color="auto" w:fill="auto"/>
        <w:bidi w:val="0"/>
        <w:jc w:val="both"/>
        <w:spacing w:before="0" w:after="0"/>
        <w:ind w:left="80" w:right="60" w:firstLine="740"/>
      </w:pPr>
      <w:r>
        <w:rPr>
          <w:rStyle w:val="CharStyle118"/>
        </w:rPr>
        <w:t xml:space="preserve">По </w:t>
      </w:r>
      <w:r>
        <w:rPr>
          <w:rStyle w:val="CharStyle268"/>
        </w:rPr>
        <w:t xml:space="preserve">време </w:t>
      </w:r>
      <w:r>
        <w:rPr>
          <w:rStyle w:val="CharStyle118"/>
        </w:rPr>
        <w:t xml:space="preserve">на </w:t>
      </w:r>
      <w:r>
        <w:rPr>
          <w:rStyle w:val="CharStyle268"/>
        </w:rPr>
        <w:t xml:space="preserve">финансовата инспекция </w:t>
      </w:r>
      <w:r>
        <w:rPr>
          <w:rStyle w:val="CharStyle118"/>
        </w:rPr>
        <w:t xml:space="preserve">с </w:t>
      </w:r>
      <w:r>
        <w:rPr>
          <w:rStyle w:val="CharStyle268"/>
        </w:rPr>
        <w:t xml:space="preserve">платежно нареждане </w:t>
      </w:r>
      <w:r>
        <w:rPr>
          <w:rStyle w:val="CharStyle118"/>
        </w:rPr>
        <w:t xml:space="preserve">от </w:t>
      </w:r>
      <w:r>
        <w:rPr>
          <w:rStyle w:val="CharStyle268"/>
        </w:rPr>
        <w:t xml:space="preserve">10.04.2012 </w:t>
      </w:r>
      <w:r>
        <w:rPr>
          <w:rStyle w:val="CharStyle118"/>
        </w:rPr>
        <w:t xml:space="preserve">г. </w:t>
      </w:r>
      <w:r>
        <w:rPr>
          <w:rStyle w:val="CharStyle268"/>
        </w:rPr>
        <w:t xml:space="preserve">сумата </w:t>
      </w:r>
      <w:r>
        <w:rPr>
          <w:rStyle w:val="CharStyle118"/>
        </w:rPr>
        <w:t xml:space="preserve">в </w:t>
      </w:r>
      <w:r>
        <w:rPr>
          <w:rStyle w:val="CharStyle268"/>
        </w:rPr>
        <w:t xml:space="preserve">размер на 426,65 лева беше възстановена </w:t>
      </w:r>
      <w:r>
        <w:rPr>
          <w:rStyle w:val="CharStyle118"/>
        </w:rPr>
        <w:t xml:space="preserve">по </w:t>
      </w:r>
      <w:r>
        <w:rPr>
          <w:rStyle w:val="CharStyle268"/>
        </w:rPr>
        <w:t xml:space="preserve">банковата сметка </w:t>
      </w:r>
      <w:r>
        <w:rPr>
          <w:rStyle w:val="CharStyle118"/>
        </w:rPr>
        <w:t xml:space="preserve">на </w:t>
      </w:r>
      <w:r>
        <w:rPr>
          <w:rStyle w:val="CharStyle268"/>
        </w:rPr>
        <w:t>Фонда.</w:t>
      </w:r>
    </w:p>
    <w:p>
      <w:pPr>
        <w:pStyle w:val="Style68"/>
        <w:widowControl w:val="0"/>
        <w:keepNext w:val="0"/>
        <w:keepLines w:val="0"/>
        <w:shd w:val="clear" w:color="auto" w:fill="auto"/>
        <w:bidi w:val="0"/>
        <w:jc w:val="both"/>
        <w:spacing w:before="0" w:after="0"/>
        <w:ind w:left="80" w:right="0" w:firstLine="740"/>
      </w:pPr>
      <w:r>
        <w:rPr>
          <w:rStyle w:val="CharStyle268"/>
        </w:rPr>
        <w:t>От страна на ФНИ сумата от 426,65 лв. следва да се възстанови на финансиращия орган</w:t>
      </w:r>
    </w:p>
    <w:p>
      <w:pPr>
        <w:pStyle w:val="Style68"/>
        <w:widowControl w:val="0"/>
        <w:keepNext w:val="0"/>
        <w:keepLines w:val="0"/>
        <w:shd w:val="clear" w:color="auto" w:fill="auto"/>
        <w:bidi w:val="0"/>
        <w:jc w:val="both"/>
        <w:spacing w:before="0" w:after="0"/>
        <w:ind w:left="80" w:right="60" w:firstLine="740"/>
      </w:pPr>
      <w:r>
        <w:rPr>
          <w:rStyle w:val="CharStyle118"/>
        </w:rPr>
        <w:t xml:space="preserve">На </w:t>
      </w:r>
      <w:r>
        <w:rPr>
          <w:rStyle w:val="CharStyle268"/>
        </w:rPr>
        <w:t xml:space="preserve">финансовите инспектори </w:t>
      </w:r>
      <w:r>
        <w:rPr>
          <w:rStyle w:val="CharStyle759"/>
        </w:rPr>
        <w:t xml:space="preserve">се </w:t>
      </w:r>
      <w:r>
        <w:rPr>
          <w:rStyle w:val="CharStyle268"/>
        </w:rPr>
        <w:t xml:space="preserve">представи Протокол № </w:t>
      </w:r>
      <w:r>
        <w:rPr>
          <w:rStyle w:val="CharStyle118"/>
        </w:rPr>
        <w:t xml:space="preserve">13 от </w:t>
      </w:r>
      <w:r>
        <w:rPr>
          <w:rStyle w:val="CharStyle268"/>
        </w:rPr>
        <w:t xml:space="preserve">заседанието </w:t>
      </w:r>
      <w:r>
        <w:rPr>
          <w:rStyle w:val="CharStyle118"/>
        </w:rPr>
        <w:t xml:space="preserve">на </w:t>
      </w:r>
      <w:r>
        <w:rPr>
          <w:rStyle w:val="CharStyle759"/>
        </w:rPr>
        <w:t xml:space="preserve">постоянната </w:t>
      </w:r>
      <w:r>
        <w:rPr>
          <w:rStyle w:val="CharStyle118"/>
        </w:rPr>
        <w:t xml:space="preserve">научно </w:t>
      </w:r>
      <w:r>
        <w:rPr>
          <w:rStyle w:val="CharStyle268"/>
        </w:rPr>
        <w:t xml:space="preserve">- експертна комисия </w:t>
      </w:r>
      <w:r>
        <w:rPr>
          <w:rStyle w:val="CharStyle759"/>
        </w:rPr>
        <w:t xml:space="preserve">по </w:t>
      </w:r>
      <w:r>
        <w:rPr>
          <w:rStyle w:val="CharStyle268"/>
        </w:rPr>
        <w:t xml:space="preserve">Природни науки, проведено </w:t>
      </w:r>
      <w:r>
        <w:rPr>
          <w:rStyle w:val="CharStyle118"/>
        </w:rPr>
        <w:t xml:space="preserve">на 28.11.2011 г. </w:t>
      </w:r>
      <w:r>
        <w:rPr>
          <w:rStyle w:val="CharStyle268"/>
        </w:rPr>
        <w:t xml:space="preserve">Видно </w:t>
      </w:r>
      <w:r>
        <w:rPr>
          <w:rStyle w:val="CharStyle118"/>
        </w:rPr>
        <w:t xml:space="preserve">от посочения документ, </w:t>
      </w:r>
      <w:r>
        <w:rPr>
          <w:rStyle w:val="CharStyle268"/>
        </w:rPr>
        <w:t xml:space="preserve">представеният </w:t>
      </w:r>
      <w:r>
        <w:rPr>
          <w:rStyle w:val="CharStyle118"/>
        </w:rPr>
        <w:t xml:space="preserve">от </w:t>
      </w:r>
      <w:r>
        <w:rPr>
          <w:rStyle w:val="CharStyle268"/>
        </w:rPr>
        <w:t xml:space="preserve">ст. </w:t>
      </w:r>
      <w:r>
        <w:rPr>
          <w:rStyle w:val="CharStyle118"/>
        </w:rPr>
        <w:t xml:space="preserve">ас. д-р </w:t>
      </w:r>
      <w:r>
        <w:rPr>
          <w:rStyle w:val="CharStyle268"/>
        </w:rPr>
        <w:t xml:space="preserve">Андон Рангелов, проект </w:t>
      </w:r>
      <w:r>
        <w:rPr>
          <w:rStyle w:val="CharStyle118"/>
        </w:rPr>
        <w:t xml:space="preserve">е </w:t>
      </w:r>
      <w:r>
        <w:rPr>
          <w:rStyle w:val="CharStyle268"/>
        </w:rPr>
        <w:t xml:space="preserve">бил </w:t>
      </w:r>
      <w:r>
        <w:rPr>
          <w:rStyle w:val="CharStyle118"/>
        </w:rPr>
        <w:t xml:space="preserve">оценен на I етан </w:t>
      </w:r>
      <w:r>
        <w:rPr>
          <w:rStyle w:val="CharStyle759"/>
        </w:rPr>
        <w:t xml:space="preserve">с </w:t>
      </w:r>
      <w:r>
        <w:rPr>
          <w:rStyle w:val="CharStyle268"/>
        </w:rPr>
        <w:t xml:space="preserve">рецензии, </w:t>
      </w:r>
      <w:r>
        <w:rPr>
          <w:rStyle w:val="CharStyle118"/>
        </w:rPr>
        <w:t xml:space="preserve">както </w:t>
      </w:r>
      <w:r>
        <w:rPr>
          <w:rStyle w:val="CharStyle268"/>
        </w:rPr>
        <w:t xml:space="preserve">следва: </w:t>
      </w:r>
      <w:r>
        <w:rPr>
          <w:rStyle w:val="CharStyle759"/>
        </w:rPr>
        <w:t xml:space="preserve">от </w:t>
      </w:r>
      <w:r>
        <w:rPr>
          <w:rStyle w:val="CharStyle118"/>
        </w:rPr>
        <w:t xml:space="preserve">проф. дфзн Хасан Шамати и от </w:t>
      </w:r>
      <w:r>
        <w:rPr>
          <w:rStyle w:val="CharStyle268"/>
        </w:rPr>
        <w:t xml:space="preserve">проф, </w:t>
      </w:r>
      <w:r>
        <w:rPr>
          <w:rStyle w:val="CharStyle118"/>
        </w:rPr>
        <w:t xml:space="preserve">дфзн </w:t>
      </w:r>
      <w:r>
        <w:rPr>
          <w:rStyle w:val="CharStyle268"/>
        </w:rPr>
        <w:t>Димитър Пушкаров.</w:t>
      </w:r>
    </w:p>
    <w:p>
      <w:pPr>
        <w:pStyle w:val="Style26"/>
        <w:widowControl w:val="0"/>
        <w:keepNext w:val="0"/>
        <w:keepLines w:val="0"/>
        <w:shd w:val="clear" w:color="auto" w:fill="auto"/>
        <w:bidi w:val="0"/>
        <w:spacing w:before="0" w:after="0"/>
        <w:ind w:left="80" w:right="0" w:firstLine="740"/>
      </w:pPr>
      <w:r>
        <w:rPr>
          <w:rStyle w:val="CharStyle271"/>
        </w:rPr>
        <w:t xml:space="preserve">Съгласно </w:t>
      </w:r>
      <w:r>
        <w:rPr>
          <w:rStyle w:val="CharStyle42"/>
        </w:rPr>
        <w:t xml:space="preserve">представената от проф. дфзн </w:t>
      </w:r>
      <w:r>
        <w:rPr>
          <w:rStyle w:val="CharStyle790"/>
        </w:rPr>
        <w:t xml:space="preserve">Димитър </w:t>
      </w:r>
      <w:r>
        <w:rPr>
          <w:rStyle w:val="CharStyle42"/>
        </w:rPr>
        <w:t xml:space="preserve">Пушкаров, </w:t>
      </w:r>
      <w:r>
        <w:rPr>
          <w:rStyle w:val="CharStyle271"/>
        </w:rPr>
        <w:t xml:space="preserve">рецензия, </w:t>
      </w:r>
      <w:r>
        <w:rPr>
          <w:rStyle w:val="CharStyle42"/>
        </w:rPr>
        <w:t>отчетът вече</w:t>
      </w:r>
    </w:p>
    <w:p>
      <w:pPr>
        <w:pStyle w:val="Style68"/>
        <w:widowControl w:val="0"/>
        <w:keepNext w:val="0"/>
        <w:keepLines w:val="0"/>
        <w:shd w:val="clear" w:color="auto" w:fill="auto"/>
        <w:bidi w:val="0"/>
        <w:jc w:val="both"/>
        <w:spacing w:before="0" w:after="0"/>
        <w:ind w:left="80" w:right="60" w:firstLine="0"/>
      </w:pPr>
      <w:r>
        <w:rPr>
          <w:rStyle w:val="CharStyle268"/>
        </w:rPr>
        <w:t xml:space="preserve">веднъж е бил </w:t>
      </w:r>
      <w:r>
        <w:rPr>
          <w:rStyle w:val="CharStyle118"/>
        </w:rPr>
        <w:t xml:space="preserve">върнат </w:t>
      </w:r>
      <w:r>
        <w:rPr>
          <w:rStyle w:val="CharStyle268"/>
        </w:rPr>
        <w:t xml:space="preserve">за преработка, </w:t>
      </w:r>
      <w:r>
        <w:rPr>
          <w:rStyle w:val="CharStyle118"/>
        </w:rPr>
        <w:t xml:space="preserve">но не е бил </w:t>
      </w:r>
      <w:r>
        <w:rPr>
          <w:rStyle w:val="CharStyle268"/>
        </w:rPr>
        <w:t xml:space="preserve">съществено коригиран. Съгласно </w:t>
      </w:r>
      <w:r>
        <w:rPr>
          <w:rStyle w:val="CharStyle118"/>
        </w:rPr>
        <w:t xml:space="preserve">посочената </w:t>
      </w:r>
      <w:r>
        <w:rPr>
          <w:rStyle w:val="CharStyle268"/>
        </w:rPr>
        <w:t xml:space="preserve">рецензия, проектът </w:t>
      </w:r>
      <w:r>
        <w:rPr>
          <w:rStyle w:val="CharStyle118"/>
        </w:rPr>
        <w:t xml:space="preserve">не </w:t>
      </w:r>
      <w:r>
        <w:rPr>
          <w:rStyle w:val="CharStyle268"/>
        </w:rPr>
        <w:t xml:space="preserve">подлежи </w:t>
      </w:r>
      <w:r>
        <w:rPr>
          <w:rStyle w:val="CharStyle118"/>
        </w:rPr>
        <w:t xml:space="preserve">на оценяване, </w:t>
      </w:r>
      <w:r>
        <w:rPr>
          <w:rStyle w:val="CharStyle268"/>
        </w:rPr>
        <w:t xml:space="preserve">поради </w:t>
      </w:r>
      <w:r>
        <w:rPr>
          <w:rStyle w:val="CharStyle118"/>
        </w:rPr>
        <w:t xml:space="preserve">лошата му </w:t>
      </w:r>
      <w:r>
        <w:rPr>
          <w:rStyle w:val="CharStyle268"/>
        </w:rPr>
        <w:t xml:space="preserve">формулировка </w:t>
      </w:r>
      <w:r>
        <w:rPr>
          <w:rStyle w:val="CharStyle118"/>
        </w:rPr>
        <w:t xml:space="preserve">във всички </w:t>
      </w:r>
      <w:r>
        <w:rPr>
          <w:rStyle w:val="CharStyle268"/>
        </w:rPr>
        <w:t xml:space="preserve">пунктове - научна програма, работна програма </w:t>
      </w:r>
      <w:r>
        <w:rPr>
          <w:rStyle w:val="CharStyle759"/>
        </w:rPr>
        <w:t xml:space="preserve">и </w:t>
      </w:r>
      <w:r>
        <w:rPr>
          <w:rStyle w:val="CharStyle268"/>
        </w:rPr>
        <w:t xml:space="preserve">отчет. Съгласно дадената от от нроф. дфзн Димитър Пушкаров, рецензия, отчетът </w:t>
      </w:r>
      <w:r>
        <w:rPr>
          <w:rStyle w:val="CharStyle118"/>
        </w:rPr>
        <w:t xml:space="preserve">следва да бъде преработен съгласно изискванията или </w:t>
      </w:r>
      <w:r>
        <w:rPr>
          <w:rStyle w:val="CharStyle759"/>
        </w:rPr>
        <w:t xml:space="preserve">финасирането му </w:t>
      </w:r>
      <w:r>
        <w:rPr>
          <w:rStyle w:val="CharStyle268"/>
        </w:rPr>
        <w:t>от Фонда следва да бъде спряно.</w:t>
      </w:r>
    </w:p>
    <w:p>
      <w:pPr>
        <w:pStyle w:val="Style68"/>
        <w:widowControl w:val="0"/>
        <w:keepNext w:val="0"/>
        <w:keepLines w:val="0"/>
        <w:shd w:val="clear" w:color="auto" w:fill="auto"/>
        <w:bidi w:val="0"/>
        <w:jc w:val="both"/>
        <w:spacing w:before="0" w:after="0"/>
        <w:ind w:left="80" w:right="60" w:firstLine="740"/>
      </w:pPr>
      <w:r>
        <w:rPr>
          <w:rStyle w:val="CharStyle268"/>
        </w:rPr>
        <w:t xml:space="preserve">Съгласно </w:t>
      </w:r>
      <w:r>
        <w:rPr>
          <w:rStyle w:val="CharStyle118"/>
        </w:rPr>
        <w:t xml:space="preserve">представената от проф. </w:t>
      </w:r>
      <w:r>
        <w:rPr>
          <w:rStyle w:val="CharStyle268"/>
        </w:rPr>
        <w:t xml:space="preserve">дфзн Хасан Шамати, рецензия, отчетът съдържа неясноти, поради което </w:t>
      </w:r>
      <w:r>
        <w:rPr>
          <w:rStyle w:val="CharStyle118"/>
        </w:rPr>
        <w:t xml:space="preserve">на същия е </w:t>
      </w:r>
      <w:r>
        <w:rPr>
          <w:rStyle w:val="CharStyle268"/>
        </w:rPr>
        <w:t xml:space="preserve">невъзможно </w:t>
      </w:r>
      <w:r>
        <w:rPr>
          <w:rStyle w:val="CharStyle118"/>
        </w:rPr>
        <w:t>даването на категорична и обективна оценка.</w:t>
      </w:r>
    </w:p>
    <w:p>
      <w:pPr>
        <w:pStyle w:val="Style68"/>
        <w:widowControl w:val="0"/>
        <w:keepNext w:val="0"/>
        <w:keepLines w:val="0"/>
        <w:shd w:val="clear" w:color="auto" w:fill="auto"/>
        <w:bidi w:val="0"/>
        <w:jc w:val="both"/>
        <w:spacing w:before="0" w:after="0"/>
        <w:ind w:left="80" w:right="60" w:firstLine="740"/>
      </w:pPr>
      <w:r>
        <w:rPr>
          <w:rStyle w:val="CharStyle118"/>
        </w:rPr>
        <w:t xml:space="preserve">Видно от </w:t>
      </w:r>
      <w:r>
        <w:rPr>
          <w:rStyle w:val="CharStyle268"/>
        </w:rPr>
        <w:t xml:space="preserve">Протокол </w:t>
      </w:r>
      <w:r>
        <w:rPr>
          <w:rStyle w:val="CharStyle118"/>
        </w:rPr>
        <w:t xml:space="preserve">от </w:t>
      </w:r>
      <w:r>
        <w:rPr>
          <w:rStyle w:val="CharStyle268"/>
        </w:rPr>
        <w:t xml:space="preserve">заседанието </w:t>
      </w:r>
      <w:r>
        <w:rPr>
          <w:rStyle w:val="CharStyle118"/>
        </w:rPr>
        <w:t xml:space="preserve">на ПНЕК по </w:t>
      </w:r>
      <w:r>
        <w:rPr>
          <w:rStyle w:val="CharStyle268"/>
        </w:rPr>
        <w:t xml:space="preserve">обществени </w:t>
      </w:r>
      <w:r>
        <w:rPr>
          <w:rStyle w:val="CharStyle118"/>
        </w:rPr>
        <w:t>и хуманитарни науки от 28.1</w:t>
      </w:r>
      <w:r>
        <w:rPr>
          <w:rStyle w:val="CharStyle268"/>
        </w:rPr>
        <w:t xml:space="preserve">1.2011 </w:t>
      </w:r>
      <w:r>
        <w:rPr>
          <w:rStyle w:val="CharStyle759"/>
        </w:rPr>
        <w:t xml:space="preserve">г., </w:t>
      </w:r>
      <w:r>
        <w:rPr>
          <w:rStyle w:val="CharStyle268"/>
        </w:rPr>
        <w:t xml:space="preserve">за изпълнението на първи етан от договор № ДМУ 02/19/18.12.2009 г,, е дадена незадоволителна </w:t>
      </w:r>
      <w:r>
        <w:rPr>
          <w:rStyle w:val="CharStyle118"/>
        </w:rPr>
        <w:t xml:space="preserve">оценка. </w:t>
      </w:r>
      <w:r>
        <w:rPr>
          <w:rStyle w:val="CharStyle268"/>
        </w:rPr>
        <w:t xml:space="preserve">Съгласно </w:t>
      </w:r>
      <w:r>
        <w:rPr>
          <w:rStyle w:val="CharStyle118"/>
        </w:rPr>
        <w:t xml:space="preserve">записаното в </w:t>
      </w:r>
      <w:r>
        <w:rPr>
          <w:rStyle w:val="CharStyle268"/>
        </w:rPr>
        <w:t xml:space="preserve">цитирания Протокол </w:t>
      </w:r>
      <w:r>
        <w:rPr>
          <w:rStyle w:val="CharStyle118"/>
        </w:rPr>
        <w:t xml:space="preserve">на </w:t>
      </w:r>
      <w:r>
        <w:rPr>
          <w:rStyle w:val="CharStyle268"/>
        </w:rPr>
        <w:t xml:space="preserve">ПНЕК, </w:t>
      </w:r>
      <w:r>
        <w:rPr>
          <w:rStyle w:val="CharStyle118"/>
        </w:rPr>
        <w:t xml:space="preserve">взето е решение да </w:t>
      </w:r>
      <w:r>
        <w:rPr>
          <w:rStyle w:val="CharStyle268"/>
        </w:rPr>
        <w:t xml:space="preserve">бъде преустановено финансирането </w:t>
      </w:r>
      <w:r>
        <w:rPr>
          <w:rStyle w:val="CharStyle118"/>
        </w:rPr>
        <w:t xml:space="preserve">и </w:t>
      </w:r>
      <w:r>
        <w:rPr>
          <w:rStyle w:val="CharStyle268"/>
        </w:rPr>
        <w:t xml:space="preserve">бъде прекратено изпълнението </w:t>
      </w:r>
      <w:r>
        <w:rPr>
          <w:rStyle w:val="CharStyle118"/>
        </w:rPr>
        <w:t xml:space="preserve">на </w:t>
      </w:r>
      <w:r>
        <w:rPr>
          <w:rStyle w:val="CharStyle268"/>
        </w:rPr>
        <w:t>договора.</w:t>
      </w:r>
    </w:p>
    <w:p>
      <w:pPr>
        <w:pStyle w:val="Style68"/>
        <w:widowControl w:val="0"/>
        <w:keepNext w:val="0"/>
        <w:keepLines w:val="0"/>
        <w:shd w:val="clear" w:color="auto" w:fill="auto"/>
        <w:bidi w:val="0"/>
        <w:jc w:val="both"/>
        <w:spacing w:before="0" w:after="0"/>
        <w:ind w:left="80" w:right="60" w:firstLine="740"/>
      </w:pPr>
      <w:r>
        <w:rPr>
          <w:rStyle w:val="CharStyle118"/>
        </w:rPr>
        <w:t xml:space="preserve">На финансовите </w:t>
      </w:r>
      <w:r>
        <w:rPr>
          <w:rStyle w:val="CharStyle268"/>
        </w:rPr>
        <w:t xml:space="preserve">инспектори </w:t>
      </w:r>
      <w:r>
        <w:rPr>
          <w:rStyle w:val="CharStyle118"/>
        </w:rPr>
        <w:t xml:space="preserve">се </w:t>
      </w:r>
      <w:r>
        <w:rPr>
          <w:rStyle w:val="CharStyle268"/>
        </w:rPr>
        <w:t xml:space="preserve">представи Протокол № 13/28.11,2011 </w:t>
      </w:r>
      <w:r>
        <w:rPr>
          <w:rStyle w:val="CharStyle118"/>
        </w:rPr>
        <w:t xml:space="preserve">г. от </w:t>
      </w:r>
      <w:r>
        <w:rPr>
          <w:rStyle w:val="CharStyle268"/>
        </w:rPr>
        <w:t xml:space="preserve">заседанието </w:t>
      </w:r>
      <w:r>
        <w:rPr>
          <w:rStyle w:val="CharStyle118"/>
        </w:rPr>
        <w:t xml:space="preserve">на </w:t>
      </w:r>
      <w:r>
        <w:rPr>
          <w:rStyle w:val="CharStyle268"/>
        </w:rPr>
        <w:t xml:space="preserve">Изпълнителния </w:t>
      </w:r>
      <w:r>
        <w:rPr>
          <w:rStyle w:val="CharStyle118"/>
        </w:rPr>
        <w:t xml:space="preserve">съвет на </w:t>
      </w:r>
      <w:r>
        <w:rPr>
          <w:rStyle w:val="CharStyle268"/>
        </w:rPr>
        <w:t xml:space="preserve">Фонда, видно </w:t>
      </w:r>
      <w:r>
        <w:rPr>
          <w:rStyle w:val="CharStyle118"/>
        </w:rPr>
        <w:t xml:space="preserve">от който на </w:t>
      </w:r>
      <w:r>
        <w:rPr>
          <w:rStyle w:val="CharStyle268"/>
        </w:rPr>
        <w:t xml:space="preserve">Отчета но </w:t>
      </w:r>
      <w:r>
        <w:rPr>
          <w:rStyle w:val="CharStyle118"/>
        </w:rPr>
        <w:t xml:space="preserve">Договор </w:t>
      </w:r>
      <w:r>
        <w:rPr>
          <w:rStyle w:val="CharStyle268"/>
        </w:rPr>
        <w:t xml:space="preserve">№ </w:t>
      </w:r>
      <w:r>
        <w:rPr>
          <w:rStyle w:val="CharStyle759"/>
        </w:rPr>
        <w:t xml:space="preserve">ДТК_02- </w:t>
      </w:r>
      <w:r>
        <w:rPr>
          <w:rStyle w:val="CharStyle268"/>
        </w:rPr>
        <w:t xml:space="preserve">13/16.12.2009 г. е дадена „незадоволителна” оценка. Взето е решение изпълнението на договора да </w:t>
      </w:r>
      <w:r>
        <w:rPr>
          <w:rStyle w:val="CharStyle118"/>
        </w:rPr>
        <w:t xml:space="preserve">бъде </w:t>
      </w:r>
      <w:r>
        <w:rPr>
          <w:rStyle w:val="CharStyle268"/>
        </w:rPr>
        <w:t>преустановено.</w:t>
      </w:r>
    </w:p>
    <w:p>
      <w:pPr>
        <w:pStyle w:val="Style26"/>
        <w:widowControl w:val="0"/>
        <w:keepNext w:val="0"/>
        <w:keepLines w:val="0"/>
        <w:shd w:val="clear" w:color="auto" w:fill="auto"/>
        <w:bidi w:val="0"/>
        <w:spacing w:before="0" w:after="0"/>
        <w:ind w:left="80" w:right="60" w:firstLine="740"/>
      </w:pPr>
      <w:r>
        <w:rPr>
          <w:rStyle w:val="CharStyle42"/>
        </w:rPr>
        <w:t xml:space="preserve">На основание чл. 4, ал. 5 от договора, </w:t>
      </w:r>
      <w:r>
        <w:rPr>
          <w:rStyle w:val="CharStyle271"/>
        </w:rPr>
        <w:t xml:space="preserve">финансирането </w:t>
      </w:r>
      <w:r>
        <w:rPr>
          <w:rStyle w:val="CharStyle42"/>
        </w:rPr>
        <w:t xml:space="preserve">на </w:t>
      </w:r>
      <w:r>
        <w:rPr>
          <w:rStyle w:val="CharStyle825"/>
          <w:lang w:val="en-US"/>
        </w:rPr>
        <w:t>Ms</w:t>
      </w:r>
      <w:r>
        <w:rPr>
          <w:rStyle w:val="CharStyle271"/>
          <w:lang w:val="en-US"/>
        </w:rPr>
        <w:t xml:space="preserve"> </w:t>
      </w:r>
      <w:r>
        <w:rPr>
          <w:rStyle w:val="CharStyle271"/>
        </w:rPr>
        <w:t xml:space="preserve">Договор ДМУ 02/19/18.12.2009 </w:t>
      </w:r>
      <w:r>
        <w:rPr>
          <w:rStyle w:val="CharStyle42"/>
        </w:rPr>
        <w:t xml:space="preserve">г. е </w:t>
      </w:r>
      <w:r>
        <w:rPr>
          <w:rStyle w:val="CharStyle271"/>
        </w:rPr>
        <w:t xml:space="preserve">преустановено и </w:t>
      </w:r>
      <w:r>
        <w:rPr>
          <w:rStyle w:val="CharStyle42"/>
        </w:rPr>
        <w:t xml:space="preserve">същият е </w:t>
      </w:r>
      <w:r>
        <w:rPr>
          <w:rStyle w:val="CharStyle271"/>
        </w:rPr>
        <w:t xml:space="preserve">бил </w:t>
      </w:r>
      <w:r>
        <w:rPr>
          <w:rStyle w:val="CharStyle42"/>
        </w:rPr>
        <w:t>прекратен.</w:t>
      </w:r>
    </w:p>
    <w:p>
      <w:pPr>
        <w:pStyle w:val="Style68"/>
        <w:widowControl w:val="0"/>
        <w:keepNext w:val="0"/>
        <w:keepLines w:val="0"/>
        <w:shd w:val="clear" w:color="auto" w:fill="auto"/>
        <w:bidi w:val="0"/>
        <w:jc w:val="both"/>
        <w:spacing w:before="0" w:after="0"/>
        <w:ind w:left="80" w:right="60" w:firstLine="740"/>
      </w:pPr>
      <w:r>
        <w:rPr>
          <w:rStyle w:val="CharStyle118"/>
        </w:rPr>
        <w:t xml:space="preserve">С </w:t>
      </w:r>
      <w:r>
        <w:rPr>
          <w:rStyle w:val="CharStyle268"/>
        </w:rPr>
        <w:t xml:space="preserve">писмо </w:t>
      </w:r>
      <w:r>
        <w:rPr>
          <w:rStyle w:val="CharStyle118"/>
        </w:rPr>
        <w:t xml:space="preserve">вх. </w:t>
      </w:r>
      <w:r>
        <w:rPr>
          <w:rStyle w:val="CharStyle268"/>
        </w:rPr>
        <w:t xml:space="preserve">№ </w:t>
      </w:r>
      <w:r>
        <w:rPr>
          <w:rStyle w:val="CharStyle118"/>
        </w:rPr>
        <w:t xml:space="preserve">94АА/15 от 06.04.2012 </w:t>
      </w:r>
      <w:r>
        <w:rPr>
          <w:rStyle w:val="CharStyle268"/>
        </w:rPr>
        <w:t xml:space="preserve">г. </w:t>
      </w:r>
      <w:r>
        <w:rPr>
          <w:rStyle w:val="CharStyle118"/>
        </w:rPr>
        <w:t xml:space="preserve">във Фонда е </w:t>
      </w:r>
      <w:r>
        <w:rPr>
          <w:rStyle w:val="CharStyle268"/>
        </w:rPr>
        <w:t xml:space="preserve">постъпило възражение </w:t>
      </w:r>
      <w:r>
        <w:rPr>
          <w:rStyle w:val="CharStyle118"/>
        </w:rPr>
        <w:t xml:space="preserve">от гл. ас. д- </w:t>
      </w:r>
      <w:r>
        <w:rPr>
          <w:rStyle w:val="CharStyle268"/>
        </w:rPr>
        <w:t xml:space="preserve">р Андон Рангелов - ръководител на научния екип, съгласно което за оценения от ПНЕК, научен проект с незадоволителна оценка, на 03.03.2011 </w:t>
      </w:r>
      <w:r>
        <w:rPr>
          <w:rStyle w:val="CharStyle759"/>
        </w:rPr>
        <w:t xml:space="preserve">г. </w:t>
      </w:r>
      <w:r>
        <w:rPr>
          <w:rStyle w:val="CharStyle268"/>
        </w:rPr>
        <w:t xml:space="preserve">е влезнал в сила международен патент, който е публикуван на 09.09.2011 г. Във възражението гл. ас. д-р Андон Рангелов твърди, </w:t>
      </w:r>
      <w:r>
        <w:rPr>
          <w:rStyle w:val="CharStyle118"/>
        </w:rPr>
        <w:t xml:space="preserve">че настоява за </w:t>
      </w:r>
      <w:r>
        <w:rPr>
          <w:rStyle w:val="CharStyle268"/>
        </w:rPr>
        <w:t xml:space="preserve">преразглеждане </w:t>
      </w:r>
      <w:r>
        <w:rPr>
          <w:rStyle w:val="CharStyle118"/>
        </w:rPr>
        <w:t xml:space="preserve">на </w:t>
      </w:r>
      <w:r>
        <w:rPr>
          <w:rStyle w:val="CharStyle268"/>
        </w:rPr>
        <w:t xml:space="preserve">научния </w:t>
      </w:r>
      <w:r>
        <w:rPr>
          <w:rStyle w:val="CharStyle118"/>
        </w:rPr>
        <w:t xml:space="preserve">отчет от </w:t>
      </w:r>
      <w:r>
        <w:rPr>
          <w:rStyle w:val="CharStyle268"/>
        </w:rPr>
        <w:t xml:space="preserve">независим </w:t>
      </w:r>
      <w:r>
        <w:rPr>
          <w:rStyle w:val="CharStyle118"/>
        </w:rPr>
        <w:t xml:space="preserve">и </w:t>
      </w:r>
      <w:r>
        <w:rPr>
          <w:rStyle w:val="CharStyle268"/>
        </w:rPr>
        <w:t xml:space="preserve">ненристрастен експерт. Поради липсата на регламент относно извършването на супер-рецензия но изпълнението на Договор № ДМУ 02/19/18.12.2009 г. динсва яснота относно възможността за вземането предвид постъпилото от </w:t>
      </w:r>
      <w:r>
        <w:rPr>
          <w:rStyle w:val="CharStyle759"/>
        </w:rPr>
        <w:t xml:space="preserve">гл. </w:t>
      </w:r>
      <w:r>
        <w:rPr>
          <w:rStyle w:val="CharStyle268"/>
        </w:rPr>
        <w:t>ас. д-р Андон Рангелов възражение.</w:t>
      </w:r>
    </w:p>
    <w:p>
      <w:pPr>
        <w:pStyle w:val="Style68"/>
        <w:widowControl w:val="0"/>
        <w:keepNext w:val="0"/>
        <w:keepLines w:val="0"/>
        <w:shd w:val="clear" w:color="auto" w:fill="auto"/>
        <w:bidi w:val="0"/>
        <w:jc w:val="both"/>
        <w:spacing w:before="0" w:after="0"/>
        <w:ind w:left="80" w:right="60" w:firstLine="740"/>
      </w:pPr>
      <w:r>
        <w:rPr>
          <w:rStyle w:val="CharStyle268"/>
        </w:rPr>
        <w:t>Предвид факта, че значимостта и степента на изпълнение на научния проект не е от компетентността на финансовите инспектори, невъзможно е да бъде взето отношение спрямо горното.</w:t>
      </w:r>
    </w:p>
    <w:p>
      <w:pPr>
        <w:pStyle w:val="Style68"/>
        <w:tabs>
          <w:tab w:leader="none" w:pos="3320" w:val="left"/>
          <w:tab w:leader="none" w:pos="4602" w:val="left"/>
          <w:tab w:leader="none" w:pos="6834" w:val="left"/>
          <w:tab w:leader="none" w:pos="8542" w:val="left"/>
        </w:tabs>
        <w:widowControl w:val="0"/>
        <w:keepNext w:val="0"/>
        <w:keepLines w:val="0"/>
        <w:shd w:val="clear" w:color="auto" w:fill="auto"/>
        <w:bidi w:val="0"/>
        <w:jc w:val="both"/>
        <w:spacing w:before="0" w:after="0" w:line="269" w:lineRule="exact"/>
        <w:ind w:left="80" w:right="60" w:firstLine="740"/>
      </w:pPr>
      <w:r>
        <w:rPr>
          <w:rStyle w:val="CharStyle268"/>
        </w:rPr>
        <w:t xml:space="preserve">Съгласно чл. 12, т. 13 от ПФНИ, ИС на Фонда осъществява контрмнм^У набирането и разходването на средствата. Към момента на приключването на &lt;|§15н51|Ят''^спекщ1я от Ръководството </w:t>
      </w:r>
      <w:r>
        <w:rPr>
          <w:rStyle w:val="CharStyle490"/>
        </w:rPr>
        <w:t xml:space="preserve">на </w:t>
      </w:r>
      <w:r>
        <w:rPr>
          <w:rStyle w:val="CharStyle759"/>
        </w:rPr>
        <w:t xml:space="preserve">Фонда </w:t>
      </w:r>
      <w:r>
        <w:rPr>
          <w:rStyle w:val="CharStyle268"/>
        </w:rPr>
        <w:t xml:space="preserve">не са предприети </w:t>
      </w:r>
      <w:r>
        <w:rPr>
          <w:rStyle w:val="CharStyle759"/>
        </w:rPr>
        <w:t xml:space="preserve">действия^й^^ьзстййбв^ане </w:t>
      </w:r>
      <w:r>
        <w:rPr>
          <w:rStyle w:val="CharStyle268"/>
        </w:rPr>
        <w:t xml:space="preserve">на </w:t>
      </w:r>
      <w:r>
        <w:rPr>
          <w:rStyle w:val="CharStyle759"/>
        </w:rPr>
        <w:t xml:space="preserve">неизразходвания </w:t>
      </w:r>
      <w:r>
        <w:rPr>
          <w:rStyle w:val="CharStyle268"/>
        </w:rPr>
        <w:t xml:space="preserve">остатък за </w:t>
      </w:r>
      <w:r>
        <w:rPr>
          <w:rStyle w:val="CharStyle759"/>
        </w:rPr>
        <w:t xml:space="preserve">сума </w:t>
      </w:r>
      <w:r>
        <w:rPr>
          <w:rStyle w:val="CharStyle268"/>
        </w:rPr>
        <w:t xml:space="preserve">в размер на I 222,49 лв,, в </w:t>
      </w:r>
      <w:r>
        <w:rPr>
          <w:rStyle w:val="CharStyle758"/>
        </w:rPr>
        <w:t>пфзУьлМтйтщл</w:t>
      </w:r>
      <w:r>
        <w:rPr>
          <w:rStyle w:val="CharStyle268"/>
        </w:rPr>
        <w:t xml:space="preserve"> </w:t>
      </w:r>
      <w:r>
        <w:rPr>
          <w:rStyle w:val="CharStyle268"/>
          <w:lang w:val="en-US"/>
        </w:rPr>
        <w:t xml:space="preserve">HJiCf|, </w:t>
      </w:r>
      <w:r>
        <w:rPr>
          <w:rStyle w:val="CharStyle759"/>
        </w:rPr>
        <w:t xml:space="preserve">т. </w:t>
      </w:r>
      <w:r>
        <w:rPr>
          <w:rStyle w:val="CharStyle268"/>
        </w:rPr>
        <w:t>13 от ПФНИ.</w:t>
        <w:tab/>
        <w:t>‘</w:t>
        <w:tab/>
        <w:t>‘</w:t>
        <w:tab/>
      </w:r>
      <w:r>
        <w:rPr>
          <w:rStyle w:val="CharStyle268"/>
          <w:vertAlign w:val="superscript"/>
        </w:rPr>
        <w:t>:</w:t>
      </w:r>
      <w:r>
        <w:rPr>
          <w:rStyle w:val="CharStyle268"/>
        </w:rPr>
        <w:t xml:space="preserve"> -</w:t>
        <w:tab/>
        <w:t>. ■</w:t>
      </w:r>
    </w:p>
    <w:p>
      <w:pPr>
        <w:pStyle w:val="Style68"/>
        <w:widowControl w:val="0"/>
        <w:keepNext w:val="0"/>
        <w:keepLines w:val="0"/>
        <w:shd w:val="clear" w:color="auto" w:fill="auto"/>
        <w:bidi w:val="0"/>
        <w:jc w:val="left"/>
        <w:spacing w:before="0" w:after="0" w:line="220" w:lineRule="exact"/>
        <w:ind w:left="6740" w:right="0" w:firstLine="0"/>
      </w:pPr>
      <w:r>
        <w:rPr>
          <w:rStyle w:val="CharStyle268"/>
        </w:rPr>
        <w:t xml:space="preserve">1\;-\ '^нДо/еа/ </w:t>
      </w:r>
      <w:r>
        <w:rPr>
          <w:rStyle w:val="CharStyle826"/>
        </w:rPr>
        <w:t>/н</w:t>
      </w:r>
      <w:r>
        <w:rPr>
          <w:rStyle w:val="CharStyle826"/>
          <w:lang w:val="en-US"/>
        </w:rPr>
        <w:t>/f</w:t>
      </w:r>
    </w:p>
    <w:p>
      <w:pPr>
        <w:pStyle w:val="Style68"/>
        <w:widowControl w:val="0"/>
        <w:keepNext w:val="0"/>
        <w:keepLines w:val="0"/>
        <w:shd w:val="clear" w:color="auto" w:fill="auto"/>
        <w:bidi w:val="0"/>
        <w:jc w:val="both"/>
        <w:spacing w:before="0" w:after="0" w:line="269" w:lineRule="exact"/>
        <w:ind w:left="60" w:right="60" w:firstLine="720"/>
      </w:pPr>
      <w:r>
        <w:rPr>
          <w:rStyle w:val="CharStyle268"/>
        </w:rPr>
        <w:t xml:space="preserve">От страна на </w:t>
      </w:r>
      <w:r>
        <w:rPr>
          <w:rStyle w:val="CharStyle759"/>
        </w:rPr>
        <w:t xml:space="preserve">ЙС </w:t>
      </w:r>
      <w:r>
        <w:rPr>
          <w:rStyle w:val="CharStyle268"/>
        </w:rPr>
        <w:t>на Фонда следва да се предприемат действия за възстановяване на неусвоените целеви бюджетни средства в размер на 1 222,49 лв. от изпълнителя на проекта, вкл, и по съдебен ред.</w:t>
      </w:r>
    </w:p>
    <w:p>
      <w:pPr>
        <w:pStyle w:val="Style68"/>
        <w:widowControl w:val="0"/>
        <w:keepNext w:val="0"/>
        <w:keepLines w:val="0"/>
        <w:shd w:val="clear" w:color="auto" w:fill="auto"/>
        <w:bidi w:val="0"/>
        <w:jc w:val="both"/>
        <w:spacing w:before="0" w:after="776" w:line="269" w:lineRule="exact"/>
        <w:ind w:left="60" w:right="60" w:firstLine="720"/>
      </w:pPr>
      <w:r>
        <w:rPr>
          <w:rStyle w:val="CharStyle268"/>
        </w:rPr>
        <w:t xml:space="preserve">Сумата </w:t>
      </w:r>
      <w:r>
        <w:rPr>
          <w:rStyle w:val="CharStyle118"/>
        </w:rPr>
        <w:t xml:space="preserve">в </w:t>
      </w:r>
      <w:r>
        <w:rPr>
          <w:rStyle w:val="CharStyle268"/>
        </w:rPr>
        <w:t xml:space="preserve">общ размер </w:t>
      </w:r>
      <w:r>
        <w:rPr>
          <w:rStyle w:val="CharStyle118"/>
        </w:rPr>
        <w:t xml:space="preserve">на 1 </w:t>
      </w:r>
      <w:r>
        <w:rPr>
          <w:rStyle w:val="CharStyle268"/>
        </w:rPr>
        <w:t xml:space="preserve">649,14 </w:t>
      </w:r>
      <w:r>
        <w:rPr>
          <w:rStyle w:val="CharStyle118"/>
        </w:rPr>
        <w:t xml:space="preserve">лв. </w:t>
      </w:r>
      <w:r>
        <w:rPr>
          <w:rStyle w:val="CharStyle268"/>
        </w:rPr>
        <w:t xml:space="preserve">следва да </w:t>
      </w:r>
      <w:r>
        <w:rPr>
          <w:rStyle w:val="CharStyle118"/>
        </w:rPr>
        <w:t xml:space="preserve">се </w:t>
      </w:r>
      <w:r>
        <w:rPr>
          <w:rStyle w:val="CharStyle268"/>
        </w:rPr>
        <w:t xml:space="preserve">възстанови </w:t>
      </w:r>
      <w:r>
        <w:rPr>
          <w:rStyle w:val="CharStyle118"/>
        </w:rPr>
        <w:t xml:space="preserve">от </w:t>
      </w:r>
      <w:r>
        <w:rPr>
          <w:rStyle w:val="CharStyle268"/>
        </w:rPr>
        <w:t xml:space="preserve">ФНИ </w:t>
      </w:r>
      <w:r>
        <w:rPr>
          <w:rStyle w:val="CharStyle118"/>
        </w:rPr>
        <w:t xml:space="preserve">на </w:t>
      </w:r>
      <w:r>
        <w:rPr>
          <w:rStyle w:val="CharStyle268"/>
        </w:rPr>
        <w:t>финансиращия орган.</w:t>
      </w:r>
    </w:p>
    <w:p>
      <w:pPr>
        <w:pStyle w:val="Style54"/>
        <w:numPr>
          <w:ilvl w:val="0"/>
          <w:numId w:val="213"/>
        </w:numPr>
        <w:tabs>
          <w:tab w:leader="none" w:pos="1553" w:val="left"/>
        </w:tabs>
        <w:widowControl w:val="0"/>
        <w:keepNext w:val="0"/>
        <w:keepLines w:val="0"/>
        <w:shd w:val="clear" w:color="auto" w:fill="auto"/>
        <w:bidi w:val="0"/>
        <w:jc w:val="both"/>
        <w:spacing w:before="0" w:after="0" w:line="274" w:lineRule="exact"/>
        <w:ind w:left="60" w:right="60" w:firstLine="720"/>
      </w:pPr>
      <w:r>
        <w:rPr>
          <w:rStyle w:val="CharStyle827"/>
          <w:i/>
          <w:iCs/>
        </w:rPr>
        <w:t xml:space="preserve">Конкурс; „Насърчаване на научните изследвания в приоритетни </w:t>
      </w:r>
      <w:r>
        <w:rPr>
          <w:rStyle w:val="CharStyle828"/>
          <w:i/>
          <w:iCs/>
        </w:rPr>
        <w:t xml:space="preserve">области” </w:t>
      </w:r>
      <w:r>
        <w:rPr>
          <w:rStyle w:val="CharStyle827"/>
          <w:i/>
          <w:iCs/>
        </w:rPr>
        <w:t>Тематичен конкурс /Ш/;</w:t>
      </w:r>
    </w:p>
    <w:p>
      <w:pPr>
        <w:pStyle w:val="Style68"/>
        <w:widowControl w:val="0"/>
        <w:keepNext w:val="0"/>
        <w:keepLines w:val="0"/>
        <w:shd w:val="clear" w:color="auto" w:fill="auto"/>
        <w:bidi w:val="0"/>
        <w:jc w:val="both"/>
        <w:spacing w:before="0" w:after="0"/>
        <w:ind w:left="60" w:right="60" w:firstLine="720"/>
      </w:pPr>
      <w:r>
        <w:rPr>
          <w:rStyle w:val="CharStyle268"/>
        </w:rPr>
        <w:t xml:space="preserve">С издадена на основание чл. 26 от ЗННИ </w:t>
      </w:r>
      <w:r>
        <w:rPr>
          <w:rStyle w:val="CharStyle759"/>
        </w:rPr>
        <w:t xml:space="preserve">и </w:t>
      </w:r>
      <w:r>
        <w:rPr>
          <w:rStyle w:val="CharStyle268"/>
        </w:rPr>
        <w:t xml:space="preserve">чл, </w:t>
      </w:r>
      <w:r>
        <w:rPr>
          <w:rStyle w:val="CharStyle759"/>
        </w:rPr>
        <w:t xml:space="preserve">16, </w:t>
      </w:r>
      <w:r>
        <w:rPr>
          <w:rStyle w:val="CharStyle268"/>
        </w:rPr>
        <w:t xml:space="preserve">т. 3 и т. 4 от </w:t>
      </w:r>
      <w:r>
        <w:rPr>
          <w:rStyle w:val="CharStyle759"/>
        </w:rPr>
        <w:t xml:space="preserve">ПФНИ и </w:t>
      </w:r>
      <w:r>
        <w:rPr>
          <w:rStyle w:val="CharStyle268"/>
        </w:rPr>
        <w:t xml:space="preserve">въз основа на решение на Изпълнителния съвет на фонда по Протокол № 44/08.05.2009 </w:t>
      </w:r>
      <w:r>
        <w:rPr>
          <w:rStyle w:val="CharStyle759"/>
        </w:rPr>
        <w:t xml:space="preserve">г. </w:t>
      </w:r>
      <w:r>
        <w:rPr>
          <w:rStyle w:val="CharStyle268"/>
        </w:rPr>
        <w:t xml:space="preserve">Заповед № </w:t>
      </w:r>
      <w:r>
        <w:rPr>
          <w:rStyle w:val="CharStyle759"/>
        </w:rPr>
        <w:t xml:space="preserve">РД-01- </w:t>
      </w:r>
      <w:r>
        <w:rPr>
          <w:rStyle w:val="CharStyle268"/>
        </w:rPr>
        <w:t xml:space="preserve">5/12,05.2009 г, на проф. Анастас Герджиков - управител на Фонд „Научни изследвания” е открита конкурсната процедура с наименование </w:t>
      </w:r>
      <w:r>
        <w:rPr>
          <w:rStyle w:val="CharStyle758"/>
        </w:rPr>
        <w:t xml:space="preserve">„Насърчават на научните </w:t>
      </w:r>
      <w:r>
        <w:rPr>
          <w:rStyle w:val="CharStyle562"/>
        </w:rPr>
        <w:t xml:space="preserve">изследвания </w:t>
      </w:r>
      <w:r>
        <w:rPr>
          <w:rStyle w:val="CharStyle758"/>
        </w:rPr>
        <w:t>в приоритетни области</w:t>
      </w:r>
      <w:r>
        <w:rPr>
          <w:rStyle w:val="CharStyle268"/>
        </w:rPr>
        <w:t xml:space="preserve"> </w:t>
      </w:r>
      <w:r>
        <w:rPr>
          <w:rStyle w:val="CharStyle118"/>
        </w:rPr>
        <w:t xml:space="preserve">- </w:t>
      </w:r>
      <w:r>
        <w:rPr>
          <w:rStyle w:val="CharStyle758"/>
        </w:rPr>
        <w:t xml:space="preserve">Тематичен </w:t>
      </w:r>
      <w:r>
        <w:rPr>
          <w:rStyle w:val="CharStyle562"/>
        </w:rPr>
        <w:t>конкурс”/ТК/</w:t>
      </w:r>
    </w:p>
    <w:p>
      <w:pPr>
        <w:pStyle w:val="Style68"/>
        <w:widowControl w:val="0"/>
        <w:keepNext w:val="0"/>
        <w:keepLines w:val="0"/>
        <w:shd w:val="clear" w:color="auto" w:fill="auto"/>
        <w:bidi w:val="0"/>
        <w:jc w:val="both"/>
        <w:spacing w:before="0" w:after="0"/>
        <w:ind w:left="60" w:right="60" w:firstLine="720"/>
      </w:pPr>
      <w:r>
        <w:rPr>
          <w:rStyle w:val="CharStyle118"/>
        </w:rPr>
        <w:t xml:space="preserve">В </w:t>
      </w:r>
      <w:r>
        <w:rPr>
          <w:rStyle w:val="CharStyle268"/>
        </w:rPr>
        <w:t xml:space="preserve">съответствие </w:t>
      </w:r>
      <w:r>
        <w:rPr>
          <w:rStyle w:val="CharStyle118"/>
        </w:rPr>
        <w:t xml:space="preserve">с регламентираното с чл. </w:t>
      </w:r>
      <w:r>
        <w:rPr>
          <w:rStyle w:val="CharStyle268"/>
        </w:rPr>
        <w:t xml:space="preserve">12, т. 2 </w:t>
      </w:r>
      <w:r>
        <w:rPr>
          <w:rStyle w:val="CharStyle118"/>
        </w:rPr>
        <w:t xml:space="preserve">от </w:t>
      </w:r>
      <w:r>
        <w:rPr>
          <w:rStyle w:val="CharStyle759"/>
        </w:rPr>
        <w:t xml:space="preserve">ПФНИ, </w:t>
      </w:r>
      <w:r>
        <w:rPr>
          <w:rStyle w:val="CharStyle118"/>
        </w:rPr>
        <w:t xml:space="preserve">във </w:t>
      </w:r>
      <w:r>
        <w:rPr>
          <w:rStyle w:val="CharStyle268"/>
        </w:rPr>
        <w:t xml:space="preserve">връзка </w:t>
      </w:r>
      <w:r>
        <w:rPr>
          <w:rStyle w:val="CharStyle118"/>
        </w:rPr>
        <w:t xml:space="preserve">с </w:t>
      </w:r>
      <w:r>
        <w:rPr>
          <w:rStyle w:val="CharStyle268"/>
        </w:rPr>
        <w:t xml:space="preserve">чл. </w:t>
      </w:r>
      <w:r>
        <w:rPr>
          <w:rStyle w:val="CharStyle118"/>
        </w:rPr>
        <w:t xml:space="preserve">25 от </w:t>
      </w:r>
      <w:r>
        <w:rPr>
          <w:rStyle w:val="CharStyle268"/>
        </w:rPr>
        <w:t xml:space="preserve">ЗННИ, </w:t>
      </w:r>
      <w:r>
        <w:rPr>
          <w:rStyle w:val="CharStyle118"/>
        </w:rPr>
        <w:t xml:space="preserve">от </w:t>
      </w:r>
      <w:r>
        <w:rPr>
          <w:rStyle w:val="CharStyle268"/>
        </w:rPr>
        <w:t xml:space="preserve">Изпълнителния </w:t>
      </w:r>
      <w:r>
        <w:rPr>
          <w:rStyle w:val="CharStyle118"/>
        </w:rPr>
        <w:t xml:space="preserve">съвет на фонда е </w:t>
      </w:r>
      <w:r>
        <w:rPr>
          <w:rStyle w:val="CharStyle268"/>
        </w:rPr>
        <w:t xml:space="preserve">одобрена Методика за оценка и </w:t>
      </w:r>
      <w:r>
        <w:rPr>
          <w:rStyle w:val="CharStyle118"/>
        </w:rPr>
        <w:t xml:space="preserve">класиране на </w:t>
      </w:r>
      <w:r>
        <w:rPr>
          <w:rStyle w:val="CharStyle268"/>
        </w:rPr>
        <w:t xml:space="preserve">кандидатстващите за финансиране проекти по конкурс: „Насърчаване на научните изследвания </w:t>
      </w:r>
      <w:r>
        <w:rPr>
          <w:rStyle w:val="CharStyle118"/>
        </w:rPr>
        <w:t xml:space="preserve">в </w:t>
      </w:r>
      <w:r>
        <w:rPr>
          <w:rStyle w:val="CharStyle268"/>
        </w:rPr>
        <w:t xml:space="preserve">приоритетни области” /Тематичен конкурс /ТК/, Видно </w:t>
      </w:r>
      <w:r>
        <w:rPr>
          <w:rStyle w:val="CharStyle118"/>
        </w:rPr>
        <w:t xml:space="preserve">от същата, </w:t>
      </w:r>
      <w:r>
        <w:rPr>
          <w:rStyle w:val="CharStyle268"/>
        </w:rPr>
        <w:t xml:space="preserve">процедурата </w:t>
      </w:r>
      <w:r>
        <w:rPr>
          <w:rStyle w:val="CharStyle118"/>
        </w:rPr>
        <w:t xml:space="preserve">за подбор на </w:t>
      </w:r>
      <w:r>
        <w:rPr>
          <w:rStyle w:val="CharStyle268"/>
        </w:rPr>
        <w:t xml:space="preserve">проектите преминава </w:t>
      </w:r>
      <w:r>
        <w:rPr>
          <w:rStyle w:val="CharStyle118"/>
        </w:rPr>
        <w:t xml:space="preserve">през два етапа: </w:t>
      </w:r>
      <w:r>
        <w:rPr>
          <w:rStyle w:val="CharStyle268"/>
        </w:rPr>
        <w:t xml:space="preserve">оценяване и класиране </w:t>
      </w:r>
      <w:r>
        <w:rPr>
          <w:rStyle w:val="CharStyle118"/>
        </w:rPr>
        <w:t xml:space="preserve">на </w:t>
      </w:r>
      <w:r>
        <w:rPr>
          <w:rStyle w:val="CharStyle268"/>
        </w:rPr>
        <w:t xml:space="preserve">предложенията </w:t>
      </w:r>
      <w:r>
        <w:rPr>
          <w:rStyle w:val="CharStyle118"/>
        </w:rPr>
        <w:t xml:space="preserve">и </w:t>
      </w:r>
      <w:r>
        <w:rPr>
          <w:rStyle w:val="CharStyle268"/>
        </w:rPr>
        <w:t xml:space="preserve">процедура </w:t>
      </w:r>
      <w:r>
        <w:rPr>
          <w:rStyle w:val="CharStyle118"/>
        </w:rPr>
        <w:t xml:space="preserve">по </w:t>
      </w:r>
      <w:r>
        <w:rPr>
          <w:rStyle w:val="CharStyle268"/>
        </w:rPr>
        <w:t xml:space="preserve">сключване </w:t>
      </w:r>
      <w:r>
        <w:rPr>
          <w:rStyle w:val="CharStyle118"/>
        </w:rPr>
        <w:t xml:space="preserve">на </w:t>
      </w:r>
      <w:r>
        <w:rPr>
          <w:rStyle w:val="CharStyle268"/>
        </w:rPr>
        <w:t>договорите,</w:t>
      </w:r>
    </w:p>
    <w:p>
      <w:pPr>
        <w:pStyle w:val="Style68"/>
        <w:widowControl w:val="0"/>
        <w:keepNext w:val="0"/>
        <w:keepLines w:val="0"/>
        <w:shd w:val="clear" w:color="auto" w:fill="auto"/>
        <w:bidi w:val="0"/>
        <w:jc w:val="both"/>
        <w:spacing w:before="0" w:after="0"/>
        <w:ind w:left="60" w:right="60" w:firstLine="720"/>
      </w:pPr>
      <w:r>
        <w:rPr>
          <w:rStyle w:val="CharStyle268"/>
        </w:rPr>
        <w:t xml:space="preserve">С приетата от Изпълнителния съвет на фонда. Методика са определени </w:t>
      </w:r>
      <w:r>
        <w:rPr>
          <w:rStyle w:val="CharStyle758"/>
        </w:rPr>
        <w:t>целите</w:t>
      </w:r>
      <w:r>
        <w:rPr>
          <w:rStyle w:val="CharStyle268"/>
        </w:rPr>
        <w:t xml:space="preserve"> еа конкурса, </w:t>
      </w:r>
      <w:r>
        <w:rPr>
          <w:rStyle w:val="CharStyle118"/>
        </w:rPr>
        <w:t xml:space="preserve">а </w:t>
      </w:r>
      <w:r>
        <w:rPr>
          <w:rStyle w:val="CharStyle268"/>
        </w:rPr>
        <w:t>именно:</w:t>
      </w:r>
    </w:p>
    <w:p>
      <w:pPr>
        <w:pStyle w:val="Style68"/>
        <w:numPr>
          <w:ilvl w:val="0"/>
          <w:numId w:val="193"/>
        </w:numPr>
        <w:tabs>
          <w:tab w:leader="none" w:pos="775" w:val="left"/>
        </w:tabs>
        <w:widowControl w:val="0"/>
        <w:keepNext w:val="0"/>
        <w:keepLines w:val="0"/>
        <w:shd w:val="clear" w:color="auto" w:fill="auto"/>
        <w:bidi w:val="0"/>
        <w:jc w:val="both"/>
        <w:spacing w:before="0" w:after="0"/>
        <w:ind w:left="60" w:right="60" w:firstLine="340"/>
      </w:pPr>
      <w:r>
        <w:rPr>
          <w:rStyle w:val="CharStyle268"/>
        </w:rPr>
        <w:t xml:space="preserve">да насърчава провеждането </w:t>
      </w:r>
      <w:r>
        <w:rPr>
          <w:rStyle w:val="CharStyle118"/>
        </w:rPr>
        <w:t xml:space="preserve">на </w:t>
      </w:r>
      <w:r>
        <w:rPr>
          <w:rStyle w:val="CharStyle268"/>
        </w:rPr>
        <w:t xml:space="preserve">качествени </w:t>
      </w:r>
      <w:r>
        <w:rPr>
          <w:rStyle w:val="CharStyle118"/>
        </w:rPr>
        <w:t xml:space="preserve">и </w:t>
      </w:r>
      <w:r>
        <w:rPr>
          <w:rStyle w:val="CharStyle268"/>
        </w:rPr>
        <w:t xml:space="preserve">конкурентноспособни </w:t>
      </w:r>
      <w:r>
        <w:rPr>
          <w:rStyle w:val="CharStyle118"/>
        </w:rPr>
        <w:t xml:space="preserve">научни </w:t>
      </w:r>
      <w:r>
        <w:rPr>
          <w:rStyle w:val="CharStyle268"/>
        </w:rPr>
        <w:t xml:space="preserve">изследвания </w:t>
      </w:r>
      <w:r>
        <w:rPr>
          <w:rStyle w:val="CharStyle118"/>
        </w:rPr>
        <w:t xml:space="preserve">в </w:t>
      </w:r>
      <w:r>
        <w:rPr>
          <w:rStyle w:val="CharStyle268"/>
        </w:rPr>
        <w:t xml:space="preserve">следните приоритетни области; възобновяеми източници </w:t>
      </w:r>
      <w:r>
        <w:rPr>
          <w:rStyle w:val="CharStyle118"/>
        </w:rPr>
        <w:t xml:space="preserve">на енергия </w:t>
      </w:r>
      <w:r>
        <w:rPr>
          <w:rStyle w:val="CharStyle268"/>
        </w:rPr>
        <w:t xml:space="preserve">и </w:t>
      </w:r>
      <w:r>
        <w:rPr>
          <w:rStyle w:val="CharStyle759"/>
        </w:rPr>
        <w:t xml:space="preserve">енергоспестяващи </w:t>
      </w:r>
      <w:r>
        <w:rPr>
          <w:rStyle w:val="CharStyle268"/>
        </w:rPr>
        <w:t xml:space="preserve">технологии; </w:t>
      </w:r>
      <w:r>
        <w:rPr>
          <w:rStyle w:val="CharStyle759"/>
        </w:rPr>
        <w:t xml:space="preserve">биотехнологии, </w:t>
      </w:r>
      <w:r>
        <w:rPr>
          <w:rStyle w:val="CharStyle268"/>
        </w:rPr>
        <w:t xml:space="preserve">храни и здраве; </w:t>
      </w:r>
      <w:r>
        <w:rPr>
          <w:rStyle w:val="CharStyle759"/>
        </w:rPr>
        <w:t xml:space="preserve">материалознание и нанотехнологии; </w:t>
      </w:r>
      <w:r>
        <w:rPr>
          <w:rStyle w:val="CharStyle268"/>
        </w:rPr>
        <w:t xml:space="preserve">информационни </w:t>
      </w:r>
      <w:r>
        <w:rPr>
          <w:rStyle w:val="CharStyle118"/>
        </w:rPr>
        <w:t xml:space="preserve">и </w:t>
      </w:r>
      <w:r>
        <w:rPr>
          <w:rStyle w:val="CharStyle268"/>
        </w:rPr>
        <w:t xml:space="preserve">комуникационни технологии; екология, климатични промени, </w:t>
      </w:r>
      <w:r>
        <w:rPr>
          <w:rStyle w:val="CharStyle759"/>
        </w:rPr>
        <w:t xml:space="preserve">биоразнообразие </w:t>
      </w:r>
      <w:r>
        <w:rPr>
          <w:rStyle w:val="CharStyle118"/>
        </w:rPr>
        <w:t xml:space="preserve">и </w:t>
      </w:r>
      <w:r>
        <w:rPr>
          <w:rStyle w:val="CharStyle268"/>
        </w:rPr>
        <w:t xml:space="preserve">биологични </w:t>
      </w:r>
      <w:r>
        <w:rPr>
          <w:rStyle w:val="CharStyle118"/>
        </w:rPr>
        <w:t xml:space="preserve">ресурси; </w:t>
      </w:r>
      <w:r>
        <w:rPr>
          <w:rStyle w:val="CharStyle759"/>
        </w:rPr>
        <w:t xml:space="preserve">културно </w:t>
      </w:r>
      <w:r>
        <w:rPr>
          <w:rStyle w:val="CharStyle268"/>
        </w:rPr>
        <w:t xml:space="preserve">- </w:t>
      </w:r>
      <w:r>
        <w:rPr>
          <w:rStyle w:val="CharStyle118"/>
        </w:rPr>
        <w:t xml:space="preserve">историческо </w:t>
      </w:r>
      <w:r>
        <w:rPr>
          <w:rStyle w:val="CharStyle268"/>
        </w:rPr>
        <w:t xml:space="preserve">наследство, </w:t>
      </w:r>
      <w:r>
        <w:rPr>
          <w:rStyle w:val="CharStyle118"/>
        </w:rPr>
        <w:t xml:space="preserve">национална </w:t>
      </w:r>
      <w:r>
        <w:rPr>
          <w:rStyle w:val="CharStyle268"/>
        </w:rPr>
        <w:t xml:space="preserve">идентичност и </w:t>
      </w:r>
      <w:r>
        <w:rPr>
          <w:rStyle w:val="CharStyle759"/>
        </w:rPr>
        <w:t xml:space="preserve">социална среда; </w:t>
      </w:r>
      <w:r>
        <w:rPr>
          <w:rStyle w:val="CharStyle268"/>
        </w:rPr>
        <w:t xml:space="preserve">научни изследвания в подкрепа на </w:t>
      </w:r>
      <w:r>
        <w:rPr>
          <w:rStyle w:val="CharStyle759"/>
        </w:rPr>
        <w:t xml:space="preserve">сипна и </w:t>
      </w:r>
      <w:r>
        <w:rPr>
          <w:rStyle w:val="CharStyle268"/>
        </w:rPr>
        <w:t>работеща българска индустрия,</w:t>
      </w:r>
    </w:p>
    <w:p>
      <w:pPr>
        <w:pStyle w:val="Style68"/>
        <w:numPr>
          <w:ilvl w:val="0"/>
          <w:numId w:val="193"/>
        </w:numPr>
        <w:tabs>
          <w:tab w:leader="none" w:pos="693" w:val="left"/>
        </w:tabs>
        <w:widowControl w:val="0"/>
        <w:keepNext w:val="0"/>
        <w:keepLines w:val="0"/>
        <w:shd w:val="clear" w:color="auto" w:fill="auto"/>
        <w:bidi w:val="0"/>
        <w:jc w:val="both"/>
        <w:spacing w:before="0" w:after="0"/>
        <w:ind w:left="400" w:right="0" w:firstLine="0"/>
      </w:pPr>
      <w:r>
        <w:rPr>
          <w:rStyle w:val="CharStyle759"/>
        </w:rPr>
        <w:t xml:space="preserve">Междуинституционална </w:t>
      </w:r>
      <w:r>
        <w:rPr>
          <w:rStyle w:val="CharStyle268"/>
        </w:rPr>
        <w:t xml:space="preserve">интеграция </w:t>
      </w:r>
      <w:r>
        <w:rPr>
          <w:rStyle w:val="CharStyle118"/>
        </w:rPr>
        <w:t xml:space="preserve">на </w:t>
      </w:r>
      <w:r>
        <w:rPr>
          <w:rStyle w:val="CharStyle268"/>
        </w:rPr>
        <w:t xml:space="preserve">университети </w:t>
      </w:r>
      <w:r>
        <w:rPr>
          <w:rStyle w:val="CharStyle118"/>
        </w:rPr>
        <w:t xml:space="preserve">и </w:t>
      </w:r>
      <w:r>
        <w:rPr>
          <w:rStyle w:val="CharStyle268"/>
        </w:rPr>
        <w:t xml:space="preserve">висши училища; </w:t>
      </w:r>
      <w:r>
        <w:rPr>
          <w:rStyle w:val="CharStyle118"/>
        </w:rPr>
        <w:t>научни звена</w:t>
      </w:r>
    </w:p>
    <w:p>
      <w:pPr>
        <w:pStyle w:val="Style68"/>
        <w:widowControl w:val="0"/>
        <w:keepNext w:val="0"/>
        <w:keepLines w:val="0"/>
        <w:shd w:val="clear" w:color="auto" w:fill="auto"/>
        <w:bidi w:val="0"/>
        <w:jc w:val="both"/>
        <w:spacing w:before="0" w:after="0"/>
        <w:ind w:left="60" w:right="60" w:firstLine="0"/>
      </w:pPr>
      <w:r>
        <w:rPr>
          <w:rStyle w:val="CharStyle759"/>
        </w:rPr>
        <w:t xml:space="preserve">на </w:t>
      </w:r>
      <w:r>
        <w:rPr>
          <w:rStyle w:val="CharStyle268"/>
        </w:rPr>
        <w:t xml:space="preserve">Българската академия на науките </w:t>
      </w:r>
      <w:r>
        <w:rPr>
          <w:rStyle w:val="CharStyle759"/>
        </w:rPr>
        <w:t xml:space="preserve">и </w:t>
      </w:r>
      <w:r>
        <w:rPr>
          <w:rStyle w:val="CharStyle268"/>
        </w:rPr>
        <w:t>на Селскостопанска академия; предприятия, нестопански организации и др.;</w:t>
      </w:r>
    </w:p>
    <w:p>
      <w:pPr>
        <w:pStyle w:val="Style68"/>
        <w:numPr>
          <w:ilvl w:val="0"/>
          <w:numId w:val="193"/>
        </w:numPr>
        <w:tabs>
          <w:tab w:leader="none" w:pos="688" w:val="left"/>
        </w:tabs>
        <w:widowControl w:val="0"/>
        <w:keepNext w:val="0"/>
        <w:keepLines w:val="0"/>
        <w:shd w:val="clear" w:color="auto" w:fill="auto"/>
        <w:bidi w:val="0"/>
        <w:jc w:val="both"/>
        <w:spacing w:before="0" w:after="0"/>
        <w:ind w:left="400" w:right="0" w:firstLine="0"/>
      </w:pPr>
      <w:r>
        <w:rPr>
          <w:rStyle w:val="CharStyle268"/>
        </w:rPr>
        <w:t xml:space="preserve">Интензифициране </w:t>
      </w:r>
      <w:r>
        <w:rPr>
          <w:rStyle w:val="CharStyle118"/>
        </w:rPr>
        <w:t xml:space="preserve">на </w:t>
      </w:r>
      <w:r>
        <w:rPr>
          <w:rStyle w:val="CharStyle268"/>
        </w:rPr>
        <w:t xml:space="preserve">връзката </w:t>
      </w:r>
      <w:r>
        <w:rPr>
          <w:rStyle w:val="CharStyle759"/>
        </w:rPr>
        <w:t>„наука-бизнес”.</w:t>
      </w:r>
    </w:p>
    <w:p>
      <w:pPr>
        <w:pStyle w:val="Style68"/>
        <w:widowControl w:val="0"/>
        <w:keepNext w:val="0"/>
        <w:keepLines w:val="0"/>
        <w:shd w:val="clear" w:color="auto" w:fill="auto"/>
        <w:bidi w:val="0"/>
        <w:jc w:val="left"/>
        <w:spacing w:before="0" w:after="0"/>
        <w:ind w:left="60" w:right="60" w:firstLine="720"/>
      </w:pPr>
      <w:r>
        <w:rPr>
          <w:rStyle w:val="CharStyle268"/>
        </w:rPr>
        <w:t xml:space="preserve">Оценяването </w:t>
      </w:r>
      <w:r>
        <w:rPr>
          <w:rStyle w:val="CharStyle118"/>
        </w:rPr>
        <w:t xml:space="preserve">и </w:t>
      </w:r>
      <w:r>
        <w:rPr>
          <w:rStyle w:val="CharStyle268"/>
        </w:rPr>
        <w:t xml:space="preserve">класирането </w:t>
      </w:r>
      <w:r>
        <w:rPr>
          <w:rStyle w:val="CharStyle118"/>
        </w:rPr>
        <w:t xml:space="preserve">на </w:t>
      </w:r>
      <w:r>
        <w:rPr>
          <w:rStyle w:val="CharStyle268"/>
        </w:rPr>
        <w:t xml:space="preserve">предложенията </w:t>
      </w:r>
      <w:r>
        <w:rPr>
          <w:rStyle w:val="CharStyle118"/>
        </w:rPr>
        <w:t xml:space="preserve">се извършва на три етапа, както </w:t>
      </w:r>
      <w:r>
        <w:rPr>
          <w:rStyle w:val="CharStyle268"/>
        </w:rPr>
        <w:t xml:space="preserve">следва: Първи етап: проверка </w:t>
      </w:r>
      <w:r>
        <w:rPr>
          <w:rStyle w:val="CharStyle118"/>
        </w:rPr>
        <w:t xml:space="preserve">на </w:t>
      </w:r>
      <w:r>
        <w:rPr>
          <w:rStyle w:val="CharStyle759"/>
        </w:rPr>
        <w:t xml:space="preserve">административното </w:t>
      </w:r>
      <w:r>
        <w:rPr>
          <w:rStyle w:val="CharStyle268"/>
        </w:rPr>
        <w:t xml:space="preserve">съответствие </w:t>
      </w:r>
      <w:r>
        <w:rPr>
          <w:rStyle w:val="CharStyle118"/>
        </w:rPr>
        <w:t xml:space="preserve">на </w:t>
      </w:r>
      <w:r>
        <w:rPr>
          <w:rStyle w:val="CharStyle268"/>
        </w:rPr>
        <w:t xml:space="preserve">представените </w:t>
      </w:r>
      <w:r>
        <w:rPr>
          <w:rStyle w:val="CharStyle118"/>
        </w:rPr>
        <w:t xml:space="preserve">проекти с </w:t>
      </w:r>
      <w:r>
        <w:rPr>
          <w:rStyle w:val="CharStyle268"/>
        </w:rPr>
        <w:t>изискванията на насоките за кандидатстване;</w:t>
      </w:r>
    </w:p>
    <w:p>
      <w:pPr>
        <w:pStyle w:val="Style68"/>
        <w:widowControl w:val="0"/>
        <w:keepNext w:val="0"/>
        <w:keepLines w:val="0"/>
        <w:shd w:val="clear" w:color="auto" w:fill="auto"/>
        <w:bidi w:val="0"/>
        <w:jc w:val="both"/>
        <w:spacing w:before="0" w:after="0"/>
        <w:ind w:left="60" w:right="0" w:firstLine="720"/>
      </w:pPr>
      <w:r>
        <w:rPr>
          <w:rStyle w:val="CharStyle118"/>
        </w:rPr>
        <w:t xml:space="preserve">Втори </w:t>
      </w:r>
      <w:r>
        <w:rPr>
          <w:rStyle w:val="CharStyle268"/>
        </w:rPr>
        <w:t xml:space="preserve">етап: международна експертна </w:t>
      </w:r>
      <w:r>
        <w:rPr>
          <w:rStyle w:val="CharStyle118"/>
        </w:rPr>
        <w:t xml:space="preserve">оценка на </w:t>
      </w:r>
      <w:r>
        <w:rPr>
          <w:rStyle w:val="CharStyle268"/>
        </w:rPr>
        <w:t>научните предложения;</w:t>
      </w:r>
    </w:p>
    <w:p>
      <w:pPr>
        <w:pStyle w:val="Style68"/>
        <w:widowControl w:val="0"/>
        <w:keepNext w:val="0"/>
        <w:keepLines w:val="0"/>
        <w:shd w:val="clear" w:color="auto" w:fill="auto"/>
        <w:bidi w:val="0"/>
        <w:jc w:val="both"/>
        <w:spacing w:before="0" w:after="0"/>
        <w:ind w:left="60" w:right="60" w:firstLine="720"/>
      </w:pPr>
      <w:r>
        <w:rPr>
          <w:rStyle w:val="CharStyle118"/>
        </w:rPr>
        <w:t xml:space="preserve">Трети етап: </w:t>
      </w:r>
      <w:r>
        <w:rPr>
          <w:rStyle w:val="CharStyle268"/>
        </w:rPr>
        <w:t xml:space="preserve">оценяване </w:t>
      </w:r>
      <w:r>
        <w:rPr>
          <w:rStyle w:val="CharStyle118"/>
        </w:rPr>
        <w:t xml:space="preserve">на </w:t>
      </w:r>
      <w:r>
        <w:rPr>
          <w:rStyle w:val="CharStyle268"/>
        </w:rPr>
        <w:t xml:space="preserve">научните предложения </w:t>
      </w:r>
      <w:r>
        <w:rPr>
          <w:rStyle w:val="CharStyle118"/>
        </w:rPr>
        <w:t xml:space="preserve">на </w:t>
      </w:r>
      <w:r>
        <w:rPr>
          <w:rStyle w:val="CharStyle268"/>
        </w:rPr>
        <w:t>научно - експертните комисии към Фонд „Научни изследвания”,</w:t>
      </w:r>
    </w:p>
    <w:p>
      <w:pPr>
        <w:pStyle w:val="Style68"/>
        <w:widowControl w:val="0"/>
        <w:keepNext w:val="0"/>
        <w:keepLines w:val="0"/>
        <w:shd w:val="clear" w:color="auto" w:fill="auto"/>
        <w:bidi w:val="0"/>
        <w:jc w:val="both"/>
        <w:spacing w:before="0" w:after="0"/>
        <w:ind w:left="60" w:right="60" w:firstLine="720"/>
      </w:pPr>
      <w:r>
        <w:rPr>
          <w:rStyle w:val="CharStyle268"/>
        </w:rPr>
        <w:t xml:space="preserve">Съгласно одобрената от Изпълнителния съвет на фонда, Методика, предвидено е, че проектното предложение трябва да събере минимум 65 от сто възможни точки, за да бъде предложено </w:t>
      </w:r>
      <w:r>
        <w:rPr>
          <w:rStyle w:val="CharStyle118"/>
        </w:rPr>
        <w:t xml:space="preserve">за </w:t>
      </w:r>
      <w:r>
        <w:rPr>
          <w:rStyle w:val="CharStyle268"/>
        </w:rPr>
        <w:t>финансиране.</w:t>
      </w:r>
    </w:p>
    <w:p>
      <w:pPr>
        <w:pStyle w:val="Style68"/>
        <w:widowControl w:val="0"/>
        <w:keepNext w:val="0"/>
        <w:keepLines w:val="0"/>
        <w:shd w:val="clear" w:color="auto" w:fill="auto"/>
        <w:bidi w:val="0"/>
        <w:jc w:val="both"/>
        <w:spacing w:before="0" w:after="0"/>
        <w:ind w:left="60" w:right="60" w:firstLine="720"/>
      </w:pPr>
      <w:r>
        <w:rPr>
          <w:rStyle w:val="CharStyle268"/>
        </w:rPr>
        <w:t xml:space="preserve">Определена е допустимост на проектните предложения, като същите следва да </w:t>
      </w:r>
      <w:r>
        <w:rPr>
          <w:rStyle w:val="CharStyle759"/>
        </w:rPr>
        <w:t xml:space="preserve">попадат в </w:t>
      </w:r>
      <w:r>
        <w:rPr>
          <w:rStyle w:val="CharStyle268"/>
        </w:rPr>
        <w:t xml:space="preserve">една от следните категории научно-изследователски дейности: Фундаментални научни изследвания: </w:t>
      </w:r>
      <w:r>
        <w:rPr>
          <w:rStyle w:val="CharStyle759"/>
        </w:rPr>
        <w:t xml:space="preserve">индустриални </w:t>
      </w:r>
      <w:r>
        <w:rPr>
          <w:rStyle w:val="CharStyle268"/>
        </w:rPr>
        <w:t xml:space="preserve">научни изследвания и </w:t>
      </w:r>
      <w:r>
        <w:rPr>
          <w:rStyle w:val="CharStyle759"/>
        </w:rPr>
        <w:t xml:space="preserve">експериментално </w:t>
      </w:r>
      <w:r>
        <w:rPr>
          <w:rStyle w:val="CharStyle268"/>
        </w:rPr>
        <w:t>развитие.</w:t>
      </w:r>
    </w:p>
    <w:p>
      <w:pPr>
        <w:pStyle w:val="Style68"/>
        <w:widowControl w:val="0"/>
        <w:keepNext w:val="0"/>
        <w:keepLines w:val="0"/>
        <w:shd w:val="clear" w:color="auto" w:fill="auto"/>
        <w:bidi w:val="0"/>
        <w:jc w:val="both"/>
        <w:spacing w:before="0" w:after="0"/>
        <w:ind w:left="400" w:right="0" w:firstLine="0"/>
      </w:pPr>
      <w:r>
        <w:rPr>
          <w:rStyle w:val="CharStyle268"/>
        </w:rPr>
        <w:t xml:space="preserve">Съгласно Методологията, на членовете на научния колектив може да </w:t>
      </w:r>
      <w:r>
        <w:rPr>
          <w:rStyle w:val="CharStyle759"/>
        </w:rPr>
        <w:t xml:space="preserve">се </w:t>
      </w:r>
      <w:r>
        <w:rPr>
          <w:rStyle w:val="CharStyle268"/>
        </w:rPr>
        <w:t>заплаща</w:t>
      </w:r>
    </w:p>
    <w:p>
      <w:pPr>
        <w:pStyle w:val="Style63"/>
        <w:widowControl w:val="0"/>
        <w:keepNext w:val="0"/>
        <w:keepLines w:val="0"/>
        <w:shd w:val="clear" w:color="auto" w:fill="auto"/>
        <w:bidi w:val="0"/>
        <w:spacing w:before="0" w:after="0"/>
        <w:ind w:left="400" w:right="0" w:firstLine="0"/>
      </w:pPr>
      <w:r>
        <w:rPr>
          <w:rStyle w:val="CharStyle739"/>
          <w:b/>
          <w:bCs/>
        </w:rPr>
        <w:t>възнаграждение:</w:t>
      </w:r>
    </w:p>
    <w:p>
      <w:pPr>
        <w:pStyle w:val="Style68"/>
        <w:widowControl w:val="0"/>
        <w:keepNext w:val="0"/>
        <w:keepLines w:val="0"/>
        <w:shd w:val="clear" w:color="auto" w:fill="auto"/>
        <w:bidi w:val="0"/>
        <w:jc w:val="both"/>
        <w:spacing w:before="0" w:after="0"/>
        <w:ind w:left="400" w:right="60" w:firstLine="0"/>
      </w:pPr>
      <w:r>
        <w:rPr>
          <w:rStyle w:val="CharStyle759"/>
        </w:rPr>
        <w:t xml:space="preserve">До </w:t>
      </w:r>
      <w:r>
        <w:rPr>
          <w:rStyle w:val="CharStyle268"/>
        </w:rPr>
        <w:t xml:space="preserve">35 % от годишната цена на договора, когато </w:t>
      </w:r>
      <w:r>
        <w:rPr>
          <w:rStyle w:val="CharStyle759"/>
        </w:rPr>
        <w:t xml:space="preserve">поне </w:t>
      </w:r>
      <w:r>
        <w:rPr>
          <w:rStyle w:val="CharStyle268"/>
        </w:rPr>
        <w:t xml:space="preserve">една трета </w:t>
      </w:r>
      <w:r>
        <w:rPr>
          <w:rStyle w:val="CharStyle759"/>
        </w:rPr>
        <w:t xml:space="preserve">от </w:t>
      </w:r>
      <w:r>
        <w:rPr>
          <w:rStyle w:val="CharStyle268"/>
        </w:rPr>
        <w:t xml:space="preserve">състава на научния колектив </w:t>
      </w:r>
      <w:r>
        <w:rPr>
          <w:rStyle w:val="CharStyle118"/>
        </w:rPr>
        <w:t xml:space="preserve">са </w:t>
      </w:r>
      <w:r>
        <w:rPr>
          <w:rStyle w:val="CharStyle268"/>
        </w:rPr>
        <w:t>докторанти и/или млади учени;</w:t>
      </w:r>
    </w:p>
    <w:p>
      <w:pPr>
        <w:pStyle w:val="Style68"/>
        <w:tabs>
          <w:tab w:leader="none" w:pos="7427" w:val="left"/>
        </w:tabs>
        <w:widowControl w:val="0"/>
        <w:keepNext w:val="0"/>
        <w:keepLines w:val="0"/>
        <w:shd w:val="clear" w:color="auto" w:fill="auto"/>
        <w:bidi w:val="0"/>
        <w:jc w:val="both"/>
        <w:spacing w:before="0" w:after="0"/>
        <w:ind w:left="400" w:right="60" w:firstLine="0"/>
      </w:pPr>
      <w:r>
        <w:rPr>
          <w:rStyle w:val="CharStyle268"/>
        </w:rPr>
        <w:t xml:space="preserve">До </w:t>
      </w:r>
      <w:r>
        <w:rPr>
          <w:rStyle w:val="CharStyle118"/>
        </w:rPr>
        <w:t xml:space="preserve">30% </w:t>
      </w:r>
      <w:r>
        <w:rPr>
          <w:rStyle w:val="CharStyle268"/>
        </w:rPr>
        <w:t xml:space="preserve">от годишната цена </w:t>
      </w:r>
      <w:r>
        <w:rPr>
          <w:rStyle w:val="CharStyle118"/>
        </w:rPr>
        <w:t xml:space="preserve">на </w:t>
      </w:r>
      <w:r>
        <w:rPr>
          <w:rStyle w:val="CharStyle268"/>
        </w:rPr>
        <w:t xml:space="preserve">договора, когато ноне една </w:t>
      </w:r>
      <w:r>
        <w:rPr>
          <w:rStyle w:val="CharStyle118"/>
        </w:rPr>
        <w:t xml:space="preserve">пе </w:t>
      </w:r>
      <w:r>
        <w:rPr>
          <w:rStyle w:val="CharStyle268"/>
        </w:rPr>
        <w:t xml:space="preserve">гъетава </w:t>
      </w:r>
      <w:r>
        <w:rPr>
          <w:rStyle w:val="CharStyle118"/>
        </w:rPr>
        <w:t xml:space="preserve">на </w:t>
      </w:r>
      <w:r>
        <w:rPr>
          <w:rStyle w:val="CharStyle268"/>
        </w:rPr>
        <w:t xml:space="preserve">научния колектив </w:t>
      </w:r>
      <w:r>
        <w:rPr>
          <w:rStyle w:val="CharStyle118"/>
        </w:rPr>
        <w:t xml:space="preserve">са </w:t>
      </w:r>
      <w:r>
        <w:rPr>
          <w:rStyle w:val="CharStyle268"/>
        </w:rPr>
        <w:t>докторанти и/или млади учени;</w:t>
        <w:tab/>
        <w:t>.</w:t>
      </w:r>
    </w:p>
    <w:p>
      <w:pPr>
        <w:pStyle w:val="Style68"/>
        <w:tabs>
          <w:tab w:leader="dot" w:pos="8454" w:val="left"/>
        </w:tabs>
        <w:widowControl w:val="0"/>
        <w:keepNext w:val="0"/>
        <w:keepLines w:val="0"/>
        <w:shd w:val="clear" w:color="auto" w:fill="auto"/>
        <w:bidi w:val="0"/>
        <w:jc w:val="both"/>
        <w:spacing w:before="0" w:after="0"/>
        <w:ind w:left="400" w:right="60" w:firstLine="0"/>
      </w:pPr>
      <w:r>
        <w:rPr>
          <w:rStyle w:val="CharStyle118"/>
        </w:rPr>
        <w:t xml:space="preserve">До </w:t>
      </w:r>
      <w:r>
        <w:rPr>
          <w:rStyle w:val="CharStyle268"/>
        </w:rPr>
        <w:t>25% от годишната цена на договора, когато ио-малм#Сф</w:t>
      </w:r>
      <w:r>
        <w:rPr>
          <w:rStyle w:val="CharStyle829"/>
        </w:rPr>
        <w:t>1</w:t>
      </w:r>
      <w:r>
        <w:rPr>
          <w:rStyle w:val="CharStyle268"/>
        </w:rPr>
        <w:t xml:space="preserve">&gt; </w:t>
      </w:r>
      <w:r>
        <w:rPr>
          <w:rStyle w:val="CharStyle118"/>
        </w:rPr>
        <w:t xml:space="preserve">-_д__.-. г - </w:t>
      </w:r>
      <w:r>
        <w:rPr>
          <w:rStyle w:val="CharStyle759"/>
        </w:rPr>
        <w:t xml:space="preserve">, г </w:t>
      </w:r>
      <w:r>
        <w:rPr>
          <w:rStyle w:val="CharStyle268"/>
        </w:rPr>
        <w:t xml:space="preserve">състава на научния колектив са докторанти и/или млади учени; </w:t>
      </w:r>
      <w:r>
        <w:rPr>
          <w:rStyle w:val="CharStyle758"/>
          <w:lang w:val="en-US"/>
        </w:rPr>
        <w:t>fiZ'f</w:t>
      </w:r>
      <w:r>
        <w:rPr>
          <w:rStyle w:val="CharStyle268"/>
          <w:lang w:val="en-US"/>
        </w:rPr>
        <w:t xml:space="preserve"> </w:t>
      </w:r>
      <w:r>
        <w:rPr>
          <w:rStyle w:val="CharStyle268"/>
        </w:rPr>
        <w:t xml:space="preserve">а%,.».. </w:t>
        <w:tab/>
        <w:t>■</w:t>
      </w:r>
    </w:p>
    <w:p>
      <w:pPr>
        <w:pStyle w:val="Style68"/>
        <w:numPr>
          <w:ilvl w:val="0"/>
          <w:numId w:val="193"/>
        </w:numPr>
        <w:tabs>
          <w:tab w:leader="none" w:pos="406" w:val="left"/>
        </w:tabs>
        <w:widowControl w:val="0"/>
        <w:keepNext w:val="0"/>
        <w:keepLines w:val="0"/>
        <w:shd w:val="clear" w:color="auto" w:fill="auto"/>
        <w:bidi w:val="0"/>
        <w:jc w:val="left"/>
        <w:spacing w:before="0" w:after="0"/>
        <w:ind w:left="60" w:right="0" w:firstLine="0"/>
      </w:pPr>
      <w:r>
        <w:rPr>
          <w:rStyle w:val="CharStyle268"/>
        </w:rPr>
        <w:t>До 20% от годишната цена на договора, когато в научния колектив не са включени</w:t>
      </w:r>
    </w:p>
    <w:p>
      <w:pPr>
        <w:pStyle w:val="Style68"/>
        <w:widowControl w:val="0"/>
        <w:keepNext w:val="0"/>
        <w:keepLines w:val="0"/>
        <w:shd w:val="clear" w:color="auto" w:fill="auto"/>
        <w:bidi w:val="0"/>
        <w:jc w:val="left"/>
        <w:spacing w:before="0" w:after="0"/>
        <w:ind w:left="60" w:right="0" w:firstLine="460"/>
      </w:pPr>
      <w:r>
        <w:rPr>
          <w:rStyle w:val="CharStyle268"/>
        </w:rPr>
        <w:t>докторанти и/или млади учени,</w:t>
      </w:r>
    </w:p>
    <w:p>
      <w:pPr>
        <w:pStyle w:val="Style68"/>
        <w:widowControl w:val="0"/>
        <w:keepNext w:val="0"/>
        <w:keepLines w:val="0"/>
        <w:shd w:val="clear" w:color="auto" w:fill="auto"/>
        <w:bidi w:val="0"/>
        <w:jc w:val="left"/>
        <w:spacing w:before="0" w:after="0"/>
        <w:ind w:left="60" w:right="0" w:firstLine="460"/>
      </w:pPr>
      <w:r>
        <w:rPr>
          <w:rStyle w:val="CharStyle268"/>
        </w:rPr>
        <w:t>Съгласно Методологията, недопустими разходи при подбор на проекти, следва да се</w:t>
      </w:r>
    </w:p>
    <w:p>
      <w:pPr>
        <w:pStyle w:val="Style68"/>
        <w:widowControl w:val="0"/>
        <w:keepNext w:val="0"/>
        <w:keepLines w:val="0"/>
        <w:shd w:val="clear" w:color="auto" w:fill="auto"/>
        <w:bidi w:val="0"/>
        <w:jc w:val="left"/>
        <w:spacing w:before="0" w:after="0"/>
        <w:ind w:left="60" w:right="0" w:firstLine="460"/>
      </w:pPr>
      <w:r>
        <w:rPr>
          <w:rStyle w:val="CharStyle268"/>
        </w:rPr>
        <w:t>считат:</w:t>
      </w:r>
    </w:p>
    <w:p>
      <w:pPr>
        <w:pStyle w:val="Style68"/>
        <w:widowControl w:val="0"/>
        <w:keepNext w:val="0"/>
        <w:keepLines w:val="0"/>
        <w:shd w:val="clear" w:color="auto" w:fill="auto"/>
        <w:bidi w:val="0"/>
        <w:jc w:val="left"/>
        <w:spacing w:before="0" w:after="0"/>
        <w:ind w:left="60" w:right="0" w:firstLine="460"/>
      </w:pPr>
      <w:r>
        <w:rPr>
          <w:rStyle w:val="CharStyle268"/>
        </w:rPr>
        <w:t>Разходите, извършени преди датата на влизане в сила на договора за финансиране;</w:t>
      </w:r>
    </w:p>
    <w:p>
      <w:pPr>
        <w:pStyle w:val="Style68"/>
        <w:widowControl w:val="0"/>
        <w:keepNext w:val="0"/>
        <w:keepLines w:val="0"/>
        <w:shd w:val="clear" w:color="auto" w:fill="auto"/>
        <w:bidi w:val="0"/>
        <w:jc w:val="left"/>
        <w:spacing w:before="0" w:after="0"/>
        <w:ind w:left="60" w:right="0" w:firstLine="460"/>
      </w:pPr>
      <w:r>
        <w:rPr>
          <w:rStyle w:val="CharStyle268"/>
        </w:rPr>
        <w:t>Разходи» които не са били финансирани от други източници;</w:t>
      </w:r>
    </w:p>
    <w:p>
      <w:pPr>
        <w:pStyle w:val="Style68"/>
        <w:widowControl w:val="0"/>
        <w:keepNext w:val="0"/>
        <w:keepLines w:val="0"/>
        <w:shd w:val="clear" w:color="auto" w:fill="auto"/>
        <w:bidi w:val="0"/>
        <w:jc w:val="left"/>
        <w:spacing w:before="0" w:after="0"/>
        <w:ind w:left="60" w:right="0" w:firstLine="460"/>
      </w:pPr>
      <w:r>
        <w:rPr>
          <w:rStyle w:val="CharStyle268"/>
        </w:rPr>
        <w:t>Разходи за закупуване на оборудване, което не е пряко свързано с научния проект;</w:t>
      </w:r>
    </w:p>
    <w:p>
      <w:pPr>
        <w:pStyle w:val="Style68"/>
        <w:widowControl w:val="0"/>
        <w:keepNext w:val="0"/>
        <w:keepLines w:val="0"/>
        <w:shd w:val="clear" w:color="auto" w:fill="auto"/>
        <w:bidi w:val="0"/>
        <w:jc w:val="left"/>
        <w:spacing w:before="0" w:after="0"/>
        <w:ind w:left="60" w:right="0" w:firstLine="460"/>
      </w:pPr>
      <w:r>
        <w:rPr>
          <w:rStyle w:val="CharStyle268"/>
        </w:rPr>
        <w:t xml:space="preserve">Възстановим данък върху </w:t>
      </w:r>
      <w:r>
        <w:rPr>
          <w:rStyle w:val="CharStyle118"/>
        </w:rPr>
        <w:t xml:space="preserve">добавената </w:t>
      </w:r>
      <w:r>
        <w:rPr>
          <w:rStyle w:val="CharStyle268"/>
        </w:rPr>
        <w:t>стойност,</w:t>
      </w:r>
    </w:p>
    <w:p>
      <w:pPr>
        <w:pStyle w:val="Style68"/>
        <w:widowControl w:val="0"/>
        <w:keepNext w:val="0"/>
        <w:keepLines w:val="0"/>
        <w:shd w:val="clear" w:color="auto" w:fill="auto"/>
        <w:bidi w:val="0"/>
        <w:jc w:val="both"/>
        <w:spacing w:before="0" w:after="0"/>
        <w:ind w:left="60" w:right="60" w:firstLine="760"/>
      </w:pPr>
      <w:r>
        <w:rPr>
          <w:rStyle w:val="CharStyle268"/>
        </w:rPr>
        <w:t xml:space="preserve">С Методиката </w:t>
      </w:r>
      <w:r>
        <w:rPr>
          <w:rStyle w:val="CharStyle118"/>
        </w:rPr>
        <w:t xml:space="preserve">е </w:t>
      </w:r>
      <w:r>
        <w:rPr>
          <w:rStyle w:val="CharStyle268"/>
        </w:rPr>
        <w:t xml:space="preserve">определено, </w:t>
      </w:r>
      <w:r>
        <w:rPr>
          <w:rStyle w:val="CharStyle118"/>
        </w:rPr>
        <w:t xml:space="preserve">че </w:t>
      </w:r>
      <w:r>
        <w:rPr>
          <w:rStyle w:val="CharStyle268"/>
        </w:rPr>
        <w:t xml:space="preserve">когато бенефициентите ее явяват възложители </w:t>
      </w:r>
      <w:r>
        <w:rPr>
          <w:rStyle w:val="CharStyle118"/>
        </w:rPr>
        <w:t xml:space="preserve">по ЗОП и чл. </w:t>
      </w:r>
      <w:r>
        <w:rPr>
          <w:rStyle w:val="CharStyle268"/>
        </w:rPr>
        <w:t xml:space="preserve">1, </w:t>
      </w:r>
      <w:r>
        <w:rPr>
          <w:rStyle w:val="CharStyle118"/>
        </w:rPr>
        <w:t xml:space="preserve">ал. </w:t>
      </w:r>
      <w:r>
        <w:rPr>
          <w:rStyle w:val="CharStyle268"/>
        </w:rPr>
        <w:t xml:space="preserve">4 от НВМОП, изборът на подизпълнители, следва да бъде извършван по реда на посочените нормативни </w:t>
      </w:r>
      <w:r>
        <w:rPr>
          <w:rStyle w:val="CharStyle118"/>
        </w:rPr>
        <w:t>актове,</w:t>
      </w:r>
    </w:p>
    <w:p>
      <w:pPr>
        <w:pStyle w:val="Style68"/>
        <w:widowControl w:val="0"/>
        <w:keepNext w:val="0"/>
        <w:keepLines w:val="0"/>
        <w:shd w:val="clear" w:color="auto" w:fill="auto"/>
        <w:bidi w:val="0"/>
        <w:jc w:val="both"/>
        <w:spacing w:before="0" w:after="0"/>
        <w:ind w:left="60" w:right="60" w:firstLine="760"/>
      </w:pPr>
      <w:r>
        <w:rPr>
          <w:rStyle w:val="CharStyle118"/>
        </w:rPr>
        <w:t xml:space="preserve">С </w:t>
      </w:r>
      <w:r>
        <w:rPr>
          <w:rStyle w:val="CharStyle268"/>
        </w:rPr>
        <w:t xml:space="preserve">Методиката е регламентирано, че възражения могат да ее правят само по процедурни въпроси в 14-дневен срок от получаването на достъп до рецензиите. Съгласно Методиката, финансирането на проектите се извършва въз основа на сключени договори между Фонд „Научни изследвания” от една страна и ръководителите на научния колектив </w:t>
      </w:r>
      <w:r>
        <w:rPr>
          <w:rStyle w:val="CharStyle118"/>
        </w:rPr>
        <w:t xml:space="preserve">и </w:t>
      </w:r>
      <w:r>
        <w:rPr>
          <w:rStyle w:val="CharStyle268"/>
        </w:rPr>
        <w:t xml:space="preserve">на участващите в проекта, организации от друга, С посочените договори се определят отношенията </w:t>
      </w:r>
      <w:r>
        <w:rPr>
          <w:rStyle w:val="CharStyle118"/>
        </w:rPr>
        <w:t xml:space="preserve">по </w:t>
      </w:r>
      <w:r>
        <w:rPr>
          <w:rStyle w:val="CharStyle268"/>
        </w:rPr>
        <w:t xml:space="preserve">предоставяне </w:t>
      </w:r>
      <w:r>
        <w:rPr>
          <w:rStyle w:val="CharStyle118"/>
        </w:rPr>
        <w:t xml:space="preserve">и отчитане на </w:t>
      </w:r>
      <w:r>
        <w:rPr>
          <w:rStyle w:val="CharStyle268"/>
        </w:rPr>
        <w:t xml:space="preserve">средствата, използването </w:t>
      </w:r>
      <w:r>
        <w:rPr>
          <w:rStyle w:val="CharStyle118"/>
        </w:rPr>
        <w:t xml:space="preserve">и </w:t>
      </w:r>
      <w:r>
        <w:rPr>
          <w:rStyle w:val="CharStyle268"/>
        </w:rPr>
        <w:t xml:space="preserve">съхранението </w:t>
      </w:r>
      <w:r>
        <w:rPr>
          <w:rStyle w:val="CharStyle118"/>
        </w:rPr>
        <w:t xml:space="preserve">на </w:t>
      </w:r>
      <w:r>
        <w:rPr>
          <w:rStyle w:val="CharStyle268"/>
        </w:rPr>
        <w:t xml:space="preserve">апаратурата, правата на авторство и собственост върху резултатите от научните изследвания, както </w:t>
      </w:r>
      <w:r>
        <w:rPr>
          <w:rStyle w:val="CharStyle118"/>
        </w:rPr>
        <w:t xml:space="preserve">и </w:t>
      </w:r>
      <w:r>
        <w:rPr>
          <w:rStyle w:val="CharStyle268"/>
        </w:rPr>
        <w:t xml:space="preserve">върху </w:t>
      </w:r>
      <w:r>
        <w:rPr>
          <w:rStyle w:val="CharStyle118"/>
        </w:rPr>
        <w:t xml:space="preserve">правата върху </w:t>
      </w:r>
      <w:r>
        <w:rPr>
          <w:rStyle w:val="CharStyle268"/>
        </w:rPr>
        <w:t>придобитите активи,</w:t>
      </w:r>
    </w:p>
    <w:p>
      <w:pPr>
        <w:pStyle w:val="Style68"/>
        <w:widowControl w:val="0"/>
        <w:keepNext w:val="0"/>
        <w:keepLines w:val="0"/>
        <w:shd w:val="clear" w:color="auto" w:fill="auto"/>
        <w:bidi w:val="0"/>
        <w:jc w:val="both"/>
        <w:spacing w:before="0" w:after="0"/>
        <w:ind w:left="60" w:right="0" w:firstLine="760"/>
      </w:pPr>
      <w:r>
        <w:rPr>
          <w:rStyle w:val="CharStyle118"/>
        </w:rPr>
        <w:t xml:space="preserve">Съгласно </w:t>
      </w:r>
      <w:r>
        <w:rPr>
          <w:rStyle w:val="CharStyle268"/>
        </w:rPr>
        <w:t xml:space="preserve">Методиката, финансирането се предоставя </w:t>
      </w:r>
      <w:r>
        <w:rPr>
          <w:rStyle w:val="CharStyle118"/>
        </w:rPr>
        <w:t xml:space="preserve">както </w:t>
      </w:r>
      <w:r>
        <w:rPr>
          <w:rStyle w:val="CharStyle268"/>
        </w:rPr>
        <w:t>следва:</w:t>
      </w:r>
    </w:p>
    <w:p>
      <w:pPr>
        <w:pStyle w:val="Style68"/>
        <w:numPr>
          <w:ilvl w:val="0"/>
          <w:numId w:val="193"/>
        </w:numPr>
        <w:tabs>
          <w:tab w:leader="none" w:pos="808" w:val="left"/>
        </w:tabs>
        <w:widowControl w:val="0"/>
        <w:keepNext w:val="0"/>
        <w:keepLines w:val="0"/>
        <w:shd w:val="clear" w:color="auto" w:fill="auto"/>
        <w:bidi w:val="0"/>
        <w:jc w:val="left"/>
        <w:spacing w:before="0" w:after="0"/>
        <w:ind w:left="60" w:right="0" w:firstLine="460"/>
      </w:pPr>
      <w:r>
        <w:rPr>
          <w:rStyle w:val="CharStyle268"/>
        </w:rPr>
        <w:t xml:space="preserve">50% </w:t>
      </w:r>
      <w:r>
        <w:rPr>
          <w:rStyle w:val="CharStyle118"/>
        </w:rPr>
        <w:t xml:space="preserve">авансово з </w:t>
      </w:r>
      <w:r>
        <w:rPr>
          <w:rStyle w:val="CharStyle268"/>
        </w:rPr>
        <w:t xml:space="preserve">едномесечен </w:t>
      </w:r>
      <w:r>
        <w:rPr>
          <w:rStyle w:val="CharStyle118"/>
        </w:rPr>
        <w:t xml:space="preserve">срок от </w:t>
      </w:r>
      <w:r>
        <w:rPr>
          <w:rStyle w:val="CharStyle268"/>
        </w:rPr>
        <w:t xml:space="preserve">сключването </w:t>
      </w:r>
      <w:r>
        <w:rPr>
          <w:rStyle w:val="CharStyle118"/>
        </w:rPr>
        <w:t xml:space="preserve">на </w:t>
      </w:r>
      <w:r>
        <w:rPr>
          <w:rStyle w:val="CharStyle268"/>
        </w:rPr>
        <w:t>договора;</w:t>
      </w:r>
    </w:p>
    <w:p>
      <w:pPr>
        <w:pStyle w:val="Style68"/>
        <w:numPr>
          <w:ilvl w:val="0"/>
          <w:numId w:val="193"/>
        </w:numPr>
        <w:tabs>
          <w:tab w:leader="none" w:pos="780" w:val="left"/>
        </w:tabs>
        <w:widowControl w:val="0"/>
        <w:keepNext w:val="0"/>
        <w:keepLines w:val="0"/>
        <w:shd w:val="clear" w:color="auto" w:fill="auto"/>
        <w:bidi w:val="0"/>
        <w:jc w:val="left"/>
        <w:spacing w:before="0" w:after="0"/>
        <w:ind w:left="60" w:right="60" w:firstLine="460"/>
      </w:pPr>
      <w:r>
        <w:rPr>
          <w:rStyle w:val="CharStyle268"/>
        </w:rPr>
        <w:t xml:space="preserve">40% в едномесечен срок от приемане на научния и финансов отчет на бенефициента за изпълнение на първия </w:t>
      </w:r>
      <w:r>
        <w:rPr>
          <w:rStyle w:val="CharStyle118"/>
        </w:rPr>
        <w:t>етап на проекта;</w:t>
      </w:r>
    </w:p>
    <w:p>
      <w:pPr>
        <w:pStyle w:val="Style26"/>
        <w:numPr>
          <w:ilvl w:val="0"/>
          <w:numId w:val="193"/>
        </w:numPr>
        <w:tabs>
          <w:tab w:leader="none" w:pos="307" w:val="left"/>
        </w:tabs>
        <w:widowControl w:val="0"/>
        <w:keepNext w:val="0"/>
        <w:keepLines w:val="0"/>
        <w:shd w:val="clear" w:color="auto" w:fill="auto"/>
        <w:bidi w:val="0"/>
        <w:jc w:val="right"/>
        <w:spacing w:before="0" w:after="0"/>
        <w:ind w:left="0" w:right="60" w:firstLine="0"/>
      </w:pPr>
      <w:r>
        <w:rPr>
          <w:rStyle w:val="CharStyle271"/>
        </w:rPr>
        <w:t xml:space="preserve">10% след приемане </w:t>
      </w:r>
      <w:r>
        <w:rPr>
          <w:rStyle w:val="CharStyle42"/>
        </w:rPr>
        <w:t xml:space="preserve">на </w:t>
      </w:r>
      <w:r>
        <w:rPr>
          <w:rStyle w:val="CharStyle271"/>
        </w:rPr>
        <w:t xml:space="preserve">научния </w:t>
      </w:r>
      <w:r>
        <w:rPr>
          <w:rStyle w:val="CharStyle42"/>
        </w:rPr>
        <w:t xml:space="preserve">и финансов отчет за </w:t>
      </w:r>
      <w:r>
        <w:rPr>
          <w:rStyle w:val="CharStyle271"/>
        </w:rPr>
        <w:t xml:space="preserve">изпълнение </w:t>
      </w:r>
      <w:r>
        <w:rPr>
          <w:rStyle w:val="CharStyle42"/>
        </w:rPr>
        <w:t>на втория етап и на</w:t>
      </w:r>
    </w:p>
    <w:p>
      <w:pPr>
        <w:pStyle w:val="Style68"/>
        <w:widowControl w:val="0"/>
        <w:keepNext w:val="0"/>
        <w:keepLines w:val="0"/>
        <w:shd w:val="clear" w:color="auto" w:fill="auto"/>
        <w:bidi w:val="0"/>
        <w:jc w:val="left"/>
        <w:spacing w:before="0" w:after="0"/>
        <w:ind w:left="60" w:right="0" w:firstLine="0"/>
      </w:pPr>
      <w:r>
        <w:rPr>
          <w:rStyle w:val="CharStyle268"/>
        </w:rPr>
        <w:t xml:space="preserve">окончателен научен и </w:t>
      </w:r>
      <w:r>
        <w:rPr>
          <w:rStyle w:val="CharStyle118"/>
        </w:rPr>
        <w:t xml:space="preserve">финансов отчет за </w:t>
      </w:r>
      <w:r>
        <w:rPr>
          <w:rStyle w:val="CharStyle268"/>
        </w:rPr>
        <w:t>изпълнение на проекта,</w:t>
      </w:r>
    </w:p>
    <w:p>
      <w:pPr>
        <w:pStyle w:val="Style68"/>
        <w:widowControl w:val="0"/>
        <w:keepNext w:val="0"/>
        <w:keepLines w:val="0"/>
        <w:shd w:val="clear" w:color="auto" w:fill="auto"/>
        <w:bidi w:val="0"/>
        <w:jc w:val="both"/>
        <w:spacing w:before="0" w:after="0"/>
        <w:ind w:left="60" w:right="60" w:firstLine="760"/>
      </w:pPr>
      <w:r>
        <w:rPr>
          <w:rStyle w:val="CharStyle118"/>
        </w:rPr>
        <w:t xml:space="preserve">Прието е, че </w:t>
      </w:r>
      <w:r>
        <w:rPr>
          <w:rStyle w:val="CharStyle268"/>
        </w:rPr>
        <w:t xml:space="preserve">при </w:t>
      </w:r>
      <w:r>
        <w:rPr>
          <w:rStyle w:val="CharStyle118"/>
        </w:rPr>
        <w:t xml:space="preserve">липса на финансови </w:t>
      </w:r>
      <w:r>
        <w:rPr>
          <w:rStyle w:val="CharStyle268"/>
        </w:rPr>
        <w:t xml:space="preserve">възможности за </w:t>
      </w:r>
      <w:r>
        <w:rPr>
          <w:rStyle w:val="CharStyle118"/>
        </w:rPr>
        <w:t xml:space="preserve">фонда, той </w:t>
      </w:r>
      <w:r>
        <w:rPr>
          <w:rStyle w:val="CharStyle268"/>
        </w:rPr>
        <w:t xml:space="preserve">може да забави </w:t>
      </w:r>
      <w:r>
        <w:rPr>
          <w:rStyle w:val="CharStyle118"/>
        </w:rPr>
        <w:t xml:space="preserve">невиновно </w:t>
      </w:r>
      <w:r>
        <w:rPr>
          <w:rStyle w:val="CharStyle268"/>
        </w:rPr>
        <w:t xml:space="preserve">осигуряването </w:t>
      </w:r>
      <w:r>
        <w:rPr>
          <w:rStyle w:val="CharStyle118"/>
        </w:rPr>
        <w:t xml:space="preserve">на финансови </w:t>
      </w:r>
      <w:r>
        <w:rPr>
          <w:rStyle w:val="CharStyle268"/>
        </w:rPr>
        <w:t xml:space="preserve">средства </w:t>
      </w:r>
      <w:r>
        <w:rPr>
          <w:rStyle w:val="CharStyle118"/>
        </w:rPr>
        <w:t xml:space="preserve">за втория етап, за </w:t>
      </w:r>
      <w:r>
        <w:rPr>
          <w:rStyle w:val="CharStyle268"/>
        </w:rPr>
        <w:t xml:space="preserve">което уведомява писмено бенефициента, като срокът за изпълнение на договора се удължава </w:t>
      </w:r>
      <w:r>
        <w:rPr>
          <w:rStyle w:val="CharStyle759"/>
        </w:rPr>
        <w:t xml:space="preserve">автоматично </w:t>
      </w:r>
      <w:r>
        <w:rPr>
          <w:rStyle w:val="CharStyle268"/>
        </w:rPr>
        <w:t>съе срока на забавата.</w:t>
      </w:r>
    </w:p>
    <w:p>
      <w:pPr>
        <w:pStyle w:val="Style68"/>
        <w:widowControl w:val="0"/>
        <w:keepNext w:val="0"/>
        <w:keepLines w:val="0"/>
        <w:shd w:val="clear" w:color="auto" w:fill="auto"/>
        <w:bidi w:val="0"/>
        <w:jc w:val="both"/>
        <w:spacing w:before="0" w:after="0"/>
        <w:ind w:left="60" w:right="60" w:firstLine="760"/>
      </w:pPr>
      <w:r>
        <w:rPr>
          <w:rStyle w:val="CharStyle268"/>
        </w:rPr>
        <w:t xml:space="preserve">Съгласно Методиката, окончателният размер </w:t>
      </w:r>
      <w:r>
        <w:rPr>
          <w:rStyle w:val="CharStyle118"/>
        </w:rPr>
        <w:t xml:space="preserve">на </w:t>
      </w:r>
      <w:r>
        <w:rPr>
          <w:rStyle w:val="CharStyle268"/>
        </w:rPr>
        <w:t xml:space="preserve">финансирането </w:t>
      </w:r>
      <w:r>
        <w:rPr>
          <w:rStyle w:val="CharStyle118"/>
        </w:rPr>
        <w:t xml:space="preserve">от </w:t>
      </w:r>
      <w:r>
        <w:rPr>
          <w:rStyle w:val="CharStyle268"/>
        </w:rPr>
        <w:t xml:space="preserve">страна </w:t>
      </w:r>
      <w:r>
        <w:rPr>
          <w:rStyle w:val="CharStyle118"/>
        </w:rPr>
        <w:t xml:space="preserve">на </w:t>
      </w:r>
      <w:r>
        <w:rPr>
          <w:rStyle w:val="CharStyle268"/>
        </w:rPr>
        <w:t xml:space="preserve">фонда </w:t>
      </w:r>
      <w:r>
        <w:rPr>
          <w:rStyle w:val="CharStyle118"/>
        </w:rPr>
        <w:t xml:space="preserve">се </w:t>
      </w:r>
      <w:r>
        <w:rPr>
          <w:rStyle w:val="CharStyle268"/>
        </w:rPr>
        <w:t xml:space="preserve">определя с договор между фонда и бенефициентите въз основа на решение на Изпълнителния съвет. В случай, че при приемането на някой от отчетите се установи, че резултатите от изпълнението на проекта са незадоволителни. Фонд „Научни изследвания” има право да </w:t>
      </w:r>
      <w:r>
        <w:rPr>
          <w:rStyle w:val="CharStyle118"/>
        </w:rPr>
        <w:t xml:space="preserve">намали </w:t>
      </w:r>
      <w:r>
        <w:rPr>
          <w:rStyle w:val="CharStyle268"/>
        </w:rPr>
        <w:t xml:space="preserve">финансирането: да прекрати договора или да поиска </w:t>
      </w:r>
      <w:r>
        <w:rPr>
          <w:rStyle w:val="CharStyle118"/>
        </w:rPr>
        <w:t xml:space="preserve">частично или пълно </w:t>
      </w:r>
      <w:r>
        <w:rPr>
          <w:rStyle w:val="CharStyle268"/>
        </w:rPr>
        <w:t xml:space="preserve">възстановяване </w:t>
      </w:r>
      <w:r>
        <w:rPr>
          <w:rStyle w:val="CharStyle118"/>
        </w:rPr>
        <w:t xml:space="preserve">на </w:t>
      </w:r>
      <w:r>
        <w:rPr>
          <w:rStyle w:val="CharStyle268"/>
        </w:rPr>
        <w:t xml:space="preserve">средствата, предоставени </w:t>
      </w:r>
      <w:r>
        <w:rPr>
          <w:rStyle w:val="CharStyle118"/>
        </w:rPr>
        <w:t>от него.</w:t>
      </w:r>
    </w:p>
    <w:p>
      <w:pPr>
        <w:pStyle w:val="Style68"/>
        <w:widowControl w:val="0"/>
        <w:keepNext w:val="0"/>
        <w:keepLines w:val="0"/>
        <w:shd w:val="clear" w:color="auto" w:fill="auto"/>
        <w:bidi w:val="0"/>
        <w:jc w:val="both"/>
        <w:spacing w:before="0" w:after="0"/>
        <w:ind w:left="60" w:right="60" w:firstLine="760"/>
      </w:pPr>
      <w:r>
        <w:rPr>
          <w:rStyle w:val="CharStyle118"/>
        </w:rPr>
        <w:t xml:space="preserve">В </w:t>
      </w:r>
      <w:r>
        <w:rPr>
          <w:rStyle w:val="CharStyle268"/>
        </w:rPr>
        <w:t xml:space="preserve">Методиката </w:t>
      </w:r>
      <w:r>
        <w:rPr>
          <w:rStyle w:val="CharStyle118"/>
        </w:rPr>
        <w:t xml:space="preserve">е </w:t>
      </w:r>
      <w:r>
        <w:rPr>
          <w:rStyle w:val="CharStyle268"/>
        </w:rPr>
        <w:t xml:space="preserve">записано, </w:t>
      </w:r>
      <w:r>
        <w:rPr>
          <w:rStyle w:val="CharStyle118"/>
        </w:rPr>
        <w:t xml:space="preserve">че Фонд „Научни </w:t>
      </w:r>
      <w:r>
        <w:rPr>
          <w:rStyle w:val="CharStyle268"/>
        </w:rPr>
        <w:t xml:space="preserve">изследвания” </w:t>
      </w:r>
      <w:r>
        <w:rPr>
          <w:rStyle w:val="CharStyle118"/>
        </w:rPr>
        <w:t xml:space="preserve">има право </w:t>
      </w:r>
      <w:r>
        <w:rPr>
          <w:rStyle w:val="CharStyle268"/>
        </w:rPr>
        <w:t>да извършва проверки за изпълнение на административните, финансови, технически и други аспекти на проектите.</w:t>
      </w:r>
    </w:p>
    <w:p>
      <w:pPr>
        <w:pStyle w:val="Style68"/>
        <w:widowControl w:val="0"/>
        <w:keepNext w:val="0"/>
        <w:keepLines w:val="0"/>
        <w:shd w:val="clear" w:color="auto" w:fill="auto"/>
        <w:bidi w:val="0"/>
        <w:jc w:val="both"/>
        <w:spacing w:before="0" w:after="0"/>
        <w:ind w:left="60" w:right="60" w:firstLine="760"/>
      </w:pPr>
      <w:r>
        <w:rPr>
          <w:rStyle w:val="CharStyle118"/>
        </w:rPr>
        <w:t xml:space="preserve">С </w:t>
      </w:r>
      <w:r>
        <w:rPr>
          <w:rStyle w:val="CharStyle268"/>
        </w:rPr>
        <w:t xml:space="preserve">Методиката </w:t>
      </w:r>
      <w:r>
        <w:rPr>
          <w:rStyle w:val="CharStyle118"/>
        </w:rPr>
        <w:t xml:space="preserve">е </w:t>
      </w:r>
      <w:r>
        <w:rPr>
          <w:rStyle w:val="CharStyle268"/>
        </w:rPr>
        <w:t xml:space="preserve">предвидено, </w:t>
      </w:r>
      <w:r>
        <w:rPr>
          <w:rStyle w:val="CharStyle118"/>
        </w:rPr>
        <w:t xml:space="preserve">че </w:t>
      </w:r>
      <w:r>
        <w:rPr>
          <w:rStyle w:val="CharStyle268"/>
        </w:rPr>
        <w:t xml:space="preserve">изменения </w:t>
      </w:r>
      <w:r>
        <w:rPr>
          <w:rStyle w:val="CharStyle118"/>
        </w:rPr>
        <w:t xml:space="preserve">на договора за </w:t>
      </w:r>
      <w:r>
        <w:rPr>
          <w:rStyle w:val="CharStyle268"/>
        </w:rPr>
        <w:t xml:space="preserve">финансиране </w:t>
      </w:r>
      <w:r>
        <w:rPr>
          <w:rStyle w:val="CharStyle118"/>
        </w:rPr>
        <w:t xml:space="preserve">се </w:t>
      </w:r>
      <w:r>
        <w:rPr>
          <w:rStyle w:val="CharStyle268"/>
        </w:rPr>
        <w:t xml:space="preserve">извършва след сключване на анекс към същия, по </w:t>
      </w:r>
      <w:r>
        <w:rPr>
          <w:rStyle w:val="CharStyle759"/>
        </w:rPr>
        <w:t xml:space="preserve">взаимно </w:t>
      </w:r>
      <w:r>
        <w:rPr>
          <w:rStyle w:val="CharStyle268"/>
        </w:rPr>
        <w:t xml:space="preserve">съгласие на страните. Предвидено е, че еа недопустими промени в бюджета на договора, водещи до увеличаване на </w:t>
      </w:r>
      <w:r>
        <w:rPr>
          <w:rStyle w:val="CharStyle759"/>
        </w:rPr>
        <w:t xml:space="preserve">първоначално </w:t>
      </w:r>
      <w:r>
        <w:rPr>
          <w:rStyle w:val="CharStyle268"/>
        </w:rPr>
        <w:t xml:space="preserve">договорения процент </w:t>
      </w:r>
      <w:r>
        <w:rPr>
          <w:rStyle w:val="CharStyle118"/>
        </w:rPr>
        <w:t xml:space="preserve">и </w:t>
      </w:r>
      <w:r>
        <w:rPr>
          <w:rStyle w:val="CharStyle268"/>
        </w:rPr>
        <w:t xml:space="preserve">размер </w:t>
      </w:r>
      <w:r>
        <w:rPr>
          <w:rStyle w:val="CharStyle118"/>
        </w:rPr>
        <w:t xml:space="preserve">на </w:t>
      </w:r>
      <w:r>
        <w:rPr>
          <w:rStyle w:val="CharStyle268"/>
        </w:rPr>
        <w:t xml:space="preserve">финансирането по договора или водещи </w:t>
      </w:r>
      <w:r>
        <w:rPr>
          <w:rStyle w:val="CharStyle118"/>
        </w:rPr>
        <w:t xml:space="preserve">до превишаване на </w:t>
      </w:r>
      <w:r>
        <w:rPr>
          <w:rStyle w:val="CharStyle268"/>
        </w:rPr>
        <w:t xml:space="preserve">средствата ио бюджетни пера, за които има </w:t>
      </w:r>
      <w:r>
        <w:rPr>
          <w:rStyle w:val="CharStyle759"/>
        </w:rPr>
        <w:t xml:space="preserve">нормативно </w:t>
      </w:r>
      <w:r>
        <w:rPr>
          <w:rStyle w:val="CharStyle268"/>
        </w:rPr>
        <w:t>определен размер,</w:t>
      </w:r>
    </w:p>
    <w:p>
      <w:pPr>
        <w:pStyle w:val="Style68"/>
        <w:tabs>
          <w:tab w:leader="none" w:pos="7049" w:val="left"/>
        </w:tabs>
        <w:widowControl w:val="0"/>
        <w:keepNext w:val="0"/>
        <w:keepLines w:val="0"/>
        <w:shd w:val="clear" w:color="auto" w:fill="auto"/>
        <w:bidi w:val="0"/>
        <w:jc w:val="both"/>
        <w:spacing w:before="0" w:after="0"/>
        <w:ind w:left="60" w:right="60" w:firstLine="760"/>
      </w:pPr>
      <w:r>
        <w:rPr>
          <w:rStyle w:val="CharStyle268"/>
        </w:rPr>
        <w:t xml:space="preserve">Съгласно Методиката, отчитането </w:t>
      </w:r>
      <w:r>
        <w:rPr>
          <w:rStyle w:val="CharStyle118"/>
        </w:rPr>
        <w:t xml:space="preserve">на </w:t>
      </w:r>
      <w:r>
        <w:rPr>
          <w:rStyle w:val="CharStyle268"/>
        </w:rPr>
        <w:t xml:space="preserve">проекта </w:t>
      </w:r>
      <w:r>
        <w:rPr>
          <w:rStyle w:val="CharStyle118"/>
        </w:rPr>
        <w:t xml:space="preserve">се </w:t>
      </w:r>
      <w:r>
        <w:rPr>
          <w:rStyle w:val="CharStyle268"/>
        </w:rPr>
        <w:t xml:space="preserve">извършва </w:t>
      </w:r>
      <w:r>
        <w:rPr>
          <w:rStyle w:val="CharStyle118"/>
        </w:rPr>
        <w:t xml:space="preserve">с точно и </w:t>
      </w:r>
      <w:r>
        <w:rPr>
          <w:rStyle w:val="CharStyle268"/>
        </w:rPr>
        <w:t xml:space="preserve">редовно водена </w:t>
      </w:r>
      <w:r>
        <w:rPr>
          <w:rStyle w:val="CharStyle118"/>
        </w:rPr>
        <w:t xml:space="preserve">от </w:t>
      </w:r>
      <w:r>
        <w:rPr>
          <w:rStyle w:val="CharStyle268"/>
        </w:rPr>
        <w:t>бенефициентите, документация и съставянето на счетоводни отчети, отразяващи изпълнението на проекта, С Методиката е предвидено представянето от Ръководителя на проекта научен и финансов отчет в едномесечен срок от приключване изпълнението на всеки етап на проекта, Съгласно Методиката, бенефициентите са длъжни да възстановят на фонда всички неизразходвани след приключването на изпълнението на проектите средства, както и в нарушение на насоките, дадени с Методиката и на договора.</w:t>
        <w:tab/>
        <w:t>-</w:t>
      </w:r>
    </w:p>
    <w:p>
      <w:pPr>
        <w:pStyle w:val="Style68"/>
        <w:tabs>
          <w:tab w:leader="none" w:pos="7308" w:val="left"/>
        </w:tabs>
        <w:widowControl w:val="0"/>
        <w:keepNext w:val="0"/>
        <w:keepLines w:val="0"/>
        <w:shd w:val="clear" w:color="auto" w:fill="auto"/>
        <w:bidi w:val="0"/>
        <w:jc w:val="both"/>
        <w:spacing w:before="0" w:after="0"/>
        <w:ind w:left="60" w:right="60" w:firstLine="760"/>
      </w:pPr>
      <w:r>
        <w:rPr>
          <w:rStyle w:val="CharStyle268"/>
        </w:rPr>
        <w:t xml:space="preserve">Съгласно представената Заповед № РД-0С5/12,05.200Щ%Дна прбфО </w:t>
      </w:r>
      <w:r>
        <w:rPr>
          <w:rStyle w:val="CharStyle118"/>
        </w:rPr>
        <w:t xml:space="preserve">А... </w:t>
      </w:r>
      <w:r>
        <w:rPr>
          <w:rStyle w:val="CharStyle268"/>
        </w:rPr>
        <w:t xml:space="preserve">Герджиков - </w:t>
      </w:r>
      <w:r>
        <w:rPr>
          <w:rStyle w:val="CharStyle118"/>
        </w:rPr>
        <w:t xml:space="preserve">управител </w:t>
      </w:r>
      <w:r>
        <w:rPr>
          <w:rStyle w:val="CharStyle268"/>
        </w:rPr>
        <w:t xml:space="preserve">на Фонд „Научни изследвания” за откриване^ </w:t>
      </w:r>
      <w:r>
        <w:rPr>
          <w:rStyle w:val="CharStyle268"/>
          <w:lang w:val="en-US"/>
        </w:rPr>
        <w:t xml:space="preserve">3i| </w:t>
      </w:r>
      <w:r>
        <w:rPr>
          <w:rStyle w:val="CharStyle268"/>
        </w:rPr>
        <w:t xml:space="preserve">дХ^Зщзрйата Р процедура </w:t>
      </w:r>
      <w:r>
        <w:rPr>
          <w:rStyle w:val="CharStyle118"/>
        </w:rPr>
        <w:t xml:space="preserve">проектобюджета </w:t>
      </w:r>
      <w:r>
        <w:rPr>
          <w:rStyle w:val="CharStyle268"/>
        </w:rPr>
        <w:t xml:space="preserve">на конкурса </w:t>
      </w:r>
      <w:r>
        <w:rPr>
          <w:rStyle w:val="CharStyle118"/>
        </w:rPr>
        <w:t xml:space="preserve">за </w:t>
      </w:r>
      <w:r>
        <w:rPr>
          <w:rStyle w:val="CharStyle268"/>
        </w:rPr>
        <w:t xml:space="preserve">2009 </w:t>
      </w:r>
      <w:r>
        <w:rPr>
          <w:rStyle w:val="CharStyle118"/>
        </w:rPr>
        <w:t xml:space="preserve">г. е в </w:t>
      </w:r>
      <w:r>
        <w:rPr>
          <w:rStyle w:val="CharStyle268"/>
        </w:rPr>
        <w:t>размер на 14 000</w:t>
        <w:tab/>
        <w:t xml:space="preserve">ф||#по </w:t>
      </w:r>
      <w:r>
        <w:rPr>
          <w:rStyle w:val="CharStyle758"/>
        </w:rPr>
        <w:t>рфЩер</w:t>
      </w:r>
      <w:r>
        <w:rPr>
          <w:rStyle w:val="CharStyle268"/>
        </w:rPr>
        <w:t xml:space="preserve"> съвпада</w:t>
      </w:r>
    </w:p>
    <w:p>
      <w:pPr>
        <w:pStyle w:val="Style68"/>
        <w:tabs>
          <w:tab w:leader="none" w:pos="8863" w:val="left"/>
        </w:tabs>
        <w:widowControl w:val="0"/>
        <w:keepNext w:val="0"/>
        <w:keepLines w:val="0"/>
        <w:shd w:val="clear" w:color="auto" w:fill="auto"/>
        <w:bidi w:val="0"/>
        <w:jc w:val="left"/>
        <w:spacing w:before="0" w:after="0"/>
        <w:ind w:left="60" w:right="0" w:firstLine="0"/>
      </w:pPr>
      <w:r>
        <w:rPr>
          <w:rStyle w:val="CharStyle268"/>
        </w:rPr>
        <w:t xml:space="preserve">със заложеното в Оперативната програма на Фонд </w:t>
      </w:r>
      <w:r>
        <w:rPr>
          <w:rStyle w:val="CharStyle118"/>
        </w:rPr>
        <w:t xml:space="preserve">„Научни </w:t>
      </w:r>
      <w:r>
        <w:rPr>
          <w:rStyle w:val="CharStyle830"/>
        </w:rPr>
        <w:t>изсза</w:t>
      </w:r>
      <w:r>
        <w:rPr>
          <w:rStyle w:val="CharStyle268"/>
        </w:rPr>
        <w:tab/>
        <w:t>Съгласно</w:t>
      </w:r>
    </w:p>
    <w:p>
      <w:pPr>
        <w:pStyle w:val="Style831"/>
        <w:tabs>
          <w:tab w:leader="none" w:pos="3662" w:val="left"/>
        </w:tabs>
        <w:widowControl w:val="0"/>
        <w:keepNext/>
        <w:keepLines/>
        <w:shd w:val="clear" w:color="auto" w:fill="auto"/>
        <w:bidi w:val="0"/>
        <w:spacing w:before="0" w:after="0" w:line="220" w:lineRule="exact"/>
        <w:ind w:left="0" w:right="60" w:firstLine="0"/>
      </w:pPr>
      <w:bookmarkStart w:id="67" w:name="bookmark67"/>
      <w:r>
        <w:rPr>
          <w:lang w:val="bg-BG"/>
          <w:w w:val="100"/>
          <w:color w:val="000000"/>
          <w:position w:val="0"/>
        </w:rPr>
        <w:t xml:space="preserve">' </w:t>
      </w:r>
      <w:r>
        <w:rPr>
          <w:rStyle w:val="CharStyle833"/>
        </w:rPr>
        <w:t>л-%</w:t>
        <w:tab/>
      </w:r>
      <w:r>
        <w:rPr>
          <w:lang w:val="bg-BG"/>
          <w:w w:val="100"/>
          <w:color w:val="000000"/>
          <w:position w:val="0"/>
        </w:rPr>
        <w:t>,</w:t>
      </w:r>
      <w:r>
        <w:rPr>
          <w:lang w:val="bg-BG"/>
          <w:vertAlign w:val="subscript"/>
          <w:w w:val="100"/>
          <w:color w:val="000000"/>
          <w:position w:val="0"/>
        </w:rPr>
        <w:t>7&lt;</w:t>
      </w:r>
      <w:bookmarkEnd w:id="67"/>
    </w:p>
    <w:p>
      <w:pPr>
        <w:pStyle w:val="Style68"/>
        <w:widowControl w:val="0"/>
        <w:keepNext w:val="0"/>
        <w:keepLines w:val="0"/>
        <w:shd w:val="clear" w:color="auto" w:fill="auto"/>
        <w:bidi w:val="0"/>
        <w:jc w:val="both"/>
        <w:spacing w:before="0" w:after="0"/>
        <w:ind w:left="80" w:right="60" w:firstLine="0"/>
      </w:pPr>
      <w:r>
        <w:rPr>
          <w:rStyle w:val="CharStyle268"/>
        </w:rPr>
        <w:t>Заповедта определеният максимален размер на финансиране на един проект е 600 000 лв., а минималния - 60 000 лв.</w:t>
      </w:r>
    </w:p>
    <w:p>
      <w:pPr>
        <w:pStyle w:val="Style68"/>
        <w:widowControl w:val="0"/>
        <w:keepNext w:val="0"/>
        <w:keepLines w:val="0"/>
        <w:shd w:val="clear" w:color="auto" w:fill="auto"/>
        <w:bidi w:val="0"/>
        <w:jc w:val="both"/>
        <w:spacing w:before="0" w:after="0"/>
        <w:ind w:left="80" w:right="60" w:firstLine="740"/>
      </w:pPr>
      <w:r>
        <w:rPr>
          <w:rStyle w:val="CharStyle268"/>
        </w:rPr>
        <w:t xml:space="preserve">Със Заповедта е определен срок за изпълнение на проекта 36 месеца. Определен е срок за подаване на предложенията до 06,07.2009 г,, </w:t>
      </w:r>
      <w:r>
        <w:rPr>
          <w:rStyle w:val="CharStyle759"/>
        </w:rPr>
        <w:t xml:space="preserve">като </w:t>
      </w:r>
      <w:r>
        <w:rPr>
          <w:rStyle w:val="CharStyle268"/>
        </w:rPr>
        <w:t xml:space="preserve">издаването на Заповедта на управителя е съобразено с регламентирания с чл. </w:t>
      </w:r>
      <w:r>
        <w:rPr>
          <w:rStyle w:val="CharStyle759"/>
        </w:rPr>
        <w:t xml:space="preserve">16, т. </w:t>
      </w:r>
      <w:r>
        <w:rPr>
          <w:rStyle w:val="CharStyle268"/>
        </w:rPr>
        <w:t>4 от ПФНИ, 45 - дневен срок преди крайния срок за подаване на документи.</w:t>
      </w:r>
    </w:p>
    <w:p>
      <w:pPr>
        <w:pStyle w:val="Style68"/>
        <w:widowControl w:val="0"/>
        <w:keepNext w:val="0"/>
        <w:keepLines w:val="0"/>
        <w:shd w:val="clear" w:color="auto" w:fill="auto"/>
        <w:bidi w:val="0"/>
        <w:jc w:val="both"/>
        <w:spacing w:before="0" w:after="0"/>
        <w:ind w:left="80" w:right="60" w:firstLine="740"/>
      </w:pPr>
      <w:r>
        <w:rPr>
          <w:rStyle w:val="CharStyle268"/>
        </w:rPr>
        <w:t xml:space="preserve">На основание </w:t>
      </w:r>
      <w:r>
        <w:rPr>
          <w:rStyle w:val="CharStyle118"/>
        </w:rPr>
        <w:t xml:space="preserve">чл. </w:t>
      </w:r>
      <w:r>
        <w:rPr>
          <w:rStyle w:val="CharStyle268"/>
        </w:rPr>
        <w:t xml:space="preserve">27 от ЗННИ, поканата за участие в конкурса е </w:t>
      </w:r>
      <w:r>
        <w:rPr>
          <w:rStyle w:val="CharStyle779"/>
        </w:rPr>
        <w:t xml:space="preserve">публикувана </w:t>
      </w:r>
      <w:r>
        <w:rPr>
          <w:rStyle w:val="CharStyle268"/>
        </w:rPr>
        <w:t xml:space="preserve">във вестник </w:t>
      </w:r>
      <w:r>
        <w:rPr>
          <w:rStyle w:val="CharStyle761"/>
        </w:rPr>
        <w:t xml:space="preserve">„Труд” </w:t>
      </w:r>
      <w:r>
        <w:rPr>
          <w:rStyle w:val="CharStyle268"/>
        </w:rPr>
        <w:t xml:space="preserve">и в-к „Двадесет и четири часа” на 27.06,2009 г., като същата съдържа информацията за обстоятелствата, посочени в </w:t>
      </w:r>
      <w:r>
        <w:rPr>
          <w:rStyle w:val="CharStyle118"/>
        </w:rPr>
        <w:t xml:space="preserve">чл. </w:t>
      </w:r>
      <w:r>
        <w:rPr>
          <w:rStyle w:val="CharStyle268"/>
        </w:rPr>
        <w:t>26 от ЗННИ.</w:t>
      </w:r>
    </w:p>
    <w:p>
      <w:pPr>
        <w:pStyle w:val="Style68"/>
        <w:widowControl w:val="0"/>
        <w:keepNext w:val="0"/>
        <w:keepLines w:val="0"/>
        <w:shd w:val="clear" w:color="auto" w:fill="auto"/>
        <w:bidi w:val="0"/>
        <w:jc w:val="both"/>
        <w:spacing w:before="0" w:after="0"/>
        <w:ind w:left="80" w:right="60" w:firstLine="740"/>
      </w:pPr>
      <w:r>
        <w:rPr>
          <w:rStyle w:val="CharStyle268"/>
        </w:rPr>
        <w:t xml:space="preserve">Съгласно изискванията на </w:t>
      </w:r>
      <w:r>
        <w:rPr>
          <w:rStyle w:val="CharStyle759"/>
        </w:rPr>
        <w:t xml:space="preserve">чл.29,ал.1 </w:t>
      </w:r>
      <w:r>
        <w:rPr>
          <w:rStyle w:val="CharStyle268"/>
        </w:rPr>
        <w:t xml:space="preserve">от ЗННИ, класираните от ВНЕК проекти са представени от управителя на фонда - проф. Анастас Герджиков, за </w:t>
      </w:r>
      <w:r>
        <w:rPr>
          <w:rStyle w:val="CharStyle759"/>
        </w:rPr>
        <w:t xml:space="preserve">одобряване </w:t>
      </w:r>
      <w:r>
        <w:rPr>
          <w:rStyle w:val="CharStyle268"/>
        </w:rPr>
        <w:t xml:space="preserve">от </w:t>
      </w:r>
      <w:r>
        <w:rPr>
          <w:rStyle w:val="CharStyle759"/>
        </w:rPr>
        <w:t>ИС.</w:t>
      </w:r>
    </w:p>
    <w:p>
      <w:pPr>
        <w:pStyle w:val="Style68"/>
        <w:widowControl w:val="0"/>
        <w:keepNext w:val="0"/>
        <w:keepLines w:val="0"/>
        <w:shd w:val="clear" w:color="auto" w:fill="auto"/>
        <w:bidi w:val="0"/>
        <w:jc w:val="both"/>
        <w:spacing w:before="0" w:after="0"/>
        <w:ind w:left="80" w:right="60" w:firstLine="740"/>
      </w:pPr>
      <w:r>
        <w:rPr>
          <w:rStyle w:val="CharStyle268"/>
        </w:rPr>
        <w:t xml:space="preserve">С Протокол № 67 от заседанието на Изпълнителния съвет /НС/ на Фонд </w:t>
      </w:r>
      <w:r>
        <w:rPr>
          <w:rStyle w:val="CharStyle759"/>
        </w:rPr>
        <w:t xml:space="preserve">„Научни </w:t>
      </w:r>
      <w:r>
        <w:rPr>
          <w:rStyle w:val="CharStyle268"/>
        </w:rPr>
        <w:t xml:space="preserve">изследвания”, състояло се на 07.12.2009 г. на основание </w:t>
      </w:r>
      <w:r>
        <w:rPr>
          <w:rStyle w:val="CharStyle759"/>
        </w:rPr>
        <w:t xml:space="preserve">чл. </w:t>
      </w:r>
      <w:r>
        <w:rPr>
          <w:rStyle w:val="CharStyle268"/>
        </w:rPr>
        <w:t xml:space="preserve">12, </w:t>
      </w:r>
      <w:r>
        <w:rPr>
          <w:rStyle w:val="CharStyle759"/>
        </w:rPr>
        <w:t xml:space="preserve">т. </w:t>
      </w:r>
      <w:r>
        <w:rPr>
          <w:rStyle w:val="CharStyle268"/>
        </w:rPr>
        <w:t xml:space="preserve">6 от Правилника на Фонд „Научни </w:t>
      </w:r>
      <w:r>
        <w:rPr>
          <w:rStyle w:val="CharStyle759"/>
        </w:rPr>
        <w:t xml:space="preserve">изсяедвания’7ПФНИ/, </w:t>
      </w:r>
      <w:r>
        <w:rPr>
          <w:rStyle w:val="CharStyle268"/>
        </w:rPr>
        <w:t xml:space="preserve">Изпълнителният съвет одобрява класираните проекти по конкурса и определя размера на финансирането, което възлиза на 31 455 670 лв,, което е със сума 17 455 670 </w:t>
      </w:r>
      <w:r>
        <w:rPr>
          <w:rStyle w:val="CharStyle834"/>
        </w:rPr>
        <w:t xml:space="preserve">лева </w:t>
      </w:r>
      <w:r>
        <w:rPr>
          <w:rStyle w:val="CharStyle268"/>
        </w:rPr>
        <w:t>повече от проектобюджета на конкурса. Протоколът на Изпълнителния съвет е одобрен е резолюция на Министъра на образованието, младежта и науката.</w:t>
      </w:r>
    </w:p>
    <w:p>
      <w:pPr>
        <w:pStyle w:val="Style68"/>
        <w:widowControl w:val="0"/>
        <w:keepNext w:val="0"/>
        <w:keepLines w:val="0"/>
        <w:shd w:val="clear" w:color="auto" w:fill="auto"/>
        <w:bidi w:val="0"/>
        <w:jc w:val="both"/>
        <w:spacing w:before="0" w:after="0"/>
        <w:ind w:left="80" w:right="60" w:firstLine="740"/>
      </w:pPr>
      <w:r>
        <w:rPr>
          <w:rStyle w:val="CharStyle118"/>
        </w:rPr>
        <w:t xml:space="preserve">На </w:t>
      </w:r>
      <w:r>
        <w:rPr>
          <w:rStyle w:val="CharStyle268"/>
        </w:rPr>
        <w:t xml:space="preserve">основание чл.29, ал.1 за финансиране ИС </w:t>
      </w:r>
      <w:r>
        <w:rPr>
          <w:rStyle w:val="CharStyle118"/>
        </w:rPr>
        <w:t xml:space="preserve">е </w:t>
      </w:r>
      <w:r>
        <w:rPr>
          <w:rStyle w:val="CharStyle268"/>
        </w:rPr>
        <w:t xml:space="preserve">одобрил </w:t>
      </w:r>
      <w:r>
        <w:rPr>
          <w:rStyle w:val="CharStyle118"/>
        </w:rPr>
        <w:t xml:space="preserve">проекти с </w:t>
      </w:r>
      <w:r>
        <w:rPr>
          <w:rStyle w:val="CharStyle268"/>
        </w:rPr>
        <w:t xml:space="preserve">окончателна </w:t>
      </w:r>
      <w:r>
        <w:rPr>
          <w:rStyle w:val="CharStyle118"/>
        </w:rPr>
        <w:t xml:space="preserve">оценка </w:t>
      </w:r>
      <w:r>
        <w:rPr>
          <w:rStyle w:val="CharStyle778"/>
        </w:rPr>
        <w:t xml:space="preserve">не </w:t>
      </w:r>
      <w:r>
        <w:rPr>
          <w:rStyle w:val="CharStyle562"/>
        </w:rPr>
        <w:t xml:space="preserve">по-ниска </w:t>
      </w:r>
      <w:r>
        <w:rPr>
          <w:rStyle w:val="CharStyle758"/>
        </w:rPr>
        <w:t xml:space="preserve">от </w:t>
      </w:r>
      <w:r>
        <w:rPr>
          <w:rStyle w:val="CharStyle562"/>
        </w:rPr>
        <w:t>94 точки,</w:t>
      </w:r>
      <w:r>
        <w:rPr>
          <w:rStyle w:val="CharStyle118"/>
        </w:rPr>
        <w:t xml:space="preserve"> </w:t>
      </w:r>
      <w:r>
        <w:rPr>
          <w:rStyle w:val="CharStyle268"/>
        </w:rPr>
        <w:t xml:space="preserve">поради изчерпване на средствата </w:t>
      </w:r>
      <w:r>
        <w:rPr>
          <w:rStyle w:val="CharStyle118"/>
        </w:rPr>
        <w:t xml:space="preserve">по </w:t>
      </w:r>
      <w:r>
        <w:rPr>
          <w:rStyle w:val="CharStyle268"/>
        </w:rPr>
        <w:t>конкурса,</w:t>
      </w:r>
    </w:p>
    <w:p>
      <w:pPr>
        <w:pStyle w:val="Style68"/>
        <w:widowControl w:val="0"/>
        <w:keepNext w:val="0"/>
        <w:keepLines w:val="0"/>
        <w:shd w:val="clear" w:color="auto" w:fill="auto"/>
        <w:bidi w:val="0"/>
        <w:jc w:val="both"/>
        <w:spacing w:before="0" w:after="0"/>
        <w:ind w:left="80" w:right="60" w:firstLine="740"/>
      </w:pPr>
      <w:r>
        <w:rPr>
          <w:rStyle w:val="CharStyle268"/>
        </w:rPr>
        <w:t xml:space="preserve">Видно </w:t>
      </w:r>
      <w:r>
        <w:rPr>
          <w:rStyle w:val="CharStyle118"/>
        </w:rPr>
        <w:t xml:space="preserve">от </w:t>
      </w:r>
      <w:r>
        <w:rPr>
          <w:rStyle w:val="CharStyle268"/>
        </w:rPr>
        <w:t xml:space="preserve">предоставените приложения към протокола </w:t>
      </w:r>
      <w:r>
        <w:rPr>
          <w:rStyle w:val="CharStyle118"/>
        </w:rPr>
        <w:t xml:space="preserve">на ИС </w:t>
      </w:r>
      <w:r>
        <w:rPr>
          <w:rStyle w:val="CharStyle268"/>
        </w:rPr>
        <w:t xml:space="preserve">оценявани </w:t>
      </w:r>
      <w:r>
        <w:rPr>
          <w:rStyle w:val="CharStyle118"/>
        </w:rPr>
        <w:t xml:space="preserve">са 647 проекта, от </w:t>
      </w:r>
      <w:r>
        <w:rPr>
          <w:rStyle w:val="CharStyle268"/>
        </w:rPr>
        <w:t xml:space="preserve">които </w:t>
      </w:r>
      <w:r>
        <w:rPr>
          <w:rStyle w:val="CharStyle118"/>
        </w:rPr>
        <w:t xml:space="preserve">84 броя са с </w:t>
      </w:r>
      <w:r>
        <w:rPr>
          <w:rStyle w:val="CharStyle268"/>
        </w:rPr>
        <w:t xml:space="preserve">обша оценка - </w:t>
      </w:r>
      <w:r>
        <w:rPr>
          <w:rStyle w:val="CharStyle118"/>
        </w:rPr>
        <w:t xml:space="preserve">над </w:t>
      </w:r>
      <w:r>
        <w:rPr>
          <w:rStyle w:val="CharStyle268"/>
        </w:rPr>
        <w:t xml:space="preserve">или </w:t>
      </w:r>
      <w:r>
        <w:rPr>
          <w:rStyle w:val="CharStyle118"/>
        </w:rPr>
        <w:t xml:space="preserve">равна на 94 </w:t>
      </w:r>
      <w:r>
        <w:rPr>
          <w:rStyle w:val="CharStyle268"/>
        </w:rPr>
        <w:t xml:space="preserve">точки. Одобрените за </w:t>
      </w:r>
      <w:r>
        <w:rPr>
          <w:rStyle w:val="CharStyle759"/>
        </w:rPr>
        <w:t xml:space="preserve">финансиране </w:t>
      </w:r>
      <w:r>
        <w:rPr>
          <w:rStyle w:val="CharStyle268"/>
        </w:rPr>
        <w:t xml:space="preserve">проекти </w:t>
      </w:r>
      <w:r>
        <w:rPr>
          <w:rStyle w:val="CharStyle118"/>
        </w:rPr>
        <w:t xml:space="preserve">са 88 броя, а </w:t>
      </w:r>
      <w:r>
        <w:rPr>
          <w:rStyle w:val="CharStyle759"/>
        </w:rPr>
        <w:t xml:space="preserve">неодобрените </w:t>
      </w:r>
      <w:r>
        <w:rPr>
          <w:rStyle w:val="CharStyle118"/>
        </w:rPr>
        <w:t xml:space="preserve">- 562 </w:t>
      </w:r>
      <w:r>
        <w:rPr>
          <w:rStyle w:val="CharStyle268"/>
        </w:rPr>
        <w:t>проекта.</w:t>
      </w:r>
    </w:p>
    <w:p>
      <w:pPr>
        <w:pStyle w:val="Style26"/>
        <w:widowControl w:val="0"/>
        <w:keepNext w:val="0"/>
        <w:keepLines w:val="0"/>
        <w:shd w:val="clear" w:color="auto" w:fill="auto"/>
        <w:bidi w:val="0"/>
        <w:spacing w:before="0" w:after="0"/>
        <w:ind w:left="80" w:right="60" w:firstLine="740"/>
      </w:pPr>
      <w:r>
        <w:rPr>
          <w:rStyle w:val="CharStyle42"/>
        </w:rPr>
        <w:t xml:space="preserve">ИС е </w:t>
      </w:r>
      <w:r>
        <w:rPr>
          <w:rStyle w:val="CharStyle271"/>
        </w:rPr>
        <w:t xml:space="preserve">одобрил </w:t>
      </w:r>
      <w:r>
        <w:rPr>
          <w:rStyle w:val="CharStyle42"/>
        </w:rPr>
        <w:t xml:space="preserve">за финансиране </w:t>
      </w:r>
      <w:r>
        <w:rPr>
          <w:rStyle w:val="CharStyle271"/>
        </w:rPr>
        <w:t xml:space="preserve">проект </w:t>
      </w:r>
      <w:r>
        <w:rPr>
          <w:rStyle w:val="CharStyle271"/>
          <w:lang w:val="en-US"/>
        </w:rPr>
        <w:t xml:space="preserve">IKJ39J3ISJ, </w:t>
      </w:r>
      <w:r>
        <w:rPr>
          <w:rStyle w:val="CharStyle42"/>
        </w:rPr>
        <w:t xml:space="preserve">който не е </w:t>
      </w:r>
      <w:r>
        <w:rPr>
          <w:rStyle w:val="CharStyle271"/>
        </w:rPr>
        <w:t xml:space="preserve">получил </w:t>
      </w:r>
      <w:r>
        <w:rPr>
          <w:rStyle w:val="CharStyle42"/>
        </w:rPr>
        <w:t xml:space="preserve">обща оценка равна </w:t>
      </w:r>
      <w:r>
        <w:rPr>
          <w:rStyle w:val="CharStyle271"/>
        </w:rPr>
        <w:t xml:space="preserve">или по-голяма </w:t>
      </w:r>
      <w:r>
        <w:rPr>
          <w:rStyle w:val="CharStyle42"/>
        </w:rPr>
        <w:t xml:space="preserve">от 94 </w:t>
      </w:r>
      <w:r>
        <w:rPr>
          <w:rStyle w:val="CharStyle271"/>
        </w:rPr>
        <w:t xml:space="preserve">точки </w:t>
      </w:r>
      <w:r>
        <w:rPr>
          <w:rStyle w:val="CharStyle42"/>
        </w:rPr>
        <w:t xml:space="preserve">при наличието на </w:t>
      </w:r>
      <w:r>
        <w:rPr>
          <w:rStyle w:val="CharStyle271"/>
        </w:rPr>
        <w:t xml:space="preserve">проекти, оценени е </w:t>
      </w:r>
      <w:r>
        <w:rPr>
          <w:rStyle w:val="CharStyle42"/>
        </w:rPr>
        <w:t xml:space="preserve">по-висока оценка от </w:t>
      </w:r>
      <w:r>
        <w:rPr>
          <w:rStyle w:val="CharStyle271"/>
        </w:rPr>
        <w:t xml:space="preserve">същия. Цитираният </w:t>
      </w:r>
      <w:r>
        <w:rPr>
          <w:rStyle w:val="CharStyle42"/>
        </w:rPr>
        <w:t xml:space="preserve">проект е оценен е </w:t>
      </w:r>
      <w:r>
        <w:rPr>
          <w:rStyle w:val="CharStyle271"/>
        </w:rPr>
        <w:t xml:space="preserve">93,40 точки. </w:t>
      </w:r>
      <w:r>
        <w:rPr>
          <w:rStyle w:val="CharStyle42"/>
        </w:rPr>
        <w:t xml:space="preserve">На практика от </w:t>
      </w:r>
      <w:r>
        <w:rPr>
          <w:rStyle w:val="CharStyle271"/>
        </w:rPr>
        <w:t xml:space="preserve">Изпълнителния </w:t>
      </w:r>
      <w:r>
        <w:rPr>
          <w:rStyle w:val="CharStyle42"/>
        </w:rPr>
        <w:t xml:space="preserve">съвет на </w:t>
      </w:r>
      <w:r>
        <w:rPr>
          <w:rStyle w:val="CharStyle271"/>
        </w:rPr>
        <w:t xml:space="preserve">фонда </w:t>
      </w:r>
      <w:r>
        <w:rPr>
          <w:rStyle w:val="CharStyle42"/>
        </w:rPr>
        <w:t xml:space="preserve">е извършено финансиране на </w:t>
      </w:r>
      <w:r>
        <w:rPr>
          <w:rStyle w:val="CharStyle271"/>
        </w:rPr>
        <w:t xml:space="preserve">проект, който </w:t>
      </w:r>
      <w:r>
        <w:rPr>
          <w:rStyle w:val="CharStyle42"/>
        </w:rPr>
        <w:t xml:space="preserve">не е </w:t>
      </w:r>
      <w:r>
        <w:rPr>
          <w:rStyle w:val="CharStyle271"/>
        </w:rPr>
        <w:t xml:space="preserve">получил определената </w:t>
      </w:r>
      <w:r>
        <w:rPr>
          <w:rStyle w:val="CharStyle42"/>
        </w:rPr>
        <w:t xml:space="preserve">от посочения орган </w:t>
      </w:r>
      <w:r>
        <w:rPr>
          <w:rStyle w:val="CharStyle790"/>
        </w:rPr>
        <w:t xml:space="preserve">минимална </w:t>
      </w:r>
      <w:r>
        <w:rPr>
          <w:rStyle w:val="CharStyle42"/>
        </w:rPr>
        <w:t xml:space="preserve">обща </w:t>
      </w:r>
      <w:r>
        <w:rPr>
          <w:rStyle w:val="CharStyle271"/>
        </w:rPr>
        <w:t xml:space="preserve">оценка, </w:t>
      </w:r>
      <w:r>
        <w:rPr>
          <w:rStyle w:val="CharStyle42"/>
        </w:rPr>
        <w:t xml:space="preserve">а </w:t>
      </w:r>
      <w:r>
        <w:rPr>
          <w:rStyle w:val="CharStyle271"/>
        </w:rPr>
        <w:t xml:space="preserve">именно - </w:t>
      </w:r>
      <w:r>
        <w:rPr>
          <w:rStyle w:val="CharStyle42"/>
        </w:rPr>
        <w:t xml:space="preserve">94 </w:t>
      </w:r>
      <w:r>
        <w:rPr>
          <w:rStyle w:val="CharStyle271"/>
        </w:rPr>
        <w:t>точки.</w:t>
      </w:r>
    </w:p>
    <w:p>
      <w:pPr>
        <w:pStyle w:val="Style68"/>
        <w:widowControl w:val="0"/>
        <w:keepNext w:val="0"/>
        <w:keepLines w:val="0"/>
        <w:shd w:val="clear" w:color="auto" w:fill="auto"/>
        <w:bidi w:val="0"/>
        <w:jc w:val="both"/>
        <w:spacing w:before="0" w:after="0"/>
        <w:ind w:left="80" w:right="60" w:firstLine="740"/>
      </w:pPr>
      <w:r>
        <w:rPr>
          <w:rStyle w:val="CharStyle118"/>
        </w:rPr>
        <w:t xml:space="preserve">За </w:t>
      </w:r>
      <w:r>
        <w:rPr>
          <w:rStyle w:val="CharStyle268"/>
        </w:rPr>
        <w:t xml:space="preserve">класирания </w:t>
      </w:r>
      <w:r>
        <w:rPr>
          <w:rStyle w:val="CharStyle118"/>
        </w:rPr>
        <w:t xml:space="preserve">проект </w:t>
      </w:r>
      <w:r>
        <w:rPr>
          <w:rStyle w:val="CharStyle268"/>
        </w:rPr>
        <w:t xml:space="preserve">на </w:t>
      </w:r>
      <w:r>
        <w:rPr>
          <w:rStyle w:val="CharStyle118"/>
        </w:rPr>
        <w:t xml:space="preserve">основание чл. </w:t>
      </w:r>
      <w:r>
        <w:rPr>
          <w:rStyle w:val="CharStyle268"/>
        </w:rPr>
        <w:t xml:space="preserve">23, </w:t>
      </w:r>
      <w:r>
        <w:rPr>
          <w:rStyle w:val="CharStyle118"/>
        </w:rPr>
        <w:t xml:space="preserve">ал. </w:t>
      </w:r>
      <w:r>
        <w:rPr>
          <w:rStyle w:val="CharStyle268"/>
        </w:rPr>
        <w:t xml:space="preserve">1, т, 2 и чл, </w:t>
      </w:r>
      <w:r>
        <w:rPr>
          <w:rStyle w:val="CharStyle118"/>
        </w:rPr>
        <w:t xml:space="preserve">24 от ЗННИ и чл. 35 от ПФНИ и </w:t>
      </w:r>
      <w:r>
        <w:rPr>
          <w:rStyle w:val="CharStyle268"/>
        </w:rPr>
        <w:t xml:space="preserve">въз </w:t>
      </w:r>
      <w:r>
        <w:rPr>
          <w:rStyle w:val="CharStyle118"/>
        </w:rPr>
        <w:t xml:space="preserve">основа на Решение на </w:t>
      </w:r>
      <w:r>
        <w:rPr>
          <w:rStyle w:val="CharStyle268"/>
        </w:rPr>
        <w:t xml:space="preserve">Изпълнителния </w:t>
      </w:r>
      <w:r>
        <w:rPr>
          <w:rStyle w:val="CharStyle118"/>
        </w:rPr>
        <w:t xml:space="preserve">съвет на </w:t>
      </w:r>
      <w:r>
        <w:rPr>
          <w:rStyle w:val="CharStyle268"/>
        </w:rPr>
        <w:t xml:space="preserve">Фонд „Научни изследвания” </w:t>
      </w:r>
      <w:r>
        <w:rPr>
          <w:rStyle w:val="CharStyle118"/>
        </w:rPr>
        <w:t xml:space="preserve">е </w:t>
      </w:r>
      <w:r>
        <w:rPr>
          <w:rStyle w:val="CharStyle268"/>
        </w:rPr>
        <w:t>сключен договор № ДТК02-55/17.12.2009 г, между Фонд „Научни изследвания</w:t>
      </w:r>
      <w:r>
        <w:rPr>
          <w:rStyle w:val="CharStyle268"/>
          <w:vertAlign w:val="superscript"/>
        </w:rPr>
        <w:t>5</w:t>
      </w:r>
      <w:r>
        <w:rPr>
          <w:rStyle w:val="CharStyle268"/>
        </w:rPr>
        <w:t xml:space="preserve">’ /Възложител/, представлявано </w:t>
      </w:r>
      <w:r>
        <w:rPr>
          <w:rStyle w:val="CharStyle118"/>
        </w:rPr>
        <w:t xml:space="preserve">от проф. д.ф.н. Анастас </w:t>
      </w:r>
      <w:r>
        <w:rPr>
          <w:rStyle w:val="CharStyle268"/>
        </w:rPr>
        <w:t xml:space="preserve">Герджиков - управител, </w:t>
      </w:r>
      <w:r>
        <w:rPr>
          <w:rStyle w:val="CharStyle118"/>
        </w:rPr>
        <w:t xml:space="preserve">от една </w:t>
      </w:r>
      <w:r>
        <w:rPr>
          <w:rStyle w:val="CharStyle268"/>
        </w:rPr>
        <w:t xml:space="preserve">страна </w:t>
      </w:r>
      <w:r>
        <w:rPr>
          <w:rStyle w:val="CharStyle118"/>
        </w:rPr>
        <w:t xml:space="preserve">и от </w:t>
      </w:r>
      <w:r>
        <w:rPr>
          <w:rStyle w:val="CharStyle268"/>
        </w:rPr>
        <w:t xml:space="preserve">друга - Изпълнители, както следва; </w:t>
      </w:r>
      <w:r>
        <w:rPr>
          <w:rStyle w:val="CharStyle118"/>
        </w:rPr>
        <w:t xml:space="preserve">проф. д. </w:t>
      </w:r>
      <w:r>
        <w:rPr>
          <w:rStyle w:val="CharStyle268"/>
        </w:rPr>
        <w:t xml:space="preserve">икон. </w:t>
      </w:r>
      <w:r>
        <w:rPr>
          <w:rStyle w:val="CharStyle118"/>
        </w:rPr>
        <w:t xml:space="preserve">н. </w:t>
      </w:r>
      <w:r>
        <w:rPr>
          <w:rStyle w:val="CharStyle268"/>
        </w:rPr>
        <w:t xml:space="preserve">Пламен Димитров </w:t>
      </w:r>
      <w:r>
        <w:rPr>
          <w:rStyle w:val="CharStyle118"/>
        </w:rPr>
        <w:t xml:space="preserve">Мишев, </w:t>
      </w:r>
      <w:r>
        <w:rPr>
          <w:rStyle w:val="CharStyle268"/>
        </w:rPr>
        <w:t xml:space="preserve">ръководител на научния колектив: Университет за </w:t>
      </w:r>
      <w:r>
        <w:rPr>
          <w:rStyle w:val="CharStyle118"/>
        </w:rPr>
        <w:t xml:space="preserve">национално и световно стопанство </w:t>
      </w:r>
      <w:r>
        <w:rPr>
          <w:rStyle w:val="CharStyle268"/>
        </w:rPr>
        <w:t xml:space="preserve">/София/, представлявано </w:t>
      </w:r>
      <w:r>
        <w:rPr>
          <w:rStyle w:val="CharStyle118"/>
        </w:rPr>
        <w:t xml:space="preserve">от проф. д. икон. н. </w:t>
      </w:r>
      <w:r>
        <w:rPr>
          <w:rStyle w:val="CharStyle268"/>
        </w:rPr>
        <w:t xml:space="preserve">Пламен Димитров </w:t>
      </w:r>
      <w:r>
        <w:rPr>
          <w:rStyle w:val="CharStyle118"/>
        </w:rPr>
        <w:t xml:space="preserve">Мишев </w:t>
      </w:r>
      <w:r>
        <w:rPr>
          <w:rStyle w:val="CharStyle268"/>
        </w:rPr>
        <w:t xml:space="preserve">- зам, </w:t>
      </w:r>
      <w:r>
        <w:rPr>
          <w:rStyle w:val="CharStyle118"/>
        </w:rPr>
        <w:t xml:space="preserve">ректор и Национален институт по </w:t>
      </w:r>
      <w:r>
        <w:rPr>
          <w:rStyle w:val="CharStyle268"/>
        </w:rPr>
        <w:t xml:space="preserve">метеорология и хидрология </w:t>
      </w:r>
      <w:r>
        <w:rPr>
          <w:rStyle w:val="CharStyle118"/>
        </w:rPr>
        <w:t xml:space="preserve">при БАН, </w:t>
      </w:r>
      <w:r>
        <w:rPr>
          <w:rStyle w:val="CharStyle268"/>
        </w:rPr>
        <w:t xml:space="preserve">представляван </w:t>
      </w:r>
      <w:r>
        <w:rPr>
          <w:rStyle w:val="CharStyle118"/>
        </w:rPr>
        <w:t xml:space="preserve">от </w:t>
      </w:r>
      <w:r>
        <w:rPr>
          <w:rStyle w:val="CharStyle268"/>
        </w:rPr>
        <w:t xml:space="preserve">Георги </w:t>
      </w:r>
      <w:r>
        <w:rPr>
          <w:rStyle w:val="CharStyle118"/>
        </w:rPr>
        <w:t xml:space="preserve">Илиев Корчев </w:t>
      </w:r>
      <w:r>
        <w:rPr>
          <w:rStyle w:val="CharStyle268"/>
        </w:rPr>
        <w:t>- генерален директор.</w:t>
      </w:r>
    </w:p>
    <w:p>
      <w:pPr>
        <w:pStyle w:val="Style68"/>
        <w:widowControl w:val="0"/>
        <w:keepNext w:val="0"/>
        <w:keepLines w:val="0"/>
        <w:shd w:val="clear" w:color="auto" w:fill="auto"/>
        <w:bidi w:val="0"/>
        <w:jc w:val="both"/>
        <w:spacing w:before="0" w:after="0"/>
        <w:ind w:left="80" w:right="60" w:firstLine="740"/>
      </w:pPr>
      <w:r>
        <w:rPr>
          <w:rStyle w:val="CharStyle268"/>
        </w:rPr>
        <w:t xml:space="preserve">Видно </w:t>
      </w:r>
      <w:r>
        <w:rPr>
          <w:rStyle w:val="CharStyle118"/>
        </w:rPr>
        <w:t xml:space="preserve">от Списъка на </w:t>
      </w:r>
      <w:r>
        <w:rPr>
          <w:rStyle w:val="CharStyle268"/>
        </w:rPr>
        <w:t xml:space="preserve">одобрените </w:t>
      </w:r>
      <w:r>
        <w:rPr>
          <w:rStyle w:val="CharStyle118"/>
        </w:rPr>
        <w:t xml:space="preserve">за </w:t>
      </w:r>
      <w:r>
        <w:rPr>
          <w:rStyle w:val="CharStyle268"/>
        </w:rPr>
        <w:t xml:space="preserve">финансиране проекти, три </w:t>
      </w:r>
      <w:r>
        <w:rPr>
          <w:rStyle w:val="CharStyle118"/>
        </w:rPr>
        <w:t xml:space="preserve">проекта са </w:t>
      </w:r>
      <w:r>
        <w:rPr>
          <w:rStyle w:val="CharStyle268"/>
        </w:rPr>
        <w:t>кандидатствали в конкурса: „Развитие на научната инфраструктура</w:t>
      </w:r>
      <w:r>
        <w:rPr>
          <w:rStyle w:val="CharStyle268"/>
          <w:vertAlign w:val="superscript"/>
        </w:rPr>
        <w:t>5</w:t>
      </w:r>
      <w:r>
        <w:rPr>
          <w:rStyle w:val="CharStyle268"/>
        </w:rPr>
        <w:t>’, но впоследствие без основание класирани и одобрени за финансиране в конкурса: „Насърчаване на научните изследвания в приоритетни области” ,</w:t>
      </w:r>
    </w:p>
    <w:p>
      <w:pPr>
        <w:pStyle w:val="Style68"/>
        <w:widowControl w:val="0"/>
        <w:keepNext w:val="0"/>
        <w:keepLines w:val="0"/>
        <w:shd w:val="clear" w:color="auto" w:fill="auto"/>
        <w:bidi w:val="0"/>
        <w:jc w:val="left"/>
        <w:spacing w:before="0" w:after="0"/>
        <w:ind w:left="80" w:right="60" w:firstLine="740"/>
      </w:pPr>
      <w:r>
        <w:rPr>
          <w:rStyle w:val="CharStyle268"/>
        </w:rPr>
        <w:t xml:space="preserve">Видно </w:t>
      </w:r>
      <w:r>
        <w:rPr>
          <w:rStyle w:val="CharStyle118"/>
        </w:rPr>
        <w:t xml:space="preserve">от </w:t>
      </w:r>
      <w:r>
        <w:rPr>
          <w:rStyle w:val="CharStyle268"/>
        </w:rPr>
        <w:t xml:space="preserve">Протокол № 67/07.12.2009 г, на Изпълнителния съвет на фонда, </w:t>
      </w:r>
      <w:r>
        <w:rPr>
          <w:rStyle w:val="CharStyle118"/>
        </w:rPr>
        <w:t xml:space="preserve">по </w:t>
      </w:r>
      <w:r>
        <w:rPr>
          <w:rStyle w:val="CharStyle268"/>
        </w:rPr>
        <w:t xml:space="preserve">горния ред е било извършено класиране </w:t>
      </w:r>
      <w:r>
        <w:rPr>
          <w:rStyle w:val="CharStyle118"/>
        </w:rPr>
        <w:t xml:space="preserve">и </w:t>
      </w:r>
      <w:r>
        <w:rPr>
          <w:rStyle w:val="CharStyle268"/>
        </w:rPr>
        <w:t xml:space="preserve">одобряване за финансиране на три проекта, кандидатствали за конкурс „Развитие на научната инфраструктура” </w:t>
      </w:r>
      <w:r>
        <w:rPr>
          <w:rStyle w:val="CharStyle268"/>
          <w:lang w:val="en-US"/>
        </w:rPr>
        <w:t xml:space="preserve">/RNF/, </w:t>
      </w:r>
      <w:r>
        <w:rPr>
          <w:rStyle w:val="CharStyle268"/>
        </w:rPr>
        <w:t xml:space="preserve">същите еа били оценени както следва: </w:t>
      </w:r>
      <w:r>
        <w:rPr>
          <w:rStyle w:val="CharStyle268"/>
          <w:lang w:val="en-US"/>
        </w:rPr>
        <w:t xml:space="preserve">RNF_09_0038 </w:t>
      </w:r>
      <w:r>
        <w:rPr>
          <w:rStyle w:val="CharStyle118"/>
        </w:rPr>
        <w:t xml:space="preserve">е </w:t>
      </w:r>
      <w:r>
        <w:rPr>
          <w:rStyle w:val="CharStyle268"/>
        </w:rPr>
        <w:t xml:space="preserve">оценен </w:t>
      </w:r>
      <w:r>
        <w:rPr>
          <w:rStyle w:val="CharStyle118"/>
        </w:rPr>
        <w:t xml:space="preserve">с </w:t>
      </w:r>
      <w:r>
        <w:rPr>
          <w:rStyle w:val="CharStyle268"/>
        </w:rPr>
        <w:t>94 точки:</w:t>
      </w:r>
    </w:p>
    <w:p>
      <w:pPr>
        <w:pStyle w:val="Style68"/>
        <w:widowControl w:val="0"/>
        <w:keepNext w:val="0"/>
        <w:keepLines w:val="0"/>
        <w:shd w:val="clear" w:color="auto" w:fill="auto"/>
        <w:bidi w:val="0"/>
        <w:jc w:val="left"/>
        <w:spacing w:before="0" w:after="0"/>
        <w:ind w:left="420" w:right="0" w:firstLine="0"/>
      </w:pPr>
      <w:r>
        <w:rPr>
          <w:rStyle w:val="CharStyle268"/>
          <w:lang w:val="en-US"/>
        </w:rPr>
        <w:t xml:space="preserve">RNF_09__0060 </w:t>
      </w:r>
      <w:r>
        <w:rPr>
          <w:rStyle w:val="CharStyle268"/>
        </w:rPr>
        <w:t xml:space="preserve">е </w:t>
      </w:r>
      <w:r>
        <w:rPr>
          <w:rStyle w:val="CharStyle118"/>
        </w:rPr>
        <w:t xml:space="preserve">оценен с 88,10 </w:t>
      </w:r>
      <w:r>
        <w:rPr>
          <w:rStyle w:val="CharStyle268"/>
        </w:rPr>
        <w:t>точки;</w:t>
      </w:r>
    </w:p>
    <w:p>
      <w:pPr>
        <w:pStyle w:val="Style68"/>
        <w:widowControl w:val="0"/>
        <w:keepNext w:val="0"/>
        <w:keepLines w:val="0"/>
        <w:shd w:val="clear" w:color="auto" w:fill="auto"/>
        <w:bidi w:val="0"/>
        <w:jc w:val="left"/>
        <w:spacing w:before="0" w:after="0"/>
        <w:ind w:left="420" w:right="0" w:firstLine="0"/>
      </w:pPr>
      <w:r>
        <w:rPr>
          <w:rStyle w:val="CharStyle268"/>
          <w:lang w:val="en-US"/>
        </w:rPr>
        <w:t xml:space="preserve">RNF_09_0084 </w:t>
      </w:r>
      <w:r>
        <w:rPr>
          <w:rStyle w:val="CharStyle118"/>
        </w:rPr>
        <w:t xml:space="preserve">е </w:t>
      </w:r>
      <w:r>
        <w:rPr>
          <w:rStyle w:val="CharStyle268"/>
        </w:rPr>
        <w:t xml:space="preserve">оценен </w:t>
      </w:r>
      <w:r>
        <w:rPr>
          <w:rStyle w:val="CharStyle118"/>
        </w:rPr>
        <w:t xml:space="preserve">е </w:t>
      </w:r>
      <w:r>
        <w:rPr>
          <w:rStyle w:val="CharStyle268"/>
        </w:rPr>
        <w:t>92,75 точки.</w:t>
      </w:r>
    </w:p>
    <w:p>
      <w:pPr>
        <w:pStyle w:val="Style68"/>
        <w:widowControl w:val="0"/>
        <w:keepNext w:val="0"/>
        <w:keepLines w:val="0"/>
        <w:shd w:val="clear" w:color="auto" w:fill="auto"/>
        <w:bidi w:val="0"/>
        <w:jc w:val="both"/>
        <w:spacing w:before="0" w:after="0"/>
        <w:ind w:left="80" w:right="60" w:firstLine="740"/>
      </w:pPr>
      <w:r>
        <w:rPr>
          <w:rStyle w:val="CharStyle268"/>
        </w:rPr>
        <w:t xml:space="preserve">Предвид определения с Протокол </w:t>
      </w:r>
      <w:r>
        <w:rPr>
          <w:rStyle w:val="CharStyle758"/>
        </w:rPr>
        <w:t>№</w:t>
      </w:r>
      <w:r>
        <w:rPr>
          <w:rStyle w:val="CharStyle268"/>
        </w:rPr>
        <w:t xml:space="preserve"> 61/27.11.2009 г. на Изпълнителния съвет на фонда, минимален </w:t>
      </w:r>
      <w:r>
        <w:rPr>
          <w:rStyle w:val="CharStyle118"/>
        </w:rPr>
        <w:t xml:space="preserve">праг за </w:t>
      </w:r>
      <w:r>
        <w:rPr>
          <w:rStyle w:val="CharStyle268"/>
        </w:rPr>
        <w:t xml:space="preserve">финансиране </w:t>
      </w:r>
      <w:r>
        <w:rPr>
          <w:rStyle w:val="CharStyle118"/>
        </w:rPr>
        <w:t xml:space="preserve">на </w:t>
      </w:r>
      <w:r>
        <w:rPr>
          <w:rStyle w:val="CharStyle268"/>
        </w:rPr>
        <w:t xml:space="preserve">проекти, </w:t>
      </w:r>
      <w:r>
        <w:rPr>
          <w:rStyle w:val="CharStyle118"/>
        </w:rPr>
        <w:t xml:space="preserve">а именно </w:t>
      </w:r>
      <w:r>
        <w:rPr>
          <w:rStyle w:val="CharStyle268"/>
        </w:rPr>
        <w:t xml:space="preserve">- 93 точки, двата последни цитирани проекти не биха се </w:t>
      </w:r>
      <w:r>
        <w:rPr>
          <w:rStyle w:val="CharStyle759"/>
        </w:rPr>
        <w:t xml:space="preserve">класирали </w:t>
      </w:r>
      <w:r>
        <w:rPr>
          <w:rStyle w:val="CharStyle268"/>
        </w:rPr>
        <w:t xml:space="preserve">за финансиране по конкурс: „Развитие на научната инфраструктура”, Видно от приетата от Изпълнителния съвет на фонда. Методика, </w:t>
      </w:r>
      <w:r>
        <w:rPr>
          <w:rStyle w:val="CharStyle778"/>
        </w:rPr>
        <w:t>целите</w:t>
      </w:r>
      <w:r>
        <w:rPr>
          <w:rStyle w:val="CharStyle777"/>
        </w:rPr>
        <w:t xml:space="preserve"> </w:t>
      </w:r>
      <w:r>
        <w:rPr>
          <w:rStyle w:val="CharStyle268"/>
        </w:rPr>
        <w:t>на конкурс „Тематичен конкурс” /ТК</w:t>
      </w:r>
      <w:r>
        <w:rPr>
          <w:rStyle w:val="CharStyle777"/>
        </w:rPr>
        <w:t xml:space="preserve">/” </w:t>
      </w:r>
      <w:r>
        <w:rPr>
          <w:rStyle w:val="CharStyle268"/>
        </w:rPr>
        <w:t xml:space="preserve">се изразяват е </w:t>
      </w:r>
      <w:r>
        <w:rPr>
          <w:rStyle w:val="CharStyle778"/>
        </w:rPr>
        <w:t xml:space="preserve">насърчаване на </w:t>
      </w:r>
      <w:r>
        <w:rPr>
          <w:rStyle w:val="CharStyle562"/>
        </w:rPr>
        <w:t xml:space="preserve">провеждането </w:t>
      </w:r>
      <w:r>
        <w:rPr>
          <w:rStyle w:val="CharStyle778"/>
        </w:rPr>
        <w:t xml:space="preserve">на качествени и </w:t>
      </w:r>
      <w:r>
        <w:rPr>
          <w:rStyle w:val="CharStyle562"/>
        </w:rPr>
        <w:t xml:space="preserve">конкурентноспособни </w:t>
      </w:r>
      <w:r>
        <w:rPr>
          <w:rStyle w:val="CharStyle778"/>
        </w:rPr>
        <w:t xml:space="preserve">научни изследвания в определени приоритетни области. </w:t>
      </w:r>
      <w:r>
        <w:rPr>
          <w:rStyle w:val="CharStyle374"/>
        </w:rPr>
        <w:t>С</w:t>
      </w:r>
      <w:r>
        <w:rPr>
          <w:rStyle w:val="CharStyle759"/>
        </w:rPr>
        <w:t xml:space="preserve"> </w:t>
      </w:r>
      <w:r>
        <w:rPr>
          <w:rStyle w:val="CharStyle268"/>
        </w:rPr>
        <w:t xml:space="preserve">одобрената от Изпълнителния съвет Методика за конкурс „Развитие на </w:t>
      </w:r>
      <w:r>
        <w:rPr>
          <w:rStyle w:val="CharStyle759"/>
        </w:rPr>
        <w:t xml:space="preserve">научната </w:t>
      </w:r>
      <w:r>
        <w:rPr>
          <w:rStyle w:val="CharStyle118"/>
        </w:rPr>
        <w:t xml:space="preserve">инфраструктура”, </w:t>
      </w:r>
      <w:r>
        <w:rPr>
          <w:rStyle w:val="CharStyle268"/>
        </w:rPr>
        <w:t xml:space="preserve">са определени целите на посочения конкурс, </w:t>
      </w:r>
      <w:r>
        <w:rPr>
          <w:rStyle w:val="CharStyle778"/>
        </w:rPr>
        <w:t>жЛщ1Слрт^</w:t>
      </w:r>
      <w:r>
        <w:rPr>
          <w:rStyle w:val="CharStyle778"/>
          <w:vertAlign w:val="subscript"/>
        </w:rPr>
        <w:t>%</w:t>
      </w:r>
      <w:r>
        <w:rPr>
          <w:rStyle w:val="CharStyle778"/>
        </w:rPr>
        <w:t>из$ра^Ш)шне и</w:t>
      </w:r>
    </w:p>
    <w:p>
      <w:pPr>
        <w:pStyle w:val="Style835"/>
        <w:tabs>
          <w:tab w:leader="none" w:pos="7025" w:val="left"/>
        </w:tabs>
        <w:widowControl w:val="0"/>
        <w:keepNext w:val="0"/>
        <w:keepLines w:val="0"/>
        <w:shd w:val="clear" w:color="auto" w:fill="auto"/>
        <w:bidi w:val="0"/>
        <w:jc w:val="left"/>
        <w:spacing w:before="0" w:after="0" w:line="110" w:lineRule="exact"/>
        <w:ind w:left="6420" w:right="0" w:firstLine="0"/>
      </w:pPr>
      <w:r>
        <w:rPr>
          <w:lang w:val="bg-BG"/>
          <w:vertAlign w:val="superscript"/>
          <w:w w:val="100"/>
          <w:spacing w:val="0"/>
          <w:color w:val="000000"/>
          <w:position w:val="0"/>
        </w:rPr>
        <w:t>Х</w:t>
      </w:r>
      <w:r>
        <w:rPr>
          <w:lang w:val="bg-BG"/>
          <w:w w:val="100"/>
          <w:spacing w:val="0"/>
          <w:color w:val="000000"/>
          <w:position w:val="0"/>
        </w:rPr>
        <w:tab/>
        <w:t xml:space="preserve">I! I дЧе </w:t>
      </w:r>
      <w:r>
        <w:rPr>
          <w:rStyle w:val="CharStyle837"/>
          <w:lang w:val="bg-BG"/>
        </w:rPr>
        <w:t>£</w:t>
      </w:r>
      <w:r>
        <w:rPr>
          <w:lang w:val="bg-BG"/>
          <w:w w:val="100"/>
          <w:spacing w:val="0"/>
          <w:color w:val="000000"/>
          <w:position w:val="0"/>
        </w:rPr>
        <w:t xml:space="preserve"> ’’ Ч у </w:t>
      </w:r>
      <w:r>
        <w:rPr>
          <w:lang w:val="en-US"/>
          <w:w w:val="100"/>
          <w:spacing w:val="0"/>
          <w:color w:val="000000"/>
          <w:position w:val="0"/>
        </w:rPr>
        <w:t xml:space="preserve">v~ </w:t>
      </w:r>
      <w:r>
        <w:rPr>
          <w:lang w:val="bg-BG"/>
          <w:w w:val="100"/>
          <w:spacing w:val="0"/>
          <w:color w:val="000000"/>
          <w:position w:val="0"/>
        </w:rPr>
        <w:t>| КУ I &gt;</w:t>
      </w:r>
    </w:p>
    <w:p>
      <w:pPr>
        <w:pStyle w:val="Style838"/>
        <w:widowControl w:val="0"/>
        <w:keepNext w:val="0"/>
        <w:keepLines w:val="0"/>
        <w:shd w:val="clear" w:color="auto" w:fill="auto"/>
        <w:bidi w:val="0"/>
        <w:spacing w:before="0" w:after="0" w:line="220" w:lineRule="exact"/>
        <w:ind w:left="0" w:right="60" w:firstLine="0"/>
        <w:sectPr>
          <w:footerReference w:type="default" r:id="rId190"/>
          <w:footerReference w:type="first" r:id="rId191"/>
          <w:pgSz w:w="11909" w:h="16838"/>
          <w:pgMar w:top="366" w:left="981" w:right="842" w:bottom="605" w:header="0" w:footer="3" w:gutter="0"/>
          <w:rtlGutter w:val="0"/>
          <w:cols w:space="720"/>
          <w:noEndnote/>
          <w:docGrid w:linePitch="360"/>
        </w:sectPr>
      </w:pPr>
      <w:bookmarkStart w:id="68" w:name="bookmark68"/>
      <w:r>
        <w:rPr>
          <w:w w:val="100"/>
          <w:color w:val="000000"/>
          <w:position w:val="0"/>
        </w:rPr>
        <w:t>is/1</w:t>
      </w:r>
      <w:r>
        <w:rPr>
          <w:rStyle w:val="CharStyle840"/>
          <w:lang w:val="en-US"/>
          <w:i w:val="0"/>
          <w:iCs w:val="0"/>
        </w:rPr>
        <w:t xml:space="preserve"> </w:t>
      </w:r>
      <w:r>
        <w:rPr>
          <w:rStyle w:val="CharStyle840"/>
          <w:i w:val="0"/>
          <w:iCs w:val="0"/>
        </w:rPr>
        <w:t xml:space="preserve">1 </w:t>
      </w:r>
      <w:r>
        <w:rPr>
          <w:w w:val="100"/>
          <w:color w:val="000000"/>
          <w:position w:val="0"/>
        </w:rPr>
        <w:t>ic</w:t>
      </w:r>
      <w:bookmarkEnd w:id="68"/>
    </w:p>
    <w:p>
      <w:pPr>
        <w:pStyle w:val="Style68"/>
        <w:widowControl w:val="0"/>
        <w:keepNext w:val="0"/>
        <w:keepLines w:val="0"/>
        <w:shd w:val="clear" w:color="auto" w:fill="auto"/>
        <w:bidi w:val="0"/>
        <w:jc w:val="both"/>
        <w:spacing w:before="0" w:after="0"/>
        <w:ind w:left="60" w:right="60" w:firstLine="0"/>
      </w:pPr>
      <w:r>
        <w:rPr>
          <w:rStyle w:val="CharStyle758"/>
        </w:rPr>
        <w:t xml:space="preserve">развитие </w:t>
      </w:r>
      <w:r>
        <w:rPr>
          <w:rStyle w:val="CharStyle562"/>
        </w:rPr>
        <w:t xml:space="preserve">на специализирана </w:t>
      </w:r>
      <w:r>
        <w:rPr>
          <w:rStyle w:val="CharStyle758"/>
        </w:rPr>
        <w:t xml:space="preserve">научна инфраструктура, за </w:t>
      </w:r>
      <w:r>
        <w:rPr>
          <w:rStyle w:val="CharStyle562"/>
        </w:rPr>
        <w:t xml:space="preserve">съвместно </w:t>
      </w:r>
      <w:r>
        <w:rPr>
          <w:rStyle w:val="CharStyle758"/>
        </w:rPr>
        <w:t>използване от обединение,</w:t>
      </w:r>
      <w:r>
        <w:rPr>
          <w:rStyle w:val="CharStyle268"/>
        </w:rPr>
        <w:t xml:space="preserve"> Видно от горното, целите </w:t>
      </w:r>
      <w:r>
        <w:rPr>
          <w:rStyle w:val="CharStyle118"/>
        </w:rPr>
        <w:t xml:space="preserve">на </w:t>
      </w:r>
      <w:r>
        <w:rPr>
          <w:rStyle w:val="CharStyle268"/>
        </w:rPr>
        <w:t xml:space="preserve">двата цитирани конкурса </w:t>
      </w:r>
      <w:r>
        <w:rPr>
          <w:rStyle w:val="CharStyle118"/>
        </w:rPr>
        <w:t xml:space="preserve">се </w:t>
      </w:r>
      <w:r>
        <w:rPr>
          <w:rStyle w:val="CharStyle268"/>
        </w:rPr>
        <w:t>различават съществено,</w:t>
      </w:r>
    </w:p>
    <w:p>
      <w:pPr>
        <w:pStyle w:val="Style68"/>
        <w:numPr>
          <w:ilvl w:val="0"/>
          <w:numId w:val="193"/>
        </w:numPr>
        <w:tabs>
          <w:tab w:leader="none" w:pos="775" w:val="left"/>
        </w:tabs>
        <w:widowControl w:val="0"/>
        <w:keepNext w:val="0"/>
        <w:keepLines w:val="0"/>
        <w:shd w:val="clear" w:color="auto" w:fill="auto"/>
        <w:bidi w:val="0"/>
        <w:jc w:val="both"/>
        <w:spacing w:before="0" w:after="0"/>
        <w:ind w:left="60" w:right="60" w:firstLine="400"/>
      </w:pPr>
      <w:r>
        <w:rPr>
          <w:rStyle w:val="CharStyle268"/>
        </w:rPr>
        <w:t xml:space="preserve">Следва да се отбележи, че кандидатствалите за конкурс „Развитие на </w:t>
      </w:r>
      <w:r>
        <w:rPr>
          <w:rStyle w:val="CharStyle759"/>
        </w:rPr>
        <w:t xml:space="preserve">научната </w:t>
      </w:r>
      <w:r>
        <w:rPr>
          <w:rStyle w:val="CharStyle268"/>
        </w:rPr>
        <w:t xml:space="preserve">инфраструктура”, проекти са били оценявани от чуждестранните и български рецензенти съобразно притежаваните от тях характеристики, както </w:t>
      </w:r>
      <w:r>
        <w:rPr>
          <w:rStyle w:val="CharStyle759"/>
        </w:rPr>
        <w:t xml:space="preserve">следва: </w:t>
      </w:r>
      <w:r>
        <w:rPr>
          <w:rStyle w:val="CharStyle268"/>
        </w:rPr>
        <w:t xml:space="preserve">научна стойност, капацитет, необходимост </w:t>
      </w:r>
      <w:r>
        <w:rPr>
          <w:rStyle w:val="CharStyle759"/>
        </w:rPr>
        <w:t xml:space="preserve">и </w:t>
      </w:r>
      <w:r>
        <w:rPr>
          <w:rStyle w:val="CharStyle268"/>
        </w:rPr>
        <w:t xml:space="preserve">полза от </w:t>
      </w:r>
      <w:r>
        <w:rPr>
          <w:rStyle w:val="CharStyle759"/>
        </w:rPr>
        <w:t xml:space="preserve">исканото </w:t>
      </w:r>
      <w:r>
        <w:rPr>
          <w:rStyle w:val="CharStyle268"/>
        </w:rPr>
        <w:t xml:space="preserve">оборудване, изпълнение </w:t>
      </w:r>
      <w:r>
        <w:rPr>
          <w:rStyle w:val="CharStyle759"/>
        </w:rPr>
        <w:t xml:space="preserve">и </w:t>
      </w:r>
      <w:r>
        <w:rPr>
          <w:rStyle w:val="CharStyle268"/>
        </w:rPr>
        <w:t>въздействие, като е било взето предвид доколко същите съответетвуват на целите на посочения конкурс, цели,</w:t>
      </w:r>
    </w:p>
    <w:p>
      <w:pPr>
        <w:pStyle w:val="Style68"/>
        <w:widowControl w:val="0"/>
        <w:keepNext w:val="0"/>
        <w:keepLines w:val="0"/>
        <w:shd w:val="clear" w:color="auto" w:fill="auto"/>
        <w:bidi w:val="0"/>
        <w:jc w:val="both"/>
        <w:spacing w:before="0" w:after="0"/>
        <w:ind w:left="60" w:right="60" w:firstLine="720"/>
      </w:pPr>
      <w:r>
        <w:rPr>
          <w:rStyle w:val="CharStyle268"/>
        </w:rPr>
        <w:t xml:space="preserve">В същото време притежаваните от посочените проекти, характеристики, не еа били обект на оценка относно съответствието на същите с посочените в Методиката за провеждане на конкурс „Тематичен конкурс” /ТК/”, цели. Цитираните три </w:t>
      </w:r>
      <w:r>
        <w:rPr>
          <w:rStyle w:val="CharStyle759"/>
        </w:rPr>
        <w:t xml:space="preserve">проекта </w:t>
      </w:r>
      <w:r>
        <w:rPr>
          <w:rStyle w:val="CharStyle268"/>
        </w:rPr>
        <w:t xml:space="preserve">не са класирани </w:t>
      </w:r>
      <w:r>
        <w:rPr>
          <w:rStyle w:val="CharStyle759"/>
        </w:rPr>
        <w:t xml:space="preserve">от </w:t>
      </w:r>
      <w:r>
        <w:rPr>
          <w:rStyle w:val="CharStyle268"/>
        </w:rPr>
        <w:t xml:space="preserve">временната научно-експертна комисия в създадената от нея „Таблица е обобщените оценки от рецензиите </w:t>
      </w:r>
      <w:r>
        <w:rPr>
          <w:rStyle w:val="CharStyle118"/>
        </w:rPr>
        <w:t xml:space="preserve">на </w:t>
      </w:r>
      <w:r>
        <w:rPr>
          <w:rStyle w:val="CharStyle268"/>
        </w:rPr>
        <w:t xml:space="preserve">чуждестранни експерти и </w:t>
      </w:r>
      <w:r>
        <w:rPr>
          <w:rStyle w:val="CharStyle118"/>
        </w:rPr>
        <w:t xml:space="preserve">от </w:t>
      </w:r>
      <w:r>
        <w:rPr>
          <w:rStyle w:val="CharStyle268"/>
        </w:rPr>
        <w:t xml:space="preserve">българските ВНЕК”, тъй като същите </w:t>
      </w:r>
      <w:r>
        <w:rPr>
          <w:rStyle w:val="CharStyle118"/>
        </w:rPr>
        <w:t xml:space="preserve">не са </w:t>
      </w:r>
      <w:r>
        <w:rPr>
          <w:rStyle w:val="CharStyle268"/>
        </w:rPr>
        <w:t xml:space="preserve">кандидатствали за финансиране по конкурс „Тематичен конкурс” </w:t>
      </w:r>
      <w:r>
        <w:rPr>
          <w:rStyle w:val="CharStyle759"/>
        </w:rPr>
        <w:t>/ТК/”.</w:t>
      </w:r>
    </w:p>
    <w:p>
      <w:pPr>
        <w:pStyle w:val="Style68"/>
        <w:widowControl w:val="0"/>
        <w:keepNext w:val="0"/>
        <w:keepLines w:val="0"/>
        <w:shd w:val="clear" w:color="auto" w:fill="auto"/>
        <w:bidi w:val="0"/>
        <w:jc w:val="both"/>
        <w:spacing w:before="0" w:after="0"/>
        <w:ind w:left="60" w:right="60" w:firstLine="720"/>
      </w:pPr>
      <w:r>
        <w:rPr>
          <w:rStyle w:val="CharStyle268"/>
        </w:rPr>
        <w:t xml:space="preserve">Предвид горното, липсва основание посочените три проекта, които </w:t>
      </w:r>
      <w:r>
        <w:rPr>
          <w:rStyle w:val="CharStyle118"/>
        </w:rPr>
        <w:t xml:space="preserve">не са </w:t>
      </w:r>
      <w:r>
        <w:rPr>
          <w:rStyle w:val="CharStyle759"/>
        </w:rPr>
        <w:t xml:space="preserve">кандидатствали </w:t>
      </w:r>
      <w:r>
        <w:rPr>
          <w:rStyle w:val="CharStyle268"/>
        </w:rPr>
        <w:t xml:space="preserve">за финансиране, не са оценявани и не са </w:t>
      </w:r>
      <w:r>
        <w:rPr>
          <w:rStyle w:val="CharStyle759"/>
        </w:rPr>
        <w:t xml:space="preserve">участвали </w:t>
      </w:r>
      <w:r>
        <w:rPr>
          <w:rStyle w:val="CharStyle268"/>
        </w:rPr>
        <w:t xml:space="preserve">в конкурс </w:t>
      </w:r>
      <w:r>
        <w:rPr>
          <w:rStyle w:val="CharStyle758"/>
        </w:rPr>
        <w:t xml:space="preserve">»»Насърчаване </w:t>
      </w:r>
      <w:r>
        <w:rPr>
          <w:rStyle w:val="CharStyle562"/>
        </w:rPr>
        <w:t xml:space="preserve">на научните </w:t>
      </w:r>
      <w:r>
        <w:rPr>
          <w:rStyle w:val="CharStyle758"/>
        </w:rPr>
        <w:t xml:space="preserve">изследвания </w:t>
      </w:r>
      <w:r>
        <w:rPr>
          <w:rStyle w:val="CharStyle562"/>
        </w:rPr>
        <w:t xml:space="preserve">в приоритетни области </w:t>
      </w:r>
      <w:r>
        <w:rPr>
          <w:rStyle w:val="CharStyle758"/>
        </w:rPr>
        <w:t>”</w:t>
      </w:r>
      <w:r>
        <w:rPr>
          <w:rStyle w:val="CharStyle268"/>
        </w:rPr>
        <w:t xml:space="preserve"> </w:t>
      </w:r>
      <w:r>
        <w:rPr>
          <w:rStyle w:val="CharStyle118"/>
        </w:rPr>
        <w:t xml:space="preserve">да бъдат класирани и съответно - </w:t>
      </w:r>
      <w:r>
        <w:rPr>
          <w:rStyle w:val="CharStyle268"/>
        </w:rPr>
        <w:t xml:space="preserve">одобрени </w:t>
      </w:r>
      <w:r>
        <w:rPr>
          <w:rStyle w:val="CharStyle118"/>
        </w:rPr>
        <w:t xml:space="preserve">за </w:t>
      </w:r>
      <w:r>
        <w:rPr>
          <w:rStyle w:val="CharStyle268"/>
        </w:rPr>
        <w:t xml:space="preserve">финансиране </w:t>
      </w:r>
      <w:r>
        <w:rPr>
          <w:rStyle w:val="CharStyle118"/>
        </w:rPr>
        <w:t xml:space="preserve">с </w:t>
      </w:r>
      <w:r>
        <w:rPr>
          <w:rStyle w:val="CharStyle268"/>
        </w:rPr>
        <w:t xml:space="preserve">предоставените бюджетни средства </w:t>
      </w:r>
      <w:r>
        <w:rPr>
          <w:rStyle w:val="CharStyle118"/>
        </w:rPr>
        <w:t xml:space="preserve">за </w:t>
      </w:r>
      <w:r>
        <w:rPr>
          <w:rStyle w:val="CharStyle268"/>
        </w:rPr>
        <w:t>този конкурс.</w:t>
      </w:r>
    </w:p>
    <w:p>
      <w:pPr>
        <w:pStyle w:val="Style68"/>
        <w:widowControl w:val="0"/>
        <w:keepNext w:val="0"/>
        <w:keepLines w:val="0"/>
        <w:shd w:val="clear" w:color="auto" w:fill="auto"/>
        <w:bidi w:val="0"/>
        <w:jc w:val="both"/>
        <w:spacing w:before="0" w:after="0"/>
        <w:ind w:left="60" w:right="60" w:firstLine="720"/>
      </w:pPr>
      <w:r>
        <w:rPr>
          <w:rStyle w:val="CharStyle268"/>
        </w:rPr>
        <w:t xml:space="preserve">Въпреки гореизложеното, </w:t>
      </w:r>
      <w:r>
        <w:rPr>
          <w:rStyle w:val="CharStyle118"/>
        </w:rPr>
        <w:t xml:space="preserve">от </w:t>
      </w:r>
      <w:r>
        <w:rPr>
          <w:rStyle w:val="CharStyle268"/>
        </w:rPr>
        <w:t xml:space="preserve">Изпълнителния </w:t>
      </w:r>
      <w:r>
        <w:rPr>
          <w:rStyle w:val="CharStyle118"/>
        </w:rPr>
        <w:t xml:space="preserve">съвет на </w:t>
      </w:r>
      <w:r>
        <w:rPr>
          <w:rStyle w:val="CharStyle268"/>
        </w:rPr>
        <w:t xml:space="preserve">Фонда </w:t>
      </w:r>
      <w:r>
        <w:rPr>
          <w:rStyle w:val="CharStyle118"/>
        </w:rPr>
        <w:t xml:space="preserve">в </w:t>
      </w:r>
      <w:r>
        <w:rPr>
          <w:rStyle w:val="CharStyle268"/>
        </w:rPr>
        <w:t xml:space="preserve">конкурс; „Насърчаване на научните изследвания в приоритетни области” /Тематичен конкурс/, са били класирани </w:t>
      </w:r>
      <w:r>
        <w:rPr>
          <w:rStyle w:val="CharStyle759"/>
        </w:rPr>
        <w:t xml:space="preserve">и </w:t>
      </w:r>
      <w:r>
        <w:rPr>
          <w:rStyle w:val="CharStyle268"/>
        </w:rPr>
        <w:t xml:space="preserve">одобрени </w:t>
      </w:r>
      <w:r>
        <w:rPr>
          <w:rStyle w:val="CharStyle118"/>
        </w:rPr>
        <w:t xml:space="preserve">за </w:t>
      </w:r>
      <w:r>
        <w:rPr>
          <w:rStyle w:val="CharStyle268"/>
        </w:rPr>
        <w:t xml:space="preserve">финансиране </w:t>
      </w:r>
      <w:r>
        <w:rPr>
          <w:rStyle w:val="CharStyle118"/>
        </w:rPr>
        <w:t xml:space="preserve">проекти </w:t>
      </w:r>
      <w:r>
        <w:rPr>
          <w:rStyle w:val="CharStyle268"/>
        </w:rPr>
        <w:t>е номера:</w:t>
      </w:r>
    </w:p>
    <w:p>
      <w:pPr>
        <w:pStyle w:val="Style68"/>
        <w:widowControl w:val="0"/>
        <w:keepNext w:val="0"/>
        <w:keepLines w:val="0"/>
        <w:shd w:val="clear" w:color="auto" w:fill="auto"/>
        <w:bidi w:val="0"/>
        <w:jc w:val="both"/>
        <w:spacing w:before="0" w:after="0"/>
        <w:ind w:left="60" w:right="0" w:firstLine="400"/>
      </w:pPr>
      <w:r>
        <w:rPr>
          <w:rStyle w:val="CharStyle759"/>
          <w:lang w:val="en-US"/>
        </w:rPr>
        <w:t xml:space="preserve">RNF_G9_0038 </w:t>
      </w:r>
      <w:r>
        <w:rPr>
          <w:rStyle w:val="CharStyle268"/>
        </w:rPr>
        <w:t>е одобрен за финансиране със сума в размер на 250 хил, лв.;</w:t>
      </w:r>
    </w:p>
    <w:p>
      <w:pPr>
        <w:pStyle w:val="Style68"/>
        <w:widowControl w:val="0"/>
        <w:keepNext w:val="0"/>
        <w:keepLines w:val="0"/>
        <w:shd w:val="clear" w:color="auto" w:fill="auto"/>
        <w:bidi w:val="0"/>
        <w:jc w:val="both"/>
        <w:spacing w:before="0" w:after="0"/>
        <w:ind w:left="60" w:right="0" w:firstLine="400"/>
      </w:pPr>
      <w:r>
        <w:rPr>
          <w:rStyle w:val="CharStyle759"/>
          <w:lang w:val="en-US"/>
        </w:rPr>
        <w:t xml:space="preserve">RNF__09_0060 </w:t>
      </w:r>
      <w:r>
        <w:rPr>
          <w:rStyle w:val="CharStyle268"/>
        </w:rPr>
        <w:t>е одобрен за финансиране със сума в размер на 300 хил, лв,;</w:t>
      </w:r>
    </w:p>
    <w:p>
      <w:pPr>
        <w:pStyle w:val="Style68"/>
        <w:widowControl w:val="0"/>
        <w:keepNext w:val="0"/>
        <w:keepLines w:val="0"/>
        <w:shd w:val="clear" w:color="auto" w:fill="auto"/>
        <w:bidi w:val="0"/>
        <w:jc w:val="both"/>
        <w:spacing w:before="0" w:after="0"/>
        <w:ind w:left="60" w:right="0" w:firstLine="400"/>
      </w:pPr>
      <w:r>
        <w:rPr>
          <w:rStyle w:val="CharStyle759"/>
          <w:lang w:val="en-US"/>
        </w:rPr>
        <w:t xml:space="preserve">RNF_09_0084 </w:t>
      </w:r>
      <w:r>
        <w:rPr>
          <w:rStyle w:val="CharStyle268"/>
        </w:rPr>
        <w:t>е одобрен за финансиране със сума в размер на 250 хил, лв.</w:t>
      </w:r>
    </w:p>
    <w:p>
      <w:pPr>
        <w:pStyle w:val="Style68"/>
        <w:widowControl w:val="0"/>
        <w:keepNext w:val="0"/>
        <w:keepLines w:val="0"/>
        <w:shd w:val="clear" w:color="auto" w:fill="auto"/>
        <w:bidi w:val="0"/>
        <w:jc w:val="both"/>
        <w:spacing w:before="0" w:after="0"/>
        <w:ind w:left="60" w:right="60" w:firstLine="720"/>
      </w:pPr>
      <w:r>
        <w:rPr>
          <w:rStyle w:val="CharStyle268"/>
        </w:rPr>
        <w:t xml:space="preserve">Във връзка е извършеното </w:t>
      </w:r>
      <w:r>
        <w:rPr>
          <w:rStyle w:val="CharStyle118"/>
        </w:rPr>
        <w:t xml:space="preserve">от </w:t>
      </w:r>
      <w:r>
        <w:rPr>
          <w:rStyle w:val="CharStyle268"/>
        </w:rPr>
        <w:t xml:space="preserve">Изпълнителния </w:t>
      </w:r>
      <w:r>
        <w:rPr>
          <w:rStyle w:val="CharStyle118"/>
        </w:rPr>
        <w:t xml:space="preserve">съвет, </w:t>
      </w:r>
      <w:r>
        <w:rPr>
          <w:rStyle w:val="CharStyle268"/>
        </w:rPr>
        <w:t xml:space="preserve">класиране </w:t>
      </w:r>
      <w:r>
        <w:rPr>
          <w:rStyle w:val="CharStyle118"/>
        </w:rPr>
        <w:t xml:space="preserve">и </w:t>
      </w:r>
      <w:r>
        <w:rPr>
          <w:rStyle w:val="CharStyle268"/>
        </w:rPr>
        <w:t xml:space="preserve">одобряването </w:t>
      </w:r>
      <w:r>
        <w:rPr>
          <w:rStyle w:val="CharStyle118"/>
        </w:rPr>
        <w:t xml:space="preserve">на </w:t>
      </w:r>
      <w:r>
        <w:rPr>
          <w:rStyle w:val="CharStyle268"/>
        </w:rPr>
        <w:t xml:space="preserve">посочените проекти за финансиране, са сключени три броя договори </w:t>
      </w:r>
      <w:r>
        <w:rPr>
          <w:rStyle w:val="CharStyle759"/>
        </w:rPr>
        <w:t xml:space="preserve">с </w:t>
      </w:r>
      <w:r>
        <w:rPr>
          <w:rStyle w:val="CharStyle268"/>
        </w:rPr>
        <w:t xml:space="preserve">номера, както </w:t>
      </w:r>
      <w:r>
        <w:rPr>
          <w:rStyle w:val="CharStyle759"/>
        </w:rPr>
        <w:t>следва:</w:t>
      </w:r>
    </w:p>
    <w:p>
      <w:pPr>
        <w:pStyle w:val="Style68"/>
        <w:widowControl w:val="0"/>
        <w:keepNext w:val="0"/>
        <w:keepLines w:val="0"/>
        <w:shd w:val="clear" w:color="auto" w:fill="auto"/>
        <w:bidi w:val="0"/>
        <w:jc w:val="right"/>
        <w:spacing w:before="0" w:after="0" w:line="220" w:lineRule="exact"/>
        <w:ind w:left="0" w:right="60" w:firstLine="0"/>
      </w:pPr>
      <w:r>
        <w:rPr>
          <w:rStyle w:val="CharStyle562"/>
        </w:rPr>
        <w:t xml:space="preserve">ДТК02-63/17.12.2009 </w:t>
      </w:r>
      <w:r>
        <w:rPr>
          <w:rStyle w:val="CharStyle758"/>
        </w:rPr>
        <w:t>г</w:t>
      </w:r>
      <w:r>
        <w:rPr>
          <w:rStyle w:val="CharStyle268"/>
        </w:rPr>
        <w:t xml:space="preserve">. </w:t>
      </w:r>
      <w:r>
        <w:rPr>
          <w:rStyle w:val="CharStyle118"/>
        </w:rPr>
        <w:t xml:space="preserve">за </w:t>
      </w:r>
      <w:r>
        <w:rPr>
          <w:rStyle w:val="CharStyle268"/>
        </w:rPr>
        <w:t xml:space="preserve">финансиране </w:t>
      </w:r>
      <w:r>
        <w:rPr>
          <w:rStyle w:val="CharStyle118"/>
        </w:rPr>
        <w:t xml:space="preserve">на проект </w:t>
      </w:r>
      <w:r>
        <w:rPr>
          <w:rStyle w:val="CharStyle759"/>
          <w:lang w:val="en-US"/>
        </w:rPr>
        <w:t xml:space="preserve">RNF__09_0038, </w:t>
      </w:r>
      <w:r>
        <w:rPr>
          <w:rStyle w:val="CharStyle268"/>
        </w:rPr>
        <w:t xml:space="preserve">сключен </w:t>
      </w:r>
      <w:r>
        <w:rPr>
          <w:rStyle w:val="CharStyle759"/>
        </w:rPr>
        <w:t>между</w:t>
      </w:r>
    </w:p>
    <w:p>
      <w:pPr>
        <w:pStyle w:val="Style68"/>
        <w:widowControl w:val="0"/>
        <w:keepNext w:val="0"/>
        <w:keepLines w:val="0"/>
        <w:shd w:val="clear" w:color="auto" w:fill="auto"/>
        <w:bidi w:val="0"/>
        <w:jc w:val="both"/>
        <w:spacing w:before="0" w:after="0" w:line="269" w:lineRule="exact"/>
        <w:ind w:left="60" w:right="60" w:firstLine="0"/>
      </w:pPr>
      <w:r>
        <w:rPr>
          <w:rStyle w:val="CharStyle268"/>
        </w:rPr>
        <w:t xml:space="preserve">Фонд „Научни изследвания” /Възложител/, представлявано от </w:t>
      </w:r>
      <w:r>
        <w:rPr>
          <w:rStyle w:val="CharStyle118"/>
        </w:rPr>
        <w:t xml:space="preserve">проф. </w:t>
      </w:r>
      <w:r>
        <w:rPr>
          <w:rStyle w:val="CharStyle268"/>
        </w:rPr>
        <w:t xml:space="preserve">д.ф.н. Анастас Герджиков, от една страна и от друга Изпълнители, както следва: доц, д-р Даниела Гоцева - ръководител </w:t>
      </w:r>
      <w:r>
        <w:rPr>
          <w:rStyle w:val="CharStyle118"/>
        </w:rPr>
        <w:t xml:space="preserve">на </w:t>
      </w:r>
      <w:r>
        <w:rPr>
          <w:rStyle w:val="CharStyle268"/>
        </w:rPr>
        <w:t xml:space="preserve">научния </w:t>
      </w:r>
      <w:r>
        <w:rPr>
          <w:rStyle w:val="CharStyle118"/>
        </w:rPr>
        <w:t xml:space="preserve">колектив; </w:t>
      </w:r>
      <w:r>
        <w:rPr>
          <w:rStyle w:val="CharStyle268"/>
        </w:rPr>
        <w:t xml:space="preserve">Технически университет - НИС, представлявано </w:t>
      </w:r>
      <w:r>
        <w:rPr>
          <w:rStyle w:val="CharStyle118"/>
        </w:rPr>
        <w:t xml:space="preserve">от Никола </w:t>
      </w:r>
      <w:r>
        <w:rPr>
          <w:rStyle w:val="CharStyle268"/>
        </w:rPr>
        <w:t xml:space="preserve">Калоянов - зам. </w:t>
      </w:r>
      <w:r>
        <w:rPr>
          <w:rStyle w:val="CharStyle118"/>
        </w:rPr>
        <w:t xml:space="preserve">ректор; НИС при РУ </w:t>
      </w:r>
      <w:r>
        <w:rPr>
          <w:rStyle w:val="CharStyle268"/>
        </w:rPr>
        <w:t xml:space="preserve">„Ангел </w:t>
      </w:r>
      <w:r>
        <w:rPr>
          <w:rStyle w:val="CharStyle118"/>
        </w:rPr>
        <w:t xml:space="preserve">Кънчев и </w:t>
      </w:r>
      <w:r>
        <w:rPr>
          <w:rStyle w:val="CharStyle268"/>
        </w:rPr>
        <w:t xml:space="preserve">Софийски университет „Свети </w:t>
      </w:r>
      <w:r>
        <w:rPr>
          <w:rStyle w:val="CharStyle118"/>
        </w:rPr>
        <w:t xml:space="preserve">Климент </w:t>
      </w:r>
      <w:r>
        <w:rPr>
          <w:rStyle w:val="CharStyle268"/>
        </w:rPr>
        <w:t xml:space="preserve">Охридски", представляван </w:t>
      </w:r>
      <w:r>
        <w:rPr>
          <w:rStyle w:val="CharStyle118"/>
        </w:rPr>
        <w:t xml:space="preserve">от Иван Димитров </w:t>
      </w:r>
      <w:r>
        <w:rPr>
          <w:rStyle w:val="CharStyle268"/>
        </w:rPr>
        <w:t>- ректор.</w:t>
      </w:r>
    </w:p>
    <w:p>
      <w:pPr>
        <w:pStyle w:val="Style68"/>
        <w:widowControl w:val="0"/>
        <w:keepNext w:val="0"/>
        <w:keepLines w:val="0"/>
        <w:shd w:val="clear" w:color="auto" w:fill="auto"/>
        <w:bidi w:val="0"/>
        <w:jc w:val="right"/>
        <w:spacing w:before="0" w:after="0" w:line="220" w:lineRule="exact"/>
        <w:ind w:left="0" w:right="60" w:firstLine="0"/>
      </w:pPr>
      <w:r>
        <w:rPr>
          <w:rStyle w:val="CharStyle562"/>
        </w:rPr>
        <w:t>ДТК02-22/17.12.2009 г.</w:t>
      </w:r>
      <w:r>
        <w:rPr>
          <w:rStyle w:val="CharStyle118"/>
        </w:rPr>
        <w:t xml:space="preserve"> </w:t>
      </w:r>
      <w:r>
        <w:rPr>
          <w:rStyle w:val="CharStyle268"/>
        </w:rPr>
        <w:t xml:space="preserve">за финансиране на проект </w:t>
      </w:r>
      <w:r>
        <w:rPr>
          <w:rStyle w:val="CharStyle759"/>
          <w:lang w:val="en-US"/>
        </w:rPr>
        <w:t xml:space="preserve">RNF_09_0060, </w:t>
      </w:r>
      <w:r>
        <w:rPr>
          <w:rStyle w:val="CharStyle268"/>
        </w:rPr>
        <w:t>сключен между</w:t>
      </w:r>
    </w:p>
    <w:p>
      <w:pPr>
        <w:pStyle w:val="Style68"/>
        <w:widowControl w:val="0"/>
        <w:keepNext w:val="0"/>
        <w:keepLines w:val="0"/>
        <w:shd w:val="clear" w:color="auto" w:fill="auto"/>
        <w:bidi w:val="0"/>
        <w:jc w:val="both"/>
        <w:spacing w:before="0" w:after="0"/>
        <w:ind w:left="60" w:right="60" w:firstLine="0"/>
      </w:pPr>
      <w:r>
        <w:rPr>
          <w:rStyle w:val="CharStyle268"/>
        </w:rPr>
        <w:t xml:space="preserve">Фонд „Научни изследвания” /Възложител/, представлявано от проф. д.ф.н, Анастас Герджиков, от една страна </w:t>
      </w:r>
      <w:r>
        <w:rPr>
          <w:rStyle w:val="CharStyle759"/>
        </w:rPr>
        <w:t xml:space="preserve">и </w:t>
      </w:r>
      <w:r>
        <w:rPr>
          <w:rStyle w:val="CharStyle268"/>
        </w:rPr>
        <w:t xml:space="preserve">от друга Изпълнители, както следва; </w:t>
      </w:r>
      <w:r>
        <w:rPr>
          <w:rStyle w:val="CharStyle759"/>
        </w:rPr>
        <w:t xml:space="preserve">ст. </w:t>
      </w:r>
      <w:r>
        <w:rPr>
          <w:rStyle w:val="CharStyle268"/>
        </w:rPr>
        <w:t xml:space="preserve">н.с. Анастас </w:t>
      </w:r>
      <w:r>
        <w:rPr>
          <w:rStyle w:val="CharStyle759"/>
        </w:rPr>
        <w:t xml:space="preserve">Палазов - </w:t>
      </w:r>
      <w:r>
        <w:rPr>
          <w:rStyle w:val="CharStyle268"/>
        </w:rPr>
        <w:t xml:space="preserve">ръководител </w:t>
      </w:r>
      <w:r>
        <w:rPr>
          <w:rStyle w:val="CharStyle118"/>
        </w:rPr>
        <w:t xml:space="preserve">на </w:t>
      </w:r>
      <w:r>
        <w:rPr>
          <w:rStyle w:val="CharStyle268"/>
        </w:rPr>
        <w:t xml:space="preserve">научния колектив; Институт </w:t>
      </w:r>
      <w:r>
        <w:rPr>
          <w:rStyle w:val="CharStyle118"/>
        </w:rPr>
        <w:t xml:space="preserve">по онкология, </w:t>
      </w:r>
      <w:r>
        <w:rPr>
          <w:rStyle w:val="CharStyle268"/>
        </w:rPr>
        <w:t xml:space="preserve">представляван </w:t>
      </w:r>
      <w:r>
        <w:rPr>
          <w:rStyle w:val="CharStyle118"/>
        </w:rPr>
        <w:t>от Анастас Палазов</w:t>
      </w:r>
    </w:p>
    <w:p>
      <w:pPr>
        <w:pStyle w:val="Style68"/>
        <w:numPr>
          <w:ilvl w:val="0"/>
          <w:numId w:val="193"/>
        </w:numPr>
        <w:tabs>
          <w:tab w:leader="none" w:pos="338" w:val="left"/>
        </w:tabs>
        <w:widowControl w:val="0"/>
        <w:keepNext w:val="0"/>
        <w:keepLines w:val="0"/>
        <w:shd w:val="clear" w:color="auto" w:fill="auto"/>
        <w:bidi w:val="0"/>
        <w:jc w:val="both"/>
        <w:spacing w:before="0" w:after="0"/>
        <w:ind w:left="60" w:right="60" w:firstLine="0"/>
      </w:pPr>
      <w:r>
        <w:rPr>
          <w:rStyle w:val="CharStyle268"/>
        </w:rPr>
        <w:t xml:space="preserve">директор; Софийски университет „Свети Климент Охридски”, представляван от Иван Димитров - ректор; Национален институт но хидрология и метеорология /НЙМХ/, представляван </w:t>
      </w:r>
      <w:r>
        <w:rPr>
          <w:rStyle w:val="CharStyle118"/>
        </w:rPr>
        <w:t xml:space="preserve">от Г. </w:t>
      </w:r>
      <w:r>
        <w:rPr>
          <w:rStyle w:val="CharStyle268"/>
        </w:rPr>
        <w:t>Корчев,</w:t>
      </w:r>
    </w:p>
    <w:p>
      <w:pPr>
        <w:pStyle w:val="Style68"/>
        <w:widowControl w:val="0"/>
        <w:keepNext w:val="0"/>
        <w:keepLines w:val="0"/>
        <w:shd w:val="clear" w:color="auto" w:fill="auto"/>
        <w:bidi w:val="0"/>
        <w:jc w:val="right"/>
        <w:spacing w:before="0" w:after="0" w:line="220" w:lineRule="exact"/>
        <w:ind w:left="0" w:right="60" w:firstLine="0"/>
      </w:pPr>
      <w:r>
        <w:rPr>
          <w:rStyle w:val="CharStyle562"/>
        </w:rPr>
        <w:t>ДТК02-13/16.12.2009 г.</w:t>
      </w:r>
      <w:r>
        <w:rPr>
          <w:rStyle w:val="CharStyle118"/>
        </w:rPr>
        <w:t xml:space="preserve"> за </w:t>
      </w:r>
      <w:r>
        <w:rPr>
          <w:rStyle w:val="CharStyle268"/>
        </w:rPr>
        <w:t xml:space="preserve">финансиране </w:t>
      </w:r>
      <w:r>
        <w:rPr>
          <w:rStyle w:val="CharStyle118"/>
        </w:rPr>
        <w:t xml:space="preserve">на </w:t>
      </w:r>
      <w:r>
        <w:rPr>
          <w:rStyle w:val="CharStyle268"/>
        </w:rPr>
        <w:t xml:space="preserve">проект </w:t>
      </w:r>
      <w:r>
        <w:rPr>
          <w:rStyle w:val="CharStyle759"/>
          <w:lang w:val="en-US"/>
        </w:rPr>
        <w:t xml:space="preserve">RNF__09_0084, </w:t>
      </w:r>
      <w:r>
        <w:rPr>
          <w:rStyle w:val="CharStyle268"/>
        </w:rPr>
        <w:t>сключен между</w:t>
      </w:r>
    </w:p>
    <w:p>
      <w:pPr>
        <w:pStyle w:val="Style68"/>
        <w:widowControl w:val="0"/>
        <w:keepNext w:val="0"/>
        <w:keepLines w:val="0"/>
        <w:shd w:val="clear" w:color="auto" w:fill="auto"/>
        <w:bidi w:val="0"/>
        <w:jc w:val="both"/>
        <w:spacing w:before="0" w:after="0"/>
        <w:ind w:left="60" w:right="60" w:firstLine="0"/>
      </w:pPr>
      <w:r>
        <w:rPr>
          <w:rStyle w:val="CharStyle268"/>
        </w:rPr>
        <w:t xml:space="preserve">Фонд „Научни изследвания” /Възложител/, представлявано от проф, д.ф.н, Анастас Герджиков, от една страна и от друга Изпълнители, както следва; доц. Веселин </w:t>
      </w:r>
      <w:r>
        <w:rPr>
          <w:rStyle w:val="CharStyle759"/>
        </w:rPr>
        <w:t xml:space="preserve">Тепавичаров - </w:t>
      </w:r>
      <w:r>
        <w:rPr>
          <w:rStyle w:val="CharStyle268"/>
        </w:rPr>
        <w:t xml:space="preserve">ръководител на научния колектив; Софийски университет „Свети Климент Охридски”, представляван от Иван Димитров - ректор; Етнографски </w:t>
      </w:r>
      <w:r>
        <w:rPr>
          <w:rStyle w:val="CharStyle759"/>
        </w:rPr>
        <w:t xml:space="preserve">институт </w:t>
      </w:r>
      <w:r>
        <w:rPr>
          <w:rStyle w:val="CharStyle268"/>
        </w:rPr>
        <w:t xml:space="preserve">с музей към БАН; Център по </w:t>
      </w:r>
      <w:r>
        <w:rPr>
          <w:rStyle w:val="CharStyle759"/>
        </w:rPr>
        <w:t xml:space="preserve">тракология </w:t>
      </w:r>
      <w:r>
        <w:rPr>
          <w:rStyle w:val="CharStyle268"/>
        </w:rPr>
        <w:t>„Ал. Фол*’ към БАН, представляван от Кирил Йорданов,</w:t>
      </w:r>
    </w:p>
    <w:p>
      <w:pPr>
        <w:pStyle w:val="Style124"/>
        <w:widowControl w:val="0"/>
        <w:keepNext w:val="0"/>
        <w:keepLines w:val="0"/>
        <w:shd w:val="clear" w:color="auto" w:fill="auto"/>
        <w:bidi w:val="0"/>
        <w:jc w:val="both"/>
        <w:spacing w:before="0" w:after="0"/>
        <w:ind w:left="60" w:right="60" w:firstLine="720"/>
      </w:pPr>
      <w:r>
        <w:rPr>
          <w:rStyle w:val="CharStyle564"/>
          <w:i/>
          <w:iCs/>
        </w:rPr>
        <w:t xml:space="preserve">В протокола на Изпълнителния съвет на Фонда не са </w:t>
      </w:r>
      <w:r>
        <w:rPr>
          <w:rStyle w:val="CharStyle841"/>
          <w:i/>
          <w:iCs/>
        </w:rPr>
        <w:t xml:space="preserve">посочени причините и </w:t>
      </w:r>
      <w:r>
        <w:rPr>
          <w:rStyle w:val="CharStyle564"/>
          <w:i/>
          <w:iCs/>
        </w:rPr>
        <w:t xml:space="preserve">основанието, поради които е извършено финансиране на проектите, подадени за конкурс </w:t>
      </w:r>
      <w:r>
        <w:rPr>
          <w:rStyle w:val="CharStyle841"/>
          <w:i/>
          <w:iCs/>
        </w:rPr>
        <w:t xml:space="preserve">„Развитие </w:t>
      </w:r>
      <w:r>
        <w:rPr>
          <w:rStyle w:val="CharStyle564"/>
          <w:i/>
          <w:iCs/>
        </w:rPr>
        <w:t xml:space="preserve">на научната инфраструктура </w:t>
      </w:r>
      <w:r>
        <w:rPr>
          <w:rStyle w:val="CharStyle564"/>
          <w:lang w:val="en-US"/>
          <w:vertAlign w:val="superscript"/>
          <w:i/>
          <w:iCs/>
        </w:rPr>
        <w:t>f,</w:t>
      </w:r>
      <w:r>
        <w:rPr>
          <w:rStyle w:val="CharStyle564"/>
          <w:lang w:val="en-US"/>
          <w:i/>
          <w:iCs/>
        </w:rPr>
        <w:t xml:space="preserve">/RNF/ </w:t>
      </w:r>
      <w:r>
        <w:rPr>
          <w:rStyle w:val="CharStyle841"/>
          <w:i/>
          <w:iCs/>
        </w:rPr>
        <w:t xml:space="preserve">със </w:t>
      </w:r>
      <w:r>
        <w:rPr>
          <w:rStyle w:val="CharStyle564"/>
          <w:i/>
          <w:iCs/>
        </w:rPr>
        <w:t xml:space="preserve">средства по бюджета определен </w:t>
      </w:r>
      <w:r>
        <w:rPr>
          <w:rStyle w:val="CharStyle841"/>
          <w:i/>
          <w:iCs/>
        </w:rPr>
        <w:t xml:space="preserve">за </w:t>
      </w:r>
      <w:r>
        <w:rPr>
          <w:rStyle w:val="CharStyle564"/>
          <w:i/>
          <w:iCs/>
        </w:rPr>
        <w:t xml:space="preserve">конкурс „Насърчаване </w:t>
      </w:r>
      <w:r>
        <w:rPr>
          <w:rStyle w:val="CharStyle841"/>
          <w:i/>
          <w:iCs/>
        </w:rPr>
        <w:t xml:space="preserve">на </w:t>
      </w:r>
      <w:r>
        <w:rPr>
          <w:rStyle w:val="CharStyle564"/>
          <w:i/>
          <w:iCs/>
        </w:rPr>
        <w:t xml:space="preserve">научните изследвания в приоритетни области” </w:t>
      </w:r>
      <w:r>
        <w:rPr>
          <w:rStyle w:val="CharStyle841"/>
          <w:i/>
          <w:iCs/>
        </w:rPr>
        <w:t>/</w:t>
      </w:r>
      <w:r>
        <w:rPr>
          <w:rStyle w:val="CharStyle564"/>
          <w:i/>
          <w:iCs/>
        </w:rPr>
        <w:t>Тематичен конкурс/.</w:t>
      </w:r>
    </w:p>
    <w:p>
      <w:pPr>
        <w:pStyle w:val="Style68"/>
        <w:widowControl w:val="0"/>
        <w:keepNext w:val="0"/>
        <w:keepLines w:val="0"/>
        <w:shd w:val="clear" w:color="auto" w:fill="auto"/>
        <w:bidi w:val="0"/>
        <w:jc w:val="both"/>
        <w:spacing w:before="0" w:after="0"/>
        <w:ind w:left="60" w:right="60" w:firstLine="720"/>
        <w:sectPr>
          <w:footerReference w:type="even" r:id="rId192"/>
          <w:footerReference w:type="default" r:id="rId193"/>
          <w:pgSz w:w="11909" w:h="16838"/>
          <w:pgMar w:top="366" w:left="981" w:right="842" w:bottom="605" w:header="0" w:footer="3" w:gutter="0"/>
          <w:rtlGutter w:val="0"/>
          <w:cols w:space="720"/>
          <w:noEndnote/>
          <w:docGrid w:linePitch="360"/>
        </w:sectPr>
      </w:pPr>
      <w:r>
        <w:pict>
          <v:shape id="_x0000_s1168" type="#_x0000_t202" style="position:absolute;margin-left:463.7pt;margin-top:41.3pt;width:30.7pt;height:10.5pt;z-index:-125829317;mso-wrap-distance-left:5.pt;mso-wrap-distance-right:5.pt;mso-position-horizontal-relative:margin" filled="0" stroked="0">
            <v:textbox style="mso-fit-shape-to-text:t" inset="0,0,0,0">
              <w:txbxContent>
                <w:p>
                  <w:pPr>
                    <w:pStyle w:val="Style192"/>
                    <w:widowControl w:val="0"/>
                    <w:keepNext w:val="0"/>
                    <w:keepLines w:val="0"/>
                    <w:shd w:val="clear" w:color="auto" w:fill="auto"/>
                    <w:bidi w:val="0"/>
                    <w:jc w:val="left"/>
                    <w:spacing w:before="0" w:after="0" w:line="210" w:lineRule="exact"/>
                    <w:ind w:left="0" w:right="0" w:firstLine="0"/>
                  </w:pPr>
                  <w:r>
                    <w:rPr>
                      <w:rStyle w:val="CharStyle243"/>
                      <w:spacing w:val="0"/>
                    </w:rPr>
                    <w:t xml:space="preserve">не </w:t>
                  </w:r>
                  <w:r>
                    <w:rPr>
                      <w:rStyle w:val="CharStyle247"/>
                      <w:spacing w:val="0"/>
                    </w:rPr>
                    <w:t>на</w:t>
                  </w:r>
                </w:p>
              </w:txbxContent>
            </v:textbox>
            <w10:wrap type="square" anchorx="margin"/>
          </v:shape>
        </w:pict>
      </w:r>
      <w:r>
        <w:pict>
          <v:shape id="_x0000_s1169" type="#_x0000_t75" style="position:absolute;margin-left:362.65pt;margin-top:25.7pt;width:100.8pt;height:75.85pt;z-index:-125829316;mso-wrap-distance-left:5.pt;mso-wrap-distance-right:5.pt;mso-position-horizontal-relative:margin">
            <v:imagedata r:id="rId194" r:href="rId195"/>
            <w10:wrap type="tight" anchorx="margin"/>
          </v:shape>
        </w:pict>
      </w:r>
      <w:r>
        <w:pict>
          <v:shape id="_x0000_s1170" type="#_x0000_t202" style="position:absolute;margin-left:5.5pt;margin-top:25.05pt;width:489.1pt;height:27.35pt;z-index:-125829315;mso-wrap-distance-left:5.pt;mso-wrap-distance-right:5.pt;mso-position-horizontal-relative:margin" filled="0" stroked="0">
            <v:textbox style="mso-fit-shape-to-text:t" inset="0,0,0,0">
              <w:txbxContent>
                <w:p>
                  <w:pPr>
                    <w:pStyle w:val="Style68"/>
                    <w:tabs>
                      <w:tab w:leader="none" w:pos="8395" w:val="left"/>
                    </w:tabs>
                    <w:widowControl w:val="0"/>
                    <w:keepNext w:val="0"/>
                    <w:keepLines w:val="0"/>
                    <w:shd w:val="clear" w:color="auto" w:fill="auto"/>
                    <w:bidi w:val="0"/>
                    <w:jc w:val="right"/>
                    <w:spacing w:before="0" w:after="0"/>
                    <w:ind w:left="0" w:right="0" w:firstLine="0"/>
                  </w:pPr>
                  <w:r>
                    <w:rPr>
                      <w:rStyle w:val="CharStyle241"/>
                      <w:spacing w:val="0"/>
                    </w:rPr>
                    <w:t xml:space="preserve">Видно от гореизложеното, в нарушение на </w:t>
                  </w:r>
                  <w:r>
                    <w:rPr>
                      <w:rStyle w:val="CharStyle89"/>
                      <w:spacing w:val="0"/>
                    </w:rPr>
                    <w:t xml:space="preserve">чл. </w:t>
                  </w:r>
                  <w:r>
                    <w:rPr>
                      <w:rStyle w:val="CharStyle241"/>
                      <w:spacing w:val="0"/>
                    </w:rPr>
                    <w:t xml:space="preserve">26 </w:t>
                  </w:r>
                  <w:r>
                    <w:rPr>
                      <w:rStyle w:val="CharStyle89"/>
                      <w:spacing w:val="0"/>
                    </w:rPr>
                    <w:t>от ПФ</w:t>
                    <w:tab/>
                    <w:t>ига от</w:t>
                  </w:r>
                </w:p>
                <w:p>
                  <w:pPr>
                    <w:pStyle w:val="Style68"/>
                    <w:tabs>
                      <w:tab w:leader="none" w:pos="9158" w:val="left"/>
                    </w:tabs>
                    <w:widowControl w:val="0"/>
                    <w:keepNext w:val="0"/>
                    <w:keepLines w:val="0"/>
                    <w:shd w:val="clear" w:color="auto" w:fill="auto"/>
                    <w:bidi w:val="0"/>
                    <w:jc w:val="left"/>
                    <w:spacing w:before="0" w:after="0"/>
                    <w:ind w:left="0" w:right="0" w:firstLine="0"/>
                  </w:pPr>
                  <w:r>
                    <w:rPr>
                      <w:rStyle w:val="CharStyle241"/>
                      <w:spacing w:val="0"/>
                    </w:rPr>
                    <w:t xml:space="preserve">Изпълнителния съвет на фонда. Методика за провеждане : </w:t>
                  </w:r>
                  <w:r>
                    <w:rPr>
                      <w:rStyle w:val="CharStyle734"/>
                      <w:vertAlign w:val="superscript"/>
                      <w:spacing w:val="0"/>
                    </w:rPr>
                    <w:t>!!</w:t>
                  </w:r>
                  <w:r>
                    <w:rPr>
                      <w:rStyle w:val="CharStyle241"/>
                      <w:spacing w:val="0"/>
                    </w:rPr>
                    <w:tab/>
                    <w:t>не на</w:t>
                  </w:r>
                </w:p>
              </w:txbxContent>
            </v:textbox>
            <w10:wrap type="square" anchorx="margin"/>
          </v:shape>
        </w:pict>
      </w:r>
      <w:r>
        <w:rPr>
          <w:rStyle w:val="CharStyle268"/>
        </w:rPr>
        <w:t xml:space="preserve">Характерът и естеството на проектите не еа въпроси от компетентността на органите на АДФИ, предвид което </w:t>
      </w:r>
      <w:r>
        <w:rPr>
          <w:rStyle w:val="CharStyle118"/>
        </w:rPr>
        <w:t xml:space="preserve">по </w:t>
      </w:r>
      <w:r>
        <w:rPr>
          <w:rStyle w:val="CharStyle268"/>
        </w:rPr>
        <w:t xml:space="preserve">горните въпроси </w:t>
      </w:r>
      <w:r>
        <w:rPr>
          <w:rStyle w:val="CharStyle118"/>
        </w:rPr>
        <w:t xml:space="preserve">не </w:t>
      </w:r>
      <w:r>
        <w:rPr>
          <w:rStyle w:val="CharStyle268"/>
        </w:rPr>
        <w:t>съществува начин да бъдедгзразено становище.</w:t>
      </w:r>
    </w:p>
    <w:p>
      <w:pPr>
        <w:pStyle w:val="Style26"/>
        <w:widowControl w:val="0"/>
        <w:keepNext w:val="0"/>
        <w:keepLines w:val="0"/>
        <w:shd w:val="clear" w:color="auto" w:fill="auto"/>
        <w:bidi w:val="0"/>
        <w:jc w:val="left"/>
        <w:spacing w:before="0" w:after="0"/>
        <w:ind w:left="60" w:right="60" w:firstLine="0"/>
      </w:pPr>
      <w:r>
        <w:rPr>
          <w:rStyle w:val="CharStyle42"/>
        </w:rPr>
        <w:t xml:space="preserve">научните </w:t>
      </w:r>
      <w:r>
        <w:rPr>
          <w:rStyle w:val="CharStyle271"/>
        </w:rPr>
        <w:t xml:space="preserve">изследвания в приоритетни </w:t>
      </w:r>
      <w:r>
        <w:rPr>
          <w:rStyle w:val="CharStyle42"/>
        </w:rPr>
        <w:t xml:space="preserve">области” /Тематичен конкурс/, </w:t>
      </w:r>
      <w:r>
        <w:rPr>
          <w:rStyle w:val="CharStyle271"/>
        </w:rPr>
        <w:t xml:space="preserve">са били </w:t>
      </w:r>
      <w:r>
        <w:rPr>
          <w:rStyle w:val="CharStyle42"/>
        </w:rPr>
        <w:t xml:space="preserve">класирани и одобрени </w:t>
      </w:r>
      <w:r>
        <w:rPr>
          <w:rStyle w:val="CharStyle842"/>
        </w:rPr>
        <w:t xml:space="preserve">за </w:t>
      </w:r>
      <w:r>
        <w:rPr>
          <w:rStyle w:val="CharStyle271"/>
        </w:rPr>
        <w:t xml:space="preserve">финансиране проекти </w:t>
      </w:r>
      <w:r>
        <w:rPr>
          <w:rStyle w:val="CharStyle42"/>
        </w:rPr>
        <w:t xml:space="preserve">незаконосъобразно три проекта с </w:t>
      </w:r>
      <w:r>
        <w:rPr>
          <w:rStyle w:val="CharStyle271"/>
        </w:rPr>
        <w:t xml:space="preserve">номера, както </w:t>
      </w:r>
      <w:r>
        <w:rPr>
          <w:rStyle w:val="CharStyle842"/>
        </w:rPr>
        <w:t xml:space="preserve">следва: </w:t>
      </w:r>
      <w:r>
        <w:rPr>
          <w:rStyle w:val="CharStyle42"/>
          <w:lang w:val="en-US"/>
        </w:rPr>
        <w:t xml:space="preserve">RNF_09_0084, </w:t>
      </w:r>
      <w:r>
        <w:rPr>
          <w:rStyle w:val="CharStyle271"/>
        </w:rPr>
        <w:t xml:space="preserve">за който е </w:t>
      </w:r>
      <w:r>
        <w:rPr>
          <w:rStyle w:val="CharStyle42"/>
        </w:rPr>
        <w:t>сключен договор Ха ДТК02-13/16.1</w:t>
      </w:r>
      <w:r>
        <w:rPr>
          <w:rStyle w:val="CharStyle271"/>
        </w:rPr>
        <w:t xml:space="preserve">2.2009 </w:t>
      </w:r>
      <w:r>
        <w:rPr>
          <w:rStyle w:val="CharStyle42"/>
        </w:rPr>
        <w:t xml:space="preserve">г.с одобрено от </w:t>
      </w:r>
      <w:r>
        <w:rPr>
          <w:rStyle w:val="CharStyle822"/>
        </w:rPr>
        <w:t xml:space="preserve">Изпълнителния </w:t>
      </w:r>
      <w:r>
        <w:rPr>
          <w:rStyle w:val="CharStyle271"/>
        </w:rPr>
        <w:t xml:space="preserve">съвет на Фонда, </w:t>
      </w:r>
      <w:r>
        <w:rPr>
          <w:rStyle w:val="CharStyle822"/>
        </w:rPr>
        <w:t xml:space="preserve">финансиране </w:t>
      </w:r>
      <w:r>
        <w:rPr>
          <w:rStyle w:val="CharStyle42"/>
        </w:rPr>
        <w:t xml:space="preserve">в размер на 250 000 </w:t>
      </w:r>
      <w:r>
        <w:rPr>
          <w:rStyle w:val="CharStyle271"/>
        </w:rPr>
        <w:t>лева;</w:t>
      </w:r>
    </w:p>
    <w:p>
      <w:pPr>
        <w:pStyle w:val="Style68"/>
        <w:widowControl w:val="0"/>
        <w:keepNext w:val="0"/>
        <w:keepLines w:val="0"/>
        <w:shd w:val="clear" w:color="auto" w:fill="auto"/>
        <w:bidi w:val="0"/>
        <w:jc w:val="both"/>
        <w:spacing w:before="0" w:after="0"/>
        <w:ind w:left="460" w:right="60" w:firstLine="0"/>
      </w:pPr>
      <w:r>
        <w:rPr>
          <w:rStyle w:val="CharStyle762"/>
          <w:lang w:val="en-US"/>
        </w:rPr>
        <w:t xml:space="preserve">RNF_09_0060, </w:t>
      </w:r>
      <w:r>
        <w:rPr>
          <w:rStyle w:val="CharStyle268"/>
        </w:rPr>
        <w:t xml:space="preserve">за който е сключен договор </w:t>
      </w:r>
      <w:r>
        <w:rPr>
          <w:rStyle w:val="CharStyle118"/>
        </w:rPr>
        <w:t>№&gt; ДТК02-22/17.1</w:t>
      </w:r>
      <w:r>
        <w:rPr>
          <w:rStyle w:val="CharStyle762"/>
        </w:rPr>
        <w:t xml:space="preserve">2.2009 </w:t>
      </w:r>
      <w:r>
        <w:rPr>
          <w:rStyle w:val="CharStyle268"/>
        </w:rPr>
        <w:t xml:space="preserve">г, с </w:t>
      </w:r>
      <w:r>
        <w:rPr>
          <w:rStyle w:val="CharStyle762"/>
        </w:rPr>
        <w:t xml:space="preserve">одобрено </w:t>
      </w:r>
      <w:r>
        <w:rPr>
          <w:rStyle w:val="CharStyle268"/>
        </w:rPr>
        <w:t xml:space="preserve">от Изпълнителния съвет на Фонда, финансиране </w:t>
      </w:r>
      <w:r>
        <w:rPr>
          <w:rStyle w:val="CharStyle118"/>
        </w:rPr>
        <w:t xml:space="preserve">в </w:t>
      </w:r>
      <w:r>
        <w:rPr>
          <w:rStyle w:val="CharStyle268"/>
        </w:rPr>
        <w:t xml:space="preserve">размер на </w:t>
      </w:r>
      <w:r>
        <w:rPr>
          <w:rStyle w:val="CharStyle118"/>
        </w:rPr>
        <w:t xml:space="preserve">300 </w:t>
      </w:r>
      <w:r>
        <w:rPr>
          <w:rStyle w:val="CharStyle762"/>
        </w:rPr>
        <w:t xml:space="preserve">000 </w:t>
      </w:r>
      <w:r>
        <w:rPr>
          <w:rStyle w:val="CharStyle268"/>
        </w:rPr>
        <w:t>лева;</w:t>
      </w:r>
    </w:p>
    <w:p>
      <w:pPr>
        <w:pStyle w:val="Style26"/>
        <w:widowControl w:val="0"/>
        <w:keepNext w:val="0"/>
        <w:keepLines w:val="0"/>
        <w:shd w:val="clear" w:color="auto" w:fill="auto"/>
        <w:bidi w:val="0"/>
        <w:spacing w:before="0" w:after="0"/>
        <w:ind w:left="460" w:right="60" w:firstLine="0"/>
      </w:pPr>
      <w:r>
        <w:rPr>
          <w:rStyle w:val="CharStyle42"/>
          <w:lang w:val="en-US"/>
        </w:rPr>
        <w:t xml:space="preserve">RNF_09_0038, </w:t>
      </w:r>
      <w:r>
        <w:rPr>
          <w:rStyle w:val="CharStyle271"/>
        </w:rPr>
        <w:t xml:space="preserve">за който </w:t>
      </w:r>
      <w:r>
        <w:rPr>
          <w:rStyle w:val="CharStyle822"/>
        </w:rPr>
        <w:t xml:space="preserve">е </w:t>
      </w:r>
      <w:r>
        <w:rPr>
          <w:rStyle w:val="CharStyle271"/>
        </w:rPr>
        <w:t xml:space="preserve">сключен </w:t>
      </w:r>
      <w:r>
        <w:rPr>
          <w:rStyle w:val="CharStyle42"/>
        </w:rPr>
        <w:t xml:space="preserve">договор ДТК02-63/17.12.2009 </w:t>
      </w:r>
      <w:r>
        <w:rPr>
          <w:rStyle w:val="CharStyle271"/>
        </w:rPr>
        <w:t xml:space="preserve">г.с </w:t>
      </w:r>
      <w:r>
        <w:rPr>
          <w:rStyle w:val="CharStyle822"/>
        </w:rPr>
        <w:t xml:space="preserve">одобрено </w:t>
      </w:r>
      <w:r>
        <w:rPr>
          <w:rStyle w:val="CharStyle271"/>
        </w:rPr>
        <w:t xml:space="preserve">от </w:t>
      </w:r>
      <w:r>
        <w:rPr>
          <w:rStyle w:val="CharStyle822"/>
        </w:rPr>
        <w:t xml:space="preserve">Изпълнителния </w:t>
      </w:r>
      <w:r>
        <w:rPr>
          <w:rStyle w:val="CharStyle271"/>
        </w:rPr>
        <w:t xml:space="preserve">съвет </w:t>
      </w:r>
      <w:r>
        <w:rPr>
          <w:rStyle w:val="CharStyle822"/>
        </w:rPr>
        <w:t xml:space="preserve">на </w:t>
      </w:r>
      <w:r>
        <w:rPr>
          <w:rStyle w:val="CharStyle271"/>
        </w:rPr>
        <w:t xml:space="preserve">Фонда, финансиране </w:t>
      </w:r>
      <w:r>
        <w:rPr>
          <w:rStyle w:val="CharStyle822"/>
        </w:rPr>
        <w:t xml:space="preserve">в </w:t>
      </w:r>
      <w:r>
        <w:rPr>
          <w:rStyle w:val="CharStyle42"/>
        </w:rPr>
        <w:t xml:space="preserve">размер на 250 </w:t>
      </w:r>
      <w:r>
        <w:rPr>
          <w:rStyle w:val="CharStyle822"/>
        </w:rPr>
        <w:t xml:space="preserve">000 </w:t>
      </w:r>
      <w:r>
        <w:rPr>
          <w:rStyle w:val="CharStyle271"/>
        </w:rPr>
        <w:t>лева;</w:t>
      </w:r>
    </w:p>
    <w:p>
      <w:pPr>
        <w:pStyle w:val="Style68"/>
        <w:widowControl w:val="0"/>
        <w:keepNext w:val="0"/>
        <w:keepLines w:val="0"/>
        <w:shd w:val="clear" w:color="auto" w:fill="auto"/>
        <w:bidi w:val="0"/>
        <w:jc w:val="both"/>
        <w:spacing w:before="0" w:after="0"/>
        <w:ind w:left="60" w:right="60" w:firstLine="720"/>
      </w:pPr>
      <w:r>
        <w:rPr>
          <w:rStyle w:val="CharStyle118"/>
        </w:rPr>
        <w:t xml:space="preserve">Предвид </w:t>
      </w:r>
      <w:r>
        <w:rPr>
          <w:rStyle w:val="CharStyle268"/>
        </w:rPr>
        <w:t xml:space="preserve">изложеното, след проведения конкурс </w:t>
      </w:r>
      <w:r>
        <w:rPr>
          <w:rStyle w:val="CharStyle118"/>
        </w:rPr>
        <w:t xml:space="preserve">„Насърчаване на </w:t>
      </w:r>
      <w:r>
        <w:rPr>
          <w:rStyle w:val="CharStyle268"/>
        </w:rPr>
        <w:t xml:space="preserve">научните </w:t>
      </w:r>
      <w:r>
        <w:rPr>
          <w:rStyle w:val="CharStyle118"/>
        </w:rPr>
        <w:t xml:space="preserve">изследвания </w:t>
      </w:r>
      <w:r>
        <w:rPr>
          <w:rStyle w:val="CharStyle759"/>
        </w:rPr>
        <w:t xml:space="preserve">в </w:t>
      </w:r>
      <w:r>
        <w:rPr>
          <w:rStyle w:val="CharStyle118"/>
        </w:rPr>
        <w:t xml:space="preserve">приоритетни </w:t>
      </w:r>
      <w:r>
        <w:rPr>
          <w:rStyle w:val="CharStyle268"/>
        </w:rPr>
        <w:t xml:space="preserve">области" /Тематичен конкурс/, от </w:t>
      </w:r>
      <w:r>
        <w:rPr>
          <w:rStyle w:val="CharStyle118"/>
        </w:rPr>
        <w:t xml:space="preserve">Фонд </w:t>
      </w:r>
      <w:r>
        <w:rPr>
          <w:rStyle w:val="CharStyle759"/>
        </w:rPr>
        <w:t xml:space="preserve">„Научни </w:t>
      </w:r>
      <w:r>
        <w:rPr>
          <w:rStyle w:val="CharStyle268"/>
        </w:rPr>
        <w:t xml:space="preserve">изследвания" </w:t>
      </w:r>
      <w:r>
        <w:rPr>
          <w:rStyle w:val="CharStyle759"/>
        </w:rPr>
        <w:t xml:space="preserve">неоснователно </w:t>
      </w:r>
      <w:r>
        <w:rPr>
          <w:rStyle w:val="CharStyle118"/>
        </w:rPr>
        <w:t xml:space="preserve">са били </w:t>
      </w:r>
      <w:r>
        <w:rPr>
          <w:rStyle w:val="CharStyle268"/>
        </w:rPr>
        <w:t xml:space="preserve">сключени </w:t>
      </w:r>
      <w:r>
        <w:rPr>
          <w:rStyle w:val="CharStyle118"/>
        </w:rPr>
        <w:t xml:space="preserve">3 </w:t>
      </w:r>
      <w:r>
        <w:rPr>
          <w:rStyle w:val="CharStyle268"/>
        </w:rPr>
        <w:t xml:space="preserve">броя договора за финансиране </w:t>
      </w:r>
      <w:r>
        <w:rPr>
          <w:rStyle w:val="CharStyle118"/>
        </w:rPr>
        <w:t xml:space="preserve">на 3 броя </w:t>
      </w:r>
      <w:r>
        <w:rPr>
          <w:rStyle w:val="CharStyle268"/>
        </w:rPr>
        <w:t xml:space="preserve">проекти на </w:t>
      </w:r>
      <w:r>
        <w:rPr>
          <w:rStyle w:val="CharStyle118"/>
        </w:rPr>
        <w:t xml:space="preserve">обща </w:t>
      </w:r>
      <w:r>
        <w:rPr>
          <w:rStyle w:val="CharStyle770"/>
        </w:rPr>
        <w:t xml:space="preserve">стойност </w:t>
      </w:r>
      <w:r>
        <w:rPr>
          <w:rStyle w:val="CharStyle118"/>
        </w:rPr>
        <w:t xml:space="preserve">800 000 лева. , по </w:t>
      </w:r>
      <w:r>
        <w:rPr>
          <w:rStyle w:val="CharStyle268"/>
        </w:rPr>
        <w:t xml:space="preserve">които към момента </w:t>
      </w:r>
      <w:r>
        <w:rPr>
          <w:rStyle w:val="CharStyle118"/>
        </w:rPr>
        <w:t xml:space="preserve">на </w:t>
      </w:r>
      <w:r>
        <w:rPr>
          <w:rStyle w:val="CharStyle268"/>
        </w:rPr>
        <w:t xml:space="preserve">извършване на </w:t>
      </w:r>
      <w:r>
        <w:rPr>
          <w:rStyle w:val="CharStyle770"/>
        </w:rPr>
        <w:t xml:space="preserve">финансовата </w:t>
      </w:r>
      <w:r>
        <w:rPr>
          <w:rStyle w:val="CharStyle268"/>
        </w:rPr>
        <w:t xml:space="preserve">инспекция </w:t>
      </w:r>
      <w:r>
        <w:rPr>
          <w:rStyle w:val="CharStyle118"/>
        </w:rPr>
        <w:t xml:space="preserve">са </w:t>
      </w:r>
      <w:r>
        <w:rPr>
          <w:rStyle w:val="CharStyle770"/>
        </w:rPr>
        <w:t xml:space="preserve">преведени </w:t>
      </w:r>
      <w:r>
        <w:rPr>
          <w:rStyle w:val="CharStyle118"/>
        </w:rPr>
        <w:t xml:space="preserve">от Фонда средства в </w:t>
      </w:r>
      <w:r>
        <w:rPr>
          <w:rStyle w:val="CharStyle268"/>
        </w:rPr>
        <w:t xml:space="preserve">общ размер на 523 </w:t>
      </w:r>
      <w:r>
        <w:rPr>
          <w:rStyle w:val="CharStyle118"/>
        </w:rPr>
        <w:t xml:space="preserve">750 </w:t>
      </w:r>
      <w:r>
        <w:rPr>
          <w:rStyle w:val="CharStyle268"/>
        </w:rPr>
        <w:t>лева.</w:t>
      </w:r>
    </w:p>
    <w:p>
      <w:pPr>
        <w:pStyle w:val="Style47"/>
        <w:widowControl w:val="0"/>
        <w:keepNext w:val="0"/>
        <w:keepLines w:val="0"/>
        <w:shd w:val="clear" w:color="auto" w:fill="auto"/>
        <w:bidi w:val="0"/>
        <w:spacing w:before="0" w:after="0"/>
        <w:ind w:left="60" w:right="60" w:firstLine="720"/>
      </w:pPr>
      <w:r>
        <w:rPr>
          <w:rStyle w:val="CharStyle843"/>
        </w:rPr>
        <w:t xml:space="preserve">Следствие </w:t>
      </w:r>
      <w:r>
        <w:rPr>
          <w:rStyle w:val="CharStyle844"/>
        </w:rPr>
        <w:t xml:space="preserve">на взетите </w:t>
      </w:r>
      <w:r>
        <w:rPr>
          <w:rStyle w:val="CharStyle843"/>
        </w:rPr>
        <w:t xml:space="preserve">през 2009 </w:t>
      </w:r>
      <w:r>
        <w:rPr>
          <w:rStyle w:val="CharStyle844"/>
        </w:rPr>
        <w:t xml:space="preserve">г, решения от ИС за финансиране </w:t>
      </w:r>
      <w:r>
        <w:rPr>
          <w:rStyle w:val="CharStyle843"/>
        </w:rPr>
        <w:t xml:space="preserve">на </w:t>
      </w:r>
      <w:r>
        <w:rPr>
          <w:rStyle w:val="CharStyle845"/>
        </w:rPr>
        <w:t xml:space="preserve">проекти, </w:t>
      </w:r>
      <w:r>
        <w:rPr>
          <w:rStyle w:val="CharStyle843"/>
        </w:rPr>
        <w:t xml:space="preserve">кандидатствали </w:t>
      </w:r>
      <w:r>
        <w:rPr>
          <w:rStyle w:val="CharStyle368"/>
        </w:rPr>
        <w:t xml:space="preserve">по </w:t>
      </w:r>
      <w:r>
        <w:rPr>
          <w:rStyle w:val="CharStyle843"/>
        </w:rPr>
        <w:t xml:space="preserve">конкурс </w:t>
      </w:r>
      <w:r>
        <w:rPr>
          <w:rStyle w:val="CharStyle844"/>
        </w:rPr>
        <w:t xml:space="preserve">„Развитие на научната </w:t>
      </w:r>
      <w:r>
        <w:rPr>
          <w:rStyle w:val="CharStyle843"/>
        </w:rPr>
        <w:t xml:space="preserve">инфраструктура” </w:t>
      </w:r>
      <w:r>
        <w:rPr>
          <w:rStyle w:val="CharStyle844"/>
        </w:rPr>
        <w:t xml:space="preserve">да </w:t>
      </w:r>
      <w:r>
        <w:rPr>
          <w:rStyle w:val="CharStyle368"/>
        </w:rPr>
        <w:t xml:space="preserve">се финансират </w:t>
      </w:r>
      <w:r>
        <w:rPr>
          <w:rStyle w:val="CharStyle843"/>
        </w:rPr>
        <w:t xml:space="preserve">със средства по </w:t>
      </w:r>
      <w:r>
        <w:rPr>
          <w:rStyle w:val="CharStyle844"/>
        </w:rPr>
        <w:t xml:space="preserve">бюджета, определен за </w:t>
      </w:r>
      <w:r>
        <w:rPr>
          <w:rStyle w:val="CharStyle843"/>
        </w:rPr>
        <w:t xml:space="preserve">конку рс </w:t>
      </w:r>
      <w:r>
        <w:rPr>
          <w:rStyle w:val="CharStyle844"/>
        </w:rPr>
        <w:t xml:space="preserve">„Насърчаване на научните </w:t>
      </w:r>
      <w:r>
        <w:rPr>
          <w:rStyle w:val="CharStyle843"/>
        </w:rPr>
        <w:t xml:space="preserve">изследвания в приоритетни области” </w:t>
      </w:r>
      <w:r>
        <w:rPr>
          <w:rStyle w:val="CharStyle844"/>
        </w:rPr>
        <w:t xml:space="preserve">/Тематичен конкурс/ в размер на </w:t>
      </w:r>
      <w:r>
        <w:rPr>
          <w:rStyle w:val="CharStyle843"/>
        </w:rPr>
        <w:t xml:space="preserve">800 000 </w:t>
      </w:r>
      <w:r>
        <w:rPr>
          <w:rStyle w:val="CharStyle844"/>
        </w:rPr>
        <w:t xml:space="preserve">лв. </w:t>
      </w:r>
      <w:r>
        <w:rPr>
          <w:rStyle w:val="CharStyle843"/>
        </w:rPr>
        <w:t xml:space="preserve">са лишени от финансиране </w:t>
      </w:r>
      <w:r>
        <w:rPr>
          <w:rStyle w:val="CharStyle368"/>
        </w:rPr>
        <w:t xml:space="preserve">проекти, </w:t>
      </w:r>
      <w:r>
        <w:rPr>
          <w:rStyle w:val="CharStyle844"/>
        </w:rPr>
        <w:t xml:space="preserve">кандидатствали </w:t>
      </w:r>
      <w:r>
        <w:rPr>
          <w:rStyle w:val="CharStyle368"/>
        </w:rPr>
        <w:t xml:space="preserve">и </w:t>
      </w:r>
      <w:r>
        <w:rPr>
          <w:rStyle w:val="CharStyle844"/>
        </w:rPr>
        <w:t xml:space="preserve">отговарящи на условията </w:t>
      </w:r>
      <w:r>
        <w:rPr>
          <w:rStyle w:val="CharStyle368"/>
        </w:rPr>
        <w:t xml:space="preserve">за </w:t>
      </w:r>
      <w:r>
        <w:rPr>
          <w:rStyle w:val="CharStyle843"/>
        </w:rPr>
        <w:t>финансиране по тематичния конкурс.</w:t>
      </w:r>
    </w:p>
    <w:p>
      <w:pPr>
        <w:pStyle w:val="Style145"/>
        <w:widowControl w:val="0"/>
        <w:keepNext w:val="0"/>
        <w:keepLines w:val="0"/>
        <w:shd w:val="clear" w:color="auto" w:fill="auto"/>
        <w:bidi w:val="0"/>
        <w:spacing w:before="0" w:after="0"/>
        <w:ind w:left="60" w:right="60" w:firstLine="720"/>
      </w:pPr>
      <w:r>
        <w:rPr>
          <w:rStyle w:val="CharStyle846"/>
          <w:b/>
          <w:bCs/>
        </w:rPr>
        <w:t xml:space="preserve">Видно от </w:t>
      </w:r>
      <w:r>
        <w:rPr>
          <w:rStyle w:val="CharStyle847"/>
          <w:b w:val="0"/>
          <w:bCs w:val="0"/>
        </w:rPr>
        <w:t xml:space="preserve">изложеното, </w:t>
      </w:r>
      <w:r>
        <w:rPr>
          <w:rStyle w:val="CharStyle508"/>
          <w:b w:val="0"/>
          <w:bCs w:val="0"/>
        </w:rPr>
        <w:t xml:space="preserve">в </w:t>
      </w:r>
      <w:r>
        <w:rPr>
          <w:rStyle w:val="CharStyle847"/>
          <w:b w:val="0"/>
          <w:bCs w:val="0"/>
        </w:rPr>
        <w:t xml:space="preserve">резултат </w:t>
      </w:r>
      <w:r>
        <w:rPr>
          <w:rStyle w:val="CharStyle508"/>
          <w:b w:val="0"/>
          <w:bCs w:val="0"/>
        </w:rPr>
        <w:t xml:space="preserve">на </w:t>
      </w:r>
      <w:r>
        <w:rPr>
          <w:rStyle w:val="CharStyle847"/>
          <w:b w:val="0"/>
          <w:bCs w:val="0"/>
        </w:rPr>
        <w:t xml:space="preserve">незаконосъобразно </w:t>
      </w:r>
      <w:r>
        <w:rPr>
          <w:rStyle w:val="CharStyle846"/>
          <w:b/>
          <w:bCs/>
        </w:rPr>
        <w:t xml:space="preserve">взето решение по Протокол </w:t>
      </w:r>
      <w:r>
        <w:rPr>
          <w:rStyle w:val="CharStyle847"/>
          <w:b w:val="0"/>
          <w:bCs w:val="0"/>
        </w:rPr>
        <w:t xml:space="preserve">№ </w:t>
      </w:r>
      <w:r>
        <w:rPr>
          <w:rStyle w:val="CharStyle846"/>
          <w:b/>
          <w:bCs/>
        </w:rPr>
        <w:t xml:space="preserve">67/07.12.2009 </w:t>
      </w:r>
      <w:r>
        <w:rPr>
          <w:rStyle w:val="CharStyle847"/>
          <w:b w:val="0"/>
          <w:bCs w:val="0"/>
        </w:rPr>
        <w:t xml:space="preserve">г. на ИС, от Фонда са </w:t>
      </w:r>
      <w:r>
        <w:rPr>
          <w:rStyle w:val="CharStyle508"/>
          <w:b w:val="0"/>
          <w:bCs w:val="0"/>
        </w:rPr>
        <w:t xml:space="preserve">изразходвани </w:t>
      </w:r>
      <w:r>
        <w:rPr>
          <w:rStyle w:val="CharStyle846"/>
          <w:b/>
          <w:bCs/>
        </w:rPr>
        <w:t xml:space="preserve">нецелево бюджетни средства в размер </w:t>
      </w:r>
      <w:r>
        <w:rPr>
          <w:rStyle w:val="CharStyle847"/>
          <w:b w:val="0"/>
          <w:bCs w:val="0"/>
        </w:rPr>
        <w:t xml:space="preserve">на 523 </w:t>
      </w:r>
      <w:r>
        <w:rPr>
          <w:rStyle w:val="CharStyle848"/>
          <w:b w:val="0"/>
          <w:bCs w:val="0"/>
        </w:rPr>
        <w:t>75С1</w:t>
      </w:r>
      <w:r>
        <w:rPr>
          <w:rStyle w:val="CharStyle847"/>
          <w:b w:val="0"/>
          <w:bCs w:val="0"/>
        </w:rPr>
        <w:t xml:space="preserve"> лева за финансиране </w:t>
      </w:r>
      <w:r>
        <w:rPr>
          <w:rStyle w:val="CharStyle849"/>
          <w:b w:val="0"/>
          <w:bCs w:val="0"/>
        </w:rPr>
        <w:t xml:space="preserve">на проекти </w:t>
      </w:r>
      <w:r>
        <w:rPr>
          <w:rStyle w:val="CharStyle846"/>
          <w:b/>
          <w:bCs/>
        </w:rPr>
        <w:t xml:space="preserve">№ </w:t>
      </w:r>
      <w:r>
        <w:rPr>
          <w:rStyle w:val="CharStyle846"/>
          <w:lang w:val="en-US"/>
          <w:b/>
          <w:bCs/>
        </w:rPr>
        <w:t xml:space="preserve">RNF_09_0084, RNF_09_0060 </w:t>
      </w:r>
      <w:r>
        <w:rPr>
          <w:rStyle w:val="CharStyle846"/>
          <w:b/>
          <w:bCs/>
        </w:rPr>
        <w:t xml:space="preserve">и </w:t>
      </w:r>
      <w:r>
        <w:rPr>
          <w:rStyle w:val="CharStyle846"/>
          <w:lang w:val="en-US"/>
          <w:b/>
          <w:bCs/>
        </w:rPr>
        <w:t xml:space="preserve">RNF 09 0038. </w:t>
      </w:r>
      <w:r>
        <w:rPr>
          <w:rStyle w:val="CharStyle847"/>
          <w:b w:val="0"/>
          <w:bCs w:val="0"/>
        </w:rPr>
        <w:t xml:space="preserve">Проектите </w:t>
      </w:r>
      <w:r>
        <w:rPr>
          <w:rStyle w:val="CharStyle508"/>
          <w:b w:val="0"/>
          <w:bCs w:val="0"/>
        </w:rPr>
        <w:t xml:space="preserve">не </w:t>
      </w:r>
      <w:r>
        <w:rPr>
          <w:rStyle w:val="CharStyle847"/>
          <w:b w:val="0"/>
          <w:bCs w:val="0"/>
        </w:rPr>
        <w:t xml:space="preserve">са </w:t>
      </w:r>
      <w:r>
        <w:rPr>
          <w:rStyle w:val="CharStyle849"/>
          <w:b w:val="0"/>
          <w:bCs w:val="0"/>
        </w:rPr>
        <w:t xml:space="preserve">участвали през </w:t>
      </w:r>
      <w:r>
        <w:rPr>
          <w:rStyle w:val="CharStyle846"/>
          <w:b/>
          <w:bCs/>
        </w:rPr>
        <w:t xml:space="preserve">2009 г. в конкурс: „Насърчаване на </w:t>
      </w:r>
      <w:r>
        <w:rPr>
          <w:rStyle w:val="CharStyle847"/>
          <w:b w:val="0"/>
          <w:bCs w:val="0"/>
        </w:rPr>
        <w:t xml:space="preserve">научните изследвания </w:t>
      </w:r>
      <w:r>
        <w:rPr>
          <w:rStyle w:val="CharStyle493"/>
          <w:b w:val="0"/>
          <w:bCs w:val="0"/>
        </w:rPr>
        <w:t xml:space="preserve">в </w:t>
      </w:r>
      <w:r>
        <w:rPr>
          <w:rStyle w:val="CharStyle849"/>
          <w:b w:val="0"/>
          <w:bCs w:val="0"/>
        </w:rPr>
        <w:t xml:space="preserve">приоритетни </w:t>
      </w:r>
      <w:r>
        <w:rPr>
          <w:rStyle w:val="CharStyle846"/>
          <w:b/>
          <w:bCs/>
        </w:rPr>
        <w:t xml:space="preserve">области” /Тематичен конкурс/, проведен при условията и </w:t>
      </w:r>
      <w:r>
        <w:rPr>
          <w:rStyle w:val="CharStyle847"/>
          <w:b w:val="0"/>
          <w:bCs w:val="0"/>
        </w:rPr>
        <w:t xml:space="preserve">реда на </w:t>
      </w:r>
      <w:r>
        <w:rPr>
          <w:rStyle w:val="CharStyle846"/>
          <w:b/>
          <w:bCs/>
        </w:rPr>
        <w:t>ЗННИ.</w:t>
      </w:r>
    </w:p>
    <w:p>
      <w:pPr>
        <w:pStyle w:val="Style145"/>
        <w:widowControl w:val="0"/>
        <w:keepNext w:val="0"/>
        <w:keepLines w:val="0"/>
        <w:shd w:val="clear" w:color="auto" w:fill="auto"/>
        <w:bidi w:val="0"/>
        <w:spacing w:before="0" w:after="0"/>
        <w:ind w:left="60" w:right="60" w:firstLine="720"/>
      </w:pPr>
      <w:r>
        <w:rPr>
          <w:rStyle w:val="CharStyle846"/>
          <w:b/>
          <w:bCs/>
        </w:rPr>
        <w:t xml:space="preserve">За нецелево изразходваните </w:t>
      </w:r>
      <w:r>
        <w:rPr>
          <w:rStyle w:val="CharStyle849"/>
          <w:b w:val="0"/>
          <w:bCs w:val="0"/>
        </w:rPr>
        <w:t xml:space="preserve">бюджетни средства в размер </w:t>
      </w:r>
      <w:r>
        <w:rPr>
          <w:rStyle w:val="CharStyle846"/>
          <w:b/>
          <w:bCs/>
        </w:rPr>
        <w:t xml:space="preserve">на 523 750 лева лв., отговорност носят членовете на ИС на </w:t>
      </w:r>
      <w:r>
        <w:rPr>
          <w:rStyle w:val="CharStyle849"/>
          <w:b w:val="0"/>
          <w:bCs w:val="0"/>
        </w:rPr>
        <w:t xml:space="preserve">Фонда, </w:t>
      </w:r>
      <w:r>
        <w:rPr>
          <w:rStyle w:val="CharStyle846"/>
          <w:b/>
          <w:bCs/>
        </w:rPr>
        <w:t xml:space="preserve">взели това решение, а именно: чл. </w:t>
      </w:r>
      <w:r>
        <w:rPr>
          <w:rStyle w:val="CharStyle849"/>
          <w:b w:val="0"/>
          <w:bCs w:val="0"/>
        </w:rPr>
        <w:t xml:space="preserve">кор. </w:t>
      </w:r>
      <w:r>
        <w:rPr>
          <w:rStyle w:val="CharStyle846"/>
          <w:b/>
          <w:bCs/>
        </w:rPr>
        <w:t xml:space="preserve">Георги Русев; акад. дтн </w:t>
      </w:r>
      <w:r>
        <w:rPr>
          <w:rStyle w:val="CharStyle849"/>
          <w:b w:val="0"/>
          <w:bCs w:val="0"/>
        </w:rPr>
        <w:t xml:space="preserve">Иван </w:t>
      </w:r>
      <w:r>
        <w:rPr>
          <w:rStyle w:val="CharStyle846"/>
          <w:b/>
          <w:bCs/>
        </w:rPr>
        <w:t xml:space="preserve">Попчев; проф. </w:t>
      </w:r>
      <w:r>
        <w:rPr>
          <w:rStyle w:val="CharStyle849"/>
          <w:b w:val="0"/>
          <w:bCs w:val="0"/>
        </w:rPr>
        <w:t xml:space="preserve">дфн. Даниел </w:t>
      </w:r>
      <w:r>
        <w:rPr>
          <w:rStyle w:val="CharStyle846"/>
          <w:b/>
          <w:bCs/>
        </w:rPr>
        <w:t xml:space="preserve">Банчев; проф. Радослав Гърчев; проф. дгн Румен Панков; проф. д-р Георги Стоянов и проф. дфн Анастас </w:t>
      </w:r>
      <w:r>
        <w:rPr>
          <w:rStyle w:val="CharStyle849"/>
          <w:b w:val="0"/>
          <w:bCs w:val="0"/>
        </w:rPr>
        <w:t>Герджиков.</w:t>
      </w:r>
    </w:p>
    <w:p>
      <w:pPr>
        <w:pStyle w:val="Style145"/>
        <w:widowControl w:val="0"/>
        <w:keepNext w:val="0"/>
        <w:keepLines w:val="0"/>
        <w:shd w:val="clear" w:color="auto" w:fill="auto"/>
        <w:bidi w:val="0"/>
        <w:spacing w:before="0" w:after="0"/>
        <w:ind w:left="60" w:right="60" w:firstLine="720"/>
      </w:pPr>
      <w:r>
        <w:rPr>
          <w:rStyle w:val="CharStyle846"/>
          <w:b/>
          <w:bCs/>
        </w:rPr>
        <w:t>Нецелево разходваните бюджетни средства от ФНИ в размер на 523 750 лева следва да се възстановят на финансиращия орган.</w:t>
      </w:r>
    </w:p>
    <w:p>
      <w:pPr>
        <w:pStyle w:val="Style63"/>
        <w:widowControl w:val="0"/>
        <w:keepNext w:val="0"/>
        <w:keepLines w:val="0"/>
        <w:shd w:val="clear" w:color="auto" w:fill="auto"/>
        <w:bidi w:val="0"/>
        <w:spacing w:before="0" w:after="240"/>
        <w:ind w:left="60" w:right="60" w:firstLine="720"/>
      </w:pPr>
      <w:r>
        <w:rPr>
          <w:rStyle w:val="CharStyle66"/>
          <w:b w:val="0"/>
          <w:bCs w:val="0"/>
        </w:rPr>
        <w:t xml:space="preserve">Видно </w:t>
      </w:r>
      <w:r>
        <w:rPr>
          <w:rStyle w:val="CharStyle739"/>
          <w:b/>
          <w:bCs/>
        </w:rPr>
        <w:t xml:space="preserve">от предоставената справка № </w:t>
      </w:r>
      <w:r>
        <w:rPr>
          <w:rStyle w:val="CharStyle66"/>
          <w:b w:val="0"/>
          <w:bCs w:val="0"/>
        </w:rPr>
        <w:t xml:space="preserve">0401601/7/10.02.2012 т. </w:t>
      </w:r>
      <w:r>
        <w:rPr>
          <w:rStyle w:val="CharStyle739"/>
          <w:b/>
          <w:bCs/>
        </w:rPr>
        <w:t xml:space="preserve">във връзка с финансирането на 88 - те броя проекти със средства от бюджета на конкурс „Насърчаване на </w:t>
      </w:r>
      <w:r>
        <w:rPr>
          <w:rStyle w:val="CharStyle66"/>
          <w:b w:val="0"/>
          <w:bCs w:val="0"/>
        </w:rPr>
        <w:t xml:space="preserve">научните </w:t>
      </w:r>
      <w:r>
        <w:rPr>
          <w:rStyle w:val="CharStyle739"/>
          <w:b/>
          <w:bCs/>
        </w:rPr>
        <w:t>изследвания в приоритетни области /Тематичен конкурс</w:t>
      </w:r>
      <w:r>
        <w:rPr>
          <w:rStyle w:val="CharStyle739"/>
          <w:lang w:val="en-US"/>
          <w:b/>
          <w:bCs/>
        </w:rPr>
        <w:t xml:space="preserve">/’YTK/ </w:t>
      </w:r>
      <w:r>
        <w:rPr>
          <w:rStyle w:val="CharStyle739"/>
          <w:b/>
          <w:bCs/>
        </w:rPr>
        <w:t xml:space="preserve">са сключени </w:t>
      </w:r>
      <w:r>
        <w:rPr>
          <w:rStyle w:val="CharStyle66"/>
          <w:b w:val="0"/>
          <w:bCs w:val="0"/>
        </w:rPr>
        <w:t xml:space="preserve">88 </w:t>
      </w:r>
      <w:r>
        <w:rPr>
          <w:rStyle w:val="CharStyle739"/>
          <w:b/>
          <w:bCs/>
        </w:rPr>
        <w:t xml:space="preserve">бр. договори на обща стойност </w:t>
      </w:r>
      <w:r>
        <w:rPr>
          <w:rStyle w:val="CharStyle66"/>
          <w:b w:val="0"/>
          <w:bCs w:val="0"/>
        </w:rPr>
        <w:t xml:space="preserve">31 455 670 лв., </w:t>
      </w:r>
      <w:r>
        <w:rPr>
          <w:rStyle w:val="CharStyle739"/>
          <w:b/>
          <w:bCs/>
        </w:rPr>
        <w:t xml:space="preserve">при одобрен от Министъра на образованието, </w:t>
      </w:r>
      <w:r>
        <w:rPr>
          <w:rStyle w:val="CharStyle66"/>
          <w:b w:val="0"/>
          <w:bCs w:val="0"/>
        </w:rPr>
        <w:t xml:space="preserve">младежта и </w:t>
      </w:r>
      <w:r>
        <w:rPr>
          <w:rStyle w:val="CharStyle739"/>
          <w:b/>
          <w:bCs/>
        </w:rPr>
        <w:t xml:space="preserve">науката, бюджет на посочения конкурс </w:t>
      </w:r>
      <w:r>
        <w:rPr>
          <w:rStyle w:val="CharStyle66"/>
          <w:b w:val="0"/>
          <w:bCs w:val="0"/>
        </w:rPr>
        <w:t xml:space="preserve">в </w:t>
      </w:r>
      <w:r>
        <w:rPr>
          <w:rStyle w:val="CharStyle739"/>
          <w:b/>
          <w:bCs/>
        </w:rPr>
        <w:t xml:space="preserve">размер на </w:t>
      </w:r>
      <w:r>
        <w:rPr>
          <w:rStyle w:val="CharStyle66"/>
          <w:b w:val="0"/>
          <w:bCs w:val="0"/>
        </w:rPr>
        <w:t xml:space="preserve">14 </w:t>
      </w:r>
      <w:r>
        <w:rPr>
          <w:rStyle w:val="CharStyle739"/>
          <w:b/>
          <w:bCs/>
        </w:rPr>
        <w:t xml:space="preserve">млн. лева. </w:t>
      </w:r>
      <w:r>
        <w:rPr>
          <w:rStyle w:val="CharStyle66"/>
          <w:b w:val="0"/>
          <w:bCs w:val="0"/>
        </w:rPr>
        <w:t xml:space="preserve">Следва да се </w:t>
      </w:r>
      <w:r>
        <w:rPr>
          <w:rStyle w:val="CharStyle739"/>
          <w:b/>
          <w:bCs/>
        </w:rPr>
        <w:t xml:space="preserve">отбележи, че Протокол № </w:t>
      </w:r>
      <w:r>
        <w:rPr>
          <w:rStyle w:val="CharStyle66"/>
          <w:b w:val="0"/>
          <w:bCs w:val="0"/>
        </w:rPr>
        <w:t xml:space="preserve">67/07.12.2009 </w:t>
      </w:r>
      <w:r>
        <w:rPr>
          <w:rStyle w:val="CharStyle739"/>
          <w:b/>
          <w:bCs/>
        </w:rPr>
        <w:t xml:space="preserve">г. на Изпълнителния съвет на Фонда съдържа номерата, наименованията </w:t>
      </w:r>
      <w:r>
        <w:rPr>
          <w:rStyle w:val="CharStyle66"/>
          <w:b w:val="0"/>
          <w:bCs w:val="0"/>
        </w:rPr>
        <w:t xml:space="preserve">на </w:t>
      </w:r>
      <w:r>
        <w:rPr>
          <w:rStyle w:val="CharStyle739"/>
          <w:b/>
          <w:bCs/>
        </w:rPr>
        <w:t xml:space="preserve">проектите и размера на одобреното финансиране по същите. Посоченият Протокол не </w:t>
      </w:r>
      <w:r>
        <w:rPr>
          <w:rStyle w:val="CharStyle66"/>
          <w:b w:val="0"/>
          <w:bCs w:val="0"/>
        </w:rPr>
        <w:t xml:space="preserve">съдържа размера </w:t>
      </w:r>
      <w:r>
        <w:rPr>
          <w:rStyle w:val="CharStyle739"/>
          <w:b/>
          <w:bCs/>
        </w:rPr>
        <w:t xml:space="preserve">на общото финансиране, одобрено Изпълнителния </w:t>
      </w:r>
      <w:r>
        <w:rPr>
          <w:rStyle w:val="CharStyle66"/>
          <w:b w:val="0"/>
          <w:bCs w:val="0"/>
        </w:rPr>
        <w:t xml:space="preserve">съвет </w:t>
      </w:r>
      <w:r>
        <w:rPr>
          <w:rStyle w:val="CharStyle739"/>
          <w:b/>
          <w:bCs/>
        </w:rPr>
        <w:t xml:space="preserve">на Фонда </w:t>
      </w:r>
      <w:r>
        <w:rPr>
          <w:rStyle w:val="CharStyle66"/>
          <w:b w:val="0"/>
          <w:bCs w:val="0"/>
        </w:rPr>
        <w:t xml:space="preserve">за </w:t>
      </w:r>
      <w:r>
        <w:rPr>
          <w:rStyle w:val="CharStyle739"/>
          <w:b/>
          <w:bCs/>
        </w:rPr>
        <w:t>съответния конкурс.</w:t>
      </w:r>
    </w:p>
    <w:p>
      <w:pPr>
        <w:pStyle w:val="Style145"/>
        <w:widowControl w:val="0"/>
        <w:keepNext w:val="0"/>
        <w:keepLines w:val="0"/>
        <w:shd w:val="clear" w:color="auto" w:fill="auto"/>
        <w:bidi w:val="0"/>
        <w:spacing w:before="0" w:after="540"/>
        <w:ind w:left="60" w:right="60" w:firstLine="720"/>
      </w:pPr>
      <w:r>
        <w:rPr>
          <w:rStyle w:val="CharStyle850"/>
          <w:b/>
          <w:bCs/>
        </w:rPr>
        <w:t>Извърши се репрезентативна проверка относно оценката, класирането,</w:t>
      </w:r>
      <w:r>
        <w:rPr>
          <w:rStyle w:val="CharStyle846"/>
          <w:b/>
          <w:bCs/>
        </w:rPr>
        <w:t xml:space="preserve"> </w:t>
      </w:r>
      <w:r>
        <w:rPr>
          <w:rStyle w:val="CharStyle850"/>
          <w:b/>
          <w:bCs/>
        </w:rPr>
        <w:t>одобреното финансиране и сключването на договори за изпълнение на проекти по</w:t>
      </w:r>
      <w:r>
        <w:rPr>
          <w:rStyle w:val="CharStyle846"/>
          <w:b/>
          <w:bCs/>
        </w:rPr>
        <w:t xml:space="preserve"> </w:t>
      </w:r>
      <w:r>
        <w:rPr>
          <w:rStyle w:val="CharStyle850"/>
          <w:b/>
          <w:bCs/>
        </w:rPr>
        <w:t>конкурс „Насърчаване на научните изследвания в приоритетни области” /Тематичен</w:t>
      </w:r>
      <w:r>
        <w:rPr>
          <w:rStyle w:val="CharStyle846"/>
          <w:b/>
          <w:bCs/>
        </w:rPr>
        <w:t xml:space="preserve"> </w:t>
      </w:r>
      <w:r>
        <w:rPr>
          <w:rStyle w:val="CharStyle850"/>
          <w:b/>
          <w:bCs/>
        </w:rPr>
        <w:t>конкурс/.</w:t>
      </w:r>
    </w:p>
    <w:p>
      <w:pPr>
        <w:pStyle w:val="Style851"/>
        <w:widowControl w:val="0"/>
        <w:keepNext w:val="0"/>
        <w:keepLines w:val="0"/>
        <w:shd w:val="clear" w:color="auto" w:fill="auto"/>
        <w:bidi w:val="0"/>
        <w:spacing w:before="0" w:after="0"/>
        <w:ind w:left="60" w:right="0"/>
      </w:pPr>
      <w:bookmarkStart w:id="69" w:name="bookmark69"/>
      <w:r>
        <w:rPr>
          <w:rStyle w:val="CharStyle853"/>
          <w:i/>
          <w:iCs/>
        </w:rPr>
        <w:t>Договор ДТК 02/13/16.12.2009 г.</w:t>
      </w:r>
      <w:bookmarkEnd w:id="69"/>
    </w:p>
    <w:p>
      <w:pPr>
        <w:pStyle w:val="Style99"/>
        <w:widowControl w:val="0"/>
        <w:keepNext w:val="0"/>
        <w:keepLines w:val="0"/>
        <w:shd w:val="clear" w:color="auto" w:fill="auto"/>
        <w:bidi w:val="0"/>
        <w:spacing w:before="0" w:after="0"/>
        <w:ind w:left="60" w:right="60" w:firstLine="720"/>
      </w:pPr>
      <w:r>
        <w:rPr>
          <w:rStyle w:val="CharStyle744"/>
        </w:rPr>
        <w:t xml:space="preserve">Договорът е сключен въз основа на подадено е писмо </w:t>
      </w:r>
      <w:r>
        <w:rPr>
          <w:lang w:val="bg-BG"/>
          <w:w w:val="100"/>
          <w:spacing w:val="0"/>
          <w:color w:val="000000"/>
          <w:position w:val="0"/>
        </w:rPr>
        <w:t xml:space="preserve">вх. </w:t>
      </w:r>
      <w:r>
        <w:rPr>
          <w:rStyle w:val="CharStyle745"/>
        </w:rPr>
        <w:t xml:space="preserve">№ </w:t>
      </w:r>
      <w:r>
        <w:rPr>
          <w:lang w:val="en-US"/>
          <w:w w:val="100"/>
          <w:spacing w:val="0"/>
          <w:color w:val="000000"/>
          <w:position w:val="0"/>
        </w:rPr>
        <w:t>RNF_02/0064/l</w:t>
      </w:r>
      <w:r>
        <w:rPr>
          <w:lang w:val="bg-BG"/>
          <w:w w:val="100"/>
          <w:spacing w:val="0"/>
          <w:color w:val="000000"/>
          <w:position w:val="0"/>
        </w:rPr>
        <w:t xml:space="preserve">6.07.2009 </w:t>
      </w:r>
      <w:r>
        <w:rPr>
          <w:rStyle w:val="CharStyle745"/>
        </w:rPr>
        <w:t xml:space="preserve">г. проектно </w:t>
      </w:r>
      <w:r>
        <w:rPr>
          <w:rStyle w:val="CharStyle744"/>
        </w:rPr>
        <w:t xml:space="preserve">предложение за </w:t>
      </w:r>
      <w:r>
        <w:rPr>
          <w:rStyle w:val="CharStyle745"/>
        </w:rPr>
        <w:t xml:space="preserve">научно-техническо </w:t>
      </w:r>
      <w:r>
        <w:rPr>
          <w:rStyle w:val="CharStyle744"/>
        </w:rPr>
        <w:t>изследване КМР_09_00^4</w:t>
      </w:r>
      <w:r>
        <w:rPr>
          <w:rStyle w:val="CharStyle744"/>
          <w:vertAlign w:val="subscript"/>
        </w:rPr>
        <w:t>%</w:t>
      </w:r>
      <w:r>
        <w:rPr>
          <w:rStyle w:val="CharStyle744"/>
        </w:rPr>
        <w:t xml:space="preserve">нцтещ.:,,,Традициите </w:t>
      </w:r>
      <w:r>
        <w:rPr>
          <w:rStyle w:val="CharStyle745"/>
        </w:rPr>
        <w:t xml:space="preserve">в </w:t>
      </w:r>
      <w:r>
        <w:rPr>
          <w:rStyle w:val="CharStyle744"/>
        </w:rPr>
        <w:t xml:space="preserve">крак с времето </w:t>
      </w:r>
      <w:r>
        <w:rPr>
          <w:rStyle w:val="CharStyle745"/>
        </w:rPr>
        <w:t xml:space="preserve">/историко </w:t>
      </w:r>
      <w:r>
        <w:rPr>
          <w:rStyle w:val="CharStyle744"/>
        </w:rPr>
        <w:t xml:space="preserve">- </w:t>
      </w:r>
      <w:r>
        <w:rPr>
          <w:rStyle w:val="CharStyle745"/>
        </w:rPr>
        <w:t xml:space="preserve">етноложки </w:t>
      </w:r>
      <w:r>
        <w:rPr>
          <w:rStyle w:val="CharStyle744"/>
        </w:rPr>
        <w:t xml:space="preserve">проект за лятно </w:t>
      </w:r>
      <w:r>
        <w:rPr>
          <w:rStyle w:val="CharStyle745"/>
        </w:rPr>
        <w:t xml:space="preserve">училище </w:t>
      </w:r>
      <w:r>
        <w:rPr>
          <w:rStyle w:val="CharStyle744"/>
        </w:rPr>
        <w:t xml:space="preserve">за </w:t>
      </w:r>
      <w:r>
        <w:rPr>
          <w:rStyle w:val="CharStyle749"/>
        </w:rPr>
        <w:t>нзуяшащ</w:t>
      </w:r>
      <w:r>
        <w:rPr>
          <w:rStyle w:val="CharStyle744"/>
        </w:rPr>
        <w:t xml:space="preserve"> </w:t>
      </w:r>
      <w:r>
        <w:rPr>
          <w:rStyle w:val="CharStyle745"/>
        </w:rPr>
        <w:t>йа^йцоналното културно-историческо наследство и националните традиции/”.</w:t>
      </w:r>
    </w:p>
    <w:p>
      <w:pPr>
        <w:pStyle w:val="Style26"/>
        <w:widowControl w:val="0"/>
        <w:keepNext w:val="0"/>
        <w:keepLines w:val="0"/>
        <w:shd w:val="clear" w:color="auto" w:fill="auto"/>
        <w:bidi w:val="0"/>
        <w:spacing w:before="0" w:after="0"/>
        <w:ind w:left="60" w:right="60" w:firstLine="720"/>
      </w:pPr>
      <w:r>
        <w:rPr>
          <w:rStyle w:val="CharStyle42"/>
        </w:rPr>
        <w:t xml:space="preserve">На основание чл. 19 от ПФНИ със </w:t>
      </w:r>
      <w:r>
        <w:rPr>
          <w:rStyle w:val="CharStyle271"/>
        </w:rPr>
        <w:t xml:space="preserve">Заповеди </w:t>
      </w:r>
      <w:r>
        <w:rPr>
          <w:rStyle w:val="CharStyle42"/>
        </w:rPr>
        <w:t xml:space="preserve">на </w:t>
      </w:r>
      <w:r>
        <w:rPr>
          <w:rStyle w:val="CharStyle271"/>
        </w:rPr>
        <w:t xml:space="preserve">председателя на </w:t>
      </w:r>
      <w:r>
        <w:rPr>
          <w:rStyle w:val="CharStyle42"/>
        </w:rPr>
        <w:t>Изпълнителния съвет с номера, както следва: №&gt;№ РД-01</w:t>
      </w:r>
      <w:r>
        <w:rPr>
          <w:rStyle w:val="CharStyle271"/>
        </w:rPr>
        <w:t xml:space="preserve">-16/24.09.2009 </w:t>
      </w:r>
      <w:r>
        <w:rPr>
          <w:rStyle w:val="CharStyle42"/>
        </w:rPr>
        <w:t xml:space="preserve">г.; № РД-01-17/24.09.2009 г.; № РД-01- 19/24.09.2009 г.; № РД-01-20/24.09.2009 г.; № РД-01-21/24.09.2009 </w:t>
      </w:r>
      <w:r>
        <w:rPr>
          <w:rStyle w:val="CharStyle822"/>
        </w:rPr>
        <w:t xml:space="preserve">г. </w:t>
      </w:r>
      <w:r>
        <w:rPr>
          <w:rStyle w:val="CharStyle42"/>
        </w:rPr>
        <w:t>и № РД-01-22/24.09.2009</w:t>
      </w:r>
    </w:p>
    <w:p>
      <w:pPr>
        <w:pStyle w:val="Style26"/>
        <w:widowControl w:val="0"/>
        <w:keepNext w:val="0"/>
        <w:keepLines w:val="0"/>
        <w:shd w:val="clear" w:color="auto" w:fill="auto"/>
        <w:bidi w:val="0"/>
        <w:spacing w:before="0" w:after="0"/>
        <w:ind w:left="60" w:right="60" w:firstLine="0"/>
      </w:pPr>
      <w:r>
        <w:rPr>
          <w:rStyle w:val="CharStyle42"/>
        </w:rPr>
        <w:t xml:space="preserve">г. са назначени временни </w:t>
      </w:r>
      <w:r>
        <w:rPr>
          <w:rStyle w:val="CharStyle822"/>
        </w:rPr>
        <w:t xml:space="preserve">научно </w:t>
      </w:r>
      <w:r>
        <w:rPr>
          <w:rStyle w:val="CharStyle42"/>
        </w:rPr>
        <w:t xml:space="preserve">- експертни </w:t>
      </w:r>
      <w:r>
        <w:rPr>
          <w:rStyle w:val="CharStyle271"/>
        </w:rPr>
        <w:t xml:space="preserve">комисии </w:t>
      </w:r>
      <w:r>
        <w:rPr>
          <w:rStyle w:val="CharStyle822"/>
        </w:rPr>
        <w:t xml:space="preserve">/ВНЕК/ </w:t>
      </w:r>
      <w:r>
        <w:rPr>
          <w:rStyle w:val="CharStyle271"/>
        </w:rPr>
        <w:t xml:space="preserve">за </w:t>
      </w:r>
      <w:r>
        <w:rPr>
          <w:rStyle w:val="CharStyle822"/>
        </w:rPr>
        <w:t xml:space="preserve">извършване на оценката на </w:t>
      </w:r>
      <w:r>
        <w:rPr>
          <w:rStyle w:val="CharStyle42"/>
        </w:rPr>
        <w:t xml:space="preserve">научните проекти </w:t>
      </w:r>
      <w:r>
        <w:rPr>
          <w:rStyle w:val="CharStyle271"/>
        </w:rPr>
        <w:t xml:space="preserve">в рамките </w:t>
      </w:r>
      <w:r>
        <w:rPr>
          <w:rStyle w:val="CharStyle42"/>
        </w:rPr>
        <w:t xml:space="preserve">на конкурс: </w:t>
      </w:r>
      <w:r>
        <w:rPr>
          <w:rStyle w:val="CharStyle271"/>
        </w:rPr>
        <w:t xml:space="preserve">„Насърчаване на научните изследвания в </w:t>
      </w:r>
      <w:r>
        <w:rPr>
          <w:rStyle w:val="CharStyle42"/>
        </w:rPr>
        <w:t xml:space="preserve">приоритетни области </w:t>
      </w:r>
      <w:r>
        <w:rPr>
          <w:rStyle w:val="CharStyle822"/>
        </w:rPr>
        <w:t xml:space="preserve">/Тематичен </w:t>
      </w:r>
      <w:r>
        <w:rPr>
          <w:rStyle w:val="CharStyle42"/>
        </w:rPr>
        <w:t>конкурс/”/ТК/,</w:t>
      </w:r>
    </w:p>
    <w:p>
      <w:pPr>
        <w:pStyle w:val="Style26"/>
        <w:widowControl w:val="0"/>
        <w:keepNext w:val="0"/>
        <w:keepLines w:val="0"/>
        <w:shd w:val="clear" w:color="auto" w:fill="auto"/>
        <w:bidi w:val="0"/>
        <w:spacing w:before="0" w:after="0"/>
        <w:ind w:left="60" w:right="60" w:firstLine="720"/>
      </w:pPr>
      <w:r>
        <w:rPr>
          <w:rStyle w:val="CharStyle42"/>
        </w:rPr>
        <w:t xml:space="preserve">Видно от предоставената „Таблица с </w:t>
      </w:r>
      <w:r>
        <w:rPr>
          <w:rStyle w:val="CharStyle271"/>
        </w:rPr>
        <w:t xml:space="preserve">обобщени оценки от рецензиите </w:t>
      </w:r>
      <w:r>
        <w:rPr>
          <w:rStyle w:val="CharStyle42"/>
        </w:rPr>
        <w:t xml:space="preserve">на чуждестранни експерти и от български временни комисии”, </w:t>
      </w:r>
      <w:r>
        <w:rPr>
          <w:rStyle w:val="CharStyle271"/>
        </w:rPr>
        <w:t xml:space="preserve">в изпълнение разпоредбите на </w:t>
      </w:r>
      <w:r>
        <w:rPr>
          <w:rStyle w:val="CharStyle42"/>
        </w:rPr>
        <w:t xml:space="preserve">чл.31 от ПФНИ, оценката на проекта е извършена въз основа на 2 бр. чужди рецензии. Оценките поставени на проекта от чуждите </w:t>
      </w:r>
      <w:r>
        <w:rPr>
          <w:rStyle w:val="CharStyle271"/>
        </w:rPr>
        <w:t xml:space="preserve">рецензенти </w:t>
      </w:r>
      <w:r>
        <w:rPr>
          <w:rStyle w:val="CharStyle42"/>
        </w:rPr>
        <w:t xml:space="preserve">са 98 т. и 81 т. или </w:t>
      </w:r>
      <w:r>
        <w:rPr>
          <w:rStyle w:val="CharStyle271"/>
        </w:rPr>
        <w:t xml:space="preserve">средната </w:t>
      </w:r>
      <w:r>
        <w:rPr>
          <w:rStyle w:val="CharStyle42"/>
        </w:rPr>
        <w:t xml:space="preserve">оценка </w:t>
      </w:r>
      <w:r>
        <w:rPr>
          <w:rStyle w:val="CharStyle271"/>
        </w:rPr>
        <w:t xml:space="preserve">е 89,5 </w:t>
      </w:r>
      <w:r>
        <w:rPr>
          <w:rStyle w:val="CharStyle42"/>
        </w:rPr>
        <w:t xml:space="preserve">т.Оценката </w:t>
      </w:r>
      <w:r>
        <w:rPr>
          <w:rStyle w:val="CharStyle271"/>
        </w:rPr>
        <w:t xml:space="preserve">дадена </w:t>
      </w:r>
      <w:r>
        <w:rPr>
          <w:rStyle w:val="CharStyle42"/>
        </w:rPr>
        <w:t xml:space="preserve">от български рецензент е 97, </w:t>
      </w:r>
      <w:r>
        <w:rPr>
          <w:rStyle w:val="CharStyle271"/>
        </w:rPr>
        <w:t xml:space="preserve">а </w:t>
      </w:r>
      <w:r>
        <w:rPr>
          <w:rStyle w:val="CharStyle42"/>
        </w:rPr>
        <w:t>дадената от „ВНЕК” е 96 т.</w:t>
      </w:r>
    </w:p>
    <w:p>
      <w:pPr>
        <w:pStyle w:val="Style26"/>
        <w:widowControl w:val="0"/>
        <w:keepNext w:val="0"/>
        <w:keepLines w:val="0"/>
        <w:shd w:val="clear" w:color="auto" w:fill="auto"/>
        <w:bidi w:val="0"/>
        <w:spacing w:before="0" w:after="0"/>
        <w:ind w:left="60" w:right="60" w:firstLine="720"/>
      </w:pPr>
      <w:r>
        <w:rPr>
          <w:rStyle w:val="CharStyle42"/>
        </w:rPr>
        <w:t xml:space="preserve">Общата </w:t>
      </w:r>
      <w:r>
        <w:rPr>
          <w:rStyle w:val="CharStyle271"/>
        </w:rPr>
        <w:t xml:space="preserve">окончателна </w:t>
      </w:r>
      <w:r>
        <w:rPr>
          <w:rStyle w:val="CharStyle42"/>
        </w:rPr>
        <w:t xml:space="preserve">оценка на проекта е </w:t>
      </w:r>
      <w:r>
        <w:rPr>
          <w:rStyle w:val="CharStyle271"/>
        </w:rPr>
        <w:t xml:space="preserve">92,75 </w:t>
      </w:r>
      <w:r>
        <w:rPr>
          <w:rStyle w:val="CharStyle42"/>
        </w:rPr>
        <w:t xml:space="preserve">т. при праг, </w:t>
      </w:r>
      <w:r>
        <w:rPr>
          <w:rStyle w:val="CharStyle271"/>
        </w:rPr>
        <w:t xml:space="preserve">приет </w:t>
      </w:r>
      <w:r>
        <w:rPr>
          <w:rStyle w:val="CharStyle42"/>
        </w:rPr>
        <w:t xml:space="preserve">от ИС за одобряване на финансиране </w:t>
      </w:r>
      <w:r>
        <w:rPr>
          <w:rStyle w:val="CharStyle340"/>
        </w:rPr>
        <w:t>не по-ниска от 93т,</w:t>
      </w:r>
    </w:p>
    <w:p>
      <w:pPr>
        <w:pStyle w:val="Style26"/>
        <w:widowControl w:val="0"/>
        <w:keepNext w:val="0"/>
        <w:keepLines w:val="0"/>
        <w:shd w:val="clear" w:color="auto" w:fill="auto"/>
        <w:bidi w:val="0"/>
        <w:spacing w:before="0" w:after="0"/>
        <w:ind w:left="60" w:right="60" w:firstLine="720"/>
      </w:pPr>
      <w:r>
        <w:rPr>
          <w:rStyle w:val="CharStyle822"/>
        </w:rPr>
        <w:t xml:space="preserve">Въз </w:t>
      </w:r>
      <w:r>
        <w:rPr>
          <w:rStyle w:val="CharStyle42"/>
        </w:rPr>
        <w:t xml:space="preserve">основа </w:t>
      </w:r>
      <w:r>
        <w:rPr>
          <w:rStyle w:val="CharStyle822"/>
        </w:rPr>
        <w:t xml:space="preserve">на </w:t>
      </w:r>
      <w:r>
        <w:rPr>
          <w:rStyle w:val="CharStyle42"/>
        </w:rPr>
        <w:t xml:space="preserve">извършеното класиране от </w:t>
      </w:r>
      <w:r>
        <w:rPr>
          <w:rStyle w:val="CharStyle271"/>
        </w:rPr>
        <w:t xml:space="preserve">ВНЕК </w:t>
      </w:r>
      <w:r>
        <w:rPr>
          <w:rStyle w:val="CharStyle822"/>
        </w:rPr>
        <w:t xml:space="preserve">с Протокол </w:t>
      </w:r>
      <w:r>
        <w:rPr>
          <w:rStyle w:val="CharStyle42"/>
        </w:rPr>
        <w:t xml:space="preserve">№ 67 от заседанието на Изпълнителния </w:t>
      </w:r>
      <w:r>
        <w:rPr>
          <w:rStyle w:val="CharStyle822"/>
        </w:rPr>
        <w:t xml:space="preserve">съвет /ИС/ </w:t>
      </w:r>
      <w:r>
        <w:rPr>
          <w:rStyle w:val="CharStyle42"/>
        </w:rPr>
        <w:t xml:space="preserve">на Фонд „Научни </w:t>
      </w:r>
      <w:r>
        <w:rPr>
          <w:rStyle w:val="CharStyle271"/>
        </w:rPr>
        <w:t xml:space="preserve">изследвания”, </w:t>
      </w:r>
      <w:r>
        <w:rPr>
          <w:rStyle w:val="CharStyle42"/>
        </w:rPr>
        <w:t xml:space="preserve">състояло се </w:t>
      </w:r>
      <w:r>
        <w:rPr>
          <w:rStyle w:val="CharStyle822"/>
        </w:rPr>
        <w:t xml:space="preserve">на </w:t>
      </w:r>
      <w:r>
        <w:rPr>
          <w:rStyle w:val="CharStyle42"/>
        </w:rPr>
        <w:t xml:space="preserve">07.12.2009 </w:t>
      </w:r>
      <w:r>
        <w:rPr>
          <w:rStyle w:val="CharStyle822"/>
        </w:rPr>
        <w:t xml:space="preserve">г. </w:t>
      </w:r>
      <w:r>
        <w:rPr>
          <w:rStyle w:val="CharStyle42"/>
        </w:rPr>
        <w:t xml:space="preserve">на основание чл.12, т.6 от Правилника на Фонд </w:t>
      </w:r>
      <w:r>
        <w:rPr>
          <w:rStyle w:val="CharStyle271"/>
        </w:rPr>
        <w:t xml:space="preserve">„Научни </w:t>
      </w:r>
      <w:r>
        <w:rPr>
          <w:rStyle w:val="CharStyle42"/>
        </w:rPr>
        <w:t xml:space="preserve">изследвания’7ПФНИ/, ИС </w:t>
      </w:r>
      <w:r>
        <w:rPr>
          <w:rStyle w:val="CharStyle271"/>
        </w:rPr>
        <w:t xml:space="preserve">одобрява </w:t>
      </w:r>
      <w:r>
        <w:rPr>
          <w:rStyle w:val="CharStyle42"/>
        </w:rPr>
        <w:t>проекта за финансиране.</w:t>
      </w:r>
    </w:p>
    <w:p>
      <w:pPr>
        <w:pStyle w:val="Style26"/>
        <w:widowControl w:val="0"/>
        <w:keepNext w:val="0"/>
        <w:keepLines w:val="0"/>
        <w:shd w:val="clear" w:color="auto" w:fill="auto"/>
        <w:bidi w:val="0"/>
        <w:spacing w:before="0" w:after="0"/>
        <w:ind w:left="60" w:right="60" w:firstLine="720"/>
      </w:pPr>
      <w:r>
        <w:rPr>
          <w:rStyle w:val="CharStyle42"/>
        </w:rPr>
        <w:t xml:space="preserve">В изпълнение разпоредбите на чл.29, </w:t>
      </w:r>
      <w:r>
        <w:rPr>
          <w:rStyle w:val="CharStyle271"/>
        </w:rPr>
        <w:t xml:space="preserve">ал.2 </w:t>
      </w:r>
      <w:r>
        <w:rPr>
          <w:rStyle w:val="CharStyle42"/>
        </w:rPr>
        <w:t xml:space="preserve">от </w:t>
      </w:r>
      <w:r>
        <w:rPr>
          <w:rStyle w:val="CharStyle271"/>
        </w:rPr>
        <w:t xml:space="preserve">ЗННИ, </w:t>
      </w:r>
      <w:r>
        <w:rPr>
          <w:rStyle w:val="CharStyle42"/>
        </w:rPr>
        <w:t xml:space="preserve">управителят на Фонда проф. Анастас Герджиков е сключил Договор ДТКО2-13/16Л2.2009 г. за финансиране на проект </w:t>
      </w:r>
      <w:r>
        <w:rPr>
          <w:rStyle w:val="CharStyle42"/>
          <w:lang w:val="en-US"/>
        </w:rPr>
        <w:t xml:space="preserve">RNF_09_0084. </w:t>
      </w:r>
      <w:r>
        <w:rPr>
          <w:rStyle w:val="CharStyle42"/>
        </w:rPr>
        <w:t xml:space="preserve">Посоченият договор е </w:t>
      </w:r>
      <w:r>
        <w:rPr>
          <w:rStyle w:val="CharStyle271"/>
        </w:rPr>
        <w:t xml:space="preserve">сключен между </w:t>
      </w:r>
      <w:r>
        <w:rPr>
          <w:rStyle w:val="CharStyle42"/>
        </w:rPr>
        <w:t xml:space="preserve">Фонд </w:t>
      </w:r>
      <w:r>
        <w:rPr>
          <w:rStyle w:val="CharStyle271"/>
        </w:rPr>
        <w:t xml:space="preserve">„Научни </w:t>
      </w:r>
      <w:r>
        <w:rPr>
          <w:rStyle w:val="CharStyle42"/>
        </w:rPr>
        <w:t xml:space="preserve">изследвания” /Възложител/, </w:t>
      </w:r>
      <w:r>
        <w:rPr>
          <w:rStyle w:val="CharStyle271"/>
        </w:rPr>
        <w:t xml:space="preserve">представлявано </w:t>
      </w:r>
      <w:r>
        <w:rPr>
          <w:rStyle w:val="CharStyle42"/>
        </w:rPr>
        <w:t xml:space="preserve">от проф. д.ф.н. Анастас </w:t>
      </w:r>
      <w:r>
        <w:rPr>
          <w:rStyle w:val="CharStyle271"/>
        </w:rPr>
        <w:t xml:space="preserve">Герджиков, </w:t>
      </w:r>
      <w:r>
        <w:rPr>
          <w:rStyle w:val="CharStyle42"/>
        </w:rPr>
        <w:t xml:space="preserve">от една страна и от друга Изпълнители, както следва: дои. Веселин Тепавичаров - ръководител на научния колектив; Софийски университет „Свети Климент </w:t>
      </w:r>
      <w:r>
        <w:rPr>
          <w:rStyle w:val="CharStyle271"/>
        </w:rPr>
        <w:t xml:space="preserve">Охридски”, </w:t>
      </w:r>
      <w:r>
        <w:rPr>
          <w:rStyle w:val="CharStyle42"/>
        </w:rPr>
        <w:t xml:space="preserve">представляван от Иван Димитров - ректор; Етнографски институт с музей към БАН; Център по тракология „Ал. Фол” към БАН, представляван от Кирил Йорданов. С чл. 1.1. е договорен предмет на договора, както следва: Финансиране на научно - изследователски проект с № </w:t>
      </w:r>
      <w:r>
        <w:rPr>
          <w:rStyle w:val="CharStyle42"/>
          <w:lang w:val="en-US"/>
        </w:rPr>
        <w:t xml:space="preserve">RNF_09_0084 </w:t>
      </w:r>
      <w:r>
        <w:rPr>
          <w:rStyle w:val="CharStyle42"/>
        </w:rPr>
        <w:t xml:space="preserve">и с тема: „Традициите в крак с времето /историко - етноложки проект за лятно училище за изучаване на регионалното културно-историческо наследство и националните традиции/”. Съгласно Работната програма. </w:t>
      </w:r>
      <w:r>
        <w:rPr>
          <w:rStyle w:val="CharStyle271"/>
        </w:rPr>
        <w:t xml:space="preserve">Приложение </w:t>
      </w:r>
      <w:r>
        <w:rPr>
          <w:rStyle w:val="CharStyle42"/>
        </w:rPr>
        <w:t xml:space="preserve">№ 2 към договора, с реализирането на първи етап от същия следва да осигури с оборудване и техника помещения </w:t>
      </w:r>
      <w:r>
        <w:rPr>
          <w:rStyle w:val="CharStyle271"/>
        </w:rPr>
        <w:t xml:space="preserve">за </w:t>
      </w:r>
      <w:r>
        <w:rPr>
          <w:rStyle w:val="CharStyle42"/>
        </w:rPr>
        <w:t xml:space="preserve">обучение; да се оформят целеви групи по направления; да се </w:t>
      </w:r>
      <w:r>
        <w:rPr>
          <w:rStyle w:val="CharStyle271"/>
        </w:rPr>
        <w:t xml:space="preserve">изработят </w:t>
      </w:r>
      <w:r>
        <w:rPr>
          <w:rStyle w:val="CharStyle42"/>
        </w:rPr>
        <w:t xml:space="preserve">необходимите въпросници и материали за обучение да се отпечата учебно </w:t>
      </w:r>
      <w:r>
        <w:rPr>
          <w:rStyle w:val="CharStyle271"/>
        </w:rPr>
        <w:t xml:space="preserve">помагало </w:t>
      </w:r>
      <w:r>
        <w:rPr>
          <w:rStyle w:val="CharStyle42"/>
        </w:rPr>
        <w:t xml:space="preserve">и да бъде изграден </w:t>
      </w:r>
      <w:r>
        <w:rPr>
          <w:rStyle w:val="CharStyle271"/>
        </w:rPr>
        <w:t xml:space="preserve">дигитален </w:t>
      </w:r>
      <w:r>
        <w:rPr>
          <w:rStyle w:val="CharStyle42"/>
        </w:rPr>
        <w:t>архив.</w:t>
      </w:r>
    </w:p>
    <w:p>
      <w:pPr>
        <w:pStyle w:val="Style26"/>
        <w:widowControl w:val="0"/>
        <w:keepNext w:val="0"/>
        <w:keepLines w:val="0"/>
        <w:shd w:val="clear" w:color="auto" w:fill="auto"/>
        <w:bidi w:val="0"/>
        <w:spacing w:before="0" w:after="0"/>
        <w:ind w:left="60" w:right="60" w:firstLine="720"/>
      </w:pPr>
      <w:r>
        <w:rPr>
          <w:rStyle w:val="CharStyle42"/>
        </w:rPr>
        <w:t xml:space="preserve">Видно от договора, проектът </w:t>
      </w:r>
      <w:r>
        <w:rPr>
          <w:rStyle w:val="CharStyle822"/>
        </w:rPr>
        <w:t xml:space="preserve">е </w:t>
      </w:r>
      <w:r>
        <w:rPr>
          <w:rStyle w:val="CharStyle42"/>
        </w:rPr>
        <w:t xml:space="preserve">определен за финансиране въз основа на проведен от </w:t>
      </w:r>
      <w:r>
        <w:rPr>
          <w:rStyle w:val="CharStyle822"/>
        </w:rPr>
        <w:t xml:space="preserve">Фонд </w:t>
      </w:r>
      <w:r>
        <w:rPr>
          <w:rStyle w:val="CharStyle42"/>
        </w:rPr>
        <w:t xml:space="preserve">„Научни изследвания”, конкурс с наименование: „Насърчаване на научните изследвания </w:t>
      </w:r>
      <w:r>
        <w:rPr>
          <w:rStyle w:val="CharStyle822"/>
        </w:rPr>
        <w:t xml:space="preserve">в приоритетни </w:t>
      </w:r>
      <w:r>
        <w:rPr>
          <w:rStyle w:val="CharStyle42"/>
        </w:rPr>
        <w:t xml:space="preserve">области” /ТЮ'. Съгласно </w:t>
      </w:r>
      <w:r>
        <w:rPr>
          <w:rStyle w:val="CharStyle822"/>
        </w:rPr>
        <w:t xml:space="preserve">чл. </w:t>
      </w:r>
      <w:r>
        <w:rPr>
          <w:rStyle w:val="CharStyle42"/>
        </w:rPr>
        <w:t xml:space="preserve">1.1. от договора, проектът обхваща преобладаващо </w:t>
      </w:r>
      <w:r>
        <w:rPr>
          <w:rStyle w:val="CharStyle822"/>
        </w:rPr>
        <w:t xml:space="preserve">фундаментални </w:t>
      </w:r>
      <w:r>
        <w:rPr>
          <w:rStyle w:val="CharStyle42"/>
        </w:rPr>
        <w:t xml:space="preserve">научни </w:t>
      </w:r>
      <w:r>
        <w:rPr>
          <w:rStyle w:val="CharStyle271"/>
        </w:rPr>
        <w:t xml:space="preserve">проучвания /над </w:t>
      </w:r>
      <w:r>
        <w:rPr>
          <w:rStyle w:val="CharStyle42"/>
        </w:rPr>
        <w:t xml:space="preserve">50 на сто/ </w:t>
      </w:r>
      <w:r>
        <w:rPr>
          <w:rStyle w:val="CharStyle822"/>
        </w:rPr>
        <w:t xml:space="preserve">и </w:t>
      </w:r>
      <w:r>
        <w:rPr>
          <w:rStyle w:val="CharStyle42"/>
        </w:rPr>
        <w:t xml:space="preserve">допуска извършването на индустриални </w:t>
      </w:r>
      <w:r>
        <w:rPr>
          <w:rStyle w:val="CharStyle271"/>
        </w:rPr>
        <w:t xml:space="preserve">научни </w:t>
      </w:r>
      <w:r>
        <w:rPr>
          <w:rStyle w:val="CharStyle42"/>
        </w:rPr>
        <w:t xml:space="preserve">изследвания за </w:t>
      </w:r>
      <w:r>
        <w:rPr>
          <w:rStyle w:val="CharStyle271"/>
        </w:rPr>
        <w:t xml:space="preserve">приложимост </w:t>
      </w:r>
      <w:r>
        <w:rPr>
          <w:rStyle w:val="CharStyle822"/>
        </w:rPr>
        <w:t xml:space="preserve">на </w:t>
      </w:r>
      <w:r>
        <w:rPr>
          <w:rStyle w:val="CharStyle271"/>
        </w:rPr>
        <w:t xml:space="preserve">резултатите </w:t>
      </w:r>
      <w:r>
        <w:rPr>
          <w:rStyle w:val="CharStyle42"/>
        </w:rPr>
        <w:t xml:space="preserve">от фундаменталните научни изследвания, </w:t>
      </w:r>
      <w:r>
        <w:rPr>
          <w:rStyle w:val="CharStyle822"/>
        </w:rPr>
        <w:t xml:space="preserve">както </w:t>
      </w:r>
      <w:r>
        <w:rPr>
          <w:rStyle w:val="CharStyle271"/>
        </w:rPr>
        <w:t xml:space="preserve">и </w:t>
      </w:r>
      <w:r>
        <w:rPr>
          <w:rStyle w:val="CharStyle42"/>
        </w:rPr>
        <w:t>общо обучение”.</w:t>
      </w:r>
    </w:p>
    <w:p>
      <w:pPr>
        <w:pStyle w:val="Style26"/>
        <w:widowControl w:val="0"/>
        <w:keepNext w:val="0"/>
        <w:keepLines w:val="0"/>
        <w:shd w:val="clear" w:color="auto" w:fill="auto"/>
        <w:bidi w:val="0"/>
        <w:spacing w:before="0" w:after="0"/>
        <w:ind w:left="60" w:right="60" w:firstLine="720"/>
      </w:pPr>
      <w:r>
        <w:rPr>
          <w:rStyle w:val="CharStyle42"/>
        </w:rPr>
        <w:t xml:space="preserve">С чл. 3 е договорено, </w:t>
      </w:r>
      <w:r>
        <w:rPr>
          <w:rStyle w:val="CharStyle271"/>
        </w:rPr>
        <w:t xml:space="preserve">че </w:t>
      </w:r>
      <w:r>
        <w:rPr>
          <w:rStyle w:val="CharStyle42"/>
        </w:rPr>
        <w:t xml:space="preserve">срокът за изпълнение на проекта е 36 месеца, считано от датата на предоставянето на </w:t>
      </w:r>
      <w:r>
        <w:rPr>
          <w:rStyle w:val="CharStyle271"/>
        </w:rPr>
        <w:t xml:space="preserve">финансирането </w:t>
      </w:r>
      <w:r>
        <w:rPr>
          <w:rStyle w:val="CharStyle42"/>
        </w:rPr>
        <w:t xml:space="preserve">от </w:t>
      </w:r>
      <w:r>
        <w:rPr>
          <w:rStyle w:val="CharStyle271"/>
        </w:rPr>
        <w:t xml:space="preserve">Възложителя, Съгласно </w:t>
      </w:r>
      <w:r>
        <w:rPr>
          <w:rStyle w:val="CharStyle42"/>
        </w:rPr>
        <w:t xml:space="preserve">чл, 3, ал. 2 и ал, 3 от договора, </w:t>
      </w:r>
      <w:r>
        <w:rPr>
          <w:rStyle w:val="CharStyle271"/>
        </w:rPr>
        <w:t xml:space="preserve">за </w:t>
      </w:r>
      <w:r>
        <w:rPr>
          <w:rStyle w:val="CharStyle42"/>
        </w:rPr>
        <w:t xml:space="preserve">изпълнение на първи етап са </w:t>
      </w:r>
      <w:r>
        <w:rPr>
          <w:rStyle w:val="CharStyle271"/>
        </w:rPr>
        <w:t xml:space="preserve">предвидени </w:t>
      </w:r>
      <w:r>
        <w:rPr>
          <w:rStyle w:val="CharStyle42"/>
        </w:rPr>
        <w:t xml:space="preserve">18 </w:t>
      </w:r>
      <w:r>
        <w:rPr>
          <w:rStyle w:val="CharStyle271"/>
        </w:rPr>
        <w:t xml:space="preserve">месеца, </w:t>
      </w:r>
      <w:r>
        <w:rPr>
          <w:rStyle w:val="CharStyle42"/>
        </w:rPr>
        <w:t xml:space="preserve">считано от датата на предоставянето на финансирането от Възложителя и за изпълнение на </w:t>
      </w:r>
      <w:r>
        <w:rPr>
          <w:rStyle w:val="CharStyle271"/>
        </w:rPr>
        <w:t xml:space="preserve">втори </w:t>
      </w:r>
      <w:r>
        <w:rPr>
          <w:rStyle w:val="CharStyle42"/>
        </w:rPr>
        <w:t xml:space="preserve">етап </w:t>
      </w:r>
      <w:r>
        <w:rPr>
          <w:rStyle w:val="CharStyle271"/>
        </w:rPr>
        <w:t xml:space="preserve">срок </w:t>
      </w:r>
      <w:r>
        <w:rPr>
          <w:rStyle w:val="CharStyle42"/>
        </w:rPr>
        <w:t xml:space="preserve">- 18 месеца, считано от </w:t>
      </w:r>
      <w:r>
        <w:rPr>
          <w:rStyle w:val="CharStyle822"/>
        </w:rPr>
        <w:t xml:space="preserve">датата </w:t>
      </w:r>
      <w:r>
        <w:rPr>
          <w:rStyle w:val="CharStyle42"/>
        </w:rPr>
        <w:t xml:space="preserve">на приемане на </w:t>
      </w:r>
      <w:r>
        <w:rPr>
          <w:rStyle w:val="CharStyle271"/>
        </w:rPr>
        <w:t xml:space="preserve">финансовия </w:t>
      </w:r>
      <w:r>
        <w:rPr>
          <w:rStyle w:val="CharStyle42"/>
        </w:rPr>
        <w:t xml:space="preserve">и </w:t>
      </w:r>
      <w:r>
        <w:rPr>
          <w:rStyle w:val="CharStyle271"/>
        </w:rPr>
        <w:t xml:space="preserve">научен отчет за изпълнението </w:t>
      </w:r>
      <w:r>
        <w:rPr>
          <w:rStyle w:val="CharStyle42"/>
        </w:rPr>
        <w:t xml:space="preserve">на </w:t>
      </w:r>
      <w:r>
        <w:rPr>
          <w:rStyle w:val="CharStyle271"/>
        </w:rPr>
        <w:t xml:space="preserve">първи </w:t>
      </w:r>
      <w:r>
        <w:rPr>
          <w:rStyle w:val="CharStyle42"/>
        </w:rPr>
        <w:t xml:space="preserve">етап от договора </w:t>
      </w:r>
      <w:r>
        <w:rPr>
          <w:rStyle w:val="CharStyle271"/>
        </w:rPr>
        <w:t xml:space="preserve">и </w:t>
      </w:r>
      <w:r>
        <w:rPr>
          <w:rStyle w:val="CharStyle42"/>
        </w:rPr>
        <w:t xml:space="preserve">предоставяне на финансиране от </w:t>
      </w:r>
      <w:r>
        <w:rPr>
          <w:rStyle w:val="CharStyle271"/>
        </w:rPr>
        <w:t>Възложителя.</w:t>
      </w:r>
    </w:p>
    <w:p>
      <w:pPr>
        <w:pStyle w:val="Style26"/>
        <w:widowControl w:val="0"/>
        <w:keepNext w:val="0"/>
        <w:keepLines w:val="0"/>
        <w:shd w:val="clear" w:color="auto" w:fill="auto"/>
        <w:bidi w:val="0"/>
        <w:spacing w:before="0" w:after="0"/>
        <w:ind w:left="60" w:right="60" w:firstLine="720"/>
      </w:pPr>
      <w:r>
        <w:rPr>
          <w:rStyle w:val="CharStyle42"/>
        </w:rPr>
        <w:t xml:space="preserve">Съгласно чл. 4 за </w:t>
      </w:r>
      <w:r>
        <w:rPr>
          <w:rStyle w:val="CharStyle271"/>
        </w:rPr>
        <w:t xml:space="preserve">изпълнението </w:t>
      </w:r>
      <w:r>
        <w:rPr>
          <w:rStyle w:val="CharStyle42"/>
        </w:rPr>
        <w:t xml:space="preserve">на Научната </w:t>
      </w:r>
      <w:r>
        <w:rPr>
          <w:rStyle w:val="CharStyle271"/>
        </w:rPr>
        <w:t xml:space="preserve">програма </w:t>
      </w:r>
      <w:r>
        <w:rPr>
          <w:rStyle w:val="CharStyle42"/>
        </w:rPr>
        <w:t xml:space="preserve">и </w:t>
      </w:r>
      <w:r>
        <w:rPr>
          <w:rStyle w:val="CharStyle271"/>
        </w:rPr>
        <w:t xml:space="preserve">постигане </w:t>
      </w:r>
      <w:r>
        <w:rPr>
          <w:rStyle w:val="CharStyle42"/>
        </w:rPr>
        <w:t xml:space="preserve">на предвидените в проекта резултати е договорено финансиране в </w:t>
      </w:r>
      <w:r>
        <w:rPr>
          <w:rStyle w:val="CharStyle271"/>
        </w:rPr>
        <w:t xml:space="preserve">размер </w:t>
      </w:r>
      <w:r>
        <w:rPr>
          <w:rStyle w:val="CharStyle42"/>
        </w:rPr>
        <w:t xml:space="preserve">на </w:t>
      </w:r>
      <w:r>
        <w:rPr>
          <w:rStyle w:val="CharStyle271"/>
        </w:rPr>
        <w:t xml:space="preserve">250 </w:t>
      </w:r>
      <w:r>
        <w:rPr>
          <w:rStyle w:val="CharStyle42"/>
        </w:rPr>
        <w:t xml:space="preserve">хил. </w:t>
      </w:r>
      <w:r>
        <w:rPr>
          <w:rStyle w:val="CharStyle271"/>
        </w:rPr>
        <w:t xml:space="preserve">лева, </w:t>
      </w:r>
      <w:r>
        <w:rPr>
          <w:rStyle w:val="CharStyle42"/>
        </w:rPr>
        <w:t xml:space="preserve">50 % от които следва </w:t>
      </w:r>
      <w:r>
        <w:rPr>
          <w:rStyle w:val="CharStyle271"/>
        </w:rPr>
        <w:t xml:space="preserve">да </w:t>
      </w:r>
      <w:r>
        <w:rPr>
          <w:rStyle w:val="CharStyle42"/>
        </w:rPr>
        <w:t xml:space="preserve">бъдат преведени авансово на </w:t>
      </w:r>
      <w:r>
        <w:rPr>
          <w:rStyle w:val="CharStyle271"/>
        </w:rPr>
        <w:t xml:space="preserve">изпълнителите </w:t>
      </w:r>
      <w:r>
        <w:rPr>
          <w:rStyle w:val="CharStyle42"/>
        </w:rPr>
        <w:t xml:space="preserve">по </w:t>
      </w:r>
      <w:r>
        <w:rPr>
          <w:rStyle w:val="CharStyle271"/>
        </w:rPr>
        <w:t xml:space="preserve">договора </w:t>
      </w:r>
      <w:r>
        <w:rPr>
          <w:rStyle w:val="CharStyle42"/>
        </w:rPr>
        <w:t xml:space="preserve">за </w:t>
      </w:r>
      <w:r>
        <w:rPr>
          <w:rStyle w:val="CharStyle271"/>
        </w:rPr>
        <w:t xml:space="preserve">изпълнение </w:t>
      </w:r>
      <w:r>
        <w:rPr>
          <w:rStyle w:val="CharStyle42"/>
        </w:rPr>
        <w:t>на първи етап.</w:t>
      </w:r>
    </w:p>
    <w:p>
      <w:pPr>
        <w:pStyle w:val="Style68"/>
        <w:widowControl w:val="0"/>
        <w:keepNext w:val="0"/>
        <w:keepLines w:val="0"/>
        <w:shd w:val="clear" w:color="auto" w:fill="auto"/>
        <w:bidi w:val="0"/>
        <w:jc w:val="both"/>
        <w:spacing w:before="0" w:after="0"/>
        <w:ind w:left="60" w:right="60" w:firstLine="720"/>
      </w:pPr>
      <w:r>
        <w:rPr>
          <w:rStyle w:val="CharStyle118"/>
        </w:rPr>
        <w:t xml:space="preserve">Съгласно чл. 4 </w:t>
      </w:r>
      <w:r>
        <w:rPr>
          <w:rStyle w:val="CharStyle268"/>
        </w:rPr>
        <w:t xml:space="preserve">е договорено финансиране в размер на 25® хил. лева, 50 </w:t>
      </w:r>
      <w:r>
        <w:rPr>
          <w:rStyle w:val="CharStyle118"/>
        </w:rPr>
        <w:t xml:space="preserve">% от които следва да бъдат преведени </w:t>
      </w:r>
      <w:r>
        <w:rPr>
          <w:rStyle w:val="CharStyle268"/>
        </w:rPr>
        <w:t xml:space="preserve">авансово на изпълнителите </w:t>
      </w:r>
      <w:r>
        <w:rPr>
          <w:rStyle w:val="CharStyle118"/>
        </w:rPr>
        <w:t xml:space="preserve">по </w:t>
      </w:r>
      <w:r>
        <w:rPr>
          <w:rStyle w:val="CharStyle268"/>
        </w:rPr>
        <w:t>договора.</w:t>
      </w:r>
    </w:p>
    <w:p>
      <w:pPr>
        <w:pStyle w:val="Style26"/>
        <w:widowControl w:val="0"/>
        <w:keepNext w:val="0"/>
        <w:keepLines w:val="0"/>
        <w:shd w:val="clear" w:color="auto" w:fill="auto"/>
        <w:bidi w:val="0"/>
        <w:spacing w:before="0" w:after="0"/>
        <w:ind w:left="60" w:right="60" w:firstLine="720"/>
      </w:pPr>
      <w:r>
        <w:rPr>
          <w:rStyle w:val="CharStyle42"/>
        </w:rPr>
        <w:t xml:space="preserve">Съгласно чл. </w:t>
      </w:r>
      <w:r>
        <w:rPr>
          <w:rStyle w:val="CharStyle271"/>
        </w:rPr>
        <w:t xml:space="preserve">4, ал. </w:t>
      </w:r>
      <w:r>
        <w:rPr>
          <w:rStyle w:val="CharStyle42"/>
        </w:rPr>
        <w:t xml:space="preserve">3 </w:t>
      </w:r>
      <w:r>
        <w:rPr>
          <w:rStyle w:val="CharStyle271"/>
        </w:rPr>
        <w:t xml:space="preserve">от Договора, Фондът предоставя </w:t>
      </w:r>
      <w:r>
        <w:rPr>
          <w:rStyle w:val="CharStyle42"/>
        </w:rPr>
        <w:t xml:space="preserve">средствата^.-дщзднение </w:t>
      </w:r>
      <w:r>
        <w:rPr>
          <w:rStyle w:val="CharStyle271"/>
        </w:rPr>
        <w:t xml:space="preserve">на </w:t>
      </w:r>
      <w:r>
        <w:rPr>
          <w:rStyle w:val="CharStyle42"/>
        </w:rPr>
        <w:t>проекта както следва:</w:t>
      </w:r>
    </w:p>
    <w:p>
      <w:pPr>
        <w:pStyle w:val="Style68"/>
        <w:tabs>
          <w:tab w:leader="none" w:pos="8573" w:val="left"/>
        </w:tabs>
        <w:widowControl w:val="0"/>
        <w:keepNext w:val="0"/>
        <w:keepLines w:val="0"/>
        <w:shd w:val="clear" w:color="auto" w:fill="auto"/>
        <w:bidi w:val="0"/>
        <w:jc w:val="right"/>
        <w:spacing w:before="0" w:after="0"/>
        <w:ind w:left="0" w:right="60" w:firstLine="0"/>
      </w:pPr>
      <w:r>
        <w:rPr>
          <w:rStyle w:val="CharStyle118"/>
        </w:rPr>
        <w:t xml:space="preserve">авансово </w:t>
      </w:r>
      <w:r>
        <w:rPr>
          <w:rStyle w:val="CharStyle268"/>
        </w:rPr>
        <w:t xml:space="preserve">плащане за изпълнение на I етап - 50 % </w:t>
      </w:r>
      <w:r>
        <w:rPr>
          <w:rStyle w:val="CharStyle118"/>
        </w:rPr>
        <w:t xml:space="preserve">от </w:t>
      </w:r>
      <w:r>
        <w:rPr>
          <w:rStyle w:val="CharStyle268"/>
        </w:rPr>
        <w:t>средстщ^^к) '</w:t>
        <w:tab/>
        <w:t>в</w:t>
      </w:r>
    </w:p>
    <w:p>
      <w:pPr>
        <w:pStyle w:val="Style26"/>
        <w:tabs>
          <w:tab w:leader="none" w:pos="7215" w:val="left"/>
        </w:tabs>
        <w:widowControl w:val="0"/>
        <w:keepNext w:val="0"/>
        <w:keepLines w:val="0"/>
        <w:shd w:val="clear" w:color="auto" w:fill="auto"/>
        <w:bidi w:val="0"/>
        <w:jc w:val="left"/>
        <w:spacing w:before="0" w:after="0"/>
        <w:ind w:left="1100" w:right="0" w:firstLine="0"/>
      </w:pPr>
      <w:r>
        <w:rPr>
          <w:rStyle w:val="CharStyle42"/>
        </w:rPr>
        <w:t xml:space="preserve">размер на 125 </w:t>
      </w:r>
      <w:r>
        <w:rPr>
          <w:rStyle w:val="CharStyle271"/>
        </w:rPr>
        <w:t>000 лв,;</w:t>
        <w:tab/>
      </w:r>
      <w:r>
        <w:rPr>
          <w:rStyle w:val="CharStyle42"/>
        </w:rPr>
        <w:t>//&gt;-'/ ^</w:t>
      </w:r>
    </w:p>
    <w:p>
      <w:pPr>
        <w:pStyle w:val="Style68"/>
        <w:widowControl w:val="0"/>
        <w:keepNext w:val="0"/>
        <w:keepLines w:val="0"/>
        <w:shd w:val="clear" w:color="auto" w:fill="auto"/>
        <w:bidi w:val="0"/>
        <w:jc w:val="both"/>
        <w:spacing w:before="0" w:after="0"/>
        <w:ind w:left="1220" w:right="60" w:firstLine="0"/>
      </w:pPr>
      <w:r>
        <w:rPr>
          <w:rStyle w:val="CharStyle118"/>
        </w:rPr>
        <w:t xml:space="preserve">за </w:t>
      </w:r>
      <w:r>
        <w:rPr>
          <w:rStyle w:val="CharStyle268"/>
        </w:rPr>
        <w:t xml:space="preserve">изпълнение на II етап по </w:t>
      </w:r>
      <w:r>
        <w:rPr>
          <w:rStyle w:val="CharStyle118"/>
        </w:rPr>
        <w:t xml:space="preserve">чл. 3, ал. 3 </w:t>
      </w:r>
      <w:r>
        <w:rPr>
          <w:rStyle w:val="CharStyle268"/>
        </w:rPr>
        <w:t xml:space="preserve">- </w:t>
      </w:r>
      <w:r>
        <w:rPr>
          <w:rStyle w:val="CharStyle118"/>
        </w:rPr>
        <w:t xml:space="preserve">40% </w:t>
      </w:r>
      <w:r>
        <w:rPr>
          <w:rStyle w:val="CharStyle268"/>
        </w:rPr>
        <w:t xml:space="preserve">от средствата по </w:t>
      </w:r>
      <w:r>
        <w:rPr>
          <w:rStyle w:val="CharStyle118"/>
        </w:rPr>
        <w:t xml:space="preserve">ал.1 </w:t>
      </w:r>
      <w:r>
        <w:rPr>
          <w:rStyle w:val="CharStyle268"/>
        </w:rPr>
        <w:t xml:space="preserve">или </w:t>
      </w:r>
      <w:r>
        <w:rPr>
          <w:rStyle w:val="CharStyle762"/>
        </w:rPr>
        <w:t xml:space="preserve">сумата от </w:t>
      </w:r>
      <w:r>
        <w:rPr>
          <w:rStyle w:val="CharStyle118"/>
        </w:rPr>
        <w:t>100 000 лв,</w:t>
      </w:r>
    </w:p>
    <w:p>
      <w:pPr>
        <w:pStyle w:val="Style68"/>
        <w:widowControl w:val="0"/>
        <w:keepNext w:val="0"/>
        <w:keepLines w:val="0"/>
        <w:shd w:val="clear" w:color="auto" w:fill="auto"/>
        <w:bidi w:val="0"/>
        <w:jc w:val="right"/>
        <w:spacing w:before="0" w:after="0"/>
        <w:ind w:left="0" w:right="60" w:firstLine="0"/>
      </w:pPr>
      <w:r>
        <w:rPr>
          <w:rStyle w:val="CharStyle268"/>
        </w:rPr>
        <w:t xml:space="preserve">остатъка от средствата в размер на </w:t>
      </w:r>
      <w:r>
        <w:rPr>
          <w:rStyle w:val="CharStyle118"/>
        </w:rPr>
        <w:t xml:space="preserve">10% </w:t>
      </w:r>
      <w:r>
        <w:rPr>
          <w:rStyle w:val="CharStyle268"/>
        </w:rPr>
        <w:t>при окончателното изпълнение на проекта -</w:t>
      </w:r>
    </w:p>
    <w:p>
      <w:pPr>
        <w:pStyle w:val="Style68"/>
        <w:numPr>
          <w:ilvl w:val="0"/>
          <w:numId w:val="215"/>
        </w:numPr>
        <w:tabs>
          <w:tab w:leader="none" w:pos="1518" w:val="left"/>
        </w:tabs>
        <w:widowControl w:val="0"/>
        <w:keepNext w:val="0"/>
        <w:keepLines w:val="0"/>
        <w:shd w:val="clear" w:color="auto" w:fill="auto"/>
        <w:bidi w:val="0"/>
        <w:jc w:val="both"/>
        <w:spacing w:before="0" w:after="0"/>
        <w:ind w:left="1220" w:right="0" w:firstLine="0"/>
      </w:pPr>
      <w:r>
        <w:rPr>
          <w:rStyle w:val="CharStyle789"/>
        </w:rPr>
        <w:t xml:space="preserve">000 </w:t>
      </w:r>
      <w:r>
        <w:rPr>
          <w:rStyle w:val="CharStyle268"/>
        </w:rPr>
        <w:t>лв,</w:t>
      </w:r>
    </w:p>
    <w:p>
      <w:pPr>
        <w:pStyle w:val="Style26"/>
        <w:widowControl w:val="0"/>
        <w:keepNext w:val="0"/>
        <w:keepLines w:val="0"/>
        <w:shd w:val="clear" w:color="auto" w:fill="auto"/>
        <w:bidi w:val="0"/>
        <w:spacing w:before="0" w:after="0"/>
        <w:ind w:left="80" w:right="60" w:firstLine="700"/>
      </w:pPr>
      <w:r>
        <w:rPr>
          <w:rStyle w:val="CharStyle271"/>
        </w:rPr>
        <w:t xml:space="preserve">С </w:t>
      </w:r>
      <w:r>
        <w:rPr>
          <w:rStyle w:val="CharStyle42"/>
        </w:rPr>
        <w:t xml:space="preserve">чл. </w:t>
      </w:r>
      <w:r>
        <w:rPr>
          <w:rStyle w:val="CharStyle271"/>
        </w:rPr>
        <w:t xml:space="preserve">4, ал. 5 е договорено, </w:t>
      </w:r>
      <w:r>
        <w:rPr>
          <w:rStyle w:val="CharStyle854"/>
        </w:rPr>
        <w:t xml:space="preserve">че </w:t>
      </w:r>
      <w:r>
        <w:rPr>
          <w:rStyle w:val="CharStyle42"/>
        </w:rPr>
        <w:t xml:space="preserve">финансирането за втори и трети етап </w:t>
      </w:r>
      <w:r>
        <w:rPr>
          <w:rStyle w:val="CharStyle854"/>
        </w:rPr>
        <w:t xml:space="preserve">се </w:t>
      </w:r>
      <w:r>
        <w:rPr>
          <w:rStyle w:val="CharStyle42"/>
        </w:rPr>
        <w:t xml:space="preserve">извършва </w:t>
      </w:r>
      <w:r>
        <w:rPr>
          <w:rStyle w:val="CharStyle271"/>
        </w:rPr>
        <w:t xml:space="preserve">с </w:t>
      </w:r>
      <w:r>
        <w:rPr>
          <w:rStyle w:val="CharStyle42"/>
        </w:rPr>
        <w:t xml:space="preserve">подписването на </w:t>
      </w:r>
      <w:r>
        <w:rPr>
          <w:rStyle w:val="CharStyle271"/>
        </w:rPr>
        <w:t xml:space="preserve">допълнителни </w:t>
      </w:r>
      <w:r>
        <w:rPr>
          <w:rStyle w:val="CharStyle854"/>
        </w:rPr>
        <w:t xml:space="preserve">споразумения </w:t>
      </w:r>
      <w:r>
        <w:rPr>
          <w:rStyle w:val="CharStyle42"/>
        </w:rPr>
        <w:t xml:space="preserve">и при наличие на </w:t>
      </w:r>
      <w:r>
        <w:rPr>
          <w:rStyle w:val="CharStyle854"/>
        </w:rPr>
        <w:t xml:space="preserve">финансови възможности </w:t>
      </w:r>
      <w:r>
        <w:rPr>
          <w:rStyle w:val="CharStyle42"/>
        </w:rPr>
        <w:t xml:space="preserve">на Възложителя. </w:t>
      </w:r>
      <w:r>
        <w:rPr>
          <w:rStyle w:val="CharStyle271"/>
        </w:rPr>
        <w:t xml:space="preserve">Договорено е, </w:t>
      </w:r>
      <w:r>
        <w:rPr>
          <w:rStyle w:val="CharStyle42"/>
        </w:rPr>
        <w:t xml:space="preserve">че </w:t>
      </w:r>
      <w:r>
        <w:rPr>
          <w:rStyle w:val="CharStyle271"/>
        </w:rPr>
        <w:t xml:space="preserve">остатъкът </w:t>
      </w:r>
      <w:r>
        <w:rPr>
          <w:rStyle w:val="CharStyle42"/>
        </w:rPr>
        <w:t xml:space="preserve">от средствата в </w:t>
      </w:r>
      <w:r>
        <w:rPr>
          <w:rStyle w:val="CharStyle271"/>
        </w:rPr>
        <w:t xml:space="preserve">размер </w:t>
      </w:r>
      <w:r>
        <w:rPr>
          <w:rStyle w:val="CharStyle42"/>
        </w:rPr>
        <w:t xml:space="preserve">на 10 </w:t>
      </w:r>
      <w:r>
        <w:rPr>
          <w:rStyle w:val="CharStyle511"/>
        </w:rPr>
        <w:t>%,</w:t>
      </w:r>
      <w:r>
        <w:rPr>
          <w:rStyle w:val="CharStyle42"/>
        </w:rPr>
        <w:t xml:space="preserve"> се изплаща от Възложителя след </w:t>
      </w:r>
      <w:r>
        <w:rPr>
          <w:rStyle w:val="CharStyle271"/>
        </w:rPr>
        <w:t xml:space="preserve">одобрението </w:t>
      </w:r>
      <w:r>
        <w:rPr>
          <w:rStyle w:val="CharStyle42"/>
        </w:rPr>
        <w:t xml:space="preserve">на </w:t>
      </w:r>
      <w:r>
        <w:rPr>
          <w:rStyle w:val="CharStyle854"/>
        </w:rPr>
        <w:t xml:space="preserve">крайния </w:t>
      </w:r>
      <w:r>
        <w:rPr>
          <w:rStyle w:val="CharStyle42"/>
        </w:rPr>
        <w:t xml:space="preserve">научен и финансов отчет за </w:t>
      </w:r>
      <w:r>
        <w:rPr>
          <w:rStyle w:val="CharStyle854"/>
        </w:rPr>
        <w:t xml:space="preserve">изпълнението </w:t>
      </w:r>
      <w:r>
        <w:rPr>
          <w:rStyle w:val="CharStyle42"/>
        </w:rPr>
        <w:t>на</w:t>
      </w:r>
    </w:p>
    <w:p>
      <w:pPr>
        <w:pStyle w:val="Style68"/>
        <w:widowControl w:val="0"/>
        <w:keepNext w:val="0"/>
        <w:keepLines w:val="0"/>
        <w:shd w:val="clear" w:color="auto" w:fill="auto"/>
        <w:bidi w:val="0"/>
        <w:jc w:val="both"/>
        <w:spacing w:before="0" w:after="0"/>
        <w:ind w:left="80" w:right="60" w:firstLine="0"/>
      </w:pPr>
      <w:r>
        <w:rPr>
          <w:rStyle w:val="CharStyle268"/>
        </w:rPr>
        <w:t xml:space="preserve">проекта. </w:t>
      </w:r>
      <w:r>
        <w:rPr>
          <w:rStyle w:val="CharStyle118"/>
        </w:rPr>
        <w:t xml:space="preserve">С чл. </w:t>
      </w:r>
      <w:r>
        <w:rPr>
          <w:rStyle w:val="CharStyle268"/>
        </w:rPr>
        <w:t xml:space="preserve">4, ал, 7 е договорено, </w:t>
      </w:r>
      <w:r>
        <w:rPr>
          <w:rStyle w:val="CharStyle118"/>
        </w:rPr>
        <w:t xml:space="preserve">че при </w:t>
      </w:r>
      <w:r>
        <w:rPr>
          <w:rStyle w:val="CharStyle268"/>
        </w:rPr>
        <w:t xml:space="preserve">констатирани незадоволителни или </w:t>
      </w:r>
      <w:r>
        <w:rPr>
          <w:rStyle w:val="CharStyle118"/>
        </w:rPr>
        <w:t xml:space="preserve">слаби </w:t>
      </w:r>
      <w:r>
        <w:rPr>
          <w:rStyle w:val="CharStyle268"/>
        </w:rPr>
        <w:t xml:space="preserve">резултати </w:t>
      </w:r>
      <w:r>
        <w:rPr>
          <w:rStyle w:val="CharStyle118"/>
        </w:rPr>
        <w:t xml:space="preserve">от първия </w:t>
      </w:r>
      <w:r>
        <w:rPr>
          <w:rStyle w:val="CharStyle268"/>
        </w:rPr>
        <w:t xml:space="preserve">етап, финансирането </w:t>
      </w:r>
      <w:r>
        <w:rPr>
          <w:rStyle w:val="CharStyle118"/>
        </w:rPr>
        <w:t xml:space="preserve">на проекта се </w:t>
      </w:r>
      <w:r>
        <w:rPr>
          <w:rStyle w:val="CharStyle268"/>
        </w:rPr>
        <w:t xml:space="preserve">намалява </w:t>
      </w:r>
      <w:r>
        <w:rPr>
          <w:rStyle w:val="CharStyle118"/>
        </w:rPr>
        <w:t xml:space="preserve">с </w:t>
      </w:r>
      <w:r>
        <w:rPr>
          <w:rStyle w:val="CharStyle268"/>
        </w:rPr>
        <w:t xml:space="preserve">решение на </w:t>
      </w:r>
      <w:r>
        <w:rPr>
          <w:rStyle w:val="CharStyle118"/>
        </w:rPr>
        <w:t>Изпълнителния съвет.</w:t>
      </w:r>
    </w:p>
    <w:p>
      <w:pPr>
        <w:pStyle w:val="Style26"/>
        <w:widowControl w:val="0"/>
        <w:keepNext w:val="0"/>
        <w:keepLines w:val="0"/>
        <w:shd w:val="clear" w:color="auto" w:fill="auto"/>
        <w:bidi w:val="0"/>
        <w:spacing w:before="0" w:after="0"/>
        <w:ind w:left="80" w:right="60" w:firstLine="700"/>
      </w:pPr>
      <w:r>
        <w:rPr>
          <w:rStyle w:val="CharStyle42"/>
        </w:rPr>
        <w:t xml:space="preserve">С чл. 6, ал. 1 са </w:t>
      </w:r>
      <w:r>
        <w:rPr>
          <w:rStyle w:val="CharStyle271"/>
        </w:rPr>
        <w:t xml:space="preserve">договорени </w:t>
      </w:r>
      <w:r>
        <w:rPr>
          <w:rStyle w:val="CharStyle42"/>
        </w:rPr>
        <w:t xml:space="preserve">допустимите </w:t>
      </w:r>
      <w:r>
        <w:rPr>
          <w:rStyle w:val="CharStyle271"/>
        </w:rPr>
        <w:t xml:space="preserve">разходи </w:t>
      </w:r>
      <w:r>
        <w:rPr>
          <w:rStyle w:val="CharStyle42"/>
        </w:rPr>
        <w:t xml:space="preserve">по </w:t>
      </w:r>
      <w:r>
        <w:rPr>
          <w:rStyle w:val="CharStyle271"/>
        </w:rPr>
        <w:t xml:space="preserve">изпълнение </w:t>
      </w:r>
      <w:r>
        <w:rPr>
          <w:rStyle w:val="CharStyle42"/>
        </w:rPr>
        <w:t xml:space="preserve">на проекта, както </w:t>
      </w:r>
      <w:r>
        <w:rPr>
          <w:rStyle w:val="CharStyle271"/>
        </w:rPr>
        <w:t xml:space="preserve">следва: </w:t>
      </w:r>
      <w:r>
        <w:rPr>
          <w:rStyle w:val="CharStyle42"/>
        </w:rPr>
        <w:t xml:space="preserve">разходи за </w:t>
      </w:r>
      <w:r>
        <w:rPr>
          <w:rStyle w:val="CharStyle271"/>
        </w:rPr>
        <w:t xml:space="preserve">персонал; разходи за инструменти и оборудване: </w:t>
      </w:r>
      <w:r>
        <w:rPr>
          <w:rStyle w:val="CharStyle42"/>
        </w:rPr>
        <w:t xml:space="preserve">разходи за сграден фонд; </w:t>
      </w:r>
      <w:r>
        <w:rPr>
          <w:rStyle w:val="CharStyle271"/>
        </w:rPr>
        <w:t xml:space="preserve">разходи </w:t>
      </w:r>
      <w:r>
        <w:rPr>
          <w:rStyle w:val="CharStyle42"/>
        </w:rPr>
        <w:t xml:space="preserve">за научноизследователска </w:t>
      </w:r>
      <w:r>
        <w:rPr>
          <w:rStyle w:val="CharStyle271"/>
        </w:rPr>
        <w:t xml:space="preserve">дейност; допълнителни </w:t>
      </w:r>
      <w:r>
        <w:rPr>
          <w:rStyle w:val="CharStyle42"/>
        </w:rPr>
        <w:t xml:space="preserve">административни разходи, </w:t>
      </w:r>
      <w:r>
        <w:rPr>
          <w:rStyle w:val="CharStyle271"/>
        </w:rPr>
        <w:t xml:space="preserve">извършени </w:t>
      </w:r>
      <w:r>
        <w:rPr>
          <w:rStyle w:val="CharStyle42"/>
        </w:rPr>
        <w:t xml:space="preserve">пряко за реализацията на научно-изследоватеяския проект и други оперативни </w:t>
      </w:r>
      <w:r>
        <w:rPr>
          <w:rStyle w:val="CharStyle271"/>
        </w:rPr>
        <w:t xml:space="preserve">разходи </w:t>
      </w:r>
      <w:r>
        <w:rPr>
          <w:rStyle w:val="CharStyle42"/>
        </w:rPr>
        <w:t xml:space="preserve">/за материали, </w:t>
      </w:r>
      <w:r>
        <w:rPr>
          <w:rStyle w:val="CharStyle271"/>
        </w:rPr>
        <w:t xml:space="preserve">консумативи, командировъчни </w:t>
      </w:r>
      <w:r>
        <w:rPr>
          <w:rStyle w:val="CharStyle42"/>
        </w:rPr>
        <w:t xml:space="preserve">разходи, публикации, семинари, </w:t>
      </w:r>
      <w:r>
        <w:rPr>
          <w:rStyle w:val="CharStyle271"/>
        </w:rPr>
        <w:t xml:space="preserve">курсове и </w:t>
      </w:r>
      <w:r>
        <w:rPr>
          <w:rStyle w:val="CharStyle42"/>
        </w:rPr>
        <w:t xml:space="preserve">др./. Съгласно чл. </w:t>
      </w:r>
      <w:r>
        <w:rPr>
          <w:rStyle w:val="CharStyle271"/>
        </w:rPr>
        <w:t xml:space="preserve">6, ад. 2 от договора, на членовете </w:t>
      </w:r>
      <w:r>
        <w:rPr>
          <w:rStyle w:val="CharStyle42"/>
        </w:rPr>
        <w:t xml:space="preserve">на научния колектив следва да </w:t>
      </w:r>
      <w:r>
        <w:rPr>
          <w:rStyle w:val="CharStyle271"/>
        </w:rPr>
        <w:t xml:space="preserve">бъде </w:t>
      </w:r>
      <w:r>
        <w:rPr>
          <w:rStyle w:val="CharStyle42"/>
        </w:rPr>
        <w:t xml:space="preserve">заплащано възнаграждение в </w:t>
      </w:r>
      <w:r>
        <w:rPr>
          <w:rStyle w:val="CharStyle271"/>
        </w:rPr>
        <w:t xml:space="preserve">зависимост </w:t>
      </w:r>
      <w:r>
        <w:rPr>
          <w:rStyle w:val="CharStyle42"/>
        </w:rPr>
        <w:t xml:space="preserve">от относителния дял на участващите в състава му. </w:t>
      </w:r>
      <w:r>
        <w:rPr>
          <w:rStyle w:val="CharStyle271"/>
        </w:rPr>
        <w:t xml:space="preserve">докторанти </w:t>
      </w:r>
      <w:r>
        <w:rPr>
          <w:rStyle w:val="CharStyle42"/>
        </w:rPr>
        <w:t xml:space="preserve">и млади учени и в съответствие е </w:t>
      </w:r>
      <w:r>
        <w:rPr>
          <w:rStyle w:val="CharStyle271"/>
        </w:rPr>
        <w:t xml:space="preserve">определения </w:t>
      </w:r>
      <w:r>
        <w:rPr>
          <w:rStyle w:val="CharStyle42"/>
        </w:rPr>
        <w:t xml:space="preserve">в Методиката за провеждането на </w:t>
      </w:r>
      <w:r>
        <w:rPr>
          <w:rStyle w:val="CharStyle271"/>
        </w:rPr>
        <w:t xml:space="preserve">конкурса, </w:t>
      </w:r>
      <w:r>
        <w:rPr>
          <w:rStyle w:val="CharStyle42"/>
        </w:rPr>
        <w:t xml:space="preserve">процентен </w:t>
      </w:r>
      <w:r>
        <w:rPr>
          <w:rStyle w:val="CharStyle271"/>
        </w:rPr>
        <w:t xml:space="preserve">дял </w:t>
      </w:r>
      <w:r>
        <w:rPr>
          <w:rStyle w:val="CharStyle42"/>
        </w:rPr>
        <w:t>от общото финансиране.</w:t>
      </w:r>
    </w:p>
    <w:p>
      <w:pPr>
        <w:pStyle w:val="Style26"/>
        <w:widowControl w:val="0"/>
        <w:keepNext w:val="0"/>
        <w:keepLines w:val="0"/>
        <w:shd w:val="clear" w:color="auto" w:fill="auto"/>
        <w:bidi w:val="0"/>
        <w:spacing w:before="0" w:after="0"/>
        <w:ind w:left="80" w:right="60" w:firstLine="700"/>
      </w:pPr>
      <w:r>
        <w:rPr>
          <w:rStyle w:val="CharStyle42"/>
        </w:rPr>
        <w:t xml:space="preserve">Съгласно чл. 8, ад. 1 от </w:t>
      </w:r>
      <w:r>
        <w:rPr>
          <w:rStyle w:val="CharStyle271"/>
        </w:rPr>
        <w:t xml:space="preserve">договора. Изпълнителите </w:t>
      </w:r>
      <w:r>
        <w:rPr>
          <w:rStyle w:val="CharStyle42"/>
        </w:rPr>
        <w:t xml:space="preserve">ее задължават да използуват </w:t>
      </w:r>
      <w:r>
        <w:rPr>
          <w:rStyle w:val="CharStyle271"/>
        </w:rPr>
        <w:t xml:space="preserve">предоставените </w:t>
      </w:r>
      <w:r>
        <w:rPr>
          <w:rStyle w:val="CharStyle42"/>
        </w:rPr>
        <w:t xml:space="preserve">им по чл. 4, </w:t>
      </w:r>
      <w:r>
        <w:rPr>
          <w:rStyle w:val="CharStyle271"/>
        </w:rPr>
        <w:t xml:space="preserve">средства съгласно Финансовия </w:t>
      </w:r>
      <w:r>
        <w:rPr>
          <w:rStyle w:val="CharStyle42"/>
        </w:rPr>
        <w:t xml:space="preserve">план /Приложение № 3, неразделна част от договора/. С чл. 8, ал. 3 е </w:t>
      </w:r>
      <w:r>
        <w:rPr>
          <w:rStyle w:val="CharStyle271"/>
        </w:rPr>
        <w:t xml:space="preserve">договорено, </w:t>
      </w:r>
      <w:r>
        <w:rPr>
          <w:rStyle w:val="CharStyle42"/>
        </w:rPr>
        <w:t xml:space="preserve">че са недопустими промени в бюджета на договора, водещи до увеличаване на първоначално договорения процент и размер на финансирането по договора или водещи до </w:t>
      </w:r>
      <w:r>
        <w:rPr>
          <w:rStyle w:val="CharStyle271"/>
        </w:rPr>
        <w:t xml:space="preserve">превишение </w:t>
      </w:r>
      <w:r>
        <w:rPr>
          <w:rStyle w:val="CharStyle42"/>
        </w:rPr>
        <w:t xml:space="preserve">на средствата по предвидените </w:t>
      </w:r>
      <w:r>
        <w:rPr>
          <w:rStyle w:val="CharStyle271"/>
        </w:rPr>
        <w:t xml:space="preserve">бюджетни </w:t>
      </w:r>
      <w:r>
        <w:rPr>
          <w:rStyle w:val="CharStyle42"/>
        </w:rPr>
        <w:t xml:space="preserve">пера, за които има нормативно определен </w:t>
      </w:r>
      <w:r>
        <w:rPr>
          <w:rStyle w:val="CharStyle271"/>
        </w:rPr>
        <w:t xml:space="preserve">размер, </w:t>
      </w:r>
      <w:r>
        <w:rPr>
          <w:rStyle w:val="CharStyle42"/>
        </w:rPr>
        <w:t xml:space="preserve">С чл. 8, ал. 2 е договорено, че изменението на договора в частта му относно финансиране на предвидените дейности се извършва чрез сключването на </w:t>
      </w:r>
      <w:r>
        <w:rPr>
          <w:rStyle w:val="CharStyle271"/>
        </w:rPr>
        <w:t xml:space="preserve">допълнителни </w:t>
      </w:r>
      <w:r>
        <w:rPr>
          <w:rStyle w:val="CharStyle42"/>
        </w:rPr>
        <w:t>споразумения.</w:t>
      </w:r>
    </w:p>
    <w:p>
      <w:pPr>
        <w:pStyle w:val="Style26"/>
        <w:widowControl w:val="0"/>
        <w:keepNext w:val="0"/>
        <w:keepLines w:val="0"/>
        <w:shd w:val="clear" w:color="auto" w:fill="auto"/>
        <w:bidi w:val="0"/>
        <w:spacing w:before="0" w:after="0"/>
        <w:ind w:left="80" w:right="60" w:firstLine="700"/>
      </w:pPr>
      <w:r>
        <w:rPr>
          <w:rStyle w:val="CharStyle42"/>
        </w:rPr>
        <w:t xml:space="preserve">Съгласно чл. 8, </w:t>
      </w:r>
      <w:r>
        <w:rPr>
          <w:rStyle w:val="CharStyle271"/>
        </w:rPr>
        <w:t xml:space="preserve">ал. </w:t>
      </w:r>
      <w:r>
        <w:rPr>
          <w:rStyle w:val="CharStyle42"/>
        </w:rPr>
        <w:t xml:space="preserve">1 от договора, изпълнителите се задължават да използуват предоставените им средства съгласно Финансовия план /Приложение 3 - неразделна част от </w:t>
      </w:r>
      <w:r>
        <w:rPr>
          <w:rStyle w:val="CharStyle271"/>
        </w:rPr>
        <w:t xml:space="preserve">договора/ </w:t>
      </w:r>
      <w:r>
        <w:rPr>
          <w:rStyle w:val="CharStyle42"/>
        </w:rPr>
        <w:t xml:space="preserve">и предварително разпределение по чл. 2 /Приложение № 4/. С чл. 8, ал. 5, т. 2 е договорено, че Изпълнителите следва да изразходват законосъобразно и целесъобразно предоставените средства за изпълнение на дейностите по договора, като не могат да </w:t>
      </w:r>
      <w:r>
        <w:rPr>
          <w:rStyle w:val="CharStyle271"/>
        </w:rPr>
        <w:t xml:space="preserve">използуват </w:t>
      </w:r>
      <w:r>
        <w:rPr>
          <w:rStyle w:val="CharStyle42"/>
        </w:rPr>
        <w:t xml:space="preserve">средства за изпълнение на други задачи, освен с изричното писмено съгласие на Възложителя. Съгласно </w:t>
      </w:r>
      <w:r>
        <w:rPr>
          <w:rStyle w:val="CharStyle271"/>
        </w:rPr>
        <w:t xml:space="preserve">чл. </w:t>
      </w:r>
      <w:r>
        <w:rPr>
          <w:rStyle w:val="CharStyle42"/>
        </w:rPr>
        <w:t>8, ал. 5, т. 5 от договора, Изпълнителите следва да изготвят финансов отчет за направените разходи при спазване на Закона за счетоводството и указанията на Фонд „Научни изследвания” за определяне и отчитане на разходите за разработка на научно-изследователски проекти, като след приключване на,</w:t>
      </w:r>
      <w:r>
        <w:rPr>
          <w:rStyle w:val="CharStyle271"/>
        </w:rPr>
        <w:t xml:space="preserve">всеки </w:t>
      </w:r>
      <w:r>
        <w:rPr>
          <w:rStyle w:val="CharStyle42"/>
        </w:rPr>
        <w:t xml:space="preserve">етап, същите следва да </w:t>
      </w:r>
      <w:r>
        <w:rPr>
          <w:rStyle w:val="CharStyle271"/>
        </w:rPr>
        <w:t>представят:</w:t>
      </w:r>
    </w:p>
    <w:p>
      <w:pPr>
        <w:pStyle w:val="Style26"/>
        <w:numPr>
          <w:ilvl w:val="0"/>
          <w:numId w:val="193"/>
        </w:numPr>
        <w:tabs>
          <w:tab w:leader="none" w:pos="924" w:val="left"/>
        </w:tabs>
        <w:widowControl w:val="0"/>
        <w:keepNext w:val="0"/>
        <w:keepLines w:val="0"/>
        <w:shd w:val="clear" w:color="auto" w:fill="auto"/>
        <w:bidi w:val="0"/>
        <w:spacing w:before="0" w:after="0"/>
        <w:ind w:left="80" w:right="0" w:firstLine="700"/>
      </w:pPr>
      <w:r>
        <w:rPr>
          <w:rStyle w:val="CharStyle42"/>
        </w:rPr>
        <w:t>финансов отчет;</w:t>
      </w:r>
    </w:p>
    <w:p>
      <w:pPr>
        <w:pStyle w:val="Style26"/>
        <w:numPr>
          <w:ilvl w:val="0"/>
          <w:numId w:val="193"/>
        </w:numPr>
        <w:tabs>
          <w:tab w:leader="none" w:pos="919" w:val="left"/>
        </w:tabs>
        <w:widowControl w:val="0"/>
        <w:keepNext w:val="0"/>
        <w:keepLines w:val="0"/>
        <w:shd w:val="clear" w:color="auto" w:fill="auto"/>
        <w:bidi w:val="0"/>
        <w:spacing w:before="0" w:after="0"/>
        <w:ind w:left="80" w:right="0" w:firstLine="700"/>
      </w:pPr>
      <w:r>
        <w:rPr>
          <w:rStyle w:val="CharStyle42"/>
        </w:rPr>
        <w:t xml:space="preserve">копие от фактура - за всички дълготрайни материални </w:t>
      </w:r>
      <w:r>
        <w:rPr>
          <w:rStyle w:val="CharStyle271"/>
        </w:rPr>
        <w:t>активи;</w:t>
      </w:r>
    </w:p>
    <w:p>
      <w:pPr>
        <w:pStyle w:val="Style26"/>
        <w:numPr>
          <w:ilvl w:val="0"/>
          <w:numId w:val="193"/>
        </w:numPr>
        <w:tabs>
          <w:tab w:leader="none" w:pos="973" w:val="left"/>
        </w:tabs>
        <w:widowControl w:val="0"/>
        <w:keepNext w:val="0"/>
        <w:keepLines w:val="0"/>
        <w:shd w:val="clear" w:color="auto" w:fill="auto"/>
        <w:bidi w:val="0"/>
        <w:spacing w:before="0" w:after="0"/>
        <w:ind w:left="80" w:right="60" w:firstLine="700"/>
      </w:pPr>
      <w:r>
        <w:rPr>
          <w:rStyle w:val="CharStyle854"/>
        </w:rPr>
        <w:t xml:space="preserve">копие </w:t>
      </w:r>
      <w:r>
        <w:rPr>
          <w:rStyle w:val="CharStyle42"/>
        </w:rPr>
        <w:t xml:space="preserve">от </w:t>
      </w:r>
      <w:r>
        <w:rPr>
          <w:rStyle w:val="CharStyle854"/>
        </w:rPr>
        <w:t xml:space="preserve">командировъчни </w:t>
      </w:r>
      <w:r>
        <w:rPr>
          <w:rStyle w:val="CharStyle42"/>
        </w:rPr>
        <w:t xml:space="preserve">заповеди и всички разходни документи към тях - за всички </w:t>
      </w:r>
      <w:r>
        <w:rPr>
          <w:rStyle w:val="CharStyle854"/>
        </w:rPr>
        <w:t xml:space="preserve">командировки </w:t>
      </w:r>
      <w:r>
        <w:rPr>
          <w:rStyle w:val="CharStyle42"/>
        </w:rPr>
        <w:t xml:space="preserve">в страната и </w:t>
      </w:r>
      <w:r>
        <w:rPr>
          <w:rStyle w:val="CharStyle854"/>
        </w:rPr>
        <w:t>чужбина;</w:t>
      </w:r>
    </w:p>
    <w:p>
      <w:pPr>
        <w:pStyle w:val="Style26"/>
        <w:numPr>
          <w:ilvl w:val="0"/>
          <w:numId w:val="193"/>
        </w:numPr>
        <w:tabs>
          <w:tab w:leader="none" w:pos="1078" w:val="left"/>
        </w:tabs>
        <w:widowControl w:val="0"/>
        <w:keepNext w:val="0"/>
        <w:keepLines w:val="0"/>
        <w:shd w:val="clear" w:color="auto" w:fill="auto"/>
        <w:bidi w:val="0"/>
        <w:spacing w:before="0" w:after="0"/>
        <w:ind w:left="80" w:right="60" w:firstLine="700"/>
      </w:pPr>
      <w:r>
        <w:rPr>
          <w:rStyle w:val="CharStyle42"/>
        </w:rPr>
        <w:t xml:space="preserve">копия от </w:t>
      </w:r>
      <w:r>
        <w:rPr>
          <w:rStyle w:val="CharStyle271"/>
        </w:rPr>
        <w:t xml:space="preserve">сключените </w:t>
      </w:r>
      <w:r>
        <w:rPr>
          <w:rStyle w:val="CharStyle42"/>
        </w:rPr>
        <w:t xml:space="preserve">договори, отчети </w:t>
      </w:r>
      <w:r>
        <w:rPr>
          <w:rStyle w:val="CharStyle271"/>
        </w:rPr>
        <w:t xml:space="preserve">по </w:t>
      </w:r>
      <w:r>
        <w:rPr>
          <w:rStyle w:val="CharStyle42"/>
        </w:rPr>
        <w:t xml:space="preserve">тях и </w:t>
      </w:r>
      <w:r>
        <w:rPr>
          <w:rStyle w:val="CharStyle271"/>
        </w:rPr>
        <w:t xml:space="preserve">протоколи </w:t>
      </w:r>
      <w:r>
        <w:rPr>
          <w:rStyle w:val="CharStyle42"/>
        </w:rPr>
        <w:t xml:space="preserve">за </w:t>
      </w:r>
      <w:r>
        <w:rPr>
          <w:rStyle w:val="CharStyle271"/>
        </w:rPr>
        <w:t xml:space="preserve">приемане </w:t>
      </w:r>
      <w:r>
        <w:rPr>
          <w:rStyle w:val="CharStyle42"/>
        </w:rPr>
        <w:t>на възложената работа - за всички разходи на труд;</w:t>
      </w:r>
    </w:p>
    <w:p>
      <w:pPr>
        <w:pStyle w:val="Style26"/>
        <w:numPr>
          <w:ilvl w:val="0"/>
          <w:numId w:val="193"/>
        </w:numPr>
        <w:tabs>
          <w:tab w:leader="none" w:pos="1098" w:val="left"/>
        </w:tabs>
        <w:widowControl w:val="0"/>
        <w:keepNext w:val="0"/>
        <w:keepLines w:val="0"/>
        <w:shd w:val="clear" w:color="auto" w:fill="auto"/>
        <w:bidi w:val="0"/>
        <w:spacing w:before="0" w:after="0"/>
        <w:ind w:left="80" w:right="60" w:firstLine="700"/>
      </w:pPr>
      <w:r>
        <w:rPr>
          <w:rStyle w:val="CharStyle854"/>
        </w:rPr>
        <w:t xml:space="preserve">копия </w:t>
      </w:r>
      <w:r>
        <w:rPr>
          <w:rStyle w:val="CharStyle42"/>
        </w:rPr>
        <w:t xml:space="preserve">от </w:t>
      </w:r>
      <w:r>
        <w:rPr>
          <w:rStyle w:val="CharStyle271"/>
        </w:rPr>
        <w:t xml:space="preserve">мемориалните </w:t>
      </w:r>
      <w:r>
        <w:rPr>
          <w:rStyle w:val="CharStyle42"/>
        </w:rPr>
        <w:t xml:space="preserve">ордери, с които са заприходени като </w:t>
      </w:r>
      <w:r>
        <w:rPr>
          <w:rStyle w:val="CharStyle854"/>
        </w:rPr>
        <w:t xml:space="preserve">дълготрайни </w:t>
      </w:r>
      <w:r>
        <w:rPr>
          <w:rStyle w:val="CharStyle42"/>
        </w:rPr>
        <w:t>нематериални активи всички разходи за информационни услуги;</w:t>
      </w:r>
    </w:p>
    <w:p>
      <w:pPr>
        <w:pStyle w:val="Style26"/>
        <w:numPr>
          <w:ilvl w:val="0"/>
          <w:numId w:val="193"/>
        </w:numPr>
        <w:tabs>
          <w:tab w:leader="none" w:pos="1050" w:val="left"/>
        </w:tabs>
        <w:widowControl w:val="0"/>
        <w:keepNext w:val="0"/>
        <w:keepLines w:val="0"/>
        <w:shd w:val="clear" w:color="auto" w:fill="auto"/>
        <w:bidi w:val="0"/>
        <w:spacing w:before="0" w:after="0"/>
        <w:ind w:left="80" w:right="60" w:firstLine="700"/>
      </w:pPr>
      <w:r>
        <w:rPr>
          <w:rStyle w:val="CharStyle271"/>
        </w:rPr>
        <w:t xml:space="preserve">документи съгласно </w:t>
      </w:r>
      <w:r>
        <w:rPr>
          <w:rStyle w:val="CharStyle42"/>
        </w:rPr>
        <w:t xml:space="preserve">Закона за счетоводството и </w:t>
      </w:r>
      <w:r>
        <w:rPr>
          <w:rStyle w:val="CharStyle271"/>
        </w:rPr>
        <w:t xml:space="preserve">Указанията </w:t>
      </w:r>
      <w:r>
        <w:rPr>
          <w:rStyle w:val="CharStyle42"/>
        </w:rPr>
        <w:t xml:space="preserve">на Фонд „Научни </w:t>
      </w:r>
      <w:r>
        <w:rPr>
          <w:rStyle w:val="CharStyle271"/>
        </w:rPr>
        <w:t>изследвания</w:t>
      </w:r>
      <w:r>
        <w:rPr>
          <w:rStyle w:val="CharStyle271"/>
          <w:vertAlign w:val="superscript"/>
        </w:rPr>
        <w:t>1</w:t>
      </w:r>
      <w:r>
        <w:rPr>
          <w:rStyle w:val="CharStyle271"/>
        </w:rPr>
        <w:t xml:space="preserve">” </w:t>
      </w:r>
      <w:r>
        <w:rPr>
          <w:rStyle w:val="CharStyle42"/>
        </w:rPr>
        <w:t xml:space="preserve">- </w:t>
      </w:r>
      <w:r>
        <w:rPr>
          <w:rStyle w:val="CharStyle271"/>
        </w:rPr>
        <w:t xml:space="preserve">за </w:t>
      </w:r>
      <w:r>
        <w:rPr>
          <w:rStyle w:val="CharStyle42"/>
        </w:rPr>
        <w:t xml:space="preserve">всички </w:t>
      </w:r>
      <w:r>
        <w:rPr>
          <w:rStyle w:val="CharStyle271"/>
        </w:rPr>
        <w:t xml:space="preserve">останали </w:t>
      </w:r>
      <w:r>
        <w:rPr>
          <w:rStyle w:val="CharStyle42"/>
        </w:rPr>
        <w:t>разходи;</w:t>
      </w:r>
    </w:p>
    <w:p>
      <w:pPr>
        <w:pStyle w:val="Style26"/>
        <w:numPr>
          <w:ilvl w:val="0"/>
          <w:numId w:val="193"/>
        </w:numPr>
        <w:tabs>
          <w:tab w:leader="none" w:pos="973" w:val="left"/>
        </w:tabs>
        <w:widowControl w:val="0"/>
        <w:keepNext w:val="0"/>
        <w:keepLines w:val="0"/>
        <w:shd w:val="clear" w:color="auto" w:fill="auto"/>
        <w:bidi w:val="0"/>
        <w:spacing w:before="0" w:after="0"/>
        <w:ind w:left="80" w:right="60" w:firstLine="700"/>
      </w:pPr>
      <w:r>
        <w:rPr>
          <w:rStyle w:val="CharStyle42"/>
        </w:rPr>
        <w:t xml:space="preserve">да възстановят на </w:t>
      </w:r>
      <w:r>
        <w:rPr>
          <w:rStyle w:val="CharStyle271"/>
        </w:rPr>
        <w:t xml:space="preserve">Възложителя </w:t>
      </w:r>
      <w:r>
        <w:rPr>
          <w:rStyle w:val="CharStyle42"/>
        </w:rPr>
        <w:t xml:space="preserve">всички неизразходвани </w:t>
      </w:r>
      <w:r>
        <w:rPr>
          <w:rStyle w:val="CharStyle271"/>
        </w:rPr>
        <w:t xml:space="preserve">средства </w:t>
      </w:r>
      <w:r>
        <w:rPr>
          <w:rStyle w:val="CharStyle42"/>
        </w:rPr>
        <w:t xml:space="preserve">след </w:t>
      </w:r>
      <w:r>
        <w:rPr>
          <w:rStyle w:val="CharStyle271"/>
        </w:rPr>
        <w:t xml:space="preserve">приключване </w:t>
      </w:r>
      <w:r>
        <w:rPr>
          <w:rStyle w:val="CharStyle42"/>
        </w:rPr>
        <w:t>на договора,</w:t>
      </w:r>
    </w:p>
    <w:p>
      <w:pPr>
        <w:pStyle w:val="Style68"/>
        <w:tabs>
          <w:tab w:leader="none" w:pos="8846" w:val="left"/>
        </w:tabs>
        <w:widowControl w:val="0"/>
        <w:keepNext w:val="0"/>
        <w:keepLines w:val="0"/>
        <w:shd w:val="clear" w:color="auto" w:fill="auto"/>
        <w:bidi w:val="0"/>
        <w:jc w:val="right"/>
        <w:spacing w:before="0" w:after="0"/>
        <w:ind w:left="0" w:right="60" w:firstLine="0"/>
      </w:pPr>
      <w:r>
        <w:rPr>
          <w:rStyle w:val="CharStyle268"/>
        </w:rPr>
        <w:t xml:space="preserve">Съгласно </w:t>
      </w:r>
      <w:r>
        <w:rPr>
          <w:rStyle w:val="CharStyle118"/>
        </w:rPr>
        <w:t xml:space="preserve">чл. 9 </w:t>
      </w:r>
      <w:r>
        <w:rPr>
          <w:rStyle w:val="CharStyle268"/>
        </w:rPr>
        <w:t xml:space="preserve">от договора, </w:t>
      </w:r>
      <w:r>
        <w:rPr>
          <w:rStyle w:val="CharStyle118"/>
        </w:rPr>
        <w:t xml:space="preserve">доставките на научно </w:t>
      </w:r>
      <w:r>
        <w:rPr>
          <w:rStyle w:val="CharStyle268"/>
        </w:rPr>
        <w:t>оборудване и</w:t>
        <w:tab/>
      </w:r>
      <w:r>
        <w:rPr>
          <w:rStyle w:val="CharStyle118"/>
        </w:rPr>
        <w:t>се</w:t>
      </w:r>
    </w:p>
    <w:p>
      <w:pPr>
        <w:pStyle w:val="Style26"/>
        <w:widowControl w:val="0"/>
        <w:keepNext w:val="0"/>
        <w:keepLines w:val="0"/>
        <w:shd w:val="clear" w:color="auto" w:fill="auto"/>
        <w:bidi w:val="0"/>
        <w:jc w:val="right"/>
        <w:spacing w:before="0" w:after="0"/>
        <w:ind w:left="0" w:right="60" w:firstLine="0"/>
      </w:pPr>
      <w:r>
        <w:rPr>
          <w:rStyle w:val="CharStyle42"/>
        </w:rPr>
        <w:t xml:space="preserve">извършва </w:t>
      </w:r>
      <w:r>
        <w:rPr>
          <w:rStyle w:val="CharStyle271"/>
        </w:rPr>
        <w:t xml:space="preserve">при </w:t>
      </w:r>
      <w:r>
        <w:rPr>
          <w:rStyle w:val="CharStyle42"/>
        </w:rPr>
        <w:t xml:space="preserve">спазване </w:t>
      </w:r>
      <w:r>
        <w:rPr>
          <w:rStyle w:val="CharStyle271"/>
        </w:rPr>
        <w:t xml:space="preserve">на </w:t>
      </w:r>
      <w:r>
        <w:rPr>
          <w:rStyle w:val="CharStyle42"/>
        </w:rPr>
        <w:t xml:space="preserve">ЗОП/НВМОП, а като член на комисия^а^о </w:t>
      </w:r>
      <w:r>
        <w:rPr>
          <w:rStyle w:val="CharStyle511"/>
          <w:vertAlign w:val="superscript"/>
        </w:rPr>
        <w:t>,</w:t>
      </w:r>
      <w:r>
        <w:rPr>
          <w:rStyle w:val="CharStyle511"/>
        </w:rPr>
        <w:t>пфтщЩщ^</w:t>
      </w:r>
      <w:r>
        <w:rPr>
          <w:rStyle w:val="CharStyle855"/>
          <w:lang w:val="bg-BG"/>
        </w:rPr>
        <w:t>1</w:t>
      </w:r>
      <w:r>
        <w:rPr>
          <w:rStyle w:val="CharStyle511"/>
        </w:rPr>
        <w:t>а</w:t>
      </w:r>
    </w:p>
    <w:p>
      <w:pPr>
        <w:pStyle w:val="Style68"/>
        <w:widowControl w:val="0"/>
        <w:keepNext w:val="0"/>
        <w:keepLines w:val="0"/>
        <w:shd w:val="clear" w:color="auto" w:fill="auto"/>
        <w:bidi w:val="0"/>
        <w:jc w:val="both"/>
        <w:spacing w:before="0" w:after="0"/>
        <w:ind w:left="80" w:right="80" w:firstLine="0"/>
      </w:pPr>
      <w:r>
        <w:rPr>
          <w:rStyle w:val="CharStyle268"/>
        </w:rPr>
        <w:t>процедури с обща стойност над 50 000 лв,, следва да бъде включен представител на Възложителя,</w:t>
      </w:r>
    </w:p>
    <w:p>
      <w:pPr>
        <w:pStyle w:val="Style68"/>
        <w:widowControl w:val="0"/>
        <w:keepNext w:val="0"/>
        <w:keepLines w:val="0"/>
        <w:shd w:val="clear" w:color="auto" w:fill="auto"/>
        <w:bidi w:val="0"/>
        <w:jc w:val="both"/>
        <w:spacing w:before="0" w:after="0"/>
        <w:ind w:left="80" w:right="80" w:firstLine="720"/>
      </w:pPr>
      <w:r>
        <w:rPr>
          <w:rStyle w:val="CharStyle268"/>
        </w:rPr>
        <w:t xml:space="preserve">С </w:t>
      </w:r>
      <w:r>
        <w:rPr>
          <w:rStyle w:val="CharStyle118"/>
        </w:rPr>
        <w:t xml:space="preserve">чл. </w:t>
      </w:r>
      <w:r>
        <w:rPr>
          <w:rStyle w:val="CharStyle268"/>
        </w:rPr>
        <w:t>20 от договора е регламентирано, че Изпълнителите отчитат пред Възложителя етапите, междинните и окончателни резултати в сроковете и по реда, посочени в Работната програма.</w:t>
      </w:r>
    </w:p>
    <w:p>
      <w:pPr>
        <w:pStyle w:val="Style68"/>
        <w:widowControl w:val="0"/>
        <w:keepNext w:val="0"/>
        <w:keepLines w:val="0"/>
        <w:shd w:val="clear" w:color="auto" w:fill="auto"/>
        <w:bidi w:val="0"/>
        <w:jc w:val="both"/>
        <w:spacing w:before="0" w:after="0"/>
        <w:ind w:left="80" w:right="80" w:firstLine="720"/>
      </w:pPr>
      <w:r>
        <w:rPr>
          <w:rStyle w:val="CharStyle268"/>
        </w:rPr>
        <w:t xml:space="preserve">За изпълнението на 1 етап, съгласно </w:t>
      </w:r>
      <w:r>
        <w:rPr>
          <w:rStyle w:val="CharStyle856"/>
        </w:rPr>
        <w:t xml:space="preserve">одобреният </w:t>
      </w:r>
      <w:r>
        <w:rPr>
          <w:rStyle w:val="CharStyle268"/>
        </w:rPr>
        <w:t>финансов план /Приложение № 3 към договора/ е конкретизирано сумата в общ размер на 125 000 лв. в какви направления следва да</w:t>
      </w:r>
    </w:p>
    <w:p>
      <w:pPr>
        <w:pStyle w:val="Style68"/>
        <w:widowControl w:val="0"/>
        <w:keepNext w:val="0"/>
        <w:keepLines w:val="0"/>
        <w:shd w:val="clear" w:color="auto" w:fill="auto"/>
        <w:bidi w:val="0"/>
        <w:jc w:val="right"/>
        <w:spacing w:before="0" w:after="0"/>
        <w:ind w:left="0" w:right="80" w:firstLine="0"/>
      </w:pPr>
      <w:r>
        <w:rPr>
          <w:rStyle w:val="CharStyle268"/>
        </w:rPr>
        <w:t xml:space="preserve">бъде </w:t>
      </w:r>
      <w:r>
        <w:rPr>
          <w:rStyle w:val="CharStyle118"/>
        </w:rPr>
        <w:t xml:space="preserve">разходвана, </w:t>
      </w:r>
      <w:r>
        <w:rPr>
          <w:rStyle w:val="CharStyle268"/>
        </w:rPr>
        <w:t>а именно;</w:t>
      </w:r>
    </w:p>
    <w:p>
      <w:pPr>
        <w:pStyle w:val="Style26"/>
        <w:widowControl w:val="0"/>
        <w:keepNext w:val="0"/>
        <w:keepLines w:val="0"/>
        <w:shd w:val="clear" w:color="auto" w:fill="auto"/>
        <w:bidi w:val="0"/>
        <w:spacing w:before="0" w:after="0"/>
        <w:ind w:left="80" w:right="0" w:firstLine="720"/>
      </w:pPr>
      <w:r>
        <w:rPr>
          <w:rStyle w:val="CharStyle271"/>
        </w:rPr>
        <w:t xml:space="preserve">Апаратура </w:t>
      </w:r>
      <w:r>
        <w:rPr>
          <w:rStyle w:val="CharStyle42"/>
        </w:rPr>
        <w:t xml:space="preserve">и </w:t>
      </w:r>
      <w:r>
        <w:rPr>
          <w:rStyle w:val="CharStyle271"/>
        </w:rPr>
        <w:t xml:space="preserve">специализирано оборудване </w:t>
      </w:r>
      <w:r>
        <w:rPr>
          <w:rStyle w:val="CharStyle42"/>
        </w:rPr>
        <w:t xml:space="preserve">..............................................15 </w:t>
      </w:r>
      <w:r>
        <w:rPr>
          <w:rStyle w:val="CharStyle271"/>
        </w:rPr>
        <w:t>800,00 лв.</w:t>
      </w:r>
    </w:p>
    <w:p>
      <w:pPr>
        <w:pStyle w:val="Style68"/>
        <w:widowControl w:val="0"/>
        <w:keepNext w:val="0"/>
        <w:keepLines w:val="0"/>
        <w:shd w:val="clear" w:color="auto" w:fill="auto"/>
        <w:bidi w:val="0"/>
        <w:jc w:val="both"/>
        <w:spacing w:before="0" w:after="0"/>
        <w:ind w:left="80" w:right="0" w:firstLine="720"/>
      </w:pPr>
      <w:r>
        <w:rPr>
          <w:rStyle w:val="CharStyle268"/>
        </w:rPr>
        <w:t xml:space="preserve">Материали, химикали </w:t>
      </w:r>
      <w:r>
        <w:rPr>
          <w:rStyle w:val="CharStyle118"/>
        </w:rPr>
        <w:t xml:space="preserve">и </w:t>
      </w:r>
      <w:r>
        <w:rPr>
          <w:rStyle w:val="CharStyle268"/>
        </w:rPr>
        <w:t>консумативи..,......,..,.......,,,......,..,,,....,.,..,,...,,....,! 000,00 лв.</w:t>
      </w:r>
    </w:p>
    <w:p>
      <w:pPr>
        <w:pStyle w:val="Style68"/>
        <w:tabs>
          <w:tab w:leader="dot" w:pos="6829" w:val="left"/>
        </w:tabs>
        <w:widowControl w:val="0"/>
        <w:keepNext w:val="0"/>
        <w:keepLines w:val="0"/>
        <w:shd w:val="clear" w:color="auto" w:fill="auto"/>
        <w:bidi w:val="0"/>
        <w:jc w:val="both"/>
        <w:spacing w:before="0" w:after="0"/>
        <w:ind w:left="80" w:right="0" w:firstLine="720"/>
      </w:pPr>
      <w:r>
        <w:rPr>
          <w:rStyle w:val="CharStyle268"/>
        </w:rPr>
        <w:t>Командировки /в т.ч. в чужбина/...,.,.........,,..,.,....,,...,...,</w:t>
        <w:tab/>
        <w:t>.,.,,.,,..,...,.,26 200,00 лв.</w:t>
      </w:r>
    </w:p>
    <w:p>
      <w:pPr>
        <w:pStyle w:val="Style68"/>
        <w:widowControl w:val="0"/>
        <w:keepNext w:val="0"/>
        <w:keepLines w:val="0"/>
        <w:shd w:val="clear" w:color="auto" w:fill="auto"/>
        <w:bidi w:val="0"/>
        <w:jc w:val="both"/>
        <w:spacing w:before="0" w:after="0"/>
        <w:ind w:left="80" w:right="0" w:firstLine="720"/>
      </w:pPr>
      <w:r>
        <w:rPr>
          <w:rStyle w:val="CharStyle268"/>
        </w:rPr>
        <w:t>Заплащане на външни организации за техническо подпомагане..........52 000,00 лв,</w:t>
      </w:r>
    </w:p>
    <w:p>
      <w:pPr>
        <w:pStyle w:val="Style26"/>
        <w:widowControl w:val="0"/>
        <w:keepNext w:val="0"/>
        <w:keepLines w:val="0"/>
        <w:shd w:val="clear" w:color="auto" w:fill="auto"/>
        <w:bidi w:val="0"/>
        <w:jc w:val="left"/>
        <w:spacing w:before="0" w:after="0"/>
        <w:ind w:left="80" w:right="80" w:firstLine="720"/>
      </w:pPr>
      <w:r>
        <w:rPr>
          <w:rStyle w:val="CharStyle271"/>
        </w:rPr>
        <w:t xml:space="preserve">Възнаграждения на членовете на колектива, работещи по проекта,,...10 250,00 дв. Привличане </w:t>
      </w:r>
      <w:r>
        <w:rPr>
          <w:rStyle w:val="CharStyle42"/>
        </w:rPr>
        <w:t xml:space="preserve">на </w:t>
      </w:r>
      <w:r>
        <w:rPr>
          <w:rStyle w:val="CharStyle271"/>
        </w:rPr>
        <w:t xml:space="preserve">утвърдени учени от други </w:t>
      </w:r>
      <w:r>
        <w:rPr>
          <w:rStyle w:val="CharStyle42"/>
        </w:rPr>
        <w:t xml:space="preserve">страни </w:t>
      </w:r>
      <w:r>
        <w:rPr>
          <w:rStyle w:val="CharStyle271"/>
        </w:rPr>
        <w:t xml:space="preserve">за краткосрочен </w:t>
      </w:r>
      <w:r>
        <w:rPr>
          <w:rStyle w:val="CharStyle42"/>
        </w:rPr>
        <w:t xml:space="preserve">престой.......................................................................................................................2 </w:t>
      </w:r>
      <w:r>
        <w:rPr>
          <w:rStyle w:val="CharStyle271"/>
        </w:rPr>
        <w:t xml:space="preserve">800,00 </w:t>
      </w:r>
      <w:r>
        <w:rPr>
          <w:rStyle w:val="CharStyle42"/>
        </w:rPr>
        <w:t>лв.</w:t>
      </w:r>
    </w:p>
    <w:p>
      <w:pPr>
        <w:pStyle w:val="Style68"/>
        <w:widowControl w:val="0"/>
        <w:keepNext w:val="0"/>
        <w:keepLines w:val="0"/>
        <w:shd w:val="clear" w:color="auto" w:fill="auto"/>
        <w:bidi w:val="0"/>
        <w:jc w:val="both"/>
        <w:spacing w:before="0" w:after="0"/>
        <w:ind w:left="80" w:right="80" w:firstLine="720"/>
      </w:pPr>
      <w:r>
        <w:rPr>
          <w:rStyle w:val="CharStyle118"/>
        </w:rPr>
        <w:t xml:space="preserve">Други </w:t>
      </w:r>
      <w:r>
        <w:rPr>
          <w:rStyle w:val="CharStyle268"/>
        </w:rPr>
        <w:t xml:space="preserve">разходи /до 10% от общата стойност </w:t>
      </w:r>
      <w:r>
        <w:rPr>
          <w:rStyle w:val="CharStyle118"/>
        </w:rPr>
        <w:t xml:space="preserve">на </w:t>
      </w:r>
      <w:r>
        <w:rPr>
          <w:rStyle w:val="CharStyle268"/>
        </w:rPr>
        <w:t xml:space="preserve">проекта/..,,.,.,,,..,,,,..,.,...,,,..,,,.,..,..,,,,,.,...,.,,,.,.,,..,,.,.,..,.,.,..,...,,..,,.,,..,,,.,,,.,,.,,.,,,,.,.,.,,! </w:t>
      </w:r>
      <w:r>
        <w:rPr>
          <w:rStyle w:val="CharStyle829"/>
        </w:rPr>
        <w:t>1</w:t>
      </w:r>
      <w:r>
        <w:rPr>
          <w:rStyle w:val="CharStyle268"/>
        </w:rPr>
        <w:t xml:space="preserve"> </w:t>
      </w:r>
      <w:r>
        <w:rPr>
          <w:rStyle w:val="CharStyle829"/>
        </w:rPr>
        <w:t>000,00</w:t>
      </w:r>
      <w:r>
        <w:rPr>
          <w:rStyle w:val="CharStyle268"/>
        </w:rPr>
        <w:t xml:space="preserve"> лв,</w:t>
      </w:r>
    </w:p>
    <w:p>
      <w:pPr>
        <w:pStyle w:val="Style68"/>
        <w:widowControl w:val="0"/>
        <w:keepNext w:val="0"/>
        <w:keepLines w:val="0"/>
        <w:shd w:val="clear" w:color="auto" w:fill="auto"/>
        <w:bidi w:val="0"/>
        <w:jc w:val="right"/>
        <w:spacing w:before="0" w:after="0"/>
        <w:ind w:left="0" w:right="80" w:firstLine="0"/>
      </w:pPr>
      <w:r>
        <w:rPr>
          <w:rStyle w:val="CharStyle268"/>
        </w:rPr>
        <w:t xml:space="preserve">Административни разходи /до </w:t>
      </w:r>
      <w:r>
        <w:rPr>
          <w:rStyle w:val="CharStyle118"/>
        </w:rPr>
        <w:t xml:space="preserve">7% от </w:t>
      </w:r>
      <w:r>
        <w:rPr>
          <w:rStyle w:val="CharStyle268"/>
        </w:rPr>
        <w:t>сумата, предоставена от Фонда/ -</w:t>
      </w:r>
    </w:p>
    <w:p>
      <w:pPr>
        <w:pStyle w:val="Style857"/>
        <w:widowControl w:val="0"/>
        <w:keepNext w:val="0"/>
        <w:keepLines w:val="0"/>
        <w:shd w:val="clear" w:color="auto" w:fill="auto"/>
        <w:bidi w:val="0"/>
        <w:jc w:val="left"/>
        <w:spacing w:before="0" w:after="0"/>
        <w:ind w:left="4900" w:right="0" w:firstLine="0"/>
      </w:pPr>
      <w:bookmarkStart w:id="70" w:name="bookmark70"/>
      <w:r>
        <w:rPr>
          <w:lang w:val="bg-BG"/>
          <w:w w:val="100"/>
          <w:spacing w:val="0"/>
          <w:color w:val="000000"/>
          <w:position w:val="0"/>
        </w:rPr>
        <w:t>......,.„.,..1,...</w:t>
      </w:r>
      <w:r>
        <w:rPr>
          <w:rStyle w:val="CharStyle859"/>
          <w:lang w:val="bg-BG"/>
        </w:rPr>
        <w:t>8</w:t>
      </w:r>
      <w:r>
        <w:rPr>
          <w:rStyle w:val="CharStyle860"/>
        </w:rPr>
        <w:t xml:space="preserve"> 750,00 дв,</w:t>
      </w:r>
      <w:bookmarkEnd w:id="70"/>
    </w:p>
    <w:p>
      <w:pPr>
        <w:pStyle w:val="Style68"/>
        <w:widowControl w:val="0"/>
        <w:keepNext w:val="0"/>
        <w:keepLines w:val="0"/>
        <w:shd w:val="clear" w:color="auto" w:fill="auto"/>
        <w:bidi w:val="0"/>
        <w:jc w:val="left"/>
        <w:spacing w:before="0" w:after="0"/>
        <w:ind w:left="80" w:right="80" w:firstLine="720"/>
      </w:pPr>
      <w:r>
        <w:rPr>
          <w:rStyle w:val="CharStyle268"/>
        </w:rPr>
        <w:t xml:space="preserve">Договорената </w:t>
      </w:r>
      <w:r>
        <w:rPr>
          <w:rStyle w:val="CharStyle118"/>
        </w:rPr>
        <w:t xml:space="preserve">с чл. </w:t>
      </w:r>
      <w:r>
        <w:rPr>
          <w:rStyle w:val="CharStyle268"/>
        </w:rPr>
        <w:t xml:space="preserve">4 </w:t>
      </w:r>
      <w:r>
        <w:rPr>
          <w:rStyle w:val="CharStyle118"/>
        </w:rPr>
        <w:t xml:space="preserve">сума </w:t>
      </w:r>
      <w:r>
        <w:rPr>
          <w:rStyle w:val="CharStyle268"/>
        </w:rPr>
        <w:t xml:space="preserve">в размер на 124 800 лв. за изпълнението на I етап е преведена от Фонда но банков път с платежно нареждане от 23.12.2009 </w:t>
      </w:r>
      <w:r>
        <w:rPr>
          <w:rStyle w:val="CharStyle118"/>
        </w:rPr>
        <w:t xml:space="preserve">г. </w:t>
      </w:r>
      <w:r>
        <w:rPr>
          <w:rStyle w:val="CharStyle268"/>
        </w:rPr>
        <w:t xml:space="preserve">по изпълнители, както следва: Софийски университет „Свети Климент Охридски” - сума </w:t>
      </w:r>
      <w:r>
        <w:rPr>
          <w:rStyle w:val="CharStyle118"/>
        </w:rPr>
        <w:t xml:space="preserve">в </w:t>
      </w:r>
      <w:r>
        <w:rPr>
          <w:rStyle w:val="CharStyle268"/>
        </w:rPr>
        <w:t xml:space="preserve">размер </w:t>
      </w:r>
      <w:r>
        <w:rPr>
          <w:rStyle w:val="CharStyle118"/>
        </w:rPr>
        <w:t xml:space="preserve">на 117 500 </w:t>
      </w:r>
      <w:r>
        <w:rPr>
          <w:rStyle w:val="CharStyle268"/>
        </w:rPr>
        <w:t xml:space="preserve">лева; Етнографски институт </w:t>
      </w:r>
      <w:r>
        <w:rPr>
          <w:rStyle w:val="CharStyle118"/>
        </w:rPr>
        <w:t xml:space="preserve">с </w:t>
      </w:r>
      <w:r>
        <w:rPr>
          <w:rStyle w:val="CharStyle268"/>
        </w:rPr>
        <w:t xml:space="preserve">музей към БАН - сума </w:t>
      </w:r>
      <w:r>
        <w:rPr>
          <w:rStyle w:val="CharStyle118"/>
        </w:rPr>
        <w:t xml:space="preserve">в </w:t>
      </w:r>
      <w:r>
        <w:rPr>
          <w:rStyle w:val="CharStyle268"/>
        </w:rPr>
        <w:t xml:space="preserve">размер на </w:t>
      </w:r>
      <w:r>
        <w:rPr>
          <w:rStyle w:val="CharStyle118"/>
        </w:rPr>
        <w:t xml:space="preserve">3 650 </w:t>
      </w:r>
      <w:r>
        <w:rPr>
          <w:rStyle w:val="CharStyle268"/>
        </w:rPr>
        <w:t>лева;</w:t>
      </w:r>
    </w:p>
    <w:p>
      <w:pPr>
        <w:pStyle w:val="Style26"/>
        <w:widowControl w:val="0"/>
        <w:keepNext w:val="0"/>
        <w:keepLines w:val="0"/>
        <w:shd w:val="clear" w:color="auto" w:fill="auto"/>
        <w:bidi w:val="0"/>
        <w:spacing w:before="0" w:after="0"/>
        <w:ind w:left="1140" w:right="0" w:firstLine="0"/>
      </w:pPr>
      <w:r>
        <w:rPr>
          <w:rStyle w:val="CharStyle42"/>
        </w:rPr>
        <w:t xml:space="preserve">Център по тракология „Ал. Фол” </w:t>
      </w:r>
      <w:r>
        <w:rPr>
          <w:rStyle w:val="CharStyle271"/>
        </w:rPr>
        <w:t xml:space="preserve">към </w:t>
      </w:r>
      <w:r>
        <w:rPr>
          <w:rStyle w:val="CharStyle42"/>
        </w:rPr>
        <w:t xml:space="preserve">БАН </w:t>
      </w:r>
      <w:r>
        <w:rPr>
          <w:rStyle w:val="CharStyle271"/>
        </w:rPr>
        <w:t xml:space="preserve">- сума </w:t>
      </w:r>
      <w:r>
        <w:rPr>
          <w:rStyle w:val="CharStyle42"/>
        </w:rPr>
        <w:t xml:space="preserve">в </w:t>
      </w:r>
      <w:r>
        <w:rPr>
          <w:rStyle w:val="CharStyle271"/>
        </w:rPr>
        <w:t xml:space="preserve">размер </w:t>
      </w:r>
      <w:r>
        <w:rPr>
          <w:rStyle w:val="CharStyle42"/>
        </w:rPr>
        <w:t>на 3 650 лева.</w:t>
      </w:r>
    </w:p>
    <w:p>
      <w:pPr>
        <w:pStyle w:val="Style68"/>
        <w:widowControl w:val="0"/>
        <w:keepNext w:val="0"/>
        <w:keepLines w:val="0"/>
        <w:shd w:val="clear" w:color="auto" w:fill="auto"/>
        <w:bidi w:val="0"/>
        <w:jc w:val="both"/>
        <w:spacing w:before="0" w:after="0"/>
        <w:ind w:left="80" w:right="0" w:firstLine="720"/>
      </w:pPr>
      <w:r>
        <w:rPr>
          <w:rStyle w:val="CharStyle268"/>
        </w:rPr>
        <w:t xml:space="preserve">Съгласно Регистрационно - </w:t>
      </w:r>
      <w:r>
        <w:rPr>
          <w:rStyle w:val="CharStyle118"/>
        </w:rPr>
        <w:t xml:space="preserve">контрояна </w:t>
      </w:r>
      <w:r>
        <w:rPr>
          <w:rStyle w:val="CharStyle268"/>
        </w:rPr>
        <w:t>карта, създадена в деловодството на Фонда, на</w:t>
      </w:r>
    </w:p>
    <w:p>
      <w:pPr>
        <w:pStyle w:val="Style26"/>
        <w:numPr>
          <w:ilvl w:val="0"/>
          <w:numId w:val="217"/>
        </w:numPr>
        <w:tabs>
          <w:tab w:leader="none" w:pos="1294" w:val="left"/>
        </w:tabs>
        <w:widowControl w:val="0"/>
        <w:keepNext w:val="0"/>
        <w:keepLines w:val="0"/>
        <w:shd w:val="clear" w:color="auto" w:fill="auto"/>
        <w:bidi w:val="0"/>
        <w:spacing w:before="0" w:after="0"/>
        <w:ind w:left="80" w:right="80" w:firstLine="0"/>
      </w:pPr>
      <w:r>
        <w:rPr>
          <w:rStyle w:val="CharStyle271"/>
        </w:rPr>
        <w:t xml:space="preserve">г. </w:t>
      </w:r>
      <w:r>
        <w:rPr>
          <w:rStyle w:val="CharStyle42"/>
        </w:rPr>
        <w:t xml:space="preserve">е </w:t>
      </w:r>
      <w:r>
        <w:rPr>
          <w:rStyle w:val="CharStyle271"/>
        </w:rPr>
        <w:t xml:space="preserve">постъпило </w:t>
      </w:r>
      <w:r>
        <w:rPr>
          <w:rStyle w:val="CharStyle42"/>
        </w:rPr>
        <w:t xml:space="preserve">Писмо от В. Тепавичаров с искане </w:t>
      </w:r>
      <w:r>
        <w:rPr>
          <w:rStyle w:val="CharStyle271"/>
        </w:rPr>
        <w:t xml:space="preserve">за наложителна </w:t>
      </w:r>
      <w:r>
        <w:rPr>
          <w:rStyle w:val="CharStyle42"/>
        </w:rPr>
        <w:t xml:space="preserve">корекция на </w:t>
      </w:r>
      <w:r>
        <w:rPr>
          <w:rStyle w:val="CharStyle271"/>
        </w:rPr>
        <w:t xml:space="preserve">работната програма </w:t>
      </w:r>
      <w:r>
        <w:rPr>
          <w:rStyle w:val="CharStyle42"/>
        </w:rPr>
        <w:t>на проекта.</w:t>
      </w:r>
    </w:p>
    <w:p>
      <w:pPr>
        <w:pStyle w:val="Style68"/>
        <w:widowControl w:val="0"/>
        <w:keepNext w:val="0"/>
        <w:keepLines w:val="0"/>
        <w:shd w:val="clear" w:color="auto" w:fill="auto"/>
        <w:bidi w:val="0"/>
        <w:jc w:val="both"/>
        <w:spacing w:before="0" w:after="0"/>
        <w:ind w:left="80" w:right="80" w:firstLine="720"/>
      </w:pPr>
      <w:r>
        <w:rPr>
          <w:rStyle w:val="CharStyle268"/>
        </w:rPr>
        <w:t xml:space="preserve">Видно от Регистрационно - </w:t>
      </w:r>
      <w:r>
        <w:rPr>
          <w:rStyle w:val="CharStyle118"/>
        </w:rPr>
        <w:t xml:space="preserve">контролна </w:t>
      </w:r>
      <w:r>
        <w:rPr>
          <w:rStyle w:val="CharStyle268"/>
        </w:rPr>
        <w:t xml:space="preserve">карта, създадена в деловодството на Фонда, на 31.05.201 1 г. е постъпило писмо от В, Тепавичаров, съдържащо искане за удължаване на срока </w:t>
      </w:r>
      <w:r>
        <w:rPr>
          <w:rStyle w:val="CharStyle118"/>
        </w:rPr>
        <w:t>на договор ДТК_02-</w:t>
      </w:r>
      <w:r>
        <w:rPr>
          <w:rStyle w:val="CharStyle268"/>
        </w:rPr>
        <w:t xml:space="preserve">13/16,12,2009 </w:t>
      </w:r>
      <w:r>
        <w:rPr>
          <w:rStyle w:val="CharStyle118"/>
        </w:rPr>
        <w:t>г.</w:t>
      </w:r>
    </w:p>
    <w:p>
      <w:pPr>
        <w:pStyle w:val="Style68"/>
        <w:widowControl w:val="0"/>
        <w:keepNext w:val="0"/>
        <w:keepLines w:val="0"/>
        <w:shd w:val="clear" w:color="auto" w:fill="auto"/>
        <w:bidi w:val="0"/>
        <w:jc w:val="both"/>
        <w:spacing w:before="0" w:after="0"/>
        <w:ind w:left="80" w:right="80" w:firstLine="720"/>
      </w:pPr>
      <w:r>
        <w:rPr>
          <w:rStyle w:val="CharStyle118"/>
        </w:rPr>
        <w:t xml:space="preserve">Горецитираните писма </w:t>
      </w:r>
      <w:r>
        <w:rPr>
          <w:rStyle w:val="CharStyle268"/>
        </w:rPr>
        <w:t xml:space="preserve">не </w:t>
      </w:r>
      <w:r>
        <w:rPr>
          <w:rStyle w:val="CharStyle118"/>
        </w:rPr>
        <w:t xml:space="preserve">бяха </w:t>
      </w:r>
      <w:r>
        <w:rPr>
          <w:rStyle w:val="CharStyle268"/>
        </w:rPr>
        <w:t xml:space="preserve">представени </w:t>
      </w:r>
      <w:r>
        <w:rPr>
          <w:rStyle w:val="CharStyle118"/>
        </w:rPr>
        <w:t xml:space="preserve">на финансовите </w:t>
      </w:r>
      <w:r>
        <w:rPr>
          <w:rStyle w:val="CharStyle268"/>
        </w:rPr>
        <w:t xml:space="preserve">инспектори, </w:t>
      </w:r>
      <w:r>
        <w:rPr>
          <w:rStyle w:val="CharStyle118"/>
        </w:rPr>
        <w:t xml:space="preserve">което беше </w:t>
      </w:r>
      <w:r>
        <w:rPr>
          <w:rStyle w:val="CharStyle268"/>
        </w:rPr>
        <w:t xml:space="preserve">удостоверено писмено </w:t>
      </w:r>
      <w:r>
        <w:rPr>
          <w:rStyle w:val="CharStyle118"/>
        </w:rPr>
        <w:t xml:space="preserve">с </w:t>
      </w:r>
      <w:r>
        <w:rPr>
          <w:rStyle w:val="CharStyle268"/>
        </w:rPr>
        <w:t xml:space="preserve">Констативен </w:t>
      </w:r>
      <w:r>
        <w:rPr>
          <w:rStyle w:val="CharStyle118"/>
        </w:rPr>
        <w:t xml:space="preserve">протокол от </w:t>
      </w:r>
      <w:r>
        <w:rPr>
          <w:rStyle w:val="CharStyle268"/>
        </w:rPr>
        <w:t xml:space="preserve">05,03.2012 </w:t>
      </w:r>
      <w:r>
        <w:rPr>
          <w:rStyle w:val="CharStyle118"/>
        </w:rPr>
        <w:t xml:space="preserve">г. </w:t>
      </w:r>
      <w:r>
        <w:rPr>
          <w:rStyle w:val="CharStyle268"/>
        </w:rPr>
        <w:t xml:space="preserve">Предвид посоченото обстоятелство, липсва яснота относно причината, </w:t>
      </w:r>
      <w:r>
        <w:rPr>
          <w:rStyle w:val="CharStyle118"/>
        </w:rPr>
        <w:t xml:space="preserve">наложила </w:t>
      </w:r>
      <w:r>
        <w:rPr>
          <w:rStyle w:val="CharStyle268"/>
        </w:rPr>
        <w:t xml:space="preserve">удължаването в срока на изпълнението </w:t>
      </w:r>
      <w:r>
        <w:rPr>
          <w:rStyle w:val="CharStyle118"/>
        </w:rPr>
        <w:t xml:space="preserve">на </w:t>
      </w:r>
      <w:r>
        <w:rPr>
          <w:rStyle w:val="CharStyle268"/>
        </w:rPr>
        <w:t xml:space="preserve">посочения </w:t>
      </w:r>
      <w:r>
        <w:rPr>
          <w:rStyle w:val="CharStyle118"/>
        </w:rPr>
        <w:t>договор.</w:t>
      </w:r>
    </w:p>
    <w:p>
      <w:pPr>
        <w:pStyle w:val="Style68"/>
        <w:widowControl w:val="0"/>
        <w:keepNext w:val="0"/>
        <w:keepLines w:val="0"/>
        <w:shd w:val="clear" w:color="auto" w:fill="auto"/>
        <w:bidi w:val="0"/>
        <w:jc w:val="both"/>
        <w:spacing w:before="0" w:after="0"/>
        <w:ind w:left="80" w:right="80" w:firstLine="720"/>
      </w:pPr>
      <w:r>
        <w:rPr>
          <w:rStyle w:val="CharStyle268"/>
        </w:rPr>
        <w:t xml:space="preserve">Предвид факта, </w:t>
      </w:r>
      <w:r>
        <w:rPr>
          <w:rStyle w:val="CharStyle118"/>
        </w:rPr>
        <w:t xml:space="preserve">че </w:t>
      </w:r>
      <w:r>
        <w:rPr>
          <w:rStyle w:val="CharStyle268"/>
        </w:rPr>
        <w:t xml:space="preserve">Техническия и финансовия </w:t>
      </w:r>
      <w:r>
        <w:rPr>
          <w:rStyle w:val="CharStyle118"/>
        </w:rPr>
        <w:t xml:space="preserve">отчет за </w:t>
      </w:r>
      <w:r>
        <w:rPr>
          <w:rStyle w:val="CharStyle268"/>
        </w:rPr>
        <w:t xml:space="preserve">изпълнение </w:t>
      </w:r>
      <w:r>
        <w:rPr>
          <w:rStyle w:val="CharStyle118"/>
        </w:rPr>
        <w:t xml:space="preserve">на първия етап е </w:t>
      </w:r>
      <w:r>
        <w:rPr>
          <w:rStyle w:val="CharStyle268"/>
        </w:rPr>
        <w:t xml:space="preserve">представен </w:t>
      </w:r>
      <w:r>
        <w:rPr>
          <w:rStyle w:val="CharStyle118"/>
        </w:rPr>
        <w:t xml:space="preserve">на </w:t>
      </w:r>
      <w:r>
        <w:rPr>
          <w:rStyle w:val="CharStyle268"/>
        </w:rPr>
        <w:t xml:space="preserve">ПНЕК </w:t>
      </w:r>
      <w:r>
        <w:rPr>
          <w:rStyle w:val="CharStyle118"/>
        </w:rPr>
        <w:t xml:space="preserve">на 21.09.2011 г., при </w:t>
      </w:r>
      <w:r>
        <w:rPr>
          <w:rStyle w:val="CharStyle268"/>
        </w:rPr>
        <w:t xml:space="preserve">договорен </w:t>
      </w:r>
      <w:r>
        <w:rPr>
          <w:rStyle w:val="CharStyle118"/>
        </w:rPr>
        <w:t xml:space="preserve">срок </w:t>
      </w:r>
      <w:r>
        <w:rPr>
          <w:rStyle w:val="CharStyle268"/>
        </w:rPr>
        <w:t xml:space="preserve">- до </w:t>
      </w:r>
      <w:r>
        <w:rPr>
          <w:rStyle w:val="CharStyle118"/>
        </w:rPr>
        <w:t>1</w:t>
      </w:r>
      <w:r>
        <w:rPr>
          <w:rStyle w:val="CharStyle268"/>
        </w:rPr>
        <w:t>6.06.201</w:t>
      </w:r>
      <w:r>
        <w:rPr>
          <w:rStyle w:val="CharStyle118"/>
        </w:rPr>
        <w:t xml:space="preserve">1 </w:t>
      </w:r>
      <w:r>
        <w:rPr>
          <w:rStyle w:val="CharStyle268"/>
        </w:rPr>
        <w:t xml:space="preserve">г., налице </w:t>
      </w:r>
      <w:r>
        <w:rPr>
          <w:rStyle w:val="CharStyle118"/>
        </w:rPr>
        <w:t xml:space="preserve">е </w:t>
      </w:r>
      <w:r>
        <w:rPr>
          <w:rStyle w:val="CharStyle268"/>
        </w:rPr>
        <w:t xml:space="preserve">забава </w:t>
      </w:r>
      <w:r>
        <w:rPr>
          <w:rStyle w:val="CharStyle118"/>
        </w:rPr>
        <w:t xml:space="preserve">от три </w:t>
      </w:r>
      <w:r>
        <w:rPr>
          <w:rStyle w:val="CharStyle268"/>
        </w:rPr>
        <w:t xml:space="preserve">месеца </w:t>
      </w:r>
      <w:r>
        <w:rPr>
          <w:rStyle w:val="CharStyle118"/>
        </w:rPr>
        <w:t xml:space="preserve">в </w:t>
      </w:r>
      <w:r>
        <w:rPr>
          <w:rStyle w:val="CharStyle268"/>
        </w:rPr>
        <w:t xml:space="preserve">изпълнението </w:t>
      </w:r>
      <w:r>
        <w:rPr>
          <w:rStyle w:val="CharStyle118"/>
        </w:rPr>
        <w:t xml:space="preserve">на първи етап от </w:t>
      </w:r>
      <w:r>
        <w:rPr>
          <w:rStyle w:val="CharStyle268"/>
        </w:rPr>
        <w:t>договора.</w:t>
      </w:r>
    </w:p>
    <w:p>
      <w:pPr>
        <w:pStyle w:val="Style26"/>
        <w:widowControl w:val="0"/>
        <w:keepNext w:val="0"/>
        <w:keepLines w:val="0"/>
        <w:shd w:val="clear" w:color="auto" w:fill="auto"/>
        <w:bidi w:val="0"/>
        <w:spacing w:before="0" w:after="0"/>
        <w:ind w:left="80" w:right="80" w:firstLine="720"/>
      </w:pPr>
      <w:r>
        <w:rPr>
          <w:rStyle w:val="CharStyle271"/>
        </w:rPr>
        <w:t xml:space="preserve">Техническия </w:t>
      </w:r>
      <w:r>
        <w:rPr>
          <w:rStyle w:val="CharStyle42"/>
        </w:rPr>
        <w:t xml:space="preserve">и </w:t>
      </w:r>
      <w:r>
        <w:rPr>
          <w:rStyle w:val="CharStyle271"/>
        </w:rPr>
        <w:t xml:space="preserve">финансовия </w:t>
      </w:r>
      <w:r>
        <w:rPr>
          <w:rStyle w:val="CharStyle42"/>
        </w:rPr>
        <w:t xml:space="preserve">отчет за </w:t>
      </w:r>
      <w:r>
        <w:rPr>
          <w:rStyle w:val="CharStyle271"/>
        </w:rPr>
        <w:t xml:space="preserve">изпълнение на </w:t>
      </w:r>
      <w:r>
        <w:rPr>
          <w:rStyle w:val="CharStyle42"/>
        </w:rPr>
        <w:t xml:space="preserve">първия етап </w:t>
      </w:r>
      <w:r>
        <w:rPr>
          <w:rStyle w:val="CharStyle271"/>
        </w:rPr>
        <w:t xml:space="preserve">е </w:t>
      </w:r>
      <w:r>
        <w:rPr>
          <w:rStyle w:val="CharStyle42"/>
        </w:rPr>
        <w:t xml:space="preserve">представен на ПНЕК с </w:t>
      </w:r>
      <w:r>
        <w:rPr>
          <w:rStyle w:val="CharStyle271"/>
        </w:rPr>
        <w:t xml:space="preserve">писмо </w:t>
      </w:r>
      <w:r>
        <w:rPr>
          <w:rStyle w:val="CharStyle42"/>
        </w:rPr>
        <w:t xml:space="preserve">вх. </w:t>
      </w:r>
      <w:r>
        <w:rPr>
          <w:rStyle w:val="CharStyle271"/>
        </w:rPr>
        <w:t xml:space="preserve">№ </w:t>
      </w:r>
      <w:r>
        <w:rPr>
          <w:rStyle w:val="CharStyle42"/>
        </w:rPr>
        <w:t xml:space="preserve">94ВВ/0043 от </w:t>
      </w:r>
      <w:r>
        <w:rPr>
          <w:rStyle w:val="CharStyle271"/>
        </w:rPr>
        <w:t>21,09,201</w:t>
      </w:r>
      <w:r>
        <w:rPr>
          <w:rStyle w:val="CharStyle42"/>
        </w:rPr>
        <w:t xml:space="preserve">1 </w:t>
      </w:r>
      <w:r>
        <w:rPr>
          <w:rStyle w:val="CharStyle271"/>
        </w:rPr>
        <w:t>г,</w:t>
      </w:r>
    </w:p>
    <w:p>
      <w:pPr>
        <w:pStyle w:val="Style68"/>
        <w:widowControl w:val="0"/>
        <w:keepNext w:val="0"/>
        <w:keepLines w:val="0"/>
        <w:shd w:val="clear" w:color="auto" w:fill="auto"/>
        <w:bidi w:val="0"/>
        <w:jc w:val="both"/>
        <w:spacing w:before="0" w:after="0"/>
        <w:ind w:left="80" w:right="80" w:firstLine="720"/>
      </w:pPr>
      <w:r>
        <w:rPr>
          <w:rStyle w:val="CharStyle268"/>
        </w:rPr>
        <w:t xml:space="preserve">Съгласно представения финансов отчет, от предоставените на Софийски университет ..Климент Охридски” средства в размер на </w:t>
      </w:r>
      <w:r>
        <w:rPr>
          <w:rStyle w:val="CharStyle118"/>
        </w:rPr>
        <w:t xml:space="preserve">117 </w:t>
      </w:r>
      <w:r>
        <w:rPr>
          <w:rStyle w:val="CharStyle268"/>
        </w:rPr>
        <w:t>500 дв., са извършени разходи в размер на</w:t>
      </w:r>
    </w:p>
    <w:p>
      <w:pPr>
        <w:pStyle w:val="Style68"/>
        <w:widowControl w:val="0"/>
        <w:keepNext w:val="0"/>
        <w:keepLines w:val="0"/>
        <w:shd w:val="clear" w:color="auto" w:fill="auto"/>
        <w:bidi w:val="0"/>
        <w:jc w:val="right"/>
        <w:spacing w:before="0" w:after="0"/>
        <w:ind w:left="0" w:right="80" w:firstLine="0"/>
      </w:pPr>
      <w:r>
        <w:rPr>
          <w:rStyle w:val="CharStyle268"/>
        </w:rPr>
        <w:t>104 640,50 дв,, по пера на бюджетната класификация, както следва:</w:t>
      </w:r>
    </w:p>
    <w:p>
      <w:pPr>
        <w:pStyle w:val="Style68"/>
        <w:widowControl w:val="0"/>
        <w:keepNext w:val="0"/>
        <w:keepLines w:val="0"/>
        <w:shd w:val="clear" w:color="auto" w:fill="auto"/>
        <w:bidi w:val="0"/>
        <w:jc w:val="both"/>
        <w:spacing w:before="0" w:after="0"/>
        <w:ind w:left="1140" w:right="0" w:firstLine="0"/>
      </w:pPr>
      <w:r>
        <w:rPr>
          <w:rStyle w:val="CharStyle268"/>
        </w:rPr>
        <w:t xml:space="preserve">Апаратура </w:t>
      </w:r>
      <w:r>
        <w:rPr>
          <w:rStyle w:val="CharStyle118"/>
        </w:rPr>
        <w:t xml:space="preserve">и </w:t>
      </w:r>
      <w:r>
        <w:rPr>
          <w:rStyle w:val="CharStyle268"/>
        </w:rPr>
        <w:t xml:space="preserve">специализирано оборудване ,,.......,,.,,,,.,.,.,.,,.,.....,,.,,,.,,.,3 </w:t>
      </w:r>
      <w:r>
        <w:rPr>
          <w:rStyle w:val="CharStyle118"/>
        </w:rPr>
        <w:t xml:space="preserve">053,58 </w:t>
      </w:r>
      <w:r>
        <w:rPr>
          <w:rStyle w:val="CharStyle268"/>
        </w:rPr>
        <w:t>дв.</w:t>
      </w:r>
    </w:p>
    <w:p>
      <w:pPr>
        <w:pStyle w:val="Style68"/>
        <w:widowControl w:val="0"/>
        <w:keepNext w:val="0"/>
        <w:keepLines w:val="0"/>
        <w:shd w:val="clear" w:color="auto" w:fill="auto"/>
        <w:bidi w:val="0"/>
        <w:jc w:val="both"/>
        <w:spacing w:before="0" w:after="0"/>
        <w:ind w:left="1140" w:right="0" w:firstLine="0"/>
      </w:pPr>
      <w:r>
        <w:rPr>
          <w:rStyle w:val="CharStyle268"/>
        </w:rPr>
        <w:t xml:space="preserve">Материали, химикали </w:t>
      </w:r>
      <w:r>
        <w:rPr>
          <w:rStyle w:val="CharStyle118"/>
        </w:rPr>
        <w:t xml:space="preserve">и </w:t>
      </w:r>
      <w:r>
        <w:rPr>
          <w:rStyle w:val="CharStyle268"/>
        </w:rPr>
        <w:t>консумативи.....,.,,..,,,,..,,,,..,.,,..,.,,..,,..,,,,.,.,.....,.999,76 лв.</w:t>
      </w:r>
    </w:p>
    <w:p>
      <w:pPr>
        <w:pStyle w:val="Style68"/>
        <w:tabs>
          <w:tab w:leader="dot" w:pos="7874" w:val="left"/>
        </w:tabs>
        <w:widowControl w:val="0"/>
        <w:keepNext w:val="0"/>
        <w:keepLines w:val="0"/>
        <w:shd w:val="clear" w:color="auto" w:fill="auto"/>
        <w:bidi w:val="0"/>
        <w:jc w:val="both"/>
        <w:spacing w:before="0" w:after="0"/>
        <w:ind w:left="1140" w:right="0" w:firstLine="0"/>
      </w:pPr>
      <w:r>
        <w:rPr>
          <w:rStyle w:val="CharStyle268"/>
        </w:rPr>
        <w:t xml:space="preserve">Командировки </w:t>
      </w:r>
      <w:r>
        <w:rPr>
          <w:rStyle w:val="CharStyle118"/>
        </w:rPr>
        <w:t xml:space="preserve">/в т.ч. </w:t>
      </w:r>
      <w:r>
        <w:rPr>
          <w:rStyle w:val="CharStyle268"/>
        </w:rPr>
        <w:t xml:space="preserve">в </w:t>
      </w:r>
      <w:r>
        <w:rPr>
          <w:rStyle w:val="CharStyle118"/>
        </w:rPr>
        <w:t>чужбина/</w:t>
        <w:tab/>
        <w:t xml:space="preserve">19 </w:t>
      </w:r>
      <w:r>
        <w:rPr>
          <w:rStyle w:val="CharStyle268"/>
        </w:rPr>
        <w:t>352,74 дв.</w:t>
      </w:r>
    </w:p>
    <w:p>
      <w:pPr>
        <w:pStyle w:val="Style68"/>
        <w:widowControl w:val="0"/>
        <w:keepNext w:val="0"/>
        <w:keepLines w:val="0"/>
        <w:shd w:val="clear" w:color="auto" w:fill="auto"/>
        <w:bidi w:val="0"/>
        <w:jc w:val="both"/>
        <w:spacing w:before="0" w:after="0"/>
        <w:ind w:left="1140" w:right="0" w:firstLine="0"/>
      </w:pPr>
      <w:r>
        <w:rPr>
          <w:rStyle w:val="CharStyle268"/>
        </w:rPr>
        <w:t>Заплащане на външни организации за техническо подпомаган е...., 51 794,63 лв.</w:t>
      </w:r>
    </w:p>
    <w:p>
      <w:pPr>
        <w:pStyle w:val="Style68"/>
        <w:widowControl w:val="0"/>
        <w:keepNext w:val="0"/>
        <w:keepLines w:val="0"/>
        <w:shd w:val="clear" w:color="auto" w:fill="auto"/>
        <w:bidi w:val="0"/>
        <w:jc w:val="both"/>
        <w:spacing w:before="0" w:after="0"/>
        <w:ind w:left="1140" w:right="80" w:firstLine="0"/>
      </w:pPr>
      <w:r>
        <w:rPr>
          <w:rStyle w:val="CharStyle268"/>
        </w:rPr>
        <w:t xml:space="preserve">Възнаграждения на членовете </w:t>
      </w:r>
      <w:r>
        <w:rPr>
          <w:rStyle w:val="CharStyle118"/>
        </w:rPr>
        <w:t xml:space="preserve">на </w:t>
      </w:r>
      <w:r>
        <w:rPr>
          <w:rStyle w:val="CharStyle268"/>
        </w:rPr>
        <w:t xml:space="preserve">колектива, работещи по проекта....,.,,.,.,,...,...,,.,.,....,,..,.,,...,.,..,.,..,,..,.,,..,,.,....,,,,.,,..........,.,.,,,...,..!0 236,82 </w:t>
      </w:r>
      <w:r>
        <w:rPr>
          <w:rStyle w:val="CharStyle118"/>
        </w:rPr>
        <w:t>лв.</w:t>
      </w:r>
    </w:p>
    <w:p>
      <w:pPr>
        <w:pStyle w:val="Style68"/>
        <w:widowControl w:val="0"/>
        <w:keepNext w:val="0"/>
        <w:keepLines w:val="0"/>
        <w:shd w:val="clear" w:color="auto" w:fill="auto"/>
        <w:bidi w:val="0"/>
        <w:jc w:val="both"/>
        <w:spacing w:before="0" w:after="0"/>
        <w:ind w:left="1140" w:right="0" w:firstLine="0"/>
      </w:pPr>
      <w:r>
        <w:rPr>
          <w:rStyle w:val="CharStyle268"/>
        </w:rPr>
        <w:t>Други разходи /до 10% от общата стойност на проекта/.,,,....,.,,,,..,</w:t>
      </w:r>
      <w:r>
        <w:rPr>
          <w:rStyle w:val="CharStyle118"/>
        </w:rPr>
        <w:t xml:space="preserve">.10 </w:t>
      </w:r>
      <w:r>
        <w:rPr>
          <w:rStyle w:val="CharStyle268"/>
        </w:rPr>
        <w:t>962,30 лв.</w:t>
      </w:r>
    </w:p>
    <w:p>
      <w:pPr>
        <w:pStyle w:val="Style68"/>
        <w:widowControl w:val="0"/>
        <w:keepNext w:val="0"/>
        <w:keepLines w:val="0"/>
        <w:shd w:val="clear" w:color="auto" w:fill="auto"/>
        <w:bidi w:val="0"/>
        <w:jc w:val="both"/>
        <w:spacing w:before="0" w:after="0" w:line="269" w:lineRule="exact"/>
        <w:ind w:left="1140" w:right="0" w:firstLine="0"/>
      </w:pPr>
      <w:r>
        <w:rPr>
          <w:rStyle w:val="CharStyle268"/>
        </w:rPr>
        <w:t xml:space="preserve">Административни разходи /до 7% </w:t>
      </w:r>
      <w:r>
        <w:rPr>
          <w:rStyle w:val="CharStyle118"/>
        </w:rPr>
        <w:t xml:space="preserve">от </w:t>
      </w:r>
      <w:r>
        <w:rPr>
          <w:rStyle w:val="CharStyle268"/>
        </w:rPr>
        <w:t xml:space="preserve">сумата, предоставена </w:t>
      </w:r>
      <w:r>
        <w:rPr>
          <w:rStyle w:val="CharStyle118"/>
        </w:rPr>
        <w:t xml:space="preserve">от </w:t>
      </w:r>
      <w:r>
        <w:rPr>
          <w:rStyle w:val="CharStyle268"/>
        </w:rPr>
        <w:t>Фонда/ -</w:t>
      </w:r>
    </w:p>
    <w:p>
      <w:pPr>
        <w:pStyle w:val="Style68"/>
        <w:tabs>
          <w:tab w:leader="dot" w:pos="1164" w:val="left"/>
          <w:tab w:leader="dot" w:pos="2729" w:val="left"/>
          <w:tab w:leader="dot" w:pos="3924" w:val="left"/>
        </w:tabs>
        <w:widowControl w:val="0"/>
        <w:keepNext w:val="0"/>
        <w:keepLines w:val="0"/>
        <w:shd w:val="clear" w:color="auto" w:fill="auto"/>
        <w:bidi w:val="0"/>
        <w:jc w:val="both"/>
        <w:spacing w:before="0" w:after="0" w:line="269" w:lineRule="exact"/>
        <w:ind w:left="1140" w:right="0" w:firstLine="0"/>
      </w:pPr>
      <w:r>
        <w:rPr>
          <w:rStyle w:val="CharStyle268"/>
        </w:rPr>
        <w:tab/>
        <w:tab/>
        <w:tab/>
      </w:r>
      <w:r>
        <w:rPr>
          <w:rStyle w:val="CharStyle861"/>
        </w:rPr>
        <w:t>...............</w:t>
      </w:r>
      <w:r>
        <w:rPr>
          <w:rStyle w:val="CharStyle268"/>
        </w:rPr>
        <w:t xml:space="preserve"> 8 240,67 лв.</w:t>
      </w:r>
    </w:p>
    <w:p>
      <w:pPr>
        <w:pStyle w:val="Style68"/>
        <w:tabs>
          <w:tab w:leader="none" w:pos="8514" w:val="left"/>
        </w:tabs>
        <w:widowControl w:val="0"/>
        <w:keepNext w:val="0"/>
        <w:keepLines w:val="0"/>
        <w:shd w:val="clear" w:color="auto" w:fill="auto"/>
        <w:bidi w:val="0"/>
        <w:jc w:val="both"/>
        <w:spacing w:before="0" w:after="99" w:line="269" w:lineRule="exact"/>
        <w:ind w:left="80" w:right="80" w:firstLine="720"/>
      </w:pPr>
      <w:r>
        <w:rPr>
          <w:rStyle w:val="CharStyle118"/>
        </w:rPr>
        <w:t xml:space="preserve">В </w:t>
      </w:r>
      <w:r>
        <w:rPr>
          <w:rStyle w:val="CharStyle268"/>
        </w:rPr>
        <w:t xml:space="preserve">изготвения от Софийски университет „Климент Охридски/’; ^фанадсов отчет </w:t>
      </w:r>
      <w:r>
        <w:rPr>
          <w:rStyle w:val="CharStyle118"/>
        </w:rPr>
        <w:t xml:space="preserve">са </w:t>
      </w:r>
      <w:r>
        <w:rPr>
          <w:rStyle w:val="CharStyle268"/>
        </w:rPr>
        <w:t>отчетени неизразходвани средства в размер на 13 019,50 лв., коятоАхвтгДне ейТш^тЬрува на действителния размер на посочените средства. Предвид факта, че</w:t>
        <w:tab/>
        <w:t>|^|Й^шйеки</w:t>
      </w:r>
    </w:p>
    <w:p>
      <w:pPr>
        <w:pStyle w:val="Style26"/>
        <w:widowControl w:val="0"/>
        <w:keepNext w:val="0"/>
        <w:keepLines w:val="0"/>
        <w:shd w:val="clear" w:color="auto" w:fill="auto"/>
        <w:bidi w:val="0"/>
        <w:jc w:val="right"/>
        <w:spacing w:before="0" w:after="0" w:line="220" w:lineRule="exact"/>
        <w:ind w:left="0" w:right="80" w:firstLine="0"/>
      </w:pPr>
      <w:r>
        <w:rPr>
          <w:rStyle w:val="CharStyle511"/>
        </w:rPr>
        <w:t>Ш</w:t>
      </w:r>
      <w:r>
        <w:rPr>
          <w:rStyle w:val="CharStyle42"/>
        </w:rPr>
        <w:t xml:space="preserve"> ... './ </w:t>
      </w:r>
      <w:r>
        <w:rPr>
          <w:rStyle w:val="CharStyle42"/>
          <w:lang w:val="en-US"/>
        </w:rPr>
        <w:t xml:space="preserve">Ill </w:t>
      </w:r>
      <w:r>
        <w:rPr>
          <w:rStyle w:val="CharStyle42"/>
        </w:rPr>
        <w:t>181</w:t>
        <w:br w:type="page"/>
      </w:r>
      <w:r>
        <w:rPr>
          <w:rStyle w:val="CharStyle739"/>
        </w:rPr>
        <w:t xml:space="preserve">университет „Климент Охридски” сума е в размер на </w:t>
      </w:r>
      <w:r>
        <w:rPr>
          <w:rStyle w:val="CharStyle741"/>
        </w:rPr>
        <w:t xml:space="preserve">117 </w:t>
      </w:r>
      <w:r>
        <w:rPr>
          <w:rStyle w:val="CharStyle739"/>
        </w:rPr>
        <w:t xml:space="preserve">500 лв., а извършените разходи са в </w:t>
      </w:r>
      <w:r>
        <w:rPr>
          <w:rStyle w:val="CharStyle741"/>
        </w:rPr>
        <w:t xml:space="preserve">размер на </w:t>
      </w:r>
      <w:r>
        <w:rPr>
          <w:rStyle w:val="CharStyle281"/>
        </w:rPr>
        <w:t xml:space="preserve">104 </w:t>
      </w:r>
      <w:r>
        <w:rPr>
          <w:rStyle w:val="CharStyle739"/>
        </w:rPr>
        <w:t xml:space="preserve">(40,50 лв., </w:t>
      </w:r>
      <w:r>
        <w:rPr>
          <w:rStyle w:val="CharStyle741"/>
        </w:rPr>
        <w:t xml:space="preserve">то </w:t>
      </w:r>
      <w:r>
        <w:rPr>
          <w:rStyle w:val="CharStyle739"/>
        </w:rPr>
        <w:t xml:space="preserve">следва, </w:t>
      </w:r>
      <w:r>
        <w:rPr>
          <w:rStyle w:val="CharStyle741"/>
        </w:rPr>
        <w:t xml:space="preserve">че </w:t>
      </w:r>
      <w:r>
        <w:rPr>
          <w:rStyle w:val="CharStyle739"/>
        </w:rPr>
        <w:t xml:space="preserve">неизразходвани </w:t>
      </w:r>
      <w:r>
        <w:rPr>
          <w:rStyle w:val="CharStyle741"/>
        </w:rPr>
        <w:t xml:space="preserve">от СУ </w:t>
      </w:r>
      <w:r>
        <w:rPr>
          <w:rStyle w:val="CharStyle739"/>
        </w:rPr>
        <w:t xml:space="preserve">средства са </w:t>
      </w:r>
      <w:r>
        <w:rPr>
          <w:rStyle w:val="CharStyle741"/>
        </w:rPr>
        <w:t xml:space="preserve">в размер </w:t>
      </w:r>
      <w:r>
        <w:rPr>
          <w:rStyle w:val="CharStyle739"/>
        </w:rPr>
        <w:t xml:space="preserve">на </w:t>
      </w:r>
      <w:r>
        <w:rPr>
          <w:rStyle w:val="CharStyle281"/>
        </w:rPr>
        <w:t>12 859,50</w:t>
      </w:r>
    </w:p>
    <w:p>
      <w:pPr>
        <w:pStyle w:val="Style47"/>
        <w:widowControl w:val="0"/>
        <w:keepNext w:val="0"/>
        <w:keepLines w:val="0"/>
        <w:shd w:val="clear" w:color="auto" w:fill="auto"/>
        <w:bidi w:val="0"/>
        <w:spacing w:before="0" w:after="0"/>
        <w:ind w:left="60" w:right="0" w:firstLine="0"/>
      </w:pPr>
      <w:r>
        <w:rPr>
          <w:rStyle w:val="CharStyle844"/>
        </w:rPr>
        <w:t>лв,</w:t>
      </w:r>
    </w:p>
    <w:p>
      <w:pPr>
        <w:pStyle w:val="Style99"/>
        <w:widowControl w:val="0"/>
        <w:keepNext w:val="0"/>
        <w:keepLines w:val="0"/>
        <w:shd w:val="clear" w:color="auto" w:fill="auto"/>
        <w:bidi w:val="0"/>
        <w:spacing w:before="0" w:after="0"/>
        <w:ind w:left="60" w:right="60" w:firstLine="720"/>
      </w:pPr>
      <w:r>
        <w:rPr>
          <w:rStyle w:val="CharStyle744"/>
        </w:rPr>
        <w:t xml:space="preserve">Видно от представения от СУ, Финансов отчет, реализираната икономия на </w:t>
      </w:r>
      <w:r>
        <w:rPr>
          <w:rStyle w:val="CharStyle745"/>
        </w:rPr>
        <w:t xml:space="preserve">средства се </w:t>
      </w:r>
      <w:r>
        <w:rPr>
          <w:rStyle w:val="CharStyle744"/>
        </w:rPr>
        <w:t>дължи на намаления размер на разходите за апаратура и оборудваме.</w:t>
      </w:r>
    </w:p>
    <w:p>
      <w:pPr>
        <w:pStyle w:val="Style99"/>
        <w:widowControl w:val="0"/>
        <w:keepNext w:val="0"/>
        <w:keepLines w:val="0"/>
        <w:shd w:val="clear" w:color="auto" w:fill="auto"/>
        <w:bidi w:val="0"/>
        <w:spacing w:before="0" w:after="0"/>
        <w:ind w:left="60" w:right="0" w:firstLine="720"/>
      </w:pPr>
      <w:r>
        <w:rPr>
          <w:rStyle w:val="CharStyle744"/>
        </w:rPr>
        <w:t>Видно от представения от СУ, Финансов отчет е. че:</w:t>
      </w:r>
    </w:p>
    <w:p>
      <w:pPr>
        <w:pStyle w:val="Style99"/>
        <w:widowControl w:val="0"/>
        <w:keepNext w:val="0"/>
        <w:keepLines w:val="0"/>
        <w:shd w:val="clear" w:color="auto" w:fill="auto"/>
        <w:bidi w:val="0"/>
        <w:jc w:val="left"/>
        <w:spacing w:before="0" w:after="0"/>
        <w:ind w:left="60" w:right="60" w:firstLine="1120"/>
      </w:pPr>
      <w:r>
        <w:rPr>
          <w:rStyle w:val="CharStyle744"/>
        </w:rPr>
        <w:t xml:space="preserve">По т. </w:t>
      </w:r>
      <w:r>
        <w:rPr>
          <w:rStyle w:val="CharStyle275"/>
        </w:rPr>
        <w:t xml:space="preserve">9 </w:t>
      </w:r>
      <w:r>
        <w:rPr>
          <w:rStyle w:val="CharStyle744"/>
        </w:rPr>
        <w:t xml:space="preserve">от съшия „Административни разходи” са отчетени изплатени </w:t>
      </w:r>
      <w:r>
        <w:rPr>
          <w:rStyle w:val="CharStyle745"/>
        </w:rPr>
        <w:t xml:space="preserve">хонорар </w:t>
      </w:r>
      <w:r>
        <w:rPr>
          <w:rStyle w:val="CharStyle744"/>
        </w:rPr>
        <w:t xml:space="preserve">- сметки /в това число - на ръководителя на научния екип/ за сума в размер на 8 240,67 </w:t>
      </w:r>
      <w:r>
        <w:rPr>
          <w:rStyle w:val="CharStyle745"/>
        </w:rPr>
        <w:t>лева;</w:t>
      </w:r>
    </w:p>
    <w:p>
      <w:pPr>
        <w:pStyle w:val="Style99"/>
        <w:widowControl w:val="0"/>
        <w:keepNext w:val="0"/>
        <w:keepLines w:val="0"/>
        <w:shd w:val="clear" w:color="auto" w:fill="auto"/>
        <w:bidi w:val="0"/>
        <w:jc w:val="left"/>
        <w:spacing w:before="0" w:after="0"/>
        <w:ind w:left="60" w:right="60" w:firstLine="1120"/>
      </w:pPr>
      <w:r>
        <w:rPr>
          <w:rStyle w:val="CharStyle744"/>
        </w:rPr>
        <w:t xml:space="preserve">По т. 8 .Други разходи” са отчетени изплатени хонорар - сметки на </w:t>
      </w:r>
      <w:r>
        <w:rPr>
          <w:rStyle w:val="CharStyle745"/>
        </w:rPr>
        <w:t xml:space="preserve">членове на </w:t>
      </w:r>
      <w:r>
        <w:rPr>
          <w:rStyle w:val="CharStyle744"/>
        </w:rPr>
        <w:t>научния колектив за сума в размер на 7 651.72 лева.</w:t>
      </w:r>
    </w:p>
    <w:p>
      <w:pPr>
        <w:pStyle w:val="Style99"/>
        <w:widowControl w:val="0"/>
        <w:keepNext w:val="0"/>
        <w:keepLines w:val="0"/>
        <w:shd w:val="clear" w:color="auto" w:fill="auto"/>
        <w:bidi w:val="0"/>
        <w:spacing w:before="0" w:after="0"/>
        <w:ind w:left="60" w:right="60" w:firstLine="720"/>
      </w:pPr>
      <w:r>
        <w:rPr>
          <w:rStyle w:val="CharStyle744"/>
        </w:rPr>
        <w:t xml:space="preserve">Видно, посочената във Финансовия отчет на Софийски университет </w:t>
      </w:r>
      <w:r>
        <w:rPr>
          <w:rStyle w:val="CharStyle745"/>
        </w:rPr>
        <w:t xml:space="preserve">„Климент Охридски”, </w:t>
      </w:r>
      <w:r>
        <w:rPr>
          <w:rStyle w:val="CharStyle744"/>
        </w:rPr>
        <w:t xml:space="preserve">сума за възнаграждения на членовете на колектива е неточна, тъй като в нея </w:t>
      </w:r>
      <w:r>
        <w:rPr>
          <w:rStyle w:val="CharStyle745"/>
        </w:rPr>
        <w:t xml:space="preserve">не са </w:t>
      </w:r>
      <w:r>
        <w:rPr>
          <w:rStyle w:val="CharStyle744"/>
        </w:rPr>
        <w:t xml:space="preserve">включени всички получени от членовете на колектива, хонорари, С оглед </w:t>
      </w:r>
      <w:r>
        <w:rPr>
          <w:rStyle w:val="CharStyle745"/>
        </w:rPr>
        <w:t xml:space="preserve">изложеното, </w:t>
      </w:r>
      <w:r>
        <w:rPr>
          <w:rStyle w:val="CharStyle744"/>
        </w:rPr>
        <w:t xml:space="preserve">фактически отчетената сума за възнаграждения на научния колектив е в размер на 26 </w:t>
      </w:r>
      <w:r>
        <w:rPr>
          <w:rStyle w:val="CharStyle745"/>
        </w:rPr>
        <w:t xml:space="preserve">129,21 </w:t>
      </w:r>
      <w:r>
        <w:rPr>
          <w:rStyle w:val="CharStyle744"/>
        </w:rPr>
        <w:t>лева, което е с 15 892,39 лева повече от заложеното във Финансовия отчет на университета,</w:t>
      </w:r>
    </w:p>
    <w:p>
      <w:pPr>
        <w:pStyle w:val="Style99"/>
        <w:widowControl w:val="0"/>
        <w:keepNext w:val="0"/>
        <w:keepLines w:val="0"/>
        <w:shd w:val="clear" w:color="auto" w:fill="auto"/>
        <w:bidi w:val="0"/>
        <w:spacing w:before="0" w:after="0"/>
        <w:ind w:left="60" w:right="60" w:firstLine="720"/>
      </w:pPr>
      <w:r>
        <w:rPr>
          <w:rStyle w:val="CharStyle744"/>
        </w:rPr>
        <w:t xml:space="preserve">Видно от изложеното, от страна на Фонда не е бил упражнен контрол </w:t>
      </w:r>
      <w:r>
        <w:rPr>
          <w:rStyle w:val="CharStyle745"/>
        </w:rPr>
        <w:t xml:space="preserve">относно </w:t>
      </w:r>
      <w:r>
        <w:rPr>
          <w:rStyle w:val="CharStyle744"/>
        </w:rPr>
        <w:t>верността на изготвения от Софийски университет „Климент Охридски”, Финансов отчет.</w:t>
      </w:r>
    </w:p>
    <w:p>
      <w:pPr>
        <w:pStyle w:val="Style99"/>
        <w:widowControl w:val="0"/>
        <w:keepNext w:val="0"/>
        <w:keepLines w:val="0"/>
        <w:shd w:val="clear" w:color="auto" w:fill="auto"/>
        <w:bidi w:val="0"/>
        <w:spacing w:before="0" w:after="0"/>
        <w:ind w:left="60" w:right="60" w:firstLine="720"/>
      </w:pPr>
      <w:r>
        <w:rPr>
          <w:rStyle w:val="CharStyle744"/>
        </w:rPr>
        <w:t xml:space="preserve">Съгласно представения финансов отчет, от предоставените на Център по тракодогия средства в размер на 3 650 лв,, са извършени разходи в съшия размер, по пера на </w:t>
      </w:r>
      <w:r>
        <w:rPr>
          <w:rStyle w:val="CharStyle745"/>
        </w:rPr>
        <w:t xml:space="preserve">бюджетната </w:t>
      </w:r>
      <w:r>
        <w:rPr>
          <w:rStyle w:val="CharStyle744"/>
        </w:rPr>
        <w:t>класификация, както следва:</w:t>
      </w:r>
    </w:p>
    <w:p>
      <w:pPr>
        <w:pStyle w:val="Style99"/>
        <w:tabs>
          <w:tab w:leader="dot" w:pos="4842" w:val="left"/>
          <w:tab w:leader="dot" w:pos="4910" w:val="left"/>
          <w:tab w:leader="dot" w:pos="5913" w:val="left"/>
          <w:tab w:leader="dot" w:pos="5985" w:val="left"/>
          <w:tab w:leader="dot" w:pos="7175" w:val="left"/>
          <w:tab w:leader="dot" w:pos="7238" w:val="left"/>
          <w:tab w:leader="dot" w:pos="7895" w:val="left"/>
        </w:tabs>
        <w:widowControl w:val="0"/>
        <w:keepNext w:val="0"/>
        <w:keepLines w:val="0"/>
        <w:shd w:val="clear" w:color="auto" w:fill="auto"/>
        <w:bidi w:val="0"/>
        <w:spacing w:before="0" w:after="0"/>
        <w:ind w:left="1180" w:right="0" w:firstLine="0"/>
      </w:pPr>
      <w:r>
        <w:rPr>
          <w:rStyle w:val="CharStyle744"/>
        </w:rPr>
        <w:t>Командировки /в т.ч. в чужбина/</w:t>
        <w:tab/>
        <w:tab/>
        <w:tab/>
        <w:tab/>
        <w:tab/>
        <w:tab/>
        <w:tab/>
        <w:t>3 287,44 лв,,</w:t>
      </w:r>
    </w:p>
    <w:p>
      <w:pPr>
        <w:pStyle w:val="Style99"/>
        <w:numPr>
          <w:ilvl w:val="0"/>
          <w:numId w:val="193"/>
        </w:numPr>
        <w:tabs>
          <w:tab w:leader="none" w:pos="1150" w:val="left"/>
        </w:tabs>
        <w:widowControl w:val="0"/>
        <w:keepNext w:val="0"/>
        <w:keepLines w:val="0"/>
        <w:shd w:val="clear" w:color="auto" w:fill="auto"/>
        <w:bidi w:val="0"/>
        <w:spacing w:before="0" w:after="0"/>
        <w:ind w:left="60" w:right="0" w:firstLine="720"/>
      </w:pPr>
      <w:r>
        <w:rPr>
          <w:rStyle w:val="CharStyle744"/>
        </w:rPr>
        <w:t>Заплащане на външни организации за техническо подпомагане,..,...., 107,76 лв,</w:t>
      </w:r>
    </w:p>
    <w:p>
      <w:pPr>
        <w:pStyle w:val="Style99"/>
        <w:tabs>
          <w:tab w:leader="dot" w:pos="7303" w:val="left"/>
          <w:tab w:leader="dot" w:pos="7361" w:val="left"/>
          <w:tab w:leader="dot" w:pos="7774" w:val="left"/>
        </w:tabs>
        <w:widowControl w:val="0"/>
        <w:keepNext w:val="0"/>
        <w:keepLines w:val="0"/>
        <w:shd w:val="clear" w:color="auto" w:fill="auto"/>
        <w:bidi w:val="0"/>
        <w:spacing w:before="0" w:after="0"/>
        <w:ind w:left="60" w:right="0" w:firstLine="720"/>
      </w:pPr>
      <w:r>
        <w:rPr>
          <w:rStyle w:val="CharStyle744"/>
        </w:rPr>
        <w:t>* Други разходи /до 10% от общата стойност на проекта/</w:t>
        <w:tab/>
        <w:tab/>
        <w:tab/>
        <w:t>...„.254,80 лв.</w:t>
      </w:r>
    </w:p>
    <w:p>
      <w:pPr>
        <w:pStyle w:val="Style99"/>
        <w:widowControl w:val="0"/>
        <w:keepNext w:val="0"/>
        <w:keepLines w:val="0"/>
        <w:shd w:val="clear" w:color="auto" w:fill="auto"/>
        <w:bidi w:val="0"/>
        <w:spacing w:before="0" w:after="0"/>
        <w:ind w:left="60" w:right="0" w:firstLine="720"/>
      </w:pPr>
      <w:r>
        <w:rPr>
          <w:rStyle w:val="CharStyle744"/>
        </w:rPr>
        <w:t>Съгласно представения финансов отчет от Център по тракология, не са налице отчетени</w:t>
      </w:r>
    </w:p>
    <w:p>
      <w:pPr>
        <w:pStyle w:val="Style99"/>
        <w:widowControl w:val="0"/>
        <w:keepNext w:val="0"/>
        <w:keepLines w:val="0"/>
        <w:shd w:val="clear" w:color="auto" w:fill="auto"/>
        <w:bidi w:val="0"/>
        <w:spacing w:before="0" w:after="0"/>
        <w:ind w:left="60" w:right="0" w:firstLine="0"/>
      </w:pPr>
      <w:r>
        <w:rPr>
          <w:rStyle w:val="CharStyle744"/>
        </w:rPr>
        <w:t>неизразходвани средства.</w:t>
      </w:r>
    </w:p>
    <w:p>
      <w:pPr>
        <w:pStyle w:val="Style99"/>
        <w:widowControl w:val="0"/>
        <w:keepNext w:val="0"/>
        <w:keepLines w:val="0"/>
        <w:shd w:val="clear" w:color="auto" w:fill="auto"/>
        <w:bidi w:val="0"/>
        <w:spacing w:before="0" w:after="0"/>
        <w:ind w:left="60" w:right="60" w:firstLine="720"/>
      </w:pPr>
      <w:r>
        <w:rPr>
          <w:rStyle w:val="CharStyle744"/>
        </w:rPr>
        <w:t>Съгласно представения финансов отчет, от предоставените на Етнографски музей при БАН средства в размер на 3 650 лв„ са извършени разходи в размер на 3 643,27 лв., по пера на бюджетната класификация, както следва:</w:t>
      </w:r>
    </w:p>
    <w:p>
      <w:pPr>
        <w:pStyle w:val="Style99"/>
        <w:tabs>
          <w:tab w:leader="dot" w:pos="5985" w:val="left"/>
          <w:tab w:leader="dot" w:pos="6042" w:val="left"/>
          <w:tab w:leader="dot" w:pos="6522" w:val="left"/>
          <w:tab w:leader="dot" w:pos="7842" w:val="left"/>
        </w:tabs>
        <w:widowControl w:val="0"/>
        <w:keepNext w:val="0"/>
        <w:keepLines w:val="0"/>
        <w:shd w:val="clear" w:color="auto" w:fill="auto"/>
        <w:bidi w:val="0"/>
        <w:spacing w:before="0" w:after="0"/>
        <w:ind w:left="1180" w:right="0" w:firstLine="0"/>
      </w:pPr>
      <w:r>
        <w:rPr>
          <w:rStyle w:val="CharStyle744"/>
        </w:rPr>
        <w:t>Командировки /в т.ч. в чужбина/...</w:t>
        <w:tab/>
        <w:tab/>
        <w:tab/>
        <w:t>„.,</w:t>
        <w:tab/>
        <w:t>„2 901,68 лв.;</w:t>
      </w:r>
    </w:p>
    <w:p>
      <w:pPr>
        <w:pStyle w:val="Style99"/>
        <w:numPr>
          <w:ilvl w:val="0"/>
          <w:numId w:val="193"/>
        </w:numPr>
        <w:tabs>
          <w:tab w:leader="none" w:pos="1145" w:val="left"/>
          <w:tab w:leader="dot" w:pos="8105" w:val="left"/>
        </w:tabs>
        <w:widowControl w:val="0"/>
        <w:keepNext w:val="0"/>
        <w:keepLines w:val="0"/>
        <w:shd w:val="clear" w:color="auto" w:fill="auto"/>
        <w:bidi w:val="0"/>
        <w:spacing w:before="0" w:after="0"/>
        <w:ind w:left="60" w:right="0" w:firstLine="720"/>
      </w:pPr>
      <w:r>
        <w:rPr>
          <w:rStyle w:val="CharStyle744"/>
        </w:rPr>
        <w:t>Заплащане на външни организации за техническо подпомагане,..,</w:t>
        <w:tab/>
        <w:t>486,59 лв.</w:t>
      </w:r>
    </w:p>
    <w:p>
      <w:pPr>
        <w:pStyle w:val="Style99"/>
        <w:numPr>
          <w:ilvl w:val="0"/>
          <w:numId w:val="193"/>
        </w:numPr>
        <w:tabs>
          <w:tab w:leader="none" w:pos="1145" w:val="left"/>
          <w:tab w:leader="dot" w:pos="8018" w:val="left"/>
        </w:tabs>
        <w:widowControl w:val="0"/>
        <w:keepNext w:val="0"/>
        <w:keepLines w:val="0"/>
        <w:shd w:val="clear" w:color="auto" w:fill="auto"/>
        <w:bidi w:val="0"/>
        <w:spacing w:before="0" w:after="0"/>
        <w:ind w:left="60" w:right="0" w:firstLine="720"/>
      </w:pPr>
      <w:r>
        <w:rPr>
          <w:rStyle w:val="CharStyle744"/>
        </w:rPr>
        <w:t>Други разходи /до 10% от общата стойност на проекта/,.,.</w:t>
        <w:tab/>
        <w:t>„255,00 лв.</w:t>
      </w:r>
    </w:p>
    <w:p>
      <w:pPr>
        <w:pStyle w:val="Style99"/>
        <w:widowControl w:val="0"/>
        <w:keepNext w:val="0"/>
        <w:keepLines w:val="0"/>
        <w:shd w:val="clear" w:color="auto" w:fill="auto"/>
        <w:bidi w:val="0"/>
        <w:spacing w:before="0" w:after="0"/>
        <w:ind w:left="60" w:right="0" w:firstLine="720"/>
      </w:pPr>
      <w:r>
        <w:rPr>
          <w:rStyle w:val="CharStyle744"/>
        </w:rPr>
        <w:t>Съгласно представения финансов отчет от Център по тракология, налице е отчетен</w:t>
      </w:r>
    </w:p>
    <w:p>
      <w:pPr>
        <w:pStyle w:val="Style99"/>
        <w:widowControl w:val="0"/>
        <w:keepNext w:val="0"/>
        <w:keepLines w:val="0"/>
        <w:shd w:val="clear" w:color="auto" w:fill="auto"/>
        <w:bidi w:val="0"/>
        <w:spacing w:before="0" w:after="0"/>
        <w:ind w:left="60" w:right="0" w:firstLine="0"/>
      </w:pPr>
      <w:r>
        <w:rPr>
          <w:rStyle w:val="CharStyle744"/>
        </w:rPr>
        <w:t>неизразходван остатък от средства в размер на 6,73 лева.</w:t>
      </w:r>
    </w:p>
    <w:p>
      <w:pPr>
        <w:pStyle w:val="Style99"/>
        <w:widowControl w:val="0"/>
        <w:keepNext w:val="0"/>
        <w:keepLines w:val="0"/>
        <w:shd w:val="clear" w:color="auto" w:fill="auto"/>
        <w:bidi w:val="0"/>
        <w:spacing w:before="0" w:after="0"/>
        <w:ind w:left="60" w:right="60" w:firstLine="720"/>
      </w:pPr>
      <w:r>
        <w:rPr>
          <w:rStyle w:val="CharStyle744"/>
        </w:rPr>
        <w:t xml:space="preserve">Видно от гореизложеното е. че при обобщаването на изготвените от </w:t>
      </w:r>
      <w:r>
        <w:rPr>
          <w:rStyle w:val="CharStyle745"/>
        </w:rPr>
        <w:t xml:space="preserve">тримата </w:t>
      </w:r>
      <w:r>
        <w:rPr>
          <w:rStyle w:val="CharStyle744"/>
        </w:rPr>
        <w:t>изпълнители по договора, финансови отчети и сравнението на размера на извършените разходи с планираните съобразио Финансовия план е, че:</w:t>
      </w:r>
    </w:p>
    <w:p>
      <w:pPr>
        <w:pStyle w:val="Style99"/>
        <w:numPr>
          <w:ilvl w:val="0"/>
          <w:numId w:val="193"/>
        </w:numPr>
        <w:tabs>
          <w:tab w:leader="none" w:pos="1174" w:val="left"/>
        </w:tabs>
        <w:widowControl w:val="0"/>
        <w:keepNext w:val="0"/>
        <w:keepLines w:val="0"/>
        <w:shd w:val="clear" w:color="auto" w:fill="auto"/>
        <w:bidi w:val="0"/>
        <w:jc w:val="left"/>
        <w:spacing w:before="0" w:after="0"/>
        <w:ind w:left="1180" w:right="60" w:hanging="380"/>
      </w:pPr>
      <w:r>
        <w:rPr>
          <w:rStyle w:val="CharStyle744"/>
        </w:rPr>
        <w:t xml:space="preserve">По т. 4 от същия Командировки /в т.ч, в чужбина/' е отчетен преразход в </w:t>
      </w:r>
      <w:r>
        <w:rPr>
          <w:lang w:val="bg-BG"/>
          <w:w w:val="100"/>
          <w:spacing w:val="0"/>
          <w:color w:val="000000"/>
          <w:position w:val="0"/>
        </w:rPr>
        <w:t xml:space="preserve">размер на </w:t>
      </w:r>
      <w:r>
        <w:rPr>
          <w:rStyle w:val="CharStyle744"/>
        </w:rPr>
        <w:t>6 181,86 лева:</w:t>
      </w:r>
    </w:p>
    <w:p>
      <w:pPr>
        <w:pStyle w:val="Style99"/>
        <w:widowControl w:val="0"/>
        <w:keepNext w:val="0"/>
        <w:keepLines w:val="0"/>
        <w:shd w:val="clear" w:color="auto" w:fill="auto"/>
        <w:bidi w:val="0"/>
        <w:spacing w:before="0" w:after="0"/>
        <w:ind w:left="1180" w:right="60" w:firstLine="0"/>
      </w:pPr>
      <w:r>
        <w:rPr>
          <w:rStyle w:val="CharStyle744"/>
        </w:rPr>
        <w:t xml:space="preserve">По т, 8 „Заплащане на външни организации за техническо подпомагане” е </w:t>
      </w:r>
      <w:r>
        <w:rPr>
          <w:rStyle w:val="CharStyle745"/>
        </w:rPr>
        <w:t xml:space="preserve">отчетен </w:t>
      </w:r>
      <w:r>
        <w:rPr>
          <w:rStyle w:val="CharStyle744"/>
        </w:rPr>
        <w:t xml:space="preserve">преразход в размер на </w:t>
      </w:r>
      <w:r>
        <w:rPr>
          <w:rStyle w:val="CharStyle275"/>
        </w:rPr>
        <w:t xml:space="preserve">388,98 </w:t>
      </w:r>
      <w:r>
        <w:rPr>
          <w:rStyle w:val="CharStyle744"/>
        </w:rPr>
        <w:t>дева;</w:t>
      </w:r>
    </w:p>
    <w:p>
      <w:pPr>
        <w:pStyle w:val="Style99"/>
        <w:numPr>
          <w:ilvl w:val="0"/>
          <w:numId w:val="193"/>
        </w:numPr>
        <w:tabs>
          <w:tab w:leader="none" w:pos="1160" w:val="left"/>
        </w:tabs>
        <w:widowControl w:val="0"/>
        <w:keepNext w:val="0"/>
        <w:keepLines w:val="0"/>
        <w:shd w:val="clear" w:color="auto" w:fill="auto"/>
        <w:bidi w:val="0"/>
        <w:jc w:val="left"/>
        <w:spacing w:before="0" w:after="0"/>
        <w:ind w:left="1180" w:right="60" w:hanging="380"/>
      </w:pPr>
      <w:r>
        <w:rPr>
          <w:rStyle w:val="CharStyle744"/>
        </w:rPr>
        <w:t xml:space="preserve">Други разходи /до 10% от </w:t>
      </w:r>
      <w:r>
        <w:rPr>
          <w:rStyle w:val="CharStyle745"/>
        </w:rPr>
        <w:t xml:space="preserve">общата </w:t>
      </w:r>
      <w:r>
        <w:rPr>
          <w:rStyle w:val="CharStyle744"/>
        </w:rPr>
        <w:t xml:space="preserve">стойност на проекта/ е отчетен </w:t>
      </w:r>
      <w:r>
        <w:rPr>
          <w:rStyle w:val="CharStyle745"/>
        </w:rPr>
        <w:t xml:space="preserve">преразход в размер </w:t>
      </w:r>
      <w:r>
        <w:rPr>
          <w:rStyle w:val="CharStyle744"/>
        </w:rPr>
        <w:t>на 472,10 лева.</w:t>
      </w:r>
    </w:p>
    <w:p>
      <w:pPr>
        <w:pStyle w:val="Style63"/>
        <w:widowControl w:val="0"/>
        <w:keepNext w:val="0"/>
        <w:keepLines w:val="0"/>
        <w:shd w:val="clear" w:color="auto" w:fill="auto"/>
        <w:bidi w:val="0"/>
        <w:spacing w:before="0" w:after="0"/>
        <w:ind w:left="60" w:right="60" w:firstLine="720"/>
      </w:pPr>
      <w:r>
        <w:rPr>
          <w:rStyle w:val="CharStyle741"/>
          <w:b w:val="0"/>
          <w:bCs w:val="0"/>
        </w:rPr>
        <w:t xml:space="preserve">В същото </w:t>
      </w:r>
      <w:r>
        <w:rPr>
          <w:rStyle w:val="CharStyle739"/>
          <w:b/>
          <w:bCs/>
        </w:rPr>
        <w:t xml:space="preserve">време отчетените </w:t>
      </w:r>
      <w:r>
        <w:rPr>
          <w:rStyle w:val="CharStyle741"/>
          <w:b w:val="0"/>
          <w:bCs w:val="0"/>
        </w:rPr>
        <w:t xml:space="preserve">разход за </w:t>
      </w:r>
      <w:r>
        <w:rPr>
          <w:rStyle w:val="CharStyle739"/>
          <w:b/>
          <w:bCs/>
        </w:rPr>
        <w:t xml:space="preserve">закупуване на апаратура са </w:t>
      </w:r>
      <w:r>
        <w:rPr>
          <w:rStyle w:val="CharStyle741"/>
          <w:b w:val="0"/>
          <w:bCs w:val="0"/>
        </w:rPr>
        <w:t xml:space="preserve">с 12 746,42 </w:t>
      </w:r>
      <w:r>
        <w:rPr>
          <w:rStyle w:val="CharStyle739"/>
          <w:b/>
          <w:bCs/>
        </w:rPr>
        <w:t xml:space="preserve">лв. по- </w:t>
      </w:r>
      <w:r>
        <w:rPr>
          <w:rStyle w:val="CharStyle741"/>
          <w:b w:val="0"/>
          <w:bCs w:val="0"/>
        </w:rPr>
        <w:t xml:space="preserve">малко от </w:t>
      </w:r>
      <w:r>
        <w:rPr>
          <w:rStyle w:val="CharStyle739"/>
          <w:b/>
          <w:bCs/>
        </w:rPr>
        <w:t>заложените съгласно Финансовия план,</w:t>
      </w:r>
    </w:p>
    <w:p>
      <w:pPr>
        <w:pStyle w:val="Style63"/>
        <w:widowControl w:val="0"/>
        <w:keepNext w:val="0"/>
        <w:keepLines w:val="0"/>
        <w:shd w:val="clear" w:color="auto" w:fill="auto"/>
        <w:bidi w:val="0"/>
        <w:jc w:val="right"/>
        <w:spacing w:before="0" w:after="0"/>
        <w:ind w:left="60" w:right="60" w:firstLine="0"/>
      </w:pPr>
      <w:r>
        <w:rPr>
          <w:rStyle w:val="CharStyle739"/>
          <w:b/>
          <w:bCs/>
        </w:rPr>
        <w:t xml:space="preserve">Съгласно чл. </w:t>
      </w:r>
      <w:r>
        <w:rPr>
          <w:rStyle w:val="CharStyle741"/>
          <w:b w:val="0"/>
          <w:bCs w:val="0"/>
        </w:rPr>
        <w:t xml:space="preserve">8, ал, 2 </w:t>
      </w:r>
      <w:r>
        <w:rPr>
          <w:rStyle w:val="CharStyle739"/>
          <w:b/>
          <w:bCs/>
        </w:rPr>
        <w:t xml:space="preserve">от договора, предвидено </w:t>
      </w:r>
      <w:r>
        <w:rPr>
          <w:rStyle w:val="CharStyle741"/>
          <w:b w:val="0"/>
          <w:bCs w:val="0"/>
        </w:rPr>
        <w:t xml:space="preserve">е, </w:t>
      </w:r>
      <w:r>
        <w:rPr>
          <w:rStyle w:val="CharStyle739"/>
          <w:b/>
          <w:bCs/>
        </w:rPr>
        <w:t xml:space="preserve">че при изменение на договора в частта </w:t>
      </w:r>
      <w:r>
        <w:rPr>
          <w:rStyle w:val="CharStyle741"/>
          <w:b w:val="0"/>
          <w:bCs w:val="0"/>
        </w:rPr>
        <w:t xml:space="preserve">му относно </w:t>
      </w:r>
      <w:r>
        <w:rPr>
          <w:rStyle w:val="CharStyle739"/>
          <w:b/>
          <w:bCs/>
        </w:rPr>
        <w:t xml:space="preserve">финансирането </w:t>
      </w:r>
      <w:r>
        <w:rPr>
          <w:rStyle w:val="CharStyle741"/>
          <w:b w:val="0"/>
          <w:bCs w:val="0"/>
        </w:rPr>
        <w:t xml:space="preserve">на </w:t>
      </w:r>
      <w:r>
        <w:rPr>
          <w:rStyle w:val="CharStyle739"/>
          <w:b/>
          <w:bCs/>
        </w:rPr>
        <w:t xml:space="preserve">предвидените </w:t>
      </w:r>
      <w:r>
        <w:rPr>
          <w:rStyle w:val="CharStyle741"/>
          <w:b w:val="0"/>
          <w:bCs w:val="0"/>
        </w:rPr>
        <w:t xml:space="preserve">дейности се </w:t>
      </w:r>
      <w:r>
        <w:rPr>
          <w:rStyle w:val="CharStyle739"/>
          <w:b/>
          <w:bCs/>
        </w:rPr>
        <w:t xml:space="preserve">извършва </w:t>
      </w:r>
      <w:r>
        <w:rPr>
          <w:rStyle w:val="CharStyle741"/>
          <w:b w:val="0"/>
          <w:bCs w:val="0"/>
        </w:rPr>
        <w:t xml:space="preserve">чрез </w:t>
      </w:r>
      <w:r>
        <w:rPr>
          <w:rStyle w:val="CharStyle739"/>
          <w:b/>
          <w:bCs/>
        </w:rPr>
        <w:t>сключване на</w:t>
      </w:r>
    </w:p>
    <w:p>
      <w:pPr>
        <w:pStyle w:val="Style99"/>
        <w:widowControl w:val="0"/>
        <w:keepNext w:val="0"/>
        <w:keepLines w:val="0"/>
        <w:shd w:val="clear" w:color="auto" w:fill="auto"/>
        <w:bidi w:val="0"/>
        <w:spacing w:before="0" w:after="0"/>
        <w:ind w:left="60" w:right="60" w:firstLine="0"/>
      </w:pPr>
      <w:r>
        <w:rPr>
          <w:rStyle w:val="CharStyle744"/>
        </w:rPr>
        <w:t xml:space="preserve">допълнително споразумение между </w:t>
      </w:r>
      <w:r>
        <w:rPr>
          <w:rStyle w:val="CharStyle745"/>
        </w:rPr>
        <w:t xml:space="preserve">страните </w:t>
      </w:r>
      <w:r>
        <w:rPr>
          <w:rStyle w:val="CharStyle744"/>
        </w:rPr>
        <w:t xml:space="preserve">по него. </w:t>
      </w:r>
      <w:r>
        <w:rPr>
          <w:rStyle w:val="CharStyle745"/>
        </w:rPr>
        <w:t xml:space="preserve">На финансовите </w:t>
      </w:r>
      <w:r>
        <w:rPr>
          <w:rStyle w:val="CharStyle744"/>
        </w:rPr>
        <w:t xml:space="preserve">инспектори не </w:t>
      </w:r>
      <w:r>
        <w:rPr>
          <w:rStyle w:val="CharStyle745"/>
        </w:rPr>
        <w:t xml:space="preserve">беше </w:t>
      </w:r>
      <w:r>
        <w:rPr>
          <w:rStyle w:val="CharStyle744"/>
        </w:rPr>
        <w:t xml:space="preserve">представен подписан между страните по договора анекс, касаеш промяна на </w:t>
      </w:r>
      <w:r>
        <w:rPr>
          <w:lang w:val="bg-BG"/>
          <w:w w:val="100"/>
          <w:spacing w:val="0"/>
          <w:color w:val="000000"/>
          <w:position w:val="0"/>
        </w:rPr>
        <w:t xml:space="preserve">финансирането </w:t>
      </w:r>
      <w:r>
        <w:rPr>
          <w:rStyle w:val="CharStyle745"/>
        </w:rPr>
        <w:t xml:space="preserve">по </w:t>
      </w:r>
      <w:r>
        <w:rPr>
          <w:rStyle w:val="CharStyle744"/>
        </w:rPr>
        <w:t>пера на бюджетната класификация.</w:t>
      </w:r>
    </w:p>
    <w:p>
      <w:pPr>
        <w:pStyle w:val="Style99"/>
        <w:widowControl w:val="0"/>
        <w:keepNext w:val="0"/>
        <w:keepLines w:val="0"/>
        <w:shd w:val="clear" w:color="auto" w:fill="auto"/>
        <w:bidi w:val="0"/>
        <w:spacing w:before="0" w:after="0"/>
        <w:ind w:left="60" w:right="60" w:firstLine="720"/>
      </w:pPr>
      <w:r>
        <w:pict>
          <v:shape id="_x0000_s1171" type="#_x0000_t75" style="position:absolute;margin-left:343.8pt;margin-top:53.75pt;width:151.2pt;height:71.5pt;z-index:-125829314;mso-wrap-distance-left:5.pt;mso-wrap-distance-right:5.pt;mso-position-horizontal-relative:margin" wrapcoords="543 0 21600 0 21600 21600 0 21600 0 3761 543 3761 543 0">
            <v:imagedata r:id="rId196" r:href="rId197"/>
            <w10:wrap type="tight" anchorx="margin"/>
          </v:shape>
        </w:pict>
      </w:r>
      <w:r>
        <w:pict>
          <v:shape id="_x0000_s1172" type="#_x0000_t75" style="position:absolute;margin-left:286.2pt;margin-top:81.6pt;width:51.35pt;height:45.6pt;z-index:-125829313;mso-wrap-distance-left:5.pt;mso-wrap-distance-right:5.pt;mso-position-horizontal-relative:margin" wrapcoords="0 0 21600 0 21600 21600 0 21600 0 0">
            <v:imagedata r:id="rId198" r:href="rId199"/>
            <w10:wrap type="tight" anchorx="margin"/>
          </v:shape>
        </w:pict>
      </w:r>
      <w:r>
        <w:rPr>
          <w:rStyle w:val="CharStyle744"/>
        </w:rPr>
        <w:t xml:space="preserve">Предвид горното, от страна на Фонд „Научни изследвания” не е упражнен </w:t>
      </w:r>
      <w:r>
        <w:rPr>
          <w:rStyle w:val="CharStyle745"/>
        </w:rPr>
        <w:t xml:space="preserve">контрол </w:t>
      </w:r>
      <w:r>
        <w:rPr>
          <w:rStyle w:val="CharStyle744"/>
        </w:rPr>
        <w:t xml:space="preserve">върху разходването на предварително договорените средства по бюджета?#, </w:t>
      </w:r>
      <w:r>
        <w:rPr>
          <w:rStyle w:val="CharStyle745"/>
        </w:rPr>
        <w:t xml:space="preserve">пера. </w:t>
      </w:r>
      <w:r>
        <w:rPr>
          <w:rStyle w:val="CharStyle744"/>
        </w:rPr>
        <w:t xml:space="preserve">С чл. </w:t>
      </w:r>
      <w:r>
        <w:rPr>
          <w:rStyle w:val="CharStyle745"/>
        </w:rPr>
        <w:t xml:space="preserve">35, ал. 1 </w:t>
      </w:r>
      <w:r>
        <w:rPr>
          <w:rStyle w:val="CharStyle744"/>
        </w:rPr>
        <w:t xml:space="preserve">от ПФНИ е регламентирано, че средствата за изпълнение на </w:t>
      </w:r>
      <w:r>
        <w:rPr>
          <w:rStyle w:val="CharStyle745"/>
        </w:rPr>
        <w:t xml:space="preserve">научн^;^«^«^^Ция проект </w:t>
      </w:r>
      <w:r>
        <w:rPr>
          <w:rStyle w:val="CharStyle744"/>
        </w:rPr>
        <w:t xml:space="preserve">се предоставят на изпълнителя по ред и условия, определени в , </w:t>
      </w:r>
      <w:r>
        <w:rPr>
          <w:rStyle w:val="CharStyle745"/>
        </w:rPr>
        <w:t>/^^ворц.</w:t>
      </w:r>
      <w:r>
        <w:rPr>
          <w:rStyle w:val="CharStyle745"/>
          <w:vertAlign w:val="superscript"/>
        </w:rPr>
        <w:t>ч</w:t>
      </w:r>
      <w:r>
        <w:rPr>
          <w:rStyle w:val="CharStyle745"/>
        </w:rPr>
        <w:t xml:space="preserve">$а </w:t>
      </w:r>
      <w:r>
        <w:rPr>
          <w:rStyle w:val="CharStyle744"/>
          <w:vertAlign w:val="subscript"/>
        </w:rPr>
        <w:t>ч</w:t>
      </w:r>
      <w:r>
        <w:rPr>
          <w:rStyle w:val="CharStyle744"/>
        </w:rPr>
        <w:t xml:space="preserve"> </w:t>
      </w:r>
      <w:r>
        <w:rPr>
          <w:rStyle w:val="CharStyle745"/>
        </w:rPr>
        <w:t xml:space="preserve">шт^фение на </w:t>
      </w:r>
      <w:r>
        <w:rPr>
          <w:rStyle w:val="CharStyle744"/>
        </w:rPr>
        <w:t>проекта. С чл, 38 от ПНФИ е регламентирано, че ПНЕК извър/</w:t>
        <w:br w:type="page"/>
      </w:r>
      <w:r>
        <w:rPr>
          <w:rStyle w:val="CharStyle268"/>
        </w:rPr>
        <w:t>разходи по реализация на проектите, Видно» от изготвените рецензии, а също - от Докладите на председателите на ПНЕК, налице е произнасяне единствено относно целесъобразното разходване на средствата.</w:t>
      </w:r>
    </w:p>
    <w:p>
      <w:pPr>
        <w:pStyle w:val="Style68"/>
        <w:widowControl w:val="0"/>
        <w:keepNext w:val="0"/>
        <w:keepLines w:val="0"/>
        <w:shd w:val="clear" w:color="auto" w:fill="auto"/>
        <w:bidi w:val="0"/>
        <w:jc w:val="both"/>
        <w:spacing w:before="0" w:after="0"/>
        <w:ind w:left="60" w:right="40" w:firstLine="740"/>
      </w:pPr>
      <w:r>
        <w:rPr>
          <w:rStyle w:val="CharStyle268"/>
        </w:rPr>
        <w:t xml:space="preserve">Предвид горното, независимо от наличието на предварително договореното разпределение на финансирането по бюджетни пера, от страна на Фонда не е създаден ред, а също - оторизирани органи, притежаващи определени правомощия </w:t>
      </w:r>
      <w:r>
        <w:rPr>
          <w:rStyle w:val="CharStyle118"/>
        </w:rPr>
        <w:t xml:space="preserve">и </w:t>
      </w:r>
      <w:r>
        <w:rPr>
          <w:rStyle w:val="CharStyle268"/>
        </w:rPr>
        <w:t>упражняващи контрол относно размера и направленията на разходваните средства.</w:t>
      </w:r>
    </w:p>
    <w:p>
      <w:pPr>
        <w:pStyle w:val="Style68"/>
        <w:widowControl w:val="0"/>
        <w:keepNext w:val="0"/>
        <w:keepLines w:val="0"/>
        <w:shd w:val="clear" w:color="auto" w:fill="auto"/>
        <w:bidi w:val="0"/>
        <w:jc w:val="both"/>
        <w:spacing w:before="0" w:after="0"/>
        <w:ind w:left="60" w:right="40" w:firstLine="740"/>
      </w:pPr>
      <w:r>
        <w:rPr>
          <w:rStyle w:val="CharStyle268"/>
        </w:rPr>
        <w:t xml:space="preserve">На финансовите инспектори се представи Протокол от заседанието на </w:t>
      </w:r>
      <w:r>
        <w:rPr>
          <w:rStyle w:val="CharStyle118"/>
        </w:rPr>
        <w:t xml:space="preserve">постоянната </w:t>
      </w:r>
      <w:r>
        <w:rPr>
          <w:rStyle w:val="CharStyle268"/>
        </w:rPr>
        <w:t xml:space="preserve">научно- експертна комисия по Обществени </w:t>
      </w:r>
      <w:r>
        <w:rPr>
          <w:rStyle w:val="CharStyle118"/>
        </w:rPr>
        <w:t xml:space="preserve">и хуманитарни </w:t>
      </w:r>
      <w:r>
        <w:rPr>
          <w:rStyle w:val="CharStyle268"/>
        </w:rPr>
        <w:t xml:space="preserve">науки, проведено на 25,11.2011 </w:t>
      </w:r>
      <w:r>
        <w:rPr>
          <w:rStyle w:val="CharStyle118"/>
        </w:rPr>
        <w:t xml:space="preserve">г. </w:t>
      </w:r>
      <w:r>
        <w:rPr>
          <w:rStyle w:val="CharStyle268"/>
        </w:rPr>
        <w:t xml:space="preserve">Видно от посочения документ, представеният от доц. д-р В, </w:t>
      </w:r>
      <w:r>
        <w:rPr>
          <w:rStyle w:val="CharStyle118"/>
        </w:rPr>
        <w:t xml:space="preserve">Тепавичаров, </w:t>
      </w:r>
      <w:r>
        <w:rPr>
          <w:rStyle w:val="CharStyle268"/>
        </w:rPr>
        <w:t xml:space="preserve">проект е бил оценен на I етап е рецензии, както следва: от проф, д, </w:t>
      </w:r>
      <w:r>
        <w:rPr>
          <w:rStyle w:val="CharStyle118"/>
        </w:rPr>
        <w:t xml:space="preserve">ик. </w:t>
      </w:r>
      <w:r>
        <w:rPr>
          <w:rStyle w:val="CharStyle268"/>
        </w:rPr>
        <w:t xml:space="preserve">н, Евгений </w:t>
      </w:r>
      <w:r>
        <w:rPr>
          <w:rStyle w:val="CharStyle118"/>
        </w:rPr>
        <w:t xml:space="preserve">Сачев и </w:t>
      </w:r>
      <w:r>
        <w:rPr>
          <w:rStyle w:val="CharStyle268"/>
        </w:rPr>
        <w:t>от доц. Жоржета Назърека,</w:t>
      </w:r>
    </w:p>
    <w:p>
      <w:pPr>
        <w:pStyle w:val="Style68"/>
        <w:widowControl w:val="0"/>
        <w:keepNext w:val="0"/>
        <w:keepLines w:val="0"/>
        <w:shd w:val="clear" w:color="auto" w:fill="auto"/>
        <w:bidi w:val="0"/>
        <w:jc w:val="both"/>
        <w:spacing w:before="0" w:after="0"/>
        <w:ind w:left="60" w:right="40" w:firstLine="740"/>
      </w:pPr>
      <w:r>
        <w:rPr>
          <w:rStyle w:val="CharStyle268"/>
        </w:rPr>
        <w:t xml:space="preserve">Съгласно представената от проф. д. ик. </w:t>
      </w:r>
      <w:r>
        <w:rPr>
          <w:rStyle w:val="CharStyle118"/>
        </w:rPr>
        <w:t xml:space="preserve">н. </w:t>
      </w:r>
      <w:r>
        <w:rPr>
          <w:rStyle w:val="CharStyle268"/>
        </w:rPr>
        <w:t xml:space="preserve">Евгений Сачев, рецензия, е поставена оценка на изпълнението „много добър”, Съгласно посочената рецензия, закупено е техническо оборудване; проведени еа две пролетни училища; проучени са два археологически обекта, подготвено </w:t>
      </w:r>
      <w:r>
        <w:rPr>
          <w:rStyle w:val="CharStyle118"/>
        </w:rPr>
        <w:t xml:space="preserve">е </w:t>
      </w:r>
      <w:r>
        <w:rPr>
          <w:rStyle w:val="CharStyle268"/>
        </w:rPr>
        <w:t xml:space="preserve">учебно помагало </w:t>
      </w:r>
      <w:r>
        <w:rPr>
          <w:rStyle w:val="CharStyle118"/>
        </w:rPr>
        <w:t xml:space="preserve">по </w:t>
      </w:r>
      <w:r>
        <w:rPr>
          <w:rStyle w:val="CharStyle268"/>
        </w:rPr>
        <w:t xml:space="preserve">етнология; създаден е дигитален архив и др. </w:t>
      </w:r>
      <w:r>
        <w:rPr>
          <w:rStyle w:val="CharStyle118"/>
        </w:rPr>
        <w:t xml:space="preserve">Според </w:t>
      </w:r>
      <w:r>
        <w:rPr>
          <w:rStyle w:val="CharStyle268"/>
        </w:rPr>
        <w:t xml:space="preserve">рецензента, </w:t>
      </w:r>
      <w:r>
        <w:rPr>
          <w:rStyle w:val="CharStyle118"/>
        </w:rPr>
        <w:t xml:space="preserve">са </w:t>
      </w:r>
      <w:r>
        <w:rPr>
          <w:rStyle w:val="CharStyle268"/>
        </w:rPr>
        <w:t xml:space="preserve">постигнати цедите </w:t>
      </w:r>
      <w:r>
        <w:rPr>
          <w:rStyle w:val="CharStyle118"/>
        </w:rPr>
        <w:t xml:space="preserve">при </w:t>
      </w:r>
      <w:r>
        <w:rPr>
          <w:rStyle w:val="CharStyle268"/>
        </w:rPr>
        <w:t xml:space="preserve">реализиране </w:t>
      </w:r>
      <w:r>
        <w:rPr>
          <w:rStyle w:val="CharStyle118"/>
        </w:rPr>
        <w:t xml:space="preserve">на </w:t>
      </w:r>
      <w:r>
        <w:rPr>
          <w:rStyle w:val="CharStyle268"/>
        </w:rPr>
        <w:t xml:space="preserve">първи </w:t>
      </w:r>
      <w:r>
        <w:rPr>
          <w:rStyle w:val="CharStyle118"/>
        </w:rPr>
        <w:t xml:space="preserve">етап на </w:t>
      </w:r>
      <w:r>
        <w:rPr>
          <w:rStyle w:val="CharStyle268"/>
        </w:rPr>
        <w:t>проекта.</w:t>
      </w:r>
    </w:p>
    <w:p>
      <w:pPr>
        <w:pStyle w:val="Style68"/>
        <w:widowControl w:val="0"/>
        <w:keepNext w:val="0"/>
        <w:keepLines w:val="0"/>
        <w:shd w:val="clear" w:color="auto" w:fill="auto"/>
        <w:bidi w:val="0"/>
        <w:jc w:val="both"/>
        <w:spacing w:before="0" w:after="0"/>
        <w:ind w:left="60" w:right="40" w:firstLine="740"/>
      </w:pPr>
      <w:r>
        <w:rPr>
          <w:rStyle w:val="CharStyle268"/>
        </w:rPr>
        <w:t xml:space="preserve">Съгласно представената </w:t>
      </w:r>
      <w:r>
        <w:rPr>
          <w:rStyle w:val="CharStyle118"/>
        </w:rPr>
        <w:t xml:space="preserve">от </w:t>
      </w:r>
      <w:r>
        <w:rPr>
          <w:rStyle w:val="CharStyle268"/>
        </w:rPr>
        <w:t xml:space="preserve">доц. </w:t>
      </w:r>
      <w:r>
        <w:rPr>
          <w:rStyle w:val="CharStyle118"/>
        </w:rPr>
        <w:t xml:space="preserve">Жоржета </w:t>
      </w:r>
      <w:r>
        <w:rPr>
          <w:rStyle w:val="CharStyle268"/>
        </w:rPr>
        <w:t xml:space="preserve">Назърека, </w:t>
      </w:r>
      <w:r>
        <w:rPr>
          <w:rStyle w:val="CharStyle118"/>
        </w:rPr>
        <w:t xml:space="preserve">рецензия, </w:t>
      </w:r>
      <w:r>
        <w:rPr>
          <w:rStyle w:val="CharStyle268"/>
        </w:rPr>
        <w:t xml:space="preserve">на изпълнението </w:t>
      </w:r>
      <w:r>
        <w:rPr>
          <w:rStyle w:val="CharStyle118"/>
        </w:rPr>
        <w:t xml:space="preserve">на </w:t>
      </w:r>
      <w:r>
        <w:rPr>
          <w:rStyle w:val="CharStyle268"/>
        </w:rPr>
        <w:t xml:space="preserve">първия етап </w:t>
      </w:r>
      <w:r>
        <w:rPr>
          <w:rStyle w:val="CharStyle118"/>
        </w:rPr>
        <w:t xml:space="preserve">от </w:t>
      </w:r>
      <w:r>
        <w:rPr>
          <w:rStyle w:val="CharStyle268"/>
        </w:rPr>
        <w:t xml:space="preserve">договора </w:t>
      </w:r>
      <w:r>
        <w:rPr>
          <w:rStyle w:val="CharStyle118"/>
        </w:rPr>
        <w:t xml:space="preserve">е поставена оценка „много </w:t>
      </w:r>
      <w:r>
        <w:rPr>
          <w:rStyle w:val="CharStyle268"/>
        </w:rPr>
        <w:t xml:space="preserve">добър”, Съгласно посочената </w:t>
      </w:r>
      <w:r>
        <w:rPr>
          <w:rStyle w:val="CharStyle118"/>
        </w:rPr>
        <w:t xml:space="preserve">рецензия, </w:t>
      </w:r>
      <w:r>
        <w:rPr>
          <w:rStyle w:val="CharStyle268"/>
        </w:rPr>
        <w:t xml:space="preserve">работната програма </w:t>
      </w:r>
      <w:r>
        <w:rPr>
          <w:rStyle w:val="CharStyle118"/>
        </w:rPr>
        <w:t xml:space="preserve">на първи етап е </w:t>
      </w:r>
      <w:r>
        <w:rPr>
          <w:rStyle w:val="CharStyle268"/>
        </w:rPr>
        <w:t xml:space="preserve">изпълнена </w:t>
      </w:r>
      <w:r>
        <w:rPr>
          <w:rStyle w:val="CharStyle118"/>
        </w:rPr>
        <w:t xml:space="preserve">частично, тъй като не е </w:t>
      </w:r>
      <w:r>
        <w:rPr>
          <w:rStyle w:val="CharStyle268"/>
        </w:rPr>
        <w:t xml:space="preserve">създаден дигитален архив, Горното влиза в противоречие с дадената от проф, д, </w:t>
      </w:r>
      <w:r>
        <w:rPr>
          <w:rStyle w:val="CharStyle118"/>
        </w:rPr>
        <w:t xml:space="preserve">ик. </w:t>
      </w:r>
      <w:r>
        <w:rPr>
          <w:rStyle w:val="CharStyle268"/>
        </w:rPr>
        <w:t xml:space="preserve">н, Евгений Сачев, рецензия, съгласно която е налице създаден дигитален архив. Липсва яснота доколко обективни са двете направени рецензии </w:t>
      </w:r>
      <w:r>
        <w:rPr>
          <w:rStyle w:val="CharStyle118"/>
        </w:rPr>
        <w:t xml:space="preserve">и </w:t>
      </w:r>
      <w:r>
        <w:rPr>
          <w:rStyle w:val="CharStyle268"/>
        </w:rPr>
        <w:t xml:space="preserve">доколко </w:t>
      </w:r>
      <w:r>
        <w:rPr>
          <w:rStyle w:val="CharStyle118"/>
        </w:rPr>
        <w:t xml:space="preserve">същите </w:t>
      </w:r>
      <w:r>
        <w:rPr>
          <w:rStyle w:val="CharStyle268"/>
        </w:rPr>
        <w:t xml:space="preserve">отговарят </w:t>
      </w:r>
      <w:r>
        <w:rPr>
          <w:rStyle w:val="CharStyle118"/>
        </w:rPr>
        <w:t xml:space="preserve">на </w:t>
      </w:r>
      <w:r>
        <w:rPr>
          <w:rStyle w:val="CharStyle268"/>
        </w:rPr>
        <w:t xml:space="preserve">действителните факти. Според рецензента, </w:t>
      </w:r>
      <w:r>
        <w:rPr>
          <w:rStyle w:val="CharStyle118"/>
        </w:rPr>
        <w:t xml:space="preserve">са постигнати </w:t>
      </w:r>
      <w:r>
        <w:rPr>
          <w:rStyle w:val="CharStyle268"/>
        </w:rPr>
        <w:t xml:space="preserve">целите </w:t>
      </w:r>
      <w:r>
        <w:rPr>
          <w:rStyle w:val="CharStyle118"/>
        </w:rPr>
        <w:t xml:space="preserve">при </w:t>
      </w:r>
      <w:r>
        <w:rPr>
          <w:rStyle w:val="CharStyle268"/>
        </w:rPr>
        <w:t xml:space="preserve">реализиране </w:t>
      </w:r>
      <w:r>
        <w:rPr>
          <w:rStyle w:val="CharStyle118"/>
        </w:rPr>
        <w:t xml:space="preserve">на първи етап на </w:t>
      </w:r>
      <w:r>
        <w:rPr>
          <w:rStyle w:val="CharStyle268"/>
        </w:rPr>
        <w:t>проекта,</w:t>
      </w:r>
    </w:p>
    <w:p>
      <w:pPr>
        <w:pStyle w:val="Style68"/>
        <w:widowControl w:val="0"/>
        <w:keepNext w:val="0"/>
        <w:keepLines w:val="0"/>
        <w:shd w:val="clear" w:color="auto" w:fill="auto"/>
        <w:bidi w:val="0"/>
        <w:jc w:val="both"/>
        <w:spacing w:before="0" w:after="0"/>
        <w:ind w:left="60" w:right="40" w:firstLine="740"/>
      </w:pPr>
      <w:r>
        <w:rPr>
          <w:rStyle w:val="CharStyle268"/>
        </w:rPr>
        <w:t xml:space="preserve">Видно </w:t>
      </w:r>
      <w:r>
        <w:rPr>
          <w:rStyle w:val="CharStyle118"/>
        </w:rPr>
        <w:t xml:space="preserve">от изготвените от </w:t>
      </w:r>
      <w:r>
        <w:rPr>
          <w:rStyle w:val="CharStyle268"/>
        </w:rPr>
        <w:t xml:space="preserve">рецензии, </w:t>
      </w:r>
      <w:r>
        <w:rPr>
          <w:rStyle w:val="CharStyle118"/>
        </w:rPr>
        <w:t xml:space="preserve">на </w:t>
      </w:r>
      <w:r>
        <w:rPr>
          <w:rStyle w:val="CharStyle268"/>
        </w:rPr>
        <w:t xml:space="preserve">изпълнението </w:t>
      </w:r>
      <w:r>
        <w:rPr>
          <w:rStyle w:val="CharStyle118"/>
        </w:rPr>
        <w:t xml:space="preserve">на първи етап от проект </w:t>
      </w:r>
      <w:r>
        <w:rPr>
          <w:rStyle w:val="CharStyle268"/>
          <w:lang w:val="en-US"/>
        </w:rPr>
        <w:t xml:space="preserve">RNF_09_Q084 </w:t>
      </w:r>
      <w:r>
        <w:rPr>
          <w:rStyle w:val="CharStyle268"/>
        </w:rPr>
        <w:t>и двамата рецензенти са поставили оценка „много добър”,</w:t>
      </w:r>
    </w:p>
    <w:p>
      <w:pPr>
        <w:pStyle w:val="Style26"/>
        <w:widowControl w:val="0"/>
        <w:keepNext w:val="0"/>
        <w:keepLines w:val="0"/>
        <w:shd w:val="clear" w:color="auto" w:fill="auto"/>
        <w:bidi w:val="0"/>
        <w:spacing w:before="0" w:after="0"/>
        <w:ind w:left="60" w:right="0" w:firstLine="740"/>
      </w:pPr>
      <w:r>
        <w:rPr>
          <w:rStyle w:val="CharStyle271"/>
        </w:rPr>
        <w:t xml:space="preserve">Видно </w:t>
      </w:r>
      <w:r>
        <w:rPr>
          <w:rStyle w:val="CharStyle42"/>
        </w:rPr>
        <w:t xml:space="preserve">от Протокол от </w:t>
      </w:r>
      <w:r>
        <w:rPr>
          <w:rStyle w:val="CharStyle271"/>
        </w:rPr>
        <w:t xml:space="preserve">заседанието </w:t>
      </w:r>
      <w:r>
        <w:rPr>
          <w:rStyle w:val="CharStyle42"/>
        </w:rPr>
        <w:t xml:space="preserve">на </w:t>
      </w:r>
      <w:r>
        <w:rPr>
          <w:rStyle w:val="CharStyle271"/>
        </w:rPr>
        <w:t xml:space="preserve">ПНЕК </w:t>
      </w:r>
      <w:r>
        <w:rPr>
          <w:rStyle w:val="CharStyle42"/>
        </w:rPr>
        <w:t xml:space="preserve">по обществени и </w:t>
      </w:r>
      <w:r>
        <w:rPr>
          <w:rStyle w:val="CharStyle271"/>
        </w:rPr>
        <w:t xml:space="preserve">хуманитарни </w:t>
      </w:r>
      <w:r>
        <w:rPr>
          <w:rStyle w:val="CharStyle42"/>
        </w:rPr>
        <w:t>науки от</w:t>
      </w:r>
    </w:p>
    <w:p>
      <w:pPr>
        <w:pStyle w:val="Style68"/>
        <w:numPr>
          <w:ilvl w:val="0"/>
          <w:numId w:val="219"/>
        </w:numPr>
        <w:tabs>
          <w:tab w:leader="none" w:pos="1260" w:val="left"/>
        </w:tabs>
        <w:widowControl w:val="0"/>
        <w:keepNext w:val="0"/>
        <w:keepLines w:val="0"/>
        <w:shd w:val="clear" w:color="auto" w:fill="auto"/>
        <w:bidi w:val="0"/>
        <w:jc w:val="both"/>
        <w:spacing w:before="0" w:after="0"/>
        <w:ind w:left="60" w:right="40" w:firstLine="0"/>
      </w:pPr>
      <w:r>
        <w:rPr>
          <w:rStyle w:val="CharStyle268"/>
        </w:rPr>
        <w:t xml:space="preserve">г., съдържа обсъждане </w:t>
      </w:r>
      <w:r>
        <w:rPr>
          <w:rStyle w:val="CharStyle118"/>
        </w:rPr>
        <w:t xml:space="preserve">на дадените </w:t>
      </w:r>
      <w:r>
        <w:rPr>
          <w:rStyle w:val="CharStyle268"/>
        </w:rPr>
        <w:t xml:space="preserve">за изпълнението </w:t>
      </w:r>
      <w:r>
        <w:rPr>
          <w:rStyle w:val="CharStyle118"/>
        </w:rPr>
        <w:t xml:space="preserve">на </w:t>
      </w:r>
      <w:r>
        <w:rPr>
          <w:rStyle w:val="CharStyle268"/>
        </w:rPr>
        <w:t xml:space="preserve">първи </w:t>
      </w:r>
      <w:r>
        <w:rPr>
          <w:rStyle w:val="CharStyle118"/>
        </w:rPr>
        <w:t xml:space="preserve">етап от договор № </w:t>
      </w:r>
      <w:r>
        <w:rPr>
          <w:rStyle w:val="CharStyle268"/>
        </w:rPr>
        <w:t>ДТК_02-13/16,12.2009 г„ рецензии,</w:t>
      </w:r>
    </w:p>
    <w:p>
      <w:pPr>
        <w:pStyle w:val="Style68"/>
        <w:widowControl w:val="0"/>
        <w:keepNext w:val="0"/>
        <w:keepLines w:val="0"/>
        <w:shd w:val="clear" w:color="auto" w:fill="auto"/>
        <w:bidi w:val="0"/>
        <w:jc w:val="both"/>
        <w:spacing w:before="0" w:after="0"/>
        <w:ind w:left="60" w:right="40" w:firstLine="740"/>
      </w:pPr>
      <w:r>
        <w:rPr>
          <w:rStyle w:val="CharStyle118"/>
        </w:rPr>
        <w:t xml:space="preserve">В </w:t>
      </w:r>
      <w:r>
        <w:rPr>
          <w:rStyle w:val="CharStyle268"/>
        </w:rPr>
        <w:t xml:space="preserve">Посочения Протокол липсва взето </w:t>
      </w:r>
      <w:r>
        <w:rPr>
          <w:rStyle w:val="CharStyle118"/>
        </w:rPr>
        <w:t xml:space="preserve">решение на </w:t>
      </w:r>
      <w:r>
        <w:rPr>
          <w:rStyle w:val="CharStyle268"/>
        </w:rPr>
        <w:t xml:space="preserve">комисията </w:t>
      </w:r>
      <w:r>
        <w:rPr>
          <w:rStyle w:val="CharStyle118"/>
        </w:rPr>
        <w:t xml:space="preserve">относно поставяне на </w:t>
      </w:r>
      <w:r>
        <w:rPr>
          <w:rStyle w:val="CharStyle268"/>
        </w:rPr>
        <w:t xml:space="preserve">оценка за изпълнението на първи етан от договор № </w:t>
      </w:r>
      <w:r>
        <w:rPr>
          <w:rStyle w:val="CharStyle118"/>
        </w:rPr>
        <w:t>ДТК_02-13/1</w:t>
      </w:r>
      <w:r>
        <w:rPr>
          <w:rStyle w:val="CharStyle268"/>
        </w:rPr>
        <w:t xml:space="preserve">6,12,2009 г. В Протокола липсва </w:t>
      </w:r>
      <w:r>
        <w:rPr>
          <w:rStyle w:val="CharStyle118"/>
        </w:rPr>
        <w:t xml:space="preserve">и </w:t>
      </w:r>
      <w:r>
        <w:rPr>
          <w:rStyle w:val="CharStyle268"/>
        </w:rPr>
        <w:t xml:space="preserve">изготвено предложение </w:t>
      </w:r>
      <w:r>
        <w:rPr>
          <w:rStyle w:val="CharStyle118"/>
        </w:rPr>
        <w:t xml:space="preserve">до </w:t>
      </w:r>
      <w:r>
        <w:rPr>
          <w:rStyle w:val="CharStyle268"/>
        </w:rPr>
        <w:t xml:space="preserve">Изпълнителния </w:t>
      </w:r>
      <w:r>
        <w:rPr>
          <w:rStyle w:val="CharStyle118"/>
        </w:rPr>
        <w:t xml:space="preserve">съвет относно продължаване на </w:t>
      </w:r>
      <w:r>
        <w:rPr>
          <w:rStyle w:val="CharStyle268"/>
        </w:rPr>
        <w:t xml:space="preserve">изпълнението по договора, а също - относно одобряване на финансиране за изпълнение на II етап. Видно, върху посочения Протокол липсват </w:t>
      </w:r>
      <w:r>
        <w:rPr>
          <w:rStyle w:val="CharStyle118"/>
        </w:rPr>
        <w:t xml:space="preserve">поставени подписи </w:t>
      </w:r>
      <w:r>
        <w:rPr>
          <w:rStyle w:val="CharStyle268"/>
        </w:rPr>
        <w:t xml:space="preserve">на членовете </w:t>
      </w:r>
      <w:r>
        <w:rPr>
          <w:rStyle w:val="CharStyle118"/>
        </w:rPr>
        <w:t xml:space="preserve">на ПНЕК, а </w:t>
      </w:r>
      <w:r>
        <w:rPr>
          <w:rStyle w:val="CharStyle268"/>
        </w:rPr>
        <w:t xml:space="preserve">също </w:t>
      </w:r>
      <w:r>
        <w:rPr>
          <w:rStyle w:val="CharStyle118"/>
        </w:rPr>
        <w:t xml:space="preserve">така </w:t>
      </w:r>
      <w:r>
        <w:rPr>
          <w:rStyle w:val="CharStyle268"/>
        </w:rPr>
        <w:t xml:space="preserve">- </w:t>
      </w:r>
      <w:r>
        <w:rPr>
          <w:rStyle w:val="CharStyle118"/>
        </w:rPr>
        <w:t xml:space="preserve">на </w:t>
      </w:r>
      <w:r>
        <w:rPr>
          <w:rStyle w:val="CharStyle268"/>
        </w:rPr>
        <w:t xml:space="preserve">председателя </w:t>
      </w:r>
      <w:r>
        <w:rPr>
          <w:rStyle w:val="CharStyle118"/>
        </w:rPr>
        <w:t xml:space="preserve">на </w:t>
      </w:r>
      <w:r>
        <w:rPr>
          <w:rStyle w:val="CharStyle268"/>
        </w:rPr>
        <w:t>комисията.</w:t>
      </w:r>
    </w:p>
    <w:p>
      <w:pPr>
        <w:pStyle w:val="Style68"/>
        <w:widowControl w:val="0"/>
        <w:keepNext w:val="0"/>
        <w:keepLines w:val="0"/>
        <w:shd w:val="clear" w:color="auto" w:fill="auto"/>
        <w:bidi w:val="0"/>
        <w:jc w:val="both"/>
        <w:spacing w:before="0" w:after="0"/>
        <w:ind w:left="60" w:right="40" w:firstLine="740"/>
      </w:pPr>
      <w:r>
        <w:rPr>
          <w:rStyle w:val="CharStyle118"/>
        </w:rPr>
        <w:t xml:space="preserve">На </w:t>
      </w:r>
      <w:r>
        <w:rPr>
          <w:rStyle w:val="CharStyle268"/>
        </w:rPr>
        <w:t xml:space="preserve">финансовите </w:t>
      </w:r>
      <w:r>
        <w:rPr>
          <w:rStyle w:val="CharStyle118"/>
        </w:rPr>
        <w:t xml:space="preserve">инспектори се </w:t>
      </w:r>
      <w:r>
        <w:rPr>
          <w:rStyle w:val="CharStyle268"/>
        </w:rPr>
        <w:t xml:space="preserve">представи Протокол № 12/12.12.2011 </w:t>
      </w:r>
      <w:r>
        <w:rPr>
          <w:rStyle w:val="CharStyle118"/>
        </w:rPr>
        <w:t xml:space="preserve">г. от </w:t>
      </w:r>
      <w:r>
        <w:rPr>
          <w:rStyle w:val="CharStyle268"/>
        </w:rPr>
        <w:t xml:space="preserve">заседанието </w:t>
      </w:r>
      <w:r>
        <w:rPr>
          <w:rStyle w:val="CharStyle118"/>
        </w:rPr>
        <w:t xml:space="preserve">на </w:t>
      </w:r>
      <w:r>
        <w:rPr>
          <w:rStyle w:val="CharStyle268"/>
        </w:rPr>
        <w:t xml:space="preserve">Изпълнителния </w:t>
      </w:r>
      <w:r>
        <w:rPr>
          <w:rStyle w:val="CharStyle118"/>
        </w:rPr>
        <w:t xml:space="preserve">съвет на Фонда, </w:t>
      </w:r>
      <w:r>
        <w:rPr>
          <w:rStyle w:val="CharStyle268"/>
        </w:rPr>
        <w:t xml:space="preserve">видно </w:t>
      </w:r>
      <w:r>
        <w:rPr>
          <w:rStyle w:val="CharStyle118"/>
        </w:rPr>
        <w:t xml:space="preserve">от </w:t>
      </w:r>
      <w:r>
        <w:rPr>
          <w:rStyle w:val="CharStyle268"/>
        </w:rPr>
        <w:t xml:space="preserve">който </w:t>
      </w:r>
      <w:r>
        <w:rPr>
          <w:rStyle w:val="CharStyle118"/>
        </w:rPr>
        <w:t xml:space="preserve">Отчета по </w:t>
      </w:r>
      <w:r>
        <w:rPr>
          <w:rStyle w:val="CharStyle268"/>
        </w:rPr>
        <w:t xml:space="preserve">Договор № ДТК_02- 13/16.12.2009 г. </w:t>
      </w:r>
      <w:r>
        <w:rPr>
          <w:rStyle w:val="CharStyle118"/>
        </w:rPr>
        <w:t xml:space="preserve">е </w:t>
      </w:r>
      <w:r>
        <w:rPr>
          <w:rStyle w:val="CharStyle268"/>
        </w:rPr>
        <w:t xml:space="preserve">приет </w:t>
      </w:r>
      <w:r>
        <w:rPr>
          <w:rStyle w:val="CharStyle118"/>
        </w:rPr>
        <w:t xml:space="preserve">с оценка </w:t>
      </w:r>
      <w:r>
        <w:rPr>
          <w:rStyle w:val="CharStyle268"/>
        </w:rPr>
        <w:t xml:space="preserve">„много </w:t>
      </w:r>
      <w:r>
        <w:rPr>
          <w:rStyle w:val="CharStyle118"/>
        </w:rPr>
        <w:t xml:space="preserve">добър”. </w:t>
      </w:r>
      <w:r>
        <w:rPr>
          <w:rStyle w:val="CharStyle268"/>
        </w:rPr>
        <w:t xml:space="preserve">Успоредно </w:t>
      </w:r>
      <w:r>
        <w:rPr>
          <w:rStyle w:val="CharStyle118"/>
        </w:rPr>
        <w:t xml:space="preserve">е </w:t>
      </w:r>
      <w:r>
        <w:rPr>
          <w:rStyle w:val="CharStyle268"/>
        </w:rPr>
        <w:t xml:space="preserve">приемането </w:t>
      </w:r>
      <w:r>
        <w:rPr>
          <w:rStyle w:val="CharStyle118"/>
        </w:rPr>
        <w:t xml:space="preserve">на Отчета на </w:t>
      </w:r>
      <w:r>
        <w:rPr>
          <w:rStyle w:val="CharStyle268"/>
        </w:rPr>
        <w:t xml:space="preserve">изпълнението на първи етан на Договор </w:t>
      </w:r>
      <w:r>
        <w:rPr>
          <w:rStyle w:val="CharStyle118"/>
        </w:rPr>
        <w:t xml:space="preserve">ДТК_02-13/16.12.2009 </w:t>
      </w:r>
      <w:r>
        <w:rPr>
          <w:rStyle w:val="CharStyle268"/>
        </w:rPr>
        <w:t xml:space="preserve">г«, от </w:t>
      </w:r>
      <w:r>
        <w:rPr>
          <w:rStyle w:val="CharStyle118"/>
        </w:rPr>
        <w:t xml:space="preserve">ИС </w:t>
      </w:r>
      <w:r>
        <w:rPr>
          <w:rStyle w:val="CharStyle268"/>
        </w:rPr>
        <w:t xml:space="preserve">е взето е решение да бъде продължено изпълнението </w:t>
      </w:r>
      <w:r>
        <w:rPr>
          <w:rStyle w:val="CharStyle118"/>
        </w:rPr>
        <w:t xml:space="preserve">на </w:t>
      </w:r>
      <w:r>
        <w:rPr>
          <w:rStyle w:val="CharStyle268"/>
        </w:rPr>
        <w:t xml:space="preserve">същия, </w:t>
      </w:r>
      <w:r>
        <w:rPr>
          <w:rStyle w:val="CharStyle118"/>
        </w:rPr>
        <w:t xml:space="preserve">с коефициент на финансиране 0,9. На </w:t>
      </w:r>
      <w:r>
        <w:rPr>
          <w:rStyle w:val="CharStyle268"/>
        </w:rPr>
        <w:t xml:space="preserve">база посочения коефициент </w:t>
      </w:r>
      <w:r>
        <w:rPr>
          <w:rStyle w:val="CharStyle118"/>
        </w:rPr>
        <w:t xml:space="preserve">и оставащо </w:t>
      </w:r>
      <w:r>
        <w:rPr>
          <w:rStyle w:val="CharStyle268"/>
        </w:rPr>
        <w:t xml:space="preserve">финансиране </w:t>
      </w:r>
      <w:r>
        <w:rPr>
          <w:rStyle w:val="CharStyle118"/>
        </w:rPr>
        <w:t xml:space="preserve">в размер на 125 000 </w:t>
      </w:r>
      <w:r>
        <w:rPr>
          <w:rStyle w:val="CharStyle268"/>
        </w:rPr>
        <w:t xml:space="preserve">дв. </w:t>
      </w:r>
      <w:r>
        <w:rPr>
          <w:rStyle w:val="CharStyle118"/>
        </w:rPr>
        <w:t xml:space="preserve">е взето решение </w:t>
      </w:r>
      <w:r>
        <w:rPr>
          <w:rStyle w:val="CharStyle268"/>
        </w:rPr>
        <w:t xml:space="preserve">финансирането </w:t>
      </w:r>
      <w:r>
        <w:rPr>
          <w:rStyle w:val="CharStyle118"/>
        </w:rPr>
        <w:t xml:space="preserve">на </w:t>
      </w:r>
      <w:r>
        <w:rPr>
          <w:rStyle w:val="CharStyle268"/>
        </w:rPr>
        <w:t xml:space="preserve">изпълнението на втори етан да продължи със сума в размер на 56 250 лева. Посочената сума е определена </w:t>
      </w:r>
      <w:r>
        <w:rPr>
          <w:rStyle w:val="CharStyle118"/>
        </w:rPr>
        <w:t xml:space="preserve">при </w:t>
      </w:r>
      <w:r>
        <w:rPr>
          <w:rStyle w:val="CharStyle268"/>
        </w:rPr>
        <w:t>50% намаление на средствата на основание Заповед на управителя Фонда.</w:t>
      </w:r>
    </w:p>
    <w:p>
      <w:pPr>
        <w:pStyle w:val="Style68"/>
        <w:widowControl w:val="0"/>
        <w:keepNext w:val="0"/>
        <w:keepLines w:val="0"/>
        <w:shd w:val="clear" w:color="auto" w:fill="auto"/>
        <w:bidi w:val="0"/>
        <w:jc w:val="both"/>
        <w:spacing w:before="0" w:after="0"/>
        <w:ind w:left="60" w:right="0" w:firstLine="740"/>
      </w:pPr>
      <w:r>
        <w:rPr>
          <w:rStyle w:val="CharStyle268"/>
        </w:rPr>
        <w:t xml:space="preserve">На основание </w:t>
      </w:r>
      <w:r>
        <w:rPr>
          <w:rStyle w:val="CharStyle118"/>
        </w:rPr>
        <w:t xml:space="preserve">чл. </w:t>
      </w:r>
      <w:r>
        <w:rPr>
          <w:rStyle w:val="CharStyle268"/>
        </w:rPr>
        <w:t xml:space="preserve">4, ал. 5 от договор № </w:t>
      </w:r>
      <w:r>
        <w:rPr>
          <w:rStyle w:val="CharStyle118"/>
        </w:rPr>
        <w:t xml:space="preserve">ДТК__02-13/16.12.2009 </w:t>
      </w:r>
      <w:r>
        <w:rPr>
          <w:rStyle w:val="CharStyle268"/>
        </w:rPr>
        <w:t>г. е подписан Анекс</w:t>
      </w:r>
    </w:p>
    <w:p>
      <w:pPr>
        <w:pStyle w:val="Style68"/>
        <w:widowControl w:val="0"/>
        <w:keepNext w:val="0"/>
        <w:keepLines w:val="0"/>
        <w:shd w:val="clear" w:color="auto" w:fill="auto"/>
        <w:bidi w:val="0"/>
        <w:jc w:val="both"/>
        <w:spacing w:before="0" w:after="0"/>
        <w:ind w:left="60" w:right="0" w:firstLine="0"/>
      </w:pPr>
      <w:r>
        <w:rPr>
          <w:rStyle w:val="CharStyle118"/>
        </w:rPr>
        <w:t xml:space="preserve">№1/14.12.2011 </w:t>
      </w:r>
      <w:r>
        <w:rPr>
          <w:rStyle w:val="CharStyle268"/>
        </w:rPr>
        <w:t xml:space="preserve">гз, е който е изменен чл, 4, ал. 2, т, 2 от Договора, като е </w:t>
      </w:r>
      <w:r>
        <w:rPr>
          <w:rStyle w:val="CharStyle118"/>
        </w:rPr>
        <w:t xml:space="preserve">намален </w:t>
      </w:r>
      <w:r>
        <w:rPr>
          <w:rStyle w:val="CharStyle268"/>
        </w:rPr>
        <w:t>размера на</w:t>
      </w:r>
    </w:p>
    <w:p>
      <w:pPr>
        <w:pStyle w:val="Style68"/>
        <w:widowControl w:val="0"/>
        <w:keepNext w:val="0"/>
        <w:keepLines w:val="0"/>
        <w:shd w:val="clear" w:color="auto" w:fill="auto"/>
        <w:bidi w:val="0"/>
        <w:jc w:val="both"/>
        <w:spacing w:before="0" w:after="0"/>
        <w:ind w:left="60" w:right="0" w:firstLine="0"/>
      </w:pPr>
      <w:r>
        <w:rPr>
          <w:rStyle w:val="CharStyle268"/>
        </w:rPr>
        <w:t xml:space="preserve">предвидената съгласно договора сума за изпълнението на втори етан от </w:t>
      </w:r>
      <w:r>
        <w:rPr>
          <w:rStyle w:val="CharStyle118"/>
        </w:rPr>
        <w:t xml:space="preserve">100 </w:t>
      </w:r>
      <w:r>
        <w:rPr>
          <w:rStyle w:val="CharStyle268"/>
        </w:rPr>
        <w:t>000 лв. на 56 250</w:t>
      </w:r>
    </w:p>
    <w:p>
      <w:pPr>
        <w:pStyle w:val="Style68"/>
        <w:widowControl w:val="0"/>
        <w:keepNext w:val="0"/>
        <w:keepLines w:val="0"/>
        <w:shd w:val="clear" w:color="auto" w:fill="auto"/>
        <w:bidi w:val="0"/>
        <w:jc w:val="both"/>
        <w:spacing w:before="0" w:after="0"/>
        <w:ind w:left="60" w:right="0" w:firstLine="0"/>
      </w:pPr>
      <w:r>
        <w:rPr>
          <w:rStyle w:val="CharStyle268"/>
        </w:rPr>
        <w:t>лв. Посоченото е на основание Писмо № 9101/16.11,2010 г, на чл.-кор, Емил Хорозов, с което</w:t>
      </w:r>
    </w:p>
    <w:p>
      <w:pPr>
        <w:pStyle w:val="Style68"/>
        <w:widowControl w:val="0"/>
        <w:keepNext w:val="0"/>
        <w:keepLines w:val="0"/>
        <w:shd w:val="clear" w:color="auto" w:fill="auto"/>
        <w:bidi w:val="0"/>
        <w:jc w:val="both"/>
        <w:spacing w:before="0" w:after="0"/>
        <w:ind w:left="60" w:right="0" w:firstLine="0"/>
      </w:pPr>
      <w:r>
        <w:rPr>
          <w:rStyle w:val="CharStyle268"/>
        </w:rPr>
        <w:t>председателите на научно-експертните комисии са уведомени, че поради недостиг на средства</w:t>
      </w:r>
    </w:p>
    <w:p>
      <w:pPr>
        <w:pStyle w:val="Style68"/>
        <w:widowControl w:val="0"/>
        <w:keepNext w:val="0"/>
        <w:keepLines w:val="0"/>
        <w:shd w:val="clear" w:color="auto" w:fill="auto"/>
        <w:bidi w:val="0"/>
        <w:jc w:val="both"/>
        <w:spacing w:before="0" w:after="0"/>
        <w:ind w:left="60" w:right="0" w:firstLine="0"/>
      </w:pPr>
      <w:r>
        <w:rPr>
          <w:rStyle w:val="CharStyle268"/>
        </w:rPr>
        <w:t>за научни изследвания, финансирането на договори за изпълнение на проекти от конкурсните</w:t>
      </w:r>
    </w:p>
    <w:p>
      <w:pPr>
        <w:pStyle w:val="Style68"/>
        <w:widowControl w:val="0"/>
        <w:keepNext w:val="0"/>
        <w:keepLines w:val="0"/>
        <w:shd w:val="clear" w:color="auto" w:fill="auto"/>
        <w:bidi w:val="0"/>
        <w:jc w:val="both"/>
        <w:spacing w:before="0" w:after="0"/>
        <w:ind w:left="60" w:right="0" w:firstLine="0"/>
      </w:pPr>
      <w:r>
        <w:rPr>
          <w:rStyle w:val="CharStyle268"/>
        </w:rPr>
        <w:t xml:space="preserve">сесии 2008 г, - 2009 п, следва да бъде редуцирано </w:t>
      </w:r>
      <w:r>
        <w:rPr>
          <w:rStyle w:val="CharStyle118"/>
        </w:rPr>
        <w:t xml:space="preserve">на </w:t>
      </w:r>
      <w:r>
        <w:rPr>
          <w:rStyle w:val="CharStyle268"/>
        </w:rPr>
        <w:t xml:space="preserve">50%, Видно, подписания др </w:t>
      </w:r>
      <w:r>
        <w:rPr>
          <w:rStyle w:val="CharStyle829"/>
        </w:rPr>
        <w:t>11</w:t>
      </w:r>
      <w:r>
        <w:rPr>
          <w:rStyle w:val="CharStyle268"/>
        </w:rPr>
        <w:t>,1</w:t>
      </w:r>
      <w:r>
        <w:rPr>
          <w:rStyle w:val="CharStyle829"/>
        </w:rPr>
        <w:t>1</w:t>
      </w:r>
      <w:r>
        <w:rPr>
          <w:rStyle w:val="CharStyle118"/>
        </w:rPr>
        <w:t>,20</w:t>
      </w:r>
      <w:r>
        <w:rPr>
          <w:rStyle w:val="CharStyle268"/>
        </w:rPr>
        <w:t>1</w:t>
      </w:r>
      <w:r>
        <w:rPr>
          <w:rStyle w:val="CharStyle829"/>
        </w:rPr>
        <w:t>1</w:t>
      </w:r>
      <w:r>
        <w:rPr>
          <w:rStyle w:val="CharStyle268"/>
        </w:rPr>
        <w:t xml:space="preserve"> г.</w:t>
      </w:r>
    </w:p>
    <w:p>
      <w:pPr>
        <w:pStyle w:val="Style68"/>
        <w:widowControl w:val="0"/>
        <w:keepNext w:val="0"/>
        <w:keepLines w:val="0"/>
        <w:shd w:val="clear" w:color="auto" w:fill="auto"/>
        <w:bidi w:val="0"/>
        <w:jc w:val="both"/>
        <w:spacing w:before="0" w:after="0"/>
        <w:ind w:left="60" w:right="0" w:firstLine="0"/>
      </w:pPr>
      <w:r>
        <w:rPr>
          <w:rStyle w:val="CharStyle268"/>
        </w:rPr>
        <w:t xml:space="preserve">Анекс, </w:t>
      </w:r>
      <w:r>
        <w:rPr>
          <w:rStyle w:val="CharStyle118"/>
        </w:rPr>
        <w:t xml:space="preserve">не </w:t>
      </w:r>
      <w:r>
        <w:rPr>
          <w:rStyle w:val="CharStyle268"/>
        </w:rPr>
        <w:t xml:space="preserve">било съобразен </w:t>
      </w:r>
      <w:r>
        <w:rPr>
          <w:rStyle w:val="CharStyle118"/>
        </w:rPr>
        <w:t xml:space="preserve">със </w:t>
      </w:r>
      <w:r>
        <w:rPr>
          <w:rStyle w:val="CharStyle268"/>
        </w:rPr>
        <w:t xml:space="preserve">съдържанието </w:t>
      </w:r>
      <w:r>
        <w:rPr>
          <w:rStyle w:val="CharStyle118"/>
        </w:rPr>
        <w:t xml:space="preserve">на </w:t>
      </w:r>
      <w:r>
        <w:rPr>
          <w:rStyle w:val="CharStyle268"/>
        </w:rPr>
        <w:t xml:space="preserve">Писмото </w:t>
      </w:r>
      <w:r>
        <w:rPr>
          <w:rStyle w:val="CharStyle118"/>
        </w:rPr>
        <w:t xml:space="preserve">на </w:t>
      </w:r>
      <w:r>
        <w:rPr>
          <w:rStyle w:val="CharStyle268"/>
        </w:rPr>
        <w:t>чл,-кор.,^Й|#Г'Харбд^в^Дфй като</w:t>
      </w:r>
    </w:p>
    <w:p>
      <w:pPr>
        <w:pStyle w:val="Style68"/>
        <w:widowControl w:val="0"/>
        <w:keepNext w:val="0"/>
        <w:keepLines w:val="0"/>
        <w:shd w:val="clear" w:color="auto" w:fill="auto"/>
        <w:bidi w:val="0"/>
        <w:jc w:val="both"/>
        <w:spacing w:before="0" w:after="0"/>
        <w:ind w:left="60" w:right="0" w:firstLine="0"/>
      </w:pPr>
      <w:r>
        <w:rPr>
          <w:rStyle w:val="CharStyle268"/>
        </w:rPr>
        <w:t xml:space="preserve">при първоначално </w:t>
      </w:r>
      <w:r>
        <w:rPr>
          <w:rStyle w:val="CharStyle118"/>
        </w:rPr>
        <w:t xml:space="preserve">заложени по </w:t>
      </w:r>
      <w:r>
        <w:rPr>
          <w:rStyle w:val="CharStyle268"/>
        </w:rPr>
        <w:t>договор № ДТК_02-13/16.12,200</w:t>
      </w:r>
      <w:r>
        <w:rPr>
          <w:rStyle w:val="CharStyle268"/>
          <w:vertAlign w:val="superscript"/>
        </w:rPr>
        <w:t>с</w:t>
      </w:r>
      <w:r>
        <w:rPr>
          <w:rStyle w:val="CharStyle268"/>
        </w:rPr>
        <w:t>|тРи'д;ред|тца.</w:t>
      </w:r>
      <w:r>
        <w:rPr>
          <w:rStyle w:val="CharStyle268"/>
          <w:vertAlign w:val="subscript"/>
        </w:rPr>
        <w:t>:</w:t>
      </w:r>
      <w:r>
        <w:rPr>
          <w:rStyle w:val="CharStyle268"/>
        </w:rPr>
        <w:t>. в,</w:t>
      </w:r>
      <w:r>
        <w:rPr>
          <w:rStyle w:val="CharStyle268"/>
          <w:vertAlign w:val="subscript"/>
        </w:rPr>
        <w:t>:;</w:t>
      </w:r>
      <w:r>
        <w:rPr>
          <w:rStyle w:val="CharStyle268"/>
        </w:rPr>
        <w:t>з||1ймер на</w:t>
      </w:r>
    </w:p>
    <w:p>
      <w:pPr>
        <w:pStyle w:val="Style26"/>
        <w:tabs>
          <w:tab w:leader="none" w:pos="8854" w:val="left"/>
        </w:tabs>
        <w:widowControl w:val="0"/>
        <w:keepNext w:val="0"/>
        <w:keepLines w:val="0"/>
        <w:shd w:val="clear" w:color="auto" w:fill="auto"/>
        <w:bidi w:val="0"/>
        <w:spacing w:before="0" w:after="0"/>
        <w:ind w:left="60" w:right="0" w:firstLine="0"/>
      </w:pPr>
      <w:r>
        <w:rPr>
          <w:rStyle w:val="CharStyle42"/>
        </w:rPr>
        <w:t xml:space="preserve">100 </w:t>
      </w:r>
      <w:r>
        <w:rPr>
          <w:rStyle w:val="CharStyle271"/>
        </w:rPr>
        <w:t xml:space="preserve">000 </w:t>
      </w:r>
      <w:r>
        <w:rPr>
          <w:rStyle w:val="CharStyle42"/>
        </w:rPr>
        <w:t xml:space="preserve">лв., </w:t>
      </w:r>
      <w:r>
        <w:rPr>
          <w:rStyle w:val="CharStyle271"/>
        </w:rPr>
        <w:t xml:space="preserve">за </w:t>
      </w:r>
      <w:r>
        <w:rPr>
          <w:rStyle w:val="CharStyle42"/>
        </w:rPr>
        <w:t xml:space="preserve">изпълнението </w:t>
      </w:r>
      <w:r>
        <w:rPr>
          <w:rStyle w:val="CharStyle271"/>
        </w:rPr>
        <w:t xml:space="preserve">на втори </w:t>
      </w:r>
      <w:r>
        <w:rPr>
          <w:rStyle w:val="CharStyle42"/>
        </w:rPr>
        <w:t xml:space="preserve">етап от ИС е </w:t>
      </w:r>
      <w:r>
        <w:rPr>
          <w:rStyle w:val="CharStyle271"/>
        </w:rPr>
        <w:t>предложил</w:t>
        <w:tab/>
      </w:r>
      <w:r>
        <w:rPr>
          <w:rStyle w:val="CharStyle825"/>
        </w:rPr>
        <w:t>ЩШ</w:t>
      </w:r>
      <w:r>
        <w:rPr>
          <w:rStyle w:val="CharStyle271"/>
        </w:rPr>
        <w:t xml:space="preserve"> 250</w:t>
      </w:r>
    </w:p>
    <w:p>
      <w:pPr>
        <w:pStyle w:val="Style68"/>
        <w:widowControl w:val="0"/>
        <w:keepNext w:val="0"/>
        <w:keepLines w:val="0"/>
        <w:shd w:val="clear" w:color="auto" w:fill="auto"/>
        <w:bidi w:val="0"/>
        <w:jc w:val="left"/>
        <w:spacing w:before="0" w:after="0" w:line="230" w:lineRule="exact"/>
        <w:ind w:left="7000" w:right="0" w:firstLine="0"/>
      </w:pPr>
      <w:r>
        <w:rPr>
          <w:rStyle w:val="CharStyle268"/>
        </w:rPr>
        <w:t xml:space="preserve">|| ГД | </w:t>
      </w:r>
      <w:r>
        <w:rPr>
          <w:rStyle w:val="CharStyle829"/>
        </w:rPr>
        <w:t>44</w:t>
      </w:r>
      <w:r>
        <w:rPr>
          <w:rStyle w:val="CharStyle268"/>
        </w:rPr>
        <w:t xml:space="preserve"> ' </w:t>
      </w:r>
      <w:r>
        <w:rPr>
          <w:rStyle w:val="CharStyle758"/>
        </w:rPr>
        <w:t>X*</w:t>
      </w:r>
      <w:r>
        <w:rPr>
          <w:rStyle w:val="CharStyle268"/>
        </w:rPr>
        <w:t xml:space="preserve"> </w:t>
      </w:r>
      <w:r>
        <w:rPr>
          <w:rStyle w:val="CharStyle829"/>
        </w:rPr>
        <w:t>4</w:t>
      </w:r>
      <w:r>
        <w:rPr>
          <w:rStyle w:val="CharStyle268"/>
        </w:rPr>
        <w:t>Л ^ I</w:t>
      </w:r>
    </w:p>
    <w:p>
      <w:pPr>
        <w:pStyle w:val="Style68"/>
        <w:tabs>
          <w:tab w:leader="none" w:pos="3062" w:val="left"/>
        </w:tabs>
        <w:widowControl w:val="0"/>
        <w:keepNext w:val="0"/>
        <w:keepLines w:val="0"/>
        <w:shd w:val="clear" w:color="auto" w:fill="auto"/>
        <w:bidi w:val="0"/>
        <w:jc w:val="right"/>
        <w:spacing w:before="0" w:after="0" w:line="220" w:lineRule="exact"/>
        <w:ind w:left="0" w:right="40" w:firstLine="0"/>
      </w:pPr>
      <w:r>
        <w:rPr>
          <w:rStyle w:val="CharStyle268"/>
        </w:rPr>
        <w:t>Г</w:t>
        <w:tab/>
        <w:t>183</w:t>
      </w:r>
    </w:p>
    <w:p>
      <w:pPr>
        <w:pStyle w:val="Style68"/>
        <w:widowControl w:val="0"/>
        <w:keepNext w:val="0"/>
        <w:keepLines w:val="0"/>
        <w:shd w:val="clear" w:color="auto" w:fill="auto"/>
        <w:bidi w:val="0"/>
        <w:jc w:val="both"/>
        <w:spacing w:before="0" w:after="0"/>
        <w:ind w:left="60" w:right="80" w:firstLine="0"/>
      </w:pPr>
      <w:r>
        <w:rPr>
          <w:rStyle w:val="CharStyle268"/>
        </w:rPr>
        <w:t xml:space="preserve">лв,, </w:t>
      </w:r>
      <w:r>
        <w:rPr>
          <w:rStyle w:val="CharStyle118"/>
        </w:rPr>
        <w:t xml:space="preserve">което </w:t>
      </w:r>
      <w:r>
        <w:rPr>
          <w:rStyle w:val="CharStyle268"/>
        </w:rPr>
        <w:t>представлява 56,5 %, Съгласно приложения Финансов план към подписания Анекс, за втори етап са предвидени средства в размер на 56 250,00 дева, Съгласно приложения финансов план към Анекс №1, финансирането за II етап е предназначено за покриване на разходи както следва:</w:t>
      </w:r>
    </w:p>
    <w:p>
      <w:pPr>
        <w:pStyle w:val="Style68"/>
        <w:widowControl w:val="0"/>
        <w:keepNext w:val="0"/>
        <w:keepLines w:val="0"/>
        <w:shd w:val="clear" w:color="auto" w:fill="auto"/>
        <w:bidi w:val="0"/>
        <w:jc w:val="both"/>
        <w:spacing w:before="0" w:after="0"/>
        <w:ind w:left="1200" w:right="0" w:firstLine="0"/>
      </w:pPr>
      <w:r>
        <w:rPr>
          <w:rStyle w:val="CharStyle268"/>
        </w:rPr>
        <w:t xml:space="preserve">Апаратура </w:t>
      </w:r>
      <w:r>
        <w:rPr>
          <w:rStyle w:val="CharStyle118"/>
        </w:rPr>
        <w:t xml:space="preserve">и специализирано </w:t>
      </w:r>
      <w:r>
        <w:rPr>
          <w:rStyle w:val="CharStyle268"/>
        </w:rPr>
        <w:t>оборудване,,.,,...,..,,,,,, .,.,,.,,....,,.,,.,..,..,..,,.,,,0,00 лв.</w:t>
      </w:r>
    </w:p>
    <w:p>
      <w:pPr>
        <w:pStyle w:val="Style26"/>
        <w:tabs>
          <w:tab w:leader="dot" w:pos="8218" w:val="left"/>
        </w:tabs>
        <w:widowControl w:val="0"/>
        <w:keepNext w:val="0"/>
        <w:keepLines w:val="0"/>
        <w:shd w:val="clear" w:color="auto" w:fill="auto"/>
        <w:bidi w:val="0"/>
        <w:spacing w:before="0" w:after="0"/>
        <w:ind w:left="1200" w:right="0" w:firstLine="0"/>
      </w:pPr>
      <w:r>
        <w:rPr>
          <w:rStyle w:val="CharStyle271"/>
        </w:rPr>
        <w:t xml:space="preserve">Материали, </w:t>
      </w:r>
      <w:r>
        <w:rPr>
          <w:rStyle w:val="CharStyle42"/>
        </w:rPr>
        <w:t xml:space="preserve">химикали </w:t>
      </w:r>
      <w:r>
        <w:rPr>
          <w:rStyle w:val="CharStyle271"/>
        </w:rPr>
        <w:t xml:space="preserve">и </w:t>
      </w:r>
      <w:r>
        <w:rPr>
          <w:rStyle w:val="CharStyle42"/>
        </w:rPr>
        <w:t>консумативи</w:t>
        <w:tab/>
        <w:t xml:space="preserve">250,00 </w:t>
      </w:r>
      <w:r>
        <w:rPr>
          <w:rStyle w:val="CharStyle271"/>
        </w:rPr>
        <w:t>лв,</w:t>
      </w:r>
    </w:p>
    <w:p>
      <w:pPr>
        <w:pStyle w:val="Style68"/>
        <w:widowControl w:val="0"/>
        <w:keepNext w:val="0"/>
        <w:keepLines w:val="0"/>
        <w:shd w:val="clear" w:color="auto" w:fill="auto"/>
        <w:bidi w:val="0"/>
        <w:jc w:val="both"/>
        <w:spacing w:before="0" w:after="0"/>
        <w:ind w:left="1200" w:right="0" w:firstLine="0"/>
      </w:pPr>
      <w:r>
        <w:rPr>
          <w:rStyle w:val="CharStyle268"/>
        </w:rPr>
        <w:t xml:space="preserve">командировки,.,,,........,..,.....,.,..,,,...,...,..,...,,,.,,,.,,....,,.,,.,.....,,,,...,,.,....,,,,,,..! 1 </w:t>
      </w:r>
      <w:r>
        <w:rPr>
          <w:rStyle w:val="CharStyle758"/>
        </w:rPr>
        <w:t>800</w:t>
      </w:r>
      <w:r>
        <w:rPr>
          <w:rStyle w:val="CharStyle268"/>
        </w:rPr>
        <w:t xml:space="preserve"> </w:t>
      </w:r>
      <w:r>
        <w:rPr>
          <w:rStyle w:val="CharStyle118"/>
        </w:rPr>
        <w:t>лв.</w:t>
      </w:r>
    </w:p>
    <w:p>
      <w:pPr>
        <w:pStyle w:val="Style68"/>
        <w:widowControl w:val="0"/>
        <w:keepNext w:val="0"/>
        <w:keepLines w:val="0"/>
        <w:shd w:val="clear" w:color="auto" w:fill="auto"/>
        <w:bidi w:val="0"/>
        <w:jc w:val="both"/>
        <w:spacing w:before="0" w:after="0"/>
        <w:ind w:left="1200" w:right="80" w:firstLine="0"/>
      </w:pPr>
      <w:r>
        <w:rPr>
          <w:rStyle w:val="CharStyle268"/>
        </w:rPr>
        <w:t xml:space="preserve">заплащане на външни организации за техническо подпомагане на научната работа </w:t>
      </w:r>
      <w:r>
        <w:rPr>
          <w:rStyle w:val="CharStyle118"/>
        </w:rPr>
        <w:t xml:space="preserve">по </w:t>
      </w:r>
      <w:r>
        <w:rPr>
          <w:rStyle w:val="CharStyle862"/>
        </w:rPr>
        <w:t>проекта,...,....,,,...,,...,.,.....,.,.,,,,,,,12</w:t>
      </w:r>
      <w:r>
        <w:rPr>
          <w:rStyle w:val="CharStyle268"/>
        </w:rPr>
        <w:t xml:space="preserve"> 000 лв,</w:t>
      </w:r>
    </w:p>
    <w:p>
      <w:pPr>
        <w:pStyle w:val="Style68"/>
        <w:widowControl w:val="0"/>
        <w:keepNext w:val="0"/>
        <w:keepLines w:val="0"/>
        <w:shd w:val="clear" w:color="auto" w:fill="auto"/>
        <w:bidi w:val="0"/>
        <w:jc w:val="both"/>
        <w:spacing w:before="0" w:after="0"/>
        <w:ind w:left="1200" w:right="0" w:firstLine="0"/>
      </w:pPr>
      <w:r>
        <w:rPr>
          <w:rStyle w:val="CharStyle268"/>
        </w:rPr>
        <w:t xml:space="preserve">възнаграждения на членовете на колектива, </w:t>
      </w:r>
      <w:r>
        <w:rPr>
          <w:rStyle w:val="CharStyle118"/>
        </w:rPr>
        <w:t xml:space="preserve">работещи </w:t>
      </w:r>
      <w:r>
        <w:rPr>
          <w:rStyle w:val="CharStyle268"/>
        </w:rPr>
        <w:t xml:space="preserve">по проекта......20 000 </w:t>
      </w:r>
      <w:r>
        <w:rPr>
          <w:rStyle w:val="CharStyle118"/>
        </w:rPr>
        <w:t>лв.</w:t>
      </w:r>
    </w:p>
    <w:p>
      <w:pPr>
        <w:pStyle w:val="Style68"/>
        <w:numPr>
          <w:ilvl w:val="0"/>
          <w:numId w:val="193"/>
        </w:numPr>
        <w:tabs>
          <w:tab w:leader="none" w:pos="1150" w:val="left"/>
        </w:tabs>
        <w:widowControl w:val="0"/>
        <w:keepNext w:val="0"/>
        <w:keepLines w:val="0"/>
        <w:shd w:val="clear" w:color="auto" w:fill="auto"/>
        <w:bidi w:val="0"/>
        <w:jc w:val="left"/>
        <w:spacing w:before="0" w:after="0"/>
        <w:ind w:left="1200" w:right="80" w:hanging="400"/>
      </w:pPr>
      <w:r>
        <w:rPr>
          <w:rStyle w:val="CharStyle268"/>
        </w:rPr>
        <w:t xml:space="preserve">други разходи /до </w:t>
      </w:r>
      <w:r>
        <w:rPr>
          <w:rStyle w:val="CharStyle118"/>
        </w:rPr>
        <w:t xml:space="preserve">10% от </w:t>
      </w:r>
      <w:r>
        <w:rPr>
          <w:rStyle w:val="CharStyle268"/>
        </w:rPr>
        <w:t xml:space="preserve">общата стойност на проекта/....,,....................,,......................,,..........,...........................................8 </w:t>
      </w:r>
      <w:r>
        <w:rPr>
          <w:rStyle w:val="CharStyle863"/>
        </w:rPr>
        <w:t>000</w:t>
      </w:r>
      <w:r>
        <w:rPr>
          <w:rStyle w:val="CharStyle258"/>
          <w:lang w:val="bg-BG"/>
        </w:rPr>
        <w:t xml:space="preserve"> </w:t>
      </w:r>
      <w:r>
        <w:rPr>
          <w:rStyle w:val="CharStyle268"/>
        </w:rPr>
        <w:t>лв.</w:t>
      </w:r>
    </w:p>
    <w:p>
      <w:pPr>
        <w:pStyle w:val="Style68"/>
        <w:tabs>
          <w:tab w:leader="dot" w:pos="5537" w:val="left"/>
          <w:tab w:leader="dot" w:pos="5599" w:val="left"/>
          <w:tab w:leader="dot" w:pos="6857" w:val="left"/>
        </w:tabs>
        <w:widowControl w:val="0"/>
        <w:keepNext w:val="0"/>
        <w:keepLines w:val="0"/>
        <w:shd w:val="clear" w:color="auto" w:fill="auto"/>
        <w:bidi w:val="0"/>
        <w:jc w:val="both"/>
        <w:spacing w:before="0" w:after="0"/>
        <w:ind w:left="60" w:right="80" w:firstLine="740"/>
      </w:pPr>
      <w:r>
        <w:rPr>
          <w:rStyle w:val="CharStyle268"/>
        </w:rPr>
        <w:t xml:space="preserve">Административни разклади </w:t>
      </w:r>
      <w:r>
        <w:rPr>
          <w:rStyle w:val="CharStyle118"/>
        </w:rPr>
        <w:t xml:space="preserve">/до </w:t>
      </w:r>
      <w:r>
        <w:rPr>
          <w:rStyle w:val="CharStyle268"/>
        </w:rPr>
        <w:t>7% от сумата, предоставяна от Фонда/,.,..,,..,..,,.,...,..,.,,,,.,,,,,,,...,,...,,.,.,.,.,,,,,.,....,.,,..,,...</w:t>
        <w:tab/>
        <w:tab/>
        <w:tab/>
        <w:t xml:space="preserve">...,...,,.....,,.,,.,..4 </w:t>
      </w:r>
      <w:r>
        <w:rPr>
          <w:rStyle w:val="CharStyle762"/>
        </w:rPr>
        <w:t xml:space="preserve">200 </w:t>
      </w:r>
      <w:r>
        <w:rPr>
          <w:rStyle w:val="CharStyle268"/>
        </w:rPr>
        <w:t>дв.</w:t>
      </w:r>
    </w:p>
    <w:p>
      <w:pPr>
        <w:pStyle w:val="Style68"/>
        <w:widowControl w:val="0"/>
        <w:keepNext w:val="0"/>
        <w:keepLines w:val="0"/>
        <w:shd w:val="clear" w:color="auto" w:fill="auto"/>
        <w:bidi w:val="0"/>
        <w:jc w:val="both"/>
        <w:spacing w:before="0" w:after="0"/>
        <w:ind w:left="60" w:right="80" w:firstLine="740"/>
      </w:pPr>
      <w:r>
        <w:rPr>
          <w:rStyle w:val="CharStyle268"/>
        </w:rPr>
        <w:t xml:space="preserve">Изплатените средства за изпълнение на </w:t>
      </w:r>
      <w:r>
        <w:rPr>
          <w:rStyle w:val="CharStyle758"/>
        </w:rPr>
        <w:t>11</w:t>
      </w:r>
      <w:r>
        <w:rPr>
          <w:rStyle w:val="CharStyle268"/>
        </w:rPr>
        <w:t xml:space="preserve"> етап са 53 250 дв., като същите са преведени от Фонд „Научни изследвания” по банков път с платежно нареждане от 23.12.2011 г. на СУ ..Климент Охридски”. С платежни нареждания от 20.03.2012 г. от Фонд </w:t>
      </w:r>
      <w:r>
        <w:rPr>
          <w:rStyle w:val="CharStyle118"/>
        </w:rPr>
        <w:t xml:space="preserve">„Научни </w:t>
      </w:r>
      <w:r>
        <w:rPr>
          <w:rStyle w:val="CharStyle268"/>
        </w:rPr>
        <w:t>изследвания” са преведени суми на другите двама изпълнители по договора, както следва:</w:t>
      </w:r>
    </w:p>
    <w:p>
      <w:pPr>
        <w:pStyle w:val="Style68"/>
        <w:numPr>
          <w:ilvl w:val="0"/>
          <w:numId w:val="193"/>
        </w:numPr>
        <w:tabs>
          <w:tab w:leader="none" w:pos="939" w:val="left"/>
        </w:tabs>
        <w:widowControl w:val="0"/>
        <w:keepNext w:val="0"/>
        <w:keepLines w:val="0"/>
        <w:shd w:val="clear" w:color="auto" w:fill="auto"/>
        <w:bidi w:val="0"/>
        <w:jc w:val="both"/>
        <w:spacing w:before="0" w:after="0"/>
        <w:ind w:left="60" w:right="0" w:firstLine="740"/>
      </w:pPr>
      <w:r>
        <w:rPr>
          <w:rStyle w:val="CharStyle268"/>
        </w:rPr>
        <w:t xml:space="preserve">Институт по </w:t>
      </w:r>
      <w:r>
        <w:rPr>
          <w:rStyle w:val="CharStyle118"/>
        </w:rPr>
        <w:t xml:space="preserve">тракология </w:t>
      </w:r>
      <w:r>
        <w:rPr>
          <w:rStyle w:val="CharStyle268"/>
        </w:rPr>
        <w:t>- сума в размер на 1 500 дв.;</w:t>
      </w:r>
    </w:p>
    <w:p>
      <w:pPr>
        <w:pStyle w:val="Style68"/>
        <w:numPr>
          <w:ilvl w:val="0"/>
          <w:numId w:val="193"/>
        </w:numPr>
        <w:tabs>
          <w:tab w:leader="none" w:pos="944" w:val="left"/>
        </w:tabs>
        <w:widowControl w:val="0"/>
        <w:keepNext w:val="0"/>
        <w:keepLines w:val="0"/>
        <w:shd w:val="clear" w:color="auto" w:fill="auto"/>
        <w:bidi w:val="0"/>
        <w:jc w:val="both"/>
        <w:spacing w:before="0" w:after="0"/>
        <w:ind w:left="60" w:right="0" w:firstLine="740"/>
      </w:pPr>
      <w:r>
        <w:rPr>
          <w:rStyle w:val="CharStyle268"/>
        </w:rPr>
        <w:t xml:space="preserve">Етнографски институт с музей - сума </w:t>
      </w:r>
      <w:r>
        <w:rPr>
          <w:rStyle w:val="CharStyle118"/>
        </w:rPr>
        <w:t xml:space="preserve">в размер на 1 </w:t>
      </w:r>
      <w:r>
        <w:rPr>
          <w:rStyle w:val="CharStyle762"/>
        </w:rPr>
        <w:t xml:space="preserve">500 </w:t>
      </w:r>
      <w:r>
        <w:rPr>
          <w:rStyle w:val="CharStyle268"/>
        </w:rPr>
        <w:t>лв.</w:t>
      </w:r>
    </w:p>
    <w:p>
      <w:pPr>
        <w:pStyle w:val="Style68"/>
        <w:widowControl w:val="0"/>
        <w:keepNext w:val="0"/>
        <w:keepLines w:val="0"/>
        <w:shd w:val="clear" w:color="auto" w:fill="auto"/>
        <w:bidi w:val="0"/>
        <w:jc w:val="both"/>
        <w:spacing w:before="0" w:after="0"/>
        <w:ind w:left="60" w:right="80" w:firstLine="740"/>
      </w:pPr>
      <w:r>
        <w:rPr>
          <w:rStyle w:val="CharStyle268"/>
        </w:rPr>
        <w:t xml:space="preserve">Извършеният банков превод, касаещ финансирането </w:t>
      </w:r>
      <w:r>
        <w:rPr>
          <w:rStyle w:val="CharStyle118"/>
        </w:rPr>
        <w:t xml:space="preserve">на втори етап от </w:t>
      </w:r>
      <w:r>
        <w:rPr>
          <w:rStyle w:val="CharStyle268"/>
        </w:rPr>
        <w:t xml:space="preserve">договора </w:t>
      </w:r>
      <w:r>
        <w:rPr>
          <w:rStyle w:val="CharStyle118"/>
        </w:rPr>
        <w:t xml:space="preserve">е </w:t>
      </w:r>
      <w:r>
        <w:rPr>
          <w:rStyle w:val="CharStyle268"/>
        </w:rPr>
        <w:t xml:space="preserve">осчетоводено по дебита на сметка 75880 „Касови трансфери за бюджетни организации” и по кредита </w:t>
      </w:r>
      <w:r>
        <w:rPr>
          <w:rStyle w:val="CharStyle118"/>
        </w:rPr>
        <w:t xml:space="preserve">на </w:t>
      </w:r>
      <w:r>
        <w:rPr>
          <w:rStyle w:val="CharStyle268"/>
        </w:rPr>
        <w:t xml:space="preserve">сметка </w:t>
      </w:r>
      <w:r>
        <w:rPr>
          <w:rStyle w:val="CharStyle762"/>
        </w:rPr>
        <w:t xml:space="preserve">7500 </w:t>
      </w:r>
      <w:r>
        <w:rPr>
          <w:rStyle w:val="CharStyle268"/>
        </w:rPr>
        <w:t xml:space="preserve">„Разчети </w:t>
      </w:r>
      <w:r>
        <w:rPr>
          <w:rStyle w:val="CharStyle118"/>
        </w:rPr>
        <w:t xml:space="preserve">за </w:t>
      </w:r>
      <w:r>
        <w:rPr>
          <w:rStyle w:val="CharStyle268"/>
        </w:rPr>
        <w:t xml:space="preserve">плащания </w:t>
      </w:r>
      <w:r>
        <w:rPr>
          <w:rStyle w:val="CharStyle118"/>
        </w:rPr>
        <w:t xml:space="preserve">в </w:t>
      </w:r>
      <w:r>
        <w:rPr>
          <w:rStyle w:val="CharStyle268"/>
        </w:rPr>
        <w:t>СвбраС</w:t>
      </w:r>
    </w:p>
    <w:p>
      <w:pPr>
        <w:pStyle w:val="Style68"/>
        <w:widowControl w:val="0"/>
        <w:keepNext w:val="0"/>
        <w:keepLines w:val="0"/>
        <w:shd w:val="clear" w:color="auto" w:fill="auto"/>
        <w:bidi w:val="0"/>
        <w:jc w:val="both"/>
        <w:spacing w:before="0" w:after="0"/>
        <w:ind w:left="60" w:right="80" w:firstLine="740"/>
      </w:pPr>
      <w:r>
        <w:rPr>
          <w:rStyle w:val="CharStyle268"/>
        </w:rPr>
        <w:t xml:space="preserve">В приложение №1, неразделна част от Анекса към Договора са отразени целите на реализацията </w:t>
      </w:r>
      <w:r>
        <w:rPr>
          <w:rStyle w:val="CharStyle118"/>
        </w:rPr>
        <w:t xml:space="preserve">на втори етап от </w:t>
      </w:r>
      <w:r>
        <w:rPr>
          <w:rStyle w:val="CharStyle268"/>
        </w:rPr>
        <w:t xml:space="preserve">проекта, </w:t>
      </w:r>
      <w:r>
        <w:rPr>
          <w:rStyle w:val="CharStyle118"/>
        </w:rPr>
        <w:t xml:space="preserve">както </w:t>
      </w:r>
      <w:r>
        <w:rPr>
          <w:rStyle w:val="CharStyle268"/>
        </w:rPr>
        <w:t xml:space="preserve">следва: подготовка </w:t>
      </w:r>
      <w:r>
        <w:rPr>
          <w:rStyle w:val="CharStyle118"/>
        </w:rPr>
        <w:t xml:space="preserve">на второ лятно </w:t>
      </w:r>
      <w:r>
        <w:rPr>
          <w:rStyle w:val="CharStyle268"/>
        </w:rPr>
        <w:t xml:space="preserve">училище: подготовка и провеждане на археологически разкопки; подготовка и провеждане на конференция </w:t>
      </w:r>
      <w:r>
        <w:rPr>
          <w:rStyle w:val="CharStyle118"/>
        </w:rPr>
        <w:t xml:space="preserve">и </w:t>
      </w:r>
      <w:r>
        <w:rPr>
          <w:rStyle w:val="CharStyle268"/>
        </w:rPr>
        <w:t xml:space="preserve">издаване </w:t>
      </w:r>
      <w:r>
        <w:rPr>
          <w:rStyle w:val="CharStyle118"/>
        </w:rPr>
        <w:t xml:space="preserve">на </w:t>
      </w:r>
      <w:r>
        <w:rPr>
          <w:rStyle w:val="CharStyle268"/>
        </w:rPr>
        <w:t>сборник.</w:t>
      </w:r>
    </w:p>
    <w:p>
      <w:pPr>
        <w:pStyle w:val="Style68"/>
        <w:widowControl w:val="0"/>
        <w:keepNext w:val="0"/>
        <w:keepLines w:val="0"/>
        <w:shd w:val="clear" w:color="auto" w:fill="auto"/>
        <w:bidi w:val="0"/>
        <w:jc w:val="both"/>
        <w:spacing w:before="0" w:after="0"/>
        <w:ind w:left="60" w:right="80" w:firstLine="740"/>
      </w:pPr>
      <w:r>
        <w:rPr>
          <w:rStyle w:val="CharStyle268"/>
        </w:rPr>
        <w:t xml:space="preserve">Предвид регламентирания </w:t>
      </w:r>
      <w:r>
        <w:rPr>
          <w:rStyle w:val="CharStyle118"/>
        </w:rPr>
        <w:t xml:space="preserve">с чл. 3, ал. 3 от договор </w:t>
      </w:r>
      <w:r>
        <w:rPr>
          <w:rStyle w:val="CharStyle268"/>
        </w:rPr>
        <w:t xml:space="preserve">№ </w:t>
      </w:r>
      <w:r>
        <w:rPr>
          <w:rStyle w:val="CharStyle118"/>
        </w:rPr>
        <w:t>ДТК_02-</w:t>
      </w:r>
      <w:r>
        <w:rPr>
          <w:rStyle w:val="CharStyle268"/>
        </w:rPr>
        <w:t xml:space="preserve">13/16.12.2009 </w:t>
      </w:r>
      <w:r>
        <w:rPr>
          <w:rStyle w:val="CharStyle118"/>
        </w:rPr>
        <w:t xml:space="preserve">г., </w:t>
      </w:r>
      <w:r>
        <w:rPr>
          <w:rStyle w:val="CharStyle268"/>
        </w:rPr>
        <w:t xml:space="preserve">изпълнението на втория етан от проекта следва да приключи до 17.12.2012 г, </w:t>
      </w:r>
      <w:r>
        <w:rPr>
          <w:rStyle w:val="CharStyle118"/>
        </w:rPr>
        <w:t xml:space="preserve">и </w:t>
      </w:r>
      <w:r>
        <w:rPr>
          <w:rStyle w:val="CharStyle268"/>
        </w:rPr>
        <w:t xml:space="preserve">към момента на извършването </w:t>
      </w:r>
      <w:r>
        <w:rPr>
          <w:rStyle w:val="CharStyle118"/>
        </w:rPr>
        <w:t xml:space="preserve">на </w:t>
      </w:r>
      <w:r>
        <w:rPr>
          <w:rStyle w:val="CharStyle268"/>
        </w:rPr>
        <w:t xml:space="preserve">финансовата </w:t>
      </w:r>
      <w:r>
        <w:rPr>
          <w:rStyle w:val="CharStyle118"/>
        </w:rPr>
        <w:t xml:space="preserve">инспекция </w:t>
      </w:r>
      <w:r>
        <w:rPr>
          <w:rStyle w:val="CharStyle268"/>
        </w:rPr>
        <w:t xml:space="preserve">изпълнението </w:t>
      </w:r>
      <w:r>
        <w:rPr>
          <w:rStyle w:val="CharStyle118"/>
        </w:rPr>
        <w:t xml:space="preserve">но </w:t>
      </w:r>
      <w:r>
        <w:rPr>
          <w:rStyle w:val="CharStyle268"/>
        </w:rPr>
        <w:t xml:space="preserve">договора </w:t>
      </w:r>
      <w:r>
        <w:rPr>
          <w:rStyle w:val="CharStyle118"/>
        </w:rPr>
        <w:t>все още е финализирано.</w:t>
      </w:r>
    </w:p>
    <w:p>
      <w:pPr>
        <w:pStyle w:val="Style68"/>
        <w:widowControl w:val="0"/>
        <w:keepNext w:val="0"/>
        <w:keepLines w:val="0"/>
        <w:shd w:val="clear" w:color="auto" w:fill="auto"/>
        <w:bidi w:val="0"/>
        <w:jc w:val="both"/>
        <w:spacing w:before="0" w:after="240"/>
        <w:ind w:left="60" w:right="80" w:firstLine="740"/>
      </w:pPr>
      <w:r>
        <w:rPr>
          <w:rStyle w:val="CharStyle118"/>
        </w:rPr>
        <w:t xml:space="preserve">Тъй като </w:t>
      </w:r>
      <w:r>
        <w:rPr>
          <w:rStyle w:val="CharStyle268"/>
        </w:rPr>
        <w:t xml:space="preserve">екипа, </w:t>
      </w:r>
      <w:r>
        <w:rPr>
          <w:rStyle w:val="CharStyle118"/>
        </w:rPr>
        <w:t xml:space="preserve">извършващ финансовата инспекция не </w:t>
      </w:r>
      <w:r>
        <w:rPr>
          <w:rStyle w:val="CharStyle268"/>
        </w:rPr>
        <w:t xml:space="preserve">притежава нужната </w:t>
      </w:r>
      <w:r>
        <w:rPr>
          <w:rStyle w:val="CharStyle118"/>
        </w:rPr>
        <w:t xml:space="preserve">компетентност, </w:t>
      </w:r>
      <w:r>
        <w:rPr>
          <w:rStyle w:val="CharStyle268"/>
        </w:rPr>
        <w:t xml:space="preserve">съшият </w:t>
      </w:r>
      <w:r>
        <w:rPr>
          <w:rStyle w:val="CharStyle118"/>
        </w:rPr>
        <w:t xml:space="preserve">не </w:t>
      </w:r>
      <w:r>
        <w:rPr>
          <w:rStyle w:val="CharStyle268"/>
        </w:rPr>
        <w:t xml:space="preserve">може </w:t>
      </w:r>
      <w:r>
        <w:rPr>
          <w:rStyle w:val="CharStyle118"/>
        </w:rPr>
        <w:t xml:space="preserve">да изрази </w:t>
      </w:r>
      <w:r>
        <w:rPr>
          <w:rStyle w:val="CharStyle268"/>
        </w:rPr>
        <w:t xml:space="preserve">становище </w:t>
      </w:r>
      <w:r>
        <w:rPr>
          <w:rStyle w:val="CharStyle118"/>
        </w:rPr>
        <w:t xml:space="preserve">относно </w:t>
      </w:r>
      <w:r>
        <w:rPr>
          <w:rStyle w:val="CharStyle268"/>
        </w:rPr>
        <w:t xml:space="preserve">постигането </w:t>
      </w:r>
      <w:r>
        <w:rPr>
          <w:rStyle w:val="CharStyle118"/>
        </w:rPr>
        <w:t xml:space="preserve">на </w:t>
      </w:r>
      <w:r>
        <w:rPr>
          <w:rStyle w:val="CharStyle268"/>
        </w:rPr>
        <w:t xml:space="preserve">целите </w:t>
      </w:r>
      <w:r>
        <w:rPr>
          <w:rStyle w:val="CharStyle118"/>
        </w:rPr>
        <w:t xml:space="preserve">и </w:t>
      </w:r>
      <w:r>
        <w:rPr>
          <w:rStyle w:val="CharStyle268"/>
        </w:rPr>
        <w:t>очаквания резултат от изпълнението на I етап на научноизследователския проект.</w:t>
      </w:r>
    </w:p>
    <w:p>
      <w:pPr>
        <w:pStyle w:val="Style864"/>
        <w:widowControl w:val="0"/>
        <w:keepNext w:val="0"/>
        <w:keepLines w:val="0"/>
        <w:shd w:val="clear" w:color="auto" w:fill="auto"/>
        <w:bidi w:val="0"/>
        <w:spacing w:before="0" w:after="0"/>
        <w:ind w:left="60" w:right="0"/>
      </w:pPr>
      <w:r>
        <w:rPr>
          <w:rStyle w:val="CharStyle866"/>
          <w:b/>
          <w:bCs/>
        </w:rPr>
        <w:t>Договор</w:t>
      </w:r>
      <w:r>
        <w:rPr>
          <w:rStyle w:val="CharStyle867"/>
          <w:b/>
          <w:bCs/>
        </w:rPr>
        <w:t xml:space="preserve"> № ДТК-02-16/16.12.2009 </w:t>
      </w:r>
      <w:r>
        <w:rPr>
          <w:rStyle w:val="CharStyle868"/>
          <w:b/>
          <w:bCs/>
        </w:rPr>
        <w:t>г.</w:t>
      </w:r>
    </w:p>
    <w:p>
      <w:pPr>
        <w:pStyle w:val="Style68"/>
        <w:widowControl w:val="0"/>
        <w:keepNext w:val="0"/>
        <w:keepLines w:val="0"/>
        <w:shd w:val="clear" w:color="auto" w:fill="auto"/>
        <w:bidi w:val="0"/>
        <w:jc w:val="both"/>
        <w:spacing w:before="0" w:after="0"/>
        <w:ind w:left="60" w:right="80" w:firstLine="740"/>
      </w:pPr>
      <w:r>
        <w:rPr>
          <w:rStyle w:val="CharStyle268"/>
        </w:rPr>
        <w:t xml:space="preserve">Договорът </w:t>
      </w:r>
      <w:r>
        <w:rPr>
          <w:rStyle w:val="CharStyle118"/>
        </w:rPr>
        <w:t xml:space="preserve">е </w:t>
      </w:r>
      <w:r>
        <w:rPr>
          <w:rStyle w:val="CharStyle268"/>
        </w:rPr>
        <w:t xml:space="preserve">сключен въз </w:t>
      </w:r>
      <w:r>
        <w:rPr>
          <w:rStyle w:val="CharStyle118"/>
        </w:rPr>
        <w:t xml:space="preserve">основа на </w:t>
      </w:r>
      <w:r>
        <w:rPr>
          <w:rStyle w:val="CharStyle268"/>
        </w:rPr>
        <w:t xml:space="preserve">подадено </w:t>
      </w:r>
      <w:r>
        <w:rPr>
          <w:rStyle w:val="CharStyle118"/>
        </w:rPr>
        <w:t xml:space="preserve">проектно </w:t>
      </w:r>
      <w:r>
        <w:rPr>
          <w:rStyle w:val="CharStyle268"/>
        </w:rPr>
        <w:t xml:space="preserve">предложение </w:t>
      </w:r>
      <w:r>
        <w:rPr>
          <w:rStyle w:val="CharStyle118"/>
        </w:rPr>
        <w:t xml:space="preserve">за научно- техническо </w:t>
      </w:r>
      <w:r>
        <w:rPr>
          <w:rStyle w:val="CharStyle268"/>
        </w:rPr>
        <w:t xml:space="preserve">изследване ТК_09_0177 на тема: „Рекламата в българското общество: ценностни трансформации </w:t>
      </w:r>
      <w:r>
        <w:rPr>
          <w:rStyle w:val="CharStyle118"/>
        </w:rPr>
        <w:t xml:space="preserve">и </w:t>
      </w:r>
      <w:r>
        <w:rPr>
          <w:rStyle w:val="CharStyle268"/>
        </w:rPr>
        <w:t xml:space="preserve">промени в </w:t>
      </w:r>
      <w:r>
        <w:rPr>
          <w:rStyle w:val="CharStyle118"/>
        </w:rPr>
        <w:t xml:space="preserve">консумативната </w:t>
      </w:r>
      <w:r>
        <w:rPr>
          <w:rStyle w:val="CharStyle268"/>
        </w:rPr>
        <w:t>култура”.</w:t>
      </w:r>
    </w:p>
    <w:p>
      <w:pPr>
        <w:pStyle w:val="Style68"/>
        <w:widowControl w:val="0"/>
        <w:keepNext w:val="0"/>
        <w:keepLines w:val="0"/>
        <w:shd w:val="clear" w:color="auto" w:fill="auto"/>
        <w:bidi w:val="0"/>
        <w:jc w:val="both"/>
        <w:spacing w:before="0" w:after="0"/>
        <w:ind w:left="60" w:right="80" w:firstLine="740"/>
      </w:pPr>
      <w:r>
        <w:rPr>
          <w:rStyle w:val="CharStyle118"/>
        </w:rPr>
        <w:t xml:space="preserve">На </w:t>
      </w:r>
      <w:r>
        <w:rPr>
          <w:rStyle w:val="CharStyle268"/>
        </w:rPr>
        <w:t xml:space="preserve">основание </w:t>
      </w:r>
      <w:r>
        <w:rPr>
          <w:rStyle w:val="CharStyle118"/>
        </w:rPr>
        <w:t xml:space="preserve">чл. 19 от ПФНИ със Заповеди на </w:t>
      </w:r>
      <w:r>
        <w:rPr>
          <w:rStyle w:val="CharStyle268"/>
        </w:rPr>
        <w:t xml:space="preserve">председателя </w:t>
      </w:r>
      <w:r>
        <w:rPr>
          <w:rStyle w:val="CharStyle118"/>
        </w:rPr>
        <w:t xml:space="preserve">на </w:t>
      </w:r>
      <w:r>
        <w:rPr>
          <w:rStyle w:val="CharStyle268"/>
        </w:rPr>
        <w:t xml:space="preserve">Изпълнителния </w:t>
      </w:r>
      <w:r>
        <w:rPr>
          <w:rStyle w:val="CharStyle118"/>
        </w:rPr>
        <w:t xml:space="preserve">съвет с </w:t>
      </w:r>
      <w:r>
        <w:rPr>
          <w:rStyle w:val="CharStyle268"/>
        </w:rPr>
        <w:t xml:space="preserve">номера, както следва: №№ РД-01-16/24.09.2009 г,; № РД-01-17/24.09.2009 ги № </w:t>
      </w:r>
      <w:r>
        <w:rPr>
          <w:rStyle w:val="CharStyle869"/>
        </w:rPr>
        <w:t xml:space="preserve">РД-01- </w:t>
      </w:r>
      <w:r>
        <w:rPr>
          <w:rStyle w:val="CharStyle268"/>
        </w:rPr>
        <w:t xml:space="preserve">19/24.09.2009 г,; № </w:t>
      </w:r>
      <w:r>
        <w:rPr>
          <w:rStyle w:val="CharStyle118"/>
        </w:rPr>
        <w:t xml:space="preserve">РД-01-20/24.09.2009 </w:t>
      </w:r>
      <w:r>
        <w:rPr>
          <w:rStyle w:val="CharStyle268"/>
        </w:rPr>
        <w:t xml:space="preserve">га № </w:t>
      </w:r>
      <w:r>
        <w:rPr>
          <w:rStyle w:val="CharStyle118"/>
        </w:rPr>
        <w:t xml:space="preserve">РД-01-21/24.09.2009 </w:t>
      </w:r>
      <w:r>
        <w:rPr>
          <w:rStyle w:val="CharStyle268"/>
        </w:rPr>
        <w:t xml:space="preserve">г. и № </w:t>
      </w:r>
      <w:r>
        <w:rPr>
          <w:rStyle w:val="CharStyle118"/>
        </w:rPr>
        <w:t xml:space="preserve">РД-01-22/24.09.2009 г, са </w:t>
      </w:r>
      <w:r>
        <w:rPr>
          <w:rStyle w:val="CharStyle268"/>
        </w:rPr>
        <w:t xml:space="preserve">назначени временни научно - експертни комисии </w:t>
      </w:r>
      <w:r>
        <w:rPr>
          <w:rStyle w:val="CharStyle118"/>
        </w:rPr>
        <w:t xml:space="preserve">/ВНЕК/ за </w:t>
      </w:r>
      <w:r>
        <w:rPr>
          <w:rStyle w:val="CharStyle268"/>
        </w:rPr>
        <w:t xml:space="preserve">извършване </w:t>
      </w:r>
      <w:r>
        <w:rPr>
          <w:rStyle w:val="CharStyle118"/>
        </w:rPr>
        <w:t xml:space="preserve">на оценката на </w:t>
      </w:r>
      <w:r>
        <w:rPr>
          <w:rStyle w:val="CharStyle268"/>
        </w:rPr>
        <w:t xml:space="preserve">научните проекти в рамките на </w:t>
      </w:r>
      <w:r>
        <w:rPr>
          <w:rStyle w:val="CharStyle118"/>
        </w:rPr>
        <w:t xml:space="preserve">конкурс: </w:t>
      </w:r>
      <w:r>
        <w:rPr>
          <w:rStyle w:val="CharStyle268"/>
        </w:rPr>
        <w:t xml:space="preserve">„Насърчаване на научните изследвания в приоритетни области /Тематичен </w:t>
      </w:r>
      <w:r>
        <w:rPr>
          <w:rStyle w:val="CharStyle118"/>
        </w:rPr>
        <w:t>конкурс/”/ТК/.</w:t>
      </w:r>
    </w:p>
    <w:p>
      <w:pPr>
        <w:pStyle w:val="Style68"/>
        <w:widowControl w:val="0"/>
        <w:keepNext w:val="0"/>
        <w:keepLines w:val="0"/>
        <w:shd w:val="clear" w:color="auto" w:fill="auto"/>
        <w:bidi w:val="0"/>
        <w:jc w:val="both"/>
        <w:spacing w:before="0" w:after="0"/>
        <w:ind w:left="60" w:right="80" w:firstLine="740"/>
      </w:pPr>
      <w:r>
        <w:rPr>
          <w:rStyle w:val="CharStyle268"/>
        </w:rPr>
        <w:t xml:space="preserve">Видно от предоставената „Таблица о обобщени оценки от рецензиите на чуждестранни експерти </w:t>
      </w:r>
      <w:r>
        <w:rPr>
          <w:rStyle w:val="CharStyle118"/>
        </w:rPr>
        <w:t xml:space="preserve">и </w:t>
      </w:r>
      <w:r>
        <w:rPr>
          <w:rStyle w:val="CharStyle268"/>
        </w:rPr>
        <w:t xml:space="preserve">от български временни комисии”, в изпълнение разпоредбите на </w:t>
      </w:r>
      <w:r>
        <w:rPr>
          <w:rStyle w:val="CharStyle118"/>
        </w:rPr>
        <w:t xml:space="preserve">чл.31 </w:t>
      </w:r>
      <w:r>
        <w:rPr>
          <w:rStyle w:val="CharStyle268"/>
        </w:rPr>
        <w:t xml:space="preserve">от ПФНИ. оценката на проекта </w:t>
      </w:r>
      <w:r>
        <w:rPr>
          <w:rStyle w:val="CharStyle118"/>
        </w:rPr>
        <w:t xml:space="preserve">е </w:t>
      </w:r>
      <w:r>
        <w:rPr>
          <w:rStyle w:val="CharStyle268"/>
        </w:rPr>
        <w:t xml:space="preserve">извършена въз </w:t>
      </w:r>
      <w:r>
        <w:rPr>
          <w:rStyle w:val="CharStyle118"/>
        </w:rPr>
        <w:t xml:space="preserve">основа на </w:t>
      </w:r>
      <w:r>
        <w:rPr>
          <w:rStyle w:val="CharStyle268"/>
        </w:rPr>
        <w:t xml:space="preserve">3 </w:t>
      </w:r>
      <w:r>
        <w:rPr>
          <w:rStyle w:val="CharStyle118"/>
        </w:rPr>
        <w:t xml:space="preserve">бр. </w:t>
      </w:r>
      <w:r>
        <w:rPr>
          <w:rStyle w:val="CharStyle268"/>
        </w:rPr>
        <w:t xml:space="preserve">чужди рецензии. Оценките поставени </w:t>
      </w:r>
      <w:r>
        <w:rPr>
          <w:rStyle w:val="CharStyle118"/>
        </w:rPr>
        <w:t xml:space="preserve">на </w:t>
      </w:r>
      <w:r>
        <w:rPr>
          <w:rStyle w:val="CharStyle268"/>
        </w:rPr>
        <w:t xml:space="preserve">проекта от чуждите рецензенти са 100, 99 ту 96 </w:t>
      </w:r>
      <w:r>
        <w:rPr>
          <w:rStyle w:val="CharStyle118"/>
        </w:rPr>
        <w:t xml:space="preserve">т. </w:t>
      </w:r>
      <w:r>
        <w:rPr>
          <w:rStyle w:val="CharStyle268"/>
        </w:rPr>
        <w:t xml:space="preserve">и 84 </w:t>
      </w:r>
      <w:r>
        <w:rPr>
          <w:rStyle w:val="CharStyle118"/>
        </w:rPr>
        <w:t xml:space="preserve">т. </w:t>
      </w:r>
      <w:r>
        <w:rPr>
          <w:rStyle w:val="CharStyle268"/>
        </w:rPr>
        <w:t xml:space="preserve">или средната </w:t>
      </w:r>
      <w:r>
        <w:rPr>
          <w:rStyle w:val="CharStyle118"/>
        </w:rPr>
        <w:t xml:space="preserve">оценка </w:t>
      </w:r>
      <w:r>
        <w:rPr>
          <w:rStyle w:val="CharStyle268"/>
        </w:rPr>
        <w:t xml:space="preserve">е </w:t>
      </w:r>
      <w:r>
        <w:rPr>
          <w:rStyle w:val="CharStyle118"/>
        </w:rPr>
        <w:t xml:space="preserve">94,75 </w:t>
      </w:r>
      <w:r>
        <w:rPr>
          <w:rStyle w:val="CharStyle268"/>
        </w:rPr>
        <w:t xml:space="preserve">т. Оценката дадена </w:t>
      </w:r>
      <w:r>
        <w:rPr>
          <w:rStyle w:val="CharStyle118"/>
        </w:rPr>
        <w:t xml:space="preserve">от </w:t>
      </w:r>
      <w:r>
        <w:rPr>
          <w:rStyle w:val="CharStyle268"/>
        </w:rPr>
        <w:t xml:space="preserve">„ВНЕК“' </w:t>
      </w:r>
      <w:r>
        <w:rPr>
          <w:rStyle w:val="CharStyle118"/>
        </w:rPr>
        <w:t xml:space="preserve">е </w:t>
      </w:r>
      <w:r>
        <w:rPr>
          <w:rStyle w:val="CharStyle268"/>
        </w:rPr>
        <w:t xml:space="preserve">98 </w:t>
      </w:r>
      <w:r>
        <w:rPr>
          <w:rStyle w:val="CharStyle118"/>
        </w:rPr>
        <w:t>т.</w:t>
      </w:r>
    </w:p>
    <w:p>
      <w:pPr>
        <w:pStyle w:val="Style68"/>
        <w:widowControl w:val="0"/>
        <w:keepNext w:val="0"/>
        <w:keepLines w:val="0"/>
        <w:shd w:val="clear" w:color="auto" w:fill="auto"/>
        <w:bidi w:val="0"/>
        <w:jc w:val="both"/>
        <w:spacing w:before="0" w:after="0"/>
        <w:ind w:left="60" w:right="80" w:firstLine="740"/>
      </w:pPr>
      <w:r>
        <w:rPr>
          <w:rStyle w:val="CharStyle268"/>
        </w:rPr>
        <w:t xml:space="preserve">Общата окончателна оценка </w:t>
      </w:r>
      <w:r>
        <w:rPr>
          <w:rStyle w:val="CharStyle118"/>
        </w:rPr>
        <w:t xml:space="preserve">на проекта </w:t>
      </w:r>
      <w:r>
        <w:rPr>
          <w:rStyle w:val="CharStyle268"/>
        </w:rPr>
        <w:t xml:space="preserve">е 96,38 т. при праг, </w:t>
      </w:r>
      <w:r>
        <w:rPr>
          <w:rStyle w:val="CharStyle118"/>
        </w:rPr>
        <w:t xml:space="preserve">приерот^С^а </w:t>
      </w:r>
      <w:r>
        <w:rPr>
          <w:rStyle w:val="CharStyle268"/>
        </w:rPr>
        <w:t xml:space="preserve">одобряване на финансиране </w:t>
      </w:r>
      <w:r>
        <w:rPr>
          <w:rStyle w:val="CharStyle370"/>
        </w:rPr>
        <w:t xml:space="preserve">не по-ниска от </w:t>
      </w:r>
      <w:r>
        <w:rPr>
          <w:rStyle w:val="CharStyle471"/>
        </w:rPr>
        <w:t>94т,</w:t>
      </w:r>
    </w:p>
    <w:p>
      <w:pPr>
        <w:pStyle w:val="Style68"/>
        <w:tabs>
          <w:tab w:leader="none" w:pos="9343" w:val="left"/>
        </w:tabs>
        <w:widowControl w:val="0"/>
        <w:keepNext w:val="0"/>
        <w:keepLines w:val="0"/>
        <w:shd w:val="clear" w:color="auto" w:fill="auto"/>
        <w:bidi w:val="0"/>
        <w:jc w:val="both"/>
        <w:spacing w:before="0" w:after="0"/>
        <w:ind w:left="60" w:right="80" w:firstLine="740"/>
      </w:pPr>
      <w:r>
        <w:rPr>
          <w:rStyle w:val="CharStyle268"/>
        </w:rPr>
        <w:t xml:space="preserve">Въз основа на извършеното класиране от ВНЕК с Проток^^^7^за^^ието на Изпълнителния съвет /ИС/ </w:t>
      </w:r>
      <w:r>
        <w:rPr>
          <w:rStyle w:val="CharStyle118"/>
        </w:rPr>
        <w:t xml:space="preserve">на </w:t>
      </w:r>
      <w:r>
        <w:rPr>
          <w:rStyle w:val="CharStyle268"/>
        </w:rPr>
        <w:t>Фонд „Научни изследвания", съет|й|1|б" се</w:t>
        <w:tab/>
        <w:t xml:space="preserve">г, </w:t>
      </w:r>
      <w:r>
        <w:rPr>
          <w:rStyle w:val="CharStyle118"/>
        </w:rPr>
        <w:t>на</w:t>
      </w:r>
    </w:p>
    <w:p>
      <w:pPr>
        <w:pStyle w:val="Style68"/>
        <w:tabs>
          <w:tab w:leader="none" w:pos="8681" w:val="left"/>
        </w:tabs>
        <w:widowControl w:val="0"/>
        <w:keepNext w:val="0"/>
        <w:keepLines w:val="0"/>
        <w:shd w:val="clear" w:color="auto" w:fill="auto"/>
        <w:bidi w:val="0"/>
        <w:jc w:val="left"/>
        <w:spacing w:before="0" w:after="0" w:line="230" w:lineRule="exact"/>
        <w:ind w:left="7740" w:right="0" w:firstLine="0"/>
      </w:pPr>
      <w:r>
        <w:rPr>
          <w:rStyle w:val="CharStyle268"/>
        </w:rPr>
        <w:t xml:space="preserve">&lt; </w:t>
      </w:r>
      <w:r>
        <w:rPr>
          <w:rStyle w:val="CharStyle758"/>
        </w:rPr>
        <w:t xml:space="preserve">»^ </w:t>
      </w:r>
      <w:r>
        <w:rPr>
          <w:rStyle w:val="CharStyle758"/>
          <w:lang w:val="en-US"/>
        </w:rPr>
        <w:t>L-</w:t>
      </w:r>
      <w:r>
        <w:rPr>
          <w:rStyle w:val="CharStyle268"/>
          <w:lang w:val="en-US"/>
        </w:rPr>
        <w:tab/>
      </w:r>
      <w:r>
        <w:rPr>
          <w:rStyle w:val="CharStyle268"/>
        </w:rPr>
        <w:t>1 "и*“</w:t>
      </w:r>
    </w:p>
    <w:p>
      <w:pPr>
        <w:framePr w:w="854" w:h="230" w:hSpace="2146" w:wrap="notBeside" w:vAnchor="text" w:hAnchor="text" w:x="6889" w:y="15"/>
        <w:widowControl w:val="0"/>
        <w:rPr>
          <w:sz w:val="0"/>
          <w:szCs w:val="0"/>
        </w:rPr>
      </w:pPr>
      <w:r>
        <w:pict>
          <v:shape id="_x0000_s1173" type="#_x0000_t75" style="width:43pt;height:12pt;">
            <v:imagedata r:id="rId200" r:href="rId201"/>
          </v:shape>
        </w:pict>
      </w:r>
    </w:p>
    <w:p>
      <w:pPr>
        <w:pStyle w:val="Style31"/>
        <w:framePr w:w="1118" w:h="230" w:hSpace="2146" w:wrap="notBeside" w:vAnchor="text" w:hAnchor="text" w:x="6937" w:y="61"/>
        <w:tabs>
          <w:tab w:leader="none" w:pos="778" w:val="left"/>
        </w:tabs>
        <w:widowControl w:val="0"/>
        <w:keepNext w:val="0"/>
        <w:keepLines w:val="0"/>
        <w:shd w:val="clear" w:color="auto" w:fill="auto"/>
        <w:bidi w:val="0"/>
        <w:jc w:val="left"/>
        <w:spacing w:before="0" w:after="0" w:line="230" w:lineRule="exact"/>
        <w:ind w:left="0" w:right="0" w:firstLine="0"/>
      </w:pPr>
      <w:r>
        <w:rPr>
          <w:rStyle w:val="CharStyle870"/>
        </w:rPr>
        <w:t xml:space="preserve">i </w:t>
      </w:r>
      <w:r>
        <w:rPr>
          <w:rStyle w:val="CharStyle870"/>
          <w:lang w:val="bg-BG"/>
        </w:rPr>
        <w:t>,</w:t>
      </w:r>
      <w:r>
        <w:rPr>
          <w:rStyle w:val="CharStyle462"/>
        </w:rPr>
        <w:t xml:space="preserve"> </w:t>
      </w:r>
      <w:r>
        <w:rPr>
          <w:rStyle w:val="CharStyle462"/>
          <w:lang w:val="en-US"/>
        </w:rPr>
        <w:t>S</w:t>
        <w:tab/>
      </w:r>
      <w:r>
        <w:rPr>
          <w:rStyle w:val="CharStyle462"/>
        </w:rPr>
        <w:t>Ч ДГ'</w:t>
      </w:r>
    </w:p>
    <w:p>
      <w:pPr>
        <w:pStyle w:val="Style31"/>
        <w:framePr w:w="1022" w:h="345" w:hSpace="2146" w:wrap="notBeside" w:vAnchor="text" w:hAnchor="text" w:x="8031" w:y="-17"/>
        <w:widowControl w:val="0"/>
        <w:keepNext w:val="0"/>
        <w:keepLines w:val="0"/>
        <w:shd w:val="clear" w:color="auto" w:fill="auto"/>
        <w:bidi w:val="0"/>
        <w:jc w:val="left"/>
        <w:spacing w:before="0" w:after="0" w:line="220" w:lineRule="exact"/>
        <w:ind w:left="0" w:right="0" w:firstLine="0"/>
      </w:pPr>
      <w:r>
        <w:rPr>
          <w:rStyle w:val="CharStyle462"/>
        </w:rPr>
        <w:t>СУа ■</w:t>
      </w:r>
    </w:p>
    <w:p>
      <w:pPr>
        <w:pStyle w:val="Style31"/>
        <w:framePr w:w="1022" w:h="345" w:hSpace="2146" w:wrap="notBeside" w:vAnchor="text" w:hAnchor="text" w:x="8031" w:y="-17"/>
        <w:widowControl w:val="0"/>
        <w:keepNext w:val="0"/>
        <w:keepLines w:val="0"/>
        <w:shd w:val="clear" w:color="auto" w:fill="auto"/>
        <w:bidi w:val="0"/>
        <w:jc w:val="left"/>
        <w:spacing w:before="0" w:after="0" w:line="220" w:lineRule="exact"/>
        <w:ind w:left="0" w:right="0" w:firstLine="0"/>
      </w:pPr>
      <w:r>
        <w:rPr>
          <w:rStyle w:val="CharStyle462"/>
        </w:rPr>
        <w:t>•и- ;-«* I</w:t>
      </w:r>
    </w:p>
    <w:p>
      <w:pPr>
        <w:widowControl w:val="0"/>
        <w:rPr>
          <w:sz w:val="2"/>
          <w:szCs w:val="2"/>
        </w:rPr>
      </w:pPr>
    </w:p>
    <w:p>
      <w:pPr>
        <w:pStyle w:val="Style63"/>
        <w:widowControl w:val="0"/>
        <w:keepNext w:val="0"/>
        <w:keepLines w:val="0"/>
        <w:shd w:val="clear" w:color="auto" w:fill="auto"/>
        <w:bidi w:val="0"/>
        <w:spacing w:before="0" w:after="0"/>
        <w:ind w:left="60" w:right="40" w:firstLine="0"/>
      </w:pPr>
      <w:r>
        <w:rPr>
          <w:rStyle w:val="CharStyle739"/>
          <w:b/>
          <w:bCs/>
        </w:rPr>
        <w:t>основание чл„12, т.6 от Правилника на Фонд „Научни изследвания"/ПФНИ/, ИС одобрява проекта за финансиране.</w:t>
      </w:r>
    </w:p>
    <w:p>
      <w:pPr>
        <w:pStyle w:val="Style63"/>
        <w:widowControl w:val="0"/>
        <w:keepNext w:val="0"/>
        <w:keepLines w:val="0"/>
        <w:shd w:val="clear" w:color="auto" w:fill="auto"/>
        <w:bidi w:val="0"/>
        <w:spacing w:before="0" w:after="0"/>
        <w:ind w:left="60" w:right="0" w:firstLine="740"/>
      </w:pPr>
      <w:r>
        <w:rPr>
          <w:rStyle w:val="CharStyle741"/>
          <w:b w:val="0"/>
          <w:bCs w:val="0"/>
        </w:rPr>
        <w:t xml:space="preserve">В </w:t>
      </w:r>
      <w:r>
        <w:rPr>
          <w:rStyle w:val="CharStyle739"/>
          <w:b/>
          <w:bCs/>
        </w:rPr>
        <w:t xml:space="preserve">изпълнение разпоредбите на чл.29, </w:t>
      </w:r>
      <w:r>
        <w:rPr>
          <w:rStyle w:val="CharStyle741"/>
          <w:b w:val="0"/>
          <w:bCs w:val="0"/>
        </w:rPr>
        <w:t xml:space="preserve">ал.2 от ЗННИ, управителят на </w:t>
      </w:r>
      <w:r>
        <w:rPr>
          <w:rStyle w:val="CharStyle739"/>
          <w:b/>
          <w:bCs/>
        </w:rPr>
        <w:t>Фонда проф.</w:t>
      </w:r>
    </w:p>
    <w:p>
      <w:pPr>
        <w:pStyle w:val="Style99"/>
        <w:widowControl w:val="0"/>
        <w:keepNext w:val="0"/>
        <w:keepLines w:val="0"/>
        <w:shd w:val="clear" w:color="auto" w:fill="auto"/>
        <w:bidi w:val="0"/>
        <w:spacing w:before="0" w:after="0"/>
        <w:ind w:left="60" w:right="40" w:firstLine="0"/>
      </w:pPr>
      <w:r>
        <w:rPr>
          <w:rStyle w:val="CharStyle744"/>
        </w:rPr>
        <w:t xml:space="preserve">Анастас Герджиков е сключил Договор </w:t>
      </w:r>
      <w:r>
        <w:rPr>
          <w:rStyle w:val="CharStyle749"/>
        </w:rPr>
        <w:t>Из</w:t>
      </w:r>
      <w:r>
        <w:rPr>
          <w:rStyle w:val="CharStyle744"/>
        </w:rPr>
        <w:t xml:space="preserve"> ДТК_02-3 6/17</w:t>
      </w:r>
      <w:r>
        <w:rPr>
          <w:rStyle w:val="CharStyle744"/>
          <w:lang w:val="en-US"/>
        </w:rPr>
        <w:t xml:space="preserve">J </w:t>
      </w:r>
      <w:r>
        <w:rPr>
          <w:rStyle w:val="CharStyle744"/>
        </w:rPr>
        <w:t xml:space="preserve">2.2009 г. за финансиране </w:t>
      </w:r>
      <w:r>
        <w:rPr>
          <w:rStyle w:val="CharStyle745"/>
        </w:rPr>
        <w:t xml:space="preserve">на проект </w:t>
      </w:r>
      <w:r>
        <w:rPr>
          <w:rStyle w:val="CharStyle744"/>
        </w:rPr>
        <w:t xml:space="preserve">ТК_р9_0177. За класирания проект ТК 09 0177 на основание чл. 23, ал. 1, т, 2 и чл. </w:t>
      </w:r>
      <w:r>
        <w:rPr>
          <w:rStyle w:val="CharStyle745"/>
        </w:rPr>
        <w:t xml:space="preserve">24 от </w:t>
      </w:r>
      <w:r>
        <w:rPr>
          <w:rStyle w:val="CharStyle744"/>
        </w:rPr>
        <w:t xml:space="preserve">ЗННИ и чл. 35 от ПФНИ и въз основа на Решение на Изпълнителния съвет на Фонд </w:t>
      </w:r>
      <w:r>
        <w:rPr>
          <w:rStyle w:val="CharStyle745"/>
        </w:rPr>
        <w:t xml:space="preserve">„Научни </w:t>
      </w:r>
      <w:r>
        <w:rPr>
          <w:rStyle w:val="CharStyle744"/>
        </w:rPr>
        <w:t xml:space="preserve">изследвания” е сключен договор № </w:t>
      </w:r>
      <w:r>
        <w:rPr>
          <w:rStyle w:val="CharStyle275"/>
        </w:rPr>
        <w:t>ДТК_02-</w:t>
      </w:r>
      <w:r>
        <w:rPr>
          <w:rStyle w:val="CharStyle744"/>
        </w:rPr>
        <w:t xml:space="preserve">16/17.12.2009 г. между Фонд </w:t>
      </w:r>
      <w:r>
        <w:rPr>
          <w:rStyle w:val="CharStyle745"/>
        </w:rPr>
        <w:t xml:space="preserve">„Научни </w:t>
      </w:r>
      <w:r>
        <w:rPr>
          <w:rStyle w:val="CharStyle744"/>
        </w:rPr>
        <w:t xml:space="preserve">изследвания” Възложител/, представлявано от проф, д.ф.н. Анастас Герджиков - </w:t>
      </w:r>
      <w:r>
        <w:rPr>
          <w:rStyle w:val="CharStyle745"/>
        </w:rPr>
        <w:t xml:space="preserve">управител, </w:t>
      </w:r>
      <w:r>
        <w:rPr>
          <w:rStyle w:val="CharStyle744"/>
        </w:rPr>
        <w:t>от една страна и от друга - Изпълнители, както следва:</w:t>
      </w:r>
    </w:p>
    <w:p>
      <w:pPr>
        <w:pStyle w:val="Style99"/>
        <w:numPr>
          <w:ilvl w:val="0"/>
          <w:numId w:val="193"/>
        </w:numPr>
        <w:tabs>
          <w:tab w:leader="none" w:pos="410" w:val="left"/>
        </w:tabs>
        <w:widowControl w:val="0"/>
        <w:keepNext w:val="0"/>
        <w:keepLines w:val="0"/>
        <w:shd w:val="clear" w:color="auto" w:fill="auto"/>
        <w:bidi w:val="0"/>
        <w:spacing w:before="0" w:after="0"/>
        <w:ind w:left="60" w:right="0" w:firstLine="0"/>
      </w:pPr>
      <w:r>
        <w:rPr>
          <w:rStyle w:val="CharStyle744"/>
        </w:rPr>
        <w:t>доц.дн Георги Лозанов, ръководител на научния колектив;</w:t>
      </w:r>
    </w:p>
    <w:p>
      <w:pPr>
        <w:pStyle w:val="Style99"/>
        <w:numPr>
          <w:ilvl w:val="0"/>
          <w:numId w:val="193"/>
        </w:numPr>
        <w:tabs>
          <w:tab w:leader="none" w:pos="420" w:val="left"/>
        </w:tabs>
        <w:widowControl w:val="0"/>
        <w:keepNext w:val="0"/>
        <w:keepLines w:val="0"/>
        <w:shd w:val="clear" w:color="auto" w:fill="auto"/>
        <w:bidi w:val="0"/>
        <w:spacing w:before="0" w:after="0"/>
        <w:ind w:left="60" w:right="0" w:firstLine="0"/>
      </w:pPr>
      <w:r>
        <w:rPr>
          <w:rStyle w:val="CharStyle744"/>
        </w:rPr>
        <w:t>Национална художествена академия, представлявана от Светослав Кокалов -ректор;</w:t>
      </w:r>
    </w:p>
    <w:p>
      <w:pPr>
        <w:pStyle w:val="Style68"/>
        <w:numPr>
          <w:ilvl w:val="0"/>
          <w:numId w:val="193"/>
        </w:numPr>
        <w:tabs>
          <w:tab w:leader="none" w:pos="415" w:val="left"/>
        </w:tabs>
        <w:widowControl w:val="0"/>
        <w:keepNext w:val="0"/>
        <w:keepLines w:val="0"/>
        <w:shd w:val="clear" w:color="auto" w:fill="auto"/>
        <w:bidi w:val="0"/>
        <w:jc w:val="both"/>
        <w:spacing w:before="0" w:after="0"/>
        <w:ind w:left="60" w:right="0" w:firstLine="0"/>
      </w:pPr>
      <w:r>
        <w:rPr>
          <w:rStyle w:val="CharStyle268"/>
        </w:rPr>
        <w:t>„Реформа Адвъртайзинг” АД.</w:t>
      </w:r>
    </w:p>
    <w:p>
      <w:pPr>
        <w:pStyle w:val="Style99"/>
        <w:widowControl w:val="0"/>
        <w:keepNext w:val="0"/>
        <w:keepLines w:val="0"/>
        <w:shd w:val="clear" w:color="auto" w:fill="auto"/>
        <w:bidi w:val="0"/>
        <w:spacing w:before="0" w:after="0"/>
        <w:ind w:left="60" w:right="0" w:firstLine="740"/>
      </w:pPr>
      <w:r>
        <w:rPr>
          <w:rStyle w:val="CharStyle744"/>
        </w:rPr>
        <w:t>Целите на проекта са формулирани, както следва:</w:t>
      </w:r>
    </w:p>
    <w:p>
      <w:pPr>
        <w:pStyle w:val="Style99"/>
        <w:numPr>
          <w:ilvl w:val="0"/>
          <w:numId w:val="221"/>
        </w:numPr>
        <w:tabs>
          <w:tab w:leader="none" w:pos="1150" w:val="left"/>
        </w:tabs>
        <w:widowControl w:val="0"/>
        <w:keepNext w:val="0"/>
        <w:keepLines w:val="0"/>
        <w:shd w:val="clear" w:color="auto" w:fill="auto"/>
        <w:bidi w:val="0"/>
        <w:spacing w:before="0" w:after="0"/>
        <w:ind w:left="60" w:right="40" w:firstLine="740"/>
      </w:pPr>
      <w:r>
        <w:rPr>
          <w:rStyle w:val="CharStyle275"/>
        </w:rPr>
        <w:t xml:space="preserve">Да </w:t>
      </w:r>
      <w:r>
        <w:rPr>
          <w:rStyle w:val="CharStyle744"/>
        </w:rPr>
        <w:t xml:space="preserve">изследва влиянието </w:t>
      </w:r>
      <w:r>
        <w:rPr>
          <w:rStyle w:val="CharStyle275"/>
        </w:rPr>
        <w:t xml:space="preserve">на </w:t>
      </w:r>
      <w:r>
        <w:rPr>
          <w:rStyle w:val="CharStyle744"/>
        </w:rPr>
        <w:t xml:space="preserve">рекламата върху ценностната трансформация </w:t>
      </w:r>
      <w:r>
        <w:rPr>
          <w:rStyle w:val="CharStyle275"/>
        </w:rPr>
        <w:t xml:space="preserve">на </w:t>
      </w:r>
      <w:r>
        <w:rPr>
          <w:rStyle w:val="CharStyle744"/>
        </w:rPr>
        <w:t>съвременното българско общество:</w:t>
      </w:r>
    </w:p>
    <w:p>
      <w:pPr>
        <w:pStyle w:val="Style99"/>
        <w:numPr>
          <w:ilvl w:val="0"/>
          <w:numId w:val="221"/>
        </w:numPr>
        <w:tabs>
          <w:tab w:leader="none" w:pos="1068" w:val="left"/>
        </w:tabs>
        <w:widowControl w:val="0"/>
        <w:keepNext w:val="0"/>
        <w:keepLines w:val="0"/>
        <w:shd w:val="clear" w:color="auto" w:fill="auto"/>
        <w:bidi w:val="0"/>
        <w:spacing w:before="0" w:after="0"/>
        <w:ind w:left="60" w:right="40" w:firstLine="740"/>
      </w:pPr>
      <w:r>
        <w:rPr>
          <w:rStyle w:val="CharStyle744"/>
        </w:rPr>
        <w:t>Да изгради механизми за висококачествен мониторинг на ролята на рекламата за измененията в социалната среда.</w:t>
      </w:r>
    </w:p>
    <w:p>
      <w:pPr>
        <w:pStyle w:val="Style99"/>
        <w:widowControl w:val="0"/>
        <w:keepNext w:val="0"/>
        <w:keepLines w:val="0"/>
        <w:shd w:val="clear" w:color="auto" w:fill="auto"/>
        <w:bidi w:val="0"/>
        <w:spacing w:before="0" w:after="0"/>
        <w:ind w:left="60" w:right="40" w:firstLine="740"/>
      </w:pPr>
      <w:r>
        <w:rPr>
          <w:rStyle w:val="CharStyle744"/>
        </w:rPr>
        <w:t xml:space="preserve">С чл. 1.1. е договорен предметът на договора, както следва: финансиране на научно - изследователски проект ТК_09_0177 „Рекламата в българското общество: </w:t>
      </w:r>
      <w:r>
        <w:rPr>
          <w:lang w:val="bg-BG"/>
          <w:w w:val="100"/>
          <w:spacing w:val="0"/>
          <w:color w:val="000000"/>
          <w:position w:val="0"/>
        </w:rPr>
        <w:t xml:space="preserve">ценностни </w:t>
      </w:r>
      <w:r>
        <w:rPr>
          <w:rStyle w:val="CharStyle744"/>
        </w:rPr>
        <w:t>трансформации и промени в консумативи ата култура”.</w:t>
      </w:r>
    </w:p>
    <w:p>
      <w:pPr>
        <w:pStyle w:val="Style99"/>
        <w:widowControl w:val="0"/>
        <w:keepNext w:val="0"/>
        <w:keepLines w:val="0"/>
        <w:shd w:val="clear" w:color="auto" w:fill="auto"/>
        <w:bidi w:val="0"/>
        <w:spacing w:before="0" w:after="0"/>
        <w:ind w:left="60" w:right="40" w:firstLine="740"/>
      </w:pPr>
      <w:r>
        <w:rPr>
          <w:rStyle w:val="CharStyle744"/>
        </w:rPr>
        <w:t xml:space="preserve">С чл. 3 </w:t>
      </w:r>
      <w:r>
        <w:rPr>
          <w:rStyle w:val="CharStyle748"/>
        </w:rPr>
        <w:t xml:space="preserve">е </w:t>
      </w:r>
      <w:r>
        <w:rPr>
          <w:rStyle w:val="CharStyle744"/>
        </w:rPr>
        <w:t xml:space="preserve">определен срокът за изпълнение на договора - в рамките на 36 месеца, </w:t>
      </w:r>
      <w:r>
        <w:rPr>
          <w:rStyle w:val="CharStyle745"/>
        </w:rPr>
        <w:t xml:space="preserve">считано </w:t>
      </w:r>
      <w:r>
        <w:rPr>
          <w:rStyle w:val="CharStyle744"/>
        </w:rPr>
        <w:t xml:space="preserve">от датата на предоставяне на финансирането от Възложителя, Договорено е, че първият </w:t>
      </w:r>
      <w:r>
        <w:rPr>
          <w:rStyle w:val="CharStyle745"/>
        </w:rPr>
        <w:t xml:space="preserve">етап </w:t>
      </w:r>
      <w:r>
        <w:rPr>
          <w:rStyle w:val="CharStyle744"/>
        </w:rPr>
        <w:t xml:space="preserve">на договора е с продължителност 18 месена, а вторият етап </w:t>
      </w:r>
      <w:r>
        <w:rPr>
          <w:rStyle w:val="CharStyle748"/>
        </w:rPr>
        <w:t xml:space="preserve">е </w:t>
      </w:r>
      <w:r>
        <w:rPr>
          <w:rStyle w:val="CharStyle744"/>
        </w:rPr>
        <w:t xml:space="preserve">с продължителност 18 </w:t>
      </w:r>
      <w:r>
        <w:rPr>
          <w:rStyle w:val="CharStyle745"/>
        </w:rPr>
        <w:t xml:space="preserve">месеца, </w:t>
      </w:r>
      <w:r>
        <w:rPr>
          <w:rStyle w:val="CharStyle744"/>
        </w:rPr>
        <w:t xml:space="preserve">считано от датата на приемане на научния и финансовия отчет за изпълнението на </w:t>
      </w:r>
      <w:r>
        <w:rPr>
          <w:rStyle w:val="CharStyle745"/>
        </w:rPr>
        <w:t xml:space="preserve">първия </w:t>
      </w:r>
      <w:r>
        <w:rPr>
          <w:rStyle w:val="CharStyle744"/>
        </w:rPr>
        <w:t>етап.</w:t>
      </w:r>
    </w:p>
    <w:p>
      <w:pPr>
        <w:pStyle w:val="Style99"/>
        <w:widowControl w:val="0"/>
        <w:keepNext w:val="0"/>
        <w:keepLines w:val="0"/>
        <w:shd w:val="clear" w:color="auto" w:fill="auto"/>
        <w:bidi w:val="0"/>
        <w:spacing w:before="0" w:after="0"/>
        <w:ind w:left="60" w:right="40" w:firstLine="740"/>
      </w:pPr>
      <w:r>
        <w:rPr>
          <w:rStyle w:val="CharStyle744"/>
        </w:rPr>
        <w:t xml:space="preserve">С чл. 4 от договора е определено възнаграждение на Изпълнителя в размер на 250 хил. лева, като </w:t>
      </w:r>
      <w:r>
        <w:rPr>
          <w:rStyle w:val="CharStyle748"/>
        </w:rPr>
        <w:t xml:space="preserve">е </w:t>
      </w:r>
      <w:r>
        <w:rPr>
          <w:rStyle w:val="CharStyle744"/>
        </w:rPr>
        <w:t xml:space="preserve">договорено авансово плащане </w:t>
      </w:r>
      <w:r>
        <w:rPr>
          <w:rStyle w:val="CharStyle748"/>
        </w:rPr>
        <w:t xml:space="preserve">е </w:t>
      </w:r>
      <w:r>
        <w:rPr>
          <w:rStyle w:val="CharStyle744"/>
        </w:rPr>
        <w:t>в размер на 125 хил. лева, С посочения член е договорено превеждането на средствата да бъде извършено в рамките на 45 дни от подписването на договора,</w:t>
      </w:r>
    </w:p>
    <w:p>
      <w:pPr>
        <w:pStyle w:val="Style99"/>
        <w:widowControl w:val="0"/>
        <w:keepNext w:val="0"/>
        <w:keepLines w:val="0"/>
        <w:shd w:val="clear" w:color="auto" w:fill="auto"/>
        <w:bidi w:val="0"/>
        <w:spacing w:before="0" w:after="0"/>
        <w:ind w:left="60" w:right="40" w:firstLine="740"/>
      </w:pPr>
      <w:r>
        <w:rPr>
          <w:rStyle w:val="CharStyle744"/>
        </w:rPr>
        <w:t xml:space="preserve">Видно от договора, проектът е определен за финансиране въз основа на проведен </w:t>
      </w:r>
      <w:r>
        <w:rPr>
          <w:rStyle w:val="CharStyle745"/>
        </w:rPr>
        <w:t xml:space="preserve">от </w:t>
      </w:r>
      <w:r>
        <w:rPr>
          <w:rStyle w:val="CharStyle744"/>
        </w:rPr>
        <w:t xml:space="preserve">Фонд „Научни изследвания”, конкурс е наименование: „Насърчаване на научните </w:t>
      </w:r>
      <w:r>
        <w:rPr>
          <w:rStyle w:val="CharStyle745"/>
        </w:rPr>
        <w:t xml:space="preserve">изследвания </w:t>
      </w:r>
      <w:r>
        <w:rPr>
          <w:rStyle w:val="CharStyle744"/>
        </w:rPr>
        <w:t xml:space="preserve">в приоритетни области” /ТК/. Съгласно чл. 1.1. от договора, проектът обхваща </w:t>
      </w:r>
      <w:r>
        <w:rPr>
          <w:rStyle w:val="CharStyle745"/>
        </w:rPr>
        <w:t xml:space="preserve">преобладаващо </w:t>
      </w:r>
      <w:r>
        <w:rPr>
          <w:rStyle w:val="CharStyle744"/>
        </w:rPr>
        <w:t xml:space="preserve">фундаментални научни проучвания /над 50 на сто/ и допуска извършването на </w:t>
      </w:r>
      <w:r>
        <w:rPr>
          <w:rStyle w:val="CharStyle745"/>
        </w:rPr>
        <w:t xml:space="preserve">индустриални </w:t>
      </w:r>
      <w:r>
        <w:rPr>
          <w:rStyle w:val="CharStyle744"/>
        </w:rPr>
        <w:t>научни изследвания за приложимост на резултатите от фундаменталните научни изследвания, както и общо обучение”.</w:t>
      </w:r>
    </w:p>
    <w:p>
      <w:pPr>
        <w:pStyle w:val="Style99"/>
        <w:widowControl w:val="0"/>
        <w:keepNext w:val="0"/>
        <w:keepLines w:val="0"/>
        <w:shd w:val="clear" w:color="auto" w:fill="auto"/>
        <w:bidi w:val="0"/>
        <w:spacing w:before="0" w:after="0"/>
        <w:ind w:left="60" w:right="40" w:firstLine="740"/>
      </w:pPr>
      <w:r>
        <w:rPr>
          <w:rStyle w:val="CharStyle744"/>
        </w:rPr>
        <w:t xml:space="preserve">С чл. </w:t>
      </w:r>
      <w:r>
        <w:rPr>
          <w:rStyle w:val="CharStyle745"/>
        </w:rPr>
        <w:t xml:space="preserve">3 </w:t>
      </w:r>
      <w:r>
        <w:rPr>
          <w:rStyle w:val="CharStyle744"/>
        </w:rPr>
        <w:t xml:space="preserve">е договорено, че срокът за изпълнение на проекта е </w:t>
      </w:r>
      <w:r>
        <w:rPr>
          <w:rStyle w:val="CharStyle745"/>
        </w:rPr>
        <w:t xml:space="preserve">36 </w:t>
      </w:r>
      <w:r>
        <w:rPr>
          <w:rStyle w:val="CharStyle744"/>
        </w:rPr>
        <w:t xml:space="preserve">месеца, считано от </w:t>
      </w:r>
      <w:r>
        <w:rPr>
          <w:rStyle w:val="CharStyle745"/>
        </w:rPr>
        <w:t xml:space="preserve">датата </w:t>
      </w:r>
      <w:r>
        <w:rPr>
          <w:rStyle w:val="CharStyle744"/>
        </w:rPr>
        <w:t xml:space="preserve">на предоставянето на финансирането от Възложителя. Съгласно чл. 3, ал. 2 и ал. 3 от </w:t>
      </w:r>
      <w:r>
        <w:rPr>
          <w:rStyle w:val="CharStyle745"/>
        </w:rPr>
        <w:t xml:space="preserve">договора, </w:t>
      </w:r>
      <w:r>
        <w:rPr>
          <w:rStyle w:val="CharStyle744"/>
        </w:rPr>
        <w:t xml:space="preserve">за изпълнение на първи етап </w:t>
      </w:r>
      <w:r>
        <w:rPr>
          <w:rStyle w:val="CharStyle275"/>
        </w:rPr>
        <w:t xml:space="preserve">са </w:t>
      </w:r>
      <w:r>
        <w:rPr>
          <w:rStyle w:val="CharStyle744"/>
        </w:rPr>
        <w:t xml:space="preserve">предвидени 18 месеца, считано от датата на предоставянето </w:t>
      </w:r>
      <w:r>
        <w:rPr>
          <w:rStyle w:val="CharStyle745"/>
        </w:rPr>
        <w:t xml:space="preserve">на </w:t>
      </w:r>
      <w:r>
        <w:rPr>
          <w:rStyle w:val="CharStyle744"/>
        </w:rPr>
        <w:t xml:space="preserve">финансирането от Възложителя и </w:t>
      </w:r>
      <w:r>
        <w:rPr>
          <w:rStyle w:val="CharStyle275"/>
        </w:rPr>
        <w:t xml:space="preserve">за </w:t>
      </w:r>
      <w:r>
        <w:rPr>
          <w:rStyle w:val="CharStyle744"/>
        </w:rPr>
        <w:t xml:space="preserve">изпълнение на втори етап срок - 18 месена, </w:t>
      </w:r>
      <w:r>
        <w:rPr>
          <w:rStyle w:val="CharStyle745"/>
        </w:rPr>
        <w:t xml:space="preserve">считано от </w:t>
      </w:r>
      <w:r>
        <w:rPr>
          <w:rStyle w:val="CharStyle744"/>
        </w:rPr>
        <w:t xml:space="preserve">датата на приемане на финансовия и </w:t>
      </w:r>
      <w:r>
        <w:rPr>
          <w:rStyle w:val="CharStyle745"/>
        </w:rPr>
        <w:t xml:space="preserve">научен </w:t>
      </w:r>
      <w:r>
        <w:rPr>
          <w:rStyle w:val="CharStyle744"/>
        </w:rPr>
        <w:t xml:space="preserve">отчет за изпълнението на първи етап от </w:t>
      </w:r>
      <w:r>
        <w:rPr>
          <w:rStyle w:val="CharStyle745"/>
        </w:rPr>
        <w:t xml:space="preserve">договора </w:t>
      </w:r>
      <w:r>
        <w:rPr>
          <w:rStyle w:val="CharStyle744"/>
        </w:rPr>
        <w:t xml:space="preserve">и предоставяне </w:t>
      </w:r>
      <w:r>
        <w:rPr>
          <w:rStyle w:val="CharStyle745"/>
        </w:rPr>
        <w:t xml:space="preserve">на </w:t>
      </w:r>
      <w:r>
        <w:rPr>
          <w:rStyle w:val="CharStyle744"/>
        </w:rPr>
        <w:t xml:space="preserve">финансиране от </w:t>
      </w:r>
      <w:r>
        <w:rPr>
          <w:rStyle w:val="CharStyle745"/>
        </w:rPr>
        <w:t>Възложителя.</w:t>
      </w:r>
    </w:p>
    <w:p>
      <w:pPr>
        <w:pStyle w:val="Style99"/>
        <w:widowControl w:val="0"/>
        <w:keepNext w:val="0"/>
        <w:keepLines w:val="0"/>
        <w:shd w:val="clear" w:color="auto" w:fill="auto"/>
        <w:bidi w:val="0"/>
        <w:spacing w:before="0" w:after="0"/>
        <w:ind w:left="60" w:right="40" w:firstLine="740"/>
      </w:pPr>
      <w:r>
        <w:rPr>
          <w:rStyle w:val="CharStyle744"/>
        </w:rPr>
        <w:t xml:space="preserve">Съгласно чл. 4, ал. 3 от </w:t>
      </w:r>
      <w:r>
        <w:rPr>
          <w:rStyle w:val="CharStyle745"/>
        </w:rPr>
        <w:t xml:space="preserve">Договора. </w:t>
      </w:r>
      <w:r>
        <w:rPr>
          <w:rStyle w:val="CharStyle744"/>
        </w:rPr>
        <w:t xml:space="preserve">Фондът предоставя средствата за </w:t>
      </w:r>
      <w:r>
        <w:rPr>
          <w:rStyle w:val="CharStyle745"/>
        </w:rPr>
        <w:t xml:space="preserve">изпълнение на </w:t>
      </w:r>
      <w:r>
        <w:rPr>
          <w:rStyle w:val="CharStyle744"/>
        </w:rPr>
        <w:t xml:space="preserve">проекта както </w:t>
      </w:r>
      <w:r>
        <w:rPr>
          <w:rStyle w:val="CharStyle745"/>
        </w:rPr>
        <w:t>следва:</w:t>
      </w:r>
    </w:p>
    <w:p>
      <w:pPr>
        <w:pStyle w:val="Style99"/>
        <w:widowControl w:val="0"/>
        <w:keepNext w:val="0"/>
        <w:keepLines w:val="0"/>
        <w:shd w:val="clear" w:color="auto" w:fill="auto"/>
        <w:bidi w:val="0"/>
        <w:jc w:val="right"/>
        <w:spacing w:before="0" w:after="18" w:line="220" w:lineRule="exact"/>
        <w:ind w:left="0" w:right="40" w:firstLine="0"/>
      </w:pPr>
      <w:r>
        <w:rPr>
          <w:rStyle w:val="CharStyle745"/>
        </w:rPr>
        <w:t xml:space="preserve">авансово плащане </w:t>
      </w:r>
      <w:r>
        <w:rPr>
          <w:rStyle w:val="CharStyle744"/>
        </w:rPr>
        <w:t xml:space="preserve">за </w:t>
      </w:r>
      <w:r>
        <w:rPr>
          <w:rStyle w:val="CharStyle745"/>
        </w:rPr>
        <w:t xml:space="preserve">изпълнение на </w:t>
      </w:r>
      <w:r>
        <w:rPr>
          <w:rStyle w:val="CharStyle744"/>
        </w:rPr>
        <w:t xml:space="preserve">I етап - 50 % от средствата по ал.1, </w:t>
      </w:r>
      <w:r>
        <w:rPr>
          <w:rStyle w:val="CharStyle745"/>
        </w:rPr>
        <w:t>или сума</w:t>
      </w:r>
    </w:p>
    <w:p>
      <w:pPr>
        <w:pStyle w:val="Style99"/>
        <w:widowControl w:val="0"/>
        <w:keepNext w:val="0"/>
        <w:keepLines w:val="0"/>
        <w:shd w:val="clear" w:color="auto" w:fill="auto"/>
        <w:bidi w:val="0"/>
        <w:spacing w:before="0" w:after="22" w:line="220" w:lineRule="exact"/>
        <w:ind w:left="60" w:right="0" w:firstLine="0"/>
      </w:pPr>
      <w:r>
        <w:rPr>
          <w:rStyle w:val="CharStyle744"/>
        </w:rPr>
        <w:t xml:space="preserve">в размер на 190 </w:t>
      </w:r>
      <w:r>
        <w:rPr>
          <w:rStyle w:val="CharStyle745"/>
        </w:rPr>
        <w:t xml:space="preserve">000 </w:t>
      </w:r>
      <w:r>
        <w:rPr>
          <w:rStyle w:val="CharStyle744"/>
        </w:rPr>
        <w:t>лв.;</w:t>
      </w:r>
    </w:p>
    <w:p>
      <w:pPr>
        <w:pStyle w:val="Style26"/>
        <w:widowControl w:val="0"/>
        <w:keepNext w:val="0"/>
        <w:keepLines w:val="0"/>
        <w:shd w:val="clear" w:color="auto" w:fill="auto"/>
        <w:bidi w:val="0"/>
        <w:jc w:val="center"/>
        <w:spacing w:before="0" w:after="18" w:line="220" w:lineRule="exact"/>
        <w:ind w:left="0" w:right="20" w:firstLine="0"/>
      </w:pPr>
      <w:r>
        <w:rPr>
          <w:rStyle w:val="CharStyle42"/>
        </w:rPr>
        <w:t xml:space="preserve">за изпълнение на II етап </w:t>
      </w:r>
      <w:r>
        <w:rPr>
          <w:rStyle w:val="CharStyle822"/>
        </w:rPr>
        <w:t xml:space="preserve">по </w:t>
      </w:r>
      <w:r>
        <w:rPr>
          <w:rStyle w:val="CharStyle42"/>
        </w:rPr>
        <w:t xml:space="preserve">чл. </w:t>
      </w:r>
      <w:r>
        <w:rPr>
          <w:rStyle w:val="CharStyle822"/>
        </w:rPr>
        <w:t xml:space="preserve">3, ал. 3 - </w:t>
      </w:r>
      <w:r>
        <w:rPr>
          <w:rStyle w:val="CharStyle42"/>
        </w:rPr>
        <w:t>40% от средствата по ал.1;</w:t>
      </w:r>
    </w:p>
    <w:p>
      <w:pPr>
        <w:pStyle w:val="Style99"/>
        <w:widowControl w:val="0"/>
        <w:keepNext w:val="0"/>
        <w:keepLines w:val="0"/>
        <w:shd w:val="clear" w:color="auto" w:fill="auto"/>
        <w:bidi w:val="0"/>
        <w:jc w:val="right"/>
        <w:spacing w:before="0" w:after="0" w:line="220" w:lineRule="exact"/>
        <w:ind w:left="0" w:right="40" w:firstLine="0"/>
      </w:pPr>
      <w:r>
        <w:rPr>
          <w:rStyle w:val="CharStyle745"/>
        </w:rPr>
        <w:t xml:space="preserve">остатъка </w:t>
      </w:r>
      <w:r>
        <w:rPr>
          <w:rStyle w:val="CharStyle744"/>
        </w:rPr>
        <w:t xml:space="preserve">от </w:t>
      </w:r>
      <w:r>
        <w:rPr>
          <w:rStyle w:val="CharStyle745"/>
        </w:rPr>
        <w:t xml:space="preserve">средствата </w:t>
      </w:r>
      <w:r>
        <w:rPr>
          <w:rStyle w:val="CharStyle275"/>
        </w:rPr>
        <w:t xml:space="preserve">в </w:t>
      </w:r>
      <w:r>
        <w:rPr>
          <w:rStyle w:val="CharStyle744"/>
        </w:rPr>
        <w:t xml:space="preserve">размер на 10% при окончателното </w:t>
      </w:r>
      <w:r>
        <w:rPr>
          <w:rStyle w:val="CharStyle745"/>
        </w:rPr>
        <w:t>изпълнение на</w:t>
      </w:r>
    </w:p>
    <w:p>
      <w:pPr>
        <w:pStyle w:val="Style47"/>
        <w:widowControl w:val="0"/>
        <w:keepNext w:val="0"/>
        <w:keepLines w:val="0"/>
        <w:shd w:val="clear" w:color="auto" w:fill="auto"/>
        <w:bidi w:val="0"/>
        <w:spacing w:before="0" w:after="0" w:line="220" w:lineRule="exact"/>
        <w:ind w:left="60" w:right="0" w:firstLine="0"/>
      </w:pPr>
      <w:r>
        <w:rPr>
          <w:rStyle w:val="CharStyle844"/>
        </w:rPr>
        <w:t>проекта.</w:t>
      </w:r>
    </w:p>
    <w:p>
      <w:pPr>
        <w:pStyle w:val="Style99"/>
        <w:widowControl w:val="0"/>
        <w:keepNext w:val="0"/>
        <w:keepLines w:val="0"/>
        <w:shd w:val="clear" w:color="auto" w:fill="auto"/>
        <w:bidi w:val="0"/>
        <w:spacing w:before="0" w:after="0"/>
        <w:ind w:left="60" w:right="40" w:firstLine="740"/>
      </w:pPr>
      <w:r>
        <w:rPr>
          <w:rStyle w:val="CharStyle744"/>
        </w:rPr>
        <w:t xml:space="preserve">Съгласно подписаното между страните </w:t>
      </w:r>
      <w:r>
        <w:rPr>
          <w:lang w:val="bg-BG"/>
          <w:w w:val="100"/>
          <w:spacing w:val="0"/>
          <w:color w:val="000000"/>
          <w:position w:val="0"/>
        </w:rPr>
        <w:t xml:space="preserve">по </w:t>
      </w:r>
      <w:r>
        <w:rPr>
          <w:rStyle w:val="CharStyle744"/>
        </w:rPr>
        <w:t xml:space="preserve">договора, споразумение, за </w:t>
      </w:r>
      <w:r>
        <w:rPr>
          <w:lang w:val="bg-BG"/>
          <w:w w:val="100"/>
          <w:spacing w:val="0"/>
          <w:color w:val="000000"/>
          <w:position w:val="0"/>
        </w:rPr>
        <w:t xml:space="preserve">изпълнение на </w:t>
      </w:r>
      <w:r>
        <w:rPr>
          <w:rStyle w:val="CharStyle744"/>
        </w:rPr>
        <w:t xml:space="preserve">договора на Национална художествена академия следва да бъдат преведени средства в </w:t>
      </w:r>
      <w:r>
        <w:rPr>
          <w:lang w:val="bg-BG"/>
          <w:w w:val="100"/>
          <w:spacing w:val="0"/>
          <w:color w:val="000000"/>
          <w:position w:val="0"/>
        </w:rPr>
        <w:t xml:space="preserve">размер </w:t>
      </w:r>
      <w:r>
        <w:rPr>
          <w:rStyle w:val="CharStyle744"/>
        </w:rPr>
        <w:t xml:space="preserve">на 80 000 лева, а на „Реформа Адвъртайзинг” </w:t>
      </w:r>
      <w:r>
        <w:rPr>
          <w:lang w:val="bg-BG"/>
          <w:w w:val="100"/>
          <w:spacing w:val="0"/>
          <w:color w:val="000000"/>
          <w:position w:val="0"/>
        </w:rPr>
        <w:t xml:space="preserve">АД </w:t>
      </w:r>
      <w:r>
        <w:rPr>
          <w:rStyle w:val="CharStyle744"/>
        </w:rPr>
        <w:t xml:space="preserve">- 170 000 лева. </w:t>
      </w:r>
      <w:r>
        <w:rPr>
          <w:lang w:val="bg-BG"/>
          <w:w w:val="100"/>
          <w:spacing w:val="0"/>
          <w:color w:val="000000"/>
          <w:position w:val="0"/>
        </w:rPr>
        <w:t xml:space="preserve">Съгда&lt;^%Ш©разумението </w:t>
      </w:r>
      <w:r>
        <w:rPr>
          <w:rStyle w:val="CharStyle744"/>
        </w:rPr>
        <w:t xml:space="preserve">„Реформа Адвъртайзинг" АД следва да осигури самофинансиране за сум%в^азмер'на </w:t>
      </w:r>
      <w:r>
        <w:rPr>
          <w:lang w:val="bg-BG"/>
          <w:w w:val="100"/>
          <w:spacing w:val="0"/>
          <w:color w:val="000000"/>
          <w:position w:val="0"/>
        </w:rPr>
        <w:t>20,30 %</w:t>
      </w:r>
    </w:p>
    <w:p>
      <w:pPr>
        <w:framePr w:h="610" w:wrap="notBeside" w:vAnchor="text" w:hAnchor="text" w:xAlign="right" w:y="1"/>
        <w:widowControl w:val="0"/>
        <w:jc w:val="right"/>
        <w:rPr>
          <w:sz w:val="0"/>
          <w:szCs w:val="0"/>
        </w:rPr>
      </w:pPr>
      <w:r>
        <w:pict>
          <v:shape id="_x0000_s1174" type="#_x0000_t75" style="width:172pt;height:31pt;">
            <v:imagedata r:id="rId202" r:href="rId203"/>
          </v:shape>
        </w:pict>
      </w:r>
    </w:p>
    <w:p>
      <w:pPr>
        <w:widowControl w:val="0"/>
        <w:rPr>
          <w:sz w:val="2"/>
          <w:szCs w:val="2"/>
        </w:rPr>
      </w:pPr>
    </w:p>
    <w:p>
      <w:pPr>
        <w:pStyle w:val="Style99"/>
        <w:widowControl w:val="0"/>
        <w:keepNext w:val="0"/>
        <w:keepLines w:val="0"/>
        <w:shd w:val="clear" w:color="auto" w:fill="auto"/>
        <w:bidi w:val="0"/>
        <w:spacing w:before="0" w:after="0" w:line="220" w:lineRule="exact"/>
        <w:ind w:left="60" w:right="0" w:firstLine="0"/>
      </w:pPr>
      <w:r>
        <w:rPr>
          <w:rStyle w:val="CharStyle744"/>
        </w:rPr>
        <w:t>от брутния интензитет на помощта.</w:t>
      </w:r>
      <w:r>
        <w:br w:type="page"/>
      </w:r>
    </w:p>
    <w:p>
      <w:pPr>
        <w:pStyle w:val="Style99"/>
        <w:widowControl w:val="0"/>
        <w:keepNext w:val="0"/>
        <w:keepLines w:val="0"/>
        <w:shd w:val="clear" w:color="auto" w:fill="auto"/>
        <w:bidi w:val="0"/>
        <w:spacing w:before="0" w:after="0"/>
        <w:ind w:left="80" w:right="40" w:firstLine="720"/>
      </w:pPr>
      <w:r>
        <w:rPr>
          <w:lang w:val="bg-BG"/>
          <w:w w:val="100"/>
          <w:spacing w:val="0"/>
          <w:color w:val="000000"/>
          <w:position w:val="0"/>
        </w:rPr>
        <w:t xml:space="preserve">€ чл. 4, ал. 7 е </w:t>
      </w:r>
      <w:r>
        <w:rPr>
          <w:rStyle w:val="CharStyle275"/>
        </w:rPr>
        <w:t xml:space="preserve">договорено, че </w:t>
      </w:r>
      <w:r>
        <w:rPr>
          <w:rStyle w:val="CharStyle744"/>
        </w:rPr>
        <w:t xml:space="preserve">при </w:t>
      </w:r>
      <w:r>
        <w:rPr>
          <w:lang w:val="bg-BG"/>
          <w:w w:val="100"/>
          <w:spacing w:val="0"/>
          <w:color w:val="000000"/>
          <w:position w:val="0"/>
        </w:rPr>
        <w:t xml:space="preserve">констатирани </w:t>
      </w:r>
      <w:r>
        <w:rPr>
          <w:rStyle w:val="CharStyle744"/>
        </w:rPr>
        <w:t xml:space="preserve">незадоволителни или слаби резултати </w:t>
      </w:r>
      <w:r>
        <w:rPr>
          <w:lang w:val="bg-BG"/>
          <w:w w:val="100"/>
          <w:spacing w:val="0"/>
          <w:color w:val="000000"/>
          <w:position w:val="0"/>
        </w:rPr>
        <w:t xml:space="preserve">от </w:t>
      </w:r>
      <w:r>
        <w:rPr>
          <w:rStyle w:val="CharStyle744"/>
        </w:rPr>
        <w:t xml:space="preserve">първия етап, финансирането на проекта се </w:t>
      </w:r>
      <w:r>
        <w:rPr>
          <w:lang w:val="bg-BG"/>
          <w:w w:val="100"/>
          <w:spacing w:val="0"/>
          <w:color w:val="000000"/>
          <w:position w:val="0"/>
        </w:rPr>
        <w:t xml:space="preserve">намалява </w:t>
      </w:r>
      <w:r>
        <w:rPr>
          <w:rStyle w:val="CharStyle744"/>
        </w:rPr>
        <w:t>с решение на Изпълнителния съвет.</w:t>
      </w:r>
    </w:p>
    <w:p>
      <w:pPr>
        <w:pStyle w:val="Style99"/>
        <w:widowControl w:val="0"/>
        <w:keepNext w:val="0"/>
        <w:keepLines w:val="0"/>
        <w:shd w:val="clear" w:color="auto" w:fill="auto"/>
        <w:bidi w:val="0"/>
        <w:spacing w:before="0" w:after="0"/>
        <w:ind w:left="80" w:right="40" w:firstLine="720"/>
      </w:pPr>
      <w:r>
        <w:rPr>
          <w:rStyle w:val="CharStyle744"/>
        </w:rPr>
        <w:t xml:space="preserve">С чл. 6, </w:t>
      </w:r>
      <w:r>
        <w:rPr>
          <w:lang w:val="bg-BG"/>
          <w:w w:val="100"/>
          <w:spacing w:val="0"/>
          <w:color w:val="000000"/>
          <w:position w:val="0"/>
        </w:rPr>
        <w:t xml:space="preserve">ал. </w:t>
      </w:r>
      <w:r>
        <w:rPr>
          <w:rStyle w:val="CharStyle744"/>
        </w:rPr>
        <w:t xml:space="preserve">1 са договорени допустимите разходи по изпълнение на проекта, както следва: разходи </w:t>
      </w:r>
      <w:r>
        <w:rPr>
          <w:lang w:val="bg-BG"/>
          <w:w w:val="100"/>
          <w:spacing w:val="0"/>
          <w:color w:val="000000"/>
          <w:position w:val="0"/>
        </w:rPr>
        <w:t xml:space="preserve">за </w:t>
      </w:r>
      <w:r>
        <w:rPr>
          <w:rStyle w:val="CharStyle744"/>
        </w:rPr>
        <w:t xml:space="preserve">персонал; разходи за инструменти и оборудване; разходи за </w:t>
      </w:r>
      <w:r>
        <w:rPr>
          <w:lang w:val="bg-BG"/>
          <w:w w:val="100"/>
          <w:spacing w:val="0"/>
          <w:color w:val="000000"/>
          <w:position w:val="0"/>
        </w:rPr>
        <w:t xml:space="preserve">сграден </w:t>
      </w:r>
      <w:r>
        <w:rPr>
          <w:rStyle w:val="CharStyle744"/>
        </w:rPr>
        <w:t xml:space="preserve">фонд; разходи за </w:t>
      </w:r>
      <w:r>
        <w:rPr>
          <w:lang w:val="bg-BG"/>
          <w:w w:val="100"/>
          <w:spacing w:val="0"/>
          <w:color w:val="000000"/>
          <w:position w:val="0"/>
        </w:rPr>
        <w:t xml:space="preserve">научно-изследователска </w:t>
      </w:r>
      <w:r>
        <w:rPr>
          <w:rStyle w:val="CharStyle744"/>
        </w:rPr>
        <w:t xml:space="preserve">дейност; допълнителни административни разходи, извършени пряко за </w:t>
      </w:r>
      <w:r>
        <w:rPr>
          <w:lang w:val="bg-BG"/>
          <w:w w:val="100"/>
          <w:spacing w:val="0"/>
          <w:color w:val="000000"/>
          <w:position w:val="0"/>
        </w:rPr>
        <w:t xml:space="preserve">реализацията </w:t>
      </w:r>
      <w:r>
        <w:rPr>
          <w:rStyle w:val="CharStyle744"/>
        </w:rPr>
        <w:t xml:space="preserve">на научно-изследователския проект и други оперативни разходи </w:t>
      </w:r>
      <w:r>
        <w:rPr>
          <w:lang w:val="bg-BG"/>
          <w:w w:val="100"/>
          <w:spacing w:val="0"/>
          <w:color w:val="000000"/>
          <w:position w:val="0"/>
        </w:rPr>
        <w:t xml:space="preserve">/за </w:t>
      </w:r>
      <w:r>
        <w:rPr>
          <w:rStyle w:val="CharStyle744"/>
        </w:rPr>
        <w:t xml:space="preserve">материали, консумативи, командировъчни разходи, публикации, семинари, курсове и др./. Съгласно чл. 6, ал. 2 от договора, на членовете на </w:t>
      </w:r>
      <w:r>
        <w:rPr>
          <w:lang w:val="bg-BG"/>
          <w:w w:val="100"/>
          <w:spacing w:val="0"/>
          <w:color w:val="000000"/>
          <w:position w:val="0"/>
        </w:rPr>
        <w:t xml:space="preserve">научния </w:t>
      </w:r>
      <w:r>
        <w:rPr>
          <w:rStyle w:val="CharStyle744"/>
        </w:rPr>
        <w:t>колектив следва да бъде заплащано възнаграждение в зависимост от относителния дял на участващите в състава му. докторанти и млади учени и в съответствие с определения в Методиката за провеждането на конкурса, процентен дял от общото финансиране.</w:t>
      </w:r>
    </w:p>
    <w:p>
      <w:pPr>
        <w:pStyle w:val="Style26"/>
        <w:widowControl w:val="0"/>
        <w:keepNext w:val="0"/>
        <w:keepLines w:val="0"/>
        <w:shd w:val="clear" w:color="auto" w:fill="auto"/>
        <w:bidi w:val="0"/>
        <w:spacing w:before="0" w:after="0"/>
        <w:ind w:left="80" w:right="40" w:firstLine="720"/>
      </w:pPr>
      <w:r>
        <w:rPr>
          <w:rStyle w:val="CharStyle822"/>
        </w:rPr>
        <w:t xml:space="preserve">Съгласно чл. 8, ал. 1 от договора, Изпълнителите </w:t>
      </w:r>
      <w:r>
        <w:rPr>
          <w:rStyle w:val="CharStyle42"/>
        </w:rPr>
        <w:t xml:space="preserve">се </w:t>
      </w:r>
      <w:r>
        <w:rPr>
          <w:rStyle w:val="CharStyle271"/>
        </w:rPr>
        <w:t xml:space="preserve">задължават да </w:t>
      </w:r>
      <w:r>
        <w:rPr>
          <w:rStyle w:val="CharStyle822"/>
        </w:rPr>
        <w:t xml:space="preserve">използуват предоставените им по чл. </w:t>
      </w:r>
      <w:r>
        <w:rPr>
          <w:rStyle w:val="CharStyle42"/>
        </w:rPr>
        <w:t xml:space="preserve">4, </w:t>
      </w:r>
      <w:r>
        <w:rPr>
          <w:rStyle w:val="CharStyle822"/>
        </w:rPr>
        <w:t xml:space="preserve">средства </w:t>
      </w:r>
      <w:r>
        <w:rPr>
          <w:rStyle w:val="CharStyle271"/>
        </w:rPr>
        <w:t xml:space="preserve">съгласно </w:t>
      </w:r>
      <w:r>
        <w:rPr>
          <w:rStyle w:val="CharStyle42"/>
        </w:rPr>
        <w:t xml:space="preserve">Финансовия план </w:t>
      </w:r>
      <w:r>
        <w:rPr>
          <w:rStyle w:val="CharStyle271"/>
        </w:rPr>
        <w:t xml:space="preserve">/Приложение </w:t>
      </w:r>
      <w:r>
        <w:rPr>
          <w:rStyle w:val="CharStyle42"/>
        </w:rPr>
        <w:t xml:space="preserve">№ </w:t>
      </w:r>
      <w:r>
        <w:rPr>
          <w:rStyle w:val="CharStyle271"/>
        </w:rPr>
        <w:t xml:space="preserve">3, </w:t>
      </w:r>
      <w:r>
        <w:rPr>
          <w:rStyle w:val="CharStyle822"/>
        </w:rPr>
        <w:t xml:space="preserve">неразделна част от </w:t>
      </w:r>
      <w:r>
        <w:rPr>
          <w:rStyle w:val="CharStyle42"/>
        </w:rPr>
        <w:t xml:space="preserve">договора/. </w:t>
      </w:r>
      <w:r>
        <w:rPr>
          <w:rStyle w:val="CharStyle271"/>
        </w:rPr>
        <w:t xml:space="preserve">€ чл, </w:t>
      </w:r>
      <w:r>
        <w:rPr>
          <w:rStyle w:val="CharStyle42"/>
        </w:rPr>
        <w:t xml:space="preserve">8, </w:t>
      </w:r>
      <w:r>
        <w:rPr>
          <w:rStyle w:val="CharStyle271"/>
        </w:rPr>
        <w:t xml:space="preserve">ал. 3 е </w:t>
      </w:r>
      <w:r>
        <w:rPr>
          <w:rStyle w:val="CharStyle822"/>
        </w:rPr>
        <w:t xml:space="preserve">договорено, </w:t>
      </w:r>
      <w:r>
        <w:rPr>
          <w:rStyle w:val="CharStyle42"/>
        </w:rPr>
        <w:t xml:space="preserve">че са недопустими </w:t>
      </w:r>
      <w:r>
        <w:rPr>
          <w:rStyle w:val="CharStyle271"/>
        </w:rPr>
        <w:t xml:space="preserve">промени в </w:t>
      </w:r>
      <w:r>
        <w:rPr>
          <w:rStyle w:val="CharStyle822"/>
        </w:rPr>
        <w:t xml:space="preserve">бюджета </w:t>
      </w:r>
      <w:r>
        <w:rPr>
          <w:rStyle w:val="CharStyle271"/>
        </w:rPr>
        <w:t xml:space="preserve">на </w:t>
      </w:r>
      <w:r>
        <w:rPr>
          <w:rStyle w:val="CharStyle42"/>
        </w:rPr>
        <w:t xml:space="preserve">договора, </w:t>
      </w:r>
      <w:r>
        <w:rPr>
          <w:rStyle w:val="CharStyle271"/>
        </w:rPr>
        <w:t xml:space="preserve">водещи до увеличаваме на </w:t>
      </w:r>
      <w:r>
        <w:rPr>
          <w:rStyle w:val="CharStyle42"/>
        </w:rPr>
        <w:t xml:space="preserve">първоначално </w:t>
      </w:r>
      <w:r>
        <w:rPr>
          <w:rStyle w:val="CharStyle271"/>
        </w:rPr>
        <w:t xml:space="preserve">договорения процент и </w:t>
      </w:r>
      <w:r>
        <w:rPr>
          <w:rStyle w:val="CharStyle42"/>
        </w:rPr>
        <w:t xml:space="preserve">размер </w:t>
      </w:r>
      <w:r>
        <w:rPr>
          <w:rStyle w:val="CharStyle271"/>
        </w:rPr>
        <w:t xml:space="preserve">еа </w:t>
      </w:r>
      <w:r>
        <w:rPr>
          <w:rStyle w:val="CharStyle42"/>
        </w:rPr>
        <w:t xml:space="preserve">финансирането </w:t>
      </w:r>
      <w:r>
        <w:rPr>
          <w:rStyle w:val="CharStyle271"/>
        </w:rPr>
        <w:t xml:space="preserve">по договора или водещи </w:t>
      </w:r>
      <w:r>
        <w:rPr>
          <w:rStyle w:val="CharStyle42"/>
        </w:rPr>
        <w:t xml:space="preserve">до превишение на </w:t>
      </w:r>
      <w:r>
        <w:rPr>
          <w:rStyle w:val="CharStyle271"/>
        </w:rPr>
        <w:t xml:space="preserve">средствата по </w:t>
      </w:r>
      <w:r>
        <w:rPr>
          <w:rStyle w:val="CharStyle822"/>
        </w:rPr>
        <w:t xml:space="preserve">предвидените </w:t>
      </w:r>
      <w:r>
        <w:rPr>
          <w:rStyle w:val="CharStyle42"/>
        </w:rPr>
        <w:t xml:space="preserve">бюджетни пера, </w:t>
      </w:r>
      <w:r>
        <w:rPr>
          <w:rStyle w:val="CharStyle271"/>
        </w:rPr>
        <w:t xml:space="preserve">за които </w:t>
      </w:r>
      <w:r>
        <w:rPr>
          <w:rStyle w:val="CharStyle822"/>
        </w:rPr>
        <w:t xml:space="preserve">има </w:t>
      </w:r>
      <w:r>
        <w:rPr>
          <w:rStyle w:val="CharStyle42"/>
        </w:rPr>
        <w:t xml:space="preserve">нормативно определен размер. </w:t>
      </w:r>
      <w:r>
        <w:rPr>
          <w:rStyle w:val="CharStyle822"/>
        </w:rPr>
        <w:t xml:space="preserve">С </w:t>
      </w:r>
      <w:r>
        <w:rPr>
          <w:rStyle w:val="CharStyle271"/>
        </w:rPr>
        <w:t xml:space="preserve">чл. </w:t>
      </w:r>
      <w:r>
        <w:rPr>
          <w:rStyle w:val="CharStyle822"/>
        </w:rPr>
        <w:t xml:space="preserve">8, </w:t>
      </w:r>
      <w:r>
        <w:rPr>
          <w:rStyle w:val="CharStyle271"/>
        </w:rPr>
        <w:t xml:space="preserve">ал. </w:t>
      </w:r>
      <w:r>
        <w:rPr>
          <w:rStyle w:val="CharStyle822"/>
        </w:rPr>
        <w:t xml:space="preserve">2 е договорено, </w:t>
      </w:r>
      <w:r>
        <w:rPr>
          <w:rStyle w:val="CharStyle42"/>
        </w:rPr>
        <w:t xml:space="preserve">че изменението </w:t>
      </w:r>
      <w:r>
        <w:rPr>
          <w:rStyle w:val="CharStyle822"/>
        </w:rPr>
        <w:t xml:space="preserve">на договора в частта </w:t>
      </w:r>
      <w:r>
        <w:rPr>
          <w:rStyle w:val="CharStyle271"/>
        </w:rPr>
        <w:t xml:space="preserve">му </w:t>
      </w:r>
      <w:r>
        <w:rPr>
          <w:rStyle w:val="CharStyle42"/>
        </w:rPr>
        <w:t xml:space="preserve">относно финансиране </w:t>
      </w:r>
      <w:r>
        <w:rPr>
          <w:rStyle w:val="CharStyle822"/>
        </w:rPr>
        <w:t xml:space="preserve">на </w:t>
      </w:r>
      <w:r>
        <w:rPr>
          <w:rStyle w:val="CharStyle271"/>
        </w:rPr>
        <w:t xml:space="preserve">предвидените </w:t>
      </w:r>
      <w:r>
        <w:rPr>
          <w:rStyle w:val="CharStyle42"/>
        </w:rPr>
        <w:t xml:space="preserve">дейности се </w:t>
      </w:r>
      <w:r>
        <w:rPr>
          <w:rStyle w:val="CharStyle822"/>
        </w:rPr>
        <w:t xml:space="preserve">извършва </w:t>
      </w:r>
      <w:r>
        <w:rPr>
          <w:rStyle w:val="CharStyle42"/>
        </w:rPr>
        <w:t xml:space="preserve">чрез </w:t>
      </w:r>
      <w:r>
        <w:rPr>
          <w:rStyle w:val="CharStyle271"/>
        </w:rPr>
        <w:t xml:space="preserve">сключването </w:t>
      </w:r>
      <w:r>
        <w:rPr>
          <w:rStyle w:val="CharStyle822"/>
        </w:rPr>
        <w:t xml:space="preserve">на допълнителни </w:t>
      </w:r>
      <w:r>
        <w:rPr>
          <w:rStyle w:val="CharStyle42"/>
        </w:rPr>
        <w:t>споразумения.</w:t>
      </w:r>
    </w:p>
    <w:p>
      <w:pPr>
        <w:pStyle w:val="Style26"/>
        <w:widowControl w:val="0"/>
        <w:keepNext w:val="0"/>
        <w:keepLines w:val="0"/>
        <w:shd w:val="clear" w:color="auto" w:fill="auto"/>
        <w:bidi w:val="0"/>
        <w:spacing w:before="0" w:after="0"/>
        <w:ind w:left="80" w:right="40" w:firstLine="720"/>
      </w:pPr>
      <w:r>
        <w:rPr>
          <w:rStyle w:val="CharStyle42"/>
        </w:rPr>
        <w:t xml:space="preserve">Съгласно </w:t>
      </w:r>
      <w:r>
        <w:rPr>
          <w:rStyle w:val="CharStyle511"/>
        </w:rPr>
        <w:t>чл,</w:t>
      </w:r>
      <w:r>
        <w:rPr>
          <w:rStyle w:val="CharStyle42"/>
        </w:rPr>
        <w:t xml:space="preserve"> </w:t>
      </w:r>
      <w:r>
        <w:rPr>
          <w:rStyle w:val="CharStyle271"/>
        </w:rPr>
        <w:t xml:space="preserve">8, ал. 1 от </w:t>
      </w:r>
      <w:r>
        <w:rPr>
          <w:rStyle w:val="CharStyle42"/>
        </w:rPr>
        <w:t xml:space="preserve">договора, изпълнителите се </w:t>
      </w:r>
      <w:r>
        <w:rPr>
          <w:rStyle w:val="CharStyle271"/>
        </w:rPr>
        <w:t xml:space="preserve">задължават да </w:t>
      </w:r>
      <w:r>
        <w:rPr>
          <w:rStyle w:val="CharStyle822"/>
        </w:rPr>
        <w:t xml:space="preserve">използуват </w:t>
      </w:r>
      <w:r>
        <w:rPr>
          <w:rStyle w:val="CharStyle42"/>
        </w:rPr>
        <w:t xml:space="preserve">предоставените </w:t>
      </w:r>
      <w:r>
        <w:rPr>
          <w:rStyle w:val="CharStyle271"/>
        </w:rPr>
        <w:t xml:space="preserve">им средства съгласно </w:t>
      </w:r>
      <w:r>
        <w:rPr>
          <w:rStyle w:val="CharStyle42"/>
        </w:rPr>
        <w:t xml:space="preserve">Финансовия план /Приложение </w:t>
      </w:r>
      <w:r>
        <w:rPr>
          <w:rStyle w:val="CharStyle822"/>
        </w:rPr>
        <w:t xml:space="preserve">3 </w:t>
      </w:r>
      <w:r>
        <w:rPr>
          <w:rStyle w:val="CharStyle42"/>
        </w:rPr>
        <w:t xml:space="preserve">- </w:t>
      </w:r>
      <w:r>
        <w:rPr>
          <w:rStyle w:val="CharStyle271"/>
        </w:rPr>
        <w:t xml:space="preserve">неразделна </w:t>
      </w:r>
      <w:r>
        <w:rPr>
          <w:rStyle w:val="CharStyle42"/>
        </w:rPr>
        <w:t xml:space="preserve">част от договора/ и </w:t>
      </w:r>
      <w:r>
        <w:rPr>
          <w:rStyle w:val="CharStyle271"/>
        </w:rPr>
        <w:t xml:space="preserve">предварително </w:t>
      </w:r>
      <w:r>
        <w:rPr>
          <w:rStyle w:val="CharStyle822"/>
        </w:rPr>
        <w:t xml:space="preserve">разпределение </w:t>
      </w:r>
      <w:r>
        <w:rPr>
          <w:rStyle w:val="CharStyle42"/>
        </w:rPr>
        <w:t xml:space="preserve">по чл. 2 /Приложение № 4/. </w:t>
      </w:r>
      <w:r>
        <w:rPr>
          <w:rStyle w:val="CharStyle822"/>
        </w:rPr>
        <w:t xml:space="preserve">С </w:t>
      </w:r>
      <w:r>
        <w:rPr>
          <w:rStyle w:val="CharStyle271"/>
        </w:rPr>
        <w:t xml:space="preserve">чл. </w:t>
      </w:r>
      <w:r>
        <w:rPr>
          <w:rStyle w:val="CharStyle42"/>
        </w:rPr>
        <w:t xml:space="preserve">8, </w:t>
      </w:r>
      <w:r>
        <w:rPr>
          <w:rStyle w:val="CharStyle271"/>
        </w:rPr>
        <w:t xml:space="preserve">ал. </w:t>
      </w:r>
      <w:r>
        <w:rPr>
          <w:rStyle w:val="CharStyle42"/>
        </w:rPr>
        <w:t xml:space="preserve">5, </w:t>
      </w:r>
      <w:r>
        <w:rPr>
          <w:rStyle w:val="CharStyle822"/>
        </w:rPr>
        <w:t xml:space="preserve">т. </w:t>
      </w:r>
      <w:r>
        <w:rPr>
          <w:rStyle w:val="CharStyle42"/>
        </w:rPr>
        <w:t xml:space="preserve">2 е договорено, </w:t>
      </w:r>
      <w:r>
        <w:rPr>
          <w:rStyle w:val="CharStyle822"/>
        </w:rPr>
        <w:t xml:space="preserve">че </w:t>
      </w:r>
      <w:r>
        <w:rPr>
          <w:rStyle w:val="CharStyle271"/>
        </w:rPr>
        <w:t xml:space="preserve">Изпълнителите </w:t>
      </w:r>
      <w:r>
        <w:rPr>
          <w:rStyle w:val="CharStyle42"/>
        </w:rPr>
        <w:t xml:space="preserve">следва да изразходват законосъобразно </w:t>
      </w:r>
      <w:r>
        <w:rPr>
          <w:rStyle w:val="CharStyle822"/>
        </w:rPr>
        <w:t xml:space="preserve">и </w:t>
      </w:r>
      <w:r>
        <w:rPr>
          <w:rStyle w:val="CharStyle271"/>
        </w:rPr>
        <w:t xml:space="preserve">целесъобразно </w:t>
      </w:r>
      <w:r>
        <w:rPr>
          <w:rStyle w:val="CharStyle42"/>
        </w:rPr>
        <w:t xml:space="preserve">предоставените </w:t>
      </w:r>
      <w:r>
        <w:rPr>
          <w:rStyle w:val="CharStyle271"/>
        </w:rPr>
        <w:t xml:space="preserve">средства </w:t>
      </w:r>
      <w:r>
        <w:rPr>
          <w:rStyle w:val="CharStyle822"/>
        </w:rPr>
        <w:t xml:space="preserve">за </w:t>
      </w:r>
      <w:r>
        <w:rPr>
          <w:rStyle w:val="CharStyle42"/>
        </w:rPr>
        <w:t xml:space="preserve">изпълнение на дейностите по </w:t>
      </w:r>
      <w:r>
        <w:rPr>
          <w:rStyle w:val="CharStyle271"/>
        </w:rPr>
        <w:t xml:space="preserve">договора, </w:t>
      </w:r>
      <w:r>
        <w:rPr>
          <w:rStyle w:val="CharStyle822"/>
        </w:rPr>
        <w:t xml:space="preserve">като </w:t>
      </w:r>
      <w:r>
        <w:rPr>
          <w:rStyle w:val="CharStyle42"/>
        </w:rPr>
        <w:t xml:space="preserve">не </w:t>
      </w:r>
      <w:r>
        <w:rPr>
          <w:rStyle w:val="CharStyle271"/>
        </w:rPr>
        <w:t xml:space="preserve">могат </w:t>
      </w:r>
      <w:r>
        <w:rPr>
          <w:rStyle w:val="CharStyle42"/>
        </w:rPr>
        <w:t xml:space="preserve">да използуват </w:t>
      </w:r>
      <w:r>
        <w:rPr>
          <w:rStyle w:val="CharStyle271"/>
        </w:rPr>
        <w:t xml:space="preserve">средства </w:t>
      </w:r>
      <w:r>
        <w:rPr>
          <w:rStyle w:val="CharStyle822"/>
        </w:rPr>
        <w:t xml:space="preserve">за изпълнение </w:t>
      </w:r>
      <w:r>
        <w:rPr>
          <w:rStyle w:val="CharStyle42"/>
        </w:rPr>
        <w:t xml:space="preserve">на други задачи, освен с изричното </w:t>
      </w:r>
      <w:r>
        <w:rPr>
          <w:rStyle w:val="CharStyle271"/>
        </w:rPr>
        <w:t xml:space="preserve">писмено съгласие </w:t>
      </w:r>
      <w:r>
        <w:rPr>
          <w:rStyle w:val="CharStyle42"/>
        </w:rPr>
        <w:t xml:space="preserve">на Възложителя. </w:t>
      </w:r>
      <w:r>
        <w:rPr>
          <w:rStyle w:val="CharStyle271"/>
        </w:rPr>
        <w:t xml:space="preserve">Съгласно чл. 8, </w:t>
      </w:r>
      <w:r>
        <w:rPr>
          <w:rStyle w:val="CharStyle42"/>
        </w:rPr>
        <w:t xml:space="preserve">ал. 5, т. 5 от договора, </w:t>
      </w:r>
      <w:r>
        <w:rPr>
          <w:rStyle w:val="CharStyle822"/>
        </w:rPr>
        <w:t xml:space="preserve">Изпълнителите </w:t>
      </w:r>
      <w:r>
        <w:rPr>
          <w:rStyle w:val="CharStyle271"/>
        </w:rPr>
        <w:t xml:space="preserve">следва да </w:t>
      </w:r>
      <w:r>
        <w:rPr>
          <w:rStyle w:val="CharStyle822"/>
        </w:rPr>
        <w:t xml:space="preserve">изготвят </w:t>
      </w:r>
      <w:r>
        <w:rPr>
          <w:rStyle w:val="CharStyle42"/>
        </w:rPr>
        <w:t xml:space="preserve">финансов </w:t>
      </w:r>
      <w:r>
        <w:rPr>
          <w:rStyle w:val="CharStyle822"/>
        </w:rPr>
        <w:t xml:space="preserve">отчет за </w:t>
      </w:r>
      <w:r>
        <w:rPr>
          <w:rStyle w:val="CharStyle42"/>
        </w:rPr>
        <w:t xml:space="preserve">направените разходи при спазване на Закона за </w:t>
      </w:r>
      <w:r>
        <w:rPr>
          <w:rStyle w:val="CharStyle822"/>
        </w:rPr>
        <w:t xml:space="preserve">счетоводството </w:t>
      </w:r>
      <w:r>
        <w:rPr>
          <w:rStyle w:val="CharStyle42"/>
        </w:rPr>
        <w:t xml:space="preserve">и указанията на Фонд </w:t>
      </w:r>
      <w:r>
        <w:rPr>
          <w:rStyle w:val="CharStyle271"/>
        </w:rPr>
        <w:t xml:space="preserve">„Научни </w:t>
      </w:r>
      <w:r>
        <w:rPr>
          <w:rStyle w:val="CharStyle822"/>
        </w:rPr>
        <w:t xml:space="preserve">изследвания” </w:t>
      </w:r>
      <w:r>
        <w:rPr>
          <w:rStyle w:val="CharStyle42"/>
        </w:rPr>
        <w:t xml:space="preserve">за определяне и отчитане на </w:t>
      </w:r>
      <w:r>
        <w:rPr>
          <w:rStyle w:val="CharStyle271"/>
        </w:rPr>
        <w:t xml:space="preserve">разходите </w:t>
      </w:r>
      <w:r>
        <w:rPr>
          <w:rStyle w:val="CharStyle822"/>
        </w:rPr>
        <w:t xml:space="preserve">за </w:t>
      </w:r>
      <w:r>
        <w:rPr>
          <w:rStyle w:val="CharStyle42"/>
        </w:rPr>
        <w:t xml:space="preserve">разработка на научно-изследователски проекти, като след приключване на </w:t>
      </w:r>
      <w:r>
        <w:rPr>
          <w:rStyle w:val="CharStyle822"/>
        </w:rPr>
        <w:t xml:space="preserve">всеки </w:t>
      </w:r>
      <w:r>
        <w:rPr>
          <w:rStyle w:val="CharStyle42"/>
        </w:rPr>
        <w:t xml:space="preserve">етап, същите следва да </w:t>
      </w:r>
      <w:r>
        <w:rPr>
          <w:rStyle w:val="CharStyle822"/>
        </w:rPr>
        <w:t>представят:</w:t>
      </w:r>
    </w:p>
    <w:p>
      <w:pPr>
        <w:pStyle w:val="Style26"/>
        <w:numPr>
          <w:ilvl w:val="0"/>
          <w:numId w:val="193"/>
        </w:numPr>
        <w:tabs>
          <w:tab w:leader="none" w:pos="944" w:val="left"/>
        </w:tabs>
        <w:widowControl w:val="0"/>
        <w:keepNext w:val="0"/>
        <w:keepLines w:val="0"/>
        <w:shd w:val="clear" w:color="auto" w:fill="auto"/>
        <w:bidi w:val="0"/>
        <w:spacing w:before="0" w:after="0"/>
        <w:ind w:left="80" w:right="0" w:firstLine="720"/>
      </w:pPr>
      <w:r>
        <w:rPr>
          <w:rStyle w:val="CharStyle42"/>
        </w:rPr>
        <w:t>финансов отчет;</w:t>
      </w:r>
    </w:p>
    <w:p>
      <w:pPr>
        <w:pStyle w:val="Style26"/>
        <w:numPr>
          <w:ilvl w:val="0"/>
          <w:numId w:val="193"/>
        </w:numPr>
        <w:tabs>
          <w:tab w:leader="none" w:pos="939" w:val="left"/>
        </w:tabs>
        <w:widowControl w:val="0"/>
        <w:keepNext w:val="0"/>
        <w:keepLines w:val="0"/>
        <w:shd w:val="clear" w:color="auto" w:fill="auto"/>
        <w:bidi w:val="0"/>
        <w:spacing w:before="0" w:after="0"/>
        <w:ind w:left="80" w:right="0" w:firstLine="720"/>
      </w:pPr>
      <w:r>
        <w:rPr>
          <w:rStyle w:val="CharStyle42"/>
        </w:rPr>
        <w:t xml:space="preserve">копие от фактура — </w:t>
      </w:r>
      <w:r>
        <w:rPr>
          <w:rStyle w:val="CharStyle822"/>
        </w:rPr>
        <w:t xml:space="preserve">за всички </w:t>
      </w:r>
      <w:r>
        <w:rPr>
          <w:rStyle w:val="CharStyle42"/>
        </w:rPr>
        <w:t>дълготрайни материални активи;</w:t>
      </w:r>
    </w:p>
    <w:p>
      <w:pPr>
        <w:pStyle w:val="Style26"/>
        <w:numPr>
          <w:ilvl w:val="0"/>
          <w:numId w:val="193"/>
        </w:numPr>
        <w:tabs>
          <w:tab w:leader="none" w:pos="968" w:val="left"/>
        </w:tabs>
        <w:widowControl w:val="0"/>
        <w:keepNext w:val="0"/>
        <w:keepLines w:val="0"/>
        <w:shd w:val="clear" w:color="auto" w:fill="auto"/>
        <w:bidi w:val="0"/>
        <w:spacing w:before="0" w:after="0"/>
        <w:ind w:left="80" w:right="40" w:firstLine="720"/>
      </w:pPr>
      <w:r>
        <w:rPr>
          <w:rStyle w:val="CharStyle42"/>
        </w:rPr>
        <w:t>копие от командировъчни заповеди и всички разходни документи към тях - за всички командировки в страната и чужбина;</w:t>
      </w:r>
    </w:p>
    <w:p>
      <w:pPr>
        <w:pStyle w:val="Style26"/>
        <w:numPr>
          <w:ilvl w:val="0"/>
          <w:numId w:val="193"/>
        </w:numPr>
        <w:tabs>
          <w:tab w:leader="none" w:pos="1074" w:val="left"/>
        </w:tabs>
        <w:widowControl w:val="0"/>
        <w:keepNext w:val="0"/>
        <w:keepLines w:val="0"/>
        <w:shd w:val="clear" w:color="auto" w:fill="auto"/>
        <w:bidi w:val="0"/>
        <w:spacing w:before="0" w:after="0"/>
        <w:ind w:left="80" w:right="40" w:firstLine="720"/>
      </w:pPr>
      <w:r>
        <w:rPr>
          <w:rStyle w:val="CharStyle42"/>
        </w:rPr>
        <w:t>копия от сключените договори, отчети по тях и протоколи за приемане на възложената работа - за всички разходи на труд;</w:t>
      </w:r>
    </w:p>
    <w:p>
      <w:pPr>
        <w:pStyle w:val="Style26"/>
        <w:numPr>
          <w:ilvl w:val="0"/>
          <w:numId w:val="193"/>
        </w:numPr>
        <w:tabs>
          <w:tab w:leader="none" w:pos="1093" w:val="left"/>
        </w:tabs>
        <w:widowControl w:val="0"/>
        <w:keepNext w:val="0"/>
        <w:keepLines w:val="0"/>
        <w:shd w:val="clear" w:color="auto" w:fill="auto"/>
        <w:bidi w:val="0"/>
        <w:spacing w:before="0" w:after="0"/>
        <w:ind w:left="80" w:right="40" w:firstLine="720"/>
      </w:pPr>
      <w:r>
        <w:rPr>
          <w:rStyle w:val="CharStyle42"/>
        </w:rPr>
        <w:t>копия от мемориалните ордери, с които са заприходени като дълготрайни нематериални активи всички разходи за информационни услуги;</w:t>
      </w:r>
    </w:p>
    <w:p>
      <w:pPr>
        <w:pStyle w:val="Style26"/>
        <w:numPr>
          <w:ilvl w:val="0"/>
          <w:numId w:val="193"/>
        </w:numPr>
        <w:tabs>
          <w:tab w:leader="none" w:pos="1040" w:val="left"/>
        </w:tabs>
        <w:widowControl w:val="0"/>
        <w:keepNext w:val="0"/>
        <w:keepLines w:val="0"/>
        <w:shd w:val="clear" w:color="auto" w:fill="auto"/>
        <w:bidi w:val="0"/>
        <w:spacing w:before="0" w:after="0"/>
        <w:ind w:left="80" w:right="40" w:firstLine="720"/>
      </w:pPr>
      <w:r>
        <w:rPr>
          <w:rStyle w:val="CharStyle42"/>
        </w:rPr>
        <w:t>документи съгласно Закона за счетоводството и Указанията на Фонд „Научни изследвания" - за всички останали разходи;</w:t>
      </w:r>
    </w:p>
    <w:p>
      <w:pPr>
        <w:pStyle w:val="Style26"/>
        <w:numPr>
          <w:ilvl w:val="0"/>
          <w:numId w:val="193"/>
        </w:numPr>
        <w:tabs>
          <w:tab w:leader="none" w:pos="968" w:val="left"/>
        </w:tabs>
        <w:widowControl w:val="0"/>
        <w:keepNext w:val="0"/>
        <w:keepLines w:val="0"/>
        <w:shd w:val="clear" w:color="auto" w:fill="auto"/>
        <w:bidi w:val="0"/>
        <w:spacing w:before="0" w:after="0"/>
        <w:ind w:left="80" w:right="40" w:firstLine="720"/>
      </w:pPr>
      <w:r>
        <w:rPr>
          <w:rStyle w:val="CharStyle42"/>
        </w:rPr>
        <w:t xml:space="preserve">да възстановят на Възложителя всички </w:t>
      </w:r>
      <w:r>
        <w:rPr>
          <w:rStyle w:val="CharStyle822"/>
        </w:rPr>
        <w:t xml:space="preserve">неизразходвани </w:t>
      </w:r>
      <w:r>
        <w:rPr>
          <w:rStyle w:val="CharStyle42"/>
        </w:rPr>
        <w:t xml:space="preserve">средства след приключване </w:t>
      </w:r>
      <w:r>
        <w:rPr>
          <w:rStyle w:val="CharStyle822"/>
        </w:rPr>
        <w:t>на договора,</w:t>
      </w:r>
    </w:p>
    <w:p>
      <w:pPr>
        <w:pStyle w:val="Style99"/>
        <w:widowControl w:val="0"/>
        <w:keepNext w:val="0"/>
        <w:keepLines w:val="0"/>
        <w:shd w:val="clear" w:color="auto" w:fill="auto"/>
        <w:bidi w:val="0"/>
        <w:spacing w:before="0" w:after="0"/>
        <w:ind w:left="80" w:right="40" w:firstLine="720"/>
      </w:pPr>
      <w:r>
        <w:rPr>
          <w:rStyle w:val="CharStyle744"/>
        </w:rPr>
        <w:t xml:space="preserve">Съгласно чл. 9 от договора, </w:t>
      </w:r>
      <w:r>
        <w:rPr>
          <w:lang w:val="bg-BG"/>
          <w:w w:val="100"/>
          <w:spacing w:val="0"/>
          <w:color w:val="000000"/>
          <w:position w:val="0"/>
        </w:rPr>
        <w:t xml:space="preserve">доставките </w:t>
      </w:r>
      <w:r>
        <w:rPr>
          <w:rStyle w:val="CharStyle744"/>
        </w:rPr>
        <w:t xml:space="preserve">на научно </w:t>
      </w:r>
      <w:r>
        <w:rPr>
          <w:lang w:val="bg-BG"/>
          <w:w w:val="100"/>
          <w:spacing w:val="0"/>
          <w:color w:val="000000"/>
          <w:position w:val="0"/>
        </w:rPr>
        <w:t xml:space="preserve">оборудване </w:t>
      </w:r>
      <w:r>
        <w:rPr>
          <w:rStyle w:val="CharStyle744"/>
        </w:rPr>
        <w:t xml:space="preserve">и софтуер, </w:t>
      </w:r>
      <w:r>
        <w:rPr>
          <w:lang w:val="bg-BG"/>
          <w:w w:val="100"/>
          <w:spacing w:val="0"/>
          <w:color w:val="000000"/>
          <w:position w:val="0"/>
        </w:rPr>
        <w:t xml:space="preserve">следва </w:t>
      </w:r>
      <w:r>
        <w:rPr>
          <w:rStyle w:val="CharStyle744"/>
        </w:rPr>
        <w:t xml:space="preserve">да се извършва при </w:t>
      </w:r>
      <w:r>
        <w:rPr>
          <w:lang w:val="bg-BG"/>
          <w:w w:val="100"/>
          <w:spacing w:val="0"/>
          <w:color w:val="000000"/>
          <w:position w:val="0"/>
        </w:rPr>
        <w:t xml:space="preserve">спазване </w:t>
      </w:r>
      <w:r>
        <w:rPr>
          <w:rStyle w:val="CharStyle744"/>
        </w:rPr>
        <w:t xml:space="preserve">на </w:t>
      </w:r>
      <w:r>
        <w:rPr>
          <w:lang w:val="bg-BG"/>
          <w:w w:val="100"/>
          <w:spacing w:val="0"/>
          <w:color w:val="000000"/>
          <w:position w:val="0"/>
        </w:rPr>
        <w:t xml:space="preserve">ЗОП/НВМОП, </w:t>
      </w:r>
      <w:r>
        <w:rPr>
          <w:rStyle w:val="CharStyle744"/>
        </w:rPr>
        <w:t xml:space="preserve">а </w:t>
      </w:r>
      <w:r>
        <w:rPr>
          <w:lang w:val="bg-BG"/>
          <w:w w:val="100"/>
          <w:spacing w:val="0"/>
          <w:color w:val="000000"/>
          <w:position w:val="0"/>
        </w:rPr>
        <w:t xml:space="preserve">като </w:t>
      </w:r>
      <w:r>
        <w:rPr>
          <w:rStyle w:val="CharStyle744"/>
        </w:rPr>
        <w:t xml:space="preserve">член на комисията по </w:t>
      </w:r>
      <w:r>
        <w:rPr>
          <w:lang w:val="bg-BG"/>
          <w:w w:val="100"/>
          <w:spacing w:val="0"/>
          <w:color w:val="000000"/>
          <w:position w:val="0"/>
        </w:rPr>
        <w:t xml:space="preserve">провеждане </w:t>
      </w:r>
      <w:r>
        <w:rPr>
          <w:rStyle w:val="CharStyle744"/>
        </w:rPr>
        <w:t xml:space="preserve">на </w:t>
      </w:r>
      <w:r>
        <w:rPr>
          <w:lang w:val="bg-BG"/>
          <w:w w:val="100"/>
          <w:spacing w:val="0"/>
          <w:color w:val="000000"/>
          <w:position w:val="0"/>
        </w:rPr>
        <w:t xml:space="preserve">процедури с обща стойност над 50 000 </w:t>
      </w:r>
      <w:r>
        <w:rPr>
          <w:rStyle w:val="CharStyle744"/>
        </w:rPr>
        <w:t xml:space="preserve">лв., </w:t>
      </w:r>
      <w:r>
        <w:rPr>
          <w:lang w:val="bg-BG"/>
          <w:w w:val="100"/>
          <w:spacing w:val="0"/>
          <w:color w:val="000000"/>
          <w:position w:val="0"/>
        </w:rPr>
        <w:t xml:space="preserve">следва </w:t>
      </w:r>
      <w:r>
        <w:rPr>
          <w:rStyle w:val="CharStyle744"/>
        </w:rPr>
        <w:t xml:space="preserve">да </w:t>
      </w:r>
      <w:r>
        <w:rPr>
          <w:lang w:val="bg-BG"/>
          <w:w w:val="100"/>
          <w:spacing w:val="0"/>
          <w:color w:val="000000"/>
          <w:position w:val="0"/>
        </w:rPr>
        <w:t xml:space="preserve">бъде </w:t>
      </w:r>
      <w:r>
        <w:rPr>
          <w:rStyle w:val="CharStyle744"/>
        </w:rPr>
        <w:t xml:space="preserve">включен </w:t>
      </w:r>
      <w:r>
        <w:rPr>
          <w:lang w:val="bg-BG"/>
          <w:w w:val="100"/>
          <w:spacing w:val="0"/>
          <w:color w:val="000000"/>
          <w:position w:val="0"/>
        </w:rPr>
        <w:t xml:space="preserve">представител </w:t>
      </w:r>
      <w:r>
        <w:rPr>
          <w:rStyle w:val="CharStyle744"/>
        </w:rPr>
        <w:t>на Възложителя.</w:t>
      </w:r>
    </w:p>
    <w:p>
      <w:pPr>
        <w:pStyle w:val="Style26"/>
        <w:widowControl w:val="0"/>
        <w:keepNext w:val="0"/>
        <w:keepLines w:val="0"/>
        <w:shd w:val="clear" w:color="auto" w:fill="auto"/>
        <w:bidi w:val="0"/>
        <w:spacing w:before="0" w:after="0"/>
        <w:ind w:left="80" w:right="40" w:firstLine="720"/>
      </w:pPr>
      <w:r>
        <w:rPr>
          <w:rStyle w:val="CharStyle822"/>
        </w:rPr>
        <w:t xml:space="preserve">С чл. 20 от </w:t>
      </w:r>
      <w:r>
        <w:rPr>
          <w:rStyle w:val="CharStyle42"/>
        </w:rPr>
        <w:t xml:space="preserve">договора </w:t>
      </w:r>
      <w:r>
        <w:rPr>
          <w:rStyle w:val="CharStyle822"/>
        </w:rPr>
        <w:t xml:space="preserve">е </w:t>
      </w:r>
      <w:r>
        <w:rPr>
          <w:rStyle w:val="CharStyle42"/>
        </w:rPr>
        <w:t xml:space="preserve">регламентирано, </w:t>
      </w:r>
      <w:r>
        <w:rPr>
          <w:rStyle w:val="CharStyle822"/>
        </w:rPr>
        <w:t xml:space="preserve">че </w:t>
      </w:r>
      <w:r>
        <w:rPr>
          <w:rStyle w:val="CharStyle42"/>
        </w:rPr>
        <w:t xml:space="preserve">Изпълнителите отчитат </w:t>
      </w:r>
      <w:r>
        <w:rPr>
          <w:rStyle w:val="CharStyle822"/>
        </w:rPr>
        <w:t xml:space="preserve">пред </w:t>
      </w:r>
      <w:r>
        <w:rPr>
          <w:rStyle w:val="CharStyle42"/>
        </w:rPr>
        <w:t xml:space="preserve">Възложителя </w:t>
      </w:r>
      <w:r>
        <w:rPr>
          <w:rStyle w:val="CharStyle822"/>
        </w:rPr>
        <w:t xml:space="preserve">етапите, </w:t>
      </w:r>
      <w:r>
        <w:rPr>
          <w:rStyle w:val="CharStyle42"/>
        </w:rPr>
        <w:t>междинните и окончателни резултати в сроковете и по реда, посочени в Работната</w:t>
      </w:r>
    </w:p>
    <w:p>
      <w:pPr>
        <w:pStyle w:val="Style26"/>
        <w:widowControl w:val="0"/>
        <w:keepNext w:val="0"/>
        <w:keepLines w:val="0"/>
        <w:shd w:val="clear" w:color="auto" w:fill="auto"/>
        <w:bidi w:val="0"/>
        <w:spacing w:before="0" w:after="0"/>
        <w:ind w:left="80" w:right="0" w:firstLine="0"/>
      </w:pPr>
      <w:r>
        <w:rPr>
          <w:rStyle w:val="CharStyle42"/>
        </w:rPr>
        <w:t>програма.</w:t>
      </w:r>
    </w:p>
    <w:p>
      <w:pPr>
        <w:pStyle w:val="Style99"/>
        <w:widowControl w:val="0"/>
        <w:keepNext w:val="0"/>
        <w:keepLines w:val="0"/>
        <w:shd w:val="clear" w:color="auto" w:fill="auto"/>
        <w:bidi w:val="0"/>
        <w:spacing w:before="0" w:after="0"/>
        <w:ind w:left="80" w:right="0" w:firstLine="720"/>
      </w:pPr>
      <w:r>
        <w:rPr>
          <w:rStyle w:val="CharStyle744"/>
        </w:rPr>
        <w:t>За изпълнението на I етап, съгласно одобреният финансов план /Приложение № 3 към</w:t>
      </w:r>
    </w:p>
    <w:p>
      <w:pPr>
        <w:pStyle w:val="Style99"/>
        <w:widowControl w:val="0"/>
        <w:keepNext w:val="0"/>
        <w:keepLines w:val="0"/>
        <w:shd w:val="clear" w:color="auto" w:fill="auto"/>
        <w:bidi w:val="0"/>
        <w:spacing w:before="0" w:after="0" w:line="269" w:lineRule="exact"/>
        <w:ind w:left="80" w:right="40" w:firstLine="0"/>
      </w:pPr>
      <w:r>
        <w:pict>
          <v:shape id="_x0000_s1175" type="#_x0000_t75" style="position:absolute;margin-left:376.2pt;margin-top:14.4pt;width:118.1pt;height:56.65pt;z-index:-125829312;mso-wrap-distance-left:5.pt;mso-wrap-distance-right:5.pt;mso-position-horizontal-relative:margin" wrapcoords="0 0 21600 0 21600 21600 0 21600 0 0">
            <v:imagedata r:id="rId204" r:href="rId205"/>
            <w10:wrap type="tight" anchorx="margin"/>
          </v:shape>
        </w:pict>
      </w:r>
      <w:r>
        <w:pict>
          <v:shape id="_x0000_s1176" type="#_x0000_t202" style="position:absolute;margin-left:37.pt;margin-top:27.35pt;width:344.3pt;height:24.5pt;z-index:-125829311;mso-wrap-distance-left:5.pt;mso-wrap-distance-top:2.85pt;mso-wrap-distance-right:5.pt;mso-position-horizontal-relative:margin" filled="0" stroked="0">
            <v:textbox style="mso-fit-shape-to-text:t" inset="0,0,0,0">
              <w:txbxContent>
                <w:p>
                  <w:pPr>
                    <w:pStyle w:val="Style99"/>
                    <w:tabs>
                      <w:tab w:leader="dot" w:pos="5812" w:val="left"/>
                      <w:tab w:leader="dot" w:pos="5874" w:val="left"/>
                      <w:tab w:leader="dot" w:pos="6647" w:val="left"/>
                      <w:tab w:leader="dot" w:pos="6705" w:val="left"/>
                    </w:tabs>
                    <w:widowControl w:val="0"/>
                    <w:keepNext w:val="0"/>
                    <w:keepLines w:val="0"/>
                    <w:shd w:val="clear" w:color="auto" w:fill="auto"/>
                    <w:bidi w:val="0"/>
                    <w:jc w:val="left"/>
                    <w:spacing w:before="0" w:after="13" w:line="210" w:lineRule="exact"/>
                    <w:ind w:left="100" w:right="0" w:firstLine="0"/>
                  </w:pPr>
                  <w:r>
                    <w:rPr>
                      <w:rStyle w:val="CharStyle735"/>
                    </w:rPr>
                    <w:t>Апаратура и специализирано оборудване</w:t>
                    <w:tab/>
                    <w:tab/>
                    <w:tab/>
                    <w:tab/>
                  </w:r>
                </w:p>
                <w:p>
                  <w:pPr>
                    <w:pStyle w:val="Style99"/>
                    <w:tabs>
                      <w:tab w:leader="dot" w:pos="5894" w:val="left"/>
                      <w:tab w:leader="dot" w:pos="5951" w:val="left"/>
                      <w:tab w:leader="dot" w:pos="6782" w:val="left"/>
                    </w:tabs>
                    <w:widowControl w:val="0"/>
                    <w:keepNext w:val="0"/>
                    <w:keepLines w:val="0"/>
                    <w:shd w:val="clear" w:color="auto" w:fill="auto"/>
                    <w:bidi w:val="0"/>
                    <w:jc w:val="left"/>
                    <w:spacing w:before="0" w:after="0" w:line="210" w:lineRule="exact"/>
                    <w:ind w:left="100" w:right="0" w:firstLine="0"/>
                  </w:pPr>
                  <w:r>
                    <w:rPr>
                      <w:rStyle w:val="CharStyle735"/>
                    </w:rPr>
                    <w:t>Материали, химикали и консумативи</w:t>
                    <w:tab/>
                    <w:tab/>
                    <w:tab/>
                  </w:r>
                </w:p>
              </w:txbxContent>
            </v:textbox>
            <w10:wrap type="square" anchorx="margin"/>
          </v:shape>
        </w:pict>
      </w:r>
      <w:r>
        <w:rPr>
          <w:rStyle w:val="CharStyle744"/>
        </w:rPr>
        <w:t>договора/ е конкретизирано сумата в общ размер на 125 000 лв. в какви направления.следва да бъде разходвана, а именно:</w:t>
      </w:r>
      <w:r>
        <w:br w:type="page"/>
      </w:r>
    </w:p>
    <w:p>
      <w:pPr>
        <w:pStyle w:val="Style26"/>
        <w:tabs>
          <w:tab w:leader="dot" w:pos="7510" w:val="left"/>
        </w:tabs>
        <w:widowControl w:val="0"/>
        <w:keepNext w:val="0"/>
        <w:keepLines w:val="0"/>
        <w:shd w:val="clear" w:color="auto" w:fill="auto"/>
        <w:bidi w:val="0"/>
        <w:spacing w:before="0" w:after="0"/>
        <w:ind w:left="40" w:right="0" w:firstLine="760"/>
      </w:pPr>
      <w:r>
        <w:rPr>
          <w:rStyle w:val="CharStyle42"/>
        </w:rPr>
        <w:t xml:space="preserve">Информационни продукт /в т.ч. софтуер, абонаменти и </w:t>
      </w:r>
      <w:r>
        <w:rPr>
          <w:rStyle w:val="CharStyle42"/>
          <w:lang w:val="en-US"/>
        </w:rPr>
        <w:t>rip./</w:t>
      </w:r>
      <w:r>
        <w:rPr>
          <w:rStyle w:val="CharStyle42"/>
        </w:rPr>
        <w:tab/>
        <w:t>.......1 245,00 лв.</w:t>
      </w:r>
    </w:p>
    <w:p>
      <w:pPr>
        <w:pStyle w:val="Style26"/>
        <w:tabs>
          <w:tab w:leader="dot" w:pos="7587" w:val="left"/>
        </w:tabs>
        <w:widowControl w:val="0"/>
        <w:keepNext w:val="0"/>
        <w:keepLines w:val="0"/>
        <w:shd w:val="clear" w:color="auto" w:fill="auto"/>
        <w:bidi w:val="0"/>
        <w:spacing w:before="0" w:after="0"/>
        <w:ind w:left="40" w:right="0" w:firstLine="760"/>
      </w:pPr>
      <w:r>
        <w:rPr>
          <w:rStyle w:val="CharStyle42"/>
        </w:rPr>
        <w:t>Заплащане на външни организации за техническо подпомагане</w:t>
        <w:tab/>
        <w:t>..,.64 486,00 лв.</w:t>
      </w:r>
    </w:p>
    <w:p>
      <w:pPr>
        <w:pStyle w:val="Style26"/>
        <w:widowControl w:val="0"/>
        <w:keepNext w:val="0"/>
        <w:keepLines w:val="0"/>
        <w:shd w:val="clear" w:color="auto" w:fill="auto"/>
        <w:bidi w:val="0"/>
        <w:spacing w:before="0" w:after="0"/>
        <w:ind w:left="40" w:right="0" w:firstLine="760"/>
      </w:pPr>
      <w:r>
        <w:rPr>
          <w:rStyle w:val="CharStyle42"/>
        </w:rPr>
        <w:t>Възнаграждения на членовете на колектива, работещи по проекта.....42 486,00 лв.</w:t>
      </w:r>
    </w:p>
    <w:p>
      <w:pPr>
        <w:pStyle w:val="Style26"/>
        <w:tabs>
          <w:tab w:leader="dot" w:pos="4038" w:val="left"/>
          <w:tab w:leader="dot" w:pos="4101" w:val="left"/>
          <w:tab w:leader="dot" w:pos="5291" w:val="left"/>
          <w:tab w:leader="dot" w:pos="5349" w:val="left"/>
          <w:tab w:leader="dot" w:pos="7446" w:val="left"/>
          <w:tab w:leader="dot" w:pos="7504" w:val="left"/>
        </w:tabs>
        <w:widowControl w:val="0"/>
        <w:keepNext w:val="0"/>
        <w:keepLines w:val="0"/>
        <w:shd w:val="clear" w:color="auto" w:fill="auto"/>
        <w:bidi w:val="0"/>
        <w:spacing w:before="0" w:after="0"/>
        <w:ind w:left="40" w:right="80" w:firstLine="760"/>
      </w:pPr>
      <w:r>
        <w:rPr>
          <w:rStyle w:val="CharStyle42"/>
        </w:rPr>
        <w:t>Други разходи /до 10% от общата стойност на проекта/</w:t>
        <w:tab/>
        <w:tab/>
        <w:tab/>
        <w:tab/>
        <w:tab/>
        <w:tab/>
        <w:t>.1 730,00 лв.</w:t>
      </w:r>
    </w:p>
    <w:p>
      <w:pPr>
        <w:pStyle w:val="Style26"/>
        <w:tabs>
          <w:tab w:leader="dot" w:pos="304" w:val="left"/>
          <w:tab w:leader="dot" w:pos="362" w:val="left"/>
          <w:tab w:leader="dot" w:pos="4010" w:val="left"/>
          <w:tab w:leader="dot" w:pos="4072" w:val="left"/>
          <w:tab w:leader="dot" w:pos="7826" w:val="left"/>
        </w:tabs>
        <w:widowControl w:val="0"/>
        <w:keepNext w:val="0"/>
        <w:keepLines w:val="0"/>
        <w:shd w:val="clear" w:color="auto" w:fill="auto"/>
        <w:bidi w:val="0"/>
        <w:spacing w:before="0" w:after="0"/>
        <w:ind w:left="40" w:right="80" w:firstLine="760"/>
      </w:pPr>
      <w:r>
        <w:rPr>
          <w:rStyle w:val="CharStyle42"/>
        </w:rPr>
        <w:t>Административни разходи /до 7% от сумата, предоставена от Фонда</w:t>
      </w:r>
      <w:r>
        <w:rPr>
          <w:rStyle w:val="CharStyle42"/>
          <w:vertAlign w:val="superscript"/>
        </w:rPr>
        <w:t>7</w:t>
      </w:r>
      <w:r>
        <w:rPr>
          <w:rStyle w:val="CharStyle42"/>
        </w:rPr>
        <w:t xml:space="preserve"> - </w:t>
        <w:tab/>
        <w:tab/>
        <w:tab/>
        <w:tab/>
        <w:tab/>
        <w:t>„8 633,00 лв.</w:t>
      </w:r>
    </w:p>
    <w:p>
      <w:pPr>
        <w:pStyle w:val="Style26"/>
        <w:widowControl w:val="0"/>
        <w:keepNext w:val="0"/>
        <w:keepLines w:val="0"/>
        <w:shd w:val="clear" w:color="auto" w:fill="auto"/>
        <w:bidi w:val="0"/>
        <w:spacing w:before="0" w:after="0"/>
        <w:ind w:left="40" w:right="80" w:firstLine="760"/>
      </w:pPr>
      <w:r>
        <w:rPr>
          <w:rStyle w:val="CharStyle42"/>
        </w:rPr>
        <w:t>Договорената с чл. 4 сума в размер на 125 000 лв. за изпълнението на I етап е преведена от Фонда по банков път с платежно нареждане от 19.12.2009 г. на изпълнители, както следва:</w:t>
      </w:r>
    </w:p>
    <w:p>
      <w:pPr>
        <w:pStyle w:val="Style26"/>
        <w:numPr>
          <w:ilvl w:val="0"/>
          <w:numId w:val="193"/>
        </w:numPr>
        <w:tabs>
          <w:tab w:leader="none" w:pos="939" w:val="left"/>
        </w:tabs>
        <w:widowControl w:val="0"/>
        <w:keepNext w:val="0"/>
        <w:keepLines w:val="0"/>
        <w:shd w:val="clear" w:color="auto" w:fill="auto"/>
        <w:bidi w:val="0"/>
        <w:spacing w:before="0" w:after="0"/>
        <w:ind w:left="40" w:right="0" w:firstLine="760"/>
      </w:pPr>
      <w:r>
        <w:rPr>
          <w:rStyle w:val="CharStyle42"/>
        </w:rPr>
        <w:t>на Национална художествена академия са преведени средства в размер на 40 000 лева;</w:t>
      </w:r>
    </w:p>
    <w:p>
      <w:pPr>
        <w:pStyle w:val="Style26"/>
        <w:numPr>
          <w:ilvl w:val="0"/>
          <w:numId w:val="193"/>
        </w:numPr>
        <w:tabs>
          <w:tab w:leader="none" w:pos="939" w:val="left"/>
        </w:tabs>
        <w:widowControl w:val="0"/>
        <w:keepNext w:val="0"/>
        <w:keepLines w:val="0"/>
        <w:shd w:val="clear" w:color="auto" w:fill="auto"/>
        <w:bidi w:val="0"/>
        <w:spacing w:before="0" w:after="0"/>
        <w:ind w:left="40" w:right="0" w:firstLine="760"/>
      </w:pPr>
      <w:r>
        <w:rPr>
          <w:rStyle w:val="CharStyle42"/>
        </w:rPr>
        <w:t>на „Реформа Адвъртайзинг” АД - 85 000 лева.</w:t>
      </w:r>
    </w:p>
    <w:p>
      <w:pPr>
        <w:pStyle w:val="Style26"/>
        <w:widowControl w:val="0"/>
        <w:keepNext w:val="0"/>
        <w:keepLines w:val="0"/>
        <w:shd w:val="clear" w:color="auto" w:fill="auto"/>
        <w:bidi w:val="0"/>
        <w:spacing w:before="0" w:after="0"/>
        <w:ind w:left="40" w:right="80" w:firstLine="760"/>
      </w:pPr>
      <w:r>
        <w:rPr>
          <w:rStyle w:val="CharStyle42"/>
        </w:rPr>
        <w:t>С Писмо вх. № 94ГГ/0009 от 19.07.2011 г. от доц. дн Георги Лозанов е представен Отчета за изпълнение на първи етап от договора.</w:t>
      </w:r>
    </w:p>
    <w:p>
      <w:pPr>
        <w:pStyle w:val="Style26"/>
        <w:widowControl w:val="0"/>
        <w:keepNext w:val="0"/>
        <w:keepLines w:val="0"/>
        <w:shd w:val="clear" w:color="auto" w:fill="auto"/>
        <w:bidi w:val="0"/>
        <w:spacing w:before="0" w:after="0"/>
        <w:ind w:left="40" w:right="80" w:firstLine="760"/>
      </w:pPr>
      <w:r>
        <w:rPr>
          <w:rStyle w:val="CharStyle42"/>
        </w:rPr>
        <w:t>Техническия и финансовия отчет за първия етап е представен на ПНЕК, за извършване на оценка на изпълнението на основание чл. 38 от ПФНИ.</w:t>
      </w:r>
    </w:p>
    <w:p>
      <w:pPr>
        <w:pStyle w:val="Style26"/>
        <w:widowControl w:val="0"/>
        <w:keepNext w:val="0"/>
        <w:keepLines w:val="0"/>
        <w:shd w:val="clear" w:color="auto" w:fill="auto"/>
        <w:bidi w:val="0"/>
        <w:spacing w:before="0" w:after="0"/>
        <w:ind w:left="40" w:right="80" w:firstLine="760"/>
      </w:pPr>
      <w:r>
        <w:rPr>
          <w:rStyle w:val="CharStyle42"/>
        </w:rPr>
        <w:t>Съгласно представения финансов отчет, от предоставените на ИМБ средства в размер на 125 000 лв. и начислена върху същите лихва в размер на 1 543,48 лв. са извършени разходи в размер на 120 899,60 лв., по пера на бюджетната класификация, както следва:</w:t>
      </w:r>
    </w:p>
    <w:p>
      <w:pPr>
        <w:pStyle w:val="Style26"/>
        <w:tabs>
          <w:tab w:leader="dot" w:pos="4851" w:val="left"/>
          <w:tab w:leader="dot" w:pos="6704" w:val="left"/>
          <w:tab w:leader="dot" w:pos="6771" w:val="left"/>
          <w:tab w:leader="dot" w:pos="8019" w:val="left"/>
        </w:tabs>
        <w:widowControl w:val="0"/>
        <w:keepNext w:val="0"/>
        <w:keepLines w:val="0"/>
        <w:shd w:val="clear" w:color="auto" w:fill="auto"/>
        <w:bidi w:val="0"/>
        <w:spacing w:before="0" w:after="0"/>
        <w:ind w:left="1160" w:right="0" w:firstLine="0"/>
      </w:pPr>
      <w:r>
        <w:rPr>
          <w:rStyle w:val="CharStyle42"/>
        </w:rPr>
        <w:t xml:space="preserve">Апаратура, машини и консумативи </w:t>
        <w:tab/>
        <w:tab/>
        <w:tab/>
        <w:tab/>
        <w:t>4 190,70 лв.</w:t>
      </w:r>
    </w:p>
    <w:p>
      <w:pPr>
        <w:pStyle w:val="Style26"/>
        <w:numPr>
          <w:ilvl w:val="0"/>
          <w:numId w:val="193"/>
        </w:numPr>
        <w:tabs>
          <w:tab w:leader="none" w:pos="1150" w:val="left"/>
          <w:tab w:leader="dot" w:pos="3531" w:val="left"/>
          <w:tab w:leader="dot" w:pos="3594" w:val="left"/>
          <w:tab w:leader="dot" w:pos="8000" w:val="left"/>
        </w:tabs>
        <w:widowControl w:val="0"/>
        <w:keepNext w:val="0"/>
        <w:keepLines w:val="0"/>
        <w:shd w:val="clear" w:color="auto" w:fill="auto"/>
        <w:bidi w:val="0"/>
        <w:spacing w:before="0" w:after="0"/>
        <w:ind w:left="40" w:right="0" w:firstLine="760"/>
      </w:pPr>
      <w:r>
        <w:rPr>
          <w:rStyle w:val="CharStyle42"/>
        </w:rPr>
        <w:t>Материали</w:t>
        <w:tab/>
        <w:tab/>
        <w:tab/>
        <w:t>1 992,00 лв.</w:t>
      </w:r>
    </w:p>
    <w:p>
      <w:pPr>
        <w:pStyle w:val="Style26"/>
        <w:numPr>
          <w:ilvl w:val="0"/>
          <w:numId w:val="193"/>
        </w:numPr>
        <w:tabs>
          <w:tab w:leader="none" w:pos="1155" w:val="left"/>
          <w:tab w:leader="dot" w:pos="6382" w:val="left"/>
          <w:tab w:leader="dot" w:pos="6440" w:val="left"/>
          <w:tab w:leader="dot" w:pos="7981" w:val="left"/>
        </w:tabs>
        <w:widowControl w:val="0"/>
        <w:keepNext w:val="0"/>
        <w:keepLines w:val="0"/>
        <w:shd w:val="clear" w:color="auto" w:fill="auto"/>
        <w:bidi w:val="0"/>
        <w:spacing w:before="0" w:after="0"/>
        <w:ind w:left="40" w:right="0" w:firstLine="760"/>
      </w:pPr>
      <w:r>
        <w:rPr>
          <w:rStyle w:val="CharStyle42"/>
        </w:rPr>
        <w:t>Информационни продукти.....................................</w:t>
        <w:tab/>
        <w:tab/>
        <w:tab/>
        <w:t>2 200,00 лв.</w:t>
      </w:r>
    </w:p>
    <w:p>
      <w:pPr>
        <w:pStyle w:val="Style26"/>
        <w:tabs>
          <w:tab w:leader="dot" w:pos="7875" w:val="left"/>
        </w:tabs>
        <w:widowControl w:val="0"/>
        <w:keepNext w:val="0"/>
        <w:keepLines w:val="0"/>
        <w:shd w:val="clear" w:color="auto" w:fill="auto"/>
        <w:bidi w:val="0"/>
        <w:spacing w:before="0" w:after="0"/>
        <w:ind w:left="1160" w:right="0" w:firstLine="0"/>
      </w:pPr>
      <w:r>
        <w:rPr>
          <w:rStyle w:val="CharStyle42"/>
        </w:rPr>
        <w:t>Заплащане на външни организации за изпълнение на проекта</w:t>
        <w:tab/>
        <w:t>64 470,00 лв.</w:t>
      </w:r>
    </w:p>
    <w:p>
      <w:pPr>
        <w:pStyle w:val="Style26"/>
        <w:tabs>
          <w:tab w:leader="dot" w:pos="2787" w:val="left"/>
          <w:tab w:leader="dot" w:pos="5163" w:val="left"/>
          <w:tab w:leader="dot" w:pos="5466" w:val="left"/>
          <w:tab w:leader="dot" w:pos="5523" w:val="left"/>
          <w:tab w:leader="dot" w:pos="6728" w:val="left"/>
          <w:tab w:leader="dot" w:pos="6781" w:val="left"/>
          <w:tab w:leader="dot" w:pos="7083" w:val="left"/>
          <w:tab w:leader="dot" w:pos="7141" w:val="left"/>
          <w:tab w:leader="dot" w:pos="7851" w:val="left"/>
        </w:tabs>
        <w:widowControl w:val="0"/>
        <w:keepNext w:val="0"/>
        <w:keepLines w:val="0"/>
        <w:shd w:val="clear" w:color="auto" w:fill="auto"/>
        <w:bidi w:val="0"/>
        <w:spacing w:before="0" w:after="0"/>
        <w:ind w:left="1160" w:right="80" w:firstLine="0"/>
      </w:pPr>
      <w:r>
        <w:rPr>
          <w:rStyle w:val="CharStyle42"/>
        </w:rPr>
        <w:t>Възнаграждения на членовете на колектива, работещи по проекта</w:t>
        <w:tab/>
        <w:tab/>
        <w:tab/>
        <w:tab/>
        <w:tab/>
        <w:tab/>
        <w:tab/>
        <w:tab/>
        <w:tab/>
        <w:t>37 674,00 лв.</w:t>
      </w:r>
    </w:p>
    <w:p>
      <w:pPr>
        <w:pStyle w:val="Style26"/>
        <w:numPr>
          <w:ilvl w:val="0"/>
          <w:numId w:val="193"/>
        </w:numPr>
        <w:tabs>
          <w:tab w:leader="none" w:pos="1146" w:val="left"/>
          <w:tab w:leader="dot" w:pos="7261" w:val="left"/>
          <w:tab w:leader="dot" w:pos="7962" w:val="left"/>
        </w:tabs>
        <w:widowControl w:val="0"/>
        <w:keepNext w:val="0"/>
        <w:keepLines w:val="0"/>
        <w:shd w:val="clear" w:color="auto" w:fill="auto"/>
        <w:bidi w:val="0"/>
        <w:spacing w:before="0" w:after="0"/>
        <w:ind w:left="40" w:right="0" w:firstLine="760"/>
      </w:pPr>
      <w:r>
        <w:rPr>
          <w:rStyle w:val="CharStyle42"/>
        </w:rPr>
        <w:t>Други разходи /до 10% от общата стойност на проекта/</w:t>
        <w:tab/>
        <w:tab/>
        <w:t>1 545,11 лв.</w:t>
      </w:r>
    </w:p>
    <w:p>
      <w:pPr>
        <w:pStyle w:val="Style26"/>
        <w:tabs>
          <w:tab w:leader="dot" w:pos="2466" w:val="left"/>
          <w:tab w:leader="dot" w:pos="2528" w:val="left"/>
          <w:tab w:leader="dot" w:pos="5024" w:val="left"/>
          <w:tab w:leader="dot" w:pos="5077" w:val="left"/>
          <w:tab w:leader="dot" w:pos="5566" w:val="left"/>
          <w:tab w:leader="dot" w:pos="6526" w:val="left"/>
          <w:tab w:leader="dot" w:pos="6589" w:val="left"/>
          <w:tab w:leader="dot" w:pos="7890" w:val="left"/>
        </w:tabs>
        <w:widowControl w:val="0"/>
        <w:keepNext w:val="0"/>
        <w:keepLines w:val="0"/>
        <w:shd w:val="clear" w:color="auto" w:fill="auto"/>
        <w:bidi w:val="0"/>
        <w:spacing w:before="0" w:after="0"/>
        <w:ind w:left="1160" w:right="80" w:firstLine="0"/>
      </w:pPr>
      <w:r>
        <w:rPr>
          <w:rStyle w:val="CharStyle42"/>
        </w:rPr>
        <w:t xml:space="preserve">Административни разходи /до 7% от сумата, предоставена от Фонда' - </w:t>
        <w:tab/>
        <w:tab/>
        <w:tab/>
        <w:tab/>
        <w:tab/>
        <w:t>.....'</w:t>
        <w:tab/>
        <w:tab/>
        <w:tab/>
        <w:t>8 827,79 лв.</w:t>
      </w:r>
    </w:p>
    <w:p>
      <w:pPr>
        <w:pStyle w:val="Style26"/>
        <w:widowControl w:val="0"/>
        <w:keepNext w:val="0"/>
        <w:keepLines w:val="0"/>
        <w:shd w:val="clear" w:color="auto" w:fill="auto"/>
        <w:bidi w:val="0"/>
        <w:spacing w:before="0" w:after="0"/>
        <w:ind w:left="40" w:right="80" w:firstLine="760"/>
      </w:pPr>
      <w:r>
        <w:rPr>
          <w:rStyle w:val="CharStyle42"/>
        </w:rPr>
        <w:t>На финансовите инспектори се представи Протокол от заседанието на постоянната научно- експертна комисия по обществени и хуманитарни науки, проведено на 12.09.2011 г. Видно от посочения документ, представеният от доц. дн Георги Лозанов, проект е бил оценен на 1 етап с два броя рецензии, както следва: от проф. д.и. Вера Найденова /от 10.09.2011г./ и от проф, дфн Владо Мурдаров /от 25.08.2011г./.</w:t>
      </w:r>
    </w:p>
    <w:p>
      <w:pPr>
        <w:pStyle w:val="Style26"/>
        <w:widowControl w:val="0"/>
        <w:keepNext w:val="0"/>
        <w:keepLines w:val="0"/>
        <w:shd w:val="clear" w:color="auto" w:fill="auto"/>
        <w:bidi w:val="0"/>
        <w:spacing w:before="0" w:after="0"/>
        <w:ind w:left="40" w:right="80" w:firstLine="760"/>
      </w:pPr>
      <w:r>
        <w:rPr>
          <w:rStyle w:val="CharStyle42"/>
        </w:rPr>
        <w:t>Съгласно двете представени рецензии, изпълнението на проекта е било оценено с оценка „отличен”. Видно от Протокола на ПНЕК, направено е предложение пред ИС на Фонда, отчетът да се приеме с оценка „отличен” и финансирането да продължи с коефициент ,,Г\ Предложението на ПНЕК е размера на финансирането за втори етап да бъде изчислено при коефициент „1”, при договорено финансиране в размер на 125 000 лева и при 50% намаление на средствата втори етап на договора. Предложението на ПНЕК е изпълнението на втори етап от договор № ДТК02/16/16.12.2009 да продължи с финансиране в размер на 62 500 лева.</w:t>
      </w:r>
    </w:p>
    <w:p>
      <w:pPr>
        <w:pStyle w:val="Style26"/>
        <w:widowControl w:val="0"/>
        <w:keepNext w:val="0"/>
        <w:keepLines w:val="0"/>
        <w:shd w:val="clear" w:color="auto" w:fill="auto"/>
        <w:bidi w:val="0"/>
        <w:spacing w:before="0" w:after="0"/>
        <w:ind w:left="40" w:right="80" w:firstLine="760"/>
      </w:pPr>
      <w:r>
        <w:rPr>
          <w:rStyle w:val="CharStyle42"/>
        </w:rPr>
        <w:t>Съгласно представените регистрационно - контролни карти за движението по преписката, от доц. дн Георги Лозанов е постъпило писмо с вх. № 94 ГГ/9/19.09.2011 г., което не е налично в деловодството на Фонда, поради което липсва яснота относно съдържанието на</w:t>
      </w:r>
    </w:p>
    <w:p>
      <w:pPr>
        <w:pStyle w:val="Style26"/>
        <w:widowControl w:val="0"/>
        <w:keepNext w:val="0"/>
        <w:keepLines w:val="0"/>
        <w:shd w:val="clear" w:color="auto" w:fill="auto"/>
        <w:bidi w:val="0"/>
        <w:jc w:val="left"/>
        <w:spacing w:before="0" w:after="0"/>
        <w:ind w:left="40" w:right="0" w:firstLine="0"/>
      </w:pPr>
      <w:r>
        <w:rPr>
          <w:rStyle w:val="CharStyle42"/>
        </w:rPr>
        <w:t>посоченото писмо.</w:t>
      </w:r>
    </w:p>
    <w:p>
      <w:pPr>
        <w:pStyle w:val="Style26"/>
        <w:widowControl w:val="0"/>
        <w:keepNext w:val="0"/>
        <w:keepLines w:val="0"/>
        <w:shd w:val="clear" w:color="auto" w:fill="auto"/>
        <w:bidi w:val="0"/>
        <w:spacing w:before="0" w:after="0"/>
        <w:ind w:left="40" w:right="80" w:firstLine="760"/>
      </w:pPr>
      <w:r>
        <w:rPr>
          <w:rStyle w:val="CharStyle42"/>
        </w:rPr>
        <w:t>С решение на ПНЕК, вписано в Протокол № 9 от заседание на Изпълнителния съвет, състояло се на 21.11.2011 г., предвидената работна програма за Първи етап на проекта не е изпълнена. ПНЕК единодушно взема решение междинния отчет по договора да бъде оценен с оценка „отличен”, като е взето решение за продължаване на финансирането на проекта с оценка ,Л”.</w:t>
      </w:r>
    </w:p>
    <w:p>
      <w:pPr>
        <w:pStyle w:val="Style26"/>
        <w:widowControl w:val="0"/>
        <w:keepNext w:val="0"/>
        <w:keepLines w:val="0"/>
        <w:shd w:val="clear" w:color="auto" w:fill="auto"/>
        <w:bidi w:val="0"/>
        <w:spacing w:before="0" w:after="0"/>
        <w:ind w:left="40" w:right="0" w:firstLine="760"/>
      </w:pPr>
      <w:r>
        <w:rPr>
          <w:rStyle w:val="CharStyle42"/>
        </w:rPr>
        <w:t>С Протокол № 9 от 21.11.2011 г. е вписано взетото от ИС решение^йфй*щнсиране</w:t>
      </w:r>
    </w:p>
    <w:p>
      <w:pPr>
        <w:pStyle w:val="Style26"/>
        <w:widowControl w:val="0"/>
        <w:keepNext w:val="0"/>
        <w:keepLines w:val="0"/>
        <w:shd w:val="clear" w:color="auto" w:fill="auto"/>
        <w:bidi w:val="0"/>
        <w:jc w:val="left"/>
        <w:spacing w:before="0" w:after="0"/>
        <w:ind w:left="40" w:right="0" w:firstLine="0"/>
      </w:pPr>
      <w:r>
        <w:rPr>
          <w:rStyle w:val="CharStyle42"/>
        </w:rPr>
        <w:t>изпълнението на Договор № ДТК_02-16/17.12,2009 г. със средства в разме^|5рМйЩ|^|-.</w:t>
      </w:r>
    </w:p>
    <w:p>
      <w:pPr>
        <w:pStyle w:val="Style26"/>
        <w:widowControl w:val="0"/>
        <w:keepNext w:val="0"/>
        <w:keepLines w:val="0"/>
        <w:shd w:val="clear" w:color="auto" w:fill="auto"/>
        <w:bidi w:val="0"/>
        <w:spacing w:before="0" w:after="0"/>
        <w:ind w:left="40" w:right="80" w:firstLine="760"/>
      </w:pPr>
      <w:r>
        <w:rPr>
          <w:rStyle w:val="CharStyle42"/>
        </w:rPr>
        <w:t xml:space="preserve">С платежно нареждане от 07.12.2011 г, от Фонда са преведени </w:t>
      </w:r>
      <w:r>
        <w:rPr>
          <w:rStyle w:val="CharStyle511"/>
          <w:lang w:val="en-US"/>
        </w:rPr>
        <w:t>cpefey&amp;kb</w:t>
      </w:r>
      <w:r>
        <w:rPr>
          <w:rStyle w:val="CharStyle42"/>
          <w:lang w:val="en-US"/>
        </w:rPr>
        <w:t xml:space="preserve"> o§aipls|i|^.Ha </w:t>
      </w:r>
      <w:r>
        <w:rPr>
          <w:rStyle w:val="CharStyle42"/>
        </w:rPr>
        <w:t>285 000 лева за реализирането на втори етап от договор № ДТК</w:t>
      </w:r>
    </w:p>
    <w:p>
      <w:pPr>
        <w:pStyle w:val="Style26"/>
        <w:tabs>
          <w:tab w:leader="none" w:pos="9266" w:val="left"/>
        </w:tabs>
        <w:widowControl w:val="0"/>
        <w:keepNext w:val="0"/>
        <w:keepLines w:val="0"/>
        <w:shd w:val="clear" w:color="auto" w:fill="auto"/>
        <w:bidi w:val="0"/>
        <w:jc w:val="left"/>
        <w:spacing w:before="0" w:after="163"/>
        <w:ind w:left="40" w:right="0" w:firstLine="0"/>
      </w:pPr>
      <w:r>
        <w:rPr>
          <w:rStyle w:val="CharStyle42"/>
        </w:rPr>
        <w:t>изпълнители, както следва:</w:t>
        <w:tab/>
      </w:r>
      <w:r>
        <w:rPr>
          <w:rStyle w:val="CharStyle42"/>
          <w:lang w:val="en-US"/>
        </w:rPr>
        <w:t xml:space="preserve">J« </w:t>
      </w:r>
      <w:r>
        <w:rPr>
          <w:rStyle w:val="CharStyle42"/>
        </w:rPr>
        <w:t>||</w:t>
      </w:r>
    </w:p>
    <w:p>
      <w:pPr>
        <w:pStyle w:val="Style68"/>
        <w:widowControl w:val="0"/>
        <w:keepNext w:val="0"/>
        <w:keepLines w:val="0"/>
        <w:shd w:val="clear" w:color="auto" w:fill="auto"/>
        <w:bidi w:val="0"/>
        <w:jc w:val="left"/>
        <w:spacing w:before="0" w:after="0" w:line="220" w:lineRule="exact"/>
        <w:ind w:left="6800" w:right="0" w:firstLine="0"/>
      </w:pPr>
      <w:r>
        <w:rPr>
          <w:rStyle w:val="CharStyle268"/>
        </w:rPr>
        <w:t>/ \Л&gt;*.</w:t>
      </w:r>
    </w:p>
    <w:p>
      <w:pPr>
        <w:pStyle w:val="Style68"/>
        <w:numPr>
          <w:ilvl w:val="0"/>
          <w:numId w:val="193"/>
        </w:numPr>
        <w:tabs>
          <w:tab w:leader="none" w:pos="1007" w:val="left"/>
        </w:tabs>
        <w:widowControl w:val="0"/>
        <w:keepNext w:val="0"/>
        <w:keepLines w:val="0"/>
        <w:shd w:val="clear" w:color="auto" w:fill="auto"/>
        <w:bidi w:val="0"/>
        <w:jc w:val="both"/>
        <w:spacing w:before="0" w:after="0"/>
        <w:ind w:left="80" w:right="0" w:firstLine="740"/>
      </w:pPr>
      <w:r>
        <w:rPr>
          <w:rStyle w:val="CharStyle759"/>
        </w:rPr>
        <w:t xml:space="preserve">па 1(ационална </w:t>
      </w:r>
      <w:r>
        <w:rPr>
          <w:rStyle w:val="CharStyle268"/>
        </w:rPr>
        <w:t xml:space="preserve">художествена академия са преведени средства в размер на </w:t>
      </w:r>
      <w:r>
        <w:rPr>
          <w:rStyle w:val="CharStyle759"/>
        </w:rPr>
        <w:t xml:space="preserve">106 </w:t>
      </w:r>
      <w:r>
        <w:rPr>
          <w:rStyle w:val="CharStyle118"/>
        </w:rPr>
        <w:t>400</w:t>
      </w:r>
    </w:p>
    <w:p>
      <w:pPr>
        <w:pStyle w:val="Style68"/>
        <w:widowControl w:val="0"/>
        <w:keepNext w:val="0"/>
        <w:keepLines w:val="0"/>
        <w:shd w:val="clear" w:color="auto" w:fill="auto"/>
        <w:bidi w:val="0"/>
        <w:jc w:val="left"/>
        <w:spacing w:before="0" w:after="0"/>
        <w:ind w:left="80" w:right="0" w:firstLine="0"/>
      </w:pPr>
      <w:r>
        <w:rPr>
          <w:rStyle w:val="CharStyle268"/>
        </w:rPr>
        <w:t>лева;</w:t>
      </w:r>
    </w:p>
    <w:p>
      <w:pPr>
        <w:pStyle w:val="Style68"/>
        <w:numPr>
          <w:ilvl w:val="0"/>
          <w:numId w:val="193"/>
        </w:numPr>
        <w:tabs>
          <w:tab w:leader="none" w:pos="969" w:val="left"/>
        </w:tabs>
        <w:widowControl w:val="0"/>
        <w:keepNext w:val="0"/>
        <w:keepLines w:val="0"/>
        <w:shd w:val="clear" w:color="auto" w:fill="auto"/>
        <w:bidi w:val="0"/>
        <w:jc w:val="both"/>
        <w:spacing w:before="0" w:after="0"/>
        <w:ind w:left="80" w:right="0" w:firstLine="740"/>
      </w:pPr>
      <w:r>
        <w:rPr>
          <w:rStyle w:val="CharStyle268"/>
        </w:rPr>
        <w:t xml:space="preserve">на „Реформа </w:t>
      </w:r>
      <w:r>
        <w:rPr>
          <w:rStyle w:val="CharStyle759"/>
        </w:rPr>
        <w:t xml:space="preserve">Адвъртайзинг” </w:t>
      </w:r>
      <w:r>
        <w:rPr>
          <w:rStyle w:val="CharStyle268"/>
        </w:rPr>
        <w:t>АД - 1</w:t>
      </w:r>
      <w:r>
        <w:rPr>
          <w:rStyle w:val="CharStyle759"/>
        </w:rPr>
        <w:t xml:space="preserve">78 600 </w:t>
      </w:r>
      <w:r>
        <w:rPr>
          <w:rStyle w:val="CharStyle268"/>
        </w:rPr>
        <w:t>лева.</w:t>
      </w:r>
    </w:p>
    <w:p>
      <w:pPr>
        <w:pStyle w:val="Style68"/>
        <w:widowControl w:val="0"/>
        <w:keepNext w:val="0"/>
        <w:keepLines w:val="0"/>
        <w:shd w:val="clear" w:color="auto" w:fill="auto"/>
        <w:bidi w:val="0"/>
        <w:jc w:val="both"/>
        <w:spacing w:before="0" w:after="0"/>
        <w:ind w:left="80" w:right="80" w:firstLine="740"/>
      </w:pPr>
      <w:r>
        <w:rPr>
          <w:rStyle w:val="CharStyle759"/>
        </w:rPr>
        <w:t xml:space="preserve">Извършеният банков </w:t>
      </w:r>
      <w:r>
        <w:rPr>
          <w:rStyle w:val="CharStyle268"/>
        </w:rPr>
        <w:t xml:space="preserve">превод, касаещ финансирането </w:t>
      </w:r>
      <w:r>
        <w:rPr>
          <w:rStyle w:val="CharStyle759"/>
        </w:rPr>
        <w:t xml:space="preserve">на </w:t>
      </w:r>
      <w:r>
        <w:rPr>
          <w:rStyle w:val="CharStyle268"/>
        </w:rPr>
        <w:t xml:space="preserve">втори </w:t>
      </w:r>
      <w:r>
        <w:rPr>
          <w:rStyle w:val="CharStyle759"/>
        </w:rPr>
        <w:t xml:space="preserve">етап от </w:t>
      </w:r>
      <w:r>
        <w:rPr>
          <w:rStyle w:val="CharStyle268"/>
        </w:rPr>
        <w:t xml:space="preserve">договора е осчетоводен </w:t>
      </w:r>
      <w:r>
        <w:rPr>
          <w:rStyle w:val="CharStyle759"/>
        </w:rPr>
        <w:t xml:space="preserve">по </w:t>
      </w:r>
      <w:r>
        <w:rPr>
          <w:rStyle w:val="CharStyle268"/>
        </w:rPr>
        <w:t xml:space="preserve">дебита на сметка 75880 „Касови трансфери за бюджетни организации” и </w:t>
      </w:r>
      <w:r>
        <w:rPr>
          <w:rStyle w:val="CharStyle779"/>
        </w:rPr>
        <w:t xml:space="preserve">по </w:t>
      </w:r>
      <w:r>
        <w:rPr>
          <w:rStyle w:val="CharStyle268"/>
        </w:rPr>
        <w:t xml:space="preserve">кредита </w:t>
      </w:r>
      <w:r>
        <w:rPr>
          <w:rStyle w:val="CharStyle759"/>
        </w:rPr>
        <w:t xml:space="preserve">на </w:t>
      </w:r>
      <w:r>
        <w:rPr>
          <w:rStyle w:val="CharStyle268"/>
        </w:rPr>
        <w:t xml:space="preserve">сметка 7500 „Разчети за плащания в </w:t>
      </w:r>
      <w:r>
        <w:rPr>
          <w:rStyle w:val="CharStyle779"/>
        </w:rPr>
        <w:t>Себра”.</w:t>
      </w:r>
    </w:p>
    <w:p>
      <w:pPr>
        <w:pStyle w:val="Style68"/>
        <w:widowControl w:val="0"/>
        <w:keepNext w:val="0"/>
        <w:keepLines w:val="0"/>
        <w:shd w:val="clear" w:color="auto" w:fill="auto"/>
        <w:bidi w:val="0"/>
        <w:jc w:val="both"/>
        <w:spacing w:before="0" w:after="0"/>
        <w:ind w:left="80" w:right="80" w:firstLine="740"/>
      </w:pPr>
      <w:r>
        <w:rPr>
          <w:rStyle w:val="CharStyle759"/>
        </w:rPr>
        <w:t xml:space="preserve">Видно </w:t>
      </w:r>
      <w:r>
        <w:rPr>
          <w:rStyle w:val="CharStyle268"/>
        </w:rPr>
        <w:t xml:space="preserve">от гореизложеното, към момента на извършването на финансовата инспекция за изпълнение на Договор № </w:t>
      </w:r>
      <w:r>
        <w:rPr>
          <w:rStyle w:val="CharStyle759"/>
        </w:rPr>
        <w:t>ДТКД02-</w:t>
      </w:r>
      <w:r>
        <w:rPr>
          <w:rStyle w:val="CharStyle268"/>
        </w:rPr>
        <w:t>16/17.1</w:t>
      </w:r>
      <w:r>
        <w:rPr>
          <w:rStyle w:val="CharStyle759"/>
        </w:rPr>
        <w:t xml:space="preserve">2.2009 </w:t>
      </w:r>
      <w:r>
        <w:rPr>
          <w:rStyle w:val="CharStyle268"/>
        </w:rPr>
        <w:t xml:space="preserve">г, от Фонда са преведени средства в общ размер на 410 000 лева. </w:t>
      </w:r>
      <w:r>
        <w:rPr>
          <w:rStyle w:val="CharStyle779"/>
        </w:rPr>
        <w:t xml:space="preserve">С </w:t>
      </w:r>
      <w:r>
        <w:rPr>
          <w:rStyle w:val="CharStyle268"/>
        </w:rPr>
        <w:t xml:space="preserve">чл. 4, ал. 1 от основния договор за осъществяването на проект </w:t>
      </w:r>
      <w:r>
        <w:rPr>
          <w:rStyle w:val="CharStyle779"/>
        </w:rPr>
        <w:t xml:space="preserve">ТК_09_0177 </w:t>
      </w:r>
      <w:r>
        <w:rPr>
          <w:rStyle w:val="CharStyle268"/>
        </w:rPr>
        <w:t xml:space="preserve">е определена сума в размер на 250 000 лева. Предвид договореното е </w:t>
      </w:r>
      <w:r>
        <w:rPr>
          <w:rStyle w:val="CharStyle872"/>
        </w:rPr>
        <w:t>чл.</w:t>
      </w:r>
      <w:r>
        <w:rPr>
          <w:rStyle w:val="CharStyle779"/>
        </w:rPr>
        <w:t xml:space="preserve"> 8, </w:t>
      </w:r>
      <w:r>
        <w:rPr>
          <w:rStyle w:val="CharStyle268"/>
        </w:rPr>
        <w:t xml:space="preserve">ал. 3 </w:t>
      </w:r>
      <w:r>
        <w:rPr>
          <w:rStyle w:val="CharStyle759"/>
        </w:rPr>
        <w:t xml:space="preserve">от </w:t>
      </w:r>
      <w:r>
        <w:rPr>
          <w:rStyle w:val="CharStyle268"/>
        </w:rPr>
        <w:t>основния , ю</w:t>
      </w:r>
      <w:r>
        <w:rPr>
          <w:rStyle w:val="CharStyle759"/>
        </w:rPr>
        <w:t xml:space="preserve">говор, </w:t>
      </w:r>
      <w:r>
        <w:rPr>
          <w:rStyle w:val="CharStyle268"/>
        </w:rPr>
        <w:t xml:space="preserve">недопустими са промени в бюджета на договора, водещи до увеличаване на първоначално договорения процент и размер на финансирането. Видно, в конкретния случай </w:t>
      </w:r>
      <w:r>
        <w:rPr>
          <w:rStyle w:val="CharStyle759"/>
        </w:rPr>
        <w:t xml:space="preserve">взетото </w:t>
      </w:r>
      <w:r>
        <w:rPr>
          <w:rStyle w:val="CharStyle268"/>
        </w:rPr>
        <w:t xml:space="preserve">от Изпълнителния съвет на Фонда решение, вписано в Протокол </w:t>
      </w:r>
      <w:r>
        <w:rPr>
          <w:rStyle w:val="CharStyle758"/>
        </w:rPr>
        <w:t xml:space="preserve">М </w:t>
      </w:r>
      <w:r>
        <w:rPr>
          <w:rStyle w:val="CharStyle268"/>
        </w:rPr>
        <w:t xml:space="preserve">0/21.11.2011 </w:t>
      </w:r>
      <w:r>
        <w:rPr>
          <w:rStyle w:val="CharStyle759"/>
        </w:rPr>
        <w:t xml:space="preserve">г. </w:t>
      </w:r>
      <w:r>
        <w:rPr>
          <w:rStyle w:val="CharStyle268"/>
        </w:rPr>
        <w:t xml:space="preserve">е </w:t>
      </w:r>
      <w:r>
        <w:rPr>
          <w:rStyle w:val="CharStyle759"/>
        </w:rPr>
        <w:t xml:space="preserve">в </w:t>
      </w:r>
      <w:r>
        <w:rPr>
          <w:rStyle w:val="CharStyle268"/>
        </w:rPr>
        <w:t xml:space="preserve">нарушение на регламентираното с </w:t>
      </w:r>
      <w:r>
        <w:rPr>
          <w:rStyle w:val="CharStyle759"/>
        </w:rPr>
        <w:t xml:space="preserve">чл. </w:t>
      </w:r>
      <w:r>
        <w:rPr>
          <w:rStyle w:val="CharStyle268"/>
        </w:rPr>
        <w:t xml:space="preserve">8, ал. 3 от договор № </w:t>
      </w:r>
      <w:r>
        <w:rPr>
          <w:rStyle w:val="CharStyle759"/>
        </w:rPr>
        <w:t xml:space="preserve">ДТКД02- </w:t>
      </w:r>
      <w:r>
        <w:rPr>
          <w:rStyle w:val="CharStyle268"/>
          <w:lang w:val="en-US"/>
        </w:rPr>
        <w:t xml:space="preserve">J </w:t>
      </w:r>
      <w:r>
        <w:rPr>
          <w:rStyle w:val="CharStyle268"/>
        </w:rPr>
        <w:t>6/17,12,200</w:t>
      </w:r>
      <w:r>
        <w:rPr>
          <w:rStyle w:val="CharStyle268"/>
          <w:vertAlign w:val="superscript"/>
        </w:rPr>
        <w:t>(</w:t>
      </w:r>
      <w:r>
        <w:rPr>
          <w:rStyle w:val="CharStyle268"/>
        </w:rPr>
        <w:t xml:space="preserve">&gt; г. Допустимия размер на разходите за изпълнение на проект </w:t>
      </w:r>
      <w:r>
        <w:rPr>
          <w:rStyle w:val="CharStyle779"/>
        </w:rPr>
        <w:t xml:space="preserve">ТК_09_0177, </w:t>
      </w:r>
      <w:r>
        <w:rPr>
          <w:rStyle w:val="CharStyle268"/>
        </w:rPr>
        <w:t xml:space="preserve">одобрен </w:t>
      </w:r>
      <w:r>
        <w:rPr>
          <w:rStyle w:val="CharStyle759"/>
        </w:rPr>
        <w:t xml:space="preserve">е Протокол </w:t>
      </w:r>
      <w:r>
        <w:rPr>
          <w:rStyle w:val="CharStyle268"/>
        </w:rPr>
        <w:t xml:space="preserve">№ 67/07.12.2009 г. </w:t>
      </w:r>
      <w:r>
        <w:rPr>
          <w:rStyle w:val="CharStyle759"/>
        </w:rPr>
        <w:t xml:space="preserve">на ИС на </w:t>
      </w:r>
      <w:r>
        <w:rPr>
          <w:rStyle w:val="CharStyle268"/>
        </w:rPr>
        <w:t xml:space="preserve">Фонда </w:t>
      </w:r>
      <w:r>
        <w:rPr>
          <w:rStyle w:val="CharStyle759"/>
        </w:rPr>
        <w:t xml:space="preserve">е в </w:t>
      </w:r>
      <w:r>
        <w:rPr>
          <w:rStyle w:val="CharStyle268"/>
        </w:rPr>
        <w:t xml:space="preserve">размер </w:t>
      </w:r>
      <w:r>
        <w:rPr>
          <w:rStyle w:val="CharStyle759"/>
        </w:rPr>
        <w:t xml:space="preserve">на 250 000 </w:t>
      </w:r>
      <w:r>
        <w:rPr>
          <w:rStyle w:val="CharStyle268"/>
        </w:rPr>
        <w:t xml:space="preserve">лева. Предвид </w:t>
      </w:r>
      <w:r>
        <w:rPr>
          <w:rStyle w:val="CharStyle759"/>
        </w:rPr>
        <w:t xml:space="preserve">заложеното </w:t>
      </w:r>
      <w:r>
        <w:rPr>
          <w:rStyle w:val="CharStyle268"/>
        </w:rPr>
        <w:t xml:space="preserve">в </w:t>
      </w:r>
      <w:r>
        <w:rPr>
          <w:rStyle w:val="CharStyle759"/>
        </w:rPr>
        <w:t xml:space="preserve">чл. </w:t>
      </w:r>
      <w:r>
        <w:rPr>
          <w:rStyle w:val="CharStyle268"/>
        </w:rPr>
        <w:t>8, ал. 3 от договора, взетото от ИС решение, вписано в Протокол № 12/12.12.201 1 г. е неоснователно.</w:t>
      </w:r>
    </w:p>
    <w:p>
      <w:pPr>
        <w:pStyle w:val="Style68"/>
        <w:widowControl w:val="0"/>
        <w:keepNext w:val="0"/>
        <w:keepLines w:val="0"/>
        <w:shd w:val="clear" w:color="auto" w:fill="auto"/>
        <w:bidi w:val="0"/>
        <w:jc w:val="both"/>
        <w:spacing w:before="0" w:after="0"/>
        <w:ind w:left="80" w:right="80" w:firstLine="740"/>
      </w:pPr>
      <w:r>
        <w:rPr>
          <w:rStyle w:val="CharStyle759"/>
        </w:rPr>
        <w:t xml:space="preserve">С чл. 12 от ПФНИ са </w:t>
      </w:r>
      <w:r>
        <w:rPr>
          <w:rStyle w:val="CharStyle268"/>
        </w:rPr>
        <w:t xml:space="preserve">регламентирани </w:t>
      </w:r>
      <w:r>
        <w:rPr>
          <w:rStyle w:val="CharStyle759"/>
        </w:rPr>
        <w:t xml:space="preserve">правомощията на </w:t>
      </w:r>
      <w:r>
        <w:rPr>
          <w:rStyle w:val="CharStyle268"/>
        </w:rPr>
        <w:t xml:space="preserve">Изпълнителния </w:t>
      </w:r>
      <w:r>
        <w:rPr>
          <w:rStyle w:val="CharStyle759"/>
        </w:rPr>
        <w:t xml:space="preserve">съвет на </w:t>
      </w:r>
      <w:r>
        <w:rPr>
          <w:rStyle w:val="CharStyle268"/>
        </w:rPr>
        <w:t xml:space="preserve">Фонда. В </w:t>
      </w:r>
      <w:r>
        <w:rPr>
          <w:rStyle w:val="CharStyle759"/>
        </w:rPr>
        <w:t xml:space="preserve">посочената </w:t>
      </w:r>
      <w:r>
        <w:rPr>
          <w:rStyle w:val="CharStyle268"/>
        </w:rPr>
        <w:t xml:space="preserve">разпоредба липсва регламент относно наличието на правомощия на Изпълнителния съвет относно завишаваме на вече одобрено финансиране, за което е бил съответно сключен договор, а също - относно одобряването на допълнителни суми за изпълнение на проекти. Липсва регламент и относно възможността за увеличаване на размера </w:t>
      </w:r>
      <w:r>
        <w:rPr>
          <w:rStyle w:val="CharStyle759"/>
        </w:rPr>
        <w:t xml:space="preserve">на </w:t>
      </w:r>
      <w:r>
        <w:rPr>
          <w:rStyle w:val="CharStyle268"/>
        </w:rPr>
        <w:t xml:space="preserve">финансирането </w:t>
      </w:r>
      <w:r>
        <w:rPr>
          <w:rStyle w:val="CharStyle759"/>
        </w:rPr>
        <w:t xml:space="preserve">за </w:t>
      </w:r>
      <w:r>
        <w:rPr>
          <w:rStyle w:val="CharStyle268"/>
        </w:rPr>
        <w:t xml:space="preserve">даден проект, </w:t>
      </w:r>
      <w:r>
        <w:rPr>
          <w:rStyle w:val="CharStyle759"/>
        </w:rPr>
        <w:t xml:space="preserve">което е било одобрено от </w:t>
      </w:r>
      <w:r>
        <w:rPr>
          <w:rStyle w:val="CharStyle268"/>
        </w:rPr>
        <w:t xml:space="preserve">Министъра </w:t>
      </w:r>
      <w:r>
        <w:rPr>
          <w:rStyle w:val="CharStyle759"/>
        </w:rPr>
        <w:t xml:space="preserve">на </w:t>
      </w:r>
      <w:r>
        <w:rPr>
          <w:rStyle w:val="CharStyle268"/>
        </w:rPr>
        <w:t xml:space="preserve">образованието, младежта </w:t>
      </w:r>
      <w:r>
        <w:rPr>
          <w:rStyle w:val="CharStyle759"/>
        </w:rPr>
        <w:t xml:space="preserve">и науката, </w:t>
      </w:r>
      <w:r>
        <w:rPr>
          <w:rStyle w:val="CharStyle268"/>
        </w:rPr>
        <w:t>финансиране, с поставена резолюция върху Протокол № 67/07.12.2009 г.</w:t>
      </w:r>
    </w:p>
    <w:p>
      <w:pPr>
        <w:pStyle w:val="Style68"/>
        <w:widowControl w:val="0"/>
        <w:keepNext w:val="0"/>
        <w:keepLines w:val="0"/>
        <w:shd w:val="clear" w:color="auto" w:fill="auto"/>
        <w:bidi w:val="0"/>
        <w:jc w:val="both"/>
        <w:spacing w:before="0" w:after="0"/>
        <w:ind w:left="80" w:right="80" w:firstLine="740"/>
      </w:pPr>
      <w:r>
        <w:rPr>
          <w:rStyle w:val="CharStyle268"/>
        </w:rPr>
        <w:t xml:space="preserve">Предвид </w:t>
      </w:r>
      <w:r>
        <w:rPr>
          <w:rStyle w:val="CharStyle759"/>
        </w:rPr>
        <w:t xml:space="preserve">горното, липсва правно основание за взетото от ИС на Фонда решение за </w:t>
      </w:r>
      <w:r>
        <w:rPr>
          <w:rStyle w:val="CharStyle268"/>
        </w:rPr>
        <w:t xml:space="preserve">допълнително финансиране на втори етан на договор № ДТК_02-16/17.12.2009 г, В резултат на действията </w:t>
      </w:r>
      <w:r>
        <w:rPr>
          <w:rStyle w:val="CharStyle759"/>
        </w:rPr>
        <w:t xml:space="preserve">на </w:t>
      </w:r>
      <w:r>
        <w:rPr>
          <w:rStyle w:val="CharStyle268"/>
        </w:rPr>
        <w:t xml:space="preserve">членовете на </w:t>
      </w:r>
      <w:r>
        <w:rPr>
          <w:rStyle w:val="CharStyle759"/>
        </w:rPr>
        <w:t xml:space="preserve">ИС </w:t>
      </w:r>
      <w:r>
        <w:rPr>
          <w:rStyle w:val="CharStyle268"/>
        </w:rPr>
        <w:t xml:space="preserve">на Фонда, без правно основание на </w:t>
      </w:r>
      <w:r>
        <w:rPr>
          <w:rStyle w:val="CharStyle779"/>
        </w:rPr>
        <w:t xml:space="preserve">Национална </w:t>
      </w:r>
      <w:r>
        <w:rPr>
          <w:rStyle w:val="CharStyle268"/>
        </w:rPr>
        <w:t xml:space="preserve">художествена академия </w:t>
      </w:r>
      <w:r>
        <w:rPr>
          <w:rStyle w:val="CharStyle759"/>
        </w:rPr>
        <w:t xml:space="preserve">(София) </w:t>
      </w:r>
      <w:r>
        <w:rPr>
          <w:rStyle w:val="CharStyle268"/>
        </w:rPr>
        <w:t xml:space="preserve">е </w:t>
      </w:r>
      <w:r>
        <w:rPr>
          <w:rStyle w:val="CharStyle759"/>
        </w:rPr>
        <w:t xml:space="preserve">преведена </w:t>
      </w:r>
      <w:r>
        <w:rPr>
          <w:rStyle w:val="CharStyle268"/>
        </w:rPr>
        <w:t xml:space="preserve">сума </w:t>
      </w:r>
      <w:r>
        <w:rPr>
          <w:rStyle w:val="CharStyle759"/>
        </w:rPr>
        <w:t xml:space="preserve">в </w:t>
      </w:r>
      <w:r>
        <w:rPr>
          <w:rStyle w:val="CharStyle268"/>
        </w:rPr>
        <w:t xml:space="preserve">размер </w:t>
      </w:r>
      <w:r>
        <w:rPr>
          <w:rStyle w:val="CharStyle759"/>
        </w:rPr>
        <w:t xml:space="preserve">на 106 400 лева, а на </w:t>
      </w:r>
      <w:r>
        <w:rPr>
          <w:rStyle w:val="CharStyle268"/>
        </w:rPr>
        <w:t xml:space="preserve">„Реформа </w:t>
      </w:r>
      <w:r>
        <w:rPr>
          <w:rStyle w:val="CharStyle779"/>
        </w:rPr>
        <w:t xml:space="preserve">Адвъртайзинг” </w:t>
      </w:r>
      <w:r>
        <w:rPr>
          <w:rStyle w:val="CharStyle268"/>
        </w:rPr>
        <w:t xml:space="preserve">АД - сума </w:t>
      </w:r>
      <w:r>
        <w:rPr>
          <w:rStyle w:val="CharStyle759"/>
        </w:rPr>
        <w:t xml:space="preserve">в </w:t>
      </w:r>
      <w:r>
        <w:rPr>
          <w:rStyle w:val="CharStyle268"/>
        </w:rPr>
        <w:t xml:space="preserve">размер </w:t>
      </w:r>
      <w:r>
        <w:rPr>
          <w:rStyle w:val="CharStyle759"/>
        </w:rPr>
        <w:t xml:space="preserve">на </w:t>
      </w:r>
      <w:r>
        <w:rPr>
          <w:rStyle w:val="CharStyle268"/>
        </w:rPr>
        <w:t>1</w:t>
      </w:r>
      <w:r>
        <w:rPr>
          <w:rStyle w:val="CharStyle759"/>
        </w:rPr>
        <w:t>78 600 лева.</w:t>
      </w:r>
    </w:p>
    <w:p>
      <w:pPr>
        <w:pStyle w:val="Style68"/>
        <w:widowControl w:val="0"/>
        <w:keepNext w:val="0"/>
        <w:keepLines w:val="0"/>
        <w:shd w:val="clear" w:color="auto" w:fill="auto"/>
        <w:bidi w:val="0"/>
        <w:jc w:val="both"/>
        <w:spacing w:before="0" w:after="0"/>
        <w:ind w:left="80" w:right="80" w:firstLine="740"/>
      </w:pPr>
      <w:r>
        <w:rPr>
          <w:rStyle w:val="CharStyle268"/>
        </w:rPr>
        <w:t xml:space="preserve">Установи </w:t>
      </w:r>
      <w:r>
        <w:rPr>
          <w:rStyle w:val="CharStyle759"/>
        </w:rPr>
        <w:t xml:space="preserve">се, че </w:t>
      </w:r>
      <w:r>
        <w:rPr>
          <w:rStyle w:val="CharStyle268"/>
        </w:rPr>
        <w:t xml:space="preserve">през 2011 г,, в нарушение на чл. 12, т. 10 и т. 13 от Правилника на Фонд ..Научни изследвания” и в нарушение на чл. 8, ал, 3 от сключения основен договор, от бюджета </w:t>
      </w:r>
      <w:r>
        <w:rPr>
          <w:rStyle w:val="CharStyle759"/>
        </w:rPr>
        <w:t xml:space="preserve">на </w:t>
      </w:r>
      <w:r>
        <w:rPr>
          <w:rStyle w:val="CharStyle268"/>
        </w:rPr>
        <w:t xml:space="preserve">Фонд “Научни изследвания” са изплатени средства за финансиране изпълнението на втори етан от договор № </w:t>
      </w:r>
      <w:r>
        <w:rPr>
          <w:rStyle w:val="CharStyle759"/>
        </w:rPr>
        <w:t>ДТК__02-1</w:t>
      </w:r>
      <w:r>
        <w:rPr>
          <w:rStyle w:val="CharStyle268"/>
        </w:rPr>
        <w:t xml:space="preserve">6/17,12.2009 г. в размер на 410 000 лева, при допустима </w:t>
      </w:r>
      <w:r>
        <w:rPr>
          <w:rStyle w:val="CharStyle759"/>
        </w:rPr>
        <w:t xml:space="preserve">максимална </w:t>
      </w:r>
      <w:r>
        <w:rPr>
          <w:rStyle w:val="CharStyle268"/>
        </w:rPr>
        <w:t>сума в размер на 250 000 лева. Превишението е в размер на 160 000 лева.</w:t>
      </w:r>
    </w:p>
    <w:p>
      <w:pPr>
        <w:pStyle w:val="Style145"/>
        <w:widowControl w:val="0"/>
        <w:keepNext w:val="0"/>
        <w:keepLines w:val="0"/>
        <w:shd w:val="clear" w:color="auto" w:fill="auto"/>
        <w:bidi w:val="0"/>
        <w:spacing w:before="0" w:after="0"/>
        <w:ind w:left="80" w:right="80" w:firstLine="740"/>
      </w:pPr>
      <w:r>
        <w:rPr>
          <w:rStyle w:val="CharStyle846"/>
          <w:b/>
          <w:bCs/>
        </w:rPr>
        <w:t xml:space="preserve">Сумите, надвишаващи определения с Договор № ДТК_02-16/17.12.2009 г., размер </w:t>
      </w:r>
      <w:r>
        <w:rPr>
          <w:rStyle w:val="CharStyle508"/>
          <w:b w:val="0"/>
          <w:bCs w:val="0"/>
        </w:rPr>
        <w:t xml:space="preserve">на разходите за </w:t>
      </w:r>
      <w:r>
        <w:rPr>
          <w:rStyle w:val="CharStyle846"/>
          <w:b/>
          <w:bCs/>
        </w:rPr>
        <w:t xml:space="preserve">финансиране на </w:t>
      </w:r>
      <w:r>
        <w:rPr>
          <w:rStyle w:val="CharStyle508"/>
          <w:b w:val="0"/>
          <w:bCs w:val="0"/>
        </w:rPr>
        <w:t xml:space="preserve">научния </w:t>
      </w:r>
      <w:r>
        <w:rPr>
          <w:rStyle w:val="CharStyle846"/>
          <w:b/>
          <w:bCs/>
        </w:rPr>
        <w:t xml:space="preserve">проект ТК_09_0177 представляват </w:t>
      </w:r>
      <w:r>
        <w:rPr>
          <w:rStyle w:val="CharStyle508"/>
          <w:b w:val="0"/>
          <w:bCs w:val="0"/>
        </w:rPr>
        <w:t xml:space="preserve">отклонени и нецелево </w:t>
      </w:r>
      <w:r>
        <w:rPr>
          <w:rStyle w:val="CharStyle846"/>
          <w:b/>
          <w:bCs/>
        </w:rPr>
        <w:t xml:space="preserve">разходвани бюджетни </w:t>
      </w:r>
      <w:r>
        <w:rPr>
          <w:rStyle w:val="CharStyle508"/>
          <w:b w:val="0"/>
          <w:bCs w:val="0"/>
        </w:rPr>
        <w:t xml:space="preserve">средства </w:t>
      </w:r>
      <w:r>
        <w:rPr>
          <w:rStyle w:val="CharStyle846"/>
          <w:b/>
          <w:bCs/>
        </w:rPr>
        <w:t>в размер на 160 000 лева.</w:t>
      </w:r>
    </w:p>
    <w:p>
      <w:pPr>
        <w:pStyle w:val="Style68"/>
        <w:widowControl w:val="0"/>
        <w:keepNext w:val="0"/>
        <w:keepLines w:val="0"/>
        <w:shd w:val="clear" w:color="auto" w:fill="auto"/>
        <w:bidi w:val="0"/>
        <w:jc w:val="both"/>
        <w:spacing w:before="0" w:after="0"/>
        <w:ind w:left="80" w:right="80" w:firstLine="740"/>
      </w:pPr>
      <w:r>
        <w:rPr>
          <w:rStyle w:val="CharStyle268"/>
        </w:rPr>
        <w:t xml:space="preserve">Изплащането </w:t>
      </w:r>
      <w:r>
        <w:rPr>
          <w:rStyle w:val="CharStyle759"/>
        </w:rPr>
        <w:t xml:space="preserve">на </w:t>
      </w:r>
      <w:r>
        <w:rPr>
          <w:rStyle w:val="CharStyle268"/>
        </w:rPr>
        <w:t xml:space="preserve">средства </w:t>
      </w:r>
      <w:r>
        <w:rPr>
          <w:rStyle w:val="CharStyle759"/>
        </w:rPr>
        <w:t xml:space="preserve">за финансиране на </w:t>
      </w:r>
      <w:r>
        <w:rPr>
          <w:rStyle w:val="CharStyle268"/>
        </w:rPr>
        <w:t xml:space="preserve">научния </w:t>
      </w:r>
      <w:r>
        <w:rPr>
          <w:rStyle w:val="CharStyle759"/>
        </w:rPr>
        <w:t xml:space="preserve">проект ТК_09_0177, </w:t>
      </w:r>
      <w:r>
        <w:rPr>
          <w:rStyle w:val="CharStyle268"/>
        </w:rPr>
        <w:t xml:space="preserve">над регламентирания е Договор № </w:t>
      </w:r>
      <w:r>
        <w:rPr>
          <w:rStyle w:val="CharStyle759"/>
        </w:rPr>
        <w:t xml:space="preserve">ДТКД02-16/17.12.2009 г., </w:t>
      </w:r>
      <w:r>
        <w:rPr>
          <w:rStyle w:val="CharStyle268"/>
        </w:rPr>
        <w:t xml:space="preserve">размер на финансиране е в резултат незаконосъобразно взето решение от членовете на Изпълнителния съвет на Фонд “Научни </w:t>
      </w:r>
      <w:r>
        <w:rPr>
          <w:rStyle w:val="CharStyle759"/>
        </w:rPr>
        <w:t xml:space="preserve">изследвания", </w:t>
      </w:r>
      <w:r>
        <w:rPr>
          <w:rStyle w:val="CharStyle268"/>
        </w:rPr>
        <w:t xml:space="preserve">който съгласно чл. 12, т, 10 и т. 13 от ПФНИ взема решения за разходването на средствата </w:t>
      </w:r>
      <w:r>
        <w:rPr>
          <w:rStyle w:val="CharStyle759"/>
        </w:rPr>
        <w:t xml:space="preserve">съобразно </w:t>
      </w:r>
      <w:r>
        <w:rPr>
          <w:rStyle w:val="CharStyle268"/>
        </w:rPr>
        <w:t xml:space="preserve">условията на ННИ </w:t>
      </w:r>
      <w:r>
        <w:rPr>
          <w:rStyle w:val="CharStyle759"/>
        </w:rPr>
        <w:t xml:space="preserve">и </w:t>
      </w:r>
      <w:r>
        <w:rPr>
          <w:rStyle w:val="CharStyle268"/>
        </w:rPr>
        <w:t>другите законови уредби, свързани с тази дейност, а също - осъществява контрол върху набирането и разходването на средствата.</w:t>
      </w:r>
    </w:p>
    <w:p>
      <w:pPr>
        <w:pStyle w:val="Style76"/>
        <w:tabs>
          <w:tab w:leader="none" w:pos="8902" w:val="left"/>
        </w:tabs>
        <w:widowControl w:val="0"/>
        <w:keepNext w:val="0"/>
        <w:keepLines w:val="0"/>
        <w:shd w:val="clear" w:color="auto" w:fill="auto"/>
        <w:bidi w:val="0"/>
        <w:spacing w:before="0" w:after="0"/>
        <w:ind w:left="80" w:right="80" w:firstLine="740"/>
      </w:pPr>
      <w:r>
        <w:rPr>
          <w:rStyle w:val="CharStyle873"/>
        </w:rPr>
        <w:t xml:space="preserve">За </w:t>
      </w:r>
      <w:r>
        <w:rPr>
          <w:rStyle w:val="CharStyle874"/>
        </w:rPr>
        <w:t xml:space="preserve">нецелевото разходване </w:t>
      </w:r>
      <w:r>
        <w:rPr>
          <w:rStyle w:val="CharStyle873"/>
        </w:rPr>
        <w:t xml:space="preserve">на бюджетни средства в размер на 160 </w:t>
      </w:r>
      <w:r>
        <w:rPr>
          <w:rStyle w:val="CharStyle874"/>
        </w:rPr>
        <w:t xml:space="preserve">000 </w:t>
      </w:r>
      <w:r>
        <w:rPr>
          <w:rStyle w:val="CharStyle873"/>
        </w:rPr>
        <w:t xml:space="preserve">лева на </w:t>
      </w:r>
      <w:r>
        <w:rPr>
          <w:rStyle w:val="CharStyle874"/>
        </w:rPr>
        <w:t xml:space="preserve">Фонд „Научни </w:t>
      </w:r>
      <w:r>
        <w:rPr>
          <w:rStyle w:val="CharStyle873"/>
        </w:rPr>
        <w:t xml:space="preserve">изследвания” </w:t>
      </w:r>
      <w:r>
        <w:rPr>
          <w:rStyle w:val="CharStyle874"/>
        </w:rPr>
        <w:t xml:space="preserve">отговорност </w:t>
      </w:r>
      <w:r>
        <w:rPr>
          <w:rStyle w:val="CharStyle873"/>
        </w:rPr>
        <w:t xml:space="preserve">следва </w:t>
      </w:r>
      <w:r>
        <w:rPr>
          <w:rStyle w:val="CharStyle874"/>
        </w:rPr>
        <w:t xml:space="preserve">да носят </w:t>
      </w:r>
      <w:r>
        <w:rPr>
          <w:rStyle w:val="CharStyle873"/>
        </w:rPr>
        <w:t xml:space="preserve">членовете </w:t>
      </w:r>
      <w:r>
        <w:rPr>
          <w:rStyle w:val="CharStyle874"/>
        </w:rPr>
        <w:t xml:space="preserve">на </w:t>
      </w:r>
      <w:r>
        <w:rPr>
          <w:rStyle w:val="CharStyle873"/>
        </w:rPr>
        <w:t xml:space="preserve">Изпълнителния </w:t>
      </w:r>
      <w:r>
        <w:rPr>
          <w:rStyle w:val="CharStyle874"/>
        </w:rPr>
        <w:t xml:space="preserve">съвет, </w:t>
      </w:r>
      <w:r>
        <w:rPr>
          <w:rStyle w:val="CharStyle873"/>
        </w:rPr>
        <w:t xml:space="preserve">както следва: </w:t>
      </w:r>
      <w:r>
        <w:rPr>
          <w:rStyle w:val="CharStyle874"/>
        </w:rPr>
        <w:t xml:space="preserve">проф. </w:t>
      </w:r>
      <w:r>
        <w:rPr>
          <w:rStyle w:val="CharStyle873"/>
        </w:rPr>
        <w:t xml:space="preserve">д-р Рангел </w:t>
      </w:r>
      <w:r>
        <w:rPr>
          <w:rStyle w:val="CharStyle874"/>
        </w:rPr>
        <w:t xml:space="preserve">Гюров; </w:t>
      </w:r>
      <w:r>
        <w:rPr>
          <w:rStyle w:val="CharStyle873"/>
        </w:rPr>
        <w:t xml:space="preserve">чл. </w:t>
      </w:r>
      <w:r>
        <w:rPr>
          <w:rStyle w:val="CharStyle874"/>
        </w:rPr>
        <w:t xml:space="preserve">-кор. дбн </w:t>
      </w:r>
      <w:r>
        <w:rPr>
          <w:rStyle w:val="CharStyle873"/>
        </w:rPr>
        <w:t xml:space="preserve">Георги Русев; доц. д-р Мирослава </w:t>
      </w:r>
      <w:r>
        <w:rPr>
          <w:rStyle w:val="CharStyle874"/>
        </w:rPr>
        <w:t xml:space="preserve">Кортенека; </w:t>
      </w:r>
      <w:r>
        <w:rPr>
          <w:rStyle w:val="CharStyle873"/>
        </w:rPr>
        <w:t xml:space="preserve">проф, </w:t>
      </w:r>
      <w:r>
        <w:rPr>
          <w:rStyle w:val="CharStyle526"/>
        </w:rPr>
        <w:t xml:space="preserve">дим, </w:t>
      </w:r>
      <w:r>
        <w:rPr>
          <w:rStyle w:val="CharStyle874"/>
        </w:rPr>
        <w:t xml:space="preserve">Петър </w:t>
      </w:r>
      <w:r>
        <w:rPr>
          <w:rStyle w:val="CharStyle873"/>
        </w:rPr>
        <w:t xml:space="preserve">Ангелов; </w:t>
      </w:r>
      <w:r>
        <w:rPr>
          <w:rStyle w:val="CharStyle874"/>
        </w:rPr>
        <w:t xml:space="preserve">проф. </w:t>
      </w:r>
      <w:r>
        <w:rPr>
          <w:rStyle w:val="CharStyle873"/>
        </w:rPr>
        <w:t xml:space="preserve">д-р Дончо </w:t>
      </w:r>
      <w:r>
        <w:rPr>
          <w:rStyle w:val="CharStyle874"/>
        </w:rPr>
        <w:t xml:space="preserve">Хрусанов; доц. </w:t>
      </w:r>
      <w:r>
        <w:rPr>
          <w:rStyle w:val="CharStyle873"/>
        </w:rPr>
        <w:t xml:space="preserve">д-р Емил Ботев; </w:t>
      </w:r>
      <w:r>
        <w:rPr>
          <w:rStyle w:val="CharStyle874"/>
        </w:rPr>
        <w:t xml:space="preserve">проф. </w:t>
      </w:r>
      <w:r>
        <w:rPr>
          <w:rStyle w:val="CharStyle873"/>
        </w:rPr>
        <w:t xml:space="preserve">дбн Румен </w:t>
      </w:r>
      <w:r>
        <w:rPr>
          <w:rStyle w:val="CharStyle874"/>
        </w:rPr>
        <w:t xml:space="preserve">Панков; </w:t>
      </w:r>
      <w:r>
        <w:rPr>
          <w:rStyle w:val="CharStyle873"/>
        </w:rPr>
        <w:t xml:space="preserve">Стефанка </w:t>
      </w:r>
      <w:r>
        <w:rPr>
          <w:rStyle w:val="CharStyle874"/>
        </w:rPr>
        <w:t xml:space="preserve">Иванова, </w:t>
      </w:r>
      <w:r>
        <w:rPr>
          <w:rStyle w:val="CharStyle873"/>
        </w:rPr>
        <w:t xml:space="preserve">взели </w:t>
      </w:r>
      <w:r>
        <w:rPr>
          <w:rStyle w:val="CharStyle874"/>
        </w:rPr>
        <w:t xml:space="preserve">незаконосъобразно решение за дофинансиране на </w:t>
      </w:r>
      <w:r>
        <w:rPr>
          <w:rStyle w:val="CharStyle873"/>
        </w:rPr>
        <w:t>проекта,</w:t>
        <w:tab/>
        <w:t>Д« Д..</w:t>
      </w:r>
    </w:p>
    <w:p>
      <w:pPr>
        <w:pStyle w:val="Style76"/>
        <w:widowControl w:val="0"/>
        <w:keepNext w:val="0"/>
        <w:keepLines w:val="0"/>
        <w:shd w:val="clear" w:color="auto" w:fill="auto"/>
        <w:bidi w:val="0"/>
        <w:jc w:val="center"/>
        <w:spacing w:before="0" w:after="0"/>
        <w:ind w:left="80" w:right="0" w:firstLine="0"/>
      </w:pPr>
      <w:r>
        <w:rPr>
          <w:rStyle w:val="CharStyle874"/>
        </w:rPr>
        <w:t xml:space="preserve">Отклонените </w:t>
      </w:r>
      <w:r>
        <w:rPr>
          <w:rStyle w:val="CharStyle873"/>
        </w:rPr>
        <w:t xml:space="preserve">и нецелево разходвани бюджетни средства в </w:t>
      </w:r>
      <w:r>
        <w:rPr>
          <w:rStyle w:val="CharStyle873"/>
          <w:lang w:val="en-US"/>
        </w:rPr>
        <w:t xml:space="preserve">n|i|i|ip </w:t>
      </w:r>
      <w:r>
        <w:rPr>
          <w:rStyle w:val="CharStyle874"/>
        </w:rPr>
        <w:t xml:space="preserve">следва </w:t>
      </w:r>
      <w:r>
        <w:rPr>
          <w:rStyle w:val="CharStyle873"/>
        </w:rPr>
        <w:t xml:space="preserve">да бъдат възстановени </w:t>
      </w:r>
      <w:r>
        <w:rPr>
          <w:rStyle w:val="CharStyle874"/>
        </w:rPr>
        <w:t xml:space="preserve">от </w:t>
      </w:r>
      <w:r>
        <w:rPr>
          <w:rStyle w:val="CharStyle873"/>
        </w:rPr>
        <w:t xml:space="preserve">ФНИ на </w:t>
      </w:r>
      <w:r>
        <w:rPr>
          <w:rStyle w:val="CharStyle874"/>
        </w:rPr>
        <w:t xml:space="preserve">финансиращия </w:t>
      </w:r>
      <w:r>
        <w:rPr>
          <w:rStyle w:val="CharStyle873"/>
        </w:rPr>
        <w:t xml:space="preserve">орган, // Д/ </w:t>
      </w:r>
      <w:r>
        <w:rPr>
          <w:rStyle w:val="CharStyle873"/>
          <w:lang w:val="en-US"/>
        </w:rPr>
        <w:t xml:space="preserve">.Ov'b </w:t>
      </w:r>
      <w:r>
        <w:rPr>
          <w:rStyle w:val="CharStyle873"/>
        </w:rPr>
        <w:t>^'Д^</w:t>
      </w:r>
    </w:p>
    <w:p>
      <w:pPr>
        <w:pStyle w:val="Style68"/>
        <w:widowControl w:val="0"/>
        <w:keepNext w:val="0"/>
        <w:keepLines w:val="0"/>
        <w:shd w:val="clear" w:color="auto" w:fill="auto"/>
        <w:bidi w:val="0"/>
        <w:jc w:val="both"/>
        <w:spacing w:before="0" w:after="0"/>
        <w:ind w:left="80" w:right="60" w:firstLine="720"/>
      </w:pPr>
      <w:r>
        <w:rPr>
          <w:rStyle w:val="CharStyle761"/>
        </w:rPr>
        <w:t xml:space="preserve">Договорът </w:t>
      </w:r>
      <w:r>
        <w:rPr>
          <w:rStyle w:val="CharStyle268"/>
        </w:rPr>
        <w:t xml:space="preserve">е сключен въз основа на подадено проектно предложение за научно- техническо изследване ТК_09_0161 на тема: „Електронната медийна среда в Република България в условията на преход и </w:t>
      </w:r>
      <w:r>
        <w:rPr>
          <w:rStyle w:val="CharStyle759"/>
        </w:rPr>
        <w:t>цифровизация /1999 г. - 2011 г./”.</w:t>
      </w:r>
    </w:p>
    <w:p>
      <w:pPr>
        <w:pStyle w:val="Style68"/>
        <w:widowControl w:val="0"/>
        <w:keepNext w:val="0"/>
        <w:keepLines w:val="0"/>
        <w:shd w:val="clear" w:color="auto" w:fill="auto"/>
        <w:bidi w:val="0"/>
        <w:jc w:val="both"/>
        <w:spacing w:before="0" w:after="0"/>
        <w:ind w:left="80" w:right="60" w:firstLine="720"/>
      </w:pPr>
      <w:r>
        <w:rPr>
          <w:rStyle w:val="CharStyle268"/>
        </w:rPr>
        <w:t xml:space="preserve">На основание чл. 19 от </w:t>
      </w:r>
      <w:r>
        <w:rPr>
          <w:rStyle w:val="CharStyle759"/>
        </w:rPr>
        <w:t xml:space="preserve">ПФНИ </w:t>
      </w:r>
      <w:r>
        <w:rPr>
          <w:rStyle w:val="CharStyle268"/>
        </w:rPr>
        <w:t xml:space="preserve">със Заповеди на председателя на Изпълнителния съвет с номера, както следва: </w:t>
      </w:r>
      <w:r>
        <w:rPr>
          <w:rStyle w:val="CharStyle759"/>
        </w:rPr>
        <w:t xml:space="preserve">№№&gt; РД-01-16/24.09.2009 </w:t>
      </w:r>
      <w:r>
        <w:rPr>
          <w:rStyle w:val="CharStyle268"/>
        </w:rPr>
        <w:t xml:space="preserve">г.; </w:t>
      </w:r>
      <w:r>
        <w:rPr>
          <w:rStyle w:val="CharStyle759"/>
        </w:rPr>
        <w:t xml:space="preserve">№ РД-01-17/24.09.2009 </w:t>
      </w:r>
      <w:r>
        <w:rPr>
          <w:rStyle w:val="CharStyle268"/>
        </w:rPr>
        <w:t xml:space="preserve">г.; М&gt; </w:t>
      </w:r>
      <w:r>
        <w:rPr>
          <w:rStyle w:val="CharStyle759"/>
        </w:rPr>
        <w:t xml:space="preserve">РД-01- 19/24.09.2009 г.; № РД-01-20/24.09.2009 г.; № РД-01-21/24.09.2009 г. и № РД-01-22/24.09.2009 </w:t>
      </w:r>
      <w:r>
        <w:rPr>
          <w:rStyle w:val="CharStyle268"/>
        </w:rPr>
        <w:t xml:space="preserve">г. </w:t>
      </w:r>
      <w:r>
        <w:rPr>
          <w:rStyle w:val="CharStyle759"/>
        </w:rPr>
        <w:t xml:space="preserve">са </w:t>
      </w:r>
      <w:r>
        <w:rPr>
          <w:rStyle w:val="CharStyle268"/>
        </w:rPr>
        <w:t xml:space="preserve">назначени временни научно </w:t>
      </w:r>
      <w:r>
        <w:rPr>
          <w:rStyle w:val="CharStyle759"/>
        </w:rPr>
        <w:t xml:space="preserve">- </w:t>
      </w:r>
      <w:r>
        <w:rPr>
          <w:rStyle w:val="CharStyle268"/>
        </w:rPr>
        <w:t xml:space="preserve">експертни комисии /ВНЕК/ за извършване на оценката на научните проекти в </w:t>
      </w:r>
      <w:r>
        <w:rPr>
          <w:rStyle w:val="CharStyle759"/>
        </w:rPr>
        <w:t xml:space="preserve">рамките </w:t>
      </w:r>
      <w:r>
        <w:rPr>
          <w:rStyle w:val="CharStyle268"/>
        </w:rPr>
        <w:t xml:space="preserve">на </w:t>
      </w:r>
      <w:r>
        <w:rPr>
          <w:rStyle w:val="CharStyle759"/>
        </w:rPr>
        <w:t xml:space="preserve">конкурс: </w:t>
      </w:r>
      <w:r>
        <w:rPr>
          <w:rStyle w:val="CharStyle268"/>
        </w:rPr>
        <w:t xml:space="preserve">„Насърчаване на научните изследвания в приоритетни области „Тематичен </w:t>
      </w:r>
      <w:r>
        <w:rPr>
          <w:rStyle w:val="CharStyle759"/>
        </w:rPr>
        <w:t>конкурс”/ТК/.</w:t>
      </w:r>
    </w:p>
    <w:p>
      <w:pPr>
        <w:pStyle w:val="Style68"/>
        <w:widowControl w:val="0"/>
        <w:keepNext w:val="0"/>
        <w:keepLines w:val="0"/>
        <w:shd w:val="clear" w:color="auto" w:fill="auto"/>
        <w:bidi w:val="0"/>
        <w:jc w:val="both"/>
        <w:spacing w:before="0" w:after="0"/>
        <w:ind w:left="80" w:right="60" w:firstLine="720"/>
      </w:pPr>
      <w:r>
        <w:rPr>
          <w:rStyle w:val="CharStyle268"/>
        </w:rPr>
        <w:t xml:space="preserve">Въз основа </w:t>
      </w:r>
      <w:r>
        <w:rPr>
          <w:rStyle w:val="CharStyle118"/>
        </w:rPr>
        <w:t xml:space="preserve">на </w:t>
      </w:r>
      <w:r>
        <w:rPr>
          <w:rStyle w:val="CharStyle268"/>
        </w:rPr>
        <w:t xml:space="preserve">извършеното класиране от ВНЕК </w:t>
      </w:r>
      <w:r>
        <w:rPr>
          <w:rStyle w:val="CharStyle118"/>
        </w:rPr>
        <w:t xml:space="preserve">с </w:t>
      </w:r>
      <w:r>
        <w:rPr>
          <w:rStyle w:val="CharStyle268"/>
        </w:rPr>
        <w:t xml:space="preserve">Протокол № </w:t>
      </w:r>
      <w:r>
        <w:rPr>
          <w:rStyle w:val="CharStyle118"/>
        </w:rPr>
        <w:t xml:space="preserve">67 от </w:t>
      </w:r>
      <w:r>
        <w:rPr>
          <w:rStyle w:val="CharStyle268"/>
        </w:rPr>
        <w:t xml:space="preserve">заседанието </w:t>
      </w:r>
      <w:r>
        <w:rPr>
          <w:rStyle w:val="CharStyle118"/>
        </w:rPr>
        <w:t xml:space="preserve">на </w:t>
      </w:r>
      <w:r>
        <w:rPr>
          <w:rStyle w:val="CharStyle759"/>
        </w:rPr>
        <w:t xml:space="preserve">Изпълнителния съвет </w:t>
      </w:r>
      <w:r>
        <w:rPr>
          <w:rStyle w:val="CharStyle268"/>
        </w:rPr>
        <w:t xml:space="preserve">/ИС/ на Фонд „Научни изследвания”, състояло се на 07.12.2009 </w:t>
      </w:r>
      <w:r>
        <w:rPr>
          <w:rStyle w:val="CharStyle759"/>
        </w:rPr>
        <w:t xml:space="preserve">г. </w:t>
      </w:r>
      <w:r>
        <w:rPr>
          <w:rStyle w:val="CharStyle268"/>
        </w:rPr>
        <w:t xml:space="preserve">на основание чл.12, </w:t>
      </w:r>
      <w:r>
        <w:rPr>
          <w:rStyle w:val="CharStyle759"/>
        </w:rPr>
        <w:t xml:space="preserve">т.6 от Правилника на Фонд </w:t>
      </w:r>
      <w:r>
        <w:rPr>
          <w:rStyle w:val="CharStyle268"/>
        </w:rPr>
        <w:t xml:space="preserve">„Научни </w:t>
      </w:r>
      <w:r>
        <w:rPr>
          <w:rStyle w:val="CharStyle759"/>
        </w:rPr>
        <w:t xml:space="preserve">изследвания”/ПФНИ/, ИС одобрява </w:t>
      </w:r>
      <w:r>
        <w:rPr>
          <w:rStyle w:val="CharStyle268"/>
        </w:rPr>
        <w:t>проекта за финансиране.</w:t>
      </w:r>
    </w:p>
    <w:p>
      <w:pPr>
        <w:pStyle w:val="Style63"/>
        <w:widowControl w:val="0"/>
        <w:keepNext w:val="0"/>
        <w:keepLines w:val="0"/>
        <w:shd w:val="clear" w:color="auto" w:fill="auto"/>
        <w:bidi w:val="0"/>
        <w:spacing w:before="0" w:after="0"/>
        <w:ind w:left="80" w:right="60" w:firstLine="720"/>
      </w:pPr>
      <w:r>
        <w:rPr>
          <w:rStyle w:val="CharStyle739"/>
          <w:b/>
          <w:bCs/>
        </w:rPr>
        <w:t xml:space="preserve">В </w:t>
      </w:r>
      <w:r>
        <w:rPr>
          <w:rStyle w:val="CharStyle281"/>
          <w:b w:val="0"/>
          <w:bCs w:val="0"/>
        </w:rPr>
        <w:t xml:space="preserve">изпълнение </w:t>
      </w:r>
      <w:r>
        <w:rPr>
          <w:rStyle w:val="CharStyle739"/>
          <w:b/>
          <w:bCs/>
        </w:rPr>
        <w:t xml:space="preserve">разпоредбите на чл.29, ал.2 </w:t>
      </w:r>
      <w:r>
        <w:rPr>
          <w:rStyle w:val="CharStyle281"/>
          <w:b w:val="0"/>
          <w:bCs w:val="0"/>
        </w:rPr>
        <w:t xml:space="preserve">от </w:t>
      </w:r>
      <w:r>
        <w:rPr>
          <w:rStyle w:val="CharStyle739"/>
          <w:b/>
          <w:bCs/>
        </w:rPr>
        <w:t xml:space="preserve">ЗННИ, управителят на Фонда проф. Анастас Герджиков е сключил Договор № ДТК_02-18/16,12.2009 г. за финансиране </w:t>
      </w:r>
      <w:r>
        <w:rPr>
          <w:rStyle w:val="CharStyle281"/>
          <w:b w:val="0"/>
          <w:bCs w:val="0"/>
        </w:rPr>
        <w:t xml:space="preserve">на проект </w:t>
      </w:r>
      <w:r>
        <w:rPr>
          <w:rStyle w:val="CharStyle281"/>
          <w:lang w:val="en-US"/>
          <w:b w:val="0"/>
          <w:bCs w:val="0"/>
        </w:rPr>
        <w:t xml:space="preserve">IKJ39J316L </w:t>
      </w:r>
      <w:r>
        <w:rPr>
          <w:rStyle w:val="CharStyle281"/>
          <w:b w:val="0"/>
          <w:bCs w:val="0"/>
        </w:rPr>
        <w:t xml:space="preserve">За класирания проект </w:t>
      </w:r>
      <w:r>
        <w:rPr>
          <w:rStyle w:val="CharStyle739"/>
          <w:b/>
          <w:bCs/>
        </w:rPr>
        <w:t xml:space="preserve">ТК_09_0161 </w:t>
      </w:r>
      <w:r>
        <w:rPr>
          <w:rStyle w:val="CharStyle66"/>
          <w:b w:val="0"/>
          <w:bCs w:val="0"/>
        </w:rPr>
        <w:t xml:space="preserve">на </w:t>
      </w:r>
      <w:r>
        <w:rPr>
          <w:rStyle w:val="CharStyle281"/>
          <w:b w:val="0"/>
          <w:bCs w:val="0"/>
        </w:rPr>
        <w:t xml:space="preserve">основание чл. 23, </w:t>
      </w:r>
      <w:r>
        <w:rPr>
          <w:rStyle w:val="CharStyle66"/>
          <w:b w:val="0"/>
          <w:bCs w:val="0"/>
        </w:rPr>
        <w:t xml:space="preserve">ал. </w:t>
      </w:r>
      <w:r>
        <w:rPr>
          <w:rStyle w:val="CharStyle739"/>
          <w:b/>
          <w:bCs/>
        </w:rPr>
        <w:t xml:space="preserve">1, </w:t>
      </w:r>
      <w:r>
        <w:rPr>
          <w:rStyle w:val="CharStyle281"/>
          <w:b w:val="0"/>
          <w:bCs w:val="0"/>
        </w:rPr>
        <w:t xml:space="preserve">т. 2 </w:t>
      </w:r>
      <w:r>
        <w:rPr>
          <w:rStyle w:val="CharStyle66"/>
          <w:b w:val="0"/>
          <w:bCs w:val="0"/>
        </w:rPr>
        <w:t xml:space="preserve">и чл. </w:t>
      </w:r>
      <w:r>
        <w:rPr>
          <w:rStyle w:val="CharStyle739"/>
          <w:b/>
          <w:bCs/>
        </w:rPr>
        <w:t xml:space="preserve">24 </w:t>
      </w:r>
      <w:r>
        <w:rPr>
          <w:rStyle w:val="CharStyle66"/>
          <w:b w:val="0"/>
          <w:bCs w:val="0"/>
        </w:rPr>
        <w:t xml:space="preserve">от </w:t>
      </w:r>
      <w:r>
        <w:rPr>
          <w:rStyle w:val="CharStyle739"/>
          <w:b/>
          <w:bCs/>
        </w:rPr>
        <w:t xml:space="preserve">ЗННИ и чл. 35 от ПФНИ и </w:t>
      </w:r>
      <w:r>
        <w:rPr>
          <w:rStyle w:val="CharStyle281"/>
          <w:b w:val="0"/>
          <w:bCs w:val="0"/>
        </w:rPr>
        <w:t xml:space="preserve">въз </w:t>
      </w:r>
      <w:r>
        <w:rPr>
          <w:rStyle w:val="CharStyle739"/>
          <w:b/>
          <w:bCs/>
        </w:rPr>
        <w:t xml:space="preserve">основа </w:t>
      </w:r>
      <w:r>
        <w:rPr>
          <w:rStyle w:val="CharStyle281"/>
          <w:b w:val="0"/>
          <w:bCs w:val="0"/>
        </w:rPr>
        <w:t xml:space="preserve">на </w:t>
      </w:r>
      <w:r>
        <w:rPr>
          <w:rStyle w:val="CharStyle739"/>
          <w:b/>
          <w:bCs/>
        </w:rPr>
        <w:t xml:space="preserve">Решение на Изпълнителния съвет на Фонд „Научни изследвания” е </w:t>
      </w:r>
      <w:r>
        <w:rPr>
          <w:rStyle w:val="CharStyle281"/>
          <w:b w:val="0"/>
          <w:bCs w:val="0"/>
        </w:rPr>
        <w:t xml:space="preserve">сключен </w:t>
      </w:r>
      <w:r>
        <w:rPr>
          <w:rStyle w:val="CharStyle739"/>
          <w:b/>
          <w:bCs/>
        </w:rPr>
        <w:t xml:space="preserve">договор № ДТК_02-18/16.12.2009 г между Фонд „Научни </w:t>
      </w:r>
      <w:r>
        <w:rPr>
          <w:rStyle w:val="CharStyle281"/>
          <w:b w:val="0"/>
          <w:bCs w:val="0"/>
        </w:rPr>
        <w:t xml:space="preserve">изследвания” /Възложител/, </w:t>
      </w:r>
      <w:r>
        <w:rPr>
          <w:rStyle w:val="CharStyle739"/>
          <w:b/>
          <w:bCs/>
        </w:rPr>
        <w:t xml:space="preserve">представлявано </w:t>
      </w:r>
      <w:r>
        <w:rPr>
          <w:rStyle w:val="CharStyle281"/>
          <w:b w:val="0"/>
          <w:bCs w:val="0"/>
        </w:rPr>
        <w:t xml:space="preserve">от </w:t>
      </w:r>
      <w:r>
        <w:rPr>
          <w:rStyle w:val="CharStyle739"/>
          <w:b/>
          <w:bCs/>
        </w:rPr>
        <w:t xml:space="preserve">проф. д.ф.н. Анастас Герджиков - управител, от една страна и от друга - Изпълнители, </w:t>
      </w:r>
      <w:r>
        <w:rPr>
          <w:rStyle w:val="CharStyle281"/>
          <w:b w:val="0"/>
          <w:bCs w:val="0"/>
        </w:rPr>
        <w:t xml:space="preserve">както </w:t>
      </w:r>
      <w:r>
        <w:rPr>
          <w:rStyle w:val="CharStyle739"/>
          <w:b/>
          <w:bCs/>
        </w:rPr>
        <w:t>следва:</w:t>
      </w:r>
    </w:p>
    <w:p>
      <w:pPr>
        <w:pStyle w:val="Style63"/>
        <w:widowControl w:val="0"/>
        <w:keepNext w:val="0"/>
        <w:keepLines w:val="0"/>
        <w:shd w:val="clear" w:color="auto" w:fill="auto"/>
        <w:bidi w:val="0"/>
        <w:jc w:val="right"/>
        <w:spacing w:before="0" w:after="0"/>
        <w:ind w:left="0" w:right="60" w:firstLine="0"/>
      </w:pPr>
      <w:r>
        <w:rPr>
          <w:rStyle w:val="CharStyle739"/>
          <w:b/>
          <w:bCs/>
        </w:rPr>
        <w:t>доц.дн Маргарита Пешева, ръководител на научния колектив;</w:t>
      </w:r>
    </w:p>
    <w:p>
      <w:pPr>
        <w:pStyle w:val="Style63"/>
        <w:widowControl w:val="0"/>
        <w:keepNext w:val="0"/>
        <w:keepLines w:val="0"/>
        <w:shd w:val="clear" w:color="auto" w:fill="auto"/>
        <w:bidi w:val="0"/>
        <w:spacing w:before="0" w:after="0"/>
        <w:ind w:left="460" w:right="60" w:firstLine="0"/>
      </w:pPr>
      <w:r>
        <w:rPr>
          <w:rStyle w:val="CharStyle739"/>
          <w:b/>
          <w:bCs/>
        </w:rPr>
        <w:t xml:space="preserve">Великотърновски университет </w:t>
      </w:r>
      <w:r>
        <w:rPr>
          <w:rStyle w:val="CharStyle281"/>
          <w:b w:val="0"/>
          <w:bCs w:val="0"/>
        </w:rPr>
        <w:t xml:space="preserve">„Св.св. </w:t>
      </w:r>
      <w:r>
        <w:rPr>
          <w:rStyle w:val="CharStyle739"/>
          <w:b/>
          <w:bCs/>
        </w:rPr>
        <w:t xml:space="preserve">Кирил и Методий”, представляван от Пламен Легкоступ </w:t>
      </w:r>
      <w:r>
        <w:rPr>
          <w:rStyle w:val="CharStyle281"/>
          <w:b w:val="0"/>
          <w:bCs w:val="0"/>
        </w:rPr>
        <w:t>-ректор;</w:t>
      </w:r>
    </w:p>
    <w:p>
      <w:pPr>
        <w:pStyle w:val="Style63"/>
        <w:widowControl w:val="0"/>
        <w:keepNext w:val="0"/>
        <w:keepLines w:val="0"/>
        <w:shd w:val="clear" w:color="auto" w:fill="auto"/>
        <w:bidi w:val="0"/>
        <w:jc w:val="right"/>
        <w:spacing w:before="0" w:after="0"/>
        <w:ind w:left="0" w:right="60" w:firstLine="0"/>
      </w:pPr>
      <w:r>
        <w:rPr>
          <w:rStyle w:val="CharStyle739"/>
          <w:b/>
          <w:bCs/>
        </w:rPr>
        <w:t xml:space="preserve">Медиахелп ООД, представляван от </w:t>
      </w:r>
      <w:r>
        <w:rPr>
          <w:rStyle w:val="CharStyle281"/>
          <w:b w:val="0"/>
          <w:bCs w:val="0"/>
        </w:rPr>
        <w:t xml:space="preserve">Иван </w:t>
      </w:r>
      <w:r>
        <w:rPr>
          <w:rStyle w:val="CharStyle739"/>
          <w:b/>
          <w:bCs/>
        </w:rPr>
        <w:t>Юруков.</w:t>
      </w:r>
    </w:p>
    <w:p>
      <w:pPr>
        <w:pStyle w:val="Style63"/>
        <w:widowControl w:val="0"/>
        <w:keepNext w:val="0"/>
        <w:keepLines w:val="0"/>
        <w:shd w:val="clear" w:color="auto" w:fill="auto"/>
        <w:bidi w:val="0"/>
        <w:jc w:val="right"/>
        <w:spacing w:before="0" w:after="0"/>
        <w:ind w:left="80" w:right="60" w:firstLine="0"/>
      </w:pPr>
      <w:r>
        <w:rPr>
          <w:rStyle w:val="CharStyle66"/>
          <w:b w:val="0"/>
          <w:bCs w:val="0"/>
        </w:rPr>
        <w:t xml:space="preserve">С чл. 1.1. е договорен </w:t>
      </w:r>
      <w:r>
        <w:rPr>
          <w:rStyle w:val="CharStyle281"/>
          <w:b w:val="0"/>
          <w:bCs w:val="0"/>
        </w:rPr>
        <w:t xml:space="preserve">предметът </w:t>
      </w:r>
      <w:r>
        <w:rPr>
          <w:rStyle w:val="CharStyle66"/>
          <w:b w:val="0"/>
          <w:bCs w:val="0"/>
        </w:rPr>
        <w:t xml:space="preserve">на </w:t>
      </w:r>
      <w:r>
        <w:rPr>
          <w:rStyle w:val="CharStyle281"/>
          <w:b w:val="0"/>
          <w:bCs w:val="0"/>
        </w:rPr>
        <w:t xml:space="preserve">договора, както следва: финансиране </w:t>
      </w:r>
      <w:r>
        <w:rPr>
          <w:rStyle w:val="CharStyle66"/>
          <w:b w:val="0"/>
          <w:bCs w:val="0"/>
        </w:rPr>
        <w:t xml:space="preserve">на научно </w:t>
      </w:r>
      <w:r>
        <w:rPr>
          <w:rStyle w:val="CharStyle281"/>
          <w:b w:val="0"/>
          <w:bCs w:val="0"/>
        </w:rPr>
        <w:t xml:space="preserve">- </w:t>
      </w:r>
      <w:r>
        <w:rPr>
          <w:rStyle w:val="CharStyle739"/>
          <w:b/>
          <w:bCs/>
        </w:rPr>
        <w:t>изследователски проект ТК_09_0661 „Електронната медийна среда в Република България в</w:t>
      </w:r>
    </w:p>
    <w:p>
      <w:pPr>
        <w:pStyle w:val="Style26"/>
        <w:widowControl w:val="0"/>
        <w:keepNext w:val="0"/>
        <w:keepLines w:val="0"/>
        <w:shd w:val="clear" w:color="auto" w:fill="auto"/>
        <w:bidi w:val="0"/>
        <w:spacing w:before="0" w:after="0"/>
        <w:ind w:left="80" w:right="0" w:firstLine="0"/>
      </w:pPr>
      <w:r>
        <w:rPr>
          <w:rStyle w:val="CharStyle271"/>
        </w:rPr>
        <w:t xml:space="preserve">условията </w:t>
      </w:r>
      <w:r>
        <w:rPr>
          <w:rStyle w:val="CharStyle42"/>
        </w:rPr>
        <w:t xml:space="preserve">на преход и цифровизация /1999 </w:t>
      </w:r>
      <w:r>
        <w:rPr>
          <w:rStyle w:val="CharStyle271"/>
        </w:rPr>
        <w:t>г. - 201</w:t>
      </w:r>
      <w:r>
        <w:rPr>
          <w:rStyle w:val="CharStyle42"/>
        </w:rPr>
        <w:t xml:space="preserve">1 </w:t>
      </w:r>
      <w:r>
        <w:rPr>
          <w:rStyle w:val="CharStyle271"/>
        </w:rPr>
        <w:t>г/’,</w:t>
      </w:r>
    </w:p>
    <w:p>
      <w:pPr>
        <w:pStyle w:val="Style26"/>
        <w:widowControl w:val="0"/>
        <w:keepNext w:val="0"/>
        <w:keepLines w:val="0"/>
        <w:shd w:val="clear" w:color="auto" w:fill="auto"/>
        <w:bidi w:val="0"/>
        <w:spacing w:before="0" w:after="0"/>
        <w:ind w:left="80" w:right="60" w:firstLine="720"/>
      </w:pPr>
      <w:r>
        <w:rPr>
          <w:rStyle w:val="CharStyle42"/>
        </w:rPr>
        <w:t xml:space="preserve">С чл. 3 </w:t>
      </w:r>
      <w:r>
        <w:rPr>
          <w:rStyle w:val="CharStyle271"/>
        </w:rPr>
        <w:t xml:space="preserve">е определен </w:t>
      </w:r>
      <w:r>
        <w:rPr>
          <w:rStyle w:val="CharStyle42"/>
        </w:rPr>
        <w:t xml:space="preserve">срокът </w:t>
      </w:r>
      <w:r>
        <w:rPr>
          <w:rStyle w:val="CharStyle271"/>
        </w:rPr>
        <w:t xml:space="preserve">за изпълнение </w:t>
      </w:r>
      <w:r>
        <w:rPr>
          <w:rStyle w:val="CharStyle42"/>
        </w:rPr>
        <w:t xml:space="preserve">на договора - в </w:t>
      </w:r>
      <w:r>
        <w:rPr>
          <w:rStyle w:val="CharStyle271"/>
        </w:rPr>
        <w:t xml:space="preserve">рамките </w:t>
      </w:r>
      <w:r>
        <w:rPr>
          <w:rStyle w:val="CharStyle42"/>
        </w:rPr>
        <w:t xml:space="preserve">на 36 </w:t>
      </w:r>
      <w:r>
        <w:rPr>
          <w:rStyle w:val="CharStyle271"/>
        </w:rPr>
        <w:t xml:space="preserve">месеца, </w:t>
      </w:r>
      <w:r>
        <w:rPr>
          <w:rStyle w:val="CharStyle42"/>
        </w:rPr>
        <w:t xml:space="preserve">считано от </w:t>
      </w:r>
      <w:r>
        <w:rPr>
          <w:rStyle w:val="CharStyle271"/>
        </w:rPr>
        <w:t xml:space="preserve">датата </w:t>
      </w:r>
      <w:r>
        <w:rPr>
          <w:rStyle w:val="CharStyle42"/>
        </w:rPr>
        <w:t xml:space="preserve">на </w:t>
      </w:r>
      <w:r>
        <w:rPr>
          <w:rStyle w:val="CharStyle271"/>
        </w:rPr>
        <w:t xml:space="preserve">предоставяне </w:t>
      </w:r>
      <w:r>
        <w:rPr>
          <w:rStyle w:val="CharStyle42"/>
        </w:rPr>
        <w:t xml:space="preserve">на </w:t>
      </w:r>
      <w:r>
        <w:rPr>
          <w:rStyle w:val="CharStyle271"/>
        </w:rPr>
        <w:t xml:space="preserve">финансирането </w:t>
      </w:r>
      <w:r>
        <w:rPr>
          <w:rStyle w:val="CharStyle42"/>
        </w:rPr>
        <w:t xml:space="preserve">от </w:t>
      </w:r>
      <w:r>
        <w:rPr>
          <w:rStyle w:val="CharStyle271"/>
        </w:rPr>
        <w:t xml:space="preserve">Възложителя. </w:t>
      </w:r>
      <w:r>
        <w:rPr>
          <w:rStyle w:val="CharStyle42"/>
        </w:rPr>
        <w:t xml:space="preserve">Договорено </w:t>
      </w:r>
      <w:r>
        <w:rPr>
          <w:rStyle w:val="CharStyle271"/>
        </w:rPr>
        <w:t xml:space="preserve">е, </w:t>
      </w:r>
      <w:r>
        <w:rPr>
          <w:rStyle w:val="CharStyle42"/>
        </w:rPr>
        <w:t xml:space="preserve">че първият етап </w:t>
      </w:r>
      <w:r>
        <w:rPr>
          <w:rStyle w:val="CharStyle790"/>
        </w:rPr>
        <w:t xml:space="preserve">на договора е с продължителност 18 месеца, а вторият етап е с продължителност 18 </w:t>
      </w:r>
      <w:r>
        <w:rPr>
          <w:rStyle w:val="CharStyle271"/>
        </w:rPr>
        <w:t xml:space="preserve">месена, считано </w:t>
      </w:r>
      <w:r>
        <w:rPr>
          <w:rStyle w:val="CharStyle42"/>
        </w:rPr>
        <w:t xml:space="preserve">от датата на приемане на </w:t>
      </w:r>
      <w:r>
        <w:rPr>
          <w:rStyle w:val="CharStyle271"/>
        </w:rPr>
        <w:t xml:space="preserve">научния </w:t>
      </w:r>
      <w:r>
        <w:rPr>
          <w:rStyle w:val="CharStyle42"/>
        </w:rPr>
        <w:t xml:space="preserve">и финансовия отчет </w:t>
      </w:r>
      <w:r>
        <w:rPr>
          <w:rStyle w:val="CharStyle271"/>
        </w:rPr>
        <w:t xml:space="preserve">за изпълнението </w:t>
      </w:r>
      <w:r>
        <w:rPr>
          <w:rStyle w:val="CharStyle42"/>
        </w:rPr>
        <w:t>на първия етап.</w:t>
      </w:r>
    </w:p>
    <w:p>
      <w:pPr>
        <w:pStyle w:val="Style63"/>
        <w:widowControl w:val="0"/>
        <w:keepNext w:val="0"/>
        <w:keepLines w:val="0"/>
        <w:shd w:val="clear" w:color="auto" w:fill="auto"/>
        <w:bidi w:val="0"/>
        <w:spacing w:before="0" w:after="0"/>
        <w:ind w:left="80" w:right="0" w:firstLine="720"/>
      </w:pPr>
      <w:r>
        <w:rPr>
          <w:rStyle w:val="CharStyle739"/>
          <w:b/>
          <w:bCs/>
        </w:rPr>
        <w:t xml:space="preserve">С чл. 4 от договора е определено </w:t>
      </w:r>
      <w:r>
        <w:rPr>
          <w:rStyle w:val="CharStyle281"/>
          <w:b w:val="0"/>
          <w:bCs w:val="0"/>
        </w:rPr>
        <w:t xml:space="preserve">възнаграждение </w:t>
      </w:r>
      <w:r>
        <w:rPr>
          <w:rStyle w:val="CharStyle739"/>
          <w:b/>
          <w:bCs/>
        </w:rPr>
        <w:t>на Изпълнителя в размер на 390 хил.</w:t>
      </w:r>
    </w:p>
    <w:p>
      <w:pPr>
        <w:pStyle w:val="Style68"/>
        <w:widowControl w:val="0"/>
        <w:keepNext w:val="0"/>
        <w:keepLines w:val="0"/>
        <w:shd w:val="clear" w:color="auto" w:fill="auto"/>
        <w:bidi w:val="0"/>
        <w:jc w:val="both"/>
        <w:spacing w:before="0" w:after="0"/>
        <w:ind w:left="80" w:right="0" w:firstLine="0"/>
      </w:pPr>
      <w:r>
        <w:rPr>
          <w:rStyle w:val="CharStyle268"/>
        </w:rPr>
        <w:t>лева.</w:t>
      </w:r>
    </w:p>
    <w:p>
      <w:pPr>
        <w:pStyle w:val="Style63"/>
        <w:widowControl w:val="0"/>
        <w:keepNext w:val="0"/>
        <w:keepLines w:val="0"/>
        <w:shd w:val="clear" w:color="auto" w:fill="auto"/>
        <w:bidi w:val="0"/>
        <w:spacing w:before="0" w:after="0"/>
        <w:ind w:left="80" w:right="60" w:firstLine="720"/>
      </w:pPr>
      <w:r>
        <w:rPr>
          <w:rStyle w:val="CharStyle66"/>
          <w:b w:val="0"/>
          <w:bCs w:val="0"/>
        </w:rPr>
        <w:t xml:space="preserve">€ чл. 3 е </w:t>
      </w:r>
      <w:r>
        <w:rPr>
          <w:rStyle w:val="CharStyle281"/>
          <w:b w:val="0"/>
          <w:bCs w:val="0"/>
        </w:rPr>
        <w:t xml:space="preserve">договорено, </w:t>
      </w:r>
      <w:r>
        <w:rPr>
          <w:rStyle w:val="CharStyle66"/>
          <w:b w:val="0"/>
          <w:bCs w:val="0"/>
        </w:rPr>
        <w:t xml:space="preserve">че </w:t>
      </w:r>
      <w:r>
        <w:rPr>
          <w:rStyle w:val="CharStyle281"/>
          <w:b w:val="0"/>
          <w:bCs w:val="0"/>
        </w:rPr>
        <w:t xml:space="preserve">срокът за изпълнение </w:t>
      </w:r>
      <w:r>
        <w:rPr>
          <w:rStyle w:val="CharStyle66"/>
          <w:b w:val="0"/>
          <w:bCs w:val="0"/>
        </w:rPr>
        <w:t xml:space="preserve">на </w:t>
      </w:r>
      <w:r>
        <w:rPr>
          <w:rStyle w:val="CharStyle281"/>
          <w:b w:val="0"/>
          <w:bCs w:val="0"/>
        </w:rPr>
        <w:t xml:space="preserve">проекта </w:t>
      </w:r>
      <w:r>
        <w:rPr>
          <w:rStyle w:val="CharStyle66"/>
          <w:b w:val="0"/>
          <w:bCs w:val="0"/>
        </w:rPr>
        <w:t xml:space="preserve">е 36 месеца, считано от </w:t>
      </w:r>
      <w:r>
        <w:rPr>
          <w:rStyle w:val="CharStyle281"/>
          <w:b w:val="0"/>
          <w:bCs w:val="0"/>
        </w:rPr>
        <w:t xml:space="preserve">датата </w:t>
      </w:r>
      <w:r>
        <w:rPr>
          <w:rStyle w:val="CharStyle66"/>
          <w:b w:val="0"/>
          <w:bCs w:val="0"/>
        </w:rPr>
        <w:t xml:space="preserve">на </w:t>
      </w:r>
      <w:r>
        <w:rPr>
          <w:rStyle w:val="CharStyle739"/>
          <w:b/>
          <w:bCs/>
        </w:rPr>
        <w:t xml:space="preserve">предоставянето </w:t>
      </w:r>
      <w:r>
        <w:rPr>
          <w:rStyle w:val="CharStyle281"/>
          <w:b w:val="0"/>
          <w:bCs w:val="0"/>
        </w:rPr>
        <w:t xml:space="preserve">на </w:t>
      </w:r>
      <w:r>
        <w:rPr>
          <w:rStyle w:val="CharStyle739"/>
          <w:b/>
          <w:bCs/>
        </w:rPr>
        <w:t xml:space="preserve">финансирането от Възложителя. </w:t>
      </w:r>
      <w:r>
        <w:rPr>
          <w:rStyle w:val="CharStyle281"/>
          <w:b w:val="0"/>
          <w:bCs w:val="0"/>
        </w:rPr>
        <w:t xml:space="preserve">Съгласно </w:t>
      </w:r>
      <w:r>
        <w:rPr>
          <w:rStyle w:val="CharStyle739"/>
          <w:b/>
          <w:bCs/>
        </w:rPr>
        <w:t xml:space="preserve">чл. 3, ал. 2 и ал. 3 от договора, </w:t>
      </w:r>
      <w:r>
        <w:rPr>
          <w:rStyle w:val="CharStyle281"/>
          <w:b w:val="0"/>
          <w:bCs w:val="0"/>
        </w:rPr>
        <w:t xml:space="preserve">за </w:t>
      </w:r>
      <w:r>
        <w:rPr>
          <w:rStyle w:val="CharStyle739"/>
          <w:b/>
          <w:bCs/>
        </w:rPr>
        <w:t xml:space="preserve">изпълнение на </w:t>
      </w:r>
      <w:r>
        <w:rPr>
          <w:rStyle w:val="CharStyle281"/>
          <w:b w:val="0"/>
          <w:bCs w:val="0"/>
        </w:rPr>
        <w:t xml:space="preserve">първи етап </w:t>
      </w:r>
      <w:r>
        <w:rPr>
          <w:rStyle w:val="CharStyle739"/>
          <w:b/>
          <w:bCs/>
        </w:rPr>
        <w:t xml:space="preserve">са предвидени 18 месеца, </w:t>
      </w:r>
      <w:r>
        <w:rPr>
          <w:rStyle w:val="CharStyle281"/>
          <w:b w:val="0"/>
          <w:bCs w:val="0"/>
        </w:rPr>
        <w:t xml:space="preserve">считано </w:t>
      </w:r>
      <w:r>
        <w:rPr>
          <w:rStyle w:val="CharStyle739"/>
          <w:b/>
          <w:bCs/>
        </w:rPr>
        <w:t>от датата на предоставянето на</w:t>
      </w:r>
    </w:p>
    <w:p>
      <w:pPr>
        <w:pStyle w:val="Style68"/>
        <w:widowControl w:val="0"/>
        <w:keepNext w:val="0"/>
        <w:keepLines w:val="0"/>
        <w:shd w:val="clear" w:color="auto" w:fill="auto"/>
        <w:bidi w:val="0"/>
        <w:jc w:val="both"/>
        <w:spacing w:before="0" w:after="0"/>
        <w:ind w:left="80" w:right="60" w:firstLine="0"/>
      </w:pPr>
      <w:r>
        <w:rPr>
          <w:rStyle w:val="CharStyle268"/>
        </w:rPr>
        <w:t xml:space="preserve">финансирането </w:t>
      </w:r>
      <w:r>
        <w:rPr>
          <w:rStyle w:val="CharStyle118"/>
        </w:rPr>
        <w:t xml:space="preserve">от </w:t>
      </w:r>
      <w:r>
        <w:rPr>
          <w:rStyle w:val="CharStyle268"/>
        </w:rPr>
        <w:t xml:space="preserve">Възложителя </w:t>
      </w:r>
      <w:r>
        <w:rPr>
          <w:rStyle w:val="CharStyle118"/>
        </w:rPr>
        <w:t xml:space="preserve">и за </w:t>
      </w:r>
      <w:r>
        <w:rPr>
          <w:rStyle w:val="CharStyle268"/>
        </w:rPr>
        <w:t xml:space="preserve">изпълнение </w:t>
      </w:r>
      <w:r>
        <w:rPr>
          <w:rStyle w:val="CharStyle118"/>
        </w:rPr>
        <w:t xml:space="preserve">на втори етап срок </w:t>
      </w:r>
      <w:r>
        <w:rPr>
          <w:rStyle w:val="CharStyle268"/>
        </w:rPr>
        <w:t xml:space="preserve">- </w:t>
      </w:r>
      <w:r>
        <w:rPr>
          <w:rStyle w:val="CharStyle118"/>
        </w:rPr>
        <w:t>1</w:t>
      </w:r>
      <w:r>
        <w:rPr>
          <w:rStyle w:val="CharStyle759"/>
        </w:rPr>
        <w:t xml:space="preserve">8 </w:t>
      </w:r>
      <w:r>
        <w:rPr>
          <w:rStyle w:val="CharStyle268"/>
        </w:rPr>
        <w:t xml:space="preserve">месеца, </w:t>
      </w:r>
      <w:r>
        <w:rPr>
          <w:rStyle w:val="CharStyle118"/>
        </w:rPr>
        <w:t xml:space="preserve">считано от </w:t>
      </w:r>
      <w:r>
        <w:rPr>
          <w:rStyle w:val="CharStyle268"/>
        </w:rPr>
        <w:t xml:space="preserve">датата </w:t>
      </w:r>
      <w:r>
        <w:rPr>
          <w:rStyle w:val="CharStyle118"/>
        </w:rPr>
        <w:t xml:space="preserve">на </w:t>
      </w:r>
      <w:r>
        <w:rPr>
          <w:rStyle w:val="CharStyle268"/>
        </w:rPr>
        <w:t xml:space="preserve">приемане </w:t>
      </w:r>
      <w:r>
        <w:rPr>
          <w:rStyle w:val="CharStyle118"/>
        </w:rPr>
        <w:t xml:space="preserve">на </w:t>
      </w:r>
      <w:r>
        <w:rPr>
          <w:rStyle w:val="CharStyle268"/>
        </w:rPr>
        <w:t xml:space="preserve">финансовия </w:t>
      </w:r>
      <w:r>
        <w:rPr>
          <w:rStyle w:val="CharStyle118"/>
        </w:rPr>
        <w:t xml:space="preserve">и </w:t>
      </w:r>
      <w:r>
        <w:rPr>
          <w:rStyle w:val="CharStyle268"/>
        </w:rPr>
        <w:t xml:space="preserve">научен </w:t>
      </w:r>
      <w:r>
        <w:rPr>
          <w:rStyle w:val="CharStyle118"/>
        </w:rPr>
        <w:t xml:space="preserve">отчет за </w:t>
      </w:r>
      <w:r>
        <w:rPr>
          <w:rStyle w:val="CharStyle268"/>
        </w:rPr>
        <w:t xml:space="preserve">изпълнението </w:t>
      </w:r>
      <w:r>
        <w:rPr>
          <w:rStyle w:val="CharStyle118"/>
        </w:rPr>
        <w:t xml:space="preserve">на </w:t>
      </w:r>
      <w:r>
        <w:rPr>
          <w:rStyle w:val="CharStyle268"/>
        </w:rPr>
        <w:t xml:space="preserve">първи етап </w:t>
      </w:r>
      <w:r>
        <w:rPr>
          <w:rStyle w:val="CharStyle118"/>
        </w:rPr>
        <w:t xml:space="preserve">от </w:t>
      </w:r>
      <w:r>
        <w:rPr>
          <w:rStyle w:val="CharStyle268"/>
        </w:rPr>
        <w:t xml:space="preserve">договора </w:t>
      </w:r>
      <w:r>
        <w:rPr>
          <w:rStyle w:val="CharStyle118"/>
        </w:rPr>
        <w:t xml:space="preserve">и </w:t>
      </w:r>
      <w:r>
        <w:rPr>
          <w:rStyle w:val="CharStyle268"/>
        </w:rPr>
        <w:t xml:space="preserve">предоставяне </w:t>
      </w:r>
      <w:r>
        <w:rPr>
          <w:rStyle w:val="CharStyle118"/>
        </w:rPr>
        <w:t xml:space="preserve">на </w:t>
      </w:r>
      <w:r>
        <w:rPr>
          <w:rStyle w:val="CharStyle268"/>
        </w:rPr>
        <w:t xml:space="preserve">финансиране </w:t>
      </w:r>
      <w:r>
        <w:rPr>
          <w:rStyle w:val="CharStyle118"/>
        </w:rPr>
        <w:t xml:space="preserve">от </w:t>
      </w:r>
      <w:r>
        <w:rPr>
          <w:rStyle w:val="CharStyle268"/>
        </w:rPr>
        <w:t>Възложителя.</w:t>
      </w:r>
    </w:p>
    <w:p>
      <w:pPr>
        <w:pStyle w:val="Style68"/>
        <w:widowControl w:val="0"/>
        <w:keepNext w:val="0"/>
        <w:keepLines w:val="0"/>
        <w:shd w:val="clear" w:color="auto" w:fill="auto"/>
        <w:bidi w:val="0"/>
        <w:jc w:val="both"/>
        <w:spacing w:before="0" w:after="0"/>
        <w:ind w:left="80" w:right="60" w:firstLine="720"/>
      </w:pPr>
      <w:r>
        <w:rPr>
          <w:rStyle w:val="CharStyle268"/>
        </w:rPr>
        <w:t xml:space="preserve">Съгласно чл. </w:t>
      </w:r>
      <w:r>
        <w:rPr>
          <w:rStyle w:val="CharStyle118"/>
        </w:rPr>
        <w:t xml:space="preserve">4, </w:t>
      </w:r>
      <w:r>
        <w:rPr>
          <w:rStyle w:val="CharStyle268"/>
        </w:rPr>
        <w:t xml:space="preserve">ал. </w:t>
      </w:r>
      <w:r>
        <w:rPr>
          <w:rStyle w:val="CharStyle118"/>
        </w:rPr>
        <w:t xml:space="preserve">5 от </w:t>
      </w:r>
      <w:r>
        <w:rPr>
          <w:rStyle w:val="CharStyle268"/>
        </w:rPr>
        <w:t xml:space="preserve">Договора, Фондът предоставя средствата </w:t>
      </w:r>
      <w:r>
        <w:rPr>
          <w:rStyle w:val="CharStyle118"/>
        </w:rPr>
        <w:t xml:space="preserve">за </w:t>
      </w:r>
      <w:r>
        <w:rPr>
          <w:rStyle w:val="CharStyle268"/>
        </w:rPr>
        <w:t xml:space="preserve">изпълнение </w:t>
      </w:r>
      <w:r>
        <w:rPr>
          <w:rStyle w:val="CharStyle118"/>
        </w:rPr>
        <w:t xml:space="preserve">на </w:t>
      </w:r>
      <w:r>
        <w:rPr>
          <w:rStyle w:val="CharStyle759"/>
        </w:rPr>
        <w:t>проекта както следва:</w:t>
      </w:r>
    </w:p>
    <w:p>
      <w:pPr>
        <w:pStyle w:val="Style63"/>
        <w:widowControl w:val="0"/>
        <w:keepNext w:val="0"/>
        <w:keepLines w:val="0"/>
        <w:shd w:val="clear" w:color="auto" w:fill="auto"/>
        <w:bidi w:val="0"/>
        <w:spacing w:before="0" w:after="0"/>
        <w:ind w:left="1120" w:right="60" w:firstLine="0"/>
      </w:pPr>
      <w:r>
        <w:rPr>
          <w:rStyle w:val="CharStyle281"/>
          <w:b w:val="0"/>
          <w:bCs w:val="0"/>
        </w:rPr>
        <w:t xml:space="preserve">авансово </w:t>
      </w:r>
      <w:r>
        <w:rPr>
          <w:rStyle w:val="CharStyle739"/>
          <w:b/>
          <w:bCs/>
        </w:rPr>
        <w:t xml:space="preserve">плащане за изпълнение на </w:t>
      </w:r>
      <w:r>
        <w:rPr>
          <w:rStyle w:val="CharStyle281"/>
          <w:b w:val="0"/>
          <w:bCs w:val="0"/>
        </w:rPr>
        <w:t xml:space="preserve">1 </w:t>
      </w:r>
      <w:r>
        <w:rPr>
          <w:rStyle w:val="CharStyle739"/>
          <w:b/>
          <w:bCs/>
        </w:rPr>
        <w:t>етап - 50 % от средствата по ал.1, по изпълнители, както следва:</w:t>
      </w:r>
    </w:p>
    <w:p>
      <w:pPr>
        <w:pStyle w:val="Style63"/>
        <w:widowControl w:val="0"/>
        <w:keepNext w:val="0"/>
        <w:keepLines w:val="0"/>
        <w:shd w:val="clear" w:color="auto" w:fill="auto"/>
        <w:bidi w:val="0"/>
        <w:jc w:val="right"/>
        <w:spacing w:before="0" w:after="0"/>
        <w:ind w:left="0" w:right="60" w:firstLine="0"/>
      </w:pPr>
      <w:r>
        <w:rPr>
          <w:rStyle w:val="CharStyle281"/>
          <w:b w:val="0"/>
          <w:bCs w:val="0"/>
        </w:rPr>
        <w:t xml:space="preserve">Великотърновски </w:t>
      </w:r>
      <w:r>
        <w:rPr>
          <w:rStyle w:val="CharStyle739"/>
          <w:b/>
          <w:bCs/>
        </w:rPr>
        <w:t>университет „Св.св. Кирил и Методий”-68 250 лв.;</w:t>
      </w:r>
    </w:p>
    <w:p>
      <w:pPr>
        <w:pStyle w:val="Style26"/>
        <w:numPr>
          <w:ilvl w:val="0"/>
          <w:numId w:val="193"/>
        </w:numPr>
        <w:tabs>
          <w:tab w:leader="none" w:pos="1155" w:val="left"/>
        </w:tabs>
        <w:widowControl w:val="0"/>
        <w:keepNext w:val="0"/>
        <w:keepLines w:val="0"/>
        <w:shd w:val="clear" w:color="auto" w:fill="auto"/>
        <w:bidi w:val="0"/>
        <w:spacing w:before="0" w:after="0"/>
        <w:ind w:left="80" w:right="0" w:firstLine="720"/>
      </w:pPr>
      <w:r>
        <w:rPr>
          <w:rStyle w:val="CharStyle271"/>
        </w:rPr>
        <w:t xml:space="preserve">Медиахелп </w:t>
      </w:r>
      <w:r>
        <w:rPr>
          <w:rStyle w:val="CharStyle42"/>
        </w:rPr>
        <w:t>ООД- 126 750 лв.</w:t>
      </w:r>
    </w:p>
    <w:p>
      <w:pPr>
        <w:pStyle w:val="Style63"/>
        <w:widowControl w:val="0"/>
        <w:keepNext w:val="0"/>
        <w:keepLines w:val="0"/>
        <w:shd w:val="clear" w:color="auto" w:fill="auto"/>
        <w:bidi w:val="0"/>
        <w:jc w:val="right"/>
        <w:spacing w:before="0" w:after="0"/>
        <w:ind w:left="0" w:right="60" w:firstLine="0"/>
      </w:pPr>
      <w:r>
        <w:rPr>
          <w:rStyle w:val="CharStyle739"/>
          <w:b/>
          <w:bCs/>
        </w:rPr>
        <w:t xml:space="preserve">за </w:t>
      </w:r>
      <w:r>
        <w:rPr>
          <w:rStyle w:val="CharStyle281"/>
          <w:b w:val="0"/>
          <w:bCs w:val="0"/>
        </w:rPr>
        <w:t xml:space="preserve">изпълнение </w:t>
      </w:r>
      <w:r>
        <w:rPr>
          <w:rStyle w:val="CharStyle739"/>
          <w:b/>
          <w:bCs/>
        </w:rPr>
        <w:t xml:space="preserve">на II етап по чл. 3, ал. 3 - 40% от средствата </w:t>
      </w:r>
      <w:r>
        <w:rPr>
          <w:rStyle w:val="CharStyle281"/>
          <w:b w:val="0"/>
          <w:bCs w:val="0"/>
        </w:rPr>
        <w:t xml:space="preserve">по </w:t>
      </w:r>
      <w:r>
        <w:rPr>
          <w:rStyle w:val="CharStyle739"/>
          <w:b/>
          <w:bCs/>
        </w:rPr>
        <w:t>ал. 1.</w:t>
      </w:r>
    </w:p>
    <w:p>
      <w:pPr>
        <w:pStyle w:val="Style68"/>
        <w:widowControl w:val="0"/>
        <w:keepNext w:val="0"/>
        <w:keepLines w:val="0"/>
        <w:shd w:val="clear" w:color="auto" w:fill="auto"/>
        <w:bidi w:val="0"/>
        <w:jc w:val="right"/>
        <w:spacing w:before="0" w:after="0"/>
        <w:ind w:left="0" w:right="60" w:firstLine="0"/>
      </w:pPr>
      <w:r>
        <w:rPr>
          <w:rStyle w:val="CharStyle268"/>
        </w:rPr>
        <w:t xml:space="preserve">остатъка </w:t>
      </w:r>
      <w:r>
        <w:rPr>
          <w:rStyle w:val="CharStyle118"/>
        </w:rPr>
        <w:t xml:space="preserve">от </w:t>
      </w:r>
      <w:r>
        <w:rPr>
          <w:rStyle w:val="CharStyle268"/>
        </w:rPr>
        <w:t xml:space="preserve">средствата </w:t>
      </w:r>
      <w:r>
        <w:rPr>
          <w:rStyle w:val="CharStyle118"/>
        </w:rPr>
        <w:t xml:space="preserve">в </w:t>
      </w:r>
      <w:r>
        <w:rPr>
          <w:rStyle w:val="CharStyle268"/>
        </w:rPr>
        <w:t xml:space="preserve">размер </w:t>
      </w:r>
      <w:r>
        <w:rPr>
          <w:rStyle w:val="CharStyle118"/>
        </w:rPr>
        <w:t xml:space="preserve">на 10% при </w:t>
      </w:r>
      <w:r>
        <w:rPr>
          <w:rStyle w:val="CharStyle268"/>
        </w:rPr>
        <w:t xml:space="preserve">окончателното изпълнение </w:t>
      </w:r>
      <w:r>
        <w:rPr>
          <w:rStyle w:val="CharStyle118"/>
        </w:rPr>
        <w:t>на проекта ,</w:t>
      </w:r>
    </w:p>
    <w:p>
      <w:pPr>
        <w:pStyle w:val="Style63"/>
        <w:widowControl w:val="0"/>
        <w:keepNext w:val="0"/>
        <w:keepLines w:val="0"/>
        <w:shd w:val="clear" w:color="auto" w:fill="auto"/>
        <w:bidi w:val="0"/>
        <w:spacing w:before="0" w:after="0"/>
        <w:ind w:left="80" w:right="60" w:firstLine="720"/>
      </w:pPr>
      <w:r>
        <w:rPr>
          <w:rStyle w:val="CharStyle739"/>
          <w:b/>
          <w:bCs/>
        </w:rPr>
        <w:t xml:space="preserve">С чл. 4, ал. 10 е договорено, че при констатирани незадоволителни </w:t>
      </w:r>
      <w:r>
        <w:rPr>
          <w:rStyle w:val="CharStyle281"/>
          <w:b w:val="0"/>
          <w:bCs w:val="0"/>
        </w:rPr>
        <w:t xml:space="preserve">иди </w:t>
      </w:r>
      <w:r>
        <w:rPr>
          <w:rStyle w:val="CharStyle739"/>
          <w:b/>
          <w:bCs/>
        </w:rPr>
        <w:t xml:space="preserve">слаби резултати от първия етап, финансирането на проекта се намалява с решение на Изпълнителния </w:t>
      </w:r>
      <w:r>
        <w:rPr>
          <w:rStyle w:val="CharStyle281"/>
          <w:b w:val="0"/>
          <w:bCs w:val="0"/>
        </w:rPr>
        <w:t>съвет.</w:t>
      </w:r>
    </w:p>
    <w:p>
      <w:pPr>
        <w:pStyle w:val="Style68"/>
        <w:tabs>
          <w:tab w:leader="none" w:pos="8806" w:val="left"/>
        </w:tabs>
        <w:widowControl w:val="0"/>
        <w:keepNext w:val="0"/>
        <w:keepLines w:val="0"/>
        <w:shd w:val="clear" w:color="auto" w:fill="auto"/>
        <w:bidi w:val="0"/>
        <w:jc w:val="both"/>
        <w:spacing w:before="0" w:after="0"/>
        <w:ind w:left="80" w:right="60" w:firstLine="720"/>
      </w:pPr>
      <w:r>
        <w:rPr>
          <w:rStyle w:val="CharStyle268"/>
        </w:rPr>
        <w:t xml:space="preserve">С </w:t>
      </w:r>
      <w:r>
        <w:rPr>
          <w:rStyle w:val="CharStyle759"/>
        </w:rPr>
        <w:t xml:space="preserve">чл. 6. </w:t>
      </w:r>
      <w:r>
        <w:rPr>
          <w:rStyle w:val="CharStyle268"/>
        </w:rPr>
        <w:t xml:space="preserve">ал. </w:t>
      </w:r>
      <w:r>
        <w:rPr>
          <w:rStyle w:val="CharStyle759"/>
        </w:rPr>
        <w:t xml:space="preserve">1 са договорени </w:t>
      </w:r>
      <w:r>
        <w:rPr>
          <w:rStyle w:val="CharStyle268"/>
        </w:rPr>
        <w:t xml:space="preserve">допустимите разходи </w:t>
      </w:r>
      <w:r>
        <w:rPr>
          <w:rStyle w:val="CharStyle118"/>
        </w:rPr>
        <w:t xml:space="preserve">по </w:t>
      </w:r>
      <w:r>
        <w:rPr>
          <w:rStyle w:val="CharStyle759"/>
        </w:rPr>
        <w:t xml:space="preserve">изпълнение </w:t>
      </w:r>
      <w:r>
        <w:rPr>
          <w:rStyle w:val="CharStyle268"/>
        </w:rPr>
        <w:t xml:space="preserve">на проекта, както </w:t>
      </w:r>
      <w:r>
        <w:rPr>
          <w:rStyle w:val="CharStyle759"/>
        </w:rPr>
        <w:t xml:space="preserve">следва: разходи за </w:t>
      </w:r>
      <w:r>
        <w:rPr>
          <w:rStyle w:val="CharStyle268"/>
        </w:rPr>
        <w:t xml:space="preserve">персонал; </w:t>
      </w:r>
      <w:r>
        <w:rPr>
          <w:rStyle w:val="CharStyle759"/>
        </w:rPr>
        <w:t xml:space="preserve">разходи за инструменти </w:t>
      </w:r>
      <w:r>
        <w:rPr>
          <w:rStyle w:val="CharStyle268"/>
        </w:rPr>
        <w:t xml:space="preserve">и </w:t>
      </w:r>
      <w:r>
        <w:rPr>
          <w:rStyle w:val="CharStyle759"/>
        </w:rPr>
        <w:t xml:space="preserve">оборудване; </w:t>
      </w:r>
      <w:r>
        <w:rPr>
          <w:rStyle w:val="CharStyle268"/>
        </w:rPr>
        <w:t xml:space="preserve">разходиза ограден </w:t>
      </w:r>
      <w:r>
        <w:rPr>
          <w:rStyle w:val="CharStyle759"/>
        </w:rPr>
        <w:t xml:space="preserve">фонд; </w:t>
      </w:r>
      <w:r>
        <w:rPr>
          <w:rStyle w:val="CharStyle268"/>
        </w:rPr>
        <w:t xml:space="preserve">разходи за </w:t>
      </w:r>
      <w:r>
        <w:rPr>
          <w:rStyle w:val="CharStyle759"/>
        </w:rPr>
        <w:t xml:space="preserve">научно-изследователска </w:t>
      </w:r>
      <w:r>
        <w:rPr>
          <w:rStyle w:val="CharStyle268"/>
        </w:rPr>
        <w:t xml:space="preserve">дейност; допълнителни адм:инир1датд®нн </w:t>
      </w:r>
      <w:r>
        <w:rPr>
          <w:rStyle w:val="CharStyle759"/>
        </w:rPr>
        <w:t xml:space="preserve">Хра^оди, </w:t>
      </w:r>
      <w:r>
        <w:rPr>
          <w:rStyle w:val="CharStyle268"/>
        </w:rPr>
        <w:t xml:space="preserve">извършени пряко за реализацията на </w:t>
      </w:r>
      <w:r>
        <w:rPr>
          <w:rStyle w:val="CharStyle759"/>
        </w:rPr>
        <w:t xml:space="preserve">научно-изследователския </w:t>
      </w:r>
      <w:r>
        <w:rPr>
          <w:rStyle w:val="CharStyle759"/>
          <w:lang w:val="en-US"/>
        </w:rPr>
        <w:t>nj</w:t>
        <w:tab/>
      </w:r>
      <w:r>
        <w:rPr>
          <w:rStyle w:val="CharStyle268"/>
        </w:rPr>
        <w:t>|1|'4г|вни</w:t>
        <w:br w:type="page"/>
        <w:t>разходи /за материали, консумативи, командировъчни разходи, публикации, семинари, курсове и др./. Съгласно чл. 6, ал. 2 от договора, на членовете на научния колектив следва да бъде заплащано възнаграждение в зависимост от относителния дял на участващите в състава му. докторанти и млади учени и в съответствие с определения в Методиката за провеждането на конкурса, процентен дял от общото финансиране.</w:t>
      </w:r>
    </w:p>
    <w:p>
      <w:pPr>
        <w:pStyle w:val="Style68"/>
        <w:widowControl w:val="0"/>
        <w:keepNext w:val="0"/>
        <w:keepLines w:val="0"/>
        <w:shd w:val="clear" w:color="auto" w:fill="auto"/>
        <w:bidi w:val="0"/>
        <w:jc w:val="both"/>
        <w:spacing w:before="0" w:after="0"/>
        <w:ind w:left="100" w:right="40" w:firstLine="700"/>
      </w:pPr>
      <w:r>
        <w:rPr>
          <w:rStyle w:val="CharStyle268"/>
        </w:rPr>
        <w:t xml:space="preserve">€ чл. </w:t>
      </w:r>
      <w:r>
        <w:rPr>
          <w:rStyle w:val="CharStyle875"/>
          <w:lang w:val="bg-BG"/>
        </w:rPr>
        <w:t>8</w:t>
      </w:r>
      <w:r>
        <w:rPr>
          <w:rStyle w:val="CharStyle876"/>
        </w:rPr>
        <w:t xml:space="preserve">, </w:t>
      </w:r>
      <w:r>
        <w:rPr>
          <w:rStyle w:val="CharStyle268"/>
        </w:rPr>
        <w:t xml:space="preserve">ал, 3 е договорено, че са недопустими </w:t>
      </w:r>
      <w:r>
        <w:rPr>
          <w:rStyle w:val="CharStyle490"/>
        </w:rPr>
        <w:t xml:space="preserve">промени </w:t>
      </w:r>
      <w:r>
        <w:rPr>
          <w:rStyle w:val="CharStyle268"/>
        </w:rPr>
        <w:t xml:space="preserve">в бюджета на договора, водещи до увеличаване на първоначално договорения процент и размер на финансирането </w:t>
      </w:r>
      <w:r>
        <w:rPr>
          <w:rStyle w:val="CharStyle118"/>
        </w:rPr>
        <w:t xml:space="preserve">по </w:t>
      </w:r>
      <w:r>
        <w:rPr>
          <w:rStyle w:val="CharStyle268"/>
        </w:rPr>
        <w:t xml:space="preserve">договора </w:t>
      </w:r>
      <w:r>
        <w:rPr>
          <w:rStyle w:val="CharStyle118"/>
        </w:rPr>
        <w:t xml:space="preserve">или </w:t>
      </w:r>
      <w:r>
        <w:rPr>
          <w:rStyle w:val="CharStyle268"/>
        </w:rPr>
        <w:t xml:space="preserve">водещи до превишение </w:t>
      </w:r>
      <w:r>
        <w:rPr>
          <w:rStyle w:val="CharStyle118"/>
        </w:rPr>
        <w:t xml:space="preserve">на </w:t>
      </w:r>
      <w:r>
        <w:rPr>
          <w:rStyle w:val="CharStyle268"/>
        </w:rPr>
        <w:t xml:space="preserve">средствата по предвидените бюджетни пера, за които има нормативи© ©пределен размер. С чл. 8, шт 2 е договорено, че изменението на договора </w:t>
      </w:r>
      <w:r>
        <w:rPr>
          <w:rStyle w:val="CharStyle118"/>
        </w:rPr>
        <w:t xml:space="preserve">в частта му </w:t>
      </w:r>
      <w:r>
        <w:rPr>
          <w:rStyle w:val="CharStyle268"/>
        </w:rPr>
        <w:t xml:space="preserve">относно финансиране </w:t>
      </w:r>
      <w:r>
        <w:rPr>
          <w:rStyle w:val="CharStyle118"/>
        </w:rPr>
        <w:t xml:space="preserve">на </w:t>
      </w:r>
      <w:r>
        <w:rPr>
          <w:rStyle w:val="CharStyle268"/>
        </w:rPr>
        <w:t xml:space="preserve">предвидените дейности </w:t>
      </w:r>
      <w:r>
        <w:rPr>
          <w:rStyle w:val="CharStyle118"/>
        </w:rPr>
        <w:t xml:space="preserve">се </w:t>
      </w:r>
      <w:r>
        <w:rPr>
          <w:rStyle w:val="CharStyle268"/>
        </w:rPr>
        <w:t>извършва чрез сключването на допълнителни споразумения.</w:t>
      </w:r>
    </w:p>
    <w:p>
      <w:pPr>
        <w:pStyle w:val="Style68"/>
        <w:widowControl w:val="0"/>
        <w:keepNext w:val="0"/>
        <w:keepLines w:val="0"/>
        <w:shd w:val="clear" w:color="auto" w:fill="auto"/>
        <w:bidi w:val="0"/>
        <w:jc w:val="both"/>
        <w:spacing w:before="0" w:after="0"/>
        <w:ind w:left="100" w:right="40" w:firstLine="700"/>
      </w:pPr>
      <w:r>
        <w:rPr>
          <w:rStyle w:val="CharStyle268"/>
        </w:rPr>
        <w:t xml:space="preserve">Съгласно чл. 8. ал. 1 от договора, изпълнителите се задължават да използуват предоставените им средства съгласно Финансовия план /Приложение 3 - неразделна част от договора/ </w:t>
      </w:r>
      <w:r>
        <w:rPr>
          <w:rStyle w:val="CharStyle118"/>
        </w:rPr>
        <w:t xml:space="preserve">и </w:t>
      </w:r>
      <w:r>
        <w:rPr>
          <w:rStyle w:val="CharStyle268"/>
        </w:rPr>
        <w:t>предварително разпределение по чл. 2 /Приложение № 4/. С та. 8, ал. 5, т. 2 е договорено, че Изпълнителите следва да изразходват законосъобразно и целесъобразно предоставените средства за изпълнение на дейностите по договора, като не могат да използуват средства за изпълнение на други задачи, освен е изричното писмено съгласие на Възложителя. Съгласно чл. 8, ал, 5, т. 5 от договора, Изпълнителите следва да изготвят финансов отчет за направените разходи при спазване на Закона за счетоводството и указанията на Фонд „Научни изследвания” за определяне и отчитане на разходите за разработка на научно-изследователски проекти, като след приключване на всеки етап, същите следва да представят:</w:t>
      </w:r>
    </w:p>
    <w:p>
      <w:pPr>
        <w:pStyle w:val="Style26"/>
        <w:numPr>
          <w:ilvl w:val="0"/>
          <w:numId w:val="193"/>
        </w:numPr>
        <w:tabs>
          <w:tab w:leader="none" w:pos="934" w:val="left"/>
        </w:tabs>
        <w:widowControl w:val="0"/>
        <w:keepNext w:val="0"/>
        <w:keepLines w:val="0"/>
        <w:shd w:val="clear" w:color="auto" w:fill="auto"/>
        <w:bidi w:val="0"/>
        <w:spacing w:before="0" w:after="0"/>
        <w:ind w:left="100" w:right="0" w:firstLine="700"/>
      </w:pPr>
      <w:r>
        <w:rPr>
          <w:rStyle w:val="CharStyle42"/>
        </w:rPr>
        <w:t xml:space="preserve">финансов </w:t>
      </w:r>
      <w:r>
        <w:rPr>
          <w:rStyle w:val="CharStyle271"/>
        </w:rPr>
        <w:t>отчет;</w:t>
      </w:r>
    </w:p>
    <w:p>
      <w:pPr>
        <w:pStyle w:val="Style68"/>
        <w:numPr>
          <w:ilvl w:val="0"/>
          <w:numId w:val="193"/>
        </w:numPr>
        <w:tabs>
          <w:tab w:leader="none" w:pos="939" w:val="left"/>
        </w:tabs>
        <w:widowControl w:val="0"/>
        <w:keepNext w:val="0"/>
        <w:keepLines w:val="0"/>
        <w:shd w:val="clear" w:color="auto" w:fill="auto"/>
        <w:bidi w:val="0"/>
        <w:jc w:val="both"/>
        <w:spacing w:before="0" w:after="0"/>
        <w:ind w:left="100" w:right="0" w:firstLine="700"/>
      </w:pPr>
      <w:r>
        <w:rPr>
          <w:rStyle w:val="CharStyle118"/>
        </w:rPr>
        <w:t xml:space="preserve">копие от фактура </w:t>
      </w:r>
      <w:r>
        <w:rPr>
          <w:rStyle w:val="CharStyle268"/>
        </w:rPr>
        <w:t xml:space="preserve">- </w:t>
      </w:r>
      <w:r>
        <w:rPr>
          <w:rStyle w:val="CharStyle118"/>
        </w:rPr>
        <w:t xml:space="preserve">за </w:t>
      </w:r>
      <w:r>
        <w:rPr>
          <w:rStyle w:val="CharStyle268"/>
        </w:rPr>
        <w:t xml:space="preserve">всички дълготрайни материални </w:t>
      </w:r>
      <w:r>
        <w:rPr>
          <w:rStyle w:val="CharStyle118"/>
        </w:rPr>
        <w:t>активи;</w:t>
      </w:r>
    </w:p>
    <w:p>
      <w:pPr>
        <w:pStyle w:val="Style68"/>
        <w:numPr>
          <w:ilvl w:val="0"/>
          <w:numId w:val="193"/>
        </w:numPr>
        <w:tabs>
          <w:tab w:leader="none" w:pos="974" w:val="left"/>
        </w:tabs>
        <w:widowControl w:val="0"/>
        <w:keepNext w:val="0"/>
        <w:keepLines w:val="0"/>
        <w:shd w:val="clear" w:color="auto" w:fill="auto"/>
        <w:bidi w:val="0"/>
        <w:jc w:val="both"/>
        <w:spacing w:before="0" w:after="0"/>
        <w:ind w:left="100" w:right="40" w:firstLine="700"/>
      </w:pPr>
      <w:r>
        <w:rPr>
          <w:rStyle w:val="CharStyle118"/>
        </w:rPr>
        <w:t xml:space="preserve">копие от </w:t>
      </w:r>
      <w:r>
        <w:rPr>
          <w:rStyle w:val="CharStyle268"/>
        </w:rPr>
        <w:t xml:space="preserve">командировъчни заповеди </w:t>
      </w:r>
      <w:r>
        <w:rPr>
          <w:rStyle w:val="CharStyle118"/>
        </w:rPr>
        <w:t xml:space="preserve">и </w:t>
      </w:r>
      <w:r>
        <w:rPr>
          <w:rStyle w:val="CharStyle268"/>
        </w:rPr>
        <w:t xml:space="preserve">всички разходни документи към </w:t>
      </w:r>
      <w:r>
        <w:rPr>
          <w:rStyle w:val="CharStyle118"/>
        </w:rPr>
        <w:t xml:space="preserve">тях </w:t>
      </w:r>
      <w:r>
        <w:rPr>
          <w:rStyle w:val="CharStyle268"/>
        </w:rPr>
        <w:t xml:space="preserve">- </w:t>
      </w:r>
      <w:r>
        <w:rPr>
          <w:rStyle w:val="CharStyle118"/>
        </w:rPr>
        <w:t xml:space="preserve">за всички </w:t>
      </w:r>
      <w:r>
        <w:rPr>
          <w:rStyle w:val="CharStyle268"/>
        </w:rPr>
        <w:t>командировки в страната и чужбина;</w:t>
      </w:r>
    </w:p>
    <w:p>
      <w:pPr>
        <w:pStyle w:val="Style26"/>
        <w:numPr>
          <w:ilvl w:val="0"/>
          <w:numId w:val="193"/>
        </w:numPr>
        <w:tabs>
          <w:tab w:leader="none" w:pos="1079" w:val="left"/>
        </w:tabs>
        <w:widowControl w:val="0"/>
        <w:keepNext w:val="0"/>
        <w:keepLines w:val="0"/>
        <w:shd w:val="clear" w:color="auto" w:fill="auto"/>
        <w:bidi w:val="0"/>
        <w:spacing w:before="0" w:after="0"/>
        <w:ind w:left="100" w:right="40" w:firstLine="700"/>
      </w:pPr>
      <w:r>
        <w:rPr>
          <w:rStyle w:val="CharStyle42"/>
        </w:rPr>
        <w:t xml:space="preserve">копия от сключените </w:t>
      </w:r>
      <w:r>
        <w:rPr>
          <w:rStyle w:val="CharStyle271"/>
        </w:rPr>
        <w:t xml:space="preserve">договори, отчети </w:t>
      </w:r>
      <w:r>
        <w:rPr>
          <w:rStyle w:val="CharStyle42"/>
        </w:rPr>
        <w:t xml:space="preserve">по тях и протоколи </w:t>
      </w:r>
      <w:r>
        <w:rPr>
          <w:rStyle w:val="CharStyle271"/>
        </w:rPr>
        <w:t xml:space="preserve">за приемане </w:t>
      </w:r>
      <w:r>
        <w:rPr>
          <w:rStyle w:val="CharStyle42"/>
        </w:rPr>
        <w:t xml:space="preserve">на </w:t>
      </w:r>
      <w:r>
        <w:rPr>
          <w:rStyle w:val="CharStyle271"/>
        </w:rPr>
        <w:t xml:space="preserve">възложената </w:t>
      </w:r>
      <w:r>
        <w:rPr>
          <w:rStyle w:val="CharStyle42"/>
        </w:rPr>
        <w:t xml:space="preserve">работа </w:t>
      </w:r>
      <w:r>
        <w:rPr>
          <w:rStyle w:val="CharStyle271"/>
        </w:rPr>
        <w:t xml:space="preserve">- </w:t>
      </w:r>
      <w:r>
        <w:rPr>
          <w:rStyle w:val="CharStyle42"/>
        </w:rPr>
        <w:t xml:space="preserve">за всички </w:t>
      </w:r>
      <w:r>
        <w:rPr>
          <w:rStyle w:val="CharStyle271"/>
        </w:rPr>
        <w:t xml:space="preserve">разходи </w:t>
      </w:r>
      <w:r>
        <w:rPr>
          <w:rStyle w:val="CharStyle42"/>
        </w:rPr>
        <w:t>на труд;</w:t>
      </w:r>
    </w:p>
    <w:p>
      <w:pPr>
        <w:pStyle w:val="Style68"/>
        <w:numPr>
          <w:ilvl w:val="0"/>
          <w:numId w:val="193"/>
        </w:numPr>
        <w:tabs>
          <w:tab w:leader="none" w:pos="1103" w:val="left"/>
        </w:tabs>
        <w:widowControl w:val="0"/>
        <w:keepNext w:val="0"/>
        <w:keepLines w:val="0"/>
        <w:shd w:val="clear" w:color="auto" w:fill="auto"/>
        <w:bidi w:val="0"/>
        <w:jc w:val="both"/>
        <w:spacing w:before="0" w:after="0"/>
        <w:ind w:left="100" w:right="40" w:firstLine="700"/>
      </w:pPr>
      <w:r>
        <w:rPr>
          <w:rStyle w:val="CharStyle268"/>
        </w:rPr>
        <w:t xml:space="preserve">копия </w:t>
      </w:r>
      <w:r>
        <w:rPr>
          <w:rStyle w:val="CharStyle118"/>
        </w:rPr>
        <w:t xml:space="preserve">от </w:t>
      </w:r>
      <w:r>
        <w:rPr>
          <w:rStyle w:val="CharStyle268"/>
        </w:rPr>
        <w:t xml:space="preserve">мемориалните ордери, </w:t>
      </w:r>
      <w:r>
        <w:rPr>
          <w:rStyle w:val="CharStyle118"/>
        </w:rPr>
        <w:t xml:space="preserve">с </w:t>
      </w:r>
      <w:r>
        <w:rPr>
          <w:rStyle w:val="CharStyle268"/>
        </w:rPr>
        <w:t xml:space="preserve">които </w:t>
      </w:r>
      <w:r>
        <w:rPr>
          <w:rStyle w:val="CharStyle118"/>
        </w:rPr>
        <w:t xml:space="preserve">са </w:t>
      </w:r>
      <w:r>
        <w:rPr>
          <w:rStyle w:val="CharStyle268"/>
        </w:rPr>
        <w:t xml:space="preserve">заприходени </w:t>
      </w:r>
      <w:r>
        <w:rPr>
          <w:rStyle w:val="CharStyle118"/>
        </w:rPr>
        <w:t xml:space="preserve">като </w:t>
      </w:r>
      <w:r>
        <w:rPr>
          <w:rStyle w:val="CharStyle268"/>
        </w:rPr>
        <w:t>дълготрайни нематериални активи всички разходи за информационни услуги;</w:t>
      </w:r>
    </w:p>
    <w:p>
      <w:pPr>
        <w:pStyle w:val="Style68"/>
        <w:numPr>
          <w:ilvl w:val="0"/>
          <w:numId w:val="193"/>
        </w:numPr>
        <w:tabs>
          <w:tab w:leader="none" w:pos="1055" w:val="left"/>
        </w:tabs>
        <w:widowControl w:val="0"/>
        <w:keepNext w:val="0"/>
        <w:keepLines w:val="0"/>
        <w:shd w:val="clear" w:color="auto" w:fill="auto"/>
        <w:bidi w:val="0"/>
        <w:jc w:val="both"/>
        <w:spacing w:before="0" w:after="0"/>
        <w:ind w:left="100" w:right="40" w:firstLine="700"/>
      </w:pPr>
      <w:r>
        <w:rPr>
          <w:rStyle w:val="CharStyle268"/>
        </w:rPr>
        <w:t>документи съгласно Закона за счетоводството и Указанията на Фонд „Научни изследвания” - за всички останали разходи;</w:t>
      </w:r>
    </w:p>
    <w:p>
      <w:pPr>
        <w:pStyle w:val="Style68"/>
        <w:numPr>
          <w:ilvl w:val="0"/>
          <w:numId w:val="193"/>
        </w:numPr>
        <w:tabs>
          <w:tab w:leader="none" w:pos="983" w:val="left"/>
        </w:tabs>
        <w:widowControl w:val="0"/>
        <w:keepNext w:val="0"/>
        <w:keepLines w:val="0"/>
        <w:shd w:val="clear" w:color="auto" w:fill="auto"/>
        <w:bidi w:val="0"/>
        <w:jc w:val="both"/>
        <w:spacing w:before="0" w:after="0"/>
        <w:ind w:left="100" w:right="40" w:firstLine="700"/>
      </w:pPr>
      <w:r>
        <w:rPr>
          <w:rStyle w:val="CharStyle268"/>
        </w:rPr>
        <w:t xml:space="preserve">да възстановят </w:t>
      </w:r>
      <w:r>
        <w:rPr>
          <w:rStyle w:val="CharStyle118"/>
        </w:rPr>
        <w:t xml:space="preserve">на </w:t>
      </w:r>
      <w:r>
        <w:rPr>
          <w:rStyle w:val="CharStyle268"/>
        </w:rPr>
        <w:t xml:space="preserve">Възложителя </w:t>
      </w:r>
      <w:r>
        <w:rPr>
          <w:rStyle w:val="CharStyle118"/>
        </w:rPr>
        <w:t xml:space="preserve">всички </w:t>
      </w:r>
      <w:r>
        <w:rPr>
          <w:rStyle w:val="CharStyle268"/>
        </w:rPr>
        <w:t xml:space="preserve">неизразходвани средства след </w:t>
      </w:r>
      <w:r>
        <w:rPr>
          <w:rStyle w:val="CharStyle118"/>
        </w:rPr>
        <w:t xml:space="preserve">приключване на </w:t>
      </w:r>
      <w:r>
        <w:rPr>
          <w:rStyle w:val="CharStyle268"/>
        </w:rPr>
        <w:t>договора.</w:t>
      </w:r>
    </w:p>
    <w:p>
      <w:pPr>
        <w:pStyle w:val="Style68"/>
        <w:widowControl w:val="0"/>
        <w:keepNext w:val="0"/>
        <w:keepLines w:val="0"/>
        <w:shd w:val="clear" w:color="auto" w:fill="auto"/>
        <w:bidi w:val="0"/>
        <w:jc w:val="both"/>
        <w:spacing w:before="0" w:after="0"/>
        <w:ind w:left="100" w:right="40" w:firstLine="700"/>
      </w:pPr>
      <w:r>
        <w:rPr>
          <w:rStyle w:val="CharStyle268"/>
        </w:rPr>
        <w:t xml:space="preserve">Съгласно </w:t>
      </w:r>
      <w:r>
        <w:rPr>
          <w:rStyle w:val="CharStyle118"/>
        </w:rPr>
        <w:t xml:space="preserve">чл. 9 от </w:t>
      </w:r>
      <w:r>
        <w:rPr>
          <w:rStyle w:val="CharStyle268"/>
        </w:rPr>
        <w:t xml:space="preserve">договора, доставките </w:t>
      </w:r>
      <w:r>
        <w:rPr>
          <w:rStyle w:val="CharStyle118"/>
        </w:rPr>
        <w:t xml:space="preserve">на </w:t>
      </w:r>
      <w:r>
        <w:rPr>
          <w:rStyle w:val="CharStyle268"/>
        </w:rPr>
        <w:t xml:space="preserve">научно оборудване </w:t>
      </w:r>
      <w:r>
        <w:rPr>
          <w:rStyle w:val="CharStyle118"/>
        </w:rPr>
        <w:t xml:space="preserve">и </w:t>
      </w:r>
      <w:r>
        <w:rPr>
          <w:rStyle w:val="CharStyle268"/>
        </w:rPr>
        <w:t xml:space="preserve">софтуер, </w:t>
      </w:r>
      <w:r>
        <w:rPr>
          <w:rStyle w:val="CharStyle118"/>
        </w:rPr>
        <w:t xml:space="preserve">следва да се </w:t>
      </w:r>
      <w:r>
        <w:rPr>
          <w:rStyle w:val="CharStyle268"/>
        </w:rPr>
        <w:t xml:space="preserve">извършва </w:t>
      </w:r>
      <w:r>
        <w:rPr>
          <w:rStyle w:val="CharStyle118"/>
        </w:rPr>
        <w:t xml:space="preserve">при спазване на ЗОП/НВМОП, </w:t>
      </w:r>
      <w:r>
        <w:rPr>
          <w:rStyle w:val="CharStyle268"/>
        </w:rPr>
        <w:t xml:space="preserve">а </w:t>
      </w:r>
      <w:r>
        <w:rPr>
          <w:rStyle w:val="CharStyle118"/>
        </w:rPr>
        <w:t xml:space="preserve">като </w:t>
      </w:r>
      <w:r>
        <w:rPr>
          <w:rStyle w:val="CharStyle268"/>
        </w:rPr>
        <w:t xml:space="preserve">член </w:t>
      </w:r>
      <w:r>
        <w:rPr>
          <w:rStyle w:val="CharStyle118"/>
        </w:rPr>
        <w:t xml:space="preserve">на </w:t>
      </w:r>
      <w:r>
        <w:rPr>
          <w:rStyle w:val="CharStyle268"/>
        </w:rPr>
        <w:t xml:space="preserve">комисията </w:t>
      </w:r>
      <w:r>
        <w:rPr>
          <w:rStyle w:val="CharStyle118"/>
        </w:rPr>
        <w:t xml:space="preserve">по </w:t>
      </w:r>
      <w:r>
        <w:rPr>
          <w:rStyle w:val="CharStyle268"/>
        </w:rPr>
        <w:t xml:space="preserve">провеждане </w:t>
      </w:r>
      <w:r>
        <w:rPr>
          <w:rStyle w:val="CharStyle118"/>
        </w:rPr>
        <w:t xml:space="preserve">на </w:t>
      </w:r>
      <w:r>
        <w:rPr>
          <w:rStyle w:val="CharStyle268"/>
        </w:rPr>
        <w:t xml:space="preserve">процедури с обща </w:t>
      </w:r>
      <w:r>
        <w:rPr>
          <w:rStyle w:val="CharStyle118"/>
        </w:rPr>
        <w:t xml:space="preserve">стойност над </w:t>
      </w:r>
      <w:r>
        <w:rPr>
          <w:rStyle w:val="CharStyle268"/>
        </w:rPr>
        <w:t xml:space="preserve">50 000 лв., следва </w:t>
      </w:r>
      <w:r>
        <w:rPr>
          <w:rStyle w:val="CharStyle118"/>
        </w:rPr>
        <w:t xml:space="preserve">да </w:t>
      </w:r>
      <w:r>
        <w:rPr>
          <w:rStyle w:val="CharStyle268"/>
        </w:rPr>
        <w:t xml:space="preserve">бъде </w:t>
      </w:r>
      <w:r>
        <w:rPr>
          <w:rStyle w:val="CharStyle118"/>
        </w:rPr>
        <w:t xml:space="preserve">включен </w:t>
      </w:r>
      <w:r>
        <w:rPr>
          <w:rStyle w:val="CharStyle268"/>
        </w:rPr>
        <w:t xml:space="preserve">представител </w:t>
      </w:r>
      <w:r>
        <w:rPr>
          <w:rStyle w:val="CharStyle118"/>
        </w:rPr>
        <w:t xml:space="preserve">на </w:t>
      </w:r>
      <w:r>
        <w:rPr>
          <w:rStyle w:val="CharStyle268"/>
        </w:rPr>
        <w:t>Възложителя.</w:t>
      </w:r>
    </w:p>
    <w:p>
      <w:pPr>
        <w:pStyle w:val="Style68"/>
        <w:widowControl w:val="0"/>
        <w:keepNext w:val="0"/>
        <w:keepLines w:val="0"/>
        <w:shd w:val="clear" w:color="auto" w:fill="auto"/>
        <w:bidi w:val="0"/>
        <w:jc w:val="both"/>
        <w:spacing w:before="0" w:after="0"/>
        <w:ind w:left="100" w:right="40" w:firstLine="700"/>
      </w:pPr>
      <w:r>
        <w:rPr>
          <w:rStyle w:val="CharStyle268"/>
        </w:rPr>
        <w:t>С чл. 20 от договора е регламентирано, че Изпълнителите отчитат пред Възложителя етапите, междинните и окончателни резултати в сроковете и по реда, посочени в Работната програма.</w:t>
      </w:r>
    </w:p>
    <w:p>
      <w:pPr>
        <w:pStyle w:val="Style68"/>
        <w:widowControl w:val="0"/>
        <w:keepNext w:val="0"/>
        <w:keepLines w:val="0"/>
        <w:shd w:val="clear" w:color="auto" w:fill="auto"/>
        <w:bidi w:val="0"/>
        <w:jc w:val="both"/>
        <w:spacing w:before="0" w:after="0"/>
        <w:ind w:left="100" w:right="40" w:firstLine="700"/>
      </w:pPr>
      <w:r>
        <w:rPr>
          <w:rStyle w:val="CharStyle268"/>
        </w:rPr>
        <w:t xml:space="preserve">За изпълнението на I етан, съгласно одобреният финансов план /Приложение </w:t>
      </w:r>
      <w:r>
        <w:rPr>
          <w:rStyle w:val="CharStyle268"/>
          <w:lang w:val="en-US"/>
        </w:rPr>
        <w:t xml:space="preserve">Jfe </w:t>
      </w:r>
      <w:r>
        <w:rPr>
          <w:rStyle w:val="CharStyle268"/>
        </w:rPr>
        <w:t xml:space="preserve">3 към договора/ е конкретизирано сумата в общ размер на 195 000 дв. в какви направления следва да бъде разходвана, </w:t>
      </w:r>
      <w:r>
        <w:rPr>
          <w:rStyle w:val="CharStyle118"/>
        </w:rPr>
        <w:t xml:space="preserve">а </w:t>
      </w:r>
      <w:r>
        <w:rPr>
          <w:rStyle w:val="CharStyle268"/>
        </w:rPr>
        <w:t>именно:</w:t>
      </w:r>
    </w:p>
    <w:p>
      <w:pPr>
        <w:pStyle w:val="Style68"/>
        <w:widowControl w:val="0"/>
        <w:keepNext w:val="0"/>
        <w:keepLines w:val="0"/>
        <w:shd w:val="clear" w:color="auto" w:fill="auto"/>
        <w:bidi w:val="0"/>
        <w:jc w:val="both"/>
        <w:spacing w:before="0" w:after="0"/>
        <w:ind w:left="100" w:right="0" w:firstLine="700"/>
      </w:pPr>
      <w:r>
        <w:rPr>
          <w:rStyle w:val="CharStyle268"/>
        </w:rPr>
        <w:t>Апаратура и специализирано оборудване ..................................................3 500 лв.</w:t>
      </w:r>
    </w:p>
    <w:p>
      <w:pPr>
        <w:pStyle w:val="Style68"/>
        <w:tabs>
          <w:tab w:leader="dot" w:pos="6814" w:val="left"/>
          <w:tab w:leader="dot" w:pos="6877" w:val="left"/>
          <w:tab w:leader="dot" w:pos="8130" w:val="left"/>
        </w:tabs>
        <w:widowControl w:val="0"/>
        <w:keepNext w:val="0"/>
        <w:keepLines w:val="0"/>
        <w:shd w:val="clear" w:color="auto" w:fill="auto"/>
        <w:bidi w:val="0"/>
        <w:jc w:val="both"/>
        <w:spacing w:before="0" w:after="0"/>
        <w:ind w:left="100" w:right="0" w:firstLine="700"/>
      </w:pPr>
      <w:r>
        <w:rPr>
          <w:rStyle w:val="CharStyle268"/>
        </w:rPr>
        <w:t>Материали, химикали и консумативи</w:t>
        <w:tab/>
        <w:tab/>
        <w:tab/>
        <w:t>6 147 лв.</w:t>
      </w:r>
    </w:p>
    <w:p>
      <w:pPr>
        <w:pStyle w:val="Style68"/>
        <w:tabs>
          <w:tab w:leader="dot" w:pos="8115" w:val="left"/>
        </w:tabs>
        <w:widowControl w:val="0"/>
        <w:keepNext w:val="0"/>
        <w:keepLines w:val="0"/>
        <w:shd w:val="clear" w:color="auto" w:fill="auto"/>
        <w:bidi w:val="0"/>
        <w:jc w:val="both"/>
        <w:spacing w:before="0" w:after="0"/>
        <w:ind w:left="100" w:right="0" w:firstLine="700"/>
      </w:pPr>
      <w:r>
        <w:rPr>
          <w:rStyle w:val="CharStyle268"/>
        </w:rPr>
        <w:t>Информационни продукт/в т.ч. софтуер, абонаменти и пр./</w:t>
        <w:tab/>
        <w:t>1 000 лв.</w:t>
      </w:r>
    </w:p>
    <w:p>
      <w:pPr>
        <w:pStyle w:val="Style68"/>
        <w:widowControl w:val="0"/>
        <w:keepNext w:val="0"/>
        <w:keepLines w:val="0"/>
        <w:shd w:val="clear" w:color="auto" w:fill="auto"/>
        <w:bidi w:val="0"/>
        <w:jc w:val="both"/>
        <w:spacing w:before="0" w:after="0"/>
        <w:ind w:left="100" w:right="0" w:firstLine="700"/>
      </w:pPr>
      <w:r>
        <w:rPr>
          <w:rStyle w:val="CharStyle268"/>
        </w:rPr>
        <w:t>Командировки в т.ч и в чужбина................................................................... 1 605 лв.</w:t>
      </w:r>
    </w:p>
    <w:p>
      <w:pPr>
        <w:pStyle w:val="Style68"/>
        <w:widowControl w:val="0"/>
        <w:keepNext w:val="0"/>
        <w:keepLines w:val="0"/>
        <w:shd w:val="clear" w:color="auto" w:fill="auto"/>
        <w:bidi w:val="0"/>
        <w:jc w:val="both"/>
        <w:spacing w:before="0" w:after="0"/>
        <w:ind w:left="100" w:right="0" w:firstLine="700"/>
      </w:pPr>
      <w:r>
        <w:rPr>
          <w:rStyle w:val="CharStyle268"/>
        </w:rPr>
        <w:t>Заплащане на външни организации за техническо подпомагане,..,..,..,.. 103 630 лв.</w:t>
      </w:r>
    </w:p>
    <w:p>
      <w:pPr>
        <w:pStyle w:val="Style68"/>
        <w:widowControl w:val="0"/>
        <w:keepNext w:val="0"/>
        <w:keepLines w:val="0"/>
        <w:shd w:val="clear" w:color="auto" w:fill="auto"/>
        <w:bidi w:val="0"/>
        <w:jc w:val="both"/>
        <w:spacing w:before="0" w:after="0"/>
        <w:ind w:left="100" w:right="0" w:firstLine="700"/>
      </w:pPr>
      <w:r>
        <w:rPr>
          <w:rStyle w:val="CharStyle268"/>
        </w:rPr>
        <w:t>Възнаграждения на членовете на колектива, работещи по проекта........6? 618 лв.</w:t>
      </w:r>
    </w:p>
    <w:p>
      <w:pPr>
        <w:pStyle w:val="Style68"/>
        <w:tabs>
          <w:tab w:leader="none" w:pos="1410" w:val="left"/>
          <w:tab w:leader="none" w:pos="2908" w:val="left"/>
          <w:tab w:leader="none" w:pos="3916" w:val="left"/>
          <w:tab w:leader="none" w:pos="5001" w:val="left"/>
          <w:tab w:leader="none" w:pos="5908" w:val="left"/>
          <w:tab w:leader="none" w:pos="8932" w:val="left"/>
        </w:tabs>
        <w:widowControl w:val="0"/>
        <w:keepNext w:val="0"/>
        <w:keepLines w:val="0"/>
        <w:shd w:val="clear" w:color="auto" w:fill="auto"/>
        <w:bidi w:val="0"/>
        <w:jc w:val="both"/>
        <w:spacing w:before="0" w:after="8" w:line="220" w:lineRule="exact"/>
        <w:ind w:left="100" w:right="0" w:firstLine="0"/>
      </w:pPr>
      <w:r>
        <w:pict>
          <v:shape id="_x0000_s1177" type="#_x0000_t75" style="position:absolute;margin-left:323.65pt;margin-top:6.7pt;width:170.4pt;height:99.85pt;z-index:-125829310;mso-wrap-distance-left:5.pt;mso-wrap-distance-right:5.pt;mso-position-horizontal-relative:margin" wrapcoords="0 0 21600 0 21600 21600 0 21600 0 0">
            <v:imagedata r:id="rId206" r:href="rId207"/>
            <w10:wrap type="tight" anchorx="margin"/>
          </v:shape>
        </w:pict>
      </w:r>
      <w:r>
        <w:rPr>
          <w:rStyle w:val="CharStyle268"/>
        </w:rPr>
        <w:t>ДруГИ</w:t>
        <w:tab/>
        <w:t>раЗХОДИ</w:t>
        <w:tab/>
        <w:t>/ДО</w:t>
        <w:tab/>
        <w:t>10%</w:t>
        <w:tab/>
        <w:t>ОТ</w:t>
        <w:tab/>
        <w:t>петата у*:атвнпйт,</w:t>
        <w:tab/>
        <w:t>ия</w:t>
      </w:r>
    </w:p>
    <w:p>
      <w:pPr>
        <w:pStyle w:val="Style68"/>
        <w:widowControl w:val="0"/>
        <w:keepNext w:val="0"/>
        <w:keepLines w:val="0"/>
        <w:shd w:val="clear" w:color="auto" w:fill="auto"/>
        <w:bidi w:val="0"/>
        <w:jc w:val="both"/>
        <w:spacing w:before="0" w:after="8" w:line="220" w:lineRule="exact"/>
        <w:ind w:left="100" w:right="0" w:firstLine="0"/>
      </w:pPr>
      <w:r>
        <w:rPr>
          <w:rStyle w:val="CharStyle268"/>
        </w:rPr>
        <w:t>проекта/.</w:t>
      </w:r>
    </w:p>
    <w:p>
      <w:pPr>
        <w:pStyle w:val="Style68"/>
        <w:widowControl w:val="0"/>
        <w:keepNext w:val="0"/>
        <w:keepLines w:val="0"/>
        <w:shd w:val="clear" w:color="auto" w:fill="auto"/>
        <w:bidi w:val="0"/>
        <w:jc w:val="both"/>
        <w:spacing w:before="0" w:after="0" w:line="220" w:lineRule="exact"/>
        <w:ind w:left="100" w:right="0" w:firstLine="0"/>
        <w:sectPr>
          <w:footerReference w:type="even" r:id="rId208"/>
          <w:footerReference w:type="default" r:id="rId209"/>
          <w:pgSz w:w="11909" w:h="16838"/>
          <w:pgMar w:top="366" w:left="981" w:right="842" w:bottom="605" w:header="0" w:footer="3" w:gutter="0"/>
          <w:rtlGutter w:val="0"/>
          <w:cols w:space="720"/>
          <w:noEndnote/>
          <w:docGrid w:linePitch="360"/>
        </w:sectPr>
      </w:pPr>
      <w:r>
        <w:rPr>
          <w:rStyle w:val="CharStyle268"/>
        </w:rPr>
        <w:t>Административни разходи ./до 7% от сумата.</w:t>
      </w:r>
    </w:p>
    <w:p>
      <w:pPr>
        <w:pStyle w:val="Style68"/>
        <w:widowControl w:val="0"/>
        <w:keepNext w:val="0"/>
        <w:keepLines w:val="0"/>
        <w:shd w:val="clear" w:color="auto" w:fill="auto"/>
        <w:bidi w:val="0"/>
        <w:jc w:val="left"/>
        <w:spacing w:before="0" w:after="0"/>
        <w:ind w:left="60" w:right="0" w:firstLine="720"/>
      </w:pPr>
      <w:r>
        <w:rPr>
          <w:rStyle w:val="CharStyle268"/>
        </w:rPr>
        <w:t xml:space="preserve">Договорената с </w:t>
      </w:r>
      <w:r>
        <w:rPr>
          <w:rStyle w:val="CharStyle118"/>
        </w:rPr>
        <w:t xml:space="preserve">чл. </w:t>
      </w:r>
      <w:r>
        <w:rPr>
          <w:rStyle w:val="CharStyle268"/>
        </w:rPr>
        <w:t xml:space="preserve">4 сума в размер на 195 000 лв. за изпълнението на I етап е преведена </w:t>
      </w:r>
      <w:r>
        <w:rPr>
          <w:rStyle w:val="CharStyle118"/>
        </w:rPr>
        <w:t xml:space="preserve">от </w:t>
      </w:r>
      <w:r>
        <w:rPr>
          <w:rStyle w:val="CharStyle268"/>
        </w:rPr>
        <w:t xml:space="preserve">Фонда по банков път с платежно нареждане от 19,12.2009 г, на изпълнители, както следва: Великотърновски университет „Св.св, Кирил и </w:t>
      </w:r>
      <w:r>
        <w:rPr>
          <w:rStyle w:val="CharStyle118"/>
        </w:rPr>
        <w:t xml:space="preserve">Методий”-68 </w:t>
      </w:r>
      <w:r>
        <w:rPr>
          <w:rStyle w:val="CharStyle268"/>
        </w:rPr>
        <w:t>250 лв.;</w:t>
      </w:r>
    </w:p>
    <w:p>
      <w:pPr>
        <w:pStyle w:val="Style26"/>
        <w:widowControl w:val="0"/>
        <w:keepNext w:val="0"/>
        <w:keepLines w:val="0"/>
        <w:shd w:val="clear" w:color="auto" w:fill="auto"/>
        <w:bidi w:val="0"/>
        <w:jc w:val="left"/>
        <w:spacing w:before="0" w:after="0"/>
        <w:ind w:left="1140" w:right="0" w:firstLine="0"/>
      </w:pPr>
      <w:r>
        <w:rPr>
          <w:rStyle w:val="CharStyle42"/>
        </w:rPr>
        <w:t xml:space="preserve">Медиахелп ООД- 126 750 </w:t>
      </w:r>
      <w:r>
        <w:rPr>
          <w:rStyle w:val="CharStyle271"/>
        </w:rPr>
        <w:t>лв.</w:t>
      </w:r>
    </w:p>
    <w:p>
      <w:pPr>
        <w:pStyle w:val="Style68"/>
        <w:widowControl w:val="0"/>
        <w:keepNext w:val="0"/>
        <w:keepLines w:val="0"/>
        <w:shd w:val="clear" w:color="auto" w:fill="auto"/>
        <w:bidi w:val="0"/>
        <w:jc w:val="both"/>
        <w:spacing w:before="0" w:after="0"/>
        <w:ind w:left="60" w:right="0" w:firstLine="720"/>
      </w:pPr>
      <w:r>
        <w:rPr>
          <w:rStyle w:val="CharStyle268"/>
        </w:rPr>
        <w:t xml:space="preserve">На финансовите инспектори се представиха изготвени рецензии от проф. д-р Любомир Стойков и от доц. Георги Лозанов, съгласно които на изпълнението на проект </w:t>
      </w:r>
      <w:r>
        <w:rPr>
          <w:rStyle w:val="CharStyle268"/>
          <w:lang w:val="en-US"/>
        </w:rPr>
        <w:t xml:space="preserve">TK_09J)177 </w:t>
      </w:r>
      <w:r>
        <w:rPr>
          <w:rStyle w:val="CharStyle268"/>
        </w:rPr>
        <w:t>е поставена отлична оценка.</w:t>
      </w:r>
    </w:p>
    <w:p>
      <w:pPr>
        <w:pStyle w:val="Style68"/>
        <w:widowControl w:val="0"/>
        <w:keepNext w:val="0"/>
        <w:keepLines w:val="0"/>
        <w:shd w:val="clear" w:color="auto" w:fill="auto"/>
        <w:bidi w:val="0"/>
        <w:jc w:val="both"/>
        <w:spacing w:before="0" w:after="0"/>
        <w:ind w:left="60" w:right="0" w:firstLine="720"/>
      </w:pPr>
      <w:r>
        <w:rPr>
          <w:rStyle w:val="CharStyle268"/>
        </w:rPr>
        <w:t xml:space="preserve">Видно от Протокол </w:t>
      </w:r>
      <w:r>
        <w:rPr>
          <w:rStyle w:val="CharStyle118"/>
        </w:rPr>
        <w:t xml:space="preserve">от </w:t>
      </w:r>
      <w:r>
        <w:rPr>
          <w:rStyle w:val="CharStyle268"/>
        </w:rPr>
        <w:t xml:space="preserve">20.10.2011 </w:t>
      </w:r>
      <w:r>
        <w:rPr>
          <w:rStyle w:val="CharStyle118"/>
        </w:rPr>
        <w:t xml:space="preserve">г. от </w:t>
      </w:r>
      <w:r>
        <w:rPr>
          <w:rStyle w:val="CharStyle268"/>
        </w:rPr>
        <w:t xml:space="preserve">заседанието </w:t>
      </w:r>
      <w:r>
        <w:rPr>
          <w:rStyle w:val="CharStyle118"/>
        </w:rPr>
        <w:t xml:space="preserve">на </w:t>
      </w:r>
      <w:r>
        <w:rPr>
          <w:rStyle w:val="CharStyle268"/>
        </w:rPr>
        <w:t xml:space="preserve">ПНЕК по обществени </w:t>
      </w:r>
      <w:r>
        <w:rPr>
          <w:rStyle w:val="CharStyle118"/>
        </w:rPr>
        <w:t xml:space="preserve">и </w:t>
      </w:r>
      <w:r>
        <w:rPr>
          <w:rStyle w:val="CharStyle268"/>
        </w:rPr>
        <w:t xml:space="preserve">хуманитарни науки е, че комисията не е приела оценките на двамата рецензенти, тъй като са </w:t>
      </w:r>
      <w:r>
        <w:rPr>
          <w:rStyle w:val="CharStyle118"/>
        </w:rPr>
        <w:t xml:space="preserve">твърде </w:t>
      </w:r>
      <w:r>
        <w:rPr>
          <w:rStyle w:val="CharStyle268"/>
        </w:rPr>
        <w:t xml:space="preserve">кратки, общи, липсва им </w:t>
      </w:r>
      <w:r>
        <w:rPr>
          <w:rStyle w:val="CharStyle118"/>
        </w:rPr>
        <w:t xml:space="preserve">конкретика. </w:t>
      </w:r>
      <w:r>
        <w:rPr>
          <w:rStyle w:val="CharStyle268"/>
        </w:rPr>
        <w:t xml:space="preserve">Взетото </w:t>
      </w:r>
      <w:r>
        <w:rPr>
          <w:rStyle w:val="CharStyle118"/>
        </w:rPr>
        <w:t xml:space="preserve">от </w:t>
      </w:r>
      <w:r>
        <w:rPr>
          <w:rStyle w:val="CharStyle268"/>
        </w:rPr>
        <w:t xml:space="preserve">ПНЕК решение </w:t>
      </w:r>
      <w:r>
        <w:rPr>
          <w:rStyle w:val="CharStyle118"/>
        </w:rPr>
        <w:t xml:space="preserve">е </w:t>
      </w:r>
      <w:r>
        <w:rPr>
          <w:rStyle w:val="CharStyle268"/>
        </w:rPr>
        <w:t xml:space="preserve">на рецензентите да бъдат изпратени </w:t>
      </w:r>
      <w:r>
        <w:rPr>
          <w:rStyle w:val="CharStyle118"/>
        </w:rPr>
        <w:t xml:space="preserve">повторно </w:t>
      </w:r>
      <w:r>
        <w:rPr>
          <w:rStyle w:val="CharStyle268"/>
        </w:rPr>
        <w:t xml:space="preserve">формулярите </w:t>
      </w:r>
      <w:r>
        <w:rPr>
          <w:rStyle w:val="CharStyle118"/>
        </w:rPr>
        <w:t xml:space="preserve">за </w:t>
      </w:r>
      <w:r>
        <w:rPr>
          <w:rStyle w:val="CharStyle268"/>
        </w:rPr>
        <w:t xml:space="preserve">доклад </w:t>
      </w:r>
      <w:r>
        <w:rPr>
          <w:rStyle w:val="CharStyle118"/>
        </w:rPr>
        <w:t xml:space="preserve">и критериите </w:t>
      </w:r>
      <w:r>
        <w:rPr>
          <w:rStyle w:val="CharStyle268"/>
        </w:rPr>
        <w:t>за оценка.</w:t>
      </w:r>
    </w:p>
    <w:p>
      <w:pPr>
        <w:pStyle w:val="Style68"/>
        <w:widowControl w:val="0"/>
        <w:keepNext w:val="0"/>
        <w:keepLines w:val="0"/>
        <w:shd w:val="clear" w:color="auto" w:fill="auto"/>
        <w:bidi w:val="0"/>
        <w:jc w:val="both"/>
        <w:spacing w:before="0" w:after="0"/>
        <w:ind w:left="60" w:right="0" w:firstLine="720"/>
      </w:pPr>
      <w:r>
        <w:rPr>
          <w:rStyle w:val="CharStyle118"/>
        </w:rPr>
        <w:t xml:space="preserve">С </w:t>
      </w:r>
      <w:r>
        <w:rPr>
          <w:rStyle w:val="CharStyle268"/>
        </w:rPr>
        <w:t xml:space="preserve">протокол № 8/7.11.2011 г. на заседание на Изпълнителния съвет е приет отчетът по Договор </w:t>
      </w:r>
      <w:r>
        <w:rPr>
          <w:rStyle w:val="CharStyle118"/>
        </w:rPr>
        <w:t>ДТК02-18/1</w:t>
      </w:r>
      <w:r>
        <w:rPr>
          <w:rStyle w:val="CharStyle268"/>
        </w:rPr>
        <w:t xml:space="preserve">6.12.2009 г. с отлична оценка (коефициент I). Взето е решение и е прието предложението на ПНЕК, при 50% редуциране </w:t>
      </w:r>
      <w:r>
        <w:rPr>
          <w:rStyle w:val="CharStyle118"/>
        </w:rPr>
        <w:t xml:space="preserve">и </w:t>
      </w:r>
      <w:r>
        <w:rPr>
          <w:rStyle w:val="CharStyle268"/>
        </w:rPr>
        <w:t xml:space="preserve">коефициент „1" да се финансира изпълнението втория етап със сумата от 97 500 лв,, разпределени , както следва: на Великотърновски университет </w:t>
      </w:r>
      <w:r>
        <w:rPr>
          <w:rStyle w:val="CharStyle118"/>
        </w:rPr>
        <w:t xml:space="preserve">„Св. св. </w:t>
      </w:r>
      <w:r>
        <w:rPr>
          <w:rStyle w:val="CharStyle268"/>
        </w:rPr>
        <w:t>Кирил и Методий” - 34 125 лв.; на Медиахелп ОО Д- 63 375 лв.</w:t>
      </w:r>
    </w:p>
    <w:p>
      <w:pPr>
        <w:pStyle w:val="Style68"/>
        <w:widowControl w:val="0"/>
        <w:keepNext w:val="0"/>
        <w:keepLines w:val="0"/>
        <w:shd w:val="clear" w:color="auto" w:fill="auto"/>
        <w:bidi w:val="0"/>
        <w:jc w:val="left"/>
        <w:spacing w:before="0" w:after="0"/>
        <w:ind w:left="60" w:right="0" w:firstLine="720"/>
      </w:pPr>
      <w:r>
        <w:rPr>
          <w:rStyle w:val="CharStyle118"/>
        </w:rPr>
        <w:t xml:space="preserve">С </w:t>
      </w:r>
      <w:r>
        <w:rPr>
          <w:rStyle w:val="CharStyle268"/>
        </w:rPr>
        <w:t xml:space="preserve">платежно нареждане </w:t>
      </w:r>
      <w:r>
        <w:rPr>
          <w:rStyle w:val="CharStyle118"/>
        </w:rPr>
        <w:t xml:space="preserve">от 23.11.2011 г. от ФНИ са </w:t>
      </w:r>
      <w:r>
        <w:rPr>
          <w:rStyle w:val="CharStyle268"/>
        </w:rPr>
        <w:t xml:space="preserve">изплатени средства </w:t>
      </w:r>
      <w:r>
        <w:rPr>
          <w:rStyle w:val="CharStyle118"/>
        </w:rPr>
        <w:t xml:space="preserve">в </w:t>
      </w:r>
      <w:r>
        <w:rPr>
          <w:rStyle w:val="CharStyle268"/>
        </w:rPr>
        <w:t xml:space="preserve">общ </w:t>
      </w:r>
      <w:r>
        <w:rPr>
          <w:rStyle w:val="CharStyle118"/>
        </w:rPr>
        <w:t xml:space="preserve">размер </w:t>
      </w:r>
      <w:r>
        <w:rPr>
          <w:rStyle w:val="CharStyle268"/>
        </w:rPr>
        <w:t xml:space="preserve">на 97 500 лв., както следва: на Великотърновски университет „Св. св. Кирил и Методий” - 34 125 лв,; </w:t>
      </w:r>
      <w:r>
        <w:rPr>
          <w:rStyle w:val="CharStyle118"/>
        </w:rPr>
        <w:t xml:space="preserve">на </w:t>
      </w:r>
      <w:r>
        <w:rPr>
          <w:rStyle w:val="CharStyle268"/>
        </w:rPr>
        <w:t xml:space="preserve">Медиахелп ООД- </w:t>
      </w:r>
      <w:r>
        <w:rPr>
          <w:rStyle w:val="CharStyle118"/>
        </w:rPr>
        <w:t xml:space="preserve">63 375 </w:t>
      </w:r>
      <w:r>
        <w:rPr>
          <w:rStyle w:val="CharStyle268"/>
        </w:rPr>
        <w:t>лв.</w:t>
      </w:r>
    </w:p>
    <w:p>
      <w:pPr>
        <w:pStyle w:val="Style68"/>
        <w:widowControl w:val="0"/>
        <w:keepNext w:val="0"/>
        <w:keepLines w:val="0"/>
        <w:shd w:val="clear" w:color="auto" w:fill="auto"/>
        <w:bidi w:val="0"/>
        <w:jc w:val="left"/>
        <w:spacing w:before="0" w:after="0"/>
        <w:ind w:left="60" w:right="0" w:firstLine="720"/>
      </w:pPr>
      <w:r>
        <w:rPr>
          <w:rStyle w:val="CharStyle118"/>
        </w:rPr>
        <w:t xml:space="preserve">На </w:t>
      </w:r>
      <w:r>
        <w:rPr>
          <w:rStyle w:val="CharStyle268"/>
        </w:rPr>
        <w:t xml:space="preserve">финансовите инспектори </w:t>
      </w:r>
      <w:r>
        <w:rPr>
          <w:rStyle w:val="CharStyle118"/>
        </w:rPr>
        <w:t xml:space="preserve">не се </w:t>
      </w:r>
      <w:r>
        <w:rPr>
          <w:rStyle w:val="CharStyle268"/>
        </w:rPr>
        <w:t xml:space="preserve">представи </w:t>
      </w:r>
      <w:r>
        <w:rPr>
          <w:rStyle w:val="CharStyle118"/>
        </w:rPr>
        <w:t xml:space="preserve">Анекс </w:t>
      </w:r>
      <w:r>
        <w:rPr>
          <w:rStyle w:val="CharStyle268"/>
        </w:rPr>
        <w:t xml:space="preserve">за преведените </w:t>
      </w:r>
      <w:r>
        <w:rPr>
          <w:rStyle w:val="CharStyle118"/>
        </w:rPr>
        <w:t xml:space="preserve">на </w:t>
      </w:r>
      <w:r>
        <w:rPr>
          <w:rStyle w:val="CharStyle268"/>
        </w:rPr>
        <w:t xml:space="preserve">23.11.2011 </w:t>
      </w:r>
      <w:r>
        <w:rPr>
          <w:rStyle w:val="CharStyle118"/>
        </w:rPr>
        <w:t xml:space="preserve">от страна на ФНИ </w:t>
      </w:r>
      <w:r>
        <w:rPr>
          <w:rStyle w:val="CharStyle268"/>
        </w:rPr>
        <w:t xml:space="preserve">суми </w:t>
      </w:r>
      <w:r>
        <w:rPr>
          <w:rStyle w:val="CharStyle118"/>
        </w:rPr>
        <w:t xml:space="preserve">в </w:t>
      </w:r>
      <w:r>
        <w:rPr>
          <w:rStyle w:val="CharStyle268"/>
        </w:rPr>
        <w:t xml:space="preserve">общ размер </w:t>
      </w:r>
      <w:r>
        <w:rPr>
          <w:rStyle w:val="CharStyle118"/>
        </w:rPr>
        <w:t>на 97 500 лв.</w:t>
      </w:r>
    </w:p>
    <w:p>
      <w:pPr>
        <w:pStyle w:val="Style68"/>
        <w:widowControl w:val="0"/>
        <w:keepNext w:val="0"/>
        <w:keepLines w:val="0"/>
        <w:shd w:val="clear" w:color="auto" w:fill="auto"/>
        <w:bidi w:val="0"/>
        <w:jc w:val="both"/>
        <w:spacing w:before="0" w:after="0"/>
        <w:ind w:left="60" w:right="80" w:firstLine="720"/>
      </w:pPr>
      <w:r>
        <w:rPr>
          <w:rStyle w:val="CharStyle118"/>
        </w:rPr>
        <w:t xml:space="preserve">С </w:t>
      </w:r>
      <w:r>
        <w:rPr>
          <w:rStyle w:val="CharStyle268"/>
        </w:rPr>
        <w:t xml:space="preserve">Протокол № 9/21Л 1,2011 г. Изпълнителния съвет взема решение за </w:t>
      </w:r>
      <w:r>
        <w:rPr>
          <w:rStyle w:val="CharStyle118"/>
        </w:rPr>
        <w:t xml:space="preserve">дофинансиране </w:t>
      </w:r>
      <w:r>
        <w:rPr>
          <w:rStyle w:val="CharStyle268"/>
        </w:rPr>
        <w:t xml:space="preserve">изпълнението на втория </w:t>
      </w:r>
      <w:r>
        <w:rPr>
          <w:rStyle w:val="CharStyle118"/>
        </w:rPr>
        <w:t xml:space="preserve">етап от </w:t>
      </w:r>
      <w:r>
        <w:rPr>
          <w:rStyle w:val="CharStyle268"/>
        </w:rPr>
        <w:t xml:space="preserve">Договор </w:t>
      </w:r>
      <w:r>
        <w:rPr>
          <w:rStyle w:val="CharStyle118"/>
        </w:rPr>
        <w:t xml:space="preserve">ДТК 02-18/2009 </w:t>
      </w:r>
      <w:r>
        <w:rPr>
          <w:rStyle w:val="CharStyle268"/>
        </w:rPr>
        <w:t xml:space="preserve">г. </w:t>
      </w:r>
      <w:r>
        <w:rPr>
          <w:rStyle w:val="CharStyle118"/>
        </w:rPr>
        <w:t xml:space="preserve">със </w:t>
      </w:r>
      <w:r>
        <w:rPr>
          <w:rStyle w:val="CharStyle268"/>
        </w:rPr>
        <w:t xml:space="preserve">средства </w:t>
      </w:r>
      <w:r>
        <w:rPr>
          <w:rStyle w:val="CharStyle118"/>
        </w:rPr>
        <w:t xml:space="preserve">в </w:t>
      </w:r>
      <w:r>
        <w:rPr>
          <w:rStyle w:val="CharStyle268"/>
        </w:rPr>
        <w:t xml:space="preserve">размер на 181 000 лв. Видно </w:t>
      </w:r>
      <w:r>
        <w:rPr>
          <w:rStyle w:val="CharStyle118"/>
        </w:rPr>
        <w:t xml:space="preserve">от </w:t>
      </w:r>
      <w:r>
        <w:rPr>
          <w:rStyle w:val="CharStyle268"/>
        </w:rPr>
        <w:t xml:space="preserve">цитирания Протокол, решението </w:t>
      </w:r>
      <w:r>
        <w:rPr>
          <w:rStyle w:val="CharStyle118"/>
        </w:rPr>
        <w:t xml:space="preserve">на </w:t>
      </w:r>
      <w:r>
        <w:rPr>
          <w:rStyle w:val="CharStyle268"/>
        </w:rPr>
        <w:t xml:space="preserve">ИС </w:t>
      </w:r>
      <w:r>
        <w:rPr>
          <w:rStyle w:val="CharStyle118"/>
        </w:rPr>
        <w:t xml:space="preserve">е </w:t>
      </w:r>
      <w:r>
        <w:rPr>
          <w:rStyle w:val="CharStyle268"/>
        </w:rPr>
        <w:t xml:space="preserve">взето въз основа </w:t>
      </w:r>
      <w:r>
        <w:rPr>
          <w:rStyle w:val="CharStyle118"/>
        </w:rPr>
        <w:t xml:space="preserve">на </w:t>
      </w:r>
      <w:r>
        <w:rPr>
          <w:rStyle w:val="CharStyle268"/>
        </w:rPr>
        <w:t xml:space="preserve">постъпило писмо </w:t>
      </w:r>
      <w:r>
        <w:rPr>
          <w:rStyle w:val="CharStyle118"/>
        </w:rPr>
        <w:t xml:space="preserve">вх. № </w:t>
      </w:r>
      <w:r>
        <w:rPr>
          <w:rStyle w:val="CharStyle268"/>
        </w:rPr>
        <w:t xml:space="preserve">94 </w:t>
      </w:r>
      <w:r>
        <w:rPr>
          <w:rStyle w:val="CharStyle118"/>
        </w:rPr>
        <w:t xml:space="preserve">ММ/13/2011 </w:t>
      </w:r>
      <w:r>
        <w:rPr>
          <w:rStyle w:val="CharStyle268"/>
        </w:rPr>
        <w:t>г, от Великотърновски университет „Св. Св. Кирил и Методий”.</w:t>
      </w:r>
    </w:p>
    <w:p>
      <w:pPr>
        <w:pStyle w:val="Style68"/>
        <w:widowControl w:val="0"/>
        <w:keepNext w:val="0"/>
        <w:keepLines w:val="0"/>
        <w:shd w:val="clear" w:color="auto" w:fill="auto"/>
        <w:bidi w:val="0"/>
        <w:jc w:val="both"/>
        <w:spacing w:before="0" w:after="0"/>
        <w:ind w:left="60" w:right="80" w:firstLine="720"/>
      </w:pPr>
      <w:r>
        <w:rPr>
          <w:rStyle w:val="CharStyle118"/>
        </w:rPr>
        <w:t xml:space="preserve">На </w:t>
      </w:r>
      <w:r>
        <w:rPr>
          <w:rStyle w:val="CharStyle268"/>
        </w:rPr>
        <w:t xml:space="preserve">05.12.2011 </w:t>
      </w:r>
      <w:r>
        <w:rPr>
          <w:rStyle w:val="CharStyle118"/>
        </w:rPr>
        <w:t xml:space="preserve">г. </w:t>
      </w:r>
      <w:r>
        <w:rPr>
          <w:rStyle w:val="CharStyle268"/>
        </w:rPr>
        <w:t xml:space="preserve">между </w:t>
      </w:r>
      <w:r>
        <w:rPr>
          <w:rStyle w:val="CharStyle118"/>
        </w:rPr>
        <w:t xml:space="preserve">ФНИ </w:t>
      </w:r>
      <w:r>
        <w:rPr>
          <w:rStyle w:val="CharStyle268"/>
        </w:rPr>
        <w:t xml:space="preserve">и изпълнителите </w:t>
      </w:r>
      <w:r>
        <w:rPr>
          <w:rStyle w:val="CharStyle118"/>
        </w:rPr>
        <w:t xml:space="preserve">по </w:t>
      </w:r>
      <w:r>
        <w:rPr>
          <w:rStyle w:val="CharStyle268"/>
        </w:rPr>
        <w:t xml:space="preserve">Договор ДТК 02-18/16.12.2009 </w:t>
      </w:r>
      <w:r>
        <w:rPr>
          <w:rStyle w:val="CharStyle118"/>
        </w:rPr>
        <w:t xml:space="preserve">г. е </w:t>
      </w:r>
      <w:r>
        <w:rPr>
          <w:rStyle w:val="CharStyle268"/>
        </w:rPr>
        <w:t>подписан Анекс № 2/201</w:t>
      </w:r>
      <w:r>
        <w:rPr>
          <w:rStyle w:val="CharStyle118"/>
        </w:rPr>
        <w:t xml:space="preserve">1 г. към същия. </w:t>
      </w:r>
      <w:r>
        <w:rPr>
          <w:rStyle w:val="CharStyle268"/>
        </w:rPr>
        <w:t xml:space="preserve">Анексът е </w:t>
      </w:r>
      <w:r>
        <w:rPr>
          <w:rStyle w:val="CharStyle118"/>
        </w:rPr>
        <w:t xml:space="preserve">сключен </w:t>
      </w:r>
      <w:r>
        <w:rPr>
          <w:rStyle w:val="CharStyle268"/>
        </w:rPr>
        <w:t xml:space="preserve">въз основа </w:t>
      </w:r>
      <w:r>
        <w:rPr>
          <w:rStyle w:val="CharStyle118"/>
        </w:rPr>
        <w:t xml:space="preserve">на </w:t>
      </w:r>
      <w:r>
        <w:rPr>
          <w:rStyle w:val="CharStyle268"/>
        </w:rPr>
        <w:t xml:space="preserve">чл, </w:t>
      </w:r>
      <w:r>
        <w:rPr>
          <w:rStyle w:val="CharStyle118"/>
        </w:rPr>
        <w:t xml:space="preserve">27 от основния </w:t>
      </w:r>
      <w:r>
        <w:rPr>
          <w:rStyle w:val="CharStyle268"/>
        </w:rPr>
        <w:t xml:space="preserve">договор и взетото е протокол № 9/21.11.2011 г. на ИС на ФНИ, решение. С Анекса са договорени допълнителни </w:t>
      </w:r>
      <w:r>
        <w:rPr>
          <w:rStyle w:val="CharStyle118"/>
        </w:rPr>
        <w:t xml:space="preserve">финансови </w:t>
      </w:r>
      <w:r>
        <w:rPr>
          <w:rStyle w:val="CharStyle268"/>
        </w:rPr>
        <w:t xml:space="preserve">средства, </w:t>
      </w:r>
      <w:r>
        <w:rPr>
          <w:rStyle w:val="CharStyle118"/>
        </w:rPr>
        <w:t xml:space="preserve">за </w:t>
      </w:r>
      <w:r>
        <w:rPr>
          <w:rStyle w:val="CharStyle268"/>
        </w:rPr>
        <w:t xml:space="preserve">изпълнение </w:t>
      </w:r>
      <w:r>
        <w:rPr>
          <w:rStyle w:val="CharStyle118"/>
        </w:rPr>
        <w:t xml:space="preserve">на втория </w:t>
      </w:r>
      <w:r>
        <w:rPr>
          <w:rStyle w:val="CharStyle268"/>
        </w:rPr>
        <w:t xml:space="preserve">етап </w:t>
      </w:r>
      <w:r>
        <w:rPr>
          <w:rStyle w:val="CharStyle118"/>
        </w:rPr>
        <w:t xml:space="preserve">от основния </w:t>
      </w:r>
      <w:r>
        <w:rPr>
          <w:rStyle w:val="CharStyle268"/>
        </w:rPr>
        <w:t xml:space="preserve">договор в размер на 181 000 лв, по изпълнители както следва: на Великотърновски университет «Св.св, Кирил </w:t>
      </w:r>
      <w:r>
        <w:rPr>
          <w:rStyle w:val="CharStyle118"/>
        </w:rPr>
        <w:t xml:space="preserve">и </w:t>
      </w:r>
      <w:r>
        <w:rPr>
          <w:rStyle w:val="CharStyle268"/>
        </w:rPr>
        <w:t xml:space="preserve">Методий’ - 63 350 лв.: на Медиахелп ООД- 117 650 </w:t>
      </w:r>
      <w:r>
        <w:rPr>
          <w:rStyle w:val="CharStyle118"/>
        </w:rPr>
        <w:t>лв.</w:t>
      </w:r>
    </w:p>
    <w:p>
      <w:pPr>
        <w:pStyle w:val="Style68"/>
        <w:widowControl w:val="0"/>
        <w:keepNext w:val="0"/>
        <w:keepLines w:val="0"/>
        <w:shd w:val="clear" w:color="auto" w:fill="auto"/>
        <w:bidi w:val="0"/>
        <w:jc w:val="left"/>
        <w:spacing w:before="0" w:after="0"/>
        <w:ind w:left="60" w:right="0" w:firstLine="720"/>
      </w:pPr>
      <w:r>
        <w:rPr>
          <w:rStyle w:val="CharStyle268"/>
        </w:rPr>
        <w:t>С платежно нареждане от 07.12.2012 г. средствата в общ размер на 181 000 лв. е преведена по изпълнители, както следва ;</w:t>
      </w:r>
    </w:p>
    <w:p>
      <w:pPr>
        <w:pStyle w:val="Style68"/>
        <w:widowControl w:val="0"/>
        <w:keepNext w:val="0"/>
        <w:keepLines w:val="0"/>
        <w:shd w:val="clear" w:color="auto" w:fill="auto"/>
        <w:bidi w:val="0"/>
        <w:jc w:val="left"/>
        <w:spacing w:before="0" w:after="0"/>
        <w:ind w:left="1140" w:right="0" w:firstLine="0"/>
      </w:pPr>
      <w:r>
        <w:rPr>
          <w:rStyle w:val="CharStyle118"/>
        </w:rPr>
        <w:t xml:space="preserve">Великотърновски </w:t>
      </w:r>
      <w:r>
        <w:rPr>
          <w:rStyle w:val="CharStyle268"/>
        </w:rPr>
        <w:t>университет „Св.св, Кирил и Методий’-63 350 лв.;</w:t>
      </w:r>
    </w:p>
    <w:p>
      <w:pPr>
        <w:pStyle w:val="Style26"/>
        <w:widowControl w:val="0"/>
        <w:keepNext w:val="0"/>
        <w:keepLines w:val="0"/>
        <w:shd w:val="clear" w:color="auto" w:fill="auto"/>
        <w:bidi w:val="0"/>
        <w:jc w:val="left"/>
        <w:spacing w:before="0" w:after="0"/>
        <w:ind w:left="1140" w:right="0" w:firstLine="0"/>
      </w:pPr>
      <w:r>
        <w:rPr>
          <w:rStyle w:val="CharStyle271"/>
        </w:rPr>
        <w:t xml:space="preserve">„Медиахелп” </w:t>
      </w:r>
      <w:r>
        <w:rPr>
          <w:rStyle w:val="CharStyle42"/>
        </w:rPr>
        <w:t>ООД- 117 650 лв.</w:t>
      </w:r>
    </w:p>
    <w:p>
      <w:pPr>
        <w:pStyle w:val="Style68"/>
        <w:widowControl w:val="0"/>
        <w:keepNext w:val="0"/>
        <w:keepLines w:val="0"/>
        <w:shd w:val="clear" w:color="auto" w:fill="auto"/>
        <w:bidi w:val="0"/>
        <w:jc w:val="both"/>
        <w:spacing w:before="0" w:after="0"/>
        <w:ind w:left="60" w:right="80" w:firstLine="720"/>
      </w:pPr>
      <w:r>
        <w:rPr>
          <w:rStyle w:val="CharStyle268"/>
        </w:rPr>
        <w:t xml:space="preserve">Видно </w:t>
      </w:r>
      <w:r>
        <w:rPr>
          <w:rStyle w:val="CharStyle118"/>
        </w:rPr>
        <w:t xml:space="preserve">от </w:t>
      </w:r>
      <w:r>
        <w:rPr>
          <w:rStyle w:val="CharStyle268"/>
        </w:rPr>
        <w:t xml:space="preserve">гореизложеното </w:t>
      </w:r>
      <w:r>
        <w:rPr>
          <w:rStyle w:val="CharStyle118"/>
        </w:rPr>
        <w:t>по ДТК02-1</w:t>
      </w:r>
      <w:r>
        <w:rPr>
          <w:rStyle w:val="CharStyle268"/>
        </w:rPr>
        <w:t xml:space="preserve">8/16.12.2009 г., </w:t>
      </w:r>
      <w:r>
        <w:rPr>
          <w:rStyle w:val="CharStyle118"/>
        </w:rPr>
        <w:t xml:space="preserve">към </w:t>
      </w:r>
      <w:r>
        <w:rPr>
          <w:rStyle w:val="CharStyle268"/>
        </w:rPr>
        <w:t xml:space="preserve">момента </w:t>
      </w:r>
      <w:r>
        <w:rPr>
          <w:rStyle w:val="CharStyle118"/>
        </w:rPr>
        <w:t xml:space="preserve">на </w:t>
      </w:r>
      <w:r>
        <w:rPr>
          <w:rStyle w:val="CharStyle268"/>
        </w:rPr>
        <w:t xml:space="preserve">извършване </w:t>
      </w:r>
      <w:r>
        <w:rPr>
          <w:rStyle w:val="CharStyle118"/>
        </w:rPr>
        <w:t xml:space="preserve">на </w:t>
      </w:r>
      <w:r>
        <w:rPr>
          <w:rStyle w:val="CharStyle268"/>
        </w:rPr>
        <w:t xml:space="preserve">финансовата инспекция за изпълнение на проекта са преведени суми в общ размер на 473 500 лв„ </w:t>
      </w:r>
      <w:r>
        <w:rPr>
          <w:rStyle w:val="CharStyle118"/>
        </w:rPr>
        <w:t xml:space="preserve">в т.ч. </w:t>
      </w:r>
      <w:r>
        <w:rPr>
          <w:rStyle w:val="CharStyle268"/>
        </w:rPr>
        <w:t xml:space="preserve">изплатено </w:t>
      </w:r>
      <w:r>
        <w:rPr>
          <w:rStyle w:val="CharStyle118"/>
        </w:rPr>
        <w:t xml:space="preserve">дофинансиране в </w:t>
      </w:r>
      <w:r>
        <w:rPr>
          <w:rStyle w:val="CharStyle268"/>
        </w:rPr>
        <w:t xml:space="preserve">размер </w:t>
      </w:r>
      <w:r>
        <w:rPr>
          <w:rStyle w:val="CharStyle118"/>
        </w:rPr>
        <w:t>на 181 000 лева.</w:t>
      </w:r>
    </w:p>
    <w:p>
      <w:pPr>
        <w:pStyle w:val="Style68"/>
        <w:widowControl w:val="0"/>
        <w:keepNext w:val="0"/>
        <w:keepLines w:val="0"/>
        <w:shd w:val="clear" w:color="auto" w:fill="auto"/>
        <w:bidi w:val="0"/>
        <w:jc w:val="both"/>
        <w:spacing w:before="0" w:after="0"/>
        <w:ind w:left="60" w:right="80" w:firstLine="720"/>
      </w:pPr>
      <w:r>
        <w:rPr>
          <w:rStyle w:val="CharStyle118"/>
        </w:rPr>
        <w:t xml:space="preserve">С </w:t>
      </w:r>
      <w:r>
        <w:rPr>
          <w:rStyle w:val="CharStyle268"/>
        </w:rPr>
        <w:t xml:space="preserve">чл. </w:t>
      </w:r>
      <w:r>
        <w:rPr>
          <w:rStyle w:val="CharStyle118"/>
        </w:rPr>
        <w:t xml:space="preserve">12 от </w:t>
      </w:r>
      <w:r>
        <w:rPr>
          <w:rStyle w:val="CharStyle268"/>
        </w:rPr>
        <w:t xml:space="preserve">ПФНИ </w:t>
      </w:r>
      <w:r>
        <w:rPr>
          <w:rStyle w:val="CharStyle118"/>
        </w:rPr>
        <w:t xml:space="preserve">са регламентирани </w:t>
      </w:r>
      <w:r>
        <w:rPr>
          <w:rStyle w:val="CharStyle268"/>
        </w:rPr>
        <w:t xml:space="preserve">правомощията </w:t>
      </w:r>
      <w:r>
        <w:rPr>
          <w:rStyle w:val="CharStyle118"/>
        </w:rPr>
        <w:t xml:space="preserve">на </w:t>
      </w:r>
      <w:r>
        <w:rPr>
          <w:rStyle w:val="CharStyle268"/>
        </w:rPr>
        <w:t xml:space="preserve">Изпълнителния съвет </w:t>
      </w:r>
      <w:r>
        <w:rPr>
          <w:rStyle w:val="CharStyle118"/>
        </w:rPr>
        <w:t xml:space="preserve">на Фонда. В посочената </w:t>
      </w:r>
      <w:r>
        <w:rPr>
          <w:rStyle w:val="CharStyle268"/>
        </w:rPr>
        <w:t xml:space="preserve">разпоредба </w:t>
      </w:r>
      <w:r>
        <w:rPr>
          <w:rStyle w:val="CharStyle118"/>
        </w:rPr>
        <w:t xml:space="preserve">липсва </w:t>
      </w:r>
      <w:r>
        <w:rPr>
          <w:rStyle w:val="CharStyle268"/>
        </w:rPr>
        <w:t xml:space="preserve">регламент относно наличието </w:t>
      </w:r>
      <w:r>
        <w:rPr>
          <w:rStyle w:val="CharStyle118"/>
        </w:rPr>
        <w:t xml:space="preserve">на </w:t>
      </w:r>
      <w:r>
        <w:rPr>
          <w:rStyle w:val="CharStyle268"/>
        </w:rPr>
        <w:t xml:space="preserve">правомощия </w:t>
      </w:r>
      <w:r>
        <w:rPr>
          <w:rStyle w:val="CharStyle118"/>
        </w:rPr>
        <w:t xml:space="preserve">на </w:t>
      </w:r>
      <w:r>
        <w:rPr>
          <w:rStyle w:val="CharStyle268"/>
        </w:rPr>
        <w:t xml:space="preserve">Изпълнителния </w:t>
      </w:r>
      <w:r>
        <w:rPr>
          <w:rStyle w:val="CharStyle118"/>
        </w:rPr>
        <w:t xml:space="preserve">съвет </w:t>
      </w:r>
      <w:r>
        <w:rPr>
          <w:rStyle w:val="CharStyle268"/>
        </w:rPr>
        <w:t xml:space="preserve">относно </w:t>
      </w:r>
      <w:r>
        <w:rPr>
          <w:rStyle w:val="CharStyle118"/>
        </w:rPr>
        <w:t xml:space="preserve">завишаваше на вече </w:t>
      </w:r>
      <w:r>
        <w:rPr>
          <w:rStyle w:val="CharStyle268"/>
        </w:rPr>
        <w:t xml:space="preserve">одобрено финансиране, </w:t>
      </w:r>
      <w:r>
        <w:rPr>
          <w:rStyle w:val="CharStyle118"/>
        </w:rPr>
        <w:t xml:space="preserve">за </w:t>
      </w:r>
      <w:r>
        <w:rPr>
          <w:rStyle w:val="CharStyle268"/>
        </w:rPr>
        <w:t xml:space="preserve">което </w:t>
      </w:r>
      <w:r>
        <w:rPr>
          <w:rStyle w:val="CharStyle118"/>
        </w:rPr>
        <w:t xml:space="preserve">е бил </w:t>
      </w:r>
      <w:r>
        <w:rPr>
          <w:rStyle w:val="CharStyle268"/>
        </w:rPr>
        <w:t>съответно сключен договор, а също - относно одобряването на допълнителни суми за изпълнение на проекти. Липсва регламент и относно възможността за изготвяне на супер- рецензия и вземането на същата предвид при промяна на размера на финансирането за даден проект.</w:t>
      </w:r>
    </w:p>
    <w:p>
      <w:pPr>
        <w:pStyle w:val="Style68"/>
        <w:widowControl w:val="0"/>
        <w:keepNext w:val="0"/>
        <w:keepLines w:val="0"/>
        <w:shd w:val="clear" w:color="auto" w:fill="auto"/>
        <w:bidi w:val="0"/>
        <w:jc w:val="both"/>
        <w:spacing w:before="0" w:after="0"/>
        <w:ind w:left="60" w:right="80" w:firstLine="720"/>
      </w:pPr>
      <w:r>
        <w:rPr>
          <w:rStyle w:val="CharStyle268"/>
        </w:rPr>
        <w:t xml:space="preserve">Предвид горното, липсва </w:t>
      </w:r>
      <w:r>
        <w:rPr>
          <w:rStyle w:val="CharStyle118"/>
        </w:rPr>
        <w:t xml:space="preserve">правно </w:t>
      </w:r>
      <w:r>
        <w:rPr>
          <w:rStyle w:val="CharStyle268"/>
        </w:rPr>
        <w:t xml:space="preserve">основание </w:t>
      </w:r>
      <w:r>
        <w:rPr>
          <w:rStyle w:val="CharStyle118"/>
        </w:rPr>
        <w:t xml:space="preserve">за </w:t>
      </w:r>
      <w:r>
        <w:rPr>
          <w:rStyle w:val="CharStyle268"/>
        </w:rPr>
        <w:t xml:space="preserve">взетото </w:t>
      </w:r>
      <w:r>
        <w:rPr>
          <w:rStyle w:val="CharStyle118"/>
        </w:rPr>
        <w:t xml:space="preserve">от ИС на Фонда решение за </w:t>
      </w:r>
      <w:r>
        <w:rPr>
          <w:rStyle w:val="CharStyle268"/>
        </w:rPr>
        <w:t xml:space="preserve">допълнително финансиране </w:t>
      </w:r>
      <w:r>
        <w:rPr>
          <w:rStyle w:val="CharStyle118"/>
        </w:rPr>
        <w:t xml:space="preserve">на втори етап на </w:t>
      </w:r>
      <w:r>
        <w:rPr>
          <w:rStyle w:val="CharStyle268"/>
        </w:rPr>
        <w:t xml:space="preserve">договор № ДТК02-18/16.12.2009 </w:t>
      </w:r>
      <w:r>
        <w:rPr>
          <w:rStyle w:val="CharStyle118"/>
        </w:rPr>
        <w:t xml:space="preserve">г. В </w:t>
      </w:r>
      <w:r>
        <w:rPr>
          <w:rStyle w:val="CharStyle268"/>
        </w:rPr>
        <w:t xml:space="preserve">резултат </w:t>
      </w:r>
      <w:r>
        <w:rPr>
          <w:rStyle w:val="CharStyle118"/>
        </w:rPr>
        <w:t xml:space="preserve">на </w:t>
      </w:r>
      <w:r>
        <w:rPr>
          <w:rStyle w:val="CharStyle268"/>
        </w:rPr>
        <w:t xml:space="preserve">действията на членовете на ИС на Фонда, на изпълнителите е изплатена сума в </w:t>
      </w:r>
      <w:r>
        <w:rPr>
          <w:rStyle w:val="CharStyle370"/>
        </w:rPr>
        <w:t>размер</w:t>
      </w:r>
      <w:r>
        <w:rPr>
          <w:rStyle w:val="CharStyle118"/>
        </w:rPr>
        <w:t xml:space="preserve"> </w:t>
      </w:r>
      <w:r>
        <w:rPr>
          <w:rStyle w:val="CharStyle268"/>
        </w:rPr>
        <w:t>на 181 000 лева без правно основание.</w:t>
      </w:r>
    </w:p>
    <w:p>
      <w:pPr>
        <w:pStyle w:val="Style76"/>
        <w:tabs>
          <w:tab w:leader="none" w:pos="7687" w:val="left"/>
          <w:tab w:leader="none" w:pos="9535" w:val="left"/>
        </w:tabs>
        <w:widowControl w:val="0"/>
        <w:keepNext w:val="0"/>
        <w:keepLines w:val="0"/>
        <w:shd w:val="clear" w:color="auto" w:fill="auto"/>
        <w:bidi w:val="0"/>
        <w:jc w:val="left"/>
        <w:spacing w:before="0" w:after="0"/>
        <w:ind w:left="60" w:right="0" w:firstLine="720"/>
      </w:pPr>
      <w:r>
        <w:rPr>
          <w:rStyle w:val="CharStyle873"/>
        </w:rPr>
        <w:t xml:space="preserve">Предвид изложеното, изплатените суми по Договор А® формата на допълнително финансираше на научния проект </w:t>
      </w:r>
      <w:r>
        <w:rPr>
          <w:rStyle w:val="CharStyle873"/>
          <w:lang w:val="en-US"/>
        </w:rPr>
        <w:t xml:space="preserve">TK_09_$4ft^ </w:t>
      </w:r>
      <w:r>
        <w:rPr>
          <w:rStyle w:val="CharStyle873"/>
        </w:rPr>
        <w:t>отклонени и нецелево разходвани бюджетни средства.</w:t>
        <w:tab/>
      </w:r>
      <w:r>
        <w:rPr>
          <w:rStyle w:val="CharStyle877"/>
        </w:rPr>
        <w:t>/М(</w:t>
        <w:tab/>
        <w:t>\~</w:t>
      </w:r>
    </w:p>
    <w:p>
      <w:pPr>
        <w:pStyle w:val="Style68"/>
        <w:widowControl w:val="0"/>
        <w:keepNext w:val="0"/>
        <w:keepLines w:val="0"/>
        <w:shd w:val="clear" w:color="auto" w:fill="auto"/>
        <w:bidi w:val="0"/>
        <w:jc w:val="right"/>
        <w:spacing w:before="0" w:after="0" w:line="220" w:lineRule="exact"/>
        <w:ind w:left="0" w:right="80" w:firstLine="0"/>
      </w:pPr>
      <w:r>
        <w:rPr>
          <w:rStyle w:val="CharStyle268"/>
        </w:rPr>
        <w:t>!! ! с</w:t>
      </w:r>
      <w:r>
        <w:rPr>
          <w:rStyle w:val="CharStyle268"/>
          <w:vertAlign w:val="superscript"/>
        </w:rPr>
        <w:t>4</w:t>
      </w:r>
      <w:r>
        <w:rPr>
          <w:rStyle w:val="CharStyle268"/>
        </w:rPr>
        <w:t xml:space="preserve">" Ч </w:t>
      </w:r>
      <w:r>
        <w:rPr>
          <w:rStyle w:val="CharStyle438"/>
          <w:lang w:val="en-US"/>
        </w:rPr>
        <w:t>a</w:t>
      </w:r>
      <w:r>
        <w:rPr>
          <w:rStyle w:val="CharStyle438"/>
          <w:lang w:val="en-US"/>
          <w:vertAlign w:val="superscript"/>
        </w:rPr>
        <w:t>4</w:t>
      </w:r>
      <w:r>
        <w:rPr>
          <w:rStyle w:val="CharStyle438"/>
          <w:lang w:val="en-US"/>
        </w:rPr>
        <w:t xml:space="preserve"> </w:t>
      </w:r>
      <w:r>
        <w:rPr>
          <w:rStyle w:val="CharStyle438"/>
        </w:rPr>
        <w:t xml:space="preserve">I ^ </w:t>
      </w:r>
      <w:r>
        <w:rPr>
          <w:rStyle w:val="CharStyle878"/>
          <w:lang w:val="bg-BG"/>
        </w:rPr>
        <w:t>.</w:t>
      </w:r>
      <w:r>
        <w:br w:type="page"/>
      </w:r>
    </w:p>
    <w:p>
      <w:pPr>
        <w:pStyle w:val="Style68"/>
        <w:widowControl w:val="0"/>
        <w:keepNext w:val="0"/>
        <w:keepLines w:val="0"/>
        <w:shd w:val="clear" w:color="auto" w:fill="auto"/>
        <w:bidi w:val="0"/>
        <w:jc w:val="both"/>
        <w:spacing w:before="0" w:after="0"/>
        <w:ind w:left="100" w:right="80" w:firstLine="740"/>
      </w:pPr>
      <w:r>
        <w:rPr>
          <w:rStyle w:val="CharStyle118"/>
        </w:rPr>
        <w:t xml:space="preserve">Изплащането </w:t>
      </w:r>
      <w:r>
        <w:rPr>
          <w:rStyle w:val="CharStyle268"/>
        </w:rPr>
        <w:t xml:space="preserve">на средства за финансиране на научния проект </w:t>
      </w:r>
      <w:r>
        <w:rPr>
          <w:rStyle w:val="CharStyle268"/>
          <w:lang w:val="en-US"/>
        </w:rPr>
        <w:t xml:space="preserve">TKJ39J3161, </w:t>
      </w:r>
      <w:r>
        <w:rPr>
          <w:rStyle w:val="CharStyle268"/>
        </w:rPr>
        <w:t xml:space="preserve">над регламентирания с Договор </w:t>
      </w:r>
      <w:r>
        <w:rPr>
          <w:rStyle w:val="CharStyle759"/>
        </w:rPr>
        <w:t xml:space="preserve">№ ДТК_02-18/16.12.2009 г., </w:t>
      </w:r>
      <w:r>
        <w:rPr>
          <w:rStyle w:val="CharStyle268"/>
        </w:rPr>
        <w:t xml:space="preserve">размер на финансиране е в резултат на </w:t>
      </w:r>
      <w:r>
        <w:rPr>
          <w:rStyle w:val="CharStyle118"/>
        </w:rPr>
        <w:t xml:space="preserve">виновното </w:t>
      </w:r>
      <w:r>
        <w:rPr>
          <w:rStyle w:val="CharStyle268"/>
        </w:rPr>
        <w:t xml:space="preserve">поведение на Изпълнителния съвет на Фонд ‘‘Научни изследвания”, който </w:t>
      </w:r>
      <w:r>
        <w:rPr>
          <w:rStyle w:val="CharStyle118"/>
        </w:rPr>
        <w:t xml:space="preserve">съгласно чл. </w:t>
      </w:r>
      <w:r>
        <w:rPr>
          <w:rStyle w:val="CharStyle268"/>
        </w:rPr>
        <w:t xml:space="preserve">12, т. </w:t>
      </w:r>
      <w:r>
        <w:rPr>
          <w:rStyle w:val="CharStyle826"/>
        </w:rPr>
        <w:t>Шит.</w:t>
      </w:r>
      <w:r>
        <w:rPr>
          <w:rStyle w:val="CharStyle268"/>
        </w:rPr>
        <w:t xml:space="preserve"> 13 от ПФНИ взема решения </w:t>
      </w:r>
      <w:r>
        <w:rPr>
          <w:rStyle w:val="CharStyle118"/>
        </w:rPr>
        <w:t xml:space="preserve">за </w:t>
      </w:r>
      <w:r>
        <w:rPr>
          <w:rStyle w:val="CharStyle268"/>
        </w:rPr>
        <w:t xml:space="preserve">разходването </w:t>
      </w:r>
      <w:r>
        <w:rPr>
          <w:rStyle w:val="CharStyle118"/>
        </w:rPr>
        <w:t xml:space="preserve">на </w:t>
      </w:r>
      <w:r>
        <w:rPr>
          <w:rStyle w:val="CharStyle268"/>
        </w:rPr>
        <w:t xml:space="preserve">средствата </w:t>
      </w:r>
      <w:r>
        <w:rPr>
          <w:rStyle w:val="CharStyle759"/>
        </w:rPr>
        <w:t xml:space="preserve">съобразно </w:t>
      </w:r>
      <w:r>
        <w:rPr>
          <w:rStyle w:val="CharStyle268"/>
        </w:rPr>
        <w:t xml:space="preserve">условията </w:t>
      </w:r>
      <w:r>
        <w:rPr>
          <w:rStyle w:val="CharStyle118"/>
        </w:rPr>
        <w:t xml:space="preserve">на </w:t>
      </w:r>
      <w:r>
        <w:rPr>
          <w:rStyle w:val="CharStyle268"/>
        </w:rPr>
        <w:t xml:space="preserve">ННИ </w:t>
      </w:r>
      <w:r>
        <w:rPr>
          <w:rStyle w:val="CharStyle118"/>
        </w:rPr>
        <w:t xml:space="preserve">и </w:t>
      </w:r>
      <w:r>
        <w:rPr>
          <w:rStyle w:val="CharStyle268"/>
        </w:rPr>
        <w:t xml:space="preserve">другите законови уредби, свързани с тази дейност, а също - осъществява контрол </w:t>
      </w:r>
      <w:r>
        <w:rPr>
          <w:rStyle w:val="CharStyle118"/>
        </w:rPr>
        <w:t xml:space="preserve">върху </w:t>
      </w:r>
      <w:r>
        <w:rPr>
          <w:rStyle w:val="CharStyle268"/>
        </w:rPr>
        <w:t xml:space="preserve">набирането и разходването </w:t>
      </w:r>
      <w:r>
        <w:rPr>
          <w:rStyle w:val="CharStyle118"/>
        </w:rPr>
        <w:t xml:space="preserve">на </w:t>
      </w:r>
      <w:r>
        <w:rPr>
          <w:rStyle w:val="CharStyle268"/>
        </w:rPr>
        <w:t>средствата.</w:t>
      </w:r>
    </w:p>
    <w:p>
      <w:pPr>
        <w:pStyle w:val="Style47"/>
        <w:widowControl w:val="0"/>
        <w:keepNext w:val="0"/>
        <w:keepLines w:val="0"/>
        <w:shd w:val="clear" w:color="auto" w:fill="auto"/>
        <w:bidi w:val="0"/>
        <w:spacing w:before="0" w:after="0"/>
        <w:ind w:left="100" w:right="80" w:firstLine="740"/>
      </w:pPr>
      <w:r>
        <w:rPr>
          <w:rStyle w:val="CharStyle844"/>
        </w:rPr>
        <w:t xml:space="preserve">За нецелево разходваните бюджетни средства </w:t>
      </w:r>
      <w:r>
        <w:rPr>
          <w:rStyle w:val="CharStyle879"/>
        </w:rPr>
        <w:t xml:space="preserve">в </w:t>
      </w:r>
      <w:r>
        <w:rPr>
          <w:rStyle w:val="CharStyle844"/>
        </w:rPr>
        <w:t xml:space="preserve">размер на </w:t>
      </w:r>
      <w:r>
        <w:rPr>
          <w:rStyle w:val="CharStyle843"/>
        </w:rPr>
        <w:t xml:space="preserve">181 000 </w:t>
      </w:r>
      <w:r>
        <w:rPr>
          <w:rStyle w:val="CharStyle879"/>
        </w:rPr>
        <w:t xml:space="preserve">лева от </w:t>
      </w:r>
      <w:r>
        <w:rPr>
          <w:rStyle w:val="CharStyle844"/>
        </w:rPr>
        <w:t xml:space="preserve">Фонд „Научни </w:t>
      </w:r>
      <w:r>
        <w:rPr>
          <w:rStyle w:val="CharStyle843"/>
        </w:rPr>
        <w:t xml:space="preserve">изследвания” </w:t>
      </w:r>
      <w:r>
        <w:rPr>
          <w:rStyle w:val="CharStyle844"/>
        </w:rPr>
        <w:t xml:space="preserve">отговорност </w:t>
      </w:r>
      <w:r>
        <w:rPr>
          <w:rStyle w:val="CharStyle879"/>
        </w:rPr>
        <w:t xml:space="preserve">носят </w:t>
      </w:r>
      <w:r>
        <w:rPr>
          <w:rStyle w:val="CharStyle844"/>
        </w:rPr>
        <w:t xml:space="preserve">членовете </w:t>
      </w:r>
      <w:r>
        <w:rPr>
          <w:rStyle w:val="CharStyle879"/>
        </w:rPr>
        <w:t xml:space="preserve">на </w:t>
      </w:r>
      <w:r>
        <w:rPr>
          <w:rStyle w:val="CharStyle843"/>
        </w:rPr>
        <w:t xml:space="preserve">Изпълнителния </w:t>
      </w:r>
      <w:r>
        <w:rPr>
          <w:rStyle w:val="CharStyle879"/>
        </w:rPr>
        <w:t xml:space="preserve">съвет, както </w:t>
      </w:r>
      <w:r>
        <w:rPr>
          <w:rStyle w:val="CharStyle368"/>
        </w:rPr>
        <w:t xml:space="preserve">следва: </w:t>
      </w:r>
      <w:r>
        <w:rPr>
          <w:rStyle w:val="CharStyle879"/>
        </w:rPr>
        <w:t xml:space="preserve">проф. </w:t>
      </w:r>
      <w:r>
        <w:rPr>
          <w:rStyle w:val="CharStyle368"/>
        </w:rPr>
        <w:t xml:space="preserve">д-р </w:t>
      </w:r>
      <w:r>
        <w:rPr>
          <w:rStyle w:val="CharStyle879"/>
        </w:rPr>
        <w:t xml:space="preserve">Рангел Гюров; </w:t>
      </w:r>
      <w:r>
        <w:rPr>
          <w:rStyle w:val="CharStyle844"/>
        </w:rPr>
        <w:t xml:space="preserve">чл. </w:t>
      </w:r>
      <w:r>
        <w:rPr>
          <w:rStyle w:val="CharStyle879"/>
        </w:rPr>
        <w:t xml:space="preserve">-кор. дбн </w:t>
      </w:r>
      <w:r>
        <w:rPr>
          <w:rStyle w:val="CharStyle844"/>
        </w:rPr>
        <w:t xml:space="preserve">Георги </w:t>
      </w:r>
      <w:r>
        <w:rPr>
          <w:rStyle w:val="CharStyle879"/>
        </w:rPr>
        <w:t xml:space="preserve">Русев; доц. д-р </w:t>
      </w:r>
      <w:r>
        <w:rPr>
          <w:rStyle w:val="CharStyle844"/>
        </w:rPr>
        <w:t xml:space="preserve">Мирослава </w:t>
      </w:r>
      <w:r>
        <w:rPr>
          <w:rStyle w:val="CharStyle843"/>
        </w:rPr>
        <w:t xml:space="preserve">Кортенска; </w:t>
      </w:r>
      <w:r>
        <w:rPr>
          <w:rStyle w:val="CharStyle879"/>
        </w:rPr>
        <w:t xml:space="preserve">проф. </w:t>
      </w:r>
      <w:r>
        <w:rPr>
          <w:rStyle w:val="CharStyle844"/>
        </w:rPr>
        <w:t xml:space="preserve">дмн, </w:t>
      </w:r>
      <w:r>
        <w:rPr>
          <w:rStyle w:val="CharStyle879"/>
        </w:rPr>
        <w:t xml:space="preserve">Петър </w:t>
      </w:r>
      <w:r>
        <w:rPr>
          <w:rStyle w:val="CharStyle844"/>
        </w:rPr>
        <w:t xml:space="preserve">Ангелов; проф, </w:t>
      </w:r>
      <w:r>
        <w:rPr>
          <w:rStyle w:val="CharStyle879"/>
        </w:rPr>
        <w:t xml:space="preserve">д-р </w:t>
      </w:r>
      <w:r>
        <w:rPr>
          <w:rStyle w:val="CharStyle844"/>
        </w:rPr>
        <w:t xml:space="preserve">Дончо </w:t>
      </w:r>
      <w:r>
        <w:rPr>
          <w:rStyle w:val="CharStyle843"/>
        </w:rPr>
        <w:t xml:space="preserve">Хрусанов; </w:t>
      </w:r>
      <w:r>
        <w:rPr>
          <w:rStyle w:val="CharStyle879"/>
        </w:rPr>
        <w:t xml:space="preserve">доц. </w:t>
      </w:r>
      <w:r>
        <w:rPr>
          <w:rStyle w:val="CharStyle844"/>
        </w:rPr>
        <w:t xml:space="preserve">д-р Емил Ботев; проф, </w:t>
      </w:r>
      <w:r>
        <w:rPr>
          <w:rStyle w:val="CharStyle879"/>
        </w:rPr>
        <w:t xml:space="preserve">дбн Румен </w:t>
      </w:r>
      <w:r>
        <w:rPr>
          <w:rStyle w:val="CharStyle844"/>
        </w:rPr>
        <w:t xml:space="preserve">Панков; Стефанка </w:t>
      </w:r>
      <w:r>
        <w:rPr>
          <w:rStyle w:val="CharStyle879"/>
        </w:rPr>
        <w:t xml:space="preserve">Иванова, </w:t>
      </w:r>
      <w:r>
        <w:rPr>
          <w:rStyle w:val="CharStyle844"/>
        </w:rPr>
        <w:t xml:space="preserve">взели </w:t>
      </w:r>
      <w:r>
        <w:rPr>
          <w:rStyle w:val="CharStyle879"/>
        </w:rPr>
        <w:t xml:space="preserve">незаконосъобразно </w:t>
      </w:r>
      <w:r>
        <w:rPr>
          <w:rStyle w:val="CharStyle844"/>
        </w:rPr>
        <w:t xml:space="preserve">решение за </w:t>
      </w:r>
      <w:r>
        <w:rPr>
          <w:rStyle w:val="CharStyle879"/>
        </w:rPr>
        <w:t xml:space="preserve">дофинансиране </w:t>
      </w:r>
      <w:r>
        <w:rPr>
          <w:rStyle w:val="CharStyle844"/>
        </w:rPr>
        <w:t>на проекта.</w:t>
      </w:r>
    </w:p>
    <w:p>
      <w:pPr>
        <w:pStyle w:val="Style47"/>
        <w:widowControl w:val="0"/>
        <w:keepNext w:val="0"/>
        <w:keepLines w:val="0"/>
        <w:shd w:val="clear" w:color="auto" w:fill="auto"/>
        <w:bidi w:val="0"/>
        <w:spacing w:before="0" w:after="240"/>
        <w:ind w:left="100" w:right="80" w:firstLine="740"/>
      </w:pPr>
      <w:r>
        <w:rPr>
          <w:rStyle w:val="CharStyle844"/>
        </w:rPr>
        <w:t xml:space="preserve">Отклонените </w:t>
      </w:r>
      <w:r>
        <w:rPr>
          <w:rStyle w:val="CharStyle843"/>
        </w:rPr>
        <w:t xml:space="preserve">и </w:t>
      </w:r>
      <w:r>
        <w:rPr>
          <w:rStyle w:val="CharStyle844"/>
        </w:rPr>
        <w:t xml:space="preserve">нецелево разходвали </w:t>
      </w:r>
      <w:r>
        <w:rPr>
          <w:rStyle w:val="CharStyle843"/>
        </w:rPr>
        <w:t xml:space="preserve">бюджетни </w:t>
      </w:r>
      <w:r>
        <w:rPr>
          <w:rStyle w:val="CharStyle844"/>
        </w:rPr>
        <w:t xml:space="preserve">средствата </w:t>
      </w:r>
      <w:r>
        <w:rPr>
          <w:rStyle w:val="CharStyle879"/>
        </w:rPr>
        <w:t xml:space="preserve">в </w:t>
      </w:r>
      <w:r>
        <w:rPr>
          <w:rStyle w:val="CharStyle844"/>
        </w:rPr>
        <w:t xml:space="preserve">размер </w:t>
      </w:r>
      <w:r>
        <w:rPr>
          <w:rStyle w:val="CharStyle879"/>
        </w:rPr>
        <w:t xml:space="preserve">на </w:t>
      </w:r>
      <w:r>
        <w:rPr>
          <w:rStyle w:val="CharStyle843"/>
        </w:rPr>
        <w:t xml:space="preserve">181 000 </w:t>
      </w:r>
      <w:r>
        <w:rPr>
          <w:rStyle w:val="CharStyle368"/>
        </w:rPr>
        <w:t xml:space="preserve">лева </w:t>
      </w:r>
      <w:r>
        <w:rPr>
          <w:rStyle w:val="CharStyle844"/>
        </w:rPr>
        <w:t xml:space="preserve">следва </w:t>
      </w:r>
      <w:r>
        <w:rPr>
          <w:rStyle w:val="CharStyle843"/>
        </w:rPr>
        <w:t xml:space="preserve">да </w:t>
      </w:r>
      <w:r>
        <w:rPr>
          <w:rStyle w:val="CharStyle844"/>
        </w:rPr>
        <w:t xml:space="preserve">бъдат възстановени </w:t>
      </w:r>
      <w:r>
        <w:rPr>
          <w:rStyle w:val="CharStyle879"/>
        </w:rPr>
        <w:t xml:space="preserve">от </w:t>
      </w:r>
      <w:r>
        <w:rPr>
          <w:rStyle w:val="CharStyle843"/>
        </w:rPr>
        <w:t xml:space="preserve">ФНИ </w:t>
      </w:r>
      <w:r>
        <w:rPr>
          <w:rStyle w:val="CharStyle879"/>
        </w:rPr>
        <w:t xml:space="preserve">на </w:t>
      </w:r>
      <w:r>
        <w:rPr>
          <w:rStyle w:val="CharStyle844"/>
        </w:rPr>
        <w:t xml:space="preserve">финансиращия </w:t>
      </w:r>
      <w:r>
        <w:rPr>
          <w:rStyle w:val="CharStyle879"/>
        </w:rPr>
        <w:t>орган.</w:t>
      </w:r>
    </w:p>
    <w:p>
      <w:pPr>
        <w:pStyle w:val="Style880"/>
        <w:widowControl w:val="0"/>
        <w:keepNext w:val="0"/>
        <w:keepLines w:val="0"/>
        <w:shd w:val="clear" w:color="auto" w:fill="auto"/>
        <w:bidi w:val="0"/>
        <w:spacing w:before="0" w:after="0"/>
        <w:ind w:left="100" w:right="0"/>
      </w:pPr>
      <w:bookmarkStart w:id="71" w:name="bookmark71"/>
      <w:r>
        <w:rPr>
          <w:rStyle w:val="CharStyle882"/>
          <w:b/>
          <w:bCs/>
        </w:rPr>
        <w:t xml:space="preserve">Договор № ДТК-02-19/17.12.2009 </w:t>
      </w:r>
      <w:r>
        <w:rPr>
          <w:rStyle w:val="CharStyle883"/>
          <w:b w:val="0"/>
          <w:bCs w:val="0"/>
        </w:rPr>
        <w:t>г.</w:t>
      </w:r>
      <w:bookmarkEnd w:id="71"/>
    </w:p>
    <w:p>
      <w:pPr>
        <w:pStyle w:val="Style68"/>
        <w:widowControl w:val="0"/>
        <w:keepNext w:val="0"/>
        <w:keepLines w:val="0"/>
        <w:shd w:val="clear" w:color="auto" w:fill="auto"/>
        <w:bidi w:val="0"/>
        <w:jc w:val="both"/>
        <w:spacing w:before="0" w:after="0"/>
        <w:ind w:left="100" w:right="0" w:firstLine="740"/>
      </w:pPr>
      <w:r>
        <w:rPr>
          <w:rStyle w:val="CharStyle268"/>
        </w:rPr>
        <w:t xml:space="preserve">Договорът </w:t>
      </w:r>
      <w:r>
        <w:rPr>
          <w:rStyle w:val="CharStyle118"/>
        </w:rPr>
        <w:t xml:space="preserve">е </w:t>
      </w:r>
      <w:r>
        <w:rPr>
          <w:rStyle w:val="CharStyle268"/>
        </w:rPr>
        <w:t xml:space="preserve">сключен </w:t>
      </w:r>
      <w:r>
        <w:rPr>
          <w:rStyle w:val="CharStyle118"/>
        </w:rPr>
        <w:t xml:space="preserve">въз основа на </w:t>
      </w:r>
      <w:r>
        <w:rPr>
          <w:rStyle w:val="CharStyle268"/>
        </w:rPr>
        <w:t xml:space="preserve">подадено </w:t>
      </w:r>
      <w:r>
        <w:rPr>
          <w:rStyle w:val="CharStyle118"/>
        </w:rPr>
        <w:t xml:space="preserve">с </w:t>
      </w:r>
      <w:r>
        <w:rPr>
          <w:rStyle w:val="CharStyle268"/>
        </w:rPr>
        <w:t xml:space="preserve">писмо </w:t>
      </w:r>
      <w:r>
        <w:rPr>
          <w:rStyle w:val="CharStyle118"/>
        </w:rPr>
        <w:t xml:space="preserve">вх. </w:t>
      </w:r>
      <w:r>
        <w:rPr>
          <w:rStyle w:val="CharStyle268"/>
        </w:rPr>
        <w:t xml:space="preserve">№ </w:t>
      </w:r>
      <w:r>
        <w:rPr>
          <w:rStyle w:val="CharStyle759"/>
        </w:rPr>
        <w:t xml:space="preserve">ТК02/0355 </w:t>
      </w:r>
      <w:r>
        <w:rPr>
          <w:rStyle w:val="CharStyle118"/>
        </w:rPr>
        <w:t xml:space="preserve">от 15.07.2009 </w:t>
      </w:r>
      <w:r>
        <w:rPr>
          <w:rStyle w:val="CharStyle268"/>
        </w:rPr>
        <w:t>г,</w:t>
      </w:r>
    </w:p>
    <w:p>
      <w:pPr>
        <w:pStyle w:val="Style68"/>
        <w:widowControl w:val="0"/>
        <w:keepNext w:val="0"/>
        <w:keepLines w:val="0"/>
        <w:shd w:val="clear" w:color="auto" w:fill="auto"/>
        <w:bidi w:val="0"/>
        <w:jc w:val="both"/>
        <w:spacing w:before="0" w:after="0"/>
        <w:ind w:left="100" w:right="80" w:firstLine="0"/>
      </w:pPr>
      <w:r>
        <w:rPr>
          <w:rStyle w:val="CharStyle268"/>
        </w:rPr>
        <w:t xml:space="preserve">проектно предложение за научно-техническо изследване </w:t>
      </w:r>
      <w:r>
        <w:rPr>
          <w:rStyle w:val="CharStyle759"/>
        </w:rPr>
        <w:t xml:space="preserve">ТК_09_0135 </w:t>
      </w:r>
      <w:r>
        <w:rPr>
          <w:rStyle w:val="CharStyle118"/>
        </w:rPr>
        <w:t xml:space="preserve">на тема: </w:t>
      </w:r>
      <w:r>
        <w:rPr>
          <w:rStyle w:val="CharStyle268"/>
        </w:rPr>
        <w:t xml:space="preserve">„ДНК ваксини: насочване </w:t>
      </w:r>
      <w:r>
        <w:rPr>
          <w:rStyle w:val="CharStyle118"/>
        </w:rPr>
        <w:t xml:space="preserve">на </w:t>
      </w:r>
      <w:r>
        <w:rPr>
          <w:rStyle w:val="CharStyle268"/>
        </w:rPr>
        <w:t xml:space="preserve">вирусни антигени </w:t>
      </w:r>
      <w:r>
        <w:rPr>
          <w:rStyle w:val="CharStyle118"/>
        </w:rPr>
        <w:t xml:space="preserve">чрез </w:t>
      </w:r>
      <w:r>
        <w:rPr>
          <w:rStyle w:val="CharStyle759"/>
        </w:rPr>
        <w:t xml:space="preserve">генетично-констуирани химерни </w:t>
      </w:r>
      <w:r>
        <w:rPr>
          <w:rStyle w:val="CharStyle268"/>
        </w:rPr>
        <w:t>молекули”.</w:t>
      </w:r>
    </w:p>
    <w:p>
      <w:pPr>
        <w:pStyle w:val="Style68"/>
        <w:widowControl w:val="0"/>
        <w:keepNext w:val="0"/>
        <w:keepLines w:val="0"/>
        <w:shd w:val="clear" w:color="auto" w:fill="auto"/>
        <w:bidi w:val="0"/>
        <w:jc w:val="both"/>
        <w:spacing w:before="0" w:after="0"/>
        <w:ind w:left="100" w:right="80" w:firstLine="740"/>
      </w:pPr>
      <w:r>
        <w:rPr>
          <w:rStyle w:val="CharStyle268"/>
        </w:rPr>
        <w:t xml:space="preserve">На основание чл. 19 </w:t>
      </w:r>
      <w:r>
        <w:rPr>
          <w:rStyle w:val="CharStyle118"/>
        </w:rPr>
        <w:t xml:space="preserve">от </w:t>
      </w:r>
      <w:r>
        <w:rPr>
          <w:rStyle w:val="CharStyle268"/>
        </w:rPr>
        <w:t xml:space="preserve">ПФНИ със Заповеди </w:t>
      </w:r>
      <w:r>
        <w:rPr>
          <w:rStyle w:val="CharStyle759"/>
        </w:rPr>
        <w:t xml:space="preserve">на </w:t>
      </w:r>
      <w:r>
        <w:rPr>
          <w:rStyle w:val="CharStyle268"/>
        </w:rPr>
        <w:t xml:space="preserve">председателя </w:t>
      </w:r>
      <w:r>
        <w:rPr>
          <w:rStyle w:val="CharStyle759"/>
        </w:rPr>
        <w:t xml:space="preserve">на </w:t>
      </w:r>
      <w:r>
        <w:rPr>
          <w:rStyle w:val="CharStyle268"/>
        </w:rPr>
        <w:t xml:space="preserve">Изпълнителния съвет </w:t>
      </w:r>
      <w:r>
        <w:rPr>
          <w:rStyle w:val="CharStyle759"/>
        </w:rPr>
        <w:t xml:space="preserve">с </w:t>
      </w:r>
      <w:r>
        <w:rPr>
          <w:rStyle w:val="CharStyle268"/>
        </w:rPr>
        <w:t xml:space="preserve">номера, както следва: №№ </w:t>
      </w:r>
      <w:r>
        <w:rPr>
          <w:rStyle w:val="CharStyle759"/>
        </w:rPr>
        <w:t xml:space="preserve">РД-01 </w:t>
      </w:r>
      <w:r>
        <w:rPr>
          <w:rStyle w:val="CharStyle268"/>
        </w:rPr>
        <w:t>-</w:t>
      </w:r>
      <w:r>
        <w:rPr>
          <w:rStyle w:val="CharStyle759"/>
        </w:rPr>
        <w:t xml:space="preserve">16/24.09.2009 г.; </w:t>
      </w:r>
      <w:r>
        <w:rPr>
          <w:rStyle w:val="CharStyle268"/>
        </w:rPr>
        <w:t xml:space="preserve">№ </w:t>
      </w:r>
      <w:r>
        <w:rPr>
          <w:rStyle w:val="CharStyle759"/>
        </w:rPr>
        <w:t xml:space="preserve">РД-01 </w:t>
      </w:r>
      <w:r>
        <w:rPr>
          <w:rStyle w:val="CharStyle268"/>
        </w:rPr>
        <w:t>-</w:t>
      </w:r>
      <w:r>
        <w:rPr>
          <w:rStyle w:val="CharStyle759"/>
        </w:rPr>
        <w:t xml:space="preserve">17/24.09.2009 </w:t>
      </w:r>
      <w:r>
        <w:rPr>
          <w:rStyle w:val="CharStyle268"/>
        </w:rPr>
        <w:t xml:space="preserve">г.; № </w:t>
      </w:r>
      <w:r>
        <w:rPr>
          <w:rStyle w:val="CharStyle759"/>
        </w:rPr>
        <w:t xml:space="preserve">РД-01- </w:t>
      </w:r>
      <w:r>
        <w:rPr>
          <w:rStyle w:val="CharStyle779"/>
        </w:rPr>
        <w:t xml:space="preserve">19/24.09.2009 </w:t>
      </w:r>
      <w:r>
        <w:rPr>
          <w:rStyle w:val="CharStyle759"/>
        </w:rPr>
        <w:t xml:space="preserve">г.; </w:t>
      </w:r>
      <w:r>
        <w:rPr>
          <w:rStyle w:val="CharStyle268"/>
        </w:rPr>
        <w:t xml:space="preserve">№ </w:t>
      </w:r>
      <w:r>
        <w:rPr>
          <w:rStyle w:val="CharStyle759"/>
        </w:rPr>
        <w:t xml:space="preserve">РД-01-20/24.09.2009 </w:t>
      </w:r>
      <w:r>
        <w:rPr>
          <w:rStyle w:val="CharStyle268"/>
        </w:rPr>
        <w:t xml:space="preserve">гл № </w:t>
      </w:r>
      <w:r>
        <w:rPr>
          <w:rStyle w:val="CharStyle759"/>
        </w:rPr>
        <w:t xml:space="preserve">РД-01-21/24.09.2009 </w:t>
      </w:r>
      <w:r>
        <w:rPr>
          <w:rStyle w:val="CharStyle268"/>
        </w:rPr>
        <w:t xml:space="preserve">г. и № </w:t>
      </w:r>
      <w:r>
        <w:rPr>
          <w:rStyle w:val="CharStyle759"/>
        </w:rPr>
        <w:t xml:space="preserve">РД-01-22/24.09.2009 г. </w:t>
      </w:r>
      <w:r>
        <w:rPr>
          <w:rStyle w:val="CharStyle268"/>
        </w:rPr>
        <w:t xml:space="preserve">са назначени временни научно - експертни комисии /ВНЕК/ за извършване на оценката на научните проекти в рамките </w:t>
      </w:r>
      <w:r>
        <w:rPr>
          <w:rStyle w:val="CharStyle759"/>
        </w:rPr>
        <w:t xml:space="preserve">на </w:t>
      </w:r>
      <w:r>
        <w:rPr>
          <w:rStyle w:val="CharStyle268"/>
        </w:rPr>
        <w:t xml:space="preserve">конкурс; „Насърчаване на научните изследвания в </w:t>
      </w:r>
      <w:r>
        <w:rPr>
          <w:rStyle w:val="CharStyle759"/>
        </w:rPr>
        <w:t xml:space="preserve">приоритетни </w:t>
      </w:r>
      <w:r>
        <w:rPr>
          <w:rStyle w:val="CharStyle268"/>
        </w:rPr>
        <w:t xml:space="preserve">области /Тематичен </w:t>
      </w:r>
      <w:r>
        <w:rPr>
          <w:rStyle w:val="CharStyle759"/>
        </w:rPr>
        <w:t>конкурс/”/ТК/.</w:t>
      </w:r>
    </w:p>
    <w:p>
      <w:pPr>
        <w:pStyle w:val="Style68"/>
        <w:widowControl w:val="0"/>
        <w:keepNext w:val="0"/>
        <w:keepLines w:val="0"/>
        <w:shd w:val="clear" w:color="auto" w:fill="auto"/>
        <w:bidi w:val="0"/>
        <w:jc w:val="both"/>
        <w:spacing w:before="0" w:after="0"/>
        <w:ind w:left="100" w:right="80" w:firstLine="740"/>
      </w:pPr>
      <w:r>
        <w:rPr>
          <w:rStyle w:val="CharStyle268"/>
        </w:rPr>
        <w:t xml:space="preserve">Видно от предоставената „Таблица </w:t>
      </w:r>
      <w:r>
        <w:rPr>
          <w:rStyle w:val="CharStyle759"/>
        </w:rPr>
        <w:t xml:space="preserve">с </w:t>
      </w:r>
      <w:r>
        <w:rPr>
          <w:rStyle w:val="CharStyle268"/>
        </w:rPr>
        <w:t xml:space="preserve">обобщени оценки от рецензиите на </w:t>
      </w:r>
      <w:r>
        <w:rPr>
          <w:rStyle w:val="CharStyle759"/>
        </w:rPr>
        <w:t xml:space="preserve">чуждестранни </w:t>
      </w:r>
      <w:r>
        <w:rPr>
          <w:rStyle w:val="CharStyle268"/>
        </w:rPr>
        <w:t xml:space="preserve">експерти </w:t>
      </w:r>
      <w:r>
        <w:rPr>
          <w:rStyle w:val="CharStyle759"/>
        </w:rPr>
        <w:t xml:space="preserve">и ог </w:t>
      </w:r>
      <w:r>
        <w:rPr>
          <w:rStyle w:val="CharStyle268"/>
        </w:rPr>
        <w:t xml:space="preserve">български временни комисии”, в изпълнение разпоредбите на </w:t>
      </w:r>
      <w:r>
        <w:rPr>
          <w:rStyle w:val="CharStyle759"/>
        </w:rPr>
        <w:t xml:space="preserve">чл.31 </w:t>
      </w:r>
      <w:r>
        <w:rPr>
          <w:rStyle w:val="CharStyle268"/>
        </w:rPr>
        <w:t xml:space="preserve">от ПФНИ, оценката на проекта </w:t>
      </w:r>
      <w:r>
        <w:rPr>
          <w:rStyle w:val="CharStyle770"/>
        </w:rPr>
        <w:t xml:space="preserve">е </w:t>
      </w:r>
      <w:r>
        <w:rPr>
          <w:rStyle w:val="CharStyle268"/>
        </w:rPr>
        <w:t xml:space="preserve">извършена </w:t>
      </w:r>
      <w:r>
        <w:rPr>
          <w:rStyle w:val="CharStyle118"/>
        </w:rPr>
        <w:t xml:space="preserve">въз основа на 3 бр. чужди </w:t>
      </w:r>
      <w:r>
        <w:rPr>
          <w:rStyle w:val="CharStyle268"/>
        </w:rPr>
        <w:t xml:space="preserve">рецензии. Оценките </w:t>
      </w:r>
      <w:r>
        <w:rPr>
          <w:rStyle w:val="CharStyle118"/>
        </w:rPr>
        <w:t xml:space="preserve">поставени на </w:t>
      </w:r>
      <w:r>
        <w:rPr>
          <w:rStyle w:val="CharStyle268"/>
        </w:rPr>
        <w:t xml:space="preserve">проекта от </w:t>
      </w:r>
      <w:r>
        <w:rPr>
          <w:rStyle w:val="CharStyle759"/>
        </w:rPr>
        <w:t xml:space="preserve">чуждите </w:t>
      </w:r>
      <w:r>
        <w:rPr>
          <w:rStyle w:val="CharStyle268"/>
        </w:rPr>
        <w:t xml:space="preserve">рецензенти </w:t>
      </w:r>
      <w:r>
        <w:rPr>
          <w:rStyle w:val="CharStyle118"/>
        </w:rPr>
        <w:t xml:space="preserve">са 99 т.; 96 т. </w:t>
      </w:r>
      <w:r>
        <w:rPr>
          <w:rStyle w:val="CharStyle268"/>
        </w:rPr>
        <w:t xml:space="preserve">или </w:t>
      </w:r>
      <w:r>
        <w:rPr>
          <w:rStyle w:val="CharStyle118"/>
        </w:rPr>
        <w:t xml:space="preserve">средната </w:t>
      </w:r>
      <w:r>
        <w:rPr>
          <w:rStyle w:val="CharStyle268"/>
        </w:rPr>
        <w:t xml:space="preserve">оценка </w:t>
      </w:r>
      <w:r>
        <w:rPr>
          <w:rStyle w:val="CharStyle118"/>
        </w:rPr>
        <w:t xml:space="preserve">е 97,50 т. </w:t>
      </w:r>
      <w:r>
        <w:rPr>
          <w:rStyle w:val="CharStyle268"/>
        </w:rPr>
        <w:t>Оценката дадена от български рецензент е 93, а дадената от „ВНЕК” е 93 т.</w:t>
      </w:r>
    </w:p>
    <w:p>
      <w:pPr>
        <w:pStyle w:val="Style26"/>
        <w:widowControl w:val="0"/>
        <w:keepNext w:val="0"/>
        <w:keepLines w:val="0"/>
        <w:shd w:val="clear" w:color="auto" w:fill="auto"/>
        <w:bidi w:val="0"/>
        <w:spacing w:before="0" w:after="0"/>
        <w:ind w:left="100" w:right="80" w:firstLine="740"/>
      </w:pPr>
      <w:r>
        <w:rPr>
          <w:rStyle w:val="CharStyle271"/>
        </w:rPr>
        <w:t xml:space="preserve">Общата окончателна </w:t>
      </w:r>
      <w:r>
        <w:rPr>
          <w:rStyle w:val="CharStyle42"/>
        </w:rPr>
        <w:t xml:space="preserve">оценка на проекта е 95,70 т. </w:t>
      </w:r>
      <w:r>
        <w:rPr>
          <w:rStyle w:val="CharStyle271"/>
        </w:rPr>
        <w:t xml:space="preserve">при </w:t>
      </w:r>
      <w:r>
        <w:rPr>
          <w:rStyle w:val="CharStyle42"/>
        </w:rPr>
        <w:t xml:space="preserve">праг, приет от ИС за </w:t>
      </w:r>
      <w:r>
        <w:rPr>
          <w:rStyle w:val="CharStyle271"/>
        </w:rPr>
        <w:t xml:space="preserve">одобряване </w:t>
      </w:r>
      <w:r>
        <w:rPr>
          <w:rStyle w:val="CharStyle42"/>
        </w:rPr>
        <w:t xml:space="preserve">на финансиране </w:t>
      </w:r>
      <w:r>
        <w:rPr>
          <w:rStyle w:val="CharStyle884"/>
        </w:rPr>
        <w:t xml:space="preserve">не по-ниска </w:t>
      </w:r>
      <w:r>
        <w:rPr>
          <w:rStyle w:val="CharStyle340"/>
        </w:rPr>
        <w:t xml:space="preserve">от </w:t>
      </w:r>
      <w:r>
        <w:rPr>
          <w:rStyle w:val="CharStyle884"/>
        </w:rPr>
        <w:t>94т.</w:t>
      </w:r>
    </w:p>
    <w:p>
      <w:pPr>
        <w:pStyle w:val="Style68"/>
        <w:widowControl w:val="0"/>
        <w:keepNext w:val="0"/>
        <w:keepLines w:val="0"/>
        <w:shd w:val="clear" w:color="auto" w:fill="auto"/>
        <w:bidi w:val="0"/>
        <w:jc w:val="both"/>
        <w:spacing w:before="0" w:after="0"/>
        <w:ind w:left="100" w:right="80" w:firstLine="740"/>
      </w:pPr>
      <w:r>
        <w:rPr>
          <w:rStyle w:val="CharStyle118"/>
        </w:rPr>
        <w:t xml:space="preserve">Въз </w:t>
      </w:r>
      <w:r>
        <w:rPr>
          <w:rStyle w:val="CharStyle268"/>
        </w:rPr>
        <w:t xml:space="preserve">основа </w:t>
      </w:r>
      <w:r>
        <w:rPr>
          <w:rStyle w:val="CharStyle118"/>
        </w:rPr>
        <w:t xml:space="preserve">на извършеното </w:t>
      </w:r>
      <w:r>
        <w:rPr>
          <w:rStyle w:val="CharStyle268"/>
        </w:rPr>
        <w:t xml:space="preserve">класиране </w:t>
      </w:r>
      <w:r>
        <w:rPr>
          <w:rStyle w:val="CharStyle118"/>
        </w:rPr>
        <w:t xml:space="preserve">от ВНЕК с Протокол </w:t>
      </w:r>
      <w:r>
        <w:rPr>
          <w:rStyle w:val="CharStyle268"/>
        </w:rPr>
        <w:t xml:space="preserve">№ </w:t>
      </w:r>
      <w:r>
        <w:rPr>
          <w:rStyle w:val="CharStyle118"/>
        </w:rPr>
        <w:t xml:space="preserve">67 от заседанието на </w:t>
      </w:r>
      <w:r>
        <w:rPr>
          <w:rStyle w:val="CharStyle268"/>
        </w:rPr>
        <w:t xml:space="preserve">Изпълнителния съвет </w:t>
      </w:r>
      <w:r>
        <w:rPr>
          <w:rStyle w:val="CharStyle759"/>
        </w:rPr>
        <w:t xml:space="preserve">/ИС/ </w:t>
      </w:r>
      <w:r>
        <w:rPr>
          <w:rStyle w:val="CharStyle268"/>
        </w:rPr>
        <w:t xml:space="preserve">на Фонд „Научни изследвания”, състояло се на 07.12.2009 </w:t>
      </w:r>
      <w:r>
        <w:rPr>
          <w:rStyle w:val="CharStyle759"/>
        </w:rPr>
        <w:t xml:space="preserve">г. </w:t>
      </w:r>
      <w:r>
        <w:rPr>
          <w:rStyle w:val="CharStyle268"/>
        </w:rPr>
        <w:t xml:space="preserve">на основание чл.12, </w:t>
      </w:r>
      <w:r>
        <w:rPr>
          <w:rStyle w:val="CharStyle759"/>
        </w:rPr>
        <w:t xml:space="preserve">т.6 </w:t>
      </w:r>
      <w:r>
        <w:rPr>
          <w:rStyle w:val="CharStyle268"/>
        </w:rPr>
        <w:t xml:space="preserve">от Правилника на Фонд „Научни </w:t>
      </w:r>
      <w:r>
        <w:rPr>
          <w:rStyle w:val="CharStyle759"/>
        </w:rPr>
        <w:t xml:space="preserve">изследвания”/ПФНИ/, ИС </w:t>
      </w:r>
      <w:r>
        <w:rPr>
          <w:rStyle w:val="CharStyle268"/>
        </w:rPr>
        <w:t xml:space="preserve">одобрява проекта </w:t>
      </w:r>
      <w:r>
        <w:rPr>
          <w:rStyle w:val="CharStyle118"/>
        </w:rPr>
        <w:t>за финансиране.</w:t>
      </w:r>
    </w:p>
    <w:p>
      <w:pPr>
        <w:pStyle w:val="Style68"/>
        <w:widowControl w:val="0"/>
        <w:keepNext w:val="0"/>
        <w:keepLines w:val="0"/>
        <w:shd w:val="clear" w:color="auto" w:fill="auto"/>
        <w:bidi w:val="0"/>
        <w:jc w:val="both"/>
        <w:spacing w:before="0" w:after="0"/>
        <w:ind w:left="100" w:right="80" w:firstLine="740"/>
      </w:pPr>
      <w:r>
        <w:rPr>
          <w:rStyle w:val="CharStyle118"/>
        </w:rPr>
        <w:t xml:space="preserve">В </w:t>
      </w:r>
      <w:r>
        <w:rPr>
          <w:rStyle w:val="CharStyle268"/>
        </w:rPr>
        <w:t xml:space="preserve">изпълнение разпоредбите </w:t>
      </w:r>
      <w:r>
        <w:rPr>
          <w:rStyle w:val="CharStyle118"/>
        </w:rPr>
        <w:t xml:space="preserve">на чл.29, ал.2 от </w:t>
      </w:r>
      <w:r>
        <w:rPr>
          <w:rStyle w:val="CharStyle268"/>
        </w:rPr>
        <w:t xml:space="preserve">ЗННИ, </w:t>
      </w:r>
      <w:r>
        <w:rPr>
          <w:rStyle w:val="CharStyle118"/>
        </w:rPr>
        <w:t xml:space="preserve">управителят на Фонда </w:t>
      </w:r>
      <w:r>
        <w:rPr>
          <w:rStyle w:val="CharStyle268"/>
        </w:rPr>
        <w:t xml:space="preserve">проф. Анастас Герджиков </w:t>
      </w:r>
      <w:r>
        <w:rPr>
          <w:rStyle w:val="CharStyle118"/>
        </w:rPr>
        <w:t xml:space="preserve">е </w:t>
      </w:r>
      <w:r>
        <w:rPr>
          <w:rStyle w:val="CharStyle268"/>
        </w:rPr>
        <w:t xml:space="preserve">сключил Договор </w:t>
      </w:r>
      <w:r>
        <w:rPr>
          <w:rStyle w:val="CharStyle779"/>
          <w:lang w:val="en-US"/>
        </w:rPr>
        <w:t xml:space="preserve">JVs </w:t>
      </w:r>
      <w:r>
        <w:rPr>
          <w:rStyle w:val="CharStyle779"/>
        </w:rPr>
        <w:t xml:space="preserve">ДТК02-19/17.12.2009 г. </w:t>
      </w:r>
      <w:r>
        <w:rPr>
          <w:rStyle w:val="CharStyle118"/>
        </w:rPr>
        <w:t xml:space="preserve">за финансиране </w:t>
      </w:r>
      <w:r>
        <w:rPr>
          <w:rStyle w:val="CharStyle268"/>
        </w:rPr>
        <w:t xml:space="preserve">на </w:t>
      </w:r>
      <w:r>
        <w:rPr>
          <w:rStyle w:val="CharStyle118"/>
        </w:rPr>
        <w:t xml:space="preserve">проект </w:t>
      </w:r>
      <w:r>
        <w:rPr>
          <w:rStyle w:val="CharStyle779"/>
        </w:rPr>
        <w:t xml:space="preserve">ТК_09_0135. </w:t>
      </w:r>
      <w:r>
        <w:rPr>
          <w:rStyle w:val="CharStyle118"/>
        </w:rPr>
        <w:t xml:space="preserve">За </w:t>
      </w:r>
      <w:r>
        <w:rPr>
          <w:rStyle w:val="CharStyle268"/>
        </w:rPr>
        <w:t xml:space="preserve">класирания проект </w:t>
      </w:r>
      <w:r>
        <w:rPr>
          <w:rStyle w:val="CharStyle759"/>
        </w:rPr>
        <w:t xml:space="preserve">ТК </w:t>
      </w:r>
      <w:r>
        <w:rPr>
          <w:rStyle w:val="CharStyle779"/>
        </w:rPr>
        <w:t xml:space="preserve">09 0135 </w:t>
      </w:r>
      <w:r>
        <w:rPr>
          <w:rStyle w:val="CharStyle268"/>
        </w:rPr>
        <w:t xml:space="preserve">на основание чл, 23, ал. 1, т. 2 и чл. 24 от ЗННИ и </w:t>
      </w:r>
      <w:r>
        <w:rPr>
          <w:rStyle w:val="CharStyle759"/>
        </w:rPr>
        <w:t xml:space="preserve">чл. </w:t>
      </w:r>
      <w:r>
        <w:rPr>
          <w:rStyle w:val="CharStyle118"/>
        </w:rPr>
        <w:t xml:space="preserve">35 </w:t>
      </w:r>
      <w:r>
        <w:rPr>
          <w:rStyle w:val="CharStyle268"/>
        </w:rPr>
        <w:t xml:space="preserve">от </w:t>
      </w:r>
      <w:r>
        <w:rPr>
          <w:rStyle w:val="CharStyle118"/>
        </w:rPr>
        <w:t xml:space="preserve">ПФНИ </w:t>
      </w:r>
      <w:r>
        <w:rPr>
          <w:rStyle w:val="CharStyle759"/>
        </w:rPr>
        <w:t xml:space="preserve">и </w:t>
      </w:r>
      <w:r>
        <w:rPr>
          <w:rStyle w:val="CharStyle268"/>
        </w:rPr>
        <w:t xml:space="preserve">въз основа на Решение на Изпълнителния съвет на Фонд „Научни изследвания” е сключен </w:t>
      </w:r>
      <w:r>
        <w:rPr>
          <w:rStyle w:val="CharStyle118"/>
        </w:rPr>
        <w:t xml:space="preserve">договор </w:t>
      </w:r>
      <w:r>
        <w:rPr>
          <w:rStyle w:val="CharStyle268"/>
        </w:rPr>
        <w:t xml:space="preserve">№ ДТ1С_#2-1‘ </w:t>
      </w:r>
      <w:r>
        <w:rPr>
          <w:rStyle w:val="CharStyle779"/>
        </w:rPr>
        <w:t xml:space="preserve">.2009 г. </w:t>
      </w:r>
      <w:r>
        <w:rPr>
          <w:rStyle w:val="CharStyle268"/>
        </w:rPr>
        <w:t xml:space="preserve">между </w:t>
      </w:r>
      <w:r>
        <w:rPr>
          <w:rStyle w:val="CharStyle118"/>
        </w:rPr>
        <w:t xml:space="preserve">Фонд </w:t>
      </w:r>
      <w:r>
        <w:rPr>
          <w:rStyle w:val="CharStyle268"/>
        </w:rPr>
        <w:t xml:space="preserve">„Научни изследвания” /Възложител/, представлявано от проф. д.ф.н. Анастас Герджиков - управител, от една страна </w:t>
      </w:r>
      <w:r>
        <w:rPr>
          <w:rStyle w:val="CharStyle118"/>
        </w:rPr>
        <w:t xml:space="preserve">и </w:t>
      </w:r>
      <w:r>
        <w:rPr>
          <w:rStyle w:val="CharStyle268"/>
        </w:rPr>
        <w:t>от друга - Изпълнители, както следва:</w:t>
      </w:r>
    </w:p>
    <w:p>
      <w:pPr>
        <w:pStyle w:val="Style68"/>
        <w:widowControl w:val="0"/>
        <w:keepNext w:val="0"/>
        <w:keepLines w:val="0"/>
        <w:shd w:val="clear" w:color="auto" w:fill="auto"/>
        <w:bidi w:val="0"/>
        <w:jc w:val="left"/>
        <w:spacing w:before="0" w:after="0"/>
        <w:ind w:left="420" w:right="0" w:firstLine="0"/>
      </w:pPr>
      <w:r>
        <w:rPr>
          <w:rStyle w:val="CharStyle759"/>
        </w:rPr>
        <w:t xml:space="preserve">Ст.н.с.Н.ст.д-р </w:t>
      </w:r>
      <w:r>
        <w:rPr>
          <w:rStyle w:val="CharStyle268"/>
        </w:rPr>
        <w:t>Андрей Чорбанов, ръководител на научния колектив;</w:t>
      </w:r>
    </w:p>
    <w:p>
      <w:pPr>
        <w:pStyle w:val="Style68"/>
        <w:widowControl w:val="0"/>
        <w:keepNext w:val="0"/>
        <w:keepLines w:val="0"/>
        <w:shd w:val="clear" w:color="auto" w:fill="auto"/>
        <w:bidi w:val="0"/>
        <w:jc w:val="left"/>
        <w:spacing w:before="0" w:after="0"/>
        <w:ind w:left="420" w:right="0" w:firstLine="0"/>
      </w:pPr>
      <w:r>
        <w:rPr>
          <w:rStyle w:val="CharStyle268"/>
        </w:rPr>
        <w:t xml:space="preserve">Институт по </w:t>
      </w:r>
      <w:r>
        <w:rPr>
          <w:rStyle w:val="CharStyle759"/>
        </w:rPr>
        <w:t xml:space="preserve">микро </w:t>
      </w:r>
      <w:r>
        <w:rPr>
          <w:rStyle w:val="CharStyle268"/>
        </w:rPr>
        <w:t xml:space="preserve">биология </w:t>
      </w:r>
      <w:r>
        <w:rPr>
          <w:rStyle w:val="CharStyle759"/>
        </w:rPr>
        <w:t xml:space="preserve">(ИМБ), </w:t>
      </w:r>
      <w:r>
        <w:rPr>
          <w:rStyle w:val="CharStyle268"/>
        </w:rPr>
        <w:t xml:space="preserve">представлявано от Ангел </w:t>
      </w:r>
      <w:r>
        <w:rPr>
          <w:rStyle w:val="CharStyle759"/>
        </w:rPr>
        <w:t xml:space="preserve">Гълабов </w:t>
      </w:r>
      <w:r>
        <w:rPr>
          <w:rStyle w:val="CharStyle268"/>
        </w:rPr>
        <w:t>- директор.</w:t>
      </w:r>
    </w:p>
    <w:p>
      <w:pPr>
        <w:pStyle w:val="Style68"/>
        <w:widowControl w:val="0"/>
        <w:keepNext w:val="0"/>
        <w:keepLines w:val="0"/>
        <w:shd w:val="clear" w:color="auto" w:fill="auto"/>
        <w:bidi w:val="0"/>
        <w:jc w:val="both"/>
        <w:spacing w:before="0" w:after="0"/>
        <w:ind w:left="100" w:right="0" w:firstLine="740"/>
      </w:pPr>
      <w:r>
        <w:rPr>
          <w:rStyle w:val="CharStyle268"/>
        </w:rPr>
        <w:t>Целите на проекта са формулирани, както следва:</w:t>
      </w:r>
    </w:p>
    <w:p>
      <w:pPr>
        <w:pStyle w:val="Style68"/>
        <w:numPr>
          <w:ilvl w:val="0"/>
          <w:numId w:val="223"/>
        </w:numPr>
        <w:tabs>
          <w:tab w:leader="none" w:pos="1204" w:val="left"/>
        </w:tabs>
        <w:widowControl w:val="0"/>
        <w:keepNext w:val="0"/>
        <w:keepLines w:val="0"/>
        <w:shd w:val="clear" w:color="auto" w:fill="auto"/>
        <w:bidi w:val="0"/>
        <w:jc w:val="both"/>
        <w:spacing w:before="0" w:after="0"/>
        <w:ind w:left="100" w:right="80" w:firstLine="740"/>
      </w:pPr>
      <w:r>
        <w:rPr>
          <w:rStyle w:val="CharStyle268"/>
        </w:rPr>
        <w:t xml:space="preserve">Конструиране </w:t>
      </w:r>
      <w:r>
        <w:rPr>
          <w:rStyle w:val="CharStyle759"/>
        </w:rPr>
        <w:t xml:space="preserve">бивалентно </w:t>
      </w:r>
      <w:r>
        <w:rPr>
          <w:rStyle w:val="CharStyle759"/>
          <w:lang w:val="en-US"/>
        </w:rPr>
        <w:t xml:space="preserve">scFv. </w:t>
      </w:r>
      <w:r>
        <w:rPr>
          <w:rStyle w:val="CharStyle268"/>
        </w:rPr>
        <w:t xml:space="preserve">Добавяне на </w:t>
      </w:r>
      <w:r>
        <w:rPr>
          <w:rStyle w:val="CharStyle268"/>
          <w:lang w:val="en-US"/>
        </w:rPr>
        <w:t xml:space="preserve">fos </w:t>
      </w:r>
      <w:r>
        <w:rPr>
          <w:rStyle w:val="CharStyle268"/>
        </w:rPr>
        <w:t xml:space="preserve">и </w:t>
      </w:r>
      <w:r>
        <w:rPr>
          <w:rStyle w:val="CharStyle268"/>
          <w:lang w:val="en-US"/>
        </w:rPr>
        <w:t xml:space="preserve">jun </w:t>
      </w:r>
      <w:r>
        <w:rPr>
          <w:rStyle w:val="CharStyle268"/>
        </w:rPr>
        <w:t xml:space="preserve">кодиращи протеини за получаване на </w:t>
      </w:r>
      <w:r>
        <w:rPr>
          <w:rStyle w:val="CharStyle759"/>
        </w:rPr>
        <w:t xml:space="preserve">бивалентна </w:t>
      </w:r>
      <w:r>
        <w:rPr>
          <w:rStyle w:val="CharStyle268"/>
        </w:rPr>
        <w:t>молекула.</w:t>
      </w:r>
    </w:p>
    <w:p>
      <w:pPr>
        <w:pStyle w:val="Style68"/>
        <w:widowControl w:val="0"/>
        <w:keepNext w:val="0"/>
        <w:keepLines w:val="0"/>
        <w:shd w:val="clear" w:color="auto" w:fill="auto"/>
        <w:bidi w:val="0"/>
        <w:jc w:val="both"/>
        <w:spacing w:before="0" w:after="0"/>
        <w:ind w:left="100" w:right="0" w:firstLine="740"/>
      </w:pPr>
      <w:r>
        <w:rPr>
          <w:rStyle w:val="CharStyle268"/>
        </w:rPr>
        <w:t>2 Инвитро изследвания използвайки химерната ДНКА молекула.</w:t>
      </w:r>
    </w:p>
    <w:p>
      <w:pPr>
        <w:pStyle w:val="Style68"/>
        <w:tabs>
          <w:tab w:leader="none" w:pos="9532" w:val="left"/>
        </w:tabs>
        <w:widowControl w:val="0"/>
        <w:keepNext w:val="0"/>
        <w:keepLines w:val="0"/>
        <w:shd w:val="clear" w:color="auto" w:fill="auto"/>
        <w:bidi w:val="0"/>
        <w:jc w:val="both"/>
        <w:spacing w:before="0" w:after="0"/>
        <w:ind w:left="100" w:right="80" w:firstLine="0"/>
      </w:pPr>
      <w:r>
        <w:pict>
          <v:shape id="_x0000_s1178" type="#_x0000_t75" style="position:absolute;margin-left:348.35pt;margin-top:10.3pt;width:119.5pt;height:72.95pt;z-index:-125829309;mso-wrap-distance-left:5.pt;mso-wrap-distance-right:5.pt;mso-position-horizontal-relative:margin">
            <v:imagedata r:id="rId210" r:href="rId211"/>
            <w10:wrap type="tight" anchorx="margin"/>
          </v:shape>
        </w:pict>
      </w:r>
      <w:r>
        <w:pict>
          <v:shape id="_x0000_s1179" type="#_x0000_t202" style="position:absolute;margin-left:463.8pt;margin-top:41.75pt;width:30.5pt;height:10.5pt;z-index:-125829308;mso-wrap-distance-left:5.pt;mso-wrap-distance-right:5.pt;mso-position-horizontal-relative:margin" filled="0" stroked="0">
            <v:textbox style="mso-fit-shape-to-text:t" inset="0,0,0,0">
              <w:txbxContent>
                <w:p>
                  <w:pPr>
                    <w:pStyle w:val="Style192"/>
                    <w:widowControl w:val="0"/>
                    <w:keepNext w:val="0"/>
                    <w:keepLines w:val="0"/>
                    <w:shd w:val="clear" w:color="auto" w:fill="auto"/>
                    <w:bidi w:val="0"/>
                    <w:jc w:val="left"/>
                    <w:spacing w:before="0" w:after="0" w:line="210" w:lineRule="exact"/>
                    <w:ind w:left="0" w:right="0" w:firstLine="0"/>
                  </w:pPr>
                  <w:r>
                    <w:rPr>
                      <w:rStyle w:val="CharStyle243"/>
                      <w:spacing w:val="0"/>
                    </w:rPr>
                    <w:t>:итано</w:t>
                  </w:r>
                </w:p>
              </w:txbxContent>
            </v:textbox>
            <w10:wrap type="square" anchorx="margin"/>
          </v:shape>
        </w:pict>
      </w:r>
      <w:r>
        <w:pict>
          <v:shape id="_x0000_s1180" type="#_x0000_t202" style="position:absolute;margin-left:472.2pt;margin-top:55.15pt;width:21.6pt;height:10.5pt;z-index:-125829307;mso-wrap-distance-left:5.pt;mso-wrap-distance-right:5.pt;mso-position-horizontal-relative:margin" filled="0" stroked="0">
            <v:textbox style="mso-fit-shape-to-text:t" inset="0,0,0,0">
              <w:txbxContent>
                <w:p>
                  <w:pPr>
                    <w:pStyle w:val="Style28"/>
                    <w:widowControl w:val="0"/>
                    <w:keepNext w:val="0"/>
                    <w:keepLines w:val="0"/>
                    <w:shd w:val="clear" w:color="auto" w:fill="auto"/>
                    <w:bidi w:val="0"/>
                    <w:jc w:val="left"/>
                    <w:spacing w:before="0" w:after="0" w:line="210" w:lineRule="exact"/>
                    <w:ind w:left="0" w:right="0" w:firstLine="0"/>
                  </w:pPr>
                  <w:r>
                    <w:rPr>
                      <w:rStyle w:val="CharStyle736"/>
                      <w:spacing w:val="0"/>
                    </w:rPr>
                    <w:t>етап</w:t>
                  </w:r>
                </w:p>
              </w:txbxContent>
            </v:textbox>
            <w10:wrap type="square" anchorx="margin"/>
          </v:shape>
        </w:pict>
      </w:r>
      <w:r>
        <w:rPr>
          <w:rStyle w:val="CharStyle268"/>
        </w:rPr>
        <w:t xml:space="preserve">С </w:t>
      </w:r>
      <w:r>
        <w:rPr>
          <w:rStyle w:val="CharStyle118"/>
        </w:rPr>
        <w:t xml:space="preserve">чл. </w:t>
      </w:r>
      <w:r>
        <w:rPr>
          <w:rStyle w:val="CharStyle268"/>
        </w:rPr>
        <w:t xml:space="preserve">1.1. е договорен предметът на договора, както следва: финансиране на научно — </w:t>
      </w:r>
      <w:r>
        <w:rPr>
          <w:rStyle w:val="CharStyle118"/>
        </w:rPr>
        <w:t xml:space="preserve">изследователски </w:t>
      </w:r>
      <w:r>
        <w:rPr>
          <w:rStyle w:val="CharStyle268"/>
        </w:rPr>
        <w:t xml:space="preserve">проект </w:t>
      </w:r>
      <w:r>
        <w:rPr>
          <w:rStyle w:val="CharStyle779"/>
        </w:rPr>
        <w:t xml:space="preserve">ТК_09_0135 </w:t>
      </w:r>
      <w:r>
        <w:rPr>
          <w:rStyle w:val="CharStyle268"/>
        </w:rPr>
        <w:t>„ДНК ваксини: насочване</w:t>
        <w:tab/>
        <w:t>чрез</w:t>
      </w:r>
    </w:p>
    <w:p>
      <w:pPr>
        <w:pStyle w:val="Style26"/>
        <w:widowControl w:val="0"/>
        <w:keepNext w:val="0"/>
        <w:keepLines w:val="0"/>
        <w:shd w:val="clear" w:color="auto" w:fill="auto"/>
        <w:bidi w:val="0"/>
        <w:spacing w:before="0" w:after="0"/>
        <w:ind w:left="100" w:right="0" w:firstLine="0"/>
      </w:pPr>
      <w:r>
        <w:pict>
          <v:shape id="_x0000_s1181" type="#_x0000_t202" style="position:absolute;margin-left:0.6pt;margin-top:11.1pt;width:353.1pt;height:27.4pt;z-index:-125829306;mso-wrap-distance-left:5.pt;mso-wrap-distance-top:0.1pt;mso-wrap-distance-right:5.pt;mso-position-horizontal-relative:margin" filled="0" stroked="0">
            <v:textbox style="mso-fit-shape-to-text:t" inset="0,0,0,0">
              <w:txbxContent>
                <w:p>
                  <w:pPr>
                    <w:pStyle w:val="Style76"/>
                    <w:widowControl w:val="0"/>
                    <w:keepNext w:val="0"/>
                    <w:keepLines w:val="0"/>
                    <w:shd w:val="clear" w:color="auto" w:fill="auto"/>
                    <w:bidi w:val="0"/>
                    <w:jc w:val="right"/>
                    <w:spacing w:before="0" w:after="0"/>
                    <w:ind w:left="0" w:right="100" w:firstLine="0"/>
                  </w:pPr>
                  <w:r>
                    <w:rPr>
                      <w:rStyle w:val="CharStyle737"/>
                      <w:spacing w:val="0"/>
                    </w:rPr>
                    <w:t xml:space="preserve">(' чл. 3 </w:t>
                  </w:r>
                  <w:r>
                    <w:rPr>
                      <w:rStyle w:val="CharStyle738"/>
                      <w:spacing w:val="0"/>
                    </w:rPr>
                    <w:t xml:space="preserve">е определен срокът за изпълнение на договора - </w:t>
                  </w:r>
                  <w:r>
                    <w:rPr>
                      <w:rStyle w:val="CharStyle737"/>
                      <w:spacing w:val="0"/>
                    </w:rPr>
                    <w:t xml:space="preserve">в ра от </w:t>
                  </w:r>
                  <w:r>
                    <w:rPr>
                      <w:rStyle w:val="CharStyle738"/>
                      <w:spacing w:val="0"/>
                    </w:rPr>
                    <w:t>датата на предоставяне на финансирането от Възложителя. До;</w:t>
                  </w:r>
                </w:p>
              </w:txbxContent>
            </v:textbox>
            <w10:wrap type="square" anchorx="margin"/>
          </v:shape>
        </w:pict>
      </w:r>
      <w:r>
        <w:rPr>
          <w:rStyle w:val="CharStyle42"/>
        </w:rPr>
        <w:t xml:space="preserve">генетично-констуирани </w:t>
      </w:r>
      <w:r>
        <w:rPr>
          <w:rStyle w:val="CharStyle271"/>
        </w:rPr>
        <w:t>химерни молекули”.</w:t>
      </w:r>
      <w:r>
        <w:br w:type="page"/>
      </w:r>
    </w:p>
    <w:p>
      <w:pPr>
        <w:pStyle w:val="Style68"/>
        <w:widowControl w:val="0"/>
        <w:keepNext w:val="0"/>
        <w:keepLines w:val="0"/>
        <w:shd w:val="clear" w:color="auto" w:fill="auto"/>
        <w:bidi w:val="0"/>
        <w:jc w:val="both"/>
        <w:spacing w:before="0" w:after="0"/>
        <w:ind w:left="80" w:right="60" w:firstLine="0"/>
      </w:pPr>
      <w:r>
        <w:rPr>
          <w:rStyle w:val="CharStyle268"/>
        </w:rPr>
        <w:t xml:space="preserve">на договора </w:t>
      </w:r>
      <w:r>
        <w:rPr>
          <w:rStyle w:val="CharStyle118"/>
        </w:rPr>
        <w:t xml:space="preserve">е с </w:t>
      </w:r>
      <w:r>
        <w:rPr>
          <w:rStyle w:val="CharStyle268"/>
        </w:rPr>
        <w:t xml:space="preserve">продължителност </w:t>
      </w:r>
      <w:r>
        <w:rPr>
          <w:rStyle w:val="CharStyle118"/>
        </w:rPr>
        <w:t xml:space="preserve">18 </w:t>
      </w:r>
      <w:r>
        <w:rPr>
          <w:rStyle w:val="CharStyle268"/>
        </w:rPr>
        <w:t xml:space="preserve">месеца, </w:t>
      </w:r>
      <w:r>
        <w:rPr>
          <w:rStyle w:val="CharStyle118"/>
        </w:rPr>
        <w:t xml:space="preserve">а </w:t>
      </w:r>
      <w:r>
        <w:rPr>
          <w:rStyle w:val="CharStyle268"/>
        </w:rPr>
        <w:t xml:space="preserve">вторият етап </w:t>
      </w:r>
      <w:r>
        <w:rPr>
          <w:rStyle w:val="CharStyle118"/>
        </w:rPr>
        <w:t xml:space="preserve">е е </w:t>
      </w:r>
      <w:r>
        <w:rPr>
          <w:rStyle w:val="CharStyle268"/>
        </w:rPr>
        <w:t xml:space="preserve">продължителност </w:t>
      </w:r>
      <w:r>
        <w:rPr>
          <w:rStyle w:val="CharStyle118"/>
        </w:rPr>
        <w:t xml:space="preserve">18 </w:t>
      </w:r>
      <w:r>
        <w:rPr>
          <w:rStyle w:val="CharStyle268"/>
        </w:rPr>
        <w:t>месеца, считано от датата на приемане на научния и финансовия отчет за изпълнението на първия етап.</w:t>
      </w:r>
    </w:p>
    <w:p>
      <w:pPr>
        <w:pStyle w:val="Style68"/>
        <w:widowControl w:val="0"/>
        <w:keepNext w:val="0"/>
        <w:keepLines w:val="0"/>
        <w:shd w:val="clear" w:color="auto" w:fill="auto"/>
        <w:bidi w:val="0"/>
        <w:jc w:val="both"/>
        <w:spacing w:before="0" w:after="0"/>
        <w:ind w:left="80" w:right="60" w:firstLine="740"/>
      </w:pPr>
      <w:r>
        <w:rPr>
          <w:rStyle w:val="CharStyle268"/>
        </w:rPr>
        <w:t xml:space="preserve">€ чл. 4 от договора е определено възнаграждение на Изпълнителя в размер на 380 хил. лева, </w:t>
      </w:r>
      <w:r>
        <w:rPr>
          <w:rStyle w:val="CharStyle118"/>
        </w:rPr>
        <w:t xml:space="preserve">като е </w:t>
      </w:r>
      <w:r>
        <w:rPr>
          <w:rStyle w:val="CharStyle268"/>
        </w:rPr>
        <w:t xml:space="preserve">договорено авансово плащане </w:t>
      </w:r>
      <w:r>
        <w:rPr>
          <w:rStyle w:val="CharStyle118"/>
        </w:rPr>
        <w:t xml:space="preserve">е в размер на 190 </w:t>
      </w:r>
      <w:r>
        <w:rPr>
          <w:rStyle w:val="CharStyle268"/>
        </w:rPr>
        <w:t xml:space="preserve">хил. лева. </w:t>
      </w:r>
      <w:r>
        <w:rPr>
          <w:rStyle w:val="CharStyle118"/>
        </w:rPr>
        <w:t xml:space="preserve">С </w:t>
      </w:r>
      <w:r>
        <w:rPr>
          <w:rStyle w:val="CharStyle268"/>
        </w:rPr>
        <w:t xml:space="preserve">посочения член </w:t>
      </w:r>
      <w:r>
        <w:rPr>
          <w:rStyle w:val="CharStyle118"/>
        </w:rPr>
        <w:t xml:space="preserve">е </w:t>
      </w:r>
      <w:r>
        <w:rPr>
          <w:rStyle w:val="CharStyle268"/>
        </w:rPr>
        <w:t>договорено превеждането на средствата да бъде извършено в рамките на 45 дни от подписването на договора.</w:t>
      </w:r>
    </w:p>
    <w:p>
      <w:pPr>
        <w:pStyle w:val="Style68"/>
        <w:widowControl w:val="0"/>
        <w:keepNext w:val="0"/>
        <w:keepLines w:val="0"/>
        <w:shd w:val="clear" w:color="auto" w:fill="auto"/>
        <w:bidi w:val="0"/>
        <w:jc w:val="both"/>
        <w:spacing w:before="0" w:after="0"/>
        <w:ind w:left="80" w:right="60" w:firstLine="740"/>
      </w:pPr>
      <w:r>
        <w:rPr>
          <w:rStyle w:val="CharStyle268"/>
        </w:rPr>
        <w:t xml:space="preserve">Видно от договора, проектът е определен за финансиране въз основа на проведен от Фонд „Научни изследвания”, конкурс с </w:t>
      </w:r>
      <w:r>
        <w:rPr>
          <w:rStyle w:val="CharStyle759"/>
        </w:rPr>
        <w:t xml:space="preserve">наименование: </w:t>
      </w:r>
      <w:r>
        <w:rPr>
          <w:rStyle w:val="CharStyle268"/>
        </w:rPr>
        <w:t xml:space="preserve">„Насърчаване на научните изследвания в приоритетни области” /ТК/. Съгласно чл. 1.1. от договора, проектът обхваща преобладаващо фундаментални научни проучвания /над 50 на сто/ и допуска извършването на индустриални научни </w:t>
      </w:r>
      <w:r>
        <w:rPr>
          <w:rStyle w:val="CharStyle759"/>
        </w:rPr>
        <w:t xml:space="preserve">изследвания </w:t>
      </w:r>
      <w:r>
        <w:rPr>
          <w:rStyle w:val="CharStyle268"/>
        </w:rPr>
        <w:t>за приложимост на резултатите от фундаменталните научни изследвания, както и общо обучение”.</w:t>
      </w:r>
    </w:p>
    <w:p>
      <w:pPr>
        <w:pStyle w:val="Style68"/>
        <w:widowControl w:val="0"/>
        <w:keepNext w:val="0"/>
        <w:keepLines w:val="0"/>
        <w:shd w:val="clear" w:color="auto" w:fill="auto"/>
        <w:bidi w:val="0"/>
        <w:jc w:val="both"/>
        <w:spacing w:before="0" w:after="0"/>
        <w:ind w:left="80" w:right="60" w:firstLine="740"/>
      </w:pPr>
      <w:r>
        <w:rPr>
          <w:rStyle w:val="CharStyle268"/>
        </w:rPr>
        <w:t xml:space="preserve">€ чл. 3 е договорено, че срокът за изпълнение на проекта е 36 месеца, считано от датата на </w:t>
      </w:r>
      <w:r>
        <w:rPr>
          <w:rStyle w:val="CharStyle759"/>
        </w:rPr>
        <w:t xml:space="preserve">предоставянето </w:t>
      </w:r>
      <w:r>
        <w:rPr>
          <w:rStyle w:val="CharStyle268"/>
        </w:rPr>
        <w:t xml:space="preserve">на финансирането от Възложителя. Съгласно чл. 3, </w:t>
      </w:r>
      <w:r>
        <w:rPr>
          <w:rStyle w:val="CharStyle268"/>
          <w:lang w:val="en-US"/>
        </w:rPr>
        <w:t xml:space="preserve">an. </w:t>
      </w:r>
      <w:r>
        <w:rPr>
          <w:rStyle w:val="CharStyle268"/>
        </w:rPr>
        <w:t xml:space="preserve">2 и ал. 3 от договора, </w:t>
      </w:r>
      <w:r>
        <w:rPr>
          <w:rStyle w:val="CharStyle118"/>
        </w:rPr>
        <w:t xml:space="preserve">за </w:t>
      </w:r>
      <w:r>
        <w:rPr>
          <w:rStyle w:val="CharStyle268"/>
        </w:rPr>
        <w:t xml:space="preserve">изпълнение </w:t>
      </w:r>
      <w:r>
        <w:rPr>
          <w:rStyle w:val="CharStyle118"/>
        </w:rPr>
        <w:t xml:space="preserve">на </w:t>
      </w:r>
      <w:r>
        <w:rPr>
          <w:rStyle w:val="CharStyle268"/>
        </w:rPr>
        <w:t xml:space="preserve">първи етап </w:t>
      </w:r>
      <w:r>
        <w:rPr>
          <w:rStyle w:val="CharStyle118"/>
        </w:rPr>
        <w:t xml:space="preserve">са </w:t>
      </w:r>
      <w:r>
        <w:rPr>
          <w:rStyle w:val="CharStyle268"/>
        </w:rPr>
        <w:t xml:space="preserve">предвидени </w:t>
      </w:r>
      <w:r>
        <w:rPr>
          <w:rStyle w:val="CharStyle118"/>
        </w:rPr>
        <w:t xml:space="preserve">18 месеца, считано от </w:t>
      </w:r>
      <w:r>
        <w:rPr>
          <w:rStyle w:val="CharStyle268"/>
        </w:rPr>
        <w:t xml:space="preserve">датата </w:t>
      </w:r>
      <w:r>
        <w:rPr>
          <w:rStyle w:val="CharStyle118"/>
        </w:rPr>
        <w:t xml:space="preserve">на </w:t>
      </w:r>
      <w:r>
        <w:rPr>
          <w:rStyle w:val="CharStyle268"/>
        </w:rPr>
        <w:t xml:space="preserve">предоставянето </w:t>
      </w:r>
      <w:r>
        <w:rPr>
          <w:rStyle w:val="CharStyle118"/>
        </w:rPr>
        <w:t xml:space="preserve">на </w:t>
      </w:r>
      <w:r>
        <w:rPr>
          <w:rStyle w:val="CharStyle268"/>
        </w:rPr>
        <w:t xml:space="preserve">финансирането от </w:t>
      </w:r>
      <w:r>
        <w:rPr>
          <w:rStyle w:val="CharStyle759"/>
        </w:rPr>
        <w:t xml:space="preserve">Възложителя </w:t>
      </w:r>
      <w:r>
        <w:rPr>
          <w:rStyle w:val="CharStyle268"/>
        </w:rPr>
        <w:t xml:space="preserve">и за изпълнение на втори етап срок - 18 месеца, считано от датата </w:t>
      </w:r>
      <w:r>
        <w:rPr>
          <w:rStyle w:val="CharStyle118"/>
        </w:rPr>
        <w:t xml:space="preserve">на </w:t>
      </w:r>
      <w:r>
        <w:rPr>
          <w:rStyle w:val="CharStyle268"/>
        </w:rPr>
        <w:t xml:space="preserve">приемане </w:t>
      </w:r>
      <w:r>
        <w:rPr>
          <w:rStyle w:val="CharStyle118"/>
        </w:rPr>
        <w:t xml:space="preserve">на финансовия и </w:t>
      </w:r>
      <w:r>
        <w:rPr>
          <w:rStyle w:val="CharStyle268"/>
        </w:rPr>
        <w:t xml:space="preserve">научен </w:t>
      </w:r>
      <w:r>
        <w:rPr>
          <w:rStyle w:val="CharStyle118"/>
        </w:rPr>
        <w:t xml:space="preserve">отчет за </w:t>
      </w:r>
      <w:r>
        <w:rPr>
          <w:rStyle w:val="CharStyle268"/>
        </w:rPr>
        <w:t xml:space="preserve">изпълнението </w:t>
      </w:r>
      <w:r>
        <w:rPr>
          <w:rStyle w:val="CharStyle118"/>
        </w:rPr>
        <w:t xml:space="preserve">на </w:t>
      </w:r>
      <w:r>
        <w:rPr>
          <w:rStyle w:val="CharStyle268"/>
        </w:rPr>
        <w:t xml:space="preserve">първи </w:t>
      </w:r>
      <w:r>
        <w:rPr>
          <w:rStyle w:val="CharStyle118"/>
        </w:rPr>
        <w:t xml:space="preserve">етан от </w:t>
      </w:r>
      <w:r>
        <w:rPr>
          <w:rStyle w:val="CharStyle268"/>
        </w:rPr>
        <w:t xml:space="preserve">договора и предоставяне </w:t>
      </w:r>
      <w:r>
        <w:rPr>
          <w:rStyle w:val="CharStyle118"/>
        </w:rPr>
        <w:t xml:space="preserve">на финансиране от </w:t>
      </w:r>
      <w:r>
        <w:rPr>
          <w:rStyle w:val="CharStyle268"/>
        </w:rPr>
        <w:t>Възложителя.</w:t>
      </w:r>
    </w:p>
    <w:p>
      <w:pPr>
        <w:pStyle w:val="Style68"/>
        <w:widowControl w:val="0"/>
        <w:keepNext w:val="0"/>
        <w:keepLines w:val="0"/>
        <w:shd w:val="clear" w:color="auto" w:fill="auto"/>
        <w:bidi w:val="0"/>
        <w:jc w:val="both"/>
        <w:spacing w:before="0" w:after="0"/>
        <w:ind w:left="80" w:right="60" w:firstLine="740"/>
      </w:pPr>
      <w:r>
        <w:rPr>
          <w:rStyle w:val="CharStyle118"/>
        </w:rPr>
        <w:t xml:space="preserve">Съгласно чл. 4 за </w:t>
      </w:r>
      <w:r>
        <w:rPr>
          <w:rStyle w:val="CharStyle268"/>
        </w:rPr>
        <w:t xml:space="preserve">изпълнението </w:t>
      </w:r>
      <w:r>
        <w:rPr>
          <w:rStyle w:val="CharStyle118"/>
        </w:rPr>
        <w:t xml:space="preserve">на </w:t>
      </w:r>
      <w:r>
        <w:rPr>
          <w:rStyle w:val="CharStyle268"/>
        </w:rPr>
        <w:t xml:space="preserve">Научната програма </w:t>
      </w:r>
      <w:r>
        <w:rPr>
          <w:rStyle w:val="CharStyle118"/>
        </w:rPr>
        <w:t xml:space="preserve">и </w:t>
      </w:r>
      <w:r>
        <w:rPr>
          <w:rStyle w:val="CharStyle268"/>
        </w:rPr>
        <w:t xml:space="preserve">постигане </w:t>
      </w:r>
      <w:r>
        <w:rPr>
          <w:rStyle w:val="CharStyle118"/>
        </w:rPr>
        <w:t xml:space="preserve">на предвидените в </w:t>
      </w:r>
      <w:r>
        <w:rPr>
          <w:rStyle w:val="CharStyle268"/>
        </w:rPr>
        <w:t xml:space="preserve">проекта резултати е договорено финансиране в размер на </w:t>
      </w:r>
      <w:r>
        <w:rPr>
          <w:rStyle w:val="CharStyle772"/>
        </w:rPr>
        <w:t xml:space="preserve">380 </w:t>
      </w:r>
      <w:r>
        <w:rPr>
          <w:rStyle w:val="CharStyle562"/>
        </w:rPr>
        <w:t xml:space="preserve">хил. </w:t>
      </w:r>
      <w:r>
        <w:rPr>
          <w:rStyle w:val="CharStyle758"/>
        </w:rPr>
        <w:t>лева,</w:t>
      </w:r>
      <w:r>
        <w:rPr>
          <w:rStyle w:val="CharStyle268"/>
        </w:rPr>
        <w:t xml:space="preserve"> 50 % от които следва да бъдат преведени </w:t>
      </w:r>
      <w:r>
        <w:rPr>
          <w:rStyle w:val="CharStyle118"/>
        </w:rPr>
        <w:t xml:space="preserve">авансово на </w:t>
      </w:r>
      <w:r>
        <w:rPr>
          <w:rStyle w:val="CharStyle268"/>
        </w:rPr>
        <w:t xml:space="preserve">изпълнителите </w:t>
      </w:r>
      <w:r>
        <w:rPr>
          <w:rStyle w:val="CharStyle118"/>
        </w:rPr>
        <w:t xml:space="preserve">по договора за </w:t>
      </w:r>
      <w:r>
        <w:rPr>
          <w:rStyle w:val="CharStyle268"/>
        </w:rPr>
        <w:t xml:space="preserve">изпълнение </w:t>
      </w:r>
      <w:r>
        <w:rPr>
          <w:rStyle w:val="CharStyle118"/>
        </w:rPr>
        <w:t xml:space="preserve">на </w:t>
      </w:r>
      <w:r>
        <w:rPr>
          <w:rStyle w:val="CharStyle268"/>
        </w:rPr>
        <w:t>първи етан.</w:t>
      </w:r>
    </w:p>
    <w:p>
      <w:pPr>
        <w:pStyle w:val="Style68"/>
        <w:widowControl w:val="0"/>
        <w:keepNext w:val="0"/>
        <w:keepLines w:val="0"/>
        <w:shd w:val="clear" w:color="auto" w:fill="auto"/>
        <w:bidi w:val="0"/>
        <w:jc w:val="both"/>
        <w:spacing w:before="0" w:after="0"/>
        <w:ind w:left="80" w:right="60" w:firstLine="740"/>
      </w:pPr>
      <w:r>
        <w:rPr>
          <w:rStyle w:val="CharStyle268"/>
        </w:rPr>
        <w:t xml:space="preserve">Съгласно </w:t>
      </w:r>
      <w:r>
        <w:rPr>
          <w:rStyle w:val="CharStyle118"/>
        </w:rPr>
        <w:t xml:space="preserve">чл. </w:t>
      </w:r>
      <w:r>
        <w:rPr>
          <w:rStyle w:val="CharStyle268"/>
        </w:rPr>
        <w:t xml:space="preserve">4 е договорено </w:t>
      </w:r>
      <w:r>
        <w:rPr>
          <w:rStyle w:val="CharStyle118"/>
        </w:rPr>
        <w:t xml:space="preserve">финансиране в </w:t>
      </w:r>
      <w:r>
        <w:rPr>
          <w:rStyle w:val="CharStyle268"/>
        </w:rPr>
        <w:t xml:space="preserve">размер </w:t>
      </w:r>
      <w:r>
        <w:rPr>
          <w:rStyle w:val="CharStyle118"/>
        </w:rPr>
        <w:t xml:space="preserve">на </w:t>
      </w:r>
      <w:r>
        <w:rPr>
          <w:rStyle w:val="CharStyle268"/>
        </w:rPr>
        <w:t xml:space="preserve">380 хил. лева, </w:t>
      </w:r>
      <w:r>
        <w:rPr>
          <w:rStyle w:val="CharStyle118"/>
        </w:rPr>
        <w:t xml:space="preserve">50 % от които </w:t>
      </w:r>
      <w:r>
        <w:rPr>
          <w:rStyle w:val="CharStyle268"/>
        </w:rPr>
        <w:t xml:space="preserve">следва </w:t>
      </w:r>
      <w:r>
        <w:rPr>
          <w:rStyle w:val="CharStyle118"/>
        </w:rPr>
        <w:t xml:space="preserve">да </w:t>
      </w:r>
      <w:r>
        <w:rPr>
          <w:rStyle w:val="CharStyle268"/>
        </w:rPr>
        <w:t xml:space="preserve">бъдат преведени </w:t>
      </w:r>
      <w:r>
        <w:rPr>
          <w:rStyle w:val="CharStyle118"/>
        </w:rPr>
        <w:t xml:space="preserve">авансово на </w:t>
      </w:r>
      <w:r>
        <w:rPr>
          <w:rStyle w:val="CharStyle268"/>
        </w:rPr>
        <w:t xml:space="preserve">изпълнителите </w:t>
      </w:r>
      <w:r>
        <w:rPr>
          <w:rStyle w:val="CharStyle118"/>
        </w:rPr>
        <w:t xml:space="preserve">по </w:t>
      </w:r>
      <w:r>
        <w:rPr>
          <w:rStyle w:val="CharStyle268"/>
        </w:rPr>
        <w:t>договора.</w:t>
      </w:r>
    </w:p>
    <w:p>
      <w:pPr>
        <w:pStyle w:val="Style68"/>
        <w:widowControl w:val="0"/>
        <w:keepNext w:val="0"/>
        <w:keepLines w:val="0"/>
        <w:shd w:val="clear" w:color="auto" w:fill="auto"/>
        <w:bidi w:val="0"/>
        <w:jc w:val="both"/>
        <w:spacing w:before="0" w:after="0"/>
        <w:ind w:left="80" w:right="60" w:firstLine="740"/>
      </w:pPr>
      <w:r>
        <w:rPr>
          <w:rStyle w:val="CharStyle268"/>
        </w:rPr>
        <w:t xml:space="preserve">Съгласно </w:t>
      </w:r>
      <w:r>
        <w:rPr>
          <w:rStyle w:val="CharStyle118"/>
        </w:rPr>
        <w:t xml:space="preserve">чл. </w:t>
      </w:r>
      <w:r>
        <w:rPr>
          <w:rStyle w:val="CharStyle268"/>
        </w:rPr>
        <w:t xml:space="preserve">4, </w:t>
      </w:r>
      <w:r>
        <w:rPr>
          <w:rStyle w:val="CharStyle118"/>
        </w:rPr>
        <w:t xml:space="preserve">ал. </w:t>
      </w:r>
      <w:r>
        <w:rPr>
          <w:rStyle w:val="CharStyle268"/>
        </w:rPr>
        <w:t xml:space="preserve">3 </w:t>
      </w:r>
      <w:r>
        <w:rPr>
          <w:rStyle w:val="CharStyle118"/>
        </w:rPr>
        <w:t xml:space="preserve">от </w:t>
      </w:r>
      <w:r>
        <w:rPr>
          <w:rStyle w:val="CharStyle268"/>
        </w:rPr>
        <w:t xml:space="preserve">Договора, Фондът предоставя средствата </w:t>
      </w:r>
      <w:r>
        <w:rPr>
          <w:rStyle w:val="CharStyle118"/>
        </w:rPr>
        <w:t xml:space="preserve">за </w:t>
      </w:r>
      <w:r>
        <w:rPr>
          <w:rStyle w:val="CharStyle268"/>
        </w:rPr>
        <w:t xml:space="preserve">изпълнение </w:t>
      </w:r>
      <w:r>
        <w:rPr>
          <w:rStyle w:val="CharStyle118"/>
        </w:rPr>
        <w:t xml:space="preserve">на </w:t>
      </w:r>
      <w:r>
        <w:rPr>
          <w:rStyle w:val="CharStyle268"/>
        </w:rPr>
        <w:t xml:space="preserve">проекта </w:t>
      </w:r>
      <w:r>
        <w:rPr>
          <w:rStyle w:val="CharStyle118"/>
        </w:rPr>
        <w:t xml:space="preserve">както </w:t>
      </w:r>
      <w:r>
        <w:rPr>
          <w:rStyle w:val="CharStyle268"/>
        </w:rPr>
        <w:t>следва;</w:t>
      </w:r>
    </w:p>
    <w:p>
      <w:pPr>
        <w:pStyle w:val="Style68"/>
        <w:widowControl w:val="0"/>
        <w:keepNext w:val="0"/>
        <w:keepLines w:val="0"/>
        <w:shd w:val="clear" w:color="auto" w:fill="auto"/>
        <w:bidi w:val="0"/>
        <w:jc w:val="both"/>
        <w:spacing w:before="0" w:after="0"/>
        <w:ind w:left="1160" w:right="60" w:firstLine="0"/>
      </w:pPr>
      <w:r>
        <w:rPr>
          <w:rStyle w:val="CharStyle268"/>
        </w:rPr>
        <w:t xml:space="preserve">авансово плащане за изпълнение на I етан - 50 % от средствата по ал.1, или сума в размер </w:t>
      </w:r>
      <w:r>
        <w:rPr>
          <w:rStyle w:val="CharStyle118"/>
        </w:rPr>
        <w:t xml:space="preserve">на 190 000 </w:t>
      </w:r>
      <w:r>
        <w:rPr>
          <w:rStyle w:val="CharStyle268"/>
        </w:rPr>
        <w:t>дв.;</w:t>
      </w:r>
    </w:p>
    <w:p>
      <w:pPr>
        <w:pStyle w:val="Style68"/>
        <w:widowControl w:val="0"/>
        <w:keepNext w:val="0"/>
        <w:keepLines w:val="0"/>
        <w:shd w:val="clear" w:color="auto" w:fill="auto"/>
        <w:bidi w:val="0"/>
        <w:jc w:val="both"/>
        <w:spacing w:before="0" w:after="0"/>
        <w:ind w:left="1160" w:right="60" w:firstLine="0"/>
      </w:pPr>
      <w:r>
        <w:rPr>
          <w:rStyle w:val="CharStyle268"/>
        </w:rPr>
        <w:t xml:space="preserve">за изпълнение на II етан но чл. 3, ал. 3 - 40% от средствата по ал.1 или сумата </w:t>
      </w:r>
      <w:r>
        <w:rPr>
          <w:rStyle w:val="CharStyle759"/>
        </w:rPr>
        <w:t xml:space="preserve">от </w:t>
      </w:r>
      <w:r>
        <w:rPr>
          <w:rStyle w:val="CharStyle118"/>
        </w:rPr>
        <w:t xml:space="preserve">152 000 </w:t>
      </w:r>
      <w:r>
        <w:rPr>
          <w:rStyle w:val="CharStyle268"/>
        </w:rPr>
        <w:t>лв.</w:t>
      </w:r>
    </w:p>
    <w:p>
      <w:pPr>
        <w:pStyle w:val="Style68"/>
        <w:widowControl w:val="0"/>
        <w:keepNext w:val="0"/>
        <w:keepLines w:val="0"/>
        <w:shd w:val="clear" w:color="auto" w:fill="auto"/>
        <w:bidi w:val="0"/>
        <w:jc w:val="both"/>
        <w:spacing w:before="0" w:after="0"/>
        <w:ind w:left="1160" w:right="60" w:firstLine="0"/>
      </w:pPr>
      <w:r>
        <w:rPr>
          <w:rStyle w:val="CharStyle268"/>
        </w:rPr>
        <w:t xml:space="preserve">остатъка </w:t>
      </w:r>
      <w:r>
        <w:rPr>
          <w:rStyle w:val="CharStyle118"/>
        </w:rPr>
        <w:t xml:space="preserve">от средствата </w:t>
      </w:r>
      <w:r>
        <w:rPr>
          <w:rStyle w:val="CharStyle268"/>
        </w:rPr>
        <w:t xml:space="preserve">в </w:t>
      </w:r>
      <w:r>
        <w:rPr>
          <w:rStyle w:val="CharStyle118"/>
        </w:rPr>
        <w:t>размер на 1</w:t>
      </w:r>
      <w:r>
        <w:rPr>
          <w:rStyle w:val="CharStyle268"/>
        </w:rPr>
        <w:t xml:space="preserve">0% </w:t>
      </w:r>
      <w:r>
        <w:rPr>
          <w:rStyle w:val="CharStyle118"/>
        </w:rPr>
        <w:t xml:space="preserve">при </w:t>
      </w:r>
      <w:r>
        <w:rPr>
          <w:rStyle w:val="CharStyle268"/>
        </w:rPr>
        <w:t xml:space="preserve">окончателното изпълнение </w:t>
      </w:r>
      <w:r>
        <w:rPr>
          <w:rStyle w:val="CharStyle118"/>
        </w:rPr>
        <w:t xml:space="preserve">на проекта </w:t>
      </w:r>
      <w:r>
        <w:rPr>
          <w:rStyle w:val="CharStyle268"/>
        </w:rPr>
        <w:t>- 38 000 лв.</w:t>
      </w:r>
    </w:p>
    <w:p>
      <w:pPr>
        <w:pStyle w:val="Style68"/>
        <w:widowControl w:val="0"/>
        <w:keepNext w:val="0"/>
        <w:keepLines w:val="0"/>
        <w:shd w:val="clear" w:color="auto" w:fill="auto"/>
        <w:bidi w:val="0"/>
        <w:jc w:val="both"/>
        <w:spacing w:before="0" w:after="0"/>
        <w:ind w:left="80" w:right="60" w:firstLine="740"/>
      </w:pPr>
      <w:r>
        <w:rPr>
          <w:rStyle w:val="CharStyle118"/>
        </w:rPr>
        <w:t xml:space="preserve">С </w:t>
      </w:r>
      <w:r>
        <w:rPr>
          <w:rStyle w:val="CharStyle268"/>
        </w:rPr>
        <w:t xml:space="preserve">чл. </w:t>
      </w:r>
      <w:r>
        <w:rPr>
          <w:rStyle w:val="CharStyle118"/>
        </w:rPr>
        <w:t xml:space="preserve">4, </w:t>
      </w:r>
      <w:r>
        <w:rPr>
          <w:rStyle w:val="CharStyle268"/>
        </w:rPr>
        <w:t xml:space="preserve">ал. </w:t>
      </w:r>
      <w:r>
        <w:rPr>
          <w:rStyle w:val="CharStyle118"/>
        </w:rPr>
        <w:t xml:space="preserve">5 е </w:t>
      </w:r>
      <w:r>
        <w:rPr>
          <w:rStyle w:val="CharStyle268"/>
        </w:rPr>
        <w:t xml:space="preserve">договорено, </w:t>
      </w:r>
      <w:r>
        <w:rPr>
          <w:rStyle w:val="CharStyle118"/>
        </w:rPr>
        <w:t xml:space="preserve">че </w:t>
      </w:r>
      <w:r>
        <w:rPr>
          <w:rStyle w:val="CharStyle268"/>
        </w:rPr>
        <w:t xml:space="preserve">финансирането </w:t>
      </w:r>
      <w:r>
        <w:rPr>
          <w:rStyle w:val="CharStyle118"/>
        </w:rPr>
        <w:t xml:space="preserve">за втори и трети етан се </w:t>
      </w:r>
      <w:r>
        <w:rPr>
          <w:rStyle w:val="CharStyle268"/>
        </w:rPr>
        <w:t xml:space="preserve">извършва </w:t>
      </w:r>
      <w:r>
        <w:rPr>
          <w:rStyle w:val="CharStyle118"/>
        </w:rPr>
        <w:t xml:space="preserve">с </w:t>
      </w:r>
      <w:r>
        <w:rPr>
          <w:rStyle w:val="CharStyle268"/>
        </w:rPr>
        <w:t xml:space="preserve">подписването </w:t>
      </w:r>
      <w:r>
        <w:rPr>
          <w:rStyle w:val="CharStyle118"/>
        </w:rPr>
        <w:t xml:space="preserve">на </w:t>
      </w:r>
      <w:r>
        <w:rPr>
          <w:rStyle w:val="CharStyle268"/>
        </w:rPr>
        <w:t xml:space="preserve">допълнителни споразумения </w:t>
      </w:r>
      <w:r>
        <w:rPr>
          <w:rStyle w:val="CharStyle118"/>
        </w:rPr>
        <w:t xml:space="preserve">и при наличие на </w:t>
      </w:r>
      <w:r>
        <w:rPr>
          <w:rStyle w:val="CharStyle268"/>
        </w:rPr>
        <w:t xml:space="preserve">финансови възможности </w:t>
      </w:r>
      <w:r>
        <w:rPr>
          <w:rStyle w:val="CharStyle118"/>
        </w:rPr>
        <w:t xml:space="preserve">на </w:t>
      </w:r>
      <w:r>
        <w:rPr>
          <w:rStyle w:val="CharStyle759"/>
        </w:rPr>
        <w:t xml:space="preserve">Възложителя. </w:t>
      </w:r>
      <w:r>
        <w:rPr>
          <w:rStyle w:val="CharStyle268"/>
        </w:rPr>
        <w:t xml:space="preserve">Договорено е, че остатъкът от средствата в размер на 10 %, се изплаща от Възложителя след одобрението </w:t>
      </w:r>
      <w:r>
        <w:rPr>
          <w:rStyle w:val="CharStyle118"/>
        </w:rPr>
        <w:t xml:space="preserve">на крайния </w:t>
      </w:r>
      <w:r>
        <w:rPr>
          <w:rStyle w:val="CharStyle268"/>
        </w:rPr>
        <w:t xml:space="preserve">научен </w:t>
      </w:r>
      <w:r>
        <w:rPr>
          <w:rStyle w:val="CharStyle118"/>
        </w:rPr>
        <w:t xml:space="preserve">и </w:t>
      </w:r>
      <w:r>
        <w:rPr>
          <w:rStyle w:val="CharStyle268"/>
        </w:rPr>
        <w:t xml:space="preserve">финансов </w:t>
      </w:r>
      <w:r>
        <w:rPr>
          <w:rStyle w:val="CharStyle118"/>
        </w:rPr>
        <w:t xml:space="preserve">отчет за изпълнението на </w:t>
      </w:r>
      <w:r>
        <w:rPr>
          <w:rStyle w:val="CharStyle268"/>
        </w:rPr>
        <w:t xml:space="preserve">проекта. С чл. 4, ал. 7 е договорено, че при констатирани незадоволителни или слаби резултати </w:t>
      </w:r>
      <w:r>
        <w:rPr>
          <w:rStyle w:val="CharStyle118"/>
        </w:rPr>
        <w:t xml:space="preserve">от първия етан, финансирането на </w:t>
      </w:r>
      <w:r>
        <w:rPr>
          <w:rStyle w:val="CharStyle268"/>
        </w:rPr>
        <w:t xml:space="preserve">проекта </w:t>
      </w:r>
      <w:r>
        <w:rPr>
          <w:rStyle w:val="CharStyle118"/>
        </w:rPr>
        <w:t xml:space="preserve">се </w:t>
      </w:r>
      <w:r>
        <w:rPr>
          <w:rStyle w:val="CharStyle268"/>
        </w:rPr>
        <w:t xml:space="preserve">намалява </w:t>
      </w:r>
      <w:r>
        <w:rPr>
          <w:rStyle w:val="CharStyle118"/>
        </w:rPr>
        <w:t xml:space="preserve">с решение на </w:t>
      </w:r>
      <w:r>
        <w:rPr>
          <w:rStyle w:val="CharStyle268"/>
        </w:rPr>
        <w:t xml:space="preserve">Изпълнителния </w:t>
      </w:r>
      <w:r>
        <w:rPr>
          <w:rStyle w:val="CharStyle118"/>
        </w:rPr>
        <w:t>съвет.</w:t>
      </w:r>
    </w:p>
    <w:p>
      <w:pPr>
        <w:pStyle w:val="Style68"/>
        <w:widowControl w:val="0"/>
        <w:keepNext w:val="0"/>
        <w:keepLines w:val="0"/>
        <w:shd w:val="clear" w:color="auto" w:fill="auto"/>
        <w:bidi w:val="0"/>
        <w:jc w:val="both"/>
        <w:spacing w:before="0" w:after="0"/>
        <w:ind w:left="80" w:right="60" w:firstLine="740"/>
      </w:pPr>
      <w:r>
        <w:rPr>
          <w:rStyle w:val="CharStyle268"/>
        </w:rPr>
        <w:t xml:space="preserve">С чл. 6, ал. 1 са договорени допустимите разходи но изпълнение на проекта, както следва: разходи за </w:t>
      </w:r>
      <w:r>
        <w:rPr>
          <w:rStyle w:val="CharStyle759"/>
        </w:rPr>
        <w:t xml:space="preserve">персонал; </w:t>
      </w:r>
      <w:r>
        <w:rPr>
          <w:rStyle w:val="CharStyle268"/>
        </w:rPr>
        <w:t xml:space="preserve">разходи за инструменти и оборудване; разходи за сграден фонд; разходи за </w:t>
      </w:r>
      <w:r>
        <w:rPr>
          <w:rStyle w:val="CharStyle759"/>
        </w:rPr>
        <w:t xml:space="preserve">научно-изследователска дейност; допълнителни административни разходи, извършени пряко </w:t>
      </w:r>
      <w:r>
        <w:rPr>
          <w:rStyle w:val="CharStyle268"/>
        </w:rPr>
        <w:t xml:space="preserve">за </w:t>
      </w:r>
      <w:r>
        <w:rPr>
          <w:rStyle w:val="CharStyle759"/>
        </w:rPr>
        <w:t xml:space="preserve">реализацията </w:t>
      </w:r>
      <w:r>
        <w:rPr>
          <w:rStyle w:val="CharStyle268"/>
        </w:rPr>
        <w:t xml:space="preserve">на научно-изследователския проект и други оперативни разходи /за материали, консумативи, командировъчни разходи, публикации, семинари, курсове и др./. Съгласно чл. 6, ал, 2 от договора, на членовете на научния колектив следва да бъде заплащано възнаграждение в зависимост от относителния дял на участващите в състава му, докторанти и млади учени </w:t>
      </w:r>
      <w:r>
        <w:rPr>
          <w:rStyle w:val="CharStyle118"/>
        </w:rPr>
        <w:t xml:space="preserve">и в съответствие с </w:t>
      </w:r>
      <w:r>
        <w:rPr>
          <w:rStyle w:val="CharStyle268"/>
        </w:rPr>
        <w:t xml:space="preserve">определения </w:t>
      </w:r>
      <w:r>
        <w:rPr>
          <w:rStyle w:val="CharStyle118"/>
        </w:rPr>
        <w:t xml:space="preserve">в </w:t>
      </w:r>
      <w:r>
        <w:rPr>
          <w:rStyle w:val="CharStyle268"/>
        </w:rPr>
        <w:t xml:space="preserve">Методиката </w:t>
      </w:r>
      <w:r>
        <w:rPr>
          <w:rStyle w:val="CharStyle118"/>
        </w:rPr>
        <w:t xml:space="preserve">за </w:t>
      </w:r>
      <w:r>
        <w:rPr>
          <w:rStyle w:val="CharStyle268"/>
        </w:rPr>
        <w:t xml:space="preserve">провеждането </w:t>
      </w:r>
      <w:r>
        <w:rPr>
          <w:rStyle w:val="CharStyle118"/>
        </w:rPr>
        <w:t xml:space="preserve">на </w:t>
      </w:r>
      <w:r>
        <w:rPr>
          <w:rStyle w:val="CharStyle268"/>
        </w:rPr>
        <w:t xml:space="preserve">конкурса, </w:t>
      </w:r>
      <w:r>
        <w:rPr>
          <w:rStyle w:val="CharStyle118"/>
        </w:rPr>
        <w:t xml:space="preserve">процентен </w:t>
      </w:r>
      <w:r>
        <w:rPr>
          <w:rStyle w:val="CharStyle268"/>
        </w:rPr>
        <w:t>дял от общото финансиране.</w:t>
      </w:r>
    </w:p>
    <w:p>
      <w:pPr>
        <w:pStyle w:val="Style68"/>
        <w:tabs>
          <w:tab w:leader="none" w:pos="9661" w:val="left"/>
        </w:tabs>
        <w:widowControl w:val="0"/>
        <w:keepNext w:val="0"/>
        <w:keepLines w:val="0"/>
        <w:shd w:val="clear" w:color="auto" w:fill="auto"/>
        <w:bidi w:val="0"/>
        <w:jc w:val="both"/>
        <w:spacing w:before="0" w:after="0"/>
        <w:ind w:left="80" w:right="60" w:firstLine="740"/>
      </w:pPr>
      <w:r>
        <w:rPr>
          <w:rStyle w:val="CharStyle268"/>
        </w:rPr>
        <w:t xml:space="preserve">Съгласно чл. 8, ал. 1 от договора, Изпълнителите се задължават да </w:t>
      </w:r>
      <w:r>
        <w:rPr>
          <w:rStyle w:val="CharStyle759"/>
        </w:rPr>
        <w:t xml:space="preserve">използуват </w:t>
      </w:r>
      <w:r>
        <w:rPr>
          <w:rStyle w:val="CharStyle268"/>
        </w:rPr>
        <w:t>предоставените им но чл. 4, средства съгласно Финансовия план /Приложение № 3, неразделна част от договора/. С чл. 8, ал. 3 е договорено, че са недопустими прдменр е ,рюджета на договора, водещи до увеличаване на иървоначално договорения нрфДенС ’.</w:t>
      </w:r>
      <w:r>
        <w:rPr>
          <w:rStyle w:val="CharStyle829"/>
        </w:rPr>
        <w:t>1</w:t>
      </w:r>
      <w:r>
        <w:rPr>
          <w:rStyle w:val="CharStyle268"/>
        </w:rPr>
        <w:t>И</w:t>
      </w:r>
      <w:r>
        <w:rPr>
          <w:rStyle w:val="CharStyle268"/>
          <w:vertAlign w:val="superscript"/>
        </w:rPr>
        <w:t>;</w:t>
      </w:r>
      <w:r>
        <w:rPr>
          <w:rStyle w:val="CharStyle268"/>
        </w:rPr>
        <w:t>р</w:t>
      </w:r>
      <w:r>
        <w:rPr>
          <w:rStyle w:val="CharStyle829"/>
        </w:rPr>
        <w:t>1</w:t>
      </w:r>
      <w:r>
        <w:rPr>
          <w:rStyle w:val="CharStyle268"/>
        </w:rPr>
        <w:t xml:space="preserve">§мер на финансирането </w:t>
      </w:r>
      <w:r>
        <w:rPr>
          <w:rStyle w:val="CharStyle118"/>
        </w:rPr>
        <w:t xml:space="preserve">по </w:t>
      </w:r>
      <w:r>
        <w:rPr>
          <w:rStyle w:val="CharStyle268"/>
        </w:rPr>
        <w:t xml:space="preserve">договора или водещи до превишение </w:t>
      </w:r>
      <w:r>
        <w:rPr>
          <w:rStyle w:val="CharStyle118"/>
        </w:rPr>
        <w:t xml:space="preserve">на </w:t>
      </w:r>
      <w:r>
        <w:rPr>
          <w:rStyle w:val="CharStyle268"/>
        </w:rPr>
        <w:t xml:space="preserve">ередсущра наЗрред|||С|Лщте </w:t>
      </w:r>
      <w:r>
        <w:rPr>
          <w:rStyle w:val="CharStyle118"/>
        </w:rPr>
        <w:t xml:space="preserve">бюджетни </w:t>
      </w:r>
      <w:r>
        <w:rPr>
          <w:rStyle w:val="CharStyle268"/>
        </w:rPr>
        <w:t xml:space="preserve">пера, за които има нормативно определен размер. </w:t>
      </w:r>
      <w:r>
        <w:rPr>
          <w:rStyle w:val="CharStyle834"/>
        </w:rPr>
        <w:t xml:space="preserve">С </w:t>
      </w:r>
      <w:r>
        <w:rPr>
          <w:rStyle w:val="CharStyle268"/>
        </w:rPr>
        <w:t>чл.</w:t>
        <w:tab/>
      </w:r>
      <w:r>
        <w:rPr>
          <w:rStyle w:val="CharStyle118"/>
        </w:rPr>
        <w:t>че</w:t>
      </w:r>
    </w:p>
    <w:p>
      <w:pPr>
        <w:pStyle w:val="Style68"/>
        <w:widowControl w:val="0"/>
        <w:keepNext w:val="0"/>
        <w:keepLines w:val="0"/>
        <w:shd w:val="clear" w:color="auto" w:fill="auto"/>
        <w:bidi w:val="0"/>
        <w:jc w:val="left"/>
        <w:spacing w:before="0" w:after="0"/>
        <w:ind w:left="7220" w:right="0" w:firstLine="0"/>
      </w:pPr>
      <w:r>
        <w:rPr>
          <w:rStyle w:val="CharStyle268"/>
        </w:rPr>
        <w:t>11 ьв 1 СъЗ еуЗуа</w:t>
      </w:r>
    </w:p>
    <w:p>
      <w:pPr>
        <w:pStyle w:val="Style26"/>
        <w:tabs>
          <w:tab w:leader="hyphen" w:pos="384" w:val="left"/>
        </w:tabs>
        <w:widowControl w:val="0"/>
        <w:keepNext w:val="0"/>
        <w:keepLines w:val="0"/>
        <w:shd w:val="clear" w:color="auto" w:fill="auto"/>
        <w:bidi w:val="0"/>
        <w:jc w:val="right"/>
        <w:spacing w:before="0" w:after="0" w:line="220" w:lineRule="exact"/>
        <w:ind w:left="0" w:right="60" w:firstLine="0"/>
        <w:sectPr>
          <w:footerReference w:type="even" r:id="rId212"/>
          <w:pgSz w:w="11909" w:h="16838"/>
          <w:pgMar w:top="366" w:left="981" w:right="842" w:bottom="605" w:header="0" w:footer="3" w:gutter="0"/>
          <w:rtlGutter w:val="0"/>
          <w:cols w:space="720"/>
          <w:noEndnote/>
          <w:docGrid w:linePitch="360"/>
        </w:sectPr>
      </w:pPr>
      <w:r>
        <w:rPr>
          <w:rStyle w:val="CharStyle42"/>
        </w:rPr>
        <w:t>^</w:t>
        <w:tab/>
      </w:r>
      <w:r>
        <w:rPr>
          <w:rStyle w:val="CharStyle42"/>
          <w:lang w:val="en-US"/>
        </w:rPr>
        <w:t xml:space="preserve">-ft tiyHfj </w:t>
      </w:r>
      <w:r>
        <w:rPr>
          <w:rStyle w:val="CharStyle42"/>
        </w:rPr>
        <w:t xml:space="preserve">'гОСЪ^ОД.* </w:t>
      </w:r>
      <w:r>
        <w:rPr>
          <w:rStyle w:val="CharStyle511"/>
        </w:rPr>
        <w:t>/уг</w:t>
      </w:r>
      <w:r>
        <w:rPr>
          <w:rStyle w:val="CharStyle42"/>
        </w:rPr>
        <w:t xml:space="preserve"> // 1 </w:t>
      </w:r>
      <w:r>
        <w:rPr>
          <w:rStyle w:val="CharStyle42"/>
          <w:lang w:val="en-US"/>
        </w:rPr>
        <w:t>9j</w:t>
      </w:r>
    </w:p>
    <w:p>
      <w:pPr>
        <w:pStyle w:val="Style68"/>
        <w:widowControl w:val="0"/>
        <w:keepNext w:val="0"/>
        <w:keepLines w:val="0"/>
        <w:shd w:val="clear" w:color="auto" w:fill="auto"/>
        <w:bidi w:val="0"/>
        <w:jc w:val="both"/>
        <w:spacing w:before="0" w:after="0"/>
        <w:ind w:left="80" w:right="40" w:firstLine="0"/>
      </w:pPr>
      <w:r>
        <w:rPr>
          <w:rStyle w:val="CharStyle268"/>
        </w:rPr>
        <w:t>изменението на договора в частта му относно финансиране на предвидените дейности се извършва чрез сключването на допълнителни споразумения,</w:t>
      </w:r>
    </w:p>
    <w:p>
      <w:pPr>
        <w:pStyle w:val="Style68"/>
        <w:widowControl w:val="0"/>
        <w:keepNext w:val="0"/>
        <w:keepLines w:val="0"/>
        <w:shd w:val="clear" w:color="auto" w:fill="auto"/>
        <w:bidi w:val="0"/>
        <w:jc w:val="both"/>
        <w:spacing w:before="0" w:after="0"/>
        <w:ind w:left="80" w:right="40" w:firstLine="700"/>
      </w:pPr>
      <w:r>
        <w:rPr>
          <w:rStyle w:val="CharStyle268"/>
        </w:rPr>
        <w:t xml:space="preserve">Съгласно чл, 8, </w:t>
      </w:r>
      <w:r>
        <w:rPr>
          <w:rStyle w:val="CharStyle759"/>
        </w:rPr>
        <w:t xml:space="preserve">ал. </w:t>
      </w:r>
      <w:r>
        <w:rPr>
          <w:rStyle w:val="CharStyle268"/>
        </w:rPr>
        <w:t xml:space="preserve">1 от договора, изпълнителите се задължават да използуват предоставените им средства съгласно Финансовия план /Приложение </w:t>
      </w:r>
      <w:r>
        <w:rPr>
          <w:rStyle w:val="CharStyle118"/>
        </w:rPr>
        <w:t xml:space="preserve">3 </w:t>
      </w:r>
      <w:r>
        <w:rPr>
          <w:rStyle w:val="CharStyle268"/>
        </w:rPr>
        <w:t xml:space="preserve">- неразделна част от договора/ и предварително разпределение по </w:t>
      </w:r>
      <w:r>
        <w:rPr>
          <w:rStyle w:val="CharStyle759"/>
        </w:rPr>
        <w:t xml:space="preserve">чл. </w:t>
      </w:r>
      <w:r>
        <w:rPr>
          <w:rStyle w:val="CharStyle268"/>
        </w:rPr>
        <w:t xml:space="preserve">2 /Приложение № 4/. С </w:t>
      </w:r>
      <w:r>
        <w:rPr>
          <w:rStyle w:val="CharStyle759"/>
        </w:rPr>
        <w:t xml:space="preserve">чл. </w:t>
      </w:r>
      <w:r>
        <w:rPr>
          <w:rStyle w:val="CharStyle268"/>
        </w:rPr>
        <w:t xml:space="preserve">8, ад, 5, т, 2 е договорено, че Изпълнителите следва да изразходват закояосъобразно </w:t>
      </w:r>
      <w:r>
        <w:rPr>
          <w:rStyle w:val="CharStyle118"/>
        </w:rPr>
        <w:t xml:space="preserve">и </w:t>
      </w:r>
      <w:r>
        <w:rPr>
          <w:rStyle w:val="CharStyle268"/>
        </w:rPr>
        <w:t xml:space="preserve">целесъобразно предоставените средства за изпълнение на дейностите по договора, като не могат да използуват средства за изпълнение на други задачи, освен с </w:t>
      </w:r>
      <w:r>
        <w:rPr>
          <w:rStyle w:val="CharStyle759"/>
        </w:rPr>
        <w:t xml:space="preserve">изричното </w:t>
      </w:r>
      <w:r>
        <w:rPr>
          <w:rStyle w:val="CharStyle268"/>
        </w:rPr>
        <w:t xml:space="preserve">писмено съгласие на Възложителя. Съгласно </w:t>
      </w:r>
      <w:r>
        <w:rPr>
          <w:rStyle w:val="CharStyle759"/>
        </w:rPr>
        <w:t xml:space="preserve">чл. </w:t>
      </w:r>
      <w:r>
        <w:rPr>
          <w:rStyle w:val="CharStyle268"/>
        </w:rPr>
        <w:t xml:space="preserve">8, ал. 5, т, 5 от договора. Изпълнителите следва да изготвят финансов </w:t>
      </w:r>
      <w:r>
        <w:rPr>
          <w:rStyle w:val="CharStyle118"/>
        </w:rPr>
        <w:t xml:space="preserve">отчет за </w:t>
      </w:r>
      <w:r>
        <w:rPr>
          <w:rStyle w:val="CharStyle268"/>
        </w:rPr>
        <w:t xml:space="preserve">направените разходи при спазване </w:t>
      </w:r>
      <w:r>
        <w:rPr>
          <w:rStyle w:val="CharStyle118"/>
        </w:rPr>
        <w:t xml:space="preserve">на </w:t>
      </w:r>
      <w:r>
        <w:rPr>
          <w:rStyle w:val="CharStyle268"/>
        </w:rPr>
        <w:t xml:space="preserve">Закона </w:t>
      </w:r>
      <w:r>
        <w:rPr>
          <w:rStyle w:val="CharStyle118"/>
        </w:rPr>
        <w:t xml:space="preserve">за </w:t>
      </w:r>
      <w:r>
        <w:rPr>
          <w:rStyle w:val="CharStyle268"/>
        </w:rPr>
        <w:t xml:space="preserve">счетоводството </w:t>
      </w:r>
      <w:r>
        <w:rPr>
          <w:rStyle w:val="CharStyle118"/>
        </w:rPr>
        <w:t xml:space="preserve">и </w:t>
      </w:r>
      <w:r>
        <w:rPr>
          <w:rStyle w:val="CharStyle268"/>
        </w:rPr>
        <w:t xml:space="preserve">указанията </w:t>
      </w:r>
      <w:r>
        <w:rPr>
          <w:rStyle w:val="CharStyle759"/>
        </w:rPr>
        <w:t xml:space="preserve">на </w:t>
      </w:r>
      <w:r>
        <w:rPr>
          <w:rStyle w:val="CharStyle268"/>
        </w:rPr>
        <w:t xml:space="preserve">Фонд „Научни изследвания” за определяне и отчитане на разходите за разработка на </w:t>
      </w:r>
      <w:r>
        <w:rPr>
          <w:rStyle w:val="CharStyle759"/>
        </w:rPr>
        <w:t xml:space="preserve">научно-изследователски </w:t>
      </w:r>
      <w:r>
        <w:rPr>
          <w:rStyle w:val="CharStyle268"/>
        </w:rPr>
        <w:t>проекти, като след приключване на всеки етап, същите следва да представят:</w:t>
      </w:r>
    </w:p>
    <w:p>
      <w:pPr>
        <w:pStyle w:val="Style68"/>
        <w:numPr>
          <w:ilvl w:val="0"/>
          <w:numId w:val="193"/>
        </w:numPr>
        <w:tabs>
          <w:tab w:leader="none" w:pos="924" w:val="left"/>
        </w:tabs>
        <w:widowControl w:val="0"/>
        <w:keepNext w:val="0"/>
        <w:keepLines w:val="0"/>
        <w:shd w:val="clear" w:color="auto" w:fill="auto"/>
        <w:bidi w:val="0"/>
        <w:jc w:val="both"/>
        <w:spacing w:before="0" w:after="0"/>
        <w:ind w:left="80" w:right="0" w:firstLine="700"/>
      </w:pPr>
      <w:r>
        <w:rPr>
          <w:rStyle w:val="CharStyle268"/>
        </w:rPr>
        <w:t>финансов отчет:</w:t>
      </w:r>
    </w:p>
    <w:p>
      <w:pPr>
        <w:pStyle w:val="Style68"/>
        <w:numPr>
          <w:ilvl w:val="0"/>
          <w:numId w:val="193"/>
        </w:numPr>
        <w:tabs>
          <w:tab w:leader="none" w:pos="924" w:val="left"/>
        </w:tabs>
        <w:widowControl w:val="0"/>
        <w:keepNext w:val="0"/>
        <w:keepLines w:val="0"/>
        <w:shd w:val="clear" w:color="auto" w:fill="auto"/>
        <w:bidi w:val="0"/>
        <w:jc w:val="both"/>
        <w:spacing w:before="0" w:after="0"/>
        <w:ind w:left="80" w:right="0" w:firstLine="700"/>
      </w:pPr>
      <w:r>
        <w:rPr>
          <w:rStyle w:val="CharStyle268"/>
        </w:rPr>
        <w:t xml:space="preserve">копие </w:t>
      </w:r>
      <w:r>
        <w:rPr>
          <w:rStyle w:val="CharStyle118"/>
        </w:rPr>
        <w:t xml:space="preserve">от </w:t>
      </w:r>
      <w:r>
        <w:rPr>
          <w:rStyle w:val="CharStyle268"/>
        </w:rPr>
        <w:t xml:space="preserve">фактура - за всички </w:t>
      </w:r>
      <w:r>
        <w:rPr>
          <w:rStyle w:val="CharStyle759"/>
        </w:rPr>
        <w:t xml:space="preserve">дълготрайни </w:t>
      </w:r>
      <w:r>
        <w:rPr>
          <w:rStyle w:val="CharStyle268"/>
        </w:rPr>
        <w:t>материални активи;</w:t>
      </w:r>
    </w:p>
    <w:p>
      <w:pPr>
        <w:pStyle w:val="Style68"/>
        <w:numPr>
          <w:ilvl w:val="0"/>
          <w:numId w:val="193"/>
        </w:numPr>
        <w:tabs>
          <w:tab w:leader="none" w:pos="944" w:val="left"/>
        </w:tabs>
        <w:widowControl w:val="0"/>
        <w:keepNext w:val="0"/>
        <w:keepLines w:val="0"/>
        <w:shd w:val="clear" w:color="auto" w:fill="auto"/>
        <w:bidi w:val="0"/>
        <w:jc w:val="both"/>
        <w:spacing w:before="0" w:after="0"/>
        <w:ind w:left="80" w:right="40" w:firstLine="700"/>
      </w:pPr>
      <w:r>
        <w:rPr>
          <w:rStyle w:val="CharStyle268"/>
        </w:rPr>
        <w:t xml:space="preserve">копие от командировъчни заповеди </w:t>
      </w:r>
      <w:r>
        <w:rPr>
          <w:rStyle w:val="CharStyle118"/>
        </w:rPr>
        <w:t xml:space="preserve">и </w:t>
      </w:r>
      <w:r>
        <w:rPr>
          <w:rStyle w:val="CharStyle268"/>
        </w:rPr>
        <w:t xml:space="preserve">всички разходни документи към тях - за всички командировки </w:t>
      </w:r>
      <w:r>
        <w:rPr>
          <w:rStyle w:val="CharStyle118"/>
        </w:rPr>
        <w:t xml:space="preserve">в </w:t>
      </w:r>
      <w:r>
        <w:rPr>
          <w:rStyle w:val="CharStyle268"/>
        </w:rPr>
        <w:t>страната и чужбина;</w:t>
      </w:r>
    </w:p>
    <w:p>
      <w:pPr>
        <w:pStyle w:val="Style68"/>
        <w:numPr>
          <w:ilvl w:val="0"/>
          <w:numId w:val="193"/>
        </w:numPr>
        <w:tabs>
          <w:tab w:leader="none" w:pos="1045" w:val="left"/>
        </w:tabs>
        <w:widowControl w:val="0"/>
        <w:keepNext w:val="0"/>
        <w:keepLines w:val="0"/>
        <w:shd w:val="clear" w:color="auto" w:fill="auto"/>
        <w:bidi w:val="0"/>
        <w:jc w:val="both"/>
        <w:spacing w:before="0" w:after="0"/>
        <w:ind w:left="80" w:right="40" w:firstLine="700"/>
      </w:pPr>
      <w:r>
        <w:rPr>
          <w:rStyle w:val="CharStyle268"/>
        </w:rPr>
        <w:t xml:space="preserve">копия </w:t>
      </w:r>
      <w:r>
        <w:rPr>
          <w:rStyle w:val="CharStyle118"/>
        </w:rPr>
        <w:t xml:space="preserve">от </w:t>
      </w:r>
      <w:r>
        <w:rPr>
          <w:rStyle w:val="CharStyle268"/>
        </w:rPr>
        <w:t xml:space="preserve">сключените договори, отчети </w:t>
      </w:r>
      <w:r>
        <w:rPr>
          <w:rStyle w:val="CharStyle118"/>
        </w:rPr>
        <w:t xml:space="preserve">по </w:t>
      </w:r>
      <w:r>
        <w:rPr>
          <w:rStyle w:val="CharStyle268"/>
        </w:rPr>
        <w:t xml:space="preserve">тях и протоколи </w:t>
      </w:r>
      <w:r>
        <w:rPr>
          <w:rStyle w:val="CharStyle118"/>
        </w:rPr>
        <w:t xml:space="preserve">за </w:t>
      </w:r>
      <w:r>
        <w:rPr>
          <w:rStyle w:val="CharStyle759"/>
        </w:rPr>
        <w:t xml:space="preserve">приемане </w:t>
      </w:r>
      <w:r>
        <w:rPr>
          <w:rStyle w:val="CharStyle118"/>
        </w:rPr>
        <w:t xml:space="preserve">на </w:t>
      </w:r>
      <w:r>
        <w:rPr>
          <w:rStyle w:val="CharStyle268"/>
        </w:rPr>
        <w:t xml:space="preserve">възложената работа - за всички разходи </w:t>
      </w:r>
      <w:r>
        <w:rPr>
          <w:rStyle w:val="CharStyle118"/>
        </w:rPr>
        <w:t xml:space="preserve">на </w:t>
      </w:r>
      <w:r>
        <w:rPr>
          <w:rStyle w:val="CharStyle268"/>
        </w:rPr>
        <w:t>труд;</w:t>
      </w:r>
    </w:p>
    <w:p>
      <w:pPr>
        <w:pStyle w:val="Style68"/>
        <w:numPr>
          <w:ilvl w:val="0"/>
          <w:numId w:val="193"/>
        </w:numPr>
        <w:tabs>
          <w:tab w:leader="none" w:pos="1074" w:val="left"/>
        </w:tabs>
        <w:widowControl w:val="0"/>
        <w:keepNext w:val="0"/>
        <w:keepLines w:val="0"/>
        <w:shd w:val="clear" w:color="auto" w:fill="auto"/>
        <w:bidi w:val="0"/>
        <w:jc w:val="both"/>
        <w:spacing w:before="0" w:after="0"/>
        <w:ind w:left="80" w:right="40" w:firstLine="700"/>
      </w:pPr>
      <w:r>
        <w:rPr>
          <w:rStyle w:val="CharStyle118"/>
        </w:rPr>
        <w:t xml:space="preserve">копия от мемориалните </w:t>
      </w:r>
      <w:r>
        <w:rPr>
          <w:rStyle w:val="CharStyle268"/>
        </w:rPr>
        <w:t xml:space="preserve">ордери, </w:t>
      </w:r>
      <w:r>
        <w:rPr>
          <w:rStyle w:val="CharStyle759"/>
        </w:rPr>
        <w:t xml:space="preserve">е </w:t>
      </w:r>
      <w:r>
        <w:rPr>
          <w:rStyle w:val="CharStyle268"/>
        </w:rPr>
        <w:t xml:space="preserve">които </w:t>
      </w:r>
      <w:r>
        <w:rPr>
          <w:rStyle w:val="CharStyle118"/>
        </w:rPr>
        <w:t xml:space="preserve">са </w:t>
      </w:r>
      <w:r>
        <w:rPr>
          <w:rStyle w:val="CharStyle759"/>
        </w:rPr>
        <w:t xml:space="preserve">заприходени </w:t>
      </w:r>
      <w:r>
        <w:rPr>
          <w:rStyle w:val="CharStyle268"/>
        </w:rPr>
        <w:t xml:space="preserve">като дълготрайни </w:t>
      </w:r>
      <w:r>
        <w:rPr>
          <w:rStyle w:val="CharStyle759"/>
        </w:rPr>
        <w:t xml:space="preserve">нематериални </w:t>
      </w:r>
      <w:r>
        <w:rPr>
          <w:rStyle w:val="CharStyle118"/>
        </w:rPr>
        <w:t xml:space="preserve">активи </w:t>
      </w:r>
      <w:r>
        <w:rPr>
          <w:rStyle w:val="CharStyle268"/>
        </w:rPr>
        <w:t>всички разходи за информационни услуги;</w:t>
      </w:r>
    </w:p>
    <w:p>
      <w:pPr>
        <w:pStyle w:val="Style68"/>
        <w:numPr>
          <w:ilvl w:val="0"/>
          <w:numId w:val="193"/>
        </w:numPr>
        <w:tabs>
          <w:tab w:leader="none" w:pos="1026" w:val="left"/>
        </w:tabs>
        <w:widowControl w:val="0"/>
        <w:keepNext w:val="0"/>
        <w:keepLines w:val="0"/>
        <w:shd w:val="clear" w:color="auto" w:fill="auto"/>
        <w:bidi w:val="0"/>
        <w:jc w:val="both"/>
        <w:spacing w:before="0" w:after="0"/>
        <w:ind w:left="80" w:right="40" w:firstLine="700"/>
      </w:pPr>
      <w:r>
        <w:rPr>
          <w:rStyle w:val="CharStyle268"/>
        </w:rPr>
        <w:t xml:space="preserve">документи съгласно Закона за счетоводството и Указанията на Фонд „Научни изследвания'’ - за всички </w:t>
      </w:r>
      <w:r>
        <w:rPr>
          <w:rStyle w:val="CharStyle759"/>
        </w:rPr>
        <w:t xml:space="preserve">останали </w:t>
      </w:r>
      <w:r>
        <w:rPr>
          <w:rStyle w:val="CharStyle268"/>
        </w:rPr>
        <w:t>разходи;</w:t>
      </w:r>
    </w:p>
    <w:p>
      <w:pPr>
        <w:pStyle w:val="Style68"/>
        <w:numPr>
          <w:ilvl w:val="0"/>
          <w:numId w:val="193"/>
        </w:numPr>
        <w:tabs>
          <w:tab w:leader="none" w:pos="949" w:val="left"/>
        </w:tabs>
        <w:widowControl w:val="0"/>
        <w:keepNext w:val="0"/>
        <w:keepLines w:val="0"/>
        <w:shd w:val="clear" w:color="auto" w:fill="auto"/>
        <w:bidi w:val="0"/>
        <w:jc w:val="both"/>
        <w:spacing w:before="0" w:after="0"/>
        <w:ind w:left="80" w:right="40" w:firstLine="700"/>
      </w:pPr>
      <w:r>
        <w:rPr>
          <w:rStyle w:val="CharStyle268"/>
        </w:rPr>
        <w:t>да възстановят на Възложителя всички неизразходвани средства след приключване на договора,</w:t>
      </w:r>
    </w:p>
    <w:p>
      <w:pPr>
        <w:pStyle w:val="Style68"/>
        <w:widowControl w:val="0"/>
        <w:keepNext w:val="0"/>
        <w:keepLines w:val="0"/>
        <w:shd w:val="clear" w:color="auto" w:fill="auto"/>
        <w:bidi w:val="0"/>
        <w:jc w:val="both"/>
        <w:spacing w:before="0" w:after="0"/>
        <w:ind w:left="80" w:right="40" w:firstLine="700"/>
      </w:pPr>
      <w:r>
        <w:rPr>
          <w:rStyle w:val="CharStyle268"/>
        </w:rPr>
        <w:t xml:space="preserve">Съгласно чл. 9 от договора, доставките на научно оборудване </w:t>
      </w:r>
      <w:r>
        <w:rPr>
          <w:rStyle w:val="CharStyle759"/>
        </w:rPr>
        <w:t xml:space="preserve">и </w:t>
      </w:r>
      <w:r>
        <w:rPr>
          <w:rStyle w:val="CharStyle268"/>
        </w:rPr>
        <w:t xml:space="preserve">софтуер, следва да се извършва при спазване </w:t>
      </w:r>
      <w:r>
        <w:rPr>
          <w:rStyle w:val="CharStyle118"/>
        </w:rPr>
        <w:t xml:space="preserve">на </w:t>
      </w:r>
      <w:r>
        <w:rPr>
          <w:rStyle w:val="CharStyle268"/>
        </w:rPr>
        <w:t xml:space="preserve">ЗОП/НВМОП, </w:t>
      </w:r>
      <w:r>
        <w:rPr>
          <w:rStyle w:val="CharStyle118"/>
        </w:rPr>
        <w:t xml:space="preserve">а като </w:t>
      </w:r>
      <w:r>
        <w:rPr>
          <w:rStyle w:val="CharStyle268"/>
        </w:rPr>
        <w:t xml:space="preserve">член </w:t>
      </w:r>
      <w:r>
        <w:rPr>
          <w:rStyle w:val="CharStyle118"/>
        </w:rPr>
        <w:t xml:space="preserve">на </w:t>
      </w:r>
      <w:r>
        <w:rPr>
          <w:rStyle w:val="CharStyle268"/>
        </w:rPr>
        <w:t xml:space="preserve">комисията </w:t>
      </w:r>
      <w:r>
        <w:rPr>
          <w:rStyle w:val="CharStyle118"/>
        </w:rPr>
        <w:t xml:space="preserve">по </w:t>
      </w:r>
      <w:r>
        <w:rPr>
          <w:rStyle w:val="CharStyle268"/>
        </w:rPr>
        <w:t>провеждане на процедури с обща стойност над 50 000 лв., следва да бъде включен представител на Възложителя.</w:t>
      </w:r>
    </w:p>
    <w:p>
      <w:pPr>
        <w:pStyle w:val="Style68"/>
        <w:widowControl w:val="0"/>
        <w:keepNext w:val="0"/>
        <w:keepLines w:val="0"/>
        <w:shd w:val="clear" w:color="auto" w:fill="auto"/>
        <w:bidi w:val="0"/>
        <w:jc w:val="both"/>
        <w:spacing w:before="0" w:after="0"/>
        <w:ind w:left="80" w:right="40" w:firstLine="700"/>
      </w:pPr>
      <w:r>
        <w:rPr>
          <w:rStyle w:val="CharStyle118"/>
        </w:rPr>
        <w:t xml:space="preserve">С </w:t>
      </w:r>
      <w:r>
        <w:rPr>
          <w:rStyle w:val="CharStyle268"/>
        </w:rPr>
        <w:t xml:space="preserve">чл. </w:t>
      </w:r>
      <w:r>
        <w:rPr>
          <w:rStyle w:val="CharStyle118"/>
        </w:rPr>
        <w:t xml:space="preserve">20 от </w:t>
      </w:r>
      <w:r>
        <w:rPr>
          <w:rStyle w:val="CharStyle268"/>
        </w:rPr>
        <w:t xml:space="preserve">договора </w:t>
      </w:r>
      <w:r>
        <w:rPr>
          <w:rStyle w:val="CharStyle118"/>
        </w:rPr>
        <w:t xml:space="preserve">е </w:t>
      </w:r>
      <w:r>
        <w:rPr>
          <w:rStyle w:val="CharStyle268"/>
        </w:rPr>
        <w:t xml:space="preserve">регламентирано, </w:t>
      </w:r>
      <w:r>
        <w:rPr>
          <w:rStyle w:val="CharStyle118"/>
        </w:rPr>
        <w:t xml:space="preserve">че </w:t>
      </w:r>
      <w:r>
        <w:rPr>
          <w:rStyle w:val="CharStyle268"/>
        </w:rPr>
        <w:t xml:space="preserve">Изпълнителите </w:t>
      </w:r>
      <w:r>
        <w:rPr>
          <w:rStyle w:val="CharStyle118"/>
        </w:rPr>
        <w:t xml:space="preserve">отчитат пред </w:t>
      </w:r>
      <w:r>
        <w:rPr>
          <w:rStyle w:val="CharStyle268"/>
        </w:rPr>
        <w:t xml:space="preserve">Възложителя етапите, междинните и окончателни резултати в сроковете </w:t>
      </w:r>
      <w:r>
        <w:rPr>
          <w:rStyle w:val="CharStyle118"/>
        </w:rPr>
        <w:t xml:space="preserve">и </w:t>
      </w:r>
      <w:r>
        <w:rPr>
          <w:rStyle w:val="CharStyle268"/>
        </w:rPr>
        <w:t>ио реда, посочени в Работната програма.</w:t>
      </w:r>
    </w:p>
    <w:p>
      <w:pPr>
        <w:pStyle w:val="Style68"/>
        <w:widowControl w:val="0"/>
        <w:keepNext w:val="0"/>
        <w:keepLines w:val="0"/>
        <w:shd w:val="clear" w:color="auto" w:fill="auto"/>
        <w:bidi w:val="0"/>
        <w:jc w:val="both"/>
        <w:spacing w:before="0" w:after="0"/>
        <w:ind w:left="80" w:right="40" w:firstLine="700"/>
      </w:pPr>
      <w:r>
        <w:rPr>
          <w:rStyle w:val="CharStyle118"/>
        </w:rPr>
        <w:t xml:space="preserve">За </w:t>
      </w:r>
      <w:r>
        <w:rPr>
          <w:rStyle w:val="CharStyle268"/>
        </w:rPr>
        <w:t xml:space="preserve">изпълнението </w:t>
      </w:r>
      <w:r>
        <w:rPr>
          <w:rStyle w:val="CharStyle118"/>
        </w:rPr>
        <w:t xml:space="preserve">на </w:t>
      </w:r>
      <w:r>
        <w:rPr>
          <w:rStyle w:val="CharStyle268"/>
        </w:rPr>
        <w:t xml:space="preserve">I етан, съгласно одобреният финансов план /Приложение № </w:t>
      </w:r>
      <w:r>
        <w:rPr>
          <w:rStyle w:val="CharStyle118"/>
        </w:rPr>
        <w:t xml:space="preserve">3 </w:t>
      </w:r>
      <w:r>
        <w:rPr>
          <w:rStyle w:val="CharStyle268"/>
        </w:rPr>
        <w:t>към договора/</w:t>
      </w:r>
      <w:r>
        <w:rPr>
          <w:rStyle w:val="CharStyle268"/>
          <w:vertAlign w:val="superscript"/>
        </w:rPr>
        <w:t>7</w:t>
      </w:r>
      <w:r>
        <w:rPr>
          <w:rStyle w:val="CharStyle268"/>
        </w:rPr>
        <w:t xml:space="preserve"> </w:t>
      </w:r>
      <w:r>
        <w:rPr>
          <w:rStyle w:val="CharStyle118"/>
        </w:rPr>
        <w:t xml:space="preserve">е </w:t>
      </w:r>
      <w:r>
        <w:rPr>
          <w:rStyle w:val="CharStyle268"/>
        </w:rPr>
        <w:t xml:space="preserve">конкретизирано сумата </w:t>
      </w:r>
      <w:r>
        <w:rPr>
          <w:rStyle w:val="CharStyle118"/>
        </w:rPr>
        <w:t xml:space="preserve">в </w:t>
      </w:r>
      <w:r>
        <w:rPr>
          <w:rStyle w:val="CharStyle268"/>
        </w:rPr>
        <w:t xml:space="preserve">общ размер </w:t>
      </w:r>
      <w:r>
        <w:rPr>
          <w:rStyle w:val="CharStyle118"/>
        </w:rPr>
        <w:t xml:space="preserve">на 190 000 лв. в какви </w:t>
      </w:r>
      <w:r>
        <w:rPr>
          <w:rStyle w:val="CharStyle268"/>
        </w:rPr>
        <w:t xml:space="preserve">направления </w:t>
      </w:r>
      <w:r>
        <w:rPr>
          <w:rStyle w:val="CharStyle118"/>
        </w:rPr>
        <w:t>следва да</w:t>
      </w:r>
    </w:p>
    <w:p>
      <w:pPr>
        <w:pStyle w:val="Style68"/>
        <w:widowControl w:val="0"/>
        <w:keepNext w:val="0"/>
        <w:keepLines w:val="0"/>
        <w:shd w:val="clear" w:color="auto" w:fill="auto"/>
        <w:bidi w:val="0"/>
        <w:jc w:val="both"/>
        <w:spacing w:before="0" w:after="0"/>
        <w:ind w:left="80" w:right="0" w:firstLine="0"/>
      </w:pPr>
      <w:r>
        <w:rPr>
          <w:rStyle w:val="CharStyle268"/>
        </w:rPr>
        <w:t>бъде разходвана, а именно:</w:t>
      </w:r>
    </w:p>
    <w:p>
      <w:pPr>
        <w:pStyle w:val="Style68"/>
        <w:widowControl w:val="0"/>
        <w:keepNext w:val="0"/>
        <w:keepLines w:val="0"/>
        <w:shd w:val="clear" w:color="auto" w:fill="auto"/>
        <w:bidi w:val="0"/>
        <w:jc w:val="both"/>
        <w:spacing w:before="0" w:after="0"/>
        <w:ind w:left="80" w:right="0" w:firstLine="700"/>
      </w:pPr>
      <w:r>
        <w:rPr>
          <w:rStyle w:val="CharStyle268"/>
        </w:rPr>
        <w:t xml:space="preserve">Апаратура, машини </w:t>
      </w:r>
      <w:r>
        <w:rPr>
          <w:rStyle w:val="CharStyle118"/>
        </w:rPr>
        <w:t xml:space="preserve">и </w:t>
      </w:r>
      <w:r>
        <w:rPr>
          <w:rStyle w:val="CharStyle268"/>
        </w:rPr>
        <w:t>консумативи.......... ..............................................29 000,00 лв.</w:t>
      </w:r>
    </w:p>
    <w:p>
      <w:pPr>
        <w:pStyle w:val="Style68"/>
        <w:widowControl w:val="0"/>
        <w:keepNext w:val="0"/>
        <w:keepLines w:val="0"/>
        <w:shd w:val="clear" w:color="auto" w:fill="auto"/>
        <w:bidi w:val="0"/>
        <w:jc w:val="both"/>
        <w:spacing w:before="0" w:after="0"/>
        <w:ind w:left="80" w:right="0" w:firstLine="700"/>
      </w:pPr>
      <w:r>
        <w:rPr>
          <w:rStyle w:val="CharStyle268"/>
        </w:rPr>
        <w:t>Материали, химикали и консумативи........................................................82 050,00 лв.</w:t>
      </w:r>
    </w:p>
    <w:p>
      <w:pPr>
        <w:pStyle w:val="Style68"/>
        <w:tabs>
          <w:tab w:leader="dot" w:pos="7932" w:val="left"/>
        </w:tabs>
        <w:widowControl w:val="0"/>
        <w:keepNext w:val="0"/>
        <w:keepLines w:val="0"/>
        <w:shd w:val="clear" w:color="auto" w:fill="auto"/>
        <w:bidi w:val="0"/>
        <w:jc w:val="both"/>
        <w:spacing w:before="0" w:after="0"/>
        <w:ind w:left="80" w:right="0" w:firstLine="700"/>
      </w:pPr>
      <w:r>
        <w:rPr>
          <w:rStyle w:val="CharStyle268"/>
        </w:rPr>
        <w:t xml:space="preserve">Информационни продукт /в т.ч. софтуер, абонаменти </w:t>
      </w:r>
      <w:r>
        <w:rPr>
          <w:rStyle w:val="CharStyle118"/>
        </w:rPr>
        <w:t>и пр./</w:t>
        <w:tab/>
        <w:t xml:space="preserve">1 200,00 </w:t>
      </w:r>
      <w:r>
        <w:rPr>
          <w:rStyle w:val="CharStyle268"/>
        </w:rPr>
        <w:t>лв.</w:t>
      </w:r>
    </w:p>
    <w:p>
      <w:pPr>
        <w:pStyle w:val="Style68"/>
        <w:tabs>
          <w:tab w:leader="dot" w:pos="7831" w:val="left"/>
        </w:tabs>
        <w:widowControl w:val="0"/>
        <w:keepNext w:val="0"/>
        <w:keepLines w:val="0"/>
        <w:shd w:val="clear" w:color="auto" w:fill="auto"/>
        <w:bidi w:val="0"/>
        <w:jc w:val="both"/>
        <w:spacing w:before="0" w:after="0"/>
        <w:ind w:left="80" w:right="0" w:firstLine="700"/>
      </w:pPr>
      <w:r>
        <w:rPr>
          <w:rStyle w:val="CharStyle268"/>
        </w:rPr>
        <w:t xml:space="preserve">Командировки </w:t>
      </w:r>
      <w:r>
        <w:rPr>
          <w:rStyle w:val="CharStyle118"/>
        </w:rPr>
        <w:t xml:space="preserve">/в </w:t>
      </w:r>
      <w:r>
        <w:rPr>
          <w:rStyle w:val="CharStyle268"/>
        </w:rPr>
        <w:t xml:space="preserve">т.ч. в </w:t>
      </w:r>
      <w:r>
        <w:rPr>
          <w:rStyle w:val="CharStyle118"/>
        </w:rPr>
        <w:t>чужбина/</w:t>
        <w:tab/>
        <w:t xml:space="preserve">9 950.00 </w:t>
      </w:r>
      <w:r>
        <w:rPr>
          <w:rStyle w:val="CharStyle268"/>
        </w:rPr>
        <w:t>лв.</w:t>
      </w:r>
    </w:p>
    <w:p>
      <w:pPr>
        <w:pStyle w:val="Style68"/>
        <w:widowControl w:val="0"/>
        <w:keepNext w:val="0"/>
        <w:keepLines w:val="0"/>
        <w:shd w:val="clear" w:color="auto" w:fill="auto"/>
        <w:bidi w:val="0"/>
        <w:jc w:val="both"/>
        <w:spacing w:before="0" w:after="0"/>
        <w:ind w:left="80" w:right="0" w:firstLine="700"/>
      </w:pPr>
      <w:r>
        <w:rPr>
          <w:rStyle w:val="CharStyle268"/>
        </w:rPr>
        <w:t>Заплащане на външни организации за техническо подпомагане............4 300,00 лв.</w:t>
      </w:r>
    </w:p>
    <w:p>
      <w:pPr>
        <w:pStyle w:val="Style68"/>
        <w:tabs>
          <w:tab w:leader="dot" w:pos="7817" w:val="left"/>
        </w:tabs>
        <w:widowControl w:val="0"/>
        <w:keepNext w:val="0"/>
        <w:keepLines w:val="0"/>
        <w:shd w:val="clear" w:color="auto" w:fill="auto"/>
        <w:bidi w:val="0"/>
        <w:jc w:val="both"/>
        <w:spacing w:before="0" w:after="0"/>
        <w:ind w:left="80" w:right="0" w:firstLine="700"/>
      </w:pPr>
      <w:r>
        <w:rPr>
          <w:rStyle w:val="CharStyle268"/>
        </w:rPr>
        <w:t xml:space="preserve">Възнаграждения на членовете на колектива, работещи по </w:t>
      </w:r>
      <w:r>
        <w:rPr>
          <w:rStyle w:val="CharStyle118"/>
        </w:rPr>
        <w:t>проекта</w:t>
        <w:tab/>
        <w:t xml:space="preserve">42 </w:t>
      </w:r>
      <w:r>
        <w:rPr>
          <w:rStyle w:val="CharStyle268"/>
        </w:rPr>
        <w:t xml:space="preserve">500,00 </w:t>
      </w:r>
      <w:r>
        <w:rPr>
          <w:rStyle w:val="CharStyle118"/>
        </w:rPr>
        <w:t>лв.</w:t>
      </w:r>
    </w:p>
    <w:p>
      <w:pPr>
        <w:pStyle w:val="Style26"/>
        <w:widowControl w:val="0"/>
        <w:keepNext w:val="0"/>
        <w:keepLines w:val="0"/>
        <w:shd w:val="clear" w:color="auto" w:fill="auto"/>
        <w:bidi w:val="0"/>
        <w:spacing w:before="0" w:after="0"/>
        <w:ind w:left="80" w:right="40" w:firstLine="700"/>
      </w:pPr>
      <w:r>
        <w:rPr>
          <w:rStyle w:val="CharStyle271"/>
        </w:rPr>
        <w:t xml:space="preserve">Привличане на утвърдени учени от други страни за краткосрочен </w:t>
      </w:r>
      <w:r>
        <w:rPr>
          <w:rStyle w:val="CharStyle42"/>
        </w:rPr>
        <w:t xml:space="preserve">престой..................................................................................................................... </w:t>
      </w:r>
      <w:r>
        <w:rPr>
          <w:rStyle w:val="CharStyle271"/>
        </w:rPr>
        <w:t xml:space="preserve">I </w:t>
      </w:r>
      <w:r>
        <w:rPr>
          <w:rStyle w:val="CharStyle42"/>
        </w:rPr>
        <w:t xml:space="preserve">700,00 </w:t>
      </w:r>
      <w:r>
        <w:rPr>
          <w:rStyle w:val="CharStyle271"/>
        </w:rPr>
        <w:t>лв.</w:t>
      </w:r>
    </w:p>
    <w:p>
      <w:pPr>
        <w:pStyle w:val="Style26"/>
        <w:widowControl w:val="0"/>
        <w:keepNext w:val="0"/>
        <w:keepLines w:val="0"/>
        <w:shd w:val="clear" w:color="auto" w:fill="auto"/>
        <w:bidi w:val="0"/>
        <w:spacing w:before="0" w:after="0"/>
        <w:ind w:left="80" w:right="40" w:firstLine="700"/>
      </w:pPr>
      <w:r>
        <w:rPr>
          <w:rStyle w:val="CharStyle271"/>
        </w:rPr>
        <w:t xml:space="preserve">Други разходи </w:t>
      </w:r>
      <w:r>
        <w:rPr>
          <w:rStyle w:val="CharStyle42"/>
        </w:rPr>
        <w:t xml:space="preserve">/до 10% </w:t>
      </w:r>
      <w:r>
        <w:rPr>
          <w:rStyle w:val="CharStyle271"/>
        </w:rPr>
        <w:t xml:space="preserve">от </w:t>
      </w:r>
      <w:r>
        <w:rPr>
          <w:rStyle w:val="CharStyle42"/>
        </w:rPr>
        <w:t xml:space="preserve">общата </w:t>
      </w:r>
      <w:r>
        <w:rPr>
          <w:rStyle w:val="CharStyle271"/>
        </w:rPr>
        <w:t xml:space="preserve">стойност </w:t>
      </w:r>
      <w:r>
        <w:rPr>
          <w:rStyle w:val="CharStyle42"/>
        </w:rPr>
        <w:t xml:space="preserve">на проекта/......................................................................................................................6 000,00 </w:t>
      </w:r>
      <w:r>
        <w:rPr>
          <w:rStyle w:val="CharStyle271"/>
        </w:rPr>
        <w:t>лв.</w:t>
      </w:r>
    </w:p>
    <w:p>
      <w:pPr>
        <w:pStyle w:val="Style68"/>
        <w:widowControl w:val="0"/>
        <w:keepNext w:val="0"/>
        <w:keepLines w:val="0"/>
        <w:shd w:val="clear" w:color="auto" w:fill="auto"/>
        <w:bidi w:val="0"/>
        <w:jc w:val="both"/>
        <w:spacing w:before="0" w:after="0"/>
        <w:ind w:left="80" w:right="0" w:firstLine="700"/>
      </w:pPr>
      <w:r>
        <w:rPr>
          <w:rStyle w:val="CharStyle268"/>
        </w:rPr>
        <w:t xml:space="preserve">Административни разходи /до </w:t>
      </w:r>
      <w:r>
        <w:rPr>
          <w:rStyle w:val="CharStyle118"/>
        </w:rPr>
        <w:t xml:space="preserve">7% </w:t>
      </w:r>
      <w:r>
        <w:rPr>
          <w:rStyle w:val="CharStyle268"/>
        </w:rPr>
        <w:t xml:space="preserve">от сумата, предоставена </w:t>
      </w:r>
      <w:r>
        <w:rPr>
          <w:rStyle w:val="CharStyle118"/>
        </w:rPr>
        <w:t xml:space="preserve">от </w:t>
      </w:r>
      <w:r>
        <w:rPr>
          <w:rStyle w:val="CharStyle268"/>
        </w:rPr>
        <w:t>Фонда/ -</w:t>
      </w:r>
    </w:p>
    <w:p>
      <w:pPr>
        <w:pStyle w:val="Style26"/>
        <w:tabs>
          <w:tab w:leader="dot" w:pos="5701" w:val="left"/>
          <w:tab w:leader="dot" w:pos="7803" w:val="left"/>
        </w:tabs>
        <w:widowControl w:val="0"/>
        <w:keepNext w:val="0"/>
        <w:keepLines w:val="0"/>
        <w:shd w:val="clear" w:color="auto" w:fill="auto"/>
        <w:bidi w:val="0"/>
        <w:spacing w:before="0" w:after="0"/>
        <w:ind w:left="80" w:right="0" w:firstLine="0"/>
      </w:pPr>
      <w:r>
        <w:rPr>
          <w:rStyle w:val="CharStyle42"/>
        </w:rPr>
        <w:tab/>
        <w:t>Г.</w:t>
        <w:tab/>
        <w:t xml:space="preserve">13 </w:t>
      </w:r>
      <w:r>
        <w:rPr>
          <w:rStyle w:val="CharStyle489"/>
        </w:rPr>
        <w:t xml:space="preserve">300,00 </w:t>
      </w:r>
      <w:r>
        <w:rPr>
          <w:rStyle w:val="CharStyle42"/>
        </w:rPr>
        <w:t>лв.</w:t>
      </w:r>
    </w:p>
    <w:p>
      <w:pPr>
        <w:pStyle w:val="Style26"/>
        <w:widowControl w:val="0"/>
        <w:keepNext w:val="0"/>
        <w:keepLines w:val="0"/>
        <w:shd w:val="clear" w:color="auto" w:fill="auto"/>
        <w:bidi w:val="0"/>
        <w:spacing w:before="0" w:after="0"/>
        <w:ind w:left="80" w:right="0" w:firstLine="700"/>
      </w:pPr>
      <w:r>
        <w:rPr>
          <w:rStyle w:val="CharStyle271"/>
        </w:rPr>
        <w:t xml:space="preserve">Договорената </w:t>
      </w:r>
      <w:r>
        <w:rPr>
          <w:rStyle w:val="CharStyle42"/>
        </w:rPr>
        <w:t xml:space="preserve">с чл. </w:t>
      </w:r>
      <w:r>
        <w:rPr>
          <w:rStyle w:val="CharStyle271"/>
        </w:rPr>
        <w:t xml:space="preserve">4 </w:t>
      </w:r>
      <w:r>
        <w:rPr>
          <w:rStyle w:val="CharStyle42"/>
        </w:rPr>
        <w:t xml:space="preserve">сума в размер на </w:t>
      </w:r>
      <w:r>
        <w:rPr>
          <w:rStyle w:val="CharStyle271"/>
        </w:rPr>
        <w:t xml:space="preserve">190 </w:t>
      </w:r>
      <w:r>
        <w:rPr>
          <w:rStyle w:val="CharStyle42"/>
        </w:rPr>
        <w:t xml:space="preserve">000 </w:t>
      </w:r>
      <w:r>
        <w:rPr>
          <w:rStyle w:val="CharStyle271"/>
        </w:rPr>
        <w:t xml:space="preserve">лв, </w:t>
      </w:r>
      <w:r>
        <w:rPr>
          <w:rStyle w:val="CharStyle42"/>
        </w:rPr>
        <w:t xml:space="preserve">за </w:t>
      </w:r>
      <w:r>
        <w:rPr>
          <w:rStyle w:val="CharStyle271"/>
        </w:rPr>
        <w:t xml:space="preserve">изпълнението </w:t>
      </w:r>
      <w:r>
        <w:rPr>
          <w:rStyle w:val="CharStyle42"/>
        </w:rPr>
        <w:t xml:space="preserve">на </w:t>
      </w:r>
      <w:r>
        <w:rPr>
          <w:rStyle w:val="CharStyle271"/>
        </w:rPr>
        <w:t xml:space="preserve">I етан </w:t>
      </w:r>
      <w:r>
        <w:rPr>
          <w:rStyle w:val="CharStyle42"/>
        </w:rPr>
        <w:t>е преведена</w:t>
      </w:r>
    </w:p>
    <w:p>
      <w:pPr>
        <w:pStyle w:val="Style68"/>
        <w:widowControl w:val="0"/>
        <w:keepNext w:val="0"/>
        <w:keepLines w:val="0"/>
        <w:shd w:val="clear" w:color="auto" w:fill="auto"/>
        <w:bidi w:val="0"/>
        <w:jc w:val="both"/>
        <w:spacing w:before="0" w:after="0"/>
        <w:ind w:left="80" w:right="40" w:firstLine="0"/>
      </w:pPr>
      <w:r>
        <w:rPr>
          <w:rStyle w:val="CharStyle268"/>
        </w:rPr>
        <w:t xml:space="preserve">от Фонда по </w:t>
      </w:r>
      <w:r>
        <w:rPr>
          <w:rStyle w:val="CharStyle118"/>
        </w:rPr>
        <w:t xml:space="preserve">банков </w:t>
      </w:r>
      <w:r>
        <w:rPr>
          <w:rStyle w:val="CharStyle268"/>
        </w:rPr>
        <w:t xml:space="preserve">път с платежно нареждане от </w:t>
      </w:r>
      <w:r>
        <w:rPr>
          <w:rStyle w:val="CharStyle490"/>
        </w:rPr>
        <w:t xml:space="preserve">23,12,2009 </w:t>
      </w:r>
      <w:r>
        <w:rPr>
          <w:rStyle w:val="CharStyle268"/>
        </w:rPr>
        <w:t>г, на изпълнителя - Институт но микробиология,</w:t>
      </w:r>
    </w:p>
    <w:p>
      <w:pPr>
        <w:pStyle w:val="Style68"/>
        <w:widowControl w:val="0"/>
        <w:keepNext w:val="0"/>
        <w:keepLines w:val="0"/>
        <w:shd w:val="clear" w:color="auto" w:fill="auto"/>
        <w:bidi w:val="0"/>
        <w:jc w:val="both"/>
        <w:spacing w:before="0" w:after="0"/>
        <w:ind w:left="80" w:right="40" w:firstLine="700"/>
      </w:pPr>
      <w:r>
        <w:rPr>
          <w:rStyle w:val="CharStyle268"/>
        </w:rPr>
        <w:t xml:space="preserve">С Писмо вх. М&gt; 94АА/0030 от </w:t>
      </w:r>
      <w:r>
        <w:rPr>
          <w:rStyle w:val="CharStyle490"/>
        </w:rPr>
        <w:t xml:space="preserve">14.09,2011 </w:t>
      </w:r>
      <w:r>
        <w:rPr>
          <w:rStyle w:val="CharStyle268"/>
        </w:rPr>
        <w:t xml:space="preserve">г. от Андрей Чорбано^уупредс^даен Отчета за изпълнение </w:t>
      </w:r>
      <w:r>
        <w:rPr>
          <w:rStyle w:val="CharStyle118"/>
        </w:rPr>
        <w:t xml:space="preserve">на </w:t>
      </w:r>
      <w:r>
        <w:rPr>
          <w:rStyle w:val="CharStyle268"/>
        </w:rPr>
        <w:t>първи етан от договора.</w:t>
      </w:r>
    </w:p>
    <w:p>
      <w:pPr>
        <w:pStyle w:val="Style68"/>
        <w:tabs>
          <w:tab w:leader="none" w:pos="9166" w:val="left"/>
        </w:tabs>
        <w:widowControl w:val="0"/>
        <w:keepNext w:val="0"/>
        <w:keepLines w:val="0"/>
        <w:shd w:val="clear" w:color="auto" w:fill="auto"/>
        <w:bidi w:val="0"/>
        <w:jc w:val="both"/>
        <w:spacing w:before="0" w:after="0"/>
        <w:ind w:left="80" w:right="0" w:firstLine="700"/>
      </w:pPr>
      <w:r>
        <w:rPr>
          <w:rStyle w:val="CharStyle268"/>
        </w:rPr>
        <w:t>Предвид датата на извършения от фонда превод и</w:t>
        <w:tab/>
      </w:r>
      <w:r>
        <w:rPr>
          <w:rStyle w:val="CharStyle118"/>
        </w:rPr>
        <w:t>1аучни</w:t>
      </w:r>
    </w:p>
    <w:p>
      <w:pPr>
        <w:pStyle w:val="Style68"/>
        <w:widowControl w:val="0"/>
        <w:keepNext w:val="0"/>
        <w:keepLines w:val="0"/>
        <w:shd w:val="clear" w:color="auto" w:fill="auto"/>
        <w:bidi w:val="0"/>
        <w:jc w:val="both"/>
        <w:spacing w:before="0" w:after="0"/>
        <w:ind w:left="80" w:right="0" w:firstLine="0"/>
      </w:pPr>
      <w:r>
        <w:rPr>
          <w:rStyle w:val="CharStyle118"/>
        </w:rPr>
        <w:t xml:space="preserve">изследвания“ </w:t>
      </w:r>
      <w:r>
        <w:rPr>
          <w:rStyle w:val="CharStyle268"/>
        </w:rPr>
        <w:t xml:space="preserve">указания за отчитане </w:t>
      </w:r>
      <w:r>
        <w:rPr>
          <w:rStyle w:val="CharStyle118"/>
        </w:rPr>
        <w:t xml:space="preserve">на </w:t>
      </w:r>
      <w:r>
        <w:rPr>
          <w:rStyle w:val="CharStyle268"/>
        </w:rPr>
        <w:t xml:space="preserve">договорите </w:t>
      </w:r>
      <w:r>
        <w:rPr>
          <w:rStyle w:val="CharStyle118"/>
        </w:rPr>
        <w:t xml:space="preserve">от конкурси! </w:t>
      </w:r>
      <w:r>
        <w:rPr>
          <w:rStyle w:val="CharStyle268"/>
        </w:rPr>
        <w:t xml:space="preserve">2_. ,,дДо |5а|чета </w:t>
      </w:r>
      <w:r>
        <w:rPr>
          <w:rStyle w:val="CharStyle118"/>
        </w:rPr>
        <w:t>за</w:t>
        <w:br w:type="page"/>
      </w:r>
      <w:r>
        <w:rPr>
          <w:rStyle w:val="CharStyle268"/>
        </w:rPr>
        <w:t xml:space="preserve">изпълнение на договор № </w:t>
      </w:r>
      <w:r>
        <w:rPr>
          <w:rStyle w:val="CharStyle759"/>
        </w:rPr>
        <w:t xml:space="preserve">ДТК </w:t>
      </w:r>
      <w:r>
        <w:rPr>
          <w:rStyle w:val="CharStyle268"/>
        </w:rPr>
        <w:t>02/19 от 17,12,2009 г, да бъде представен към 14,07,2011 г, Видно от гореизложеното е налице закъснение от два месеца.</w:t>
      </w:r>
    </w:p>
    <w:p>
      <w:pPr>
        <w:pStyle w:val="Style68"/>
        <w:widowControl w:val="0"/>
        <w:keepNext w:val="0"/>
        <w:keepLines w:val="0"/>
        <w:shd w:val="clear" w:color="auto" w:fill="auto"/>
        <w:bidi w:val="0"/>
        <w:jc w:val="both"/>
        <w:spacing w:before="0" w:after="0"/>
        <w:ind w:left="20" w:right="0" w:firstLine="700"/>
      </w:pPr>
      <w:r>
        <w:rPr>
          <w:rStyle w:val="CharStyle268"/>
        </w:rPr>
        <w:t xml:space="preserve">Техническия и финансовия отчет за първия етап е представен на ПНЕК, за извършване на оценка </w:t>
      </w:r>
      <w:r>
        <w:rPr>
          <w:rStyle w:val="CharStyle118"/>
        </w:rPr>
        <w:t xml:space="preserve">на </w:t>
      </w:r>
      <w:r>
        <w:rPr>
          <w:rStyle w:val="CharStyle268"/>
        </w:rPr>
        <w:t xml:space="preserve">изпълнението </w:t>
      </w:r>
      <w:r>
        <w:rPr>
          <w:rStyle w:val="CharStyle118"/>
        </w:rPr>
        <w:t xml:space="preserve">на </w:t>
      </w:r>
      <w:r>
        <w:rPr>
          <w:rStyle w:val="CharStyle268"/>
        </w:rPr>
        <w:t xml:space="preserve">основание </w:t>
      </w:r>
      <w:r>
        <w:rPr>
          <w:rStyle w:val="CharStyle118"/>
        </w:rPr>
        <w:t>чл. 38 от ПФНИ.</w:t>
      </w:r>
    </w:p>
    <w:p>
      <w:pPr>
        <w:pStyle w:val="Style68"/>
        <w:widowControl w:val="0"/>
        <w:keepNext w:val="0"/>
        <w:keepLines w:val="0"/>
        <w:shd w:val="clear" w:color="auto" w:fill="auto"/>
        <w:bidi w:val="0"/>
        <w:jc w:val="both"/>
        <w:spacing w:before="0" w:after="0"/>
        <w:ind w:left="20" w:right="0" w:firstLine="700"/>
      </w:pPr>
      <w:r>
        <w:rPr>
          <w:rStyle w:val="CharStyle268"/>
        </w:rPr>
        <w:t xml:space="preserve">Съгласно представения финансов отчет, </w:t>
      </w:r>
      <w:r>
        <w:rPr>
          <w:rStyle w:val="CharStyle118"/>
        </w:rPr>
        <w:t xml:space="preserve">от </w:t>
      </w:r>
      <w:r>
        <w:rPr>
          <w:rStyle w:val="CharStyle268"/>
        </w:rPr>
        <w:t xml:space="preserve">предоставените </w:t>
      </w:r>
      <w:r>
        <w:rPr>
          <w:rStyle w:val="CharStyle118"/>
        </w:rPr>
        <w:t xml:space="preserve">на ИМБ </w:t>
      </w:r>
      <w:r>
        <w:rPr>
          <w:rStyle w:val="CharStyle268"/>
        </w:rPr>
        <w:t xml:space="preserve">средства в размер </w:t>
      </w:r>
      <w:r>
        <w:rPr>
          <w:rStyle w:val="CharStyle118"/>
        </w:rPr>
        <w:t xml:space="preserve">на </w:t>
      </w:r>
      <w:r>
        <w:rPr>
          <w:rStyle w:val="CharStyle268"/>
        </w:rPr>
        <w:t xml:space="preserve">190 000 </w:t>
      </w:r>
      <w:r>
        <w:rPr>
          <w:rStyle w:val="CharStyle118"/>
        </w:rPr>
        <w:t xml:space="preserve">лв., </w:t>
      </w:r>
      <w:r>
        <w:rPr>
          <w:rStyle w:val="CharStyle268"/>
        </w:rPr>
        <w:t>са извършени разходи в размер на 167 099,2 дв,, по пера на бюджетната класификация, както следва:</w:t>
      </w:r>
    </w:p>
    <w:p>
      <w:pPr>
        <w:pStyle w:val="Style68"/>
        <w:tabs>
          <w:tab w:leader="dot" w:pos="7646" w:val="left"/>
        </w:tabs>
        <w:widowControl w:val="0"/>
        <w:keepNext w:val="0"/>
        <w:keepLines w:val="0"/>
        <w:shd w:val="clear" w:color="auto" w:fill="auto"/>
        <w:bidi w:val="0"/>
        <w:jc w:val="left"/>
        <w:spacing w:before="0" w:after="0"/>
        <w:ind w:left="1060" w:right="0" w:firstLine="0"/>
      </w:pPr>
      <w:r>
        <w:rPr>
          <w:rStyle w:val="CharStyle268"/>
        </w:rPr>
        <w:t>Апаратура, машини и консумативи</w:t>
        <w:tab/>
        <w:t>..,,,.94 935,56 дв.</w:t>
      </w:r>
    </w:p>
    <w:p>
      <w:pPr>
        <w:pStyle w:val="Style68"/>
        <w:widowControl w:val="0"/>
        <w:keepNext w:val="0"/>
        <w:keepLines w:val="0"/>
        <w:shd w:val="clear" w:color="auto" w:fill="auto"/>
        <w:bidi w:val="0"/>
        <w:jc w:val="left"/>
        <w:spacing w:before="0" w:after="0"/>
        <w:ind w:left="1060" w:right="0" w:firstLine="0"/>
      </w:pPr>
      <w:r>
        <w:rPr>
          <w:rStyle w:val="CharStyle268"/>
        </w:rPr>
        <w:t xml:space="preserve">Командировки </w:t>
      </w:r>
      <w:r>
        <w:rPr>
          <w:rStyle w:val="CharStyle118"/>
        </w:rPr>
        <w:t xml:space="preserve">/в </w:t>
      </w:r>
      <w:r>
        <w:rPr>
          <w:rStyle w:val="CharStyle268"/>
        </w:rPr>
        <w:t>т.ч. в чужбина/'.,....,..,...,,.,..,,,....,....,.,,,,,.....,..,.,..,,,,, ,,9 971,18 лв.</w:t>
      </w:r>
    </w:p>
    <w:p>
      <w:pPr>
        <w:pStyle w:val="Style68"/>
        <w:widowControl w:val="0"/>
        <w:keepNext w:val="0"/>
        <w:keepLines w:val="0"/>
        <w:shd w:val="clear" w:color="auto" w:fill="auto"/>
        <w:bidi w:val="0"/>
        <w:jc w:val="left"/>
        <w:spacing w:before="0" w:after="0"/>
        <w:ind w:left="1060" w:right="0" w:firstLine="0"/>
      </w:pPr>
      <w:r>
        <w:rPr>
          <w:rStyle w:val="CharStyle268"/>
        </w:rPr>
        <w:t xml:space="preserve">Заплащане </w:t>
      </w:r>
      <w:r>
        <w:rPr>
          <w:rStyle w:val="CharStyle118"/>
        </w:rPr>
        <w:t xml:space="preserve">на </w:t>
      </w:r>
      <w:r>
        <w:rPr>
          <w:rStyle w:val="CharStyle268"/>
        </w:rPr>
        <w:t xml:space="preserve">външни организации за изпълнение на проекта </w:t>
      </w:r>
      <w:r>
        <w:rPr>
          <w:rStyle w:val="CharStyle118"/>
        </w:rPr>
        <w:t xml:space="preserve">.........2 </w:t>
      </w:r>
      <w:r>
        <w:rPr>
          <w:rStyle w:val="CharStyle268"/>
        </w:rPr>
        <w:t>797,83 дв.</w:t>
      </w:r>
    </w:p>
    <w:p>
      <w:pPr>
        <w:pStyle w:val="Style68"/>
        <w:widowControl w:val="0"/>
        <w:keepNext w:val="0"/>
        <w:keepLines w:val="0"/>
        <w:shd w:val="clear" w:color="auto" w:fill="auto"/>
        <w:bidi w:val="0"/>
        <w:jc w:val="left"/>
        <w:spacing w:before="0" w:after="0"/>
        <w:ind w:left="1060" w:right="0" w:firstLine="0"/>
        <w:sectPr>
          <w:footerReference w:type="even" r:id="rId213"/>
          <w:footerReference w:type="first" r:id="rId214"/>
          <w:titlePg/>
          <w:pgSz w:w="11909" w:h="16838"/>
          <w:pgMar w:top="366" w:left="981" w:right="842" w:bottom="605" w:header="0" w:footer="3" w:gutter="0"/>
          <w:rtlGutter w:val="0"/>
          <w:cols w:space="720"/>
          <w:noEndnote/>
          <w:docGrid w:linePitch="360"/>
        </w:sectPr>
      </w:pPr>
      <w:r>
        <w:rPr>
          <w:rStyle w:val="CharStyle268"/>
        </w:rPr>
        <w:t xml:space="preserve">Възнаграждения на членовете </w:t>
      </w:r>
      <w:r>
        <w:rPr>
          <w:rStyle w:val="CharStyle118"/>
        </w:rPr>
        <w:t xml:space="preserve">на </w:t>
      </w:r>
      <w:r>
        <w:rPr>
          <w:rStyle w:val="CharStyle268"/>
        </w:rPr>
        <w:t xml:space="preserve">колектива, работещи </w:t>
      </w:r>
      <w:r>
        <w:rPr>
          <w:rStyle w:val="CharStyle118"/>
        </w:rPr>
        <w:t>по</w:t>
      </w:r>
    </w:p>
    <w:p>
      <w:pPr>
        <w:pStyle w:val="Style68"/>
        <w:widowControl w:val="0"/>
        <w:keepNext w:val="0"/>
        <w:keepLines w:val="0"/>
        <w:shd w:val="clear" w:color="auto" w:fill="auto"/>
        <w:bidi w:val="0"/>
        <w:jc w:val="left"/>
        <w:spacing w:before="0" w:after="0"/>
        <w:ind w:left="0" w:right="0" w:firstLine="0"/>
      </w:pPr>
      <w:r>
        <w:pict>
          <v:shape id="_x0000_s1185" type="#_x0000_t202" style="position:absolute;margin-left:332.1pt;margin-top:151.45pt;width:102.1pt;height:25.15pt;z-index:-125829305;mso-wrap-distance-left:5.pt;mso-wrap-distance-right:5.pt;mso-position-horizontal-relative:margin;mso-position-vertical-relative:margin" filled="0" stroked="0">
            <v:textbox style="mso-fit-shape-to-text:t" inset="0,0,0,0">
              <w:txbxContent>
                <w:p>
                  <w:pPr>
                    <w:pStyle w:val="Style68"/>
                    <w:widowControl w:val="0"/>
                    <w:keepNext w:val="0"/>
                    <w:keepLines w:val="0"/>
                    <w:shd w:val="clear" w:color="auto" w:fill="auto"/>
                    <w:bidi w:val="0"/>
                    <w:jc w:val="left"/>
                    <w:spacing w:before="0" w:after="28" w:line="210" w:lineRule="exact"/>
                    <w:ind w:left="100" w:right="0" w:firstLine="0"/>
                  </w:pPr>
                  <w:r>
                    <w:rPr>
                      <w:rStyle w:val="CharStyle89"/>
                      <w:spacing w:val="0"/>
                    </w:rPr>
                    <w:t xml:space="preserve">40 </w:t>
                  </w:r>
                  <w:r>
                    <w:rPr>
                      <w:rStyle w:val="CharStyle241"/>
                      <w:spacing w:val="0"/>
                    </w:rPr>
                    <w:t>969,34 лв.</w:t>
                  </w:r>
                </w:p>
                <w:p>
                  <w:pPr>
                    <w:pStyle w:val="Style26"/>
                    <w:widowControl w:val="0"/>
                    <w:keepNext w:val="0"/>
                    <w:keepLines w:val="0"/>
                    <w:shd w:val="clear" w:color="auto" w:fill="auto"/>
                    <w:bidi w:val="0"/>
                    <w:jc w:val="right"/>
                    <w:spacing w:before="0" w:after="0" w:line="210" w:lineRule="exact"/>
                    <w:ind w:left="0" w:right="0" w:firstLine="0"/>
                  </w:pPr>
                  <w:r>
                    <w:rPr>
                      <w:rStyle w:val="CharStyle245"/>
                      <w:spacing w:val="0"/>
                    </w:rPr>
                    <w:t>5 125,28</w:t>
                  </w:r>
                </w:p>
              </w:txbxContent>
            </v:textbox>
            <w10:wrap type="square" anchorx="margin" anchory="margin"/>
          </v:shape>
        </w:pict>
      </w:r>
      <w:r>
        <w:rPr>
          <w:rStyle w:val="CharStyle268"/>
        </w:rPr>
        <w:t>проекта.,..,,..,,,...,,......,..,.,,,..,,,,.,,...,.,...........,..,........,.,,.,..,.,...,....</w:t>
      </w:r>
    </w:p>
    <w:p>
      <w:pPr>
        <w:pStyle w:val="Style68"/>
        <w:widowControl w:val="0"/>
        <w:keepNext w:val="0"/>
        <w:keepLines w:val="0"/>
        <w:shd w:val="clear" w:color="auto" w:fill="auto"/>
        <w:bidi w:val="0"/>
        <w:jc w:val="left"/>
        <w:spacing w:before="0" w:after="0"/>
        <w:ind w:left="0" w:right="340" w:firstLine="0"/>
        <w:sectPr>
          <w:type w:val="continuous"/>
          <w:pgSz w:w="11909" w:h="16838"/>
          <w:pgMar w:top="170" w:left="2191" w:right="3386" w:bottom="967" w:header="0" w:footer="3" w:gutter="0"/>
          <w:rtlGutter w:val="0"/>
          <w:cols w:space="720"/>
          <w:noEndnote/>
          <w:docGrid w:linePitch="360"/>
        </w:sectPr>
      </w:pPr>
      <w:r>
        <w:rPr>
          <w:rStyle w:val="CharStyle268"/>
        </w:rPr>
        <w:t>Други разходи /до 10% от общата стойност на проекта/, лв.</w:t>
      </w:r>
    </w:p>
    <w:p>
      <w:pPr>
        <w:widowControl w:val="0"/>
        <w:spacing w:line="54" w:lineRule="exact"/>
        <w:rPr>
          <w:sz w:val="4"/>
          <w:szCs w:val="4"/>
        </w:rPr>
      </w:pPr>
    </w:p>
    <w:p>
      <w:pPr>
        <w:widowControl w:val="0"/>
        <w:rPr>
          <w:sz w:val="2"/>
          <w:szCs w:val="2"/>
        </w:rPr>
        <w:sectPr>
          <w:type w:val="continuous"/>
          <w:pgSz w:w="11909" w:h="16838"/>
          <w:pgMar w:top="0" w:left="0" w:right="0" w:bottom="0" w:header="0" w:footer="3" w:gutter="0"/>
          <w:rtlGutter w:val="0"/>
          <w:cols w:space="720"/>
          <w:noEndnote/>
          <w:docGrid w:linePitch="360"/>
        </w:sectPr>
      </w:pPr>
    </w:p>
    <w:p>
      <w:pPr>
        <w:pStyle w:val="Style68"/>
        <w:widowControl w:val="0"/>
        <w:keepNext w:val="0"/>
        <w:keepLines w:val="0"/>
        <w:shd w:val="clear" w:color="auto" w:fill="auto"/>
        <w:bidi w:val="0"/>
        <w:jc w:val="right"/>
        <w:spacing w:before="0" w:after="8" w:line="220" w:lineRule="exact"/>
        <w:ind w:left="0" w:right="40" w:firstLine="0"/>
      </w:pPr>
      <w:r>
        <w:rPr>
          <w:rStyle w:val="CharStyle268"/>
        </w:rPr>
        <w:t xml:space="preserve">Административни разходи </w:t>
      </w:r>
      <w:r>
        <w:rPr>
          <w:rStyle w:val="CharStyle759"/>
        </w:rPr>
        <w:t xml:space="preserve">/до </w:t>
      </w:r>
      <w:r>
        <w:rPr>
          <w:rStyle w:val="CharStyle268"/>
        </w:rPr>
        <w:t xml:space="preserve">7% от сумата, предоставена от </w:t>
      </w:r>
      <w:r>
        <w:rPr>
          <w:rStyle w:val="CharStyle759"/>
        </w:rPr>
        <w:t>Фонда/ -</w:t>
      </w:r>
    </w:p>
    <w:p>
      <w:pPr>
        <w:pStyle w:val="Style26"/>
        <w:widowControl w:val="0"/>
        <w:keepNext w:val="0"/>
        <w:keepLines w:val="0"/>
        <w:shd w:val="clear" w:color="auto" w:fill="auto"/>
        <w:bidi w:val="0"/>
        <w:jc w:val="left"/>
        <w:spacing w:before="0" w:after="0" w:line="220" w:lineRule="exact"/>
        <w:ind w:left="7960" w:right="0" w:firstLine="0"/>
      </w:pPr>
      <w:r>
        <w:rPr>
          <w:rStyle w:val="CharStyle42"/>
        </w:rPr>
        <w:t>13 300 лв.</w:t>
      </w:r>
    </w:p>
    <w:p>
      <w:pPr>
        <w:pStyle w:val="Style68"/>
        <w:widowControl w:val="0"/>
        <w:keepNext w:val="0"/>
        <w:keepLines w:val="0"/>
        <w:shd w:val="clear" w:color="auto" w:fill="auto"/>
        <w:bidi w:val="0"/>
        <w:jc w:val="both"/>
        <w:spacing w:before="0" w:after="0"/>
        <w:ind w:left="40" w:right="40" w:firstLine="740"/>
      </w:pPr>
      <w:r>
        <w:rPr>
          <w:rStyle w:val="CharStyle268"/>
        </w:rPr>
        <w:t xml:space="preserve">Предвид факта, че предоставената на </w:t>
      </w:r>
      <w:r>
        <w:rPr>
          <w:rStyle w:val="CharStyle759"/>
        </w:rPr>
        <w:t xml:space="preserve">ИМБ </w:t>
      </w:r>
      <w:r>
        <w:rPr>
          <w:rStyle w:val="CharStyle268"/>
        </w:rPr>
        <w:t xml:space="preserve">сума е в размер на 190 000 лв,, а извършените разходи </w:t>
      </w:r>
      <w:r>
        <w:rPr>
          <w:rStyle w:val="CharStyle118"/>
        </w:rPr>
        <w:t xml:space="preserve">са в размер на 167 </w:t>
      </w:r>
      <w:r>
        <w:rPr>
          <w:rStyle w:val="CharStyle268"/>
        </w:rPr>
        <w:t xml:space="preserve">099,2 лв., </w:t>
      </w:r>
      <w:r>
        <w:rPr>
          <w:rStyle w:val="CharStyle118"/>
        </w:rPr>
        <w:t xml:space="preserve">то </w:t>
      </w:r>
      <w:r>
        <w:rPr>
          <w:rStyle w:val="CharStyle268"/>
        </w:rPr>
        <w:t xml:space="preserve">следва, че неизразходвани </w:t>
      </w:r>
      <w:r>
        <w:rPr>
          <w:rStyle w:val="CharStyle118"/>
        </w:rPr>
        <w:t xml:space="preserve">от </w:t>
      </w:r>
      <w:r>
        <w:rPr>
          <w:rStyle w:val="CharStyle268"/>
        </w:rPr>
        <w:t xml:space="preserve">ИМБ средства </w:t>
      </w:r>
      <w:r>
        <w:rPr>
          <w:rStyle w:val="CharStyle118"/>
        </w:rPr>
        <w:t xml:space="preserve">са </w:t>
      </w:r>
      <w:r>
        <w:rPr>
          <w:rStyle w:val="CharStyle268"/>
        </w:rPr>
        <w:t xml:space="preserve">в размер </w:t>
      </w:r>
      <w:r>
        <w:rPr>
          <w:rStyle w:val="CharStyle118"/>
        </w:rPr>
        <w:t>на 22 900,80 лв.</w:t>
      </w:r>
    </w:p>
    <w:p>
      <w:pPr>
        <w:pStyle w:val="Style68"/>
        <w:widowControl w:val="0"/>
        <w:keepNext w:val="0"/>
        <w:keepLines w:val="0"/>
        <w:shd w:val="clear" w:color="auto" w:fill="auto"/>
        <w:bidi w:val="0"/>
        <w:jc w:val="right"/>
        <w:spacing w:before="0" w:after="0"/>
        <w:ind w:left="40" w:right="40" w:firstLine="0"/>
      </w:pPr>
      <w:r>
        <w:rPr>
          <w:rStyle w:val="CharStyle268"/>
        </w:rPr>
        <w:t>На финансовите инспектори се представи Протокол 11 от заседанието на гюстоянната научно- експертна комисия по Биология и медицински науки, проведено на</w:t>
      </w:r>
    </w:p>
    <w:p>
      <w:pPr>
        <w:pStyle w:val="Style68"/>
        <w:numPr>
          <w:ilvl w:val="0"/>
          <w:numId w:val="225"/>
        </w:numPr>
        <w:tabs>
          <w:tab w:leader="none" w:pos="1235" w:val="left"/>
        </w:tabs>
        <w:widowControl w:val="0"/>
        <w:keepNext w:val="0"/>
        <w:keepLines w:val="0"/>
        <w:shd w:val="clear" w:color="auto" w:fill="auto"/>
        <w:bidi w:val="0"/>
        <w:jc w:val="both"/>
        <w:spacing w:before="0" w:after="0"/>
        <w:ind w:left="40" w:right="40" w:firstLine="0"/>
      </w:pPr>
      <w:r>
        <w:rPr>
          <w:rStyle w:val="CharStyle268"/>
        </w:rPr>
        <w:t xml:space="preserve">г. Видно от посочения документ, представеният от доц. д-р. Андрей Чорбанов, проект е бил </w:t>
      </w:r>
      <w:r>
        <w:rPr>
          <w:rStyle w:val="CharStyle118"/>
        </w:rPr>
        <w:t xml:space="preserve">оценен на I етап с два броя </w:t>
      </w:r>
      <w:r>
        <w:rPr>
          <w:rStyle w:val="CharStyle268"/>
        </w:rPr>
        <w:t xml:space="preserve">рецензии, </w:t>
      </w:r>
      <w:r>
        <w:rPr>
          <w:rStyle w:val="CharStyle118"/>
        </w:rPr>
        <w:t xml:space="preserve">както </w:t>
      </w:r>
      <w:r>
        <w:rPr>
          <w:rStyle w:val="CharStyle268"/>
        </w:rPr>
        <w:t xml:space="preserve">следва: </w:t>
      </w:r>
      <w:r>
        <w:rPr>
          <w:rStyle w:val="CharStyle118"/>
        </w:rPr>
        <w:t xml:space="preserve">от </w:t>
      </w:r>
      <w:r>
        <w:rPr>
          <w:rStyle w:val="CharStyle268"/>
        </w:rPr>
        <w:t xml:space="preserve">проф. Б. Аначкова </w:t>
      </w:r>
      <w:r>
        <w:rPr>
          <w:rStyle w:val="CharStyle118"/>
        </w:rPr>
        <w:t>/от</w:t>
      </w:r>
    </w:p>
    <w:p>
      <w:pPr>
        <w:pStyle w:val="Style26"/>
        <w:numPr>
          <w:ilvl w:val="0"/>
          <w:numId w:val="227"/>
        </w:numPr>
        <w:tabs>
          <w:tab w:leader="none" w:pos="1096" w:val="left"/>
        </w:tabs>
        <w:widowControl w:val="0"/>
        <w:keepNext w:val="0"/>
        <w:keepLines w:val="0"/>
        <w:shd w:val="clear" w:color="auto" w:fill="auto"/>
        <w:bidi w:val="0"/>
        <w:spacing w:before="0" w:after="0"/>
        <w:ind w:left="40" w:right="0" w:firstLine="0"/>
      </w:pPr>
      <w:r>
        <w:rPr>
          <w:rStyle w:val="CharStyle271"/>
        </w:rPr>
        <w:t xml:space="preserve">тд/ и </w:t>
      </w:r>
      <w:r>
        <w:rPr>
          <w:rStyle w:val="CharStyle42"/>
        </w:rPr>
        <w:t>от проф. Е. Стефанова /от 20.09.201</w:t>
      </w:r>
      <w:r>
        <w:rPr>
          <w:rStyle w:val="CharStyle271"/>
        </w:rPr>
        <w:t>1г.Л</w:t>
      </w:r>
    </w:p>
    <w:p>
      <w:pPr>
        <w:pStyle w:val="Style68"/>
        <w:widowControl w:val="0"/>
        <w:keepNext w:val="0"/>
        <w:keepLines w:val="0"/>
        <w:shd w:val="clear" w:color="auto" w:fill="auto"/>
        <w:bidi w:val="0"/>
        <w:jc w:val="both"/>
        <w:spacing w:before="0" w:after="0"/>
        <w:ind w:left="40" w:right="40" w:firstLine="740"/>
      </w:pPr>
      <w:r>
        <w:rPr>
          <w:rStyle w:val="CharStyle268"/>
        </w:rPr>
        <w:t xml:space="preserve">Съгласно представената от проф. Е. Стефанова рецензия, на изпълнението на първи етап </w:t>
      </w:r>
      <w:r>
        <w:rPr>
          <w:rStyle w:val="CharStyle118"/>
        </w:rPr>
        <w:t xml:space="preserve">от </w:t>
      </w:r>
      <w:r>
        <w:rPr>
          <w:rStyle w:val="CharStyle268"/>
        </w:rPr>
        <w:t xml:space="preserve">договора </w:t>
      </w:r>
      <w:r>
        <w:rPr>
          <w:rStyle w:val="CharStyle118"/>
        </w:rPr>
        <w:t xml:space="preserve">е поставена оценка на </w:t>
      </w:r>
      <w:r>
        <w:rPr>
          <w:rStyle w:val="CharStyle268"/>
        </w:rPr>
        <w:t>изпълнението „незадоволителна”.</w:t>
      </w:r>
    </w:p>
    <w:p>
      <w:pPr>
        <w:pStyle w:val="Style68"/>
        <w:widowControl w:val="0"/>
        <w:keepNext w:val="0"/>
        <w:keepLines w:val="0"/>
        <w:shd w:val="clear" w:color="auto" w:fill="auto"/>
        <w:bidi w:val="0"/>
        <w:jc w:val="both"/>
        <w:spacing w:before="0" w:after="0"/>
        <w:ind w:left="40" w:right="40" w:firstLine="740"/>
      </w:pPr>
      <w:r>
        <w:rPr>
          <w:rStyle w:val="CharStyle268"/>
        </w:rPr>
        <w:t xml:space="preserve">Съгласно рецензията </w:t>
      </w:r>
      <w:r>
        <w:rPr>
          <w:rStyle w:val="CharStyle118"/>
        </w:rPr>
        <w:t xml:space="preserve">на </w:t>
      </w:r>
      <w:r>
        <w:rPr>
          <w:rStyle w:val="CharStyle268"/>
        </w:rPr>
        <w:t xml:space="preserve">проф. </w:t>
      </w:r>
      <w:r>
        <w:rPr>
          <w:rStyle w:val="CharStyle118"/>
        </w:rPr>
        <w:t xml:space="preserve">Е. </w:t>
      </w:r>
      <w:r>
        <w:rPr>
          <w:rStyle w:val="CharStyle268"/>
        </w:rPr>
        <w:t xml:space="preserve">Стефанова </w:t>
      </w:r>
      <w:r>
        <w:rPr>
          <w:rStyle w:val="CharStyle118"/>
        </w:rPr>
        <w:t xml:space="preserve">по </w:t>
      </w:r>
      <w:r>
        <w:rPr>
          <w:rStyle w:val="CharStyle268"/>
        </w:rPr>
        <w:t xml:space="preserve">отношение на </w:t>
      </w:r>
      <w:r>
        <w:rPr>
          <w:rStyle w:val="CharStyle118"/>
        </w:rPr>
        <w:t xml:space="preserve">научната част са </w:t>
      </w:r>
      <w:r>
        <w:rPr>
          <w:rStyle w:val="CharStyle268"/>
        </w:rPr>
        <w:t xml:space="preserve">изпълнени всички планирани задачи </w:t>
      </w:r>
      <w:r>
        <w:rPr>
          <w:rStyle w:val="CharStyle118"/>
        </w:rPr>
        <w:t xml:space="preserve">за Първи етап. В посочената рецензия по отношение на </w:t>
      </w:r>
      <w:r>
        <w:rPr>
          <w:rStyle w:val="CharStyle268"/>
        </w:rPr>
        <w:t xml:space="preserve">финансовия </w:t>
      </w:r>
      <w:r>
        <w:rPr>
          <w:rStyle w:val="CharStyle118"/>
        </w:rPr>
        <w:t xml:space="preserve">отчет се </w:t>
      </w:r>
      <w:r>
        <w:rPr>
          <w:rStyle w:val="CharStyle268"/>
        </w:rPr>
        <w:t xml:space="preserve">твърди» </w:t>
      </w:r>
      <w:r>
        <w:rPr>
          <w:rStyle w:val="CharStyle118"/>
        </w:rPr>
        <w:t xml:space="preserve">че </w:t>
      </w:r>
      <w:r>
        <w:rPr>
          <w:rStyle w:val="CharStyle268"/>
        </w:rPr>
        <w:t xml:space="preserve">липсват представени </w:t>
      </w:r>
      <w:r>
        <w:rPr>
          <w:rStyle w:val="CharStyle118"/>
        </w:rPr>
        <w:t xml:space="preserve">копие на </w:t>
      </w:r>
      <w:r>
        <w:rPr>
          <w:rStyle w:val="CharStyle268"/>
        </w:rPr>
        <w:t xml:space="preserve">граждански </w:t>
      </w:r>
      <w:r>
        <w:rPr>
          <w:rStyle w:val="CharStyle118"/>
        </w:rPr>
        <w:t xml:space="preserve">договори на </w:t>
      </w:r>
      <w:r>
        <w:rPr>
          <w:rStyle w:val="CharStyle268"/>
        </w:rPr>
        <w:t xml:space="preserve">участниците </w:t>
      </w:r>
      <w:r>
        <w:rPr>
          <w:rStyle w:val="CharStyle118"/>
        </w:rPr>
        <w:t xml:space="preserve">в </w:t>
      </w:r>
      <w:r>
        <w:rPr>
          <w:rStyle w:val="CharStyle268"/>
        </w:rPr>
        <w:t xml:space="preserve">проекта, </w:t>
      </w:r>
      <w:r>
        <w:rPr>
          <w:rStyle w:val="CharStyle118"/>
        </w:rPr>
        <w:t xml:space="preserve">с </w:t>
      </w:r>
      <w:r>
        <w:rPr>
          <w:rStyle w:val="CharStyle268"/>
        </w:rPr>
        <w:t xml:space="preserve">изключение </w:t>
      </w:r>
      <w:r>
        <w:rPr>
          <w:rStyle w:val="CharStyle118"/>
        </w:rPr>
        <w:t xml:space="preserve">на </w:t>
      </w:r>
      <w:r>
        <w:rPr>
          <w:rStyle w:val="CharStyle268"/>
        </w:rPr>
        <w:t xml:space="preserve">двама докторанти, липсват протоколи </w:t>
      </w:r>
      <w:r>
        <w:rPr>
          <w:rStyle w:val="CharStyle118"/>
        </w:rPr>
        <w:t xml:space="preserve">за </w:t>
      </w:r>
      <w:r>
        <w:rPr>
          <w:rStyle w:val="CharStyle268"/>
        </w:rPr>
        <w:t xml:space="preserve">изработените задачи, </w:t>
      </w:r>
      <w:r>
        <w:rPr>
          <w:rStyle w:val="CharStyle118"/>
        </w:rPr>
        <w:t xml:space="preserve">както и съответните </w:t>
      </w:r>
      <w:r>
        <w:rPr>
          <w:rStyle w:val="CharStyle268"/>
        </w:rPr>
        <w:t xml:space="preserve">служебни </w:t>
      </w:r>
      <w:r>
        <w:rPr>
          <w:rStyle w:val="CharStyle118"/>
        </w:rPr>
        <w:t xml:space="preserve">бележки за </w:t>
      </w:r>
      <w:r>
        <w:rPr>
          <w:rStyle w:val="CharStyle268"/>
        </w:rPr>
        <w:t xml:space="preserve">изплатените </w:t>
      </w:r>
      <w:r>
        <w:rPr>
          <w:rStyle w:val="CharStyle118"/>
        </w:rPr>
        <w:t xml:space="preserve">суми. </w:t>
      </w:r>
      <w:r>
        <w:rPr>
          <w:rStyle w:val="CharStyle268"/>
        </w:rPr>
        <w:t xml:space="preserve">Посочено е още, </w:t>
      </w:r>
      <w:r>
        <w:rPr>
          <w:rStyle w:val="CharStyle118"/>
        </w:rPr>
        <w:t xml:space="preserve">че доц. </w:t>
      </w:r>
      <w:r>
        <w:rPr>
          <w:rStyle w:val="CharStyle268"/>
        </w:rPr>
        <w:t xml:space="preserve">Андрей </w:t>
      </w:r>
      <w:r>
        <w:rPr>
          <w:rStyle w:val="CharStyle759"/>
        </w:rPr>
        <w:t xml:space="preserve">Чорбнов </w:t>
      </w:r>
      <w:r>
        <w:rPr>
          <w:rStyle w:val="CharStyle268"/>
        </w:rPr>
        <w:t xml:space="preserve">е бил командирован в Румъния, </w:t>
      </w:r>
      <w:r>
        <w:rPr>
          <w:rStyle w:val="CharStyle759"/>
        </w:rPr>
        <w:t xml:space="preserve">Дубай, Ю. Корея, </w:t>
      </w:r>
      <w:r>
        <w:rPr>
          <w:rStyle w:val="CharStyle268"/>
        </w:rPr>
        <w:t xml:space="preserve">Флоренция и </w:t>
      </w:r>
      <w:r>
        <w:rPr>
          <w:rStyle w:val="CharStyle759"/>
        </w:rPr>
        <w:t xml:space="preserve">Ираклион </w:t>
      </w:r>
      <w:r>
        <w:rPr>
          <w:rStyle w:val="CharStyle268"/>
        </w:rPr>
        <w:t xml:space="preserve">- Гърция, но в същото време не са налице документи потвърждаващи участието му в конференции, </w:t>
      </w:r>
      <w:r>
        <w:rPr>
          <w:rStyle w:val="CharStyle118"/>
        </w:rPr>
        <w:t xml:space="preserve">а също така </w:t>
      </w:r>
      <w:r>
        <w:rPr>
          <w:rStyle w:val="CharStyle268"/>
        </w:rPr>
        <w:t xml:space="preserve">- </w:t>
      </w:r>
      <w:r>
        <w:rPr>
          <w:rStyle w:val="CharStyle118"/>
        </w:rPr>
        <w:t xml:space="preserve">пленарен </w:t>
      </w:r>
      <w:r>
        <w:rPr>
          <w:rStyle w:val="CharStyle268"/>
        </w:rPr>
        <w:t xml:space="preserve">доклад, изготвен </w:t>
      </w:r>
      <w:r>
        <w:rPr>
          <w:rStyle w:val="CharStyle118"/>
        </w:rPr>
        <w:t xml:space="preserve">от </w:t>
      </w:r>
      <w:r>
        <w:rPr>
          <w:rStyle w:val="CharStyle268"/>
        </w:rPr>
        <w:t>лицето.</w:t>
      </w:r>
    </w:p>
    <w:p>
      <w:pPr>
        <w:pStyle w:val="Style68"/>
        <w:widowControl w:val="0"/>
        <w:keepNext w:val="0"/>
        <w:keepLines w:val="0"/>
        <w:shd w:val="clear" w:color="auto" w:fill="auto"/>
        <w:bidi w:val="0"/>
        <w:jc w:val="both"/>
        <w:spacing w:before="0" w:after="0"/>
        <w:ind w:left="40" w:right="40" w:firstLine="740"/>
      </w:pPr>
      <w:r>
        <w:rPr>
          <w:rStyle w:val="CharStyle268"/>
        </w:rPr>
        <w:t xml:space="preserve">Съгласно рецензията </w:t>
      </w:r>
      <w:r>
        <w:rPr>
          <w:rStyle w:val="CharStyle118"/>
        </w:rPr>
        <w:t xml:space="preserve">на проф. Б. Аначкова относно работната </w:t>
      </w:r>
      <w:r>
        <w:rPr>
          <w:rStyle w:val="CharStyle268"/>
        </w:rPr>
        <w:t xml:space="preserve">програма, </w:t>
      </w:r>
      <w:r>
        <w:rPr>
          <w:rStyle w:val="CharStyle118"/>
        </w:rPr>
        <w:t xml:space="preserve">същата </w:t>
      </w:r>
      <w:r>
        <w:rPr>
          <w:rStyle w:val="CharStyle268"/>
        </w:rPr>
        <w:t xml:space="preserve">констатира, че не са представени </w:t>
      </w:r>
      <w:r>
        <w:rPr>
          <w:rStyle w:val="CharStyle759"/>
        </w:rPr>
        <w:t xml:space="preserve">достатьчно </w:t>
      </w:r>
      <w:r>
        <w:rPr>
          <w:rStyle w:val="CharStyle268"/>
        </w:rPr>
        <w:t xml:space="preserve">доказателства за изпълнението на работната програма. Констатирано е, че представените резултатите не могат послужат както за </w:t>
      </w:r>
      <w:r>
        <w:rPr>
          <w:rStyle w:val="CharStyle759"/>
        </w:rPr>
        <w:t xml:space="preserve">постер, </w:t>
      </w:r>
      <w:r>
        <w:rPr>
          <w:rStyle w:val="CharStyle268"/>
        </w:rPr>
        <w:t xml:space="preserve">така и </w:t>
      </w:r>
      <w:r>
        <w:rPr>
          <w:rStyle w:val="CharStyle118"/>
        </w:rPr>
        <w:t xml:space="preserve">за </w:t>
      </w:r>
      <w:r>
        <w:rPr>
          <w:rStyle w:val="CharStyle268"/>
        </w:rPr>
        <w:t xml:space="preserve">публикация. Според </w:t>
      </w:r>
      <w:r>
        <w:rPr>
          <w:rStyle w:val="CharStyle759"/>
        </w:rPr>
        <w:t xml:space="preserve">рецензентката </w:t>
      </w:r>
      <w:r>
        <w:rPr>
          <w:rStyle w:val="CharStyle118"/>
        </w:rPr>
        <w:t xml:space="preserve">на </w:t>
      </w:r>
      <w:r>
        <w:rPr>
          <w:rStyle w:val="CharStyle268"/>
        </w:rPr>
        <w:t xml:space="preserve">лице </w:t>
      </w:r>
      <w:r>
        <w:rPr>
          <w:rStyle w:val="CharStyle118"/>
        </w:rPr>
        <w:t xml:space="preserve">е </w:t>
      </w:r>
      <w:r>
        <w:rPr>
          <w:rStyle w:val="CharStyle759"/>
        </w:rPr>
        <w:t xml:space="preserve">силно </w:t>
      </w:r>
      <w:r>
        <w:rPr>
          <w:rStyle w:val="CharStyle118"/>
        </w:rPr>
        <w:t xml:space="preserve">изразено непрофесионално </w:t>
      </w:r>
      <w:r>
        <w:rPr>
          <w:rStyle w:val="CharStyle268"/>
        </w:rPr>
        <w:t xml:space="preserve">отношение към изпълнението </w:t>
      </w:r>
      <w:r>
        <w:rPr>
          <w:rStyle w:val="CharStyle118"/>
        </w:rPr>
        <w:t xml:space="preserve">на </w:t>
      </w:r>
      <w:r>
        <w:rPr>
          <w:rStyle w:val="CharStyle268"/>
        </w:rPr>
        <w:t xml:space="preserve">договорните отношения </w:t>
      </w:r>
      <w:r>
        <w:rPr>
          <w:rStyle w:val="CharStyle118"/>
        </w:rPr>
        <w:t xml:space="preserve">с </w:t>
      </w:r>
      <w:r>
        <w:rPr>
          <w:rStyle w:val="CharStyle268"/>
        </w:rPr>
        <w:t xml:space="preserve">Фонда. </w:t>
      </w:r>
      <w:r>
        <w:rPr>
          <w:rStyle w:val="CharStyle118"/>
        </w:rPr>
        <w:t xml:space="preserve">В посочената </w:t>
      </w:r>
      <w:r>
        <w:rPr>
          <w:rStyle w:val="CharStyle268"/>
        </w:rPr>
        <w:t xml:space="preserve">рецензия </w:t>
      </w:r>
      <w:r>
        <w:rPr>
          <w:rStyle w:val="CharStyle118"/>
        </w:rPr>
        <w:t xml:space="preserve">е </w:t>
      </w:r>
      <w:r>
        <w:rPr>
          <w:rStyle w:val="CharStyle268"/>
        </w:rPr>
        <w:t xml:space="preserve">изразено мнение, </w:t>
      </w:r>
      <w:r>
        <w:rPr>
          <w:rStyle w:val="CharStyle118"/>
        </w:rPr>
        <w:t xml:space="preserve">че </w:t>
      </w:r>
      <w:r>
        <w:rPr>
          <w:rStyle w:val="CharStyle268"/>
        </w:rPr>
        <w:t xml:space="preserve">извършените </w:t>
      </w:r>
      <w:r>
        <w:rPr>
          <w:rStyle w:val="CharStyle118"/>
        </w:rPr>
        <w:t xml:space="preserve">от доц. Чорбанов </w:t>
      </w:r>
      <w:r>
        <w:rPr>
          <w:rStyle w:val="CharStyle268"/>
        </w:rPr>
        <w:t xml:space="preserve">командировки </w:t>
      </w:r>
      <w:r>
        <w:rPr>
          <w:rStyle w:val="CharStyle118"/>
        </w:rPr>
        <w:t xml:space="preserve">са </w:t>
      </w:r>
      <w:r>
        <w:rPr>
          <w:rStyle w:val="CharStyle268"/>
        </w:rPr>
        <w:t xml:space="preserve">нецелесъобразни, </w:t>
      </w:r>
      <w:r>
        <w:rPr>
          <w:rStyle w:val="CharStyle118"/>
        </w:rPr>
        <w:t xml:space="preserve">тъй </w:t>
      </w:r>
      <w:r>
        <w:rPr>
          <w:rStyle w:val="CharStyle268"/>
        </w:rPr>
        <w:t xml:space="preserve">като </w:t>
      </w:r>
      <w:r>
        <w:rPr>
          <w:rStyle w:val="CharStyle759"/>
        </w:rPr>
        <w:t xml:space="preserve">не </w:t>
      </w:r>
      <w:r>
        <w:rPr>
          <w:rStyle w:val="CharStyle268"/>
        </w:rPr>
        <w:t>са представени доказателства за присъствие на лицето на съответните научни форуми. Според проф, Б, Аначкова проектът не следва да бъде финансиран за следващия период. Дадената от рецензентката оценка е „незадоволителна”.</w:t>
      </w:r>
    </w:p>
    <w:p>
      <w:pPr>
        <w:pStyle w:val="Style68"/>
        <w:widowControl w:val="0"/>
        <w:keepNext w:val="0"/>
        <w:keepLines w:val="0"/>
        <w:shd w:val="clear" w:color="auto" w:fill="auto"/>
        <w:bidi w:val="0"/>
        <w:jc w:val="both"/>
        <w:spacing w:before="0" w:after="0"/>
        <w:ind w:left="40" w:right="40" w:firstLine="740"/>
      </w:pPr>
      <w:r>
        <w:rPr>
          <w:rStyle w:val="CharStyle268"/>
        </w:rPr>
        <w:t xml:space="preserve">Съгласно решението на ПНЕК, вписано в Протокол № </w:t>
      </w:r>
      <w:r>
        <w:rPr>
          <w:rStyle w:val="CharStyle887"/>
        </w:rPr>
        <w:t xml:space="preserve">11 </w:t>
      </w:r>
      <w:r>
        <w:rPr>
          <w:rStyle w:val="CharStyle759"/>
        </w:rPr>
        <w:t xml:space="preserve">от </w:t>
      </w:r>
      <w:r>
        <w:rPr>
          <w:rStyle w:val="CharStyle888"/>
        </w:rPr>
        <w:t>11.11</w:t>
      </w:r>
      <w:r>
        <w:rPr>
          <w:rStyle w:val="CharStyle268"/>
        </w:rPr>
        <w:t xml:space="preserve">.2011 г., предвидената </w:t>
      </w:r>
      <w:r>
        <w:rPr>
          <w:rStyle w:val="CharStyle759"/>
        </w:rPr>
        <w:t xml:space="preserve">работна </w:t>
      </w:r>
      <w:r>
        <w:rPr>
          <w:rStyle w:val="CharStyle268"/>
        </w:rPr>
        <w:t>програма за Първи етап на проекта не е изпълнена. ПНЕК единодушно взема решение междинния отчет по договора да бъде оценен с незадоволителна оценка, като е взето решение за прекъсването на финансирането на проекта. В цитирания протокол не е вписано взето от ИС решение относно остатъка от неизразходвани средства в размер на 22 900,80 лева.</w:t>
      </w:r>
    </w:p>
    <w:p>
      <w:pPr>
        <w:pStyle w:val="Style68"/>
        <w:tabs>
          <w:tab w:leader="none" w:pos="9779" w:val="left"/>
        </w:tabs>
        <w:widowControl w:val="0"/>
        <w:keepNext w:val="0"/>
        <w:keepLines w:val="0"/>
        <w:shd w:val="clear" w:color="auto" w:fill="auto"/>
        <w:bidi w:val="0"/>
        <w:jc w:val="both"/>
        <w:spacing w:before="0" w:after="0"/>
        <w:ind w:left="40" w:right="40" w:firstLine="740"/>
      </w:pPr>
      <w:r>
        <w:pict>
          <v:shape id="_x0000_s1186" type="#_x0000_t75" style="position:absolute;margin-left:394.3pt;margin-top:16.8pt;width:96.95pt;height:34.55pt;z-index:-125829304;mso-wrap-distance-left:5.pt;mso-wrap-distance-right:5.pt;mso-position-horizontal-relative:margin" wrapcoords="0 0 21600 0 21600 21600 0 21600 0 0">
            <v:imagedata r:id="rId215" r:href="rId216"/>
            <w10:wrap type="tight" anchorx="margin"/>
          </v:shape>
        </w:pict>
      </w:r>
      <w:r>
        <w:rPr>
          <w:rStyle w:val="CharStyle268"/>
        </w:rPr>
        <w:t>С Протокол № 9 от 21.1</w:t>
      </w:r>
      <w:r>
        <w:rPr>
          <w:rStyle w:val="CharStyle888"/>
        </w:rPr>
        <w:t>1.201</w:t>
      </w:r>
      <w:r>
        <w:rPr>
          <w:rStyle w:val="CharStyle268"/>
        </w:rPr>
        <w:t xml:space="preserve">1 г. </w:t>
      </w:r>
      <w:r>
        <w:rPr>
          <w:rStyle w:val="CharStyle759"/>
        </w:rPr>
        <w:t xml:space="preserve">е </w:t>
      </w:r>
      <w:r>
        <w:rPr>
          <w:rStyle w:val="CharStyle268"/>
        </w:rPr>
        <w:t xml:space="preserve">вписано взетото от ИС решение да бъде прекратено изпълнението на Договор № </w:t>
      </w:r>
      <w:r>
        <w:rPr>
          <w:rStyle w:val="CharStyle118"/>
        </w:rPr>
        <w:t xml:space="preserve">ДТК02/19. </w:t>
      </w:r>
      <w:r>
        <w:rPr>
          <w:rStyle w:val="CharStyle268"/>
        </w:rPr>
        <w:t>Предвид факта, че по дог</w:t>
        <w:tab/>
      </w:r>
      <w:r>
        <w:rPr>
          <w:rStyle w:val="CharStyle118"/>
          <w:lang w:val="en-US"/>
        </w:rPr>
        <w:t>t</w:t>
      </w:r>
    </w:p>
    <w:p>
      <w:pPr>
        <w:pStyle w:val="Style68"/>
        <w:tabs>
          <w:tab w:leader="none" w:pos="9779" w:val="left"/>
        </w:tabs>
        <w:widowControl w:val="0"/>
        <w:keepNext w:val="0"/>
        <w:keepLines w:val="0"/>
        <w:shd w:val="clear" w:color="auto" w:fill="auto"/>
        <w:bidi w:val="0"/>
        <w:jc w:val="both"/>
        <w:spacing w:before="0" w:after="0"/>
        <w:ind w:left="40" w:right="0" w:firstLine="0"/>
      </w:pPr>
      <w:r>
        <w:rPr>
          <w:rStyle w:val="CharStyle268"/>
        </w:rPr>
        <w:t>неизразходвана сума в размер на 22 900,80 дева, то същата следва да бъ,</w:t>
        <w:tab/>
      </w:r>
      <w:r>
        <w:rPr>
          <w:rStyle w:val="CharStyle268"/>
          <w:lang w:val="en-US"/>
        </w:rPr>
        <w:t>t</w:t>
      </w:r>
    </w:p>
    <w:p>
      <w:pPr>
        <w:pStyle w:val="Style68"/>
        <w:widowControl w:val="0"/>
        <w:keepNext w:val="0"/>
        <w:keepLines w:val="0"/>
        <w:shd w:val="clear" w:color="auto" w:fill="auto"/>
        <w:bidi w:val="0"/>
        <w:jc w:val="both"/>
        <w:spacing w:before="0" w:after="0" w:line="220" w:lineRule="exact"/>
        <w:ind w:left="40" w:right="0" w:firstLine="0"/>
      </w:pPr>
      <w:r>
        <w:rPr>
          <w:rStyle w:val="CharStyle268"/>
        </w:rPr>
        <w:t>Фонда,</w:t>
      </w:r>
      <w:r>
        <w:br w:type="page"/>
      </w:r>
    </w:p>
    <w:p>
      <w:pPr>
        <w:pStyle w:val="Style63"/>
        <w:widowControl w:val="0"/>
        <w:keepNext w:val="0"/>
        <w:keepLines w:val="0"/>
        <w:shd w:val="clear" w:color="auto" w:fill="auto"/>
        <w:bidi w:val="0"/>
        <w:spacing w:before="0" w:after="0"/>
        <w:ind w:left="80" w:right="60" w:firstLine="720"/>
      </w:pPr>
      <w:r>
        <w:rPr>
          <w:rStyle w:val="CharStyle739"/>
          <w:b/>
          <w:bCs/>
        </w:rPr>
        <w:t>Към момента на извършване на финансовата инспекция. Ръководството иа Фонда не е предприело действия за възстановяване от изпълнителите по договора, на неизразходвания остатък от предоставеното финансиране за сума в размер на 22 900,80 лева.</w:t>
      </w:r>
    </w:p>
    <w:p>
      <w:pPr>
        <w:pStyle w:val="Style63"/>
        <w:widowControl w:val="0"/>
        <w:keepNext w:val="0"/>
        <w:keepLines w:val="0"/>
        <w:shd w:val="clear" w:color="auto" w:fill="auto"/>
        <w:bidi w:val="0"/>
        <w:spacing w:before="0" w:after="240"/>
        <w:ind w:left="80" w:right="60" w:firstLine="720"/>
      </w:pPr>
      <w:r>
        <w:rPr>
          <w:rStyle w:val="CharStyle66"/>
          <w:b w:val="0"/>
          <w:bCs w:val="0"/>
        </w:rPr>
        <w:t xml:space="preserve">Сумата </w:t>
      </w:r>
      <w:r>
        <w:rPr>
          <w:rStyle w:val="CharStyle741"/>
          <w:b w:val="0"/>
          <w:bCs w:val="0"/>
        </w:rPr>
        <w:t xml:space="preserve">в </w:t>
      </w:r>
      <w:r>
        <w:rPr>
          <w:rStyle w:val="CharStyle889"/>
          <w:b/>
          <w:bCs/>
        </w:rPr>
        <w:t xml:space="preserve">размер </w:t>
      </w:r>
      <w:r>
        <w:rPr>
          <w:rStyle w:val="CharStyle741"/>
          <w:b w:val="0"/>
          <w:bCs w:val="0"/>
        </w:rPr>
        <w:t xml:space="preserve">на 22 </w:t>
      </w:r>
      <w:r>
        <w:rPr>
          <w:rStyle w:val="CharStyle739"/>
          <w:b/>
          <w:bCs/>
        </w:rPr>
        <w:t xml:space="preserve">900,80 лева, представляваща </w:t>
      </w:r>
      <w:r>
        <w:rPr>
          <w:rStyle w:val="CharStyle741"/>
          <w:b w:val="0"/>
          <w:bCs w:val="0"/>
        </w:rPr>
        <w:t xml:space="preserve">неусвоени </w:t>
      </w:r>
      <w:r>
        <w:rPr>
          <w:rStyle w:val="CharStyle889"/>
          <w:b/>
          <w:bCs/>
        </w:rPr>
        <w:t xml:space="preserve">бюджетни средства </w:t>
      </w:r>
      <w:r>
        <w:rPr>
          <w:rStyle w:val="CharStyle741"/>
          <w:b w:val="0"/>
          <w:bCs w:val="0"/>
        </w:rPr>
        <w:t xml:space="preserve">за </w:t>
      </w:r>
      <w:r>
        <w:rPr>
          <w:rStyle w:val="CharStyle889"/>
          <w:b/>
          <w:bCs/>
        </w:rPr>
        <w:t>реа.ш</w:t>
      </w:r>
      <w:r>
        <w:rPr>
          <w:rStyle w:val="CharStyle739"/>
          <w:b/>
          <w:bCs/>
        </w:rPr>
        <w:t xml:space="preserve">гиране </w:t>
      </w:r>
      <w:r>
        <w:rPr>
          <w:rStyle w:val="CharStyle741"/>
          <w:b w:val="0"/>
          <w:bCs w:val="0"/>
        </w:rPr>
        <w:t xml:space="preserve">на проекта </w:t>
      </w:r>
      <w:r>
        <w:rPr>
          <w:rStyle w:val="CharStyle739"/>
          <w:b/>
          <w:bCs/>
        </w:rPr>
        <w:t xml:space="preserve">следва </w:t>
      </w:r>
      <w:r>
        <w:rPr>
          <w:rStyle w:val="CharStyle889"/>
          <w:b/>
          <w:bCs/>
        </w:rPr>
        <w:t xml:space="preserve">да </w:t>
      </w:r>
      <w:r>
        <w:rPr>
          <w:rStyle w:val="CharStyle739"/>
          <w:b/>
          <w:bCs/>
        </w:rPr>
        <w:t xml:space="preserve">се възстанови </w:t>
      </w:r>
      <w:r>
        <w:rPr>
          <w:rStyle w:val="CharStyle741"/>
          <w:b w:val="0"/>
          <w:bCs w:val="0"/>
        </w:rPr>
        <w:t xml:space="preserve">от ФНИ </w:t>
      </w:r>
      <w:r>
        <w:rPr>
          <w:rStyle w:val="CharStyle889"/>
          <w:b/>
          <w:bCs/>
        </w:rPr>
        <w:t xml:space="preserve">на </w:t>
      </w:r>
      <w:r>
        <w:rPr>
          <w:rStyle w:val="CharStyle739"/>
          <w:b/>
          <w:bCs/>
        </w:rPr>
        <w:t xml:space="preserve">финансиращия </w:t>
      </w:r>
      <w:r>
        <w:rPr>
          <w:rStyle w:val="CharStyle889"/>
          <w:b/>
          <w:bCs/>
        </w:rPr>
        <w:t>орган.</w:t>
      </w:r>
    </w:p>
    <w:p>
      <w:pPr>
        <w:pStyle w:val="Style63"/>
        <w:widowControl w:val="0"/>
        <w:keepNext w:val="0"/>
        <w:keepLines w:val="0"/>
        <w:shd w:val="clear" w:color="auto" w:fill="auto"/>
        <w:bidi w:val="0"/>
        <w:spacing w:before="0" w:after="0"/>
        <w:ind w:left="80" w:right="0" w:firstLine="720"/>
      </w:pPr>
      <w:r>
        <w:rPr>
          <w:rStyle w:val="CharStyle890"/>
          <w:b/>
          <w:bCs/>
        </w:rPr>
        <w:t xml:space="preserve">Доювор № ЛТК-02-20/17.12.2009 </w:t>
      </w:r>
      <w:r>
        <w:rPr>
          <w:rStyle w:val="CharStyle318"/>
          <w:b w:val="0"/>
          <w:bCs w:val="0"/>
        </w:rPr>
        <w:t>г.</w:t>
      </w:r>
    </w:p>
    <w:p>
      <w:pPr>
        <w:pStyle w:val="Style99"/>
        <w:widowControl w:val="0"/>
        <w:keepNext w:val="0"/>
        <w:keepLines w:val="0"/>
        <w:shd w:val="clear" w:color="auto" w:fill="auto"/>
        <w:bidi w:val="0"/>
        <w:spacing w:before="0" w:after="0"/>
        <w:ind w:left="80" w:right="60" w:firstLine="720"/>
      </w:pPr>
      <w:r>
        <w:rPr>
          <w:rStyle w:val="CharStyle744"/>
        </w:rPr>
        <w:t xml:space="preserve">Договорът е сключен въз основа на подадено с писмо вх. </w:t>
      </w:r>
      <w:r>
        <w:rPr>
          <w:rStyle w:val="CharStyle749"/>
        </w:rPr>
        <w:t>Ш</w:t>
      </w:r>
      <w:r>
        <w:rPr>
          <w:rStyle w:val="CharStyle744"/>
        </w:rPr>
        <w:t xml:space="preserve"> ТК_02-153 от </w:t>
      </w:r>
      <w:r>
        <w:rPr>
          <w:rStyle w:val="CharStyle745"/>
        </w:rPr>
        <w:t xml:space="preserve">13.07.2009 </w:t>
      </w:r>
      <w:r>
        <w:rPr>
          <w:rStyle w:val="CharStyle744"/>
        </w:rPr>
        <w:t>г. проектно предложение за научно-техническо изследване ТК 09 0380 на тема: „Разработване на база данни с визиуални речеви сигнали на български език”.</w:t>
      </w:r>
    </w:p>
    <w:p>
      <w:pPr>
        <w:pStyle w:val="Style99"/>
        <w:widowControl w:val="0"/>
        <w:keepNext w:val="0"/>
        <w:keepLines w:val="0"/>
        <w:shd w:val="clear" w:color="auto" w:fill="auto"/>
        <w:bidi w:val="0"/>
        <w:spacing w:before="0" w:after="0"/>
        <w:ind w:left="80" w:right="60" w:firstLine="720"/>
      </w:pPr>
      <w:r>
        <w:rPr>
          <w:rStyle w:val="CharStyle744"/>
        </w:rPr>
        <w:t xml:space="preserve">На основание чл. 19 от ПФНИ със Заповеди на председателя на Изпълнителния </w:t>
      </w:r>
      <w:r>
        <w:rPr>
          <w:rStyle w:val="CharStyle745"/>
        </w:rPr>
        <w:t xml:space="preserve">съвет с </w:t>
      </w:r>
      <w:r>
        <w:rPr>
          <w:rStyle w:val="CharStyle744"/>
        </w:rPr>
        <w:t xml:space="preserve">номера, както следва: РД-01-16/24.09.2009 г.; </w:t>
      </w:r>
      <w:r>
        <w:rPr>
          <w:rStyle w:val="CharStyle749"/>
        </w:rPr>
        <w:t>Ш</w:t>
      </w:r>
      <w:r>
        <w:rPr>
          <w:rStyle w:val="CharStyle744"/>
        </w:rPr>
        <w:t xml:space="preserve"> РД-01-17/24.09.2009 г.; </w:t>
      </w:r>
      <w:r>
        <w:rPr>
          <w:rStyle w:val="CharStyle749"/>
        </w:rPr>
        <w:t>Ш</w:t>
      </w:r>
      <w:r>
        <w:rPr>
          <w:rStyle w:val="CharStyle744"/>
        </w:rPr>
        <w:t xml:space="preserve"> РД-01- 19/24.09.2009 г.; </w:t>
      </w:r>
      <w:r>
        <w:rPr>
          <w:rStyle w:val="CharStyle749"/>
        </w:rPr>
        <w:t>№</w:t>
      </w:r>
      <w:r>
        <w:rPr>
          <w:rStyle w:val="CharStyle744"/>
        </w:rPr>
        <w:t xml:space="preserve"> РД-01-20/24.09.2009 г.; № РД-01-21/24.09.2009 г. и № РД-01-22/24,09.2009 г. са назначени временни научно - експертни комисии /ВНЕК/ за извършване на </w:t>
      </w:r>
      <w:r>
        <w:rPr>
          <w:rStyle w:val="CharStyle745"/>
        </w:rPr>
        <w:t xml:space="preserve">оценката на </w:t>
      </w:r>
      <w:r>
        <w:rPr>
          <w:rStyle w:val="CharStyle744"/>
        </w:rPr>
        <w:t xml:space="preserve">научните проекти в рамките на конкурс: „Насърчаване на научните </w:t>
      </w:r>
      <w:r>
        <w:rPr>
          <w:rStyle w:val="CharStyle745"/>
        </w:rPr>
        <w:t xml:space="preserve">изследвания в </w:t>
      </w:r>
      <w:r>
        <w:rPr>
          <w:rStyle w:val="CharStyle744"/>
        </w:rPr>
        <w:t>приоритетни области /Тематичен конкурс/’7ТК/.</w:t>
      </w:r>
    </w:p>
    <w:p>
      <w:pPr>
        <w:pStyle w:val="Style99"/>
        <w:widowControl w:val="0"/>
        <w:keepNext w:val="0"/>
        <w:keepLines w:val="0"/>
        <w:shd w:val="clear" w:color="auto" w:fill="auto"/>
        <w:bidi w:val="0"/>
        <w:spacing w:before="0" w:after="0"/>
        <w:ind w:left="80" w:right="60" w:firstLine="720"/>
      </w:pPr>
      <w:r>
        <w:rPr>
          <w:rStyle w:val="CharStyle744"/>
        </w:rPr>
        <w:t xml:space="preserve">Видно от предоставената „Таблица с обобщени оценки от рецензиите на </w:t>
      </w:r>
      <w:r>
        <w:rPr>
          <w:rStyle w:val="CharStyle745"/>
        </w:rPr>
        <w:t xml:space="preserve">чуждестранни </w:t>
      </w:r>
      <w:r>
        <w:rPr>
          <w:rStyle w:val="CharStyle744"/>
        </w:rPr>
        <w:t xml:space="preserve">експерти и от български временни комисии"’, в изпълнение разпоредбите на чл.31 от </w:t>
      </w:r>
      <w:r>
        <w:rPr>
          <w:rStyle w:val="CharStyle745"/>
        </w:rPr>
        <w:t xml:space="preserve">ПФНИ, </w:t>
      </w:r>
      <w:r>
        <w:rPr>
          <w:rStyle w:val="CharStyle744"/>
        </w:rPr>
        <w:t xml:space="preserve">оценката на проекта е извършена въз основа на 2 бр. чужди рецензии. Оценките </w:t>
      </w:r>
      <w:r>
        <w:rPr>
          <w:rStyle w:val="CharStyle745"/>
        </w:rPr>
        <w:t xml:space="preserve">поставени на </w:t>
      </w:r>
      <w:r>
        <w:rPr>
          <w:rStyle w:val="CharStyle744"/>
        </w:rPr>
        <w:t xml:space="preserve">проекта от чуждите рецензенти са </w:t>
      </w:r>
      <w:r>
        <w:rPr>
          <w:rStyle w:val="CharStyle749"/>
        </w:rPr>
        <w:t>96</w:t>
      </w:r>
      <w:r>
        <w:rPr>
          <w:rStyle w:val="CharStyle744"/>
        </w:rPr>
        <w:t xml:space="preserve"> т. и 94 т. или средната оценка е 95,00 т. Оценката </w:t>
      </w:r>
      <w:r>
        <w:rPr>
          <w:rStyle w:val="CharStyle745"/>
        </w:rPr>
        <w:t xml:space="preserve">дадена </w:t>
      </w:r>
      <w:r>
        <w:rPr>
          <w:rStyle w:val="CharStyle744"/>
        </w:rPr>
        <w:t xml:space="preserve">от български рецензент е 5 </w:t>
      </w:r>
      <w:r>
        <w:rPr>
          <w:rStyle w:val="CharStyle744"/>
          <w:lang w:val="en-US"/>
        </w:rPr>
        <w:t>J</w:t>
      </w:r>
      <w:r>
        <w:rPr>
          <w:rStyle w:val="CharStyle744"/>
        </w:rPr>
        <w:t>, а дадената от „ВНЕК” е 90 т.</w:t>
      </w:r>
    </w:p>
    <w:p>
      <w:pPr>
        <w:pStyle w:val="Style99"/>
        <w:widowControl w:val="0"/>
        <w:keepNext w:val="0"/>
        <w:keepLines w:val="0"/>
        <w:shd w:val="clear" w:color="auto" w:fill="auto"/>
        <w:bidi w:val="0"/>
        <w:spacing w:before="0" w:after="0"/>
        <w:ind w:left="80" w:right="60" w:firstLine="720"/>
      </w:pPr>
      <w:r>
        <w:rPr>
          <w:rStyle w:val="CharStyle744"/>
        </w:rPr>
        <w:t xml:space="preserve">Общата окончателна оценка на проекта </w:t>
      </w:r>
      <w:r>
        <w:rPr>
          <w:rStyle w:val="CharStyle275"/>
        </w:rPr>
        <w:t xml:space="preserve">е </w:t>
      </w:r>
      <w:r>
        <w:rPr>
          <w:rStyle w:val="CharStyle744"/>
        </w:rPr>
        <w:t xml:space="preserve">94,00 т. при праг, приет от ИС за одобряване на финансиране </w:t>
      </w:r>
      <w:r>
        <w:rPr>
          <w:rStyle w:val="CharStyle891"/>
        </w:rPr>
        <w:t>не по-ниска от 94 т.</w:t>
      </w:r>
    </w:p>
    <w:p>
      <w:pPr>
        <w:pStyle w:val="Style99"/>
        <w:widowControl w:val="0"/>
        <w:keepNext w:val="0"/>
        <w:keepLines w:val="0"/>
        <w:shd w:val="clear" w:color="auto" w:fill="auto"/>
        <w:bidi w:val="0"/>
        <w:spacing w:before="0" w:after="0"/>
        <w:ind w:left="80" w:right="60" w:firstLine="720"/>
      </w:pPr>
      <w:r>
        <w:rPr>
          <w:rStyle w:val="CharStyle744"/>
        </w:rPr>
        <w:t xml:space="preserve">Въз основа на извършеното класиране от ВНЕК с Протокол Че </w:t>
      </w:r>
      <w:r>
        <w:rPr>
          <w:rStyle w:val="CharStyle749"/>
        </w:rPr>
        <w:t>67</w:t>
      </w:r>
      <w:r>
        <w:rPr>
          <w:rStyle w:val="CharStyle744"/>
        </w:rPr>
        <w:t xml:space="preserve"> от заседанието </w:t>
      </w:r>
      <w:r>
        <w:rPr>
          <w:rStyle w:val="CharStyle745"/>
        </w:rPr>
        <w:t xml:space="preserve">на </w:t>
      </w:r>
      <w:r>
        <w:rPr>
          <w:rStyle w:val="CharStyle744"/>
        </w:rPr>
        <w:t xml:space="preserve">Изпълнителния съвет /ИС/ на Фонд ,,Научни изследвания”, състояло се на 07.12.2009 г. </w:t>
      </w:r>
      <w:r>
        <w:rPr>
          <w:rStyle w:val="CharStyle745"/>
        </w:rPr>
        <w:t xml:space="preserve">на </w:t>
      </w:r>
      <w:r>
        <w:rPr>
          <w:rStyle w:val="CharStyle744"/>
        </w:rPr>
        <w:t xml:space="preserve">основание чл.12, т,6 от Правилника на Фонд „Научни изеяедвания’7ПФНИ/, ЙС </w:t>
      </w:r>
      <w:r>
        <w:rPr>
          <w:rStyle w:val="CharStyle745"/>
        </w:rPr>
        <w:t xml:space="preserve">одобрява </w:t>
      </w:r>
      <w:r>
        <w:rPr>
          <w:rStyle w:val="CharStyle744"/>
        </w:rPr>
        <w:t>проекта за финансиране,</w:t>
      </w:r>
    </w:p>
    <w:p>
      <w:pPr>
        <w:pStyle w:val="Style99"/>
        <w:widowControl w:val="0"/>
        <w:keepNext w:val="0"/>
        <w:keepLines w:val="0"/>
        <w:shd w:val="clear" w:color="auto" w:fill="auto"/>
        <w:bidi w:val="0"/>
        <w:spacing w:before="0" w:after="0"/>
        <w:ind w:left="80" w:right="60" w:firstLine="720"/>
      </w:pPr>
      <w:r>
        <w:rPr>
          <w:rStyle w:val="CharStyle744"/>
        </w:rPr>
        <w:t xml:space="preserve">В изпълнение разпоредбите на чл.29, ал.2 от </w:t>
      </w:r>
      <w:r>
        <w:rPr>
          <w:rStyle w:val="CharStyle745"/>
        </w:rPr>
        <w:t xml:space="preserve">ЗННИ, </w:t>
      </w:r>
      <w:r>
        <w:rPr>
          <w:rStyle w:val="CharStyle744"/>
        </w:rPr>
        <w:t xml:space="preserve">управителят на Фонда </w:t>
      </w:r>
      <w:r>
        <w:rPr>
          <w:rStyle w:val="CharStyle745"/>
        </w:rPr>
        <w:t xml:space="preserve">проф. </w:t>
      </w:r>
      <w:r>
        <w:rPr>
          <w:rStyle w:val="CharStyle744"/>
        </w:rPr>
        <w:t xml:space="preserve">Анастас Герджиков е сключил Договор </w:t>
      </w:r>
      <w:r>
        <w:rPr>
          <w:rStyle w:val="CharStyle749"/>
        </w:rPr>
        <w:t>№</w:t>
      </w:r>
      <w:r>
        <w:rPr>
          <w:rStyle w:val="CharStyle744"/>
        </w:rPr>
        <w:t xml:space="preserve"> ДТК-02-20/17.12.2009 г. за финансиране на </w:t>
      </w:r>
      <w:r>
        <w:rPr>
          <w:rStyle w:val="CharStyle745"/>
        </w:rPr>
        <w:t xml:space="preserve">проект </w:t>
      </w:r>
      <w:r>
        <w:rPr>
          <w:rStyle w:val="CharStyle744"/>
        </w:rPr>
        <w:t xml:space="preserve">ТК_09_0380. За класирания проект ТК_09_0380 на основание чл. 23, ал. 1, т. 2 и чл. 24 </w:t>
      </w:r>
      <w:r>
        <w:rPr>
          <w:rStyle w:val="CharStyle745"/>
        </w:rPr>
        <w:t xml:space="preserve">от </w:t>
      </w:r>
      <w:r>
        <w:rPr>
          <w:rStyle w:val="CharStyle744"/>
        </w:rPr>
        <w:t xml:space="preserve">ЗННИ и чл. 35 от ПФНИ и въз основа на Решение на Изпълнителния съвет на Фонд </w:t>
      </w:r>
      <w:r>
        <w:rPr>
          <w:rStyle w:val="CharStyle745"/>
        </w:rPr>
        <w:t xml:space="preserve">„Научни </w:t>
      </w:r>
      <w:r>
        <w:rPr>
          <w:rStyle w:val="CharStyle744"/>
        </w:rPr>
        <w:t xml:space="preserve">изследвания’' е сключен договор Договор Ха ДТК-02-20/17.12.2009 г. между Фонд </w:t>
      </w:r>
      <w:r>
        <w:rPr>
          <w:rStyle w:val="CharStyle745"/>
        </w:rPr>
        <w:t xml:space="preserve">„Научни </w:t>
      </w:r>
      <w:r>
        <w:rPr>
          <w:rStyle w:val="CharStyle744"/>
        </w:rPr>
        <w:t xml:space="preserve">изследвания” /Възложител/, представлявано от проф. д,ф.н. Анастас Герджиков - </w:t>
      </w:r>
      <w:r>
        <w:rPr>
          <w:rStyle w:val="CharStyle745"/>
        </w:rPr>
        <w:t xml:space="preserve">управите;!, </w:t>
      </w:r>
      <w:r>
        <w:rPr>
          <w:rStyle w:val="CharStyle744"/>
        </w:rPr>
        <w:t>от една страна и от друга - Изпълнители, както следва:</w:t>
      </w:r>
    </w:p>
    <w:p>
      <w:pPr>
        <w:pStyle w:val="Style99"/>
        <w:numPr>
          <w:ilvl w:val="0"/>
          <w:numId w:val="193"/>
        </w:numPr>
        <w:tabs>
          <w:tab w:leader="none" w:pos="435" w:val="left"/>
        </w:tabs>
        <w:widowControl w:val="0"/>
        <w:keepNext w:val="0"/>
        <w:keepLines w:val="0"/>
        <w:shd w:val="clear" w:color="auto" w:fill="auto"/>
        <w:bidi w:val="0"/>
        <w:spacing w:before="0" w:after="0"/>
        <w:ind w:left="80" w:right="0" w:firstLine="0"/>
      </w:pPr>
      <w:r>
        <w:rPr>
          <w:rStyle w:val="CharStyle744"/>
        </w:rPr>
        <w:t>Доц. д-р Валери Младенов, ръководител на научния колектив;</w:t>
      </w:r>
    </w:p>
    <w:p>
      <w:pPr>
        <w:pStyle w:val="Style99"/>
        <w:numPr>
          <w:ilvl w:val="0"/>
          <w:numId w:val="193"/>
        </w:numPr>
        <w:tabs>
          <w:tab w:leader="none" w:pos="454" w:val="left"/>
        </w:tabs>
        <w:widowControl w:val="0"/>
        <w:keepNext w:val="0"/>
        <w:keepLines w:val="0"/>
        <w:shd w:val="clear" w:color="auto" w:fill="auto"/>
        <w:bidi w:val="0"/>
        <w:spacing w:before="0" w:after="0"/>
        <w:ind w:left="80" w:right="0" w:firstLine="0"/>
      </w:pPr>
      <w:r>
        <w:rPr>
          <w:rStyle w:val="CharStyle744"/>
        </w:rPr>
        <w:t>Виджи Продъктс ЕООД, представлявано от Никола Караганев - управител.</w:t>
      </w:r>
    </w:p>
    <w:p>
      <w:pPr>
        <w:pStyle w:val="Style99"/>
        <w:widowControl w:val="0"/>
        <w:keepNext w:val="0"/>
        <w:keepLines w:val="0"/>
        <w:shd w:val="clear" w:color="auto" w:fill="auto"/>
        <w:bidi w:val="0"/>
        <w:spacing w:before="0" w:after="0"/>
        <w:ind w:left="80" w:right="0" w:firstLine="720"/>
      </w:pPr>
      <w:r>
        <w:rPr>
          <w:rStyle w:val="CharStyle744"/>
        </w:rPr>
        <w:t>Целите на проекта са формулирани, както следва:</w:t>
      </w:r>
    </w:p>
    <w:p>
      <w:pPr>
        <w:pStyle w:val="Style99"/>
        <w:widowControl w:val="0"/>
        <w:keepNext w:val="0"/>
        <w:keepLines w:val="0"/>
        <w:shd w:val="clear" w:color="auto" w:fill="auto"/>
        <w:bidi w:val="0"/>
        <w:spacing w:before="0" w:after="0"/>
        <w:ind w:left="80" w:right="0" w:firstLine="720"/>
      </w:pPr>
      <w:r>
        <w:rPr>
          <w:rStyle w:val="CharStyle744"/>
        </w:rPr>
        <w:t xml:space="preserve">] Анализ на </w:t>
      </w:r>
      <w:r>
        <w:rPr>
          <w:lang w:val="bg-BG"/>
          <w:w w:val="100"/>
          <w:spacing w:val="0"/>
          <w:color w:val="000000"/>
          <w:position w:val="0"/>
        </w:rPr>
        <w:t xml:space="preserve">съществуващите </w:t>
      </w:r>
      <w:r>
        <w:rPr>
          <w:rStyle w:val="CharStyle744"/>
        </w:rPr>
        <w:t xml:space="preserve">методи на цнфровизация ка визуалните речеви </w:t>
      </w:r>
      <w:r>
        <w:rPr>
          <w:lang w:val="bg-BG"/>
          <w:w w:val="100"/>
          <w:spacing w:val="0"/>
          <w:color w:val="000000"/>
          <w:position w:val="0"/>
        </w:rPr>
        <w:t>сигнали,</w:t>
      </w:r>
    </w:p>
    <w:p>
      <w:pPr>
        <w:pStyle w:val="Style63"/>
        <w:widowControl w:val="0"/>
        <w:keepNext w:val="0"/>
        <w:keepLines w:val="0"/>
        <w:shd w:val="clear" w:color="auto" w:fill="auto"/>
        <w:bidi w:val="0"/>
        <w:spacing w:before="0" w:after="0"/>
        <w:ind w:left="80" w:right="0" w:firstLine="720"/>
      </w:pPr>
      <w:r>
        <w:rPr>
          <w:rStyle w:val="CharStyle741"/>
          <w:b w:val="0"/>
          <w:bCs w:val="0"/>
        </w:rPr>
        <w:t xml:space="preserve">необходими за </w:t>
      </w:r>
      <w:r>
        <w:rPr>
          <w:rStyle w:val="CharStyle739"/>
          <w:b/>
          <w:bCs/>
        </w:rPr>
        <w:t xml:space="preserve">съставяне </w:t>
      </w:r>
      <w:r>
        <w:rPr>
          <w:rStyle w:val="CharStyle741"/>
          <w:b w:val="0"/>
          <w:bCs w:val="0"/>
        </w:rPr>
        <w:t xml:space="preserve">на </w:t>
      </w:r>
      <w:r>
        <w:rPr>
          <w:rStyle w:val="CharStyle739"/>
          <w:b/>
          <w:bCs/>
        </w:rPr>
        <w:t>база данни;</w:t>
      </w:r>
    </w:p>
    <w:p>
      <w:pPr>
        <w:pStyle w:val="Style99"/>
        <w:widowControl w:val="0"/>
        <w:keepNext w:val="0"/>
        <w:keepLines w:val="0"/>
        <w:shd w:val="clear" w:color="auto" w:fill="auto"/>
        <w:bidi w:val="0"/>
        <w:spacing w:before="0" w:after="0"/>
        <w:ind w:left="80" w:right="0" w:firstLine="720"/>
      </w:pPr>
      <w:r>
        <w:rPr>
          <w:rStyle w:val="CharStyle744"/>
        </w:rPr>
        <w:t xml:space="preserve">2 Опенка на </w:t>
      </w:r>
      <w:r>
        <w:rPr>
          <w:rStyle w:val="CharStyle745"/>
        </w:rPr>
        <w:t xml:space="preserve">съществуващите </w:t>
      </w:r>
      <w:r>
        <w:rPr>
          <w:rStyle w:val="CharStyle744"/>
        </w:rPr>
        <w:t xml:space="preserve">методи за </w:t>
      </w:r>
      <w:r>
        <w:rPr>
          <w:rStyle w:val="CharStyle745"/>
        </w:rPr>
        <w:t xml:space="preserve">штфровизапия </w:t>
      </w:r>
      <w:r>
        <w:rPr>
          <w:rStyle w:val="CharStyle744"/>
        </w:rPr>
        <w:t xml:space="preserve">на визуалните речеви </w:t>
      </w:r>
      <w:r>
        <w:rPr>
          <w:rStyle w:val="CharStyle745"/>
        </w:rPr>
        <w:t>сигнали.</w:t>
      </w:r>
    </w:p>
    <w:p>
      <w:pPr>
        <w:pStyle w:val="Style63"/>
        <w:widowControl w:val="0"/>
        <w:keepNext w:val="0"/>
        <w:keepLines w:val="0"/>
        <w:shd w:val="clear" w:color="auto" w:fill="auto"/>
        <w:bidi w:val="0"/>
        <w:spacing w:before="0" w:after="0"/>
        <w:ind w:left="80" w:right="60" w:firstLine="720"/>
      </w:pPr>
      <w:r>
        <w:rPr>
          <w:rStyle w:val="CharStyle741"/>
          <w:b w:val="0"/>
          <w:bCs w:val="0"/>
        </w:rPr>
        <w:t xml:space="preserve">3. Оценка на </w:t>
      </w:r>
      <w:r>
        <w:rPr>
          <w:rStyle w:val="CharStyle739"/>
          <w:b/>
          <w:bCs/>
        </w:rPr>
        <w:t xml:space="preserve">съществуващите </w:t>
      </w:r>
      <w:r>
        <w:rPr>
          <w:rStyle w:val="CharStyle741"/>
          <w:b w:val="0"/>
          <w:bCs w:val="0"/>
        </w:rPr>
        <w:t xml:space="preserve">методи и </w:t>
      </w:r>
      <w:r>
        <w:rPr>
          <w:rStyle w:val="CharStyle739"/>
          <w:b/>
          <w:bCs/>
        </w:rPr>
        <w:t xml:space="preserve">алгоритми </w:t>
      </w:r>
      <w:r>
        <w:rPr>
          <w:rStyle w:val="CharStyle741"/>
          <w:b w:val="0"/>
          <w:bCs w:val="0"/>
        </w:rPr>
        <w:t xml:space="preserve">за разпознаване на реч </w:t>
      </w:r>
      <w:r>
        <w:rPr>
          <w:rStyle w:val="CharStyle739"/>
          <w:b/>
          <w:bCs/>
        </w:rPr>
        <w:t>по видео изображение.</w:t>
      </w:r>
    </w:p>
    <w:p>
      <w:pPr>
        <w:pStyle w:val="Style63"/>
        <w:widowControl w:val="0"/>
        <w:keepNext w:val="0"/>
        <w:keepLines w:val="0"/>
        <w:shd w:val="clear" w:color="auto" w:fill="auto"/>
        <w:bidi w:val="0"/>
        <w:spacing w:before="0" w:after="0" w:line="269" w:lineRule="exact"/>
        <w:ind w:left="80" w:right="60" w:firstLine="720"/>
      </w:pPr>
      <w:r>
        <w:rPr>
          <w:rStyle w:val="CharStyle739"/>
          <w:b/>
          <w:bCs/>
        </w:rPr>
        <w:t xml:space="preserve">С чл, 1.1. е договорен предметът на договора, както следва: финансиране на научно — изследователски проект ТК 09 0380 „Разработване на база данни с визиуални речеви сигнали </w:t>
      </w:r>
      <w:r>
        <w:rPr>
          <w:rStyle w:val="CharStyle741"/>
          <w:b w:val="0"/>
          <w:bCs w:val="0"/>
        </w:rPr>
        <w:t xml:space="preserve">на </w:t>
      </w:r>
      <w:r>
        <w:rPr>
          <w:rStyle w:val="CharStyle739"/>
          <w:b/>
          <w:bCs/>
        </w:rPr>
        <w:t>български език”.</w:t>
      </w:r>
    </w:p>
    <w:p>
      <w:pPr>
        <w:pStyle w:val="Style63"/>
        <w:widowControl w:val="0"/>
        <w:keepNext w:val="0"/>
        <w:keepLines w:val="0"/>
        <w:shd w:val="clear" w:color="auto" w:fill="auto"/>
        <w:bidi w:val="0"/>
        <w:spacing w:before="0" w:after="0" w:line="269" w:lineRule="exact"/>
        <w:ind w:left="80" w:right="60" w:firstLine="720"/>
      </w:pPr>
      <w:r>
        <w:rPr>
          <w:rStyle w:val="CharStyle741"/>
          <w:b w:val="0"/>
          <w:bCs w:val="0"/>
        </w:rPr>
        <w:t xml:space="preserve">С чл. 3 </w:t>
      </w:r>
      <w:r>
        <w:rPr>
          <w:rStyle w:val="CharStyle739"/>
          <w:b/>
          <w:bCs/>
        </w:rPr>
        <w:t xml:space="preserve">е определен срокът </w:t>
      </w:r>
      <w:r>
        <w:rPr>
          <w:rStyle w:val="CharStyle741"/>
          <w:b w:val="0"/>
          <w:bCs w:val="0"/>
        </w:rPr>
        <w:t xml:space="preserve">за </w:t>
      </w:r>
      <w:r>
        <w:rPr>
          <w:rStyle w:val="CharStyle739"/>
          <w:b/>
          <w:bCs/>
        </w:rPr>
        <w:t xml:space="preserve">изпълнение </w:t>
      </w:r>
      <w:r>
        <w:rPr>
          <w:rStyle w:val="CharStyle741"/>
          <w:b w:val="0"/>
          <w:bCs w:val="0"/>
        </w:rPr>
        <w:t xml:space="preserve">на </w:t>
      </w:r>
      <w:r>
        <w:rPr>
          <w:rStyle w:val="CharStyle739"/>
          <w:b/>
          <w:bCs/>
        </w:rPr>
        <w:t xml:space="preserve">договора </w:t>
      </w:r>
      <w:r>
        <w:rPr>
          <w:rStyle w:val="CharStyle741"/>
          <w:b w:val="0"/>
          <w:bCs w:val="0"/>
        </w:rPr>
        <w:t xml:space="preserve">- в рамките на </w:t>
      </w:r>
      <w:r>
        <w:rPr>
          <w:rStyle w:val="CharStyle892"/>
          <w:b w:val="0"/>
          <w:bCs w:val="0"/>
        </w:rPr>
        <w:t>36</w:t>
      </w:r>
      <w:r>
        <w:rPr>
          <w:rStyle w:val="CharStyle893"/>
          <w:lang w:val="bg-BG"/>
          <w:b w:val="0"/>
          <w:bCs w:val="0"/>
        </w:rPr>
        <w:t xml:space="preserve"> </w:t>
      </w:r>
      <w:r>
        <w:rPr>
          <w:rStyle w:val="CharStyle741"/>
          <w:b w:val="0"/>
          <w:bCs w:val="0"/>
        </w:rPr>
        <w:t xml:space="preserve">месеца, </w:t>
      </w:r>
      <w:r>
        <w:rPr>
          <w:rStyle w:val="CharStyle739"/>
          <w:b/>
          <w:bCs/>
        </w:rPr>
        <w:t xml:space="preserve">считано </w:t>
      </w:r>
      <w:r>
        <w:rPr>
          <w:rStyle w:val="CharStyle741"/>
          <w:b w:val="0"/>
          <w:bCs w:val="0"/>
        </w:rPr>
        <w:t xml:space="preserve">от датата </w:t>
      </w:r>
      <w:r>
        <w:rPr>
          <w:rStyle w:val="CharStyle739"/>
          <w:b/>
          <w:bCs/>
        </w:rPr>
        <w:t xml:space="preserve">на предоставяне на финансирането </w:t>
      </w:r>
      <w:r>
        <w:rPr>
          <w:rStyle w:val="CharStyle741"/>
          <w:b w:val="0"/>
          <w:bCs w:val="0"/>
        </w:rPr>
        <w:t xml:space="preserve">от </w:t>
      </w:r>
      <w:r>
        <w:rPr>
          <w:rStyle w:val="CharStyle739"/>
          <w:b/>
          <w:bCs/>
        </w:rPr>
        <w:t xml:space="preserve">Възложителя. Договорено </w:t>
      </w:r>
      <w:r>
        <w:rPr>
          <w:rStyle w:val="CharStyle741"/>
          <w:b w:val="0"/>
          <w:bCs w:val="0"/>
        </w:rPr>
        <w:t xml:space="preserve">е, че </w:t>
      </w:r>
      <w:r>
        <w:rPr>
          <w:rStyle w:val="CharStyle739"/>
          <w:b/>
          <w:bCs/>
        </w:rPr>
        <w:t>първият етап</w:t>
      </w:r>
    </w:p>
    <w:p>
      <w:pPr>
        <w:pStyle w:val="Style99"/>
        <w:widowControl w:val="0"/>
        <w:keepNext w:val="0"/>
        <w:keepLines w:val="0"/>
        <w:shd w:val="clear" w:color="auto" w:fill="auto"/>
        <w:bidi w:val="0"/>
        <w:spacing w:before="0" w:after="0" w:line="269" w:lineRule="exact"/>
        <w:ind w:left="80" w:right="60" w:firstLine="0"/>
      </w:pPr>
      <w:r>
        <w:rPr>
          <w:lang w:val="bg-BG"/>
          <w:w w:val="100"/>
          <w:spacing w:val="0"/>
          <w:color w:val="000000"/>
          <w:position w:val="0"/>
        </w:rPr>
        <w:t xml:space="preserve">на </w:t>
      </w:r>
      <w:r>
        <w:rPr>
          <w:rStyle w:val="CharStyle744"/>
        </w:rPr>
        <w:t xml:space="preserve">договора е с продължителност 1Е </w:t>
      </w:r>
      <w:r>
        <w:rPr>
          <w:lang w:val="bg-BG"/>
          <w:w w:val="100"/>
          <w:spacing w:val="0"/>
          <w:color w:val="000000"/>
          <w:position w:val="0"/>
        </w:rPr>
        <w:t xml:space="preserve">месеца, </w:t>
      </w:r>
      <w:r>
        <w:rPr>
          <w:rStyle w:val="CharStyle744"/>
        </w:rPr>
        <w:t xml:space="preserve">а вторият етап е с продължителност 18 </w:t>
      </w:r>
      <w:r>
        <w:rPr>
          <w:lang w:val="bg-BG"/>
          <w:w w:val="100"/>
          <w:spacing w:val="0"/>
          <w:color w:val="000000"/>
          <w:position w:val="0"/>
        </w:rPr>
        <w:t xml:space="preserve">месеца, </w:t>
      </w:r>
      <w:r>
        <w:rPr>
          <w:rStyle w:val="CharStyle744"/>
        </w:rPr>
        <w:t xml:space="preserve">считано от датата на приемане на </w:t>
      </w:r>
      <w:r>
        <w:rPr>
          <w:rStyle w:val="CharStyle275"/>
        </w:rPr>
        <w:t xml:space="preserve">научния </w:t>
      </w:r>
      <w:r>
        <w:rPr>
          <w:rStyle w:val="CharStyle744"/>
        </w:rPr>
        <w:t xml:space="preserve">и финансовия отчет за изпълнението на </w:t>
      </w:r>
      <w:r>
        <w:rPr>
          <w:rStyle w:val="CharStyle275"/>
        </w:rPr>
        <w:t>първия</w:t>
      </w:r>
    </w:p>
    <w:p>
      <w:pPr>
        <w:pStyle w:val="Style68"/>
        <w:widowControl w:val="0"/>
        <w:keepNext w:val="0"/>
        <w:keepLines w:val="0"/>
        <w:shd w:val="clear" w:color="auto" w:fill="auto"/>
        <w:bidi w:val="0"/>
        <w:jc w:val="both"/>
        <w:spacing w:before="0" w:after="0" w:line="269" w:lineRule="exact"/>
        <w:ind w:left="80" w:right="0" w:firstLine="0"/>
        <w:sectPr>
          <w:type w:val="continuous"/>
          <w:pgSz w:w="11909" w:h="16838"/>
          <w:pgMar w:top="273" w:left="962" w:right="1020" w:bottom="863" w:header="0" w:footer="3" w:gutter="0"/>
          <w:rtlGutter w:val="0"/>
          <w:cols w:space="720"/>
          <w:noEndnote/>
          <w:docGrid w:linePitch="360"/>
        </w:sectPr>
      </w:pPr>
      <w:r>
        <w:pict>
          <v:shape id="_x0000_s1187" type="#_x0000_t202" style="position:absolute;margin-left:-2.65pt;margin-top:9.9pt;width:302.9pt;height:40.55pt;z-index:-125829303;mso-wrap-distance-left:5.pt;mso-wrap-distance-right:5.pt;mso-position-horizontal-relative:margin" filled="0" stroked="0">
            <v:textbox style="mso-fit-shape-to-text:t" inset="0,0,0,0">
              <w:txbxContent>
                <w:p>
                  <w:pPr>
                    <w:pStyle w:val="Style99"/>
                    <w:widowControl w:val="0"/>
                    <w:keepNext w:val="0"/>
                    <w:keepLines w:val="0"/>
                    <w:shd w:val="clear" w:color="auto" w:fill="auto"/>
                    <w:bidi w:val="0"/>
                    <w:spacing w:before="0" w:after="0" w:line="269" w:lineRule="exact"/>
                    <w:ind w:left="0" w:right="40" w:firstLine="740"/>
                  </w:pPr>
                  <w:r>
                    <w:rPr>
                      <w:rStyle w:val="CharStyle207"/>
                      <w:spacing w:val="0"/>
                    </w:rPr>
                    <w:t xml:space="preserve">С </w:t>
                  </w:r>
                  <w:r>
                    <w:rPr>
                      <w:rStyle w:val="CharStyle735"/>
                    </w:rPr>
                    <w:t xml:space="preserve">чл. 4. ал.1 от договора </w:t>
                  </w:r>
                  <w:r>
                    <w:rPr>
                      <w:rStyle w:val="CharStyle207"/>
                      <w:spacing w:val="0"/>
                    </w:rPr>
                    <w:t xml:space="preserve">е </w:t>
                  </w:r>
                  <w:r>
                    <w:rPr>
                      <w:rStyle w:val="CharStyle735"/>
                    </w:rPr>
                    <w:t xml:space="preserve">определено възнагражде хил. лева. С посочения член </w:t>
                  </w:r>
                  <w:r>
                    <w:rPr>
                      <w:rStyle w:val="CharStyle207"/>
                      <w:spacing w:val="0"/>
                    </w:rPr>
                    <w:t xml:space="preserve">е </w:t>
                  </w:r>
                  <w:r>
                    <w:rPr>
                      <w:rStyle w:val="CharStyle735"/>
                    </w:rPr>
                    <w:t>договорено превеждането рамките на 45 дни от подписването на договора.</w:t>
                  </w:r>
                </w:p>
              </w:txbxContent>
            </v:textbox>
            <w10:wrap type="square" anchorx="margin"/>
          </v:shape>
        </w:pict>
      </w:r>
      <w:r>
        <w:pict>
          <v:shape id="_x0000_s1188" type="#_x0000_t202" style="position:absolute;margin-left:407.75pt;margin-top:12.5pt;width:79.9pt;height:12.95pt;z-index:-125829302;mso-wrap-distance-left:5.pt;mso-wrap-distance-right:5.pt;mso-position-horizontal-relative:margin" filled="0" stroked="0">
            <v:textbox style="mso-fit-shape-to-text:t" inset="0,0,0,0">
              <w:txbxContent>
                <w:p>
                  <w:pPr>
                    <w:pStyle w:val="Style26"/>
                    <w:widowControl w:val="0"/>
                    <w:keepNext w:val="0"/>
                    <w:keepLines w:val="0"/>
                    <w:shd w:val="clear" w:color="auto" w:fill="auto"/>
                    <w:bidi w:val="0"/>
                    <w:jc w:val="left"/>
                    <w:spacing w:before="0" w:after="0" w:line="210" w:lineRule="exact"/>
                    <w:ind w:left="0" w:right="0" w:firstLine="0"/>
                  </w:pPr>
                  <w:r>
                    <w:rPr>
                      <w:rStyle w:val="CharStyle886"/>
                      <w:lang w:val="bg-BG"/>
                    </w:rPr>
                    <w:t>1</w:t>
                  </w:r>
                  <w:r>
                    <w:rPr>
                      <w:rStyle w:val="CharStyle245"/>
                      <w:spacing w:val="0"/>
                    </w:rPr>
                    <w:t>, Ц*змер на 290</w:t>
                  </w:r>
                </w:p>
              </w:txbxContent>
            </v:textbox>
            <w10:wrap type="square" anchorx="margin"/>
          </v:shape>
        </w:pict>
      </w:r>
      <w:r>
        <w:pict>
          <v:shape id="_x0000_s1189" type="#_x0000_t75" style="position:absolute;margin-left:300.5pt;margin-top:13.7pt;width:159.85pt;height:100.8pt;z-index:-125829301;mso-wrap-distance-left:5.pt;mso-wrap-distance-right:5.pt;mso-position-horizontal-relative:margin">
            <v:imagedata r:id="rId217" r:href="rId218"/>
            <w10:wrap type="tight" anchorx="margin"/>
          </v:shape>
        </w:pict>
      </w:r>
      <w:r>
        <w:pict>
          <v:shape id="_x0000_s1190" type="#_x0000_t202" style="position:absolute;margin-left:460.6pt;margin-top:26.15pt;width:27.35pt;height:10.5pt;z-index:-125829300;mso-wrap-distance-left:5.pt;mso-wrap-distance-right:5.pt;mso-position-horizontal-relative:margin" filled="0" stroked="0">
            <v:textbox style="mso-fit-shape-to-text:t" inset="0,0,0,0">
              <w:txbxContent>
                <w:p>
                  <w:pPr>
                    <w:pStyle w:val="Style192"/>
                    <w:widowControl w:val="0"/>
                    <w:keepNext w:val="0"/>
                    <w:keepLines w:val="0"/>
                    <w:shd w:val="clear" w:color="auto" w:fill="auto"/>
                    <w:bidi w:val="0"/>
                    <w:jc w:val="left"/>
                    <w:spacing w:before="0" w:after="0" w:line="210" w:lineRule="exact"/>
                    <w:ind w:left="0" w:right="0" w:firstLine="0"/>
                  </w:pPr>
                  <w:r>
                    <w:rPr>
                      <w:rStyle w:val="CharStyle243"/>
                      <w:spacing w:val="0"/>
                    </w:rPr>
                    <w:t>ено в</w:t>
                  </w:r>
                </w:p>
              </w:txbxContent>
            </v:textbox>
            <w10:wrap type="square" anchorx="margin"/>
          </v:shape>
        </w:pict>
      </w:r>
      <w:r>
        <w:rPr>
          <w:rStyle w:val="CharStyle268"/>
        </w:rPr>
        <w:t>етап.</w:t>
      </w:r>
    </w:p>
    <w:p>
      <w:pPr>
        <w:pStyle w:val="Style68"/>
        <w:widowControl w:val="0"/>
        <w:keepNext w:val="0"/>
        <w:keepLines w:val="0"/>
        <w:shd w:val="clear" w:color="auto" w:fill="auto"/>
        <w:bidi w:val="0"/>
        <w:jc w:val="both"/>
        <w:spacing w:before="0" w:after="0"/>
        <w:ind w:left="60" w:right="60" w:firstLine="740"/>
      </w:pPr>
      <w:r>
        <w:rPr>
          <w:rStyle w:val="CharStyle268"/>
        </w:rPr>
        <w:t xml:space="preserve">€ чл. 4, ад. 3 е договорено Възложителят да финансира в размер до 80 на сто от сумата по чл, 4, ал, 1, а съгласно </w:t>
      </w:r>
      <w:r>
        <w:rPr>
          <w:rStyle w:val="CharStyle759"/>
        </w:rPr>
        <w:t xml:space="preserve">чл.4, ал. </w:t>
      </w:r>
      <w:r>
        <w:rPr>
          <w:rStyle w:val="CharStyle268"/>
        </w:rPr>
        <w:t xml:space="preserve">4 Изпълнителят се задължава да осигури не </w:t>
      </w:r>
      <w:r>
        <w:rPr>
          <w:rStyle w:val="CharStyle759"/>
        </w:rPr>
        <w:t xml:space="preserve">по-малко </w:t>
      </w:r>
      <w:r>
        <w:rPr>
          <w:rStyle w:val="CharStyle268"/>
        </w:rPr>
        <w:t xml:space="preserve">от 20 на сто от разходите за изпълнение на </w:t>
      </w:r>
      <w:r>
        <w:rPr>
          <w:rStyle w:val="CharStyle759"/>
        </w:rPr>
        <w:t xml:space="preserve">тяхното </w:t>
      </w:r>
      <w:r>
        <w:rPr>
          <w:rStyle w:val="CharStyle268"/>
        </w:rPr>
        <w:t>участие в проекта.</w:t>
      </w:r>
    </w:p>
    <w:p>
      <w:pPr>
        <w:pStyle w:val="Style68"/>
        <w:widowControl w:val="0"/>
        <w:keepNext w:val="0"/>
        <w:keepLines w:val="0"/>
        <w:shd w:val="clear" w:color="auto" w:fill="auto"/>
        <w:bidi w:val="0"/>
        <w:jc w:val="both"/>
        <w:spacing w:before="0" w:after="0"/>
        <w:ind w:left="60" w:right="60" w:firstLine="740"/>
      </w:pPr>
      <w:r>
        <w:rPr>
          <w:rStyle w:val="CharStyle268"/>
        </w:rPr>
        <w:t xml:space="preserve">Съгласно посоченото горе Възложителят е </w:t>
      </w:r>
      <w:r>
        <w:rPr>
          <w:rStyle w:val="CharStyle759"/>
        </w:rPr>
        <w:t xml:space="preserve">следвате </w:t>
      </w:r>
      <w:r>
        <w:rPr>
          <w:rStyle w:val="CharStyle268"/>
        </w:rPr>
        <w:t>да финансира Първи етап със сума в размер на 116 000 лв,</w:t>
      </w:r>
    </w:p>
    <w:p>
      <w:pPr>
        <w:pStyle w:val="Style68"/>
        <w:widowControl w:val="0"/>
        <w:keepNext w:val="0"/>
        <w:keepLines w:val="0"/>
        <w:shd w:val="clear" w:color="auto" w:fill="auto"/>
        <w:bidi w:val="0"/>
        <w:jc w:val="both"/>
        <w:spacing w:before="0" w:after="0"/>
        <w:ind w:left="60" w:right="60" w:firstLine="740"/>
      </w:pPr>
      <w:r>
        <w:rPr>
          <w:rStyle w:val="CharStyle268"/>
        </w:rPr>
        <w:t xml:space="preserve">Видно от договора, проектът е определен за финансиране въз основа на проведен от Фонд „Научни изследвания“, конкурс с наименование: „Насърчаване на научните изследвания в приоритетни области" /ТК/, Съгласно чл. 1,1. от договора, проектът обхваща преобладаващо фундаментални научни проучвания /над 50 на сто/ и допуска извършването на </w:t>
      </w:r>
      <w:r>
        <w:rPr>
          <w:rStyle w:val="CharStyle759"/>
        </w:rPr>
        <w:t xml:space="preserve">индустриални </w:t>
      </w:r>
      <w:r>
        <w:rPr>
          <w:rStyle w:val="CharStyle268"/>
        </w:rPr>
        <w:t>научни изследвания за приложимост на резултатите от фундаменталните научни изследвания, както и общо обучение"”.</w:t>
      </w:r>
    </w:p>
    <w:p>
      <w:pPr>
        <w:pStyle w:val="Style68"/>
        <w:widowControl w:val="0"/>
        <w:keepNext w:val="0"/>
        <w:keepLines w:val="0"/>
        <w:shd w:val="clear" w:color="auto" w:fill="auto"/>
        <w:bidi w:val="0"/>
        <w:jc w:val="both"/>
        <w:spacing w:before="0" w:after="0"/>
        <w:ind w:left="60" w:right="60" w:firstLine="740"/>
      </w:pPr>
      <w:r>
        <w:rPr>
          <w:rStyle w:val="CharStyle759"/>
        </w:rPr>
        <w:t xml:space="preserve">С чл. </w:t>
      </w:r>
      <w:r>
        <w:rPr>
          <w:rStyle w:val="CharStyle268"/>
        </w:rPr>
        <w:t xml:space="preserve">3 е договорено, че срокът за изпълнение на проекта е 36 месеца, считано от датата </w:t>
      </w:r>
      <w:r>
        <w:rPr>
          <w:rStyle w:val="CharStyle759"/>
        </w:rPr>
        <w:t xml:space="preserve">на </w:t>
      </w:r>
      <w:r>
        <w:rPr>
          <w:rStyle w:val="CharStyle268"/>
        </w:rPr>
        <w:t xml:space="preserve">предоставянето на финансирането от Възложителя. Съгласно чл. 3, </w:t>
      </w:r>
      <w:r>
        <w:rPr>
          <w:rStyle w:val="CharStyle759"/>
        </w:rPr>
        <w:t xml:space="preserve">ал. </w:t>
      </w:r>
      <w:r>
        <w:rPr>
          <w:rStyle w:val="CharStyle268"/>
        </w:rPr>
        <w:t xml:space="preserve">2 и ал, 3 от договора, за изпълнение на първи етап са </w:t>
      </w:r>
      <w:r>
        <w:rPr>
          <w:rStyle w:val="CharStyle759"/>
        </w:rPr>
        <w:t xml:space="preserve">предвидени 1В месеца, считано </w:t>
      </w:r>
      <w:r>
        <w:rPr>
          <w:rStyle w:val="CharStyle268"/>
        </w:rPr>
        <w:t xml:space="preserve">от </w:t>
      </w:r>
      <w:r>
        <w:rPr>
          <w:rStyle w:val="CharStyle759"/>
        </w:rPr>
        <w:t xml:space="preserve">датата на предоставянето на </w:t>
      </w:r>
      <w:r>
        <w:rPr>
          <w:rStyle w:val="CharStyle268"/>
        </w:rPr>
        <w:t xml:space="preserve">финансирането </w:t>
      </w:r>
      <w:r>
        <w:rPr>
          <w:rStyle w:val="CharStyle118"/>
        </w:rPr>
        <w:t xml:space="preserve">от </w:t>
      </w:r>
      <w:r>
        <w:rPr>
          <w:rStyle w:val="CharStyle268"/>
        </w:rPr>
        <w:t xml:space="preserve">Възложителя и за изпълнение </w:t>
      </w:r>
      <w:r>
        <w:rPr>
          <w:rStyle w:val="CharStyle118"/>
        </w:rPr>
        <w:t xml:space="preserve">на </w:t>
      </w:r>
      <w:r>
        <w:rPr>
          <w:rStyle w:val="CharStyle268"/>
        </w:rPr>
        <w:t xml:space="preserve">втори </w:t>
      </w:r>
      <w:r>
        <w:rPr>
          <w:rStyle w:val="CharStyle118"/>
        </w:rPr>
        <w:t xml:space="preserve">етап срок - 18 </w:t>
      </w:r>
      <w:r>
        <w:rPr>
          <w:rStyle w:val="CharStyle268"/>
        </w:rPr>
        <w:t xml:space="preserve">месеца, считано </w:t>
      </w:r>
      <w:r>
        <w:rPr>
          <w:rStyle w:val="CharStyle118"/>
        </w:rPr>
        <w:t xml:space="preserve">от </w:t>
      </w:r>
      <w:r>
        <w:rPr>
          <w:rStyle w:val="CharStyle759"/>
        </w:rPr>
        <w:t xml:space="preserve">датата на приемане на финансовия и научен отчет за изпълнението </w:t>
      </w:r>
      <w:r>
        <w:rPr>
          <w:rStyle w:val="CharStyle268"/>
        </w:rPr>
        <w:t xml:space="preserve">на </w:t>
      </w:r>
      <w:r>
        <w:rPr>
          <w:rStyle w:val="CharStyle759"/>
        </w:rPr>
        <w:t xml:space="preserve">първи етап от договора </w:t>
      </w:r>
      <w:r>
        <w:rPr>
          <w:rStyle w:val="CharStyle268"/>
        </w:rPr>
        <w:t xml:space="preserve">и предоставяне </w:t>
      </w:r>
      <w:r>
        <w:rPr>
          <w:rStyle w:val="CharStyle118"/>
        </w:rPr>
        <w:t xml:space="preserve">на финансиране от </w:t>
      </w:r>
      <w:r>
        <w:rPr>
          <w:rStyle w:val="CharStyle268"/>
        </w:rPr>
        <w:t>Възложителя.</w:t>
      </w:r>
    </w:p>
    <w:p>
      <w:pPr>
        <w:pStyle w:val="Style68"/>
        <w:widowControl w:val="0"/>
        <w:keepNext w:val="0"/>
        <w:keepLines w:val="0"/>
        <w:shd w:val="clear" w:color="auto" w:fill="auto"/>
        <w:bidi w:val="0"/>
        <w:jc w:val="both"/>
        <w:spacing w:before="0" w:after="0"/>
        <w:ind w:left="60" w:right="60" w:firstLine="740"/>
      </w:pPr>
      <w:r>
        <w:rPr>
          <w:rStyle w:val="CharStyle268"/>
        </w:rPr>
        <w:t xml:space="preserve">Съгласно </w:t>
      </w:r>
      <w:r>
        <w:rPr>
          <w:rStyle w:val="CharStyle759"/>
        </w:rPr>
        <w:t xml:space="preserve">чл. 4 </w:t>
      </w:r>
      <w:r>
        <w:rPr>
          <w:rStyle w:val="CharStyle118"/>
        </w:rPr>
        <w:t xml:space="preserve">за </w:t>
      </w:r>
      <w:r>
        <w:rPr>
          <w:rStyle w:val="CharStyle268"/>
        </w:rPr>
        <w:t xml:space="preserve">изпълнението </w:t>
      </w:r>
      <w:r>
        <w:rPr>
          <w:rStyle w:val="CharStyle118"/>
        </w:rPr>
        <w:t xml:space="preserve">на </w:t>
      </w:r>
      <w:r>
        <w:rPr>
          <w:rStyle w:val="CharStyle268"/>
        </w:rPr>
        <w:t xml:space="preserve">Научната програма </w:t>
      </w:r>
      <w:r>
        <w:rPr>
          <w:rStyle w:val="CharStyle118"/>
        </w:rPr>
        <w:t xml:space="preserve">и постигане на </w:t>
      </w:r>
      <w:r>
        <w:rPr>
          <w:rStyle w:val="CharStyle268"/>
        </w:rPr>
        <w:t xml:space="preserve">предвидените </w:t>
      </w:r>
      <w:r>
        <w:rPr>
          <w:rStyle w:val="CharStyle759"/>
        </w:rPr>
        <w:t xml:space="preserve">в </w:t>
      </w:r>
      <w:r>
        <w:rPr>
          <w:rStyle w:val="CharStyle268"/>
        </w:rPr>
        <w:t xml:space="preserve">проекта резултати </w:t>
      </w:r>
      <w:r>
        <w:rPr>
          <w:rStyle w:val="CharStyle118"/>
        </w:rPr>
        <w:t xml:space="preserve">е </w:t>
      </w:r>
      <w:r>
        <w:rPr>
          <w:rStyle w:val="CharStyle268"/>
        </w:rPr>
        <w:t xml:space="preserve">договорено финансиране </w:t>
      </w:r>
      <w:r>
        <w:rPr>
          <w:rStyle w:val="CharStyle118"/>
        </w:rPr>
        <w:t xml:space="preserve">в размер на </w:t>
      </w:r>
      <w:r>
        <w:rPr>
          <w:rStyle w:val="CharStyle759"/>
        </w:rPr>
        <w:t xml:space="preserve">290 </w:t>
      </w:r>
      <w:r>
        <w:rPr>
          <w:rStyle w:val="CharStyle268"/>
        </w:rPr>
        <w:t xml:space="preserve">хил, </w:t>
      </w:r>
      <w:r>
        <w:rPr>
          <w:rStyle w:val="CharStyle759"/>
        </w:rPr>
        <w:t xml:space="preserve">лева, </w:t>
      </w:r>
      <w:r>
        <w:rPr>
          <w:rStyle w:val="CharStyle118"/>
        </w:rPr>
        <w:t xml:space="preserve">50 % от които </w:t>
      </w:r>
      <w:r>
        <w:rPr>
          <w:rStyle w:val="CharStyle268"/>
        </w:rPr>
        <w:t xml:space="preserve">следва да бъдат преведени </w:t>
      </w:r>
      <w:r>
        <w:rPr>
          <w:rStyle w:val="CharStyle118"/>
        </w:rPr>
        <w:t xml:space="preserve">авансово на </w:t>
      </w:r>
      <w:r>
        <w:rPr>
          <w:rStyle w:val="CharStyle268"/>
        </w:rPr>
        <w:t xml:space="preserve">изпълнителите </w:t>
      </w:r>
      <w:r>
        <w:rPr>
          <w:rStyle w:val="CharStyle118"/>
        </w:rPr>
        <w:t xml:space="preserve">по договора </w:t>
      </w:r>
      <w:r>
        <w:rPr>
          <w:rStyle w:val="CharStyle268"/>
        </w:rPr>
        <w:t xml:space="preserve">за изпълнение </w:t>
      </w:r>
      <w:r>
        <w:rPr>
          <w:rStyle w:val="CharStyle118"/>
        </w:rPr>
        <w:t>на първи етап.</w:t>
      </w:r>
    </w:p>
    <w:p>
      <w:pPr>
        <w:pStyle w:val="Style63"/>
        <w:widowControl w:val="0"/>
        <w:keepNext w:val="0"/>
        <w:keepLines w:val="0"/>
        <w:shd w:val="clear" w:color="auto" w:fill="auto"/>
        <w:bidi w:val="0"/>
        <w:spacing w:before="0" w:after="0"/>
        <w:ind w:left="60" w:right="60" w:firstLine="740"/>
      </w:pPr>
      <w:r>
        <w:rPr>
          <w:rStyle w:val="CharStyle281"/>
          <w:b w:val="0"/>
          <w:bCs w:val="0"/>
        </w:rPr>
        <w:t xml:space="preserve">Съгласно чл, </w:t>
      </w:r>
      <w:r>
        <w:rPr>
          <w:rStyle w:val="CharStyle739"/>
          <w:b/>
          <w:bCs/>
        </w:rPr>
        <w:t xml:space="preserve">4 </w:t>
      </w:r>
      <w:r>
        <w:rPr>
          <w:rStyle w:val="CharStyle66"/>
          <w:b w:val="0"/>
          <w:bCs w:val="0"/>
        </w:rPr>
        <w:t xml:space="preserve">е договорено </w:t>
      </w:r>
      <w:r>
        <w:rPr>
          <w:rStyle w:val="CharStyle281"/>
          <w:b w:val="0"/>
          <w:bCs w:val="0"/>
        </w:rPr>
        <w:t xml:space="preserve">финансиране </w:t>
      </w:r>
      <w:r>
        <w:rPr>
          <w:rStyle w:val="CharStyle66"/>
          <w:b w:val="0"/>
          <w:bCs w:val="0"/>
        </w:rPr>
        <w:t xml:space="preserve">в </w:t>
      </w:r>
      <w:r>
        <w:rPr>
          <w:rStyle w:val="CharStyle281"/>
          <w:b w:val="0"/>
          <w:bCs w:val="0"/>
        </w:rPr>
        <w:t xml:space="preserve">размер </w:t>
      </w:r>
      <w:r>
        <w:rPr>
          <w:rStyle w:val="CharStyle66"/>
          <w:b w:val="0"/>
          <w:bCs w:val="0"/>
        </w:rPr>
        <w:t xml:space="preserve">на </w:t>
      </w:r>
      <w:r>
        <w:rPr>
          <w:rStyle w:val="CharStyle739"/>
          <w:b/>
          <w:bCs/>
        </w:rPr>
        <w:t xml:space="preserve">290 хил. </w:t>
      </w:r>
      <w:r>
        <w:rPr>
          <w:rStyle w:val="CharStyle281"/>
          <w:b w:val="0"/>
          <w:bCs w:val="0"/>
        </w:rPr>
        <w:t xml:space="preserve">лева, </w:t>
      </w:r>
      <w:r>
        <w:rPr>
          <w:rStyle w:val="CharStyle739"/>
          <w:b/>
          <w:bCs/>
        </w:rPr>
        <w:t xml:space="preserve">50 </w:t>
      </w:r>
      <w:r>
        <w:rPr>
          <w:rStyle w:val="CharStyle281"/>
          <w:b w:val="0"/>
          <w:bCs w:val="0"/>
        </w:rPr>
        <w:t xml:space="preserve">% </w:t>
      </w:r>
      <w:r>
        <w:rPr>
          <w:rStyle w:val="CharStyle66"/>
          <w:b w:val="0"/>
          <w:bCs w:val="0"/>
        </w:rPr>
        <w:t xml:space="preserve">от които </w:t>
      </w:r>
      <w:r>
        <w:rPr>
          <w:rStyle w:val="CharStyle739"/>
          <w:b/>
          <w:bCs/>
        </w:rPr>
        <w:t xml:space="preserve">следва да </w:t>
      </w:r>
      <w:r>
        <w:rPr>
          <w:rStyle w:val="CharStyle281"/>
          <w:b w:val="0"/>
          <w:bCs w:val="0"/>
        </w:rPr>
        <w:t xml:space="preserve">бъдат </w:t>
      </w:r>
      <w:r>
        <w:rPr>
          <w:rStyle w:val="CharStyle739"/>
          <w:b/>
          <w:bCs/>
        </w:rPr>
        <w:t>преведени авансово на изпълнителите по договора.</w:t>
      </w:r>
    </w:p>
    <w:p>
      <w:pPr>
        <w:pStyle w:val="Style26"/>
        <w:widowControl w:val="0"/>
        <w:keepNext w:val="0"/>
        <w:keepLines w:val="0"/>
        <w:shd w:val="clear" w:color="auto" w:fill="auto"/>
        <w:bidi w:val="0"/>
        <w:spacing w:before="0" w:after="0"/>
        <w:ind w:left="60" w:right="60" w:firstLine="740"/>
      </w:pPr>
      <w:r>
        <w:rPr>
          <w:rStyle w:val="CharStyle42"/>
        </w:rPr>
        <w:t xml:space="preserve">Съгласно </w:t>
      </w:r>
      <w:r>
        <w:rPr>
          <w:rStyle w:val="CharStyle790"/>
        </w:rPr>
        <w:t xml:space="preserve">чл. </w:t>
      </w:r>
      <w:r>
        <w:rPr>
          <w:rStyle w:val="CharStyle42"/>
        </w:rPr>
        <w:t xml:space="preserve">4, </w:t>
      </w:r>
      <w:r>
        <w:rPr>
          <w:rStyle w:val="CharStyle271"/>
        </w:rPr>
        <w:t xml:space="preserve">ал. </w:t>
      </w:r>
      <w:r>
        <w:rPr>
          <w:rStyle w:val="CharStyle42"/>
        </w:rPr>
        <w:t xml:space="preserve">3 от Договора, Фондът </w:t>
      </w:r>
      <w:r>
        <w:rPr>
          <w:rStyle w:val="CharStyle271"/>
        </w:rPr>
        <w:t xml:space="preserve">предоставя средствата </w:t>
      </w:r>
      <w:r>
        <w:rPr>
          <w:rStyle w:val="CharStyle42"/>
        </w:rPr>
        <w:t xml:space="preserve">за </w:t>
      </w:r>
      <w:r>
        <w:rPr>
          <w:rStyle w:val="CharStyle271"/>
        </w:rPr>
        <w:t xml:space="preserve">изпълнение </w:t>
      </w:r>
      <w:r>
        <w:rPr>
          <w:rStyle w:val="CharStyle42"/>
        </w:rPr>
        <w:t xml:space="preserve">на проекта </w:t>
      </w:r>
      <w:r>
        <w:rPr>
          <w:rStyle w:val="CharStyle271"/>
        </w:rPr>
        <w:t xml:space="preserve">в размер 80 </w:t>
      </w:r>
      <w:r>
        <w:rPr>
          <w:rStyle w:val="CharStyle42"/>
        </w:rPr>
        <w:t xml:space="preserve">на сто от </w:t>
      </w:r>
      <w:r>
        <w:rPr>
          <w:rStyle w:val="CharStyle271"/>
        </w:rPr>
        <w:t xml:space="preserve">общата сума </w:t>
      </w:r>
      <w:r>
        <w:rPr>
          <w:rStyle w:val="CharStyle42"/>
        </w:rPr>
        <w:t>(290 000 лв.).</w:t>
      </w:r>
    </w:p>
    <w:p>
      <w:pPr>
        <w:pStyle w:val="Style63"/>
        <w:widowControl w:val="0"/>
        <w:keepNext w:val="0"/>
        <w:keepLines w:val="0"/>
        <w:shd w:val="clear" w:color="auto" w:fill="auto"/>
        <w:bidi w:val="0"/>
        <w:spacing w:before="0" w:after="0"/>
        <w:ind w:left="60" w:right="60" w:firstLine="740"/>
      </w:pPr>
      <w:r>
        <w:rPr>
          <w:rStyle w:val="CharStyle739"/>
          <w:b/>
          <w:bCs/>
        </w:rPr>
        <w:t xml:space="preserve">С чл. 4, ал. 5 е договорено, че </w:t>
      </w:r>
      <w:r>
        <w:rPr>
          <w:rStyle w:val="CharStyle281"/>
          <w:b w:val="0"/>
          <w:bCs w:val="0"/>
        </w:rPr>
        <w:t xml:space="preserve">остатъкът </w:t>
      </w:r>
      <w:r>
        <w:rPr>
          <w:rStyle w:val="CharStyle739"/>
          <w:b/>
          <w:bCs/>
        </w:rPr>
        <w:t xml:space="preserve">от средствата </w:t>
      </w:r>
      <w:r>
        <w:rPr>
          <w:rStyle w:val="CharStyle281"/>
          <w:b w:val="0"/>
          <w:bCs w:val="0"/>
        </w:rPr>
        <w:t xml:space="preserve">в размер </w:t>
      </w:r>
      <w:r>
        <w:rPr>
          <w:rStyle w:val="CharStyle739"/>
          <w:b/>
          <w:bCs/>
        </w:rPr>
        <w:t xml:space="preserve">на </w:t>
      </w:r>
      <w:r>
        <w:rPr>
          <w:rStyle w:val="CharStyle281"/>
          <w:b w:val="0"/>
          <w:bCs w:val="0"/>
        </w:rPr>
        <w:t xml:space="preserve">10 </w:t>
      </w:r>
      <w:r>
        <w:rPr>
          <w:rStyle w:val="CharStyle894"/>
          <w:b w:val="0"/>
          <w:bCs w:val="0"/>
        </w:rPr>
        <w:t>%,</w:t>
      </w:r>
      <w:r>
        <w:rPr>
          <w:rStyle w:val="CharStyle281"/>
          <w:b w:val="0"/>
          <w:bCs w:val="0"/>
        </w:rPr>
        <w:t xml:space="preserve"> </w:t>
      </w:r>
      <w:r>
        <w:rPr>
          <w:rStyle w:val="CharStyle739"/>
          <w:b/>
          <w:bCs/>
        </w:rPr>
        <w:t xml:space="preserve">се изплаща от Възложителя </w:t>
      </w:r>
      <w:r>
        <w:rPr>
          <w:rStyle w:val="CharStyle281"/>
          <w:b w:val="0"/>
          <w:bCs w:val="0"/>
        </w:rPr>
        <w:t xml:space="preserve">след </w:t>
      </w:r>
      <w:r>
        <w:rPr>
          <w:rStyle w:val="CharStyle739"/>
          <w:b/>
          <w:bCs/>
        </w:rPr>
        <w:t xml:space="preserve">одобрението на крайния </w:t>
      </w:r>
      <w:r>
        <w:rPr>
          <w:rStyle w:val="CharStyle281"/>
          <w:b w:val="0"/>
          <w:bCs w:val="0"/>
        </w:rPr>
        <w:t xml:space="preserve">научен </w:t>
      </w:r>
      <w:r>
        <w:rPr>
          <w:rStyle w:val="CharStyle739"/>
          <w:b/>
          <w:bCs/>
        </w:rPr>
        <w:t xml:space="preserve">и финансов отчет за изпълнението на </w:t>
      </w:r>
      <w:r>
        <w:rPr>
          <w:rStyle w:val="CharStyle281"/>
          <w:b w:val="0"/>
          <w:bCs w:val="0"/>
        </w:rPr>
        <w:t>проекта.</w:t>
      </w:r>
    </w:p>
    <w:p>
      <w:pPr>
        <w:pStyle w:val="Style68"/>
        <w:widowControl w:val="0"/>
        <w:keepNext w:val="0"/>
        <w:keepLines w:val="0"/>
        <w:shd w:val="clear" w:color="auto" w:fill="auto"/>
        <w:bidi w:val="0"/>
        <w:jc w:val="both"/>
        <w:spacing w:before="0" w:after="0"/>
        <w:ind w:left="60" w:right="60" w:firstLine="740"/>
      </w:pPr>
      <w:r>
        <w:rPr>
          <w:rStyle w:val="CharStyle118"/>
        </w:rPr>
        <w:t xml:space="preserve">С чл. </w:t>
      </w:r>
      <w:r>
        <w:rPr>
          <w:rStyle w:val="CharStyle268"/>
        </w:rPr>
        <w:t xml:space="preserve">4, ал. 7 е договорено, че </w:t>
      </w:r>
      <w:r>
        <w:rPr>
          <w:rStyle w:val="CharStyle118"/>
        </w:rPr>
        <w:t xml:space="preserve">финансирането за втори и </w:t>
      </w:r>
      <w:r>
        <w:rPr>
          <w:rStyle w:val="CharStyle268"/>
        </w:rPr>
        <w:t xml:space="preserve">трети </w:t>
      </w:r>
      <w:r>
        <w:rPr>
          <w:rStyle w:val="CharStyle118"/>
        </w:rPr>
        <w:t xml:space="preserve">етап се </w:t>
      </w:r>
      <w:r>
        <w:rPr>
          <w:rStyle w:val="CharStyle268"/>
        </w:rPr>
        <w:t xml:space="preserve">извършва </w:t>
      </w:r>
      <w:r>
        <w:rPr>
          <w:rStyle w:val="CharStyle118"/>
        </w:rPr>
        <w:t xml:space="preserve">с </w:t>
      </w:r>
      <w:r>
        <w:rPr>
          <w:rStyle w:val="CharStyle268"/>
        </w:rPr>
        <w:t xml:space="preserve">подписването </w:t>
      </w:r>
      <w:r>
        <w:rPr>
          <w:rStyle w:val="CharStyle118"/>
        </w:rPr>
        <w:t xml:space="preserve">на </w:t>
      </w:r>
      <w:r>
        <w:rPr>
          <w:rStyle w:val="CharStyle268"/>
        </w:rPr>
        <w:t xml:space="preserve">допълнителни </w:t>
      </w:r>
      <w:r>
        <w:rPr>
          <w:rStyle w:val="CharStyle118"/>
        </w:rPr>
        <w:t xml:space="preserve">споразумения и при </w:t>
      </w:r>
      <w:r>
        <w:rPr>
          <w:rStyle w:val="CharStyle268"/>
        </w:rPr>
        <w:t xml:space="preserve">наличие </w:t>
      </w:r>
      <w:r>
        <w:rPr>
          <w:rStyle w:val="CharStyle118"/>
        </w:rPr>
        <w:t xml:space="preserve">на </w:t>
      </w:r>
      <w:r>
        <w:rPr>
          <w:rStyle w:val="CharStyle268"/>
        </w:rPr>
        <w:t xml:space="preserve">финансови </w:t>
      </w:r>
      <w:r>
        <w:rPr>
          <w:rStyle w:val="CharStyle118"/>
        </w:rPr>
        <w:t xml:space="preserve">възможности на </w:t>
      </w:r>
      <w:r>
        <w:rPr>
          <w:rStyle w:val="CharStyle268"/>
        </w:rPr>
        <w:t xml:space="preserve">Възложителя. </w:t>
      </w:r>
      <w:r>
        <w:rPr>
          <w:rStyle w:val="CharStyle118"/>
        </w:rPr>
        <w:t xml:space="preserve">С чл. 4, </w:t>
      </w:r>
      <w:r>
        <w:rPr>
          <w:rStyle w:val="CharStyle268"/>
        </w:rPr>
        <w:t xml:space="preserve">ал. </w:t>
      </w:r>
      <w:r>
        <w:rPr>
          <w:rStyle w:val="CharStyle118"/>
        </w:rPr>
        <w:t xml:space="preserve">10 е </w:t>
      </w:r>
      <w:r>
        <w:rPr>
          <w:rStyle w:val="CharStyle268"/>
        </w:rPr>
        <w:t xml:space="preserve">договорено, </w:t>
      </w:r>
      <w:r>
        <w:rPr>
          <w:rStyle w:val="CharStyle118"/>
        </w:rPr>
        <w:t xml:space="preserve">че при констатирани </w:t>
      </w:r>
      <w:r>
        <w:rPr>
          <w:rStyle w:val="CharStyle268"/>
        </w:rPr>
        <w:t xml:space="preserve">незадоволителни </w:t>
      </w:r>
      <w:r>
        <w:rPr>
          <w:rStyle w:val="CharStyle118"/>
        </w:rPr>
        <w:t xml:space="preserve">или слаби </w:t>
      </w:r>
      <w:r>
        <w:rPr>
          <w:rStyle w:val="CharStyle268"/>
        </w:rPr>
        <w:t xml:space="preserve">резултати </w:t>
      </w:r>
      <w:r>
        <w:rPr>
          <w:rStyle w:val="CharStyle118"/>
        </w:rPr>
        <w:t xml:space="preserve">от </w:t>
      </w:r>
      <w:r>
        <w:rPr>
          <w:rStyle w:val="CharStyle268"/>
        </w:rPr>
        <w:t xml:space="preserve">първия </w:t>
      </w:r>
      <w:r>
        <w:rPr>
          <w:rStyle w:val="CharStyle118"/>
        </w:rPr>
        <w:t xml:space="preserve">етап, </w:t>
      </w:r>
      <w:r>
        <w:rPr>
          <w:rStyle w:val="CharStyle268"/>
        </w:rPr>
        <w:t xml:space="preserve">финансирането </w:t>
      </w:r>
      <w:r>
        <w:rPr>
          <w:rStyle w:val="CharStyle118"/>
        </w:rPr>
        <w:t xml:space="preserve">на проекта се </w:t>
      </w:r>
      <w:r>
        <w:rPr>
          <w:rStyle w:val="CharStyle268"/>
        </w:rPr>
        <w:t xml:space="preserve">намалява </w:t>
      </w:r>
      <w:r>
        <w:rPr>
          <w:rStyle w:val="CharStyle118"/>
        </w:rPr>
        <w:t xml:space="preserve">с решение на </w:t>
      </w:r>
      <w:r>
        <w:rPr>
          <w:rStyle w:val="CharStyle268"/>
        </w:rPr>
        <w:t xml:space="preserve">Изпълнителния </w:t>
      </w:r>
      <w:r>
        <w:rPr>
          <w:rStyle w:val="CharStyle118"/>
        </w:rPr>
        <w:t>съвет.</w:t>
      </w:r>
    </w:p>
    <w:p>
      <w:pPr>
        <w:pStyle w:val="Style63"/>
        <w:widowControl w:val="0"/>
        <w:keepNext w:val="0"/>
        <w:keepLines w:val="0"/>
        <w:shd w:val="clear" w:color="auto" w:fill="auto"/>
        <w:bidi w:val="0"/>
        <w:spacing w:before="0" w:after="0"/>
        <w:ind w:left="60" w:right="60" w:firstLine="740"/>
      </w:pPr>
      <w:r>
        <w:rPr>
          <w:rStyle w:val="CharStyle739"/>
          <w:b/>
          <w:bCs/>
        </w:rPr>
        <w:t xml:space="preserve">С чл. </w:t>
      </w:r>
      <w:r>
        <w:rPr>
          <w:rStyle w:val="CharStyle895"/>
          <w:b w:val="0"/>
          <w:bCs w:val="0"/>
        </w:rPr>
        <w:t>6,</w:t>
      </w:r>
      <w:r>
        <w:rPr>
          <w:rStyle w:val="CharStyle739"/>
          <w:b/>
          <w:bCs/>
        </w:rPr>
        <w:t xml:space="preserve"> ал. 1 са договорени допустимите разходи по изпълнение на проекта, както </w:t>
      </w:r>
      <w:r>
        <w:rPr>
          <w:rStyle w:val="CharStyle281"/>
          <w:b w:val="0"/>
          <w:bCs w:val="0"/>
        </w:rPr>
        <w:t xml:space="preserve">следва: </w:t>
      </w:r>
      <w:r>
        <w:rPr>
          <w:rStyle w:val="CharStyle739"/>
          <w:b/>
          <w:bCs/>
        </w:rPr>
        <w:t xml:space="preserve">разходи за персонал; разходи </w:t>
      </w:r>
      <w:r>
        <w:rPr>
          <w:rStyle w:val="CharStyle281"/>
          <w:b w:val="0"/>
          <w:bCs w:val="0"/>
        </w:rPr>
        <w:t xml:space="preserve">за инструменти и </w:t>
      </w:r>
      <w:r>
        <w:rPr>
          <w:rStyle w:val="CharStyle739"/>
          <w:b/>
          <w:bCs/>
        </w:rPr>
        <w:t xml:space="preserve">оборудване; разходи </w:t>
      </w:r>
      <w:r>
        <w:rPr>
          <w:rStyle w:val="CharStyle281"/>
          <w:b w:val="0"/>
          <w:bCs w:val="0"/>
        </w:rPr>
        <w:t xml:space="preserve">за сграден </w:t>
      </w:r>
      <w:r>
        <w:rPr>
          <w:rStyle w:val="CharStyle739"/>
          <w:b/>
          <w:bCs/>
        </w:rPr>
        <w:t xml:space="preserve">фонд; </w:t>
      </w:r>
      <w:r>
        <w:rPr>
          <w:rStyle w:val="CharStyle281"/>
          <w:b w:val="0"/>
          <w:bCs w:val="0"/>
        </w:rPr>
        <w:t xml:space="preserve">разходи </w:t>
      </w:r>
      <w:r>
        <w:rPr>
          <w:rStyle w:val="CharStyle66"/>
          <w:b w:val="0"/>
          <w:bCs w:val="0"/>
        </w:rPr>
        <w:t xml:space="preserve">за </w:t>
      </w:r>
      <w:r>
        <w:rPr>
          <w:rStyle w:val="CharStyle739"/>
          <w:b/>
          <w:bCs/>
        </w:rPr>
        <w:t xml:space="preserve">научно-изследователска </w:t>
      </w:r>
      <w:r>
        <w:rPr>
          <w:rStyle w:val="CharStyle281"/>
          <w:b w:val="0"/>
          <w:bCs w:val="0"/>
        </w:rPr>
        <w:t xml:space="preserve">дейност; допълнителни административни </w:t>
      </w:r>
      <w:r>
        <w:rPr>
          <w:rStyle w:val="CharStyle66"/>
          <w:b w:val="0"/>
          <w:bCs w:val="0"/>
        </w:rPr>
        <w:t xml:space="preserve">разходи, </w:t>
      </w:r>
      <w:r>
        <w:rPr>
          <w:rStyle w:val="CharStyle281"/>
          <w:b w:val="0"/>
          <w:bCs w:val="0"/>
        </w:rPr>
        <w:t xml:space="preserve">извършени </w:t>
      </w:r>
      <w:r>
        <w:rPr>
          <w:rStyle w:val="CharStyle66"/>
          <w:b w:val="0"/>
          <w:bCs w:val="0"/>
        </w:rPr>
        <w:t xml:space="preserve">пряко за </w:t>
      </w:r>
      <w:r>
        <w:rPr>
          <w:rStyle w:val="CharStyle281"/>
          <w:b w:val="0"/>
          <w:bCs w:val="0"/>
        </w:rPr>
        <w:t xml:space="preserve">реализацията </w:t>
      </w:r>
      <w:r>
        <w:rPr>
          <w:rStyle w:val="CharStyle66"/>
          <w:b w:val="0"/>
          <w:bCs w:val="0"/>
        </w:rPr>
        <w:t xml:space="preserve">на </w:t>
      </w:r>
      <w:r>
        <w:rPr>
          <w:rStyle w:val="CharStyle739"/>
          <w:b/>
          <w:bCs/>
        </w:rPr>
        <w:t xml:space="preserve">научно-изследователския </w:t>
      </w:r>
      <w:r>
        <w:rPr>
          <w:rStyle w:val="CharStyle66"/>
          <w:b w:val="0"/>
          <w:bCs w:val="0"/>
        </w:rPr>
        <w:t xml:space="preserve">проект и други оперативни </w:t>
      </w:r>
      <w:r>
        <w:rPr>
          <w:rStyle w:val="CharStyle281"/>
          <w:b w:val="0"/>
          <w:bCs w:val="0"/>
        </w:rPr>
        <w:t xml:space="preserve">разходи </w:t>
      </w:r>
      <w:r>
        <w:rPr>
          <w:rStyle w:val="CharStyle66"/>
          <w:b w:val="0"/>
          <w:bCs w:val="0"/>
        </w:rPr>
        <w:t xml:space="preserve">/за </w:t>
      </w:r>
      <w:r>
        <w:rPr>
          <w:rStyle w:val="CharStyle281"/>
          <w:b w:val="0"/>
          <w:bCs w:val="0"/>
        </w:rPr>
        <w:t xml:space="preserve">материали, </w:t>
      </w:r>
      <w:r>
        <w:rPr>
          <w:rStyle w:val="CharStyle66"/>
          <w:b w:val="0"/>
          <w:bCs w:val="0"/>
        </w:rPr>
        <w:t xml:space="preserve">консумативи, </w:t>
      </w:r>
      <w:r>
        <w:rPr>
          <w:rStyle w:val="CharStyle281"/>
          <w:b w:val="0"/>
          <w:bCs w:val="0"/>
        </w:rPr>
        <w:t xml:space="preserve">командировъчни разходи, публикации, семинари, </w:t>
      </w:r>
      <w:r>
        <w:rPr>
          <w:rStyle w:val="CharStyle739"/>
          <w:b/>
          <w:bCs/>
        </w:rPr>
        <w:t xml:space="preserve">курсове и др./. Съгласно чл. </w:t>
      </w:r>
      <w:r>
        <w:rPr>
          <w:rStyle w:val="CharStyle894"/>
          <w:b w:val="0"/>
          <w:bCs w:val="0"/>
        </w:rPr>
        <w:t>6,</w:t>
      </w:r>
      <w:r>
        <w:rPr>
          <w:rStyle w:val="CharStyle281"/>
          <w:b w:val="0"/>
          <w:bCs w:val="0"/>
        </w:rPr>
        <w:t xml:space="preserve"> </w:t>
      </w:r>
      <w:r>
        <w:rPr>
          <w:rStyle w:val="CharStyle739"/>
          <w:b/>
          <w:bCs/>
        </w:rPr>
        <w:t xml:space="preserve">ал. 2 от </w:t>
      </w:r>
      <w:r>
        <w:rPr>
          <w:rStyle w:val="CharStyle281"/>
          <w:b w:val="0"/>
          <w:bCs w:val="0"/>
        </w:rPr>
        <w:t xml:space="preserve">договора, </w:t>
      </w:r>
      <w:r>
        <w:rPr>
          <w:rStyle w:val="CharStyle739"/>
          <w:b/>
          <w:bCs/>
        </w:rPr>
        <w:t xml:space="preserve">на членовете на научния </w:t>
      </w:r>
      <w:r>
        <w:rPr>
          <w:rStyle w:val="CharStyle281"/>
          <w:b w:val="0"/>
          <w:bCs w:val="0"/>
        </w:rPr>
        <w:t xml:space="preserve">колектив следва </w:t>
      </w:r>
      <w:r>
        <w:rPr>
          <w:rStyle w:val="CharStyle739"/>
          <w:b/>
          <w:bCs/>
        </w:rPr>
        <w:t xml:space="preserve">да </w:t>
      </w:r>
      <w:r>
        <w:rPr>
          <w:rStyle w:val="CharStyle66"/>
          <w:b w:val="0"/>
          <w:bCs w:val="0"/>
        </w:rPr>
        <w:t xml:space="preserve">бъде </w:t>
      </w:r>
      <w:r>
        <w:rPr>
          <w:rStyle w:val="CharStyle281"/>
          <w:b w:val="0"/>
          <w:bCs w:val="0"/>
        </w:rPr>
        <w:t xml:space="preserve">заплащано възнаграждение </w:t>
      </w:r>
      <w:r>
        <w:rPr>
          <w:rStyle w:val="CharStyle66"/>
          <w:b w:val="0"/>
          <w:bCs w:val="0"/>
        </w:rPr>
        <w:t xml:space="preserve">в </w:t>
      </w:r>
      <w:r>
        <w:rPr>
          <w:rStyle w:val="CharStyle281"/>
          <w:b w:val="0"/>
          <w:bCs w:val="0"/>
        </w:rPr>
        <w:t xml:space="preserve">зависимост </w:t>
      </w:r>
      <w:r>
        <w:rPr>
          <w:rStyle w:val="CharStyle66"/>
          <w:b w:val="0"/>
          <w:bCs w:val="0"/>
        </w:rPr>
        <w:t xml:space="preserve">от </w:t>
      </w:r>
      <w:r>
        <w:rPr>
          <w:rStyle w:val="CharStyle281"/>
          <w:b w:val="0"/>
          <w:bCs w:val="0"/>
        </w:rPr>
        <w:t xml:space="preserve">относителния дял </w:t>
      </w:r>
      <w:r>
        <w:rPr>
          <w:rStyle w:val="CharStyle66"/>
          <w:b w:val="0"/>
          <w:bCs w:val="0"/>
        </w:rPr>
        <w:t xml:space="preserve">на </w:t>
      </w:r>
      <w:r>
        <w:rPr>
          <w:rStyle w:val="CharStyle281"/>
          <w:b w:val="0"/>
          <w:bCs w:val="0"/>
        </w:rPr>
        <w:t xml:space="preserve">участващите </w:t>
      </w:r>
      <w:r>
        <w:rPr>
          <w:rStyle w:val="CharStyle66"/>
          <w:b w:val="0"/>
          <w:bCs w:val="0"/>
        </w:rPr>
        <w:t xml:space="preserve">в състава </w:t>
      </w:r>
      <w:r>
        <w:rPr>
          <w:rStyle w:val="CharStyle739"/>
          <w:b/>
          <w:bCs/>
        </w:rPr>
        <w:t xml:space="preserve">му, </w:t>
      </w:r>
      <w:r>
        <w:rPr>
          <w:rStyle w:val="CharStyle281"/>
          <w:b w:val="0"/>
          <w:bCs w:val="0"/>
        </w:rPr>
        <w:t xml:space="preserve">докторанти </w:t>
      </w:r>
      <w:r>
        <w:rPr>
          <w:rStyle w:val="CharStyle739"/>
          <w:b/>
          <w:bCs/>
        </w:rPr>
        <w:t xml:space="preserve">и млади учени и в съответствие </w:t>
      </w:r>
      <w:r>
        <w:rPr>
          <w:rStyle w:val="CharStyle281"/>
          <w:b w:val="0"/>
          <w:bCs w:val="0"/>
        </w:rPr>
        <w:t xml:space="preserve">е </w:t>
      </w:r>
      <w:r>
        <w:rPr>
          <w:rStyle w:val="CharStyle739"/>
          <w:b/>
          <w:bCs/>
        </w:rPr>
        <w:t xml:space="preserve">определения в Методиката за провеждането </w:t>
      </w:r>
      <w:r>
        <w:rPr>
          <w:rStyle w:val="CharStyle66"/>
          <w:b w:val="0"/>
          <w:bCs w:val="0"/>
        </w:rPr>
        <w:t xml:space="preserve">на </w:t>
      </w:r>
      <w:r>
        <w:rPr>
          <w:rStyle w:val="CharStyle281"/>
          <w:b w:val="0"/>
          <w:bCs w:val="0"/>
        </w:rPr>
        <w:t xml:space="preserve">конкурса, процентен дял </w:t>
      </w:r>
      <w:r>
        <w:rPr>
          <w:rStyle w:val="CharStyle66"/>
          <w:b w:val="0"/>
          <w:bCs w:val="0"/>
        </w:rPr>
        <w:t xml:space="preserve">от общото </w:t>
      </w:r>
      <w:r>
        <w:rPr>
          <w:rStyle w:val="CharStyle281"/>
          <w:b w:val="0"/>
          <w:bCs w:val="0"/>
        </w:rPr>
        <w:t>финансиране.</w:t>
      </w:r>
    </w:p>
    <w:p>
      <w:pPr>
        <w:pStyle w:val="Style63"/>
        <w:widowControl w:val="0"/>
        <w:keepNext w:val="0"/>
        <w:keepLines w:val="0"/>
        <w:shd w:val="clear" w:color="auto" w:fill="auto"/>
        <w:bidi w:val="0"/>
        <w:spacing w:before="0" w:after="0"/>
        <w:ind w:left="60" w:right="60" w:firstLine="740"/>
      </w:pPr>
      <w:r>
        <w:rPr>
          <w:rStyle w:val="CharStyle281"/>
          <w:b w:val="0"/>
          <w:bCs w:val="0"/>
        </w:rPr>
        <w:t xml:space="preserve">Съгласно </w:t>
      </w:r>
      <w:r>
        <w:rPr>
          <w:rStyle w:val="CharStyle739"/>
          <w:b/>
          <w:bCs/>
        </w:rPr>
        <w:t xml:space="preserve">чл. 8, ал. 1 от </w:t>
      </w:r>
      <w:r>
        <w:rPr>
          <w:rStyle w:val="CharStyle281"/>
          <w:b w:val="0"/>
          <w:bCs w:val="0"/>
        </w:rPr>
        <w:t xml:space="preserve">договора, </w:t>
      </w:r>
      <w:r>
        <w:rPr>
          <w:rStyle w:val="CharStyle739"/>
          <w:b/>
          <w:bCs/>
        </w:rPr>
        <w:t xml:space="preserve">Изпълнителите се </w:t>
      </w:r>
      <w:r>
        <w:rPr>
          <w:rStyle w:val="CharStyle281"/>
          <w:b w:val="0"/>
          <w:bCs w:val="0"/>
        </w:rPr>
        <w:t xml:space="preserve">задължават </w:t>
      </w:r>
      <w:r>
        <w:rPr>
          <w:rStyle w:val="CharStyle739"/>
          <w:b/>
          <w:bCs/>
        </w:rPr>
        <w:t xml:space="preserve">да използуват предоставените </w:t>
      </w:r>
      <w:r>
        <w:rPr>
          <w:rStyle w:val="CharStyle281"/>
          <w:b w:val="0"/>
          <w:bCs w:val="0"/>
        </w:rPr>
        <w:t xml:space="preserve">им но </w:t>
      </w:r>
      <w:r>
        <w:rPr>
          <w:rStyle w:val="CharStyle739"/>
          <w:b/>
          <w:bCs/>
        </w:rPr>
        <w:t xml:space="preserve">чл, 4, средства </w:t>
      </w:r>
      <w:r>
        <w:rPr>
          <w:rStyle w:val="CharStyle281"/>
          <w:b w:val="0"/>
          <w:bCs w:val="0"/>
        </w:rPr>
        <w:t xml:space="preserve">съгласно </w:t>
      </w:r>
      <w:r>
        <w:rPr>
          <w:rStyle w:val="CharStyle739"/>
          <w:b/>
          <w:bCs/>
        </w:rPr>
        <w:t xml:space="preserve">Финансовия </w:t>
      </w:r>
      <w:r>
        <w:rPr>
          <w:rStyle w:val="CharStyle281"/>
          <w:b w:val="0"/>
          <w:bCs w:val="0"/>
        </w:rPr>
        <w:t xml:space="preserve">план </w:t>
      </w:r>
      <w:r>
        <w:rPr>
          <w:rStyle w:val="CharStyle739"/>
          <w:b/>
          <w:bCs/>
        </w:rPr>
        <w:t xml:space="preserve">/Приложение № </w:t>
      </w:r>
      <w:r>
        <w:rPr>
          <w:rStyle w:val="CharStyle281"/>
          <w:b w:val="0"/>
          <w:bCs w:val="0"/>
        </w:rPr>
        <w:t xml:space="preserve">3, </w:t>
      </w:r>
      <w:r>
        <w:rPr>
          <w:rStyle w:val="CharStyle739"/>
          <w:b/>
          <w:bCs/>
        </w:rPr>
        <w:t xml:space="preserve">неразделна част от договора/. С чл. 8, ал. 3 е договорено, че са недопустими промени в бюджета на </w:t>
      </w:r>
      <w:r>
        <w:rPr>
          <w:rStyle w:val="CharStyle281"/>
          <w:b w:val="0"/>
          <w:bCs w:val="0"/>
        </w:rPr>
        <w:t xml:space="preserve">договора, водещи </w:t>
      </w:r>
      <w:r>
        <w:rPr>
          <w:rStyle w:val="CharStyle66"/>
          <w:b w:val="0"/>
          <w:bCs w:val="0"/>
        </w:rPr>
        <w:t xml:space="preserve">до </w:t>
      </w:r>
      <w:r>
        <w:rPr>
          <w:rStyle w:val="CharStyle281"/>
          <w:b w:val="0"/>
          <w:bCs w:val="0"/>
        </w:rPr>
        <w:t xml:space="preserve">увеличаване </w:t>
      </w:r>
      <w:r>
        <w:rPr>
          <w:rStyle w:val="CharStyle66"/>
          <w:b w:val="0"/>
          <w:bCs w:val="0"/>
        </w:rPr>
        <w:t xml:space="preserve">на </w:t>
      </w:r>
      <w:r>
        <w:rPr>
          <w:rStyle w:val="CharStyle281"/>
          <w:b w:val="0"/>
          <w:bCs w:val="0"/>
        </w:rPr>
        <w:t xml:space="preserve">първоначално договорения процент </w:t>
      </w:r>
      <w:r>
        <w:rPr>
          <w:rStyle w:val="CharStyle739"/>
          <w:b/>
          <w:bCs/>
        </w:rPr>
        <w:t xml:space="preserve">и </w:t>
      </w:r>
      <w:r>
        <w:rPr>
          <w:rStyle w:val="CharStyle281"/>
          <w:b w:val="0"/>
          <w:bCs w:val="0"/>
        </w:rPr>
        <w:t xml:space="preserve">размер </w:t>
      </w:r>
      <w:r>
        <w:rPr>
          <w:rStyle w:val="CharStyle66"/>
          <w:b w:val="0"/>
          <w:bCs w:val="0"/>
        </w:rPr>
        <w:t xml:space="preserve">на </w:t>
      </w:r>
      <w:r>
        <w:rPr>
          <w:rStyle w:val="CharStyle739"/>
          <w:b/>
          <w:bCs/>
        </w:rPr>
        <w:t xml:space="preserve">финансирането по договора или водеши до превишение на средствата по предвидените бюджетни пера, за които има </w:t>
      </w:r>
      <w:r>
        <w:rPr>
          <w:rStyle w:val="CharStyle281"/>
          <w:b w:val="0"/>
          <w:bCs w:val="0"/>
        </w:rPr>
        <w:t xml:space="preserve">нормативно </w:t>
      </w:r>
      <w:r>
        <w:rPr>
          <w:rStyle w:val="CharStyle739"/>
          <w:b/>
          <w:bCs/>
        </w:rPr>
        <w:t xml:space="preserve">определен размер. С чл. 8, ал. 2 е договорено, че </w:t>
      </w:r>
      <w:r>
        <w:rPr>
          <w:rStyle w:val="CharStyle281"/>
          <w:b w:val="0"/>
          <w:bCs w:val="0"/>
        </w:rPr>
        <w:t xml:space="preserve">изменението </w:t>
      </w:r>
      <w:r>
        <w:rPr>
          <w:rStyle w:val="CharStyle739"/>
          <w:b/>
          <w:bCs/>
        </w:rPr>
        <w:t xml:space="preserve">на договора в частта </w:t>
      </w:r>
      <w:r>
        <w:rPr>
          <w:rStyle w:val="CharStyle281"/>
          <w:b w:val="0"/>
          <w:bCs w:val="0"/>
        </w:rPr>
        <w:t xml:space="preserve">му </w:t>
      </w:r>
      <w:r>
        <w:rPr>
          <w:rStyle w:val="CharStyle739"/>
          <w:b/>
          <w:bCs/>
        </w:rPr>
        <w:t xml:space="preserve">относно финансиране на предвидените дейности се </w:t>
      </w:r>
      <w:r>
        <w:rPr>
          <w:rStyle w:val="CharStyle281"/>
          <w:b w:val="0"/>
          <w:bCs w:val="0"/>
        </w:rPr>
        <w:t xml:space="preserve">извършва чрез сключването </w:t>
      </w:r>
      <w:r>
        <w:rPr>
          <w:rStyle w:val="CharStyle66"/>
          <w:b w:val="0"/>
          <w:bCs w:val="0"/>
        </w:rPr>
        <w:t xml:space="preserve">на </w:t>
      </w:r>
      <w:r>
        <w:rPr>
          <w:rStyle w:val="CharStyle281"/>
          <w:b w:val="0"/>
          <w:bCs w:val="0"/>
        </w:rPr>
        <w:t>допълнителни споразумения.</w:t>
      </w:r>
    </w:p>
    <w:p>
      <w:pPr>
        <w:pStyle w:val="Style63"/>
        <w:tabs>
          <w:tab w:leader="none" w:pos="8302" w:val="left"/>
        </w:tabs>
        <w:widowControl w:val="0"/>
        <w:keepNext w:val="0"/>
        <w:keepLines w:val="0"/>
        <w:shd w:val="clear" w:color="auto" w:fill="auto"/>
        <w:bidi w:val="0"/>
        <w:spacing w:before="0" w:after="0"/>
        <w:ind w:left="60" w:right="60" w:firstLine="740"/>
      </w:pPr>
      <w:r>
        <w:rPr>
          <w:rStyle w:val="CharStyle281"/>
          <w:b w:val="0"/>
          <w:bCs w:val="0"/>
        </w:rPr>
        <w:t xml:space="preserve">Съгласно </w:t>
      </w:r>
      <w:r>
        <w:rPr>
          <w:rStyle w:val="CharStyle739"/>
          <w:b/>
          <w:bCs/>
        </w:rPr>
        <w:t xml:space="preserve">чл. 8, </w:t>
      </w:r>
      <w:r>
        <w:rPr>
          <w:rStyle w:val="CharStyle894"/>
          <w:b w:val="0"/>
          <w:bCs w:val="0"/>
        </w:rPr>
        <w:t>ал.</w:t>
      </w:r>
      <w:r>
        <w:rPr>
          <w:rStyle w:val="CharStyle281"/>
          <w:b w:val="0"/>
          <w:bCs w:val="0"/>
        </w:rPr>
        <w:t xml:space="preserve"> 1 </w:t>
      </w:r>
      <w:r>
        <w:rPr>
          <w:rStyle w:val="CharStyle739"/>
          <w:b/>
          <w:bCs/>
        </w:rPr>
        <w:t xml:space="preserve">от договора, изпълнителите се </w:t>
      </w:r>
      <w:r>
        <w:rPr>
          <w:rStyle w:val="CharStyle281"/>
          <w:b w:val="0"/>
          <w:bCs w:val="0"/>
        </w:rPr>
        <w:t xml:space="preserve">задължавр^е^^ащлзуват </w:t>
      </w:r>
      <w:r>
        <w:rPr>
          <w:rStyle w:val="CharStyle739"/>
          <w:b/>
          <w:bCs/>
        </w:rPr>
        <w:t xml:space="preserve">предоставените им </w:t>
      </w:r>
      <w:r>
        <w:rPr>
          <w:rStyle w:val="CharStyle281"/>
          <w:b w:val="0"/>
          <w:bCs w:val="0"/>
        </w:rPr>
        <w:t xml:space="preserve">средства </w:t>
      </w:r>
      <w:r>
        <w:rPr>
          <w:rStyle w:val="CharStyle739"/>
          <w:b/>
          <w:bCs/>
        </w:rPr>
        <w:t xml:space="preserve">съгласно </w:t>
      </w:r>
      <w:r>
        <w:rPr>
          <w:rStyle w:val="CharStyle281"/>
          <w:b w:val="0"/>
          <w:bCs w:val="0"/>
        </w:rPr>
        <w:t xml:space="preserve">Финансовия план </w:t>
      </w:r>
      <w:r>
        <w:rPr>
          <w:rStyle w:val="CharStyle739"/>
          <w:b/>
          <w:bCs/>
        </w:rPr>
        <w:t xml:space="preserve">/Приложение </w:t>
      </w:r>
      <w:r>
        <w:rPr>
          <w:rStyle w:val="CharStyle281"/>
          <w:b w:val="0"/>
          <w:bCs w:val="0"/>
        </w:rPr>
        <w:t>3</w:t>
        <w:tab/>
        <w:t>зША%||з%</w:t>
      </w:r>
      <w:r>
        <w:rPr>
          <w:rStyle w:val="CharStyle281"/>
          <w:vertAlign w:val="subscript"/>
          <w:b w:val="0"/>
          <w:bCs w:val="0"/>
        </w:rPr>
        <w:t>&gt;</w:t>
      </w:r>
      <w:r>
        <w:rPr>
          <w:rStyle w:val="CharStyle281"/>
          <w:b w:val="0"/>
          <w:bCs w:val="0"/>
        </w:rPr>
        <w:t>т от</w:t>
      </w:r>
    </w:p>
    <w:p>
      <w:pPr>
        <w:pStyle w:val="TOC 7"/>
        <w:tabs>
          <w:tab w:leader="none" w:pos="9828" w:val="right"/>
        </w:tabs>
        <w:widowControl w:val="0"/>
        <w:keepNext w:val="0"/>
        <w:keepLines w:val="0"/>
        <w:shd w:val="clear" w:color="auto" w:fill="auto"/>
        <w:bidi w:val="0"/>
        <w:jc w:val="left"/>
        <w:spacing w:before="0" w:after="0" w:line="269" w:lineRule="exact"/>
        <w:ind w:left="60" w:right="0" w:firstLine="0"/>
      </w:pPr>
      <w:r>
        <w:fldChar w:fldCharType="begin"/>
        <w:instrText xml:space="preserve"> TOC \o "1-5" \h \z </w:instrText>
        <w:fldChar w:fldCharType="separate"/>
      </w:r>
      <w:r>
        <w:rPr>
          <w:rStyle w:val="CharStyle319"/>
        </w:rPr>
        <w:t xml:space="preserve">договора/ </w:t>
      </w:r>
      <w:r>
        <w:rPr>
          <w:rStyle w:val="CharStyle321"/>
        </w:rPr>
        <w:t xml:space="preserve">и </w:t>
      </w:r>
      <w:r>
        <w:rPr>
          <w:rStyle w:val="CharStyle896"/>
        </w:rPr>
        <w:t xml:space="preserve">предварително </w:t>
      </w:r>
      <w:r>
        <w:rPr>
          <w:rStyle w:val="CharStyle319"/>
        </w:rPr>
        <w:t xml:space="preserve">разпределение по </w:t>
      </w:r>
      <w:r>
        <w:rPr>
          <w:rStyle w:val="CharStyle896"/>
        </w:rPr>
        <w:t xml:space="preserve">чл. </w:t>
      </w:r>
      <w:r>
        <w:rPr>
          <w:rStyle w:val="CharStyle319"/>
        </w:rPr>
        <w:t>2 /Приложение № 4/^СЗ«л.</w:t>
        <w:tab/>
      </w:r>
      <w:r>
        <w:rPr>
          <w:rStyle w:val="CharStyle321"/>
        </w:rPr>
        <w:t>е</w:t>
      </w:r>
    </w:p>
    <w:p>
      <w:pPr>
        <w:pStyle w:val="Style603"/>
        <w:tabs>
          <w:tab w:leader="none" w:pos="9828" w:val="right"/>
        </w:tabs>
        <w:widowControl w:val="0"/>
        <w:keepNext w:val="0"/>
        <w:keepLines w:val="0"/>
        <w:shd w:val="clear" w:color="auto" w:fill="auto"/>
        <w:bidi w:val="0"/>
        <w:jc w:val="left"/>
        <w:spacing w:before="0" w:after="0" w:line="269" w:lineRule="exact"/>
        <w:ind w:left="60" w:right="0" w:firstLine="0"/>
      </w:pPr>
      <w:r>
        <w:rPr>
          <w:rStyle w:val="CharStyle897"/>
          <w:b/>
          <w:bCs/>
        </w:rPr>
        <w:t xml:space="preserve">договорено, </w:t>
      </w:r>
      <w:r>
        <w:rPr>
          <w:rStyle w:val="CharStyle605"/>
          <w:b w:val="0"/>
          <w:bCs w:val="0"/>
        </w:rPr>
        <w:t xml:space="preserve">че </w:t>
      </w:r>
      <w:r>
        <w:rPr>
          <w:rStyle w:val="CharStyle897"/>
          <w:b/>
          <w:bCs/>
        </w:rPr>
        <w:t xml:space="preserve">Изпълнителите </w:t>
      </w:r>
      <w:r>
        <w:rPr>
          <w:rStyle w:val="CharStyle605"/>
          <w:b w:val="0"/>
          <w:bCs w:val="0"/>
        </w:rPr>
        <w:t xml:space="preserve">следва да </w:t>
      </w:r>
      <w:r>
        <w:rPr>
          <w:rStyle w:val="CharStyle897"/>
          <w:b/>
          <w:bCs/>
        </w:rPr>
        <w:t xml:space="preserve">изразходват </w:t>
      </w:r>
      <w:r>
        <w:rPr>
          <w:rStyle w:val="CharStyle605"/>
          <w:b w:val="0"/>
          <w:bCs w:val="0"/>
        </w:rPr>
        <w:t xml:space="preserve">законоеъобр|||ю </w:t>
      </w:r>
      <w:r>
        <w:rPr>
          <w:rStyle w:val="CharStyle898"/>
          <w:b w:val="0"/>
          <w:bCs w:val="0"/>
        </w:rPr>
        <w:t>и</w:t>
        <w:tab/>
      </w:r>
      <w:r>
        <w:rPr>
          <w:rStyle w:val="CharStyle605"/>
          <w:b w:val="0"/>
          <w:bCs w:val="0"/>
        </w:rPr>
        <w:t>оЩ%о</w:t>
      </w:r>
    </w:p>
    <w:p>
      <w:pPr>
        <w:pStyle w:val="TOC 7"/>
        <w:widowControl w:val="0"/>
        <w:keepNext w:val="0"/>
        <w:keepLines w:val="0"/>
        <w:shd w:val="clear" w:color="auto" w:fill="auto"/>
        <w:bidi w:val="0"/>
        <w:jc w:val="left"/>
        <w:spacing w:before="0" w:after="299" w:line="269" w:lineRule="exact"/>
        <w:ind w:left="60" w:right="0" w:firstLine="0"/>
      </w:pPr>
      <w:r>
        <w:rPr>
          <w:rStyle w:val="CharStyle319"/>
        </w:rPr>
        <w:t xml:space="preserve">предоставените средства </w:t>
      </w:r>
      <w:r>
        <w:rPr>
          <w:rStyle w:val="CharStyle321"/>
        </w:rPr>
        <w:t xml:space="preserve">за </w:t>
      </w:r>
      <w:r>
        <w:rPr>
          <w:rStyle w:val="CharStyle319"/>
        </w:rPr>
        <w:t xml:space="preserve">изпълнение на </w:t>
      </w:r>
      <w:r>
        <w:rPr>
          <w:rStyle w:val="CharStyle896"/>
        </w:rPr>
        <w:t xml:space="preserve">дейностите </w:t>
      </w:r>
      <w:r>
        <w:rPr>
          <w:rStyle w:val="CharStyle321"/>
        </w:rPr>
        <w:t xml:space="preserve">по </w:t>
      </w:r>
      <w:r>
        <w:rPr>
          <w:rStyle w:val="CharStyle319"/>
        </w:rPr>
        <w:t>догово|£ |ка^,е§у?4&amp;ог||в ||з.а</w:t>
      </w:r>
    </w:p>
    <w:p>
      <w:pPr>
        <w:pStyle w:val="Style899"/>
        <w:tabs>
          <w:tab w:leader="none" w:pos="8000" w:val="left"/>
          <w:tab w:leader="none" w:pos="9440" w:val="right"/>
        </w:tabs>
        <w:widowControl w:val="0"/>
        <w:keepNext w:val="0"/>
        <w:keepLines w:val="0"/>
        <w:shd w:val="clear" w:color="auto" w:fill="auto"/>
        <w:bidi w:val="0"/>
        <w:jc w:val="left"/>
        <w:spacing w:before="0" w:after="0" w:line="120" w:lineRule="exact"/>
        <w:ind w:left="6800" w:right="0" w:firstLine="0"/>
      </w:pPr>
      <w:r>
        <w:rPr>
          <w:lang w:val="bg-BG"/>
          <w:w w:val="100"/>
          <w:color w:val="000000"/>
          <w:position w:val="0"/>
        </w:rPr>
        <w:t>V -</w:t>
        <w:tab/>
        <w:t>'Ч-</w:t>
        <w:tab/>
      </w:r>
      <w:r>
        <w:rPr>
          <w:rStyle w:val="CharStyle901"/>
          <w:lang w:val="en-US"/>
        </w:rPr>
        <w:t>S</w:t>
      </w:r>
      <w:r>
        <w:fldChar w:fldCharType="end"/>
      </w:r>
    </w:p>
    <w:p>
      <w:pPr>
        <w:pStyle w:val="Style26"/>
        <w:widowControl w:val="0"/>
        <w:keepNext w:val="0"/>
        <w:keepLines w:val="0"/>
        <w:shd w:val="clear" w:color="auto" w:fill="auto"/>
        <w:bidi w:val="0"/>
        <w:spacing w:before="0" w:after="0"/>
        <w:ind w:left="80" w:right="60" w:firstLine="0"/>
      </w:pPr>
      <w:r>
        <w:rPr>
          <w:rStyle w:val="CharStyle42"/>
        </w:rPr>
        <w:t xml:space="preserve">използуват средства </w:t>
      </w:r>
      <w:r>
        <w:rPr>
          <w:rStyle w:val="CharStyle822"/>
        </w:rPr>
        <w:t xml:space="preserve">за изпълнение </w:t>
      </w:r>
      <w:r>
        <w:rPr>
          <w:rStyle w:val="CharStyle42"/>
        </w:rPr>
        <w:t xml:space="preserve">на </w:t>
      </w:r>
      <w:r>
        <w:rPr>
          <w:rStyle w:val="CharStyle822"/>
        </w:rPr>
        <w:t xml:space="preserve">други задачи, </w:t>
      </w:r>
      <w:r>
        <w:rPr>
          <w:rStyle w:val="CharStyle42"/>
        </w:rPr>
        <w:t xml:space="preserve">освен с </w:t>
      </w:r>
      <w:r>
        <w:rPr>
          <w:rStyle w:val="CharStyle822"/>
        </w:rPr>
        <w:t xml:space="preserve">изричното писмено </w:t>
      </w:r>
      <w:r>
        <w:rPr>
          <w:rStyle w:val="CharStyle42"/>
        </w:rPr>
        <w:t xml:space="preserve">съгласие </w:t>
      </w:r>
      <w:r>
        <w:rPr>
          <w:rStyle w:val="CharStyle822"/>
        </w:rPr>
        <w:t xml:space="preserve">на </w:t>
      </w:r>
      <w:r>
        <w:rPr>
          <w:rStyle w:val="CharStyle42"/>
        </w:rPr>
        <w:t xml:space="preserve">Възложителя. </w:t>
      </w:r>
      <w:r>
        <w:rPr>
          <w:rStyle w:val="CharStyle822"/>
        </w:rPr>
        <w:t xml:space="preserve">Съгласно чл. 8, ал. 5, </w:t>
      </w:r>
      <w:r>
        <w:rPr>
          <w:rStyle w:val="CharStyle42"/>
        </w:rPr>
        <w:t xml:space="preserve">т. </w:t>
      </w:r>
      <w:r>
        <w:rPr>
          <w:rStyle w:val="CharStyle822"/>
        </w:rPr>
        <w:t xml:space="preserve">5 от </w:t>
      </w:r>
      <w:r>
        <w:rPr>
          <w:rStyle w:val="CharStyle42"/>
        </w:rPr>
        <w:t xml:space="preserve">договора, </w:t>
      </w:r>
      <w:r>
        <w:rPr>
          <w:rStyle w:val="CharStyle822"/>
        </w:rPr>
        <w:t xml:space="preserve">Изпълнителите следва </w:t>
      </w:r>
      <w:r>
        <w:rPr>
          <w:rStyle w:val="CharStyle42"/>
        </w:rPr>
        <w:t xml:space="preserve">да изготвят финансов отчет </w:t>
      </w:r>
      <w:r>
        <w:rPr>
          <w:rStyle w:val="CharStyle822"/>
        </w:rPr>
        <w:t xml:space="preserve">за </w:t>
      </w:r>
      <w:r>
        <w:rPr>
          <w:rStyle w:val="CharStyle42"/>
        </w:rPr>
        <w:t xml:space="preserve">направените </w:t>
      </w:r>
      <w:r>
        <w:rPr>
          <w:rStyle w:val="CharStyle822"/>
        </w:rPr>
        <w:t xml:space="preserve">разходи </w:t>
      </w:r>
      <w:r>
        <w:rPr>
          <w:rStyle w:val="CharStyle42"/>
        </w:rPr>
        <w:t xml:space="preserve">при </w:t>
      </w:r>
      <w:r>
        <w:rPr>
          <w:rStyle w:val="CharStyle822"/>
        </w:rPr>
        <w:t xml:space="preserve">спазване </w:t>
      </w:r>
      <w:r>
        <w:rPr>
          <w:rStyle w:val="CharStyle42"/>
        </w:rPr>
        <w:t xml:space="preserve">на Закона </w:t>
      </w:r>
      <w:r>
        <w:rPr>
          <w:rStyle w:val="CharStyle822"/>
        </w:rPr>
        <w:t xml:space="preserve">за счетоводството и </w:t>
      </w:r>
      <w:r>
        <w:rPr>
          <w:rStyle w:val="CharStyle42"/>
        </w:rPr>
        <w:t xml:space="preserve">указанията </w:t>
      </w:r>
      <w:r>
        <w:rPr>
          <w:rStyle w:val="CharStyle822"/>
        </w:rPr>
        <w:t xml:space="preserve">на </w:t>
      </w:r>
      <w:r>
        <w:rPr>
          <w:rStyle w:val="CharStyle42"/>
        </w:rPr>
        <w:t xml:space="preserve">Фонд </w:t>
      </w:r>
      <w:r>
        <w:rPr>
          <w:rStyle w:val="CharStyle822"/>
        </w:rPr>
        <w:t xml:space="preserve">„Научни изследвания” за определяне </w:t>
      </w:r>
      <w:r>
        <w:rPr>
          <w:rStyle w:val="CharStyle42"/>
        </w:rPr>
        <w:t xml:space="preserve">и отчитане </w:t>
      </w:r>
      <w:r>
        <w:rPr>
          <w:rStyle w:val="CharStyle822"/>
        </w:rPr>
        <w:t xml:space="preserve">на разходите за </w:t>
      </w:r>
      <w:r>
        <w:rPr>
          <w:rStyle w:val="CharStyle42"/>
        </w:rPr>
        <w:t xml:space="preserve">разработка </w:t>
      </w:r>
      <w:r>
        <w:rPr>
          <w:rStyle w:val="CharStyle822"/>
        </w:rPr>
        <w:t xml:space="preserve">на </w:t>
      </w:r>
      <w:r>
        <w:rPr>
          <w:rStyle w:val="CharStyle42"/>
        </w:rPr>
        <w:t xml:space="preserve">научно-изследователски </w:t>
      </w:r>
      <w:r>
        <w:rPr>
          <w:rStyle w:val="CharStyle822"/>
        </w:rPr>
        <w:t xml:space="preserve">проекти, </w:t>
      </w:r>
      <w:r>
        <w:rPr>
          <w:rStyle w:val="CharStyle42"/>
        </w:rPr>
        <w:t xml:space="preserve">като след приключване на </w:t>
      </w:r>
      <w:r>
        <w:rPr>
          <w:rStyle w:val="CharStyle822"/>
        </w:rPr>
        <w:t xml:space="preserve">всеки етап, същите </w:t>
      </w:r>
      <w:r>
        <w:rPr>
          <w:rStyle w:val="CharStyle42"/>
        </w:rPr>
        <w:t>следва да представят:</w:t>
      </w:r>
    </w:p>
    <w:p>
      <w:pPr>
        <w:pStyle w:val="Style68"/>
        <w:numPr>
          <w:ilvl w:val="0"/>
          <w:numId w:val="193"/>
        </w:numPr>
        <w:tabs>
          <w:tab w:leader="none" w:pos="924" w:val="left"/>
        </w:tabs>
        <w:widowControl w:val="0"/>
        <w:keepNext w:val="0"/>
        <w:keepLines w:val="0"/>
        <w:shd w:val="clear" w:color="auto" w:fill="auto"/>
        <w:bidi w:val="0"/>
        <w:jc w:val="both"/>
        <w:spacing w:before="0" w:after="0"/>
        <w:ind w:left="80" w:right="0" w:firstLine="700"/>
      </w:pPr>
      <w:r>
        <w:rPr>
          <w:rStyle w:val="CharStyle268"/>
        </w:rPr>
        <w:t>финансов отчет;</w:t>
      </w:r>
    </w:p>
    <w:p>
      <w:pPr>
        <w:pStyle w:val="Style26"/>
        <w:numPr>
          <w:ilvl w:val="0"/>
          <w:numId w:val="193"/>
        </w:numPr>
        <w:tabs>
          <w:tab w:leader="none" w:pos="929" w:val="left"/>
        </w:tabs>
        <w:widowControl w:val="0"/>
        <w:keepNext w:val="0"/>
        <w:keepLines w:val="0"/>
        <w:shd w:val="clear" w:color="auto" w:fill="auto"/>
        <w:bidi w:val="0"/>
        <w:spacing w:before="0" w:after="0"/>
        <w:ind w:left="80" w:right="0" w:firstLine="700"/>
      </w:pPr>
      <w:r>
        <w:rPr>
          <w:rStyle w:val="CharStyle822"/>
        </w:rPr>
        <w:t xml:space="preserve">копие от фактура </w:t>
      </w:r>
      <w:r>
        <w:rPr>
          <w:rStyle w:val="CharStyle42"/>
        </w:rPr>
        <w:t xml:space="preserve">- за всички дълготрайни материални </w:t>
      </w:r>
      <w:r>
        <w:rPr>
          <w:rStyle w:val="CharStyle822"/>
        </w:rPr>
        <w:t>активи;</w:t>
      </w:r>
    </w:p>
    <w:p>
      <w:pPr>
        <w:pStyle w:val="Style26"/>
        <w:numPr>
          <w:ilvl w:val="0"/>
          <w:numId w:val="193"/>
        </w:numPr>
        <w:tabs>
          <w:tab w:leader="none" w:pos="934" w:val="left"/>
        </w:tabs>
        <w:widowControl w:val="0"/>
        <w:keepNext w:val="0"/>
        <w:keepLines w:val="0"/>
        <w:shd w:val="clear" w:color="auto" w:fill="auto"/>
        <w:bidi w:val="0"/>
        <w:spacing w:before="0" w:after="0"/>
        <w:ind w:left="80" w:right="60" w:firstLine="700"/>
      </w:pPr>
      <w:r>
        <w:rPr>
          <w:rStyle w:val="CharStyle822"/>
        </w:rPr>
        <w:t xml:space="preserve">копие от </w:t>
      </w:r>
      <w:r>
        <w:rPr>
          <w:rStyle w:val="CharStyle42"/>
        </w:rPr>
        <w:t xml:space="preserve">командировъчни заповеди </w:t>
      </w:r>
      <w:r>
        <w:rPr>
          <w:rStyle w:val="CharStyle822"/>
        </w:rPr>
        <w:t xml:space="preserve">и </w:t>
      </w:r>
      <w:r>
        <w:rPr>
          <w:rStyle w:val="CharStyle42"/>
        </w:rPr>
        <w:t xml:space="preserve">всички разходни </w:t>
      </w:r>
      <w:r>
        <w:rPr>
          <w:rStyle w:val="CharStyle271"/>
        </w:rPr>
        <w:t xml:space="preserve">документи към тях </w:t>
      </w:r>
      <w:r>
        <w:rPr>
          <w:rStyle w:val="CharStyle42"/>
        </w:rPr>
        <w:t xml:space="preserve">- за всички </w:t>
      </w:r>
      <w:r>
        <w:rPr>
          <w:rStyle w:val="CharStyle822"/>
        </w:rPr>
        <w:t xml:space="preserve">командировки в страната </w:t>
      </w:r>
      <w:r>
        <w:rPr>
          <w:rStyle w:val="CharStyle42"/>
        </w:rPr>
        <w:t>и чужбина;</w:t>
      </w:r>
    </w:p>
    <w:p>
      <w:pPr>
        <w:pStyle w:val="Style68"/>
        <w:numPr>
          <w:ilvl w:val="0"/>
          <w:numId w:val="193"/>
        </w:numPr>
        <w:tabs>
          <w:tab w:leader="none" w:pos="1030" w:val="left"/>
        </w:tabs>
        <w:widowControl w:val="0"/>
        <w:keepNext w:val="0"/>
        <w:keepLines w:val="0"/>
        <w:shd w:val="clear" w:color="auto" w:fill="auto"/>
        <w:bidi w:val="0"/>
        <w:jc w:val="both"/>
        <w:spacing w:before="0" w:after="0"/>
        <w:ind w:left="80" w:right="60" w:firstLine="700"/>
      </w:pPr>
      <w:r>
        <w:rPr>
          <w:rStyle w:val="CharStyle268"/>
        </w:rPr>
        <w:t xml:space="preserve">копия </w:t>
      </w:r>
      <w:r>
        <w:rPr>
          <w:rStyle w:val="CharStyle118"/>
        </w:rPr>
        <w:t xml:space="preserve">от сключените </w:t>
      </w:r>
      <w:r>
        <w:rPr>
          <w:rStyle w:val="CharStyle268"/>
        </w:rPr>
        <w:t xml:space="preserve">договори, </w:t>
      </w:r>
      <w:r>
        <w:rPr>
          <w:rStyle w:val="CharStyle118"/>
        </w:rPr>
        <w:t xml:space="preserve">отчети по тях </w:t>
      </w:r>
      <w:r>
        <w:rPr>
          <w:rStyle w:val="CharStyle268"/>
        </w:rPr>
        <w:t xml:space="preserve">и протоколи за приемане на възложената работа </w:t>
      </w:r>
      <w:r>
        <w:rPr>
          <w:rStyle w:val="CharStyle118"/>
        </w:rPr>
        <w:t xml:space="preserve">- за всички разходи на </w:t>
      </w:r>
      <w:r>
        <w:rPr>
          <w:rStyle w:val="CharStyle268"/>
        </w:rPr>
        <w:t>труд;</w:t>
      </w:r>
    </w:p>
    <w:p>
      <w:pPr>
        <w:pStyle w:val="Style26"/>
        <w:numPr>
          <w:ilvl w:val="0"/>
          <w:numId w:val="193"/>
        </w:numPr>
        <w:tabs>
          <w:tab w:leader="none" w:pos="1064" w:val="left"/>
        </w:tabs>
        <w:widowControl w:val="0"/>
        <w:keepNext w:val="0"/>
        <w:keepLines w:val="0"/>
        <w:shd w:val="clear" w:color="auto" w:fill="auto"/>
        <w:bidi w:val="0"/>
        <w:spacing w:before="0" w:after="0"/>
        <w:ind w:left="80" w:right="60" w:firstLine="700"/>
      </w:pPr>
      <w:r>
        <w:rPr>
          <w:rStyle w:val="CharStyle271"/>
        </w:rPr>
        <w:t xml:space="preserve">копия от </w:t>
      </w:r>
      <w:r>
        <w:rPr>
          <w:rStyle w:val="CharStyle42"/>
        </w:rPr>
        <w:t xml:space="preserve">мемориалните </w:t>
      </w:r>
      <w:r>
        <w:rPr>
          <w:rStyle w:val="CharStyle271"/>
        </w:rPr>
        <w:t xml:space="preserve">ордери, </w:t>
      </w:r>
      <w:r>
        <w:rPr>
          <w:rStyle w:val="CharStyle42"/>
        </w:rPr>
        <w:t xml:space="preserve">с които са заприходени </w:t>
      </w:r>
      <w:r>
        <w:rPr>
          <w:rStyle w:val="CharStyle271"/>
        </w:rPr>
        <w:t xml:space="preserve">като дълготрайни нематериални </w:t>
      </w:r>
      <w:r>
        <w:rPr>
          <w:rStyle w:val="CharStyle42"/>
        </w:rPr>
        <w:t>активи всички разходи за информационни услуги;</w:t>
      </w:r>
    </w:p>
    <w:p>
      <w:pPr>
        <w:pStyle w:val="Style26"/>
        <w:numPr>
          <w:ilvl w:val="0"/>
          <w:numId w:val="193"/>
        </w:numPr>
        <w:tabs>
          <w:tab w:leader="none" w:pos="1011" w:val="left"/>
        </w:tabs>
        <w:widowControl w:val="0"/>
        <w:keepNext w:val="0"/>
        <w:keepLines w:val="0"/>
        <w:shd w:val="clear" w:color="auto" w:fill="auto"/>
        <w:bidi w:val="0"/>
        <w:spacing w:before="0" w:after="0"/>
        <w:ind w:left="80" w:right="60" w:firstLine="700"/>
      </w:pPr>
      <w:r>
        <w:rPr>
          <w:rStyle w:val="CharStyle42"/>
        </w:rPr>
        <w:t xml:space="preserve">документи съгласно Закона </w:t>
      </w:r>
      <w:r>
        <w:rPr>
          <w:rStyle w:val="CharStyle271"/>
        </w:rPr>
        <w:t xml:space="preserve">за </w:t>
      </w:r>
      <w:r>
        <w:rPr>
          <w:rStyle w:val="CharStyle42"/>
        </w:rPr>
        <w:t xml:space="preserve">счетоводството и </w:t>
      </w:r>
      <w:r>
        <w:rPr>
          <w:rStyle w:val="CharStyle271"/>
        </w:rPr>
        <w:t xml:space="preserve">Указанията </w:t>
      </w:r>
      <w:r>
        <w:rPr>
          <w:rStyle w:val="CharStyle42"/>
        </w:rPr>
        <w:t xml:space="preserve">на </w:t>
      </w:r>
      <w:r>
        <w:rPr>
          <w:rStyle w:val="CharStyle271"/>
        </w:rPr>
        <w:t xml:space="preserve">Фонд „Научни изследвания” </w:t>
      </w:r>
      <w:r>
        <w:rPr>
          <w:rStyle w:val="CharStyle42"/>
        </w:rPr>
        <w:t xml:space="preserve">- за всички останали </w:t>
      </w:r>
      <w:r>
        <w:rPr>
          <w:rStyle w:val="CharStyle271"/>
        </w:rPr>
        <w:t>разходи;</w:t>
      </w:r>
    </w:p>
    <w:p>
      <w:pPr>
        <w:pStyle w:val="Style26"/>
        <w:numPr>
          <w:ilvl w:val="0"/>
          <w:numId w:val="193"/>
        </w:numPr>
        <w:tabs>
          <w:tab w:leader="none" w:pos="934" w:val="left"/>
        </w:tabs>
        <w:widowControl w:val="0"/>
        <w:keepNext w:val="0"/>
        <w:keepLines w:val="0"/>
        <w:shd w:val="clear" w:color="auto" w:fill="auto"/>
        <w:bidi w:val="0"/>
        <w:spacing w:before="0" w:after="0"/>
        <w:ind w:left="80" w:right="60" w:firstLine="700"/>
      </w:pPr>
      <w:r>
        <w:rPr>
          <w:rStyle w:val="CharStyle42"/>
        </w:rPr>
        <w:t xml:space="preserve">да възстановят на Възложителя </w:t>
      </w:r>
      <w:r>
        <w:rPr>
          <w:rStyle w:val="CharStyle271"/>
        </w:rPr>
        <w:t xml:space="preserve">всички </w:t>
      </w:r>
      <w:r>
        <w:rPr>
          <w:rStyle w:val="CharStyle42"/>
        </w:rPr>
        <w:t xml:space="preserve">неизразходвани </w:t>
      </w:r>
      <w:r>
        <w:rPr>
          <w:rStyle w:val="CharStyle271"/>
        </w:rPr>
        <w:t xml:space="preserve">средства след приключване </w:t>
      </w:r>
      <w:r>
        <w:rPr>
          <w:rStyle w:val="CharStyle42"/>
        </w:rPr>
        <w:t>на договора.</w:t>
      </w:r>
    </w:p>
    <w:p>
      <w:pPr>
        <w:pStyle w:val="Style26"/>
        <w:widowControl w:val="0"/>
        <w:keepNext w:val="0"/>
        <w:keepLines w:val="0"/>
        <w:shd w:val="clear" w:color="auto" w:fill="auto"/>
        <w:bidi w:val="0"/>
        <w:spacing w:before="0" w:after="0"/>
        <w:ind w:left="80" w:right="60" w:firstLine="700"/>
      </w:pPr>
      <w:r>
        <w:rPr>
          <w:rStyle w:val="CharStyle42"/>
        </w:rPr>
        <w:t xml:space="preserve">Съгласно чл. 9 от </w:t>
      </w:r>
      <w:r>
        <w:rPr>
          <w:rStyle w:val="CharStyle822"/>
        </w:rPr>
        <w:t xml:space="preserve">договора, доставките </w:t>
      </w:r>
      <w:r>
        <w:rPr>
          <w:rStyle w:val="CharStyle42"/>
        </w:rPr>
        <w:t xml:space="preserve">на научно </w:t>
      </w:r>
      <w:r>
        <w:rPr>
          <w:rStyle w:val="CharStyle822"/>
        </w:rPr>
        <w:t xml:space="preserve">оборудване </w:t>
      </w:r>
      <w:r>
        <w:rPr>
          <w:rStyle w:val="CharStyle42"/>
        </w:rPr>
        <w:t xml:space="preserve">и </w:t>
      </w:r>
      <w:r>
        <w:rPr>
          <w:rStyle w:val="CharStyle271"/>
        </w:rPr>
        <w:t xml:space="preserve">софтуер, следва </w:t>
      </w:r>
      <w:r>
        <w:rPr>
          <w:rStyle w:val="CharStyle42"/>
        </w:rPr>
        <w:t xml:space="preserve">да се извършва при спазване на ЗОП/НВМОП, а като член на </w:t>
      </w:r>
      <w:r>
        <w:rPr>
          <w:rStyle w:val="CharStyle271"/>
        </w:rPr>
        <w:t xml:space="preserve">комисията </w:t>
      </w:r>
      <w:r>
        <w:rPr>
          <w:rStyle w:val="CharStyle42"/>
        </w:rPr>
        <w:t xml:space="preserve">по </w:t>
      </w:r>
      <w:r>
        <w:rPr>
          <w:rStyle w:val="CharStyle271"/>
        </w:rPr>
        <w:t xml:space="preserve">провеждане на </w:t>
      </w:r>
      <w:r>
        <w:rPr>
          <w:rStyle w:val="CharStyle42"/>
        </w:rPr>
        <w:t xml:space="preserve">процедури с обща </w:t>
      </w:r>
      <w:r>
        <w:rPr>
          <w:rStyle w:val="CharStyle822"/>
        </w:rPr>
        <w:t xml:space="preserve">стойност </w:t>
      </w:r>
      <w:r>
        <w:rPr>
          <w:rStyle w:val="CharStyle271"/>
        </w:rPr>
        <w:t xml:space="preserve">над 50 </w:t>
      </w:r>
      <w:r>
        <w:rPr>
          <w:rStyle w:val="CharStyle42"/>
        </w:rPr>
        <w:t xml:space="preserve">000 лв., следва да </w:t>
      </w:r>
      <w:r>
        <w:rPr>
          <w:rStyle w:val="CharStyle271"/>
        </w:rPr>
        <w:t xml:space="preserve">бъде включен представител </w:t>
      </w:r>
      <w:r>
        <w:rPr>
          <w:rStyle w:val="CharStyle42"/>
        </w:rPr>
        <w:t>на Възложителя.</w:t>
      </w:r>
    </w:p>
    <w:p>
      <w:pPr>
        <w:pStyle w:val="Style26"/>
        <w:widowControl w:val="0"/>
        <w:keepNext w:val="0"/>
        <w:keepLines w:val="0"/>
        <w:shd w:val="clear" w:color="auto" w:fill="auto"/>
        <w:bidi w:val="0"/>
        <w:spacing w:before="0" w:after="0"/>
        <w:ind w:left="80" w:right="60" w:firstLine="700"/>
      </w:pPr>
      <w:r>
        <w:rPr>
          <w:rStyle w:val="CharStyle42"/>
        </w:rPr>
        <w:t xml:space="preserve">С чл. 20 от </w:t>
      </w:r>
      <w:r>
        <w:rPr>
          <w:rStyle w:val="CharStyle271"/>
        </w:rPr>
        <w:t xml:space="preserve">договора </w:t>
      </w:r>
      <w:r>
        <w:rPr>
          <w:rStyle w:val="CharStyle42"/>
        </w:rPr>
        <w:t xml:space="preserve">е </w:t>
      </w:r>
      <w:r>
        <w:rPr>
          <w:rStyle w:val="CharStyle271"/>
        </w:rPr>
        <w:t xml:space="preserve">регламентирано, </w:t>
      </w:r>
      <w:r>
        <w:rPr>
          <w:rStyle w:val="CharStyle42"/>
        </w:rPr>
        <w:t xml:space="preserve">че Изпълнителите </w:t>
      </w:r>
      <w:r>
        <w:rPr>
          <w:rStyle w:val="CharStyle271"/>
        </w:rPr>
        <w:t xml:space="preserve">отчитат пред Възложителя </w:t>
      </w:r>
      <w:r>
        <w:rPr>
          <w:rStyle w:val="CharStyle42"/>
        </w:rPr>
        <w:t xml:space="preserve">етапите, междинните и </w:t>
      </w:r>
      <w:r>
        <w:rPr>
          <w:rStyle w:val="CharStyle271"/>
        </w:rPr>
        <w:t xml:space="preserve">окончателни </w:t>
      </w:r>
      <w:r>
        <w:rPr>
          <w:rStyle w:val="CharStyle42"/>
        </w:rPr>
        <w:t xml:space="preserve">резултати в сроковете и по </w:t>
      </w:r>
      <w:r>
        <w:rPr>
          <w:rStyle w:val="CharStyle271"/>
        </w:rPr>
        <w:t xml:space="preserve">реда, посочени </w:t>
      </w:r>
      <w:r>
        <w:rPr>
          <w:rStyle w:val="CharStyle822"/>
        </w:rPr>
        <w:t xml:space="preserve">в </w:t>
      </w:r>
      <w:r>
        <w:rPr>
          <w:rStyle w:val="CharStyle271"/>
        </w:rPr>
        <w:t xml:space="preserve">Работната </w:t>
      </w:r>
      <w:r>
        <w:rPr>
          <w:rStyle w:val="CharStyle42"/>
        </w:rPr>
        <w:t>програма.</w:t>
      </w:r>
    </w:p>
    <w:p>
      <w:pPr>
        <w:pStyle w:val="Style26"/>
        <w:widowControl w:val="0"/>
        <w:keepNext w:val="0"/>
        <w:keepLines w:val="0"/>
        <w:shd w:val="clear" w:color="auto" w:fill="auto"/>
        <w:bidi w:val="0"/>
        <w:spacing w:before="0" w:after="0"/>
        <w:ind w:left="80" w:right="60" w:firstLine="700"/>
      </w:pPr>
      <w:r>
        <w:rPr>
          <w:rStyle w:val="CharStyle822"/>
        </w:rPr>
        <w:t xml:space="preserve">За </w:t>
      </w:r>
      <w:r>
        <w:rPr>
          <w:rStyle w:val="CharStyle271"/>
        </w:rPr>
        <w:t xml:space="preserve">изпълнението </w:t>
      </w:r>
      <w:r>
        <w:rPr>
          <w:rStyle w:val="CharStyle42"/>
        </w:rPr>
        <w:t xml:space="preserve">на </w:t>
      </w:r>
      <w:r>
        <w:rPr>
          <w:rStyle w:val="CharStyle271"/>
        </w:rPr>
        <w:t xml:space="preserve">I етап, </w:t>
      </w:r>
      <w:r>
        <w:rPr>
          <w:rStyle w:val="CharStyle42"/>
        </w:rPr>
        <w:t xml:space="preserve">съгласно одобреният финансов план </w:t>
      </w:r>
      <w:r>
        <w:rPr>
          <w:rStyle w:val="CharStyle271"/>
        </w:rPr>
        <w:t xml:space="preserve">/Приложение </w:t>
      </w:r>
      <w:r>
        <w:rPr>
          <w:rStyle w:val="CharStyle42"/>
        </w:rPr>
        <w:t xml:space="preserve">№ 3 към договора/ е </w:t>
      </w:r>
      <w:r>
        <w:rPr>
          <w:rStyle w:val="CharStyle271"/>
        </w:rPr>
        <w:t xml:space="preserve">конкретизирано сумата </w:t>
      </w:r>
      <w:r>
        <w:rPr>
          <w:rStyle w:val="CharStyle42"/>
        </w:rPr>
        <w:t xml:space="preserve">в общ размер на 145 000 лв. в </w:t>
      </w:r>
      <w:r>
        <w:rPr>
          <w:rStyle w:val="CharStyle271"/>
        </w:rPr>
        <w:t xml:space="preserve">какви направления </w:t>
      </w:r>
      <w:r>
        <w:rPr>
          <w:rStyle w:val="CharStyle42"/>
        </w:rPr>
        <w:t>следва да</w:t>
      </w:r>
    </w:p>
    <w:p>
      <w:pPr>
        <w:pStyle w:val="Style47"/>
        <w:widowControl w:val="0"/>
        <w:keepNext w:val="0"/>
        <w:keepLines w:val="0"/>
        <w:shd w:val="clear" w:color="auto" w:fill="auto"/>
        <w:bidi w:val="0"/>
        <w:spacing w:before="0" w:after="0"/>
        <w:ind w:left="80" w:right="0" w:firstLine="0"/>
      </w:pPr>
      <w:r>
        <w:rPr>
          <w:rStyle w:val="CharStyle844"/>
        </w:rPr>
        <w:t>бъде разходвана, а именно:</w:t>
      </w:r>
    </w:p>
    <w:p>
      <w:pPr>
        <w:pStyle w:val="Style47"/>
        <w:tabs>
          <w:tab w:leader="dot" w:pos="7025" w:val="left"/>
          <w:tab w:leader="dot" w:pos="7802" w:val="left"/>
        </w:tabs>
        <w:widowControl w:val="0"/>
        <w:keepNext w:val="0"/>
        <w:keepLines w:val="0"/>
        <w:shd w:val="clear" w:color="auto" w:fill="auto"/>
        <w:bidi w:val="0"/>
        <w:spacing w:before="0" w:after="0"/>
        <w:ind w:left="80" w:right="0" w:firstLine="700"/>
      </w:pPr>
      <w:r>
        <w:rPr>
          <w:rStyle w:val="CharStyle844"/>
        </w:rPr>
        <w:t>Апаратура и специализирано оборудване</w:t>
        <w:tab/>
      </w:r>
      <w:r>
        <w:rPr>
          <w:rStyle w:val="CharStyle879"/>
        </w:rPr>
        <w:tab/>
        <w:t xml:space="preserve">14 000.00 </w:t>
      </w:r>
      <w:r>
        <w:rPr>
          <w:rStyle w:val="CharStyle844"/>
        </w:rPr>
        <w:t>лв,</w:t>
      </w:r>
    </w:p>
    <w:p>
      <w:pPr>
        <w:pStyle w:val="Style47"/>
        <w:tabs>
          <w:tab w:leader="dot" w:pos="7946" w:val="left"/>
        </w:tabs>
        <w:widowControl w:val="0"/>
        <w:keepNext w:val="0"/>
        <w:keepLines w:val="0"/>
        <w:shd w:val="clear" w:color="auto" w:fill="auto"/>
        <w:bidi w:val="0"/>
        <w:spacing w:before="0" w:after="0"/>
        <w:ind w:left="80" w:right="0" w:firstLine="700"/>
      </w:pPr>
      <w:r>
        <w:rPr>
          <w:rStyle w:val="CharStyle879"/>
        </w:rPr>
        <w:t xml:space="preserve">Материали, химикали и </w:t>
      </w:r>
      <w:r>
        <w:rPr>
          <w:rStyle w:val="CharStyle844"/>
        </w:rPr>
        <w:t>консумативи..,.,...,.,...,,,.,.,,.......,,.,..</w:t>
      </w:r>
      <w:r>
        <w:rPr>
          <w:rStyle w:val="CharStyle879"/>
        </w:rPr>
        <w:tab/>
        <w:t xml:space="preserve">8 000,00 </w:t>
      </w:r>
      <w:r>
        <w:rPr>
          <w:rStyle w:val="CharStyle844"/>
        </w:rPr>
        <w:t>лв.</w:t>
      </w:r>
    </w:p>
    <w:p>
      <w:pPr>
        <w:pStyle w:val="Style47"/>
        <w:tabs>
          <w:tab w:leader="dot" w:pos="7279" w:val="left"/>
          <w:tab w:leader="dot" w:pos="7332" w:val="left"/>
          <w:tab w:leader="dot" w:pos="7927" w:val="left"/>
        </w:tabs>
        <w:widowControl w:val="0"/>
        <w:keepNext w:val="0"/>
        <w:keepLines w:val="0"/>
        <w:shd w:val="clear" w:color="auto" w:fill="auto"/>
        <w:bidi w:val="0"/>
        <w:spacing w:before="0" w:after="0"/>
        <w:ind w:left="80" w:right="0" w:firstLine="700"/>
      </w:pPr>
      <w:r>
        <w:rPr>
          <w:rStyle w:val="CharStyle879"/>
        </w:rPr>
        <w:t xml:space="preserve">Информационни продукт /в </w:t>
      </w:r>
      <w:r>
        <w:rPr>
          <w:rStyle w:val="CharStyle844"/>
        </w:rPr>
        <w:t>т.ч. софтуер, абонаменти и пр./„</w:t>
        <w:tab/>
        <w:tab/>
        <w:tab/>
      </w:r>
      <w:r>
        <w:rPr>
          <w:rStyle w:val="CharStyle50"/>
        </w:rPr>
        <w:t xml:space="preserve">2 </w:t>
      </w:r>
      <w:r>
        <w:rPr>
          <w:rStyle w:val="CharStyle879"/>
        </w:rPr>
        <w:t xml:space="preserve">500,00 </w:t>
      </w:r>
      <w:r>
        <w:rPr>
          <w:rStyle w:val="CharStyle844"/>
        </w:rPr>
        <w:t>лв.</w:t>
      </w:r>
    </w:p>
    <w:p>
      <w:pPr>
        <w:pStyle w:val="Style47"/>
        <w:tabs>
          <w:tab w:leader="dot" w:pos="6578" w:val="left"/>
          <w:tab w:leader="dot" w:pos="6636" w:val="left"/>
          <w:tab w:leader="dot" w:pos="6991" w:val="left"/>
          <w:tab w:leader="dot" w:pos="7049" w:val="left"/>
          <w:tab w:leader="dot" w:pos="7826" w:val="left"/>
        </w:tabs>
        <w:widowControl w:val="0"/>
        <w:keepNext w:val="0"/>
        <w:keepLines w:val="0"/>
        <w:shd w:val="clear" w:color="auto" w:fill="auto"/>
        <w:bidi w:val="0"/>
        <w:spacing w:before="0" w:after="0"/>
        <w:ind w:left="80" w:right="0" w:firstLine="700"/>
      </w:pPr>
      <w:r>
        <w:rPr>
          <w:rStyle w:val="CharStyle879"/>
        </w:rPr>
        <w:t xml:space="preserve">Командировки /в </w:t>
      </w:r>
      <w:r>
        <w:rPr>
          <w:rStyle w:val="CharStyle844"/>
        </w:rPr>
        <w:t>т.ч. в чужбина/'..,.,,,,,,.,.,.,,...,,.,.........,</w:t>
        <w:tab/>
        <w:tab/>
        <w:tab/>
        <w:tab/>
      </w:r>
      <w:r>
        <w:rPr>
          <w:rStyle w:val="CharStyle879"/>
        </w:rPr>
        <w:tab/>
        <w:t xml:space="preserve">1 000,00 </w:t>
      </w:r>
      <w:r>
        <w:rPr>
          <w:rStyle w:val="CharStyle844"/>
        </w:rPr>
        <w:t>лв.</w:t>
      </w:r>
    </w:p>
    <w:p>
      <w:pPr>
        <w:pStyle w:val="Style68"/>
        <w:tabs>
          <w:tab w:leader="dot" w:pos="7534" w:val="left"/>
          <w:tab w:leader="dot" w:pos="7596" w:val="left"/>
          <w:tab w:leader="dot" w:pos="7951" w:val="left"/>
        </w:tabs>
        <w:widowControl w:val="0"/>
        <w:keepNext w:val="0"/>
        <w:keepLines w:val="0"/>
        <w:shd w:val="clear" w:color="auto" w:fill="auto"/>
        <w:bidi w:val="0"/>
        <w:jc w:val="both"/>
        <w:spacing w:before="0" w:after="0"/>
        <w:ind w:left="80" w:right="0" w:firstLine="700"/>
      </w:pPr>
      <w:r>
        <w:rPr>
          <w:rStyle w:val="CharStyle759"/>
        </w:rPr>
        <w:t xml:space="preserve">Заплащане на </w:t>
      </w:r>
      <w:r>
        <w:rPr>
          <w:rStyle w:val="CharStyle268"/>
        </w:rPr>
        <w:t xml:space="preserve">външни организации за техническо </w:t>
      </w:r>
      <w:r>
        <w:rPr>
          <w:rStyle w:val="CharStyle834"/>
        </w:rPr>
        <w:t>подпомагане</w:t>
      </w:r>
      <w:r>
        <w:rPr>
          <w:rStyle w:val="CharStyle759"/>
        </w:rPr>
        <w:tab/>
        <w:tab/>
        <w:tab/>
        <w:t xml:space="preserve">44 100,00 </w:t>
      </w:r>
      <w:r>
        <w:rPr>
          <w:rStyle w:val="CharStyle834"/>
        </w:rPr>
        <w:t>лв.</w:t>
      </w:r>
    </w:p>
    <w:p>
      <w:pPr>
        <w:pStyle w:val="Style63"/>
        <w:tabs>
          <w:tab w:leader="dot" w:pos="7807" w:val="left"/>
        </w:tabs>
        <w:widowControl w:val="0"/>
        <w:keepNext w:val="0"/>
        <w:keepLines w:val="0"/>
        <w:shd w:val="clear" w:color="auto" w:fill="auto"/>
        <w:bidi w:val="0"/>
        <w:spacing w:before="0" w:after="0"/>
        <w:ind w:left="80" w:right="0" w:firstLine="700"/>
      </w:pPr>
      <w:r>
        <w:rPr>
          <w:rStyle w:val="CharStyle739"/>
          <w:b/>
          <w:bCs/>
        </w:rPr>
        <w:t xml:space="preserve">Възнаграждения </w:t>
      </w:r>
      <w:r>
        <w:rPr>
          <w:rStyle w:val="CharStyle743"/>
          <w:b w:val="0"/>
          <w:bCs w:val="0"/>
        </w:rPr>
        <w:t xml:space="preserve">на членовете на колектива, </w:t>
      </w:r>
      <w:r>
        <w:rPr>
          <w:rStyle w:val="CharStyle739"/>
          <w:b/>
          <w:bCs/>
        </w:rPr>
        <w:t xml:space="preserve">работещи </w:t>
      </w:r>
      <w:r>
        <w:rPr>
          <w:rStyle w:val="CharStyle743"/>
          <w:b w:val="0"/>
          <w:bCs w:val="0"/>
        </w:rPr>
        <w:t xml:space="preserve">по </w:t>
      </w:r>
      <w:r>
        <w:rPr>
          <w:rStyle w:val="CharStyle739"/>
          <w:b/>
          <w:bCs/>
        </w:rPr>
        <w:t>проекта</w:t>
        <w:tab/>
        <w:t xml:space="preserve">50 750,00 </w:t>
      </w:r>
      <w:r>
        <w:rPr>
          <w:rStyle w:val="CharStyle743"/>
          <w:b w:val="0"/>
          <w:bCs w:val="0"/>
        </w:rPr>
        <w:t>лв.</w:t>
      </w:r>
    </w:p>
    <w:p>
      <w:pPr>
        <w:pStyle w:val="Style47"/>
        <w:widowControl w:val="0"/>
        <w:keepNext w:val="0"/>
        <w:keepLines w:val="0"/>
        <w:shd w:val="clear" w:color="auto" w:fill="auto"/>
        <w:bidi w:val="0"/>
        <w:spacing w:before="0" w:after="0"/>
        <w:ind w:left="80" w:right="0" w:firstLine="700"/>
      </w:pPr>
      <w:r>
        <w:rPr>
          <w:rStyle w:val="CharStyle844"/>
        </w:rPr>
        <w:t xml:space="preserve">Привличане на утвърдени учени </w:t>
      </w:r>
      <w:r>
        <w:rPr>
          <w:rStyle w:val="CharStyle879"/>
        </w:rPr>
        <w:t xml:space="preserve">от други страни </w:t>
      </w:r>
      <w:r>
        <w:rPr>
          <w:rStyle w:val="CharStyle844"/>
        </w:rPr>
        <w:t xml:space="preserve">за </w:t>
      </w:r>
      <w:r>
        <w:rPr>
          <w:rStyle w:val="CharStyle879"/>
        </w:rPr>
        <w:t>краткосрочен</w:t>
      </w:r>
    </w:p>
    <w:p>
      <w:pPr>
        <w:pStyle w:val="Style63"/>
        <w:tabs>
          <w:tab w:leader="dot" w:pos="2859" w:val="left"/>
          <w:tab w:leader="dot" w:pos="2922" w:val="left"/>
          <w:tab w:leader="dot" w:pos="5494" w:val="left"/>
          <w:tab w:leader="dot" w:pos="5552" w:val="left"/>
          <w:tab w:leader="dot" w:pos="5974" w:val="left"/>
          <w:tab w:leader="dot" w:pos="6037" w:val="left"/>
          <w:tab w:leader="dot" w:pos="7890" w:val="left"/>
        </w:tabs>
        <w:widowControl w:val="0"/>
        <w:keepNext w:val="0"/>
        <w:keepLines w:val="0"/>
        <w:shd w:val="clear" w:color="auto" w:fill="auto"/>
        <w:bidi w:val="0"/>
        <w:spacing w:before="0" w:after="0"/>
        <w:ind w:left="80" w:right="0" w:firstLine="0"/>
      </w:pPr>
      <w:r>
        <w:rPr>
          <w:rStyle w:val="CharStyle739"/>
          <w:b/>
          <w:bCs/>
        </w:rPr>
        <w:t>престой,.......,.....,...,,.,...</w:t>
        <w:tab/>
        <w:tab/>
        <w:tab/>
        <w:tab/>
        <w:tab/>
        <w:tab/>
        <w:tab/>
        <w:t xml:space="preserve"> 0 </w:t>
      </w:r>
      <w:r>
        <w:rPr>
          <w:rStyle w:val="CharStyle743"/>
          <w:b w:val="0"/>
          <w:bCs w:val="0"/>
        </w:rPr>
        <w:t>лв.</w:t>
      </w:r>
    </w:p>
    <w:p>
      <w:pPr>
        <w:pStyle w:val="Style47"/>
        <w:tabs>
          <w:tab w:leader="dot" w:pos="5485" w:val="left"/>
          <w:tab w:leader="dot" w:pos="5547" w:val="left"/>
          <w:tab w:leader="dot" w:pos="7107" w:val="left"/>
        </w:tabs>
        <w:widowControl w:val="0"/>
        <w:keepNext w:val="0"/>
        <w:keepLines w:val="0"/>
        <w:shd w:val="clear" w:color="auto" w:fill="auto"/>
        <w:bidi w:val="0"/>
        <w:spacing w:before="0" w:after="0"/>
        <w:ind w:left="80" w:right="60" w:firstLine="700"/>
      </w:pPr>
      <w:r>
        <w:rPr>
          <w:rStyle w:val="CharStyle844"/>
        </w:rPr>
        <w:t xml:space="preserve">Други разходи /до </w:t>
      </w:r>
      <w:r>
        <w:rPr>
          <w:rStyle w:val="CharStyle879"/>
        </w:rPr>
        <w:t xml:space="preserve">10% </w:t>
      </w:r>
      <w:r>
        <w:rPr>
          <w:rStyle w:val="CharStyle844"/>
        </w:rPr>
        <w:t xml:space="preserve">от общата </w:t>
      </w:r>
      <w:r>
        <w:rPr>
          <w:rStyle w:val="CharStyle879"/>
        </w:rPr>
        <w:t xml:space="preserve">стойност </w:t>
      </w:r>
      <w:r>
        <w:rPr>
          <w:rStyle w:val="CharStyle844"/>
        </w:rPr>
        <w:t>на проекта/..,,..,...,.....,,.,..,.......,............,.,.,..,.,,.,,,..,.,...,,.,.</w:t>
        <w:tab/>
        <w:tab/>
      </w:r>
      <w:r>
        <w:rPr>
          <w:rStyle w:val="CharStyle879"/>
        </w:rPr>
        <w:tab/>
        <w:t xml:space="preserve">...............14 500,00 </w:t>
      </w:r>
      <w:r>
        <w:rPr>
          <w:rStyle w:val="CharStyle844"/>
        </w:rPr>
        <w:t>лв.</w:t>
      </w:r>
    </w:p>
    <w:p>
      <w:pPr>
        <w:pStyle w:val="Style68"/>
        <w:widowControl w:val="0"/>
        <w:keepNext w:val="0"/>
        <w:keepLines w:val="0"/>
        <w:shd w:val="clear" w:color="auto" w:fill="auto"/>
        <w:bidi w:val="0"/>
        <w:jc w:val="both"/>
        <w:spacing w:before="0" w:after="0"/>
        <w:ind w:left="80" w:right="0" w:firstLine="700"/>
      </w:pPr>
      <w:r>
        <w:rPr>
          <w:rStyle w:val="CharStyle268"/>
        </w:rPr>
        <w:t xml:space="preserve">Административни разходи /до 7% </w:t>
      </w:r>
      <w:r>
        <w:rPr>
          <w:rStyle w:val="CharStyle762"/>
        </w:rPr>
        <w:t xml:space="preserve">от сумата, </w:t>
      </w:r>
      <w:r>
        <w:rPr>
          <w:rStyle w:val="CharStyle759"/>
        </w:rPr>
        <w:t>предоставена от Фонда/ -</w:t>
      </w:r>
    </w:p>
    <w:p>
      <w:pPr>
        <w:pStyle w:val="Style26"/>
        <w:widowControl w:val="0"/>
        <w:keepNext w:val="0"/>
        <w:keepLines w:val="0"/>
        <w:shd w:val="clear" w:color="auto" w:fill="auto"/>
        <w:bidi w:val="0"/>
        <w:spacing w:before="0" w:after="0"/>
        <w:ind w:left="80" w:right="0" w:firstLine="0"/>
      </w:pPr>
      <w:r>
        <w:rPr>
          <w:rStyle w:val="CharStyle42"/>
        </w:rPr>
        <w:t xml:space="preserve">..,...,,.....,..,,....,,.,.,.....,.,.........,.,,.,,...,.,....,....,....,...,„.,,..,,....,....,............,.,........,......,.,10 150,00 </w:t>
      </w:r>
      <w:r>
        <w:rPr>
          <w:rStyle w:val="CharStyle822"/>
        </w:rPr>
        <w:t>лв.</w:t>
      </w:r>
    </w:p>
    <w:p>
      <w:pPr>
        <w:pStyle w:val="Style68"/>
        <w:widowControl w:val="0"/>
        <w:keepNext w:val="0"/>
        <w:keepLines w:val="0"/>
        <w:shd w:val="clear" w:color="auto" w:fill="auto"/>
        <w:bidi w:val="0"/>
        <w:jc w:val="both"/>
        <w:spacing w:before="0" w:after="0"/>
        <w:ind w:left="80" w:right="60" w:firstLine="700"/>
      </w:pPr>
      <w:r>
        <w:rPr>
          <w:rStyle w:val="CharStyle268"/>
        </w:rPr>
        <w:t xml:space="preserve">Договорената с чл, </w:t>
      </w:r>
      <w:r>
        <w:rPr>
          <w:rStyle w:val="CharStyle490"/>
        </w:rPr>
        <w:t xml:space="preserve">4 </w:t>
      </w:r>
      <w:r>
        <w:rPr>
          <w:rStyle w:val="CharStyle268"/>
        </w:rPr>
        <w:t xml:space="preserve">сума в размер на </w:t>
      </w:r>
      <w:r>
        <w:rPr>
          <w:rStyle w:val="CharStyle490"/>
        </w:rPr>
        <w:t xml:space="preserve">145 000 </w:t>
      </w:r>
      <w:r>
        <w:rPr>
          <w:rStyle w:val="CharStyle268"/>
        </w:rPr>
        <w:t xml:space="preserve">лв, за </w:t>
      </w:r>
      <w:r>
        <w:rPr>
          <w:rStyle w:val="CharStyle762"/>
        </w:rPr>
        <w:t xml:space="preserve">изпълнението на I етап е </w:t>
      </w:r>
      <w:r>
        <w:rPr>
          <w:rStyle w:val="CharStyle118"/>
        </w:rPr>
        <w:t xml:space="preserve">преведена </w:t>
      </w:r>
      <w:r>
        <w:rPr>
          <w:rStyle w:val="CharStyle268"/>
        </w:rPr>
        <w:t xml:space="preserve">от Фонда по банков път с платежно нареждане от </w:t>
      </w:r>
      <w:r>
        <w:rPr>
          <w:rStyle w:val="CharStyle490"/>
        </w:rPr>
        <w:t xml:space="preserve">19,12,2009 </w:t>
      </w:r>
      <w:r>
        <w:rPr>
          <w:rStyle w:val="CharStyle118"/>
        </w:rPr>
        <w:t xml:space="preserve">г. </w:t>
      </w:r>
      <w:r>
        <w:rPr>
          <w:rStyle w:val="CharStyle762"/>
        </w:rPr>
        <w:t xml:space="preserve">на изпълнителя </w:t>
      </w:r>
      <w:r>
        <w:rPr>
          <w:rStyle w:val="CharStyle118"/>
        </w:rPr>
        <w:t xml:space="preserve">- Виджи Продъктс </w:t>
      </w:r>
      <w:r>
        <w:rPr>
          <w:rStyle w:val="CharStyle268"/>
        </w:rPr>
        <w:t>ЕООД.</w:t>
      </w:r>
    </w:p>
    <w:p>
      <w:pPr>
        <w:pStyle w:val="Style26"/>
        <w:widowControl w:val="0"/>
        <w:keepNext w:val="0"/>
        <w:keepLines w:val="0"/>
        <w:shd w:val="clear" w:color="auto" w:fill="auto"/>
        <w:bidi w:val="0"/>
        <w:spacing w:before="0" w:after="0"/>
        <w:ind w:left="80" w:right="60" w:firstLine="700"/>
      </w:pPr>
      <w:r>
        <w:rPr>
          <w:rStyle w:val="CharStyle271"/>
        </w:rPr>
        <w:t xml:space="preserve">С Писмо вх. </w:t>
      </w:r>
      <w:r>
        <w:rPr>
          <w:rStyle w:val="CharStyle42"/>
        </w:rPr>
        <w:t xml:space="preserve">№ 94ВВ/0019 от 04.08,2011 г. </w:t>
      </w:r>
      <w:r>
        <w:rPr>
          <w:rStyle w:val="CharStyle271"/>
        </w:rPr>
        <w:t xml:space="preserve">от Валери Младенов е представен </w:t>
      </w:r>
      <w:r>
        <w:rPr>
          <w:rStyle w:val="CharStyle42"/>
        </w:rPr>
        <w:t xml:space="preserve">Отчета за </w:t>
      </w:r>
      <w:r>
        <w:rPr>
          <w:rStyle w:val="CharStyle271"/>
        </w:rPr>
        <w:t xml:space="preserve">изпълнение </w:t>
      </w:r>
      <w:r>
        <w:rPr>
          <w:rStyle w:val="CharStyle42"/>
        </w:rPr>
        <w:t xml:space="preserve">на първи </w:t>
      </w:r>
      <w:r>
        <w:rPr>
          <w:rStyle w:val="CharStyle790"/>
        </w:rPr>
        <w:t xml:space="preserve">етап </w:t>
      </w:r>
      <w:r>
        <w:rPr>
          <w:rStyle w:val="CharStyle42"/>
        </w:rPr>
        <w:t>от договора.</w:t>
      </w:r>
    </w:p>
    <w:p>
      <w:pPr>
        <w:pStyle w:val="Style63"/>
        <w:widowControl w:val="0"/>
        <w:keepNext w:val="0"/>
        <w:keepLines w:val="0"/>
        <w:shd w:val="clear" w:color="auto" w:fill="auto"/>
        <w:bidi w:val="0"/>
        <w:spacing w:before="0" w:after="0"/>
        <w:ind w:left="80" w:right="60" w:firstLine="700"/>
      </w:pPr>
      <w:r>
        <w:rPr>
          <w:rStyle w:val="CharStyle739"/>
          <w:b/>
          <w:bCs/>
        </w:rPr>
        <w:t xml:space="preserve">Техническия </w:t>
      </w:r>
      <w:r>
        <w:rPr>
          <w:rStyle w:val="CharStyle281"/>
          <w:b w:val="0"/>
          <w:bCs w:val="0"/>
        </w:rPr>
        <w:t xml:space="preserve">и </w:t>
      </w:r>
      <w:r>
        <w:rPr>
          <w:rStyle w:val="CharStyle739"/>
          <w:b/>
          <w:bCs/>
        </w:rPr>
        <w:t xml:space="preserve">финансовия </w:t>
      </w:r>
      <w:r>
        <w:rPr>
          <w:rStyle w:val="CharStyle66"/>
          <w:b w:val="0"/>
          <w:bCs w:val="0"/>
        </w:rPr>
        <w:t xml:space="preserve">отчет за </w:t>
      </w:r>
      <w:r>
        <w:rPr>
          <w:rStyle w:val="CharStyle281"/>
          <w:b w:val="0"/>
          <w:bCs w:val="0"/>
        </w:rPr>
        <w:t xml:space="preserve">първия </w:t>
      </w:r>
      <w:r>
        <w:rPr>
          <w:rStyle w:val="CharStyle741"/>
          <w:b w:val="0"/>
          <w:bCs w:val="0"/>
        </w:rPr>
        <w:t xml:space="preserve">етап е </w:t>
      </w:r>
      <w:r>
        <w:rPr>
          <w:rStyle w:val="CharStyle281"/>
          <w:b w:val="0"/>
          <w:bCs w:val="0"/>
        </w:rPr>
        <w:t xml:space="preserve">представен </w:t>
      </w:r>
      <w:r>
        <w:rPr>
          <w:rStyle w:val="CharStyle741"/>
          <w:b w:val="0"/>
          <w:bCs w:val="0"/>
        </w:rPr>
        <w:t xml:space="preserve">на </w:t>
      </w:r>
      <w:r>
        <w:rPr>
          <w:rStyle w:val="CharStyle281"/>
          <w:b w:val="0"/>
          <w:bCs w:val="0"/>
        </w:rPr>
        <w:t xml:space="preserve">ПНЕК. за </w:t>
      </w:r>
      <w:r>
        <w:rPr>
          <w:rStyle w:val="CharStyle66"/>
          <w:b w:val="0"/>
          <w:bCs w:val="0"/>
        </w:rPr>
        <w:t xml:space="preserve">извършване на оценка </w:t>
      </w:r>
      <w:r>
        <w:rPr>
          <w:rStyle w:val="CharStyle739"/>
          <w:b/>
          <w:bCs/>
        </w:rPr>
        <w:t xml:space="preserve">на </w:t>
      </w:r>
      <w:r>
        <w:rPr>
          <w:rStyle w:val="CharStyle66"/>
          <w:b w:val="0"/>
          <w:bCs w:val="0"/>
        </w:rPr>
        <w:t xml:space="preserve">изпълнението </w:t>
      </w:r>
      <w:r>
        <w:rPr>
          <w:rStyle w:val="CharStyle739"/>
          <w:b/>
          <w:bCs/>
        </w:rPr>
        <w:t xml:space="preserve">на основание чл. 38 от </w:t>
      </w:r>
      <w:r>
        <w:rPr>
          <w:rStyle w:val="CharStyle66"/>
          <w:b w:val="0"/>
          <w:bCs w:val="0"/>
        </w:rPr>
        <w:t>ПФНИ.</w:t>
      </w:r>
    </w:p>
    <w:p>
      <w:pPr>
        <w:pStyle w:val="Style26"/>
        <w:widowControl w:val="0"/>
        <w:keepNext w:val="0"/>
        <w:keepLines w:val="0"/>
        <w:shd w:val="clear" w:color="auto" w:fill="auto"/>
        <w:bidi w:val="0"/>
        <w:spacing w:before="0" w:after="0"/>
        <w:ind w:left="80" w:right="60" w:firstLine="700"/>
      </w:pPr>
      <w:r>
        <w:rPr>
          <w:rStyle w:val="CharStyle790"/>
        </w:rPr>
        <w:t xml:space="preserve">Съгласно представения финансов отчет, от </w:t>
      </w:r>
      <w:r>
        <w:rPr>
          <w:rStyle w:val="CharStyle42"/>
        </w:rPr>
        <w:t xml:space="preserve">предоставените на Виджи Продъктс ЕООД средства </w:t>
      </w:r>
      <w:r>
        <w:rPr>
          <w:rStyle w:val="CharStyle790"/>
        </w:rPr>
        <w:t xml:space="preserve">в </w:t>
      </w:r>
      <w:r>
        <w:rPr>
          <w:rStyle w:val="CharStyle42"/>
        </w:rPr>
        <w:t xml:space="preserve">размер на 145 000 </w:t>
      </w:r>
      <w:r>
        <w:rPr>
          <w:rStyle w:val="CharStyle790"/>
        </w:rPr>
        <w:t xml:space="preserve">лв., </w:t>
      </w:r>
      <w:r>
        <w:rPr>
          <w:rStyle w:val="CharStyle42"/>
        </w:rPr>
        <w:t xml:space="preserve">са извършени разходи </w:t>
      </w:r>
      <w:r>
        <w:rPr>
          <w:rStyle w:val="CharStyle271"/>
        </w:rPr>
        <w:t xml:space="preserve">в размер на </w:t>
      </w:r>
      <w:r>
        <w:rPr>
          <w:rStyle w:val="CharStyle489"/>
        </w:rPr>
        <w:t xml:space="preserve">145 234,01 </w:t>
      </w:r>
      <w:r>
        <w:rPr>
          <w:rStyle w:val="CharStyle790"/>
        </w:rPr>
        <w:t xml:space="preserve">лв., </w:t>
      </w:r>
      <w:r>
        <w:rPr>
          <w:rStyle w:val="CharStyle42"/>
        </w:rPr>
        <w:t xml:space="preserve">по пера </w:t>
      </w:r>
      <w:r>
        <w:rPr>
          <w:rStyle w:val="CharStyle271"/>
        </w:rPr>
        <w:t xml:space="preserve">на </w:t>
      </w:r>
      <w:r>
        <w:rPr>
          <w:rStyle w:val="CharStyle790"/>
        </w:rPr>
        <w:t xml:space="preserve">бюджетната </w:t>
      </w:r>
      <w:r>
        <w:rPr>
          <w:rStyle w:val="CharStyle42"/>
        </w:rPr>
        <w:t xml:space="preserve">класификация, </w:t>
      </w:r>
      <w:r>
        <w:rPr>
          <w:rStyle w:val="CharStyle790"/>
        </w:rPr>
        <w:t>както следва:</w:t>
      </w:r>
    </w:p>
    <w:p>
      <w:pPr>
        <w:pStyle w:val="Style26"/>
        <w:numPr>
          <w:ilvl w:val="0"/>
          <w:numId w:val="193"/>
        </w:numPr>
        <w:tabs>
          <w:tab w:leader="none" w:pos="1135" w:val="left"/>
          <w:tab w:leader="dot" w:pos="5738" w:val="left"/>
        </w:tabs>
        <w:widowControl w:val="0"/>
        <w:keepNext w:val="0"/>
        <w:keepLines w:val="0"/>
        <w:shd w:val="clear" w:color="auto" w:fill="auto"/>
        <w:bidi w:val="0"/>
        <w:spacing w:before="0" w:after="0"/>
        <w:ind w:left="80" w:right="0" w:firstLine="700"/>
      </w:pPr>
      <w:r>
        <w:rPr>
          <w:rStyle w:val="CharStyle42"/>
        </w:rPr>
        <w:t>Апаратура, машини и консумативи</w:t>
        <w:tab/>
        <w:t>д€:Д2|3,</w:t>
      </w:r>
      <w:r>
        <w:rPr>
          <w:rStyle w:val="CharStyle790"/>
        </w:rPr>
        <w:t xml:space="preserve">СО </w:t>
      </w:r>
      <w:r>
        <w:rPr>
          <w:rStyle w:val="CharStyle42"/>
        </w:rPr>
        <w:t>лв.</w:t>
      </w:r>
    </w:p>
    <w:p>
      <w:pPr>
        <w:pStyle w:val="Style26"/>
        <w:numPr>
          <w:ilvl w:val="0"/>
          <w:numId w:val="193"/>
        </w:numPr>
        <w:tabs>
          <w:tab w:leader="none" w:pos="1145" w:val="left"/>
          <w:tab w:leader="dot" w:pos="5839" w:val="left"/>
        </w:tabs>
        <w:widowControl w:val="0"/>
        <w:keepNext w:val="0"/>
        <w:keepLines w:val="0"/>
        <w:shd w:val="clear" w:color="auto" w:fill="auto"/>
        <w:bidi w:val="0"/>
        <w:spacing w:before="0" w:after="0"/>
        <w:ind w:left="80" w:right="0" w:firstLine="700"/>
      </w:pPr>
      <w:r>
        <w:rPr>
          <w:rStyle w:val="CharStyle42"/>
        </w:rPr>
        <w:t>Командировки /в т.ч. в чужбина/</w:t>
        <w:tab/>
      </w:r>
    </w:p>
    <w:p>
      <w:pPr>
        <w:pStyle w:val="Style902"/>
        <w:numPr>
          <w:ilvl w:val="0"/>
          <w:numId w:val="193"/>
        </w:numPr>
        <w:tabs>
          <w:tab w:leader="none" w:pos="1135" w:val="left"/>
          <w:tab w:leader="dot" w:pos="5820" w:val="left"/>
          <w:tab w:leader="dot" w:pos="7073" w:val="left"/>
        </w:tabs>
        <w:widowControl w:val="0"/>
        <w:keepNext w:val="0"/>
        <w:keepLines w:val="0"/>
        <w:shd w:val="clear" w:color="auto" w:fill="auto"/>
        <w:bidi w:val="0"/>
        <w:spacing w:before="0" w:after="0"/>
        <w:ind w:left="80" w:right="0"/>
      </w:pPr>
      <w:bookmarkStart w:id="72" w:name="bookmark72"/>
      <w:r>
        <w:rPr>
          <w:lang w:val="bg-BG"/>
          <w:w w:val="100"/>
          <w:spacing w:val="0"/>
          <w:color w:val="000000"/>
          <w:position w:val="0"/>
        </w:rPr>
        <w:t>Информационни продукти</w:t>
        <w:tab/>
        <w:tab/>
        <w:t xml:space="preserve"> .. 3 5Д2:^блш\</w:t>
      </w:r>
      <w:bookmarkEnd w:id="72"/>
    </w:p>
    <w:p>
      <w:pPr>
        <w:pStyle w:val="Style26"/>
        <w:tabs>
          <w:tab w:leader="none" w:pos="8847" w:val="left"/>
        </w:tabs>
        <w:widowControl w:val="0"/>
        <w:keepNext w:val="0"/>
        <w:keepLines w:val="0"/>
        <w:shd w:val="clear" w:color="auto" w:fill="auto"/>
        <w:bidi w:val="0"/>
        <w:jc w:val="left"/>
        <w:spacing w:before="0" w:after="0"/>
        <w:ind w:left="1100" w:right="0" w:firstLine="0"/>
      </w:pPr>
      <w:r>
        <w:rPr>
          <w:rStyle w:val="CharStyle42"/>
        </w:rPr>
        <w:t xml:space="preserve">Заплащане на външни организации за </w:t>
      </w:r>
      <w:r>
        <w:rPr>
          <w:rStyle w:val="CharStyle271"/>
        </w:rPr>
        <w:t>изпълнение на нрое . ;</w:t>
        <w:tab/>
      </w:r>
      <w:r>
        <w:rPr>
          <w:rStyle w:val="CharStyle42"/>
        </w:rPr>
        <w:t>лр</w:t>
      </w:r>
      <w:r>
        <w:rPr>
          <w:rStyle w:val="CharStyle271"/>
          <w:vertAlign w:val="superscript"/>
        </w:rPr>
        <w:t>!;</w:t>
      </w:r>
    </w:p>
    <w:p>
      <w:pPr>
        <w:pStyle w:val="Style68"/>
        <w:widowControl w:val="0"/>
        <w:keepNext w:val="0"/>
        <w:keepLines w:val="0"/>
        <w:shd w:val="clear" w:color="auto" w:fill="auto"/>
        <w:bidi w:val="0"/>
        <w:jc w:val="left"/>
        <w:spacing w:before="0" w:after="0"/>
        <w:ind w:left="60" w:right="60" w:firstLine="1500"/>
      </w:pPr>
      <w:r>
        <w:rPr>
          <w:rStyle w:val="CharStyle268"/>
        </w:rPr>
        <w:t>Възнаграждения на членовете на колектива, работещи по проекта.................................................................................................................... 50 658,40 лв.</w:t>
      </w:r>
    </w:p>
    <w:p>
      <w:pPr>
        <w:pStyle w:val="Style68"/>
        <w:tabs>
          <w:tab w:leader="dot" w:pos="6857" w:val="left"/>
          <w:tab w:leader="dot" w:pos="6919" w:val="left"/>
          <w:tab w:leader="none" w:pos="7918" w:val="left"/>
        </w:tabs>
        <w:widowControl w:val="0"/>
        <w:keepNext w:val="0"/>
        <w:keepLines w:val="0"/>
        <w:shd w:val="clear" w:color="auto" w:fill="auto"/>
        <w:bidi w:val="0"/>
        <w:jc w:val="left"/>
        <w:spacing w:before="0" w:after="0"/>
        <w:ind w:left="60" w:right="60" w:firstLine="1500"/>
      </w:pPr>
      <w:r>
        <w:rPr>
          <w:rStyle w:val="CharStyle268"/>
        </w:rPr>
        <w:t xml:space="preserve">Други разходи </w:t>
      </w:r>
      <w:r>
        <w:rPr>
          <w:rStyle w:val="CharStyle118"/>
        </w:rPr>
        <w:t xml:space="preserve">/до 10% от </w:t>
      </w:r>
      <w:r>
        <w:rPr>
          <w:rStyle w:val="CharStyle268"/>
        </w:rPr>
        <w:t>общата стойност на проекта/....,,.............,.....,.....................,...........,...,...........,.,....,........</w:t>
        <w:tab/>
        <w:tab/>
        <w:tab/>
      </w:r>
      <w:r>
        <w:rPr>
          <w:rStyle w:val="CharStyle118"/>
        </w:rPr>
        <w:t xml:space="preserve">13 </w:t>
      </w:r>
      <w:r>
        <w:rPr>
          <w:rStyle w:val="CharStyle268"/>
        </w:rPr>
        <w:t>650,00 лв.</w:t>
      </w:r>
    </w:p>
    <w:p>
      <w:pPr>
        <w:pStyle w:val="Style68"/>
        <w:widowControl w:val="0"/>
        <w:keepNext w:val="0"/>
        <w:keepLines w:val="0"/>
        <w:shd w:val="clear" w:color="auto" w:fill="auto"/>
        <w:bidi w:val="0"/>
        <w:jc w:val="left"/>
        <w:spacing w:before="0" w:after="0"/>
        <w:ind w:left="60" w:right="60" w:firstLine="1500"/>
      </w:pPr>
      <w:r>
        <w:rPr>
          <w:rStyle w:val="CharStyle268"/>
        </w:rPr>
        <w:t>Административни разходи /до 7% от сумата, предоставена от Фонда/ - .............................................................................................1,.,,.,............,.,...,.,., 9 992,00 лв.</w:t>
      </w:r>
    </w:p>
    <w:p>
      <w:pPr>
        <w:pStyle w:val="Style68"/>
        <w:widowControl w:val="0"/>
        <w:keepNext w:val="0"/>
        <w:keepLines w:val="0"/>
        <w:shd w:val="clear" w:color="auto" w:fill="auto"/>
        <w:bidi w:val="0"/>
        <w:jc w:val="both"/>
        <w:spacing w:before="0" w:after="0"/>
        <w:ind w:left="60" w:right="0" w:firstLine="740"/>
      </w:pPr>
      <w:r>
        <w:rPr>
          <w:rStyle w:val="CharStyle268"/>
        </w:rPr>
        <w:t>Отчетена е неизразходвана сума в размер на 3,32 лв.</w:t>
      </w:r>
    </w:p>
    <w:p>
      <w:pPr>
        <w:pStyle w:val="Style68"/>
        <w:widowControl w:val="0"/>
        <w:keepNext w:val="0"/>
        <w:keepLines w:val="0"/>
        <w:shd w:val="clear" w:color="auto" w:fill="auto"/>
        <w:bidi w:val="0"/>
        <w:jc w:val="both"/>
        <w:spacing w:before="0" w:after="0"/>
        <w:ind w:left="60" w:right="0" w:firstLine="740"/>
      </w:pPr>
      <w:r>
        <w:rPr>
          <w:rStyle w:val="CharStyle268"/>
        </w:rPr>
        <w:t>€ Протокол № 20 на ПНЕК по математика и информатика от заседание, състояло се на</w:t>
      </w:r>
    </w:p>
    <w:p>
      <w:pPr>
        <w:pStyle w:val="Style68"/>
        <w:numPr>
          <w:ilvl w:val="0"/>
          <w:numId w:val="229"/>
        </w:numPr>
        <w:tabs>
          <w:tab w:leader="none" w:pos="1241" w:val="left"/>
        </w:tabs>
        <w:widowControl w:val="0"/>
        <w:keepNext w:val="0"/>
        <w:keepLines w:val="0"/>
        <w:shd w:val="clear" w:color="auto" w:fill="auto"/>
        <w:bidi w:val="0"/>
        <w:jc w:val="both"/>
        <w:spacing w:before="0" w:after="0"/>
        <w:ind w:left="60" w:right="60" w:firstLine="0"/>
      </w:pPr>
      <w:r>
        <w:rPr>
          <w:rStyle w:val="CharStyle268"/>
        </w:rPr>
        <w:t xml:space="preserve">г, е дадена незадоволителна оценка на изпълнението на първи етап на договора и е взето решение за прекратяване изпълнението на договора. Видно от посочения протокол, налице са съмнения за неправомерно разходване на средствата от страна на изпълнителите </w:t>
      </w:r>
      <w:r>
        <w:rPr>
          <w:rStyle w:val="CharStyle759"/>
        </w:rPr>
        <w:t xml:space="preserve">по </w:t>
      </w:r>
      <w:r>
        <w:rPr>
          <w:rStyle w:val="CharStyle268"/>
        </w:rPr>
        <w:t>договора.</w:t>
      </w:r>
    </w:p>
    <w:p>
      <w:pPr>
        <w:pStyle w:val="Style68"/>
        <w:widowControl w:val="0"/>
        <w:keepNext w:val="0"/>
        <w:keepLines w:val="0"/>
        <w:shd w:val="clear" w:color="auto" w:fill="auto"/>
        <w:bidi w:val="0"/>
        <w:jc w:val="both"/>
        <w:spacing w:before="0" w:after="0"/>
        <w:ind w:left="60" w:right="60" w:firstLine="740"/>
      </w:pPr>
      <w:r>
        <w:rPr>
          <w:rStyle w:val="CharStyle268"/>
        </w:rPr>
        <w:t xml:space="preserve">В Протокол № 12/12.12,2011 г, от заседание на ЙС на Фонда е вписано взетото от посочения орган решение да бъде преустановено финансирането по договор № </w:t>
      </w:r>
      <w:r>
        <w:rPr>
          <w:rStyle w:val="CharStyle759"/>
        </w:rPr>
        <w:t xml:space="preserve">ДТК02- </w:t>
      </w:r>
      <w:r>
        <w:rPr>
          <w:rStyle w:val="CharStyle268"/>
        </w:rPr>
        <w:t xml:space="preserve">20/17,12.2009 г. Видно от протокола, взето е решение за възлагане на проф, </w:t>
      </w:r>
      <w:r>
        <w:rPr>
          <w:rStyle w:val="CharStyle759"/>
        </w:rPr>
        <w:t xml:space="preserve">Хрусанов </w:t>
      </w:r>
      <w:r>
        <w:rPr>
          <w:rStyle w:val="CharStyle268"/>
        </w:rPr>
        <w:t xml:space="preserve">изготвянето на </w:t>
      </w:r>
      <w:r>
        <w:rPr>
          <w:rStyle w:val="CharStyle759"/>
        </w:rPr>
        <w:t xml:space="preserve">супер-рецензия, </w:t>
      </w:r>
      <w:r>
        <w:rPr>
          <w:rStyle w:val="CharStyle268"/>
        </w:rPr>
        <w:t xml:space="preserve">въпреки липсата на правна възможност такава да бъде приета </w:t>
      </w:r>
      <w:r>
        <w:rPr>
          <w:rStyle w:val="CharStyle118"/>
        </w:rPr>
        <w:t xml:space="preserve">и </w:t>
      </w:r>
      <w:r>
        <w:rPr>
          <w:rStyle w:val="CharStyle268"/>
        </w:rPr>
        <w:t xml:space="preserve">взета предвид при по-нататъшно финансиране </w:t>
      </w:r>
      <w:r>
        <w:rPr>
          <w:rStyle w:val="CharStyle118"/>
        </w:rPr>
        <w:t xml:space="preserve">на </w:t>
      </w:r>
      <w:r>
        <w:rPr>
          <w:rStyle w:val="CharStyle268"/>
        </w:rPr>
        <w:t>изпълнението на договора.</w:t>
      </w:r>
    </w:p>
    <w:p>
      <w:pPr>
        <w:pStyle w:val="Style68"/>
        <w:widowControl w:val="0"/>
        <w:keepNext w:val="0"/>
        <w:keepLines w:val="0"/>
        <w:shd w:val="clear" w:color="auto" w:fill="auto"/>
        <w:bidi w:val="0"/>
        <w:jc w:val="both"/>
        <w:spacing w:before="0" w:after="0"/>
        <w:ind w:left="60" w:right="60" w:firstLine="740"/>
      </w:pPr>
      <w:r>
        <w:rPr>
          <w:rStyle w:val="CharStyle268"/>
        </w:rPr>
        <w:t xml:space="preserve">Видно </w:t>
      </w:r>
      <w:r>
        <w:rPr>
          <w:rStyle w:val="CharStyle118"/>
        </w:rPr>
        <w:t xml:space="preserve">от </w:t>
      </w:r>
      <w:r>
        <w:rPr>
          <w:rStyle w:val="CharStyle268"/>
        </w:rPr>
        <w:t xml:space="preserve">подписания Протокол № 12/12,12.2011 </w:t>
      </w:r>
      <w:r>
        <w:rPr>
          <w:rStyle w:val="CharStyle118"/>
        </w:rPr>
        <w:t xml:space="preserve">г. от </w:t>
      </w:r>
      <w:r>
        <w:rPr>
          <w:rStyle w:val="CharStyle268"/>
        </w:rPr>
        <w:t xml:space="preserve">заседание </w:t>
      </w:r>
      <w:r>
        <w:rPr>
          <w:rStyle w:val="CharStyle118"/>
        </w:rPr>
        <w:t xml:space="preserve">на ИС на </w:t>
      </w:r>
      <w:r>
        <w:rPr>
          <w:rStyle w:val="CharStyle268"/>
        </w:rPr>
        <w:t xml:space="preserve">Фонда, </w:t>
      </w:r>
      <w:r>
        <w:rPr>
          <w:rStyle w:val="CharStyle118"/>
        </w:rPr>
        <w:t xml:space="preserve">проф. </w:t>
      </w:r>
      <w:r>
        <w:rPr>
          <w:rStyle w:val="CharStyle268"/>
        </w:rPr>
        <w:t xml:space="preserve">д-р Дончо Хрусанов е член на посочения орган, предвид което ангажирането на посоченото лице за изготвяне на рецензия върху научен проект е в нарушение на регламентираното с чл. 29. ал. </w:t>
      </w:r>
      <w:r>
        <w:rPr>
          <w:rStyle w:val="CharStyle118"/>
        </w:rPr>
        <w:t xml:space="preserve">1 от ЗННИ и на </w:t>
      </w:r>
      <w:r>
        <w:rPr>
          <w:rStyle w:val="CharStyle268"/>
        </w:rPr>
        <w:t xml:space="preserve">чл. 31, </w:t>
      </w:r>
      <w:r>
        <w:rPr>
          <w:rStyle w:val="CharStyle759"/>
        </w:rPr>
        <w:t xml:space="preserve">ал. </w:t>
      </w:r>
      <w:r>
        <w:rPr>
          <w:rStyle w:val="CharStyle118"/>
        </w:rPr>
        <w:t xml:space="preserve">1 от </w:t>
      </w:r>
      <w:r>
        <w:rPr>
          <w:rStyle w:val="CharStyle268"/>
        </w:rPr>
        <w:t>ЗННИ.</w:t>
      </w:r>
    </w:p>
    <w:p>
      <w:pPr>
        <w:pStyle w:val="Style68"/>
        <w:widowControl w:val="0"/>
        <w:keepNext w:val="0"/>
        <w:keepLines w:val="0"/>
        <w:shd w:val="clear" w:color="auto" w:fill="auto"/>
        <w:bidi w:val="0"/>
        <w:jc w:val="both"/>
        <w:spacing w:before="0" w:after="0"/>
        <w:ind w:left="60" w:right="60" w:firstLine="740"/>
      </w:pPr>
      <w:r>
        <w:rPr>
          <w:rStyle w:val="CharStyle268"/>
        </w:rPr>
        <w:t xml:space="preserve">Към момента </w:t>
      </w:r>
      <w:r>
        <w:rPr>
          <w:rStyle w:val="CharStyle118"/>
        </w:rPr>
        <w:t xml:space="preserve">на </w:t>
      </w:r>
      <w:r>
        <w:rPr>
          <w:rStyle w:val="CharStyle268"/>
        </w:rPr>
        <w:t xml:space="preserve">извършване </w:t>
      </w:r>
      <w:r>
        <w:rPr>
          <w:rStyle w:val="CharStyle118"/>
        </w:rPr>
        <w:t xml:space="preserve">на </w:t>
      </w:r>
      <w:r>
        <w:rPr>
          <w:rStyle w:val="CharStyle268"/>
        </w:rPr>
        <w:t xml:space="preserve">финансовата инспекция, </w:t>
      </w:r>
      <w:r>
        <w:rPr>
          <w:rStyle w:val="CharStyle118"/>
        </w:rPr>
        <w:t xml:space="preserve">не е </w:t>
      </w:r>
      <w:r>
        <w:rPr>
          <w:rStyle w:val="CharStyle268"/>
        </w:rPr>
        <w:t xml:space="preserve">налице взето </w:t>
      </w:r>
      <w:r>
        <w:rPr>
          <w:rStyle w:val="CharStyle118"/>
        </w:rPr>
        <w:t xml:space="preserve">на </w:t>
      </w:r>
      <w:r>
        <w:rPr>
          <w:rStyle w:val="CharStyle268"/>
        </w:rPr>
        <w:t xml:space="preserve">основание чл, 23, </w:t>
      </w:r>
      <w:r>
        <w:rPr>
          <w:rStyle w:val="CharStyle759"/>
        </w:rPr>
        <w:t xml:space="preserve">ал. </w:t>
      </w:r>
      <w:r>
        <w:rPr>
          <w:rStyle w:val="CharStyle268"/>
        </w:rPr>
        <w:t xml:space="preserve">3. т, 4 от сключения договор, от Изпълнителния съвет на Фонда решение за </w:t>
      </w:r>
      <w:r>
        <w:rPr>
          <w:rStyle w:val="CharStyle118"/>
        </w:rPr>
        <w:t xml:space="preserve">частично </w:t>
      </w:r>
      <w:r>
        <w:rPr>
          <w:rStyle w:val="CharStyle268"/>
        </w:rPr>
        <w:t xml:space="preserve">или </w:t>
      </w:r>
      <w:r>
        <w:rPr>
          <w:rStyle w:val="CharStyle118"/>
        </w:rPr>
        <w:t xml:space="preserve">пълно </w:t>
      </w:r>
      <w:r>
        <w:rPr>
          <w:rStyle w:val="CharStyle268"/>
        </w:rPr>
        <w:t xml:space="preserve">възстановяване </w:t>
      </w:r>
      <w:r>
        <w:rPr>
          <w:rStyle w:val="CharStyle118"/>
        </w:rPr>
        <w:t xml:space="preserve">на </w:t>
      </w:r>
      <w:r>
        <w:rPr>
          <w:rStyle w:val="CharStyle268"/>
        </w:rPr>
        <w:t xml:space="preserve">отпуснатото </w:t>
      </w:r>
      <w:r>
        <w:rPr>
          <w:rStyle w:val="CharStyle118"/>
        </w:rPr>
        <w:t xml:space="preserve">от страна на </w:t>
      </w:r>
      <w:r>
        <w:rPr>
          <w:rStyle w:val="CharStyle268"/>
        </w:rPr>
        <w:t xml:space="preserve">Фонда, </w:t>
      </w:r>
      <w:r>
        <w:rPr>
          <w:rStyle w:val="CharStyle118"/>
        </w:rPr>
        <w:t>финансиране.</w:t>
      </w:r>
    </w:p>
    <w:p>
      <w:pPr>
        <w:pStyle w:val="Style63"/>
        <w:widowControl w:val="0"/>
        <w:keepNext w:val="0"/>
        <w:keepLines w:val="0"/>
        <w:shd w:val="clear" w:color="auto" w:fill="auto"/>
        <w:bidi w:val="0"/>
        <w:spacing w:before="0" w:after="240"/>
        <w:ind w:left="60" w:right="60" w:firstLine="740"/>
      </w:pPr>
      <w:r>
        <w:rPr>
          <w:rStyle w:val="CharStyle739"/>
          <w:b/>
          <w:bCs/>
        </w:rPr>
        <w:t xml:space="preserve">С </w:t>
      </w:r>
      <w:r>
        <w:rPr>
          <w:rStyle w:val="CharStyle281"/>
          <w:b w:val="0"/>
          <w:bCs w:val="0"/>
        </w:rPr>
        <w:t xml:space="preserve">оглед на </w:t>
      </w:r>
      <w:r>
        <w:rPr>
          <w:rStyle w:val="CharStyle739"/>
          <w:b/>
          <w:bCs/>
        </w:rPr>
        <w:t xml:space="preserve">установеното от страна на ИС на </w:t>
      </w:r>
      <w:r>
        <w:rPr>
          <w:rStyle w:val="CharStyle281"/>
          <w:b w:val="0"/>
          <w:bCs w:val="0"/>
        </w:rPr>
        <w:t xml:space="preserve">ФНИ </w:t>
      </w:r>
      <w:r>
        <w:rPr>
          <w:rStyle w:val="CharStyle739"/>
          <w:b/>
          <w:bCs/>
        </w:rPr>
        <w:t xml:space="preserve">следва </w:t>
      </w:r>
      <w:r>
        <w:rPr>
          <w:rStyle w:val="CharStyle281"/>
          <w:b w:val="0"/>
          <w:bCs w:val="0"/>
        </w:rPr>
        <w:t xml:space="preserve">да </w:t>
      </w:r>
      <w:r>
        <w:rPr>
          <w:rStyle w:val="CharStyle739"/>
          <w:b/>
          <w:bCs/>
        </w:rPr>
        <w:t xml:space="preserve">се </w:t>
      </w:r>
      <w:r>
        <w:rPr>
          <w:rStyle w:val="CharStyle281"/>
          <w:b w:val="0"/>
          <w:bCs w:val="0"/>
        </w:rPr>
        <w:t xml:space="preserve">предприемат необходимите действия, предвидени в </w:t>
      </w:r>
      <w:r>
        <w:rPr>
          <w:rStyle w:val="CharStyle739"/>
          <w:b/>
          <w:bCs/>
        </w:rPr>
        <w:t xml:space="preserve">ЗННИ </w:t>
      </w:r>
      <w:r>
        <w:rPr>
          <w:rStyle w:val="CharStyle281"/>
          <w:b w:val="0"/>
          <w:bCs w:val="0"/>
        </w:rPr>
        <w:t xml:space="preserve">и </w:t>
      </w:r>
      <w:r>
        <w:rPr>
          <w:rStyle w:val="CharStyle739"/>
          <w:b/>
          <w:bCs/>
        </w:rPr>
        <w:t xml:space="preserve">ПФНИ </w:t>
      </w:r>
      <w:r>
        <w:rPr>
          <w:rStyle w:val="CharStyle281"/>
          <w:b w:val="0"/>
          <w:bCs w:val="0"/>
        </w:rPr>
        <w:t xml:space="preserve">спрямо изпълнителя </w:t>
      </w:r>
      <w:r>
        <w:rPr>
          <w:rStyle w:val="CharStyle739"/>
          <w:b/>
          <w:bCs/>
        </w:rPr>
        <w:t xml:space="preserve">на проекта, </w:t>
      </w:r>
      <w:r>
        <w:rPr>
          <w:rStyle w:val="CharStyle281"/>
          <w:b w:val="0"/>
          <w:bCs w:val="0"/>
        </w:rPr>
        <w:t xml:space="preserve">съгласно </w:t>
      </w:r>
      <w:r>
        <w:rPr>
          <w:rStyle w:val="CharStyle739"/>
          <w:b/>
          <w:bCs/>
        </w:rPr>
        <w:t xml:space="preserve">решението на ПНЕК за </w:t>
      </w:r>
      <w:r>
        <w:rPr>
          <w:rStyle w:val="CharStyle281"/>
          <w:b w:val="0"/>
          <w:bCs w:val="0"/>
        </w:rPr>
        <w:t xml:space="preserve">наличие </w:t>
      </w:r>
      <w:r>
        <w:rPr>
          <w:rStyle w:val="CharStyle739"/>
          <w:b/>
          <w:bCs/>
        </w:rPr>
        <w:t xml:space="preserve">на неправомерно разходване </w:t>
      </w:r>
      <w:r>
        <w:rPr>
          <w:rStyle w:val="CharStyle281"/>
          <w:b w:val="0"/>
          <w:bCs w:val="0"/>
        </w:rPr>
        <w:t xml:space="preserve">на средствата </w:t>
      </w:r>
      <w:r>
        <w:rPr>
          <w:rStyle w:val="CharStyle739"/>
          <w:b/>
          <w:bCs/>
        </w:rPr>
        <w:t xml:space="preserve">от страна на </w:t>
      </w:r>
      <w:r>
        <w:rPr>
          <w:rStyle w:val="CharStyle281"/>
          <w:b w:val="0"/>
          <w:bCs w:val="0"/>
        </w:rPr>
        <w:t xml:space="preserve">изпълнителите </w:t>
      </w:r>
      <w:r>
        <w:rPr>
          <w:rStyle w:val="CharStyle739"/>
          <w:b/>
          <w:bCs/>
        </w:rPr>
        <w:t xml:space="preserve">по договора </w:t>
      </w:r>
      <w:r>
        <w:rPr>
          <w:rStyle w:val="CharStyle281"/>
          <w:b w:val="0"/>
          <w:bCs w:val="0"/>
        </w:rPr>
        <w:t xml:space="preserve">и </w:t>
      </w:r>
      <w:r>
        <w:rPr>
          <w:rStyle w:val="CharStyle739"/>
          <w:b/>
          <w:bCs/>
        </w:rPr>
        <w:t>прекратяване на същия.</w:t>
      </w:r>
    </w:p>
    <w:p>
      <w:pPr>
        <w:pStyle w:val="Style47"/>
        <w:widowControl w:val="0"/>
        <w:keepNext w:val="0"/>
        <w:keepLines w:val="0"/>
        <w:shd w:val="clear" w:color="auto" w:fill="auto"/>
        <w:bidi w:val="0"/>
        <w:spacing w:before="0" w:after="0"/>
        <w:ind w:left="60" w:right="0" w:firstLine="740"/>
      </w:pPr>
      <w:r>
        <w:rPr>
          <w:rStyle w:val="CharStyle904"/>
        </w:rPr>
        <w:t xml:space="preserve">Договор </w:t>
      </w:r>
      <w:r>
        <w:rPr>
          <w:rStyle w:val="CharStyle905"/>
        </w:rPr>
        <w:t xml:space="preserve">ДТК </w:t>
      </w:r>
      <w:r>
        <w:rPr>
          <w:rStyle w:val="CharStyle904"/>
        </w:rPr>
        <w:t>02/24/17.12.2009 г.</w:t>
      </w:r>
    </w:p>
    <w:p>
      <w:pPr>
        <w:pStyle w:val="Style68"/>
        <w:widowControl w:val="0"/>
        <w:keepNext w:val="0"/>
        <w:keepLines w:val="0"/>
        <w:shd w:val="clear" w:color="auto" w:fill="auto"/>
        <w:bidi w:val="0"/>
        <w:jc w:val="both"/>
        <w:spacing w:before="0" w:after="0"/>
        <w:ind w:left="60" w:right="60" w:firstLine="740"/>
      </w:pPr>
      <w:r>
        <w:rPr>
          <w:rStyle w:val="CharStyle268"/>
        </w:rPr>
        <w:t xml:space="preserve">Договорът е сключен въз основа на подадено с писмо вх. № </w:t>
      </w:r>
      <w:r>
        <w:rPr>
          <w:rStyle w:val="CharStyle759"/>
        </w:rPr>
        <w:t>ТК02-318/1</w:t>
      </w:r>
      <w:r>
        <w:rPr>
          <w:rStyle w:val="CharStyle268"/>
        </w:rPr>
        <w:t>7.</w:t>
      </w:r>
      <w:r>
        <w:rPr>
          <w:rStyle w:val="CharStyle759"/>
        </w:rPr>
        <w:t xml:space="preserve">12.2009 </w:t>
      </w:r>
      <w:r>
        <w:rPr>
          <w:rStyle w:val="CharStyle268"/>
        </w:rPr>
        <w:t xml:space="preserve">г. проектно предложение за </w:t>
      </w:r>
      <w:r>
        <w:rPr>
          <w:rStyle w:val="CharStyle759"/>
        </w:rPr>
        <w:t xml:space="preserve">научно-техническо </w:t>
      </w:r>
      <w:r>
        <w:rPr>
          <w:rStyle w:val="CharStyle268"/>
        </w:rPr>
        <w:t xml:space="preserve">изследване </w:t>
      </w:r>
      <w:r>
        <w:rPr>
          <w:rStyle w:val="CharStyle759"/>
        </w:rPr>
        <w:t xml:space="preserve">ТК_09_0029 </w:t>
      </w:r>
      <w:r>
        <w:rPr>
          <w:rStyle w:val="CharStyle268"/>
        </w:rPr>
        <w:t xml:space="preserve">на тема: </w:t>
      </w:r>
      <w:r>
        <w:rPr>
          <w:rStyle w:val="CharStyle759"/>
        </w:rPr>
        <w:t>„Оптимизиране</w:t>
      </w:r>
    </w:p>
    <w:p>
      <w:pPr>
        <w:pStyle w:val="Style68"/>
        <w:widowControl w:val="0"/>
        <w:keepNext w:val="0"/>
        <w:keepLines w:val="0"/>
        <w:shd w:val="clear" w:color="auto" w:fill="auto"/>
        <w:bidi w:val="0"/>
        <w:jc w:val="both"/>
        <w:spacing w:before="0" w:after="0"/>
        <w:ind w:left="60" w:right="60" w:firstLine="0"/>
      </w:pPr>
      <w:r>
        <w:rPr>
          <w:rStyle w:val="CharStyle759"/>
        </w:rPr>
        <w:t xml:space="preserve">на </w:t>
      </w:r>
      <w:r>
        <w:rPr>
          <w:rStyle w:val="CharStyle268"/>
        </w:rPr>
        <w:t xml:space="preserve">комплексната огнищва </w:t>
      </w:r>
      <w:r>
        <w:rPr>
          <w:rStyle w:val="CharStyle759"/>
        </w:rPr>
        <w:t xml:space="preserve">дентална санация </w:t>
      </w:r>
      <w:r>
        <w:rPr>
          <w:rStyle w:val="CharStyle268"/>
        </w:rPr>
        <w:t xml:space="preserve">на пациенти на </w:t>
      </w:r>
      <w:r>
        <w:rPr>
          <w:rStyle w:val="CharStyle759"/>
        </w:rPr>
        <w:t xml:space="preserve">хемодиализа и </w:t>
      </w:r>
      <w:r>
        <w:rPr>
          <w:rStyle w:val="CharStyle268"/>
        </w:rPr>
        <w:t>бъбречно трансплантирани пациенти”.</w:t>
      </w:r>
    </w:p>
    <w:p>
      <w:pPr>
        <w:pStyle w:val="Style68"/>
        <w:widowControl w:val="0"/>
        <w:keepNext w:val="0"/>
        <w:keepLines w:val="0"/>
        <w:shd w:val="clear" w:color="auto" w:fill="auto"/>
        <w:bidi w:val="0"/>
        <w:jc w:val="both"/>
        <w:spacing w:before="0" w:after="0"/>
        <w:ind w:left="60" w:right="60" w:firstLine="740"/>
      </w:pPr>
      <w:r>
        <w:rPr>
          <w:rStyle w:val="CharStyle118"/>
        </w:rPr>
        <w:t xml:space="preserve">На </w:t>
      </w:r>
      <w:r>
        <w:rPr>
          <w:rStyle w:val="CharStyle268"/>
        </w:rPr>
        <w:t xml:space="preserve">основание </w:t>
      </w:r>
      <w:r>
        <w:rPr>
          <w:rStyle w:val="CharStyle118"/>
        </w:rPr>
        <w:t>чл. 1</w:t>
      </w:r>
      <w:r>
        <w:rPr>
          <w:rStyle w:val="CharStyle268"/>
        </w:rPr>
        <w:t xml:space="preserve">9 </w:t>
      </w:r>
      <w:r>
        <w:rPr>
          <w:rStyle w:val="CharStyle118"/>
        </w:rPr>
        <w:t xml:space="preserve">от </w:t>
      </w:r>
      <w:r>
        <w:rPr>
          <w:rStyle w:val="CharStyle268"/>
        </w:rPr>
        <w:t xml:space="preserve">ПФНИ </w:t>
      </w:r>
      <w:r>
        <w:rPr>
          <w:rStyle w:val="CharStyle118"/>
        </w:rPr>
        <w:t xml:space="preserve">със </w:t>
      </w:r>
      <w:r>
        <w:rPr>
          <w:rStyle w:val="CharStyle268"/>
        </w:rPr>
        <w:t xml:space="preserve">Заповеди </w:t>
      </w:r>
      <w:r>
        <w:rPr>
          <w:rStyle w:val="CharStyle118"/>
        </w:rPr>
        <w:t xml:space="preserve">на </w:t>
      </w:r>
      <w:r>
        <w:rPr>
          <w:rStyle w:val="CharStyle268"/>
        </w:rPr>
        <w:t xml:space="preserve">председателя </w:t>
      </w:r>
      <w:r>
        <w:rPr>
          <w:rStyle w:val="CharStyle118"/>
        </w:rPr>
        <w:t xml:space="preserve">на </w:t>
      </w:r>
      <w:r>
        <w:rPr>
          <w:rStyle w:val="CharStyle268"/>
        </w:rPr>
        <w:t xml:space="preserve">Изпълнителния съвет </w:t>
      </w:r>
      <w:r>
        <w:rPr>
          <w:rStyle w:val="CharStyle118"/>
        </w:rPr>
        <w:t xml:space="preserve">с </w:t>
      </w:r>
      <w:r>
        <w:rPr>
          <w:rStyle w:val="CharStyle268"/>
        </w:rPr>
        <w:t xml:space="preserve">номера, както следва: Ш </w:t>
      </w:r>
      <w:r>
        <w:rPr>
          <w:rStyle w:val="CharStyle759"/>
        </w:rPr>
        <w:t xml:space="preserve">РД-01-16/24.09.2009 </w:t>
      </w:r>
      <w:r>
        <w:rPr>
          <w:rStyle w:val="CharStyle268"/>
        </w:rPr>
        <w:t xml:space="preserve">г.; № </w:t>
      </w:r>
      <w:r>
        <w:rPr>
          <w:rStyle w:val="CharStyle759"/>
        </w:rPr>
        <w:t>РД-01-1</w:t>
      </w:r>
      <w:r>
        <w:rPr>
          <w:rStyle w:val="CharStyle268"/>
        </w:rPr>
        <w:t xml:space="preserve">7/24.09.2009 г.; № </w:t>
      </w:r>
      <w:r>
        <w:rPr>
          <w:rStyle w:val="CharStyle759"/>
        </w:rPr>
        <w:t xml:space="preserve">РД-01- 19/24.09.2009 </w:t>
      </w:r>
      <w:r>
        <w:rPr>
          <w:rStyle w:val="CharStyle268"/>
        </w:rPr>
        <w:t xml:space="preserve">г.; № </w:t>
      </w:r>
      <w:r>
        <w:rPr>
          <w:rStyle w:val="CharStyle759"/>
        </w:rPr>
        <w:t xml:space="preserve">РД-01-20/24.09.2009 </w:t>
      </w:r>
      <w:r>
        <w:rPr>
          <w:rStyle w:val="CharStyle268"/>
        </w:rPr>
        <w:t xml:space="preserve">г.; № </w:t>
      </w:r>
      <w:r>
        <w:rPr>
          <w:rStyle w:val="CharStyle759"/>
        </w:rPr>
        <w:t xml:space="preserve">РД-01-21/24.09.2009 </w:t>
      </w:r>
      <w:r>
        <w:rPr>
          <w:rStyle w:val="CharStyle268"/>
        </w:rPr>
        <w:t xml:space="preserve">г. </w:t>
      </w:r>
      <w:r>
        <w:rPr>
          <w:rStyle w:val="CharStyle759"/>
        </w:rPr>
        <w:t xml:space="preserve">и </w:t>
      </w:r>
      <w:r>
        <w:rPr>
          <w:rStyle w:val="CharStyle268"/>
        </w:rPr>
        <w:t xml:space="preserve">№ </w:t>
      </w:r>
      <w:r>
        <w:rPr>
          <w:rStyle w:val="CharStyle759"/>
        </w:rPr>
        <w:t xml:space="preserve">РД-01-22/24.09.2009 </w:t>
      </w:r>
      <w:r>
        <w:rPr>
          <w:rStyle w:val="CharStyle268"/>
        </w:rPr>
        <w:t xml:space="preserve">ю са назначени временни научно - експертни комисии /ВНЕК/ за извършване на оценката на научните проекти в рамките на конкурс: „Насърчаване на научните изследвания в приоритетни области /Тематичен </w:t>
      </w:r>
      <w:r>
        <w:rPr>
          <w:rStyle w:val="CharStyle759"/>
        </w:rPr>
        <w:t>конкурс/’7ТК/.</w:t>
      </w:r>
    </w:p>
    <w:p>
      <w:pPr>
        <w:pStyle w:val="Style68"/>
        <w:widowControl w:val="0"/>
        <w:keepNext w:val="0"/>
        <w:keepLines w:val="0"/>
        <w:shd w:val="clear" w:color="auto" w:fill="auto"/>
        <w:bidi w:val="0"/>
        <w:jc w:val="both"/>
        <w:spacing w:before="0" w:after="0"/>
        <w:ind w:left="60" w:right="60" w:firstLine="740"/>
      </w:pPr>
      <w:r>
        <w:rPr>
          <w:rStyle w:val="CharStyle268"/>
        </w:rPr>
        <w:t xml:space="preserve">Въз основа на извършеното класиране от ВНЕК с Протокол № 67 от заседанието на Изпълнителния съвет /ИС/ на Фонд „Научни изследвания”, състояло се на 07,12.2009 г. на основание чл.12, </w:t>
      </w:r>
      <w:r>
        <w:rPr>
          <w:rStyle w:val="CharStyle759"/>
        </w:rPr>
        <w:t xml:space="preserve">т.6 </w:t>
      </w:r>
      <w:r>
        <w:rPr>
          <w:rStyle w:val="CharStyle268"/>
        </w:rPr>
        <w:t>от Правилника на Фонд „Научни изеледванияИНФНИ/, ИС одобрява проекта за финансиране.</w:t>
      </w:r>
    </w:p>
    <w:p>
      <w:pPr>
        <w:pStyle w:val="Style68"/>
        <w:widowControl w:val="0"/>
        <w:keepNext w:val="0"/>
        <w:keepLines w:val="0"/>
        <w:shd w:val="clear" w:color="auto" w:fill="auto"/>
        <w:bidi w:val="0"/>
        <w:jc w:val="both"/>
        <w:spacing w:before="0" w:after="0"/>
        <w:ind w:left="60" w:right="60" w:firstLine="740"/>
      </w:pPr>
      <w:r>
        <w:rPr>
          <w:rStyle w:val="CharStyle268"/>
        </w:rPr>
        <w:t xml:space="preserve">В изпълнение разпоредбите на </w:t>
      </w:r>
      <w:r>
        <w:rPr>
          <w:rStyle w:val="CharStyle759"/>
        </w:rPr>
        <w:t xml:space="preserve">чл.29, ал.2 </w:t>
      </w:r>
      <w:r>
        <w:rPr>
          <w:rStyle w:val="CharStyle268"/>
        </w:rPr>
        <w:t xml:space="preserve">от ЗННИ, управителят на Фонда проф. Анастас Герджиков </w:t>
      </w:r>
      <w:r>
        <w:rPr>
          <w:rStyle w:val="CharStyle118"/>
        </w:rPr>
        <w:t xml:space="preserve">е </w:t>
      </w:r>
      <w:r>
        <w:rPr>
          <w:rStyle w:val="CharStyle268"/>
        </w:rPr>
        <w:t xml:space="preserve">сключил Договор </w:t>
      </w:r>
      <w:r>
        <w:rPr>
          <w:rStyle w:val="CharStyle779"/>
        </w:rPr>
        <w:t xml:space="preserve">ДТК02/24/17.12.2009 </w:t>
      </w:r>
      <w:r>
        <w:rPr>
          <w:rStyle w:val="CharStyle268"/>
        </w:rPr>
        <w:t xml:space="preserve">г, за финансиране </w:t>
      </w:r>
      <w:r>
        <w:rPr>
          <w:rStyle w:val="CharStyle118"/>
        </w:rPr>
        <w:t xml:space="preserve">на проект </w:t>
      </w:r>
      <w:r>
        <w:rPr>
          <w:rStyle w:val="CharStyle759"/>
        </w:rPr>
        <w:t xml:space="preserve">ТК_09_0029. </w:t>
      </w:r>
      <w:r>
        <w:rPr>
          <w:rStyle w:val="CharStyle268"/>
        </w:rPr>
        <w:t xml:space="preserve">Посоченият </w:t>
      </w:r>
      <w:r>
        <w:rPr>
          <w:rStyle w:val="CharStyle118"/>
        </w:rPr>
        <w:t xml:space="preserve">договор е </w:t>
      </w:r>
      <w:r>
        <w:rPr>
          <w:rStyle w:val="CharStyle268"/>
        </w:rPr>
        <w:t xml:space="preserve">сключен между </w:t>
      </w:r>
      <w:r>
        <w:rPr>
          <w:rStyle w:val="CharStyle118"/>
        </w:rPr>
        <w:t xml:space="preserve">Фонд </w:t>
      </w:r>
      <w:r>
        <w:rPr>
          <w:rStyle w:val="CharStyle268"/>
        </w:rPr>
        <w:t xml:space="preserve">„Научни изследвания” /Възложител/, представлявано от проф. д.ф.н. Анастас Герджиков, от една страна </w:t>
      </w:r>
      <w:r>
        <w:rPr>
          <w:rStyle w:val="CharStyle759"/>
        </w:rPr>
        <w:t xml:space="preserve">и </w:t>
      </w:r>
      <w:r>
        <w:rPr>
          <w:rStyle w:val="CharStyle268"/>
        </w:rPr>
        <w:t xml:space="preserve">от друга Изпълнители:, както следва: Проф. Ангелина </w:t>
      </w:r>
      <w:r>
        <w:rPr>
          <w:rStyle w:val="CharStyle759"/>
        </w:rPr>
        <w:t xml:space="preserve">Киселова-Янева </w:t>
      </w:r>
      <w:r>
        <w:rPr>
          <w:rStyle w:val="CharStyle268"/>
        </w:rPr>
        <w:t xml:space="preserve">- ръководител на научния колектив: Медицински университет (София), представляван от проф. Ваньо Митев - ректор </w:t>
      </w:r>
      <w:r>
        <w:rPr>
          <w:rStyle w:val="CharStyle759"/>
        </w:rPr>
        <w:t xml:space="preserve">и </w:t>
      </w:r>
      <w:r>
        <w:rPr>
          <w:rStyle w:val="CharStyle268"/>
        </w:rPr>
        <w:t xml:space="preserve">Фондация Център за обучение </w:t>
      </w:r>
      <w:r>
        <w:rPr>
          <w:rStyle w:val="CharStyle759"/>
        </w:rPr>
        <w:t xml:space="preserve">и </w:t>
      </w:r>
      <w:r>
        <w:rPr>
          <w:rStyle w:val="CharStyle268"/>
        </w:rPr>
        <w:t>научни инициативи, представляван от Силвия Стоянова.</w:t>
      </w:r>
    </w:p>
    <w:p>
      <w:pPr>
        <w:pStyle w:val="Style68"/>
        <w:widowControl w:val="0"/>
        <w:keepNext w:val="0"/>
        <w:keepLines w:val="0"/>
        <w:shd w:val="clear" w:color="auto" w:fill="auto"/>
        <w:bidi w:val="0"/>
        <w:jc w:val="both"/>
        <w:spacing w:before="0" w:after="0"/>
        <w:ind w:left="60" w:right="60" w:firstLine="740"/>
        <w:sectPr>
          <w:footerReference w:type="even" r:id="rId219"/>
          <w:footerReference w:type="first" r:id="rId220"/>
          <w:pgSz w:w="11909" w:h="16838"/>
          <w:pgMar w:top="273" w:left="962" w:right="1020" w:bottom="863" w:header="0" w:footer="3" w:gutter="0"/>
          <w:rtlGutter w:val="0"/>
          <w:cols w:space="720"/>
          <w:noEndnote/>
          <w:docGrid w:linePitch="360"/>
        </w:sectPr>
      </w:pPr>
      <w:r>
        <w:rPr>
          <w:rStyle w:val="CharStyle268"/>
        </w:rPr>
        <w:t xml:space="preserve">€ чл. 1.1. е договорен предмет на </w:t>
      </w:r>
      <w:r>
        <w:rPr>
          <w:rStyle w:val="CharStyle759"/>
        </w:rPr>
        <w:t xml:space="preserve">договора, </w:t>
      </w:r>
      <w:r>
        <w:rPr>
          <w:rStyle w:val="CharStyle268"/>
        </w:rPr>
        <w:t>както следва: Фи</w:t>
      </w:r>
      <w:r>
        <w:rPr>
          <w:rStyle w:val="CharStyle829"/>
        </w:rPr>
        <w:t>1</w:t>
      </w:r>
      <w:r>
        <w:rPr>
          <w:rStyle w:val="CharStyle268"/>
        </w:rPr>
        <w:t xml:space="preserve">рвймфане на научно - изследователски проект е № </w:t>
      </w:r>
      <w:r>
        <w:rPr>
          <w:rStyle w:val="CharStyle759"/>
        </w:rPr>
        <w:t xml:space="preserve">ТК_09_0029 </w:t>
      </w:r>
      <w:r>
        <w:rPr>
          <w:rStyle w:val="CharStyle268"/>
        </w:rPr>
        <w:t xml:space="preserve">и </w:t>
      </w:r>
      <w:r>
        <w:rPr>
          <w:rStyle w:val="CharStyle759"/>
        </w:rPr>
        <w:t xml:space="preserve">с </w:t>
      </w:r>
      <w:r>
        <w:rPr>
          <w:rStyle w:val="CharStyle268"/>
        </w:rPr>
        <w:t>тема: „Оптимизиране на: крмплеусцата</w:t>
      </w:r>
      <w:r>
        <w:rPr>
          <w:rStyle w:val="CharStyle759"/>
        </w:rPr>
        <w:t xml:space="preserve">огнищна </w:t>
      </w:r>
      <w:r>
        <w:rPr>
          <w:rStyle w:val="CharStyle268"/>
        </w:rPr>
        <w:t xml:space="preserve">дентална санация </w:t>
      </w:r>
      <w:r>
        <w:rPr>
          <w:rStyle w:val="CharStyle118"/>
        </w:rPr>
        <w:t xml:space="preserve">на </w:t>
      </w:r>
      <w:r>
        <w:rPr>
          <w:rStyle w:val="CharStyle268"/>
        </w:rPr>
        <w:t xml:space="preserve">пациенти </w:t>
      </w:r>
      <w:r>
        <w:rPr>
          <w:rStyle w:val="CharStyle118"/>
        </w:rPr>
        <w:t xml:space="preserve">на </w:t>
      </w:r>
      <w:r>
        <w:rPr>
          <w:rStyle w:val="CharStyle268"/>
        </w:rPr>
        <w:t xml:space="preserve">хемодиализа </w:t>
      </w:r>
      <w:r>
        <w:rPr>
          <w:rStyle w:val="CharStyle118"/>
        </w:rPr>
        <w:t xml:space="preserve">и </w:t>
      </w:r>
      <w:r>
        <w:rPr>
          <w:rStyle w:val="CharStyle268"/>
        </w:rPr>
        <w:t xml:space="preserve">бъбречно </w:t>
      </w:r>
      <w:r>
        <w:rPr>
          <w:rStyle w:val="CharStyle759"/>
        </w:rPr>
        <w:t>трансплан</w:t>
      </w:r>
      <w:r>
        <w:rPr>
          <w:rStyle w:val="CharStyle759"/>
          <w:vertAlign w:val="superscript"/>
        </w:rPr>
        <w:t xml:space="preserve">1 </w:t>
      </w:r>
      <w:r>
        <w:rPr>
          <w:rStyle w:val="CharStyle268"/>
          <w:vertAlign w:val="superscript"/>
        </w:rPr>
        <w:t>;</w:t>
      </w:r>
      <w:r>
        <w:rPr>
          <w:rStyle w:val="CharStyle268"/>
        </w:rPr>
        <w:t xml:space="preserve"> ' А гДйоитй’"</w:t>
      </w:r>
    </w:p>
    <w:p>
      <w:pPr>
        <w:pStyle w:val="Style68"/>
        <w:widowControl w:val="0"/>
        <w:keepNext w:val="0"/>
        <w:keepLines w:val="0"/>
        <w:shd w:val="clear" w:color="auto" w:fill="auto"/>
        <w:bidi w:val="0"/>
        <w:jc w:val="both"/>
        <w:spacing w:before="0" w:after="0"/>
        <w:ind w:left="60" w:right="60" w:firstLine="740"/>
      </w:pPr>
      <w:r>
        <w:rPr>
          <w:rStyle w:val="CharStyle268"/>
        </w:rPr>
        <w:t xml:space="preserve">Видно от договора, проектът </w:t>
      </w:r>
      <w:r>
        <w:rPr>
          <w:rStyle w:val="CharStyle118"/>
        </w:rPr>
        <w:t xml:space="preserve">е </w:t>
      </w:r>
      <w:r>
        <w:rPr>
          <w:rStyle w:val="CharStyle268"/>
        </w:rPr>
        <w:t xml:space="preserve">определен за финансиране въз основа на проведен от Фонд ..Научни изследвания”, конкурс </w:t>
      </w:r>
      <w:r>
        <w:rPr>
          <w:rStyle w:val="CharStyle118"/>
        </w:rPr>
        <w:t xml:space="preserve">с </w:t>
      </w:r>
      <w:r>
        <w:rPr>
          <w:rStyle w:val="CharStyle268"/>
        </w:rPr>
        <w:t xml:space="preserve">наименование: „Насърчаване </w:t>
      </w:r>
      <w:r>
        <w:rPr>
          <w:rStyle w:val="CharStyle118"/>
        </w:rPr>
        <w:t xml:space="preserve">на </w:t>
      </w:r>
      <w:r>
        <w:rPr>
          <w:rStyle w:val="CharStyle268"/>
        </w:rPr>
        <w:t xml:space="preserve">научните изследвания в приоритетни области” /ТК/, Съгласно чл, </w:t>
      </w:r>
      <w:r>
        <w:rPr>
          <w:rStyle w:val="CharStyle118"/>
        </w:rPr>
        <w:t xml:space="preserve">1.1. от </w:t>
      </w:r>
      <w:r>
        <w:rPr>
          <w:rStyle w:val="CharStyle268"/>
        </w:rPr>
        <w:t xml:space="preserve">договора, проектът обхваща преобладаващо </w:t>
      </w:r>
      <w:r>
        <w:rPr>
          <w:rStyle w:val="CharStyle118"/>
        </w:rPr>
        <w:t xml:space="preserve">фундаментални </w:t>
      </w:r>
      <w:r>
        <w:rPr>
          <w:rStyle w:val="CharStyle268"/>
        </w:rPr>
        <w:t xml:space="preserve">научни проучвания /над 50 на сто/ </w:t>
      </w:r>
      <w:r>
        <w:rPr>
          <w:rStyle w:val="CharStyle118"/>
        </w:rPr>
        <w:t xml:space="preserve">и </w:t>
      </w:r>
      <w:r>
        <w:rPr>
          <w:rStyle w:val="CharStyle268"/>
        </w:rPr>
        <w:t xml:space="preserve">допуска извършването на индустриални научни изследвания за приложимост на резултатите от фундаменталните научни изследвания, както </w:t>
      </w:r>
      <w:r>
        <w:rPr>
          <w:rStyle w:val="CharStyle118"/>
        </w:rPr>
        <w:t xml:space="preserve">и </w:t>
      </w:r>
      <w:r>
        <w:rPr>
          <w:rStyle w:val="CharStyle268"/>
        </w:rPr>
        <w:t>общо обучение“.</w:t>
      </w:r>
    </w:p>
    <w:p>
      <w:pPr>
        <w:pStyle w:val="Style68"/>
        <w:widowControl w:val="0"/>
        <w:keepNext w:val="0"/>
        <w:keepLines w:val="0"/>
        <w:shd w:val="clear" w:color="auto" w:fill="auto"/>
        <w:bidi w:val="0"/>
        <w:jc w:val="both"/>
        <w:spacing w:before="0" w:after="0"/>
        <w:ind w:left="60" w:right="60" w:firstLine="740"/>
      </w:pPr>
      <w:r>
        <w:rPr>
          <w:rStyle w:val="CharStyle268"/>
        </w:rPr>
        <w:t xml:space="preserve">С чл, 3 е договорено, че срокът за изпълнение на проекта е 36 месеца, считано от датата на предоставянето на финансирането от Възложителя. Съгласно </w:t>
      </w:r>
      <w:r>
        <w:rPr>
          <w:rStyle w:val="CharStyle118"/>
        </w:rPr>
        <w:t xml:space="preserve">чл. </w:t>
      </w:r>
      <w:r>
        <w:rPr>
          <w:rStyle w:val="CharStyle268"/>
        </w:rPr>
        <w:t xml:space="preserve">3, </w:t>
      </w:r>
      <w:r>
        <w:rPr>
          <w:rStyle w:val="CharStyle118"/>
        </w:rPr>
        <w:t xml:space="preserve">ал. </w:t>
      </w:r>
      <w:r>
        <w:rPr>
          <w:rStyle w:val="CharStyle268"/>
        </w:rPr>
        <w:t xml:space="preserve">2 </w:t>
      </w:r>
      <w:r>
        <w:rPr>
          <w:rStyle w:val="CharStyle118"/>
        </w:rPr>
        <w:t xml:space="preserve">и </w:t>
      </w:r>
      <w:r>
        <w:rPr>
          <w:rStyle w:val="CharStyle268"/>
        </w:rPr>
        <w:t xml:space="preserve">ад, 3 от договора, за изпълнение на първи </w:t>
      </w:r>
      <w:r>
        <w:rPr>
          <w:rStyle w:val="CharStyle118"/>
        </w:rPr>
        <w:t xml:space="preserve">етап </w:t>
      </w:r>
      <w:r>
        <w:rPr>
          <w:rStyle w:val="CharStyle268"/>
        </w:rPr>
        <w:t>са предвидени 18 месеца, считано от датата на предоставянето на финансирането от Възложителя и за изпълнение на втори етап срок - 18 месеца, считано от датата на приемане на финансовия и научен отчет за изпълнението на първи етап от договора и предоставяне на финансиране от Възложителя,</w:t>
      </w:r>
    </w:p>
    <w:p>
      <w:pPr>
        <w:pStyle w:val="Style68"/>
        <w:widowControl w:val="0"/>
        <w:keepNext w:val="0"/>
        <w:keepLines w:val="0"/>
        <w:shd w:val="clear" w:color="auto" w:fill="auto"/>
        <w:bidi w:val="0"/>
        <w:jc w:val="both"/>
        <w:spacing w:before="0" w:after="0"/>
        <w:ind w:left="60" w:right="60" w:firstLine="740"/>
      </w:pPr>
      <w:r>
        <w:rPr>
          <w:rStyle w:val="CharStyle268"/>
        </w:rPr>
        <w:t>Съгласно чл, 4 за изпълнението на Научната програма и постигане на предвидените в проекта резултати е договорено финансиране в размер на 500 хил. лева, 50 % от които следва да бъдат преведени авансово на изпълнителите по договора за изпълнение на първи етап,</w:t>
      </w:r>
    </w:p>
    <w:p>
      <w:pPr>
        <w:pStyle w:val="Style68"/>
        <w:widowControl w:val="0"/>
        <w:keepNext w:val="0"/>
        <w:keepLines w:val="0"/>
        <w:shd w:val="clear" w:color="auto" w:fill="auto"/>
        <w:bidi w:val="0"/>
        <w:jc w:val="both"/>
        <w:spacing w:before="0" w:after="0"/>
        <w:ind w:left="60" w:right="60" w:firstLine="740"/>
      </w:pPr>
      <w:r>
        <w:rPr>
          <w:rStyle w:val="CharStyle268"/>
        </w:rPr>
        <w:t xml:space="preserve">Съгласно </w:t>
      </w:r>
      <w:r>
        <w:rPr>
          <w:rStyle w:val="CharStyle118"/>
        </w:rPr>
        <w:t xml:space="preserve">чл. 4 е </w:t>
      </w:r>
      <w:r>
        <w:rPr>
          <w:rStyle w:val="CharStyle268"/>
        </w:rPr>
        <w:t xml:space="preserve">договорено финансиране в размер </w:t>
      </w:r>
      <w:r>
        <w:rPr>
          <w:rStyle w:val="CharStyle118"/>
        </w:rPr>
        <w:t xml:space="preserve">на 500 </w:t>
      </w:r>
      <w:r>
        <w:rPr>
          <w:rStyle w:val="CharStyle268"/>
        </w:rPr>
        <w:t xml:space="preserve">хил. лева, </w:t>
      </w:r>
      <w:r>
        <w:rPr>
          <w:rStyle w:val="CharStyle118"/>
        </w:rPr>
        <w:t xml:space="preserve">50 % от </w:t>
      </w:r>
      <w:r>
        <w:rPr>
          <w:rStyle w:val="CharStyle268"/>
        </w:rPr>
        <w:t xml:space="preserve">които следва </w:t>
      </w:r>
      <w:r>
        <w:rPr>
          <w:rStyle w:val="CharStyle118"/>
        </w:rPr>
        <w:t xml:space="preserve">да бъдат </w:t>
      </w:r>
      <w:r>
        <w:rPr>
          <w:rStyle w:val="CharStyle268"/>
        </w:rPr>
        <w:t>преведени авансово на изпълнителите по договора,</w:t>
      </w:r>
    </w:p>
    <w:p>
      <w:pPr>
        <w:pStyle w:val="Style68"/>
        <w:widowControl w:val="0"/>
        <w:keepNext w:val="0"/>
        <w:keepLines w:val="0"/>
        <w:shd w:val="clear" w:color="auto" w:fill="auto"/>
        <w:bidi w:val="0"/>
        <w:jc w:val="both"/>
        <w:spacing w:before="0" w:after="0"/>
        <w:ind w:left="60" w:right="60" w:firstLine="740"/>
      </w:pPr>
      <w:r>
        <w:rPr>
          <w:rStyle w:val="CharStyle268"/>
        </w:rPr>
        <w:t xml:space="preserve">Съгласно чл, 4, ал, 5 от Договора, Фондът предоставя средствата за изпълнение на проекта </w:t>
      </w:r>
      <w:r>
        <w:rPr>
          <w:rStyle w:val="CharStyle118"/>
        </w:rPr>
        <w:t xml:space="preserve">както </w:t>
      </w:r>
      <w:r>
        <w:rPr>
          <w:rStyle w:val="CharStyle268"/>
        </w:rPr>
        <w:t>следва:</w:t>
      </w:r>
    </w:p>
    <w:p>
      <w:pPr>
        <w:pStyle w:val="Style68"/>
        <w:widowControl w:val="0"/>
        <w:keepNext w:val="0"/>
        <w:keepLines w:val="0"/>
        <w:shd w:val="clear" w:color="auto" w:fill="auto"/>
        <w:bidi w:val="0"/>
        <w:jc w:val="both"/>
        <w:spacing w:before="0" w:after="0"/>
        <w:ind w:left="1160" w:right="60" w:firstLine="0"/>
      </w:pPr>
      <w:r>
        <w:rPr>
          <w:rStyle w:val="CharStyle268"/>
        </w:rPr>
        <w:t xml:space="preserve">авансово плащане </w:t>
      </w:r>
      <w:r>
        <w:rPr>
          <w:rStyle w:val="CharStyle118"/>
        </w:rPr>
        <w:t xml:space="preserve">за </w:t>
      </w:r>
      <w:r>
        <w:rPr>
          <w:rStyle w:val="CharStyle268"/>
        </w:rPr>
        <w:t xml:space="preserve">изпълнение на I етап </w:t>
      </w:r>
      <w:r>
        <w:rPr>
          <w:rStyle w:val="CharStyle118"/>
        </w:rPr>
        <w:t xml:space="preserve">- </w:t>
      </w:r>
      <w:r>
        <w:rPr>
          <w:rStyle w:val="CharStyle268"/>
        </w:rPr>
        <w:t xml:space="preserve">50 % </w:t>
      </w:r>
      <w:r>
        <w:rPr>
          <w:rStyle w:val="CharStyle118"/>
        </w:rPr>
        <w:t xml:space="preserve">от </w:t>
      </w:r>
      <w:r>
        <w:rPr>
          <w:rStyle w:val="CharStyle268"/>
        </w:rPr>
        <w:t xml:space="preserve">средствата </w:t>
      </w:r>
      <w:r>
        <w:rPr>
          <w:rStyle w:val="CharStyle118"/>
        </w:rPr>
        <w:t xml:space="preserve">по </w:t>
      </w:r>
      <w:r>
        <w:rPr>
          <w:rStyle w:val="CharStyle268"/>
        </w:rPr>
        <w:t xml:space="preserve">ад,1, или сума </w:t>
      </w:r>
      <w:r>
        <w:rPr>
          <w:rStyle w:val="CharStyle118"/>
        </w:rPr>
        <w:t xml:space="preserve">в </w:t>
      </w:r>
      <w:r>
        <w:rPr>
          <w:rStyle w:val="CharStyle268"/>
        </w:rPr>
        <w:t xml:space="preserve">размер </w:t>
      </w:r>
      <w:r>
        <w:rPr>
          <w:rStyle w:val="CharStyle118"/>
        </w:rPr>
        <w:t xml:space="preserve">на 250 000 </w:t>
      </w:r>
      <w:r>
        <w:rPr>
          <w:rStyle w:val="CharStyle268"/>
        </w:rPr>
        <w:t>лв,;</w:t>
      </w:r>
    </w:p>
    <w:p>
      <w:pPr>
        <w:pStyle w:val="Style68"/>
        <w:widowControl w:val="0"/>
        <w:keepNext w:val="0"/>
        <w:keepLines w:val="0"/>
        <w:shd w:val="clear" w:color="auto" w:fill="auto"/>
        <w:bidi w:val="0"/>
        <w:jc w:val="both"/>
        <w:spacing w:before="0" w:after="0"/>
        <w:ind w:left="1160" w:right="0" w:firstLine="0"/>
      </w:pPr>
      <w:r>
        <w:rPr>
          <w:rStyle w:val="CharStyle268"/>
        </w:rPr>
        <w:t xml:space="preserve">за изпълнение на II етап по чл. </w:t>
      </w:r>
      <w:r>
        <w:rPr>
          <w:rStyle w:val="CharStyle118"/>
        </w:rPr>
        <w:t xml:space="preserve">3, ал. 3 </w:t>
      </w:r>
      <w:r>
        <w:rPr>
          <w:rStyle w:val="CharStyle268"/>
        </w:rPr>
        <w:t xml:space="preserve">- 40% от средствата по </w:t>
      </w:r>
      <w:r>
        <w:rPr>
          <w:rStyle w:val="CharStyle118"/>
        </w:rPr>
        <w:t xml:space="preserve">ал.1 </w:t>
      </w:r>
      <w:r>
        <w:rPr>
          <w:rStyle w:val="CharStyle268"/>
        </w:rPr>
        <w:t>или сумата от</w:t>
      </w:r>
    </w:p>
    <w:p>
      <w:pPr>
        <w:pStyle w:val="Style26"/>
        <w:widowControl w:val="0"/>
        <w:keepNext w:val="0"/>
        <w:keepLines w:val="0"/>
        <w:shd w:val="clear" w:color="auto" w:fill="auto"/>
        <w:bidi w:val="0"/>
        <w:spacing w:before="0" w:after="0" w:line="220" w:lineRule="exact"/>
        <w:ind w:left="1160" w:right="0" w:firstLine="0"/>
      </w:pPr>
      <w:r>
        <w:rPr>
          <w:rStyle w:val="CharStyle42"/>
        </w:rPr>
        <w:t>200 000 лв.</w:t>
      </w:r>
    </w:p>
    <w:p>
      <w:pPr>
        <w:pStyle w:val="Style68"/>
        <w:widowControl w:val="0"/>
        <w:keepNext w:val="0"/>
        <w:keepLines w:val="0"/>
        <w:shd w:val="clear" w:color="auto" w:fill="auto"/>
        <w:bidi w:val="0"/>
        <w:jc w:val="both"/>
        <w:spacing w:before="0" w:after="6" w:line="230" w:lineRule="exact"/>
        <w:ind w:left="1160" w:right="0" w:firstLine="0"/>
      </w:pPr>
      <w:r>
        <w:rPr>
          <w:rStyle w:val="CharStyle268"/>
        </w:rPr>
        <w:t>остатъка от средствата в размер на 1</w:t>
      </w:r>
      <w:r>
        <w:rPr>
          <w:rStyle w:val="CharStyle165"/>
        </w:rPr>
        <w:t xml:space="preserve">0% </w:t>
      </w:r>
      <w:r>
        <w:rPr>
          <w:rStyle w:val="CharStyle268"/>
        </w:rPr>
        <w:t>при окончателното изпълнение на проекта -</w:t>
      </w:r>
    </w:p>
    <w:p>
      <w:pPr>
        <w:pStyle w:val="Style26"/>
        <w:widowControl w:val="0"/>
        <w:keepNext w:val="0"/>
        <w:keepLines w:val="0"/>
        <w:shd w:val="clear" w:color="auto" w:fill="auto"/>
        <w:bidi w:val="0"/>
        <w:spacing w:before="0" w:after="0" w:line="220" w:lineRule="exact"/>
        <w:ind w:left="1160" w:right="0" w:firstLine="0"/>
      </w:pPr>
      <w:r>
        <w:rPr>
          <w:rStyle w:val="CharStyle42"/>
        </w:rPr>
        <w:t>50 000 лв.</w:t>
      </w:r>
    </w:p>
    <w:p>
      <w:pPr>
        <w:pStyle w:val="Style68"/>
        <w:widowControl w:val="0"/>
        <w:keepNext w:val="0"/>
        <w:keepLines w:val="0"/>
        <w:shd w:val="clear" w:color="auto" w:fill="auto"/>
        <w:bidi w:val="0"/>
        <w:jc w:val="both"/>
        <w:spacing w:before="0" w:after="0"/>
        <w:ind w:left="60" w:right="60" w:firstLine="740"/>
      </w:pPr>
      <w:r>
        <w:rPr>
          <w:rStyle w:val="CharStyle268"/>
        </w:rPr>
        <w:t xml:space="preserve">С </w:t>
      </w:r>
      <w:r>
        <w:rPr>
          <w:rStyle w:val="CharStyle118"/>
        </w:rPr>
        <w:t xml:space="preserve">чл. 4, ал. 7 е </w:t>
      </w:r>
      <w:r>
        <w:rPr>
          <w:rStyle w:val="CharStyle268"/>
        </w:rPr>
        <w:t xml:space="preserve">договорено, че финансирането за втори </w:t>
      </w:r>
      <w:r>
        <w:rPr>
          <w:rStyle w:val="CharStyle118"/>
        </w:rPr>
        <w:t xml:space="preserve">и </w:t>
      </w:r>
      <w:r>
        <w:rPr>
          <w:rStyle w:val="CharStyle268"/>
        </w:rPr>
        <w:t xml:space="preserve">трети етап. се извършва с подписването </w:t>
      </w:r>
      <w:r>
        <w:rPr>
          <w:rStyle w:val="CharStyle118"/>
        </w:rPr>
        <w:t xml:space="preserve">на </w:t>
      </w:r>
      <w:r>
        <w:rPr>
          <w:rStyle w:val="CharStyle268"/>
        </w:rPr>
        <w:t xml:space="preserve">допълнителни споразумения </w:t>
      </w:r>
      <w:r>
        <w:rPr>
          <w:rStyle w:val="CharStyle118"/>
        </w:rPr>
        <w:t xml:space="preserve">и при </w:t>
      </w:r>
      <w:r>
        <w:rPr>
          <w:rStyle w:val="CharStyle268"/>
        </w:rPr>
        <w:t xml:space="preserve">наличие </w:t>
      </w:r>
      <w:r>
        <w:rPr>
          <w:rStyle w:val="CharStyle118"/>
        </w:rPr>
        <w:t xml:space="preserve">на </w:t>
      </w:r>
      <w:r>
        <w:rPr>
          <w:rStyle w:val="CharStyle268"/>
        </w:rPr>
        <w:t xml:space="preserve">финансови възможности </w:t>
      </w:r>
      <w:r>
        <w:rPr>
          <w:rStyle w:val="CharStyle118"/>
        </w:rPr>
        <w:t xml:space="preserve">на </w:t>
      </w:r>
      <w:r>
        <w:rPr>
          <w:rStyle w:val="CharStyle268"/>
        </w:rPr>
        <w:t xml:space="preserve">Възложителя, Договорено </w:t>
      </w:r>
      <w:r>
        <w:rPr>
          <w:rStyle w:val="CharStyle118"/>
        </w:rPr>
        <w:t xml:space="preserve">е, че </w:t>
      </w:r>
      <w:r>
        <w:rPr>
          <w:rStyle w:val="CharStyle268"/>
        </w:rPr>
        <w:t xml:space="preserve">остатъкът </w:t>
      </w:r>
      <w:r>
        <w:rPr>
          <w:rStyle w:val="CharStyle118"/>
        </w:rPr>
        <w:t xml:space="preserve">от </w:t>
      </w:r>
      <w:r>
        <w:rPr>
          <w:rStyle w:val="CharStyle268"/>
        </w:rPr>
        <w:t xml:space="preserve">средствата </w:t>
      </w:r>
      <w:r>
        <w:rPr>
          <w:rStyle w:val="CharStyle118"/>
        </w:rPr>
        <w:t xml:space="preserve">в размер на 10 %, се </w:t>
      </w:r>
      <w:r>
        <w:rPr>
          <w:rStyle w:val="CharStyle268"/>
        </w:rPr>
        <w:t xml:space="preserve">изплаща </w:t>
      </w:r>
      <w:r>
        <w:rPr>
          <w:rStyle w:val="CharStyle118"/>
        </w:rPr>
        <w:t xml:space="preserve">от </w:t>
      </w:r>
      <w:r>
        <w:rPr>
          <w:rStyle w:val="CharStyle268"/>
        </w:rPr>
        <w:t xml:space="preserve">Възложителя след одобрението </w:t>
      </w:r>
      <w:r>
        <w:rPr>
          <w:rStyle w:val="CharStyle118"/>
        </w:rPr>
        <w:t xml:space="preserve">на крайния </w:t>
      </w:r>
      <w:r>
        <w:rPr>
          <w:rStyle w:val="CharStyle268"/>
        </w:rPr>
        <w:t xml:space="preserve">научен </w:t>
      </w:r>
      <w:r>
        <w:rPr>
          <w:rStyle w:val="CharStyle118"/>
        </w:rPr>
        <w:t xml:space="preserve">и финансов отчет за </w:t>
      </w:r>
      <w:r>
        <w:rPr>
          <w:rStyle w:val="CharStyle268"/>
        </w:rPr>
        <w:t xml:space="preserve">изпълнението </w:t>
      </w:r>
      <w:r>
        <w:rPr>
          <w:rStyle w:val="CharStyle118"/>
        </w:rPr>
        <w:t xml:space="preserve">на </w:t>
      </w:r>
      <w:r>
        <w:rPr>
          <w:rStyle w:val="CharStyle268"/>
        </w:rPr>
        <w:t xml:space="preserve">проекта. С чл. 4, </w:t>
      </w:r>
      <w:r>
        <w:rPr>
          <w:rStyle w:val="CharStyle118"/>
        </w:rPr>
        <w:t xml:space="preserve">ал. </w:t>
      </w:r>
      <w:r>
        <w:rPr>
          <w:rStyle w:val="CharStyle268"/>
        </w:rPr>
        <w:t xml:space="preserve">10 е договорено, че при констатирани незадоволителни иди слаби резултати, </w:t>
      </w:r>
      <w:r>
        <w:rPr>
          <w:rStyle w:val="CharStyle118"/>
        </w:rPr>
        <w:t xml:space="preserve">от първия </w:t>
      </w:r>
      <w:r>
        <w:rPr>
          <w:rStyle w:val="CharStyle268"/>
        </w:rPr>
        <w:t xml:space="preserve">етап, </w:t>
      </w:r>
      <w:r>
        <w:rPr>
          <w:rStyle w:val="CharStyle118"/>
        </w:rPr>
        <w:t xml:space="preserve">финансирането на проекта се намалява с </w:t>
      </w:r>
      <w:r>
        <w:rPr>
          <w:rStyle w:val="CharStyle268"/>
        </w:rPr>
        <w:t xml:space="preserve">решение </w:t>
      </w:r>
      <w:r>
        <w:rPr>
          <w:rStyle w:val="CharStyle118"/>
        </w:rPr>
        <w:t xml:space="preserve">на </w:t>
      </w:r>
      <w:r>
        <w:rPr>
          <w:rStyle w:val="CharStyle268"/>
        </w:rPr>
        <w:t xml:space="preserve">Изпълнителния </w:t>
      </w:r>
      <w:r>
        <w:rPr>
          <w:rStyle w:val="CharStyle118"/>
        </w:rPr>
        <w:t>съвет.</w:t>
      </w:r>
    </w:p>
    <w:p>
      <w:pPr>
        <w:pStyle w:val="Style68"/>
        <w:widowControl w:val="0"/>
        <w:keepNext w:val="0"/>
        <w:keepLines w:val="0"/>
        <w:shd w:val="clear" w:color="auto" w:fill="auto"/>
        <w:bidi w:val="0"/>
        <w:jc w:val="both"/>
        <w:spacing w:before="0" w:after="0"/>
        <w:ind w:left="60" w:right="60" w:firstLine="740"/>
      </w:pPr>
      <w:r>
        <w:rPr>
          <w:rStyle w:val="CharStyle118"/>
        </w:rPr>
        <w:t xml:space="preserve">С чл. 6, </w:t>
      </w:r>
      <w:r>
        <w:rPr>
          <w:rStyle w:val="CharStyle268"/>
        </w:rPr>
        <w:t xml:space="preserve">ал. </w:t>
      </w:r>
      <w:r>
        <w:rPr>
          <w:rStyle w:val="CharStyle118"/>
        </w:rPr>
        <w:t xml:space="preserve">1 са </w:t>
      </w:r>
      <w:r>
        <w:rPr>
          <w:rStyle w:val="CharStyle268"/>
        </w:rPr>
        <w:t xml:space="preserve">договорени допустимите разходи </w:t>
      </w:r>
      <w:r>
        <w:rPr>
          <w:rStyle w:val="CharStyle118"/>
        </w:rPr>
        <w:t xml:space="preserve">по </w:t>
      </w:r>
      <w:r>
        <w:rPr>
          <w:rStyle w:val="CharStyle268"/>
        </w:rPr>
        <w:t xml:space="preserve">изпълнение </w:t>
      </w:r>
      <w:r>
        <w:rPr>
          <w:rStyle w:val="CharStyle118"/>
        </w:rPr>
        <w:t xml:space="preserve">на </w:t>
      </w:r>
      <w:r>
        <w:rPr>
          <w:rStyle w:val="CharStyle268"/>
        </w:rPr>
        <w:t xml:space="preserve">проекта, както следва: разходи за персонал; разходи за инструменти </w:t>
      </w:r>
      <w:r>
        <w:rPr>
          <w:rStyle w:val="CharStyle118"/>
        </w:rPr>
        <w:t xml:space="preserve">и </w:t>
      </w:r>
      <w:r>
        <w:rPr>
          <w:rStyle w:val="CharStyle268"/>
        </w:rPr>
        <w:t xml:space="preserve">оборудване; разходи за </w:t>
      </w:r>
      <w:r>
        <w:rPr>
          <w:rStyle w:val="CharStyle118"/>
        </w:rPr>
        <w:t xml:space="preserve">сграден </w:t>
      </w:r>
      <w:r>
        <w:rPr>
          <w:rStyle w:val="CharStyle268"/>
        </w:rPr>
        <w:t xml:space="preserve">фонд; разходи </w:t>
      </w:r>
      <w:r>
        <w:rPr>
          <w:rStyle w:val="CharStyle118"/>
        </w:rPr>
        <w:t xml:space="preserve">за научно-изследователска </w:t>
      </w:r>
      <w:r>
        <w:rPr>
          <w:rStyle w:val="CharStyle268"/>
        </w:rPr>
        <w:t xml:space="preserve">дейност; допълнителни административни </w:t>
      </w:r>
      <w:r>
        <w:rPr>
          <w:rStyle w:val="CharStyle118"/>
        </w:rPr>
        <w:t xml:space="preserve">разходи, </w:t>
      </w:r>
      <w:r>
        <w:rPr>
          <w:rStyle w:val="CharStyle268"/>
        </w:rPr>
        <w:t xml:space="preserve">извършени </w:t>
      </w:r>
      <w:r>
        <w:rPr>
          <w:rStyle w:val="CharStyle118"/>
        </w:rPr>
        <w:t xml:space="preserve">пряко за </w:t>
      </w:r>
      <w:r>
        <w:rPr>
          <w:rStyle w:val="CharStyle268"/>
        </w:rPr>
        <w:t xml:space="preserve">реализацията </w:t>
      </w:r>
      <w:r>
        <w:rPr>
          <w:rStyle w:val="CharStyle118"/>
        </w:rPr>
        <w:t xml:space="preserve">на научно-изследователския проект и други </w:t>
      </w:r>
      <w:r>
        <w:rPr>
          <w:rStyle w:val="CharStyle268"/>
        </w:rPr>
        <w:t xml:space="preserve">оперативни разходи /за материали, консумативи, командировъчни разходи, публикации, семинари, курсове и </w:t>
      </w:r>
      <w:r>
        <w:rPr>
          <w:rStyle w:val="CharStyle118"/>
        </w:rPr>
        <w:t xml:space="preserve">др./. </w:t>
      </w:r>
      <w:r>
        <w:rPr>
          <w:rStyle w:val="CharStyle268"/>
        </w:rPr>
        <w:t xml:space="preserve">Съгласно чл. 6, ал, 2 от договора, на членовете на научния колектив следва да бъде заплащано възнаграждение в зависимост </w:t>
      </w:r>
      <w:r>
        <w:rPr>
          <w:rStyle w:val="CharStyle118"/>
        </w:rPr>
        <w:t xml:space="preserve">от </w:t>
      </w:r>
      <w:r>
        <w:rPr>
          <w:rStyle w:val="CharStyle268"/>
        </w:rPr>
        <w:t xml:space="preserve">относителния дял на участващите в състава </w:t>
      </w:r>
      <w:r>
        <w:rPr>
          <w:rStyle w:val="CharStyle118"/>
        </w:rPr>
        <w:t xml:space="preserve">му. </w:t>
      </w:r>
      <w:r>
        <w:rPr>
          <w:rStyle w:val="CharStyle268"/>
        </w:rPr>
        <w:t xml:space="preserve">докторанти </w:t>
      </w:r>
      <w:r>
        <w:rPr>
          <w:rStyle w:val="CharStyle118"/>
        </w:rPr>
        <w:t xml:space="preserve">и </w:t>
      </w:r>
      <w:r>
        <w:rPr>
          <w:rStyle w:val="CharStyle268"/>
        </w:rPr>
        <w:t>млади учени и в съответствие е определения в Методиката за провеждането на конкурса, процентен дял от общото финансиране,</w:t>
      </w:r>
    </w:p>
    <w:p>
      <w:pPr>
        <w:pStyle w:val="Style68"/>
        <w:widowControl w:val="0"/>
        <w:keepNext w:val="0"/>
        <w:keepLines w:val="0"/>
        <w:shd w:val="clear" w:color="auto" w:fill="auto"/>
        <w:bidi w:val="0"/>
        <w:jc w:val="both"/>
        <w:spacing w:before="0" w:after="0"/>
        <w:ind w:left="60" w:right="60" w:firstLine="740"/>
      </w:pPr>
      <w:r>
        <w:rPr>
          <w:rStyle w:val="CharStyle268"/>
        </w:rPr>
        <w:t xml:space="preserve">Съгласно чл, В, ал, 1 от договора. Изпълнителите се задължават да използуват предоставените им по чл, 4, средства съгласно Финансовия план /Приложение I* 3, неразделна нает от договора'. С чл. 8, ад. 3 е договорено, че еа недопустими промени в бюджета на договора, водещи до увеличаване на първоначално договорения процент </w:t>
      </w:r>
      <w:r>
        <w:rPr>
          <w:rStyle w:val="CharStyle118"/>
        </w:rPr>
        <w:t xml:space="preserve">и </w:t>
      </w:r>
      <w:r>
        <w:rPr>
          <w:rStyle w:val="CharStyle268"/>
        </w:rPr>
        <w:t xml:space="preserve">размер на </w:t>
      </w:r>
      <w:r>
        <w:rPr>
          <w:rStyle w:val="CharStyle118"/>
        </w:rPr>
        <w:t xml:space="preserve">финансирането </w:t>
      </w:r>
      <w:r>
        <w:rPr>
          <w:rStyle w:val="CharStyle268"/>
        </w:rPr>
        <w:t xml:space="preserve">но договора или водещи </w:t>
      </w:r>
      <w:r>
        <w:rPr>
          <w:rStyle w:val="CharStyle118"/>
        </w:rPr>
        <w:t xml:space="preserve">до превишение </w:t>
      </w:r>
      <w:r>
        <w:rPr>
          <w:rStyle w:val="CharStyle268"/>
        </w:rPr>
        <w:t xml:space="preserve">на средствата по предвидените бюджетни пера, за които има </w:t>
      </w:r>
      <w:r>
        <w:rPr>
          <w:rStyle w:val="CharStyle118"/>
        </w:rPr>
        <w:t xml:space="preserve">нормативно </w:t>
      </w:r>
      <w:r>
        <w:rPr>
          <w:rStyle w:val="CharStyle268"/>
        </w:rPr>
        <w:t xml:space="preserve">определен размер. С </w:t>
      </w:r>
      <w:r>
        <w:rPr>
          <w:rStyle w:val="CharStyle118"/>
        </w:rPr>
        <w:t xml:space="preserve">чл. </w:t>
      </w:r>
      <w:r>
        <w:rPr>
          <w:rStyle w:val="CharStyle268"/>
        </w:rPr>
        <w:t xml:space="preserve">8, </w:t>
      </w:r>
      <w:r>
        <w:rPr>
          <w:rStyle w:val="CharStyle268"/>
          <w:lang w:val="en-US"/>
        </w:rPr>
        <w:t xml:space="preserve">an. </w:t>
      </w:r>
      <w:r>
        <w:rPr>
          <w:rStyle w:val="CharStyle268"/>
        </w:rPr>
        <w:t xml:space="preserve">2 е договорено, </w:t>
      </w:r>
      <w:r>
        <w:rPr>
          <w:rStyle w:val="CharStyle118"/>
        </w:rPr>
        <w:t xml:space="preserve">че </w:t>
      </w:r>
      <w:r>
        <w:rPr>
          <w:rStyle w:val="CharStyle268"/>
        </w:rPr>
        <w:t xml:space="preserve">изменението на договора в частта </w:t>
      </w:r>
      <w:r>
        <w:rPr>
          <w:rStyle w:val="CharStyle118"/>
        </w:rPr>
        <w:t xml:space="preserve">му </w:t>
      </w:r>
      <w:r>
        <w:rPr>
          <w:rStyle w:val="CharStyle268"/>
        </w:rPr>
        <w:t>относно финансиране на предвидените дейности се извършва чрез сключването на допълнителни споразумения.</w:t>
      </w:r>
    </w:p>
    <w:p>
      <w:pPr>
        <w:pStyle w:val="Style68"/>
        <w:tabs>
          <w:tab w:leader="none" w:pos="8945" w:val="left"/>
        </w:tabs>
        <w:widowControl w:val="0"/>
        <w:keepNext w:val="0"/>
        <w:keepLines w:val="0"/>
        <w:shd w:val="clear" w:color="auto" w:fill="auto"/>
        <w:bidi w:val="0"/>
        <w:jc w:val="both"/>
        <w:spacing w:before="0" w:after="0"/>
        <w:ind w:left="60" w:right="60" w:firstLine="740"/>
      </w:pPr>
      <w:r>
        <w:rPr>
          <w:rStyle w:val="CharStyle268"/>
        </w:rPr>
        <w:t xml:space="preserve">Съгласно </w:t>
      </w:r>
      <w:r>
        <w:rPr>
          <w:rStyle w:val="CharStyle118"/>
        </w:rPr>
        <w:t xml:space="preserve">чл. </w:t>
      </w:r>
      <w:r>
        <w:rPr>
          <w:rStyle w:val="CharStyle268"/>
        </w:rPr>
        <w:t xml:space="preserve">8, </w:t>
      </w:r>
      <w:r>
        <w:rPr>
          <w:rStyle w:val="CharStyle118"/>
        </w:rPr>
        <w:t xml:space="preserve">ал. </w:t>
      </w:r>
      <w:r>
        <w:rPr>
          <w:rStyle w:val="CharStyle268"/>
        </w:rPr>
        <w:t xml:space="preserve">1 от договора, изпълнителите </w:t>
      </w:r>
      <w:r>
        <w:rPr>
          <w:rStyle w:val="CharStyle118"/>
        </w:rPr>
        <w:t xml:space="preserve">се </w:t>
      </w:r>
      <w:r>
        <w:rPr>
          <w:rStyle w:val="CharStyle268"/>
        </w:rPr>
        <w:t>задъз|^вдтдд|</w:t>
      </w:r>
      <w:r>
        <w:rPr>
          <w:rStyle w:val="CharStyle268"/>
          <w:vertAlign w:val="subscript"/>
        </w:rPr>
        <w:t>;</w:t>
      </w:r>
      <w:r>
        <w:rPr>
          <w:rStyle w:val="CharStyle268"/>
        </w:rPr>
        <w:t>з/</w:t>
      </w:r>
      <w:r>
        <w:rPr>
          <w:rStyle w:val="CharStyle829"/>
        </w:rPr>
        <w:t>11</w:t>
      </w:r>
      <w:r>
        <w:rPr>
          <w:rStyle w:val="CharStyle268"/>
        </w:rPr>
        <w:t>зподзуват предоставените им средства съгласно Финансовия план /Прилджени«у^%ССераздеЩ</w:t>
      </w:r>
      <w:r>
        <w:rPr>
          <w:rStyle w:val="CharStyle829"/>
        </w:rPr>
        <w:t>1</w:t>
      </w:r>
      <w:r>
        <w:rPr>
          <w:rStyle w:val="CharStyle268"/>
        </w:rPr>
        <w:t>участ от договора/ и предварително разпределение по чл. 2 /Приложение</w:t>
        <w:tab/>
        <w:t xml:space="preserve">1Й/ т. </w:t>
      </w:r>
      <w:r>
        <w:rPr>
          <w:rStyle w:val="CharStyle118"/>
        </w:rPr>
        <w:t xml:space="preserve">2 </w:t>
      </w:r>
      <w:r>
        <w:rPr>
          <w:rStyle w:val="CharStyle268"/>
        </w:rPr>
        <w:t>е</w:t>
      </w:r>
    </w:p>
    <w:p>
      <w:pPr>
        <w:pStyle w:val="Style68"/>
        <w:widowControl w:val="0"/>
        <w:keepNext w:val="0"/>
        <w:keepLines w:val="0"/>
        <w:shd w:val="clear" w:color="auto" w:fill="auto"/>
        <w:bidi w:val="0"/>
        <w:jc w:val="both"/>
        <w:spacing w:before="0" w:after="5"/>
        <w:ind w:left="60" w:right="60" w:firstLine="0"/>
      </w:pPr>
      <w:r>
        <w:rPr>
          <w:rStyle w:val="CharStyle268"/>
        </w:rPr>
        <w:t>договорено, че Изпълнителите следва да изразходват законоеъо|^рно</w:t>
      </w:r>
      <w:r>
        <w:rPr>
          <w:rStyle w:val="CharStyle268"/>
          <w:vertAlign w:val="subscript"/>
        </w:rPr>
        <w:t>;</w:t>
      </w:r>
      <w:r>
        <w:rPr>
          <w:rStyle w:val="CharStyle268"/>
        </w:rPr>
        <w:t xml:space="preserve">.||{С'цРяесъ(||разно предоставените средства за изпълнение на дейностите </w:t>
      </w:r>
      <w:r>
        <w:rPr>
          <w:rStyle w:val="CharStyle118"/>
        </w:rPr>
        <w:t xml:space="preserve">по дого^$У^ </w:t>
      </w:r>
      <w:r>
        <w:rPr>
          <w:rStyle w:val="CharStyle268"/>
          <w:lang w:val="en-US"/>
        </w:rPr>
        <w:t xml:space="preserve">^t||fC§e </w:t>
      </w:r>
      <w:r>
        <w:rPr>
          <w:rStyle w:val="CharStyle758"/>
          <w:lang w:val="en-US"/>
        </w:rPr>
        <w:t>ufss^s</w:t>
      </w:r>
      <w:r>
        <w:rPr>
          <w:rStyle w:val="CharStyle268"/>
          <w:lang w:val="en-US"/>
        </w:rPr>
        <w:t xml:space="preserve"> </w:t>
      </w:r>
      <w:r>
        <w:rPr>
          <w:rStyle w:val="CharStyle268"/>
        </w:rPr>
        <w:t>да</w:t>
      </w:r>
    </w:p>
    <w:p>
      <w:pPr>
        <w:framePr w:h="605" w:hSpace="610" w:wrap="notBeside" w:vAnchor="text" w:hAnchor="text" w:x="7225" w:y="1"/>
        <w:widowControl w:val="0"/>
        <w:jc w:val="center"/>
        <w:rPr>
          <w:sz w:val="0"/>
          <w:szCs w:val="0"/>
        </w:rPr>
      </w:pPr>
      <w:r>
        <w:pict>
          <v:shape id="_x0000_s1191" type="#_x0000_t75" style="width:103pt;height:30pt;">
            <v:imagedata r:id="rId221" r:href="rId222"/>
          </v:shape>
        </w:pict>
      </w:r>
    </w:p>
    <w:p>
      <w:pPr>
        <w:widowControl w:val="0"/>
        <w:rPr>
          <w:sz w:val="2"/>
          <w:szCs w:val="2"/>
        </w:rPr>
        <w:sectPr>
          <w:footerReference w:type="even" r:id="rId223"/>
          <w:footerReference w:type="default" r:id="rId224"/>
          <w:pgSz w:w="11909" w:h="16838"/>
          <w:pgMar w:top="273" w:left="962" w:right="1020" w:bottom="863" w:header="0" w:footer="3" w:gutter="0"/>
          <w:rtlGutter w:val="0"/>
          <w:cols w:space="720"/>
          <w:noEndnote/>
          <w:docGrid w:linePitch="360"/>
        </w:sectPr>
      </w:pPr>
    </w:p>
    <w:p>
      <w:pPr>
        <w:pStyle w:val="Style99"/>
        <w:widowControl w:val="0"/>
        <w:keepNext w:val="0"/>
        <w:keepLines w:val="0"/>
        <w:shd w:val="clear" w:color="auto" w:fill="auto"/>
        <w:bidi w:val="0"/>
        <w:spacing w:before="0" w:after="0"/>
        <w:ind w:left="60" w:right="60" w:firstLine="0"/>
      </w:pPr>
      <w:r>
        <w:rPr>
          <w:rStyle w:val="CharStyle744"/>
        </w:rPr>
        <w:t xml:space="preserve">използуват средства за изпълнение на други задачи, освен с изричното писмено съгласие на Възложителя. Съгласно чл. 8, ал. 5, т. 5 от договора. Изпълнителите следва да изготвят </w:t>
      </w:r>
      <w:r>
        <w:rPr>
          <w:lang w:val="bg-BG"/>
          <w:w w:val="100"/>
          <w:spacing w:val="0"/>
          <w:color w:val="000000"/>
          <w:position w:val="0"/>
        </w:rPr>
        <w:t xml:space="preserve">финансов </w:t>
      </w:r>
      <w:r>
        <w:rPr>
          <w:rStyle w:val="CharStyle744"/>
        </w:rPr>
        <w:t xml:space="preserve">отчет за направените разходи </w:t>
      </w:r>
      <w:r>
        <w:rPr>
          <w:lang w:val="bg-BG"/>
          <w:w w:val="100"/>
          <w:spacing w:val="0"/>
          <w:color w:val="000000"/>
          <w:position w:val="0"/>
        </w:rPr>
        <w:t xml:space="preserve">при спазване </w:t>
      </w:r>
      <w:r>
        <w:rPr>
          <w:rStyle w:val="CharStyle744"/>
        </w:rPr>
        <w:t xml:space="preserve">на Закона за счетоводството и указанията на Фонд „Научни изследвания" за определяне и отчитане на разходите за разработка </w:t>
      </w:r>
      <w:r>
        <w:rPr>
          <w:lang w:val="bg-BG"/>
          <w:w w:val="100"/>
          <w:spacing w:val="0"/>
          <w:color w:val="000000"/>
          <w:position w:val="0"/>
        </w:rPr>
        <w:t xml:space="preserve">на </w:t>
      </w:r>
      <w:r>
        <w:rPr>
          <w:rStyle w:val="CharStyle744"/>
        </w:rPr>
        <w:t xml:space="preserve">научно-изследователски проекти, като след приключване на </w:t>
      </w:r>
      <w:r>
        <w:rPr>
          <w:lang w:val="bg-BG"/>
          <w:w w:val="100"/>
          <w:spacing w:val="0"/>
          <w:color w:val="000000"/>
          <w:position w:val="0"/>
        </w:rPr>
        <w:t xml:space="preserve">всеки </w:t>
      </w:r>
      <w:r>
        <w:rPr>
          <w:rStyle w:val="CharStyle744"/>
        </w:rPr>
        <w:t xml:space="preserve">етап, същите следва да </w:t>
      </w:r>
      <w:r>
        <w:rPr>
          <w:lang w:val="bg-BG"/>
          <w:w w:val="100"/>
          <w:spacing w:val="0"/>
          <w:color w:val="000000"/>
          <w:position w:val="0"/>
        </w:rPr>
        <w:t>представят:</w:t>
      </w:r>
    </w:p>
    <w:p>
      <w:pPr>
        <w:pStyle w:val="Style99"/>
        <w:numPr>
          <w:ilvl w:val="0"/>
          <w:numId w:val="193"/>
        </w:numPr>
        <w:tabs>
          <w:tab w:leader="none" w:pos="944" w:val="left"/>
        </w:tabs>
        <w:widowControl w:val="0"/>
        <w:keepNext w:val="0"/>
        <w:keepLines w:val="0"/>
        <w:shd w:val="clear" w:color="auto" w:fill="auto"/>
        <w:bidi w:val="0"/>
        <w:spacing w:before="0" w:after="0"/>
        <w:ind w:left="60" w:right="0" w:firstLine="740"/>
      </w:pPr>
      <w:r>
        <w:rPr>
          <w:rStyle w:val="CharStyle744"/>
        </w:rPr>
        <w:t>финансов отчет;</w:t>
      </w:r>
    </w:p>
    <w:p>
      <w:pPr>
        <w:pStyle w:val="Style99"/>
        <w:numPr>
          <w:ilvl w:val="0"/>
          <w:numId w:val="193"/>
        </w:numPr>
        <w:tabs>
          <w:tab w:leader="none" w:pos="944" w:val="left"/>
        </w:tabs>
        <w:widowControl w:val="0"/>
        <w:keepNext w:val="0"/>
        <w:keepLines w:val="0"/>
        <w:shd w:val="clear" w:color="auto" w:fill="auto"/>
        <w:bidi w:val="0"/>
        <w:spacing w:before="0" w:after="0"/>
        <w:ind w:left="60" w:right="0" w:firstLine="740"/>
      </w:pPr>
      <w:r>
        <w:rPr>
          <w:rStyle w:val="CharStyle744"/>
        </w:rPr>
        <w:t>копие от фактура - за всички дълготрайни материални активи;</w:t>
      </w:r>
    </w:p>
    <w:p>
      <w:pPr>
        <w:pStyle w:val="Style99"/>
        <w:numPr>
          <w:ilvl w:val="0"/>
          <w:numId w:val="193"/>
        </w:numPr>
        <w:tabs>
          <w:tab w:leader="none" w:pos="919" w:val="left"/>
        </w:tabs>
        <w:widowControl w:val="0"/>
        <w:keepNext w:val="0"/>
        <w:keepLines w:val="0"/>
        <w:shd w:val="clear" w:color="auto" w:fill="auto"/>
        <w:bidi w:val="0"/>
        <w:spacing w:before="0" w:after="0"/>
        <w:ind w:left="60" w:right="60" w:firstLine="740"/>
      </w:pPr>
      <w:r>
        <w:rPr>
          <w:rStyle w:val="CharStyle744"/>
        </w:rPr>
        <w:t xml:space="preserve">копие от командировъчни заповеди и </w:t>
      </w:r>
      <w:r>
        <w:rPr>
          <w:rStyle w:val="CharStyle748"/>
        </w:rPr>
        <w:t xml:space="preserve">всички </w:t>
      </w:r>
      <w:r>
        <w:rPr>
          <w:rStyle w:val="CharStyle744"/>
        </w:rPr>
        <w:t xml:space="preserve">разходни документи </w:t>
      </w:r>
      <w:r>
        <w:rPr>
          <w:rStyle w:val="CharStyle748"/>
        </w:rPr>
        <w:t xml:space="preserve">към тях </w:t>
      </w:r>
      <w:r>
        <w:rPr>
          <w:rStyle w:val="CharStyle744"/>
        </w:rPr>
        <w:t>- за всички командировки в страната и чужбина;</w:t>
      </w:r>
    </w:p>
    <w:p>
      <w:pPr>
        <w:pStyle w:val="Style47"/>
        <w:numPr>
          <w:ilvl w:val="0"/>
          <w:numId w:val="193"/>
        </w:numPr>
        <w:tabs>
          <w:tab w:leader="none" w:pos="1025" w:val="left"/>
        </w:tabs>
        <w:widowControl w:val="0"/>
        <w:keepNext w:val="0"/>
        <w:keepLines w:val="0"/>
        <w:shd w:val="clear" w:color="auto" w:fill="auto"/>
        <w:bidi w:val="0"/>
        <w:spacing w:before="0" w:after="0"/>
        <w:ind w:left="60" w:right="60" w:firstLine="740"/>
      </w:pPr>
      <w:r>
        <w:rPr>
          <w:rStyle w:val="CharStyle844"/>
        </w:rPr>
        <w:t xml:space="preserve">копия от </w:t>
      </w:r>
      <w:r>
        <w:rPr>
          <w:rStyle w:val="CharStyle50"/>
        </w:rPr>
        <w:t xml:space="preserve">сключените </w:t>
      </w:r>
      <w:r>
        <w:rPr>
          <w:rStyle w:val="CharStyle844"/>
        </w:rPr>
        <w:t xml:space="preserve">договори» отчети </w:t>
      </w:r>
      <w:r>
        <w:rPr>
          <w:rStyle w:val="CharStyle50"/>
        </w:rPr>
        <w:t xml:space="preserve">по тях и </w:t>
      </w:r>
      <w:r>
        <w:rPr>
          <w:rStyle w:val="CharStyle844"/>
        </w:rPr>
        <w:t xml:space="preserve">протоколи за приемане </w:t>
      </w:r>
      <w:r>
        <w:rPr>
          <w:rStyle w:val="CharStyle50"/>
        </w:rPr>
        <w:t xml:space="preserve">на </w:t>
      </w:r>
      <w:r>
        <w:rPr>
          <w:rStyle w:val="CharStyle844"/>
        </w:rPr>
        <w:t xml:space="preserve">възложената работа </w:t>
      </w:r>
      <w:r>
        <w:rPr>
          <w:rStyle w:val="CharStyle50"/>
        </w:rPr>
        <w:t xml:space="preserve">- за всички </w:t>
      </w:r>
      <w:r>
        <w:rPr>
          <w:rStyle w:val="CharStyle844"/>
        </w:rPr>
        <w:t>разходи на труд;</w:t>
      </w:r>
    </w:p>
    <w:p>
      <w:pPr>
        <w:pStyle w:val="Style26"/>
        <w:numPr>
          <w:ilvl w:val="0"/>
          <w:numId w:val="193"/>
        </w:numPr>
        <w:tabs>
          <w:tab w:leader="none" w:pos="1058" w:val="left"/>
        </w:tabs>
        <w:widowControl w:val="0"/>
        <w:keepNext w:val="0"/>
        <w:keepLines w:val="0"/>
        <w:shd w:val="clear" w:color="auto" w:fill="auto"/>
        <w:bidi w:val="0"/>
        <w:spacing w:before="0" w:after="0"/>
        <w:ind w:left="60" w:right="60" w:firstLine="740"/>
      </w:pPr>
      <w:r>
        <w:rPr>
          <w:rStyle w:val="CharStyle854"/>
        </w:rPr>
        <w:t xml:space="preserve">копия </w:t>
      </w:r>
      <w:r>
        <w:rPr>
          <w:rStyle w:val="CharStyle42"/>
        </w:rPr>
        <w:t xml:space="preserve">от мемориалните </w:t>
      </w:r>
      <w:r>
        <w:rPr>
          <w:rStyle w:val="CharStyle854"/>
        </w:rPr>
        <w:t xml:space="preserve">ордери, </w:t>
      </w:r>
      <w:r>
        <w:rPr>
          <w:rStyle w:val="CharStyle42"/>
        </w:rPr>
        <w:t xml:space="preserve">с които са заприходени </w:t>
      </w:r>
      <w:r>
        <w:rPr>
          <w:rStyle w:val="CharStyle854"/>
        </w:rPr>
        <w:t xml:space="preserve">като </w:t>
      </w:r>
      <w:r>
        <w:rPr>
          <w:rStyle w:val="CharStyle42"/>
        </w:rPr>
        <w:t xml:space="preserve">дълготрайни </w:t>
      </w:r>
      <w:r>
        <w:rPr>
          <w:rStyle w:val="CharStyle854"/>
        </w:rPr>
        <w:t xml:space="preserve">нематериални активи </w:t>
      </w:r>
      <w:r>
        <w:rPr>
          <w:rStyle w:val="CharStyle42"/>
        </w:rPr>
        <w:t xml:space="preserve">всички разходи </w:t>
      </w:r>
      <w:r>
        <w:rPr>
          <w:rStyle w:val="CharStyle854"/>
        </w:rPr>
        <w:t xml:space="preserve">за </w:t>
      </w:r>
      <w:r>
        <w:rPr>
          <w:rStyle w:val="CharStyle42"/>
        </w:rPr>
        <w:t>инфомадионни услуги;</w:t>
      </w:r>
    </w:p>
    <w:p>
      <w:pPr>
        <w:pStyle w:val="Style99"/>
        <w:numPr>
          <w:ilvl w:val="0"/>
          <w:numId w:val="193"/>
        </w:numPr>
        <w:tabs>
          <w:tab w:leader="none" w:pos="1010" w:val="left"/>
        </w:tabs>
        <w:widowControl w:val="0"/>
        <w:keepNext w:val="0"/>
        <w:keepLines w:val="0"/>
        <w:shd w:val="clear" w:color="auto" w:fill="auto"/>
        <w:bidi w:val="0"/>
        <w:spacing w:before="0" w:after="0"/>
        <w:ind w:left="60" w:right="60" w:firstLine="740"/>
      </w:pPr>
      <w:r>
        <w:rPr>
          <w:rStyle w:val="CharStyle748"/>
        </w:rPr>
        <w:t xml:space="preserve">документи </w:t>
      </w:r>
      <w:r>
        <w:rPr>
          <w:lang w:val="bg-BG"/>
          <w:w w:val="100"/>
          <w:spacing w:val="0"/>
          <w:color w:val="000000"/>
          <w:position w:val="0"/>
        </w:rPr>
        <w:t xml:space="preserve">съгласно </w:t>
      </w:r>
      <w:r>
        <w:rPr>
          <w:rStyle w:val="CharStyle744"/>
        </w:rPr>
        <w:t xml:space="preserve">Закона за счетоводството и Указанията на Фонд </w:t>
      </w:r>
      <w:r>
        <w:rPr>
          <w:lang w:val="bg-BG"/>
          <w:w w:val="100"/>
          <w:spacing w:val="0"/>
          <w:color w:val="000000"/>
          <w:position w:val="0"/>
        </w:rPr>
        <w:t xml:space="preserve">„Научни </w:t>
      </w:r>
      <w:r>
        <w:rPr>
          <w:rStyle w:val="CharStyle744"/>
        </w:rPr>
        <w:t xml:space="preserve">изследвания” </w:t>
      </w:r>
      <w:r>
        <w:rPr>
          <w:lang w:val="bg-BG"/>
          <w:w w:val="100"/>
          <w:spacing w:val="0"/>
          <w:color w:val="000000"/>
          <w:position w:val="0"/>
        </w:rPr>
        <w:t xml:space="preserve">- за всички останали </w:t>
      </w:r>
      <w:r>
        <w:rPr>
          <w:rStyle w:val="CharStyle744"/>
        </w:rPr>
        <w:t>разходи:</w:t>
      </w:r>
    </w:p>
    <w:p>
      <w:pPr>
        <w:pStyle w:val="Style99"/>
        <w:numPr>
          <w:ilvl w:val="0"/>
          <w:numId w:val="193"/>
        </w:numPr>
        <w:tabs>
          <w:tab w:leader="none" w:pos="938" w:val="left"/>
        </w:tabs>
        <w:widowControl w:val="0"/>
        <w:keepNext w:val="0"/>
        <w:keepLines w:val="0"/>
        <w:shd w:val="clear" w:color="auto" w:fill="auto"/>
        <w:bidi w:val="0"/>
        <w:spacing w:before="0" w:after="0"/>
        <w:ind w:left="60" w:right="60" w:firstLine="740"/>
      </w:pPr>
      <w:r>
        <w:rPr>
          <w:rStyle w:val="CharStyle744"/>
        </w:rPr>
        <w:t xml:space="preserve">да възстановят </w:t>
      </w:r>
      <w:r>
        <w:rPr>
          <w:lang w:val="bg-BG"/>
          <w:w w:val="100"/>
          <w:spacing w:val="0"/>
          <w:color w:val="000000"/>
          <w:position w:val="0"/>
        </w:rPr>
        <w:t xml:space="preserve">на </w:t>
      </w:r>
      <w:r>
        <w:rPr>
          <w:rStyle w:val="CharStyle744"/>
        </w:rPr>
        <w:t xml:space="preserve">Възложителя всички неизразходвани средства след приключване </w:t>
      </w:r>
      <w:r>
        <w:rPr>
          <w:lang w:val="bg-BG"/>
          <w:w w:val="100"/>
          <w:spacing w:val="0"/>
          <w:color w:val="000000"/>
          <w:position w:val="0"/>
        </w:rPr>
        <w:t xml:space="preserve">на </w:t>
      </w:r>
      <w:r>
        <w:rPr>
          <w:rStyle w:val="CharStyle744"/>
        </w:rPr>
        <w:t>договора.</w:t>
      </w:r>
    </w:p>
    <w:p>
      <w:pPr>
        <w:pStyle w:val="Style26"/>
        <w:widowControl w:val="0"/>
        <w:keepNext w:val="0"/>
        <w:keepLines w:val="0"/>
        <w:shd w:val="clear" w:color="auto" w:fill="auto"/>
        <w:bidi w:val="0"/>
        <w:spacing w:before="0" w:after="0"/>
        <w:ind w:left="60" w:right="60" w:firstLine="740"/>
      </w:pPr>
      <w:r>
        <w:rPr>
          <w:rStyle w:val="CharStyle42"/>
        </w:rPr>
        <w:t xml:space="preserve">Съгласно чл. 9 от договора, </w:t>
      </w:r>
      <w:r>
        <w:rPr>
          <w:rStyle w:val="CharStyle822"/>
        </w:rPr>
        <w:t xml:space="preserve">доставките </w:t>
      </w:r>
      <w:r>
        <w:rPr>
          <w:rStyle w:val="CharStyle42"/>
        </w:rPr>
        <w:t xml:space="preserve">на научно оборудване </w:t>
      </w:r>
      <w:r>
        <w:rPr>
          <w:rStyle w:val="CharStyle822"/>
        </w:rPr>
        <w:t xml:space="preserve">и софтуер, следва да </w:t>
      </w:r>
      <w:r>
        <w:rPr>
          <w:rStyle w:val="CharStyle42"/>
        </w:rPr>
        <w:t xml:space="preserve">се </w:t>
      </w:r>
      <w:r>
        <w:rPr>
          <w:rStyle w:val="CharStyle822"/>
        </w:rPr>
        <w:t xml:space="preserve">извършва </w:t>
      </w:r>
      <w:r>
        <w:rPr>
          <w:rStyle w:val="CharStyle42"/>
        </w:rPr>
        <w:t xml:space="preserve">при спазване </w:t>
      </w:r>
      <w:r>
        <w:rPr>
          <w:rStyle w:val="CharStyle822"/>
        </w:rPr>
        <w:t xml:space="preserve">на </w:t>
      </w:r>
      <w:r>
        <w:rPr>
          <w:rStyle w:val="CharStyle42"/>
        </w:rPr>
        <w:t xml:space="preserve">ЗОП/НВМОП, </w:t>
      </w:r>
      <w:r>
        <w:rPr>
          <w:rStyle w:val="CharStyle822"/>
        </w:rPr>
        <w:t xml:space="preserve">а </w:t>
      </w:r>
      <w:r>
        <w:rPr>
          <w:rStyle w:val="CharStyle42"/>
        </w:rPr>
        <w:t xml:space="preserve">като член на комисията </w:t>
      </w:r>
      <w:r>
        <w:rPr>
          <w:rStyle w:val="CharStyle822"/>
        </w:rPr>
        <w:t xml:space="preserve">по провеждане </w:t>
      </w:r>
      <w:r>
        <w:rPr>
          <w:rStyle w:val="CharStyle42"/>
        </w:rPr>
        <w:t xml:space="preserve">на процедури с обща </w:t>
      </w:r>
      <w:r>
        <w:rPr>
          <w:rStyle w:val="CharStyle822"/>
        </w:rPr>
        <w:t xml:space="preserve">стойност над </w:t>
      </w:r>
      <w:r>
        <w:rPr>
          <w:rStyle w:val="CharStyle42"/>
        </w:rPr>
        <w:t xml:space="preserve">50 000 </w:t>
      </w:r>
      <w:r>
        <w:rPr>
          <w:rStyle w:val="CharStyle822"/>
        </w:rPr>
        <w:t xml:space="preserve">дв., </w:t>
      </w:r>
      <w:r>
        <w:rPr>
          <w:rStyle w:val="CharStyle42"/>
        </w:rPr>
        <w:t xml:space="preserve">следва да бъде включен </w:t>
      </w:r>
      <w:r>
        <w:rPr>
          <w:rStyle w:val="CharStyle822"/>
        </w:rPr>
        <w:t xml:space="preserve">представител </w:t>
      </w:r>
      <w:r>
        <w:rPr>
          <w:rStyle w:val="CharStyle42"/>
        </w:rPr>
        <w:t>на Възложителя.</w:t>
      </w:r>
    </w:p>
    <w:p>
      <w:pPr>
        <w:pStyle w:val="Style26"/>
        <w:widowControl w:val="0"/>
        <w:keepNext w:val="0"/>
        <w:keepLines w:val="0"/>
        <w:shd w:val="clear" w:color="auto" w:fill="auto"/>
        <w:bidi w:val="0"/>
        <w:spacing w:before="0" w:after="0"/>
        <w:ind w:left="60" w:right="60" w:firstLine="740"/>
      </w:pPr>
      <w:r>
        <w:rPr>
          <w:rStyle w:val="CharStyle42"/>
        </w:rPr>
        <w:t xml:space="preserve">С чл. 20 от договора е </w:t>
      </w:r>
      <w:r>
        <w:rPr>
          <w:rStyle w:val="CharStyle822"/>
        </w:rPr>
        <w:t xml:space="preserve">регламентирано, </w:t>
      </w:r>
      <w:r>
        <w:rPr>
          <w:rStyle w:val="CharStyle42"/>
        </w:rPr>
        <w:t xml:space="preserve">че Изпълнителите отчитат </w:t>
      </w:r>
      <w:r>
        <w:rPr>
          <w:rStyle w:val="CharStyle822"/>
        </w:rPr>
        <w:t xml:space="preserve">пред Възложителя </w:t>
      </w:r>
      <w:r>
        <w:rPr>
          <w:rStyle w:val="CharStyle42"/>
        </w:rPr>
        <w:t xml:space="preserve">етапите, междинните и </w:t>
      </w:r>
      <w:r>
        <w:rPr>
          <w:rStyle w:val="CharStyle822"/>
        </w:rPr>
        <w:t xml:space="preserve">окончателни резултати </w:t>
      </w:r>
      <w:r>
        <w:rPr>
          <w:rStyle w:val="CharStyle42"/>
        </w:rPr>
        <w:t>в сроковете и по реда, посочени в Работната програма.</w:t>
      </w:r>
    </w:p>
    <w:p>
      <w:pPr>
        <w:pStyle w:val="Style99"/>
        <w:widowControl w:val="0"/>
        <w:keepNext w:val="0"/>
        <w:keepLines w:val="0"/>
        <w:shd w:val="clear" w:color="auto" w:fill="auto"/>
        <w:bidi w:val="0"/>
        <w:spacing w:before="0" w:after="0"/>
        <w:ind w:left="60" w:right="60" w:firstLine="740"/>
      </w:pPr>
      <w:r>
        <w:rPr>
          <w:lang w:val="bg-BG"/>
          <w:w w:val="100"/>
          <w:spacing w:val="0"/>
          <w:color w:val="000000"/>
          <w:position w:val="0"/>
        </w:rPr>
        <w:t xml:space="preserve">За изпълнението </w:t>
      </w:r>
      <w:r>
        <w:rPr>
          <w:rStyle w:val="CharStyle744"/>
        </w:rPr>
        <w:t xml:space="preserve">на I етап, съгласно </w:t>
      </w:r>
      <w:r>
        <w:rPr>
          <w:lang w:val="bg-BG"/>
          <w:w w:val="100"/>
          <w:spacing w:val="0"/>
          <w:color w:val="000000"/>
          <w:position w:val="0"/>
        </w:rPr>
        <w:t xml:space="preserve">одобреният финансов план </w:t>
      </w:r>
      <w:r>
        <w:rPr>
          <w:rStyle w:val="CharStyle744"/>
        </w:rPr>
        <w:t xml:space="preserve">/Приложение № 3 към </w:t>
      </w:r>
      <w:r>
        <w:rPr>
          <w:lang w:val="bg-BG"/>
          <w:w w:val="100"/>
          <w:spacing w:val="0"/>
          <w:color w:val="000000"/>
          <w:position w:val="0"/>
        </w:rPr>
        <w:t xml:space="preserve">договора/ е </w:t>
      </w:r>
      <w:r>
        <w:rPr>
          <w:rStyle w:val="CharStyle744"/>
        </w:rPr>
        <w:t xml:space="preserve">конкретизирано сумата в общ </w:t>
      </w:r>
      <w:r>
        <w:rPr>
          <w:lang w:val="bg-BG"/>
          <w:w w:val="100"/>
          <w:spacing w:val="0"/>
          <w:color w:val="000000"/>
          <w:position w:val="0"/>
        </w:rPr>
        <w:t xml:space="preserve">размер на 250 000 лв. в какви </w:t>
      </w:r>
      <w:r>
        <w:rPr>
          <w:rStyle w:val="CharStyle744"/>
        </w:rPr>
        <w:t xml:space="preserve">направления следва да </w:t>
      </w:r>
      <w:r>
        <w:rPr>
          <w:rStyle w:val="CharStyle748"/>
        </w:rPr>
        <w:t xml:space="preserve">бъде </w:t>
      </w:r>
      <w:r>
        <w:rPr>
          <w:rStyle w:val="CharStyle744"/>
        </w:rPr>
        <w:t xml:space="preserve">разходвана, а </w:t>
      </w:r>
      <w:r>
        <w:rPr>
          <w:lang w:val="bg-BG"/>
          <w:w w:val="100"/>
          <w:spacing w:val="0"/>
          <w:color w:val="000000"/>
          <w:position w:val="0"/>
        </w:rPr>
        <w:t>именно:</w:t>
      </w:r>
    </w:p>
    <w:p>
      <w:pPr>
        <w:pStyle w:val="Style26"/>
        <w:tabs>
          <w:tab w:leader="dot" w:pos="5120" w:val="left"/>
          <w:tab w:leader="dot" w:pos="6450" w:val="left"/>
          <w:tab w:leader="dot" w:pos="6507" w:val="left"/>
          <w:tab w:leader="dot" w:pos="6925" w:val="left"/>
          <w:tab w:leader="dot" w:pos="6982" w:val="left"/>
        </w:tabs>
        <w:widowControl w:val="0"/>
        <w:keepNext w:val="0"/>
        <w:keepLines w:val="0"/>
        <w:shd w:val="clear" w:color="auto" w:fill="auto"/>
        <w:bidi w:val="0"/>
        <w:spacing w:before="0" w:after="0"/>
        <w:ind w:left="60" w:right="0" w:firstLine="740"/>
      </w:pPr>
      <w:r>
        <w:rPr>
          <w:rStyle w:val="CharStyle42"/>
        </w:rPr>
        <w:t xml:space="preserve">Апаратура и специализирано оборудване </w:t>
        <w:tab/>
        <w:tab/>
        <w:tab/>
        <w:tab/>
        <w:tab/>
      </w:r>
      <w:r>
        <w:rPr>
          <w:rStyle w:val="CharStyle511"/>
        </w:rPr>
        <w:t>...А</w:t>
      </w:r>
      <w:r>
        <w:rPr>
          <w:rStyle w:val="CharStyle42"/>
        </w:rPr>
        <w:t xml:space="preserve"> 31 555.00 лв.</w:t>
      </w:r>
    </w:p>
    <w:p>
      <w:pPr>
        <w:pStyle w:val="Style26"/>
        <w:tabs>
          <w:tab w:leader="dot" w:pos="5379" w:val="left"/>
          <w:tab w:leader="dot" w:pos="5442" w:val="left"/>
          <w:tab w:leader="dot" w:pos="5864" w:val="left"/>
          <w:tab w:leader="dot" w:pos="6766" w:val="left"/>
          <w:tab w:leader="dot" w:pos="7064" w:val="left"/>
        </w:tabs>
        <w:widowControl w:val="0"/>
        <w:keepNext w:val="0"/>
        <w:keepLines w:val="0"/>
        <w:shd w:val="clear" w:color="auto" w:fill="auto"/>
        <w:bidi w:val="0"/>
        <w:spacing w:before="0" w:after="0"/>
        <w:ind w:left="60" w:right="0" w:firstLine="740"/>
      </w:pPr>
      <w:r>
        <w:rPr>
          <w:rStyle w:val="CharStyle42"/>
        </w:rPr>
        <w:t>Материали, химикали и консумативи..</w:t>
        <w:tab/>
        <w:tab/>
        <w:tab/>
        <w:tab/>
        <w:tab/>
        <w:t>.............26 100.00 лв.</w:t>
      </w:r>
    </w:p>
    <w:p>
      <w:pPr>
        <w:pStyle w:val="Style26"/>
        <w:widowControl w:val="0"/>
        <w:keepNext w:val="0"/>
        <w:keepLines w:val="0"/>
        <w:shd w:val="clear" w:color="auto" w:fill="auto"/>
        <w:bidi w:val="0"/>
        <w:spacing w:before="0" w:after="0"/>
        <w:ind w:left="60" w:right="0" w:firstLine="740"/>
      </w:pPr>
      <w:r>
        <w:rPr>
          <w:rStyle w:val="CharStyle42"/>
        </w:rPr>
        <w:t xml:space="preserve">Заплащане на външни организации </w:t>
      </w:r>
      <w:r>
        <w:rPr>
          <w:rStyle w:val="CharStyle822"/>
        </w:rPr>
        <w:t xml:space="preserve">за </w:t>
      </w:r>
      <w:r>
        <w:rPr>
          <w:rStyle w:val="CharStyle42"/>
        </w:rPr>
        <w:t xml:space="preserve">техническо </w:t>
      </w:r>
      <w:r>
        <w:rPr>
          <w:rStyle w:val="CharStyle822"/>
        </w:rPr>
        <w:t>подпомагане.........</w:t>
      </w:r>
      <w:r>
        <w:rPr>
          <w:rStyle w:val="CharStyle42"/>
        </w:rPr>
        <w:t>.49 420,00 лв.</w:t>
      </w:r>
    </w:p>
    <w:p>
      <w:pPr>
        <w:pStyle w:val="Style26"/>
        <w:tabs>
          <w:tab w:leader="dot" w:pos="7832" w:val="left"/>
        </w:tabs>
        <w:widowControl w:val="0"/>
        <w:keepNext w:val="0"/>
        <w:keepLines w:val="0"/>
        <w:shd w:val="clear" w:color="auto" w:fill="auto"/>
        <w:bidi w:val="0"/>
        <w:spacing w:before="0" w:after="0"/>
        <w:ind w:left="60" w:right="0" w:firstLine="740"/>
      </w:pPr>
      <w:r>
        <w:rPr>
          <w:rStyle w:val="CharStyle42"/>
        </w:rPr>
        <w:t>Възнаграждения на членовете на колектива, работещи по проекта</w:t>
        <w:tab/>
        <w:t>40 000,00 лв.</w:t>
      </w:r>
    </w:p>
    <w:p>
      <w:pPr>
        <w:pStyle w:val="Style26"/>
        <w:tabs>
          <w:tab w:leader="dot" w:pos="2335" w:val="left"/>
          <w:tab w:leader="dot" w:pos="2393" w:val="left"/>
          <w:tab w:leader="dot" w:pos="3823" w:val="left"/>
          <w:tab w:leader="dot" w:pos="3886" w:val="left"/>
          <w:tab w:leader="dot" w:pos="4361" w:val="left"/>
          <w:tab w:leader="dot" w:pos="4418" w:val="left"/>
          <w:tab w:leader="dot" w:pos="5326" w:val="left"/>
          <w:tab w:leader="dot" w:pos="6406" w:val="left"/>
          <w:tab w:leader="dot" w:pos="6468" w:val="left"/>
          <w:tab w:leader="dot" w:pos="7183" w:val="left"/>
          <w:tab w:leader="dot" w:pos="7246" w:val="left"/>
          <w:tab w:leader="dot" w:pos="8018" w:val="left"/>
        </w:tabs>
        <w:widowControl w:val="0"/>
        <w:keepNext w:val="0"/>
        <w:keepLines w:val="0"/>
        <w:shd w:val="clear" w:color="auto" w:fill="auto"/>
        <w:bidi w:val="0"/>
        <w:spacing w:before="0" w:after="0"/>
        <w:ind w:left="60" w:right="60" w:firstLine="740"/>
      </w:pPr>
      <w:r>
        <w:rPr>
          <w:rStyle w:val="CharStyle42"/>
        </w:rPr>
        <w:t xml:space="preserve">Административни разходи /до </w:t>
      </w:r>
      <w:r>
        <w:rPr>
          <w:rStyle w:val="CharStyle822"/>
        </w:rPr>
        <w:t xml:space="preserve">7% </w:t>
      </w:r>
      <w:r>
        <w:rPr>
          <w:rStyle w:val="CharStyle42"/>
        </w:rPr>
        <w:t xml:space="preserve">от </w:t>
      </w:r>
      <w:r>
        <w:rPr>
          <w:rStyle w:val="CharStyle822"/>
        </w:rPr>
        <w:t xml:space="preserve">сумата, </w:t>
      </w:r>
      <w:r>
        <w:rPr>
          <w:rStyle w:val="CharStyle42"/>
        </w:rPr>
        <w:t xml:space="preserve">предоставена </w:t>
      </w:r>
      <w:r>
        <w:rPr>
          <w:rStyle w:val="CharStyle822"/>
        </w:rPr>
        <w:t xml:space="preserve">от </w:t>
      </w:r>
      <w:r>
        <w:rPr>
          <w:rStyle w:val="CharStyle42"/>
        </w:rPr>
        <w:t xml:space="preserve">Фонда/ </w:t>
      </w:r>
      <w:r>
        <w:rPr>
          <w:rStyle w:val="CharStyle822"/>
        </w:rPr>
        <w:t xml:space="preserve">- </w:t>
      </w:r>
      <w:r>
        <w:rPr>
          <w:rStyle w:val="CharStyle42"/>
        </w:rPr>
        <w:tab/>
        <w:tab/>
        <w:tab/>
        <w:tab/>
        <w:tab/>
        <w:tab/>
        <w:tab/>
        <w:t>......1</w:t>
        <w:tab/>
        <w:tab/>
        <w:tab/>
        <w:tab/>
        <w:tab/>
        <w:t>2 925,00 лв.</w:t>
      </w:r>
    </w:p>
    <w:p>
      <w:pPr>
        <w:pStyle w:val="Style26"/>
        <w:widowControl w:val="0"/>
        <w:keepNext w:val="0"/>
        <w:keepLines w:val="0"/>
        <w:shd w:val="clear" w:color="auto" w:fill="auto"/>
        <w:bidi w:val="0"/>
        <w:spacing w:before="0" w:after="0"/>
        <w:ind w:left="60" w:right="60" w:firstLine="740"/>
      </w:pPr>
      <w:r>
        <w:rPr>
          <w:rStyle w:val="CharStyle822"/>
        </w:rPr>
        <w:t xml:space="preserve">С </w:t>
      </w:r>
      <w:r>
        <w:rPr>
          <w:rStyle w:val="CharStyle42"/>
        </w:rPr>
        <w:t xml:space="preserve">чл. 29, </w:t>
      </w:r>
      <w:r>
        <w:rPr>
          <w:rStyle w:val="CharStyle822"/>
        </w:rPr>
        <w:t xml:space="preserve">ал. </w:t>
      </w:r>
      <w:r>
        <w:rPr>
          <w:rStyle w:val="CharStyle42"/>
        </w:rPr>
        <w:t xml:space="preserve">1 от Закона </w:t>
      </w:r>
      <w:r>
        <w:rPr>
          <w:rStyle w:val="CharStyle822"/>
        </w:rPr>
        <w:t xml:space="preserve">за </w:t>
      </w:r>
      <w:r>
        <w:rPr>
          <w:rStyle w:val="CharStyle42"/>
        </w:rPr>
        <w:t xml:space="preserve">насърчаване на научните изследвания е регламентирано, че Изпълнителния съвет определя в рамките на </w:t>
      </w:r>
      <w:r>
        <w:rPr>
          <w:rStyle w:val="CharStyle822"/>
        </w:rPr>
        <w:t xml:space="preserve">общия </w:t>
      </w:r>
      <w:r>
        <w:rPr>
          <w:rStyle w:val="CharStyle42"/>
        </w:rPr>
        <w:t xml:space="preserve">размер </w:t>
      </w:r>
      <w:r>
        <w:rPr>
          <w:rStyle w:val="CharStyle822"/>
        </w:rPr>
        <w:t xml:space="preserve">на </w:t>
      </w:r>
      <w:r>
        <w:rPr>
          <w:rStyle w:val="CharStyle42"/>
        </w:rPr>
        <w:t xml:space="preserve">финансовите средства по </w:t>
      </w:r>
      <w:r>
        <w:rPr>
          <w:rStyle w:val="CharStyle822"/>
        </w:rPr>
        <w:t xml:space="preserve">конкурса, кон от </w:t>
      </w:r>
      <w:r>
        <w:rPr>
          <w:rStyle w:val="CharStyle42"/>
        </w:rPr>
        <w:t xml:space="preserve">проектите </w:t>
      </w:r>
      <w:r>
        <w:rPr>
          <w:rStyle w:val="CharStyle822"/>
        </w:rPr>
        <w:t xml:space="preserve">ще получат </w:t>
      </w:r>
      <w:r>
        <w:rPr>
          <w:rStyle w:val="CharStyle42"/>
        </w:rPr>
        <w:t xml:space="preserve">финансиране </w:t>
      </w:r>
      <w:r>
        <w:rPr>
          <w:rStyle w:val="CharStyle822"/>
        </w:rPr>
        <w:t xml:space="preserve">и </w:t>
      </w:r>
      <w:r>
        <w:rPr>
          <w:rStyle w:val="CharStyle42"/>
        </w:rPr>
        <w:t xml:space="preserve">неговия размер. Съгласно чл. 29, </w:t>
      </w:r>
      <w:r>
        <w:rPr>
          <w:rStyle w:val="CharStyle822"/>
        </w:rPr>
        <w:t xml:space="preserve">ал. 2 от </w:t>
      </w:r>
      <w:r>
        <w:rPr>
          <w:rStyle w:val="CharStyle42"/>
        </w:rPr>
        <w:t xml:space="preserve">посочения нормативен акт, управителят на Фонда </w:t>
      </w:r>
      <w:r>
        <w:rPr>
          <w:rStyle w:val="CharStyle822"/>
        </w:rPr>
        <w:t xml:space="preserve">сключва </w:t>
      </w:r>
      <w:r>
        <w:rPr>
          <w:rStyle w:val="CharStyle42"/>
        </w:rPr>
        <w:t xml:space="preserve">договор, в който се определят </w:t>
      </w:r>
      <w:r>
        <w:rPr>
          <w:rStyle w:val="CharStyle822"/>
        </w:rPr>
        <w:t xml:space="preserve">условията за финансиране </w:t>
      </w:r>
      <w:r>
        <w:rPr>
          <w:rStyle w:val="CharStyle42"/>
        </w:rPr>
        <w:t xml:space="preserve">и </w:t>
      </w:r>
      <w:r>
        <w:rPr>
          <w:rStyle w:val="CharStyle822"/>
        </w:rPr>
        <w:t xml:space="preserve">изпълнение </w:t>
      </w:r>
      <w:r>
        <w:rPr>
          <w:rStyle w:val="CharStyle42"/>
        </w:rPr>
        <w:t>на проекта.</w:t>
      </w:r>
    </w:p>
    <w:p>
      <w:pPr>
        <w:pStyle w:val="Style26"/>
        <w:widowControl w:val="0"/>
        <w:keepNext w:val="0"/>
        <w:keepLines w:val="0"/>
        <w:shd w:val="clear" w:color="auto" w:fill="auto"/>
        <w:bidi w:val="0"/>
        <w:spacing w:before="0" w:after="0"/>
        <w:ind w:left="60" w:right="60" w:firstLine="740"/>
      </w:pPr>
      <w:r>
        <w:rPr>
          <w:rStyle w:val="CharStyle42"/>
        </w:rPr>
        <w:t xml:space="preserve">Предвид изложеното, при сключването на договор за финансиране. Управителят на </w:t>
      </w:r>
      <w:r>
        <w:rPr>
          <w:rStyle w:val="CharStyle822"/>
        </w:rPr>
        <w:t xml:space="preserve">Фонд </w:t>
      </w:r>
      <w:r>
        <w:rPr>
          <w:rStyle w:val="CharStyle42"/>
        </w:rPr>
        <w:t xml:space="preserve">„Научни </w:t>
      </w:r>
      <w:r>
        <w:rPr>
          <w:rStyle w:val="CharStyle822"/>
        </w:rPr>
        <w:t xml:space="preserve">изследвания” следва </w:t>
      </w:r>
      <w:r>
        <w:rPr>
          <w:rStyle w:val="CharStyle42"/>
        </w:rPr>
        <w:t xml:space="preserve">да съобразява </w:t>
      </w:r>
      <w:r>
        <w:rPr>
          <w:rStyle w:val="CharStyle822"/>
        </w:rPr>
        <w:t xml:space="preserve">клаузите на същия с </w:t>
      </w:r>
      <w:r>
        <w:rPr>
          <w:rStyle w:val="CharStyle42"/>
        </w:rPr>
        <w:t xml:space="preserve">одобрената </w:t>
      </w:r>
      <w:r>
        <w:rPr>
          <w:rStyle w:val="CharStyle822"/>
        </w:rPr>
        <w:t xml:space="preserve">от Изпълнителния </w:t>
      </w:r>
      <w:r>
        <w:rPr>
          <w:rStyle w:val="CharStyle42"/>
        </w:rPr>
        <w:t>съвет Методика.</w:t>
      </w:r>
    </w:p>
    <w:p>
      <w:pPr>
        <w:pStyle w:val="Style26"/>
        <w:widowControl w:val="0"/>
        <w:keepNext w:val="0"/>
        <w:keepLines w:val="0"/>
        <w:shd w:val="clear" w:color="auto" w:fill="auto"/>
        <w:bidi w:val="0"/>
        <w:spacing w:before="0" w:after="0"/>
        <w:ind w:left="60" w:right="60" w:firstLine="740"/>
      </w:pPr>
      <w:r>
        <w:rPr>
          <w:rStyle w:val="CharStyle822"/>
        </w:rPr>
        <w:t xml:space="preserve">Съгласно регламентираното с чл. 35, ал. 2, т. 1 от ПФНИ, на </w:t>
      </w:r>
      <w:r>
        <w:rPr>
          <w:rStyle w:val="CharStyle42"/>
        </w:rPr>
        <w:t xml:space="preserve">членовете </w:t>
      </w:r>
      <w:r>
        <w:rPr>
          <w:rStyle w:val="CharStyle822"/>
        </w:rPr>
        <w:t xml:space="preserve">на научния екип, </w:t>
      </w:r>
      <w:r>
        <w:rPr>
          <w:rStyle w:val="CharStyle42"/>
        </w:rPr>
        <w:t xml:space="preserve">спечелил конкурса </w:t>
      </w:r>
      <w:r>
        <w:rPr>
          <w:rStyle w:val="CharStyle822"/>
        </w:rPr>
        <w:t xml:space="preserve">може </w:t>
      </w:r>
      <w:r>
        <w:rPr>
          <w:rStyle w:val="CharStyle42"/>
        </w:rPr>
        <w:t xml:space="preserve">да се заплаща възнаграждение в размер на 35 </w:t>
      </w:r>
      <w:r>
        <w:rPr>
          <w:rStyle w:val="CharStyle821"/>
        </w:rPr>
        <w:t>%</w:t>
      </w:r>
      <w:r>
        <w:rPr>
          <w:rStyle w:val="CharStyle822"/>
        </w:rPr>
        <w:t xml:space="preserve"> </w:t>
      </w:r>
      <w:r>
        <w:rPr>
          <w:rStyle w:val="CharStyle42"/>
        </w:rPr>
        <w:t xml:space="preserve">от годишната цена на </w:t>
      </w:r>
      <w:r>
        <w:rPr>
          <w:rStyle w:val="CharStyle822"/>
        </w:rPr>
        <w:t xml:space="preserve">договора, </w:t>
      </w:r>
      <w:r>
        <w:rPr>
          <w:rStyle w:val="CharStyle42"/>
        </w:rPr>
        <w:t xml:space="preserve">когато поне една трета </w:t>
      </w:r>
      <w:r>
        <w:rPr>
          <w:rStyle w:val="CharStyle822"/>
        </w:rPr>
        <w:t xml:space="preserve">от </w:t>
      </w:r>
      <w:r>
        <w:rPr>
          <w:rStyle w:val="CharStyle42"/>
        </w:rPr>
        <w:t xml:space="preserve">състава на научния </w:t>
      </w:r>
      <w:r>
        <w:rPr>
          <w:rStyle w:val="CharStyle822"/>
        </w:rPr>
        <w:t xml:space="preserve">колектив </w:t>
      </w:r>
      <w:r>
        <w:rPr>
          <w:rStyle w:val="CharStyle42"/>
        </w:rPr>
        <w:t xml:space="preserve">са докторанти </w:t>
      </w:r>
      <w:r>
        <w:rPr>
          <w:rStyle w:val="CharStyle822"/>
        </w:rPr>
        <w:t>и/или млади учени.</w:t>
      </w:r>
    </w:p>
    <w:p>
      <w:pPr>
        <w:pStyle w:val="Style99"/>
        <w:widowControl w:val="0"/>
        <w:keepNext w:val="0"/>
        <w:keepLines w:val="0"/>
        <w:shd w:val="clear" w:color="auto" w:fill="auto"/>
        <w:bidi w:val="0"/>
        <w:spacing w:before="0" w:after="0" w:line="269" w:lineRule="exact"/>
        <w:ind w:left="60" w:right="0" w:firstLine="740"/>
      </w:pPr>
      <w:r>
        <w:rPr>
          <w:rStyle w:val="CharStyle744"/>
        </w:rPr>
        <w:t>Видно, със сключването на Договор № ДТК 02/24/17.12.2009 г. с предмет:</w:t>
      </w:r>
    </w:p>
    <w:p>
      <w:pPr>
        <w:pStyle w:val="Style99"/>
        <w:widowControl w:val="0"/>
        <w:keepNext w:val="0"/>
        <w:keepLines w:val="0"/>
        <w:shd w:val="clear" w:color="auto" w:fill="auto"/>
        <w:bidi w:val="0"/>
        <w:spacing w:before="0" w:after="0" w:line="269" w:lineRule="exact"/>
        <w:ind w:left="60" w:right="0" w:firstLine="0"/>
      </w:pPr>
      <w:r>
        <w:rPr>
          <w:rStyle w:val="CharStyle744"/>
        </w:rPr>
        <w:t>..Финансиране на научен проект ТК_09_0029 на тема: „Оптимизиране на комплексната</w:t>
      </w:r>
    </w:p>
    <w:p>
      <w:pPr>
        <w:pStyle w:val="Style99"/>
        <w:widowControl w:val="0"/>
        <w:keepNext w:val="0"/>
        <w:keepLines w:val="0"/>
        <w:shd w:val="clear" w:color="auto" w:fill="auto"/>
        <w:bidi w:val="0"/>
        <w:spacing w:before="0" w:after="0" w:line="269" w:lineRule="exact"/>
        <w:ind w:left="60" w:right="0" w:firstLine="0"/>
      </w:pPr>
      <w:r>
        <w:rPr>
          <w:rStyle w:val="CharStyle744"/>
        </w:rPr>
        <w:t xml:space="preserve">огнищна дентална </w:t>
      </w:r>
      <w:r>
        <w:rPr>
          <w:lang w:val="bg-BG"/>
          <w:w w:val="100"/>
          <w:spacing w:val="0"/>
          <w:color w:val="000000"/>
          <w:position w:val="0"/>
        </w:rPr>
        <w:t xml:space="preserve">санация </w:t>
      </w:r>
      <w:r>
        <w:rPr>
          <w:rStyle w:val="CharStyle744"/>
        </w:rPr>
        <w:t xml:space="preserve">на пациенти на </w:t>
      </w:r>
      <w:r>
        <w:rPr>
          <w:lang w:val="bg-BG"/>
          <w:w w:val="100"/>
          <w:spacing w:val="0"/>
          <w:color w:val="000000"/>
          <w:position w:val="0"/>
        </w:rPr>
        <w:t xml:space="preserve">хемодиализа и </w:t>
      </w:r>
      <w:r>
        <w:rPr>
          <w:rStyle w:val="CharStyle744"/>
        </w:rPr>
        <w:t xml:space="preserve">бъбречно </w:t>
      </w:r>
      <w:r>
        <w:rPr>
          <w:lang w:val="bg-BG"/>
          <w:w w:val="100"/>
          <w:spacing w:val="0"/>
          <w:color w:val="000000"/>
          <w:position w:val="0"/>
        </w:rPr>
        <w:t>транеплантирани</w:t>
      </w:r>
    </w:p>
    <w:p>
      <w:pPr>
        <w:pStyle w:val="Style99"/>
        <w:widowControl w:val="0"/>
        <w:keepNext w:val="0"/>
        <w:keepLines w:val="0"/>
        <w:shd w:val="clear" w:color="auto" w:fill="auto"/>
        <w:bidi w:val="0"/>
        <w:spacing w:before="0" w:after="0" w:line="269" w:lineRule="exact"/>
        <w:ind w:left="60" w:right="0" w:firstLine="0"/>
      </w:pPr>
      <w:r>
        <w:rPr>
          <w:rStyle w:val="CharStyle744"/>
        </w:rPr>
        <w:t>пациенти", проф. д.ф.н. Анастас Герджиков, е договорил възнаграждение на научния колектив</w:t>
      </w:r>
    </w:p>
    <w:p>
      <w:pPr>
        <w:pStyle w:val="Style99"/>
        <w:widowControl w:val="0"/>
        <w:keepNext w:val="0"/>
        <w:keepLines w:val="0"/>
        <w:shd w:val="clear" w:color="auto" w:fill="auto"/>
        <w:bidi w:val="0"/>
        <w:spacing w:before="0" w:after="0" w:line="269" w:lineRule="exact"/>
        <w:ind w:left="60" w:right="0" w:firstLine="0"/>
      </w:pPr>
      <w:r>
        <w:rPr>
          <w:rStyle w:val="CharStyle744"/>
        </w:rPr>
        <w:t>за сума. превишаваща по размер, регламентираната от Изпълнителния съвет на Фонда. В</w:t>
      </w:r>
    </w:p>
    <w:p>
      <w:pPr>
        <w:pStyle w:val="Style99"/>
        <w:widowControl w:val="0"/>
        <w:keepNext w:val="0"/>
        <w:keepLines w:val="0"/>
        <w:shd w:val="clear" w:color="auto" w:fill="auto"/>
        <w:bidi w:val="0"/>
        <w:spacing w:before="0" w:after="0" w:line="269" w:lineRule="exact"/>
        <w:ind w:left="60" w:right="0" w:firstLine="0"/>
      </w:pPr>
      <w:r>
        <w:rPr>
          <w:rStyle w:val="CharStyle744"/>
        </w:rPr>
        <w:t>резултат, определеният по горният начин размер на възнаграждение- на научния колектив,</w:t>
      </w:r>
    </w:p>
    <w:p>
      <w:pPr>
        <w:pStyle w:val="Style99"/>
        <w:widowControl w:val="0"/>
        <w:keepNext w:val="0"/>
        <w:keepLines w:val="0"/>
        <w:shd w:val="clear" w:color="auto" w:fill="auto"/>
        <w:bidi w:val="0"/>
        <w:spacing w:before="0" w:after="0" w:line="269" w:lineRule="exact"/>
        <w:ind w:left="60" w:right="0" w:firstLine="0"/>
      </w:pPr>
      <w:r>
        <w:rPr>
          <w:rStyle w:val="CharStyle744"/>
        </w:rPr>
        <w:t>спечелил конкурса, превишава с 17 260 лева размера на определените &lt;|тЛ4знъден:гелняя съвет</w:t>
      </w:r>
    </w:p>
    <w:p>
      <w:pPr>
        <w:pStyle w:val="Style99"/>
        <w:tabs>
          <w:tab w:leader="none" w:pos="7409" w:val="left"/>
        </w:tabs>
        <w:widowControl w:val="0"/>
        <w:keepNext w:val="0"/>
        <w:keepLines w:val="0"/>
        <w:shd w:val="clear" w:color="auto" w:fill="auto"/>
        <w:bidi w:val="0"/>
        <w:spacing w:before="0" w:after="0" w:line="269" w:lineRule="exact"/>
        <w:ind w:left="60" w:right="0" w:firstLine="0"/>
      </w:pPr>
      <w:r>
        <w:rPr>
          <w:rStyle w:val="CharStyle744"/>
        </w:rPr>
        <w:t>на Фонда.</w:t>
        <w:tab/>
      </w:r>
      <w:r>
        <w:rPr>
          <w:rStyle w:val="CharStyle907"/>
        </w:rPr>
        <w:t>|\уН</w:t>
      </w:r>
    </w:p>
    <w:p>
      <w:pPr>
        <w:pStyle w:val="Style68"/>
        <w:tabs>
          <w:tab w:leader="none" w:pos="9051" w:val="left"/>
        </w:tabs>
        <w:widowControl w:val="0"/>
        <w:keepNext w:val="0"/>
        <w:keepLines w:val="0"/>
        <w:shd w:val="clear" w:color="auto" w:fill="auto"/>
        <w:bidi w:val="0"/>
        <w:jc w:val="left"/>
        <w:spacing w:before="0" w:after="0" w:line="220" w:lineRule="exact"/>
        <w:ind w:left="7400" w:right="0" w:firstLine="0"/>
      </w:pPr>
      <w:r>
        <w:rPr>
          <w:rStyle w:val="CharStyle268"/>
          <w:lang w:val="en-US"/>
        </w:rPr>
        <w:t xml:space="preserve">\V/*A </w:t>
      </w:r>
      <w:r>
        <w:rPr>
          <w:rStyle w:val="CharStyle268"/>
        </w:rPr>
        <w:t>~</w:t>
        <w:tab/>
        <w:t xml:space="preserve">/ - </w:t>
      </w:r>
      <w:r>
        <w:rPr>
          <w:rStyle w:val="CharStyle878"/>
          <w:lang w:val="bg-BG"/>
        </w:rPr>
        <w:t>.</w:t>
      </w:r>
      <w:r>
        <w:br w:type="page"/>
      </w:r>
    </w:p>
    <w:p>
      <w:pPr>
        <w:pStyle w:val="Style68"/>
        <w:widowControl w:val="0"/>
        <w:keepNext w:val="0"/>
        <w:keepLines w:val="0"/>
        <w:shd w:val="clear" w:color="auto" w:fill="auto"/>
        <w:bidi w:val="0"/>
        <w:jc w:val="both"/>
        <w:spacing w:before="0" w:after="0"/>
        <w:ind w:left="20" w:right="60" w:firstLine="720"/>
      </w:pPr>
      <w:r>
        <w:rPr>
          <w:rStyle w:val="CharStyle268"/>
        </w:rPr>
        <w:t xml:space="preserve">С деянието са нарушени разпоредбите на чл. 29, ал. 2 във връзка с чл. 29, ал. 1 от Закона за насърчаване </w:t>
      </w:r>
      <w:r>
        <w:rPr>
          <w:rStyle w:val="CharStyle118"/>
        </w:rPr>
        <w:t xml:space="preserve">на </w:t>
      </w:r>
      <w:r>
        <w:rPr>
          <w:rStyle w:val="CharStyle268"/>
        </w:rPr>
        <w:t>научните изследвания.</w:t>
      </w:r>
    </w:p>
    <w:p>
      <w:pPr>
        <w:pStyle w:val="Style68"/>
        <w:widowControl w:val="0"/>
        <w:keepNext w:val="0"/>
        <w:keepLines w:val="0"/>
        <w:shd w:val="clear" w:color="auto" w:fill="auto"/>
        <w:bidi w:val="0"/>
        <w:jc w:val="both"/>
        <w:spacing w:before="0" w:after="0"/>
        <w:ind w:left="20" w:right="60" w:firstLine="720"/>
      </w:pPr>
      <w:r>
        <w:rPr>
          <w:rStyle w:val="CharStyle118"/>
        </w:rPr>
        <w:t xml:space="preserve">На </w:t>
      </w:r>
      <w:r>
        <w:rPr>
          <w:rStyle w:val="CharStyle268"/>
        </w:rPr>
        <w:t xml:space="preserve">основание чл, 32, ал. </w:t>
      </w:r>
      <w:r>
        <w:rPr>
          <w:rStyle w:val="CharStyle118"/>
        </w:rPr>
        <w:t xml:space="preserve">1, т. </w:t>
      </w:r>
      <w:r>
        <w:rPr>
          <w:rStyle w:val="CharStyle268"/>
        </w:rPr>
        <w:t xml:space="preserve">1 от Закона за държавната финансова инспекция /ЗДФИ/, се състави Акт за </w:t>
      </w:r>
      <w:r>
        <w:rPr>
          <w:rStyle w:val="CharStyle759"/>
        </w:rPr>
        <w:t xml:space="preserve">административно нарушение № 11010600/11.04.2012 </w:t>
      </w:r>
      <w:r>
        <w:rPr>
          <w:rStyle w:val="CharStyle268"/>
        </w:rPr>
        <w:t>г. срещу проф. д.ф.н, Анастас Герджиков - управител на Фонд “Научни изследвания”.</w:t>
      </w:r>
    </w:p>
    <w:p>
      <w:pPr>
        <w:pStyle w:val="Style68"/>
        <w:widowControl w:val="0"/>
        <w:keepNext w:val="0"/>
        <w:keepLines w:val="0"/>
        <w:shd w:val="clear" w:color="auto" w:fill="auto"/>
        <w:bidi w:val="0"/>
        <w:jc w:val="left"/>
        <w:spacing w:before="0" w:after="0"/>
        <w:ind w:left="20" w:right="60" w:firstLine="720"/>
      </w:pPr>
      <w:r>
        <w:rPr>
          <w:rStyle w:val="CharStyle268"/>
        </w:rPr>
        <w:t xml:space="preserve">Договорената с чл. 4 сума в размер на 250 000 лв, за изпълнението на I етап е преведена от Фонда по банков път с платежно нареждане от 19.12,2009 г. </w:t>
      </w:r>
      <w:r>
        <w:rPr>
          <w:rStyle w:val="CharStyle118"/>
        </w:rPr>
        <w:t xml:space="preserve">по </w:t>
      </w:r>
      <w:r>
        <w:rPr>
          <w:rStyle w:val="CharStyle268"/>
        </w:rPr>
        <w:t>изпълнители, както следва; Медицински университет (София) - сума в размер на 200 580 лева;</w:t>
      </w:r>
    </w:p>
    <w:p>
      <w:pPr>
        <w:pStyle w:val="Style68"/>
        <w:widowControl w:val="0"/>
        <w:keepNext w:val="0"/>
        <w:keepLines w:val="0"/>
        <w:shd w:val="clear" w:color="auto" w:fill="auto"/>
        <w:bidi w:val="0"/>
        <w:jc w:val="left"/>
        <w:spacing w:before="0" w:after="0"/>
        <w:ind w:left="1080" w:right="0" w:firstLine="0"/>
      </w:pPr>
      <w:r>
        <w:rPr>
          <w:rStyle w:val="CharStyle268"/>
        </w:rPr>
        <w:t>Фондация Център за обучение и научни инициативи - сума в размер на 49 420 лева;</w:t>
      </w:r>
    </w:p>
    <w:p>
      <w:pPr>
        <w:pStyle w:val="Style68"/>
        <w:widowControl w:val="0"/>
        <w:keepNext w:val="0"/>
        <w:keepLines w:val="0"/>
        <w:shd w:val="clear" w:color="auto" w:fill="auto"/>
        <w:bidi w:val="0"/>
        <w:jc w:val="both"/>
        <w:spacing w:before="0" w:after="0"/>
        <w:ind w:left="20" w:right="0" w:firstLine="720"/>
      </w:pPr>
      <w:r>
        <w:rPr>
          <w:rStyle w:val="CharStyle268"/>
        </w:rPr>
        <w:t>Техническия и финансовия отчет за изпълнение на първия етап е представен на ПНЕК.</w:t>
      </w:r>
    </w:p>
    <w:p>
      <w:pPr>
        <w:pStyle w:val="Style68"/>
        <w:widowControl w:val="0"/>
        <w:keepNext w:val="0"/>
        <w:keepLines w:val="0"/>
        <w:shd w:val="clear" w:color="auto" w:fill="auto"/>
        <w:bidi w:val="0"/>
        <w:jc w:val="both"/>
        <w:spacing w:before="0" w:after="0"/>
        <w:ind w:left="20" w:right="60" w:firstLine="720"/>
      </w:pPr>
      <w:r>
        <w:rPr>
          <w:rStyle w:val="CharStyle268"/>
        </w:rPr>
        <w:t xml:space="preserve">Съгласно представения обобщен финансов отчет, от предоставените на средства в размер на 250 000 лв., са извършени разходи в размер на 245 100,84 лв., по пера на бюджетната класификация, </w:t>
      </w:r>
      <w:r>
        <w:rPr>
          <w:rStyle w:val="CharStyle118"/>
        </w:rPr>
        <w:t xml:space="preserve">както </w:t>
      </w:r>
      <w:r>
        <w:rPr>
          <w:rStyle w:val="CharStyle268"/>
        </w:rPr>
        <w:t>следва:</w:t>
      </w:r>
    </w:p>
    <w:p>
      <w:pPr>
        <w:pStyle w:val="Style68"/>
        <w:tabs>
          <w:tab w:leader="dot" w:pos="7670" w:val="left"/>
        </w:tabs>
        <w:widowControl w:val="0"/>
        <w:keepNext w:val="0"/>
        <w:keepLines w:val="0"/>
        <w:shd w:val="clear" w:color="auto" w:fill="auto"/>
        <w:bidi w:val="0"/>
        <w:jc w:val="left"/>
        <w:spacing w:before="0" w:after="0"/>
        <w:ind w:left="1080" w:right="0" w:firstLine="0"/>
      </w:pPr>
      <w:r>
        <w:rPr>
          <w:rStyle w:val="CharStyle268"/>
        </w:rPr>
        <w:t xml:space="preserve">Апаратура </w:t>
      </w:r>
      <w:r>
        <w:rPr>
          <w:rStyle w:val="CharStyle118"/>
        </w:rPr>
        <w:t xml:space="preserve">и специализирано </w:t>
      </w:r>
      <w:r>
        <w:rPr>
          <w:rStyle w:val="CharStyle268"/>
        </w:rPr>
        <w:t>оборудване</w:t>
        <w:tab/>
        <w:t>131 000,60 лв.</w:t>
      </w:r>
    </w:p>
    <w:p>
      <w:pPr>
        <w:pStyle w:val="Style68"/>
        <w:widowControl w:val="0"/>
        <w:keepNext w:val="0"/>
        <w:keepLines w:val="0"/>
        <w:shd w:val="clear" w:color="auto" w:fill="auto"/>
        <w:bidi w:val="0"/>
        <w:jc w:val="center"/>
        <w:spacing w:before="0" w:after="0"/>
        <w:ind w:left="0" w:right="640" w:firstLine="0"/>
      </w:pPr>
      <w:r>
        <w:rPr>
          <w:rStyle w:val="CharStyle268"/>
        </w:rPr>
        <w:t xml:space="preserve">Материали, химикали </w:t>
      </w:r>
      <w:r>
        <w:rPr>
          <w:rStyle w:val="CharStyle118"/>
        </w:rPr>
        <w:t xml:space="preserve">и </w:t>
      </w:r>
      <w:r>
        <w:rPr>
          <w:rStyle w:val="CharStyle268"/>
        </w:rPr>
        <w:t>консумативи.....,.,..,,.....,..,,..,,,,.,..,..,,...,...,..,.!? 268,7? лв.</w:t>
      </w:r>
    </w:p>
    <w:p>
      <w:pPr>
        <w:pStyle w:val="Style68"/>
        <w:tabs>
          <w:tab w:leader="dot" w:pos="6739" w:val="left"/>
        </w:tabs>
        <w:widowControl w:val="0"/>
        <w:keepNext w:val="0"/>
        <w:keepLines w:val="0"/>
        <w:shd w:val="clear" w:color="auto" w:fill="auto"/>
        <w:bidi w:val="0"/>
        <w:jc w:val="center"/>
        <w:spacing w:before="0" w:after="0"/>
        <w:ind w:left="0" w:right="640" w:firstLine="0"/>
      </w:pPr>
      <w:r>
        <w:rPr>
          <w:rStyle w:val="CharStyle268"/>
        </w:rPr>
        <w:t xml:space="preserve">Командировки /в тл. в </w:t>
      </w:r>
      <w:r>
        <w:rPr>
          <w:rStyle w:val="CharStyle118"/>
        </w:rPr>
        <w:t>чужбина/</w:t>
      </w:r>
      <w:r>
        <w:rPr>
          <w:rStyle w:val="CharStyle268"/>
        </w:rPr>
        <w:tab/>
        <w:t>4 410,00 лв.</w:t>
      </w:r>
    </w:p>
    <w:p>
      <w:pPr>
        <w:pStyle w:val="Style68"/>
        <w:widowControl w:val="0"/>
        <w:keepNext w:val="0"/>
        <w:keepLines w:val="0"/>
        <w:shd w:val="clear" w:color="auto" w:fill="auto"/>
        <w:bidi w:val="0"/>
        <w:jc w:val="left"/>
        <w:spacing w:before="0" w:after="0"/>
        <w:ind w:left="1080" w:right="0" w:firstLine="0"/>
        <w:sectPr>
          <w:footerReference w:type="even" r:id="rId225"/>
          <w:footerReference w:type="default" r:id="rId226"/>
          <w:pgSz w:w="11909" w:h="16838"/>
          <w:pgMar w:top="273" w:left="962" w:right="1020" w:bottom="863" w:header="0" w:footer="3" w:gutter="0"/>
          <w:rtlGutter w:val="0"/>
          <w:cols w:space="720"/>
          <w:noEndnote/>
          <w:docGrid w:linePitch="360"/>
        </w:sectPr>
      </w:pPr>
      <w:r>
        <w:rPr>
          <w:rStyle w:val="CharStyle268"/>
        </w:rPr>
        <w:t xml:space="preserve">Заплащане на външни организации за техническо подпомагане..,.,49 429,00 лв,/ </w:t>
      </w:r>
      <w:r>
        <w:rPr>
          <w:rStyle w:val="CharStyle759"/>
        </w:rPr>
        <w:t>20%</w:t>
      </w:r>
    </w:p>
    <w:p>
      <w:pPr>
        <w:pStyle w:val="Style68"/>
        <w:tabs>
          <w:tab w:leader="dot" w:pos="1810" w:val="left"/>
          <w:tab w:leader="dot" w:pos="1867" w:val="left"/>
          <w:tab w:leader="dot" w:pos="5986" w:val="left"/>
          <w:tab w:leader="dot" w:pos="6043" w:val="left"/>
        </w:tabs>
        <w:widowControl w:val="0"/>
        <w:keepNext w:val="0"/>
        <w:keepLines w:val="0"/>
        <w:shd w:val="clear" w:color="auto" w:fill="auto"/>
        <w:bidi w:val="0"/>
        <w:jc w:val="left"/>
        <w:spacing w:before="0" w:after="0"/>
        <w:ind w:left="0" w:right="340" w:firstLine="0"/>
        <w:sectPr>
          <w:type w:val="continuous"/>
          <w:pgSz w:w="11909" w:h="16838"/>
          <w:pgMar w:top="419" w:left="2176" w:right="3016" w:bottom="501" w:header="0" w:footer="3" w:gutter="0"/>
          <w:rtlGutter w:val="0"/>
          <w:cols w:space="720"/>
          <w:noEndnote/>
          <w:docGrid w:linePitch="360"/>
        </w:sectPr>
      </w:pPr>
      <w:r>
        <w:pict>
          <v:shape id="_x0000_s1196" type="#_x0000_t202" style="position:absolute;margin-left:336.95pt;margin-top:13.9pt;width:97.45pt;height:24.15pt;z-index:-125829299;mso-wrap-distance-left:5.pt;mso-wrap-distance-right:5.pt;mso-position-horizontal-relative:margin" filled="0" stroked="0">
            <v:textbox style="mso-fit-shape-to-text:t" inset="0,0,0,0">
              <w:txbxContent>
                <w:p>
                  <w:pPr>
                    <w:pStyle w:val="Style68"/>
                    <w:widowControl w:val="0"/>
                    <w:keepNext w:val="0"/>
                    <w:keepLines w:val="0"/>
                    <w:shd w:val="clear" w:color="auto" w:fill="auto"/>
                    <w:bidi w:val="0"/>
                    <w:jc w:val="left"/>
                    <w:spacing w:before="0" w:after="18" w:line="210" w:lineRule="exact"/>
                    <w:ind w:left="200" w:right="0" w:firstLine="0"/>
                  </w:pPr>
                  <w:r>
                    <w:rPr>
                      <w:rStyle w:val="CharStyle241"/>
                      <w:spacing w:val="0"/>
                    </w:rPr>
                    <w:t>работещи по</w:t>
                  </w:r>
                </w:p>
                <w:p>
                  <w:pPr>
                    <w:pStyle w:val="Style68"/>
                    <w:widowControl w:val="0"/>
                    <w:keepNext w:val="0"/>
                    <w:keepLines w:val="0"/>
                    <w:shd w:val="clear" w:color="auto" w:fill="auto"/>
                    <w:bidi w:val="0"/>
                    <w:jc w:val="left"/>
                    <w:spacing w:before="0" w:after="0" w:line="210" w:lineRule="exact"/>
                    <w:ind w:left="0" w:right="0" w:firstLine="0"/>
                  </w:pPr>
                  <w:r>
                    <w:rPr>
                      <w:rStyle w:val="CharStyle89"/>
                      <w:spacing w:val="0"/>
                    </w:rPr>
                    <w:t xml:space="preserve">32 </w:t>
                  </w:r>
                  <w:r>
                    <w:rPr>
                      <w:rStyle w:val="CharStyle241"/>
                      <w:spacing w:val="0"/>
                    </w:rPr>
                    <w:t>994,12 лв.</w:t>
                  </w:r>
                </w:p>
              </w:txbxContent>
            </v:textbox>
            <w10:wrap type="square" anchorx="margin"/>
          </v:shape>
        </w:pict>
      </w:r>
      <w:r>
        <w:rPr>
          <w:rStyle w:val="CharStyle268"/>
        </w:rPr>
        <w:t xml:space="preserve">съфинансиране съгласно чл.4, ал.З </w:t>
      </w:r>
      <w:r>
        <w:rPr>
          <w:rStyle w:val="CharStyle118"/>
        </w:rPr>
        <w:t xml:space="preserve">и 4 от </w:t>
      </w:r>
      <w:r>
        <w:rPr>
          <w:rStyle w:val="CharStyle268"/>
        </w:rPr>
        <w:t xml:space="preserve">договора/ Възнаграждения </w:t>
      </w:r>
      <w:r>
        <w:rPr>
          <w:rStyle w:val="CharStyle118"/>
        </w:rPr>
        <w:t xml:space="preserve">на </w:t>
      </w:r>
      <w:r>
        <w:rPr>
          <w:rStyle w:val="CharStyle268"/>
        </w:rPr>
        <w:t xml:space="preserve">членовете </w:t>
      </w:r>
      <w:r>
        <w:rPr>
          <w:rStyle w:val="CharStyle118"/>
        </w:rPr>
        <w:t xml:space="preserve">на </w:t>
      </w:r>
      <w:r>
        <w:rPr>
          <w:rStyle w:val="CharStyle268"/>
        </w:rPr>
        <w:t>колектива, проекта.,..,.....,.</w:t>
        <w:tab/>
        <w:tab/>
        <w:tab/>
        <w:tab/>
      </w:r>
    </w:p>
    <w:p>
      <w:pPr>
        <w:widowControl w:val="0"/>
        <w:spacing w:line="49" w:lineRule="exact"/>
        <w:rPr>
          <w:sz w:val="4"/>
          <w:szCs w:val="4"/>
        </w:rPr>
      </w:pPr>
    </w:p>
    <w:p>
      <w:pPr>
        <w:widowControl w:val="0"/>
        <w:rPr>
          <w:sz w:val="2"/>
          <w:szCs w:val="2"/>
        </w:rPr>
        <w:sectPr>
          <w:type w:val="continuous"/>
          <w:pgSz w:w="11909" w:h="16838"/>
          <w:pgMar w:top="0" w:left="0" w:right="0" w:bottom="0" w:header="0" w:footer="3" w:gutter="0"/>
          <w:rtlGutter w:val="0"/>
          <w:cols w:space="720"/>
          <w:noEndnote/>
          <w:docGrid w:linePitch="360"/>
        </w:sectPr>
      </w:pPr>
    </w:p>
    <w:p>
      <w:pPr>
        <w:pStyle w:val="Style68"/>
        <w:widowControl w:val="0"/>
        <w:keepNext w:val="0"/>
        <w:keepLines w:val="0"/>
        <w:shd w:val="clear" w:color="auto" w:fill="auto"/>
        <w:bidi w:val="0"/>
        <w:jc w:val="right"/>
        <w:spacing w:before="0" w:after="3" w:line="220" w:lineRule="exact"/>
        <w:ind w:left="0" w:right="40" w:firstLine="0"/>
      </w:pPr>
      <w:r>
        <w:rPr>
          <w:rStyle w:val="CharStyle268"/>
        </w:rPr>
        <w:t xml:space="preserve">Административни разходи /до </w:t>
      </w:r>
      <w:r>
        <w:rPr>
          <w:rStyle w:val="CharStyle759"/>
        </w:rPr>
        <w:t xml:space="preserve">7% </w:t>
      </w:r>
      <w:r>
        <w:rPr>
          <w:rStyle w:val="CharStyle268"/>
        </w:rPr>
        <w:t>от сумата, предоставена от Фонда/ -</w:t>
      </w:r>
    </w:p>
    <w:p>
      <w:pPr>
        <w:pStyle w:val="Style68"/>
        <w:widowControl w:val="0"/>
        <w:keepNext w:val="0"/>
        <w:keepLines w:val="0"/>
        <w:shd w:val="clear" w:color="auto" w:fill="auto"/>
        <w:bidi w:val="0"/>
        <w:jc w:val="left"/>
        <w:spacing w:before="0" w:after="0" w:line="220" w:lineRule="exact"/>
        <w:ind w:left="7880" w:right="0" w:firstLine="0"/>
      </w:pPr>
      <w:r>
        <w:rPr>
          <w:rStyle w:val="CharStyle268"/>
        </w:rPr>
        <w:t>10 007,84 лв,</w:t>
      </w:r>
    </w:p>
    <w:p>
      <w:pPr>
        <w:pStyle w:val="Style68"/>
        <w:widowControl w:val="0"/>
        <w:keepNext w:val="0"/>
        <w:keepLines w:val="0"/>
        <w:shd w:val="clear" w:color="auto" w:fill="auto"/>
        <w:bidi w:val="0"/>
        <w:jc w:val="both"/>
        <w:spacing w:before="0" w:after="0" w:line="269" w:lineRule="exact"/>
        <w:ind w:left="40" w:right="40" w:firstLine="740"/>
      </w:pPr>
      <w:r>
        <w:rPr>
          <w:rStyle w:val="CharStyle268"/>
        </w:rPr>
        <w:t xml:space="preserve">В изготвения обобщен финансов отчет са отчетени неизразходвани средства в размер на </w:t>
      </w:r>
      <w:r>
        <w:rPr>
          <w:rStyle w:val="CharStyle118"/>
        </w:rPr>
        <w:t xml:space="preserve">4 </w:t>
      </w:r>
      <w:r>
        <w:rPr>
          <w:rStyle w:val="CharStyle268"/>
        </w:rPr>
        <w:t>899,16 лв.</w:t>
      </w:r>
    </w:p>
    <w:p>
      <w:pPr>
        <w:pStyle w:val="Style68"/>
        <w:widowControl w:val="0"/>
        <w:keepNext w:val="0"/>
        <w:keepLines w:val="0"/>
        <w:shd w:val="clear" w:color="auto" w:fill="auto"/>
        <w:bidi w:val="0"/>
        <w:jc w:val="both"/>
        <w:spacing w:before="0" w:after="0" w:line="269" w:lineRule="exact"/>
        <w:ind w:left="40" w:right="40" w:firstLine="740"/>
      </w:pPr>
      <w:r>
        <w:rPr>
          <w:rStyle w:val="CharStyle268"/>
        </w:rPr>
        <w:t xml:space="preserve">Видно от Протокол № 7 от 08.07.2011 г. на ПНЕК по биология и медицински науки, комисията приема отчета ло договор </w:t>
      </w:r>
      <w:r>
        <w:rPr>
          <w:rStyle w:val="CharStyle118"/>
        </w:rPr>
        <w:t xml:space="preserve">ДТК02-24 </w:t>
      </w:r>
      <w:r>
        <w:rPr>
          <w:rStyle w:val="CharStyle268"/>
        </w:rPr>
        <w:t xml:space="preserve">и дава отлична </w:t>
      </w:r>
      <w:r>
        <w:rPr>
          <w:rStyle w:val="CharStyle118"/>
        </w:rPr>
        <w:t xml:space="preserve">оценка. </w:t>
      </w:r>
      <w:r>
        <w:rPr>
          <w:rStyle w:val="CharStyle268"/>
        </w:rPr>
        <w:t xml:space="preserve">Също така предлага на ИС да продължи изпълнението на договора с </w:t>
      </w:r>
      <w:r>
        <w:rPr>
          <w:rStyle w:val="CharStyle118"/>
        </w:rPr>
        <w:t xml:space="preserve">максимално </w:t>
      </w:r>
      <w:r>
        <w:rPr>
          <w:rStyle w:val="CharStyle268"/>
        </w:rPr>
        <w:t>възможните средства.</w:t>
      </w:r>
    </w:p>
    <w:p>
      <w:pPr>
        <w:pStyle w:val="Style68"/>
        <w:widowControl w:val="0"/>
        <w:keepNext w:val="0"/>
        <w:keepLines w:val="0"/>
        <w:shd w:val="clear" w:color="auto" w:fill="auto"/>
        <w:bidi w:val="0"/>
        <w:jc w:val="both"/>
        <w:spacing w:before="0" w:after="0" w:line="269" w:lineRule="exact"/>
        <w:ind w:left="40" w:right="40" w:firstLine="740"/>
      </w:pPr>
      <w:r>
        <w:rPr>
          <w:rStyle w:val="CharStyle268"/>
        </w:rPr>
        <w:t xml:space="preserve">Видно от Протокол № 5/26,08,2011 </w:t>
      </w:r>
      <w:r>
        <w:rPr>
          <w:rStyle w:val="CharStyle759"/>
        </w:rPr>
        <w:t xml:space="preserve">г. </w:t>
      </w:r>
      <w:r>
        <w:rPr>
          <w:rStyle w:val="CharStyle268"/>
        </w:rPr>
        <w:t xml:space="preserve">от заседание на ИС на Фонд „Научни изследвания*? ЙС приема предложението на ПНЕК договор ДТК02-24 да бъде финансирано изпълнението </w:t>
      </w:r>
      <w:r>
        <w:rPr>
          <w:rStyle w:val="CharStyle762"/>
        </w:rPr>
        <w:t xml:space="preserve">на </w:t>
      </w:r>
      <w:r>
        <w:rPr>
          <w:rStyle w:val="CharStyle268"/>
        </w:rPr>
        <w:t xml:space="preserve">втори </w:t>
      </w:r>
      <w:r>
        <w:rPr>
          <w:rStyle w:val="CharStyle762"/>
        </w:rPr>
        <w:t xml:space="preserve">етап </w:t>
      </w:r>
      <w:r>
        <w:rPr>
          <w:rStyle w:val="CharStyle268"/>
        </w:rPr>
        <w:t xml:space="preserve">със сума </w:t>
      </w:r>
      <w:r>
        <w:rPr>
          <w:rStyle w:val="CharStyle762"/>
        </w:rPr>
        <w:t xml:space="preserve">в </w:t>
      </w:r>
      <w:r>
        <w:rPr>
          <w:rStyle w:val="CharStyle268"/>
        </w:rPr>
        <w:t xml:space="preserve">размер </w:t>
      </w:r>
      <w:r>
        <w:rPr>
          <w:rStyle w:val="CharStyle762"/>
        </w:rPr>
        <w:t xml:space="preserve">на 112 </w:t>
      </w:r>
      <w:r>
        <w:rPr>
          <w:rStyle w:val="CharStyle268"/>
        </w:rPr>
        <w:t>500 лв.</w:t>
      </w:r>
    </w:p>
    <w:p>
      <w:pPr>
        <w:pStyle w:val="Style68"/>
        <w:widowControl w:val="0"/>
        <w:keepNext w:val="0"/>
        <w:keepLines w:val="0"/>
        <w:shd w:val="clear" w:color="auto" w:fill="auto"/>
        <w:bidi w:val="0"/>
        <w:jc w:val="both"/>
        <w:spacing w:before="0" w:after="0" w:line="269" w:lineRule="exact"/>
        <w:ind w:left="40" w:right="40" w:firstLine="740"/>
      </w:pPr>
      <w:r>
        <w:rPr>
          <w:rStyle w:val="CharStyle268"/>
        </w:rPr>
        <w:t xml:space="preserve">Със сключен Анекс от 14,10.2011 г, вторият етап на проекта е финансиран със сума в размер на 112 </w:t>
      </w:r>
      <w:r>
        <w:rPr>
          <w:rStyle w:val="CharStyle762"/>
        </w:rPr>
        <w:t xml:space="preserve">500 </w:t>
      </w:r>
      <w:r>
        <w:rPr>
          <w:rStyle w:val="CharStyle268"/>
        </w:rPr>
        <w:t>лв.</w:t>
      </w:r>
    </w:p>
    <w:p>
      <w:pPr>
        <w:pStyle w:val="Style68"/>
        <w:widowControl w:val="0"/>
        <w:keepNext w:val="0"/>
        <w:keepLines w:val="0"/>
        <w:shd w:val="clear" w:color="auto" w:fill="auto"/>
        <w:bidi w:val="0"/>
        <w:jc w:val="both"/>
        <w:spacing w:before="0" w:after="0" w:line="269" w:lineRule="exact"/>
        <w:ind w:left="40" w:right="40" w:firstLine="740"/>
      </w:pPr>
      <w:r>
        <w:rPr>
          <w:rStyle w:val="CharStyle268"/>
        </w:rPr>
        <w:t xml:space="preserve">С платежно нареждане от 18.10,2011 г, от ФНИ за обща сума в размер на 112 500 лв, са преведени </w:t>
      </w:r>
      <w:r>
        <w:rPr>
          <w:rStyle w:val="CharStyle762"/>
        </w:rPr>
        <w:t xml:space="preserve">за </w:t>
      </w:r>
      <w:r>
        <w:rPr>
          <w:rStyle w:val="CharStyle268"/>
        </w:rPr>
        <w:t xml:space="preserve">изпълнение </w:t>
      </w:r>
      <w:r>
        <w:rPr>
          <w:rStyle w:val="CharStyle762"/>
        </w:rPr>
        <w:t xml:space="preserve">на втори етап </w:t>
      </w:r>
      <w:r>
        <w:rPr>
          <w:rStyle w:val="CharStyle268"/>
        </w:rPr>
        <w:t xml:space="preserve">средства </w:t>
      </w:r>
      <w:r>
        <w:rPr>
          <w:rStyle w:val="CharStyle762"/>
        </w:rPr>
        <w:t xml:space="preserve">по </w:t>
      </w:r>
      <w:r>
        <w:rPr>
          <w:rStyle w:val="CharStyle268"/>
        </w:rPr>
        <w:t xml:space="preserve">изпълнители, </w:t>
      </w:r>
      <w:r>
        <w:rPr>
          <w:rStyle w:val="CharStyle762"/>
        </w:rPr>
        <w:t xml:space="preserve">както </w:t>
      </w:r>
      <w:r>
        <w:rPr>
          <w:rStyle w:val="CharStyle268"/>
        </w:rPr>
        <w:t>следва:</w:t>
      </w:r>
    </w:p>
    <w:p>
      <w:pPr>
        <w:pStyle w:val="Style68"/>
        <w:numPr>
          <w:ilvl w:val="0"/>
          <w:numId w:val="193"/>
        </w:numPr>
        <w:tabs>
          <w:tab w:leader="none" w:pos="924" w:val="left"/>
        </w:tabs>
        <w:widowControl w:val="0"/>
        <w:keepNext w:val="0"/>
        <w:keepLines w:val="0"/>
        <w:shd w:val="clear" w:color="auto" w:fill="auto"/>
        <w:bidi w:val="0"/>
        <w:jc w:val="both"/>
        <w:spacing w:before="0" w:after="0" w:line="269" w:lineRule="exact"/>
        <w:ind w:left="40" w:right="0" w:firstLine="740"/>
      </w:pPr>
      <w:r>
        <w:rPr>
          <w:rStyle w:val="CharStyle762"/>
        </w:rPr>
        <w:t xml:space="preserve">на </w:t>
      </w:r>
      <w:r>
        <w:rPr>
          <w:rStyle w:val="CharStyle268"/>
        </w:rPr>
        <w:t xml:space="preserve">Медицински универсистет (София) </w:t>
      </w:r>
      <w:r>
        <w:rPr>
          <w:rStyle w:val="CharStyle118"/>
        </w:rPr>
        <w:t xml:space="preserve">в </w:t>
      </w:r>
      <w:r>
        <w:rPr>
          <w:rStyle w:val="CharStyle268"/>
        </w:rPr>
        <w:t xml:space="preserve">размер </w:t>
      </w:r>
      <w:r>
        <w:rPr>
          <w:rStyle w:val="CharStyle762"/>
        </w:rPr>
        <w:t xml:space="preserve">на 90 </w:t>
      </w:r>
      <w:r>
        <w:rPr>
          <w:rStyle w:val="CharStyle268"/>
        </w:rPr>
        <w:t>258,75 лв.;</w:t>
      </w:r>
    </w:p>
    <w:p>
      <w:pPr>
        <w:pStyle w:val="Style68"/>
        <w:numPr>
          <w:ilvl w:val="0"/>
          <w:numId w:val="193"/>
        </w:numPr>
        <w:tabs>
          <w:tab w:leader="none" w:pos="924" w:val="left"/>
        </w:tabs>
        <w:widowControl w:val="0"/>
        <w:keepNext w:val="0"/>
        <w:keepLines w:val="0"/>
        <w:shd w:val="clear" w:color="auto" w:fill="auto"/>
        <w:bidi w:val="0"/>
        <w:jc w:val="both"/>
        <w:spacing w:before="0" w:after="0" w:line="269" w:lineRule="exact"/>
        <w:ind w:left="40" w:right="0" w:firstLine="740"/>
      </w:pPr>
      <w:r>
        <w:rPr>
          <w:rStyle w:val="CharStyle268"/>
        </w:rPr>
        <w:t>Център за обучение и научни инициативи са преведени средства в размер на 22 241,25</w:t>
      </w:r>
    </w:p>
    <w:p>
      <w:pPr>
        <w:pStyle w:val="Style68"/>
        <w:widowControl w:val="0"/>
        <w:keepNext w:val="0"/>
        <w:keepLines w:val="0"/>
        <w:shd w:val="clear" w:color="auto" w:fill="auto"/>
        <w:bidi w:val="0"/>
        <w:jc w:val="both"/>
        <w:spacing w:before="0" w:after="0" w:line="269" w:lineRule="exact"/>
        <w:ind w:left="40" w:right="0" w:firstLine="0"/>
      </w:pPr>
      <w:r>
        <w:rPr>
          <w:rStyle w:val="CharStyle268"/>
        </w:rPr>
        <w:t>лв.</w:t>
      </w:r>
    </w:p>
    <w:p>
      <w:pPr>
        <w:pStyle w:val="Style68"/>
        <w:widowControl w:val="0"/>
        <w:keepNext w:val="0"/>
        <w:keepLines w:val="0"/>
        <w:shd w:val="clear" w:color="auto" w:fill="auto"/>
        <w:bidi w:val="0"/>
        <w:jc w:val="both"/>
        <w:spacing w:before="0" w:after="0" w:line="269" w:lineRule="exact"/>
        <w:ind w:left="40" w:right="0" w:firstLine="740"/>
      </w:pPr>
      <w:r>
        <w:rPr>
          <w:rStyle w:val="CharStyle762"/>
        </w:rPr>
        <w:t xml:space="preserve">С </w:t>
      </w:r>
      <w:r>
        <w:rPr>
          <w:rStyle w:val="CharStyle268"/>
        </w:rPr>
        <w:t xml:space="preserve">Протокол № </w:t>
      </w:r>
      <w:r>
        <w:rPr>
          <w:rStyle w:val="CharStyle779"/>
        </w:rPr>
        <w:t xml:space="preserve">8/07.11.2011 </w:t>
      </w:r>
      <w:r>
        <w:rPr>
          <w:rStyle w:val="CharStyle268"/>
        </w:rPr>
        <w:t xml:space="preserve">г, ИС </w:t>
      </w:r>
      <w:r>
        <w:rPr>
          <w:rStyle w:val="CharStyle762"/>
        </w:rPr>
        <w:t xml:space="preserve">взема решение </w:t>
      </w:r>
      <w:r>
        <w:rPr>
          <w:rStyle w:val="CharStyle268"/>
        </w:rPr>
        <w:t xml:space="preserve">да </w:t>
      </w:r>
      <w:r>
        <w:rPr>
          <w:rStyle w:val="CharStyle762"/>
        </w:rPr>
        <w:t xml:space="preserve">се </w:t>
      </w:r>
      <w:r>
        <w:rPr>
          <w:rStyle w:val="CharStyle268"/>
        </w:rPr>
        <w:t>„възстанови финансирането”</w:t>
      </w:r>
    </w:p>
    <w:p>
      <w:pPr>
        <w:pStyle w:val="Style68"/>
        <w:widowControl w:val="0"/>
        <w:keepNext w:val="0"/>
        <w:keepLines w:val="0"/>
        <w:shd w:val="clear" w:color="auto" w:fill="auto"/>
        <w:bidi w:val="0"/>
        <w:jc w:val="both"/>
        <w:spacing w:before="0" w:after="0" w:line="269" w:lineRule="exact"/>
        <w:ind w:left="40" w:right="40" w:firstLine="0"/>
      </w:pPr>
      <w:r>
        <w:rPr>
          <w:rStyle w:val="CharStyle762"/>
        </w:rPr>
        <w:t xml:space="preserve">на </w:t>
      </w:r>
      <w:r>
        <w:rPr>
          <w:rStyle w:val="CharStyle268"/>
        </w:rPr>
        <w:t xml:space="preserve">проекта </w:t>
      </w:r>
      <w:r>
        <w:rPr>
          <w:rStyle w:val="CharStyle762"/>
        </w:rPr>
        <w:t xml:space="preserve">със </w:t>
      </w:r>
      <w:r>
        <w:rPr>
          <w:rStyle w:val="CharStyle268"/>
        </w:rPr>
        <w:t xml:space="preserve">средства </w:t>
      </w:r>
      <w:r>
        <w:rPr>
          <w:rStyle w:val="CharStyle762"/>
        </w:rPr>
        <w:t xml:space="preserve">в </w:t>
      </w:r>
      <w:r>
        <w:rPr>
          <w:rStyle w:val="CharStyle268"/>
        </w:rPr>
        <w:t xml:space="preserve">размер на 112 500 </w:t>
      </w:r>
      <w:r>
        <w:rPr>
          <w:rStyle w:val="CharStyle762"/>
        </w:rPr>
        <w:t xml:space="preserve">лв. Липсва </w:t>
      </w:r>
      <w:r>
        <w:rPr>
          <w:rStyle w:val="CharStyle268"/>
        </w:rPr>
        <w:t xml:space="preserve">яснота относно </w:t>
      </w:r>
      <w:r>
        <w:rPr>
          <w:rStyle w:val="CharStyle762"/>
        </w:rPr>
        <w:t xml:space="preserve">наличие на </w:t>
      </w:r>
      <w:r>
        <w:rPr>
          <w:rStyle w:val="CharStyle268"/>
        </w:rPr>
        <w:t xml:space="preserve">възстановяване на финансирането, тъй като същото не е било прекъсвано. От страна на изпълнителя на проекта не е представен научен и финансов </w:t>
      </w:r>
      <w:r>
        <w:rPr>
          <w:rStyle w:val="CharStyle118"/>
        </w:rPr>
        <w:t xml:space="preserve">оточет </w:t>
      </w:r>
      <w:r>
        <w:rPr>
          <w:rStyle w:val="CharStyle268"/>
        </w:rPr>
        <w:t>за изпълнение на II етап от договора.</w:t>
      </w:r>
    </w:p>
    <w:p>
      <w:pPr>
        <w:pStyle w:val="Style68"/>
        <w:widowControl w:val="0"/>
        <w:keepNext w:val="0"/>
        <w:keepLines w:val="0"/>
        <w:shd w:val="clear" w:color="auto" w:fill="auto"/>
        <w:bidi w:val="0"/>
        <w:jc w:val="both"/>
        <w:spacing w:before="0" w:after="0"/>
        <w:ind w:left="40" w:right="40" w:firstLine="740"/>
      </w:pPr>
      <w:r>
        <w:rPr>
          <w:rStyle w:val="CharStyle762"/>
        </w:rPr>
        <w:t xml:space="preserve">На </w:t>
      </w:r>
      <w:r>
        <w:rPr>
          <w:rStyle w:val="CharStyle268"/>
        </w:rPr>
        <w:t xml:space="preserve">финансовите инспектори </w:t>
      </w:r>
      <w:r>
        <w:rPr>
          <w:rStyle w:val="CharStyle762"/>
        </w:rPr>
        <w:t xml:space="preserve">не </w:t>
      </w:r>
      <w:r>
        <w:rPr>
          <w:rStyle w:val="CharStyle268"/>
        </w:rPr>
        <w:t xml:space="preserve">беше представен подписан втори анекс </w:t>
      </w:r>
      <w:r>
        <w:rPr>
          <w:rStyle w:val="CharStyle762"/>
        </w:rPr>
        <w:t xml:space="preserve">към договор </w:t>
      </w:r>
      <w:r>
        <w:rPr>
          <w:rStyle w:val="CharStyle268"/>
        </w:rPr>
        <w:t xml:space="preserve">ДТК 02724/17.12,21)09 г. Въпреки липсата на подписан между страните по договора анекс, с платежно нареждане от 18.11.2011 г. на Медицински универсистет (София) са преведени средства в </w:t>
      </w:r>
      <w:r>
        <w:rPr>
          <w:rStyle w:val="CharStyle118"/>
        </w:rPr>
        <w:t xml:space="preserve">размер </w:t>
      </w:r>
      <w:r>
        <w:rPr>
          <w:rStyle w:val="CharStyle268"/>
        </w:rPr>
        <w:t xml:space="preserve">на 98 </w:t>
      </w:r>
      <w:r>
        <w:rPr>
          <w:rStyle w:val="CharStyle118"/>
        </w:rPr>
        <w:t xml:space="preserve">000,00 лв., </w:t>
      </w:r>
      <w:r>
        <w:rPr>
          <w:rStyle w:val="CharStyle268"/>
        </w:rPr>
        <w:t xml:space="preserve">а на Център за обучение и научни инициативи са преведени средства </w:t>
      </w:r>
      <w:r>
        <w:rPr>
          <w:rStyle w:val="CharStyle762"/>
        </w:rPr>
        <w:t xml:space="preserve">в </w:t>
      </w:r>
      <w:r>
        <w:rPr>
          <w:rStyle w:val="CharStyle268"/>
        </w:rPr>
        <w:t xml:space="preserve">размер </w:t>
      </w:r>
      <w:r>
        <w:rPr>
          <w:rStyle w:val="CharStyle762"/>
        </w:rPr>
        <w:t xml:space="preserve">на </w:t>
      </w:r>
      <w:r>
        <w:rPr>
          <w:rStyle w:val="CharStyle268"/>
        </w:rPr>
        <w:t>14 500,00 лв.</w:t>
      </w:r>
    </w:p>
    <w:p>
      <w:pPr>
        <w:pStyle w:val="Style68"/>
        <w:widowControl w:val="0"/>
        <w:keepNext w:val="0"/>
        <w:keepLines w:val="0"/>
        <w:shd w:val="clear" w:color="auto" w:fill="auto"/>
        <w:bidi w:val="0"/>
        <w:jc w:val="both"/>
        <w:spacing w:before="0" w:after="245"/>
        <w:ind w:left="40" w:right="40" w:firstLine="740"/>
      </w:pPr>
      <w:r>
        <w:rPr>
          <w:rStyle w:val="CharStyle268"/>
        </w:rPr>
        <w:t xml:space="preserve">Към момента </w:t>
      </w:r>
      <w:r>
        <w:rPr>
          <w:rStyle w:val="CharStyle762"/>
        </w:rPr>
        <w:t xml:space="preserve">на </w:t>
      </w:r>
      <w:r>
        <w:rPr>
          <w:rStyle w:val="CharStyle268"/>
        </w:rPr>
        <w:t xml:space="preserve">извършване на финансовата </w:t>
      </w:r>
      <w:r>
        <w:rPr>
          <w:rStyle w:val="CharStyle762"/>
        </w:rPr>
        <w:t xml:space="preserve">инспекция но </w:t>
      </w:r>
      <w:r>
        <w:rPr>
          <w:rStyle w:val="CharStyle268"/>
        </w:rPr>
        <w:t xml:space="preserve">Договор ДТ </w:t>
      </w:r>
      <w:r>
        <w:rPr>
          <w:rStyle w:val="CharStyle268"/>
          <w:lang w:val="en-US"/>
        </w:rPr>
        <w:t>1C</w:t>
      </w:r>
      <w:r>
        <w:rPr>
          <w:rStyle w:val="CharStyle268"/>
        </w:rPr>
        <w:t>02/24/17.12.2009 г. е изплатена сума в общ размер на 475 000,00 дв,, при заложено в основния договор финансиране в общ размер на 500 000 лева.</w:t>
      </w:r>
    </w:p>
    <w:p>
      <w:pPr>
        <w:framePr w:w="7306" w:h="322" w:hSpace="739" w:wrap="notBeside" w:vAnchor="text" w:hAnchor="text" w:x="1470" w:y="1"/>
        <w:widowControl w:val="0"/>
        <w:rPr>
          <w:sz w:val="0"/>
          <w:szCs w:val="0"/>
        </w:rPr>
      </w:pPr>
      <w:r>
        <w:pict>
          <v:shape id="_x0000_s1197" type="#_x0000_t75" style="width:365pt;height:16pt;">
            <v:imagedata r:id="rId227" r:href="rId228"/>
          </v:shape>
        </w:pict>
      </w:r>
    </w:p>
    <w:p>
      <w:pPr>
        <w:pStyle w:val="Style922"/>
        <w:framePr w:w="9096" w:h="537" w:hSpace="739" w:wrap="notBeside" w:vAnchor="text" w:hAnchor="text" w:x="740" w:y="248"/>
        <w:widowControl w:val="0"/>
        <w:keepNext w:val="0"/>
        <w:keepLines w:val="0"/>
        <w:shd w:val="clear" w:color="auto" w:fill="auto"/>
        <w:bidi w:val="0"/>
        <w:spacing w:before="0" w:after="0"/>
        <w:ind w:left="0" w:right="0" w:firstLine="0"/>
      </w:pPr>
      <w:r>
        <w:rPr>
          <w:rStyle w:val="CharStyle924"/>
        </w:rPr>
        <w:t xml:space="preserve">от проф. </w:t>
      </w:r>
      <w:r>
        <w:rPr>
          <w:lang w:val="bg-BG"/>
          <w:w w:val="100"/>
          <w:spacing w:val="0"/>
          <w:color w:val="000000"/>
          <w:position w:val="0"/>
        </w:rPr>
        <w:t xml:space="preserve">дфн Анастас </w:t>
      </w:r>
      <w:r>
        <w:rPr>
          <w:rStyle w:val="CharStyle925"/>
        </w:rPr>
        <w:t xml:space="preserve">1 </w:t>
      </w:r>
      <w:r>
        <w:rPr>
          <w:rStyle w:val="CharStyle924"/>
        </w:rPr>
        <w:t xml:space="preserve">ерджиков </w:t>
      </w:r>
      <w:r>
        <w:rPr>
          <w:lang w:val="bg-BG"/>
          <w:w w:val="100"/>
          <w:spacing w:val="0"/>
          <w:color w:val="000000"/>
          <w:position w:val="0"/>
        </w:rPr>
        <w:t xml:space="preserve">/Възложител/ </w:t>
      </w:r>
      <w:r>
        <w:rPr>
          <w:rStyle w:val="CharStyle925"/>
        </w:rPr>
        <w:t xml:space="preserve">и </w:t>
      </w:r>
      <w:r>
        <w:rPr>
          <w:lang w:val="bg-BG"/>
          <w:w w:val="100"/>
          <w:spacing w:val="0"/>
          <w:color w:val="000000"/>
          <w:position w:val="0"/>
        </w:rPr>
        <w:t xml:space="preserve">Изпълнители, каюг </w:t>
      </w:r>
      <w:r>
        <w:rPr>
          <w:rStyle w:val="CharStyle925"/>
        </w:rPr>
        <w:t xml:space="preserve">'“'~'^за: </w:t>
      </w:r>
      <w:r>
        <w:rPr>
          <w:lang w:val="bg-BG"/>
          <w:w w:val="100"/>
          <w:spacing w:val="0"/>
          <w:color w:val="000000"/>
          <w:position w:val="0"/>
        </w:rPr>
        <w:t xml:space="preserve">А?А </w:t>
      </w:r>
      <w:r>
        <w:rPr>
          <w:rStyle w:val="CharStyle925"/>
        </w:rPr>
        <w:t xml:space="preserve">‘ </w:t>
      </w:r>
      <w:r>
        <w:rPr>
          <w:lang w:val="bg-BG"/>
          <w:w w:val="100"/>
          <w:spacing w:val="0"/>
          <w:color w:val="000000"/>
          <w:position w:val="0"/>
        </w:rPr>
        <w:t xml:space="preserve">,у\с </w:t>
      </w:r>
      <w:r>
        <w:rPr>
          <w:rStyle w:val="CharStyle924"/>
        </w:rPr>
        <w:t xml:space="preserve">- Доц. </w:t>
      </w:r>
      <w:r>
        <w:rPr>
          <w:lang w:val="bg-BG"/>
          <w:w w:val="100"/>
          <w:spacing w:val="0"/>
          <w:color w:val="000000"/>
          <w:position w:val="0"/>
        </w:rPr>
        <w:t xml:space="preserve">д-р Симеон Евстатиев - ръководител на научния колею и , </w:t>
      </w:r>
      <w:r>
        <w:rPr>
          <w:rStyle w:val="CharStyle926"/>
        </w:rPr>
        <w:t>а^нАА</w:t>
      </w:r>
    </w:p>
    <w:p>
      <w:pPr>
        <w:pStyle w:val="Style31"/>
        <w:framePr w:w="1584" w:h="221" w:hSpace="739" w:wrap="notBeside" w:vAnchor="text" w:hAnchor="text" w:x="8920" w:y="36"/>
        <w:widowControl w:val="0"/>
        <w:keepNext w:val="0"/>
        <w:keepLines w:val="0"/>
        <w:shd w:val="clear" w:color="auto" w:fill="auto"/>
        <w:bidi w:val="0"/>
        <w:jc w:val="left"/>
        <w:spacing w:before="0" w:after="0" w:line="220" w:lineRule="exact"/>
        <w:ind w:left="0" w:right="0" w:firstLine="0"/>
      </w:pPr>
      <w:r>
        <w:rPr>
          <w:rStyle w:val="CharStyle462"/>
        </w:rPr>
        <w:t>представлявано</w:t>
      </w:r>
    </w:p>
    <w:p>
      <w:pPr>
        <w:widowControl w:val="0"/>
        <w:rPr>
          <w:sz w:val="2"/>
          <w:szCs w:val="2"/>
        </w:rPr>
      </w:pPr>
      <w:r>
        <w:br w:type="page"/>
      </w:r>
    </w:p>
    <w:p>
      <w:pPr>
        <w:widowControl w:val="0"/>
      </w:pPr>
      <w:r>
        <w:br w:type="page"/>
      </w:r>
    </w:p>
    <w:p>
      <w:pPr>
        <w:pStyle w:val="Style68"/>
        <w:widowControl w:val="0"/>
        <w:keepNext w:val="0"/>
        <w:keepLines w:val="0"/>
        <w:shd w:val="clear" w:color="auto" w:fill="auto"/>
        <w:bidi w:val="0"/>
        <w:jc w:val="both"/>
        <w:spacing w:before="0" w:after="0"/>
        <w:ind w:left="60" w:right="60" w:firstLine="720"/>
      </w:pPr>
      <w:r>
        <w:rPr>
          <w:rStyle w:val="CharStyle268"/>
        </w:rPr>
        <w:t>-Софийски университет „Св. Климент Охридски”, представляван от Иван Димитров - ректор;</w:t>
      </w:r>
    </w:p>
    <w:p>
      <w:pPr>
        <w:pStyle w:val="Style68"/>
        <w:widowControl w:val="0"/>
        <w:keepNext w:val="0"/>
        <w:keepLines w:val="0"/>
        <w:shd w:val="clear" w:color="auto" w:fill="auto"/>
        <w:bidi w:val="0"/>
        <w:jc w:val="both"/>
        <w:spacing w:before="0" w:after="0"/>
        <w:ind w:left="60" w:right="60" w:firstLine="720"/>
      </w:pPr>
      <w:r>
        <w:rPr>
          <w:rStyle w:val="CharStyle268"/>
        </w:rPr>
        <w:t xml:space="preserve">С </w:t>
      </w:r>
      <w:r>
        <w:rPr>
          <w:rStyle w:val="CharStyle118"/>
        </w:rPr>
        <w:t xml:space="preserve">чл. </w:t>
      </w:r>
      <w:r>
        <w:rPr>
          <w:rStyle w:val="CharStyle268"/>
        </w:rPr>
        <w:t xml:space="preserve">1.1. е определен предмета на договора като: финансиране на проект </w:t>
      </w:r>
      <w:r>
        <w:rPr>
          <w:rStyle w:val="CharStyle118"/>
          <w:lang w:val="en-US"/>
        </w:rPr>
        <w:t xml:space="preserve">TK_09_0104 </w:t>
      </w:r>
      <w:r>
        <w:rPr>
          <w:rStyle w:val="CharStyle268"/>
        </w:rPr>
        <w:t>на тема: „Религия и публичност: интердисциплинарни подходи'</w:t>
      </w:r>
      <w:r>
        <w:rPr>
          <w:rStyle w:val="CharStyle268"/>
          <w:vertAlign w:val="superscript"/>
        </w:rPr>
        <w:t>5</w:t>
      </w:r>
      <w:r>
        <w:rPr>
          <w:rStyle w:val="CharStyle268"/>
        </w:rPr>
        <w:t>.</w:t>
      </w:r>
    </w:p>
    <w:p>
      <w:pPr>
        <w:pStyle w:val="Style68"/>
        <w:widowControl w:val="0"/>
        <w:keepNext w:val="0"/>
        <w:keepLines w:val="0"/>
        <w:shd w:val="clear" w:color="auto" w:fill="auto"/>
        <w:bidi w:val="0"/>
        <w:jc w:val="both"/>
        <w:spacing w:before="0" w:after="0"/>
        <w:ind w:left="60" w:right="60" w:firstLine="720"/>
      </w:pPr>
      <w:r>
        <w:rPr>
          <w:rStyle w:val="CharStyle268"/>
        </w:rPr>
        <w:t xml:space="preserve">Видно, от одобрената от Изпълнителния съвет, Методика за оценка </w:t>
      </w:r>
      <w:r>
        <w:rPr>
          <w:rStyle w:val="CharStyle118"/>
        </w:rPr>
        <w:t xml:space="preserve">и </w:t>
      </w:r>
      <w:r>
        <w:rPr>
          <w:rStyle w:val="CharStyle268"/>
        </w:rPr>
        <w:t xml:space="preserve">класиране на </w:t>
      </w:r>
      <w:r>
        <w:rPr>
          <w:rStyle w:val="CharStyle118"/>
        </w:rPr>
        <w:t xml:space="preserve">кандидатстващите </w:t>
      </w:r>
      <w:r>
        <w:rPr>
          <w:rStyle w:val="CharStyle268"/>
        </w:rPr>
        <w:t xml:space="preserve">за финансиране в конкурс „Тематичен конкурс” /ТК/ е предвидено максимално възнаграждение за членовете на научния екип до 35 % от годишната цена на договора, в случай, че поне една трета от състава му са докторанти и/иди млади </w:t>
      </w:r>
      <w:r>
        <w:rPr>
          <w:rStyle w:val="CharStyle118"/>
        </w:rPr>
        <w:t xml:space="preserve">учени. </w:t>
      </w:r>
      <w:r>
        <w:rPr>
          <w:rStyle w:val="CharStyle268"/>
        </w:rPr>
        <w:t xml:space="preserve">Регламентираното с </w:t>
      </w:r>
      <w:r>
        <w:rPr>
          <w:rStyle w:val="CharStyle118"/>
        </w:rPr>
        <w:t xml:space="preserve">чл. 6, </w:t>
      </w:r>
      <w:r>
        <w:rPr>
          <w:rStyle w:val="CharStyle268"/>
        </w:rPr>
        <w:t xml:space="preserve">ал. 2, т, </w:t>
      </w:r>
      <w:r>
        <w:rPr>
          <w:rStyle w:val="CharStyle118"/>
        </w:rPr>
        <w:t xml:space="preserve">1 от </w:t>
      </w:r>
      <w:r>
        <w:rPr>
          <w:rStyle w:val="CharStyle268"/>
        </w:rPr>
        <w:t xml:space="preserve">сключения договор, възнаграждение </w:t>
      </w:r>
      <w:r>
        <w:rPr>
          <w:rStyle w:val="CharStyle118"/>
        </w:rPr>
        <w:t xml:space="preserve">на </w:t>
      </w:r>
      <w:r>
        <w:rPr>
          <w:rStyle w:val="CharStyle268"/>
        </w:rPr>
        <w:t xml:space="preserve">членовете </w:t>
      </w:r>
      <w:r>
        <w:rPr>
          <w:rStyle w:val="CharStyle118"/>
        </w:rPr>
        <w:t xml:space="preserve">на </w:t>
      </w:r>
      <w:r>
        <w:rPr>
          <w:rStyle w:val="CharStyle268"/>
        </w:rPr>
        <w:t xml:space="preserve">научния </w:t>
      </w:r>
      <w:r>
        <w:rPr>
          <w:rStyle w:val="CharStyle118"/>
        </w:rPr>
        <w:t xml:space="preserve">екип е в </w:t>
      </w:r>
      <w:r>
        <w:rPr>
          <w:rStyle w:val="CharStyle268"/>
        </w:rPr>
        <w:t xml:space="preserve">съответствие със заложеното </w:t>
      </w:r>
      <w:r>
        <w:rPr>
          <w:rStyle w:val="CharStyle118"/>
        </w:rPr>
        <w:t xml:space="preserve">в </w:t>
      </w:r>
      <w:r>
        <w:rPr>
          <w:rStyle w:val="CharStyle268"/>
        </w:rPr>
        <w:t xml:space="preserve">одобрената </w:t>
      </w:r>
      <w:r>
        <w:rPr>
          <w:rStyle w:val="CharStyle118"/>
        </w:rPr>
        <w:t xml:space="preserve">от </w:t>
      </w:r>
      <w:r>
        <w:rPr>
          <w:rStyle w:val="CharStyle268"/>
        </w:rPr>
        <w:t xml:space="preserve">Изпълнителния съвет </w:t>
      </w:r>
      <w:r>
        <w:rPr>
          <w:rStyle w:val="CharStyle118"/>
        </w:rPr>
        <w:t xml:space="preserve">на </w:t>
      </w:r>
      <w:r>
        <w:rPr>
          <w:rStyle w:val="CharStyle268"/>
        </w:rPr>
        <w:t xml:space="preserve">Фонда, Методика и в </w:t>
      </w:r>
      <w:r>
        <w:rPr>
          <w:rStyle w:val="CharStyle118"/>
        </w:rPr>
        <w:t xml:space="preserve">структурно </w:t>
      </w:r>
      <w:r>
        <w:rPr>
          <w:rStyle w:val="CharStyle268"/>
        </w:rPr>
        <w:t xml:space="preserve">отношение представлява 35 % от годишната цена на договора. Видно от Приложение № 3 „Финансов план”, представляващо неразделна част от договора, предвидената за възнаграждение на членовете на колектива </w:t>
      </w:r>
      <w:r>
        <w:rPr>
          <w:rStyle w:val="CharStyle118"/>
        </w:rPr>
        <w:t xml:space="preserve">сума </w:t>
      </w:r>
      <w:r>
        <w:rPr>
          <w:rStyle w:val="CharStyle268"/>
        </w:rPr>
        <w:t>е в размер на 53 054 лева, която изразена процентно спрямо годишната цена на договора /150 000 лева/, представлява 35,37 % от същата.</w:t>
      </w:r>
    </w:p>
    <w:p>
      <w:pPr>
        <w:pStyle w:val="Style68"/>
        <w:widowControl w:val="0"/>
        <w:keepNext w:val="0"/>
        <w:keepLines w:val="0"/>
        <w:shd w:val="clear" w:color="auto" w:fill="auto"/>
        <w:bidi w:val="0"/>
        <w:jc w:val="both"/>
        <w:spacing w:before="0" w:after="0"/>
        <w:ind w:left="60" w:right="60" w:firstLine="720"/>
      </w:pPr>
      <w:r>
        <w:rPr>
          <w:rStyle w:val="CharStyle268"/>
        </w:rPr>
        <w:t xml:space="preserve">С </w:t>
      </w:r>
      <w:r>
        <w:rPr>
          <w:rStyle w:val="CharStyle118"/>
        </w:rPr>
        <w:t xml:space="preserve">чл. </w:t>
      </w:r>
      <w:r>
        <w:rPr>
          <w:rStyle w:val="CharStyle268"/>
        </w:rPr>
        <w:t xml:space="preserve">29, </w:t>
      </w:r>
      <w:r>
        <w:rPr>
          <w:rStyle w:val="CharStyle118"/>
        </w:rPr>
        <w:t xml:space="preserve">ал. </w:t>
      </w:r>
      <w:r>
        <w:rPr>
          <w:rStyle w:val="CharStyle268"/>
        </w:rPr>
        <w:t xml:space="preserve">1 от Закона за насърчаване на научните изследвания е регламентирано, че Изпълнителния съвет определя </w:t>
      </w:r>
      <w:r>
        <w:rPr>
          <w:rStyle w:val="CharStyle118"/>
        </w:rPr>
        <w:t xml:space="preserve">в рамките на </w:t>
      </w:r>
      <w:r>
        <w:rPr>
          <w:rStyle w:val="CharStyle268"/>
        </w:rPr>
        <w:t xml:space="preserve">общия размер </w:t>
      </w:r>
      <w:r>
        <w:rPr>
          <w:rStyle w:val="CharStyle118"/>
        </w:rPr>
        <w:t xml:space="preserve">на </w:t>
      </w:r>
      <w:r>
        <w:rPr>
          <w:rStyle w:val="CharStyle268"/>
        </w:rPr>
        <w:t xml:space="preserve">финансовите средства по конкурса, </w:t>
      </w:r>
      <w:r>
        <w:rPr>
          <w:rStyle w:val="CharStyle118"/>
        </w:rPr>
        <w:t xml:space="preserve">кои от проектите ще </w:t>
      </w:r>
      <w:r>
        <w:rPr>
          <w:rStyle w:val="CharStyle268"/>
        </w:rPr>
        <w:t xml:space="preserve">получат финансиране </w:t>
      </w:r>
      <w:r>
        <w:rPr>
          <w:rStyle w:val="CharStyle118"/>
        </w:rPr>
        <w:t xml:space="preserve">и </w:t>
      </w:r>
      <w:r>
        <w:rPr>
          <w:rStyle w:val="CharStyle268"/>
        </w:rPr>
        <w:t xml:space="preserve">неговия размер. Съгласно </w:t>
      </w:r>
      <w:r>
        <w:rPr>
          <w:rStyle w:val="CharStyle118"/>
        </w:rPr>
        <w:t xml:space="preserve">чл. 29, </w:t>
      </w:r>
      <w:r>
        <w:rPr>
          <w:rStyle w:val="CharStyle268"/>
        </w:rPr>
        <w:t xml:space="preserve">ал. </w:t>
      </w:r>
      <w:r>
        <w:rPr>
          <w:rStyle w:val="CharStyle118"/>
        </w:rPr>
        <w:t xml:space="preserve">2 </w:t>
      </w:r>
      <w:r>
        <w:rPr>
          <w:rStyle w:val="CharStyle268"/>
        </w:rPr>
        <w:t xml:space="preserve">от посочения </w:t>
      </w:r>
      <w:r>
        <w:rPr>
          <w:rStyle w:val="CharStyle118"/>
        </w:rPr>
        <w:t xml:space="preserve">нормативен акт, </w:t>
      </w:r>
      <w:r>
        <w:rPr>
          <w:rStyle w:val="CharStyle268"/>
        </w:rPr>
        <w:t xml:space="preserve">управителят на </w:t>
      </w:r>
      <w:r>
        <w:rPr>
          <w:rStyle w:val="CharStyle118"/>
        </w:rPr>
        <w:t xml:space="preserve">Фонда </w:t>
      </w:r>
      <w:r>
        <w:rPr>
          <w:rStyle w:val="CharStyle268"/>
        </w:rPr>
        <w:t xml:space="preserve">сключва договор, </w:t>
      </w:r>
      <w:r>
        <w:rPr>
          <w:rStyle w:val="CharStyle118"/>
        </w:rPr>
        <w:t xml:space="preserve">в който се </w:t>
      </w:r>
      <w:r>
        <w:rPr>
          <w:rStyle w:val="CharStyle268"/>
        </w:rPr>
        <w:t xml:space="preserve">определят </w:t>
      </w:r>
      <w:r>
        <w:rPr>
          <w:rStyle w:val="CharStyle118"/>
        </w:rPr>
        <w:t xml:space="preserve">условията за финансиране и </w:t>
      </w:r>
      <w:r>
        <w:rPr>
          <w:rStyle w:val="CharStyle268"/>
        </w:rPr>
        <w:t xml:space="preserve">изпълнение </w:t>
      </w:r>
      <w:r>
        <w:rPr>
          <w:rStyle w:val="CharStyle118"/>
        </w:rPr>
        <w:t xml:space="preserve">на </w:t>
      </w:r>
      <w:r>
        <w:rPr>
          <w:rStyle w:val="CharStyle268"/>
        </w:rPr>
        <w:t xml:space="preserve">проекта. Предвид изложеното, при сключването </w:t>
      </w:r>
      <w:r>
        <w:rPr>
          <w:rStyle w:val="CharStyle118"/>
        </w:rPr>
        <w:t xml:space="preserve">на </w:t>
      </w:r>
      <w:r>
        <w:rPr>
          <w:rStyle w:val="CharStyle268"/>
        </w:rPr>
        <w:t xml:space="preserve">договор </w:t>
      </w:r>
      <w:r>
        <w:rPr>
          <w:rStyle w:val="CharStyle118"/>
        </w:rPr>
        <w:t xml:space="preserve">за финасиране, </w:t>
      </w:r>
      <w:r>
        <w:rPr>
          <w:rStyle w:val="CharStyle268"/>
        </w:rPr>
        <w:t xml:space="preserve">Управителят </w:t>
      </w:r>
      <w:r>
        <w:rPr>
          <w:rStyle w:val="CharStyle118"/>
        </w:rPr>
        <w:t xml:space="preserve">на </w:t>
      </w:r>
      <w:r>
        <w:rPr>
          <w:rStyle w:val="CharStyle268"/>
        </w:rPr>
        <w:t xml:space="preserve">Фонд „Научни изследвания'* следва </w:t>
      </w:r>
      <w:r>
        <w:rPr>
          <w:rStyle w:val="CharStyle118"/>
        </w:rPr>
        <w:t xml:space="preserve">да съобразява </w:t>
      </w:r>
      <w:r>
        <w:rPr>
          <w:rStyle w:val="CharStyle268"/>
        </w:rPr>
        <w:t xml:space="preserve">клаузите на същия с одобрената от Изпълнителния съвет Методика, съгласно която допустимият размер </w:t>
      </w:r>
      <w:r>
        <w:rPr>
          <w:rStyle w:val="CharStyle118"/>
        </w:rPr>
        <w:t xml:space="preserve">на </w:t>
      </w:r>
      <w:r>
        <w:rPr>
          <w:rStyle w:val="CharStyle268"/>
        </w:rPr>
        <w:t xml:space="preserve">средствата за възнаграждение </w:t>
      </w:r>
      <w:r>
        <w:rPr>
          <w:rStyle w:val="CharStyle118"/>
        </w:rPr>
        <w:t xml:space="preserve">на научния </w:t>
      </w:r>
      <w:r>
        <w:rPr>
          <w:rStyle w:val="CharStyle268"/>
        </w:rPr>
        <w:t xml:space="preserve">колектив </w:t>
      </w:r>
      <w:r>
        <w:rPr>
          <w:rStyle w:val="CharStyle118"/>
        </w:rPr>
        <w:t xml:space="preserve">по проекта е до 35 </w:t>
      </w:r>
      <w:r>
        <w:rPr>
          <w:rStyle w:val="CharStyle268"/>
        </w:rPr>
        <w:t xml:space="preserve">% от годишната цена на договора. Посоченото е регламентирано и с </w:t>
      </w:r>
      <w:r>
        <w:rPr>
          <w:rStyle w:val="CharStyle118"/>
        </w:rPr>
        <w:t xml:space="preserve">чл. </w:t>
      </w:r>
      <w:r>
        <w:rPr>
          <w:rStyle w:val="CharStyle268"/>
        </w:rPr>
        <w:t xml:space="preserve">35, ал, </w:t>
      </w:r>
      <w:r>
        <w:rPr>
          <w:rStyle w:val="CharStyle118"/>
        </w:rPr>
        <w:t xml:space="preserve">2, </w:t>
      </w:r>
      <w:r>
        <w:rPr>
          <w:rStyle w:val="CharStyle268"/>
        </w:rPr>
        <w:t>т. 1 от ПФНИ,</w:t>
      </w:r>
    </w:p>
    <w:p>
      <w:pPr>
        <w:pStyle w:val="Style26"/>
        <w:widowControl w:val="0"/>
        <w:keepNext w:val="0"/>
        <w:keepLines w:val="0"/>
        <w:shd w:val="clear" w:color="auto" w:fill="auto"/>
        <w:bidi w:val="0"/>
        <w:spacing w:before="0" w:after="0"/>
        <w:ind w:left="60" w:right="0" w:firstLine="720"/>
      </w:pPr>
      <w:r>
        <w:rPr>
          <w:rStyle w:val="CharStyle271"/>
        </w:rPr>
        <w:t xml:space="preserve">Допустимият </w:t>
      </w:r>
      <w:r>
        <w:rPr>
          <w:rStyle w:val="CharStyle42"/>
        </w:rPr>
        <w:t xml:space="preserve">годишен </w:t>
      </w:r>
      <w:r>
        <w:rPr>
          <w:rStyle w:val="CharStyle271"/>
        </w:rPr>
        <w:t xml:space="preserve">размер </w:t>
      </w:r>
      <w:r>
        <w:rPr>
          <w:rStyle w:val="CharStyle42"/>
        </w:rPr>
        <w:t xml:space="preserve">на средствата </w:t>
      </w:r>
      <w:r>
        <w:rPr>
          <w:rStyle w:val="CharStyle271"/>
        </w:rPr>
        <w:t xml:space="preserve">за възнаграждение </w:t>
      </w:r>
      <w:r>
        <w:rPr>
          <w:rStyle w:val="CharStyle42"/>
        </w:rPr>
        <w:t>на научния колектив,</w:t>
      </w:r>
    </w:p>
    <w:p>
      <w:pPr>
        <w:pStyle w:val="Style68"/>
        <w:widowControl w:val="0"/>
        <w:keepNext w:val="0"/>
        <w:keepLines w:val="0"/>
        <w:shd w:val="clear" w:color="auto" w:fill="auto"/>
        <w:bidi w:val="0"/>
        <w:jc w:val="both"/>
        <w:spacing w:before="0" w:after="0"/>
        <w:ind w:left="60" w:right="60" w:firstLine="0"/>
      </w:pPr>
      <w:r>
        <w:rPr>
          <w:rStyle w:val="CharStyle268"/>
        </w:rPr>
        <w:t xml:space="preserve">изпълняващ проекта </w:t>
      </w:r>
      <w:r>
        <w:rPr>
          <w:rStyle w:val="CharStyle118"/>
        </w:rPr>
        <w:t xml:space="preserve">по реда и </w:t>
      </w:r>
      <w:r>
        <w:rPr>
          <w:rStyle w:val="CharStyle268"/>
        </w:rPr>
        <w:t xml:space="preserve">условията </w:t>
      </w:r>
      <w:r>
        <w:rPr>
          <w:rStyle w:val="CharStyle118"/>
        </w:rPr>
        <w:t xml:space="preserve">на </w:t>
      </w:r>
      <w:r>
        <w:rPr>
          <w:rStyle w:val="CharStyle268"/>
        </w:rPr>
        <w:t xml:space="preserve">одобрената </w:t>
      </w:r>
      <w:r>
        <w:rPr>
          <w:rStyle w:val="CharStyle118"/>
        </w:rPr>
        <w:t xml:space="preserve">от ИС на Фонда, Методика е </w:t>
      </w:r>
      <w:r>
        <w:rPr>
          <w:rStyle w:val="CharStyle268"/>
        </w:rPr>
        <w:t xml:space="preserve">в размер на 52 500 лв. Установи се, че в </w:t>
      </w:r>
      <w:r>
        <w:rPr>
          <w:rStyle w:val="CharStyle118"/>
        </w:rPr>
        <w:t xml:space="preserve">нарушение </w:t>
      </w:r>
      <w:r>
        <w:rPr>
          <w:rStyle w:val="CharStyle268"/>
        </w:rPr>
        <w:t xml:space="preserve">на одобрената от Изпълнителния съвет на Фонда, Методика </w:t>
      </w:r>
      <w:r>
        <w:rPr>
          <w:rStyle w:val="CharStyle118"/>
        </w:rPr>
        <w:t xml:space="preserve">и чл. 35, ал. 2, т. 1 от </w:t>
      </w:r>
      <w:r>
        <w:rPr>
          <w:rStyle w:val="CharStyle268"/>
        </w:rPr>
        <w:t xml:space="preserve">ПФНИ. </w:t>
      </w:r>
      <w:r>
        <w:rPr>
          <w:rStyle w:val="CharStyle118"/>
        </w:rPr>
        <w:t xml:space="preserve">проф. дфн </w:t>
      </w:r>
      <w:r>
        <w:rPr>
          <w:rStyle w:val="CharStyle268"/>
        </w:rPr>
        <w:t xml:space="preserve">А. Герджиков, в </w:t>
      </w:r>
      <w:r>
        <w:rPr>
          <w:rStyle w:val="CharStyle118"/>
        </w:rPr>
        <w:t xml:space="preserve">качеството си на </w:t>
      </w:r>
      <w:r>
        <w:rPr>
          <w:rStyle w:val="CharStyle268"/>
        </w:rPr>
        <w:t xml:space="preserve">управител на Фонда </w:t>
      </w:r>
      <w:r>
        <w:rPr>
          <w:rStyle w:val="CharStyle118"/>
        </w:rPr>
        <w:t xml:space="preserve">е </w:t>
      </w:r>
      <w:r>
        <w:rPr>
          <w:rStyle w:val="CharStyle268"/>
        </w:rPr>
        <w:t xml:space="preserve">договорил изплащане на възнаграждения </w:t>
      </w:r>
      <w:r>
        <w:rPr>
          <w:rStyle w:val="CharStyle118"/>
        </w:rPr>
        <w:t xml:space="preserve">на </w:t>
      </w:r>
      <w:r>
        <w:rPr>
          <w:rStyle w:val="CharStyle268"/>
        </w:rPr>
        <w:t xml:space="preserve">научния колектив, изпълняващ проекта за сума в размер на 53 054 лева, която в относителен дял спрямо общия размер на средствата </w:t>
      </w:r>
      <w:r>
        <w:rPr>
          <w:rStyle w:val="CharStyle118"/>
        </w:rPr>
        <w:t xml:space="preserve">за </w:t>
      </w:r>
      <w:r>
        <w:rPr>
          <w:rStyle w:val="CharStyle268"/>
        </w:rPr>
        <w:t xml:space="preserve">изпълнение </w:t>
      </w:r>
      <w:r>
        <w:rPr>
          <w:rStyle w:val="CharStyle118"/>
        </w:rPr>
        <w:t xml:space="preserve">на първи </w:t>
      </w:r>
      <w:r>
        <w:rPr>
          <w:rStyle w:val="CharStyle268"/>
        </w:rPr>
        <w:t xml:space="preserve">етап </w:t>
      </w:r>
      <w:r>
        <w:rPr>
          <w:rStyle w:val="CharStyle118"/>
        </w:rPr>
        <w:t xml:space="preserve">на договора </w:t>
      </w:r>
      <w:r>
        <w:rPr>
          <w:rStyle w:val="CharStyle268"/>
        </w:rPr>
        <w:t xml:space="preserve">/150 </w:t>
      </w:r>
      <w:r>
        <w:rPr>
          <w:rStyle w:val="CharStyle118"/>
        </w:rPr>
        <w:t xml:space="preserve">000 лв./ </w:t>
      </w:r>
      <w:r>
        <w:rPr>
          <w:rStyle w:val="CharStyle268"/>
        </w:rPr>
        <w:t xml:space="preserve">представлява 35,37 %. Видно </w:t>
      </w:r>
      <w:r>
        <w:rPr>
          <w:rStyle w:val="CharStyle118"/>
        </w:rPr>
        <w:t xml:space="preserve">от </w:t>
      </w:r>
      <w:r>
        <w:rPr>
          <w:rStyle w:val="CharStyle268"/>
        </w:rPr>
        <w:t xml:space="preserve">изложеното, </w:t>
      </w:r>
      <w:r>
        <w:rPr>
          <w:rStyle w:val="CharStyle118"/>
        </w:rPr>
        <w:t xml:space="preserve">проф. </w:t>
      </w:r>
      <w:r>
        <w:rPr>
          <w:rStyle w:val="CharStyle268"/>
        </w:rPr>
        <w:t xml:space="preserve">Герджиков, </w:t>
      </w:r>
      <w:r>
        <w:rPr>
          <w:rStyle w:val="CharStyle118"/>
        </w:rPr>
        <w:t xml:space="preserve">в качеството си на </w:t>
      </w:r>
      <w:r>
        <w:rPr>
          <w:rStyle w:val="CharStyle268"/>
        </w:rPr>
        <w:t xml:space="preserve">управител </w:t>
      </w:r>
      <w:r>
        <w:rPr>
          <w:rStyle w:val="CharStyle118"/>
        </w:rPr>
        <w:t xml:space="preserve">на Фонда, е </w:t>
      </w:r>
      <w:r>
        <w:rPr>
          <w:rStyle w:val="CharStyle268"/>
        </w:rPr>
        <w:t xml:space="preserve">договорил средства </w:t>
      </w:r>
      <w:r>
        <w:rPr>
          <w:rStyle w:val="CharStyle118"/>
        </w:rPr>
        <w:t xml:space="preserve">за </w:t>
      </w:r>
      <w:r>
        <w:rPr>
          <w:rStyle w:val="CharStyle268"/>
        </w:rPr>
        <w:t xml:space="preserve">възнаграждение </w:t>
      </w:r>
      <w:r>
        <w:rPr>
          <w:rStyle w:val="CharStyle118"/>
        </w:rPr>
        <w:t xml:space="preserve">на </w:t>
      </w:r>
      <w:r>
        <w:rPr>
          <w:rStyle w:val="CharStyle268"/>
        </w:rPr>
        <w:t xml:space="preserve">членовете </w:t>
      </w:r>
      <w:r>
        <w:rPr>
          <w:rStyle w:val="CharStyle118"/>
        </w:rPr>
        <w:t xml:space="preserve">на колектива, работещи по </w:t>
      </w:r>
      <w:r>
        <w:rPr>
          <w:rStyle w:val="CharStyle268"/>
        </w:rPr>
        <w:t>проекта, надвишаващи със сума в размер на 554 лева максимално допустимите, определени с Методиката от Изпълнителния съвет на Фонда.</w:t>
      </w:r>
    </w:p>
    <w:p>
      <w:pPr>
        <w:pStyle w:val="Style68"/>
        <w:widowControl w:val="0"/>
        <w:keepNext w:val="0"/>
        <w:keepLines w:val="0"/>
        <w:shd w:val="clear" w:color="auto" w:fill="auto"/>
        <w:bidi w:val="0"/>
        <w:jc w:val="both"/>
        <w:spacing w:before="0" w:after="0"/>
        <w:ind w:left="60" w:right="60" w:firstLine="720"/>
      </w:pPr>
      <w:r>
        <w:rPr>
          <w:rStyle w:val="CharStyle268"/>
        </w:rPr>
        <w:t xml:space="preserve">Видно, </w:t>
      </w:r>
      <w:r>
        <w:rPr>
          <w:rStyle w:val="CharStyle118"/>
        </w:rPr>
        <w:t xml:space="preserve">със </w:t>
      </w:r>
      <w:r>
        <w:rPr>
          <w:rStyle w:val="CharStyle268"/>
        </w:rPr>
        <w:t xml:space="preserve">сключването </w:t>
      </w:r>
      <w:r>
        <w:rPr>
          <w:rStyle w:val="CharStyle118"/>
        </w:rPr>
        <w:t xml:space="preserve">на </w:t>
      </w:r>
      <w:r>
        <w:rPr>
          <w:rStyle w:val="CharStyle268"/>
        </w:rPr>
        <w:t xml:space="preserve">Договор № </w:t>
      </w:r>
      <w:r>
        <w:rPr>
          <w:rStyle w:val="CharStyle118"/>
        </w:rPr>
        <w:t xml:space="preserve">ДТК02-30/17.12.2009 г. с предмет: </w:t>
      </w:r>
      <w:r>
        <w:rPr>
          <w:rStyle w:val="CharStyle268"/>
        </w:rPr>
        <w:t xml:space="preserve">„Финансиране на научно - изследователски проект с № </w:t>
      </w:r>
      <w:r>
        <w:rPr>
          <w:rStyle w:val="CharStyle118"/>
        </w:rPr>
        <w:t xml:space="preserve">ТК._09_0104 </w:t>
      </w:r>
      <w:r>
        <w:rPr>
          <w:rStyle w:val="CharStyle268"/>
        </w:rPr>
        <w:t xml:space="preserve">с тема: </w:t>
      </w:r>
      <w:r>
        <w:rPr>
          <w:rStyle w:val="CharStyle118"/>
        </w:rPr>
        <w:t xml:space="preserve">„Религия </w:t>
      </w:r>
      <w:r>
        <w:rPr>
          <w:rStyle w:val="CharStyle268"/>
        </w:rPr>
        <w:t xml:space="preserve">и публичност: интердисциплинарни подходи”, проф, </w:t>
      </w:r>
      <w:r>
        <w:rPr>
          <w:rStyle w:val="CharStyle118"/>
        </w:rPr>
        <w:t xml:space="preserve">д.ф.н. </w:t>
      </w:r>
      <w:r>
        <w:rPr>
          <w:rStyle w:val="CharStyle268"/>
        </w:rPr>
        <w:t xml:space="preserve">Анастас Герджиков, е договорил възнаграждение на научния колектив за </w:t>
      </w:r>
      <w:r>
        <w:rPr>
          <w:rStyle w:val="CharStyle118"/>
        </w:rPr>
        <w:t xml:space="preserve">сума, </w:t>
      </w:r>
      <w:r>
        <w:rPr>
          <w:rStyle w:val="CharStyle268"/>
        </w:rPr>
        <w:t xml:space="preserve">превишаваща по размер, регламентираната от Изпълнителния съвет на Фонда. В резултат, определеният по горният начин размер на възнаграждението на научния колектив, спечелил конкурса, превишава е 554 лева максимално допустимия, определен от Изпълнителния съвет на Фонда, размер на посочените средства. Видно от гореизложеното. Управителят на Фонда е подписал договор в нарушение на </w:t>
      </w:r>
      <w:r>
        <w:rPr>
          <w:rStyle w:val="CharStyle118"/>
        </w:rPr>
        <w:t xml:space="preserve">чл. </w:t>
      </w:r>
      <w:r>
        <w:rPr>
          <w:rStyle w:val="CharStyle268"/>
        </w:rPr>
        <w:t xml:space="preserve">29, ал. </w:t>
      </w:r>
      <w:r>
        <w:rPr>
          <w:rStyle w:val="CharStyle118"/>
        </w:rPr>
        <w:t xml:space="preserve">2, във </w:t>
      </w:r>
      <w:r>
        <w:rPr>
          <w:rStyle w:val="CharStyle268"/>
        </w:rPr>
        <w:t xml:space="preserve">връзка </w:t>
      </w:r>
      <w:r>
        <w:rPr>
          <w:rStyle w:val="CharStyle118"/>
        </w:rPr>
        <w:t xml:space="preserve">с чл. 29, ал. 1 от </w:t>
      </w:r>
      <w:r>
        <w:rPr>
          <w:rStyle w:val="CharStyle268"/>
        </w:rPr>
        <w:t>ЗННИ.</w:t>
      </w:r>
    </w:p>
    <w:p>
      <w:pPr>
        <w:pStyle w:val="Style68"/>
        <w:widowControl w:val="0"/>
        <w:keepNext w:val="0"/>
        <w:keepLines w:val="0"/>
        <w:shd w:val="clear" w:color="auto" w:fill="auto"/>
        <w:bidi w:val="0"/>
        <w:jc w:val="left"/>
        <w:spacing w:before="0" w:after="0"/>
        <w:ind w:left="60" w:right="60" w:firstLine="720"/>
      </w:pPr>
      <w:r>
        <w:rPr>
          <w:rStyle w:val="CharStyle268"/>
        </w:rPr>
        <w:t xml:space="preserve">С договарянето на суми за възнаграждения на научния колектив, превишаващи максималниз допустимите, определени с одобрената от ИС на Фонда, Методика са нарушени разпоредбите на чл. </w:t>
      </w:r>
      <w:r>
        <w:rPr>
          <w:rStyle w:val="CharStyle118"/>
        </w:rPr>
        <w:t xml:space="preserve">29, </w:t>
      </w:r>
      <w:r>
        <w:rPr>
          <w:rStyle w:val="CharStyle268"/>
        </w:rPr>
        <w:t xml:space="preserve">ал, 2 във връзка с </w:t>
      </w:r>
      <w:r>
        <w:rPr>
          <w:rStyle w:val="CharStyle118"/>
        </w:rPr>
        <w:t xml:space="preserve">чл. </w:t>
      </w:r>
      <w:r>
        <w:rPr>
          <w:rStyle w:val="CharStyle268"/>
        </w:rPr>
        <w:t>29, ал. 1 от Закона за насърчаване на научните изследвания,</w:t>
      </w:r>
    </w:p>
    <w:p>
      <w:pPr>
        <w:pStyle w:val="Style68"/>
        <w:widowControl w:val="0"/>
        <w:keepNext w:val="0"/>
        <w:keepLines w:val="0"/>
        <w:shd w:val="clear" w:color="auto" w:fill="auto"/>
        <w:bidi w:val="0"/>
        <w:jc w:val="both"/>
        <w:spacing w:before="0" w:after="0"/>
        <w:ind w:left="60" w:right="60" w:firstLine="720"/>
      </w:pPr>
      <w:r>
        <w:rPr>
          <w:rStyle w:val="CharStyle268"/>
        </w:rPr>
        <w:t xml:space="preserve">На основание чл, 32, ал, 1, т, 1 от Закона за </w:t>
      </w:r>
      <w:r>
        <w:rPr>
          <w:rStyle w:val="CharStyle118"/>
        </w:rPr>
        <w:t xml:space="preserve">държавната </w:t>
      </w:r>
      <w:r>
        <w:rPr>
          <w:rStyle w:val="CharStyle268"/>
        </w:rPr>
        <w:t xml:space="preserve">финансова инспекция </w:t>
      </w:r>
      <w:r>
        <w:rPr>
          <w:rStyle w:val="CharStyle118"/>
        </w:rPr>
        <w:t xml:space="preserve">/ЗДФМ/, </w:t>
      </w:r>
      <w:r>
        <w:rPr>
          <w:rStyle w:val="CharStyle268"/>
        </w:rPr>
        <w:t xml:space="preserve">се </w:t>
      </w:r>
      <w:r>
        <w:rPr>
          <w:rStyle w:val="CharStyle118"/>
        </w:rPr>
        <w:t xml:space="preserve">състави </w:t>
      </w:r>
      <w:r>
        <w:rPr>
          <w:rStyle w:val="CharStyle268"/>
        </w:rPr>
        <w:t xml:space="preserve">Акт за административни) нарушение Ла </w:t>
      </w:r>
      <w:r>
        <w:rPr>
          <w:rStyle w:val="CharStyle779"/>
        </w:rPr>
        <w:t xml:space="preserve">11010604/11.04.2012 </w:t>
      </w:r>
      <w:r>
        <w:rPr>
          <w:rStyle w:val="CharStyle268"/>
        </w:rPr>
        <w:t xml:space="preserve">г. срещу проф. д.ф.н. Анастас Герджиков </w:t>
      </w:r>
      <w:r>
        <w:rPr>
          <w:rStyle w:val="CharStyle118"/>
        </w:rPr>
        <w:t xml:space="preserve">- </w:t>
      </w:r>
      <w:r>
        <w:rPr>
          <w:rStyle w:val="CharStyle268"/>
        </w:rPr>
        <w:t xml:space="preserve">управител </w:t>
      </w:r>
      <w:r>
        <w:rPr>
          <w:rStyle w:val="CharStyle118"/>
        </w:rPr>
        <w:t xml:space="preserve">на </w:t>
      </w:r>
      <w:r>
        <w:rPr>
          <w:rStyle w:val="CharStyle268"/>
        </w:rPr>
        <w:t>Фонд "Научни изследвания”.</w:t>
      </w:r>
    </w:p>
    <w:p>
      <w:pPr>
        <w:pStyle w:val="Style68"/>
        <w:widowControl w:val="0"/>
        <w:keepNext w:val="0"/>
        <w:keepLines w:val="0"/>
        <w:shd w:val="clear" w:color="auto" w:fill="auto"/>
        <w:bidi w:val="0"/>
        <w:jc w:val="both"/>
        <w:spacing w:before="0" w:after="0"/>
        <w:ind w:left="60" w:right="0" w:firstLine="720"/>
      </w:pPr>
      <w:r>
        <w:rPr>
          <w:rStyle w:val="CharStyle118"/>
        </w:rPr>
        <w:t xml:space="preserve">При </w:t>
      </w:r>
      <w:r>
        <w:rPr>
          <w:rStyle w:val="CharStyle268"/>
        </w:rPr>
        <w:t xml:space="preserve">извършената проверка </w:t>
      </w:r>
      <w:r>
        <w:rPr>
          <w:rStyle w:val="CharStyle118"/>
        </w:rPr>
        <w:t xml:space="preserve">на </w:t>
      </w:r>
      <w:r>
        <w:rPr>
          <w:rStyle w:val="CharStyle268"/>
        </w:rPr>
        <w:t xml:space="preserve">представения </w:t>
      </w:r>
      <w:r>
        <w:rPr>
          <w:rStyle w:val="CharStyle118"/>
        </w:rPr>
        <w:t xml:space="preserve">от изпълнителите. по.ффррвора, </w:t>
      </w:r>
      <w:r>
        <w:rPr>
          <w:rStyle w:val="CharStyle268"/>
        </w:rPr>
        <w:t>Финансов</w:t>
      </w:r>
    </w:p>
    <w:p>
      <w:pPr>
        <w:pStyle w:val="Style68"/>
        <w:widowControl w:val="0"/>
        <w:keepNext w:val="0"/>
        <w:keepLines w:val="0"/>
        <w:shd w:val="clear" w:color="auto" w:fill="auto"/>
        <w:bidi w:val="0"/>
        <w:jc w:val="both"/>
        <w:spacing w:before="0" w:after="0"/>
        <w:ind w:left="60" w:right="0" w:firstLine="0"/>
      </w:pPr>
      <w:r>
        <w:rPr>
          <w:rStyle w:val="CharStyle268"/>
        </w:rPr>
        <w:t xml:space="preserve">отчет се установи, </w:t>
      </w:r>
      <w:r>
        <w:rPr>
          <w:rStyle w:val="CharStyle118"/>
        </w:rPr>
        <w:t xml:space="preserve">че </w:t>
      </w:r>
      <w:r>
        <w:rPr>
          <w:rStyle w:val="CharStyle268"/>
        </w:rPr>
        <w:t xml:space="preserve">изплатените </w:t>
      </w:r>
      <w:r>
        <w:rPr>
          <w:rStyle w:val="CharStyle118"/>
        </w:rPr>
        <w:t xml:space="preserve">на </w:t>
      </w:r>
      <w:r>
        <w:rPr>
          <w:rStyle w:val="CharStyle268"/>
        </w:rPr>
        <w:t>научния екип възнагражден^^||р^||«</w:t>
      </w:r>
      <w:r>
        <w:rPr>
          <w:rStyle w:val="CharStyle829"/>
        </w:rPr>
        <w:t>1</w:t>
      </w:r>
      <w:r>
        <w:rPr>
          <w:rStyle w:val="CharStyle268"/>
        </w:rPr>
        <w:t>|</w:t>
      </w:r>
      <w:r>
        <w:rPr>
          <w:rStyle w:val="CharStyle829"/>
        </w:rPr>
        <w:t>1</w:t>
      </w:r>
      <w:r>
        <w:rPr>
          <w:rStyle w:val="CharStyle268"/>
        </w:rPr>
        <w:t>ват максимално</w:t>
      </w:r>
    </w:p>
    <w:p>
      <w:pPr>
        <w:pStyle w:val="Style927"/>
        <w:widowControl w:val="0"/>
        <w:keepNext w:val="0"/>
        <w:keepLines w:val="0"/>
        <w:shd w:val="clear" w:color="auto" w:fill="auto"/>
        <w:bidi w:val="0"/>
        <w:jc w:val="left"/>
        <w:spacing w:before="0" w:after="0" w:line="240" w:lineRule="auto"/>
        <w:ind w:left="7020" w:right="60" w:firstLine="0"/>
      </w:pPr>
      <w:r>
        <w:rPr>
          <w:lang w:val="bg-BG"/>
          <w:w w:val="100"/>
          <w:color w:val="000000"/>
          <w:position w:val="0"/>
        </w:rPr>
        <w:t>АС» \ ' 'СИ* И-</w:t>
      </w:r>
      <w:r>
        <w:rPr>
          <w:lang w:val="bg-BG"/>
          <w:vertAlign w:val="superscript"/>
          <w:w w:val="100"/>
          <w:color w:val="000000"/>
          <w:position w:val="0"/>
        </w:rPr>
        <w:t>;</w:t>
      </w:r>
      <w:r>
        <w:rPr>
          <w:lang w:val="bg-BG"/>
          <w:w w:val="100"/>
          <w:color w:val="000000"/>
          <w:position w:val="0"/>
        </w:rPr>
        <w:t xml:space="preserve"> / И / </w:t>
      </w:r>
      <w:r>
        <w:rPr>
          <w:rStyle w:val="CharStyle929"/>
        </w:rPr>
        <w:t xml:space="preserve">у\ </w:t>
      </w:r>
      <w:r>
        <w:rPr>
          <w:rStyle w:val="CharStyle929"/>
          <w:lang w:val="en-US"/>
        </w:rPr>
        <w:t>V</w:t>
      </w:r>
      <w:r>
        <w:rPr>
          <w:rStyle w:val="CharStyle929"/>
          <w:lang w:val="en-US"/>
          <w:vertAlign w:val="superscript"/>
        </w:rPr>
        <w:t>s</w:t>
      </w:r>
      <w:r>
        <w:rPr>
          <w:rStyle w:val="CharStyle929"/>
          <w:lang w:val="en-US"/>
        </w:rPr>
        <w:t xml:space="preserve">- </w:t>
      </w:r>
      <w:r>
        <w:rPr>
          <w:rStyle w:val="CharStyle929"/>
        </w:rPr>
        <w:t xml:space="preserve">\ л ,% </w:t>
      </w:r>
      <w:r>
        <w:rPr>
          <w:rStyle w:val="CharStyle930"/>
          <w:lang w:val="bg-BG"/>
        </w:rPr>
        <w:t>^</w:t>
      </w:r>
      <w:r>
        <w:rPr>
          <w:rStyle w:val="CharStyle929"/>
        </w:rPr>
        <w:t xml:space="preserve"> н</w:t>
      </w:r>
    </w:p>
    <w:p>
      <w:pPr>
        <w:pStyle w:val="Style68"/>
        <w:widowControl w:val="0"/>
        <w:keepNext w:val="0"/>
        <w:keepLines w:val="0"/>
        <w:shd w:val="clear" w:color="auto" w:fill="auto"/>
        <w:bidi w:val="0"/>
        <w:jc w:val="left"/>
        <w:spacing w:before="0" w:after="0" w:line="220" w:lineRule="exact"/>
        <w:ind w:left="7020" w:right="0" w:firstLine="0"/>
      </w:pPr>
      <w:r>
        <w:rPr>
          <w:rStyle w:val="CharStyle268"/>
        </w:rPr>
        <w:t>%сСХ. А ^ААоС 203</w:t>
      </w:r>
      <w:r>
        <w:br w:type="page"/>
      </w:r>
    </w:p>
    <w:p>
      <w:pPr>
        <w:pStyle w:val="Style68"/>
        <w:widowControl w:val="0"/>
        <w:keepNext w:val="0"/>
        <w:keepLines w:val="0"/>
        <w:shd w:val="clear" w:color="auto" w:fill="auto"/>
        <w:bidi w:val="0"/>
        <w:jc w:val="both"/>
        <w:spacing w:before="0" w:after="0"/>
        <w:ind w:left="60" w:right="40" w:firstLine="0"/>
      </w:pPr>
      <w:r>
        <w:rPr>
          <w:rStyle w:val="CharStyle268"/>
        </w:rPr>
        <w:t xml:space="preserve">допустимия, регламентиран с чл, 35, </w:t>
      </w:r>
      <w:r>
        <w:rPr>
          <w:rStyle w:val="CharStyle118"/>
        </w:rPr>
        <w:t xml:space="preserve">ал. </w:t>
      </w:r>
      <w:r>
        <w:rPr>
          <w:rStyle w:val="CharStyle268"/>
        </w:rPr>
        <w:t xml:space="preserve">2 от ПФНИ, размер. Съгласно регламентираното с </w:t>
      </w:r>
      <w:r>
        <w:rPr>
          <w:rStyle w:val="CharStyle118"/>
        </w:rPr>
        <w:t xml:space="preserve">чл. </w:t>
      </w:r>
      <w:r>
        <w:rPr>
          <w:rStyle w:val="CharStyle268"/>
        </w:rPr>
        <w:t xml:space="preserve">35. </w:t>
      </w:r>
      <w:r>
        <w:rPr>
          <w:rStyle w:val="CharStyle118"/>
        </w:rPr>
        <w:t xml:space="preserve">ал. </w:t>
      </w:r>
      <w:r>
        <w:rPr>
          <w:rStyle w:val="CharStyle268"/>
        </w:rPr>
        <w:t xml:space="preserve">2, </w:t>
      </w:r>
      <w:r>
        <w:rPr>
          <w:rStyle w:val="CharStyle118"/>
        </w:rPr>
        <w:t xml:space="preserve">т. </w:t>
      </w:r>
      <w:r>
        <w:rPr>
          <w:rStyle w:val="CharStyle268"/>
        </w:rPr>
        <w:t xml:space="preserve">1 от ПФНИ, на </w:t>
      </w:r>
      <w:r>
        <w:rPr>
          <w:rStyle w:val="CharStyle118"/>
        </w:rPr>
        <w:t xml:space="preserve">членовете </w:t>
      </w:r>
      <w:r>
        <w:rPr>
          <w:rStyle w:val="CharStyle268"/>
        </w:rPr>
        <w:t>на научния екип. спечелил конкурса може да се заплаща възнаграждение в размер на 35 % от годишната цена на договора, когато поне една трета от състава на научния колектив са докторанти и/или млади учени.</w:t>
      </w:r>
    </w:p>
    <w:p>
      <w:pPr>
        <w:pStyle w:val="Style68"/>
        <w:widowControl w:val="0"/>
        <w:keepNext w:val="0"/>
        <w:keepLines w:val="0"/>
        <w:shd w:val="clear" w:color="auto" w:fill="auto"/>
        <w:bidi w:val="0"/>
        <w:jc w:val="both"/>
        <w:spacing w:before="0" w:after="0"/>
        <w:ind w:left="60" w:right="40" w:firstLine="740"/>
      </w:pPr>
      <w:r>
        <w:rPr>
          <w:rStyle w:val="CharStyle268"/>
        </w:rPr>
        <w:t xml:space="preserve">Допустимия годишен размер на разходите за възнаграждения на членовете на научния екип. спечелил конкурса, изчислен по реда и условията на </w:t>
      </w:r>
      <w:r>
        <w:rPr>
          <w:rStyle w:val="CharStyle118"/>
        </w:rPr>
        <w:t xml:space="preserve">чл. </w:t>
      </w:r>
      <w:r>
        <w:rPr>
          <w:rStyle w:val="CharStyle268"/>
        </w:rPr>
        <w:t xml:space="preserve">35, ал, 2, т, 1 от ПФНИ, през 2009 </w:t>
      </w:r>
      <w:r>
        <w:rPr>
          <w:rStyle w:val="CharStyle118"/>
        </w:rPr>
        <w:t xml:space="preserve">г. </w:t>
      </w:r>
      <w:r>
        <w:rPr>
          <w:rStyle w:val="CharStyle268"/>
        </w:rPr>
        <w:t>е 48 10039 лева.</w:t>
      </w:r>
    </w:p>
    <w:p>
      <w:pPr>
        <w:pStyle w:val="Style68"/>
        <w:widowControl w:val="0"/>
        <w:keepNext w:val="0"/>
        <w:keepLines w:val="0"/>
        <w:shd w:val="clear" w:color="auto" w:fill="auto"/>
        <w:bidi w:val="0"/>
        <w:jc w:val="both"/>
        <w:spacing w:before="0" w:after="0"/>
        <w:ind w:left="60" w:right="40" w:firstLine="740"/>
      </w:pPr>
      <w:r>
        <w:rPr>
          <w:rStyle w:val="CharStyle268"/>
        </w:rPr>
        <w:t xml:space="preserve">Установи се, че в нарушение на чл. 35, </w:t>
      </w:r>
      <w:r>
        <w:rPr>
          <w:rStyle w:val="CharStyle759"/>
        </w:rPr>
        <w:t xml:space="preserve">ал. </w:t>
      </w:r>
      <w:r>
        <w:rPr>
          <w:rStyle w:val="CharStyle268"/>
        </w:rPr>
        <w:t>2, т. 1 от ПФНИ, от бюджета на Фонд “Научни изследвания" са изплатени средства за възнаграждения на членовете на научния екип, спечелил конкурса, в размер на 53 052,81 лева, при допустим годишен размер 48 100,39 лева. Превишението е в размер на 4 952,42 лева.</w:t>
      </w:r>
    </w:p>
    <w:p>
      <w:pPr>
        <w:pStyle w:val="Style68"/>
        <w:widowControl w:val="0"/>
        <w:keepNext w:val="0"/>
        <w:keepLines w:val="0"/>
        <w:shd w:val="clear" w:color="auto" w:fill="auto"/>
        <w:bidi w:val="0"/>
        <w:jc w:val="both"/>
        <w:spacing w:before="0" w:after="0"/>
        <w:ind w:left="60" w:right="0" w:firstLine="740"/>
      </w:pPr>
      <w:r>
        <w:rPr>
          <w:rStyle w:val="CharStyle759"/>
        </w:rPr>
        <w:t xml:space="preserve">По </w:t>
      </w:r>
      <w:r>
        <w:rPr>
          <w:rStyle w:val="CharStyle268"/>
        </w:rPr>
        <w:t xml:space="preserve">време </w:t>
      </w:r>
      <w:r>
        <w:rPr>
          <w:rStyle w:val="CharStyle759"/>
        </w:rPr>
        <w:t xml:space="preserve">на </w:t>
      </w:r>
      <w:r>
        <w:rPr>
          <w:rStyle w:val="CharStyle268"/>
        </w:rPr>
        <w:t xml:space="preserve">извършената финансова инспекция </w:t>
      </w:r>
      <w:r>
        <w:rPr>
          <w:rStyle w:val="CharStyle759"/>
        </w:rPr>
        <w:t xml:space="preserve">с </w:t>
      </w:r>
      <w:r>
        <w:rPr>
          <w:rStyle w:val="CharStyle268"/>
        </w:rPr>
        <w:t xml:space="preserve">платежно нареждане </w:t>
      </w:r>
      <w:r>
        <w:rPr>
          <w:rStyle w:val="CharStyle759"/>
        </w:rPr>
        <w:t>от</w:t>
      </w:r>
    </w:p>
    <w:p>
      <w:pPr>
        <w:pStyle w:val="Style931"/>
        <w:numPr>
          <w:ilvl w:val="0"/>
          <w:numId w:val="231"/>
        </w:numPr>
        <w:tabs>
          <w:tab w:leader="none" w:pos="1198" w:val="left"/>
        </w:tabs>
        <w:widowControl w:val="0"/>
        <w:keepNext w:val="0"/>
        <w:keepLines w:val="0"/>
        <w:shd w:val="clear" w:color="auto" w:fill="auto"/>
        <w:bidi w:val="0"/>
        <w:spacing w:before="0" w:after="0"/>
        <w:ind w:left="60" w:right="0" w:firstLine="0"/>
      </w:pPr>
      <w:bookmarkStart w:id="73" w:name="bookmark73"/>
      <w:r>
        <w:rPr>
          <w:rStyle w:val="CharStyle933"/>
        </w:rPr>
        <w:t xml:space="preserve">г. </w:t>
      </w:r>
      <w:r>
        <w:rPr>
          <w:lang w:val="bg-BG"/>
          <w:w w:val="100"/>
          <w:spacing w:val="0"/>
          <w:color w:val="000000"/>
          <w:position w:val="0"/>
        </w:rPr>
        <w:t xml:space="preserve">сумата </w:t>
      </w:r>
      <w:r>
        <w:rPr>
          <w:rStyle w:val="CharStyle934"/>
        </w:rPr>
        <w:t xml:space="preserve">в </w:t>
      </w:r>
      <w:r>
        <w:rPr>
          <w:lang w:val="bg-BG"/>
          <w:w w:val="100"/>
          <w:spacing w:val="0"/>
          <w:color w:val="000000"/>
          <w:position w:val="0"/>
        </w:rPr>
        <w:t xml:space="preserve">размер на </w:t>
      </w:r>
      <w:r>
        <w:rPr>
          <w:rStyle w:val="CharStyle933"/>
        </w:rPr>
        <w:t xml:space="preserve">4 952,42 </w:t>
      </w:r>
      <w:r>
        <w:rPr>
          <w:lang w:val="bg-BG"/>
          <w:w w:val="100"/>
          <w:spacing w:val="0"/>
          <w:color w:val="000000"/>
          <w:position w:val="0"/>
        </w:rPr>
        <w:t xml:space="preserve">лева беше </w:t>
      </w:r>
      <w:r>
        <w:rPr>
          <w:rStyle w:val="CharStyle933"/>
        </w:rPr>
        <w:t xml:space="preserve">възстановена </w:t>
      </w:r>
      <w:r>
        <w:rPr>
          <w:rStyle w:val="CharStyle935"/>
        </w:rPr>
        <w:t xml:space="preserve">по </w:t>
      </w:r>
      <w:r>
        <w:rPr>
          <w:lang w:val="bg-BG"/>
          <w:w w:val="100"/>
          <w:spacing w:val="0"/>
          <w:color w:val="000000"/>
          <w:position w:val="0"/>
        </w:rPr>
        <w:t xml:space="preserve">сметката </w:t>
      </w:r>
      <w:r>
        <w:rPr>
          <w:rStyle w:val="CharStyle935"/>
        </w:rPr>
        <w:t xml:space="preserve">на </w:t>
      </w:r>
      <w:r>
        <w:rPr>
          <w:lang w:val="bg-BG"/>
          <w:w w:val="100"/>
          <w:spacing w:val="0"/>
          <w:color w:val="000000"/>
          <w:position w:val="0"/>
        </w:rPr>
        <w:t>Фонда.</w:t>
      </w:r>
      <w:bookmarkEnd w:id="73"/>
    </w:p>
    <w:p>
      <w:pPr>
        <w:pStyle w:val="Style68"/>
        <w:widowControl w:val="0"/>
        <w:keepNext w:val="0"/>
        <w:keepLines w:val="0"/>
        <w:shd w:val="clear" w:color="auto" w:fill="auto"/>
        <w:bidi w:val="0"/>
        <w:jc w:val="both"/>
        <w:spacing w:before="0" w:after="240"/>
        <w:ind w:left="60" w:right="40" w:firstLine="740"/>
      </w:pPr>
      <w:r>
        <w:rPr>
          <w:rStyle w:val="CharStyle268"/>
        </w:rPr>
        <w:t xml:space="preserve">Сумата в размер </w:t>
      </w:r>
      <w:r>
        <w:rPr>
          <w:rStyle w:val="CharStyle759"/>
        </w:rPr>
        <w:t xml:space="preserve">на 4 </w:t>
      </w:r>
      <w:r>
        <w:rPr>
          <w:rStyle w:val="CharStyle268"/>
        </w:rPr>
        <w:t xml:space="preserve">952,42 лева следва да </w:t>
      </w:r>
      <w:r>
        <w:rPr>
          <w:rStyle w:val="CharStyle759"/>
        </w:rPr>
        <w:t xml:space="preserve">се </w:t>
      </w:r>
      <w:r>
        <w:rPr>
          <w:rStyle w:val="CharStyle268"/>
        </w:rPr>
        <w:t xml:space="preserve">възстанови </w:t>
      </w:r>
      <w:r>
        <w:rPr>
          <w:rStyle w:val="CharStyle759"/>
        </w:rPr>
        <w:t xml:space="preserve">от ФНИ на </w:t>
      </w:r>
      <w:r>
        <w:rPr>
          <w:rStyle w:val="CharStyle268"/>
        </w:rPr>
        <w:t>финансиращия орган,</w:t>
      </w:r>
    </w:p>
    <w:p>
      <w:pPr>
        <w:pStyle w:val="Style68"/>
        <w:widowControl w:val="0"/>
        <w:keepNext w:val="0"/>
        <w:keepLines w:val="0"/>
        <w:shd w:val="clear" w:color="auto" w:fill="auto"/>
        <w:bidi w:val="0"/>
        <w:jc w:val="both"/>
        <w:spacing w:before="0" w:after="0"/>
        <w:ind w:left="60" w:right="0" w:firstLine="740"/>
      </w:pPr>
      <w:r>
        <w:rPr>
          <w:rStyle w:val="CharStyle936"/>
        </w:rPr>
        <w:t xml:space="preserve">Договор </w:t>
      </w:r>
      <w:r>
        <w:rPr>
          <w:rStyle w:val="CharStyle471"/>
        </w:rPr>
        <w:t xml:space="preserve">№ </w:t>
      </w:r>
      <w:r>
        <w:rPr>
          <w:rStyle w:val="CharStyle936"/>
        </w:rPr>
        <w:t xml:space="preserve">ДТК </w:t>
      </w:r>
      <w:r>
        <w:rPr>
          <w:rStyle w:val="CharStyle471"/>
        </w:rPr>
        <w:t xml:space="preserve">02-35/17,12,2009 </w:t>
      </w:r>
      <w:r>
        <w:rPr>
          <w:rStyle w:val="CharStyle370"/>
        </w:rPr>
        <w:t>г.</w:t>
      </w:r>
    </w:p>
    <w:p>
      <w:pPr>
        <w:pStyle w:val="Style68"/>
        <w:widowControl w:val="0"/>
        <w:keepNext w:val="0"/>
        <w:keepLines w:val="0"/>
        <w:shd w:val="clear" w:color="auto" w:fill="auto"/>
        <w:bidi w:val="0"/>
        <w:jc w:val="both"/>
        <w:spacing w:before="0" w:after="0"/>
        <w:ind w:left="60" w:right="40" w:firstLine="740"/>
      </w:pPr>
      <w:r>
        <w:rPr>
          <w:rStyle w:val="CharStyle268"/>
        </w:rPr>
        <w:t xml:space="preserve">В изпълнение разпоредбите на </w:t>
      </w:r>
      <w:r>
        <w:rPr>
          <w:rStyle w:val="CharStyle118"/>
        </w:rPr>
        <w:t xml:space="preserve">чл.29, ал.2 </w:t>
      </w:r>
      <w:r>
        <w:rPr>
          <w:rStyle w:val="CharStyle268"/>
        </w:rPr>
        <w:t xml:space="preserve">от </w:t>
      </w:r>
      <w:r>
        <w:rPr>
          <w:rStyle w:val="CharStyle118"/>
        </w:rPr>
        <w:t xml:space="preserve">ЗННИ, </w:t>
      </w:r>
      <w:r>
        <w:rPr>
          <w:rStyle w:val="CharStyle268"/>
        </w:rPr>
        <w:t xml:space="preserve">управителят на Фонда проф. Анастас Герджиков е сключил Договор № </w:t>
      </w:r>
      <w:r>
        <w:rPr>
          <w:rStyle w:val="CharStyle118"/>
        </w:rPr>
        <w:t xml:space="preserve">ДТК </w:t>
      </w:r>
      <w:r>
        <w:rPr>
          <w:rStyle w:val="CharStyle779"/>
        </w:rPr>
        <w:t xml:space="preserve">02-35/17.12.2009 </w:t>
      </w:r>
      <w:r>
        <w:rPr>
          <w:rStyle w:val="CharStyle118"/>
        </w:rPr>
        <w:t xml:space="preserve">г. за финансиране на </w:t>
      </w:r>
      <w:r>
        <w:rPr>
          <w:rStyle w:val="CharStyle268"/>
        </w:rPr>
        <w:t xml:space="preserve">проект </w:t>
      </w:r>
      <w:r>
        <w:rPr>
          <w:rStyle w:val="CharStyle779"/>
        </w:rPr>
        <w:t xml:space="preserve">ТК_09_0101. </w:t>
      </w:r>
      <w:r>
        <w:rPr>
          <w:rStyle w:val="CharStyle268"/>
        </w:rPr>
        <w:t xml:space="preserve">За класирания проект </w:t>
      </w:r>
      <w:r>
        <w:rPr>
          <w:rStyle w:val="CharStyle779"/>
        </w:rPr>
        <w:t xml:space="preserve">ТК_09_0101 </w:t>
      </w:r>
      <w:r>
        <w:rPr>
          <w:rStyle w:val="CharStyle268"/>
        </w:rPr>
        <w:t xml:space="preserve">на основание чл, 23, ал, 1, </w:t>
      </w:r>
      <w:r>
        <w:rPr>
          <w:rStyle w:val="CharStyle118"/>
        </w:rPr>
        <w:t xml:space="preserve">т. </w:t>
      </w:r>
      <w:r>
        <w:rPr>
          <w:rStyle w:val="CharStyle268"/>
        </w:rPr>
        <w:t xml:space="preserve">2 и чл, 24 от </w:t>
      </w:r>
      <w:r>
        <w:rPr>
          <w:rStyle w:val="CharStyle118"/>
        </w:rPr>
        <w:t xml:space="preserve">ЗННИ </w:t>
      </w:r>
      <w:r>
        <w:rPr>
          <w:rStyle w:val="CharStyle268"/>
        </w:rPr>
        <w:t xml:space="preserve">и </w:t>
      </w:r>
      <w:r>
        <w:rPr>
          <w:rStyle w:val="CharStyle118"/>
        </w:rPr>
        <w:t xml:space="preserve">чл. </w:t>
      </w:r>
      <w:r>
        <w:rPr>
          <w:rStyle w:val="CharStyle268"/>
        </w:rPr>
        <w:t xml:space="preserve">35 от ПФНИ </w:t>
      </w:r>
      <w:r>
        <w:rPr>
          <w:rStyle w:val="CharStyle118"/>
        </w:rPr>
        <w:t xml:space="preserve">и </w:t>
      </w:r>
      <w:r>
        <w:rPr>
          <w:rStyle w:val="CharStyle268"/>
        </w:rPr>
        <w:t xml:space="preserve">въз основа на Решение на Изпълнителния съвет на Фонд „Научни </w:t>
      </w:r>
      <w:r>
        <w:rPr>
          <w:rStyle w:val="CharStyle118"/>
        </w:rPr>
        <w:t xml:space="preserve">изследвания” </w:t>
      </w:r>
      <w:r>
        <w:rPr>
          <w:rStyle w:val="CharStyle268"/>
        </w:rPr>
        <w:t xml:space="preserve">е сключен договор № </w:t>
      </w:r>
      <w:r>
        <w:rPr>
          <w:rStyle w:val="CharStyle779"/>
        </w:rPr>
        <w:t xml:space="preserve">ДТК_02-35/17.12.2009 г. </w:t>
      </w:r>
      <w:r>
        <w:rPr>
          <w:rStyle w:val="CharStyle268"/>
        </w:rPr>
        <w:t>между Фонд „Научни изследвания” /Възложител/, представлявано от проф, д.ф.н, А. Герджиков - управител, от една страна и от друга - Изпълнители, както следва:</w:t>
      </w:r>
    </w:p>
    <w:p>
      <w:pPr>
        <w:pStyle w:val="Style68"/>
        <w:widowControl w:val="0"/>
        <w:keepNext w:val="0"/>
        <w:keepLines w:val="0"/>
        <w:shd w:val="clear" w:color="auto" w:fill="auto"/>
        <w:bidi w:val="0"/>
        <w:jc w:val="left"/>
        <w:spacing w:before="0" w:after="0"/>
        <w:ind w:left="420" w:right="0" w:firstLine="0"/>
      </w:pPr>
      <w:r>
        <w:rPr>
          <w:rStyle w:val="CharStyle118"/>
        </w:rPr>
        <w:t xml:space="preserve">доц.д-р </w:t>
      </w:r>
      <w:r>
        <w:rPr>
          <w:rStyle w:val="CharStyle268"/>
        </w:rPr>
        <w:t xml:space="preserve">Кирил </w:t>
      </w:r>
      <w:r>
        <w:rPr>
          <w:rStyle w:val="CharStyle118"/>
        </w:rPr>
        <w:t xml:space="preserve">Коликов, </w:t>
      </w:r>
      <w:r>
        <w:rPr>
          <w:rStyle w:val="CharStyle268"/>
        </w:rPr>
        <w:t>ръководител на научния колектив:</w:t>
      </w:r>
    </w:p>
    <w:p>
      <w:pPr>
        <w:pStyle w:val="Style68"/>
        <w:widowControl w:val="0"/>
        <w:keepNext w:val="0"/>
        <w:keepLines w:val="0"/>
        <w:shd w:val="clear" w:color="auto" w:fill="auto"/>
        <w:bidi w:val="0"/>
        <w:jc w:val="left"/>
        <w:spacing w:before="0" w:after="0"/>
        <w:ind w:left="420" w:right="0" w:firstLine="0"/>
      </w:pPr>
      <w:r>
        <w:rPr>
          <w:rStyle w:val="CharStyle268"/>
        </w:rPr>
        <w:t>Пловдивски университет "Паисий Хилендарски".</w:t>
      </w:r>
    </w:p>
    <w:p>
      <w:pPr>
        <w:pStyle w:val="Style68"/>
        <w:widowControl w:val="0"/>
        <w:keepNext w:val="0"/>
        <w:keepLines w:val="0"/>
        <w:shd w:val="clear" w:color="auto" w:fill="auto"/>
        <w:bidi w:val="0"/>
        <w:jc w:val="both"/>
        <w:spacing w:before="0" w:after="0"/>
        <w:ind w:left="60" w:right="40" w:firstLine="740"/>
      </w:pPr>
      <w:r>
        <w:rPr>
          <w:rStyle w:val="CharStyle268"/>
        </w:rPr>
        <w:t xml:space="preserve">С </w:t>
      </w:r>
      <w:r>
        <w:rPr>
          <w:rStyle w:val="CharStyle118"/>
        </w:rPr>
        <w:t xml:space="preserve">чл. </w:t>
      </w:r>
      <w:r>
        <w:rPr>
          <w:rStyle w:val="CharStyle268"/>
        </w:rPr>
        <w:t xml:space="preserve">1 </w:t>
      </w:r>
      <w:r>
        <w:rPr>
          <w:rStyle w:val="CharStyle118"/>
        </w:rPr>
        <w:t xml:space="preserve">е </w:t>
      </w:r>
      <w:r>
        <w:rPr>
          <w:rStyle w:val="CharStyle268"/>
        </w:rPr>
        <w:t xml:space="preserve">определен предметът на договора, както следва: Финансиране на научно - изследователски проект с вх. № </w:t>
      </w:r>
      <w:r>
        <w:rPr>
          <w:rStyle w:val="CharStyle268"/>
          <w:lang w:val="en-US"/>
        </w:rPr>
        <w:t xml:space="preserve">TK_09_Q1G1 </w:t>
      </w:r>
      <w:r>
        <w:rPr>
          <w:rStyle w:val="CharStyle268"/>
        </w:rPr>
        <w:t xml:space="preserve">на тема: „Разработване на устройство и метод за изследване </w:t>
      </w:r>
      <w:r>
        <w:rPr>
          <w:rStyle w:val="CharStyle118"/>
        </w:rPr>
        <w:t xml:space="preserve">на осмотичните процеси при електро-магнитните </w:t>
      </w:r>
      <w:r>
        <w:rPr>
          <w:rStyle w:val="CharStyle268"/>
        </w:rPr>
        <w:t xml:space="preserve">въздействия д приложение </w:t>
      </w:r>
      <w:r>
        <w:rPr>
          <w:rStyle w:val="CharStyle118"/>
        </w:rPr>
        <w:t xml:space="preserve">за дискрукция на </w:t>
      </w:r>
      <w:r>
        <w:rPr>
          <w:rStyle w:val="CharStyle268"/>
        </w:rPr>
        <w:t>туморните клетъчни линии”.</w:t>
      </w:r>
    </w:p>
    <w:p>
      <w:pPr>
        <w:pStyle w:val="Style68"/>
        <w:widowControl w:val="0"/>
        <w:keepNext w:val="0"/>
        <w:keepLines w:val="0"/>
        <w:shd w:val="clear" w:color="auto" w:fill="auto"/>
        <w:bidi w:val="0"/>
        <w:jc w:val="both"/>
        <w:spacing w:before="0" w:after="0"/>
        <w:ind w:left="60" w:right="40" w:firstLine="740"/>
      </w:pPr>
      <w:r>
        <w:rPr>
          <w:rStyle w:val="CharStyle118"/>
        </w:rPr>
        <w:t xml:space="preserve">С чл. 3 е </w:t>
      </w:r>
      <w:r>
        <w:rPr>
          <w:rStyle w:val="CharStyle268"/>
        </w:rPr>
        <w:t xml:space="preserve">определен </w:t>
      </w:r>
      <w:r>
        <w:rPr>
          <w:rStyle w:val="CharStyle118"/>
        </w:rPr>
        <w:t xml:space="preserve">срокът за </w:t>
      </w:r>
      <w:r>
        <w:rPr>
          <w:rStyle w:val="CharStyle268"/>
        </w:rPr>
        <w:t xml:space="preserve">изпълнение </w:t>
      </w:r>
      <w:r>
        <w:rPr>
          <w:rStyle w:val="CharStyle118"/>
        </w:rPr>
        <w:t xml:space="preserve">на </w:t>
      </w:r>
      <w:r>
        <w:rPr>
          <w:rStyle w:val="CharStyle268"/>
        </w:rPr>
        <w:t xml:space="preserve">договора - </w:t>
      </w:r>
      <w:r>
        <w:rPr>
          <w:rStyle w:val="CharStyle118"/>
        </w:rPr>
        <w:t xml:space="preserve">в </w:t>
      </w:r>
      <w:r>
        <w:rPr>
          <w:rStyle w:val="CharStyle268"/>
        </w:rPr>
        <w:t xml:space="preserve">рамките </w:t>
      </w:r>
      <w:r>
        <w:rPr>
          <w:rStyle w:val="CharStyle118"/>
        </w:rPr>
        <w:t xml:space="preserve">на 36 </w:t>
      </w:r>
      <w:r>
        <w:rPr>
          <w:rStyle w:val="CharStyle268"/>
        </w:rPr>
        <w:t xml:space="preserve">месеца, </w:t>
      </w:r>
      <w:r>
        <w:rPr>
          <w:rStyle w:val="CharStyle118"/>
        </w:rPr>
        <w:t xml:space="preserve">считано </w:t>
      </w:r>
      <w:r>
        <w:rPr>
          <w:rStyle w:val="CharStyle268"/>
        </w:rPr>
        <w:t xml:space="preserve">от датата </w:t>
      </w:r>
      <w:r>
        <w:rPr>
          <w:rStyle w:val="CharStyle118"/>
        </w:rPr>
        <w:t xml:space="preserve">на </w:t>
      </w:r>
      <w:r>
        <w:rPr>
          <w:rStyle w:val="CharStyle268"/>
        </w:rPr>
        <w:t xml:space="preserve">предоставяне </w:t>
      </w:r>
      <w:r>
        <w:rPr>
          <w:rStyle w:val="CharStyle118"/>
        </w:rPr>
        <w:t xml:space="preserve">на финансирането от </w:t>
      </w:r>
      <w:r>
        <w:rPr>
          <w:rStyle w:val="CharStyle268"/>
        </w:rPr>
        <w:t xml:space="preserve">Възложителя, Договорено е, </w:t>
      </w:r>
      <w:r>
        <w:rPr>
          <w:rStyle w:val="CharStyle118"/>
        </w:rPr>
        <w:t xml:space="preserve">че първият етап </w:t>
      </w:r>
      <w:r>
        <w:rPr>
          <w:rStyle w:val="CharStyle268"/>
        </w:rPr>
        <w:t xml:space="preserve">на договора е с продължителност 18 месеца, а вторият етап е с продължителност 18 месеца, </w:t>
      </w:r>
      <w:r>
        <w:rPr>
          <w:rStyle w:val="CharStyle118"/>
        </w:rPr>
        <w:t xml:space="preserve">считано от датата на </w:t>
      </w:r>
      <w:r>
        <w:rPr>
          <w:rStyle w:val="CharStyle268"/>
        </w:rPr>
        <w:t xml:space="preserve">приемане </w:t>
      </w:r>
      <w:r>
        <w:rPr>
          <w:rStyle w:val="CharStyle118"/>
        </w:rPr>
        <w:t xml:space="preserve">на </w:t>
      </w:r>
      <w:r>
        <w:rPr>
          <w:rStyle w:val="CharStyle268"/>
        </w:rPr>
        <w:t xml:space="preserve">научния </w:t>
      </w:r>
      <w:r>
        <w:rPr>
          <w:rStyle w:val="CharStyle118"/>
        </w:rPr>
        <w:t xml:space="preserve">и </w:t>
      </w:r>
      <w:r>
        <w:rPr>
          <w:rStyle w:val="CharStyle268"/>
        </w:rPr>
        <w:t xml:space="preserve">финансовия </w:t>
      </w:r>
      <w:r>
        <w:rPr>
          <w:rStyle w:val="CharStyle118"/>
        </w:rPr>
        <w:t xml:space="preserve">отчет за </w:t>
      </w:r>
      <w:r>
        <w:rPr>
          <w:rStyle w:val="CharStyle268"/>
        </w:rPr>
        <w:t xml:space="preserve">изпълнението </w:t>
      </w:r>
      <w:r>
        <w:rPr>
          <w:rStyle w:val="CharStyle118"/>
        </w:rPr>
        <w:t xml:space="preserve">на </w:t>
      </w:r>
      <w:r>
        <w:rPr>
          <w:rStyle w:val="CharStyle268"/>
        </w:rPr>
        <w:t>първия етап.</w:t>
      </w:r>
    </w:p>
    <w:p>
      <w:pPr>
        <w:pStyle w:val="Style68"/>
        <w:widowControl w:val="0"/>
        <w:keepNext w:val="0"/>
        <w:keepLines w:val="0"/>
        <w:shd w:val="clear" w:color="auto" w:fill="auto"/>
        <w:bidi w:val="0"/>
        <w:jc w:val="both"/>
        <w:spacing w:before="0" w:after="0"/>
        <w:ind w:left="60" w:right="40" w:firstLine="740"/>
      </w:pPr>
      <w:r>
        <w:rPr>
          <w:rStyle w:val="CharStyle118"/>
        </w:rPr>
        <w:t xml:space="preserve">С </w:t>
      </w:r>
      <w:r>
        <w:rPr>
          <w:rStyle w:val="CharStyle268"/>
        </w:rPr>
        <w:t xml:space="preserve">чл, </w:t>
      </w:r>
      <w:r>
        <w:rPr>
          <w:rStyle w:val="CharStyle118"/>
        </w:rPr>
        <w:t xml:space="preserve">4 от </w:t>
      </w:r>
      <w:r>
        <w:rPr>
          <w:rStyle w:val="CharStyle268"/>
        </w:rPr>
        <w:t xml:space="preserve">договора </w:t>
      </w:r>
      <w:r>
        <w:rPr>
          <w:rStyle w:val="CharStyle118"/>
        </w:rPr>
        <w:t xml:space="preserve">е </w:t>
      </w:r>
      <w:r>
        <w:rPr>
          <w:rStyle w:val="CharStyle268"/>
        </w:rPr>
        <w:t xml:space="preserve">определено възнаграждение </w:t>
      </w:r>
      <w:r>
        <w:rPr>
          <w:rStyle w:val="CharStyle118"/>
        </w:rPr>
        <w:t xml:space="preserve">на </w:t>
      </w:r>
      <w:r>
        <w:rPr>
          <w:rStyle w:val="CharStyle268"/>
        </w:rPr>
        <w:t xml:space="preserve">Изпълнителя </w:t>
      </w:r>
      <w:r>
        <w:rPr>
          <w:rStyle w:val="CharStyle118"/>
        </w:rPr>
        <w:t xml:space="preserve">в </w:t>
      </w:r>
      <w:r>
        <w:rPr>
          <w:rStyle w:val="CharStyle268"/>
        </w:rPr>
        <w:t xml:space="preserve">размер </w:t>
      </w:r>
      <w:r>
        <w:rPr>
          <w:rStyle w:val="CharStyle118"/>
        </w:rPr>
        <w:t xml:space="preserve">на </w:t>
      </w:r>
      <w:r>
        <w:rPr>
          <w:rStyle w:val="CharStyle268"/>
        </w:rPr>
        <w:t xml:space="preserve">500 </w:t>
      </w:r>
      <w:r>
        <w:rPr>
          <w:rStyle w:val="CharStyle118"/>
        </w:rPr>
        <w:t xml:space="preserve">хил. </w:t>
      </w:r>
      <w:r>
        <w:rPr>
          <w:rStyle w:val="CharStyle268"/>
        </w:rPr>
        <w:t xml:space="preserve">лева. </w:t>
      </w:r>
      <w:r>
        <w:rPr>
          <w:rStyle w:val="CharStyle118"/>
        </w:rPr>
        <w:t xml:space="preserve">като е договорено авансово </w:t>
      </w:r>
      <w:r>
        <w:rPr>
          <w:rStyle w:val="CharStyle268"/>
        </w:rPr>
        <w:t xml:space="preserve">плащане </w:t>
      </w:r>
      <w:r>
        <w:rPr>
          <w:rStyle w:val="CharStyle118"/>
        </w:rPr>
        <w:t xml:space="preserve">е в размер на 250 </w:t>
      </w:r>
      <w:r>
        <w:rPr>
          <w:rStyle w:val="CharStyle268"/>
        </w:rPr>
        <w:t xml:space="preserve">хил. лева, </w:t>
      </w:r>
      <w:r>
        <w:rPr>
          <w:rStyle w:val="CharStyle118"/>
        </w:rPr>
        <w:t xml:space="preserve">С </w:t>
      </w:r>
      <w:r>
        <w:rPr>
          <w:rStyle w:val="CharStyle268"/>
        </w:rPr>
        <w:t xml:space="preserve">посочения </w:t>
      </w:r>
      <w:r>
        <w:rPr>
          <w:rStyle w:val="CharStyle118"/>
        </w:rPr>
        <w:t xml:space="preserve">член </w:t>
      </w:r>
      <w:r>
        <w:rPr>
          <w:rStyle w:val="CharStyle268"/>
        </w:rPr>
        <w:t>е .договорено превеждането на средствата да бъде извършено в рамките на 45 дни от подписването на договора.</w:t>
      </w:r>
    </w:p>
    <w:p>
      <w:pPr>
        <w:pStyle w:val="Style68"/>
        <w:widowControl w:val="0"/>
        <w:keepNext w:val="0"/>
        <w:keepLines w:val="0"/>
        <w:shd w:val="clear" w:color="auto" w:fill="auto"/>
        <w:bidi w:val="0"/>
        <w:jc w:val="both"/>
        <w:spacing w:before="0" w:after="0"/>
        <w:ind w:left="60" w:right="40" w:firstLine="740"/>
      </w:pPr>
      <w:r>
        <w:rPr>
          <w:rStyle w:val="CharStyle268"/>
        </w:rPr>
        <w:t>С платежно нареждане от 23.12.2009 г, сумата в размер на 250 000 лева е преведена на изпълнителите по договора.</w:t>
      </w:r>
    </w:p>
    <w:p>
      <w:pPr>
        <w:pStyle w:val="Style68"/>
        <w:widowControl w:val="0"/>
        <w:keepNext w:val="0"/>
        <w:keepLines w:val="0"/>
        <w:shd w:val="clear" w:color="auto" w:fill="auto"/>
        <w:bidi w:val="0"/>
        <w:jc w:val="both"/>
        <w:spacing w:before="0" w:after="0"/>
        <w:ind w:left="60" w:right="40" w:firstLine="740"/>
      </w:pPr>
      <w:r>
        <w:rPr>
          <w:rStyle w:val="CharStyle268"/>
        </w:rPr>
        <w:t xml:space="preserve">Видно от представения финансов отчет за изпълнение на първи етап от договора е, че по т. 3 от същия „Разходи за труд” са отчетени изплатени възнаграждения на членовете на научния екип, спечелил конкурса суми в общ размер на 86 387,74 лв., която сума представлява 35,62 % </w:t>
      </w:r>
      <w:r>
        <w:rPr>
          <w:rStyle w:val="CharStyle118"/>
        </w:rPr>
        <w:t xml:space="preserve">от </w:t>
      </w:r>
      <w:r>
        <w:rPr>
          <w:rStyle w:val="CharStyle268"/>
        </w:rPr>
        <w:t xml:space="preserve">годишната </w:t>
      </w:r>
      <w:r>
        <w:rPr>
          <w:rStyle w:val="CharStyle118"/>
        </w:rPr>
        <w:t xml:space="preserve">цена на </w:t>
      </w:r>
      <w:r>
        <w:rPr>
          <w:rStyle w:val="CharStyle268"/>
        </w:rPr>
        <w:t>договора.</w:t>
      </w:r>
    </w:p>
    <w:p>
      <w:pPr>
        <w:pStyle w:val="Style68"/>
        <w:widowControl w:val="0"/>
        <w:keepNext w:val="0"/>
        <w:keepLines w:val="0"/>
        <w:shd w:val="clear" w:color="auto" w:fill="auto"/>
        <w:bidi w:val="0"/>
        <w:jc w:val="both"/>
        <w:spacing w:before="0" w:after="0"/>
        <w:ind w:left="60" w:right="40" w:firstLine="740"/>
      </w:pPr>
      <w:r>
        <w:pict>
          <v:shape id="_x0000_s1198" type="#_x0000_t75" style="position:absolute;margin-left:326.4pt;margin-top:52.3pt;width:164.65pt;height:85.9pt;z-index:-125829298;mso-wrap-distance-left:5.pt;mso-wrap-distance-right:5.pt;mso-position-horizontal-relative:margin" wrapcoords="0 0 21600 0 21600 21600 0 21600 0 0">
            <v:imagedata r:id="rId229" r:href="rId230"/>
            <w10:wrap type="tight" anchorx="margin"/>
          </v:shape>
        </w:pict>
      </w:r>
      <w:r>
        <w:pict>
          <v:shape id="_x0000_s1199" type="#_x0000_t202" style="position:absolute;margin-left:0.7pt;margin-top:52.9pt;width:330.8pt;height:41.05pt;z-index:-125829297;mso-wrap-distance-left:5.pt;mso-wrap-distance-top:1.05pt;mso-wrap-distance-right:5.pt;mso-position-horizontal-relative:margin" filled="0" stroked="0">
            <v:textbox style="mso-fit-shape-to-text:t" inset="0,0,0,0">
              <w:txbxContent>
                <w:p>
                  <w:pPr>
                    <w:pStyle w:val="Style68"/>
                    <w:widowControl w:val="0"/>
                    <w:keepNext w:val="0"/>
                    <w:keepLines w:val="0"/>
                    <w:shd w:val="clear" w:color="auto" w:fill="auto"/>
                    <w:bidi w:val="0"/>
                    <w:jc w:val="both"/>
                    <w:spacing w:before="0" w:after="0"/>
                    <w:ind w:left="0" w:right="100" w:firstLine="880"/>
                  </w:pPr>
                  <w:r>
                    <w:rPr>
                      <w:rStyle w:val="CharStyle241"/>
                      <w:spacing w:val="0"/>
                    </w:rPr>
                    <w:t>Допустимия годишен размер на разходите за възнагра&gt; екип, спечелил конкурса, изчислен по реда и условията на чл 2009 г, е 84 891,41 лева.</w:t>
                  </w:r>
                </w:p>
              </w:txbxContent>
            </v:textbox>
            <w10:wrap type="square" anchorx="margin"/>
          </v:shape>
        </w:pict>
      </w:r>
      <w:r>
        <w:pict>
          <v:shape id="_x0000_s1200" type="#_x0000_t202" style="position:absolute;margin-left:0.7pt;margin-top:93.95pt;width:330.8pt;height:27.15pt;z-index:-125829296;mso-wrap-distance-left:5.pt;mso-wrap-distance-right:5.pt;mso-position-horizontal-relative:margin" filled="0" stroked="0">
            <v:textbox style="mso-fit-shape-to-text:t" inset="0,0,0,0">
              <w:txbxContent>
                <w:p>
                  <w:pPr>
                    <w:pStyle w:val="Style68"/>
                    <w:widowControl w:val="0"/>
                    <w:keepNext w:val="0"/>
                    <w:keepLines w:val="0"/>
                    <w:shd w:val="clear" w:color="auto" w:fill="auto"/>
                    <w:bidi w:val="0"/>
                    <w:jc w:val="right"/>
                    <w:spacing w:before="0" w:after="0"/>
                    <w:ind w:left="0" w:right="140" w:firstLine="0"/>
                  </w:pPr>
                  <w:r>
                    <w:rPr>
                      <w:rStyle w:val="CharStyle241"/>
                      <w:spacing w:val="0"/>
                    </w:rPr>
                    <w:t>Установи се. че през 2009 г., в нарушение на чл, 35, ал. Фонд “Научни изследвания” са изплатени средства за въз</w:t>
                  </w:r>
                </w:p>
              </w:txbxContent>
            </v:textbox>
            <w10:wrap type="square" anchorx="margin"/>
          </v:shape>
        </w:pict>
      </w:r>
      <w:r>
        <w:rPr>
          <w:rStyle w:val="CharStyle268"/>
        </w:rPr>
        <w:t xml:space="preserve">Съгласно регламентираното </w:t>
      </w:r>
      <w:r>
        <w:rPr>
          <w:rStyle w:val="CharStyle118"/>
        </w:rPr>
        <w:t xml:space="preserve">с чл. </w:t>
      </w:r>
      <w:r>
        <w:rPr>
          <w:rStyle w:val="CharStyle268"/>
        </w:rPr>
        <w:t xml:space="preserve">35, ши 2, </w:t>
      </w:r>
      <w:r>
        <w:rPr>
          <w:rStyle w:val="CharStyle118"/>
        </w:rPr>
        <w:t xml:space="preserve">т. </w:t>
      </w:r>
      <w:r>
        <w:rPr>
          <w:rStyle w:val="CharStyle268"/>
        </w:rPr>
        <w:t>1 от ПФНИ, на членовете на научния екип, спечелил конкурса може да се заплаща възнаграждение в размер на 35 % от годишната цена на договора, когато поне една трета от състава на научния колектив са докторанти и/или млади учеНИ,</w:t>
        <w:br w:type="page"/>
        <w:t xml:space="preserve">научния екип, спечелил конкурса, в размер на 86 387,74 лева, при допустим годишен размер </w:t>
      </w:r>
      <w:r>
        <w:rPr>
          <w:rStyle w:val="CharStyle118"/>
        </w:rPr>
        <w:t xml:space="preserve">84 891,41 </w:t>
      </w:r>
      <w:r>
        <w:rPr>
          <w:rStyle w:val="CharStyle268"/>
        </w:rPr>
        <w:t xml:space="preserve">лева. Превишението е в </w:t>
      </w:r>
      <w:r>
        <w:rPr>
          <w:rStyle w:val="CharStyle118"/>
        </w:rPr>
        <w:t xml:space="preserve">размер </w:t>
      </w:r>
      <w:r>
        <w:rPr>
          <w:rStyle w:val="CharStyle268"/>
        </w:rPr>
        <w:t>на 1 496,33 лева.</w:t>
      </w:r>
    </w:p>
    <w:p>
      <w:pPr>
        <w:pStyle w:val="Style68"/>
        <w:widowControl w:val="0"/>
        <w:keepNext w:val="0"/>
        <w:keepLines w:val="0"/>
        <w:shd w:val="clear" w:color="auto" w:fill="auto"/>
        <w:bidi w:val="0"/>
        <w:jc w:val="both"/>
        <w:spacing w:before="0" w:after="0"/>
        <w:ind w:left="60" w:right="80" w:firstLine="720"/>
      </w:pPr>
      <w:r>
        <w:rPr>
          <w:rStyle w:val="CharStyle268"/>
        </w:rPr>
        <w:t>По време на финансовата инспекция с платежно нареждане от 11,04.5 сумата в размер на 1 496,33 лева беше възстановена по сметката на ФНИ.</w:t>
      </w:r>
    </w:p>
    <w:p>
      <w:pPr>
        <w:pStyle w:val="Style68"/>
        <w:widowControl w:val="0"/>
        <w:keepNext w:val="0"/>
        <w:keepLines w:val="0"/>
        <w:shd w:val="clear" w:color="auto" w:fill="auto"/>
        <w:bidi w:val="0"/>
        <w:jc w:val="both"/>
        <w:spacing w:before="0" w:after="240"/>
        <w:ind w:left="60" w:right="80" w:firstLine="720"/>
      </w:pPr>
      <w:r>
        <w:rPr>
          <w:rStyle w:val="CharStyle268"/>
        </w:rPr>
        <w:t>Сумата в размер на 1 496,33 лева следва да се възстанови от ФНИ на финансиращия орган,</w:t>
      </w:r>
    </w:p>
    <w:p>
      <w:pPr>
        <w:pStyle w:val="Style68"/>
        <w:widowControl w:val="0"/>
        <w:keepNext w:val="0"/>
        <w:keepLines w:val="0"/>
        <w:shd w:val="clear" w:color="auto" w:fill="auto"/>
        <w:bidi w:val="0"/>
        <w:jc w:val="both"/>
        <w:spacing w:before="0" w:after="0"/>
        <w:ind w:left="60" w:right="0" w:firstLine="720"/>
      </w:pPr>
      <w:r>
        <w:rPr>
          <w:rStyle w:val="CharStyle471"/>
        </w:rPr>
        <w:t>Договор № ДТК02/41/17.12.2009 г.</w:t>
      </w:r>
    </w:p>
    <w:p>
      <w:pPr>
        <w:pStyle w:val="Style68"/>
        <w:widowControl w:val="0"/>
        <w:keepNext w:val="0"/>
        <w:keepLines w:val="0"/>
        <w:shd w:val="clear" w:color="auto" w:fill="auto"/>
        <w:bidi w:val="0"/>
        <w:jc w:val="both"/>
        <w:spacing w:before="0" w:after="0"/>
        <w:ind w:left="60" w:right="80" w:firstLine="720"/>
      </w:pPr>
      <w:r>
        <w:rPr>
          <w:rStyle w:val="CharStyle118"/>
        </w:rPr>
        <w:t xml:space="preserve">В </w:t>
      </w:r>
      <w:r>
        <w:rPr>
          <w:rStyle w:val="CharStyle268"/>
        </w:rPr>
        <w:t xml:space="preserve">изпълнение разпоредбите на </w:t>
      </w:r>
      <w:r>
        <w:rPr>
          <w:rStyle w:val="CharStyle118"/>
        </w:rPr>
        <w:t xml:space="preserve">чл.29, ал.2 </w:t>
      </w:r>
      <w:r>
        <w:rPr>
          <w:rStyle w:val="CharStyle268"/>
        </w:rPr>
        <w:t xml:space="preserve">от </w:t>
      </w:r>
      <w:r>
        <w:rPr>
          <w:rStyle w:val="CharStyle118"/>
        </w:rPr>
        <w:t xml:space="preserve">ЗННИ, </w:t>
      </w:r>
      <w:r>
        <w:rPr>
          <w:rStyle w:val="CharStyle268"/>
        </w:rPr>
        <w:t xml:space="preserve">управителят на Фонда проф, Анастас Герджиков е сключил Договор № </w:t>
      </w:r>
      <w:r>
        <w:rPr>
          <w:rStyle w:val="CharStyle779"/>
        </w:rPr>
        <w:t>ДТК_02-4</w:t>
      </w:r>
      <w:r>
        <w:rPr>
          <w:rStyle w:val="CharStyle268"/>
        </w:rPr>
        <w:t>1/17.1</w:t>
      </w:r>
      <w:r>
        <w:rPr>
          <w:rStyle w:val="CharStyle779"/>
        </w:rPr>
        <w:t xml:space="preserve">2.2009 </w:t>
      </w:r>
      <w:r>
        <w:rPr>
          <w:rStyle w:val="CharStyle268"/>
        </w:rPr>
        <w:t xml:space="preserve">г, за финансиране на проект </w:t>
      </w:r>
      <w:r>
        <w:rPr>
          <w:rStyle w:val="CharStyle118"/>
          <w:lang w:val="en-US"/>
        </w:rPr>
        <w:t xml:space="preserve">TKJ39J3558. </w:t>
      </w:r>
      <w:r>
        <w:rPr>
          <w:rStyle w:val="CharStyle268"/>
        </w:rPr>
        <w:t xml:space="preserve">За класирания проект </w:t>
      </w:r>
      <w:r>
        <w:rPr>
          <w:rStyle w:val="CharStyle118"/>
        </w:rPr>
        <w:t xml:space="preserve">ТК_09_0558 на </w:t>
      </w:r>
      <w:r>
        <w:rPr>
          <w:rStyle w:val="CharStyle268"/>
        </w:rPr>
        <w:t xml:space="preserve">основание </w:t>
      </w:r>
      <w:r>
        <w:rPr>
          <w:rStyle w:val="CharStyle118"/>
        </w:rPr>
        <w:t xml:space="preserve">чл. </w:t>
      </w:r>
      <w:r>
        <w:rPr>
          <w:rStyle w:val="CharStyle268"/>
        </w:rPr>
        <w:t xml:space="preserve">23, ал. 1, </w:t>
      </w:r>
      <w:r>
        <w:rPr>
          <w:rStyle w:val="CharStyle118"/>
        </w:rPr>
        <w:t xml:space="preserve">т. </w:t>
      </w:r>
      <w:r>
        <w:rPr>
          <w:rStyle w:val="CharStyle268"/>
        </w:rPr>
        <w:t xml:space="preserve">2 и </w:t>
      </w:r>
      <w:r>
        <w:rPr>
          <w:rStyle w:val="CharStyle118"/>
        </w:rPr>
        <w:t xml:space="preserve">чл. </w:t>
      </w:r>
      <w:r>
        <w:rPr>
          <w:rStyle w:val="CharStyle268"/>
        </w:rPr>
        <w:t xml:space="preserve">24 от </w:t>
      </w:r>
      <w:r>
        <w:rPr>
          <w:rStyle w:val="CharStyle118"/>
        </w:rPr>
        <w:t xml:space="preserve">ЗННИ </w:t>
      </w:r>
      <w:r>
        <w:rPr>
          <w:rStyle w:val="CharStyle268"/>
        </w:rPr>
        <w:t xml:space="preserve">и </w:t>
      </w:r>
      <w:r>
        <w:rPr>
          <w:rStyle w:val="CharStyle118"/>
        </w:rPr>
        <w:t xml:space="preserve">чл. </w:t>
      </w:r>
      <w:r>
        <w:rPr>
          <w:rStyle w:val="CharStyle268"/>
        </w:rPr>
        <w:t xml:space="preserve">35 от </w:t>
      </w:r>
      <w:r>
        <w:rPr>
          <w:rStyle w:val="CharStyle118"/>
        </w:rPr>
        <w:t xml:space="preserve">ПФНИ и въз основа на </w:t>
      </w:r>
      <w:r>
        <w:rPr>
          <w:rStyle w:val="CharStyle268"/>
        </w:rPr>
        <w:t xml:space="preserve">Решение </w:t>
      </w:r>
      <w:r>
        <w:rPr>
          <w:rStyle w:val="CharStyle118"/>
        </w:rPr>
        <w:t xml:space="preserve">на </w:t>
      </w:r>
      <w:r>
        <w:rPr>
          <w:rStyle w:val="CharStyle268"/>
        </w:rPr>
        <w:t xml:space="preserve">Изпълнителния съвет на Фонд „Научни изследвания” е сключен договор № </w:t>
      </w:r>
      <w:r>
        <w:rPr>
          <w:rStyle w:val="CharStyle779"/>
        </w:rPr>
        <w:t>ДТК_02-4</w:t>
      </w:r>
      <w:r>
        <w:rPr>
          <w:rStyle w:val="CharStyle268"/>
        </w:rPr>
        <w:t>1/17.1</w:t>
      </w:r>
      <w:r>
        <w:rPr>
          <w:rStyle w:val="CharStyle779"/>
        </w:rPr>
        <w:t xml:space="preserve">2.2009 </w:t>
      </w:r>
      <w:r>
        <w:rPr>
          <w:rStyle w:val="CharStyle268"/>
        </w:rPr>
        <w:t xml:space="preserve">г. </w:t>
      </w:r>
      <w:r>
        <w:rPr>
          <w:rStyle w:val="CharStyle937"/>
        </w:rPr>
        <w:t xml:space="preserve">между </w:t>
      </w:r>
      <w:r>
        <w:rPr>
          <w:rStyle w:val="CharStyle268"/>
        </w:rPr>
        <w:t xml:space="preserve">Фонд „Научни изследвания” /Възложител/, представлявано от нроф. д.ф.н. А. Герджиков - управител, от една страна </w:t>
      </w:r>
      <w:r>
        <w:rPr>
          <w:rStyle w:val="CharStyle118"/>
        </w:rPr>
        <w:t xml:space="preserve">и </w:t>
      </w:r>
      <w:r>
        <w:rPr>
          <w:rStyle w:val="CharStyle268"/>
        </w:rPr>
        <w:t>от друга - Изпълнители, както следва:</w:t>
      </w:r>
    </w:p>
    <w:p>
      <w:pPr>
        <w:pStyle w:val="Style68"/>
        <w:numPr>
          <w:ilvl w:val="0"/>
          <w:numId w:val="193"/>
        </w:numPr>
        <w:tabs>
          <w:tab w:leader="none" w:pos="406" w:val="left"/>
        </w:tabs>
        <w:widowControl w:val="0"/>
        <w:keepNext w:val="0"/>
        <w:keepLines w:val="0"/>
        <w:shd w:val="clear" w:color="auto" w:fill="auto"/>
        <w:bidi w:val="0"/>
        <w:jc w:val="both"/>
        <w:spacing w:before="0" w:after="0"/>
        <w:ind w:left="60" w:right="0" w:firstLine="0"/>
      </w:pPr>
      <w:r>
        <w:rPr>
          <w:rStyle w:val="CharStyle118"/>
        </w:rPr>
        <w:t xml:space="preserve">доц.д-р </w:t>
      </w:r>
      <w:r>
        <w:rPr>
          <w:rStyle w:val="CharStyle268"/>
        </w:rPr>
        <w:t>София Василева, ръководител на научния колектив;</w:t>
      </w:r>
    </w:p>
    <w:p>
      <w:pPr>
        <w:pStyle w:val="Style68"/>
        <w:widowControl w:val="0"/>
        <w:keepNext w:val="0"/>
        <w:keepLines w:val="0"/>
        <w:shd w:val="clear" w:color="auto" w:fill="auto"/>
        <w:bidi w:val="0"/>
        <w:jc w:val="both"/>
        <w:spacing w:before="0" w:after="0"/>
        <w:ind w:left="440" w:right="80" w:firstLine="0"/>
      </w:pPr>
      <w:r>
        <w:rPr>
          <w:rStyle w:val="CharStyle268"/>
        </w:rPr>
        <w:t xml:space="preserve">Специализирано висше училище по библиотекознание и </w:t>
      </w:r>
      <w:r>
        <w:rPr>
          <w:rStyle w:val="CharStyle118"/>
        </w:rPr>
        <w:t xml:space="preserve">информационни технологии, </w:t>
      </w:r>
      <w:r>
        <w:rPr>
          <w:rStyle w:val="CharStyle268"/>
        </w:rPr>
        <w:t xml:space="preserve">представлявано </w:t>
      </w:r>
      <w:r>
        <w:rPr>
          <w:rStyle w:val="CharStyle118"/>
        </w:rPr>
        <w:t xml:space="preserve">от </w:t>
      </w:r>
      <w:r>
        <w:rPr>
          <w:rStyle w:val="CharStyle268"/>
        </w:rPr>
        <w:t xml:space="preserve">проф. д. икои. </w:t>
      </w:r>
      <w:r>
        <w:rPr>
          <w:rStyle w:val="CharStyle118"/>
        </w:rPr>
        <w:t xml:space="preserve">н. </w:t>
      </w:r>
      <w:r>
        <w:rPr>
          <w:rStyle w:val="CharStyle268"/>
        </w:rPr>
        <w:t xml:space="preserve">Стоян </w:t>
      </w:r>
      <w:r>
        <w:rPr>
          <w:rStyle w:val="CharStyle118"/>
        </w:rPr>
        <w:t xml:space="preserve">Денчев </w:t>
      </w:r>
      <w:r>
        <w:rPr>
          <w:rStyle w:val="CharStyle268"/>
        </w:rPr>
        <w:t>-ректор и</w:t>
      </w:r>
    </w:p>
    <w:p>
      <w:pPr>
        <w:pStyle w:val="Style26"/>
        <w:widowControl w:val="0"/>
        <w:keepNext w:val="0"/>
        <w:keepLines w:val="0"/>
        <w:shd w:val="clear" w:color="auto" w:fill="auto"/>
        <w:bidi w:val="0"/>
        <w:spacing w:before="0" w:after="0"/>
        <w:ind w:left="440" w:right="0" w:firstLine="0"/>
      </w:pPr>
      <w:r>
        <w:rPr>
          <w:rStyle w:val="CharStyle42"/>
        </w:rPr>
        <w:t xml:space="preserve">Фондация за универсално обучение, </w:t>
      </w:r>
      <w:r>
        <w:rPr>
          <w:rStyle w:val="CharStyle271"/>
        </w:rPr>
        <w:t xml:space="preserve">представлявана </w:t>
      </w:r>
      <w:r>
        <w:rPr>
          <w:rStyle w:val="CharStyle42"/>
        </w:rPr>
        <w:t xml:space="preserve">от Анита Тересевич </w:t>
      </w:r>
      <w:r>
        <w:rPr>
          <w:rStyle w:val="CharStyle271"/>
        </w:rPr>
        <w:t xml:space="preserve">- </w:t>
      </w:r>
      <w:r>
        <w:rPr>
          <w:rStyle w:val="CharStyle42"/>
        </w:rPr>
        <w:t>управител.</w:t>
      </w:r>
    </w:p>
    <w:p>
      <w:pPr>
        <w:pStyle w:val="Style68"/>
        <w:widowControl w:val="0"/>
        <w:keepNext w:val="0"/>
        <w:keepLines w:val="0"/>
        <w:shd w:val="clear" w:color="auto" w:fill="auto"/>
        <w:bidi w:val="0"/>
        <w:jc w:val="both"/>
        <w:spacing w:before="0" w:after="0"/>
        <w:ind w:left="60" w:right="80" w:firstLine="720"/>
      </w:pPr>
      <w:r>
        <w:rPr>
          <w:rStyle w:val="CharStyle118"/>
        </w:rPr>
        <w:t xml:space="preserve">С чл. </w:t>
      </w:r>
      <w:r>
        <w:rPr>
          <w:rStyle w:val="CharStyle268"/>
        </w:rPr>
        <w:t xml:space="preserve">1 е </w:t>
      </w:r>
      <w:r>
        <w:rPr>
          <w:rStyle w:val="CharStyle118"/>
        </w:rPr>
        <w:t xml:space="preserve">определен </w:t>
      </w:r>
      <w:r>
        <w:rPr>
          <w:rStyle w:val="CharStyle268"/>
        </w:rPr>
        <w:t xml:space="preserve">предметът </w:t>
      </w:r>
      <w:r>
        <w:rPr>
          <w:rStyle w:val="CharStyle118"/>
        </w:rPr>
        <w:t xml:space="preserve">на </w:t>
      </w:r>
      <w:r>
        <w:rPr>
          <w:rStyle w:val="CharStyle268"/>
        </w:rPr>
        <w:t xml:space="preserve">договора, както следва: Финансиране на научно - изследователски проект с вх. № </w:t>
      </w:r>
      <w:r>
        <w:rPr>
          <w:rStyle w:val="CharStyle118"/>
        </w:rPr>
        <w:t xml:space="preserve">ТК_09_0558 </w:t>
      </w:r>
      <w:r>
        <w:rPr>
          <w:rStyle w:val="CharStyle268"/>
        </w:rPr>
        <w:t xml:space="preserve">на тема: „Модел за създаване на </w:t>
      </w:r>
      <w:r>
        <w:rPr>
          <w:rStyle w:val="CharStyle118"/>
        </w:rPr>
        <w:t xml:space="preserve">информационна </w:t>
      </w:r>
      <w:r>
        <w:rPr>
          <w:rStyle w:val="CharStyle268"/>
        </w:rPr>
        <w:t>среда 32 стимулиране на научните изследвания в областта на културно-историческото наследство”.</w:t>
      </w:r>
    </w:p>
    <w:p>
      <w:pPr>
        <w:pStyle w:val="Style68"/>
        <w:widowControl w:val="0"/>
        <w:keepNext w:val="0"/>
        <w:keepLines w:val="0"/>
        <w:shd w:val="clear" w:color="auto" w:fill="auto"/>
        <w:bidi w:val="0"/>
        <w:jc w:val="both"/>
        <w:spacing w:before="0" w:after="0"/>
        <w:ind w:left="60" w:right="80" w:firstLine="720"/>
      </w:pPr>
      <w:r>
        <w:rPr>
          <w:rStyle w:val="CharStyle268"/>
        </w:rPr>
        <w:t xml:space="preserve">С </w:t>
      </w:r>
      <w:r>
        <w:rPr>
          <w:rStyle w:val="CharStyle118"/>
        </w:rPr>
        <w:t xml:space="preserve">чл. </w:t>
      </w:r>
      <w:r>
        <w:rPr>
          <w:rStyle w:val="CharStyle268"/>
        </w:rPr>
        <w:t xml:space="preserve">3 е определен срокът за изпълнение на договора - в рамките на 36 месеца, считано от датата на предоставяне на финансирането от Възложителя. Договорено е, че първият етап на договора е с продължителност 18 месеца, а вторият етап е с продължителност 18 месеца, считано от датата на приемане на научния </w:t>
      </w:r>
      <w:r>
        <w:rPr>
          <w:rStyle w:val="CharStyle118"/>
        </w:rPr>
        <w:t xml:space="preserve">и </w:t>
      </w:r>
      <w:r>
        <w:rPr>
          <w:rStyle w:val="CharStyle268"/>
        </w:rPr>
        <w:t>финансовия отчет за изпълнението на първия етап,</w:t>
      </w:r>
    </w:p>
    <w:p>
      <w:pPr>
        <w:pStyle w:val="Style68"/>
        <w:widowControl w:val="0"/>
        <w:keepNext w:val="0"/>
        <w:keepLines w:val="0"/>
        <w:shd w:val="clear" w:color="auto" w:fill="auto"/>
        <w:bidi w:val="0"/>
        <w:jc w:val="both"/>
        <w:spacing w:before="0" w:after="0"/>
        <w:ind w:left="60" w:right="80" w:firstLine="720"/>
      </w:pPr>
      <w:r>
        <w:rPr>
          <w:rStyle w:val="CharStyle268"/>
        </w:rPr>
        <w:t xml:space="preserve">С чл. 4 от договора е определено възнаграждение на Изпълнителя в размер на 250 хил. лева, като е договорено авансово плащане е </w:t>
      </w:r>
      <w:r>
        <w:rPr>
          <w:rStyle w:val="CharStyle118"/>
        </w:rPr>
        <w:t xml:space="preserve">в </w:t>
      </w:r>
      <w:r>
        <w:rPr>
          <w:rStyle w:val="CharStyle268"/>
        </w:rPr>
        <w:t>размер на 125 хил. лева. С посочения член е договорено превеждането на средствата да бъде извършено в рамките на 45 дни от подписването на договора.</w:t>
      </w:r>
    </w:p>
    <w:p>
      <w:pPr>
        <w:pStyle w:val="Style68"/>
        <w:widowControl w:val="0"/>
        <w:keepNext w:val="0"/>
        <w:keepLines w:val="0"/>
        <w:shd w:val="clear" w:color="auto" w:fill="auto"/>
        <w:bidi w:val="0"/>
        <w:jc w:val="both"/>
        <w:spacing w:before="0" w:after="0"/>
        <w:ind w:left="60" w:right="80" w:firstLine="720"/>
      </w:pPr>
      <w:r>
        <w:rPr>
          <w:rStyle w:val="CharStyle268"/>
        </w:rPr>
        <w:t xml:space="preserve">С платежно </w:t>
      </w:r>
      <w:r>
        <w:rPr>
          <w:rStyle w:val="CharStyle118"/>
        </w:rPr>
        <w:t xml:space="preserve">нареждане </w:t>
      </w:r>
      <w:r>
        <w:rPr>
          <w:rStyle w:val="CharStyle268"/>
        </w:rPr>
        <w:t xml:space="preserve">от 23.12.2009 г. сумата в размер на 195 000 лева е преведена на изпълнителите </w:t>
      </w:r>
      <w:r>
        <w:rPr>
          <w:rStyle w:val="CharStyle118"/>
        </w:rPr>
        <w:t xml:space="preserve">по </w:t>
      </w:r>
      <w:r>
        <w:rPr>
          <w:rStyle w:val="CharStyle268"/>
        </w:rPr>
        <w:t>договора.</w:t>
      </w:r>
    </w:p>
    <w:p>
      <w:pPr>
        <w:pStyle w:val="Style68"/>
        <w:widowControl w:val="0"/>
        <w:keepNext w:val="0"/>
        <w:keepLines w:val="0"/>
        <w:shd w:val="clear" w:color="auto" w:fill="auto"/>
        <w:bidi w:val="0"/>
        <w:jc w:val="both"/>
        <w:spacing w:before="0" w:after="0"/>
        <w:ind w:left="60" w:right="80" w:firstLine="720"/>
      </w:pPr>
      <w:r>
        <w:rPr>
          <w:rStyle w:val="CharStyle118"/>
        </w:rPr>
        <w:t xml:space="preserve">На </w:t>
      </w:r>
      <w:r>
        <w:rPr>
          <w:rStyle w:val="CharStyle268"/>
        </w:rPr>
        <w:t xml:space="preserve">финансовите инспектори </w:t>
      </w:r>
      <w:r>
        <w:rPr>
          <w:rStyle w:val="CharStyle118"/>
        </w:rPr>
        <w:t xml:space="preserve">не </w:t>
      </w:r>
      <w:r>
        <w:rPr>
          <w:rStyle w:val="CharStyle268"/>
        </w:rPr>
        <w:t xml:space="preserve">беше представен Финансов отчет за изпълнение </w:t>
      </w:r>
      <w:r>
        <w:rPr>
          <w:rStyle w:val="CharStyle118"/>
        </w:rPr>
        <w:t xml:space="preserve">на </w:t>
      </w:r>
      <w:r>
        <w:rPr>
          <w:rStyle w:val="CharStyle268"/>
        </w:rPr>
        <w:t xml:space="preserve">първи етап </w:t>
      </w:r>
      <w:r>
        <w:rPr>
          <w:rStyle w:val="CharStyle118"/>
        </w:rPr>
        <w:t xml:space="preserve">по </w:t>
      </w:r>
      <w:r>
        <w:rPr>
          <w:rStyle w:val="CharStyle268"/>
        </w:rPr>
        <w:t xml:space="preserve">договора. Протокол на ПНЕК </w:t>
      </w:r>
      <w:r>
        <w:rPr>
          <w:rStyle w:val="CharStyle118"/>
        </w:rPr>
        <w:t xml:space="preserve">и на ИС </w:t>
      </w:r>
      <w:r>
        <w:rPr>
          <w:rStyle w:val="CharStyle268"/>
        </w:rPr>
        <w:t>на Фонда.</w:t>
      </w:r>
    </w:p>
    <w:p>
      <w:pPr>
        <w:pStyle w:val="Style68"/>
        <w:widowControl w:val="0"/>
        <w:keepNext w:val="0"/>
        <w:keepLines w:val="0"/>
        <w:shd w:val="clear" w:color="auto" w:fill="auto"/>
        <w:bidi w:val="0"/>
        <w:jc w:val="both"/>
        <w:spacing w:before="0" w:after="0"/>
        <w:ind w:left="60" w:right="80" w:firstLine="720"/>
      </w:pPr>
      <w:r>
        <w:rPr>
          <w:rStyle w:val="CharStyle268"/>
        </w:rPr>
        <w:t xml:space="preserve">На 15.12.2011 г. е подписан Анекс между </w:t>
      </w:r>
      <w:r>
        <w:rPr>
          <w:rStyle w:val="CharStyle118"/>
        </w:rPr>
        <w:t xml:space="preserve">ФНИ, </w:t>
      </w:r>
      <w:r>
        <w:rPr>
          <w:rStyle w:val="CharStyle268"/>
        </w:rPr>
        <w:t xml:space="preserve">представлявано от проф. К. </w:t>
      </w:r>
      <w:r>
        <w:rPr>
          <w:rStyle w:val="CharStyle118"/>
        </w:rPr>
        <w:t xml:space="preserve">Топалов </w:t>
      </w:r>
      <w:r>
        <w:rPr>
          <w:rStyle w:val="CharStyle268"/>
        </w:rPr>
        <w:t>и Специализирано висше училище по библиотекознание и информационни технологии (София), съгласно който е договорено финансиране за изпълнение на втори етап в размер на 130 000 лева.</w:t>
      </w:r>
    </w:p>
    <w:p>
      <w:pPr>
        <w:pStyle w:val="Style68"/>
        <w:widowControl w:val="0"/>
        <w:keepNext w:val="0"/>
        <w:keepLines w:val="0"/>
        <w:shd w:val="clear" w:color="auto" w:fill="auto"/>
        <w:bidi w:val="0"/>
        <w:jc w:val="both"/>
        <w:spacing w:before="0" w:after="0"/>
        <w:ind w:left="60" w:right="80" w:firstLine="720"/>
      </w:pPr>
      <w:r>
        <w:rPr>
          <w:rStyle w:val="CharStyle268"/>
        </w:rPr>
        <w:t xml:space="preserve">На 15.12.2011 г. е подписан Анекс между ФНИ, представлявано от проф. К, Топалов </w:t>
      </w:r>
      <w:r>
        <w:rPr>
          <w:rStyle w:val="CharStyle118"/>
        </w:rPr>
        <w:t xml:space="preserve">и </w:t>
      </w:r>
      <w:r>
        <w:rPr>
          <w:rStyle w:val="CharStyle268"/>
        </w:rPr>
        <w:t xml:space="preserve">Фондация за универсално </w:t>
      </w:r>
      <w:r>
        <w:rPr>
          <w:rStyle w:val="CharStyle118"/>
        </w:rPr>
        <w:t xml:space="preserve">обучение </w:t>
      </w:r>
      <w:r>
        <w:rPr>
          <w:rStyle w:val="CharStyle268"/>
        </w:rPr>
        <w:t>(София), съгласно който е договорено финансиране за изпълнение на втори етап в размер на 32 500 лева.</w:t>
      </w:r>
    </w:p>
    <w:p>
      <w:pPr>
        <w:pStyle w:val="Style68"/>
        <w:widowControl w:val="0"/>
        <w:keepNext w:val="0"/>
        <w:keepLines w:val="0"/>
        <w:shd w:val="clear" w:color="auto" w:fill="auto"/>
        <w:bidi w:val="0"/>
        <w:jc w:val="both"/>
        <w:spacing w:before="0" w:after="0"/>
        <w:ind w:left="60" w:right="80" w:firstLine="720"/>
      </w:pPr>
      <w:r>
        <w:rPr>
          <w:rStyle w:val="CharStyle268"/>
        </w:rPr>
        <w:t xml:space="preserve">С платежно нареждане от 20.12.2011 </w:t>
      </w:r>
      <w:r>
        <w:rPr>
          <w:rStyle w:val="CharStyle118"/>
        </w:rPr>
        <w:t xml:space="preserve">г. </w:t>
      </w:r>
      <w:r>
        <w:rPr>
          <w:rStyle w:val="CharStyle268"/>
        </w:rPr>
        <w:t>сумата в общ размер на 162 500 лв. е преведена по изпълнители, както следва:</w:t>
      </w:r>
    </w:p>
    <w:p>
      <w:pPr>
        <w:pStyle w:val="Style68"/>
        <w:numPr>
          <w:ilvl w:val="0"/>
          <w:numId w:val="193"/>
        </w:numPr>
        <w:tabs>
          <w:tab w:leader="none" w:pos="271" w:val="left"/>
        </w:tabs>
        <w:widowControl w:val="0"/>
        <w:keepNext w:val="0"/>
        <w:keepLines w:val="0"/>
        <w:shd w:val="clear" w:color="auto" w:fill="auto"/>
        <w:bidi w:val="0"/>
        <w:jc w:val="both"/>
        <w:spacing w:before="0" w:after="0"/>
        <w:ind w:left="60" w:right="80" w:firstLine="0"/>
      </w:pPr>
      <w:r>
        <w:rPr>
          <w:rStyle w:val="CharStyle268"/>
        </w:rPr>
        <w:t>на Специализирано висше училище по библиотекознание и информационни технологии (София) - сума в размер на 130 000 лева;</w:t>
      </w:r>
    </w:p>
    <w:p>
      <w:pPr>
        <w:pStyle w:val="Style68"/>
        <w:numPr>
          <w:ilvl w:val="0"/>
          <w:numId w:val="193"/>
        </w:numPr>
        <w:tabs>
          <w:tab w:leader="none" w:pos="199" w:val="left"/>
        </w:tabs>
        <w:widowControl w:val="0"/>
        <w:keepNext w:val="0"/>
        <w:keepLines w:val="0"/>
        <w:shd w:val="clear" w:color="auto" w:fill="auto"/>
        <w:bidi w:val="0"/>
        <w:jc w:val="both"/>
        <w:spacing w:before="0" w:after="0"/>
        <w:ind w:left="60" w:right="0" w:firstLine="0"/>
      </w:pPr>
      <w:r>
        <w:rPr>
          <w:rStyle w:val="CharStyle268"/>
        </w:rPr>
        <w:t>на Фондация за универсално обучение (София - сума в размер на 32 500 лева.</w:t>
      </w:r>
    </w:p>
    <w:p>
      <w:pPr>
        <w:pStyle w:val="Style68"/>
        <w:widowControl w:val="0"/>
        <w:keepNext w:val="0"/>
        <w:keepLines w:val="0"/>
        <w:shd w:val="clear" w:color="auto" w:fill="auto"/>
        <w:bidi w:val="0"/>
        <w:jc w:val="both"/>
        <w:spacing w:before="0" w:after="0"/>
        <w:ind w:left="60" w:right="80" w:firstLine="720"/>
      </w:pPr>
      <w:r>
        <w:rPr>
          <w:rStyle w:val="CharStyle268"/>
        </w:rPr>
        <w:t xml:space="preserve">Видно, в изпълнение на втори етап по договора, от ФНИ на изпълнителите по договор № </w:t>
      </w:r>
      <w:r>
        <w:rPr>
          <w:rStyle w:val="CharStyle118"/>
        </w:rPr>
        <w:t xml:space="preserve">ДТК02/41/17.12.2009 г. </w:t>
      </w:r>
      <w:r>
        <w:rPr>
          <w:rStyle w:val="CharStyle268"/>
        </w:rPr>
        <w:t>е преведена сума в общ размер на 162 500 лева, при договорено с чл.</w:t>
      </w:r>
    </w:p>
    <w:p>
      <w:pPr>
        <w:pStyle w:val="Style68"/>
        <w:widowControl w:val="0"/>
        <w:keepNext w:val="0"/>
        <w:keepLines w:val="0"/>
        <w:shd w:val="clear" w:color="auto" w:fill="auto"/>
        <w:bidi w:val="0"/>
        <w:jc w:val="both"/>
        <w:spacing w:before="0" w:after="0"/>
        <w:ind w:left="60" w:right="80" w:firstLine="0"/>
      </w:pPr>
      <w:r>
        <w:rPr>
          <w:rStyle w:val="CharStyle268"/>
        </w:rPr>
        <w:t xml:space="preserve">4 от основния сключен договор сума в размер на </w:t>
      </w:r>
      <w:r>
        <w:rPr>
          <w:rStyle w:val="CharStyle758"/>
        </w:rPr>
        <w:t>40%</w:t>
      </w:r>
      <w:r>
        <w:rPr>
          <w:rStyle w:val="CharStyle268"/>
        </w:rPr>
        <w:t xml:space="preserve"> от общото </w:t>
      </w:r>
      <w:r>
        <w:rPr>
          <w:rStyle w:val="CharStyle118"/>
        </w:rPr>
        <w:t xml:space="preserve">финансиране </w:t>
      </w:r>
      <w:r>
        <w:rPr>
          <w:rStyle w:val="CharStyle268"/>
        </w:rPr>
        <w:t xml:space="preserve">за </w:t>
      </w:r>
      <w:r>
        <w:rPr>
          <w:rStyle w:val="CharStyle118"/>
        </w:rPr>
        <w:t xml:space="preserve">изпълнение </w:t>
      </w:r>
      <w:r>
        <w:rPr>
          <w:rStyle w:val="CharStyle268"/>
        </w:rPr>
        <w:t xml:space="preserve">на проект </w:t>
      </w:r>
      <w:r>
        <w:rPr>
          <w:rStyle w:val="CharStyle118"/>
          <w:lang w:val="en-US"/>
        </w:rPr>
        <w:t xml:space="preserve">TKJ39J3558, </w:t>
      </w:r>
      <w:r>
        <w:rPr>
          <w:rStyle w:val="CharStyle268"/>
        </w:rPr>
        <w:t xml:space="preserve">което изразено в </w:t>
      </w:r>
      <w:r>
        <w:rPr>
          <w:rStyle w:val="CharStyle118"/>
        </w:rPr>
        <w:t xml:space="preserve">абсолютна </w:t>
      </w:r>
      <w:r>
        <w:rPr>
          <w:rStyle w:val="CharStyle268"/>
        </w:rPr>
        <w:t>е сума размер на 156 000 лева.</w:t>
      </w:r>
    </w:p>
    <w:p>
      <w:pPr>
        <w:pStyle w:val="Style68"/>
        <w:tabs>
          <w:tab w:leader="hyphen" w:pos="9233" w:val="left"/>
        </w:tabs>
        <w:widowControl w:val="0"/>
        <w:keepNext w:val="0"/>
        <w:keepLines w:val="0"/>
        <w:shd w:val="clear" w:color="auto" w:fill="auto"/>
        <w:bidi w:val="0"/>
        <w:jc w:val="both"/>
        <w:spacing w:before="0" w:after="0"/>
        <w:ind w:left="60" w:right="80" w:firstLine="720"/>
      </w:pPr>
      <w:r>
        <w:rPr>
          <w:rStyle w:val="CharStyle268"/>
        </w:rPr>
        <w:t xml:space="preserve">Видно. за изпълнение на втори етап </w:t>
      </w:r>
      <w:r>
        <w:rPr>
          <w:rStyle w:val="CharStyle118"/>
        </w:rPr>
        <w:t xml:space="preserve">от </w:t>
      </w:r>
      <w:r>
        <w:rPr>
          <w:rStyle w:val="CharStyle268"/>
        </w:rPr>
        <w:t xml:space="preserve">договора е преведена сума, превишаваща с </w:t>
      </w:r>
      <w:r>
        <w:rPr>
          <w:rStyle w:val="CharStyle118"/>
        </w:rPr>
        <w:t xml:space="preserve">6 </w:t>
      </w:r>
      <w:r>
        <w:rPr>
          <w:rStyle w:val="CharStyle268"/>
        </w:rPr>
        <w:t xml:space="preserve">500 лева предварително </w:t>
      </w:r>
      <w:r>
        <w:rPr>
          <w:rStyle w:val="CharStyle118"/>
        </w:rPr>
        <w:t xml:space="preserve">договорената. </w:t>
      </w:r>
      <w:r>
        <w:rPr>
          <w:rStyle w:val="CharStyle268"/>
        </w:rPr>
        <w:t xml:space="preserve">С чл. 8, ал. 3 е договорено, че са^едриусетуш </w:t>
        <w:tab/>
        <w:t xml:space="preserve">~м в бюджета на договора, водещи до увеличаване на </w:t>
      </w:r>
      <w:r>
        <w:rPr>
          <w:rStyle w:val="CharStyle759"/>
        </w:rPr>
        <w:t xml:space="preserve">първоначално </w:t>
      </w:r>
      <w:r>
        <w:rPr>
          <w:rStyle w:val="CharStyle268"/>
        </w:rPr>
        <w:t xml:space="preserve">договорения процент </w:t>
      </w:r>
      <w:r>
        <w:rPr>
          <w:rStyle w:val="CharStyle759"/>
        </w:rPr>
        <w:t xml:space="preserve">и </w:t>
      </w:r>
      <w:r>
        <w:rPr>
          <w:rStyle w:val="CharStyle268"/>
        </w:rPr>
        <w:t>размер на финансирането.</w:t>
      </w:r>
    </w:p>
    <w:p>
      <w:pPr>
        <w:pStyle w:val="Style68"/>
        <w:widowControl w:val="0"/>
        <w:keepNext w:val="0"/>
        <w:keepLines w:val="0"/>
        <w:shd w:val="clear" w:color="auto" w:fill="auto"/>
        <w:bidi w:val="0"/>
        <w:jc w:val="both"/>
        <w:spacing w:before="0" w:after="240"/>
        <w:ind w:left="60" w:right="40" w:firstLine="720"/>
      </w:pPr>
      <w:r>
        <w:rPr>
          <w:rStyle w:val="CharStyle759"/>
        </w:rPr>
        <w:t xml:space="preserve">Предвид </w:t>
      </w:r>
      <w:r>
        <w:rPr>
          <w:rStyle w:val="CharStyle268"/>
        </w:rPr>
        <w:t xml:space="preserve">горното, сумата в размер </w:t>
      </w:r>
      <w:r>
        <w:rPr>
          <w:rStyle w:val="CharStyle759"/>
        </w:rPr>
        <w:t xml:space="preserve">на </w:t>
      </w:r>
      <w:r>
        <w:rPr>
          <w:rStyle w:val="CharStyle268"/>
        </w:rPr>
        <w:t xml:space="preserve">6 </w:t>
      </w:r>
      <w:r>
        <w:rPr>
          <w:rStyle w:val="CharStyle759"/>
        </w:rPr>
        <w:t xml:space="preserve">500 лева </w:t>
      </w:r>
      <w:r>
        <w:rPr>
          <w:rStyle w:val="CharStyle268"/>
        </w:rPr>
        <w:t xml:space="preserve">представлява </w:t>
      </w:r>
      <w:r>
        <w:rPr>
          <w:rStyle w:val="CharStyle759"/>
        </w:rPr>
        <w:t xml:space="preserve">отклонени бюджетни </w:t>
      </w:r>
      <w:r>
        <w:rPr>
          <w:rStyle w:val="CharStyle268"/>
        </w:rPr>
        <w:t xml:space="preserve">средства, които подлежат </w:t>
      </w:r>
      <w:r>
        <w:rPr>
          <w:rStyle w:val="CharStyle759"/>
        </w:rPr>
        <w:t xml:space="preserve">на </w:t>
      </w:r>
      <w:r>
        <w:rPr>
          <w:rStyle w:val="CharStyle268"/>
        </w:rPr>
        <w:t xml:space="preserve">възстановяване </w:t>
      </w:r>
      <w:r>
        <w:rPr>
          <w:rStyle w:val="CharStyle759"/>
        </w:rPr>
        <w:t xml:space="preserve">от </w:t>
      </w:r>
      <w:r>
        <w:rPr>
          <w:rStyle w:val="CharStyle268"/>
        </w:rPr>
        <w:t xml:space="preserve">ФНИ </w:t>
      </w:r>
      <w:r>
        <w:rPr>
          <w:rStyle w:val="CharStyle759"/>
        </w:rPr>
        <w:t xml:space="preserve">на </w:t>
      </w:r>
      <w:r>
        <w:rPr>
          <w:rStyle w:val="CharStyle268"/>
        </w:rPr>
        <w:t xml:space="preserve">финансиращия </w:t>
      </w:r>
      <w:r>
        <w:rPr>
          <w:rStyle w:val="CharStyle490"/>
        </w:rPr>
        <w:t>орган.</w:t>
      </w:r>
    </w:p>
    <w:p>
      <w:pPr>
        <w:pStyle w:val="Style938"/>
        <w:widowControl w:val="0"/>
        <w:keepNext w:val="0"/>
        <w:keepLines w:val="0"/>
        <w:shd w:val="clear" w:color="auto" w:fill="auto"/>
        <w:bidi w:val="0"/>
        <w:spacing w:before="0" w:after="0"/>
        <w:ind w:left="60" w:right="0"/>
      </w:pPr>
      <w:r>
        <w:rPr>
          <w:rStyle w:val="CharStyle940"/>
          <w:b w:val="0"/>
          <w:bCs w:val="0"/>
        </w:rPr>
        <w:t xml:space="preserve">Договор Жа </w:t>
      </w:r>
      <w:r>
        <w:rPr>
          <w:rStyle w:val="CharStyle941"/>
          <w:b/>
          <w:bCs/>
        </w:rPr>
        <w:t xml:space="preserve">ДТК-02-55/17.12.2009 </w:t>
      </w:r>
      <w:r>
        <w:rPr>
          <w:rStyle w:val="CharStyle940"/>
          <w:b w:val="0"/>
          <w:bCs w:val="0"/>
        </w:rPr>
        <w:t>г.</w:t>
      </w:r>
    </w:p>
    <w:p>
      <w:pPr>
        <w:pStyle w:val="Style68"/>
        <w:widowControl w:val="0"/>
        <w:keepNext w:val="0"/>
        <w:keepLines w:val="0"/>
        <w:shd w:val="clear" w:color="auto" w:fill="auto"/>
        <w:bidi w:val="0"/>
        <w:jc w:val="both"/>
        <w:spacing w:before="0" w:after="0"/>
        <w:ind w:left="60" w:right="40" w:firstLine="720"/>
      </w:pPr>
      <w:r>
        <w:rPr>
          <w:rStyle w:val="CharStyle268"/>
        </w:rPr>
        <w:t xml:space="preserve">Договорът е сключен въз основа на подадено проектно предложение за научно- техническо изследване </w:t>
      </w:r>
      <w:r>
        <w:rPr>
          <w:rStyle w:val="CharStyle759"/>
        </w:rPr>
        <w:t xml:space="preserve">ТК_09_0181 </w:t>
      </w:r>
      <w:r>
        <w:rPr>
          <w:rStyle w:val="CharStyle268"/>
        </w:rPr>
        <w:t xml:space="preserve">на тема: „Климатичните промени </w:t>
      </w:r>
      <w:r>
        <w:rPr>
          <w:rStyle w:val="CharStyle759"/>
        </w:rPr>
        <w:t xml:space="preserve">и </w:t>
      </w:r>
      <w:r>
        <w:rPr>
          <w:rStyle w:val="CharStyle268"/>
        </w:rPr>
        <w:t>българското земеделие: икономическо въздействие и уязвимост”,</w:t>
      </w:r>
    </w:p>
    <w:p>
      <w:pPr>
        <w:pStyle w:val="Style63"/>
        <w:widowControl w:val="0"/>
        <w:keepNext w:val="0"/>
        <w:keepLines w:val="0"/>
        <w:shd w:val="clear" w:color="auto" w:fill="auto"/>
        <w:bidi w:val="0"/>
        <w:spacing w:before="0" w:after="0"/>
        <w:ind w:left="60" w:right="40" w:firstLine="720"/>
      </w:pPr>
      <w:r>
        <w:rPr>
          <w:rStyle w:val="CharStyle281"/>
          <w:b w:val="0"/>
          <w:bCs w:val="0"/>
        </w:rPr>
        <w:t xml:space="preserve">На основание чл, 19 от ПФНИ със Заповеди на председателя на Изпълнителния съвет с номера, както следва: </w:t>
      </w:r>
      <w:r>
        <w:rPr>
          <w:rStyle w:val="CharStyle739"/>
          <w:b/>
          <w:bCs/>
        </w:rPr>
        <w:t xml:space="preserve">№№&gt; РД-01-16/24.09.2009 </w:t>
      </w:r>
      <w:r>
        <w:rPr>
          <w:rStyle w:val="CharStyle281"/>
          <w:b w:val="0"/>
          <w:bCs w:val="0"/>
        </w:rPr>
        <w:t xml:space="preserve">гд </w:t>
      </w:r>
      <w:r>
        <w:rPr>
          <w:rStyle w:val="CharStyle895"/>
          <w:b w:val="0"/>
          <w:bCs w:val="0"/>
        </w:rPr>
        <w:t>№</w:t>
      </w:r>
      <w:r>
        <w:rPr>
          <w:rStyle w:val="CharStyle739"/>
          <w:b/>
          <w:bCs/>
        </w:rPr>
        <w:t xml:space="preserve"> РД-01-17/24.09.2009 г.; № РД-01- </w:t>
      </w:r>
      <w:r>
        <w:rPr>
          <w:rStyle w:val="CharStyle281"/>
          <w:b w:val="0"/>
          <w:bCs w:val="0"/>
        </w:rPr>
        <w:t xml:space="preserve">19/24,09.2009 гд </w:t>
      </w:r>
      <w:r>
        <w:rPr>
          <w:rStyle w:val="CharStyle739"/>
          <w:b/>
          <w:bCs/>
        </w:rPr>
        <w:t xml:space="preserve">№ РД-01-20/24.09.2009 </w:t>
      </w:r>
      <w:r>
        <w:rPr>
          <w:rStyle w:val="CharStyle281"/>
          <w:b w:val="0"/>
          <w:bCs w:val="0"/>
        </w:rPr>
        <w:t xml:space="preserve">г,; </w:t>
      </w:r>
      <w:r>
        <w:rPr>
          <w:rStyle w:val="CharStyle739"/>
          <w:b/>
          <w:bCs/>
        </w:rPr>
        <w:t xml:space="preserve">№ РД-01-21/24.09.2009 г. и № РД-01-22/24.09.2009 г. са назначени </w:t>
      </w:r>
      <w:r>
        <w:rPr>
          <w:rStyle w:val="CharStyle281"/>
          <w:b w:val="0"/>
          <w:bCs w:val="0"/>
        </w:rPr>
        <w:t xml:space="preserve">временни </w:t>
      </w:r>
      <w:r>
        <w:rPr>
          <w:rStyle w:val="CharStyle739"/>
          <w:b/>
          <w:bCs/>
        </w:rPr>
        <w:t xml:space="preserve">научно - експертни комисии </w:t>
      </w:r>
      <w:r>
        <w:rPr>
          <w:rStyle w:val="CharStyle281"/>
          <w:b w:val="0"/>
          <w:bCs w:val="0"/>
        </w:rPr>
        <w:t xml:space="preserve">/ВНЕК/ </w:t>
      </w:r>
      <w:r>
        <w:rPr>
          <w:rStyle w:val="CharStyle739"/>
          <w:b/>
          <w:bCs/>
        </w:rPr>
        <w:t xml:space="preserve">за извършване на оценката на научните проекти в рамките на конкурс: „Насърчаване </w:t>
      </w:r>
      <w:r>
        <w:rPr>
          <w:rStyle w:val="CharStyle281"/>
          <w:b w:val="0"/>
          <w:bCs w:val="0"/>
        </w:rPr>
        <w:t xml:space="preserve">на научните </w:t>
      </w:r>
      <w:r>
        <w:rPr>
          <w:rStyle w:val="CharStyle739"/>
          <w:b/>
          <w:bCs/>
        </w:rPr>
        <w:t xml:space="preserve">изследвания в приоритетни области /Тематичен </w:t>
      </w:r>
      <w:r>
        <w:rPr>
          <w:rStyle w:val="CharStyle281"/>
          <w:b w:val="0"/>
          <w:bCs w:val="0"/>
        </w:rPr>
        <w:t>конкурс/”/ТК/,</w:t>
      </w:r>
    </w:p>
    <w:p>
      <w:pPr>
        <w:pStyle w:val="Style68"/>
        <w:widowControl w:val="0"/>
        <w:keepNext w:val="0"/>
        <w:keepLines w:val="0"/>
        <w:shd w:val="clear" w:color="auto" w:fill="auto"/>
        <w:bidi w:val="0"/>
        <w:jc w:val="both"/>
        <w:spacing w:before="0" w:after="0"/>
        <w:ind w:left="60" w:right="40" w:firstLine="720"/>
      </w:pPr>
      <w:r>
        <w:rPr>
          <w:rStyle w:val="CharStyle759"/>
        </w:rPr>
        <w:t xml:space="preserve">Видно от предоставената „Таблица с </w:t>
      </w:r>
      <w:r>
        <w:rPr>
          <w:rStyle w:val="CharStyle268"/>
        </w:rPr>
        <w:t xml:space="preserve">обобщени оценки </w:t>
      </w:r>
      <w:r>
        <w:rPr>
          <w:rStyle w:val="CharStyle759"/>
        </w:rPr>
        <w:t xml:space="preserve">от рецензиите на чуждестранни експерти и </w:t>
      </w:r>
      <w:r>
        <w:rPr>
          <w:rStyle w:val="CharStyle268"/>
        </w:rPr>
        <w:t xml:space="preserve">от </w:t>
      </w:r>
      <w:r>
        <w:rPr>
          <w:rStyle w:val="CharStyle759"/>
        </w:rPr>
        <w:t xml:space="preserve">български </w:t>
      </w:r>
      <w:r>
        <w:rPr>
          <w:rStyle w:val="CharStyle268"/>
        </w:rPr>
        <w:t xml:space="preserve">временни </w:t>
      </w:r>
      <w:r>
        <w:rPr>
          <w:rStyle w:val="CharStyle759"/>
        </w:rPr>
        <w:t xml:space="preserve">комисии”, </w:t>
      </w:r>
      <w:r>
        <w:rPr>
          <w:rStyle w:val="CharStyle268"/>
        </w:rPr>
        <w:t xml:space="preserve">в </w:t>
      </w:r>
      <w:r>
        <w:rPr>
          <w:rStyle w:val="CharStyle759"/>
        </w:rPr>
        <w:t xml:space="preserve">изпълнение разпоредбите </w:t>
      </w:r>
      <w:r>
        <w:rPr>
          <w:rStyle w:val="CharStyle268"/>
        </w:rPr>
        <w:t xml:space="preserve">на </w:t>
      </w:r>
      <w:r>
        <w:rPr>
          <w:rStyle w:val="CharStyle759"/>
        </w:rPr>
        <w:t xml:space="preserve">чл.31 от </w:t>
      </w:r>
      <w:r>
        <w:rPr>
          <w:rStyle w:val="CharStyle268"/>
        </w:rPr>
        <w:t xml:space="preserve">ПФНИ. оценката </w:t>
      </w:r>
      <w:r>
        <w:rPr>
          <w:rStyle w:val="CharStyle118"/>
        </w:rPr>
        <w:t xml:space="preserve">на </w:t>
      </w:r>
      <w:r>
        <w:rPr>
          <w:rStyle w:val="CharStyle268"/>
        </w:rPr>
        <w:t xml:space="preserve">проекта </w:t>
      </w:r>
      <w:r>
        <w:rPr>
          <w:rStyle w:val="CharStyle118"/>
        </w:rPr>
        <w:t xml:space="preserve">е </w:t>
      </w:r>
      <w:r>
        <w:rPr>
          <w:rStyle w:val="CharStyle268"/>
        </w:rPr>
        <w:t xml:space="preserve">извършена въз </w:t>
      </w:r>
      <w:r>
        <w:rPr>
          <w:rStyle w:val="CharStyle118"/>
        </w:rPr>
        <w:t xml:space="preserve">основа на </w:t>
      </w:r>
      <w:r>
        <w:rPr>
          <w:rStyle w:val="CharStyle268"/>
        </w:rPr>
        <w:t xml:space="preserve">3 </w:t>
      </w:r>
      <w:r>
        <w:rPr>
          <w:rStyle w:val="CharStyle118"/>
        </w:rPr>
        <w:t xml:space="preserve">бр. </w:t>
      </w:r>
      <w:r>
        <w:rPr>
          <w:rStyle w:val="CharStyle268"/>
        </w:rPr>
        <w:t xml:space="preserve">чужди рецензии. Оценките поставени </w:t>
      </w:r>
      <w:r>
        <w:rPr>
          <w:rStyle w:val="CharStyle118"/>
        </w:rPr>
        <w:t xml:space="preserve">на проекта от </w:t>
      </w:r>
      <w:r>
        <w:rPr>
          <w:rStyle w:val="CharStyle268"/>
        </w:rPr>
        <w:t xml:space="preserve">чуждите рецензенти </w:t>
      </w:r>
      <w:r>
        <w:rPr>
          <w:rStyle w:val="CharStyle118"/>
        </w:rPr>
        <w:t xml:space="preserve">са </w:t>
      </w:r>
      <w:r>
        <w:rPr>
          <w:rStyle w:val="CharStyle268"/>
        </w:rPr>
        <w:t xml:space="preserve">98 </w:t>
      </w:r>
      <w:r>
        <w:rPr>
          <w:rStyle w:val="CharStyle118"/>
        </w:rPr>
        <w:t xml:space="preserve">т.; </w:t>
      </w:r>
      <w:r>
        <w:rPr>
          <w:rStyle w:val="CharStyle758"/>
        </w:rPr>
        <w:t>96</w:t>
      </w:r>
      <w:r>
        <w:rPr>
          <w:rStyle w:val="CharStyle268"/>
        </w:rPr>
        <w:t xml:space="preserve"> </w:t>
      </w:r>
      <w:r>
        <w:rPr>
          <w:rStyle w:val="CharStyle118"/>
        </w:rPr>
        <w:t xml:space="preserve">т. и </w:t>
      </w:r>
      <w:r>
        <w:rPr>
          <w:rStyle w:val="CharStyle268"/>
        </w:rPr>
        <w:t xml:space="preserve">93 т, или средната оценка </w:t>
      </w:r>
      <w:r>
        <w:rPr>
          <w:rStyle w:val="CharStyle118"/>
        </w:rPr>
        <w:t xml:space="preserve">е </w:t>
      </w:r>
      <w:r>
        <w:rPr>
          <w:rStyle w:val="CharStyle268"/>
        </w:rPr>
        <w:t xml:space="preserve">95,67 </w:t>
      </w:r>
      <w:r>
        <w:rPr>
          <w:rStyle w:val="CharStyle118"/>
        </w:rPr>
        <w:t xml:space="preserve">т.Оценката </w:t>
      </w:r>
      <w:r>
        <w:rPr>
          <w:rStyle w:val="CharStyle268"/>
        </w:rPr>
        <w:t xml:space="preserve">дадена от български рецензент е </w:t>
      </w:r>
      <w:r>
        <w:rPr>
          <w:rStyle w:val="CharStyle759"/>
        </w:rPr>
        <w:t xml:space="preserve">97, а дадената </w:t>
      </w:r>
      <w:r>
        <w:rPr>
          <w:rStyle w:val="CharStyle268"/>
        </w:rPr>
        <w:t xml:space="preserve">от „ВНЕК” е 90 </w:t>
      </w:r>
      <w:r>
        <w:rPr>
          <w:rStyle w:val="CharStyle759"/>
        </w:rPr>
        <w:t>т.</w:t>
      </w:r>
    </w:p>
    <w:p>
      <w:pPr>
        <w:pStyle w:val="Style68"/>
        <w:widowControl w:val="0"/>
        <w:keepNext w:val="0"/>
        <w:keepLines w:val="0"/>
        <w:shd w:val="clear" w:color="auto" w:fill="auto"/>
        <w:bidi w:val="0"/>
        <w:jc w:val="both"/>
        <w:spacing w:before="0" w:after="0"/>
        <w:ind w:left="60" w:right="40" w:firstLine="720"/>
      </w:pPr>
      <w:r>
        <w:rPr>
          <w:rStyle w:val="CharStyle118"/>
        </w:rPr>
        <w:t xml:space="preserve">Общата </w:t>
      </w:r>
      <w:r>
        <w:rPr>
          <w:rStyle w:val="CharStyle268"/>
        </w:rPr>
        <w:t xml:space="preserve">окончателна </w:t>
      </w:r>
      <w:r>
        <w:rPr>
          <w:rStyle w:val="CharStyle118"/>
        </w:rPr>
        <w:t xml:space="preserve">оценка на </w:t>
      </w:r>
      <w:r>
        <w:rPr>
          <w:rStyle w:val="CharStyle268"/>
        </w:rPr>
        <w:t xml:space="preserve">проекта </w:t>
      </w:r>
      <w:r>
        <w:rPr>
          <w:rStyle w:val="CharStyle118"/>
        </w:rPr>
        <w:t xml:space="preserve">е </w:t>
      </w:r>
      <w:r>
        <w:rPr>
          <w:rStyle w:val="CharStyle268"/>
        </w:rPr>
        <w:t xml:space="preserve">93,40 </w:t>
      </w:r>
      <w:r>
        <w:rPr>
          <w:rStyle w:val="CharStyle118"/>
        </w:rPr>
        <w:t xml:space="preserve">т. при праг, приет от </w:t>
      </w:r>
      <w:r>
        <w:rPr>
          <w:rStyle w:val="CharStyle268"/>
        </w:rPr>
        <w:t xml:space="preserve">ИС </w:t>
      </w:r>
      <w:r>
        <w:rPr>
          <w:rStyle w:val="CharStyle118"/>
        </w:rPr>
        <w:t xml:space="preserve">за </w:t>
      </w:r>
      <w:r>
        <w:rPr>
          <w:rStyle w:val="CharStyle268"/>
        </w:rPr>
        <w:t xml:space="preserve">одобряване </w:t>
      </w:r>
      <w:r>
        <w:rPr>
          <w:rStyle w:val="CharStyle118"/>
        </w:rPr>
        <w:t xml:space="preserve">на </w:t>
      </w:r>
      <w:r>
        <w:rPr>
          <w:rStyle w:val="CharStyle268"/>
        </w:rPr>
        <w:t xml:space="preserve">финансиране </w:t>
      </w:r>
      <w:r>
        <w:rPr>
          <w:rStyle w:val="CharStyle471"/>
        </w:rPr>
        <w:t xml:space="preserve">не </w:t>
      </w:r>
      <w:r>
        <w:rPr>
          <w:rStyle w:val="CharStyle471"/>
          <w:lang w:val="en-US"/>
        </w:rPr>
        <w:t>rio</w:t>
      </w:r>
      <w:r>
        <w:rPr>
          <w:rStyle w:val="CharStyle471"/>
        </w:rPr>
        <w:t>-ниска от 94т.</w:t>
      </w:r>
    </w:p>
    <w:p>
      <w:pPr>
        <w:pStyle w:val="Style68"/>
        <w:widowControl w:val="0"/>
        <w:keepNext w:val="0"/>
        <w:keepLines w:val="0"/>
        <w:shd w:val="clear" w:color="auto" w:fill="auto"/>
        <w:bidi w:val="0"/>
        <w:jc w:val="both"/>
        <w:spacing w:before="0" w:after="0"/>
        <w:ind w:left="60" w:right="40" w:firstLine="720"/>
      </w:pPr>
      <w:r>
        <w:rPr>
          <w:rStyle w:val="CharStyle118"/>
        </w:rPr>
        <w:t xml:space="preserve">Въз основа на </w:t>
      </w:r>
      <w:r>
        <w:rPr>
          <w:rStyle w:val="CharStyle268"/>
        </w:rPr>
        <w:t xml:space="preserve">извършеното </w:t>
      </w:r>
      <w:r>
        <w:rPr>
          <w:rStyle w:val="CharStyle118"/>
        </w:rPr>
        <w:t xml:space="preserve">класиране от </w:t>
      </w:r>
      <w:r>
        <w:rPr>
          <w:rStyle w:val="CharStyle268"/>
        </w:rPr>
        <w:t xml:space="preserve">ВНЕК </w:t>
      </w:r>
      <w:r>
        <w:rPr>
          <w:rStyle w:val="CharStyle118"/>
        </w:rPr>
        <w:t xml:space="preserve">с </w:t>
      </w:r>
      <w:r>
        <w:rPr>
          <w:rStyle w:val="CharStyle268"/>
        </w:rPr>
        <w:t xml:space="preserve">Протокол № 67 </w:t>
      </w:r>
      <w:r>
        <w:rPr>
          <w:rStyle w:val="CharStyle118"/>
        </w:rPr>
        <w:t xml:space="preserve">от заседанието на </w:t>
      </w:r>
      <w:r>
        <w:rPr>
          <w:rStyle w:val="CharStyle268"/>
        </w:rPr>
        <w:t xml:space="preserve">Изпълнителния съвет </w:t>
      </w:r>
      <w:r>
        <w:rPr>
          <w:rStyle w:val="CharStyle759"/>
        </w:rPr>
        <w:t xml:space="preserve">/ИС/ </w:t>
      </w:r>
      <w:r>
        <w:rPr>
          <w:rStyle w:val="CharStyle268"/>
        </w:rPr>
        <w:t xml:space="preserve">на Фонд „Научни изследвания”, състояло се на 07,12.2009 г. на основание чл.12, </w:t>
      </w:r>
      <w:r>
        <w:rPr>
          <w:rStyle w:val="CharStyle759"/>
        </w:rPr>
        <w:t xml:space="preserve">т.6 от Правилника </w:t>
      </w:r>
      <w:r>
        <w:rPr>
          <w:rStyle w:val="CharStyle268"/>
        </w:rPr>
        <w:t xml:space="preserve">на Фонд „Научни </w:t>
      </w:r>
      <w:r>
        <w:rPr>
          <w:rStyle w:val="CharStyle759"/>
        </w:rPr>
        <w:t xml:space="preserve">изследвания”/ПФНИ/, </w:t>
      </w:r>
      <w:r>
        <w:rPr>
          <w:rStyle w:val="CharStyle268"/>
        </w:rPr>
        <w:t xml:space="preserve">ИС одобрява проекта </w:t>
      </w:r>
      <w:r>
        <w:rPr>
          <w:rStyle w:val="CharStyle118"/>
        </w:rPr>
        <w:t>за финансиране.</w:t>
      </w:r>
    </w:p>
    <w:p>
      <w:pPr>
        <w:pStyle w:val="Style63"/>
        <w:widowControl w:val="0"/>
        <w:keepNext w:val="0"/>
        <w:keepLines w:val="0"/>
        <w:shd w:val="clear" w:color="auto" w:fill="auto"/>
        <w:bidi w:val="0"/>
        <w:spacing w:before="0" w:after="0"/>
        <w:ind w:left="60" w:right="40" w:firstLine="720"/>
      </w:pPr>
      <w:r>
        <w:rPr>
          <w:rStyle w:val="CharStyle66"/>
          <w:b w:val="0"/>
          <w:bCs w:val="0"/>
        </w:rPr>
        <w:t xml:space="preserve">В </w:t>
      </w:r>
      <w:r>
        <w:rPr>
          <w:rStyle w:val="CharStyle281"/>
          <w:b w:val="0"/>
          <w:bCs w:val="0"/>
        </w:rPr>
        <w:t xml:space="preserve">изпълнение разпоредбите </w:t>
      </w:r>
      <w:r>
        <w:rPr>
          <w:rStyle w:val="CharStyle66"/>
          <w:b w:val="0"/>
          <w:bCs w:val="0"/>
        </w:rPr>
        <w:t xml:space="preserve">на </w:t>
      </w:r>
      <w:r>
        <w:rPr>
          <w:rStyle w:val="CharStyle281"/>
          <w:b w:val="0"/>
          <w:bCs w:val="0"/>
        </w:rPr>
        <w:t xml:space="preserve">чл.29, ал.2 </w:t>
      </w:r>
      <w:r>
        <w:rPr>
          <w:rStyle w:val="CharStyle66"/>
          <w:b w:val="0"/>
          <w:bCs w:val="0"/>
        </w:rPr>
        <w:t xml:space="preserve">от ЗННИ, </w:t>
      </w:r>
      <w:r>
        <w:rPr>
          <w:rStyle w:val="CharStyle281"/>
          <w:b w:val="0"/>
          <w:bCs w:val="0"/>
        </w:rPr>
        <w:t xml:space="preserve">управителят </w:t>
      </w:r>
      <w:r>
        <w:rPr>
          <w:rStyle w:val="CharStyle66"/>
          <w:b w:val="0"/>
          <w:bCs w:val="0"/>
        </w:rPr>
        <w:t xml:space="preserve">на Фонда проф. Анастас Герджиков е сключил </w:t>
      </w:r>
      <w:r>
        <w:rPr>
          <w:rStyle w:val="CharStyle739"/>
          <w:b/>
          <w:bCs/>
        </w:rPr>
        <w:t xml:space="preserve">Договор </w:t>
      </w:r>
      <w:r>
        <w:rPr>
          <w:rStyle w:val="CharStyle895"/>
          <w:lang w:val="en-US"/>
          <w:b w:val="0"/>
          <w:bCs w:val="0"/>
        </w:rPr>
        <w:t>Ms</w:t>
      </w:r>
      <w:r>
        <w:rPr>
          <w:rStyle w:val="CharStyle739"/>
          <w:lang w:val="en-US"/>
          <w:b/>
          <w:bCs/>
        </w:rPr>
        <w:t xml:space="preserve"> </w:t>
      </w:r>
      <w:r>
        <w:rPr>
          <w:rStyle w:val="CharStyle739"/>
          <w:b/>
          <w:bCs/>
        </w:rPr>
        <w:t xml:space="preserve">ДТК 02-55/17.12.2009 г. </w:t>
      </w:r>
      <w:r>
        <w:rPr>
          <w:rStyle w:val="CharStyle66"/>
          <w:b w:val="0"/>
          <w:bCs w:val="0"/>
        </w:rPr>
        <w:t xml:space="preserve">за финансиране на проект </w:t>
      </w:r>
      <w:r>
        <w:rPr>
          <w:rStyle w:val="CharStyle739"/>
          <w:b/>
          <w:bCs/>
        </w:rPr>
        <w:t xml:space="preserve">ТК_09_0181. За класирания проект </w:t>
      </w:r>
      <w:r>
        <w:rPr>
          <w:rStyle w:val="CharStyle281"/>
          <w:b w:val="0"/>
          <w:bCs w:val="0"/>
        </w:rPr>
        <w:t xml:space="preserve">ТК_09_0181 на основание чл, 23, </w:t>
      </w:r>
      <w:r>
        <w:rPr>
          <w:rStyle w:val="CharStyle739"/>
          <w:b/>
          <w:bCs/>
        </w:rPr>
        <w:t xml:space="preserve">ал. 1, т. 2 и чл. 24 от </w:t>
      </w:r>
      <w:r>
        <w:rPr>
          <w:rStyle w:val="CharStyle281"/>
          <w:b w:val="0"/>
          <w:bCs w:val="0"/>
        </w:rPr>
        <w:t xml:space="preserve">ЗННИ и чл, 35 от </w:t>
      </w:r>
      <w:r>
        <w:rPr>
          <w:rStyle w:val="CharStyle739"/>
          <w:b/>
          <w:bCs/>
        </w:rPr>
        <w:t xml:space="preserve">ПФНИ и въз основа на Решение на Изпълнителния съвет </w:t>
      </w:r>
      <w:r>
        <w:rPr>
          <w:rStyle w:val="CharStyle281"/>
          <w:b w:val="0"/>
          <w:bCs w:val="0"/>
        </w:rPr>
        <w:t xml:space="preserve">на </w:t>
      </w:r>
      <w:r>
        <w:rPr>
          <w:rStyle w:val="CharStyle739"/>
          <w:b/>
          <w:bCs/>
        </w:rPr>
        <w:t xml:space="preserve">Фонд „Научни изследвания” е сключен договор </w:t>
      </w:r>
      <w:r>
        <w:rPr>
          <w:rStyle w:val="CharStyle895"/>
          <w:b w:val="0"/>
          <w:bCs w:val="0"/>
        </w:rPr>
        <w:t>Ж&amp;</w:t>
      </w:r>
      <w:r>
        <w:rPr>
          <w:rStyle w:val="CharStyle739"/>
          <w:b/>
          <w:bCs/>
        </w:rPr>
        <w:t xml:space="preserve"> ДТК_02-55/17.12.2009 г. </w:t>
      </w:r>
      <w:r>
        <w:rPr>
          <w:rStyle w:val="CharStyle281"/>
          <w:b w:val="0"/>
          <w:bCs w:val="0"/>
        </w:rPr>
        <w:t xml:space="preserve">между </w:t>
      </w:r>
      <w:r>
        <w:rPr>
          <w:rStyle w:val="CharStyle739"/>
          <w:b/>
          <w:bCs/>
        </w:rPr>
        <w:t xml:space="preserve">Фонд „Научни изследвания” /Възложител/, представлявано от проф. д.ф.н. Анастас </w:t>
      </w:r>
      <w:r>
        <w:rPr>
          <w:rStyle w:val="CharStyle281"/>
          <w:b w:val="0"/>
          <w:bCs w:val="0"/>
        </w:rPr>
        <w:t xml:space="preserve">Герджиков </w:t>
      </w:r>
      <w:r>
        <w:rPr>
          <w:rStyle w:val="CharStyle739"/>
          <w:b/>
          <w:bCs/>
        </w:rPr>
        <w:t xml:space="preserve">- управител, от </w:t>
      </w:r>
      <w:r>
        <w:rPr>
          <w:rStyle w:val="CharStyle281"/>
          <w:b w:val="0"/>
          <w:bCs w:val="0"/>
        </w:rPr>
        <w:t xml:space="preserve">една </w:t>
      </w:r>
      <w:r>
        <w:rPr>
          <w:rStyle w:val="CharStyle739"/>
          <w:b/>
          <w:bCs/>
        </w:rPr>
        <w:t>страна и от друга - Изпълнители, както следва:</w:t>
      </w:r>
    </w:p>
    <w:p>
      <w:pPr>
        <w:pStyle w:val="Style63"/>
        <w:widowControl w:val="0"/>
        <w:keepNext w:val="0"/>
        <w:keepLines w:val="0"/>
        <w:shd w:val="clear" w:color="auto" w:fill="auto"/>
        <w:bidi w:val="0"/>
        <w:spacing w:before="0" w:after="0"/>
        <w:ind w:left="400" w:right="0" w:firstLine="0"/>
      </w:pPr>
      <w:r>
        <w:rPr>
          <w:rStyle w:val="CharStyle739"/>
          <w:b/>
          <w:bCs/>
        </w:rPr>
        <w:t>проф. д. икон. н. Пламен Димитров Мишев, ръководител па научния колектив;</w:t>
      </w:r>
    </w:p>
    <w:p>
      <w:pPr>
        <w:pStyle w:val="Style26"/>
        <w:widowControl w:val="0"/>
        <w:keepNext w:val="0"/>
        <w:keepLines w:val="0"/>
        <w:shd w:val="clear" w:color="auto" w:fill="auto"/>
        <w:bidi w:val="0"/>
        <w:spacing w:before="0" w:after="0"/>
        <w:ind w:left="400" w:right="40" w:firstLine="0"/>
      </w:pPr>
      <w:r>
        <w:rPr>
          <w:rStyle w:val="CharStyle42"/>
        </w:rPr>
        <w:t xml:space="preserve">Университет за национално </w:t>
      </w:r>
      <w:r>
        <w:rPr>
          <w:rStyle w:val="CharStyle271"/>
        </w:rPr>
        <w:t xml:space="preserve">и </w:t>
      </w:r>
      <w:r>
        <w:rPr>
          <w:rStyle w:val="CharStyle42"/>
        </w:rPr>
        <w:t xml:space="preserve">световно </w:t>
      </w:r>
      <w:r>
        <w:rPr>
          <w:rStyle w:val="CharStyle271"/>
        </w:rPr>
        <w:t xml:space="preserve">стопанство /София/, представлявано </w:t>
      </w:r>
      <w:r>
        <w:rPr>
          <w:rStyle w:val="CharStyle42"/>
        </w:rPr>
        <w:t xml:space="preserve">от проф. </w:t>
      </w:r>
      <w:r>
        <w:rPr>
          <w:rStyle w:val="CharStyle271"/>
        </w:rPr>
        <w:t xml:space="preserve">д, </w:t>
      </w:r>
      <w:r>
        <w:rPr>
          <w:rStyle w:val="CharStyle42"/>
        </w:rPr>
        <w:t xml:space="preserve">икон. н. </w:t>
      </w:r>
      <w:r>
        <w:rPr>
          <w:rStyle w:val="CharStyle271"/>
        </w:rPr>
        <w:t xml:space="preserve">Пламен Димитров Мишев - </w:t>
      </w:r>
      <w:r>
        <w:rPr>
          <w:rStyle w:val="CharStyle42"/>
        </w:rPr>
        <w:t>зам. ректор и</w:t>
      </w:r>
    </w:p>
    <w:p>
      <w:pPr>
        <w:pStyle w:val="Style68"/>
        <w:widowControl w:val="0"/>
        <w:keepNext w:val="0"/>
        <w:keepLines w:val="0"/>
        <w:shd w:val="clear" w:color="auto" w:fill="auto"/>
        <w:bidi w:val="0"/>
        <w:jc w:val="both"/>
        <w:spacing w:before="0" w:after="0"/>
        <w:ind w:left="400" w:right="40" w:firstLine="0"/>
      </w:pPr>
      <w:r>
        <w:rPr>
          <w:rStyle w:val="CharStyle268"/>
        </w:rPr>
        <w:t xml:space="preserve">Национален институт </w:t>
      </w:r>
      <w:r>
        <w:rPr>
          <w:rStyle w:val="CharStyle118"/>
        </w:rPr>
        <w:t xml:space="preserve">по </w:t>
      </w:r>
      <w:r>
        <w:rPr>
          <w:rStyle w:val="CharStyle268"/>
        </w:rPr>
        <w:t xml:space="preserve">метеорология </w:t>
      </w:r>
      <w:r>
        <w:rPr>
          <w:rStyle w:val="CharStyle118"/>
        </w:rPr>
        <w:t xml:space="preserve">и </w:t>
      </w:r>
      <w:r>
        <w:rPr>
          <w:rStyle w:val="CharStyle268"/>
        </w:rPr>
        <w:t xml:space="preserve">хидрология </w:t>
      </w:r>
      <w:r>
        <w:rPr>
          <w:rStyle w:val="CharStyle118"/>
        </w:rPr>
        <w:t xml:space="preserve">при БАН, представляван от </w:t>
      </w:r>
      <w:r>
        <w:rPr>
          <w:rStyle w:val="CharStyle268"/>
        </w:rPr>
        <w:t xml:space="preserve">Георги Илиев </w:t>
      </w:r>
      <w:r>
        <w:rPr>
          <w:rStyle w:val="CharStyle118"/>
        </w:rPr>
        <w:t xml:space="preserve">Корчев </w:t>
      </w:r>
      <w:r>
        <w:rPr>
          <w:rStyle w:val="CharStyle268"/>
        </w:rPr>
        <w:t>- генерален директор,</w:t>
      </w:r>
    </w:p>
    <w:p>
      <w:pPr>
        <w:pStyle w:val="Style63"/>
        <w:widowControl w:val="0"/>
        <w:keepNext w:val="0"/>
        <w:keepLines w:val="0"/>
        <w:shd w:val="clear" w:color="auto" w:fill="auto"/>
        <w:bidi w:val="0"/>
        <w:spacing w:before="0" w:after="0"/>
        <w:ind w:left="60" w:right="0" w:firstLine="720"/>
      </w:pPr>
      <w:r>
        <w:rPr>
          <w:rStyle w:val="CharStyle739"/>
          <w:b/>
          <w:bCs/>
        </w:rPr>
        <w:t>Целите на проекта са формулирани, както следва:</w:t>
      </w:r>
    </w:p>
    <w:p>
      <w:pPr>
        <w:pStyle w:val="Style63"/>
        <w:numPr>
          <w:ilvl w:val="0"/>
          <w:numId w:val="233"/>
        </w:numPr>
        <w:tabs>
          <w:tab w:leader="none" w:pos="1106" w:val="left"/>
        </w:tabs>
        <w:widowControl w:val="0"/>
        <w:keepNext w:val="0"/>
        <w:keepLines w:val="0"/>
        <w:shd w:val="clear" w:color="auto" w:fill="auto"/>
        <w:bidi w:val="0"/>
        <w:spacing w:before="0" w:after="0"/>
        <w:ind w:left="60" w:right="40" w:firstLine="720"/>
      </w:pPr>
      <w:r>
        <w:rPr>
          <w:rStyle w:val="CharStyle739"/>
          <w:b/>
          <w:bCs/>
        </w:rPr>
        <w:t xml:space="preserve">Проучване на текущите </w:t>
      </w:r>
      <w:r>
        <w:rPr>
          <w:rStyle w:val="CharStyle281"/>
          <w:b w:val="0"/>
          <w:bCs w:val="0"/>
        </w:rPr>
        <w:t xml:space="preserve">и </w:t>
      </w:r>
      <w:r>
        <w:rPr>
          <w:rStyle w:val="CharStyle739"/>
          <w:b/>
          <w:bCs/>
        </w:rPr>
        <w:t xml:space="preserve">бъдещи климатични </w:t>
      </w:r>
      <w:r>
        <w:rPr>
          <w:rStyle w:val="CharStyle281"/>
          <w:b w:val="0"/>
          <w:bCs w:val="0"/>
        </w:rPr>
        <w:t xml:space="preserve">промени </w:t>
      </w:r>
      <w:r>
        <w:rPr>
          <w:rStyle w:val="CharStyle739"/>
          <w:b/>
          <w:bCs/>
        </w:rPr>
        <w:t xml:space="preserve">в България и оценка на въздействието им върху екстремните явления на база климатичния </w:t>
      </w:r>
      <w:r>
        <w:rPr>
          <w:rStyle w:val="CharStyle281"/>
          <w:b w:val="0"/>
          <w:bCs w:val="0"/>
        </w:rPr>
        <w:t xml:space="preserve">модел </w:t>
      </w:r>
      <w:r>
        <w:rPr>
          <w:rStyle w:val="CharStyle739"/>
          <w:lang w:val="en-US"/>
          <w:b/>
          <w:bCs/>
        </w:rPr>
        <w:t xml:space="preserve">REMO </w:t>
      </w:r>
      <w:r>
        <w:rPr>
          <w:rStyle w:val="CharStyle739"/>
          <w:b/>
          <w:bCs/>
        </w:rPr>
        <w:t xml:space="preserve">на </w:t>
      </w:r>
      <w:r>
        <w:rPr>
          <w:rStyle w:val="CharStyle739"/>
          <w:lang w:val="en-US"/>
          <w:b/>
          <w:bCs/>
        </w:rPr>
        <w:t xml:space="preserve">Max </w:t>
      </w:r>
      <w:r>
        <w:rPr>
          <w:rStyle w:val="CharStyle942"/>
          <w:b w:val="0"/>
          <w:bCs w:val="0"/>
        </w:rPr>
        <w:t xml:space="preserve">Plank Institute </w:t>
      </w:r>
      <w:r>
        <w:rPr>
          <w:rStyle w:val="CharStyle943"/>
          <w:b w:val="0"/>
          <w:bCs w:val="0"/>
        </w:rPr>
        <w:t xml:space="preserve">for </w:t>
      </w:r>
      <w:r>
        <w:rPr>
          <w:rStyle w:val="CharStyle942"/>
          <w:b w:val="0"/>
          <w:bCs w:val="0"/>
        </w:rPr>
        <w:t>Meteorology</w:t>
      </w:r>
    </w:p>
    <w:p>
      <w:pPr>
        <w:pStyle w:val="Style63"/>
        <w:numPr>
          <w:ilvl w:val="0"/>
          <w:numId w:val="233"/>
        </w:numPr>
        <w:tabs>
          <w:tab w:leader="none" w:pos="1207" w:val="left"/>
        </w:tabs>
        <w:widowControl w:val="0"/>
        <w:keepNext w:val="0"/>
        <w:keepLines w:val="0"/>
        <w:shd w:val="clear" w:color="auto" w:fill="auto"/>
        <w:bidi w:val="0"/>
        <w:spacing w:before="0" w:after="0"/>
        <w:ind w:left="60" w:right="40" w:firstLine="720"/>
      </w:pPr>
      <w:r>
        <w:rPr>
          <w:rStyle w:val="CharStyle739"/>
          <w:b/>
          <w:bCs/>
        </w:rPr>
        <w:t xml:space="preserve">Оценка </w:t>
      </w:r>
      <w:r>
        <w:rPr>
          <w:rStyle w:val="CharStyle281"/>
          <w:b w:val="0"/>
          <w:bCs w:val="0"/>
        </w:rPr>
        <w:t xml:space="preserve">на </w:t>
      </w:r>
      <w:r>
        <w:rPr>
          <w:rStyle w:val="CharStyle739"/>
          <w:b/>
          <w:bCs/>
        </w:rPr>
        <w:t>икономическите въздействия на климатичните промени върху земеделието в България на микро, регионално и национално ниво.</w:t>
      </w:r>
    </w:p>
    <w:p>
      <w:pPr>
        <w:pStyle w:val="Style63"/>
        <w:widowControl w:val="0"/>
        <w:keepNext w:val="0"/>
        <w:keepLines w:val="0"/>
        <w:shd w:val="clear" w:color="auto" w:fill="auto"/>
        <w:bidi w:val="0"/>
        <w:spacing w:before="0" w:after="0"/>
        <w:ind w:left="60" w:right="40" w:firstLine="720"/>
      </w:pPr>
      <w:r>
        <w:rPr>
          <w:rStyle w:val="CharStyle739"/>
          <w:b/>
          <w:bCs/>
        </w:rPr>
        <w:t xml:space="preserve">С чл. 1.1. </w:t>
      </w:r>
      <w:r>
        <w:rPr>
          <w:rStyle w:val="CharStyle281"/>
          <w:b w:val="0"/>
          <w:bCs w:val="0"/>
        </w:rPr>
        <w:t xml:space="preserve">е договорен </w:t>
      </w:r>
      <w:r>
        <w:rPr>
          <w:rStyle w:val="CharStyle739"/>
          <w:b/>
          <w:bCs/>
        </w:rPr>
        <w:t xml:space="preserve">предметът на договора, както следва: финансиране на научно - изследователски проект ТК 09 0181 „Климатичните промени и </w:t>
      </w:r>
      <w:r>
        <w:rPr>
          <w:rStyle w:val="CharStyle281"/>
          <w:b w:val="0"/>
          <w:bCs w:val="0"/>
        </w:rPr>
        <w:t xml:space="preserve">българското </w:t>
      </w:r>
      <w:r>
        <w:rPr>
          <w:rStyle w:val="CharStyle739"/>
          <w:b/>
          <w:bCs/>
        </w:rPr>
        <w:t>земеделие: икономическо въздействие и уязвимост”.</w:t>
      </w:r>
    </w:p>
    <w:p>
      <w:pPr>
        <w:pStyle w:val="Style63"/>
        <w:widowControl w:val="0"/>
        <w:keepNext w:val="0"/>
        <w:keepLines w:val="0"/>
        <w:shd w:val="clear" w:color="auto" w:fill="auto"/>
        <w:bidi w:val="0"/>
        <w:spacing w:before="0" w:after="0"/>
        <w:ind w:left="60" w:right="40" w:firstLine="720"/>
      </w:pPr>
      <w:r>
        <w:rPr>
          <w:rStyle w:val="CharStyle739"/>
          <w:b/>
          <w:bCs/>
        </w:rPr>
        <w:t xml:space="preserve">С чл. </w:t>
      </w:r>
      <w:r>
        <w:rPr>
          <w:rStyle w:val="CharStyle281"/>
          <w:b w:val="0"/>
          <w:bCs w:val="0"/>
        </w:rPr>
        <w:t xml:space="preserve">3 </w:t>
      </w:r>
      <w:r>
        <w:rPr>
          <w:rStyle w:val="CharStyle739"/>
          <w:b/>
          <w:bCs/>
        </w:rPr>
        <w:t xml:space="preserve">е определен </w:t>
      </w:r>
      <w:r>
        <w:rPr>
          <w:rStyle w:val="CharStyle281"/>
          <w:b w:val="0"/>
          <w:bCs w:val="0"/>
        </w:rPr>
        <w:t xml:space="preserve">срокът </w:t>
      </w:r>
      <w:r>
        <w:rPr>
          <w:rStyle w:val="CharStyle739"/>
          <w:b/>
          <w:bCs/>
        </w:rPr>
        <w:t xml:space="preserve">за изпълнение </w:t>
      </w:r>
      <w:r>
        <w:rPr>
          <w:rStyle w:val="CharStyle281"/>
          <w:b w:val="0"/>
          <w:bCs w:val="0"/>
        </w:rPr>
        <w:t xml:space="preserve">на </w:t>
      </w:r>
      <w:r>
        <w:rPr>
          <w:rStyle w:val="CharStyle739"/>
          <w:b/>
          <w:bCs/>
        </w:rPr>
        <w:t xml:space="preserve">договора - в рамките на 36 месеца, считано от датата на предоставяне на финансирането от </w:t>
      </w:r>
      <w:r>
        <w:rPr>
          <w:rStyle w:val="CharStyle281"/>
          <w:b w:val="0"/>
          <w:bCs w:val="0"/>
        </w:rPr>
        <w:t xml:space="preserve">Възложителя, </w:t>
      </w:r>
      <w:r>
        <w:rPr>
          <w:rStyle w:val="CharStyle739"/>
          <w:b/>
          <w:bCs/>
        </w:rPr>
        <w:t xml:space="preserve">Договорено е, че първият етап </w:t>
      </w:r>
      <w:r>
        <w:rPr>
          <w:rStyle w:val="CharStyle281"/>
          <w:b w:val="0"/>
          <w:bCs w:val="0"/>
        </w:rPr>
        <w:t xml:space="preserve">на </w:t>
      </w:r>
      <w:r>
        <w:rPr>
          <w:rStyle w:val="CharStyle739"/>
          <w:b/>
          <w:bCs/>
        </w:rPr>
        <w:t xml:space="preserve">договора е с </w:t>
      </w:r>
      <w:r>
        <w:rPr>
          <w:rStyle w:val="CharStyle281"/>
          <w:b w:val="0"/>
          <w:bCs w:val="0"/>
        </w:rPr>
        <w:t xml:space="preserve">продължителност </w:t>
      </w:r>
      <w:r>
        <w:rPr>
          <w:rStyle w:val="CharStyle739"/>
          <w:b/>
          <w:bCs/>
        </w:rPr>
        <w:t xml:space="preserve">18 </w:t>
      </w:r>
      <w:r>
        <w:rPr>
          <w:rStyle w:val="CharStyle281"/>
          <w:b w:val="0"/>
          <w:bCs w:val="0"/>
        </w:rPr>
        <w:t xml:space="preserve">месеца, а </w:t>
      </w:r>
      <w:r>
        <w:rPr>
          <w:rStyle w:val="CharStyle739"/>
          <w:b/>
          <w:bCs/>
        </w:rPr>
        <w:t xml:space="preserve">вторият етап е </w:t>
      </w:r>
      <w:r>
        <w:rPr>
          <w:rStyle w:val="CharStyle281"/>
          <w:b w:val="0"/>
          <w:bCs w:val="0"/>
        </w:rPr>
        <w:t>е продълж|</w:t>
      </w:r>
      <w:r>
        <w:rPr>
          <w:rStyle w:val="CharStyle944"/>
          <w:lang w:val="bg-BG"/>
          <w:b w:val="0"/>
          <w:bCs w:val="0"/>
        </w:rPr>
        <w:t>1</w:t>
      </w:r>
      <w:r>
        <w:rPr>
          <w:rStyle w:val="CharStyle281"/>
          <w:b w:val="0"/>
          <w:bCs w:val="0"/>
        </w:rPr>
        <w:t>Щ</w:t>
      </w:r>
      <w:r>
        <w:rPr>
          <w:rStyle w:val="CharStyle944"/>
          <w:lang w:val="bg-BG"/>
          <w:b w:val="0"/>
          <w:bCs w:val="0"/>
        </w:rPr>
        <w:t>1</w:t>
      </w:r>
      <w:r>
        <w:rPr>
          <w:rStyle w:val="CharStyle281"/>
          <w:b w:val="0"/>
          <w:bCs w:val="0"/>
        </w:rPr>
        <w:t>||Щ^т||</w:t>
      </w:r>
      <w:r>
        <w:rPr>
          <w:rStyle w:val="CharStyle281"/>
          <w:vertAlign w:val="subscript"/>
          <w:b w:val="0"/>
          <w:bCs w:val="0"/>
        </w:rPr>
        <w:t>%1</w:t>
      </w:r>
      <w:r>
        <w:rPr>
          <w:rStyle w:val="CharStyle281"/>
          <w:b w:val="0"/>
          <w:bCs w:val="0"/>
        </w:rPr>
        <w:t xml:space="preserve">месеца, считано </w:t>
      </w:r>
      <w:r>
        <w:rPr>
          <w:rStyle w:val="CharStyle739"/>
          <w:b/>
          <w:bCs/>
        </w:rPr>
        <w:t xml:space="preserve">от датата </w:t>
      </w:r>
      <w:r>
        <w:rPr>
          <w:rStyle w:val="CharStyle281"/>
          <w:b w:val="0"/>
          <w:bCs w:val="0"/>
        </w:rPr>
        <w:t>на приемане на научния и финансовия отчет за</w:t>
      </w:r>
    </w:p>
    <w:p>
      <w:pPr>
        <w:pStyle w:val="Style68"/>
        <w:widowControl w:val="0"/>
        <w:keepNext w:val="0"/>
        <w:keepLines w:val="0"/>
        <w:shd w:val="clear" w:color="auto" w:fill="auto"/>
        <w:bidi w:val="0"/>
        <w:jc w:val="left"/>
        <w:spacing w:before="0" w:after="0" w:line="220" w:lineRule="exact"/>
        <w:ind w:left="8360" w:right="0" w:firstLine="0"/>
      </w:pPr>
      <w:r>
        <w:rPr>
          <w:rStyle w:val="CharStyle268"/>
        </w:rPr>
        <w:t>-д Х/дЖ</w:t>
      </w:r>
    </w:p>
    <w:p>
      <w:pPr>
        <w:pStyle w:val="Style945"/>
        <w:tabs>
          <w:tab w:leader="none" w:pos="7390" w:val="left"/>
          <w:tab w:leader="none" w:pos="9002" w:val="left"/>
        </w:tabs>
        <w:widowControl w:val="0"/>
        <w:keepNext w:val="0"/>
        <w:keepLines w:val="0"/>
        <w:shd w:val="clear" w:color="auto" w:fill="auto"/>
        <w:bidi w:val="0"/>
        <w:spacing w:before="0" w:after="0" w:line="130" w:lineRule="exact"/>
        <w:ind w:left="60" w:right="0" w:firstLine="0"/>
      </w:pPr>
      <w:r>
        <w:rPr>
          <w:lang w:val="en-US"/>
          <w:w w:val="100"/>
          <w:color w:val="000000"/>
          <w:position w:val="0"/>
        </w:rPr>
        <w:t>Vi an.</w:t>
        <w:tab/>
      </w:r>
      <w:r>
        <w:rPr>
          <w:lang w:val="bg-BG"/>
          <w:w w:val="100"/>
          <w:color w:val="000000"/>
          <w:position w:val="0"/>
        </w:rPr>
        <w:t>//О/</w:t>
        <w:tab/>
        <w:t>ЧО VI</w:t>
      </w:r>
    </w:p>
    <w:p>
      <w:pPr>
        <w:pStyle w:val="Style68"/>
        <w:tabs>
          <w:tab w:leader="none" w:pos="7956" w:val="left"/>
        </w:tabs>
        <w:widowControl w:val="0"/>
        <w:keepNext w:val="0"/>
        <w:keepLines w:val="0"/>
        <w:shd w:val="clear" w:color="auto" w:fill="auto"/>
        <w:bidi w:val="0"/>
        <w:jc w:val="both"/>
        <w:spacing w:before="0" w:after="0"/>
        <w:ind w:left="60" w:right="40" w:firstLine="720"/>
      </w:pPr>
      <w:r>
        <w:rPr>
          <w:rStyle w:val="CharStyle268"/>
        </w:rPr>
        <w:t xml:space="preserve">С </w:t>
      </w:r>
      <w:r>
        <w:rPr>
          <w:rStyle w:val="CharStyle118"/>
        </w:rPr>
        <w:t xml:space="preserve">чл. </w:t>
      </w:r>
      <w:r>
        <w:rPr>
          <w:rStyle w:val="CharStyle268"/>
        </w:rPr>
        <w:t xml:space="preserve">4 от договора е определено възнаграждение </w:t>
      </w:r>
      <w:r>
        <w:rPr>
          <w:rStyle w:val="CharStyle118"/>
        </w:rPr>
        <w:t xml:space="preserve">на </w:t>
      </w:r>
      <w:r>
        <w:rPr>
          <w:rStyle w:val="CharStyle268"/>
        </w:rPr>
        <w:t xml:space="preserve">Изпълн! </w:t>
      </w:r>
      <w:r>
        <w:rPr>
          <w:rStyle w:val="CharStyle268"/>
          <w:lang w:val="en-US"/>
        </w:rPr>
        <w:t xml:space="preserve">t </w:t>
      </w:r>
      <w:r>
        <w:rPr>
          <w:rStyle w:val="CharStyle118"/>
        </w:rPr>
        <w:t xml:space="preserve">ра^ййрсй^^^ил. </w:t>
      </w:r>
      <w:r>
        <w:rPr>
          <w:rStyle w:val="CharStyle268"/>
        </w:rPr>
        <w:t xml:space="preserve">лева. като е </w:t>
      </w:r>
      <w:r>
        <w:rPr>
          <w:rStyle w:val="CharStyle118"/>
        </w:rPr>
        <w:t xml:space="preserve">договорено авансово плащане </w:t>
      </w:r>
      <w:r>
        <w:rPr>
          <w:rStyle w:val="CharStyle268"/>
        </w:rPr>
        <w:t>е в размер на 125 хил.</w:t>
        <w:tab/>
      </w:r>
      <w:r>
        <w:rPr>
          <w:rStyle w:val="CharStyle947"/>
        </w:rPr>
        <w:t>Мф(Й0шя</w:t>
      </w:r>
      <w:r>
        <w:rPr>
          <w:rStyle w:val="CharStyle268"/>
        </w:rPr>
        <w:t xml:space="preserve"> ЦЩн е</w:t>
        <w:br w:type="page"/>
      </w:r>
      <w:r>
        <w:rPr>
          <w:rStyle w:val="CharStyle42"/>
        </w:rPr>
        <w:t xml:space="preserve">договорено </w:t>
      </w:r>
      <w:r>
        <w:rPr>
          <w:rStyle w:val="CharStyle822"/>
        </w:rPr>
        <w:t xml:space="preserve">превеждането </w:t>
      </w:r>
      <w:r>
        <w:rPr>
          <w:rStyle w:val="CharStyle42"/>
        </w:rPr>
        <w:t xml:space="preserve">на </w:t>
      </w:r>
      <w:r>
        <w:rPr>
          <w:rStyle w:val="CharStyle271"/>
        </w:rPr>
        <w:t xml:space="preserve">средствата </w:t>
      </w:r>
      <w:r>
        <w:rPr>
          <w:rStyle w:val="CharStyle42"/>
        </w:rPr>
        <w:t xml:space="preserve">да бъде </w:t>
      </w:r>
      <w:r>
        <w:rPr>
          <w:rStyle w:val="CharStyle822"/>
        </w:rPr>
        <w:t xml:space="preserve">извършено </w:t>
      </w:r>
      <w:r>
        <w:rPr>
          <w:rStyle w:val="CharStyle42"/>
        </w:rPr>
        <w:t>в рамките на 45 дни от</w:t>
      </w:r>
    </w:p>
    <w:p>
      <w:pPr>
        <w:pStyle w:val="Style26"/>
        <w:widowControl w:val="0"/>
        <w:keepNext w:val="0"/>
        <w:keepLines w:val="0"/>
        <w:shd w:val="clear" w:color="auto" w:fill="auto"/>
        <w:bidi w:val="0"/>
        <w:spacing w:before="0" w:after="0"/>
        <w:ind w:left="60" w:right="0" w:firstLine="0"/>
      </w:pPr>
      <w:r>
        <w:rPr>
          <w:rStyle w:val="CharStyle42"/>
        </w:rPr>
        <w:t xml:space="preserve">подписването на </w:t>
      </w:r>
      <w:r>
        <w:rPr>
          <w:rStyle w:val="CharStyle822"/>
        </w:rPr>
        <w:t>договора.</w:t>
      </w:r>
    </w:p>
    <w:p>
      <w:pPr>
        <w:pStyle w:val="Style68"/>
        <w:widowControl w:val="0"/>
        <w:keepNext w:val="0"/>
        <w:keepLines w:val="0"/>
        <w:shd w:val="clear" w:color="auto" w:fill="auto"/>
        <w:bidi w:val="0"/>
        <w:jc w:val="both"/>
        <w:spacing w:before="0" w:after="0"/>
        <w:ind w:left="60" w:right="60" w:firstLine="720"/>
      </w:pPr>
      <w:r>
        <w:rPr>
          <w:rStyle w:val="CharStyle118"/>
        </w:rPr>
        <w:t xml:space="preserve">Видно от </w:t>
      </w:r>
      <w:r>
        <w:rPr>
          <w:rStyle w:val="CharStyle268"/>
        </w:rPr>
        <w:t xml:space="preserve">договора, проектът е определен за </w:t>
      </w:r>
      <w:r>
        <w:rPr>
          <w:rStyle w:val="CharStyle762"/>
        </w:rPr>
        <w:t xml:space="preserve">финансиране </w:t>
      </w:r>
      <w:r>
        <w:rPr>
          <w:rStyle w:val="CharStyle118"/>
        </w:rPr>
        <w:t xml:space="preserve">въз основа на </w:t>
      </w:r>
      <w:r>
        <w:rPr>
          <w:rStyle w:val="CharStyle268"/>
        </w:rPr>
        <w:t xml:space="preserve">проведен </w:t>
      </w:r>
      <w:r>
        <w:rPr>
          <w:rStyle w:val="CharStyle118"/>
        </w:rPr>
        <w:t xml:space="preserve">от Фонд „Научни </w:t>
      </w:r>
      <w:r>
        <w:rPr>
          <w:rStyle w:val="CharStyle268"/>
        </w:rPr>
        <w:t xml:space="preserve">изследвания"', конкурс с наименование: </w:t>
      </w:r>
      <w:r>
        <w:rPr>
          <w:rStyle w:val="CharStyle762"/>
        </w:rPr>
        <w:t xml:space="preserve">„Насърчаване </w:t>
      </w:r>
      <w:r>
        <w:rPr>
          <w:rStyle w:val="CharStyle118"/>
        </w:rPr>
        <w:t xml:space="preserve">на научните </w:t>
      </w:r>
      <w:r>
        <w:rPr>
          <w:rStyle w:val="CharStyle268"/>
        </w:rPr>
        <w:t xml:space="preserve">изследвания </w:t>
      </w:r>
      <w:r>
        <w:rPr>
          <w:rStyle w:val="CharStyle118"/>
        </w:rPr>
        <w:t xml:space="preserve">в приоритетни области” /ТК/. </w:t>
      </w:r>
      <w:r>
        <w:rPr>
          <w:rStyle w:val="CharStyle268"/>
        </w:rPr>
        <w:t xml:space="preserve">Съгласно чл. </w:t>
      </w:r>
      <w:r>
        <w:rPr>
          <w:rStyle w:val="CharStyle118"/>
        </w:rPr>
        <w:t xml:space="preserve">1.1. </w:t>
      </w:r>
      <w:r>
        <w:rPr>
          <w:rStyle w:val="CharStyle268"/>
        </w:rPr>
        <w:t xml:space="preserve">от договора, </w:t>
      </w:r>
      <w:r>
        <w:rPr>
          <w:rStyle w:val="CharStyle762"/>
        </w:rPr>
        <w:t xml:space="preserve">проектът </w:t>
      </w:r>
      <w:r>
        <w:rPr>
          <w:rStyle w:val="CharStyle118"/>
        </w:rPr>
        <w:t xml:space="preserve">обхваща </w:t>
      </w:r>
      <w:r>
        <w:rPr>
          <w:rStyle w:val="CharStyle268"/>
        </w:rPr>
        <w:t>преобладаващо</w:t>
      </w:r>
    </w:p>
    <w:p>
      <w:pPr>
        <w:pStyle w:val="Style68"/>
        <w:widowControl w:val="0"/>
        <w:keepNext w:val="0"/>
        <w:keepLines w:val="0"/>
        <w:shd w:val="clear" w:color="auto" w:fill="auto"/>
        <w:bidi w:val="0"/>
        <w:jc w:val="both"/>
        <w:spacing w:before="0" w:after="0"/>
        <w:ind w:left="60" w:right="60" w:firstLine="0"/>
      </w:pPr>
      <w:r>
        <w:rPr>
          <w:rStyle w:val="CharStyle118"/>
        </w:rPr>
        <w:t xml:space="preserve">фундаментални </w:t>
      </w:r>
      <w:r>
        <w:rPr>
          <w:rStyle w:val="CharStyle268"/>
        </w:rPr>
        <w:t xml:space="preserve">научни проучвания /над 50 на сто/ </w:t>
      </w:r>
      <w:r>
        <w:rPr>
          <w:rStyle w:val="CharStyle118"/>
        </w:rPr>
        <w:t xml:space="preserve">и </w:t>
      </w:r>
      <w:r>
        <w:rPr>
          <w:rStyle w:val="CharStyle268"/>
        </w:rPr>
        <w:t xml:space="preserve">допуска извършването на индустриални научни изследвания за приложимост на резултатите от </w:t>
      </w:r>
      <w:r>
        <w:rPr>
          <w:rStyle w:val="CharStyle118"/>
        </w:rPr>
        <w:t xml:space="preserve">фундаменталните </w:t>
      </w:r>
      <w:r>
        <w:rPr>
          <w:rStyle w:val="CharStyle268"/>
        </w:rPr>
        <w:t xml:space="preserve">научни изследвания, </w:t>
      </w:r>
      <w:r>
        <w:rPr>
          <w:rStyle w:val="CharStyle118"/>
        </w:rPr>
        <w:t xml:space="preserve">както </w:t>
      </w:r>
      <w:r>
        <w:rPr>
          <w:rStyle w:val="CharStyle268"/>
        </w:rPr>
        <w:t>и общо обучение”.</w:t>
      </w:r>
    </w:p>
    <w:p>
      <w:pPr>
        <w:pStyle w:val="Style68"/>
        <w:widowControl w:val="0"/>
        <w:keepNext w:val="0"/>
        <w:keepLines w:val="0"/>
        <w:shd w:val="clear" w:color="auto" w:fill="auto"/>
        <w:bidi w:val="0"/>
        <w:jc w:val="both"/>
        <w:spacing w:before="0" w:after="0"/>
        <w:ind w:left="60" w:right="60" w:firstLine="720"/>
      </w:pPr>
      <w:r>
        <w:rPr>
          <w:rStyle w:val="CharStyle268"/>
        </w:rPr>
        <w:t xml:space="preserve">С </w:t>
      </w:r>
      <w:r>
        <w:rPr>
          <w:rStyle w:val="CharStyle118"/>
        </w:rPr>
        <w:t xml:space="preserve">чл. </w:t>
      </w:r>
      <w:r>
        <w:rPr>
          <w:rStyle w:val="CharStyle268"/>
        </w:rPr>
        <w:t xml:space="preserve">3 е договорено, че срокът за изпълнение на проекта е 36 месеца, считано от </w:t>
      </w:r>
      <w:r>
        <w:rPr>
          <w:rStyle w:val="CharStyle762"/>
        </w:rPr>
        <w:t xml:space="preserve">датата </w:t>
      </w:r>
      <w:r>
        <w:rPr>
          <w:rStyle w:val="CharStyle268"/>
        </w:rPr>
        <w:t xml:space="preserve">на предоставянето на финансирането от Възложителя. Съгласно чл. 3, </w:t>
      </w:r>
      <w:r>
        <w:rPr>
          <w:rStyle w:val="CharStyle118"/>
        </w:rPr>
        <w:t xml:space="preserve">ал. </w:t>
      </w:r>
      <w:r>
        <w:rPr>
          <w:rStyle w:val="CharStyle268"/>
        </w:rPr>
        <w:t xml:space="preserve">2 </w:t>
      </w:r>
      <w:r>
        <w:rPr>
          <w:rStyle w:val="CharStyle118"/>
        </w:rPr>
        <w:t xml:space="preserve">и </w:t>
      </w:r>
      <w:r>
        <w:rPr>
          <w:rStyle w:val="CharStyle268"/>
        </w:rPr>
        <w:t xml:space="preserve">ал. 3 от договора, за изпълнение на първи етап са предвидени 18 месеца, считано от датата на предоставянето </w:t>
      </w:r>
      <w:r>
        <w:rPr>
          <w:rStyle w:val="CharStyle118"/>
        </w:rPr>
        <w:t xml:space="preserve">на </w:t>
      </w:r>
      <w:r>
        <w:rPr>
          <w:rStyle w:val="CharStyle268"/>
        </w:rPr>
        <w:t xml:space="preserve">финансирането от Възложителя и за изпълнение на втори етап срок - 18 месеца, считано </w:t>
      </w:r>
      <w:r>
        <w:rPr>
          <w:rStyle w:val="CharStyle118"/>
        </w:rPr>
        <w:t xml:space="preserve">от датата </w:t>
      </w:r>
      <w:r>
        <w:rPr>
          <w:rStyle w:val="CharStyle268"/>
        </w:rPr>
        <w:t xml:space="preserve">на приемане на финансовия </w:t>
      </w:r>
      <w:r>
        <w:rPr>
          <w:rStyle w:val="CharStyle118"/>
        </w:rPr>
        <w:t xml:space="preserve">и </w:t>
      </w:r>
      <w:r>
        <w:rPr>
          <w:rStyle w:val="CharStyle268"/>
        </w:rPr>
        <w:t xml:space="preserve">научен отчет за изпълнението на първи етап от </w:t>
      </w:r>
      <w:r>
        <w:rPr>
          <w:rStyle w:val="CharStyle118"/>
        </w:rPr>
        <w:t xml:space="preserve">договора и </w:t>
      </w:r>
      <w:r>
        <w:rPr>
          <w:rStyle w:val="CharStyle268"/>
        </w:rPr>
        <w:t>предоставяне на финансиране от Възложителя.</w:t>
      </w:r>
    </w:p>
    <w:p>
      <w:pPr>
        <w:pStyle w:val="Style68"/>
        <w:widowControl w:val="0"/>
        <w:keepNext w:val="0"/>
        <w:keepLines w:val="0"/>
        <w:shd w:val="clear" w:color="auto" w:fill="auto"/>
        <w:bidi w:val="0"/>
        <w:jc w:val="both"/>
        <w:spacing w:before="0" w:after="0"/>
        <w:ind w:left="60" w:right="60" w:firstLine="720"/>
      </w:pPr>
      <w:r>
        <w:rPr>
          <w:rStyle w:val="CharStyle268"/>
        </w:rPr>
        <w:t xml:space="preserve">Съгласно </w:t>
      </w:r>
      <w:r>
        <w:rPr>
          <w:rStyle w:val="CharStyle118"/>
        </w:rPr>
        <w:t xml:space="preserve">чл. </w:t>
      </w:r>
      <w:r>
        <w:rPr>
          <w:rStyle w:val="CharStyle268"/>
        </w:rPr>
        <w:t xml:space="preserve">4 за изпълнението на Научната програма </w:t>
      </w:r>
      <w:r>
        <w:rPr>
          <w:rStyle w:val="CharStyle118"/>
        </w:rPr>
        <w:t xml:space="preserve">и </w:t>
      </w:r>
      <w:r>
        <w:rPr>
          <w:rStyle w:val="CharStyle268"/>
        </w:rPr>
        <w:t xml:space="preserve">постигане на предвидените в проекта резултати е договорено финансиране в размер на </w:t>
      </w:r>
      <w:r>
        <w:rPr>
          <w:rStyle w:val="CharStyle562"/>
        </w:rPr>
        <w:t>250</w:t>
      </w:r>
      <w:r>
        <w:rPr>
          <w:rStyle w:val="CharStyle118"/>
        </w:rPr>
        <w:t xml:space="preserve"> </w:t>
      </w:r>
      <w:r>
        <w:rPr>
          <w:rStyle w:val="CharStyle268"/>
        </w:rPr>
        <w:t xml:space="preserve">хил. лева, 50 % от които следва </w:t>
      </w:r>
      <w:r>
        <w:rPr>
          <w:rStyle w:val="CharStyle762"/>
        </w:rPr>
        <w:t xml:space="preserve">да </w:t>
      </w:r>
      <w:r>
        <w:rPr>
          <w:rStyle w:val="CharStyle268"/>
        </w:rPr>
        <w:t xml:space="preserve">бъдат преведени авансово </w:t>
      </w:r>
      <w:r>
        <w:rPr>
          <w:rStyle w:val="CharStyle762"/>
        </w:rPr>
        <w:t xml:space="preserve">на </w:t>
      </w:r>
      <w:r>
        <w:rPr>
          <w:rStyle w:val="CharStyle268"/>
        </w:rPr>
        <w:t xml:space="preserve">изпълнителите </w:t>
      </w:r>
      <w:r>
        <w:rPr>
          <w:rStyle w:val="CharStyle762"/>
        </w:rPr>
        <w:t xml:space="preserve">по </w:t>
      </w:r>
      <w:r>
        <w:rPr>
          <w:rStyle w:val="CharStyle268"/>
        </w:rPr>
        <w:t xml:space="preserve">договора </w:t>
      </w:r>
      <w:r>
        <w:rPr>
          <w:rStyle w:val="CharStyle762"/>
        </w:rPr>
        <w:t xml:space="preserve">за </w:t>
      </w:r>
      <w:r>
        <w:rPr>
          <w:rStyle w:val="CharStyle268"/>
        </w:rPr>
        <w:t xml:space="preserve">изпълнение </w:t>
      </w:r>
      <w:r>
        <w:rPr>
          <w:rStyle w:val="CharStyle762"/>
        </w:rPr>
        <w:t xml:space="preserve">на </w:t>
      </w:r>
      <w:r>
        <w:rPr>
          <w:rStyle w:val="CharStyle268"/>
        </w:rPr>
        <w:t>първи етап.</w:t>
      </w:r>
    </w:p>
    <w:p>
      <w:pPr>
        <w:pStyle w:val="Style68"/>
        <w:widowControl w:val="0"/>
        <w:keepNext w:val="0"/>
        <w:keepLines w:val="0"/>
        <w:shd w:val="clear" w:color="auto" w:fill="auto"/>
        <w:bidi w:val="0"/>
        <w:jc w:val="both"/>
        <w:spacing w:before="0" w:after="0"/>
        <w:ind w:left="60" w:right="60" w:firstLine="720"/>
      </w:pPr>
      <w:r>
        <w:rPr>
          <w:rStyle w:val="CharStyle268"/>
        </w:rPr>
        <w:t xml:space="preserve">Съгласно </w:t>
      </w:r>
      <w:r>
        <w:rPr>
          <w:rStyle w:val="CharStyle118"/>
        </w:rPr>
        <w:t xml:space="preserve">чл. </w:t>
      </w:r>
      <w:r>
        <w:rPr>
          <w:rStyle w:val="CharStyle268"/>
        </w:rPr>
        <w:t xml:space="preserve">4 е </w:t>
      </w:r>
      <w:r>
        <w:rPr>
          <w:rStyle w:val="CharStyle118"/>
        </w:rPr>
        <w:t xml:space="preserve">договорено </w:t>
      </w:r>
      <w:r>
        <w:rPr>
          <w:rStyle w:val="CharStyle268"/>
        </w:rPr>
        <w:t xml:space="preserve">финансиране в размер на 250 хил, лева, 50 % от </w:t>
      </w:r>
      <w:r>
        <w:rPr>
          <w:rStyle w:val="CharStyle118"/>
        </w:rPr>
        <w:t xml:space="preserve">които следва да </w:t>
      </w:r>
      <w:r>
        <w:rPr>
          <w:rStyle w:val="CharStyle268"/>
        </w:rPr>
        <w:t xml:space="preserve">бъдат преведени </w:t>
      </w:r>
      <w:r>
        <w:rPr>
          <w:rStyle w:val="CharStyle118"/>
        </w:rPr>
        <w:t xml:space="preserve">авансово на </w:t>
      </w:r>
      <w:r>
        <w:rPr>
          <w:rStyle w:val="CharStyle268"/>
        </w:rPr>
        <w:t>изпълнителите по договора,</w:t>
      </w:r>
    </w:p>
    <w:p>
      <w:pPr>
        <w:pStyle w:val="Style26"/>
        <w:widowControl w:val="0"/>
        <w:keepNext w:val="0"/>
        <w:keepLines w:val="0"/>
        <w:shd w:val="clear" w:color="auto" w:fill="auto"/>
        <w:bidi w:val="0"/>
        <w:spacing w:before="0" w:after="0"/>
        <w:ind w:left="60" w:right="60" w:firstLine="720"/>
      </w:pPr>
      <w:r>
        <w:rPr>
          <w:rStyle w:val="CharStyle42"/>
        </w:rPr>
        <w:t xml:space="preserve">Съгласно </w:t>
      </w:r>
      <w:r>
        <w:rPr>
          <w:rStyle w:val="CharStyle271"/>
        </w:rPr>
        <w:t xml:space="preserve">чл. </w:t>
      </w:r>
      <w:r>
        <w:rPr>
          <w:rStyle w:val="CharStyle42"/>
        </w:rPr>
        <w:t xml:space="preserve">4, ал. 3 от Договора, </w:t>
      </w:r>
      <w:r>
        <w:rPr>
          <w:rStyle w:val="CharStyle271"/>
        </w:rPr>
        <w:t xml:space="preserve">Фондът предоставя средствата за изпълнение </w:t>
      </w:r>
      <w:r>
        <w:rPr>
          <w:rStyle w:val="CharStyle42"/>
        </w:rPr>
        <w:t>на проекта както следва:</w:t>
      </w:r>
    </w:p>
    <w:p>
      <w:pPr>
        <w:pStyle w:val="Style26"/>
        <w:widowControl w:val="0"/>
        <w:keepNext w:val="0"/>
        <w:keepLines w:val="0"/>
        <w:shd w:val="clear" w:color="auto" w:fill="auto"/>
        <w:bidi w:val="0"/>
        <w:spacing w:before="0" w:after="0"/>
        <w:ind w:left="1140" w:right="60" w:firstLine="0"/>
      </w:pPr>
      <w:r>
        <w:rPr>
          <w:rStyle w:val="CharStyle42"/>
        </w:rPr>
        <w:t xml:space="preserve">авансово плащане за изпълнение </w:t>
      </w:r>
      <w:r>
        <w:rPr>
          <w:rStyle w:val="CharStyle822"/>
        </w:rPr>
        <w:t xml:space="preserve">на </w:t>
      </w:r>
      <w:r>
        <w:rPr>
          <w:rStyle w:val="CharStyle42"/>
        </w:rPr>
        <w:t xml:space="preserve">1 </w:t>
      </w:r>
      <w:r>
        <w:rPr>
          <w:rStyle w:val="CharStyle822"/>
        </w:rPr>
        <w:t xml:space="preserve">етап </w:t>
      </w:r>
      <w:r>
        <w:rPr>
          <w:rStyle w:val="CharStyle42"/>
        </w:rPr>
        <w:t xml:space="preserve">- 50 % </w:t>
      </w:r>
      <w:r>
        <w:rPr>
          <w:rStyle w:val="CharStyle822"/>
        </w:rPr>
        <w:t xml:space="preserve">от </w:t>
      </w:r>
      <w:r>
        <w:rPr>
          <w:rStyle w:val="CharStyle271"/>
        </w:rPr>
        <w:t xml:space="preserve">средствата </w:t>
      </w:r>
      <w:r>
        <w:rPr>
          <w:rStyle w:val="CharStyle822"/>
        </w:rPr>
        <w:t xml:space="preserve">но </w:t>
      </w:r>
      <w:r>
        <w:rPr>
          <w:rStyle w:val="CharStyle42"/>
        </w:rPr>
        <w:t xml:space="preserve">ал.1, </w:t>
      </w:r>
      <w:r>
        <w:rPr>
          <w:rStyle w:val="CharStyle271"/>
        </w:rPr>
        <w:t xml:space="preserve">или </w:t>
      </w:r>
      <w:r>
        <w:rPr>
          <w:rStyle w:val="CharStyle42"/>
        </w:rPr>
        <w:t>еума в размер на 125 000 лв.;</w:t>
      </w:r>
    </w:p>
    <w:p>
      <w:pPr>
        <w:pStyle w:val="Style26"/>
        <w:widowControl w:val="0"/>
        <w:keepNext w:val="0"/>
        <w:keepLines w:val="0"/>
        <w:shd w:val="clear" w:color="auto" w:fill="auto"/>
        <w:bidi w:val="0"/>
        <w:jc w:val="right"/>
        <w:spacing w:before="0" w:after="0"/>
        <w:ind w:left="0" w:right="60" w:firstLine="0"/>
      </w:pPr>
      <w:r>
        <w:rPr>
          <w:rStyle w:val="CharStyle42"/>
        </w:rPr>
        <w:t>за изпълнение на II етап по чл. 3, ат. 3 - 40% от средствата по ал.1;</w:t>
      </w:r>
    </w:p>
    <w:p>
      <w:pPr>
        <w:pStyle w:val="Style26"/>
        <w:widowControl w:val="0"/>
        <w:keepNext w:val="0"/>
        <w:keepLines w:val="0"/>
        <w:shd w:val="clear" w:color="auto" w:fill="auto"/>
        <w:bidi w:val="0"/>
        <w:jc w:val="right"/>
        <w:spacing w:before="0" w:after="0"/>
        <w:ind w:left="0" w:right="60" w:firstLine="0"/>
      </w:pPr>
      <w:r>
        <w:rPr>
          <w:rStyle w:val="CharStyle42"/>
        </w:rPr>
        <w:t xml:space="preserve">остатъка от средствата в размер на </w:t>
      </w:r>
      <w:r>
        <w:rPr>
          <w:rStyle w:val="CharStyle271"/>
        </w:rPr>
        <w:t xml:space="preserve">10% </w:t>
      </w:r>
      <w:r>
        <w:rPr>
          <w:rStyle w:val="CharStyle42"/>
        </w:rPr>
        <w:t xml:space="preserve">при </w:t>
      </w:r>
      <w:r>
        <w:rPr>
          <w:rStyle w:val="CharStyle271"/>
        </w:rPr>
        <w:t xml:space="preserve">окончателното изпълнение </w:t>
      </w:r>
      <w:r>
        <w:rPr>
          <w:rStyle w:val="CharStyle42"/>
        </w:rPr>
        <w:t>на проекта.</w:t>
      </w:r>
    </w:p>
    <w:p>
      <w:pPr>
        <w:pStyle w:val="Style26"/>
        <w:widowControl w:val="0"/>
        <w:keepNext w:val="0"/>
        <w:keepLines w:val="0"/>
        <w:shd w:val="clear" w:color="auto" w:fill="auto"/>
        <w:bidi w:val="0"/>
        <w:spacing w:before="0" w:after="0"/>
        <w:ind w:left="60" w:right="60" w:firstLine="720"/>
      </w:pPr>
      <w:r>
        <w:rPr>
          <w:rStyle w:val="CharStyle42"/>
        </w:rPr>
        <w:t xml:space="preserve">С чл. 4, ал. 5 е договорено, че финансирането за втори и трети етап се извършва с подписването на допълнителни споразумения и при наличие на финансови възможности на Възложителя. Договорено е, че остатъкът от </w:t>
      </w:r>
      <w:r>
        <w:rPr>
          <w:rStyle w:val="CharStyle822"/>
        </w:rPr>
        <w:t xml:space="preserve">средствата в </w:t>
      </w:r>
      <w:r>
        <w:rPr>
          <w:rStyle w:val="CharStyle42"/>
        </w:rPr>
        <w:t xml:space="preserve">размер </w:t>
      </w:r>
      <w:r>
        <w:rPr>
          <w:rStyle w:val="CharStyle822"/>
        </w:rPr>
        <w:t xml:space="preserve">на </w:t>
      </w:r>
      <w:r>
        <w:rPr>
          <w:rStyle w:val="CharStyle42"/>
        </w:rPr>
        <w:t xml:space="preserve">10 %, </w:t>
      </w:r>
      <w:r>
        <w:rPr>
          <w:rStyle w:val="CharStyle822"/>
        </w:rPr>
        <w:t xml:space="preserve">се </w:t>
      </w:r>
      <w:r>
        <w:rPr>
          <w:rStyle w:val="CharStyle42"/>
        </w:rPr>
        <w:t xml:space="preserve">изплаща от </w:t>
      </w:r>
      <w:r>
        <w:rPr>
          <w:rStyle w:val="CharStyle822"/>
        </w:rPr>
        <w:t xml:space="preserve">Възложителя </w:t>
      </w:r>
      <w:r>
        <w:rPr>
          <w:rStyle w:val="CharStyle271"/>
        </w:rPr>
        <w:t xml:space="preserve">след одобрението </w:t>
      </w:r>
      <w:r>
        <w:rPr>
          <w:rStyle w:val="CharStyle822"/>
        </w:rPr>
        <w:t xml:space="preserve">на </w:t>
      </w:r>
      <w:r>
        <w:rPr>
          <w:rStyle w:val="CharStyle42"/>
        </w:rPr>
        <w:t xml:space="preserve">крайния научен и финансов отчет за изпълнението </w:t>
      </w:r>
      <w:r>
        <w:rPr>
          <w:rStyle w:val="CharStyle822"/>
        </w:rPr>
        <w:t xml:space="preserve">на </w:t>
      </w:r>
      <w:r>
        <w:rPr>
          <w:rStyle w:val="CharStyle42"/>
        </w:rPr>
        <w:t xml:space="preserve">проекта. </w:t>
      </w:r>
      <w:r>
        <w:rPr>
          <w:rStyle w:val="CharStyle511"/>
        </w:rPr>
        <w:t>С чл.</w:t>
      </w:r>
      <w:r>
        <w:rPr>
          <w:rStyle w:val="CharStyle42"/>
        </w:rPr>
        <w:t xml:space="preserve"> 4, ал. </w:t>
      </w:r>
      <w:r>
        <w:rPr>
          <w:rStyle w:val="CharStyle822"/>
        </w:rPr>
        <w:t xml:space="preserve">7 е </w:t>
      </w:r>
      <w:r>
        <w:rPr>
          <w:rStyle w:val="CharStyle42"/>
        </w:rPr>
        <w:t xml:space="preserve">договорено, </w:t>
      </w:r>
      <w:r>
        <w:rPr>
          <w:rStyle w:val="CharStyle822"/>
        </w:rPr>
        <w:t xml:space="preserve">че </w:t>
      </w:r>
      <w:r>
        <w:rPr>
          <w:rStyle w:val="CharStyle42"/>
        </w:rPr>
        <w:t>при констатирани незадоволителни или слаби резултати от първия етап, финансирането на проекта се намалява с решение на Изпълнителния съвет.</w:t>
      </w:r>
    </w:p>
    <w:p>
      <w:pPr>
        <w:pStyle w:val="Style26"/>
        <w:widowControl w:val="0"/>
        <w:keepNext w:val="0"/>
        <w:keepLines w:val="0"/>
        <w:shd w:val="clear" w:color="auto" w:fill="auto"/>
        <w:bidi w:val="0"/>
        <w:spacing w:before="0" w:after="0"/>
        <w:ind w:left="60" w:right="60" w:firstLine="720"/>
      </w:pPr>
      <w:r>
        <w:rPr>
          <w:rStyle w:val="CharStyle42"/>
        </w:rPr>
        <w:t xml:space="preserve">С чл. 6, ал. </w:t>
      </w:r>
      <w:r>
        <w:rPr>
          <w:rStyle w:val="CharStyle822"/>
        </w:rPr>
        <w:t xml:space="preserve">1 </w:t>
      </w:r>
      <w:r>
        <w:rPr>
          <w:rStyle w:val="CharStyle42"/>
        </w:rPr>
        <w:t xml:space="preserve">са договорени допустимите </w:t>
      </w:r>
      <w:r>
        <w:rPr>
          <w:rStyle w:val="CharStyle822"/>
        </w:rPr>
        <w:t xml:space="preserve">разходи по </w:t>
      </w:r>
      <w:r>
        <w:rPr>
          <w:rStyle w:val="CharStyle42"/>
        </w:rPr>
        <w:t xml:space="preserve">изпълнение на проекта, както </w:t>
      </w:r>
      <w:r>
        <w:rPr>
          <w:rStyle w:val="CharStyle822"/>
        </w:rPr>
        <w:t xml:space="preserve">следва: разходи за персонал; разходи за инструменти </w:t>
      </w:r>
      <w:r>
        <w:rPr>
          <w:rStyle w:val="CharStyle42"/>
        </w:rPr>
        <w:t xml:space="preserve">и оборудване; </w:t>
      </w:r>
      <w:r>
        <w:rPr>
          <w:rStyle w:val="CharStyle822"/>
        </w:rPr>
        <w:t xml:space="preserve">разходи за ограден фонд; разходи </w:t>
      </w:r>
      <w:r>
        <w:rPr>
          <w:rStyle w:val="CharStyle42"/>
        </w:rPr>
        <w:t xml:space="preserve">за научно-изследователска </w:t>
      </w:r>
      <w:r>
        <w:rPr>
          <w:rStyle w:val="CharStyle822"/>
        </w:rPr>
        <w:t xml:space="preserve">дейност; </w:t>
      </w:r>
      <w:r>
        <w:rPr>
          <w:rStyle w:val="CharStyle42"/>
        </w:rPr>
        <w:t xml:space="preserve">допълнителни административни </w:t>
      </w:r>
      <w:r>
        <w:rPr>
          <w:rStyle w:val="CharStyle822"/>
        </w:rPr>
        <w:t xml:space="preserve">разходи, </w:t>
      </w:r>
      <w:r>
        <w:rPr>
          <w:rStyle w:val="CharStyle42"/>
        </w:rPr>
        <w:t xml:space="preserve">извършени пряко </w:t>
      </w:r>
      <w:r>
        <w:rPr>
          <w:rStyle w:val="CharStyle822"/>
        </w:rPr>
        <w:t xml:space="preserve">за </w:t>
      </w:r>
      <w:r>
        <w:rPr>
          <w:rStyle w:val="CharStyle42"/>
        </w:rPr>
        <w:t xml:space="preserve">реализацията на научно-изследователския проект и други оперативни </w:t>
      </w:r>
      <w:r>
        <w:rPr>
          <w:rStyle w:val="CharStyle822"/>
        </w:rPr>
        <w:t xml:space="preserve">разходи /за </w:t>
      </w:r>
      <w:r>
        <w:rPr>
          <w:rStyle w:val="CharStyle42"/>
        </w:rPr>
        <w:t xml:space="preserve">материали, консумативи, командировъчни </w:t>
      </w:r>
      <w:r>
        <w:rPr>
          <w:rStyle w:val="CharStyle822"/>
        </w:rPr>
        <w:t xml:space="preserve">разходи, </w:t>
      </w:r>
      <w:r>
        <w:rPr>
          <w:rStyle w:val="CharStyle42"/>
        </w:rPr>
        <w:t xml:space="preserve">публикации, семинари, </w:t>
      </w:r>
      <w:r>
        <w:rPr>
          <w:rStyle w:val="CharStyle822"/>
        </w:rPr>
        <w:t xml:space="preserve">курсове и </w:t>
      </w:r>
      <w:r>
        <w:rPr>
          <w:rStyle w:val="CharStyle42"/>
        </w:rPr>
        <w:t xml:space="preserve">др./. Съгласно </w:t>
      </w:r>
      <w:r>
        <w:rPr>
          <w:rStyle w:val="CharStyle822"/>
        </w:rPr>
        <w:t xml:space="preserve">чл. 6, ал. 2 </w:t>
      </w:r>
      <w:r>
        <w:rPr>
          <w:rStyle w:val="CharStyle42"/>
        </w:rPr>
        <w:t xml:space="preserve">от договора, на членовете на научния колектив следва да бъде </w:t>
      </w:r>
      <w:r>
        <w:rPr>
          <w:rStyle w:val="CharStyle822"/>
        </w:rPr>
        <w:t xml:space="preserve">заплащано </w:t>
      </w:r>
      <w:r>
        <w:rPr>
          <w:rStyle w:val="CharStyle42"/>
        </w:rPr>
        <w:t xml:space="preserve">възнаграждение в зависимост от относителния дял на участващите в състава му, </w:t>
      </w:r>
      <w:r>
        <w:rPr>
          <w:rStyle w:val="CharStyle822"/>
        </w:rPr>
        <w:t xml:space="preserve">докторанти </w:t>
      </w:r>
      <w:r>
        <w:rPr>
          <w:rStyle w:val="CharStyle42"/>
        </w:rPr>
        <w:t xml:space="preserve">и </w:t>
      </w:r>
      <w:r>
        <w:rPr>
          <w:rStyle w:val="CharStyle822"/>
        </w:rPr>
        <w:t xml:space="preserve">млади учени и в съответствие </w:t>
      </w:r>
      <w:r>
        <w:rPr>
          <w:rStyle w:val="CharStyle42"/>
        </w:rPr>
        <w:t xml:space="preserve">е определения в </w:t>
      </w:r>
      <w:r>
        <w:rPr>
          <w:rStyle w:val="CharStyle822"/>
        </w:rPr>
        <w:t xml:space="preserve">Методиката за провеждането </w:t>
      </w:r>
      <w:r>
        <w:rPr>
          <w:rStyle w:val="CharStyle42"/>
        </w:rPr>
        <w:t>на конкурса, процентен дял от общото финансиране.</w:t>
      </w:r>
    </w:p>
    <w:p>
      <w:pPr>
        <w:pStyle w:val="Style26"/>
        <w:widowControl w:val="0"/>
        <w:keepNext w:val="0"/>
        <w:keepLines w:val="0"/>
        <w:shd w:val="clear" w:color="auto" w:fill="auto"/>
        <w:bidi w:val="0"/>
        <w:spacing w:before="0" w:after="0"/>
        <w:ind w:left="60" w:right="60" w:firstLine="720"/>
      </w:pPr>
      <w:r>
        <w:rPr>
          <w:rStyle w:val="CharStyle42"/>
        </w:rPr>
        <w:t xml:space="preserve">Съгласно чл. 8, </w:t>
      </w:r>
      <w:r>
        <w:rPr>
          <w:rStyle w:val="CharStyle822"/>
        </w:rPr>
        <w:t xml:space="preserve">ал. </w:t>
      </w:r>
      <w:r>
        <w:rPr>
          <w:rStyle w:val="CharStyle42"/>
        </w:rPr>
        <w:t xml:space="preserve">1 </w:t>
      </w:r>
      <w:r>
        <w:rPr>
          <w:rStyle w:val="CharStyle822"/>
        </w:rPr>
        <w:t xml:space="preserve">от договора. </w:t>
      </w:r>
      <w:r>
        <w:rPr>
          <w:rStyle w:val="CharStyle42"/>
        </w:rPr>
        <w:t xml:space="preserve">Изпълнителите се </w:t>
      </w:r>
      <w:r>
        <w:rPr>
          <w:rStyle w:val="CharStyle822"/>
        </w:rPr>
        <w:t xml:space="preserve">задължават да </w:t>
      </w:r>
      <w:r>
        <w:rPr>
          <w:rStyle w:val="CharStyle42"/>
        </w:rPr>
        <w:t xml:space="preserve">използуват предоставените им по чл. </w:t>
      </w:r>
      <w:r>
        <w:rPr>
          <w:rStyle w:val="CharStyle822"/>
        </w:rPr>
        <w:t xml:space="preserve">4, средства съгласно </w:t>
      </w:r>
      <w:r>
        <w:rPr>
          <w:rStyle w:val="CharStyle42"/>
        </w:rPr>
        <w:t xml:space="preserve">Финансовия план </w:t>
      </w:r>
      <w:r>
        <w:rPr>
          <w:rStyle w:val="CharStyle822"/>
        </w:rPr>
        <w:t xml:space="preserve">/Приложение № 3, неразделна част от </w:t>
      </w:r>
      <w:r>
        <w:rPr>
          <w:rStyle w:val="CharStyle42"/>
        </w:rPr>
        <w:t xml:space="preserve">договора/. С чл. 8, </w:t>
      </w:r>
      <w:r>
        <w:rPr>
          <w:rStyle w:val="CharStyle822"/>
        </w:rPr>
        <w:t xml:space="preserve">ал. 3 е договорено, </w:t>
      </w:r>
      <w:r>
        <w:rPr>
          <w:rStyle w:val="CharStyle42"/>
        </w:rPr>
        <w:t xml:space="preserve">че са недопустими </w:t>
      </w:r>
      <w:r>
        <w:rPr>
          <w:rStyle w:val="CharStyle822"/>
        </w:rPr>
        <w:t xml:space="preserve">промени в бюджета на </w:t>
      </w:r>
      <w:r>
        <w:rPr>
          <w:rStyle w:val="CharStyle42"/>
        </w:rPr>
        <w:t xml:space="preserve">договора, водещи до увеличаване на първоначално договорения </w:t>
      </w:r>
      <w:r>
        <w:rPr>
          <w:rStyle w:val="CharStyle822"/>
        </w:rPr>
        <w:t xml:space="preserve">процент </w:t>
      </w:r>
      <w:r>
        <w:rPr>
          <w:rStyle w:val="CharStyle42"/>
        </w:rPr>
        <w:t xml:space="preserve">и размер на финансирането по договора или водещи до превишение на средствата по предвидените </w:t>
      </w:r>
      <w:r>
        <w:rPr>
          <w:rStyle w:val="CharStyle822"/>
        </w:rPr>
        <w:t xml:space="preserve">бюджетни пера, за </w:t>
      </w:r>
      <w:r>
        <w:rPr>
          <w:rStyle w:val="CharStyle42"/>
        </w:rPr>
        <w:t xml:space="preserve">които има нормативно </w:t>
      </w:r>
      <w:r>
        <w:rPr>
          <w:rStyle w:val="CharStyle822"/>
        </w:rPr>
        <w:t xml:space="preserve">определен </w:t>
      </w:r>
      <w:r>
        <w:rPr>
          <w:rStyle w:val="CharStyle42"/>
        </w:rPr>
        <w:t xml:space="preserve">размер. С чл. </w:t>
      </w:r>
      <w:r>
        <w:rPr>
          <w:rStyle w:val="CharStyle822"/>
        </w:rPr>
        <w:t xml:space="preserve">8, ал. 2 е договорено, че </w:t>
      </w:r>
      <w:r>
        <w:rPr>
          <w:rStyle w:val="CharStyle42"/>
        </w:rPr>
        <w:t xml:space="preserve">изменението на договора в частта му относно финансиране на предвидените дейности се </w:t>
      </w:r>
      <w:r>
        <w:rPr>
          <w:rStyle w:val="CharStyle822"/>
        </w:rPr>
        <w:t xml:space="preserve">извършва </w:t>
      </w:r>
      <w:r>
        <w:rPr>
          <w:rStyle w:val="CharStyle42"/>
        </w:rPr>
        <w:t xml:space="preserve">чрез сключването на </w:t>
      </w:r>
      <w:r>
        <w:rPr>
          <w:rStyle w:val="CharStyle822"/>
        </w:rPr>
        <w:t xml:space="preserve">допълнителни </w:t>
      </w:r>
      <w:r>
        <w:rPr>
          <w:rStyle w:val="CharStyle42"/>
        </w:rPr>
        <w:t>споразумения.</w:t>
      </w:r>
    </w:p>
    <w:p>
      <w:pPr>
        <w:pStyle w:val="Style99"/>
        <w:widowControl w:val="0"/>
        <w:keepNext w:val="0"/>
        <w:keepLines w:val="0"/>
        <w:shd w:val="clear" w:color="auto" w:fill="auto"/>
        <w:bidi w:val="0"/>
        <w:jc w:val="right"/>
        <w:spacing w:before="0" w:after="0"/>
        <w:ind w:left="0" w:right="60" w:firstLine="0"/>
      </w:pPr>
      <w:r>
        <w:pict>
          <v:shape id="_x0000_s1201" type="#_x0000_t202" style="position:absolute;margin-left:0.35pt;margin-top:11.4pt;width:351.85pt;height:54.75pt;z-index:-125829295;mso-wrap-distance-left:5.pt;mso-wrap-distance-right:5.pt;mso-position-horizontal-relative:margin" filled="0" stroked="0">
            <v:textbox style="mso-fit-shape-to-text:t" inset="0,0,0,0">
              <w:txbxContent>
                <w:p>
                  <w:pPr>
                    <w:pStyle w:val="Style26"/>
                    <w:widowControl w:val="0"/>
                    <w:keepNext w:val="0"/>
                    <w:keepLines w:val="0"/>
                    <w:shd w:val="clear" w:color="auto" w:fill="auto"/>
                    <w:bidi w:val="0"/>
                    <w:spacing w:before="0" w:after="0"/>
                    <w:ind w:left="0" w:right="0" w:firstLine="0"/>
                  </w:pPr>
                  <w:r>
                    <w:rPr>
                      <w:rStyle w:val="CharStyle245"/>
                      <w:spacing w:val="0"/>
                    </w:rPr>
                    <w:t xml:space="preserve">п ре доставените им средства </w:t>
                  </w:r>
                  <w:r>
                    <w:rPr>
                      <w:rStyle w:val="CharStyle908"/>
                    </w:rPr>
                    <w:t xml:space="preserve">съгласно </w:t>
                  </w:r>
                  <w:r>
                    <w:rPr>
                      <w:rStyle w:val="CharStyle245"/>
                      <w:spacing w:val="0"/>
                    </w:rPr>
                    <w:t xml:space="preserve">Финансовия план </w:t>
                  </w:r>
                  <w:r>
                    <w:rPr>
                      <w:rStyle w:val="CharStyle908"/>
                    </w:rPr>
                    <w:t xml:space="preserve">/Приложет договора/ </w:t>
                  </w:r>
                  <w:r>
                    <w:rPr>
                      <w:rStyle w:val="CharStyle245"/>
                      <w:spacing w:val="0"/>
                    </w:rPr>
                    <w:t xml:space="preserve">и </w:t>
                  </w:r>
                  <w:r>
                    <w:rPr>
                      <w:rStyle w:val="CharStyle908"/>
                    </w:rPr>
                    <w:t xml:space="preserve">предварително разпределение по чл. 2 </w:t>
                  </w:r>
                  <w:r>
                    <w:rPr>
                      <w:rStyle w:val="CharStyle245"/>
                      <w:spacing w:val="0"/>
                    </w:rPr>
                    <w:t xml:space="preserve">/Приложение </w:t>
                  </w:r>
                  <w:r>
                    <w:rPr>
                      <w:rStyle w:val="CharStyle908"/>
                      <w:lang w:val="en-US"/>
                    </w:rPr>
                    <w:t xml:space="preserve">J </w:t>
                  </w:r>
                  <w:r>
                    <w:rPr>
                      <w:rStyle w:val="CharStyle245"/>
                      <w:spacing w:val="0"/>
                    </w:rPr>
                    <w:t xml:space="preserve">договорено, </w:t>
                  </w:r>
                  <w:r>
                    <w:rPr>
                      <w:rStyle w:val="CharStyle908"/>
                    </w:rPr>
                    <w:t xml:space="preserve">че </w:t>
                  </w:r>
                  <w:r>
                    <w:rPr>
                      <w:rStyle w:val="CharStyle245"/>
                      <w:spacing w:val="0"/>
                    </w:rPr>
                    <w:t>Изпълнителите следва да изразходват законосъ</w:t>
                  </w:r>
                </w:p>
                <w:p>
                  <w:pPr>
                    <w:pStyle w:val="Style26"/>
                    <w:widowControl w:val="0"/>
                    <w:keepNext w:val="0"/>
                    <w:keepLines w:val="0"/>
                    <w:shd w:val="clear" w:color="auto" w:fill="auto"/>
                    <w:bidi w:val="0"/>
                    <w:spacing w:before="0" w:after="0"/>
                    <w:ind w:left="0" w:right="0" w:firstLine="0"/>
                  </w:pPr>
                  <w:r>
                    <w:rPr>
                      <w:rStyle w:val="CharStyle908"/>
                    </w:rPr>
                    <w:t xml:space="preserve">предоставените средства </w:t>
                  </w:r>
                  <w:r>
                    <w:rPr>
                      <w:rStyle w:val="CharStyle245"/>
                      <w:spacing w:val="0"/>
                    </w:rPr>
                    <w:t>за изпълнение на дейностите по дог</w:t>
                  </w:r>
                </w:p>
              </w:txbxContent>
            </v:textbox>
            <w10:wrap type="square" anchorx="margin"/>
          </v:shape>
        </w:pict>
      </w:r>
      <w:r>
        <w:pict>
          <v:shape id="_x0000_s1202" type="#_x0000_t75" style="position:absolute;margin-left:351.95pt;margin-top:15.1pt;width:138.25pt;height:103.2pt;z-index:-125829294;mso-wrap-distance-left:5.pt;mso-wrap-distance-right:5.pt;mso-position-horizontal-relative:margin" wrapcoords="0 0 21600 0 21600 21600 0 21600 0 0">
            <v:imagedata r:id="rId231" r:href="rId232"/>
            <w10:wrap type="tight" anchorx="margin"/>
          </v:shape>
        </w:pict>
      </w:r>
      <w:r>
        <w:pict>
          <v:shape id="_x0000_s1203" type="#_x0000_t202" style="position:absolute;margin-left:310.7pt;margin-top:73.7pt;width:24.pt;height:16.25pt;z-index:-125829293;mso-wrap-distance-left:5.pt;mso-wrap-distance-right:5.pt;mso-position-horizontal-relative:margin" filled="0" stroked="0">
            <v:textbox style="mso-fit-shape-to-text:t" inset="0,0,0,0">
              <w:txbxContent>
                <w:p>
                  <w:pPr>
                    <w:pStyle w:val="Style513"/>
                    <w:widowControl w:val="0"/>
                    <w:keepNext w:val="0"/>
                    <w:keepLines w:val="0"/>
                    <w:shd w:val="clear" w:color="auto" w:fill="auto"/>
                    <w:bidi w:val="0"/>
                    <w:jc w:val="left"/>
                    <w:spacing w:before="0" w:after="0" w:line="210" w:lineRule="exact"/>
                    <w:ind w:left="0" w:right="0" w:firstLine="0"/>
                  </w:pPr>
                  <w:r>
                    <w:rPr>
                      <w:rStyle w:val="CharStyle910"/>
                      <w:b/>
                      <w:bCs/>
                      <w:spacing w:val="0"/>
                    </w:rPr>
                    <w:t>СД</w:t>
                  </w:r>
                </w:p>
              </w:txbxContent>
            </v:textbox>
            <w10:wrap type="square" anchorx="margin"/>
          </v:shape>
        </w:pict>
      </w:r>
      <w:r>
        <w:rPr>
          <w:rStyle w:val="CharStyle744"/>
        </w:rPr>
        <w:t xml:space="preserve">Съгласно </w:t>
      </w:r>
      <w:r>
        <w:rPr>
          <w:lang w:val="bg-BG"/>
          <w:w w:val="100"/>
          <w:spacing w:val="0"/>
          <w:color w:val="000000"/>
          <w:position w:val="0"/>
        </w:rPr>
        <w:t xml:space="preserve">чл. </w:t>
      </w:r>
      <w:r>
        <w:rPr>
          <w:rStyle w:val="CharStyle744"/>
        </w:rPr>
        <w:t xml:space="preserve">8, ал. 1 </w:t>
      </w:r>
      <w:r>
        <w:rPr>
          <w:lang w:val="bg-BG"/>
          <w:w w:val="100"/>
          <w:spacing w:val="0"/>
          <w:color w:val="000000"/>
          <w:position w:val="0"/>
        </w:rPr>
        <w:t xml:space="preserve">от договора, </w:t>
      </w:r>
      <w:r>
        <w:rPr>
          <w:rStyle w:val="CharStyle744"/>
        </w:rPr>
        <w:t xml:space="preserve">изпълнителите </w:t>
      </w:r>
      <w:r>
        <w:rPr>
          <w:lang w:val="bg-BG"/>
          <w:w w:val="100"/>
          <w:spacing w:val="0"/>
          <w:color w:val="000000"/>
          <w:position w:val="0"/>
        </w:rPr>
        <w:t xml:space="preserve">се </w:t>
      </w:r>
      <w:r>
        <w:rPr>
          <w:rStyle w:val="CharStyle744"/>
        </w:rPr>
        <w:t xml:space="preserve">задължават да </w:t>
      </w:r>
      <w:r>
        <w:rPr>
          <w:lang w:val="bg-BG"/>
          <w:w w:val="100"/>
          <w:spacing w:val="0"/>
          <w:color w:val="000000"/>
          <w:position w:val="0"/>
        </w:rPr>
        <w:t>използуват</w:t>
      </w:r>
      <w:r>
        <w:br w:type="page"/>
      </w:r>
    </w:p>
    <w:p>
      <w:pPr>
        <w:pStyle w:val="Style68"/>
        <w:widowControl w:val="0"/>
        <w:keepNext w:val="0"/>
        <w:keepLines w:val="0"/>
        <w:shd w:val="clear" w:color="auto" w:fill="auto"/>
        <w:bidi w:val="0"/>
        <w:jc w:val="both"/>
        <w:spacing w:before="0" w:after="0"/>
        <w:ind w:left="80" w:right="60" w:firstLine="0"/>
      </w:pPr>
      <w:r>
        <w:rPr>
          <w:rStyle w:val="CharStyle268"/>
        </w:rPr>
        <w:t xml:space="preserve">използуват средства за изпълнение на </w:t>
      </w:r>
      <w:r>
        <w:rPr>
          <w:rStyle w:val="CharStyle118"/>
        </w:rPr>
        <w:t xml:space="preserve">други </w:t>
      </w:r>
      <w:r>
        <w:rPr>
          <w:rStyle w:val="CharStyle268"/>
        </w:rPr>
        <w:t xml:space="preserve">задачи, освен с </w:t>
      </w:r>
      <w:r>
        <w:rPr>
          <w:rStyle w:val="CharStyle118"/>
        </w:rPr>
        <w:t xml:space="preserve">изричното </w:t>
      </w:r>
      <w:r>
        <w:rPr>
          <w:rStyle w:val="CharStyle268"/>
        </w:rPr>
        <w:t xml:space="preserve">писмено съгласие на Възложителя, </w:t>
      </w:r>
      <w:r>
        <w:rPr>
          <w:rStyle w:val="CharStyle118"/>
        </w:rPr>
        <w:t xml:space="preserve">Съгласно чл. </w:t>
      </w:r>
      <w:r>
        <w:rPr>
          <w:rStyle w:val="CharStyle268"/>
        </w:rPr>
        <w:t xml:space="preserve">8, </w:t>
      </w:r>
      <w:r>
        <w:rPr>
          <w:rStyle w:val="CharStyle118"/>
        </w:rPr>
        <w:t xml:space="preserve">ал. </w:t>
      </w:r>
      <w:r>
        <w:rPr>
          <w:rStyle w:val="CharStyle268"/>
        </w:rPr>
        <w:t xml:space="preserve">5, </w:t>
      </w:r>
      <w:r>
        <w:rPr>
          <w:rStyle w:val="CharStyle118"/>
        </w:rPr>
        <w:t xml:space="preserve">т. </w:t>
      </w:r>
      <w:r>
        <w:rPr>
          <w:rStyle w:val="CharStyle268"/>
        </w:rPr>
        <w:t xml:space="preserve">5 от договора, Изпълнителите следва да изготвят финансов отчет за </w:t>
      </w:r>
      <w:r>
        <w:rPr>
          <w:rStyle w:val="CharStyle118"/>
        </w:rPr>
        <w:t xml:space="preserve">направените </w:t>
      </w:r>
      <w:r>
        <w:rPr>
          <w:rStyle w:val="CharStyle268"/>
        </w:rPr>
        <w:t xml:space="preserve">разходи при спазване на Закона за счетоводството и указанията </w:t>
      </w:r>
      <w:r>
        <w:rPr>
          <w:rStyle w:val="CharStyle118"/>
        </w:rPr>
        <w:t xml:space="preserve">на </w:t>
      </w:r>
      <w:r>
        <w:rPr>
          <w:rStyle w:val="CharStyle268"/>
        </w:rPr>
        <w:t xml:space="preserve">Фонд „Научни </w:t>
      </w:r>
      <w:r>
        <w:rPr>
          <w:rStyle w:val="CharStyle118"/>
        </w:rPr>
        <w:t xml:space="preserve">изследвания” </w:t>
      </w:r>
      <w:r>
        <w:rPr>
          <w:rStyle w:val="CharStyle268"/>
        </w:rPr>
        <w:t xml:space="preserve">за определяне </w:t>
      </w:r>
      <w:r>
        <w:rPr>
          <w:rStyle w:val="CharStyle118"/>
        </w:rPr>
        <w:t xml:space="preserve">и </w:t>
      </w:r>
      <w:r>
        <w:rPr>
          <w:rStyle w:val="CharStyle268"/>
        </w:rPr>
        <w:t xml:space="preserve">отчитане на разходите за разработка на научно-изследователски </w:t>
      </w:r>
      <w:r>
        <w:rPr>
          <w:rStyle w:val="CharStyle118"/>
        </w:rPr>
        <w:t xml:space="preserve">проекти, </w:t>
      </w:r>
      <w:r>
        <w:rPr>
          <w:rStyle w:val="CharStyle268"/>
        </w:rPr>
        <w:t>като след приключване на всеки етап, същите следва да представят:</w:t>
      </w:r>
    </w:p>
    <w:p>
      <w:pPr>
        <w:pStyle w:val="Style68"/>
        <w:numPr>
          <w:ilvl w:val="0"/>
          <w:numId w:val="193"/>
        </w:numPr>
        <w:tabs>
          <w:tab w:leader="none" w:pos="944" w:val="left"/>
        </w:tabs>
        <w:widowControl w:val="0"/>
        <w:keepNext w:val="0"/>
        <w:keepLines w:val="0"/>
        <w:shd w:val="clear" w:color="auto" w:fill="auto"/>
        <w:bidi w:val="0"/>
        <w:jc w:val="both"/>
        <w:spacing w:before="0" w:after="0"/>
        <w:ind w:left="80" w:right="0" w:firstLine="720"/>
      </w:pPr>
      <w:r>
        <w:rPr>
          <w:rStyle w:val="CharStyle268"/>
        </w:rPr>
        <w:t>финансов отчет;</w:t>
      </w:r>
    </w:p>
    <w:p>
      <w:pPr>
        <w:pStyle w:val="Style68"/>
        <w:numPr>
          <w:ilvl w:val="0"/>
          <w:numId w:val="193"/>
        </w:numPr>
        <w:tabs>
          <w:tab w:leader="none" w:pos="939" w:val="left"/>
        </w:tabs>
        <w:widowControl w:val="0"/>
        <w:keepNext w:val="0"/>
        <w:keepLines w:val="0"/>
        <w:shd w:val="clear" w:color="auto" w:fill="auto"/>
        <w:bidi w:val="0"/>
        <w:jc w:val="both"/>
        <w:spacing w:before="0" w:after="0"/>
        <w:ind w:left="80" w:right="0" w:firstLine="720"/>
      </w:pPr>
      <w:r>
        <w:rPr>
          <w:rStyle w:val="CharStyle268"/>
        </w:rPr>
        <w:t>копие от фактура - за всички дълготрайни материални активи;</w:t>
      </w:r>
    </w:p>
    <w:p>
      <w:pPr>
        <w:pStyle w:val="Style68"/>
        <w:numPr>
          <w:ilvl w:val="0"/>
          <w:numId w:val="193"/>
        </w:numPr>
        <w:tabs>
          <w:tab w:leader="none" w:pos="939" w:val="left"/>
        </w:tabs>
        <w:widowControl w:val="0"/>
        <w:keepNext w:val="0"/>
        <w:keepLines w:val="0"/>
        <w:shd w:val="clear" w:color="auto" w:fill="auto"/>
        <w:bidi w:val="0"/>
        <w:jc w:val="both"/>
        <w:spacing w:before="0" w:after="0"/>
        <w:ind w:left="80" w:right="60" w:firstLine="720"/>
      </w:pPr>
      <w:r>
        <w:rPr>
          <w:rStyle w:val="CharStyle268"/>
        </w:rPr>
        <w:t xml:space="preserve">копие </w:t>
      </w:r>
      <w:r>
        <w:rPr>
          <w:rStyle w:val="CharStyle118"/>
        </w:rPr>
        <w:t xml:space="preserve">от </w:t>
      </w:r>
      <w:r>
        <w:rPr>
          <w:rStyle w:val="CharStyle268"/>
        </w:rPr>
        <w:t xml:space="preserve">командировъчни заповеди </w:t>
      </w:r>
      <w:r>
        <w:rPr>
          <w:rStyle w:val="CharStyle118"/>
        </w:rPr>
        <w:t xml:space="preserve">и </w:t>
      </w:r>
      <w:r>
        <w:rPr>
          <w:rStyle w:val="CharStyle268"/>
        </w:rPr>
        <w:t>всички разходни документи към тях - за всички командировки в страната и чужбина;</w:t>
      </w:r>
    </w:p>
    <w:p>
      <w:pPr>
        <w:pStyle w:val="Style68"/>
        <w:numPr>
          <w:ilvl w:val="0"/>
          <w:numId w:val="193"/>
        </w:numPr>
        <w:tabs>
          <w:tab w:leader="none" w:pos="1045" w:val="left"/>
        </w:tabs>
        <w:widowControl w:val="0"/>
        <w:keepNext w:val="0"/>
        <w:keepLines w:val="0"/>
        <w:shd w:val="clear" w:color="auto" w:fill="auto"/>
        <w:bidi w:val="0"/>
        <w:jc w:val="both"/>
        <w:spacing w:before="0" w:after="0"/>
        <w:ind w:left="80" w:right="60" w:firstLine="720"/>
      </w:pPr>
      <w:r>
        <w:rPr>
          <w:rStyle w:val="CharStyle268"/>
        </w:rPr>
        <w:t>копия от сключените договори, отчети по тях и протоколи за приемане на възложената работа - за всички разходи на труд;</w:t>
      </w:r>
    </w:p>
    <w:p>
      <w:pPr>
        <w:pStyle w:val="Style68"/>
        <w:numPr>
          <w:ilvl w:val="0"/>
          <w:numId w:val="193"/>
        </w:numPr>
        <w:tabs>
          <w:tab w:leader="none" w:pos="1069" w:val="left"/>
        </w:tabs>
        <w:widowControl w:val="0"/>
        <w:keepNext w:val="0"/>
        <w:keepLines w:val="0"/>
        <w:shd w:val="clear" w:color="auto" w:fill="auto"/>
        <w:bidi w:val="0"/>
        <w:jc w:val="both"/>
        <w:spacing w:before="0" w:after="0"/>
        <w:ind w:left="80" w:right="60" w:firstLine="720"/>
      </w:pPr>
      <w:r>
        <w:rPr>
          <w:rStyle w:val="CharStyle268"/>
        </w:rPr>
        <w:t xml:space="preserve">копия </w:t>
      </w:r>
      <w:r>
        <w:rPr>
          <w:rStyle w:val="CharStyle118"/>
        </w:rPr>
        <w:t xml:space="preserve">от </w:t>
      </w:r>
      <w:r>
        <w:rPr>
          <w:rStyle w:val="CharStyle268"/>
        </w:rPr>
        <w:t xml:space="preserve">мемориалните ордери, с които са </w:t>
      </w:r>
      <w:r>
        <w:rPr>
          <w:rStyle w:val="CharStyle118"/>
        </w:rPr>
        <w:t xml:space="preserve">заприходени </w:t>
      </w:r>
      <w:r>
        <w:rPr>
          <w:rStyle w:val="CharStyle268"/>
        </w:rPr>
        <w:t>като дълготрайни нематериални активи всички разходи за информационни услуги:</w:t>
      </w:r>
    </w:p>
    <w:p>
      <w:pPr>
        <w:pStyle w:val="Style68"/>
        <w:numPr>
          <w:ilvl w:val="0"/>
          <w:numId w:val="193"/>
        </w:numPr>
        <w:tabs>
          <w:tab w:leader="none" w:pos="1021" w:val="left"/>
        </w:tabs>
        <w:widowControl w:val="0"/>
        <w:keepNext w:val="0"/>
        <w:keepLines w:val="0"/>
        <w:shd w:val="clear" w:color="auto" w:fill="auto"/>
        <w:bidi w:val="0"/>
        <w:jc w:val="both"/>
        <w:spacing w:before="0" w:after="0"/>
        <w:ind w:left="80" w:right="60" w:firstLine="720"/>
      </w:pPr>
      <w:r>
        <w:rPr>
          <w:rStyle w:val="CharStyle268"/>
        </w:rPr>
        <w:t>документи съгласно Закона за счетоводството и Указанията на Фонд „Научни изследвания” - за всички останали разходи;</w:t>
      </w:r>
    </w:p>
    <w:p>
      <w:pPr>
        <w:pStyle w:val="Style68"/>
        <w:numPr>
          <w:ilvl w:val="0"/>
          <w:numId w:val="193"/>
        </w:numPr>
        <w:tabs>
          <w:tab w:leader="none" w:pos="949" w:val="left"/>
        </w:tabs>
        <w:widowControl w:val="0"/>
        <w:keepNext w:val="0"/>
        <w:keepLines w:val="0"/>
        <w:shd w:val="clear" w:color="auto" w:fill="auto"/>
        <w:bidi w:val="0"/>
        <w:jc w:val="both"/>
        <w:spacing w:before="0" w:after="0"/>
        <w:ind w:left="80" w:right="60" w:firstLine="720"/>
      </w:pPr>
      <w:r>
        <w:rPr>
          <w:rStyle w:val="CharStyle268"/>
        </w:rPr>
        <w:t>да възстановят на Възложителя всички неизразходвани средства след приключване на договора.</w:t>
      </w:r>
    </w:p>
    <w:p>
      <w:pPr>
        <w:pStyle w:val="Style68"/>
        <w:widowControl w:val="0"/>
        <w:keepNext w:val="0"/>
        <w:keepLines w:val="0"/>
        <w:shd w:val="clear" w:color="auto" w:fill="auto"/>
        <w:bidi w:val="0"/>
        <w:jc w:val="both"/>
        <w:spacing w:before="0" w:after="0"/>
        <w:ind w:left="80" w:right="60" w:firstLine="720"/>
      </w:pPr>
      <w:r>
        <w:rPr>
          <w:rStyle w:val="CharStyle268"/>
        </w:rPr>
        <w:t xml:space="preserve">Съгласно чл, </w:t>
      </w:r>
      <w:r>
        <w:rPr>
          <w:rStyle w:val="CharStyle118"/>
        </w:rPr>
        <w:t xml:space="preserve">9 </w:t>
      </w:r>
      <w:r>
        <w:rPr>
          <w:rStyle w:val="CharStyle268"/>
        </w:rPr>
        <w:t xml:space="preserve">от договора, доставките на научно оборудване и софтуер, следва да се извършва при спазване на </w:t>
      </w:r>
      <w:r>
        <w:rPr>
          <w:rStyle w:val="CharStyle118"/>
        </w:rPr>
        <w:t xml:space="preserve">ЗОП/НВМОП, </w:t>
      </w:r>
      <w:r>
        <w:rPr>
          <w:rStyle w:val="CharStyle268"/>
        </w:rPr>
        <w:t>а като член на комисията по провеждане на процедури с обща стойност над 50 000 лв,, следва да бъде включен представител на Възложителя.</w:t>
      </w:r>
    </w:p>
    <w:p>
      <w:pPr>
        <w:pStyle w:val="Style68"/>
        <w:widowControl w:val="0"/>
        <w:keepNext w:val="0"/>
        <w:keepLines w:val="0"/>
        <w:shd w:val="clear" w:color="auto" w:fill="auto"/>
        <w:bidi w:val="0"/>
        <w:jc w:val="both"/>
        <w:spacing w:before="0" w:after="0"/>
        <w:ind w:left="80" w:right="60" w:firstLine="720"/>
      </w:pPr>
      <w:r>
        <w:rPr>
          <w:rStyle w:val="CharStyle268"/>
        </w:rPr>
        <w:t xml:space="preserve">С </w:t>
      </w:r>
      <w:r>
        <w:rPr>
          <w:rStyle w:val="CharStyle118"/>
        </w:rPr>
        <w:t xml:space="preserve">чл. </w:t>
      </w:r>
      <w:r>
        <w:rPr>
          <w:rStyle w:val="CharStyle268"/>
        </w:rPr>
        <w:t xml:space="preserve">20 от договора е регламентирано, че Изпълнителите отчитат пред Възложителя етапите, междинните </w:t>
      </w:r>
      <w:r>
        <w:rPr>
          <w:rStyle w:val="CharStyle118"/>
        </w:rPr>
        <w:t xml:space="preserve">и </w:t>
      </w:r>
      <w:r>
        <w:rPr>
          <w:rStyle w:val="CharStyle268"/>
        </w:rPr>
        <w:t>окончателни резултати в сроковете и по реда, посочени в Работната програма.</w:t>
      </w:r>
    </w:p>
    <w:p>
      <w:pPr>
        <w:pStyle w:val="Style68"/>
        <w:widowControl w:val="0"/>
        <w:keepNext w:val="0"/>
        <w:keepLines w:val="0"/>
        <w:shd w:val="clear" w:color="auto" w:fill="auto"/>
        <w:bidi w:val="0"/>
        <w:jc w:val="both"/>
        <w:spacing w:before="0" w:after="0"/>
        <w:ind w:left="80" w:right="60" w:firstLine="720"/>
      </w:pPr>
      <w:r>
        <w:rPr>
          <w:rStyle w:val="CharStyle268"/>
        </w:rPr>
        <w:t xml:space="preserve">За изпълнението на I етап, съгласно одобреният финансов план /Приложение № 3 към договора' е конкретизирано сумата в общ размер на 125 000 лв. в какви направления следва да бъде </w:t>
      </w:r>
      <w:r>
        <w:rPr>
          <w:rStyle w:val="CharStyle118"/>
        </w:rPr>
        <w:t xml:space="preserve">разходвана, </w:t>
      </w:r>
      <w:r>
        <w:rPr>
          <w:rStyle w:val="CharStyle268"/>
        </w:rPr>
        <w:t>а именно:</w:t>
      </w:r>
    </w:p>
    <w:p>
      <w:pPr>
        <w:pStyle w:val="Style68"/>
        <w:widowControl w:val="0"/>
        <w:keepNext w:val="0"/>
        <w:keepLines w:val="0"/>
        <w:shd w:val="clear" w:color="auto" w:fill="auto"/>
        <w:bidi w:val="0"/>
        <w:jc w:val="both"/>
        <w:spacing w:before="0" w:after="0"/>
        <w:ind w:left="80" w:right="0" w:firstLine="720"/>
      </w:pPr>
      <w:r>
        <w:rPr>
          <w:rStyle w:val="CharStyle268"/>
        </w:rPr>
        <w:t>Апаратура и специализирано оборудване ,,...„.,.,.,....,...,.,.,..„.,.....,,„,,.,.20 0(30,00 лв,</w:t>
      </w:r>
    </w:p>
    <w:p>
      <w:pPr>
        <w:pStyle w:val="Style68"/>
        <w:widowControl w:val="0"/>
        <w:keepNext w:val="0"/>
        <w:keepLines w:val="0"/>
        <w:shd w:val="clear" w:color="auto" w:fill="auto"/>
        <w:bidi w:val="0"/>
        <w:jc w:val="both"/>
        <w:spacing w:before="0" w:after="0"/>
        <w:ind w:left="80" w:right="0" w:firstLine="720"/>
      </w:pPr>
      <w:r>
        <w:rPr>
          <w:rStyle w:val="CharStyle268"/>
        </w:rPr>
        <w:t xml:space="preserve">Материали, химикали </w:t>
      </w:r>
      <w:r>
        <w:rPr>
          <w:rStyle w:val="CharStyle118"/>
        </w:rPr>
        <w:t xml:space="preserve">и </w:t>
      </w:r>
      <w:r>
        <w:rPr>
          <w:rStyle w:val="CharStyle268"/>
        </w:rPr>
        <w:t>консумативи..,.,.............................................„..,,5 000,00 лв.</w:t>
      </w:r>
    </w:p>
    <w:p>
      <w:pPr>
        <w:pStyle w:val="Style26"/>
        <w:widowControl w:val="0"/>
        <w:keepNext w:val="0"/>
        <w:keepLines w:val="0"/>
        <w:shd w:val="clear" w:color="auto" w:fill="auto"/>
        <w:bidi w:val="0"/>
        <w:spacing w:before="0" w:after="0"/>
        <w:ind w:left="80" w:right="0" w:firstLine="720"/>
      </w:pPr>
      <w:r>
        <w:rPr>
          <w:rStyle w:val="CharStyle271"/>
        </w:rPr>
        <w:t xml:space="preserve">Информационни продукт /в </w:t>
      </w:r>
      <w:r>
        <w:rPr>
          <w:rStyle w:val="CharStyle42"/>
        </w:rPr>
        <w:t xml:space="preserve">т.ч. софтуер, абонаменти и </w:t>
      </w:r>
      <w:r>
        <w:rPr>
          <w:rStyle w:val="CharStyle271"/>
        </w:rPr>
        <w:t>ир</w:t>
      </w:r>
      <w:r>
        <w:rPr>
          <w:rStyle w:val="CharStyle42"/>
        </w:rPr>
        <w:t>500,00 лв.</w:t>
      </w:r>
    </w:p>
    <w:p>
      <w:pPr>
        <w:pStyle w:val="Style26"/>
        <w:tabs>
          <w:tab w:leader="dot" w:pos="7851" w:val="left"/>
        </w:tabs>
        <w:widowControl w:val="0"/>
        <w:keepNext w:val="0"/>
        <w:keepLines w:val="0"/>
        <w:shd w:val="clear" w:color="auto" w:fill="auto"/>
        <w:bidi w:val="0"/>
        <w:spacing w:before="0" w:after="0"/>
        <w:ind w:left="80" w:right="0" w:firstLine="720"/>
      </w:pPr>
      <w:r>
        <w:rPr>
          <w:rStyle w:val="CharStyle271"/>
        </w:rPr>
        <w:t xml:space="preserve">Командировки </w:t>
      </w:r>
      <w:r>
        <w:rPr>
          <w:rStyle w:val="CharStyle42"/>
        </w:rPr>
        <w:t>/в т.ч. в чужбина/</w:t>
        <w:tab/>
        <w:t>20 000,00 лв.</w:t>
      </w:r>
    </w:p>
    <w:p>
      <w:pPr>
        <w:pStyle w:val="Style26"/>
        <w:tabs>
          <w:tab w:leader="dot" w:pos="7971" w:val="left"/>
        </w:tabs>
        <w:widowControl w:val="0"/>
        <w:keepNext w:val="0"/>
        <w:keepLines w:val="0"/>
        <w:shd w:val="clear" w:color="auto" w:fill="auto"/>
        <w:bidi w:val="0"/>
        <w:spacing w:before="0" w:after="0"/>
        <w:ind w:left="80" w:right="0" w:firstLine="720"/>
      </w:pPr>
      <w:r>
        <w:rPr>
          <w:rStyle w:val="CharStyle42"/>
        </w:rPr>
        <w:t>Заплащане на външни организации за техническо подпомагане</w:t>
        <w:tab/>
        <w:t>2 600,00 лв.</w:t>
      </w:r>
    </w:p>
    <w:p>
      <w:pPr>
        <w:pStyle w:val="Style68"/>
        <w:widowControl w:val="0"/>
        <w:keepNext w:val="0"/>
        <w:keepLines w:val="0"/>
        <w:shd w:val="clear" w:color="auto" w:fill="auto"/>
        <w:bidi w:val="0"/>
        <w:jc w:val="both"/>
        <w:spacing w:before="0" w:after="0"/>
        <w:ind w:left="80" w:right="0" w:firstLine="720"/>
      </w:pPr>
      <w:r>
        <w:rPr>
          <w:rStyle w:val="CharStyle118"/>
        </w:rPr>
        <w:t xml:space="preserve">Възнаграждения </w:t>
      </w:r>
      <w:r>
        <w:rPr>
          <w:rStyle w:val="CharStyle762"/>
        </w:rPr>
        <w:t xml:space="preserve">на </w:t>
      </w:r>
      <w:r>
        <w:rPr>
          <w:rStyle w:val="CharStyle268"/>
        </w:rPr>
        <w:t xml:space="preserve">членовете на колектива, работещи </w:t>
      </w:r>
      <w:r>
        <w:rPr>
          <w:rStyle w:val="CharStyle762"/>
        </w:rPr>
        <w:t xml:space="preserve">но </w:t>
      </w:r>
      <w:r>
        <w:rPr>
          <w:rStyle w:val="CharStyle268"/>
        </w:rPr>
        <w:t xml:space="preserve">проекта..,..43 </w:t>
      </w:r>
      <w:r>
        <w:rPr>
          <w:rStyle w:val="CharStyle118"/>
        </w:rPr>
        <w:t xml:space="preserve">700,00 </w:t>
      </w:r>
      <w:r>
        <w:rPr>
          <w:rStyle w:val="CharStyle268"/>
        </w:rPr>
        <w:t>лв.</w:t>
      </w:r>
    </w:p>
    <w:p>
      <w:pPr>
        <w:pStyle w:val="Style99"/>
        <w:widowControl w:val="0"/>
        <w:keepNext w:val="0"/>
        <w:keepLines w:val="0"/>
        <w:shd w:val="clear" w:color="auto" w:fill="auto"/>
        <w:bidi w:val="0"/>
        <w:spacing w:before="0" w:after="0"/>
        <w:ind w:left="80" w:right="60" w:firstLine="720"/>
      </w:pPr>
      <w:r>
        <w:rPr>
          <w:rStyle w:val="CharStyle744"/>
        </w:rPr>
        <w:t xml:space="preserve">Привличане на </w:t>
      </w:r>
      <w:r>
        <w:rPr>
          <w:rStyle w:val="CharStyle275"/>
        </w:rPr>
        <w:t xml:space="preserve">утвърдени учени от други страни </w:t>
      </w:r>
      <w:r>
        <w:rPr>
          <w:rStyle w:val="CharStyle744"/>
        </w:rPr>
        <w:t xml:space="preserve">за </w:t>
      </w:r>
      <w:r>
        <w:rPr>
          <w:rStyle w:val="CharStyle275"/>
        </w:rPr>
        <w:t xml:space="preserve">краткосрочен </w:t>
      </w:r>
      <w:r>
        <w:rPr>
          <w:rStyle w:val="CharStyle744"/>
        </w:rPr>
        <w:t>престой....................................................</w:t>
      </w:r>
      <w:r>
        <w:rPr>
          <w:lang w:val="bg-BG"/>
          <w:w w:val="100"/>
          <w:spacing w:val="0"/>
          <w:color w:val="000000"/>
          <w:position w:val="0"/>
        </w:rPr>
        <w:t xml:space="preserve">................................................................. 15 </w:t>
      </w:r>
      <w:r>
        <w:rPr>
          <w:rStyle w:val="CharStyle275"/>
        </w:rPr>
        <w:t>000,00 дв.</w:t>
      </w:r>
    </w:p>
    <w:p>
      <w:pPr>
        <w:pStyle w:val="Style26"/>
        <w:tabs>
          <w:tab w:leader="dot" w:pos="2917" w:val="left"/>
          <w:tab w:leader="dot" w:pos="2974" w:val="left"/>
          <w:tab w:leader="dot" w:pos="8000" w:val="left"/>
        </w:tabs>
        <w:widowControl w:val="0"/>
        <w:keepNext w:val="0"/>
        <w:keepLines w:val="0"/>
        <w:shd w:val="clear" w:color="auto" w:fill="auto"/>
        <w:bidi w:val="0"/>
        <w:spacing w:before="0" w:after="0"/>
        <w:ind w:left="80" w:right="60" w:firstLine="720"/>
      </w:pPr>
      <w:r>
        <w:rPr>
          <w:rStyle w:val="CharStyle42"/>
        </w:rPr>
        <w:t>Други разходи /до 10% от общата стойност на проекта/</w:t>
        <w:tab/>
        <w:tab/>
        <w:tab/>
        <w:t xml:space="preserve">2 </w:t>
      </w:r>
      <w:r>
        <w:rPr>
          <w:rStyle w:val="CharStyle271"/>
        </w:rPr>
        <w:t>500,00 лв.</w:t>
      </w:r>
    </w:p>
    <w:p>
      <w:pPr>
        <w:pStyle w:val="Style68"/>
        <w:widowControl w:val="0"/>
        <w:keepNext w:val="0"/>
        <w:keepLines w:val="0"/>
        <w:shd w:val="clear" w:color="auto" w:fill="auto"/>
        <w:bidi w:val="0"/>
        <w:jc w:val="both"/>
        <w:spacing w:before="0" w:after="0"/>
        <w:ind w:left="80" w:right="0" w:firstLine="720"/>
      </w:pPr>
      <w:r>
        <w:rPr>
          <w:rStyle w:val="CharStyle268"/>
        </w:rPr>
        <w:t>Административни разходи /до 7% от сумата, предоставена от Фонда</w:t>
      </w:r>
      <w:r>
        <w:rPr>
          <w:rStyle w:val="CharStyle268"/>
          <w:vertAlign w:val="superscript"/>
        </w:rPr>
        <w:t>7</w:t>
      </w:r>
      <w:r>
        <w:rPr>
          <w:rStyle w:val="CharStyle268"/>
        </w:rPr>
        <w:t xml:space="preserve"> -</w:t>
      </w:r>
    </w:p>
    <w:p>
      <w:pPr>
        <w:pStyle w:val="Style68"/>
        <w:widowControl w:val="0"/>
        <w:keepNext w:val="0"/>
        <w:keepLines w:val="0"/>
        <w:shd w:val="clear" w:color="auto" w:fill="auto"/>
        <w:bidi w:val="0"/>
        <w:jc w:val="left"/>
        <w:spacing w:before="0" w:after="0" w:line="220" w:lineRule="exact"/>
        <w:ind w:left="420" w:right="0" w:firstLine="0"/>
      </w:pPr>
      <w:r>
        <w:rPr>
          <w:rStyle w:val="CharStyle268"/>
        </w:rPr>
        <w:t>,,,,,,,...,,.,,,..,.,,.1,,,,.,..,...,.,.,,,,,..,,,,,,,.,,.,,,,,..,,...................1,,..,....,„125 000,00 дв,</w:t>
      </w:r>
    </w:p>
    <w:p>
      <w:pPr>
        <w:pStyle w:val="Style26"/>
        <w:widowControl w:val="0"/>
        <w:keepNext w:val="0"/>
        <w:keepLines w:val="0"/>
        <w:shd w:val="clear" w:color="auto" w:fill="auto"/>
        <w:bidi w:val="0"/>
        <w:jc w:val="right"/>
        <w:spacing w:before="0" w:after="0"/>
        <w:ind w:left="80" w:right="60" w:firstLine="0"/>
      </w:pPr>
      <w:r>
        <w:rPr>
          <w:rStyle w:val="CharStyle42"/>
        </w:rPr>
        <w:t xml:space="preserve">Договорената с чл. 4 сума в размер на 124 800 лв. </w:t>
      </w:r>
      <w:r>
        <w:rPr>
          <w:rStyle w:val="CharStyle271"/>
        </w:rPr>
        <w:t xml:space="preserve">за </w:t>
      </w:r>
      <w:r>
        <w:rPr>
          <w:rStyle w:val="CharStyle42"/>
        </w:rPr>
        <w:t xml:space="preserve">изпълнението на I етап е преведена </w:t>
      </w:r>
      <w:r>
        <w:rPr>
          <w:rStyle w:val="CharStyle271"/>
        </w:rPr>
        <w:t xml:space="preserve">от </w:t>
      </w:r>
      <w:r>
        <w:rPr>
          <w:rStyle w:val="CharStyle42"/>
        </w:rPr>
        <w:t xml:space="preserve">Фонда по банков път с платежно нареждане от 28.12.2009 г. по изпълнители, както следва: Университет за национално и </w:t>
      </w:r>
      <w:r>
        <w:rPr>
          <w:rStyle w:val="CharStyle271"/>
        </w:rPr>
        <w:t xml:space="preserve">световно </w:t>
      </w:r>
      <w:r>
        <w:rPr>
          <w:rStyle w:val="CharStyle42"/>
        </w:rPr>
        <w:t xml:space="preserve">стопанство /София/ </w:t>
      </w:r>
      <w:r>
        <w:rPr>
          <w:rStyle w:val="CharStyle271"/>
        </w:rPr>
        <w:t xml:space="preserve">- </w:t>
      </w:r>
      <w:r>
        <w:rPr>
          <w:rStyle w:val="CharStyle42"/>
        </w:rPr>
        <w:t>сума в размер на 61</w:t>
      </w:r>
    </w:p>
    <w:p>
      <w:pPr>
        <w:pStyle w:val="Style68"/>
        <w:widowControl w:val="0"/>
        <w:keepNext w:val="0"/>
        <w:keepLines w:val="0"/>
        <w:shd w:val="clear" w:color="auto" w:fill="auto"/>
        <w:bidi w:val="0"/>
        <w:jc w:val="both"/>
        <w:spacing w:before="0" w:after="0"/>
        <w:ind w:left="1100" w:right="0" w:firstLine="0"/>
      </w:pPr>
      <w:r>
        <w:rPr>
          <w:rStyle w:val="CharStyle268"/>
        </w:rPr>
        <w:t>750 лева;</w:t>
      </w:r>
    </w:p>
    <w:p>
      <w:pPr>
        <w:pStyle w:val="Style26"/>
        <w:widowControl w:val="0"/>
        <w:keepNext w:val="0"/>
        <w:keepLines w:val="0"/>
        <w:shd w:val="clear" w:color="auto" w:fill="auto"/>
        <w:bidi w:val="0"/>
        <w:spacing w:before="0" w:after="0"/>
        <w:ind w:left="1100" w:right="60" w:firstLine="0"/>
      </w:pPr>
      <w:r>
        <w:rPr>
          <w:rStyle w:val="CharStyle42"/>
        </w:rPr>
        <w:t xml:space="preserve">Национален институт по метеорология и хидрология при БАН </w:t>
      </w:r>
      <w:r>
        <w:rPr>
          <w:rStyle w:val="CharStyle271"/>
        </w:rPr>
        <w:t xml:space="preserve">/ННМХА сума </w:t>
      </w:r>
      <w:r>
        <w:rPr>
          <w:rStyle w:val="CharStyle42"/>
        </w:rPr>
        <w:t xml:space="preserve">в </w:t>
      </w:r>
      <w:r>
        <w:rPr>
          <w:rStyle w:val="CharStyle271"/>
        </w:rPr>
        <w:t>размер на 63 250 лева.</w:t>
      </w:r>
    </w:p>
    <w:p>
      <w:pPr>
        <w:pStyle w:val="Style26"/>
        <w:widowControl w:val="0"/>
        <w:keepNext w:val="0"/>
        <w:keepLines w:val="0"/>
        <w:shd w:val="clear" w:color="auto" w:fill="auto"/>
        <w:bidi w:val="0"/>
        <w:spacing w:before="0" w:after="0"/>
        <w:ind w:left="80" w:right="60" w:firstLine="720"/>
      </w:pPr>
      <w:r>
        <w:rPr>
          <w:rStyle w:val="CharStyle42"/>
        </w:rPr>
        <w:t xml:space="preserve">Със подписано на 28,12.2009 г. Споразумение </w:t>
      </w:r>
      <w:r>
        <w:rPr>
          <w:rStyle w:val="CharStyle271"/>
        </w:rPr>
        <w:t xml:space="preserve">между </w:t>
      </w:r>
      <w:r>
        <w:rPr>
          <w:rStyle w:val="CharStyle42"/>
        </w:rPr>
        <w:t xml:space="preserve">изпълнителите по договора, </w:t>
      </w:r>
      <w:r>
        <w:rPr>
          <w:rStyle w:val="CharStyle271"/>
        </w:rPr>
        <w:t xml:space="preserve">е </w:t>
      </w:r>
      <w:r>
        <w:rPr>
          <w:rStyle w:val="CharStyle42"/>
        </w:rPr>
        <w:t xml:space="preserve">определено, </w:t>
      </w:r>
      <w:r>
        <w:rPr>
          <w:rStyle w:val="CharStyle271"/>
        </w:rPr>
        <w:t xml:space="preserve">че </w:t>
      </w:r>
      <w:r>
        <w:rPr>
          <w:rStyle w:val="CharStyle42"/>
        </w:rPr>
        <w:t xml:space="preserve">за изпълнение </w:t>
      </w:r>
      <w:r>
        <w:rPr>
          <w:rStyle w:val="CharStyle271"/>
        </w:rPr>
        <w:t xml:space="preserve">на </w:t>
      </w:r>
      <w:r>
        <w:rPr>
          <w:rStyle w:val="CharStyle42"/>
        </w:rPr>
        <w:t xml:space="preserve">първи етап по договора на Национален институт по метеорология и хидрология </w:t>
      </w:r>
      <w:r>
        <w:rPr>
          <w:rStyle w:val="CharStyle271"/>
        </w:rPr>
        <w:t xml:space="preserve">/ННМХ/ следва </w:t>
      </w:r>
      <w:r>
        <w:rPr>
          <w:rStyle w:val="CharStyle42"/>
        </w:rPr>
        <w:t xml:space="preserve">да </w:t>
      </w:r>
      <w:r>
        <w:rPr>
          <w:rStyle w:val="CharStyle271"/>
        </w:rPr>
        <w:t xml:space="preserve">бъдат </w:t>
      </w:r>
      <w:r>
        <w:rPr>
          <w:rStyle w:val="CharStyle42"/>
        </w:rPr>
        <w:t xml:space="preserve">преведени </w:t>
      </w:r>
      <w:r>
        <w:rPr>
          <w:rStyle w:val="CharStyle271"/>
        </w:rPr>
        <w:t xml:space="preserve">средства в </w:t>
      </w:r>
      <w:r>
        <w:rPr>
          <w:rStyle w:val="CharStyle42"/>
        </w:rPr>
        <w:t>размер на 63 750</w:t>
      </w:r>
    </w:p>
    <w:p>
      <w:pPr>
        <w:pStyle w:val="Style68"/>
        <w:tabs>
          <w:tab w:leader="none" w:pos="8610" w:val="left"/>
        </w:tabs>
        <w:widowControl w:val="0"/>
        <w:keepNext w:val="0"/>
        <w:keepLines w:val="0"/>
        <w:shd w:val="clear" w:color="auto" w:fill="auto"/>
        <w:bidi w:val="0"/>
        <w:jc w:val="both"/>
        <w:spacing w:before="0" w:after="0"/>
        <w:ind w:left="80" w:right="0" w:firstLine="0"/>
      </w:pPr>
      <w:r>
        <w:rPr>
          <w:rStyle w:val="CharStyle268"/>
        </w:rPr>
        <w:t xml:space="preserve">лева, а на Университет по </w:t>
      </w:r>
      <w:r>
        <w:rPr>
          <w:rStyle w:val="CharStyle118"/>
        </w:rPr>
        <w:t xml:space="preserve">национално и </w:t>
      </w:r>
      <w:r>
        <w:rPr>
          <w:rStyle w:val="CharStyle268"/>
        </w:rPr>
        <w:t>световно стопанство</w:t>
        <w:tab/>
        <w:t>в размер на</w:t>
      </w:r>
    </w:p>
    <w:p>
      <w:pPr>
        <w:pStyle w:val="Style948"/>
        <w:tabs>
          <w:tab w:leader="none" w:pos="6843" w:val="left"/>
          <w:tab w:leader="dot" w:pos="7165" w:val="left"/>
          <w:tab w:leader="none" w:pos="8125" w:val="left"/>
          <w:tab w:leader="dot" w:pos="8648" w:val="left"/>
        </w:tabs>
        <w:widowControl w:val="0"/>
        <w:keepNext w:val="0"/>
        <w:keepLines w:val="0"/>
        <w:shd w:val="clear" w:color="auto" w:fill="auto"/>
        <w:bidi w:val="0"/>
        <w:spacing w:before="0" w:after="0"/>
        <w:ind w:left="80" w:right="0" w:firstLine="0"/>
      </w:pPr>
      <w:bookmarkStart w:id="74" w:name="bookmark74"/>
      <w:r>
        <w:rPr>
          <w:lang w:val="bg-BG"/>
          <w:w w:val="100"/>
          <w:spacing w:val="0"/>
          <w:color w:val="000000"/>
          <w:position w:val="0"/>
        </w:rPr>
        <w:t>61 750 дева,</w:t>
        <w:tab/>
        <w:tab/>
        <w:t>.■</w:t>
        <w:tab/>
        <w:t xml:space="preserve">. </w:t>
        <w:tab/>
      </w:r>
      <w:bookmarkEnd w:id="74"/>
    </w:p>
    <w:p>
      <w:pPr>
        <w:pStyle w:val="Style68"/>
        <w:widowControl w:val="0"/>
        <w:keepNext w:val="0"/>
        <w:keepLines w:val="0"/>
        <w:shd w:val="clear" w:color="auto" w:fill="auto"/>
        <w:bidi w:val="0"/>
        <w:jc w:val="both"/>
        <w:spacing w:before="0" w:after="0" w:line="278" w:lineRule="exact"/>
        <w:ind w:left="80" w:right="60" w:firstLine="720"/>
      </w:pPr>
      <w:r>
        <w:rPr>
          <w:rStyle w:val="CharStyle268"/>
        </w:rPr>
        <w:t xml:space="preserve">С Писмо вх. № 94НП/00П от 19.07.2011 </w:t>
      </w:r>
      <w:r>
        <w:rPr>
          <w:rStyle w:val="CharStyle118"/>
        </w:rPr>
        <w:t xml:space="preserve">г. </w:t>
      </w:r>
      <w:r>
        <w:rPr>
          <w:rStyle w:val="CharStyle268"/>
        </w:rPr>
        <w:t xml:space="preserve">от Пламен Д^й^тро^ИжрРв^дредставен Отчета за изпълнение на първи етап от договора. Техническия </w:t>
      </w:r>
      <w:r>
        <w:rPr>
          <w:rStyle w:val="CharStyle950"/>
        </w:rPr>
        <w:t>ШЩ</w:t>
      </w:r>
      <w:r>
        <w:rPr>
          <w:rStyle w:val="CharStyle758"/>
        </w:rPr>
        <w:t>^паЙМШ0 ащШза</w:t>
      </w:r>
      <w:r>
        <w:rPr>
          <w:rStyle w:val="CharStyle268"/>
        </w:rPr>
        <w:t xml:space="preserve"> първия етап е представен на ПНЕК, за извършване на оценка на изпълнението на основание </w:t>
      </w:r>
      <w:r>
        <w:rPr>
          <w:rStyle w:val="CharStyle118"/>
        </w:rPr>
        <w:t xml:space="preserve">чл. </w:t>
      </w:r>
      <w:r>
        <w:rPr>
          <w:rStyle w:val="CharStyle268"/>
        </w:rPr>
        <w:t>38 от ПФНИ '</w:t>
      </w:r>
    </w:p>
    <w:p>
      <w:pPr>
        <w:pStyle w:val="Style68"/>
        <w:widowControl w:val="0"/>
        <w:keepNext w:val="0"/>
        <w:keepLines w:val="0"/>
        <w:shd w:val="clear" w:color="auto" w:fill="auto"/>
        <w:bidi w:val="0"/>
        <w:jc w:val="both"/>
        <w:spacing w:before="0" w:after="0"/>
        <w:ind w:left="80" w:right="60" w:firstLine="740"/>
      </w:pPr>
      <w:r>
        <w:rPr>
          <w:rStyle w:val="CharStyle268"/>
        </w:rPr>
        <w:t xml:space="preserve">Съгласно представения финансов отчет, от предоставените на УНСС средства в размер на 61 750 лв,. са извършени разходи в размер на 43 401,48 </w:t>
      </w:r>
      <w:r>
        <w:rPr>
          <w:rStyle w:val="CharStyle118"/>
        </w:rPr>
        <w:t xml:space="preserve">лв., </w:t>
      </w:r>
      <w:r>
        <w:rPr>
          <w:rStyle w:val="CharStyle268"/>
        </w:rPr>
        <w:t>по пера на бюджетната класификация, както следва;</w:t>
      </w:r>
    </w:p>
    <w:p>
      <w:pPr>
        <w:pStyle w:val="Style68"/>
        <w:tabs>
          <w:tab w:leader="dot" w:pos="7602" w:val="left"/>
        </w:tabs>
        <w:widowControl w:val="0"/>
        <w:keepNext w:val="0"/>
        <w:keepLines w:val="0"/>
        <w:shd w:val="clear" w:color="auto" w:fill="auto"/>
        <w:bidi w:val="0"/>
        <w:jc w:val="both"/>
        <w:spacing w:before="0" w:after="0"/>
        <w:ind w:left="1180" w:right="0" w:firstLine="0"/>
      </w:pPr>
      <w:r>
        <w:rPr>
          <w:rStyle w:val="CharStyle268"/>
        </w:rPr>
        <w:t>Апаратура и специализирано оборудване</w:t>
        <w:tab/>
        <w:t>] 1 374,19,58 лв.</w:t>
      </w:r>
    </w:p>
    <w:p>
      <w:pPr>
        <w:pStyle w:val="Style68"/>
        <w:widowControl w:val="0"/>
        <w:keepNext w:val="0"/>
        <w:keepLines w:val="0"/>
        <w:shd w:val="clear" w:color="auto" w:fill="auto"/>
        <w:bidi w:val="0"/>
        <w:jc w:val="both"/>
        <w:spacing w:before="0" w:after="0"/>
        <w:ind w:left="1180" w:right="0" w:firstLine="0"/>
      </w:pPr>
      <w:r>
        <w:rPr>
          <w:rStyle w:val="CharStyle268"/>
        </w:rPr>
        <w:t xml:space="preserve">Информационни продукти </w:t>
      </w:r>
      <w:r>
        <w:rPr>
          <w:rStyle w:val="CharStyle759"/>
        </w:rPr>
        <w:t xml:space="preserve">/в </w:t>
      </w:r>
      <w:r>
        <w:rPr>
          <w:rStyle w:val="CharStyle268"/>
        </w:rPr>
        <w:t>т.ч. софтуер, абонаменти, достъп, проучване на</w:t>
      </w:r>
    </w:p>
    <w:p>
      <w:pPr>
        <w:pStyle w:val="Style68"/>
        <w:tabs>
          <w:tab w:leader="dot" w:pos="8164" w:val="left"/>
        </w:tabs>
        <w:widowControl w:val="0"/>
        <w:keepNext w:val="0"/>
        <w:keepLines w:val="0"/>
        <w:shd w:val="clear" w:color="auto" w:fill="auto"/>
        <w:bidi w:val="0"/>
        <w:jc w:val="both"/>
        <w:spacing w:before="0" w:after="0"/>
        <w:ind w:left="1180" w:right="0" w:firstLine="0"/>
      </w:pPr>
      <w:r>
        <w:rPr>
          <w:rStyle w:val="CharStyle268"/>
        </w:rPr>
        <w:t xml:space="preserve">патентноспособност, заявки за патент и </w:t>
      </w:r>
      <w:r>
        <w:rPr>
          <w:rStyle w:val="CharStyle759"/>
        </w:rPr>
        <w:t>др./</w:t>
        <w:tab/>
        <w:t xml:space="preserve">338,10 </w:t>
      </w:r>
      <w:r>
        <w:rPr>
          <w:rStyle w:val="CharStyle268"/>
        </w:rPr>
        <w:t>лв.</w:t>
      </w:r>
    </w:p>
    <w:p>
      <w:pPr>
        <w:pStyle w:val="Style63"/>
        <w:tabs>
          <w:tab w:leader="dot" w:pos="7986" w:val="left"/>
        </w:tabs>
        <w:widowControl w:val="0"/>
        <w:keepNext w:val="0"/>
        <w:keepLines w:val="0"/>
        <w:shd w:val="clear" w:color="auto" w:fill="auto"/>
        <w:bidi w:val="0"/>
        <w:spacing w:before="0" w:after="0"/>
        <w:ind w:left="1180" w:right="0" w:firstLine="0"/>
      </w:pPr>
      <w:r>
        <w:rPr>
          <w:rStyle w:val="CharStyle281"/>
          <w:b w:val="0"/>
          <w:bCs w:val="0"/>
        </w:rPr>
        <w:t xml:space="preserve">Командировки </w:t>
      </w:r>
      <w:r>
        <w:rPr>
          <w:rStyle w:val="CharStyle739"/>
          <w:b/>
          <w:bCs/>
        </w:rPr>
        <w:t xml:space="preserve">/в </w:t>
      </w:r>
      <w:r>
        <w:rPr>
          <w:rStyle w:val="CharStyle281"/>
          <w:b w:val="0"/>
          <w:bCs w:val="0"/>
        </w:rPr>
        <w:t xml:space="preserve">т.ч. в </w:t>
      </w:r>
      <w:r>
        <w:rPr>
          <w:rStyle w:val="CharStyle739"/>
          <w:b/>
          <w:bCs/>
        </w:rPr>
        <w:t>чужбина/........</w:t>
        <w:tab/>
        <w:t xml:space="preserve">5 188,39 </w:t>
      </w:r>
      <w:r>
        <w:rPr>
          <w:rStyle w:val="CharStyle281"/>
          <w:b w:val="0"/>
          <w:bCs w:val="0"/>
        </w:rPr>
        <w:t>лв.</w:t>
      </w:r>
    </w:p>
    <w:p>
      <w:pPr>
        <w:pStyle w:val="Style68"/>
        <w:widowControl w:val="0"/>
        <w:keepNext w:val="0"/>
        <w:keepLines w:val="0"/>
        <w:shd w:val="clear" w:color="auto" w:fill="auto"/>
        <w:bidi w:val="0"/>
        <w:jc w:val="both"/>
        <w:spacing w:before="0" w:after="0"/>
        <w:ind w:left="1180" w:right="0" w:firstLine="0"/>
      </w:pPr>
      <w:r>
        <w:rPr>
          <w:rStyle w:val="CharStyle268"/>
        </w:rPr>
        <w:t xml:space="preserve">Възнаграждения </w:t>
      </w:r>
      <w:r>
        <w:rPr>
          <w:rStyle w:val="CharStyle118"/>
        </w:rPr>
        <w:t xml:space="preserve">на </w:t>
      </w:r>
      <w:r>
        <w:rPr>
          <w:rStyle w:val="CharStyle268"/>
        </w:rPr>
        <w:t xml:space="preserve">членовете на колектива, работещи </w:t>
      </w:r>
      <w:r>
        <w:rPr>
          <w:rStyle w:val="CharStyle118"/>
        </w:rPr>
        <w:t>но</w:t>
      </w:r>
    </w:p>
    <w:p>
      <w:pPr>
        <w:pStyle w:val="Style68"/>
        <w:tabs>
          <w:tab w:leader="dot" w:pos="6335" w:val="left"/>
        </w:tabs>
        <w:widowControl w:val="0"/>
        <w:keepNext w:val="0"/>
        <w:keepLines w:val="0"/>
        <w:shd w:val="clear" w:color="auto" w:fill="auto"/>
        <w:bidi w:val="0"/>
        <w:jc w:val="both"/>
        <w:spacing w:before="0" w:after="0"/>
        <w:ind w:left="1180" w:right="0" w:firstLine="0"/>
      </w:pPr>
      <w:r>
        <w:rPr>
          <w:rStyle w:val="CharStyle268"/>
        </w:rPr>
        <w:t>проекта....................................................................</w:t>
        <w:tab/>
        <w:t xml:space="preserve">,„,.,.,.,....,,,,,...,.„21 236,18 </w:t>
      </w:r>
      <w:r>
        <w:rPr>
          <w:rStyle w:val="CharStyle118"/>
        </w:rPr>
        <w:t>лв.</w:t>
      </w:r>
    </w:p>
    <w:p>
      <w:pPr>
        <w:pStyle w:val="Style68"/>
        <w:widowControl w:val="0"/>
        <w:keepNext w:val="0"/>
        <w:keepLines w:val="0"/>
        <w:shd w:val="clear" w:color="auto" w:fill="auto"/>
        <w:bidi w:val="0"/>
        <w:jc w:val="both"/>
        <w:spacing w:before="0" w:after="0"/>
        <w:ind w:left="1180" w:right="60" w:firstLine="0"/>
      </w:pPr>
      <w:r>
        <w:rPr>
          <w:rStyle w:val="CharStyle268"/>
        </w:rPr>
        <w:t xml:space="preserve">Привличане на </w:t>
      </w:r>
      <w:r>
        <w:rPr>
          <w:rStyle w:val="CharStyle759"/>
        </w:rPr>
        <w:t xml:space="preserve">утвърдени </w:t>
      </w:r>
      <w:r>
        <w:rPr>
          <w:rStyle w:val="CharStyle268"/>
        </w:rPr>
        <w:t xml:space="preserve">учени </w:t>
      </w:r>
      <w:r>
        <w:rPr>
          <w:rStyle w:val="CharStyle118"/>
        </w:rPr>
        <w:t xml:space="preserve">от </w:t>
      </w:r>
      <w:r>
        <w:rPr>
          <w:rStyle w:val="CharStyle268"/>
        </w:rPr>
        <w:t xml:space="preserve">други страни </w:t>
      </w:r>
      <w:r>
        <w:rPr>
          <w:rStyle w:val="CharStyle118"/>
        </w:rPr>
        <w:t xml:space="preserve">за </w:t>
      </w:r>
      <w:r>
        <w:rPr>
          <w:rStyle w:val="CharStyle268"/>
        </w:rPr>
        <w:t>краткосрочен престой..,.,,................,...,..,.......,,,..........,.....,.,.,..,,,„„.,........,,,,,.„....,,,,...,.,.,740,62 лв.</w:t>
      </w:r>
    </w:p>
    <w:p>
      <w:pPr>
        <w:pStyle w:val="Style68"/>
        <w:tabs>
          <w:tab w:leader="none" w:pos="7842" w:val="left"/>
        </w:tabs>
        <w:widowControl w:val="0"/>
        <w:keepNext w:val="0"/>
        <w:keepLines w:val="0"/>
        <w:shd w:val="clear" w:color="auto" w:fill="auto"/>
        <w:bidi w:val="0"/>
        <w:jc w:val="both"/>
        <w:spacing w:before="0" w:after="0"/>
        <w:ind w:left="1180" w:right="60" w:firstLine="0"/>
      </w:pPr>
      <w:r>
        <w:rPr>
          <w:rStyle w:val="CharStyle268"/>
        </w:rPr>
        <w:t xml:space="preserve">Административни разходи /до 7% от сумата, предоставена </w:t>
      </w:r>
      <w:r>
        <w:rPr>
          <w:rStyle w:val="CharStyle759"/>
        </w:rPr>
        <w:t xml:space="preserve">от </w:t>
      </w:r>
      <w:r>
        <w:rPr>
          <w:rStyle w:val="CharStyle268"/>
        </w:rPr>
        <w:t>Фонда/ - ............................................................................... !......</w:t>
        <w:tab/>
        <w:t>„4 524,00 лв,</w:t>
      </w:r>
    </w:p>
    <w:p>
      <w:pPr>
        <w:pStyle w:val="Style68"/>
        <w:widowControl w:val="0"/>
        <w:keepNext w:val="0"/>
        <w:keepLines w:val="0"/>
        <w:shd w:val="clear" w:color="auto" w:fill="auto"/>
        <w:bidi w:val="0"/>
        <w:jc w:val="both"/>
        <w:spacing w:before="0" w:after="0"/>
        <w:ind w:left="80" w:right="60" w:firstLine="740"/>
      </w:pPr>
      <w:r>
        <w:rPr>
          <w:rStyle w:val="CharStyle268"/>
        </w:rPr>
        <w:t xml:space="preserve">Предвид факта, че предоставената </w:t>
      </w:r>
      <w:r>
        <w:rPr>
          <w:rStyle w:val="CharStyle118"/>
        </w:rPr>
        <w:t xml:space="preserve">на </w:t>
      </w:r>
      <w:r>
        <w:rPr>
          <w:rStyle w:val="CharStyle268"/>
        </w:rPr>
        <w:t xml:space="preserve">УНСС сума </w:t>
      </w:r>
      <w:r>
        <w:rPr>
          <w:rStyle w:val="CharStyle118"/>
        </w:rPr>
        <w:t xml:space="preserve">е в размер на 61 750 лв., а </w:t>
      </w:r>
      <w:r>
        <w:rPr>
          <w:rStyle w:val="CharStyle268"/>
        </w:rPr>
        <w:t xml:space="preserve">извършените </w:t>
      </w:r>
      <w:r>
        <w:rPr>
          <w:rStyle w:val="CharStyle118"/>
        </w:rPr>
        <w:t xml:space="preserve">разходи са в размер на </w:t>
      </w:r>
      <w:r>
        <w:rPr>
          <w:rStyle w:val="CharStyle268"/>
        </w:rPr>
        <w:t xml:space="preserve">43 401,48 лв,, </w:t>
      </w:r>
      <w:r>
        <w:rPr>
          <w:rStyle w:val="CharStyle118"/>
        </w:rPr>
        <w:t xml:space="preserve">то </w:t>
      </w:r>
      <w:r>
        <w:rPr>
          <w:rStyle w:val="CharStyle268"/>
        </w:rPr>
        <w:t xml:space="preserve">следва, че неизразходвани </w:t>
      </w:r>
      <w:r>
        <w:rPr>
          <w:rStyle w:val="CharStyle118"/>
        </w:rPr>
        <w:t xml:space="preserve">от </w:t>
      </w:r>
      <w:r>
        <w:rPr>
          <w:rStyle w:val="CharStyle268"/>
        </w:rPr>
        <w:t>университета средства са в размер на 18 348,52 лв,</w:t>
      </w:r>
    </w:p>
    <w:p>
      <w:pPr>
        <w:pStyle w:val="Style68"/>
        <w:widowControl w:val="0"/>
        <w:keepNext w:val="0"/>
        <w:keepLines w:val="0"/>
        <w:shd w:val="clear" w:color="auto" w:fill="auto"/>
        <w:bidi w:val="0"/>
        <w:jc w:val="both"/>
        <w:spacing w:before="0" w:after="0"/>
        <w:ind w:left="80" w:right="60" w:firstLine="740"/>
      </w:pPr>
      <w:r>
        <w:rPr>
          <w:rStyle w:val="CharStyle268"/>
        </w:rPr>
        <w:t xml:space="preserve">Видно </w:t>
      </w:r>
      <w:r>
        <w:rPr>
          <w:rStyle w:val="CharStyle118"/>
        </w:rPr>
        <w:t xml:space="preserve">от </w:t>
      </w:r>
      <w:r>
        <w:rPr>
          <w:rStyle w:val="CharStyle268"/>
        </w:rPr>
        <w:t xml:space="preserve">представения </w:t>
      </w:r>
      <w:r>
        <w:rPr>
          <w:rStyle w:val="CharStyle118"/>
        </w:rPr>
        <w:t xml:space="preserve">от УНСС, Финансов </w:t>
      </w:r>
      <w:r>
        <w:rPr>
          <w:rStyle w:val="CharStyle268"/>
        </w:rPr>
        <w:t xml:space="preserve">отчет, изплатените </w:t>
      </w:r>
      <w:r>
        <w:rPr>
          <w:rStyle w:val="CharStyle118"/>
        </w:rPr>
        <w:t xml:space="preserve">на </w:t>
      </w:r>
      <w:r>
        <w:rPr>
          <w:rStyle w:val="CharStyle268"/>
        </w:rPr>
        <w:t xml:space="preserve">членовете на колектива, възнаграждения представляват </w:t>
      </w:r>
      <w:r>
        <w:rPr>
          <w:rStyle w:val="CharStyle118"/>
        </w:rPr>
        <w:t xml:space="preserve">48,92 </w:t>
      </w:r>
      <w:r>
        <w:rPr>
          <w:rStyle w:val="CharStyle268"/>
        </w:rPr>
        <w:t xml:space="preserve">% </w:t>
      </w:r>
      <w:r>
        <w:rPr>
          <w:rStyle w:val="CharStyle118"/>
        </w:rPr>
        <w:t xml:space="preserve">от </w:t>
      </w:r>
      <w:r>
        <w:rPr>
          <w:rStyle w:val="CharStyle268"/>
        </w:rPr>
        <w:t xml:space="preserve">обшо извършените </w:t>
      </w:r>
      <w:r>
        <w:rPr>
          <w:rStyle w:val="CharStyle118"/>
        </w:rPr>
        <w:t xml:space="preserve">но </w:t>
      </w:r>
      <w:r>
        <w:rPr>
          <w:rStyle w:val="CharStyle268"/>
        </w:rPr>
        <w:t xml:space="preserve">изпълнение </w:t>
      </w:r>
      <w:r>
        <w:rPr>
          <w:rStyle w:val="CharStyle118"/>
        </w:rPr>
        <w:t xml:space="preserve">на </w:t>
      </w:r>
      <w:r>
        <w:rPr>
          <w:rStyle w:val="CharStyle268"/>
        </w:rPr>
        <w:t xml:space="preserve">първи етап на договора, разходи. Горното е извършено в нарушение на чл, 6, ал. 2 от сключения договор и регламентираното с </w:t>
      </w:r>
      <w:r>
        <w:rPr>
          <w:rStyle w:val="CharStyle759"/>
        </w:rPr>
        <w:t xml:space="preserve">чл. </w:t>
      </w:r>
      <w:r>
        <w:rPr>
          <w:rStyle w:val="CharStyle268"/>
        </w:rPr>
        <w:t xml:space="preserve">35, ал, 2, т. 1 от ПФНИ, съгласно което на членовете на научния екип, спечелил конкурса може да се заплаща възнаграждение в размер на 35 % от годишната цена на договора, когато поне една трета от състава на научния колектив </w:t>
      </w:r>
      <w:r>
        <w:rPr>
          <w:rStyle w:val="CharStyle118"/>
        </w:rPr>
        <w:t xml:space="preserve">са докторанти </w:t>
      </w:r>
      <w:r>
        <w:rPr>
          <w:rStyle w:val="CharStyle268"/>
        </w:rPr>
        <w:t>и/или млади учени.</w:t>
      </w:r>
    </w:p>
    <w:p>
      <w:pPr>
        <w:pStyle w:val="Style68"/>
        <w:widowControl w:val="0"/>
        <w:keepNext w:val="0"/>
        <w:keepLines w:val="0"/>
        <w:shd w:val="clear" w:color="auto" w:fill="auto"/>
        <w:bidi w:val="0"/>
        <w:jc w:val="both"/>
        <w:spacing w:before="0" w:after="0"/>
        <w:ind w:left="80" w:right="60" w:firstLine="740"/>
      </w:pPr>
      <w:r>
        <w:rPr>
          <w:rStyle w:val="CharStyle268"/>
        </w:rPr>
        <w:t xml:space="preserve">Допустимия </w:t>
      </w:r>
      <w:r>
        <w:rPr>
          <w:rStyle w:val="CharStyle118"/>
        </w:rPr>
        <w:t xml:space="preserve">годишен </w:t>
      </w:r>
      <w:r>
        <w:rPr>
          <w:rStyle w:val="CharStyle268"/>
        </w:rPr>
        <w:t xml:space="preserve">размер </w:t>
      </w:r>
      <w:r>
        <w:rPr>
          <w:rStyle w:val="CharStyle118"/>
        </w:rPr>
        <w:t xml:space="preserve">на </w:t>
      </w:r>
      <w:r>
        <w:rPr>
          <w:rStyle w:val="CharStyle268"/>
        </w:rPr>
        <w:t xml:space="preserve">разходите </w:t>
      </w:r>
      <w:r>
        <w:rPr>
          <w:rStyle w:val="CharStyle118"/>
        </w:rPr>
        <w:t xml:space="preserve">за </w:t>
      </w:r>
      <w:r>
        <w:rPr>
          <w:rStyle w:val="CharStyle268"/>
        </w:rPr>
        <w:t xml:space="preserve">възнаграждения </w:t>
      </w:r>
      <w:r>
        <w:rPr>
          <w:rStyle w:val="CharStyle118"/>
        </w:rPr>
        <w:t xml:space="preserve">на </w:t>
      </w:r>
      <w:r>
        <w:rPr>
          <w:rStyle w:val="CharStyle268"/>
        </w:rPr>
        <w:t xml:space="preserve">членовете </w:t>
      </w:r>
      <w:r>
        <w:rPr>
          <w:rStyle w:val="CharStyle118"/>
        </w:rPr>
        <w:t xml:space="preserve">на </w:t>
      </w:r>
      <w:r>
        <w:rPr>
          <w:rStyle w:val="CharStyle268"/>
        </w:rPr>
        <w:t xml:space="preserve">научния екип. спечелил конкурса, изчислен </w:t>
      </w:r>
      <w:r>
        <w:rPr>
          <w:rStyle w:val="CharStyle118"/>
        </w:rPr>
        <w:t xml:space="preserve">по реда и </w:t>
      </w:r>
      <w:r>
        <w:rPr>
          <w:rStyle w:val="CharStyle268"/>
        </w:rPr>
        <w:t xml:space="preserve">условията </w:t>
      </w:r>
      <w:r>
        <w:rPr>
          <w:rStyle w:val="CharStyle118"/>
        </w:rPr>
        <w:t xml:space="preserve">на чл. 35, ал. 2, т. 1 от ПФНИ, през </w:t>
      </w:r>
      <w:r>
        <w:rPr>
          <w:rStyle w:val="CharStyle268"/>
        </w:rPr>
        <w:t xml:space="preserve">2009 г. </w:t>
      </w:r>
      <w:r>
        <w:rPr>
          <w:rStyle w:val="CharStyle118"/>
        </w:rPr>
        <w:t xml:space="preserve">е </w:t>
      </w:r>
      <w:r>
        <w:rPr>
          <w:rStyle w:val="CharStyle268"/>
        </w:rPr>
        <w:t xml:space="preserve">15 </w:t>
      </w:r>
      <w:r>
        <w:rPr>
          <w:rStyle w:val="CharStyle118"/>
        </w:rPr>
        <w:t xml:space="preserve">190,52 лева. </w:t>
      </w:r>
      <w:r>
        <w:rPr>
          <w:rStyle w:val="CharStyle268"/>
        </w:rPr>
        <w:t xml:space="preserve">Превишението </w:t>
      </w:r>
      <w:r>
        <w:rPr>
          <w:rStyle w:val="CharStyle118"/>
        </w:rPr>
        <w:t xml:space="preserve">е в размер на 6 </w:t>
      </w:r>
      <w:r>
        <w:rPr>
          <w:rStyle w:val="CharStyle268"/>
        </w:rPr>
        <w:t>045,66 лева.</w:t>
      </w:r>
    </w:p>
    <w:p>
      <w:pPr>
        <w:pStyle w:val="Style63"/>
        <w:widowControl w:val="0"/>
        <w:keepNext w:val="0"/>
        <w:keepLines w:val="0"/>
        <w:shd w:val="clear" w:color="auto" w:fill="auto"/>
        <w:bidi w:val="0"/>
        <w:spacing w:before="0" w:after="0"/>
        <w:ind w:left="80" w:right="60" w:firstLine="740"/>
      </w:pPr>
      <w:r>
        <w:rPr>
          <w:rStyle w:val="CharStyle545"/>
          <w:b w:val="0"/>
          <w:bCs w:val="0"/>
        </w:rPr>
        <w:t xml:space="preserve">Сумата </w:t>
      </w:r>
      <w:r>
        <w:rPr>
          <w:rStyle w:val="CharStyle739"/>
          <w:b/>
          <w:bCs/>
        </w:rPr>
        <w:t xml:space="preserve">в размер </w:t>
      </w:r>
      <w:r>
        <w:rPr>
          <w:rStyle w:val="CharStyle545"/>
          <w:b w:val="0"/>
          <w:bCs w:val="0"/>
        </w:rPr>
        <w:t xml:space="preserve">на </w:t>
      </w:r>
      <w:r>
        <w:rPr>
          <w:rStyle w:val="CharStyle739"/>
          <w:b/>
          <w:bCs/>
        </w:rPr>
        <w:t xml:space="preserve">6 045,66 лева., </w:t>
      </w:r>
      <w:r>
        <w:rPr>
          <w:rStyle w:val="CharStyle545"/>
          <w:b w:val="0"/>
          <w:bCs w:val="0"/>
        </w:rPr>
        <w:t xml:space="preserve">надвишаваща </w:t>
      </w:r>
      <w:r>
        <w:rPr>
          <w:rStyle w:val="CharStyle281"/>
          <w:b w:val="0"/>
          <w:bCs w:val="0"/>
        </w:rPr>
        <w:t xml:space="preserve">нормативно </w:t>
      </w:r>
      <w:r>
        <w:rPr>
          <w:rStyle w:val="CharStyle739"/>
          <w:b/>
          <w:bCs/>
        </w:rPr>
        <w:t xml:space="preserve">определения размер на </w:t>
      </w:r>
      <w:r>
        <w:rPr>
          <w:rStyle w:val="CharStyle281"/>
          <w:b w:val="0"/>
          <w:bCs w:val="0"/>
        </w:rPr>
        <w:t xml:space="preserve">разходите </w:t>
      </w:r>
      <w:r>
        <w:rPr>
          <w:rStyle w:val="CharStyle545"/>
          <w:b w:val="0"/>
          <w:bCs w:val="0"/>
        </w:rPr>
        <w:t xml:space="preserve">за </w:t>
      </w:r>
      <w:r>
        <w:rPr>
          <w:rStyle w:val="CharStyle281"/>
          <w:b w:val="0"/>
          <w:bCs w:val="0"/>
        </w:rPr>
        <w:t xml:space="preserve">възнаграждения </w:t>
      </w:r>
      <w:r>
        <w:rPr>
          <w:rStyle w:val="CharStyle739"/>
          <w:b/>
          <w:bCs/>
        </w:rPr>
        <w:t xml:space="preserve">на научните </w:t>
      </w:r>
      <w:r>
        <w:rPr>
          <w:rStyle w:val="CharStyle281"/>
          <w:b w:val="0"/>
          <w:bCs w:val="0"/>
        </w:rPr>
        <w:t xml:space="preserve">колективи, </w:t>
      </w:r>
      <w:r>
        <w:rPr>
          <w:rStyle w:val="CharStyle545"/>
          <w:b w:val="0"/>
          <w:bCs w:val="0"/>
        </w:rPr>
        <w:t xml:space="preserve">подлежат </w:t>
      </w:r>
      <w:r>
        <w:rPr>
          <w:rStyle w:val="CharStyle739"/>
          <w:b/>
          <w:bCs/>
        </w:rPr>
        <w:t xml:space="preserve">на </w:t>
      </w:r>
      <w:r>
        <w:rPr>
          <w:rStyle w:val="CharStyle281"/>
          <w:b w:val="0"/>
          <w:bCs w:val="0"/>
        </w:rPr>
        <w:t xml:space="preserve">възстановяване </w:t>
      </w:r>
      <w:r>
        <w:rPr>
          <w:rStyle w:val="CharStyle739"/>
          <w:b/>
          <w:bCs/>
        </w:rPr>
        <w:t xml:space="preserve">на </w:t>
      </w:r>
      <w:r>
        <w:rPr>
          <w:rStyle w:val="CharStyle66"/>
          <w:b w:val="0"/>
          <w:bCs w:val="0"/>
        </w:rPr>
        <w:t>ФНИ.</w:t>
      </w:r>
    </w:p>
    <w:p>
      <w:pPr>
        <w:pStyle w:val="Style68"/>
        <w:widowControl w:val="0"/>
        <w:keepNext w:val="0"/>
        <w:keepLines w:val="0"/>
        <w:shd w:val="clear" w:color="auto" w:fill="auto"/>
        <w:bidi w:val="0"/>
        <w:jc w:val="both"/>
        <w:spacing w:before="0" w:after="0"/>
        <w:ind w:left="80" w:right="60" w:firstLine="740"/>
      </w:pPr>
      <w:r>
        <w:rPr>
          <w:rStyle w:val="CharStyle268"/>
        </w:rPr>
        <w:t xml:space="preserve">Видно </w:t>
      </w:r>
      <w:r>
        <w:rPr>
          <w:rStyle w:val="CharStyle118"/>
        </w:rPr>
        <w:t xml:space="preserve">от </w:t>
      </w:r>
      <w:r>
        <w:rPr>
          <w:rStyle w:val="CharStyle268"/>
        </w:rPr>
        <w:t xml:space="preserve">представения </w:t>
      </w:r>
      <w:r>
        <w:rPr>
          <w:rStyle w:val="CharStyle118"/>
        </w:rPr>
        <w:t xml:space="preserve">от </w:t>
      </w:r>
      <w:r>
        <w:rPr>
          <w:rStyle w:val="CharStyle268"/>
        </w:rPr>
        <w:t xml:space="preserve">НИМХ, </w:t>
      </w:r>
      <w:r>
        <w:rPr>
          <w:rStyle w:val="CharStyle118"/>
        </w:rPr>
        <w:t xml:space="preserve">от </w:t>
      </w:r>
      <w:r>
        <w:rPr>
          <w:rStyle w:val="CharStyle268"/>
        </w:rPr>
        <w:t xml:space="preserve">предоставените </w:t>
      </w:r>
      <w:r>
        <w:rPr>
          <w:rStyle w:val="CharStyle118"/>
        </w:rPr>
        <w:t xml:space="preserve">на </w:t>
      </w:r>
      <w:r>
        <w:rPr>
          <w:rStyle w:val="CharStyle268"/>
        </w:rPr>
        <w:t xml:space="preserve">УНСС </w:t>
      </w:r>
      <w:r>
        <w:rPr>
          <w:rStyle w:val="CharStyle118"/>
        </w:rPr>
        <w:t xml:space="preserve">средства в </w:t>
      </w:r>
      <w:r>
        <w:rPr>
          <w:rStyle w:val="CharStyle268"/>
        </w:rPr>
        <w:t xml:space="preserve">размер </w:t>
      </w:r>
      <w:r>
        <w:rPr>
          <w:rStyle w:val="CharStyle118"/>
        </w:rPr>
        <w:t xml:space="preserve">на </w:t>
      </w:r>
      <w:r>
        <w:rPr>
          <w:rStyle w:val="CharStyle268"/>
        </w:rPr>
        <w:t xml:space="preserve">63 250 лв.. са извършени разходи в размер на 34 575,89 лв., но </w:t>
      </w:r>
      <w:r>
        <w:rPr>
          <w:rStyle w:val="CharStyle759"/>
        </w:rPr>
        <w:t xml:space="preserve">пера </w:t>
      </w:r>
      <w:r>
        <w:rPr>
          <w:rStyle w:val="CharStyle268"/>
        </w:rPr>
        <w:t xml:space="preserve">на бюджетната класификация, </w:t>
      </w:r>
      <w:r>
        <w:rPr>
          <w:rStyle w:val="CharStyle118"/>
        </w:rPr>
        <w:t>както следва:</w:t>
      </w:r>
    </w:p>
    <w:p>
      <w:pPr>
        <w:pStyle w:val="Style68"/>
        <w:tabs>
          <w:tab w:leader="dot" w:pos="8015" w:val="left"/>
        </w:tabs>
        <w:widowControl w:val="0"/>
        <w:keepNext w:val="0"/>
        <w:keepLines w:val="0"/>
        <w:shd w:val="clear" w:color="auto" w:fill="auto"/>
        <w:bidi w:val="0"/>
        <w:jc w:val="both"/>
        <w:spacing w:before="0" w:after="0"/>
        <w:ind w:left="1180" w:right="0" w:firstLine="0"/>
      </w:pPr>
      <w:r>
        <w:rPr>
          <w:rStyle w:val="CharStyle268"/>
        </w:rPr>
        <w:t xml:space="preserve">Апаратура </w:t>
      </w:r>
      <w:r>
        <w:rPr>
          <w:rStyle w:val="CharStyle759"/>
        </w:rPr>
        <w:t xml:space="preserve">и </w:t>
      </w:r>
      <w:r>
        <w:rPr>
          <w:rStyle w:val="CharStyle268"/>
        </w:rPr>
        <w:t>специализирано оборудване</w:t>
        <w:tab/>
        <w:t xml:space="preserve">1 </w:t>
      </w:r>
      <w:r>
        <w:rPr>
          <w:rStyle w:val="CharStyle759"/>
        </w:rPr>
        <w:t xml:space="preserve">974,00 </w:t>
      </w:r>
      <w:r>
        <w:rPr>
          <w:rStyle w:val="CharStyle268"/>
        </w:rPr>
        <w:t>лв.</w:t>
      </w:r>
    </w:p>
    <w:p>
      <w:pPr>
        <w:pStyle w:val="Style68"/>
        <w:tabs>
          <w:tab w:leader="dot" w:pos="8044" w:val="left"/>
        </w:tabs>
        <w:widowControl w:val="0"/>
        <w:keepNext w:val="0"/>
        <w:keepLines w:val="0"/>
        <w:shd w:val="clear" w:color="auto" w:fill="auto"/>
        <w:bidi w:val="0"/>
        <w:jc w:val="both"/>
        <w:spacing w:before="0" w:after="0"/>
        <w:ind w:left="1180" w:right="0" w:firstLine="0"/>
      </w:pPr>
      <w:r>
        <w:rPr>
          <w:rStyle w:val="CharStyle268"/>
        </w:rPr>
        <w:t xml:space="preserve">Материали, химикали </w:t>
      </w:r>
      <w:r>
        <w:rPr>
          <w:rStyle w:val="CharStyle759"/>
        </w:rPr>
        <w:t>и консумативи</w:t>
        <w:tab/>
        <w:t xml:space="preserve">1 </w:t>
      </w:r>
      <w:r>
        <w:rPr>
          <w:rStyle w:val="CharStyle268"/>
        </w:rPr>
        <w:t>700,40 лв.</w:t>
      </w:r>
    </w:p>
    <w:p>
      <w:pPr>
        <w:pStyle w:val="Style68"/>
        <w:tabs>
          <w:tab w:leader="dot" w:pos="8044" w:val="left"/>
        </w:tabs>
        <w:widowControl w:val="0"/>
        <w:keepNext w:val="0"/>
        <w:keepLines w:val="0"/>
        <w:shd w:val="clear" w:color="auto" w:fill="auto"/>
        <w:bidi w:val="0"/>
        <w:jc w:val="both"/>
        <w:spacing w:before="0" w:after="0"/>
        <w:ind w:left="1180" w:right="0" w:firstLine="0"/>
      </w:pPr>
      <w:r>
        <w:rPr>
          <w:rStyle w:val="CharStyle268"/>
        </w:rPr>
        <w:t xml:space="preserve">Командировки /в </w:t>
      </w:r>
      <w:r>
        <w:rPr>
          <w:rStyle w:val="CharStyle759"/>
        </w:rPr>
        <w:t xml:space="preserve">т.ч. </w:t>
      </w:r>
      <w:r>
        <w:rPr>
          <w:rStyle w:val="CharStyle268"/>
        </w:rPr>
        <w:t xml:space="preserve">в </w:t>
      </w:r>
      <w:r>
        <w:rPr>
          <w:rStyle w:val="CharStyle759"/>
        </w:rPr>
        <w:t>чужбина/</w:t>
        <w:tab/>
        <w:t xml:space="preserve">4 </w:t>
      </w:r>
      <w:r>
        <w:rPr>
          <w:rStyle w:val="CharStyle758"/>
        </w:rPr>
        <w:t>227,52</w:t>
      </w:r>
      <w:r>
        <w:rPr>
          <w:rStyle w:val="CharStyle268"/>
        </w:rPr>
        <w:t xml:space="preserve"> лв.</w:t>
      </w:r>
    </w:p>
    <w:p>
      <w:pPr>
        <w:pStyle w:val="Style68"/>
        <w:widowControl w:val="0"/>
        <w:keepNext w:val="0"/>
        <w:keepLines w:val="0"/>
        <w:shd w:val="clear" w:color="auto" w:fill="auto"/>
        <w:bidi w:val="0"/>
        <w:jc w:val="both"/>
        <w:spacing w:before="0" w:after="0"/>
        <w:ind w:left="1180" w:right="60" w:firstLine="0"/>
      </w:pPr>
      <w:r>
        <w:rPr>
          <w:rStyle w:val="CharStyle118"/>
        </w:rPr>
        <w:t xml:space="preserve">Възнаграждения на </w:t>
      </w:r>
      <w:r>
        <w:rPr>
          <w:rStyle w:val="CharStyle268"/>
        </w:rPr>
        <w:t xml:space="preserve">членовете </w:t>
      </w:r>
      <w:r>
        <w:rPr>
          <w:rStyle w:val="CharStyle118"/>
        </w:rPr>
        <w:t xml:space="preserve">на </w:t>
      </w:r>
      <w:r>
        <w:rPr>
          <w:rStyle w:val="CharStyle268"/>
        </w:rPr>
        <w:t xml:space="preserve">колектива, </w:t>
      </w:r>
      <w:r>
        <w:rPr>
          <w:rStyle w:val="CharStyle118"/>
        </w:rPr>
        <w:t xml:space="preserve">работещи </w:t>
      </w:r>
      <w:r>
        <w:rPr>
          <w:rStyle w:val="CharStyle268"/>
        </w:rPr>
        <w:t xml:space="preserve">но проекта...,.......,...,....,...,,...,.,..,.,,..,,...,...,....,,.,,...,.,.,.,.,,..,.,,.,....,,......,,..,..21 551,69 </w:t>
      </w:r>
      <w:r>
        <w:rPr>
          <w:rStyle w:val="CharStyle118"/>
        </w:rPr>
        <w:t>лв.</w:t>
      </w:r>
    </w:p>
    <w:p>
      <w:pPr>
        <w:pStyle w:val="Style63"/>
        <w:widowControl w:val="0"/>
        <w:keepNext w:val="0"/>
        <w:keepLines w:val="0"/>
        <w:shd w:val="clear" w:color="auto" w:fill="auto"/>
        <w:bidi w:val="0"/>
        <w:spacing w:before="0" w:after="0"/>
        <w:ind w:left="1180" w:right="60" w:firstLine="0"/>
      </w:pPr>
      <w:r>
        <w:rPr>
          <w:rStyle w:val="CharStyle281"/>
          <w:b w:val="0"/>
          <w:bCs w:val="0"/>
        </w:rPr>
        <w:t xml:space="preserve">Привличане на </w:t>
      </w:r>
      <w:r>
        <w:rPr>
          <w:rStyle w:val="CharStyle739"/>
          <w:b/>
          <w:bCs/>
        </w:rPr>
        <w:t xml:space="preserve">утвърдени учени </w:t>
      </w:r>
      <w:r>
        <w:rPr>
          <w:rStyle w:val="CharStyle281"/>
          <w:b w:val="0"/>
          <w:bCs w:val="0"/>
        </w:rPr>
        <w:t xml:space="preserve">от други страни за краткосрочен </w:t>
      </w:r>
      <w:r>
        <w:rPr>
          <w:rStyle w:val="CharStyle739"/>
          <w:b/>
          <w:bCs/>
        </w:rPr>
        <w:t xml:space="preserve">престой......................................................................................................„946,28 </w:t>
      </w:r>
      <w:r>
        <w:rPr>
          <w:rStyle w:val="CharStyle281"/>
          <w:b w:val="0"/>
          <w:bCs w:val="0"/>
        </w:rPr>
        <w:t>лв.</w:t>
      </w:r>
    </w:p>
    <w:p>
      <w:pPr>
        <w:pStyle w:val="Style68"/>
        <w:widowControl w:val="0"/>
        <w:keepNext w:val="0"/>
        <w:keepLines w:val="0"/>
        <w:shd w:val="clear" w:color="auto" w:fill="auto"/>
        <w:bidi w:val="0"/>
        <w:jc w:val="both"/>
        <w:spacing w:before="0" w:after="0"/>
        <w:ind w:left="1180" w:right="0" w:firstLine="0"/>
      </w:pPr>
      <w:r>
        <w:rPr>
          <w:rStyle w:val="CharStyle268"/>
        </w:rPr>
        <w:t xml:space="preserve">Административни разходи </w:t>
      </w:r>
      <w:r>
        <w:rPr>
          <w:rStyle w:val="CharStyle759"/>
        </w:rPr>
        <w:t xml:space="preserve">/до </w:t>
      </w:r>
      <w:r>
        <w:rPr>
          <w:rStyle w:val="CharStyle268"/>
        </w:rPr>
        <w:t>7% от сумата, предоставена от Фонда/ -</w:t>
      </w:r>
    </w:p>
    <w:p>
      <w:pPr>
        <w:pStyle w:val="Style68"/>
        <w:widowControl w:val="0"/>
        <w:keepNext w:val="0"/>
        <w:keepLines w:val="0"/>
        <w:shd w:val="clear" w:color="auto" w:fill="auto"/>
        <w:bidi w:val="0"/>
        <w:jc w:val="left"/>
        <w:spacing w:before="0" w:after="0"/>
        <w:ind w:left="7440" w:right="0" w:firstLine="0"/>
      </w:pPr>
      <w:r>
        <w:rPr>
          <w:rStyle w:val="CharStyle268"/>
        </w:rPr>
        <w:t>........ 4 176,00 лв.</w:t>
      </w:r>
    </w:p>
    <w:p>
      <w:pPr>
        <w:pStyle w:val="Style68"/>
        <w:widowControl w:val="0"/>
        <w:keepNext w:val="0"/>
        <w:keepLines w:val="0"/>
        <w:shd w:val="clear" w:color="auto" w:fill="auto"/>
        <w:bidi w:val="0"/>
        <w:jc w:val="both"/>
        <w:spacing w:before="0" w:after="0"/>
        <w:ind w:left="80" w:right="60" w:firstLine="740"/>
      </w:pPr>
      <w:r>
        <w:rPr>
          <w:rStyle w:val="CharStyle268"/>
        </w:rPr>
        <w:t xml:space="preserve">Предвид факта, че </w:t>
      </w:r>
      <w:r>
        <w:rPr>
          <w:rStyle w:val="CharStyle759"/>
        </w:rPr>
        <w:t xml:space="preserve">предоставената </w:t>
      </w:r>
      <w:r>
        <w:rPr>
          <w:rStyle w:val="CharStyle268"/>
        </w:rPr>
        <w:t>на НИМХ, сума е в размер на 63 250 лв., а извършените разходи са в размер на 34 575,89 лв,, то следва, че неизразходвани от института средства еа в размер на 28 674,11 лв.</w:t>
      </w:r>
    </w:p>
    <w:p>
      <w:pPr>
        <w:pStyle w:val="Style68"/>
        <w:widowControl w:val="0"/>
        <w:keepNext w:val="0"/>
        <w:keepLines w:val="0"/>
        <w:shd w:val="clear" w:color="auto" w:fill="auto"/>
        <w:bidi w:val="0"/>
        <w:jc w:val="both"/>
        <w:spacing w:before="0" w:after="0"/>
        <w:ind w:left="80" w:right="60" w:firstLine="740"/>
      </w:pPr>
      <w:r>
        <w:rPr>
          <w:rStyle w:val="CharStyle268"/>
        </w:rPr>
        <w:t xml:space="preserve">Установи ее, че в нарушение на чл, 35, </w:t>
      </w:r>
      <w:r>
        <w:rPr>
          <w:rStyle w:val="CharStyle118"/>
        </w:rPr>
        <w:t xml:space="preserve">ал. </w:t>
      </w:r>
      <w:r>
        <w:rPr>
          <w:rStyle w:val="CharStyle268"/>
        </w:rPr>
        <w:t xml:space="preserve">2, т, 1 от ПФНИ, от бюджета на Фонд "Научни изследвания” са изплатени средства за възнаграждения на членовете на научния екип, спечелил конкурса, в размер на 21 </w:t>
      </w:r>
      <w:r>
        <w:rPr>
          <w:rStyle w:val="CharStyle759"/>
        </w:rPr>
        <w:t xml:space="preserve">551,69 </w:t>
      </w:r>
      <w:r>
        <w:rPr>
          <w:rStyle w:val="CharStyle268"/>
        </w:rPr>
        <w:t xml:space="preserve">лв., която сума представлява 62,33 % от общия размер </w:t>
      </w:r>
      <w:r>
        <w:rPr>
          <w:rStyle w:val="CharStyle118"/>
        </w:rPr>
        <w:t xml:space="preserve">на </w:t>
      </w:r>
      <w:r>
        <w:rPr>
          <w:rStyle w:val="CharStyle268"/>
        </w:rPr>
        <w:t xml:space="preserve">извършените по проекта разходи. </w:t>
      </w:r>
      <w:r>
        <w:rPr>
          <w:rStyle w:val="CharStyle118"/>
        </w:rPr>
        <w:t xml:space="preserve">Посочената </w:t>
      </w:r>
      <w:r>
        <w:rPr>
          <w:rStyle w:val="CharStyle268"/>
        </w:rPr>
        <w:t xml:space="preserve">сума е изнлатша,,, въпреки, </w:t>
      </w:r>
      <w:r>
        <w:rPr>
          <w:rStyle w:val="CharStyle118"/>
        </w:rPr>
        <w:t xml:space="preserve">че </w:t>
      </w:r>
      <w:r>
        <w:rPr>
          <w:rStyle w:val="CharStyle268"/>
        </w:rPr>
        <w:t xml:space="preserve">допустимия годишен размер за възнаграждения </w:t>
      </w:r>
      <w:r>
        <w:rPr>
          <w:rStyle w:val="CharStyle118"/>
        </w:rPr>
        <w:t xml:space="preserve">на </w:t>
      </w:r>
      <w:r>
        <w:rPr>
          <w:rStyle w:val="CharStyle268"/>
        </w:rPr>
        <w:t xml:space="preserve">членовете на </w:t>
      </w:r>
      <w:r>
        <w:rPr>
          <w:rStyle w:val="CharStyle758"/>
        </w:rPr>
        <w:t>итчирйффяГе</w:t>
      </w:r>
      <w:r>
        <w:rPr>
          <w:rStyle w:val="CharStyle268"/>
        </w:rPr>
        <w:t xml:space="preserve"> </w:t>
      </w:r>
      <w:r>
        <w:rPr>
          <w:rStyle w:val="CharStyle759"/>
        </w:rPr>
        <w:t xml:space="preserve">124.6.1,56 </w:t>
      </w:r>
      <w:r>
        <w:rPr>
          <w:rStyle w:val="CharStyle268"/>
        </w:rPr>
        <w:t>лева.</w:t>
      </w:r>
    </w:p>
    <w:p>
      <w:pPr>
        <w:pStyle w:val="Style68"/>
        <w:tabs>
          <w:tab w:leader="none" w:pos="8740" w:val="left"/>
        </w:tabs>
        <w:widowControl w:val="0"/>
        <w:keepNext w:val="0"/>
        <w:keepLines w:val="0"/>
        <w:shd w:val="clear" w:color="auto" w:fill="auto"/>
        <w:bidi w:val="0"/>
        <w:jc w:val="both"/>
        <w:spacing w:before="0" w:after="0"/>
        <w:ind w:left="80" w:right="0" w:firstLine="740"/>
      </w:pPr>
      <w:r>
        <w:rPr>
          <w:rStyle w:val="CharStyle268"/>
        </w:rPr>
        <w:t xml:space="preserve">Превишението е в размер на 9 450,13 лева и тъй </w:t>
      </w:r>
      <w:r>
        <w:rPr>
          <w:rStyle w:val="CharStyle118"/>
        </w:rPr>
        <w:t>ка-р#^</w:t>
        <w:tab/>
        <w:t>съставлява</w:t>
      </w:r>
    </w:p>
    <w:p>
      <w:pPr>
        <w:pStyle w:val="Style68"/>
        <w:tabs>
          <w:tab w:leader="none" w:pos="8994" w:val="left"/>
        </w:tabs>
        <w:widowControl w:val="0"/>
        <w:keepNext w:val="0"/>
        <w:keepLines w:val="0"/>
        <w:shd w:val="clear" w:color="auto" w:fill="auto"/>
        <w:bidi w:val="0"/>
        <w:jc w:val="both"/>
        <w:spacing w:before="0" w:after="0"/>
        <w:ind w:left="80" w:right="0" w:firstLine="0"/>
      </w:pPr>
      <w:r>
        <w:rPr>
          <w:rStyle w:val="CharStyle118"/>
        </w:rPr>
        <w:t xml:space="preserve">незаконосъобразно </w:t>
      </w:r>
      <w:r>
        <w:rPr>
          <w:rStyle w:val="CharStyle268"/>
        </w:rPr>
        <w:t>плащане, подлежи на възстановяване на ФНИ. •</w:t>
        <w:tab/>
        <w:t>!и</w:t>
      </w:r>
    </w:p>
    <w:p>
      <w:pPr>
        <w:framePr w:h="235" w:hSpace="2309" w:wrap="notBeside" w:vAnchor="text" w:hAnchor="text" w:x="7115" w:y="1"/>
        <w:widowControl w:val="0"/>
        <w:jc w:val="center"/>
        <w:rPr>
          <w:sz w:val="0"/>
          <w:szCs w:val="0"/>
        </w:rPr>
      </w:pPr>
      <w:r>
        <w:pict>
          <v:shape id="_x0000_s1204" type="#_x0000_t75" style="width:25pt;height:12pt;">
            <v:imagedata r:id="rId233" r:href="rId234"/>
          </v:shape>
        </w:pict>
      </w:r>
    </w:p>
    <w:p>
      <w:pPr>
        <w:widowControl w:val="0"/>
        <w:rPr>
          <w:sz w:val="2"/>
          <w:szCs w:val="2"/>
        </w:rPr>
      </w:pPr>
    </w:p>
    <w:p>
      <w:pPr>
        <w:pStyle w:val="Style68"/>
        <w:widowControl w:val="0"/>
        <w:keepNext w:val="0"/>
        <w:keepLines w:val="0"/>
        <w:shd w:val="clear" w:color="auto" w:fill="auto"/>
        <w:bidi w:val="0"/>
        <w:jc w:val="both"/>
        <w:spacing w:before="0" w:after="0"/>
        <w:ind w:left="80" w:right="60" w:firstLine="740"/>
      </w:pPr>
      <w:r>
        <w:rPr>
          <w:rStyle w:val="CharStyle759"/>
        </w:rPr>
        <w:t xml:space="preserve">С </w:t>
      </w:r>
      <w:r>
        <w:rPr>
          <w:rStyle w:val="CharStyle268"/>
        </w:rPr>
        <w:t xml:space="preserve">оглед гореизложеното, при изпълнение на първи етап от договор № </w:t>
      </w:r>
      <w:r>
        <w:rPr>
          <w:rStyle w:val="CharStyle759"/>
        </w:rPr>
        <w:t xml:space="preserve">ДТК02- </w:t>
      </w:r>
      <w:r>
        <w:rPr>
          <w:rStyle w:val="CharStyle268"/>
        </w:rPr>
        <w:t xml:space="preserve">55/17.12,2009 г, са отчетени разходи за възнаграждения на научния колектив в общ </w:t>
      </w:r>
      <w:r>
        <w:rPr>
          <w:rStyle w:val="CharStyle759"/>
        </w:rPr>
        <w:t xml:space="preserve">размер </w:t>
      </w:r>
      <w:r>
        <w:rPr>
          <w:rStyle w:val="CharStyle268"/>
        </w:rPr>
        <w:t xml:space="preserve">на 42 787,87 лева, които спрямо общия размер на извършените разходи по осъществяване на първи етап от договора, представляват 54,87 </w:t>
      </w:r>
      <w:r>
        <w:rPr>
          <w:rStyle w:val="CharStyle758"/>
        </w:rPr>
        <w:t>%.</w:t>
      </w:r>
      <w:r>
        <w:rPr>
          <w:rStyle w:val="CharStyle268"/>
        </w:rPr>
        <w:t xml:space="preserve"> Г</w:t>
      </w:r>
      <w:r>
        <w:rPr>
          <w:rStyle w:val="CharStyle759"/>
        </w:rPr>
        <w:t xml:space="preserve">орното </w:t>
      </w:r>
      <w:r>
        <w:rPr>
          <w:rStyle w:val="CharStyle268"/>
        </w:rPr>
        <w:t xml:space="preserve">е в нарушение на регламентираното с </w:t>
      </w:r>
      <w:r>
        <w:rPr>
          <w:rStyle w:val="CharStyle759"/>
        </w:rPr>
        <w:t xml:space="preserve">чл. </w:t>
      </w:r>
      <w:r>
        <w:rPr>
          <w:rStyle w:val="CharStyle268"/>
        </w:rPr>
        <w:t xml:space="preserve">35, ал. 2 от </w:t>
      </w:r>
      <w:r>
        <w:rPr>
          <w:rStyle w:val="CharStyle759"/>
        </w:rPr>
        <w:t xml:space="preserve">ПФНИ чл. </w:t>
      </w:r>
      <w:r>
        <w:rPr>
          <w:rStyle w:val="CharStyle268"/>
        </w:rPr>
        <w:t xml:space="preserve">6, ал. 2 </w:t>
      </w:r>
      <w:r>
        <w:rPr>
          <w:rStyle w:val="CharStyle759"/>
        </w:rPr>
        <w:t xml:space="preserve">от </w:t>
      </w:r>
      <w:r>
        <w:rPr>
          <w:rStyle w:val="CharStyle268"/>
        </w:rPr>
        <w:t xml:space="preserve">сключения договор, с който е регламентирано, </w:t>
      </w:r>
      <w:r>
        <w:rPr>
          <w:rStyle w:val="CharStyle759"/>
        </w:rPr>
        <w:t xml:space="preserve">че </w:t>
      </w:r>
      <w:r>
        <w:rPr>
          <w:rStyle w:val="CharStyle268"/>
        </w:rPr>
        <w:t>максималния размер на възнаграждения на научния колектив е до 35%.</w:t>
      </w:r>
    </w:p>
    <w:p>
      <w:pPr>
        <w:pStyle w:val="Style68"/>
        <w:widowControl w:val="0"/>
        <w:keepNext w:val="0"/>
        <w:keepLines w:val="0"/>
        <w:shd w:val="clear" w:color="auto" w:fill="auto"/>
        <w:bidi w:val="0"/>
        <w:jc w:val="both"/>
        <w:spacing w:before="0" w:after="0"/>
        <w:ind w:left="80" w:right="60" w:firstLine="740"/>
      </w:pPr>
      <w:r>
        <w:rPr>
          <w:rStyle w:val="CharStyle268"/>
        </w:rPr>
        <w:t xml:space="preserve">Сумите, надвишаващи </w:t>
      </w:r>
      <w:r>
        <w:rPr>
          <w:rStyle w:val="CharStyle759"/>
        </w:rPr>
        <w:t xml:space="preserve">нормативно </w:t>
      </w:r>
      <w:r>
        <w:rPr>
          <w:rStyle w:val="CharStyle268"/>
        </w:rPr>
        <w:t xml:space="preserve">определения размер </w:t>
      </w:r>
      <w:r>
        <w:rPr>
          <w:rStyle w:val="CharStyle759"/>
        </w:rPr>
        <w:t xml:space="preserve">иа </w:t>
      </w:r>
      <w:r>
        <w:rPr>
          <w:rStyle w:val="CharStyle268"/>
        </w:rPr>
        <w:t xml:space="preserve">разходите </w:t>
      </w:r>
      <w:r>
        <w:rPr>
          <w:rStyle w:val="CharStyle759"/>
        </w:rPr>
        <w:t xml:space="preserve">за </w:t>
      </w:r>
      <w:r>
        <w:rPr>
          <w:rStyle w:val="CharStyle268"/>
        </w:rPr>
        <w:t xml:space="preserve">възнаграждения на научните колективи, осъществяващи извършването </w:t>
      </w:r>
      <w:r>
        <w:rPr>
          <w:rStyle w:val="CharStyle759"/>
        </w:rPr>
        <w:t xml:space="preserve">на </w:t>
      </w:r>
      <w:r>
        <w:rPr>
          <w:rStyle w:val="CharStyle268"/>
        </w:rPr>
        <w:t xml:space="preserve">научния проект представляват незаконосъобразно плащане» </w:t>
      </w:r>
      <w:r>
        <w:rPr>
          <w:rStyle w:val="CharStyle779"/>
        </w:rPr>
        <w:t xml:space="preserve">с </w:t>
      </w:r>
      <w:r>
        <w:rPr>
          <w:rStyle w:val="CharStyle268"/>
        </w:rPr>
        <w:t xml:space="preserve">оглед </w:t>
      </w:r>
      <w:r>
        <w:rPr>
          <w:rStyle w:val="CharStyle759"/>
        </w:rPr>
        <w:t xml:space="preserve">на което </w:t>
      </w:r>
      <w:r>
        <w:rPr>
          <w:rStyle w:val="CharStyle779"/>
        </w:rPr>
        <w:t xml:space="preserve">ИС </w:t>
      </w:r>
      <w:r>
        <w:rPr>
          <w:rStyle w:val="CharStyle759"/>
        </w:rPr>
        <w:t xml:space="preserve">на </w:t>
      </w:r>
      <w:r>
        <w:rPr>
          <w:rStyle w:val="CharStyle268"/>
        </w:rPr>
        <w:t xml:space="preserve">ФНИ следва да предприеме действия по възстановяването на сумата </w:t>
      </w:r>
      <w:r>
        <w:rPr>
          <w:rStyle w:val="CharStyle758"/>
        </w:rPr>
        <w:t>в</w:t>
      </w:r>
      <w:r>
        <w:rPr>
          <w:rStyle w:val="CharStyle268"/>
        </w:rPr>
        <w:t xml:space="preserve"> общ размер на 15 </w:t>
      </w:r>
      <w:r>
        <w:rPr>
          <w:rStyle w:val="CharStyle779"/>
        </w:rPr>
        <w:t xml:space="preserve">495,79 </w:t>
      </w:r>
      <w:r>
        <w:rPr>
          <w:rStyle w:val="CharStyle268"/>
        </w:rPr>
        <w:t xml:space="preserve">лева от изпълнителите </w:t>
      </w:r>
      <w:r>
        <w:rPr>
          <w:rStyle w:val="CharStyle759"/>
        </w:rPr>
        <w:t xml:space="preserve">по договор </w:t>
      </w:r>
      <w:r>
        <w:rPr>
          <w:rStyle w:val="CharStyle268"/>
        </w:rPr>
        <w:t xml:space="preserve">№ </w:t>
      </w:r>
      <w:r>
        <w:rPr>
          <w:rStyle w:val="CharStyle779"/>
        </w:rPr>
        <w:t xml:space="preserve">ДТК02-55/17.12.2009 </w:t>
      </w:r>
      <w:r>
        <w:rPr>
          <w:rStyle w:val="CharStyle268"/>
        </w:rPr>
        <w:t>г.</w:t>
      </w:r>
    </w:p>
    <w:p>
      <w:pPr>
        <w:pStyle w:val="Style68"/>
        <w:widowControl w:val="0"/>
        <w:keepNext w:val="0"/>
        <w:keepLines w:val="0"/>
        <w:shd w:val="clear" w:color="auto" w:fill="auto"/>
        <w:bidi w:val="0"/>
        <w:jc w:val="both"/>
        <w:spacing w:before="0" w:after="0"/>
        <w:ind w:left="80" w:right="60" w:firstLine="740"/>
      </w:pPr>
      <w:r>
        <w:rPr>
          <w:rStyle w:val="CharStyle268"/>
        </w:rPr>
        <w:t xml:space="preserve">Нецелево разжодваната сума </w:t>
      </w:r>
      <w:r>
        <w:rPr>
          <w:rStyle w:val="CharStyle759"/>
        </w:rPr>
        <w:t xml:space="preserve">в размер на 15 495,79 </w:t>
      </w:r>
      <w:r>
        <w:rPr>
          <w:rStyle w:val="CharStyle268"/>
        </w:rPr>
        <w:t xml:space="preserve">лева следва да се възстанови от ФНИ на </w:t>
      </w:r>
      <w:r>
        <w:rPr>
          <w:rStyle w:val="CharStyle759"/>
        </w:rPr>
        <w:t>финансиращия орган.</w:t>
      </w:r>
    </w:p>
    <w:p>
      <w:pPr>
        <w:pStyle w:val="Style68"/>
        <w:widowControl w:val="0"/>
        <w:keepNext w:val="0"/>
        <w:keepLines w:val="0"/>
        <w:shd w:val="clear" w:color="auto" w:fill="auto"/>
        <w:bidi w:val="0"/>
        <w:jc w:val="both"/>
        <w:spacing w:before="0" w:after="0"/>
        <w:ind w:left="80" w:right="60" w:firstLine="740"/>
      </w:pPr>
      <w:r>
        <w:rPr>
          <w:rStyle w:val="CharStyle268"/>
        </w:rPr>
        <w:t xml:space="preserve">Видно от гореизложеното е, че при обобщаването на изготвените от </w:t>
      </w:r>
      <w:r>
        <w:rPr>
          <w:rStyle w:val="CharStyle759"/>
        </w:rPr>
        <w:t xml:space="preserve">двамата </w:t>
      </w:r>
      <w:r>
        <w:rPr>
          <w:rStyle w:val="CharStyle268"/>
        </w:rPr>
        <w:t xml:space="preserve">изпълнители </w:t>
      </w:r>
      <w:r>
        <w:rPr>
          <w:rStyle w:val="CharStyle118"/>
        </w:rPr>
        <w:t xml:space="preserve">по </w:t>
      </w:r>
      <w:r>
        <w:rPr>
          <w:rStyle w:val="CharStyle268"/>
        </w:rPr>
        <w:t xml:space="preserve">договора, финансови отчети и сравнението </w:t>
      </w:r>
      <w:r>
        <w:rPr>
          <w:rStyle w:val="CharStyle118"/>
        </w:rPr>
        <w:t xml:space="preserve">на </w:t>
      </w:r>
      <w:r>
        <w:rPr>
          <w:rStyle w:val="CharStyle268"/>
        </w:rPr>
        <w:t xml:space="preserve">размера </w:t>
      </w:r>
      <w:r>
        <w:rPr>
          <w:rStyle w:val="CharStyle118"/>
        </w:rPr>
        <w:t xml:space="preserve">на </w:t>
      </w:r>
      <w:r>
        <w:rPr>
          <w:rStyle w:val="CharStyle268"/>
        </w:rPr>
        <w:t xml:space="preserve">извършените разходи с планираните </w:t>
      </w:r>
      <w:r>
        <w:rPr>
          <w:rStyle w:val="CharStyle759"/>
        </w:rPr>
        <w:t xml:space="preserve">съобразно </w:t>
      </w:r>
      <w:r>
        <w:rPr>
          <w:rStyle w:val="CharStyle268"/>
        </w:rPr>
        <w:t>Финансовия план е, че:</w:t>
      </w:r>
    </w:p>
    <w:p>
      <w:pPr>
        <w:pStyle w:val="Style68"/>
        <w:widowControl w:val="0"/>
        <w:keepNext w:val="0"/>
        <w:keepLines w:val="0"/>
        <w:shd w:val="clear" w:color="auto" w:fill="auto"/>
        <w:bidi w:val="0"/>
        <w:jc w:val="both"/>
        <w:spacing w:before="0" w:after="0"/>
        <w:ind w:left="80" w:right="60" w:firstLine="1420"/>
      </w:pPr>
      <w:r>
        <w:rPr>
          <w:rStyle w:val="CharStyle118"/>
        </w:rPr>
        <w:t xml:space="preserve">По </w:t>
      </w:r>
      <w:r>
        <w:rPr>
          <w:rStyle w:val="CharStyle268"/>
        </w:rPr>
        <w:t xml:space="preserve">т. </w:t>
      </w:r>
      <w:r>
        <w:rPr>
          <w:rStyle w:val="CharStyle118"/>
        </w:rPr>
        <w:t xml:space="preserve">6 </w:t>
      </w:r>
      <w:r>
        <w:rPr>
          <w:rStyle w:val="CharStyle268"/>
        </w:rPr>
        <w:t xml:space="preserve">от съшия „Възнаграждения </w:t>
      </w:r>
      <w:r>
        <w:rPr>
          <w:rStyle w:val="CharStyle118"/>
        </w:rPr>
        <w:t xml:space="preserve">на </w:t>
      </w:r>
      <w:r>
        <w:rPr>
          <w:rStyle w:val="CharStyle268"/>
        </w:rPr>
        <w:t xml:space="preserve">членовете на колектива, работещи по проекта” е отчетен преразход </w:t>
      </w:r>
      <w:r>
        <w:rPr>
          <w:rStyle w:val="CharStyle118"/>
        </w:rPr>
        <w:t xml:space="preserve">в </w:t>
      </w:r>
      <w:r>
        <w:rPr>
          <w:rStyle w:val="CharStyle268"/>
        </w:rPr>
        <w:t xml:space="preserve">размер на </w:t>
      </w:r>
      <w:r>
        <w:rPr>
          <w:rStyle w:val="CharStyle759"/>
        </w:rPr>
        <w:t xml:space="preserve">27 </w:t>
      </w:r>
      <w:r>
        <w:rPr>
          <w:rStyle w:val="CharStyle268"/>
        </w:rPr>
        <w:t>292,07 лева;</w:t>
      </w:r>
    </w:p>
    <w:p>
      <w:pPr>
        <w:pStyle w:val="Style68"/>
        <w:widowControl w:val="0"/>
        <w:keepNext w:val="0"/>
        <w:keepLines w:val="0"/>
        <w:shd w:val="clear" w:color="auto" w:fill="auto"/>
        <w:bidi w:val="0"/>
        <w:jc w:val="both"/>
        <w:spacing w:before="0" w:after="0"/>
        <w:ind w:left="80" w:right="60" w:firstLine="1420"/>
      </w:pPr>
      <w:r>
        <w:rPr>
          <w:rStyle w:val="CharStyle759"/>
        </w:rPr>
        <w:t xml:space="preserve">По </w:t>
      </w:r>
      <w:r>
        <w:rPr>
          <w:rStyle w:val="CharStyle268"/>
        </w:rPr>
        <w:t>т. 8 „Командировки” е отчетен преразход в размер на 4 227,52, при заложени средства във Финансовия план в размер на 5 188,39 лв., са отчетени 9 415,91 лв.</w:t>
      </w:r>
    </w:p>
    <w:p>
      <w:pPr>
        <w:pStyle w:val="Style68"/>
        <w:widowControl w:val="0"/>
        <w:keepNext w:val="0"/>
        <w:keepLines w:val="0"/>
        <w:shd w:val="clear" w:color="auto" w:fill="auto"/>
        <w:bidi w:val="0"/>
        <w:jc w:val="both"/>
        <w:spacing w:before="0" w:after="0"/>
        <w:ind w:left="80" w:right="60" w:firstLine="740"/>
      </w:pPr>
      <w:r>
        <w:rPr>
          <w:rStyle w:val="CharStyle268"/>
        </w:rPr>
        <w:t xml:space="preserve">В същото време отчетените разход за закупуване на апаратура са с 6 651,81 лв. по- малко </w:t>
      </w:r>
      <w:r>
        <w:rPr>
          <w:rStyle w:val="CharStyle118"/>
        </w:rPr>
        <w:t xml:space="preserve">от </w:t>
      </w:r>
      <w:r>
        <w:rPr>
          <w:rStyle w:val="CharStyle268"/>
        </w:rPr>
        <w:t xml:space="preserve">заложените </w:t>
      </w:r>
      <w:r>
        <w:rPr>
          <w:rStyle w:val="CharStyle118"/>
        </w:rPr>
        <w:t xml:space="preserve">с Финансовия </w:t>
      </w:r>
      <w:r>
        <w:rPr>
          <w:rStyle w:val="CharStyle268"/>
        </w:rPr>
        <w:t>план.</w:t>
      </w:r>
    </w:p>
    <w:p>
      <w:pPr>
        <w:pStyle w:val="Style68"/>
        <w:widowControl w:val="0"/>
        <w:keepNext w:val="0"/>
        <w:keepLines w:val="0"/>
        <w:shd w:val="clear" w:color="auto" w:fill="auto"/>
        <w:bidi w:val="0"/>
        <w:jc w:val="both"/>
        <w:spacing w:before="0" w:after="0"/>
        <w:ind w:left="80" w:right="60" w:firstLine="740"/>
      </w:pPr>
      <w:r>
        <w:rPr>
          <w:rStyle w:val="CharStyle268"/>
        </w:rPr>
        <w:t xml:space="preserve">Съгласно </w:t>
      </w:r>
      <w:r>
        <w:rPr>
          <w:rStyle w:val="CharStyle759"/>
        </w:rPr>
        <w:t xml:space="preserve">чл. </w:t>
      </w:r>
      <w:r>
        <w:rPr>
          <w:rStyle w:val="CharStyle268"/>
        </w:rPr>
        <w:t xml:space="preserve">8, ал. 2 от договора, предвидено е, че при изменение на договора в частта му относно финансирането на предвидените дейности се извършва чрез сключване на допълнително споразумение между страните по него. На финансовите инспектори не </w:t>
      </w:r>
      <w:r>
        <w:rPr>
          <w:rStyle w:val="CharStyle759"/>
        </w:rPr>
        <w:t xml:space="preserve">беше </w:t>
      </w:r>
      <w:r>
        <w:rPr>
          <w:rStyle w:val="CharStyle268"/>
        </w:rPr>
        <w:t xml:space="preserve">представен подписан между страните но договора </w:t>
      </w:r>
      <w:r>
        <w:rPr>
          <w:rStyle w:val="CharStyle759"/>
        </w:rPr>
        <w:t xml:space="preserve">анекс, касаещ промяна на финансирането по </w:t>
      </w:r>
      <w:r>
        <w:rPr>
          <w:rStyle w:val="CharStyle268"/>
        </w:rPr>
        <w:t>пера на бюджетната класификация.</w:t>
      </w:r>
    </w:p>
    <w:p>
      <w:pPr>
        <w:pStyle w:val="Style68"/>
        <w:widowControl w:val="0"/>
        <w:keepNext w:val="0"/>
        <w:keepLines w:val="0"/>
        <w:shd w:val="clear" w:color="auto" w:fill="auto"/>
        <w:bidi w:val="0"/>
        <w:jc w:val="both"/>
        <w:spacing w:before="0" w:after="0"/>
        <w:ind w:left="80" w:right="60" w:firstLine="740"/>
      </w:pPr>
      <w:r>
        <w:rPr>
          <w:rStyle w:val="CharStyle759"/>
        </w:rPr>
        <w:t xml:space="preserve">Предвид горното, от </w:t>
      </w:r>
      <w:r>
        <w:rPr>
          <w:rStyle w:val="CharStyle268"/>
        </w:rPr>
        <w:t xml:space="preserve">страна </w:t>
      </w:r>
      <w:r>
        <w:rPr>
          <w:rStyle w:val="CharStyle759"/>
        </w:rPr>
        <w:t xml:space="preserve">на Фонд </w:t>
      </w:r>
      <w:r>
        <w:rPr>
          <w:rStyle w:val="CharStyle268"/>
        </w:rPr>
        <w:t xml:space="preserve">„Научни </w:t>
      </w:r>
      <w:r>
        <w:rPr>
          <w:rStyle w:val="CharStyle759"/>
        </w:rPr>
        <w:t xml:space="preserve">изследвания” не </w:t>
      </w:r>
      <w:r>
        <w:rPr>
          <w:rStyle w:val="CharStyle268"/>
        </w:rPr>
        <w:t xml:space="preserve">е </w:t>
      </w:r>
      <w:r>
        <w:rPr>
          <w:rStyle w:val="CharStyle759"/>
        </w:rPr>
        <w:t xml:space="preserve">упражнен контрол върху </w:t>
      </w:r>
      <w:r>
        <w:rPr>
          <w:rStyle w:val="CharStyle268"/>
        </w:rPr>
        <w:t xml:space="preserve">разходването на предварително договорените средства по бюджетни пера. € </w:t>
      </w:r>
      <w:r>
        <w:rPr>
          <w:rStyle w:val="CharStyle759"/>
        </w:rPr>
        <w:t xml:space="preserve">чл. </w:t>
      </w:r>
      <w:r>
        <w:rPr>
          <w:rStyle w:val="CharStyle268"/>
        </w:rPr>
        <w:t xml:space="preserve">35, ал. 1 от ПФНИ е регламентирано, </w:t>
      </w:r>
      <w:r>
        <w:rPr>
          <w:rStyle w:val="CharStyle118"/>
        </w:rPr>
        <w:t xml:space="preserve">че </w:t>
      </w:r>
      <w:r>
        <w:rPr>
          <w:rStyle w:val="CharStyle268"/>
        </w:rPr>
        <w:t xml:space="preserve">средствата </w:t>
      </w:r>
      <w:r>
        <w:rPr>
          <w:rStyle w:val="CharStyle118"/>
        </w:rPr>
        <w:t xml:space="preserve">за </w:t>
      </w:r>
      <w:r>
        <w:rPr>
          <w:rStyle w:val="CharStyle268"/>
        </w:rPr>
        <w:t xml:space="preserve">изпълнение </w:t>
      </w:r>
      <w:r>
        <w:rPr>
          <w:rStyle w:val="CharStyle118"/>
        </w:rPr>
        <w:t xml:space="preserve">на </w:t>
      </w:r>
      <w:r>
        <w:rPr>
          <w:rStyle w:val="CharStyle759"/>
        </w:rPr>
        <w:t xml:space="preserve">научно-изследователския проект </w:t>
      </w:r>
      <w:r>
        <w:rPr>
          <w:rStyle w:val="CharStyle268"/>
        </w:rPr>
        <w:t xml:space="preserve">се предоставят на изпълнителя по ред </w:t>
      </w:r>
      <w:r>
        <w:rPr>
          <w:rStyle w:val="CharStyle759"/>
        </w:rPr>
        <w:t xml:space="preserve">и </w:t>
      </w:r>
      <w:r>
        <w:rPr>
          <w:rStyle w:val="CharStyle268"/>
        </w:rPr>
        <w:t xml:space="preserve">условия, определени в договора за изпълнение на проекта. С чл. 38 от </w:t>
      </w:r>
      <w:r>
        <w:rPr>
          <w:rStyle w:val="CharStyle759"/>
        </w:rPr>
        <w:t xml:space="preserve">ПНФИ </w:t>
      </w:r>
      <w:r>
        <w:rPr>
          <w:rStyle w:val="CharStyle268"/>
        </w:rPr>
        <w:t xml:space="preserve">е регламентирано, че </w:t>
      </w:r>
      <w:r>
        <w:rPr>
          <w:rStyle w:val="CharStyle759"/>
        </w:rPr>
        <w:t xml:space="preserve">ПНЕК </w:t>
      </w:r>
      <w:r>
        <w:rPr>
          <w:rStyle w:val="CharStyle268"/>
        </w:rPr>
        <w:t xml:space="preserve">извършват оценка на направените разходи по реализация на проектите. Видно, от изготвените рецензии, а също - от Докладите </w:t>
      </w:r>
      <w:r>
        <w:rPr>
          <w:rStyle w:val="CharStyle118"/>
        </w:rPr>
        <w:t xml:space="preserve">на </w:t>
      </w:r>
      <w:r>
        <w:rPr>
          <w:rStyle w:val="CharStyle268"/>
        </w:rPr>
        <w:t xml:space="preserve">председателите </w:t>
      </w:r>
      <w:r>
        <w:rPr>
          <w:rStyle w:val="CharStyle118"/>
        </w:rPr>
        <w:t xml:space="preserve">на </w:t>
      </w:r>
      <w:r>
        <w:rPr>
          <w:rStyle w:val="CharStyle268"/>
        </w:rPr>
        <w:t xml:space="preserve">ПНЕК, налице </w:t>
      </w:r>
      <w:r>
        <w:rPr>
          <w:rStyle w:val="CharStyle118"/>
        </w:rPr>
        <w:t xml:space="preserve">е </w:t>
      </w:r>
      <w:r>
        <w:rPr>
          <w:rStyle w:val="CharStyle268"/>
        </w:rPr>
        <w:t xml:space="preserve">произнасяне единствено </w:t>
      </w:r>
      <w:r>
        <w:rPr>
          <w:rStyle w:val="CharStyle118"/>
        </w:rPr>
        <w:t xml:space="preserve">относно </w:t>
      </w:r>
      <w:r>
        <w:rPr>
          <w:rStyle w:val="CharStyle268"/>
        </w:rPr>
        <w:t xml:space="preserve">целесъобразното разходване </w:t>
      </w:r>
      <w:r>
        <w:rPr>
          <w:rStyle w:val="CharStyle118"/>
        </w:rPr>
        <w:t xml:space="preserve">на </w:t>
      </w:r>
      <w:r>
        <w:rPr>
          <w:rStyle w:val="CharStyle268"/>
        </w:rPr>
        <w:t>средствата.</w:t>
      </w:r>
    </w:p>
    <w:p>
      <w:pPr>
        <w:pStyle w:val="Style68"/>
        <w:widowControl w:val="0"/>
        <w:keepNext w:val="0"/>
        <w:keepLines w:val="0"/>
        <w:shd w:val="clear" w:color="auto" w:fill="auto"/>
        <w:bidi w:val="0"/>
        <w:jc w:val="both"/>
        <w:spacing w:before="0" w:after="0"/>
        <w:ind w:left="80" w:right="60" w:firstLine="740"/>
      </w:pPr>
      <w:r>
        <w:rPr>
          <w:rStyle w:val="CharStyle268"/>
        </w:rPr>
        <w:t xml:space="preserve">Видно, независимо </w:t>
      </w:r>
      <w:r>
        <w:rPr>
          <w:rStyle w:val="CharStyle118"/>
        </w:rPr>
        <w:t xml:space="preserve">от </w:t>
      </w:r>
      <w:r>
        <w:rPr>
          <w:rStyle w:val="CharStyle268"/>
        </w:rPr>
        <w:t xml:space="preserve">предварително договореното разпределение </w:t>
      </w:r>
      <w:r>
        <w:rPr>
          <w:rStyle w:val="CharStyle118"/>
        </w:rPr>
        <w:t xml:space="preserve">на </w:t>
      </w:r>
      <w:r>
        <w:rPr>
          <w:rStyle w:val="CharStyle268"/>
        </w:rPr>
        <w:t xml:space="preserve">финансирането </w:t>
      </w:r>
      <w:r>
        <w:rPr>
          <w:rStyle w:val="CharStyle118"/>
        </w:rPr>
        <w:t xml:space="preserve">по </w:t>
      </w:r>
      <w:r>
        <w:rPr>
          <w:rStyle w:val="CharStyle268"/>
        </w:rPr>
        <w:t xml:space="preserve">бюджетни </w:t>
      </w:r>
      <w:r>
        <w:rPr>
          <w:rStyle w:val="CharStyle118"/>
        </w:rPr>
        <w:t xml:space="preserve">пера, не е </w:t>
      </w:r>
      <w:r>
        <w:rPr>
          <w:rStyle w:val="CharStyle268"/>
        </w:rPr>
        <w:t xml:space="preserve">бил </w:t>
      </w:r>
      <w:r>
        <w:rPr>
          <w:rStyle w:val="CharStyle118"/>
        </w:rPr>
        <w:t xml:space="preserve">упражнен </w:t>
      </w:r>
      <w:r>
        <w:rPr>
          <w:rStyle w:val="CharStyle268"/>
        </w:rPr>
        <w:t xml:space="preserve">контрол по </w:t>
      </w:r>
      <w:r>
        <w:rPr>
          <w:rStyle w:val="CharStyle118"/>
        </w:rPr>
        <w:t xml:space="preserve">отношение </w:t>
      </w:r>
      <w:r>
        <w:rPr>
          <w:rStyle w:val="CharStyle268"/>
        </w:rPr>
        <w:t xml:space="preserve">на размера </w:t>
      </w:r>
      <w:r>
        <w:rPr>
          <w:rStyle w:val="CharStyle118"/>
        </w:rPr>
        <w:t xml:space="preserve">и направленията </w:t>
      </w:r>
      <w:r>
        <w:rPr>
          <w:rStyle w:val="CharStyle268"/>
        </w:rPr>
        <w:t xml:space="preserve">за разходване </w:t>
      </w:r>
      <w:r>
        <w:rPr>
          <w:rStyle w:val="CharStyle118"/>
        </w:rPr>
        <w:t xml:space="preserve">на </w:t>
      </w:r>
      <w:r>
        <w:rPr>
          <w:rStyle w:val="CharStyle268"/>
        </w:rPr>
        <w:t>средствата.</w:t>
      </w:r>
    </w:p>
    <w:p>
      <w:pPr>
        <w:pStyle w:val="Style68"/>
        <w:widowControl w:val="0"/>
        <w:keepNext w:val="0"/>
        <w:keepLines w:val="0"/>
        <w:shd w:val="clear" w:color="auto" w:fill="auto"/>
        <w:bidi w:val="0"/>
        <w:jc w:val="both"/>
        <w:spacing w:before="0" w:after="0"/>
        <w:ind w:left="80" w:right="60" w:firstLine="740"/>
      </w:pPr>
      <w:r>
        <w:rPr>
          <w:rStyle w:val="CharStyle268"/>
        </w:rPr>
        <w:t xml:space="preserve">На финансовите инспектори </w:t>
      </w:r>
      <w:r>
        <w:rPr>
          <w:rStyle w:val="CharStyle118"/>
        </w:rPr>
        <w:t xml:space="preserve">се </w:t>
      </w:r>
      <w:r>
        <w:rPr>
          <w:rStyle w:val="CharStyle268"/>
        </w:rPr>
        <w:t xml:space="preserve">представи Протокол </w:t>
      </w:r>
      <w:r>
        <w:rPr>
          <w:rStyle w:val="CharStyle118"/>
        </w:rPr>
        <w:t xml:space="preserve">от </w:t>
      </w:r>
      <w:r>
        <w:rPr>
          <w:rStyle w:val="CharStyle268"/>
        </w:rPr>
        <w:t xml:space="preserve">заседанието </w:t>
      </w:r>
      <w:r>
        <w:rPr>
          <w:rStyle w:val="CharStyle118"/>
        </w:rPr>
        <w:t xml:space="preserve">на постоянната </w:t>
      </w:r>
      <w:r>
        <w:rPr>
          <w:rStyle w:val="CharStyle268"/>
        </w:rPr>
        <w:t xml:space="preserve">научно- експертна комисия но Селскостопански </w:t>
      </w:r>
      <w:r>
        <w:rPr>
          <w:rStyle w:val="CharStyle759"/>
        </w:rPr>
        <w:t xml:space="preserve">науки, </w:t>
      </w:r>
      <w:r>
        <w:rPr>
          <w:rStyle w:val="CharStyle268"/>
        </w:rPr>
        <w:t xml:space="preserve">проведено на 09.09.2011 г. Видно от посочения документ, представеният от нроф. Пламен Мишев, проект е бил оценен на I етап с два броя рецензии, както следва: от доц. д-р Тенчо </w:t>
      </w:r>
      <w:r>
        <w:rPr>
          <w:rStyle w:val="CharStyle759"/>
        </w:rPr>
        <w:t xml:space="preserve">Чолаков /от </w:t>
      </w:r>
      <w:r>
        <w:rPr>
          <w:rStyle w:val="CharStyle268"/>
        </w:rPr>
        <w:t xml:space="preserve">29.07.2011 г,/ </w:t>
      </w:r>
      <w:r>
        <w:rPr>
          <w:rStyle w:val="CharStyle759"/>
        </w:rPr>
        <w:t xml:space="preserve">и </w:t>
      </w:r>
      <w:r>
        <w:rPr>
          <w:rStyle w:val="CharStyle268"/>
        </w:rPr>
        <w:t>от нроф. ден Димитър Чолаков /от 02.09.2011г,/.</w:t>
      </w:r>
    </w:p>
    <w:p>
      <w:pPr>
        <w:pStyle w:val="Style68"/>
        <w:widowControl w:val="0"/>
        <w:keepNext w:val="0"/>
        <w:keepLines w:val="0"/>
        <w:shd w:val="clear" w:color="auto" w:fill="auto"/>
        <w:bidi w:val="0"/>
        <w:jc w:val="both"/>
        <w:spacing w:before="0" w:after="0"/>
        <w:ind w:left="80" w:right="60" w:firstLine="740"/>
      </w:pPr>
      <w:r>
        <w:rPr>
          <w:rStyle w:val="CharStyle268"/>
        </w:rPr>
        <w:t xml:space="preserve">Съгласно двете представени рецензии, на изпълнението на първи етан от договора е поставена </w:t>
      </w:r>
      <w:r>
        <w:rPr>
          <w:rStyle w:val="CharStyle759"/>
        </w:rPr>
        <w:t xml:space="preserve">оценка </w:t>
      </w:r>
      <w:r>
        <w:rPr>
          <w:rStyle w:val="CharStyle268"/>
        </w:rPr>
        <w:t xml:space="preserve">на изпълнението „добър”. </w:t>
      </w:r>
      <w:r>
        <w:rPr>
          <w:rStyle w:val="CharStyle759"/>
        </w:rPr>
        <w:t xml:space="preserve">В </w:t>
      </w:r>
      <w:r>
        <w:rPr>
          <w:rStyle w:val="CharStyle268"/>
        </w:rPr>
        <w:t>двете представени рецензии еа налице аналогични забележки относно финансовото изпълнение на договора, както следва:</w:t>
      </w:r>
    </w:p>
    <w:p>
      <w:pPr>
        <w:pStyle w:val="Style68"/>
        <w:widowControl w:val="0"/>
        <w:keepNext w:val="0"/>
        <w:keepLines w:val="0"/>
        <w:shd w:val="clear" w:color="auto" w:fill="auto"/>
        <w:bidi w:val="0"/>
        <w:jc w:val="both"/>
        <w:spacing w:before="0" w:after="0"/>
        <w:ind w:left="80" w:right="60" w:firstLine="1420"/>
      </w:pPr>
      <w:r>
        <w:rPr>
          <w:rStyle w:val="CharStyle268"/>
        </w:rPr>
        <w:t xml:space="preserve">налице са некоректно представени финансови документи като нанр.: изплатени хонорари снс Заповед, от които еа видни имената на лицата, на които еа </w:t>
      </w:r>
      <w:r>
        <w:rPr>
          <w:rStyle w:val="CharStyle759"/>
        </w:rPr>
        <w:t xml:space="preserve">изплатни </w:t>
      </w:r>
      <w:r>
        <w:rPr>
          <w:rStyle w:val="CharStyle268"/>
        </w:rPr>
        <w:t xml:space="preserve">сумите, но липсва яснота относно </w:t>
      </w:r>
      <w:r>
        <w:rPr>
          <w:rStyle w:val="CharStyle759"/>
        </w:rPr>
        <w:t xml:space="preserve">извършената </w:t>
      </w:r>
      <w:r>
        <w:rPr>
          <w:rStyle w:val="CharStyle118"/>
        </w:rPr>
        <w:t xml:space="preserve">от </w:t>
      </w:r>
      <w:r>
        <w:rPr>
          <w:rStyle w:val="CharStyle759"/>
        </w:rPr>
        <w:t xml:space="preserve">тях </w:t>
      </w:r>
      <w:r>
        <w:rPr>
          <w:rStyle w:val="CharStyle268"/>
        </w:rPr>
        <w:t>работа;</w:t>
      </w:r>
    </w:p>
    <w:p>
      <w:pPr>
        <w:pStyle w:val="Style68"/>
        <w:tabs>
          <w:tab w:leader="none" w:pos="8730" w:val="left"/>
        </w:tabs>
        <w:widowControl w:val="0"/>
        <w:keepNext w:val="0"/>
        <w:keepLines w:val="0"/>
        <w:shd w:val="clear" w:color="auto" w:fill="auto"/>
        <w:bidi w:val="0"/>
        <w:jc w:val="left"/>
        <w:spacing w:before="0" w:after="0"/>
        <w:ind w:left="80" w:right="60" w:firstLine="1420"/>
      </w:pPr>
      <w:r>
        <w:rPr>
          <w:rStyle w:val="CharStyle268"/>
        </w:rPr>
        <w:t xml:space="preserve">изплатени </w:t>
      </w:r>
      <w:r>
        <w:rPr>
          <w:rStyle w:val="CharStyle759"/>
        </w:rPr>
        <w:t xml:space="preserve">са </w:t>
      </w:r>
      <w:r>
        <w:rPr>
          <w:rStyle w:val="CharStyle268"/>
        </w:rPr>
        <w:t xml:space="preserve">възнаграждения на лица, които не еа нает^^уд^Йядеодектив; отчетени са командировъчни разходи за участие </w:t>
      </w:r>
      <w:r>
        <w:rPr>
          <w:rStyle w:val="CharStyle758"/>
        </w:rPr>
        <w:t>щ</w:t>
      </w:r>
      <w:r>
        <w:rPr>
          <w:rStyle w:val="CharStyle268"/>
        </w:rPr>
        <w:t xml:space="preserve"> лленовет^ряа. научния колектив в проведен в Любляна, семинар. Твърдението е, </w:t>
      </w:r>
      <w:r>
        <w:rPr>
          <w:rStyle w:val="CharStyle118"/>
        </w:rPr>
        <w:t xml:space="preserve">че </w:t>
      </w:r>
      <w:r>
        <w:rPr>
          <w:rStyle w:val="CharStyle268"/>
        </w:rPr>
        <w:t xml:space="preserve">_ . зетеу,|1агШуйнш екип са участвали в посочения семинар е доклад, текст от който не е </w:t>
      </w:r>
      <w:r>
        <w:rPr>
          <w:rStyle w:val="CharStyle268"/>
          <w:lang w:val="en-US"/>
        </w:rPr>
        <w:t xml:space="preserve">npi </w:t>
      </w:r>
      <w:r>
        <w:rPr>
          <w:rStyle w:val="CharStyle268"/>
        </w:rPr>
        <w:t>н - , . :</w:t>
        <w:tab/>
        <w:t xml:space="preserve">' ■ </w:t>
      </w:r>
      <w:r>
        <w:rPr>
          <w:rStyle w:val="CharStyle268"/>
          <w:lang w:val="en-US"/>
        </w:rPr>
        <w:t>ie</w:t>
      </w:r>
      <w:r>
        <w:rPr>
          <w:rStyle w:val="CharStyle268"/>
        </w:rPr>
        <w:t>-т;</w:t>
      </w:r>
    </w:p>
    <w:p>
      <w:pPr>
        <w:pStyle w:val="Style68"/>
        <w:widowControl w:val="0"/>
        <w:keepNext w:val="0"/>
        <w:keepLines w:val="0"/>
        <w:shd w:val="clear" w:color="auto" w:fill="auto"/>
        <w:bidi w:val="0"/>
        <w:jc w:val="left"/>
        <w:spacing w:before="0" w:after="0"/>
        <w:ind w:left="80" w:right="60" w:firstLine="1480"/>
      </w:pPr>
      <w:r>
        <w:rPr>
          <w:rStyle w:val="CharStyle759"/>
        </w:rPr>
        <w:t xml:space="preserve">налице </w:t>
      </w:r>
      <w:r>
        <w:rPr>
          <w:rStyle w:val="CharStyle268"/>
        </w:rPr>
        <w:t xml:space="preserve">са прехвърлени средства от перо </w:t>
      </w:r>
      <w:r>
        <w:rPr>
          <w:rStyle w:val="CharStyle759"/>
        </w:rPr>
        <w:t xml:space="preserve">„Апаратура” </w:t>
      </w:r>
      <w:r>
        <w:rPr>
          <w:rStyle w:val="CharStyle268"/>
        </w:rPr>
        <w:t xml:space="preserve">в </w:t>
      </w:r>
      <w:r>
        <w:rPr>
          <w:rStyle w:val="CharStyle759"/>
        </w:rPr>
        <w:t xml:space="preserve">перо </w:t>
      </w:r>
      <w:r>
        <w:rPr>
          <w:rStyle w:val="CharStyle268"/>
        </w:rPr>
        <w:t>„Възнаграждения на членовете на научния колектив’’;</w:t>
      </w:r>
    </w:p>
    <w:p>
      <w:pPr>
        <w:pStyle w:val="Style68"/>
        <w:widowControl w:val="0"/>
        <w:keepNext w:val="0"/>
        <w:keepLines w:val="0"/>
        <w:shd w:val="clear" w:color="auto" w:fill="auto"/>
        <w:bidi w:val="0"/>
        <w:jc w:val="left"/>
        <w:spacing w:before="0" w:after="0"/>
        <w:ind w:left="80" w:right="60" w:firstLine="1480"/>
      </w:pPr>
      <w:r>
        <w:rPr>
          <w:rStyle w:val="CharStyle268"/>
        </w:rPr>
        <w:t>липсват приемателни протоколи, удостоверяващи извършена работа от лицата, на която са изплатени хонорари по ведомост.</w:t>
      </w:r>
    </w:p>
    <w:p>
      <w:pPr>
        <w:pStyle w:val="Style68"/>
        <w:widowControl w:val="0"/>
        <w:keepNext w:val="0"/>
        <w:keepLines w:val="0"/>
        <w:shd w:val="clear" w:color="auto" w:fill="auto"/>
        <w:bidi w:val="0"/>
        <w:jc w:val="both"/>
        <w:spacing w:before="0" w:after="0"/>
        <w:ind w:left="80" w:right="60" w:firstLine="700"/>
      </w:pPr>
      <w:r>
        <w:rPr>
          <w:rStyle w:val="CharStyle759"/>
        </w:rPr>
        <w:t xml:space="preserve">Двете </w:t>
      </w:r>
      <w:r>
        <w:rPr>
          <w:rStyle w:val="CharStyle268"/>
        </w:rPr>
        <w:t xml:space="preserve">представени рецензии съдържат мнение, че през първия етап на изпълнение на договора е извършена сериозна </w:t>
      </w:r>
      <w:r>
        <w:rPr>
          <w:rStyle w:val="CharStyle759"/>
        </w:rPr>
        <w:t xml:space="preserve">научноизследователска </w:t>
      </w:r>
      <w:r>
        <w:rPr>
          <w:rStyle w:val="CharStyle268"/>
        </w:rPr>
        <w:t>работа, свързана с набелязаните в Работната програма, научни задачи.</w:t>
      </w:r>
    </w:p>
    <w:p>
      <w:pPr>
        <w:pStyle w:val="Style68"/>
        <w:widowControl w:val="0"/>
        <w:keepNext w:val="0"/>
        <w:keepLines w:val="0"/>
        <w:shd w:val="clear" w:color="auto" w:fill="auto"/>
        <w:bidi w:val="0"/>
        <w:jc w:val="both"/>
        <w:spacing w:before="0" w:after="0"/>
        <w:ind w:left="80" w:right="0" w:firstLine="700"/>
      </w:pPr>
      <w:r>
        <w:rPr>
          <w:rStyle w:val="CharStyle268"/>
        </w:rPr>
        <w:t xml:space="preserve">Видно </w:t>
      </w:r>
      <w:r>
        <w:rPr>
          <w:rStyle w:val="CharStyle118"/>
        </w:rPr>
        <w:t xml:space="preserve">от </w:t>
      </w:r>
      <w:r>
        <w:rPr>
          <w:rStyle w:val="CharStyle268"/>
        </w:rPr>
        <w:t xml:space="preserve">Протокол </w:t>
      </w:r>
      <w:r>
        <w:rPr>
          <w:rStyle w:val="CharStyle118"/>
        </w:rPr>
        <w:t xml:space="preserve">от </w:t>
      </w:r>
      <w:r>
        <w:rPr>
          <w:rStyle w:val="CharStyle268"/>
        </w:rPr>
        <w:t xml:space="preserve">заседанието на ПНЕК </w:t>
      </w:r>
      <w:r>
        <w:rPr>
          <w:rStyle w:val="CharStyle759"/>
        </w:rPr>
        <w:t xml:space="preserve">по </w:t>
      </w:r>
      <w:r>
        <w:rPr>
          <w:rStyle w:val="CharStyle268"/>
        </w:rPr>
        <w:t xml:space="preserve">обществени </w:t>
      </w:r>
      <w:r>
        <w:rPr>
          <w:rStyle w:val="CharStyle118"/>
        </w:rPr>
        <w:t xml:space="preserve">и </w:t>
      </w:r>
      <w:r>
        <w:rPr>
          <w:rStyle w:val="CharStyle268"/>
        </w:rPr>
        <w:t xml:space="preserve">хуманитарни науки </w:t>
      </w:r>
      <w:r>
        <w:rPr>
          <w:rStyle w:val="CharStyle118"/>
        </w:rPr>
        <w:t>от</w:t>
      </w:r>
    </w:p>
    <w:p>
      <w:pPr>
        <w:pStyle w:val="Style68"/>
        <w:numPr>
          <w:ilvl w:val="0"/>
          <w:numId w:val="235"/>
        </w:numPr>
        <w:tabs>
          <w:tab w:leader="none" w:pos="1261" w:val="left"/>
        </w:tabs>
        <w:widowControl w:val="0"/>
        <w:keepNext w:val="0"/>
        <w:keepLines w:val="0"/>
        <w:shd w:val="clear" w:color="auto" w:fill="auto"/>
        <w:bidi w:val="0"/>
        <w:jc w:val="both"/>
        <w:spacing w:before="0" w:after="0"/>
        <w:ind w:left="80" w:right="60" w:firstLine="0"/>
      </w:pPr>
      <w:r>
        <w:rPr>
          <w:rStyle w:val="CharStyle759"/>
        </w:rPr>
        <w:t xml:space="preserve">г., </w:t>
      </w:r>
      <w:r>
        <w:rPr>
          <w:rStyle w:val="CharStyle268"/>
        </w:rPr>
        <w:t xml:space="preserve">съдържа обсъждане на дадените за изпълнението на първи етап </w:t>
      </w:r>
      <w:r>
        <w:rPr>
          <w:rStyle w:val="CharStyle759"/>
        </w:rPr>
        <w:t xml:space="preserve">от </w:t>
      </w:r>
      <w:r>
        <w:rPr>
          <w:rStyle w:val="CharStyle268"/>
        </w:rPr>
        <w:t xml:space="preserve">договор </w:t>
      </w:r>
      <w:r>
        <w:rPr>
          <w:rStyle w:val="CharStyle758"/>
        </w:rPr>
        <w:t xml:space="preserve">№ </w:t>
      </w:r>
      <w:r>
        <w:rPr>
          <w:rStyle w:val="CharStyle759"/>
        </w:rPr>
        <w:t xml:space="preserve">ДТК02-55/17.12.2009 г., </w:t>
      </w:r>
      <w:r>
        <w:rPr>
          <w:rStyle w:val="CharStyle268"/>
        </w:rPr>
        <w:t xml:space="preserve">рецензии. Съгласно посочения Протокол, Комисията единодушно приема поставената от рецензентите „добра оценка” за изпълнението на първи </w:t>
      </w:r>
      <w:r>
        <w:rPr>
          <w:rStyle w:val="CharStyle759"/>
        </w:rPr>
        <w:t xml:space="preserve">етап </w:t>
      </w:r>
      <w:r>
        <w:rPr>
          <w:rStyle w:val="CharStyle268"/>
        </w:rPr>
        <w:t xml:space="preserve">от договор № </w:t>
      </w:r>
      <w:r>
        <w:rPr>
          <w:rStyle w:val="CharStyle759"/>
        </w:rPr>
        <w:t xml:space="preserve">ДТК </w:t>
      </w:r>
      <w:r>
        <w:rPr>
          <w:rStyle w:val="CharStyle268"/>
        </w:rPr>
        <w:t xml:space="preserve">02-55/17.12,2009 </w:t>
      </w:r>
      <w:r>
        <w:rPr>
          <w:rStyle w:val="CharStyle759"/>
        </w:rPr>
        <w:t xml:space="preserve">г., като </w:t>
      </w:r>
      <w:r>
        <w:rPr>
          <w:rStyle w:val="CharStyle268"/>
        </w:rPr>
        <w:t xml:space="preserve">е </w:t>
      </w:r>
      <w:r>
        <w:rPr>
          <w:rStyle w:val="CharStyle759"/>
        </w:rPr>
        <w:t xml:space="preserve">изготвено предложение </w:t>
      </w:r>
      <w:r>
        <w:rPr>
          <w:rStyle w:val="CharStyle268"/>
        </w:rPr>
        <w:t xml:space="preserve">до Изпълнителния съвет на Фонда за продължаване на изпълнението по договора и одобряване на финансиране за изпълнение на И етап в </w:t>
      </w:r>
      <w:r>
        <w:rPr>
          <w:rStyle w:val="CharStyle759"/>
        </w:rPr>
        <w:t xml:space="preserve">размер </w:t>
      </w:r>
      <w:r>
        <w:rPr>
          <w:rStyle w:val="CharStyle268"/>
        </w:rPr>
        <w:t>на 43 750 лв. Видно, върху посочения Протокол липсват поставени подписи на членовете на ПНЕК. а също така - на председателя в на секретаря на комисията.</w:t>
      </w:r>
    </w:p>
    <w:p>
      <w:pPr>
        <w:pStyle w:val="Style68"/>
        <w:widowControl w:val="0"/>
        <w:keepNext w:val="0"/>
        <w:keepLines w:val="0"/>
        <w:shd w:val="clear" w:color="auto" w:fill="auto"/>
        <w:bidi w:val="0"/>
        <w:jc w:val="both"/>
        <w:spacing w:before="0" w:after="0"/>
        <w:ind w:left="80" w:right="60" w:firstLine="700"/>
      </w:pPr>
      <w:r>
        <w:rPr>
          <w:rStyle w:val="CharStyle268"/>
        </w:rPr>
        <w:t xml:space="preserve">На финансовите инспектори се </w:t>
      </w:r>
      <w:r>
        <w:rPr>
          <w:rStyle w:val="CharStyle759"/>
        </w:rPr>
        <w:t xml:space="preserve">представи Протокол № 6/19,09.2011 г. от заседанието на Изпълнителния </w:t>
      </w:r>
      <w:r>
        <w:rPr>
          <w:rStyle w:val="CharStyle268"/>
        </w:rPr>
        <w:t xml:space="preserve">съвет </w:t>
      </w:r>
      <w:r>
        <w:rPr>
          <w:rStyle w:val="CharStyle759"/>
        </w:rPr>
        <w:t xml:space="preserve">на Фонда, </w:t>
      </w:r>
      <w:r>
        <w:rPr>
          <w:rStyle w:val="CharStyle268"/>
        </w:rPr>
        <w:t xml:space="preserve">видно </w:t>
      </w:r>
      <w:r>
        <w:rPr>
          <w:rStyle w:val="CharStyle759"/>
        </w:rPr>
        <w:t xml:space="preserve">от </w:t>
      </w:r>
      <w:r>
        <w:rPr>
          <w:rStyle w:val="CharStyle268"/>
        </w:rPr>
        <w:t xml:space="preserve">който </w:t>
      </w:r>
      <w:r>
        <w:rPr>
          <w:rStyle w:val="CharStyle759"/>
        </w:rPr>
        <w:t xml:space="preserve">Отчета по Договор </w:t>
      </w:r>
      <w:r>
        <w:rPr>
          <w:rStyle w:val="CharStyle268"/>
        </w:rPr>
        <w:t xml:space="preserve">№ </w:t>
      </w:r>
      <w:r>
        <w:rPr>
          <w:rStyle w:val="CharStyle759"/>
        </w:rPr>
        <w:t xml:space="preserve">ДТК_02-25/17.12.2009 г. </w:t>
      </w:r>
      <w:r>
        <w:rPr>
          <w:rStyle w:val="CharStyle118"/>
        </w:rPr>
        <w:t xml:space="preserve">е </w:t>
      </w:r>
      <w:r>
        <w:rPr>
          <w:rStyle w:val="CharStyle268"/>
        </w:rPr>
        <w:t xml:space="preserve">приет с оценка „добър”. Успоредно </w:t>
      </w:r>
      <w:r>
        <w:rPr>
          <w:rStyle w:val="CharStyle118"/>
        </w:rPr>
        <w:t xml:space="preserve">с </w:t>
      </w:r>
      <w:r>
        <w:rPr>
          <w:rStyle w:val="CharStyle268"/>
        </w:rPr>
        <w:t xml:space="preserve">приемането </w:t>
      </w:r>
      <w:r>
        <w:rPr>
          <w:rStyle w:val="CharStyle118"/>
        </w:rPr>
        <w:t xml:space="preserve">на </w:t>
      </w:r>
      <w:r>
        <w:rPr>
          <w:rStyle w:val="CharStyle268"/>
        </w:rPr>
        <w:t xml:space="preserve">Отчета </w:t>
      </w:r>
      <w:r>
        <w:rPr>
          <w:rStyle w:val="CharStyle118"/>
        </w:rPr>
        <w:t xml:space="preserve">на </w:t>
      </w:r>
      <w:r>
        <w:rPr>
          <w:rStyle w:val="CharStyle268"/>
        </w:rPr>
        <w:t xml:space="preserve">изпълнението </w:t>
      </w:r>
      <w:r>
        <w:rPr>
          <w:rStyle w:val="CharStyle118"/>
        </w:rPr>
        <w:t xml:space="preserve">на </w:t>
      </w:r>
      <w:r>
        <w:rPr>
          <w:rStyle w:val="CharStyle268"/>
        </w:rPr>
        <w:t xml:space="preserve">първи </w:t>
      </w:r>
      <w:r>
        <w:rPr>
          <w:rStyle w:val="CharStyle118"/>
        </w:rPr>
        <w:t xml:space="preserve">етап </w:t>
      </w:r>
      <w:r>
        <w:rPr>
          <w:rStyle w:val="CharStyle759"/>
        </w:rPr>
        <w:t xml:space="preserve">на Договор ДТК_02-25/17.12.2009 г., от ИС е </w:t>
      </w:r>
      <w:r>
        <w:rPr>
          <w:rStyle w:val="CharStyle268"/>
        </w:rPr>
        <w:t xml:space="preserve">взето е решение </w:t>
      </w:r>
      <w:r>
        <w:rPr>
          <w:rStyle w:val="CharStyle759"/>
        </w:rPr>
        <w:t xml:space="preserve">да </w:t>
      </w:r>
      <w:r>
        <w:rPr>
          <w:rStyle w:val="CharStyle268"/>
        </w:rPr>
        <w:t xml:space="preserve">бъде продължено изпълнението на същия, </w:t>
      </w:r>
      <w:r>
        <w:rPr>
          <w:rStyle w:val="CharStyle118"/>
        </w:rPr>
        <w:t xml:space="preserve">с </w:t>
      </w:r>
      <w:r>
        <w:rPr>
          <w:rStyle w:val="CharStyle268"/>
        </w:rPr>
        <w:t xml:space="preserve">коефициент </w:t>
      </w:r>
      <w:r>
        <w:rPr>
          <w:rStyle w:val="CharStyle118"/>
        </w:rPr>
        <w:t xml:space="preserve">на </w:t>
      </w:r>
      <w:r>
        <w:rPr>
          <w:rStyle w:val="CharStyle268"/>
        </w:rPr>
        <w:t xml:space="preserve">финансиране </w:t>
      </w:r>
      <w:r>
        <w:rPr>
          <w:rStyle w:val="CharStyle118"/>
        </w:rPr>
        <w:t xml:space="preserve">0,7. </w:t>
      </w:r>
      <w:r>
        <w:rPr>
          <w:rStyle w:val="CharStyle268"/>
        </w:rPr>
        <w:t xml:space="preserve">Видно </w:t>
      </w:r>
      <w:r>
        <w:rPr>
          <w:rStyle w:val="CharStyle118"/>
        </w:rPr>
        <w:t xml:space="preserve">от </w:t>
      </w:r>
      <w:r>
        <w:rPr>
          <w:rStyle w:val="CharStyle268"/>
        </w:rPr>
        <w:t xml:space="preserve">цитирания Протокол, </w:t>
      </w:r>
      <w:r>
        <w:rPr>
          <w:rStyle w:val="CharStyle759"/>
        </w:rPr>
        <w:t xml:space="preserve">ИС </w:t>
      </w:r>
      <w:r>
        <w:rPr>
          <w:rStyle w:val="CharStyle268"/>
        </w:rPr>
        <w:t xml:space="preserve">на Фонда е взел решение при оставащо финансиране в размер на 125 000 лв., да бъде финансирано изпълнението на втори </w:t>
      </w:r>
      <w:r>
        <w:rPr>
          <w:rStyle w:val="CharStyle118"/>
        </w:rPr>
        <w:t xml:space="preserve">етап със </w:t>
      </w:r>
      <w:r>
        <w:rPr>
          <w:rStyle w:val="CharStyle268"/>
        </w:rPr>
        <w:t xml:space="preserve">сума </w:t>
      </w:r>
      <w:r>
        <w:rPr>
          <w:rStyle w:val="CharStyle118"/>
        </w:rPr>
        <w:t xml:space="preserve">в размер на 43 </w:t>
      </w:r>
      <w:r>
        <w:rPr>
          <w:rStyle w:val="CharStyle268"/>
        </w:rPr>
        <w:t xml:space="preserve">750 дева. Посочената </w:t>
      </w:r>
      <w:r>
        <w:rPr>
          <w:rStyle w:val="CharStyle118"/>
        </w:rPr>
        <w:t xml:space="preserve">сума е </w:t>
      </w:r>
      <w:r>
        <w:rPr>
          <w:rStyle w:val="CharStyle268"/>
        </w:rPr>
        <w:t xml:space="preserve">определена при 50% намаление на средствата </w:t>
      </w:r>
      <w:r>
        <w:rPr>
          <w:rStyle w:val="CharStyle759"/>
        </w:rPr>
        <w:t xml:space="preserve">/на </w:t>
      </w:r>
      <w:r>
        <w:rPr>
          <w:rStyle w:val="CharStyle268"/>
        </w:rPr>
        <w:t xml:space="preserve">основание Писмо № 9101/16.11.2010 г. на </w:t>
      </w:r>
      <w:r>
        <w:rPr>
          <w:rStyle w:val="CharStyle759"/>
        </w:rPr>
        <w:t xml:space="preserve">чл.-кор. </w:t>
      </w:r>
      <w:r>
        <w:rPr>
          <w:rStyle w:val="CharStyle268"/>
        </w:rPr>
        <w:t>Емил Хорозов - управител на Фонда/' и коефициент за изпълнение на първи етап „0.7”/</w:t>
      </w:r>
    </w:p>
    <w:p>
      <w:pPr>
        <w:pStyle w:val="Style68"/>
        <w:widowControl w:val="0"/>
        <w:keepNext w:val="0"/>
        <w:keepLines w:val="0"/>
        <w:shd w:val="clear" w:color="auto" w:fill="auto"/>
        <w:bidi w:val="0"/>
        <w:jc w:val="both"/>
        <w:spacing w:before="0" w:after="0"/>
        <w:ind w:left="80" w:right="60" w:firstLine="700"/>
      </w:pPr>
      <w:r>
        <w:rPr>
          <w:rStyle w:val="CharStyle118"/>
        </w:rPr>
        <w:t xml:space="preserve">На </w:t>
      </w:r>
      <w:r>
        <w:rPr>
          <w:rStyle w:val="CharStyle268"/>
        </w:rPr>
        <w:t xml:space="preserve">основание чл. 4, </w:t>
      </w:r>
      <w:r>
        <w:rPr>
          <w:rStyle w:val="CharStyle759"/>
        </w:rPr>
        <w:t xml:space="preserve">ал. </w:t>
      </w:r>
      <w:r>
        <w:rPr>
          <w:rStyle w:val="CharStyle268"/>
        </w:rPr>
        <w:t xml:space="preserve">5 </w:t>
      </w:r>
      <w:r>
        <w:rPr>
          <w:rStyle w:val="CharStyle118"/>
        </w:rPr>
        <w:t xml:space="preserve">от договор </w:t>
      </w:r>
      <w:r>
        <w:rPr>
          <w:rStyle w:val="CharStyle268"/>
        </w:rPr>
        <w:t xml:space="preserve">№ </w:t>
      </w:r>
      <w:r>
        <w:rPr>
          <w:rStyle w:val="CharStyle759"/>
        </w:rPr>
        <w:t xml:space="preserve">ДГК_02-25/17Л2.2009 </w:t>
      </w:r>
      <w:r>
        <w:rPr>
          <w:rStyle w:val="CharStyle118"/>
        </w:rPr>
        <w:t xml:space="preserve">г. е </w:t>
      </w:r>
      <w:r>
        <w:rPr>
          <w:rStyle w:val="CharStyle268"/>
        </w:rPr>
        <w:t xml:space="preserve">подписан </w:t>
      </w:r>
      <w:r>
        <w:rPr>
          <w:rStyle w:val="CharStyle759"/>
        </w:rPr>
        <w:t xml:space="preserve">Анекс </w:t>
      </w:r>
      <w:r>
        <w:rPr>
          <w:rStyle w:val="CharStyle268"/>
        </w:rPr>
        <w:t xml:space="preserve">№1/20.10.2011 г., с който е изменен </w:t>
      </w:r>
      <w:r>
        <w:rPr>
          <w:rStyle w:val="CharStyle759"/>
        </w:rPr>
        <w:t xml:space="preserve">чл. </w:t>
      </w:r>
      <w:r>
        <w:rPr>
          <w:rStyle w:val="CharStyle268"/>
        </w:rPr>
        <w:t xml:space="preserve">4, ал. 2, т, 2 </w:t>
      </w:r>
      <w:r>
        <w:rPr>
          <w:rStyle w:val="CharStyle759"/>
        </w:rPr>
        <w:t xml:space="preserve">от </w:t>
      </w:r>
      <w:r>
        <w:rPr>
          <w:rStyle w:val="CharStyle268"/>
        </w:rPr>
        <w:t xml:space="preserve">Договора, като е </w:t>
      </w:r>
      <w:r>
        <w:rPr>
          <w:rStyle w:val="CharStyle759"/>
        </w:rPr>
        <w:t xml:space="preserve">намален </w:t>
      </w:r>
      <w:r>
        <w:rPr>
          <w:rStyle w:val="CharStyle268"/>
        </w:rPr>
        <w:t>размера на предвидената съгласно договора сума за изпълнението на втори етан от 1</w:t>
      </w:r>
      <w:r>
        <w:rPr>
          <w:rStyle w:val="CharStyle759"/>
        </w:rPr>
        <w:t xml:space="preserve">00 </w:t>
      </w:r>
      <w:r>
        <w:rPr>
          <w:rStyle w:val="CharStyle268"/>
        </w:rPr>
        <w:t xml:space="preserve">000 лв. на 43 750 </w:t>
      </w:r>
      <w:r>
        <w:rPr>
          <w:rStyle w:val="CharStyle118"/>
        </w:rPr>
        <w:t xml:space="preserve">лв. </w:t>
      </w:r>
      <w:r>
        <w:rPr>
          <w:rStyle w:val="CharStyle268"/>
        </w:rPr>
        <w:t xml:space="preserve">Съгласно приложения Финансов план към подписания Анекс, за втори етан еа предвидени средства </w:t>
      </w:r>
      <w:r>
        <w:rPr>
          <w:rStyle w:val="CharStyle759"/>
        </w:rPr>
        <w:t xml:space="preserve">в </w:t>
      </w:r>
      <w:r>
        <w:rPr>
          <w:rStyle w:val="CharStyle268"/>
        </w:rPr>
        <w:t xml:space="preserve">размер на 43 750,00 лева. Съгласно приложения финансов план към Анекс </w:t>
      </w:r>
      <w:r>
        <w:rPr>
          <w:rStyle w:val="CharStyle759"/>
        </w:rPr>
        <w:t xml:space="preserve">№1, </w:t>
      </w:r>
      <w:r>
        <w:rPr>
          <w:rStyle w:val="CharStyle268"/>
        </w:rPr>
        <w:t xml:space="preserve">финансирането за </w:t>
      </w:r>
      <w:r>
        <w:rPr>
          <w:rStyle w:val="CharStyle759"/>
        </w:rPr>
        <w:t xml:space="preserve">II </w:t>
      </w:r>
      <w:r>
        <w:rPr>
          <w:rStyle w:val="CharStyle268"/>
        </w:rPr>
        <w:t xml:space="preserve">етап е предназначено за покриване на разходи както </w:t>
      </w:r>
      <w:r>
        <w:rPr>
          <w:rStyle w:val="CharStyle759"/>
        </w:rPr>
        <w:t>следва:</w:t>
      </w:r>
    </w:p>
    <w:p>
      <w:pPr>
        <w:pStyle w:val="Style68"/>
        <w:widowControl w:val="0"/>
        <w:keepNext w:val="0"/>
        <w:keepLines w:val="0"/>
        <w:shd w:val="clear" w:color="auto" w:fill="auto"/>
        <w:bidi w:val="0"/>
        <w:jc w:val="both"/>
        <w:spacing w:before="0" w:after="0"/>
        <w:ind w:left="1140" w:right="0" w:firstLine="0"/>
      </w:pPr>
      <w:r>
        <w:rPr>
          <w:rStyle w:val="CharStyle268"/>
        </w:rPr>
        <w:t xml:space="preserve">Апаратура </w:t>
      </w:r>
      <w:r>
        <w:rPr>
          <w:rStyle w:val="CharStyle759"/>
        </w:rPr>
        <w:t xml:space="preserve">и </w:t>
      </w:r>
      <w:r>
        <w:rPr>
          <w:rStyle w:val="CharStyle268"/>
        </w:rPr>
        <w:t>специализирано оборудване................. ..........................3 150,00 лв.</w:t>
      </w:r>
    </w:p>
    <w:p>
      <w:pPr>
        <w:pStyle w:val="Style68"/>
        <w:widowControl w:val="0"/>
        <w:keepNext w:val="0"/>
        <w:keepLines w:val="0"/>
        <w:shd w:val="clear" w:color="auto" w:fill="auto"/>
        <w:bidi w:val="0"/>
        <w:jc w:val="both"/>
        <w:spacing w:before="0" w:after="0"/>
        <w:ind w:left="1140" w:right="0" w:firstLine="0"/>
      </w:pPr>
      <w:r>
        <w:rPr>
          <w:rStyle w:val="CharStyle268"/>
        </w:rPr>
        <w:t>Материали, химикали и консумативи.................................................,.2 535,00 дв.</w:t>
      </w:r>
    </w:p>
    <w:p>
      <w:pPr>
        <w:pStyle w:val="Style68"/>
        <w:widowControl w:val="0"/>
        <w:keepNext w:val="0"/>
        <w:keepLines w:val="0"/>
        <w:shd w:val="clear" w:color="auto" w:fill="auto"/>
        <w:bidi w:val="0"/>
        <w:jc w:val="both"/>
        <w:spacing w:before="0" w:after="0"/>
        <w:ind w:left="1140" w:right="0" w:firstLine="0"/>
      </w:pPr>
      <w:r>
        <w:rPr>
          <w:rStyle w:val="CharStyle268"/>
        </w:rPr>
        <w:t>Информационни продукти....................................................................2 737,00 лв.</w:t>
      </w:r>
    </w:p>
    <w:p>
      <w:pPr>
        <w:pStyle w:val="Style68"/>
        <w:widowControl w:val="0"/>
        <w:keepNext w:val="0"/>
        <w:keepLines w:val="0"/>
        <w:shd w:val="clear" w:color="auto" w:fill="auto"/>
        <w:bidi w:val="0"/>
        <w:jc w:val="both"/>
        <w:spacing w:before="0" w:after="0"/>
        <w:ind w:left="1140" w:right="0" w:firstLine="0"/>
      </w:pPr>
      <w:r>
        <w:rPr>
          <w:rStyle w:val="CharStyle268"/>
        </w:rPr>
        <w:t>командировки...........,..........................................................,...............,..? 608,00 лв,</w:t>
      </w:r>
    </w:p>
    <w:p>
      <w:pPr>
        <w:pStyle w:val="Style68"/>
        <w:widowControl w:val="0"/>
        <w:keepNext w:val="0"/>
        <w:keepLines w:val="0"/>
        <w:shd w:val="clear" w:color="auto" w:fill="auto"/>
        <w:bidi w:val="0"/>
        <w:jc w:val="both"/>
        <w:spacing w:before="0" w:after="0"/>
        <w:ind w:left="1140" w:right="60" w:firstLine="0"/>
      </w:pPr>
      <w:r>
        <w:rPr>
          <w:rStyle w:val="CharStyle268"/>
        </w:rPr>
        <w:t xml:space="preserve">заплащане </w:t>
      </w:r>
      <w:r>
        <w:rPr>
          <w:rStyle w:val="CharStyle118"/>
        </w:rPr>
        <w:t xml:space="preserve">на </w:t>
      </w:r>
      <w:r>
        <w:rPr>
          <w:rStyle w:val="CharStyle268"/>
        </w:rPr>
        <w:t xml:space="preserve">външни организации за техническо подпомагане </w:t>
      </w:r>
      <w:r>
        <w:rPr>
          <w:rStyle w:val="CharStyle118"/>
        </w:rPr>
        <w:t xml:space="preserve">на научната </w:t>
      </w:r>
      <w:r>
        <w:rPr>
          <w:rStyle w:val="CharStyle268"/>
        </w:rPr>
        <w:t>работа но проекта.........,..,..,.......................,......,..,,....................,......,.........! 968 лв,</w:t>
      </w:r>
    </w:p>
    <w:p>
      <w:pPr>
        <w:pStyle w:val="Style68"/>
        <w:widowControl w:val="0"/>
        <w:keepNext w:val="0"/>
        <w:keepLines w:val="0"/>
        <w:shd w:val="clear" w:color="auto" w:fill="auto"/>
        <w:bidi w:val="0"/>
        <w:jc w:val="both"/>
        <w:spacing w:before="0" w:after="0"/>
        <w:ind w:left="1140" w:right="0" w:firstLine="0"/>
      </w:pPr>
      <w:r>
        <w:rPr>
          <w:rStyle w:val="CharStyle268"/>
        </w:rPr>
        <w:t>възнаграждения на членовете на колектива, работещи по проекта...... 15 641 лв.</w:t>
      </w:r>
    </w:p>
    <w:p>
      <w:pPr>
        <w:pStyle w:val="Style68"/>
        <w:widowControl w:val="0"/>
        <w:keepNext w:val="0"/>
        <w:keepLines w:val="0"/>
        <w:shd w:val="clear" w:color="auto" w:fill="auto"/>
        <w:bidi w:val="0"/>
        <w:jc w:val="both"/>
        <w:spacing w:before="0" w:after="0"/>
        <w:ind w:left="1140" w:right="0" w:firstLine="0"/>
      </w:pPr>
      <w:r>
        <w:rPr>
          <w:rStyle w:val="CharStyle268"/>
        </w:rPr>
        <w:t xml:space="preserve">привличане </w:t>
      </w:r>
      <w:r>
        <w:rPr>
          <w:rStyle w:val="CharStyle118"/>
        </w:rPr>
        <w:t xml:space="preserve">на </w:t>
      </w:r>
      <w:r>
        <w:rPr>
          <w:rStyle w:val="CharStyle268"/>
        </w:rPr>
        <w:t xml:space="preserve">утвърдени учени </w:t>
      </w:r>
      <w:r>
        <w:rPr>
          <w:rStyle w:val="CharStyle118"/>
        </w:rPr>
        <w:t xml:space="preserve">от </w:t>
      </w:r>
      <w:r>
        <w:rPr>
          <w:rStyle w:val="CharStyle268"/>
        </w:rPr>
        <w:t xml:space="preserve">други </w:t>
      </w:r>
      <w:r>
        <w:rPr>
          <w:rStyle w:val="CharStyle118"/>
        </w:rPr>
        <w:t xml:space="preserve">страни за </w:t>
      </w:r>
      <w:r>
        <w:rPr>
          <w:rStyle w:val="CharStyle268"/>
        </w:rPr>
        <w:t>краткосрочен</w:t>
      </w:r>
    </w:p>
    <w:p>
      <w:pPr>
        <w:pStyle w:val="Style63"/>
        <w:tabs>
          <w:tab w:leader="dot" w:pos="8273" w:val="left"/>
        </w:tabs>
        <w:widowControl w:val="0"/>
        <w:keepNext w:val="0"/>
        <w:keepLines w:val="0"/>
        <w:shd w:val="clear" w:color="auto" w:fill="auto"/>
        <w:bidi w:val="0"/>
        <w:spacing w:before="0" w:after="0"/>
        <w:ind w:left="1140" w:right="0" w:firstLine="0"/>
      </w:pPr>
      <w:r>
        <w:rPr>
          <w:rStyle w:val="CharStyle739"/>
          <w:b/>
          <w:bCs/>
        </w:rPr>
        <w:t>престой</w:t>
        <w:tab/>
        <w:t xml:space="preserve">4 </w:t>
      </w:r>
      <w:r>
        <w:rPr>
          <w:rStyle w:val="CharStyle281"/>
          <w:b w:val="0"/>
          <w:bCs w:val="0"/>
        </w:rPr>
        <w:t>824 лв.</w:t>
      </w:r>
    </w:p>
    <w:p>
      <w:pPr>
        <w:pStyle w:val="Style68"/>
        <w:numPr>
          <w:ilvl w:val="0"/>
          <w:numId w:val="193"/>
        </w:numPr>
        <w:tabs>
          <w:tab w:leader="none" w:pos="1135" w:val="left"/>
        </w:tabs>
        <w:widowControl w:val="0"/>
        <w:keepNext w:val="0"/>
        <w:keepLines w:val="0"/>
        <w:shd w:val="clear" w:color="auto" w:fill="auto"/>
        <w:bidi w:val="0"/>
        <w:jc w:val="both"/>
        <w:spacing w:before="0" w:after="0"/>
        <w:ind w:left="80" w:right="0" w:firstLine="700"/>
      </w:pPr>
      <w:r>
        <w:rPr>
          <w:rStyle w:val="CharStyle268"/>
        </w:rPr>
        <w:t xml:space="preserve">други разходи </w:t>
      </w:r>
      <w:r>
        <w:rPr>
          <w:rStyle w:val="CharStyle759"/>
        </w:rPr>
        <w:t xml:space="preserve">/до </w:t>
      </w:r>
      <w:r>
        <w:rPr>
          <w:rStyle w:val="CharStyle268"/>
        </w:rPr>
        <w:t>1050 от общата стойност на</w:t>
      </w:r>
    </w:p>
    <w:p>
      <w:pPr>
        <w:pStyle w:val="Style63"/>
        <w:tabs>
          <w:tab w:leader="dot" w:pos="4039" w:val="left"/>
          <w:tab w:leader="dot" w:pos="4102" w:val="left"/>
          <w:tab w:leader="dot" w:pos="7966" w:val="left"/>
        </w:tabs>
        <w:widowControl w:val="0"/>
        <w:keepNext w:val="0"/>
        <w:keepLines w:val="0"/>
        <w:shd w:val="clear" w:color="auto" w:fill="auto"/>
        <w:bidi w:val="0"/>
        <w:spacing w:before="0" w:after="0"/>
        <w:ind w:left="1140" w:right="0" w:firstLine="0"/>
      </w:pPr>
      <w:r>
        <w:rPr>
          <w:rStyle w:val="CharStyle739"/>
          <w:b/>
          <w:bCs/>
        </w:rPr>
        <w:t>проекта/</w:t>
        <w:tab/>
        <w:tab/>
        <w:tab/>
        <w:t xml:space="preserve">2 237,00 </w:t>
      </w:r>
      <w:r>
        <w:rPr>
          <w:rStyle w:val="CharStyle281"/>
          <w:b w:val="0"/>
          <w:bCs w:val="0"/>
        </w:rPr>
        <w:t>лв.</w:t>
      </w:r>
    </w:p>
    <w:p>
      <w:pPr>
        <w:pStyle w:val="Style68"/>
        <w:widowControl w:val="0"/>
        <w:keepNext w:val="0"/>
        <w:keepLines w:val="0"/>
        <w:shd w:val="clear" w:color="auto" w:fill="auto"/>
        <w:bidi w:val="0"/>
        <w:jc w:val="both"/>
        <w:spacing w:before="0" w:after="0"/>
        <w:ind w:left="80" w:right="60" w:firstLine="700"/>
      </w:pPr>
      <w:r>
        <w:rPr>
          <w:rStyle w:val="CharStyle268"/>
        </w:rPr>
        <w:t>Административни разходи /до 7% от сумата, предоставяна от Фонда/,...,......,,.,.,....,,,,,..,..,,,,.,,..,.,</w:t>
      </w:r>
      <w:r>
        <w:rPr>
          <w:rStyle w:val="CharStyle118"/>
        </w:rPr>
        <w:t>048,00 лв.</w:t>
      </w:r>
    </w:p>
    <w:p>
      <w:pPr>
        <w:pStyle w:val="Style68"/>
        <w:widowControl w:val="0"/>
        <w:keepNext w:val="0"/>
        <w:keepLines w:val="0"/>
        <w:shd w:val="clear" w:color="auto" w:fill="auto"/>
        <w:bidi w:val="0"/>
        <w:jc w:val="both"/>
        <w:spacing w:before="0" w:after="0"/>
        <w:ind w:left="80" w:right="60" w:firstLine="700"/>
      </w:pPr>
      <w:r>
        <w:rPr>
          <w:rStyle w:val="CharStyle268"/>
        </w:rPr>
        <w:t xml:space="preserve">Авансово изплатените средства за изпълнение на II етан еа 43 750 лв. като същите еа преведени от Фонд „Научни изследвания" но банков път с платежно нареждане от 21.10.2011 г, Съгласно заложеното в </w:t>
      </w:r>
      <w:r>
        <w:rPr>
          <w:rStyle w:val="CharStyle759"/>
        </w:rPr>
        <w:t xml:space="preserve">чл. </w:t>
      </w:r>
      <w:r>
        <w:rPr>
          <w:rStyle w:val="CharStyle268"/>
        </w:rPr>
        <w:t>2 от сключения анекс, на УНСС е преведена сума в размер на</w:t>
      </w:r>
    </w:p>
    <w:p>
      <w:pPr>
        <w:pStyle w:val="Style68"/>
        <w:numPr>
          <w:ilvl w:val="0"/>
          <w:numId w:val="237"/>
        </w:numPr>
        <w:tabs>
          <w:tab w:leader="none" w:pos="382" w:val="left"/>
        </w:tabs>
        <w:widowControl w:val="0"/>
        <w:keepNext w:val="0"/>
        <w:keepLines w:val="0"/>
        <w:shd w:val="clear" w:color="auto" w:fill="auto"/>
        <w:bidi w:val="0"/>
        <w:jc w:val="both"/>
        <w:spacing w:before="0" w:after="0"/>
        <w:ind w:left="80" w:right="0" w:firstLine="0"/>
      </w:pPr>
      <w:r>
        <w:rPr>
          <w:rStyle w:val="CharStyle268"/>
        </w:rPr>
        <w:t xml:space="preserve">455 лв., а </w:t>
      </w:r>
      <w:r>
        <w:rPr>
          <w:rStyle w:val="CharStyle118"/>
        </w:rPr>
        <w:t xml:space="preserve">на </w:t>
      </w:r>
      <w:r>
        <w:rPr>
          <w:rStyle w:val="CharStyle759"/>
        </w:rPr>
        <w:t xml:space="preserve">НИМХ </w:t>
      </w:r>
      <w:r>
        <w:rPr>
          <w:rStyle w:val="CharStyle268"/>
        </w:rPr>
        <w:t xml:space="preserve">- сума в размер </w:t>
      </w:r>
      <w:r>
        <w:rPr>
          <w:rStyle w:val="CharStyle118"/>
        </w:rPr>
        <w:t xml:space="preserve">на </w:t>
      </w:r>
      <w:r>
        <w:rPr>
          <w:rStyle w:val="CharStyle268"/>
        </w:rPr>
        <w:t>1</w:t>
      </w:r>
      <w:r>
        <w:rPr>
          <w:rStyle w:val="CharStyle118"/>
        </w:rPr>
        <w:t xml:space="preserve">5 295 </w:t>
      </w:r>
      <w:r>
        <w:rPr>
          <w:rStyle w:val="CharStyle759"/>
        </w:rPr>
        <w:t>лв.</w:t>
      </w:r>
    </w:p>
    <w:p>
      <w:pPr>
        <w:pStyle w:val="TOC 7"/>
        <w:tabs>
          <w:tab w:leader="none" w:pos="9708" w:val="left"/>
        </w:tabs>
        <w:widowControl w:val="0"/>
        <w:keepNext w:val="0"/>
        <w:keepLines w:val="0"/>
        <w:shd w:val="clear" w:color="auto" w:fill="auto"/>
        <w:bidi w:val="0"/>
        <w:spacing w:before="0" w:after="0" w:line="274" w:lineRule="exact"/>
        <w:ind w:left="80" w:right="0" w:firstLine="700"/>
      </w:pPr>
      <w:r>
        <w:fldChar w:fldCharType="begin"/>
        <w:instrText xml:space="preserve"> TOC \o "1-5" \h \z </w:instrText>
        <w:fldChar w:fldCharType="separate"/>
      </w:r>
      <w:r>
        <w:rPr>
          <w:rStyle w:val="CharStyle319"/>
        </w:rPr>
        <w:t>Извършеният банков превод, касаещ финансирането на</w:t>
        <w:tab/>
        <w:t>е</w:t>
      </w:r>
    </w:p>
    <w:p>
      <w:pPr>
        <w:pStyle w:val="TOC 7"/>
        <w:tabs>
          <w:tab w:leader="none" w:pos="9838" w:val="right"/>
        </w:tabs>
        <w:widowControl w:val="0"/>
        <w:keepNext w:val="0"/>
        <w:keepLines w:val="0"/>
        <w:shd w:val="clear" w:color="auto" w:fill="auto"/>
        <w:bidi w:val="0"/>
        <w:spacing w:before="0" w:after="0" w:line="274" w:lineRule="exact"/>
        <w:ind w:left="80" w:right="0" w:firstLine="0"/>
      </w:pPr>
      <w:r>
        <w:rPr>
          <w:rStyle w:val="CharStyle319"/>
        </w:rPr>
        <w:t>осчетоводен но дебита на сметка 75880 „Касови трансфери за</w:t>
        <w:tab/>
        <w:t>и но</w:t>
      </w:r>
    </w:p>
    <w:p>
      <w:pPr>
        <w:pStyle w:val="TOC 7"/>
        <w:tabs>
          <w:tab w:leader="none" w:pos="6872" w:val="left"/>
        </w:tabs>
        <w:widowControl w:val="0"/>
        <w:keepNext w:val="0"/>
        <w:keepLines w:val="0"/>
        <w:shd w:val="clear" w:color="auto" w:fill="auto"/>
        <w:bidi w:val="0"/>
        <w:spacing w:before="0" w:after="0" w:line="274" w:lineRule="exact"/>
        <w:ind w:left="80" w:right="0" w:firstLine="0"/>
      </w:pPr>
      <w:r>
        <w:rPr>
          <w:rStyle w:val="CharStyle319"/>
        </w:rPr>
        <w:t xml:space="preserve">кредита на сметка 7500 ..Разчети </w:t>
      </w:r>
      <w:r>
        <w:rPr>
          <w:rStyle w:val="CharStyle321"/>
        </w:rPr>
        <w:t xml:space="preserve">за </w:t>
      </w:r>
      <w:r>
        <w:rPr>
          <w:rStyle w:val="CharStyle319"/>
        </w:rPr>
        <w:t xml:space="preserve">плащания </w:t>
      </w:r>
      <w:r>
        <w:rPr>
          <w:rStyle w:val="CharStyle321"/>
        </w:rPr>
        <w:t xml:space="preserve">в </w:t>
      </w:r>
      <w:r>
        <w:rPr>
          <w:rStyle w:val="CharStyle319"/>
        </w:rPr>
        <w:t>Себра”.</w:t>
        <w:tab/>
      </w:r>
      <w:r>
        <w:rPr>
          <w:rStyle w:val="CharStyle319"/>
          <w:lang w:val="en-US"/>
        </w:rPr>
        <w:t xml:space="preserve">|/0f/ </w:t>
      </w:r>
      <w:r>
        <w:rPr>
          <w:rStyle w:val="CharStyle319"/>
        </w:rPr>
        <w:t>е?СаС</w:t>
      </w:r>
    </w:p>
    <w:p>
      <w:pPr>
        <w:pStyle w:val="TOC 7"/>
        <w:tabs>
          <w:tab w:leader="none" w:pos="9593" w:val="left"/>
        </w:tabs>
        <w:widowControl w:val="0"/>
        <w:keepNext w:val="0"/>
        <w:keepLines w:val="0"/>
        <w:shd w:val="clear" w:color="auto" w:fill="auto"/>
        <w:bidi w:val="0"/>
        <w:spacing w:before="0" w:after="0" w:line="274" w:lineRule="exact"/>
        <w:ind w:left="80" w:right="0" w:firstLine="700"/>
      </w:pPr>
      <w:r>
        <w:rPr>
          <w:rStyle w:val="CharStyle319"/>
        </w:rPr>
        <w:t xml:space="preserve">В приложение </w:t>
      </w:r>
      <w:r>
        <w:rPr>
          <w:rStyle w:val="CharStyle896"/>
        </w:rPr>
        <w:t xml:space="preserve">№1. неразделна </w:t>
      </w:r>
      <w:r>
        <w:rPr>
          <w:rStyle w:val="CharStyle319"/>
        </w:rPr>
        <w:t xml:space="preserve">част </w:t>
      </w:r>
      <w:r>
        <w:rPr>
          <w:rStyle w:val="CharStyle321"/>
        </w:rPr>
        <w:t xml:space="preserve">от </w:t>
      </w:r>
      <w:r>
        <w:rPr>
          <w:rStyle w:val="CharStyle896"/>
        </w:rPr>
        <w:t xml:space="preserve">Анекса </w:t>
      </w:r>
      <w:r>
        <w:rPr>
          <w:rStyle w:val="CharStyle319"/>
        </w:rPr>
        <w:t>към ДогеЦ§р§н</w:t>
        <w:tab/>
      </w:r>
      <w:r>
        <w:rPr>
          <w:rStyle w:val="CharStyle896"/>
        </w:rPr>
        <w:t>на</w:t>
      </w:r>
      <w:r>
        <w:fldChar w:fldCharType="end"/>
      </w:r>
    </w:p>
    <w:p>
      <w:pPr>
        <w:pStyle w:val="Style68"/>
        <w:tabs>
          <w:tab w:leader="none" w:pos="9008" w:val="left"/>
        </w:tabs>
        <w:widowControl w:val="0"/>
        <w:keepNext w:val="0"/>
        <w:keepLines w:val="0"/>
        <w:shd w:val="clear" w:color="auto" w:fill="auto"/>
        <w:bidi w:val="0"/>
        <w:jc w:val="both"/>
        <w:spacing w:before="0" w:after="0"/>
        <w:ind w:left="80" w:right="0" w:firstLine="0"/>
        <w:sectPr>
          <w:type w:val="continuous"/>
          <w:pgSz w:w="11909" w:h="16838"/>
          <w:pgMar w:top="388" w:left="939" w:right="857" w:bottom="728" w:header="0" w:footer="3" w:gutter="0"/>
          <w:rtlGutter w:val="0"/>
          <w:cols w:space="720"/>
          <w:noEndnote/>
          <w:docGrid w:linePitch="360"/>
        </w:sectPr>
      </w:pPr>
      <w:r>
        <w:rPr>
          <w:rStyle w:val="CharStyle268"/>
        </w:rPr>
        <w:t xml:space="preserve">реализацията на втори етап </w:t>
      </w:r>
      <w:r>
        <w:rPr>
          <w:rStyle w:val="CharStyle759"/>
        </w:rPr>
        <w:t xml:space="preserve">от </w:t>
      </w:r>
      <w:r>
        <w:rPr>
          <w:rStyle w:val="CharStyle268"/>
        </w:rPr>
        <w:t xml:space="preserve">проекта, </w:t>
      </w:r>
      <w:r>
        <w:rPr>
          <w:rStyle w:val="CharStyle759"/>
        </w:rPr>
        <w:t xml:space="preserve">както </w:t>
      </w:r>
      <w:r>
        <w:rPr>
          <w:rStyle w:val="CharStyle268"/>
        </w:rPr>
        <w:t>следва:</w:t>
        <w:tab/>
      </w:r>
      <w:r>
        <w:rPr>
          <w:rStyle w:val="CharStyle759"/>
        </w:rPr>
        <w:t xml:space="preserve">родните </w:t>
      </w:r>
    </w:p>
    <w:p>
      <w:pPr>
        <w:pStyle w:val="Style68"/>
        <w:tabs>
          <w:tab w:leader="none" w:pos="9008" w:val="left"/>
        </w:tabs>
        <w:widowControl w:val="0"/>
        <w:keepNext w:val="0"/>
        <w:keepLines w:val="0"/>
        <w:shd w:val="clear" w:color="auto" w:fill="auto"/>
        <w:bidi w:val="0"/>
        <w:jc w:val="both"/>
        <w:spacing w:before="0" w:after="0"/>
        <w:ind w:left="80" w:right="0" w:firstLine="0"/>
      </w:pPr>
      <w:r>
        <w:rPr>
          <w:rStyle w:val="CharStyle739"/>
        </w:rPr>
        <w:t xml:space="preserve">екосистеми - добиви </w:t>
      </w:r>
      <w:r>
        <w:rPr>
          <w:rStyle w:val="CharStyle739"/>
          <w:lang w:val="en-US"/>
        </w:rPr>
        <w:t xml:space="preserve">or </w:t>
      </w:r>
      <w:r>
        <w:rPr>
          <w:rStyle w:val="CharStyle739"/>
        </w:rPr>
        <w:t xml:space="preserve">земеделските култури </w:t>
      </w:r>
      <w:r>
        <w:rPr>
          <w:rStyle w:val="CharStyle66"/>
        </w:rPr>
        <w:t xml:space="preserve">и </w:t>
      </w:r>
      <w:r>
        <w:rPr>
          <w:rStyle w:val="CharStyle739"/>
        </w:rPr>
        <w:t xml:space="preserve">оценка на </w:t>
      </w:r>
      <w:r>
        <w:rPr>
          <w:rStyle w:val="CharStyle66"/>
        </w:rPr>
        <w:t xml:space="preserve">икономическите </w:t>
      </w:r>
      <w:r>
        <w:rPr>
          <w:rStyle w:val="CharStyle739"/>
        </w:rPr>
        <w:t xml:space="preserve">въздействия и уязвимост на регионалното </w:t>
      </w:r>
      <w:r>
        <w:rPr>
          <w:rStyle w:val="CharStyle66"/>
        </w:rPr>
        <w:t xml:space="preserve">и </w:t>
      </w:r>
      <w:r>
        <w:rPr>
          <w:rStyle w:val="CharStyle739"/>
        </w:rPr>
        <w:t xml:space="preserve">национално </w:t>
      </w:r>
      <w:r>
        <w:rPr>
          <w:rStyle w:val="CharStyle66"/>
        </w:rPr>
        <w:t>равнище.</w:t>
      </w:r>
    </w:p>
    <w:p>
      <w:pPr>
        <w:pStyle w:val="Style26"/>
        <w:widowControl w:val="0"/>
        <w:keepNext w:val="0"/>
        <w:keepLines w:val="0"/>
        <w:shd w:val="clear" w:color="auto" w:fill="auto"/>
        <w:bidi w:val="0"/>
        <w:spacing w:before="0" w:after="0" w:line="269" w:lineRule="exact"/>
        <w:ind w:left="60" w:right="60" w:firstLine="760"/>
      </w:pPr>
      <w:r>
        <w:rPr>
          <w:rStyle w:val="CharStyle790"/>
        </w:rPr>
        <w:t xml:space="preserve">Предвид </w:t>
      </w:r>
      <w:r>
        <w:rPr>
          <w:rStyle w:val="CharStyle42"/>
        </w:rPr>
        <w:t xml:space="preserve">регламентирания с чл. 3, </w:t>
      </w:r>
      <w:r>
        <w:rPr>
          <w:rStyle w:val="CharStyle790"/>
        </w:rPr>
        <w:t xml:space="preserve">ал, </w:t>
      </w:r>
      <w:r>
        <w:rPr>
          <w:rStyle w:val="CharStyle42"/>
        </w:rPr>
        <w:t>3 от договор № ДТК_02-25/17.1</w:t>
      </w:r>
      <w:r>
        <w:rPr>
          <w:rStyle w:val="CharStyle790"/>
        </w:rPr>
        <w:t xml:space="preserve">2.2009 </w:t>
      </w:r>
      <w:r>
        <w:rPr>
          <w:rStyle w:val="CharStyle42"/>
        </w:rPr>
        <w:t xml:space="preserve">г., </w:t>
      </w:r>
      <w:r>
        <w:rPr>
          <w:rStyle w:val="CharStyle790"/>
        </w:rPr>
        <w:t xml:space="preserve">изпълнението на втория </w:t>
      </w:r>
      <w:r>
        <w:rPr>
          <w:rStyle w:val="CharStyle42"/>
        </w:rPr>
        <w:t>етап от проекта следва да приключи до 17.12.2012 г.</w:t>
      </w:r>
    </w:p>
    <w:p>
      <w:pPr>
        <w:pStyle w:val="Style26"/>
        <w:widowControl w:val="0"/>
        <w:keepNext w:val="0"/>
        <w:keepLines w:val="0"/>
        <w:shd w:val="clear" w:color="auto" w:fill="auto"/>
        <w:bidi w:val="0"/>
        <w:spacing w:before="0" w:after="240"/>
        <w:ind w:left="60" w:right="60" w:firstLine="760"/>
      </w:pPr>
      <w:r>
        <w:rPr>
          <w:rStyle w:val="CharStyle42"/>
        </w:rPr>
        <w:t xml:space="preserve">Тъй като екипа, извършващ финансовата инспекция </w:t>
      </w:r>
      <w:r>
        <w:rPr>
          <w:rStyle w:val="CharStyle790"/>
        </w:rPr>
        <w:t xml:space="preserve">не </w:t>
      </w:r>
      <w:r>
        <w:rPr>
          <w:rStyle w:val="CharStyle42"/>
        </w:rPr>
        <w:t xml:space="preserve">притежава </w:t>
      </w:r>
      <w:r>
        <w:rPr>
          <w:rStyle w:val="CharStyle790"/>
        </w:rPr>
        <w:t xml:space="preserve">нужната </w:t>
      </w:r>
      <w:r>
        <w:rPr>
          <w:rStyle w:val="CharStyle42"/>
        </w:rPr>
        <w:t xml:space="preserve">компетентност, същият не може да изрази становище относно постигането </w:t>
      </w:r>
      <w:r>
        <w:rPr>
          <w:rStyle w:val="CharStyle790"/>
        </w:rPr>
        <w:t xml:space="preserve">на целите и </w:t>
      </w:r>
      <w:r>
        <w:rPr>
          <w:rStyle w:val="CharStyle42"/>
        </w:rPr>
        <w:t>очаквания резултат от изпълнението на I етап на научноизследователския проект.</w:t>
      </w:r>
    </w:p>
    <w:p>
      <w:pPr>
        <w:pStyle w:val="Style124"/>
        <w:numPr>
          <w:ilvl w:val="0"/>
          <w:numId w:val="239"/>
        </w:numPr>
        <w:tabs>
          <w:tab w:leader="none" w:pos="1582" w:val="left"/>
        </w:tabs>
        <w:widowControl w:val="0"/>
        <w:keepNext w:val="0"/>
        <w:keepLines w:val="0"/>
        <w:shd w:val="clear" w:color="auto" w:fill="auto"/>
        <w:bidi w:val="0"/>
        <w:jc w:val="both"/>
        <w:spacing w:before="0" w:after="0"/>
        <w:ind w:left="60" w:right="60" w:firstLine="760"/>
      </w:pPr>
      <w:r>
        <w:rPr>
          <w:rStyle w:val="CharStyle564"/>
          <w:i/>
          <w:iCs/>
        </w:rPr>
        <w:t xml:space="preserve">Конкурс: „Стипендии на млади учени, които подготвят </w:t>
      </w:r>
      <w:r>
        <w:rPr>
          <w:rStyle w:val="CharStyle952"/>
          <w:i/>
          <w:iCs/>
        </w:rPr>
        <w:t xml:space="preserve">докторански </w:t>
      </w:r>
      <w:r>
        <w:rPr>
          <w:rStyle w:val="CharStyle564"/>
          <w:i/>
          <w:iCs/>
        </w:rPr>
        <w:t xml:space="preserve">труд в предприятие” </w:t>
      </w:r>
      <w:r>
        <w:rPr>
          <w:rStyle w:val="CharStyle564"/>
          <w:lang w:val="en-US"/>
          <w:i/>
          <w:iCs/>
        </w:rPr>
        <w:t>/DOCF/;</w:t>
      </w:r>
    </w:p>
    <w:p>
      <w:pPr>
        <w:pStyle w:val="Style26"/>
        <w:widowControl w:val="0"/>
        <w:keepNext w:val="0"/>
        <w:keepLines w:val="0"/>
        <w:shd w:val="clear" w:color="auto" w:fill="auto"/>
        <w:bidi w:val="0"/>
        <w:spacing w:before="0" w:after="0"/>
        <w:ind w:left="60" w:right="60" w:firstLine="760"/>
      </w:pPr>
      <w:r>
        <w:rPr>
          <w:rStyle w:val="CharStyle42"/>
        </w:rPr>
        <w:t xml:space="preserve">В съответствие с регламентираното с чл, 12, т. 2 от ПФНИ, във връзка с чл. 25 от ЗННИ на основание чл. 30, ал. 1 от ПФНИ от Изпълнителния съвет на фонда </w:t>
      </w:r>
      <w:r>
        <w:rPr>
          <w:rStyle w:val="CharStyle790"/>
        </w:rPr>
        <w:t xml:space="preserve">е </w:t>
      </w:r>
      <w:r>
        <w:rPr>
          <w:rStyle w:val="CharStyle42"/>
        </w:rPr>
        <w:t xml:space="preserve">одобрена Методика за оценка и класиране на кандидатстващите за финансиране проекти в конкурс: </w:t>
      </w:r>
      <w:r>
        <w:rPr>
          <w:rStyle w:val="CharStyle790"/>
        </w:rPr>
        <w:t xml:space="preserve">„Стипендии </w:t>
      </w:r>
      <w:r>
        <w:rPr>
          <w:rStyle w:val="CharStyle42"/>
        </w:rPr>
        <w:t xml:space="preserve">на млади учени, които подготвят докторански труд в предприятия” </w:t>
      </w:r>
      <w:r>
        <w:rPr>
          <w:rStyle w:val="CharStyle790"/>
          <w:lang w:val="en-US"/>
        </w:rPr>
        <w:t xml:space="preserve">/DOCF/. </w:t>
      </w:r>
      <w:r>
        <w:rPr>
          <w:rStyle w:val="CharStyle790"/>
        </w:rPr>
        <w:t xml:space="preserve">С </w:t>
      </w:r>
      <w:r>
        <w:rPr>
          <w:rStyle w:val="CharStyle42"/>
        </w:rPr>
        <w:t xml:space="preserve">приетата от Изпълнителния съвет на фонда. Методика е определена </w:t>
      </w:r>
      <w:r>
        <w:rPr>
          <w:rStyle w:val="CharStyle511"/>
        </w:rPr>
        <w:t>цели</w:t>
      </w:r>
      <w:r>
        <w:rPr>
          <w:rStyle w:val="CharStyle42"/>
        </w:rPr>
        <w:t xml:space="preserve"> на конкурса, както следва:</w:t>
      </w:r>
    </w:p>
    <w:p>
      <w:pPr>
        <w:pStyle w:val="Style26"/>
        <w:numPr>
          <w:ilvl w:val="0"/>
          <w:numId w:val="193"/>
        </w:numPr>
        <w:tabs>
          <w:tab w:leader="none" w:pos="1015" w:val="left"/>
        </w:tabs>
        <w:widowControl w:val="0"/>
        <w:keepNext w:val="0"/>
        <w:keepLines w:val="0"/>
        <w:shd w:val="clear" w:color="auto" w:fill="auto"/>
        <w:bidi w:val="0"/>
        <w:spacing w:before="0" w:after="0"/>
        <w:ind w:left="60" w:right="60" w:firstLine="760"/>
      </w:pPr>
      <w:r>
        <w:rPr>
          <w:rStyle w:val="CharStyle42"/>
        </w:rPr>
        <w:t>обновяване на научния потенциал чрез привличане на млади хора, които да се занимават с научно - изследователска работа;</w:t>
      </w:r>
    </w:p>
    <w:p>
      <w:pPr>
        <w:pStyle w:val="Style26"/>
        <w:widowControl w:val="0"/>
        <w:keepNext w:val="0"/>
        <w:keepLines w:val="0"/>
        <w:shd w:val="clear" w:color="auto" w:fill="auto"/>
        <w:bidi w:val="0"/>
        <w:jc w:val="left"/>
        <w:spacing w:before="0" w:after="0"/>
        <w:ind w:left="60" w:right="60" w:firstLine="1480"/>
      </w:pPr>
      <w:r>
        <w:rPr>
          <w:rStyle w:val="CharStyle42"/>
        </w:rPr>
        <w:t>Изграждане на ефективна връзка наука-индустрия чрез активното участие на предприятия при разработване на докторска дисертация.</w:t>
      </w:r>
    </w:p>
    <w:p>
      <w:pPr>
        <w:pStyle w:val="Style26"/>
        <w:widowControl w:val="0"/>
        <w:keepNext w:val="0"/>
        <w:keepLines w:val="0"/>
        <w:shd w:val="clear" w:color="auto" w:fill="auto"/>
        <w:bidi w:val="0"/>
        <w:spacing w:before="0" w:after="0"/>
        <w:ind w:left="60" w:right="60" w:firstLine="760"/>
      </w:pPr>
      <w:r>
        <w:rPr>
          <w:rStyle w:val="CharStyle822"/>
        </w:rPr>
        <w:t xml:space="preserve">Предвидено </w:t>
      </w:r>
      <w:r>
        <w:rPr>
          <w:rStyle w:val="CharStyle42"/>
        </w:rPr>
        <w:t xml:space="preserve">е с конкурса да се подкрепят дейности, насочени към </w:t>
      </w:r>
      <w:r>
        <w:rPr>
          <w:rStyle w:val="CharStyle790"/>
        </w:rPr>
        <w:t xml:space="preserve">отваряне на </w:t>
      </w:r>
      <w:r>
        <w:rPr>
          <w:rStyle w:val="CharStyle42"/>
        </w:rPr>
        <w:t xml:space="preserve">пазара на труда и </w:t>
      </w:r>
      <w:r>
        <w:rPr>
          <w:rStyle w:val="CharStyle822"/>
        </w:rPr>
        <w:t xml:space="preserve">създаване на </w:t>
      </w:r>
      <w:r>
        <w:rPr>
          <w:rStyle w:val="CharStyle42"/>
        </w:rPr>
        <w:t xml:space="preserve">мостови структури между научните организации </w:t>
      </w:r>
      <w:r>
        <w:rPr>
          <w:rStyle w:val="CharStyle790"/>
        </w:rPr>
        <w:t>и предприятията.</w:t>
      </w:r>
    </w:p>
    <w:p>
      <w:pPr>
        <w:pStyle w:val="Style26"/>
        <w:widowControl w:val="0"/>
        <w:keepNext w:val="0"/>
        <w:keepLines w:val="0"/>
        <w:shd w:val="clear" w:color="auto" w:fill="auto"/>
        <w:bidi w:val="0"/>
        <w:spacing w:before="0" w:after="0"/>
        <w:ind w:left="60" w:right="60" w:firstLine="760"/>
      </w:pPr>
      <w:r>
        <w:rPr>
          <w:rStyle w:val="CharStyle822"/>
        </w:rPr>
        <w:t xml:space="preserve">Съгласно одобрената </w:t>
      </w:r>
      <w:r>
        <w:rPr>
          <w:rStyle w:val="CharStyle42"/>
        </w:rPr>
        <w:t xml:space="preserve">Методика, предварителният бюджет </w:t>
      </w:r>
      <w:r>
        <w:rPr>
          <w:rStyle w:val="CharStyle790"/>
        </w:rPr>
        <w:t xml:space="preserve">на </w:t>
      </w:r>
      <w:r>
        <w:rPr>
          <w:rStyle w:val="CharStyle42"/>
        </w:rPr>
        <w:t xml:space="preserve">конкурса </w:t>
      </w:r>
      <w:r>
        <w:rPr>
          <w:rStyle w:val="CharStyle790"/>
        </w:rPr>
        <w:t xml:space="preserve">е </w:t>
      </w:r>
      <w:r>
        <w:rPr>
          <w:rStyle w:val="CharStyle42"/>
        </w:rPr>
        <w:t xml:space="preserve">в размер на 200 000 лв.; срок за </w:t>
      </w:r>
      <w:r>
        <w:rPr>
          <w:rStyle w:val="CharStyle822"/>
        </w:rPr>
        <w:t xml:space="preserve">определяне </w:t>
      </w:r>
      <w:r>
        <w:rPr>
          <w:rStyle w:val="CharStyle42"/>
        </w:rPr>
        <w:t xml:space="preserve">на бенефициентите - до 15.10.2009 г. </w:t>
      </w:r>
      <w:r>
        <w:rPr>
          <w:rStyle w:val="CharStyle790"/>
        </w:rPr>
        <w:t xml:space="preserve">и </w:t>
      </w:r>
      <w:r>
        <w:rPr>
          <w:rStyle w:val="CharStyle42"/>
        </w:rPr>
        <w:t xml:space="preserve">срок </w:t>
      </w:r>
      <w:r>
        <w:rPr>
          <w:rStyle w:val="CharStyle790"/>
        </w:rPr>
        <w:t xml:space="preserve">за </w:t>
      </w:r>
      <w:r>
        <w:rPr>
          <w:rStyle w:val="CharStyle42"/>
        </w:rPr>
        <w:t xml:space="preserve">изпълнение на проектите - 36 </w:t>
      </w:r>
      <w:r>
        <w:rPr>
          <w:rStyle w:val="CharStyle822"/>
        </w:rPr>
        <w:t xml:space="preserve">месеца. </w:t>
      </w:r>
      <w:r>
        <w:rPr>
          <w:rStyle w:val="CharStyle42"/>
        </w:rPr>
        <w:t xml:space="preserve">За </w:t>
      </w:r>
      <w:r>
        <w:rPr>
          <w:rStyle w:val="CharStyle822"/>
        </w:rPr>
        <w:t xml:space="preserve">целите на </w:t>
      </w:r>
      <w:r>
        <w:rPr>
          <w:rStyle w:val="CharStyle42"/>
        </w:rPr>
        <w:t xml:space="preserve">етапността, заложена в проектните </w:t>
      </w:r>
      <w:r>
        <w:rPr>
          <w:rStyle w:val="CharStyle790"/>
        </w:rPr>
        <w:t xml:space="preserve">решения, </w:t>
      </w:r>
      <w:r>
        <w:rPr>
          <w:rStyle w:val="CharStyle42"/>
        </w:rPr>
        <w:t xml:space="preserve">първият етап е 12 месеца, считано от датата </w:t>
      </w:r>
      <w:r>
        <w:rPr>
          <w:rStyle w:val="CharStyle822"/>
        </w:rPr>
        <w:t xml:space="preserve">на </w:t>
      </w:r>
      <w:r>
        <w:rPr>
          <w:rStyle w:val="CharStyle42"/>
        </w:rPr>
        <w:t xml:space="preserve">предоставяне на първото финансиране. Вторият и третият етап са по 12 месеца, считано от </w:t>
      </w:r>
      <w:r>
        <w:rPr>
          <w:rStyle w:val="CharStyle822"/>
        </w:rPr>
        <w:t xml:space="preserve">датата на </w:t>
      </w:r>
      <w:r>
        <w:rPr>
          <w:rStyle w:val="CharStyle42"/>
        </w:rPr>
        <w:t xml:space="preserve">предоставяне на финансирането </w:t>
      </w:r>
      <w:r>
        <w:rPr>
          <w:rStyle w:val="CharStyle790"/>
        </w:rPr>
        <w:t xml:space="preserve">на </w:t>
      </w:r>
      <w:r>
        <w:rPr>
          <w:rStyle w:val="CharStyle42"/>
        </w:rPr>
        <w:t>съответния етап.</w:t>
      </w:r>
    </w:p>
    <w:p>
      <w:pPr>
        <w:pStyle w:val="Style26"/>
        <w:widowControl w:val="0"/>
        <w:keepNext w:val="0"/>
        <w:keepLines w:val="0"/>
        <w:shd w:val="clear" w:color="auto" w:fill="auto"/>
        <w:bidi w:val="0"/>
        <w:spacing w:before="0" w:after="0"/>
        <w:ind w:left="60" w:right="60" w:firstLine="760"/>
      </w:pPr>
      <w:r>
        <w:rPr>
          <w:rStyle w:val="CharStyle42"/>
        </w:rPr>
        <w:t xml:space="preserve">В методиката са определени </w:t>
      </w:r>
      <w:r>
        <w:rPr>
          <w:rStyle w:val="CharStyle511"/>
        </w:rPr>
        <w:t xml:space="preserve">нравилата за </w:t>
      </w:r>
      <w:r>
        <w:rPr>
          <w:rStyle w:val="CharStyle953"/>
        </w:rPr>
        <w:t>допустимост на кандидатите,</w:t>
      </w:r>
      <w:r>
        <w:rPr>
          <w:rStyle w:val="CharStyle954"/>
          <w:lang w:val="bg-BG"/>
        </w:rPr>
        <w:t xml:space="preserve"> </w:t>
      </w:r>
      <w:r>
        <w:rPr>
          <w:rStyle w:val="CharStyle42"/>
        </w:rPr>
        <w:t xml:space="preserve">които могат да участвуват изградени центрове за върхови постижения, финансирани от Фонд </w:t>
      </w:r>
      <w:r>
        <w:rPr>
          <w:rStyle w:val="CharStyle822"/>
        </w:rPr>
        <w:t xml:space="preserve">„Научни изследвания’' по конкурс </w:t>
      </w:r>
      <w:r>
        <w:rPr>
          <w:rStyle w:val="CharStyle42"/>
        </w:rPr>
        <w:t xml:space="preserve">„Стипендии на млади учени, които подготвят </w:t>
      </w:r>
      <w:r>
        <w:rPr>
          <w:rStyle w:val="CharStyle790"/>
        </w:rPr>
        <w:t xml:space="preserve">докторански </w:t>
      </w:r>
      <w:r>
        <w:rPr>
          <w:rStyle w:val="CharStyle42"/>
        </w:rPr>
        <w:t xml:space="preserve">труд </w:t>
      </w:r>
      <w:r>
        <w:rPr>
          <w:rStyle w:val="CharStyle822"/>
        </w:rPr>
        <w:t xml:space="preserve">в предприятия” </w:t>
      </w:r>
      <w:r>
        <w:rPr>
          <w:rStyle w:val="CharStyle822"/>
          <w:lang w:val="en-US"/>
        </w:rPr>
        <w:t xml:space="preserve">/DOCF/ </w:t>
      </w:r>
      <w:r>
        <w:rPr>
          <w:rStyle w:val="CharStyle822"/>
        </w:rPr>
        <w:t xml:space="preserve">от конкурсната </w:t>
      </w:r>
      <w:r>
        <w:rPr>
          <w:rStyle w:val="CharStyle42"/>
        </w:rPr>
        <w:t xml:space="preserve">сесия на фонда за 2009 г. Регламентирано е, че в </w:t>
      </w:r>
      <w:r>
        <w:rPr>
          <w:rStyle w:val="CharStyle822"/>
        </w:rPr>
        <w:t xml:space="preserve">конкурса </w:t>
      </w:r>
      <w:r>
        <w:rPr>
          <w:rStyle w:val="CharStyle42"/>
        </w:rPr>
        <w:t xml:space="preserve">могат </w:t>
      </w:r>
      <w:r>
        <w:rPr>
          <w:rStyle w:val="CharStyle822"/>
        </w:rPr>
        <w:t xml:space="preserve">да участват съвместно </w:t>
      </w:r>
      <w:r>
        <w:rPr>
          <w:rStyle w:val="CharStyle42"/>
        </w:rPr>
        <w:t xml:space="preserve">научно-изследователски организации и предприятията, които </w:t>
      </w:r>
      <w:r>
        <w:rPr>
          <w:rStyle w:val="CharStyle822"/>
        </w:rPr>
        <w:t xml:space="preserve">са сключили споразумение за </w:t>
      </w:r>
      <w:r>
        <w:rPr>
          <w:rStyle w:val="CharStyle42"/>
        </w:rPr>
        <w:t xml:space="preserve">предварително разпределение на своето </w:t>
      </w:r>
      <w:r>
        <w:rPr>
          <w:rStyle w:val="CharStyle790"/>
        </w:rPr>
        <w:t xml:space="preserve">участие </w:t>
      </w:r>
      <w:r>
        <w:rPr>
          <w:rStyle w:val="CharStyle42"/>
        </w:rPr>
        <w:t xml:space="preserve">в дейности </w:t>
      </w:r>
      <w:r>
        <w:rPr>
          <w:rStyle w:val="CharStyle822"/>
        </w:rPr>
        <w:t xml:space="preserve">по проекта и за процентното </w:t>
      </w:r>
      <w:r>
        <w:rPr>
          <w:rStyle w:val="CharStyle42"/>
        </w:rPr>
        <w:t>разпределение на финансирането между тях.</w:t>
      </w:r>
    </w:p>
    <w:p>
      <w:pPr>
        <w:pStyle w:val="Style26"/>
        <w:widowControl w:val="0"/>
        <w:keepNext w:val="0"/>
        <w:keepLines w:val="0"/>
        <w:shd w:val="clear" w:color="auto" w:fill="auto"/>
        <w:bidi w:val="0"/>
        <w:spacing w:before="0" w:after="0"/>
        <w:ind w:left="60" w:right="60" w:firstLine="760"/>
      </w:pPr>
      <w:r>
        <w:rPr>
          <w:rStyle w:val="CharStyle822"/>
        </w:rPr>
        <w:t xml:space="preserve">Съгласно Методиката, в </w:t>
      </w:r>
      <w:r>
        <w:rPr>
          <w:rStyle w:val="CharStyle42"/>
        </w:rPr>
        <w:t xml:space="preserve">конкурсната процедура не могат да участвуват, </w:t>
      </w:r>
      <w:r>
        <w:rPr>
          <w:rStyle w:val="CharStyle790"/>
        </w:rPr>
        <w:t xml:space="preserve">предприятия, </w:t>
      </w:r>
      <w:r>
        <w:rPr>
          <w:rStyle w:val="CharStyle42"/>
        </w:rPr>
        <w:t xml:space="preserve">ако: са обявени </w:t>
      </w:r>
      <w:r>
        <w:rPr>
          <w:rStyle w:val="CharStyle822"/>
        </w:rPr>
        <w:t xml:space="preserve">в несъстоятелност, </w:t>
      </w:r>
      <w:r>
        <w:rPr>
          <w:rStyle w:val="CharStyle42"/>
        </w:rPr>
        <w:t xml:space="preserve">в открито производство по несъстоятелност или в </w:t>
      </w:r>
      <w:r>
        <w:rPr>
          <w:rStyle w:val="CharStyle790"/>
        </w:rPr>
        <w:t xml:space="preserve">процес </w:t>
      </w:r>
      <w:r>
        <w:rPr>
          <w:rStyle w:val="CharStyle42"/>
        </w:rPr>
        <w:t xml:space="preserve">на ликвидация; </w:t>
      </w:r>
      <w:r>
        <w:rPr>
          <w:rStyle w:val="CharStyle822"/>
        </w:rPr>
        <w:t xml:space="preserve">имат </w:t>
      </w:r>
      <w:r>
        <w:rPr>
          <w:rStyle w:val="CharStyle42"/>
        </w:rPr>
        <w:t xml:space="preserve">неизпълнени задължения, свързани с изплащането на </w:t>
      </w:r>
      <w:r>
        <w:rPr>
          <w:rStyle w:val="CharStyle790"/>
        </w:rPr>
        <w:t xml:space="preserve">социално- </w:t>
      </w:r>
      <w:r>
        <w:rPr>
          <w:rStyle w:val="CharStyle42"/>
        </w:rPr>
        <w:t xml:space="preserve">осигурителни </w:t>
      </w:r>
      <w:r>
        <w:rPr>
          <w:rStyle w:val="CharStyle822"/>
        </w:rPr>
        <w:t xml:space="preserve">вноски или </w:t>
      </w:r>
      <w:r>
        <w:rPr>
          <w:rStyle w:val="CharStyle42"/>
        </w:rPr>
        <w:t xml:space="preserve">неплатени данъчни задължения по българското законодателство; обявени са в тежко нарушение, поради неизпълнение на договорни задължения </w:t>
      </w:r>
      <w:r>
        <w:rPr>
          <w:rStyle w:val="CharStyle790"/>
        </w:rPr>
        <w:t xml:space="preserve">вследствие на </w:t>
      </w:r>
      <w:r>
        <w:rPr>
          <w:rStyle w:val="CharStyle42"/>
        </w:rPr>
        <w:t xml:space="preserve">друга процедура за възлагане на обществена поръчка или отпускане на </w:t>
      </w:r>
      <w:r>
        <w:rPr>
          <w:rStyle w:val="CharStyle790"/>
        </w:rPr>
        <w:t xml:space="preserve">безвъзмездна </w:t>
      </w:r>
      <w:r>
        <w:rPr>
          <w:rStyle w:val="CharStyle42"/>
        </w:rPr>
        <w:t xml:space="preserve">финансова помощ или управителите и членовете на управителните </w:t>
      </w:r>
      <w:r>
        <w:rPr>
          <w:rStyle w:val="CharStyle822"/>
        </w:rPr>
        <w:t xml:space="preserve">им </w:t>
      </w:r>
      <w:r>
        <w:rPr>
          <w:rStyle w:val="CharStyle42"/>
        </w:rPr>
        <w:t xml:space="preserve">органи са били </w:t>
      </w:r>
      <w:r>
        <w:rPr>
          <w:rStyle w:val="CharStyle790"/>
        </w:rPr>
        <w:t xml:space="preserve">осъдени </w:t>
      </w:r>
      <w:r>
        <w:rPr>
          <w:rStyle w:val="CharStyle822"/>
        </w:rPr>
        <w:t xml:space="preserve">за </w:t>
      </w:r>
      <w:r>
        <w:rPr>
          <w:rStyle w:val="CharStyle42"/>
        </w:rPr>
        <w:t xml:space="preserve">престъпления по </w:t>
      </w:r>
      <w:r>
        <w:rPr>
          <w:rStyle w:val="CharStyle822"/>
        </w:rPr>
        <w:t xml:space="preserve">служба с </w:t>
      </w:r>
      <w:r>
        <w:rPr>
          <w:rStyle w:val="CharStyle42"/>
        </w:rPr>
        <w:t xml:space="preserve">влязла </w:t>
      </w:r>
      <w:r>
        <w:rPr>
          <w:rStyle w:val="CharStyle822"/>
        </w:rPr>
        <w:t xml:space="preserve">в сила </w:t>
      </w:r>
      <w:r>
        <w:rPr>
          <w:rStyle w:val="CharStyle42"/>
        </w:rPr>
        <w:t xml:space="preserve">присъда или са осъдени </w:t>
      </w:r>
      <w:r>
        <w:rPr>
          <w:rStyle w:val="CharStyle822"/>
        </w:rPr>
        <w:t xml:space="preserve">с </w:t>
      </w:r>
      <w:r>
        <w:rPr>
          <w:rStyle w:val="CharStyle42"/>
        </w:rPr>
        <w:t xml:space="preserve">влязла </w:t>
      </w:r>
      <w:r>
        <w:rPr>
          <w:rStyle w:val="CharStyle790"/>
        </w:rPr>
        <w:t xml:space="preserve">в </w:t>
      </w:r>
      <w:r>
        <w:rPr>
          <w:rStyle w:val="CharStyle42"/>
        </w:rPr>
        <w:t xml:space="preserve">сила </w:t>
      </w:r>
      <w:r>
        <w:rPr>
          <w:rStyle w:val="CharStyle790"/>
        </w:rPr>
        <w:t xml:space="preserve">присъда за </w:t>
      </w:r>
      <w:r>
        <w:rPr>
          <w:rStyle w:val="CharStyle42"/>
        </w:rPr>
        <w:t xml:space="preserve">измама, корупционни </w:t>
      </w:r>
      <w:r>
        <w:rPr>
          <w:rStyle w:val="CharStyle822"/>
        </w:rPr>
        <w:t xml:space="preserve">действия, участие в </w:t>
      </w:r>
      <w:r>
        <w:rPr>
          <w:rStyle w:val="CharStyle42"/>
        </w:rPr>
        <w:t xml:space="preserve">престъпна организация и </w:t>
      </w:r>
      <w:r>
        <w:rPr>
          <w:rStyle w:val="CharStyle822"/>
        </w:rPr>
        <w:t>др,</w:t>
      </w:r>
    </w:p>
    <w:p>
      <w:pPr>
        <w:pStyle w:val="Style63"/>
        <w:widowControl w:val="0"/>
        <w:keepNext w:val="0"/>
        <w:keepLines w:val="0"/>
        <w:shd w:val="clear" w:color="auto" w:fill="auto"/>
        <w:bidi w:val="0"/>
        <w:spacing w:before="0" w:after="0"/>
        <w:ind w:left="60" w:right="60" w:firstLine="760"/>
      </w:pPr>
      <w:r>
        <w:pict>
          <v:shape id="_x0000_s1205" type="#_x0000_t202" style="position:absolute;margin-left:201.35pt;margin-top:80.85pt;width:289.6pt;height:28.05pt;z-index:-125829292;mso-wrap-distance-left:5.pt;mso-wrap-distance-top:0.25pt;mso-wrap-distance-right:5.pt;mso-position-horizontal-relative:margin" filled="0" stroked="0">
            <v:textbox style="mso-fit-shape-to-text:t" inset="0,0,0,0">
              <w:txbxContent>
                <w:p>
                  <w:pPr>
                    <w:pStyle w:val="Style26"/>
                    <w:widowControl w:val="0"/>
                    <w:keepNext w:val="0"/>
                    <w:keepLines w:val="0"/>
                    <w:shd w:val="clear" w:color="auto" w:fill="auto"/>
                    <w:bidi w:val="0"/>
                    <w:spacing w:before="0" w:after="0" w:line="283" w:lineRule="exact"/>
                    <w:ind w:left="0" w:right="20" w:firstLine="0"/>
                  </w:pPr>
                  <w:r>
                    <w:rPr>
                      <w:rStyle w:val="CharStyle245"/>
                      <w:spacing w:val="0"/>
                    </w:rPr>
                    <w:t xml:space="preserve">Методиката е заложено изискване, младите учени да са щ не са назначени на основен </w:t>
                  </w:r>
                  <w:r>
                    <w:rPr>
                      <w:rStyle w:val="CharStyle911"/>
                      <w:spacing w:val="0"/>
                    </w:rPr>
                    <w:t>й55т^^й&lt;7?й»ор</w:t>
                  </w:r>
                  <w:r>
                    <w:rPr>
                      <w:rStyle w:val="CharStyle245"/>
                      <w:spacing w:val="0"/>
                    </w:rPr>
                    <w:t xml:space="preserve"> във висши</w:t>
                  </w:r>
                </w:p>
              </w:txbxContent>
            </v:textbox>
            <w10:wrap type="square" anchorx="margin"/>
          </v:shape>
        </w:pict>
      </w:r>
      <w:r>
        <w:pict>
          <v:shape id="_x0000_s1206" type="#_x0000_t202" style="position:absolute;margin-left:202.3pt;margin-top:122.7pt;width:132.95pt;height:40.6pt;z-index:-125829291;mso-wrap-distance-left:5.pt;mso-wrap-distance-right:5.pt;mso-position-horizontal-relative:margin" filled="0" stroked="0">
            <v:textbox style="mso-fit-shape-to-text:t" inset="0,0,0,0">
              <w:txbxContent>
                <w:p>
                  <w:pPr>
                    <w:pStyle w:val="Style192"/>
                    <w:widowControl w:val="0"/>
                    <w:keepNext w:val="0"/>
                    <w:keepLines w:val="0"/>
                    <w:shd w:val="clear" w:color="auto" w:fill="auto"/>
                    <w:bidi w:val="0"/>
                    <w:jc w:val="both"/>
                    <w:spacing w:before="0" w:after="0" w:line="269" w:lineRule="exact"/>
                    <w:ind w:left="40" w:right="60" w:firstLine="0"/>
                  </w:pPr>
                  <w:r>
                    <w:rPr>
                      <w:rStyle w:val="CharStyle912"/>
                    </w:rPr>
                    <w:t xml:space="preserve">а проектните </w:t>
                  </w:r>
                  <w:r>
                    <w:rPr>
                      <w:rStyle w:val="CharStyle913"/>
                      <w:spacing w:val="0"/>
                    </w:rPr>
                    <w:t xml:space="preserve">предлоЖ( </w:t>
                  </w:r>
                  <w:r>
                    <w:rPr>
                      <w:rStyle w:val="CharStyle243"/>
                      <w:spacing w:val="0"/>
                    </w:rPr>
                    <w:t>ии научно-изследовател! научни изследвания и</w:t>
                  </w:r>
                  <w:r>
                    <w:rPr>
                      <w:rStyle w:val="CharStyle243"/>
                      <w:vertAlign w:val="superscript"/>
                      <w:spacing w:val="0"/>
                    </w:rPr>
                    <w:t>1</w:t>
                  </w:r>
                </w:p>
              </w:txbxContent>
            </v:textbox>
            <w10:wrap type="square" anchorx="margin"/>
          </v:shape>
        </w:pict>
      </w:r>
      <w:r>
        <w:pict>
          <v:shape id="_x0000_s1207" type="#_x0000_t202" style="position:absolute;margin-left:442.3pt;margin-top:122.45pt;width:48.pt;height:41.05pt;z-index:-125829290;mso-wrap-distance-left:5.pt;mso-wrap-distance-right:5.pt;mso-position-horizontal-relative:margin" filled="0" stroked="0">
            <v:textbox style="mso-fit-shape-to-text:t" inset="0,0,0,0">
              <w:txbxContent>
                <w:p>
                  <w:pPr>
                    <w:pStyle w:val="Style192"/>
                    <w:widowControl w:val="0"/>
                    <w:keepNext w:val="0"/>
                    <w:keepLines w:val="0"/>
                    <w:shd w:val="clear" w:color="auto" w:fill="auto"/>
                    <w:bidi w:val="0"/>
                    <w:jc w:val="both"/>
                    <w:spacing w:before="0" w:after="0" w:line="269" w:lineRule="exact"/>
                    <w:ind w:left="40" w:right="0" w:firstLine="0"/>
                  </w:pPr>
                  <w:r>
                    <w:rPr>
                      <w:rStyle w:val="CharStyle243"/>
                      <w:spacing w:val="0"/>
                    </w:rPr>
                    <w:t>ледва да лентални азвитие.</w:t>
                  </w:r>
                </w:p>
              </w:txbxContent>
            </v:textbox>
            <w10:wrap type="square" anchorx="margin"/>
          </v:shape>
        </w:pict>
      </w:r>
      <w:r>
        <w:pict>
          <v:shape id="_x0000_s1208" type="#_x0000_t75" style="position:absolute;margin-left:329.pt;margin-top:107.05pt;width:117.6pt;height:90.7pt;z-index:-125829289;mso-wrap-distance-left:5.pt;mso-wrap-distance-right:5.pt;mso-position-horizontal-relative:margin">
            <v:imagedata r:id="rId235" r:href="rId236"/>
            <w10:wrap type="tight" anchorx="margin"/>
          </v:shape>
        </w:pict>
      </w:r>
      <w:r>
        <w:rPr>
          <w:rStyle w:val="CharStyle66"/>
          <w:b w:val="0"/>
          <w:bCs w:val="0"/>
        </w:rPr>
        <w:t xml:space="preserve">В </w:t>
      </w:r>
      <w:r>
        <w:rPr>
          <w:rStyle w:val="CharStyle739"/>
          <w:b/>
          <w:bCs/>
        </w:rPr>
        <w:t xml:space="preserve">Насоките за кандидатстване </w:t>
      </w:r>
      <w:r>
        <w:rPr>
          <w:rStyle w:val="CharStyle66"/>
          <w:b w:val="0"/>
          <w:bCs w:val="0"/>
        </w:rPr>
        <w:t xml:space="preserve">е </w:t>
      </w:r>
      <w:r>
        <w:rPr>
          <w:rStyle w:val="CharStyle739"/>
          <w:b/>
          <w:bCs/>
        </w:rPr>
        <w:t xml:space="preserve">определено, че ръководителят </w:t>
      </w:r>
      <w:r>
        <w:rPr>
          <w:rStyle w:val="CharStyle66"/>
          <w:b w:val="0"/>
          <w:bCs w:val="0"/>
        </w:rPr>
        <w:t xml:space="preserve">на </w:t>
      </w:r>
      <w:r>
        <w:rPr>
          <w:rStyle w:val="CharStyle739"/>
          <w:b/>
          <w:bCs/>
        </w:rPr>
        <w:t xml:space="preserve">проекта трябва да </w:t>
      </w:r>
      <w:r>
        <w:rPr>
          <w:rStyle w:val="CharStyle66"/>
          <w:b w:val="0"/>
          <w:bCs w:val="0"/>
        </w:rPr>
        <w:t xml:space="preserve">бъде </w:t>
      </w:r>
      <w:r>
        <w:rPr>
          <w:rStyle w:val="CharStyle739"/>
          <w:b/>
          <w:bCs/>
        </w:rPr>
        <w:t xml:space="preserve">хабилитирано </w:t>
      </w:r>
      <w:r>
        <w:rPr>
          <w:rStyle w:val="CharStyle66"/>
          <w:b w:val="0"/>
          <w:bCs w:val="0"/>
        </w:rPr>
        <w:t xml:space="preserve">лице или лице, придобило </w:t>
      </w:r>
      <w:r>
        <w:rPr>
          <w:rStyle w:val="CharStyle739"/>
          <w:b/>
          <w:bCs/>
        </w:rPr>
        <w:t xml:space="preserve">научната и </w:t>
      </w:r>
      <w:r>
        <w:rPr>
          <w:rStyle w:val="CharStyle66"/>
          <w:b w:val="0"/>
          <w:bCs w:val="0"/>
        </w:rPr>
        <w:t xml:space="preserve">образователна </w:t>
      </w:r>
      <w:r>
        <w:rPr>
          <w:rStyle w:val="CharStyle739"/>
          <w:b/>
          <w:bCs/>
        </w:rPr>
        <w:t xml:space="preserve">степен „доктор" с </w:t>
      </w:r>
      <w:r>
        <w:rPr>
          <w:rStyle w:val="CharStyle66"/>
          <w:b w:val="0"/>
          <w:bCs w:val="0"/>
        </w:rPr>
        <w:t xml:space="preserve">необходимата </w:t>
      </w:r>
      <w:r>
        <w:rPr>
          <w:rStyle w:val="CharStyle739"/>
          <w:b/>
          <w:bCs/>
        </w:rPr>
        <w:t xml:space="preserve">научна </w:t>
      </w:r>
      <w:r>
        <w:rPr>
          <w:rStyle w:val="CharStyle66"/>
          <w:b w:val="0"/>
          <w:bCs w:val="0"/>
        </w:rPr>
        <w:t xml:space="preserve">компетентност, удостоверена </w:t>
      </w:r>
      <w:r>
        <w:rPr>
          <w:rStyle w:val="CharStyle739"/>
          <w:b/>
          <w:bCs/>
        </w:rPr>
        <w:t xml:space="preserve">чрез професионална автобиография, </w:t>
      </w:r>
      <w:r>
        <w:rPr>
          <w:rStyle w:val="CharStyle66"/>
          <w:b w:val="0"/>
          <w:bCs w:val="0"/>
        </w:rPr>
        <w:t xml:space="preserve">научни </w:t>
      </w:r>
      <w:r>
        <w:rPr>
          <w:rStyle w:val="CharStyle739"/>
          <w:b/>
          <w:bCs/>
        </w:rPr>
        <w:t xml:space="preserve">публикации в </w:t>
      </w:r>
      <w:r>
        <w:rPr>
          <w:rStyle w:val="CharStyle66"/>
          <w:b w:val="0"/>
          <w:bCs w:val="0"/>
        </w:rPr>
        <w:t xml:space="preserve">България и чужбина </w:t>
      </w:r>
      <w:r>
        <w:rPr>
          <w:rStyle w:val="CharStyle741"/>
          <w:b w:val="0"/>
          <w:bCs w:val="0"/>
        </w:rPr>
        <w:t xml:space="preserve">и </w:t>
      </w:r>
      <w:r>
        <w:rPr>
          <w:rStyle w:val="CharStyle739"/>
          <w:b/>
          <w:bCs/>
        </w:rPr>
        <w:t xml:space="preserve">притежание на патенти </w:t>
      </w:r>
      <w:r>
        <w:rPr>
          <w:rStyle w:val="CharStyle66"/>
          <w:b w:val="0"/>
          <w:bCs w:val="0"/>
        </w:rPr>
        <w:t xml:space="preserve">/ако </w:t>
      </w:r>
      <w:r>
        <w:rPr>
          <w:rStyle w:val="CharStyle739"/>
          <w:b/>
          <w:bCs/>
        </w:rPr>
        <w:t xml:space="preserve">е приложимо/ за </w:t>
      </w:r>
      <w:r>
        <w:rPr>
          <w:rStyle w:val="CharStyle66"/>
          <w:b w:val="0"/>
          <w:bCs w:val="0"/>
        </w:rPr>
        <w:t xml:space="preserve">последните </w:t>
      </w:r>
      <w:r>
        <w:rPr>
          <w:rStyle w:val="CharStyle739"/>
          <w:b/>
          <w:bCs/>
        </w:rPr>
        <w:t xml:space="preserve">пет години в </w:t>
      </w:r>
      <w:r>
        <w:rPr>
          <w:rStyle w:val="CharStyle66"/>
          <w:b w:val="0"/>
          <w:bCs w:val="0"/>
        </w:rPr>
        <w:t xml:space="preserve">съответната научна област. </w:t>
      </w:r>
      <w:r>
        <w:rPr>
          <w:rStyle w:val="CharStyle739"/>
          <w:b/>
          <w:bCs/>
        </w:rPr>
        <w:t xml:space="preserve">Съгласно </w:t>
      </w:r>
      <w:r>
        <w:rPr>
          <w:rStyle w:val="CharStyle66"/>
          <w:b w:val="0"/>
          <w:bCs w:val="0"/>
        </w:rPr>
        <w:t xml:space="preserve">Методиката, </w:t>
      </w:r>
      <w:r>
        <w:rPr>
          <w:rStyle w:val="CharStyle739"/>
          <w:b/>
          <w:bCs/>
        </w:rPr>
        <w:t xml:space="preserve">в рамките на един </w:t>
      </w:r>
      <w:r>
        <w:rPr>
          <w:rStyle w:val="CharStyle66"/>
          <w:b w:val="0"/>
          <w:bCs w:val="0"/>
        </w:rPr>
        <w:t xml:space="preserve">проект могат </w:t>
      </w:r>
      <w:r>
        <w:rPr>
          <w:rStyle w:val="CharStyle739"/>
          <w:b/>
          <w:bCs/>
        </w:rPr>
        <w:t xml:space="preserve">да участват до </w:t>
      </w:r>
      <w:r>
        <w:rPr>
          <w:rStyle w:val="CharStyle66"/>
          <w:b w:val="0"/>
          <w:bCs w:val="0"/>
        </w:rPr>
        <w:t xml:space="preserve">трима млада учени, </w:t>
      </w:r>
      <w:r>
        <w:rPr>
          <w:rStyle w:val="CharStyle739"/>
          <w:b/>
          <w:bCs/>
        </w:rPr>
        <w:t xml:space="preserve">работещи в </w:t>
      </w:r>
      <w:r>
        <w:rPr>
          <w:rStyle w:val="CharStyle66"/>
          <w:b w:val="0"/>
          <w:bCs w:val="0"/>
        </w:rPr>
        <w:t xml:space="preserve">сходна тематика </w:t>
      </w:r>
      <w:r>
        <w:rPr>
          <w:rStyle w:val="CharStyle739"/>
          <w:b/>
          <w:bCs/>
        </w:rPr>
        <w:t xml:space="preserve">и с гарнатирана </w:t>
      </w:r>
      <w:r>
        <w:rPr>
          <w:rStyle w:val="CharStyle741"/>
          <w:b w:val="0"/>
          <w:bCs w:val="0"/>
        </w:rPr>
        <w:t xml:space="preserve">работа </w:t>
      </w:r>
      <w:r>
        <w:rPr>
          <w:rStyle w:val="CharStyle66"/>
          <w:b w:val="0"/>
          <w:bCs w:val="0"/>
        </w:rPr>
        <w:t xml:space="preserve">в едно </w:t>
      </w:r>
      <w:r>
        <w:rPr>
          <w:rStyle w:val="CharStyle739"/>
          <w:b/>
          <w:bCs/>
        </w:rPr>
        <w:t xml:space="preserve">и също </w:t>
      </w:r>
      <w:r>
        <w:rPr>
          <w:rStyle w:val="CharStyle66"/>
          <w:b w:val="0"/>
          <w:bCs w:val="0"/>
        </w:rPr>
        <w:t xml:space="preserve">предприятие. </w:t>
      </w:r>
      <w:r>
        <w:rPr>
          <w:rStyle w:val="CharStyle741"/>
          <w:b w:val="0"/>
          <w:bCs w:val="0"/>
        </w:rPr>
        <w:t xml:space="preserve">В зачислени </w:t>
      </w:r>
      <w:r>
        <w:rPr>
          <w:rStyle w:val="CharStyle66"/>
          <w:b w:val="0"/>
          <w:bCs w:val="0"/>
        </w:rPr>
        <w:t xml:space="preserve">на </w:t>
      </w:r>
      <w:r>
        <w:rPr>
          <w:rStyle w:val="CharStyle739"/>
          <w:b/>
          <w:bCs/>
        </w:rPr>
        <w:t xml:space="preserve">редовна </w:t>
      </w:r>
      <w:r>
        <w:rPr>
          <w:rStyle w:val="CharStyle66"/>
          <w:b w:val="0"/>
          <w:bCs w:val="0"/>
        </w:rPr>
        <w:t xml:space="preserve">докторантура </w:t>
      </w:r>
      <w:r>
        <w:rPr>
          <w:rStyle w:val="CharStyle741"/>
          <w:b w:val="0"/>
          <w:bCs w:val="0"/>
        </w:rPr>
        <w:t>и</w:t>
      </w:r>
      <w:r>
        <w:rPr>
          <w:rStyle w:val="CharStyle66"/>
          <w:b w:val="0"/>
          <w:bCs w:val="0"/>
        </w:rPr>
        <w:t xml:space="preserve">, </w:t>
      </w:r>
      <w:r>
        <w:rPr>
          <w:rStyle w:val="CharStyle741"/>
          <w:b w:val="0"/>
          <w:bCs w:val="0"/>
        </w:rPr>
        <w:t xml:space="preserve">училища и </w:t>
      </w:r>
      <w:r>
        <w:rPr>
          <w:rStyle w:val="CharStyle66"/>
          <w:b w:val="0"/>
          <w:bCs w:val="0"/>
        </w:rPr>
        <w:t xml:space="preserve">научни </w:t>
      </w:r>
      <w:r>
        <w:rPr>
          <w:rStyle w:val="CharStyle739"/>
          <w:b/>
          <w:bCs/>
        </w:rPr>
        <w:t>организации.</w:t>
      </w:r>
    </w:p>
    <w:p>
      <w:pPr>
        <w:pStyle w:val="Style26"/>
        <w:widowControl w:val="0"/>
        <w:keepNext w:val="0"/>
        <w:keepLines w:val="0"/>
        <w:shd w:val="clear" w:color="auto" w:fill="auto"/>
        <w:bidi w:val="0"/>
        <w:spacing w:before="0" w:after="0"/>
        <w:ind w:left="60" w:right="60" w:firstLine="0"/>
        <w:sectPr>
          <w:footerReference w:type="even" r:id="rId237"/>
          <w:footerReference w:type="default" r:id="rId238"/>
          <w:pgSz w:w="11909" w:h="16838"/>
          <w:pgMar w:top="388" w:left="939" w:right="857" w:bottom="728" w:header="0" w:footer="3" w:gutter="0"/>
          <w:rtlGutter w:val="0"/>
          <w:cols w:space="720"/>
          <w:noEndnote/>
          <w:docGrid w:linePitch="360"/>
        </w:sectPr>
      </w:pPr>
      <w:r>
        <w:pict>
          <v:shape id="_x0000_s1211" type="#_x0000_t75" style="position:absolute;margin-left:272.4pt;margin-top:39.85pt;width:36.95pt;height:40.3pt;z-index:-125829288;mso-wrap-distance-left:5.pt;mso-wrap-distance-right:5.pt;mso-position-horizontal-relative:margin" wrapcoords="0 0 21600 0 21600 21600 0 21600 0 0">
            <v:imagedata r:id="rId239" r:href="rId240"/>
            <w10:wrap type="tight" anchorx="margin"/>
          </v:shape>
        </w:pict>
      </w:r>
      <w:r>
        <w:rPr>
          <w:rStyle w:val="CharStyle42"/>
        </w:rPr>
        <w:t xml:space="preserve">Определена е </w:t>
      </w:r>
      <w:r>
        <w:rPr>
          <w:rStyle w:val="CharStyle511"/>
        </w:rPr>
        <w:t xml:space="preserve">допустимост / </w:t>
      </w:r>
      <w:r>
        <w:rPr>
          <w:rStyle w:val="CharStyle822"/>
        </w:rPr>
        <w:t xml:space="preserve">попадат </w:t>
      </w:r>
      <w:r>
        <w:rPr>
          <w:rStyle w:val="CharStyle42"/>
        </w:rPr>
        <w:t xml:space="preserve">в </w:t>
      </w:r>
      <w:r>
        <w:rPr>
          <w:rStyle w:val="CharStyle822"/>
        </w:rPr>
        <w:t xml:space="preserve">една </w:t>
      </w:r>
      <w:r>
        <w:rPr>
          <w:rStyle w:val="CharStyle42"/>
        </w:rPr>
        <w:t xml:space="preserve">от следните </w:t>
      </w:r>
      <w:r>
        <w:rPr>
          <w:rStyle w:val="CharStyle822"/>
        </w:rPr>
        <w:t xml:space="preserve">катего| научни </w:t>
      </w:r>
      <w:r>
        <w:rPr>
          <w:rStyle w:val="CharStyle42"/>
        </w:rPr>
        <w:t>изследвания; индустриални</w:t>
      </w:r>
    </w:p>
    <w:p>
      <w:pPr>
        <w:pStyle w:val="Style955"/>
        <w:widowControl w:val="0"/>
        <w:keepNext w:val="0"/>
        <w:keepLines w:val="0"/>
        <w:shd w:val="clear" w:color="auto" w:fill="auto"/>
        <w:bidi w:val="0"/>
        <w:spacing w:before="0" w:after="0"/>
        <w:ind w:left="60" w:right="80" w:firstLine="0"/>
      </w:pPr>
      <w:r>
        <w:rPr>
          <w:lang w:val="bg-BG"/>
          <w:w w:val="100"/>
          <w:spacing w:val="0"/>
          <w:color w:val="000000"/>
          <w:position w:val="0"/>
        </w:rPr>
        <w:t xml:space="preserve">Определено е, че не се допуска кандидатстване на един </w:t>
      </w:r>
      <w:r>
        <w:rPr>
          <w:rStyle w:val="CharStyle957"/>
        </w:rPr>
        <w:t xml:space="preserve">и </w:t>
      </w:r>
      <w:r>
        <w:rPr>
          <w:lang w:val="bg-BG"/>
          <w:w w:val="100"/>
          <w:spacing w:val="0"/>
          <w:color w:val="000000"/>
          <w:position w:val="0"/>
        </w:rPr>
        <w:t xml:space="preserve">същи проект в повече от една </w:t>
      </w:r>
      <w:r>
        <w:rPr>
          <w:rStyle w:val="CharStyle957"/>
        </w:rPr>
        <w:t xml:space="preserve">конкурсна </w:t>
      </w:r>
      <w:r>
        <w:rPr>
          <w:lang w:val="bg-BG"/>
          <w:w w:val="100"/>
          <w:spacing w:val="0"/>
          <w:color w:val="000000"/>
          <w:position w:val="0"/>
        </w:rPr>
        <w:t xml:space="preserve">програма </w:t>
      </w:r>
      <w:r>
        <w:rPr>
          <w:rStyle w:val="CharStyle957"/>
        </w:rPr>
        <w:t xml:space="preserve">от </w:t>
      </w:r>
      <w:r>
        <w:rPr>
          <w:lang w:val="bg-BG"/>
          <w:w w:val="100"/>
          <w:spacing w:val="0"/>
          <w:color w:val="000000"/>
          <w:position w:val="0"/>
        </w:rPr>
        <w:t>сесията на фонда през 2009 г,</w:t>
      </w:r>
    </w:p>
    <w:p>
      <w:pPr>
        <w:pStyle w:val="Style955"/>
        <w:widowControl w:val="0"/>
        <w:keepNext w:val="0"/>
        <w:keepLines w:val="0"/>
        <w:shd w:val="clear" w:color="auto" w:fill="auto"/>
        <w:bidi w:val="0"/>
        <w:jc w:val="left"/>
        <w:spacing w:before="0" w:after="0"/>
        <w:ind w:left="60" w:right="80" w:firstLine="740"/>
      </w:pPr>
      <w:r>
        <w:rPr>
          <w:lang w:val="bg-BG"/>
          <w:w w:val="100"/>
          <w:spacing w:val="0"/>
          <w:color w:val="000000"/>
          <w:position w:val="0"/>
        </w:rPr>
        <w:t xml:space="preserve">Съгласно Методиката, в конкурса могат да участват проекти, които </w:t>
      </w:r>
      <w:r>
        <w:rPr>
          <w:rStyle w:val="CharStyle957"/>
        </w:rPr>
        <w:t xml:space="preserve">отговарят </w:t>
      </w:r>
      <w:r>
        <w:rPr>
          <w:lang w:val="bg-BG"/>
          <w:w w:val="100"/>
          <w:spacing w:val="0"/>
          <w:color w:val="000000"/>
          <w:position w:val="0"/>
        </w:rPr>
        <w:t>на следните изисквания:</w:t>
      </w:r>
    </w:p>
    <w:p>
      <w:pPr>
        <w:pStyle w:val="Style955"/>
        <w:widowControl w:val="0"/>
        <w:keepNext w:val="0"/>
        <w:keepLines w:val="0"/>
        <w:shd w:val="clear" w:color="auto" w:fill="auto"/>
        <w:bidi w:val="0"/>
        <w:spacing w:before="0" w:after="0"/>
        <w:ind w:left="480" w:right="80" w:firstLine="0"/>
      </w:pPr>
      <w:r>
        <w:rPr>
          <w:lang w:val="bg-BG"/>
          <w:w w:val="100"/>
          <w:spacing w:val="0"/>
          <w:color w:val="000000"/>
          <w:position w:val="0"/>
        </w:rPr>
        <w:t xml:space="preserve">Научна -технологична стойност на проекта; </w:t>
      </w:r>
      <w:r>
        <w:rPr>
          <w:rStyle w:val="CharStyle957"/>
        </w:rPr>
        <w:t xml:space="preserve">оригиналност и иновативност </w:t>
      </w:r>
      <w:r>
        <w:rPr>
          <w:lang w:val="bg-BG"/>
          <w:w w:val="100"/>
          <w:spacing w:val="0"/>
          <w:color w:val="000000"/>
          <w:position w:val="0"/>
        </w:rPr>
        <w:t xml:space="preserve">на </w:t>
      </w:r>
      <w:r>
        <w:rPr>
          <w:rStyle w:val="CharStyle957"/>
        </w:rPr>
        <w:t xml:space="preserve">научното </w:t>
      </w:r>
      <w:r>
        <w:rPr>
          <w:lang w:val="bg-BG"/>
          <w:w w:val="100"/>
          <w:spacing w:val="0"/>
          <w:color w:val="000000"/>
          <w:position w:val="0"/>
        </w:rPr>
        <w:t>изследване;</w:t>
      </w:r>
    </w:p>
    <w:p>
      <w:pPr>
        <w:pStyle w:val="Style955"/>
        <w:widowControl w:val="0"/>
        <w:keepNext w:val="0"/>
        <w:keepLines w:val="0"/>
        <w:shd w:val="clear" w:color="auto" w:fill="auto"/>
        <w:bidi w:val="0"/>
        <w:jc w:val="right"/>
        <w:spacing w:before="0" w:after="0"/>
        <w:ind w:left="0" w:right="80" w:firstLine="0"/>
      </w:pPr>
      <w:r>
        <w:rPr>
          <w:lang w:val="bg-BG"/>
          <w:w w:val="100"/>
          <w:spacing w:val="0"/>
          <w:color w:val="000000"/>
          <w:position w:val="0"/>
        </w:rPr>
        <w:t xml:space="preserve">Научен опит на ръководителя </w:t>
      </w:r>
      <w:r>
        <w:rPr>
          <w:rStyle w:val="CharStyle958"/>
        </w:rPr>
        <w:t xml:space="preserve">и </w:t>
      </w:r>
      <w:r>
        <w:rPr>
          <w:lang w:val="bg-BG"/>
          <w:w w:val="100"/>
          <w:spacing w:val="0"/>
          <w:color w:val="000000"/>
          <w:position w:val="0"/>
        </w:rPr>
        <w:t>на научния колектив;</w:t>
      </w:r>
    </w:p>
    <w:p>
      <w:pPr>
        <w:pStyle w:val="Style955"/>
        <w:widowControl w:val="0"/>
        <w:keepNext w:val="0"/>
        <w:keepLines w:val="0"/>
        <w:shd w:val="clear" w:color="auto" w:fill="auto"/>
        <w:bidi w:val="0"/>
        <w:spacing w:before="0" w:after="0"/>
        <w:ind w:left="480" w:right="80" w:firstLine="0"/>
      </w:pPr>
      <w:r>
        <w:rPr>
          <w:lang w:val="bg-BG"/>
          <w:w w:val="100"/>
          <w:spacing w:val="0"/>
          <w:color w:val="000000"/>
          <w:position w:val="0"/>
        </w:rPr>
        <w:t xml:space="preserve">Адекватност на работната програма и потенциал за продължаване на изследванията </w:t>
      </w:r>
      <w:r>
        <w:rPr>
          <w:rStyle w:val="CharStyle958"/>
        </w:rPr>
        <w:t xml:space="preserve">и </w:t>
      </w:r>
      <w:r>
        <w:rPr>
          <w:lang w:val="bg-BG"/>
          <w:w w:val="100"/>
          <w:spacing w:val="0"/>
          <w:color w:val="000000"/>
          <w:position w:val="0"/>
        </w:rPr>
        <w:t xml:space="preserve">след приключване </w:t>
      </w:r>
      <w:r>
        <w:rPr>
          <w:rStyle w:val="CharStyle959"/>
        </w:rPr>
        <w:t xml:space="preserve">на </w:t>
      </w:r>
      <w:r>
        <w:rPr>
          <w:lang w:val="bg-BG"/>
          <w:w w:val="100"/>
          <w:spacing w:val="0"/>
          <w:color w:val="000000"/>
          <w:position w:val="0"/>
        </w:rPr>
        <w:t>проекта;</w:t>
      </w:r>
    </w:p>
    <w:p>
      <w:pPr>
        <w:pStyle w:val="Style955"/>
        <w:widowControl w:val="0"/>
        <w:keepNext w:val="0"/>
        <w:keepLines w:val="0"/>
        <w:shd w:val="clear" w:color="auto" w:fill="auto"/>
        <w:bidi w:val="0"/>
        <w:jc w:val="right"/>
        <w:spacing w:before="0" w:after="0"/>
        <w:ind w:left="0" w:right="80" w:firstLine="0"/>
      </w:pPr>
      <w:r>
        <w:rPr>
          <w:lang w:val="bg-BG"/>
          <w:w w:val="100"/>
          <w:spacing w:val="0"/>
          <w:color w:val="000000"/>
          <w:position w:val="0"/>
        </w:rPr>
        <w:t xml:space="preserve">Възможности за кариерно развитие </w:t>
      </w:r>
      <w:r>
        <w:rPr>
          <w:rStyle w:val="CharStyle959"/>
        </w:rPr>
        <w:t xml:space="preserve">на </w:t>
      </w:r>
      <w:r>
        <w:rPr>
          <w:lang w:val="bg-BG"/>
          <w:w w:val="100"/>
          <w:spacing w:val="0"/>
          <w:color w:val="000000"/>
          <w:position w:val="0"/>
        </w:rPr>
        <w:t xml:space="preserve">младия </w:t>
      </w:r>
      <w:r>
        <w:rPr>
          <w:rStyle w:val="CharStyle957"/>
        </w:rPr>
        <w:t xml:space="preserve">учен </w:t>
      </w:r>
      <w:r>
        <w:rPr>
          <w:lang w:val="bg-BG"/>
          <w:w w:val="100"/>
          <w:spacing w:val="0"/>
          <w:color w:val="000000"/>
          <w:position w:val="0"/>
        </w:rPr>
        <w:t>и др.</w:t>
      </w:r>
    </w:p>
    <w:p>
      <w:pPr>
        <w:pStyle w:val="Style955"/>
        <w:widowControl w:val="0"/>
        <w:keepNext w:val="0"/>
        <w:keepLines w:val="0"/>
        <w:shd w:val="clear" w:color="auto" w:fill="auto"/>
        <w:bidi w:val="0"/>
        <w:jc w:val="left"/>
        <w:spacing w:before="0" w:after="0"/>
        <w:ind w:left="60" w:right="80" w:firstLine="740"/>
      </w:pPr>
      <w:r>
        <w:rPr>
          <w:lang w:val="bg-BG"/>
          <w:w w:val="100"/>
          <w:spacing w:val="0"/>
          <w:color w:val="000000"/>
          <w:position w:val="0"/>
        </w:rPr>
        <w:t xml:space="preserve">Съгласно Методиката, не се допуска кандидатстването на един и същ проект в повече от една конкурсна сесия от сесията на фонда пред 2009 </w:t>
      </w:r>
      <w:r>
        <w:rPr>
          <w:rStyle w:val="CharStyle957"/>
        </w:rPr>
        <w:t>т.г.</w:t>
      </w:r>
    </w:p>
    <w:p>
      <w:pPr>
        <w:pStyle w:val="Style955"/>
        <w:widowControl w:val="0"/>
        <w:keepNext w:val="0"/>
        <w:keepLines w:val="0"/>
        <w:shd w:val="clear" w:color="auto" w:fill="auto"/>
        <w:bidi w:val="0"/>
        <w:jc w:val="left"/>
        <w:spacing w:before="0" w:after="0"/>
        <w:ind w:left="60" w:right="80" w:firstLine="740"/>
      </w:pPr>
      <w:r>
        <w:rPr>
          <w:lang w:val="bg-BG"/>
          <w:w w:val="100"/>
          <w:spacing w:val="0"/>
          <w:color w:val="000000"/>
          <w:position w:val="0"/>
        </w:rPr>
        <w:t xml:space="preserve">С Методиката е определено, че съгласно изискванията на регламент /ЕО/ № 800/2008, процедурата за подбор на проекти </w:t>
      </w:r>
      <w:r>
        <w:rPr>
          <w:rStyle w:val="CharStyle960"/>
        </w:rPr>
        <w:t>изключва</w:t>
      </w:r>
      <w:r>
        <w:rPr>
          <w:lang w:val="bg-BG"/>
          <w:w w:val="100"/>
          <w:spacing w:val="0"/>
          <w:color w:val="000000"/>
          <w:position w:val="0"/>
        </w:rPr>
        <w:t xml:space="preserve"> следните видове помощи:</w:t>
      </w:r>
    </w:p>
    <w:p>
      <w:pPr>
        <w:pStyle w:val="Style955"/>
        <w:widowControl w:val="0"/>
        <w:keepNext w:val="0"/>
        <w:keepLines w:val="0"/>
        <w:shd w:val="clear" w:color="auto" w:fill="auto"/>
        <w:bidi w:val="0"/>
        <w:spacing w:before="0" w:after="0"/>
        <w:ind w:left="60" w:right="80" w:firstLine="1440"/>
      </w:pPr>
      <w:r>
        <w:rPr>
          <w:lang w:val="bg-BG"/>
          <w:w w:val="100"/>
          <w:spacing w:val="0"/>
          <w:color w:val="000000"/>
          <w:position w:val="0"/>
        </w:rPr>
        <w:t>Помощи за предприятия - обект на неизпълнено разпореждане на възстановяване, следствие на предходно разпореждане на Европейската комисия, с което дадена помощ се обявява за незаконосъобразна е несъвместима с общия пазар;</w:t>
      </w:r>
    </w:p>
    <w:p>
      <w:pPr>
        <w:pStyle w:val="Style955"/>
        <w:widowControl w:val="0"/>
        <w:keepNext w:val="0"/>
        <w:keepLines w:val="0"/>
        <w:shd w:val="clear" w:color="auto" w:fill="auto"/>
        <w:bidi w:val="0"/>
        <w:spacing w:before="0" w:after="0"/>
        <w:ind w:left="60" w:right="80" w:firstLine="1440"/>
      </w:pPr>
      <w:r>
        <w:rPr>
          <w:lang w:val="bg-BG"/>
          <w:w w:val="100"/>
          <w:spacing w:val="0"/>
          <w:color w:val="000000"/>
          <w:position w:val="0"/>
        </w:rPr>
        <w:t xml:space="preserve">Помощите за дейности, свързани с износа в трети страни или други държави членки, </w:t>
      </w:r>
      <w:r>
        <w:rPr>
          <w:rStyle w:val="CharStyle957"/>
        </w:rPr>
        <w:t xml:space="preserve">а </w:t>
      </w:r>
      <w:r>
        <w:rPr>
          <w:lang w:val="bg-BG"/>
          <w:w w:val="100"/>
          <w:spacing w:val="0"/>
          <w:color w:val="000000"/>
          <w:position w:val="0"/>
        </w:rPr>
        <w:t xml:space="preserve">именно ~ </w:t>
      </w:r>
      <w:r>
        <w:rPr>
          <w:rStyle w:val="CharStyle957"/>
        </w:rPr>
        <w:t xml:space="preserve">помощи, </w:t>
      </w:r>
      <w:r>
        <w:rPr>
          <w:lang w:val="bg-BG"/>
          <w:w w:val="100"/>
          <w:spacing w:val="0"/>
          <w:color w:val="000000"/>
          <w:position w:val="0"/>
        </w:rPr>
        <w:t>които еа пряко свързани с изнесените количества или други текущи разходи във връзка с износа;</w:t>
      </w:r>
    </w:p>
    <w:p>
      <w:pPr>
        <w:pStyle w:val="Style955"/>
        <w:widowControl w:val="0"/>
        <w:keepNext w:val="0"/>
        <w:keepLines w:val="0"/>
        <w:shd w:val="clear" w:color="auto" w:fill="auto"/>
        <w:bidi w:val="0"/>
        <w:jc w:val="right"/>
        <w:spacing w:before="0" w:after="0"/>
        <w:ind w:left="0" w:right="80" w:firstLine="0"/>
      </w:pPr>
      <w:r>
        <w:rPr>
          <w:lang w:val="bg-BG"/>
          <w:w w:val="100"/>
          <w:spacing w:val="0"/>
          <w:color w:val="000000"/>
          <w:position w:val="0"/>
        </w:rPr>
        <w:t>Помощите са поставени в зависимост от използването на местни вместо вносни</w:t>
      </w:r>
    </w:p>
    <w:p>
      <w:pPr>
        <w:pStyle w:val="Style955"/>
        <w:widowControl w:val="0"/>
        <w:keepNext w:val="0"/>
        <w:keepLines w:val="0"/>
        <w:shd w:val="clear" w:color="auto" w:fill="auto"/>
        <w:bidi w:val="0"/>
        <w:jc w:val="right"/>
        <w:spacing w:before="0" w:after="0"/>
        <w:ind w:left="0" w:right="80" w:firstLine="0"/>
      </w:pPr>
      <w:r>
        <w:rPr>
          <w:lang w:val="bg-BG"/>
          <w:w w:val="100"/>
          <w:spacing w:val="0"/>
          <w:color w:val="000000"/>
          <w:position w:val="0"/>
        </w:rPr>
        <w:t>стоки:</w:t>
      </w:r>
    </w:p>
    <w:p>
      <w:pPr>
        <w:pStyle w:val="Style955"/>
        <w:widowControl w:val="0"/>
        <w:keepNext w:val="0"/>
        <w:keepLines w:val="0"/>
        <w:shd w:val="clear" w:color="auto" w:fill="auto"/>
        <w:bidi w:val="0"/>
        <w:spacing w:before="0" w:after="0"/>
        <w:ind w:left="60" w:right="0" w:firstLine="1440"/>
      </w:pPr>
      <w:r>
        <w:rPr>
          <w:lang w:val="bg-BG"/>
          <w:w w:val="100"/>
          <w:spacing w:val="0"/>
          <w:color w:val="000000"/>
          <w:position w:val="0"/>
        </w:rPr>
        <w:t xml:space="preserve">Помощи </w:t>
      </w:r>
      <w:r>
        <w:rPr>
          <w:rStyle w:val="CharStyle961"/>
        </w:rPr>
        <w:t xml:space="preserve">на </w:t>
      </w:r>
      <w:r>
        <w:rPr>
          <w:lang w:val="bg-BG"/>
          <w:w w:val="100"/>
          <w:spacing w:val="0"/>
          <w:color w:val="000000"/>
          <w:position w:val="0"/>
        </w:rPr>
        <w:t>предприятия в затруднение.</w:t>
      </w:r>
    </w:p>
    <w:p>
      <w:pPr>
        <w:pStyle w:val="Style955"/>
        <w:widowControl w:val="0"/>
        <w:keepNext w:val="0"/>
        <w:keepLines w:val="0"/>
        <w:shd w:val="clear" w:color="auto" w:fill="auto"/>
        <w:bidi w:val="0"/>
        <w:jc w:val="left"/>
        <w:spacing w:before="0" w:after="0"/>
        <w:ind w:left="60" w:right="80" w:firstLine="740"/>
      </w:pPr>
      <w:r>
        <w:rPr>
          <w:lang w:val="bg-BG"/>
          <w:w w:val="100"/>
          <w:spacing w:val="0"/>
          <w:color w:val="000000"/>
          <w:position w:val="0"/>
        </w:rPr>
        <w:t xml:space="preserve">С Методиката са определени </w:t>
      </w:r>
      <w:r>
        <w:rPr>
          <w:rStyle w:val="CharStyle960"/>
        </w:rPr>
        <w:t xml:space="preserve">специфични </w:t>
      </w:r>
      <w:r>
        <w:rPr>
          <w:rStyle w:val="CharStyle962"/>
        </w:rPr>
        <w:t xml:space="preserve">допустими </w:t>
      </w:r>
      <w:r>
        <w:rPr>
          <w:rStyle w:val="CharStyle960"/>
        </w:rPr>
        <w:t>/приемливи/разходи</w:t>
      </w:r>
      <w:r>
        <w:rPr>
          <w:lang w:val="bg-BG"/>
          <w:w w:val="100"/>
          <w:spacing w:val="0"/>
          <w:color w:val="000000"/>
          <w:position w:val="0"/>
        </w:rPr>
        <w:t xml:space="preserve"> за научно</w:t>
        <w:softHyphen/>
        <w:t xml:space="preserve">изследователската и развойна </w:t>
      </w:r>
      <w:r>
        <w:rPr>
          <w:rStyle w:val="CharStyle957"/>
        </w:rPr>
        <w:t xml:space="preserve">дейност, </w:t>
      </w:r>
      <w:r>
        <w:rPr>
          <w:lang w:val="bg-BG"/>
          <w:w w:val="100"/>
          <w:spacing w:val="0"/>
          <w:color w:val="000000"/>
          <w:position w:val="0"/>
        </w:rPr>
        <w:t>както следва:</w:t>
      </w:r>
    </w:p>
    <w:p>
      <w:pPr>
        <w:pStyle w:val="Style955"/>
        <w:widowControl w:val="0"/>
        <w:keepNext w:val="0"/>
        <w:keepLines w:val="0"/>
        <w:shd w:val="clear" w:color="auto" w:fill="auto"/>
        <w:bidi w:val="0"/>
        <w:spacing w:before="0" w:after="0"/>
        <w:ind w:left="60" w:right="80" w:firstLine="1440"/>
      </w:pPr>
      <w:r>
        <w:rPr>
          <w:lang w:val="bg-BG"/>
          <w:w w:val="100"/>
          <w:spacing w:val="0"/>
          <w:color w:val="000000"/>
          <w:position w:val="0"/>
        </w:rPr>
        <w:t xml:space="preserve">Разходи за персонал /изследователи: специализиран технически персонал и </w:t>
      </w:r>
      <w:r>
        <w:rPr>
          <w:rStyle w:val="CharStyle958"/>
        </w:rPr>
        <w:t xml:space="preserve">друг </w:t>
      </w:r>
      <w:r>
        <w:rPr>
          <w:lang w:val="bg-BG"/>
          <w:w w:val="100"/>
          <w:spacing w:val="0"/>
          <w:color w:val="000000"/>
          <w:position w:val="0"/>
        </w:rPr>
        <w:t>помощен персонал/:</w:t>
      </w:r>
    </w:p>
    <w:p>
      <w:pPr>
        <w:pStyle w:val="Style955"/>
        <w:widowControl w:val="0"/>
        <w:keepNext w:val="0"/>
        <w:keepLines w:val="0"/>
        <w:shd w:val="clear" w:color="auto" w:fill="auto"/>
        <w:bidi w:val="0"/>
        <w:spacing w:before="0" w:after="0"/>
        <w:ind w:left="60" w:right="80" w:firstLine="1440"/>
      </w:pPr>
      <w:r>
        <w:rPr>
          <w:lang w:val="bg-BG"/>
          <w:w w:val="100"/>
          <w:spacing w:val="0"/>
          <w:color w:val="000000"/>
          <w:position w:val="0"/>
        </w:rPr>
        <w:t>Разходи за инструменти и оборудване, доколкото те се използуват за научно</w:t>
        <w:softHyphen/>
        <w:t xml:space="preserve">изследователския проект и за неговия срок. Прието е, че ако за целия срок на </w:t>
      </w:r>
      <w:r>
        <w:rPr>
          <w:rStyle w:val="CharStyle957"/>
        </w:rPr>
        <w:t xml:space="preserve">експлоатация </w:t>
      </w:r>
      <w:r>
        <w:rPr>
          <w:lang w:val="bg-BG"/>
          <w:w w:val="100"/>
          <w:spacing w:val="0"/>
          <w:color w:val="000000"/>
          <w:position w:val="0"/>
        </w:rPr>
        <w:t xml:space="preserve">инструментите и оборудването, не </w:t>
      </w:r>
      <w:r>
        <w:rPr>
          <w:rStyle w:val="CharStyle959"/>
        </w:rPr>
        <w:t xml:space="preserve">са </w:t>
      </w:r>
      <w:r>
        <w:rPr>
          <w:lang w:val="bg-BG"/>
          <w:w w:val="100"/>
          <w:spacing w:val="0"/>
          <w:color w:val="000000"/>
          <w:position w:val="0"/>
        </w:rPr>
        <w:t xml:space="preserve">амортизирани напълно </w:t>
      </w:r>
      <w:r>
        <w:rPr>
          <w:rStyle w:val="CharStyle959"/>
        </w:rPr>
        <w:t xml:space="preserve">в </w:t>
      </w:r>
      <w:r>
        <w:rPr>
          <w:rStyle w:val="CharStyle957"/>
        </w:rPr>
        <w:t xml:space="preserve">научно-изследователския </w:t>
      </w:r>
      <w:r>
        <w:rPr>
          <w:lang w:val="bg-BG"/>
          <w:w w:val="100"/>
          <w:spacing w:val="0"/>
          <w:color w:val="000000"/>
          <w:position w:val="0"/>
        </w:rPr>
        <w:t>проект, за предприятията се смятат за приемливи само разходите по амортизацията, съответстващи на срока на научно - изследователския проект, изчислени по действащото счетоводно законодателство в Република България:</w:t>
      </w:r>
    </w:p>
    <w:p>
      <w:pPr>
        <w:pStyle w:val="Style955"/>
        <w:widowControl w:val="0"/>
        <w:keepNext w:val="0"/>
        <w:keepLines w:val="0"/>
        <w:shd w:val="clear" w:color="auto" w:fill="auto"/>
        <w:bidi w:val="0"/>
        <w:spacing w:before="0" w:after="0"/>
        <w:ind w:left="60" w:right="80" w:firstLine="1440"/>
      </w:pPr>
      <w:r>
        <w:rPr>
          <w:lang w:val="bg-BG"/>
          <w:w w:val="100"/>
          <w:spacing w:val="0"/>
          <w:color w:val="000000"/>
          <w:position w:val="0"/>
        </w:rPr>
        <w:t xml:space="preserve">Разходи за </w:t>
      </w:r>
      <w:r>
        <w:rPr>
          <w:rStyle w:val="CharStyle957"/>
        </w:rPr>
        <w:t xml:space="preserve">сграден </w:t>
      </w:r>
      <w:r>
        <w:rPr>
          <w:lang w:val="bg-BG"/>
          <w:w w:val="100"/>
          <w:spacing w:val="0"/>
          <w:color w:val="000000"/>
          <w:position w:val="0"/>
        </w:rPr>
        <w:t>фонд, доколкото те се използуват за научно</w:t>
        <w:softHyphen/>
        <w:t xml:space="preserve">изследователския проект и за неговия срок. Прието </w:t>
      </w:r>
      <w:r>
        <w:rPr>
          <w:rStyle w:val="CharStyle957"/>
        </w:rPr>
        <w:t xml:space="preserve">е, </w:t>
      </w:r>
      <w:r>
        <w:rPr>
          <w:lang w:val="bg-BG"/>
          <w:w w:val="100"/>
          <w:spacing w:val="0"/>
          <w:color w:val="000000"/>
          <w:position w:val="0"/>
        </w:rPr>
        <w:t>че само разходите по амортизацията, съответстващи на срока на научно - изследователския проект, изчислени по действащото счетоводно законодателство в Република България, се смятат за приемливи:</w:t>
      </w:r>
    </w:p>
    <w:p>
      <w:pPr>
        <w:pStyle w:val="Style955"/>
        <w:widowControl w:val="0"/>
        <w:keepNext w:val="0"/>
        <w:keepLines w:val="0"/>
        <w:shd w:val="clear" w:color="auto" w:fill="auto"/>
        <w:bidi w:val="0"/>
        <w:spacing w:before="0" w:after="0"/>
        <w:ind w:left="60" w:right="80" w:firstLine="1440"/>
      </w:pPr>
      <w:r>
        <w:rPr>
          <w:lang w:val="bg-BG"/>
          <w:w w:val="100"/>
          <w:spacing w:val="0"/>
          <w:color w:val="000000"/>
          <w:position w:val="0"/>
        </w:rPr>
        <w:t xml:space="preserve">Разходи за научно - изследователска дейност </w:t>
      </w:r>
      <w:r>
        <w:rPr>
          <w:rStyle w:val="CharStyle959"/>
        </w:rPr>
        <w:t xml:space="preserve">по </w:t>
      </w:r>
      <w:r>
        <w:rPr>
          <w:lang w:val="bg-BG"/>
          <w:w w:val="100"/>
          <w:spacing w:val="0"/>
          <w:color w:val="000000"/>
          <w:position w:val="0"/>
        </w:rPr>
        <w:t xml:space="preserve">договор, технически задания </w:t>
      </w:r>
      <w:r>
        <w:rPr>
          <w:rStyle w:val="CharStyle957"/>
        </w:rPr>
        <w:t xml:space="preserve">и </w:t>
      </w:r>
      <w:r>
        <w:rPr>
          <w:lang w:val="bg-BG"/>
          <w:w w:val="100"/>
          <w:spacing w:val="0"/>
          <w:color w:val="000000"/>
          <w:position w:val="0"/>
        </w:rPr>
        <w:t xml:space="preserve">патенти, закупени иди </w:t>
      </w:r>
      <w:r>
        <w:rPr>
          <w:rStyle w:val="CharStyle957"/>
        </w:rPr>
        <w:t xml:space="preserve">лицензирани </w:t>
      </w:r>
      <w:r>
        <w:rPr>
          <w:lang w:val="bg-BG"/>
          <w:w w:val="100"/>
          <w:spacing w:val="0"/>
          <w:color w:val="000000"/>
          <w:position w:val="0"/>
        </w:rPr>
        <w:t xml:space="preserve">от външни източници по пазарни цени, когато сделката е осъществена между независими и информирани среди </w:t>
      </w:r>
      <w:r>
        <w:rPr>
          <w:rStyle w:val="CharStyle957"/>
        </w:rPr>
        <w:t xml:space="preserve">и </w:t>
      </w:r>
      <w:r>
        <w:rPr>
          <w:lang w:val="bg-BG"/>
          <w:w w:val="100"/>
          <w:spacing w:val="0"/>
          <w:color w:val="000000"/>
          <w:position w:val="0"/>
        </w:rPr>
        <w:t xml:space="preserve">няма елемент на тайна договореност, както </w:t>
      </w:r>
      <w:r>
        <w:rPr>
          <w:rStyle w:val="CharStyle957"/>
        </w:rPr>
        <w:t xml:space="preserve">и </w:t>
      </w:r>
      <w:r>
        <w:rPr>
          <w:lang w:val="bg-BG"/>
          <w:w w:val="100"/>
          <w:spacing w:val="0"/>
          <w:color w:val="000000"/>
          <w:position w:val="0"/>
        </w:rPr>
        <w:t xml:space="preserve">разходи за консултантски </w:t>
      </w:r>
      <w:r>
        <w:rPr>
          <w:rStyle w:val="CharStyle957"/>
        </w:rPr>
        <w:t xml:space="preserve">и еквивалентни </w:t>
      </w:r>
      <w:r>
        <w:rPr>
          <w:lang w:val="bg-BG"/>
          <w:w w:val="100"/>
          <w:spacing w:val="0"/>
          <w:color w:val="000000"/>
          <w:position w:val="0"/>
        </w:rPr>
        <w:t xml:space="preserve">на тях услуги, използвани изключително за </w:t>
      </w:r>
      <w:r>
        <w:rPr>
          <w:rStyle w:val="CharStyle957"/>
        </w:rPr>
        <w:t xml:space="preserve">научио-изследователска </w:t>
      </w:r>
      <w:r>
        <w:rPr>
          <w:lang w:val="bg-BG"/>
          <w:w w:val="100"/>
          <w:spacing w:val="0"/>
          <w:color w:val="000000"/>
          <w:position w:val="0"/>
        </w:rPr>
        <w:t>дейност;</w:t>
      </w:r>
    </w:p>
    <w:p>
      <w:pPr>
        <w:pStyle w:val="Style955"/>
        <w:widowControl w:val="0"/>
        <w:keepNext w:val="0"/>
        <w:keepLines w:val="0"/>
        <w:shd w:val="clear" w:color="auto" w:fill="auto"/>
        <w:bidi w:val="0"/>
        <w:spacing w:before="0" w:after="0"/>
        <w:ind w:left="60" w:right="80" w:firstLine="1440"/>
      </w:pPr>
      <w:r>
        <w:rPr>
          <w:lang w:val="bg-BG"/>
          <w:w w:val="100"/>
          <w:spacing w:val="0"/>
          <w:color w:val="000000"/>
          <w:position w:val="0"/>
        </w:rPr>
        <w:t xml:space="preserve">Допълнителни административни разходи, извършени пряко за реализацията на </w:t>
      </w:r>
      <w:r>
        <w:rPr>
          <w:rStyle w:val="CharStyle957"/>
        </w:rPr>
        <w:t xml:space="preserve">научно-изследователския </w:t>
      </w:r>
      <w:r>
        <w:rPr>
          <w:lang w:val="bg-BG"/>
          <w:w w:val="100"/>
          <w:spacing w:val="0"/>
          <w:color w:val="000000"/>
          <w:position w:val="0"/>
        </w:rPr>
        <w:t>проект;</w:t>
      </w:r>
    </w:p>
    <w:p>
      <w:pPr>
        <w:pStyle w:val="Style955"/>
        <w:widowControl w:val="0"/>
        <w:keepNext w:val="0"/>
        <w:keepLines w:val="0"/>
        <w:shd w:val="clear" w:color="auto" w:fill="auto"/>
        <w:bidi w:val="0"/>
        <w:spacing w:before="0" w:after="0"/>
        <w:ind w:left="60" w:right="80" w:firstLine="1440"/>
      </w:pPr>
      <w:r>
        <w:rPr>
          <w:lang w:val="bg-BG"/>
          <w:w w:val="100"/>
          <w:spacing w:val="0"/>
          <w:color w:val="000000"/>
          <w:position w:val="0"/>
        </w:rPr>
        <w:t xml:space="preserve">Други оперативни разходи, включително разходи за </w:t>
      </w:r>
      <w:r>
        <w:rPr>
          <w:rStyle w:val="CharStyle957"/>
        </w:rPr>
        <w:t xml:space="preserve">материали, </w:t>
      </w:r>
      <w:r>
        <w:rPr>
          <w:lang w:val="bg-BG"/>
          <w:w w:val="100"/>
          <w:spacing w:val="0"/>
          <w:color w:val="000000"/>
          <w:position w:val="0"/>
        </w:rPr>
        <w:t xml:space="preserve">консумативи, командировъчни разходи, разходи по разпространението на резултатите, като публикации, семинари и курсове и </w:t>
      </w:r>
      <w:r>
        <w:rPr>
          <w:rStyle w:val="CharStyle957"/>
        </w:rPr>
        <w:t xml:space="preserve">др., </w:t>
      </w:r>
      <w:r>
        <w:rPr>
          <w:lang w:val="bg-BG"/>
          <w:w w:val="100"/>
          <w:spacing w:val="0"/>
          <w:color w:val="000000"/>
          <w:position w:val="0"/>
        </w:rPr>
        <w:t>извършени пряко по изпълнението на проект.</w:t>
      </w:r>
    </w:p>
    <w:p>
      <w:pPr>
        <w:pStyle w:val="Style955"/>
        <w:widowControl w:val="0"/>
        <w:keepNext w:val="0"/>
        <w:keepLines w:val="0"/>
        <w:shd w:val="clear" w:color="auto" w:fill="auto"/>
        <w:bidi w:val="0"/>
        <w:jc w:val="left"/>
        <w:spacing w:before="0" w:after="0"/>
        <w:ind w:left="60" w:right="80" w:firstLine="740"/>
      </w:pPr>
      <w:r>
        <w:rPr>
          <w:lang w:val="bg-BG"/>
          <w:w w:val="100"/>
          <w:spacing w:val="0"/>
          <w:color w:val="000000"/>
          <w:position w:val="0"/>
        </w:rPr>
        <w:t xml:space="preserve">Съгласно Методологията, на членовете на научния колектив може да се заплаша възнаграждение </w:t>
      </w:r>
      <w:r>
        <w:rPr>
          <w:rStyle w:val="CharStyle959"/>
        </w:rPr>
        <w:t xml:space="preserve">в </w:t>
      </w:r>
      <w:r>
        <w:rPr>
          <w:lang w:val="bg-BG"/>
          <w:w w:val="100"/>
          <w:spacing w:val="0"/>
          <w:color w:val="000000"/>
          <w:position w:val="0"/>
        </w:rPr>
        <w:t xml:space="preserve">размер </w:t>
      </w:r>
      <w:r>
        <w:rPr>
          <w:rStyle w:val="CharStyle957"/>
        </w:rPr>
        <w:t xml:space="preserve">до </w:t>
      </w:r>
      <w:r>
        <w:rPr>
          <w:lang w:val="bg-BG"/>
          <w:w w:val="100"/>
          <w:spacing w:val="0"/>
          <w:color w:val="000000"/>
          <w:position w:val="0"/>
        </w:rPr>
        <w:t xml:space="preserve">35 % </w:t>
      </w:r>
      <w:r>
        <w:rPr>
          <w:rStyle w:val="CharStyle959"/>
        </w:rPr>
        <w:t xml:space="preserve">от </w:t>
      </w:r>
      <w:r>
        <w:rPr>
          <w:lang w:val="bg-BG"/>
          <w:w w:val="100"/>
          <w:spacing w:val="0"/>
          <w:color w:val="000000"/>
          <w:position w:val="0"/>
        </w:rPr>
        <w:t xml:space="preserve">годишната цена </w:t>
      </w:r>
      <w:r>
        <w:rPr>
          <w:rStyle w:val="CharStyle959"/>
        </w:rPr>
        <w:t xml:space="preserve">на </w:t>
      </w:r>
      <w:r>
        <w:rPr>
          <w:lang w:val="bg-BG"/>
          <w:w w:val="100"/>
          <w:spacing w:val="0"/>
          <w:color w:val="000000"/>
          <w:position w:val="0"/>
        </w:rPr>
        <w:t>договора, „,ДзОСО/ ■-.</w:t>
      </w:r>
    </w:p>
    <w:p>
      <w:pPr>
        <w:pStyle w:val="Style955"/>
        <w:tabs>
          <w:tab w:leader="none" w:pos="6703" w:val="left"/>
        </w:tabs>
        <w:widowControl w:val="0"/>
        <w:keepNext w:val="0"/>
        <w:keepLines w:val="0"/>
        <w:shd w:val="clear" w:color="auto" w:fill="auto"/>
        <w:bidi w:val="0"/>
        <w:jc w:val="left"/>
        <w:spacing w:before="0" w:after="0"/>
        <w:ind w:left="60" w:right="80" w:firstLine="740"/>
      </w:pPr>
      <w:r>
        <w:rPr>
          <w:lang w:val="bg-BG"/>
          <w:w w:val="100"/>
          <w:spacing w:val="0"/>
          <w:color w:val="000000"/>
          <w:position w:val="0"/>
        </w:rPr>
        <w:t xml:space="preserve">Съгласно Методологията, </w:t>
      </w:r>
      <w:r>
        <w:rPr>
          <w:rStyle w:val="CharStyle962"/>
        </w:rPr>
        <w:t xml:space="preserve">недопустими </w:t>
      </w:r>
      <w:r>
        <w:rPr>
          <w:rStyle w:val="CharStyle960"/>
        </w:rPr>
        <w:t>разходи</w:t>
      </w:r>
      <w:r>
        <w:rPr>
          <w:lang w:val="bg-BG"/>
          <w:w w:val="100"/>
          <w:spacing w:val="0"/>
          <w:color w:val="000000"/>
          <w:position w:val="0"/>
        </w:rPr>
        <w:t xml:space="preserve"> при под^^^аа-^ярде^вррледва да се считат:</w:t>
        <w:tab/>
      </w:r>
      <w:r>
        <w:rPr>
          <w:rStyle w:val="CharStyle960"/>
          <w:lang w:val="en-US"/>
        </w:rPr>
        <w:t>f[/*f/</w:t>
      </w:r>
      <w:r>
        <w:rPr>
          <w:lang w:val="en-US"/>
          <w:w w:val="100"/>
          <w:spacing w:val="0"/>
          <w:color w:val="000000"/>
          <w:position w:val="0"/>
        </w:rPr>
        <w:t xml:space="preserve"> </w:t>
      </w:r>
      <w:r>
        <w:rPr>
          <w:lang w:val="bg-BG"/>
          <w:w w:val="100"/>
          <w:spacing w:val="0"/>
          <w:color w:val="000000"/>
          <w:position w:val="0"/>
        </w:rPr>
        <w:t xml:space="preserve">Д Д Д Д </w:t>
      </w:r>
      <w:r>
        <w:rPr>
          <w:rStyle w:val="CharStyle963"/>
        </w:rPr>
        <w:t>До/,</w:t>
      </w:r>
    </w:p>
    <w:p>
      <w:pPr>
        <w:pStyle w:val="Style955"/>
        <w:tabs>
          <w:tab w:leader="none" w:pos="7433" w:val="left"/>
        </w:tabs>
        <w:widowControl w:val="0"/>
        <w:keepNext w:val="0"/>
        <w:keepLines w:val="0"/>
        <w:shd w:val="clear" w:color="auto" w:fill="auto"/>
        <w:bidi w:val="0"/>
        <w:spacing w:before="0" w:after="0"/>
        <w:ind w:left="60" w:right="0" w:firstLine="1440"/>
      </w:pPr>
      <w:r>
        <w:rPr>
          <w:lang w:val="bg-BG"/>
          <w:w w:val="100"/>
          <w:spacing w:val="0"/>
          <w:color w:val="000000"/>
          <w:position w:val="0"/>
        </w:rPr>
        <w:t xml:space="preserve">Разходите, извършени преди датата на </w:t>
      </w:r>
      <w:r>
        <w:rPr>
          <w:rStyle w:val="CharStyle957"/>
        </w:rPr>
        <w:t>влиз</w:t>
        <w:tab/>
      </w:r>
      <w:r>
        <w:rPr>
          <w:lang w:val="bg-BG"/>
          <w:w w:val="100"/>
          <w:spacing w:val="0"/>
          <w:color w:val="000000"/>
          <w:position w:val="0"/>
        </w:rPr>
        <w:t>ер^ДДна «щДовора за</w:t>
      </w:r>
    </w:p>
    <w:p>
      <w:pPr>
        <w:pStyle w:val="Style955"/>
        <w:tabs>
          <w:tab w:leader="none" w:pos="7807" w:val="left"/>
        </w:tabs>
        <w:widowControl w:val="0"/>
        <w:keepNext w:val="0"/>
        <w:keepLines w:val="0"/>
        <w:shd w:val="clear" w:color="auto" w:fill="auto"/>
        <w:bidi w:val="0"/>
        <w:spacing w:before="0" w:after="0"/>
        <w:ind w:left="60" w:right="0" w:firstLine="0"/>
      </w:pPr>
      <w:r>
        <w:rPr>
          <w:lang w:val="bg-BG"/>
          <w:w w:val="100"/>
          <w:spacing w:val="0"/>
          <w:color w:val="000000"/>
          <w:position w:val="0"/>
        </w:rPr>
        <w:t>финансиране;</w:t>
        <w:tab/>
        <w:t xml:space="preserve">" </w:t>
      </w:r>
      <w:r>
        <w:rPr>
          <w:rStyle w:val="CharStyle960"/>
          <w:lang w:val="en-US"/>
        </w:rPr>
        <w:t xml:space="preserve">f </w:t>
      </w:r>
      <w:r>
        <w:rPr>
          <w:rStyle w:val="CharStyle960"/>
        </w:rPr>
        <w:t>\ ~</w:t>
      </w:r>
      <w:r>
        <w:rPr>
          <w:lang w:val="bg-BG"/>
          <w:w w:val="100"/>
          <w:spacing w:val="0"/>
          <w:color w:val="000000"/>
          <w:position w:val="0"/>
        </w:rPr>
        <w:t xml:space="preserve"> </w:t>
      </w:r>
      <w:r>
        <w:rPr>
          <w:lang w:val="en-US"/>
          <w:w w:val="100"/>
          <w:spacing w:val="0"/>
          <w:color w:val="000000"/>
          <w:position w:val="0"/>
        </w:rPr>
        <w:t>fj</w:t>
      </w:r>
    </w:p>
    <w:p>
      <w:pPr>
        <w:pStyle w:val="Style955"/>
        <w:widowControl w:val="0"/>
        <w:keepNext w:val="0"/>
        <w:keepLines w:val="0"/>
        <w:shd w:val="clear" w:color="auto" w:fill="auto"/>
        <w:bidi w:val="0"/>
        <w:spacing w:before="0" w:after="0"/>
        <w:ind w:left="60" w:right="0" w:firstLine="1440"/>
      </w:pPr>
      <w:r>
        <w:rPr>
          <w:lang w:val="bg-BG"/>
          <w:w w:val="100"/>
          <w:spacing w:val="0"/>
          <w:color w:val="000000"/>
          <w:position w:val="0"/>
        </w:rPr>
        <w:t>Разходи, конто вече са били финансирани от др</w:t>
      </w:r>
    </w:p>
    <w:p>
      <w:pPr>
        <w:pStyle w:val="Style955"/>
        <w:widowControl w:val="0"/>
        <w:keepNext w:val="0"/>
        <w:keepLines w:val="0"/>
        <w:shd w:val="clear" w:color="auto" w:fill="auto"/>
        <w:bidi w:val="0"/>
        <w:jc w:val="left"/>
        <w:spacing w:before="0" w:after="0"/>
        <w:ind w:left="80" w:right="0" w:firstLine="1480"/>
      </w:pPr>
      <w:r>
        <w:rPr>
          <w:lang w:val="bg-BG"/>
          <w:w w:val="100"/>
          <w:spacing w:val="0"/>
          <w:color w:val="000000"/>
          <w:position w:val="0"/>
        </w:rPr>
        <w:t xml:space="preserve">Разходи за закупуване на оборудване, което не </w:t>
      </w:r>
      <w:r>
        <w:rPr>
          <w:rStyle w:val="CharStyle957"/>
        </w:rPr>
        <w:t xml:space="preserve">е </w:t>
      </w:r>
      <w:r>
        <w:rPr>
          <w:lang w:val="bg-BG"/>
          <w:w w:val="100"/>
          <w:spacing w:val="0"/>
          <w:color w:val="000000"/>
          <w:position w:val="0"/>
        </w:rPr>
        <w:t>пряко свързано с научния</w:t>
      </w:r>
    </w:p>
    <w:p>
      <w:pPr>
        <w:pStyle w:val="Style26"/>
        <w:widowControl w:val="0"/>
        <w:keepNext w:val="0"/>
        <w:keepLines w:val="0"/>
        <w:shd w:val="clear" w:color="auto" w:fill="auto"/>
        <w:bidi w:val="0"/>
        <w:spacing w:before="0" w:after="0"/>
        <w:ind w:left="80" w:right="0" w:firstLine="0"/>
      </w:pPr>
      <w:r>
        <w:rPr>
          <w:rStyle w:val="CharStyle964"/>
        </w:rPr>
        <w:t>проект:</w:t>
      </w:r>
    </w:p>
    <w:p>
      <w:pPr>
        <w:pStyle w:val="Style955"/>
        <w:widowControl w:val="0"/>
        <w:keepNext w:val="0"/>
        <w:keepLines w:val="0"/>
        <w:shd w:val="clear" w:color="auto" w:fill="auto"/>
        <w:bidi w:val="0"/>
        <w:jc w:val="left"/>
        <w:spacing w:before="0" w:after="0"/>
        <w:ind w:left="80" w:right="0" w:firstLine="1480"/>
      </w:pPr>
      <w:r>
        <w:rPr>
          <w:lang w:val="bg-BG"/>
          <w:w w:val="100"/>
          <w:spacing w:val="0"/>
          <w:color w:val="000000"/>
          <w:position w:val="0"/>
        </w:rPr>
        <w:t>Възстановим данък върху добавената стойност.</w:t>
      </w:r>
    </w:p>
    <w:p>
      <w:pPr>
        <w:pStyle w:val="Style955"/>
        <w:widowControl w:val="0"/>
        <w:keepNext w:val="0"/>
        <w:keepLines w:val="0"/>
        <w:shd w:val="clear" w:color="auto" w:fill="auto"/>
        <w:bidi w:val="0"/>
        <w:spacing w:before="0" w:after="0"/>
        <w:ind w:left="80" w:right="60" w:firstLine="760"/>
      </w:pPr>
      <w:r>
        <w:rPr>
          <w:lang w:val="bg-BG"/>
          <w:w w:val="100"/>
          <w:spacing w:val="0"/>
          <w:color w:val="000000"/>
          <w:position w:val="0"/>
        </w:rPr>
        <w:t xml:space="preserve">С Методиката е </w:t>
      </w:r>
      <w:r>
        <w:rPr>
          <w:rStyle w:val="CharStyle957"/>
        </w:rPr>
        <w:t xml:space="preserve">определено, че </w:t>
      </w:r>
      <w:r>
        <w:rPr>
          <w:lang w:val="bg-BG"/>
          <w:w w:val="100"/>
          <w:spacing w:val="0"/>
          <w:color w:val="000000"/>
          <w:position w:val="0"/>
        </w:rPr>
        <w:t xml:space="preserve">когато бенефициентите се явяват възложители </w:t>
      </w:r>
      <w:r>
        <w:rPr>
          <w:rStyle w:val="CharStyle957"/>
        </w:rPr>
        <w:t xml:space="preserve">по ЗОП и </w:t>
      </w:r>
      <w:r>
        <w:rPr>
          <w:lang w:val="bg-BG"/>
          <w:w w:val="100"/>
          <w:spacing w:val="0"/>
          <w:color w:val="000000"/>
          <w:position w:val="0"/>
        </w:rPr>
        <w:t>чл. 1, ал. 4 от НВМОП, изборът на подизпълнители, следва да бъде извършван по реда на посочените нормативни актове.</w:t>
      </w:r>
    </w:p>
    <w:p>
      <w:pPr>
        <w:pStyle w:val="Style955"/>
        <w:widowControl w:val="0"/>
        <w:keepNext w:val="0"/>
        <w:keepLines w:val="0"/>
        <w:shd w:val="clear" w:color="auto" w:fill="auto"/>
        <w:bidi w:val="0"/>
        <w:spacing w:before="0" w:after="0"/>
        <w:ind w:left="80" w:right="60" w:firstLine="760"/>
      </w:pPr>
      <w:r>
        <w:rPr>
          <w:lang w:val="bg-BG"/>
          <w:w w:val="100"/>
          <w:spacing w:val="0"/>
          <w:color w:val="000000"/>
          <w:position w:val="0"/>
        </w:rPr>
        <w:t xml:space="preserve">Съгласно Методиката, минималният размер на финансирането за целия програмен период е определен на 20 000 </w:t>
      </w:r>
      <w:r>
        <w:rPr>
          <w:rStyle w:val="CharStyle957"/>
        </w:rPr>
        <w:t xml:space="preserve">лв., </w:t>
      </w:r>
      <w:r>
        <w:rPr>
          <w:lang w:val="bg-BG"/>
          <w:w w:val="100"/>
          <w:spacing w:val="0"/>
          <w:color w:val="000000"/>
          <w:position w:val="0"/>
        </w:rPr>
        <w:t>а максималният - на 60 000 лв,</w:t>
      </w:r>
    </w:p>
    <w:p>
      <w:pPr>
        <w:pStyle w:val="Style955"/>
        <w:widowControl w:val="0"/>
        <w:keepNext w:val="0"/>
        <w:keepLines w:val="0"/>
        <w:shd w:val="clear" w:color="auto" w:fill="auto"/>
        <w:bidi w:val="0"/>
        <w:spacing w:before="0" w:after="0"/>
        <w:ind w:left="80" w:right="60" w:firstLine="760"/>
      </w:pPr>
      <w:r>
        <w:rPr>
          <w:lang w:val="bg-BG"/>
          <w:w w:val="100"/>
          <w:spacing w:val="0"/>
          <w:color w:val="000000"/>
          <w:position w:val="0"/>
        </w:rPr>
        <w:t xml:space="preserve">Видно от Методиката, когато в проекта участвува предприятие, същото осигурява съфинансиране спрямо предоставената му по конкурса помощ, в размер на брутния </w:t>
      </w:r>
      <w:r>
        <w:rPr>
          <w:rStyle w:val="CharStyle957"/>
        </w:rPr>
        <w:t xml:space="preserve">интензитет </w:t>
      </w:r>
      <w:r>
        <w:rPr>
          <w:lang w:val="bg-BG"/>
          <w:w w:val="100"/>
          <w:spacing w:val="0"/>
          <w:color w:val="000000"/>
          <w:position w:val="0"/>
        </w:rPr>
        <w:t xml:space="preserve">на помощта, но не по </w:t>
      </w:r>
      <w:r>
        <w:rPr>
          <w:rStyle w:val="CharStyle957"/>
        </w:rPr>
        <w:t xml:space="preserve">-малко </w:t>
      </w:r>
      <w:r>
        <w:rPr>
          <w:lang w:val="bg-BG"/>
          <w:w w:val="100"/>
          <w:spacing w:val="0"/>
          <w:color w:val="000000"/>
          <w:position w:val="0"/>
        </w:rPr>
        <w:t>от 20 % спрямо предоставената му помощ.</w:t>
      </w:r>
    </w:p>
    <w:p>
      <w:pPr>
        <w:pStyle w:val="Style955"/>
        <w:widowControl w:val="0"/>
        <w:keepNext w:val="0"/>
        <w:keepLines w:val="0"/>
        <w:shd w:val="clear" w:color="auto" w:fill="auto"/>
        <w:bidi w:val="0"/>
        <w:spacing w:before="0" w:after="0"/>
        <w:ind w:left="80" w:right="60" w:firstLine="760"/>
      </w:pPr>
      <w:r>
        <w:rPr>
          <w:lang w:val="bg-BG"/>
          <w:w w:val="100"/>
          <w:spacing w:val="0"/>
          <w:color w:val="000000"/>
          <w:position w:val="0"/>
        </w:rPr>
        <w:t>Съгласно Методиката, максималният размер на помощта за предприятия или нестопански организации е в размер на левовият еквивалент на 200 000 евро за период от три данъчни години.</w:t>
      </w:r>
    </w:p>
    <w:p>
      <w:pPr>
        <w:pStyle w:val="Style955"/>
        <w:widowControl w:val="0"/>
        <w:keepNext w:val="0"/>
        <w:keepLines w:val="0"/>
        <w:shd w:val="clear" w:color="auto" w:fill="auto"/>
        <w:bidi w:val="0"/>
        <w:spacing w:before="0" w:after="0"/>
        <w:ind w:left="80" w:right="0" w:firstLine="760"/>
      </w:pPr>
      <w:r>
        <w:rPr>
          <w:lang w:val="bg-BG"/>
          <w:w w:val="100"/>
          <w:spacing w:val="0"/>
          <w:color w:val="000000"/>
          <w:position w:val="0"/>
        </w:rPr>
        <w:t>Съгласно Методиката, процедурата за подбор на проектите е открита на основание чл.</w:t>
      </w:r>
    </w:p>
    <w:p>
      <w:pPr>
        <w:pStyle w:val="Style955"/>
        <w:numPr>
          <w:ilvl w:val="0"/>
          <w:numId w:val="241"/>
        </w:numPr>
        <w:tabs>
          <w:tab w:leader="none" w:pos="435" w:val="left"/>
        </w:tabs>
        <w:widowControl w:val="0"/>
        <w:keepNext w:val="0"/>
        <w:keepLines w:val="0"/>
        <w:shd w:val="clear" w:color="auto" w:fill="auto"/>
        <w:bidi w:val="0"/>
        <w:spacing w:before="0" w:after="0"/>
        <w:ind w:left="80" w:right="60" w:firstLine="0"/>
      </w:pPr>
      <w:r>
        <w:rPr>
          <w:lang w:val="bg-BG"/>
          <w:w w:val="100"/>
          <w:spacing w:val="0"/>
          <w:color w:val="000000"/>
          <w:position w:val="0"/>
        </w:rPr>
        <w:t xml:space="preserve">от </w:t>
      </w:r>
      <w:r>
        <w:rPr>
          <w:rStyle w:val="CharStyle957"/>
        </w:rPr>
        <w:t xml:space="preserve">ЗННИ, чл. 16, </w:t>
      </w:r>
      <w:r>
        <w:rPr>
          <w:lang w:val="bg-BG"/>
          <w:w w:val="100"/>
          <w:spacing w:val="0"/>
          <w:color w:val="000000"/>
          <w:position w:val="0"/>
        </w:rPr>
        <w:t xml:space="preserve">т, </w:t>
      </w:r>
      <w:r>
        <w:rPr>
          <w:rStyle w:val="CharStyle957"/>
        </w:rPr>
        <w:t xml:space="preserve">4 и т. 5 </w:t>
      </w:r>
      <w:r>
        <w:rPr>
          <w:lang w:val="bg-BG"/>
          <w:w w:val="100"/>
          <w:spacing w:val="0"/>
          <w:color w:val="000000"/>
          <w:position w:val="0"/>
        </w:rPr>
        <w:t xml:space="preserve">от ПФНИ и решение на Изпълнителния съвет на фонда </w:t>
      </w:r>
      <w:r>
        <w:rPr>
          <w:rStyle w:val="CharStyle957"/>
        </w:rPr>
        <w:t xml:space="preserve">и </w:t>
      </w:r>
      <w:r>
        <w:rPr>
          <w:lang w:val="bg-BG"/>
          <w:w w:val="100"/>
          <w:spacing w:val="0"/>
          <w:color w:val="000000"/>
          <w:position w:val="0"/>
        </w:rPr>
        <w:t xml:space="preserve">преминава през два етапа: </w:t>
      </w:r>
      <w:r>
        <w:rPr>
          <w:rStyle w:val="CharStyle960"/>
        </w:rPr>
        <w:t xml:space="preserve">оценяване и </w:t>
      </w:r>
      <w:r>
        <w:rPr>
          <w:rStyle w:val="CharStyle965"/>
        </w:rPr>
        <w:t xml:space="preserve">класиране на </w:t>
      </w:r>
      <w:r>
        <w:rPr>
          <w:rStyle w:val="CharStyle960"/>
        </w:rPr>
        <w:t xml:space="preserve">предложенията и </w:t>
      </w:r>
      <w:r>
        <w:rPr>
          <w:rStyle w:val="CharStyle965"/>
        </w:rPr>
        <w:t xml:space="preserve">процедура по </w:t>
      </w:r>
      <w:r>
        <w:rPr>
          <w:rStyle w:val="CharStyle960"/>
        </w:rPr>
        <w:t xml:space="preserve">сключване </w:t>
      </w:r>
      <w:r>
        <w:rPr>
          <w:rStyle w:val="CharStyle965"/>
        </w:rPr>
        <w:t xml:space="preserve">на </w:t>
      </w:r>
      <w:r>
        <w:rPr>
          <w:rStyle w:val="CharStyle960"/>
        </w:rPr>
        <w:t>договорите,</w:t>
      </w:r>
    </w:p>
    <w:p>
      <w:pPr>
        <w:pStyle w:val="Style955"/>
        <w:widowControl w:val="0"/>
        <w:keepNext w:val="0"/>
        <w:keepLines w:val="0"/>
        <w:shd w:val="clear" w:color="auto" w:fill="auto"/>
        <w:bidi w:val="0"/>
        <w:spacing w:before="0" w:after="0"/>
        <w:ind w:left="80" w:right="60" w:firstLine="760"/>
      </w:pPr>
      <w:r>
        <w:rPr>
          <w:lang w:val="bg-BG"/>
          <w:w w:val="100"/>
          <w:spacing w:val="0"/>
          <w:color w:val="000000"/>
          <w:position w:val="0"/>
        </w:rPr>
        <w:t xml:space="preserve">В раздел </w:t>
      </w:r>
      <w:r>
        <w:rPr>
          <w:rStyle w:val="CharStyle957"/>
        </w:rPr>
        <w:t xml:space="preserve">V </w:t>
      </w:r>
      <w:r>
        <w:rPr>
          <w:lang w:val="bg-BG"/>
          <w:w w:val="100"/>
          <w:spacing w:val="0"/>
          <w:color w:val="000000"/>
          <w:position w:val="0"/>
        </w:rPr>
        <w:t xml:space="preserve">„Процедура за подбор на проекти" е определено, че оценяването </w:t>
      </w:r>
      <w:r>
        <w:rPr>
          <w:rStyle w:val="CharStyle957"/>
        </w:rPr>
        <w:t xml:space="preserve">и класирането </w:t>
      </w:r>
      <w:r>
        <w:rPr>
          <w:lang w:val="bg-BG"/>
          <w:w w:val="100"/>
          <w:spacing w:val="0"/>
          <w:color w:val="000000"/>
          <w:position w:val="0"/>
        </w:rPr>
        <w:t>на проектите преминават през три етапа, както следва:</w:t>
      </w:r>
    </w:p>
    <w:p>
      <w:pPr>
        <w:pStyle w:val="Style955"/>
        <w:widowControl w:val="0"/>
        <w:keepNext w:val="0"/>
        <w:keepLines w:val="0"/>
        <w:shd w:val="clear" w:color="auto" w:fill="auto"/>
        <w:bidi w:val="0"/>
        <w:jc w:val="left"/>
        <w:spacing w:before="0" w:after="0"/>
        <w:ind w:left="80" w:right="60" w:firstLine="1480"/>
      </w:pPr>
      <w:r>
        <w:rPr>
          <w:lang w:val="bg-BG"/>
          <w:w w:val="100"/>
          <w:spacing w:val="0"/>
          <w:color w:val="000000"/>
          <w:position w:val="0"/>
        </w:rPr>
        <w:t xml:space="preserve">Първи етап; проверка </w:t>
      </w:r>
      <w:r>
        <w:rPr>
          <w:rStyle w:val="CharStyle957"/>
        </w:rPr>
        <w:t xml:space="preserve">на административното </w:t>
      </w:r>
      <w:r>
        <w:rPr>
          <w:lang w:val="bg-BG"/>
          <w:w w:val="100"/>
          <w:spacing w:val="0"/>
          <w:color w:val="000000"/>
          <w:position w:val="0"/>
        </w:rPr>
        <w:t xml:space="preserve">съответствие на представения проект </w:t>
      </w:r>
      <w:r>
        <w:rPr>
          <w:rStyle w:val="CharStyle957"/>
        </w:rPr>
        <w:t xml:space="preserve">с </w:t>
      </w:r>
      <w:r>
        <w:rPr>
          <w:lang w:val="bg-BG"/>
          <w:w w:val="100"/>
          <w:spacing w:val="0"/>
          <w:color w:val="000000"/>
          <w:position w:val="0"/>
        </w:rPr>
        <w:t xml:space="preserve">изискванията </w:t>
      </w:r>
      <w:r>
        <w:rPr>
          <w:rStyle w:val="CharStyle957"/>
        </w:rPr>
        <w:t xml:space="preserve">на насоките за </w:t>
      </w:r>
      <w:r>
        <w:rPr>
          <w:lang w:val="bg-BG"/>
          <w:w w:val="100"/>
          <w:spacing w:val="0"/>
          <w:color w:val="000000"/>
          <w:position w:val="0"/>
        </w:rPr>
        <w:t>кандидатстване:</w:t>
      </w:r>
    </w:p>
    <w:p>
      <w:pPr>
        <w:pStyle w:val="Style955"/>
        <w:widowControl w:val="0"/>
        <w:keepNext w:val="0"/>
        <w:keepLines w:val="0"/>
        <w:shd w:val="clear" w:color="auto" w:fill="auto"/>
        <w:bidi w:val="0"/>
        <w:jc w:val="left"/>
        <w:spacing w:before="0" w:after="0"/>
        <w:ind w:left="80" w:right="0" w:firstLine="1480"/>
      </w:pPr>
      <w:r>
        <w:rPr>
          <w:lang w:val="bg-BG"/>
          <w:w w:val="100"/>
          <w:spacing w:val="0"/>
          <w:color w:val="000000"/>
          <w:position w:val="0"/>
        </w:rPr>
        <w:t>Втори етап: международна експертна оценка на научните предложения;</w:t>
      </w:r>
    </w:p>
    <w:p>
      <w:pPr>
        <w:pStyle w:val="Style955"/>
        <w:widowControl w:val="0"/>
        <w:keepNext w:val="0"/>
        <w:keepLines w:val="0"/>
        <w:shd w:val="clear" w:color="auto" w:fill="auto"/>
        <w:bidi w:val="0"/>
        <w:jc w:val="left"/>
        <w:spacing w:before="0" w:after="0"/>
        <w:ind w:left="80" w:right="0" w:firstLine="1480"/>
      </w:pPr>
      <w:r>
        <w:rPr>
          <w:lang w:val="bg-BG"/>
          <w:w w:val="100"/>
          <w:spacing w:val="0"/>
          <w:color w:val="000000"/>
          <w:position w:val="0"/>
        </w:rPr>
        <w:t>Трети етап: Оценка на научните изследвания от научно-експертните комисии</w:t>
      </w:r>
    </w:p>
    <w:p>
      <w:pPr>
        <w:pStyle w:val="Style955"/>
        <w:widowControl w:val="0"/>
        <w:keepNext w:val="0"/>
        <w:keepLines w:val="0"/>
        <w:shd w:val="clear" w:color="auto" w:fill="auto"/>
        <w:bidi w:val="0"/>
        <w:spacing w:before="0" w:after="0"/>
        <w:ind w:left="80" w:right="0" w:firstLine="0"/>
      </w:pPr>
      <w:r>
        <w:rPr>
          <w:lang w:val="bg-BG"/>
          <w:w w:val="100"/>
          <w:spacing w:val="0"/>
          <w:color w:val="000000"/>
          <w:position w:val="0"/>
        </w:rPr>
        <w:t>към фонда.</w:t>
      </w:r>
    </w:p>
    <w:p>
      <w:pPr>
        <w:pStyle w:val="Style955"/>
        <w:widowControl w:val="0"/>
        <w:keepNext w:val="0"/>
        <w:keepLines w:val="0"/>
        <w:shd w:val="clear" w:color="auto" w:fill="auto"/>
        <w:bidi w:val="0"/>
        <w:spacing w:before="0" w:after="0"/>
        <w:ind w:left="80" w:right="60" w:firstLine="760"/>
      </w:pPr>
      <w:r>
        <w:rPr>
          <w:lang w:val="bg-BG"/>
          <w:w w:val="100"/>
          <w:spacing w:val="0"/>
          <w:color w:val="000000"/>
          <w:position w:val="0"/>
        </w:rPr>
        <w:t xml:space="preserve">Съгласно Методиката, финансирането на проектите </w:t>
      </w:r>
      <w:r>
        <w:rPr>
          <w:rStyle w:val="CharStyle957"/>
        </w:rPr>
        <w:t xml:space="preserve">се </w:t>
      </w:r>
      <w:r>
        <w:rPr>
          <w:lang w:val="bg-BG"/>
          <w:w w:val="100"/>
          <w:spacing w:val="0"/>
          <w:color w:val="000000"/>
          <w:position w:val="0"/>
        </w:rPr>
        <w:t xml:space="preserve">извършва въз основа на сключени договори между Фонд „Научни изследвания” от една страна </w:t>
      </w:r>
      <w:r>
        <w:rPr>
          <w:rStyle w:val="CharStyle957"/>
        </w:rPr>
        <w:t xml:space="preserve">и </w:t>
      </w:r>
      <w:r>
        <w:rPr>
          <w:lang w:val="bg-BG"/>
          <w:w w:val="100"/>
          <w:spacing w:val="0"/>
          <w:color w:val="000000"/>
          <w:position w:val="0"/>
        </w:rPr>
        <w:t xml:space="preserve">ръководителите на научния колектив </w:t>
      </w:r>
      <w:r>
        <w:rPr>
          <w:rStyle w:val="CharStyle957"/>
        </w:rPr>
        <w:t xml:space="preserve">и </w:t>
      </w:r>
      <w:r>
        <w:rPr>
          <w:lang w:val="bg-BG"/>
          <w:w w:val="100"/>
          <w:spacing w:val="0"/>
          <w:color w:val="000000"/>
          <w:position w:val="0"/>
        </w:rPr>
        <w:t xml:space="preserve">на участващите в проекта» организации от друга. С посочените договори се определят отношенията по предоставяне </w:t>
      </w:r>
      <w:r>
        <w:rPr>
          <w:rStyle w:val="CharStyle957"/>
        </w:rPr>
        <w:t xml:space="preserve">и </w:t>
      </w:r>
      <w:r>
        <w:rPr>
          <w:lang w:val="bg-BG"/>
          <w:w w:val="100"/>
          <w:spacing w:val="0"/>
          <w:color w:val="000000"/>
          <w:position w:val="0"/>
        </w:rPr>
        <w:t xml:space="preserve">отчитане на средствата, използването и съхранението </w:t>
      </w:r>
      <w:r>
        <w:rPr>
          <w:rStyle w:val="CharStyle957"/>
        </w:rPr>
        <w:t xml:space="preserve">на </w:t>
      </w:r>
      <w:r>
        <w:rPr>
          <w:lang w:val="bg-BG"/>
          <w:w w:val="100"/>
          <w:spacing w:val="0"/>
          <w:color w:val="000000"/>
          <w:position w:val="0"/>
        </w:rPr>
        <w:t xml:space="preserve">апаратурата, правата </w:t>
      </w:r>
      <w:r>
        <w:rPr>
          <w:rStyle w:val="CharStyle957"/>
        </w:rPr>
        <w:t xml:space="preserve">на авторство и </w:t>
      </w:r>
      <w:r>
        <w:rPr>
          <w:lang w:val="bg-BG"/>
          <w:w w:val="100"/>
          <w:spacing w:val="0"/>
          <w:color w:val="000000"/>
          <w:position w:val="0"/>
        </w:rPr>
        <w:t xml:space="preserve">собственост </w:t>
      </w:r>
      <w:r>
        <w:rPr>
          <w:rStyle w:val="CharStyle957"/>
        </w:rPr>
        <w:t xml:space="preserve">върху </w:t>
      </w:r>
      <w:r>
        <w:rPr>
          <w:lang w:val="bg-BG"/>
          <w:w w:val="100"/>
          <w:spacing w:val="0"/>
          <w:color w:val="000000"/>
          <w:position w:val="0"/>
        </w:rPr>
        <w:t xml:space="preserve">резултатите </w:t>
      </w:r>
      <w:r>
        <w:rPr>
          <w:rStyle w:val="CharStyle957"/>
        </w:rPr>
        <w:t xml:space="preserve">от </w:t>
      </w:r>
      <w:r>
        <w:rPr>
          <w:lang w:val="bg-BG"/>
          <w:w w:val="100"/>
          <w:spacing w:val="0"/>
          <w:color w:val="000000"/>
          <w:position w:val="0"/>
        </w:rPr>
        <w:t xml:space="preserve">научните изследвания, както </w:t>
      </w:r>
      <w:r>
        <w:rPr>
          <w:rStyle w:val="CharStyle957"/>
        </w:rPr>
        <w:t xml:space="preserve">и </w:t>
      </w:r>
      <w:r>
        <w:rPr>
          <w:lang w:val="bg-BG"/>
          <w:w w:val="100"/>
          <w:spacing w:val="0"/>
          <w:color w:val="000000"/>
          <w:position w:val="0"/>
        </w:rPr>
        <w:t>върху правата върху придобитите активи,</w:t>
      </w:r>
    </w:p>
    <w:p>
      <w:pPr>
        <w:pStyle w:val="Style955"/>
        <w:widowControl w:val="0"/>
        <w:keepNext w:val="0"/>
        <w:keepLines w:val="0"/>
        <w:shd w:val="clear" w:color="auto" w:fill="auto"/>
        <w:bidi w:val="0"/>
        <w:spacing w:before="0" w:after="0"/>
        <w:ind w:left="80" w:right="0" w:firstLine="760"/>
      </w:pPr>
      <w:r>
        <w:rPr>
          <w:lang w:val="bg-BG"/>
          <w:w w:val="100"/>
          <w:spacing w:val="0"/>
          <w:color w:val="000000"/>
          <w:position w:val="0"/>
        </w:rPr>
        <w:t>Съгласно Методиката, финансирането се предоставя както следва:</w:t>
      </w:r>
    </w:p>
    <w:p>
      <w:pPr>
        <w:pStyle w:val="Style955"/>
        <w:widowControl w:val="0"/>
        <w:keepNext w:val="0"/>
        <w:keepLines w:val="0"/>
        <w:shd w:val="clear" w:color="auto" w:fill="auto"/>
        <w:bidi w:val="0"/>
        <w:jc w:val="left"/>
        <w:spacing w:before="0" w:after="0"/>
        <w:ind w:left="80" w:right="0" w:firstLine="1480"/>
      </w:pPr>
      <w:r>
        <w:rPr>
          <w:lang w:val="bg-BG"/>
          <w:w w:val="100"/>
          <w:spacing w:val="0"/>
          <w:color w:val="000000"/>
          <w:position w:val="0"/>
        </w:rPr>
        <w:t xml:space="preserve">Сумата </w:t>
      </w:r>
      <w:r>
        <w:rPr>
          <w:rStyle w:val="CharStyle957"/>
        </w:rPr>
        <w:t xml:space="preserve">по </w:t>
      </w:r>
      <w:r>
        <w:rPr>
          <w:lang w:val="bg-BG"/>
          <w:w w:val="100"/>
          <w:spacing w:val="0"/>
          <w:color w:val="000000"/>
          <w:position w:val="0"/>
        </w:rPr>
        <w:t xml:space="preserve">първи </w:t>
      </w:r>
      <w:r>
        <w:rPr>
          <w:rStyle w:val="CharStyle957"/>
        </w:rPr>
        <w:t xml:space="preserve">етап </w:t>
      </w:r>
      <w:r>
        <w:rPr>
          <w:lang w:val="bg-BG"/>
          <w:w w:val="100"/>
          <w:spacing w:val="0"/>
          <w:color w:val="000000"/>
          <w:position w:val="0"/>
        </w:rPr>
        <w:t xml:space="preserve">- авансово </w:t>
      </w:r>
      <w:r>
        <w:rPr>
          <w:rStyle w:val="CharStyle957"/>
        </w:rPr>
        <w:t xml:space="preserve">в </w:t>
      </w:r>
      <w:r>
        <w:rPr>
          <w:lang w:val="bg-BG"/>
          <w:w w:val="100"/>
          <w:spacing w:val="0"/>
          <w:color w:val="000000"/>
          <w:position w:val="0"/>
        </w:rPr>
        <w:t xml:space="preserve">едномесечен срок </w:t>
      </w:r>
      <w:r>
        <w:rPr>
          <w:rStyle w:val="CharStyle957"/>
        </w:rPr>
        <w:t xml:space="preserve">от </w:t>
      </w:r>
      <w:r>
        <w:rPr>
          <w:lang w:val="bg-BG"/>
          <w:w w:val="100"/>
          <w:spacing w:val="0"/>
          <w:color w:val="000000"/>
          <w:position w:val="0"/>
        </w:rPr>
        <w:t xml:space="preserve">сключването </w:t>
      </w:r>
      <w:r>
        <w:rPr>
          <w:rStyle w:val="CharStyle957"/>
        </w:rPr>
        <w:t>на</w:t>
      </w:r>
    </w:p>
    <w:p>
      <w:pPr>
        <w:pStyle w:val="Style955"/>
        <w:widowControl w:val="0"/>
        <w:keepNext w:val="0"/>
        <w:keepLines w:val="0"/>
        <w:shd w:val="clear" w:color="auto" w:fill="auto"/>
        <w:bidi w:val="0"/>
        <w:spacing w:before="0" w:after="0"/>
        <w:ind w:left="80" w:right="0" w:firstLine="0"/>
      </w:pPr>
      <w:r>
        <w:rPr>
          <w:lang w:val="bg-BG"/>
          <w:w w:val="100"/>
          <w:spacing w:val="0"/>
          <w:color w:val="000000"/>
          <w:position w:val="0"/>
        </w:rPr>
        <w:t>договора;</w:t>
      </w:r>
    </w:p>
    <w:p>
      <w:pPr>
        <w:pStyle w:val="Style955"/>
        <w:widowControl w:val="0"/>
        <w:keepNext w:val="0"/>
        <w:keepLines w:val="0"/>
        <w:shd w:val="clear" w:color="auto" w:fill="auto"/>
        <w:bidi w:val="0"/>
        <w:jc w:val="left"/>
        <w:spacing w:before="0" w:after="0"/>
        <w:ind w:left="80" w:right="60" w:firstLine="1480"/>
      </w:pPr>
      <w:r>
        <w:rPr>
          <w:lang w:val="bg-BG"/>
          <w:w w:val="100"/>
          <w:spacing w:val="0"/>
          <w:color w:val="000000"/>
          <w:position w:val="0"/>
        </w:rPr>
        <w:t xml:space="preserve">Сумата по втори </w:t>
      </w:r>
      <w:r>
        <w:rPr>
          <w:rStyle w:val="CharStyle957"/>
        </w:rPr>
        <w:t xml:space="preserve">и </w:t>
      </w:r>
      <w:r>
        <w:rPr>
          <w:lang w:val="bg-BG"/>
          <w:w w:val="100"/>
          <w:spacing w:val="0"/>
          <w:color w:val="000000"/>
          <w:position w:val="0"/>
        </w:rPr>
        <w:t xml:space="preserve">трети етан - в едномесечен срок </w:t>
      </w:r>
      <w:r>
        <w:rPr>
          <w:rStyle w:val="CharStyle957"/>
        </w:rPr>
        <w:t xml:space="preserve">от </w:t>
      </w:r>
      <w:r>
        <w:rPr>
          <w:lang w:val="bg-BG"/>
          <w:w w:val="100"/>
          <w:spacing w:val="0"/>
          <w:color w:val="000000"/>
          <w:position w:val="0"/>
        </w:rPr>
        <w:t xml:space="preserve">приемане на научния </w:t>
      </w:r>
      <w:r>
        <w:rPr>
          <w:rStyle w:val="CharStyle957"/>
        </w:rPr>
        <w:t xml:space="preserve">и </w:t>
      </w:r>
      <w:r>
        <w:rPr>
          <w:lang w:val="bg-BG"/>
          <w:w w:val="100"/>
          <w:spacing w:val="0"/>
          <w:color w:val="000000"/>
          <w:position w:val="0"/>
        </w:rPr>
        <w:t>финансов отчет на бенефициента за изпълнение на предходния етап на проекта.</w:t>
      </w:r>
    </w:p>
    <w:p>
      <w:pPr>
        <w:pStyle w:val="Style955"/>
        <w:widowControl w:val="0"/>
        <w:keepNext w:val="0"/>
        <w:keepLines w:val="0"/>
        <w:shd w:val="clear" w:color="auto" w:fill="auto"/>
        <w:bidi w:val="0"/>
        <w:spacing w:before="0" w:after="0"/>
        <w:ind w:left="80" w:right="60" w:firstLine="760"/>
      </w:pPr>
      <w:r>
        <w:rPr>
          <w:lang w:val="bg-BG"/>
          <w:w w:val="100"/>
          <w:spacing w:val="0"/>
          <w:color w:val="000000"/>
          <w:position w:val="0"/>
        </w:rPr>
        <w:t xml:space="preserve">Прието е, че при липса на финансови възможности за фонда, той може да забави невиновно осигуряването </w:t>
      </w:r>
      <w:r>
        <w:rPr>
          <w:rStyle w:val="CharStyle957"/>
        </w:rPr>
        <w:t xml:space="preserve">на </w:t>
      </w:r>
      <w:r>
        <w:rPr>
          <w:lang w:val="bg-BG"/>
          <w:w w:val="100"/>
          <w:spacing w:val="0"/>
          <w:color w:val="000000"/>
          <w:position w:val="0"/>
        </w:rPr>
        <w:t xml:space="preserve">финансови средства </w:t>
      </w:r>
      <w:r>
        <w:rPr>
          <w:rStyle w:val="CharStyle957"/>
        </w:rPr>
        <w:t xml:space="preserve">за </w:t>
      </w:r>
      <w:r>
        <w:rPr>
          <w:lang w:val="bg-BG"/>
          <w:w w:val="100"/>
          <w:spacing w:val="0"/>
          <w:color w:val="000000"/>
          <w:position w:val="0"/>
        </w:rPr>
        <w:t xml:space="preserve">втория или третия етап, за </w:t>
      </w:r>
      <w:r>
        <w:rPr>
          <w:rStyle w:val="CharStyle957"/>
        </w:rPr>
        <w:t xml:space="preserve">което </w:t>
      </w:r>
      <w:r>
        <w:rPr>
          <w:lang w:val="bg-BG"/>
          <w:w w:val="100"/>
          <w:spacing w:val="0"/>
          <w:color w:val="000000"/>
          <w:position w:val="0"/>
        </w:rPr>
        <w:t xml:space="preserve">уведомява писмено бенефициента, като срокът за изпълнение на договора се удължава </w:t>
      </w:r>
      <w:r>
        <w:rPr>
          <w:rStyle w:val="CharStyle957"/>
        </w:rPr>
        <w:t xml:space="preserve">автоматично със </w:t>
      </w:r>
      <w:r>
        <w:rPr>
          <w:lang w:val="bg-BG"/>
          <w:w w:val="100"/>
          <w:spacing w:val="0"/>
          <w:color w:val="000000"/>
          <w:position w:val="0"/>
        </w:rPr>
        <w:t xml:space="preserve">срока </w:t>
      </w:r>
      <w:r>
        <w:rPr>
          <w:rStyle w:val="CharStyle957"/>
        </w:rPr>
        <w:t xml:space="preserve">на </w:t>
      </w:r>
      <w:r>
        <w:rPr>
          <w:lang w:val="bg-BG"/>
          <w:w w:val="100"/>
          <w:spacing w:val="0"/>
          <w:color w:val="000000"/>
          <w:position w:val="0"/>
        </w:rPr>
        <w:t>забавата.</w:t>
      </w:r>
    </w:p>
    <w:p>
      <w:pPr>
        <w:pStyle w:val="Style955"/>
        <w:widowControl w:val="0"/>
        <w:keepNext w:val="0"/>
        <w:keepLines w:val="0"/>
        <w:shd w:val="clear" w:color="auto" w:fill="auto"/>
        <w:bidi w:val="0"/>
        <w:spacing w:before="0" w:after="0"/>
        <w:ind w:left="80" w:right="60" w:firstLine="760"/>
      </w:pPr>
      <w:r>
        <w:rPr>
          <w:lang w:val="bg-BG"/>
          <w:w w:val="100"/>
          <w:spacing w:val="0"/>
          <w:color w:val="000000"/>
          <w:position w:val="0"/>
        </w:rPr>
        <w:t xml:space="preserve">Съгласно Методиката, окончателният размер на финансирането от страна на фонда се определя с договор между фонда и бенефициентите въз основа на решение на Изпълнителния съвет. В случай, че при приемането на някой от отчетите се установи, че резултатите от изпълнението на проекта са незадоволителни, Фонд „Научни изследвания” има право да </w:t>
      </w:r>
      <w:r>
        <w:rPr>
          <w:rStyle w:val="CharStyle957"/>
        </w:rPr>
        <w:t xml:space="preserve">намали </w:t>
      </w:r>
      <w:r>
        <w:rPr>
          <w:lang w:val="bg-BG"/>
          <w:w w:val="100"/>
          <w:spacing w:val="0"/>
          <w:color w:val="000000"/>
          <w:position w:val="0"/>
        </w:rPr>
        <w:t xml:space="preserve">финансирането; да прекрати договора или да поиска чаетично или </w:t>
      </w:r>
      <w:r>
        <w:rPr>
          <w:rStyle w:val="CharStyle957"/>
        </w:rPr>
        <w:t xml:space="preserve">пълно </w:t>
      </w:r>
      <w:r>
        <w:rPr>
          <w:lang w:val="bg-BG"/>
          <w:w w:val="100"/>
          <w:spacing w:val="0"/>
          <w:color w:val="000000"/>
          <w:position w:val="0"/>
        </w:rPr>
        <w:t>възстановяване на средствата, предоставени от него.</w:t>
      </w:r>
    </w:p>
    <w:p>
      <w:pPr>
        <w:pStyle w:val="Style955"/>
        <w:tabs>
          <w:tab w:leader="none" w:pos="8125" w:val="left"/>
        </w:tabs>
        <w:widowControl w:val="0"/>
        <w:keepNext w:val="0"/>
        <w:keepLines w:val="0"/>
        <w:shd w:val="clear" w:color="auto" w:fill="auto"/>
        <w:bidi w:val="0"/>
        <w:spacing w:before="0" w:after="0"/>
        <w:ind w:left="80" w:right="60" w:firstLine="760"/>
      </w:pPr>
      <w:r>
        <w:rPr>
          <w:lang w:val="bg-BG"/>
          <w:w w:val="100"/>
          <w:spacing w:val="0"/>
          <w:color w:val="000000"/>
          <w:position w:val="0"/>
        </w:rPr>
        <w:t>В Методиката е записано, че Фонд „Научни изследвания'</w:t>
      </w:r>
      <w:r>
        <w:rPr>
          <w:lang w:val="bg-BG"/>
          <w:vertAlign w:val="superscript"/>
          <w:w w:val="100"/>
          <w:spacing w:val="0"/>
          <w:color w:val="000000"/>
          <w:position w:val="0"/>
        </w:rPr>
        <w:t>1</w:t>
      </w:r>
      <w:r>
        <w:rPr>
          <w:lang w:val="bg-BG"/>
          <w:w w:val="100"/>
          <w:spacing w:val="0"/>
          <w:color w:val="000000"/>
          <w:position w:val="0"/>
        </w:rPr>
        <w:t xml:space="preserve"> има </w:t>
      </w:r>
      <w:r>
        <w:rPr>
          <w:rStyle w:val="CharStyle957"/>
        </w:rPr>
        <w:t xml:space="preserve">право </w:t>
      </w:r>
      <w:r>
        <w:rPr>
          <w:lang w:val="bg-BG"/>
          <w:w w:val="100"/>
          <w:spacing w:val="0"/>
          <w:color w:val="000000"/>
          <w:position w:val="0"/>
        </w:rPr>
        <w:t xml:space="preserve">да извършва проверки за изпълнение на административните, финансови, технически </w:t>
      </w:r>
      <w:r>
        <w:rPr>
          <w:rStyle w:val="CharStyle957"/>
        </w:rPr>
        <w:t xml:space="preserve">и </w:t>
      </w:r>
      <w:r>
        <w:rPr>
          <w:lang w:val="bg-BG"/>
          <w:w w:val="100"/>
          <w:spacing w:val="0"/>
          <w:color w:val="000000"/>
          <w:position w:val="0"/>
        </w:rPr>
        <w:t>друга аспекти на проектите.</w:t>
        <w:tab/>
        <w:t>_</w:t>
      </w:r>
    </w:p>
    <w:p>
      <w:pPr>
        <w:pStyle w:val="Style955"/>
        <w:tabs>
          <w:tab w:leader="none" w:pos="8914" w:val="left"/>
        </w:tabs>
        <w:widowControl w:val="0"/>
        <w:keepNext w:val="0"/>
        <w:keepLines w:val="0"/>
        <w:shd w:val="clear" w:color="auto" w:fill="auto"/>
        <w:bidi w:val="0"/>
        <w:spacing w:before="0" w:after="0" w:line="269" w:lineRule="exact"/>
        <w:ind w:left="80" w:right="0" w:firstLine="760"/>
      </w:pPr>
      <w:r>
        <w:rPr>
          <w:lang w:val="bg-BG"/>
          <w:w w:val="100"/>
          <w:spacing w:val="0"/>
          <w:color w:val="000000"/>
          <w:position w:val="0"/>
        </w:rPr>
        <w:t>С Методиката е предвидено, че изменения на договора за</w:t>
        <w:tab/>
        <w:t>извършва</w:t>
      </w:r>
    </w:p>
    <w:p>
      <w:pPr>
        <w:pStyle w:val="Style955"/>
        <w:tabs>
          <w:tab w:leader="none" w:pos="8451" w:val="left"/>
        </w:tabs>
        <w:widowControl w:val="0"/>
        <w:keepNext w:val="0"/>
        <w:keepLines w:val="0"/>
        <w:shd w:val="clear" w:color="auto" w:fill="auto"/>
        <w:bidi w:val="0"/>
        <w:spacing w:before="0" w:after="0" w:line="269" w:lineRule="exact"/>
        <w:ind w:left="80" w:right="60" w:firstLine="0"/>
      </w:pPr>
      <w:r>
        <w:rPr>
          <w:lang w:val="bg-BG"/>
          <w:w w:val="100"/>
          <w:spacing w:val="0"/>
          <w:color w:val="000000"/>
          <w:position w:val="0"/>
        </w:rPr>
        <w:t xml:space="preserve">след </w:t>
      </w:r>
      <w:r>
        <w:rPr>
          <w:rStyle w:val="CharStyle957"/>
        </w:rPr>
        <w:t xml:space="preserve">сключване </w:t>
      </w:r>
      <w:r>
        <w:rPr>
          <w:lang w:val="bg-BG"/>
          <w:w w:val="100"/>
          <w:spacing w:val="0"/>
          <w:color w:val="000000"/>
          <w:position w:val="0"/>
        </w:rPr>
        <w:t xml:space="preserve">на анекс към </w:t>
      </w:r>
      <w:r>
        <w:rPr>
          <w:rStyle w:val="CharStyle957"/>
        </w:rPr>
        <w:t xml:space="preserve">същия, </w:t>
      </w:r>
      <w:r>
        <w:rPr>
          <w:lang w:val="bg-BG"/>
          <w:w w:val="100"/>
          <w:spacing w:val="0"/>
          <w:color w:val="000000"/>
          <w:position w:val="0"/>
        </w:rPr>
        <w:t xml:space="preserve">по взаимно съгласие на ет^^сСДрВ^^Шо е, </w:t>
      </w:r>
      <w:r>
        <w:rPr>
          <w:rStyle w:val="CharStyle957"/>
        </w:rPr>
        <w:t xml:space="preserve">че са </w:t>
      </w:r>
      <w:r>
        <w:rPr>
          <w:lang w:val="bg-BG"/>
          <w:w w:val="100"/>
          <w:spacing w:val="0"/>
          <w:color w:val="000000"/>
          <w:position w:val="0"/>
        </w:rPr>
        <w:t xml:space="preserve">недопустими </w:t>
      </w:r>
      <w:r>
        <w:rPr>
          <w:rStyle w:val="CharStyle966"/>
        </w:rPr>
        <w:t xml:space="preserve">промени </w:t>
      </w:r>
      <w:r>
        <w:rPr>
          <w:lang w:val="bg-BG"/>
          <w:w w:val="100"/>
          <w:spacing w:val="0"/>
          <w:color w:val="000000"/>
          <w:position w:val="0"/>
        </w:rPr>
        <w:t xml:space="preserve">в бюджета на договора, водещи до </w:t>
      </w:r>
      <w:r>
        <w:rPr>
          <w:rStyle w:val="CharStyle960"/>
        </w:rPr>
        <w:t>уфщяявщ</w:t>
      </w:r>
      <w:r>
        <w:rPr>
          <w:lang w:val="bg-BG"/>
          <w:w w:val="100"/>
          <w:spacing w:val="0"/>
          <w:color w:val="000000"/>
          <w:position w:val="0"/>
        </w:rPr>
        <w:tab/>
        <w:t>А||й|</w:t>
      </w:r>
      <w:r>
        <w:rPr>
          <w:rStyle w:val="CharStyle967"/>
          <w:lang w:val="bg-BG"/>
        </w:rPr>
        <w:t>0</w:t>
      </w:r>
      <w:r>
        <w:rPr>
          <w:lang w:val="bg-BG"/>
          <w:w w:val="100"/>
          <w:spacing w:val="0"/>
          <w:color w:val="000000"/>
          <w:position w:val="0"/>
        </w:rPr>
        <w:t>начално</w:t>
      </w:r>
    </w:p>
    <w:p>
      <w:pPr>
        <w:pStyle w:val="Style955"/>
        <w:tabs>
          <w:tab w:leader="none" w:pos="8576" w:val="left"/>
        </w:tabs>
        <w:widowControl w:val="0"/>
        <w:keepNext w:val="0"/>
        <w:keepLines w:val="0"/>
        <w:shd w:val="clear" w:color="auto" w:fill="auto"/>
        <w:bidi w:val="0"/>
        <w:spacing w:before="0" w:after="11" w:line="269" w:lineRule="exact"/>
        <w:ind w:left="80" w:right="60" w:firstLine="0"/>
      </w:pPr>
      <w:r>
        <w:rPr>
          <w:lang w:val="bg-BG"/>
          <w:w w:val="100"/>
          <w:spacing w:val="0"/>
          <w:color w:val="000000"/>
          <w:position w:val="0"/>
        </w:rPr>
        <w:t xml:space="preserve">договорения процент </w:t>
      </w:r>
      <w:r>
        <w:rPr>
          <w:rStyle w:val="CharStyle957"/>
        </w:rPr>
        <w:t xml:space="preserve">и </w:t>
      </w:r>
      <w:r>
        <w:rPr>
          <w:lang w:val="bg-BG"/>
          <w:w w:val="100"/>
          <w:spacing w:val="0"/>
          <w:color w:val="000000"/>
          <w:position w:val="0"/>
        </w:rPr>
        <w:t xml:space="preserve">размер на финансирането </w:t>
      </w:r>
      <w:r>
        <w:rPr>
          <w:rStyle w:val="CharStyle957"/>
        </w:rPr>
        <w:t xml:space="preserve">по </w:t>
      </w:r>
      <w:r>
        <w:rPr>
          <w:lang w:val="bg-BG"/>
          <w:w w:val="100"/>
          <w:spacing w:val="0"/>
          <w:color w:val="000000"/>
          <w:position w:val="0"/>
        </w:rPr>
        <w:t xml:space="preserve">договора и!||а|оде® </w:t>
      </w:r>
      <w:r>
        <w:rPr>
          <w:rStyle w:val="CharStyle957"/>
        </w:rPr>
        <w:t xml:space="preserve">)е|щ||аване </w:t>
      </w:r>
      <w:r>
        <w:rPr>
          <w:lang w:val="bg-BG"/>
          <w:w w:val="100"/>
          <w:spacing w:val="0"/>
          <w:color w:val="000000"/>
          <w:position w:val="0"/>
        </w:rPr>
        <w:t xml:space="preserve">на средствата </w:t>
      </w:r>
      <w:r>
        <w:rPr>
          <w:rStyle w:val="CharStyle957"/>
        </w:rPr>
        <w:t xml:space="preserve">по </w:t>
      </w:r>
      <w:r>
        <w:rPr>
          <w:lang w:val="bg-BG"/>
          <w:w w:val="100"/>
          <w:spacing w:val="0"/>
          <w:color w:val="000000"/>
          <w:position w:val="0"/>
        </w:rPr>
        <w:t>бюджетни нера, за които има нормативно онределф^|змй|&gt;;</w:t>
        <w:tab/>
        <w:t>/,е /|</w:t>
      </w:r>
    </w:p>
    <w:p>
      <w:pPr>
        <w:pStyle w:val="Style968"/>
        <w:tabs>
          <w:tab w:leader="none" w:pos="2861" w:val="left"/>
        </w:tabs>
        <w:widowControl w:val="0"/>
        <w:keepNext w:val="0"/>
        <w:keepLines w:val="0"/>
        <w:shd w:val="clear" w:color="auto" w:fill="auto"/>
        <w:bidi w:val="0"/>
        <w:spacing w:before="0" w:after="0" w:line="330" w:lineRule="exact"/>
        <w:ind w:left="0" w:right="60" w:firstLine="0"/>
      </w:pPr>
      <w:r>
        <w:rPr>
          <w:rStyle w:val="CharStyle970"/>
          <w:b w:val="0"/>
          <w:bCs w:val="0"/>
          <w:i/>
          <w:iCs/>
        </w:rPr>
        <w:t xml:space="preserve">C^L. </w:t>
      </w:r>
      <w:r>
        <w:rPr>
          <w:lang w:val="bg-BG"/>
          <w:w w:val="100"/>
          <w:color w:val="000000"/>
          <w:position w:val="0"/>
        </w:rPr>
        <w:t>"</w:t>
      </w:r>
      <w:r>
        <w:rPr>
          <w:rStyle w:val="CharStyle971"/>
          <w:lang w:val="bg-BG"/>
          <w:b w:val="0"/>
          <w:bCs w:val="0"/>
          <w:i w:val="0"/>
          <w:iCs w:val="0"/>
        </w:rPr>
        <w:tab/>
      </w:r>
      <w:r>
        <w:rPr>
          <w:rStyle w:val="CharStyle972"/>
          <w:b w:val="0"/>
          <w:bCs w:val="0"/>
          <w:i w:val="0"/>
          <w:iCs w:val="0"/>
        </w:rPr>
        <w:t>-</w:t>
      </w:r>
      <w:r>
        <w:rPr>
          <w:vertAlign w:val="superscript"/>
          <w:w w:val="100"/>
          <w:color w:val="000000"/>
          <w:position w:val="0"/>
        </w:rPr>
        <w:t>/if</w:t>
      </w:r>
      <w:r>
        <w:rPr>
          <w:w w:val="100"/>
          <w:color w:val="000000"/>
          <w:position w:val="0"/>
        </w:rPr>
        <w:t>lf</w:t>
      </w:r>
      <w:r>
        <w:rPr>
          <w:rStyle w:val="CharStyle971"/>
          <w:lang w:val="en-US"/>
          <w:b w:val="0"/>
          <w:bCs w:val="0"/>
          <w:i w:val="0"/>
          <w:iCs w:val="0"/>
        </w:rPr>
        <w:t xml:space="preserve"> </w:t>
      </w:r>
      <w:r>
        <w:rPr>
          <w:rStyle w:val="CharStyle972"/>
          <w:b w:val="0"/>
          <w:bCs w:val="0"/>
          <w:i w:val="0"/>
          <w:iCs w:val="0"/>
        </w:rPr>
        <w:t>214</w:t>
      </w:r>
    </w:p>
    <w:p>
      <w:pPr>
        <w:pStyle w:val="Style955"/>
        <w:widowControl w:val="0"/>
        <w:keepNext w:val="0"/>
        <w:keepLines w:val="0"/>
        <w:shd w:val="clear" w:color="auto" w:fill="auto"/>
        <w:bidi w:val="0"/>
        <w:spacing w:before="0" w:after="0"/>
        <w:ind w:left="60" w:right="60" w:firstLine="740"/>
      </w:pPr>
      <w:r>
        <w:rPr>
          <w:lang w:val="bg-BG"/>
          <w:w w:val="100"/>
          <w:spacing w:val="0"/>
          <w:color w:val="000000"/>
          <w:position w:val="0"/>
        </w:rPr>
        <w:t xml:space="preserve">Съгласно Методиката, отчитането на проекта се извършва с точно и редовно водена от бенефициентите, документация и съставянето на счетоводни отчети, отразяващи изпълнението на проекта. </w:t>
      </w:r>
      <w:r>
        <w:rPr>
          <w:rStyle w:val="CharStyle957"/>
          <w:lang w:val="en-US"/>
        </w:rPr>
        <w:t xml:space="preserve">C </w:t>
      </w:r>
      <w:r>
        <w:rPr>
          <w:lang w:val="bg-BG"/>
          <w:w w:val="100"/>
          <w:spacing w:val="0"/>
          <w:color w:val="000000"/>
          <w:position w:val="0"/>
        </w:rPr>
        <w:t xml:space="preserve">Методиката е предвидено представянето от Ръководителят на проекта на научен и финансов отчет в едномесечен срок от </w:t>
      </w:r>
      <w:r>
        <w:rPr>
          <w:rStyle w:val="CharStyle957"/>
        </w:rPr>
        <w:t xml:space="preserve">приключване </w:t>
      </w:r>
      <w:r>
        <w:rPr>
          <w:lang w:val="bg-BG"/>
          <w:w w:val="100"/>
          <w:spacing w:val="0"/>
          <w:color w:val="000000"/>
          <w:position w:val="0"/>
        </w:rPr>
        <w:t>изпълнението на всеки етап на проекта. Регламентирано е, че научният отчет съдържа отчет за изпълнението на работната програма и отчет на извършените конкретни дейности,</w:t>
      </w:r>
    </w:p>
    <w:p>
      <w:pPr>
        <w:pStyle w:val="Style955"/>
        <w:widowControl w:val="0"/>
        <w:keepNext w:val="0"/>
        <w:keepLines w:val="0"/>
        <w:shd w:val="clear" w:color="auto" w:fill="auto"/>
        <w:bidi w:val="0"/>
        <w:spacing w:before="0" w:after="0"/>
        <w:ind w:left="60" w:right="60" w:firstLine="740"/>
      </w:pPr>
      <w:r>
        <w:rPr>
          <w:lang w:val="bg-BG"/>
          <w:w w:val="100"/>
          <w:spacing w:val="0"/>
          <w:color w:val="000000"/>
          <w:position w:val="0"/>
        </w:rPr>
        <w:t>Съгласно Методиката, бенефициентите са длъжни да възстановят на фонда всички неизразходвани след приключването на изпълнението на проектите средства, както и в нарушение на насоките, дадени с Методиката и на договора,</w:t>
      </w:r>
    </w:p>
    <w:p>
      <w:pPr>
        <w:pStyle w:val="Style955"/>
        <w:widowControl w:val="0"/>
        <w:keepNext w:val="0"/>
        <w:keepLines w:val="0"/>
        <w:shd w:val="clear" w:color="auto" w:fill="auto"/>
        <w:bidi w:val="0"/>
        <w:spacing w:before="0" w:after="0"/>
        <w:ind w:left="60" w:right="60" w:firstLine="740"/>
      </w:pPr>
      <w:r>
        <w:rPr>
          <w:lang w:val="en-US"/>
          <w:w w:val="100"/>
          <w:spacing w:val="0"/>
          <w:color w:val="000000"/>
          <w:position w:val="0"/>
        </w:rPr>
        <w:t xml:space="preserve">C </w:t>
      </w:r>
      <w:r>
        <w:rPr>
          <w:lang w:val="bg-BG"/>
          <w:w w:val="100"/>
          <w:spacing w:val="0"/>
          <w:color w:val="000000"/>
          <w:position w:val="0"/>
        </w:rPr>
        <w:t xml:space="preserve">Методиката е предвидено, че изпълнението на проекта завършва с подготовката на дисертационен труд на младия учен и откриване на </w:t>
      </w:r>
      <w:r>
        <w:rPr>
          <w:rStyle w:val="CharStyle957"/>
        </w:rPr>
        <w:t xml:space="preserve">процедура </w:t>
      </w:r>
      <w:r>
        <w:rPr>
          <w:lang w:val="bg-BG"/>
          <w:w w:val="100"/>
          <w:spacing w:val="0"/>
          <w:color w:val="000000"/>
          <w:position w:val="0"/>
        </w:rPr>
        <w:t>по защита.</w:t>
      </w:r>
    </w:p>
    <w:p>
      <w:pPr>
        <w:pStyle w:val="Style955"/>
        <w:widowControl w:val="0"/>
        <w:keepNext w:val="0"/>
        <w:keepLines w:val="0"/>
        <w:shd w:val="clear" w:color="auto" w:fill="auto"/>
        <w:bidi w:val="0"/>
        <w:spacing w:before="0" w:after="0"/>
        <w:ind w:left="60" w:right="60" w:firstLine="900"/>
      </w:pPr>
      <w:r>
        <w:rPr>
          <w:lang w:val="bg-BG"/>
          <w:w w:val="100"/>
          <w:spacing w:val="0"/>
          <w:color w:val="000000"/>
          <w:position w:val="0"/>
        </w:rPr>
        <w:t xml:space="preserve">С издадена на основание </w:t>
      </w:r>
      <w:r>
        <w:rPr>
          <w:rStyle w:val="CharStyle957"/>
        </w:rPr>
        <w:t xml:space="preserve">чл. </w:t>
      </w:r>
      <w:r>
        <w:rPr>
          <w:lang w:val="bg-BG"/>
          <w:w w:val="100"/>
          <w:spacing w:val="0"/>
          <w:color w:val="000000"/>
          <w:position w:val="0"/>
        </w:rPr>
        <w:t xml:space="preserve">26 от ЗННИ и чл. 16, </w:t>
      </w:r>
      <w:r>
        <w:rPr>
          <w:rStyle w:val="CharStyle957"/>
        </w:rPr>
        <w:t xml:space="preserve">т. </w:t>
      </w:r>
      <w:r>
        <w:rPr>
          <w:lang w:val="bg-BG"/>
          <w:w w:val="100"/>
          <w:spacing w:val="0"/>
          <w:color w:val="000000"/>
          <w:position w:val="0"/>
        </w:rPr>
        <w:t xml:space="preserve">3 и т, 4 от ПФНИ и въз основа на решение на Изпълнителния съвет на фонда по Протокол № 45/15.05.2009 г. Заповед </w:t>
      </w:r>
      <w:r>
        <w:rPr>
          <w:rStyle w:val="CharStyle960"/>
          <w:lang w:val="en-US"/>
        </w:rPr>
        <w:t>Ms</w:t>
      </w:r>
      <w:r>
        <w:rPr>
          <w:lang w:val="en-US"/>
          <w:w w:val="100"/>
          <w:spacing w:val="0"/>
          <w:color w:val="000000"/>
          <w:position w:val="0"/>
        </w:rPr>
        <w:t xml:space="preserve"> </w:t>
      </w:r>
      <w:r>
        <w:rPr>
          <w:lang w:val="bg-BG"/>
          <w:w w:val="100"/>
          <w:spacing w:val="0"/>
          <w:color w:val="000000"/>
          <w:position w:val="0"/>
        </w:rPr>
        <w:t xml:space="preserve">РД-01- 6/19.05,2009 г, на проф. А. Герджиков - управител на Фонд „Научни </w:t>
      </w:r>
      <w:r>
        <w:rPr>
          <w:rStyle w:val="CharStyle957"/>
        </w:rPr>
        <w:t xml:space="preserve">изследвания” </w:t>
      </w:r>
      <w:r>
        <w:rPr>
          <w:lang w:val="bg-BG"/>
          <w:w w:val="100"/>
          <w:spacing w:val="0"/>
          <w:color w:val="000000"/>
          <w:position w:val="0"/>
        </w:rPr>
        <w:t xml:space="preserve">е открита </w:t>
      </w:r>
      <w:r>
        <w:rPr>
          <w:rStyle w:val="CharStyle957"/>
        </w:rPr>
        <w:t xml:space="preserve">конкурсната </w:t>
      </w:r>
      <w:r>
        <w:rPr>
          <w:lang w:val="bg-BG"/>
          <w:w w:val="100"/>
          <w:spacing w:val="0"/>
          <w:color w:val="000000"/>
          <w:position w:val="0"/>
        </w:rPr>
        <w:t xml:space="preserve">процедура с наименование: „Стипендии на млади учени, които </w:t>
      </w:r>
      <w:r>
        <w:rPr>
          <w:rStyle w:val="CharStyle957"/>
        </w:rPr>
        <w:t xml:space="preserve">подготвят докторански </w:t>
      </w:r>
      <w:r>
        <w:rPr>
          <w:lang w:val="bg-BG"/>
          <w:w w:val="100"/>
          <w:spacing w:val="0"/>
          <w:color w:val="000000"/>
          <w:position w:val="0"/>
        </w:rPr>
        <w:t xml:space="preserve">труд </w:t>
      </w:r>
      <w:r>
        <w:rPr>
          <w:rStyle w:val="CharStyle957"/>
        </w:rPr>
        <w:t xml:space="preserve">в </w:t>
      </w:r>
      <w:r>
        <w:rPr>
          <w:lang w:val="bg-BG"/>
          <w:w w:val="100"/>
          <w:spacing w:val="0"/>
          <w:color w:val="000000"/>
          <w:position w:val="0"/>
        </w:rPr>
        <w:t xml:space="preserve">предприятия” </w:t>
      </w:r>
      <w:r>
        <w:rPr>
          <w:rStyle w:val="CharStyle957"/>
          <w:lang w:val="en-US"/>
        </w:rPr>
        <w:t>/DOCF/.</w:t>
      </w:r>
    </w:p>
    <w:p>
      <w:pPr>
        <w:pStyle w:val="Style955"/>
        <w:widowControl w:val="0"/>
        <w:keepNext w:val="0"/>
        <w:keepLines w:val="0"/>
        <w:shd w:val="clear" w:color="auto" w:fill="auto"/>
        <w:bidi w:val="0"/>
        <w:spacing w:before="0" w:after="0"/>
        <w:ind w:left="60" w:right="60" w:firstLine="900"/>
      </w:pPr>
      <w:r>
        <w:rPr>
          <w:lang w:val="bg-BG"/>
          <w:w w:val="100"/>
          <w:spacing w:val="0"/>
          <w:color w:val="000000"/>
          <w:position w:val="0"/>
        </w:rPr>
        <w:t xml:space="preserve">Проектобюджета </w:t>
      </w:r>
      <w:r>
        <w:rPr>
          <w:rStyle w:val="CharStyle957"/>
        </w:rPr>
        <w:t xml:space="preserve">на </w:t>
      </w:r>
      <w:r>
        <w:rPr>
          <w:lang w:val="bg-BG"/>
          <w:w w:val="100"/>
          <w:spacing w:val="0"/>
          <w:color w:val="000000"/>
          <w:position w:val="0"/>
        </w:rPr>
        <w:t xml:space="preserve">конкурса за 2009 </w:t>
      </w:r>
      <w:r>
        <w:rPr>
          <w:rStyle w:val="CharStyle957"/>
        </w:rPr>
        <w:t xml:space="preserve">г. е в </w:t>
      </w:r>
      <w:r>
        <w:rPr>
          <w:lang w:val="bg-BG"/>
          <w:w w:val="100"/>
          <w:spacing w:val="0"/>
          <w:color w:val="000000"/>
          <w:position w:val="0"/>
        </w:rPr>
        <w:t xml:space="preserve">размер </w:t>
      </w:r>
      <w:r>
        <w:rPr>
          <w:rStyle w:val="CharStyle957"/>
        </w:rPr>
        <w:t xml:space="preserve">на 5 </w:t>
      </w:r>
      <w:r>
        <w:rPr>
          <w:lang w:val="bg-BG"/>
          <w:w w:val="100"/>
          <w:spacing w:val="0"/>
          <w:color w:val="000000"/>
          <w:position w:val="0"/>
        </w:rPr>
        <w:t xml:space="preserve">000 000 </w:t>
      </w:r>
      <w:r>
        <w:rPr>
          <w:rStyle w:val="CharStyle957"/>
        </w:rPr>
        <w:t xml:space="preserve">лв., което </w:t>
      </w:r>
      <w:r>
        <w:rPr>
          <w:lang w:val="bg-BG"/>
          <w:w w:val="100"/>
          <w:spacing w:val="0"/>
          <w:color w:val="000000"/>
          <w:position w:val="0"/>
        </w:rPr>
        <w:t xml:space="preserve">съвпада е определения </w:t>
      </w:r>
      <w:r>
        <w:rPr>
          <w:rStyle w:val="CharStyle957"/>
        </w:rPr>
        <w:t xml:space="preserve">в </w:t>
      </w:r>
      <w:r>
        <w:rPr>
          <w:lang w:val="bg-BG"/>
          <w:w w:val="100"/>
          <w:spacing w:val="0"/>
          <w:color w:val="000000"/>
          <w:position w:val="0"/>
        </w:rPr>
        <w:t xml:space="preserve">Оперативната програма за </w:t>
      </w:r>
      <w:r>
        <w:rPr>
          <w:rStyle w:val="CharStyle957"/>
        </w:rPr>
        <w:t xml:space="preserve">2009 </w:t>
      </w:r>
      <w:r>
        <w:rPr>
          <w:lang w:val="bg-BG"/>
          <w:w w:val="100"/>
          <w:spacing w:val="0"/>
          <w:color w:val="000000"/>
          <w:position w:val="0"/>
        </w:rPr>
        <w:t xml:space="preserve">г, </w:t>
      </w:r>
      <w:r>
        <w:rPr>
          <w:rStyle w:val="CharStyle957"/>
        </w:rPr>
        <w:t xml:space="preserve">размер на </w:t>
      </w:r>
      <w:r>
        <w:rPr>
          <w:lang w:val="bg-BG"/>
          <w:w w:val="100"/>
          <w:spacing w:val="0"/>
          <w:color w:val="000000"/>
          <w:position w:val="0"/>
        </w:rPr>
        <w:t xml:space="preserve">средствата за посочения конкурс. Със Заповедта е предвиден минимален размер </w:t>
      </w:r>
      <w:r>
        <w:rPr>
          <w:rStyle w:val="CharStyle957"/>
        </w:rPr>
        <w:t xml:space="preserve">на </w:t>
      </w:r>
      <w:r>
        <w:rPr>
          <w:lang w:val="bg-BG"/>
          <w:w w:val="100"/>
          <w:spacing w:val="0"/>
          <w:color w:val="000000"/>
          <w:position w:val="0"/>
        </w:rPr>
        <w:t xml:space="preserve">гранта за целия програмен период от </w:t>
      </w:r>
      <w:r>
        <w:rPr>
          <w:rStyle w:val="CharStyle957"/>
        </w:rPr>
        <w:t xml:space="preserve">20 000 </w:t>
      </w:r>
      <w:r>
        <w:rPr>
          <w:lang w:val="bg-BG"/>
          <w:w w:val="100"/>
          <w:spacing w:val="0"/>
          <w:color w:val="000000"/>
          <w:position w:val="0"/>
        </w:rPr>
        <w:t xml:space="preserve">лв, и максимален - </w:t>
      </w:r>
      <w:r>
        <w:rPr>
          <w:rStyle w:val="CharStyle957"/>
        </w:rPr>
        <w:t xml:space="preserve">в </w:t>
      </w:r>
      <w:r>
        <w:rPr>
          <w:lang w:val="bg-BG"/>
          <w:w w:val="100"/>
          <w:spacing w:val="0"/>
          <w:color w:val="000000"/>
          <w:position w:val="0"/>
        </w:rPr>
        <w:t xml:space="preserve">размер </w:t>
      </w:r>
      <w:r>
        <w:rPr>
          <w:rStyle w:val="CharStyle957"/>
        </w:rPr>
        <w:t xml:space="preserve">на 60 000 </w:t>
      </w:r>
      <w:r>
        <w:rPr>
          <w:lang w:val="bg-BG"/>
          <w:w w:val="100"/>
          <w:spacing w:val="0"/>
          <w:color w:val="000000"/>
          <w:position w:val="0"/>
        </w:rPr>
        <w:t xml:space="preserve">дева, </w:t>
      </w:r>
      <w:r>
        <w:rPr>
          <w:rStyle w:val="CharStyle957"/>
        </w:rPr>
        <w:t xml:space="preserve">С </w:t>
      </w:r>
      <w:r>
        <w:rPr>
          <w:lang w:val="bg-BG"/>
          <w:w w:val="100"/>
          <w:spacing w:val="0"/>
          <w:color w:val="000000"/>
          <w:position w:val="0"/>
        </w:rPr>
        <w:t xml:space="preserve">цитираната заповед </w:t>
      </w:r>
      <w:r>
        <w:rPr>
          <w:rStyle w:val="CharStyle957"/>
        </w:rPr>
        <w:t xml:space="preserve">е </w:t>
      </w:r>
      <w:r>
        <w:rPr>
          <w:lang w:val="bg-BG"/>
          <w:w w:val="100"/>
          <w:spacing w:val="0"/>
          <w:color w:val="000000"/>
          <w:position w:val="0"/>
        </w:rPr>
        <w:t xml:space="preserve">определен </w:t>
      </w:r>
      <w:r>
        <w:rPr>
          <w:rStyle w:val="CharStyle957"/>
        </w:rPr>
        <w:t xml:space="preserve">срок за </w:t>
      </w:r>
      <w:r>
        <w:rPr>
          <w:lang w:val="bg-BG"/>
          <w:w w:val="100"/>
          <w:spacing w:val="0"/>
          <w:color w:val="000000"/>
          <w:position w:val="0"/>
        </w:rPr>
        <w:t xml:space="preserve">изпълнение </w:t>
      </w:r>
      <w:r>
        <w:rPr>
          <w:rStyle w:val="CharStyle957"/>
        </w:rPr>
        <w:t xml:space="preserve">на </w:t>
      </w:r>
      <w:r>
        <w:rPr>
          <w:lang w:val="bg-BG"/>
          <w:w w:val="100"/>
          <w:spacing w:val="0"/>
          <w:color w:val="000000"/>
          <w:position w:val="0"/>
        </w:rPr>
        <w:t xml:space="preserve">проектите </w:t>
      </w:r>
      <w:r>
        <w:rPr>
          <w:rStyle w:val="CharStyle957"/>
        </w:rPr>
        <w:t xml:space="preserve">36 </w:t>
      </w:r>
      <w:r>
        <w:rPr>
          <w:lang w:val="bg-BG"/>
          <w:w w:val="100"/>
          <w:spacing w:val="0"/>
          <w:color w:val="000000"/>
          <w:position w:val="0"/>
        </w:rPr>
        <w:t xml:space="preserve">месеца. Съгласно заповедта е определен </w:t>
      </w:r>
      <w:r>
        <w:rPr>
          <w:rStyle w:val="CharStyle957"/>
        </w:rPr>
        <w:t xml:space="preserve">краен срок за подаване на </w:t>
      </w:r>
      <w:r>
        <w:rPr>
          <w:lang w:val="bg-BG"/>
          <w:w w:val="100"/>
          <w:spacing w:val="0"/>
          <w:color w:val="000000"/>
          <w:position w:val="0"/>
        </w:rPr>
        <w:t xml:space="preserve">предложенията до 08.07.2009 </w:t>
      </w:r>
      <w:r>
        <w:rPr>
          <w:rStyle w:val="CharStyle957"/>
        </w:rPr>
        <w:t xml:space="preserve">г., </w:t>
      </w:r>
      <w:r>
        <w:rPr>
          <w:lang w:val="bg-BG"/>
          <w:w w:val="100"/>
          <w:spacing w:val="0"/>
          <w:color w:val="000000"/>
          <w:position w:val="0"/>
        </w:rPr>
        <w:t xml:space="preserve">като </w:t>
      </w:r>
      <w:r>
        <w:rPr>
          <w:rStyle w:val="CharStyle957"/>
        </w:rPr>
        <w:t xml:space="preserve">с </w:t>
      </w:r>
      <w:r>
        <w:rPr>
          <w:lang w:val="bg-BG"/>
          <w:w w:val="100"/>
          <w:spacing w:val="0"/>
          <w:color w:val="000000"/>
          <w:position w:val="0"/>
        </w:rPr>
        <w:t xml:space="preserve">горното е спазен регламентирания е чл. 16. т, 4 от </w:t>
      </w:r>
      <w:r>
        <w:rPr>
          <w:rStyle w:val="CharStyle957"/>
        </w:rPr>
        <w:t xml:space="preserve">ПФНИ, 45 дневен срок за </w:t>
      </w:r>
      <w:r>
        <w:rPr>
          <w:lang w:val="bg-BG"/>
          <w:w w:val="100"/>
          <w:spacing w:val="0"/>
          <w:color w:val="000000"/>
          <w:position w:val="0"/>
        </w:rPr>
        <w:t xml:space="preserve">подаване </w:t>
      </w:r>
      <w:r>
        <w:rPr>
          <w:rStyle w:val="CharStyle957"/>
        </w:rPr>
        <w:t xml:space="preserve">на </w:t>
      </w:r>
      <w:r>
        <w:rPr>
          <w:lang w:val="bg-BG"/>
          <w:w w:val="100"/>
          <w:spacing w:val="0"/>
          <w:color w:val="000000"/>
          <w:position w:val="0"/>
        </w:rPr>
        <w:t>документи.</w:t>
      </w:r>
    </w:p>
    <w:p>
      <w:pPr>
        <w:pStyle w:val="Style955"/>
        <w:widowControl w:val="0"/>
        <w:keepNext w:val="0"/>
        <w:keepLines w:val="0"/>
        <w:shd w:val="clear" w:color="auto" w:fill="auto"/>
        <w:bidi w:val="0"/>
        <w:spacing w:before="0" w:after="0"/>
        <w:ind w:left="60" w:right="60" w:firstLine="740"/>
      </w:pPr>
      <w:r>
        <w:rPr>
          <w:rStyle w:val="CharStyle957"/>
        </w:rPr>
        <w:t xml:space="preserve">На </w:t>
      </w:r>
      <w:r>
        <w:rPr>
          <w:lang w:val="bg-BG"/>
          <w:w w:val="100"/>
          <w:spacing w:val="0"/>
          <w:color w:val="000000"/>
          <w:position w:val="0"/>
        </w:rPr>
        <w:t xml:space="preserve">основание чл. </w:t>
      </w:r>
      <w:r>
        <w:rPr>
          <w:rStyle w:val="CharStyle957"/>
        </w:rPr>
        <w:t xml:space="preserve">27 от ЗННИ, поканата </w:t>
      </w:r>
      <w:r>
        <w:rPr>
          <w:lang w:val="bg-BG"/>
          <w:w w:val="100"/>
          <w:spacing w:val="0"/>
          <w:color w:val="000000"/>
          <w:position w:val="0"/>
        </w:rPr>
        <w:t xml:space="preserve">за участие </w:t>
      </w:r>
      <w:r>
        <w:rPr>
          <w:rStyle w:val="CharStyle957"/>
        </w:rPr>
        <w:t xml:space="preserve">в </w:t>
      </w:r>
      <w:r>
        <w:rPr>
          <w:lang w:val="bg-BG"/>
          <w:w w:val="100"/>
          <w:spacing w:val="0"/>
          <w:color w:val="000000"/>
          <w:position w:val="0"/>
        </w:rPr>
        <w:t xml:space="preserve">конкурса е публикувана във вестник „Труд” и в-к „Двадесет </w:t>
      </w:r>
      <w:r>
        <w:rPr>
          <w:rStyle w:val="CharStyle957"/>
        </w:rPr>
        <w:t xml:space="preserve">и </w:t>
      </w:r>
      <w:r>
        <w:rPr>
          <w:lang w:val="bg-BG"/>
          <w:w w:val="100"/>
          <w:spacing w:val="0"/>
          <w:color w:val="000000"/>
          <w:position w:val="0"/>
        </w:rPr>
        <w:t xml:space="preserve">четири часа” </w:t>
      </w:r>
      <w:r>
        <w:rPr>
          <w:rStyle w:val="CharStyle957"/>
        </w:rPr>
        <w:t xml:space="preserve">на </w:t>
      </w:r>
      <w:r>
        <w:rPr>
          <w:lang w:val="bg-BG"/>
          <w:w w:val="100"/>
          <w:spacing w:val="0"/>
          <w:color w:val="000000"/>
          <w:position w:val="0"/>
        </w:rPr>
        <w:t xml:space="preserve">27,06.2009 </w:t>
      </w:r>
      <w:r>
        <w:rPr>
          <w:rStyle w:val="CharStyle957"/>
        </w:rPr>
        <w:t xml:space="preserve">г., </w:t>
      </w:r>
      <w:r>
        <w:rPr>
          <w:lang w:val="bg-BG"/>
          <w:w w:val="100"/>
          <w:spacing w:val="0"/>
          <w:color w:val="000000"/>
          <w:position w:val="0"/>
        </w:rPr>
        <w:t xml:space="preserve">като същата съдържа информацията </w:t>
      </w:r>
      <w:r>
        <w:rPr>
          <w:rStyle w:val="CharStyle957"/>
        </w:rPr>
        <w:t xml:space="preserve">за </w:t>
      </w:r>
      <w:r>
        <w:rPr>
          <w:lang w:val="bg-BG"/>
          <w:w w:val="100"/>
          <w:spacing w:val="0"/>
          <w:color w:val="000000"/>
          <w:position w:val="0"/>
        </w:rPr>
        <w:t xml:space="preserve">обстоятелствата, </w:t>
      </w:r>
      <w:r>
        <w:rPr>
          <w:rStyle w:val="CharStyle957"/>
        </w:rPr>
        <w:t xml:space="preserve">посочени в чл. 26 от </w:t>
      </w:r>
      <w:r>
        <w:rPr>
          <w:lang w:val="bg-BG"/>
          <w:w w:val="100"/>
          <w:spacing w:val="0"/>
          <w:color w:val="000000"/>
          <w:position w:val="0"/>
        </w:rPr>
        <w:t>ЗННИ.</w:t>
      </w:r>
    </w:p>
    <w:p>
      <w:pPr>
        <w:pStyle w:val="Style955"/>
        <w:widowControl w:val="0"/>
        <w:keepNext w:val="0"/>
        <w:keepLines w:val="0"/>
        <w:shd w:val="clear" w:color="auto" w:fill="auto"/>
        <w:bidi w:val="0"/>
        <w:spacing w:before="0" w:after="0"/>
        <w:ind w:left="60" w:right="60" w:firstLine="740"/>
      </w:pPr>
      <w:r>
        <w:rPr>
          <w:lang w:val="bg-BG"/>
          <w:w w:val="100"/>
          <w:spacing w:val="0"/>
          <w:color w:val="000000"/>
          <w:position w:val="0"/>
        </w:rPr>
        <w:t xml:space="preserve">Съгласно регламентираното </w:t>
      </w:r>
      <w:r>
        <w:rPr>
          <w:rStyle w:val="CharStyle957"/>
        </w:rPr>
        <w:t xml:space="preserve">с </w:t>
      </w:r>
      <w:r>
        <w:rPr>
          <w:lang w:val="bg-BG"/>
          <w:w w:val="100"/>
          <w:spacing w:val="0"/>
          <w:color w:val="000000"/>
          <w:position w:val="0"/>
        </w:rPr>
        <w:t xml:space="preserve">чл. </w:t>
      </w:r>
      <w:r>
        <w:rPr>
          <w:rStyle w:val="CharStyle957"/>
        </w:rPr>
        <w:t xml:space="preserve">20, ал. 2 от </w:t>
      </w:r>
      <w:r>
        <w:rPr>
          <w:lang w:val="bg-BG"/>
          <w:w w:val="100"/>
          <w:spacing w:val="0"/>
          <w:color w:val="000000"/>
          <w:position w:val="0"/>
        </w:rPr>
        <w:t xml:space="preserve">ПФНИ </w:t>
      </w:r>
      <w:r>
        <w:rPr>
          <w:rStyle w:val="CharStyle957"/>
        </w:rPr>
        <w:t xml:space="preserve">е </w:t>
      </w:r>
      <w:r>
        <w:rPr>
          <w:lang w:val="bg-BG"/>
          <w:w w:val="100"/>
          <w:spacing w:val="0"/>
          <w:color w:val="000000"/>
          <w:position w:val="0"/>
        </w:rPr>
        <w:t xml:space="preserve">назначена временна </w:t>
      </w:r>
      <w:r>
        <w:rPr>
          <w:rStyle w:val="CharStyle957"/>
        </w:rPr>
        <w:t xml:space="preserve">научно - </w:t>
      </w:r>
      <w:r>
        <w:rPr>
          <w:lang w:val="bg-BG"/>
          <w:w w:val="100"/>
          <w:spacing w:val="0"/>
          <w:color w:val="000000"/>
          <w:position w:val="0"/>
        </w:rPr>
        <w:t>експертна комисия, която да извърши оценка и класиране на кандидатстващите за финансиране, проекти, с издадени от председателя на изпълнителния съвет Заповед М» РД-01- 24/24,09.2009 г,</w:t>
      </w:r>
    </w:p>
    <w:p>
      <w:pPr>
        <w:pStyle w:val="Style955"/>
        <w:widowControl w:val="0"/>
        <w:keepNext w:val="0"/>
        <w:keepLines w:val="0"/>
        <w:shd w:val="clear" w:color="auto" w:fill="auto"/>
        <w:bidi w:val="0"/>
        <w:spacing w:before="0" w:after="0"/>
        <w:ind w:left="60" w:right="60" w:firstLine="740"/>
      </w:pPr>
      <w:r>
        <w:rPr>
          <w:lang w:val="bg-BG"/>
          <w:w w:val="100"/>
          <w:spacing w:val="0"/>
          <w:color w:val="000000"/>
          <w:position w:val="0"/>
        </w:rPr>
        <w:t xml:space="preserve">Съгласно регламентирания с чл, 27, ал. 1 </w:t>
      </w:r>
      <w:r>
        <w:rPr>
          <w:rStyle w:val="CharStyle957"/>
        </w:rPr>
        <w:t xml:space="preserve">и </w:t>
      </w:r>
      <w:r>
        <w:rPr>
          <w:lang w:val="bg-BG"/>
          <w:w w:val="100"/>
          <w:spacing w:val="0"/>
          <w:color w:val="000000"/>
          <w:position w:val="0"/>
        </w:rPr>
        <w:t xml:space="preserve">ал, 2 от </w:t>
      </w:r>
      <w:r>
        <w:rPr>
          <w:rStyle w:val="CharStyle957"/>
        </w:rPr>
        <w:t xml:space="preserve">ПФНИ, </w:t>
      </w:r>
      <w:r>
        <w:rPr>
          <w:lang w:val="bg-BG"/>
          <w:w w:val="100"/>
          <w:spacing w:val="0"/>
          <w:color w:val="000000"/>
          <w:position w:val="0"/>
        </w:rPr>
        <w:t xml:space="preserve">срок от три месеца, след затварянето на конкурса, научно - експертната комисия </w:t>
      </w:r>
      <w:r>
        <w:rPr>
          <w:rStyle w:val="CharStyle957"/>
        </w:rPr>
        <w:t xml:space="preserve">/ВНЕК/ </w:t>
      </w:r>
      <w:r>
        <w:rPr>
          <w:lang w:val="bg-BG"/>
          <w:w w:val="100"/>
          <w:spacing w:val="0"/>
          <w:color w:val="000000"/>
          <w:position w:val="0"/>
        </w:rPr>
        <w:t xml:space="preserve">е подготвила класация на проектите, която е била представена на Изпълнителния съвет. На финансовите инспектори не </w:t>
      </w:r>
      <w:r>
        <w:rPr>
          <w:rStyle w:val="CharStyle957"/>
        </w:rPr>
        <w:t xml:space="preserve">се </w:t>
      </w:r>
      <w:r>
        <w:rPr>
          <w:lang w:val="bg-BG"/>
          <w:w w:val="100"/>
          <w:spacing w:val="0"/>
          <w:color w:val="000000"/>
          <w:position w:val="0"/>
        </w:rPr>
        <w:t xml:space="preserve">представи, </w:t>
      </w:r>
      <w:r>
        <w:rPr>
          <w:rStyle w:val="CharStyle957"/>
        </w:rPr>
        <w:t xml:space="preserve">изготвен от </w:t>
      </w:r>
      <w:r>
        <w:rPr>
          <w:lang w:val="bg-BG"/>
          <w:w w:val="100"/>
          <w:spacing w:val="0"/>
          <w:color w:val="000000"/>
          <w:position w:val="0"/>
        </w:rPr>
        <w:t xml:space="preserve">ВНЕК, на основание чл, </w:t>
      </w:r>
      <w:r>
        <w:rPr>
          <w:rStyle w:val="CharStyle957"/>
        </w:rPr>
        <w:t>27, ал. 1 от ПФНИ, доклад до</w:t>
      </w:r>
    </w:p>
    <w:p>
      <w:pPr>
        <w:pStyle w:val="Style955"/>
        <w:widowControl w:val="0"/>
        <w:keepNext w:val="0"/>
        <w:keepLines w:val="0"/>
        <w:shd w:val="clear" w:color="auto" w:fill="auto"/>
        <w:bidi w:val="0"/>
        <w:spacing w:before="0" w:after="0"/>
        <w:ind w:left="60" w:right="60" w:firstLine="0"/>
      </w:pPr>
      <w:r>
        <w:rPr>
          <w:lang w:val="bg-BG"/>
          <w:w w:val="100"/>
          <w:spacing w:val="0"/>
          <w:color w:val="000000"/>
          <w:position w:val="0"/>
        </w:rPr>
        <w:t xml:space="preserve">Изпълнителния съвет, съдържащ мотивите за извършеното оценяване </w:t>
      </w:r>
      <w:r>
        <w:rPr>
          <w:rStyle w:val="CharStyle957"/>
        </w:rPr>
        <w:t xml:space="preserve">на </w:t>
      </w:r>
      <w:r>
        <w:rPr>
          <w:lang w:val="bg-BG"/>
          <w:w w:val="100"/>
          <w:spacing w:val="0"/>
          <w:color w:val="000000"/>
          <w:position w:val="0"/>
        </w:rPr>
        <w:t>проектите. Посоченото обстоятелство беше удостоверено писмено с Констативен протокол от 22,02.2012 г.</w:t>
      </w:r>
    </w:p>
    <w:p>
      <w:pPr>
        <w:pStyle w:val="Style63"/>
        <w:widowControl w:val="0"/>
        <w:keepNext w:val="0"/>
        <w:keepLines w:val="0"/>
        <w:shd w:val="clear" w:color="auto" w:fill="auto"/>
        <w:bidi w:val="0"/>
        <w:spacing w:before="0" w:after="0"/>
        <w:ind w:left="60" w:right="0" w:firstLine="740"/>
      </w:pPr>
      <w:r>
        <w:rPr>
          <w:rStyle w:val="CharStyle743"/>
          <w:b w:val="0"/>
          <w:bCs w:val="0"/>
        </w:rPr>
        <w:t xml:space="preserve">Съгласно </w:t>
      </w:r>
      <w:r>
        <w:rPr>
          <w:rStyle w:val="CharStyle973"/>
          <w:b/>
          <w:bCs/>
        </w:rPr>
        <w:t xml:space="preserve">изискванията на чл. 29, ал.1 от ЗННИ и </w:t>
      </w:r>
      <w:r>
        <w:rPr>
          <w:rStyle w:val="CharStyle743"/>
          <w:b w:val="0"/>
          <w:bCs w:val="0"/>
        </w:rPr>
        <w:t xml:space="preserve">чл. </w:t>
      </w:r>
      <w:r>
        <w:rPr>
          <w:rStyle w:val="CharStyle973"/>
          <w:b/>
          <w:bCs/>
        </w:rPr>
        <w:t>16, т. 6 от ПФНИ, класираните от</w:t>
      </w:r>
    </w:p>
    <w:p>
      <w:pPr>
        <w:pStyle w:val="Style955"/>
        <w:widowControl w:val="0"/>
        <w:keepNext w:val="0"/>
        <w:keepLines w:val="0"/>
        <w:shd w:val="clear" w:color="auto" w:fill="auto"/>
        <w:bidi w:val="0"/>
        <w:spacing w:before="0" w:after="0"/>
        <w:ind w:left="60" w:right="60" w:firstLine="0"/>
      </w:pPr>
      <w:r>
        <w:rPr>
          <w:lang w:val="bg-BG"/>
          <w:w w:val="100"/>
          <w:spacing w:val="0"/>
          <w:color w:val="000000"/>
          <w:position w:val="0"/>
        </w:rPr>
        <w:t xml:space="preserve">ВНЕК проекти са представени от управителя проф. Анастас Герджиков, за одобряване от Изпълнителния съвет, С Протокол № 63 от заседанието на Изпълнителния съвет </w:t>
      </w:r>
      <w:r>
        <w:rPr>
          <w:rStyle w:val="CharStyle957"/>
        </w:rPr>
        <w:t xml:space="preserve">/ИС/ </w:t>
      </w:r>
      <w:r>
        <w:rPr>
          <w:lang w:val="bg-BG"/>
          <w:w w:val="100"/>
          <w:spacing w:val="0"/>
          <w:color w:val="000000"/>
          <w:position w:val="0"/>
        </w:rPr>
        <w:t xml:space="preserve">на Фонд ..Научни изследвания”, състояло се на 03.12.2009 </w:t>
      </w:r>
      <w:r>
        <w:rPr>
          <w:rStyle w:val="CharStyle957"/>
        </w:rPr>
        <w:t xml:space="preserve">г. </w:t>
      </w:r>
      <w:r>
        <w:rPr>
          <w:lang w:val="bg-BG"/>
          <w:w w:val="100"/>
          <w:spacing w:val="0"/>
          <w:color w:val="000000"/>
          <w:position w:val="0"/>
        </w:rPr>
        <w:t xml:space="preserve">на основание чл. </w:t>
      </w:r>
      <w:r>
        <w:rPr>
          <w:rStyle w:val="CharStyle957"/>
        </w:rPr>
        <w:t xml:space="preserve">12, </w:t>
      </w:r>
      <w:r>
        <w:rPr>
          <w:lang w:val="bg-BG"/>
          <w:w w:val="100"/>
          <w:spacing w:val="0"/>
          <w:color w:val="000000"/>
          <w:position w:val="0"/>
        </w:rPr>
        <w:t xml:space="preserve">т. 6 от Правилника на Фонд „Научни </w:t>
      </w:r>
      <w:r>
        <w:rPr>
          <w:rStyle w:val="CharStyle957"/>
        </w:rPr>
        <w:t xml:space="preserve">изеледвания”/ПФНИ/, </w:t>
      </w:r>
      <w:r>
        <w:rPr>
          <w:lang w:val="bg-BG"/>
          <w:w w:val="100"/>
          <w:spacing w:val="0"/>
          <w:color w:val="000000"/>
          <w:position w:val="0"/>
        </w:rPr>
        <w:t xml:space="preserve">Изпълнителният съвет одобрява класираните проекти по конкурса и определя размера на финансирането, което възлиза на 292 599 дв,, която сума е но -голяма от залегналата за посочения конкурс в Оперативната програма на фонда за 2009 г, и в същото време е в </w:t>
      </w:r>
      <w:r>
        <w:rPr>
          <w:rStyle w:val="CharStyle957"/>
        </w:rPr>
        <w:t xml:space="preserve">пъти </w:t>
      </w:r>
      <w:r>
        <w:rPr>
          <w:lang w:val="bg-BG"/>
          <w:w w:val="100"/>
          <w:spacing w:val="0"/>
          <w:color w:val="000000"/>
          <w:position w:val="0"/>
        </w:rPr>
        <w:t>по-малка от посочената в проекта бюджета на конкурса.</w:t>
      </w:r>
    </w:p>
    <w:p>
      <w:pPr>
        <w:pStyle w:val="Style955"/>
        <w:tabs>
          <w:tab w:leader="none" w:pos="9151" w:val="left"/>
        </w:tabs>
        <w:widowControl w:val="0"/>
        <w:keepNext w:val="0"/>
        <w:keepLines w:val="0"/>
        <w:shd w:val="clear" w:color="auto" w:fill="auto"/>
        <w:bidi w:val="0"/>
        <w:spacing w:before="0" w:after="0"/>
        <w:ind w:left="60" w:right="60" w:firstLine="740"/>
      </w:pPr>
      <w:r>
        <w:rPr>
          <w:lang w:val="bg-BG"/>
          <w:w w:val="100"/>
          <w:spacing w:val="0"/>
          <w:color w:val="000000"/>
          <w:position w:val="0"/>
        </w:rPr>
        <w:t xml:space="preserve">На основание </w:t>
      </w:r>
      <w:r>
        <w:rPr>
          <w:rStyle w:val="CharStyle957"/>
        </w:rPr>
        <w:t xml:space="preserve">чл. </w:t>
      </w:r>
      <w:r>
        <w:rPr>
          <w:lang w:val="bg-BG"/>
          <w:w w:val="100"/>
          <w:spacing w:val="0"/>
          <w:color w:val="000000"/>
          <w:position w:val="0"/>
        </w:rPr>
        <w:t xml:space="preserve">29, ал.1 за финансиране </w:t>
      </w:r>
      <w:r>
        <w:rPr>
          <w:rStyle w:val="CharStyle957"/>
        </w:rPr>
        <w:t xml:space="preserve">ИС </w:t>
      </w:r>
      <w:r>
        <w:rPr>
          <w:lang w:val="bg-BG"/>
          <w:w w:val="100"/>
          <w:spacing w:val="0"/>
          <w:color w:val="000000"/>
          <w:position w:val="0"/>
        </w:rPr>
        <w:t xml:space="preserve">е одобрил проекти с окончателна оценка </w:t>
      </w:r>
      <w:r>
        <w:rPr>
          <w:rStyle w:val="CharStyle957"/>
        </w:rPr>
        <w:t xml:space="preserve">не </w:t>
      </w:r>
      <w:r>
        <w:rPr>
          <w:lang w:val="bg-BG"/>
          <w:w w:val="100"/>
          <w:spacing w:val="0"/>
          <w:color w:val="000000"/>
          <w:position w:val="0"/>
        </w:rPr>
        <w:t xml:space="preserve">по-ниска от 75 точки, поради изчерпване на средствата по конкурса, Видно от Протокол № 63/03,12.2009 г, на Изпълнителния съвет на фонда, </w:t>
      </w:r>
      <w:r>
        <w:rPr>
          <w:rStyle w:val="CharStyle957"/>
        </w:rPr>
        <w:t xml:space="preserve">и </w:t>
      </w:r>
      <w:r>
        <w:rPr>
          <w:lang w:val="bg-BG"/>
          <w:w w:val="100"/>
          <w:spacing w:val="0"/>
          <w:color w:val="000000"/>
          <w:position w:val="0"/>
        </w:rPr>
        <w:t xml:space="preserve">нетте подадени проекта са оценени </w:t>
      </w:r>
      <w:r>
        <w:rPr>
          <w:rStyle w:val="CharStyle957"/>
        </w:rPr>
        <w:t xml:space="preserve">с общ </w:t>
      </w:r>
      <w:r>
        <w:rPr>
          <w:lang w:val="bg-BG"/>
          <w:w w:val="100"/>
          <w:spacing w:val="0"/>
          <w:color w:val="000000"/>
          <w:position w:val="0"/>
        </w:rPr>
        <w:t xml:space="preserve">брой точки над 75 точки. Проектът е най - висока оценка е </w:t>
      </w:r>
      <w:r>
        <w:rPr>
          <w:rStyle w:val="CharStyle957"/>
        </w:rPr>
        <w:t xml:space="preserve">получил^^65^&gt;чки, </w:t>
      </w:r>
      <w:r>
        <w:rPr>
          <w:lang w:val="bg-BG"/>
          <w:w w:val="100"/>
          <w:spacing w:val="0"/>
          <w:color w:val="000000"/>
          <w:position w:val="0"/>
        </w:rPr>
        <w:t xml:space="preserve">като за същия е било </w:t>
      </w:r>
      <w:r>
        <w:rPr>
          <w:rStyle w:val="CharStyle957"/>
        </w:rPr>
        <w:t xml:space="preserve">одобрено </w:t>
      </w:r>
      <w:r>
        <w:rPr>
          <w:lang w:val="bg-BG"/>
          <w:w w:val="100"/>
          <w:spacing w:val="0"/>
          <w:color w:val="000000"/>
          <w:position w:val="0"/>
        </w:rPr>
        <w:t xml:space="preserve">финансиране </w:t>
      </w:r>
      <w:r>
        <w:rPr>
          <w:rStyle w:val="CharStyle957"/>
        </w:rPr>
        <w:t xml:space="preserve">в </w:t>
      </w:r>
      <w:r>
        <w:rPr>
          <w:lang w:val="bg-BG"/>
          <w:w w:val="100"/>
          <w:spacing w:val="0"/>
          <w:color w:val="000000"/>
          <w:position w:val="0"/>
        </w:rPr>
        <w:t xml:space="preserve">размер </w:t>
      </w:r>
      <w:r>
        <w:rPr>
          <w:rStyle w:val="CharStyle957"/>
        </w:rPr>
        <w:t xml:space="preserve">на 60 000 </w:t>
      </w:r>
      <w:r>
        <w:rPr>
          <w:lang w:val="bg-BG"/>
          <w:w w:val="100"/>
          <w:spacing w:val="0"/>
          <w:color w:val="000000"/>
          <w:position w:val="0"/>
        </w:rPr>
        <w:t>лева,</w:t>
        <w:tab/>
      </w:r>
      <w:r>
        <w:rPr>
          <w:rStyle w:val="CharStyle957"/>
        </w:rPr>
        <w:t xml:space="preserve">76.13 </w:t>
      </w:r>
      <w:r>
        <w:rPr>
          <w:rStyle w:val="CharStyle974"/>
        </w:rPr>
        <w:t>е</w:t>
      </w:r>
    </w:p>
    <w:p>
      <w:pPr>
        <w:pStyle w:val="Style955"/>
        <w:tabs>
          <w:tab w:leader="none" w:pos="7001" w:val="left"/>
        </w:tabs>
        <w:widowControl w:val="0"/>
        <w:keepNext w:val="0"/>
        <w:keepLines w:val="0"/>
        <w:shd w:val="clear" w:color="auto" w:fill="auto"/>
        <w:bidi w:val="0"/>
        <w:spacing w:before="0" w:after="0"/>
        <w:ind w:left="60" w:right="60" w:firstLine="0"/>
      </w:pPr>
      <w:r>
        <w:rPr>
          <w:lang w:val="bg-BG"/>
          <w:w w:val="100"/>
          <w:spacing w:val="0"/>
          <w:color w:val="000000"/>
          <w:position w:val="0"/>
        </w:rPr>
        <w:t xml:space="preserve">получил проект </w:t>
      </w:r>
      <w:r>
        <w:rPr>
          <w:rStyle w:val="CharStyle957"/>
          <w:lang w:val="en-US"/>
        </w:rPr>
        <w:t xml:space="preserve">DOCFJ)9_0001, </w:t>
      </w:r>
      <w:r>
        <w:rPr>
          <w:lang w:val="bg-BG"/>
          <w:w w:val="100"/>
          <w:spacing w:val="0"/>
          <w:color w:val="000000"/>
          <w:position w:val="0"/>
        </w:rPr>
        <w:t xml:space="preserve">за когото </w:t>
      </w:r>
      <w:r>
        <w:rPr>
          <w:rStyle w:val="CharStyle974"/>
        </w:rPr>
        <w:t xml:space="preserve">е </w:t>
      </w:r>
      <w:r>
        <w:rPr>
          <w:lang w:val="bg-BG"/>
          <w:w w:val="100"/>
          <w:spacing w:val="0"/>
          <w:color w:val="000000"/>
          <w:position w:val="0"/>
        </w:rPr>
        <w:t>взето решение да бъ^^йщвей|®н'</w:t>
      </w:r>
      <w:r>
        <w:rPr>
          <w:lang w:val="bg-BG"/>
          <w:vertAlign w:val="superscript"/>
          <w:w w:val="100"/>
          <w:spacing w:val="0"/>
          <w:color w:val="000000"/>
          <w:position w:val="0"/>
        </w:rPr>
        <w:t>,</w:t>
      </w:r>
      <w:r>
        <w:rPr>
          <w:lang w:val="bg-BG"/>
          <w:w w:val="100"/>
          <w:spacing w:val="0"/>
          <w:color w:val="000000"/>
          <w:position w:val="0"/>
        </w:rPr>
        <w:t xml:space="preserve">\^%. сума </w:t>
      </w:r>
      <w:r>
        <w:rPr>
          <w:rStyle w:val="CharStyle974"/>
        </w:rPr>
        <w:t xml:space="preserve">в </w:t>
      </w:r>
      <w:r>
        <w:rPr>
          <w:lang w:val="bg-BG"/>
          <w:w w:val="100"/>
          <w:spacing w:val="0"/>
          <w:color w:val="000000"/>
          <w:position w:val="0"/>
        </w:rPr>
        <w:t>размер на 54 999 лв.</w:t>
        <w:tab/>
      </w:r>
      <w:r>
        <w:rPr>
          <w:rStyle w:val="CharStyle960"/>
        </w:rPr>
        <w:t>1(5</w:t>
      </w:r>
      <w:r>
        <w:rPr>
          <w:rStyle w:val="CharStyle960"/>
          <w:lang w:val="en-US"/>
        </w:rPr>
        <w:t>f</w:t>
      </w:r>
    </w:p>
    <w:p>
      <w:pPr>
        <w:pStyle w:val="Style955"/>
        <w:widowControl w:val="0"/>
        <w:keepNext w:val="0"/>
        <w:keepLines w:val="0"/>
        <w:shd w:val="clear" w:color="auto" w:fill="auto"/>
        <w:bidi w:val="0"/>
        <w:spacing w:before="0" w:after="0"/>
        <w:ind w:left="60" w:right="60" w:firstLine="780"/>
      </w:pPr>
      <w:r>
        <w:rPr>
          <w:lang w:val="bg-BG"/>
          <w:w w:val="100"/>
          <w:spacing w:val="0"/>
          <w:color w:val="000000"/>
          <w:position w:val="0"/>
        </w:rPr>
        <w:t xml:space="preserve">Видно от Протокола на Изпълнителния съвет на фонда, за финансиране в посочения конкурс са подадени документи от </w:t>
      </w:r>
      <w:r>
        <w:rPr>
          <w:rStyle w:val="CharStyle957"/>
        </w:rPr>
        <w:t xml:space="preserve">пет </w:t>
      </w:r>
      <w:r>
        <w:rPr>
          <w:lang w:val="bg-BG"/>
          <w:w w:val="100"/>
          <w:spacing w:val="0"/>
          <w:color w:val="000000"/>
          <w:position w:val="0"/>
        </w:rPr>
        <w:t xml:space="preserve">кандидати, като </w:t>
      </w:r>
      <w:r>
        <w:rPr>
          <w:rStyle w:val="CharStyle957"/>
        </w:rPr>
        <w:t xml:space="preserve">същите </w:t>
      </w:r>
      <w:r>
        <w:rPr>
          <w:lang w:val="bg-BG"/>
          <w:w w:val="100"/>
          <w:spacing w:val="0"/>
          <w:color w:val="000000"/>
          <w:position w:val="0"/>
        </w:rPr>
        <w:t xml:space="preserve">са били оценени над определения от Изпълнителния съвет </w:t>
      </w:r>
      <w:r>
        <w:rPr>
          <w:rStyle w:val="CharStyle957"/>
        </w:rPr>
        <w:t xml:space="preserve">минимален </w:t>
      </w:r>
      <w:r>
        <w:rPr>
          <w:lang w:val="bg-BG"/>
          <w:w w:val="100"/>
          <w:spacing w:val="0"/>
          <w:color w:val="000000"/>
          <w:position w:val="0"/>
        </w:rPr>
        <w:t>брой точки, а именно - над 75 точки,</w:t>
      </w:r>
    </w:p>
    <w:p>
      <w:pPr>
        <w:pStyle w:val="Style955"/>
        <w:widowControl w:val="0"/>
        <w:keepNext w:val="0"/>
        <w:keepLines w:val="0"/>
        <w:shd w:val="clear" w:color="auto" w:fill="auto"/>
        <w:bidi w:val="0"/>
        <w:spacing w:before="0" w:after="0"/>
        <w:ind w:left="60" w:right="60" w:firstLine="780"/>
      </w:pPr>
      <w:r>
        <w:rPr>
          <w:lang w:val="bg-BG"/>
          <w:w w:val="100"/>
          <w:spacing w:val="0"/>
          <w:color w:val="000000"/>
          <w:position w:val="0"/>
        </w:rPr>
        <w:t xml:space="preserve">Видно от Протокол № 63/03,12.2009 г., предвидено е финансиране в общ размер на 292 599 лева за петте </w:t>
      </w:r>
      <w:r>
        <w:rPr>
          <w:rStyle w:val="CharStyle957"/>
        </w:rPr>
        <w:t xml:space="preserve">участвалите </w:t>
      </w:r>
      <w:r>
        <w:rPr>
          <w:lang w:val="bg-BG"/>
          <w:w w:val="100"/>
          <w:spacing w:val="0"/>
          <w:color w:val="000000"/>
          <w:position w:val="0"/>
        </w:rPr>
        <w:t>кандидати,</w:t>
      </w:r>
    </w:p>
    <w:p>
      <w:pPr>
        <w:pStyle w:val="Style955"/>
        <w:widowControl w:val="0"/>
        <w:keepNext w:val="0"/>
        <w:keepLines w:val="0"/>
        <w:shd w:val="clear" w:color="auto" w:fill="auto"/>
        <w:bidi w:val="0"/>
        <w:spacing w:before="0" w:after="0"/>
        <w:ind w:left="60" w:right="60" w:firstLine="780"/>
      </w:pPr>
      <w:r>
        <w:rPr>
          <w:lang w:val="bg-BG"/>
          <w:w w:val="100"/>
          <w:spacing w:val="0"/>
          <w:color w:val="000000"/>
          <w:position w:val="0"/>
        </w:rPr>
        <w:t xml:space="preserve">Видно от предоставената справка изх. №&gt; 0401601/7/10.02.2012 г. във връзка с финансирането на 5 - те броя проекти със средства от бюджета на конкурс „Стипендии на млади учени, които подготвят </w:t>
      </w:r>
      <w:r>
        <w:rPr>
          <w:rStyle w:val="CharStyle957"/>
        </w:rPr>
        <w:t xml:space="preserve">докторански </w:t>
      </w:r>
      <w:r>
        <w:rPr>
          <w:lang w:val="bg-BG"/>
          <w:w w:val="100"/>
          <w:spacing w:val="0"/>
          <w:color w:val="000000"/>
          <w:position w:val="0"/>
        </w:rPr>
        <w:t xml:space="preserve">труд в предприятия’' </w:t>
      </w:r>
      <w:r>
        <w:rPr>
          <w:lang w:val="en-US"/>
          <w:w w:val="100"/>
          <w:spacing w:val="0"/>
          <w:color w:val="000000"/>
          <w:position w:val="0"/>
        </w:rPr>
        <w:t xml:space="preserve">/DOCF/ </w:t>
      </w:r>
      <w:r>
        <w:rPr>
          <w:lang w:val="bg-BG"/>
          <w:w w:val="100"/>
          <w:spacing w:val="0"/>
          <w:color w:val="000000"/>
          <w:position w:val="0"/>
        </w:rPr>
        <w:t xml:space="preserve">са сключени 5 бр. договори на обща стойност 292 599 </w:t>
      </w:r>
      <w:r>
        <w:rPr>
          <w:rStyle w:val="CharStyle957"/>
        </w:rPr>
        <w:t>лв.</w:t>
      </w:r>
    </w:p>
    <w:p>
      <w:pPr>
        <w:pStyle w:val="Style955"/>
        <w:widowControl w:val="0"/>
        <w:keepNext w:val="0"/>
        <w:keepLines w:val="0"/>
        <w:shd w:val="clear" w:color="auto" w:fill="auto"/>
        <w:bidi w:val="0"/>
        <w:spacing w:before="0" w:after="0"/>
        <w:ind w:left="60" w:right="0" w:firstLine="780"/>
      </w:pPr>
      <w:r>
        <w:rPr>
          <w:lang w:val="bg-BG"/>
          <w:w w:val="100"/>
          <w:spacing w:val="0"/>
          <w:color w:val="000000"/>
          <w:position w:val="0"/>
        </w:rPr>
        <w:t>При извършената репрезентативна проверка бяха проверени договори с номера, както</w:t>
      </w:r>
    </w:p>
    <w:p>
      <w:pPr>
        <w:pStyle w:val="Style68"/>
        <w:widowControl w:val="0"/>
        <w:keepNext w:val="0"/>
        <w:keepLines w:val="0"/>
        <w:shd w:val="clear" w:color="auto" w:fill="auto"/>
        <w:bidi w:val="0"/>
        <w:jc w:val="left"/>
        <w:spacing w:before="0" w:after="0"/>
        <w:ind w:left="60" w:right="0" w:firstLine="0"/>
      </w:pPr>
      <w:r>
        <w:rPr>
          <w:rStyle w:val="CharStyle770"/>
        </w:rPr>
        <w:t>следва:</w:t>
      </w:r>
    </w:p>
    <w:p>
      <w:pPr>
        <w:pStyle w:val="Style955"/>
        <w:numPr>
          <w:ilvl w:val="0"/>
          <w:numId w:val="243"/>
        </w:numPr>
        <w:tabs>
          <w:tab w:leader="none" w:pos="823" w:val="left"/>
        </w:tabs>
        <w:widowControl w:val="0"/>
        <w:keepNext w:val="0"/>
        <w:keepLines w:val="0"/>
        <w:shd w:val="clear" w:color="auto" w:fill="auto"/>
        <w:bidi w:val="0"/>
        <w:spacing w:before="0" w:after="0"/>
        <w:ind w:left="60" w:right="60" w:firstLine="460"/>
      </w:pPr>
      <w:r>
        <w:rPr>
          <w:rStyle w:val="CharStyle957"/>
        </w:rPr>
        <w:t xml:space="preserve">ДДОКФ02/2/14.01.2010 </w:t>
      </w:r>
      <w:r>
        <w:rPr>
          <w:rStyle w:val="CharStyle974"/>
        </w:rPr>
        <w:t xml:space="preserve">г, </w:t>
      </w:r>
      <w:r>
        <w:rPr>
          <w:lang w:val="bg-BG"/>
          <w:w w:val="100"/>
          <w:spacing w:val="0"/>
          <w:color w:val="000000"/>
          <w:position w:val="0"/>
        </w:rPr>
        <w:t xml:space="preserve">за финансиране </w:t>
      </w:r>
      <w:r>
        <w:rPr>
          <w:rStyle w:val="CharStyle975"/>
        </w:rPr>
        <w:t xml:space="preserve">на </w:t>
      </w:r>
      <w:r>
        <w:rPr>
          <w:lang w:val="bg-BG"/>
          <w:w w:val="100"/>
          <w:spacing w:val="0"/>
          <w:color w:val="000000"/>
          <w:position w:val="0"/>
        </w:rPr>
        <w:t xml:space="preserve">проект </w:t>
      </w:r>
      <w:r>
        <w:rPr>
          <w:lang w:val="en-US"/>
          <w:w w:val="100"/>
          <w:spacing w:val="0"/>
          <w:color w:val="000000"/>
          <w:position w:val="0"/>
        </w:rPr>
        <w:t>DOCFJ39J300</w:t>
      </w:r>
      <w:r>
        <w:rPr>
          <w:rStyle w:val="CharStyle975"/>
        </w:rPr>
        <w:t xml:space="preserve">1 </w:t>
      </w:r>
      <w:r>
        <w:rPr>
          <w:rStyle w:val="CharStyle957"/>
        </w:rPr>
        <w:t xml:space="preserve">е </w:t>
      </w:r>
      <w:r>
        <w:rPr>
          <w:lang w:val="bg-BG"/>
          <w:w w:val="100"/>
          <w:spacing w:val="0"/>
          <w:color w:val="000000"/>
          <w:position w:val="0"/>
        </w:rPr>
        <w:t xml:space="preserve">сключен </w:t>
      </w:r>
      <w:r>
        <w:rPr>
          <w:rStyle w:val="CharStyle957"/>
        </w:rPr>
        <w:t xml:space="preserve">между </w:t>
      </w:r>
      <w:r>
        <w:rPr>
          <w:lang w:val="bg-BG"/>
          <w:w w:val="100"/>
          <w:spacing w:val="0"/>
          <w:color w:val="000000"/>
          <w:position w:val="0"/>
        </w:rPr>
        <w:t xml:space="preserve">Фонд „Научни изследвания” /Възложител/, представлявано от </w:t>
      </w:r>
      <w:r>
        <w:rPr>
          <w:rStyle w:val="CharStyle957"/>
        </w:rPr>
        <w:t xml:space="preserve">член-кор. </w:t>
      </w:r>
      <w:r>
        <w:rPr>
          <w:lang w:val="bg-BG"/>
          <w:w w:val="100"/>
          <w:spacing w:val="0"/>
          <w:color w:val="000000"/>
          <w:position w:val="0"/>
        </w:rPr>
        <w:t xml:space="preserve">проф. Емил Иванов Хорозов. </w:t>
      </w:r>
      <w:r>
        <w:rPr>
          <w:rStyle w:val="CharStyle957"/>
        </w:rPr>
        <w:t xml:space="preserve">от </w:t>
      </w:r>
      <w:r>
        <w:rPr>
          <w:lang w:val="bg-BG"/>
          <w:w w:val="100"/>
          <w:spacing w:val="0"/>
          <w:color w:val="000000"/>
          <w:position w:val="0"/>
        </w:rPr>
        <w:t xml:space="preserve">една страна </w:t>
      </w:r>
      <w:r>
        <w:rPr>
          <w:rStyle w:val="CharStyle957"/>
        </w:rPr>
        <w:t xml:space="preserve">и от </w:t>
      </w:r>
      <w:r>
        <w:rPr>
          <w:lang w:val="bg-BG"/>
          <w:w w:val="100"/>
          <w:spacing w:val="0"/>
          <w:color w:val="000000"/>
          <w:position w:val="0"/>
        </w:rPr>
        <w:t xml:space="preserve">друга Изпълнители, както следва: </w:t>
      </w:r>
      <w:r>
        <w:rPr>
          <w:rStyle w:val="CharStyle957"/>
        </w:rPr>
        <w:t xml:space="preserve">проф.доктор на науките Бистра Николова </w:t>
      </w:r>
      <w:r>
        <w:rPr>
          <w:lang w:val="bg-BG"/>
          <w:w w:val="100"/>
          <w:spacing w:val="0"/>
          <w:color w:val="000000"/>
          <w:position w:val="0"/>
        </w:rPr>
        <w:t xml:space="preserve">Боева - ръководител на проекта: Университет за национално </w:t>
      </w:r>
      <w:r>
        <w:rPr>
          <w:rStyle w:val="CharStyle957"/>
        </w:rPr>
        <w:t xml:space="preserve">и </w:t>
      </w:r>
      <w:r>
        <w:rPr>
          <w:lang w:val="bg-BG"/>
          <w:w w:val="100"/>
          <w:spacing w:val="0"/>
          <w:color w:val="000000"/>
          <w:position w:val="0"/>
        </w:rPr>
        <w:t xml:space="preserve">световно стопанство /УНСС/, представляван от проф, доктор на науките Пламен Мишев - заместник ректор по научно - изследователската дейност </w:t>
      </w:r>
      <w:r>
        <w:rPr>
          <w:rStyle w:val="CharStyle957"/>
        </w:rPr>
        <w:t xml:space="preserve">и </w:t>
      </w:r>
      <w:r>
        <w:rPr>
          <w:lang w:val="bg-BG"/>
          <w:w w:val="100"/>
          <w:spacing w:val="0"/>
          <w:color w:val="000000"/>
          <w:position w:val="0"/>
        </w:rPr>
        <w:t xml:space="preserve">международните проекти </w:t>
      </w:r>
      <w:r>
        <w:rPr>
          <w:rStyle w:val="CharStyle957"/>
        </w:rPr>
        <w:t xml:space="preserve">и </w:t>
      </w:r>
      <w:r>
        <w:rPr>
          <w:lang w:val="bg-BG"/>
          <w:w w:val="100"/>
          <w:spacing w:val="0"/>
          <w:color w:val="000000"/>
          <w:position w:val="0"/>
        </w:rPr>
        <w:t xml:space="preserve">„Фимеико” ЕООД, представляван от управителя Борис Бояджиев, С </w:t>
      </w:r>
      <w:r>
        <w:rPr>
          <w:rStyle w:val="CharStyle957"/>
        </w:rPr>
        <w:t xml:space="preserve">чл. </w:t>
      </w:r>
      <w:r>
        <w:rPr>
          <w:lang w:val="bg-BG"/>
          <w:w w:val="100"/>
          <w:spacing w:val="0"/>
          <w:color w:val="000000"/>
          <w:position w:val="0"/>
        </w:rPr>
        <w:t xml:space="preserve">1.1, е договорен предмет на договора, както следва: Финансиране на научно - изследователски проект е № </w:t>
      </w:r>
      <w:r>
        <w:rPr>
          <w:lang w:val="en-US"/>
          <w:w w:val="100"/>
          <w:spacing w:val="0"/>
          <w:color w:val="000000"/>
          <w:position w:val="0"/>
        </w:rPr>
        <w:t xml:space="preserve">DO€Fj39_OOGI </w:t>
      </w:r>
      <w:r>
        <w:rPr>
          <w:lang w:val="bg-BG"/>
          <w:w w:val="100"/>
          <w:spacing w:val="0"/>
          <w:color w:val="000000"/>
          <w:position w:val="0"/>
        </w:rPr>
        <w:t xml:space="preserve">на тема: „От управление на проекти към управление на програми: системен управленски подход за формиране на конкурентни предимства </w:t>
      </w:r>
      <w:r>
        <w:rPr>
          <w:rStyle w:val="CharStyle957"/>
        </w:rPr>
        <w:t xml:space="preserve">и </w:t>
      </w:r>
      <w:r>
        <w:rPr>
          <w:lang w:val="bg-BG"/>
          <w:w w:val="100"/>
          <w:spacing w:val="0"/>
          <w:color w:val="000000"/>
          <w:position w:val="0"/>
        </w:rPr>
        <w:t xml:space="preserve">осигуряване на устойчиво развитие”, С чл. 3 е договорено, </w:t>
      </w:r>
      <w:r>
        <w:rPr>
          <w:rStyle w:val="CharStyle959"/>
        </w:rPr>
        <w:t xml:space="preserve">че </w:t>
      </w:r>
      <w:r>
        <w:rPr>
          <w:lang w:val="bg-BG"/>
          <w:w w:val="100"/>
          <w:spacing w:val="0"/>
          <w:color w:val="000000"/>
          <w:position w:val="0"/>
        </w:rPr>
        <w:t xml:space="preserve">срокът за изпълнение </w:t>
      </w:r>
      <w:r>
        <w:rPr>
          <w:rStyle w:val="CharStyle959"/>
        </w:rPr>
        <w:t xml:space="preserve">е 36 </w:t>
      </w:r>
      <w:r>
        <w:rPr>
          <w:lang w:val="bg-BG"/>
          <w:w w:val="100"/>
          <w:spacing w:val="0"/>
          <w:color w:val="000000"/>
          <w:position w:val="0"/>
        </w:rPr>
        <w:t xml:space="preserve">месеца, от </w:t>
      </w:r>
      <w:r>
        <w:rPr>
          <w:rStyle w:val="CharStyle959"/>
        </w:rPr>
        <w:t xml:space="preserve">които за </w:t>
      </w:r>
      <w:r>
        <w:rPr>
          <w:lang w:val="bg-BG"/>
          <w:w w:val="100"/>
          <w:spacing w:val="0"/>
          <w:color w:val="000000"/>
          <w:position w:val="0"/>
        </w:rPr>
        <w:t xml:space="preserve">изпълнение на </w:t>
      </w:r>
      <w:r>
        <w:rPr>
          <w:rStyle w:val="CharStyle959"/>
        </w:rPr>
        <w:t xml:space="preserve">първи </w:t>
      </w:r>
      <w:r>
        <w:rPr>
          <w:lang w:val="bg-BG"/>
          <w:w w:val="100"/>
          <w:spacing w:val="0"/>
          <w:color w:val="000000"/>
          <w:position w:val="0"/>
        </w:rPr>
        <w:t xml:space="preserve">етап </w:t>
      </w:r>
      <w:r>
        <w:rPr>
          <w:rStyle w:val="CharStyle959"/>
        </w:rPr>
        <w:t xml:space="preserve">са </w:t>
      </w:r>
      <w:r>
        <w:rPr>
          <w:lang w:val="bg-BG"/>
          <w:w w:val="100"/>
          <w:spacing w:val="0"/>
          <w:color w:val="000000"/>
          <w:position w:val="0"/>
        </w:rPr>
        <w:t xml:space="preserve">предвидени 12 месеца, считано от датата на предоставянето на финансирането от Възложителя </w:t>
      </w:r>
      <w:r>
        <w:rPr>
          <w:rStyle w:val="CharStyle957"/>
        </w:rPr>
        <w:t xml:space="preserve">и </w:t>
      </w:r>
      <w:r>
        <w:rPr>
          <w:lang w:val="bg-BG"/>
          <w:w w:val="100"/>
          <w:spacing w:val="0"/>
          <w:color w:val="000000"/>
          <w:position w:val="0"/>
        </w:rPr>
        <w:t>за изпълнение на втори етап срок - 12 месеца, считано от датата на приемане на финансовия и научен отчет за изпълнението на първи етап от договора. За изпълнение на трети етап са предвидени 12 месеца, считано от датата на приемане на финансовия и научен отчет за изпълнението на втория етап от договора. Съгласно чл. 5 е договорено финансиране в размер на 54 999 лева, 50 % от които следва да бъдат преведени авансово на изпълнителите по договора.</w:t>
      </w:r>
    </w:p>
    <w:p>
      <w:pPr>
        <w:pStyle w:val="Style955"/>
        <w:widowControl w:val="0"/>
        <w:keepNext w:val="0"/>
        <w:keepLines w:val="0"/>
        <w:shd w:val="clear" w:color="auto" w:fill="auto"/>
        <w:bidi w:val="0"/>
        <w:spacing w:before="0" w:after="0"/>
        <w:ind w:left="60" w:right="60" w:firstLine="920"/>
      </w:pPr>
      <w:r>
        <w:rPr>
          <w:lang w:val="bg-BG"/>
          <w:w w:val="100"/>
          <w:spacing w:val="0"/>
          <w:color w:val="000000"/>
          <w:position w:val="0"/>
        </w:rPr>
        <w:t xml:space="preserve">При извършената </w:t>
      </w:r>
      <w:r>
        <w:rPr>
          <w:rStyle w:val="CharStyle959"/>
        </w:rPr>
        <w:t xml:space="preserve">проверка относно </w:t>
      </w:r>
      <w:r>
        <w:rPr>
          <w:lang w:val="bg-BG"/>
          <w:w w:val="100"/>
          <w:spacing w:val="0"/>
          <w:color w:val="000000"/>
          <w:position w:val="0"/>
        </w:rPr>
        <w:t xml:space="preserve">подписания договор </w:t>
      </w:r>
      <w:r>
        <w:rPr>
          <w:rStyle w:val="CharStyle959"/>
        </w:rPr>
        <w:t xml:space="preserve">се </w:t>
      </w:r>
      <w:r>
        <w:rPr>
          <w:lang w:val="bg-BG"/>
          <w:w w:val="100"/>
          <w:spacing w:val="0"/>
          <w:color w:val="000000"/>
          <w:position w:val="0"/>
        </w:rPr>
        <w:t xml:space="preserve">установи, </w:t>
      </w:r>
      <w:r>
        <w:rPr>
          <w:rStyle w:val="CharStyle959"/>
        </w:rPr>
        <w:t xml:space="preserve">че </w:t>
      </w:r>
      <w:r>
        <w:rPr>
          <w:lang w:val="bg-BG"/>
          <w:w w:val="100"/>
          <w:spacing w:val="0"/>
          <w:color w:val="000000"/>
          <w:position w:val="0"/>
        </w:rPr>
        <w:t>съгласно Финансовия план за възнаграждения на научния колектив са предвидени средства в размер на 8 503.20 лева, 50 % от които /сума в размер на 4 251</w:t>
      </w:r>
      <w:r>
        <w:rPr>
          <w:rStyle w:val="CharStyle957"/>
        </w:rPr>
        <w:t xml:space="preserve">,60 </w:t>
      </w:r>
      <w:r>
        <w:rPr>
          <w:lang w:val="bg-BG"/>
          <w:w w:val="100"/>
          <w:spacing w:val="0"/>
          <w:color w:val="000000"/>
          <w:position w:val="0"/>
        </w:rPr>
        <w:t xml:space="preserve">лева/ представлява възнаграждение на младия учен, а останалите </w:t>
      </w:r>
      <w:r>
        <w:rPr>
          <w:rStyle w:val="CharStyle959"/>
        </w:rPr>
        <w:t xml:space="preserve">50% </w:t>
      </w:r>
      <w:r>
        <w:rPr>
          <w:lang w:val="bg-BG"/>
          <w:w w:val="100"/>
          <w:spacing w:val="0"/>
          <w:color w:val="000000"/>
          <w:position w:val="0"/>
        </w:rPr>
        <w:t xml:space="preserve">- възнаграждение на научния колектив. Посочената сума, изразена процентно спрямо годишната цена на договора, съответно цена на I етап </w:t>
      </w:r>
      <w:r>
        <w:rPr>
          <w:rStyle w:val="CharStyle959"/>
        </w:rPr>
        <w:t xml:space="preserve">/19 </w:t>
      </w:r>
      <w:r>
        <w:rPr>
          <w:lang w:val="bg-BG"/>
          <w:w w:val="100"/>
          <w:spacing w:val="0"/>
          <w:color w:val="000000"/>
          <w:position w:val="0"/>
        </w:rPr>
        <w:t>210,61 лева,2 представлява 44,26 % от същата,</w:t>
      </w:r>
    </w:p>
    <w:p>
      <w:pPr>
        <w:pStyle w:val="Style955"/>
        <w:widowControl w:val="0"/>
        <w:keepNext w:val="0"/>
        <w:keepLines w:val="0"/>
        <w:shd w:val="clear" w:color="auto" w:fill="auto"/>
        <w:bidi w:val="0"/>
        <w:spacing w:before="0" w:after="0"/>
        <w:ind w:left="60" w:right="60" w:firstLine="920"/>
      </w:pPr>
      <w:r>
        <w:rPr>
          <w:lang w:val="bg-BG"/>
          <w:w w:val="100"/>
          <w:spacing w:val="0"/>
          <w:color w:val="000000"/>
          <w:position w:val="0"/>
        </w:rPr>
        <w:t xml:space="preserve">Съгласно регламентираното в чл, 35, ал. 2, т, ! от ПФНИ, на членовете на научния екип. спечелил конкурса може да се заплаща възнаграждение в размер на 35 % от годишната цена на договора, когато поне една трета от състава на научния колектив са докторанти и/или млади учени. Видно, от одобрената от Изпълнителния съвет. Методика за оценка и класиране на кандидатстващите за финансиране в конкурс „Стипендии за млади учени, които подготвят докторантски труд в предприятие” /МШ е предвидено максимално възнаграждение за членовете на научния екип до 35 % от годишната цена на договора. Регламентираното с чл. 6, </w:t>
      </w:r>
      <w:r>
        <w:rPr>
          <w:rStyle w:val="CharStyle957"/>
        </w:rPr>
        <w:t xml:space="preserve">ал. </w:t>
      </w:r>
      <w:r>
        <w:rPr>
          <w:lang w:val="bg-BG"/>
          <w:w w:val="100"/>
          <w:spacing w:val="0"/>
          <w:color w:val="000000"/>
          <w:position w:val="0"/>
        </w:rPr>
        <w:t xml:space="preserve">9 от сключения договор, възнаграждение на членовете на научния </w:t>
      </w:r>
      <w:r>
        <w:rPr>
          <w:rStyle w:val="CharStyle957"/>
        </w:rPr>
        <w:t xml:space="preserve">екип </w:t>
      </w:r>
      <w:r>
        <w:rPr>
          <w:lang w:val="bg-BG"/>
          <w:w w:val="100"/>
          <w:spacing w:val="0"/>
          <w:color w:val="000000"/>
          <w:position w:val="0"/>
        </w:rPr>
        <w:t xml:space="preserve">е в съответствие с </w:t>
      </w:r>
      <w:r>
        <w:rPr>
          <w:rStyle w:val="CharStyle957"/>
        </w:rPr>
        <w:t xml:space="preserve">чл. </w:t>
      </w:r>
      <w:r>
        <w:rPr>
          <w:lang w:val="bg-BG"/>
          <w:w w:val="100"/>
          <w:spacing w:val="0"/>
          <w:color w:val="000000"/>
          <w:position w:val="0"/>
        </w:rPr>
        <w:t xml:space="preserve">35, ал. 2, т, 1 от ПФНИ, а също - със заложеното в одобрената от Изпълнителния съвет на Фонда, Методика </w:t>
      </w:r>
      <w:r>
        <w:rPr>
          <w:rStyle w:val="CharStyle974"/>
        </w:rPr>
        <w:t xml:space="preserve">и в </w:t>
      </w:r>
      <w:r>
        <w:rPr>
          <w:rStyle w:val="CharStyle957"/>
        </w:rPr>
        <w:t xml:space="preserve">структурно </w:t>
      </w:r>
      <w:r>
        <w:rPr>
          <w:lang w:val="bg-BG"/>
          <w:w w:val="100"/>
          <w:spacing w:val="0"/>
          <w:color w:val="000000"/>
          <w:position w:val="0"/>
        </w:rPr>
        <w:t xml:space="preserve">отношение представлява 35 % от годишната цена на договора. Видно от гореизложеното, </w:t>
      </w:r>
      <w:r>
        <w:rPr>
          <w:rStyle w:val="CharStyle957"/>
        </w:rPr>
        <w:t xml:space="preserve">максимално </w:t>
      </w:r>
      <w:r>
        <w:rPr>
          <w:lang w:val="bg-BG"/>
          <w:w w:val="100"/>
          <w:spacing w:val="0"/>
          <w:color w:val="000000"/>
          <w:position w:val="0"/>
        </w:rPr>
        <w:t>допустимия размер на възнагражденията на членовете на научния екип, спечелил конкурса е сума в размер на 6 723,71 лв,</w:t>
      </w:r>
    </w:p>
    <w:p>
      <w:pPr>
        <w:pStyle w:val="Style955"/>
        <w:tabs>
          <w:tab w:leader="none" w:pos="8786" w:val="left"/>
        </w:tabs>
        <w:widowControl w:val="0"/>
        <w:keepNext w:val="0"/>
        <w:keepLines w:val="0"/>
        <w:shd w:val="clear" w:color="auto" w:fill="auto"/>
        <w:bidi w:val="0"/>
        <w:spacing w:before="0" w:after="0"/>
        <w:ind w:left="60" w:right="60" w:firstLine="920"/>
      </w:pPr>
      <w:r>
        <w:rPr>
          <w:lang w:val="bg-BG"/>
          <w:w w:val="100"/>
          <w:spacing w:val="0"/>
          <w:color w:val="000000"/>
          <w:position w:val="0"/>
        </w:rPr>
        <w:t xml:space="preserve">С оглед изложеното, подписвайки договор № ДЦОКФ02/2/14.01.2010 г., член-кор. проф, Емил Иванов Хорозов в качеството </w:t>
      </w:r>
      <w:r>
        <w:rPr>
          <w:rStyle w:val="CharStyle957"/>
        </w:rPr>
        <w:t xml:space="preserve">си </w:t>
      </w:r>
      <w:r>
        <w:rPr>
          <w:lang w:val="bg-BG"/>
          <w:w w:val="100"/>
          <w:spacing w:val="0"/>
          <w:color w:val="000000"/>
          <w:position w:val="0"/>
        </w:rPr>
        <w:t>на управител на Фоург=й^</w:t>
      </w:r>
      <w:r>
        <w:rPr>
          <w:lang w:val="bg-BG"/>
          <w:vertAlign w:val="subscript"/>
          <w:w w:val="100"/>
          <w:spacing w:val="0"/>
          <w:color w:val="000000"/>
          <w:position w:val="0"/>
        </w:rPr>
        <w:t>;</w:t>
      </w:r>
      <w:r>
        <w:rPr>
          <w:lang w:val="bg-BG"/>
          <w:w w:val="100"/>
          <w:spacing w:val="0"/>
          <w:color w:val="000000"/>
          <w:position w:val="0"/>
        </w:rPr>
        <w:t xml:space="preserve">грзя изследвания” е договорил средства за </w:t>
      </w:r>
      <w:r>
        <w:rPr>
          <w:rStyle w:val="CharStyle957"/>
        </w:rPr>
        <w:t xml:space="preserve">възнаграждение </w:t>
      </w:r>
      <w:r>
        <w:rPr>
          <w:rStyle w:val="CharStyle959"/>
        </w:rPr>
        <w:t xml:space="preserve">на </w:t>
      </w:r>
      <w:r>
        <w:rPr>
          <w:lang w:val="bg-BG"/>
          <w:w w:val="100"/>
          <w:spacing w:val="0"/>
          <w:color w:val="000000"/>
          <w:position w:val="0"/>
        </w:rPr>
        <w:t xml:space="preserve">членовете </w:t>
      </w:r>
      <w:r>
        <w:rPr>
          <w:rStyle w:val="CharStyle959"/>
        </w:rPr>
        <w:t xml:space="preserve">на </w:t>
      </w:r>
      <w:r>
        <w:rPr>
          <w:lang w:val="bg-BG"/>
          <w:w w:val="100"/>
          <w:spacing w:val="0"/>
          <w:color w:val="000000"/>
          <w:position w:val="0"/>
        </w:rPr>
        <w:t xml:space="preserve">кол^^рйрС^Щоур^и </w:t>
      </w:r>
      <w:r>
        <w:rPr>
          <w:rStyle w:val="CharStyle959"/>
        </w:rPr>
        <w:t xml:space="preserve">по </w:t>
      </w:r>
      <w:r>
        <w:rPr>
          <w:lang w:val="bg-BG"/>
          <w:w w:val="100"/>
          <w:spacing w:val="0"/>
          <w:color w:val="000000"/>
          <w:position w:val="0"/>
        </w:rPr>
        <w:t>проекта, надвишаващи полагащите се с 1 779,49 лева максималц^^</w:t>
      </w:r>
      <w:r>
        <w:rPr>
          <w:rStyle w:val="CharStyle967"/>
          <w:lang w:val="bg-BG"/>
        </w:rPr>
        <w:t>1</w:t>
      </w:r>
      <w:r>
        <w:rPr>
          <w:lang w:val="bg-BG"/>
          <w:w w:val="100"/>
          <w:spacing w:val="0"/>
          <w:color w:val="000000"/>
          <w:position w:val="0"/>
        </w:rPr>
        <w:t>}Лу</w:t>
      </w:r>
      <w:r>
        <w:rPr>
          <w:rStyle w:val="CharStyle967"/>
          <w:lang w:val="bg-BG"/>
        </w:rPr>
        <w:t>1</w:t>
      </w:r>
      <w:r>
        <w:rPr>
          <w:lang w:val="bg-BG"/>
          <w:w w:val="100"/>
          <w:spacing w:val="0"/>
          <w:color w:val="000000"/>
          <w:position w:val="0"/>
        </w:rPr>
        <w:t xml:space="preserve">|*«^|д^пределени е Методиката от Изпълнителния съвет на Фонда </w:t>
      </w:r>
      <w:r>
        <w:rPr>
          <w:rStyle w:val="CharStyle957"/>
        </w:rPr>
        <w:t>и рекламен</w:t>
        <w:tab/>
      </w:r>
      <w:r>
        <w:rPr>
          <w:lang w:val="bg-BG"/>
          <w:w w:val="100"/>
          <w:spacing w:val="0"/>
          <w:color w:val="000000"/>
          <w:position w:val="0"/>
        </w:rPr>
        <w:t>от ПФНИ,</w:t>
      </w:r>
    </w:p>
    <w:p>
      <w:pPr>
        <w:pStyle w:val="Style955"/>
        <w:tabs>
          <w:tab w:leader="none" w:pos="8570" w:val="left"/>
        </w:tabs>
        <w:widowControl w:val="0"/>
        <w:keepNext w:val="0"/>
        <w:keepLines w:val="0"/>
        <w:shd w:val="clear" w:color="auto" w:fill="auto"/>
        <w:bidi w:val="0"/>
        <w:jc w:val="left"/>
        <w:spacing w:before="0" w:after="0"/>
        <w:ind w:left="60" w:right="0" w:firstLine="0"/>
      </w:pPr>
      <w:r>
        <w:rPr>
          <w:lang w:val="bg-BG"/>
          <w:w w:val="100"/>
          <w:spacing w:val="0"/>
          <w:color w:val="000000"/>
          <w:position w:val="0"/>
        </w:rPr>
        <w:t>а също - заложените е чл, 6, ал. 1, т, 9 от сключения договор. {(" ■</w:t>
        <w:tab/>
      </w:r>
      <w:r>
        <w:rPr>
          <w:lang w:val="bg-BG"/>
          <w:vertAlign w:val="superscript"/>
          <w:w w:val="100"/>
          <w:spacing w:val="0"/>
          <w:color w:val="000000"/>
          <w:position w:val="0"/>
        </w:rPr>
        <w:t>:</w:t>
      </w:r>
    </w:p>
    <w:p>
      <w:pPr>
        <w:pStyle w:val="Style955"/>
        <w:widowControl w:val="0"/>
        <w:keepNext w:val="0"/>
        <w:keepLines w:val="0"/>
        <w:shd w:val="clear" w:color="auto" w:fill="auto"/>
        <w:bidi w:val="0"/>
        <w:spacing w:before="0" w:after="0"/>
        <w:ind w:left="60" w:right="40" w:firstLine="920"/>
      </w:pPr>
      <w:r>
        <w:rPr>
          <w:lang w:val="bg-BG"/>
          <w:w w:val="100"/>
          <w:spacing w:val="0"/>
          <w:color w:val="000000"/>
          <w:position w:val="0"/>
        </w:rPr>
        <w:t xml:space="preserve">В чл. 29, </w:t>
      </w:r>
      <w:r>
        <w:rPr>
          <w:rStyle w:val="CharStyle957"/>
        </w:rPr>
        <w:t xml:space="preserve">ал. 1 </w:t>
      </w:r>
      <w:r>
        <w:rPr>
          <w:lang w:val="bg-BG"/>
          <w:w w:val="100"/>
          <w:spacing w:val="0"/>
          <w:color w:val="000000"/>
          <w:position w:val="0"/>
        </w:rPr>
        <w:t xml:space="preserve">от Закона за насърчаване на научните изследвания е регламентирано, че Изпълнителния съвет определя в рамките на общия размер на финансовите средства по конкурса, кои от проектите </w:t>
      </w:r>
      <w:r>
        <w:rPr>
          <w:rStyle w:val="CharStyle957"/>
        </w:rPr>
        <w:t xml:space="preserve">ще </w:t>
      </w:r>
      <w:r>
        <w:rPr>
          <w:lang w:val="bg-BG"/>
          <w:w w:val="100"/>
          <w:spacing w:val="0"/>
          <w:color w:val="000000"/>
          <w:position w:val="0"/>
        </w:rPr>
        <w:t xml:space="preserve">получат финансиране </w:t>
      </w:r>
      <w:r>
        <w:rPr>
          <w:rStyle w:val="CharStyle957"/>
        </w:rPr>
        <w:t xml:space="preserve">и </w:t>
      </w:r>
      <w:r>
        <w:rPr>
          <w:lang w:val="bg-BG"/>
          <w:w w:val="100"/>
          <w:spacing w:val="0"/>
          <w:color w:val="000000"/>
          <w:position w:val="0"/>
        </w:rPr>
        <w:t xml:space="preserve">неговия размер. Съгласно </w:t>
      </w:r>
      <w:r>
        <w:rPr>
          <w:rStyle w:val="CharStyle957"/>
        </w:rPr>
        <w:t xml:space="preserve">чл, </w:t>
      </w:r>
      <w:r>
        <w:rPr>
          <w:lang w:val="bg-BG"/>
          <w:w w:val="100"/>
          <w:spacing w:val="0"/>
          <w:color w:val="000000"/>
          <w:position w:val="0"/>
        </w:rPr>
        <w:t xml:space="preserve">29, ал. 2 от посочения нормативен акт, управителят на Фонда сключва договор, в който се определят </w:t>
      </w:r>
      <w:r>
        <w:rPr>
          <w:rStyle w:val="CharStyle957"/>
        </w:rPr>
        <w:t xml:space="preserve">условията </w:t>
      </w:r>
      <w:r>
        <w:rPr>
          <w:lang w:val="bg-BG"/>
          <w:w w:val="100"/>
          <w:spacing w:val="0"/>
          <w:color w:val="000000"/>
          <w:position w:val="0"/>
        </w:rPr>
        <w:t xml:space="preserve">за финансиране </w:t>
      </w:r>
      <w:r>
        <w:rPr>
          <w:rStyle w:val="CharStyle957"/>
        </w:rPr>
        <w:t xml:space="preserve">и </w:t>
      </w:r>
      <w:r>
        <w:rPr>
          <w:lang w:val="bg-BG"/>
          <w:w w:val="100"/>
          <w:spacing w:val="0"/>
          <w:color w:val="000000"/>
          <w:position w:val="0"/>
        </w:rPr>
        <w:t xml:space="preserve">изпълнение на проекта. Предвид изложеното, при сключването на договор за финансиране. Управителят на Фонд „Научни изследвания” следва да съобразява клаузите на същия с </w:t>
      </w:r>
      <w:r>
        <w:rPr>
          <w:rStyle w:val="CharStyle957"/>
        </w:rPr>
        <w:t xml:space="preserve">разпоредбата </w:t>
      </w:r>
      <w:r>
        <w:rPr>
          <w:lang w:val="bg-BG"/>
          <w:w w:val="100"/>
          <w:spacing w:val="0"/>
          <w:color w:val="000000"/>
          <w:position w:val="0"/>
        </w:rPr>
        <w:t xml:space="preserve">на чл, 35, ат, 2, т. 1 от ПФНИ </w:t>
      </w:r>
      <w:r>
        <w:rPr>
          <w:rStyle w:val="CharStyle957"/>
        </w:rPr>
        <w:t xml:space="preserve">и </w:t>
      </w:r>
      <w:r>
        <w:rPr>
          <w:lang w:val="bg-BG"/>
          <w:w w:val="100"/>
          <w:spacing w:val="0"/>
          <w:color w:val="000000"/>
          <w:position w:val="0"/>
        </w:rPr>
        <w:t>одобрената от Изпълнителния съвет Методика, съгласно която допустимия размер на средствата за възнаграждение на научния колектив по проекта е до 35 % от годишната цена на договора.</w:t>
      </w:r>
    </w:p>
    <w:p>
      <w:pPr>
        <w:pStyle w:val="Style955"/>
        <w:widowControl w:val="0"/>
        <w:keepNext w:val="0"/>
        <w:keepLines w:val="0"/>
        <w:shd w:val="clear" w:color="auto" w:fill="auto"/>
        <w:bidi w:val="0"/>
        <w:spacing w:before="0" w:after="0"/>
        <w:ind w:left="60" w:right="40" w:firstLine="920"/>
      </w:pPr>
      <w:r>
        <w:rPr>
          <w:lang w:val="bg-BG"/>
          <w:w w:val="100"/>
          <w:spacing w:val="0"/>
          <w:color w:val="000000"/>
          <w:position w:val="0"/>
        </w:rPr>
        <w:t xml:space="preserve">Със сключването на договор М» </w:t>
      </w:r>
      <w:r>
        <w:rPr>
          <w:rStyle w:val="CharStyle957"/>
        </w:rPr>
        <w:t xml:space="preserve">ДДОКФ02/2/14.01.2010 </w:t>
      </w:r>
      <w:r>
        <w:rPr>
          <w:lang w:val="bg-BG"/>
          <w:w w:val="100"/>
          <w:spacing w:val="0"/>
          <w:color w:val="000000"/>
          <w:position w:val="0"/>
        </w:rPr>
        <w:t xml:space="preserve">т. за финансиране на научно изследователски проект </w:t>
      </w:r>
      <w:r>
        <w:rPr>
          <w:rStyle w:val="CharStyle957"/>
          <w:lang w:val="en-US"/>
        </w:rPr>
        <w:t xml:space="preserve">DOCF_09_0001 </w:t>
      </w:r>
      <w:r>
        <w:rPr>
          <w:lang w:val="bg-BG"/>
          <w:w w:val="100"/>
          <w:spacing w:val="0"/>
          <w:color w:val="000000"/>
          <w:position w:val="0"/>
        </w:rPr>
        <w:t xml:space="preserve">на тема: „От управление на </w:t>
      </w:r>
      <w:r>
        <w:rPr>
          <w:rStyle w:val="CharStyle957"/>
        </w:rPr>
        <w:t xml:space="preserve">проекти </w:t>
      </w:r>
      <w:r>
        <w:rPr>
          <w:lang w:val="bg-BG"/>
          <w:w w:val="100"/>
          <w:spacing w:val="0"/>
          <w:color w:val="000000"/>
          <w:position w:val="0"/>
        </w:rPr>
        <w:t xml:space="preserve">към управление </w:t>
      </w:r>
      <w:r>
        <w:rPr>
          <w:rStyle w:val="CharStyle957"/>
        </w:rPr>
        <w:t xml:space="preserve">на </w:t>
      </w:r>
      <w:r>
        <w:rPr>
          <w:lang w:val="bg-BG"/>
          <w:w w:val="100"/>
          <w:spacing w:val="0"/>
          <w:color w:val="000000"/>
          <w:position w:val="0"/>
        </w:rPr>
        <w:t xml:space="preserve">програми: системен управленски подход </w:t>
      </w:r>
      <w:r>
        <w:rPr>
          <w:rStyle w:val="CharStyle957"/>
        </w:rPr>
        <w:t xml:space="preserve">за </w:t>
      </w:r>
      <w:r>
        <w:rPr>
          <w:lang w:val="bg-BG"/>
          <w:w w:val="100"/>
          <w:spacing w:val="0"/>
          <w:color w:val="000000"/>
          <w:position w:val="0"/>
        </w:rPr>
        <w:t xml:space="preserve">формиране на </w:t>
      </w:r>
      <w:r>
        <w:rPr>
          <w:rStyle w:val="CharStyle957"/>
        </w:rPr>
        <w:t xml:space="preserve">конкурентни </w:t>
      </w:r>
      <w:r>
        <w:rPr>
          <w:lang w:val="bg-BG"/>
          <w:w w:val="100"/>
          <w:spacing w:val="0"/>
          <w:color w:val="000000"/>
          <w:position w:val="0"/>
        </w:rPr>
        <w:t xml:space="preserve">предимства и осигуряване на устойчиво развитие”, определен за финансиране въз основа на конкурс: „Стипендии за млади учени, които подготвят докторантски труд в предприятие” </w:t>
      </w:r>
      <w:r>
        <w:rPr>
          <w:lang w:val="en-US"/>
          <w:w w:val="100"/>
          <w:spacing w:val="0"/>
          <w:color w:val="000000"/>
          <w:position w:val="0"/>
        </w:rPr>
        <w:t xml:space="preserve">/MU/, </w:t>
      </w:r>
      <w:r>
        <w:rPr>
          <w:lang w:val="bg-BG"/>
          <w:w w:val="100"/>
          <w:spacing w:val="0"/>
          <w:color w:val="000000"/>
          <w:position w:val="0"/>
        </w:rPr>
        <w:t xml:space="preserve">договаряйки размер </w:t>
      </w:r>
      <w:r>
        <w:rPr>
          <w:rStyle w:val="CharStyle959"/>
        </w:rPr>
        <w:t xml:space="preserve">на </w:t>
      </w:r>
      <w:r>
        <w:rPr>
          <w:lang w:val="bg-BG"/>
          <w:w w:val="100"/>
          <w:spacing w:val="0"/>
          <w:color w:val="000000"/>
          <w:position w:val="0"/>
        </w:rPr>
        <w:t xml:space="preserve">възнагражденията </w:t>
      </w:r>
      <w:r>
        <w:rPr>
          <w:rStyle w:val="CharStyle959"/>
        </w:rPr>
        <w:t xml:space="preserve">на </w:t>
      </w:r>
      <w:r>
        <w:rPr>
          <w:lang w:val="bg-BG"/>
          <w:w w:val="100"/>
          <w:spacing w:val="0"/>
          <w:color w:val="000000"/>
          <w:position w:val="0"/>
        </w:rPr>
        <w:t xml:space="preserve">научния колектив, работещи </w:t>
      </w:r>
      <w:r>
        <w:rPr>
          <w:rStyle w:val="CharStyle959"/>
        </w:rPr>
        <w:t xml:space="preserve">по </w:t>
      </w:r>
      <w:r>
        <w:rPr>
          <w:lang w:val="bg-BG"/>
          <w:w w:val="100"/>
          <w:spacing w:val="0"/>
          <w:color w:val="000000"/>
          <w:position w:val="0"/>
        </w:rPr>
        <w:t xml:space="preserve">проекта, надвишаващи </w:t>
      </w:r>
      <w:r>
        <w:rPr>
          <w:rStyle w:val="CharStyle957"/>
        </w:rPr>
        <w:t xml:space="preserve">максимално </w:t>
      </w:r>
      <w:r>
        <w:rPr>
          <w:lang w:val="bg-BG"/>
          <w:w w:val="100"/>
          <w:spacing w:val="0"/>
          <w:color w:val="000000"/>
          <w:position w:val="0"/>
        </w:rPr>
        <w:t xml:space="preserve">допустимите, определени с Методиката от </w:t>
      </w:r>
      <w:r>
        <w:rPr>
          <w:rStyle w:val="CharStyle957"/>
        </w:rPr>
        <w:t xml:space="preserve">Изпълнителния </w:t>
      </w:r>
      <w:r>
        <w:rPr>
          <w:lang w:val="bg-BG"/>
          <w:w w:val="100"/>
          <w:spacing w:val="0"/>
          <w:color w:val="000000"/>
          <w:position w:val="0"/>
        </w:rPr>
        <w:t xml:space="preserve">съвет на Фонда и регламентирани с </w:t>
      </w:r>
      <w:r>
        <w:rPr>
          <w:rStyle w:val="CharStyle957"/>
        </w:rPr>
        <w:t xml:space="preserve">чл. </w:t>
      </w:r>
      <w:r>
        <w:rPr>
          <w:lang w:val="bg-BG"/>
          <w:w w:val="100"/>
          <w:spacing w:val="0"/>
          <w:color w:val="000000"/>
          <w:position w:val="0"/>
        </w:rPr>
        <w:t xml:space="preserve">35, ал. 2, т. 1 от </w:t>
      </w:r>
      <w:r>
        <w:rPr>
          <w:rStyle w:val="CharStyle957"/>
        </w:rPr>
        <w:t xml:space="preserve">ПФНИ, а също </w:t>
      </w:r>
      <w:r>
        <w:rPr>
          <w:lang w:val="bg-BG"/>
          <w:w w:val="100"/>
          <w:spacing w:val="0"/>
          <w:color w:val="000000"/>
          <w:position w:val="0"/>
        </w:rPr>
        <w:t xml:space="preserve">- </w:t>
      </w:r>
      <w:r>
        <w:rPr>
          <w:rStyle w:val="CharStyle957"/>
        </w:rPr>
        <w:t xml:space="preserve">заложените с чл. 6, ал. </w:t>
      </w:r>
      <w:r>
        <w:rPr>
          <w:lang w:val="bg-BG"/>
          <w:w w:val="100"/>
          <w:spacing w:val="0"/>
          <w:color w:val="000000"/>
          <w:position w:val="0"/>
        </w:rPr>
        <w:t xml:space="preserve">1, т. 9 от сключения </w:t>
      </w:r>
      <w:r>
        <w:rPr>
          <w:rStyle w:val="CharStyle957"/>
        </w:rPr>
        <w:t xml:space="preserve">договор, </w:t>
      </w:r>
      <w:r>
        <w:rPr>
          <w:lang w:val="bg-BG"/>
          <w:w w:val="100"/>
          <w:spacing w:val="0"/>
          <w:color w:val="000000"/>
          <w:position w:val="0"/>
        </w:rPr>
        <w:t xml:space="preserve">член-кор. </w:t>
      </w:r>
      <w:r>
        <w:rPr>
          <w:rStyle w:val="CharStyle957"/>
        </w:rPr>
        <w:t xml:space="preserve">проф. Емил Иванов </w:t>
      </w:r>
      <w:r>
        <w:rPr>
          <w:lang w:val="bg-BG"/>
          <w:w w:val="100"/>
          <w:spacing w:val="0"/>
          <w:color w:val="000000"/>
          <w:position w:val="0"/>
        </w:rPr>
        <w:t xml:space="preserve">Хорозов, </w:t>
      </w:r>
      <w:r>
        <w:rPr>
          <w:rStyle w:val="CharStyle957"/>
        </w:rPr>
        <w:t xml:space="preserve">в качеството </w:t>
      </w:r>
      <w:r>
        <w:rPr>
          <w:lang w:val="bg-BG"/>
          <w:w w:val="100"/>
          <w:spacing w:val="0"/>
          <w:color w:val="000000"/>
          <w:position w:val="0"/>
        </w:rPr>
        <w:t xml:space="preserve">си </w:t>
      </w:r>
      <w:r>
        <w:rPr>
          <w:rStyle w:val="CharStyle957"/>
        </w:rPr>
        <w:t xml:space="preserve">на управител на Фонд </w:t>
      </w:r>
      <w:r>
        <w:rPr>
          <w:lang w:val="bg-BG"/>
          <w:w w:val="100"/>
          <w:spacing w:val="0"/>
          <w:color w:val="000000"/>
          <w:position w:val="0"/>
        </w:rPr>
        <w:t xml:space="preserve">„Научни </w:t>
      </w:r>
      <w:r>
        <w:rPr>
          <w:rStyle w:val="CharStyle957"/>
        </w:rPr>
        <w:t xml:space="preserve">изследвания” е нарушил чл. 29, ал. 2 във връзка с чл. 29, ал. 1 от Закона за </w:t>
      </w:r>
      <w:r>
        <w:rPr>
          <w:lang w:val="bg-BG"/>
          <w:w w:val="100"/>
          <w:spacing w:val="0"/>
          <w:color w:val="000000"/>
          <w:position w:val="0"/>
        </w:rPr>
        <w:t>насърчаване на научните изследвания.</w:t>
      </w:r>
    </w:p>
    <w:p>
      <w:pPr>
        <w:pStyle w:val="Style955"/>
        <w:widowControl w:val="0"/>
        <w:keepNext w:val="0"/>
        <w:keepLines w:val="0"/>
        <w:shd w:val="clear" w:color="auto" w:fill="auto"/>
        <w:bidi w:val="0"/>
        <w:spacing w:before="0" w:after="240"/>
        <w:ind w:left="60" w:right="40" w:firstLine="920"/>
      </w:pPr>
      <w:r>
        <w:rPr>
          <w:rStyle w:val="CharStyle957"/>
        </w:rPr>
        <w:t xml:space="preserve">За </w:t>
      </w:r>
      <w:r>
        <w:rPr>
          <w:lang w:val="bg-BG"/>
          <w:w w:val="100"/>
          <w:spacing w:val="0"/>
          <w:color w:val="000000"/>
          <w:position w:val="0"/>
        </w:rPr>
        <w:t xml:space="preserve">установеното </w:t>
      </w:r>
      <w:r>
        <w:rPr>
          <w:rStyle w:val="CharStyle957"/>
        </w:rPr>
        <w:t xml:space="preserve">нарушение се състави </w:t>
      </w:r>
      <w:r>
        <w:rPr>
          <w:lang w:val="bg-BG"/>
          <w:w w:val="100"/>
          <w:spacing w:val="0"/>
          <w:color w:val="000000"/>
          <w:position w:val="0"/>
        </w:rPr>
        <w:t xml:space="preserve">Акт за установяване </w:t>
      </w:r>
      <w:r>
        <w:rPr>
          <w:rStyle w:val="CharStyle957"/>
        </w:rPr>
        <w:t xml:space="preserve">на </w:t>
      </w:r>
      <w:r>
        <w:rPr>
          <w:rStyle w:val="CharStyle976"/>
        </w:rPr>
        <w:t xml:space="preserve">административно </w:t>
      </w:r>
      <w:r>
        <w:rPr>
          <w:lang w:val="bg-BG"/>
          <w:w w:val="100"/>
          <w:spacing w:val="0"/>
          <w:color w:val="000000"/>
          <w:position w:val="0"/>
        </w:rPr>
        <w:t xml:space="preserve">нарушение № </w:t>
      </w:r>
      <w:r>
        <w:rPr>
          <w:rStyle w:val="CharStyle977"/>
        </w:rPr>
        <w:t xml:space="preserve">11010681/18.04.2012 </w:t>
      </w:r>
      <w:r>
        <w:rPr>
          <w:lang w:val="bg-BG"/>
          <w:w w:val="100"/>
          <w:spacing w:val="0"/>
          <w:color w:val="000000"/>
          <w:position w:val="0"/>
        </w:rPr>
        <w:t xml:space="preserve">г. </w:t>
      </w:r>
      <w:r>
        <w:rPr>
          <w:rStyle w:val="CharStyle957"/>
        </w:rPr>
        <w:t xml:space="preserve">срещу </w:t>
      </w:r>
      <w:r>
        <w:rPr>
          <w:lang w:val="bg-BG"/>
          <w:w w:val="100"/>
          <w:spacing w:val="0"/>
          <w:color w:val="000000"/>
          <w:position w:val="0"/>
        </w:rPr>
        <w:t xml:space="preserve">член-кор. </w:t>
      </w:r>
      <w:r>
        <w:rPr>
          <w:rStyle w:val="CharStyle959"/>
        </w:rPr>
        <w:t xml:space="preserve">проф. </w:t>
      </w:r>
      <w:r>
        <w:rPr>
          <w:lang w:val="bg-BG"/>
          <w:w w:val="100"/>
          <w:spacing w:val="0"/>
          <w:color w:val="000000"/>
          <w:position w:val="0"/>
        </w:rPr>
        <w:t xml:space="preserve">Емил Иванов Хорозов - </w:t>
      </w:r>
      <w:r>
        <w:rPr>
          <w:rStyle w:val="CharStyle957"/>
        </w:rPr>
        <w:t xml:space="preserve">управител на Фонд </w:t>
      </w:r>
      <w:r>
        <w:rPr>
          <w:lang w:val="bg-BG"/>
          <w:w w:val="100"/>
          <w:spacing w:val="0"/>
          <w:color w:val="000000"/>
          <w:position w:val="0"/>
        </w:rPr>
        <w:t xml:space="preserve">„Научни изследвания”, </w:t>
      </w:r>
      <w:r>
        <w:rPr>
          <w:rStyle w:val="CharStyle957"/>
        </w:rPr>
        <w:t xml:space="preserve">нарушил разпоредбата на чл. 35, ал. 2, т. 1 от </w:t>
      </w:r>
      <w:r>
        <w:rPr>
          <w:lang w:val="bg-BG"/>
          <w:w w:val="100"/>
          <w:spacing w:val="0"/>
          <w:color w:val="000000"/>
          <w:position w:val="0"/>
        </w:rPr>
        <w:t xml:space="preserve">Правилника </w:t>
      </w:r>
      <w:r>
        <w:rPr>
          <w:rStyle w:val="CharStyle959"/>
        </w:rPr>
        <w:t xml:space="preserve">на Фонд </w:t>
      </w:r>
      <w:r>
        <w:rPr>
          <w:lang w:val="bg-BG"/>
          <w:w w:val="100"/>
          <w:spacing w:val="0"/>
          <w:color w:val="000000"/>
          <w:position w:val="0"/>
        </w:rPr>
        <w:t xml:space="preserve">..Научни изследвания”, издаден </w:t>
      </w:r>
      <w:r>
        <w:rPr>
          <w:rStyle w:val="CharStyle959"/>
        </w:rPr>
        <w:t xml:space="preserve">от </w:t>
      </w:r>
      <w:r>
        <w:rPr>
          <w:lang w:val="bg-BG"/>
          <w:w w:val="100"/>
          <w:spacing w:val="0"/>
          <w:color w:val="000000"/>
          <w:position w:val="0"/>
        </w:rPr>
        <w:t xml:space="preserve">Министъра </w:t>
      </w:r>
      <w:r>
        <w:rPr>
          <w:rStyle w:val="CharStyle959"/>
        </w:rPr>
        <w:t xml:space="preserve">на </w:t>
      </w:r>
      <w:r>
        <w:rPr>
          <w:lang w:val="bg-BG"/>
          <w:w w:val="100"/>
          <w:spacing w:val="0"/>
          <w:color w:val="000000"/>
          <w:position w:val="0"/>
        </w:rPr>
        <w:t xml:space="preserve">образованието и науката, </w:t>
      </w:r>
      <w:r>
        <w:rPr>
          <w:rStyle w:val="CharStyle959"/>
        </w:rPr>
        <w:t xml:space="preserve">обн. </w:t>
      </w:r>
      <w:r>
        <w:rPr>
          <w:rStyle w:val="CharStyle978"/>
        </w:rPr>
        <w:t xml:space="preserve">ДВ </w:t>
      </w:r>
      <w:r>
        <w:rPr>
          <w:rStyle w:val="CharStyle959"/>
        </w:rPr>
        <w:t xml:space="preserve">бр. </w:t>
      </w:r>
      <w:r>
        <w:rPr>
          <w:rStyle w:val="CharStyle957"/>
        </w:rPr>
        <w:t xml:space="preserve">73 </w:t>
      </w:r>
      <w:r>
        <w:rPr>
          <w:rStyle w:val="CharStyle959"/>
        </w:rPr>
        <w:t xml:space="preserve">от 20.08.2004 </w:t>
      </w:r>
      <w:r>
        <w:rPr>
          <w:rStyle w:val="CharStyle957"/>
        </w:rPr>
        <w:t xml:space="preserve">г.. изм. и </w:t>
      </w:r>
      <w:r>
        <w:rPr>
          <w:rStyle w:val="CharStyle959"/>
        </w:rPr>
        <w:t xml:space="preserve">доп. </w:t>
      </w:r>
      <w:r>
        <w:rPr>
          <w:rStyle w:val="CharStyle978"/>
        </w:rPr>
        <w:t xml:space="preserve">ДВ </w:t>
      </w:r>
      <w:r>
        <w:rPr>
          <w:rStyle w:val="CharStyle959"/>
        </w:rPr>
        <w:t xml:space="preserve">бр. </w:t>
      </w:r>
      <w:r>
        <w:rPr>
          <w:rStyle w:val="CharStyle957"/>
        </w:rPr>
        <w:t xml:space="preserve">107/16.12.2008 </w:t>
      </w:r>
      <w:r>
        <w:rPr>
          <w:rStyle w:val="CharStyle960"/>
        </w:rPr>
        <w:t>т.1,</w:t>
      </w:r>
      <w:r>
        <w:rPr>
          <w:lang w:val="bg-BG"/>
          <w:w w:val="100"/>
          <w:spacing w:val="0"/>
          <w:color w:val="000000"/>
          <w:position w:val="0"/>
        </w:rPr>
        <w:t xml:space="preserve"> </w:t>
      </w:r>
      <w:r>
        <w:rPr>
          <w:rStyle w:val="CharStyle959"/>
        </w:rPr>
        <w:t xml:space="preserve">във връзка с чл. 29, ал. </w:t>
      </w:r>
      <w:r>
        <w:rPr>
          <w:lang w:val="bg-BG"/>
          <w:w w:val="100"/>
          <w:spacing w:val="0"/>
          <w:color w:val="000000"/>
          <w:position w:val="0"/>
        </w:rPr>
        <w:t xml:space="preserve">1 и ал. 2 </w:t>
      </w:r>
      <w:r>
        <w:rPr>
          <w:rStyle w:val="CharStyle959"/>
        </w:rPr>
        <w:t xml:space="preserve">от Закона за насърчаване на </w:t>
      </w:r>
      <w:r>
        <w:rPr>
          <w:lang w:val="bg-BG"/>
          <w:w w:val="100"/>
          <w:spacing w:val="0"/>
          <w:color w:val="000000"/>
          <w:position w:val="0"/>
        </w:rPr>
        <w:t>научните изследвания.</w:t>
      </w:r>
    </w:p>
    <w:p>
      <w:pPr>
        <w:pStyle w:val="Style63"/>
        <w:numPr>
          <w:ilvl w:val="0"/>
          <w:numId w:val="243"/>
        </w:numPr>
        <w:tabs>
          <w:tab w:leader="none" w:pos="804" w:val="left"/>
        </w:tabs>
        <w:widowControl w:val="0"/>
        <w:keepNext w:val="0"/>
        <w:keepLines w:val="0"/>
        <w:shd w:val="clear" w:color="auto" w:fill="auto"/>
        <w:bidi w:val="0"/>
        <w:spacing w:before="0" w:after="0"/>
        <w:ind w:left="60" w:right="40" w:firstLine="420"/>
      </w:pPr>
      <w:r>
        <w:rPr>
          <w:rStyle w:val="CharStyle973"/>
          <w:b/>
          <w:bCs/>
        </w:rPr>
        <w:t xml:space="preserve">ДДОКФ02/3/14.01.2010 </w:t>
      </w:r>
      <w:r>
        <w:rPr>
          <w:rStyle w:val="CharStyle980"/>
          <w:b w:val="0"/>
          <w:bCs w:val="0"/>
        </w:rPr>
        <w:t xml:space="preserve">г. за </w:t>
      </w:r>
      <w:r>
        <w:rPr>
          <w:rStyle w:val="CharStyle979"/>
          <w:b w:val="0"/>
          <w:bCs w:val="0"/>
        </w:rPr>
        <w:t xml:space="preserve">финансиране </w:t>
      </w:r>
      <w:r>
        <w:rPr>
          <w:rStyle w:val="CharStyle980"/>
          <w:b w:val="0"/>
          <w:bCs w:val="0"/>
        </w:rPr>
        <w:t xml:space="preserve">на </w:t>
      </w:r>
      <w:r>
        <w:rPr>
          <w:rStyle w:val="CharStyle979"/>
          <w:b w:val="0"/>
          <w:bCs w:val="0"/>
        </w:rPr>
        <w:t xml:space="preserve">проект </w:t>
      </w:r>
      <w:r>
        <w:rPr>
          <w:rStyle w:val="CharStyle980"/>
          <w:lang w:val="en-US"/>
          <w:b w:val="0"/>
          <w:bCs w:val="0"/>
        </w:rPr>
        <w:t xml:space="preserve">DOCF_09_0004 </w:t>
      </w:r>
      <w:r>
        <w:rPr>
          <w:rStyle w:val="CharStyle980"/>
          <w:b w:val="0"/>
          <w:bCs w:val="0"/>
        </w:rPr>
        <w:t xml:space="preserve">е </w:t>
      </w:r>
      <w:r>
        <w:rPr>
          <w:rStyle w:val="CharStyle979"/>
          <w:b w:val="0"/>
          <w:bCs w:val="0"/>
        </w:rPr>
        <w:t xml:space="preserve">сключен между </w:t>
      </w:r>
      <w:r>
        <w:rPr>
          <w:rStyle w:val="CharStyle973"/>
          <w:b/>
          <w:bCs/>
        </w:rPr>
        <w:t xml:space="preserve">Фонд „Научни изследвания” /Възложител/, представлявано от член-кор. проф. </w:t>
      </w:r>
      <w:r>
        <w:rPr>
          <w:rStyle w:val="CharStyle979"/>
          <w:b w:val="0"/>
          <w:bCs w:val="0"/>
        </w:rPr>
        <w:t xml:space="preserve">Емил </w:t>
      </w:r>
      <w:r>
        <w:rPr>
          <w:rStyle w:val="CharStyle973"/>
          <w:b/>
          <w:bCs/>
        </w:rPr>
        <w:t xml:space="preserve">Иванов </w:t>
      </w:r>
      <w:r>
        <w:rPr>
          <w:rStyle w:val="CharStyle979"/>
          <w:b w:val="0"/>
          <w:bCs w:val="0"/>
        </w:rPr>
        <w:t xml:space="preserve">Хорозов, </w:t>
      </w:r>
      <w:r>
        <w:rPr>
          <w:rStyle w:val="CharStyle980"/>
          <w:b w:val="0"/>
          <w:bCs w:val="0"/>
        </w:rPr>
        <w:t xml:space="preserve">от една страна </w:t>
      </w:r>
      <w:r>
        <w:rPr>
          <w:rStyle w:val="CharStyle979"/>
          <w:b w:val="0"/>
          <w:bCs w:val="0"/>
        </w:rPr>
        <w:t xml:space="preserve">и </w:t>
      </w:r>
      <w:r>
        <w:rPr>
          <w:rStyle w:val="CharStyle980"/>
          <w:b w:val="0"/>
          <w:bCs w:val="0"/>
        </w:rPr>
        <w:t xml:space="preserve">от </w:t>
      </w:r>
      <w:r>
        <w:rPr>
          <w:rStyle w:val="CharStyle979"/>
          <w:b w:val="0"/>
          <w:bCs w:val="0"/>
        </w:rPr>
        <w:t xml:space="preserve">друга Изпълнители, </w:t>
      </w:r>
      <w:r>
        <w:rPr>
          <w:rStyle w:val="CharStyle980"/>
          <w:b w:val="0"/>
          <w:bCs w:val="0"/>
        </w:rPr>
        <w:t xml:space="preserve">както </w:t>
      </w:r>
      <w:r>
        <w:rPr>
          <w:rStyle w:val="CharStyle979"/>
          <w:b w:val="0"/>
          <w:bCs w:val="0"/>
        </w:rPr>
        <w:t xml:space="preserve">следва: </w:t>
      </w:r>
      <w:r>
        <w:rPr>
          <w:rStyle w:val="CharStyle980"/>
          <w:b w:val="0"/>
          <w:bCs w:val="0"/>
        </w:rPr>
        <w:t xml:space="preserve">доц. д.н. </w:t>
      </w:r>
      <w:r>
        <w:rPr>
          <w:rStyle w:val="CharStyle979"/>
          <w:b w:val="0"/>
          <w:bCs w:val="0"/>
        </w:rPr>
        <w:t xml:space="preserve">Мариана </w:t>
      </w:r>
      <w:r>
        <w:rPr>
          <w:rStyle w:val="CharStyle980"/>
          <w:b w:val="0"/>
          <w:bCs w:val="0"/>
        </w:rPr>
        <w:t xml:space="preserve">Дончева </w:t>
      </w:r>
      <w:r>
        <w:rPr>
          <w:rStyle w:val="CharStyle979"/>
          <w:b w:val="0"/>
          <w:bCs w:val="0"/>
        </w:rPr>
        <w:t xml:space="preserve">- </w:t>
      </w:r>
      <w:r>
        <w:rPr>
          <w:rStyle w:val="CharStyle980"/>
          <w:b w:val="0"/>
          <w:bCs w:val="0"/>
        </w:rPr>
        <w:t xml:space="preserve">ръководител </w:t>
      </w:r>
      <w:r>
        <w:rPr>
          <w:rStyle w:val="CharStyle973"/>
          <w:b/>
          <w:bCs/>
        </w:rPr>
        <w:t xml:space="preserve">на проекта; Минно </w:t>
      </w:r>
      <w:r>
        <w:rPr>
          <w:rStyle w:val="CharStyle979"/>
          <w:b w:val="0"/>
          <w:bCs w:val="0"/>
        </w:rPr>
        <w:t xml:space="preserve">- </w:t>
      </w:r>
      <w:r>
        <w:rPr>
          <w:rStyle w:val="CharStyle973"/>
          <w:b/>
          <w:bCs/>
        </w:rPr>
        <w:t xml:space="preserve">геоложки университет „Св. Иван </w:t>
      </w:r>
      <w:r>
        <w:rPr>
          <w:rStyle w:val="CharStyle979"/>
          <w:b w:val="0"/>
          <w:bCs w:val="0"/>
        </w:rPr>
        <w:t xml:space="preserve">Рилски”, София, </w:t>
      </w:r>
      <w:r>
        <w:rPr>
          <w:rStyle w:val="CharStyle980"/>
          <w:b w:val="0"/>
          <w:bCs w:val="0"/>
        </w:rPr>
        <w:t xml:space="preserve">представляван </w:t>
      </w:r>
      <w:r>
        <w:rPr>
          <w:rStyle w:val="CharStyle979"/>
          <w:b w:val="0"/>
          <w:bCs w:val="0"/>
        </w:rPr>
        <w:t xml:space="preserve">от </w:t>
      </w:r>
      <w:r>
        <w:rPr>
          <w:rStyle w:val="CharStyle973"/>
          <w:b/>
          <w:bCs/>
        </w:rPr>
        <w:t xml:space="preserve">Венцислав Иванов и „Овергаз </w:t>
      </w:r>
      <w:r>
        <w:rPr>
          <w:rStyle w:val="CharStyle979"/>
          <w:b w:val="0"/>
          <w:bCs w:val="0"/>
        </w:rPr>
        <w:t xml:space="preserve">инк” </w:t>
      </w:r>
      <w:r>
        <w:rPr>
          <w:rStyle w:val="CharStyle973"/>
          <w:b/>
          <w:bCs/>
        </w:rPr>
        <w:t xml:space="preserve">АД, представлявано от Светослав Иванов. </w:t>
      </w:r>
      <w:r>
        <w:rPr>
          <w:rStyle w:val="CharStyle979"/>
          <w:b w:val="0"/>
          <w:bCs w:val="0"/>
        </w:rPr>
        <w:t xml:space="preserve">С </w:t>
      </w:r>
      <w:r>
        <w:rPr>
          <w:rStyle w:val="CharStyle973"/>
          <w:b/>
          <w:bCs/>
        </w:rPr>
        <w:t xml:space="preserve">чл. </w:t>
      </w:r>
      <w:r>
        <w:rPr>
          <w:rStyle w:val="CharStyle980"/>
          <w:b w:val="0"/>
          <w:bCs w:val="0"/>
        </w:rPr>
        <w:t xml:space="preserve">1.1. </w:t>
      </w:r>
      <w:r>
        <w:rPr>
          <w:rStyle w:val="CharStyle973"/>
          <w:b/>
          <w:bCs/>
        </w:rPr>
        <w:t xml:space="preserve">е договорен </w:t>
      </w:r>
      <w:r>
        <w:rPr>
          <w:rStyle w:val="CharStyle979"/>
          <w:b w:val="0"/>
          <w:bCs w:val="0"/>
        </w:rPr>
        <w:t xml:space="preserve">предмет </w:t>
      </w:r>
      <w:r>
        <w:rPr>
          <w:rStyle w:val="CharStyle973"/>
          <w:b/>
          <w:bCs/>
        </w:rPr>
        <w:t xml:space="preserve">на договора, както следва: Финансиране на научно - изследователски проект с № </w:t>
      </w:r>
      <w:r>
        <w:rPr>
          <w:rStyle w:val="CharStyle980"/>
          <w:lang w:val="en-US"/>
          <w:b w:val="0"/>
          <w:bCs w:val="0"/>
        </w:rPr>
        <w:t xml:space="preserve">DOCF_09_0004 </w:t>
      </w:r>
      <w:r>
        <w:rPr>
          <w:rStyle w:val="CharStyle973"/>
          <w:b/>
          <w:bCs/>
        </w:rPr>
        <w:t xml:space="preserve">и с </w:t>
      </w:r>
      <w:r>
        <w:rPr>
          <w:rStyle w:val="CharStyle979"/>
          <w:b w:val="0"/>
          <w:bCs w:val="0"/>
        </w:rPr>
        <w:t xml:space="preserve">тема: „Метанов </w:t>
      </w:r>
      <w:r>
        <w:rPr>
          <w:rStyle w:val="CharStyle973"/>
          <w:b/>
          <w:bCs/>
        </w:rPr>
        <w:t xml:space="preserve">потенциал на Добруджанското въглищно находище /ДВН/, </w:t>
      </w:r>
      <w:r>
        <w:rPr>
          <w:rStyle w:val="CharStyle979"/>
          <w:b w:val="0"/>
          <w:bCs w:val="0"/>
        </w:rPr>
        <w:t xml:space="preserve">механизми за </w:t>
      </w:r>
      <w:r>
        <w:rPr>
          <w:rStyle w:val="CharStyle973"/>
          <w:b/>
          <w:bCs/>
        </w:rPr>
        <w:t xml:space="preserve">извличане на сорбинов газ и условия за депониране на въглероден </w:t>
      </w:r>
      <w:r>
        <w:rPr>
          <w:rStyle w:val="CharStyle979"/>
          <w:b w:val="0"/>
          <w:bCs w:val="0"/>
        </w:rPr>
        <w:t xml:space="preserve">диоксид”. </w:t>
      </w:r>
      <w:r>
        <w:rPr>
          <w:rStyle w:val="CharStyle973"/>
          <w:b/>
          <w:bCs/>
        </w:rPr>
        <w:t xml:space="preserve">С чл. </w:t>
      </w:r>
      <w:r>
        <w:rPr>
          <w:rStyle w:val="CharStyle980"/>
          <w:b w:val="0"/>
          <w:bCs w:val="0"/>
        </w:rPr>
        <w:t xml:space="preserve">4 </w:t>
      </w:r>
      <w:r>
        <w:rPr>
          <w:rStyle w:val="CharStyle973"/>
          <w:b/>
          <w:bCs/>
        </w:rPr>
        <w:t xml:space="preserve">е договорено, че срокът за изпълнение </w:t>
      </w:r>
      <w:r>
        <w:rPr>
          <w:rStyle w:val="CharStyle980"/>
          <w:b w:val="0"/>
          <w:bCs w:val="0"/>
        </w:rPr>
        <w:t xml:space="preserve">е 36 </w:t>
      </w:r>
      <w:r>
        <w:rPr>
          <w:rStyle w:val="CharStyle979"/>
          <w:b w:val="0"/>
          <w:bCs w:val="0"/>
        </w:rPr>
        <w:t xml:space="preserve">месеца, </w:t>
      </w:r>
      <w:r>
        <w:rPr>
          <w:rStyle w:val="CharStyle980"/>
          <w:b w:val="0"/>
          <w:bCs w:val="0"/>
        </w:rPr>
        <w:t xml:space="preserve">от които </w:t>
      </w:r>
      <w:r>
        <w:rPr>
          <w:rStyle w:val="CharStyle979"/>
          <w:b w:val="0"/>
          <w:bCs w:val="0"/>
        </w:rPr>
        <w:t xml:space="preserve">за изпълнение </w:t>
      </w:r>
      <w:r>
        <w:rPr>
          <w:rStyle w:val="CharStyle980"/>
          <w:b w:val="0"/>
          <w:bCs w:val="0"/>
        </w:rPr>
        <w:t xml:space="preserve">на </w:t>
      </w:r>
      <w:r>
        <w:rPr>
          <w:rStyle w:val="CharStyle979"/>
          <w:b w:val="0"/>
          <w:bCs w:val="0"/>
        </w:rPr>
        <w:t xml:space="preserve">първи </w:t>
      </w:r>
      <w:r>
        <w:rPr>
          <w:rStyle w:val="CharStyle980"/>
          <w:b w:val="0"/>
          <w:bCs w:val="0"/>
        </w:rPr>
        <w:t xml:space="preserve">етап са </w:t>
      </w:r>
      <w:r>
        <w:rPr>
          <w:rStyle w:val="CharStyle979"/>
          <w:b w:val="0"/>
          <w:bCs w:val="0"/>
        </w:rPr>
        <w:t xml:space="preserve">предвидени </w:t>
      </w:r>
      <w:r>
        <w:rPr>
          <w:rStyle w:val="CharStyle980"/>
          <w:b w:val="0"/>
          <w:bCs w:val="0"/>
        </w:rPr>
        <w:t xml:space="preserve">18 </w:t>
      </w:r>
      <w:r>
        <w:rPr>
          <w:rStyle w:val="CharStyle979"/>
          <w:b w:val="0"/>
          <w:bCs w:val="0"/>
        </w:rPr>
        <w:t xml:space="preserve">месеца, </w:t>
      </w:r>
      <w:r>
        <w:rPr>
          <w:rStyle w:val="CharStyle980"/>
          <w:b w:val="0"/>
          <w:bCs w:val="0"/>
        </w:rPr>
        <w:t xml:space="preserve">считано от датата </w:t>
      </w:r>
      <w:r>
        <w:rPr>
          <w:rStyle w:val="CharStyle979"/>
          <w:b w:val="0"/>
          <w:bCs w:val="0"/>
        </w:rPr>
        <w:t xml:space="preserve">на предоставянето </w:t>
      </w:r>
      <w:r>
        <w:rPr>
          <w:rStyle w:val="CharStyle980"/>
          <w:b w:val="0"/>
          <w:bCs w:val="0"/>
        </w:rPr>
        <w:t xml:space="preserve">на </w:t>
      </w:r>
      <w:r>
        <w:rPr>
          <w:rStyle w:val="CharStyle979"/>
          <w:b w:val="0"/>
          <w:bCs w:val="0"/>
        </w:rPr>
        <w:t xml:space="preserve">финансирането </w:t>
      </w:r>
      <w:r>
        <w:rPr>
          <w:rStyle w:val="CharStyle980"/>
          <w:b w:val="0"/>
          <w:bCs w:val="0"/>
        </w:rPr>
        <w:t xml:space="preserve">от </w:t>
      </w:r>
      <w:r>
        <w:rPr>
          <w:rStyle w:val="CharStyle979"/>
          <w:b w:val="0"/>
          <w:bCs w:val="0"/>
        </w:rPr>
        <w:t xml:space="preserve">Възложителя </w:t>
      </w:r>
      <w:r>
        <w:rPr>
          <w:rStyle w:val="CharStyle980"/>
          <w:b w:val="0"/>
          <w:bCs w:val="0"/>
        </w:rPr>
        <w:t xml:space="preserve">и </w:t>
      </w:r>
      <w:r>
        <w:rPr>
          <w:rStyle w:val="CharStyle979"/>
          <w:b w:val="0"/>
          <w:bCs w:val="0"/>
        </w:rPr>
        <w:t xml:space="preserve">за изпълнение </w:t>
      </w:r>
      <w:r>
        <w:rPr>
          <w:rStyle w:val="CharStyle980"/>
          <w:b w:val="0"/>
          <w:bCs w:val="0"/>
        </w:rPr>
        <w:t xml:space="preserve">на </w:t>
      </w:r>
      <w:r>
        <w:rPr>
          <w:rStyle w:val="CharStyle979"/>
          <w:b w:val="0"/>
          <w:bCs w:val="0"/>
        </w:rPr>
        <w:t xml:space="preserve">втори </w:t>
      </w:r>
      <w:r>
        <w:rPr>
          <w:rStyle w:val="CharStyle980"/>
          <w:b w:val="0"/>
          <w:bCs w:val="0"/>
        </w:rPr>
        <w:t xml:space="preserve">етап срок </w:t>
      </w:r>
      <w:r>
        <w:rPr>
          <w:rStyle w:val="CharStyle979"/>
          <w:b w:val="0"/>
          <w:bCs w:val="0"/>
        </w:rPr>
        <w:t xml:space="preserve">- </w:t>
      </w:r>
      <w:r>
        <w:rPr>
          <w:rStyle w:val="CharStyle980"/>
          <w:b w:val="0"/>
          <w:bCs w:val="0"/>
        </w:rPr>
        <w:t xml:space="preserve">18 </w:t>
      </w:r>
      <w:r>
        <w:rPr>
          <w:rStyle w:val="CharStyle979"/>
          <w:b w:val="0"/>
          <w:bCs w:val="0"/>
        </w:rPr>
        <w:t xml:space="preserve">месена, </w:t>
      </w:r>
      <w:r>
        <w:rPr>
          <w:rStyle w:val="CharStyle980"/>
          <w:b w:val="0"/>
          <w:bCs w:val="0"/>
        </w:rPr>
        <w:t xml:space="preserve">считано от </w:t>
      </w:r>
      <w:r>
        <w:rPr>
          <w:rStyle w:val="CharStyle979"/>
          <w:b w:val="0"/>
          <w:bCs w:val="0"/>
        </w:rPr>
        <w:t xml:space="preserve">датата </w:t>
      </w:r>
      <w:r>
        <w:rPr>
          <w:rStyle w:val="CharStyle980"/>
          <w:b w:val="0"/>
          <w:bCs w:val="0"/>
        </w:rPr>
        <w:t xml:space="preserve">на </w:t>
      </w:r>
      <w:r>
        <w:rPr>
          <w:rStyle w:val="CharStyle979"/>
          <w:b w:val="0"/>
          <w:bCs w:val="0"/>
        </w:rPr>
        <w:t xml:space="preserve">приемане </w:t>
      </w:r>
      <w:r>
        <w:rPr>
          <w:rStyle w:val="CharStyle980"/>
          <w:b w:val="0"/>
          <w:bCs w:val="0"/>
        </w:rPr>
        <w:t xml:space="preserve">на </w:t>
      </w:r>
      <w:r>
        <w:rPr>
          <w:rStyle w:val="CharStyle979"/>
          <w:b w:val="0"/>
          <w:bCs w:val="0"/>
        </w:rPr>
        <w:t xml:space="preserve">финансовия </w:t>
      </w:r>
      <w:r>
        <w:rPr>
          <w:rStyle w:val="CharStyle980"/>
          <w:b w:val="0"/>
          <w:bCs w:val="0"/>
        </w:rPr>
        <w:t xml:space="preserve">и </w:t>
      </w:r>
      <w:r>
        <w:rPr>
          <w:rStyle w:val="CharStyle979"/>
          <w:b w:val="0"/>
          <w:bCs w:val="0"/>
        </w:rPr>
        <w:t xml:space="preserve">научен </w:t>
      </w:r>
      <w:r>
        <w:rPr>
          <w:rStyle w:val="CharStyle980"/>
          <w:b w:val="0"/>
          <w:bCs w:val="0"/>
        </w:rPr>
        <w:t xml:space="preserve">отчет за </w:t>
      </w:r>
      <w:r>
        <w:rPr>
          <w:rStyle w:val="CharStyle979"/>
          <w:b w:val="0"/>
          <w:bCs w:val="0"/>
        </w:rPr>
        <w:t xml:space="preserve">изпълнението </w:t>
      </w:r>
      <w:r>
        <w:rPr>
          <w:rStyle w:val="CharStyle980"/>
          <w:b w:val="0"/>
          <w:bCs w:val="0"/>
        </w:rPr>
        <w:t xml:space="preserve">на </w:t>
      </w:r>
      <w:r>
        <w:rPr>
          <w:rStyle w:val="CharStyle979"/>
          <w:b w:val="0"/>
          <w:bCs w:val="0"/>
        </w:rPr>
        <w:t xml:space="preserve">първи етап </w:t>
      </w:r>
      <w:r>
        <w:rPr>
          <w:rStyle w:val="CharStyle973"/>
          <w:b/>
          <w:bCs/>
        </w:rPr>
        <w:t xml:space="preserve">от договора. С чл. </w:t>
      </w:r>
      <w:r>
        <w:rPr>
          <w:rStyle w:val="CharStyle980"/>
          <w:b w:val="0"/>
          <w:bCs w:val="0"/>
        </w:rPr>
        <w:t xml:space="preserve">4, </w:t>
      </w:r>
      <w:r>
        <w:rPr>
          <w:rStyle w:val="CharStyle973"/>
          <w:b/>
          <w:bCs/>
        </w:rPr>
        <w:t xml:space="preserve">ал. </w:t>
      </w:r>
      <w:r>
        <w:rPr>
          <w:rStyle w:val="CharStyle980"/>
          <w:b w:val="0"/>
          <w:bCs w:val="0"/>
        </w:rPr>
        <w:t xml:space="preserve">4 </w:t>
      </w:r>
      <w:r>
        <w:rPr>
          <w:rStyle w:val="CharStyle973"/>
          <w:b/>
          <w:bCs/>
        </w:rPr>
        <w:t xml:space="preserve">е договорена продължителност на трети етап от </w:t>
      </w:r>
      <w:r>
        <w:rPr>
          <w:rStyle w:val="CharStyle980"/>
          <w:b w:val="0"/>
          <w:bCs w:val="0"/>
        </w:rPr>
        <w:t xml:space="preserve">12 </w:t>
      </w:r>
      <w:r>
        <w:rPr>
          <w:rStyle w:val="CharStyle979"/>
          <w:b w:val="0"/>
          <w:bCs w:val="0"/>
        </w:rPr>
        <w:t xml:space="preserve">месеца, считано </w:t>
      </w:r>
      <w:r>
        <w:rPr>
          <w:rStyle w:val="CharStyle980"/>
          <w:b w:val="0"/>
          <w:bCs w:val="0"/>
        </w:rPr>
        <w:t xml:space="preserve">от </w:t>
      </w:r>
      <w:r>
        <w:rPr>
          <w:rStyle w:val="CharStyle979"/>
          <w:b w:val="0"/>
          <w:bCs w:val="0"/>
        </w:rPr>
        <w:t xml:space="preserve">датата </w:t>
      </w:r>
      <w:r>
        <w:rPr>
          <w:rStyle w:val="CharStyle980"/>
          <w:b w:val="0"/>
          <w:bCs w:val="0"/>
        </w:rPr>
        <w:t xml:space="preserve">на приемане на </w:t>
      </w:r>
      <w:r>
        <w:rPr>
          <w:rStyle w:val="CharStyle979"/>
          <w:b w:val="0"/>
          <w:bCs w:val="0"/>
        </w:rPr>
        <w:t xml:space="preserve">финансовия и </w:t>
      </w:r>
      <w:r>
        <w:rPr>
          <w:rStyle w:val="CharStyle980"/>
          <w:b w:val="0"/>
          <w:bCs w:val="0"/>
        </w:rPr>
        <w:t xml:space="preserve">научен </w:t>
      </w:r>
      <w:r>
        <w:rPr>
          <w:rStyle w:val="CharStyle979"/>
          <w:b w:val="0"/>
          <w:bCs w:val="0"/>
        </w:rPr>
        <w:t xml:space="preserve">отчет </w:t>
      </w:r>
      <w:r>
        <w:rPr>
          <w:rStyle w:val="CharStyle980"/>
          <w:b w:val="0"/>
          <w:bCs w:val="0"/>
        </w:rPr>
        <w:t xml:space="preserve">за </w:t>
      </w:r>
      <w:r>
        <w:rPr>
          <w:rStyle w:val="CharStyle979"/>
          <w:b w:val="0"/>
          <w:bCs w:val="0"/>
        </w:rPr>
        <w:t xml:space="preserve">изпълнението </w:t>
      </w:r>
      <w:r>
        <w:rPr>
          <w:rStyle w:val="CharStyle980"/>
          <w:b w:val="0"/>
          <w:bCs w:val="0"/>
        </w:rPr>
        <w:t xml:space="preserve">на </w:t>
      </w:r>
      <w:r>
        <w:rPr>
          <w:rStyle w:val="CharStyle973"/>
          <w:b/>
          <w:bCs/>
        </w:rPr>
        <w:t xml:space="preserve">втория </w:t>
      </w:r>
      <w:r>
        <w:rPr>
          <w:rStyle w:val="CharStyle979"/>
          <w:b w:val="0"/>
          <w:bCs w:val="0"/>
        </w:rPr>
        <w:t xml:space="preserve">етап </w:t>
      </w:r>
      <w:r>
        <w:rPr>
          <w:rStyle w:val="CharStyle973"/>
          <w:b/>
          <w:bCs/>
        </w:rPr>
        <w:t xml:space="preserve">от договора. Съгласно приложения Финансов план, </w:t>
      </w:r>
      <w:r>
        <w:rPr>
          <w:rStyle w:val="CharStyle980"/>
          <w:b w:val="0"/>
          <w:bCs w:val="0"/>
        </w:rPr>
        <w:t xml:space="preserve">за </w:t>
      </w:r>
      <w:r>
        <w:rPr>
          <w:rStyle w:val="CharStyle979"/>
          <w:b w:val="0"/>
          <w:bCs w:val="0"/>
        </w:rPr>
        <w:t xml:space="preserve">осъществяване </w:t>
      </w:r>
      <w:r>
        <w:rPr>
          <w:rStyle w:val="CharStyle973"/>
          <w:b/>
          <w:bCs/>
        </w:rPr>
        <w:t xml:space="preserve">на проекта е предвидена обща сума </w:t>
      </w:r>
      <w:r>
        <w:rPr>
          <w:rStyle w:val="CharStyle979"/>
          <w:b w:val="0"/>
          <w:bCs w:val="0"/>
        </w:rPr>
        <w:t xml:space="preserve">в </w:t>
      </w:r>
      <w:r>
        <w:rPr>
          <w:rStyle w:val="CharStyle973"/>
          <w:b/>
          <w:bCs/>
        </w:rPr>
        <w:t xml:space="preserve">размер на </w:t>
      </w:r>
      <w:r>
        <w:rPr>
          <w:rStyle w:val="CharStyle979"/>
          <w:b w:val="0"/>
          <w:bCs w:val="0"/>
        </w:rPr>
        <w:t xml:space="preserve">57 </w:t>
      </w:r>
      <w:r>
        <w:rPr>
          <w:rStyle w:val="CharStyle973"/>
          <w:b/>
          <w:bCs/>
        </w:rPr>
        <w:t xml:space="preserve">600 лева. С чл. </w:t>
      </w:r>
      <w:r>
        <w:rPr>
          <w:rStyle w:val="CharStyle981"/>
          <w:b/>
          <w:bCs/>
        </w:rPr>
        <w:t xml:space="preserve">5, </w:t>
      </w:r>
      <w:r>
        <w:rPr>
          <w:rStyle w:val="CharStyle973"/>
          <w:b/>
          <w:bCs/>
        </w:rPr>
        <w:t xml:space="preserve">ал. </w:t>
      </w:r>
      <w:r>
        <w:rPr>
          <w:rStyle w:val="CharStyle979"/>
          <w:b w:val="0"/>
          <w:bCs w:val="0"/>
        </w:rPr>
        <w:t xml:space="preserve">7, </w:t>
      </w:r>
      <w:r>
        <w:rPr>
          <w:rStyle w:val="CharStyle973"/>
          <w:b/>
          <w:bCs/>
        </w:rPr>
        <w:t xml:space="preserve">т. </w:t>
      </w:r>
      <w:r>
        <w:rPr>
          <w:rStyle w:val="CharStyle979"/>
          <w:b w:val="0"/>
          <w:bCs w:val="0"/>
        </w:rPr>
        <w:t xml:space="preserve">3 </w:t>
      </w:r>
      <w:r>
        <w:rPr>
          <w:rStyle w:val="CharStyle973"/>
          <w:b/>
          <w:bCs/>
        </w:rPr>
        <w:t xml:space="preserve">е договорено, че </w:t>
      </w:r>
      <w:r>
        <w:rPr>
          <w:rStyle w:val="CharStyle979"/>
          <w:b w:val="0"/>
          <w:bCs w:val="0"/>
        </w:rPr>
        <w:t xml:space="preserve">Възложителят предоставя за изпълнение </w:t>
      </w:r>
      <w:r>
        <w:rPr>
          <w:rStyle w:val="CharStyle980"/>
          <w:b w:val="0"/>
          <w:bCs w:val="0"/>
        </w:rPr>
        <w:t xml:space="preserve">на трети етап сума в </w:t>
      </w:r>
      <w:r>
        <w:rPr>
          <w:rStyle w:val="CharStyle979"/>
          <w:b w:val="0"/>
          <w:bCs w:val="0"/>
        </w:rPr>
        <w:t xml:space="preserve">размер </w:t>
      </w:r>
      <w:r>
        <w:rPr>
          <w:rStyle w:val="CharStyle980"/>
          <w:b w:val="0"/>
          <w:bCs w:val="0"/>
        </w:rPr>
        <w:t xml:space="preserve">на 16 </w:t>
      </w:r>
      <w:r>
        <w:rPr>
          <w:rStyle w:val="CharStyle979"/>
          <w:b w:val="0"/>
          <w:bCs w:val="0"/>
        </w:rPr>
        <w:t xml:space="preserve">200 лева. </w:t>
      </w:r>
      <w:r>
        <w:rPr>
          <w:rStyle w:val="CharStyle980"/>
          <w:b w:val="0"/>
          <w:bCs w:val="0"/>
        </w:rPr>
        <w:t xml:space="preserve">Видно от </w:t>
      </w:r>
      <w:r>
        <w:rPr>
          <w:rStyle w:val="CharStyle973"/>
          <w:b/>
          <w:bCs/>
        </w:rPr>
        <w:t xml:space="preserve">Финансовия план /Приложение № </w:t>
      </w:r>
      <w:r>
        <w:rPr>
          <w:rStyle w:val="CharStyle980"/>
          <w:b w:val="0"/>
          <w:bCs w:val="0"/>
        </w:rPr>
        <w:t xml:space="preserve">4 </w:t>
      </w:r>
      <w:r>
        <w:rPr>
          <w:rStyle w:val="CharStyle979"/>
          <w:b w:val="0"/>
          <w:bCs w:val="0"/>
        </w:rPr>
        <w:t xml:space="preserve">към </w:t>
      </w:r>
      <w:r>
        <w:rPr>
          <w:rStyle w:val="CharStyle973"/>
          <w:b/>
          <w:bCs/>
        </w:rPr>
        <w:t xml:space="preserve">договора/ за възнаграждение на научния колектив е </w:t>
      </w:r>
      <w:r>
        <w:rPr>
          <w:rStyle w:val="CharStyle979"/>
          <w:b w:val="0"/>
          <w:bCs w:val="0"/>
        </w:rPr>
        <w:t xml:space="preserve">предвидена </w:t>
      </w:r>
      <w:r>
        <w:rPr>
          <w:rStyle w:val="CharStyle973"/>
          <w:b/>
          <w:bCs/>
        </w:rPr>
        <w:t xml:space="preserve">сума в </w:t>
      </w:r>
      <w:r>
        <w:rPr>
          <w:rStyle w:val="CharStyle980"/>
          <w:b w:val="0"/>
          <w:bCs w:val="0"/>
        </w:rPr>
        <w:t xml:space="preserve">размер </w:t>
      </w:r>
      <w:r>
        <w:rPr>
          <w:rStyle w:val="CharStyle973"/>
          <w:b/>
          <w:bCs/>
        </w:rPr>
        <w:t xml:space="preserve">на 6 </w:t>
      </w:r>
      <w:r>
        <w:rPr>
          <w:rStyle w:val="CharStyle980"/>
          <w:b w:val="0"/>
          <w:bCs w:val="0"/>
        </w:rPr>
        <w:t xml:space="preserve">840 </w:t>
      </w:r>
      <w:r>
        <w:rPr>
          <w:rStyle w:val="CharStyle979"/>
          <w:b w:val="0"/>
          <w:bCs w:val="0"/>
        </w:rPr>
        <w:t xml:space="preserve">лева, </w:t>
      </w:r>
      <w:r>
        <w:rPr>
          <w:rStyle w:val="CharStyle973"/>
          <w:b/>
          <w:bCs/>
        </w:rPr>
        <w:t xml:space="preserve">която представлява </w:t>
      </w:r>
      <w:r>
        <w:rPr>
          <w:rStyle w:val="CharStyle980"/>
          <w:b w:val="0"/>
          <w:bCs w:val="0"/>
        </w:rPr>
        <w:t xml:space="preserve">42,22 </w:t>
      </w:r>
      <w:r>
        <w:rPr>
          <w:rStyle w:val="CharStyle973"/>
          <w:b/>
          <w:bCs/>
        </w:rPr>
        <w:t xml:space="preserve">% </w:t>
      </w:r>
      <w:r>
        <w:rPr>
          <w:rStyle w:val="CharStyle980"/>
          <w:b w:val="0"/>
          <w:bCs w:val="0"/>
        </w:rPr>
        <w:t xml:space="preserve">от </w:t>
      </w:r>
      <w:r>
        <w:rPr>
          <w:rStyle w:val="CharStyle973"/>
          <w:b/>
          <w:bCs/>
        </w:rPr>
        <w:t xml:space="preserve">общо планираните </w:t>
      </w:r>
      <w:r>
        <w:rPr>
          <w:rStyle w:val="CharStyle979"/>
          <w:b w:val="0"/>
          <w:bCs w:val="0"/>
        </w:rPr>
        <w:t xml:space="preserve">разходи </w:t>
      </w:r>
      <w:r>
        <w:rPr>
          <w:rStyle w:val="CharStyle980"/>
          <w:b w:val="0"/>
          <w:bCs w:val="0"/>
        </w:rPr>
        <w:t xml:space="preserve">за </w:t>
      </w:r>
      <w:r>
        <w:rPr>
          <w:rStyle w:val="CharStyle979"/>
          <w:b w:val="0"/>
          <w:bCs w:val="0"/>
        </w:rPr>
        <w:t xml:space="preserve">изпълнение </w:t>
      </w:r>
      <w:r>
        <w:rPr>
          <w:rStyle w:val="CharStyle980"/>
          <w:b w:val="0"/>
          <w:bCs w:val="0"/>
        </w:rPr>
        <w:t xml:space="preserve">на трети етап </w:t>
      </w:r>
      <w:r>
        <w:rPr>
          <w:rStyle w:val="CharStyle979"/>
          <w:b w:val="0"/>
          <w:bCs w:val="0"/>
        </w:rPr>
        <w:t>от договора.</w:t>
      </w:r>
    </w:p>
    <w:p>
      <w:pPr>
        <w:pStyle w:val="Style63"/>
        <w:widowControl w:val="0"/>
        <w:keepNext w:val="0"/>
        <w:keepLines w:val="0"/>
        <w:shd w:val="clear" w:color="auto" w:fill="auto"/>
        <w:bidi w:val="0"/>
        <w:jc w:val="left"/>
        <w:spacing w:before="0" w:after="0"/>
        <w:ind w:left="60" w:right="40" w:firstLine="920"/>
      </w:pPr>
      <w:r>
        <w:rPr>
          <w:rStyle w:val="CharStyle743"/>
          <w:b w:val="0"/>
          <w:bCs w:val="0"/>
        </w:rPr>
        <w:t xml:space="preserve">При проверката </w:t>
      </w:r>
      <w:r>
        <w:rPr>
          <w:rStyle w:val="CharStyle979"/>
          <w:b w:val="0"/>
          <w:bCs w:val="0"/>
        </w:rPr>
        <w:t xml:space="preserve">се </w:t>
      </w:r>
      <w:r>
        <w:rPr>
          <w:rStyle w:val="CharStyle743"/>
          <w:b w:val="0"/>
          <w:bCs w:val="0"/>
        </w:rPr>
        <w:t xml:space="preserve">установи, </w:t>
      </w:r>
      <w:r>
        <w:rPr>
          <w:rStyle w:val="CharStyle979"/>
          <w:b w:val="0"/>
          <w:bCs w:val="0"/>
        </w:rPr>
        <w:t xml:space="preserve">че </w:t>
      </w:r>
      <w:r>
        <w:rPr>
          <w:rStyle w:val="CharStyle743"/>
          <w:b w:val="0"/>
          <w:bCs w:val="0"/>
        </w:rPr>
        <w:t xml:space="preserve">предвиденото </w:t>
      </w:r>
      <w:r>
        <w:rPr>
          <w:rStyle w:val="CharStyle979"/>
          <w:b w:val="0"/>
          <w:bCs w:val="0"/>
        </w:rPr>
        <w:t xml:space="preserve">с </w:t>
      </w:r>
      <w:r>
        <w:rPr>
          <w:rStyle w:val="CharStyle743"/>
          <w:b w:val="0"/>
          <w:bCs w:val="0"/>
        </w:rPr>
        <w:t xml:space="preserve">финансовия план възнаграждение </w:t>
      </w:r>
      <w:r>
        <w:rPr>
          <w:rStyle w:val="CharStyle973"/>
          <w:b/>
          <w:bCs/>
        </w:rPr>
        <w:t xml:space="preserve">на научния колектив за III етап сумата от 16 200,00 лева. </w:t>
      </w:r>
      <w:r>
        <w:rPr>
          <w:rStyle w:val="CharStyle743"/>
          <w:b w:val="0"/>
          <w:bCs w:val="0"/>
        </w:rPr>
        <w:t xml:space="preserve">Договореният </w:t>
      </w:r>
      <w:r>
        <w:rPr>
          <w:rStyle w:val="CharStyle973"/>
          <w:b/>
          <w:bCs/>
        </w:rPr>
        <w:t xml:space="preserve">размер на възнагражденията на научния колектив за III етап представлява 42,22 % от </w:t>
      </w:r>
      <w:r>
        <w:rPr>
          <w:rStyle w:val="CharStyle743"/>
          <w:b w:val="0"/>
          <w:bCs w:val="0"/>
        </w:rPr>
        <w:t xml:space="preserve">годравщщ,цена </w:t>
      </w:r>
      <w:r>
        <w:rPr>
          <w:rStyle w:val="CharStyle973"/>
          <w:b/>
          <w:bCs/>
        </w:rPr>
        <w:t xml:space="preserve">на договора /одобреното </w:t>
      </w:r>
      <w:r>
        <w:rPr>
          <w:rStyle w:val="CharStyle743"/>
          <w:b w:val="0"/>
          <w:bCs w:val="0"/>
        </w:rPr>
        <w:t xml:space="preserve">финансиране </w:t>
      </w:r>
      <w:r>
        <w:rPr>
          <w:rStyle w:val="CharStyle973"/>
          <w:b/>
          <w:bCs/>
        </w:rPr>
        <w:t xml:space="preserve">на </w:t>
      </w:r>
      <w:r>
        <w:rPr>
          <w:rStyle w:val="CharStyle743"/>
          <w:b w:val="0"/>
          <w:bCs w:val="0"/>
        </w:rPr>
        <w:t xml:space="preserve">111 </w:t>
      </w:r>
      <w:r>
        <w:rPr>
          <w:rStyle w:val="CharStyle973"/>
          <w:b/>
          <w:bCs/>
        </w:rPr>
        <w:t xml:space="preserve">етап/, която </w:t>
      </w:r>
      <w:r>
        <w:rPr>
          <w:rStyle w:val="CharStyle743"/>
          <w:b w:val="0"/>
          <w:bCs w:val="0"/>
        </w:rPr>
        <w:t xml:space="preserve">е </w:t>
      </w:r>
      <w:r>
        <w:rPr>
          <w:rStyle w:val="CharStyle973"/>
          <w:b/>
          <w:bCs/>
        </w:rPr>
        <w:t xml:space="preserve">16 200,00 </w:t>
      </w:r>
      <w:r>
        <w:rPr>
          <w:rStyle w:val="CharStyle743"/>
          <w:b w:val="0"/>
          <w:bCs w:val="0"/>
        </w:rPr>
        <w:t xml:space="preserve">лева. </w:t>
      </w:r>
      <w:r>
        <w:rPr>
          <w:rStyle w:val="CharStyle973"/>
          <w:b/>
          <w:bCs/>
        </w:rPr>
        <w:t xml:space="preserve">размер на възнагражденията на научния </w:t>
      </w:r>
      <w:r>
        <w:rPr>
          <w:rStyle w:val="CharStyle743"/>
          <w:b w:val="0"/>
          <w:bCs w:val="0"/>
        </w:rPr>
        <w:t xml:space="preserve">колектив </w:t>
      </w:r>
      <w:r>
        <w:rPr>
          <w:rStyle w:val="CharStyle973"/>
          <w:b/>
          <w:bCs/>
        </w:rPr>
        <w:t xml:space="preserve">за III етап </w:t>
      </w:r>
      <w:r>
        <w:rPr>
          <w:rStyle w:val="CharStyle743"/>
          <w:b w:val="0"/>
          <w:bCs w:val="0"/>
        </w:rPr>
        <w:t xml:space="preserve">превишава </w:t>
      </w:r>
      <w:r>
        <w:rPr>
          <w:rStyle w:val="CharStyle973"/>
          <w:b/>
          <w:bCs/>
        </w:rPr>
        <w:t xml:space="preserve">35, </w:t>
      </w:r>
      <w:r>
        <w:rPr>
          <w:rStyle w:val="CharStyle743"/>
          <w:b w:val="0"/>
          <w:bCs w:val="0"/>
        </w:rPr>
        <w:t xml:space="preserve">ал. </w:t>
      </w:r>
      <w:r>
        <w:rPr>
          <w:rStyle w:val="CharStyle973"/>
          <w:b/>
          <w:bCs/>
        </w:rPr>
        <w:t xml:space="preserve">2, </w:t>
      </w:r>
      <w:r>
        <w:rPr>
          <w:rStyle w:val="CharStyle743"/>
          <w:b w:val="0"/>
          <w:bCs w:val="0"/>
        </w:rPr>
        <w:t xml:space="preserve">т. </w:t>
      </w:r>
      <w:r>
        <w:rPr>
          <w:rStyle w:val="CharStyle980"/>
          <w:b w:val="0"/>
          <w:bCs w:val="0"/>
        </w:rPr>
        <w:t xml:space="preserve">1 </w:t>
      </w:r>
      <w:r>
        <w:rPr>
          <w:rStyle w:val="CharStyle973"/>
          <w:b/>
          <w:bCs/>
        </w:rPr>
        <w:t xml:space="preserve">от </w:t>
      </w:r>
      <w:r>
        <w:rPr>
          <w:rStyle w:val="CharStyle743"/>
          <w:b w:val="0"/>
          <w:bCs w:val="0"/>
        </w:rPr>
        <w:t xml:space="preserve">Правилника </w:t>
      </w:r>
      <w:r>
        <w:rPr>
          <w:rStyle w:val="CharStyle980"/>
          <w:b w:val="0"/>
          <w:bCs w:val="0"/>
        </w:rPr>
        <w:t xml:space="preserve">на </w:t>
      </w:r>
      <w:r>
        <w:rPr>
          <w:rStyle w:val="CharStyle743"/>
          <w:b w:val="0"/>
          <w:bCs w:val="0"/>
        </w:rPr>
        <w:t>Фонд „Научни изследвания” размер</w:t>
      </w:r>
    </w:p>
    <w:p>
      <w:pPr>
        <w:pStyle w:val="Style955"/>
        <w:tabs>
          <w:tab w:leader="none" w:pos="9266" w:val="left"/>
        </w:tabs>
        <w:widowControl w:val="0"/>
        <w:keepNext w:val="0"/>
        <w:keepLines w:val="0"/>
        <w:shd w:val="clear" w:color="auto" w:fill="auto"/>
        <w:bidi w:val="0"/>
        <w:jc w:val="left"/>
        <w:spacing w:before="0" w:after="0"/>
        <w:ind w:left="60" w:right="0" w:firstLine="0"/>
      </w:pPr>
      <w:r>
        <w:rPr>
          <w:lang w:val="bg-BG"/>
          <w:w w:val="100"/>
          <w:spacing w:val="0"/>
          <w:color w:val="000000"/>
          <w:position w:val="0"/>
        </w:rPr>
        <w:t xml:space="preserve">научния </w:t>
      </w:r>
      <w:r>
        <w:rPr>
          <w:rStyle w:val="CharStyle957"/>
        </w:rPr>
        <w:t xml:space="preserve">екип, </w:t>
      </w:r>
      <w:r>
        <w:rPr>
          <w:rStyle w:val="CharStyle959"/>
        </w:rPr>
        <w:t xml:space="preserve">а </w:t>
      </w:r>
      <w:r>
        <w:rPr>
          <w:lang w:val="bg-BG"/>
          <w:w w:val="100"/>
          <w:spacing w:val="0"/>
          <w:color w:val="000000"/>
          <w:position w:val="0"/>
        </w:rPr>
        <w:t xml:space="preserve">именно - </w:t>
      </w:r>
      <w:r>
        <w:rPr>
          <w:rStyle w:val="CharStyle957"/>
        </w:rPr>
        <w:t xml:space="preserve">до </w:t>
      </w:r>
      <w:r>
        <w:rPr>
          <w:lang w:val="bg-BG"/>
          <w:w w:val="100"/>
          <w:spacing w:val="0"/>
          <w:color w:val="000000"/>
          <w:position w:val="0"/>
        </w:rPr>
        <w:t xml:space="preserve">35 </w:t>
      </w:r>
      <w:r>
        <w:rPr>
          <w:rStyle w:val="CharStyle959"/>
        </w:rPr>
        <w:t xml:space="preserve">на </w:t>
      </w:r>
      <w:r>
        <w:rPr>
          <w:lang w:val="bg-BG"/>
          <w:w w:val="100"/>
          <w:spacing w:val="0"/>
          <w:color w:val="000000"/>
          <w:position w:val="0"/>
        </w:rPr>
        <w:t xml:space="preserve">сто </w:t>
      </w:r>
      <w:r>
        <w:rPr>
          <w:rStyle w:val="CharStyle959"/>
        </w:rPr>
        <w:t xml:space="preserve">от </w:t>
      </w:r>
      <w:r>
        <w:rPr>
          <w:lang w:val="bg-BG"/>
          <w:w w:val="100"/>
          <w:spacing w:val="0"/>
          <w:color w:val="000000"/>
          <w:position w:val="0"/>
        </w:rPr>
        <w:t xml:space="preserve">годишната цена </w:t>
      </w:r>
      <w:r>
        <w:rPr>
          <w:rStyle w:val="CharStyle957"/>
        </w:rPr>
        <w:t xml:space="preserve">на </w:t>
      </w:r>
      <w:r>
        <w:rPr>
          <w:lang w:val="bg-BG"/>
          <w:w w:val="100"/>
          <w:spacing w:val="0"/>
          <w:color w:val="000000"/>
          <w:position w:val="0"/>
        </w:rPr>
        <w:t xml:space="preserve">договора. </w:t>
      </w:r>
      <w:r>
        <w:rPr>
          <w:lang w:val="en-US"/>
          <w:w w:val="100"/>
          <w:spacing w:val="0"/>
          <w:color w:val="000000"/>
          <w:position w:val="0"/>
        </w:rPr>
        <w:t>f{~S j</w:t>
        <w:tab/>
        <w:t>f i Jl</w:t>
      </w:r>
    </w:p>
    <w:p>
      <w:pPr>
        <w:pStyle w:val="Style26"/>
        <w:widowControl w:val="0"/>
        <w:keepNext w:val="0"/>
        <w:keepLines w:val="0"/>
        <w:shd w:val="clear" w:color="auto" w:fill="auto"/>
        <w:bidi w:val="0"/>
        <w:spacing w:before="0" w:after="0"/>
        <w:ind w:left="20" w:right="20" w:firstLine="880"/>
      </w:pPr>
      <w:r>
        <w:rPr>
          <w:rStyle w:val="CharStyle964"/>
        </w:rPr>
        <w:t xml:space="preserve">Съгласно </w:t>
      </w:r>
      <w:r>
        <w:rPr>
          <w:rStyle w:val="CharStyle842"/>
        </w:rPr>
        <w:t xml:space="preserve">регламентираното </w:t>
      </w:r>
      <w:r>
        <w:rPr>
          <w:rStyle w:val="CharStyle964"/>
        </w:rPr>
        <w:t xml:space="preserve">в чл. 35, ал. 2, т. 1 от ПФНИ, на </w:t>
      </w:r>
      <w:r>
        <w:rPr>
          <w:rStyle w:val="CharStyle842"/>
        </w:rPr>
        <w:t xml:space="preserve">членовете </w:t>
      </w:r>
      <w:r>
        <w:rPr>
          <w:rStyle w:val="CharStyle964"/>
        </w:rPr>
        <w:t xml:space="preserve">на научния екип, спечелил конкурса </w:t>
      </w:r>
      <w:r>
        <w:rPr>
          <w:rStyle w:val="CharStyle842"/>
        </w:rPr>
        <w:t xml:space="preserve">може </w:t>
      </w:r>
      <w:r>
        <w:rPr>
          <w:rStyle w:val="CharStyle964"/>
        </w:rPr>
        <w:t xml:space="preserve">да се </w:t>
      </w:r>
      <w:r>
        <w:rPr>
          <w:rStyle w:val="CharStyle842"/>
        </w:rPr>
        <w:t xml:space="preserve">заплаща възнаграждение </w:t>
      </w:r>
      <w:r>
        <w:rPr>
          <w:rStyle w:val="CharStyle964"/>
        </w:rPr>
        <w:t xml:space="preserve">в размер на 35 </w:t>
      </w:r>
      <w:r>
        <w:rPr>
          <w:rStyle w:val="CharStyle842"/>
        </w:rPr>
        <w:t xml:space="preserve">% </w:t>
      </w:r>
      <w:r>
        <w:rPr>
          <w:rStyle w:val="CharStyle964"/>
        </w:rPr>
        <w:t xml:space="preserve">от </w:t>
      </w:r>
      <w:r>
        <w:rPr>
          <w:rStyle w:val="CharStyle842"/>
        </w:rPr>
        <w:t xml:space="preserve">годишната цена </w:t>
      </w:r>
      <w:r>
        <w:rPr>
          <w:rStyle w:val="CharStyle964"/>
        </w:rPr>
        <w:t xml:space="preserve">на </w:t>
      </w:r>
      <w:r>
        <w:rPr>
          <w:rStyle w:val="CharStyle842"/>
        </w:rPr>
        <w:t xml:space="preserve">договора, </w:t>
      </w:r>
      <w:r>
        <w:rPr>
          <w:rStyle w:val="CharStyle964"/>
        </w:rPr>
        <w:t xml:space="preserve">когато поне една трета от състава на научния колектив са </w:t>
      </w:r>
      <w:r>
        <w:rPr>
          <w:rStyle w:val="CharStyle842"/>
        </w:rPr>
        <w:t xml:space="preserve">докторанти и/или млади учени, </w:t>
      </w:r>
      <w:r>
        <w:rPr>
          <w:rStyle w:val="CharStyle964"/>
        </w:rPr>
        <w:t xml:space="preserve">Видно, от </w:t>
      </w:r>
      <w:r>
        <w:rPr>
          <w:rStyle w:val="CharStyle842"/>
        </w:rPr>
        <w:t xml:space="preserve">одобрената </w:t>
      </w:r>
      <w:r>
        <w:rPr>
          <w:rStyle w:val="CharStyle964"/>
        </w:rPr>
        <w:t xml:space="preserve">от </w:t>
      </w:r>
      <w:r>
        <w:rPr>
          <w:rStyle w:val="CharStyle842"/>
        </w:rPr>
        <w:t xml:space="preserve">Изпълнителния </w:t>
      </w:r>
      <w:r>
        <w:rPr>
          <w:rStyle w:val="CharStyle964"/>
        </w:rPr>
        <w:t xml:space="preserve">съвет, </w:t>
      </w:r>
      <w:r>
        <w:rPr>
          <w:rStyle w:val="CharStyle842"/>
        </w:rPr>
        <w:t xml:space="preserve">Методика за </w:t>
      </w:r>
      <w:r>
        <w:rPr>
          <w:rStyle w:val="CharStyle964"/>
        </w:rPr>
        <w:t xml:space="preserve">оценка и класиране на </w:t>
      </w:r>
      <w:r>
        <w:rPr>
          <w:rStyle w:val="CharStyle842"/>
        </w:rPr>
        <w:t xml:space="preserve">кандидатстващите </w:t>
      </w:r>
      <w:r>
        <w:rPr>
          <w:rStyle w:val="CharStyle964"/>
        </w:rPr>
        <w:t xml:space="preserve">за финансиране в конкурс </w:t>
      </w:r>
      <w:r>
        <w:rPr>
          <w:rStyle w:val="CharStyle842"/>
        </w:rPr>
        <w:t xml:space="preserve">„Стипендии </w:t>
      </w:r>
      <w:r>
        <w:rPr>
          <w:rStyle w:val="CharStyle964"/>
        </w:rPr>
        <w:t xml:space="preserve">за </w:t>
      </w:r>
      <w:r>
        <w:rPr>
          <w:rStyle w:val="CharStyle842"/>
        </w:rPr>
        <w:t xml:space="preserve">млади </w:t>
      </w:r>
      <w:r>
        <w:rPr>
          <w:rStyle w:val="CharStyle964"/>
        </w:rPr>
        <w:t xml:space="preserve">учени, които подготвят докторантски труд в </w:t>
      </w:r>
      <w:r>
        <w:rPr>
          <w:rStyle w:val="CharStyle842"/>
        </w:rPr>
        <w:t xml:space="preserve">предприятие” </w:t>
      </w:r>
      <w:r>
        <w:rPr>
          <w:rStyle w:val="CharStyle842"/>
          <w:lang w:val="en-US"/>
        </w:rPr>
        <w:t xml:space="preserve">/MU/ </w:t>
      </w:r>
      <w:r>
        <w:rPr>
          <w:rStyle w:val="CharStyle842"/>
        </w:rPr>
        <w:t xml:space="preserve">е предвидено максимално възнаграждение </w:t>
      </w:r>
      <w:r>
        <w:rPr>
          <w:rStyle w:val="CharStyle964"/>
        </w:rPr>
        <w:t xml:space="preserve">за </w:t>
      </w:r>
      <w:r>
        <w:rPr>
          <w:rStyle w:val="CharStyle842"/>
        </w:rPr>
        <w:t xml:space="preserve">членовете </w:t>
      </w:r>
      <w:r>
        <w:rPr>
          <w:rStyle w:val="CharStyle964"/>
        </w:rPr>
        <w:t xml:space="preserve">на </w:t>
      </w:r>
      <w:r>
        <w:rPr>
          <w:rStyle w:val="CharStyle842"/>
        </w:rPr>
        <w:t xml:space="preserve">научния </w:t>
      </w:r>
      <w:r>
        <w:rPr>
          <w:rStyle w:val="CharStyle964"/>
        </w:rPr>
        <w:t xml:space="preserve">екип до 35 </w:t>
      </w:r>
      <w:r>
        <w:rPr>
          <w:rStyle w:val="CharStyle842"/>
        </w:rPr>
        <w:t xml:space="preserve">% </w:t>
      </w:r>
      <w:r>
        <w:rPr>
          <w:rStyle w:val="CharStyle964"/>
        </w:rPr>
        <w:t xml:space="preserve">от </w:t>
      </w:r>
      <w:r>
        <w:rPr>
          <w:rStyle w:val="CharStyle842"/>
        </w:rPr>
        <w:t xml:space="preserve">годишната </w:t>
      </w:r>
      <w:r>
        <w:rPr>
          <w:rStyle w:val="CharStyle964"/>
        </w:rPr>
        <w:t xml:space="preserve">цена на договора. </w:t>
      </w:r>
      <w:r>
        <w:rPr>
          <w:rStyle w:val="CharStyle842"/>
        </w:rPr>
        <w:t xml:space="preserve">Регламентираното </w:t>
      </w:r>
      <w:r>
        <w:rPr>
          <w:rStyle w:val="CharStyle964"/>
        </w:rPr>
        <w:t xml:space="preserve">с чл. 6, ал. 9 от </w:t>
      </w:r>
      <w:r>
        <w:rPr>
          <w:rStyle w:val="CharStyle842"/>
        </w:rPr>
        <w:t xml:space="preserve">сключения </w:t>
      </w:r>
      <w:r>
        <w:rPr>
          <w:rStyle w:val="CharStyle964"/>
        </w:rPr>
        <w:t xml:space="preserve">договор, </w:t>
      </w:r>
      <w:r>
        <w:rPr>
          <w:rStyle w:val="CharStyle842"/>
        </w:rPr>
        <w:t xml:space="preserve">възнаграждение </w:t>
      </w:r>
      <w:r>
        <w:rPr>
          <w:rStyle w:val="CharStyle964"/>
        </w:rPr>
        <w:t xml:space="preserve">на </w:t>
      </w:r>
      <w:r>
        <w:rPr>
          <w:rStyle w:val="CharStyle842"/>
        </w:rPr>
        <w:t xml:space="preserve">членовете </w:t>
      </w:r>
      <w:r>
        <w:rPr>
          <w:rStyle w:val="CharStyle964"/>
        </w:rPr>
        <w:t xml:space="preserve">на </w:t>
      </w:r>
      <w:r>
        <w:rPr>
          <w:rStyle w:val="CharStyle842"/>
        </w:rPr>
        <w:t xml:space="preserve">научния </w:t>
      </w:r>
      <w:r>
        <w:rPr>
          <w:rStyle w:val="CharStyle964"/>
        </w:rPr>
        <w:t xml:space="preserve">екип е в съответствие с чл. </w:t>
      </w:r>
      <w:r>
        <w:rPr>
          <w:rStyle w:val="CharStyle842"/>
        </w:rPr>
        <w:t xml:space="preserve">35, ал. 2, </w:t>
      </w:r>
      <w:r>
        <w:rPr>
          <w:rStyle w:val="CharStyle964"/>
        </w:rPr>
        <w:t xml:space="preserve">т. 1 от </w:t>
      </w:r>
      <w:r>
        <w:rPr>
          <w:rStyle w:val="CharStyle842"/>
        </w:rPr>
        <w:t xml:space="preserve">ПФНИ, </w:t>
      </w:r>
      <w:r>
        <w:rPr>
          <w:rStyle w:val="CharStyle964"/>
        </w:rPr>
        <w:t xml:space="preserve">а </w:t>
      </w:r>
      <w:r>
        <w:rPr>
          <w:rStyle w:val="CharStyle842"/>
        </w:rPr>
        <w:t xml:space="preserve">също - </w:t>
      </w:r>
      <w:r>
        <w:rPr>
          <w:rStyle w:val="CharStyle964"/>
        </w:rPr>
        <w:t xml:space="preserve">със </w:t>
      </w:r>
      <w:r>
        <w:rPr>
          <w:rStyle w:val="CharStyle842"/>
        </w:rPr>
        <w:t xml:space="preserve">заложеното </w:t>
      </w:r>
      <w:r>
        <w:rPr>
          <w:rStyle w:val="CharStyle964"/>
        </w:rPr>
        <w:t xml:space="preserve">в одобрената от </w:t>
      </w:r>
      <w:r>
        <w:rPr>
          <w:rStyle w:val="CharStyle842"/>
        </w:rPr>
        <w:t xml:space="preserve">Изпълнителния </w:t>
      </w:r>
      <w:r>
        <w:rPr>
          <w:rStyle w:val="CharStyle964"/>
        </w:rPr>
        <w:t xml:space="preserve">съвет на Фонда, </w:t>
      </w:r>
      <w:r>
        <w:rPr>
          <w:rStyle w:val="CharStyle842"/>
        </w:rPr>
        <w:t xml:space="preserve">Методика </w:t>
      </w:r>
      <w:r>
        <w:rPr>
          <w:rStyle w:val="CharStyle964"/>
        </w:rPr>
        <w:t xml:space="preserve">и в структурно отношение </w:t>
      </w:r>
      <w:r>
        <w:rPr>
          <w:rStyle w:val="CharStyle842"/>
        </w:rPr>
        <w:t xml:space="preserve">представлява </w:t>
      </w:r>
      <w:r>
        <w:rPr>
          <w:rStyle w:val="CharStyle964"/>
        </w:rPr>
        <w:t xml:space="preserve">35 </w:t>
      </w:r>
      <w:r>
        <w:rPr>
          <w:rStyle w:val="CharStyle842"/>
        </w:rPr>
        <w:t xml:space="preserve">% </w:t>
      </w:r>
      <w:r>
        <w:rPr>
          <w:rStyle w:val="CharStyle964"/>
        </w:rPr>
        <w:t xml:space="preserve">от годишната цена на </w:t>
      </w:r>
      <w:r>
        <w:rPr>
          <w:rStyle w:val="CharStyle842"/>
        </w:rPr>
        <w:t xml:space="preserve">договора. Видно </w:t>
      </w:r>
      <w:r>
        <w:rPr>
          <w:rStyle w:val="CharStyle964"/>
        </w:rPr>
        <w:t xml:space="preserve">от </w:t>
      </w:r>
      <w:r>
        <w:rPr>
          <w:rStyle w:val="CharStyle842"/>
        </w:rPr>
        <w:t xml:space="preserve">гореизложеното, максимално допустимия </w:t>
      </w:r>
      <w:r>
        <w:rPr>
          <w:rStyle w:val="CharStyle964"/>
        </w:rPr>
        <w:t xml:space="preserve">размер на </w:t>
      </w:r>
      <w:r>
        <w:rPr>
          <w:rStyle w:val="CharStyle842"/>
        </w:rPr>
        <w:t xml:space="preserve">възнагражденията </w:t>
      </w:r>
      <w:r>
        <w:rPr>
          <w:rStyle w:val="CharStyle964"/>
        </w:rPr>
        <w:t xml:space="preserve">на </w:t>
      </w:r>
      <w:r>
        <w:rPr>
          <w:rStyle w:val="CharStyle842"/>
        </w:rPr>
        <w:t xml:space="preserve">членовете </w:t>
      </w:r>
      <w:r>
        <w:rPr>
          <w:rStyle w:val="CharStyle964"/>
        </w:rPr>
        <w:t xml:space="preserve">на </w:t>
      </w:r>
      <w:r>
        <w:rPr>
          <w:rStyle w:val="CharStyle842"/>
        </w:rPr>
        <w:t xml:space="preserve">научния екип, спечелил </w:t>
      </w:r>
      <w:r>
        <w:rPr>
          <w:rStyle w:val="CharStyle964"/>
        </w:rPr>
        <w:t xml:space="preserve">конкурса е сума </w:t>
      </w:r>
      <w:r>
        <w:rPr>
          <w:rStyle w:val="CharStyle842"/>
        </w:rPr>
        <w:t xml:space="preserve">в </w:t>
      </w:r>
      <w:r>
        <w:rPr>
          <w:rStyle w:val="CharStyle964"/>
        </w:rPr>
        <w:t>размер на 5 670,00 лв.</w:t>
      </w:r>
    </w:p>
    <w:p>
      <w:pPr>
        <w:pStyle w:val="Style68"/>
        <w:widowControl w:val="0"/>
        <w:keepNext w:val="0"/>
        <w:keepLines w:val="0"/>
        <w:shd w:val="clear" w:color="auto" w:fill="auto"/>
        <w:bidi w:val="0"/>
        <w:jc w:val="both"/>
        <w:spacing w:before="0" w:after="0"/>
        <w:ind w:left="20" w:right="20" w:firstLine="880"/>
      </w:pPr>
      <w:r>
        <w:rPr>
          <w:rStyle w:val="CharStyle770"/>
        </w:rPr>
        <w:t xml:space="preserve">С оглед изложеното, подписвайки договор № </w:t>
      </w:r>
      <w:r>
        <w:rPr>
          <w:rStyle w:val="CharStyle982"/>
        </w:rPr>
        <w:t xml:space="preserve">ДДОКФ02/3/14.01.2010 г„, </w:t>
      </w:r>
      <w:r>
        <w:rPr>
          <w:rStyle w:val="CharStyle770"/>
        </w:rPr>
        <w:t xml:space="preserve">член-кор. </w:t>
      </w:r>
      <w:r>
        <w:rPr>
          <w:rStyle w:val="CharStyle982"/>
        </w:rPr>
        <w:t xml:space="preserve">проф. </w:t>
      </w:r>
      <w:r>
        <w:rPr>
          <w:rStyle w:val="CharStyle770"/>
        </w:rPr>
        <w:t xml:space="preserve">Емил </w:t>
      </w:r>
      <w:r>
        <w:rPr>
          <w:rStyle w:val="CharStyle982"/>
        </w:rPr>
        <w:t xml:space="preserve">Иванов Хорозов в </w:t>
      </w:r>
      <w:r>
        <w:rPr>
          <w:rStyle w:val="CharStyle770"/>
        </w:rPr>
        <w:t xml:space="preserve">качеството </w:t>
      </w:r>
      <w:r>
        <w:rPr>
          <w:rStyle w:val="CharStyle982"/>
        </w:rPr>
        <w:t xml:space="preserve">си на управител на </w:t>
      </w:r>
      <w:r>
        <w:rPr>
          <w:rStyle w:val="CharStyle770"/>
        </w:rPr>
        <w:t xml:space="preserve">Фонд </w:t>
      </w:r>
      <w:r>
        <w:rPr>
          <w:rStyle w:val="CharStyle982"/>
        </w:rPr>
        <w:t xml:space="preserve">„Научни </w:t>
      </w:r>
      <w:r>
        <w:rPr>
          <w:rStyle w:val="CharStyle770"/>
        </w:rPr>
        <w:t xml:space="preserve">изследвания” </w:t>
      </w:r>
      <w:r>
        <w:rPr>
          <w:rStyle w:val="CharStyle982"/>
        </w:rPr>
        <w:t xml:space="preserve">е договорил </w:t>
      </w:r>
      <w:r>
        <w:rPr>
          <w:rStyle w:val="CharStyle770"/>
        </w:rPr>
        <w:t xml:space="preserve">средства </w:t>
      </w:r>
      <w:r>
        <w:rPr>
          <w:rStyle w:val="CharStyle982"/>
        </w:rPr>
        <w:t xml:space="preserve">за </w:t>
      </w:r>
      <w:r>
        <w:rPr>
          <w:rStyle w:val="CharStyle770"/>
        </w:rPr>
        <w:t xml:space="preserve">възнаграждение </w:t>
      </w:r>
      <w:r>
        <w:rPr>
          <w:rStyle w:val="CharStyle982"/>
        </w:rPr>
        <w:t xml:space="preserve">на членовете на </w:t>
      </w:r>
      <w:r>
        <w:rPr>
          <w:rStyle w:val="CharStyle770"/>
        </w:rPr>
        <w:t xml:space="preserve">колектива, работещи </w:t>
      </w:r>
      <w:r>
        <w:rPr>
          <w:rStyle w:val="CharStyle982"/>
        </w:rPr>
        <w:t xml:space="preserve">по </w:t>
      </w:r>
      <w:r>
        <w:rPr>
          <w:rStyle w:val="CharStyle770"/>
        </w:rPr>
        <w:t xml:space="preserve">проекта, надвишаващи </w:t>
      </w:r>
      <w:r>
        <w:rPr>
          <w:rStyle w:val="CharStyle982"/>
        </w:rPr>
        <w:t xml:space="preserve">полагащите се с 1 170.00 лева </w:t>
      </w:r>
      <w:r>
        <w:rPr>
          <w:rStyle w:val="CharStyle770"/>
        </w:rPr>
        <w:t xml:space="preserve">максимално допустимите, определени </w:t>
      </w:r>
      <w:r>
        <w:rPr>
          <w:rStyle w:val="CharStyle982"/>
        </w:rPr>
        <w:t xml:space="preserve">с Методиката от </w:t>
      </w:r>
      <w:r>
        <w:rPr>
          <w:rStyle w:val="CharStyle770"/>
        </w:rPr>
        <w:t xml:space="preserve">Изпълнителния съвет </w:t>
      </w:r>
      <w:r>
        <w:rPr>
          <w:rStyle w:val="CharStyle982"/>
        </w:rPr>
        <w:t xml:space="preserve">на Фонда и </w:t>
      </w:r>
      <w:r>
        <w:rPr>
          <w:rStyle w:val="CharStyle770"/>
        </w:rPr>
        <w:t xml:space="preserve">регламентирани </w:t>
      </w:r>
      <w:r>
        <w:rPr>
          <w:rStyle w:val="CharStyle982"/>
        </w:rPr>
        <w:t xml:space="preserve">с чл. </w:t>
      </w:r>
      <w:r>
        <w:rPr>
          <w:rStyle w:val="CharStyle770"/>
        </w:rPr>
        <w:t xml:space="preserve">35, ал. </w:t>
      </w:r>
      <w:r>
        <w:rPr>
          <w:rStyle w:val="CharStyle982"/>
        </w:rPr>
        <w:t xml:space="preserve">2, т. 1 от </w:t>
      </w:r>
      <w:r>
        <w:rPr>
          <w:rStyle w:val="CharStyle770"/>
        </w:rPr>
        <w:t xml:space="preserve">ПФНЙ, </w:t>
      </w:r>
      <w:r>
        <w:rPr>
          <w:rStyle w:val="CharStyle982"/>
        </w:rPr>
        <w:t xml:space="preserve">а също </w:t>
      </w:r>
      <w:r>
        <w:rPr>
          <w:rStyle w:val="CharStyle770"/>
        </w:rPr>
        <w:t xml:space="preserve">- заложените </w:t>
      </w:r>
      <w:r>
        <w:rPr>
          <w:rStyle w:val="CharStyle982"/>
        </w:rPr>
        <w:t xml:space="preserve">с чл. </w:t>
      </w:r>
      <w:r>
        <w:rPr>
          <w:rStyle w:val="CharStyle273"/>
        </w:rPr>
        <w:t>6,</w:t>
      </w:r>
      <w:r>
        <w:rPr>
          <w:rStyle w:val="CharStyle770"/>
        </w:rPr>
        <w:t xml:space="preserve"> ал. </w:t>
      </w:r>
      <w:r>
        <w:rPr>
          <w:rStyle w:val="CharStyle982"/>
        </w:rPr>
        <w:t>1, т. 9 от сключения договор.</w:t>
      </w:r>
    </w:p>
    <w:p>
      <w:pPr>
        <w:pStyle w:val="Style983"/>
        <w:widowControl w:val="0"/>
        <w:keepNext w:val="0"/>
        <w:keepLines w:val="0"/>
        <w:shd w:val="clear" w:color="auto" w:fill="auto"/>
        <w:bidi w:val="0"/>
        <w:spacing w:before="0" w:after="244"/>
        <w:ind w:left="20" w:right="20"/>
      </w:pPr>
      <w:bookmarkStart w:id="75" w:name="bookmark75"/>
      <w:r>
        <w:rPr>
          <w:lang w:val="bg-BG"/>
          <w:w w:val="100"/>
          <w:spacing w:val="0"/>
          <w:color w:val="000000"/>
          <w:position w:val="0"/>
        </w:rPr>
        <w:t xml:space="preserve">За </w:t>
      </w:r>
      <w:r>
        <w:rPr>
          <w:rStyle w:val="CharStyle985"/>
          <w:b w:val="0"/>
          <w:bCs w:val="0"/>
        </w:rPr>
        <w:t xml:space="preserve">установеното </w:t>
      </w:r>
      <w:r>
        <w:rPr>
          <w:lang w:val="bg-BG"/>
          <w:w w:val="100"/>
          <w:spacing w:val="0"/>
          <w:color w:val="000000"/>
          <w:position w:val="0"/>
        </w:rPr>
        <w:t xml:space="preserve">нарушение се състави </w:t>
      </w:r>
      <w:r>
        <w:rPr>
          <w:rStyle w:val="CharStyle985"/>
          <w:b w:val="0"/>
          <w:bCs w:val="0"/>
        </w:rPr>
        <w:t xml:space="preserve">АУАН № </w:t>
      </w:r>
      <w:r>
        <w:rPr>
          <w:lang w:val="bg-BG"/>
          <w:w w:val="100"/>
          <w:spacing w:val="0"/>
          <w:color w:val="000000"/>
          <w:position w:val="0"/>
        </w:rPr>
        <w:t xml:space="preserve">11010682/18.04.2012 </w:t>
      </w:r>
      <w:r>
        <w:rPr>
          <w:rStyle w:val="CharStyle985"/>
          <w:b w:val="0"/>
          <w:bCs w:val="0"/>
        </w:rPr>
        <w:t xml:space="preserve">г. </w:t>
      </w:r>
      <w:r>
        <w:rPr>
          <w:rStyle w:val="CharStyle986"/>
          <w:b w:val="0"/>
          <w:bCs w:val="0"/>
        </w:rPr>
        <w:t xml:space="preserve">срещу член-кор. проф. </w:t>
      </w:r>
      <w:r>
        <w:rPr>
          <w:rStyle w:val="CharStyle985"/>
          <w:b w:val="0"/>
          <w:bCs w:val="0"/>
        </w:rPr>
        <w:t xml:space="preserve">Емил </w:t>
      </w:r>
      <w:r>
        <w:rPr>
          <w:rStyle w:val="CharStyle986"/>
          <w:b w:val="0"/>
          <w:bCs w:val="0"/>
        </w:rPr>
        <w:t>Иванов Хорозов.</w:t>
      </w:r>
      <w:bookmarkEnd w:id="75"/>
    </w:p>
    <w:p>
      <w:pPr>
        <w:pStyle w:val="Style68"/>
        <w:numPr>
          <w:ilvl w:val="0"/>
          <w:numId w:val="243"/>
        </w:numPr>
        <w:tabs>
          <w:tab w:leader="none" w:pos="889" w:val="left"/>
        </w:tabs>
        <w:widowControl w:val="0"/>
        <w:keepNext w:val="0"/>
        <w:keepLines w:val="0"/>
        <w:shd w:val="clear" w:color="auto" w:fill="auto"/>
        <w:bidi w:val="0"/>
        <w:jc w:val="both"/>
        <w:spacing w:before="0" w:after="0" w:line="269" w:lineRule="exact"/>
        <w:ind w:left="20" w:right="20" w:firstLine="720"/>
      </w:pPr>
      <w:r>
        <w:rPr>
          <w:rStyle w:val="CharStyle987"/>
        </w:rPr>
        <w:t xml:space="preserve">ДДОКФ02/4/14.01.2010 </w:t>
      </w:r>
      <w:r>
        <w:rPr>
          <w:rStyle w:val="CharStyle770"/>
        </w:rPr>
        <w:t xml:space="preserve">г. за финансиране </w:t>
      </w:r>
      <w:r>
        <w:rPr>
          <w:rStyle w:val="CharStyle982"/>
        </w:rPr>
        <w:t xml:space="preserve">на проект </w:t>
      </w:r>
      <w:r>
        <w:rPr>
          <w:rStyle w:val="CharStyle982"/>
          <w:lang w:val="en-US"/>
        </w:rPr>
        <w:t xml:space="preserve">DOCF_09_0003 </w:t>
      </w:r>
      <w:r>
        <w:rPr>
          <w:rStyle w:val="CharStyle770"/>
        </w:rPr>
        <w:t xml:space="preserve">е </w:t>
      </w:r>
      <w:r>
        <w:rPr>
          <w:rStyle w:val="CharStyle982"/>
        </w:rPr>
        <w:t xml:space="preserve">сключен </w:t>
      </w:r>
      <w:r>
        <w:rPr>
          <w:rStyle w:val="CharStyle770"/>
        </w:rPr>
        <w:t xml:space="preserve">между </w:t>
      </w:r>
      <w:r>
        <w:rPr>
          <w:rStyle w:val="CharStyle982"/>
        </w:rPr>
        <w:t xml:space="preserve">Фонд </w:t>
      </w:r>
      <w:r>
        <w:rPr>
          <w:rStyle w:val="CharStyle770"/>
        </w:rPr>
        <w:t xml:space="preserve">Научни изследвания” /Възложител/, представлявано </w:t>
      </w:r>
      <w:r>
        <w:rPr>
          <w:rStyle w:val="CharStyle982"/>
        </w:rPr>
        <w:t xml:space="preserve">от </w:t>
      </w:r>
      <w:r>
        <w:rPr>
          <w:rStyle w:val="CharStyle770"/>
        </w:rPr>
        <w:t xml:space="preserve">член-кор. </w:t>
      </w:r>
      <w:r>
        <w:rPr>
          <w:rStyle w:val="CharStyle982"/>
        </w:rPr>
        <w:t xml:space="preserve">проф. </w:t>
      </w:r>
      <w:r>
        <w:rPr>
          <w:rStyle w:val="CharStyle770"/>
        </w:rPr>
        <w:t xml:space="preserve">Емил </w:t>
      </w:r>
      <w:r>
        <w:rPr>
          <w:rStyle w:val="CharStyle982"/>
        </w:rPr>
        <w:t xml:space="preserve">Иванов </w:t>
      </w:r>
      <w:r>
        <w:rPr>
          <w:rStyle w:val="CharStyle770"/>
        </w:rPr>
        <w:t xml:space="preserve">Хорозов, </w:t>
      </w:r>
      <w:r>
        <w:rPr>
          <w:rStyle w:val="CharStyle982"/>
        </w:rPr>
        <w:t xml:space="preserve">от една страна и от друга </w:t>
      </w:r>
      <w:r>
        <w:rPr>
          <w:rStyle w:val="CharStyle770"/>
        </w:rPr>
        <w:t xml:space="preserve">Изпълнители, както </w:t>
      </w:r>
      <w:r>
        <w:rPr>
          <w:rStyle w:val="CharStyle982"/>
        </w:rPr>
        <w:t>следва:</w:t>
      </w:r>
    </w:p>
    <w:p>
      <w:pPr>
        <w:pStyle w:val="Style68"/>
        <w:numPr>
          <w:ilvl w:val="0"/>
          <w:numId w:val="243"/>
        </w:numPr>
        <w:tabs>
          <w:tab w:leader="none" w:pos="753" w:val="left"/>
        </w:tabs>
        <w:widowControl w:val="0"/>
        <w:keepNext w:val="0"/>
        <w:keepLines w:val="0"/>
        <w:shd w:val="clear" w:color="auto" w:fill="auto"/>
        <w:bidi w:val="0"/>
        <w:jc w:val="left"/>
        <w:spacing w:before="0" w:after="0" w:line="269" w:lineRule="exact"/>
        <w:ind w:left="460" w:right="0" w:firstLine="0"/>
      </w:pPr>
      <w:r>
        <w:rPr>
          <w:rStyle w:val="CharStyle770"/>
        </w:rPr>
        <w:t xml:space="preserve">ст.н.с. II ст. д-р Аврам </w:t>
      </w:r>
      <w:r>
        <w:rPr>
          <w:rStyle w:val="CharStyle982"/>
        </w:rPr>
        <w:t xml:space="preserve">Ескенази </w:t>
      </w:r>
      <w:r>
        <w:rPr>
          <w:rStyle w:val="CharStyle770"/>
        </w:rPr>
        <w:t>- ръководител на проекта;</w:t>
      </w:r>
    </w:p>
    <w:p>
      <w:pPr>
        <w:pStyle w:val="Style68"/>
        <w:widowControl w:val="0"/>
        <w:keepNext w:val="0"/>
        <w:keepLines w:val="0"/>
        <w:shd w:val="clear" w:color="auto" w:fill="auto"/>
        <w:bidi w:val="0"/>
        <w:jc w:val="both"/>
        <w:spacing w:before="0" w:after="0" w:line="269" w:lineRule="exact"/>
        <w:ind w:left="20" w:right="20" w:firstLine="880"/>
      </w:pPr>
      <w:r>
        <w:rPr>
          <w:rStyle w:val="CharStyle770"/>
        </w:rPr>
        <w:t xml:space="preserve">Институт </w:t>
      </w:r>
      <w:r>
        <w:rPr>
          <w:rStyle w:val="CharStyle982"/>
        </w:rPr>
        <w:t xml:space="preserve">по </w:t>
      </w:r>
      <w:r>
        <w:rPr>
          <w:rStyle w:val="CharStyle770"/>
        </w:rPr>
        <w:t xml:space="preserve">математика </w:t>
      </w:r>
      <w:r>
        <w:rPr>
          <w:rStyle w:val="CharStyle982"/>
        </w:rPr>
        <w:t xml:space="preserve">и </w:t>
      </w:r>
      <w:r>
        <w:rPr>
          <w:rStyle w:val="CharStyle770"/>
        </w:rPr>
        <w:t xml:space="preserve">информатика, </w:t>
      </w:r>
      <w:r>
        <w:rPr>
          <w:rStyle w:val="CharStyle982"/>
        </w:rPr>
        <w:t xml:space="preserve">представляван от </w:t>
      </w:r>
      <w:r>
        <w:rPr>
          <w:rStyle w:val="CharStyle770"/>
        </w:rPr>
        <w:t xml:space="preserve">акад, </w:t>
      </w:r>
      <w:r>
        <w:rPr>
          <w:rStyle w:val="CharStyle982"/>
        </w:rPr>
        <w:t xml:space="preserve">проф. Стефан Додунеков- </w:t>
      </w:r>
      <w:r>
        <w:rPr>
          <w:rStyle w:val="CharStyle770"/>
        </w:rPr>
        <w:t>директор;</w:t>
      </w:r>
    </w:p>
    <w:p>
      <w:pPr>
        <w:pStyle w:val="Style68"/>
        <w:numPr>
          <w:ilvl w:val="0"/>
          <w:numId w:val="243"/>
        </w:numPr>
        <w:tabs>
          <w:tab w:leader="none" w:pos="753" w:val="left"/>
        </w:tabs>
        <w:widowControl w:val="0"/>
        <w:keepNext w:val="0"/>
        <w:keepLines w:val="0"/>
        <w:shd w:val="clear" w:color="auto" w:fill="auto"/>
        <w:bidi w:val="0"/>
        <w:jc w:val="left"/>
        <w:spacing w:before="0" w:after="0" w:line="269" w:lineRule="exact"/>
        <w:ind w:left="460" w:right="0" w:firstLine="0"/>
      </w:pPr>
      <w:r>
        <w:rPr>
          <w:rStyle w:val="CharStyle770"/>
        </w:rPr>
        <w:t xml:space="preserve">„Мусала софт” </w:t>
      </w:r>
      <w:r>
        <w:rPr>
          <w:rStyle w:val="CharStyle982"/>
        </w:rPr>
        <w:t xml:space="preserve">ООД, </w:t>
      </w:r>
      <w:r>
        <w:rPr>
          <w:rStyle w:val="CharStyle770"/>
        </w:rPr>
        <w:t xml:space="preserve">представлявана </w:t>
      </w:r>
      <w:r>
        <w:rPr>
          <w:rStyle w:val="CharStyle982"/>
        </w:rPr>
        <w:t xml:space="preserve">от Елена Маринова- </w:t>
      </w:r>
      <w:r>
        <w:rPr>
          <w:rStyle w:val="CharStyle770"/>
        </w:rPr>
        <w:t>управител.</w:t>
      </w:r>
    </w:p>
    <w:p>
      <w:pPr>
        <w:pStyle w:val="Style26"/>
        <w:widowControl w:val="0"/>
        <w:keepNext w:val="0"/>
        <w:keepLines w:val="0"/>
        <w:shd w:val="clear" w:color="auto" w:fill="auto"/>
        <w:bidi w:val="0"/>
        <w:spacing w:before="0" w:after="0" w:line="269" w:lineRule="exact"/>
        <w:ind w:left="20" w:right="20" w:firstLine="880"/>
      </w:pPr>
      <w:r>
        <w:rPr>
          <w:rStyle w:val="CharStyle964"/>
        </w:rPr>
        <w:t xml:space="preserve">С чл. 1.1. е договорен </w:t>
      </w:r>
      <w:r>
        <w:rPr>
          <w:rStyle w:val="CharStyle842"/>
        </w:rPr>
        <w:t xml:space="preserve">предмет </w:t>
      </w:r>
      <w:r>
        <w:rPr>
          <w:rStyle w:val="CharStyle964"/>
        </w:rPr>
        <w:t xml:space="preserve">на </w:t>
      </w:r>
      <w:r>
        <w:rPr>
          <w:rStyle w:val="CharStyle842"/>
        </w:rPr>
        <w:t xml:space="preserve">договора, </w:t>
      </w:r>
      <w:r>
        <w:rPr>
          <w:rStyle w:val="CharStyle964"/>
        </w:rPr>
        <w:t xml:space="preserve">както следва: Финансиране на научно </w:t>
      </w:r>
      <w:r>
        <w:rPr>
          <w:rStyle w:val="CharStyle842"/>
        </w:rPr>
        <w:t xml:space="preserve">- изследователски </w:t>
      </w:r>
      <w:r>
        <w:rPr>
          <w:rStyle w:val="CharStyle964"/>
        </w:rPr>
        <w:t xml:space="preserve">проект с </w:t>
      </w:r>
      <w:r>
        <w:rPr>
          <w:rStyle w:val="CharStyle842"/>
        </w:rPr>
        <w:t xml:space="preserve">№ </w:t>
      </w:r>
      <w:r>
        <w:rPr>
          <w:rStyle w:val="CharStyle964"/>
          <w:lang w:val="en-US"/>
        </w:rPr>
        <w:t xml:space="preserve">DOCF_09_0003 </w:t>
      </w:r>
      <w:r>
        <w:rPr>
          <w:rStyle w:val="CharStyle964"/>
        </w:rPr>
        <w:t xml:space="preserve">и с тема: </w:t>
      </w:r>
      <w:r>
        <w:rPr>
          <w:rStyle w:val="CharStyle842"/>
        </w:rPr>
        <w:t xml:space="preserve">„Съчетаване </w:t>
      </w:r>
      <w:r>
        <w:rPr>
          <w:rStyle w:val="CharStyle964"/>
        </w:rPr>
        <w:t xml:space="preserve">на гъвкави </w:t>
      </w:r>
      <w:r>
        <w:rPr>
          <w:rStyle w:val="CharStyle842"/>
        </w:rPr>
        <w:t xml:space="preserve">методи </w:t>
      </w:r>
      <w:r>
        <w:rPr>
          <w:rStyle w:val="CharStyle964"/>
        </w:rPr>
        <w:t xml:space="preserve">за разработка на софтуер с </w:t>
      </w:r>
      <w:r>
        <w:rPr>
          <w:rStyle w:val="CharStyle842"/>
        </w:rPr>
        <w:t xml:space="preserve">модела </w:t>
      </w:r>
      <w:r>
        <w:rPr>
          <w:rStyle w:val="CharStyle964"/>
          <w:lang w:val="en-US"/>
        </w:rPr>
        <w:t xml:space="preserve">CMMI </w:t>
      </w:r>
      <w:r>
        <w:rPr>
          <w:rStyle w:val="CharStyle964"/>
        </w:rPr>
        <w:t xml:space="preserve">и </w:t>
      </w:r>
      <w:r>
        <w:rPr>
          <w:rStyle w:val="CharStyle842"/>
        </w:rPr>
        <w:t xml:space="preserve">изграждане </w:t>
      </w:r>
      <w:r>
        <w:rPr>
          <w:rStyle w:val="CharStyle964"/>
        </w:rPr>
        <w:t xml:space="preserve">на единен софтуерен процес- гъвкав </w:t>
      </w:r>
      <w:r>
        <w:rPr>
          <w:rStyle w:val="CharStyle842"/>
          <w:lang w:val="en-US"/>
        </w:rPr>
        <w:t xml:space="preserve">CMMI </w:t>
      </w:r>
      <w:r>
        <w:rPr>
          <w:rStyle w:val="CharStyle842"/>
        </w:rPr>
        <w:t>”,</w:t>
      </w:r>
    </w:p>
    <w:p>
      <w:pPr>
        <w:pStyle w:val="Style26"/>
        <w:widowControl w:val="0"/>
        <w:keepNext w:val="0"/>
        <w:keepLines w:val="0"/>
        <w:shd w:val="clear" w:color="auto" w:fill="auto"/>
        <w:bidi w:val="0"/>
        <w:spacing w:before="0" w:after="0" w:line="269" w:lineRule="exact"/>
        <w:ind w:left="20" w:right="20" w:firstLine="720"/>
      </w:pPr>
      <w:r>
        <w:rPr>
          <w:rStyle w:val="CharStyle964"/>
        </w:rPr>
        <w:t xml:space="preserve">С чл. 4 е договорено, че срокът за </w:t>
      </w:r>
      <w:r>
        <w:rPr>
          <w:rStyle w:val="CharStyle842"/>
        </w:rPr>
        <w:t xml:space="preserve">изпълнение </w:t>
      </w:r>
      <w:r>
        <w:rPr>
          <w:rStyle w:val="CharStyle964"/>
        </w:rPr>
        <w:t xml:space="preserve">е 36 </w:t>
      </w:r>
      <w:r>
        <w:rPr>
          <w:rStyle w:val="CharStyle842"/>
        </w:rPr>
        <w:t xml:space="preserve">месеца, </w:t>
      </w:r>
      <w:r>
        <w:rPr>
          <w:rStyle w:val="CharStyle964"/>
        </w:rPr>
        <w:t xml:space="preserve">от които за </w:t>
      </w:r>
      <w:r>
        <w:rPr>
          <w:rStyle w:val="CharStyle842"/>
        </w:rPr>
        <w:t xml:space="preserve">изпълнение </w:t>
      </w:r>
      <w:r>
        <w:rPr>
          <w:rStyle w:val="CharStyle964"/>
        </w:rPr>
        <w:t xml:space="preserve">на всеки </w:t>
      </w:r>
      <w:r>
        <w:rPr>
          <w:rStyle w:val="CharStyle842"/>
        </w:rPr>
        <w:t xml:space="preserve">един </w:t>
      </w:r>
      <w:r>
        <w:rPr>
          <w:rStyle w:val="CharStyle964"/>
        </w:rPr>
        <w:t xml:space="preserve">етап са предвидени 12 месеца, считано от датата на предоставянето на </w:t>
      </w:r>
      <w:r>
        <w:rPr>
          <w:rStyle w:val="CharStyle842"/>
        </w:rPr>
        <w:t xml:space="preserve">финансирането </w:t>
      </w:r>
      <w:r>
        <w:rPr>
          <w:rStyle w:val="CharStyle964"/>
        </w:rPr>
        <w:t xml:space="preserve">от </w:t>
      </w:r>
      <w:r>
        <w:rPr>
          <w:rStyle w:val="CharStyle842"/>
        </w:rPr>
        <w:t xml:space="preserve">Възложителя </w:t>
      </w:r>
      <w:r>
        <w:rPr>
          <w:rStyle w:val="CharStyle964"/>
        </w:rPr>
        <w:t xml:space="preserve">и за </w:t>
      </w:r>
      <w:r>
        <w:rPr>
          <w:rStyle w:val="CharStyle842"/>
        </w:rPr>
        <w:t xml:space="preserve">изпълнение </w:t>
      </w:r>
      <w:r>
        <w:rPr>
          <w:rStyle w:val="CharStyle964"/>
        </w:rPr>
        <w:t xml:space="preserve">на втори етап срок </w:t>
      </w:r>
      <w:r>
        <w:rPr>
          <w:rStyle w:val="CharStyle842"/>
        </w:rPr>
        <w:t xml:space="preserve">- </w:t>
      </w:r>
      <w:r>
        <w:rPr>
          <w:rStyle w:val="CharStyle964"/>
        </w:rPr>
        <w:t xml:space="preserve">12 месеца, считано от датата на приемане на </w:t>
      </w:r>
      <w:r>
        <w:rPr>
          <w:rStyle w:val="CharStyle842"/>
        </w:rPr>
        <w:t xml:space="preserve">финансовия </w:t>
      </w:r>
      <w:r>
        <w:rPr>
          <w:rStyle w:val="CharStyle964"/>
        </w:rPr>
        <w:t xml:space="preserve">и научен </w:t>
      </w:r>
      <w:r>
        <w:rPr>
          <w:rStyle w:val="CharStyle842"/>
        </w:rPr>
        <w:t xml:space="preserve">отчет </w:t>
      </w:r>
      <w:r>
        <w:rPr>
          <w:rStyle w:val="CharStyle964"/>
        </w:rPr>
        <w:t xml:space="preserve">за </w:t>
      </w:r>
      <w:r>
        <w:rPr>
          <w:rStyle w:val="CharStyle842"/>
        </w:rPr>
        <w:t xml:space="preserve">изпълнението </w:t>
      </w:r>
      <w:r>
        <w:rPr>
          <w:rStyle w:val="CharStyle964"/>
        </w:rPr>
        <w:t xml:space="preserve">на първи етап от </w:t>
      </w:r>
      <w:r>
        <w:rPr>
          <w:rStyle w:val="CharStyle842"/>
        </w:rPr>
        <w:t xml:space="preserve">договора. </w:t>
      </w:r>
      <w:r>
        <w:rPr>
          <w:rStyle w:val="CharStyle964"/>
        </w:rPr>
        <w:t xml:space="preserve">Срокът за трети етап е 12 месеца, считано от датата на </w:t>
      </w:r>
      <w:r>
        <w:rPr>
          <w:rStyle w:val="CharStyle842"/>
        </w:rPr>
        <w:t xml:space="preserve">приемане </w:t>
      </w:r>
      <w:r>
        <w:rPr>
          <w:rStyle w:val="CharStyle964"/>
        </w:rPr>
        <w:t xml:space="preserve">на финансовия и </w:t>
      </w:r>
      <w:r>
        <w:rPr>
          <w:rStyle w:val="CharStyle842"/>
        </w:rPr>
        <w:t xml:space="preserve">научен </w:t>
      </w:r>
      <w:r>
        <w:rPr>
          <w:rStyle w:val="CharStyle964"/>
        </w:rPr>
        <w:t xml:space="preserve">отчет за </w:t>
      </w:r>
      <w:r>
        <w:rPr>
          <w:rStyle w:val="CharStyle842"/>
        </w:rPr>
        <w:t xml:space="preserve">изпълнението </w:t>
      </w:r>
      <w:r>
        <w:rPr>
          <w:rStyle w:val="CharStyle964"/>
        </w:rPr>
        <w:t xml:space="preserve">на </w:t>
      </w:r>
      <w:r>
        <w:rPr>
          <w:rStyle w:val="CharStyle842"/>
        </w:rPr>
        <w:t xml:space="preserve">втори </w:t>
      </w:r>
      <w:r>
        <w:rPr>
          <w:rStyle w:val="CharStyle964"/>
        </w:rPr>
        <w:t xml:space="preserve">етап от </w:t>
      </w:r>
      <w:r>
        <w:rPr>
          <w:rStyle w:val="CharStyle842"/>
        </w:rPr>
        <w:t xml:space="preserve">договора. Съгласно </w:t>
      </w:r>
      <w:r>
        <w:rPr>
          <w:rStyle w:val="CharStyle964"/>
        </w:rPr>
        <w:t xml:space="preserve">чл. 5, ал. 1 </w:t>
      </w:r>
      <w:r>
        <w:rPr>
          <w:rStyle w:val="CharStyle842"/>
        </w:rPr>
        <w:t xml:space="preserve">е договорено </w:t>
      </w:r>
      <w:r>
        <w:rPr>
          <w:rStyle w:val="CharStyle964"/>
        </w:rPr>
        <w:t xml:space="preserve">финансиране в </w:t>
      </w:r>
      <w:r>
        <w:rPr>
          <w:rStyle w:val="CharStyle842"/>
        </w:rPr>
        <w:t xml:space="preserve">размер </w:t>
      </w:r>
      <w:r>
        <w:rPr>
          <w:rStyle w:val="CharStyle964"/>
        </w:rPr>
        <w:t xml:space="preserve">на </w:t>
      </w:r>
      <w:r>
        <w:rPr>
          <w:rStyle w:val="CharStyle298"/>
        </w:rPr>
        <w:t>60 000 лева,</w:t>
      </w:r>
      <w:r>
        <w:rPr>
          <w:rStyle w:val="CharStyle964"/>
        </w:rPr>
        <w:t xml:space="preserve"> </w:t>
      </w:r>
      <w:r>
        <w:rPr>
          <w:rStyle w:val="CharStyle842"/>
        </w:rPr>
        <w:t xml:space="preserve">Съгласно </w:t>
      </w:r>
      <w:r>
        <w:rPr>
          <w:rStyle w:val="CharStyle964"/>
        </w:rPr>
        <w:t xml:space="preserve">чл. 5, ал. 8 </w:t>
      </w:r>
      <w:r>
        <w:rPr>
          <w:rStyle w:val="CharStyle842"/>
        </w:rPr>
        <w:t xml:space="preserve">възложителят извършва </w:t>
      </w:r>
      <w:r>
        <w:rPr>
          <w:rStyle w:val="CharStyle964"/>
        </w:rPr>
        <w:t xml:space="preserve">в </w:t>
      </w:r>
      <w:r>
        <w:rPr>
          <w:rStyle w:val="CharStyle842"/>
        </w:rPr>
        <w:t xml:space="preserve">рамките </w:t>
      </w:r>
      <w:r>
        <w:rPr>
          <w:rStyle w:val="CharStyle964"/>
        </w:rPr>
        <w:t xml:space="preserve">на </w:t>
      </w:r>
      <w:r>
        <w:rPr>
          <w:rStyle w:val="CharStyle842"/>
        </w:rPr>
        <w:t xml:space="preserve">средствата </w:t>
      </w:r>
      <w:r>
        <w:rPr>
          <w:rStyle w:val="CharStyle964"/>
        </w:rPr>
        <w:t xml:space="preserve">по чл. </w:t>
      </w:r>
      <w:r>
        <w:rPr>
          <w:rStyle w:val="CharStyle842"/>
        </w:rPr>
        <w:t xml:space="preserve">5. </w:t>
      </w:r>
      <w:r>
        <w:rPr>
          <w:rStyle w:val="CharStyle964"/>
        </w:rPr>
        <w:t>ал.1:</w:t>
      </w:r>
    </w:p>
    <w:p>
      <w:pPr>
        <w:pStyle w:val="Style68"/>
        <w:numPr>
          <w:ilvl w:val="0"/>
          <w:numId w:val="243"/>
        </w:numPr>
        <w:tabs>
          <w:tab w:leader="none" w:pos="932" w:val="left"/>
        </w:tabs>
        <w:widowControl w:val="0"/>
        <w:keepNext w:val="0"/>
        <w:keepLines w:val="0"/>
        <w:shd w:val="clear" w:color="auto" w:fill="auto"/>
        <w:bidi w:val="0"/>
        <w:jc w:val="both"/>
        <w:spacing w:before="0" w:after="0"/>
        <w:ind w:left="20" w:right="0" w:firstLine="720"/>
      </w:pPr>
      <w:r>
        <w:rPr>
          <w:rStyle w:val="CharStyle770"/>
        </w:rPr>
        <w:t xml:space="preserve">Авансово плащане за изпълнение </w:t>
      </w:r>
      <w:r>
        <w:rPr>
          <w:rStyle w:val="CharStyle982"/>
        </w:rPr>
        <w:t xml:space="preserve">на първи етап </w:t>
      </w:r>
      <w:r>
        <w:rPr>
          <w:rStyle w:val="CharStyle770"/>
        </w:rPr>
        <w:t xml:space="preserve">- средства </w:t>
      </w:r>
      <w:r>
        <w:rPr>
          <w:rStyle w:val="CharStyle982"/>
        </w:rPr>
        <w:t xml:space="preserve">в </w:t>
      </w:r>
      <w:r>
        <w:rPr>
          <w:rStyle w:val="CharStyle770"/>
        </w:rPr>
        <w:t xml:space="preserve">размер </w:t>
      </w:r>
      <w:r>
        <w:rPr>
          <w:rStyle w:val="CharStyle982"/>
        </w:rPr>
        <w:t xml:space="preserve">на 23 500 </w:t>
      </w:r>
      <w:r>
        <w:rPr>
          <w:rStyle w:val="CharStyle770"/>
        </w:rPr>
        <w:t>лв.;</w:t>
      </w:r>
    </w:p>
    <w:p>
      <w:pPr>
        <w:pStyle w:val="Style68"/>
        <w:numPr>
          <w:ilvl w:val="0"/>
          <w:numId w:val="243"/>
        </w:numPr>
        <w:tabs>
          <w:tab w:leader="none" w:pos="970" w:val="left"/>
        </w:tabs>
        <w:widowControl w:val="0"/>
        <w:keepNext w:val="0"/>
        <w:keepLines w:val="0"/>
        <w:shd w:val="clear" w:color="auto" w:fill="auto"/>
        <w:bidi w:val="0"/>
        <w:jc w:val="both"/>
        <w:spacing w:before="0" w:after="0"/>
        <w:ind w:left="20" w:right="20" w:firstLine="720"/>
      </w:pPr>
      <w:r>
        <w:rPr>
          <w:rStyle w:val="CharStyle982"/>
        </w:rPr>
        <w:t xml:space="preserve">За </w:t>
      </w:r>
      <w:r>
        <w:rPr>
          <w:rStyle w:val="CharStyle770"/>
        </w:rPr>
        <w:t xml:space="preserve">изпълнение </w:t>
      </w:r>
      <w:r>
        <w:rPr>
          <w:rStyle w:val="CharStyle982"/>
        </w:rPr>
        <w:t xml:space="preserve">на </w:t>
      </w:r>
      <w:r>
        <w:rPr>
          <w:rStyle w:val="CharStyle770"/>
        </w:rPr>
        <w:t xml:space="preserve">втори етап- средства </w:t>
      </w:r>
      <w:r>
        <w:rPr>
          <w:rStyle w:val="CharStyle982"/>
        </w:rPr>
        <w:t xml:space="preserve">в </w:t>
      </w:r>
      <w:r>
        <w:rPr>
          <w:rStyle w:val="CharStyle770"/>
        </w:rPr>
        <w:t xml:space="preserve">размер </w:t>
      </w:r>
      <w:r>
        <w:rPr>
          <w:rStyle w:val="CharStyle982"/>
        </w:rPr>
        <w:t xml:space="preserve">на 17 400 </w:t>
      </w:r>
      <w:r>
        <w:rPr>
          <w:rStyle w:val="CharStyle770"/>
        </w:rPr>
        <w:t xml:space="preserve">лв.; </w:t>
      </w:r>
      <w:r>
        <w:rPr>
          <w:rStyle w:val="CharStyle982"/>
        </w:rPr>
        <w:t xml:space="preserve">за възнагр-я сума в </w:t>
      </w:r>
      <w:r>
        <w:rPr>
          <w:rStyle w:val="CharStyle770"/>
        </w:rPr>
        <w:t xml:space="preserve">размер </w:t>
      </w:r>
      <w:r>
        <w:rPr>
          <w:rStyle w:val="CharStyle982"/>
        </w:rPr>
        <w:t xml:space="preserve">на 8 </w:t>
      </w:r>
      <w:r>
        <w:rPr>
          <w:rStyle w:val="CharStyle770"/>
        </w:rPr>
        <w:t xml:space="preserve">000, </w:t>
      </w:r>
      <w:r>
        <w:rPr>
          <w:rStyle w:val="CharStyle982"/>
        </w:rPr>
        <w:t xml:space="preserve">от които за </w:t>
      </w:r>
      <w:r>
        <w:rPr>
          <w:rStyle w:val="CharStyle770"/>
        </w:rPr>
        <w:t xml:space="preserve">младия учен - </w:t>
      </w:r>
      <w:r>
        <w:rPr>
          <w:rStyle w:val="CharStyle982"/>
        </w:rPr>
        <w:t xml:space="preserve">4400 </w:t>
      </w:r>
      <w:r>
        <w:rPr>
          <w:rStyle w:val="CharStyle770"/>
        </w:rPr>
        <w:t xml:space="preserve">лева, </w:t>
      </w:r>
      <w:r>
        <w:rPr>
          <w:rStyle w:val="CharStyle982"/>
        </w:rPr>
        <w:t xml:space="preserve">за </w:t>
      </w:r>
      <w:r>
        <w:rPr>
          <w:rStyle w:val="CharStyle770"/>
        </w:rPr>
        <w:t xml:space="preserve">научния </w:t>
      </w:r>
      <w:r>
        <w:rPr>
          <w:rStyle w:val="CharStyle982"/>
        </w:rPr>
        <w:t xml:space="preserve">екип </w:t>
      </w:r>
      <w:r>
        <w:rPr>
          <w:rStyle w:val="CharStyle770"/>
        </w:rPr>
        <w:t xml:space="preserve">- </w:t>
      </w:r>
      <w:r>
        <w:rPr>
          <w:rStyle w:val="CharStyle982"/>
        </w:rPr>
        <w:t>3600;</w:t>
      </w:r>
    </w:p>
    <w:p>
      <w:pPr>
        <w:pStyle w:val="Style26"/>
        <w:numPr>
          <w:ilvl w:val="0"/>
          <w:numId w:val="243"/>
        </w:numPr>
        <w:tabs>
          <w:tab w:leader="none" w:pos="1642" w:val="left"/>
        </w:tabs>
        <w:widowControl w:val="0"/>
        <w:keepNext w:val="0"/>
        <w:keepLines w:val="0"/>
        <w:shd w:val="clear" w:color="auto" w:fill="auto"/>
        <w:bidi w:val="0"/>
        <w:spacing w:before="0" w:after="0"/>
        <w:ind w:left="20" w:right="0" w:firstLine="1440"/>
      </w:pPr>
      <w:r>
        <w:rPr>
          <w:rStyle w:val="CharStyle964"/>
        </w:rPr>
        <w:t xml:space="preserve">За </w:t>
      </w:r>
      <w:r>
        <w:rPr>
          <w:rStyle w:val="CharStyle842"/>
        </w:rPr>
        <w:t xml:space="preserve">изпълнение </w:t>
      </w:r>
      <w:r>
        <w:rPr>
          <w:rStyle w:val="CharStyle964"/>
        </w:rPr>
        <w:t xml:space="preserve">на трети </w:t>
      </w:r>
      <w:r>
        <w:rPr>
          <w:rStyle w:val="CharStyle842"/>
        </w:rPr>
        <w:t xml:space="preserve">етап- </w:t>
      </w:r>
      <w:r>
        <w:rPr>
          <w:rStyle w:val="CharStyle964"/>
        </w:rPr>
        <w:t xml:space="preserve">средства в </w:t>
      </w:r>
      <w:r>
        <w:rPr>
          <w:rStyle w:val="CharStyle842"/>
        </w:rPr>
        <w:t xml:space="preserve">размер </w:t>
      </w:r>
      <w:r>
        <w:rPr>
          <w:rStyle w:val="CharStyle964"/>
        </w:rPr>
        <w:t>на 19 100 лв.</w:t>
      </w:r>
    </w:p>
    <w:p>
      <w:pPr>
        <w:pStyle w:val="Style68"/>
        <w:widowControl w:val="0"/>
        <w:keepNext w:val="0"/>
        <w:keepLines w:val="0"/>
        <w:shd w:val="clear" w:color="auto" w:fill="auto"/>
        <w:bidi w:val="0"/>
        <w:jc w:val="both"/>
        <w:spacing w:before="0" w:after="0"/>
        <w:ind w:left="20" w:right="20" w:firstLine="1440"/>
      </w:pPr>
      <w:r>
        <w:rPr>
          <w:rStyle w:val="CharStyle770"/>
        </w:rPr>
        <w:t xml:space="preserve">Видно </w:t>
      </w:r>
      <w:r>
        <w:rPr>
          <w:rStyle w:val="CharStyle982"/>
        </w:rPr>
        <w:t xml:space="preserve">от </w:t>
      </w:r>
      <w:r>
        <w:rPr>
          <w:rStyle w:val="CharStyle770"/>
        </w:rPr>
        <w:t xml:space="preserve">финансовия план - приложение № </w:t>
      </w:r>
      <w:r>
        <w:rPr>
          <w:rStyle w:val="CharStyle982"/>
        </w:rPr>
        <w:t xml:space="preserve">4 км </w:t>
      </w:r>
      <w:r>
        <w:rPr>
          <w:rStyle w:val="CharStyle770"/>
        </w:rPr>
        <w:t xml:space="preserve">договора, </w:t>
      </w:r>
      <w:r>
        <w:rPr>
          <w:rStyle w:val="CharStyle982"/>
        </w:rPr>
        <w:t xml:space="preserve">е </w:t>
      </w:r>
      <w:r>
        <w:rPr>
          <w:rStyle w:val="CharStyle770"/>
        </w:rPr>
        <w:t xml:space="preserve">определено възнаграждение </w:t>
      </w:r>
      <w:r>
        <w:rPr>
          <w:rStyle w:val="CharStyle982"/>
        </w:rPr>
        <w:t xml:space="preserve">на </w:t>
      </w:r>
      <w:r>
        <w:rPr>
          <w:rStyle w:val="CharStyle770"/>
        </w:rPr>
        <w:t xml:space="preserve">научния колектив за </w:t>
      </w:r>
      <w:r>
        <w:rPr>
          <w:rStyle w:val="CharStyle982"/>
        </w:rPr>
        <w:t xml:space="preserve">II етап </w:t>
      </w:r>
      <w:r>
        <w:rPr>
          <w:rStyle w:val="CharStyle770"/>
        </w:rPr>
        <w:t xml:space="preserve">сумата </w:t>
      </w:r>
      <w:r>
        <w:rPr>
          <w:rStyle w:val="CharStyle982"/>
        </w:rPr>
        <w:t xml:space="preserve">от 8 000,00 лева, </w:t>
      </w:r>
      <w:r>
        <w:rPr>
          <w:rStyle w:val="CharStyle770"/>
        </w:rPr>
        <w:t xml:space="preserve">която </w:t>
      </w:r>
      <w:r>
        <w:rPr>
          <w:rStyle w:val="CharStyle982"/>
        </w:rPr>
        <w:t xml:space="preserve">изразена </w:t>
      </w:r>
      <w:r>
        <w:rPr>
          <w:rStyle w:val="CharStyle770"/>
        </w:rPr>
        <w:t xml:space="preserve">процентно спрямо </w:t>
      </w:r>
      <w:r>
        <w:rPr>
          <w:rStyle w:val="CharStyle982"/>
        </w:rPr>
        <w:t xml:space="preserve">годишната </w:t>
      </w:r>
      <w:r>
        <w:rPr>
          <w:rStyle w:val="CharStyle770"/>
        </w:rPr>
        <w:t xml:space="preserve">цена на договора /одобреното финансиране </w:t>
      </w:r>
      <w:r>
        <w:rPr>
          <w:rStyle w:val="CharStyle982"/>
        </w:rPr>
        <w:t xml:space="preserve">на II етап в </w:t>
      </w:r>
      <w:r>
        <w:rPr>
          <w:rStyle w:val="CharStyle770"/>
        </w:rPr>
        <w:t xml:space="preserve">размер на 17 400,00 лева-'' представлява 45,98 % от същото. Същото превишава регламентирания е </w:t>
      </w:r>
      <w:r>
        <w:rPr>
          <w:rStyle w:val="CharStyle982"/>
        </w:rPr>
        <w:t xml:space="preserve">чл. </w:t>
      </w:r>
      <w:r>
        <w:rPr>
          <w:rStyle w:val="CharStyle770"/>
        </w:rPr>
        <w:t>35, ал. 2, т. 1 от Правилника на Фонд „Научни изследвания” размер на възнагражденията на научния екип, а именно - до 35 на ето от го</w:t>
      </w:r>
      <w:r>
        <w:rPr>
          <w:rStyle w:val="CharStyle988"/>
        </w:rPr>
        <w:t>дишн</w:t>
      </w:r>
      <w:r>
        <w:rPr>
          <w:rStyle w:val="CharStyle770"/>
        </w:rPr>
        <w:t xml:space="preserve">ата цена на договора. </w:t>
      </w:r>
      <w:r>
        <w:rPr>
          <w:rStyle w:val="CharStyle770"/>
          <w:vertAlign w:val="subscript"/>
        </w:rPr>
        <w:t>ч</w:t>
      </w:r>
      <w:r>
        <w:rPr>
          <w:rStyle w:val="CharStyle770"/>
        </w:rPr>
        <w:t>.,.А •- ,/ " "муу.</w:t>
      </w:r>
    </w:p>
    <w:p>
      <w:pPr>
        <w:pStyle w:val="Style68"/>
        <w:widowControl w:val="0"/>
        <w:keepNext w:val="0"/>
        <w:keepLines w:val="0"/>
        <w:shd w:val="clear" w:color="auto" w:fill="auto"/>
        <w:bidi w:val="0"/>
        <w:jc w:val="both"/>
        <w:spacing w:before="0" w:after="0"/>
        <w:ind w:left="20" w:right="20" w:firstLine="880"/>
      </w:pPr>
      <w:r>
        <w:rPr>
          <w:rStyle w:val="CharStyle770"/>
        </w:rPr>
        <w:t xml:space="preserve">Съгласно регламентираното </w:t>
      </w:r>
      <w:r>
        <w:rPr>
          <w:rStyle w:val="CharStyle982"/>
        </w:rPr>
        <w:t xml:space="preserve">в </w:t>
      </w:r>
      <w:r>
        <w:rPr>
          <w:rStyle w:val="CharStyle770"/>
        </w:rPr>
        <w:t xml:space="preserve">чл. </w:t>
      </w:r>
      <w:r>
        <w:rPr>
          <w:rStyle w:val="CharStyle982"/>
        </w:rPr>
        <w:t xml:space="preserve">35, ал. 2, т. </w:t>
      </w:r>
      <w:r>
        <w:rPr>
          <w:rStyle w:val="CharStyle770"/>
        </w:rPr>
        <w:t>1 от ПФН1^'11/члвнв1ете'^|, научния екип, спечелил конкурса може да се заплаща възнаграждение в ра§жф щ^«5РЙ?от Д</w:t>
      </w:r>
      <w:r>
        <w:rPr>
          <w:rStyle w:val="CharStyle988"/>
        </w:rPr>
        <w:t>адштш</w:t>
      </w:r>
      <w:r>
        <w:rPr>
          <w:rStyle w:val="CharStyle770"/>
        </w:rPr>
        <w:t>лта цена на договора, когато поне една трета от състава на научния кфр^ивфа^^торг</w:t>
      </w:r>
      <w:r>
        <w:rPr>
          <w:rStyle w:val="CharStyle770"/>
          <w:lang w:val="en-US"/>
        </w:rPr>
        <w:t xml:space="preserve">tfr|i </w:t>
      </w:r>
      <w:r>
        <w:rPr>
          <w:rStyle w:val="CharStyle770"/>
        </w:rPr>
        <w:t xml:space="preserve">и/или млади учени. Видно, от одобрената от Изпълнителния съвет, Мето^^кзайЗЙпса </w:t>
      </w:r>
      <w:r>
        <w:rPr>
          <w:rStyle w:val="CharStyle273"/>
        </w:rPr>
        <w:t>у(,Ш$атте</w:t>
      </w:r>
    </w:p>
    <w:p>
      <w:pPr>
        <w:pStyle w:val="Style989"/>
        <w:widowControl w:val="0"/>
        <w:keepNext/>
        <w:keepLines/>
        <w:shd w:val="clear" w:color="auto" w:fill="auto"/>
        <w:bidi w:val="0"/>
        <w:jc w:val="left"/>
        <w:spacing w:before="0" w:after="0" w:line="220" w:lineRule="exact"/>
        <w:ind w:left="5640" w:right="0" w:firstLine="0"/>
      </w:pPr>
      <w:bookmarkStart w:id="76" w:name="bookmark76"/>
      <w:r>
        <w:rPr>
          <w:lang w:val="bg-BG"/>
          <w:w w:val="100"/>
          <w:spacing w:val="0"/>
          <w:color w:val="000000"/>
          <w:position w:val="0"/>
        </w:rPr>
        <w:t>С|Ц</w:t>
      </w:r>
      <w:bookmarkEnd w:id="76"/>
    </w:p>
    <w:p>
      <w:pPr>
        <w:pStyle w:val="Style68"/>
        <w:widowControl w:val="0"/>
        <w:keepNext w:val="0"/>
        <w:keepLines w:val="0"/>
        <w:shd w:val="clear" w:color="auto" w:fill="auto"/>
        <w:bidi w:val="0"/>
        <w:jc w:val="both"/>
        <w:spacing w:before="0" w:after="0"/>
        <w:ind w:left="40" w:right="20" w:firstLine="0"/>
      </w:pPr>
      <w:r>
        <w:rPr>
          <w:rStyle w:val="CharStyle982"/>
        </w:rPr>
        <w:t xml:space="preserve">на </w:t>
      </w:r>
      <w:r>
        <w:rPr>
          <w:rStyle w:val="CharStyle770"/>
        </w:rPr>
        <w:t xml:space="preserve">кандидатстващите за </w:t>
      </w:r>
      <w:r>
        <w:rPr>
          <w:rStyle w:val="CharStyle982"/>
        </w:rPr>
        <w:t xml:space="preserve">финансиране в конкурс „Стипендии за </w:t>
      </w:r>
      <w:r>
        <w:rPr>
          <w:rStyle w:val="CharStyle770"/>
        </w:rPr>
        <w:t xml:space="preserve">млади </w:t>
      </w:r>
      <w:r>
        <w:rPr>
          <w:rStyle w:val="CharStyle982"/>
        </w:rPr>
        <w:t xml:space="preserve">учени, които </w:t>
      </w:r>
      <w:r>
        <w:rPr>
          <w:rStyle w:val="CharStyle770"/>
        </w:rPr>
        <w:t xml:space="preserve">подготвят докторантски труд </w:t>
      </w:r>
      <w:r>
        <w:rPr>
          <w:rStyle w:val="CharStyle982"/>
        </w:rPr>
        <w:t xml:space="preserve">в </w:t>
      </w:r>
      <w:r>
        <w:rPr>
          <w:rStyle w:val="CharStyle770"/>
        </w:rPr>
        <w:t>предприятие” /МЬ</w:t>
      </w:r>
      <w:r>
        <w:rPr>
          <w:rStyle w:val="CharStyle770"/>
          <w:vertAlign w:val="superscript"/>
        </w:rPr>
        <w:t>Т</w:t>
      </w:r>
      <w:r>
        <w:rPr>
          <w:rStyle w:val="CharStyle770"/>
        </w:rPr>
        <w:t xml:space="preserve">/ </w:t>
      </w:r>
      <w:r>
        <w:rPr>
          <w:rStyle w:val="CharStyle982"/>
        </w:rPr>
        <w:t xml:space="preserve">е </w:t>
      </w:r>
      <w:r>
        <w:rPr>
          <w:rStyle w:val="CharStyle770"/>
        </w:rPr>
        <w:t xml:space="preserve">предвидено максимално възнаграждение </w:t>
      </w:r>
      <w:r>
        <w:rPr>
          <w:rStyle w:val="CharStyle982"/>
        </w:rPr>
        <w:t xml:space="preserve">за </w:t>
      </w:r>
      <w:r>
        <w:rPr>
          <w:rStyle w:val="CharStyle770"/>
        </w:rPr>
        <w:t xml:space="preserve">членовете </w:t>
      </w:r>
      <w:r>
        <w:rPr>
          <w:rStyle w:val="CharStyle982"/>
        </w:rPr>
        <w:t xml:space="preserve">на </w:t>
      </w:r>
      <w:r>
        <w:rPr>
          <w:rStyle w:val="CharStyle770"/>
        </w:rPr>
        <w:t xml:space="preserve">научния </w:t>
      </w:r>
      <w:r>
        <w:rPr>
          <w:rStyle w:val="CharStyle982"/>
        </w:rPr>
        <w:t xml:space="preserve">екип до 35 </w:t>
      </w:r>
      <w:r>
        <w:rPr>
          <w:rStyle w:val="CharStyle284"/>
        </w:rPr>
        <w:t>%</w:t>
      </w:r>
      <w:r>
        <w:rPr>
          <w:rStyle w:val="CharStyle982"/>
        </w:rPr>
        <w:t xml:space="preserve"> от годишната цена на договора. </w:t>
      </w:r>
      <w:r>
        <w:rPr>
          <w:rStyle w:val="CharStyle770"/>
        </w:rPr>
        <w:t xml:space="preserve">Регламентираното </w:t>
      </w:r>
      <w:r>
        <w:rPr>
          <w:rStyle w:val="CharStyle982"/>
        </w:rPr>
        <w:t xml:space="preserve">с чл. 6, ал. 9 от </w:t>
      </w:r>
      <w:r>
        <w:rPr>
          <w:rStyle w:val="CharStyle770"/>
        </w:rPr>
        <w:t xml:space="preserve">сключения договор, възнаграждение </w:t>
      </w:r>
      <w:r>
        <w:rPr>
          <w:rStyle w:val="CharStyle982"/>
        </w:rPr>
        <w:t xml:space="preserve">на </w:t>
      </w:r>
      <w:r>
        <w:rPr>
          <w:rStyle w:val="CharStyle770"/>
        </w:rPr>
        <w:t xml:space="preserve">членовете </w:t>
      </w:r>
      <w:r>
        <w:rPr>
          <w:rStyle w:val="CharStyle982"/>
        </w:rPr>
        <w:t xml:space="preserve">на </w:t>
      </w:r>
      <w:r>
        <w:rPr>
          <w:rStyle w:val="CharStyle770"/>
        </w:rPr>
        <w:t xml:space="preserve">научния </w:t>
      </w:r>
      <w:r>
        <w:rPr>
          <w:rStyle w:val="CharStyle982"/>
        </w:rPr>
        <w:t xml:space="preserve">екип е в </w:t>
      </w:r>
      <w:r>
        <w:rPr>
          <w:rStyle w:val="CharStyle770"/>
        </w:rPr>
        <w:t xml:space="preserve">съответствие </w:t>
      </w:r>
      <w:r>
        <w:rPr>
          <w:rStyle w:val="CharStyle982"/>
        </w:rPr>
        <w:t xml:space="preserve">с </w:t>
      </w:r>
      <w:r>
        <w:rPr>
          <w:rStyle w:val="CharStyle770"/>
        </w:rPr>
        <w:t xml:space="preserve">чл. 35, </w:t>
      </w:r>
      <w:r>
        <w:rPr>
          <w:rStyle w:val="CharStyle982"/>
        </w:rPr>
        <w:t xml:space="preserve">ал. 2, т. 1 от ПФНИ, а също - със </w:t>
      </w:r>
      <w:r>
        <w:rPr>
          <w:rStyle w:val="CharStyle770"/>
        </w:rPr>
        <w:t xml:space="preserve">заложеното </w:t>
      </w:r>
      <w:r>
        <w:rPr>
          <w:rStyle w:val="CharStyle982"/>
        </w:rPr>
        <w:t xml:space="preserve">в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на </w:t>
      </w:r>
      <w:r>
        <w:rPr>
          <w:rStyle w:val="CharStyle770"/>
        </w:rPr>
        <w:t xml:space="preserve">Фонда, Методика </w:t>
      </w:r>
      <w:r>
        <w:rPr>
          <w:rStyle w:val="CharStyle982"/>
        </w:rPr>
        <w:t xml:space="preserve">и в структурно отношение представлява 35 % от </w:t>
      </w:r>
      <w:r>
        <w:rPr>
          <w:rStyle w:val="CharStyle770"/>
        </w:rPr>
        <w:t xml:space="preserve">годишната </w:t>
      </w:r>
      <w:r>
        <w:rPr>
          <w:rStyle w:val="CharStyle982"/>
        </w:rPr>
        <w:t xml:space="preserve">цена на </w:t>
      </w:r>
      <w:r>
        <w:rPr>
          <w:rStyle w:val="CharStyle770"/>
        </w:rPr>
        <w:t xml:space="preserve">договора. Видно </w:t>
      </w:r>
      <w:r>
        <w:rPr>
          <w:rStyle w:val="CharStyle982"/>
        </w:rPr>
        <w:t xml:space="preserve">от </w:t>
      </w:r>
      <w:r>
        <w:rPr>
          <w:rStyle w:val="CharStyle770"/>
        </w:rPr>
        <w:t xml:space="preserve">гореизложеното, максимално допустимия размер </w:t>
      </w:r>
      <w:r>
        <w:rPr>
          <w:rStyle w:val="CharStyle982"/>
        </w:rPr>
        <w:t xml:space="preserve">на </w:t>
      </w:r>
      <w:r>
        <w:rPr>
          <w:rStyle w:val="CharStyle770"/>
        </w:rPr>
        <w:t xml:space="preserve">възнагражденията </w:t>
      </w:r>
      <w:r>
        <w:rPr>
          <w:rStyle w:val="CharStyle982"/>
        </w:rPr>
        <w:t xml:space="preserve">на </w:t>
      </w:r>
      <w:r>
        <w:rPr>
          <w:rStyle w:val="CharStyle770"/>
        </w:rPr>
        <w:t xml:space="preserve">членовете </w:t>
      </w:r>
      <w:r>
        <w:rPr>
          <w:rStyle w:val="CharStyle982"/>
        </w:rPr>
        <w:t xml:space="preserve">на </w:t>
      </w:r>
      <w:r>
        <w:rPr>
          <w:rStyle w:val="CharStyle770"/>
        </w:rPr>
        <w:t xml:space="preserve">научния </w:t>
      </w:r>
      <w:r>
        <w:rPr>
          <w:rStyle w:val="CharStyle982"/>
        </w:rPr>
        <w:t xml:space="preserve">екип, </w:t>
      </w:r>
      <w:r>
        <w:rPr>
          <w:rStyle w:val="CharStyle770"/>
        </w:rPr>
        <w:t xml:space="preserve">спечелил конкурса </w:t>
      </w:r>
      <w:r>
        <w:rPr>
          <w:rStyle w:val="CharStyle982"/>
        </w:rPr>
        <w:t xml:space="preserve">е </w:t>
      </w:r>
      <w:r>
        <w:rPr>
          <w:rStyle w:val="CharStyle770"/>
        </w:rPr>
        <w:t xml:space="preserve">сума </w:t>
      </w:r>
      <w:r>
        <w:rPr>
          <w:rStyle w:val="CharStyle982"/>
        </w:rPr>
        <w:t xml:space="preserve">в </w:t>
      </w:r>
      <w:r>
        <w:rPr>
          <w:rStyle w:val="CharStyle770"/>
        </w:rPr>
        <w:t xml:space="preserve">размер </w:t>
      </w:r>
      <w:r>
        <w:rPr>
          <w:rStyle w:val="CharStyle982"/>
        </w:rPr>
        <w:t>на 6 090,00 лв.</w:t>
      </w:r>
    </w:p>
    <w:p>
      <w:pPr>
        <w:pStyle w:val="Style68"/>
        <w:widowControl w:val="0"/>
        <w:keepNext w:val="0"/>
        <w:keepLines w:val="0"/>
        <w:shd w:val="clear" w:color="auto" w:fill="auto"/>
        <w:bidi w:val="0"/>
        <w:jc w:val="both"/>
        <w:spacing w:before="0" w:after="0"/>
        <w:ind w:left="40" w:right="20" w:firstLine="920"/>
      </w:pPr>
      <w:r>
        <w:rPr>
          <w:rStyle w:val="CharStyle982"/>
        </w:rPr>
        <w:t xml:space="preserve">С </w:t>
      </w:r>
      <w:r>
        <w:rPr>
          <w:rStyle w:val="CharStyle770"/>
        </w:rPr>
        <w:t xml:space="preserve">оглед изложеното, подписвайки </w:t>
      </w:r>
      <w:r>
        <w:rPr>
          <w:rStyle w:val="CharStyle982"/>
        </w:rPr>
        <w:t xml:space="preserve">договор </w:t>
      </w:r>
      <w:r>
        <w:rPr>
          <w:rStyle w:val="CharStyle770"/>
        </w:rPr>
        <w:t xml:space="preserve">№ </w:t>
      </w:r>
      <w:r>
        <w:rPr>
          <w:rStyle w:val="CharStyle982"/>
        </w:rPr>
        <w:t xml:space="preserve">ДДОКФ02/4/14.01.2010 г., </w:t>
      </w:r>
      <w:r>
        <w:rPr>
          <w:rStyle w:val="CharStyle770"/>
        </w:rPr>
        <w:t xml:space="preserve">член-кор. </w:t>
      </w:r>
      <w:r>
        <w:rPr>
          <w:rStyle w:val="CharStyle982"/>
        </w:rPr>
        <w:t xml:space="preserve">проф. </w:t>
      </w:r>
      <w:r>
        <w:rPr>
          <w:rStyle w:val="CharStyle770"/>
        </w:rPr>
        <w:t xml:space="preserve">Емил </w:t>
      </w:r>
      <w:r>
        <w:rPr>
          <w:rStyle w:val="CharStyle982"/>
        </w:rPr>
        <w:t xml:space="preserve">Иванов Хорозов в качеството си на </w:t>
      </w:r>
      <w:r>
        <w:rPr>
          <w:rStyle w:val="CharStyle770"/>
        </w:rPr>
        <w:t xml:space="preserve">управител </w:t>
      </w:r>
      <w:r>
        <w:rPr>
          <w:rStyle w:val="CharStyle982"/>
        </w:rPr>
        <w:t xml:space="preserve">на </w:t>
      </w:r>
      <w:r>
        <w:rPr>
          <w:rStyle w:val="CharStyle770"/>
        </w:rPr>
        <w:t xml:space="preserve">Фонд „Научни изследвания" </w:t>
      </w:r>
      <w:r>
        <w:rPr>
          <w:rStyle w:val="CharStyle982"/>
        </w:rPr>
        <w:t xml:space="preserve">е </w:t>
      </w:r>
      <w:r>
        <w:rPr>
          <w:rStyle w:val="CharStyle770"/>
        </w:rPr>
        <w:t xml:space="preserve">договорил </w:t>
      </w:r>
      <w:r>
        <w:rPr>
          <w:rStyle w:val="CharStyle982"/>
        </w:rPr>
        <w:t xml:space="preserve">средства </w:t>
      </w:r>
      <w:r>
        <w:rPr>
          <w:rStyle w:val="CharStyle770"/>
        </w:rPr>
        <w:t xml:space="preserve">за възнаграждение </w:t>
      </w:r>
      <w:r>
        <w:rPr>
          <w:rStyle w:val="CharStyle982"/>
        </w:rPr>
        <w:t xml:space="preserve">на </w:t>
      </w:r>
      <w:r>
        <w:rPr>
          <w:rStyle w:val="CharStyle770"/>
        </w:rPr>
        <w:t xml:space="preserve">членовете </w:t>
      </w:r>
      <w:r>
        <w:rPr>
          <w:rStyle w:val="CharStyle982"/>
        </w:rPr>
        <w:t xml:space="preserve">на колектива, работещи по проекта, </w:t>
      </w:r>
      <w:r>
        <w:rPr>
          <w:rStyle w:val="CharStyle770"/>
        </w:rPr>
        <w:t xml:space="preserve">надвишаващи полагащите </w:t>
      </w:r>
      <w:r>
        <w:rPr>
          <w:rStyle w:val="CharStyle982"/>
        </w:rPr>
        <w:t xml:space="preserve">се с </w:t>
      </w:r>
      <w:r>
        <w:rPr>
          <w:rStyle w:val="CharStyle770"/>
        </w:rPr>
        <w:t xml:space="preserve">1 </w:t>
      </w:r>
      <w:r>
        <w:rPr>
          <w:rStyle w:val="CharStyle982"/>
        </w:rPr>
        <w:t xml:space="preserve">910,00 лева </w:t>
      </w:r>
      <w:r>
        <w:rPr>
          <w:rStyle w:val="CharStyle770"/>
        </w:rPr>
        <w:t xml:space="preserve">максимално допустимите, определени </w:t>
      </w:r>
      <w:r>
        <w:rPr>
          <w:rStyle w:val="CharStyle982"/>
        </w:rPr>
        <w:t xml:space="preserve">с </w:t>
      </w:r>
      <w:r>
        <w:rPr>
          <w:rStyle w:val="CharStyle770"/>
        </w:rPr>
        <w:t xml:space="preserve">Методиката </w:t>
      </w:r>
      <w:r>
        <w:rPr>
          <w:rStyle w:val="CharStyle982"/>
        </w:rPr>
        <w:t xml:space="preserve">от </w:t>
      </w:r>
      <w:r>
        <w:rPr>
          <w:rStyle w:val="CharStyle770"/>
        </w:rPr>
        <w:t xml:space="preserve">Изпълнителния </w:t>
      </w:r>
      <w:r>
        <w:rPr>
          <w:rStyle w:val="CharStyle982"/>
        </w:rPr>
        <w:t xml:space="preserve">съвет на Фонда и </w:t>
      </w:r>
      <w:r>
        <w:rPr>
          <w:rStyle w:val="CharStyle770"/>
        </w:rPr>
        <w:t xml:space="preserve">регламентирани </w:t>
      </w:r>
      <w:r>
        <w:rPr>
          <w:rStyle w:val="CharStyle982"/>
        </w:rPr>
        <w:t xml:space="preserve">с </w:t>
      </w:r>
      <w:r>
        <w:rPr>
          <w:rStyle w:val="CharStyle770"/>
        </w:rPr>
        <w:t xml:space="preserve">чл. </w:t>
      </w:r>
      <w:r>
        <w:rPr>
          <w:rStyle w:val="CharStyle982"/>
        </w:rPr>
        <w:t xml:space="preserve">35, ал. 2, т. </w:t>
      </w:r>
      <w:r>
        <w:rPr>
          <w:rStyle w:val="CharStyle770"/>
        </w:rPr>
        <w:t xml:space="preserve">1 </w:t>
      </w:r>
      <w:r>
        <w:rPr>
          <w:rStyle w:val="CharStyle982"/>
        </w:rPr>
        <w:t xml:space="preserve">от ПФНИ, </w:t>
      </w:r>
      <w:r>
        <w:rPr>
          <w:rStyle w:val="CharStyle770"/>
        </w:rPr>
        <w:t xml:space="preserve">а </w:t>
      </w:r>
      <w:r>
        <w:rPr>
          <w:rStyle w:val="CharStyle982"/>
        </w:rPr>
        <w:t xml:space="preserve">също - заложените </w:t>
      </w:r>
      <w:r>
        <w:rPr>
          <w:rStyle w:val="CharStyle770"/>
        </w:rPr>
        <w:t xml:space="preserve">с чл. 6, ал. 1, т. 9 от сключения </w:t>
      </w:r>
      <w:r>
        <w:rPr>
          <w:rStyle w:val="CharStyle982"/>
        </w:rPr>
        <w:t>договор.</w:t>
      </w:r>
    </w:p>
    <w:p>
      <w:pPr>
        <w:pStyle w:val="Style26"/>
        <w:widowControl w:val="0"/>
        <w:keepNext w:val="0"/>
        <w:keepLines w:val="0"/>
        <w:shd w:val="clear" w:color="auto" w:fill="auto"/>
        <w:bidi w:val="0"/>
        <w:spacing w:before="0" w:after="240"/>
        <w:ind w:left="40" w:right="20" w:firstLine="720"/>
      </w:pPr>
      <w:r>
        <w:rPr>
          <w:rStyle w:val="CharStyle964"/>
        </w:rPr>
        <w:t xml:space="preserve">За </w:t>
      </w:r>
      <w:r>
        <w:rPr>
          <w:rStyle w:val="CharStyle842"/>
        </w:rPr>
        <w:t xml:space="preserve">установеното нарушение </w:t>
      </w:r>
      <w:r>
        <w:rPr>
          <w:rStyle w:val="CharStyle964"/>
        </w:rPr>
        <w:t xml:space="preserve">по време на финансовата инспекция се състави АУАН </w:t>
      </w:r>
      <w:r>
        <w:rPr>
          <w:rStyle w:val="CharStyle299"/>
          <w:lang w:val="en-US"/>
        </w:rPr>
        <w:t xml:space="preserve">Ms </w:t>
      </w:r>
      <w:r>
        <w:rPr>
          <w:rStyle w:val="CharStyle991"/>
        </w:rPr>
        <w:t>11010683/18.04.2012 г.</w:t>
      </w:r>
    </w:p>
    <w:p>
      <w:pPr>
        <w:pStyle w:val="Style26"/>
        <w:numPr>
          <w:ilvl w:val="0"/>
          <w:numId w:val="243"/>
        </w:numPr>
        <w:tabs>
          <w:tab w:leader="none" w:pos="750" w:val="left"/>
        </w:tabs>
        <w:widowControl w:val="0"/>
        <w:keepNext w:val="0"/>
        <w:keepLines w:val="0"/>
        <w:shd w:val="clear" w:color="auto" w:fill="auto"/>
        <w:bidi w:val="0"/>
        <w:spacing w:before="0" w:after="0"/>
        <w:ind w:left="40" w:right="20" w:firstLine="440"/>
      </w:pPr>
      <w:r>
        <w:rPr>
          <w:rStyle w:val="CharStyle992"/>
        </w:rPr>
        <w:t xml:space="preserve">ДДОКФ02/5/14.01.2010 </w:t>
      </w:r>
      <w:r>
        <w:rPr>
          <w:rStyle w:val="CharStyle993"/>
        </w:rPr>
        <w:t xml:space="preserve">г. </w:t>
      </w:r>
      <w:r>
        <w:rPr>
          <w:rStyle w:val="CharStyle842"/>
        </w:rPr>
        <w:t xml:space="preserve">за </w:t>
      </w:r>
      <w:r>
        <w:rPr>
          <w:rStyle w:val="CharStyle964"/>
        </w:rPr>
        <w:t xml:space="preserve">финансиране </w:t>
      </w:r>
      <w:r>
        <w:rPr>
          <w:rStyle w:val="CharStyle842"/>
        </w:rPr>
        <w:t xml:space="preserve">на проект </w:t>
      </w:r>
      <w:r>
        <w:rPr>
          <w:rStyle w:val="CharStyle964"/>
          <w:lang w:val="en-US"/>
        </w:rPr>
        <w:t xml:space="preserve">DOCF_09_0002 </w:t>
      </w:r>
      <w:r>
        <w:rPr>
          <w:rStyle w:val="CharStyle964"/>
        </w:rPr>
        <w:t xml:space="preserve">е </w:t>
      </w:r>
      <w:r>
        <w:rPr>
          <w:rStyle w:val="CharStyle842"/>
        </w:rPr>
        <w:t xml:space="preserve">сключен </w:t>
      </w:r>
      <w:r>
        <w:rPr>
          <w:rStyle w:val="CharStyle964"/>
        </w:rPr>
        <w:t xml:space="preserve">между Фонд </w:t>
      </w:r>
      <w:r>
        <w:rPr>
          <w:rStyle w:val="CharStyle842"/>
        </w:rPr>
        <w:t xml:space="preserve">„Научни изследвания” /Възложител/, представлявано </w:t>
      </w:r>
      <w:r>
        <w:rPr>
          <w:rStyle w:val="CharStyle964"/>
        </w:rPr>
        <w:t xml:space="preserve">от член-кор. проф. </w:t>
      </w:r>
      <w:r>
        <w:rPr>
          <w:rStyle w:val="CharStyle842"/>
        </w:rPr>
        <w:t xml:space="preserve">Емил </w:t>
      </w:r>
      <w:r>
        <w:rPr>
          <w:rStyle w:val="CharStyle964"/>
        </w:rPr>
        <w:t xml:space="preserve">Иванов </w:t>
      </w:r>
      <w:r>
        <w:rPr>
          <w:rStyle w:val="CharStyle842"/>
        </w:rPr>
        <w:t xml:space="preserve">Хорозов, </w:t>
      </w:r>
      <w:r>
        <w:rPr>
          <w:rStyle w:val="CharStyle964"/>
        </w:rPr>
        <w:t xml:space="preserve">от една страна и от друга </w:t>
      </w:r>
      <w:r>
        <w:rPr>
          <w:rStyle w:val="CharStyle842"/>
        </w:rPr>
        <w:t xml:space="preserve">Изпълнители, </w:t>
      </w:r>
      <w:r>
        <w:rPr>
          <w:rStyle w:val="CharStyle964"/>
        </w:rPr>
        <w:t>както следва:</w:t>
      </w:r>
    </w:p>
    <w:p>
      <w:pPr>
        <w:pStyle w:val="Style68"/>
        <w:numPr>
          <w:ilvl w:val="0"/>
          <w:numId w:val="243"/>
        </w:numPr>
        <w:tabs>
          <w:tab w:leader="none" w:pos="758" w:val="left"/>
        </w:tabs>
        <w:widowControl w:val="0"/>
        <w:keepNext w:val="0"/>
        <w:keepLines w:val="0"/>
        <w:shd w:val="clear" w:color="auto" w:fill="auto"/>
        <w:bidi w:val="0"/>
        <w:jc w:val="both"/>
        <w:spacing w:before="0" w:after="0"/>
        <w:ind w:left="40" w:right="0" w:firstLine="440"/>
      </w:pPr>
      <w:r>
        <w:rPr>
          <w:rStyle w:val="CharStyle982"/>
        </w:rPr>
        <w:t xml:space="preserve">Доц. д-р </w:t>
      </w:r>
      <w:r>
        <w:rPr>
          <w:rStyle w:val="CharStyle770"/>
        </w:rPr>
        <w:t xml:space="preserve">Димитър </w:t>
      </w:r>
      <w:r>
        <w:rPr>
          <w:rStyle w:val="CharStyle982"/>
        </w:rPr>
        <w:t xml:space="preserve">Биров - </w:t>
      </w:r>
      <w:r>
        <w:rPr>
          <w:rStyle w:val="CharStyle770"/>
        </w:rPr>
        <w:t xml:space="preserve">ръководител </w:t>
      </w:r>
      <w:r>
        <w:rPr>
          <w:rStyle w:val="CharStyle982"/>
        </w:rPr>
        <w:t xml:space="preserve">на </w:t>
      </w:r>
      <w:r>
        <w:rPr>
          <w:rStyle w:val="CharStyle770"/>
        </w:rPr>
        <w:t>проекта:</w:t>
      </w:r>
    </w:p>
    <w:p>
      <w:pPr>
        <w:pStyle w:val="Style68"/>
        <w:numPr>
          <w:ilvl w:val="0"/>
          <w:numId w:val="243"/>
        </w:numPr>
        <w:tabs>
          <w:tab w:leader="none" w:pos="827" w:val="left"/>
        </w:tabs>
        <w:widowControl w:val="0"/>
        <w:keepNext w:val="0"/>
        <w:keepLines w:val="0"/>
        <w:shd w:val="clear" w:color="auto" w:fill="auto"/>
        <w:bidi w:val="0"/>
        <w:jc w:val="both"/>
        <w:spacing w:before="0" w:after="0"/>
        <w:ind w:left="40" w:right="20" w:firstLine="440"/>
      </w:pPr>
      <w:r>
        <w:rPr>
          <w:rStyle w:val="CharStyle982"/>
        </w:rPr>
        <w:t xml:space="preserve">Софийски </w:t>
      </w:r>
      <w:r>
        <w:rPr>
          <w:rStyle w:val="CharStyle770"/>
        </w:rPr>
        <w:t xml:space="preserve">Университет </w:t>
      </w:r>
      <w:r>
        <w:rPr>
          <w:rStyle w:val="CharStyle982"/>
        </w:rPr>
        <w:t xml:space="preserve">„Св. </w:t>
      </w:r>
      <w:r>
        <w:rPr>
          <w:rStyle w:val="CharStyle770"/>
        </w:rPr>
        <w:t xml:space="preserve">Климент Охридски”, представляван </w:t>
      </w:r>
      <w:r>
        <w:rPr>
          <w:rStyle w:val="CharStyle982"/>
        </w:rPr>
        <w:t xml:space="preserve">от </w:t>
      </w:r>
      <w:r>
        <w:rPr>
          <w:rStyle w:val="CharStyle770"/>
        </w:rPr>
        <w:t xml:space="preserve">проф. дин </w:t>
      </w:r>
      <w:r>
        <w:rPr>
          <w:rStyle w:val="CharStyle982"/>
        </w:rPr>
        <w:t xml:space="preserve">Иван </w:t>
      </w:r>
      <w:r>
        <w:rPr>
          <w:rStyle w:val="CharStyle770"/>
        </w:rPr>
        <w:t xml:space="preserve">Димитров - </w:t>
      </w:r>
      <w:r>
        <w:rPr>
          <w:rStyle w:val="CharStyle982"/>
        </w:rPr>
        <w:t>ректор;</w:t>
      </w:r>
    </w:p>
    <w:p>
      <w:pPr>
        <w:pStyle w:val="Style68"/>
        <w:numPr>
          <w:ilvl w:val="0"/>
          <w:numId w:val="243"/>
        </w:numPr>
        <w:tabs>
          <w:tab w:leader="none" w:pos="763" w:val="left"/>
        </w:tabs>
        <w:widowControl w:val="0"/>
        <w:keepNext w:val="0"/>
        <w:keepLines w:val="0"/>
        <w:shd w:val="clear" w:color="auto" w:fill="auto"/>
        <w:bidi w:val="0"/>
        <w:jc w:val="both"/>
        <w:spacing w:before="0" w:after="0"/>
        <w:ind w:left="40" w:right="0" w:firstLine="440"/>
      </w:pPr>
      <w:r>
        <w:rPr>
          <w:rStyle w:val="CharStyle770"/>
        </w:rPr>
        <w:t xml:space="preserve">„Мусала софт” </w:t>
      </w:r>
      <w:r>
        <w:rPr>
          <w:rStyle w:val="CharStyle982"/>
        </w:rPr>
        <w:t xml:space="preserve">ООД, </w:t>
      </w:r>
      <w:r>
        <w:rPr>
          <w:rStyle w:val="CharStyle770"/>
        </w:rPr>
        <w:t xml:space="preserve">представлявана </w:t>
      </w:r>
      <w:r>
        <w:rPr>
          <w:rStyle w:val="CharStyle982"/>
        </w:rPr>
        <w:t xml:space="preserve">от Елена Маринова- </w:t>
      </w:r>
      <w:r>
        <w:rPr>
          <w:rStyle w:val="CharStyle770"/>
        </w:rPr>
        <w:t>управител.</w:t>
      </w:r>
    </w:p>
    <w:p>
      <w:pPr>
        <w:pStyle w:val="Style68"/>
        <w:widowControl w:val="0"/>
        <w:keepNext w:val="0"/>
        <w:keepLines w:val="0"/>
        <w:shd w:val="clear" w:color="auto" w:fill="auto"/>
        <w:bidi w:val="0"/>
        <w:jc w:val="both"/>
        <w:spacing w:before="0" w:after="0"/>
        <w:ind w:left="40" w:right="20" w:firstLine="720"/>
      </w:pPr>
      <w:r>
        <w:rPr>
          <w:rStyle w:val="CharStyle770"/>
        </w:rPr>
        <w:t xml:space="preserve">С чл. 1.1. е договорен предмет на договора, както следва: Финансиране на </w:t>
      </w:r>
      <w:r>
        <w:rPr>
          <w:rStyle w:val="CharStyle987"/>
        </w:rPr>
        <w:t xml:space="preserve">научно </w:t>
      </w:r>
      <w:r>
        <w:rPr>
          <w:rStyle w:val="CharStyle770"/>
        </w:rPr>
        <w:t xml:space="preserve">- изследователски </w:t>
      </w:r>
      <w:r>
        <w:rPr>
          <w:rStyle w:val="CharStyle982"/>
        </w:rPr>
        <w:t xml:space="preserve">проект </w:t>
      </w:r>
      <w:r>
        <w:rPr>
          <w:rStyle w:val="CharStyle770"/>
        </w:rPr>
        <w:t xml:space="preserve">с № </w:t>
      </w:r>
      <w:r>
        <w:rPr>
          <w:rStyle w:val="CharStyle982"/>
          <w:lang w:val="en-US"/>
        </w:rPr>
        <w:t xml:space="preserve">DOCF_09_0002 </w:t>
      </w:r>
      <w:r>
        <w:rPr>
          <w:rStyle w:val="CharStyle982"/>
        </w:rPr>
        <w:t xml:space="preserve">и с тема: </w:t>
      </w:r>
      <w:r>
        <w:rPr>
          <w:rStyle w:val="CharStyle770"/>
        </w:rPr>
        <w:t xml:space="preserve">„Автоматизирани </w:t>
      </w:r>
      <w:r>
        <w:rPr>
          <w:rStyle w:val="CharStyle982"/>
        </w:rPr>
        <w:t xml:space="preserve">подходи за </w:t>
      </w:r>
      <w:r>
        <w:rPr>
          <w:rStyle w:val="CharStyle770"/>
        </w:rPr>
        <w:t xml:space="preserve">противодействие </w:t>
      </w:r>
      <w:r>
        <w:rPr>
          <w:rStyle w:val="CharStyle982"/>
        </w:rPr>
        <w:t xml:space="preserve">на </w:t>
      </w:r>
      <w:r>
        <w:rPr>
          <w:rStyle w:val="CharStyle770"/>
        </w:rPr>
        <w:t xml:space="preserve">ерозията </w:t>
      </w:r>
      <w:r>
        <w:rPr>
          <w:rStyle w:val="CharStyle982"/>
        </w:rPr>
        <w:t xml:space="preserve">на софтуера и </w:t>
      </w:r>
      <w:r>
        <w:rPr>
          <w:rStyle w:val="CharStyle770"/>
        </w:rPr>
        <w:t xml:space="preserve">създаване </w:t>
      </w:r>
      <w:r>
        <w:rPr>
          <w:rStyle w:val="CharStyle982"/>
        </w:rPr>
        <w:t xml:space="preserve">на качествен програмен код </w:t>
      </w:r>
      <w:r>
        <w:rPr>
          <w:rStyle w:val="CharStyle770"/>
        </w:rPr>
        <w:t>”,</w:t>
      </w:r>
    </w:p>
    <w:p>
      <w:pPr>
        <w:pStyle w:val="Style26"/>
        <w:widowControl w:val="0"/>
        <w:keepNext w:val="0"/>
        <w:keepLines w:val="0"/>
        <w:shd w:val="clear" w:color="auto" w:fill="auto"/>
        <w:bidi w:val="0"/>
        <w:spacing w:before="0" w:after="0"/>
        <w:ind w:left="40" w:right="20" w:firstLine="720"/>
      </w:pPr>
      <w:r>
        <w:rPr>
          <w:rStyle w:val="CharStyle964"/>
        </w:rPr>
        <w:t xml:space="preserve">С чл. 4 е </w:t>
      </w:r>
      <w:r>
        <w:rPr>
          <w:rStyle w:val="CharStyle842"/>
        </w:rPr>
        <w:t xml:space="preserve">договорено, </w:t>
      </w:r>
      <w:r>
        <w:rPr>
          <w:rStyle w:val="CharStyle964"/>
        </w:rPr>
        <w:t xml:space="preserve">че срокът за </w:t>
      </w:r>
      <w:r>
        <w:rPr>
          <w:rStyle w:val="CharStyle842"/>
        </w:rPr>
        <w:t xml:space="preserve">изпълнение </w:t>
      </w:r>
      <w:r>
        <w:rPr>
          <w:rStyle w:val="CharStyle964"/>
        </w:rPr>
        <w:t xml:space="preserve">е 36 месеца, от които за </w:t>
      </w:r>
      <w:r>
        <w:rPr>
          <w:rStyle w:val="CharStyle842"/>
        </w:rPr>
        <w:t xml:space="preserve">изпълнение </w:t>
      </w:r>
      <w:r>
        <w:rPr>
          <w:rStyle w:val="CharStyle964"/>
        </w:rPr>
        <w:t xml:space="preserve">на </w:t>
      </w:r>
      <w:r>
        <w:rPr>
          <w:rStyle w:val="CharStyle842"/>
        </w:rPr>
        <w:t xml:space="preserve">първи </w:t>
      </w:r>
      <w:r>
        <w:rPr>
          <w:rStyle w:val="CharStyle964"/>
        </w:rPr>
        <w:t xml:space="preserve">етап са </w:t>
      </w:r>
      <w:r>
        <w:rPr>
          <w:rStyle w:val="CharStyle842"/>
        </w:rPr>
        <w:t xml:space="preserve">предвидени </w:t>
      </w:r>
      <w:r>
        <w:rPr>
          <w:rStyle w:val="CharStyle964"/>
        </w:rPr>
        <w:t xml:space="preserve">12 месеца, считано от датата на </w:t>
      </w:r>
      <w:r>
        <w:rPr>
          <w:rStyle w:val="CharStyle842"/>
        </w:rPr>
        <w:t xml:space="preserve">предоставянето </w:t>
      </w:r>
      <w:r>
        <w:rPr>
          <w:rStyle w:val="CharStyle964"/>
        </w:rPr>
        <w:t xml:space="preserve">на </w:t>
      </w:r>
      <w:r>
        <w:rPr>
          <w:rStyle w:val="CharStyle842"/>
        </w:rPr>
        <w:t xml:space="preserve">финансирането </w:t>
      </w:r>
      <w:r>
        <w:rPr>
          <w:rStyle w:val="CharStyle964"/>
        </w:rPr>
        <w:t xml:space="preserve">от </w:t>
      </w:r>
      <w:r>
        <w:rPr>
          <w:rStyle w:val="CharStyle842"/>
        </w:rPr>
        <w:t xml:space="preserve">Възложителя и </w:t>
      </w:r>
      <w:r>
        <w:rPr>
          <w:rStyle w:val="CharStyle964"/>
        </w:rPr>
        <w:t xml:space="preserve">за </w:t>
      </w:r>
      <w:r>
        <w:rPr>
          <w:rStyle w:val="CharStyle842"/>
        </w:rPr>
        <w:t xml:space="preserve">изпълнение </w:t>
      </w:r>
      <w:r>
        <w:rPr>
          <w:rStyle w:val="CharStyle964"/>
        </w:rPr>
        <w:t xml:space="preserve">на втори етап срок </w:t>
      </w:r>
      <w:r>
        <w:rPr>
          <w:rStyle w:val="CharStyle842"/>
        </w:rPr>
        <w:t>-</w:t>
      </w:r>
      <w:r>
        <w:rPr>
          <w:rStyle w:val="CharStyle964"/>
        </w:rPr>
        <w:t xml:space="preserve">12 месеца, считано от </w:t>
      </w:r>
      <w:r>
        <w:rPr>
          <w:rStyle w:val="CharStyle842"/>
        </w:rPr>
        <w:t xml:space="preserve">датата на </w:t>
      </w:r>
      <w:r>
        <w:rPr>
          <w:rStyle w:val="CharStyle964"/>
        </w:rPr>
        <w:t xml:space="preserve">приемане на финансовия и научен отчет за </w:t>
      </w:r>
      <w:r>
        <w:rPr>
          <w:rStyle w:val="CharStyle842"/>
        </w:rPr>
        <w:t xml:space="preserve">изпълнението </w:t>
      </w:r>
      <w:r>
        <w:rPr>
          <w:rStyle w:val="CharStyle964"/>
        </w:rPr>
        <w:t xml:space="preserve">на първи етап от </w:t>
      </w:r>
      <w:r>
        <w:rPr>
          <w:rStyle w:val="CharStyle842"/>
        </w:rPr>
        <w:t xml:space="preserve">договора. </w:t>
      </w:r>
      <w:r>
        <w:rPr>
          <w:rStyle w:val="CharStyle964"/>
        </w:rPr>
        <w:t xml:space="preserve">Срокът за трети етап е 12 месеца, считано от датата на приемане на финансовия и научен отчет за </w:t>
      </w:r>
      <w:r>
        <w:rPr>
          <w:rStyle w:val="CharStyle842"/>
        </w:rPr>
        <w:t xml:space="preserve">изпълнението </w:t>
      </w:r>
      <w:r>
        <w:rPr>
          <w:rStyle w:val="CharStyle964"/>
        </w:rPr>
        <w:t xml:space="preserve">на втори етап от договора. Съгласно </w:t>
      </w:r>
      <w:r>
        <w:rPr>
          <w:rStyle w:val="CharStyle842"/>
        </w:rPr>
        <w:t xml:space="preserve">чл. 5, ал. </w:t>
      </w:r>
      <w:r>
        <w:rPr>
          <w:rStyle w:val="CharStyle964"/>
        </w:rPr>
        <w:t xml:space="preserve">1 е договорено </w:t>
      </w:r>
      <w:r>
        <w:rPr>
          <w:rStyle w:val="CharStyle842"/>
        </w:rPr>
        <w:t xml:space="preserve">финансиране </w:t>
      </w:r>
      <w:r>
        <w:rPr>
          <w:rStyle w:val="CharStyle964"/>
        </w:rPr>
        <w:t xml:space="preserve">в </w:t>
      </w:r>
      <w:r>
        <w:rPr>
          <w:rStyle w:val="CharStyle842"/>
        </w:rPr>
        <w:t xml:space="preserve">размер </w:t>
      </w:r>
      <w:r>
        <w:rPr>
          <w:rStyle w:val="CharStyle964"/>
        </w:rPr>
        <w:t xml:space="preserve">на </w:t>
      </w:r>
      <w:r>
        <w:rPr>
          <w:rStyle w:val="CharStyle991"/>
        </w:rPr>
        <w:t xml:space="preserve">60 000 </w:t>
      </w:r>
      <w:r>
        <w:rPr>
          <w:rStyle w:val="CharStyle842"/>
        </w:rPr>
        <w:t>лева.</w:t>
      </w:r>
    </w:p>
    <w:p>
      <w:pPr>
        <w:pStyle w:val="Style26"/>
        <w:widowControl w:val="0"/>
        <w:keepNext w:val="0"/>
        <w:keepLines w:val="0"/>
        <w:shd w:val="clear" w:color="auto" w:fill="auto"/>
        <w:bidi w:val="0"/>
        <w:spacing w:before="0" w:after="0"/>
        <w:ind w:left="40" w:right="20" w:firstLine="720"/>
      </w:pPr>
      <w:r>
        <w:rPr>
          <w:rStyle w:val="CharStyle964"/>
        </w:rPr>
        <w:t xml:space="preserve">Съгласно финансовия план </w:t>
      </w:r>
      <w:r>
        <w:rPr>
          <w:rStyle w:val="CharStyle842"/>
        </w:rPr>
        <w:t xml:space="preserve">към договора, </w:t>
      </w:r>
      <w:r>
        <w:rPr>
          <w:rStyle w:val="CharStyle964"/>
        </w:rPr>
        <w:t xml:space="preserve">за първи етап са </w:t>
      </w:r>
      <w:r>
        <w:rPr>
          <w:rStyle w:val="CharStyle842"/>
        </w:rPr>
        <w:t xml:space="preserve">договорени </w:t>
      </w:r>
      <w:r>
        <w:rPr>
          <w:rStyle w:val="CharStyle964"/>
        </w:rPr>
        <w:t xml:space="preserve">средства </w:t>
      </w:r>
      <w:r>
        <w:rPr>
          <w:rStyle w:val="CharStyle842"/>
        </w:rPr>
        <w:t xml:space="preserve">за възнаграждения </w:t>
      </w:r>
      <w:r>
        <w:rPr>
          <w:rStyle w:val="CharStyle964"/>
        </w:rPr>
        <w:t xml:space="preserve">в размер на </w:t>
      </w:r>
      <w:r>
        <w:rPr>
          <w:rStyle w:val="CharStyle842"/>
        </w:rPr>
        <w:t xml:space="preserve">8 </w:t>
      </w:r>
      <w:r>
        <w:rPr>
          <w:rStyle w:val="CharStyle964"/>
        </w:rPr>
        <w:t xml:space="preserve">000 лв., в т.ч. на младия </w:t>
      </w:r>
      <w:r>
        <w:rPr>
          <w:rStyle w:val="CharStyle842"/>
        </w:rPr>
        <w:t xml:space="preserve">учен </w:t>
      </w:r>
      <w:r>
        <w:rPr>
          <w:rStyle w:val="CharStyle964"/>
        </w:rPr>
        <w:t xml:space="preserve">3 900 лв., а на </w:t>
      </w:r>
      <w:r>
        <w:rPr>
          <w:rStyle w:val="CharStyle842"/>
        </w:rPr>
        <w:t xml:space="preserve">членовете </w:t>
      </w:r>
      <w:r>
        <w:rPr>
          <w:rStyle w:val="CharStyle964"/>
        </w:rPr>
        <w:t xml:space="preserve">на колектива -4 100 лв. </w:t>
      </w:r>
      <w:r>
        <w:rPr>
          <w:rStyle w:val="CharStyle842"/>
        </w:rPr>
        <w:t xml:space="preserve">Договорената сума </w:t>
      </w:r>
      <w:r>
        <w:rPr>
          <w:rStyle w:val="CharStyle964"/>
        </w:rPr>
        <w:t xml:space="preserve">представлява 36.53% от планиранита </w:t>
      </w:r>
      <w:r>
        <w:rPr>
          <w:rStyle w:val="CharStyle842"/>
        </w:rPr>
        <w:t xml:space="preserve">сума </w:t>
      </w:r>
      <w:r>
        <w:rPr>
          <w:rStyle w:val="CharStyle964"/>
        </w:rPr>
        <w:t xml:space="preserve">за </w:t>
      </w:r>
      <w:r>
        <w:rPr>
          <w:rStyle w:val="CharStyle842"/>
        </w:rPr>
        <w:t xml:space="preserve">изпълнение </w:t>
      </w:r>
      <w:r>
        <w:rPr>
          <w:rStyle w:val="CharStyle964"/>
        </w:rPr>
        <w:t xml:space="preserve">на първи етап, чийто </w:t>
      </w:r>
      <w:r>
        <w:rPr>
          <w:rStyle w:val="CharStyle842"/>
        </w:rPr>
        <w:t xml:space="preserve">размер </w:t>
      </w:r>
      <w:r>
        <w:rPr>
          <w:rStyle w:val="CharStyle964"/>
        </w:rPr>
        <w:t>е 21 900 лв.</w:t>
      </w:r>
    </w:p>
    <w:p>
      <w:pPr>
        <w:pStyle w:val="Style68"/>
        <w:widowControl w:val="0"/>
        <w:keepNext w:val="0"/>
        <w:keepLines w:val="0"/>
        <w:shd w:val="clear" w:color="auto" w:fill="auto"/>
        <w:bidi w:val="0"/>
        <w:jc w:val="both"/>
        <w:spacing w:before="0" w:after="0"/>
        <w:ind w:left="40" w:right="20" w:firstLine="720"/>
      </w:pPr>
      <w:r>
        <w:rPr>
          <w:rStyle w:val="CharStyle770"/>
        </w:rPr>
        <w:t xml:space="preserve">Съгласно </w:t>
      </w:r>
      <w:r>
        <w:rPr>
          <w:rStyle w:val="CharStyle982"/>
        </w:rPr>
        <w:t xml:space="preserve">финансовия </w:t>
      </w:r>
      <w:r>
        <w:rPr>
          <w:rStyle w:val="CharStyle770"/>
        </w:rPr>
        <w:t xml:space="preserve">план към договора, </w:t>
      </w:r>
      <w:r>
        <w:rPr>
          <w:rStyle w:val="CharStyle982"/>
        </w:rPr>
        <w:t xml:space="preserve">за втори етап са </w:t>
      </w:r>
      <w:r>
        <w:rPr>
          <w:rStyle w:val="CharStyle770"/>
        </w:rPr>
        <w:t xml:space="preserve">договорени средства </w:t>
      </w:r>
      <w:r>
        <w:rPr>
          <w:rStyle w:val="CharStyle982"/>
        </w:rPr>
        <w:t xml:space="preserve">за </w:t>
      </w:r>
      <w:r>
        <w:rPr>
          <w:rStyle w:val="CharStyle770"/>
        </w:rPr>
        <w:t xml:space="preserve">възнаграждения </w:t>
      </w:r>
      <w:r>
        <w:rPr>
          <w:rStyle w:val="CharStyle982"/>
        </w:rPr>
        <w:t xml:space="preserve">в </w:t>
      </w:r>
      <w:r>
        <w:rPr>
          <w:rStyle w:val="CharStyle770"/>
        </w:rPr>
        <w:t xml:space="preserve">размер </w:t>
      </w:r>
      <w:r>
        <w:rPr>
          <w:rStyle w:val="CharStyle982"/>
        </w:rPr>
        <w:t xml:space="preserve">на 8 000 лв., в т.ч. на младия </w:t>
      </w:r>
      <w:r>
        <w:rPr>
          <w:rStyle w:val="CharStyle770"/>
        </w:rPr>
        <w:t xml:space="preserve">учен </w:t>
      </w:r>
      <w:r>
        <w:rPr>
          <w:rStyle w:val="CharStyle982"/>
        </w:rPr>
        <w:t xml:space="preserve">3 900 </w:t>
      </w:r>
      <w:r>
        <w:rPr>
          <w:rStyle w:val="CharStyle770"/>
        </w:rPr>
        <w:t xml:space="preserve">лв., </w:t>
      </w:r>
      <w:r>
        <w:rPr>
          <w:rStyle w:val="CharStyle982"/>
        </w:rPr>
        <w:t xml:space="preserve">а на </w:t>
      </w:r>
      <w:r>
        <w:rPr>
          <w:rStyle w:val="CharStyle770"/>
        </w:rPr>
        <w:t xml:space="preserve">членовете </w:t>
      </w:r>
      <w:r>
        <w:rPr>
          <w:rStyle w:val="CharStyle982"/>
        </w:rPr>
        <w:t xml:space="preserve">на </w:t>
      </w:r>
      <w:r>
        <w:rPr>
          <w:rStyle w:val="CharStyle770"/>
        </w:rPr>
        <w:t xml:space="preserve">колектива </w:t>
      </w:r>
      <w:r>
        <w:rPr>
          <w:rStyle w:val="CharStyle982"/>
        </w:rPr>
        <w:t xml:space="preserve">-4 </w:t>
      </w:r>
      <w:r>
        <w:rPr>
          <w:rStyle w:val="CharStyle770"/>
        </w:rPr>
        <w:t xml:space="preserve">100 лв. Договорената </w:t>
      </w:r>
      <w:r>
        <w:rPr>
          <w:rStyle w:val="CharStyle987"/>
        </w:rPr>
        <w:t xml:space="preserve">сума </w:t>
      </w:r>
      <w:r>
        <w:rPr>
          <w:rStyle w:val="CharStyle770"/>
        </w:rPr>
        <w:t xml:space="preserve">представлява 43.96% от планиранита сума за изпълнение </w:t>
      </w:r>
      <w:r>
        <w:rPr>
          <w:rStyle w:val="CharStyle982"/>
        </w:rPr>
        <w:t xml:space="preserve">на втори етап, чийто </w:t>
      </w:r>
      <w:r>
        <w:rPr>
          <w:rStyle w:val="CharStyle770"/>
        </w:rPr>
        <w:t xml:space="preserve">размер е 81 </w:t>
      </w:r>
      <w:r>
        <w:rPr>
          <w:rStyle w:val="CharStyle982"/>
        </w:rPr>
        <w:t xml:space="preserve">200 </w:t>
      </w:r>
      <w:r>
        <w:rPr>
          <w:rStyle w:val="CharStyle770"/>
        </w:rPr>
        <w:t>лв.</w:t>
      </w:r>
    </w:p>
    <w:p>
      <w:pPr>
        <w:pStyle w:val="Style68"/>
        <w:widowControl w:val="0"/>
        <w:keepNext w:val="0"/>
        <w:keepLines w:val="0"/>
        <w:shd w:val="clear" w:color="auto" w:fill="auto"/>
        <w:bidi w:val="0"/>
        <w:jc w:val="both"/>
        <w:spacing w:before="0" w:after="0"/>
        <w:ind w:left="40" w:right="20" w:firstLine="1420"/>
      </w:pPr>
      <w:r>
        <w:rPr>
          <w:rStyle w:val="CharStyle770"/>
        </w:rPr>
        <w:t xml:space="preserve">Видно </w:t>
      </w:r>
      <w:r>
        <w:rPr>
          <w:rStyle w:val="CharStyle982"/>
        </w:rPr>
        <w:t xml:space="preserve">от </w:t>
      </w:r>
      <w:r>
        <w:rPr>
          <w:rStyle w:val="CharStyle770"/>
        </w:rPr>
        <w:t xml:space="preserve">Финансовия </w:t>
      </w:r>
      <w:r>
        <w:rPr>
          <w:rStyle w:val="CharStyle982"/>
        </w:rPr>
        <w:t xml:space="preserve">план /Приложение № 4 </w:t>
      </w:r>
      <w:r>
        <w:rPr>
          <w:rStyle w:val="CharStyle770"/>
        </w:rPr>
        <w:t xml:space="preserve">към </w:t>
      </w:r>
      <w:r>
        <w:rPr>
          <w:rStyle w:val="CharStyle982"/>
        </w:rPr>
        <w:t xml:space="preserve">договора/, </w:t>
      </w:r>
      <w:r>
        <w:rPr>
          <w:rStyle w:val="CharStyle770"/>
        </w:rPr>
        <w:t xml:space="preserve">договореният размер на възнагражденията </w:t>
      </w:r>
      <w:r>
        <w:rPr>
          <w:rStyle w:val="CharStyle982"/>
        </w:rPr>
        <w:t xml:space="preserve">на научния </w:t>
      </w:r>
      <w:r>
        <w:rPr>
          <w:rStyle w:val="CharStyle770"/>
        </w:rPr>
        <w:t xml:space="preserve">колектив </w:t>
      </w:r>
      <w:r>
        <w:rPr>
          <w:rStyle w:val="CharStyle982"/>
        </w:rPr>
        <w:t xml:space="preserve">за I и </w:t>
      </w:r>
      <w:r>
        <w:rPr>
          <w:rStyle w:val="CharStyle770"/>
        </w:rPr>
        <w:t xml:space="preserve">за </w:t>
      </w:r>
      <w:r>
        <w:rPr>
          <w:rStyle w:val="CharStyle982"/>
        </w:rPr>
        <w:t xml:space="preserve">II етап </w:t>
      </w:r>
      <w:r>
        <w:rPr>
          <w:rStyle w:val="CharStyle770"/>
        </w:rPr>
        <w:t xml:space="preserve">представляват съответно 36.53% </w:t>
      </w:r>
      <w:r>
        <w:rPr>
          <w:rStyle w:val="CharStyle982"/>
        </w:rPr>
        <w:t xml:space="preserve">и </w:t>
      </w:r>
      <w:r>
        <w:rPr>
          <w:rStyle w:val="CharStyle770"/>
        </w:rPr>
        <w:t xml:space="preserve">43,96% </w:t>
      </w:r>
      <w:r>
        <w:rPr>
          <w:rStyle w:val="CharStyle982"/>
        </w:rPr>
        <w:t xml:space="preserve">от </w:t>
      </w:r>
      <w:r>
        <w:rPr>
          <w:rStyle w:val="CharStyle770"/>
        </w:rPr>
        <w:t xml:space="preserve">годишната </w:t>
      </w:r>
      <w:r>
        <w:rPr>
          <w:rStyle w:val="CharStyle982"/>
        </w:rPr>
        <w:t xml:space="preserve">цена на договора </w:t>
      </w:r>
      <w:r>
        <w:rPr>
          <w:rStyle w:val="CharStyle770"/>
        </w:rPr>
        <w:t xml:space="preserve">/одобреното финансиране </w:t>
      </w:r>
      <w:r>
        <w:rPr>
          <w:rStyle w:val="CharStyle982"/>
        </w:rPr>
        <w:t xml:space="preserve">на I и на II </w:t>
      </w:r>
      <w:r>
        <w:rPr>
          <w:rStyle w:val="CharStyle770"/>
        </w:rPr>
        <w:t xml:space="preserve">етап/, които съответно </w:t>
      </w:r>
      <w:r>
        <w:rPr>
          <w:rStyle w:val="CharStyle982"/>
        </w:rPr>
        <w:t xml:space="preserve">са: 21 900 </w:t>
      </w:r>
      <w:r>
        <w:rPr>
          <w:rStyle w:val="CharStyle770"/>
        </w:rPr>
        <w:t xml:space="preserve">лева </w:t>
      </w:r>
      <w:r>
        <w:rPr>
          <w:rStyle w:val="CharStyle982"/>
        </w:rPr>
        <w:t xml:space="preserve">за първи и 18 200,00 </w:t>
      </w:r>
      <w:r>
        <w:rPr>
          <w:rStyle w:val="CharStyle770"/>
        </w:rPr>
        <w:t xml:space="preserve">лева </w:t>
      </w:r>
      <w:r>
        <w:rPr>
          <w:rStyle w:val="CharStyle982"/>
        </w:rPr>
        <w:t xml:space="preserve">- </w:t>
      </w:r>
      <w:r>
        <w:rPr>
          <w:rStyle w:val="CharStyle770"/>
        </w:rPr>
        <w:t xml:space="preserve">за </w:t>
      </w:r>
      <w:r>
        <w:rPr>
          <w:rStyle w:val="CharStyle982"/>
        </w:rPr>
        <w:t>втори етап.</w:t>
      </w:r>
    </w:p>
    <w:p>
      <w:pPr>
        <w:pStyle w:val="Style68"/>
        <w:tabs>
          <w:tab w:leader="none" w:pos="7418" w:val="left"/>
        </w:tabs>
        <w:widowControl w:val="0"/>
        <w:keepNext w:val="0"/>
        <w:keepLines w:val="0"/>
        <w:shd w:val="clear" w:color="auto" w:fill="auto"/>
        <w:bidi w:val="0"/>
        <w:jc w:val="both"/>
        <w:spacing w:before="0" w:after="0"/>
        <w:ind w:left="40" w:right="20" w:firstLine="920"/>
      </w:pPr>
      <w:r>
        <w:rPr>
          <w:rStyle w:val="CharStyle770"/>
        </w:rPr>
        <w:t xml:space="preserve">С оглед изложеното, подписвайки договор № ДЦОКФ02/4/14.01.2010 г., член-кор. проф. Емил Иванов Хорозов в качеството си на управител на Фонд „Научни изследвания” е договорил средства за </w:t>
      </w:r>
      <w:r>
        <w:rPr>
          <w:rStyle w:val="CharStyle982"/>
        </w:rPr>
        <w:t xml:space="preserve">възнаграждение </w:t>
      </w:r>
      <w:r>
        <w:rPr>
          <w:rStyle w:val="CharStyle770"/>
        </w:rPr>
        <w:t>на членовете на колектива, работ</w:t>
      </w:r>
      <w:r>
        <w:rPr>
          <w:rStyle w:val="CharStyle988"/>
        </w:rPr>
        <w:t>едтй</w:t>
      </w:r>
      <w:r>
        <w:rPr>
          <w:rStyle w:val="CharStyle770"/>
        </w:rPr>
        <w:t xml:space="preserve">: но проекта, надвишаващи полагащите се за първи етан с 335 лева, а за </w:t>
      </w:r>
      <w:r>
        <w:rPr>
          <w:rStyle w:val="CharStyle770"/>
          <w:lang w:val="en-US"/>
        </w:rPr>
        <w:t xml:space="preserve">BTpjireygn </w:t>
      </w:r>
      <w:r>
        <w:rPr>
          <w:rStyle w:val="CharStyle770"/>
        </w:rPr>
        <w:t xml:space="preserve">дуе " ' ,00 лева максимално </w:t>
      </w:r>
      <w:r>
        <w:rPr>
          <w:rStyle w:val="CharStyle982"/>
        </w:rPr>
        <w:t xml:space="preserve">допустимите, </w:t>
      </w:r>
      <w:r>
        <w:rPr>
          <w:rStyle w:val="CharStyle770"/>
        </w:rPr>
        <w:t xml:space="preserve">определени с Методиката от </w:t>
      </w:r>
      <w:r>
        <w:rPr>
          <w:rStyle w:val="CharStyle982"/>
        </w:rPr>
        <w:t xml:space="preserve">Изпъ^и/елнВ^ </w:t>
      </w:r>
      <w:r>
        <w:rPr>
          <w:rStyle w:val="CharStyle982"/>
          <w:lang w:val="en-US"/>
        </w:rPr>
        <w:t xml:space="preserve">©fie </w:t>
      </w:r>
      <w:r>
        <w:rPr>
          <w:rStyle w:val="CharStyle982"/>
        </w:rPr>
        <w:t xml:space="preserve">Е&gt;онда и регламентирани с </w:t>
      </w:r>
      <w:r>
        <w:rPr>
          <w:rStyle w:val="CharStyle770"/>
        </w:rPr>
        <w:t xml:space="preserve">чл. </w:t>
      </w:r>
      <w:r>
        <w:rPr>
          <w:rStyle w:val="CharStyle982"/>
        </w:rPr>
        <w:t xml:space="preserve">35, ал. </w:t>
      </w:r>
      <w:r>
        <w:rPr>
          <w:rStyle w:val="CharStyle770"/>
        </w:rPr>
        <w:t xml:space="preserve">2, т. 1 </w:t>
      </w:r>
      <w:r>
        <w:rPr>
          <w:rStyle w:val="CharStyle982"/>
        </w:rPr>
        <w:t xml:space="preserve">от </w:t>
      </w:r>
      <w:r>
        <w:rPr>
          <w:rStyle w:val="CharStyle770"/>
        </w:rPr>
        <w:t xml:space="preserve">ПФНИ, </w:t>
      </w:r>
      <w:r>
        <w:rPr>
          <w:rStyle w:val="CharStyle982"/>
        </w:rPr>
        <w:t xml:space="preserve">а </w:t>
      </w:r>
      <w:r>
        <w:rPr>
          <w:rStyle w:val="CharStyle770"/>
        </w:rPr>
        <w:t>също - залоф^ите^авдб н_. ... т, 9 от сключения договор.</w:t>
        <w:tab/>
        <w:t>Р</w:t>
      </w:r>
    </w:p>
    <w:p>
      <w:pPr>
        <w:pStyle w:val="Style68"/>
        <w:widowControl w:val="0"/>
        <w:keepNext w:val="0"/>
        <w:keepLines w:val="0"/>
        <w:shd w:val="clear" w:color="auto" w:fill="auto"/>
        <w:bidi w:val="0"/>
        <w:jc w:val="left"/>
        <w:spacing w:before="0" w:after="236" w:line="269" w:lineRule="exact"/>
        <w:ind w:left="20" w:right="20" w:firstLine="900"/>
      </w:pPr>
      <w:r>
        <w:rPr>
          <w:rStyle w:val="CharStyle982"/>
        </w:rPr>
        <w:t xml:space="preserve">За </w:t>
      </w:r>
      <w:r>
        <w:rPr>
          <w:rStyle w:val="CharStyle770"/>
        </w:rPr>
        <w:t xml:space="preserve">установеното нарушение </w:t>
      </w:r>
      <w:r>
        <w:rPr>
          <w:rStyle w:val="CharStyle982"/>
        </w:rPr>
        <w:t xml:space="preserve">по </w:t>
      </w:r>
      <w:r>
        <w:rPr>
          <w:rStyle w:val="CharStyle770"/>
        </w:rPr>
        <w:t xml:space="preserve">време </w:t>
      </w:r>
      <w:r>
        <w:rPr>
          <w:rStyle w:val="CharStyle982"/>
        </w:rPr>
        <w:t xml:space="preserve">на </w:t>
      </w:r>
      <w:r>
        <w:rPr>
          <w:rStyle w:val="CharStyle770"/>
        </w:rPr>
        <w:t xml:space="preserve">финансовата инспекция </w:t>
      </w:r>
      <w:r>
        <w:rPr>
          <w:rStyle w:val="CharStyle982"/>
        </w:rPr>
        <w:t xml:space="preserve">се </w:t>
      </w:r>
      <w:r>
        <w:rPr>
          <w:rStyle w:val="CharStyle770"/>
        </w:rPr>
        <w:t xml:space="preserve">състави </w:t>
      </w:r>
      <w:r>
        <w:rPr>
          <w:rStyle w:val="CharStyle982"/>
        </w:rPr>
        <w:t xml:space="preserve">АУАН </w:t>
      </w:r>
      <w:r>
        <w:rPr>
          <w:rStyle w:val="CharStyle770"/>
        </w:rPr>
        <w:t xml:space="preserve">№ </w:t>
      </w:r>
      <w:r>
        <w:rPr>
          <w:rStyle w:val="CharStyle987"/>
        </w:rPr>
        <w:t xml:space="preserve">11010684/18.04.2012 </w:t>
      </w:r>
      <w:r>
        <w:rPr>
          <w:rStyle w:val="CharStyle770"/>
        </w:rPr>
        <w:t>г,</w:t>
      </w:r>
    </w:p>
    <w:p>
      <w:pPr>
        <w:pStyle w:val="Style54"/>
        <w:numPr>
          <w:ilvl w:val="0"/>
          <w:numId w:val="245"/>
        </w:numPr>
        <w:tabs>
          <w:tab w:leader="none" w:pos="1561" w:val="left"/>
        </w:tabs>
        <w:widowControl w:val="0"/>
        <w:keepNext w:val="0"/>
        <w:keepLines w:val="0"/>
        <w:shd w:val="clear" w:color="auto" w:fill="auto"/>
        <w:bidi w:val="0"/>
        <w:jc w:val="both"/>
        <w:spacing w:before="0" w:after="0" w:line="274" w:lineRule="exact"/>
        <w:ind w:left="20" w:right="20" w:firstLine="720"/>
      </w:pPr>
      <w:r>
        <w:rPr>
          <w:rStyle w:val="CharStyle479"/>
          <w:i/>
          <w:iCs/>
        </w:rPr>
        <w:t xml:space="preserve">Конкурс: „Стипендии за </w:t>
      </w:r>
      <w:r>
        <w:rPr>
          <w:rStyle w:val="CharStyle994"/>
          <w:i/>
          <w:iCs/>
        </w:rPr>
        <w:t xml:space="preserve">постдокторски </w:t>
      </w:r>
      <w:r>
        <w:rPr>
          <w:rStyle w:val="CharStyle479"/>
          <w:i/>
          <w:iCs/>
        </w:rPr>
        <w:t xml:space="preserve">стаж в чуждестранни научни организации ” </w:t>
      </w:r>
      <w:r>
        <w:rPr>
          <w:rStyle w:val="CharStyle479"/>
          <w:lang w:val="en-US"/>
          <w:i/>
          <w:iCs/>
        </w:rPr>
        <w:t>/POS TDOC/:</w:t>
      </w:r>
    </w:p>
    <w:p>
      <w:pPr>
        <w:pStyle w:val="Style68"/>
        <w:widowControl w:val="0"/>
        <w:keepNext w:val="0"/>
        <w:keepLines w:val="0"/>
        <w:shd w:val="clear" w:color="auto" w:fill="auto"/>
        <w:bidi w:val="0"/>
        <w:jc w:val="both"/>
        <w:spacing w:before="0" w:after="0"/>
        <w:ind w:left="20" w:right="20" w:firstLine="720"/>
      </w:pPr>
      <w:r>
        <w:rPr>
          <w:rStyle w:val="CharStyle982"/>
        </w:rPr>
        <w:t xml:space="preserve">В </w:t>
      </w:r>
      <w:r>
        <w:rPr>
          <w:rStyle w:val="CharStyle770"/>
        </w:rPr>
        <w:t xml:space="preserve">съответствие </w:t>
      </w:r>
      <w:r>
        <w:rPr>
          <w:rStyle w:val="CharStyle982"/>
        </w:rPr>
        <w:t xml:space="preserve">с </w:t>
      </w:r>
      <w:r>
        <w:rPr>
          <w:rStyle w:val="CharStyle770"/>
        </w:rPr>
        <w:t xml:space="preserve">регламентираното </w:t>
      </w:r>
      <w:r>
        <w:rPr>
          <w:rStyle w:val="CharStyle982"/>
        </w:rPr>
        <w:t xml:space="preserve">с чл. 12, т. 2 от </w:t>
      </w:r>
      <w:r>
        <w:rPr>
          <w:rStyle w:val="CharStyle770"/>
        </w:rPr>
        <w:t xml:space="preserve">ПФНИ, </w:t>
      </w:r>
      <w:r>
        <w:rPr>
          <w:rStyle w:val="CharStyle982"/>
        </w:rPr>
        <w:t xml:space="preserve">във </w:t>
      </w:r>
      <w:r>
        <w:rPr>
          <w:rStyle w:val="CharStyle770"/>
        </w:rPr>
        <w:t xml:space="preserve">връзка </w:t>
      </w:r>
      <w:r>
        <w:rPr>
          <w:rStyle w:val="CharStyle982"/>
        </w:rPr>
        <w:t xml:space="preserve">с чл. 25 от ЗННИ на основание </w:t>
      </w:r>
      <w:r>
        <w:rPr>
          <w:rStyle w:val="CharStyle770"/>
        </w:rPr>
        <w:t xml:space="preserve">чл. </w:t>
      </w:r>
      <w:r>
        <w:rPr>
          <w:rStyle w:val="CharStyle982"/>
        </w:rPr>
        <w:t xml:space="preserve">30, ал. 1 от ПФНИ </w:t>
      </w:r>
      <w:r>
        <w:rPr>
          <w:rStyle w:val="CharStyle770"/>
        </w:rPr>
        <w:t xml:space="preserve">от Изпълнителния </w:t>
      </w:r>
      <w:r>
        <w:rPr>
          <w:rStyle w:val="CharStyle982"/>
        </w:rPr>
        <w:t xml:space="preserve">съвет на </w:t>
      </w:r>
      <w:r>
        <w:rPr>
          <w:rStyle w:val="CharStyle770"/>
        </w:rPr>
        <w:t xml:space="preserve">фонда </w:t>
      </w:r>
      <w:r>
        <w:rPr>
          <w:rStyle w:val="CharStyle982"/>
        </w:rPr>
        <w:t xml:space="preserve">е </w:t>
      </w:r>
      <w:r>
        <w:rPr>
          <w:rStyle w:val="CharStyle770"/>
        </w:rPr>
        <w:t xml:space="preserve">одобрена Методика </w:t>
      </w:r>
      <w:r>
        <w:rPr>
          <w:rStyle w:val="CharStyle982"/>
        </w:rPr>
        <w:t xml:space="preserve">за </w:t>
      </w:r>
      <w:r>
        <w:rPr>
          <w:rStyle w:val="CharStyle770"/>
        </w:rPr>
        <w:t xml:space="preserve">оценка </w:t>
      </w:r>
      <w:r>
        <w:rPr>
          <w:rStyle w:val="CharStyle982"/>
        </w:rPr>
        <w:t xml:space="preserve">и </w:t>
      </w:r>
      <w:r>
        <w:rPr>
          <w:rStyle w:val="CharStyle770"/>
        </w:rPr>
        <w:t xml:space="preserve">класиране </w:t>
      </w:r>
      <w:r>
        <w:rPr>
          <w:rStyle w:val="CharStyle982"/>
        </w:rPr>
        <w:t xml:space="preserve">на кандидатстващите за </w:t>
      </w:r>
      <w:r>
        <w:rPr>
          <w:rStyle w:val="CharStyle770"/>
        </w:rPr>
        <w:t xml:space="preserve">финансиране </w:t>
      </w:r>
      <w:r>
        <w:rPr>
          <w:rStyle w:val="CharStyle982"/>
        </w:rPr>
        <w:t xml:space="preserve">проекти в </w:t>
      </w:r>
      <w:r>
        <w:rPr>
          <w:rStyle w:val="CharStyle770"/>
        </w:rPr>
        <w:t xml:space="preserve">конкурс: „Стипендии </w:t>
      </w:r>
      <w:r>
        <w:rPr>
          <w:rStyle w:val="CharStyle982"/>
        </w:rPr>
        <w:t xml:space="preserve">за </w:t>
      </w:r>
      <w:r>
        <w:rPr>
          <w:rStyle w:val="CharStyle770"/>
        </w:rPr>
        <w:t xml:space="preserve">постдокторски труд </w:t>
      </w:r>
      <w:r>
        <w:rPr>
          <w:rStyle w:val="CharStyle982"/>
        </w:rPr>
        <w:t xml:space="preserve">в </w:t>
      </w:r>
      <w:r>
        <w:rPr>
          <w:rStyle w:val="CharStyle770"/>
        </w:rPr>
        <w:t xml:space="preserve">чуждестранни научни организации” </w:t>
      </w:r>
      <w:r>
        <w:rPr>
          <w:rStyle w:val="CharStyle982"/>
          <w:lang w:val="en-US"/>
        </w:rPr>
        <w:t xml:space="preserve">/POSTDOC/. </w:t>
      </w:r>
      <w:r>
        <w:rPr>
          <w:rStyle w:val="CharStyle982"/>
        </w:rPr>
        <w:t xml:space="preserve">С приетата от </w:t>
      </w:r>
      <w:r>
        <w:rPr>
          <w:rStyle w:val="CharStyle770"/>
        </w:rPr>
        <w:t xml:space="preserve">Изпълнителния съвет на фонда. Методика е определена </w:t>
      </w:r>
      <w:r>
        <w:rPr>
          <w:rStyle w:val="CharStyle273"/>
        </w:rPr>
        <w:t>целта</w:t>
      </w:r>
      <w:r>
        <w:rPr>
          <w:rStyle w:val="CharStyle770"/>
        </w:rPr>
        <w:t xml:space="preserve"> на конкурса, както следва: да подпомогне </w:t>
      </w:r>
      <w:r>
        <w:rPr>
          <w:rStyle w:val="CharStyle982"/>
        </w:rPr>
        <w:t xml:space="preserve">научно-изследователската </w:t>
      </w:r>
      <w:r>
        <w:rPr>
          <w:rStyle w:val="CharStyle770"/>
        </w:rPr>
        <w:t xml:space="preserve">дейност </w:t>
      </w:r>
      <w:r>
        <w:rPr>
          <w:rStyle w:val="CharStyle982"/>
        </w:rPr>
        <w:t xml:space="preserve">и </w:t>
      </w:r>
      <w:r>
        <w:rPr>
          <w:rStyle w:val="CharStyle770"/>
        </w:rPr>
        <w:t xml:space="preserve">професионалното </w:t>
      </w:r>
      <w:r>
        <w:rPr>
          <w:rStyle w:val="CharStyle982"/>
        </w:rPr>
        <w:t xml:space="preserve">развитие на </w:t>
      </w:r>
      <w:r>
        <w:rPr>
          <w:rStyle w:val="CharStyle770"/>
        </w:rPr>
        <w:t xml:space="preserve">младите </w:t>
      </w:r>
      <w:r>
        <w:rPr>
          <w:rStyle w:val="CharStyle982"/>
        </w:rPr>
        <w:t xml:space="preserve">учени в </w:t>
      </w:r>
      <w:r>
        <w:rPr>
          <w:rStyle w:val="CharStyle770"/>
        </w:rPr>
        <w:t xml:space="preserve">България </w:t>
      </w:r>
      <w:r>
        <w:rPr>
          <w:rStyle w:val="CharStyle982"/>
        </w:rPr>
        <w:t xml:space="preserve">и да </w:t>
      </w:r>
      <w:r>
        <w:rPr>
          <w:rStyle w:val="CharStyle770"/>
        </w:rPr>
        <w:t xml:space="preserve">стимулира провеждането </w:t>
      </w:r>
      <w:r>
        <w:rPr>
          <w:rStyle w:val="CharStyle982"/>
        </w:rPr>
        <w:t xml:space="preserve">на съвместни </w:t>
      </w:r>
      <w:r>
        <w:rPr>
          <w:rStyle w:val="CharStyle770"/>
        </w:rPr>
        <w:t xml:space="preserve">научни изследвания в модерни </w:t>
      </w:r>
      <w:r>
        <w:rPr>
          <w:rStyle w:val="CharStyle982"/>
        </w:rPr>
        <w:t xml:space="preserve">научни </w:t>
      </w:r>
      <w:r>
        <w:rPr>
          <w:rStyle w:val="CharStyle770"/>
        </w:rPr>
        <w:t xml:space="preserve">центрове </w:t>
      </w:r>
      <w:r>
        <w:rPr>
          <w:rStyle w:val="CharStyle982"/>
        </w:rPr>
        <w:t xml:space="preserve">в </w:t>
      </w:r>
      <w:r>
        <w:rPr>
          <w:rStyle w:val="CharStyle770"/>
        </w:rPr>
        <w:t xml:space="preserve">европейските </w:t>
      </w:r>
      <w:r>
        <w:rPr>
          <w:rStyle w:val="CharStyle982"/>
        </w:rPr>
        <w:t>страни.</w:t>
      </w:r>
    </w:p>
    <w:p>
      <w:pPr>
        <w:pStyle w:val="Style26"/>
        <w:widowControl w:val="0"/>
        <w:keepNext w:val="0"/>
        <w:keepLines w:val="0"/>
        <w:shd w:val="clear" w:color="auto" w:fill="auto"/>
        <w:bidi w:val="0"/>
        <w:spacing w:before="0" w:after="0"/>
        <w:ind w:left="20" w:right="20" w:firstLine="720"/>
      </w:pPr>
      <w:r>
        <w:rPr>
          <w:rStyle w:val="CharStyle842"/>
        </w:rPr>
        <w:t xml:space="preserve">Съгласно одобрената Методика, предварителният </w:t>
      </w:r>
      <w:r>
        <w:rPr>
          <w:rStyle w:val="CharStyle964"/>
        </w:rPr>
        <w:t xml:space="preserve">бюджет на конкурса е в размер на 400 000 лв.; срок </w:t>
      </w:r>
      <w:r>
        <w:rPr>
          <w:rStyle w:val="CharStyle842"/>
        </w:rPr>
        <w:t xml:space="preserve">за </w:t>
      </w:r>
      <w:r>
        <w:rPr>
          <w:rStyle w:val="CharStyle964"/>
        </w:rPr>
        <w:t xml:space="preserve">определяне на бенефициентите </w:t>
      </w:r>
      <w:r>
        <w:rPr>
          <w:rStyle w:val="CharStyle842"/>
        </w:rPr>
        <w:t xml:space="preserve">- </w:t>
      </w:r>
      <w:r>
        <w:rPr>
          <w:rStyle w:val="CharStyle964"/>
        </w:rPr>
        <w:t xml:space="preserve">до 15.10.2009 г. и срок за изпълнение на </w:t>
      </w:r>
      <w:r>
        <w:rPr>
          <w:rStyle w:val="CharStyle842"/>
        </w:rPr>
        <w:t xml:space="preserve">проектите - </w:t>
      </w:r>
      <w:r>
        <w:rPr>
          <w:rStyle w:val="CharStyle964"/>
        </w:rPr>
        <w:t xml:space="preserve">24 </w:t>
      </w:r>
      <w:r>
        <w:rPr>
          <w:rStyle w:val="CharStyle842"/>
        </w:rPr>
        <w:t xml:space="preserve">месеца. </w:t>
      </w:r>
      <w:r>
        <w:rPr>
          <w:rStyle w:val="CharStyle964"/>
        </w:rPr>
        <w:t xml:space="preserve">За </w:t>
      </w:r>
      <w:r>
        <w:rPr>
          <w:rStyle w:val="CharStyle842"/>
        </w:rPr>
        <w:t xml:space="preserve">целите </w:t>
      </w:r>
      <w:r>
        <w:rPr>
          <w:rStyle w:val="CharStyle964"/>
        </w:rPr>
        <w:t xml:space="preserve">на етапността, </w:t>
      </w:r>
      <w:r>
        <w:rPr>
          <w:rStyle w:val="CharStyle842"/>
        </w:rPr>
        <w:t xml:space="preserve">заложена в проектните </w:t>
      </w:r>
      <w:r>
        <w:rPr>
          <w:rStyle w:val="CharStyle964"/>
        </w:rPr>
        <w:t xml:space="preserve">решения, първият етап е 8 </w:t>
      </w:r>
      <w:r>
        <w:rPr>
          <w:rStyle w:val="CharStyle842"/>
        </w:rPr>
        <w:t xml:space="preserve">месеца, </w:t>
      </w:r>
      <w:r>
        <w:rPr>
          <w:rStyle w:val="CharStyle964"/>
        </w:rPr>
        <w:t xml:space="preserve">считано от </w:t>
      </w:r>
      <w:r>
        <w:rPr>
          <w:rStyle w:val="CharStyle842"/>
        </w:rPr>
        <w:t xml:space="preserve">датата </w:t>
      </w:r>
      <w:r>
        <w:rPr>
          <w:rStyle w:val="CharStyle964"/>
        </w:rPr>
        <w:t xml:space="preserve">на </w:t>
      </w:r>
      <w:r>
        <w:rPr>
          <w:rStyle w:val="CharStyle842"/>
        </w:rPr>
        <w:t xml:space="preserve">предоставяне </w:t>
      </w:r>
      <w:r>
        <w:rPr>
          <w:rStyle w:val="CharStyle964"/>
        </w:rPr>
        <w:t xml:space="preserve">на </w:t>
      </w:r>
      <w:r>
        <w:rPr>
          <w:rStyle w:val="CharStyle842"/>
        </w:rPr>
        <w:t xml:space="preserve">първото </w:t>
      </w:r>
      <w:r>
        <w:rPr>
          <w:rStyle w:val="CharStyle964"/>
        </w:rPr>
        <w:t xml:space="preserve">финансиране. </w:t>
      </w:r>
      <w:r>
        <w:rPr>
          <w:rStyle w:val="CharStyle842"/>
        </w:rPr>
        <w:t xml:space="preserve">Вторият </w:t>
      </w:r>
      <w:r>
        <w:rPr>
          <w:rStyle w:val="CharStyle964"/>
        </w:rPr>
        <w:t xml:space="preserve">и третият етап са по 16 </w:t>
      </w:r>
      <w:r>
        <w:rPr>
          <w:rStyle w:val="CharStyle842"/>
        </w:rPr>
        <w:t xml:space="preserve">месеца, </w:t>
      </w:r>
      <w:r>
        <w:rPr>
          <w:rStyle w:val="CharStyle964"/>
        </w:rPr>
        <w:t xml:space="preserve">считано от </w:t>
      </w:r>
      <w:r>
        <w:rPr>
          <w:rStyle w:val="CharStyle842"/>
        </w:rPr>
        <w:t xml:space="preserve">датата </w:t>
      </w:r>
      <w:r>
        <w:rPr>
          <w:rStyle w:val="CharStyle964"/>
        </w:rPr>
        <w:t xml:space="preserve">на </w:t>
      </w:r>
      <w:r>
        <w:rPr>
          <w:rStyle w:val="CharStyle842"/>
        </w:rPr>
        <w:t xml:space="preserve">предоставяне </w:t>
      </w:r>
      <w:r>
        <w:rPr>
          <w:rStyle w:val="CharStyle964"/>
        </w:rPr>
        <w:t xml:space="preserve">на </w:t>
      </w:r>
      <w:r>
        <w:rPr>
          <w:rStyle w:val="CharStyle842"/>
        </w:rPr>
        <w:t xml:space="preserve">финансирането </w:t>
      </w:r>
      <w:r>
        <w:rPr>
          <w:rStyle w:val="CharStyle964"/>
        </w:rPr>
        <w:t>на съответния етап.</w:t>
      </w:r>
    </w:p>
    <w:p>
      <w:pPr>
        <w:pStyle w:val="Style26"/>
        <w:widowControl w:val="0"/>
        <w:keepNext w:val="0"/>
        <w:keepLines w:val="0"/>
        <w:shd w:val="clear" w:color="auto" w:fill="auto"/>
        <w:bidi w:val="0"/>
        <w:spacing w:before="0" w:after="0"/>
        <w:ind w:left="20" w:right="20" w:firstLine="720"/>
      </w:pPr>
      <w:r>
        <w:rPr>
          <w:rStyle w:val="CharStyle964"/>
        </w:rPr>
        <w:t xml:space="preserve">В методиката са определени </w:t>
      </w:r>
      <w:r>
        <w:rPr>
          <w:rStyle w:val="CharStyle298"/>
        </w:rPr>
        <w:t xml:space="preserve">правилата за допустимост на </w:t>
      </w:r>
      <w:r>
        <w:rPr>
          <w:rStyle w:val="CharStyle299"/>
        </w:rPr>
        <w:t>кандидатите,</w:t>
      </w:r>
      <w:r>
        <w:rPr>
          <w:rStyle w:val="CharStyle842"/>
        </w:rPr>
        <w:t xml:space="preserve"> </w:t>
      </w:r>
      <w:r>
        <w:rPr>
          <w:rStyle w:val="CharStyle964"/>
        </w:rPr>
        <w:t xml:space="preserve">които </w:t>
      </w:r>
      <w:r>
        <w:rPr>
          <w:rStyle w:val="CharStyle842"/>
        </w:rPr>
        <w:t xml:space="preserve">могат </w:t>
      </w:r>
      <w:r>
        <w:rPr>
          <w:rStyle w:val="CharStyle964"/>
        </w:rPr>
        <w:t xml:space="preserve">да </w:t>
      </w:r>
      <w:r>
        <w:rPr>
          <w:rStyle w:val="CharStyle842"/>
        </w:rPr>
        <w:t xml:space="preserve">участвуват изградени </w:t>
      </w:r>
      <w:r>
        <w:rPr>
          <w:rStyle w:val="CharStyle964"/>
        </w:rPr>
        <w:t xml:space="preserve">центрове за върхови </w:t>
      </w:r>
      <w:r>
        <w:rPr>
          <w:rStyle w:val="CharStyle842"/>
        </w:rPr>
        <w:t xml:space="preserve">постижения, </w:t>
      </w:r>
      <w:r>
        <w:rPr>
          <w:rStyle w:val="CharStyle964"/>
        </w:rPr>
        <w:t xml:space="preserve">финансирани от </w:t>
      </w:r>
      <w:r>
        <w:rPr>
          <w:rStyle w:val="CharStyle842"/>
        </w:rPr>
        <w:t xml:space="preserve">Фонд „Научни изследвания” </w:t>
      </w:r>
      <w:r>
        <w:rPr>
          <w:rStyle w:val="CharStyle964"/>
        </w:rPr>
        <w:t xml:space="preserve">по конкурс </w:t>
      </w:r>
      <w:r>
        <w:rPr>
          <w:rStyle w:val="CharStyle842"/>
        </w:rPr>
        <w:t xml:space="preserve">„Стипендии </w:t>
      </w:r>
      <w:r>
        <w:rPr>
          <w:rStyle w:val="CharStyle964"/>
        </w:rPr>
        <w:t xml:space="preserve">на </w:t>
      </w:r>
      <w:r>
        <w:rPr>
          <w:rStyle w:val="CharStyle842"/>
        </w:rPr>
        <w:t xml:space="preserve">млади учени, </w:t>
      </w:r>
      <w:r>
        <w:rPr>
          <w:rStyle w:val="CharStyle964"/>
        </w:rPr>
        <w:t xml:space="preserve">които </w:t>
      </w:r>
      <w:r>
        <w:rPr>
          <w:rStyle w:val="CharStyle842"/>
        </w:rPr>
        <w:t xml:space="preserve">подготвят постдокторски </w:t>
      </w:r>
      <w:r>
        <w:rPr>
          <w:rStyle w:val="CharStyle964"/>
        </w:rPr>
        <w:t xml:space="preserve">труд в </w:t>
      </w:r>
      <w:r>
        <w:rPr>
          <w:rStyle w:val="CharStyle842"/>
        </w:rPr>
        <w:t>чуждестранни научни организации</w:t>
      </w:r>
      <w:r>
        <w:rPr>
          <w:rStyle w:val="CharStyle842"/>
          <w:vertAlign w:val="superscript"/>
        </w:rPr>
        <w:t>1</w:t>
      </w:r>
      <w:r>
        <w:rPr>
          <w:rStyle w:val="CharStyle842"/>
        </w:rPr>
        <w:t xml:space="preserve">” </w:t>
      </w:r>
      <w:r>
        <w:rPr>
          <w:rStyle w:val="CharStyle964"/>
          <w:lang w:val="en-US"/>
        </w:rPr>
        <w:t xml:space="preserve">/POSTDOC/ </w:t>
      </w:r>
      <w:r>
        <w:rPr>
          <w:rStyle w:val="CharStyle964"/>
        </w:rPr>
        <w:t xml:space="preserve">от конкурсната сесия на фонда </w:t>
      </w:r>
      <w:r>
        <w:rPr>
          <w:rStyle w:val="CharStyle842"/>
        </w:rPr>
        <w:t xml:space="preserve">за </w:t>
      </w:r>
      <w:r>
        <w:rPr>
          <w:rStyle w:val="CharStyle964"/>
        </w:rPr>
        <w:t xml:space="preserve">2009 г. </w:t>
      </w:r>
      <w:r>
        <w:rPr>
          <w:rStyle w:val="CharStyle842"/>
        </w:rPr>
        <w:t xml:space="preserve">Регламентирано </w:t>
      </w:r>
      <w:r>
        <w:rPr>
          <w:rStyle w:val="CharStyle964"/>
        </w:rPr>
        <w:t xml:space="preserve">е, че в </w:t>
      </w:r>
      <w:r>
        <w:rPr>
          <w:rStyle w:val="CharStyle842"/>
        </w:rPr>
        <w:t xml:space="preserve">конкурса могат </w:t>
      </w:r>
      <w:r>
        <w:rPr>
          <w:rStyle w:val="CharStyle964"/>
        </w:rPr>
        <w:t xml:space="preserve">да участват </w:t>
      </w:r>
      <w:r>
        <w:rPr>
          <w:rStyle w:val="CharStyle842"/>
        </w:rPr>
        <w:t xml:space="preserve">съвместно </w:t>
      </w:r>
      <w:r>
        <w:rPr>
          <w:rStyle w:val="CharStyle964"/>
        </w:rPr>
        <w:t>научно</w:t>
        <w:softHyphen/>
        <w:t xml:space="preserve">изследователски организации и </w:t>
      </w:r>
      <w:r>
        <w:rPr>
          <w:rStyle w:val="CharStyle842"/>
        </w:rPr>
        <w:t xml:space="preserve">предприятията, </w:t>
      </w:r>
      <w:r>
        <w:rPr>
          <w:rStyle w:val="CharStyle964"/>
        </w:rPr>
        <w:t xml:space="preserve">които са сключили </w:t>
      </w:r>
      <w:r>
        <w:rPr>
          <w:rStyle w:val="CharStyle842"/>
        </w:rPr>
        <w:t xml:space="preserve">споразумение </w:t>
      </w:r>
      <w:r>
        <w:rPr>
          <w:rStyle w:val="CharStyle964"/>
        </w:rPr>
        <w:t xml:space="preserve">за предварително </w:t>
      </w:r>
      <w:r>
        <w:rPr>
          <w:rStyle w:val="CharStyle842"/>
        </w:rPr>
        <w:t xml:space="preserve">разпределение </w:t>
      </w:r>
      <w:r>
        <w:rPr>
          <w:rStyle w:val="CharStyle964"/>
        </w:rPr>
        <w:t xml:space="preserve">на своето участие </w:t>
      </w:r>
      <w:r>
        <w:rPr>
          <w:rStyle w:val="CharStyle842"/>
        </w:rPr>
        <w:t xml:space="preserve">в </w:t>
      </w:r>
      <w:r>
        <w:rPr>
          <w:rStyle w:val="CharStyle964"/>
        </w:rPr>
        <w:t xml:space="preserve">дейности по </w:t>
      </w:r>
      <w:r>
        <w:rPr>
          <w:rStyle w:val="CharStyle842"/>
        </w:rPr>
        <w:t xml:space="preserve">проекта </w:t>
      </w:r>
      <w:r>
        <w:rPr>
          <w:rStyle w:val="CharStyle964"/>
        </w:rPr>
        <w:t xml:space="preserve">и за </w:t>
      </w:r>
      <w:r>
        <w:rPr>
          <w:rStyle w:val="CharStyle842"/>
        </w:rPr>
        <w:t xml:space="preserve">процентното разпределение </w:t>
      </w:r>
      <w:r>
        <w:rPr>
          <w:rStyle w:val="CharStyle964"/>
        </w:rPr>
        <w:t>на финансирането между тях.</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Методиката, </w:t>
      </w:r>
      <w:r>
        <w:rPr>
          <w:rStyle w:val="CharStyle982"/>
        </w:rPr>
        <w:t xml:space="preserve">в конкурсната </w:t>
      </w:r>
      <w:r>
        <w:rPr>
          <w:rStyle w:val="CharStyle770"/>
        </w:rPr>
        <w:t xml:space="preserve">процедура </w:t>
      </w:r>
      <w:r>
        <w:rPr>
          <w:rStyle w:val="CharStyle982"/>
        </w:rPr>
        <w:t xml:space="preserve">не </w:t>
      </w:r>
      <w:r>
        <w:rPr>
          <w:rStyle w:val="CharStyle770"/>
        </w:rPr>
        <w:t xml:space="preserve">могат </w:t>
      </w:r>
      <w:r>
        <w:rPr>
          <w:rStyle w:val="CharStyle982"/>
        </w:rPr>
        <w:t xml:space="preserve">да </w:t>
      </w:r>
      <w:r>
        <w:rPr>
          <w:rStyle w:val="CharStyle770"/>
        </w:rPr>
        <w:t xml:space="preserve">участвуват, млади </w:t>
      </w:r>
      <w:r>
        <w:rPr>
          <w:rStyle w:val="CharStyle982"/>
        </w:rPr>
        <w:t xml:space="preserve">учени до </w:t>
      </w:r>
      <w:r>
        <w:rPr>
          <w:rStyle w:val="CharStyle770"/>
        </w:rPr>
        <w:t xml:space="preserve">35 </w:t>
      </w:r>
      <w:r>
        <w:rPr>
          <w:rStyle w:val="CharStyle982"/>
        </w:rPr>
        <w:t xml:space="preserve">г., </w:t>
      </w:r>
      <w:r>
        <w:rPr>
          <w:rStyle w:val="CharStyle770"/>
        </w:rPr>
        <w:t xml:space="preserve">придобили </w:t>
      </w:r>
      <w:r>
        <w:rPr>
          <w:rStyle w:val="CharStyle982"/>
        </w:rPr>
        <w:t xml:space="preserve">научната и образователна </w:t>
      </w:r>
      <w:r>
        <w:rPr>
          <w:rStyle w:val="CharStyle770"/>
        </w:rPr>
        <w:t xml:space="preserve">степен, </w:t>
      </w:r>
      <w:r>
        <w:rPr>
          <w:rStyle w:val="CharStyle982"/>
        </w:rPr>
        <w:t xml:space="preserve">като те могат да </w:t>
      </w:r>
      <w:r>
        <w:rPr>
          <w:rStyle w:val="CharStyle770"/>
        </w:rPr>
        <w:t xml:space="preserve">участвуват </w:t>
      </w:r>
      <w:r>
        <w:rPr>
          <w:rStyle w:val="CharStyle982"/>
        </w:rPr>
        <w:t xml:space="preserve">самостоятелно </w:t>
      </w:r>
      <w:r>
        <w:rPr>
          <w:rStyle w:val="CharStyle770"/>
        </w:rPr>
        <w:t xml:space="preserve">или </w:t>
      </w:r>
      <w:r>
        <w:rPr>
          <w:rStyle w:val="CharStyle982"/>
        </w:rPr>
        <w:t xml:space="preserve">като </w:t>
      </w:r>
      <w:r>
        <w:rPr>
          <w:rStyle w:val="CharStyle770"/>
        </w:rPr>
        <w:t xml:space="preserve">ръководители </w:t>
      </w:r>
      <w:r>
        <w:rPr>
          <w:rStyle w:val="CharStyle982"/>
        </w:rPr>
        <w:t xml:space="preserve">на научен </w:t>
      </w:r>
      <w:r>
        <w:rPr>
          <w:rStyle w:val="CharStyle770"/>
        </w:rPr>
        <w:t>колектив.</w:t>
      </w:r>
    </w:p>
    <w:p>
      <w:pPr>
        <w:pStyle w:val="Style68"/>
        <w:widowControl w:val="0"/>
        <w:keepNext w:val="0"/>
        <w:keepLines w:val="0"/>
        <w:shd w:val="clear" w:color="auto" w:fill="auto"/>
        <w:bidi w:val="0"/>
        <w:jc w:val="both"/>
        <w:spacing w:before="0" w:after="0"/>
        <w:ind w:left="20" w:right="20" w:firstLine="720"/>
      </w:pPr>
      <w:r>
        <w:rPr>
          <w:rStyle w:val="CharStyle982"/>
        </w:rPr>
        <w:t xml:space="preserve">С Методиката е определена </w:t>
      </w:r>
      <w:r>
        <w:rPr>
          <w:rStyle w:val="CharStyle273"/>
        </w:rPr>
        <w:t xml:space="preserve">допустимост </w:t>
      </w:r>
      <w:r>
        <w:rPr>
          <w:rStyle w:val="CharStyle284"/>
        </w:rPr>
        <w:t xml:space="preserve">на проектните предложения. </w:t>
      </w:r>
      <w:r>
        <w:rPr>
          <w:rStyle w:val="CharStyle770"/>
        </w:rPr>
        <w:t xml:space="preserve">Регламентирано е, </w:t>
      </w:r>
      <w:r>
        <w:rPr>
          <w:rStyle w:val="CharStyle982"/>
        </w:rPr>
        <w:t xml:space="preserve">че в конкурса </w:t>
      </w:r>
      <w:r>
        <w:rPr>
          <w:rStyle w:val="CharStyle770"/>
        </w:rPr>
        <w:t xml:space="preserve">могат </w:t>
      </w:r>
      <w:r>
        <w:rPr>
          <w:rStyle w:val="CharStyle982"/>
        </w:rPr>
        <w:t xml:space="preserve">да </w:t>
      </w:r>
      <w:r>
        <w:rPr>
          <w:rStyle w:val="CharStyle770"/>
        </w:rPr>
        <w:t xml:space="preserve">участват предприятия, </w:t>
      </w:r>
      <w:r>
        <w:rPr>
          <w:rStyle w:val="CharStyle982"/>
        </w:rPr>
        <w:t xml:space="preserve">ако: са обявени в </w:t>
      </w:r>
      <w:r>
        <w:rPr>
          <w:rStyle w:val="CharStyle770"/>
        </w:rPr>
        <w:t xml:space="preserve">несъстоятелност, </w:t>
      </w:r>
      <w:r>
        <w:rPr>
          <w:rStyle w:val="CharStyle982"/>
        </w:rPr>
        <w:t xml:space="preserve">в </w:t>
      </w:r>
      <w:r>
        <w:rPr>
          <w:rStyle w:val="CharStyle770"/>
        </w:rPr>
        <w:t xml:space="preserve">открито производство </w:t>
      </w:r>
      <w:r>
        <w:rPr>
          <w:rStyle w:val="CharStyle982"/>
        </w:rPr>
        <w:t xml:space="preserve">по </w:t>
      </w:r>
      <w:r>
        <w:rPr>
          <w:rStyle w:val="CharStyle770"/>
        </w:rPr>
        <w:t xml:space="preserve">несъстоятелност </w:t>
      </w:r>
      <w:r>
        <w:rPr>
          <w:rStyle w:val="CharStyle982"/>
        </w:rPr>
        <w:t xml:space="preserve">или в процес на ликвидация; </w:t>
      </w:r>
      <w:r>
        <w:rPr>
          <w:rStyle w:val="CharStyle770"/>
        </w:rPr>
        <w:t xml:space="preserve">имат неизпълнени задължения, </w:t>
      </w:r>
      <w:r>
        <w:rPr>
          <w:rStyle w:val="CharStyle982"/>
        </w:rPr>
        <w:t xml:space="preserve">свързани с </w:t>
      </w:r>
      <w:r>
        <w:rPr>
          <w:rStyle w:val="CharStyle770"/>
        </w:rPr>
        <w:t xml:space="preserve">изплащането </w:t>
      </w:r>
      <w:r>
        <w:rPr>
          <w:rStyle w:val="CharStyle982"/>
        </w:rPr>
        <w:t xml:space="preserve">на </w:t>
      </w:r>
      <w:r>
        <w:rPr>
          <w:rStyle w:val="CharStyle770"/>
        </w:rPr>
        <w:t xml:space="preserve">социално-осигурителни </w:t>
      </w:r>
      <w:r>
        <w:rPr>
          <w:rStyle w:val="CharStyle982"/>
        </w:rPr>
        <w:t xml:space="preserve">вноски или </w:t>
      </w:r>
      <w:r>
        <w:rPr>
          <w:rStyle w:val="CharStyle770"/>
        </w:rPr>
        <w:t xml:space="preserve">неплатени данъчни задължения </w:t>
      </w:r>
      <w:r>
        <w:rPr>
          <w:rStyle w:val="CharStyle982"/>
        </w:rPr>
        <w:t xml:space="preserve">по </w:t>
      </w:r>
      <w:r>
        <w:rPr>
          <w:rStyle w:val="CharStyle770"/>
        </w:rPr>
        <w:t xml:space="preserve">българското законодателство; обявени </w:t>
      </w:r>
      <w:r>
        <w:rPr>
          <w:rStyle w:val="CharStyle982"/>
        </w:rPr>
        <w:t xml:space="preserve">са в </w:t>
      </w:r>
      <w:r>
        <w:rPr>
          <w:rStyle w:val="CharStyle770"/>
        </w:rPr>
        <w:t xml:space="preserve">тежко нарушение, </w:t>
      </w:r>
      <w:r>
        <w:rPr>
          <w:rStyle w:val="CharStyle982"/>
        </w:rPr>
        <w:t xml:space="preserve">поради </w:t>
      </w:r>
      <w:r>
        <w:rPr>
          <w:rStyle w:val="CharStyle770"/>
        </w:rPr>
        <w:t xml:space="preserve">неизпълнение </w:t>
      </w:r>
      <w:r>
        <w:rPr>
          <w:rStyle w:val="CharStyle982"/>
        </w:rPr>
        <w:t xml:space="preserve">на договорни </w:t>
      </w:r>
      <w:r>
        <w:rPr>
          <w:rStyle w:val="CharStyle770"/>
        </w:rPr>
        <w:t xml:space="preserve">задължения вследствие </w:t>
      </w:r>
      <w:r>
        <w:rPr>
          <w:rStyle w:val="CharStyle982"/>
        </w:rPr>
        <w:t xml:space="preserve">на друга процедура за </w:t>
      </w:r>
      <w:r>
        <w:rPr>
          <w:rStyle w:val="CharStyle770"/>
        </w:rPr>
        <w:t xml:space="preserve">възлагане </w:t>
      </w:r>
      <w:r>
        <w:rPr>
          <w:rStyle w:val="CharStyle982"/>
        </w:rPr>
        <w:t xml:space="preserve">на обществена поръчка </w:t>
      </w:r>
      <w:r>
        <w:rPr>
          <w:rStyle w:val="CharStyle770"/>
        </w:rPr>
        <w:t xml:space="preserve">или </w:t>
      </w:r>
      <w:r>
        <w:rPr>
          <w:rStyle w:val="CharStyle982"/>
        </w:rPr>
        <w:t xml:space="preserve">отпускане на </w:t>
      </w:r>
      <w:r>
        <w:rPr>
          <w:rStyle w:val="CharStyle770"/>
        </w:rPr>
        <w:t xml:space="preserve">безвъзмездна </w:t>
      </w:r>
      <w:r>
        <w:rPr>
          <w:rStyle w:val="CharStyle982"/>
        </w:rPr>
        <w:t xml:space="preserve">финансова помощ или </w:t>
      </w:r>
      <w:r>
        <w:rPr>
          <w:rStyle w:val="CharStyle770"/>
        </w:rPr>
        <w:t xml:space="preserve">управителите </w:t>
      </w:r>
      <w:r>
        <w:rPr>
          <w:rStyle w:val="CharStyle982"/>
        </w:rPr>
        <w:t xml:space="preserve">и членовете на </w:t>
      </w:r>
      <w:r>
        <w:rPr>
          <w:rStyle w:val="CharStyle770"/>
        </w:rPr>
        <w:t xml:space="preserve">управителните </w:t>
      </w:r>
      <w:r>
        <w:rPr>
          <w:rStyle w:val="CharStyle982"/>
        </w:rPr>
        <w:t xml:space="preserve">им </w:t>
      </w:r>
      <w:r>
        <w:rPr>
          <w:rStyle w:val="CharStyle770"/>
        </w:rPr>
        <w:t xml:space="preserve">органи </w:t>
      </w:r>
      <w:r>
        <w:rPr>
          <w:rStyle w:val="CharStyle982"/>
        </w:rPr>
        <w:t xml:space="preserve">са </w:t>
      </w:r>
      <w:r>
        <w:rPr>
          <w:rStyle w:val="CharStyle770"/>
        </w:rPr>
        <w:t xml:space="preserve">били осъдени </w:t>
      </w:r>
      <w:r>
        <w:rPr>
          <w:rStyle w:val="CharStyle982"/>
        </w:rPr>
        <w:t xml:space="preserve">за </w:t>
      </w:r>
      <w:r>
        <w:rPr>
          <w:rStyle w:val="CharStyle770"/>
        </w:rPr>
        <w:t xml:space="preserve">престъпления </w:t>
      </w:r>
      <w:r>
        <w:rPr>
          <w:rStyle w:val="CharStyle982"/>
        </w:rPr>
        <w:t xml:space="preserve">по </w:t>
      </w:r>
      <w:r>
        <w:rPr>
          <w:rStyle w:val="CharStyle770"/>
        </w:rPr>
        <w:t xml:space="preserve">служба </w:t>
      </w:r>
      <w:r>
        <w:rPr>
          <w:rStyle w:val="CharStyle982"/>
        </w:rPr>
        <w:t xml:space="preserve">с </w:t>
      </w:r>
      <w:r>
        <w:rPr>
          <w:rStyle w:val="CharStyle770"/>
        </w:rPr>
        <w:t xml:space="preserve">влязла </w:t>
      </w:r>
      <w:r>
        <w:rPr>
          <w:rStyle w:val="CharStyle982"/>
        </w:rPr>
        <w:t xml:space="preserve">в сила присъда </w:t>
      </w:r>
      <w:r>
        <w:rPr>
          <w:rStyle w:val="CharStyle770"/>
        </w:rPr>
        <w:t xml:space="preserve">или </w:t>
      </w:r>
      <w:r>
        <w:rPr>
          <w:rStyle w:val="CharStyle982"/>
        </w:rPr>
        <w:t xml:space="preserve">са осъдени с </w:t>
      </w:r>
      <w:r>
        <w:rPr>
          <w:rStyle w:val="CharStyle770"/>
        </w:rPr>
        <w:t xml:space="preserve">влязла </w:t>
      </w:r>
      <w:r>
        <w:rPr>
          <w:rStyle w:val="CharStyle982"/>
        </w:rPr>
        <w:t xml:space="preserve">в сила </w:t>
      </w:r>
      <w:r>
        <w:rPr>
          <w:rStyle w:val="CharStyle770"/>
        </w:rPr>
        <w:t xml:space="preserve">присъда </w:t>
      </w:r>
      <w:r>
        <w:rPr>
          <w:rStyle w:val="CharStyle982"/>
        </w:rPr>
        <w:t xml:space="preserve">за измама, корупционни </w:t>
      </w:r>
      <w:r>
        <w:rPr>
          <w:rStyle w:val="CharStyle770"/>
        </w:rPr>
        <w:t xml:space="preserve">действия, участие </w:t>
      </w:r>
      <w:r>
        <w:rPr>
          <w:rStyle w:val="CharStyle982"/>
        </w:rPr>
        <w:t xml:space="preserve">в престъпна </w:t>
      </w:r>
      <w:r>
        <w:rPr>
          <w:rStyle w:val="CharStyle770"/>
        </w:rPr>
        <w:t xml:space="preserve">организация </w:t>
      </w:r>
      <w:r>
        <w:rPr>
          <w:rStyle w:val="CharStyle982"/>
        </w:rPr>
        <w:t>и др.</w:t>
      </w:r>
    </w:p>
    <w:p>
      <w:pPr>
        <w:pStyle w:val="Style68"/>
        <w:widowControl w:val="0"/>
        <w:keepNext w:val="0"/>
        <w:keepLines w:val="0"/>
        <w:shd w:val="clear" w:color="auto" w:fill="auto"/>
        <w:bidi w:val="0"/>
        <w:jc w:val="both"/>
        <w:spacing w:before="0" w:after="0"/>
        <w:ind w:left="20" w:right="20" w:firstLine="720"/>
      </w:pPr>
      <w:r>
        <w:rPr>
          <w:rStyle w:val="CharStyle770"/>
        </w:rPr>
        <w:t xml:space="preserve">В Насоките за кандидатстване </w:t>
      </w:r>
      <w:r>
        <w:rPr>
          <w:rStyle w:val="CharStyle982"/>
        </w:rPr>
        <w:t xml:space="preserve">е </w:t>
      </w:r>
      <w:r>
        <w:rPr>
          <w:rStyle w:val="CharStyle770"/>
        </w:rPr>
        <w:t xml:space="preserve">определено, че </w:t>
      </w:r>
      <w:r>
        <w:rPr>
          <w:rStyle w:val="CharStyle982"/>
        </w:rPr>
        <w:t xml:space="preserve">ръководителят </w:t>
      </w:r>
      <w:r>
        <w:rPr>
          <w:rStyle w:val="CharStyle770"/>
        </w:rPr>
        <w:t xml:space="preserve">на проекта трябва да бъде хабилитирано </w:t>
      </w:r>
      <w:r>
        <w:rPr>
          <w:rStyle w:val="CharStyle982"/>
        </w:rPr>
        <w:t xml:space="preserve">лице </w:t>
      </w:r>
      <w:r>
        <w:rPr>
          <w:rStyle w:val="CharStyle770"/>
        </w:rPr>
        <w:t xml:space="preserve">или </w:t>
      </w:r>
      <w:r>
        <w:rPr>
          <w:rStyle w:val="CharStyle982"/>
        </w:rPr>
        <w:t xml:space="preserve">лице, </w:t>
      </w:r>
      <w:r>
        <w:rPr>
          <w:rStyle w:val="CharStyle770"/>
        </w:rPr>
        <w:t xml:space="preserve">придобило научната </w:t>
      </w:r>
      <w:r>
        <w:rPr>
          <w:rStyle w:val="CharStyle982"/>
        </w:rPr>
        <w:t xml:space="preserve">и </w:t>
      </w:r>
      <w:r>
        <w:rPr>
          <w:rStyle w:val="CharStyle770"/>
        </w:rPr>
        <w:t xml:space="preserve">образователна </w:t>
      </w:r>
      <w:r>
        <w:rPr>
          <w:rStyle w:val="CharStyle982"/>
        </w:rPr>
        <w:t xml:space="preserve">степен </w:t>
      </w:r>
      <w:r>
        <w:rPr>
          <w:rStyle w:val="CharStyle770"/>
        </w:rPr>
        <w:t xml:space="preserve">„доктор” </w:t>
      </w:r>
      <w:r>
        <w:rPr>
          <w:rStyle w:val="CharStyle982"/>
        </w:rPr>
        <w:t xml:space="preserve">с </w:t>
      </w:r>
      <w:r>
        <w:rPr>
          <w:rStyle w:val="CharStyle770"/>
        </w:rPr>
        <w:t xml:space="preserve">необходимата научна компетентност, удостоверена чрез професионална автобиография, научни публикации в България и чужбина </w:t>
      </w:r>
      <w:r>
        <w:rPr>
          <w:rStyle w:val="CharStyle982"/>
        </w:rPr>
        <w:t xml:space="preserve">и </w:t>
      </w:r>
      <w:r>
        <w:rPr>
          <w:rStyle w:val="CharStyle770"/>
        </w:rPr>
        <w:t xml:space="preserve">притежание на патенти /ако е приложимо/ за последните </w:t>
      </w:r>
      <w:r>
        <w:rPr>
          <w:rStyle w:val="CharStyle982"/>
        </w:rPr>
        <w:t xml:space="preserve">пет години в </w:t>
      </w:r>
      <w:r>
        <w:rPr>
          <w:rStyle w:val="CharStyle770"/>
        </w:rPr>
        <w:t xml:space="preserve">съответната </w:t>
      </w:r>
      <w:r>
        <w:rPr>
          <w:rStyle w:val="CharStyle982"/>
        </w:rPr>
        <w:t xml:space="preserve">научна </w:t>
      </w:r>
      <w:r>
        <w:rPr>
          <w:rStyle w:val="CharStyle770"/>
        </w:rPr>
        <w:t xml:space="preserve">област. Съгласно Методиката, </w:t>
      </w:r>
      <w:r>
        <w:rPr>
          <w:rStyle w:val="CharStyle982"/>
        </w:rPr>
        <w:t xml:space="preserve">в </w:t>
      </w:r>
      <w:r>
        <w:rPr>
          <w:rStyle w:val="CharStyle770"/>
        </w:rPr>
        <w:t xml:space="preserve">рамките </w:t>
      </w:r>
      <w:r>
        <w:rPr>
          <w:rStyle w:val="CharStyle982"/>
        </w:rPr>
        <w:t xml:space="preserve">на </w:t>
      </w:r>
      <w:r>
        <w:rPr>
          <w:rStyle w:val="CharStyle770"/>
        </w:rPr>
        <w:t xml:space="preserve">един </w:t>
      </w:r>
      <w:r>
        <w:rPr>
          <w:rStyle w:val="CharStyle982"/>
        </w:rPr>
        <w:t xml:space="preserve">проект </w:t>
      </w:r>
      <w:r>
        <w:rPr>
          <w:rStyle w:val="CharStyle770"/>
        </w:rPr>
        <w:t xml:space="preserve">могат </w:t>
      </w:r>
      <w:r>
        <w:rPr>
          <w:rStyle w:val="CharStyle982"/>
        </w:rPr>
        <w:t xml:space="preserve">да участват </w:t>
      </w:r>
      <w:r>
        <w:rPr>
          <w:rStyle w:val="CharStyle770"/>
        </w:rPr>
        <w:t xml:space="preserve">до </w:t>
      </w:r>
      <w:r>
        <w:rPr>
          <w:rStyle w:val="CharStyle982"/>
        </w:rPr>
        <w:t xml:space="preserve">трима </w:t>
      </w:r>
      <w:r>
        <w:rPr>
          <w:rStyle w:val="CharStyle770"/>
        </w:rPr>
        <w:t xml:space="preserve">млади </w:t>
      </w:r>
      <w:r>
        <w:rPr>
          <w:rStyle w:val="CharStyle982"/>
        </w:rPr>
        <w:t xml:space="preserve">учени, </w:t>
      </w:r>
      <w:r>
        <w:rPr>
          <w:rStyle w:val="CharStyle770"/>
        </w:rPr>
        <w:t xml:space="preserve">работещи </w:t>
      </w:r>
      <w:r>
        <w:rPr>
          <w:rStyle w:val="CharStyle982"/>
        </w:rPr>
        <w:t xml:space="preserve">в сходна </w:t>
      </w:r>
      <w:r>
        <w:rPr>
          <w:rStyle w:val="CharStyle770"/>
        </w:rPr>
        <w:t xml:space="preserve">тематика </w:t>
      </w:r>
      <w:r>
        <w:rPr>
          <w:rStyle w:val="CharStyle982"/>
        </w:rPr>
        <w:t xml:space="preserve">и с гарнатирана работа в едно и също </w:t>
      </w:r>
      <w:r>
        <w:rPr>
          <w:rStyle w:val="CharStyle770"/>
        </w:rPr>
        <w:t xml:space="preserve">предприятие. </w:t>
      </w:r>
      <w:r>
        <w:rPr>
          <w:rStyle w:val="CharStyle982"/>
        </w:rPr>
        <w:t xml:space="preserve">В </w:t>
      </w:r>
      <w:r>
        <w:rPr>
          <w:rStyle w:val="CharStyle770"/>
        </w:rPr>
        <w:t xml:space="preserve">Методиката е заложено изискване, младите учени да </w:t>
      </w:r>
      <w:r>
        <w:rPr>
          <w:rStyle w:val="CharStyle982"/>
        </w:rPr>
        <w:t xml:space="preserve">са </w:t>
      </w:r>
      <w:r>
        <w:rPr>
          <w:rStyle w:val="CharStyle770"/>
        </w:rPr>
        <w:t xml:space="preserve">зачислени </w:t>
      </w:r>
      <w:r>
        <w:rPr>
          <w:rStyle w:val="CharStyle982"/>
        </w:rPr>
        <w:t xml:space="preserve">на </w:t>
      </w:r>
      <w:r>
        <w:rPr>
          <w:rStyle w:val="CharStyle770"/>
        </w:rPr>
        <w:t xml:space="preserve">редовна докторантура </w:t>
      </w:r>
      <w:r>
        <w:rPr>
          <w:rStyle w:val="CharStyle982"/>
        </w:rPr>
        <w:t xml:space="preserve">и </w:t>
      </w:r>
      <w:r>
        <w:rPr>
          <w:rStyle w:val="CharStyle770"/>
        </w:rPr>
        <w:t xml:space="preserve">да </w:t>
      </w:r>
      <w:r>
        <w:rPr>
          <w:rStyle w:val="CharStyle982"/>
        </w:rPr>
        <w:t xml:space="preserve">не са назначени на </w:t>
      </w:r>
      <w:r>
        <w:rPr>
          <w:rStyle w:val="CharStyle770"/>
        </w:rPr>
        <w:t xml:space="preserve">основен трудов договор </w:t>
      </w:r>
      <w:r>
        <w:rPr>
          <w:rStyle w:val="CharStyle982"/>
        </w:rPr>
        <w:t xml:space="preserve">във висши </w:t>
      </w:r>
      <w:r>
        <w:rPr>
          <w:rStyle w:val="CharStyle770"/>
        </w:rPr>
        <w:t>училища и научни организации.</w:t>
      </w:r>
    </w:p>
    <w:p>
      <w:pPr>
        <w:pStyle w:val="Style68"/>
        <w:tabs>
          <w:tab w:leader="none" w:pos="8799" w:val="left"/>
        </w:tabs>
        <w:widowControl w:val="0"/>
        <w:keepNext w:val="0"/>
        <w:keepLines w:val="0"/>
        <w:shd w:val="clear" w:color="auto" w:fill="auto"/>
        <w:bidi w:val="0"/>
        <w:jc w:val="both"/>
        <w:spacing w:before="0" w:after="0"/>
        <w:ind w:left="20" w:right="20" w:firstLine="720"/>
      </w:pPr>
      <w:r>
        <w:rPr>
          <w:rStyle w:val="CharStyle770"/>
        </w:rPr>
        <w:t xml:space="preserve">Определена </w:t>
      </w:r>
      <w:r>
        <w:rPr>
          <w:rStyle w:val="CharStyle982"/>
        </w:rPr>
        <w:t xml:space="preserve">е </w:t>
      </w:r>
      <w:r>
        <w:rPr>
          <w:rStyle w:val="CharStyle284"/>
        </w:rPr>
        <w:t xml:space="preserve">допустимост на проектните </w:t>
      </w:r>
      <w:r>
        <w:rPr>
          <w:rStyle w:val="CharStyle273"/>
        </w:rPr>
        <w:t>предложения,</w:t>
      </w:r>
      <w:r>
        <w:rPr>
          <w:rStyle w:val="CharStyle770"/>
        </w:rPr>
        <w:t xml:space="preserve"> като </w:t>
      </w:r>
      <w:r>
        <w:rPr>
          <w:rStyle w:val="CharStyle982"/>
        </w:rPr>
        <w:t xml:space="preserve">същите </w:t>
      </w:r>
      <w:r>
        <w:rPr>
          <w:rStyle w:val="CharStyle770"/>
        </w:rPr>
        <w:t xml:space="preserve">следва </w:t>
      </w:r>
      <w:r>
        <w:rPr>
          <w:rStyle w:val="CharStyle982"/>
        </w:rPr>
        <w:t xml:space="preserve">да </w:t>
      </w:r>
      <w:r>
        <w:rPr>
          <w:rStyle w:val="CharStyle770"/>
        </w:rPr>
        <w:t xml:space="preserve">попадат в една от следните категории </w:t>
      </w:r>
      <w:r>
        <w:rPr>
          <w:rStyle w:val="CharStyle995"/>
        </w:rPr>
        <w:t xml:space="preserve">научно-изследователски ж^^^^^^ндаментални </w:t>
      </w:r>
      <w:r>
        <w:rPr>
          <w:rStyle w:val="CharStyle770"/>
        </w:rPr>
        <w:t>научни изследвания; индустриални научни изследвания и</w:t>
        <w:tab/>
        <w:t>развитие.</w:t>
      </w:r>
    </w:p>
    <w:p>
      <w:pPr>
        <w:pStyle w:val="Style68"/>
        <w:tabs>
          <w:tab w:leader="none" w:pos="8958" w:val="left"/>
        </w:tabs>
        <w:widowControl w:val="0"/>
        <w:keepNext w:val="0"/>
        <w:keepLines w:val="0"/>
        <w:shd w:val="clear" w:color="auto" w:fill="auto"/>
        <w:bidi w:val="0"/>
        <w:jc w:val="left"/>
        <w:spacing w:before="0" w:after="0"/>
        <w:ind w:left="20" w:right="0" w:firstLine="0"/>
      </w:pPr>
      <w:r>
        <w:rPr>
          <w:rStyle w:val="CharStyle770"/>
        </w:rPr>
        <w:t xml:space="preserve">Определено е, </w:t>
      </w:r>
      <w:r>
        <w:rPr>
          <w:rStyle w:val="CharStyle982"/>
        </w:rPr>
        <w:t xml:space="preserve">че не се </w:t>
      </w:r>
      <w:r>
        <w:rPr>
          <w:rStyle w:val="CharStyle770"/>
        </w:rPr>
        <w:t xml:space="preserve">допуска кандидатстване </w:t>
      </w:r>
      <w:r>
        <w:rPr>
          <w:rStyle w:val="CharStyle982"/>
        </w:rPr>
        <w:t xml:space="preserve">на </w:t>
      </w:r>
      <w:r>
        <w:rPr>
          <w:rStyle w:val="CharStyle770"/>
        </w:rPr>
        <w:t xml:space="preserve">един </w:t>
      </w:r>
      <w:r>
        <w:rPr>
          <w:rStyle w:val="CharStyle982"/>
        </w:rPr>
        <w:t xml:space="preserve">и </w:t>
      </w:r>
      <w:r>
        <w:rPr>
          <w:rStyle w:val="CharStyle770"/>
          <w:lang w:val="en-US"/>
        </w:rPr>
        <w:t>c^^/npg^-g’g</w:t>
        <w:tab/>
      </w:r>
      <w:r>
        <w:rPr>
          <w:rStyle w:val="CharStyle982"/>
        </w:rPr>
        <w:t xml:space="preserve">от </w:t>
      </w:r>
      <w:r>
        <w:rPr>
          <w:rStyle w:val="CharStyle770"/>
        </w:rPr>
        <w:t>една</w:t>
      </w:r>
    </w:p>
    <w:p>
      <w:pPr>
        <w:pStyle w:val="Style68"/>
        <w:tabs>
          <w:tab w:leader="none" w:pos="7369" w:val="left"/>
        </w:tabs>
        <w:widowControl w:val="0"/>
        <w:keepNext w:val="0"/>
        <w:keepLines w:val="0"/>
        <w:shd w:val="clear" w:color="auto" w:fill="auto"/>
        <w:bidi w:val="0"/>
        <w:jc w:val="left"/>
        <w:spacing w:before="0" w:after="0"/>
        <w:ind w:left="20" w:right="0" w:firstLine="0"/>
        <w:sectPr>
          <w:footerReference w:type="even" r:id="rId241"/>
          <w:footerReference w:type="default" r:id="rId242"/>
          <w:pgSz w:w="11909" w:h="16838"/>
          <w:pgMar w:top="388" w:left="939" w:right="857" w:bottom="728" w:header="0" w:footer="3" w:gutter="0"/>
          <w:rtlGutter w:val="0"/>
          <w:cols w:space="720"/>
          <w:noEndnote/>
          <w:docGrid w:linePitch="360"/>
        </w:sectPr>
      </w:pPr>
      <w:r>
        <w:rPr>
          <w:rStyle w:val="CharStyle770"/>
        </w:rPr>
        <w:t xml:space="preserve">конкурсна програма от сесията </w:t>
      </w:r>
      <w:r>
        <w:rPr>
          <w:rStyle w:val="CharStyle982"/>
        </w:rPr>
        <w:t xml:space="preserve">на </w:t>
      </w:r>
      <w:r>
        <w:rPr>
          <w:rStyle w:val="CharStyle770"/>
        </w:rPr>
        <w:t>фонда през 2009 г.</w:t>
        <w:tab/>
        <w:t xml:space="preserve">5 р § 5 </w:t>
      </w:r>
      <w:r>
        <w:rPr>
          <w:rStyle w:val="CharStyle273"/>
        </w:rPr>
        <w:t>\ &lt;</w:t>
      </w:r>
      <w:r>
        <w:rPr>
          <w:rStyle w:val="CharStyle770"/>
        </w:rPr>
        <w:t xml:space="preserve"> ||</w:t>
      </w:r>
    </w:p>
    <w:p>
      <w:pPr>
        <w:pStyle w:val="Style68"/>
        <w:widowControl w:val="0"/>
        <w:keepNext w:val="0"/>
        <w:keepLines w:val="0"/>
        <w:shd w:val="clear" w:color="auto" w:fill="auto"/>
        <w:bidi w:val="0"/>
        <w:jc w:val="both"/>
        <w:spacing w:before="0" w:after="0"/>
        <w:ind w:left="40" w:right="20" w:firstLine="760"/>
      </w:pPr>
      <w:r>
        <w:rPr>
          <w:rStyle w:val="CharStyle770"/>
        </w:rPr>
        <w:t xml:space="preserve">Съгласно Методиката, минималният размер </w:t>
      </w:r>
      <w:r>
        <w:rPr>
          <w:rStyle w:val="CharStyle982"/>
        </w:rPr>
        <w:t xml:space="preserve">на финансирането за целия програмен период </w:t>
      </w:r>
      <w:r>
        <w:rPr>
          <w:rStyle w:val="CharStyle770"/>
        </w:rPr>
        <w:t xml:space="preserve">е определен на </w:t>
      </w:r>
      <w:r>
        <w:rPr>
          <w:rStyle w:val="CharStyle982"/>
        </w:rPr>
        <w:t xml:space="preserve">10. </w:t>
      </w:r>
      <w:r>
        <w:rPr>
          <w:rStyle w:val="CharStyle770"/>
        </w:rPr>
        <w:t xml:space="preserve">000 лв,, а максималният </w:t>
      </w:r>
      <w:r>
        <w:rPr>
          <w:rStyle w:val="CharStyle982"/>
        </w:rPr>
        <w:t xml:space="preserve">- </w:t>
      </w:r>
      <w:r>
        <w:rPr>
          <w:rStyle w:val="CharStyle770"/>
        </w:rPr>
        <w:t xml:space="preserve">на 60 000 </w:t>
      </w:r>
      <w:r>
        <w:rPr>
          <w:rStyle w:val="CharStyle982"/>
        </w:rPr>
        <w:t>лв.</w:t>
      </w:r>
    </w:p>
    <w:p>
      <w:pPr>
        <w:pStyle w:val="Style68"/>
        <w:widowControl w:val="0"/>
        <w:keepNext w:val="0"/>
        <w:keepLines w:val="0"/>
        <w:shd w:val="clear" w:color="auto" w:fill="auto"/>
        <w:bidi w:val="0"/>
        <w:jc w:val="both"/>
        <w:spacing w:before="0" w:after="0"/>
        <w:ind w:left="40" w:right="20" w:firstLine="760"/>
      </w:pPr>
      <w:r>
        <w:rPr>
          <w:rStyle w:val="CharStyle770"/>
        </w:rPr>
        <w:t xml:space="preserve">Съгласно Методиката, процедурата </w:t>
      </w:r>
      <w:r>
        <w:rPr>
          <w:rStyle w:val="CharStyle982"/>
        </w:rPr>
        <w:t xml:space="preserve">за </w:t>
      </w:r>
      <w:r>
        <w:rPr>
          <w:rStyle w:val="CharStyle770"/>
        </w:rPr>
        <w:t xml:space="preserve">подбор </w:t>
      </w:r>
      <w:r>
        <w:rPr>
          <w:rStyle w:val="CharStyle982"/>
        </w:rPr>
        <w:t xml:space="preserve">на </w:t>
      </w:r>
      <w:r>
        <w:rPr>
          <w:rStyle w:val="CharStyle996"/>
        </w:rPr>
        <w:t xml:space="preserve">проектите </w:t>
      </w:r>
      <w:r>
        <w:rPr>
          <w:rStyle w:val="CharStyle982"/>
        </w:rPr>
        <w:t xml:space="preserve">е открита на основание чл. 26 </w:t>
      </w:r>
      <w:r>
        <w:rPr>
          <w:rStyle w:val="CharStyle996"/>
        </w:rPr>
        <w:t xml:space="preserve">от </w:t>
      </w:r>
      <w:r>
        <w:rPr>
          <w:rStyle w:val="CharStyle982"/>
        </w:rPr>
        <w:t xml:space="preserve">ЗННИ, </w:t>
      </w:r>
      <w:r>
        <w:rPr>
          <w:rStyle w:val="CharStyle770"/>
        </w:rPr>
        <w:t xml:space="preserve">чл. </w:t>
      </w:r>
      <w:r>
        <w:rPr>
          <w:rStyle w:val="CharStyle982"/>
        </w:rPr>
        <w:t xml:space="preserve">16, </w:t>
      </w:r>
      <w:r>
        <w:rPr>
          <w:rStyle w:val="CharStyle770"/>
        </w:rPr>
        <w:t xml:space="preserve">т. </w:t>
      </w:r>
      <w:r>
        <w:rPr>
          <w:rStyle w:val="CharStyle982"/>
        </w:rPr>
        <w:t xml:space="preserve">4 </w:t>
      </w:r>
      <w:r>
        <w:rPr>
          <w:rStyle w:val="CharStyle996"/>
        </w:rPr>
        <w:t xml:space="preserve">и т. </w:t>
      </w:r>
      <w:r>
        <w:rPr>
          <w:rStyle w:val="CharStyle770"/>
        </w:rPr>
        <w:t xml:space="preserve">5 от </w:t>
      </w:r>
      <w:r>
        <w:rPr>
          <w:rStyle w:val="CharStyle982"/>
        </w:rPr>
        <w:t xml:space="preserve">ПФНИ </w:t>
      </w:r>
      <w:r>
        <w:rPr>
          <w:rStyle w:val="CharStyle770"/>
        </w:rPr>
        <w:t xml:space="preserve">и решение на </w:t>
      </w:r>
      <w:r>
        <w:rPr>
          <w:rStyle w:val="CharStyle982"/>
        </w:rPr>
        <w:t xml:space="preserve">Изпълнителния съвет на фонда и </w:t>
      </w:r>
      <w:r>
        <w:rPr>
          <w:rStyle w:val="CharStyle770"/>
        </w:rPr>
        <w:t xml:space="preserve">преминава през два етапа: </w:t>
      </w:r>
      <w:r>
        <w:rPr>
          <w:rStyle w:val="CharStyle273"/>
        </w:rPr>
        <w:t xml:space="preserve">оценяват </w:t>
      </w:r>
      <w:r>
        <w:rPr>
          <w:rStyle w:val="CharStyle284"/>
        </w:rPr>
        <w:t xml:space="preserve">и </w:t>
      </w:r>
      <w:r>
        <w:rPr>
          <w:rStyle w:val="CharStyle273"/>
        </w:rPr>
        <w:t xml:space="preserve">класират на </w:t>
      </w:r>
      <w:r>
        <w:rPr>
          <w:rStyle w:val="CharStyle284"/>
        </w:rPr>
        <w:t>предложенията и процедура по сключване на договорите.</w:t>
      </w:r>
    </w:p>
    <w:p>
      <w:pPr>
        <w:pStyle w:val="Style68"/>
        <w:widowControl w:val="0"/>
        <w:keepNext w:val="0"/>
        <w:keepLines w:val="0"/>
        <w:shd w:val="clear" w:color="auto" w:fill="auto"/>
        <w:bidi w:val="0"/>
        <w:jc w:val="both"/>
        <w:spacing w:before="0" w:after="0"/>
        <w:ind w:left="40" w:right="20" w:firstLine="760"/>
      </w:pPr>
      <w:r>
        <w:rPr>
          <w:rStyle w:val="CharStyle770"/>
        </w:rPr>
        <w:t xml:space="preserve">В раздел </w:t>
      </w:r>
      <w:r>
        <w:rPr>
          <w:rStyle w:val="CharStyle982"/>
        </w:rPr>
        <w:t xml:space="preserve">V </w:t>
      </w:r>
      <w:r>
        <w:rPr>
          <w:rStyle w:val="CharStyle770"/>
        </w:rPr>
        <w:t xml:space="preserve">„Процедура </w:t>
      </w:r>
      <w:r>
        <w:rPr>
          <w:rStyle w:val="CharStyle982"/>
        </w:rPr>
        <w:t xml:space="preserve">за </w:t>
      </w:r>
      <w:r>
        <w:rPr>
          <w:rStyle w:val="CharStyle770"/>
        </w:rPr>
        <w:t xml:space="preserve">подбор </w:t>
      </w:r>
      <w:r>
        <w:rPr>
          <w:rStyle w:val="CharStyle982"/>
        </w:rPr>
        <w:t xml:space="preserve">на </w:t>
      </w:r>
      <w:r>
        <w:rPr>
          <w:rStyle w:val="CharStyle770"/>
        </w:rPr>
        <w:t xml:space="preserve">проекти” е </w:t>
      </w:r>
      <w:r>
        <w:rPr>
          <w:rStyle w:val="CharStyle982"/>
        </w:rPr>
        <w:t xml:space="preserve">определено, че оценяването и </w:t>
      </w:r>
      <w:r>
        <w:rPr>
          <w:rStyle w:val="CharStyle770"/>
        </w:rPr>
        <w:t xml:space="preserve">класирането на проектите преминават </w:t>
      </w:r>
      <w:r>
        <w:rPr>
          <w:rStyle w:val="CharStyle982"/>
        </w:rPr>
        <w:t>през три етапа, както следва:</w:t>
      </w:r>
    </w:p>
    <w:p>
      <w:pPr>
        <w:pStyle w:val="Style26"/>
        <w:widowControl w:val="0"/>
        <w:keepNext w:val="0"/>
        <w:keepLines w:val="0"/>
        <w:shd w:val="clear" w:color="auto" w:fill="auto"/>
        <w:bidi w:val="0"/>
        <w:jc w:val="left"/>
        <w:spacing w:before="0" w:after="0"/>
        <w:ind w:left="40" w:right="20" w:firstLine="1460"/>
      </w:pPr>
      <w:r>
        <w:rPr>
          <w:rStyle w:val="CharStyle842"/>
        </w:rPr>
        <w:t xml:space="preserve">Първи </w:t>
      </w:r>
      <w:r>
        <w:rPr>
          <w:rStyle w:val="CharStyle964"/>
        </w:rPr>
        <w:t xml:space="preserve">етап: проверка на административното съответствие на представения проект с </w:t>
      </w:r>
      <w:r>
        <w:rPr>
          <w:rStyle w:val="CharStyle842"/>
        </w:rPr>
        <w:t xml:space="preserve">изискванията </w:t>
      </w:r>
      <w:r>
        <w:rPr>
          <w:rStyle w:val="CharStyle964"/>
        </w:rPr>
        <w:t xml:space="preserve">на насоките за </w:t>
      </w:r>
      <w:r>
        <w:rPr>
          <w:rStyle w:val="CharStyle842"/>
        </w:rPr>
        <w:t>кандидатстване:</w:t>
      </w:r>
    </w:p>
    <w:p>
      <w:pPr>
        <w:pStyle w:val="Style26"/>
        <w:widowControl w:val="0"/>
        <w:keepNext w:val="0"/>
        <w:keepLines w:val="0"/>
        <w:shd w:val="clear" w:color="auto" w:fill="auto"/>
        <w:bidi w:val="0"/>
        <w:jc w:val="left"/>
        <w:spacing w:before="0" w:after="0"/>
        <w:ind w:left="40" w:right="0" w:firstLine="1460"/>
      </w:pPr>
      <w:r>
        <w:rPr>
          <w:rStyle w:val="CharStyle964"/>
        </w:rPr>
        <w:t xml:space="preserve">Втори етап: </w:t>
      </w:r>
      <w:r>
        <w:rPr>
          <w:rStyle w:val="CharStyle842"/>
        </w:rPr>
        <w:t xml:space="preserve">международна </w:t>
      </w:r>
      <w:r>
        <w:rPr>
          <w:rStyle w:val="CharStyle964"/>
        </w:rPr>
        <w:t>експертна оценка на научните предложения;</w:t>
      </w:r>
    </w:p>
    <w:p>
      <w:pPr>
        <w:pStyle w:val="Style26"/>
        <w:widowControl w:val="0"/>
        <w:keepNext w:val="0"/>
        <w:keepLines w:val="0"/>
        <w:shd w:val="clear" w:color="auto" w:fill="auto"/>
        <w:bidi w:val="0"/>
        <w:jc w:val="left"/>
        <w:spacing w:before="0" w:after="0"/>
        <w:ind w:left="40" w:right="0" w:firstLine="1460"/>
      </w:pPr>
      <w:r>
        <w:rPr>
          <w:rStyle w:val="CharStyle964"/>
        </w:rPr>
        <w:t>Трети етап: Оценка на научните изследвания от научно-експертните комисии</w:t>
      </w:r>
    </w:p>
    <w:p>
      <w:pPr>
        <w:pStyle w:val="Style26"/>
        <w:widowControl w:val="0"/>
        <w:keepNext w:val="0"/>
        <w:keepLines w:val="0"/>
        <w:shd w:val="clear" w:color="auto" w:fill="auto"/>
        <w:bidi w:val="0"/>
        <w:spacing w:before="0" w:after="0"/>
        <w:ind w:left="40" w:right="0" w:firstLine="0"/>
      </w:pPr>
      <w:r>
        <w:rPr>
          <w:rStyle w:val="CharStyle842"/>
        </w:rPr>
        <w:t xml:space="preserve">към </w:t>
      </w:r>
      <w:r>
        <w:rPr>
          <w:rStyle w:val="CharStyle964"/>
        </w:rPr>
        <w:t>фонда.</w:t>
      </w:r>
    </w:p>
    <w:p>
      <w:pPr>
        <w:pStyle w:val="Style68"/>
        <w:widowControl w:val="0"/>
        <w:keepNext w:val="0"/>
        <w:keepLines w:val="0"/>
        <w:shd w:val="clear" w:color="auto" w:fill="auto"/>
        <w:bidi w:val="0"/>
        <w:jc w:val="both"/>
        <w:spacing w:before="0" w:after="0"/>
        <w:ind w:left="40" w:right="0" w:firstLine="760"/>
      </w:pPr>
      <w:r>
        <w:rPr>
          <w:rStyle w:val="CharStyle770"/>
        </w:rPr>
        <w:t xml:space="preserve">Съгласно Методиката, финансирането </w:t>
      </w:r>
      <w:r>
        <w:rPr>
          <w:rStyle w:val="CharStyle982"/>
        </w:rPr>
        <w:t xml:space="preserve">се </w:t>
      </w:r>
      <w:r>
        <w:rPr>
          <w:rStyle w:val="CharStyle770"/>
        </w:rPr>
        <w:t xml:space="preserve">предоставя </w:t>
      </w:r>
      <w:r>
        <w:rPr>
          <w:rStyle w:val="CharStyle982"/>
        </w:rPr>
        <w:t>както следва:</w:t>
      </w:r>
    </w:p>
    <w:p>
      <w:pPr>
        <w:pStyle w:val="Style26"/>
        <w:widowControl w:val="0"/>
        <w:keepNext w:val="0"/>
        <w:keepLines w:val="0"/>
        <w:shd w:val="clear" w:color="auto" w:fill="auto"/>
        <w:bidi w:val="0"/>
        <w:jc w:val="left"/>
        <w:spacing w:before="0" w:after="0"/>
        <w:ind w:left="40" w:right="0" w:firstLine="1460"/>
      </w:pPr>
      <w:r>
        <w:rPr>
          <w:rStyle w:val="CharStyle964"/>
        </w:rPr>
        <w:t>Сумата по първи етап - 80 % авансово в едномесечен срок от сключването на</w:t>
      </w:r>
    </w:p>
    <w:p>
      <w:pPr>
        <w:pStyle w:val="Style68"/>
        <w:widowControl w:val="0"/>
        <w:keepNext w:val="0"/>
        <w:keepLines w:val="0"/>
        <w:shd w:val="clear" w:color="auto" w:fill="auto"/>
        <w:bidi w:val="0"/>
        <w:jc w:val="both"/>
        <w:spacing w:before="0" w:after="0"/>
        <w:ind w:left="40" w:right="0" w:firstLine="0"/>
      </w:pPr>
      <w:r>
        <w:rPr>
          <w:rStyle w:val="CharStyle770"/>
        </w:rPr>
        <w:t>договора;</w:t>
      </w:r>
    </w:p>
    <w:p>
      <w:pPr>
        <w:pStyle w:val="Style26"/>
        <w:widowControl w:val="0"/>
        <w:keepNext w:val="0"/>
        <w:keepLines w:val="0"/>
        <w:shd w:val="clear" w:color="auto" w:fill="auto"/>
        <w:bidi w:val="0"/>
        <w:jc w:val="left"/>
        <w:spacing w:before="0" w:after="0"/>
        <w:ind w:left="40" w:right="20" w:firstLine="1460"/>
      </w:pPr>
      <w:r>
        <w:rPr>
          <w:rStyle w:val="CharStyle964"/>
        </w:rPr>
        <w:t xml:space="preserve">Сумата по втори етап - 20% в </w:t>
      </w:r>
      <w:r>
        <w:rPr>
          <w:rStyle w:val="CharStyle842"/>
        </w:rPr>
        <w:t xml:space="preserve">едномесечен </w:t>
      </w:r>
      <w:r>
        <w:rPr>
          <w:rStyle w:val="CharStyle964"/>
        </w:rPr>
        <w:t xml:space="preserve">срок от приемане на научния и </w:t>
      </w:r>
      <w:r>
        <w:rPr>
          <w:rStyle w:val="CharStyle842"/>
        </w:rPr>
        <w:t xml:space="preserve">финансов </w:t>
      </w:r>
      <w:r>
        <w:rPr>
          <w:rStyle w:val="CharStyle964"/>
        </w:rPr>
        <w:t xml:space="preserve">отчет на </w:t>
      </w:r>
      <w:r>
        <w:rPr>
          <w:rStyle w:val="CharStyle842"/>
        </w:rPr>
        <w:t xml:space="preserve">бенефициента </w:t>
      </w:r>
      <w:r>
        <w:rPr>
          <w:rStyle w:val="CharStyle964"/>
        </w:rPr>
        <w:t xml:space="preserve">за </w:t>
      </w:r>
      <w:r>
        <w:rPr>
          <w:rStyle w:val="CharStyle842"/>
        </w:rPr>
        <w:t xml:space="preserve">изпълнение </w:t>
      </w:r>
      <w:r>
        <w:rPr>
          <w:rStyle w:val="CharStyle964"/>
        </w:rPr>
        <w:t>на първия етап на проекта.</w:t>
      </w:r>
    </w:p>
    <w:p>
      <w:pPr>
        <w:pStyle w:val="Style26"/>
        <w:widowControl w:val="0"/>
        <w:keepNext w:val="0"/>
        <w:keepLines w:val="0"/>
        <w:shd w:val="clear" w:color="auto" w:fill="auto"/>
        <w:bidi w:val="0"/>
        <w:spacing w:before="0" w:after="0"/>
        <w:ind w:left="40" w:right="20" w:firstLine="760"/>
      </w:pPr>
      <w:r>
        <w:rPr>
          <w:rStyle w:val="CharStyle964"/>
        </w:rPr>
        <w:t xml:space="preserve">Прието </w:t>
      </w:r>
      <w:r>
        <w:rPr>
          <w:rStyle w:val="CharStyle842"/>
        </w:rPr>
        <w:t xml:space="preserve">е, </w:t>
      </w:r>
      <w:r>
        <w:rPr>
          <w:rStyle w:val="CharStyle964"/>
        </w:rPr>
        <w:t xml:space="preserve">че при липса на финансови възможности за фонда, той може да забави </w:t>
      </w:r>
      <w:r>
        <w:rPr>
          <w:rStyle w:val="CharStyle842"/>
        </w:rPr>
        <w:t xml:space="preserve">невиновно </w:t>
      </w:r>
      <w:r>
        <w:rPr>
          <w:rStyle w:val="CharStyle964"/>
        </w:rPr>
        <w:t xml:space="preserve">осигуряването на финансови средства за втория етап, за което уведомява писмено </w:t>
      </w:r>
      <w:r>
        <w:rPr>
          <w:rStyle w:val="CharStyle842"/>
        </w:rPr>
        <w:t xml:space="preserve">бенефициента, </w:t>
      </w:r>
      <w:r>
        <w:rPr>
          <w:rStyle w:val="CharStyle964"/>
        </w:rPr>
        <w:t>като срокът за изпълнение на договора се удължава автоматично със срока на забавата.</w:t>
      </w:r>
    </w:p>
    <w:p>
      <w:pPr>
        <w:pStyle w:val="Style26"/>
        <w:widowControl w:val="0"/>
        <w:keepNext w:val="0"/>
        <w:keepLines w:val="0"/>
        <w:shd w:val="clear" w:color="auto" w:fill="auto"/>
        <w:bidi w:val="0"/>
        <w:spacing w:before="0" w:after="0"/>
        <w:ind w:left="40" w:right="20" w:firstLine="760"/>
      </w:pPr>
      <w:r>
        <w:rPr>
          <w:rStyle w:val="CharStyle964"/>
        </w:rPr>
        <w:t xml:space="preserve">Съгласно Методиката, окончателният размер на финансирането от страна на фонда се определя с договор между фонда и бенефициентите въз основа на решение на Изпълнителния съвет. В </w:t>
      </w:r>
      <w:r>
        <w:rPr>
          <w:rStyle w:val="CharStyle842"/>
        </w:rPr>
        <w:t xml:space="preserve">случай, </w:t>
      </w:r>
      <w:r>
        <w:rPr>
          <w:rStyle w:val="CharStyle964"/>
        </w:rPr>
        <w:t xml:space="preserve">че </w:t>
      </w:r>
      <w:r>
        <w:rPr>
          <w:rStyle w:val="CharStyle842"/>
        </w:rPr>
        <w:t xml:space="preserve">при приемането </w:t>
      </w:r>
      <w:r>
        <w:rPr>
          <w:rStyle w:val="CharStyle964"/>
        </w:rPr>
        <w:t>на някой от отчетите се установи, че резултатите от изпълнението на проекта са незадоволителни, Фонд „Научни изследвания” има право да намали финансирането; да прекрати договора или да поиска частично или пълно възстановяване на средствата, предоставени от него.</w:t>
      </w:r>
    </w:p>
    <w:p>
      <w:pPr>
        <w:pStyle w:val="Style26"/>
        <w:widowControl w:val="0"/>
        <w:keepNext w:val="0"/>
        <w:keepLines w:val="0"/>
        <w:shd w:val="clear" w:color="auto" w:fill="auto"/>
        <w:bidi w:val="0"/>
        <w:spacing w:before="0" w:after="0"/>
        <w:ind w:left="40" w:right="20" w:firstLine="760"/>
      </w:pPr>
      <w:r>
        <w:rPr>
          <w:rStyle w:val="CharStyle964"/>
        </w:rPr>
        <w:t xml:space="preserve">В Методиката е записано, че Фонд „Научни изследвания” има право да извършва проверки за изпълнение на административните, финансови, технически и други аспекти на </w:t>
      </w:r>
      <w:r>
        <w:rPr>
          <w:rStyle w:val="CharStyle842"/>
        </w:rPr>
        <w:t>проектите.</w:t>
      </w:r>
    </w:p>
    <w:p>
      <w:pPr>
        <w:pStyle w:val="Style26"/>
        <w:widowControl w:val="0"/>
        <w:keepNext w:val="0"/>
        <w:keepLines w:val="0"/>
        <w:shd w:val="clear" w:color="auto" w:fill="auto"/>
        <w:bidi w:val="0"/>
        <w:spacing w:before="0" w:after="0"/>
        <w:ind w:left="40" w:right="20" w:firstLine="760"/>
      </w:pPr>
      <w:r>
        <w:rPr>
          <w:rStyle w:val="CharStyle964"/>
        </w:rPr>
        <w:t>С Методиката е предвидено, че изменения на договора за финансиране се извършва след сключване на анекс към същия, по взаимно съгласие на страните. Предвидено е, че са недопустими промени в бюджета на договора, водещи до увеличаване на първоначално договорения процент и размер на финансирането по договора или водещи до превишаване на средствата по бюджетни пера, за които има нормативно определен размер,</w:t>
      </w:r>
    </w:p>
    <w:p>
      <w:pPr>
        <w:pStyle w:val="Style26"/>
        <w:widowControl w:val="0"/>
        <w:keepNext w:val="0"/>
        <w:keepLines w:val="0"/>
        <w:shd w:val="clear" w:color="auto" w:fill="auto"/>
        <w:bidi w:val="0"/>
        <w:spacing w:before="0" w:after="0"/>
        <w:ind w:left="40" w:right="20" w:firstLine="760"/>
      </w:pPr>
      <w:r>
        <w:rPr>
          <w:rStyle w:val="CharStyle997"/>
        </w:rPr>
        <w:t xml:space="preserve">Съгласно Методиката, </w:t>
      </w:r>
      <w:r>
        <w:rPr>
          <w:rStyle w:val="CharStyle298"/>
        </w:rPr>
        <w:t>отчитането</w:t>
      </w:r>
      <w:r>
        <w:rPr>
          <w:rStyle w:val="CharStyle964"/>
        </w:rPr>
        <w:t xml:space="preserve"> на проекта се извършва с точно и редовно водена от бенефициентите, документация и съставянето на счетоводни отчети, отразяващи изпълнението на проекта. С Методиката е </w:t>
      </w:r>
      <w:r>
        <w:rPr>
          <w:rStyle w:val="CharStyle997"/>
        </w:rPr>
        <w:t xml:space="preserve">предвидено </w:t>
      </w:r>
      <w:r>
        <w:rPr>
          <w:rStyle w:val="CharStyle964"/>
        </w:rPr>
        <w:t xml:space="preserve">представянето от </w:t>
      </w:r>
      <w:r>
        <w:rPr>
          <w:rStyle w:val="CharStyle997"/>
        </w:rPr>
        <w:t xml:space="preserve">Ръководителят </w:t>
      </w:r>
      <w:r>
        <w:rPr>
          <w:rStyle w:val="CharStyle964"/>
        </w:rPr>
        <w:t xml:space="preserve">на проекта на научен и финансов отчет в едномесечен срок от приключване изпълнението на всеки етап на проекта. Съгласно </w:t>
      </w:r>
      <w:r>
        <w:rPr>
          <w:rStyle w:val="CharStyle997"/>
        </w:rPr>
        <w:t xml:space="preserve">Методиката, </w:t>
      </w:r>
      <w:r>
        <w:rPr>
          <w:rStyle w:val="CharStyle964"/>
        </w:rPr>
        <w:t xml:space="preserve">бенефициентите са длъжни да възстановят на </w:t>
      </w:r>
      <w:r>
        <w:rPr>
          <w:rStyle w:val="CharStyle997"/>
        </w:rPr>
        <w:t xml:space="preserve">фонда </w:t>
      </w:r>
      <w:r>
        <w:rPr>
          <w:rStyle w:val="CharStyle964"/>
        </w:rPr>
        <w:t xml:space="preserve">всички неизразходвани след приключването </w:t>
      </w:r>
      <w:r>
        <w:rPr>
          <w:rStyle w:val="CharStyle997"/>
        </w:rPr>
        <w:t xml:space="preserve">на </w:t>
      </w:r>
      <w:r>
        <w:rPr>
          <w:rStyle w:val="CharStyle964"/>
        </w:rPr>
        <w:t xml:space="preserve">изпълнението на проектите средства, както и в нарушение на насоките, дадени с Методиката и на договора. С Методиката е предвидено, че изпълнението на проекта завършва с подготовката на дисертационен труд на младия учен и </w:t>
      </w:r>
      <w:r>
        <w:rPr>
          <w:rStyle w:val="CharStyle997"/>
        </w:rPr>
        <w:t xml:space="preserve">откриване </w:t>
      </w:r>
      <w:r>
        <w:rPr>
          <w:rStyle w:val="CharStyle964"/>
        </w:rPr>
        <w:t>на процедура по защита.</w:t>
      </w:r>
    </w:p>
    <w:p>
      <w:pPr>
        <w:pStyle w:val="Style26"/>
        <w:tabs>
          <w:tab w:leader="none" w:pos="8027" w:val="left"/>
        </w:tabs>
        <w:widowControl w:val="0"/>
        <w:keepNext w:val="0"/>
        <w:keepLines w:val="0"/>
        <w:shd w:val="clear" w:color="auto" w:fill="auto"/>
        <w:bidi w:val="0"/>
        <w:spacing w:before="0" w:after="0"/>
        <w:ind w:left="40" w:right="20" w:firstLine="760"/>
      </w:pPr>
      <w:r>
        <w:rPr>
          <w:rStyle w:val="CharStyle964"/>
        </w:rPr>
        <w:t xml:space="preserve">С издадена на основание чл. 26 от ЗННИ и чл. 16, т. 3 и т. 4 от ПФНИ и </w:t>
      </w:r>
      <w:r>
        <w:rPr>
          <w:rStyle w:val="CharStyle997"/>
        </w:rPr>
        <w:t xml:space="preserve">въз </w:t>
      </w:r>
      <w:r>
        <w:rPr>
          <w:rStyle w:val="CharStyle964"/>
        </w:rPr>
        <w:t xml:space="preserve">основа на решение на Изпълнителния </w:t>
      </w:r>
      <w:r>
        <w:rPr>
          <w:rStyle w:val="CharStyle997"/>
        </w:rPr>
        <w:t xml:space="preserve">съвет </w:t>
      </w:r>
      <w:r>
        <w:rPr>
          <w:rStyle w:val="CharStyle964"/>
        </w:rPr>
        <w:t xml:space="preserve">на фонда по Протокол № 45/15.05.2009 г. Заповед № РД-01- 6/19.05.2009 </w:t>
      </w:r>
      <w:r>
        <w:rPr>
          <w:rStyle w:val="CharStyle997"/>
        </w:rPr>
        <w:t xml:space="preserve">г. </w:t>
      </w:r>
      <w:r>
        <w:rPr>
          <w:rStyle w:val="CharStyle964"/>
        </w:rPr>
        <w:t xml:space="preserve">на проф. А. </w:t>
      </w:r>
      <w:r>
        <w:rPr>
          <w:rStyle w:val="CharStyle997"/>
        </w:rPr>
        <w:t xml:space="preserve">Герджиков - управител на </w:t>
      </w:r>
      <w:r>
        <w:rPr>
          <w:rStyle w:val="CharStyle964"/>
        </w:rPr>
        <w:t>Фо</w:t>
      </w:r>
      <w:r>
        <w:rPr>
          <w:rStyle w:val="CharStyle998"/>
        </w:rPr>
        <w:t>н</w:t>
      </w:r>
      <w:r>
        <w:rPr>
          <w:rStyle w:val="CharStyle964"/>
        </w:rPr>
        <w:t xml:space="preserve">д „Научни изследващя” е открита конкурсната </w:t>
      </w:r>
      <w:r>
        <w:rPr>
          <w:rStyle w:val="CharStyle997"/>
        </w:rPr>
        <w:t xml:space="preserve">процедура с наименование: „Стипендии за постдокторски </w:t>
      </w:r>
      <w:r>
        <w:rPr>
          <w:rStyle w:val="CharStyle964"/>
        </w:rPr>
        <w:t xml:space="preserve">ор^г§Щга|1^гоанни </w:t>
      </w:r>
      <w:r>
        <w:rPr>
          <w:rStyle w:val="CharStyle997"/>
        </w:rPr>
        <w:t xml:space="preserve">научни организации” </w:t>
      </w:r>
      <w:r>
        <w:rPr>
          <w:rStyle w:val="CharStyle997"/>
          <w:lang w:val="en-US"/>
        </w:rPr>
        <w:t>/POSTDOC/.</w:t>
        <w:tab/>
      </w:r>
      <w:r>
        <w:rPr>
          <w:rStyle w:val="CharStyle997"/>
          <w:vertAlign w:val="superscript"/>
        </w:rPr>
        <w:t>л</w:t>
      </w:r>
      <w:r>
        <w:rPr>
          <w:rStyle w:val="CharStyle997"/>
        </w:rPr>
        <w:t xml:space="preserve"> ‘ ' </w:t>
      </w:r>
      <w:r>
        <w:rPr>
          <w:rStyle w:val="CharStyle999"/>
          <w:lang w:val="en-US"/>
          <w:vertAlign w:val="superscript"/>
        </w:rPr>
        <w:t>J</w:t>
      </w:r>
      <w:r>
        <w:rPr>
          <w:rStyle w:val="CharStyle999"/>
          <w:lang w:val="en-US"/>
        </w:rPr>
        <w:t xml:space="preserve">‘ </w:t>
      </w:r>
      <w:r>
        <w:rPr>
          <w:rStyle w:val="CharStyle999"/>
        </w:rPr>
        <w:t>''"</w:t>
      </w:r>
    </w:p>
    <w:p>
      <w:pPr>
        <w:pStyle w:val="Style99"/>
        <w:tabs>
          <w:tab w:leader="none" w:pos="9699" w:val="left"/>
        </w:tabs>
        <w:widowControl w:val="0"/>
        <w:keepNext w:val="0"/>
        <w:keepLines w:val="0"/>
        <w:shd w:val="clear" w:color="auto" w:fill="auto"/>
        <w:bidi w:val="0"/>
        <w:spacing w:before="0" w:after="0"/>
        <w:ind w:left="40" w:right="0" w:firstLine="760"/>
      </w:pPr>
      <w:r>
        <w:rPr>
          <w:rStyle w:val="CharStyle1000"/>
        </w:rPr>
        <w:t>Проектобюджета на конкурса за 2009 г, е в размер на 400</w:t>
        <w:tab/>
        <w:t>с</w:t>
      </w:r>
    </w:p>
    <w:p>
      <w:pPr>
        <w:pStyle w:val="Style99"/>
        <w:tabs>
          <w:tab w:leader="none" w:pos="9597" w:val="left"/>
        </w:tabs>
        <w:widowControl w:val="0"/>
        <w:keepNext w:val="0"/>
        <w:keepLines w:val="0"/>
        <w:shd w:val="clear" w:color="auto" w:fill="auto"/>
        <w:bidi w:val="0"/>
        <w:spacing w:before="0" w:after="0"/>
        <w:ind w:left="40" w:right="20" w:firstLine="0"/>
      </w:pPr>
      <w:r>
        <w:rPr>
          <w:rStyle w:val="CharStyle1000"/>
        </w:rPr>
        <w:t>определения в Оперативната програма за 2009 г. размер на средстват4|</w:t>
      </w:r>
      <w:r>
        <w:rPr>
          <w:rStyle w:val="CharStyle1000"/>
          <w:vertAlign w:val="superscript"/>
        </w:rPr>
        <w:t>?</w:t>
      </w:r>
      <w:r>
        <w:rPr>
          <w:rStyle w:val="CharStyle1000"/>
        </w:rPr>
        <w:t xml:space="preserve">§|пос#^ЙЙ ко^урс. Със </w:t>
      </w:r>
      <w:r>
        <w:rPr>
          <w:rStyle w:val="CharStyle1001"/>
        </w:rPr>
        <w:t xml:space="preserve">Заповедта е </w:t>
      </w:r>
      <w:r>
        <w:rPr>
          <w:rStyle w:val="CharStyle1000"/>
        </w:rPr>
        <w:t xml:space="preserve">предвиден </w:t>
      </w:r>
      <w:r>
        <w:rPr>
          <w:rStyle w:val="CharStyle1001"/>
        </w:rPr>
        <w:t xml:space="preserve">минимален </w:t>
      </w:r>
      <w:r>
        <w:rPr>
          <w:rStyle w:val="CharStyle1000"/>
        </w:rPr>
        <w:t xml:space="preserve">размер на гранта </w:t>
      </w:r>
      <w:r>
        <w:rPr>
          <w:rStyle w:val="CharStyle1001"/>
        </w:rPr>
        <w:t xml:space="preserve">за целия проф^Ьн еЙ^нй§; от </w:t>
      </w:r>
      <w:r>
        <w:rPr>
          <w:rStyle w:val="CharStyle1002"/>
        </w:rPr>
        <w:t xml:space="preserve">i§jf0Q </w:t>
      </w:r>
      <w:r>
        <w:rPr>
          <w:rStyle w:val="CharStyle1000"/>
        </w:rPr>
        <w:t xml:space="preserve">лв. и максимален </w:t>
      </w:r>
      <w:r>
        <w:rPr>
          <w:rStyle w:val="CharStyle1003"/>
        </w:rPr>
        <w:t xml:space="preserve">— </w:t>
      </w:r>
      <w:r>
        <w:rPr>
          <w:rStyle w:val="CharStyle1000"/>
        </w:rPr>
        <w:t xml:space="preserve">в размер на 60 000 лева. </w:t>
      </w:r>
      <w:r>
        <w:rPr>
          <w:rStyle w:val="CharStyle1003"/>
        </w:rPr>
        <w:t xml:space="preserve">С </w:t>
      </w:r>
      <w:r>
        <w:rPr>
          <w:rStyle w:val="CharStyle1000"/>
        </w:rPr>
        <w:t>цитираната заповед</w:t>
        <w:tab/>
        <w:t xml:space="preserve">за </w:t>
      </w:r>
      <w:r>
        <w:rPr>
          <w:rStyle w:val="CharStyle964"/>
        </w:rPr>
        <w:t xml:space="preserve">изпълнение на проектите 24 месеца, Съгласно заповедта е определен краен срок за подаване на предложенията до 08,07.2009 г„ като с горното е спазен регламентирания с чл. 16, т. 4 от ПФНИ, </w:t>
      </w:r>
      <w:r>
        <w:rPr>
          <w:rStyle w:val="CharStyle992"/>
        </w:rPr>
        <w:t xml:space="preserve">45 дневен </w:t>
      </w:r>
      <w:r>
        <w:rPr>
          <w:rStyle w:val="CharStyle964"/>
        </w:rPr>
        <w:t>срок за подаване на документи.</w:t>
      </w:r>
    </w:p>
    <w:p>
      <w:pPr>
        <w:pStyle w:val="Style26"/>
        <w:widowControl w:val="0"/>
        <w:keepNext w:val="0"/>
        <w:keepLines w:val="0"/>
        <w:shd w:val="clear" w:color="auto" w:fill="auto"/>
        <w:bidi w:val="0"/>
        <w:spacing w:before="0" w:after="0"/>
        <w:ind w:left="40" w:right="40" w:firstLine="740"/>
      </w:pPr>
      <w:r>
        <w:rPr>
          <w:rStyle w:val="CharStyle964"/>
        </w:rPr>
        <w:t xml:space="preserve">На основание чл. 27 от ЗННИ, поканата за участие в конкурса е </w:t>
      </w:r>
      <w:r>
        <w:rPr>
          <w:rStyle w:val="CharStyle992"/>
        </w:rPr>
        <w:t xml:space="preserve">публикувана </w:t>
      </w:r>
      <w:r>
        <w:rPr>
          <w:rStyle w:val="CharStyle964"/>
        </w:rPr>
        <w:t>във вестник „Труд” и в-к „Двадесет и четири часа” на 27.06.2009 г., като същата съдържа информацията за обстоятелствата, посочени в чл, 26 от ЗННИ.</w:t>
      </w:r>
    </w:p>
    <w:p>
      <w:pPr>
        <w:pStyle w:val="Style26"/>
        <w:widowControl w:val="0"/>
        <w:keepNext w:val="0"/>
        <w:keepLines w:val="0"/>
        <w:shd w:val="clear" w:color="auto" w:fill="auto"/>
        <w:bidi w:val="0"/>
        <w:spacing w:before="0" w:after="0"/>
        <w:ind w:left="40" w:right="40" w:firstLine="740"/>
      </w:pPr>
      <w:r>
        <w:rPr>
          <w:rStyle w:val="CharStyle964"/>
        </w:rPr>
        <w:t>Съгласно регламентираното с чл. 20, ал. 2 от ПФНИ е назначена временна научно - експертна комисия, която да извърши оценка и класиране на кандидатстващите за финансиране, проекти, с издадени от председателя на изпълнителния съвет Заповед № РД-01 - 24/24.09.2009 г.</w:t>
      </w:r>
    </w:p>
    <w:p>
      <w:pPr>
        <w:pStyle w:val="Style26"/>
        <w:widowControl w:val="0"/>
        <w:keepNext w:val="0"/>
        <w:keepLines w:val="0"/>
        <w:shd w:val="clear" w:color="auto" w:fill="auto"/>
        <w:bidi w:val="0"/>
        <w:spacing w:before="0" w:after="0"/>
        <w:ind w:left="40" w:right="40" w:firstLine="740"/>
      </w:pPr>
      <w:r>
        <w:rPr>
          <w:rStyle w:val="CharStyle964"/>
        </w:rPr>
        <w:t>Съгласно одобрената от Изпълнителния съвет на фонда, Методика, предвидено е, че проектното предложение трябва да събере минимум 55 точки от максимум 85 възможни точки, за да бъде предложено за финансиране.</w:t>
      </w:r>
    </w:p>
    <w:p>
      <w:pPr>
        <w:pStyle w:val="Style26"/>
        <w:widowControl w:val="0"/>
        <w:keepNext w:val="0"/>
        <w:keepLines w:val="0"/>
        <w:shd w:val="clear" w:color="auto" w:fill="auto"/>
        <w:bidi w:val="0"/>
        <w:spacing w:before="0" w:after="0"/>
        <w:ind w:left="40" w:right="40" w:firstLine="740"/>
      </w:pPr>
      <w:r>
        <w:rPr>
          <w:rStyle w:val="CharStyle964"/>
        </w:rPr>
        <w:t>Съгласно регламентирания с чл. 27, ал. 1 и ал. 2 от ПФНИ, срок от три месеца, след затварянето на конкурса, научно - експертната комисия /ВНЕК/ е подготвила класация на проектите, която е била представена на Изпълнителния съвет. На финансовите инспектори не се представи, изготвен от ВНЕК, на основание чл. 27, ал. 1 от ПФНИ, доклад до Изпълнителния съвет, съдържащ мотивите за извършеното оценяване на проектите. Посоченото обстоятелство беше удостоверено писмено с Констативен протокол от 22.02.2012 г.</w:t>
      </w:r>
    </w:p>
    <w:p>
      <w:pPr>
        <w:pStyle w:val="Style26"/>
        <w:widowControl w:val="0"/>
        <w:keepNext w:val="0"/>
        <w:keepLines w:val="0"/>
        <w:shd w:val="clear" w:color="auto" w:fill="auto"/>
        <w:bidi w:val="0"/>
        <w:spacing w:before="0" w:after="0"/>
        <w:ind w:left="40" w:right="40" w:firstLine="740"/>
      </w:pPr>
      <w:r>
        <w:rPr>
          <w:rStyle w:val="CharStyle964"/>
        </w:rPr>
        <w:t xml:space="preserve">Съгласно изискванията на чл. 29, ал.1 от ЗННИ и чл. 16, т. 6 от ПФНИ, класираните от ВНЕК проекти са представени </w:t>
      </w:r>
      <w:r>
        <w:rPr>
          <w:rStyle w:val="CharStyle997"/>
        </w:rPr>
        <w:t xml:space="preserve">от </w:t>
      </w:r>
      <w:r>
        <w:rPr>
          <w:rStyle w:val="CharStyle964"/>
        </w:rPr>
        <w:t xml:space="preserve">управителя проф. Анастас Герджиков, за одобряване от </w:t>
      </w:r>
      <w:r>
        <w:rPr>
          <w:rStyle w:val="CharStyle997"/>
        </w:rPr>
        <w:t xml:space="preserve">Изпълнителния </w:t>
      </w:r>
      <w:r>
        <w:rPr>
          <w:rStyle w:val="CharStyle964"/>
        </w:rPr>
        <w:t xml:space="preserve">съвет. С Протокол Ха 63 от заседанието на Изпълнителния съвет /ИС/ на Фонд </w:t>
      </w:r>
      <w:r>
        <w:rPr>
          <w:rStyle w:val="CharStyle842"/>
        </w:rPr>
        <w:t xml:space="preserve">„Научни </w:t>
      </w:r>
      <w:r>
        <w:rPr>
          <w:rStyle w:val="CharStyle997"/>
        </w:rPr>
        <w:t xml:space="preserve">изследвания”, </w:t>
      </w:r>
      <w:r>
        <w:rPr>
          <w:rStyle w:val="CharStyle964"/>
        </w:rPr>
        <w:t xml:space="preserve">състояло се на 03.12.2009 г. на основание ял. 12, т. 6 от Правилника на Фонд </w:t>
      </w:r>
      <w:r>
        <w:rPr>
          <w:rStyle w:val="CharStyle842"/>
        </w:rPr>
        <w:t xml:space="preserve">„Научни </w:t>
      </w:r>
      <w:r>
        <w:rPr>
          <w:rStyle w:val="CharStyle964"/>
        </w:rPr>
        <w:t>изследвания”/ПФНИ/, Изпълнителният съвет одобрява класираните проекти по конкурса и определя размера на финансирането, което възлиза на 274 200 лв., която сума е по</w:t>
      </w:r>
    </w:p>
    <w:p>
      <w:pPr>
        <w:pStyle w:val="Style26"/>
        <w:numPr>
          <w:ilvl w:val="0"/>
          <w:numId w:val="243"/>
        </w:numPr>
        <w:tabs>
          <w:tab w:leader="none" w:pos="251" w:val="left"/>
        </w:tabs>
        <w:widowControl w:val="0"/>
        <w:keepNext w:val="0"/>
        <w:keepLines w:val="0"/>
        <w:shd w:val="clear" w:color="auto" w:fill="auto"/>
        <w:bidi w:val="0"/>
        <w:spacing w:before="0" w:after="0"/>
        <w:ind w:left="40" w:right="40" w:firstLine="0"/>
      </w:pPr>
      <w:r>
        <w:rPr>
          <w:rStyle w:val="CharStyle964"/>
        </w:rPr>
        <w:t>малка от залегналата за посочения конкурс в Оперативната програма на фонда за 2009 г. и от посочената в проекто-бюджета на конкурса.</w:t>
      </w:r>
    </w:p>
    <w:p>
      <w:pPr>
        <w:pStyle w:val="Style26"/>
        <w:widowControl w:val="0"/>
        <w:keepNext w:val="0"/>
        <w:keepLines w:val="0"/>
        <w:shd w:val="clear" w:color="auto" w:fill="auto"/>
        <w:bidi w:val="0"/>
        <w:spacing w:before="0" w:after="0"/>
        <w:ind w:left="40" w:right="40" w:firstLine="740"/>
      </w:pPr>
      <w:r>
        <w:rPr>
          <w:rStyle w:val="CharStyle964"/>
        </w:rPr>
        <w:t xml:space="preserve">На основание чл. 29, ал. 1 за финансиране ИС е одобрил проекти с окончателна оценка </w:t>
      </w:r>
      <w:r>
        <w:rPr>
          <w:rStyle w:val="CharStyle298"/>
        </w:rPr>
        <w:t>не по-ниска от 65 точки,</w:t>
      </w:r>
      <w:r>
        <w:rPr>
          <w:rStyle w:val="CharStyle964"/>
        </w:rPr>
        <w:t xml:space="preserve"> поради изчерпване на средствата по конкурса. Видно от Протокол № 63/03.12.2009 г. на Изпълнителния съвет на фонда, одобрени за финансиране са петте, подадени проекта, оценени с общ брой точки над 65 точки. Проектът с най - висока оценка </w:t>
      </w:r>
      <w:r>
        <w:rPr>
          <w:rStyle w:val="CharStyle964"/>
          <w:lang w:val="en-US"/>
        </w:rPr>
        <w:t xml:space="preserve">/POSTDOC_09_0004/ </w:t>
      </w:r>
      <w:r>
        <w:rPr>
          <w:rStyle w:val="CharStyle964"/>
        </w:rPr>
        <w:t xml:space="preserve">е получил 78,87 точки, като за същия е </w:t>
      </w:r>
      <w:r>
        <w:rPr>
          <w:rStyle w:val="CharStyle842"/>
        </w:rPr>
        <w:t xml:space="preserve">било </w:t>
      </w:r>
      <w:r>
        <w:rPr>
          <w:rStyle w:val="CharStyle964"/>
        </w:rPr>
        <w:t>одобрено финансиране в размер на 60 000 лева.</w:t>
      </w:r>
    </w:p>
    <w:p>
      <w:pPr>
        <w:pStyle w:val="Style26"/>
        <w:widowControl w:val="0"/>
        <w:keepNext w:val="0"/>
        <w:keepLines w:val="0"/>
        <w:shd w:val="clear" w:color="auto" w:fill="auto"/>
        <w:bidi w:val="0"/>
        <w:spacing w:before="0" w:after="0"/>
        <w:ind w:left="40" w:right="40" w:firstLine="740"/>
      </w:pPr>
      <w:r>
        <w:rPr>
          <w:rStyle w:val="CharStyle964"/>
        </w:rPr>
        <w:t xml:space="preserve">Видно от </w:t>
      </w:r>
      <w:r>
        <w:rPr>
          <w:rStyle w:val="CharStyle842"/>
        </w:rPr>
        <w:t xml:space="preserve">Протокола </w:t>
      </w:r>
      <w:r>
        <w:rPr>
          <w:rStyle w:val="CharStyle964"/>
        </w:rPr>
        <w:t xml:space="preserve">на Изпълнителния </w:t>
      </w:r>
      <w:r>
        <w:rPr>
          <w:rStyle w:val="CharStyle842"/>
        </w:rPr>
        <w:t xml:space="preserve">съвет, единият </w:t>
      </w:r>
      <w:r>
        <w:rPr>
          <w:rStyle w:val="CharStyle964"/>
        </w:rPr>
        <w:t xml:space="preserve">от неодобрените </w:t>
      </w:r>
      <w:r>
        <w:rPr>
          <w:rStyle w:val="CharStyle842"/>
        </w:rPr>
        <w:t xml:space="preserve">за </w:t>
      </w:r>
      <w:r>
        <w:rPr>
          <w:rStyle w:val="CharStyle964"/>
        </w:rPr>
        <w:t xml:space="preserve">финансиране проекти </w:t>
      </w:r>
      <w:r>
        <w:rPr>
          <w:rStyle w:val="CharStyle842"/>
          <w:lang w:val="en-US"/>
        </w:rPr>
        <w:t xml:space="preserve">/POSTDOC </w:t>
      </w:r>
      <w:r>
        <w:rPr>
          <w:rStyle w:val="CharStyle964"/>
          <w:lang w:val="en-US"/>
        </w:rPr>
        <w:t xml:space="preserve">J39J3007/ </w:t>
      </w:r>
      <w:r>
        <w:rPr>
          <w:rStyle w:val="CharStyle964"/>
        </w:rPr>
        <w:t xml:space="preserve">е получили 49,50 точки, което </w:t>
      </w:r>
      <w:r>
        <w:rPr>
          <w:rStyle w:val="CharStyle842"/>
        </w:rPr>
        <w:t xml:space="preserve">е под </w:t>
      </w:r>
      <w:r>
        <w:rPr>
          <w:rStyle w:val="CharStyle964"/>
        </w:rPr>
        <w:t xml:space="preserve">минималния брой, определен от </w:t>
      </w:r>
      <w:r>
        <w:rPr>
          <w:rStyle w:val="CharStyle842"/>
        </w:rPr>
        <w:t xml:space="preserve">Изпълнителния </w:t>
      </w:r>
      <w:r>
        <w:rPr>
          <w:rStyle w:val="CharStyle964"/>
        </w:rPr>
        <w:t xml:space="preserve">съвет. </w:t>
      </w:r>
      <w:r>
        <w:rPr>
          <w:rStyle w:val="CharStyle842"/>
        </w:rPr>
        <w:t xml:space="preserve">Съгласно </w:t>
      </w:r>
      <w:r>
        <w:rPr>
          <w:rStyle w:val="CharStyle964"/>
        </w:rPr>
        <w:t xml:space="preserve">Протокола на </w:t>
      </w:r>
      <w:r>
        <w:rPr>
          <w:rStyle w:val="CharStyle842"/>
        </w:rPr>
        <w:t xml:space="preserve">Изпълнителния </w:t>
      </w:r>
      <w:r>
        <w:rPr>
          <w:rStyle w:val="CharStyle964"/>
        </w:rPr>
        <w:t xml:space="preserve">съвет, другият некласиран проект </w:t>
      </w:r>
      <w:r>
        <w:rPr>
          <w:rStyle w:val="CharStyle842"/>
          <w:lang w:val="en-US"/>
        </w:rPr>
        <w:t xml:space="preserve">/POSTDOC_09_0005/ </w:t>
      </w:r>
      <w:r>
        <w:rPr>
          <w:rStyle w:val="CharStyle964"/>
        </w:rPr>
        <w:t xml:space="preserve">е оценен с 65,20 </w:t>
      </w:r>
      <w:r>
        <w:rPr>
          <w:rStyle w:val="CharStyle842"/>
        </w:rPr>
        <w:t xml:space="preserve">точки, </w:t>
      </w:r>
      <w:r>
        <w:rPr>
          <w:rStyle w:val="CharStyle964"/>
        </w:rPr>
        <w:t xml:space="preserve">което е </w:t>
      </w:r>
      <w:r>
        <w:rPr>
          <w:rStyle w:val="CharStyle842"/>
        </w:rPr>
        <w:t xml:space="preserve">над минималния </w:t>
      </w:r>
      <w:r>
        <w:rPr>
          <w:rStyle w:val="CharStyle964"/>
        </w:rPr>
        <w:t xml:space="preserve">брой, определен от </w:t>
      </w:r>
      <w:r>
        <w:rPr>
          <w:rStyle w:val="CharStyle842"/>
        </w:rPr>
        <w:t xml:space="preserve">Изпълнителния съвет </w:t>
      </w:r>
      <w:r>
        <w:rPr>
          <w:rStyle w:val="CharStyle964"/>
        </w:rPr>
        <w:t xml:space="preserve">на </w:t>
      </w:r>
      <w:r>
        <w:rPr>
          <w:rStyle w:val="CharStyle842"/>
        </w:rPr>
        <w:t xml:space="preserve">фонда, </w:t>
      </w:r>
      <w:r>
        <w:rPr>
          <w:rStyle w:val="CharStyle964"/>
        </w:rPr>
        <w:t xml:space="preserve">но </w:t>
      </w:r>
      <w:r>
        <w:rPr>
          <w:rStyle w:val="CharStyle842"/>
        </w:rPr>
        <w:t xml:space="preserve">въпреки </w:t>
      </w:r>
      <w:r>
        <w:rPr>
          <w:rStyle w:val="CharStyle964"/>
        </w:rPr>
        <w:t xml:space="preserve">това не е </w:t>
      </w:r>
      <w:r>
        <w:rPr>
          <w:rStyle w:val="CharStyle842"/>
        </w:rPr>
        <w:t>бил класиран.</w:t>
      </w:r>
    </w:p>
    <w:p>
      <w:pPr>
        <w:pStyle w:val="Style26"/>
        <w:widowControl w:val="0"/>
        <w:keepNext w:val="0"/>
        <w:keepLines w:val="0"/>
        <w:shd w:val="clear" w:color="auto" w:fill="auto"/>
        <w:bidi w:val="0"/>
        <w:spacing w:before="0" w:after="0"/>
        <w:ind w:left="40" w:right="40" w:firstLine="740"/>
      </w:pPr>
      <w:r>
        <w:rPr>
          <w:rStyle w:val="CharStyle964"/>
        </w:rPr>
        <w:t xml:space="preserve">Видно от Протокол № 63/03.12.2009 г., </w:t>
      </w:r>
      <w:r>
        <w:rPr>
          <w:rStyle w:val="CharStyle842"/>
        </w:rPr>
        <w:t xml:space="preserve">предвидено </w:t>
      </w:r>
      <w:r>
        <w:rPr>
          <w:rStyle w:val="CharStyle964"/>
        </w:rPr>
        <w:t xml:space="preserve">е </w:t>
      </w:r>
      <w:r>
        <w:rPr>
          <w:rStyle w:val="CharStyle842"/>
        </w:rPr>
        <w:t xml:space="preserve">финансиране </w:t>
      </w:r>
      <w:r>
        <w:rPr>
          <w:rStyle w:val="CharStyle964"/>
        </w:rPr>
        <w:t xml:space="preserve">в общ размер на 274 </w:t>
      </w:r>
      <w:r>
        <w:rPr>
          <w:rStyle w:val="CharStyle842"/>
        </w:rPr>
        <w:t xml:space="preserve">200 </w:t>
      </w:r>
      <w:r>
        <w:rPr>
          <w:rStyle w:val="CharStyle964"/>
        </w:rPr>
        <w:t xml:space="preserve">лева за петте </w:t>
      </w:r>
      <w:r>
        <w:rPr>
          <w:rStyle w:val="CharStyle842"/>
        </w:rPr>
        <w:t>класирани кандидати,</w:t>
      </w:r>
    </w:p>
    <w:p>
      <w:pPr>
        <w:pStyle w:val="Style26"/>
        <w:widowControl w:val="0"/>
        <w:keepNext w:val="0"/>
        <w:keepLines w:val="0"/>
        <w:shd w:val="clear" w:color="auto" w:fill="auto"/>
        <w:bidi w:val="0"/>
        <w:spacing w:before="0" w:after="0"/>
        <w:ind w:left="40" w:right="40" w:firstLine="740"/>
      </w:pPr>
      <w:r>
        <w:rPr>
          <w:rStyle w:val="CharStyle964"/>
        </w:rPr>
        <w:t xml:space="preserve">Видно от </w:t>
      </w:r>
      <w:r>
        <w:rPr>
          <w:rStyle w:val="CharStyle842"/>
        </w:rPr>
        <w:t xml:space="preserve">предоставената справка </w:t>
      </w:r>
      <w:r>
        <w:rPr>
          <w:rStyle w:val="CharStyle964"/>
        </w:rPr>
        <w:t xml:space="preserve">№ 0401601/7/10.02,2012 г. във връзка с </w:t>
      </w:r>
      <w:r>
        <w:rPr>
          <w:rStyle w:val="CharStyle842"/>
        </w:rPr>
        <w:t xml:space="preserve">финансирането </w:t>
      </w:r>
      <w:r>
        <w:rPr>
          <w:rStyle w:val="CharStyle964"/>
        </w:rPr>
        <w:t xml:space="preserve">на 5 - те броя </w:t>
      </w:r>
      <w:r>
        <w:rPr>
          <w:rStyle w:val="CharStyle842"/>
        </w:rPr>
        <w:t xml:space="preserve">проекти </w:t>
      </w:r>
      <w:r>
        <w:rPr>
          <w:rStyle w:val="CharStyle964"/>
        </w:rPr>
        <w:t xml:space="preserve">със </w:t>
      </w:r>
      <w:r>
        <w:rPr>
          <w:rStyle w:val="CharStyle842"/>
        </w:rPr>
        <w:t xml:space="preserve">средства </w:t>
      </w:r>
      <w:r>
        <w:rPr>
          <w:rStyle w:val="CharStyle964"/>
        </w:rPr>
        <w:t xml:space="preserve">от </w:t>
      </w:r>
      <w:r>
        <w:rPr>
          <w:rStyle w:val="CharStyle842"/>
        </w:rPr>
        <w:t xml:space="preserve">бюджета </w:t>
      </w:r>
      <w:r>
        <w:rPr>
          <w:rStyle w:val="CharStyle964"/>
        </w:rPr>
        <w:t xml:space="preserve">на </w:t>
      </w:r>
      <w:r>
        <w:rPr>
          <w:rStyle w:val="CharStyle842"/>
        </w:rPr>
        <w:t xml:space="preserve">конкурс </w:t>
      </w:r>
      <w:r>
        <w:rPr>
          <w:rStyle w:val="CharStyle964"/>
        </w:rPr>
        <w:t xml:space="preserve">„Стипендии за постдокторски стаж в </w:t>
      </w:r>
      <w:r>
        <w:rPr>
          <w:rStyle w:val="CharStyle842"/>
        </w:rPr>
        <w:t xml:space="preserve">чуждестранни научни организации” </w:t>
      </w:r>
      <w:r>
        <w:rPr>
          <w:rStyle w:val="CharStyle842"/>
          <w:lang w:val="en-US"/>
        </w:rPr>
        <w:t xml:space="preserve">/POSTDOC/ </w:t>
      </w:r>
      <w:r>
        <w:rPr>
          <w:rStyle w:val="CharStyle964"/>
        </w:rPr>
        <w:t xml:space="preserve">са сключени 5 бр. </w:t>
      </w:r>
      <w:r>
        <w:rPr>
          <w:rStyle w:val="CharStyle842"/>
        </w:rPr>
        <w:t xml:space="preserve">договори </w:t>
      </w:r>
      <w:r>
        <w:rPr>
          <w:rStyle w:val="CharStyle964"/>
        </w:rPr>
        <w:t>на обща стойност 274 200 лв.</w:t>
      </w:r>
    </w:p>
    <w:p>
      <w:pPr>
        <w:pStyle w:val="Style68"/>
        <w:tabs>
          <w:tab w:leader="none" w:pos="4322" w:val="left"/>
        </w:tabs>
        <w:widowControl w:val="0"/>
        <w:keepNext w:val="0"/>
        <w:keepLines w:val="0"/>
        <w:shd w:val="clear" w:color="auto" w:fill="auto"/>
        <w:bidi w:val="0"/>
        <w:jc w:val="both"/>
        <w:spacing w:before="0" w:after="0"/>
        <w:ind w:left="40" w:right="40" w:firstLine="740"/>
      </w:pPr>
      <w:r>
        <w:rPr>
          <w:rStyle w:val="CharStyle770"/>
        </w:rPr>
        <w:t xml:space="preserve">Извърши </w:t>
      </w:r>
      <w:r>
        <w:rPr>
          <w:rStyle w:val="CharStyle982"/>
        </w:rPr>
        <w:t xml:space="preserve">се </w:t>
      </w:r>
      <w:r>
        <w:rPr>
          <w:rStyle w:val="CharStyle770"/>
        </w:rPr>
        <w:t xml:space="preserve">репрезентативна </w:t>
      </w:r>
      <w:r>
        <w:rPr>
          <w:rStyle w:val="CharStyle982"/>
        </w:rPr>
        <w:t xml:space="preserve">проверка </w:t>
      </w:r>
      <w:r>
        <w:rPr>
          <w:rStyle w:val="CharStyle770"/>
        </w:rPr>
        <w:t xml:space="preserve">относно </w:t>
      </w:r>
      <w:r>
        <w:rPr>
          <w:rStyle w:val="CharStyle982"/>
        </w:rPr>
        <w:t xml:space="preserve">сключените при провеждане на </w:t>
      </w:r>
      <w:r>
        <w:rPr>
          <w:rStyle w:val="CharStyle770"/>
        </w:rPr>
        <w:t xml:space="preserve">конкурс: „Стипендии </w:t>
      </w:r>
      <w:r>
        <w:rPr>
          <w:rStyle w:val="CharStyle982"/>
        </w:rPr>
        <w:t xml:space="preserve">за </w:t>
      </w:r>
      <w:r>
        <w:rPr>
          <w:rStyle w:val="CharStyle770"/>
        </w:rPr>
        <w:t xml:space="preserve">постдокторски стаж в </w:t>
      </w:r>
      <w:r>
        <w:rPr>
          <w:rStyle w:val="CharStyle982"/>
        </w:rPr>
        <w:t xml:space="preserve">чуждестранни научни организации” </w:t>
      </w:r>
      <w:r>
        <w:rPr>
          <w:rStyle w:val="CharStyle770"/>
          <w:lang w:val="en-US"/>
        </w:rPr>
        <w:t xml:space="preserve">/POSTDOC/, </w:t>
      </w:r>
      <w:r>
        <w:rPr>
          <w:rStyle w:val="CharStyle982"/>
        </w:rPr>
        <w:t>договор №</w:t>
        <w:tab/>
        <w:t xml:space="preserve">С </w:t>
      </w:r>
      <w:r>
        <w:rPr>
          <w:rStyle w:val="CharStyle770"/>
        </w:rPr>
        <w:t xml:space="preserve">02/2/13,01,2010 г. </w:t>
      </w:r>
      <w:r>
        <w:rPr>
          <w:rStyle w:val="CharStyle982"/>
        </w:rPr>
        <w:t xml:space="preserve">за </w:t>
      </w:r>
      <w:r>
        <w:rPr>
          <w:rStyle w:val="CharStyle770"/>
        </w:rPr>
        <w:t>финавдрзаре^на проект</w:t>
      </w:r>
    </w:p>
    <w:p>
      <w:pPr>
        <w:pStyle w:val="Style68"/>
        <w:tabs>
          <w:tab w:leader="none" w:pos="8234" w:val="left"/>
        </w:tabs>
        <w:widowControl w:val="0"/>
        <w:keepNext w:val="0"/>
        <w:keepLines w:val="0"/>
        <w:shd w:val="clear" w:color="auto" w:fill="auto"/>
        <w:bidi w:val="0"/>
        <w:jc w:val="both"/>
        <w:spacing w:before="0" w:after="0"/>
        <w:ind w:left="40" w:right="0" w:firstLine="0"/>
      </w:pPr>
      <w:r>
        <w:rPr>
          <w:rStyle w:val="CharStyle770"/>
        </w:rPr>
        <w:t xml:space="preserve">РО </w:t>
      </w:r>
      <w:r>
        <w:rPr>
          <w:rStyle w:val="CharStyle770"/>
          <w:lang w:val="en-US"/>
        </w:rPr>
        <w:t xml:space="preserve">STDOC_09 </w:t>
      </w:r>
      <w:r>
        <w:rPr>
          <w:rStyle w:val="CharStyle770"/>
        </w:rPr>
        <w:t xml:space="preserve">_О001 </w:t>
      </w:r>
      <w:r>
        <w:rPr>
          <w:rStyle w:val="CharStyle982"/>
        </w:rPr>
        <w:t xml:space="preserve">е </w:t>
      </w:r>
      <w:r>
        <w:rPr>
          <w:rStyle w:val="CharStyle770"/>
        </w:rPr>
        <w:t xml:space="preserve">сключен между Фонд „Научни </w:t>
      </w:r>
      <w:r>
        <w:rPr>
          <w:rStyle w:val="CharStyle982"/>
        </w:rPr>
        <w:t>изсле</w:t>
        <w:tab/>
      </w:r>
      <w:r>
        <w:rPr>
          <w:rStyle w:val="CharStyle988"/>
          <w:lang w:val="en-US"/>
        </w:rPr>
        <w:t>tygra</w:t>
      </w:r>
      <w:r>
        <w:rPr>
          <w:rStyle w:val="CharStyle770"/>
          <w:lang w:val="en-US"/>
        </w:rPr>
        <w:t>&amp;Ki</w:t>
      </w:r>
      <w:r>
        <w:rPr>
          <w:rStyle w:val="CharStyle770"/>
        </w:rPr>
        <w:t>жител</w:t>
      </w:r>
      <w:r>
        <w:rPr>
          <w:rStyle w:val="CharStyle982"/>
        </w:rPr>
        <w:t>/.</w:t>
      </w:r>
    </w:p>
    <w:p>
      <w:pPr>
        <w:pStyle w:val="Style136"/>
        <w:tabs>
          <w:tab w:leader="none" w:pos="9797" w:val="right"/>
        </w:tabs>
        <w:widowControl w:val="0"/>
        <w:keepNext w:val="0"/>
        <w:keepLines w:val="0"/>
        <w:shd w:val="clear" w:color="auto" w:fill="auto"/>
        <w:bidi w:val="0"/>
        <w:spacing w:before="0" w:after="0"/>
        <w:ind w:left="40" w:right="0" w:firstLine="0"/>
      </w:pPr>
      <w:r>
        <w:fldChar w:fldCharType="begin"/>
        <w:instrText xml:space="preserve"> TOC \o "1-5" \h \z </w:instrText>
        <w:fldChar w:fldCharType="separate"/>
      </w:r>
      <w:r>
        <w:rPr>
          <w:rStyle w:val="CharStyle1004"/>
        </w:rPr>
        <w:t xml:space="preserve">представлявано от член-кор. проф. </w:t>
      </w:r>
      <w:r>
        <w:rPr>
          <w:rStyle w:val="CharStyle1005"/>
        </w:rPr>
        <w:t xml:space="preserve">Емил Иванов </w:t>
      </w:r>
      <w:r>
        <w:rPr>
          <w:rStyle w:val="CharStyle1004"/>
        </w:rPr>
        <w:t>Хорозов, от</w:t>
        <w:tab/>
      </w:r>
      <w:r>
        <w:rPr>
          <w:rStyle w:val="CharStyle1005"/>
        </w:rPr>
        <w:t>руга</w:t>
      </w:r>
    </w:p>
    <w:p>
      <w:pPr>
        <w:pStyle w:val="Style136"/>
        <w:tabs>
          <w:tab w:leader="none" w:pos="5992" w:val="left"/>
          <w:tab w:leader="none" w:pos="7168" w:val="left"/>
        </w:tabs>
        <w:widowControl w:val="0"/>
        <w:keepNext w:val="0"/>
        <w:keepLines w:val="0"/>
        <w:shd w:val="clear" w:color="auto" w:fill="auto"/>
        <w:bidi w:val="0"/>
        <w:spacing w:before="0" w:after="0"/>
        <w:ind w:left="40" w:right="0" w:firstLine="0"/>
      </w:pPr>
      <w:r>
        <w:rPr>
          <w:rStyle w:val="CharStyle1004"/>
        </w:rPr>
        <w:t>Изпълнители, както следва:</w:t>
        <w:tab/>
        <w:t>•</w:t>
        <w:tab/>
        <w:t>"V/</w:t>
      </w:r>
    </w:p>
    <w:p>
      <w:pPr>
        <w:pStyle w:val="Style136"/>
        <w:numPr>
          <w:ilvl w:val="0"/>
          <w:numId w:val="243"/>
        </w:numPr>
        <w:tabs>
          <w:tab w:leader="none" w:pos="6787" w:val="left"/>
          <w:tab w:leader="none" w:pos="7776" w:val="left"/>
          <w:tab w:leader="none" w:pos="298" w:val="left"/>
        </w:tabs>
        <w:widowControl w:val="0"/>
        <w:keepNext w:val="0"/>
        <w:keepLines w:val="0"/>
        <w:shd w:val="clear" w:color="auto" w:fill="auto"/>
        <w:bidi w:val="0"/>
        <w:jc w:val="center"/>
        <w:spacing w:before="0" w:after="0"/>
        <w:ind w:left="0" w:right="0" w:firstLine="0"/>
      </w:pPr>
      <w:r>
        <w:rPr>
          <w:rStyle w:val="CharStyle1004"/>
        </w:rPr>
        <w:t xml:space="preserve">д-р </w:t>
      </w:r>
      <w:r>
        <w:rPr>
          <w:rStyle w:val="CharStyle1005"/>
        </w:rPr>
        <w:t xml:space="preserve">Ваня </w:t>
      </w:r>
      <w:r>
        <w:rPr>
          <w:rStyle w:val="CharStyle1004"/>
        </w:rPr>
        <w:t xml:space="preserve">Садунджиева - ръководител </w:t>
      </w:r>
      <w:r>
        <w:rPr>
          <w:rStyle w:val="CharStyle1005"/>
        </w:rPr>
        <w:t>на проекта;</w:t>
        <w:tab/>
      </w:r>
      <w:r>
        <w:rPr>
          <w:rStyle w:val="CharStyle1004"/>
        </w:rPr>
        <w:t>~</w:t>
        <w:tab/>
      </w:r>
      <w:r>
        <w:rPr>
          <w:rStyle w:val="CharStyle1006"/>
        </w:rPr>
        <w:t>zig J</w:t>
      </w:r>
      <w:r>
        <w:rPr>
          <w:rStyle w:val="CharStyle1007"/>
        </w:rPr>
        <w:t xml:space="preserve"> </w:t>
      </w:r>
      <w:r>
        <w:rPr>
          <w:rStyle w:val="CharStyle1004"/>
          <w:lang w:val="en-US"/>
        </w:rPr>
        <w:t xml:space="preserve">i </w:t>
      </w:r>
      <w:r>
        <w:rPr>
          <w:rStyle w:val="CharStyle1007"/>
        </w:rPr>
        <w:t>jj</w:t>
      </w:r>
    </w:p>
    <w:p>
      <w:pPr>
        <w:pStyle w:val="Style136"/>
        <w:tabs>
          <w:tab w:leader="none" w:pos="9338" w:val="left"/>
        </w:tabs>
        <w:widowControl w:val="0"/>
        <w:keepNext w:val="0"/>
        <w:keepLines w:val="0"/>
        <w:shd w:val="clear" w:color="auto" w:fill="auto"/>
        <w:bidi w:val="0"/>
        <w:spacing w:before="0" w:after="0"/>
        <w:ind w:left="40" w:right="0" w:firstLine="740"/>
      </w:pPr>
      <w:r>
        <w:rPr>
          <w:rStyle w:val="CharStyle1004"/>
        </w:rPr>
        <w:t>Великотърновски Университет „Св.ев. Кирил и Методий”, предетавляйвфт</w:t>
        <w:tab/>
        <w:t>дпя</w:t>
      </w:r>
    </w:p>
    <w:p>
      <w:pPr>
        <w:pStyle w:val="Style136"/>
        <w:tabs>
          <w:tab w:leader="none" w:pos="6390" w:val="left"/>
        </w:tabs>
        <w:widowControl w:val="0"/>
        <w:keepNext w:val="0"/>
        <w:keepLines w:val="0"/>
        <w:shd w:val="clear" w:color="auto" w:fill="auto"/>
        <w:bidi w:val="0"/>
        <w:spacing w:before="0" w:after="0"/>
        <w:ind w:left="40" w:right="0" w:firstLine="0"/>
        <w:sectPr>
          <w:footerReference w:type="even" r:id="rId243"/>
          <w:footerReference w:type="default" r:id="rId244"/>
          <w:footerReference w:type="first" r:id="rId245"/>
          <w:titlePg/>
          <w:pgSz w:w="11909" w:h="16838"/>
          <w:pgMar w:top="388" w:left="939" w:right="857" w:bottom="728" w:header="0" w:footer="3" w:gutter="0"/>
          <w:rtlGutter w:val="0"/>
          <w:cols w:space="720"/>
          <w:noEndnote/>
          <w:docGrid w:linePitch="360"/>
        </w:sectPr>
      </w:pPr>
      <w:r>
        <w:rPr>
          <w:rStyle w:val="CharStyle1004"/>
        </w:rPr>
        <w:t>Пламен Легкоступ - ректор.</w:t>
        <w:tab/>
        <w:t>/"&gt;&gt;</w:t>
      </w:r>
      <w:r>
        <w:fldChar w:fldCharType="end"/>
      </w:r>
    </w:p>
    <w:p>
      <w:pPr>
        <w:pStyle w:val="Style68"/>
        <w:widowControl w:val="0"/>
        <w:keepNext w:val="0"/>
        <w:keepLines w:val="0"/>
        <w:shd w:val="clear" w:color="auto" w:fill="auto"/>
        <w:bidi w:val="0"/>
        <w:jc w:val="both"/>
        <w:spacing w:before="0" w:after="0"/>
        <w:ind w:left="20" w:right="20" w:firstLine="740"/>
      </w:pPr>
      <w:r>
        <w:rPr>
          <w:rStyle w:val="CharStyle982"/>
        </w:rPr>
        <w:t xml:space="preserve">С </w:t>
      </w:r>
      <w:r>
        <w:rPr>
          <w:rStyle w:val="CharStyle770"/>
        </w:rPr>
        <w:t xml:space="preserve">чл, </w:t>
      </w:r>
      <w:r>
        <w:rPr>
          <w:rStyle w:val="CharStyle982"/>
        </w:rPr>
        <w:t xml:space="preserve">1.1. е </w:t>
      </w:r>
      <w:r>
        <w:rPr>
          <w:rStyle w:val="CharStyle770"/>
        </w:rPr>
        <w:t xml:space="preserve">договорен предмет </w:t>
      </w:r>
      <w:r>
        <w:rPr>
          <w:rStyle w:val="CharStyle982"/>
        </w:rPr>
        <w:t xml:space="preserve">на </w:t>
      </w:r>
      <w:r>
        <w:rPr>
          <w:rStyle w:val="CharStyle770"/>
        </w:rPr>
        <w:t xml:space="preserve">договора, </w:t>
      </w:r>
      <w:r>
        <w:rPr>
          <w:rStyle w:val="CharStyle982"/>
        </w:rPr>
        <w:t xml:space="preserve">както следва: </w:t>
      </w:r>
      <w:r>
        <w:rPr>
          <w:rStyle w:val="CharStyle770"/>
        </w:rPr>
        <w:t xml:space="preserve">Финансиране </w:t>
      </w:r>
      <w:r>
        <w:rPr>
          <w:rStyle w:val="CharStyle982"/>
        </w:rPr>
        <w:t xml:space="preserve">на научно </w:t>
      </w:r>
      <w:r>
        <w:rPr>
          <w:rStyle w:val="CharStyle770"/>
        </w:rPr>
        <w:t xml:space="preserve">- изследователски проект </w:t>
      </w:r>
      <w:r>
        <w:rPr>
          <w:rStyle w:val="CharStyle982"/>
        </w:rPr>
        <w:t xml:space="preserve">с № </w:t>
      </w:r>
      <w:r>
        <w:rPr>
          <w:rStyle w:val="CharStyle982"/>
          <w:lang w:val="en-US"/>
        </w:rPr>
        <w:t xml:space="preserve">POSTDOC_09_0001 </w:t>
      </w:r>
      <w:r>
        <w:rPr>
          <w:rStyle w:val="CharStyle982"/>
        </w:rPr>
        <w:t xml:space="preserve">и с </w:t>
      </w:r>
      <w:r>
        <w:rPr>
          <w:rStyle w:val="CharStyle770"/>
        </w:rPr>
        <w:t xml:space="preserve">тема: „Възникване на Тревненската </w:t>
      </w:r>
      <w:r>
        <w:rPr>
          <w:rStyle w:val="CharStyle982"/>
        </w:rPr>
        <w:t xml:space="preserve">иконописна школа и връзките й с </w:t>
      </w:r>
      <w:r>
        <w:rPr>
          <w:rStyle w:val="CharStyle770"/>
        </w:rPr>
        <w:t xml:space="preserve">изкуството </w:t>
      </w:r>
      <w:r>
        <w:rPr>
          <w:rStyle w:val="CharStyle982"/>
        </w:rPr>
        <w:t xml:space="preserve">на </w:t>
      </w:r>
      <w:r>
        <w:rPr>
          <w:rStyle w:val="CharStyle770"/>
        </w:rPr>
        <w:t xml:space="preserve">Балканите </w:t>
      </w:r>
      <w:r>
        <w:rPr>
          <w:rStyle w:val="CharStyle982"/>
          <w:lang w:val="en-US"/>
        </w:rPr>
        <w:t xml:space="preserve">XVII-XVIII </w:t>
      </w:r>
      <w:r>
        <w:rPr>
          <w:rStyle w:val="CharStyle982"/>
        </w:rPr>
        <w:t>в.”.</w:t>
      </w:r>
    </w:p>
    <w:p>
      <w:pPr>
        <w:pStyle w:val="Style68"/>
        <w:widowControl w:val="0"/>
        <w:keepNext w:val="0"/>
        <w:keepLines w:val="0"/>
        <w:shd w:val="clear" w:color="auto" w:fill="auto"/>
        <w:bidi w:val="0"/>
        <w:jc w:val="both"/>
        <w:spacing w:before="0" w:after="0"/>
        <w:ind w:left="20" w:right="20" w:firstLine="900"/>
      </w:pPr>
      <w:r>
        <w:rPr>
          <w:rStyle w:val="CharStyle982"/>
        </w:rPr>
        <w:t xml:space="preserve">С чл. 4 </w:t>
      </w:r>
      <w:r>
        <w:rPr>
          <w:rStyle w:val="CharStyle770"/>
        </w:rPr>
        <w:t xml:space="preserve">е договорено, </w:t>
      </w:r>
      <w:r>
        <w:rPr>
          <w:rStyle w:val="CharStyle982"/>
        </w:rPr>
        <w:t xml:space="preserve">че срокът за </w:t>
      </w:r>
      <w:r>
        <w:rPr>
          <w:rStyle w:val="CharStyle770"/>
        </w:rPr>
        <w:t xml:space="preserve">изпълнение </w:t>
      </w:r>
      <w:r>
        <w:rPr>
          <w:rStyle w:val="CharStyle982"/>
        </w:rPr>
        <w:t xml:space="preserve">е 24 </w:t>
      </w:r>
      <w:r>
        <w:rPr>
          <w:rStyle w:val="CharStyle770"/>
        </w:rPr>
        <w:t xml:space="preserve">месеца, </w:t>
      </w:r>
      <w:r>
        <w:rPr>
          <w:rStyle w:val="CharStyle982"/>
        </w:rPr>
        <w:t xml:space="preserve">от които за </w:t>
      </w:r>
      <w:r>
        <w:rPr>
          <w:rStyle w:val="CharStyle770"/>
        </w:rPr>
        <w:t xml:space="preserve">изпълнение </w:t>
      </w:r>
      <w:r>
        <w:rPr>
          <w:rStyle w:val="CharStyle982"/>
        </w:rPr>
        <w:t xml:space="preserve">на първи етан са </w:t>
      </w:r>
      <w:r>
        <w:rPr>
          <w:rStyle w:val="CharStyle770"/>
        </w:rPr>
        <w:t xml:space="preserve">предвидени </w:t>
      </w:r>
      <w:r>
        <w:rPr>
          <w:rStyle w:val="CharStyle982"/>
        </w:rPr>
        <w:t xml:space="preserve">8 </w:t>
      </w:r>
      <w:r>
        <w:rPr>
          <w:rStyle w:val="CharStyle770"/>
        </w:rPr>
        <w:t xml:space="preserve">месеца, </w:t>
      </w:r>
      <w:r>
        <w:rPr>
          <w:rStyle w:val="CharStyle982"/>
        </w:rPr>
        <w:t xml:space="preserve">считано от датата на </w:t>
      </w:r>
      <w:r>
        <w:rPr>
          <w:rStyle w:val="CharStyle770"/>
        </w:rPr>
        <w:t xml:space="preserve">предоставянето </w:t>
      </w:r>
      <w:r>
        <w:rPr>
          <w:rStyle w:val="CharStyle982"/>
        </w:rPr>
        <w:t xml:space="preserve">на </w:t>
      </w:r>
      <w:r>
        <w:rPr>
          <w:rStyle w:val="CharStyle770"/>
        </w:rPr>
        <w:t xml:space="preserve">финансирането </w:t>
      </w:r>
      <w:r>
        <w:rPr>
          <w:rStyle w:val="CharStyle982"/>
        </w:rPr>
        <w:t xml:space="preserve">от </w:t>
      </w:r>
      <w:r>
        <w:rPr>
          <w:rStyle w:val="CharStyle770"/>
        </w:rPr>
        <w:t xml:space="preserve">Възложителя </w:t>
      </w:r>
      <w:r>
        <w:rPr>
          <w:rStyle w:val="CharStyle982"/>
        </w:rPr>
        <w:t xml:space="preserve">и за </w:t>
      </w:r>
      <w:r>
        <w:rPr>
          <w:rStyle w:val="CharStyle770"/>
        </w:rPr>
        <w:t xml:space="preserve">изпълнение на </w:t>
      </w:r>
      <w:r>
        <w:rPr>
          <w:rStyle w:val="CharStyle982"/>
        </w:rPr>
        <w:t xml:space="preserve">втори </w:t>
      </w:r>
      <w:r>
        <w:rPr>
          <w:rStyle w:val="CharStyle770"/>
        </w:rPr>
        <w:t xml:space="preserve">етап </w:t>
      </w:r>
      <w:r>
        <w:rPr>
          <w:rStyle w:val="CharStyle982"/>
        </w:rPr>
        <w:t xml:space="preserve">срок </w:t>
      </w:r>
      <w:r>
        <w:rPr>
          <w:rStyle w:val="CharStyle770"/>
        </w:rPr>
        <w:t>-</w:t>
      </w:r>
      <w:r>
        <w:rPr>
          <w:rStyle w:val="CharStyle982"/>
        </w:rPr>
        <w:t xml:space="preserve">16 месеца, </w:t>
      </w:r>
      <w:r>
        <w:rPr>
          <w:rStyle w:val="CharStyle770"/>
        </w:rPr>
        <w:t xml:space="preserve">считано </w:t>
      </w:r>
      <w:r>
        <w:rPr>
          <w:rStyle w:val="CharStyle982"/>
        </w:rPr>
        <w:t xml:space="preserve">от датата на приемане на финансовия и научен </w:t>
      </w:r>
      <w:r>
        <w:rPr>
          <w:rStyle w:val="CharStyle770"/>
        </w:rPr>
        <w:t xml:space="preserve">отчет за изпълнението на първи </w:t>
      </w:r>
      <w:r>
        <w:rPr>
          <w:rStyle w:val="CharStyle982"/>
        </w:rPr>
        <w:t xml:space="preserve">етап от договора. </w:t>
      </w:r>
      <w:r>
        <w:rPr>
          <w:rStyle w:val="CharStyle770"/>
        </w:rPr>
        <w:t xml:space="preserve">Съгласно </w:t>
      </w:r>
      <w:r>
        <w:rPr>
          <w:rStyle w:val="CharStyle982"/>
        </w:rPr>
        <w:t xml:space="preserve">чл. 5, ал. 1 е </w:t>
      </w:r>
      <w:r>
        <w:rPr>
          <w:rStyle w:val="CharStyle770"/>
        </w:rPr>
        <w:t xml:space="preserve">договорено финансиране </w:t>
      </w:r>
      <w:r>
        <w:rPr>
          <w:rStyle w:val="CharStyle982"/>
        </w:rPr>
        <w:t xml:space="preserve">в </w:t>
      </w:r>
      <w:r>
        <w:rPr>
          <w:rStyle w:val="CharStyle770"/>
        </w:rPr>
        <w:t xml:space="preserve">размер </w:t>
      </w:r>
      <w:r>
        <w:rPr>
          <w:rStyle w:val="CharStyle982"/>
        </w:rPr>
        <w:t xml:space="preserve">на </w:t>
      </w:r>
      <w:r>
        <w:rPr>
          <w:rStyle w:val="CharStyle273"/>
        </w:rPr>
        <w:t>44 300 лева,</w:t>
      </w:r>
    </w:p>
    <w:p>
      <w:pPr>
        <w:pStyle w:val="Style68"/>
        <w:widowControl w:val="0"/>
        <w:keepNext w:val="0"/>
        <w:keepLines w:val="0"/>
        <w:shd w:val="clear" w:color="auto" w:fill="auto"/>
        <w:bidi w:val="0"/>
        <w:jc w:val="both"/>
        <w:spacing w:before="0" w:after="0"/>
        <w:ind w:left="20" w:right="20" w:firstLine="900"/>
      </w:pPr>
      <w:r>
        <w:rPr>
          <w:rStyle w:val="CharStyle770"/>
        </w:rPr>
        <w:t xml:space="preserve">Съгласно финансовия </w:t>
      </w:r>
      <w:r>
        <w:rPr>
          <w:rStyle w:val="CharStyle982"/>
        </w:rPr>
        <w:t xml:space="preserve">план </w:t>
      </w:r>
      <w:r>
        <w:rPr>
          <w:rStyle w:val="CharStyle770"/>
        </w:rPr>
        <w:t xml:space="preserve">към договора, </w:t>
      </w:r>
      <w:r>
        <w:rPr>
          <w:rStyle w:val="CharStyle982"/>
        </w:rPr>
        <w:t xml:space="preserve">за </w:t>
      </w:r>
      <w:r>
        <w:rPr>
          <w:rStyle w:val="CharStyle770"/>
        </w:rPr>
        <w:t xml:space="preserve">втори </w:t>
      </w:r>
      <w:r>
        <w:rPr>
          <w:rStyle w:val="CharStyle982"/>
        </w:rPr>
        <w:t xml:space="preserve">етап са </w:t>
      </w:r>
      <w:r>
        <w:rPr>
          <w:rStyle w:val="CharStyle770"/>
        </w:rPr>
        <w:t xml:space="preserve">договорени средства </w:t>
      </w:r>
      <w:r>
        <w:rPr>
          <w:rStyle w:val="CharStyle982"/>
        </w:rPr>
        <w:t xml:space="preserve">за </w:t>
      </w:r>
      <w:r>
        <w:rPr>
          <w:rStyle w:val="CharStyle770"/>
        </w:rPr>
        <w:t xml:space="preserve">възнаграждения </w:t>
      </w:r>
      <w:r>
        <w:rPr>
          <w:rStyle w:val="CharStyle982"/>
        </w:rPr>
        <w:t xml:space="preserve">в </w:t>
      </w:r>
      <w:r>
        <w:rPr>
          <w:rStyle w:val="CharStyle770"/>
        </w:rPr>
        <w:t xml:space="preserve">размер </w:t>
      </w:r>
      <w:r>
        <w:rPr>
          <w:rStyle w:val="CharStyle982"/>
        </w:rPr>
        <w:t xml:space="preserve">на 5 860 лв., </w:t>
      </w:r>
      <w:r>
        <w:rPr>
          <w:rStyle w:val="CharStyle770"/>
        </w:rPr>
        <w:t xml:space="preserve">представляващи </w:t>
      </w:r>
      <w:r>
        <w:rPr>
          <w:rStyle w:val="CharStyle982"/>
        </w:rPr>
        <w:t xml:space="preserve">66.14% от </w:t>
      </w:r>
      <w:r>
        <w:rPr>
          <w:rStyle w:val="CharStyle770"/>
        </w:rPr>
        <w:t xml:space="preserve">планираната сума за изпълнение </w:t>
      </w:r>
      <w:r>
        <w:rPr>
          <w:rStyle w:val="CharStyle982"/>
        </w:rPr>
        <w:t xml:space="preserve">на втори етап, чийто </w:t>
      </w:r>
      <w:r>
        <w:rPr>
          <w:rStyle w:val="CharStyle770"/>
        </w:rPr>
        <w:t xml:space="preserve">размер </w:t>
      </w:r>
      <w:r>
        <w:rPr>
          <w:rStyle w:val="CharStyle982"/>
        </w:rPr>
        <w:t>е 8 860 лв.</w:t>
      </w:r>
    </w:p>
    <w:p>
      <w:pPr>
        <w:pStyle w:val="Style26"/>
        <w:widowControl w:val="0"/>
        <w:keepNext w:val="0"/>
        <w:keepLines w:val="0"/>
        <w:shd w:val="clear" w:color="auto" w:fill="auto"/>
        <w:bidi w:val="0"/>
        <w:spacing w:before="0" w:after="0"/>
        <w:ind w:left="20" w:right="20" w:firstLine="900"/>
      </w:pPr>
      <w:r>
        <w:rPr>
          <w:rStyle w:val="CharStyle842"/>
        </w:rPr>
        <w:t xml:space="preserve">Регламентираното </w:t>
      </w:r>
      <w:r>
        <w:rPr>
          <w:rStyle w:val="CharStyle964"/>
        </w:rPr>
        <w:t xml:space="preserve">с чл. </w:t>
      </w:r>
      <w:r>
        <w:rPr>
          <w:rStyle w:val="CharStyle842"/>
        </w:rPr>
        <w:t xml:space="preserve">6, </w:t>
      </w:r>
      <w:r>
        <w:rPr>
          <w:rStyle w:val="CharStyle964"/>
        </w:rPr>
        <w:t xml:space="preserve">ал. </w:t>
      </w:r>
      <w:r>
        <w:rPr>
          <w:rStyle w:val="CharStyle842"/>
        </w:rPr>
        <w:t xml:space="preserve">1. т. </w:t>
      </w:r>
      <w:r>
        <w:rPr>
          <w:rStyle w:val="CharStyle964"/>
        </w:rPr>
        <w:t xml:space="preserve">10 от </w:t>
      </w:r>
      <w:r>
        <w:rPr>
          <w:rStyle w:val="CharStyle842"/>
        </w:rPr>
        <w:t xml:space="preserve">сключения договор, възнаграждение </w:t>
      </w:r>
      <w:r>
        <w:rPr>
          <w:rStyle w:val="CharStyle964"/>
        </w:rPr>
        <w:t xml:space="preserve">на </w:t>
      </w:r>
      <w:r>
        <w:rPr>
          <w:rStyle w:val="CharStyle842"/>
        </w:rPr>
        <w:t xml:space="preserve">членовете </w:t>
      </w:r>
      <w:r>
        <w:rPr>
          <w:rStyle w:val="CharStyle964"/>
        </w:rPr>
        <w:t xml:space="preserve">на научния екип е в </w:t>
      </w:r>
      <w:r>
        <w:rPr>
          <w:rStyle w:val="CharStyle842"/>
        </w:rPr>
        <w:t xml:space="preserve">съответствие </w:t>
      </w:r>
      <w:r>
        <w:rPr>
          <w:rStyle w:val="CharStyle964"/>
        </w:rPr>
        <w:t xml:space="preserve">с чл. 35, ал. 2, т. 1 от ПФНИ, </w:t>
      </w:r>
      <w:r>
        <w:rPr>
          <w:rStyle w:val="CharStyle842"/>
        </w:rPr>
        <w:t xml:space="preserve">а </w:t>
      </w:r>
      <w:r>
        <w:rPr>
          <w:rStyle w:val="CharStyle964"/>
        </w:rPr>
        <w:t xml:space="preserve">също - със </w:t>
      </w:r>
      <w:r>
        <w:rPr>
          <w:rStyle w:val="CharStyle842"/>
        </w:rPr>
        <w:t xml:space="preserve">заложеното </w:t>
      </w:r>
      <w:r>
        <w:rPr>
          <w:rStyle w:val="CharStyle964"/>
        </w:rPr>
        <w:t xml:space="preserve">в </w:t>
      </w:r>
      <w:r>
        <w:rPr>
          <w:rStyle w:val="CharStyle842"/>
        </w:rPr>
        <w:t xml:space="preserve">одобрената </w:t>
      </w:r>
      <w:r>
        <w:rPr>
          <w:rStyle w:val="CharStyle964"/>
        </w:rPr>
        <w:t xml:space="preserve">от </w:t>
      </w:r>
      <w:r>
        <w:rPr>
          <w:rStyle w:val="CharStyle842"/>
        </w:rPr>
        <w:t xml:space="preserve">Изпълнителния съвет </w:t>
      </w:r>
      <w:r>
        <w:rPr>
          <w:rStyle w:val="CharStyle964"/>
        </w:rPr>
        <w:t xml:space="preserve">на </w:t>
      </w:r>
      <w:r>
        <w:rPr>
          <w:rStyle w:val="CharStyle842"/>
        </w:rPr>
        <w:t xml:space="preserve">Фонда, </w:t>
      </w:r>
      <w:r>
        <w:rPr>
          <w:rStyle w:val="CharStyle964"/>
        </w:rPr>
        <w:t xml:space="preserve">Методика и в структурно отношение представлява 35 % от годишната цена на договора. </w:t>
      </w:r>
      <w:r>
        <w:rPr>
          <w:rStyle w:val="CharStyle842"/>
        </w:rPr>
        <w:t xml:space="preserve">Видно </w:t>
      </w:r>
      <w:r>
        <w:rPr>
          <w:rStyle w:val="CharStyle964"/>
        </w:rPr>
        <w:t xml:space="preserve">от </w:t>
      </w:r>
      <w:r>
        <w:rPr>
          <w:rStyle w:val="CharStyle842"/>
        </w:rPr>
        <w:t xml:space="preserve">гореизложеното, максимално допустимия </w:t>
      </w:r>
      <w:r>
        <w:rPr>
          <w:rStyle w:val="CharStyle964"/>
        </w:rPr>
        <w:t xml:space="preserve">размер на </w:t>
      </w:r>
      <w:r>
        <w:rPr>
          <w:rStyle w:val="CharStyle842"/>
        </w:rPr>
        <w:t xml:space="preserve">възнагражденията </w:t>
      </w:r>
      <w:r>
        <w:rPr>
          <w:rStyle w:val="CharStyle964"/>
        </w:rPr>
        <w:t xml:space="preserve">на </w:t>
      </w:r>
      <w:r>
        <w:rPr>
          <w:rStyle w:val="CharStyle842"/>
        </w:rPr>
        <w:t xml:space="preserve">членовете </w:t>
      </w:r>
      <w:r>
        <w:rPr>
          <w:rStyle w:val="CharStyle964"/>
        </w:rPr>
        <w:t xml:space="preserve">на </w:t>
      </w:r>
      <w:r>
        <w:rPr>
          <w:rStyle w:val="CharStyle842"/>
        </w:rPr>
        <w:t xml:space="preserve">научния </w:t>
      </w:r>
      <w:r>
        <w:rPr>
          <w:rStyle w:val="CharStyle964"/>
        </w:rPr>
        <w:t xml:space="preserve">екип, </w:t>
      </w:r>
      <w:r>
        <w:rPr>
          <w:rStyle w:val="CharStyle842"/>
        </w:rPr>
        <w:t xml:space="preserve">спечелил конкурса </w:t>
      </w:r>
      <w:r>
        <w:rPr>
          <w:rStyle w:val="CharStyle964"/>
        </w:rPr>
        <w:t>за втори етап е сума в размер на 3 101,00 лв.</w:t>
      </w:r>
    </w:p>
    <w:p>
      <w:pPr>
        <w:pStyle w:val="Style26"/>
        <w:widowControl w:val="0"/>
        <w:keepNext w:val="0"/>
        <w:keepLines w:val="0"/>
        <w:shd w:val="clear" w:color="auto" w:fill="auto"/>
        <w:bidi w:val="0"/>
        <w:spacing w:before="0" w:after="0"/>
        <w:ind w:left="20" w:right="20" w:firstLine="900"/>
      </w:pPr>
      <w:r>
        <w:rPr>
          <w:rStyle w:val="CharStyle964"/>
        </w:rPr>
        <w:t xml:space="preserve">С оглед изложеното, </w:t>
      </w:r>
      <w:r>
        <w:rPr>
          <w:rStyle w:val="CharStyle842"/>
        </w:rPr>
        <w:t xml:space="preserve">подписвайки </w:t>
      </w:r>
      <w:r>
        <w:rPr>
          <w:rStyle w:val="CharStyle964"/>
        </w:rPr>
        <w:t xml:space="preserve">договор </w:t>
      </w:r>
      <w:r>
        <w:rPr>
          <w:rStyle w:val="CharStyle842"/>
        </w:rPr>
        <w:t xml:space="preserve">№ </w:t>
      </w:r>
      <w:r>
        <w:rPr>
          <w:rStyle w:val="CharStyle964"/>
        </w:rPr>
        <w:t xml:space="preserve">ДПОСТДОК02-2/13.01.2010 г., член- кор. проф. </w:t>
      </w:r>
      <w:r>
        <w:rPr>
          <w:rStyle w:val="CharStyle842"/>
        </w:rPr>
        <w:t xml:space="preserve">Емил </w:t>
      </w:r>
      <w:r>
        <w:rPr>
          <w:rStyle w:val="CharStyle964"/>
        </w:rPr>
        <w:t xml:space="preserve">Иванов Хорозов в </w:t>
      </w:r>
      <w:r>
        <w:rPr>
          <w:rStyle w:val="CharStyle842"/>
        </w:rPr>
        <w:t xml:space="preserve">качеството </w:t>
      </w:r>
      <w:r>
        <w:rPr>
          <w:rStyle w:val="CharStyle964"/>
        </w:rPr>
        <w:t xml:space="preserve">си на </w:t>
      </w:r>
      <w:r>
        <w:rPr>
          <w:rStyle w:val="CharStyle842"/>
        </w:rPr>
        <w:t xml:space="preserve">управител </w:t>
      </w:r>
      <w:r>
        <w:rPr>
          <w:rStyle w:val="CharStyle964"/>
        </w:rPr>
        <w:t xml:space="preserve">на </w:t>
      </w:r>
      <w:r>
        <w:rPr>
          <w:rStyle w:val="CharStyle842"/>
        </w:rPr>
        <w:t xml:space="preserve">Фонд „Научни изследвания” </w:t>
      </w:r>
      <w:r>
        <w:rPr>
          <w:rStyle w:val="CharStyle964"/>
        </w:rPr>
        <w:t xml:space="preserve">е </w:t>
      </w:r>
      <w:r>
        <w:rPr>
          <w:rStyle w:val="CharStyle842"/>
        </w:rPr>
        <w:t xml:space="preserve">договорил средства </w:t>
      </w:r>
      <w:r>
        <w:rPr>
          <w:rStyle w:val="CharStyle964"/>
        </w:rPr>
        <w:t xml:space="preserve">за </w:t>
      </w:r>
      <w:r>
        <w:rPr>
          <w:rStyle w:val="CharStyle842"/>
        </w:rPr>
        <w:t xml:space="preserve">възнаграждение </w:t>
      </w:r>
      <w:r>
        <w:rPr>
          <w:rStyle w:val="CharStyle964"/>
        </w:rPr>
        <w:t xml:space="preserve">на членовете на </w:t>
      </w:r>
      <w:r>
        <w:rPr>
          <w:rStyle w:val="CharStyle842"/>
        </w:rPr>
        <w:t xml:space="preserve">колектива, </w:t>
      </w:r>
      <w:r>
        <w:rPr>
          <w:rStyle w:val="CharStyle964"/>
        </w:rPr>
        <w:t xml:space="preserve">работещи по проекта, надвишаващи </w:t>
      </w:r>
      <w:r>
        <w:rPr>
          <w:rStyle w:val="CharStyle842"/>
        </w:rPr>
        <w:t xml:space="preserve">полагащите </w:t>
      </w:r>
      <w:r>
        <w:rPr>
          <w:rStyle w:val="CharStyle964"/>
        </w:rPr>
        <w:t xml:space="preserve">се за втори етап </w:t>
      </w:r>
      <w:r>
        <w:rPr>
          <w:rStyle w:val="CharStyle842"/>
        </w:rPr>
        <w:t xml:space="preserve">- </w:t>
      </w:r>
      <w:r>
        <w:rPr>
          <w:rStyle w:val="CharStyle964"/>
        </w:rPr>
        <w:t xml:space="preserve">с 2 759,00 лева </w:t>
      </w:r>
      <w:r>
        <w:rPr>
          <w:rStyle w:val="CharStyle842"/>
        </w:rPr>
        <w:t xml:space="preserve">максимално допустимите, определени </w:t>
      </w:r>
      <w:r>
        <w:rPr>
          <w:rStyle w:val="CharStyle964"/>
        </w:rPr>
        <w:t xml:space="preserve">с </w:t>
      </w:r>
      <w:r>
        <w:rPr>
          <w:rStyle w:val="CharStyle842"/>
        </w:rPr>
        <w:t xml:space="preserve">Методиката </w:t>
      </w:r>
      <w:r>
        <w:rPr>
          <w:rStyle w:val="CharStyle964"/>
        </w:rPr>
        <w:t xml:space="preserve">от </w:t>
      </w:r>
      <w:r>
        <w:rPr>
          <w:rStyle w:val="CharStyle842"/>
        </w:rPr>
        <w:t xml:space="preserve">Изпълнителния </w:t>
      </w:r>
      <w:r>
        <w:rPr>
          <w:rStyle w:val="CharStyle964"/>
        </w:rPr>
        <w:t xml:space="preserve">съвет на Фонда и </w:t>
      </w:r>
      <w:r>
        <w:rPr>
          <w:rStyle w:val="CharStyle842"/>
        </w:rPr>
        <w:t xml:space="preserve">регламентирани </w:t>
      </w:r>
      <w:r>
        <w:rPr>
          <w:rStyle w:val="CharStyle964"/>
        </w:rPr>
        <w:t xml:space="preserve">с чл. </w:t>
      </w:r>
      <w:r>
        <w:rPr>
          <w:rStyle w:val="CharStyle842"/>
        </w:rPr>
        <w:t xml:space="preserve">35, </w:t>
      </w:r>
      <w:r>
        <w:rPr>
          <w:rStyle w:val="CharStyle964"/>
        </w:rPr>
        <w:t xml:space="preserve">ал. 2, </w:t>
      </w:r>
      <w:r>
        <w:rPr>
          <w:rStyle w:val="CharStyle842"/>
        </w:rPr>
        <w:t xml:space="preserve">т. 1 </w:t>
      </w:r>
      <w:r>
        <w:rPr>
          <w:rStyle w:val="CharStyle964"/>
        </w:rPr>
        <w:t xml:space="preserve">от ПФНИ, а също </w:t>
      </w:r>
      <w:r>
        <w:rPr>
          <w:rStyle w:val="CharStyle842"/>
        </w:rPr>
        <w:t>- заложе</w:t>
      </w:r>
      <w:r>
        <w:rPr>
          <w:rStyle w:val="CharStyle1008"/>
        </w:rPr>
        <w:t>ни</w:t>
      </w:r>
      <w:r>
        <w:rPr>
          <w:rStyle w:val="CharStyle842"/>
        </w:rPr>
        <w:t xml:space="preserve">те </w:t>
      </w:r>
      <w:r>
        <w:rPr>
          <w:rStyle w:val="CharStyle964"/>
        </w:rPr>
        <w:t xml:space="preserve">с </w:t>
      </w:r>
      <w:r>
        <w:rPr>
          <w:rStyle w:val="CharStyle842"/>
        </w:rPr>
        <w:t xml:space="preserve">чл, </w:t>
      </w:r>
      <w:r>
        <w:rPr>
          <w:rStyle w:val="CharStyle964"/>
        </w:rPr>
        <w:t xml:space="preserve">6, </w:t>
      </w:r>
      <w:r>
        <w:rPr>
          <w:rStyle w:val="CharStyle842"/>
        </w:rPr>
        <w:t xml:space="preserve">ал, </w:t>
      </w:r>
      <w:r>
        <w:rPr>
          <w:rStyle w:val="CharStyle964"/>
        </w:rPr>
        <w:t xml:space="preserve">1, т. 10 от </w:t>
      </w:r>
      <w:r>
        <w:rPr>
          <w:rStyle w:val="CharStyle842"/>
        </w:rPr>
        <w:t>сключения договор.</w:t>
      </w:r>
    </w:p>
    <w:p>
      <w:pPr>
        <w:pStyle w:val="Style63"/>
        <w:widowControl w:val="0"/>
        <w:keepNext w:val="0"/>
        <w:keepLines w:val="0"/>
        <w:shd w:val="clear" w:color="auto" w:fill="auto"/>
        <w:bidi w:val="0"/>
        <w:spacing w:before="0" w:after="240"/>
        <w:ind w:left="20" w:right="20" w:firstLine="900"/>
      </w:pPr>
      <w:r>
        <w:rPr>
          <w:rStyle w:val="CharStyle973"/>
          <w:b/>
          <w:bCs/>
        </w:rPr>
        <w:t xml:space="preserve">За установеното нарушение по време на финансовата инспекция се състави АУАН № 11010685/18.04.2012 </w:t>
      </w:r>
      <w:r>
        <w:rPr>
          <w:rStyle w:val="CharStyle1009"/>
          <w:b/>
          <w:bCs/>
        </w:rPr>
        <w:t xml:space="preserve">г, </w:t>
      </w:r>
      <w:r>
        <w:rPr>
          <w:rStyle w:val="CharStyle973"/>
          <w:b/>
          <w:bCs/>
        </w:rPr>
        <w:t>срещу член-кор. проф. Емил Иванов Хорозов.</w:t>
      </w:r>
    </w:p>
    <w:p>
      <w:pPr>
        <w:pStyle w:val="Style124"/>
        <w:numPr>
          <w:ilvl w:val="0"/>
          <w:numId w:val="245"/>
        </w:numPr>
        <w:tabs>
          <w:tab w:leader="none" w:pos="1618" w:val="left"/>
        </w:tabs>
        <w:widowControl w:val="0"/>
        <w:keepNext w:val="0"/>
        <w:keepLines w:val="0"/>
        <w:shd w:val="clear" w:color="auto" w:fill="auto"/>
        <w:bidi w:val="0"/>
        <w:jc w:val="both"/>
        <w:spacing w:before="0" w:after="0"/>
        <w:ind w:left="20" w:right="20" w:firstLine="740"/>
      </w:pPr>
      <w:r>
        <w:rPr>
          <w:rStyle w:val="CharStyle1010"/>
          <w:i/>
          <w:iCs/>
        </w:rPr>
        <w:t xml:space="preserve">Конкурс: „Стипендии </w:t>
      </w:r>
      <w:r>
        <w:rPr>
          <w:rStyle w:val="CharStyle1011"/>
          <w:i/>
          <w:iCs/>
        </w:rPr>
        <w:t xml:space="preserve">за </w:t>
      </w:r>
      <w:r>
        <w:rPr>
          <w:rStyle w:val="CharStyle1010"/>
          <w:i/>
          <w:iCs/>
        </w:rPr>
        <w:t xml:space="preserve">завръщане на български учени, работещи в чужбина ” </w:t>
      </w:r>
      <w:r>
        <w:rPr>
          <w:rStyle w:val="CharStyle1010"/>
          <w:lang w:val="en-US"/>
          <w:i/>
          <w:iCs/>
        </w:rPr>
        <w:t>ZR G/:</w:t>
      </w:r>
    </w:p>
    <w:p>
      <w:pPr>
        <w:pStyle w:val="Style26"/>
        <w:widowControl w:val="0"/>
        <w:keepNext w:val="0"/>
        <w:keepLines w:val="0"/>
        <w:shd w:val="clear" w:color="auto" w:fill="auto"/>
        <w:bidi w:val="0"/>
        <w:spacing w:before="0" w:after="0"/>
        <w:ind w:left="20" w:right="20" w:firstLine="740"/>
      </w:pPr>
      <w:r>
        <w:rPr>
          <w:rStyle w:val="CharStyle964"/>
        </w:rPr>
        <w:t xml:space="preserve">С издадена на основание чл. 26 от ЗННИ и чл. 16, т. 3 и т. 4 от </w:t>
      </w:r>
      <w:r>
        <w:rPr>
          <w:rStyle w:val="CharStyle842"/>
        </w:rPr>
        <w:t xml:space="preserve">ПФНИ </w:t>
      </w:r>
      <w:r>
        <w:rPr>
          <w:rStyle w:val="CharStyle964"/>
        </w:rPr>
        <w:t xml:space="preserve">и въз основа на решение на </w:t>
      </w:r>
      <w:r>
        <w:rPr>
          <w:rStyle w:val="CharStyle842"/>
        </w:rPr>
        <w:t xml:space="preserve">Изпълнителния </w:t>
      </w:r>
      <w:r>
        <w:rPr>
          <w:rStyle w:val="CharStyle964"/>
        </w:rPr>
        <w:t xml:space="preserve">съвет на </w:t>
      </w:r>
      <w:r>
        <w:rPr>
          <w:rStyle w:val="CharStyle842"/>
        </w:rPr>
        <w:t xml:space="preserve">фонда </w:t>
      </w:r>
      <w:r>
        <w:rPr>
          <w:rStyle w:val="CharStyle964"/>
        </w:rPr>
        <w:t xml:space="preserve">по </w:t>
      </w:r>
      <w:r>
        <w:rPr>
          <w:rStyle w:val="CharStyle842"/>
        </w:rPr>
        <w:t xml:space="preserve">Протокол № 45/15.05,2009 </w:t>
      </w:r>
      <w:r>
        <w:rPr>
          <w:rStyle w:val="CharStyle964"/>
        </w:rPr>
        <w:t xml:space="preserve">г. Заповед </w:t>
      </w:r>
      <w:r>
        <w:rPr>
          <w:rStyle w:val="CharStyle842"/>
        </w:rPr>
        <w:t xml:space="preserve">№ </w:t>
      </w:r>
      <w:r>
        <w:rPr>
          <w:rStyle w:val="CharStyle964"/>
        </w:rPr>
        <w:t xml:space="preserve">РД-01- 6/19.05.2009 </w:t>
      </w:r>
      <w:r>
        <w:rPr>
          <w:rStyle w:val="CharStyle842"/>
        </w:rPr>
        <w:t xml:space="preserve">г, </w:t>
      </w:r>
      <w:r>
        <w:rPr>
          <w:rStyle w:val="CharStyle964"/>
        </w:rPr>
        <w:t xml:space="preserve">на проф. А. Герджиков </w:t>
      </w:r>
      <w:r>
        <w:rPr>
          <w:rStyle w:val="CharStyle842"/>
        </w:rPr>
        <w:t xml:space="preserve">— управител </w:t>
      </w:r>
      <w:r>
        <w:rPr>
          <w:rStyle w:val="CharStyle964"/>
        </w:rPr>
        <w:t xml:space="preserve">на </w:t>
      </w:r>
      <w:r>
        <w:rPr>
          <w:rStyle w:val="CharStyle842"/>
        </w:rPr>
        <w:t xml:space="preserve">Фонд </w:t>
      </w:r>
      <w:r>
        <w:rPr>
          <w:rStyle w:val="CharStyle964"/>
        </w:rPr>
        <w:t xml:space="preserve">„Научни </w:t>
      </w:r>
      <w:r>
        <w:rPr>
          <w:rStyle w:val="CharStyle842"/>
        </w:rPr>
        <w:t xml:space="preserve">изследвания” </w:t>
      </w:r>
      <w:r>
        <w:rPr>
          <w:rStyle w:val="CharStyle964"/>
        </w:rPr>
        <w:t xml:space="preserve">е открита </w:t>
      </w:r>
      <w:r>
        <w:rPr>
          <w:rStyle w:val="CharStyle842"/>
        </w:rPr>
        <w:t xml:space="preserve">конкурсната процедура </w:t>
      </w:r>
      <w:r>
        <w:rPr>
          <w:rStyle w:val="CharStyle964"/>
        </w:rPr>
        <w:t xml:space="preserve">с </w:t>
      </w:r>
      <w:r>
        <w:rPr>
          <w:rStyle w:val="CharStyle842"/>
        </w:rPr>
        <w:t xml:space="preserve">наименование: „Стипендии </w:t>
      </w:r>
      <w:r>
        <w:rPr>
          <w:rStyle w:val="CharStyle964"/>
        </w:rPr>
        <w:t xml:space="preserve">за </w:t>
      </w:r>
      <w:r>
        <w:rPr>
          <w:rStyle w:val="CharStyle842"/>
        </w:rPr>
        <w:t xml:space="preserve">завръщане </w:t>
      </w:r>
      <w:r>
        <w:rPr>
          <w:rStyle w:val="CharStyle964"/>
        </w:rPr>
        <w:t xml:space="preserve">на </w:t>
      </w:r>
      <w:r>
        <w:rPr>
          <w:rStyle w:val="CharStyle842"/>
        </w:rPr>
        <w:t xml:space="preserve">български учени, работещи </w:t>
      </w:r>
      <w:r>
        <w:rPr>
          <w:rStyle w:val="CharStyle964"/>
        </w:rPr>
        <w:t xml:space="preserve">в </w:t>
      </w:r>
      <w:r>
        <w:rPr>
          <w:rStyle w:val="CharStyle842"/>
        </w:rPr>
        <w:t xml:space="preserve">чужбина” </w:t>
      </w:r>
      <w:r>
        <w:rPr>
          <w:rStyle w:val="CharStyle964"/>
          <w:lang w:val="en-US"/>
        </w:rPr>
        <w:t>/RG/.</w:t>
      </w:r>
    </w:p>
    <w:p>
      <w:pPr>
        <w:pStyle w:val="Style26"/>
        <w:widowControl w:val="0"/>
        <w:keepNext w:val="0"/>
        <w:keepLines w:val="0"/>
        <w:shd w:val="clear" w:color="auto" w:fill="auto"/>
        <w:bidi w:val="0"/>
        <w:spacing w:before="0" w:after="0"/>
        <w:ind w:left="20" w:right="20" w:firstLine="740"/>
      </w:pPr>
      <w:r>
        <w:rPr>
          <w:rStyle w:val="CharStyle842"/>
        </w:rPr>
        <w:t xml:space="preserve">Проектобюджета </w:t>
      </w:r>
      <w:r>
        <w:rPr>
          <w:rStyle w:val="CharStyle964"/>
        </w:rPr>
        <w:t xml:space="preserve">на </w:t>
      </w:r>
      <w:r>
        <w:rPr>
          <w:rStyle w:val="CharStyle842"/>
        </w:rPr>
        <w:t xml:space="preserve">конкурса </w:t>
      </w:r>
      <w:r>
        <w:rPr>
          <w:rStyle w:val="CharStyle964"/>
        </w:rPr>
        <w:t xml:space="preserve">за 2009 г. е в размер на 1 000 000 лв., което </w:t>
      </w:r>
      <w:r>
        <w:rPr>
          <w:rStyle w:val="CharStyle842"/>
        </w:rPr>
        <w:t xml:space="preserve">съвпада </w:t>
      </w:r>
      <w:r>
        <w:rPr>
          <w:rStyle w:val="CharStyle964"/>
        </w:rPr>
        <w:t xml:space="preserve">с </w:t>
      </w:r>
      <w:r>
        <w:rPr>
          <w:rStyle w:val="CharStyle842"/>
        </w:rPr>
        <w:t xml:space="preserve">определения </w:t>
      </w:r>
      <w:r>
        <w:rPr>
          <w:rStyle w:val="CharStyle964"/>
        </w:rPr>
        <w:t xml:space="preserve">в Оперативната програма за 2009 г., </w:t>
      </w:r>
      <w:r>
        <w:rPr>
          <w:rStyle w:val="CharStyle842"/>
        </w:rPr>
        <w:t xml:space="preserve">размер </w:t>
      </w:r>
      <w:r>
        <w:rPr>
          <w:rStyle w:val="CharStyle964"/>
        </w:rPr>
        <w:t xml:space="preserve">на </w:t>
      </w:r>
      <w:r>
        <w:rPr>
          <w:rStyle w:val="CharStyle842"/>
        </w:rPr>
        <w:t xml:space="preserve">средствата </w:t>
      </w:r>
      <w:r>
        <w:rPr>
          <w:rStyle w:val="CharStyle964"/>
        </w:rPr>
        <w:t xml:space="preserve">за посочения конкурс. Със Заповедта е </w:t>
      </w:r>
      <w:r>
        <w:rPr>
          <w:rStyle w:val="CharStyle842"/>
        </w:rPr>
        <w:t xml:space="preserve">предвиден минимален </w:t>
      </w:r>
      <w:r>
        <w:rPr>
          <w:rStyle w:val="CharStyle964"/>
        </w:rPr>
        <w:t xml:space="preserve">размер на гранта за </w:t>
      </w:r>
      <w:r>
        <w:rPr>
          <w:rStyle w:val="CharStyle842"/>
        </w:rPr>
        <w:t xml:space="preserve">целия програмен период </w:t>
      </w:r>
      <w:r>
        <w:rPr>
          <w:rStyle w:val="CharStyle964"/>
        </w:rPr>
        <w:t xml:space="preserve">от 70 000 лв. и </w:t>
      </w:r>
      <w:r>
        <w:rPr>
          <w:rStyle w:val="CharStyle842"/>
        </w:rPr>
        <w:t xml:space="preserve">максимален - </w:t>
      </w:r>
      <w:r>
        <w:rPr>
          <w:rStyle w:val="CharStyle964"/>
        </w:rPr>
        <w:t xml:space="preserve">в </w:t>
      </w:r>
      <w:r>
        <w:rPr>
          <w:rStyle w:val="CharStyle842"/>
        </w:rPr>
        <w:t xml:space="preserve">размер </w:t>
      </w:r>
      <w:r>
        <w:rPr>
          <w:rStyle w:val="CharStyle964"/>
        </w:rPr>
        <w:t xml:space="preserve">на 400 000 лева. С цитираната </w:t>
      </w:r>
      <w:r>
        <w:rPr>
          <w:rStyle w:val="CharStyle842"/>
        </w:rPr>
        <w:t xml:space="preserve">заповед </w:t>
      </w:r>
      <w:r>
        <w:rPr>
          <w:rStyle w:val="CharStyle964"/>
        </w:rPr>
        <w:t xml:space="preserve">е </w:t>
      </w:r>
      <w:r>
        <w:rPr>
          <w:rStyle w:val="CharStyle842"/>
        </w:rPr>
        <w:t xml:space="preserve">определен </w:t>
      </w:r>
      <w:r>
        <w:rPr>
          <w:rStyle w:val="CharStyle964"/>
        </w:rPr>
        <w:t xml:space="preserve">срок за </w:t>
      </w:r>
      <w:r>
        <w:rPr>
          <w:rStyle w:val="CharStyle842"/>
        </w:rPr>
        <w:t xml:space="preserve">изпълнение </w:t>
      </w:r>
      <w:r>
        <w:rPr>
          <w:rStyle w:val="CharStyle964"/>
        </w:rPr>
        <w:t xml:space="preserve">на </w:t>
      </w:r>
      <w:r>
        <w:rPr>
          <w:rStyle w:val="CharStyle842"/>
        </w:rPr>
        <w:t xml:space="preserve">проектите </w:t>
      </w:r>
      <w:r>
        <w:rPr>
          <w:rStyle w:val="CharStyle964"/>
        </w:rPr>
        <w:t xml:space="preserve">24 до 36 месеца. </w:t>
      </w:r>
      <w:r>
        <w:rPr>
          <w:rStyle w:val="CharStyle842"/>
        </w:rPr>
        <w:t xml:space="preserve">Съгласно </w:t>
      </w:r>
      <w:r>
        <w:rPr>
          <w:rStyle w:val="CharStyle964"/>
        </w:rPr>
        <w:t xml:space="preserve">заповедта е определен краен срок за </w:t>
      </w:r>
      <w:r>
        <w:rPr>
          <w:rStyle w:val="CharStyle842"/>
        </w:rPr>
        <w:t xml:space="preserve">подаване </w:t>
      </w:r>
      <w:r>
        <w:rPr>
          <w:rStyle w:val="CharStyle964"/>
        </w:rPr>
        <w:t xml:space="preserve">на </w:t>
      </w:r>
      <w:r>
        <w:rPr>
          <w:rStyle w:val="CharStyle842"/>
        </w:rPr>
        <w:t xml:space="preserve">предложенията </w:t>
      </w:r>
      <w:r>
        <w:rPr>
          <w:rStyle w:val="CharStyle964"/>
        </w:rPr>
        <w:t xml:space="preserve">до </w:t>
      </w:r>
      <w:r>
        <w:rPr>
          <w:rStyle w:val="CharStyle842"/>
        </w:rPr>
        <w:t xml:space="preserve">08,07,2009 </w:t>
      </w:r>
      <w:r>
        <w:rPr>
          <w:rStyle w:val="CharStyle964"/>
        </w:rPr>
        <w:t xml:space="preserve">г., като с </w:t>
      </w:r>
      <w:r>
        <w:rPr>
          <w:rStyle w:val="CharStyle842"/>
        </w:rPr>
        <w:t xml:space="preserve">горното </w:t>
      </w:r>
      <w:r>
        <w:rPr>
          <w:rStyle w:val="CharStyle964"/>
        </w:rPr>
        <w:t xml:space="preserve">е спазен </w:t>
      </w:r>
      <w:r>
        <w:rPr>
          <w:rStyle w:val="CharStyle842"/>
        </w:rPr>
        <w:t xml:space="preserve">регламентирания </w:t>
      </w:r>
      <w:r>
        <w:rPr>
          <w:rStyle w:val="CharStyle964"/>
        </w:rPr>
        <w:t xml:space="preserve">с чл. 16, </w:t>
      </w:r>
      <w:r>
        <w:rPr>
          <w:rStyle w:val="CharStyle1012"/>
        </w:rPr>
        <w:t xml:space="preserve">т. </w:t>
      </w:r>
      <w:r>
        <w:rPr>
          <w:rStyle w:val="CharStyle964"/>
        </w:rPr>
        <w:t xml:space="preserve">4 от </w:t>
      </w:r>
      <w:r>
        <w:rPr>
          <w:rStyle w:val="CharStyle842"/>
        </w:rPr>
        <w:t xml:space="preserve">ПФНИ, </w:t>
      </w:r>
      <w:r>
        <w:rPr>
          <w:rStyle w:val="CharStyle991"/>
        </w:rPr>
        <w:t xml:space="preserve">45 дневен </w:t>
      </w:r>
      <w:r>
        <w:rPr>
          <w:rStyle w:val="CharStyle964"/>
        </w:rPr>
        <w:t xml:space="preserve">срок. </w:t>
      </w:r>
      <w:r>
        <w:rPr>
          <w:rStyle w:val="CharStyle842"/>
        </w:rPr>
        <w:t xml:space="preserve">за подаване </w:t>
      </w:r>
      <w:r>
        <w:rPr>
          <w:rStyle w:val="CharStyle964"/>
        </w:rPr>
        <w:t xml:space="preserve">на </w:t>
      </w:r>
      <w:r>
        <w:rPr>
          <w:rStyle w:val="CharStyle842"/>
        </w:rPr>
        <w:t>документа.</w:t>
      </w:r>
    </w:p>
    <w:p>
      <w:pPr>
        <w:pStyle w:val="Style68"/>
        <w:widowControl w:val="0"/>
        <w:keepNext w:val="0"/>
        <w:keepLines w:val="0"/>
        <w:shd w:val="clear" w:color="auto" w:fill="auto"/>
        <w:bidi w:val="0"/>
        <w:jc w:val="both"/>
        <w:spacing w:before="0" w:after="0"/>
        <w:ind w:left="20" w:right="20" w:firstLine="740"/>
      </w:pPr>
      <w:r>
        <w:rPr>
          <w:rStyle w:val="CharStyle982"/>
        </w:rPr>
        <w:t xml:space="preserve">На </w:t>
      </w:r>
      <w:r>
        <w:rPr>
          <w:rStyle w:val="CharStyle770"/>
        </w:rPr>
        <w:t xml:space="preserve">основание </w:t>
      </w:r>
      <w:r>
        <w:rPr>
          <w:rStyle w:val="CharStyle982"/>
        </w:rPr>
        <w:t xml:space="preserve">чл. 27 от ЗННИ, </w:t>
      </w:r>
      <w:r>
        <w:rPr>
          <w:rStyle w:val="CharStyle770"/>
        </w:rPr>
        <w:t xml:space="preserve">поканата </w:t>
      </w:r>
      <w:r>
        <w:rPr>
          <w:rStyle w:val="CharStyle982"/>
        </w:rPr>
        <w:t xml:space="preserve">за участие в </w:t>
      </w:r>
      <w:r>
        <w:rPr>
          <w:rStyle w:val="CharStyle770"/>
        </w:rPr>
        <w:t xml:space="preserve">конкурса </w:t>
      </w:r>
      <w:r>
        <w:rPr>
          <w:rStyle w:val="CharStyle982"/>
        </w:rPr>
        <w:t xml:space="preserve">е </w:t>
      </w:r>
      <w:r>
        <w:rPr>
          <w:rStyle w:val="CharStyle770"/>
        </w:rPr>
        <w:t xml:space="preserve">публикувана </w:t>
      </w:r>
      <w:r>
        <w:rPr>
          <w:rStyle w:val="CharStyle982"/>
        </w:rPr>
        <w:t xml:space="preserve">във </w:t>
      </w:r>
      <w:r>
        <w:rPr>
          <w:rStyle w:val="CharStyle770"/>
        </w:rPr>
        <w:t xml:space="preserve">вестник „Труд” и в-к „Двадесет и четири часа” на 27,06,2009 г., като същата съдържа информацията </w:t>
      </w:r>
      <w:r>
        <w:rPr>
          <w:rStyle w:val="CharStyle982"/>
        </w:rPr>
        <w:t xml:space="preserve">за </w:t>
      </w:r>
      <w:r>
        <w:rPr>
          <w:rStyle w:val="CharStyle770"/>
        </w:rPr>
        <w:t xml:space="preserve">обстоятелствата, посочени </w:t>
      </w:r>
      <w:r>
        <w:rPr>
          <w:rStyle w:val="CharStyle982"/>
        </w:rPr>
        <w:t xml:space="preserve">в чл. </w:t>
      </w:r>
      <w:r>
        <w:rPr>
          <w:rStyle w:val="CharStyle770"/>
        </w:rPr>
        <w:t xml:space="preserve">26 </w:t>
      </w:r>
      <w:r>
        <w:rPr>
          <w:rStyle w:val="CharStyle982"/>
        </w:rPr>
        <w:t>от ЗННИ.</w:t>
      </w:r>
    </w:p>
    <w:p>
      <w:pPr>
        <w:pStyle w:val="Style68"/>
        <w:widowControl w:val="0"/>
        <w:keepNext w:val="0"/>
        <w:keepLines w:val="0"/>
        <w:shd w:val="clear" w:color="auto" w:fill="auto"/>
        <w:bidi w:val="0"/>
        <w:jc w:val="both"/>
        <w:spacing w:before="0" w:after="0"/>
        <w:ind w:left="20" w:right="20" w:firstLine="740"/>
      </w:pPr>
      <w:r>
        <w:rPr>
          <w:rStyle w:val="CharStyle770"/>
        </w:rPr>
        <w:t xml:space="preserve">Съгласно регламентираното </w:t>
      </w:r>
      <w:r>
        <w:rPr>
          <w:rStyle w:val="CharStyle982"/>
        </w:rPr>
        <w:t xml:space="preserve">с </w:t>
      </w:r>
      <w:r>
        <w:rPr>
          <w:rStyle w:val="CharStyle770"/>
        </w:rPr>
        <w:t xml:space="preserve">чл. 20, </w:t>
      </w:r>
      <w:r>
        <w:rPr>
          <w:rStyle w:val="CharStyle982"/>
        </w:rPr>
        <w:t xml:space="preserve">ал. 2 от ПФНИ е назначена </w:t>
      </w:r>
      <w:r>
        <w:rPr>
          <w:rStyle w:val="CharStyle770"/>
        </w:rPr>
        <w:t xml:space="preserve">временна </w:t>
      </w:r>
      <w:r>
        <w:rPr>
          <w:rStyle w:val="CharStyle982"/>
        </w:rPr>
        <w:t xml:space="preserve">научно - експертна </w:t>
      </w:r>
      <w:r>
        <w:rPr>
          <w:rStyle w:val="CharStyle770"/>
        </w:rPr>
        <w:t xml:space="preserve">комисия, която </w:t>
      </w:r>
      <w:r>
        <w:rPr>
          <w:rStyle w:val="CharStyle982"/>
        </w:rPr>
        <w:t xml:space="preserve">да извърши оценка и </w:t>
      </w:r>
      <w:r>
        <w:rPr>
          <w:rStyle w:val="CharStyle770"/>
        </w:rPr>
        <w:t xml:space="preserve">класиране </w:t>
      </w:r>
      <w:r>
        <w:rPr>
          <w:rStyle w:val="CharStyle982"/>
        </w:rPr>
        <w:t xml:space="preserve">на </w:t>
      </w:r>
      <w:r>
        <w:rPr>
          <w:rStyle w:val="CharStyle770"/>
        </w:rPr>
        <w:t xml:space="preserve">кандидатстващите за финансиране, проекти, </w:t>
      </w:r>
      <w:r>
        <w:rPr>
          <w:rStyle w:val="CharStyle982"/>
        </w:rPr>
        <w:t xml:space="preserve">с </w:t>
      </w:r>
      <w:r>
        <w:rPr>
          <w:rStyle w:val="CharStyle770"/>
        </w:rPr>
        <w:t xml:space="preserve">издадени </w:t>
      </w:r>
      <w:r>
        <w:rPr>
          <w:rStyle w:val="CharStyle982"/>
        </w:rPr>
        <w:t xml:space="preserve">от </w:t>
      </w:r>
      <w:r>
        <w:rPr>
          <w:rStyle w:val="CharStyle770"/>
        </w:rPr>
        <w:t xml:space="preserve">председателя </w:t>
      </w:r>
      <w:r>
        <w:rPr>
          <w:rStyle w:val="CharStyle982"/>
        </w:rPr>
        <w:t xml:space="preserve">на </w:t>
      </w:r>
      <w:r>
        <w:rPr>
          <w:rStyle w:val="CharStyle770"/>
        </w:rPr>
        <w:t xml:space="preserve">изпълнителния съвет </w:t>
      </w:r>
      <w:r>
        <w:rPr>
          <w:rStyle w:val="CharStyle982"/>
        </w:rPr>
        <w:t xml:space="preserve">Заповед № РД-01- </w:t>
      </w:r>
      <w:r>
        <w:rPr>
          <w:rStyle w:val="CharStyle770"/>
        </w:rPr>
        <w:t>24/24,09.2009 г.</w:t>
      </w:r>
    </w:p>
    <w:p>
      <w:pPr>
        <w:pStyle w:val="Style68"/>
        <w:widowControl w:val="0"/>
        <w:keepNext w:val="0"/>
        <w:keepLines w:val="0"/>
        <w:shd w:val="clear" w:color="auto" w:fill="auto"/>
        <w:bidi w:val="0"/>
        <w:jc w:val="both"/>
        <w:spacing w:before="0" w:after="0"/>
        <w:ind w:left="20" w:right="20" w:firstLine="740"/>
      </w:pPr>
      <w:r>
        <w:rPr>
          <w:rStyle w:val="CharStyle770"/>
        </w:rPr>
        <w:t xml:space="preserve">В съответствие е регламентираното е чл, 12, т. 2 от [, във връзка с чл. 25 от ЗННИ на основание чл, 30, ал, 1 от ПФНИ от Изпълнителния съвет на фондадй^§®&amp;%|/1етодика за оценка </w:t>
      </w:r>
      <w:r>
        <w:rPr>
          <w:rStyle w:val="CharStyle982"/>
        </w:rPr>
        <w:t xml:space="preserve">и </w:t>
      </w:r>
      <w:r>
        <w:rPr>
          <w:rStyle w:val="CharStyle770"/>
        </w:rPr>
        <w:t xml:space="preserve">класиране на кандидатстващите за финансиране проектю^рергурсе^С^^ендии за завръщане на български учени, работещи в чужбина” </w:t>
      </w:r>
      <w:r>
        <w:rPr>
          <w:rStyle w:val="CharStyle770"/>
          <w:lang w:val="en-US"/>
        </w:rPr>
        <w:t>/RG/.</w:t>
      </w:r>
    </w:p>
    <w:p>
      <w:pPr>
        <w:pStyle w:val="Style68"/>
        <w:tabs>
          <w:tab w:leader="none" w:pos="7331" w:val="left"/>
        </w:tabs>
        <w:widowControl w:val="0"/>
        <w:keepNext w:val="0"/>
        <w:keepLines w:val="0"/>
        <w:shd w:val="clear" w:color="auto" w:fill="auto"/>
        <w:bidi w:val="0"/>
        <w:jc w:val="both"/>
        <w:spacing w:before="0" w:after="0"/>
        <w:ind w:left="20" w:right="0" w:firstLine="740"/>
      </w:pPr>
      <w:r>
        <w:rPr>
          <w:rStyle w:val="CharStyle770"/>
        </w:rPr>
        <w:t xml:space="preserve">Видно от същата, оценяването на проектите </w:t>
      </w:r>
      <w:r>
        <w:rPr>
          <w:rStyle w:val="CharStyle982"/>
        </w:rPr>
        <w:t xml:space="preserve">се </w:t>
      </w:r>
      <w:r>
        <w:rPr>
          <w:rStyle w:val="CharStyle770"/>
        </w:rPr>
        <w:t>извършва</w:t>
        <w:tab/>
        <w:t>етщЩшрсто |1|4|ща:</w:t>
      </w:r>
    </w:p>
    <w:p>
      <w:pPr>
        <w:pStyle w:val="Style68"/>
        <w:tabs>
          <w:tab w:leader="none" w:pos="8323" w:val="left"/>
        </w:tabs>
        <w:widowControl w:val="0"/>
        <w:keepNext w:val="0"/>
        <w:keepLines w:val="0"/>
        <w:shd w:val="clear" w:color="auto" w:fill="auto"/>
        <w:bidi w:val="0"/>
        <w:jc w:val="right"/>
        <w:spacing w:before="0" w:after="0"/>
        <w:ind w:left="0" w:right="20" w:firstLine="0"/>
      </w:pPr>
      <w:r>
        <w:rPr>
          <w:rStyle w:val="CharStyle770"/>
        </w:rPr>
        <w:t xml:space="preserve">Първи етап - проверка на административното </w:t>
      </w:r>
      <w:r>
        <w:rPr>
          <w:rStyle w:val="CharStyle982"/>
        </w:rPr>
        <w:t>съответства</w:t>
        <w:tab/>
      </w:r>
      <w:r>
        <w:rPr>
          <w:rStyle w:val="CharStyle273"/>
        </w:rPr>
        <w:t>щретт</w:t>
      </w:r>
      <w:r>
        <w:rPr>
          <w:rStyle w:val="CharStyle770"/>
        </w:rPr>
        <w:t xml:space="preserve"> с</w:t>
      </w:r>
    </w:p>
    <w:p>
      <w:pPr>
        <w:pStyle w:val="Style68"/>
        <w:tabs>
          <w:tab w:leader="none" w:pos="6946" w:val="left"/>
          <w:tab w:leader="none" w:pos="8468" w:val="left"/>
        </w:tabs>
        <w:widowControl w:val="0"/>
        <w:keepNext w:val="0"/>
        <w:keepLines w:val="0"/>
        <w:shd w:val="clear" w:color="auto" w:fill="auto"/>
        <w:bidi w:val="0"/>
        <w:jc w:val="left"/>
        <w:spacing w:before="0" w:after="0"/>
        <w:ind w:left="380" w:right="0" w:firstLine="0"/>
      </w:pPr>
      <w:r>
        <w:rPr>
          <w:rStyle w:val="CharStyle770"/>
        </w:rPr>
        <w:t>изискванията в насоките за кандидатстване;</w:t>
        <w:tab/>
        <w:t>. • ,,</w:t>
      </w:r>
      <w:r>
        <w:rPr>
          <w:rStyle w:val="CharStyle770"/>
          <w:vertAlign w:val="subscript"/>
        </w:rPr>
        <w:t>Л</w:t>
      </w:r>
      <w:r>
        <w:rPr>
          <w:rStyle w:val="CharStyle770"/>
        </w:rPr>
        <w:tab/>
      </w:r>
      <w:r>
        <w:rPr>
          <w:rStyle w:val="CharStyle273"/>
          <w:lang w:val="en-US"/>
        </w:rPr>
        <w:t>/Sjf</w:t>
      </w:r>
      <w:r>
        <w:br w:type="page"/>
      </w:r>
    </w:p>
    <w:p>
      <w:pPr>
        <w:pStyle w:val="Style68"/>
        <w:widowControl w:val="0"/>
        <w:keepNext w:val="0"/>
        <w:keepLines w:val="0"/>
        <w:shd w:val="clear" w:color="auto" w:fill="auto"/>
        <w:bidi w:val="0"/>
        <w:jc w:val="right"/>
        <w:spacing w:before="0" w:after="0"/>
        <w:ind w:left="0" w:right="20" w:firstLine="0"/>
      </w:pPr>
      <w:r>
        <w:rPr>
          <w:rStyle w:val="CharStyle770"/>
        </w:rPr>
        <w:t xml:space="preserve">Втори етап: Международна експертна </w:t>
      </w:r>
      <w:r>
        <w:rPr>
          <w:rStyle w:val="CharStyle982"/>
        </w:rPr>
        <w:t xml:space="preserve">оценка на </w:t>
      </w:r>
      <w:r>
        <w:rPr>
          <w:rStyle w:val="CharStyle770"/>
        </w:rPr>
        <w:t>научните предложения;</w:t>
      </w:r>
    </w:p>
    <w:p>
      <w:pPr>
        <w:pStyle w:val="Style68"/>
        <w:widowControl w:val="0"/>
        <w:keepNext w:val="0"/>
        <w:keepLines w:val="0"/>
        <w:shd w:val="clear" w:color="auto" w:fill="auto"/>
        <w:bidi w:val="0"/>
        <w:jc w:val="both"/>
        <w:spacing w:before="0" w:after="0"/>
        <w:ind w:left="400" w:right="20" w:firstLine="0"/>
      </w:pPr>
      <w:r>
        <w:rPr>
          <w:rStyle w:val="CharStyle982"/>
        </w:rPr>
        <w:t xml:space="preserve">Трети етап: Оценяване на </w:t>
      </w:r>
      <w:r>
        <w:rPr>
          <w:rStyle w:val="CharStyle770"/>
        </w:rPr>
        <w:t xml:space="preserve">научните предложения от </w:t>
      </w:r>
      <w:r>
        <w:rPr>
          <w:rStyle w:val="CharStyle982"/>
        </w:rPr>
        <w:t xml:space="preserve">Научно </w:t>
      </w:r>
      <w:r>
        <w:rPr>
          <w:rStyle w:val="CharStyle770"/>
        </w:rPr>
        <w:t>- експертни комисии /НЕК/ към фонда,</w:t>
      </w:r>
    </w:p>
    <w:p>
      <w:pPr>
        <w:pStyle w:val="Style68"/>
        <w:widowControl w:val="0"/>
        <w:keepNext w:val="0"/>
        <w:keepLines w:val="0"/>
        <w:shd w:val="clear" w:color="auto" w:fill="auto"/>
        <w:bidi w:val="0"/>
        <w:jc w:val="both"/>
        <w:spacing w:before="0" w:after="0"/>
        <w:ind w:left="20" w:right="20" w:firstLine="720"/>
      </w:pPr>
      <w:r>
        <w:rPr>
          <w:rStyle w:val="CharStyle982"/>
        </w:rPr>
        <w:t xml:space="preserve">В </w:t>
      </w:r>
      <w:r>
        <w:rPr>
          <w:rStyle w:val="CharStyle770"/>
        </w:rPr>
        <w:t xml:space="preserve">одобрената </w:t>
      </w:r>
      <w:r>
        <w:rPr>
          <w:rStyle w:val="CharStyle982"/>
        </w:rPr>
        <w:t xml:space="preserve">от </w:t>
      </w:r>
      <w:r>
        <w:rPr>
          <w:rStyle w:val="CharStyle770"/>
        </w:rPr>
        <w:t xml:space="preserve">председателя </w:t>
      </w:r>
      <w:r>
        <w:rPr>
          <w:rStyle w:val="CharStyle982"/>
        </w:rPr>
        <w:t xml:space="preserve">на </w:t>
      </w:r>
      <w:r>
        <w:rPr>
          <w:rStyle w:val="CharStyle770"/>
        </w:rPr>
        <w:t xml:space="preserve">Изпълнителния </w:t>
      </w:r>
      <w:r>
        <w:rPr>
          <w:rStyle w:val="CharStyle982"/>
        </w:rPr>
        <w:t xml:space="preserve">съвет, методика са </w:t>
      </w:r>
      <w:r>
        <w:rPr>
          <w:rStyle w:val="CharStyle770"/>
        </w:rPr>
        <w:t xml:space="preserve">определени </w:t>
      </w:r>
      <w:r>
        <w:rPr>
          <w:rStyle w:val="CharStyle982"/>
        </w:rPr>
        <w:t xml:space="preserve">критериите за оценка, които са обособени в четири основни групи, като всяка от групите </w:t>
      </w:r>
      <w:r>
        <w:rPr>
          <w:rStyle w:val="CharStyle770"/>
        </w:rPr>
        <w:t xml:space="preserve">съдържа </w:t>
      </w:r>
      <w:r>
        <w:rPr>
          <w:rStyle w:val="CharStyle982"/>
        </w:rPr>
        <w:t xml:space="preserve">и вторични </w:t>
      </w:r>
      <w:r>
        <w:rPr>
          <w:rStyle w:val="CharStyle770"/>
        </w:rPr>
        <w:t xml:space="preserve">критерии. Определено е, </w:t>
      </w:r>
      <w:r>
        <w:rPr>
          <w:rStyle w:val="CharStyle982"/>
        </w:rPr>
        <w:t xml:space="preserve">че </w:t>
      </w:r>
      <w:r>
        <w:rPr>
          <w:rStyle w:val="CharStyle770"/>
        </w:rPr>
        <w:t xml:space="preserve">за всяка </w:t>
      </w:r>
      <w:r>
        <w:rPr>
          <w:rStyle w:val="CharStyle982"/>
        </w:rPr>
        <w:t xml:space="preserve">група </w:t>
      </w:r>
      <w:r>
        <w:rPr>
          <w:rStyle w:val="CharStyle770"/>
        </w:rPr>
        <w:t xml:space="preserve">вторичните критерии </w:t>
      </w:r>
      <w:r>
        <w:rPr>
          <w:rStyle w:val="CharStyle982"/>
        </w:rPr>
        <w:t xml:space="preserve">има </w:t>
      </w:r>
      <w:r>
        <w:rPr>
          <w:rStyle w:val="CharStyle770"/>
        </w:rPr>
        <w:t xml:space="preserve">задължителен минимален </w:t>
      </w:r>
      <w:r>
        <w:rPr>
          <w:rStyle w:val="CharStyle982"/>
        </w:rPr>
        <w:t xml:space="preserve">брой </w:t>
      </w:r>
      <w:r>
        <w:rPr>
          <w:rStyle w:val="CharStyle770"/>
        </w:rPr>
        <w:t xml:space="preserve">точки. </w:t>
      </w:r>
      <w:r>
        <w:rPr>
          <w:rStyle w:val="CharStyle982"/>
        </w:rPr>
        <w:t xml:space="preserve">В </w:t>
      </w:r>
      <w:r>
        <w:rPr>
          <w:rStyle w:val="CharStyle770"/>
        </w:rPr>
        <w:t xml:space="preserve">методиката </w:t>
      </w:r>
      <w:r>
        <w:rPr>
          <w:rStyle w:val="CharStyle982"/>
        </w:rPr>
        <w:t xml:space="preserve">са </w:t>
      </w:r>
      <w:r>
        <w:rPr>
          <w:rStyle w:val="CharStyle770"/>
        </w:rPr>
        <w:t xml:space="preserve">определени </w:t>
      </w:r>
      <w:r>
        <w:rPr>
          <w:rStyle w:val="CharStyle982"/>
        </w:rPr>
        <w:t xml:space="preserve">критерии, както следва: научната </w:t>
      </w:r>
      <w:r>
        <w:rPr>
          <w:rStyle w:val="CharStyle770"/>
        </w:rPr>
        <w:t xml:space="preserve">стойност </w:t>
      </w:r>
      <w:r>
        <w:rPr>
          <w:rStyle w:val="CharStyle982"/>
        </w:rPr>
        <w:t xml:space="preserve">на </w:t>
      </w:r>
      <w:r>
        <w:rPr>
          <w:rStyle w:val="CharStyle770"/>
        </w:rPr>
        <w:t xml:space="preserve">предлагания </w:t>
      </w:r>
      <w:r>
        <w:rPr>
          <w:rStyle w:val="CharStyle982"/>
        </w:rPr>
        <w:t xml:space="preserve">проект; </w:t>
      </w:r>
      <w:r>
        <w:rPr>
          <w:rStyle w:val="CharStyle770"/>
        </w:rPr>
        <w:t xml:space="preserve">капацитет; изпълнение </w:t>
      </w:r>
      <w:r>
        <w:rPr>
          <w:rStyle w:val="CharStyle982"/>
        </w:rPr>
        <w:t xml:space="preserve">и </w:t>
      </w:r>
      <w:r>
        <w:rPr>
          <w:rStyle w:val="CharStyle770"/>
        </w:rPr>
        <w:t xml:space="preserve">въздействието </w:t>
      </w:r>
      <w:r>
        <w:rPr>
          <w:rStyle w:val="CharStyle982"/>
        </w:rPr>
        <w:t xml:space="preserve">на проекта за решаване на </w:t>
      </w:r>
      <w:r>
        <w:rPr>
          <w:rStyle w:val="CharStyle770"/>
        </w:rPr>
        <w:t xml:space="preserve">научни проблеми </w:t>
      </w:r>
      <w:r>
        <w:rPr>
          <w:rStyle w:val="CharStyle982"/>
        </w:rPr>
        <w:t xml:space="preserve">за </w:t>
      </w:r>
      <w:r>
        <w:rPr>
          <w:rStyle w:val="CharStyle770"/>
        </w:rPr>
        <w:t xml:space="preserve">икономиката </w:t>
      </w:r>
      <w:r>
        <w:rPr>
          <w:rStyle w:val="CharStyle982"/>
        </w:rPr>
        <w:t xml:space="preserve">и </w:t>
      </w:r>
      <w:r>
        <w:rPr>
          <w:rStyle w:val="CharStyle770"/>
        </w:rPr>
        <w:t xml:space="preserve">обществото, </w:t>
      </w:r>
      <w:r>
        <w:rPr>
          <w:rStyle w:val="CharStyle982"/>
        </w:rPr>
        <w:t xml:space="preserve">принос за </w:t>
      </w:r>
      <w:r>
        <w:rPr>
          <w:rStyle w:val="CharStyle770"/>
        </w:rPr>
        <w:t xml:space="preserve">развитието </w:t>
      </w:r>
      <w:r>
        <w:rPr>
          <w:rStyle w:val="CharStyle982"/>
        </w:rPr>
        <w:t xml:space="preserve">на съответната област от </w:t>
      </w:r>
      <w:r>
        <w:rPr>
          <w:rStyle w:val="CharStyle770"/>
        </w:rPr>
        <w:t xml:space="preserve">науката или </w:t>
      </w:r>
      <w:r>
        <w:rPr>
          <w:rStyle w:val="CharStyle982"/>
        </w:rPr>
        <w:t xml:space="preserve">практиката, </w:t>
      </w:r>
      <w:r>
        <w:rPr>
          <w:rStyle w:val="CharStyle770"/>
        </w:rPr>
        <w:t xml:space="preserve">възможност </w:t>
      </w:r>
      <w:r>
        <w:rPr>
          <w:rStyle w:val="CharStyle982"/>
        </w:rPr>
        <w:t xml:space="preserve">за </w:t>
      </w:r>
      <w:r>
        <w:rPr>
          <w:rStyle w:val="CharStyle770"/>
        </w:rPr>
        <w:t xml:space="preserve">създаване </w:t>
      </w:r>
      <w:r>
        <w:rPr>
          <w:rStyle w:val="CharStyle982"/>
        </w:rPr>
        <w:t xml:space="preserve">на ефективно </w:t>
      </w:r>
      <w:r>
        <w:rPr>
          <w:rStyle w:val="CharStyle770"/>
        </w:rPr>
        <w:t xml:space="preserve">партньорство </w:t>
      </w:r>
      <w:r>
        <w:rPr>
          <w:rStyle w:val="CharStyle982"/>
        </w:rPr>
        <w:t xml:space="preserve">и очаквани </w:t>
      </w:r>
      <w:r>
        <w:rPr>
          <w:rStyle w:val="CharStyle770"/>
        </w:rPr>
        <w:t xml:space="preserve">резултати </w:t>
      </w:r>
      <w:r>
        <w:rPr>
          <w:rStyle w:val="CharStyle982"/>
        </w:rPr>
        <w:t xml:space="preserve">и </w:t>
      </w:r>
      <w:r>
        <w:rPr>
          <w:rStyle w:val="CharStyle770"/>
        </w:rPr>
        <w:t xml:space="preserve">приложимост, Съгласно одобрената </w:t>
      </w:r>
      <w:r>
        <w:rPr>
          <w:rStyle w:val="CharStyle982"/>
        </w:rPr>
        <w:t xml:space="preserve">от </w:t>
      </w:r>
      <w:r>
        <w:rPr>
          <w:rStyle w:val="CharStyle770"/>
        </w:rPr>
        <w:t xml:space="preserve">Изпълнителния съвет </w:t>
      </w:r>
      <w:r>
        <w:rPr>
          <w:rStyle w:val="CharStyle982"/>
        </w:rPr>
        <w:t xml:space="preserve">на фонда, </w:t>
      </w:r>
      <w:r>
        <w:rPr>
          <w:rStyle w:val="CharStyle770"/>
        </w:rPr>
        <w:t xml:space="preserve">Методика, предвидено </w:t>
      </w:r>
      <w:r>
        <w:rPr>
          <w:rStyle w:val="CharStyle982"/>
        </w:rPr>
        <w:t xml:space="preserve">е, че </w:t>
      </w:r>
      <w:r>
        <w:rPr>
          <w:rStyle w:val="CharStyle770"/>
        </w:rPr>
        <w:t xml:space="preserve">проектното предложение </w:t>
      </w:r>
      <w:r>
        <w:rPr>
          <w:rStyle w:val="CharStyle982"/>
        </w:rPr>
        <w:t xml:space="preserve">трябва да </w:t>
      </w:r>
      <w:r>
        <w:rPr>
          <w:rStyle w:val="CharStyle770"/>
        </w:rPr>
        <w:t>събере минимум 65 точки от максимум 100 възможни точки, за да бъде предложено за финансиране,</w:t>
      </w:r>
    </w:p>
    <w:p>
      <w:pPr>
        <w:pStyle w:val="Style26"/>
        <w:widowControl w:val="0"/>
        <w:keepNext w:val="0"/>
        <w:keepLines w:val="0"/>
        <w:shd w:val="clear" w:color="auto" w:fill="auto"/>
        <w:bidi w:val="0"/>
        <w:spacing w:before="0" w:after="0"/>
        <w:ind w:left="20" w:right="20" w:firstLine="720"/>
      </w:pPr>
      <w:r>
        <w:rPr>
          <w:rStyle w:val="CharStyle964"/>
        </w:rPr>
        <w:t xml:space="preserve">Съгласно </w:t>
      </w:r>
      <w:r>
        <w:rPr>
          <w:rStyle w:val="CharStyle842"/>
        </w:rPr>
        <w:t xml:space="preserve">регламентирания </w:t>
      </w:r>
      <w:r>
        <w:rPr>
          <w:rStyle w:val="CharStyle964"/>
        </w:rPr>
        <w:t xml:space="preserve">с чл. 27, ал. 1 и ал. 2 от ПФНИ, срок от три </w:t>
      </w:r>
      <w:r>
        <w:rPr>
          <w:rStyle w:val="CharStyle842"/>
        </w:rPr>
        <w:t xml:space="preserve">месеца, след затварянето </w:t>
      </w:r>
      <w:r>
        <w:rPr>
          <w:rStyle w:val="CharStyle964"/>
        </w:rPr>
        <w:t xml:space="preserve">на конкурса, научно </w:t>
      </w:r>
      <w:r>
        <w:rPr>
          <w:rStyle w:val="CharStyle842"/>
        </w:rPr>
        <w:t xml:space="preserve">- </w:t>
      </w:r>
      <w:r>
        <w:rPr>
          <w:rStyle w:val="CharStyle964"/>
        </w:rPr>
        <w:t xml:space="preserve">експертната </w:t>
      </w:r>
      <w:r>
        <w:rPr>
          <w:rStyle w:val="CharStyle842"/>
        </w:rPr>
        <w:t xml:space="preserve">комисия /ВНЕК/ </w:t>
      </w:r>
      <w:r>
        <w:rPr>
          <w:rStyle w:val="CharStyle964"/>
        </w:rPr>
        <w:t xml:space="preserve">е </w:t>
      </w:r>
      <w:r>
        <w:rPr>
          <w:rStyle w:val="CharStyle842"/>
        </w:rPr>
        <w:t xml:space="preserve">подготвила </w:t>
      </w:r>
      <w:r>
        <w:rPr>
          <w:rStyle w:val="CharStyle964"/>
        </w:rPr>
        <w:t xml:space="preserve">класация на </w:t>
      </w:r>
      <w:r>
        <w:rPr>
          <w:rStyle w:val="CharStyle842"/>
        </w:rPr>
        <w:t xml:space="preserve">проектите, </w:t>
      </w:r>
      <w:r>
        <w:rPr>
          <w:rStyle w:val="CharStyle964"/>
        </w:rPr>
        <w:t xml:space="preserve">като същата е била представена на </w:t>
      </w:r>
      <w:r>
        <w:rPr>
          <w:rStyle w:val="CharStyle842"/>
        </w:rPr>
        <w:t xml:space="preserve">Изпълнителния </w:t>
      </w:r>
      <w:r>
        <w:rPr>
          <w:rStyle w:val="CharStyle964"/>
        </w:rPr>
        <w:t xml:space="preserve">съвет. На финансовите </w:t>
      </w:r>
      <w:r>
        <w:rPr>
          <w:rStyle w:val="CharStyle842"/>
        </w:rPr>
        <w:t xml:space="preserve">инспектори </w:t>
      </w:r>
      <w:r>
        <w:rPr>
          <w:rStyle w:val="CharStyle964"/>
        </w:rPr>
        <w:t xml:space="preserve">не се представи, </w:t>
      </w:r>
      <w:r>
        <w:rPr>
          <w:rStyle w:val="CharStyle842"/>
        </w:rPr>
        <w:t xml:space="preserve">изготвен </w:t>
      </w:r>
      <w:r>
        <w:rPr>
          <w:rStyle w:val="CharStyle964"/>
        </w:rPr>
        <w:t xml:space="preserve">от ВНЕК, </w:t>
      </w:r>
      <w:r>
        <w:rPr>
          <w:rStyle w:val="CharStyle842"/>
        </w:rPr>
        <w:t xml:space="preserve">на </w:t>
      </w:r>
      <w:r>
        <w:rPr>
          <w:rStyle w:val="CharStyle964"/>
        </w:rPr>
        <w:t xml:space="preserve">основание чл. 27, ал. </w:t>
      </w:r>
      <w:r>
        <w:rPr>
          <w:rStyle w:val="CharStyle842"/>
        </w:rPr>
        <w:t xml:space="preserve">1 </w:t>
      </w:r>
      <w:r>
        <w:rPr>
          <w:rStyle w:val="CharStyle964"/>
        </w:rPr>
        <w:t xml:space="preserve">от ПФНИ, </w:t>
      </w:r>
      <w:r>
        <w:rPr>
          <w:rStyle w:val="CharStyle842"/>
        </w:rPr>
        <w:t xml:space="preserve">доклад до Изпълнителния </w:t>
      </w:r>
      <w:r>
        <w:rPr>
          <w:rStyle w:val="CharStyle964"/>
        </w:rPr>
        <w:t xml:space="preserve">съвет, </w:t>
      </w:r>
      <w:r>
        <w:rPr>
          <w:rStyle w:val="CharStyle842"/>
        </w:rPr>
        <w:t xml:space="preserve">съдържащ мотивите </w:t>
      </w:r>
      <w:r>
        <w:rPr>
          <w:rStyle w:val="CharStyle964"/>
        </w:rPr>
        <w:t xml:space="preserve">за извършеното оценяване на проектите. Посоченото </w:t>
      </w:r>
      <w:r>
        <w:rPr>
          <w:rStyle w:val="CharStyle842"/>
        </w:rPr>
        <w:t xml:space="preserve">обстоятелство </w:t>
      </w:r>
      <w:r>
        <w:rPr>
          <w:rStyle w:val="CharStyle964"/>
        </w:rPr>
        <w:t xml:space="preserve">беше </w:t>
      </w:r>
      <w:r>
        <w:rPr>
          <w:rStyle w:val="CharStyle842"/>
        </w:rPr>
        <w:t xml:space="preserve">удостоверено </w:t>
      </w:r>
      <w:r>
        <w:rPr>
          <w:rStyle w:val="CharStyle964"/>
        </w:rPr>
        <w:t xml:space="preserve">писмено с Констативен протокол от </w:t>
      </w:r>
      <w:r>
        <w:rPr>
          <w:rStyle w:val="CharStyle842"/>
        </w:rPr>
        <w:t xml:space="preserve">22.02.2012 </w:t>
      </w:r>
      <w:r>
        <w:rPr>
          <w:rStyle w:val="CharStyle964"/>
        </w:rPr>
        <w:t>г.</w:t>
      </w:r>
    </w:p>
    <w:p>
      <w:pPr>
        <w:pStyle w:val="Style26"/>
        <w:widowControl w:val="0"/>
        <w:keepNext w:val="0"/>
        <w:keepLines w:val="0"/>
        <w:shd w:val="clear" w:color="auto" w:fill="auto"/>
        <w:bidi w:val="0"/>
        <w:spacing w:before="0" w:after="0"/>
        <w:ind w:left="20" w:right="20" w:firstLine="720"/>
      </w:pPr>
      <w:r>
        <w:rPr>
          <w:rStyle w:val="CharStyle842"/>
        </w:rPr>
        <w:t xml:space="preserve">Съгласно изискванията </w:t>
      </w:r>
      <w:r>
        <w:rPr>
          <w:rStyle w:val="CharStyle964"/>
        </w:rPr>
        <w:t xml:space="preserve">на чл. 29, ал.1 от ЗННИ и чл. 16, т. 6 от ПФНИ, </w:t>
      </w:r>
      <w:r>
        <w:rPr>
          <w:rStyle w:val="CharStyle842"/>
        </w:rPr>
        <w:t xml:space="preserve">класираните </w:t>
      </w:r>
      <w:r>
        <w:rPr>
          <w:rStyle w:val="CharStyle964"/>
        </w:rPr>
        <w:t xml:space="preserve">от </w:t>
      </w:r>
      <w:r>
        <w:rPr>
          <w:rStyle w:val="CharStyle842"/>
        </w:rPr>
        <w:t xml:space="preserve">ВНЕК проекти </w:t>
      </w:r>
      <w:r>
        <w:rPr>
          <w:rStyle w:val="CharStyle964"/>
        </w:rPr>
        <w:t xml:space="preserve">са </w:t>
      </w:r>
      <w:r>
        <w:rPr>
          <w:rStyle w:val="CharStyle842"/>
        </w:rPr>
        <w:t xml:space="preserve">представени </w:t>
      </w:r>
      <w:r>
        <w:rPr>
          <w:rStyle w:val="CharStyle964"/>
        </w:rPr>
        <w:t xml:space="preserve">от </w:t>
      </w:r>
      <w:r>
        <w:rPr>
          <w:rStyle w:val="CharStyle842"/>
        </w:rPr>
        <w:t xml:space="preserve">управителя </w:t>
      </w:r>
      <w:r>
        <w:rPr>
          <w:rStyle w:val="CharStyle964"/>
        </w:rPr>
        <w:t xml:space="preserve">проф. </w:t>
      </w:r>
      <w:r>
        <w:rPr>
          <w:rStyle w:val="CharStyle842"/>
        </w:rPr>
        <w:t xml:space="preserve">Анастас Герджиков, </w:t>
      </w:r>
      <w:r>
        <w:rPr>
          <w:rStyle w:val="CharStyle964"/>
        </w:rPr>
        <w:t xml:space="preserve">за </w:t>
      </w:r>
      <w:r>
        <w:rPr>
          <w:rStyle w:val="CharStyle842"/>
        </w:rPr>
        <w:t xml:space="preserve">одобряване </w:t>
      </w:r>
      <w:r>
        <w:rPr>
          <w:rStyle w:val="CharStyle964"/>
        </w:rPr>
        <w:t xml:space="preserve">от </w:t>
      </w:r>
      <w:r>
        <w:rPr>
          <w:rStyle w:val="CharStyle842"/>
        </w:rPr>
        <w:t xml:space="preserve">Изпълнителния съвет. </w:t>
      </w:r>
      <w:r>
        <w:rPr>
          <w:rStyle w:val="CharStyle964"/>
        </w:rPr>
        <w:t xml:space="preserve">С </w:t>
      </w:r>
      <w:r>
        <w:rPr>
          <w:rStyle w:val="CharStyle842"/>
        </w:rPr>
        <w:t xml:space="preserve">Протокол № </w:t>
      </w:r>
      <w:r>
        <w:rPr>
          <w:rStyle w:val="CharStyle964"/>
        </w:rPr>
        <w:t xml:space="preserve">63 от </w:t>
      </w:r>
      <w:r>
        <w:rPr>
          <w:rStyle w:val="CharStyle842"/>
        </w:rPr>
        <w:t xml:space="preserve">заседанието </w:t>
      </w:r>
      <w:r>
        <w:rPr>
          <w:rStyle w:val="CharStyle964"/>
        </w:rPr>
        <w:t xml:space="preserve">на </w:t>
      </w:r>
      <w:r>
        <w:rPr>
          <w:rStyle w:val="CharStyle842"/>
        </w:rPr>
        <w:t xml:space="preserve">Изпълнителния </w:t>
      </w:r>
      <w:r>
        <w:rPr>
          <w:rStyle w:val="CharStyle964"/>
        </w:rPr>
        <w:t xml:space="preserve">съвет /ИС/ на </w:t>
      </w:r>
      <w:r>
        <w:rPr>
          <w:rStyle w:val="CharStyle842"/>
        </w:rPr>
        <w:t>Фо</w:t>
      </w:r>
      <w:r>
        <w:rPr>
          <w:rStyle w:val="CharStyle1008"/>
        </w:rPr>
        <w:t>нд</w:t>
      </w:r>
      <w:r>
        <w:rPr>
          <w:rStyle w:val="CharStyle842"/>
        </w:rPr>
        <w:t xml:space="preserve"> „Научни изследвания“, </w:t>
      </w:r>
      <w:r>
        <w:rPr>
          <w:rStyle w:val="CharStyle964"/>
        </w:rPr>
        <w:t xml:space="preserve">състояло се на 03.12.2009 г. на основание чл. 12, т. 6 от </w:t>
      </w:r>
      <w:r>
        <w:rPr>
          <w:rStyle w:val="CharStyle842"/>
        </w:rPr>
        <w:t xml:space="preserve">Правилника </w:t>
      </w:r>
      <w:r>
        <w:rPr>
          <w:rStyle w:val="CharStyle964"/>
        </w:rPr>
        <w:t xml:space="preserve">на </w:t>
      </w:r>
      <w:r>
        <w:rPr>
          <w:rStyle w:val="CharStyle842"/>
        </w:rPr>
        <w:t xml:space="preserve">Фонд </w:t>
      </w:r>
      <w:r>
        <w:rPr>
          <w:rStyle w:val="CharStyle964"/>
        </w:rPr>
        <w:t xml:space="preserve">„Научни изследвания”/ПФНИ/, </w:t>
      </w:r>
      <w:r>
        <w:rPr>
          <w:rStyle w:val="CharStyle842"/>
        </w:rPr>
        <w:t xml:space="preserve">Изпълнителният </w:t>
      </w:r>
      <w:r>
        <w:rPr>
          <w:rStyle w:val="CharStyle964"/>
        </w:rPr>
        <w:t xml:space="preserve">съвет одобрява </w:t>
      </w:r>
      <w:r>
        <w:rPr>
          <w:rStyle w:val="CharStyle842"/>
        </w:rPr>
        <w:t xml:space="preserve">класираните </w:t>
      </w:r>
      <w:r>
        <w:rPr>
          <w:rStyle w:val="CharStyle964"/>
        </w:rPr>
        <w:t xml:space="preserve">проекти по конкурса и определя размера на </w:t>
      </w:r>
      <w:r>
        <w:rPr>
          <w:rStyle w:val="CharStyle842"/>
        </w:rPr>
        <w:t xml:space="preserve">финансирането, </w:t>
      </w:r>
      <w:r>
        <w:rPr>
          <w:rStyle w:val="CharStyle964"/>
        </w:rPr>
        <w:t xml:space="preserve">което </w:t>
      </w:r>
      <w:r>
        <w:rPr>
          <w:rStyle w:val="CharStyle842"/>
        </w:rPr>
        <w:t xml:space="preserve">възлиза </w:t>
      </w:r>
      <w:r>
        <w:rPr>
          <w:rStyle w:val="CharStyle964"/>
        </w:rPr>
        <w:t xml:space="preserve">на 1 250 000 </w:t>
      </w:r>
      <w:r>
        <w:rPr>
          <w:rStyle w:val="CharStyle842"/>
        </w:rPr>
        <w:t xml:space="preserve">лв., </w:t>
      </w:r>
      <w:r>
        <w:rPr>
          <w:rStyle w:val="CharStyle964"/>
        </w:rPr>
        <w:t xml:space="preserve">която сума </w:t>
      </w:r>
      <w:r>
        <w:rPr>
          <w:rStyle w:val="CharStyle842"/>
        </w:rPr>
        <w:t xml:space="preserve">е </w:t>
      </w:r>
      <w:r>
        <w:rPr>
          <w:rStyle w:val="CharStyle964"/>
        </w:rPr>
        <w:t xml:space="preserve">с </w:t>
      </w:r>
      <w:r>
        <w:rPr>
          <w:rStyle w:val="CharStyle991"/>
        </w:rPr>
        <w:t xml:space="preserve">250 </w:t>
      </w:r>
      <w:r>
        <w:rPr>
          <w:rStyle w:val="CharStyle842"/>
        </w:rPr>
        <w:t xml:space="preserve">хил. </w:t>
      </w:r>
      <w:r>
        <w:rPr>
          <w:rStyle w:val="CharStyle991"/>
        </w:rPr>
        <w:t xml:space="preserve">лева в повече </w:t>
      </w:r>
      <w:r>
        <w:rPr>
          <w:rStyle w:val="CharStyle964"/>
        </w:rPr>
        <w:t xml:space="preserve">от </w:t>
      </w:r>
      <w:r>
        <w:rPr>
          <w:rStyle w:val="CharStyle842"/>
        </w:rPr>
        <w:t xml:space="preserve">залегналата </w:t>
      </w:r>
      <w:r>
        <w:rPr>
          <w:rStyle w:val="CharStyle964"/>
        </w:rPr>
        <w:t xml:space="preserve">за посочения </w:t>
      </w:r>
      <w:r>
        <w:rPr>
          <w:rStyle w:val="CharStyle842"/>
        </w:rPr>
        <w:t xml:space="preserve">конкурс </w:t>
      </w:r>
      <w:r>
        <w:rPr>
          <w:rStyle w:val="CharStyle964"/>
        </w:rPr>
        <w:t xml:space="preserve">в </w:t>
      </w:r>
      <w:r>
        <w:rPr>
          <w:rStyle w:val="CharStyle842"/>
        </w:rPr>
        <w:t xml:space="preserve">Оперативната програма </w:t>
      </w:r>
      <w:r>
        <w:rPr>
          <w:rStyle w:val="CharStyle964"/>
        </w:rPr>
        <w:t>на фонда за 2009 г. и от посочената в нроекто-бюджета на конкурса.</w:t>
      </w:r>
    </w:p>
    <w:p>
      <w:pPr>
        <w:pStyle w:val="Style26"/>
        <w:widowControl w:val="0"/>
        <w:keepNext w:val="0"/>
        <w:keepLines w:val="0"/>
        <w:shd w:val="clear" w:color="auto" w:fill="auto"/>
        <w:bidi w:val="0"/>
        <w:spacing w:before="0" w:after="0"/>
        <w:ind w:left="20" w:right="20" w:firstLine="720"/>
      </w:pPr>
      <w:r>
        <w:rPr>
          <w:rStyle w:val="CharStyle964"/>
        </w:rPr>
        <w:t xml:space="preserve">На основание чл. 29, ал.1 за </w:t>
      </w:r>
      <w:r>
        <w:rPr>
          <w:rStyle w:val="CharStyle842"/>
        </w:rPr>
        <w:t xml:space="preserve">финансиране </w:t>
      </w:r>
      <w:r>
        <w:rPr>
          <w:rStyle w:val="CharStyle964"/>
        </w:rPr>
        <w:t xml:space="preserve">ИС е </w:t>
      </w:r>
      <w:r>
        <w:rPr>
          <w:rStyle w:val="CharStyle842"/>
        </w:rPr>
        <w:t xml:space="preserve">одобрил </w:t>
      </w:r>
      <w:r>
        <w:rPr>
          <w:rStyle w:val="CharStyle964"/>
        </w:rPr>
        <w:t xml:space="preserve">проекти с </w:t>
      </w:r>
      <w:r>
        <w:rPr>
          <w:rStyle w:val="CharStyle842"/>
        </w:rPr>
        <w:t xml:space="preserve">окончателна </w:t>
      </w:r>
      <w:r>
        <w:rPr>
          <w:rStyle w:val="CharStyle964"/>
        </w:rPr>
        <w:t xml:space="preserve">оценка </w:t>
      </w:r>
      <w:r>
        <w:rPr>
          <w:rStyle w:val="CharStyle991"/>
        </w:rPr>
        <w:t xml:space="preserve">не по-ниска от 90 </w:t>
      </w:r>
      <w:r>
        <w:rPr>
          <w:rStyle w:val="CharStyle842"/>
        </w:rPr>
        <w:t xml:space="preserve">точки, поради изчерпване </w:t>
      </w:r>
      <w:r>
        <w:rPr>
          <w:rStyle w:val="CharStyle964"/>
        </w:rPr>
        <w:t xml:space="preserve">на средствата по конкурса. Видно от протокола на </w:t>
      </w:r>
      <w:r>
        <w:rPr>
          <w:rStyle w:val="CharStyle842"/>
        </w:rPr>
        <w:t xml:space="preserve">Изпълнителния </w:t>
      </w:r>
      <w:r>
        <w:rPr>
          <w:rStyle w:val="CharStyle964"/>
        </w:rPr>
        <w:t xml:space="preserve">съвет на фонда, в </w:t>
      </w:r>
      <w:r>
        <w:rPr>
          <w:rStyle w:val="CharStyle842"/>
        </w:rPr>
        <w:t xml:space="preserve">конкурса </w:t>
      </w:r>
      <w:r>
        <w:rPr>
          <w:rStyle w:val="CharStyle964"/>
        </w:rPr>
        <w:t xml:space="preserve">са </w:t>
      </w:r>
      <w:r>
        <w:rPr>
          <w:rStyle w:val="CharStyle842"/>
        </w:rPr>
        <w:t xml:space="preserve">кандидатствали </w:t>
      </w:r>
      <w:r>
        <w:rPr>
          <w:rStyle w:val="CharStyle964"/>
        </w:rPr>
        <w:t xml:space="preserve">6 броя проекти, пет от които са </w:t>
      </w:r>
      <w:r>
        <w:rPr>
          <w:rStyle w:val="CharStyle842"/>
        </w:rPr>
        <w:t xml:space="preserve">били одобрени </w:t>
      </w:r>
      <w:r>
        <w:rPr>
          <w:rStyle w:val="CharStyle964"/>
        </w:rPr>
        <w:t>за финансиране.</w:t>
      </w:r>
    </w:p>
    <w:p>
      <w:pPr>
        <w:pStyle w:val="Style26"/>
        <w:widowControl w:val="0"/>
        <w:keepNext w:val="0"/>
        <w:keepLines w:val="0"/>
        <w:shd w:val="clear" w:color="auto" w:fill="auto"/>
        <w:bidi w:val="0"/>
        <w:spacing w:before="0" w:after="0"/>
        <w:ind w:left="20" w:right="20" w:firstLine="720"/>
      </w:pPr>
      <w:r>
        <w:rPr>
          <w:rStyle w:val="CharStyle964"/>
        </w:rPr>
        <w:t xml:space="preserve">Видно от </w:t>
      </w:r>
      <w:r>
        <w:rPr>
          <w:rStyle w:val="CharStyle842"/>
        </w:rPr>
        <w:t xml:space="preserve">Протокол № </w:t>
      </w:r>
      <w:r>
        <w:rPr>
          <w:rStyle w:val="CharStyle964"/>
        </w:rPr>
        <w:t xml:space="preserve">63/03.12.2009 г. на </w:t>
      </w:r>
      <w:r>
        <w:rPr>
          <w:rStyle w:val="CharStyle842"/>
        </w:rPr>
        <w:t xml:space="preserve">Изпълнителния </w:t>
      </w:r>
      <w:r>
        <w:rPr>
          <w:rStyle w:val="CharStyle964"/>
        </w:rPr>
        <w:t xml:space="preserve">съвет на </w:t>
      </w:r>
      <w:r>
        <w:rPr>
          <w:rStyle w:val="CharStyle842"/>
        </w:rPr>
        <w:t xml:space="preserve">фонда, одобрените </w:t>
      </w:r>
      <w:r>
        <w:rPr>
          <w:rStyle w:val="CharStyle964"/>
        </w:rPr>
        <w:t xml:space="preserve">за </w:t>
      </w:r>
      <w:r>
        <w:rPr>
          <w:rStyle w:val="CharStyle842"/>
        </w:rPr>
        <w:t xml:space="preserve">финансиране проекта, </w:t>
      </w:r>
      <w:r>
        <w:rPr>
          <w:rStyle w:val="CharStyle964"/>
        </w:rPr>
        <w:t xml:space="preserve">са </w:t>
      </w:r>
      <w:r>
        <w:rPr>
          <w:rStyle w:val="CharStyle842"/>
        </w:rPr>
        <w:t xml:space="preserve">оценени </w:t>
      </w:r>
      <w:r>
        <w:rPr>
          <w:rStyle w:val="CharStyle964"/>
        </w:rPr>
        <w:t>с общ брой точки над 90 точки.</w:t>
      </w:r>
    </w:p>
    <w:p>
      <w:pPr>
        <w:pStyle w:val="Style26"/>
        <w:widowControl w:val="0"/>
        <w:keepNext w:val="0"/>
        <w:keepLines w:val="0"/>
        <w:shd w:val="clear" w:color="auto" w:fill="auto"/>
        <w:bidi w:val="0"/>
        <w:spacing w:before="0" w:after="0"/>
        <w:ind w:left="20" w:right="20" w:firstLine="720"/>
      </w:pPr>
      <w:r>
        <w:rPr>
          <w:rStyle w:val="CharStyle964"/>
        </w:rPr>
        <w:t xml:space="preserve">Проектът с най </w:t>
      </w:r>
      <w:r>
        <w:rPr>
          <w:rStyle w:val="CharStyle842"/>
        </w:rPr>
        <w:t xml:space="preserve">- </w:t>
      </w:r>
      <w:r>
        <w:rPr>
          <w:rStyle w:val="CharStyle964"/>
        </w:rPr>
        <w:t xml:space="preserve">висока оценка е получил 95,73 точки, като за </w:t>
      </w:r>
      <w:r>
        <w:rPr>
          <w:rStyle w:val="CharStyle842"/>
        </w:rPr>
        <w:t xml:space="preserve">същия е </w:t>
      </w:r>
      <w:r>
        <w:rPr>
          <w:rStyle w:val="CharStyle964"/>
        </w:rPr>
        <w:t xml:space="preserve">било </w:t>
      </w:r>
      <w:r>
        <w:rPr>
          <w:rStyle w:val="CharStyle842"/>
        </w:rPr>
        <w:t xml:space="preserve">одобрено </w:t>
      </w:r>
      <w:r>
        <w:rPr>
          <w:rStyle w:val="CharStyle964"/>
        </w:rPr>
        <w:t xml:space="preserve">финансиране в </w:t>
      </w:r>
      <w:r>
        <w:rPr>
          <w:rStyle w:val="CharStyle842"/>
        </w:rPr>
        <w:t xml:space="preserve">размер </w:t>
      </w:r>
      <w:r>
        <w:rPr>
          <w:rStyle w:val="CharStyle964"/>
        </w:rPr>
        <w:t>на 300 000 лева.</w:t>
      </w:r>
    </w:p>
    <w:p>
      <w:pPr>
        <w:pStyle w:val="Style26"/>
        <w:widowControl w:val="0"/>
        <w:keepNext w:val="0"/>
        <w:keepLines w:val="0"/>
        <w:shd w:val="clear" w:color="auto" w:fill="auto"/>
        <w:bidi w:val="0"/>
        <w:spacing w:before="0" w:after="0"/>
        <w:ind w:left="20" w:right="20" w:firstLine="720"/>
      </w:pPr>
      <w:r>
        <w:rPr>
          <w:rStyle w:val="CharStyle964"/>
        </w:rPr>
        <w:t xml:space="preserve">Видно от </w:t>
      </w:r>
      <w:r>
        <w:rPr>
          <w:rStyle w:val="CharStyle842"/>
        </w:rPr>
        <w:t xml:space="preserve">Протокола, </w:t>
      </w:r>
      <w:r>
        <w:rPr>
          <w:rStyle w:val="CharStyle964"/>
        </w:rPr>
        <w:t xml:space="preserve">неодобреният за </w:t>
      </w:r>
      <w:r>
        <w:rPr>
          <w:rStyle w:val="CharStyle842"/>
        </w:rPr>
        <w:t xml:space="preserve">финансиране </w:t>
      </w:r>
      <w:r>
        <w:rPr>
          <w:rStyle w:val="CharStyle964"/>
        </w:rPr>
        <w:t xml:space="preserve">проект е получил 89,60 точки, което е под </w:t>
      </w:r>
      <w:r>
        <w:rPr>
          <w:rStyle w:val="CharStyle842"/>
        </w:rPr>
        <w:t xml:space="preserve">минималния </w:t>
      </w:r>
      <w:r>
        <w:rPr>
          <w:rStyle w:val="CharStyle964"/>
        </w:rPr>
        <w:t xml:space="preserve">брой, </w:t>
      </w:r>
      <w:r>
        <w:rPr>
          <w:rStyle w:val="CharStyle842"/>
        </w:rPr>
        <w:t xml:space="preserve">определен </w:t>
      </w:r>
      <w:r>
        <w:rPr>
          <w:rStyle w:val="CharStyle964"/>
        </w:rPr>
        <w:t xml:space="preserve">от </w:t>
      </w:r>
      <w:r>
        <w:rPr>
          <w:rStyle w:val="CharStyle842"/>
        </w:rPr>
        <w:t xml:space="preserve">Изпълнителния </w:t>
      </w:r>
      <w:r>
        <w:rPr>
          <w:rStyle w:val="CharStyle964"/>
        </w:rPr>
        <w:t>съвет.</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w:t>
      </w:r>
      <w:r>
        <w:rPr>
          <w:rStyle w:val="CharStyle982"/>
        </w:rPr>
        <w:t xml:space="preserve">Протокол </w:t>
      </w:r>
      <w:r>
        <w:rPr>
          <w:rStyle w:val="CharStyle770"/>
        </w:rPr>
        <w:t xml:space="preserve">№ 63/03.12.2009 </w:t>
      </w:r>
      <w:r>
        <w:rPr>
          <w:rStyle w:val="CharStyle982"/>
        </w:rPr>
        <w:t xml:space="preserve">г., </w:t>
      </w:r>
      <w:r>
        <w:rPr>
          <w:rStyle w:val="CharStyle770"/>
        </w:rPr>
        <w:t xml:space="preserve">предвидено </w:t>
      </w:r>
      <w:r>
        <w:rPr>
          <w:rStyle w:val="CharStyle982"/>
        </w:rPr>
        <w:t xml:space="preserve">е </w:t>
      </w:r>
      <w:r>
        <w:rPr>
          <w:rStyle w:val="CharStyle770"/>
        </w:rPr>
        <w:t xml:space="preserve">финансиране </w:t>
      </w:r>
      <w:r>
        <w:rPr>
          <w:rStyle w:val="CharStyle982"/>
        </w:rPr>
        <w:t xml:space="preserve">в общ </w:t>
      </w:r>
      <w:r>
        <w:rPr>
          <w:rStyle w:val="CharStyle770"/>
        </w:rPr>
        <w:t xml:space="preserve">размер </w:t>
      </w:r>
      <w:r>
        <w:rPr>
          <w:rStyle w:val="CharStyle982"/>
        </w:rPr>
        <w:t xml:space="preserve">на </w:t>
      </w:r>
      <w:r>
        <w:rPr>
          <w:rStyle w:val="CharStyle770"/>
        </w:rPr>
        <w:t xml:space="preserve">1 250 хил. лева </w:t>
      </w:r>
      <w:r>
        <w:rPr>
          <w:rStyle w:val="CharStyle982"/>
        </w:rPr>
        <w:t xml:space="preserve">за петте </w:t>
      </w:r>
      <w:r>
        <w:rPr>
          <w:rStyle w:val="CharStyle770"/>
        </w:rPr>
        <w:t xml:space="preserve">одобрени за финансиране, </w:t>
      </w:r>
      <w:r>
        <w:rPr>
          <w:rStyle w:val="CharStyle982"/>
        </w:rPr>
        <w:t>проекта.</w:t>
      </w:r>
    </w:p>
    <w:p>
      <w:pPr>
        <w:pStyle w:val="Style68"/>
        <w:widowControl w:val="0"/>
        <w:keepNext w:val="0"/>
        <w:keepLines w:val="0"/>
        <w:shd w:val="clear" w:color="auto" w:fill="auto"/>
        <w:bidi w:val="0"/>
        <w:jc w:val="both"/>
        <w:spacing w:before="0" w:after="244"/>
        <w:ind w:left="20" w:right="20" w:firstLine="720"/>
      </w:pPr>
      <w:r>
        <w:rPr>
          <w:rStyle w:val="CharStyle770"/>
        </w:rPr>
        <w:t xml:space="preserve">Видно </w:t>
      </w:r>
      <w:r>
        <w:rPr>
          <w:rStyle w:val="CharStyle982"/>
        </w:rPr>
        <w:t xml:space="preserve">от </w:t>
      </w:r>
      <w:r>
        <w:rPr>
          <w:rStyle w:val="CharStyle770"/>
        </w:rPr>
        <w:t xml:space="preserve">предоставената </w:t>
      </w:r>
      <w:r>
        <w:rPr>
          <w:rStyle w:val="CharStyle982"/>
        </w:rPr>
        <w:t xml:space="preserve">справка </w:t>
      </w:r>
      <w:r>
        <w:rPr>
          <w:rStyle w:val="CharStyle770"/>
        </w:rPr>
        <w:t xml:space="preserve">№ 0401601/7/10,02.2012 </w:t>
      </w:r>
      <w:r>
        <w:rPr>
          <w:rStyle w:val="CharStyle982"/>
        </w:rPr>
        <w:t xml:space="preserve">г. във </w:t>
      </w:r>
      <w:r>
        <w:rPr>
          <w:rStyle w:val="CharStyle770"/>
        </w:rPr>
        <w:t xml:space="preserve">връзка </w:t>
      </w:r>
      <w:r>
        <w:rPr>
          <w:rStyle w:val="CharStyle982"/>
        </w:rPr>
        <w:t xml:space="preserve">с </w:t>
      </w:r>
      <w:r>
        <w:rPr>
          <w:rStyle w:val="CharStyle770"/>
        </w:rPr>
        <w:t xml:space="preserve">проведения конкурс: „Стипендии за завръщане на български учени, работещи в чужбина” </w:t>
      </w:r>
      <w:r>
        <w:rPr>
          <w:rStyle w:val="CharStyle770"/>
          <w:lang w:val="en-US"/>
        </w:rPr>
        <w:t xml:space="preserve">/RG/. </w:t>
      </w:r>
      <w:r>
        <w:rPr>
          <w:rStyle w:val="CharStyle770"/>
        </w:rPr>
        <w:t xml:space="preserve">са сключени </w:t>
      </w:r>
      <w:r>
        <w:rPr>
          <w:rStyle w:val="CharStyle982"/>
        </w:rPr>
        <w:t xml:space="preserve">5 бр. </w:t>
      </w:r>
      <w:r>
        <w:rPr>
          <w:rStyle w:val="CharStyle770"/>
        </w:rPr>
        <w:t xml:space="preserve">договори </w:t>
      </w:r>
      <w:r>
        <w:rPr>
          <w:rStyle w:val="CharStyle982"/>
        </w:rPr>
        <w:t xml:space="preserve">на обща </w:t>
      </w:r>
      <w:r>
        <w:rPr>
          <w:rStyle w:val="CharStyle770"/>
        </w:rPr>
        <w:t xml:space="preserve">стойност </w:t>
      </w:r>
      <w:r>
        <w:rPr>
          <w:rStyle w:val="CharStyle982"/>
        </w:rPr>
        <w:t xml:space="preserve">1 250 хил. </w:t>
      </w:r>
      <w:r>
        <w:rPr>
          <w:rStyle w:val="CharStyle770"/>
        </w:rPr>
        <w:t>лева.</w:t>
      </w:r>
    </w:p>
    <w:p>
      <w:pPr>
        <w:pStyle w:val="Style1013"/>
        <w:numPr>
          <w:ilvl w:val="0"/>
          <w:numId w:val="245"/>
        </w:numPr>
        <w:tabs>
          <w:tab w:leader="none" w:pos="1498" w:val="left"/>
        </w:tabs>
        <w:widowControl w:val="0"/>
        <w:keepNext w:val="0"/>
        <w:keepLines w:val="0"/>
        <w:shd w:val="clear" w:color="auto" w:fill="auto"/>
        <w:bidi w:val="0"/>
        <w:spacing w:before="0" w:after="0"/>
        <w:ind w:left="20" w:right="0"/>
      </w:pPr>
      <w:bookmarkStart w:id="77" w:name="bookmark77"/>
      <w:r>
        <w:rPr>
          <w:lang w:val="bg-BG"/>
          <w:w w:val="100"/>
          <w:spacing w:val="0"/>
          <w:color w:val="000000"/>
          <w:position w:val="0"/>
        </w:rPr>
        <w:t xml:space="preserve">Конкурс; „Сабатична година за </w:t>
      </w:r>
      <w:r>
        <w:rPr>
          <w:rStyle w:val="CharStyle1015"/>
          <w:i/>
          <w:iCs/>
        </w:rPr>
        <w:t>български учени”</w:t>
      </w:r>
      <w:r>
        <w:rPr>
          <w:rStyle w:val="CharStyle1016"/>
          <w:i/>
          <w:iCs/>
        </w:rPr>
        <w:t>/SAB/:</w:t>
      </w:r>
      <w:bookmarkEnd w:id="77"/>
    </w:p>
    <w:p>
      <w:pPr>
        <w:pStyle w:val="Style26"/>
        <w:widowControl w:val="0"/>
        <w:keepNext w:val="0"/>
        <w:keepLines w:val="0"/>
        <w:shd w:val="clear" w:color="auto" w:fill="auto"/>
        <w:bidi w:val="0"/>
        <w:jc w:val="right"/>
        <w:spacing w:before="0" w:after="0" w:line="269" w:lineRule="exact"/>
        <w:ind w:left="0" w:right="20" w:firstLine="0"/>
      </w:pPr>
      <w:r>
        <w:rPr>
          <w:rStyle w:val="CharStyle964"/>
        </w:rPr>
        <w:t xml:space="preserve">В </w:t>
      </w:r>
      <w:r>
        <w:rPr>
          <w:rStyle w:val="CharStyle842"/>
        </w:rPr>
        <w:t xml:space="preserve">съответствие </w:t>
      </w:r>
      <w:r>
        <w:rPr>
          <w:rStyle w:val="CharStyle964"/>
        </w:rPr>
        <w:t xml:space="preserve">с </w:t>
      </w:r>
      <w:r>
        <w:rPr>
          <w:rStyle w:val="CharStyle842"/>
        </w:rPr>
        <w:t xml:space="preserve">регламентираното </w:t>
      </w:r>
      <w:r>
        <w:rPr>
          <w:rStyle w:val="CharStyle964"/>
        </w:rPr>
        <w:t xml:space="preserve">с чл. 12, </w:t>
      </w:r>
      <w:r>
        <w:rPr>
          <w:rStyle w:val="CharStyle842"/>
        </w:rPr>
        <w:t xml:space="preserve">т, </w:t>
      </w:r>
      <w:r>
        <w:rPr>
          <w:rStyle w:val="CharStyle964"/>
        </w:rPr>
        <w:t>2 от ПФНИ, във връзка с чл. 25 от ЗННИ</w:t>
      </w:r>
    </w:p>
    <w:p>
      <w:pPr>
        <w:pStyle w:val="Style68"/>
        <w:widowControl w:val="0"/>
        <w:keepNext w:val="0"/>
        <w:keepLines w:val="0"/>
        <w:shd w:val="clear" w:color="auto" w:fill="auto"/>
        <w:bidi w:val="0"/>
        <w:jc w:val="both"/>
        <w:spacing w:before="0" w:after="0" w:line="269" w:lineRule="exact"/>
        <w:ind w:left="20" w:right="20" w:firstLine="0"/>
      </w:pPr>
      <w:r>
        <w:pict>
          <v:shape id="_x0000_s1215" type="#_x0000_t202" style="position:absolute;margin-left:129.6pt;margin-top:25.75pt;width:275.35pt;height:27.15pt;z-index:-125829287;mso-wrap-distance-left:5.pt;mso-wrap-distance-top:0.3pt;mso-wrap-distance-right:5.pt;mso-wrap-distance-bottom:3.55pt;mso-position-horizontal-relative:margin" filled="0" stroked="0">
            <v:textbox style="mso-fit-shape-to-text:t" inset="0,0,0,0">
              <w:txbxContent>
                <w:p>
                  <w:pPr>
                    <w:pStyle w:val="Style68"/>
                    <w:widowControl w:val="0"/>
                    <w:keepNext w:val="0"/>
                    <w:keepLines w:val="0"/>
                    <w:shd w:val="clear" w:color="auto" w:fill="auto"/>
                    <w:bidi w:val="0"/>
                    <w:jc w:val="both"/>
                    <w:spacing w:before="0" w:after="0" w:line="269" w:lineRule="exact"/>
                    <w:ind w:left="0" w:right="100" w:firstLine="0"/>
                  </w:pPr>
                  <w:r>
                    <w:rPr>
                      <w:rStyle w:val="CharStyle914"/>
                      <w:spacing w:val="0"/>
                    </w:rPr>
                    <w:t xml:space="preserve">учени” </w:t>
                  </w:r>
                  <w:r>
                    <w:rPr>
                      <w:rStyle w:val="CharStyle914"/>
                      <w:lang w:val="en-US"/>
                      <w:spacing w:val="0"/>
                    </w:rPr>
                    <w:t>/SAB/</w:t>
                  </w:r>
                  <w:r>
                    <w:rPr>
                      <w:rStyle w:val="CharStyle914"/>
                      <w:spacing w:val="0"/>
                    </w:rPr>
                    <w:t xml:space="preserve">, С приетата от Изпълнителния съвет </w:t>
                  </w:r>
                  <w:r>
                    <w:rPr>
                      <w:rStyle w:val="CharStyle915"/>
                      <w:spacing w:val="0"/>
                    </w:rPr>
                    <w:t xml:space="preserve">н. </w:t>
                  </w:r>
                  <w:r>
                    <w:rPr>
                      <w:rStyle w:val="CharStyle914"/>
                      <w:spacing w:val="0"/>
                    </w:rPr>
                    <w:t xml:space="preserve">конкурса, </w:t>
                  </w:r>
                  <w:r>
                    <w:rPr>
                      <w:rStyle w:val="CharStyle915"/>
                      <w:spacing w:val="0"/>
                    </w:rPr>
                    <w:t xml:space="preserve">както </w:t>
                  </w:r>
                  <w:r>
                    <w:rPr>
                      <w:rStyle w:val="CharStyle914"/>
                      <w:spacing w:val="0"/>
                    </w:rPr>
                    <w:t>следва:</w:t>
                  </w:r>
                </w:p>
              </w:txbxContent>
            </v:textbox>
            <w10:wrap type="square" anchorx="margin"/>
          </v:shape>
        </w:pict>
      </w:r>
      <w:r>
        <w:pict>
          <v:shape id="_x0000_s1216" type="#_x0000_t75" style="position:absolute;margin-left:375.35pt;margin-top:29.05pt;width:120.95pt;height:27.35pt;z-index:-125829286;mso-wrap-distance-left:5.pt;mso-wrap-distance-right:5.pt;mso-position-horizontal-relative:margin" wrapcoords="0 0 21600 0 21600 21600 0 21600 0 0">
            <v:imagedata r:id="rId246" r:href="rId247"/>
            <w10:wrap type="tight" anchorx="margin"/>
          </v:shape>
        </w:pict>
      </w:r>
      <w:r>
        <w:rPr>
          <w:rStyle w:val="CharStyle770"/>
        </w:rPr>
        <w:t xml:space="preserve">на основание </w:t>
      </w:r>
      <w:r>
        <w:rPr>
          <w:rStyle w:val="CharStyle982"/>
        </w:rPr>
        <w:t xml:space="preserve">чл. </w:t>
      </w:r>
      <w:r>
        <w:rPr>
          <w:rStyle w:val="CharStyle770"/>
        </w:rPr>
        <w:t xml:space="preserve">30, ал. 1 от ПФНИ от Изпълнителния съвет на фонда е одобрена Методика за оценка </w:t>
      </w:r>
      <w:r>
        <w:rPr>
          <w:rStyle w:val="CharStyle982"/>
        </w:rPr>
        <w:t xml:space="preserve">и </w:t>
      </w:r>
      <w:r>
        <w:rPr>
          <w:rStyle w:val="CharStyle770"/>
        </w:rPr>
        <w:t xml:space="preserve">класиране на кандидатстващите за финансиране проекти в конкурс: „Сабатична година </w:t>
      </w:r>
      <w:r>
        <w:rPr>
          <w:rStyle w:val="CharStyle982"/>
        </w:rPr>
        <w:t xml:space="preserve">на </w:t>
      </w:r>
      <w:r>
        <w:rPr>
          <w:rStyle w:val="CharStyle770"/>
        </w:rPr>
        <w:t xml:space="preserve">българските </w:t>
      </w:r>
      <w:r>
        <w:rPr>
          <w:rStyle w:val="CharStyle982"/>
        </w:rPr>
        <w:t xml:space="preserve">са </w:t>
      </w:r>
      <w:r>
        <w:rPr>
          <w:rStyle w:val="CharStyle770"/>
        </w:rPr>
        <w:t xml:space="preserve">определена </w:t>
      </w:r>
      <w:r>
        <w:rPr>
          <w:rStyle w:val="CharStyle273"/>
        </w:rPr>
        <w:t>цели</w:t>
      </w:r>
      <w:r>
        <w:rPr>
          <w:rStyle w:val="CharStyle770"/>
        </w:rPr>
        <w:t xml:space="preserve"> </w:t>
      </w:r>
      <w:r>
        <w:rPr>
          <w:rStyle w:val="CharStyle982"/>
        </w:rPr>
        <w:t>на</w:t>
      </w:r>
    </w:p>
    <w:p>
      <w:pPr>
        <w:pStyle w:val="Style68"/>
        <w:numPr>
          <w:ilvl w:val="0"/>
          <w:numId w:val="243"/>
        </w:numPr>
        <w:tabs>
          <w:tab w:leader="none" w:pos="870" w:val="left"/>
        </w:tabs>
        <w:widowControl w:val="0"/>
        <w:keepNext w:val="0"/>
        <w:keepLines w:val="0"/>
        <w:shd w:val="clear" w:color="auto" w:fill="auto"/>
        <w:bidi w:val="0"/>
        <w:jc w:val="both"/>
        <w:spacing w:before="0" w:after="0" w:line="269" w:lineRule="exact"/>
        <w:ind w:left="20" w:right="0" w:firstLine="720"/>
      </w:pPr>
      <w:r>
        <w:rPr>
          <w:rStyle w:val="CharStyle770"/>
        </w:rPr>
        <w:t xml:space="preserve">да подпомогне научно-изеледователската дейност на учените </w:t>
      </w:r>
      <w:r>
        <w:rPr>
          <w:rStyle w:val="CharStyle770"/>
          <w:lang w:val="en-US"/>
        </w:rPr>
        <w:t>ajifi|rapi%pa‘2\'%%</w:t>
      </w:r>
    </w:p>
    <w:p>
      <w:pPr>
        <w:pStyle w:val="Style68"/>
        <w:numPr>
          <w:ilvl w:val="0"/>
          <w:numId w:val="243"/>
        </w:numPr>
        <w:tabs>
          <w:tab w:leader="none" w:pos="870" w:val="left"/>
          <w:tab w:leader="none" w:pos="7254" w:val="left"/>
        </w:tabs>
        <w:widowControl w:val="0"/>
        <w:keepNext w:val="0"/>
        <w:keepLines w:val="0"/>
        <w:shd w:val="clear" w:color="auto" w:fill="auto"/>
        <w:bidi w:val="0"/>
        <w:jc w:val="both"/>
        <w:spacing w:before="0" w:after="0" w:line="269" w:lineRule="exact"/>
        <w:ind w:left="20" w:right="0" w:firstLine="720"/>
      </w:pPr>
      <w:r>
        <w:rPr>
          <w:rStyle w:val="CharStyle770"/>
        </w:rPr>
        <w:t xml:space="preserve">да повиши техните умения, компетенции </w:t>
      </w:r>
      <w:r>
        <w:rPr>
          <w:rStyle w:val="CharStyle982"/>
        </w:rPr>
        <w:t xml:space="preserve">и </w:t>
      </w:r>
      <w:r>
        <w:rPr>
          <w:rStyle w:val="CharStyle770"/>
        </w:rPr>
        <w:t>знания:</w:t>
        <w:tab/>
      </w:r>
      <w:r>
        <w:rPr>
          <w:rStyle w:val="CharStyle273"/>
          <w:lang w:val="en-US"/>
        </w:rPr>
        <w:t>fj^f</w:t>
      </w:r>
    </w:p>
    <w:p>
      <w:pPr>
        <w:pStyle w:val="Style68"/>
        <w:numPr>
          <w:ilvl w:val="0"/>
          <w:numId w:val="243"/>
        </w:numPr>
        <w:tabs>
          <w:tab w:leader="none" w:pos="927" w:val="left"/>
        </w:tabs>
        <w:widowControl w:val="0"/>
        <w:keepNext w:val="0"/>
        <w:keepLines w:val="0"/>
        <w:shd w:val="clear" w:color="auto" w:fill="auto"/>
        <w:bidi w:val="0"/>
        <w:jc w:val="both"/>
        <w:spacing w:before="0" w:after="0" w:line="269" w:lineRule="exact"/>
        <w:ind w:left="20" w:right="20" w:firstLine="720"/>
      </w:pPr>
      <w:r>
        <w:rPr>
          <w:rStyle w:val="CharStyle770"/>
        </w:rPr>
        <w:t xml:space="preserve">да стимулира тяхното професионално развитие, чрез провез^щфе ' " рсто|*фни изследвания </w:t>
      </w:r>
      <w:r>
        <w:rPr>
          <w:rStyle w:val="CharStyle982"/>
        </w:rPr>
        <w:t xml:space="preserve">и </w:t>
      </w:r>
      <w:r>
        <w:rPr>
          <w:rStyle w:val="CharStyle770"/>
        </w:rPr>
        <w:t xml:space="preserve">модерни научни центрове </w:t>
      </w:r>
      <w:r>
        <w:rPr>
          <w:rStyle w:val="CharStyle982"/>
        </w:rPr>
        <w:t xml:space="preserve">и </w:t>
      </w:r>
      <w:r>
        <w:rPr>
          <w:rStyle w:val="CharStyle770"/>
        </w:rPr>
        <w:t xml:space="preserve">лаборатории </w:t>
      </w:r>
      <w:r>
        <w:rPr>
          <w:rStyle w:val="CharStyle982"/>
        </w:rPr>
        <w:t xml:space="preserve">в </w:t>
      </w:r>
      <w:r>
        <w:rPr>
          <w:rStyle w:val="CharStyle770"/>
        </w:rPr>
        <w:t>други страниСдД</w:t>
      </w:r>
      <w:r>
        <w:br w:type="page"/>
      </w:r>
    </w:p>
    <w:p>
      <w:pPr>
        <w:pStyle w:val="Style26"/>
        <w:widowControl w:val="0"/>
        <w:keepNext w:val="0"/>
        <w:keepLines w:val="0"/>
        <w:shd w:val="clear" w:color="auto" w:fill="auto"/>
        <w:bidi w:val="0"/>
        <w:spacing w:before="0" w:after="0"/>
        <w:ind w:left="20" w:right="20" w:firstLine="740"/>
      </w:pPr>
      <w:r>
        <w:rPr>
          <w:rStyle w:val="CharStyle964"/>
        </w:rPr>
        <w:t>Съгласно одобрената Методика, предварителният бюджет на конкурса е в размер на 500 000 лв.; срок за определяне на бенефициентите - до 15.10.2009 г. и срок за изпълнение на проектите - 8 месеца.</w:t>
      </w:r>
    </w:p>
    <w:p>
      <w:pPr>
        <w:pStyle w:val="Style26"/>
        <w:widowControl w:val="0"/>
        <w:keepNext w:val="0"/>
        <w:keepLines w:val="0"/>
        <w:shd w:val="clear" w:color="auto" w:fill="auto"/>
        <w:bidi w:val="0"/>
        <w:spacing w:before="0" w:after="0"/>
        <w:ind w:left="20" w:right="20" w:firstLine="740"/>
      </w:pPr>
      <w:r>
        <w:rPr>
          <w:rStyle w:val="CharStyle964"/>
        </w:rPr>
        <w:t>Видно от Методиката, кандидатите трябва да са придобили научна степен „доктор на науките” или научното звание „доцент” /старши научен сътрудник - втора степен/ или „професор” /старши научен сътрудник първа степен/.</w:t>
      </w:r>
    </w:p>
    <w:p>
      <w:pPr>
        <w:pStyle w:val="Style26"/>
        <w:widowControl w:val="0"/>
        <w:keepNext w:val="0"/>
        <w:keepLines w:val="0"/>
        <w:shd w:val="clear" w:color="auto" w:fill="auto"/>
        <w:bidi w:val="0"/>
        <w:spacing w:before="0" w:after="0"/>
        <w:ind w:left="20" w:right="20" w:firstLine="740"/>
      </w:pPr>
      <w:r>
        <w:rPr>
          <w:rStyle w:val="CharStyle964"/>
        </w:rPr>
        <w:t xml:space="preserve">В методиката са определени </w:t>
      </w:r>
      <w:r>
        <w:rPr>
          <w:rStyle w:val="CharStyle298"/>
        </w:rPr>
        <w:t>правилата за допустимост на проектните предложения</w:t>
      </w:r>
      <w:r>
        <w:rPr>
          <w:rStyle w:val="CharStyle964"/>
        </w:rPr>
        <w:t xml:space="preserve"> за финансирането им от конкурсната сесия на фонда за 2009 г. Същите следва да отговарят на изисквания, както следва: научна /технологична стойност на проекта</w:t>
      </w:r>
      <w:r>
        <w:rPr>
          <w:rStyle w:val="CharStyle964"/>
          <w:vertAlign w:val="superscript"/>
        </w:rPr>
        <w:t>7</w:t>
      </w:r>
      <w:r>
        <w:rPr>
          <w:rStyle w:val="CharStyle964"/>
        </w:rPr>
        <w:t>; научен опит на кандидата и участие в национални и международни проекти; адекватност на работната програма и потенциал за издължаване на изследванията и след приключване на проекта; възможности за кариерно развитие на учения и принос за развитието на съответното научно направление.</w:t>
      </w:r>
    </w:p>
    <w:p>
      <w:pPr>
        <w:pStyle w:val="Style26"/>
        <w:widowControl w:val="0"/>
        <w:keepNext w:val="0"/>
        <w:keepLines w:val="0"/>
        <w:shd w:val="clear" w:color="auto" w:fill="auto"/>
        <w:bidi w:val="0"/>
        <w:spacing w:before="0" w:after="0"/>
        <w:ind w:left="20" w:right="20" w:firstLine="740"/>
      </w:pPr>
      <w:r>
        <w:rPr>
          <w:rStyle w:val="CharStyle964"/>
        </w:rPr>
        <w:t xml:space="preserve">Определени са </w:t>
      </w:r>
      <w:r>
        <w:rPr>
          <w:rStyle w:val="CharStyle298"/>
        </w:rPr>
        <w:t>обши условия на допустимост на разходите,</w:t>
      </w:r>
      <w:r>
        <w:rPr>
          <w:rStyle w:val="CharStyle964"/>
        </w:rPr>
        <w:t xml:space="preserve"> както следва: да са необходими за изпълнението на проект; да са действително извършени в периода от влизането в сила на договора за финансиране до края на срока на изпълнение на проекта; да могат да се установят и проверят, да бъдат подкрепени от оригинални разходо-оправдателни документи.</w:t>
      </w:r>
    </w:p>
    <w:p>
      <w:pPr>
        <w:pStyle w:val="Style26"/>
        <w:widowControl w:val="0"/>
        <w:keepNext w:val="0"/>
        <w:keepLines w:val="0"/>
        <w:shd w:val="clear" w:color="auto" w:fill="auto"/>
        <w:bidi w:val="0"/>
        <w:spacing w:before="0" w:after="0"/>
        <w:ind w:left="20" w:right="20" w:firstLine="740"/>
      </w:pPr>
      <w:r>
        <w:rPr>
          <w:rStyle w:val="CharStyle964"/>
        </w:rPr>
        <w:t>Съгласно Методиката, минималният размер на финансирането за целия програмен период е определен на 20 000 лв., а максималният - на 60 000 лв.</w:t>
      </w:r>
    </w:p>
    <w:p>
      <w:pPr>
        <w:pStyle w:val="Style26"/>
        <w:widowControl w:val="0"/>
        <w:keepNext w:val="0"/>
        <w:keepLines w:val="0"/>
        <w:shd w:val="clear" w:color="auto" w:fill="auto"/>
        <w:bidi w:val="0"/>
        <w:spacing w:before="0" w:after="0"/>
        <w:ind w:left="20" w:right="20" w:firstLine="740"/>
      </w:pPr>
      <w:r>
        <w:rPr>
          <w:rStyle w:val="CharStyle964"/>
        </w:rPr>
        <w:t xml:space="preserve">Съгласно Методиката, процедурата за подбор на проектите е открита на основание чл. 26 от ЗННИ, чл. 16, т. 4 и т. 5 от ПФНИ и решение на Изпълнителния съвет на фонда и преминава през два етапа: </w:t>
      </w:r>
      <w:r>
        <w:rPr>
          <w:rStyle w:val="CharStyle298"/>
        </w:rPr>
        <w:t>оценяване и класиране на предложенията и процедура по сключване на договорите.</w:t>
      </w:r>
    </w:p>
    <w:p>
      <w:pPr>
        <w:pStyle w:val="Style26"/>
        <w:widowControl w:val="0"/>
        <w:keepNext w:val="0"/>
        <w:keepLines w:val="0"/>
        <w:shd w:val="clear" w:color="auto" w:fill="auto"/>
        <w:bidi w:val="0"/>
        <w:spacing w:before="0" w:after="0"/>
        <w:ind w:left="20" w:right="20" w:firstLine="740"/>
      </w:pPr>
      <w:r>
        <w:rPr>
          <w:rStyle w:val="CharStyle964"/>
        </w:rPr>
        <w:t>В раздел IV „Процедура за подбор на проекти” е определено, че финансирането по конкурса се предоставя въз основа на процедура за подбор на проекти, открита на основание чл. 26 от ЗННИ, чл. 16, т. 4 и т. 5 от ПФНИ и решение на Изпълнителния съвет на Фонда, като оценяването и класирането на проектите преминават през три етапа, както следва:</w:t>
      </w:r>
    </w:p>
    <w:p>
      <w:pPr>
        <w:pStyle w:val="Style26"/>
        <w:widowControl w:val="0"/>
        <w:keepNext w:val="0"/>
        <w:keepLines w:val="0"/>
        <w:shd w:val="clear" w:color="auto" w:fill="auto"/>
        <w:bidi w:val="0"/>
        <w:jc w:val="left"/>
        <w:spacing w:before="0" w:after="0"/>
        <w:ind w:left="20" w:right="20" w:firstLine="1440"/>
      </w:pPr>
      <w:r>
        <w:rPr>
          <w:rStyle w:val="CharStyle964"/>
        </w:rPr>
        <w:t>Първи етап: проверка на административното съответствие на представения проект с изискванията на насоките за кандидатстване;</w:t>
      </w:r>
    </w:p>
    <w:p>
      <w:pPr>
        <w:pStyle w:val="Style26"/>
        <w:widowControl w:val="0"/>
        <w:keepNext w:val="0"/>
        <w:keepLines w:val="0"/>
        <w:shd w:val="clear" w:color="auto" w:fill="auto"/>
        <w:bidi w:val="0"/>
        <w:jc w:val="left"/>
        <w:spacing w:before="0" w:after="0"/>
        <w:ind w:left="20" w:right="0" w:firstLine="1440"/>
      </w:pPr>
      <w:r>
        <w:rPr>
          <w:rStyle w:val="CharStyle842"/>
        </w:rPr>
        <w:t xml:space="preserve">Втори </w:t>
      </w:r>
      <w:r>
        <w:rPr>
          <w:rStyle w:val="CharStyle964"/>
        </w:rPr>
        <w:t>етап: международна експертна оценка на научните предложения;</w:t>
      </w:r>
    </w:p>
    <w:p>
      <w:pPr>
        <w:pStyle w:val="Style26"/>
        <w:widowControl w:val="0"/>
        <w:keepNext w:val="0"/>
        <w:keepLines w:val="0"/>
        <w:shd w:val="clear" w:color="auto" w:fill="auto"/>
        <w:bidi w:val="0"/>
        <w:jc w:val="left"/>
        <w:spacing w:before="0" w:after="0"/>
        <w:ind w:left="20" w:right="0" w:firstLine="1440"/>
      </w:pPr>
      <w:r>
        <w:rPr>
          <w:rStyle w:val="CharStyle964"/>
        </w:rPr>
        <w:t>Трети етап: Оценка на научните изследвания от научно-експертните комисии</w:t>
      </w:r>
    </w:p>
    <w:p>
      <w:pPr>
        <w:pStyle w:val="Style26"/>
        <w:widowControl w:val="0"/>
        <w:keepNext w:val="0"/>
        <w:keepLines w:val="0"/>
        <w:shd w:val="clear" w:color="auto" w:fill="auto"/>
        <w:bidi w:val="0"/>
        <w:spacing w:before="0" w:after="0"/>
        <w:ind w:left="20" w:right="0" w:firstLine="0"/>
      </w:pPr>
      <w:r>
        <w:rPr>
          <w:rStyle w:val="CharStyle964"/>
        </w:rPr>
        <w:t>към фонда.</w:t>
      </w:r>
    </w:p>
    <w:p>
      <w:pPr>
        <w:pStyle w:val="Style26"/>
        <w:widowControl w:val="0"/>
        <w:keepNext w:val="0"/>
        <w:keepLines w:val="0"/>
        <w:shd w:val="clear" w:color="auto" w:fill="auto"/>
        <w:bidi w:val="0"/>
        <w:spacing w:before="0" w:after="0"/>
        <w:ind w:left="20" w:right="20" w:firstLine="740"/>
      </w:pPr>
      <w:r>
        <w:rPr>
          <w:rStyle w:val="CharStyle964"/>
        </w:rPr>
        <w:t>на сключени договори между Фонд „Научни изследвания” от една страна и ръководителите на научния колектив и на кандидатстващата организация от друга. С посочените договори се определят отношенията по предоставяне и отчитане на средствата, както и върху правата върху придобитите активи.</w:t>
      </w:r>
    </w:p>
    <w:p>
      <w:pPr>
        <w:pStyle w:val="Style26"/>
        <w:widowControl w:val="0"/>
        <w:keepNext w:val="0"/>
        <w:keepLines w:val="0"/>
        <w:shd w:val="clear" w:color="auto" w:fill="auto"/>
        <w:bidi w:val="0"/>
        <w:spacing w:before="0" w:after="0"/>
        <w:ind w:left="20" w:right="20" w:firstLine="740"/>
      </w:pPr>
      <w:r>
        <w:rPr>
          <w:rStyle w:val="CharStyle964"/>
        </w:rPr>
        <w:t xml:space="preserve">С раздел V от Методиката са </w:t>
      </w:r>
      <w:r>
        <w:rPr>
          <w:rStyle w:val="CharStyle298"/>
        </w:rPr>
        <w:t>определени общите правила за изпълнението на проектите.</w:t>
      </w:r>
      <w:r>
        <w:rPr>
          <w:rStyle w:val="CharStyle964"/>
        </w:rPr>
        <w:t xml:space="preserve"> Прието е, че предоставените средства следва да бъдат разходвани целево и законосъобразно за изпълнение на дейностите по проекта, подробно записани в Работната програма.</w:t>
      </w:r>
    </w:p>
    <w:p>
      <w:pPr>
        <w:pStyle w:val="Style26"/>
        <w:widowControl w:val="0"/>
        <w:keepNext w:val="0"/>
        <w:keepLines w:val="0"/>
        <w:shd w:val="clear" w:color="auto" w:fill="auto"/>
        <w:bidi w:val="0"/>
        <w:spacing w:before="0" w:after="0"/>
        <w:ind w:left="20" w:right="0" w:firstLine="740"/>
      </w:pPr>
      <w:r>
        <w:rPr>
          <w:rStyle w:val="CharStyle964"/>
        </w:rPr>
        <w:t>Съгласно Методиката, финансирането се предоставя авансово в едномесечен срок от</w:t>
      </w:r>
    </w:p>
    <w:p>
      <w:pPr>
        <w:pStyle w:val="Style26"/>
        <w:widowControl w:val="0"/>
        <w:keepNext w:val="0"/>
        <w:keepLines w:val="0"/>
        <w:shd w:val="clear" w:color="auto" w:fill="auto"/>
        <w:bidi w:val="0"/>
        <w:spacing w:before="0" w:after="0"/>
        <w:ind w:left="20" w:right="0" w:firstLine="0"/>
      </w:pPr>
      <w:r>
        <w:rPr>
          <w:rStyle w:val="CharStyle964"/>
        </w:rPr>
        <w:t>сключването на договора.</w:t>
      </w:r>
    </w:p>
    <w:p>
      <w:pPr>
        <w:pStyle w:val="Style26"/>
        <w:widowControl w:val="0"/>
        <w:keepNext w:val="0"/>
        <w:keepLines w:val="0"/>
        <w:shd w:val="clear" w:color="auto" w:fill="auto"/>
        <w:bidi w:val="0"/>
        <w:spacing w:before="0" w:after="0"/>
        <w:ind w:left="20" w:right="20" w:firstLine="740"/>
      </w:pPr>
      <w:r>
        <w:rPr>
          <w:rStyle w:val="CharStyle964"/>
        </w:rPr>
        <w:t>Съгласно Методиката, окончателният размер на финансирането от страна на фонда се определя с договор между фонда и бенефициентите въз основа на решение на Изпълнителния съвет. В случай, че при приемането на някой от отчетите се установи, че резултатите от</w:t>
      </w:r>
    </w:p>
    <w:p>
      <w:pPr>
        <w:pStyle w:val="Style26"/>
        <w:widowControl w:val="0"/>
        <w:keepNext w:val="0"/>
        <w:keepLines w:val="0"/>
        <w:shd w:val="clear" w:color="auto" w:fill="auto"/>
        <w:bidi w:val="0"/>
        <w:spacing w:before="0" w:after="0"/>
        <w:ind w:left="20" w:right="20" w:firstLine="0"/>
      </w:pPr>
      <w:r>
        <w:rPr>
          <w:rStyle w:val="CharStyle964"/>
        </w:rPr>
        <w:t>изпълнението на проекта са незадоволителни, Фонд „Научни изследвания” има право да намали финансирането; да прекрати договора или да поиска частично или пълно възстановяване на средствата, предоставени от него.</w:t>
      </w:r>
    </w:p>
    <w:p>
      <w:pPr>
        <w:pStyle w:val="Style26"/>
        <w:widowControl w:val="0"/>
        <w:keepNext w:val="0"/>
        <w:keepLines w:val="0"/>
        <w:shd w:val="clear" w:color="auto" w:fill="auto"/>
        <w:bidi w:val="0"/>
        <w:spacing w:before="0" w:after="0"/>
        <w:ind w:left="20" w:right="20" w:firstLine="740"/>
      </w:pPr>
      <w:r>
        <w:rPr>
          <w:rStyle w:val="CharStyle964"/>
        </w:rPr>
        <w:t>В Методиката е записано, че Фонд „Научни изследвания” има право да извършва проверки за изпълнение на административните, финансови, технически. ищру;р|^спекти на проектите.</w:t>
      </w:r>
    </w:p>
    <w:p>
      <w:pPr>
        <w:pStyle w:val="Style26"/>
        <w:tabs>
          <w:tab w:leader="none" w:pos="8478" w:val="left"/>
        </w:tabs>
        <w:widowControl w:val="0"/>
        <w:keepNext w:val="0"/>
        <w:keepLines w:val="0"/>
        <w:shd w:val="clear" w:color="auto" w:fill="auto"/>
        <w:bidi w:val="0"/>
        <w:spacing w:before="0" w:after="0"/>
        <w:ind w:left="20" w:right="0" w:firstLine="740"/>
      </w:pPr>
      <w:r>
        <w:rPr>
          <w:rStyle w:val="CharStyle964"/>
        </w:rPr>
        <w:t xml:space="preserve">С Методиката е предвидено, че изменения на договора </w:t>
      </w:r>
      <w:r>
        <w:rPr>
          <w:rStyle w:val="CharStyle991"/>
        </w:rPr>
        <w:t>за</w:t>
        <w:tab/>
        <w:t>с^\^^ършва</w:t>
      </w:r>
    </w:p>
    <w:p>
      <w:pPr>
        <w:pStyle w:val="Style26"/>
        <w:widowControl w:val="0"/>
        <w:keepNext w:val="0"/>
        <w:keepLines w:val="0"/>
        <w:shd w:val="clear" w:color="auto" w:fill="auto"/>
        <w:bidi w:val="0"/>
        <w:spacing w:before="0" w:after="0"/>
        <w:ind w:left="20" w:right="20" w:firstLine="0"/>
      </w:pPr>
      <w:r>
        <w:rPr>
          <w:rStyle w:val="CharStyle964"/>
        </w:rPr>
        <w:t xml:space="preserve">след сключване на анекс към същия, по </w:t>
      </w:r>
      <w:r>
        <w:rPr>
          <w:rStyle w:val="CharStyle991"/>
        </w:rPr>
        <w:t xml:space="preserve">взаимно </w:t>
      </w:r>
      <w:r>
        <w:rPr>
          <w:rStyle w:val="CharStyle964"/>
        </w:rPr>
        <w:t>съгласие на стри</w:t>
      </w:r>
      <w:r>
        <w:rPr>
          <w:rStyle w:val="CharStyle964"/>
          <w:lang w:val="en-US"/>
        </w:rPr>
        <w:t xml:space="preserve">sjjfre, </w:t>
      </w:r>
      <w:r>
        <w:rPr>
          <w:rStyle w:val="CharStyle964"/>
        </w:rPr>
        <w:t xml:space="preserve">ЩждайденЬ^! че са </w:t>
      </w:r>
      <w:r>
        <w:rPr>
          <w:rStyle w:val="CharStyle991"/>
        </w:rPr>
        <w:t xml:space="preserve">недопустими </w:t>
      </w:r>
      <w:r>
        <w:rPr>
          <w:rStyle w:val="CharStyle964"/>
        </w:rPr>
        <w:t xml:space="preserve">промени в бюджета </w:t>
      </w:r>
      <w:r>
        <w:rPr>
          <w:rStyle w:val="CharStyle991"/>
        </w:rPr>
        <w:t xml:space="preserve">на договора, водещи до </w:t>
      </w:r>
      <w:r>
        <w:rPr>
          <w:rStyle w:val="CharStyle964"/>
        </w:rPr>
        <w:t>увеАлЬва^^гй.Зтьрй^ачално</w:t>
      </w:r>
    </w:p>
    <w:p>
      <w:pPr>
        <w:pStyle w:val="Style1017"/>
        <w:widowControl w:val="0"/>
        <w:keepNext w:val="0"/>
        <w:keepLines w:val="0"/>
        <w:shd w:val="clear" w:color="auto" w:fill="auto"/>
        <w:bidi w:val="0"/>
        <w:jc w:val="left"/>
        <w:spacing w:before="0" w:after="0" w:line="200" w:lineRule="exact"/>
        <w:ind w:left="7620" w:right="0" w:firstLine="0"/>
      </w:pPr>
      <w:r>
        <w:rPr>
          <w:lang w:val="bg-BG"/>
          <w:vertAlign w:val="superscript"/>
          <w:w w:val="100"/>
          <w:spacing w:val="0"/>
          <w:color w:val="000000"/>
          <w:position w:val="0"/>
        </w:rPr>
        <w:t>?</w:t>
      </w:r>
      <w:r>
        <w:rPr>
          <w:lang w:val="bg-BG"/>
          <w:w w:val="100"/>
          <w:spacing w:val="0"/>
          <w:color w:val="000000"/>
          <w:position w:val="0"/>
        </w:rPr>
        <w:t xml:space="preserve"> </w:t>
      </w:r>
      <w:r>
        <w:rPr>
          <w:lang w:val="en-US"/>
          <w:w w:val="100"/>
          <w:spacing w:val="0"/>
          <w:color w:val="000000"/>
          <w:position w:val="0"/>
        </w:rPr>
        <w:t xml:space="preserve">'TSr </w:t>
      </w:r>
      <w:r>
        <w:rPr>
          <w:lang w:val="bg-BG"/>
          <w:w w:val="100"/>
          <w:spacing w:val="0"/>
          <w:color w:val="000000"/>
          <w:position w:val="0"/>
        </w:rPr>
        <w:t>/Д//</w:t>
      </w:r>
    </w:p>
    <w:p>
      <w:pPr>
        <w:pStyle w:val="Style168"/>
        <w:widowControl w:val="0"/>
        <w:keepNext w:val="0"/>
        <w:keepLines w:val="0"/>
        <w:shd w:val="clear" w:color="auto" w:fill="auto"/>
        <w:bidi w:val="0"/>
        <w:jc w:val="right"/>
        <w:spacing w:before="0" w:after="0" w:line="220" w:lineRule="exact"/>
        <w:ind w:left="0" w:right="20" w:firstLine="0"/>
      </w:pPr>
      <w:r>
        <w:rPr>
          <w:rStyle w:val="CharStyle1019"/>
          <w:i/>
          <w:iCs/>
        </w:rPr>
        <w:t>A-t/i</w:t>
      </w:r>
      <w:r>
        <w:rPr>
          <w:rStyle w:val="CharStyle1020"/>
          <w:lang w:val="en-US"/>
          <w:i w:val="0"/>
          <w:iCs w:val="0"/>
        </w:rPr>
        <w:t xml:space="preserve"> </w:t>
      </w:r>
      <w:r>
        <w:rPr>
          <w:rStyle w:val="CharStyle1021"/>
          <w:i w:val="0"/>
          <w:iCs w:val="0"/>
        </w:rPr>
        <w:t>225</w:t>
      </w:r>
    </w:p>
    <w:p>
      <w:pPr>
        <w:framePr w:h="701" w:hSpace="1560" w:wrap="notBeside" w:vAnchor="text" w:hAnchor="text" w:x="6318" w:y="1"/>
        <w:widowControl w:val="0"/>
        <w:jc w:val="center"/>
        <w:rPr>
          <w:sz w:val="0"/>
          <w:szCs w:val="0"/>
        </w:rPr>
      </w:pPr>
      <w:r>
        <w:pict>
          <v:shape id="_x0000_s1217" type="#_x0000_t75" style="width:95pt;height:35pt;">
            <v:imagedata r:id="rId248" r:href="rId249"/>
          </v:shape>
        </w:pict>
      </w:r>
    </w:p>
    <w:p>
      <w:pPr>
        <w:widowControl w:val="0"/>
        <w:rPr>
          <w:sz w:val="2"/>
          <w:szCs w:val="2"/>
        </w:rPr>
        <w:sectPr>
          <w:footerReference w:type="even" r:id="rId250"/>
          <w:footerReference w:type="default" r:id="rId251"/>
          <w:footerReference w:type="first" r:id="rId252"/>
          <w:pgSz w:w="11909" w:h="16838"/>
          <w:pgMar w:top="388" w:left="939" w:right="857" w:bottom="728" w:header="0" w:footer="3" w:gutter="0"/>
          <w:rtlGutter w:val="0"/>
          <w:cols w:space="720"/>
          <w:noEndnote/>
          <w:docGrid w:linePitch="360"/>
        </w:sectPr>
      </w:pPr>
    </w:p>
    <w:p>
      <w:pPr>
        <w:pStyle w:val="Style68"/>
        <w:widowControl w:val="0"/>
        <w:keepNext w:val="0"/>
        <w:keepLines w:val="0"/>
        <w:shd w:val="clear" w:color="auto" w:fill="auto"/>
        <w:bidi w:val="0"/>
        <w:jc w:val="both"/>
        <w:spacing w:before="0" w:after="0"/>
        <w:ind w:left="20" w:right="20" w:firstLine="0"/>
      </w:pPr>
      <w:r>
        <w:rPr>
          <w:rStyle w:val="CharStyle770"/>
        </w:rPr>
        <w:t xml:space="preserve">договорения процент </w:t>
      </w:r>
      <w:r>
        <w:rPr>
          <w:rStyle w:val="CharStyle982"/>
        </w:rPr>
        <w:t xml:space="preserve">и </w:t>
      </w:r>
      <w:r>
        <w:rPr>
          <w:rStyle w:val="CharStyle770"/>
        </w:rPr>
        <w:t xml:space="preserve">размер </w:t>
      </w:r>
      <w:r>
        <w:rPr>
          <w:rStyle w:val="CharStyle982"/>
        </w:rPr>
        <w:t xml:space="preserve">на </w:t>
      </w:r>
      <w:r>
        <w:rPr>
          <w:rStyle w:val="CharStyle770"/>
        </w:rPr>
        <w:t xml:space="preserve">финансирането по </w:t>
      </w:r>
      <w:r>
        <w:rPr>
          <w:rStyle w:val="CharStyle982"/>
        </w:rPr>
        <w:t xml:space="preserve">договора или </w:t>
      </w:r>
      <w:r>
        <w:rPr>
          <w:rStyle w:val="CharStyle770"/>
        </w:rPr>
        <w:t xml:space="preserve">водещи до превишаване на средствата </w:t>
      </w:r>
      <w:r>
        <w:rPr>
          <w:rStyle w:val="CharStyle982"/>
        </w:rPr>
        <w:t xml:space="preserve">по </w:t>
      </w:r>
      <w:r>
        <w:rPr>
          <w:rStyle w:val="CharStyle770"/>
        </w:rPr>
        <w:t xml:space="preserve">бюджетни </w:t>
      </w:r>
      <w:r>
        <w:rPr>
          <w:rStyle w:val="CharStyle982"/>
        </w:rPr>
        <w:t xml:space="preserve">пера, </w:t>
      </w:r>
      <w:r>
        <w:rPr>
          <w:rStyle w:val="CharStyle770"/>
        </w:rPr>
        <w:t xml:space="preserve">за </w:t>
      </w:r>
      <w:r>
        <w:rPr>
          <w:rStyle w:val="CharStyle982"/>
        </w:rPr>
        <w:t xml:space="preserve">които има нормативно </w:t>
      </w:r>
      <w:r>
        <w:rPr>
          <w:rStyle w:val="CharStyle770"/>
        </w:rPr>
        <w:t>определен размер.</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Методиката, </w:t>
      </w:r>
      <w:r>
        <w:rPr>
          <w:rStyle w:val="CharStyle273"/>
        </w:rPr>
        <w:t>отчитането</w:t>
      </w:r>
      <w:r>
        <w:rPr>
          <w:rStyle w:val="CharStyle770"/>
        </w:rPr>
        <w:t xml:space="preserve"> </w:t>
      </w:r>
      <w:r>
        <w:rPr>
          <w:rStyle w:val="CharStyle982"/>
        </w:rPr>
        <w:t xml:space="preserve">на проекта </w:t>
      </w:r>
      <w:r>
        <w:rPr>
          <w:rStyle w:val="CharStyle770"/>
        </w:rPr>
        <w:t xml:space="preserve">се задължава </w:t>
      </w:r>
      <w:r>
        <w:rPr>
          <w:rStyle w:val="CharStyle982"/>
        </w:rPr>
        <w:t xml:space="preserve">да </w:t>
      </w:r>
      <w:r>
        <w:rPr>
          <w:rStyle w:val="CharStyle770"/>
        </w:rPr>
        <w:t xml:space="preserve">представи </w:t>
      </w:r>
      <w:r>
        <w:rPr>
          <w:rStyle w:val="CharStyle982"/>
        </w:rPr>
        <w:t xml:space="preserve">на фонда в </w:t>
      </w:r>
      <w:r>
        <w:rPr>
          <w:rStyle w:val="CharStyle770"/>
        </w:rPr>
        <w:t xml:space="preserve">едномесечен </w:t>
      </w:r>
      <w:r>
        <w:rPr>
          <w:rStyle w:val="CharStyle982"/>
        </w:rPr>
        <w:t xml:space="preserve">срок от приключване на проекта, научен и финансов </w:t>
      </w:r>
      <w:r>
        <w:rPr>
          <w:rStyle w:val="CharStyle770"/>
        </w:rPr>
        <w:t xml:space="preserve">отчет. Определено </w:t>
      </w:r>
      <w:r>
        <w:rPr>
          <w:rStyle w:val="CharStyle982"/>
        </w:rPr>
        <w:t xml:space="preserve">е, че </w:t>
      </w:r>
      <w:r>
        <w:rPr>
          <w:rStyle w:val="CharStyle770"/>
        </w:rPr>
        <w:t xml:space="preserve">изпълнителите </w:t>
      </w:r>
      <w:r>
        <w:rPr>
          <w:rStyle w:val="CharStyle982"/>
        </w:rPr>
        <w:t xml:space="preserve">са </w:t>
      </w:r>
      <w:r>
        <w:rPr>
          <w:rStyle w:val="CharStyle770"/>
        </w:rPr>
        <w:t xml:space="preserve">длъжни да възстановят </w:t>
      </w:r>
      <w:r>
        <w:rPr>
          <w:rStyle w:val="CharStyle982"/>
        </w:rPr>
        <w:t xml:space="preserve">на </w:t>
      </w:r>
      <w:r>
        <w:rPr>
          <w:rStyle w:val="CharStyle770"/>
        </w:rPr>
        <w:t xml:space="preserve">фонда всички неизразходвани след приключването </w:t>
      </w:r>
      <w:r>
        <w:rPr>
          <w:rStyle w:val="CharStyle982"/>
        </w:rPr>
        <w:t xml:space="preserve">на </w:t>
      </w:r>
      <w:r>
        <w:rPr>
          <w:rStyle w:val="CharStyle770"/>
        </w:rPr>
        <w:t xml:space="preserve">изпълнението </w:t>
      </w:r>
      <w:r>
        <w:rPr>
          <w:rStyle w:val="CharStyle982"/>
        </w:rPr>
        <w:t xml:space="preserve">на </w:t>
      </w:r>
      <w:r>
        <w:rPr>
          <w:rStyle w:val="CharStyle770"/>
        </w:rPr>
        <w:t xml:space="preserve">проектите, средства, </w:t>
      </w:r>
      <w:r>
        <w:rPr>
          <w:rStyle w:val="CharStyle982"/>
        </w:rPr>
        <w:t xml:space="preserve">както </w:t>
      </w:r>
      <w:r>
        <w:rPr>
          <w:rStyle w:val="CharStyle770"/>
        </w:rPr>
        <w:t xml:space="preserve">и </w:t>
      </w:r>
      <w:r>
        <w:rPr>
          <w:rStyle w:val="CharStyle982"/>
        </w:rPr>
        <w:t xml:space="preserve">в </w:t>
      </w:r>
      <w:r>
        <w:rPr>
          <w:rStyle w:val="CharStyle770"/>
        </w:rPr>
        <w:t xml:space="preserve">нарушение </w:t>
      </w:r>
      <w:r>
        <w:rPr>
          <w:rStyle w:val="CharStyle982"/>
        </w:rPr>
        <w:t xml:space="preserve">на насоките, дадени с </w:t>
      </w:r>
      <w:r>
        <w:rPr>
          <w:rStyle w:val="CharStyle770"/>
        </w:rPr>
        <w:t xml:space="preserve">Методиката </w:t>
      </w:r>
      <w:r>
        <w:rPr>
          <w:rStyle w:val="CharStyle982"/>
        </w:rPr>
        <w:t xml:space="preserve">и на </w:t>
      </w:r>
      <w:r>
        <w:rPr>
          <w:rStyle w:val="CharStyle770"/>
        </w:rPr>
        <w:t>договора,</w:t>
      </w:r>
    </w:p>
    <w:p>
      <w:pPr>
        <w:pStyle w:val="Style68"/>
        <w:widowControl w:val="0"/>
        <w:keepNext w:val="0"/>
        <w:keepLines w:val="0"/>
        <w:shd w:val="clear" w:color="auto" w:fill="auto"/>
        <w:bidi w:val="0"/>
        <w:jc w:val="both"/>
        <w:spacing w:before="0" w:after="0"/>
        <w:ind w:left="20" w:right="20" w:firstLine="720"/>
      </w:pPr>
      <w:r>
        <w:rPr>
          <w:rStyle w:val="CharStyle982"/>
        </w:rPr>
        <w:t xml:space="preserve">Съгласно </w:t>
      </w:r>
      <w:r>
        <w:rPr>
          <w:rStyle w:val="CharStyle770"/>
        </w:rPr>
        <w:t xml:space="preserve">регламентирания </w:t>
      </w:r>
      <w:r>
        <w:rPr>
          <w:rStyle w:val="CharStyle982"/>
        </w:rPr>
        <w:t xml:space="preserve">с чл. 27, </w:t>
      </w:r>
      <w:r>
        <w:rPr>
          <w:rStyle w:val="CharStyle770"/>
        </w:rPr>
        <w:t xml:space="preserve">ат. 1 и ал. 2 </w:t>
      </w:r>
      <w:r>
        <w:rPr>
          <w:rStyle w:val="CharStyle982"/>
        </w:rPr>
        <w:t xml:space="preserve">от ПФНИ, срок от три </w:t>
      </w:r>
      <w:r>
        <w:rPr>
          <w:rStyle w:val="CharStyle770"/>
        </w:rPr>
        <w:t xml:space="preserve">месеца, </w:t>
      </w:r>
      <w:r>
        <w:rPr>
          <w:rStyle w:val="CharStyle982"/>
        </w:rPr>
        <w:t xml:space="preserve">след </w:t>
      </w:r>
      <w:r>
        <w:rPr>
          <w:rStyle w:val="CharStyle770"/>
        </w:rPr>
        <w:t xml:space="preserve">затварянето </w:t>
      </w:r>
      <w:r>
        <w:rPr>
          <w:rStyle w:val="CharStyle982"/>
        </w:rPr>
        <w:t xml:space="preserve">на </w:t>
      </w:r>
      <w:r>
        <w:rPr>
          <w:rStyle w:val="CharStyle770"/>
        </w:rPr>
        <w:t xml:space="preserve">конкурса, </w:t>
      </w:r>
      <w:r>
        <w:rPr>
          <w:rStyle w:val="CharStyle982"/>
        </w:rPr>
        <w:t xml:space="preserve">научно </w:t>
      </w:r>
      <w:r>
        <w:rPr>
          <w:rStyle w:val="CharStyle770"/>
        </w:rPr>
        <w:t xml:space="preserve">- експертната </w:t>
      </w:r>
      <w:r>
        <w:rPr>
          <w:rStyle w:val="CharStyle982"/>
        </w:rPr>
        <w:t xml:space="preserve">комисия </w:t>
      </w:r>
      <w:r>
        <w:rPr>
          <w:rStyle w:val="CharStyle770"/>
        </w:rPr>
        <w:t xml:space="preserve">/ВНЕК/ </w:t>
      </w:r>
      <w:r>
        <w:rPr>
          <w:rStyle w:val="CharStyle982"/>
        </w:rPr>
        <w:t xml:space="preserve">е </w:t>
      </w:r>
      <w:r>
        <w:rPr>
          <w:rStyle w:val="CharStyle770"/>
        </w:rPr>
        <w:t xml:space="preserve">подготвила </w:t>
      </w:r>
      <w:r>
        <w:rPr>
          <w:rStyle w:val="CharStyle982"/>
        </w:rPr>
        <w:t xml:space="preserve">класация на проектите, която е била </w:t>
      </w:r>
      <w:r>
        <w:rPr>
          <w:rStyle w:val="CharStyle770"/>
        </w:rPr>
        <w:t xml:space="preserve">представена </w:t>
      </w:r>
      <w:r>
        <w:rPr>
          <w:rStyle w:val="CharStyle982"/>
        </w:rPr>
        <w:t xml:space="preserve">на </w:t>
      </w:r>
      <w:r>
        <w:rPr>
          <w:rStyle w:val="CharStyle770"/>
        </w:rPr>
        <w:t xml:space="preserve">Изпълнителния </w:t>
      </w:r>
      <w:r>
        <w:rPr>
          <w:rStyle w:val="CharStyle982"/>
        </w:rPr>
        <w:t xml:space="preserve">съвет. На </w:t>
      </w:r>
      <w:r>
        <w:rPr>
          <w:rStyle w:val="CharStyle770"/>
        </w:rPr>
        <w:t xml:space="preserve">финансовите инспектори </w:t>
      </w:r>
      <w:r>
        <w:rPr>
          <w:rStyle w:val="CharStyle982"/>
        </w:rPr>
        <w:t xml:space="preserve">не се </w:t>
      </w:r>
      <w:r>
        <w:rPr>
          <w:rStyle w:val="CharStyle770"/>
        </w:rPr>
        <w:t xml:space="preserve">представи, изготвен </w:t>
      </w:r>
      <w:r>
        <w:rPr>
          <w:rStyle w:val="CharStyle982"/>
        </w:rPr>
        <w:t xml:space="preserve">от ВНЕК, на основание чл. 27, ал. 1 от ПФНИ, доклад до </w:t>
      </w:r>
      <w:r>
        <w:rPr>
          <w:rStyle w:val="CharStyle770"/>
        </w:rPr>
        <w:t xml:space="preserve">Изпълнителния съвет, съдържащ мотивите </w:t>
      </w:r>
      <w:r>
        <w:rPr>
          <w:rStyle w:val="CharStyle982"/>
        </w:rPr>
        <w:t xml:space="preserve">за </w:t>
      </w:r>
      <w:r>
        <w:rPr>
          <w:rStyle w:val="CharStyle770"/>
        </w:rPr>
        <w:t xml:space="preserve">извършеното </w:t>
      </w:r>
      <w:r>
        <w:rPr>
          <w:rStyle w:val="CharStyle982"/>
        </w:rPr>
        <w:t xml:space="preserve">оценяване на </w:t>
      </w:r>
      <w:r>
        <w:rPr>
          <w:rStyle w:val="CharStyle770"/>
        </w:rPr>
        <w:t xml:space="preserve">проектите. </w:t>
      </w:r>
      <w:r>
        <w:rPr>
          <w:rStyle w:val="CharStyle982"/>
        </w:rPr>
        <w:t xml:space="preserve">Посоченото </w:t>
      </w:r>
      <w:r>
        <w:rPr>
          <w:rStyle w:val="CharStyle770"/>
        </w:rPr>
        <w:t xml:space="preserve">обстоятелство </w:t>
      </w:r>
      <w:r>
        <w:rPr>
          <w:rStyle w:val="CharStyle982"/>
        </w:rPr>
        <w:t xml:space="preserve">беше </w:t>
      </w:r>
      <w:r>
        <w:rPr>
          <w:rStyle w:val="CharStyle770"/>
        </w:rPr>
        <w:t xml:space="preserve">удостоверено </w:t>
      </w:r>
      <w:r>
        <w:rPr>
          <w:rStyle w:val="CharStyle982"/>
        </w:rPr>
        <w:t xml:space="preserve">писмено с </w:t>
      </w:r>
      <w:r>
        <w:rPr>
          <w:rStyle w:val="CharStyle770"/>
        </w:rPr>
        <w:t xml:space="preserve">Констативен протокол </w:t>
      </w:r>
      <w:r>
        <w:rPr>
          <w:rStyle w:val="CharStyle982"/>
        </w:rPr>
        <w:t xml:space="preserve">от </w:t>
      </w:r>
      <w:r>
        <w:rPr>
          <w:rStyle w:val="CharStyle770"/>
        </w:rPr>
        <w:t>22,02.2012 г.</w:t>
      </w:r>
    </w:p>
    <w:p>
      <w:pPr>
        <w:pStyle w:val="Style26"/>
        <w:widowControl w:val="0"/>
        <w:keepNext w:val="0"/>
        <w:keepLines w:val="0"/>
        <w:shd w:val="clear" w:color="auto" w:fill="auto"/>
        <w:bidi w:val="0"/>
        <w:spacing w:before="0" w:after="0"/>
        <w:ind w:left="20" w:right="20" w:firstLine="720"/>
      </w:pPr>
      <w:r>
        <w:rPr>
          <w:rStyle w:val="CharStyle964"/>
        </w:rPr>
        <w:t xml:space="preserve">С </w:t>
      </w:r>
      <w:r>
        <w:rPr>
          <w:rStyle w:val="CharStyle842"/>
        </w:rPr>
        <w:t xml:space="preserve">издадена </w:t>
      </w:r>
      <w:r>
        <w:rPr>
          <w:rStyle w:val="CharStyle964"/>
        </w:rPr>
        <w:t xml:space="preserve">на основание чл. 26 от ЗННИ и чл. 16, т. 3 и т. 4 от ПФНИ и </w:t>
      </w:r>
      <w:r>
        <w:rPr>
          <w:rStyle w:val="CharStyle842"/>
        </w:rPr>
        <w:t xml:space="preserve">въз </w:t>
      </w:r>
      <w:r>
        <w:rPr>
          <w:rStyle w:val="CharStyle964"/>
        </w:rPr>
        <w:t xml:space="preserve">основа на решение на </w:t>
      </w:r>
      <w:r>
        <w:rPr>
          <w:rStyle w:val="CharStyle842"/>
        </w:rPr>
        <w:t xml:space="preserve">Изпълнителния </w:t>
      </w:r>
      <w:r>
        <w:rPr>
          <w:rStyle w:val="CharStyle964"/>
        </w:rPr>
        <w:t xml:space="preserve">съвет на фонда </w:t>
      </w:r>
      <w:r>
        <w:rPr>
          <w:rStyle w:val="CharStyle842"/>
        </w:rPr>
        <w:t xml:space="preserve">по Протокол № </w:t>
      </w:r>
      <w:r>
        <w:rPr>
          <w:rStyle w:val="CharStyle964"/>
        </w:rPr>
        <w:t xml:space="preserve">45/15.05.2009 </w:t>
      </w:r>
      <w:r>
        <w:rPr>
          <w:rStyle w:val="CharStyle842"/>
        </w:rPr>
        <w:t xml:space="preserve">г. </w:t>
      </w:r>
      <w:r>
        <w:rPr>
          <w:rStyle w:val="CharStyle964"/>
        </w:rPr>
        <w:t xml:space="preserve">Заповед </w:t>
      </w:r>
      <w:r>
        <w:rPr>
          <w:rStyle w:val="CharStyle842"/>
        </w:rPr>
        <w:t xml:space="preserve">№ </w:t>
      </w:r>
      <w:r>
        <w:rPr>
          <w:rStyle w:val="CharStyle964"/>
        </w:rPr>
        <w:t>РД-01-</w:t>
      </w:r>
    </w:p>
    <w:p>
      <w:pPr>
        <w:pStyle w:val="Style68"/>
        <w:widowControl w:val="0"/>
        <w:keepNext w:val="0"/>
        <w:keepLines w:val="0"/>
        <w:shd w:val="clear" w:color="auto" w:fill="auto"/>
        <w:bidi w:val="0"/>
        <w:jc w:val="both"/>
        <w:spacing w:before="0" w:after="0"/>
        <w:ind w:left="20" w:right="20" w:firstLine="0"/>
      </w:pPr>
      <w:r>
        <w:rPr>
          <w:rStyle w:val="CharStyle770"/>
        </w:rPr>
        <w:t xml:space="preserve">6/19.05.2009 </w:t>
      </w:r>
      <w:r>
        <w:rPr>
          <w:rStyle w:val="CharStyle982"/>
        </w:rPr>
        <w:t xml:space="preserve">г. на проф. А. </w:t>
      </w:r>
      <w:r>
        <w:rPr>
          <w:rStyle w:val="CharStyle770"/>
        </w:rPr>
        <w:t xml:space="preserve">Герджиков - управител </w:t>
      </w:r>
      <w:r>
        <w:rPr>
          <w:rStyle w:val="CharStyle982"/>
        </w:rPr>
        <w:t xml:space="preserve">на Фонд „Научни </w:t>
      </w:r>
      <w:r>
        <w:rPr>
          <w:rStyle w:val="CharStyle770"/>
        </w:rPr>
        <w:t xml:space="preserve">изследвания” </w:t>
      </w:r>
      <w:r>
        <w:rPr>
          <w:rStyle w:val="CharStyle982"/>
        </w:rPr>
        <w:t xml:space="preserve">е открита </w:t>
      </w:r>
      <w:r>
        <w:rPr>
          <w:rStyle w:val="CharStyle770"/>
        </w:rPr>
        <w:t xml:space="preserve">конкурсната процедура </w:t>
      </w:r>
      <w:r>
        <w:rPr>
          <w:rStyle w:val="CharStyle982"/>
        </w:rPr>
        <w:t xml:space="preserve">с наименование: </w:t>
      </w:r>
      <w:r>
        <w:rPr>
          <w:rStyle w:val="CharStyle770"/>
        </w:rPr>
        <w:t xml:space="preserve">„Сабатична година </w:t>
      </w:r>
      <w:r>
        <w:rPr>
          <w:rStyle w:val="CharStyle982"/>
        </w:rPr>
        <w:t xml:space="preserve">за български </w:t>
      </w:r>
      <w:r>
        <w:rPr>
          <w:rStyle w:val="CharStyle770"/>
        </w:rPr>
        <w:t xml:space="preserve">учени” </w:t>
      </w:r>
      <w:r>
        <w:rPr>
          <w:rStyle w:val="CharStyle770"/>
          <w:lang w:val="en-US"/>
        </w:rPr>
        <w:t>/SAB/.</w:t>
      </w:r>
    </w:p>
    <w:p>
      <w:pPr>
        <w:pStyle w:val="Style26"/>
        <w:widowControl w:val="0"/>
        <w:keepNext w:val="0"/>
        <w:keepLines w:val="0"/>
        <w:shd w:val="clear" w:color="auto" w:fill="auto"/>
        <w:bidi w:val="0"/>
        <w:spacing w:before="0" w:after="0"/>
        <w:ind w:left="20" w:right="20" w:firstLine="720"/>
      </w:pPr>
      <w:r>
        <w:rPr>
          <w:rStyle w:val="CharStyle842"/>
        </w:rPr>
        <w:t xml:space="preserve">Проектобюджета </w:t>
      </w:r>
      <w:r>
        <w:rPr>
          <w:rStyle w:val="CharStyle964"/>
        </w:rPr>
        <w:t xml:space="preserve">на конкурса за 2009 г. е в </w:t>
      </w:r>
      <w:r>
        <w:rPr>
          <w:rStyle w:val="CharStyle842"/>
        </w:rPr>
        <w:t xml:space="preserve">размер </w:t>
      </w:r>
      <w:r>
        <w:rPr>
          <w:rStyle w:val="CharStyle964"/>
        </w:rPr>
        <w:t xml:space="preserve">на 500 000 </w:t>
      </w:r>
      <w:r>
        <w:rPr>
          <w:rStyle w:val="CharStyle842"/>
        </w:rPr>
        <w:t xml:space="preserve">лв., </w:t>
      </w:r>
      <w:r>
        <w:rPr>
          <w:rStyle w:val="CharStyle964"/>
        </w:rPr>
        <w:t xml:space="preserve">което съвпада с </w:t>
      </w:r>
      <w:r>
        <w:rPr>
          <w:rStyle w:val="CharStyle842"/>
        </w:rPr>
        <w:t xml:space="preserve">определения </w:t>
      </w:r>
      <w:r>
        <w:rPr>
          <w:rStyle w:val="CharStyle964"/>
        </w:rPr>
        <w:t xml:space="preserve">в </w:t>
      </w:r>
      <w:r>
        <w:rPr>
          <w:rStyle w:val="CharStyle842"/>
        </w:rPr>
        <w:t xml:space="preserve">Оперативната програма </w:t>
      </w:r>
      <w:r>
        <w:rPr>
          <w:rStyle w:val="CharStyle964"/>
        </w:rPr>
        <w:t xml:space="preserve">за 2009 г., </w:t>
      </w:r>
      <w:r>
        <w:rPr>
          <w:rStyle w:val="CharStyle842"/>
        </w:rPr>
        <w:t xml:space="preserve">размер </w:t>
      </w:r>
      <w:r>
        <w:rPr>
          <w:rStyle w:val="CharStyle964"/>
        </w:rPr>
        <w:t xml:space="preserve">на средствата за </w:t>
      </w:r>
      <w:r>
        <w:rPr>
          <w:rStyle w:val="CharStyle842"/>
        </w:rPr>
        <w:t xml:space="preserve">посочения </w:t>
      </w:r>
      <w:r>
        <w:rPr>
          <w:rStyle w:val="CharStyle964"/>
        </w:rPr>
        <w:t xml:space="preserve">конкурс. Със </w:t>
      </w:r>
      <w:r>
        <w:rPr>
          <w:rStyle w:val="CharStyle842"/>
        </w:rPr>
        <w:t xml:space="preserve">Заповедта </w:t>
      </w:r>
      <w:r>
        <w:rPr>
          <w:rStyle w:val="CharStyle964"/>
        </w:rPr>
        <w:t xml:space="preserve">е предвиден </w:t>
      </w:r>
      <w:r>
        <w:rPr>
          <w:rStyle w:val="CharStyle842"/>
        </w:rPr>
        <w:t xml:space="preserve">минимален </w:t>
      </w:r>
      <w:r>
        <w:rPr>
          <w:rStyle w:val="CharStyle964"/>
        </w:rPr>
        <w:t xml:space="preserve">размер на гранта за </w:t>
      </w:r>
      <w:r>
        <w:rPr>
          <w:rStyle w:val="CharStyle842"/>
        </w:rPr>
        <w:t xml:space="preserve">целия програмен период </w:t>
      </w:r>
      <w:r>
        <w:rPr>
          <w:rStyle w:val="CharStyle964"/>
        </w:rPr>
        <w:t xml:space="preserve">от 20 000 лв. и </w:t>
      </w:r>
      <w:r>
        <w:rPr>
          <w:rStyle w:val="CharStyle842"/>
        </w:rPr>
        <w:t xml:space="preserve">максимален - </w:t>
      </w:r>
      <w:r>
        <w:rPr>
          <w:rStyle w:val="CharStyle964"/>
        </w:rPr>
        <w:t xml:space="preserve">в размер на 60 000 лева. С </w:t>
      </w:r>
      <w:r>
        <w:rPr>
          <w:rStyle w:val="CharStyle842"/>
        </w:rPr>
        <w:t xml:space="preserve">цитираната </w:t>
      </w:r>
      <w:r>
        <w:rPr>
          <w:rStyle w:val="CharStyle964"/>
        </w:rPr>
        <w:t xml:space="preserve">заповед е определен срок </w:t>
      </w:r>
      <w:r>
        <w:rPr>
          <w:rStyle w:val="CharStyle842"/>
        </w:rPr>
        <w:t xml:space="preserve">за изпълнение </w:t>
      </w:r>
      <w:r>
        <w:rPr>
          <w:rStyle w:val="CharStyle964"/>
        </w:rPr>
        <w:t xml:space="preserve">на проектите 8 месеца. </w:t>
      </w:r>
      <w:r>
        <w:rPr>
          <w:rStyle w:val="CharStyle842"/>
        </w:rPr>
        <w:t xml:space="preserve">Съгласно </w:t>
      </w:r>
      <w:r>
        <w:rPr>
          <w:rStyle w:val="CharStyle964"/>
        </w:rPr>
        <w:t xml:space="preserve">заповедта е </w:t>
      </w:r>
      <w:r>
        <w:rPr>
          <w:rStyle w:val="CharStyle842"/>
        </w:rPr>
        <w:t xml:space="preserve">определен </w:t>
      </w:r>
      <w:r>
        <w:rPr>
          <w:rStyle w:val="CharStyle964"/>
        </w:rPr>
        <w:t xml:space="preserve">краен срок за подаване на </w:t>
      </w:r>
      <w:r>
        <w:rPr>
          <w:rStyle w:val="CharStyle842"/>
        </w:rPr>
        <w:t xml:space="preserve">предложенията </w:t>
      </w:r>
      <w:r>
        <w:rPr>
          <w:rStyle w:val="CharStyle964"/>
        </w:rPr>
        <w:t xml:space="preserve">до 08.07.2009 г., като с горното е спазен </w:t>
      </w:r>
      <w:r>
        <w:rPr>
          <w:rStyle w:val="CharStyle842"/>
        </w:rPr>
        <w:t xml:space="preserve">регламентирания </w:t>
      </w:r>
      <w:r>
        <w:rPr>
          <w:rStyle w:val="CharStyle964"/>
        </w:rPr>
        <w:t xml:space="preserve">с чл. 16, т. 4 от ПФНИ, </w:t>
      </w:r>
      <w:r>
        <w:rPr>
          <w:rStyle w:val="CharStyle991"/>
        </w:rPr>
        <w:t xml:space="preserve">45 дневен </w:t>
      </w:r>
      <w:r>
        <w:rPr>
          <w:rStyle w:val="CharStyle842"/>
        </w:rPr>
        <w:t xml:space="preserve">срок </w:t>
      </w:r>
      <w:r>
        <w:rPr>
          <w:rStyle w:val="CharStyle964"/>
        </w:rPr>
        <w:t xml:space="preserve">за </w:t>
      </w:r>
      <w:r>
        <w:rPr>
          <w:rStyle w:val="CharStyle842"/>
        </w:rPr>
        <w:t xml:space="preserve">подаване </w:t>
      </w:r>
      <w:r>
        <w:rPr>
          <w:rStyle w:val="CharStyle964"/>
        </w:rPr>
        <w:t xml:space="preserve">на </w:t>
      </w:r>
      <w:r>
        <w:rPr>
          <w:rStyle w:val="CharStyle842"/>
        </w:rPr>
        <w:t>документи.</w:t>
      </w:r>
    </w:p>
    <w:p>
      <w:pPr>
        <w:pStyle w:val="Style26"/>
        <w:widowControl w:val="0"/>
        <w:keepNext w:val="0"/>
        <w:keepLines w:val="0"/>
        <w:shd w:val="clear" w:color="auto" w:fill="auto"/>
        <w:bidi w:val="0"/>
        <w:spacing w:before="0" w:after="0"/>
        <w:ind w:left="20" w:right="20" w:firstLine="720"/>
      </w:pPr>
      <w:r>
        <w:rPr>
          <w:rStyle w:val="CharStyle964"/>
        </w:rPr>
        <w:t xml:space="preserve">На </w:t>
      </w:r>
      <w:r>
        <w:rPr>
          <w:rStyle w:val="CharStyle842"/>
        </w:rPr>
        <w:t xml:space="preserve">основание </w:t>
      </w:r>
      <w:r>
        <w:rPr>
          <w:rStyle w:val="CharStyle964"/>
        </w:rPr>
        <w:t xml:space="preserve">чл. 27 от ЗННИ, поканата </w:t>
      </w:r>
      <w:r>
        <w:rPr>
          <w:rStyle w:val="CharStyle842"/>
        </w:rPr>
        <w:t xml:space="preserve">за </w:t>
      </w:r>
      <w:r>
        <w:rPr>
          <w:rStyle w:val="CharStyle964"/>
        </w:rPr>
        <w:t xml:space="preserve">участие в конкурса е </w:t>
      </w:r>
      <w:r>
        <w:rPr>
          <w:rStyle w:val="CharStyle842"/>
        </w:rPr>
        <w:t xml:space="preserve">публикувана </w:t>
      </w:r>
      <w:r>
        <w:rPr>
          <w:rStyle w:val="CharStyle964"/>
        </w:rPr>
        <w:t xml:space="preserve">във вестник </w:t>
      </w:r>
      <w:r>
        <w:rPr>
          <w:rStyle w:val="CharStyle842"/>
        </w:rPr>
        <w:t xml:space="preserve">„Труд” </w:t>
      </w:r>
      <w:r>
        <w:rPr>
          <w:rStyle w:val="CharStyle964"/>
        </w:rPr>
        <w:t xml:space="preserve">и в-к </w:t>
      </w:r>
      <w:r>
        <w:rPr>
          <w:rStyle w:val="CharStyle842"/>
        </w:rPr>
        <w:t xml:space="preserve">„Двадесет </w:t>
      </w:r>
      <w:r>
        <w:rPr>
          <w:rStyle w:val="CharStyle964"/>
        </w:rPr>
        <w:t xml:space="preserve">и четири часа” на 27.06.2009 г., като същата съдържа </w:t>
      </w:r>
      <w:r>
        <w:rPr>
          <w:rStyle w:val="CharStyle842"/>
        </w:rPr>
        <w:t xml:space="preserve">информацията </w:t>
      </w:r>
      <w:r>
        <w:rPr>
          <w:rStyle w:val="CharStyle964"/>
        </w:rPr>
        <w:t xml:space="preserve">за </w:t>
      </w:r>
      <w:r>
        <w:rPr>
          <w:rStyle w:val="CharStyle842"/>
        </w:rPr>
        <w:t xml:space="preserve">обстоятелствата, </w:t>
      </w:r>
      <w:r>
        <w:rPr>
          <w:rStyle w:val="CharStyle964"/>
        </w:rPr>
        <w:t>посочени в чл. 26 от ЗННИ.</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регламентираното </w:t>
      </w:r>
      <w:r>
        <w:rPr>
          <w:rStyle w:val="CharStyle982"/>
        </w:rPr>
        <w:t xml:space="preserve">с чл. 20, ал. 2 от </w:t>
      </w:r>
      <w:r>
        <w:rPr>
          <w:rStyle w:val="CharStyle770"/>
        </w:rPr>
        <w:t xml:space="preserve">ПФНИ </w:t>
      </w:r>
      <w:r>
        <w:rPr>
          <w:rStyle w:val="CharStyle982"/>
        </w:rPr>
        <w:t xml:space="preserve">е назначена </w:t>
      </w:r>
      <w:r>
        <w:rPr>
          <w:rStyle w:val="CharStyle770"/>
        </w:rPr>
        <w:t xml:space="preserve">временна </w:t>
      </w:r>
      <w:r>
        <w:rPr>
          <w:rStyle w:val="CharStyle982"/>
        </w:rPr>
        <w:t xml:space="preserve">научно </w:t>
      </w:r>
      <w:r>
        <w:rPr>
          <w:rStyle w:val="CharStyle770"/>
        </w:rPr>
        <w:t xml:space="preserve">- експертна комисия, </w:t>
      </w:r>
      <w:r>
        <w:rPr>
          <w:rStyle w:val="CharStyle982"/>
        </w:rPr>
        <w:t xml:space="preserve">която да </w:t>
      </w:r>
      <w:r>
        <w:rPr>
          <w:rStyle w:val="CharStyle770"/>
        </w:rPr>
        <w:t xml:space="preserve">извърши </w:t>
      </w:r>
      <w:r>
        <w:rPr>
          <w:rStyle w:val="CharStyle982"/>
        </w:rPr>
        <w:t xml:space="preserve">оценка и </w:t>
      </w:r>
      <w:r>
        <w:rPr>
          <w:rStyle w:val="CharStyle770"/>
        </w:rPr>
        <w:t xml:space="preserve">класиране </w:t>
      </w:r>
      <w:r>
        <w:rPr>
          <w:rStyle w:val="CharStyle982"/>
        </w:rPr>
        <w:t>на кандидатств</w:t>
      </w:r>
      <w:r>
        <w:rPr>
          <w:rStyle w:val="CharStyle1022"/>
        </w:rPr>
        <w:t>ащи</w:t>
      </w:r>
      <w:r>
        <w:rPr>
          <w:rStyle w:val="CharStyle982"/>
        </w:rPr>
        <w:t xml:space="preserve">те за финансиране, </w:t>
      </w:r>
      <w:r>
        <w:rPr>
          <w:rStyle w:val="CharStyle770"/>
        </w:rPr>
        <w:t xml:space="preserve">проекти, с издадени </w:t>
      </w:r>
      <w:r>
        <w:rPr>
          <w:rStyle w:val="CharStyle982"/>
        </w:rPr>
        <w:t xml:space="preserve">от председателя на </w:t>
      </w:r>
      <w:r>
        <w:rPr>
          <w:rStyle w:val="CharStyle770"/>
        </w:rPr>
        <w:t xml:space="preserve">изпълнителния </w:t>
      </w:r>
      <w:r>
        <w:rPr>
          <w:rStyle w:val="CharStyle982"/>
        </w:rPr>
        <w:t xml:space="preserve">съвет </w:t>
      </w:r>
      <w:r>
        <w:rPr>
          <w:rStyle w:val="CharStyle770"/>
        </w:rPr>
        <w:t xml:space="preserve">Заповед № </w:t>
      </w:r>
      <w:r>
        <w:rPr>
          <w:rStyle w:val="CharStyle982"/>
        </w:rPr>
        <w:t xml:space="preserve">РД-01 - </w:t>
      </w:r>
      <w:r>
        <w:rPr>
          <w:rStyle w:val="CharStyle770"/>
        </w:rPr>
        <w:t xml:space="preserve">24/24.09.2009 </w:t>
      </w:r>
      <w:r>
        <w:rPr>
          <w:rStyle w:val="CharStyle982"/>
        </w:rPr>
        <w:t>г.</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изискванията </w:t>
      </w:r>
      <w:r>
        <w:rPr>
          <w:rStyle w:val="CharStyle982"/>
        </w:rPr>
        <w:t xml:space="preserve">на чл. 29, </w:t>
      </w:r>
      <w:r>
        <w:rPr>
          <w:rStyle w:val="CharStyle770"/>
        </w:rPr>
        <w:t xml:space="preserve">ал.1 </w:t>
      </w:r>
      <w:r>
        <w:rPr>
          <w:rStyle w:val="CharStyle982"/>
        </w:rPr>
        <w:t xml:space="preserve">от ЗННИ и чл. 16, т. 6 от ПФНИ, </w:t>
      </w:r>
      <w:r>
        <w:rPr>
          <w:rStyle w:val="CharStyle770"/>
        </w:rPr>
        <w:t xml:space="preserve">класираните </w:t>
      </w:r>
      <w:r>
        <w:rPr>
          <w:rStyle w:val="CharStyle982"/>
        </w:rPr>
        <w:t xml:space="preserve">от ВНЕК проекти са </w:t>
      </w:r>
      <w:r>
        <w:rPr>
          <w:rStyle w:val="CharStyle770"/>
        </w:rPr>
        <w:t xml:space="preserve">представени </w:t>
      </w:r>
      <w:r>
        <w:rPr>
          <w:rStyle w:val="CharStyle982"/>
        </w:rPr>
        <w:t xml:space="preserve">от управителя проф. Анастас </w:t>
      </w:r>
      <w:r>
        <w:rPr>
          <w:rStyle w:val="CharStyle770"/>
        </w:rPr>
        <w:t xml:space="preserve">Герджиков, </w:t>
      </w:r>
      <w:r>
        <w:rPr>
          <w:rStyle w:val="CharStyle982"/>
        </w:rPr>
        <w:t xml:space="preserve">за </w:t>
      </w:r>
      <w:r>
        <w:rPr>
          <w:rStyle w:val="CharStyle770"/>
        </w:rPr>
        <w:t xml:space="preserve">одобряване </w:t>
      </w:r>
      <w:r>
        <w:rPr>
          <w:rStyle w:val="CharStyle982"/>
        </w:rPr>
        <w:t xml:space="preserve">от </w:t>
      </w:r>
      <w:r>
        <w:rPr>
          <w:rStyle w:val="CharStyle770"/>
        </w:rPr>
        <w:t xml:space="preserve">Изпълнителния </w:t>
      </w:r>
      <w:r>
        <w:rPr>
          <w:rStyle w:val="CharStyle982"/>
        </w:rPr>
        <w:t xml:space="preserve">съвет. С Протокол </w:t>
      </w:r>
      <w:r>
        <w:rPr>
          <w:rStyle w:val="CharStyle770"/>
        </w:rPr>
        <w:t xml:space="preserve">№ </w:t>
      </w:r>
      <w:r>
        <w:rPr>
          <w:rStyle w:val="CharStyle982"/>
        </w:rPr>
        <w:t xml:space="preserve">63 от </w:t>
      </w:r>
      <w:r>
        <w:rPr>
          <w:rStyle w:val="CharStyle770"/>
        </w:rPr>
        <w:t xml:space="preserve">заседанието </w:t>
      </w:r>
      <w:r>
        <w:rPr>
          <w:rStyle w:val="CharStyle982"/>
        </w:rPr>
        <w:t xml:space="preserve">на </w:t>
      </w:r>
      <w:r>
        <w:rPr>
          <w:rStyle w:val="CharStyle770"/>
        </w:rPr>
        <w:t xml:space="preserve">Изпълнителния </w:t>
      </w:r>
      <w:r>
        <w:rPr>
          <w:rStyle w:val="CharStyle982"/>
        </w:rPr>
        <w:t xml:space="preserve">съвет /ИС/ на </w:t>
      </w:r>
      <w:r>
        <w:rPr>
          <w:rStyle w:val="CharStyle770"/>
        </w:rPr>
        <w:t>Фо</w:t>
      </w:r>
      <w:r>
        <w:rPr>
          <w:rStyle w:val="CharStyle988"/>
        </w:rPr>
        <w:t>нд</w:t>
      </w:r>
      <w:r>
        <w:rPr>
          <w:rStyle w:val="CharStyle770"/>
        </w:rPr>
        <w:t xml:space="preserve"> „Научни изследвания”, състояло </w:t>
      </w:r>
      <w:r>
        <w:rPr>
          <w:rStyle w:val="CharStyle982"/>
        </w:rPr>
        <w:t xml:space="preserve">се на 03.12.2009 </w:t>
      </w:r>
      <w:r>
        <w:rPr>
          <w:rStyle w:val="CharStyle770"/>
        </w:rPr>
        <w:t xml:space="preserve">г. </w:t>
      </w:r>
      <w:r>
        <w:rPr>
          <w:rStyle w:val="CharStyle982"/>
        </w:rPr>
        <w:t xml:space="preserve">на основание чл. 12, т. 6 от </w:t>
      </w:r>
      <w:r>
        <w:rPr>
          <w:rStyle w:val="CharStyle770"/>
        </w:rPr>
        <w:t xml:space="preserve">Правилника </w:t>
      </w:r>
      <w:r>
        <w:rPr>
          <w:rStyle w:val="CharStyle982"/>
        </w:rPr>
        <w:t xml:space="preserve">на Фонд </w:t>
      </w:r>
      <w:r>
        <w:rPr>
          <w:rStyle w:val="CharStyle770"/>
        </w:rPr>
        <w:t xml:space="preserve">„Научни йзследвания'7ПФНИ/, Изпълнителният </w:t>
      </w:r>
      <w:r>
        <w:rPr>
          <w:rStyle w:val="CharStyle982"/>
        </w:rPr>
        <w:t xml:space="preserve">съвет </w:t>
      </w:r>
      <w:r>
        <w:rPr>
          <w:rStyle w:val="CharStyle770"/>
        </w:rPr>
        <w:t xml:space="preserve">одобрява </w:t>
      </w:r>
      <w:r>
        <w:rPr>
          <w:rStyle w:val="CharStyle982"/>
        </w:rPr>
        <w:t xml:space="preserve">класираните проекти по </w:t>
      </w:r>
      <w:r>
        <w:rPr>
          <w:rStyle w:val="CharStyle770"/>
        </w:rPr>
        <w:t xml:space="preserve">конкурса </w:t>
      </w:r>
      <w:r>
        <w:rPr>
          <w:rStyle w:val="CharStyle982"/>
        </w:rPr>
        <w:t xml:space="preserve">и </w:t>
      </w:r>
      <w:r>
        <w:rPr>
          <w:rStyle w:val="CharStyle770"/>
        </w:rPr>
        <w:t xml:space="preserve">определя размера </w:t>
      </w:r>
      <w:r>
        <w:rPr>
          <w:rStyle w:val="CharStyle982"/>
        </w:rPr>
        <w:t xml:space="preserve">на </w:t>
      </w:r>
      <w:r>
        <w:rPr>
          <w:rStyle w:val="CharStyle770"/>
        </w:rPr>
        <w:t xml:space="preserve">финансирането, </w:t>
      </w:r>
      <w:r>
        <w:rPr>
          <w:rStyle w:val="CharStyle982"/>
        </w:rPr>
        <w:t xml:space="preserve">което </w:t>
      </w:r>
      <w:r>
        <w:rPr>
          <w:rStyle w:val="CharStyle770"/>
        </w:rPr>
        <w:t xml:space="preserve">възлиза </w:t>
      </w:r>
      <w:r>
        <w:rPr>
          <w:rStyle w:val="CharStyle982"/>
        </w:rPr>
        <w:t xml:space="preserve">на 364 138 </w:t>
      </w:r>
      <w:r>
        <w:rPr>
          <w:rStyle w:val="CharStyle770"/>
        </w:rPr>
        <w:t xml:space="preserve">лв., </w:t>
      </w:r>
      <w:r>
        <w:rPr>
          <w:rStyle w:val="CharStyle982"/>
        </w:rPr>
        <w:t>която сума е по</w:t>
      </w:r>
    </w:p>
    <w:p>
      <w:pPr>
        <w:pStyle w:val="Style68"/>
        <w:numPr>
          <w:ilvl w:val="0"/>
          <w:numId w:val="243"/>
        </w:numPr>
        <w:tabs>
          <w:tab w:leader="none" w:pos="212" w:val="left"/>
        </w:tabs>
        <w:widowControl w:val="0"/>
        <w:keepNext w:val="0"/>
        <w:keepLines w:val="0"/>
        <w:shd w:val="clear" w:color="auto" w:fill="auto"/>
        <w:bidi w:val="0"/>
        <w:jc w:val="both"/>
        <w:spacing w:before="0" w:after="0"/>
        <w:ind w:left="20" w:right="20" w:firstLine="0"/>
      </w:pPr>
      <w:r>
        <w:rPr>
          <w:rStyle w:val="CharStyle770"/>
        </w:rPr>
        <w:t xml:space="preserve">малка </w:t>
      </w:r>
      <w:r>
        <w:rPr>
          <w:rStyle w:val="CharStyle982"/>
        </w:rPr>
        <w:t xml:space="preserve">от </w:t>
      </w:r>
      <w:r>
        <w:rPr>
          <w:rStyle w:val="CharStyle770"/>
        </w:rPr>
        <w:t xml:space="preserve">залегналата </w:t>
      </w:r>
      <w:r>
        <w:rPr>
          <w:rStyle w:val="CharStyle982"/>
        </w:rPr>
        <w:t xml:space="preserve">за </w:t>
      </w:r>
      <w:r>
        <w:rPr>
          <w:rStyle w:val="CharStyle770"/>
        </w:rPr>
        <w:t xml:space="preserve">посочения </w:t>
      </w:r>
      <w:r>
        <w:rPr>
          <w:rStyle w:val="CharStyle982"/>
        </w:rPr>
        <w:t xml:space="preserve">конкурс в </w:t>
      </w:r>
      <w:r>
        <w:rPr>
          <w:rStyle w:val="CharStyle770"/>
        </w:rPr>
        <w:t xml:space="preserve">Оперативната </w:t>
      </w:r>
      <w:r>
        <w:rPr>
          <w:rStyle w:val="CharStyle982"/>
        </w:rPr>
        <w:t xml:space="preserve">програма на </w:t>
      </w:r>
      <w:r>
        <w:rPr>
          <w:rStyle w:val="CharStyle770"/>
        </w:rPr>
        <w:t xml:space="preserve">фонда </w:t>
      </w:r>
      <w:r>
        <w:rPr>
          <w:rStyle w:val="CharStyle982"/>
        </w:rPr>
        <w:t xml:space="preserve">за </w:t>
      </w:r>
      <w:r>
        <w:rPr>
          <w:rStyle w:val="CharStyle770"/>
        </w:rPr>
        <w:t xml:space="preserve">2009 </w:t>
      </w:r>
      <w:r>
        <w:rPr>
          <w:rStyle w:val="CharStyle982"/>
        </w:rPr>
        <w:t xml:space="preserve">г. и от посочената в </w:t>
      </w:r>
      <w:r>
        <w:rPr>
          <w:rStyle w:val="CharStyle770"/>
        </w:rPr>
        <w:t xml:space="preserve">проектобюджета </w:t>
      </w:r>
      <w:r>
        <w:rPr>
          <w:rStyle w:val="CharStyle982"/>
        </w:rPr>
        <w:t>на конкурса.</w:t>
      </w:r>
    </w:p>
    <w:p>
      <w:pPr>
        <w:pStyle w:val="Style68"/>
        <w:widowControl w:val="0"/>
        <w:keepNext w:val="0"/>
        <w:keepLines w:val="0"/>
        <w:shd w:val="clear" w:color="auto" w:fill="auto"/>
        <w:bidi w:val="0"/>
        <w:jc w:val="both"/>
        <w:spacing w:before="0" w:after="0"/>
        <w:ind w:left="20" w:right="20" w:firstLine="720"/>
      </w:pPr>
      <w:r>
        <w:rPr>
          <w:rStyle w:val="CharStyle770"/>
        </w:rPr>
        <w:t xml:space="preserve">На основание чл. 29, </w:t>
      </w:r>
      <w:r>
        <w:rPr>
          <w:rStyle w:val="CharStyle982"/>
        </w:rPr>
        <w:t xml:space="preserve">ал.1 </w:t>
      </w:r>
      <w:r>
        <w:rPr>
          <w:rStyle w:val="CharStyle770"/>
        </w:rPr>
        <w:t xml:space="preserve">за финансиране ИС е одобрил проекти с окончателна оценка не по-ниска </w:t>
      </w:r>
      <w:r>
        <w:rPr>
          <w:rStyle w:val="CharStyle982"/>
        </w:rPr>
        <w:t xml:space="preserve">от </w:t>
      </w:r>
      <w:r>
        <w:rPr>
          <w:rStyle w:val="CharStyle770"/>
        </w:rPr>
        <w:t xml:space="preserve">71 точки, поради изчерпване на средствата по конкурса. Видно от </w:t>
      </w:r>
      <w:r>
        <w:rPr>
          <w:rStyle w:val="CharStyle982"/>
        </w:rPr>
        <w:t xml:space="preserve">протокола </w:t>
      </w:r>
      <w:r>
        <w:rPr>
          <w:rStyle w:val="CharStyle770"/>
        </w:rPr>
        <w:t xml:space="preserve">на Изпълнителния съвет на фонда, в конкурса са кандидатствали 11 броя проекти, осем от </w:t>
      </w:r>
      <w:r>
        <w:rPr>
          <w:rStyle w:val="CharStyle982"/>
        </w:rPr>
        <w:t xml:space="preserve">които са </w:t>
      </w:r>
      <w:r>
        <w:rPr>
          <w:rStyle w:val="CharStyle770"/>
        </w:rPr>
        <w:t xml:space="preserve">били одобрени </w:t>
      </w:r>
      <w:r>
        <w:rPr>
          <w:rStyle w:val="CharStyle982"/>
        </w:rPr>
        <w:t xml:space="preserve">за </w:t>
      </w:r>
      <w:r>
        <w:rPr>
          <w:rStyle w:val="CharStyle770"/>
        </w:rPr>
        <w:t>финансиране.</w:t>
      </w:r>
    </w:p>
    <w:p>
      <w:pPr>
        <w:pStyle w:val="Style68"/>
        <w:widowControl w:val="0"/>
        <w:keepNext w:val="0"/>
        <w:keepLines w:val="0"/>
        <w:shd w:val="clear" w:color="auto" w:fill="auto"/>
        <w:bidi w:val="0"/>
        <w:jc w:val="both"/>
        <w:spacing w:before="0" w:after="0"/>
        <w:ind w:left="20" w:right="20" w:firstLine="720"/>
      </w:pPr>
      <w:r>
        <w:rPr>
          <w:rStyle w:val="CharStyle770"/>
        </w:rPr>
        <w:t xml:space="preserve">Видно </w:t>
      </w:r>
      <w:r>
        <w:rPr>
          <w:rStyle w:val="CharStyle982"/>
        </w:rPr>
        <w:t xml:space="preserve">от </w:t>
      </w:r>
      <w:r>
        <w:rPr>
          <w:rStyle w:val="CharStyle770"/>
        </w:rPr>
        <w:t xml:space="preserve">Протокол № 63/03.12.2009 </w:t>
      </w:r>
      <w:r>
        <w:rPr>
          <w:rStyle w:val="CharStyle982"/>
        </w:rPr>
        <w:t xml:space="preserve">г. </w:t>
      </w:r>
      <w:r>
        <w:rPr>
          <w:rStyle w:val="CharStyle770"/>
        </w:rPr>
        <w:t xml:space="preserve">на Изпълнителния съвет </w:t>
      </w:r>
      <w:r>
        <w:rPr>
          <w:rStyle w:val="CharStyle982"/>
        </w:rPr>
        <w:t>на фонда, одобре</w:t>
      </w:r>
      <w:r>
        <w:rPr>
          <w:rStyle w:val="CharStyle1022"/>
        </w:rPr>
        <w:t>ни</w:t>
      </w:r>
      <w:r>
        <w:rPr>
          <w:rStyle w:val="CharStyle982"/>
        </w:rPr>
        <w:t xml:space="preserve"> за </w:t>
      </w:r>
      <w:r>
        <w:rPr>
          <w:rStyle w:val="CharStyle770"/>
        </w:rPr>
        <w:t xml:space="preserve">финансиране </w:t>
      </w:r>
      <w:r>
        <w:rPr>
          <w:rStyle w:val="CharStyle982"/>
        </w:rPr>
        <w:t xml:space="preserve">са </w:t>
      </w:r>
      <w:r>
        <w:rPr>
          <w:rStyle w:val="CharStyle770"/>
        </w:rPr>
        <w:t xml:space="preserve">осемте, подадени </w:t>
      </w:r>
      <w:r>
        <w:rPr>
          <w:rStyle w:val="CharStyle982"/>
        </w:rPr>
        <w:t xml:space="preserve">проекта, </w:t>
      </w:r>
      <w:r>
        <w:rPr>
          <w:rStyle w:val="CharStyle770"/>
        </w:rPr>
        <w:t xml:space="preserve">оценени </w:t>
      </w:r>
      <w:r>
        <w:rPr>
          <w:rStyle w:val="CharStyle982"/>
        </w:rPr>
        <w:t xml:space="preserve">с общ </w:t>
      </w:r>
      <w:r>
        <w:rPr>
          <w:rStyle w:val="CharStyle770"/>
        </w:rPr>
        <w:t xml:space="preserve">брой точки </w:t>
      </w:r>
      <w:r>
        <w:rPr>
          <w:rStyle w:val="CharStyle982"/>
        </w:rPr>
        <w:t xml:space="preserve">над 71 </w:t>
      </w:r>
      <w:r>
        <w:rPr>
          <w:rStyle w:val="CharStyle770"/>
        </w:rPr>
        <w:t>точки.</w:t>
      </w:r>
    </w:p>
    <w:p>
      <w:pPr>
        <w:pStyle w:val="Style68"/>
        <w:widowControl w:val="0"/>
        <w:keepNext w:val="0"/>
        <w:keepLines w:val="0"/>
        <w:shd w:val="clear" w:color="auto" w:fill="auto"/>
        <w:bidi w:val="0"/>
        <w:jc w:val="both"/>
        <w:spacing w:before="0" w:after="0"/>
        <w:ind w:left="20" w:right="20" w:firstLine="720"/>
      </w:pPr>
      <w:r>
        <w:rPr>
          <w:rStyle w:val="CharStyle770"/>
        </w:rPr>
        <w:t xml:space="preserve">Проектът </w:t>
      </w:r>
      <w:r>
        <w:rPr>
          <w:rStyle w:val="CharStyle982"/>
        </w:rPr>
        <w:t xml:space="preserve">с най - висока </w:t>
      </w:r>
      <w:r>
        <w:rPr>
          <w:rStyle w:val="CharStyle770"/>
        </w:rPr>
        <w:t xml:space="preserve">оценка </w:t>
      </w:r>
      <w:r>
        <w:rPr>
          <w:rStyle w:val="CharStyle982"/>
        </w:rPr>
        <w:t xml:space="preserve">е </w:t>
      </w:r>
      <w:r>
        <w:rPr>
          <w:rStyle w:val="CharStyle770"/>
        </w:rPr>
        <w:t xml:space="preserve">получил </w:t>
      </w:r>
      <w:r>
        <w:rPr>
          <w:rStyle w:val="CharStyle982"/>
        </w:rPr>
        <w:t xml:space="preserve">82,70 точки, като за </w:t>
      </w:r>
      <w:r>
        <w:rPr>
          <w:rStyle w:val="CharStyle770"/>
        </w:rPr>
        <w:t xml:space="preserve">същия </w:t>
      </w:r>
      <w:r>
        <w:rPr>
          <w:rStyle w:val="CharStyle982"/>
        </w:rPr>
        <w:t xml:space="preserve">е </w:t>
      </w:r>
      <w:r>
        <w:rPr>
          <w:rStyle w:val="CharStyle770"/>
        </w:rPr>
        <w:t xml:space="preserve">било одобрено финансиране </w:t>
      </w:r>
      <w:r>
        <w:rPr>
          <w:rStyle w:val="CharStyle982"/>
        </w:rPr>
        <w:t xml:space="preserve">в </w:t>
      </w:r>
      <w:r>
        <w:rPr>
          <w:rStyle w:val="CharStyle770"/>
        </w:rPr>
        <w:t xml:space="preserve">размер </w:t>
      </w:r>
      <w:r>
        <w:rPr>
          <w:rStyle w:val="CharStyle982"/>
        </w:rPr>
        <w:t xml:space="preserve">на 58 740 </w:t>
      </w:r>
      <w:r>
        <w:rPr>
          <w:rStyle w:val="CharStyle770"/>
        </w:rPr>
        <w:t>лева,</w:t>
      </w:r>
    </w:p>
    <w:p>
      <w:pPr>
        <w:pStyle w:val="Style68"/>
        <w:tabs>
          <w:tab w:leader="dot" w:pos="8046" w:val="left"/>
        </w:tabs>
        <w:widowControl w:val="0"/>
        <w:keepNext w:val="0"/>
        <w:keepLines w:val="0"/>
        <w:shd w:val="clear" w:color="auto" w:fill="auto"/>
        <w:bidi w:val="0"/>
        <w:jc w:val="both"/>
        <w:spacing w:before="0" w:after="0"/>
        <w:ind w:left="20" w:right="20" w:firstLine="720"/>
      </w:pPr>
      <w:r>
        <w:rPr>
          <w:rStyle w:val="CharStyle770"/>
        </w:rPr>
        <w:t xml:space="preserve">Видно от Протокола, трите неодобрени за финансиране </w:t>
      </w:r>
      <w:r>
        <w:rPr>
          <w:rStyle w:val="CharStyle982"/>
        </w:rPr>
        <w:t xml:space="preserve">прое^рщ- -еа^олучили </w:t>
      </w:r>
      <w:r>
        <w:rPr>
          <w:rStyle w:val="CharStyle770"/>
        </w:rPr>
        <w:t xml:space="preserve">брой точки под </w:t>
      </w:r>
      <w:r>
        <w:rPr>
          <w:rStyle w:val="CharStyle982"/>
        </w:rPr>
        <w:t xml:space="preserve">минималния </w:t>
      </w:r>
      <w:r>
        <w:rPr>
          <w:rStyle w:val="CharStyle770"/>
        </w:rPr>
        <w:t xml:space="preserve">брой, определен от Изпълнителния </w:t>
      </w:r>
      <w:r>
        <w:rPr>
          <w:rStyle w:val="CharStyle982"/>
        </w:rPr>
        <w:t>съв-</w:t>
      </w:r>
      <w:r>
        <w:rPr>
          <w:rStyle w:val="CharStyle770"/>
        </w:rPr>
        <w:t>;</w:t>
      </w:r>
      <w:r>
        <w:rPr>
          <w:rStyle w:val="CharStyle982"/>
        </w:rPr>
        <w:t xml:space="preserve">. </w:t>
      </w:r>
      <w:r>
        <w:rPr>
          <w:rStyle w:val="CharStyle770"/>
        </w:rPr>
        <w:tab/>
      </w:r>
    </w:p>
    <w:p>
      <w:pPr>
        <w:pStyle w:val="Style68"/>
        <w:tabs>
          <w:tab w:leader="none" w:pos="8079" w:val="left"/>
        </w:tabs>
        <w:widowControl w:val="0"/>
        <w:keepNext w:val="0"/>
        <w:keepLines w:val="0"/>
        <w:shd w:val="clear" w:color="auto" w:fill="auto"/>
        <w:bidi w:val="0"/>
        <w:jc w:val="both"/>
        <w:spacing w:before="0" w:after="0"/>
        <w:ind w:left="20" w:right="0" w:firstLine="720"/>
      </w:pPr>
      <w:r>
        <w:rPr>
          <w:rStyle w:val="CharStyle770"/>
        </w:rPr>
        <w:t xml:space="preserve">Съгласно Протокол № 63/03.12.2009 г., предвидено е </w:t>
      </w:r>
      <w:r>
        <w:rPr>
          <w:rStyle w:val="CharStyle770"/>
          <w:lang w:val="en-US"/>
        </w:rPr>
        <w:t>ff</w:t>
        <w:tab/>
      </w:r>
      <w:r>
        <w:rPr>
          <w:rStyle w:val="CharStyle273"/>
        </w:rPr>
        <w:t>ЪЩшмор</w:t>
      </w:r>
      <w:r>
        <w:rPr>
          <w:rStyle w:val="CharStyle770"/>
        </w:rPr>
        <w:t xml:space="preserve"> на 364</w:t>
      </w:r>
    </w:p>
    <w:p>
      <w:pPr>
        <w:pStyle w:val="Style68"/>
        <w:tabs>
          <w:tab w:leader="none" w:pos="6471" w:val="left"/>
        </w:tabs>
        <w:widowControl w:val="0"/>
        <w:keepNext w:val="0"/>
        <w:keepLines w:val="0"/>
        <w:shd w:val="clear" w:color="auto" w:fill="auto"/>
        <w:bidi w:val="0"/>
        <w:jc w:val="both"/>
        <w:spacing w:before="0" w:after="0"/>
        <w:ind w:left="20" w:right="0" w:firstLine="0"/>
      </w:pPr>
      <w:r>
        <w:rPr>
          <w:rStyle w:val="CharStyle770"/>
        </w:rPr>
        <w:t xml:space="preserve">13 </w:t>
      </w:r>
      <w:r>
        <w:rPr>
          <w:rStyle w:val="CharStyle982"/>
        </w:rPr>
        <w:t xml:space="preserve">8 </w:t>
      </w:r>
      <w:r>
        <w:rPr>
          <w:rStyle w:val="CharStyle770"/>
        </w:rPr>
        <w:t xml:space="preserve">лева </w:t>
      </w:r>
      <w:r>
        <w:rPr>
          <w:rStyle w:val="CharStyle982"/>
        </w:rPr>
        <w:t xml:space="preserve">за </w:t>
      </w:r>
      <w:r>
        <w:rPr>
          <w:rStyle w:val="CharStyle770"/>
        </w:rPr>
        <w:t xml:space="preserve">осемте одобрени </w:t>
      </w:r>
      <w:r>
        <w:rPr>
          <w:rStyle w:val="CharStyle982"/>
        </w:rPr>
        <w:t xml:space="preserve">за </w:t>
      </w:r>
      <w:r>
        <w:rPr>
          <w:rStyle w:val="CharStyle770"/>
        </w:rPr>
        <w:t>финансиране, проекта.</w:t>
        <w:tab/>
      </w:r>
      <w:r>
        <w:rPr>
          <w:rStyle w:val="CharStyle1023"/>
        </w:rPr>
        <w:t>((^(</w:t>
      </w:r>
      <w:r>
        <w:rPr>
          <w:rStyle w:val="CharStyle982"/>
        </w:rPr>
        <w:t xml:space="preserve"> § </w:t>
      </w:r>
      <w:r>
        <w:rPr>
          <w:rStyle w:val="CharStyle770"/>
        </w:rPr>
        <w:t xml:space="preserve">? С </w:t>
      </w:r>
      <w:r>
        <w:rPr>
          <w:rStyle w:val="CharStyle982"/>
        </w:rPr>
        <w:t xml:space="preserve">£ \ </w:t>
      </w:r>
      <w:r>
        <w:rPr>
          <w:rStyle w:val="CharStyle770"/>
        </w:rPr>
        <w:t xml:space="preserve">* </w:t>
      </w:r>
      <w:r>
        <w:rPr>
          <w:rStyle w:val="CharStyle982"/>
        </w:rPr>
        <w:t>\\</w:t>
      </w:r>
    </w:p>
    <w:p>
      <w:pPr>
        <w:framePr w:w="2616" w:h="1200" w:hSpace="1099" w:wrap="notBeside" w:vAnchor="text" w:hAnchor="text" w:x="6078" w:y="1"/>
        <w:widowControl w:val="0"/>
        <w:rPr>
          <w:sz w:val="0"/>
          <w:szCs w:val="0"/>
        </w:rPr>
      </w:pPr>
      <w:r>
        <w:pict>
          <v:shape id="_x0000_s1218" type="#_x0000_t75" style="width:131pt;height:60pt;">
            <v:imagedata r:id="rId253" r:href="rId254"/>
          </v:shape>
        </w:pict>
      </w:r>
    </w:p>
    <w:p>
      <w:pPr>
        <w:pStyle w:val="Style34"/>
        <w:framePr w:w="211" w:h="150" w:hSpace="1099" w:wrap="notBeside" w:vAnchor="text" w:hAnchor="text" w:x="6558" w:y="-28"/>
        <w:widowControl w:val="0"/>
        <w:keepNext w:val="0"/>
        <w:keepLines w:val="0"/>
        <w:shd w:val="clear" w:color="auto" w:fill="auto"/>
        <w:bidi w:val="0"/>
        <w:jc w:val="left"/>
        <w:spacing w:before="0" w:after="0" w:line="150" w:lineRule="exact"/>
        <w:ind w:left="0" w:right="0" w:firstLine="0"/>
      </w:pPr>
      <w:r>
        <w:rPr>
          <w:rStyle w:val="CharStyle1025"/>
          <w:b/>
          <w:bCs/>
          <w:i w:val="0"/>
          <w:iCs w:val="0"/>
        </w:rPr>
        <w:t xml:space="preserve">! </w:t>
      </w:r>
      <w:r>
        <w:rPr>
          <w:rStyle w:val="CharStyle1026"/>
          <w:b/>
          <w:bCs/>
          <w:i/>
          <w:iCs/>
        </w:rPr>
        <w:t>'-S,</w:t>
      </w:r>
    </w:p>
    <w:p>
      <w:pPr>
        <w:widowControl w:val="0"/>
        <w:rPr>
          <w:sz w:val="2"/>
          <w:szCs w:val="2"/>
        </w:rPr>
      </w:pPr>
    </w:p>
    <w:p>
      <w:pPr>
        <w:pStyle w:val="Style68"/>
        <w:widowControl w:val="0"/>
        <w:keepNext w:val="0"/>
        <w:keepLines w:val="0"/>
        <w:shd w:val="clear" w:color="auto" w:fill="auto"/>
        <w:bidi w:val="0"/>
        <w:jc w:val="both"/>
        <w:spacing w:before="0" w:after="236" w:line="269" w:lineRule="exact"/>
        <w:ind w:left="20" w:right="20" w:firstLine="740"/>
      </w:pPr>
      <w:r>
        <w:rPr>
          <w:rStyle w:val="CharStyle982"/>
        </w:rPr>
        <w:t xml:space="preserve">Видно от </w:t>
      </w:r>
      <w:r>
        <w:rPr>
          <w:rStyle w:val="CharStyle770"/>
        </w:rPr>
        <w:t xml:space="preserve">предоставената </w:t>
      </w:r>
      <w:r>
        <w:rPr>
          <w:rStyle w:val="CharStyle982"/>
        </w:rPr>
        <w:t xml:space="preserve">справка </w:t>
      </w:r>
      <w:r>
        <w:rPr>
          <w:rStyle w:val="CharStyle770"/>
        </w:rPr>
        <w:t xml:space="preserve">№ 0401601/7/10,02,2012 г. </w:t>
      </w:r>
      <w:r>
        <w:rPr>
          <w:rStyle w:val="CharStyle982"/>
        </w:rPr>
        <w:t xml:space="preserve">във </w:t>
      </w:r>
      <w:r>
        <w:rPr>
          <w:rStyle w:val="CharStyle770"/>
        </w:rPr>
        <w:t xml:space="preserve">връзка с финансирането </w:t>
      </w:r>
      <w:r>
        <w:rPr>
          <w:rStyle w:val="CharStyle982"/>
        </w:rPr>
        <w:t xml:space="preserve">на 8 - те </w:t>
      </w:r>
      <w:r>
        <w:rPr>
          <w:rStyle w:val="CharStyle770"/>
        </w:rPr>
        <w:t xml:space="preserve">броя проекти със средства </w:t>
      </w:r>
      <w:r>
        <w:rPr>
          <w:rStyle w:val="CharStyle982"/>
        </w:rPr>
        <w:t xml:space="preserve">от </w:t>
      </w:r>
      <w:r>
        <w:rPr>
          <w:rStyle w:val="CharStyle770"/>
        </w:rPr>
        <w:t xml:space="preserve">бюджета </w:t>
      </w:r>
      <w:r>
        <w:rPr>
          <w:rStyle w:val="CharStyle982"/>
        </w:rPr>
        <w:t xml:space="preserve">на </w:t>
      </w:r>
      <w:r>
        <w:rPr>
          <w:rStyle w:val="CharStyle770"/>
        </w:rPr>
        <w:t xml:space="preserve">конкурс „Сабатична година за български учени” /$АВ/ </w:t>
      </w:r>
      <w:r>
        <w:rPr>
          <w:rStyle w:val="CharStyle982"/>
        </w:rPr>
        <w:t xml:space="preserve">са </w:t>
      </w:r>
      <w:r>
        <w:rPr>
          <w:rStyle w:val="CharStyle770"/>
        </w:rPr>
        <w:t xml:space="preserve">сключени </w:t>
      </w:r>
      <w:r>
        <w:rPr>
          <w:rStyle w:val="CharStyle982"/>
        </w:rPr>
        <w:t xml:space="preserve">8 бр. </w:t>
      </w:r>
      <w:r>
        <w:rPr>
          <w:rStyle w:val="CharStyle770"/>
        </w:rPr>
        <w:t xml:space="preserve">договори </w:t>
      </w:r>
      <w:r>
        <w:rPr>
          <w:rStyle w:val="CharStyle982"/>
        </w:rPr>
        <w:t xml:space="preserve">на обща стойност 364 138 </w:t>
      </w:r>
      <w:r>
        <w:rPr>
          <w:rStyle w:val="CharStyle770"/>
        </w:rPr>
        <w:t>лв.</w:t>
      </w:r>
    </w:p>
    <w:p>
      <w:pPr>
        <w:pStyle w:val="Style124"/>
        <w:widowControl w:val="0"/>
        <w:keepNext w:val="0"/>
        <w:keepLines w:val="0"/>
        <w:shd w:val="clear" w:color="auto" w:fill="auto"/>
        <w:bidi w:val="0"/>
        <w:jc w:val="both"/>
        <w:spacing w:before="0" w:after="0"/>
        <w:ind w:left="20" w:right="0" w:firstLine="740"/>
      </w:pPr>
      <w:r>
        <w:rPr>
          <w:rStyle w:val="CharStyle1029"/>
          <w:i/>
          <w:iCs/>
        </w:rPr>
        <w:t>Договор ДСАБ02/3/12.01.2010 г.</w:t>
      </w:r>
    </w:p>
    <w:p>
      <w:pPr>
        <w:pStyle w:val="Style68"/>
        <w:widowControl w:val="0"/>
        <w:keepNext w:val="0"/>
        <w:keepLines w:val="0"/>
        <w:shd w:val="clear" w:color="auto" w:fill="auto"/>
        <w:bidi w:val="0"/>
        <w:jc w:val="both"/>
        <w:spacing w:before="0" w:after="0"/>
        <w:ind w:left="20" w:right="20" w:firstLine="740"/>
      </w:pPr>
      <w:r>
        <w:rPr>
          <w:rStyle w:val="CharStyle982"/>
        </w:rPr>
        <w:t xml:space="preserve">На основание чл. 19 от ПФНИ със </w:t>
      </w:r>
      <w:r>
        <w:rPr>
          <w:rStyle w:val="CharStyle770"/>
        </w:rPr>
        <w:t xml:space="preserve">Заповеди </w:t>
      </w:r>
      <w:r>
        <w:rPr>
          <w:rStyle w:val="CharStyle982"/>
        </w:rPr>
        <w:t xml:space="preserve">на </w:t>
      </w:r>
      <w:r>
        <w:rPr>
          <w:rStyle w:val="CharStyle770"/>
        </w:rPr>
        <w:t xml:space="preserve">председателя </w:t>
      </w:r>
      <w:r>
        <w:rPr>
          <w:rStyle w:val="CharStyle982"/>
        </w:rPr>
        <w:t xml:space="preserve">на </w:t>
      </w:r>
      <w:r>
        <w:rPr>
          <w:rStyle w:val="CharStyle770"/>
        </w:rPr>
        <w:t xml:space="preserve">Изпълнителния </w:t>
      </w:r>
      <w:r>
        <w:rPr>
          <w:rStyle w:val="CharStyle982"/>
        </w:rPr>
        <w:t xml:space="preserve">съвет с </w:t>
      </w:r>
      <w:r>
        <w:rPr>
          <w:rStyle w:val="CharStyle770"/>
        </w:rPr>
        <w:t xml:space="preserve">номера, </w:t>
      </w:r>
      <w:r>
        <w:rPr>
          <w:rStyle w:val="CharStyle982"/>
        </w:rPr>
        <w:t xml:space="preserve">както </w:t>
      </w:r>
      <w:r>
        <w:rPr>
          <w:rStyle w:val="CharStyle770"/>
        </w:rPr>
        <w:t xml:space="preserve">следва: № РД-01-24/24.09.2009 г.; </w:t>
      </w:r>
      <w:r>
        <w:rPr>
          <w:rStyle w:val="CharStyle982"/>
        </w:rPr>
        <w:t xml:space="preserve">са назначени </w:t>
      </w:r>
      <w:r>
        <w:rPr>
          <w:rStyle w:val="CharStyle770"/>
        </w:rPr>
        <w:t xml:space="preserve">временни научно - </w:t>
      </w:r>
      <w:r>
        <w:rPr>
          <w:rStyle w:val="CharStyle982"/>
        </w:rPr>
        <w:t xml:space="preserve">експертни </w:t>
      </w:r>
      <w:r>
        <w:rPr>
          <w:rStyle w:val="CharStyle770"/>
        </w:rPr>
        <w:t xml:space="preserve">комисии /ВНЕК/ </w:t>
      </w:r>
      <w:r>
        <w:rPr>
          <w:rStyle w:val="CharStyle982"/>
        </w:rPr>
        <w:t xml:space="preserve">за </w:t>
      </w:r>
      <w:r>
        <w:rPr>
          <w:rStyle w:val="CharStyle770"/>
        </w:rPr>
        <w:t xml:space="preserve">извършване </w:t>
      </w:r>
      <w:r>
        <w:rPr>
          <w:rStyle w:val="CharStyle982"/>
        </w:rPr>
        <w:t xml:space="preserve">на оценката на научните проекти в </w:t>
      </w:r>
      <w:r>
        <w:rPr>
          <w:rStyle w:val="CharStyle770"/>
        </w:rPr>
        <w:t xml:space="preserve">рамките </w:t>
      </w:r>
      <w:r>
        <w:rPr>
          <w:rStyle w:val="CharStyle982"/>
        </w:rPr>
        <w:t xml:space="preserve">на конкурс: </w:t>
      </w:r>
      <w:r>
        <w:rPr>
          <w:rStyle w:val="CharStyle770"/>
        </w:rPr>
        <w:t xml:space="preserve">„Сабатична година </w:t>
      </w:r>
      <w:r>
        <w:rPr>
          <w:rStyle w:val="CharStyle982"/>
        </w:rPr>
        <w:t xml:space="preserve">за българските </w:t>
      </w:r>
      <w:r>
        <w:rPr>
          <w:rStyle w:val="CharStyle770"/>
          <w:lang w:val="en-US"/>
        </w:rPr>
        <w:t>yqemrYSAB/,</w:t>
      </w:r>
    </w:p>
    <w:p>
      <w:pPr>
        <w:pStyle w:val="Style68"/>
        <w:widowControl w:val="0"/>
        <w:keepNext w:val="0"/>
        <w:keepLines w:val="0"/>
        <w:shd w:val="clear" w:color="auto" w:fill="auto"/>
        <w:bidi w:val="0"/>
        <w:jc w:val="both"/>
        <w:spacing w:before="0" w:after="0"/>
        <w:ind w:left="20" w:right="20" w:firstLine="740"/>
      </w:pPr>
      <w:r>
        <w:rPr>
          <w:rStyle w:val="CharStyle982"/>
        </w:rPr>
        <w:t xml:space="preserve">Въз основа на извършеното </w:t>
      </w:r>
      <w:r>
        <w:rPr>
          <w:rStyle w:val="CharStyle770"/>
        </w:rPr>
        <w:t xml:space="preserve">класиране </w:t>
      </w:r>
      <w:r>
        <w:rPr>
          <w:rStyle w:val="CharStyle982"/>
        </w:rPr>
        <w:t xml:space="preserve">от ВНЕК с </w:t>
      </w:r>
      <w:r>
        <w:rPr>
          <w:rStyle w:val="CharStyle770"/>
        </w:rPr>
        <w:t xml:space="preserve">Протокол № 63 </w:t>
      </w:r>
      <w:r>
        <w:rPr>
          <w:rStyle w:val="CharStyle982"/>
        </w:rPr>
        <w:t xml:space="preserve">от </w:t>
      </w:r>
      <w:r>
        <w:rPr>
          <w:rStyle w:val="CharStyle770"/>
        </w:rPr>
        <w:t xml:space="preserve">заседанието </w:t>
      </w:r>
      <w:r>
        <w:rPr>
          <w:rStyle w:val="CharStyle982"/>
        </w:rPr>
        <w:t xml:space="preserve">на </w:t>
      </w:r>
      <w:r>
        <w:rPr>
          <w:rStyle w:val="CharStyle770"/>
        </w:rPr>
        <w:t xml:space="preserve">Изпълнителния съвет /ИС/ на Фонд „Научни изследвания”, състояло се на 03.12,2009 г. на основание </w:t>
      </w:r>
      <w:r>
        <w:rPr>
          <w:rStyle w:val="CharStyle982"/>
        </w:rPr>
        <w:t xml:space="preserve">чл.12, </w:t>
      </w:r>
      <w:r>
        <w:rPr>
          <w:rStyle w:val="CharStyle770"/>
        </w:rPr>
        <w:t xml:space="preserve">т.6 от Правилника на Фонд „Научни </w:t>
      </w:r>
      <w:r>
        <w:rPr>
          <w:rStyle w:val="CharStyle982"/>
        </w:rPr>
        <w:t xml:space="preserve">изследвания’7ПФНИ/, </w:t>
      </w:r>
      <w:r>
        <w:rPr>
          <w:rStyle w:val="CharStyle770"/>
        </w:rPr>
        <w:t xml:space="preserve">ИС одобрява </w:t>
      </w:r>
      <w:r>
        <w:rPr>
          <w:rStyle w:val="CharStyle982"/>
        </w:rPr>
        <w:t xml:space="preserve">проекта за </w:t>
      </w:r>
      <w:r>
        <w:rPr>
          <w:rStyle w:val="CharStyle770"/>
        </w:rPr>
        <w:t>финансиране.</w:t>
      </w:r>
    </w:p>
    <w:p>
      <w:pPr>
        <w:pStyle w:val="Style68"/>
        <w:widowControl w:val="0"/>
        <w:keepNext w:val="0"/>
        <w:keepLines w:val="0"/>
        <w:shd w:val="clear" w:color="auto" w:fill="auto"/>
        <w:bidi w:val="0"/>
        <w:jc w:val="both"/>
        <w:spacing w:before="0" w:after="0"/>
        <w:ind w:left="20" w:right="20" w:firstLine="740"/>
      </w:pPr>
      <w:r>
        <w:rPr>
          <w:rStyle w:val="CharStyle982"/>
        </w:rPr>
        <w:t xml:space="preserve">В </w:t>
      </w:r>
      <w:r>
        <w:rPr>
          <w:rStyle w:val="CharStyle770"/>
        </w:rPr>
        <w:t xml:space="preserve">изпълнение </w:t>
      </w:r>
      <w:r>
        <w:rPr>
          <w:rStyle w:val="CharStyle982"/>
        </w:rPr>
        <w:t xml:space="preserve">разпоредбите на </w:t>
      </w:r>
      <w:r>
        <w:rPr>
          <w:rStyle w:val="CharStyle770"/>
        </w:rPr>
        <w:t xml:space="preserve">чл.29, </w:t>
      </w:r>
      <w:r>
        <w:rPr>
          <w:rStyle w:val="CharStyle982"/>
        </w:rPr>
        <w:t xml:space="preserve">ал.2 от ЗННИ, </w:t>
      </w:r>
      <w:r>
        <w:rPr>
          <w:rStyle w:val="CharStyle770"/>
        </w:rPr>
        <w:t xml:space="preserve">управителят на </w:t>
      </w:r>
      <w:r>
        <w:rPr>
          <w:rStyle w:val="CharStyle982"/>
        </w:rPr>
        <w:t xml:space="preserve">Фонда проф. Анастас </w:t>
      </w:r>
      <w:r>
        <w:rPr>
          <w:rStyle w:val="CharStyle770"/>
        </w:rPr>
        <w:t xml:space="preserve">Герджиков </w:t>
      </w:r>
      <w:r>
        <w:rPr>
          <w:rStyle w:val="CharStyle982"/>
        </w:rPr>
        <w:t xml:space="preserve">е сключил </w:t>
      </w:r>
      <w:r>
        <w:rPr>
          <w:rStyle w:val="CharStyle987"/>
        </w:rPr>
        <w:t xml:space="preserve">Договор ДСАБ02/3/12.01.2010 г. </w:t>
      </w:r>
      <w:r>
        <w:rPr>
          <w:rStyle w:val="CharStyle982"/>
        </w:rPr>
        <w:t xml:space="preserve">за </w:t>
      </w:r>
      <w:r>
        <w:rPr>
          <w:rStyle w:val="CharStyle770"/>
        </w:rPr>
        <w:t xml:space="preserve">финансиране </w:t>
      </w:r>
      <w:r>
        <w:rPr>
          <w:rStyle w:val="CharStyle982"/>
        </w:rPr>
        <w:t xml:space="preserve">на проект </w:t>
      </w:r>
      <w:r>
        <w:rPr>
          <w:rStyle w:val="CharStyle982"/>
          <w:lang w:val="en-US"/>
        </w:rPr>
        <w:t xml:space="preserve">SAB_09_0005. </w:t>
      </w:r>
      <w:r>
        <w:rPr>
          <w:rStyle w:val="CharStyle770"/>
        </w:rPr>
        <w:t xml:space="preserve">Посоченият </w:t>
      </w:r>
      <w:r>
        <w:rPr>
          <w:rStyle w:val="CharStyle982"/>
        </w:rPr>
        <w:t xml:space="preserve">договор е </w:t>
      </w:r>
      <w:r>
        <w:rPr>
          <w:rStyle w:val="CharStyle770"/>
        </w:rPr>
        <w:t xml:space="preserve">сключен между Фонд „Научни изследвания” /Възложител/, представлявано </w:t>
      </w:r>
      <w:r>
        <w:rPr>
          <w:rStyle w:val="CharStyle982"/>
        </w:rPr>
        <w:t xml:space="preserve">от проф. </w:t>
      </w:r>
      <w:r>
        <w:rPr>
          <w:rStyle w:val="CharStyle770"/>
        </w:rPr>
        <w:t xml:space="preserve">д.ф.н. Анастас Герджиков, </w:t>
      </w:r>
      <w:r>
        <w:rPr>
          <w:rStyle w:val="CharStyle982"/>
        </w:rPr>
        <w:t xml:space="preserve">от една страна и от </w:t>
      </w:r>
      <w:r>
        <w:rPr>
          <w:rStyle w:val="CharStyle770"/>
        </w:rPr>
        <w:t>друга Изпълнители, както следва:</w:t>
      </w:r>
    </w:p>
    <w:p>
      <w:pPr>
        <w:pStyle w:val="Style26"/>
        <w:numPr>
          <w:ilvl w:val="0"/>
          <w:numId w:val="243"/>
        </w:numPr>
        <w:tabs>
          <w:tab w:leader="none" w:pos="904" w:val="left"/>
        </w:tabs>
        <w:widowControl w:val="0"/>
        <w:keepNext w:val="0"/>
        <w:keepLines w:val="0"/>
        <w:shd w:val="clear" w:color="auto" w:fill="auto"/>
        <w:bidi w:val="0"/>
        <w:spacing w:before="0" w:after="0"/>
        <w:ind w:left="20" w:right="0" w:firstLine="740"/>
      </w:pPr>
      <w:r>
        <w:rPr>
          <w:rStyle w:val="CharStyle964"/>
        </w:rPr>
        <w:t xml:space="preserve">ст. н. с. </w:t>
      </w:r>
      <w:r>
        <w:rPr>
          <w:rStyle w:val="CharStyle842"/>
        </w:rPr>
        <w:t xml:space="preserve">II ст. доктор </w:t>
      </w:r>
      <w:r>
        <w:rPr>
          <w:rStyle w:val="CharStyle964"/>
        </w:rPr>
        <w:t xml:space="preserve">Ренада Антова - ръководител на </w:t>
      </w:r>
      <w:r>
        <w:rPr>
          <w:rStyle w:val="CharStyle842"/>
        </w:rPr>
        <w:t>научния колектив;</w:t>
      </w:r>
    </w:p>
    <w:p>
      <w:pPr>
        <w:pStyle w:val="Style68"/>
        <w:numPr>
          <w:ilvl w:val="0"/>
          <w:numId w:val="243"/>
        </w:numPr>
        <w:tabs>
          <w:tab w:leader="none" w:pos="899" w:val="left"/>
        </w:tabs>
        <w:widowControl w:val="0"/>
        <w:keepNext w:val="0"/>
        <w:keepLines w:val="0"/>
        <w:shd w:val="clear" w:color="auto" w:fill="auto"/>
        <w:bidi w:val="0"/>
        <w:jc w:val="both"/>
        <w:spacing w:before="0" w:after="0"/>
        <w:ind w:left="20" w:right="0" w:firstLine="740"/>
      </w:pPr>
      <w:r>
        <w:rPr>
          <w:rStyle w:val="CharStyle770"/>
        </w:rPr>
        <w:t xml:space="preserve">Институт по астрономия, представляван </w:t>
      </w:r>
      <w:r>
        <w:rPr>
          <w:rStyle w:val="CharStyle982"/>
        </w:rPr>
        <w:t xml:space="preserve">от Таню </w:t>
      </w:r>
      <w:r>
        <w:rPr>
          <w:rStyle w:val="CharStyle770"/>
        </w:rPr>
        <w:t>Бонев - директор.</w:t>
      </w:r>
    </w:p>
    <w:p>
      <w:pPr>
        <w:pStyle w:val="Style26"/>
        <w:widowControl w:val="0"/>
        <w:keepNext w:val="0"/>
        <w:keepLines w:val="0"/>
        <w:shd w:val="clear" w:color="auto" w:fill="auto"/>
        <w:bidi w:val="0"/>
        <w:spacing w:before="0" w:after="0"/>
        <w:ind w:left="20" w:right="20" w:firstLine="740"/>
      </w:pPr>
      <w:r>
        <w:rPr>
          <w:rStyle w:val="CharStyle964"/>
        </w:rPr>
        <w:t xml:space="preserve">С чл. 1.1. е договорен предмет на договора, </w:t>
      </w:r>
      <w:r>
        <w:rPr>
          <w:rStyle w:val="CharStyle842"/>
        </w:rPr>
        <w:t xml:space="preserve">както следва: Финансиране </w:t>
      </w:r>
      <w:r>
        <w:rPr>
          <w:rStyle w:val="CharStyle964"/>
        </w:rPr>
        <w:t xml:space="preserve">на </w:t>
      </w:r>
      <w:r>
        <w:rPr>
          <w:rStyle w:val="CharStyle842"/>
        </w:rPr>
        <w:t xml:space="preserve">научно — изследователски </w:t>
      </w:r>
      <w:r>
        <w:rPr>
          <w:rStyle w:val="CharStyle964"/>
        </w:rPr>
        <w:t xml:space="preserve">проект с </w:t>
      </w:r>
      <w:r>
        <w:rPr>
          <w:rStyle w:val="CharStyle842"/>
        </w:rPr>
        <w:t xml:space="preserve">№ </w:t>
      </w:r>
      <w:r>
        <w:rPr>
          <w:rStyle w:val="CharStyle964"/>
          <w:lang w:val="en-US"/>
        </w:rPr>
        <w:t xml:space="preserve">SAB_09_0010 </w:t>
      </w:r>
      <w:r>
        <w:rPr>
          <w:rStyle w:val="CharStyle964"/>
        </w:rPr>
        <w:t xml:space="preserve">на тема: „Магнитни полта при </w:t>
      </w:r>
      <w:r>
        <w:rPr>
          <w:rStyle w:val="CharStyle842"/>
        </w:rPr>
        <w:t xml:space="preserve">единични </w:t>
      </w:r>
      <w:r>
        <w:rPr>
          <w:rStyle w:val="CharStyle964"/>
        </w:rPr>
        <w:t>късни звезди-гиганти”.</w:t>
      </w:r>
    </w:p>
    <w:p>
      <w:pPr>
        <w:pStyle w:val="Style68"/>
        <w:widowControl w:val="0"/>
        <w:keepNext w:val="0"/>
        <w:keepLines w:val="0"/>
        <w:shd w:val="clear" w:color="auto" w:fill="auto"/>
        <w:bidi w:val="0"/>
        <w:jc w:val="both"/>
        <w:spacing w:before="0" w:after="0"/>
        <w:ind w:left="20" w:right="20" w:firstLine="740"/>
      </w:pPr>
      <w:r>
        <w:rPr>
          <w:rStyle w:val="CharStyle982"/>
        </w:rPr>
        <w:t xml:space="preserve">Видно от </w:t>
      </w:r>
      <w:r>
        <w:rPr>
          <w:rStyle w:val="CharStyle770"/>
        </w:rPr>
        <w:t xml:space="preserve">договора, </w:t>
      </w:r>
      <w:r>
        <w:rPr>
          <w:rStyle w:val="CharStyle982"/>
        </w:rPr>
        <w:t xml:space="preserve">проектът е </w:t>
      </w:r>
      <w:r>
        <w:rPr>
          <w:rStyle w:val="CharStyle770"/>
        </w:rPr>
        <w:t xml:space="preserve">определен </w:t>
      </w:r>
      <w:r>
        <w:rPr>
          <w:rStyle w:val="CharStyle982"/>
        </w:rPr>
        <w:t xml:space="preserve">за финансиране въз основа на </w:t>
      </w:r>
      <w:r>
        <w:rPr>
          <w:rStyle w:val="CharStyle770"/>
        </w:rPr>
        <w:t xml:space="preserve">проведен </w:t>
      </w:r>
      <w:r>
        <w:rPr>
          <w:rStyle w:val="CharStyle982"/>
        </w:rPr>
        <w:t xml:space="preserve">от </w:t>
      </w:r>
      <w:r>
        <w:rPr>
          <w:rStyle w:val="CharStyle770"/>
        </w:rPr>
        <w:t xml:space="preserve">Фонд „Научни изследвания”, конкурс с наименование: „Сабатична година за българските учени - </w:t>
      </w:r>
      <w:r>
        <w:rPr>
          <w:rStyle w:val="CharStyle982"/>
          <w:lang w:val="en-US"/>
        </w:rPr>
        <w:t>2009”/SAB/.</w:t>
      </w:r>
    </w:p>
    <w:p>
      <w:pPr>
        <w:pStyle w:val="Style26"/>
        <w:widowControl w:val="0"/>
        <w:keepNext w:val="0"/>
        <w:keepLines w:val="0"/>
        <w:shd w:val="clear" w:color="auto" w:fill="auto"/>
        <w:bidi w:val="0"/>
        <w:spacing w:before="0" w:after="0"/>
        <w:ind w:left="20" w:right="0" w:firstLine="740"/>
      </w:pPr>
      <w:r>
        <w:rPr>
          <w:rStyle w:val="CharStyle964"/>
        </w:rPr>
        <w:t xml:space="preserve">Съгласно чл. 4 </w:t>
      </w:r>
      <w:r>
        <w:rPr>
          <w:rStyle w:val="CharStyle842"/>
        </w:rPr>
        <w:t xml:space="preserve">договора </w:t>
      </w:r>
      <w:r>
        <w:rPr>
          <w:rStyle w:val="CharStyle964"/>
        </w:rPr>
        <w:t xml:space="preserve">се </w:t>
      </w:r>
      <w:r>
        <w:rPr>
          <w:rStyle w:val="CharStyle842"/>
        </w:rPr>
        <w:t xml:space="preserve">сключва </w:t>
      </w:r>
      <w:r>
        <w:rPr>
          <w:rStyle w:val="CharStyle964"/>
        </w:rPr>
        <w:t xml:space="preserve">за срок от 8 </w:t>
      </w:r>
      <w:r>
        <w:rPr>
          <w:rStyle w:val="CharStyle842"/>
        </w:rPr>
        <w:t xml:space="preserve">месеца, </w:t>
      </w:r>
      <w:r>
        <w:rPr>
          <w:rStyle w:val="CharStyle964"/>
        </w:rPr>
        <w:t>считано от датата на</w:t>
      </w:r>
    </w:p>
    <w:p>
      <w:pPr>
        <w:pStyle w:val="Style68"/>
        <w:widowControl w:val="0"/>
        <w:keepNext w:val="0"/>
        <w:keepLines w:val="0"/>
        <w:shd w:val="clear" w:color="auto" w:fill="auto"/>
        <w:bidi w:val="0"/>
        <w:jc w:val="both"/>
        <w:spacing w:before="0" w:after="0"/>
        <w:ind w:left="20" w:right="0" w:firstLine="0"/>
      </w:pPr>
      <w:r>
        <w:rPr>
          <w:rStyle w:val="CharStyle770"/>
        </w:rPr>
        <w:t xml:space="preserve">подписването </w:t>
      </w:r>
      <w:r>
        <w:rPr>
          <w:rStyle w:val="CharStyle982"/>
        </w:rPr>
        <w:t>му.</w:t>
      </w:r>
    </w:p>
    <w:p>
      <w:pPr>
        <w:pStyle w:val="Style26"/>
        <w:widowControl w:val="0"/>
        <w:keepNext w:val="0"/>
        <w:keepLines w:val="0"/>
        <w:shd w:val="clear" w:color="auto" w:fill="auto"/>
        <w:bidi w:val="0"/>
        <w:spacing w:before="0" w:after="0"/>
        <w:ind w:left="20" w:right="20" w:firstLine="740"/>
      </w:pPr>
      <w:r>
        <w:rPr>
          <w:rStyle w:val="CharStyle842"/>
        </w:rPr>
        <w:t xml:space="preserve">Съгласно </w:t>
      </w:r>
      <w:r>
        <w:rPr>
          <w:rStyle w:val="CharStyle964"/>
        </w:rPr>
        <w:t xml:space="preserve">чл. 5 </w:t>
      </w:r>
      <w:r>
        <w:rPr>
          <w:rStyle w:val="CharStyle842"/>
        </w:rPr>
        <w:t xml:space="preserve">за изпълнението </w:t>
      </w:r>
      <w:r>
        <w:rPr>
          <w:rStyle w:val="CharStyle964"/>
        </w:rPr>
        <w:t xml:space="preserve">на </w:t>
      </w:r>
      <w:r>
        <w:rPr>
          <w:rStyle w:val="CharStyle842"/>
        </w:rPr>
        <w:t xml:space="preserve">Работната </w:t>
      </w:r>
      <w:r>
        <w:rPr>
          <w:rStyle w:val="CharStyle964"/>
        </w:rPr>
        <w:t xml:space="preserve">програма и </w:t>
      </w:r>
      <w:r>
        <w:rPr>
          <w:rStyle w:val="CharStyle842"/>
        </w:rPr>
        <w:t xml:space="preserve">постигане </w:t>
      </w:r>
      <w:r>
        <w:rPr>
          <w:rStyle w:val="CharStyle964"/>
        </w:rPr>
        <w:t xml:space="preserve">на </w:t>
      </w:r>
      <w:r>
        <w:rPr>
          <w:rStyle w:val="CharStyle842"/>
        </w:rPr>
        <w:t xml:space="preserve">предвидените </w:t>
      </w:r>
      <w:r>
        <w:rPr>
          <w:rStyle w:val="CharStyle964"/>
        </w:rPr>
        <w:t xml:space="preserve">в проекта резултати е договорено финансиране в размер на </w:t>
      </w:r>
      <w:r>
        <w:rPr>
          <w:rStyle w:val="CharStyle991"/>
        </w:rPr>
        <w:t>52 432,00 лева.</w:t>
      </w:r>
    </w:p>
    <w:p>
      <w:pPr>
        <w:pStyle w:val="Style68"/>
        <w:widowControl w:val="0"/>
        <w:keepNext w:val="0"/>
        <w:keepLines w:val="0"/>
        <w:shd w:val="clear" w:color="auto" w:fill="auto"/>
        <w:bidi w:val="0"/>
        <w:jc w:val="both"/>
        <w:spacing w:before="0" w:after="0"/>
        <w:ind w:left="20" w:right="20" w:firstLine="740"/>
      </w:pPr>
      <w:r>
        <w:rPr>
          <w:rStyle w:val="CharStyle770"/>
        </w:rPr>
        <w:t xml:space="preserve">Съгласно </w:t>
      </w:r>
      <w:r>
        <w:rPr>
          <w:rStyle w:val="CharStyle982"/>
        </w:rPr>
        <w:t xml:space="preserve">чл. </w:t>
      </w:r>
      <w:r>
        <w:rPr>
          <w:rStyle w:val="CharStyle770"/>
        </w:rPr>
        <w:t xml:space="preserve">5, </w:t>
      </w:r>
      <w:r>
        <w:rPr>
          <w:rStyle w:val="CharStyle982"/>
        </w:rPr>
        <w:t xml:space="preserve">ал. 2 </w:t>
      </w:r>
      <w:r>
        <w:rPr>
          <w:rStyle w:val="CharStyle770"/>
        </w:rPr>
        <w:t xml:space="preserve">месечната стипендия </w:t>
      </w:r>
      <w:r>
        <w:rPr>
          <w:rStyle w:val="CharStyle982"/>
        </w:rPr>
        <w:t xml:space="preserve">се изплаща </w:t>
      </w:r>
      <w:r>
        <w:rPr>
          <w:rStyle w:val="CharStyle770"/>
        </w:rPr>
        <w:t xml:space="preserve">допълнително към възнаграждението, изплащано по основния трудов </w:t>
      </w:r>
      <w:r>
        <w:rPr>
          <w:rStyle w:val="CharStyle982"/>
        </w:rPr>
        <w:t xml:space="preserve">договор от базовата </w:t>
      </w:r>
      <w:r>
        <w:rPr>
          <w:rStyle w:val="CharStyle770"/>
        </w:rPr>
        <w:t>организация.</w:t>
      </w:r>
    </w:p>
    <w:p>
      <w:pPr>
        <w:pStyle w:val="Style26"/>
        <w:widowControl w:val="0"/>
        <w:keepNext w:val="0"/>
        <w:keepLines w:val="0"/>
        <w:shd w:val="clear" w:color="auto" w:fill="auto"/>
        <w:bidi w:val="0"/>
        <w:spacing w:before="0" w:after="0"/>
        <w:ind w:left="20" w:right="0" w:firstLine="740"/>
      </w:pPr>
      <w:r>
        <w:rPr>
          <w:rStyle w:val="CharStyle964"/>
        </w:rPr>
        <w:t xml:space="preserve">С чл. 6, </w:t>
      </w:r>
      <w:r>
        <w:rPr>
          <w:rStyle w:val="CharStyle842"/>
        </w:rPr>
        <w:t xml:space="preserve">ал. </w:t>
      </w:r>
      <w:r>
        <w:rPr>
          <w:rStyle w:val="CharStyle964"/>
        </w:rPr>
        <w:t xml:space="preserve">1 са </w:t>
      </w:r>
      <w:r>
        <w:rPr>
          <w:rStyle w:val="CharStyle842"/>
        </w:rPr>
        <w:t xml:space="preserve">договорени допустимите </w:t>
      </w:r>
      <w:r>
        <w:rPr>
          <w:rStyle w:val="CharStyle964"/>
        </w:rPr>
        <w:t>разходи по изпълнение на проекта, както</w:t>
      </w:r>
    </w:p>
    <w:p>
      <w:pPr>
        <w:pStyle w:val="Style68"/>
        <w:widowControl w:val="0"/>
        <w:keepNext w:val="0"/>
        <w:keepLines w:val="0"/>
        <w:shd w:val="clear" w:color="auto" w:fill="auto"/>
        <w:bidi w:val="0"/>
        <w:jc w:val="both"/>
        <w:spacing w:before="0" w:after="0"/>
        <w:ind w:left="20" w:right="20" w:firstLine="0"/>
      </w:pPr>
      <w:r>
        <w:rPr>
          <w:rStyle w:val="CharStyle770"/>
        </w:rPr>
        <w:t>следва: разходи за персонал; разходи за инструменти и оборудване; разхо</w:t>
      </w:r>
      <w:r>
        <w:rPr>
          <w:rStyle w:val="CharStyle988"/>
        </w:rPr>
        <w:t>ди</w:t>
      </w:r>
      <w:r>
        <w:rPr>
          <w:rStyle w:val="CharStyle770"/>
        </w:rPr>
        <w:t xml:space="preserve"> за ограден фонд; разходи </w:t>
      </w:r>
      <w:r>
        <w:rPr>
          <w:rStyle w:val="CharStyle982"/>
        </w:rPr>
        <w:t xml:space="preserve">за научно-изследователска </w:t>
      </w:r>
      <w:r>
        <w:rPr>
          <w:rStyle w:val="CharStyle770"/>
        </w:rPr>
        <w:t>дейност; допълнителни административ</w:t>
      </w:r>
      <w:r>
        <w:rPr>
          <w:rStyle w:val="CharStyle988"/>
        </w:rPr>
        <w:t>ни</w:t>
      </w:r>
      <w:r>
        <w:rPr>
          <w:rStyle w:val="CharStyle770"/>
        </w:rPr>
        <w:t xml:space="preserve"> разходи, извършени </w:t>
      </w:r>
      <w:r>
        <w:rPr>
          <w:rStyle w:val="CharStyle982"/>
        </w:rPr>
        <w:t xml:space="preserve">пряко за </w:t>
      </w:r>
      <w:r>
        <w:rPr>
          <w:rStyle w:val="CharStyle770"/>
        </w:rPr>
        <w:t xml:space="preserve">реализацията </w:t>
      </w:r>
      <w:r>
        <w:rPr>
          <w:rStyle w:val="CharStyle982"/>
        </w:rPr>
        <w:t xml:space="preserve">на </w:t>
      </w:r>
      <w:r>
        <w:rPr>
          <w:rStyle w:val="CharStyle770"/>
        </w:rPr>
        <w:t xml:space="preserve">научноизследователския проект </w:t>
      </w:r>
      <w:r>
        <w:rPr>
          <w:rStyle w:val="CharStyle982"/>
        </w:rPr>
        <w:t xml:space="preserve">и </w:t>
      </w:r>
      <w:r>
        <w:rPr>
          <w:rStyle w:val="CharStyle770"/>
        </w:rPr>
        <w:t xml:space="preserve">други оперативни разходи /за материали, консумативи, командировъчни разходи, публикации, семинари, курсове </w:t>
      </w:r>
      <w:r>
        <w:rPr>
          <w:rStyle w:val="CharStyle982"/>
        </w:rPr>
        <w:t xml:space="preserve">и др./, </w:t>
      </w:r>
      <w:r>
        <w:rPr>
          <w:rStyle w:val="CharStyle770"/>
        </w:rPr>
        <w:t xml:space="preserve">Съгласно </w:t>
      </w:r>
      <w:r>
        <w:rPr>
          <w:rStyle w:val="CharStyle982"/>
        </w:rPr>
        <w:t xml:space="preserve">чл. 6, </w:t>
      </w:r>
      <w:r>
        <w:rPr>
          <w:rStyle w:val="CharStyle770"/>
        </w:rPr>
        <w:t xml:space="preserve">ал. </w:t>
      </w:r>
      <w:r>
        <w:rPr>
          <w:rStyle w:val="CharStyle982"/>
        </w:rPr>
        <w:t xml:space="preserve">2 от договора, на </w:t>
      </w:r>
      <w:r>
        <w:rPr>
          <w:rStyle w:val="CharStyle770"/>
        </w:rPr>
        <w:t xml:space="preserve">членовете </w:t>
      </w:r>
      <w:r>
        <w:rPr>
          <w:rStyle w:val="CharStyle982"/>
        </w:rPr>
        <w:t xml:space="preserve">на научния </w:t>
      </w:r>
      <w:r>
        <w:rPr>
          <w:rStyle w:val="CharStyle770"/>
        </w:rPr>
        <w:t xml:space="preserve">колектив следва </w:t>
      </w:r>
      <w:r>
        <w:rPr>
          <w:rStyle w:val="CharStyle982"/>
        </w:rPr>
        <w:t xml:space="preserve">да </w:t>
      </w:r>
      <w:r>
        <w:rPr>
          <w:rStyle w:val="CharStyle770"/>
        </w:rPr>
        <w:t xml:space="preserve">бъде заплащано възнаграждение </w:t>
      </w:r>
      <w:r>
        <w:rPr>
          <w:rStyle w:val="CharStyle982"/>
        </w:rPr>
        <w:t xml:space="preserve">в </w:t>
      </w:r>
      <w:r>
        <w:rPr>
          <w:rStyle w:val="CharStyle770"/>
        </w:rPr>
        <w:t xml:space="preserve">зависимост </w:t>
      </w:r>
      <w:r>
        <w:rPr>
          <w:rStyle w:val="CharStyle982"/>
        </w:rPr>
        <w:t xml:space="preserve">от </w:t>
      </w:r>
      <w:r>
        <w:rPr>
          <w:rStyle w:val="CharStyle770"/>
        </w:rPr>
        <w:t xml:space="preserve">относителния дял </w:t>
      </w:r>
      <w:r>
        <w:rPr>
          <w:rStyle w:val="CharStyle982"/>
        </w:rPr>
        <w:t xml:space="preserve">на </w:t>
      </w:r>
      <w:r>
        <w:rPr>
          <w:rStyle w:val="CharStyle770"/>
        </w:rPr>
        <w:t xml:space="preserve">участващите </w:t>
      </w:r>
      <w:r>
        <w:rPr>
          <w:rStyle w:val="CharStyle982"/>
        </w:rPr>
        <w:t xml:space="preserve">в състава </w:t>
      </w:r>
      <w:r>
        <w:rPr>
          <w:rStyle w:val="CharStyle770"/>
        </w:rPr>
        <w:t xml:space="preserve">му, докторанти и млади учени и в съответствие с определения в Методиката за провеждането </w:t>
      </w:r>
      <w:r>
        <w:rPr>
          <w:rStyle w:val="CharStyle982"/>
        </w:rPr>
        <w:t xml:space="preserve">на </w:t>
      </w:r>
      <w:r>
        <w:rPr>
          <w:rStyle w:val="CharStyle770"/>
        </w:rPr>
        <w:t xml:space="preserve">конкурса, процентен дял </w:t>
      </w:r>
      <w:r>
        <w:rPr>
          <w:rStyle w:val="CharStyle982"/>
        </w:rPr>
        <w:t xml:space="preserve">от </w:t>
      </w:r>
      <w:r>
        <w:rPr>
          <w:rStyle w:val="CharStyle770"/>
        </w:rPr>
        <w:t>общото финансиране.</w:t>
      </w:r>
    </w:p>
    <w:p>
      <w:pPr>
        <w:pStyle w:val="Style68"/>
        <w:widowControl w:val="0"/>
        <w:keepNext w:val="0"/>
        <w:keepLines w:val="0"/>
        <w:shd w:val="clear" w:color="auto" w:fill="auto"/>
        <w:bidi w:val="0"/>
        <w:jc w:val="both"/>
        <w:spacing w:before="0" w:after="0"/>
        <w:ind w:left="20" w:right="20" w:firstLine="740"/>
      </w:pPr>
      <w:r>
        <w:rPr>
          <w:rStyle w:val="CharStyle770"/>
        </w:rPr>
        <w:t xml:space="preserve">Съгласно </w:t>
      </w:r>
      <w:r>
        <w:rPr>
          <w:rStyle w:val="CharStyle982"/>
        </w:rPr>
        <w:t xml:space="preserve">чл. </w:t>
      </w:r>
      <w:r>
        <w:rPr>
          <w:rStyle w:val="CharStyle770"/>
        </w:rPr>
        <w:t xml:space="preserve">7, ал. 1 Изпълнителите ее задължават да използват предоставените им по </w:t>
      </w:r>
      <w:r>
        <w:rPr>
          <w:rStyle w:val="CharStyle982"/>
        </w:rPr>
        <w:t xml:space="preserve">чл. </w:t>
      </w:r>
      <w:r>
        <w:rPr>
          <w:rStyle w:val="CharStyle770"/>
        </w:rPr>
        <w:t xml:space="preserve">5 средства съгласно финансовия план /приложение 3/, неразделна </w:t>
      </w:r>
      <w:r>
        <w:rPr>
          <w:rStyle w:val="CharStyle982"/>
        </w:rPr>
        <w:t xml:space="preserve">часто </w:t>
      </w:r>
      <w:r>
        <w:rPr>
          <w:rStyle w:val="CharStyle770"/>
        </w:rPr>
        <w:t xml:space="preserve">от договора. При необходимост </w:t>
      </w:r>
      <w:r>
        <w:rPr>
          <w:rStyle w:val="CharStyle982"/>
        </w:rPr>
        <w:t xml:space="preserve">от </w:t>
      </w:r>
      <w:r>
        <w:rPr>
          <w:rStyle w:val="CharStyle770"/>
        </w:rPr>
        <w:t xml:space="preserve">промени решенията </w:t>
      </w:r>
      <w:r>
        <w:rPr>
          <w:rStyle w:val="CharStyle982"/>
        </w:rPr>
        <w:t xml:space="preserve">за това се </w:t>
      </w:r>
      <w:r>
        <w:rPr>
          <w:rStyle w:val="CharStyle770"/>
        </w:rPr>
        <w:t xml:space="preserve">вземат </w:t>
      </w:r>
      <w:r>
        <w:rPr>
          <w:rStyle w:val="CharStyle982"/>
        </w:rPr>
        <w:t xml:space="preserve">по </w:t>
      </w:r>
      <w:r>
        <w:rPr>
          <w:rStyle w:val="CharStyle770"/>
        </w:rPr>
        <w:t xml:space="preserve">реда на управление </w:t>
      </w:r>
      <w:r>
        <w:rPr>
          <w:rStyle w:val="CharStyle982"/>
        </w:rPr>
        <w:t xml:space="preserve">на </w:t>
      </w:r>
      <w:r>
        <w:rPr>
          <w:rStyle w:val="CharStyle770"/>
        </w:rPr>
        <w:t xml:space="preserve">проекта </w:t>
      </w:r>
      <w:r>
        <w:rPr>
          <w:rStyle w:val="CharStyle982"/>
        </w:rPr>
        <w:t xml:space="preserve">и не </w:t>
      </w:r>
      <w:r>
        <w:rPr>
          <w:rStyle w:val="CharStyle770"/>
        </w:rPr>
        <w:t xml:space="preserve">могат да нарушават общите условия </w:t>
      </w:r>
      <w:r>
        <w:rPr>
          <w:rStyle w:val="CharStyle982"/>
        </w:rPr>
        <w:t xml:space="preserve">и </w:t>
      </w:r>
      <w:r>
        <w:rPr>
          <w:rStyle w:val="CharStyle770"/>
        </w:rPr>
        <w:t>допустимост на разходите.</w:t>
      </w:r>
    </w:p>
    <w:p>
      <w:pPr>
        <w:pStyle w:val="Style68"/>
        <w:widowControl w:val="0"/>
        <w:keepNext w:val="0"/>
        <w:keepLines w:val="0"/>
        <w:shd w:val="clear" w:color="auto" w:fill="auto"/>
        <w:bidi w:val="0"/>
        <w:jc w:val="both"/>
        <w:spacing w:before="0" w:after="0"/>
        <w:ind w:left="20" w:right="20" w:firstLine="740"/>
      </w:pPr>
      <w:r>
        <w:rPr>
          <w:rStyle w:val="CharStyle770"/>
        </w:rPr>
        <w:t xml:space="preserve">Съгласно чл. </w:t>
      </w:r>
      <w:r>
        <w:rPr>
          <w:rStyle w:val="CharStyle982"/>
        </w:rPr>
        <w:t xml:space="preserve">8, ал. 1 от </w:t>
      </w:r>
      <w:r>
        <w:rPr>
          <w:rStyle w:val="CharStyle770"/>
        </w:rPr>
        <w:t xml:space="preserve">договора, изпълнителите </w:t>
      </w:r>
      <w:r>
        <w:rPr>
          <w:rStyle w:val="CharStyle982"/>
        </w:rPr>
        <w:t xml:space="preserve">се </w:t>
      </w:r>
      <w:r>
        <w:rPr>
          <w:rStyle w:val="CharStyle770"/>
        </w:rPr>
        <w:t xml:space="preserve">задължават </w:t>
      </w:r>
      <w:r>
        <w:rPr>
          <w:rStyle w:val="CharStyle982"/>
        </w:rPr>
        <w:t xml:space="preserve">да </w:t>
      </w:r>
      <w:r>
        <w:rPr>
          <w:rStyle w:val="CharStyle770"/>
        </w:rPr>
        <w:t xml:space="preserve">използуват предоставените </w:t>
      </w:r>
      <w:r>
        <w:rPr>
          <w:rStyle w:val="CharStyle982"/>
        </w:rPr>
        <w:t xml:space="preserve">им </w:t>
      </w:r>
      <w:r>
        <w:rPr>
          <w:rStyle w:val="CharStyle770"/>
        </w:rPr>
        <w:t xml:space="preserve">средства съгласно </w:t>
      </w:r>
      <w:r>
        <w:rPr>
          <w:rStyle w:val="CharStyle982"/>
        </w:rPr>
        <w:t xml:space="preserve">Финансовия </w:t>
      </w:r>
      <w:r>
        <w:rPr>
          <w:rStyle w:val="CharStyle770"/>
        </w:rPr>
        <w:t xml:space="preserve">план /Приложение 3 - неразделна </w:t>
      </w:r>
      <w:r>
        <w:rPr>
          <w:rStyle w:val="CharStyle982"/>
        </w:rPr>
        <w:t xml:space="preserve">част от </w:t>
      </w:r>
      <w:r>
        <w:rPr>
          <w:rStyle w:val="CharStyle770"/>
        </w:rPr>
        <w:t xml:space="preserve">договора/ и предварително разпределение по чл. 2 </w:t>
      </w:r>
      <w:r>
        <w:rPr>
          <w:rStyle w:val="CharStyle982"/>
        </w:rPr>
        <w:t xml:space="preserve">/Приложение </w:t>
      </w:r>
      <w:r>
        <w:rPr>
          <w:rStyle w:val="CharStyle770"/>
        </w:rPr>
        <w:t xml:space="preserve">№ </w:t>
      </w:r>
      <w:r>
        <w:rPr>
          <w:rStyle w:val="CharStyle982"/>
        </w:rPr>
        <w:t xml:space="preserve">4/. </w:t>
      </w:r>
      <w:r>
        <w:rPr>
          <w:rStyle w:val="CharStyle770"/>
        </w:rPr>
        <w:t xml:space="preserve">С чл. </w:t>
      </w:r>
      <w:r>
        <w:rPr>
          <w:rStyle w:val="CharStyle982"/>
        </w:rPr>
        <w:t xml:space="preserve">8, </w:t>
      </w:r>
      <w:r>
        <w:rPr>
          <w:rStyle w:val="CharStyle770"/>
        </w:rPr>
        <w:t xml:space="preserve">ал. 5, </w:t>
      </w:r>
      <w:r>
        <w:rPr>
          <w:rStyle w:val="CharStyle982"/>
        </w:rPr>
        <w:t xml:space="preserve">т. </w:t>
      </w:r>
      <w:r>
        <w:rPr>
          <w:rStyle w:val="CharStyle770"/>
        </w:rPr>
        <w:t>2 е договорено, че Изпълнителите следва да изразходват законосъобра</w:t>
      </w:r>
      <w:r>
        <w:rPr>
          <w:rStyle w:val="CharStyle84"/>
          <w:lang w:val="bg-BG"/>
        </w:rPr>
        <w:t>5</w:t>
      </w:r>
      <w:r>
        <w:rPr>
          <w:rStyle w:val="CharStyle770"/>
        </w:rPr>
        <w:t xml:space="preserve">р^=р;^^д|:съобразно предоставените средства за изпълнение на дейностите по догов^а^^Мте*^^ргат да използуват средства за изпълнение на </w:t>
      </w:r>
      <w:r>
        <w:rPr>
          <w:rStyle w:val="CharStyle982"/>
        </w:rPr>
        <w:t xml:space="preserve">други </w:t>
      </w:r>
      <w:r>
        <w:rPr>
          <w:rStyle w:val="CharStyle770"/>
        </w:rPr>
        <w:t xml:space="preserve">задачи, освен с </w:t>
      </w:r>
      <w:r>
        <w:rPr>
          <w:rStyle w:val="CharStyle982"/>
        </w:rPr>
        <w:t>изрич^^^</w:t>
      </w:r>
      <w:r>
        <w:rPr>
          <w:rStyle w:val="CharStyle770"/>
        </w:rPr>
        <w:t>на Възложителя.</w:t>
      </w:r>
    </w:p>
    <w:p>
      <w:pPr>
        <w:pStyle w:val="Style68"/>
        <w:widowControl w:val="0"/>
        <w:keepNext w:val="0"/>
        <w:keepLines w:val="0"/>
        <w:shd w:val="clear" w:color="auto" w:fill="auto"/>
        <w:bidi w:val="0"/>
        <w:jc w:val="both"/>
        <w:spacing w:before="0" w:after="0"/>
        <w:ind w:left="20" w:right="20" w:firstLine="740"/>
        <w:sectPr>
          <w:footerReference w:type="even" r:id="rId255"/>
          <w:footerReference w:type="default" r:id="rId256"/>
          <w:footerReference w:type="first" r:id="rId257"/>
          <w:titlePg/>
          <w:pgSz w:w="11909" w:h="16838"/>
          <w:pgMar w:top="388" w:left="939" w:right="857" w:bottom="728" w:header="0" w:footer="3" w:gutter="0"/>
          <w:rtlGutter w:val="0"/>
          <w:cols w:space="720"/>
          <w:noEndnote/>
          <w:docGrid w:linePitch="360"/>
        </w:sectPr>
      </w:pPr>
      <w:r>
        <w:rPr>
          <w:rStyle w:val="CharStyle770"/>
        </w:rPr>
        <w:t xml:space="preserve">Съгласно чл, 8, ал. 2 от договора, Изпълнителите следва да </w:t>
      </w:r>
      <w:r>
        <w:rPr>
          <w:rStyle w:val="CharStyle273"/>
        </w:rPr>
        <w:t>Ц^твяз;</w:t>
      </w:r>
      <w:r>
        <w:rPr>
          <w:rStyle w:val="CharStyle770"/>
        </w:rPr>
        <w:t>|йЙз§нсо</w:t>
      </w:r>
      <w:r>
        <w:rPr>
          <w:rStyle w:val="CharStyle84"/>
          <w:lang w:val="bg-BG"/>
        </w:rPr>
        <w:t>1</w:t>
      </w:r>
      <w:r>
        <w:rPr>
          <w:rStyle w:val="CharStyle770"/>
        </w:rPr>
        <w:t xml:space="preserve">| </w:t>
      </w:r>
      <w:r>
        <w:rPr>
          <w:rStyle w:val="CharStyle770"/>
          <w:lang w:val="en-US"/>
        </w:rPr>
        <w:t xml:space="preserve">a'ifier </w:t>
      </w:r>
      <w:r>
        <w:rPr>
          <w:rStyle w:val="CharStyle770"/>
        </w:rPr>
        <w:t xml:space="preserve">за направените разходи нри спазване на Закона за счетоводството и ук^^и^а^.^^^^"Шаучни </w:t>
      </w:r>
    </w:p>
    <w:p>
      <w:pPr>
        <w:pStyle w:val="Style68"/>
        <w:widowControl w:val="0"/>
        <w:keepNext w:val="0"/>
        <w:keepLines w:val="0"/>
        <w:shd w:val="clear" w:color="auto" w:fill="auto"/>
        <w:bidi w:val="0"/>
        <w:jc w:val="both"/>
        <w:spacing w:before="0" w:after="0"/>
        <w:ind w:left="20" w:right="20" w:firstLine="740"/>
      </w:pPr>
      <w:r>
        <w:rPr>
          <w:rStyle w:val="CharStyle770"/>
        </w:rPr>
        <w:t xml:space="preserve">изследвания” </w:t>
      </w:r>
      <w:r>
        <w:rPr>
          <w:rStyle w:val="CharStyle982"/>
        </w:rPr>
        <w:t xml:space="preserve">за </w:t>
      </w:r>
      <w:r>
        <w:rPr>
          <w:rStyle w:val="CharStyle770"/>
        </w:rPr>
        <w:t xml:space="preserve">определяне </w:t>
      </w:r>
      <w:r>
        <w:rPr>
          <w:rStyle w:val="CharStyle982"/>
        </w:rPr>
        <w:t xml:space="preserve">и </w:t>
      </w:r>
      <w:r>
        <w:rPr>
          <w:rStyle w:val="CharStyle770"/>
        </w:rPr>
        <w:t xml:space="preserve">отчитане </w:t>
      </w:r>
      <w:r>
        <w:rPr>
          <w:rStyle w:val="CharStyle982"/>
        </w:rPr>
        <w:t xml:space="preserve">на разходите </w:t>
      </w:r>
      <w:r>
        <w:rPr>
          <w:rStyle w:val="CharStyle770"/>
        </w:rPr>
        <w:t xml:space="preserve">за разработка </w:t>
      </w:r>
      <w:r>
        <w:rPr>
          <w:rStyle w:val="CharStyle982"/>
        </w:rPr>
        <w:t xml:space="preserve">на </w:t>
      </w:r>
      <w:r>
        <w:rPr>
          <w:rStyle w:val="CharStyle770"/>
        </w:rPr>
        <w:t xml:space="preserve">научно-изследователски проекти, като след приключване </w:t>
      </w:r>
      <w:r>
        <w:rPr>
          <w:rStyle w:val="CharStyle982"/>
        </w:rPr>
        <w:t xml:space="preserve">на всеки </w:t>
      </w:r>
      <w:r>
        <w:rPr>
          <w:rStyle w:val="CharStyle770"/>
        </w:rPr>
        <w:t xml:space="preserve">етап, същите следва </w:t>
      </w:r>
      <w:r>
        <w:rPr>
          <w:rStyle w:val="CharStyle982"/>
        </w:rPr>
        <w:t xml:space="preserve">да </w:t>
      </w:r>
      <w:r>
        <w:rPr>
          <w:rStyle w:val="CharStyle770"/>
        </w:rPr>
        <w:t>представят;</w:t>
      </w:r>
    </w:p>
    <w:p>
      <w:pPr>
        <w:pStyle w:val="Style68"/>
        <w:numPr>
          <w:ilvl w:val="0"/>
          <w:numId w:val="243"/>
        </w:numPr>
        <w:tabs>
          <w:tab w:leader="none" w:pos="879" w:val="left"/>
        </w:tabs>
        <w:widowControl w:val="0"/>
        <w:keepNext w:val="0"/>
        <w:keepLines w:val="0"/>
        <w:shd w:val="clear" w:color="auto" w:fill="auto"/>
        <w:bidi w:val="0"/>
        <w:jc w:val="both"/>
        <w:spacing w:before="0" w:after="0"/>
        <w:ind w:left="20" w:right="0" w:firstLine="720"/>
      </w:pPr>
      <w:r>
        <w:rPr>
          <w:rStyle w:val="CharStyle770"/>
        </w:rPr>
        <w:t>финансов отчет;</w:t>
      </w:r>
    </w:p>
    <w:p>
      <w:pPr>
        <w:pStyle w:val="Style26"/>
        <w:numPr>
          <w:ilvl w:val="0"/>
          <w:numId w:val="243"/>
        </w:numPr>
        <w:tabs>
          <w:tab w:leader="none" w:pos="879" w:val="left"/>
        </w:tabs>
        <w:widowControl w:val="0"/>
        <w:keepNext w:val="0"/>
        <w:keepLines w:val="0"/>
        <w:shd w:val="clear" w:color="auto" w:fill="auto"/>
        <w:bidi w:val="0"/>
        <w:spacing w:before="0" w:after="0"/>
        <w:ind w:left="20" w:right="0" w:firstLine="720"/>
      </w:pPr>
      <w:r>
        <w:rPr>
          <w:rStyle w:val="CharStyle964"/>
        </w:rPr>
        <w:t xml:space="preserve">копие от фактура - за всички </w:t>
      </w:r>
      <w:r>
        <w:rPr>
          <w:rStyle w:val="CharStyle842"/>
        </w:rPr>
        <w:t>дълготрайни материални активи;</w:t>
      </w:r>
    </w:p>
    <w:p>
      <w:pPr>
        <w:pStyle w:val="Style68"/>
        <w:numPr>
          <w:ilvl w:val="0"/>
          <w:numId w:val="243"/>
        </w:numPr>
        <w:tabs>
          <w:tab w:leader="none" w:pos="874" w:val="left"/>
        </w:tabs>
        <w:widowControl w:val="0"/>
        <w:keepNext w:val="0"/>
        <w:keepLines w:val="0"/>
        <w:shd w:val="clear" w:color="auto" w:fill="auto"/>
        <w:bidi w:val="0"/>
        <w:jc w:val="both"/>
        <w:spacing w:before="0" w:after="0"/>
        <w:ind w:left="20" w:right="20" w:firstLine="720"/>
      </w:pPr>
      <w:r>
        <w:rPr>
          <w:rStyle w:val="CharStyle982"/>
        </w:rPr>
        <w:t xml:space="preserve">копие от </w:t>
      </w:r>
      <w:r>
        <w:rPr>
          <w:rStyle w:val="CharStyle770"/>
        </w:rPr>
        <w:t xml:space="preserve">командировъчни заповеди </w:t>
      </w:r>
      <w:r>
        <w:rPr>
          <w:rStyle w:val="CharStyle982"/>
        </w:rPr>
        <w:t xml:space="preserve">и </w:t>
      </w:r>
      <w:r>
        <w:rPr>
          <w:rStyle w:val="CharStyle770"/>
        </w:rPr>
        <w:t xml:space="preserve">всички разходни </w:t>
      </w:r>
      <w:r>
        <w:rPr>
          <w:rStyle w:val="CharStyle982"/>
        </w:rPr>
        <w:t xml:space="preserve">документи към тях - за всички </w:t>
      </w:r>
      <w:r>
        <w:rPr>
          <w:rStyle w:val="CharStyle770"/>
        </w:rPr>
        <w:t xml:space="preserve">командировки </w:t>
      </w:r>
      <w:r>
        <w:rPr>
          <w:rStyle w:val="CharStyle982"/>
        </w:rPr>
        <w:t xml:space="preserve">в страната и </w:t>
      </w:r>
      <w:r>
        <w:rPr>
          <w:rStyle w:val="CharStyle770"/>
        </w:rPr>
        <w:t>чужбина;</w:t>
      </w:r>
    </w:p>
    <w:p>
      <w:pPr>
        <w:pStyle w:val="Style26"/>
        <w:numPr>
          <w:ilvl w:val="0"/>
          <w:numId w:val="243"/>
        </w:numPr>
        <w:tabs>
          <w:tab w:leader="none" w:pos="975" w:val="left"/>
        </w:tabs>
        <w:widowControl w:val="0"/>
        <w:keepNext w:val="0"/>
        <w:keepLines w:val="0"/>
        <w:shd w:val="clear" w:color="auto" w:fill="auto"/>
        <w:bidi w:val="0"/>
        <w:spacing w:before="0" w:after="0"/>
        <w:ind w:left="20" w:right="20" w:firstLine="720"/>
      </w:pPr>
      <w:r>
        <w:rPr>
          <w:rStyle w:val="CharStyle964"/>
        </w:rPr>
        <w:t xml:space="preserve">копия </w:t>
      </w:r>
      <w:r>
        <w:rPr>
          <w:rStyle w:val="CharStyle842"/>
        </w:rPr>
        <w:t xml:space="preserve">от сключените </w:t>
      </w:r>
      <w:r>
        <w:rPr>
          <w:rStyle w:val="CharStyle964"/>
        </w:rPr>
        <w:t xml:space="preserve">договори, </w:t>
      </w:r>
      <w:r>
        <w:rPr>
          <w:rStyle w:val="CharStyle842"/>
        </w:rPr>
        <w:t xml:space="preserve">отчети </w:t>
      </w:r>
      <w:r>
        <w:rPr>
          <w:rStyle w:val="CharStyle964"/>
        </w:rPr>
        <w:t xml:space="preserve">по тях и </w:t>
      </w:r>
      <w:r>
        <w:rPr>
          <w:rStyle w:val="CharStyle842"/>
        </w:rPr>
        <w:t xml:space="preserve">протоколи за приемане </w:t>
      </w:r>
      <w:r>
        <w:rPr>
          <w:rStyle w:val="CharStyle964"/>
        </w:rPr>
        <w:t xml:space="preserve">на </w:t>
      </w:r>
      <w:r>
        <w:rPr>
          <w:rStyle w:val="CharStyle842"/>
        </w:rPr>
        <w:t xml:space="preserve">възложената </w:t>
      </w:r>
      <w:r>
        <w:rPr>
          <w:rStyle w:val="CharStyle964"/>
        </w:rPr>
        <w:t xml:space="preserve">работа </w:t>
      </w:r>
      <w:r>
        <w:rPr>
          <w:rStyle w:val="CharStyle842"/>
        </w:rPr>
        <w:t xml:space="preserve">- </w:t>
      </w:r>
      <w:r>
        <w:rPr>
          <w:rStyle w:val="CharStyle964"/>
        </w:rPr>
        <w:t>за всички разходи на труд;</w:t>
      </w:r>
    </w:p>
    <w:p>
      <w:pPr>
        <w:pStyle w:val="Style68"/>
        <w:numPr>
          <w:ilvl w:val="0"/>
          <w:numId w:val="243"/>
        </w:numPr>
        <w:tabs>
          <w:tab w:leader="none" w:pos="1004" w:val="left"/>
        </w:tabs>
        <w:widowControl w:val="0"/>
        <w:keepNext w:val="0"/>
        <w:keepLines w:val="0"/>
        <w:shd w:val="clear" w:color="auto" w:fill="auto"/>
        <w:bidi w:val="0"/>
        <w:jc w:val="both"/>
        <w:spacing w:before="0" w:after="0"/>
        <w:ind w:left="20" w:right="20" w:firstLine="720"/>
      </w:pPr>
      <w:r>
        <w:rPr>
          <w:rStyle w:val="CharStyle982"/>
        </w:rPr>
        <w:t xml:space="preserve">копия от </w:t>
      </w:r>
      <w:r>
        <w:rPr>
          <w:rStyle w:val="CharStyle770"/>
        </w:rPr>
        <w:t xml:space="preserve">мемориалните </w:t>
      </w:r>
      <w:r>
        <w:rPr>
          <w:rStyle w:val="CharStyle982"/>
        </w:rPr>
        <w:t xml:space="preserve">ордери, с които са заприходени като </w:t>
      </w:r>
      <w:r>
        <w:rPr>
          <w:rStyle w:val="CharStyle770"/>
        </w:rPr>
        <w:t xml:space="preserve">дълготрайни нематериални активи всички разходи за </w:t>
      </w:r>
      <w:r>
        <w:rPr>
          <w:rStyle w:val="CharStyle982"/>
        </w:rPr>
        <w:t xml:space="preserve">инфомационни </w:t>
      </w:r>
      <w:r>
        <w:rPr>
          <w:rStyle w:val="CharStyle770"/>
        </w:rPr>
        <w:t>услуги;</w:t>
      </w:r>
    </w:p>
    <w:p>
      <w:pPr>
        <w:pStyle w:val="Style68"/>
        <w:numPr>
          <w:ilvl w:val="0"/>
          <w:numId w:val="243"/>
        </w:numPr>
        <w:tabs>
          <w:tab w:leader="none" w:pos="956" w:val="left"/>
        </w:tabs>
        <w:widowControl w:val="0"/>
        <w:keepNext w:val="0"/>
        <w:keepLines w:val="0"/>
        <w:shd w:val="clear" w:color="auto" w:fill="auto"/>
        <w:bidi w:val="0"/>
        <w:jc w:val="both"/>
        <w:spacing w:before="0" w:after="0"/>
        <w:ind w:left="20" w:right="20" w:firstLine="720"/>
      </w:pPr>
      <w:r>
        <w:rPr>
          <w:rStyle w:val="CharStyle770"/>
        </w:rPr>
        <w:t xml:space="preserve">документи </w:t>
      </w:r>
      <w:r>
        <w:rPr>
          <w:rStyle w:val="CharStyle982"/>
        </w:rPr>
        <w:t xml:space="preserve">съгласно Закона за </w:t>
      </w:r>
      <w:r>
        <w:rPr>
          <w:rStyle w:val="CharStyle770"/>
        </w:rPr>
        <w:t xml:space="preserve">счетоводството </w:t>
      </w:r>
      <w:r>
        <w:rPr>
          <w:rStyle w:val="CharStyle982"/>
        </w:rPr>
        <w:t xml:space="preserve">и </w:t>
      </w:r>
      <w:r>
        <w:rPr>
          <w:rStyle w:val="CharStyle770"/>
        </w:rPr>
        <w:t xml:space="preserve">Указанията </w:t>
      </w:r>
      <w:r>
        <w:rPr>
          <w:rStyle w:val="CharStyle982"/>
        </w:rPr>
        <w:t xml:space="preserve">на </w:t>
      </w:r>
      <w:r>
        <w:rPr>
          <w:rStyle w:val="CharStyle770"/>
        </w:rPr>
        <w:t>Фонд „Научни изследвания” - за всички останали разходи;</w:t>
      </w:r>
    </w:p>
    <w:p>
      <w:pPr>
        <w:pStyle w:val="Style68"/>
        <w:numPr>
          <w:ilvl w:val="0"/>
          <w:numId w:val="243"/>
        </w:numPr>
        <w:tabs>
          <w:tab w:leader="none" w:pos="879" w:val="left"/>
        </w:tabs>
        <w:widowControl w:val="0"/>
        <w:keepNext w:val="0"/>
        <w:keepLines w:val="0"/>
        <w:shd w:val="clear" w:color="auto" w:fill="auto"/>
        <w:bidi w:val="0"/>
        <w:jc w:val="both"/>
        <w:spacing w:before="0" w:after="0"/>
        <w:ind w:left="20" w:right="20" w:firstLine="720"/>
      </w:pPr>
      <w:r>
        <w:rPr>
          <w:rStyle w:val="CharStyle982"/>
        </w:rPr>
        <w:t xml:space="preserve">да </w:t>
      </w:r>
      <w:r>
        <w:rPr>
          <w:rStyle w:val="CharStyle770"/>
        </w:rPr>
        <w:t xml:space="preserve">възстановят </w:t>
      </w:r>
      <w:r>
        <w:rPr>
          <w:rStyle w:val="CharStyle982"/>
        </w:rPr>
        <w:t xml:space="preserve">на </w:t>
      </w:r>
      <w:r>
        <w:rPr>
          <w:rStyle w:val="CharStyle770"/>
        </w:rPr>
        <w:t xml:space="preserve">Възложителя </w:t>
      </w:r>
      <w:r>
        <w:rPr>
          <w:rStyle w:val="CharStyle982"/>
        </w:rPr>
        <w:t xml:space="preserve">всички </w:t>
      </w:r>
      <w:r>
        <w:rPr>
          <w:rStyle w:val="CharStyle770"/>
        </w:rPr>
        <w:t xml:space="preserve">неизразходвани средства след приключване </w:t>
      </w:r>
      <w:r>
        <w:rPr>
          <w:rStyle w:val="CharStyle982"/>
        </w:rPr>
        <w:t xml:space="preserve">на </w:t>
      </w:r>
      <w:r>
        <w:rPr>
          <w:rStyle w:val="CharStyle770"/>
        </w:rPr>
        <w:t>договора,</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w:t>
      </w:r>
      <w:r>
        <w:rPr>
          <w:rStyle w:val="CharStyle982"/>
        </w:rPr>
        <w:t xml:space="preserve">чл. 9 от </w:t>
      </w:r>
      <w:r>
        <w:rPr>
          <w:rStyle w:val="CharStyle770"/>
        </w:rPr>
        <w:t xml:space="preserve">договора, доставките </w:t>
      </w:r>
      <w:r>
        <w:rPr>
          <w:rStyle w:val="CharStyle982"/>
        </w:rPr>
        <w:t xml:space="preserve">на </w:t>
      </w:r>
      <w:r>
        <w:rPr>
          <w:rStyle w:val="CharStyle770"/>
        </w:rPr>
        <w:t xml:space="preserve">научно </w:t>
      </w:r>
      <w:r>
        <w:rPr>
          <w:rStyle w:val="CharStyle982"/>
        </w:rPr>
        <w:t xml:space="preserve">оборудване и софтуер, </w:t>
      </w:r>
      <w:r>
        <w:rPr>
          <w:rStyle w:val="CharStyle770"/>
        </w:rPr>
        <w:t xml:space="preserve">следва </w:t>
      </w:r>
      <w:r>
        <w:rPr>
          <w:rStyle w:val="CharStyle982"/>
        </w:rPr>
        <w:t xml:space="preserve">да се извършва при спазване на </w:t>
      </w:r>
      <w:r>
        <w:rPr>
          <w:rStyle w:val="CharStyle770"/>
        </w:rPr>
        <w:t xml:space="preserve">ЗОП/НВМОП, </w:t>
      </w:r>
      <w:r>
        <w:rPr>
          <w:rStyle w:val="CharStyle982"/>
        </w:rPr>
        <w:t xml:space="preserve">а като </w:t>
      </w:r>
      <w:r>
        <w:rPr>
          <w:rStyle w:val="CharStyle770"/>
        </w:rPr>
        <w:t xml:space="preserve">член </w:t>
      </w:r>
      <w:r>
        <w:rPr>
          <w:rStyle w:val="CharStyle982"/>
        </w:rPr>
        <w:t xml:space="preserve">на </w:t>
      </w:r>
      <w:r>
        <w:rPr>
          <w:rStyle w:val="CharStyle770"/>
        </w:rPr>
        <w:t xml:space="preserve">комисията </w:t>
      </w:r>
      <w:r>
        <w:rPr>
          <w:rStyle w:val="CharStyle982"/>
        </w:rPr>
        <w:t xml:space="preserve">но </w:t>
      </w:r>
      <w:r>
        <w:rPr>
          <w:rStyle w:val="CharStyle770"/>
        </w:rPr>
        <w:t xml:space="preserve">провеждане </w:t>
      </w:r>
      <w:r>
        <w:rPr>
          <w:rStyle w:val="CharStyle982"/>
        </w:rPr>
        <w:t xml:space="preserve">на </w:t>
      </w:r>
      <w:r>
        <w:rPr>
          <w:rStyle w:val="CharStyle770"/>
        </w:rPr>
        <w:t xml:space="preserve">процедури </w:t>
      </w:r>
      <w:r>
        <w:rPr>
          <w:rStyle w:val="CharStyle982"/>
        </w:rPr>
        <w:t xml:space="preserve">с </w:t>
      </w:r>
      <w:r>
        <w:rPr>
          <w:rStyle w:val="CharStyle770"/>
        </w:rPr>
        <w:t xml:space="preserve">обща стойност </w:t>
      </w:r>
      <w:r>
        <w:rPr>
          <w:rStyle w:val="CharStyle982"/>
        </w:rPr>
        <w:t xml:space="preserve">над 50 000 </w:t>
      </w:r>
      <w:r>
        <w:rPr>
          <w:rStyle w:val="CharStyle770"/>
        </w:rPr>
        <w:t xml:space="preserve">лв., </w:t>
      </w:r>
      <w:r>
        <w:rPr>
          <w:rStyle w:val="CharStyle982"/>
        </w:rPr>
        <w:t xml:space="preserve">следва да </w:t>
      </w:r>
      <w:r>
        <w:rPr>
          <w:rStyle w:val="CharStyle770"/>
        </w:rPr>
        <w:t xml:space="preserve">бъде </w:t>
      </w:r>
      <w:r>
        <w:rPr>
          <w:rStyle w:val="CharStyle982"/>
        </w:rPr>
        <w:t xml:space="preserve">включен </w:t>
      </w:r>
      <w:r>
        <w:rPr>
          <w:rStyle w:val="CharStyle770"/>
        </w:rPr>
        <w:t xml:space="preserve">представител </w:t>
      </w:r>
      <w:r>
        <w:rPr>
          <w:rStyle w:val="CharStyle982"/>
        </w:rPr>
        <w:t xml:space="preserve">на </w:t>
      </w:r>
      <w:r>
        <w:rPr>
          <w:rStyle w:val="CharStyle770"/>
        </w:rPr>
        <w:t>Възложителя.</w:t>
      </w:r>
    </w:p>
    <w:p>
      <w:pPr>
        <w:pStyle w:val="Style68"/>
        <w:widowControl w:val="0"/>
        <w:keepNext w:val="0"/>
        <w:keepLines w:val="0"/>
        <w:shd w:val="clear" w:color="auto" w:fill="auto"/>
        <w:bidi w:val="0"/>
        <w:jc w:val="both"/>
        <w:spacing w:before="0" w:after="0"/>
        <w:ind w:left="20" w:right="0" w:firstLine="720"/>
      </w:pPr>
      <w:r>
        <w:rPr>
          <w:rStyle w:val="CharStyle770"/>
        </w:rPr>
        <w:t xml:space="preserve">Съгласно представения финансов отчет, </w:t>
      </w:r>
      <w:r>
        <w:rPr>
          <w:rStyle w:val="CharStyle982"/>
        </w:rPr>
        <w:t xml:space="preserve">са </w:t>
      </w:r>
      <w:r>
        <w:rPr>
          <w:rStyle w:val="CharStyle770"/>
        </w:rPr>
        <w:t xml:space="preserve">извършени </w:t>
      </w:r>
      <w:r>
        <w:rPr>
          <w:rStyle w:val="CharStyle982"/>
        </w:rPr>
        <w:t xml:space="preserve">разходи в </w:t>
      </w:r>
      <w:r>
        <w:rPr>
          <w:rStyle w:val="CharStyle770"/>
        </w:rPr>
        <w:t xml:space="preserve">размер </w:t>
      </w:r>
      <w:r>
        <w:rPr>
          <w:rStyle w:val="CharStyle982"/>
        </w:rPr>
        <w:t>на 51 290,55</w:t>
      </w:r>
    </w:p>
    <w:p>
      <w:pPr>
        <w:pStyle w:val="Style68"/>
        <w:widowControl w:val="0"/>
        <w:keepNext w:val="0"/>
        <w:keepLines w:val="0"/>
        <w:shd w:val="clear" w:color="auto" w:fill="auto"/>
        <w:bidi w:val="0"/>
        <w:jc w:val="both"/>
        <w:spacing w:before="0" w:after="0"/>
        <w:ind w:left="20" w:right="0" w:firstLine="0"/>
      </w:pPr>
      <w:r>
        <w:rPr>
          <w:rStyle w:val="CharStyle770"/>
        </w:rPr>
        <w:t xml:space="preserve">лв., </w:t>
      </w:r>
      <w:r>
        <w:rPr>
          <w:rStyle w:val="CharStyle982"/>
        </w:rPr>
        <w:t xml:space="preserve">по пера на </w:t>
      </w:r>
      <w:r>
        <w:rPr>
          <w:rStyle w:val="CharStyle770"/>
        </w:rPr>
        <w:t xml:space="preserve">бюджетната класификация, </w:t>
      </w:r>
      <w:r>
        <w:rPr>
          <w:rStyle w:val="CharStyle982"/>
        </w:rPr>
        <w:t xml:space="preserve">както </w:t>
      </w:r>
      <w:r>
        <w:rPr>
          <w:rStyle w:val="CharStyle770"/>
        </w:rPr>
        <w:t>следва:</w:t>
      </w:r>
    </w:p>
    <w:p>
      <w:pPr>
        <w:pStyle w:val="Style68"/>
        <w:numPr>
          <w:ilvl w:val="0"/>
          <w:numId w:val="243"/>
        </w:numPr>
        <w:tabs>
          <w:tab w:leader="dot" w:pos="8007" w:val="left"/>
          <w:tab w:leader="none" w:pos="942" w:val="left"/>
        </w:tabs>
        <w:widowControl w:val="0"/>
        <w:keepNext w:val="0"/>
        <w:keepLines w:val="0"/>
        <w:shd w:val="clear" w:color="auto" w:fill="auto"/>
        <w:bidi w:val="0"/>
        <w:jc w:val="both"/>
        <w:spacing w:before="0" w:after="0"/>
        <w:ind w:left="20" w:right="0" w:firstLine="720"/>
      </w:pPr>
      <w:r>
        <w:rPr>
          <w:rStyle w:val="CharStyle770"/>
        </w:rPr>
        <w:t>Стипендия</w:t>
        <w:tab/>
        <w:t>23 250 лв.</w:t>
      </w:r>
    </w:p>
    <w:p>
      <w:pPr>
        <w:pStyle w:val="Style68"/>
        <w:widowControl w:val="0"/>
        <w:keepNext w:val="0"/>
        <w:keepLines w:val="0"/>
        <w:shd w:val="clear" w:color="auto" w:fill="auto"/>
        <w:bidi w:val="0"/>
        <w:jc w:val="both"/>
        <w:spacing w:before="0" w:after="0"/>
        <w:ind w:left="1100" w:right="0" w:firstLine="0"/>
      </w:pPr>
      <w:r>
        <w:rPr>
          <w:rStyle w:val="CharStyle770"/>
        </w:rPr>
        <w:t>Достъп до електронни база. данни .....................................................24 543,83 лв.</w:t>
      </w:r>
    </w:p>
    <w:p>
      <w:pPr>
        <w:pStyle w:val="Style68"/>
        <w:widowControl w:val="0"/>
        <w:keepNext w:val="0"/>
        <w:keepLines w:val="0"/>
        <w:shd w:val="clear" w:color="auto" w:fill="auto"/>
        <w:bidi w:val="0"/>
        <w:jc w:val="both"/>
        <w:spacing w:before="0" w:after="0"/>
        <w:ind w:left="1100" w:right="0" w:firstLine="0"/>
      </w:pPr>
      <w:r>
        <w:rPr>
          <w:rStyle w:val="CharStyle770"/>
        </w:rPr>
        <w:t xml:space="preserve">Вътрешен </w:t>
      </w:r>
      <w:r>
        <w:rPr>
          <w:rStyle w:val="CharStyle982"/>
        </w:rPr>
        <w:t xml:space="preserve">транспорт в </w:t>
      </w:r>
      <w:r>
        <w:rPr>
          <w:rStyle w:val="CharStyle770"/>
        </w:rPr>
        <w:t xml:space="preserve">страната домакин .................................................91,92 </w:t>
      </w:r>
      <w:r>
        <w:rPr>
          <w:rStyle w:val="CharStyle982"/>
        </w:rPr>
        <w:t>лв.</w:t>
      </w:r>
    </w:p>
    <w:p>
      <w:pPr>
        <w:pStyle w:val="Style68"/>
        <w:widowControl w:val="0"/>
        <w:keepNext w:val="0"/>
        <w:keepLines w:val="0"/>
        <w:shd w:val="clear" w:color="auto" w:fill="auto"/>
        <w:bidi w:val="0"/>
        <w:jc w:val="both"/>
        <w:spacing w:before="0" w:after="0"/>
        <w:ind w:left="1100" w:right="0" w:firstLine="0"/>
      </w:pPr>
      <w:r>
        <w:rPr>
          <w:rStyle w:val="CharStyle770"/>
        </w:rPr>
        <w:t>Пътни разходи ...........................................................................................764,80 лв,</w:t>
      </w:r>
    </w:p>
    <w:p>
      <w:pPr>
        <w:pStyle w:val="Style68"/>
        <w:widowControl w:val="0"/>
        <w:keepNext w:val="0"/>
        <w:keepLines w:val="0"/>
        <w:shd w:val="clear" w:color="auto" w:fill="auto"/>
        <w:bidi w:val="0"/>
        <w:jc w:val="both"/>
        <w:spacing w:before="0" w:after="0"/>
        <w:ind w:left="1100" w:right="20" w:firstLine="0"/>
      </w:pPr>
      <w:r>
        <w:rPr>
          <w:rStyle w:val="CharStyle982"/>
        </w:rPr>
        <w:t xml:space="preserve">Административни разходи /до 7% от </w:t>
      </w:r>
      <w:r>
        <w:rPr>
          <w:rStyle w:val="CharStyle770"/>
        </w:rPr>
        <w:t xml:space="preserve">сумата, предоставена </w:t>
      </w:r>
      <w:r>
        <w:rPr>
          <w:rStyle w:val="CharStyle982"/>
        </w:rPr>
        <w:t xml:space="preserve">от </w:t>
      </w:r>
      <w:r>
        <w:rPr>
          <w:rStyle w:val="CharStyle770"/>
        </w:rPr>
        <w:t xml:space="preserve">Фонда/.....................,,,...........,......,.,..,................................................,,.........3 </w:t>
      </w:r>
      <w:r>
        <w:rPr>
          <w:rStyle w:val="CharStyle982"/>
        </w:rPr>
        <w:t>000 лв.</w:t>
      </w:r>
    </w:p>
    <w:p>
      <w:pPr>
        <w:pStyle w:val="Style26"/>
        <w:widowControl w:val="0"/>
        <w:keepNext w:val="0"/>
        <w:keepLines w:val="0"/>
        <w:shd w:val="clear" w:color="auto" w:fill="auto"/>
        <w:bidi w:val="0"/>
        <w:spacing w:before="0" w:after="0"/>
        <w:ind w:left="20" w:right="20" w:firstLine="720"/>
      </w:pPr>
      <w:r>
        <w:rPr>
          <w:rStyle w:val="CharStyle964"/>
        </w:rPr>
        <w:t xml:space="preserve">Видно от </w:t>
      </w:r>
      <w:r>
        <w:rPr>
          <w:rStyle w:val="CharStyle842"/>
        </w:rPr>
        <w:t xml:space="preserve">представения </w:t>
      </w:r>
      <w:r>
        <w:rPr>
          <w:rStyle w:val="CharStyle964"/>
        </w:rPr>
        <w:t xml:space="preserve">финансов отчет са налице </w:t>
      </w:r>
      <w:r>
        <w:rPr>
          <w:rStyle w:val="CharStyle842"/>
        </w:rPr>
        <w:t xml:space="preserve">неизразходвани </w:t>
      </w:r>
      <w:r>
        <w:rPr>
          <w:rStyle w:val="CharStyle964"/>
        </w:rPr>
        <w:t>средства в размер на 511.45 лв.</w:t>
      </w:r>
    </w:p>
    <w:p>
      <w:pPr>
        <w:pStyle w:val="Style63"/>
        <w:widowControl w:val="0"/>
        <w:keepNext w:val="0"/>
        <w:keepLines w:val="0"/>
        <w:shd w:val="clear" w:color="auto" w:fill="auto"/>
        <w:bidi w:val="0"/>
        <w:spacing w:before="0" w:after="0"/>
        <w:ind w:left="20" w:right="0" w:firstLine="720"/>
      </w:pPr>
      <w:r>
        <w:rPr>
          <w:rStyle w:val="CharStyle973"/>
          <w:b/>
          <w:bCs/>
        </w:rPr>
        <w:t xml:space="preserve">По </w:t>
      </w:r>
      <w:r>
        <w:rPr>
          <w:rStyle w:val="CharStyle979"/>
          <w:b w:val="0"/>
          <w:bCs w:val="0"/>
        </w:rPr>
        <w:t xml:space="preserve">време </w:t>
      </w:r>
      <w:r>
        <w:rPr>
          <w:rStyle w:val="CharStyle973"/>
          <w:b/>
          <w:bCs/>
        </w:rPr>
        <w:t>на извършената финансова инспекция с платежно нареждане от</w:t>
      </w:r>
    </w:p>
    <w:p>
      <w:pPr>
        <w:pStyle w:val="Style63"/>
        <w:numPr>
          <w:ilvl w:val="0"/>
          <w:numId w:val="247"/>
        </w:numPr>
        <w:tabs>
          <w:tab w:leader="none" w:pos="1162" w:val="left"/>
        </w:tabs>
        <w:widowControl w:val="0"/>
        <w:keepNext w:val="0"/>
        <w:keepLines w:val="0"/>
        <w:shd w:val="clear" w:color="auto" w:fill="auto"/>
        <w:bidi w:val="0"/>
        <w:spacing w:before="0" w:after="0"/>
        <w:ind w:left="20" w:right="0" w:firstLine="0"/>
      </w:pPr>
      <w:r>
        <w:rPr>
          <w:rStyle w:val="CharStyle973"/>
          <w:b/>
          <w:bCs/>
        </w:rPr>
        <w:t xml:space="preserve">г. беше възстановена </w:t>
      </w:r>
      <w:r>
        <w:rPr>
          <w:rStyle w:val="CharStyle979"/>
          <w:b w:val="0"/>
          <w:bCs w:val="0"/>
        </w:rPr>
        <w:t xml:space="preserve">сумата </w:t>
      </w:r>
      <w:r>
        <w:rPr>
          <w:rStyle w:val="CharStyle973"/>
          <w:b/>
          <w:bCs/>
        </w:rPr>
        <w:t xml:space="preserve">в размер </w:t>
      </w:r>
      <w:r>
        <w:rPr>
          <w:rStyle w:val="CharStyle979"/>
          <w:b w:val="0"/>
          <w:bCs w:val="0"/>
        </w:rPr>
        <w:t xml:space="preserve">на </w:t>
      </w:r>
      <w:r>
        <w:rPr>
          <w:rStyle w:val="CharStyle973"/>
          <w:b/>
          <w:bCs/>
        </w:rPr>
        <w:t>511,45 лв. по сметката на ФНИ.</w:t>
      </w:r>
    </w:p>
    <w:p>
      <w:pPr>
        <w:pStyle w:val="Style63"/>
        <w:widowControl w:val="0"/>
        <w:keepNext w:val="0"/>
        <w:keepLines w:val="0"/>
        <w:shd w:val="clear" w:color="auto" w:fill="auto"/>
        <w:bidi w:val="0"/>
        <w:spacing w:before="0" w:after="240"/>
        <w:ind w:left="20" w:right="0" w:firstLine="720"/>
      </w:pPr>
      <w:r>
        <w:rPr>
          <w:rStyle w:val="CharStyle973"/>
          <w:b/>
          <w:bCs/>
        </w:rPr>
        <w:t>Сумата следва да бъде възстановена от ФНИ на финансиращия орган.</w:t>
      </w:r>
    </w:p>
    <w:p>
      <w:pPr>
        <w:pStyle w:val="Style124"/>
        <w:widowControl w:val="0"/>
        <w:keepNext w:val="0"/>
        <w:keepLines w:val="0"/>
        <w:shd w:val="clear" w:color="auto" w:fill="auto"/>
        <w:bidi w:val="0"/>
        <w:jc w:val="both"/>
        <w:spacing w:before="0" w:after="0"/>
        <w:ind w:left="20" w:right="0" w:firstLine="720"/>
      </w:pPr>
      <w:r>
        <w:rPr>
          <w:rStyle w:val="CharStyle1029"/>
          <w:i/>
          <w:iCs/>
        </w:rPr>
        <w:t>Договор ДСАБ02/6/14.01.2010 г,</w:t>
      </w:r>
    </w:p>
    <w:p>
      <w:pPr>
        <w:pStyle w:val="Style26"/>
        <w:widowControl w:val="0"/>
        <w:keepNext w:val="0"/>
        <w:keepLines w:val="0"/>
        <w:shd w:val="clear" w:color="auto" w:fill="auto"/>
        <w:bidi w:val="0"/>
        <w:spacing w:before="0" w:after="0"/>
        <w:ind w:left="20" w:right="0" w:firstLine="720"/>
      </w:pPr>
      <w:r>
        <w:rPr>
          <w:rStyle w:val="CharStyle964"/>
        </w:rPr>
        <w:t xml:space="preserve">На основание чл. </w:t>
      </w:r>
      <w:r>
        <w:rPr>
          <w:rStyle w:val="CharStyle842"/>
        </w:rPr>
        <w:t xml:space="preserve">19 </w:t>
      </w:r>
      <w:r>
        <w:rPr>
          <w:rStyle w:val="CharStyle964"/>
        </w:rPr>
        <w:t xml:space="preserve">от ПФНИ със Заповеди на </w:t>
      </w:r>
      <w:r>
        <w:rPr>
          <w:rStyle w:val="CharStyle842"/>
        </w:rPr>
        <w:t xml:space="preserve">председателя </w:t>
      </w:r>
      <w:r>
        <w:rPr>
          <w:rStyle w:val="CharStyle964"/>
        </w:rPr>
        <w:t>на Изпълнителния съвет с</w:t>
      </w:r>
    </w:p>
    <w:p>
      <w:pPr>
        <w:pStyle w:val="Style68"/>
        <w:widowControl w:val="0"/>
        <w:keepNext w:val="0"/>
        <w:keepLines w:val="0"/>
        <w:shd w:val="clear" w:color="auto" w:fill="auto"/>
        <w:bidi w:val="0"/>
        <w:jc w:val="both"/>
        <w:spacing w:before="0" w:after="0"/>
        <w:ind w:left="20" w:right="20" w:firstLine="0"/>
      </w:pPr>
      <w:r>
        <w:rPr>
          <w:rStyle w:val="CharStyle770"/>
        </w:rPr>
        <w:t xml:space="preserve">номера, както следва: № РД-01-24/24.09.2009 г.; са назначени временни научно - експертни комисии /ВНЕК/ </w:t>
      </w:r>
      <w:r>
        <w:rPr>
          <w:rStyle w:val="CharStyle982"/>
        </w:rPr>
        <w:t xml:space="preserve">за </w:t>
      </w:r>
      <w:r>
        <w:rPr>
          <w:rStyle w:val="CharStyle770"/>
        </w:rPr>
        <w:t xml:space="preserve">извършване </w:t>
      </w:r>
      <w:r>
        <w:rPr>
          <w:rStyle w:val="CharStyle982"/>
        </w:rPr>
        <w:t xml:space="preserve">на оценката на научните проекти в рамките на </w:t>
      </w:r>
      <w:r>
        <w:rPr>
          <w:rStyle w:val="CharStyle770"/>
        </w:rPr>
        <w:t xml:space="preserve">конкурс: </w:t>
      </w:r>
      <w:r>
        <w:rPr>
          <w:rStyle w:val="CharStyle982"/>
        </w:rPr>
        <w:t xml:space="preserve">„Сабатична </w:t>
      </w:r>
      <w:r>
        <w:rPr>
          <w:rStyle w:val="CharStyle770"/>
        </w:rPr>
        <w:t xml:space="preserve">година </w:t>
      </w:r>
      <w:r>
        <w:rPr>
          <w:rStyle w:val="CharStyle982"/>
        </w:rPr>
        <w:t xml:space="preserve">за </w:t>
      </w:r>
      <w:r>
        <w:rPr>
          <w:rStyle w:val="CharStyle770"/>
        </w:rPr>
        <w:t>българските учениАЗАВ/.</w:t>
      </w:r>
    </w:p>
    <w:p>
      <w:pPr>
        <w:pStyle w:val="Style68"/>
        <w:widowControl w:val="0"/>
        <w:keepNext w:val="0"/>
        <w:keepLines w:val="0"/>
        <w:shd w:val="clear" w:color="auto" w:fill="auto"/>
        <w:bidi w:val="0"/>
        <w:jc w:val="both"/>
        <w:spacing w:before="0" w:after="0"/>
        <w:ind w:left="20" w:right="20" w:firstLine="720"/>
      </w:pPr>
      <w:r>
        <w:rPr>
          <w:rStyle w:val="CharStyle982"/>
        </w:rPr>
        <w:t xml:space="preserve">Въз основа на </w:t>
      </w:r>
      <w:r>
        <w:rPr>
          <w:rStyle w:val="CharStyle770"/>
        </w:rPr>
        <w:t xml:space="preserve">извършеното </w:t>
      </w:r>
      <w:r>
        <w:rPr>
          <w:rStyle w:val="CharStyle982"/>
        </w:rPr>
        <w:t xml:space="preserve">класиране от </w:t>
      </w:r>
      <w:r>
        <w:rPr>
          <w:rStyle w:val="CharStyle770"/>
        </w:rPr>
        <w:t xml:space="preserve">ВНЕК </w:t>
      </w:r>
      <w:r>
        <w:rPr>
          <w:rStyle w:val="CharStyle982"/>
        </w:rPr>
        <w:t xml:space="preserve">с </w:t>
      </w:r>
      <w:r>
        <w:rPr>
          <w:rStyle w:val="CharStyle770"/>
        </w:rPr>
        <w:t xml:space="preserve">Протокол № 63 </w:t>
      </w:r>
      <w:r>
        <w:rPr>
          <w:rStyle w:val="CharStyle982"/>
        </w:rPr>
        <w:t xml:space="preserve">от </w:t>
      </w:r>
      <w:r>
        <w:rPr>
          <w:rStyle w:val="CharStyle770"/>
        </w:rPr>
        <w:t xml:space="preserve">заседанието </w:t>
      </w:r>
      <w:r>
        <w:rPr>
          <w:rStyle w:val="CharStyle982"/>
        </w:rPr>
        <w:t xml:space="preserve">на </w:t>
      </w:r>
      <w:r>
        <w:rPr>
          <w:rStyle w:val="CharStyle770"/>
        </w:rPr>
        <w:t xml:space="preserve">Изпълнителния съвет /ИС/ на Фонд „Научни изследвания”, състояло се на 03.12.2009 г, на основание чл.12, т.б от Правилника на Фонд „Научни изследвания’7ПФНИ/, ИС одобрява проекта </w:t>
      </w:r>
      <w:r>
        <w:rPr>
          <w:rStyle w:val="CharStyle982"/>
        </w:rPr>
        <w:t xml:space="preserve">за </w:t>
      </w:r>
      <w:r>
        <w:rPr>
          <w:rStyle w:val="CharStyle770"/>
        </w:rPr>
        <w:t>финансиране.</w:t>
      </w:r>
    </w:p>
    <w:p>
      <w:pPr>
        <w:pStyle w:val="Style68"/>
        <w:widowControl w:val="0"/>
        <w:keepNext w:val="0"/>
        <w:keepLines w:val="0"/>
        <w:shd w:val="clear" w:color="auto" w:fill="auto"/>
        <w:bidi w:val="0"/>
        <w:jc w:val="both"/>
        <w:spacing w:before="0" w:after="0"/>
        <w:ind w:left="20" w:right="20" w:firstLine="720"/>
      </w:pPr>
      <w:r>
        <w:rPr>
          <w:rStyle w:val="CharStyle770"/>
        </w:rPr>
        <w:t xml:space="preserve">В изпълнение разпоредбите на чл.29, ал.2 от </w:t>
      </w:r>
      <w:r>
        <w:rPr>
          <w:rStyle w:val="CharStyle982"/>
        </w:rPr>
        <w:t xml:space="preserve">ЗННИ, </w:t>
      </w:r>
      <w:r>
        <w:rPr>
          <w:rStyle w:val="CharStyle770"/>
        </w:rPr>
        <w:t xml:space="preserve">управителят на Фонда нроф, Анастас Герджиков </w:t>
      </w:r>
      <w:r>
        <w:rPr>
          <w:rStyle w:val="CharStyle982"/>
        </w:rPr>
        <w:t xml:space="preserve">е </w:t>
      </w:r>
      <w:r>
        <w:rPr>
          <w:rStyle w:val="CharStyle770"/>
        </w:rPr>
        <w:t xml:space="preserve">сключил Договор </w:t>
      </w:r>
      <w:r>
        <w:rPr>
          <w:rStyle w:val="CharStyle995"/>
        </w:rPr>
        <w:t xml:space="preserve">ДСАБ02/6/14.01.2010 </w:t>
      </w:r>
      <w:r>
        <w:rPr>
          <w:rStyle w:val="CharStyle770"/>
        </w:rPr>
        <w:t xml:space="preserve">г. </w:t>
      </w:r>
      <w:r>
        <w:rPr>
          <w:rStyle w:val="CharStyle982"/>
        </w:rPr>
        <w:t xml:space="preserve">за </w:t>
      </w:r>
      <w:r>
        <w:rPr>
          <w:rStyle w:val="CharStyle770"/>
        </w:rPr>
        <w:t xml:space="preserve">финансиране </w:t>
      </w:r>
      <w:r>
        <w:rPr>
          <w:rStyle w:val="CharStyle982"/>
        </w:rPr>
        <w:t xml:space="preserve">на </w:t>
      </w:r>
      <w:r>
        <w:rPr>
          <w:rStyle w:val="CharStyle770"/>
        </w:rPr>
        <w:t xml:space="preserve">проект </w:t>
      </w:r>
      <w:r>
        <w:rPr>
          <w:rStyle w:val="CharStyle982"/>
          <w:lang w:val="en-US"/>
        </w:rPr>
        <w:t xml:space="preserve">SAB_09_0005. </w:t>
      </w:r>
      <w:r>
        <w:rPr>
          <w:rStyle w:val="CharStyle770"/>
        </w:rPr>
        <w:t>Посоченият договор е сключен между Фонд „Научни изследвания” /Възложител/, представлявано от проф. д.ф.н. Анастас Герджиков, от една страна и от друга Изпълнители, както следва:</w:t>
      </w:r>
    </w:p>
    <w:p>
      <w:pPr>
        <w:pStyle w:val="Style68"/>
        <w:numPr>
          <w:ilvl w:val="0"/>
          <w:numId w:val="243"/>
        </w:numPr>
        <w:tabs>
          <w:tab w:leader="none" w:pos="874" w:val="left"/>
        </w:tabs>
        <w:widowControl w:val="0"/>
        <w:keepNext w:val="0"/>
        <w:keepLines w:val="0"/>
        <w:shd w:val="clear" w:color="auto" w:fill="auto"/>
        <w:bidi w:val="0"/>
        <w:jc w:val="both"/>
        <w:spacing w:before="0" w:after="0"/>
        <w:ind w:left="20" w:right="0" w:firstLine="720"/>
      </w:pPr>
      <w:r>
        <w:rPr>
          <w:rStyle w:val="CharStyle770"/>
        </w:rPr>
        <w:t>ст. н. с. II ст. доктор Мария Дачева - ръководител на научния колектив;</w:t>
      </w:r>
    </w:p>
    <w:p>
      <w:pPr>
        <w:pStyle w:val="Style68"/>
        <w:numPr>
          <w:ilvl w:val="0"/>
          <w:numId w:val="243"/>
        </w:numPr>
        <w:tabs>
          <w:tab w:leader="none" w:pos="1009" w:val="left"/>
          <w:tab w:leader="none" w:pos="7753" w:val="left"/>
        </w:tabs>
        <w:widowControl w:val="0"/>
        <w:keepNext w:val="0"/>
        <w:keepLines w:val="0"/>
        <w:shd w:val="clear" w:color="auto" w:fill="auto"/>
        <w:bidi w:val="0"/>
        <w:jc w:val="both"/>
        <w:spacing w:before="0" w:after="0"/>
        <w:ind w:left="20" w:right="20" w:firstLine="720"/>
      </w:pPr>
      <w:r>
        <w:rPr>
          <w:rStyle w:val="CharStyle770"/>
        </w:rPr>
        <w:t>Институт но механика, представляван от ст. н. е. Доктор Емил Маноах - ректор/директор.</w:t>
        <w:tab/>
        <w:t xml:space="preserve">^ </w:t>
      </w:r>
      <w:r>
        <w:rPr>
          <w:rStyle w:val="CharStyle988"/>
        </w:rPr>
        <w:t>^</w:t>
      </w:r>
    </w:p>
    <w:p>
      <w:pPr>
        <w:pStyle w:val="Style68"/>
        <w:tabs>
          <w:tab w:leader="none" w:pos="8281" w:val="left"/>
        </w:tabs>
        <w:widowControl w:val="0"/>
        <w:keepNext w:val="0"/>
        <w:keepLines w:val="0"/>
        <w:shd w:val="clear" w:color="auto" w:fill="auto"/>
        <w:bidi w:val="0"/>
        <w:jc w:val="both"/>
        <w:spacing w:before="0" w:after="0" w:line="269" w:lineRule="exact"/>
        <w:ind w:left="20" w:right="20" w:firstLine="720"/>
      </w:pPr>
      <w:r>
        <w:rPr>
          <w:rStyle w:val="CharStyle770"/>
        </w:rPr>
        <w:t xml:space="preserve">С чл. 1.1. е договорен предмет на договора, както следва: Фи:^^|Ме7^^аучно - изследователски проект с № </w:t>
      </w:r>
      <w:r>
        <w:rPr>
          <w:rStyle w:val="CharStyle982"/>
          <w:lang w:val="en-US"/>
        </w:rPr>
        <w:t xml:space="preserve">SAB_09J)005 </w:t>
      </w:r>
      <w:r>
        <w:rPr>
          <w:rStyle w:val="CharStyle770"/>
        </w:rPr>
        <w:t>и с тема: „Параметри</w:t>
        <w:tab/>
        <w:t>|Г&gt;%</w:t>
      </w:r>
      <w:r>
        <w:rPr>
          <w:rStyle w:val="CharStyle84"/>
          <w:lang w:val="bg-BG"/>
        </w:rPr>
        <w:t>1</w:t>
      </w:r>
      <w:r>
        <w:rPr>
          <w:rStyle w:val="CharStyle770"/>
        </w:rPr>
        <w:t>%едящи</w:t>
      </w:r>
    </w:p>
    <w:p>
      <w:pPr>
        <w:pStyle w:val="Style68"/>
        <w:tabs>
          <w:tab w:leader="none" w:pos="7844" w:val="left"/>
        </w:tabs>
        <w:widowControl w:val="0"/>
        <w:keepNext w:val="0"/>
        <w:keepLines w:val="0"/>
        <w:shd w:val="clear" w:color="auto" w:fill="auto"/>
        <w:bidi w:val="0"/>
        <w:jc w:val="both"/>
        <w:spacing w:before="0" w:after="0" w:line="269" w:lineRule="exact"/>
        <w:ind w:left="20" w:right="0" w:firstLine="0"/>
      </w:pPr>
      <w:r>
        <w:rPr>
          <w:rStyle w:val="CharStyle770"/>
        </w:rPr>
        <w:t xml:space="preserve">уравнения на механичното поведение на </w:t>
      </w:r>
      <w:r>
        <w:rPr>
          <w:rStyle w:val="CharStyle982"/>
        </w:rPr>
        <w:t xml:space="preserve">ненаситени </w:t>
      </w:r>
      <w:r>
        <w:rPr>
          <w:rStyle w:val="CharStyle770"/>
        </w:rPr>
        <w:t>среди”.</w:t>
        <w:tab/>
      </w:r>
      <w:r>
        <w:rPr>
          <w:rStyle w:val="CharStyle273"/>
          <w:lang w:val="en-US"/>
        </w:rPr>
        <w:t>SSosi</w:t>
      </w:r>
      <w:r>
        <w:rPr>
          <w:rStyle w:val="CharStyle770"/>
          <w:lang w:val="en-US"/>
        </w:rPr>
        <w:t xml:space="preserve"> </w:t>
      </w:r>
      <w:r>
        <w:rPr>
          <w:rStyle w:val="CharStyle770"/>
        </w:rPr>
        <w:t>\%\\</w:t>
      </w:r>
    </w:p>
    <w:p>
      <w:pPr>
        <w:pStyle w:val="Style1030"/>
        <w:tabs>
          <w:tab w:leader="none" w:pos="9094" w:val="left"/>
        </w:tabs>
        <w:widowControl w:val="0"/>
        <w:keepNext w:val="0"/>
        <w:keepLines w:val="0"/>
        <w:shd w:val="clear" w:color="auto" w:fill="auto"/>
        <w:bidi w:val="0"/>
        <w:jc w:val="left"/>
        <w:spacing w:before="0" w:after="0" w:line="170" w:lineRule="exact"/>
        <w:ind w:left="7020" w:right="0" w:firstLine="0"/>
      </w:pPr>
      <w:r>
        <w:rPr>
          <w:lang w:val="en-US"/>
          <w:w w:val="100"/>
          <w:spacing w:val="0"/>
          <w:color w:val="000000"/>
          <w:position w:val="0"/>
        </w:rPr>
        <w:t>I</w:t>
      </w:r>
      <w:r>
        <w:rPr>
          <w:rStyle w:val="CharStyle1032"/>
          <w:lang w:val="bg-BG"/>
        </w:rPr>
        <w:t>(</w:t>
      </w:r>
      <w:r>
        <w:rPr>
          <w:lang w:val="bg-BG"/>
          <w:w w:val="100"/>
          <w:spacing w:val="0"/>
          <w:color w:val="000000"/>
          <w:position w:val="0"/>
        </w:rPr>
        <w:t xml:space="preserve"> I ^ «¥? </w:t>
      </w:r>
      <w:r>
        <w:rPr>
          <w:lang w:val="en-US"/>
          <w:w w:val="100"/>
          <w:spacing w:val="0"/>
          <w:color w:val="000000"/>
          <w:position w:val="0"/>
        </w:rPr>
        <w:t>W</w:t>
        <w:tab/>
        <w:t>it</w:t>
      </w:r>
    </w:p>
    <w:p>
      <w:pPr>
        <w:pStyle w:val="Style26"/>
        <w:widowControl w:val="0"/>
        <w:keepNext w:val="0"/>
        <w:keepLines w:val="0"/>
        <w:shd w:val="clear" w:color="auto" w:fill="auto"/>
        <w:bidi w:val="0"/>
        <w:spacing w:before="0" w:after="0"/>
        <w:ind w:left="20" w:right="40" w:firstLine="720"/>
      </w:pPr>
      <w:r>
        <w:rPr>
          <w:rStyle w:val="CharStyle964"/>
        </w:rPr>
        <w:t xml:space="preserve">Видно от договора, проектът е определен за финансиране въз основа на проведен от Фонд „Научни изследвания”, конкурс с наименование: „Сабатична година за българските учени - </w:t>
      </w:r>
      <w:r>
        <w:rPr>
          <w:rStyle w:val="CharStyle964"/>
          <w:lang w:val="en-US"/>
        </w:rPr>
        <w:t>2009”/SAB/.</w:t>
      </w:r>
    </w:p>
    <w:p>
      <w:pPr>
        <w:pStyle w:val="Style26"/>
        <w:widowControl w:val="0"/>
        <w:keepNext w:val="0"/>
        <w:keepLines w:val="0"/>
        <w:shd w:val="clear" w:color="auto" w:fill="auto"/>
        <w:bidi w:val="0"/>
        <w:spacing w:before="0" w:after="0"/>
        <w:ind w:left="20" w:right="40" w:firstLine="720"/>
      </w:pPr>
      <w:r>
        <w:rPr>
          <w:rStyle w:val="CharStyle964"/>
        </w:rPr>
        <w:t>Съгласно чл. 4 договора се сключва за срок от 8 месеца, считано от датата на подписването му.</w:t>
      </w:r>
    </w:p>
    <w:p>
      <w:pPr>
        <w:pStyle w:val="Style26"/>
        <w:widowControl w:val="0"/>
        <w:keepNext w:val="0"/>
        <w:keepLines w:val="0"/>
        <w:shd w:val="clear" w:color="auto" w:fill="auto"/>
        <w:bidi w:val="0"/>
        <w:spacing w:before="0" w:after="0"/>
        <w:ind w:left="20" w:right="40" w:firstLine="720"/>
      </w:pPr>
      <w:r>
        <w:rPr>
          <w:rStyle w:val="CharStyle964"/>
        </w:rPr>
        <w:t xml:space="preserve">Съгласно чл. 5 за изпълнението на Работната програма и постигане на предвидените в проекта резултати е договорено финансиране в размер на </w:t>
      </w:r>
      <w:r>
        <w:rPr>
          <w:rStyle w:val="CharStyle298"/>
        </w:rPr>
        <w:t>47 326,00лева.</w:t>
      </w:r>
    </w:p>
    <w:p>
      <w:pPr>
        <w:pStyle w:val="Style26"/>
        <w:widowControl w:val="0"/>
        <w:keepNext w:val="0"/>
        <w:keepLines w:val="0"/>
        <w:shd w:val="clear" w:color="auto" w:fill="auto"/>
        <w:bidi w:val="0"/>
        <w:spacing w:before="0" w:after="0"/>
        <w:ind w:left="20" w:right="40" w:firstLine="720"/>
      </w:pPr>
      <w:r>
        <w:rPr>
          <w:rStyle w:val="CharStyle964"/>
        </w:rPr>
        <w:t>Съгласно чл, 5, ал. 2 месечната стипендия се изплаща допълнително към възнаграждението, изплащано по основния трудов договор от базовата организация.</w:t>
      </w:r>
    </w:p>
    <w:p>
      <w:pPr>
        <w:pStyle w:val="Style26"/>
        <w:widowControl w:val="0"/>
        <w:keepNext w:val="0"/>
        <w:keepLines w:val="0"/>
        <w:shd w:val="clear" w:color="auto" w:fill="auto"/>
        <w:bidi w:val="0"/>
        <w:spacing w:before="0" w:after="0"/>
        <w:ind w:left="20" w:right="40" w:firstLine="720"/>
      </w:pPr>
      <w:r>
        <w:rPr>
          <w:rStyle w:val="CharStyle964"/>
        </w:rPr>
        <w:t xml:space="preserve">С чл. 6, ал. 1 са договорени допустимите разходи по изпълнение на проекта, както следва: разходи </w:t>
      </w:r>
      <w:r>
        <w:rPr>
          <w:rStyle w:val="CharStyle842"/>
        </w:rPr>
        <w:t xml:space="preserve">за персонал; </w:t>
      </w:r>
      <w:r>
        <w:rPr>
          <w:rStyle w:val="CharStyle964"/>
        </w:rPr>
        <w:t xml:space="preserve">разходи за инструменти и оборудване; разходи за сграден фонд: разходи за научно-изследователска дейност; допълнителни административни разходи, извършени </w:t>
      </w:r>
      <w:r>
        <w:rPr>
          <w:rStyle w:val="CharStyle842"/>
        </w:rPr>
        <w:t xml:space="preserve">пряко за реализацията </w:t>
      </w:r>
      <w:r>
        <w:rPr>
          <w:rStyle w:val="CharStyle964"/>
        </w:rPr>
        <w:t xml:space="preserve">на научно-изследователския проект и други оперативни разходи /за </w:t>
      </w:r>
      <w:r>
        <w:rPr>
          <w:rStyle w:val="CharStyle842"/>
        </w:rPr>
        <w:t xml:space="preserve">материали, консумативи, </w:t>
      </w:r>
      <w:r>
        <w:rPr>
          <w:rStyle w:val="CharStyle964"/>
        </w:rPr>
        <w:t xml:space="preserve">командировъчни разходи, публикации, семинари, курсове и др./. </w:t>
      </w:r>
      <w:r>
        <w:rPr>
          <w:rStyle w:val="CharStyle842"/>
        </w:rPr>
        <w:t xml:space="preserve">Съгласно </w:t>
      </w:r>
      <w:r>
        <w:rPr>
          <w:rStyle w:val="CharStyle964"/>
        </w:rPr>
        <w:t xml:space="preserve">чл. 6, </w:t>
      </w:r>
      <w:r>
        <w:rPr>
          <w:rStyle w:val="CharStyle842"/>
        </w:rPr>
        <w:t xml:space="preserve">ал. </w:t>
      </w:r>
      <w:r>
        <w:rPr>
          <w:rStyle w:val="CharStyle964"/>
        </w:rPr>
        <w:t xml:space="preserve">2 от договора, на членовете на научния колектив следва да бъде заплащано възнаграждение в зависимост от относителния дял на участващите в състава му, докторанти и </w:t>
      </w:r>
      <w:r>
        <w:rPr>
          <w:rStyle w:val="CharStyle842"/>
        </w:rPr>
        <w:t xml:space="preserve">млади </w:t>
      </w:r>
      <w:r>
        <w:rPr>
          <w:rStyle w:val="CharStyle964"/>
        </w:rPr>
        <w:t xml:space="preserve">учени и в съответствие с определения в Методиката за провеждането на конкурса, процентен </w:t>
      </w:r>
      <w:r>
        <w:rPr>
          <w:rStyle w:val="CharStyle842"/>
        </w:rPr>
        <w:t xml:space="preserve">дял </w:t>
      </w:r>
      <w:r>
        <w:rPr>
          <w:rStyle w:val="CharStyle964"/>
        </w:rPr>
        <w:t>от общото финансиране.</w:t>
      </w:r>
    </w:p>
    <w:p>
      <w:pPr>
        <w:pStyle w:val="Style26"/>
        <w:widowControl w:val="0"/>
        <w:keepNext w:val="0"/>
        <w:keepLines w:val="0"/>
        <w:shd w:val="clear" w:color="auto" w:fill="auto"/>
        <w:bidi w:val="0"/>
        <w:spacing w:before="0" w:after="0"/>
        <w:ind w:left="20" w:right="40" w:firstLine="720"/>
      </w:pPr>
      <w:r>
        <w:rPr>
          <w:rStyle w:val="CharStyle964"/>
        </w:rPr>
        <w:t xml:space="preserve">Съгласно чл. 7, </w:t>
      </w:r>
      <w:r>
        <w:rPr>
          <w:rStyle w:val="CharStyle842"/>
        </w:rPr>
        <w:t xml:space="preserve">ал. </w:t>
      </w:r>
      <w:r>
        <w:rPr>
          <w:rStyle w:val="CharStyle964"/>
        </w:rPr>
        <w:t xml:space="preserve">1 Изпълнителите се задължават да използват предоставените им по чл. 5 средства съгласно финансовия план /приложение 3/, неразделна часто от договора. При необходимост от промени решенията </w:t>
      </w:r>
      <w:r>
        <w:rPr>
          <w:rStyle w:val="CharStyle842"/>
        </w:rPr>
        <w:t xml:space="preserve">за </w:t>
      </w:r>
      <w:r>
        <w:rPr>
          <w:rStyle w:val="CharStyle964"/>
        </w:rPr>
        <w:t>това се вземат по реда на управление на проекта и не могат да нарушават общите условия и допустимост на разходите.</w:t>
      </w:r>
    </w:p>
    <w:p>
      <w:pPr>
        <w:pStyle w:val="Style26"/>
        <w:widowControl w:val="0"/>
        <w:keepNext w:val="0"/>
        <w:keepLines w:val="0"/>
        <w:shd w:val="clear" w:color="auto" w:fill="auto"/>
        <w:bidi w:val="0"/>
        <w:spacing w:before="0" w:after="0"/>
        <w:ind w:left="20" w:right="40" w:firstLine="720"/>
      </w:pPr>
      <w:r>
        <w:rPr>
          <w:rStyle w:val="CharStyle964"/>
        </w:rPr>
        <w:t xml:space="preserve">Съгласно чл. 8, ал. 1 от договора, изпълнителите се задължават да използуват предоставените им средства съгласно Финансовия план /Приложение 3 - неразделна част от договора/ и </w:t>
      </w:r>
      <w:r>
        <w:rPr>
          <w:rStyle w:val="CharStyle842"/>
        </w:rPr>
        <w:t xml:space="preserve">предварително разпределение </w:t>
      </w:r>
      <w:r>
        <w:rPr>
          <w:rStyle w:val="CharStyle964"/>
        </w:rPr>
        <w:t xml:space="preserve">по чл. 2 /Приложение № 4/. С чл. 8, ал. 5, т. 2 е договорено, че Изпълнителите следва да изразходват законосъобразно и целесъобразно предоставените средства </w:t>
      </w:r>
      <w:r>
        <w:rPr>
          <w:rStyle w:val="CharStyle842"/>
        </w:rPr>
        <w:t xml:space="preserve">за </w:t>
      </w:r>
      <w:r>
        <w:rPr>
          <w:rStyle w:val="CharStyle964"/>
        </w:rPr>
        <w:t xml:space="preserve">изпълнение на дейностите по договора, като не могат да използуват средства за изпълнение на други задачи, освен с изричното писмено съгласие на </w:t>
      </w:r>
      <w:r>
        <w:rPr>
          <w:rStyle w:val="CharStyle842"/>
        </w:rPr>
        <w:t>Възложителя.</w:t>
      </w:r>
    </w:p>
    <w:p>
      <w:pPr>
        <w:pStyle w:val="Style26"/>
        <w:widowControl w:val="0"/>
        <w:keepNext w:val="0"/>
        <w:keepLines w:val="0"/>
        <w:shd w:val="clear" w:color="auto" w:fill="auto"/>
        <w:bidi w:val="0"/>
        <w:spacing w:before="0" w:after="0"/>
        <w:ind w:left="20" w:right="0" w:firstLine="720"/>
      </w:pPr>
      <w:r>
        <w:rPr>
          <w:rStyle w:val="CharStyle964"/>
        </w:rPr>
        <w:t>Съгласно чл. 8, ал. 2 от договора, Изпълнителите следва да изготвят финансов отчет за</w:t>
      </w:r>
    </w:p>
    <w:p>
      <w:pPr>
        <w:pStyle w:val="Style26"/>
        <w:widowControl w:val="0"/>
        <w:keepNext w:val="0"/>
        <w:keepLines w:val="0"/>
        <w:shd w:val="clear" w:color="auto" w:fill="auto"/>
        <w:bidi w:val="0"/>
        <w:spacing w:before="0" w:after="0"/>
        <w:ind w:left="20" w:right="40" w:firstLine="0"/>
      </w:pPr>
      <w:r>
        <w:rPr>
          <w:rStyle w:val="CharStyle842"/>
        </w:rPr>
        <w:t xml:space="preserve">направените </w:t>
      </w:r>
      <w:r>
        <w:rPr>
          <w:rStyle w:val="CharStyle964"/>
        </w:rPr>
        <w:t xml:space="preserve">разходи при спазване на Закона </w:t>
      </w:r>
      <w:r>
        <w:rPr>
          <w:rStyle w:val="CharStyle842"/>
        </w:rPr>
        <w:t xml:space="preserve">за счетоводството </w:t>
      </w:r>
      <w:r>
        <w:rPr>
          <w:rStyle w:val="CharStyle964"/>
        </w:rPr>
        <w:t xml:space="preserve">и </w:t>
      </w:r>
      <w:r>
        <w:rPr>
          <w:rStyle w:val="CharStyle842"/>
        </w:rPr>
        <w:t xml:space="preserve">указанията на </w:t>
      </w:r>
      <w:r>
        <w:rPr>
          <w:rStyle w:val="CharStyle964"/>
        </w:rPr>
        <w:t xml:space="preserve">Фонд „Научни </w:t>
      </w:r>
      <w:r>
        <w:rPr>
          <w:rStyle w:val="CharStyle842"/>
        </w:rPr>
        <w:t xml:space="preserve">изследвания” </w:t>
      </w:r>
      <w:r>
        <w:rPr>
          <w:rStyle w:val="CharStyle964"/>
        </w:rPr>
        <w:t xml:space="preserve">за определяне и отчитане на разходите за разработка на научно-изследователски </w:t>
      </w:r>
      <w:r>
        <w:rPr>
          <w:rStyle w:val="CharStyle842"/>
        </w:rPr>
        <w:t xml:space="preserve">проекти, </w:t>
      </w:r>
      <w:r>
        <w:rPr>
          <w:rStyle w:val="CharStyle964"/>
        </w:rPr>
        <w:t xml:space="preserve">като след приключване на всеки етап, </w:t>
      </w:r>
      <w:r>
        <w:rPr>
          <w:rStyle w:val="CharStyle842"/>
        </w:rPr>
        <w:t xml:space="preserve">същите следва </w:t>
      </w:r>
      <w:r>
        <w:rPr>
          <w:rStyle w:val="CharStyle964"/>
        </w:rPr>
        <w:t xml:space="preserve">да </w:t>
      </w:r>
      <w:r>
        <w:rPr>
          <w:rStyle w:val="CharStyle842"/>
        </w:rPr>
        <w:t>представят:</w:t>
      </w:r>
    </w:p>
    <w:p>
      <w:pPr>
        <w:pStyle w:val="Style26"/>
        <w:numPr>
          <w:ilvl w:val="0"/>
          <w:numId w:val="243"/>
        </w:numPr>
        <w:tabs>
          <w:tab w:leader="none" w:pos="879" w:val="left"/>
        </w:tabs>
        <w:widowControl w:val="0"/>
        <w:keepNext w:val="0"/>
        <w:keepLines w:val="0"/>
        <w:shd w:val="clear" w:color="auto" w:fill="auto"/>
        <w:bidi w:val="0"/>
        <w:spacing w:before="0" w:after="0"/>
        <w:ind w:left="20" w:right="0" w:firstLine="720"/>
      </w:pPr>
      <w:r>
        <w:rPr>
          <w:rStyle w:val="CharStyle964"/>
        </w:rPr>
        <w:t>финансов отчет;</w:t>
      </w:r>
    </w:p>
    <w:p>
      <w:pPr>
        <w:pStyle w:val="Style26"/>
        <w:numPr>
          <w:ilvl w:val="0"/>
          <w:numId w:val="243"/>
        </w:numPr>
        <w:tabs>
          <w:tab w:leader="none" w:pos="879" w:val="left"/>
        </w:tabs>
        <w:widowControl w:val="0"/>
        <w:keepNext w:val="0"/>
        <w:keepLines w:val="0"/>
        <w:shd w:val="clear" w:color="auto" w:fill="auto"/>
        <w:bidi w:val="0"/>
        <w:spacing w:before="0" w:after="0"/>
        <w:ind w:left="20" w:right="0" w:firstLine="720"/>
      </w:pPr>
      <w:r>
        <w:rPr>
          <w:rStyle w:val="CharStyle964"/>
        </w:rPr>
        <w:t>копие от фактура - за всички дълготрайни материални активи;</w:t>
      </w:r>
    </w:p>
    <w:p>
      <w:pPr>
        <w:pStyle w:val="Style26"/>
        <w:numPr>
          <w:ilvl w:val="0"/>
          <w:numId w:val="243"/>
        </w:numPr>
        <w:tabs>
          <w:tab w:leader="none" w:pos="884" w:val="left"/>
        </w:tabs>
        <w:widowControl w:val="0"/>
        <w:keepNext w:val="0"/>
        <w:keepLines w:val="0"/>
        <w:shd w:val="clear" w:color="auto" w:fill="auto"/>
        <w:bidi w:val="0"/>
        <w:spacing w:before="0" w:after="0"/>
        <w:ind w:left="20" w:right="40" w:firstLine="720"/>
      </w:pPr>
      <w:r>
        <w:rPr>
          <w:rStyle w:val="CharStyle964"/>
        </w:rPr>
        <w:t>копие от командировъчни заповеди и всички разходни документи към тях - за всички командировки в страната и чужбина;</w:t>
      </w:r>
    </w:p>
    <w:p>
      <w:pPr>
        <w:pStyle w:val="Style26"/>
        <w:numPr>
          <w:ilvl w:val="0"/>
          <w:numId w:val="243"/>
        </w:numPr>
        <w:tabs>
          <w:tab w:leader="none" w:pos="990" w:val="left"/>
        </w:tabs>
        <w:widowControl w:val="0"/>
        <w:keepNext w:val="0"/>
        <w:keepLines w:val="0"/>
        <w:shd w:val="clear" w:color="auto" w:fill="auto"/>
        <w:bidi w:val="0"/>
        <w:spacing w:before="0" w:after="0"/>
        <w:ind w:left="20" w:right="40" w:firstLine="720"/>
      </w:pPr>
      <w:r>
        <w:rPr>
          <w:rStyle w:val="CharStyle842"/>
        </w:rPr>
        <w:t xml:space="preserve">копия </w:t>
      </w:r>
      <w:r>
        <w:rPr>
          <w:rStyle w:val="CharStyle964"/>
        </w:rPr>
        <w:t xml:space="preserve">от сключените договори, отчети </w:t>
      </w:r>
      <w:r>
        <w:rPr>
          <w:rStyle w:val="CharStyle842"/>
        </w:rPr>
        <w:t xml:space="preserve">по </w:t>
      </w:r>
      <w:r>
        <w:rPr>
          <w:rStyle w:val="CharStyle964"/>
        </w:rPr>
        <w:t xml:space="preserve">тях и протоколи за приемане на </w:t>
      </w:r>
      <w:r>
        <w:rPr>
          <w:rStyle w:val="CharStyle842"/>
        </w:rPr>
        <w:t xml:space="preserve">възложената </w:t>
      </w:r>
      <w:r>
        <w:rPr>
          <w:rStyle w:val="CharStyle964"/>
        </w:rPr>
        <w:t xml:space="preserve">работа - за всички разходи на </w:t>
      </w:r>
      <w:r>
        <w:rPr>
          <w:rStyle w:val="CharStyle842"/>
        </w:rPr>
        <w:t>труд;</w:t>
      </w:r>
    </w:p>
    <w:p>
      <w:pPr>
        <w:pStyle w:val="Style26"/>
        <w:numPr>
          <w:ilvl w:val="0"/>
          <w:numId w:val="243"/>
        </w:numPr>
        <w:tabs>
          <w:tab w:leader="none" w:pos="1014" w:val="left"/>
        </w:tabs>
        <w:widowControl w:val="0"/>
        <w:keepNext w:val="0"/>
        <w:keepLines w:val="0"/>
        <w:shd w:val="clear" w:color="auto" w:fill="auto"/>
        <w:bidi w:val="0"/>
        <w:spacing w:before="0" w:after="0"/>
        <w:ind w:left="20" w:right="40" w:firstLine="720"/>
      </w:pPr>
      <w:r>
        <w:rPr>
          <w:rStyle w:val="CharStyle964"/>
        </w:rPr>
        <w:t xml:space="preserve">копия от мемориалните ордери, с които са </w:t>
      </w:r>
      <w:r>
        <w:rPr>
          <w:rStyle w:val="CharStyle842"/>
        </w:rPr>
        <w:t xml:space="preserve">заприходени </w:t>
      </w:r>
      <w:r>
        <w:rPr>
          <w:rStyle w:val="CharStyle964"/>
        </w:rPr>
        <w:t xml:space="preserve">като дълготрайни </w:t>
      </w:r>
      <w:r>
        <w:rPr>
          <w:rStyle w:val="CharStyle842"/>
        </w:rPr>
        <w:t xml:space="preserve">нематериални </w:t>
      </w:r>
      <w:r>
        <w:rPr>
          <w:rStyle w:val="CharStyle964"/>
        </w:rPr>
        <w:t xml:space="preserve">активи всички разходи за инфомационни </w:t>
      </w:r>
      <w:r>
        <w:rPr>
          <w:rStyle w:val="CharStyle842"/>
        </w:rPr>
        <w:t>услуга;</w:t>
      </w:r>
    </w:p>
    <w:p>
      <w:pPr>
        <w:pStyle w:val="Style26"/>
        <w:numPr>
          <w:ilvl w:val="0"/>
          <w:numId w:val="243"/>
        </w:numPr>
        <w:tabs>
          <w:tab w:leader="none" w:pos="970" w:val="left"/>
        </w:tabs>
        <w:widowControl w:val="0"/>
        <w:keepNext w:val="0"/>
        <w:keepLines w:val="0"/>
        <w:shd w:val="clear" w:color="auto" w:fill="auto"/>
        <w:bidi w:val="0"/>
        <w:spacing w:before="0" w:after="0"/>
        <w:ind w:left="20" w:right="40" w:firstLine="720"/>
      </w:pPr>
      <w:r>
        <w:rPr>
          <w:rStyle w:val="CharStyle842"/>
        </w:rPr>
        <w:t xml:space="preserve">документи </w:t>
      </w:r>
      <w:r>
        <w:rPr>
          <w:rStyle w:val="CharStyle964"/>
        </w:rPr>
        <w:t xml:space="preserve">съгласно Закона за </w:t>
      </w:r>
      <w:r>
        <w:rPr>
          <w:rStyle w:val="CharStyle842"/>
        </w:rPr>
        <w:t xml:space="preserve">счетоводството </w:t>
      </w:r>
      <w:r>
        <w:rPr>
          <w:rStyle w:val="CharStyle964"/>
        </w:rPr>
        <w:t xml:space="preserve">и </w:t>
      </w:r>
      <w:r>
        <w:rPr>
          <w:rStyle w:val="CharStyle842"/>
        </w:rPr>
        <w:t xml:space="preserve">Указанията </w:t>
      </w:r>
      <w:r>
        <w:rPr>
          <w:rStyle w:val="CharStyle964"/>
        </w:rPr>
        <w:t xml:space="preserve">на Фонд „Научни </w:t>
      </w:r>
      <w:r>
        <w:rPr>
          <w:rStyle w:val="CharStyle842"/>
        </w:rPr>
        <w:t xml:space="preserve">изследвания” - за </w:t>
      </w:r>
      <w:r>
        <w:rPr>
          <w:rStyle w:val="CharStyle964"/>
        </w:rPr>
        <w:t>всички останали разходи;</w:t>
      </w:r>
    </w:p>
    <w:p>
      <w:pPr>
        <w:pStyle w:val="Style68"/>
        <w:numPr>
          <w:ilvl w:val="0"/>
          <w:numId w:val="243"/>
        </w:numPr>
        <w:tabs>
          <w:tab w:leader="none" w:pos="889" w:val="left"/>
        </w:tabs>
        <w:widowControl w:val="0"/>
        <w:keepNext w:val="0"/>
        <w:keepLines w:val="0"/>
        <w:shd w:val="clear" w:color="auto" w:fill="auto"/>
        <w:bidi w:val="0"/>
        <w:jc w:val="both"/>
        <w:spacing w:before="0" w:after="0"/>
        <w:ind w:left="20" w:right="40" w:firstLine="720"/>
      </w:pPr>
      <w:r>
        <w:rPr>
          <w:rStyle w:val="CharStyle982"/>
        </w:rPr>
        <w:t xml:space="preserve">да възстановят на Възложителя всички </w:t>
      </w:r>
      <w:r>
        <w:rPr>
          <w:rStyle w:val="CharStyle770"/>
        </w:rPr>
        <w:t xml:space="preserve">неизразходвани средства след приключване </w:t>
      </w:r>
      <w:r>
        <w:rPr>
          <w:rStyle w:val="CharStyle982"/>
        </w:rPr>
        <w:t xml:space="preserve">на </w:t>
      </w:r>
      <w:r>
        <w:rPr>
          <w:rStyle w:val="CharStyle770"/>
        </w:rPr>
        <w:t>договора,</w:t>
      </w:r>
    </w:p>
    <w:p>
      <w:pPr>
        <w:pStyle w:val="Style68"/>
        <w:widowControl w:val="0"/>
        <w:keepNext w:val="0"/>
        <w:keepLines w:val="0"/>
        <w:shd w:val="clear" w:color="auto" w:fill="auto"/>
        <w:bidi w:val="0"/>
        <w:jc w:val="both"/>
        <w:spacing w:before="0" w:after="0"/>
        <w:ind w:left="20" w:right="40" w:firstLine="720"/>
      </w:pPr>
      <w:r>
        <w:rPr>
          <w:rStyle w:val="CharStyle770"/>
        </w:rPr>
        <w:t xml:space="preserve">Съгласно </w:t>
      </w:r>
      <w:r>
        <w:rPr>
          <w:rStyle w:val="CharStyle982"/>
        </w:rPr>
        <w:t xml:space="preserve">чл. 9 от договора, доставките на </w:t>
      </w:r>
      <w:r>
        <w:rPr>
          <w:rStyle w:val="CharStyle770"/>
        </w:rPr>
        <w:t xml:space="preserve">научно оборудване </w:t>
      </w:r>
      <w:r>
        <w:rPr>
          <w:rStyle w:val="CharStyle982"/>
        </w:rPr>
        <w:t xml:space="preserve">и </w:t>
      </w:r>
      <w:r>
        <w:rPr>
          <w:rStyle w:val="CharStyle770"/>
        </w:rPr>
        <w:t xml:space="preserve">софтуер, следва </w:t>
      </w:r>
      <w:r>
        <w:rPr>
          <w:rStyle w:val="CharStyle982"/>
        </w:rPr>
        <w:t xml:space="preserve">да се </w:t>
      </w:r>
      <w:r>
        <w:rPr>
          <w:rStyle w:val="CharStyle770"/>
        </w:rPr>
        <w:t xml:space="preserve">извършва при </w:t>
      </w:r>
      <w:r>
        <w:rPr>
          <w:rStyle w:val="CharStyle982"/>
        </w:rPr>
        <w:t xml:space="preserve">спазване на ЗОП/НВМОП, </w:t>
      </w:r>
      <w:r>
        <w:rPr>
          <w:rStyle w:val="CharStyle770"/>
        </w:rPr>
        <w:t xml:space="preserve">а като член на комисията но </w:t>
      </w:r>
      <w:r>
        <w:rPr>
          <w:rStyle w:val="CharStyle982"/>
        </w:rPr>
        <w:t xml:space="preserve">провеждане на </w:t>
      </w:r>
      <w:r>
        <w:rPr>
          <w:rStyle w:val="CharStyle770"/>
        </w:rPr>
        <w:t xml:space="preserve">процедури с обща </w:t>
      </w:r>
      <w:r>
        <w:rPr>
          <w:rStyle w:val="CharStyle982"/>
        </w:rPr>
        <w:t xml:space="preserve">стойност над 50 000 лв., </w:t>
      </w:r>
      <w:r>
        <w:rPr>
          <w:rStyle w:val="CharStyle770"/>
        </w:rPr>
        <w:t xml:space="preserve">следва да бъде включен представител </w:t>
      </w:r>
      <w:r>
        <w:rPr>
          <w:rStyle w:val="CharStyle982"/>
        </w:rPr>
        <w:t xml:space="preserve">на </w:t>
      </w:r>
      <w:r>
        <w:rPr>
          <w:rStyle w:val="CharStyle770"/>
        </w:rPr>
        <w:t>Възложителя.</w:t>
      </w:r>
    </w:p>
    <w:p>
      <w:pPr>
        <w:pStyle w:val="Style26"/>
        <w:widowControl w:val="0"/>
        <w:keepNext w:val="0"/>
        <w:keepLines w:val="0"/>
        <w:shd w:val="clear" w:color="auto" w:fill="auto"/>
        <w:bidi w:val="0"/>
        <w:spacing w:before="0" w:after="0"/>
        <w:ind w:left="20" w:right="0" w:firstLine="720"/>
      </w:pPr>
      <w:r>
        <w:rPr>
          <w:rStyle w:val="CharStyle842"/>
        </w:rPr>
        <w:t xml:space="preserve">Съгласно </w:t>
      </w:r>
      <w:r>
        <w:rPr>
          <w:rStyle w:val="CharStyle964"/>
        </w:rPr>
        <w:t xml:space="preserve">представения финансов </w:t>
      </w:r>
      <w:r>
        <w:rPr>
          <w:rStyle w:val="CharStyle842"/>
        </w:rPr>
        <w:t xml:space="preserve">отчет, са извършени </w:t>
      </w:r>
      <w:r>
        <w:rPr>
          <w:rStyle w:val="CharStyle964"/>
        </w:rPr>
        <w:t>разходи^^^^^^в^. 46 903,45</w:t>
      </w:r>
    </w:p>
    <w:p>
      <w:pPr>
        <w:pStyle w:val="Style68"/>
        <w:widowControl w:val="0"/>
        <w:keepNext w:val="0"/>
        <w:keepLines w:val="0"/>
        <w:shd w:val="clear" w:color="auto" w:fill="auto"/>
        <w:bidi w:val="0"/>
        <w:jc w:val="both"/>
        <w:spacing w:before="0" w:after="0"/>
        <w:ind w:left="20" w:right="0" w:firstLine="0"/>
      </w:pPr>
      <w:r>
        <w:rPr>
          <w:rStyle w:val="CharStyle770"/>
        </w:rPr>
        <w:t xml:space="preserve">лв., по пера на </w:t>
      </w:r>
      <w:r>
        <w:rPr>
          <w:rStyle w:val="CharStyle982"/>
        </w:rPr>
        <w:t xml:space="preserve">бюджетната класификация, </w:t>
      </w:r>
      <w:r>
        <w:rPr>
          <w:rStyle w:val="CharStyle770"/>
        </w:rPr>
        <w:t>както следва:</w:t>
      </w:r>
    </w:p>
    <w:p>
      <w:pPr>
        <w:pStyle w:val="Style54"/>
        <w:numPr>
          <w:ilvl w:val="0"/>
          <w:numId w:val="243"/>
        </w:numPr>
        <w:tabs>
          <w:tab w:leader="none" w:pos="937" w:val="left"/>
          <w:tab w:leader="dot" w:pos="2151" w:val="left"/>
          <w:tab w:leader="dot" w:pos="4234" w:val="left"/>
        </w:tabs>
        <w:widowControl w:val="0"/>
        <w:keepNext w:val="0"/>
        <w:keepLines w:val="0"/>
        <w:shd w:val="clear" w:color="auto" w:fill="auto"/>
        <w:bidi w:val="0"/>
        <w:jc w:val="both"/>
        <w:spacing w:before="0" w:after="0" w:line="274" w:lineRule="exact"/>
        <w:ind w:left="20" w:right="0" w:firstLine="720"/>
      </w:pPr>
      <w:r>
        <w:rPr>
          <w:rStyle w:val="CharStyle1033"/>
          <w:i w:val="0"/>
          <w:iCs w:val="0"/>
        </w:rPr>
        <w:t xml:space="preserve">Стипендия </w:t>
        <w:tab/>
        <w:tab/>
      </w:r>
      <w:r>
        <w:rPr>
          <w:rStyle w:val="CharStyle479"/>
          <w:i/>
          <w:iCs/>
        </w:rPr>
        <w:t>......................................</w:t>
      </w:r>
    </w:p>
    <w:p>
      <w:pPr>
        <w:pStyle w:val="Style26"/>
        <w:widowControl w:val="0"/>
        <w:keepNext w:val="0"/>
        <w:keepLines w:val="0"/>
        <w:shd w:val="clear" w:color="auto" w:fill="auto"/>
        <w:bidi w:val="0"/>
        <w:jc w:val="left"/>
        <w:spacing w:before="0" w:after="0"/>
        <w:ind w:left="1080" w:right="0" w:firstLine="0"/>
      </w:pPr>
      <w:r>
        <w:rPr>
          <w:rStyle w:val="CharStyle964"/>
        </w:rPr>
        <w:t>Материали, химикали и консумативи,...,....,.,.......,,...,.,....</w:t>
      </w:r>
    </w:p>
    <w:p>
      <w:pPr>
        <w:pStyle w:val="Style26"/>
        <w:numPr>
          <w:ilvl w:val="0"/>
          <w:numId w:val="243"/>
        </w:numPr>
        <w:tabs>
          <w:tab w:leader="none" w:pos="1090" w:val="left"/>
        </w:tabs>
        <w:widowControl w:val="0"/>
        <w:keepNext w:val="0"/>
        <w:keepLines w:val="0"/>
        <w:shd w:val="clear" w:color="auto" w:fill="auto"/>
        <w:bidi w:val="0"/>
        <w:spacing w:before="0" w:after="0"/>
        <w:ind w:left="20" w:right="0" w:firstLine="720"/>
      </w:pPr>
      <w:r>
        <w:rPr>
          <w:rStyle w:val="CharStyle842"/>
        </w:rPr>
        <w:t xml:space="preserve">Достъп до </w:t>
      </w:r>
      <w:r>
        <w:rPr>
          <w:rStyle w:val="CharStyle964"/>
        </w:rPr>
        <w:t xml:space="preserve">електронни база </w:t>
      </w:r>
      <w:r>
        <w:rPr>
          <w:rStyle w:val="CharStyle842"/>
        </w:rPr>
        <w:t xml:space="preserve">данни </w:t>
      </w:r>
      <w:r>
        <w:rPr>
          <w:rStyle w:val="CharStyle964"/>
        </w:rPr>
        <w:t>.........................................^.^.ЗЗО лвI ~/|</w:t>
      </w:r>
    </w:p>
    <w:p>
      <w:pPr>
        <w:pStyle w:val="Style26"/>
        <w:widowControl w:val="0"/>
        <w:keepNext w:val="0"/>
        <w:keepLines w:val="0"/>
        <w:shd w:val="clear" w:color="auto" w:fill="auto"/>
        <w:bidi w:val="0"/>
        <w:jc w:val="left"/>
        <w:spacing w:before="0" w:after="0" w:line="220" w:lineRule="exact"/>
        <w:ind w:left="6360" w:right="0" w:firstLine="0"/>
      </w:pPr>
      <w:r>
        <w:rPr>
          <w:rStyle w:val="CharStyle964"/>
        </w:rPr>
        <w:t xml:space="preserve">.-са -Ч </w:t>
      </w:r>
      <w:r>
        <w:rPr>
          <w:rStyle w:val="CharStyle1034"/>
        </w:rPr>
        <w:t>CC-ia</w:t>
      </w:r>
      <w:r>
        <w:rPr>
          <w:rStyle w:val="CharStyle964"/>
          <w:lang w:val="en-US"/>
        </w:rPr>
        <w:t xml:space="preserve"> </w:t>
      </w:r>
      <w:r>
        <w:rPr>
          <w:rStyle w:val="CharStyle964"/>
        </w:rPr>
        <w:t>/^7/</w:t>
      </w:r>
    </w:p>
    <w:p>
      <w:pPr>
        <w:pStyle w:val="Style68"/>
        <w:numPr>
          <w:ilvl w:val="0"/>
          <w:numId w:val="249"/>
        </w:numPr>
        <w:tabs>
          <w:tab w:leader="none" w:pos="974" w:val="left"/>
          <w:tab w:leader="none" w:pos="3086" w:val="left"/>
          <w:tab w:leader="none" w:pos="979" w:val="left"/>
        </w:tabs>
        <w:widowControl w:val="0"/>
        <w:keepNext w:val="0"/>
        <w:keepLines w:val="0"/>
        <w:shd w:val="clear" w:color="auto" w:fill="auto"/>
        <w:bidi w:val="0"/>
        <w:jc w:val="right"/>
        <w:spacing w:before="0" w:after="0" w:line="220" w:lineRule="exact"/>
        <w:ind w:left="0" w:right="40" w:firstLine="0"/>
      </w:pPr>
      <w:r>
        <w:rPr>
          <w:rStyle w:val="CharStyle770"/>
          <w:lang w:val="en-US"/>
        </w:rPr>
        <w:t>'‘:V</w:t>
        <w:tab/>
      </w:r>
      <w:r>
        <w:rPr>
          <w:rStyle w:val="CharStyle770"/>
        </w:rPr>
        <w:t>229</w:t>
      </w:r>
    </w:p>
    <w:p>
      <w:pPr>
        <w:pStyle w:val="Style68"/>
        <w:widowControl w:val="0"/>
        <w:keepNext w:val="0"/>
        <w:keepLines w:val="0"/>
        <w:shd w:val="clear" w:color="auto" w:fill="auto"/>
        <w:bidi w:val="0"/>
        <w:jc w:val="left"/>
        <w:spacing w:before="0" w:after="0"/>
        <w:ind w:left="1120" w:right="0" w:firstLine="0"/>
      </w:pPr>
      <w:r>
        <w:rPr>
          <w:rStyle w:val="CharStyle770"/>
        </w:rPr>
        <w:t>Вътрешен транспорт в страната домакин ...................................... 748,40 лв.</w:t>
      </w:r>
    </w:p>
    <w:p>
      <w:pPr>
        <w:pStyle w:val="Style68"/>
        <w:tabs>
          <w:tab w:leader="dot" w:pos="1632" w:val="left"/>
          <w:tab w:leader="dot" w:pos="2947" w:val="left"/>
          <w:tab w:leader="dot" w:pos="3010" w:val="left"/>
          <w:tab w:leader="dot" w:pos="6830" w:val="left"/>
        </w:tabs>
        <w:widowControl w:val="0"/>
        <w:keepNext w:val="0"/>
        <w:keepLines w:val="0"/>
        <w:shd w:val="clear" w:color="auto" w:fill="auto"/>
        <w:bidi w:val="0"/>
        <w:jc w:val="center"/>
        <w:spacing w:before="0" w:after="0"/>
        <w:ind w:left="0" w:right="60" w:firstLine="0"/>
      </w:pPr>
      <w:r>
        <w:rPr>
          <w:rStyle w:val="CharStyle770"/>
        </w:rPr>
        <w:t xml:space="preserve">Пътни разходи </w:t>
        <w:tab/>
        <w:tab/>
        <w:tab/>
        <w:tab/>
        <w:t>312,23 лв.</w:t>
      </w:r>
    </w:p>
    <w:p>
      <w:pPr>
        <w:pStyle w:val="Style68"/>
        <w:tabs>
          <w:tab w:leader="dot" w:pos="2070" w:val="left"/>
          <w:tab w:leader="dot" w:pos="2133" w:val="left"/>
          <w:tab w:leader="dot" w:pos="6131" w:val="left"/>
          <w:tab w:leader="dot" w:pos="6194" w:val="left"/>
          <w:tab w:leader="dot" w:pos="7754" w:val="left"/>
        </w:tabs>
        <w:widowControl w:val="0"/>
        <w:keepNext w:val="0"/>
        <w:keepLines w:val="0"/>
        <w:shd w:val="clear" w:color="auto" w:fill="auto"/>
        <w:bidi w:val="0"/>
        <w:jc w:val="left"/>
        <w:spacing w:before="0" w:after="0"/>
        <w:ind w:left="1120" w:right="20" w:firstLine="0"/>
      </w:pPr>
      <w:r>
        <w:rPr>
          <w:rStyle w:val="CharStyle770"/>
        </w:rPr>
        <w:t xml:space="preserve">Заплащане </w:t>
      </w:r>
      <w:r>
        <w:rPr>
          <w:rStyle w:val="CharStyle982"/>
        </w:rPr>
        <w:t xml:space="preserve">на външни </w:t>
      </w:r>
      <w:r>
        <w:rPr>
          <w:rStyle w:val="CharStyle770"/>
        </w:rPr>
        <w:t xml:space="preserve">организации </w:t>
      </w:r>
      <w:r>
        <w:rPr>
          <w:rStyle w:val="CharStyle982"/>
        </w:rPr>
        <w:t xml:space="preserve">за </w:t>
      </w:r>
      <w:r>
        <w:rPr>
          <w:rStyle w:val="CharStyle770"/>
        </w:rPr>
        <w:t xml:space="preserve">техническо подпомагане..,.. 572,14 дв. Административни разходи </w:t>
      </w:r>
      <w:r>
        <w:rPr>
          <w:rStyle w:val="CharStyle982"/>
        </w:rPr>
        <w:t xml:space="preserve">/до </w:t>
      </w:r>
      <w:r>
        <w:rPr>
          <w:rStyle w:val="CharStyle770"/>
        </w:rPr>
        <w:t xml:space="preserve">7% </w:t>
      </w:r>
      <w:r>
        <w:rPr>
          <w:rStyle w:val="CharStyle982"/>
        </w:rPr>
        <w:t xml:space="preserve">от </w:t>
      </w:r>
      <w:r>
        <w:rPr>
          <w:rStyle w:val="CharStyle770"/>
        </w:rPr>
        <w:t xml:space="preserve">сумата, предоставена </w:t>
      </w:r>
      <w:r>
        <w:rPr>
          <w:rStyle w:val="CharStyle982"/>
        </w:rPr>
        <w:t xml:space="preserve">от Фонда/ - </w:t>
        <w:tab/>
        <w:tab/>
        <w:tab/>
        <w:tab/>
        <w:tab/>
        <w:t xml:space="preserve"> 3 312,82 лв.</w:t>
      </w:r>
    </w:p>
    <w:p>
      <w:pPr>
        <w:pStyle w:val="Style68"/>
        <w:widowControl w:val="0"/>
        <w:keepNext w:val="0"/>
        <w:keepLines w:val="0"/>
        <w:shd w:val="clear" w:color="auto" w:fill="auto"/>
        <w:bidi w:val="0"/>
        <w:jc w:val="both"/>
        <w:spacing w:before="0" w:after="0"/>
        <w:ind w:left="20" w:right="0" w:firstLine="740"/>
      </w:pPr>
      <w:r>
        <w:rPr>
          <w:rStyle w:val="CharStyle770"/>
        </w:rPr>
        <w:t xml:space="preserve">Видно </w:t>
      </w:r>
      <w:r>
        <w:rPr>
          <w:rStyle w:val="CharStyle982"/>
        </w:rPr>
        <w:t xml:space="preserve">от </w:t>
      </w:r>
      <w:r>
        <w:rPr>
          <w:rStyle w:val="CharStyle770"/>
        </w:rPr>
        <w:t xml:space="preserve">представения </w:t>
      </w:r>
      <w:r>
        <w:rPr>
          <w:rStyle w:val="CharStyle982"/>
        </w:rPr>
        <w:t xml:space="preserve">финансов отчет са налице </w:t>
      </w:r>
      <w:r>
        <w:rPr>
          <w:rStyle w:val="CharStyle770"/>
        </w:rPr>
        <w:t xml:space="preserve">неизразходвани </w:t>
      </w:r>
      <w:r>
        <w:rPr>
          <w:rStyle w:val="CharStyle982"/>
        </w:rPr>
        <w:t xml:space="preserve">средства </w:t>
      </w:r>
      <w:r>
        <w:rPr>
          <w:rStyle w:val="CharStyle770"/>
        </w:rPr>
        <w:t xml:space="preserve">в размер </w:t>
      </w:r>
      <w:r>
        <w:rPr>
          <w:rStyle w:val="CharStyle982"/>
        </w:rPr>
        <w:t>на</w:t>
      </w:r>
    </w:p>
    <w:p>
      <w:pPr>
        <w:pStyle w:val="Style68"/>
        <w:numPr>
          <w:ilvl w:val="0"/>
          <w:numId w:val="251"/>
        </w:numPr>
        <w:tabs>
          <w:tab w:leader="none" w:pos="730" w:val="left"/>
        </w:tabs>
        <w:widowControl w:val="0"/>
        <w:keepNext w:val="0"/>
        <w:keepLines w:val="0"/>
        <w:shd w:val="clear" w:color="auto" w:fill="auto"/>
        <w:bidi w:val="0"/>
        <w:jc w:val="both"/>
        <w:spacing w:before="0" w:after="0"/>
        <w:ind w:left="20" w:right="0" w:firstLine="0"/>
      </w:pPr>
      <w:r>
        <w:rPr>
          <w:rStyle w:val="CharStyle982"/>
        </w:rPr>
        <w:t>лв.</w:t>
      </w:r>
    </w:p>
    <w:p>
      <w:pPr>
        <w:pStyle w:val="Style63"/>
        <w:widowControl w:val="0"/>
        <w:keepNext w:val="0"/>
        <w:keepLines w:val="0"/>
        <w:shd w:val="clear" w:color="auto" w:fill="auto"/>
        <w:bidi w:val="0"/>
        <w:spacing w:before="0" w:after="0"/>
        <w:ind w:left="20" w:right="0" w:firstLine="740"/>
      </w:pPr>
      <w:r>
        <w:rPr>
          <w:rStyle w:val="CharStyle973"/>
          <w:b/>
          <w:bCs/>
        </w:rPr>
        <w:t>По време на извършената финансова инспекция с платежно наредждане от</w:t>
      </w:r>
    </w:p>
    <w:p>
      <w:pPr>
        <w:pStyle w:val="Style63"/>
        <w:numPr>
          <w:ilvl w:val="0"/>
          <w:numId w:val="253"/>
        </w:numPr>
        <w:tabs>
          <w:tab w:leader="none" w:pos="1158" w:val="left"/>
        </w:tabs>
        <w:widowControl w:val="0"/>
        <w:keepNext w:val="0"/>
        <w:keepLines w:val="0"/>
        <w:shd w:val="clear" w:color="auto" w:fill="auto"/>
        <w:bidi w:val="0"/>
        <w:spacing w:before="0" w:after="0"/>
        <w:ind w:left="20" w:right="0" w:firstLine="0"/>
      </w:pPr>
      <w:r>
        <w:rPr>
          <w:rStyle w:val="CharStyle979"/>
          <w:b w:val="0"/>
          <w:bCs w:val="0"/>
        </w:rPr>
        <w:t xml:space="preserve">г. </w:t>
      </w:r>
      <w:r>
        <w:rPr>
          <w:rStyle w:val="CharStyle973"/>
          <w:b/>
          <w:bCs/>
        </w:rPr>
        <w:t xml:space="preserve">беше </w:t>
      </w:r>
      <w:r>
        <w:rPr>
          <w:rStyle w:val="CharStyle979"/>
          <w:b w:val="0"/>
          <w:bCs w:val="0"/>
        </w:rPr>
        <w:t xml:space="preserve">възстановена сумата </w:t>
      </w:r>
      <w:r>
        <w:rPr>
          <w:rStyle w:val="CharStyle973"/>
          <w:b/>
          <w:bCs/>
        </w:rPr>
        <w:t xml:space="preserve">в размер на </w:t>
      </w:r>
      <w:r>
        <w:rPr>
          <w:rStyle w:val="CharStyle979"/>
          <w:b w:val="0"/>
          <w:bCs w:val="0"/>
        </w:rPr>
        <w:t xml:space="preserve">422,55 лв, </w:t>
      </w:r>
      <w:r>
        <w:rPr>
          <w:rStyle w:val="CharStyle973"/>
          <w:b/>
          <w:bCs/>
        </w:rPr>
        <w:t>по сметката на ФНИ.</w:t>
      </w:r>
    </w:p>
    <w:p>
      <w:pPr>
        <w:pStyle w:val="Style63"/>
        <w:widowControl w:val="0"/>
        <w:keepNext w:val="0"/>
        <w:keepLines w:val="0"/>
        <w:shd w:val="clear" w:color="auto" w:fill="auto"/>
        <w:bidi w:val="0"/>
        <w:spacing w:before="0" w:after="240"/>
        <w:ind w:left="20" w:right="0" w:firstLine="740"/>
      </w:pPr>
      <w:r>
        <w:rPr>
          <w:rStyle w:val="CharStyle979"/>
          <w:b w:val="0"/>
          <w:bCs w:val="0"/>
        </w:rPr>
        <w:t xml:space="preserve">Сумата следва </w:t>
      </w:r>
      <w:r>
        <w:rPr>
          <w:rStyle w:val="CharStyle973"/>
          <w:b/>
          <w:bCs/>
        </w:rPr>
        <w:t xml:space="preserve">да </w:t>
      </w:r>
      <w:r>
        <w:rPr>
          <w:rStyle w:val="CharStyle979"/>
          <w:b w:val="0"/>
          <w:bCs w:val="0"/>
        </w:rPr>
        <w:t xml:space="preserve">бъде </w:t>
      </w:r>
      <w:r>
        <w:rPr>
          <w:rStyle w:val="CharStyle973"/>
          <w:b/>
          <w:bCs/>
        </w:rPr>
        <w:t>възстановена от ФНИ на финансиращия орган.</w:t>
      </w:r>
    </w:p>
    <w:p>
      <w:pPr>
        <w:pStyle w:val="Style124"/>
        <w:numPr>
          <w:ilvl w:val="0"/>
          <w:numId w:val="245"/>
        </w:numPr>
        <w:tabs>
          <w:tab w:leader="none" w:pos="1533" w:val="left"/>
        </w:tabs>
        <w:widowControl w:val="0"/>
        <w:keepNext w:val="0"/>
        <w:keepLines w:val="0"/>
        <w:shd w:val="clear" w:color="auto" w:fill="auto"/>
        <w:bidi w:val="0"/>
        <w:jc w:val="both"/>
        <w:spacing w:before="0" w:after="0"/>
        <w:ind w:left="20" w:right="0" w:firstLine="740"/>
      </w:pPr>
      <w:r>
        <w:rPr>
          <w:rStyle w:val="CharStyle1010"/>
          <w:i/>
          <w:iCs/>
        </w:rPr>
        <w:t>Конкурс: „Университетски научно</w:t>
      </w:r>
      <w:r>
        <w:rPr>
          <w:rStyle w:val="CharStyle1035"/>
          <w:i w:val="0"/>
          <w:iCs w:val="0"/>
        </w:rPr>
        <w:t xml:space="preserve"> - </w:t>
      </w:r>
      <w:r>
        <w:rPr>
          <w:rStyle w:val="CharStyle1010"/>
          <w:i/>
          <w:iCs/>
        </w:rPr>
        <w:t>изследователски комплекси</w:t>
      </w:r>
      <w:r>
        <w:rPr>
          <w:rStyle w:val="CharStyle1035"/>
          <w:i w:val="0"/>
          <w:iCs w:val="0"/>
        </w:rPr>
        <w:t>”</w:t>
      </w:r>
      <w:r>
        <w:rPr>
          <w:rStyle w:val="CharStyle1010"/>
          <w:lang w:val="en-US"/>
          <w:i/>
          <w:iCs/>
        </w:rPr>
        <w:t>ZURC/:</w:t>
      </w:r>
    </w:p>
    <w:p>
      <w:pPr>
        <w:pStyle w:val="Style26"/>
        <w:widowControl w:val="0"/>
        <w:keepNext w:val="0"/>
        <w:keepLines w:val="0"/>
        <w:shd w:val="clear" w:color="auto" w:fill="auto"/>
        <w:bidi w:val="0"/>
        <w:spacing w:before="0" w:after="0"/>
        <w:ind w:left="20" w:right="20" w:firstLine="740"/>
      </w:pPr>
      <w:r>
        <w:rPr>
          <w:rStyle w:val="CharStyle842"/>
        </w:rPr>
        <w:t xml:space="preserve">С издадена </w:t>
      </w:r>
      <w:r>
        <w:rPr>
          <w:rStyle w:val="CharStyle964"/>
        </w:rPr>
        <w:t xml:space="preserve">на основание </w:t>
      </w:r>
      <w:r>
        <w:rPr>
          <w:rStyle w:val="CharStyle842"/>
        </w:rPr>
        <w:t xml:space="preserve">чл. </w:t>
      </w:r>
      <w:r>
        <w:rPr>
          <w:rStyle w:val="CharStyle964"/>
        </w:rPr>
        <w:t xml:space="preserve">26 от ЗННИ и чл. 16, т. </w:t>
      </w:r>
      <w:r>
        <w:rPr>
          <w:rStyle w:val="CharStyle842"/>
        </w:rPr>
        <w:t xml:space="preserve">3 </w:t>
      </w:r>
      <w:r>
        <w:rPr>
          <w:rStyle w:val="CharStyle964"/>
        </w:rPr>
        <w:t xml:space="preserve">и </w:t>
      </w:r>
      <w:r>
        <w:rPr>
          <w:rStyle w:val="CharStyle842"/>
        </w:rPr>
        <w:t xml:space="preserve">т. 4 </w:t>
      </w:r>
      <w:r>
        <w:rPr>
          <w:rStyle w:val="CharStyle964"/>
        </w:rPr>
        <w:t xml:space="preserve">от ПФНИ и </w:t>
      </w:r>
      <w:r>
        <w:rPr>
          <w:rStyle w:val="CharStyle842"/>
        </w:rPr>
        <w:t xml:space="preserve">въз </w:t>
      </w:r>
      <w:r>
        <w:rPr>
          <w:rStyle w:val="CharStyle964"/>
        </w:rPr>
        <w:t xml:space="preserve">основа на решение на </w:t>
      </w:r>
      <w:r>
        <w:rPr>
          <w:rStyle w:val="CharStyle842"/>
        </w:rPr>
        <w:t xml:space="preserve">Изпълнителния </w:t>
      </w:r>
      <w:r>
        <w:rPr>
          <w:rStyle w:val="CharStyle964"/>
        </w:rPr>
        <w:t xml:space="preserve">съвет на фонда по </w:t>
      </w:r>
      <w:r>
        <w:rPr>
          <w:rStyle w:val="CharStyle842"/>
        </w:rPr>
        <w:t xml:space="preserve">Протокол № 47/22.05,2009 г. </w:t>
      </w:r>
      <w:r>
        <w:rPr>
          <w:rStyle w:val="CharStyle964"/>
        </w:rPr>
        <w:t xml:space="preserve">Заповед </w:t>
      </w:r>
      <w:r>
        <w:rPr>
          <w:rStyle w:val="CharStyle842"/>
        </w:rPr>
        <w:t xml:space="preserve">№ </w:t>
      </w:r>
      <w:r>
        <w:rPr>
          <w:rStyle w:val="CharStyle964"/>
        </w:rPr>
        <w:t>РД-01</w:t>
      </w:r>
      <w:r>
        <w:rPr>
          <w:rStyle w:val="CharStyle842"/>
        </w:rPr>
        <w:t>-</w:t>
      </w:r>
    </w:p>
    <w:p>
      <w:pPr>
        <w:pStyle w:val="Style68"/>
        <w:widowControl w:val="0"/>
        <w:keepNext w:val="0"/>
        <w:keepLines w:val="0"/>
        <w:shd w:val="clear" w:color="auto" w:fill="auto"/>
        <w:bidi w:val="0"/>
        <w:jc w:val="both"/>
        <w:spacing w:before="0" w:after="0"/>
        <w:ind w:left="20" w:right="20" w:firstLine="0"/>
      </w:pPr>
      <w:r>
        <w:rPr>
          <w:rStyle w:val="CharStyle770"/>
        </w:rPr>
        <w:t xml:space="preserve">7/25,05.2009 г. на проф, А. Герджиков - управител на Фонд „Научни изследвания” е открита конкурсната процедура с наименование „Университетски научно - изследователски комплекси” </w:t>
      </w:r>
      <w:r>
        <w:rPr>
          <w:rStyle w:val="CharStyle770"/>
          <w:lang w:val="en-US"/>
        </w:rPr>
        <w:t xml:space="preserve">/URC7, </w:t>
      </w:r>
      <w:r>
        <w:rPr>
          <w:rStyle w:val="CharStyle770"/>
        </w:rPr>
        <w:t xml:space="preserve">Проектобюджета </w:t>
      </w:r>
      <w:r>
        <w:rPr>
          <w:rStyle w:val="CharStyle982"/>
        </w:rPr>
        <w:t xml:space="preserve">на конкурса </w:t>
      </w:r>
      <w:r>
        <w:rPr>
          <w:rStyle w:val="CharStyle770"/>
        </w:rPr>
        <w:t xml:space="preserve">за </w:t>
      </w:r>
      <w:r>
        <w:rPr>
          <w:rStyle w:val="CharStyle982"/>
        </w:rPr>
        <w:t xml:space="preserve">2009 г. е в </w:t>
      </w:r>
      <w:r>
        <w:rPr>
          <w:rStyle w:val="CharStyle770"/>
        </w:rPr>
        <w:t xml:space="preserve">размер </w:t>
      </w:r>
      <w:r>
        <w:rPr>
          <w:rStyle w:val="CharStyle982"/>
        </w:rPr>
        <w:t xml:space="preserve">на </w:t>
      </w:r>
      <w:r>
        <w:rPr>
          <w:rStyle w:val="CharStyle770"/>
        </w:rPr>
        <w:t xml:space="preserve">8 </w:t>
      </w:r>
      <w:r>
        <w:rPr>
          <w:rStyle w:val="CharStyle982"/>
        </w:rPr>
        <w:t xml:space="preserve">000 000 </w:t>
      </w:r>
      <w:r>
        <w:rPr>
          <w:rStyle w:val="CharStyle987"/>
        </w:rPr>
        <w:t xml:space="preserve">лв., </w:t>
      </w:r>
      <w:r>
        <w:rPr>
          <w:rStyle w:val="CharStyle982"/>
        </w:rPr>
        <w:t xml:space="preserve">което </w:t>
      </w:r>
      <w:r>
        <w:rPr>
          <w:rStyle w:val="CharStyle770"/>
        </w:rPr>
        <w:t xml:space="preserve">съвпада </w:t>
      </w:r>
      <w:r>
        <w:rPr>
          <w:rStyle w:val="CharStyle982"/>
        </w:rPr>
        <w:t xml:space="preserve">с </w:t>
      </w:r>
      <w:r>
        <w:rPr>
          <w:rStyle w:val="CharStyle770"/>
        </w:rPr>
        <w:t xml:space="preserve">определения </w:t>
      </w:r>
      <w:r>
        <w:rPr>
          <w:rStyle w:val="CharStyle982"/>
        </w:rPr>
        <w:t xml:space="preserve">в </w:t>
      </w:r>
      <w:r>
        <w:rPr>
          <w:rStyle w:val="CharStyle770"/>
        </w:rPr>
        <w:t xml:space="preserve">Оперативната програма за </w:t>
      </w:r>
      <w:r>
        <w:rPr>
          <w:rStyle w:val="CharStyle982"/>
        </w:rPr>
        <w:t xml:space="preserve">2009 г. </w:t>
      </w:r>
      <w:r>
        <w:rPr>
          <w:rStyle w:val="CharStyle770"/>
        </w:rPr>
        <w:t xml:space="preserve">размер </w:t>
      </w:r>
      <w:r>
        <w:rPr>
          <w:rStyle w:val="CharStyle982"/>
        </w:rPr>
        <w:t xml:space="preserve">на </w:t>
      </w:r>
      <w:r>
        <w:rPr>
          <w:rStyle w:val="CharStyle770"/>
        </w:rPr>
        <w:t xml:space="preserve">средствата </w:t>
      </w:r>
      <w:r>
        <w:rPr>
          <w:rStyle w:val="CharStyle982"/>
        </w:rPr>
        <w:t xml:space="preserve">за посочения </w:t>
      </w:r>
      <w:r>
        <w:rPr>
          <w:rStyle w:val="CharStyle770"/>
        </w:rPr>
        <w:t xml:space="preserve">конкурс. Със Заповедта </w:t>
      </w:r>
      <w:r>
        <w:rPr>
          <w:rStyle w:val="CharStyle982"/>
        </w:rPr>
        <w:t xml:space="preserve">е </w:t>
      </w:r>
      <w:r>
        <w:rPr>
          <w:rStyle w:val="CharStyle770"/>
        </w:rPr>
        <w:t xml:space="preserve">предвиден минимален </w:t>
      </w:r>
      <w:r>
        <w:rPr>
          <w:rStyle w:val="CharStyle982"/>
        </w:rPr>
        <w:t xml:space="preserve">размер на гранта за целия </w:t>
      </w:r>
      <w:r>
        <w:rPr>
          <w:rStyle w:val="CharStyle770"/>
        </w:rPr>
        <w:t xml:space="preserve">програмен период </w:t>
      </w:r>
      <w:r>
        <w:rPr>
          <w:rStyle w:val="CharStyle982"/>
        </w:rPr>
        <w:t xml:space="preserve">от 5 000 000 лв. и </w:t>
      </w:r>
      <w:r>
        <w:rPr>
          <w:rStyle w:val="CharStyle770"/>
        </w:rPr>
        <w:t xml:space="preserve">максимален - </w:t>
      </w:r>
      <w:r>
        <w:rPr>
          <w:rStyle w:val="CharStyle982"/>
        </w:rPr>
        <w:t xml:space="preserve">в размер на 30 000 000 лева. С цитираната заповед е </w:t>
      </w:r>
      <w:r>
        <w:rPr>
          <w:rStyle w:val="CharStyle770"/>
        </w:rPr>
        <w:t xml:space="preserve">определен </w:t>
      </w:r>
      <w:r>
        <w:rPr>
          <w:rStyle w:val="CharStyle982"/>
        </w:rPr>
        <w:t xml:space="preserve">срок за </w:t>
      </w:r>
      <w:r>
        <w:rPr>
          <w:rStyle w:val="CharStyle770"/>
        </w:rPr>
        <w:t xml:space="preserve">изпълнение </w:t>
      </w:r>
      <w:r>
        <w:rPr>
          <w:rStyle w:val="CharStyle982"/>
        </w:rPr>
        <w:t xml:space="preserve">на проектите </w:t>
      </w:r>
      <w:r>
        <w:rPr>
          <w:rStyle w:val="CharStyle770"/>
        </w:rPr>
        <w:t xml:space="preserve">3 до 5 </w:t>
      </w:r>
      <w:r>
        <w:rPr>
          <w:rStyle w:val="CharStyle982"/>
        </w:rPr>
        <w:t xml:space="preserve">години. Съгласно заповедта </w:t>
      </w:r>
      <w:r>
        <w:rPr>
          <w:rStyle w:val="CharStyle770"/>
        </w:rPr>
        <w:t xml:space="preserve">е определен </w:t>
      </w:r>
      <w:r>
        <w:rPr>
          <w:rStyle w:val="CharStyle982"/>
        </w:rPr>
        <w:t xml:space="preserve">краен срок за </w:t>
      </w:r>
      <w:r>
        <w:rPr>
          <w:rStyle w:val="CharStyle770"/>
        </w:rPr>
        <w:t xml:space="preserve">подаване </w:t>
      </w:r>
      <w:r>
        <w:rPr>
          <w:rStyle w:val="CharStyle982"/>
        </w:rPr>
        <w:t xml:space="preserve">на </w:t>
      </w:r>
      <w:r>
        <w:rPr>
          <w:rStyle w:val="CharStyle770"/>
        </w:rPr>
        <w:t xml:space="preserve">предложенията </w:t>
      </w:r>
      <w:r>
        <w:rPr>
          <w:rStyle w:val="CharStyle982"/>
        </w:rPr>
        <w:t xml:space="preserve">до </w:t>
      </w:r>
      <w:r>
        <w:rPr>
          <w:rStyle w:val="CharStyle770"/>
        </w:rPr>
        <w:t xml:space="preserve">20.07,2009 </w:t>
      </w:r>
      <w:r>
        <w:rPr>
          <w:rStyle w:val="CharStyle982"/>
        </w:rPr>
        <w:t xml:space="preserve">г., като с горното е спазен </w:t>
      </w:r>
      <w:r>
        <w:rPr>
          <w:rStyle w:val="CharStyle770"/>
        </w:rPr>
        <w:t xml:space="preserve">регламентирания </w:t>
      </w:r>
      <w:r>
        <w:rPr>
          <w:rStyle w:val="CharStyle982"/>
        </w:rPr>
        <w:t xml:space="preserve">с чл. 16, </w:t>
      </w:r>
      <w:r>
        <w:rPr>
          <w:rStyle w:val="CharStyle770"/>
        </w:rPr>
        <w:t xml:space="preserve">т. </w:t>
      </w:r>
      <w:r>
        <w:rPr>
          <w:rStyle w:val="CharStyle982"/>
        </w:rPr>
        <w:t xml:space="preserve">4 от ПФНИ, </w:t>
      </w:r>
      <w:r>
        <w:rPr>
          <w:rStyle w:val="CharStyle770"/>
        </w:rPr>
        <w:t xml:space="preserve">45 </w:t>
      </w:r>
      <w:r>
        <w:rPr>
          <w:rStyle w:val="CharStyle987"/>
        </w:rPr>
        <w:t xml:space="preserve">дневен </w:t>
      </w:r>
      <w:r>
        <w:rPr>
          <w:rStyle w:val="CharStyle982"/>
        </w:rPr>
        <w:t xml:space="preserve">срок </w:t>
      </w:r>
      <w:r>
        <w:rPr>
          <w:rStyle w:val="CharStyle770"/>
        </w:rPr>
        <w:t xml:space="preserve">за подаване </w:t>
      </w:r>
      <w:r>
        <w:rPr>
          <w:rStyle w:val="CharStyle982"/>
        </w:rPr>
        <w:t xml:space="preserve">на </w:t>
      </w:r>
      <w:r>
        <w:rPr>
          <w:rStyle w:val="CharStyle770"/>
        </w:rPr>
        <w:t>документи.</w:t>
      </w:r>
    </w:p>
    <w:p>
      <w:pPr>
        <w:pStyle w:val="Style68"/>
        <w:widowControl w:val="0"/>
        <w:keepNext w:val="0"/>
        <w:keepLines w:val="0"/>
        <w:shd w:val="clear" w:color="auto" w:fill="auto"/>
        <w:bidi w:val="0"/>
        <w:jc w:val="both"/>
        <w:spacing w:before="0" w:after="0"/>
        <w:ind w:left="20" w:right="20" w:firstLine="740"/>
      </w:pPr>
      <w:r>
        <w:rPr>
          <w:rStyle w:val="CharStyle982"/>
        </w:rPr>
        <w:t xml:space="preserve">На </w:t>
      </w:r>
      <w:r>
        <w:rPr>
          <w:rStyle w:val="CharStyle770"/>
        </w:rPr>
        <w:t xml:space="preserve">основание </w:t>
      </w:r>
      <w:r>
        <w:rPr>
          <w:rStyle w:val="CharStyle982"/>
        </w:rPr>
        <w:t xml:space="preserve">чл. 27 от ЗННИ, поканата </w:t>
      </w:r>
      <w:r>
        <w:rPr>
          <w:rStyle w:val="CharStyle770"/>
        </w:rPr>
        <w:t xml:space="preserve">за участие </w:t>
      </w:r>
      <w:r>
        <w:rPr>
          <w:rStyle w:val="CharStyle982"/>
        </w:rPr>
        <w:t xml:space="preserve">в </w:t>
      </w:r>
      <w:r>
        <w:rPr>
          <w:rStyle w:val="CharStyle770"/>
        </w:rPr>
        <w:t xml:space="preserve">конкурса </w:t>
      </w:r>
      <w:r>
        <w:rPr>
          <w:rStyle w:val="CharStyle982"/>
        </w:rPr>
        <w:t xml:space="preserve">е </w:t>
      </w:r>
      <w:r>
        <w:rPr>
          <w:rStyle w:val="CharStyle770"/>
        </w:rPr>
        <w:t xml:space="preserve">публикувана </w:t>
      </w:r>
      <w:r>
        <w:rPr>
          <w:rStyle w:val="CharStyle982"/>
        </w:rPr>
        <w:t xml:space="preserve">във </w:t>
      </w:r>
      <w:r>
        <w:rPr>
          <w:rStyle w:val="CharStyle770"/>
        </w:rPr>
        <w:t xml:space="preserve">вестник „Труд” и в-к „Двадесет и четири часа” на 27.06,2009 г., като същата съдържа информацията </w:t>
      </w:r>
      <w:r>
        <w:rPr>
          <w:rStyle w:val="CharStyle982"/>
        </w:rPr>
        <w:t xml:space="preserve">за </w:t>
      </w:r>
      <w:r>
        <w:rPr>
          <w:rStyle w:val="CharStyle770"/>
        </w:rPr>
        <w:t xml:space="preserve">обстоятелствата, </w:t>
      </w:r>
      <w:r>
        <w:rPr>
          <w:rStyle w:val="CharStyle982"/>
        </w:rPr>
        <w:t>посочени в чл. 26 от ЗННИ.</w:t>
      </w:r>
    </w:p>
    <w:p>
      <w:pPr>
        <w:pStyle w:val="Style68"/>
        <w:widowControl w:val="0"/>
        <w:keepNext w:val="0"/>
        <w:keepLines w:val="0"/>
        <w:shd w:val="clear" w:color="auto" w:fill="auto"/>
        <w:bidi w:val="0"/>
        <w:jc w:val="both"/>
        <w:spacing w:before="0" w:after="0"/>
        <w:ind w:left="20" w:right="20" w:firstLine="740"/>
      </w:pPr>
      <w:r>
        <w:rPr>
          <w:rStyle w:val="CharStyle770"/>
        </w:rPr>
        <w:t xml:space="preserve">Съгласно регламентираното </w:t>
      </w:r>
      <w:r>
        <w:rPr>
          <w:rStyle w:val="CharStyle982"/>
        </w:rPr>
        <w:t xml:space="preserve">с чл. 20, ал. 2 от </w:t>
      </w:r>
      <w:r>
        <w:rPr>
          <w:rStyle w:val="CharStyle770"/>
        </w:rPr>
        <w:t xml:space="preserve">ПФНИ </w:t>
      </w:r>
      <w:r>
        <w:rPr>
          <w:rStyle w:val="CharStyle982"/>
        </w:rPr>
        <w:t xml:space="preserve">са </w:t>
      </w:r>
      <w:r>
        <w:rPr>
          <w:rStyle w:val="CharStyle770"/>
        </w:rPr>
        <w:t xml:space="preserve">назначени </w:t>
      </w:r>
      <w:r>
        <w:rPr>
          <w:rStyle w:val="CharStyle982"/>
        </w:rPr>
        <w:t xml:space="preserve">временни научно </w:t>
      </w:r>
      <w:r>
        <w:rPr>
          <w:rStyle w:val="CharStyle770"/>
        </w:rPr>
        <w:t xml:space="preserve">- експертни комисии, </w:t>
      </w:r>
      <w:r>
        <w:rPr>
          <w:rStyle w:val="CharStyle982"/>
        </w:rPr>
        <w:t xml:space="preserve">които да </w:t>
      </w:r>
      <w:r>
        <w:rPr>
          <w:rStyle w:val="CharStyle770"/>
        </w:rPr>
        <w:t xml:space="preserve">извършат </w:t>
      </w:r>
      <w:r>
        <w:rPr>
          <w:rStyle w:val="CharStyle982"/>
        </w:rPr>
        <w:t xml:space="preserve">оценка и класиране на </w:t>
      </w:r>
      <w:r>
        <w:rPr>
          <w:rStyle w:val="CharStyle770"/>
        </w:rPr>
        <w:t xml:space="preserve">кандидатстващите </w:t>
      </w:r>
      <w:r>
        <w:rPr>
          <w:rStyle w:val="CharStyle982"/>
        </w:rPr>
        <w:t xml:space="preserve">за </w:t>
      </w:r>
      <w:r>
        <w:rPr>
          <w:rStyle w:val="CharStyle770"/>
        </w:rPr>
        <w:t xml:space="preserve">финансиране, проекти, </w:t>
      </w:r>
      <w:r>
        <w:rPr>
          <w:rStyle w:val="CharStyle982"/>
        </w:rPr>
        <w:t xml:space="preserve">с </w:t>
      </w:r>
      <w:r>
        <w:rPr>
          <w:rStyle w:val="CharStyle770"/>
        </w:rPr>
        <w:t xml:space="preserve">издадени </w:t>
      </w:r>
      <w:r>
        <w:rPr>
          <w:rStyle w:val="CharStyle982"/>
        </w:rPr>
        <w:t xml:space="preserve">от </w:t>
      </w:r>
      <w:r>
        <w:rPr>
          <w:rStyle w:val="CharStyle770"/>
        </w:rPr>
        <w:t xml:space="preserve">председателя </w:t>
      </w:r>
      <w:r>
        <w:rPr>
          <w:rStyle w:val="CharStyle982"/>
        </w:rPr>
        <w:t xml:space="preserve">на </w:t>
      </w:r>
      <w:r>
        <w:rPr>
          <w:rStyle w:val="CharStyle770"/>
        </w:rPr>
        <w:t xml:space="preserve">изпълнителния </w:t>
      </w:r>
      <w:r>
        <w:rPr>
          <w:rStyle w:val="CharStyle982"/>
        </w:rPr>
        <w:t xml:space="preserve">съвет шест броя Заповеди с </w:t>
      </w:r>
      <w:r>
        <w:rPr>
          <w:rStyle w:val="CharStyle770"/>
        </w:rPr>
        <w:t xml:space="preserve">номера, </w:t>
      </w:r>
      <w:r>
        <w:rPr>
          <w:rStyle w:val="CharStyle982"/>
        </w:rPr>
        <w:t xml:space="preserve">както следва: </w:t>
      </w:r>
      <w:r>
        <w:rPr>
          <w:rStyle w:val="CharStyle770"/>
        </w:rPr>
        <w:t xml:space="preserve">№ РД-01-16/24.09,2009 </w:t>
      </w:r>
      <w:r>
        <w:rPr>
          <w:rStyle w:val="CharStyle982"/>
        </w:rPr>
        <w:t>г</w:t>
      </w:r>
      <w:r>
        <w:rPr>
          <w:rStyle w:val="CharStyle770"/>
        </w:rPr>
        <w:t>№ РД-01-1</w:t>
      </w:r>
      <w:r>
        <w:rPr>
          <w:rStyle w:val="CharStyle987"/>
        </w:rPr>
        <w:t xml:space="preserve">7/24.09.2009 </w:t>
      </w:r>
      <w:r>
        <w:rPr>
          <w:rStyle w:val="CharStyle982"/>
        </w:rPr>
        <w:t xml:space="preserve">г.; </w:t>
      </w:r>
      <w:r>
        <w:rPr>
          <w:rStyle w:val="CharStyle770"/>
        </w:rPr>
        <w:t xml:space="preserve">№ </w:t>
      </w:r>
      <w:r>
        <w:rPr>
          <w:rStyle w:val="CharStyle1036"/>
        </w:rPr>
        <w:t xml:space="preserve">РД- </w:t>
      </w:r>
      <w:r>
        <w:rPr>
          <w:rStyle w:val="CharStyle982"/>
        </w:rPr>
        <w:t xml:space="preserve">01-19/24.09.2009 г.; </w:t>
      </w:r>
      <w:r>
        <w:rPr>
          <w:rStyle w:val="CharStyle770"/>
        </w:rPr>
        <w:t xml:space="preserve">№ РД-01 -20/24.09,2009 </w:t>
      </w:r>
      <w:r>
        <w:rPr>
          <w:rStyle w:val="CharStyle982"/>
        </w:rPr>
        <w:t xml:space="preserve">г.; № </w:t>
      </w:r>
      <w:r>
        <w:rPr>
          <w:rStyle w:val="CharStyle987"/>
        </w:rPr>
        <w:t xml:space="preserve">РД-01-21/24.09.2009 </w:t>
      </w:r>
      <w:r>
        <w:rPr>
          <w:rStyle w:val="CharStyle982"/>
        </w:rPr>
        <w:t xml:space="preserve">г. и </w:t>
      </w:r>
      <w:r>
        <w:rPr>
          <w:rStyle w:val="CharStyle770"/>
        </w:rPr>
        <w:t xml:space="preserve">№ </w:t>
      </w:r>
      <w:r>
        <w:rPr>
          <w:rStyle w:val="CharStyle982"/>
        </w:rPr>
        <w:t xml:space="preserve">РД-01- </w:t>
      </w:r>
      <w:r>
        <w:rPr>
          <w:rStyle w:val="CharStyle770"/>
        </w:rPr>
        <w:t xml:space="preserve">22/24.09.2009 </w:t>
      </w:r>
      <w:r>
        <w:rPr>
          <w:rStyle w:val="CharStyle982"/>
        </w:rPr>
        <w:t>г.</w:t>
      </w:r>
    </w:p>
    <w:p>
      <w:pPr>
        <w:pStyle w:val="Style68"/>
        <w:widowControl w:val="0"/>
        <w:keepNext w:val="0"/>
        <w:keepLines w:val="0"/>
        <w:shd w:val="clear" w:color="auto" w:fill="auto"/>
        <w:bidi w:val="0"/>
        <w:jc w:val="both"/>
        <w:spacing w:before="0" w:after="0"/>
        <w:ind w:left="20" w:right="20" w:firstLine="740"/>
      </w:pPr>
      <w:r>
        <w:rPr>
          <w:rStyle w:val="CharStyle982"/>
        </w:rPr>
        <w:t xml:space="preserve">В съответствие с </w:t>
      </w:r>
      <w:r>
        <w:rPr>
          <w:rStyle w:val="CharStyle770"/>
        </w:rPr>
        <w:t xml:space="preserve">регламентираното </w:t>
      </w:r>
      <w:r>
        <w:rPr>
          <w:rStyle w:val="CharStyle982"/>
        </w:rPr>
        <w:t xml:space="preserve">с чл. 12, т. 2 от ПФНИ, във връзка с чл. 25 от ЗННИ на основание </w:t>
      </w:r>
      <w:r>
        <w:rPr>
          <w:rStyle w:val="CharStyle770"/>
        </w:rPr>
        <w:t xml:space="preserve">чл. </w:t>
      </w:r>
      <w:r>
        <w:rPr>
          <w:rStyle w:val="CharStyle982"/>
        </w:rPr>
        <w:t xml:space="preserve">30, ал. 1 от ПФНИ от </w:t>
      </w:r>
      <w:r>
        <w:rPr>
          <w:rStyle w:val="CharStyle770"/>
        </w:rPr>
        <w:t xml:space="preserve">Изпълнителния </w:t>
      </w:r>
      <w:r>
        <w:rPr>
          <w:rStyle w:val="CharStyle982"/>
        </w:rPr>
        <w:t xml:space="preserve">съвет на </w:t>
      </w:r>
      <w:r>
        <w:rPr>
          <w:rStyle w:val="CharStyle770"/>
        </w:rPr>
        <w:t xml:space="preserve">фонда </w:t>
      </w:r>
      <w:r>
        <w:rPr>
          <w:rStyle w:val="CharStyle982"/>
        </w:rPr>
        <w:t xml:space="preserve">е </w:t>
      </w:r>
      <w:r>
        <w:rPr>
          <w:rStyle w:val="CharStyle770"/>
        </w:rPr>
        <w:t xml:space="preserve">одобрена </w:t>
      </w:r>
      <w:r>
        <w:rPr>
          <w:rStyle w:val="CharStyle982"/>
        </w:rPr>
        <w:t xml:space="preserve">Методика за оценка и </w:t>
      </w:r>
      <w:r>
        <w:rPr>
          <w:rStyle w:val="CharStyle770"/>
        </w:rPr>
        <w:t xml:space="preserve">класиране </w:t>
      </w:r>
      <w:r>
        <w:rPr>
          <w:rStyle w:val="CharStyle982"/>
        </w:rPr>
        <w:t xml:space="preserve">на </w:t>
      </w:r>
      <w:r>
        <w:rPr>
          <w:rStyle w:val="CharStyle770"/>
        </w:rPr>
        <w:t xml:space="preserve">кандидатстващите </w:t>
      </w:r>
      <w:r>
        <w:rPr>
          <w:rStyle w:val="CharStyle982"/>
        </w:rPr>
        <w:t xml:space="preserve">за </w:t>
      </w:r>
      <w:r>
        <w:rPr>
          <w:rStyle w:val="CharStyle770"/>
        </w:rPr>
        <w:t xml:space="preserve">финансиране </w:t>
      </w:r>
      <w:r>
        <w:rPr>
          <w:rStyle w:val="CharStyle982"/>
        </w:rPr>
        <w:t xml:space="preserve">проекти в конкурс: </w:t>
      </w:r>
      <w:r>
        <w:rPr>
          <w:rStyle w:val="CharStyle770"/>
        </w:rPr>
        <w:t xml:space="preserve">,/Университетски научно - изследователски комплекси” </w:t>
      </w:r>
      <w:r>
        <w:rPr>
          <w:rStyle w:val="CharStyle770"/>
          <w:lang w:val="en-US"/>
        </w:rPr>
        <w:t xml:space="preserve">/URC/. </w:t>
      </w:r>
      <w:r>
        <w:rPr>
          <w:rStyle w:val="CharStyle770"/>
        </w:rPr>
        <w:t xml:space="preserve">С приетата от Изпълнителния съвет </w:t>
      </w:r>
      <w:r>
        <w:rPr>
          <w:rStyle w:val="CharStyle982"/>
        </w:rPr>
        <w:t xml:space="preserve">на </w:t>
      </w:r>
      <w:r>
        <w:rPr>
          <w:rStyle w:val="CharStyle770"/>
        </w:rPr>
        <w:t xml:space="preserve">фонда, Методика </w:t>
      </w:r>
      <w:r>
        <w:rPr>
          <w:rStyle w:val="CharStyle982"/>
        </w:rPr>
        <w:t xml:space="preserve">е </w:t>
      </w:r>
      <w:r>
        <w:rPr>
          <w:rStyle w:val="CharStyle770"/>
        </w:rPr>
        <w:t xml:space="preserve">определена цеди </w:t>
      </w:r>
      <w:r>
        <w:rPr>
          <w:rStyle w:val="CharStyle982"/>
        </w:rPr>
        <w:t xml:space="preserve">на </w:t>
      </w:r>
      <w:r>
        <w:rPr>
          <w:rStyle w:val="CharStyle770"/>
        </w:rPr>
        <w:t xml:space="preserve">конкурса, </w:t>
      </w:r>
      <w:r>
        <w:rPr>
          <w:rStyle w:val="CharStyle982"/>
        </w:rPr>
        <w:t xml:space="preserve">както </w:t>
      </w:r>
      <w:r>
        <w:rPr>
          <w:rStyle w:val="CharStyle770"/>
        </w:rPr>
        <w:t xml:space="preserve">следва: - консолидиране </w:t>
      </w:r>
      <w:r>
        <w:rPr>
          <w:rStyle w:val="CharStyle982"/>
        </w:rPr>
        <w:t xml:space="preserve">на научно-изследователските </w:t>
      </w:r>
      <w:r>
        <w:rPr>
          <w:rStyle w:val="CharStyle770"/>
        </w:rPr>
        <w:t xml:space="preserve">структури </w:t>
      </w:r>
      <w:r>
        <w:rPr>
          <w:rStyle w:val="CharStyle982"/>
        </w:rPr>
        <w:t xml:space="preserve">и на научния </w:t>
      </w:r>
      <w:r>
        <w:rPr>
          <w:rStyle w:val="CharStyle770"/>
        </w:rPr>
        <w:t xml:space="preserve">потенциал </w:t>
      </w:r>
      <w:r>
        <w:rPr>
          <w:rStyle w:val="CharStyle982"/>
        </w:rPr>
        <w:t xml:space="preserve">/човешки ресурси и </w:t>
      </w:r>
      <w:r>
        <w:rPr>
          <w:rStyle w:val="CharStyle770"/>
        </w:rPr>
        <w:t xml:space="preserve">физическа инфраструктура/ </w:t>
      </w:r>
      <w:r>
        <w:rPr>
          <w:rStyle w:val="CharStyle982"/>
        </w:rPr>
        <w:t xml:space="preserve">и </w:t>
      </w:r>
      <w:r>
        <w:rPr>
          <w:rStyle w:val="CharStyle770"/>
        </w:rPr>
        <w:t xml:space="preserve">създаване </w:t>
      </w:r>
      <w:r>
        <w:rPr>
          <w:rStyle w:val="CharStyle982"/>
        </w:rPr>
        <w:t xml:space="preserve">на </w:t>
      </w:r>
      <w:r>
        <w:rPr>
          <w:rStyle w:val="CharStyle770"/>
        </w:rPr>
        <w:t xml:space="preserve">трайни </w:t>
      </w:r>
      <w:r>
        <w:rPr>
          <w:rStyle w:val="CharStyle982"/>
        </w:rPr>
        <w:t xml:space="preserve">институционални връзки </w:t>
      </w:r>
      <w:r>
        <w:rPr>
          <w:rStyle w:val="CharStyle770"/>
        </w:rPr>
        <w:t xml:space="preserve">между университети </w:t>
      </w:r>
      <w:r>
        <w:rPr>
          <w:rStyle w:val="CharStyle982"/>
        </w:rPr>
        <w:t xml:space="preserve">и </w:t>
      </w:r>
      <w:r>
        <w:rPr>
          <w:rStyle w:val="CharStyle770"/>
        </w:rPr>
        <w:t xml:space="preserve">други научни организации </w:t>
      </w:r>
      <w:r>
        <w:rPr>
          <w:rStyle w:val="CharStyle982"/>
        </w:rPr>
        <w:t xml:space="preserve">чрез </w:t>
      </w:r>
      <w:r>
        <w:rPr>
          <w:rStyle w:val="CharStyle770"/>
        </w:rPr>
        <w:t xml:space="preserve">разширяване </w:t>
      </w:r>
      <w:r>
        <w:rPr>
          <w:rStyle w:val="CharStyle982"/>
        </w:rPr>
        <w:t xml:space="preserve">на </w:t>
      </w:r>
      <w:r>
        <w:rPr>
          <w:rStyle w:val="CharStyle770"/>
        </w:rPr>
        <w:t xml:space="preserve">възможностите </w:t>
      </w:r>
      <w:r>
        <w:rPr>
          <w:rStyle w:val="CharStyle982"/>
        </w:rPr>
        <w:t xml:space="preserve">на </w:t>
      </w:r>
      <w:r>
        <w:rPr>
          <w:rStyle w:val="CharStyle770"/>
        </w:rPr>
        <w:t xml:space="preserve">изградените центрове </w:t>
      </w:r>
      <w:r>
        <w:rPr>
          <w:rStyle w:val="CharStyle982"/>
        </w:rPr>
        <w:t xml:space="preserve">за </w:t>
      </w:r>
      <w:r>
        <w:rPr>
          <w:rStyle w:val="CharStyle770"/>
        </w:rPr>
        <w:t xml:space="preserve">научно - изследователска </w:t>
      </w:r>
      <w:r>
        <w:rPr>
          <w:rStyle w:val="CharStyle982"/>
        </w:rPr>
        <w:t xml:space="preserve">дейност в </w:t>
      </w:r>
      <w:r>
        <w:rPr>
          <w:rStyle w:val="CharStyle770"/>
        </w:rPr>
        <w:t xml:space="preserve">съответната </w:t>
      </w:r>
      <w:r>
        <w:rPr>
          <w:rStyle w:val="CharStyle982"/>
        </w:rPr>
        <w:t xml:space="preserve">научна </w:t>
      </w:r>
      <w:r>
        <w:rPr>
          <w:rStyle w:val="CharStyle770"/>
        </w:rPr>
        <w:t xml:space="preserve">област </w:t>
      </w:r>
      <w:r>
        <w:rPr>
          <w:rStyle w:val="CharStyle982"/>
        </w:rPr>
        <w:t xml:space="preserve">и </w:t>
      </w:r>
      <w:r>
        <w:rPr>
          <w:rStyle w:val="CharStyle770"/>
        </w:rPr>
        <w:t xml:space="preserve">развитието </w:t>
      </w:r>
      <w:r>
        <w:rPr>
          <w:rStyle w:val="CharStyle982"/>
        </w:rPr>
        <w:t xml:space="preserve">им в </w:t>
      </w:r>
      <w:r>
        <w:rPr>
          <w:rStyle w:val="CharStyle770"/>
        </w:rPr>
        <w:t xml:space="preserve">университетски </w:t>
      </w:r>
      <w:r>
        <w:rPr>
          <w:rStyle w:val="CharStyle982"/>
        </w:rPr>
        <w:t xml:space="preserve">научно-изследователски </w:t>
      </w:r>
      <w:r>
        <w:rPr>
          <w:rStyle w:val="CharStyle770"/>
        </w:rPr>
        <w:t>комплекси.</w:t>
      </w:r>
    </w:p>
    <w:p>
      <w:pPr>
        <w:pStyle w:val="Style68"/>
        <w:widowControl w:val="0"/>
        <w:keepNext w:val="0"/>
        <w:keepLines w:val="0"/>
        <w:shd w:val="clear" w:color="auto" w:fill="auto"/>
        <w:bidi w:val="0"/>
        <w:jc w:val="both"/>
        <w:spacing w:before="0" w:after="0"/>
        <w:ind w:left="20" w:right="20" w:firstLine="1440"/>
      </w:pPr>
      <w:r>
        <w:rPr>
          <w:rStyle w:val="CharStyle770"/>
        </w:rPr>
        <w:t xml:space="preserve">Изграждане </w:t>
      </w:r>
      <w:r>
        <w:rPr>
          <w:rStyle w:val="CharStyle982"/>
        </w:rPr>
        <w:t xml:space="preserve">и </w:t>
      </w:r>
      <w:r>
        <w:rPr>
          <w:rStyle w:val="CharStyle770"/>
        </w:rPr>
        <w:t xml:space="preserve">утвърждаване </w:t>
      </w:r>
      <w:r>
        <w:rPr>
          <w:rStyle w:val="CharStyle982"/>
        </w:rPr>
        <w:t xml:space="preserve">на силни научно </w:t>
      </w:r>
      <w:r>
        <w:rPr>
          <w:rStyle w:val="CharStyle770"/>
        </w:rPr>
        <w:t xml:space="preserve">- изследователски </w:t>
      </w:r>
      <w:r>
        <w:rPr>
          <w:rStyle w:val="CharStyle982"/>
        </w:rPr>
        <w:t xml:space="preserve">звена, които са </w:t>
      </w:r>
      <w:r>
        <w:rPr>
          <w:rStyle w:val="CharStyle770"/>
        </w:rPr>
        <w:t xml:space="preserve">конкурентноспособни </w:t>
      </w:r>
      <w:r>
        <w:rPr>
          <w:rStyle w:val="CharStyle982"/>
        </w:rPr>
        <w:t xml:space="preserve">и с </w:t>
      </w:r>
      <w:r>
        <w:rPr>
          <w:rStyle w:val="CharStyle770"/>
        </w:rPr>
        <w:t xml:space="preserve">капацитет </w:t>
      </w:r>
      <w:r>
        <w:rPr>
          <w:rStyle w:val="CharStyle982"/>
        </w:rPr>
        <w:t xml:space="preserve">да </w:t>
      </w:r>
      <w:r>
        <w:rPr>
          <w:rStyle w:val="CharStyle770"/>
        </w:rPr>
        <w:t xml:space="preserve">извършват качествени </w:t>
      </w:r>
      <w:r>
        <w:rPr>
          <w:rStyle w:val="CharStyle982"/>
        </w:rPr>
        <w:t xml:space="preserve">научни </w:t>
      </w:r>
      <w:r>
        <w:rPr>
          <w:rStyle w:val="CharStyle770"/>
        </w:rPr>
        <w:t xml:space="preserve">изследвания </w:t>
      </w:r>
      <w:r>
        <w:rPr>
          <w:rStyle w:val="CharStyle982"/>
        </w:rPr>
        <w:t xml:space="preserve">на европейско и </w:t>
      </w:r>
      <w:r>
        <w:rPr>
          <w:rStyle w:val="CharStyle770"/>
        </w:rPr>
        <w:t xml:space="preserve">световно </w:t>
      </w:r>
      <w:r>
        <w:rPr>
          <w:rStyle w:val="CharStyle982"/>
        </w:rPr>
        <w:t>равнище;</w:t>
      </w:r>
    </w:p>
    <w:p>
      <w:pPr>
        <w:pStyle w:val="Style68"/>
        <w:widowControl w:val="0"/>
        <w:keepNext w:val="0"/>
        <w:keepLines w:val="0"/>
        <w:shd w:val="clear" w:color="auto" w:fill="auto"/>
        <w:bidi w:val="0"/>
        <w:jc w:val="both"/>
        <w:spacing w:before="0" w:after="0"/>
        <w:ind w:left="20" w:right="20" w:firstLine="1440"/>
      </w:pPr>
      <w:r>
        <w:rPr>
          <w:rStyle w:val="CharStyle770"/>
        </w:rPr>
        <w:t xml:space="preserve">Насочване </w:t>
      </w:r>
      <w:r>
        <w:rPr>
          <w:rStyle w:val="CharStyle982"/>
        </w:rPr>
        <w:t xml:space="preserve">на </w:t>
      </w:r>
      <w:r>
        <w:rPr>
          <w:rStyle w:val="CharStyle770"/>
        </w:rPr>
        <w:t xml:space="preserve">ресурсите към структури, </w:t>
      </w:r>
      <w:r>
        <w:rPr>
          <w:rStyle w:val="CharStyle982"/>
        </w:rPr>
        <w:t xml:space="preserve">които </w:t>
      </w:r>
      <w:r>
        <w:rPr>
          <w:rStyle w:val="CharStyle770"/>
        </w:rPr>
        <w:t xml:space="preserve">имат потенциала </w:t>
      </w:r>
      <w:r>
        <w:rPr>
          <w:rStyle w:val="CharStyle982"/>
        </w:rPr>
        <w:t xml:space="preserve">и </w:t>
      </w:r>
      <w:r>
        <w:rPr>
          <w:rStyle w:val="CharStyle770"/>
        </w:rPr>
        <w:t xml:space="preserve">реално развиват </w:t>
      </w:r>
      <w:r>
        <w:rPr>
          <w:rStyle w:val="CharStyle982"/>
        </w:rPr>
        <w:t xml:space="preserve">научно-изследователска </w:t>
      </w:r>
      <w:r>
        <w:rPr>
          <w:rStyle w:val="CharStyle770"/>
        </w:rPr>
        <w:t xml:space="preserve">дейност, в която </w:t>
      </w:r>
      <w:r>
        <w:rPr>
          <w:rStyle w:val="CharStyle982"/>
        </w:rPr>
        <w:t xml:space="preserve">активно </w:t>
      </w:r>
      <w:r>
        <w:rPr>
          <w:rStyle w:val="CharStyle770"/>
        </w:rPr>
        <w:t>участват докторанти и студенти:</w:t>
      </w:r>
    </w:p>
    <w:p>
      <w:pPr>
        <w:pStyle w:val="Style68"/>
        <w:widowControl w:val="0"/>
        <w:keepNext w:val="0"/>
        <w:keepLines w:val="0"/>
        <w:shd w:val="clear" w:color="auto" w:fill="auto"/>
        <w:bidi w:val="0"/>
        <w:jc w:val="both"/>
        <w:spacing w:before="0" w:after="0"/>
        <w:ind w:left="20" w:right="20" w:firstLine="1440"/>
      </w:pPr>
      <w:r>
        <w:rPr>
          <w:rStyle w:val="CharStyle770"/>
        </w:rPr>
        <w:t>Повишаване на изследователския капацитет на висшите училища и качеството на обучението в тях;</w:t>
      </w:r>
    </w:p>
    <w:p>
      <w:pPr>
        <w:pStyle w:val="Style68"/>
        <w:widowControl w:val="0"/>
        <w:keepNext w:val="0"/>
        <w:keepLines w:val="0"/>
        <w:shd w:val="clear" w:color="auto" w:fill="auto"/>
        <w:bidi w:val="0"/>
        <w:jc w:val="both"/>
        <w:spacing w:before="0" w:after="0"/>
        <w:ind w:left="20" w:right="20" w:firstLine="1440"/>
      </w:pPr>
      <w:r>
        <w:rPr>
          <w:rStyle w:val="CharStyle770"/>
        </w:rPr>
        <w:t xml:space="preserve">Предотвратяване </w:t>
      </w:r>
      <w:r>
        <w:rPr>
          <w:rStyle w:val="CharStyle982"/>
        </w:rPr>
        <w:t xml:space="preserve">на </w:t>
      </w:r>
      <w:r>
        <w:rPr>
          <w:rStyle w:val="CharStyle770"/>
        </w:rPr>
        <w:t xml:space="preserve">дублирането </w:t>
      </w:r>
      <w:r>
        <w:rPr>
          <w:rStyle w:val="CharStyle982"/>
        </w:rPr>
        <w:t xml:space="preserve">на </w:t>
      </w:r>
      <w:r>
        <w:rPr>
          <w:rStyle w:val="CharStyle770"/>
        </w:rPr>
        <w:t xml:space="preserve">функции и </w:t>
      </w:r>
      <w:r>
        <w:rPr>
          <w:rStyle w:val="CharStyle770"/>
          <w:lang w:val="en-US"/>
        </w:rPr>
        <w:t xml:space="preserve">peiHocT*fjf^fiie^^BaHH </w:t>
      </w:r>
      <w:r>
        <w:rPr>
          <w:rStyle w:val="CharStyle982"/>
        </w:rPr>
        <w:t xml:space="preserve">от </w:t>
      </w:r>
      <w:r>
        <w:rPr>
          <w:rStyle w:val="CharStyle770"/>
        </w:rPr>
        <w:t>различните звена.</w:t>
      </w:r>
    </w:p>
    <w:p>
      <w:pPr>
        <w:pStyle w:val="Style68"/>
        <w:tabs>
          <w:tab w:leader="none" w:pos="9650" w:val="left"/>
        </w:tabs>
        <w:widowControl w:val="0"/>
        <w:keepNext w:val="0"/>
        <w:keepLines w:val="0"/>
        <w:shd w:val="clear" w:color="auto" w:fill="auto"/>
        <w:bidi w:val="0"/>
        <w:jc w:val="both"/>
        <w:spacing w:before="0" w:after="0"/>
        <w:ind w:left="20" w:right="0" w:firstLine="740"/>
      </w:pPr>
      <w:r>
        <w:rPr>
          <w:rStyle w:val="CharStyle770"/>
        </w:rPr>
        <w:t>Съгласно одобрената Методика, предварителният бюджет на</w:t>
        <w:tab/>
        <w:t>8</w:t>
      </w:r>
    </w:p>
    <w:p>
      <w:pPr>
        <w:pStyle w:val="Style68"/>
        <w:numPr>
          <w:ilvl w:val="0"/>
          <w:numId w:val="255"/>
        </w:numPr>
        <w:tabs>
          <w:tab w:leader="none" w:pos="8977" w:val="left"/>
          <w:tab w:leader="none" w:pos="457" w:val="left"/>
        </w:tabs>
        <w:widowControl w:val="0"/>
        <w:keepNext w:val="0"/>
        <w:keepLines w:val="0"/>
        <w:shd w:val="clear" w:color="auto" w:fill="auto"/>
        <w:bidi w:val="0"/>
        <w:jc w:val="both"/>
        <w:spacing w:before="0" w:after="0"/>
        <w:ind w:left="20" w:right="20" w:firstLine="0"/>
      </w:pPr>
      <w:r>
        <w:rPr>
          <w:rStyle w:val="CharStyle770"/>
        </w:rPr>
        <w:t xml:space="preserve">000 лв.; срок за определяне на бенефициентите - до 15,10.2009 </w:t>
      </w:r>
      <w:r>
        <w:rPr>
          <w:rStyle w:val="CharStyle1037"/>
          <w:lang w:val="en-US"/>
        </w:rPr>
        <w:t>rf/g?</w:t>
      </w:r>
      <w:r>
        <w:rPr>
          <w:rStyle w:val="CharStyle1037"/>
        </w:rPr>
        <w:t xml:space="preserve">£рокй/гна </w:t>
      </w:r>
      <w:r>
        <w:rPr>
          <w:rStyle w:val="CharStyle770"/>
        </w:rPr>
        <w:t>проектите - от три до пет години,</w:t>
        <w:tab/>
        <w:t>• = &gt;»</w:t>
      </w:r>
    </w:p>
    <w:p>
      <w:pPr>
        <w:pStyle w:val="Style26"/>
        <w:widowControl w:val="0"/>
        <w:keepNext w:val="0"/>
        <w:keepLines w:val="0"/>
        <w:shd w:val="clear" w:color="auto" w:fill="auto"/>
        <w:bidi w:val="0"/>
        <w:spacing w:before="0" w:after="0"/>
        <w:ind w:left="20" w:right="20" w:firstLine="720"/>
      </w:pPr>
      <w:r>
        <w:rPr>
          <w:rStyle w:val="CharStyle842"/>
        </w:rPr>
        <w:t xml:space="preserve">Съгласно </w:t>
      </w:r>
      <w:r>
        <w:rPr>
          <w:rStyle w:val="CharStyle964"/>
        </w:rPr>
        <w:t xml:space="preserve">Методиката, кандидатите сами определят </w:t>
      </w:r>
      <w:r>
        <w:rPr>
          <w:rStyle w:val="CharStyle842"/>
        </w:rPr>
        <w:t xml:space="preserve">необходимия </w:t>
      </w:r>
      <w:r>
        <w:rPr>
          <w:rStyle w:val="CharStyle964"/>
        </w:rPr>
        <w:t>срок за изпълнение на проекта, както и етапите за реализирането му.</w:t>
      </w:r>
    </w:p>
    <w:p>
      <w:pPr>
        <w:pStyle w:val="Style26"/>
        <w:widowControl w:val="0"/>
        <w:keepNext w:val="0"/>
        <w:keepLines w:val="0"/>
        <w:shd w:val="clear" w:color="auto" w:fill="auto"/>
        <w:bidi w:val="0"/>
        <w:spacing w:before="0" w:after="0"/>
        <w:ind w:left="20" w:right="20" w:firstLine="720"/>
      </w:pPr>
      <w:r>
        <w:rPr>
          <w:rStyle w:val="CharStyle964"/>
        </w:rPr>
        <w:t xml:space="preserve">В методиката са определени </w:t>
      </w:r>
      <w:r>
        <w:rPr>
          <w:rStyle w:val="CharStyle298"/>
        </w:rPr>
        <w:t>правилата за допустимост на кандидатите,</w:t>
      </w:r>
      <w:r>
        <w:rPr>
          <w:rStyle w:val="CharStyle964"/>
        </w:rPr>
        <w:t xml:space="preserve"> които могат да участвуват изградени центрове за върхови постижения, финансирани от Фонд ..Научни изследвания” по конкурс „Университетски научно - изследователски комплекси” </w:t>
      </w:r>
      <w:r>
        <w:rPr>
          <w:rStyle w:val="CharStyle964"/>
          <w:lang w:val="en-US"/>
        </w:rPr>
        <w:t xml:space="preserve">/URC/ </w:t>
      </w:r>
      <w:r>
        <w:rPr>
          <w:rStyle w:val="CharStyle964"/>
        </w:rPr>
        <w:t>от конкурсната сесия на фонда за 2009 г. Регламентирано е, че предприятията и нестопанските организации, не могат да участвуват в конкурсната процедура, ако: са обявени в несъстоятелност, в открито производство по несъстоятелност или в процес на ликвидация; имат неизпълнени задължения, свързани с изплащането на социално-осигурителни вноски или неплатени данъчни задължения по българското законодателство; обявени са в тежко нарушение, поради неизпълнение на договорни задължения вследствие на друга процедура за възлагане на обществена поръчка или отпускане на безвъзмездна финансова помощ или управителите и членовете на управителните им органи са били осъдени за престъпления по служба с влязла в сила присъда или са осъдени с влязла в сила присъда за измама, корупционни действия, участие в престъпна организация и др.</w:t>
      </w:r>
    </w:p>
    <w:p>
      <w:pPr>
        <w:pStyle w:val="Style26"/>
        <w:widowControl w:val="0"/>
        <w:keepNext w:val="0"/>
        <w:keepLines w:val="0"/>
        <w:shd w:val="clear" w:color="auto" w:fill="auto"/>
        <w:bidi w:val="0"/>
        <w:spacing w:before="0" w:after="0"/>
        <w:ind w:left="20" w:right="20" w:firstLine="720"/>
      </w:pPr>
      <w:r>
        <w:rPr>
          <w:rStyle w:val="CharStyle964"/>
        </w:rPr>
        <w:t>В Насоките за кандидатстване е определено, че ръководителят на проекта трябва да бъде хабилитирано лице или лице, придобило научната и образователна степен „доктор” с необходимата научна компетентност, удостоверена чрез професионална автобиография, научни публикации в България и чужбина и притежание на патенти /ако е приложимо/ за последните пет години в съответната научна област.</w:t>
      </w:r>
    </w:p>
    <w:p>
      <w:pPr>
        <w:pStyle w:val="Style26"/>
        <w:widowControl w:val="0"/>
        <w:keepNext w:val="0"/>
        <w:keepLines w:val="0"/>
        <w:shd w:val="clear" w:color="auto" w:fill="auto"/>
        <w:bidi w:val="0"/>
        <w:spacing w:before="0" w:after="0"/>
        <w:ind w:left="20" w:right="20" w:firstLine="720"/>
      </w:pPr>
      <w:r>
        <w:rPr>
          <w:rStyle w:val="CharStyle964"/>
        </w:rPr>
        <w:t xml:space="preserve">Съгласно Методологията, на членовете на научния колектив може да се заплаща </w:t>
      </w:r>
      <w:r>
        <w:rPr>
          <w:rStyle w:val="CharStyle842"/>
        </w:rPr>
        <w:t xml:space="preserve">възнаграждение </w:t>
      </w:r>
      <w:r>
        <w:rPr>
          <w:rStyle w:val="CharStyle964"/>
        </w:rPr>
        <w:t>в размер:</w:t>
      </w:r>
    </w:p>
    <w:p>
      <w:pPr>
        <w:pStyle w:val="Style26"/>
        <w:widowControl w:val="0"/>
        <w:keepNext w:val="0"/>
        <w:keepLines w:val="0"/>
        <w:shd w:val="clear" w:color="auto" w:fill="auto"/>
        <w:bidi w:val="0"/>
        <w:spacing w:before="0" w:after="0"/>
        <w:ind w:left="380" w:right="20" w:firstLine="0"/>
      </w:pPr>
      <w:r>
        <w:rPr>
          <w:rStyle w:val="CharStyle964"/>
        </w:rPr>
        <w:t xml:space="preserve">До 35 </w:t>
      </w:r>
      <w:r>
        <w:rPr>
          <w:rStyle w:val="CharStyle298"/>
        </w:rPr>
        <w:t>%</w:t>
      </w:r>
      <w:r>
        <w:rPr>
          <w:rStyle w:val="CharStyle964"/>
        </w:rPr>
        <w:t xml:space="preserve"> от годишната цена на договора, редуцирана със стойността на необходимото оборудване, когато поне една трета от състава на научния колектив са докторанти и/или </w:t>
      </w:r>
      <w:r>
        <w:rPr>
          <w:rStyle w:val="CharStyle842"/>
        </w:rPr>
        <w:t>млади учени;</w:t>
      </w:r>
    </w:p>
    <w:p>
      <w:pPr>
        <w:pStyle w:val="Style26"/>
        <w:widowControl w:val="0"/>
        <w:keepNext w:val="0"/>
        <w:keepLines w:val="0"/>
        <w:shd w:val="clear" w:color="auto" w:fill="auto"/>
        <w:bidi w:val="0"/>
        <w:spacing w:before="0" w:after="0"/>
        <w:ind w:left="380" w:right="20" w:firstLine="0"/>
      </w:pPr>
      <w:r>
        <w:rPr>
          <w:rStyle w:val="CharStyle964"/>
        </w:rPr>
        <w:t>До 30 % от годишната цена на договора, редуцирана със стойността на необходимото оборудване, когато поне една пета от състава на научния колектив са докторанти и/или млади учени;</w:t>
      </w:r>
    </w:p>
    <w:p>
      <w:pPr>
        <w:pStyle w:val="Style26"/>
        <w:widowControl w:val="0"/>
        <w:keepNext w:val="0"/>
        <w:keepLines w:val="0"/>
        <w:shd w:val="clear" w:color="auto" w:fill="auto"/>
        <w:bidi w:val="0"/>
        <w:spacing w:before="0" w:after="0"/>
        <w:ind w:left="380" w:right="20" w:firstLine="0"/>
      </w:pPr>
      <w:r>
        <w:rPr>
          <w:rStyle w:val="CharStyle964"/>
        </w:rPr>
        <w:t>До 25 % от годишната цена на договора, редуцирана със стойността на необходимото оборудване, когато по-малко от една пета от състава на научния колектив са докторанти и/или млади учени;</w:t>
      </w:r>
    </w:p>
    <w:p>
      <w:pPr>
        <w:pStyle w:val="Style26"/>
        <w:widowControl w:val="0"/>
        <w:keepNext w:val="0"/>
        <w:keepLines w:val="0"/>
        <w:shd w:val="clear" w:color="auto" w:fill="auto"/>
        <w:bidi w:val="0"/>
        <w:spacing w:before="0" w:after="0"/>
        <w:ind w:left="380" w:right="20" w:firstLine="0"/>
      </w:pPr>
      <w:r>
        <w:rPr>
          <w:rStyle w:val="CharStyle964"/>
        </w:rPr>
        <w:t xml:space="preserve">До 20 </w:t>
      </w:r>
      <w:r>
        <w:rPr>
          <w:rStyle w:val="CharStyle298"/>
        </w:rPr>
        <w:t>%</w:t>
      </w:r>
      <w:r>
        <w:rPr>
          <w:rStyle w:val="CharStyle964"/>
        </w:rPr>
        <w:t xml:space="preserve"> от годишната цена на договора, редуцирана със стойността на необходимото оборудване, когато в състава на научния колектив няма включе</w:t>
      </w:r>
      <w:r>
        <w:rPr>
          <w:rStyle w:val="CharStyle998"/>
        </w:rPr>
        <w:t>ни</w:t>
      </w:r>
      <w:r>
        <w:rPr>
          <w:rStyle w:val="CharStyle964"/>
        </w:rPr>
        <w:t xml:space="preserve"> докторанти и/или млади</w:t>
      </w:r>
    </w:p>
    <w:p>
      <w:pPr>
        <w:pStyle w:val="Style68"/>
        <w:widowControl w:val="0"/>
        <w:keepNext w:val="0"/>
        <w:keepLines w:val="0"/>
        <w:shd w:val="clear" w:color="auto" w:fill="auto"/>
        <w:bidi w:val="0"/>
        <w:jc w:val="both"/>
        <w:spacing w:before="0" w:after="0"/>
        <w:ind w:left="380" w:right="0" w:firstLine="0"/>
      </w:pPr>
      <w:r>
        <w:rPr>
          <w:rStyle w:val="CharStyle770"/>
        </w:rPr>
        <w:t>учени.</w:t>
      </w:r>
    </w:p>
    <w:p>
      <w:pPr>
        <w:pStyle w:val="Style26"/>
        <w:widowControl w:val="0"/>
        <w:keepNext w:val="0"/>
        <w:keepLines w:val="0"/>
        <w:shd w:val="clear" w:color="auto" w:fill="auto"/>
        <w:bidi w:val="0"/>
        <w:spacing w:before="0" w:after="0"/>
        <w:ind w:left="20" w:right="20" w:firstLine="720"/>
      </w:pPr>
      <w:r>
        <w:rPr>
          <w:rStyle w:val="CharStyle964"/>
        </w:rPr>
        <w:t xml:space="preserve">Съгласно Методиката, в случай, че бенефициентът по договора е предприятие, Фондът покрива единствено амортизационните отчисления за придобиване на оборудване в </w:t>
      </w:r>
      <w:r>
        <w:rPr>
          <w:rStyle w:val="CharStyle842"/>
        </w:rPr>
        <w:t xml:space="preserve">съответствие </w:t>
      </w:r>
      <w:r>
        <w:rPr>
          <w:rStyle w:val="CharStyle964"/>
        </w:rPr>
        <w:t>с разпоредбите на ЗКПО.</w:t>
      </w:r>
    </w:p>
    <w:p>
      <w:pPr>
        <w:pStyle w:val="Style26"/>
        <w:widowControl w:val="0"/>
        <w:keepNext w:val="0"/>
        <w:keepLines w:val="0"/>
        <w:shd w:val="clear" w:color="auto" w:fill="auto"/>
        <w:bidi w:val="0"/>
        <w:spacing w:before="0" w:after="0"/>
        <w:ind w:left="20" w:right="20" w:firstLine="720"/>
      </w:pPr>
      <w:r>
        <w:rPr>
          <w:rStyle w:val="CharStyle964"/>
        </w:rPr>
        <w:t xml:space="preserve">Съгласно Методиката, минималният размер на финансирането за целия програмен </w:t>
      </w:r>
      <w:r>
        <w:rPr>
          <w:rStyle w:val="CharStyle842"/>
        </w:rPr>
        <w:t xml:space="preserve">период е </w:t>
      </w:r>
      <w:r>
        <w:rPr>
          <w:rStyle w:val="CharStyle964"/>
        </w:rPr>
        <w:t>определен на 5 млн. лв., а максималният - на 30 млн. лв.</w:t>
      </w:r>
    </w:p>
    <w:p>
      <w:pPr>
        <w:pStyle w:val="Style26"/>
        <w:widowControl w:val="0"/>
        <w:keepNext w:val="0"/>
        <w:keepLines w:val="0"/>
        <w:shd w:val="clear" w:color="auto" w:fill="auto"/>
        <w:bidi w:val="0"/>
        <w:spacing w:before="0" w:after="0"/>
        <w:ind w:left="20" w:right="20" w:firstLine="720"/>
      </w:pPr>
      <w:r>
        <w:rPr>
          <w:rStyle w:val="CharStyle964"/>
        </w:rPr>
        <w:t>С Методиката е предвидено бенефициентите да съфинансират покупката на оборудване с 10 на сто от действителната стойност на апаратурата.</w:t>
      </w:r>
    </w:p>
    <w:p>
      <w:pPr>
        <w:pStyle w:val="Style26"/>
        <w:widowControl w:val="0"/>
        <w:keepNext w:val="0"/>
        <w:keepLines w:val="0"/>
        <w:shd w:val="clear" w:color="auto" w:fill="auto"/>
        <w:bidi w:val="0"/>
        <w:spacing w:before="0" w:after="0"/>
        <w:ind w:left="20" w:right="20" w:firstLine="720"/>
      </w:pPr>
      <w:r>
        <w:rPr>
          <w:rStyle w:val="CharStyle964"/>
        </w:rPr>
        <w:t>Съгласно Методиката брутният интензитет на помощта, изчислен на основата на приемливите разходи на проекта, не бива да надвишава:</w:t>
      </w:r>
    </w:p>
    <w:p>
      <w:pPr>
        <w:pStyle w:val="Style26"/>
        <w:widowControl w:val="0"/>
        <w:keepNext w:val="0"/>
        <w:keepLines w:val="0"/>
        <w:shd w:val="clear" w:color="auto" w:fill="auto"/>
        <w:bidi w:val="0"/>
        <w:jc w:val="left"/>
        <w:spacing w:before="0" w:after="0"/>
        <w:ind w:left="20" w:right="0" w:firstLine="1420"/>
      </w:pPr>
      <w:r>
        <w:rPr>
          <w:rStyle w:val="CharStyle964"/>
        </w:rPr>
        <w:t>За фундаментални научни изследвания и за обучение - 100%;</w:t>
      </w:r>
    </w:p>
    <w:p>
      <w:pPr>
        <w:pStyle w:val="Style26"/>
        <w:widowControl w:val="0"/>
        <w:keepNext w:val="0"/>
        <w:keepLines w:val="0"/>
        <w:shd w:val="clear" w:color="auto" w:fill="auto"/>
        <w:bidi w:val="0"/>
        <w:jc w:val="left"/>
        <w:spacing w:before="0" w:after="0"/>
        <w:ind w:left="20" w:right="20" w:firstLine="1420"/>
      </w:pPr>
      <w:r>
        <w:rPr>
          <w:rStyle w:val="CharStyle964"/>
        </w:rPr>
        <w:t>За индустриални научни изследвания - 70% за малки предприятия; 60% -за средни предприятия и 50% - за големи предприятия.</w:t>
      </w:r>
    </w:p>
    <w:p>
      <w:pPr>
        <w:pStyle w:val="Style26"/>
        <w:widowControl w:val="0"/>
        <w:keepNext w:val="0"/>
        <w:keepLines w:val="0"/>
        <w:shd w:val="clear" w:color="auto" w:fill="auto"/>
        <w:bidi w:val="0"/>
        <w:spacing w:before="0" w:after="0"/>
        <w:ind w:left="20" w:right="20" w:firstLine="720"/>
      </w:pPr>
      <w:r>
        <w:rPr>
          <w:rStyle w:val="CharStyle964"/>
        </w:rPr>
        <w:t>Видно от Методиката, когато в проекта участвува предприятие, същото осигурява съфинансиране спрямо предоставената му по конкурса помощ, в размер на брутния интензитет на помощта, но не по -малко от 20 % спрямо предоставената му</w:t>
      </w:r>
    </w:p>
    <w:p>
      <w:pPr>
        <w:pStyle w:val="Style26"/>
        <w:tabs>
          <w:tab w:leader="none" w:pos="9375" w:val="left"/>
        </w:tabs>
        <w:widowControl w:val="0"/>
        <w:keepNext w:val="0"/>
        <w:keepLines w:val="0"/>
        <w:shd w:val="clear" w:color="auto" w:fill="auto"/>
        <w:bidi w:val="0"/>
        <w:spacing w:before="0" w:after="0"/>
        <w:ind w:left="20" w:right="0" w:firstLine="720"/>
      </w:pPr>
      <w:r>
        <w:rPr>
          <w:rStyle w:val="CharStyle964"/>
        </w:rPr>
        <w:t>Съгласно Методиката, максималният размер на</w:t>
        <w:tab/>
        <w:t>или</w:t>
      </w:r>
    </w:p>
    <w:p>
      <w:pPr>
        <w:pStyle w:val="Style26"/>
        <w:tabs>
          <w:tab w:leader="none" w:pos="8324" w:val="left"/>
        </w:tabs>
        <w:widowControl w:val="0"/>
        <w:keepNext w:val="0"/>
        <w:keepLines w:val="0"/>
        <w:shd w:val="clear" w:color="auto" w:fill="auto"/>
        <w:bidi w:val="0"/>
        <w:jc w:val="left"/>
        <w:spacing w:before="0" w:after="0"/>
        <w:ind w:left="20" w:right="0" w:firstLine="0"/>
      </w:pPr>
      <w:r>
        <w:rPr>
          <w:rStyle w:val="CharStyle964"/>
        </w:rPr>
        <w:t>нестопански организации е в размер на левовият еквивалент на 2Ш$00</w:t>
        <w:tab/>
      </w:r>
      <w:r>
        <w:rPr>
          <w:rStyle w:val="CharStyle298"/>
        </w:rPr>
        <w:t>гщЩа</w:t>
      </w:r>
      <w:r>
        <w:rPr>
          <w:rStyle w:val="CharStyle964"/>
        </w:rPr>
        <w:t xml:space="preserve"> от три</w:t>
      </w:r>
    </w:p>
    <w:p>
      <w:pPr>
        <w:pStyle w:val="Style26"/>
        <w:tabs>
          <w:tab w:leader="none" w:pos="6726" w:val="left"/>
        </w:tabs>
        <w:widowControl w:val="0"/>
        <w:keepNext w:val="0"/>
        <w:keepLines w:val="0"/>
        <w:shd w:val="clear" w:color="auto" w:fill="auto"/>
        <w:bidi w:val="0"/>
        <w:jc w:val="left"/>
        <w:spacing w:before="0" w:after="0"/>
        <w:ind w:left="20" w:right="0" w:firstLine="0"/>
      </w:pPr>
      <w:r>
        <w:rPr>
          <w:rStyle w:val="CharStyle964"/>
        </w:rPr>
        <w:t>данъчни години.</w:t>
        <w:tab/>
      </w:r>
      <w:r>
        <w:rPr>
          <w:rStyle w:val="CharStyle298"/>
        </w:rPr>
        <w:t xml:space="preserve">Ц&lt;( </w:t>
      </w:r>
      <w:r>
        <w:rPr>
          <w:rStyle w:val="CharStyle1038"/>
        </w:rPr>
        <w:t>£$^5</w:t>
      </w:r>
    </w:p>
    <w:p>
      <w:pPr>
        <w:pStyle w:val="Style26"/>
        <w:widowControl w:val="0"/>
        <w:keepNext w:val="0"/>
        <w:keepLines w:val="0"/>
        <w:shd w:val="clear" w:color="auto" w:fill="auto"/>
        <w:bidi w:val="0"/>
        <w:spacing w:before="0" w:after="0"/>
        <w:ind w:left="20" w:right="20" w:firstLine="720"/>
      </w:pPr>
      <w:r>
        <w:rPr>
          <w:rStyle w:val="CharStyle964"/>
        </w:rPr>
        <w:t xml:space="preserve">Съгласно Методиката, процедурата за подбор на проекти^^ремйфа </w:t>
      </w:r>
      <w:r>
        <w:rPr>
          <w:rStyle w:val="CharStyle964"/>
          <w:lang w:val="en-US"/>
        </w:rPr>
        <w:t xml:space="preserve">npeeSjjh </w:t>
      </w:r>
      <w:r>
        <w:rPr>
          <w:rStyle w:val="CharStyle964"/>
        </w:rPr>
        <w:t xml:space="preserve">етапа: </w:t>
      </w:r>
      <w:r>
        <w:rPr>
          <w:rStyle w:val="CharStyle298"/>
        </w:rPr>
        <w:t>оценяване и класиране на предложенията и процедура по склюЧлф^ щВ^говофйг^е.</w:t>
      </w:r>
    </w:p>
    <w:p>
      <w:pPr>
        <w:pStyle w:val="Style68"/>
        <w:widowControl w:val="0"/>
        <w:keepNext w:val="0"/>
        <w:keepLines w:val="0"/>
        <w:shd w:val="clear" w:color="auto" w:fill="auto"/>
        <w:bidi w:val="0"/>
        <w:jc w:val="both"/>
        <w:spacing w:before="0" w:after="0"/>
        <w:ind w:left="40" w:right="40" w:firstLine="760"/>
      </w:pPr>
      <w:r>
        <w:rPr>
          <w:rStyle w:val="CharStyle770"/>
        </w:rPr>
        <w:t xml:space="preserve">Съгласно Методиката, финансирането </w:t>
      </w:r>
      <w:r>
        <w:rPr>
          <w:rStyle w:val="CharStyle982"/>
        </w:rPr>
        <w:t xml:space="preserve">на </w:t>
      </w:r>
      <w:r>
        <w:rPr>
          <w:rStyle w:val="CharStyle770"/>
        </w:rPr>
        <w:t xml:space="preserve">проектите </w:t>
      </w:r>
      <w:r>
        <w:rPr>
          <w:rStyle w:val="CharStyle982"/>
        </w:rPr>
        <w:t xml:space="preserve">се </w:t>
      </w:r>
      <w:r>
        <w:rPr>
          <w:rStyle w:val="CharStyle770"/>
        </w:rPr>
        <w:t xml:space="preserve">извършва </w:t>
      </w:r>
      <w:r>
        <w:rPr>
          <w:rStyle w:val="CharStyle982"/>
        </w:rPr>
        <w:t xml:space="preserve">въз основа </w:t>
      </w:r>
      <w:r>
        <w:rPr>
          <w:rStyle w:val="CharStyle770"/>
        </w:rPr>
        <w:t xml:space="preserve">на сключени </w:t>
      </w:r>
      <w:r>
        <w:rPr>
          <w:rStyle w:val="CharStyle982"/>
        </w:rPr>
        <w:t xml:space="preserve">договори </w:t>
      </w:r>
      <w:r>
        <w:rPr>
          <w:rStyle w:val="CharStyle770"/>
        </w:rPr>
        <w:t xml:space="preserve">между Фонд „Научни изследвания” </w:t>
      </w:r>
      <w:r>
        <w:rPr>
          <w:rStyle w:val="CharStyle982"/>
        </w:rPr>
        <w:t xml:space="preserve">от </w:t>
      </w:r>
      <w:r>
        <w:rPr>
          <w:rStyle w:val="CharStyle770"/>
        </w:rPr>
        <w:t xml:space="preserve">една </w:t>
      </w:r>
      <w:r>
        <w:rPr>
          <w:rStyle w:val="CharStyle982"/>
        </w:rPr>
        <w:t xml:space="preserve">страна и </w:t>
      </w:r>
      <w:r>
        <w:rPr>
          <w:rStyle w:val="CharStyle770"/>
        </w:rPr>
        <w:t xml:space="preserve">ръководителите </w:t>
      </w:r>
      <w:r>
        <w:rPr>
          <w:rStyle w:val="CharStyle982"/>
        </w:rPr>
        <w:t xml:space="preserve">на </w:t>
      </w:r>
      <w:r>
        <w:rPr>
          <w:rStyle w:val="CharStyle770"/>
        </w:rPr>
        <w:t xml:space="preserve">научния колектив </w:t>
      </w:r>
      <w:r>
        <w:rPr>
          <w:rStyle w:val="CharStyle982"/>
        </w:rPr>
        <w:t xml:space="preserve">и </w:t>
      </w:r>
      <w:r>
        <w:rPr>
          <w:rStyle w:val="CharStyle770"/>
        </w:rPr>
        <w:t xml:space="preserve">на участващите </w:t>
      </w:r>
      <w:r>
        <w:rPr>
          <w:rStyle w:val="CharStyle982"/>
        </w:rPr>
        <w:t xml:space="preserve">в </w:t>
      </w:r>
      <w:r>
        <w:rPr>
          <w:rStyle w:val="CharStyle770"/>
        </w:rPr>
        <w:t xml:space="preserve">проекта, организации </w:t>
      </w:r>
      <w:r>
        <w:rPr>
          <w:rStyle w:val="CharStyle982"/>
        </w:rPr>
        <w:t xml:space="preserve">от друга. С посочените договори се </w:t>
      </w:r>
      <w:r>
        <w:rPr>
          <w:rStyle w:val="CharStyle770"/>
        </w:rPr>
        <w:t xml:space="preserve">определят </w:t>
      </w:r>
      <w:r>
        <w:rPr>
          <w:rStyle w:val="CharStyle982"/>
        </w:rPr>
        <w:t xml:space="preserve">отношенията по </w:t>
      </w:r>
      <w:r>
        <w:rPr>
          <w:rStyle w:val="CharStyle770"/>
        </w:rPr>
        <w:t xml:space="preserve">предоставяне </w:t>
      </w:r>
      <w:r>
        <w:rPr>
          <w:rStyle w:val="CharStyle982"/>
        </w:rPr>
        <w:t xml:space="preserve">и отчитане на </w:t>
      </w:r>
      <w:r>
        <w:rPr>
          <w:rStyle w:val="CharStyle770"/>
        </w:rPr>
        <w:t xml:space="preserve">средствата, използването </w:t>
      </w:r>
      <w:r>
        <w:rPr>
          <w:rStyle w:val="CharStyle982"/>
        </w:rPr>
        <w:t xml:space="preserve">и съхранението на апаратурата, правата на авторство и собственост върху резултатите от </w:t>
      </w:r>
      <w:r>
        <w:rPr>
          <w:rStyle w:val="CharStyle770"/>
        </w:rPr>
        <w:t xml:space="preserve">научните изследвания, </w:t>
      </w:r>
      <w:r>
        <w:rPr>
          <w:rStyle w:val="CharStyle982"/>
        </w:rPr>
        <w:t xml:space="preserve">както и върху правата </w:t>
      </w:r>
      <w:r>
        <w:rPr>
          <w:rStyle w:val="CharStyle770"/>
        </w:rPr>
        <w:t xml:space="preserve">върху придобитите </w:t>
      </w:r>
      <w:r>
        <w:rPr>
          <w:rStyle w:val="CharStyle982"/>
        </w:rPr>
        <w:t>активи.</w:t>
      </w:r>
    </w:p>
    <w:p>
      <w:pPr>
        <w:pStyle w:val="Style68"/>
        <w:widowControl w:val="0"/>
        <w:keepNext w:val="0"/>
        <w:keepLines w:val="0"/>
        <w:shd w:val="clear" w:color="auto" w:fill="auto"/>
        <w:bidi w:val="0"/>
        <w:jc w:val="both"/>
        <w:spacing w:before="0" w:after="0"/>
        <w:ind w:left="40" w:right="40" w:firstLine="760"/>
      </w:pPr>
      <w:r>
        <w:rPr>
          <w:rStyle w:val="CharStyle770"/>
        </w:rPr>
        <w:t xml:space="preserve">С раздел </w:t>
      </w:r>
      <w:r>
        <w:rPr>
          <w:rStyle w:val="CharStyle982"/>
        </w:rPr>
        <w:t xml:space="preserve">VI от </w:t>
      </w:r>
      <w:r>
        <w:rPr>
          <w:rStyle w:val="CharStyle770"/>
        </w:rPr>
        <w:t xml:space="preserve">Методиката </w:t>
      </w:r>
      <w:r>
        <w:rPr>
          <w:rStyle w:val="CharStyle982"/>
        </w:rPr>
        <w:t xml:space="preserve">са </w:t>
      </w:r>
      <w:r>
        <w:rPr>
          <w:rStyle w:val="CharStyle770"/>
        </w:rPr>
        <w:t xml:space="preserve">определени </w:t>
      </w:r>
      <w:r>
        <w:rPr>
          <w:rStyle w:val="CharStyle982"/>
        </w:rPr>
        <w:t xml:space="preserve">общите </w:t>
      </w:r>
      <w:r>
        <w:rPr>
          <w:rStyle w:val="CharStyle770"/>
        </w:rPr>
        <w:t xml:space="preserve">правила </w:t>
      </w:r>
      <w:r>
        <w:rPr>
          <w:rStyle w:val="CharStyle982"/>
        </w:rPr>
        <w:t xml:space="preserve">за </w:t>
      </w:r>
      <w:r>
        <w:rPr>
          <w:rStyle w:val="CharStyle770"/>
        </w:rPr>
        <w:t xml:space="preserve">изпълнението </w:t>
      </w:r>
      <w:r>
        <w:rPr>
          <w:rStyle w:val="CharStyle982"/>
        </w:rPr>
        <w:t xml:space="preserve">на </w:t>
      </w:r>
      <w:r>
        <w:rPr>
          <w:rStyle w:val="CharStyle770"/>
        </w:rPr>
        <w:t xml:space="preserve">проектите. </w:t>
      </w:r>
      <w:r>
        <w:rPr>
          <w:rStyle w:val="CharStyle982"/>
        </w:rPr>
        <w:t xml:space="preserve">Прието </w:t>
      </w:r>
      <w:r>
        <w:rPr>
          <w:rStyle w:val="CharStyle770"/>
        </w:rPr>
        <w:t xml:space="preserve">е, че предоставените средства следва </w:t>
      </w:r>
      <w:r>
        <w:rPr>
          <w:rStyle w:val="CharStyle982"/>
        </w:rPr>
        <w:t xml:space="preserve">да </w:t>
      </w:r>
      <w:r>
        <w:rPr>
          <w:rStyle w:val="CharStyle770"/>
        </w:rPr>
        <w:t xml:space="preserve">бъдат разходвани целево </w:t>
      </w:r>
      <w:r>
        <w:rPr>
          <w:rStyle w:val="CharStyle982"/>
        </w:rPr>
        <w:t xml:space="preserve">и законосъобразно за </w:t>
      </w:r>
      <w:r>
        <w:rPr>
          <w:rStyle w:val="CharStyle770"/>
        </w:rPr>
        <w:t xml:space="preserve">изпълнение </w:t>
      </w:r>
      <w:r>
        <w:rPr>
          <w:rStyle w:val="CharStyle982"/>
        </w:rPr>
        <w:t xml:space="preserve">на </w:t>
      </w:r>
      <w:r>
        <w:rPr>
          <w:rStyle w:val="CharStyle770"/>
        </w:rPr>
        <w:t xml:space="preserve">дейностите </w:t>
      </w:r>
      <w:r>
        <w:rPr>
          <w:rStyle w:val="CharStyle982"/>
        </w:rPr>
        <w:t xml:space="preserve">по проекта, </w:t>
      </w:r>
      <w:r>
        <w:rPr>
          <w:rStyle w:val="CharStyle770"/>
        </w:rPr>
        <w:t xml:space="preserve">подробно записани </w:t>
      </w:r>
      <w:r>
        <w:rPr>
          <w:rStyle w:val="CharStyle982"/>
        </w:rPr>
        <w:t xml:space="preserve">в Работната </w:t>
      </w:r>
      <w:r>
        <w:rPr>
          <w:rStyle w:val="CharStyle770"/>
        </w:rPr>
        <w:t xml:space="preserve">програма. Едно от задължителните правила, гласувани от Изпълнителния съвет е, че доставката </w:t>
      </w:r>
      <w:r>
        <w:rPr>
          <w:rStyle w:val="CharStyle982"/>
        </w:rPr>
        <w:t xml:space="preserve">на апаратура се извършва от бенефициентите при спазване на </w:t>
      </w:r>
      <w:r>
        <w:rPr>
          <w:rStyle w:val="CharStyle770"/>
        </w:rPr>
        <w:t xml:space="preserve">условията </w:t>
      </w:r>
      <w:r>
        <w:rPr>
          <w:rStyle w:val="CharStyle982"/>
        </w:rPr>
        <w:t xml:space="preserve">на </w:t>
      </w:r>
      <w:r>
        <w:rPr>
          <w:rStyle w:val="CharStyle770"/>
        </w:rPr>
        <w:t xml:space="preserve">ЗОП/НВМОП, </w:t>
      </w:r>
      <w:r>
        <w:rPr>
          <w:rStyle w:val="CharStyle982"/>
        </w:rPr>
        <w:t xml:space="preserve">като в </w:t>
      </w:r>
      <w:r>
        <w:rPr>
          <w:rStyle w:val="CharStyle770"/>
        </w:rPr>
        <w:t xml:space="preserve">комисията за провеждане </w:t>
      </w:r>
      <w:r>
        <w:rPr>
          <w:rStyle w:val="CharStyle982"/>
        </w:rPr>
        <w:t xml:space="preserve">на </w:t>
      </w:r>
      <w:r>
        <w:rPr>
          <w:rStyle w:val="CharStyle770"/>
        </w:rPr>
        <w:t xml:space="preserve">процедурата участвува </w:t>
      </w:r>
      <w:r>
        <w:rPr>
          <w:rStyle w:val="CharStyle982"/>
        </w:rPr>
        <w:t xml:space="preserve">и </w:t>
      </w:r>
      <w:r>
        <w:rPr>
          <w:rStyle w:val="CharStyle770"/>
        </w:rPr>
        <w:t xml:space="preserve">представител </w:t>
      </w:r>
      <w:r>
        <w:rPr>
          <w:rStyle w:val="CharStyle982"/>
        </w:rPr>
        <w:t xml:space="preserve">на фонда. </w:t>
      </w:r>
      <w:r>
        <w:rPr>
          <w:rStyle w:val="CharStyle770"/>
        </w:rPr>
        <w:t xml:space="preserve">Определено </w:t>
      </w:r>
      <w:r>
        <w:rPr>
          <w:rStyle w:val="CharStyle982"/>
        </w:rPr>
        <w:t xml:space="preserve">е, че </w:t>
      </w:r>
      <w:r>
        <w:rPr>
          <w:rStyle w:val="CharStyle770"/>
        </w:rPr>
        <w:t xml:space="preserve">бенефициентите залриходяват закупените </w:t>
      </w:r>
      <w:r>
        <w:rPr>
          <w:rStyle w:val="CharStyle982"/>
        </w:rPr>
        <w:t xml:space="preserve">по проекта </w:t>
      </w:r>
      <w:r>
        <w:rPr>
          <w:rStyle w:val="CharStyle770"/>
        </w:rPr>
        <w:t xml:space="preserve">активи </w:t>
      </w:r>
      <w:r>
        <w:rPr>
          <w:rStyle w:val="CharStyle982"/>
        </w:rPr>
        <w:t xml:space="preserve">като </w:t>
      </w:r>
      <w:r>
        <w:rPr>
          <w:rStyle w:val="CharStyle770"/>
        </w:rPr>
        <w:t xml:space="preserve">своя собственост </w:t>
      </w:r>
      <w:r>
        <w:rPr>
          <w:rStyle w:val="CharStyle982"/>
        </w:rPr>
        <w:t xml:space="preserve">в </w:t>
      </w:r>
      <w:r>
        <w:rPr>
          <w:rStyle w:val="CharStyle770"/>
        </w:rPr>
        <w:t xml:space="preserve">съответствие </w:t>
      </w:r>
      <w:r>
        <w:rPr>
          <w:rStyle w:val="CharStyle982"/>
        </w:rPr>
        <w:t xml:space="preserve">с </w:t>
      </w:r>
      <w:r>
        <w:rPr>
          <w:rStyle w:val="CharStyle770"/>
        </w:rPr>
        <w:t xml:space="preserve">действащото законодателство </w:t>
      </w:r>
      <w:r>
        <w:rPr>
          <w:rStyle w:val="CharStyle982"/>
        </w:rPr>
        <w:t xml:space="preserve">и </w:t>
      </w:r>
      <w:r>
        <w:rPr>
          <w:rStyle w:val="CharStyle770"/>
        </w:rPr>
        <w:t xml:space="preserve">счетоводните стандарти, </w:t>
      </w:r>
      <w:r>
        <w:rPr>
          <w:rStyle w:val="CharStyle982"/>
        </w:rPr>
        <w:t xml:space="preserve">а </w:t>
      </w:r>
      <w:r>
        <w:rPr>
          <w:rStyle w:val="CharStyle770"/>
        </w:rPr>
        <w:t xml:space="preserve">предприятията формират амортизационни </w:t>
      </w:r>
      <w:r>
        <w:rPr>
          <w:rStyle w:val="CharStyle982"/>
        </w:rPr>
        <w:t xml:space="preserve">отчисления по </w:t>
      </w:r>
      <w:r>
        <w:rPr>
          <w:rStyle w:val="CharStyle770"/>
        </w:rPr>
        <w:t xml:space="preserve">дълготрайните активи </w:t>
      </w:r>
      <w:r>
        <w:rPr>
          <w:rStyle w:val="CharStyle982"/>
        </w:rPr>
        <w:t xml:space="preserve">в </w:t>
      </w:r>
      <w:r>
        <w:rPr>
          <w:rStyle w:val="CharStyle770"/>
        </w:rPr>
        <w:t xml:space="preserve">съответствие </w:t>
      </w:r>
      <w:r>
        <w:rPr>
          <w:rStyle w:val="CharStyle982"/>
        </w:rPr>
        <w:t xml:space="preserve">със Закона за </w:t>
      </w:r>
      <w:r>
        <w:rPr>
          <w:rStyle w:val="CharStyle770"/>
        </w:rPr>
        <w:t xml:space="preserve">корпоративното подоходно </w:t>
      </w:r>
      <w:r>
        <w:rPr>
          <w:rStyle w:val="CharStyle982"/>
        </w:rPr>
        <w:t xml:space="preserve">облагане и </w:t>
      </w:r>
      <w:r>
        <w:rPr>
          <w:rStyle w:val="CharStyle770"/>
        </w:rPr>
        <w:t>приложимите счетоводни стандарти.</w:t>
      </w:r>
    </w:p>
    <w:p>
      <w:pPr>
        <w:pStyle w:val="Style68"/>
        <w:widowControl w:val="0"/>
        <w:keepNext w:val="0"/>
        <w:keepLines w:val="0"/>
        <w:shd w:val="clear" w:color="auto" w:fill="auto"/>
        <w:bidi w:val="0"/>
        <w:jc w:val="both"/>
        <w:spacing w:before="0" w:after="0"/>
        <w:ind w:left="40" w:right="0" w:firstLine="760"/>
      </w:pPr>
      <w:r>
        <w:rPr>
          <w:rStyle w:val="CharStyle770"/>
        </w:rPr>
        <w:t xml:space="preserve">Съгласно Методиката, финансирането </w:t>
      </w:r>
      <w:r>
        <w:rPr>
          <w:rStyle w:val="CharStyle982"/>
        </w:rPr>
        <w:t xml:space="preserve">се </w:t>
      </w:r>
      <w:r>
        <w:rPr>
          <w:rStyle w:val="CharStyle770"/>
        </w:rPr>
        <w:t xml:space="preserve">предоставя </w:t>
      </w:r>
      <w:r>
        <w:rPr>
          <w:rStyle w:val="CharStyle982"/>
        </w:rPr>
        <w:t xml:space="preserve">както </w:t>
      </w:r>
      <w:r>
        <w:rPr>
          <w:rStyle w:val="CharStyle770"/>
        </w:rPr>
        <w:t>следва:</w:t>
      </w:r>
    </w:p>
    <w:p>
      <w:pPr>
        <w:pStyle w:val="Style68"/>
        <w:numPr>
          <w:ilvl w:val="0"/>
          <w:numId w:val="255"/>
        </w:numPr>
        <w:tabs>
          <w:tab w:leader="none" w:pos="1596" w:val="left"/>
        </w:tabs>
        <w:widowControl w:val="0"/>
        <w:keepNext w:val="0"/>
        <w:keepLines w:val="0"/>
        <w:shd w:val="clear" w:color="auto" w:fill="auto"/>
        <w:bidi w:val="0"/>
        <w:jc w:val="left"/>
        <w:spacing w:before="0" w:after="0"/>
        <w:ind w:left="40" w:right="0" w:firstLine="1460"/>
      </w:pPr>
      <w:r>
        <w:rPr>
          <w:rStyle w:val="CharStyle982"/>
        </w:rPr>
        <w:t xml:space="preserve">0% авансово </w:t>
      </w:r>
      <w:r>
        <w:rPr>
          <w:rStyle w:val="CharStyle770"/>
        </w:rPr>
        <w:t xml:space="preserve">в едномесечен </w:t>
      </w:r>
      <w:r>
        <w:rPr>
          <w:rStyle w:val="CharStyle982"/>
        </w:rPr>
        <w:t xml:space="preserve">срок от </w:t>
      </w:r>
      <w:r>
        <w:rPr>
          <w:rStyle w:val="CharStyle770"/>
        </w:rPr>
        <w:t xml:space="preserve">сключването </w:t>
      </w:r>
      <w:r>
        <w:rPr>
          <w:rStyle w:val="CharStyle982"/>
        </w:rPr>
        <w:t xml:space="preserve">на </w:t>
      </w:r>
      <w:r>
        <w:rPr>
          <w:rStyle w:val="CharStyle770"/>
        </w:rPr>
        <w:t>договора;</w:t>
      </w:r>
    </w:p>
    <w:p>
      <w:pPr>
        <w:pStyle w:val="Style26"/>
        <w:widowControl w:val="0"/>
        <w:keepNext w:val="0"/>
        <w:keepLines w:val="0"/>
        <w:shd w:val="clear" w:color="auto" w:fill="auto"/>
        <w:bidi w:val="0"/>
        <w:jc w:val="left"/>
        <w:spacing w:before="0" w:after="0"/>
        <w:ind w:left="40" w:right="40" w:firstLine="1460"/>
      </w:pPr>
      <w:r>
        <w:rPr>
          <w:rStyle w:val="CharStyle964"/>
        </w:rPr>
        <w:t xml:space="preserve">10% - в </w:t>
      </w:r>
      <w:r>
        <w:rPr>
          <w:rStyle w:val="CharStyle842"/>
        </w:rPr>
        <w:t xml:space="preserve">едномесечен </w:t>
      </w:r>
      <w:r>
        <w:rPr>
          <w:rStyle w:val="CharStyle964"/>
        </w:rPr>
        <w:t xml:space="preserve">срок от </w:t>
      </w:r>
      <w:r>
        <w:rPr>
          <w:rStyle w:val="CharStyle842"/>
        </w:rPr>
        <w:t xml:space="preserve">приемане </w:t>
      </w:r>
      <w:r>
        <w:rPr>
          <w:rStyle w:val="CharStyle964"/>
        </w:rPr>
        <w:t xml:space="preserve">на научния и </w:t>
      </w:r>
      <w:r>
        <w:rPr>
          <w:rStyle w:val="CharStyle842"/>
        </w:rPr>
        <w:t xml:space="preserve">финансов </w:t>
      </w:r>
      <w:r>
        <w:rPr>
          <w:rStyle w:val="CharStyle964"/>
        </w:rPr>
        <w:t xml:space="preserve">отчет на бенефициента за </w:t>
      </w:r>
      <w:r>
        <w:rPr>
          <w:rStyle w:val="CharStyle842"/>
        </w:rPr>
        <w:t xml:space="preserve">изпълнение </w:t>
      </w:r>
      <w:r>
        <w:rPr>
          <w:rStyle w:val="CharStyle964"/>
        </w:rPr>
        <w:t>на първия етап на проекта;</w:t>
      </w:r>
    </w:p>
    <w:p>
      <w:pPr>
        <w:pStyle w:val="Style26"/>
        <w:widowControl w:val="0"/>
        <w:keepNext w:val="0"/>
        <w:keepLines w:val="0"/>
        <w:shd w:val="clear" w:color="auto" w:fill="auto"/>
        <w:bidi w:val="0"/>
        <w:jc w:val="left"/>
        <w:spacing w:before="0" w:after="0"/>
        <w:ind w:left="40" w:right="40" w:firstLine="1460"/>
      </w:pPr>
      <w:r>
        <w:rPr>
          <w:rStyle w:val="CharStyle842"/>
        </w:rPr>
        <w:t xml:space="preserve">Останалата </w:t>
      </w:r>
      <w:r>
        <w:rPr>
          <w:rStyle w:val="CharStyle964"/>
        </w:rPr>
        <w:t xml:space="preserve">част /80%/ - на равни части </w:t>
      </w:r>
      <w:r>
        <w:rPr>
          <w:rStyle w:val="CharStyle842"/>
        </w:rPr>
        <w:t xml:space="preserve">след приемане </w:t>
      </w:r>
      <w:r>
        <w:rPr>
          <w:rStyle w:val="CharStyle964"/>
        </w:rPr>
        <w:t xml:space="preserve">на научния и финансов отчет на </w:t>
      </w:r>
      <w:r>
        <w:rPr>
          <w:rStyle w:val="CharStyle842"/>
        </w:rPr>
        <w:t xml:space="preserve">бенефициента </w:t>
      </w:r>
      <w:r>
        <w:rPr>
          <w:rStyle w:val="CharStyle964"/>
        </w:rPr>
        <w:t xml:space="preserve">за </w:t>
      </w:r>
      <w:r>
        <w:rPr>
          <w:rStyle w:val="CharStyle842"/>
        </w:rPr>
        <w:t xml:space="preserve">изпълнение </w:t>
      </w:r>
      <w:r>
        <w:rPr>
          <w:rStyle w:val="CharStyle964"/>
        </w:rPr>
        <w:t xml:space="preserve">на всеки етап на проекта, без </w:t>
      </w:r>
      <w:r>
        <w:rPr>
          <w:rStyle w:val="CharStyle842"/>
        </w:rPr>
        <w:t>последния.</w:t>
      </w:r>
    </w:p>
    <w:p>
      <w:pPr>
        <w:pStyle w:val="Style68"/>
        <w:widowControl w:val="0"/>
        <w:keepNext w:val="0"/>
        <w:keepLines w:val="0"/>
        <w:shd w:val="clear" w:color="auto" w:fill="auto"/>
        <w:bidi w:val="0"/>
        <w:jc w:val="both"/>
        <w:spacing w:before="0" w:after="0"/>
        <w:ind w:left="40" w:right="40" w:firstLine="760"/>
      </w:pPr>
      <w:r>
        <w:rPr>
          <w:rStyle w:val="CharStyle982"/>
        </w:rPr>
        <w:t xml:space="preserve">Прието </w:t>
      </w:r>
      <w:r>
        <w:rPr>
          <w:rStyle w:val="CharStyle770"/>
        </w:rPr>
        <w:t xml:space="preserve">е, </w:t>
      </w:r>
      <w:r>
        <w:rPr>
          <w:rStyle w:val="CharStyle982"/>
        </w:rPr>
        <w:t xml:space="preserve">че при липса на финансови </w:t>
      </w:r>
      <w:r>
        <w:rPr>
          <w:rStyle w:val="CharStyle770"/>
        </w:rPr>
        <w:t xml:space="preserve">възможности </w:t>
      </w:r>
      <w:r>
        <w:rPr>
          <w:rStyle w:val="CharStyle982"/>
        </w:rPr>
        <w:t xml:space="preserve">за </w:t>
      </w:r>
      <w:r>
        <w:rPr>
          <w:rStyle w:val="CharStyle770"/>
        </w:rPr>
        <w:t xml:space="preserve">фонда, </w:t>
      </w:r>
      <w:r>
        <w:rPr>
          <w:rStyle w:val="CharStyle982"/>
        </w:rPr>
        <w:t xml:space="preserve">той </w:t>
      </w:r>
      <w:r>
        <w:rPr>
          <w:rStyle w:val="CharStyle770"/>
        </w:rPr>
        <w:t xml:space="preserve">може </w:t>
      </w:r>
      <w:r>
        <w:rPr>
          <w:rStyle w:val="CharStyle982"/>
        </w:rPr>
        <w:t xml:space="preserve">да забави невиновно </w:t>
      </w:r>
      <w:r>
        <w:rPr>
          <w:rStyle w:val="CharStyle770"/>
        </w:rPr>
        <w:t xml:space="preserve">осигуряването на финансови средства за втория етап, за което уведомява писмено бенефициента, </w:t>
      </w:r>
      <w:r>
        <w:rPr>
          <w:rStyle w:val="CharStyle982"/>
        </w:rPr>
        <w:t xml:space="preserve">като срокът за </w:t>
      </w:r>
      <w:r>
        <w:rPr>
          <w:rStyle w:val="CharStyle770"/>
        </w:rPr>
        <w:t xml:space="preserve">изпълнение </w:t>
      </w:r>
      <w:r>
        <w:rPr>
          <w:rStyle w:val="CharStyle982"/>
        </w:rPr>
        <w:t xml:space="preserve">на договора се </w:t>
      </w:r>
      <w:r>
        <w:rPr>
          <w:rStyle w:val="CharStyle770"/>
        </w:rPr>
        <w:t xml:space="preserve">удължава </w:t>
      </w:r>
      <w:r>
        <w:rPr>
          <w:rStyle w:val="CharStyle982"/>
        </w:rPr>
        <w:t xml:space="preserve">автоматично със срока на </w:t>
      </w:r>
      <w:r>
        <w:rPr>
          <w:rStyle w:val="CharStyle770"/>
        </w:rPr>
        <w:t>забавата.</w:t>
      </w:r>
    </w:p>
    <w:p>
      <w:pPr>
        <w:pStyle w:val="Style26"/>
        <w:widowControl w:val="0"/>
        <w:keepNext w:val="0"/>
        <w:keepLines w:val="0"/>
        <w:shd w:val="clear" w:color="auto" w:fill="auto"/>
        <w:bidi w:val="0"/>
        <w:spacing w:before="0" w:after="0"/>
        <w:ind w:left="40" w:right="0" w:firstLine="760"/>
      </w:pPr>
      <w:r>
        <w:rPr>
          <w:rStyle w:val="CharStyle964"/>
        </w:rPr>
        <w:t xml:space="preserve">Съгласно </w:t>
      </w:r>
      <w:r>
        <w:rPr>
          <w:rStyle w:val="CharStyle842"/>
        </w:rPr>
        <w:t>Методиката, окончател</w:t>
      </w:r>
      <w:r>
        <w:rPr>
          <w:rStyle w:val="CharStyle1008"/>
        </w:rPr>
        <w:t>н</w:t>
      </w:r>
      <w:r>
        <w:rPr>
          <w:rStyle w:val="CharStyle842"/>
        </w:rPr>
        <w:t xml:space="preserve">ият размер </w:t>
      </w:r>
      <w:r>
        <w:rPr>
          <w:rStyle w:val="CharStyle964"/>
        </w:rPr>
        <w:t>на финансирането от страна на фонда се</w:t>
      </w:r>
    </w:p>
    <w:p>
      <w:pPr>
        <w:pStyle w:val="Style68"/>
        <w:widowControl w:val="0"/>
        <w:keepNext w:val="0"/>
        <w:keepLines w:val="0"/>
        <w:shd w:val="clear" w:color="auto" w:fill="auto"/>
        <w:bidi w:val="0"/>
        <w:jc w:val="both"/>
        <w:spacing w:before="0" w:after="0"/>
        <w:ind w:left="40" w:right="40" w:firstLine="0"/>
      </w:pPr>
      <w:r>
        <w:rPr>
          <w:rStyle w:val="CharStyle770"/>
        </w:rPr>
        <w:t xml:space="preserve">определя </w:t>
      </w:r>
      <w:r>
        <w:rPr>
          <w:rStyle w:val="CharStyle982"/>
        </w:rPr>
        <w:t xml:space="preserve">с договор </w:t>
      </w:r>
      <w:r>
        <w:rPr>
          <w:rStyle w:val="CharStyle770"/>
        </w:rPr>
        <w:t xml:space="preserve">между </w:t>
      </w:r>
      <w:r>
        <w:rPr>
          <w:rStyle w:val="CharStyle982"/>
        </w:rPr>
        <w:t xml:space="preserve">фонда и </w:t>
      </w:r>
      <w:r>
        <w:rPr>
          <w:rStyle w:val="CharStyle770"/>
        </w:rPr>
        <w:t xml:space="preserve">бенефициентите </w:t>
      </w:r>
      <w:r>
        <w:rPr>
          <w:rStyle w:val="CharStyle982"/>
        </w:rPr>
        <w:t xml:space="preserve">въз основа на решение на </w:t>
      </w:r>
      <w:r>
        <w:rPr>
          <w:rStyle w:val="CharStyle770"/>
        </w:rPr>
        <w:t xml:space="preserve">Изпълнителния </w:t>
      </w:r>
      <w:r>
        <w:rPr>
          <w:rStyle w:val="CharStyle982"/>
        </w:rPr>
        <w:t xml:space="preserve">съвет. В </w:t>
      </w:r>
      <w:r>
        <w:rPr>
          <w:rStyle w:val="CharStyle770"/>
        </w:rPr>
        <w:t xml:space="preserve">случай, </w:t>
      </w:r>
      <w:r>
        <w:rPr>
          <w:rStyle w:val="CharStyle982"/>
        </w:rPr>
        <w:t xml:space="preserve">че при приемането на някой от </w:t>
      </w:r>
      <w:r>
        <w:rPr>
          <w:rStyle w:val="CharStyle770"/>
        </w:rPr>
        <w:t xml:space="preserve">отчетите </w:t>
      </w:r>
      <w:r>
        <w:rPr>
          <w:rStyle w:val="CharStyle982"/>
        </w:rPr>
        <w:t xml:space="preserve">се </w:t>
      </w:r>
      <w:r>
        <w:rPr>
          <w:rStyle w:val="CharStyle770"/>
        </w:rPr>
        <w:t xml:space="preserve">установи, </w:t>
      </w:r>
      <w:r>
        <w:rPr>
          <w:rStyle w:val="CharStyle982"/>
        </w:rPr>
        <w:t xml:space="preserve">че </w:t>
      </w:r>
      <w:r>
        <w:rPr>
          <w:rStyle w:val="CharStyle770"/>
        </w:rPr>
        <w:t xml:space="preserve">резултатите </w:t>
      </w:r>
      <w:r>
        <w:rPr>
          <w:rStyle w:val="CharStyle982"/>
        </w:rPr>
        <w:t xml:space="preserve">от </w:t>
      </w:r>
      <w:r>
        <w:rPr>
          <w:rStyle w:val="CharStyle770"/>
        </w:rPr>
        <w:t xml:space="preserve">изпълнението </w:t>
      </w:r>
      <w:r>
        <w:rPr>
          <w:rStyle w:val="CharStyle982"/>
        </w:rPr>
        <w:t xml:space="preserve">на проекта са </w:t>
      </w:r>
      <w:r>
        <w:rPr>
          <w:rStyle w:val="CharStyle770"/>
        </w:rPr>
        <w:t xml:space="preserve">незадоволителни, </w:t>
      </w:r>
      <w:r>
        <w:rPr>
          <w:rStyle w:val="CharStyle982"/>
        </w:rPr>
        <w:t xml:space="preserve">Фонд </w:t>
      </w:r>
      <w:r>
        <w:rPr>
          <w:rStyle w:val="CharStyle770"/>
        </w:rPr>
        <w:t xml:space="preserve">„Научни изследвания” има </w:t>
      </w:r>
      <w:r>
        <w:rPr>
          <w:rStyle w:val="CharStyle982"/>
        </w:rPr>
        <w:t xml:space="preserve">право </w:t>
      </w:r>
      <w:r>
        <w:rPr>
          <w:rStyle w:val="CharStyle770"/>
        </w:rPr>
        <w:t xml:space="preserve">да намали финансирането; </w:t>
      </w:r>
      <w:r>
        <w:rPr>
          <w:rStyle w:val="CharStyle982"/>
        </w:rPr>
        <w:t xml:space="preserve">да прекрати договора </w:t>
      </w:r>
      <w:r>
        <w:rPr>
          <w:rStyle w:val="CharStyle770"/>
        </w:rPr>
        <w:t xml:space="preserve">или да </w:t>
      </w:r>
      <w:r>
        <w:rPr>
          <w:rStyle w:val="CharStyle982"/>
        </w:rPr>
        <w:t xml:space="preserve">поиска частично </w:t>
      </w:r>
      <w:r>
        <w:rPr>
          <w:rStyle w:val="CharStyle770"/>
        </w:rPr>
        <w:t xml:space="preserve">или </w:t>
      </w:r>
      <w:r>
        <w:rPr>
          <w:rStyle w:val="CharStyle982"/>
        </w:rPr>
        <w:t>пълно</w:t>
      </w:r>
    </w:p>
    <w:p>
      <w:pPr>
        <w:pStyle w:val="Style68"/>
        <w:widowControl w:val="0"/>
        <w:keepNext w:val="0"/>
        <w:keepLines w:val="0"/>
        <w:shd w:val="clear" w:color="auto" w:fill="auto"/>
        <w:bidi w:val="0"/>
        <w:jc w:val="both"/>
        <w:spacing w:before="0" w:after="0"/>
        <w:ind w:left="40" w:right="0" w:firstLine="0"/>
      </w:pPr>
      <w:r>
        <w:rPr>
          <w:rStyle w:val="CharStyle770"/>
        </w:rPr>
        <w:t xml:space="preserve">възстановяване </w:t>
      </w:r>
      <w:r>
        <w:rPr>
          <w:rStyle w:val="CharStyle982"/>
        </w:rPr>
        <w:t xml:space="preserve">на </w:t>
      </w:r>
      <w:r>
        <w:rPr>
          <w:rStyle w:val="CharStyle770"/>
        </w:rPr>
        <w:t xml:space="preserve">средствата, предоставени </w:t>
      </w:r>
      <w:r>
        <w:rPr>
          <w:rStyle w:val="CharStyle982"/>
        </w:rPr>
        <w:t>от него.</w:t>
      </w:r>
    </w:p>
    <w:p>
      <w:pPr>
        <w:pStyle w:val="Style68"/>
        <w:widowControl w:val="0"/>
        <w:keepNext w:val="0"/>
        <w:keepLines w:val="0"/>
        <w:shd w:val="clear" w:color="auto" w:fill="auto"/>
        <w:bidi w:val="0"/>
        <w:jc w:val="both"/>
        <w:spacing w:before="0" w:after="0"/>
        <w:ind w:left="40" w:right="40" w:firstLine="760"/>
      </w:pPr>
      <w:r>
        <w:rPr>
          <w:rStyle w:val="CharStyle982"/>
        </w:rPr>
        <w:t xml:space="preserve">В </w:t>
      </w:r>
      <w:r>
        <w:rPr>
          <w:rStyle w:val="CharStyle770"/>
        </w:rPr>
        <w:t xml:space="preserve">Методиката </w:t>
      </w:r>
      <w:r>
        <w:rPr>
          <w:rStyle w:val="CharStyle982"/>
        </w:rPr>
        <w:t xml:space="preserve">е </w:t>
      </w:r>
      <w:r>
        <w:rPr>
          <w:rStyle w:val="CharStyle770"/>
        </w:rPr>
        <w:t xml:space="preserve">записано, </w:t>
      </w:r>
      <w:r>
        <w:rPr>
          <w:rStyle w:val="CharStyle982"/>
        </w:rPr>
        <w:t xml:space="preserve">че Фонд </w:t>
      </w:r>
      <w:r>
        <w:rPr>
          <w:rStyle w:val="CharStyle770"/>
        </w:rPr>
        <w:t xml:space="preserve">„Научни изследвания” има </w:t>
      </w:r>
      <w:r>
        <w:rPr>
          <w:rStyle w:val="CharStyle982"/>
        </w:rPr>
        <w:t xml:space="preserve">право да извършва проверки за </w:t>
      </w:r>
      <w:r>
        <w:rPr>
          <w:rStyle w:val="CharStyle770"/>
        </w:rPr>
        <w:t xml:space="preserve">изпълнение </w:t>
      </w:r>
      <w:r>
        <w:rPr>
          <w:rStyle w:val="CharStyle982"/>
        </w:rPr>
        <w:t xml:space="preserve">на </w:t>
      </w:r>
      <w:r>
        <w:rPr>
          <w:rStyle w:val="CharStyle770"/>
        </w:rPr>
        <w:t xml:space="preserve">административните, финансови, </w:t>
      </w:r>
      <w:r>
        <w:rPr>
          <w:rStyle w:val="CharStyle982"/>
        </w:rPr>
        <w:t xml:space="preserve">технически и </w:t>
      </w:r>
      <w:r>
        <w:rPr>
          <w:rStyle w:val="CharStyle770"/>
        </w:rPr>
        <w:t xml:space="preserve">други аспекти </w:t>
      </w:r>
      <w:r>
        <w:rPr>
          <w:rStyle w:val="CharStyle982"/>
        </w:rPr>
        <w:t>на проектите.</w:t>
      </w:r>
    </w:p>
    <w:p>
      <w:pPr>
        <w:pStyle w:val="Style68"/>
        <w:widowControl w:val="0"/>
        <w:keepNext w:val="0"/>
        <w:keepLines w:val="0"/>
        <w:shd w:val="clear" w:color="auto" w:fill="auto"/>
        <w:bidi w:val="0"/>
        <w:jc w:val="both"/>
        <w:spacing w:before="0" w:after="0"/>
        <w:ind w:left="40" w:right="40" w:firstLine="760"/>
      </w:pPr>
      <w:r>
        <w:rPr>
          <w:rStyle w:val="CharStyle982"/>
        </w:rPr>
        <w:t xml:space="preserve">С Методиката е </w:t>
      </w:r>
      <w:r>
        <w:rPr>
          <w:rStyle w:val="CharStyle770"/>
        </w:rPr>
        <w:t xml:space="preserve">предвидено, </w:t>
      </w:r>
      <w:r>
        <w:rPr>
          <w:rStyle w:val="CharStyle982"/>
        </w:rPr>
        <w:t xml:space="preserve">че </w:t>
      </w:r>
      <w:r>
        <w:rPr>
          <w:rStyle w:val="CharStyle770"/>
        </w:rPr>
        <w:t xml:space="preserve">изменения </w:t>
      </w:r>
      <w:r>
        <w:rPr>
          <w:rStyle w:val="CharStyle982"/>
        </w:rPr>
        <w:t xml:space="preserve">на </w:t>
      </w:r>
      <w:r>
        <w:rPr>
          <w:rStyle w:val="CharStyle770"/>
        </w:rPr>
        <w:t xml:space="preserve">договора </w:t>
      </w:r>
      <w:r>
        <w:rPr>
          <w:rStyle w:val="CharStyle982"/>
        </w:rPr>
        <w:t xml:space="preserve">за </w:t>
      </w:r>
      <w:r>
        <w:rPr>
          <w:rStyle w:val="CharStyle770"/>
        </w:rPr>
        <w:t xml:space="preserve">финансиране </w:t>
      </w:r>
      <w:r>
        <w:rPr>
          <w:rStyle w:val="CharStyle982"/>
        </w:rPr>
        <w:t xml:space="preserve">се извършва след </w:t>
      </w:r>
      <w:r>
        <w:rPr>
          <w:rStyle w:val="CharStyle770"/>
        </w:rPr>
        <w:t xml:space="preserve">сключване </w:t>
      </w:r>
      <w:r>
        <w:rPr>
          <w:rStyle w:val="CharStyle982"/>
        </w:rPr>
        <w:t xml:space="preserve">на анекс към същия, по взаимно съгласие на страните. </w:t>
      </w:r>
      <w:r>
        <w:rPr>
          <w:rStyle w:val="CharStyle770"/>
        </w:rPr>
        <w:t xml:space="preserve">Предвидено </w:t>
      </w:r>
      <w:r>
        <w:rPr>
          <w:rStyle w:val="CharStyle982"/>
        </w:rPr>
        <w:t xml:space="preserve">е, че са </w:t>
      </w:r>
      <w:r>
        <w:rPr>
          <w:rStyle w:val="CharStyle770"/>
        </w:rPr>
        <w:t xml:space="preserve">недопустими промени в бюджета на договора, водещи до увеличаване на първоначално договорения </w:t>
      </w:r>
      <w:r>
        <w:rPr>
          <w:rStyle w:val="CharStyle982"/>
        </w:rPr>
        <w:t xml:space="preserve">процент и </w:t>
      </w:r>
      <w:r>
        <w:rPr>
          <w:rStyle w:val="CharStyle770"/>
        </w:rPr>
        <w:t xml:space="preserve">размер </w:t>
      </w:r>
      <w:r>
        <w:rPr>
          <w:rStyle w:val="CharStyle982"/>
        </w:rPr>
        <w:t xml:space="preserve">на </w:t>
      </w:r>
      <w:r>
        <w:rPr>
          <w:rStyle w:val="CharStyle770"/>
        </w:rPr>
        <w:t xml:space="preserve">финансирането </w:t>
      </w:r>
      <w:r>
        <w:rPr>
          <w:rStyle w:val="CharStyle982"/>
        </w:rPr>
        <w:t xml:space="preserve">по </w:t>
      </w:r>
      <w:r>
        <w:rPr>
          <w:rStyle w:val="CharStyle770"/>
        </w:rPr>
        <w:t xml:space="preserve">договора </w:t>
      </w:r>
      <w:r>
        <w:rPr>
          <w:rStyle w:val="CharStyle982"/>
        </w:rPr>
        <w:t xml:space="preserve">или </w:t>
      </w:r>
      <w:r>
        <w:rPr>
          <w:rStyle w:val="CharStyle770"/>
        </w:rPr>
        <w:t xml:space="preserve">водещи </w:t>
      </w:r>
      <w:r>
        <w:rPr>
          <w:rStyle w:val="CharStyle982"/>
        </w:rPr>
        <w:t xml:space="preserve">до превишаване на </w:t>
      </w:r>
      <w:r>
        <w:rPr>
          <w:rStyle w:val="CharStyle770"/>
        </w:rPr>
        <w:t xml:space="preserve">средствата </w:t>
      </w:r>
      <w:r>
        <w:rPr>
          <w:rStyle w:val="CharStyle982"/>
        </w:rPr>
        <w:t xml:space="preserve">по </w:t>
      </w:r>
      <w:r>
        <w:rPr>
          <w:rStyle w:val="CharStyle770"/>
        </w:rPr>
        <w:t xml:space="preserve">бюджетни пера, </w:t>
      </w:r>
      <w:r>
        <w:rPr>
          <w:rStyle w:val="CharStyle982"/>
        </w:rPr>
        <w:t xml:space="preserve">за които </w:t>
      </w:r>
      <w:r>
        <w:rPr>
          <w:rStyle w:val="CharStyle770"/>
        </w:rPr>
        <w:t xml:space="preserve">има </w:t>
      </w:r>
      <w:r>
        <w:rPr>
          <w:rStyle w:val="CharStyle982"/>
        </w:rPr>
        <w:t xml:space="preserve">нормативно определен </w:t>
      </w:r>
      <w:r>
        <w:rPr>
          <w:rStyle w:val="CharStyle770"/>
        </w:rPr>
        <w:t>размер.</w:t>
      </w:r>
    </w:p>
    <w:p>
      <w:pPr>
        <w:pStyle w:val="Style68"/>
        <w:widowControl w:val="0"/>
        <w:keepNext w:val="0"/>
        <w:keepLines w:val="0"/>
        <w:shd w:val="clear" w:color="auto" w:fill="auto"/>
        <w:bidi w:val="0"/>
        <w:jc w:val="both"/>
        <w:spacing w:before="0" w:after="0"/>
        <w:ind w:left="40" w:right="40" w:firstLine="760"/>
      </w:pPr>
      <w:r>
        <w:rPr>
          <w:rStyle w:val="CharStyle770"/>
        </w:rPr>
        <w:t xml:space="preserve">Съгласно Методиката, отчитането на проекта се извършва с точно </w:t>
      </w:r>
      <w:r>
        <w:rPr>
          <w:rStyle w:val="CharStyle982"/>
        </w:rPr>
        <w:t xml:space="preserve">и </w:t>
      </w:r>
      <w:r>
        <w:rPr>
          <w:rStyle w:val="CharStyle770"/>
        </w:rPr>
        <w:t xml:space="preserve">редовно водена от бенефициентите, документация </w:t>
      </w:r>
      <w:r>
        <w:rPr>
          <w:rStyle w:val="CharStyle982"/>
        </w:rPr>
        <w:t xml:space="preserve">и </w:t>
      </w:r>
      <w:r>
        <w:rPr>
          <w:rStyle w:val="CharStyle770"/>
        </w:rPr>
        <w:t xml:space="preserve">съставянето на счетоводни отчети, отразяващи изпълнението </w:t>
      </w:r>
      <w:r>
        <w:rPr>
          <w:rStyle w:val="CharStyle982"/>
        </w:rPr>
        <w:t xml:space="preserve">на </w:t>
      </w:r>
      <w:r>
        <w:rPr>
          <w:rStyle w:val="CharStyle770"/>
        </w:rPr>
        <w:t xml:space="preserve">проекта. </w:t>
      </w:r>
      <w:r>
        <w:rPr>
          <w:rStyle w:val="CharStyle982"/>
        </w:rPr>
        <w:t xml:space="preserve">С </w:t>
      </w:r>
      <w:r>
        <w:rPr>
          <w:rStyle w:val="CharStyle770"/>
        </w:rPr>
        <w:t xml:space="preserve">Методиката </w:t>
      </w:r>
      <w:r>
        <w:rPr>
          <w:rStyle w:val="CharStyle982"/>
        </w:rPr>
        <w:t xml:space="preserve">е </w:t>
      </w:r>
      <w:r>
        <w:rPr>
          <w:rStyle w:val="CharStyle770"/>
        </w:rPr>
        <w:t xml:space="preserve">предвидено представянето </w:t>
      </w:r>
      <w:r>
        <w:rPr>
          <w:rStyle w:val="CharStyle982"/>
        </w:rPr>
        <w:t xml:space="preserve">от </w:t>
      </w:r>
      <w:r>
        <w:rPr>
          <w:rStyle w:val="CharStyle770"/>
        </w:rPr>
        <w:t xml:space="preserve">Ръководителят </w:t>
      </w:r>
      <w:r>
        <w:rPr>
          <w:rStyle w:val="CharStyle982"/>
        </w:rPr>
        <w:t xml:space="preserve">на проекта </w:t>
      </w:r>
      <w:r>
        <w:rPr>
          <w:rStyle w:val="CharStyle770"/>
        </w:rPr>
        <w:t xml:space="preserve">научен </w:t>
      </w:r>
      <w:r>
        <w:rPr>
          <w:rStyle w:val="CharStyle982"/>
        </w:rPr>
        <w:t xml:space="preserve">и финансов </w:t>
      </w:r>
      <w:r>
        <w:rPr>
          <w:rStyle w:val="CharStyle770"/>
        </w:rPr>
        <w:t xml:space="preserve">отчет </w:t>
      </w:r>
      <w:r>
        <w:rPr>
          <w:rStyle w:val="CharStyle982"/>
        </w:rPr>
        <w:t xml:space="preserve">в </w:t>
      </w:r>
      <w:r>
        <w:rPr>
          <w:rStyle w:val="CharStyle770"/>
        </w:rPr>
        <w:t xml:space="preserve">едномесечен </w:t>
      </w:r>
      <w:r>
        <w:rPr>
          <w:rStyle w:val="CharStyle982"/>
        </w:rPr>
        <w:t xml:space="preserve">срок от </w:t>
      </w:r>
      <w:r>
        <w:rPr>
          <w:rStyle w:val="CharStyle770"/>
        </w:rPr>
        <w:t xml:space="preserve">приключване изпълнението </w:t>
      </w:r>
      <w:r>
        <w:rPr>
          <w:rStyle w:val="CharStyle982"/>
        </w:rPr>
        <w:t xml:space="preserve">на всеки етап на </w:t>
      </w:r>
      <w:r>
        <w:rPr>
          <w:rStyle w:val="CharStyle770"/>
        </w:rPr>
        <w:t xml:space="preserve">проекта. Съгласно Методиката, бенефициентите </w:t>
      </w:r>
      <w:r>
        <w:rPr>
          <w:rStyle w:val="CharStyle982"/>
        </w:rPr>
        <w:t xml:space="preserve">са </w:t>
      </w:r>
      <w:r>
        <w:rPr>
          <w:rStyle w:val="CharStyle770"/>
        </w:rPr>
        <w:t xml:space="preserve">длъжни </w:t>
      </w:r>
      <w:r>
        <w:rPr>
          <w:rStyle w:val="CharStyle982"/>
        </w:rPr>
        <w:t xml:space="preserve">да </w:t>
      </w:r>
      <w:r>
        <w:rPr>
          <w:rStyle w:val="CharStyle770"/>
        </w:rPr>
        <w:t xml:space="preserve">възстановят </w:t>
      </w:r>
      <w:r>
        <w:rPr>
          <w:rStyle w:val="CharStyle982"/>
        </w:rPr>
        <w:t xml:space="preserve">на </w:t>
      </w:r>
      <w:r>
        <w:rPr>
          <w:rStyle w:val="CharStyle770"/>
        </w:rPr>
        <w:t xml:space="preserve">фонда </w:t>
      </w:r>
      <w:r>
        <w:rPr>
          <w:rStyle w:val="CharStyle982"/>
        </w:rPr>
        <w:t xml:space="preserve">всички </w:t>
      </w:r>
      <w:r>
        <w:rPr>
          <w:rStyle w:val="CharStyle770"/>
        </w:rPr>
        <w:t xml:space="preserve">неизразходвани след приключването </w:t>
      </w:r>
      <w:r>
        <w:rPr>
          <w:rStyle w:val="CharStyle982"/>
        </w:rPr>
        <w:t xml:space="preserve">на </w:t>
      </w:r>
      <w:r>
        <w:rPr>
          <w:rStyle w:val="CharStyle770"/>
        </w:rPr>
        <w:t xml:space="preserve">изпълнението </w:t>
      </w:r>
      <w:r>
        <w:rPr>
          <w:rStyle w:val="CharStyle982"/>
        </w:rPr>
        <w:t xml:space="preserve">на </w:t>
      </w:r>
      <w:r>
        <w:rPr>
          <w:rStyle w:val="CharStyle770"/>
        </w:rPr>
        <w:t xml:space="preserve">проектите средства, </w:t>
      </w:r>
      <w:r>
        <w:rPr>
          <w:rStyle w:val="CharStyle982"/>
        </w:rPr>
        <w:t xml:space="preserve">както и в </w:t>
      </w:r>
      <w:r>
        <w:rPr>
          <w:rStyle w:val="CharStyle770"/>
        </w:rPr>
        <w:t xml:space="preserve">нарушение </w:t>
      </w:r>
      <w:r>
        <w:rPr>
          <w:rStyle w:val="CharStyle982"/>
        </w:rPr>
        <w:t xml:space="preserve">на </w:t>
      </w:r>
      <w:r>
        <w:rPr>
          <w:rStyle w:val="CharStyle770"/>
        </w:rPr>
        <w:t xml:space="preserve">насоките, дадени </w:t>
      </w:r>
      <w:r>
        <w:rPr>
          <w:rStyle w:val="CharStyle982"/>
        </w:rPr>
        <w:t xml:space="preserve">с </w:t>
      </w:r>
      <w:r>
        <w:rPr>
          <w:rStyle w:val="CharStyle770"/>
        </w:rPr>
        <w:t xml:space="preserve">Методиката </w:t>
      </w:r>
      <w:r>
        <w:rPr>
          <w:rStyle w:val="CharStyle982"/>
        </w:rPr>
        <w:t xml:space="preserve">и на </w:t>
      </w:r>
      <w:r>
        <w:rPr>
          <w:rStyle w:val="CharStyle770"/>
        </w:rPr>
        <w:t>договора,</w:t>
      </w:r>
    </w:p>
    <w:p>
      <w:pPr>
        <w:pStyle w:val="Style68"/>
        <w:tabs>
          <w:tab w:leader="none" w:pos="8675" w:val="left"/>
        </w:tabs>
        <w:widowControl w:val="0"/>
        <w:keepNext w:val="0"/>
        <w:keepLines w:val="0"/>
        <w:shd w:val="clear" w:color="auto" w:fill="auto"/>
        <w:bidi w:val="0"/>
        <w:jc w:val="both"/>
        <w:spacing w:before="0" w:after="0"/>
        <w:ind w:left="40" w:right="40" w:firstLine="760"/>
      </w:pPr>
      <w:r>
        <w:rPr>
          <w:rStyle w:val="CharStyle770"/>
        </w:rPr>
        <w:t xml:space="preserve">Съгласно </w:t>
      </w:r>
      <w:r>
        <w:rPr>
          <w:rStyle w:val="CharStyle982"/>
        </w:rPr>
        <w:t xml:space="preserve">регламентирания </w:t>
      </w:r>
      <w:r>
        <w:rPr>
          <w:rStyle w:val="CharStyle770"/>
        </w:rPr>
        <w:t xml:space="preserve">с </w:t>
      </w:r>
      <w:r>
        <w:rPr>
          <w:rStyle w:val="CharStyle982"/>
        </w:rPr>
        <w:t xml:space="preserve">чл. </w:t>
      </w:r>
      <w:r>
        <w:rPr>
          <w:rStyle w:val="CharStyle1039"/>
        </w:rPr>
        <w:t xml:space="preserve">27, </w:t>
      </w:r>
      <w:r>
        <w:rPr>
          <w:rStyle w:val="CharStyle770"/>
        </w:rPr>
        <w:t xml:space="preserve">ал, </w:t>
      </w:r>
      <w:r>
        <w:rPr>
          <w:rStyle w:val="CharStyle1039"/>
        </w:rPr>
        <w:t xml:space="preserve">1 </w:t>
      </w:r>
      <w:r>
        <w:rPr>
          <w:rStyle w:val="CharStyle982"/>
        </w:rPr>
        <w:t xml:space="preserve">и </w:t>
      </w:r>
      <w:r>
        <w:rPr>
          <w:rStyle w:val="CharStyle770"/>
        </w:rPr>
        <w:t xml:space="preserve">ал. </w:t>
      </w:r>
      <w:r>
        <w:rPr>
          <w:rStyle w:val="CharStyle1039"/>
        </w:rPr>
        <w:t xml:space="preserve">2 </w:t>
      </w:r>
      <w:r>
        <w:rPr>
          <w:rStyle w:val="CharStyle770"/>
        </w:rPr>
        <w:t xml:space="preserve">от ПФНИ, срок от три месеца, след </w:t>
      </w:r>
      <w:r>
        <w:rPr>
          <w:rStyle w:val="CharStyle982"/>
        </w:rPr>
        <w:t xml:space="preserve">затварянето на </w:t>
      </w:r>
      <w:r>
        <w:rPr>
          <w:rStyle w:val="CharStyle770"/>
        </w:rPr>
        <w:t xml:space="preserve">конкурса, </w:t>
      </w:r>
      <w:r>
        <w:rPr>
          <w:rStyle w:val="CharStyle982"/>
        </w:rPr>
        <w:t xml:space="preserve">научно </w:t>
      </w:r>
      <w:r>
        <w:rPr>
          <w:rStyle w:val="CharStyle770"/>
        </w:rPr>
        <w:t xml:space="preserve">- експертната комисия /ВНЕК/ </w:t>
      </w:r>
      <w:r>
        <w:rPr>
          <w:rStyle w:val="CharStyle982"/>
        </w:rPr>
        <w:t xml:space="preserve">е </w:t>
      </w:r>
      <w:r>
        <w:rPr>
          <w:rStyle w:val="CharStyle770"/>
        </w:rPr>
        <w:t xml:space="preserve">подготвила </w:t>
      </w:r>
      <w:r>
        <w:rPr>
          <w:rStyle w:val="CharStyle982"/>
        </w:rPr>
        <w:t xml:space="preserve">класация на </w:t>
      </w:r>
      <w:r>
        <w:rPr>
          <w:rStyle w:val="CharStyle770"/>
        </w:rPr>
        <w:t>проектите, която е била представена на Изпълнителния съвет. На фина</w:t>
      </w:r>
      <w:r>
        <w:rPr>
          <w:rStyle w:val="CharStyle84"/>
          <w:lang w:val="bg-BG"/>
        </w:rPr>
        <w:t>1</w:t>
      </w:r>
      <w:r>
        <w:rPr>
          <w:rStyle w:val="CharStyle770"/>
        </w:rPr>
        <w:t xml:space="preserve">||||Вщ^инспектори не </w:t>
      </w:r>
      <w:r>
        <w:rPr>
          <w:rStyle w:val="CharStyle982"/>
        </w:rPr>
        <w:t xml:space="preserve">се </w:t>
      </w:r>
      <w:r>
        <w:rPr>
          <w:rStyle w:val="CharStyle770"/>
        </w:rPr>
        <w:t xml:space="preserve">представи, изготвен </w:t>
      </w:r>
      <w:r>
        <w:rPr>
          <w:rStyle w:val="CharStyle982"/>
        </w:rPr>
        <w:t xml:space="preserve">от </w:t>
      </w:r>
      <w:r>
        <w:rPr>
          <w:rStyle w:val="CharStyle770"/>
        </w:rPr>
        <w:t xml:space="preserve">ВНЕК, </w:t>
      </w:r>
      <w:r>
        <w:rPr>
          <w:rStyle w:val="CharStyle982"/>
        </w:rPr>
        <w:t xml:space="preserve">на </w:t>
      </w:r>
      <w:r>
        <w:rPr>
          <w:rStyle w:val="CharStyle770"/>
        </w:rPr>
        <w:t xml:space="preserve">основание </w:t>
      </w:r>
      <w:r>
        <w:rPr>
          <w:rStyle w:val="CharStyle982"/>
        </w:rPr>
        <w:t xml:space="preserve">чл. </w:t>
      </w:r>
      <w:r>
        <w:rPr>
          <w:rStyle w:val="CharStyle1039"/>
        </w:rPr>
        <w:t>27,</w:t>
        <w:tab/>
      </w:r>
      <w:r>
        <w:rPr>
          <w:rStyle w:val="CharStyle770"/>
        </w:rPr>
        <w:t xml:space="preserve">локлад </w:t>
      </w:r>
      <w:r>
        <w:rPr>
          <w:rStyle w:val="CharStyle982"/>
        </w:rPr>
        <w:t>до</w:t>
      </w:r>
    </w:p>
    <w:p>
      <w:pPr>
        <w:pStyle w:val="Style68"/>
        <w:widowControl w:val="0"/>
        <w:keepNext w:val="0"/>
        <w:keepLines w:val="0"/>
        <w:shd w:val="clear" w:color="auto" w:fill="auto"/>
        <w:bidi w:val="0"/>
        <w:jc w:val="both"/>
        <w:spacing w:before="0" w:after="0"/>
        <w:ind w:left="40" w:right="40" w:firstLine="0"/>
        <w:sectPr>
          <w:footerReference w:type="even" r:id="rId258"/>
          <w:footerReference w:type="default" r:id="rId259"/>
          <w:footerReference w:type="first" r:id="rId260"/>
          <w:pgSz w:w="11909" w:h="16838"/>
          <w:pgMar w:top="388" w:left="939" w:right="857" w:bottom="728" w:header="0" w:footer="3" w:gutter="0"/>
          <w:rtlGutter w:val="0"/>
          <w:cols w:space="720"/>
          <w:noEndnote/>
          <w:docGrid w:linePitch="360"/>
        </w:sectPr>
      </w:pPr>
      <w:r>
        <w:rPr>
          <w:rStyle w:val="CharStyle770"/>
        </w:rPr>
        <w:t xml:space="preserve">Изпълнителния съвет, съдържащ мотивите за извършено^У^Йгешщайс" </w:t>
      </w:r>
      <w:r>
        <w:rPr>
          <w:rStyle w:val="CharStyle982"/>
        </w:rPr>
        <w:t xml:space="preserve">-роектите. </w:t>
      </w:r>
      <w:r>
        <w:rPr>
          <w:rStyle w:val="CharStyle770"/>
        </w:rPr>
        <w:t xml:space="preserve">Посоченото обстоятелство беше удостоверено писмено с Кон ен|и|5|т|рн ' </w:t>
      </w:r>
      <w:r>
        <w:rPr>
          <w:rStyle w:val="CharStyle1039"/>
        </w:rPr>
        <w:t>2.02.2012</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изискванията </w:t>
      </w:r>
      <w:r>
        <w:rPr>
          <w:rStyle w:val="CharStyle982"/>
        </w:rPr>
        <w:t xml:space="preserve">на чл. </w:t>
      </w:r>
      <w:r>
        <w:rPr>
          <w:rStyle w:val="CharStyle770"/>
        </w:rPr>
        <w:t xml:space="preserve">29, </w:t>
      </w:r>
      <w:r>
        <w:rPr>
          <w:rStyle w:val="CharStyle982"/>
        </w:rPr>
        <w:t xml:space="preserve">ал.1 от </w:t>
      </w:r>
      <w:r>
        <w:rPr>
          <w:rStyle w:val="CharStyle770"/>
        </w:rPr>
        <w:t xml:space="preserve">ЗННИ </w:t>
      </w:r>
      <w:r>
        <w:rPr>
          <w:rStyle w:val="CharStyle982"/>
        </w:rPr>
        <w:t xml:space="preserve">и чл. 16, </w:t>
      </w:r>
      <w:r>
        <w:rPr>
          <w:rStyle w:val="CharStyle770"/>
        </w:rPr>
        <w:t xml:space="preserve">т. 6 </w:t>
      </w:r>
      <w:r>
        <w:rPr>
          <w:rStyle w:val="CharStyle982"/>
        </w:rPr>
        <w:t xml:space="preserve">от </w:t>
      </w:r>
      <w:r>
        <w:rPr>
          <w:rStyle w:val="CharStyle770"/>
        </w:rPr>
        <w:t xml:space="preserve">ПФНИ, класираните от ВНЕК </w:t>
      </w:r>
      <w:r>
        <w:rPr>
          <w:rStyle w:val="CharStyle982"/>
        </w:rPr>
        <w:t xml:space="preserve">проекти </w:t>
      </w:r>
      <w:r>
        <w:rPr>
          <w:rStyle w:val="CharStyle770"/>
        </w:rPr>
        <w:t xml:space="preserve">са представени </w:t>
      </w:r>
      <w:r>
        <w:rPr>
          <w:rStyle w:val="CharStyle982"/>
        </w:rPr>
        <w:t xml:space="preserve">от </w:t>
      </w:r>
      <w:r>
        <w:rPr>
          <w:rStyle w:val="CharStyle770"/>
        </w:rPr>
        <w:t xml:space="preserve">управителя </w:t>
      </w:r>
      <w:r>
        <w:rPr>
          <w:rStyle w:val="CharStyle982"/>
        </w:rPr>
        <w:t xml:space="preserve">проф. </w:t>
      </w:r>
      <w:r>
        <w:rPr>
          <w:rStyle w:val="CharStyle770"/>
        </w:rPr>
        <w:t xml:space="preserve">Анастас Герджиков, </w:t>
      </w:r>
      <w:r>
        <w:rPr>
          <w:rStyle w:val="CharStyle982"/>
        </w:rPr>
        <w:t xml:space="preserve">за </w:t>
      </w:r>
      <w:r>
        <w:rPr>
          <w:rStyle w:val="CharStyle770"/>
        </w:rPr>
        <w:t xml:space="preserve">одобряване </w:t>
      </w:r>
      <w:r>
        <w:rPr>
          <w:rStyle w:val="CharStyle982"/>
        </w:rPr>
        <w:t xml:space="preserve">от </w:t>
      </w:r>
      <w:r>
        <w:rPr>
          <w:rStyle w:val="CharStyle770"/>
        </w:rPr>
        <w:t xml:space="preserve">Изпълнителния </w:t>
      </w:r>
      <w:r>
        <w:rPr>
          <w:rStyle w:val="CharStyle982"/>
        </w:rPr>
        <w:t xml:space="preserve">съвет. С </w:t>
      </w:r>
      <w:r>
        <w:rPr>
          <w:rStyle w:val="CharStyle770"/>
        </w:rPr>
        <w:t xml:space="preserve">Протокол № </w:t>
      </w:r>
      <w:r>
        <w:rPr>
          <w:rStyle w:val="CharStyle982"/>
        </w:rPr>
        <w:t xml:space="preserve">63 от </w:t>
      </w:r>
      <w:r>
        <w:rPr>
          <w:rStyle w:val="CharStyle770"/>
        </w:rPr>
        <w:t xml:space="preserve">заседанието </w:t>
      </w:r>
      <w:r>
        <w:rPr>
          <w:rStyle w:val="CharStyle982"/>
        </w:rPr>
        <w:t xml:space="preserve">на </w:t>
      </w:r>
      <w:r>
        <w:rPr>
          <w:rStyle w:val="CharStyle770"/>
        </w:rPr>
        <w:t xml:space="preserve">Изпълнителния съвет /НС/ </w:t>
      </w:r>
      <w:r>
        <w:rPr>
          <w:rStyle w:val="CharStyle982"/>
        </w:rPr>
        <w:t xml:space="preserve">на </w:t>
      </w:r>
      <w:r>
        <w:rPr>
          <w:rStyle w:val="CharStyle770"/>
        </w:rPr>
        <w:t xml:space="preserve">Фонд „Научни изследвания”, състояло се на 03.12.2009 г. на основание чл. 12, </w:t>
      </w:r>
      <w:r>
        <w:rPr>
          <w:rStyle w:val="CharStyle982"/>
        </w:rPr>
        <w:t xml:space="preserve">т. </w:t>
      </w:r>
      <w:r>
        <w:rPr>
          <w:rStyle w:val="CharStyle770"/>
        </w:rPr>
        <w:t xml:space="preserve">б от Правилника на Фонд „Научни изследваяигШФНИ/, Изпълнителният </w:t>
      </w:r>
      <w:r>
        <w:rPr>
          <w:rStyle w:val="CharStyle982"/>
        </w:rPr>
        <w:t xml:space="preserve">съвет </w:t>
      </w:r>
      <w:r>
        <w:rPr>
          <w:rStyle w:val="CharStyle770"/>
        </w:rPr>
        <w:t xml:space="preserve">одобрява класираните проекти по конкурса </w:t>
      </w:r>
      <w:r>
        <w:rPr>
          <w:rStyle w:val="CharStyle982"/>
        </w:rPr>
        <w:t xml:space="preserve">и </w:t>
      </w:r>
      <w:r>
        <w:rPr>
          <w:rStyle w:val="CharStyle770"/>
        </w:rPr>
        <w:t xml:space="preserve">определя </w:t>
      </w:r>
      <w:r>
        <w:rPr>
          <w:rStyle w:val="CharStyle982"/>
        </w:rPr>
        <w:t xml:space="preserve">размера на </w:t>
      </w:r>
      <w:r>
        <w:rPr>
          <w:rStyle w:val="CharStyle770"/>
        </w:rPr>
        <w:t xml:space="preserve">финансирането, </w:t>
      </w:r>
      <w:r>
        <w:rPr>
          <w:rStyle w:val="CharStyle982"/>
        </w:rPr>
        <w:t xml:space="preserve">което </w:t>
      </w:r>
      <w:r>
        <w:rPr>
          <w:rStyle w:val="CharStyle770"/>
        </w:rPr>
        <w:t xml:space="preserve">възлиза </w:t>
      </w:r>
      <w:r>
        <w:rPr>
          <w:rStyle w:val="CharStyle982"/>
        </w:rPr>
        <w:t>на 75 000 000 лв.</w:t>
      </w:r>
    </w:p>
    <w:p>
      <w:pPr>
        <w:pStyle w:val="Style68"/>
        <w:widowControl w:val="0"/>
        <w:keepNext w:val="0"/>
        <w:keepLines w:val="0"/>
        <w:shd w:val="clear" w:color="auto" w:fill="auto"/>
        <w:bidi w:val="0"/>
        <w:jc w:val="both"/>
        <w:spacing w:before="0" w:after="0"/>
        <w:ind w:left="20" w:right="20" w:firstLine="720"/>
      </w:pPr>
      <w:r>
        <w:rPr>
          <w:rStyle w:val="CharStyle982"/>
        </w:rPr>
        <w:t xml:space="preserve">В Протокола </w:t>
      </w:r>
      <w:r>
        <w:rPr>
          <w:rStyle w:val="CharStyle770"/>
        </w:rPr>
        <w:t xml:space="preserve">на </w:t>
      </w:r>
      <w:r>
        <w:rPr>
          <w:rStyle w:val="CharStyle982"/>
        </w:rPr>
        <w:t xml:space="preserve">Изпълнителния </w:t>
      </w:r>
      <w:r>
        <w:rPr>
          <w:rStyle w:val="CharStyle770"/>
        </w:rPr>
        <w:t xml:space="preserve">съвет </w:t>
      </w:r>
      <w:r>
        <w:rPr>
          <w:rStyle w:val="CharStyle982"/>
        </w:rPr>
        <w:t xml:space="preserve">на фонда </w:t>
      </w:r>
      <w:r>
        <w:rPr>
          <w:rStyle w:val="CharStyle770"/>
        </w:rPr>
        <w:t xml:space="preserve">липсва </w:t>
      </w:r>
      <w:r>
        <w:rPr>
          <w:rStyle w:val="CharStyle982"/>
        </w:rPr>
        <w:t xml:space="preserve">определен </w:t>
      </w:r>
      <w:r>
        <w:rPr>
          <w:rStyle w:val="CharStyle770"/>
        </w:rPr>
        <w:t xml:space="preserve">минимален праг </w:t>
      </w:r>
      <w:r>
        <w:rPr>
          <w:rStyle w:val="CharStyle982"/>
        </w:rPr>
        <w:t xml:space="preserve">на </w:t>
      </w:r>
      <w:r>
        <w:rPr>
          <w:rStyle w:val="CharStyle770"/>
        </w:rPr>
        <w:t xml:space="preserve">получените от проектите, </w:t>
      </w:r>
      <w:r>
        <w:rPr>
          <w:rStyle w:val="CharStyle982"/>
        </w:rPr>
        <w:t xml:space="preserve">точки </w:t>
      </w:r>
      <w:r>
        <w:rPr>
          <w:rStyle w:val="CharStyle770"/>
        </w:rPr>
        <w:t xml:space="preserve">под които няма </w:t>
      </w:r>
      <w:r>
        <w:rPr>
          <w:rStyle w:val="CharStyle982"/>
        </w:rPr>
        <w:t xml:space="preserve">да </w:t>
      </w:r>
      <w:r>
        <w:rPr>
          <w:rStyle w:val="CharStyle770"/>
        </w:rPr>
        <w:t xml:space="preserve">бъдат финансирани проекти, </w:t>
      </w:r>
      <w:r>
        <w:rPr>
          <w:rStyle w:val="CharStyle982"/>
        </w:rPr>
        <w:t xml:space="preserve">с </w:t>
      </w:r>
      <w:r>
        <w:rPr>
          <w:rStyle w:val="CharStyle770"/>
        </w:rPr>
        <w:t xml:space="preserve">оглед </w:t>
      </w:r>
      <w:r>
        <w:rPr>
          <w:rStyle w:val="CharStyle982"/>
        </w:rPr>
        <w:t xml:space="preserve">общият размер на </w:t>
      </w:r>
      <w:r>
        <w:rPr>
          <w:rStyle w:val="CharStyle770"/>
        </w:rPr>
        <w:t xml:space="preserve">финансовите </w:t>
      </w:r>
      <w:r>
        <w:rPr>
          <w:rStyle w:val="CharStyle982"/>
        </w:rPr>
        <w:t>средства по конкурса.</w:t>
      </w:r>
    </w:p>
    <w:p>
      <w:pPr>
        <w:pStyle w:val="Style68"/>
        <w:widowControl w:val="0"/>
        <w:keepNext w:val="0"/>
        <w:keepLines w:val="0"/>
        <w:shd w:val="clear" w:color="auto" w:fill="auto"/>
        <w:bidi w:val="0"/>
        <w:jc w:val="both"/>
        <w:spacing w:before="0" w:after="0"/>
        <w:ind w:left="20" w:right="20" w:firstLine="720"/>
      </w:pPr>
      <w:r>
        <w:rPr>
          <w:rStyle w:val="CharStyle982"/>
        </w:rPr>
        <w:t xml:space="preserve">Видно от </w:t>
      </w:r>
      <w:r>
        <w:rPr>
          <w:rStyle w:val="CharStyle770"/>
        </w:rPr>
        <w:t xml:space="preserve">Протокола </w:t>
      </w:r>
      <w:r>
        <w:rPr>
          <w:rStyle w:val="CharStyle982"/>
        </w:rPr>
        <w:t xml:space="preserve">на </w:t>
      </w:r>
      <w:r>
        <w:rPr>
          <w:rStyle w:val="CharStyle770"/>
        </w:rPr>
        <w:t xml:space="preserve">Изпълнителния </w:t>
      </w:r>
      <w:r>
        <w:rPr>
          <w:rStyle w:val="CharStyle982"/>
        </w:rPr>
        <w:t xml:space="preserve">съвет на фонда, взето е решение да </w:t>
      </w:r>
      <w:r>
        <w:rPr>
          <w:rStyle w:val="CharStyle770"/>
        </w:rPr>
        <w:t xml:space="preserve">бъдат финансирани и трите, кандидатствали в конкурса, проекти, които са оценени с общ брой точки </w:t>
      </w:r>
      <w:r>
        <w:rPr>
          <w:rStyle w:val="CharStyle982"/>
        </w:rPr>
        <w:t xml:space="preserve">от </w:t>
      </w:r>
      <w:r>
        <w:rPr>
          <w:rStyle w:val="CharStyle770"/>
        </w:rPr>
        <w:t>96,48 до 93,13.</w:t>
      </w:r>
    </w:p>
    <w:p>
      <w:pPr>
        <w:pStyle w:val="Style68"/>
        <w:widowControl w:val="0"/>
        <w:keepNext w:val="0"/>
        <w:keepLines w:val="0"/>
        <w:shd w:val="clear" w:color="auto" w:fill="auto"/>
        <w:bidi w:val="0"/>
        <w:jc w:val="both"/>
        <w:spacing w:before="0" w:after="0"/>
        <w:ind w:left="20" w:right="20" w:firstLine="720"/>
      </w:pPr>
      <w:r>
        <w:rPr>
          <w:rStyle w:val="CharStyle770"/>
        </w:rPr>
        <w:t xml:space="preserve">Видно от Протокол № 63/03.12.2009 </w:t>
      </w:r>
      <w:r>
        <w:rPr>
          <w:rStyle w:val="CharStyle982"/>
        </w:rPr>
        <w:t xml:space="preserve">г., </w:t>
      </w:r>
      <w:r>
        <w:rPr>
          <w:rStyle w:val="CharStyle770"/>
        </w:rPr>
        <w:t xml:space="preserve">предвидено е финансиране в общ размер на 75 </w:t>
      </w:r>
      <w:r>
        <w:rPr>
          <w:rStyle w:val="CharStyle982"/>
        </w:rPr>
        <w:t xml:space="preserve">млн. лева за </w:t>
      </w:r>
      <w:r>
        <w:rPr>
          <w:rStyle w:val="CharStyle770"/>
        </w:rPr>
        <w:t xml:space="preserve">класираните в конкурса, </w:t>
      </w:r>
      <w:r>
        <w:rPr>
          <w:rStyle w:val="CharStyle982"/>
        </w:rPr>
        <w:t>проекти.</w:t>
      </w:r>
    </w:p>
    <w:p>
      <w:pPr>
        <w:pStyle w:val="Style68"/>
        <w:widowControl w:val="0"/>
        <w:keepNext w:val="0"/>
        <w:keepLines w:val="0"/>
        <w:shd w:val="clear" w:color="auto" w:fill="auto"/>
        <w:bidi w:val="0"/>
        <w:jc w:val="both"/>
        <w:spacing w:before="0" w:after="0"/>
        <w:ind w:left="20" w:right="0" w:firstLine="720"/>
      </w:pPr>
      <w:r>
        <w:rPr>
          <w:rStyle w:val="CharStyle770"/>
        </w:rPr>
        <w:t xml:space="preserve">Одобрените </w:t>
      </w:r>
      <w:r>
        <w:rPr>
          <w:rStyle w:val="CharStyle982"/>
        </w:rPr>
        <w:t xml:space="preserve">за </w:t>
      </w:r>
      <w:r>
        <w:rPr>
          <w:rStyle w:val="CharStyle770"/>
        </w:rPr>
        <w:t xml:space="preserve">финансиране </w:t>
      </w:r>
      <w:r>
        <w:rPr>
          <w:rStyle w:val="CharStyle982"/>
        </w:rPr>
        <w:t xml:space="preserve">проекти са 3 броя и </w:t>
      </w:r>
      <w:r>
        <w:rPr>
          <w:rStyle w:val="CharStyle770"/>
        </w:rPr>
        <w:t xml:space="preserve">липсват </w:t>
      </w:r>
      <w:r>
        <w:rPr>
          <w:rStyle w:val="CharStyle982"/>
        </w:rPr>
        <w:t xml:space="preserve">неодобрени </w:t>
      </w:r>
      <w:r>
        <w:rPr>
          <w:rStyle w:val="CharStyle770"/>
        </w:rPr>
        <w:t>проекти.</w:t>
      </w:r>
    </w:p>
    <w:p>
      <w:pPr>
        <w:pStyle w:val="Style26"/>
        <w:widowControl w:val="0"/>
        <w:keepNext w:val="0"/>
        <w:keepLines w:val="0"/>
        <w:shd w:val="clear" w:color="auto" w:fill="auto"/>
        <w:bidi w:val="0"/>
        <w:spacing w:before="0" w:after="0"/>
        <w:ind w:left="20" w:right="20" w:firstLine="720"/>
      </w:pPr>
      <w:r>
        <w:rPr>
          <w:rStyle w:val="CharStyle842"/>
        </w:rPr>
        <w:t xml:space="preserve">Видно </w:t>
      </w:r>
      <w:r>
        <w:rPr>
          <w:rStyle w:val="CharStyle964"/>
        </w:rPr>
        <w:t xml:space="preserve">от предоставената справка </w:t>
      </w:r>
      <w:r>
        <w:rPr>
          <w:rStyle w:val="CharStyle842"/>
        </w:rPr>
        <w:t xml:space="preserve">№ 0401601/7/10.02.2012 г. </w:t>
      </w:r>
      <w:r>
        <w:rPr>
          <w:rStyle w:val="CharStyle964"/>
        </w:rPr>
        <w:t xml:space="preserve">във връзка с финансирането на 3 </w:t>
      </w:r>
      <w:r>
        <w:rPr>
          <w:rStyle w:val="CharStyle842"/>
        </w:rPr>
        <w:t xml:space="preserve">- </w:t>
      </w:r>
      <w:r>
        <w:rPr>
          <w:rStyle w:val="CharStyle964"/>
        </w:rPr>
        <w:t xml:space="preserve">те броя </w:t>
      </w:r>
      <w:r>
        <w:rPr>
          <w:rStyle w:val="CharStyle842"/>
        </w:rPr>
        <w:t xml:space="preserve">проекти </w:t>
      </w:r>
      <w:r>
        <w:rPr>
          <w:rStyle w:val="CharStyle964"/>
        </w:rPr>
        <w:t xml:space="preserve">със средства от </w:t>
      </w:r>
      <w:r>
        <w:rPr>
          <w:rStyle w:val="CharStyle842"/>
        </w:rPr>
        <w:t xml:space="preserve">бюджета </w:t>
      </w:r>
      <w:r>
        <w:rPr>
          <w:rStyle w:val="CharStyle964"/>
        </w:rPr>
        <w:t xml:space="preserve">на </w:t>
      </w:r>
      <w:r>
        <w:rPr>
          <w:rStyle w:val="CharStyle842"/>
        </w:rPr>
        <w:t xml:space="preserve">конкурс </w:t>
      </w:r>
      <w:r>
        <w:rPr>
          <w:rStyle w:val="CharStyle964"/>
        </w:rPr>
        <w:t xml:space="preserve">„Изграждане центрове за върхови </w:t>
      </w:r>
      <w:r>
        <w:rPr>
          <w:rStyle w:val="CharStyle842"/>
        </w:rPr>
        <w:t xml:space="preserve">постижения” </w:t>
      </w:r>
      <w:r>
        <w:rPr>
          <w:rStyle w:val="CharStyle964"/>
          <w:lang w:val="en-US"/>
        </w:rPr>
        <w:t xml:space="preserve">/URC/ </w:t>
      </w:r>
      <w:r>
        <w:rPr>
          <w:rStyle w:val="CharStyle964"/>
        </w:rPr>
        <w:t xml:space="preserve">са сключени 3 бр. договори на обща </w:t>
      </w:r>
      <w:r>
        <w:rPr>
          <w:rStyle w:val="CharStyle842"/>
        </w:rPr>
        <w:t xml:space="preserve">стойност </w:t>
      </w:r>
      <w:r>
        <w:rPr>
          <w:rStyle w:val="CharStyle964"/>
        </w:rPr>
        <w:t>75 000</w:t>
      </w:r>
    </w:p>
    <w:p>
      <w:pPr>
        <w:pStyle w:val="Style1042"/>
        <w:numPr>
          <w:ilvl w:val="0"/>
          <w:numId w:val="257"/>
        </w:numPr>
        <w:tabs>
          <w:tab w:leader="none" w:pos="442" w:val="left"/>
        </w:tabs>
        <w:widowControl w:val="0"/>
        <w:keepNext w:val="0"/>
        <w:keepLines w:val="0"/>
        <w:shd w:val="clear" w:color="auto" w:fill="auto"/>
        <w:bidi w:val="0"/>
        <w:jc w:val="left"/>
        <w:spacing w:before="0" w:after="244"/>
        <w:ind w:left="20" w:right="0" w:firstLine="0"/>
      </w:pPr>
      <w:bookmarkStart w:id="78" w:name="bookmark78"/>
      <w:r>
        <w:rPr>
          <w:lang w:val="bg-BG"/>
          <w:w w:val="100"/>
          <w:spacing w:val="0"/>
          <w:color w:val="000000"/>
          <w:position w:val="0"/>
        </w:rPr>
        <w:t>лв.</w:t>
      </w:r>
      <w:bookmarkEnd w:id="78"/>
    </w:p>
    <w:p>
      <w:pPr>
        <w:pStyle w:val="Style1013"/>
        <w:numPr>
          <w:ilvl w:val="0"/>
          <w:numId w:val="259"/>
        </w:numPr>
        <w:tabs>
          <w:tab w:leader="none" w:pos="1561" w:val="left"/>
        </w:tabs>
        <w:widowControl w:val="0"/>
        <w:keepNext w:val="0"/>
        <w:keepLines w:val="0"/>
        <w:shd w:val="clear" w:color="auto" w:fill="auto"/>
        <w:bidi w:val="0"/>
        <w:spacing w:before="0" w:after="0"/>
        <w:ind w:left="20" w:right="20"/>
      </w:pPr>
      <w:bookmarkStart w:id="79" w:name="bookmark79"/>
      <w:r>
        <w:rPr>
          <w:lang w:val="bg-BG"/>
          <w:w w:val="100"/>
          <w:spacing w:val="0"/>
          <w:color w:val="000000"/>
          <w:position w:val="0"/>
        </w:rPr>
        <w:t xml:space="preserve">Конкурс: „Повишаване на иновациите в малки и средни предприятия” </w:t>
      </w:r>
      <w:r>
        <w:rPr>
          <w:rStyle w:val="CharStyle1015"/>
          <w:lang w:val="en-US"/>
          <w:i/>
          <w:iCs/>
        </w:rPr>
        <w:t>ZINOVZ:</w:t>
      </w:r>
      <w:bookmarkEnd w:id="79"/>
    </w:p>
    <w:p>
      <w:pPr>
        <w:pStyle w:val="Style68"/>
        <w:widowControl w:val="0"/>
        <w:keepNext w:val="0"/>
        <w:keepLines w:val="0"/>
        <w:shd w:val="clear" w:color="auto" w:fill="auto"/>
        <w:bidi w:val="0"/>
        <w:jc w:val="both"/>
        <w:spacing w:before="0" w:after="0"/>
        <w:ind w:left="20" w:right="20" w:firstLine="720"/>
      </w:pPr>
      <w:r>
        <w:rPr>
          <w:rStyle w:val="CharStyle982"/>
        </w:rPr>
        <w:t xml:space="preserve">С </w:t>
      </w:r>
      <w:r>
        <w:rPr>
          <w:rStyle w:val="CharStyle770"/>
        </w:rPr>
        <w:t xml:space="preserve">издадена </w:t>
      </w:r>
      <w:r>
        <w:rPr>
          <w:rStyle w:val="CharStyle982"/>
        </w:rPr>
        <w:t xml:space="preserve">на основание чл. 26 от ЗННИ и чл. 16, т. 3 и т. 4 от ПФНИ и въз основа на решение на </w:t>
      </w:r>
      <w:r>
        <w:rPr>
          <w:rStyle w:val="CharStyle770"/>
        </w:rPr>
        <w:t xml:space="preserve">Изпълнителния </w:t>
      </w:r>
      <w:r>
        <w:rPr>
          <w:rStyle w:val="CharStyle982"/>
        </w:rPr>
        <w:t xml:space="preserve">съвет на фонда по </w:t>
      </w:r>
      <w:r>
        <w:rPr>
          <w:rStyle w:val="CharStyle770"/>
        </w:rPr>
        <w:t xml:space="preserve">Протокол № </w:t>
      </w:r>
      <w:r>
        <w:rPr>
          <w:rStyle w:val="CharStyle982"/>
        </w:rPr>
        <w:t xml:space="preserve">45/15.05.2009 г. </w:t>
      </w:r>
      <w:r>
        <w:rPr>
          <w:rStyle w:val="CharStyle770"/>
        </w:rPr>
        <w:t xml:space="preserve">Заповед № РД-01- 11/22.06.2009 г. на проф, Анастас Герджиков - управител на Фонд „Научни изследвания" е </w:t>
      </w:r>
      <w:r>
        <w:rPr>
          <w:rStyle w:val="CharStyle982"/>
        </w:rPr>
        <w:t xml:space="preserve">открита конкурсната </w:t>
      </w:r>
      <w:r>
        <w:rPr>
          <w:rStyle w:val="CharStyle770"/>
        </w:rPr>
        <w:t xml:space="preserve">процедура </w:t>
      </w:r>
      <w:r>
        <w:rPr>
          <w:rStyle w:val="CharStyle982"/>
        </w:rPr>
        <w:t xml:space="preserve">с </w:t>
      </w:r>
      <w:r>
        <w:rPr>
          <w:rStyle w:val="CharStyle770"/>
        </w:rPr>
        <w:t xml:space="preserve">наименование: „Повишаване </w:t>
      </w:r>
      <w:r>
        <w:rPr>
          <w:rStyle w:val="CharStyle982"/>
        </w:rPr>
        <w:t xml:space="preserve">на </w:t>
      </w:r>
      <w:r>
        <w:rPr>
          <w:rStyle w:val="CharStyle770"/>
        </w:rPr>
        <w:t xml:space="preserve">иновациите </w:t>
      </w:r>
      <w:r>
        <w:rPr>
          <w:rStyle w:val="CharStyle982"/>
        </w:rPr>
        <w:t xml:space="preserve">в малки и </w:t>
      </w:r>
      <w:r>
        <w:rPr>
          <w:rStyle w:val="CharStyle770"/>
        </w:rPr>
        <w:t xml:space="preserve">средни </w:t>
      </w:r>
      <w:r>
        <w:rPr>
          <w:rStyle w:val="CharStyle982"/>
        </w:rPr>
        <w:t xml:space="preserve">предприятия” </w:t>
      </w:r>
      <w:r>
        <w:rPr>
          <w:rStyle w:val="CharStyle770"/>
        </w:rPr>
        <w:t>/ШОУ/.</w:t>
      </w:r>
    </w:p>
    <w:p>
      <w:pPr>
        <w:pStyle w:val="Style26"/>
        <w:widowControl w:val="0"/>
        <w:keepNext w:val="0"/>
        <w:keepLines w:val="0"/>
        <w:shd w:val="clear" w:color="auto" w:fill="auto"/>
        <w:bidi w:val="0"/>
        <w:spacing w:before="0" w:after="0"/>
        <w:ind w:left="20" w:right="20" w:firstLine="720"/>
      </w:pPr>
      <w:r>
        <w:rPr>
          <w:rStyle w:val="CharStyle964"/>
        </w:rPr>
        <w:t xml:space="preserve">Проектобюджета на </w:t>
      </w:r>
      <w:r>
        <w:rPr>
          <w:rStyle w:val="CharStyle842"/>
        </w:rPr>
        <w:t xml:space="preserve">конкурса </w:t>
      </w:r>
      <w:r>
        <w:rPr>
          <w:rStyle w:val="CharStyle964"/>
        </w:rPr>
        <w:t xml:space="preserve">за 2009 г. е в </w:t>
      </w:r>
      <w:r>
        <w:rPr>
          <w:rStyle w:val="CharStyle842"/>
        </w:rPr>
        <w:t xml:space="preserve">размер </w:t>
      </w:r>
      <w:r>
        <w:rPr>
          <w:rStyle w:val="CharStyle964"/>
        </w:rPr>
        <w:t xml:space="preserve">на 240 000 </w:t>
      </w:r>
      <w:r>
        <w:rPr>
          <w:rStyle w:val="CharStyle842"/>
        </w:rPr>
        <w:t xml:space="preserve">лв., </w:t>
      </w:r>
      <w:r>
        <w:rPr>
          <w:rStyle w:val="CharStyle964"/>
        </w:rPr>
        <w:t xml:space="preserve">което съвпада с </w:t>
      </w:r>
      <w:r>
        <w:rPr>
          <w:rStyle w:val="CharStyle842"/>
        </w:rPr>
        <w:t xml:space="preserve">определения в </w:t>
      </w:r>
      <w:r>
        <w:rPr>
          <w:rStyle w:val="CharStyle964"/>
        </w:rPr>
        <w:t xml:space="preserve">Оперативната </w:t>
      </w:r>
      <w:r>
        <w:rPr>
          <w:rStyle w:val="CharStyle842"/>
        </w:rPr>
        <w:t xml:space="preserve">програма за </w:t>
      </w:r>
      <w:r>
        <w:rPr>
          <w:rStyle w:val="CharStyle964"/>
        </w:rPr>
        <w:t xml:space="preserve">2009 </w:t>
      </w:r>
      <w:r>
        <w:rPr>
          <w:rStyle w:val="CharStyle842"/>
        </w:rPr>
        <w:t xml:space="preserve">г., </w:t>
      </w:r>
      <w:r>
        <w:rPr>
          <w:rStyle w:val="CharStyle964"/>
        </w:rPr>
        <w:t xml:space="preserve">размер на </w:t>
      </w:r>
      <w:r>
        <w:rPr>
          <w:rStyle w:val="CharStyle842"/>
        </w:rPr>
        <w:t xml:space="preserve">средствата </w:t>
      </w:r>
      <w:r>
        <w:rPr>
          <w:rStyle w:val="CharStyle964"/>
        </w:rPr>
        <w:t xml:space="preserve">за посочения </w:t>
      </w:r>
      <w:r>
        <w:rPr>
          <w:rStyle w:val="CharStyle842"/>
        </w:rPr>
        <w:t xml:space="preserve">конкурс. </w:t>
      </w:r>
      <w:r>
        <w:rPr>
          <w:rStyle w:val="CharStyle964"/>
        </w:rPr>
        <w:t xml:space="preserve">Със </w:t>
      </w:r>
      <w:r>
        <w:rPr>
          <w:rStyle w:val="CharStyle842"/>
        </w:rPr>
        <w:t xml:space="preserve">Заповедта </w:t>
      </w:r>
      <w:r>
        <w:rPr>
          <w:rStyle w:val="CharStyle964"/>
        </w:rPr>
        <w:t xml:space="preserve">е </w:t>
      </w:r>
      <w:r>
        <w:rPr>
          <w:rStyle w:val="CharStyle842"/>
        </w:rPr>
        <w:t xml:space="preserve">предвиден минимален размер </w:t>
      </w:r>
      <w:r>
        <w:rPr>
          <w:rStyle w:val="CharStyle964"/>
        </w:rPr>
        <w:t xml:space="preserve">на </w:t>
      </w:r>
      <w:r>
        <w:rPr>
          <w:rStyle w:val="CharStyle842"/>
        </w:rPr>
        <w:t xml:space="preserve">гранта </w:t>
      </w:r>
      <w:r>
        <w:rPr>
          <w:rStyle w:val="CharStyle964"/>
        </w:rPr>
        <w:t xml:space="preserve">за </w:t>
      </w:r>
      <w:r>
        <w:rPr>
          <w:rStyle w:val="CharStyle842"/>
        </w:rPr>
        <w:t xml:space="preserve">целия програмен </w:t>
      </w:r>
      <w:r>
        <w:rPr>
          <w:rStyle w:val="CharStyle964"/>
        </w:rPr>
        <w:t xml:space="preserve">период от 8 000 </w:t>
      </w:r>
      <w:r>
        <w:rPr>
          <w:rStyle w:val="CharStyle842"/>
        </w:rPr>
        <w:t xml:space="preserve">лв. </w:t>
      </w:r>
      <w:r>
        <w:rPr>
          <w:rStyle w:val="CharStyle964"/>
        </w:rPr>
        <w:t xml:space="preserve">и </w:t>
      </w:r>
      <w:r>
        <w:rPr>
          <w:rStyle w:val="CharStyle842"/>
        </w:rPr>
        <w:t xml:space="preserve">максимален - </w:t>
      </w:r>
      <w:r>
        <w:rPr>
          <w:rStyle w:val="CharStyle964"/>
        </w:rPr>
        <w:t xml:space="preserve">в </w:t>
      </w:r>
      <w:r>
        <w:rPr>
          <w:rStyle w:val="CharStyle842"/>
        </w:rPr>
        <w:t xml:space="preserve">размер </w:t>
      </w:r>
      <w:r>
        <w:rPr>
          <w:rStyle w:val="CharStyle964"/>
        </w:rPr>
        <w:t xml:space="preserve">на 40 000 лева. С </w:t>
      </w:r>
      <w:r>
        <w:rPr>
          <w:rStyle w:val="CharStyle842"/>
        </w:rPr>
        <w:t xml:space="preserve">цитираната заповед </w:t>
      </w:r>
      <w:r>
        <w:rPr>
          <w:rStyle w:val="CharStyle964"/>
        </w:rPr>
        <w:t xml:space="preserve">е </w:t>
      </w:r>
      <w:r>
        <w:rPr>
          <w:rStyle w:val="CharStyle842"/>
        </w:rPr>
        <w:t xml:space="preserve">определен </w:t>
      </w:r>
      <w:r>
        <w:rPr>
          <w:rStyle w:val="CharStyle964"/>
        </w:rPr>
        <w:t xml:space="preserve">срок </w:t>
      </w:r>
      <w:r>
        <w:rPr>
          <w:rStyle w:val="CharStyle842"/>
        </w:rPr>
        <w:t xml:space="preserve">за изпълнение </w:t>
      </w:r>
      <w:r>
        <w:rPr>
          <w:rStyle w:val="CharStyle964"/>
        </w:rPr>
        <w:t xml:space="preserve">на </w:t>
      </w:r>
      <w:r>
        <w:rPr>
          <w:rStyle w:val="CharStyle842"/>
        </w:rPr>
        <w:t xml:space="preserve">проектите </w:t>
      </w:r>
      <w:r>
        <w:rPr>
          <w:rStyle w:val="CharStyle964"/>
        </w:rPr>
        <w:t>1</w:t>
      </w:r>
      <w:r>
        <w:rPr>
          <w:rStyle w:val="CharStyle842"/>
        </w:rPr>
        <w:t xml:space="preserve">8 </w:t>
      </w:r>
      <w:r>
        <w:rPr>
          <w:rStyle w:val="CharStyle964"/>
        </w:rPr>
        <w:t xml:space="preserve">месеца. Съгласно </w:t>
      </w:r>
      <w:r>
        <w:rPr>
          <w:rStyle w:val="CharStyle842"/>
        </w:rPr>
        <w:t xml:space="preserve">заповедта </w:t>
      </w:r>
      <w:r>
        <w:rPr>
          <w:rStyle w:val="CharStyle964"/>
        </w:rPr>
        <w:t xml:space="preserve">е </w:t>
      </w:r>
      <w:r>
        <w:rPr>
          <w:rStyle w:val="CharStyle842"/>
        </w:rPr>
        <w:t xml:space="preserve">определен </w:t>
      </w:r>
      <w:r>
        <w:rPr>
          <w:rStyle w:val="CharStyle964"/>
        </w:rPr>
        <w:t xml:space="preserve">краен срок за подаване </w:t>
      </w:r>
      <w:r>
        <w:rPr>
          <w:rStyle w:val="CharStyle842"/>
        </w:rPr>
        <w:t xml:space="preserve">на предложенията до 10.08.2009 </w:t>
      </w:r>
      <w:r>
        <w:rPr>
          <w:rStyle w:val="CharStyle964"/>
        </w:rPr>
        <w:t xml:space="preserve">г., като с горното е спазен регламентирания с чл. 16, т. 4 от ПФНИ, 45 </w:t>
      </w:r>
      <w:r>
        <w:rPr>
          <w:rStyle w:val="CharStyle991"/>
        </w:rPr>
        <w:t xml:space="preserve">дневен </w:t>
      </w:r>
      <w:r>
        <w:rPr>
          <w:rStyle w:val="CharStyle964"/>
        </w:rPr>
        <w:t>срок за подаване на документи.</w:t>
      </w:r>
    </w:p>
    <w:p>
      <w:pPr>
        <w:pStyle w:val="Style26"/>
        <w:widowControl w:val="0"/>
        <w:keepNext w:val="0"/>
        <w:keepLines w:val="0"/>
        <w:shd w:val="clear" w:color="auto" w:fill="auto"/>
        <w:bidi w:val="0"/>
        <w:spacing w:before="0" w:after="0"/>
        <w:ind w:left="20" w:right="20" w:firstLine="720"/>
      </w:pPr>
      <w:r>
        <w:rPr>
          <w:rStyle w:val="CharStyle964"/>
        </w:rPr>
        <w:t xml:space="preserve">На основание чл. 27 от ЗННИ, поканата за участие в </w:t>
      </w:r>
      <w:r>
        <w:rPr>
          <w:rStyle w:val="CharStyle842"/>
        </w:rPr>
        <w:t xml:space="preserve">конкурса </w:t>
      </w:r>
      <w:r>
        <w:rPr>
          <w:rStyle w:val="CharStyle964"/>
        </w:rPr>
        <w:t xml:space="preserve">е </w:t>
      </w:r>
      <w:r>
        <w:rPr>
          <w:rStyle w:val="CharStyle991"/>
        </w:rPr>
        <w:t xml:space="preserve">публикувана </w:t>
      </w:r>
      <w:r>
        <w:rPr>
          <w:rStyle w:val="CharStyle964"/>
        </w:rPr>
        <w:t xml:space="preserve">във вестник </w:t>
      </w:r>
      <w:r>
        <w:rPr>
          <w:rStyle w:val="CharStyle842"/>
        </w:rPr>
        <w:t xml:space="preserve">„Труд” </w:t>
      </w:r>
      <w:r>
        <w:rPr>
          <w:rStyle w:val="CharStyle964"/>
        </w:rPr>
        <w:t xml:space="preserve">и </w:t>
      </w:r>
      <w:r>
        <w:rPr>
          <w:rStyle w:val="CharStyle842"/>
        </w:rPr>
        <w:t xml:space="preserve">в-к „Двадесет </w:t>
      </w:r>
      <w:r>
        <w:rPr>
          <w:rStyle w:val="CharStyle964"/>
        </w:rPr>
        <w:t xml:space="preserve">и четири </w:t>
      </w:r>
      <w:r>
        <w:rPr>
          <w:rStyle w:val="CharStyle842"/>
        </w:rPr>
        <w:t xml:space="preserve">часа” </w:t>
      </w:r>
      <w:r>
        <w:rPr>
          <w:rStyle w:val="CharStyle964"/>
        </w:rPr>
        <w:t xml:space="preserve">на 27.06.2009 г., като същата съдържа </w:t>
      </w:r>
      <w:r>
        <w:rPr>
          <w:rStyle w:val="CharStyle842"/>
        </w:rPr>
        <w:t xml:space="preserve">информацията </w:t>
      </w:r>
      <w:r>
        <w:rPr>
          <w:rStyle w:val="CharStyle964"/>
        </w:rPr>
        <w:t xml:space="preserve">за </w:t>
      </w:r>
      <w:r>
        <w:rPr>
          <w:rStyle w:val="CharStyle842"/>
        </w:rPr>
        <w:t xml:space="preserve">обстоятелствата, </w:t>
      </w:r>
      <w:r>
        <w:rPr>
          <w:rStyle w:val="CharStyle964"/>
        </w:rPr>
        <w:t>посочени в чл. 26 от ЗННИ.</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регламентираното </w:t>
      </w:r>
      <w:r>
        <w:rPr>
          <w:rStyle w:val="CharStyle982"/>
        </w:rPr>
        <w:t xml:space="preserve">с чл. 20, ал. 2 от ПФНИ е </w:t>
      </w:r>
      <w:r>
        <w:rPr>
          <w:rStyle w:val="CharStyle770"/>
        </w:rPr>
        <w:t xml:space="preserve">назначена </w:t>
      </w:r>
      <w:r>
        <w:rPr>
          <w:rStyle w:val="CharStyle982"/>
        </w:rPr>
        <w:t xml:space="preserve">временна </w:t>
      </w:r>
      <w:r>
        <w:rPr>
          <w:rStyle w:val="CharStyle770"/>
        </w:rPr>
        <w:t xml:space="preserve">научно </w:t>
      </w:r>
      <w:r>
        <w:rPr>
          <w:rStyle w:val="CharStyle982"/>
        </w:rPr>
        <w:t xml:space="preserve">- </w:t>
      </w:r>
      <w:r>
        <w:rPr>
          <w:rStyle w:val="CharStyle770"/>
        </w:rPr>
        <w:t xml:space="preserve">експертна комисия, </w:t>
      </w:r>
      <w:r>
        <w:rPr>
          <w:rStyle w:val="CharStyle982"/>
        </w:rPr>
        <w:t xml:space="preserve">която да </w:t>
      </w:r>
      <w:r>
        <w:rPr>
          <w:rStyle w:val="CharStyle770"/>
        </w:rPr>
        <w:t xml:space="preserve">извърши оценка </w:t>
      </w:r>
      <w:r>
        <w:rPr>
          <w:rStyle w:val="CharStyle982"/>
        </w:rPr>
        <w:t xml:space="preserve">и </w:t>
      </w:r>
      <w:r>
        <w:rPr>
          <w:rStyle w:val="CharStyle770"/>
        </w:rPr>
        <w:t xml:space="preserve">класиране </w:t>
      </w:r>
      <w:r>
        <w:rPr>
          <w:rStyle w:val="CharStyle982"/>
        </w:rPr>
        <w:t xml:space="preserve">на кандидатстващите за </w:t>
      </w:r>
      <w:r>
        <w:rPr>
          <w:rStyle w:val="CharStyle770"/>
        </w:rPr>
        <w:t xml:space="preserve">финансиране, </w:t>
      </w:r>
      <w:r>
        <w:rPr>
          <w:rStyle w:val="CharStyle982"/>
        </w:rPr>
        <w:t xml:space="preserve">проекти, с </w:t>
      </w:r>
      <w:r>
        <w:rPr>
          <w:rStyle w:val="CharStyle770"/>
        </w:rPr>
        <w:t xml:space="preserve">издадени </w:t>
      </w:r>
      <w:r>
        <w:rPr>
          <w:rStyle w:val="CharStyle982"/>
        </w:rPr>
        <w:t xml:space="preserve">от </w:t>
      </w:r>
      <w:r>
        <w:rPr>
          <w:rStyle w:val="CharStyle770"/>
        </w:rPr>
        <w:t xml:space="preserve">председателя </w:t>
      </w:r>
      <w:r>
        <w:rPr>
          <w:rStyle w:val="CharStyle982"/>
        </w:rPr>
        <w:t xml:space="preserve">на </w:t>
      </w:r>
      <w:r>
        <w:rPr>
          <w:rStyle w:val="CharStyle770"/>
        </w:rPr>
        <w:t xml:space="preserve">изпълнителния </w:t>
      </w:r>
      <w:r>
        <w:rPr>
          <w:rStyle w:val="CharStyle982"/>
        </w:rPr>
        <w:t xml:space="preserve">съвет </w:t>
      </w:r>
      <w:r>
        <w:rPr>
          <w:rStyle w:val="CharStyle770"/>
        </w:rPr>
        <w:t xml:space="preserve">Заповед № </w:t>
      </w:r>
      <w:r>
        <w:rPr>
          <w:rStyle w:val="CharStyle982"/>
        </w:rPr>
        <w:t xml:space="preserve">РД-01- </w:t>
      </w:r>
      <w:r>
        <w:rPr>
          <w:rStyle w:val="CharStyle770"/>
        </w:rPr>
        <w:t>24/24.09.2009 г,</w:t>
      </w:r>
    </w:p>
    <w:p>
      <w:pPr>
        <w:pStyle w:val="Style68"/>
        <w:widowControl w:val="0"/>
        <w:keepNext w:val="0"/>
        <w:keepLines w:val="0"/>
        <w:shd w:val="clear" w:color="auto" w:fill="auto"/>
        <w:bidi w:val="0"/>
        <w:jc w:val="both"/>
        <w:spacing w:before="0" w:after="0"/>
        <w:ind w:left="20" w:right="20" w:firstLine="720"/>
      </w:pPr>
      <w:r>
        <w:rPr>
          <w:rStyle w:val="CharStyle770"/>
        </w:rPr>
        <w:t xml:space="preserve">В съответствие с регламентираното с чл. 12, т, 2 от ПФНИ, във връзка с чл. 25 от ЗННИ </w:t>
      </w:r>
      <w:r>
        <w:rPr>
          <w:rStyle w:val="CharStyle982"/>
        </w:rPr>
        <w:t xml:space="preserve">на основание чл. 30, ал. 1 от ПФНИ от </w:t>
      </w:r>
      <w:r>
        <w:rPr>
          <w:rStyle w:val="CharStyle770"/>
        </w:rPr>
        <w:t xml:space="preserve">Изпълнителния </w:t>
      </w:r>
      <w:r>
        <w:rPr>
          <w:rStyle w:val="CharStyle982"/>
        </w:rPr>
        <w:t xml:space="preserve">съвет на </w:t>
      </w:r>
      <w:r>
        <w:rPr>
          <w:rStyle w:val="CharStyle770"/>
        </w:rPr>
        <w:t xml:space="preserve">фонда </w:t>
      </w:r>
      <w:r>
        <w:rPr>
          <w:rStyle w:val="CharStyle982"/>
        </w:rPr>
        <w:t xml:space="preserve">е </w:t>
      </w:r>
      <w:r>
        <w:rPr>
          <w:rStyle w:val="CharStyle770"/>
        </w:rPr>
        <w:t xml:space="preserve">одобрена Методика </w:t>
      </w:r>
      <w:r>
        <w:rPr>
          <w:rStyle w:val="CharStyle982"/>
        </w:rPr>
        <w:t xml:space="preserve">за </w:t>
      </w:r>
      <w:r>
        <w:rPr>
          <w:rStyle w:val="CharStyle770"/>
        </w:rPr>
        <w:t xml:space="preserve">оценка </w:t>
      </w:r>
      <w:r>
        <w:rPr>
          <w:rStyle w:val="CharStyle982"/>
        </w:rPr>
        <w:t xml:space="preserve">и </w:t>
      </w:r>
      <w:r>
        <w:rPr>
          <w:rStyle w:val="CharStyle770"/>
        </w:rPr>
        <w:t xml:space="preserve">класиране на кандидатстващите за финансиране проекти в конкурс: „Повишаване на иновациите </w:t>
      </w:r>
      <w:r>
        <w:rPr>
          <w:rStyle w:val="CharStyle982"/>
        </w:rPr>
        <w:t xml:space="preserve">в малки и </w:t>
      </w:r>
      <w:r>
        <w:rPr>
          <w:rStyle w:val="CharStyle770"/>
        </w:rPr>
        <w:t xml:space="preserve">средни предприятия” </w:t>
      </w:r>
      <w:r>
        <w:rPr>
          <w:rStyle w:val="CharStyle770"/>
          <w:lang w:val="en-US"/>
        </w:rPr>
        <w:t>/INOV/.</w:t>
      </w:r>
    </w:p>
    <w:p>
      <w:pPr>
        <w:pStyle w:val="Style68"/>
        <w:widowControl w:val="0"/>
        <w:keepNext w:val="0"/>
        <w:keepLines w:val="0"/>
        <w:shd w:val="clear" w:color="auto" w:fill="auto"/>
        <w:bidi w:val="0"/>
        <w:jc w:val="both"/>
        <w:spacing w:before="0" w:after="0"/>
        <w:ind w:left="20" w:right="0" w:firstLine="720"/>
      </w:pPr>
      <w:r>
        <w:rPr>
          <w:rStyle w:val="CharStyle770"/>
        </w:rPr>
        <w:t>Видно от същата, оценяването на проектите се извършва на три етана, както следва:</w:t>
      </w:r>
    </w:p>
    <w:p>
      <w:pPr>
        <w:pStyle w:val="Style68"/>
        <w:widowControl w:val="0"/>
        <w:keepNext w:val="0"/>
        <w:keepLines w:val="0"/>
        <w:shd w:val="clear" w:color="auto" w:fill="auto"/>
        <w:bidi w:val="0"/>
        <w:jc w:val="left"/>
        <w:spacing w:before="0" w:after="0"/>
        <w:ind w:left="20" w:right="20" w:firstLine="1440"/>
      </w:pPr>
      <w:r>
        <w:rPr>
          <w:rStyle w:val="CharStyle982"/>
        </w:rPr>
        <w:t xml:space="preserve">Първи етап </w:t>
      </w:r>
      <w:r>
        <w:rPr>
          <w:rStyle w:val="CharStyle770"/>
        </w:rPr>
        <w:t xml:space="preserve">- проверка </w:t>
      </w:r>
      <w:r>
        <w:rPr>
          <w:rStyle w:val="CharStyle982"/>
        </w:rPr>
        <w:t xml:space="preserve">на административното </w:t>
      </w:r>
      <w:r>
        <w:rPr>
          <w:rStyle w:val="CharStyle770"/>
        </w:rPr>
        <w:t xml:space="preserve">съответствие на представените проекти </w:t>
      </w:r>
      <w:r>
        <w:rPr>
          <w:rStyle w:val="CharStyle982"/>
        </w:rPr>
        <w:t xml:space="preserve">с </w:t>
      </w:r>
      <w:r>
        <w:rPr>
          <w:rStyle w:val="CharStyle770"/>
        </w:rPr>
        <w:t xml:space="preserve">изискванията </w:t>
      </w:r>
      <w:r>
        <w:rPr>
          <w:rStyle w:val="CharStyle982"/>
        </w:rPr>
        <w:t xml:space="preserve">в насоките за </w:t>
      </w:r>
      <w:r>
        <w:rPr>
          <w:rStyle w:val="CharStyle770"/>
        </w:rPr>
        <w:t>кандидатстване;</w:t>
      </w:r>
    </w:p>
    <w:p>
      <w:pPr>
        <w:pStyle w:val="Style68"/>
        <w:widowControl w:val="0"/>
        <w:keepNext w:val="0"/>
        <w:keepLines w:val="0"/>
        <w:shd w:val="clear" w:color="auto" w:fill="auto"/>
        <w:bidi w:val="0"/>
        <w:jc w:val="left"/>
        <w:spacing w:before="0" w:after="0"/>
        <w:ind w:left="20" w:right="0" w:firstLine="1440"/>
      </w:pPr>
      <w:r>
        <w:rPr>
          <w:rStyle w:val="CharStyle770"/>
        </w:rPr>
        <w:t>Втори етап: Международна експертна оценка на научните предложения;</w:t>
      </w:r>
    </w:p>
    <w:p>
      <w:pPr>
        <w:pStyle w:val="Style68"/>
        <w:tabs>
          <w:tab w:leader="none" w:pos="7243" w:val="left"/>
        </w:tabs>
        <w:widowControl w:val="0"/>
        <w:keepNext w:val="0"/>
        <w:keepLines w:val="0"/>
        <w:shd w:val="clear" w:color="auto" w:fill="auto"/>
        <w:bidi w:val="0"/>
        <w:jc w:val="right"/>
        <w:spacing w:before="0" w:after="0"/>
        <w:ind w:left="0" w:right="20" w:firstLine="0"/>
      </w:pPr>
      <w:r>
        <w:rPr>
          <w:rStyle w:val="CharStyle770"/>
        </w:rPr>
        <w:t>Трети етап: Оценяване на научните предложения от.</w:t>
        <w:tab/>
        <w:t>експертни</w:t>
      </w:r>
    </w:p>
    <w:p>
      <w:pPr>
        <w:pStyle w:val="Style68"/>
        <w:widowControl w:val="0"/>
        <w:keepNext w:val="0"/>
        <w:keepLines w:val="0"/>
        <w:shd w:val="clear" w:color="auto" w:fill="auto"/>
        <w:bidi w:val="0"/>
        <w:jc w:val="left"/>
        <w:spacing w:before="0" w:after="0"/>
        <w:ind w:left="20" w:right="0" w:firstLine="0"/>
      </w:pPr>
      <w:r>
        <w:rPr>
          <w:rStyle w:val="CharStyle770"/>
        </w:rPr>
        <w:t>комисии/НЕК/към фонда,</w:t>
      </w:r>
    </w:p>
    <w:p>
      <w:pPr>
        <w:pStyle w:val="Style68"/>
        <w:tabs>
          <w:tab w:leader="none" w:pos="9370" w:val="left"/>
        </w:tabs>
        <w:widowControl w:val="0"/>
        <w:keepNext w:val="0"/>
        <w:keepLines w:val="0"/>
        <w:shd w:val="clear" w:color="auto" w:fill="auto"/>
        <w:bidi w:val="0"/>
        <w:jc w:val="both"/>
        <w:spacing w:before="0" w:after="0"/>
        <w:ind w:left="20" w:right="20" w:firstLine="720"/>
      </w:pPr>
      <w:r>
        <w:rPr>
          <w:rStyle w:val="CharStyle770"/>
        </w:rPr>
        <w:t xml:space="preserve">В одобрената от председателя на Изпълнителния </w:t>
      </w:r>
      <w:r>
        <w:rPr>
          <w:rStyle w:val="CharStyle982"/>
        </w:rPr>
        <w:t xml:space="preserve">съв^з /кет^щйг са </w:t>
      </w:r>
      <w:r>
        <w:rPr>
          <w:rStyle w:val="CharStyle770"/>
        </w:rPr>
        <w:t xml:space="preserve">убй^еделени критериите за оценка, които са обособени в четири основни </w:t>
      </w:r>
      <w:r>
        <w:rPr>
          <w:rStyle w:val="CharStyle982"/>
        </w:rPr>
        <w:t xml:space="preserve">АзЩи, ®^|&amp;яка} </w:t>
      </w:r>
      <w:r>
        <w:rPr>
          <w:rStyle w:val="CharStyle982"/>
          <w:lang w:val="en-US"/>
        </w:rPr>
        <w:t xml:space="preserve">Ml </w:t>
      </w:r>
      <w:r>
        <w:rPr>
          <w:rStyle w:val="CharStyle982"/>
        </w:rPr>
        <w:t xml:space="preserve">групите </w:t>
      </w:r>
      <w:r>
        <w:rPr>
          <w:rStyle w:val="CharStyle770"/>
        </w:rPr>
        <w:t xml:space="preserve">съдържа </w:t>
      </w:r>
      <w:r>
        <w:rPr>
          <w:rStyle w:val="CharStyle982"/>
        </w:rPr>
        <w:t xml:space="preserve">и </w:t>
      </w:r>
      <w:r>
        <w:rPr>
          <w:rStyle w:val="CharStyle770"/>
        </w:rPr>
        <w:t xml:space="preserve">вторични критерии. Определено е, че </w:t>
      </w:r>
      <w:r>
        <w:rPr>
          <w:rStyle w:val="CharStyle982"/>
        </w:rPr>
        <w:t xml:space="preserve">за </w:t>
      </w:r>
      <w:r>
        <w:rPr>
          <w:rStyle w:val="CharStyle770"/>
        </w:rPr>
        <w:t>всяка гру^^то^Д|шг</w:t>
        <w:tab/>
        <w:t xml:space="preserve">има задължителен </w:t>
      </w:r>
      <w:r>
        <w:rPr>
          <w:rStyle w:val="CharStyle982"/>
        </w:rPr>
        <w:t xml:space="preserve">минимален </w:t>
      </w:r>
      <w:r>
        <w:rPr>
          <w:rStyle w:val="CharStyle770"/>
        </w:rPr>
        <w:t xml:space="preserve">брой </w:t>
      </w:r>
      <w:r>
        <w:rPr>
          <w:rStyle w:val="CharStyle982"/>
        </w:rPr>
        <w:t xml:space="preserve">точки. В </w:t>
      </w:r>
      <w:r>
        <w:rPr>
          <w:rStyle w:val="CharStyle770"/>
        </w:rPr>
        <w:t xml:space="preserve">методиката </w:t>
      </w:r>
      <w:r>
        <w:rPr>
          <w:rStyle w:val="CharStyle982"/>
        </w:rPr>
        <w:t xml:space="preserve">са </w:t>
      </w:r>
      <w:r>
        <w:rPr>
          <w:rStyle w:val="CharStyle770"/>
        </w:rPr>
        <w:t xml:space="preserve">определени критерии, </w:t>
      </w:r>
      <w:r>
        <w:rPr>
          <w:rStyle w:val="CharStyle982"/>
        </w:rPr>
        <w:t xml:space="preserve">както </w:t>
      </w:r>
      <w:r>
        <w:rPr>
          <w:rStyle w:val="CharStyle770"/>
        </w:rPr>
        <w:t xml:space="preserve">следва: </w:t>
      </w:r>
      <w:r>
        <w:rPr>
          <w:rStyle w:val="CharStyle982"/>
        </w:rPr>
        <w:t xml:space="preserve">научната </w:t>
      </w:r>
      <w:r>
        <w:rPr>
          <w:rStyle w:val="CharStyle770"/>
        </w:rPr>
        <w:t xml:space="preserve">стойност </w:t>
      </w:r>
      <w:r>
        <w:rPr>
          <w:rStyle w:val="CharStyle982"/>
        </w:rPr>
        <w:t xml:space="preserve">на </w:t>
      </w:r>
      <w:r>
        <w:rPr>
          <w:rStyle w:val="CharStyle770"/>
        </w:rPr>
        <w:t xml:space="preserve">предлагания проект; капацитет; изпълнение и въздействието на </w:t>
      </w:r>
      <w:r>
        <w:rPr>
          <w:rStyle w:val="CharStyle982"/>
        </w:rPr>
        <w:t xml:space="preserve">проекта </w:t>
      </w:r>
      <w:r>
        <w:rPr>
          <w:rStyle w:val="CharStyle770"/>
        </w:rPr>
        <w:t xml:space="preserve">за решаване на научни проблеми за икономиката и обществото, принос за развитието на съответната област </w:t>
      </w:r>
      <w:r>
        <w:rPr>
          <w:rStyle w:val="CharStyle982"/>
        </w:rPr>
        <w:t xml:space="preserve">от науката или </w:t>
      </w:r>
      <w:r>
        <w:rPr>
          <w:rStyle w:val="CharStyle770"/>
        </w:rPr>
        <w:t xml:space="preserve">практиката, възможност </w:t>
      </w:r>
      <w:r>
        <w:rPr>
          <w:rStyle w:val="CharStyle982"/>
        </w:rPr>
        <w:t xml:space="preserve">за </w:t>
      </w:r>
      <w:r>
        <w:rPr>
          <w:rStyle w:val="CharStyle770"/>
        </w:rPr>
        <w:t xml:space="preserve">създаване </w:t>
      </w:r>
      <w:r>
        <w:rPr>
          <w:rStyle w:val="CharStyle982"/>
        </w:rPr>
        <w:t xml:space="preserve">на ефективно партньорство и очаквани </w:t>
      </w:r>
      <w:r>
        <w:rPr>
          <w:rStyle w:val="CharStyle770"/>
        </w:rPr>
        <w:t xml:space="preserve">резултати </w:t>
      </w:r>
      <w:r>
        <w:rPr>
          <w:rStyle w:val="CharStyle982"/>
        </w:rPr>
        <w:t xml:space="preserve">и </w:t>
      </w:r>
      <w:r>
        <w:rPr>
          <w:rStyle w:val="CharStyle770"/>
        </w:rPr>
        <w:t xml:space="preserve">приложимост. </w:t>
      </w:r>
      <w:r>
        <w:rPr>
          <w:rStyle w:val="CharStyle982"/>
        </w:rPr>
        <w:t xml:space="preserve">Съгласно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на фонда, </w:t>
      </w:r>
      <w:r>
        <w:rPr>
          <w:rStyle w:val="CharStyle770"/>
        </w:rPr>
        <w:t xml:space="preserve">Методика, предвидено </w:t>
      </w:r>
      <w:r>
        <w:rPr>
          <w:rStyle w:val="CharStyle982"/>
        </w:rPr>
        <w:t xml:space="preserve">е, че проектното </w:t>
      </w:r>
      <w:r>
        <w:rPr>
          <w:rStyle w:val="CharStyle770"/>
        </w:rPr>
        <w:t xml:space="preserve">предложение трябва </w:t>
      </w:r>
      <w:r>
        <w:rPr>
          <w:rStyle w:val="CharStyle982"/>
        </w:rPr>
        <w:t xml:space="preserve">да </w:t>
      </w:r>
      <w:r>
        <w:rPr>
          <w:rStyle w:val="CharStyle770"/>
        </w:rPr>
        <w:t xml:space="preserve">събере </w:t>
      </w:r>
      <w:r>
        <w:rPr>
          <w:rStyle w:val="CharStyle982"/>
        </w:rPr>
        <w:t xml:space="preserve">минимум </w:t>
      </w:r>
      <w:r>
        <w:rPr>
          <w:rStyle w:val="CharStyle770"/>
        </w:rPr>
        <w:t>55 точки от максимум 85 възможни точки, за да бъде предложено за финансиране,</w:t>
      </w:r>
    </w:p>
    <w:p>
      <w:pPr>
        <w:pStyle w:val="Style68"/>
        <w:widowControl w:val="0"/>
        <w:keepNext w:val="0"/>
        <w:keepLines w:val="0"/>
        <w:shd w:val="clear" w:color="auto" w:fill="auto"/>
        <w:bidi w:val="0"/>
        <w:jc w:val="both"/>
        <w:spacing w:before="0" w:after="0"/>
        <w:ind w:left="40" w:right="20" w:firstLine="720"/>
      </w:pPr>
      <w:r>
        <w:rPr>
          <w:rStyle w:val="CharStyle982"/>
        </w:rPr>
        <w:t xml:space="preserve">Съгласно </w:t>
      </w:r>
      <w:r>
        <w:rPr>
          <w:rStyle w:val="CharStyle770"/>
        </w:rPr>
        <w:t xml:space="preserve">регламентирания </w:t>
      </w:r>
      <w:r>
        <w:rPr>
          <w:rStyle w:val="CharStyle982"/>
        </w:rPr>
        <w:t xml:space="preserve">с </w:t>
      </w:r>
      <w:r>
        <w:rPr>
          <w:rStyle w:val="CharStyle770"/>
        </w:rPr>
        <w:t xml:space="preserve">чл. </w:t>
      </w:r>
      <w:r>
        <w:rPr>
          <w:rStyle w:val="CharStyle284"/>
        </w:rPr>
        <w:t>27,</w:t>
      </w:r>
      <w:r>
        <w:rPr>
          <w:rStyle w:val="CharStyle982"/>
        </w:rPr>
        <w:t xml:space="preserve"> </w:t>
      </w:r>
      <w:r>
        <w:rPr>
          <w:rStyle w:val="CharStyle770"/>
        </w:rPr>
        <w:t xml:space="preserve">ал. </w:t>
      </w:r>
      <w:r>
        <w:rPr>
          <w:rStyle w:val="CharStyle982"/>
        </w:rPr>
        <w:t xml:space="preserve">1 и ал. 2 от ПФНИ, срок от три </w:t>
      </w:r>
      <w:r>
        <w:rPr>
          <w:rStyle w:val="CharStyle770"/>
        </w:rPr>
        <w:t xml:space="preserve">месеца, </w:t>
      </w:r>
      <w:r>
        <w:rPr>
          <w:rStyle w:val="CharStyle982"/>
        </w:rPr>
        <w:t xml:space="preserve">след </w:t>
      </w:r>
      <w:r>
        <w:rPr>
          <w:rStyle w:val="CharStyle770"/>
        </w:rPr>
        <w:t xml:space="preserve">затварянето на </w:t>
      </w:r>
      <w:r>
        <w:rPr>
          <w:rStyle w:val="CharStyle982"/>
        </w:rPr>
        <w:t xml:space="preserve">конкурса, </w:t>
      </w:r>
      <w:r>
        <w:rPr>
          <w:rStyle w:val="CharStyle770"/>
        </w:rPr>
        <w:t xml:space="preserve">научно - експертната комисия /ВНЕК/ е подготвила класация </w:t>
      </w:r>
      <w:r>
        <w:rPr>
          <w:rStyle w:val="CharStyle982"/>
        </w:rPr>
        <w:t xml:space="preserve">на проектите. На </w:t>
      </w:r>
      <w:r>
        <w:rPr>
          <w:rStyle w:val="CharStyle770"/>
        </w:rPr>
        <w:t xml:space="preserve">финансовите </w:t>
      </w:r>
      <w:r>
        <w:rPr>
          <w:rStyle w:val="CharStyle982"/>
        </w:rPr>
        <w:t xml:space="preserve">инспектори не беше </w:t>
      </w:r>
      <w:r>
        <w:rPr>
          <w:rStyle w:val="CharStyle770"/>
        </w:rPr>
        <w:t xml:space="preserve">предоставен регламентирания </w:t>
      </w:r>
      <w:r>
        <w:rPr>
          <w:rStyle w:val="CharStyle982"/>
        </w:rPr>
        <w:t xml:space="preserve">с </w:t>
      </w:r>
      <w:r>
        <w:rPr>
          <w:rStyle w:val="CharStyle770"/>
        </w:rPr>
        <w:t xml:space="preserve">посочената </w:t>
      </w:r>
      <w:r>
        <w:rPr>
          <w:rStyle w:val="CharStyle982"/>
        </w:rPr>
        <w:t xml:space="preserve">разпоредба и </w:t>
      </w:r>
      <w:r>
        <w:rPr>
          <w:rStyle w:val="CharStyle770"/>
        </w:rPr>
        <w:t xml:space="preserve">съдържащ мотивите </w:t>
      </w:r>
      <w:r>
        <w:rPr>
          <w:rStyle w:val="CharStyle982"/>
        </w:rPr>
        <w:t xml:space="preserve">за </w:t>
      </w:r>
      <w:r>
        <w:rPr>
          <w:rStyle w:val="CharStyle770"/>
        </w:rPr>
        <w:t xml:space="preserve">предложеното </w:t>
      </w:r>
      <w:r>
        <w:rPr>
          <w:rStyle w:val="CharStyle982"/>
        </w:rPr>
        <w:t xml:space="preserve">класиране на </w:t>
      </w:r>
      <w:r>
        <w:rPr>
          <w:rStyle w:val="CharStyle770"/>
        </w:rPr>
        <w:t xml:space="preserve">проектите доклад </w:t>
      </w:r>
      <w:r>
        <w:rPr>
          <w:rStyle w:val="CharStyle982"/>
        </w:rPr>
        <w:t xml:space="preserve">на </w:t>
      </w:r>
      <w:r>
        <w:rPr>
          <w:rStyle w:val="CharStyle770"/>
        </w:rPr>
        <w:t xml:space="preserve">ВНЕК до Изпълнителния </w:t>
      </w:r>
      <w:r>
        <w:rPr>
          <w:rStyle w:val="CharStyle982"/>
        </w:rPr>
        <w:t>съвет.</w:t>
      </w:r>
    </w:p>
    <w:p>
      <w:pPr>
        <w:pStyle w:val="Style68"/>
        <w:widowControl w:val="0"/>
        <w:keepNext w:val="0"/>
        <w:keepLines w:val="0"/>
        <w:shd w:val="clear" w:color="auto" w:fill="auto"/>
        <w:bidi w:val="0"/>
        <w:jc w:val="both"/>
        <w:spacing w:before="0" w:after="0"/>
        <w:ind w:left="40" w:right="20" w:firstLine="720"/>
      </w:pPr>
      <w:r>
        <w:rPr>
          <w:rStyle w:val="CharStyle770"/>
        </w:rPr>
        <w:t xml:space="preserve">Съгласно изискванията на чл. </w:t>
      </w:r>
      <w:r>
        <w:rPr>
          <w:rStyle w:val="CharStyle982"/>
        </w:rPr>
        <w:t xml:space="preserve">29, ал.1 от ЗННИ и </w:t>
      </w:r>
      <w:r>
        <w:rPr>
          <w:rStyle w:val="CharStyle770"/>
        </w:rPr>
        <w:t xml:space="preserve">чл. </w:t>
      </w:r>
      <w:r>
        <w:rPr>
          <w:rStyle w:val="CharStyle982"/>
        </w:rPr>
        <w:t xml:space="preserve">16, т. 6 от ПФНИ, </w:t>
      </w:r>
      <w:r>
        <w:rPr>
          <w:rStyle w:val="CharStyle770"/>
        </w:rPr>
        <w:t xml:space="preserve">класираните </w:t>
      </w:r>
      <w:r>
        <w:rPr>
          <w:rStyle w:val="CharStyle982"/>
        </w:rPr>
        <w:t xml:space="preserve">от </w:t>
      </w:r>
      <w:r>
        <w:rPr>
          <w:rStyle w:val="CharStyle770"/>
        </w:rPr>
        <w:t xml:space="preserve">ВНЕК проекти </w:t>
      </w:r>
      <w:r>
        <w:rPr>
          <w:rStyle w:val="CharStyle982"/>
        </w:rPr>
        <w:t xml:space="preserve">са </w:t>
      </w:r>
      <w:r>
        <w:rPr>
          <w:rStyle w:val="CharStyle770"/>
        </w:rPr>
        <w:t xml:space="preserve">представени </w:t>
      </w:r>
      <w:r>
        <w:rPr>
          <w:rStyle w:val="CharStyle982"/>
        </w:rPr>
        <w:t xml:space="preserve">от </w:t>
      </w:r>
      <w:r>
        <w:rPr>
          <w:rStyle w:val="CharStyle770"/>
        </w:rPr>
        <w:t xml:space="preserve">управителя проф. </w:t>
      </w:r>
      <w:r>
        <w:rPr>
          <w:rStyle w:val="CharStyle982"/>
        </w:rPr>
        <w:t xml:space="preserve">Анастас </w:t>
      </w:r>
      <w:r>
        <w:rPr>
          <w:rStyle w:val="CharStyle770"/>
        </w:rPr>
        <w:t xml:space="preserve">Герджиков, </w:t>
      </w:r>
      <w:r>
        <w:rPr>
          <w:rStyle w:val="CharStyle982"/>
        </w:rPr>
        <w:t xml:space="preserve">за </w:t>
      </w:r>
      <w:r>
        <w:rPr>
          <w:rStyle w:val="CharStyle770"/>
        </w:rPr>
        <w:t xml:space="preserve">одобряване </w:t>
      </w:r>
      <w:r>
        <w:rPr>
          <w:rStyle w:val="CharStyle982"/>
        </w:rPr>
        <w:t xml:space="preserve">от </w:t>
      </w:r>
      <w:r>
        <w:rPr>
          <w:rStyle w:val="CharStyle770"/>
        </w:rPr>
        <w:t xml:space="preserve">Изпълнителния </w:t>
      </w:r>
      <w:r>
        <w:rPr>
          <w:rStyle w:val="CharStyle982"/>
        </w:rPr>
        <w:t xml:space="preserve">съвет. С </w:t>
      </w:r>
      <w:r>
        <w:rPr>
          <w:rStyle w:val="CharStyle770"/>
        </w:rPr>
        <w:t xml:space="preserve">Протокол № </w:t>
      </w:r>
      <w:r>
        <w:rPr>
          <w:rStyle w:val="CharStyle982"/>
        </w:rPr>
        <w:t xml:space="preserve">63 от </w:t>
      </w:r>
      <w:r>
        <w:rPr>
          <w:rStyle w:val="CharStyle770"/>
        </w:rPr>
        <w:t xml:space="preserve">заседанието </w:t>
      </w:r>
      <w:r>
        <w:rPr>
          <w:rStyle w:val="CharStyle982"/>
        </w:rPr>
        <w:t xml:space="preserve">на </w:t>
      </w:r>
      <w:r>
        <w:rPr>
          <w:rStyle w:val="CharStyle770"/>
        </w:rPr>
        <w:t xml:space="preserve">Изпълнителния </w:t>
      </w:r>
      <w:r>
        <w:rPr>
          <w:rStyle w:val="CharStyle982"/>
        </w:rPr>
        <w:t xml:space="preserve">съвет </w:t>
      </w:r>
      <w:r>
        <w:rPr>
          <w:rStyle w:val="CharStyle770"/>
        </w:rPr>
        <w:t xml:space="preserve">/ИС/ </w:t>
      </w:r>
      <w:r>
        <w:rPr>
          <w:rStyle w:val="CharStyle982"/>
        </w:rPr>
        <w:t xml:space="preserve">на </w:t>
      </w:r>
      <w:r>
        <w:rPr>
          <w:rStyle w:val="CharStyle770"/>
        </w:rPr>
        <w:t xml:space="preserve">Фонд </w:t>
      </w:r>
      <w:r>
        <w:rPr>
          <w:rStyle w:val="CharStyle982"/>
        </w:rPr>
        <w:t xml:space="preserve">„Научни </w:t>
      </w:r>
      <w:r>
        <w:rPr>
          <w:rStyle w:val="CharStyle770"/>
        </w:rPr>
        <w:t xml:space="preserve">изследвания”, състояло </w:t>
      </w:r>
      <w:r>
        <w:rPr>
          <w:rStyle w:val="CharStyle982"/>
        </w:rPr>
        <w:t xml:space="preserve">се на 03.12.2009 г. на </w:t>
      </w:r>
      <w:r>
        <w:rPr>
          <w:rStyle w:val="CharStyle770"/>
        </w:rPr>
        <w:t xml:space="preserve">основание чл. </w:t>
      </w:r>
      <w:r>
        <w:rPr>
          <w:rStyle w:val="CharStyle982"/>
        </w:rPr>
        <w:t xml:space="preserve">12, т. 6 от Правилника на Фонд </w:t>
      </w:r>
      <w:r>
        <w:rPr>
          <w:rStyle w:val="CharStyle770"/>
        </w:rPr>
        <w:t xml:space="preserve">„Научни </w:t>
      </w:r>
      <w:r>
        <w:rPr>
          <w:rStyle w:val="CharStyle982"/>
        </w:rPr>
        <w:t xml:space="preserve">изследвания”/ПФНИ/, </w:t>
      </w:r>
      <w:r>
        <w:rPr>
          <w:rStyle w:val="CharStyle770"/>
        </w:rPr>
        <w:t xml:space="preserve">Изпълнителният </w:t>
      </w:r>
      <w:r>
        <w:rPr>
          <w:rStyle w:val="CharStyle982"/>
        </w:rPr>
        <w:t xml:space="preserve">съвет </w:t>
      </w:r>
      <w:r>
        <w:rPr>
          <w:rStyle w:val="CharStyle770"/>
        </w:rPr>
        <w:t xml:space="preserve">одобрява класираните </w:t>
      </w:r>
      <w:r>
        <w:rPr>
          <w:rStyle w:val="CharStyle982"/>
        </w:rPr>
        <w:t xml:space="preserve">проекти по </w:t>
      </w:r>
      <w:r>
        <w:rPr>
          <w:rStyle w:val="CharStyle770"/>
        </w:rPr>
        <w:t xml:space="preserve">конкурса и определя размера на финансирането, което възлиза на 72 000 дв,, която сума е с 168 хил. </w:t>
      </w:r>
      <w:r>
        <w:rPr>
          <w:rStyle w:val="CharStyle982"/>
        </w:rPr>
        <w:t xml:space="preserve">лева в по </w:t>
      </w:r>
      <w:r>
        <w:rPr>
          <w:rStyle w:val="CharStyle770"/>
        </w:rPr>
        <w:t xml:space="preserve">- малко </w:t>
      </w:r>
      <w:r>
        <w:rPr>
          <w:rStyle w:val="CharStyle982"/>
        </w:rPr>
        <w:t xml:space="preserve">от </w:t>
      </w:r>
      <w:r>
        <w:rPr>
          <w:rStyle w:val="CharStyle770"/>
        </w:rPr>
        <w:t xml:space="preserve">залегналата </w:t>
      </w:r>
      <w:r>
        <w:rPr>
          <w:rStyle w:val="CharStyle982"/>
        </w:rPr>
        <w:t xml:space="preserve">за посочения конкурс в Оперативната програма на фонда за </w:t>
      </w:r>
      <w:r>
        <w:rPr>
          <w:rStyle w:val="CharStyle770"/>
        </w:rPr>
        <w:t xml:space="preserve">2009 </w:t>
      </w:r>
      <w:r>
        <w:rPr>
          <w:rStyle w:val="CharStyle982"/>
        </w:rPr>
        <w:t xml:space="preserve">г. и от посочената в проекто-бюджета </w:t>
      </w:r>
      <w:r>
        <w:rPr>
          <w:rStyle w:val="CharStyle770"/>
        </w:rPr>
        <w:t xml:space="preserve">на </w:t>
      </w:r>
      <w:r>
        <w:rPr>
          <w:rStyle w:val="CharStyle982"/>
        </w:rPr>
        <w:t xml:space="preserve">конкурса, </w:t>
      </w:r>
      <w:r>
        <w:rPr>
          <w:rStyle w:val="CharStyle770"/>
        </w:rPr>
        <w:t>сума.</w:t>
      </w:r>
    </w:p>
    <w:p>
      <w:pPr>
        <w:pStyle w:val="Style68"/>
        <w:widowControl w:val="0"/>
        <w:keepNext w:val="0"/>
        <w:keepLines w:val="0"/>
        <w:shd w:val="clear" w:color="auto" w:fill="auto"/>
        <w:bidi w:val="0"/>
        <w:jc w:val="both"/>
        <w:spacing w:before="0" w:after="0"/>
        <w:ind w:left="40" w:right="20" w:firstLine="720"/>
      </w:pPr>
      <w:r>
        <w:rPr>
          <w:rStyle w:val="CharStyle982"/>
        </w:rPr>
        <w:t xml:space="preserve">На </w:t>
      </w:r>
      <w:r>
        <w:rPr>
          <w:rStyle w:val="CharStyle770"/>
        </w:rPr>
        <w:t xml:space="preserve">основание </w:t>
      </w:r>
      <w:r>
        <w:rPr>
          <w:rStyle w:val="CharStyle982"/>
        </w:rPr>
        <w:t xml:space="preserve">чл. 29, ал.1 </w:t>
      </w:r>
      <w:r>
        <w:rPr>
          <w:rStyle w:val="CharStyle770"/>
        </w:rPr>
        <w:t xml:space="preserve">за финансиране </w:t>
      </w:r>
      <w:r>
        <w:rPr>
          <w:rStyle w:val="CharStyle982"/>
        </w:rPr>
        <w:t xml:space="preserve">ИС е </w:t>
      </w:r>
      <w:r>
        <w:rPr>
          <w:rStyle w:val="CharStyle770"/>
        </w:rPr>
        <w:t xml:space="preserve">одобрил </w:t>
      </w:r>
      <w:r>
        <w:rPr>
          <w:rStyle w:val="CharStyle982"/>
        </w:rPr>
        <w:t xml:space="preserve">проекти с </w:t>
      </w:r>
      <w:r>
        <w:rPr>
          <w:rStyle w:val="CharStyle770"/>
        </w:rPr>
        <w:t xml:space="preserve">окончателна </w:t>
      </w:r>
      <w:r>
        <w:rPr>
          <w:rStyle w:val="CharStyle982"/>
        </w:rPr>
        <w:t xml:space="preserve">оценка </w:t>
      </w:r>
      <w:r>
        <w:rPr>
          <w:rStyle w:val="CharStyle284"/>
        </w:rPr>
        <w:t xml:space="preserve">не по-ниска </w:t>
      </w:r>
      <w:r>
        <w:rPr>
          <w:rStyle w:val="CharStyle273"/>
        </w:rPr>
        <w:t xml:space="preserve">от </w:t>
      </w:r>
      <w:r>
        <w:rPr>
          <w:rStyle w:val="CharStyle284"/>
        </w:rPr>
        <w:t>69 точки,</w:t>
      </w:r>
      <w:r>
        <w:rPr>
          <w:rStyle w:val="CharStyle982"/>
        </w:rPr>
        <w:t xml:space="preserve"> поради </w:t>
      </w:r>
      <w:r>
        <w:rPr>
          <w:rStyle w:val="CharStyle770"/>
        </w:rPr>
        <w:t xml:space="preserve">изчерпване </w:t>
      </w:r>
      <w:r>
        <w:rPr>
          <w:rStyle w:val="CharStyle982"/>
        </w:rPr>
        <w:t xml:space="preserve">на средствата по </w:t>
      </w:r>
      <w:r>
        <w:rPr>
          <w:rStyle w:val="CharStyle770"/>
        </w:rPr>
        <w:t xml:space="preserve">конкурса. Видно </w:t>
      </w:r>
      <w:r>
        <w:rPr>
          <w:rStyle w:val="CharStyle982"/>
        </w:rPr>
        <w:t xml:space="preserve">от протокола на </w:t>
      </w:r>
      <w:r>
        <w:rPr>
          <w:rStyle w:val="CharStyle770"/>
        </w:rPr>
        <w:t xml:space="preserve">Изпълнителния </w:t>
      </w:r>
      <w:r>
        <w:rPr>
          <w:rStyle w:val="CharStyle982"/>
        </w:rPr>
        <w:t xml:space="preserve">съвет на фонда, в конкурса са </w:t>
      </w:r>
      <w:r>
        <w:rPr>
          <w:rStyle w:val="CharStyle770"/>
        </w:rPr>
        <w:t xml:space="preserve">кандидатствали </w:t>
      </w:r>
      <w:r>
        <w:rPr>
          <w:rStyle w:val="CharStyle982"/>
        </w:rPr>
        <w:t xml:space="preserve">10 броя </w:t>
      </w:r>
      <w:r>
        <w:rPr>
          <w:rStyle w:val="CharStyle770"/>
        </w:rPr>
        <w:t xml:space="preserve">проекти, </w:t>
      </w:r>
      <w:r>
        <w:rPr>
          <w:rStyle w:val="CharStyle982"/>
        </w:rPr>
        <w:t xml:space="preserve">три от </w:t>
      </w:r>
      <w:r>
        <w:rPr>
          <w:rStyle w:val="CharStyle770"/>
        </w:rPr>
        <w:t xml:space="preserve">които </w:t>
      </w:r>
      <w:r>
        <w:rPr>
          <w:rStyle w:val="CharStyle982"/>
        </w:rPr>
        <w:t xml:space="preserve">са </w:t>
      </w:r>
      <w:r>
        <w:rPr>
          <w:rStyle w:val="CharStyle770"/>
        </w:rPr>
        <w:t xml:space="preserve">били </w:t>
      </w:r>
      <w:r>
        <w:rPr>
          <w:rStyle w:val="CharStyle982"/>
        </w:rPr>
        <w:t xml:space="preserve">одобрени </w:t>
      </w:r>
      <w:r>
        <w:rPr>
          <w:rStyle w:val="CharStyle770"/>
        </w:rPr>
        <w:t>за финансиране.</w:t>
      </w:r>
    </w:p>
    <w:p>
      <w:pPr>
        <w:pStyle w:val="Style26"/>
        <w:widowControl w:val="0"/>
        <w:keepNext w:val="0"/>
        <w:keepLines w:val="0"/>
        <w:shd w:val="clear" w:color="auto" w:fill="auto"/>
        <w:bidi w:val="0"/>
        <w:spacing w:before="0" w:after="0"/>
        <w:ind w:left="40" w:right="20" w:firstLine="720"/>
      </w:pPr>
      <w:r>
        <w:rPr>
          <w:rStyle w:val="CharStyle842"/>
        </w:rPr>
        <w:t xml:space="preserve">Видно </w:t>
      </w:r>
      <w:r>
        <w:rPr>
          <w:rStyle w:val="CharStyle964"/>
        </w:rPr>
        <w:t xml:space="preserve">от Протокол № 63/03.12.2009 г. на </w:t>
      </w:r>
      <w:r>
        <w:rPr>
          <w:rStyle w:val="CharStyle842"/>
        </w:rPr>
        <w:t xml:space="preserve">Изпълнителния </w:t>
      </w:r>
      <w:r>
        <w:rPr>
          <w:rStyle w:val="CharStyle964"/>
        </w:rPr>
        <w:t xml:space="preserve">съвет на </w:t>
      </w:r>
      <w:r>
        <w:rPr>
          <w:rStyle w:val="CharStyle842"/>
        </w:rPr>
        <w:t xml:space="preserve">фонда, одобрените </w:t>
      </w:r>
      <w:r>
        <w:rPr>
          <w:rStyle w:val="CharStyle964"/>
        </w:rPr>
        <w:t xml:space="preserve">за </w:t>
      </w:r>
      <w:r>
        <w:rPr>
          <w:rStyle w:val="CharStyle842"/>
        </w:rPr>
        <w:t xml:space="preserve">финансиране проекти </w:t>
      </w:r>
      <w:r>
        <w:rPr>
          <w:rStyle w:val="CharStyle964"/>
        </w:rPr>
        <w:t xml:space="preserve">са били оценени с най-голям общ брой </w:t>
      </w:r>
      <w:r>
        <w:rPr>
          <w:rStyle w:val="CharStyle842"/>
        </w:rPr>
        <w:t xml:space="preserve">точки, </w:t>
      </w:r>
      <w:r>
        <w:rPr>
          <w:rStyle w:val="CharStyle964"/>
        </w:rPr>
        <w:t xml:space="preserve">чиято </w:t>
      </w:r>
      <w:r>
        <w:rPr>
          <w:rStyle w:val="CharStyle842"/>
        </w:rPr>
        <w:t xml:space="preserve">окончателна </w:t>
      </w:r>
      <w:r>
        <w:rPr>
          <w:rStyle w:val="CharStyle964"/>
        </w:rPr>
        <w:t xml:space="preserve">оценка е над 69 точки. </w:t>
      </w:r>
      <w:r>
        <w:rPr>
          <w:rStyle w:val="CharStyle842"/>
        </w:rPr>
        <w:t xml:space="preserve">Проектът </w:t>
      </w:r>
      <w:r>
        <w:rPr>
          <w:rStyle w:val="CharStyle964"/>
        </w:rPr>
        <w:t xml:space="preserve">с най </w:t>
      </w:r>
      <w:r>
        <w:rPr>
          <w:rStyle w:val="CharStyle842"/>
        </w:rPr>
        <w:t xml:space="preserve">- </w:t>
      </w:r>
      <w:r>
        <w:rPr>
          <w:rStyle w:val="CharStyle964"/>
        </w:rPr>
        <w:t xml:space="preserve">висока оценка е </w:t>
      </w:r>
      <w:r>
        <w:rPr>
          <w:rStyle w:val="CharStyle842"/>
        </w:rPr>
        <w:t xml:space="preserve">подучил </w:t>
      </w:r>
      <w:r>
        <w:rPr>
          <w:rStyle w:val="CharStyle964"/>
        </w:rPr>
        <w:t xml:space="preserve">78,60 </w:t>
      </w:r>
      <w:r>
        <w:rPr>
          <w:rStyle w:val="CharStyle842"/>
        </w:rPr>
        <w:t xml:space="preserve">точки, </w:t>
      </w:r>
      <w:r>
        <w:rPr>
          <w:rStyle w:val="CharStyle964"/>
        </w:rPr>
        <w:t xml:space="preserve">като за същия е било </w:t>
      </w:r>
      <w:r>
        <w:rPr>
          <w:rStyle w:val="CharStyle842"/>
        </w:rPr>
        <w:t xml:space="preserve">одобрено </w:t>
      </w:r>
      <w:r>
        <w:rPr>
          <w:rStyle w:val="CharStyle964"/>
        </w:rPr>
        <w:t xml:space="preserve">финансиране в размер на 40 000 лева, което съвпада с максималния </w:t>
      </w:r>
      <w:r>
        <w:rPr>
          <w:rStyle w:val="CharStyle842"/>
        </w:rPr>
        <w:t xml:space="preserve">размер </w:t>
      </w:r>
      <w:r>
        <w:rPr>
          <w:rStyle w:val="CharStyle964"/>
        </w:rPr>
        <w:t>на гранта.</w:t>
      </w:r>
    </w:p>
    <w:p>
      <w:pPr>
        <w:pStyle w:val="Style68"/>
        <w:widowControl w:val="0"/>
        <w:keepNext w:val="0"/>
        <w:keepLines w:val="0"/>
        <w:shd w:val="clear" w:color="auto" w:fill="auto"/>
        <w:bidi w:val="0"/>
        <w:jc w:val="both"/>
        <w:spacing w:before="0" w:after="0"/>
        <w:ind w:left="40" w:right="20" w:firstLine="720"/>
      </w:pPr>
      <w:r>
        <w:rPr>
          <w:rStyle w:val="CharStyle982"/>
        </w:rPr>
        <w:t xml:space="preserve">Видно от </w:t>
      </w:r>
      <w:r>
        <w:rPr>
          <w:rStyle w:val="CharStyle770"/>
        </w:rPr>
        <w:t xml:space="preserve">Протокола, </w:t>
      </w:r>
      <w:r>
        <w:rPr>
          <w:rStyle w:val="CharStyle982"/>
        </w:rPr>
        <w:t xml:space="preserve">неодобрените за </w:t>
      </w:r>
      <w:r>
        <w:rPr>
          <w:rStyle w:val="CharStyle770"/>
        </w:rPr>
        <w:t xml:space="preserve">финансиране </w:t>
      </w:r>
      <w:r>
        <w:rPr>
          <w:rStyle w:val="CharStyle982"/>
        </w:rPr>
        <w:t xml:space="preserve">седем броя </w:t>
      </w:r>
      <w:r>
        <w:rPr>
          <w:rStyle w:val="CharStyle770"/>
        </w:rPr>
        <w:t xml:space="preserve">проекти </w:t>
      </w:r>
      <w:r>
        <w:rPr>
          <w:rStyle w:val="CharStyle982"/>
        </w:rPr>
        <w:t xml:space="preserve">са </w:t>
      </w:r>
      <w:r>
        <w:rPr>
          <w:rStyle w:val="CharStyle770"/>
        </w:rPr>
        <w:t xml:space="preserve">получили </w:t>
      </w:r>
      <w:r>
        <w:rPr>
          <w:rStyle w:val="CharStyle982"/>
        </w:rPr>
        <w:t xml:space="preserve">общ брой точки, който е под </w:t>
      </w:r>
      <w:r>
        <w:rPr>
          <w:rStyle w:val="CharStyle770"/>
        </w:rPr>
        <w:t xml:space="preserve">минималния, определен </w:t>
      </w:r>
      <w:r>
        <w:rPr>
          <w:rStyle w:val="CharStyle982"/>
        </w:rPr>
        <w:t xml:space="preserve">в Протокола на </w:t>
      </w:r>
      <w:r>
        <w:rPr>
          <w:rStyle w:val="CharStyle770"/>
        </w:rPr>
        <w:t xml:space="preserve">Изпълнителния </w:t>
      </w:r>
      <w:r>
        <w:rPr>
          <w:rStyle w:val="CharStyle982"/>
        </w:rPr>
        <w:t xml:space="preserve">съвет, а </w:t>
      </w:r>
      <w:r>
        <w:rPr>
          <w:rStyle w:val="CharStyle770"/>
        </w:rPr>
        <w:t xml:space="preserve">именно - </w:t>
      </w:r>
      <w:r>
        <w:rPr>
          <w:rStyle w:val="CharStyle982"/>
        </w:rPr>
        <w:t xml:space="preserve">под 69 точки. </w:t>
      </w:r>
      <w:r>
        <w:rPr>
          <w:rStyle w:val="CharStyle770"/>
        </w:rPr>
        <w:t xml:space="preserve">Съгласно </w:t>
      </w:r>
      <w:r>
        <w:rPr>
          <w:rStyle w:val="CharStyle982"/>
        </w:rPr>
        <w:t xml:space="preserve">Протокол </w:t>
      </w:r>
      <w:r>
        <w:rPr>
          <w:rStyle w:val="CharStyle770"/>
        </w:rPr>
        <w:t xml:space="preserve">№ 63/03.12.2009 </w:t>
      </w:r>
      <w:r>
        <w:rPr>
          <w:rStyle w:val="CharStyle982"/>
        </w:rPr>
        <w:t xml:space="preserve">г. на </w:t>
      </w:r>
      <w:r>
        <w:rPr>
          <w:rStyle w:val="CharStyle770"/>
        </w:rPr>
        <w:t xml:space="preserve">Изпълнителния </w:t>
      </w:r>
      <w:r>
        <w:rPr>
          <w:rStyle w:val="CharStyle982"/>
        </w:rPr>
        <w:t xml:space="preserve">съвет на </w:t>
      </w:r>
      <w:r>
        <w:rPr>
          <w:rStyle w:val="CharStyle770"/>
        </w:rPr>
        <w:t xml:space="preserve">фонда, </w:t>
      </w:r>
      <w:r>
        <w:rPr>
          <w:rStyle w:val="CharStyle982"/>
        </w:rPr>
        <w:t xml:space="preserve">броят получени </w:t>
      </w:r>
      <w:r>
        <w:rPr>
          <w:rStyle w:val="CharStyle770"/>
        </w:rPr>
        <w:t xml:space="preserve">точки </w:t>
      </w:r>
      <w:r>
        <w:rPr>
          <w:rStyle w:val="CharStyle982"/>
        </w:rPr>
        <w:t xml:space="preserve">от </w:t>
      </w:r>
      <w:r>
        <w:rPr>
          <w:rStyle w:val="CharStyle770"/>
        </w:rPr>
        <w:t xml:space="preserve">неодобрените </w:t>
      </w:r>
      <w:r>
        <w:rPr>
          <w:rStyle w:val="CharStyle982"/>
        </w:rPr>
        <w:t xml:space="preserve">за </w:t>
      </w:r>
      <w:r>
        <w:rPr>
          <w:rStyle w:val="CharStyle770"/>
        </w:rPr>
        <w:t xml:space="preserve">финансиране кандидати е </w:t>
      </w:r>
      <w:r>
        <w:rPr>
          <w:rStyle w:val="CharStyle982"/>
        </w:rPr>
        <w:t xml:space="preserve">в </w:t>
      </w:r>
      <w:r>
        <w:rPr>
          <w:rStyle w:val="CharStyle770"/>
        </w:rPr>
        <w:t xml:space="preserve">диапазона </w:t>
      </w:r>
      <w:r>
        <w:rPr>
          <w:rStyle w:val="CharStyle982"/>
        </w:rPr>
        <w:t>от</w:t>
      </w:r>
    </w:p>
    <w:p>
      <w:pPr>
        <w:pStyle w:val="Style26"/>
        <w:numPr>
          <w:ilvl w:val="0"/>
          <w:numId w:val="261"/>
        </w:numPr>
        <w:tabs>
          <w:tab w:leader="none" w:pos="640" w:val="left"/>
        </w:tabs>
        <w:widowControl w:val="0"/>
        <w:keepNext w:val="0"/>
        <w:keepLines w:val="0"/>
        <w:shd w:val="clear" w:color="auto" w:fill="auto"/>
        <w:bidi w:val="0"/>
        <w:spacing w:before="0" w:after="0"/>
        <w:ind w:left="40" w:right="0" w:firstLine="0"/>
      </w:pPr>
      <w:r>
        <w:rPr>
          <w:rStyle w:val="CharStyle842"/>
        </w:rPr>
        <w:t xml:space="preserve">до </w:t>
      </w:r>
      <w:r>
        <w:rPr>
          <w:rStyle w:val="CharStyle964"/>
        </w:rPr>
        <w:t xml:space="preserve">65 точки, или същите са с </w:t>
      </w:r>
      <w:r>
        <w:rPr>
          <w:rStyle w:val="CharStyle842"/>
        </w:rPr>
        <w:t xml:space="preserve">окончателни </w:t>
      </w:r>
      <w:r>
        <w:rPr>
          <w:rStyle w:val="CharStyle964"/>
        </w:rPr>
        <w:t>оценки под 69 точки.</w:t>
      </w:r>
    </w:p>
    <w:p>
      <w:pPr>
        <w:pStyle w:val="Style68"/>
        <w:widowControl w:val="0"/>
        <w:keepNext w:val="0"/>
        <w:keepLines w:val="0"/>
        <w:shd w:val="clear" w:color="auto" w:fill="auto"/>
        <w:bidi w:val="0"/>
        <w:jc w:val="both"/>
        <w:spacing w:before="0" w:after="0"/>
        <w:ind w:left="40" w:right="20" w:firstLine="720"/>
      </w:pPr>
      <w:r>
        <w:rPr>
          <w:rStyle w:val="CharStyle770"/>
        </w:rPr>
        <w:t xml:space="preserve">Съгласно Протокол № 63/03.12.2009 </w:t>
      </w:r>
      <w:r>
        <w:rPr>
          <w:rStyle w:val="CharStyle982"/>
        </w:rPr>
        <w:t xml:space="preserve">г., </w:t>
      </w:r>
      <w:r>
        <w:rPr>
          <w:rStyle w:val="CharStyle770"/>
        </w:rPr>
        <w:t xml:space="preserve">предвидено </w:t>
      </w:r>
      <w:r>
        <w:rPr>
          <w:rStyle w:val="CharStyle982"/>
        </w:rPr>
        <w:t xml:space="preserve">е </w:t>
      </w:r>
      <w:r>
        <w:rPr>
          <w:rStyle w:val="CharStyle770"/>
        </w:rPr>
        <w:t xml:space="preserve">финансиране </w:t>
      </w:r>
      <w:r>
        <w:rPr>
          <w:rStyle w:val="CharStyle982"/>
        </w:rPr>
        <w:t xml:space="preserve">в общ размер на 72 </w:t>
      </w:r>
      <w:r>
        <w:rPr>
          <w:rStyle w:val="CharStyle770"/>
        </w:rPr>
        <w:t xml:space="preserve">хил. </w:t>
      </w:r>
      <w:r>
        <w:rPr>
          <w:rStyle w:val="CharStyle982"/>
        </w:rPr>
        <w:t xml:space="preserve">лева за петте </w:t>
      </w:r>
      <w:r>
        <w:rPr>
          <w:rStyle w:val="CharStyle770"/>
        </w:rPr>
        <w:t xml:space="preserve">одобрени </w:t>
      </w:r>
      <w:r>
        <w:rPr>
          <w:rStyle w:val="CharStyle982"/>
        </w:rPr>
        <w:t xml:space="preserve">за </w:t>
      </w:r>
      <w:r>
        <w:rPr>
          <w:rStyle w:val="CharStyle770"/>
        </w:rPr>
        <w:t xml:space="preserve">финансиране, </w:t>
      </w:r>
      <w:r>
        <w:rPr>
          <w:rStyle w:val="CharStyle982"/>
        </w:rPr>
        <w:t>проекта.</w:t>
      </w:r>
    </w:p>
    <w:p>
      <w:pPr>
        <w:pStyle w:val="Style68"/>
        <w:widowControl w:val="0"/>
        <w:keepNext w:val="0"/>
        <w:keepLines w:val="0"/>
        <w:shd w:val="clear" w:color="auto" w:fill="auto"/>
        <w:bidi w:val="0"/>
        <w:jc w:val="both"/>
        <w:spacing w:before="0" w:after="0"/>
        <w:ind w:left="40" w:right="20" w:firstLine="720"/>
      </w:pPr>
      <w:r>
        <w:rPr>
          <w:rStyle w:val="CharStyle982"/>
        </w:rPr>
        <w:t xml:space="preserve">Видно от </w:t>
      </w:r>
      <w:r>
        <w:rPr>
          <w:rStyle w:val="CharStyle770"/>
        </w:rPr>
        <w:t xml:space="preserve">предоставената </w:t>
      </w:r>
      <w:r>
        <w:rPr>
          <w:rStyle w:val="CharStyle982"/>
        </w:rPr>
        <w:t xml:space="preserve">справка </w:t>
      </w:r>
      <w:r>
        <w:rPr>
          <w:rStyle w:val="CharStyle770"/>
        </w:rPr>
        <w:t xml:space="preserve">№ 0401601/7/10.02.2012 </w:t>
      </w:r>
      <w:r>
        <w:rPr>
          <w:rStyle w:val="CharStyle982"/>
        </w:rPr>
        <w:t xml:space="preserve">г. във </w:t>
      </w:r>
      <w:r>
        <w:rPr>
          <w:rStyle w:val="CharStyle770"/>
        </w:rPr>
        <w:t xml:space="preserve">връзка с финансирането на 3 - те </w:t>
      </w:r>
      <w:r>
        <w:rPr>
          <w:rStyle w:val="CharStyle982"/>
        </w:rPr>
        <w:t xml:space="preserve">броя проекти със </w:t>
      </w:r>
      <w:r>
        <w:rPr>
          <w:rStyle w:val="CharStyle770"/>
        </w:rPr>
        <w:t xml:space="preserve">средства </w:t>
      </w:r>
      <w:r>
        <w:rPr>
          <w:rStyle w:val="CharStyle982"/>
        </w:rPr>
        <w:t xml:space="preserve">от </w:t>
      </w:r>
      <w:r>
        <w:rPr>
          <w:rStyle w:val="CharStyle770"/>
        </w:rPr>
        <w:t xml:space="preserve">бюджета </w:t>
      </w:r>
      <w:r>
        <w:rPr>
          <w:rStyle w:val="CharStyle982"/>
        </w:rPr>
        <w:t xml:space="preserve">на </w:t>
      </w:r>
      <w:r>
        <w:rPr>
          <w:rStyle w:val="CharStyle770"/>
        </w:rPr>
        <w:t xml:space="preserve">конкурс „Повишаване </w:t>
      </w:r>
      <w:r>
        <w:rPr>
          <w:rStyle w:val="CharStyle982"/>
        </w:rPr>
        <w:t xml:space="preserve">на </w:t>
      </w:r>
      <w:r>
        <w:rPr>
          <w:rStyle w:val="CharStyle770"/>
        </w:rPr>
        <w:t xml:space="preserve">иновациите </w:t>
      </w:r>
      <w:r>
        <w:rPr>
          <w:rStyle w:val="CharStyle982"/>
        </w:rPr>
        <w:t xml:space="preserve">в </w:t>
      </w:r>
      <w:r>
        <w:rPr>
          <w:rStyle w:val="CharStyle770"/>
        </w:rPr>
        <w:t xml:space="preserve">малки </w:t>
      </w:r>
      <w:r>
        <w:rPr>
          <w:rStyle w:val="CharStyle982"/>
        </w:rPr>
        <w:t xml:space="preserve">и </w:t>
      </w:r>
      <w:r>
        <w:rPr>
          <w:rStyle w:val="CharStyle770"/>
        </w:rPr>
        <w:t xml:space="preserve">средни </w:t>
      </w:r>
      <w:r>
        <w:rPr>
          <w:rStyle w:val="CharStyle982"/>
        </w:rPr>
        <w:t xml:space="preserve">предприятия” </w:t>
      </w:r>
      <w:r>
        <w:rPr>
          <w:rStyle w:val="CharStyle770"/>
          <w:lang w:val="en-US"/>
        </w:rPr>
        <w:t xml:space="preserve">/MOV/ </w:t>
      </w:r>
      <w:r>
        <w:rPr>
          <w:rStyle w:val="CharStyle982"/>
        </w:rPr>
        <w:t xml:space="preserve">са </w:t>
      </w:r>
      <w:r>
        <w:rPr>
          <w:rStyle w:val="CharStyle770"/>
        </w:rPr>
        <w:t xml:space="preserve">сключени </w:t>
      </w:r>
      <w:r>
        <w:rPr>
          <w:rStyle w:val="CharStyle982"/>
        </w:rPr>
        <w:t xml:space="preserve">3 бр. </w:t>
      </w:r>
      <w:r>
        <w:rPr>
          <w:rStyle w:val="CharStyle770"/>
        </w:rPr>
        <w:t xml:space="preserve">договори на </w:t>
      </w:r>
      <w:r>
        <w:rPr>
          <w:rStyle w:val="CharStyle982"/>
        </w:rPr>
        <w:t xml:space="preserve">обща стойност 72 </w:t>
      </w:r>
      <w:r>
        <w:rPr>
          <w:rStyle w:val="CharStyle770"/>
        </w:rPr>
        <w:t xml:space="preserve">хил. </w:t>
      </w:r>
      <w:r>
        <w:rPr>
          <w:rStyle w:val="CharStyle982"/>
        </w:rPr>
        <w:t>лева.</w:t>
      </w:r>
    </w:p>
    <w:p>
      <w:pPr>
        <w:pStyle w:val="Style68"/>
        <w:widowControl w:val="0"/>
        <w:keepNext w:val="0"/>
        <w:keepLines w:val="0"/>
        <w:shd w:val="clear" w:color="auto" w:fill="auto"/>
        <w:bidi w:val="0"/>
        <w:jc w:val="both"/>
        <w:spacing w:before="0" w:after="0"/>
        <w:ind w:left="40" w:right="20" w:firstLine="720"/>
      </w:pPr>
      <w:r>
        <w:rPr>
          <w:rStyle w:val="CharStyle982"/>
        </w:rPr>
        <w:t xml:space="preserve">По </w:t>
      </w:r>
      <w:r>
        <w:rPr>
          <w:rStyle w:val="CharStyle770"/>
        </w:rPr>
        <w:t xml:space="preserve">сключените </w:t>
      </w:r>
      <w:r>
        <w:rPr>
          <w:rStyle w:val="CharStyle982"/>
        </w:rPr>
        <w:t xml:space="preserve">три броя </w:t>
      </w:r>
      <w:r>
        <w:rPr>
          <w:rStyle w:val="CharStyle770"/>
        </w:rPr>
        <w:t xml:space="preserve">договори </w:t>
      </w:r>
      <w:r>
        <w:rPr>
          <w:rStyle w:val="CharStyle982"/>
        </w:rPr>
        <w:t xml:space="preserve">от Фонд </w:t>
      </w:r>
      <w:r>
        <w:rPr>
          <w:rStyle w:val="CharStyle770"/>
        </w:rPr>
        <w:t xml:space="preserve">„Научни изследвания” </w:t>
      </w:r>
      <w:r>
        <w:rPr>
          <w:rStyle w:val="CharStyle982"/>
        </w:rPr>
        <w:t xml:space="preserve">са </w:t>
      </w:r>
      <w:r>
        <w:rPr>
          <w:rStyle w:val="CharStyle770"/>
        </w:rPr>
        <w:t>налице авансово извършени преводи към изпълнителите с платежни нареждания по дати, както следва:</w:t>
      </w:r>
    </w:p>
    <w:p>
      <w:pPr>
        <w:pStyle w:val="Style68"/>
        <w:numPr>
          <w:ilvl w:val="0"/>
          <w:numId w:val="243"/>
        </w:numPr>
        <w:tabs>
          <w:tab w:leader="none" w:pos="1005" w:val="left"/>
        </w:tabs>
        <w:widowControl w:val="0"/>
        <w:keepNext w:val="0"/>
        <w:keepLines w:val="0"/>
        <w:shd w:val="clear" w:color="auto" w:fill="auto"/>
        <w:bidi w:val="0"/>
        <w:jc w:val="both"/>
        <w:spacing w:before="0" w:after="0"/>
        <w:ind w:left="40" w:right="20" w:firstLine="720"/>
      </w:pPr>
      <w:r>
        <w:rPr>
          <w:rStyle w:val="CharStyle770"/>
        </w:rPr>
        <w:t xml:space="preserve">за осъществяване на проект № </w:t>
      </w:r>
      <w:r>
        <w:rPr>
          <w:rStyle w:val="CharStyle770"/>
          <w:lang w:val="en-US"/>
        </w:rPr>
        <w:t xml:space="preserve">INOV_09_0003 </w:t>
      </w:r>
      <w:r>
        <w:rPr>
          <w:rStyle w:val="CharStyle770"/>
        </w:rPr>
        <w:t xml:space="preserve">по сключен договор № ДИНОВ 01/1/23,02.2010 </w:t>
      </w:r>
      <w:r>
        <w:rPr>
          <w:rStyle w:val="CharStyle982"/>
        </w:rPr>
        <w:t xml:space="preserve">г. </w:t>
      </w:r>
      <w:r>
        <w:rPr>
          <w:rStyle w:val="CharStyle770"/>
        </w:rPr>
        <w:t xml:space="preserve">е извършен превод </w:t>
      </w:r>
      <w:r>
        <w:rPr>
          <w:rStyle w:val="CharStyle982"/>
        </w:rPr>
        <w:t xml:space="preserve">с </w:t>
      </w:r>
      <w:r>
        <w:rPr>
          <w:rStyle w:val="CharStyle770"/>
        </w:rPr>
        <w:t xml:space="preserve">платежно нареждане от 15.12,2011 г, за сума в размер </w:t>
      </w:r>
      <w:r>
        <w:rPr>
          <w:rStyle w:val="CharStyle982"/>
        </w:rPr>
        <w:t xml:space="preserve">на 20 000 </w:t>
      </w:r>
      <w:r>
        <w:rPr>
          <w:rStyle w:val="CharStyle770"/>
        </w:rPr>
        <w:t>лева;</w:t>
      </w:r>
    </w:p>
    <w:p>
      <w:pPr>
        <w:pStyle w:val="Style68"/>
        <w:numPr>
          <w:ilvl w:val="0"/>
          <w:numId w:val="243"/>
        </w:numPr>
        <w:tabs>
          <w:tab w:leader="none" w:pos="1005" w:val="left"/>
        </w:tabs>
        <w:widowControl w:val="0"/>
        <w:keepNext w:val="0"/>
        <w:keepLines w:val="0"/>
        <w:shd w:val="clear" w:color="auto" w:fill="auto"/>
        <w:bidi w:val="0"/>
        <w:jc w:val="both"/>
        <w:spacing w:before="0" w:after="0"/>
        <w:ind w:left="40" w:right="20" w:firstLine="720"/>
      </w:pPr>
      <w:r>
        <w:rPr>
          <w:rStyle w:val="CharStyle982"/>
        </w:rPr>
        <w:t xml:space="preserve">за </w:t>
      </w:r>
      <w:r>
        <w:rPr>
          <w:rStyle w:val="CharStyle770"/>
        </w:rPr>
        <w:t xml:space="preserve">осъществяване </w:t>
      </w:r>
      <w:r>
        <w:rPr>
          <w:rStyle w:val="CharStyle982"/>
        </w:rPr>
        <w:t xml:space="preserve">на проект </w:t>
      </w:r>
      <w:r>
        <w:rPr>
          <w:rStyle w:val="CharStyle770"/>
        </w:rPr>
        <w:t xml:space="preserve">№ </w:t>
      </w:r>
      <w:r>
        <w:rPr>
          <w:rStyle w:val="CharStyle770"/>
          <w:lang w:val="en-US"/>
        </w:rPr>
        <w:t xml:space="preserve">INOV_09_0011 </w:t>
      </w:r>
      <w:r>
        <w:rPr>
          <w:rStyle w:val="CharStyle982"/>
        </w:rPr>
        <w:t xml:space="preserve">по </w:t>
      </w:r>
      <w:r>
        <w:rPr>
          <w:rStyle w:val="CharStyle770"/>
        </w:rPr>
        <w:t xml:space="preserve">сключен договор № ДИНОВ 01/2/26.02.2010 г. е извършен превод с платежно нареждане от 15.12.2011 г, за сума в размер </w:t>
      </w:r>
      <w:r>
        <w:rPr>
          <w:rStyle w:val="CharStyle982"/>
        </w:rPr>
        <w:t xml:space="preserve">на </w:t>
      </w:r>
      <w:r>
        <w:rPr>
          <w:rStyle w:val="CharStyle770"/>
        </w:rPr>
        <w:t>4 000 лева;</w:t>
      </w:r>
    </w:p>
    <w:p>
      <w:pPr>
        <w:pStyle w:val="Style68"/>
        <w:numPr>
          <w:ilvl w:val="0"/>
          <w:numId w:val="243"/>
        </w:numPr>
        <w:tabs>
          <w:tab w:leader="none" w:pos="1005" w:val="left"/>
          <w:tab w:leader="none" w:pos="8949" w:val="left"/>
        </w:tabs>
        <w:widowControl w:val="0"/>
        <w:keepNext w:val="0"/>
        <w:keepLines w:val="0"/>
        <w:shd w:val="clear" w:color="auto" w:fill="auto"/>
        <w:bidi w:val="0"/>
        <w:jc w:val="both"/>
        <w:spacing w:before="0" w:after="0"/>
        <w:ind w:left="40" w:right="20" w:firstLine="720"/>
      </w:pPr>
      <w:r>
        <w:rPr>
          <w:rStyle w:val="CharStyle770"/>
        </w:rPr>
        <w:t xml:space="preserve">за осъществяване на проект № </w:t>
      </w:r>
      <w:r>
        <w:rPr>
          <w:rStyle w:val="CharStyle770"/>
          <w:lang w:val="en-US"/>
        </w:rPr>
        <w:t xml:space="preserve">INGVJJ9J30O4 </w:t>
      </w:r>
      <w:r>
        <w:rPr>
          <w:rStyle w:val="CharStyle770"/>
        </w:rPr>
        <w:t>по сключен</w:t>
        <w:tab/>
        <w:t>ДИНОВ 01/3/31,03.</w:t>
      </w:r>
      <w:r>
        <w:rPr>
          <w:rStyle w:val="CharStyle982"/>
        </w:rPr>
        <w:t xml:space="preserve">20Юг. </w:t>
      </w:r>
      <w:r>
        <w:rPr>
          <w:rStyle w:val="CharStyle770"/>
        </w:rPr>
        <w:t xml:space="preserve">е извършен превод </w:t>
      </w:r>
      <w:r>
        <w:rPr>
          <w:rStyle w:val="CharStyle982"/>
        </w:rPr>
        <w:t xml:space="preserve">с </w:t>
      </w:r>
      <w:r>
        <w:rPr>
          <w:rStyle w:val="CharStyle770"/>
        </w:rPr>
        <w:t xml:space="preserve">платежно нареждане от </w:t>
      </w:r>
      <w:r>
        <w:rPr>
          <w:rStyle w:val="CharStyle982"/>
        </w:rPr>
        <w:t>04.1</w:t>
      </w:r>
      <w:r>
        <w:rPr>
          <w:rStyle w:val="CharStyle770"/>
        </w:rPr>
        <w:t>0.20</w:t>
      </w:r>
      <w:r>
        <w:rPr>
          <w:rStyle w:val="CharStyle982"/>
        </w:rPr>
        <w:t xml:space="preserve">1 п </w:t>
      </w:r>
      <w:r>
        <w:rPr>
          <w:rStyle w:val="CharStyle770"/>
        </w:rPr>
        <w:t>на</w:t>
      </w:r>
    </w:p>
    <w:p>
      <w:pPr>
        <w:pStyle w:val="Style68"/>
        <w:widowControl w:val="0"/>
        <w:keepNext w:val="0"/>
        <w:keepLines w:val="0"/>
        <w:shd w:val="clear" w:color="auto" w:fill="auto"/>
        <w:bidi w:val="0"/>
        <w:jc w:val="both"/>
        <w:spacing w:before="0" w:after="0" w:line="220" w:lineRule="exact"/>
        <w:ind w:left="40" w:right="0" w:firstLine="0"/>
      </w:pPr>
      <w:r>
        <w:rPr>
          <w:rStyle w:val="CharStyle770"/>
        </w:rPr>
        <w:t>12 000 лева.</w:t>
      </w:r>
    </w:p>
    <w:p>
      <w:pPr>
        <w:pStyle w:val="Style68"/>
        <w:tabs>
          <w:tab w:leader="none" w:pos="8363" w:val="left"/>
        </w:tabs>
        <w:widowControl w:val="0"/>
        <w:keepNext w:val="0"/>
        <w:keepLines w:val="0"/>
        <w:shd w:val="clear" w:color="auto" w:fill="auto"/>
        <w:bidi w:val="0"/>
        <w:jc w:val="both"/>
        <w:spacing w:before="0" w:after="0" w:line="269" w:lineRule="exact"/>
        <w:ind w:left="40" w:right="0" w:firstLine="720"/>
      </w:pPr>
      <w:r>
        <w:rPr>
          <w:rStyle w:val="CharStyle770"/>
        </w:rPr>
        <w:t>Видно от гореизложеното, извършените от страна на</w:t>
        <w:tab/>
        <w:t>й|сле</w:t>
      </w:r>
    </w:p>
    <w:p>
      <w:pPr>
        <w:pStyle w:val="Style68"/>
        <w:tabs>
          <w:tab w:leader="none" w:pos="9290" w:val="left"/>
        </w:tabs>
        <w:widowControl w:val="0"/>
        <w:keepNext w:val="0"/>
        <w:keepLines w:val="0"/>
        <w:shd w:val="clear" w:color="auto" w:fill="auto"/>
        <w:bidi w:val="0"/>
        <w:jc w:val="both"/>
        <w:spacing w:before="0" w:after="0" w:line="269" w:lineRule="exact"/>
        <w:ind w:left="40" w:right="0" w:firstLine="0"/>
      </w:pPr>
      <w:r>
        <w:rPr>
          <w:rStyle w:val="CharStyle770"/>
        </w:rPr>
        <w:t xml:space="preserve">плащания налице различия между договорените </w:t>
      </w:r>
      <w:r>
        <w:rPr>
          <w:rStyle w:val="CharStyle1044"/>
          <w:lang w:val="bg-BG"/>
        </w:rPr>
        <w:t xml:space="preserve">и </w:t>
      </w:r>
      <w:r>
        <w:rPr>
          <w:rStyle w:val="CharStyle770"/>
        </w:rPr>
        <w:t xml:space="preserve">изплатените от </w:t>
      </w:r>
      <w:r>
        <w:rPr>
          <w:rStyle w:val="CharStyle1044"/>
        </w:rPr>
        <w:t xml:space="preserve">CTpfpf </w:t>
      </w:r>
      <w:r>
        <w:rPr>
          <w:rStyle w:val="CharStyle1044"/>
          <w:lang w:val="bg-BG"/>
        </w:rPr>
        <w:t>|на</w:t>
        <w:tab/>
      </w:r>
      <w:r>
        <w:rPr>
          <w:rStyle w:val="CharStyle1044"/>
        </w:rPr>
        <w:t>j|</w:t>
      </w:r>
    </w:p>
    <w:p>
      <w:pPr>
        <w:pStyle w:val="Style68"/>
        <w:widowControl w:val="0"/>
        <w:keepNext w:val="0"/>
        <w:keepLines w:val="0"/>
        <w:shd w:val="clear" w:color="auto" w:fill="auto"/>
        <w:bidi w:val="0"/>
        <w:jc w:val="both"/>
        <w:spacing w:before="0" w:after="0" w:line="269" w:lineRule="exact"/>
        <w:ind w:left="40" w:right="20" w:firstLine="720"/>
        <w:sectPr>
          <w:footerReference w:type="even" r:id="rId261"/>
          <w:footerReference w:type="default" r:id="rId262"/>
          <w:footerReference w:type="first" r:id="rId263"/>
          <w:titlePg/>
          <w:pgSz w:w="11909" w:h="16838"/>
          <w:pgMar w:top="388" w:left="939" w:right="857" w:bottom="728" w:header="0" w:footer="3" w:gutter="0"/>
          <w:rtlGutter w:val="0"/>
          <w:cols w:space="720"/>
          <w:noEndnote/>
          <w:docGrid w:linePitch="360"/>
        </w:sectPr>
      </w:pPr>
      <w:r>
        <w:rPr>
          <w:rStyle w:val="CharStyle770"/>
        </w:rPr>
        <w:t xml:space="preserve">Предвид регламентираното в Методика за оценка </w:t>
      </w:r>
      <w:r>
        <w:rPr>
          <w:rStyle w:val="CharStyle273"/>
        </w:rPr>
        <w:t>ж</w:t>
      </w:r>
      <w:r>
        <w:rPr>
          <w:rStyle w:val="CharStyle770"/>
        </w:rPr>
        <w:t xml:space="preserve"> класиран^,да, к^|Щ§гст|1рШте в конкурс „Иновации” и утвърдените от Изпълнителния съвет сро”^||ч,1а</w:t>
      </w:r>
      <w:r>
        <w:rPr>
          <w:rStyle w:val="CharStyle770"/>
          <w:vertAlign w:val="superscript"/>
        </w:rPr>
        <w:t>ч</w:t>
      </w:r>
      <w:r>
        <w:rPr>
          <w:rStyle w:val="CharStyle770"/>
        </w:rPr>
        <w:t>"1й1ъд^^^е на</w:t>
      </w:r>
    </w:p>
    <w:p>
      <w:pPr>
        <w:pStyle w:val="Style68"/>
        <w:widowControl w:val="0"/>
        <w:keepNext w:val="0"/>
        <w:keepLines w:val="0"/>
        <w:shd w:val="clear" w:color="auto" w:fill="auto"/>
        <w:bidi w:val="0"/>
        <w:jc w:val="both"/>
        <w:spacing w:before="0" w:after="0" w:line="269" w:lineRule="exact"/>
        <w:ind w:left="20" w:right="340" w:firstLine="0"/>
      </w:pPr>
      <w:r>
        <w:rPr>
          <w:rStyle w:val="CharStyle770"/>
        </w:rPr>
        <w:t xml:space="preserve">договорите </w:t>
      </w:r>
      <w:r>
        <w:rPr>
          <w:rStyle w:val="CharStyle982"/>
        </w:rPr>
        <w:t xml:space="preserve">по </w:t>
      </w:r>
      <w:r>
        <w:rPr>
          <w:rStyle w:val="CharStyle770"/>
        </w:rPr>
        <w:t xml:space="preserve">посочения конкурс, прието е, </w:t>
      </w:r>
      <w:r>
        <w:rPr>
          <w:rStyle w:val="CharStyle982"/>
        </w:rPr>
        <w:t xml:space="preserve">че </w:t>
      </w:r>
      <w:r>
        <w:rPr>
          <w:rStyle w:val="CharStyle770"/>
        </w:rPr>
        <w:t xml:space="preserve">изпълнението </w:t>
      </w:r>
      <w:r>
        <w:rPr>
          <w:rStyle w:val="CharStyle982"/>
        </w:rPr>
        <w:t xml:space="preserve">на същите </w:t>
      </w:r>
      <w:r>
        <w:rPr>
          <w:rStyle w:val="CharStyle770"/>
        </w:rPr>
        <w:t xml:space="preserve">следва да приключи до </w:t>
      </w:r>
      <w:r>
        <w:rPr>
          <w:rStyle w:val="CharStyle982"/>
        </w:rPr>
        <w:t xml:space="preserve">18 </w:t>
      </w:r>
      <w:r>
        <w:rPr>
          <w:rStyle w:val="CharStyle770"/>
        </w:rPr>
        <w:t xml:space="preserve">месеца. Съгласно договореното </w:t>
      </w:r>
      <w:r>
        <w:rPr>
          <w:rStyle w:val="CharStyle982"/>
        </w:rPr>
        <w:t xml:space="preserve">с чл. 4, ал. 1, </w:t>
      </w:r>
      <w:r>
        <w:rPr>
          <w:rStyle w:val="CharStyle770"/>
        </w:rPr>
        <w:t xml:space="preserve">договорът </w:t>
      </w:r>
      <w:r>
        <w:rPr>
          <w:rStyle w:val="CharStyle982"/>
        </w:rPr>
        <w:t xml:space="preserve">се </w:t>
      </w:r>
      <w:r>
        <w:rPr>
          <w:rStyle w:val="CharStyle770"/>
        </w:rPr>
        <w:t xml:space="preserve">сключва за </w:t>
      </w:r>
      <w:r>
        <w:rPr>
          <w:rStyle w:val="CharStyle982"/>
        </w:rPr>
        <w:t xml:space="preserve">срок от 18 </w:t>
      </w:r>
      <w:r>
        <w:rPr>
          <w:rStyle w:val="CharStyle770"/>
        </w:rPr>
        <w:t xml:space="preserve">месеца, считано </w:t>
      </w:r>
      <w:r>
        <w:rPr>
          <w:rStyle w:val="CharStyle982"/>
        </w:rPr>
        <w:t xml:space="preserve">от датата на </w:t>
      </w:r>
      <w:r>
        <w:rPr>
          <w:rStyle w:val="CharStyle770"/>
        </w:rPr>
        <w:t xml:space="preserve">предоставяне </w:t>
      </w:r>
      <w:r>
        <w:rPr>
          <w:rStyle w:val="CharStyle982"/>
        </w:rPr>
        <w:t xml:space="preserve">на </w:t>
      </w:r>
      <w:r>
        <w:rPr>
          <w:rStyle w:val="CharStyle770"/>
        </w:rPr>
        <w:t xml:space="preserve">финансирането. </w:t>
      </w:r>
      <w:r>
        <w:rPr>
          <w:rStyle w:val="CharStyle982"/>
        </w:rPr>
        <w:t xml:space="preserve">Предвид датите, на </w:t>
      </w:r>
      <w:r>
        <w:rPr>
          <w:rStyle w:val="CharStyle770"/>
        </w:rPr>
        <w:t xml:space="preserve">които </w:t>
      </w:r>
      <w:r>
        <w:rPr>
          <w:rStyle w:val="CharStyle982"/>
        </w:rPr>
        <w:t xml:space="preserve">са </w:t>
      </w:r>
      <w:r>
        <w:rPr>
          <w:rStyle w:val="CharStyle770"/>
        </w:rPr>
        <w:t xml:space="preserve">извършени </w:t>
      </w:r>
      <w:r>
        <w:rPr>
          <w:rStyle w:val="CharStyle982"/>
        </w:rPr>
        <w:t xml:space="preserve">преводите на </w:t>
      </w:r>
      <w:r>
        <w:rPr>
          <w:rStyle w:val="CharStyle770"/>
        </w:rPr>
        <w:t xml:space="preserve">суми </w:t>
      </w:r>
      <w:r>
        <w:rPr>
          <w:rStyle w:val="CharStyle982"/>
        </w:rPr>
        <w:t xml:space="preserve">за финансиране </w:t>
      </w:r>
      <w:r>
        <w:rPr>
          <w:rStyle w:val="CharStyle770"/>
        </w:rPr>
        <w:t xml:space="preserve">изпълнението </w:t>
      </w:r>
      <w:r>
        <w:rPr>
          <w:rStyle w:val="CharStyle982"/>
        </w:rPr>
        <w:t xml:space="preserve">по трите </w:t>
      </w:r>
      <w:r>
        <w:rPr>
          <w:rStyle w:val="CharStyle770"/>
        </w:rPr>
        <w:t xml:space="preserve">цитирани договора, </w:t>
      </w:r>
      <w:r>
        <w:rPr>
          <w:rStyle w:val="CharStyle982"/>
        </w:rPr>
        <w:t xml:space="preserve">то отчетите по </w:t>
      </w:r>
      <w:r>
        <w:rPr>
          <w:rStyle w:val="CharStyle770"/>
        </w:rPr>
        <w:t xml:space="preserve">същите следва </w:t>
      </w:r>
      <w:r>
        <w:rPr>
          <w:rStyle w:val="CharStyle982"/>
        </w:rPr>
        <w:t xml:space="preserve">да постъпят към </w:t>
      </w:r>
      <w:r>
        <w:rPr>
          <w:rStyle w:val="CharStyle770"/>
        </w:rPr>
        <w:t xml:space="preserve">края </w:t>
      </w:r>
      <w:r>
        <w:rPr>
          <w:rStyle w:val="CharStyle982"/>
        </w:rPr>
        <w:t>на текущата година.</w:t>
      </w:r>
    </w:p>
    <w:p>
      <w:pPr>
        <w:pStyle w:val="Style68"/>
        <w:widowControl w:val="0"/>
        <w:keepNext w:val="0"/>
        <w:keepLines w:val="0"/>
        <w:shd w:val="clear" w:color="auto" w:fill="auto"/>
        <w:bidi w:val="0"/>
        <w:jc w:val="both"/>
        <w:spacing w:before="0" w:after="236" w:line="269" w:lineRule="exact"/>
        <w:ind w:left="20" w:right="340" w:firstLine="740"/>
      </w:pPr>
      <w:r>
        <w:rPr>
          <w:rStyle w:val="CharStyle770"/>
        </w:rPr>
        <w:t xml:space="preserve">Предвид гореизложеното, </w:t>
      </w:r>
      <w:r>
        <w:rPr>
          <w:rStyle w:val="CharStyle982"/>
        </w:rPr>
        <w:t xml:space="preserve">към </w:t>
      </w:r>
      <w:r>
        <w:rPr>
          <w:rStyle w:val="CharStyle770"/>
        </w:rPr>
        <w:t xml:space="preserve">момента </w:t>
      </w:r>
      <w:r>
        <w:rPr>
          <w:rStyle w:val="CharStyle982"/>
        </w:rPr>
        <w:t xml:space="preserve">на </w:t>
      </w:r>
      <w:r>
        <w:rPr>
          <w:rStyle w:val="CharStyle770"/>
        </w:rPr>
        <w:t xml:space="preserve">извършването </w:t>
      </w:r>
      <w:r>
        <w:rPr>
          <w:rStyle w:val="CharStyle982"/>
        </w:rPr>
        <w:t xml:space="preserve">на финансовата </w:t>
      </w:r>
      <w:r>
        <w:rPr>
          <w:rStyle w:val="CharStyle770"/>
        </w:rPr>
        <w:t xml:space="preserve">инспекция, </w:t>
      </w:r>
      <w:r>
        <w:rPr>
          <w:rStyle w:val="CharStyle982"/>
        </w:rPr>
        <w:t xml:space="preserve">във </w:t>
      </w:r>
      <w:r>
        <w:rPr>
          <w:rStyle w:val="CharStyle770"/>
        </w:rPr>
        <w:t xml:space="preserve">Фонд </w:t>
      </w:r>
      <w:r>
        <w:rPr>
          <w:rStyle w:val="CharStyle982"/>
        </w:rPr>
        <w:t xml:space="preserve">„Научни </w:t>
      </w:r>
      <w:r>
        <w:rPr>
          <w:rStyle w:val="CharStyle770"/>
        </w:rPr>
        <w:t xml:space="preserve">изследвания” </w:t>
      </w:r>
      <w:r>
        <w:rPr>
          <w:rStyle w:val="CharStyle982"/>
        </w:rPr>
        <w:t xml:space="preserve">не са </w:t>
      </w:r>
      <w:r>
        <w:rPr>
          <w:rStyle w:val="CharStyle770"/>
        </w:rPr>
        <w:t xml:space="preserve">налице представени </w:t>
      </w:r>
      <w:r>
        <w:rPr>
          <w:rStyle w:val="CharStyle982"/>
        </w:rPr>
        <w:t xml:space="preserve">отчети за </w:t>
      </w:r>
      <w:r>
        <w:rPr>
          <w:rStyle w:val="CharStyle770"/>
        </w:rPr>
        <w:t xml:space="preserve">изпълнението </w:t>
      </w:r>
      <w:r>
        <w:rPr>
          <w:rStyle w:val="CharStyle982"/>
        </w:rPr>
        <w:t xml:space="preserve">на </w:t>
      </w:r>
      <w:r>
        <w:rPr>
          <w:rStyle w:val="CharStyle770"/>
        </w:rPr>
        <w:t xml:space="preserve">договори с №№ ДИНОВ 01/1/23.02.2010 </w:t>
      </w:r>
      <w:r>
        <w:rPr>
          <w:rStyle w:val="CharStyle982"/>
        </w:rPr>
        <w:t xml:space="preserve">г.; </w:t>
      </w:r>
      <w:r>
        <w:rPr>
          <w:rStyle w:val="CharStyle770"/>
        </w:rPr>
        <w:t>№ ДИНОВ 01/2/26.02.2010 г. и № ДИНОВ 01/3/31.03.20 Юг.</w:t>
      </w:r>
    </w:p>
    <w:p>
      <w:pPr>
        <w:pStyle w:val="Style1045"/>
        <w:numPr>
          <w:ilvl w:val="0"/>
          <w:numId w:val="245"/>
        </w:numPr>
        <w:tabs>
          <w:tab w:leader="none" w:pos="1658" w:val="left"/>
        </w:tabs>
        <w:widowControl w:val="0"/>
        <w:keepNext w:val="0"/>
        <w:keepLines w:val="0"/>
        <w:shd w:val="clear" w:color="auto" w:fill="auto"/>
        <w:bidi w:val="0"/>
        <w:spacing w:before="0" w:after="0"/>
        <w:ind w:left="20" w:right="0" w:firstLine="740"/>
      </w:pPr>
      <w:bookmarkStart w:id="80" w:name="bookmark80"/>
      <w:r>
        <w:rPr>
          <w:lang w:val="bg-BG"/>
          <w:w w:val="100"/>
          <w:spacing w:val="0"/>
          <w:color w:val="000000"/>
          <w:position w:val="0"/>
        </w:rPr>
        <w:t xml:space="preserve">Конкурс: „Изграждане центрове за </w:t>
      </w:r>
      <w:r>
        <w:rPr>
          <w:rStyle w:val="CharStyle1047"/>
          <w:i/>
          <w:iCs/>
        </w:rPr>
        <w:t xml:space="preserve">върхови </w:t>
      </w:r>
      <w:r>
        <w:rPr>
          <w:lang w:val="bg-BG"/>
          <w:w w:val="100"/>
          <w:spacing w:val="0"/>
          <w:color w:val="000000"/>
          <w:position w:val="0"/>
        </w:rPr>
        <w:t>постижения”</w:t>
      </w:r>
      <w:r>
        <w:rPr>
          <w:lang w:val="en-US"/>
          <w:w w:val="100"/>
          <w:spacing w:val="0"/>
          <w:color w:val="000000"/>
          <w:position w:val="0"/>
        </w:rPr>
        <w:t>/CVP/:</w:t>
      </w:r>
      <w:bookmarkEnd w:id="80"/>
    </w:p>
    <w:p>
      <w:pPr>
        <w:pStyle w:val="Style68"/>
        <w:widowControl w:val="0"/>
        <w:keepNext w:val="0"/>
        <w:keepLines w:val="0"/>
        <w:shd w:val="clear" w:color="auto" w:fill="auto"/>
        <w:bidi w:val="0"/>
        <w:jc w:val="both"/>
        <w:spacing w:before="0" w:after="0"/>
        <w:ind w:left="20" w:right="340" w:firstLine="740"/>
      </w:pPr>
      <w:r>
        <w:rPr>
          <w:rStyle w:val="CharStyle982"/>
        </w:rPr>
        <w:t xml:space="preserve">В </w:t>
      </w:r>
      <w:r>
        <w:rPr>
          <w:rStyle w:val="CharStyle770"/>
        </w:rPr>
        <w:t xml:space="preserve">съответствие </w:t>
      </w:r>
      <w:r>
        <w:rPr>
          <w:rStyle w:val="CharStyle982"/>
        </w:rPr>
        <w:t xml:space="preserve">с </w:t>
      </w:r>
      <w:r>
        <w:rPr>
          <w:rStyle w:val="CharStyle770"/>
        </w:rPr>
        <w:t xml:space="preserve">регламентираното </w:t>
      </w:r>
      <w:r>
        <w:rPr>
          <w:rStyle w:val="CharStyle982"/>
        </w:rPr>
        <w:t xml:space="preserve">с чл. 12, т. 2 от ПФНИ, във връзка с чл. 25 от </w:t>
      </w:r>
      <w:r>
        <w:rPr>
          <w:rStyle w:val="CharStyle770"/>
        </w:rPr>
        <w:t xml:space="preserve">ЗННИ </w:t>
      </w:r>
      <w:r>
        <w:rPr>
          <w:rStyle w:val="CharStyle982"/>
        </w:rPr>
        <w:t xml:space="preserve">на основание чл. 30, ал. 1 от ПФНИ от </w:t>
      </w:r>
      <w:r>
        <w:rPr>
          <w:rStyle w:val="CharStyle770"/>
        </w:rPr>
        <w:t xml:space="preserve">Изпълнителния </w:t>
      </w:r>
      <w:r>
        <w:rPr>
          <w:rStyle w:val="CharStyle982"/>
        </w:rPr>
        <w:t xml:space="preserve">съвет на </w:t>
      </w:r>
      <w:r>
        <w:rPr>
          <w:rStyle w:val="CharStyle770"/>
        </w:rPr>
        <w:t xml:space="preserve">фонда </w:t>
      </w:r>
      <w:r>
        <w:rPr>
          <w:rStyle w:val="CharStyle982"/>
        </w:rPr>
        <w:t xml:space="preserve">е </w:t>
      </w:r>
      <w:r>
        <w:rPr>
          <w:rStyle w:val="CharStyle770"/>
        </w:rPr>
        <w:t xml:space="preserve">одобрена Методика </w:t>
      </w:r>
      <w:r>
        <w:rPr>
          <w:rStyle w:val="CharStyle982"/>
        </w:rPr>
        <w:t xml:space="preserve">за </w:t>
      </w:r>
      <w:r>
        <w:rPr>
          <w:rStyle w:val="CharStyle770"/>
        </w:rPr>
        <w:t xml:space="preserve">оценка </w:t>
      </w:r>
      <w:r>
        <w:rPr>
          <w:rStyle w:val="CharStyle982"/>
        </w:rPr>
        <w:t xml:space="preserve">и </w:t>
      </w:r>
      <w:r>
        <w:rPr>
          <w:rStyle w:val="CharStyle770"/>
        </w:rPr>
        <w:t xml:space="preserve">класиране на кандидатстващите за </w:t>
      </w:r>
      <w:r>
        <w:rPr>
          <w:rStyle w:val="CharStyle982"/>
        </w:rPr>
        <w:t xml:space="preserve">финансиране проекти в </w:t>
      </w:r>
      <w:r>
        <w:rPr>
          <w:rStyle w:val="CharStyle770"/>
        </w:rPr>
        <w:t xml:space="preserve">конкурс: „Стипендии </w:t>
      </w:r>
      <w:r>
        <w:rPr>
          <w:rStyle w:val="CharStyle982"/>
        </w:rPr>
        <w:t xml:space="preserve">на </w:t>
      </w:r>
      <w:r>
        <w:rPr>
          <w:rStyle w:val="CharStyle770"/>
        </w:rPr>
        <w:t xml:space="preserve">млади </w:t>
      </w:r>
      <w:r>
        <w:rPr>
          <w:rStyle w:val="CharStyle982"/>
        </w:rPr>
        <w:t xml:space="preserve">учени,които </w:t>
      </w:r>
      <w:r>
        <w:rPr>
          <w:rStyle w:val="CharStyle770"/>
        </w:rPr>
        <w:t xml:space="preserve">подготвят </w:t>
      </w:r>
      <w:r>
        <w:rPr>
          <w:rStyle w:val="CharStyle982"/>
        </w:rPr>
        <w:t xml:space="preserve">докторански труд </w:t>
      </w:r>
      <w:r>
        <w:rPr>
          <w:rStyle w:val="CharStyle770"/>
        </w:rPr>
        <w:t xml:space="preserve">в предприятия” </w:t>
      </w:r>
      <w:r>
        <w:rPr>
          <w:rStyle w:val="CharStyle982"/>
        </w:rPr>
        <w:t xml:space="preserve">/ </w:t>
      </w:r>
      <w:r>
        <w:rPr>
          <w:rStyle w:val="CharStyle770"/>
          <w:lang w:val="en-US"/>
        </w:rPr>
        <w:t xml:space="preserve">DOCF/. </w:t>
      </w:r>
      <w:r>
        <w:rPr>
          <w:rStyle w:val="CharStyle982"/>
        </w:rPr>
        <w:t xml:space="preserve">С </w:t>
      </w:r>
      <w:r>
        <w:rPr>
          <w:rStyle w:val="CharStyle770"/>
        </w:rPr>
        <w:t xml:space="preserve">приетата </w:t>
      </w:r>
      <w:r>
        <w:rPr>
          <w:rStyle w:val="CharStyle982"/>
        </w:rPr>
        <w:t xml:space="preserve">от </w:t>
      </w:r>
      <w:r>
        <w:rPr>
          <w:rStyle w:val="CharStyle770"/>
        </w:rPr>
        <w:t xml:space="preserve">Изпълнителния съвет </w:t>
      </w:r>
      <w:r>
        <w:rPr>
          <w:rStyle w:val="CharStyle982"/>
        </w:rPr>
        <w:t xml:space="preserve">на </w:t>
      </w:r>
      <w:r>
        <w:rPr>
          <w:rStyle w:val="CharStyle770"/>
        </w:rPr>
        <w:t xml:space="preserve">фонда, Методика </w:t>
      </w:r>
      <w:r>
        <w:rPr>
          <w:rStyle w:val="CharStyle982"/>
        </w:rPr>
        <w:t xml:space="preserve">е </w:t>
      </w:r>
      <w:r>
        <w:rPr>
          <w:rStyle w:val="CharStyle770"/>
        </w:rPr>
        <w:t xml:space="preserve">определена </w:t>
      </w:r>
      <w:r>
        <w:rPr>
          <w:rStyle w:val="CharStyle273"/>
        </w:rPr>
        <w:t>целта</w:t>
      </w:r>
      <w:r>
        <w:rPr>
          <w:rStyle w:val="CharStyle770"/>
        </w:rPr>
        <w:t xml:space="preserve"> </w:t>
      </w:r>
      <w:r>
        <w:rPr>
          <w:rStyle w:val="CharStyle982"/>
        </w:rPr>
        <w:t xml:space="preserve">на конкурса, както следва: </w:t>
      </w:r>
      <w:r>
        <w:rPr>
          <w:rStyle w:val="CharStyle770"/>
        </w:rPr>
        <w:t xml:space="preserve">укрепване </w:t>
      </w:r>
      <w:r>
        <w:rPr>
          <w:rStyle w:val="CharStyle982"/>
        </w:rPr>
        <w:t xml:space="preserve">и развитие на изградените центрове </w:t>
      </w:r>
      <w:r>
        <w:rPr>
          <w:rStyle w:val="CharStyle770"/>
        </w:rPr>
        <w:t xml:space="preserve">за върхови постижения </w:t>
      </w:r>
      <w:r>
        <w:rPr>
          <w:rStyle w:val="CharStyle982"/>
        </w:rPr>
        <w:t xml:space="preserve">чрез </w:t>
      </w:r>
      <w:r>
        <w:rPr>
          <w:rStyle w:val="CharStyle770"/>
        </w:rPr>
        <w:t xml:space="preserve">развитие </w:t>
      </w:r>
      <w:r>
        <w:rPr>
          <w:rStyle w:val="CharStyle982"/>
        </w:rPr>
        <w:t xml:space="preserve">на </w:t>
      </w:r>
      <w:r>
        <w:rPr>
          <w:rStyle w:val="CharStyle770"/>
        </w:rPr>
        <w:t xml:space="preserve">научния </w:t>
      </w:r>
      <w:r>
        <w:rPr>
          <w:rStyle w:val="CharStyle982"/>
        </w:rPr>
        <w:t xml:space="preserve">им </w:t>
      </w:r>
      <w:r>
        <w:rPr>
          <w:rStyle w:val="CharStyle770"/>
        </w:rPr>
        <w:t xml:space="preserve">потенциал /човешки </w:t>
      </w:r>
      <w:r>
        <w:rPr>
          <w:rStyle w:val="CharStyle982"/>
        </w:rPr>
        <w:t xml:space="preserve">ресурси </w:t>
      </w:r>
      <w:r>
        <w:rPr>
          <w:rStyle w:val="CharStyle770"/>
        </w:rPr>
        <w:t xml:space="preserve">и физическа инфраструктура/, </w:t>
      </w:r>
      <w:r>
        <w:rPr>
          <w:rStyle w:val="CharStyle982"/>
        </w:rPr>
        <w:t xml:space="preserve">разширяване на </w:t>
      </w:r>
      <w:r>
        <w:rPr>
          <w:rStyle w:val="CharStyle770"/>
        </w:rPr>
        <w:t xml:space="preserve">възможностите им </w:t>
      </w:r>
      <w:r>
        <w:rPr>
          <w:rStyle w:val="CharStyle982"/>
        </w:rPr>
        <w:t xml:space="preserve">за научно - изследователска </w:t>
      </w:r>
      <w:r>
        <w:rPr>
          <w:rStyle w:val="CharStyle770"/>
        </w:rPr>
        <w:t xml:space="preserve">дейност </w:t>
      </w:r>
      <w:r>
        <w:rPr>
          <w:rStyle w:val="CharStyle982"/>
        </w:rPr>
        <w:t xml:space="preserve">в съответната научна </w:t>
      </w:r>
      <w:r>
        <w:rPr>
          <w:rStyle w:val="CharStyle770"/>
        </w:rPr>
        <w:t xml:space="preserve">област </w:t>
      </w:r>
      <w:r>
        <w:rPr>
          <w:rStyle w:val="CharStyle982"/>
        </w:rPr>
        <w:t xml:space="preserve">и изграждане на национални научни мрежи. </w:t>
      </w:r>
      <w:r>
        <w:rPr>
          <w:rStyle w:val="CharStyle770"/>
        </w:rPr>
        <w:t xml:space="preserve">Съгласно одобрената Методика, предварителният бюджет </w:t>
      </w:r>
      <w:r>
        <w:rPr>
          <w:rStyle w:val="CharStyle982"/>
        </w:rPr>
        <w:t xml:space="preserve">на конкурса е в размер на </w:t>
      </w:r>
      <w:r>
        <w:rPr>
          <w:rStyle w:val="CharStyle770"/>
        </w:rPr>
        <w:t xml:space="preserve">8 </w:t>
      </w:r>
      <w:r>
        <w:rPr>
          <w:rStyle w:val="CharStyle982"/>
        </w:rPr>
        <w:t xml:space="preserve">000 000 </w:t>
      </w:r>
      <w:r>
        <w:rPr>
          <w:rStyle w:val="CharStyle770"/>
        </w:rPr>
        <w:t xml:space="preserve">лв.; </w:t>
      </w:r>
      <w:r>
        <w:rPr>
          <w:rStyle w:val="CharStyle982"/>
        </w:rPr>
        <w:t xml:space="preserve">срок за </w:t>
      </w:r>
      <w:r>
        <w:rPr>
          <w:rStyle w:val="CharStyle770"/>
        </w:rPr>
        <w:t xml:space="preserve">определяне </w:t>
      </w:r>
      <w:r>
        <w:rPr>
          <w:rStyle w:val="CharStyle982"/>
        </w:rPr>
        <w:t xml:space="preserve">на </w:t>
      </w:r>
      <w:r>
        <w:rPr>
          <w:rStyle w:val="CharStyle770"/>
        </w:rPr>
        <w:t xml:space="preserve">бенефициентите </w:t>
      </w:r>
      <w:r>
        <w:rPr>
          <w:rStyle w:val="CharStyle982"/>
        </w:rPr>
        <w:t>- до</w:t>
      </w:r>
    </w:p>
    <w:p>
      <w:pPr>
        <w:pStyle w:val="Style26"/>
        <w:numPr>
          <w:ilvl w:val="0"/>
          <w:numId w:val="263"/>
        </w:numPr>
        <w:tabs>
          <w:tab w:leader="none" w:pos="1134" w:val="left"/>
        </w:tabs>
        <w:widowControl w:val="0"/>
        <w:keepNext w:val="0"/>
        <w:keepLines w:val="0"/>
        <w:shd w:val="clear" w:color="auto" w:fill="auto"/>
        <w:bidi w:val="0"/>
        <w:spacing w:before="0" w:after="0"/>
        <w:ind w:left="20" w:right="0" w:firstLine="0"/>
      </w:pPr>
      <w:r>
        <w:rPr>
          <w:rStyle w:val="CharStyle964"/>
        </w:rPr>
        <w:t xml:space="preserve">г. и срок за </w:t>
      </w:r>
      <w:r>
        <w:rPr>
          <w:rStyle w:val="CharStyle842"/>
        </w:rPr>
        <w:t xml:space="preserve">изпълнение </w:t>
      </w:r>
      <w:r>
        <w:rPr>
          <w:rStyle w:val="CharStyle964"/>
        </w:rPr>
        <w:t xml:space="preserve">на проектите - до 30 </w:t>
      </w:r>
      <w:r>
        <w:rPr>
          <w:rStyle w:val="CharStyle842"/>
        </w:rPr>
        <w:t>месеца.</w:t>
      </w:r>
    </w:p>
    <w:p>
      <w:pPr>
        <w:pStyle w:val="Style26"/>
        <w:widowControl w:val="0"/>
        <w:keepNext w:val="0"/>
        <w:keepLines w:val="0"/>
        <w:shd w:val="clear" w:color="auto" w:fill="auto"/>
        <w:bidi w:val="0"/>
        <w:spacing w:before="0" w:after="0"/>
        <w:ind w:left="20" w:right="340" w:firstLine="740"/>
      </w:pPr>
      <w:r>
        <w:rPr>
          <w:rStyle w:val="CharStyle964"/>
        </w:rPr>
        <w:t xml:space="preserve">За целите на етанността, заложена в </w:t>
      </w:r>
      <w:r>
        <w:rPr>
          <w:rStyle w:val="CharStyle842"/>
        </w:rPr>
        <w:t xml:space="preserve">проектните предложения, първият </w:t>
      </w:r>
      <w:r>
        <w:rPr>
          <w:rStyle w:val="CharStyle964"/>
        </w:rPr>
        <w:t xml:space="preserve">етап е с </w:t>
      </w:r>
      <w:r>
        <w:rPr>
          <w:rStyle w:val="CharStyle842"/>
        </w:rPr>
        <w:t xml:space="preserve">определен </w:t>
      </w:r>
      <w:r>
        <w:rPr>
          <w:rStyle w:val="CharStyle964"/>
        </w:rPr>
        <w:t xml:space="preserve">срок за </w:t>
      </w:r>
      <w:r>
        <w:rPr>
          <w:rStyle w:val="CharStyle842"/>
        </w:rPr>
        <w:t xml:space="preserve">изпълнение </w:t>
      </w:r>
      <w:r>
        <w:rPr>
          <w:rStyle w:val="CharStyle964"/>
        </w:rPr>
        <w:t xml:space="preserve">до 12 </w:t>
      </w:r>
      <w:r>
        <w:rPr>
          <w:rStyle w:val="CharStyle842"/>
        </w:rPr>
        <w:t xml:space="preserve">месеца, </w:t>
      </w:r>
      <w:r>
        <w:rPr>
          <w:rStyle w:val="CharStyle964"/>
        </w:rPr>
        <w:t xml:space="preserve">считано от датата на </w:t>
      </w:r>
      <w:r>
        <w:rPr>
          <w:rStyle w:val="CharStyle842"/>
        </w:rPr>
        <w:t xml:space="preserve">предоставяне </w:t>
      </w:r>
      <w:r>
        <w:rPr>
          <w:rStyle w:val="CharStyle964"/>
        </w:rPr>
        <w:t xml:space="preserve">на финансирането. </w:t>
      </w:r>
      <w:r>
        <w:rPr>
          <w:rStyle w:val="CharStyle842"/>
        </w:rPr>
        <w:t xml:space="preserve">Вторият </w:t>
      </w:r>
      <w:r>
        <w:rPr>
          <w:rStyle w:val="CharStyle964"/>
        </w:rPr>
        <w:t xml:space="preserve">етап е 18 </w:t>
      </w:r>
      <w:r>
        <w:rPr>
          <w:rStyle w:val="CharStyle842"/>
        </w:rPr>
        <w:t xml:space="preserve">месеца </w:t>
      </w:r>
      <w:r>
        <w:rPr>
          <w:rStyle w:val="CharStyle964"/>
        </w:rPr>
        <w:t xml:space="preserve">от датата на </w:t>
      </w:r>
      <w:r>
        <w:rPr>
          <w:rStyle w:val="CharStyle842"/>
        </w:rPr>
        <w:t xml:space="preserve">предоставяне </w:t>
      </w:r>
      <w:r>
        <w:rPr>
          <w:rStyle w:val="CharStyle964"/>
        </w:rPr>
        <w:t xml:space="preserve">на </w:t>
      </w:r>
      <w:r>
        <w:rPr>
          <w:rStyle w:val="CharStyle842"/>
        </w:rPr>
        <w:t xml:space="preserve">финансирането </w:t>
      </w:r>
      <w:r>
        <w:rPr>
          <w:rStyle w:val="CharStyle964"/>
        </w:rPr>
        <w:t>на същия.</w:t>
      </w:r>
    </w:p>
    <w:p>
      <w:pPr>
        <w:pStyle w:val="Style68"/>
        <w:widowControl w:val="0"/>
        <w:keepNext w:val="0"/>
        <w:keepLines w:val="0"/>
        <w:shd w:val="clear" w:color="auto" w:fill="auto"/>
        <w:bidi w:val="0"/>
        <w:jc w:val="both"/>
        <w:spacing w:before="0" w:after="0"/>
        <w:ind w:left="20" w:right="340" w:firstLine="740"/>
      </w:pPr>
      <w:r>
        <w:rPr>
          <w:rStyle w:val="CharStyle770"/>
        </w:rPr>
        <w:t xml:space="preserve">Съгласно Методиката, минималният </w:t>
      </w:r>
      <w:r>
        <w:rPr>
          <w:rStyle w:val="CharStyle982"/>
        </w:rPr>
        <w:t xml:space="preserve">размер на финансирането за целия </w:t>
      </w:r>
      <w:r>
        <w:rPr>
          <w:rStyle w:val="CharStyle770"/>
        </w:rPr>
        <w:t xml:space="preserve">програмен </w:t>
      </w:r>
      <w:r>
        <w:rPr>
          <w:rStyle w:val="CharStyle982"/>
        </w:rPr>
        <w:t xml:space="preserve">период е </w:t>
      </w:r>
      <w:r>
        <w:rPr>
          <w:rStyle w:val="CharStyle770"/>
        </w:rPr>
        <w:t xml:space="preserve">определен </w:t>
      </w:r>
      <w:r>
        <w:rPr>
          <w:rStyle w:val="CharStyle982"/>
        </w:rPr>
        <w:t xml:space="preserve">на 1 млн. лв., </w:t>
      </w:r>
      <w:r>
        <w:rPr>
          <w:rStyle w:val="CharStyle770"/>
        </w:rPr>
        <w:t xml:space="preserve">а максималният </w:t>
      </w:r>
      <w:r>
        <w:rPr>
          <w:rStyle w:val="CharStyle982"/>
        </w:rPr>
        <w:t xml:space="preserve">- на 5 </w:t>
      </w:r>
      <w:r>
        <w:rPr>
          <w:rStyle w:val="CharStyle770"/>
        </w:rPr>
        <w:t xml:space="preserve">млн. </w:t>
      </w:r>
      <w:r>
        <w:rPr>
          <w:rStyle w:val="CharStyle982"/>
        </w:rPr>
        <w:t>лв.</w:t>
      </w:r>
    </w:p>
    <w:p>
      <w:pPr>
        <w:pStyle w:val="Style68"/>
        <w:widowControl w:val="0"/>
        <w:keepNext w:val="0"/>
        <w:keepLines w:val="0"/>
        <w:shd w:val="clear" w:color="auto" w:fill="auto"/>
        <w:bidi w:val="0"/>
        <w:jc w:val="both"/>
        <w:spacing w:before="0" w:after="0"/>
        <w:ind w:left="20" w:right="340" w:firstLine="740"/>
      </w:pPr>
      <w:r>
        <w:rPr>
          <w:rStyle w:val="CharStyle982"/>
        </w:rPr>
        <w:t xml:space="preserve">С </w:t>
      </w:r>
      <w:r>
        <w:rPr>
          <w:rStyle w:val="CharStyle770"/>
        </w:rPr>
        <w:t xml:space="preserve">Методиката </w:t>
      </w:r>
      <w:r>
        <w:rPr>
          <w:rStyle w:val="CharStyle982"/>
        </w:rPr>
        <w:t xml:space="preserve">е </w:t>
      </w:r>
      <w:r>
        <w:rPr>
          <w:rStyle w:val="CharStyle770"/>
        </w:rPr>
        <w:t xml:space="preserve">определен </w:t>
      </w:r>
      <w:r>
        <w:rPr>
          <w:rStyle w:val="CharStyle982"/>
        </w:rPr>
        <w:t xml:space="preserve">процент на </w:t>
      </w:r>
      <w:r>
        <w:rPr>
          <w:rStyle w:val="CharStyle770"/>
        </w:rPr>
        <w:t xml:space="preserve">съфинансирането, </w:t>
      </w:r>
      <w:r>
        <w:rPr>
          <w:rStyle w:val="CharStyle982"/>
        </w:rPr>
        <w:t xml:space="preserve">като за </w:t>
      </w:r>
      <w:r>
        <w:rPr>
          <w:rStyle w:val="CharStyle770"/>
        </w:rPr>
        <w:t xml:space="preserve">предприятия </w:t>
      </w:r>
      <w:r>
        <w:rPr>
          <w:rStyle w:val="CharStyle982"/>
        </w:rPr>
        <w:t xml:space="preserve">брутният </w:t>
      </w:r>
      <w:r>
        <w:rPr>
          <w:rStyle w:val="CharStyle770"/>
        </w:rPr>
        <w:t xml:space="preserve">итензитет </w:t>
      </w:r>
      <w:r>
        <w:rPr>
          <w:rStyle w:val="CharStyle982"/>
        </w:rPr>
        <w:t xml:space="preserve">на </w:t>
      </w:r>
      <w:r>
        <w:rPr>
          <w:rStyle w:val="CharStyle770"/>
        </w:rPr>
        <w:t xml:space="preserve">помощта, </w:t>
      </w:r>
      <w:r>
        <w:rPr>
          <w:rStyle w:val="CharStyle982"/>
        </w:rPr>
        <w:t xml:space="preserve">изчислен на основата на </w:t>
      </w:r>
      <w:r>
        <w:rPr>
          <w:rStyle w:val="CharStyle770"/>
        </w:rPr>
        <w:t xml:space="preserve">приемливите </w:t>
      </w:r>
      <w:r>
        <w:rPr>
          <w:rStyle w:val="CharStyle982"/>
        </w:rPr>
        <w:t xml:space="preserve">разходи по </w:t>
      </w:r>
      <w:r>
        <w:rPr>
          <w:rStyle w:val="CharStyle770"/>
        </w:rPr>
        <w:t xml:space="preserve">проекта </w:t>
      </w:r>
      <w:r>
        <w:rPr>
          <w:rStyle w:val="CharStyle982"/>
        </w:rPr>
        <w:t xml:space="preserve">не </w:t>
      </w:r>
      <w:r>
        <w:rPr>
          <w:rStyle w:val="CharStyle770"/>
        </w:rPr>
        <w:t xml:space="preserve">бива </w:t>
      </w:r>
      <w:r>
        <w:rPr>
          <w:rStyle w:val="CharStyle982"/>
        </w:rPr>
        <w:t xml:space="preserve">да </w:t>
      </w:r>
      <w:r>
        <w:rPr>
          <w:rStyle w:val="CharStyle770"/>
        </w:rPr>
        <w:t>надвишава:</w:t>
      </w:r>
    </w:p>
    <w:p>
      <w:pPr>
        <w:pStyle w:val="Style68"/>
        <w:widowControl w:val="0"/>
        <w:keepNext w:val="0"/>
        <w:keepLines w:val="0"/>
        <w:shd w:val="clear" w:color="auto" w:fill="auto"/>
        <w:bidi w:val="0"/>
        <w:jc w:val="left"/>
        <w:spacing w:before="0" w:after="0"/>
        <w:ind w:left="20" w:right="0" w:firstLine="1440"/>
      </w:pPr>
      <w:r>
        <w:rPr>
          <w:rStyle w:val="CharStyle982"/>
        </w:rPr>
        <w:t xml:space="preserve">За </w:t>
      </w:r>
      <w:r>
        <w:rPr>
          <w:rStyle w:val="CharStyle770"/>
        </w:rPr>
        <w:t xml:space="preserve">фундаментални научни изследвания и </w:t>
      </w:r>
      <w:r>
        <w:rPr>
          <w:rStyle w:val="CharStyle982"/>
        </w:rPr>
        <w:t>за обучение - 100%;</w:t>
      </w:r>
    </w:p>
    <w:p>
      <w:pPr>
        <w:pStyle w:val="Style68"/>
        <w:widowControl w:val="0"/>
        <w:keepNext w:val="0"/>
        <w:keepLines w:val="0"/>
        <w:shd w:val="clear" w:color="auto" w:fill="auto"/>
        <w:bidi w:val="0"/>
        <w:jc w:val="left"/>
        <w:spacing w:before="0" w:after="0"/>
        <w:ind w:left="20" w:right="340" w:firstLine="1440"/>
      </w:pPr>
      <w:r>
        <w:rPr>
          <w:rStyle w:val="CharStyle982"/>
        </w:rPr>
        <w:t xml:space="preserve">За </w:t>
      </w:r>
      <w:r>
        <w:rPr>
          <w:rStyle w:val="CharStyle770"/>
        </w:rPr>
        <w:t xml:space="preserve">индустриални научни изследвания </w:t>
      </w:r>
      <w:r>
        <w:rPr>
          <w:rStyle w:val="CharStyle982"/>
        </w:rPr>
        <w:t xml:space="preserve">- 70% за </w:t>
      </w:r>
      <w:r>
        <w:rPr>
          <w:rStyle w:val="CharStyle770"/>
        </w:rPr>
        <w:t xml:space="preserve">малки </w:t>
      </w:r>
      <w:r>
        <w:rPr>
          <w:rStyle w:val="CharStyle982"/>
        </w:rPr>
        <w:t>пред</w:t>
      </w:r>
      <w:r>
        <w:rPr>
          <w:rStyle w:val="CharStyle1022"/>
        </w:rPr>
        <w:t>п</w:t>
      </w:r>
      <w:r>
        <w:rPr>
          <w:rStyle w:val="CharStyle982"/>
        </w:rPr>
        <w:t xml:space="preserve">риятия; 60% -за средни </w:t>
      </w:r>
      <w:r>
        <w:rPr>
          <w:rStyle w:val="CharStyle770"/>
        </w:rPr>
        <w:t xml:space="preserve">предприятия </w:t>
      </w:r>
      <w:r>
        <w:rPr>
          <w:rStyle w:val="CharStyle982"/>
        </w:rPr>
        <w:t xml:space="preserve">и 50% - за </w:t>
      </w:r>
      <w:r>
        <w:rPr>
          <w:rStyle w:val="CharStyle770"/>
        </w:rPr>
        <w:t>големи .пре</w:t>
      </w:r>
      <w:r>
        <w:rPr>
          <w:rStyle w:val="CharStyle988"/>
        </w:rPr>
        <w:t>дп</w:t>
      </w:r>
      <w:r>
        <w:rPr>
          <w:rStyle w:val="CharStyle770"/>
        </w:rPr>
        <w:t>риятия.</w:t>
      </w:r>
    </w:p>
    <w:p>
      <w:pPr>
        <w:pStyle w:val="Style26"/>
        <w:widowControl w:val="0"/>
        <w:keepNext w:val="0"/>
        <w:keepLines w:val="0"/>
        <w:shd w:val="clear" w:color="auto" w:fill="auto"/>
        <w:bidi w:val="0"/>
        <w:spacing w:before="0" w:after="0"/>
        <w:ind w:left="20" w:right="340" w:firstLine="740"/>
      </w:pPr>
      <w:r>
        <w:rPr>
          <w:rStyle w:val="CharStyle964"/>
        </w:rPr>
        <w:t xml:space="preserve">С </w:t>
      </w:r>
      <w:r>
        <w:rPr>
          <w:rStyle w:val="CharStyle842"/>
        </w:rPr>
        <w:t xml:space="preserve">Методиката е предвидено бенефициентите </w:t>
      </w:r>
      <w:r>
        <w:rPr>
          <w:rStyle w:val="CharStyle964"/>
        </w:rPr>
        <w:t xml:space="preserve">да съфинансират </w:t>
      </w:r>
      <w:r>
        <w:rPr>
          <w:rStyle w:val="CharStyle842"/>
        </w:rPr>
        <w:t xml:space="preserve">покупката </w:t>
      </w:r>
      <w:r>
        <w:rPr>
          <w:rStyle w:val="CharStyle964"/>
        </w:rPr>
        <w:t xml:space="preserve">на </w:t>
      </w:r>
      <w:r>
        <w:rPr>
          <w:rStyle w:val="CharStyle842"/>
        </w:rPr>
        <w:t xml:space="preserve">оборудване </w:t>
      </w:r>
      <w:r>
        <w:rPr>
          <w:rStyle w:val="CharStyle964"/>
        </w:rPr>
        <w:t>с 10 на сто от действителната стойност на апаратурата.</w:t>
      </w:r>
    </w:p>
    <w:p>
      <w:pPr>
        <w:pStyle w:val="Style68"/>
        <w:widowControl w:val="0"/>
        <w:keepNext w:val="0"/>
        <w:keepLines w:val="0"/>
        <w:shd w:val="clear" w:color="auto" w:fill="auto"/>
        <w:bidi w:val="0"/>
        <w:jc w:val="both"/>
        <w:spacing w:before="0" w:after="0"/>
        <w:ind w:left="20" w:right="340" w:firstLine="740"/>
      </w:pPr>
      <w:r>
        <w:rPr>
          <w:rStyle w:val="CharStyle982"/>
        </w:rPr>
        <w:t xml:space="preserve">Съгласно </w:t>
      </w:r>
      <w:r>
        <w:rPr>
          <w:rStyle w:val="CharStyle770"/>
        </w:rPr>
        <w:t xml:space="preserve">Методиката, </w:t>
      </w:r>
      <w:r>
        <w:rPr>
          <w:rStyle w:val="CharStyle982"/>
        </w:rPr>
        <w:t xml:space="preserve">размерът на помощта за </w:t>
      </w:r>
      <w:r>
        <w:rPr>
          <w:rStyle w:val="CharStyle770"/>
        </w:rPr>
        <w:t xml:space="preserve">предприятия </w:t>
      </w:r>
      <w:r>
        <w:rPr>
          <w:rStyle w:val="CharStyle982"/>
        </w:rPr>
        <w:t xml:space="preserve">или </w:t>
      </w:r>
      <w:r>
        <w:rPr>
          <w:rStyle w:val="CharStyle770"/>
        </w:rPr>
        <w:t xml:space="preserve">нестопански организации </w:t>
      </w:r>
      <w:r>
        <w:rPr>
          <w:rStyle w:val="CharStyle982"/>
        </w:rPr>
        <w:t xml:space="preserve">е </w:t>
      </w:r>
      <w:r>
        <w:rPr>
          <w:rStyle w:val="CharStyle770"/>
        </w:rPr>
        <w:t xml:space="preserve">левовият еквивалент </w:t>
      </w:r>
      <w:r>
        <w:rPr>
          <w:rStyle w:val="CharStyle982"/>
        </w:rPr>
        <w:t xml:space="preserve">на 200 000 евро за </w:t>
      </w:r>
      <w:r>
        <w:rPr>
          <w:rStyle w:val="CharStyle770"/>
        </w:rPr>
        <w:t xml:space="preserve">период </w:t>
      </w:r>
      <w:r>
        <w:rPr>
          <w:rStyle w:val="CharStyle982"/>
        </w:rPr>
        <w:t xml:space="preserve">от три </w:t>
      </w:r>
      <w:r>
        <w:rPr>
          <w:rStyle w:val="CharStyle770"/>
        </w:rPr>
        <w:t>данъчни години.</w:t>
      </w:r>
    </w:p>
    <w:p>
      <w:pPr>
        <w:pStyle w:val="Style68"/>
        <w:widowControl w:val="0"/>
        <w:keepNext w:val="0"/>
        <w:keepLines w:val="0"/>
        <w:shd w:val="clear" w:color="auto" w:fill="auto"/>
        <w:bidi w:val="0"/>
        <w:jc w:val="both"/>
        <w:spacing w:before="0" w:after="0"/>
        <w:ind w:left="20" w:right="340" w:firstLine="740"/>
      </w:pPr>
      <w:r>
        <w:rPr>
          <w:rStyle w:val="CharStyle770"/>
        </w:rPr>
        <w:t xml:space="preserve">Съгласно Методиката, финансирането на проектите ее извършва въз основа на </w:t>
      </w:r>
      <w:r>
        <w:rPr>
          <w:rStyle w:val="CharStyle982"/>
        </w:rPr>
        <w:t xml:space="preserve">сключени договори </w:t>
      </w:r>
      <w:r>
        <w:rPr>
          <w:rStyle w:val="CharStyle770"/>
        </w:rPr>
        <w:t xml:space="preserve">между </w:t>
      </w:r>
      <w:r>
        <w:rPr>
          <w:rStyle w:val="CharStyle982"/>
        </w:rPr>
        <w:t xml:space="preserve">Фонд „Научни </w:t>
      </w:r>
      <w:r>
        <w:rPr>
          <w:rStyle w:val="CharStyle770"/>
        </w:rPr>
        <w:t xml:space="preserve">изследвания” </w:t>
      </w:r>
      <w:r>
        <w:rPr>
          <w:rStyle w:val="CharStyle982"/>
        </w:rPr>
        <w:t xml:space="preserve">от </w:t>
      </w:r>
      <w:r>
        <w:rPr>
          <w:rStyle w:val="CharStyle770"/>
        </w:rPr>
        <w:t xml:space="preserve">една </w:t>
      </w:r>
      <w:r>
        <w:rPr>
          <w:rStyle w:val="CharStyle982"/>
        </w:rPr>
        <w:t xml:space="preserve">страна и </w:t>
      </w:r>
      <w:r>
        <w:rPr>
          <w:rStyle w:val="CharStyle770"/>
        </w:rPr>
        <w:t xml:space="preserve">ръководителите </w:t>
      </w:r>
      <w:r>
        <w:rPr>
          <w:rStyle w:val="CharStyle982"/>
        </w:rPr>
        <w:t xml:space="preserve">на </w:t>
      </w:r>
      <w:r>
        <w:rPr>
          <w:rStyle w:val="CharStyle770"/>
        </w:rPr>
        <w:t xml:space="preserve">научния колектив и на участващите в проекта, организации от друга. С посочените договори се определят отношенията но предоставяне и отчитане на средствата, използването </w:t>
      </w:r>
      <w:r>
        <w:rPr>
          <w:rStyle w:val="CharStyle982"/>
        </w:rPr>
        <w:t xml:space="preserve">и </w:t>
      </w:r>
      <w:r>
        <w:rPr>
          <w:rStyle w:val="CharStyle770"/>
        </w:rPr>
        <w:t xml:space="preserve">съхранението </w:t>
      </w:r>
      <w:r>
        <w:rPr>
          <w:rStyle w:val="CharStyle982"/>
        </w:rPr>
        <w:t xml:space="preserve">на </w:t>
      </w:r>
      <w:r>
        <w:rPr>
          <w:rStyle w:val="CharStyle770"/>
        </w:rPr>
        <w:t xml:space="preserve">апаратурата, </w:t>
      </w:r>
      <w:r>
        <w:rPr>
          <w:rStyle w:val="CharStyle982"/>
        </w:rPr>
        <w:t xml:space="preserve">правата на </w:t>
      </w:r>
      <w:r>
        <w:rPr>
          <w:rStyle w:val="CharStyle770"/>
        </w:rPr>
        <w:t xml:space="preserve">авторство </w:t>
      </w:r>
      <w:r>
        <w:rPr>
          <w:rStyle w:val="CharStyle982"/>
        </w:rPr>
        <w:t xml:space="preserve">и </w:t>
      </w:r>
      <w:r>
        <w:rPr>
          <w:rStyle w:val="CharStyle770"/>
        </w:rPr>
        <w:t xml:space="preserve">собственост върху резултатите </w:t>
      </w:r>
      <w:r>
        <w:rPr>
          <w:rStyle w:val="CharStyle982"/>
        </w:rPr>
        <w:t xml:space="preserve">от </w:t>
      </w:r>
      <w:r>
        <w:rPr>
          <w:rStyle w:val="CharStyle770"/>
        </w:rPr>
        <w:t xml:space="preserve">научните изследвания, </w:t>
      </w:r>
      <w:r>
        <w:rPr>
          <w:rStyle w:val="CharStyle982"/>
        </w:rPr>
        <w:t xml:space="preserve">както и върху правата </w:t>
      </w:r>
      <w:r>
        <w:rPr>
          <w:rStyle w:val="CharStyle770"/>
        </w:rPr>
        <w:t>върху придобитите активи.</w:t>
      </w:r>
    </w:p>
    <w:p>
      <w:pPr>
        <w:pStyle w:val="Style68"/>
        <w:widowControl w:val="0"/>
        <w:keepNext w:val="0"/>
        <w:keepLines w:val="0"/>
        <w:shd w:val="clear" w:color="auto" w:fill="auto"/>
        <w:bidi w:val="0"/>
        <w:jc w:val="both"/>
        <w:spacing w:before="0" w:after="0"/>
        <w:ind w:left="20" w:right="0" w:firstLine="740"/>
      </w:pPr>
      <w:r>
        <w:rPr>
          <w:rStyle w:val="CharStyle770"/>
        </w:rPr>
        <w:t xml:space="preserve">Съгласно Методиката, финансирането </w:t>
      </w:r>
      <w:r>
        <w:rPr>
          <w:rStyle w:val="CharStyle982"/>
        </w:rPr>
        <w:t>се предоставя както следва:</w:t>
      </w:r>
    </w:p>
    <w:p>
      <w:pPr>
        <w:pStyle w:val="Style26"/>
        <w:numPr>
          <w:ilvl w:val="0"/>
          <w:numId w:val="243"/>
        </w:numPr>
        <w:tabs>
          <w:tab w:leader="none" w:pos="728" w:val="left"/>
        </w:tabs>
        <w:widowControl w:val="0"/>
        <w:keepNext w:val="0"/>
        <w:keepLines w:val="0"/>
        <w:shd w:val="clear" w:color="auto" w:fill="auto"/>
        <w:bidi w:val="0"/>
        <w:jc w:val="left"/>
        <w:spacing w:before="0" w:after="0"/>
        <w:ind w:left="20" w:right="0" w:firstLine="420"/>
      </w:pPr>
      <w:r>
        <w:rPr>
          <w:rStyle w:val="CharStyle964"/>
        </w:rPr>
        <w:t xml:space="preserve">До </w:t>
      </w:r>
      <w:r>
        <w:rPr>
          <w:rStyle w:val="CharStyle842"/>
        </w:rPr>
        <w:t xml:space="preserve">70% </w:t>
      </w:r>
      <w:r>
        <w:rPr>
          <w:rStyle w:val="CharStyle964"/>
        </w:rPr>
        <w:t xml:space="preserve">авансово </w:t>
      </w:r>
      <w:r>
        <w:rPr>
          <w:rStyle w:val="CharStyle842"/>
        </w:rPr>
        <w:t xml:space="preserve">в </w:t>
      </w:r>
      <w:r>
        <w:rPr>
          <w:rStyle w:val="CharStyle964"/>
        </w:rPr>
        <w:t xml:space="preserve">едномесечен срок от </w:t>
      </w:r>
      <w:r>
        <w:rPr>
          <w:rStyle w:val="CharStyle842"/>
        </w:rPr>
        <w:t xml:space="preserve">сключването </w:t>
      </w:r>
      <w:r>
        <w:rPr>
          <w:rStyle w:val="CharStyle964"/>
        </w:rPr>
        <w:t xml:space="preserve">на </w:t>
      </w:r>
      <w:r>
        <w:rPr>
          <w:rStyle w:val="CharStyle842"/>
        </w:rPr>
        <w:t>договора;</w:t>
      </w:r>
    </w:p>
    <w:p>
      <w:pPr>
        <w:pStyle w:val="Style68"/>
        <w:numPr>
          <w:ilvl w:val="0"/>
          <w:numId w:val="243"/>
        </w:numPr>
        <w:tabs>
          <w:tab w:leader="none" w:pos="750" w:val="left"/>
        </w:tabs>
        <w:widowControl w:val="0"/>
        <w:keepNext w:val="0"/>
        <w:keepLines w:val="0"/>
        <w:shd w:val="clear" w:color="auto" w:fill="auto"/>
        <w:bidi w:val="0"/>
        <w:jc w:val="left"/>
        <w:spacing w:before="0" w:after="0"/>
        <w:ind w:left="20" w:right="340" w:firstLine="420"/>
      </w:pPr>
      <w:r>
        <w:rPr>
          <w:rStyle w:val="CharStyle982"/>
        </w:rPr>
        <w:t xml:space="preserve">До 20% - в </w:t>
      </w:r>
      <w:r>
        <w:rPr>
          <w:rStyle w:val="CharStyle770"/>
        </w:rPr>
        <w:t xml:space="preserve">едномесечен </w:t>
      </w:r>
      <w:r>
        <w:rPr>
          <w:rStyle w:val="CharStyle982"/>
        </w:rPr>
        <w:t xml:space="preserve">срок от </w:t>
      </w:r>
      <w:r>
        <w:rPr>
          <w:rStyle w:val="CharStyle770"/>
        </w:rPr>
        <w:t xml:space="preserve">приемане </w:t>
      </w:r>
      <w:r>
        <w:rPr>
          <w:rStyle w:val="CharStyle982"/>
        </w:rPr>
        <w:t xml:space="preserve">на научния и </w:t>
      </w:r>
      <w:r>
        <w:rPr>
          <w:rStyle w:val="CharStyle770"/>
        </w:rPr>
        <w:t xml:space="preserve">финансов </w:t>
      </w:r>
      <w:r>
        <w:rPr>
          <w:rStyle w:val="CharStyle982"/>
        </w:rPr>
        <w:t xml:space="preserve">отчет на </w:t>
      </w:r>
      <w:r>
        <w:rPr>
          <w:rStyle w:val="CharStyle770"/>
        </w:rPr>
        <w:t xml:space="preserve">бенефициента </w:t>
      </w:r>
      <w:r>
        <w:rPr>
          <w:rStyle w:val="CharStyle982"/>
        </w:rPr>
        <w:t xml:space="preserve">за </w:t>
      </w:r>
      <w:r>
        <w:rPr>
          <w:rStyle w:val="CharStyle770"/>
        </w:rPr>
        <w:t xml:space="preserve">изпълнение </w:t>
      </w:r>
      <w:r>
        <w:rPr>
          <w:rStyle w:val="CharStyle982"/>
        </w:rPr>
        <w:t xml:space="preserve">на </w:t>
      </w:r>
      <w:r>
        <w:rPr>
          <w:rStyle w:val="CharStyle770"/>
        </w:rPr>
        <w:t xml:space="preserve">първия етап </w:t>
      </w:r>
      <w:r>
        <w:rPr>
          <w:rStyle w:val="CharStyle982"/>
        </w:rPr>
        <w:t xml:space="preserve">на </w:t>
      </w:r>
      <w:r>
        <w:rPr>
          <w:rStyle w:val="CharStyle770"/>
        </w:rPr>
        <w:t>проекта;</w:t>
      </w:r>
    </w:p>
    <w:p>
      <w:pPr>
        <w:pStyle w:val="Style68"/>
        <w:numPr>
          <w:ilvl w:val="0"/>
          <w:numId w:val="243"/>
        </w:numPr>
        <w:tabs>
          <w:tab w:leader="none" w:pos="759" w:val="left"/>
          <w:tab w:leader="none" w:pos="7935" w:val="left"/>
          <w:tab w:leader="dot" w:pos="9553" w:val="left"/>
        </w:tabs>
        <w:widowControl w:val="0"/>
        <w:keepNext w:val="0"/>
        <w:keepLines w:val="0"/>
        <w:shd w:val="clear" w:color="auto" w:fill="auto"/>
        <w:bidi w:val="0"/>
        <w:jc w:val="left"/>
        <w:spacing w:before="0" w:after="0"/>
        <w:ind w:left="20" w:right="340" w:firstLine="420"/>
      </w:pPr>
      <w:r>
        <w:rPr>
          <w:rStyle w:val="CharStyle770"/>
        </w:rPr>
        <w:t xml:space="preserve">Останалата част /10%/ в едномесечен срок от приемане на </w:t>
      </w:r>
      <w:r>
        <w:rPr>
          <w:rStyle w:val="CharStyle982"/>
        </w:rPr>
        <w:t xml:space="preserve">научния </w:t>
      </w:r>
      <w:r>
        <w:rPr>
          <w:rStyle w:val="CharStyle770"/>
        </w:rPr>
        <w:t xml:space="preserve">и </w:t>
      </w:r>
      <w:r>
        <w:rPr>
          <w:rStyle w:val="CharStyle1048"/>
        </w:rPr>
        <w:t xml:space="preserve">фидеяна </w:t>
      </w:r>
      <w:r>
        <w:rPr>
          <w:rStyle w:val="CharStyle770"/>
        </w:rPr>
        <w:t>бенефициента за изпълнение на втория етан на проекта.</w:t>
        <w:tab/>
        <w:tab/>
      </w:r>
    </w:p>
    <w:p>
      <w:pPr>
        <w:pStyle w:val="Style68"/>
        <w:tabs>
          <w:tab w:leader="none" w:pos="8343" w:val="left"/>
        </w:tabs>
        <w:widowControl w:val="0"/>
        <w:keepNext w:val="0"/>
        <w:keepLines w:val="0"/>
        <w:shd w:val="clear" w:color="auto" w:fill="auto"/>
        <w:bidi w:val="0"/>
        <w:jc w:val="left"/>
        <w:spacing w:before="0" w:after="0"/>
        <w:ind w:left="20" w:right="340" w:firstLine="740"/>
      </w:pPr>
      <w:r>
        <w:rPr>
          <w:rStyle w:val="CharStyle770"/>
        </w:rPr>
        <w:t xml:space="preserve">Прието </w:t>
      </w:r>
      <w:r>
        <w:rPr>
          <w:rStyle w:val="CharStyle982"/>
        </w:rPr>
        <w:t xml:space="preserve">е, че </w:t>
      </w:r>
      <w:r>
        <w:rPr>
          <w:rStyle w:val="CharStyle770"/>
        </w:rPr>
        <w:t xml:space="preserve">при липса </w:t>
      </w:r>
      <w:r>
        <w:rPr>
          <w:rStyle w:val="CharStyle982"/>
        </w:rPr>
        <w:t xml:space="preserve">на </w:t>
      </w:r>
      <w:r>
        <w:rPr>
          <w:rStyle w:val="CharStyle770"/>
        </w:rPr>
        <w:t xml:space="preserve">финансови възможности </w:t>
      </w:r>
      <w:r>
        <w:rPr>
          <w:rStyle w:val="CharStyle982"/>
        </w:rPr>
        <w:t xml:space="preserve">за </w:t>
      </w:r>
      <w:r>
        <w:rPr>
          <w:rStyle w:val="CharStyle770"/>
        </w:rPr>
        <w:t xml:space="preserve">фонда, т^|е|к&gt; </w:t>
      </w:r>
      <w:r>
        <w:rPr>
          <w:rStyle w:val="CharStyle982"/>
        </w:rPr>
        <w:t xml:space="preserve">невиновно </w:t>
      </w:r>
      <w:r>
        <w:rPr>
          <w:rStyle w:val="CharStyle770"/>
        </w:rPr>
        <w:t xml:space="preserve">осигуряването на финансови средства за втория етап, за </w:t>
      </w:r>
      <w:r>
        <w:rPr>
          <w:rStyle w:val="CharStyle982"/>
        </w:rPr>
        <w:t xml:space="preserve">коет(|/у3^дош^£1рсмЩр1 </w:t>
      </w:r>
      <w:r>
        <w:rPr>
          <w:rStyle w:val="CharStyle770"/>
        </w:rPr>
        <w:t xml:space="preserve">бенефициента, като срокът за изпълнение на договора се удължава </w:t>
      </w:r>
      <w:r>
        <w:rPr>
          <w:rStyle w:val="CharStyle982"/>
        </w:rPr>
        <w:t xml:space="preserve">автоС </w:t>
      </w:r>
      <w:r>
        <w:rPr>
          <w:rStyle w:val="CharStyle770"/>
        </w:rPr>
        <w:t>'' ’ о£р#й?ерока</w:t>
      </w:r>
      <w:r>
        <w:rPr>
          <w:rStyle w:val="CharStyle770"/>
          <w:lang w:val="en-US"/>
        </w:rPr>
        <w:t xml:space="preserve">Ififefj </w:t>
      </w:r>
      <w:r>
        <w:rPr>
          <w:rStyle w:val="CharStyle770"/>
        </w:rPr>
        <w:t>забавата.</w:t>
        <w:tab/>
        <w:t xml:space="preserve">7;Е н </w:t>
      </w:r>
      <w:r>
        <w:rPr>
          <w:rStyle w:val="CharStyle273"/>
          <w:lang w:val="en-US"/>
        </w:rPr>
        <w:t>J^iJ</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Методиката, окончателният размер </w:t>
      </w:r>
      <w:r>
        <w:rPr>
          <w:rStyle w:val="CharStyle982"/>
        </w:rPr>
        <w:t xml:space="preserve">на </w:t>
      </w:r>
      <w:r>
        <w:rPr>
          <w:rStyle w:val="CharStyle770"/>
        </w:rPr>
        <w:t xml:space="preserve">финансирането </w:t>
      </w:r>
      <w:r>
        <w:rPr>
          <w:rStyle w:val="CharStyle982"/>
        </w:rPr>
        <w:t xml:space="preserve">от </w:t>
      </w:r>
      <w:r>
        <w:rPr>
          <w:rStyle w:val="CharStyle770"/>
        </w:rPr>
        <w:t xml:space="preserve">страна </w:t>
      </w:r>
      <w:r>
        <w:rPr>
          <w:rStyle w:val="CharStyle982"/>
        </w:rPr>
        <w:t xml:space="preserve">на </w:t>
      </w:r>
      <w:r>
        <w:rPr>
          <w:rStyle w:val="CharStyle770"/>
        </w:rPr>
        <w:t xml:space="preserve">фонда </w:t>
      </w:r>
      <w:r>
        <w:rPr>
          <w:rStyle w:val="CharStyle982"/>
        </w:rPr>
        <w:t xml:space="preserve">се </w:t>
      </w:r>
      <w:r>
        <w:rPr>
          <w:rStyle w:val="CharStyle770"/>
        </w:rPr>
        <w:t xml:space="preserve">определя </w:t>
      </w:r>
      <w:r>
        <w:rPr>
          <w:rStyle w:val="CharStyle982"/>
        </w:rPr>
        <w:t xml:space="preserve">с </w:t>
      </w:r>
      <w:r>
        <w:rPr>
          <w:rStyle w:val="CharStyle770"/>
        </w:rPr>
        <w:t xml:space="preserve">договор между фонда </w:t>
      </w:r>
      <w:r>
        <w:rPr>
          <w:rStyle w:val="CharStyle982"/>
        </w:rPr>
        <w:t xml:space="preserve">и </w:t>
      </w:r>
      <w:r>
        <w:rPr>
          <w:rStyle w:val="CharStyle770"/>
        </w:rPr>
        <w:t xml:space="preserve">бенефициентите </w:t>
      </w:r>
      <w:r>
        <w:rPr>
          <w:rStyle w:val="CharStyle982"/>
        </w:rPr>
        <w:t xml:space="preserve">въз </w:t>
      </w:r>
      <w:r>
        <w:rPr>
          <w:rStyle w:val="CharStyle770"/>
        </w:rPr>
        <w:t xml:space="preserve">основа </w:t>
      </w:r>
      <w:r>
        <w:rPr>
          <w:rStyle w:val="CharStyle982"/>
        </w:rPr>
        <w:t xml:space="preserve">на решение на </w:t>
      </w:r>
      <w:r>
        <w:rPr>
          <w:rStyle w:val="CharStyle770"/>
        </w:rPr>
        <w:t xml:space="preserve">Изпълнителния </w:t>
      </w:r>
      <w:r>
        <w:rPr>
          <w:rStyle w:val="CharStyle982"/>
        </w:rPr>
        <w:t xml:space="preserve">съвет. В </w:t>
      </w:r>
      <w:r>
        <w:rPr>
          <w:rStyle w:val="CharStyle770"/>
        </w:rPr>
        <w:t xml:space="preserve">случай, </w:t>
      </w:r>
      <w:r>
        <w:rPr>
          <w:rStyle w:val="CharStyle982"/>
        </w:rPr>
        <w:t xml:space="preserve">че </w:t>
      </w:r>
      <w:r>
        <w:rPr>
          <w:rStyle w:val="CharStyle770"/>
        </w:rPr>
        <w:t xml:space="preserve">при приемането </w:t>
      </w:r>
      <w:r>
        <w:rPr>
          <w:rStyle w:val="CharStyle982"/>
        </w:rPr>
        <w:t xml:space="preserve">на някой от отчетите се установи, че </w:t>
      </w:r>
      <w:r>
        <w:rPr>
          <w:rStyle w:val="CharStyle770"/>
        </w:rPr>
        <w:t xml:space="preserve">резултатите </w:t>
      </w:r>
      <w:r>
        <w:rPr>
          <w:rStyle w:val="CharStyle982"/>
        </w:rPr>
        <w:t xml:space="preserve">от </w:t>
      </w:r>
      <w:r>
        <w:rPr>
          <w:rStyle w:val="CharStyle770"/>
        </w:rPr>
        <w:t xml:space="preserve">изпълнението </w:t>
      </w:r>
      <w:r>
        <w:rPr>
          <w:rStyle w:val="CharStyle982"/>
        </w:rPr>
        <w:t xml:space="preserve">на проекта са </w:t>
      </w:r>
      <w:r>
        <w:rPr>
          <w:rStyle w:val="CharStyle770"/>
        </w:rPr>
        <w:t>незадоволителни, Фонд „Научни изследвания</w:t>
      </w:r>
      <w:r>
        <w:rPr>
          <w:rStyle w:val="CharStyle770"/>
          <w:vertAlign w:val="superscript"/>
        </w:rPr>
        <w:t>5</w:t>
      </w:r>
      <w:r>
        <w:rPr>
          <w:rStyle w:val="CharStyle770"/>
        </w:rPr>
        <w:t xml:space="preserve">’ </w:t>
      </w:r>
      <w:r>
        <w:rPr>
          <w:rStyle w:val="CharStyle982"/>
        </w:rPr>
        <w:t xml:space="preserve">има право да </w:t>
      </w:r>
      <w:r>
        <w:rPr>
          <w:rStyle w:val="CharStyle770"/>
        </w:rPr>
        <w:t xml:space="preserve">намали финансирането; да прекрати договора или </w:t>
      </w:r>
      <w:r>
        <w:rPr>
          <w:rStyle w:val="CharStyle982"/>
        </w:rPr>
        <w:t xml:space="preserve">да </w:t>
      </w:r>
      <w:r>
        <w:rPr>
          <w:rStyle w:val="CharStyle770"/>
        </w:rPr>
        <w:t xml:space="preserve">поиска частично или </w:t>
      </w:r>
      <w:r>
        <w:rPr>
          <w:rStyle w:val="CharStyle982"/>
        </w:rPr>
        <w:t xml:space="preserve">пълно </w:t>
      </w:r>
      <w:r>
        <w:rPr>
          <w:rStyle w:val="CharStyle770"/>
        </w:rPr>
        <w:t xml:space="preserve">възстановяване </w:t>
      </w:r>
      <w:r>
        <w:rPr>
          <w:rStyle w:val="CharStyle982"/>
        </w:rPr>
        <w:t xml:space="preserve">на </w:t>
      </w:r>
      <w:r>
        <w:rPr>
          <w:rStyle w:val="CharStyle770"/>
        </w:rPr>
        <w:t xml:space="preserve">средствата, предоставени </w:t>
      </w:r>
      <w:r>
        <w:rPr>
          <w:rStyle w:val="CharStyle982"/>
        </w:rPr>
        <w:t>от него.</w:t>
      </w:r>
    </w:p>
    <w:p>
      <w:pPr>
        <w:pStyle w:val="Style68"/>
        <w:widowControl w:val="0"/>
        <w:keepNext w:val="0"/>
        <w:keepLines w:val="0"/>
        <w:shd w:val="clear" w:color="auto" w:fill="auto"/>
        <w:bidi w:val="0"/>
        <w:jc w:val="both"/>
        <w:spacing w:before="0" w:after="0"/>
        <w:ind w:left="20" w:right="20" w:firstLine="720"/>
      </w:pPr>
      <w:r>
        <w:rPr>
          <w:rStyle w:val="CharStyle982"/>
        </w:rPr>
        <w:t xml:space="preserve">В </w:t>
      </w:r>
      <w:r>
        <w:rPr>
          <w:rStyle w:val="CharStyle770"/>
        </w:rPr>
        <w:t xml:space="preserve">Методиката </w:t>
      </w:r>
      <w:r>
        <w:rPr>
          <w:rStyle w:val="CharStyle982"/>
        </w:rPr>
        <w:t xml:space="preserve">е </w:t>
      </w:r>
      <w:r>
        <w:rPr>
          <w:rStyle w:val="CharStyle770"/>
        </w:rPr>
        <w:t xml:space="preserve">записано, </w:t>
      </w:r>
      <w:r>
        <w:rPr>
          <w:rStyle w:val="CharStyle982"/>
        </w:rPr>
        <w:t xml:space="preserve">че Фонд </w:t>
      </w:r>
      <w:r>
        <w:rPr>
          <w:rStyle w:val="CharStyle770"/>
        </w:rPr>
        <w:t>„Научни изследвания</w:t>
      </w:r>
      <w:r>
        <w:rPr>
          <w:rStyle w:val="CharStyle770"/>
          <w:vertAlign w:val="superscript"/>
        </w:rPr>
        <w:t>5</w:t>
      </w:r>
      <w:r>
        <w:rPr>
          <w:rStyle w:val="CharStyle770"/>
        </w:rPr>
        <w:t xml:space="preserve">’ има </w:t>
      </w:r>
      <w:r>
        <w:rPr>
          <w:rStyle w:val="CharStyle982"/>
        </w:rPr>
        <w:t xml:space="preserve">право </w:t>
      </w:r>
      <w:r>
        <w:rPr>
          <w:rStyle w:val="CharStyle770"/>
        </w:rPr>
        <w:t>да извър</w:t>
      </w:r>
      <w:r>
        <w:rPr>
          <w:rStyle w:val="CharStyle988"/>
        </w:rPr>
        <w:t>ш</w:t>
      </w:r>
      <w:r>
        <w:rPr>
          <w:rStyle w:val="CharStyle770"/>
        </w:rPr>
        <w:t xml:space="preserve">ва проверки </w:t>
      </w:r>
      <w:r>
        <w:rPr>
          <w:rStyle w:val="CharStyle982"/>
        </w:rPr>
        <w:t xml:space="preserve">за </w:t>
      </w:r>
      <w:r>
        <w:rPr>
          <w:rStyle w:val="CharStyle770"/>
        </w:rPr>
        <w:t xml:space="preserve">изпълнение </w:t>
      </w:r>
      <w:r>
        <w:rPr>
          <w:rStyle w:val="CharStyle982"/>
        </w:rPr>
        <w:t xml:space="preserve">на </w:t>
      </w:r>
      <w:r>
        <w:rPr>
          <w:rStyle w:val="CharStyle770"/>
        </w:rPr>
        <w:t xml:space="preserve">административните, финансови, технически </w:t>
      </w:r>
      <w:r>
        <w:rPr>
          <w:rStyle w:val="CharStyle982"/>
        </w:rPr>
        <w:t xml:space="preserve">и </w:t>
      </w:r>
      <w:r>
        <w:rPr>
          <w:rStyle w:val="CharStyle770"/>
        </w:rPr>
        <w:t xml:space="preserve">други аспекти </w:t>
      </w:r>
      <w:r>
        <w:rPr>
          <w:rStyle w:val="CharStyle982"/>
        </w:rPr>
        <w:t xml:space="preserve">на </w:t>
      </w:r>
      <w:r>
        <w:rPr>
          <w:rStyle w:val="CharStyle770"/>
        </w:rPr>
        <w:t>проектите,</w:t>
      </w:r>
    </w:p>
    <w:p>
      <w:pPr>
        <w:pStyle w:val="Style68"/>
        <w:widowControl w:val="0"/>
        <w:keepNext w:val="0"/>
        <w:keepLines w:val="0"/>
        <w:shd w:val="clear" w:color="auto" w:fill="auto"/>
        <w:bidi w:val="0"/>
        <w:jc w:val="both"/>
        <w:spacing w:before="0" w:after="0"/>
        <w:ind w:left="20" w:right="20" w:firstLine="720"/>
      </w:pPr>
      <w:r>
        <w:rPr>
          <w:rStyle w:val="CharStyle982"/>
        </w:rPr>
        <w:t xml:space="preserve">С </w:t>
      </w:r>
      <w:r>
        <w:rPr>
          <w:rStyle w:val="CharStyle770"/>
        </w:rPr>
        <w:t xml:space="preserve">Методиката е предвидено, </w:t>
      </w:r>
      <w:r>
        <w:rPr>
          <w:rStyle w:val="CharStyle982"/>
        </w:rPr>
        <w:t xml:space="preserve">че </w:t>
      </w:r>
      <w:r>
        <w:rPr>
          <w:rStyle w:val="CharStyle770"/>
        </w:rPr>
        <w:t xml:space="preserve">изменения </w:t>
      </w:r>
      <w:r>
        <w:rPr>
          <w:rStyle w:val="CharStyle982"/>
        </w:rPr>
        <w:t xml:space="preserve">на </w:t>
      </w:r>
      <w:r>
        <w:rPr>
          <w:rStyle w:val="CharStyle770"/>
        </w:rPr>
        <w:t xml:space="preserve">договора </w:t>
      </w:r>
      <w:r>
        <w:rPr>
          <w:rStyle w:val="CharStyle982"/>
        </w:rPr>
        <w:t xml:space="preserve">за финансиране се </w:t>
      </w:r>
      <w:r>
        <w:rPr>
          <w:rStyle w:val="CharStyle770"/>
        </w:rPr>
        <w:t xml:space="preserve">извършва след сключване на анекс към същия, по </w:t>
      </w:r>
      <w:r>
        <w:rPr>
          <w:rStyle w:val="CharStyle982"/>
        </w:rPr>
        <w:t xml:space="preserve">взаимно </w:t>
      </w:r>
      <w:r>
        <w:rPr>
          <w:rStyle w:val="CharStyle770"/>
        </w:rPr>
        <w:t xml:space="preserve">съгласие на страните. Предвидено е, че са недопустими промени </w:t>
      </w:r>
      <w:r>
        <w:rPr>
          <w:rStyle w:val="CharStyle982"/>
        </w:rPr>
        <w:t xml:space="preserve">в </w:t>
      </w:r>
      <w:r>
        <w:rPr>
          <w:rStyle w:val="CharStyle770"/>
        </w:rPr>
        <w:t xml:space="preserve">бюджета </w:t>
      </w:r>
      <w:r>
        <w:rPr>
          <w:rStyle w:val="CharStyle982"/>
        </w:rPr>
        <w:t xml:space="preserve">на </w:t>
      </w:r>
      <w:r>
        <w:rPr>
          <w:rStyle w:val="CharStyle770"/>
        </w:rPr>
        <w:t xml:space="preserve">договора, водещи </w:t>
      </w:r>
      <w:r>
        <w:rPr>
          <w:rStyle w:val="CharStyle982"/>
        </w:rPr>
        <w:t xml:space="preserve">до </w:t>
      </w:r>
      <w:r>
        <w:rPr>
          <w:rStyle w:val="CharStyle770"/>
        </w:rPr>
        <w:t xml:space="preserve">увеличаване </w:t>
      </w:r>
      <w:r>
        <w:rPr>
          <w:rStyle w:val="CharStyle982"/>
        </w:rPr>
        <w:t xml:space="preserve">на първоначално договорения </w:t>
      </w:r>
      <w:r>
        <w:rPr>
          <w:rStyle w:val="CharStyle770"/>
        </w:rPr>
        <w:t xml:space="preserve">процент </w:t>
      </w:r>
      <w:r>
        <w:rPr>
          <w:rStyle w:val="CharStyle982"/>
        </w:rPr>
        <w:t xml:space="preserve">и </w:t>
      </w:r>
      <w:r>
        <w:rPr>
          <w:rStyle w:val="CharStyle770"/>
        </w:rPr>
        <w:t xml:space="preserve">размер </w:t>
      </w:r>
      <w:r>
        <w:rPr>
          <w:rStyle w:val="CharStyle982"/>
        </w:rPr>
        <w:t xml:space="preserve">на финансирането по договора или </w:t>
      </w:r>
      <w:r>
        <w:rPr>
          <w:rStyle w:val="CharStyle770"/>
        </w:rPr>
        <w:t xml:space="preserve">водещи </w:t>
      </w:r>
      <w:r>
        <w:rPr>
          <w:rStyle w:val="CharStyle982"/>
        </w:rPr>
        <w:t xml:space="preserve">до превишаване на </w:t>
      </w:r>
      <w:r>
        <w:rPr>
          <w:rStyle w:val="CharStyle770"/>
        </w:rPr>
        <w:t xml:space="preserve">средствата </w:t>
      </w:r>
      <w:r>
        <w:rPr>
          <w:rStyle w:val="CharStyle982"/>
        </w:rPr>
        <w:t xml:space="preserve">по </w:t>
      </w:r>
      <w:r>
        <w:rPr>
          <w:rStyle w:val="CharStyle770"/>
        </w:rPr>
        <w:t xml:space="preserve">бюджетни </w:t>
      </w:r>
      <w:r>
        <w:rPr>
          <w:rStyle w:val="CharStyle982"/>
        </w:rPr>
        <w:t xml:space="preserve">пера, за които </w:t>
      </w:r>
      <w:r>
        <w:rPr>
          <w:rStyle w:val="CharStyle770"/>
        </w:rPr>
        <w:t xml:space="preserve">има </w:t>
      </w:r>
      <w:r>
        <w:rPr>
          <w:rStyle w:val="CharStyle982"/>
        </w:rPr>
        <w:t xml:space="preserve">нормативно </w:t>
      </w:r>
      <w:r>
        <w:rPr>
          <w:rStyle w:val="CharStyle770"/>
        </w:rPr>
        <w:t>определен размер.</w:t>
      </w:r>
    </w:p>
    <w:p>
      <w:pPr>
        <w:pStyle w:val="Style68"/>
        <w:widowControl w:val="0"/>
        <w:keepNext w:val="0"/>
        <w:keepLines w:val="0"/>
        <w:shd w:val="clear" w:color="auto" w:fill="auto"/>
        <w:bidi w:val="0"/>
        <w:jc w:val="both"/>
        <w:spacing w:before="0" w:after="0"/>
        <w:ind w:left="20" w:right="20" w:firstLine="720"/>
      </w:pPr>
      <w:r>
        <w:rPr>
          <w:rStyle w:val="CharStyle982"/>
        </w:rPr>
        <w:t xml:space="preserve">Съгласно </w:t>
      </w:r>
      <w:r>
        <w:rPr>
          <w:rStyle w:val="CharStyle770"/>
        </w:rPr>
        <w:t xml:space="preserve">Методиката, отчитането </w:t>
      </w:r>
      <w:r>
        <w:rPr>
          <w:rStyle w:val="CharStyle982"/>
        </w:rPr>
        <w:t xml:space="preserve">на </w:t>
      </w:r>
      <w:r>
        <w:rPr>
          <w:rStyle w:val="CharStyle770"/>
        </w:rPr>
        <w:t xml:space="preserve">проекта </w:t>
      </w:r>
      <w:r>
        <w:rPr>
          <w:rStyle w:val="CharStyle982"/>
        </w:rPr>
        <w:t xml:space="preserve">се извършва с точно и редовно </w:t>
      </w:r>
      <w:r>
        <w:rPr>
          <w:rStyle w:val="CharStyle770"/>
        </w:rPr>
        <w:t xml:space="preserve">водена </w:t>
      </w:r>
      <w:r>
        <w:rPr>
          <w:rStyle w:val="CharStyle982"/>
        </w:rPr>
        <w:t xml:space="preserve">от бенефициентите, </w:t>
      </w:r>
      <w:r>
        <w:rPr>
          <w:rStyle w:val="CharStyle770"/>
        </w:rPr>
        <w:t xml:space="preserve">документация </w:t>
      </w:r>
      <w:r>
        <w:rPr>
          <w:rStyle w:val="CharStyle982"/>
        </w:rPr>
        <w:t xml:space="preserve">и </w:t>
      </w:r>
      <w:r>
        <w:rPr>
          <w:rStyle w:val="CharStyle770"/>
        </w:rPr>
        <w:t xml:space="preserve">съставянето </w:t>
      </w:r>
      <w:r>
        <w:rPr>
          <w:rStyle w:val="CharStyle982"/>
        </w:rPr>
        <w:t xml:space="preserve">на </w:t>
      </w:r>
      <w:r>
        <w:rPr>
          <w:rStyle w:val="CharStyle770"/>
        </w:rPr>
        <w:t xml:space="preserve">счетоводни отчети, отразяващи изпълнението </w:t>
      </w:r>
      <w:r>
        <w:rPr>
          <w:rStyle w:val="CharStyle982"/>
        </w:rPr>
        <w:t xml:space="preserve">на </w:t>
      </w:r>
      <w:r>
        <w:rPr>
          <w:rStyle w:val="CharStyle770"/>
        </w:rPr>
        <w:t xml:space="preserve">проекта. </w:t>
      </w:r>
      <w:r>
        <w:rPr>
          <w:rStyle w:val="CharStyle982"/>
        </w:rPr>
        <w:t xml:space="preserve">С </w:t>
      </w:r>
      <w:r>
        <w:rPr>
          <w:rStyle w:val="CharStyle770"/>
        </w:rPr>
        <w:t xml:space="preserve">Методиката е предвидено представянето </w:t>
      </w:r>
      <w:r>
        <w:rPr>
          <w:rStyle w:val="CharStyle982"/>
        </w:rPr>
        <w:t xml:space="preserve">от </w:t>
      </w:r>
      <w:r>
        <w:rPr>
          <w:rStyle w:val="CharStyle770"/>
        </w:rPr>
        <w:t xml:space="preserve">Ръководителят </w:t>
      </w:r>
      <w:r>
        <w:rPr>
          <w:rStyle w:val="CharStyle982"/>
        </w:rPr>
        <w:t xml:space="preserve">на проекта научен и финансов отчет в </w:t>
      </w:r>
      <w:r>
        <w:rPr>
          <w:rStyle w:val="CharStyle770"/>
        </w:rPr>
        <w:t xml:space="preserve">едномесечен </w:t>
      </w:r>
      <w:r>
        <w:rPr>
          <w:rStyle w:val="CharStyle982"/>
        </w:rPr>
        <w:t xml:space="preserve">срок от приключване </w:t>
      </w:r>
      <w:r>
        <w:rPr>
          <w:rStyle w:val="CharStyle770"/>
        </w:rPr>
        <w:t xml:space="preserve">изпълнението </w:t>
      </w:r>
      <w:r>
        <w:rPr>
          <w:rStyle w:val="CharStyle982"/>
        </w:rPr>
        <w:t xml:space="preserve">на всеки етап на </w:t>
      </w:r>
      <w:r>
        <w:rPr>
          <w:rStyle w:val="CharStyle770"/>
        </w:rPr>
        <w:t xml:space="preserve">проекта. Съгласно Методиката, бенефициентите </w:t>
      </w:r>
      <w:r>
        <w:rPr>
          <w:rStyle w:val="CharStyle982"/>
        </w:rPr>
        <w:t xml:space="preserve">са </w:t>
      </w:r>
      <w:r>
        <w:rPr>
          <w:rStyle w:val="CharStyle770"/>
        </w:rPr>
        <w:t xml:space="preserve">длъжни </w:t>
      </w:r>
      <w:r>
        <w:rPr>
          <w:rStyle w:val="CharStyle982"/>
        </w:rPr>
        <w:t xml:space="preserve">да </w:t>
      </w:r>
      <w:r>
        <w:rPr>
          <w:rStyle w:val="CharStyle770"/>
        </w:rPr>
        <w:t xml:space="preserve">възстановят </w:t>
      </w:r>
      <w:r>
        <w:rPr>
          <w:rStyle w:val="CharStyle982"/>
        </w:rPr>
        <w:t xml:space="preserve">на фонда всички </w:t>
      </w:r>
      <w:r>
        <w:rPr>
          <w:rStyle w:val="CharStyle770"/>
        </w:rPr>
        <w:t xml:space="preserve">неизразходвани след </w:t>
      </w:r>
      <w:r>
        <w:rPr>
          <w:rStyle w:val="CharStyle982"/>
        </w:rPr>
        <w:t xml:space="preserve">приключването на </w:t>
      </w:r>
      <w:r>
        <w:rPr>
          <w:rStyle w:val="CharStyle770"/>
        </w:rPr>
        <w:t xml:space="preserve">изпълнението </w:t>
      </w:r>
      <w:r>
        <w:rPr>
          <w:rStyle w:val="CharStyle982"/>
        </w:rPr>
        <w:t xml:space="preserve">на </w:t>
      </w:r>
      <w:r>
        <w:rPr>
          <w:rStyle w:val="CharStyle770"/>
        </w:rPr>
        <w:t xml:space="preserve">проектите средства, </w:t>
      </w:r>
      <w:r>
        <w:rPr>
          <w:rStyle w:val="CharStyle982"/>
        </w:rPr>
        <w:t xml:space="preserve">както и в нарушение на насоките, </w:t>
      </w:r>
      <w:r>
        <w:rPr>
          <w:rStyle w:val="CharStyle770"/>
        </w:rPr>
        <w:t xml:space="preserve">дадени </w:t>
      </w:r>
      <w:r>
        <w:rPr>
          <w:rStyle w:val="CharStyle982"/>
        </w:rPr>
        <w:t xml:space="preserve">с </w:t>
      </w:r>
      <w:r>
        <w:rPr>
          <w:rStyle w:val="CharStyle770"/>
        </w:rPr>
        <w:t xml:space="preserve">Методиката </w:t>
      </w:r>
      <w:r>
        <w:rPr>
          <w:rStyle w:val="CharStyle982"/>
        </w:rPr>
        <w:t>и на договора.</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одобрената </w:t>
      </w:r>
      <w:r>
        <w:rPr>
          <w:rStyle w:val="CharStyle982"/>
        </w:rPr>
        <w:t xml:space="preserve">от </w:t>
      </w:r>
      <w:r>
        <w:rPr>
          <w:rStyle w:val="CharStyle770"/>
        </w:rPr>
        <w:t xml:space="preserve">Изпълнителния </w:t>
      </w:r>
      <w:r>
        <w:rPr>
          <w:rStyle w:val="CharStyle982"/>
        </w:rPr>
        <w:t xml:space="preserve">съвет на </w:t>
      </w:r>
      <w:r>
        <w:rPr>
          <w:rStyle w:val="CharStyle770"/>
        </w:rPr>
        <w:t xml:space="preserve">фонда. Методика, предвидено </w:t>
      </w:r>
      <w:r>
        <w:rPr>
          <w:rStyle w:val="CharStyle982"/>
        </w:rPr>
        <w:t xml:space="preserve">е, че </w:t>
      </w:r>
      <w:r>
        <w:rPr>
          <w:rStyle w:val="CharStyle770"/>
        </w:rPr>
        <w:t xml:space="preserve">проектното предложение трябва </w:t>
      </w:r>
      <w:r>
        <w:rPr>
          <w:rStyle w:val="CharStyle982"/>
        </w:rPr>
        <w:t xml:space="preserve">да събере </w:t>
      </w:r>
      <w:r>
        <w:rPr>
          <w:rStyle w:val="CharStyle770"/>
        </w:rPr>
        <w:t xml:space="preserve">минимум </w:t>
      </w:r>
      <w:r>
        <w:rPr>
          <w:rStyle w:val="CharStyle982"/>
        </w:rPr>
        <w:t xml:space="preserve">80 </w:t>
      </w:r>
      <w:r>
        <w:rPr>
          <w:rStyle w:val="CharStyle770"/>
        </w:rPr>
        <w:t xml:space="preserve">точки </w:t>
      </w:r>
      <w:r>
        <w:rPr>
          <w:rStyle w:val="CharStyle982"/>
        </w:rPr>
        <w:t xml:space="preserve">от </w:t>
      </w:r>
      <w:r>
        <w:rPr>
          <w:rStyle w:val="CharStyle770"/>
        </w:rPr>
        <w:t xml:space="preserve">максимум </w:t>
      </w:r>
      <w:r>
        <w:rPr>
          <w:rStyle w:val="CharStyle982"/>
        </w:rPr>
        <w:t xml:space="preserve">100 </w:t>
      </w:r>
      <w:r>
        <w:rPr>
          <w:rStyle w:val="CharStyle770"/>
        </w:rPr>
        <w:t>възмож</w:t>
      </w:r>
      <w:r>
        <w:rPr>
          <w:rStyle w:val="CharStyle988"/>
        </w:rPr>
        <w:t>ни</w:t>
      </w:r>
      <w:r>
        <w:rPr>
          <w:rStyle w:val="CharStyle770"/>
        </w:rPr>
        <w:t xml:space="preserve"> точки, </w:t>
      </w:r>
      <w:r>
        <w:rPr>
          <w:rStyle w:val="CharStyle982"/>
        </w:rPr>
        <w:t xml:space="preserve">за да бъде </w:t>
      </w:r>
      <w:r>
        <w:rPr>
          <w:rStyle w:val="CharStyle770"/>
        </w:rPr>
        <w:t xml:space="preserve">предложено </w:t>
      </w:r>
      <w:r>
        <w:rPr>
          <w:rStyle w:val="CharStyle982"/>
        </w:rPr>
        <w:t>за финансиране.</w:t>
      </w:r>
    </w:p>
    <w:p>
      <w:pPr>
        <w:pStyle w:val="Style68"/>
        <w:widowControl w:val="0"/>
        <w:keepNext w:val="0"/>
        <w:keepLines w:val="0"/>
        <w:shd w:val="clear" w:color="auto" w:fill="auto"/>
        <w:bidi w:val="0"/>
        <w:jc w:val="both"/>
        <w:spacing w:before="0" w:after="0"/>
        <w:ind w:left="20" w:right="20" w:firstLine="720"/>
      </w:pPr>
      <w:r>
        <w:rPr>
          <w:rStyle w:val="CharStyle982"/>
        </w:rPr>
        <w:t xml:space="preserve">На основание </w:t>
      </w:r>
      <w:r>
        <w:rPr>
          <w:rStyle w:val="CharStyle770"/>
        </w:rPr>
        <w:t xml:space="preserve">чл. </w:t>
      </w:r>
      <w:r>
        <w:rPr>
          <w:rStyle w:val="CharStyle982"/>
        </w:rPr>
        <w:t xml:space="preserve">27 от </w:t>
      </w:r>
      <w:r>
        <w:rPr>
          <w:rStyle w:val="CharStyle770"/>
        </w:rPr>
        <w:t xml:space="preserve">ЗННИ, </w:t>
      </w:r>
      <w:r>
        <w:rPr>
          <w:rStyle w:val="CharStyle982"/>
        </w:rPr>
        <w:t xml:space="preserve">поканата </w:t>
      </w:r>
      <w:r>
        <w:rPr>
          <w:rStyle w:val="CharStyle770"/>
        </w:rPr>
        <w:t xml:space="preserve">за </w:t>
      </w:r>
      <w:r>
        <w:rPr>
          <w:rStyle w:val="CharStyle982"/>
        </w:rPr>
        <w:t xml:space="preserve">участие в конкурса е </w:t>
      </w:r>
      <w:r>
        <w:rPr>
          <w:rStyle w:val="CharStyle770"/>
        </w:rPr>
        <w:t xml:space="preserve">публикувана </w:t>
      </w:r>
      <w:r>
        <w:rPr>
          <w:rStyle w:val="CharStyle982"/>
        </w:rPr>
        <w:t xml:space="preserve">във </w:t>
      </w:r>
      <w:r>
        <w:rPr>
          <w:rStyle w:val="CharStyle770"/>
        </w:rPr>
        <w:t xml:space="preserve">вестник „Труд” и в-к „Двадесет и четири часа” на 27.06.2009 г., като същата съдържа информацията </w:t>
      </w:r>
      <w:r>
        <w:rPr>
          <w:rStyle w:val="CharStyle982"/>
        </w:rPr>
        <w:t xml:space="preserve">за </w:t>
      </w:r>
      <w:r>
        <w:rPr>
          <w:rStyle w:val="CharStyle770"/>
        </w:rPr>
        <w:t xml:space="preserve">обстоятелствата, посочени </w:t>
      </w:r>
      <w:r>
        <w:rPr>
          <w:rStyle w:val="CharStyle982"/>
        </w:rPr>
        <w:t>в чл. 26 от ЗННИ.</w:t>
      </w:r>
    </w:p>
    <w:p>
      <w:pPr>
        <w:pStyle w:val="Style26"/>
        <w:widowControl w:val="0"/>
        <w:keepNext w:val="0"/>
        <w:keepLines w:val="0"/>
        <w:shd w:val="clear" w:color="auto" w:fill="auto"/>
        <w:bidi w:val="0"/>
        <w:spacing w:before="0" w:after="0"/>
        <w:ind w:left="20" w:right="20" w:firstLine="720"/>
      </w:pPr>
      <w:r>
        <w:rPr>
          <w:rStyle w:val="CharStyle964"/>
        </w:rPr>
        <w:t xml:space="preserve">Съгласно </w:t>
      </w:r>
      <w:r>
        <w:rPr>
          <w:rStyle w:val="CharStyle842"/>
        </w:rPr>
        <w:t xml:space="preserve">регламентирания </w:t>
      </w:r>
      <w:r>
        <w:rPr>
          <w:rStyle w:val="CharStyle964"/>
        </w:rPr>
        <w:t xml:space="preserve">с чл. 27, ал. 1 и ал. 2 от ПФНИ, срок от три месеца, след затварянето на конкурса, научно - експертната комисия /ВНЕК/ е подготвила класация на проектите, която е била представена на </w:t>
      </w:r>
      <w:r>
        <w:rPr>
          <w:rStyle w:val="CharStyle842"/>
        </w:rPr>
        <w:t xml:space="preserve">Изпълнителния </w:t>
      </w:r>
      <w:r>
        <w:rPr>
          <w:rStyle w:val="CharStyle964"/>
        </w:rPr>
        <w:t xml:space="preserve">съвет. На финансовите инспектори не се </w:t>
      </w:r>
      <w:r>
        <w:rPr>
          <w:rStyle w:val="CharStyle842"/>
        </w:rPr>
        <w:t xml:space="preserve">представи, </w:t>
      </w:r>
      <w:r>
        <w:rPr>
          <w:rStyle w:val="CharStyle964"/>
        </w:rPr>
        <w:t xml:space="preserve">изготвен от </w:t>
      </w:r>
      <w:r>
        <w:rPr>
          <w:rStyle w:val="CharStyle842"/>
        </w:rPr>
        <w:t xml:space="preserve">ВНЕК, </w:t>
      </w:r>
      <w:r>
        <w:rPr>
          <w:rStyle w:val="CharStyle964"/>
        </w:rPr>
        <w:t xml:space="preserve">на основание чл. 27, </w:t>
      </w:r>
      <w:r>
        <w:rPr>
          <w:rStyle w:val="CharStyle964"/>
          <w:lang w:val="en-US"/>
        </w:rPr>
        <w:t xml:space="preserve">an. </w:t>
      </w:r>
      <w:r>
        <w:rPr>
          <w:rStyle w:val="CharStyle964"/>
        </w:rPr>
        <w:t xml:space="preserve">1 от ПФНИ, доклад до </w:t>
      </w:r>
      <w:r>
        <w:rPr>
          <w:rStyle w:val="CharStyle842"/>
        </w:rPr>
        <w:t xml:space="preserve">Изпълнителния </w:t>
      </w:r>
      <w:r>
        <w:rPr>
          <w:rStyle w:val="CharStyle964"/>
        </w:rPr>
        <w:t xml:space="preserve">съвет, </w:t>
      </w:r>
      <w:r>
        <w:rPr>
          <w:rStyle w:val="CharStyle842"/>
        </w:rPr>
        <w:t xml:space="preserve">съдържащ мотивите </w:t>
      </w:r>
      <w:r>
        <w:rPr>
          <w:rStyle w:val="CharStyle964"/>
        </w:rPr>
        <w:t xml:space="preserve">за </w:t>
      </w:r>
      <w:r>
        <w:rPr>
          <w:rStyle w:val="CharStyle842"/>
        </w:rPr>
        <w:t xml:space="preserve">извършеното оценяване </w:t>
      </w:r>
      <w:r>
        <w:rPr>
          <w:rStyle w:val="CharStyle964"/>
        </w:rPr>
        <w:t xml:space="preserve">на проектите. Посоченото </w:t>
      </w:r>
      <w:r>
        <w:rPr>
          <w:rStyle w:val="CharStyle842"/>
        </w:rPr>
        <w:t xml:space="preserve">обстоятелство </w:t>
      </w:r>
      <w:r>
        <w:rPr>
          <w:rStyle w:val="CharStyle964"/>
        </w:rPr>
        <w:t xml:space="preserve">беше </w:t>
      </w:r>
      <w:r>
        <w:rPr>
          <w:rStyle w:val="CharStyle842"/>
        </w:rPr>
        <w:t xml:space="preserve">удостоверено </w:t>
      </w:r>
      <w:r>
        <w:rPr>
          <w:rStyle w:val="CharStyle964"/>
        </w:rPr>
        <w:t xml:space="preserve">писмено с </w:t>
      </w:r>
      <w:r>
        <w:rPr>
          <w:rStyle w:val="CharStyle842"/>
        </w:rPr>
        <w:t xml:space="preserve">Констативен протокол </w:t>
      </w:r>
      <w:r>
        <w:rPr>
          <w:rStyle w:val="CharStyle964"/>
        </w:rPr>
        <w:t xml:space="preserve">от </w:t>
      </w:r>
      <w:r>
        <w:rPr>
          <w:rStyle w:val="CharStyle842"/>
        </w:rPr>
        <w:t>22.02.2012 г,</w:t>
      </w:r>
    </w:p>
    <w:p>
      <w:pPr>
        <w:pStyle w:val="Style68"/>
        <w:widowControl w:val="0"/>
        <w:keepNext w:val="0"/>
        <w:keepLines w:val="0"/>
        <w:shd w:val="clear" w:color="auto" w:fill="auto"/>
        <w:bidi w:val="0"/>
        <w:jc w:val="both"/>
        <w:spacing w:before="0" w:after="0"/>
        <w:ind w:left="20" w:right="20" w:firstLine="720"/>
      </w:pPr>
      <w:r>
        <w:rPr>
          <w:rStyle w:val="CharStyle982"/>
        </w:rPr>
        <w:t xml:space="preserve">С </w:t>
      </w:r>
      <w:r>
        <w:rPr>
          <w:rStyle w:val="CharStyle770"/>
        </w:rPr>
        <w:t xml:space="preserve">издадена </w:t>
      </w:r>
      <w:r>
        <w:rPr>
          <w:rStyle w:val="CharStyle982"/>
        </w:rPr>
        <w:t xml:space="preserve">на </w:t>
      </w:r>
      <w:r>
        <w:rPr>
          <w:rStyle w:val="CharStyle770"/>
        </w:rPr>
        <w:t xml:space="preserve">основание </w:t>
      </w:r>
      <w:r>
        <w:rPr>
          <w:rStyle w:val="CharStyle982"/>
        </w:rPr>
        <w:t xml:space="preserve">чл. 26 от ЗННИ и </w:t>
      </w:r>
      <w:r>
        <w:rPr>
          <w:rStyle w:val="CharStyle770"/>
        </w:rPr>
        <w:t xml:space="preserve">чл. 16, т. 3 и т. 4 от </w:t>
      </w:r>
      <w:r>
        <w:rPr>
          <w:rStyle w:val="CharStyle982"/>
        </w:rPr>
        <w:t xml:space="preserve">ПФНИ и въз основа на решение на </w:t>
      </w:r>
      <w:r>
        <w:rPr>
          <w:rStyle w:val="CharStyle770"/>
        </w:rPr>
        <w:t xml:space="preserve">Изпълнителния </w:t>
      </w:r>
      <w:r>
        <w:rPr>
          <w:rStyle w:val="CharStyle982"/>
        </w:rPr>
        <w:t xml:space="preserve">съвет на </w:t>
      </w:r>
      <w:r>
        <w:rPr>
          <w:rStyle w:val="CharStyle770"/>
        </w:rPr>
        <w:t xml:space="preserve">фонда </w:t>
      </w:r>
      <w:r>
        <w:rPr>
          <w:rStyle w:val="CharStyle982"/>
        </w:rPr>
        <w:t xml:space="preserve">по </w:t>
      </w:r>
      <w:r>
        <w:rPr>
          <w:rStyle w:val="CharStyle770"/>
        </w:rPr>
        <w:t xml:space="preserve">Протокол № </w:t>
      </w:r>
      <w:r>
        <w:rPr>
          <w:rStyle w:val="CharStyle982"/>
        </w:rPr>
        <w:t xml:space="preserve">47/22.05.2009 г. </w:t>
      </w:r>
      <w:r>
        <w:rPr>
          <w:rStyle w:val="CharStyle770"/>
        </w:rPr>
        <w:t xml:space="preserve">Заповед № РД-01- 7/25.05.2009 г. на нроф. А. Герджиков - </w:t>
      </w:r>
      <w:r>
        <w:rPr>
          <w:rStyle w:val="CharStyle982"/>
        </w:rPr>
        <w:t xml:space="preserve">управител </w:t>
      </w:r>
      <w:r>
        <w:rPr>
          <w:rStyle w:val="CharStyle770"/>
        </w:rPr>
        <w:t xml:space="preserve">на Фонд „Научни изследвания” е открита конкурсната процедура с наименование „Изграждане центрове за върхови постижения” </w:t>
      </w:r>
      <w:r>
        <w:rPr>
          <w:rStyle w:val="CharStyle770"/>
          <w:lang w:val="en-US"/>
        </w:rPr>
        <w:t xml:space="preserve">/CVP/. </w:t>
      </w:r>
      <w:r>
        <w:rPr>
          <w:rStyle w:val="CharStyle770"/>
        </w:rPr>
        <w:t xml:space="preserve">Проектобюджета </w:t>
      </w:r>
      <w:r>
        <w:rPr>
          <w:rStyle w:val="CharStyle982"/>
        </w:rPr>
        <w:t xml:space="preserve">на </w:t>
      </w:r>
      <w:r>
        <w:rPr>
          <w:rStyle w:val="CharStyle770"/>
        </w:rPr>
        <w:t xml:space="preserve">конкурса </w:t>
      </w:r>
      <w:r>
        <w:rPr>
          <w:rStyle w:val="CharStyle982"/>
        </w:rPr>
        <w:t xml:space="preserve">за 2009 г. е в </w:t>
      </w:r>
      <w:r>
        <w:rPr>
          <w:rStyle w:val="CharStyle770"/>
        </w:rPr>
        <w:t xml:space="preserve">размер </w:t>
      </w:r>
      <w:r>
        <w:rPr>
          <w:rStyle w:val="CharStyle982"/>
        </w:rPr>
        <w:t xml:space="preserve">на 8 000 </w:t>
      </w:r>
      <w:r>
        <w:rPr>
          <w:rStyle w:val="CharStyle770"/>
        </w:rPr>
        <w:t xml:space="preserve">000 лв., </w:t>
      </w:r>
      <w:r>
        <w:rPr>
          <w:rStyle w:val="CharStyle982"/>
        </w:rPr>
        <w:t xml:space="preserve">което </w:t>
      </w:r>
      <w:r>
        <w:rPr>
          <w:rStyle w:val="CharStyle770"/>
        </w:rPr>
        <w:t xml:space="preserve">съвпада </w:t>
      </w:r>
      <w:r>
        <w:rPr>
          <w:rStyle w:val="CharStyle982"/>
        </w:rPr>
        <w:t xml:space="preserve">с </w:t>
      </w:r>
      <w:r>
        <w:rPr>
          <w:rStyle w:val="CharStyle770"/>
        </w:rPr>
        <w:t xml:space="preserve">определения в Оперативната програма </w:t>
      </w:r>
      <w:r>
        <w:rPr>
          <w:rStyle w:val="CharStyle982"/>
        </w:rPr>
        <w:t xml:space="preserve">за 2009 г. </w:t>
      </w:r>
      <w:r>
        <w:rPr>
          <w:rStyle w:val="CharStyle770"/>
        </w:rPr>
        <w:t xml:space="preserve">размер </w:t>
      </w:r>
      <w:r>
        <w:rPr>
          <w:rStyle w:val="CharStyle982"/>
        </w:rPr>
        <w:t xml:space="preserve">на </w:t>
      </w:r>
      <w:r>
        <w:rPr>
          <w:rStyle w:val="CharStyle770"/>
        </w:rPr>
        <w:t xml:space="preserve">средствата </w:t>
      </w:r>
      <w:r>
        <w:rPr>
          <w:rStyle w:val="CharStyle982"/>
        </w:rPr>
        <w:t xml:space="preserve">за </w:t>
      </w:r>
      <w:r>
        <w:rPr>
          <w:rStyle w:val="CharStyle770"/>
        </w:rPr>
        <w:t xml:space="preserve">посочения конкурс. </w:t>
      </w:r>
      <w:r>
        <w:rPr>
          <w:rStyle w:val="CharStyle982"/>
        </w:rPr>
        <w:t xml:space="preserve">Със </w:t>
      </w:r>
      <w:r>
        <w:rPr>
          <w:rStyle w:val="CharStyle770"/>
        </w:rPr>
        <w:t xml:space="preserve">Заповедта </w:t>
      </w:r>
      <w:r>
        <w:rPr>
          <w:rStyle w:val="CharStyle982"/>
        </w:rPr>
        <w:t xml:space="preserve">е предвиден </w:t>
      </w:r>
      <w:r>
        <w:rPr>
          <w:rStyle w:val="CharStyle770"/>
        </w:rPr>
        <w:t xml:space="preserve">минимален размер </w:t>
      </w:r>
      <w:r>
        <w:rPr>
          <w:rStyle w:val="CharStyle982"/>
        </w:rPr>
        <w:t xml:space="preserve">на </w:t>
      </w:r>
      <w:r>
        <w:rPr>
          <w:rStyle w:val="CharStyle770"/>
        </w:rPr>
        <w:t xml:space="preserve">гранта за целия програмен период </w:t>
      </w:r>
      <w:r>
        <w:rPr>
          <w:rStyle w:val="CharStyle982"/>
        </w:rPr>
        <w:t>от 1</w:t>
      </w:r>
    </w:p>
    <w:p>
      <w:pPr>
        <w:pStyle w:val="Style68"/>
        <w:numPr>
          <w:ilvl w:val="0"/>
          <w:numId w:val="265"/>
        </w:numPr>
        <w:tabs>
          <w:tab w:leader="none" w:pos="457" w:val="left"/>
        </w:tabs>
        <w:widowControl w:val="0"/>
        <w:keepNext w:val="0"/>
        <w:keepLines w:val="0"/>
        <w:shd w:val="clear" w:color="auto" w:fill="auto"/>
        <w:bidi w:val="0"/>
        <w:jc w:val="both"/>
        <w:spacing w:before="0" w:after="0"/>
        <w:ind w:left="20" w:right="20" w:firstLine="0"/>
      </w:pPr>
      <w:r>
        <w:rPr>
          <w:rStyle w:val="CharStyle770"/>
        </w:rPr>
        <w:t xml:space="preserve">000 лв. </w:t>
      </w:r>
      <w:r>
        <w:rPr>
          <w:rStyle w:val="CharStyle982"/>
        </w:rPr>
        <w:t xml:space="preserve">и </w:t>
      </w:r>
      <w:r>
        <w:rPr>
          <w:rStyle w:val="CharStyle770"/>
        </w:rPr>
        <w:t xml:space="preserve">максимален - в размер на 5 000 000 дева. С цитираната заповед е определен краен </w:t>
      </w:r>
      <w:r>
        <w:rPr>
          <w:rStyle w:val="CharStyle982"/>
        </w:rPr>
        <w:t xml:space="preserve">срок за </w:t>
      </w:r>
      <w:r>
        <w:rPr>
          <w:rStyle w:val="CharStyle770"/>
        </w:rPr>
        <w:t xml:space="preserve">подаване </w:t>
      </w:r>
      <w:r>
        <w:rPr>
          <w:rStyle w:val="CharStyle982"/>
        </w:rPr>
        <w:t xml:space="preserve">на </w:t>
      </w:r>
      <w:r>
        <w:rPr>
          <w:rStyle w:val="CharStyle770"/>
        </w:rPr>
        <w:t xml:space="preserve">предложенията </w:t>
      </w:r>
      <w:r>
        <w:rPr>
          <w:rStyle w:val="CharStyle982"/>
        </w:rPr>
        <w:t xml:space="preserve">до </w:t>
      </w:r>
      <w:r>
        <w:rPr>
          <w:rStyle w:val="CharStyle770"/>
        </w:rPr>
        <w:t xml:space="preserve">20.07.2009 </w:t>
      </w:r>
      <w:r>
        <w:rPr>
          <w:rStyle w:val="CharStyle982"/>
        </w:rPr>
        <w:t xml:space="preserve">г. и </w:t>
      </w:r>
      <w:r>
        <w:rPr>
          <w:rStyle w:val="CharStyle770"/>
        </w:rPr>
        <w:t xml:space="preserve">срок </w:t>
      </w:r>
      <w:r>
        <w:rPr>
          <w:rStyle w:val="CharStyle982"/>
        </w:rPr>
        <w:t xml:space="preserve">за </w:t>
      </w:r>
      <w:r>
        <w:rPr>
          <w:rStyle w:val="CharStyle770"/>
        </w:rPr>
        <w:t xml:space="preserve">изпълнение </w:t>
      </w:r>
      <w:r>
        <w:rPr>
          <w:rStyle w:val="CharStyle982"/>
        </w:rPr>
        <w:t xml:space="preserve">на </w:t>
      </w:r>
      <w:r>
        <w:rPr>
          <w:rStyle w:val="CharStyle770"/>
        </w:rPr>
        <w:t xml:space="preserve">проектите </w:t>
      </w:r>
      <w:r>
        <w:rPr>
          <w:rStyle w:val="CharStyle982"/>
        </w:rPr>
        <w:t xml:space="preserve">30 </w:t>
      </w:r>
      <w:r>
        <w:rPr>
          <w:rStyle w:val="CharStyle770"/>
        </w:rPr>
        <w:t xml:space="preserve">месеца. </w:t>
      </w:r>
      <w:r>
        <w:rPr>
          <w:rStyle w:val="CharStyle982"/>
        </w:rPr>
        <w:t xml:space="preserve">С горното е </w:t>
      </w:r>
      <w:r>
        <w:rPr>
          <w:rStyle w:val="CharStyle770"/>
        </w:rPr>
        <w:t xml:space="preserve">спазен регламентирания </w:t>
      </w:r>
      <w:r>
        <w:rPr>
          <w:rStyle w:val="CharStyle982"/>
        </w:rPr>
        <w:t xml:space="preserve">с чл. 16, т. 4 от </w:t>
      </w:r>
      <w:r>
        <w:rPr>
          <w:rStyle w:val="CharStyle770"/>
        </w:rPr>
        <w:t xml:space="preserve">ПФНИ, </w:t>
      </w:r>
      <w:r>
        <w:rPr>
          <w:rStyle w:val="CharStyle982"/>
        </w:rPr>
        <w:t xml:space="preserve">45 дневен срок за </w:t>
      </w:r>
      <w:r>
        <w:rPr>
          <w:rStyle w:val="CharStyle770"/>
        </w:rPr>
        <w:t xml:space="preserve">подаване </w:t>
      </w:r>
      <w:r>
        <w:rPr>
          <w:rStyle w:val="CharStyle982"/>
        </w:rPr>
        <w:t xml:space="preserve">на </w:t>
      </w:r>
      <w:r>
        <w:rPr>
          <w:rStyle w:val="CharStyle770"/>
        </w:rPr>
        <w:t>документи.</w:t>
      </w:r>
    </w:p>
    <w:p>
      <w:pPr>
        <w:pStyle w:val="Style68"/>
        <w:widowControl w:val="0"/>
        <w:keepNext w:val="0"/>
        <w:keepLines w:val="0"/>
        <w:shd w:val="clear" w:color="auto" w:fill="auto"/>
        <w:bidi w:val="0"/>
        <w:jc w:val="both"/>
        <w:spacing w:before="0" w:after="0"/>
        <w:ind w:left="20" w:right="20" w:firstLine="720"/>
      </w:pPr>
      <w:r>
        <w:rPr>
          <w:rStyle w:val="CharStyle770"/>
        </w:rPr>
        <w:t xml:space="preserve">Съгласно регламентираното </w:t>
      </w:r>
      <w:r>
        <w:rPr>
          <w:rStyle w:val="CharStyle982"/>
        </w:rPr>
        <w:t xml:space="preserve">с чл. 20, ал. 2 от ПФНИ са </w:t>
      </w:r>
      <w:r>
        <w:rPr>
          <w:rStyle w:val="CharStyle770"/>
        </w:rPr>
        <w:t xml:space="preserve">назначени временни научно - експертни комисии, които да извършат оценка </w:t>
      </w:r>
      <w:r>
        <w:rPr>
          <w:rStyle w:val="CharStyle982"/>
        </w:rPr>
        <w:t xml:space="preserve">и </w:t>
      </w:r>
      <w:r>
        <w:rPr>
          <w:rStyle w:val="CharStyle770"/>
        </w:rPr>
        <w:t xml:space="preserve">класиране </w:t>
      </w:r>
      <w:r>
        <w:rPr>
          <w:rStyle w:val="CharStyle982"/>
        </w:rPr>
        <w:t xml:space="preserve">на </w:t>
      </w:r>
      <w:r>
        <w:rPr>
          <w:rStyle w:val="CharStyle770"/>
        </w:rPr>
        <w:t xml:space="preserve">кандидатстващите </w:t>
      </w:r>
      <w:r>
        <w:rPr>
          <w:rStyle w:val="CharStyle982"/>
        </w:rPr>
        <w:t xml:space="preserve">за </w:t>
      </w:r>
      <w:r>
        <w:rPr>
          <w:rStyle w:val="CharStyle770"/>
        </w:rPr>
        <w:t xml:space="preserve">финансиране, проекти, е издадени от председателя на изпълнителния съвет шест броя Заповеди е номера, както следва: № </w:t>
      </w:r>
      <w:r>
        <w:rPr>
          <w:rStyle w:val="CharStyle982"/>
        </w:rPr>
        <w:t xml:space="preserve">РД-01-16/24.09.2009 </w:t>
      </w:r>
      <w:r>
        <w:rPr>
          <w:rStyle w:val="CharStyle770"/>
        </w:rPr>
        <w:t xml:space="preserve">г.; № РД-01-17/24.09,2009 г.; № </w:t>
      </w:r>
      <w:r>
        <w:rPr>
          <w:rStyle w:val="CharStyle982"/>
        </w:rPr>
        <w:t xml:space="preserve">РД- 01-19/24.09.2009 </w:t>
      </w:r>
      <w:r>
        <w:rPr>
          <w:rStyle w:val="CharStyle770"/>
        </w:rPr>
        <w:t xml:space="preserve">ги № </w:t>
      </w:r>
      <w:r>
        <w:rPr>
          <w:rStyle w:val="CharStyle982"/>
        </w:rPr>
        <w:t xml:space="preserve">РД-01-20/24.09.2009 </w:t>
      </w:r>
      <w:r>
        <w:rPr>
          <w:rStyle w:val="CharStyle770"/>
        </w:rPr>
        <w:t xml:space="preserve">ги № </w:t>
      </w:r>
      <w:r>
        <w:rPr>
          <w:rStyle w:val="CharStyle982"/>
        </w:rPr>
        <w:t xml:space="preserve">РД-01-21/24.09.2009 г. </w:t>
      </w:r>
      <w:r>
        <w:rPr>
          <w:rStyle w:val="CharStyle770"/>
        </w:rPr>
        <w:t xml:space="preserve">и </w:t>
      </w:r>
      <w:r>
        <w:rPr>
          <w:rStyle w:val="CharStyle982"/>
        </w:rPr>
        <w:t xml:space="preserve">мГ РД-01 - </w:t>
      </w:r>
      <w:r>
        <w:rPr>
          <w:rStyle w:val="CharStyle770"/>
        </w:rPr>
        <w:t>22/24.09.2009 г.</w:t>
      </w:r>
    </w:p>
    <w:p>
      <w:pPr>
        <w:pStyle w:val="Style68"/>
        <w:tabs>
          <w:tab w:leader="none" w:pos="9519" w:val="left"/>
        </w:tabs>
        <w:widowControl w:val="0"/>
        <w:keepNext w:val="0"/>
        <w:keepLines w:val="0"/>
        <w:shd w:val="clear" w:color="auto" w:fill="auto"/>
        <w:bidi w:val="0"/>
        <w:jc w:val="both"/>
        <w:spacing w:before="0" w:after="0"/>
        <w:ind w:left="20" w:right="20" w:firstLine="720"/>
      </w:pPr>
      <w:r>
        <w:rPr>
          <w:rStyle w:val="CharStyle770"/>
        </w:rPr>
        <w:t xml:space="preserve">Съгласно изискванията </w:t>
      </w:r>
      <w:r>
        <w:rPr>
          <w:rStyle w:val="CharStyle982"/>
        </w:rPr>
        <w:t xml:space="preserve">на чл. 29, ал.1 </w:t>
      </w:r>
      <w:r>
        <w:rPr>
          <w:rStyle w:val="CharStyle770"/>
        </w:rPr>
        <w:t xml:space="preserve">от </w:t>
      </w:r>
      <w:r>
        <w:rPr>
          <w:rStyle w:val="CharStyle982"/>
        </w:rPr>
        <w:t xml:space="preserve">ЗННИ и </w:t>
      </w:r>
      <w:r>
        <w:rPr>
          <w:rStyle w:val="CharStyle770"/>
        </w:rPr>
        <w:t xml:space="preserve">чл. 16, т. </w:t>
      </w:r>
      <w:r>
        <w:rPr>
          <w:rStyle w:val="CharStyle982"/>
        </w:rPr>
        <w:t xml:space="preserve">6 </w:t>
      </w:r>
      <w:r>
        <w:rPr>
          <w:rStyle w:val="CharStyle770"/>
        </w:rPr>
        <w:t xml:space="preserve">^|^#НИГвй^||||,ните </w:t>
      </w:r>
      <w:r>
        <w:rPr>
          <w:rStyle w:val="CharStyle982"/>
        </w:rPr>
        <w:t xml:space="preserve">от </w:t>
      </w:r>
      <w:r>
        <w:rPr>
          <w:rStyle w:val="CharStyle770"/>
        </w:rPr>
        <w:t xml:space="preserve">ВНЕК проекти </w:t>
      </w:r>
      <w:r>
        <w:rPr>
          <w:rStyle w:val="CharStyle982"/>
        </w:rPr>
        <w:t xml:space="preserve">са </w:t>
      </w:r>
      <w:r>
        <w:rPr>
          <w:rStyle w:val="CharStyle770"/>
        </w:rPr>
        <w:t xml:space="preserve">представени </w:t>
      </w:r>
      <w:r>
        <w:rPr>
          <w:rStyle w:val="CharStyle982"/>
        </w:rPr>
        <w:t xml:space="preserve">от </w:t>
      </w:r>
      <w:r>
        <w:rPr>
          <w:rStyle w:val="CharStyle770"/>
        </w:rPr>
        <w:t>управителя нроф. Анастас</w:t>
        <w:tab/>
        <w:t>от</w:t>
      </w:r>
    </w:p>
    <w:p>
      <w:pPr>
        <w:pStyle w:val="Style68"/>
        <w:widowControl w:val="0"/>
        <w:keepNext w:val="0"/>
        <w:keepLines w:val="0"/>
        <w:shd w:val="clear" w:color="auto" w:fill="auto"/>
        <w:bidi w:val="0"/>
        <w:jc w:val="both"/>
        <w:spacing w:before="0" w:after="0"/>
        <w:ind w:left="20" w:right="0" w:firstLine="0"/>
      </w:pPr>
      <w:r>
        <w:rPr>
          <w:rStyle w:val="CharStyle770"/>
        </w:rPr>
        <w:t xml:space="preserve">Изпълнителния съвет, С Протокол № </w:t>
      </w:r>
      <w:r>
        <w:rPr>
          <w:rStyle w:val="CharStyle982"/>
        </w:rPr>
        <w:t xml:space="preserve">63 от </w:t>
      </w:r>
      <w:r>
        <w:rPr>
          <w:rStyle w:val="CharStyle770"/>
        </w:rPr>
        <w:t xml:space="preserve">заседанието на </w:t>
      </w:r>
      <w:r>
        <w:rPr>
          <w:rStyle w:val="CharStyle982"/>
        </w:rPr>
        <w:t xml:space="preserve">Изпълн^^нш^^фШ </w:t>
      </w:r>
      <w:r>
        <w:rPr>
          <w:rStyle w:val="CharStyle770"/>
        </w:rPr>
        <w:t>Фонд</w:t>
      </w:r>
    </w:p>
    <w:p>
      <w:pPr>
        <w:pStyle w:val="Style1049"/>
        <w:widowControl w:val="0"/>
        <w:keepNext w:val="0"/>
        <w:keepLines w:val="0"/>
        <w:shd w:val="clear" w:color="auto" w:fill="auto"/>
        <w:bidi w:val="0"/>
        <w:jc w:val="left"/>
        <w:spacing w:before="0" w:after="0" w:line="280" w:lineRule="exact"/>
        <w:ind w:left="6060" w:right="0" w:firstLine="0"/>
      </w:pPr>
      <w:bookmarkStart w:id="81" w:name="bookmark81"/>
      <w:r>
        <w:rPr>
          <w:lang w:val="bg-BG"/>
          <w:w w:val="100"/>
          <w:color w:val="000000"/>
          <w:position w:val="0"/>
        </w:rPr>
        <w:t xml:space="preserve">.-—к </w:t>
      </w:r>
      <w:r>
        <w:rPr>
          <w:rStyle w:val="CharStyle1051"/>
        </w:rPr>
        <w:t>list</w:t>
      </w:r>
      <w:bookmarkEnd w:id="81"/>
    </w:p>
    <w:p>
      <w:pPr>
        <w:pStyle w:val="Style68"/>
        <w:numPr>
          <w:ilvl w:val="0"/>
          <w:numId w:val="249"/>
        </w:numPr>
        <w:tabs>
          <w:tab w:leader="none" w:pos="1507" w:val="left"/>
          <w:tab w:leader="none" w:pos="1512" w:val="left"/>
        </w:tabs>
        <w:widowControl w:val="0"/>
        <w:keepNext w:val="0"/>
        <w:keepLines w:val="0"/>
        <w:shd w:val="clear" w:color="auto" w:fill="auto"/>
        <w:bidi w:val="0"/>
        <w:jc w:val="right"/>
        <w:spacing w:before="0" w:after="0" w:line="220" w:lineRule="exact"/>
        <w:ind w:left="0" w:right="20" w:firstLine="0"/>
      </w:pPr>
      <w:r>
        <w:rPr>
          <w:rStyle w:val="CharStyle770"/>
        </w:rPr>
        <w:t>:ди— ' . 236</w:t>
      </w:r>
    </w:p>
    <w:p>
      <w:pPr>
        <w:pStyle w:val="Style68"/>
        <w:numPr>
          <w:ilvl w:val="0"/>
          <w:numId w:val="267"/>
        </w:numPr>
        <w:tabs>
          <w:tab w:leader="none" w:pos="7275" w:val="left"/>
          <w:tab w:leader="none" w:pos="8029" w:val="left"/>
          <w:tab w:leader="none" w:pos="8898" w:val="left"/>
          <w:tab w:leader="none" w:pos="6570" w:val="left"/>
        </w:tabs>
        <w:widowControl w:val="0"/>
        <w:keepNext w:val="0"/>
        <w:keepLines w:val="0"/>
        <w:shd w:val="clear" w:color="auto" w:fill="auto"/>
        <w:bidi w:val="0"/>
        <w:jc w:val="left"/>
        <w:spacing w:before="0" w:after="0" w:line="220" w:lineRule="exact"/>
        <w:ind w:left="6440" w:right="0" w:firstLine="0"/>
      </w:pPr>
      <w:r>
        <w:rPr>
          <w:rStyle w:val="CharStyle770"/>
        </w:rPr>
        <w:t>И"-.</w:t>
        <w:tab/>
        <w:t>\</w:t>
        <w:tab/>
        <w:t>/</w:t>
        <w:tab/>
        <w:t>/</w:t>
      </w:r>
    </w:p>
    <w:p>
      <w:pPr>
        <w:pStyle w:val="Style68"/>
        <w:widowControl w:val="0"/>
        <w:keepNext w:val="0"/>
        <w:keepLines w:val="0"/>
        <w:shd w:val="clear" w:color="auto" w:fill="auto"/>
        <w:bidi w:val="0"/>
        <w:jc w:val="left"/>
        <w:spacing w:before="0" w:after="0" w:line="220" w:lineRule="exact"/>
        <w:ind w:left="6440" w:right="0" w:firstLine="0"/>
      </w:pPr>
      <w:r>
        <w:rPr>
          <w:rStyle w:val="CharStyle770"/>
        </w:rPr>
        <w:t>С-- 7 ни ■ . /</w:t>
      </w:r>
    </w:p>
    <w:p>
      <w:pPr>
        <w:pStyle w:val="Style68"/>
        <w:widowControl w:val="0"/>
        <w:keepNext w:val="0"/>
        <w:keepLines w:val="0"/>
        <w:shd w:val="clear" w:color="auto" w:fill="auto"/>
        <w:bidi w:val="0"/>
        <w:jc w:val="both"/>
        <w:spacing w:before="0" w:after="0"/>
        <w:ind w:left="20" w:right="20" w:firstLine="0"/>
      </w:pPr>
      <w:r>
        <w:rPr>
          <w:rStyle w:val="CharStyle770"/>
        </w:rPr>
        <w:t xml:space="preserve">„Научни изследвания”, състояло </w:t>
      </w:r>
      <w:r>
        <w:rPr>
          <w:rStyle w:val="CharStyle982"/>
        </w:rPr>
        <w:t xml:space="preserve">се на </w:t>
      </w:r>
      <w:r>
        <w:rPr>
          <w:rStyle w:val="CharStyle770"/>
        </w:rPr>
        <w:t xml:space="preserve">03,12.2009 </w:t>
      </w:r>
      <w:r>
        <w:rPr>
          <w:rStyle w:val="CharStyle982"/>
        </w:rPr>
        <w:t xml:space="preserve">г. на основание чл. 12, т. 6 от </w:t>
      </w:r>
      <w:r>
        <w:rPr>
          <w:rStyle w:val="CharStyle770"/>
        </w:rPr>
        <w:t xml:space="preserve">Правилника на </w:t>
      </w:r>
      <w:r>
        <w:rPr>
          <w:rStyle w:val="CharStyle982"/>
        </w:rPr>
        <w:t xml:space="preserve">Фонд </w:t>
      </w:r>
      <w:r>
        <w:rPr>
          <w:rStyle w:val="CharStyle770"/>
        </w:rPr>
        <w:t xml:space="preserve">„Научни </w:t>
      </w:r>
      <w:r>
        <w:rPr>
          <w:rStyle w:val="CharStyle982"/>
        </w:rPr>
        <w:t xml:space="preserve">изследвания’7ПФНИ/, </w:t>
      </w:r>
      <w:r>
        <w:rPr>
          <w:rStyle w:val="CharStyle770"/>
        </w:rPr>
        <w:t xml:space="preserve">Изпълнителният </w:t>
      </w:r>
      <w:r>
        <w:rPr>
          <w:rStyle w:val="CharStyle982"/>
        </w:rPr>
        <w:t xml:space="preserve">съвет </w:t>
      </w:r>
      <w:r>
        <w:rPr>
          <w:rStyle w:val="CharStyle770"/>
        </w:rPr>
        <w:t xml:space="preserve">одобрява класираните </w:t>
      </w:r>
      <w:r>
        <w:rPr>
          <w:rStyle w:val="CharStyle982"/>
        </w:rPr>
        <w:t xml:space="preserve">проекти по конкурса </w:t>
      </w:r>
      <w:r>
        <w:rPr>
          <w:rStyle w:val="CharStyle770"/>
        </w:rPr>
        <w:t xml:space="preserve">и определя </w:t>
      </w:r>
      <w:r>
        <w:rPr>
          <w:rStyle w:val="CharStyle982"/>
        </w:rPr>
        <w:t xml:space="preserve">размера на </w:t>
      </w:r>
      <w:r>
        <w:rPr>
          <w:rStyle w:val="CharStyle770"/>
        </w:rPr>
        <w:t xml:space="preserve">финансирането, </w:t>
      </w:r>
      <w:r>
        <w:rPr>
          <w:rStyle w:val="CharStyle982"/>
        </w:rPr>
        <w:t xml:space="preserve">което </w:t>
      </w:r>
      <w:r>
        <w:rPr>
          <w:rStyle w:val="CharStyle770"/>
        </w:rPr>
        <w:t xml:space="preserve">възлиза </w:t>
      </w:r>
      <w:r>
        <w:rPr>
          <w:rStyle w:val="CharStyle982"/>
        </w:rPr>
        <w:t>на 9 000 000 лв.</w:t>
      </w:r>
    </w:p>
    <w:p>
      <w:pPr>
        <w:pStyle w:val="Style68"/>
        <w:widowControl w:val="0"/>
        <w:keepNext w:val="0"/>
        <w:keepLines w:val="0"/>
        <w:shd w:val="clear" w:color="auto" w:fill="auto"/>
        <w:bidi w:val="0"/>
        <w:jc w:val="both"/>
        <w:spacing w:before="0" w:after="0"/>
        <w:ind w:left="20" w:right="20" w:firstLine="720"/>
      </w:pPr>
      <w:r>
        <w:rPr>
          <w:rStyle w:val="CharStyle982"/>
        </w:rPr>
        <w:t xml:space="preserve">В </w:t>
      </w:r>
      <w:r>
        <w:rPr>
          <w:rStyle w:val="CharStyle770"/>
        </w:rPr>
        <w:t xml:space="preserve">Протокола </w:t>
      </w:r>
      <w:r>
        <w:rPr>
          <w:rStyle w:val="CharStyle982"/>
        </w:rPr>
        <w:t xml:space="preserve">на </w:t>
      </w:r>
      <w:r>
        <w:rPr>
          <w:rStyle w:val="CharStyle770"/>
        </w:rPr>
        <w:t xml:space="preserve">Изпълнителния </w:t>
      </w:r>
      <w:r>
        <w:rPr>
          <w:rStyle w:val="CharStyle982"/>
        </w:rPr>
        <w:t xml:space="preserve">съвет на </w:t>
      </w:r>
      <w:r>
        <w:rPr>
          <w:rStyle w:val="CharStyle770"/>
        </w:rPr>
        <w:t xml:space="preserve">фонда липсва определен минимален </w:t>
      </w:r>
      <w:r>
        <w:rPr>
          <w:rStyle w:val="CharStyle982"/>
        </w:rPr>
        <w:t xml:space="preserve">праг на </w:t>
      </w:r>
      <w:r>
        <w:rPr>
          <w:rStyle w:val="CharStyle770"/>
        </w:rPr>
        <w:t xml:space="preserve">получените </w:t>
      </w:r>
      <w:r>
        <w:rPr>
          <w:rStyle w:val="CharStyle982"/>
        </w:rPr>
        <w:t xml:space="preserve">от </w:t>
      </w:r>
      <w:r>
        <w:rPr>
          <w:rStyle w:val="CharStyle770"/>
        </w:rPr>
        <w:t xml:space="preserve">проектите, </w:t>
      </w:r>
      <w:r>
        <w:rPr>
          <w:rStyle w:val="CharStyle982"/>
        </w:rPr>
        <w:t xml:space="preserve">точки под които няма да бъдат финансирани </w:t>
      </w:r>
      <w:r>
        <w:rPr>
          <w:rStyle w:val="CharStyle770"/>
        </w:rPr>
        <w:t xml:space="preserve">проекти, </w:t>
      </w:r>
      <w:r>
        <w:rPr>
          <w:rStyle w:val="CharStyle982"/>
        </w:rPr>
        <w:t xml:space="preserve">с </w:t>
      </w:r>
      <w:r>
        <w:rPr>
          <w:rStyle w:val="CharStyle770"/>
        </w:rPr>
        <w:t xml:space="preserve">оглед общият размер </w:t>
      </w:r>
      <w:r>
        <w:rPr>
          <w:rStyle w:val="CharStyle982"/>
        </w:rPr>
        <w:t xml:space="preserve">на финансовите </w:t>
      </w:r>
      <w:r>
        <w:rPr>
          <w:rStyle w:val="CharStyle770"/>
        </w:rPr>
        <w:t xml:space="preserve">средства </w:t>
      </w:r>
      <w:r>
        <w:rPr>
          <w:rStyle w:val="CharStyle982"/>
        </w:rPr>
        <w:t>по конкурса.</w:t>
      </w:r>
    </w:p>
    <w:p>
      <w:pPr>
        <w:pStyle w:val="Style68"/>
        <w:widowControl w:val="0"/>
        <w:keepNext w:val="0"/>
        <w:keepLines w:val="0"/>
        <w:shd w:val="clear" w:color="auto" w:fill="auto"/>
        <w:bidi w:val="0"/>
        <w:jc w:val="both"/>
        <w:spacing w:before="0" w:after="0"/>
        <w:ind w:left="20" w:right="20" w:firstLine="720"/>
      </w:pPr>
      <w:r>
        <w:rPr>
          <w:rStyle w:val="CharStyle982"/>
        </w:rPr>
        <w:t xml:space="preserve">Видно от </w:t>
      </w:r>
      <w:r>
        <w:rPr>
          <w:rStyle w:val="CharStyle770"/>
        </w:rPr>
        <w:t xml:space="preserve">Протокола </w:t>
      </w:r>
      <w:r>
        <w:rPr>
          <w:rStyle w:val="CharStyle982"/>
        </w:rPr>
        <w:t xml:space="preserve">на </w:t>
      </w:r>
      <w:r>
        <w:rPr>
          <w:rStyle w:val="CharStyle770"/>
        </w:rPr>
        <w:t xml:space="preserve">Изпълнителния съвет </w:t>
      </w:r>
      <w:r>
        <w:rPr>
          <w:rStyle w:val="CharStyle982"/>
        </w:rPr>
        <w:t xml:space="preserve">на фонда, взето е решение да бъдат </w:t>
      </w:r>
      <w:r>
        <w:rPr>
          <w:rStyle w:val="CharStyle770"/>
        </w:rPr>
        <w:t xml:space="preserve">финансирани и трите, кандидатствали в конкурса, проекти, които са оценени с общ брой точки </w:t>
      </w:r>
      <w:r>
        <w:rPr>
          <w:rStyle w:val="CharStyle982"/>
        </w:rPr>
        <w:t xml:space="preserve">от </w:t>
      </w:r>
      <w:r>
        <w:rPr>
          <w:rStyle w:val="CharStyle770"/>
        </w:rPr>
        <w:t>96,00 до 94,40.</w:t>
      </w:r>
    </w:p>
    <w:p>
      <w:pPr>
        <w:pStyle w:val="Style68"/>
        <w:widowControl w:val="0"/>
        <w:keepNext w:val="0"/>
        <w:keepLines w:val="0"/>
        <w:shd w:val="clear" w:color="auto" w:fill="auto"/>
        <w:bidi w:val="0"/>
        <w:jc w:val="both"/>
        <w:spacing w:before="0" w:after="0"/>
        <w:ind w:left="20" w:right="20" w:firstLine="720"/>
      </w:pPr>
      <w:r>
        <w:rPr>
          <w:rStyle w:val="CharStyle770"/>
        </w:rPr>
        <w:t xml:space="preserve">Видно </w:t>
      </w:r>
      <w:r>
        <w:rPr>
          <w:rStyle w:val="CharStyle982"/>
        </w:rPr>
        <w:t xml:space="preserve">от Протокол № 63/03.12.2009 г., </w:t>
      </w:r>
      <w:r>
        <w:rPr>
          <w:rStyle w:val="CharStyle770"/>
        </w:rPr>
        <w:t xml:space="preserve">предвидено </w:t>
      </w:r>
      <w:r>
        <w:rPr>
          <w:rStyle w:val="CharStyle982"/>
        </w:rPr>
        <w:t xml:space="preserve">е финансиране в общ </w:t>
      </w:r>
      <w:r>
        <w:rPr>
          <w:rStyle w:val="CharStyle770"/>
        </w:rPr>
        <w:t xml:space="preserve">размер </w:t>
      </w:r>
      <w:r>
        <w:rPr>
          <w:rStyle w:val="CharStyle982"/>
        </w:rPr>
        <w:t xml:space="preserve">на 9 </w:t>
      </w:r>
      <w:r>
        <w:rPr>
          <w:rStyle w:val="CharStyle770"/>
        </w:rPr>
        <w:t>млн. лева за класираните в конкурса, проекти.</w:t>
      </w:r>
    </w:p>
    <w:p>
      <w:pPr>
        <w:pStyle w:val="Style26"/>
        <w:widowControl w:val="0"/>
        <w:keepNext w:val="0"/>
        <w:keepLines w:val="0"/>
        <w:shd w:val="clear" w:color="auto" w:fill="auto"/>
        <w:bidi w:val="0"/>
        <w:spacing w:before="0" w:after="0"/>
        <w:ind w:left="20" w:right="0" w:firstLine="720"/>
      </w:pPr>
      <w:r>
        <w:rPr>
          <w:rStyle w:val="CharStyle964"/>
        </w:rPr>
        <w:t xml:space="preserve">Одобрените </w:t>
      </w:r>
      <w:r>
        <w:rPr>
          <w:rStyle w:val="CharStyle842"/>
        </w:rPr>
        <w:t xml:space="preserve">за финансиране проекти </w:t>
      </w:r>
      <w:r>
        <w:rPr>
          <w:rStyle w:val="CharStyle964"/>
        </w:rPr>
        <w:t xml:space="preserve">са 3 броя и </w:t>
      </w:r>
      <w:r>
        <w:rPr>
          <w:rStyle w:val="CharStyle842"/>
        </w:rPr>
        <w:t xml:space="preserve">липсват </w:t>
      </w:r>
      <w:r>
        <w:rPr>
          <w:rStyle w:val="CharStyle964"/>
        </w:rPr>
        <w:t>неодобрени проекти.</w:t>
      </w:r>
    </w:p>
    <w:p>
      <w:pPr>
        <w:pStyle w:val="Style26"/>
        <w:widowControl w:val="0"/>
        <w:keepNext w:val="0"/>
        <w:keepLines w:val="0"/>
        <w:shd w:val="clear" w:color="auto" w:fill="auto"/>
        <w:bidi w:val="0"/>
        <w:spacing w:before="0" w:after="0" w:line="278" w:lineRule="exact"/>
        <w:ind w:left="20" w:right="20" w:firstLine="720"/>
      </w:pPr>
      <w:r>
        <w:rPr>
          <w:rStyle w:val="CharStyle842"/>
        </w:rPr>
        <w:t xml:space="preserve">Видно </w:t>
      </w:r>
      <w:r>
        <w:rPr>
          <w:rStyle w:val="CharStyle964"/>
        </w:rPr>
        <w:t xml:space="preserve">от предоставената справка изх. </w:t>
      </w:r>
      <w:r>
        <w:rPr>
          <w:rStyle w:val="CharStyle842"/>
        </w:rPr>
        <w:t xml:space="preserve">№ 041601/7/10.02.2012 </w:t>
      </w:r>
      <w:r>
        <w:rPr>
          <w:rStyle w:val="CharStyle964"/>
        </w:rPr>
        <w:t xml:space="preserve">г. във връзка </w:t>
      </w:r>
      <w:r>
        <w:rPr>
          <w:rStyle w:val="CharStyle842"/>
        </w:rPr>
        <w:t xml:space="preserve">с финансирането </w:t>
      </w:r>
      <w:r>
        <w:rPr>
          <w:rStyle w:val="CharStyle964"/>
        </w:rPr>
        <w:t xml:space="preserve">на 3 </w:t>
      </w:r>
      <w:r>
        <w:rPr>
          <w:rStyle w:val="CharStyle842"/>
        </w:rPr>
        <w:t xml:space="preserve">- </w:t>
      </w:r>
      <w:r>
        <w:rPr>
          <w:rStyle w:val="CharStyle964"/>
        </w:rPr>
        <w:t xml:space="preserve">те броя проекти със средства от бюджета на </w:t>
      </w:r>
      <w:r>
        <w:rPr>
          <w:rStyle w:val="CharStyle842"/>
        </w:rPr>
        <w:t xml:space="preserve">конкурс „Изграждане центрове </w:t>
      </w:r>
      <w:r>
        <w:rPr>
          <w:rStyle w:val="CharStyle964"/>
        </w:rPr>
        <w:t xml:space="preserve">за върхови </w:t>
      </w:r>
      <w:r>
        <w:rPr>
          <w:rStyle w:val="CharStyle842"/>
        </w:rPr>
        <w:t xml:space="preserve">постижения” / СУР/ </w:t>
      </w:r>
      <w:r>
        <w:rPr>
          <w:rStyle w:val="CharStyle964"/>
        </w:rPr>
        <w:t xml:space="preserve">са </w:t>
      </w:r>
      <w:r>
        <w:rPr>
          <w:rStyle w:val="CharStyle842"/>
        </w:rPr>
        <w:t xml:space="preserve">сключени </w:t>
      </w:r>
      <w:r>
        <w:rPr>
          <w:rStyle w:val="CharStyle964"/>
        </w:rPr>
        <w:t xml:space="preserve">3 бр. </w:t>
      </w:r>
      <w:r>
        <w:rPr>
          <w:rStyle w:val="CharStyle842"/>
        </w:rPr>
        <w:t xml:space="preserve">договори </w:t>
      </w:r>
      <w:r>
        <w:rPr>
          <w:rStyle w:val="CharStyle964"/>
        </w:rPr>
        <w:t xml:space="preserve">на обща </w:t>
      </w:r>
      <w:r>
        <w:rPr>
          <w:rStyle w:val="CharStyle842"/>
        </w:rPr>
        <w:t xml:space="preserve">стойност </w:t>
      </w:r>
      <w:r>
        <w:rPr>
          <w:rStyle w:val="CharStyle964"/>
        </w:rPr>
        <w:t>9 000</w:t>
      </w:r>
    </w:p>
    <w:p>
      <w:pPr>
        <w:pStyle w:val="Style26"/>
        <w:numPr>
          <w:ilvl w:val="0"/>
          <w:numId w:val="269"/>
        </w:numPr>
        <w:tabs>
          <w:tab w:leader="none" w:pos="438" w:val="left"/>
        </w:tabs>
        <w:widowControl w:val="0"/>
        <w:keepNext w:val="0"/>
        <w:keepLines w:val="0"/>
        <w:shd w:val="clear" w:color="auto" w:fill="auto"/>
        <w:bidi w:val="0"/>
        <w:spacing w:before="0" w:after="248" w:line="278" w:lineRule="exact"/>
        <w:ind w:left="20" w:right="0" w:firstLine="0"/>
      </w:pPr>
      <w:r>
        <w:rPr>
          <w:rStyle w:val="CharStyle964"/>
        </w:rPr>
        <w:t>лв.</w:t>
      </w:r>
    </w:p>
    <w:p>
      <w:pPr>
        <w:pStyle w:val="Style1045"/>
        <w:widowControl w:val="0"/>
        <w:keepNext w:val="0"/>
        <w:keepLines w:val="0"/>
        <w:shd w:val="clear" w:color="auto" w:fill="auto"/>
        <w:bidi w:val="0"/>
        <w:spacing w:before="0" w:after="0" w:line="269" w:lineRule="exact"/>
        <w:ind w:left="20" w:right="20"/>
      </w:pPr>
      <w:bookmarkStart w:id="82" w:name="bookmark82"/>
      <w:r>
        <w:rPr>
          <w:lang w:val="bg-BG"/>
          <w:w w:val="100"/>
          <w:spacing w:val="0"/>
          <w:color w:val="000000"/>
          <w:position w:val="0"/>
        </w:rPr>
        <w:t xml:space="preserve">2.2.11. Конкурс: „Повишаване на иновациите в малки и средни предприятия” </w:t>
      </w:r>
      <w:r>
        <w:rPr>
          <w:lang w:val="en-US"/>
          <w:w w:val="100"/>
          <w:spacing w:val="0"/>
          <w:color w:val="000000"/>
          <w:position w:val="0"/>
        </w:rPr>
        <w:t>/INOVZ:</w:t>
      </w:r>
      <w:bookmarkEnd w:id="82"/>
    </w:p>
    <w:p>
      <w:pPr>
        <w:pStyle w:val="Style68"/>
        <w:widowControl w:val="0"/>
        <w:keepNext w:val="0"/>
        <w:keepLines w:val="0"/>
        <w:shd w:val="clear" w:color="auto" w:fill="auto"/>
        <w:bidi w:val="0"/>
        <w:jc w:val="both"/>
        <w:spacing w:before="0" w:after="0"/>
        <w:ind w:left="20" w:right="20" w:firstLine="720"/>
      </w:pPr>
      <w:r>
        <w:rPr>
          <w:rStyle w:val="CharStyle982"/>
        </w:rPr>
        <w:t xml:space="preserve">С </w:t>
      </w:r>
      <w:r>
        <w:rPr>
          <w:rStyle w:val="CharStyle770"/>
        </w:rPr>
        <w:t xml:space="preserve">издадена </w:t>
      </w:r>
      <w:r>
        <w:rPr>
          <w:rStyle w:val="CharStyle982"/>
        </w:rPr>
        <w:t xml:space="preserve">на </w:t>
      </w:r>
      <w:r>
        <w:rPr>
          <w:rStyle w:val="CharStyle770"/>
        </w:rPr>
        <w:t xml:space="preserve">основание </w:t>
      </w:r>
      <w:r>
        <w:rPr>
          <w:rStyle w:val="CharStyle982"/>
        </w:rPr>
        <w:t xml:space="preserve">чл. 26 от ЗННИ и чл. </w:t>
      </w:r>
      <w:r>
        <w:rPr>
          <w:rStyle w:val="CharStyle770"/>
        </w:rPr>
        <w:t xml:space="preserve">16, т. 3 и т, 4 от </w:t>
      </w:r>
      <w:r>
        <w:rPr>
          <w:rStyle w:val="CharStyle982"/>
        </w:rPr>
        <w:t xml:space="preserve">ПФНИ и въз основа на решение на </w:t>
      </w:r>
      <w:r>
        <w:rPr>
          <w:rStyle w:val="CharStyle770"/>
        </w:rPr>
        <w:t xml:space="preserve">Изпълнителния </w:t>
      </w:r>
      <w:r>
        <w:rPr>
          <w:rStyle w:val="CharStyle982"/>
        </w:rPr>
        <w:t xml:space="preserve">съвет на фонда по </w:t>
      </w:r>
      <w:r>
        <w:rPr>
          <w:rStyle w:val="CharStyle770"/>
        </w:rPr>
        <w:t xml:space="preserve">Протокол № 45/15.05.2009 </w:t>
      </w:r>
      <w:r>
        <w:rPr>
          <w:rStyle w:val="CharStyle982"/>
        </w:rPr>
        <w:t xml:space="preserve">г. </w:t>
      </w:r>
      <w:r>
        <w:rPr>
          <w:rStyle w:val="CharStyle770"/>
        </w:rPr>
        <w:t xml:space="preserve">Заповед № </w:t>
      </w:r>
      <w:r>
        <w:rPr>
          <w:rStyle w:val="CharStyle982"/>
        </w:rPr>
        <w:t xml:space="preserve">РД-01- </w:t>
      </w:r>
      <w:r>
        <w:rPr>
          <w:rStyle w:val="CharStyle770"/>
        </w:rPr>
        <w:t xml:space="preserve">11/22.06.2009 г. на проф, Анастас Герджиков - управител на Фонд „Научни изследвания” е </w:t>
      </w:r>
      <w:r>
        <w:rPr>
          <w:rStyle w:val="CharStyle982"/>
        </w:rPr>
        <w:t xml:space="preserve">открита </w:t>
      </w:r>
      <w:r>
        <w:rPr>
          <w:rStyle w:val="CharStyle770"/>
        </w:rPr>
        <w:t xml:space="preserve">конкурсната процедура </w:t>
      </w:r>
      <w:r>
        <w:rPr>
          <w:rStyle w:val="CharStyle982"/>
        </w:rPr>
        <w:t xml:space="preserve">с </w:t>
      </w:r>
      <w:r>
        <w:rPr>
          <w:rStyle w:val="CharStyle770"/>
        </w:rPr>
        <w:t xml:space="preserve">наименование: „Повишаване </w:t>
      </w:r>
      <w:r>
        <w:rPr>
          <w:rStyle w:val="CharStyle982"/>
        </w:rPr>
        <w:t xml:space="preserve">на иновациите в малки и </w:t>
      </w:r>
      <w:r>
        <w:rPr>
          <w:rStyle w:val="CharStyle770"/>
        </w:rPr>
        <w:t>средни предприятия” /ШО¥/.</w:t>
      </w:r>
    </w:p>
    <w:p>
      <w:pPr>
        <w:pStyle w:val="Style68"/>
        <w:widowControl w:val="0"/>
        <w:keepNext w:val="0"/>
        <w:keepLines w:val="0"/>
        <w:shd w:val="clear" w:color="auto" w:fill="auto"/>
        <w:bidi w:val="0"/>
        <w:jc w:val="both"/>
        <w:spacing w:before="0" w:after="0"/>
        <w:ind w:left="20" w:right="20" w:firstLine="720"/>
      </w:pPr>
      <w:r>
        <w:rPr>
          <w:rStyle w:val="CharStyle770"/>
        </w:rPr>
        <w:t xml:space="preserve">Проектобюджета </w:t>
      </w:r>
      <w:r>
        <w:rPr>
          <w:rStyle w:val="CharStyle982"/>
        </w:rPr>
        <w:t xml:space="preserve">на конкурса за 2009 г. е в </w:t>
      </w:r>
      <w:r>
        <w:rPr>
          <w:rStyle w:val="CharStyle770"/>
        </w:rPr>
        <w:t xml:space="preserve">размер </w:t>
      </w:r>
      <w:r>
        <w:rPr>
          <w:rStyle w:val="CharStyle982"/>
        </w:rPr>
        <w:t xml:space="preserve">на </w:t>
      </w:r>
      <w:r>
        <w:rPr>
          <w:rStyle w:val="CharStyle770"/>
        </w:rPr>
        <w:t xml:space="preserve">240 </w:t>
      </w:r>
      <w:r>
        <w:rPr>
          <w:rStyle w:val="CharStyle982"/>
        </w:rPr>
        <w:t xml:space="preserve">000 лв., </w:t>
      </w:r>
      <w:r>
        <w:rPr>
          <w:rStyle w:val="CharStyle770"/>
        </w:rPr>
        <w:t xml:space="preserve">което съвпада </w:t>
      </w:r>
      <w:r>
        <w:rPr>
          <w:rStyle w:val="CharStyle982"/>
        </w:rPr>
        <w:t xml:space="preserve">с </w:t>
      </w:r>
      <w:r>
        <w:rPr>
          <w:rStyle w:val="CharStyle770"/>
        </w:rPr>
        <w:t xml:space="preserve">определения </w:t>
      </w:r>
      <w:r>
        <w:rPr>
          <w:rStyle w:val="CharStyle982"/>
        </w:rPr>
        <w:t xml:space="preserve">в Оперативната програма за 2009 т„ </w:t>
      </w:r>
      <w:r>
        <w:rPr>
          <w:rStyle w:val="CharStyle770"/>
        </w:rPr>
        <w:t xml:space="preserve">размер </w:t>
      </w:r>
      <w:r>
        <w:rPr>
          <w:rStyle w:val="CharStyle982"/>
        </w:rPr>
        <w:t xml:space="preserve">на средствата за посочения конкурс. Със </w:t>
      </w:r>
      <w:r>
        <w:rPr>
          <w:rStyle w:val="CharStyle770"/>
        </w:rPr>
        <w:t xml:space="preserve">Заповедта </w:t>
      </w:r>
      <w:r>
        <w:rPr>
          <w:rStyle w:val="CharStyle982"/>
        </w:rPr>
        <w:t xml:space="preserve">е </w:t>
      </w:r>
      <w:r>
        <w:rPr>
          <w:rStyle w:val="CharStyle770"/>
        </w:rPr>
        <w:t xml:space="preserve">предвиден минимален размер </w:t>
      </w:r>
      <w:r>
        <w:rPr>
          <w:rStyle w:val="CharStyle982"/>
        </w:rPr>
        <w:t xml:space="preserve">на гранта за целия </w:t>
      </w:r>
      <w:r>
        <w:rPr>
          <w:rStyle w:val="CharStyle770"/>
        </w:rPr>
        <w:t xml:space="preserve">програмен период </w:t>
      </w:r>
      <w:r>
        <w:rPr>
          <w:rStyle w:val="CharStyle982"/>
        </w:rPr>
        <w:t xml:space="preserve">от 8 000 лв. и </w:t>
      </w:r>
      <w:r>
        <w:rPr>
          <w:rStyle w:val="CharStyle770"/>
        </w:rPr>
        <w:t xml:space="preserve">максимален - </w:t>
      </w:r>
      <w:r>
        <w:rPr>
          <w:rStyle w:val="CharStyle982"/>
        </w:rPr>
        <w:t xml:space="preserve">в </w:t>
      </w:r>
      <w:r>
        <w:rPr>
          <w:rStyle w:val="CharStyle770"/>
        </w:rPr>
        <w:t xml:space="preserve">размер </w:t>
      </w:r>
      <w:r>
        <w:rPr>
          <w:rStyle w:val="CharStyle982"/>
        </w:rPr>
        <w:t xml:space="preserve">на 40 000 лева. С </w:t>
      </w:r>
      <w:r>
        <w:rPr>
          <w:rStyle w:val="CharStyle770"/>
        </w:rPr>
        <w:t xml:space="preserve">цитираната заповед </w:t>
      </w:r>
      <w:r>
        <w:rPr>
          <w:rStyle w:val="CharStyle982"/>
        </w:rPr>
        <w:t xml:space="preserve">е </w:t>
      </w:r>
      <w:r>
        <w:rPr>
          <w:rStyle w:val="CharStyle770"/>
        </w:rPr>
        <w:t xml:space="preserve">определен </w:t>
      </w:r>
      <w:r>
        <w:rPr>
          <w:rStyle w:val="CharStyle982"/>
        </w:rPr>
        <w:t xml:space="preserve">срок за </w:t>
      </w:r>
      <w:r>
        <w:rPr>
          <w:rStyle w:val="CharStyle770"/>
        </w:rPr>
        <w:t xml:space="preserve">изпълнение </w:t>
      </w:r>
      <w:r>
        <w:rPr>
          <w:rStyle w:val="CharStyle982"/>
        </w:rPr>
        <w:t xml:space="preserve">на </w:t>
      </w:r>
      <w:r>
        <w:rPr>
          <w:rStyle w:val="CharStyle770"/>
        </w:rPr>
        <w:t xml:space="preserve">проектите </w:t>
      </w:r>
      <w:r>
        <w:rPr>
          <w:rStyle w:val="CharStyle982"/>
        </w:rPr>
        <w:t xml:space="preserve">18 месеца. </w:t>
      </w:r>
      <w:r>
        <w:rPr>
          <w:rStyle w:val="CharStyle770"/>
        </w:rPr>
        <w:t xml:space="preserve">Съгласно </w:t>
      </w:r>
      <w:r>
        <w:rPr>
          <w:rStyle w:val="CharStyle982"/>
        </w:rPr>
        <w:t xml:space="preserve">заповедта е </w:t>
      </w:r>
      <w:r>
        <w:rPr>
          <w:rStyle w:val="CharStyle770"/>
        </w:rPr>
        <w:t xml:space="preserve">определен </w:t>
      </w:r>
      <w:r>
        <w:rPr>
          <w:rStyle w:val="CharStyle982"/>
        </w:rPr>
        <w:t xml:space="preserve">краен срок за подаване на </w:t>
      </w:r>
      <w:r>
        <w:rPr>
          <w:rStyle w:val="CharStyle770"/>
        </w:rPr>
        <w:t xml:space="preserve">предложенията до 10,08.2009 </w:t>
      </w:r>
      <w:r>
        <w:rPr>
          <w:rStyle w:val="CharStyle982"/>
        </w:rPr>
        <w:t xml:space="preserve">г., </w:t>
      </w:r>
      <w:r>
        <w:rPr>
          <w:rStyle w:val="CharStyle770"/>
        </w:rPr>
        <w:t xml:space="preserve">като с горното </w:t>
      </w:r>
      <w:r>
        <w:rPr>
          <w:rStyle w:val="CharStyle982"/>
        </w:rPr>
        <w:t xml:space="preserve">е </w:t>
      </w:r>
      <w:r>
        <w:rPr>
          <w:rStyle w:val="CharStyle770"/>
        </w:rPr>
        <w:t xml:space="preserve">спазен регламентирания с чл. </w:t>
      </w:r>
      <w:r>
        <w:rPr>
          <w:rStyle w:val="CharStyle982"/>
        </w:rPr>
        <w:t xml:space="preserve">16, </w:t>
      </w:r>
      <w:r>
        <w:rPr>
          <w:rStyle w:val="CharStyle770"/>
        </w:rPr>
        <w:t xml:space="preserve">т. 4 от </w:t>
      </w:r>
      <w:r>
        <w:rPr>
          <w:rStyle w:val="CharStyle982"/>
        </w:rPr>
        <w:t xml:space="preserve">ПФНИ, 45 дневен срок </w:t>
      </w:r>
      <w:r>
        <w:rPr>
          <w:rStyle w:val="CharStyle770"/>
        </w:rPr>
        <w:t xml:space="preserve">за </w:t>
      </w:r>
      <w:r>
        <w:rPr>
          <w:rStyle w:val="CharStyle982"/>
        </w:rPr>
        <w:t xml:space="preserve">подаване на </w:t>
      </w:r>
      <w:r>
        <w:rPr>
          <w:rStyle w:val="CharStyle770"/>
        </w:rPr>
        <w:t>документи.</w:t>
      </w:r>
    </w:p>
    <w:p>
      <w:pPr>
        <w:pStyle w:val="Style26"/>
        <w:widowControl w:val="0"/>
        <w:keepNext w:val="0"/>
        <w:keepLines w:val="0"/>
        <w:shd w:val="clear" w:color="auto" w:fill="auto"/>
        <w:bidi w:val="0"/>
        <w:spacing w:before="0" w:after="0"/>
        <w:ind w:left="20" w:right="20" w:firstLine="720"/>
      </w:pPr>
      <w:r>
        <w:rPr>
          <w:rStyle w:val="CharStyle964"/>
        </w:rPr>
        <w:t xml:space="preserve">На основание чл. 27 от ЗННИ, </w:t>
      </w:r>
      <w:r>
        <w:rPr>
          <w:rStyle w:val="CharStyle842"/>
        </w:rPr>
        <w:t xml:space="preserve">поканата за участие </w:t>
      </w:r>
      <w:r>
        <w:rPr>
          <w:rStyle w:val="CharStyle964"/>
        </w:rPr>
        <w:t xml:space="preserve">в конкурса е </w:t>
      </w:r>
      <w:r>
        <w:rPr>
          <w:rStyle w:val="CharStyle842"/>
        </w:rPr>
        <w:t xml:space="preserve">публикувана </w:t>
      </w:r>
      <w:r>
        <w:rPr>
          <w:rStyle w:val="CharStyle964"/>
        </w:rPr>
        <w:t xml:space="preserve">във </w:t>
      </w:r>
      <w:r>
        <w:rPr>
          <w:rStyle w:val="CharStyle842"/>
        </w:rPr>
        <w:t xml:space="preserve">вестник „Труд” </w:t>
      </w:r>
      <w:r>
        <w:rPr>
          <w:rStyle w:val="CharStyle964"/>
        </w:rPr>
        <w:t xml:space="preserve">и в-к </w:t>
      </w:r>
      <w:r>
        <w:rPr>
          <w:rStyle w:val="CharStyle842"/>
        </w:rPr>
        <w:t xml:space="preserve">„Двадесет </w:t>
      </w:r>
      <w:r>
        <w:rPr>
          <w:rStyle w:val="CharStyle964"/>
        </w:rPr>
        <w:t xml:space="preserve">и четири часа” на 27.06.2009 г., като същата </w:t>
      </w:r>
      <w:r>
        <w:rPr>
          <w:rStyle w:val="CharStyle842"/>
        </w:rPr>
        <w:t xml:space="preserve">съдържа </w:t>
      </w:r>
      <w:r>
        <w:rPr>
          <w:rStyle w:val="CharStyle964"/>
        </w:rPr>
        <w:t xml:space="preserve">информацията за </w:t>
      </w:r>
      <w:r>
        <w:rPr>
          <w:rStyle w:val="CharStyle842"/>
        </w:rPr>
        <w:t xml:space="preserve">обстоятелствата, посочени </w:t>
      </w:r>
      <w:r>
        <w:rPr>
          <w:rStyle w:val="CharStyle964"/>
        </w:rPr>
        <w:t>в чл. 26 от ЗННИ.</w:t>
      </w:r>
    </w:p>
    <w:p>
      <w:pPr>
        <w:pStyle w:val="Style68"/>
        <w:widowControl w:val="0"/>
        <w:keepNext w:val="0"/>
        <w:keepLines w:val="0"/>
        <w:shd w:val="clear" w:color="auto" w:fill="auto"/>
        <w:bidi w:val="0"/>
        <w:jc w:val="both"/>
        <w:spacing w:before="0" w:after="0"/>
        <w:ind w:left="20" w:right="20" w:firstLine="720"/>
      </w:pPr>
      <w:r>
        <w:rPr>
          <w:rStyle w:val="CharStyle982"/>
        </w:rPr>
        <w:t xml:space="preserve">Съгласно </w:t>
      </w:r>
      <w:r>
        <w:rPr>
          <w:rStyle w:val="CharStyle770"/>
        </w:rPr>
        <w:t xml:space="preserve">регламентираното </w:t>
      </w:r>
      <w:r>
        <w:rPr>
          <w:rStyle w:val="CharStyle982"/>
        </w:rPr>
        <w:t xml:space="preserve">с чл. 20, ал. 2 от </w:t>
      </w:r>
      <w:r>
        <w:rPr>
          <w:rStyle w:val="CharStyle770"/>
        </w:rPr>
        <w:t xml:space="preserve">ПФНИ е </w:t>
      </w:r>
      <w:r>
        <w:rPr>
          <w:rStyle w:val="CharStyle982"/>
        </w:rPr>
        <w:t xml:space="preserve">назначена </w:t>
      </w:r>
      <w:r>
        <w:rPr>
          <w:rStyle w:val="CharStyle770"/>
        </w:rPr>
        <w:t xml:space="preserve">временна </w:t>
      </w:r>
      <w:r>
        <w:rPr>
          <w:rStyle w:val="CharStyle982"/>
        </w:rPr>
        <w:t xml:space="preserve">научно </w:t>
      </w:r>
      <w:r>
        <w:rPr>
          <w:rStyle w:val="CharStyle770"/>
        </w:rPr>
        <w:t xml:space="preserve">- експертна комисия, </w:t>
      </w:r>
      <w:r>
        <w:rPr>
          <w:rStyle w:val="CharStyle982"/>
        </w:rPr>
        <w:t xml:space="preserve">която да </w:t>
      </w:r>
      <w:r>
        <w:rPr>
          <w:rStyle w:val="CharStyle770"/>
        </w:rPr>
        <w:t xml:space="preserve">извърши </w:t>
      </w:r>
      <w:r>
        <w:rPr>
          <w:rStyle w:val="CharStyle982"/>
        </w:rPr>
        <w:t xml:space="preserve">оценка и класиране на </w:t>
      </w:r>
      <w:r>
        <w:rPr>
          <w:rStyle w:val="CharStyle770"/>
        </w:rPr>
        <w:t xml:space="preserve">кандидатстващите </w:t>
      </w:r>
      <w:r>
        <w:rPr>
          <w:rStyle w:val="CharStyle982"/>
        </w:rPr>
        <w:t xml:space="preserve">за </w:t>
      </w:r>
      <w:r>
        <w:rPr>
          <w:rStyle w:val="CharStyle770"/>
        </w:rPr>
        <w:t xml:space="preserve">финансиране, проекти, </w:t>
      </w:r>
      <w:r>
        <w:rPr>
          <w:rStyle w:val="CharStyle982"/>
        </w:rPr>
        <w:t xml:space="preserve">с </w:t>
      </w:r>
      <w:r>
        <w:rPr>
          <w:rStyle w:val="CharStyle770"/>
        </w:rPr>
        <w:t xml:space="preserve">издадени </w:t>
      </w:r>
      <w:r>
        <w:rPr>
          <w:rStyle w:val="CharStyle982"/>
        </w:rPr>
        <w:t xml:space="preserve">от </w:t>
      </w:r>
      <w:r>
        <w:rPr>
          <w:rStyle w:val="CharStyle770"/>
        </w:rPr>
        <w:t xml:space="preserve">председателя </w:t>
      </w:r>
      <w:r>
        <w:rPr>
          <w:rStyle w:val="CharStyle982"/>
        </w:rPr>
        <w:t xml:space="preserve">на </w:t>
      </w:r>
      <w:r>
        <w:rPr>
          <w:rStyle w:val="CharStyle770"/>
        </w:rPr>
        <w:t xml:space="preserve">изпълнителния </w:t>
      </w:r>
      <w:r>
        <w:rPr>
          <w:rStyle w:val="CharStyle982"/>
        </w:rPr>
        <w:t xml:space="preserve">съвет </w:t>
      </w:r>
      <w:r>
        <w:rPr>
          <w:rStyle w:val="CharStyle770"/>
        </w:rPr>
        <w:t xml:space="preserve">Заповед № </w:t>
      </w:r>
      <w:r>
        <w:rPr>
          <w:rStyle w:val="CharStyle982"/>
        </w:rPr>
        <w:t>РД-01</w:t>
      </w:r>
      <w:r>
        <w:rPr>
          <w:rStyle w:val="CharStyle770"/>
        </w:rPr>
        <w:t xml:space="preserve">- 24/24.09.2009 </w:t>
      </w:r>
      <w:r>
        <w:rPr>
          <w:rStyle w:val="CharStyle982"/>
        </w:rPr>
        <w:t>г.</w:t>
      </w:r>
    </w:p>
    <w:p>
      <w:pPr>
        <w:pStyle w:val="Style68"/>
        <w:widowControl w:val="0"/>
        <w:keepNext w:val="0"/>
        <w:keepLines w:val="0"/>
        <w:shd w:val="clear" w:color="auto" w:fill="auto"/>
        <w:bidi w:val="0"/>
        <w:jc w:val="both"/>
        <w:spacing w:before="0" w:after="0"/>
        <w:ind w:left="20" w:right="20" w:firstLine="720"/>
      </w:pPr>
      <w:r>
        <w:rPr>
          <w:rStyle w:val="CharStyle982"/>
        </w:rPr>
        <w:t xml:space="preserve">В </w:t>
      </w:r>
      <w:r>
        <w:rPr>
          <w:rStyle w:val="CharStyle770"/>
        </w:rPr>
        <w:t xml:space="preserve">съответствие </w:t>
      </w:r>
      <w:r>
        <w:rPr>
          <w:rStyle w:val="CharStyle982"/>
        </w:rPr>
        <w:t xml:space="preserve">с </w:t>
      </w:r>
      <w:r>
        <w:rPr>
          <w:rStyle w:val="CharStyle770"/>
        </w:rPr>
        <w:t xml:space="preserve">регламентираното </w:t>
      </w:r>
      <w:r>
        <w:rPr>
          <w:rStyle w:val="CharStyle982"/>
        </w:rPr>
        <w:t xml:space="preserve">с чл. 12, т. 2 от </w:t>
      </w:r>
      <w:r>
        <w:rPr>
          <w:rStyle w:val="CharStyle770"/>
        </w:rPr>
        <w:t xml:space="preserve">ПФНИ, </w:t>
      </w:r>
      <w:r>
        <w:rPr>
          <w:rStyle w:val="CharStyle982"/>
        </w:rPr>
        <w:t xml:space="preserve">във връзка с </w:t>
      </w:r>
      <w:r>
        <w:rPr>
          <w:rStyle w:val="CharStyle770"/>
        </w:rPr>
        <w:t xml:space="preserve">чл. </w:t>
      </w:r>
      <w:r>
        <w:rPr>
          <w:rStyle w:val="CharStyle982"/>
        </w:rPr>
        <w:t xml:space="preserve">25 от </w:t>
      </w:r>
      <w:r>
        <w:rPr>
          <w:rStyle w:val="CharStyle770"/>
        </w:rPr>
        <w:t xml:space="preserve">ЗННИ на основание </w:t>
      </w:r>
      <w:r>
        <w:rPr>
          <w:rStyle w:val="CharStyle982"/>
        </w:rPr>
        <w:t xml:space="preserve">чл. 30, </w:t>
      </w:r>
      <w:r>
        <w:rPr>
          <w:rStyle w:val="CharStyle770"/>
        </w:rPr>
        <w:t xml:space="preserve">ал, 1 от ПФНИ от Изпълнителния съвет на фонда е одобрена Методика за оценка </w:t>
      </w:r>
      <w:r>
        <w:rPr>
          <w:rStyle w:val="CharStyle982"/>
        </w:rPr>
        <w:t xml:space="preserve">и </w:t>
      </w:r>
      <w:r>
        <w:rPr>
          <w:rStyle w:val="CharStyle770"/>
        </w:rPr>
        <w:t xml:space="preserve">класиране </w:t>
      </w:r>
      <w:r>
        <w:rPr>
          <w:rStyle w:val="CharStyle982"/>
        </w:rPr>
        <w:t xml:space="preserve">на </w:t>
      </w:r>
      <w:r>
        <w:rPr>
          <w:rStyle w:val="CharStyle770"/>
        </w:rPr>
        <w:t xml:space="preserve">кандидатстващите </w:t>
      </w:r>
      <w:r>
        <w:rPr>
          <w:rStyle w:val="CharStyle982"/>
        </w:rPr>
        <w:t xml:space="preserve">за </w:t>
      </w:r>
      <w:r>
        <w:rPr>
          <w:rStyle w:val="CharStyle770"/>
        </w:rPr>
        <w:t xml:space="preserve">финансиране проекти </w:t>
      </w:r>
      <w:r>
        <w:rPr>
          <w:rStyle w:val="CharStyle982"/>
        </w:rPr>
        <w:t xml:space="preserve">в </w:t>
      </w:r>
      <w:r>
        <w:rPr>
          <w:rStyle w:val="CharStyle770"/>
        </w:rPr>
        <w:t xml:space="preserve">конкурс: „Повишаване </w:t>
      </w:r>
      <w:r>
        <w:rPr>
          <w:rStyle w:val="CharStyle982"/>
        </w:rPr>
        <w:t xml:space="preserve">на </w:t>
      </w:r>
      <w:r>
        <w:rPr>
          <w:rStyle w:val="CharStyle770"/>
        </w:rPr>
        <w:t xml:space="preserve">иновациите в </w:t>
      </w:r>
      <w:r>
        <w:rPr>
          <w:rStyle w:val="CharStyle982"/>
        </w:rPr>
        <w:t xml:space="preserve">малки </w:t>
      </w:r>
      <w:r>
        <w:rPr>
          <w:rStyle w:val="CharStyle770"/>
        </w:rPr>
        <w:t xml:space="preserve">и средни предприятия” </w:t>
      </w:r>
      <w:r>
        <w:rPr>
          <w:rStyle w:val="CharStyle982"/>
        </w:rPr>
        <w:t>/ШОУ/.</w:t>
      </w:r>
    </w:p>
    <w:p>
      <w:pPr>
        <w:pStyle w:val="Style68"/>
        <w:widowControl w:val="0"/>
        <w:keepNext w:val="0"/>
        <w:keepLines w:val="0"/>
        <w:shd w:val="clear" w:color="auto" w:fill="auto"/>
        <w:bidi w:val="0"/>
        <w:jc w:val="both"/>
        <w:spacing w:before="0" w:after="0"/>
        <w:ind w:left="20" w:right="0" w:firstLine="720"/>
      </w:pPr>
      <w:r>
        <w:rPr>
          <w:rStyle w:val="CharStyle770"/>
        </w:rPr>
        <w:t>Видно от същата, оценяването на проектите се извършва на три етапа, както следва:</w:t>
      </w:r>
    </w:p>
    <w:p>
      <w:pPr>
        <w:pStyle w:val="Style68"/>
        <w:widowControl w:val="0"/>
        <w:keepNext w:val="0"/>
        <w:keepLines w:val="0"/>
        <w:shd w:val="clear" w:color="auto" w:fill="auto"/>
        <w:bidi w:val="0"/>
        <w:jc w:val="left"/>
        <w:spacing w:before="0" w:after="0"/>
        <w:ind w:left="20" w:right="20" w:firstLine="1440"/>
      </w:pPr>
      <w:r>
        <w:rPr>
          <w:rStyle w:val="CharStyle982"/>
        </w:rPr>
        <w:t xml:space="preserve">Първи </w:t>
      </w:r>
      <w:r>
        <w:rPr>
          <w:rStyle w:val="CharStyle770"/>
        </w:rPr>
        <w:t xml:space="preserve">етап </w:t>
      </w:r>
      <w:r>
        <w:rPr>
          <w:rStyle w:val="CharStyle982"/>
        </w:rPr>
        <w:t xml:space="preserve">- проверка на </w:t>
      </w:r>
      <w:r>
        <w:rPr>
          <w:rStyle w:val="CharStyle770"/>
        </w:rPr>
        <w:t xml:space="preserve">административното съответствие </w:t>
      </w:r>
      <w:r>
        <w:rPr>
          <w:rStyle w:val="CharStyle982"/>
        </w:rPr>
        <w:t xml:space="preserve">на </w:t>
      </w:r>
      <w:r>
        <w:rPr>
          <w:rStyle w:val="CharStyle770"/>
        </w:rPr>
        <w:t xml:space="preserve">представените проекти е изискванията </w:t>
      </w:r>
      <w:r>
        <w:rPr>
          <w:rStyle w:val="CharStyle982"/>
        </w:rPr>
        <w:t xml:space="preserve">в </w:t>
      </w:r>
      <w:r>
        <w:rPr>
          <w:rStyle w:val="CharStyle770"/>
        </w:rPr>
        <w:t xml:space="preserve">насоките </w:t>
      </w:r>
      <w:r>
        <w:rPr>
          <w:rStyle w:val="CharStyle982"/>
        </w:rPr>
        <w:t xml:space="preserve">за </w:t>
      </w:r>
      <w:r>
        <w:rPr>
          <w:rStyle w:val="CharStyle770"/>
        </w:rPr>
        <w:t>кандидатстване;</w:t>
      </w:r>
    </w:p>
    <w:p>
      <w:pPr>
        <w:pStyle w:val="Style68"/>
        <w:widowControl w:val="0"/>
        <w:keepNext w:val="0"/>
        <w:keepLines w:val="0"/>
        <w:shd w:val="clear" w:color="auto" w:fill="auto"/>
        <w:bidi w:val="0"/>
        <w:jc w:val="left"/>
        <w:spacing w:before="0" w:after="0"/>
        <w:ind w:left="20" w:right="0" w:firstLine="1440"/>
      </w:pPr>
      <w:r>
        <w:rPr>
          <w:rStyle w:val="CharStyle770"/>
        </w:rPr>
        <w:t xml:space="preserve">Втори </w:t>
      </w:r>
      <w:r>
        <w:rPr>
          <w:rStyle w:val="CharStyle982"/>
        </w:rPr>
        <w:t xml:space="preserve">етап: </w:t>
      </w:r>
      <w:r>
        <w:rPr>
          <w:rStyle w:val="CharStyle770"/>
        </w:rPr>
        <w:t xml:space="preserve">Международна експертна </w:t>
      </w:r>
      <w:r>
        <w:rPr>
          <w:rStyle w:val="CharStyle982"/>
        </w:rPr>
        <w:t xml:space="preserve">оценка на </w:t>
      </w:r>
      <w:r>
        <w:rPr>
          <w:rStyle w:val="CharStyle770"/>
        </w:rPr>
        <w:t>научните предложения;</w:t>
      </w:r>
    </w:p>
    <w:p>
      <w:pPr>
        <w:pStyle w:val="Style68"/>
        <w:widowControl w:val="0"/>
        <w:keepNext w:val="0"/>
        <w:keepLines w:val="0"/>
        <w:shd w:val="clear" w:color="auto" w:fill="auto"/>
        <w:bidi w:val="0"/>
        <w:jc w:val="left"/>
        <w:spacing w:before="0" w:after="0"/>
        <w:ind w:left="20" w:right="20" w:firstLine="1440"/>
      </w:pPr>
      <w:r>
        <w:rPr>
          <w:rStyle w:val="CharStyle770"/>
        </w:rPr>
        <w:t xml:space="preserve">Трети </w:t>
      </w:r>
      <w:r>
        <w:rPr>
          <w:rStyle w:val="CharStyle982"/>
        </w:rPr>
        <w:t xml:space="preserve">етап: </w:t>
      </w:r>
      <w:r>
        <w:rPr>
          <w:rStyle w:val="CharStyle770"/>
        </w:rPr>
        <w:t xml:space="preserve">Оценяване </w:t>
      </w:r>
      <w:r>
        <w:rPr>
          <w:rStyle w:val="CharStyle982"/>
        </w:rPr>
        <w:t xml:space="preserve">на </w:t>
      </w:r>
      <w:r>
        <w:rPr>
          <w:rStyle w:val="CharStyle770"/>
        </w:rPr>
        <w:t xml:space="preserve">научните предложения </w:t>
      </w:r>
      <w:r>
        <w:rPr>
          <w:rStyle w:val="CharStyle982"/>
        </w:rPr>
        <w:t xml:space="preserve">от </w:t>
      </w:r>
      <w:r>
        <w:rPr>
          <w:rStyle w:val="CharStyle770"/>
        </w:rPr>
        <w:t xml:space="preserve">Научно </w:t>
      </w:r>
      <w:r>
        <w:rPr>
          <w:rStyle w:val="CharStyle982"/>
        </w:rPr>
        <w:t xml:space="preserve">- </w:t>
      </w:r>
      <w:r>
        <w:rPr>
          <w:rStyle w:val="CharStyle770"/>
        </w:rPr>
        <w:t>експертни комисии /НЕК/ към фонда.</w:t>
      </w:r>
    </w:p>
    <w:p>
      <w:pPr>
        <w:pStyle w:val="Style68"/>
        <w:widowControl w:val="0"/>
        <w:keepNext w:val="0"/>
        <w:keepLines w:val="0"/>
        <w:shd w:val="clear" w:color="auto" w:fill="auto"/>
        <w:bidi w:val="0"/>
        <w:jc w:val="left"/>
        <w:spacing w:before="0" w:after="0"/>
        <w:ind w:left="20" w:right="20" w:firstLine="720"/>
      </w:pPr>
      <w:r>
        <w:rPr>
          <w:rStyle w:val="CharStyle770"/>
        </w:rPr>
        <w:t xml:space="preserve">В одобрената от председателя на Изпълнителния съвет, мед^^*СЙ1с||^^елени критериите за оценка, които са обособени в четири основни </w:t>
      </w:r>
      <w:r>
        <w:rPr>
          <w:rStyle w:val="CharStyle273"/>
        </w:rPr>
        <w:t xml:space="preserve">групя^^рб </w:t>
      </w:r>
      <w:r>
        <w:rPr>
          <w:rStyle w:val="CharStyle982"/>
        </w:rPr>
        <w:t xml:space="preserve">съдържа и </w:t>
      </w:r>
      <w:r>
        <w:rPr>
          <w:rStyle w:val="CharStyle770"/>
        </w:rPr>
        <w:t>вторични критерии. Определено е, че за всяка група в</w:t>
      </w:r>
      <w:r>
        <w:rPr>
          <w:rStyle w:val="CharStyle770"/>
          <w:lang w:val="en-US"/>
        </w:rPr>
        <w:t>i|)§</w:t>
      </w:r>
    </w:p>
    <w:p>
      <w:pPr>
        <w:pStyle w:val="Style68"/>
        <w:tabs>
          <w:tab w:leader="none" w:pos="7926" w:val="left"/>
        </w:tabs>
        <w:widowControl w:val="0"/>
        <w:keepNext w:val="0"/>
        <w:keepLines w:val="0"/>
        <w:shd w:val="clear" w:color="auto" w:fill="auto"/>
        <w:bidi w:val="0"/>
        <w:jc w:val="both"/>
        <w:spacing w:before="0" w:after="0"/>
        <w:ind w:left="20" w:right="20" w:firstLine="0"/>
      </w:pPr>
      <w:r>
        <w:rPr>
          <w:rStyle w:val="CharStyle770"/>
        </w:rPr>
        <w:t xml:space="preserve">задължителен минимален брой точки. </w:t>
      </w:r>
      <w:r>
        <w:rPr>
          <w:rStyle w:val="CharStyle982"/>
        </w:rPr>
        <w:t xml:space="preserve">В </w:t>
      </w:r>
      <w:r>
        <w:rPr>
          <w:rStyle w:val="CharStyle770"/>
        </w:rPr>
        <w:t xml:space="preserve">методиката </w:t>
      </w:r>
      <w:r>
        <w:rPr>
          <w:rStyle w:val="CharStyle982"/>
        </w:rPr>
        <w:t xml:space="preserve">са </w:t>
      </w:r>
      <w:r>
        <w:rPr>
          <w:rStyle w:val="CharStyle770"/>
        </w:rPr>
        <w:t>определени ||ср</w:t>
      </w:r>
      <w:r>
        <w:rPr>
          <w:rStyle w:val="CharStyle84"/>
          <w:lang w:val="bg-BG"/>
        </w:rPr>
        <w:t>1</w:t>
      </w:r>
      <w:r>
        <w:rPr>
          <w:rStyle w:val="CharStyle770"/>
        </w:rPr>
        <w:t>терй</w:t>
      </w:r>
      <w:r>
        <w:rPr>
          <w:rStyle w:val="CharStyle84"/>
          <w:lang w:val="bg-BG"/>
        </w:rPr>
        <w:t>1</w:t>
      </w:r>
      <w:r>
        <w:rPr>
          <w:rStyle w:val="CharStyle770"/>
        </w:rPr>
        <w:t>^^йг.то ^||</w:t>
      </w:r>
      <w:r>
        <w:rPr>
          <w:rStyle w:val="CharStyle84"/>
          <w:lang w:val="bg-BG"/>
        </w:rPr>
        <w:t>1</w:t>
      </w:r>
      <w:r>
        <w:rPr>
          <w:rStyle w:val="CharStyle770"/>
        </w:rPr>
        <w:t xml:space="preserve">ва: научната стойност </w:t>
      </w:r>
      <w:r>
        <w:rPr>
          <w:rStyle w:val="CharStyle982"/>
        </w:rPr>
        <w:t xml:space="preserve">на </w:t>
      </w:r>
      <w:r>
        <w:rPr>
          <w:rStyle w:val="CharStyle770"/>
        </w:rPr>
        <w:t xml:space="preserve">предлагания проект; капацитет: изпълнение </w:t>
      </w:r>
      <w:r>
        <w:rPr>
          <w:rStyle w:val="CharStyle982"/>
        </w:rPr>
        <w:t>и</w:t>
        <w:tab/>
      </w:r>
      <w:r>
        <w:rPr>
          <w:rStyle w:val="CharStyle284"/>
          <w:lang w:val="en-US"/>
        </w:rPr>
        <w:t>fmmo</w:t>
      </w:r>
      <w:r>
        <w:rPr>
          <w:rStyle w:val="CharStyle982"/>
          <w:lang w:val="en-US"/>
        </w:rPr>
        <w:t xml:space="preserve"> </w:t>
      </w:r>
      <w:r>
        <w:rPr>
          <w:rStyle w:val="CharStyle982"/>
        </w:rPr>
        <w:t xml:space="preserve">на </w:t>
      </w:r>
      <w:r>
        <w:rPr>
          <w:rStyle w:val="CharStyle284"/>
          <w:lang w:val="en-US"/>
        </w:rPr>
        <w:t>jhfM</w:t>
      </w:r>
      <w:r>
        <w:rPr>
          <w:rStyle w:val="CharStyle770"/>
        </w:rPr>
        <w:t>кта</w:t>
      </w:r>
    </w:p>
    <w:p>
      <w:pPr>
        <w:pStyle w:val="Style68"/>
        <w:widowControl w:val="0"/>
        <w:keepNext w:val="0"/>
        <w:keepLines w:val="0"/>
        <w:shd w:val="clear" w:color="auto" w:fill="auto"/>
        <w:bidi w:val="0"/>
        <w:jc w:val="both"/>
        <w:spacing w:before="0" w:after="0"/>
        <w:ind w:left="20" w:right="0" w:firstLine="0"/>
      </w:pPr>
      <w:r>
        <w:rPr>
          <w:rStyle w:val="CharStyle770"/>
        </w:rPr>
        <w:t xml:space="preserve">за решаване </w:t>
      </w:r>
      <w:r>
        <w:rPr>
          <w:rStyle w:val="CharStyle982"/>
        </w:rPr>
        <w:t xml:space="preserve">на </w:t>
      </w:r>
      <w:r>
        <w:rPr>
          <w:rStyle w:val="CharStyle770"/>
        </w:rPr>
        <w:t xml:space="preserve">научни проблеми за икономиката </w:t>
      </w:r>
      <w:r>
        <w:rPr>
          <w:rStyle w:val="CharStyle982"/>
        </w:rPr>
        <w:t xml:space="preserve">и </w:t>
      </w:r>
      <w:r>
        <w:rPr>
          <w:rStyle w:val="CharStyle770"/>
        </w:rPr>
        <w:t>обществото, п^|р1,.Па</w:t>
      </w:r>
      <w:r>
        <w:rPr>
          <w:rStyle w:val="CharStyle770"/>
          <w:vertAlign w:val="superscript"/>
        </w:rPr>
        <w:t>г</w:t>
      </w:r>
      <w:r>
        <w:rPr>
          <w:rStyle w:val="CharStyle770"/>
        </w:rPr>
        <w:t xml:space="preserve">9раз5Мууо </w:t>
      </w:r>
      <w:r>
        <w:rPr>
          <w:rStyle w:val="CharStyle982"/>
        </w:rPr>
        <w:t xml:space="preserve">на </w:t>
      </w:r>
      <w:r>
        <w:rPr>
          <w:rStyle w:val="CharStyle770"/>
        </w:rPr>
        <w:t xml:space="preserve">съответната област </w:t>
      </w:r>
      <w:r>
        <w:rPr>
          <w:rStyle w:val="CharStyle982"/>
        </w:rPr>
        <w:t xml:space="preserve">от науката </w:t>
      </w:r>
      <w:r>
        <w:rPr>
          <w:rStyle w:val="CharStyle770"/>
        </w:rPr>
        <w:t xml:space="preserve">или практиката, възможност </w:t>
      </w:r>
      <w:r>
        <w:rPr>
          <w:rStyle w:val="CharStyle982"/>
        </w:rPr>
        <w:t xml:space="preserve">за </w:t>
      </w:r>
      <w:r>
        <w:rPr>
          <w:rStyle w:val="CharStyle770"/>
        </w:rPr>
        <w:t xml:space="preserve">създаване </w:t>
      </w:r>
      <w:r>
        <w:rPr>
          <w:rStyle w:val="CharStyle982"/>
        </w:rPr>
        <w:t xml:space="preserve">на </w:t>
      </w:r>
      <w:r>
        <w:rPr>
          <w:rStyle w:val="CharStyle770"/>
        </w:rPr>
        <w:t xml:space="preserve">ефективно партньорство и очаквани резултати </w:t>
      </w:r>
      <w:r>
        <w:rPr>
          <w:rStyle w:val="CharStyle982"/>
        </w:rPr>
        <w:t xml:space="preserve">и </w:t>
      </w:r>
      <w:r>
        <w:rPr>
          <w:rStyle w:val="CharStyle770"/>
        </w:rPr>
        <w:t xml:space="preserve">приложимост. </w:t>
      </w:r>
      <w:r>
        <w:rPr>
          <w:rStyle w:val="CharStyle982"/>
        </w:rPr>
        <w:t xml:space="preserve">Съгласно </w:t>
      </w:r>
      <w:r>
        <w:rPr>
          <w:rStyle w:val="CharStyle770"/>
        </w:rPr>
        <w:t xml:space="preserve">одобрената от Изпълнителния съвет </w:t>
      </w:r>
      <w:r>
        <w:rPr>
          <w:rStyle w:val="CharStyle982"/>
        </w:rPr>
        <w:t xml:space="preserve">на </w:t>
      </w:r>
      <w:r>
        <w:rPr>
          <w:rStyle w:val="CharStyle770"/>
        </w:rPr>
        <w:t xml:space="preserve">фонда. Методика, предвидено е, </w:t>
      </w:r>
      <w:r>
        <w:rPr>
          <w:rStyle w:val="CharStyle982"/>
        </w:rPr>
        <w:t xml:space="preserve">че </w:t>
      </w:r>
      <w:r>
        <w:rPr>
          <w:rStyle w:val="CharStyle770"/>
        </w:rPr>
        <w:t xml:space="preserve">проектното предложение трябва </w:t>
      </w:r>
      <w:r>
        <w:rPr>
          <w:rStyle w:val="CharStyle982"/>
        </w:rPr>
        <w:t xml:space="preserve">да </w:t>
      </w:r>
      <w:r>
        <w:rPr>
          <w:rStyle w:val="CharStyle770"/>
        </w:rPr>
        <w:t xml:space="preserve">събере </w:t>
      </w:r>
      <w:r>
        <w:rPr>
          <w:rStyle w:val="CharStyle982"/>
        </w:rPr>
        <w:t xml:space="preserve">минимум 55 точки от </w:t>
      </w:r>
      <w:r>
        <w:rPr>
          <w:rStyle w:val="CharStyle770"/>
        </w:rPr>
        <w:t xml:space="preserve">максимум </w:t>
      </w:r>
      <w:r>
        <w:rPr>
          <w:rStyle w:val="CharStyle982"/>
        </w:rPr>
        <w:t xml:space="preserve">85 </w:t>
      </w:r>
      <w:r>
        <w:rPr>
          <w:rStyle w:val="CharStyle770"/>
        </w:rPr>
        <w:t xml:space="preserve">възможни </w:t>
      </w:r>
      <w:r>
        <w:rPr>
          <w:rStyle w:val="CharStyle982"/>
        </w:rPr>
        <w:t xml:space="preserve">точки, за да </w:t>
      </w:r>
      <w:r>
        <w:rPr>
          <w:rStyle w:val="CharStyle770"/>
        </w:rPr>
        <w:t xml:space="preserve">бъде предложено </w:t>
      </w:r>
      <w:r>
        <w:rPr>
          <w:rStyle w:val="CharStyle982"/>
        </w:rPr>
        <w:t>за финансиране.</w:t>
      </w:r>
    </w:p>
    <w:p>
      <w:pPr>
        <w:pStyle w:val="Style68"/>
        <w:widowControl w:val="0"/>
        <w:keepNext w:val="0"/>
        <w:keepLines w:val="0"/>
        <w:shd w:val="clear" w:color="auto" w:fill="auto"/>
        <w:bidi w:val="0"/>
        <w:jc w:val="both"/>
        <w:spacing w:before="0" w:after="0"/>
        <w:ind w:left="20" w:right="60" w:firstLine="720"/>
      </w:pPr>
      <w:r>
        <w:rPr>
          <w:rStyle w:val="CharStyle770"/>
        </w:rPr>
        <w:t xml:space="preserve">Съгласно изискванията </w:t>
      </w:r>
      <w:r>
        <w:rPr>
          <w:rStyle w:val="CharStyle982"/>
        </w:rPr>
        <w:t xml:space="preserve">на чл. </w:t>
      </w:r>
      <w:r>
        <w:rPr>
          <w:rStyle w:val="CharStyle770"/>
        </w:rPr>
        <w:t xml:space="preserve">29, </w:t>
      </w:r>
      <w:r>
        <w:rPr>
          <w:rStyle w:val="CharStyle982"/>
        </w:rPr>
        <w:t xml:space="preserve">ал.1 от ЗННИ и чл. 16, т. 6 от ПФНИ, </w:t>
      </w:r>
      <w:r>
        <w:rPr>
          <w:rStyle w:val="CharStyle770"/>
        </w:rPr>
        <w:t xml:space="preserve">класираните </w:t>
      </w:r>
      <w:r>
        <w:rPr>
          <w:rStyle w:val="CharStyle982"/>
        </w:rPr>
        <w:t xml:space="preserve">от </w:t>
      </w:r>
      <w:r>
        <w:rPr>
          <w:rStyle w:val="CharStyle770"/>
        </w:rPr>
        <w:t xml:space="preserve">ВНЕК </w:t>
      </w:r>
      <w:r>
        <w:rPr>
          <w:rStyle w:val="CharStyle982"/>
        </w:rPr>
        <w:t xml:space="preserve">проекти са </w:t>
      </w:r>
      <w:r>
        <w:rPr>
          <w:rStyle w:val="CharStyle770"/>
        </w:rPr>
        <w:t xml:space="preserve">представени </w:t>
      </w:r>
      <w:r>
        <w:rPr>
          <w:rStyle w:val="CharStyle982"/>
        </w:rPr>
        <w:t xml:space="preserve">от </w:t>
      </w:r>
      <w:r>
        <w:rPr>
          <w:rStyle w:val="CharStyle770"/>
        </w:rPr>
        <w:t xml:space="preserve">управителя </w:t>
      </w:r>
      <w:r>
        <w:rPr>
          <w:rStyle w:val="CharStyle982"/>
        </w:rPr>
        <w:t xml:space="preserve">проф. Анастас </w:t>
      </w:r>
      <w:r>
        <w:rPr>
          <w:rStyle w:val="CharStyle770"/>
        </w:rPr>
        <w:t xml:space="preserve">Герджиков, </w:t>
      </w:r>
      <w:r>
        <w:rPr>
          <w:rStyle w:val="CharStyle982"/>
        </w:rPr>
        <w:t xml:space="preserve">за </w:t>
      </w:r>
      <w:r>
        <w:rPr>
          <w:rStyle w:val="CharStyle770"/>
        </w:rPr>
        <w:t xml:space="preserve">одобряване </w:t>
      </w:r>
      <w:r>
        <w:rPr>
          <w:rStyle w:val="CharStyle982"/>
        </w:rPr>
        <w:t xml:space="preserve">от </w:t>
      </w:r>
      <w:r>
        <w:rPr>
          <w:rStyle w:val="CharStyle770"/>
        </w:rPr>
        <w:t xml:space="preserve">Изпълнителния </w:t>
      </w:r>
      <w:r>
        <w:rPr>
          <w:rStyle w:val="CharStyle982"/>
        </w:rPr>
        <w:t xml:space="preserve">съвет. С Протокол № 63 от </w:t>
      </w:r>
      <w:r>
        <w:rPr>
          <w:rStyle w:val="CharStyle770"/>
        </w:rPr>
        <w:t xml:space="preserve">заседанието </w:t>
      </w:r>
      <w:r>
        <w:rPr>
          <w:rStyle w:val="CharStyle982"/>
        </w:rPr>
        <w:t xml:space="preserve">на </w:t>
      </w:r>
      <w:r>
        <w:rPr>
          <w:rStyle w:val="CharStyle770"/>
        </w:rPr>
        <w:t xml:space="preserve">Изпълнителния </w:t>
      </w:r>
      <w:r>
        <w:rPr>
          <w:rStyle w:val="CharStyle982"/>
        </w:rPr>
        <w:t xml:space="preserve">съвет </w:t>
      </w:r>
      <w:r>
        <w:rPr>
          <w:rStyle w:val="CharStyle770"/>
        </w:rPr>
        <w:t xml:space="preserve">/ИС/ </w:t>
      </w:r>
      <w:r>
        <w:rPr>
          <w:rStyle w:val="CharStyle982"/>
        </w:rPr>
        <w:t xml:space="preserve">на Фонд ..Научни </w:t>
      </w:r>
      <w:r>
        <w:rPr>
          <w:rStyle w:val="CharStyle770"/>
        </w:rPr>
        <w:t xml:space="preserve">изследвания”, състояло се на 03.12,2009 г. на основание чл, 12, т. 6 от Правилника на </w:t>
      </w:r>
      <w:r>
        <w:rPr>
          <w:rStyle w:val="CharStyle982"/>
        </w:rPr>
        <w:t xml:space="preserve">Фонд </w:t>
      </w:r>
      <w:r>
        <w:rPr>
          <w:rStyle w:val="CharStyle770"/>
        </w:rPr>
        <w:t xml:space="preserve">„Научни </w:t>
      </w:r>
      <w:r>
        <w:rPr>
          <w:rStyle w:val="CharStyle982"/>
        </w:rPr>
        <w:t xml:space="preserve">изследвания”/ПФНИ/, </w:t>
      </w:r>
      <w:r>
        <w:rPr>
          <w:rStyle w:val="CharStyle770"/>
        </w:rPr>
        <w:t xml:space="preserve">Изпълнителният </w:t>
      </w:r>
      <w:r>
        <w:rPr>
          <w:rStyle w:val="CharStyle982"/>
        </w:rPr>
        <w:t xml:space="preserve">съвет </w:t>
      </w:r>
      <w:r>
        <w:rPr>
          <w:rStyle w:val="CharStyle770"/>
        </w:rPr>
        <w:t xml:space="preserve">одобрява класираните проекти </w:t>
      </w:r>
      <w:r>
        <w:rPr>
          <w:rStyle w:val="CharStyle982"/>
        </w:rPr>
        <w:t xml:space="preserve">по </w:t>
      </w:r>
      <w:r>
        <w:rPr>
          <w:rStyle w:val="CharStyle770"/>
        </w:rPr>
        <w:t xml:space="preserve">конкурса </w:t>
      </w:r>
      <w:r>
        <w:rPr>
          <w:rStyle w:val="CharStyle982"/>
        </w:rPr>
        <w:t xml:space="preserve">и </w:t>
      </w:r>
      <w:r>
        <w:rPr>
          <w:rStyle w:val="CharStyle770"/>
        </w:rPr>
        <w:t xml:space="preserve">определя размера </w:t>
      </w:r>
      <w:r>
        <w:rPr>
          <w:rStyle w:val="CharStyle982"/>
        </w:rPr>
        <w:t xml:space="preserve">на </w:t>
      </w:r>
      <w:r>
        <w:rPr>
          <w:rStyle w:val="CharStyle770"/>
        </w:rPr>
        <w:t xml:space="preserve">финансирането, </w:t>
      </w:r>
      <w:r>
        <w:rPr>
          <w:rStyle w:val="CharStyle982"/>
        </w:rPr>
        <w:t xml:space="preserve">което </w:t>
      </w:r>
      <w:r>
        <w:rPr>
          <w:rStyle w:val="CharStyle770"/>
        </w:rPr>
        <w:t xml:space="preserve">възлиза </w:t>
      </w:r>
      <w:r>
        <w:rPr>
          <w:rStyle w:val="CharStyle982"/>
        </w:rPr>
        <w:t xml:space="preserve">на 72 000 лв., която </w:t>
      </w:r>
      <w:r>
        <w:rPr>
          <w:rStyle w:val="CharStyle770"/>
        </w:rPr>
        <w:t xml:space="preserve">сума е с 168 хил. лева </w:t>
      </w:r>
      <w:r>
        <w:rPr>
          <w:rStyle w:val="CharStyle982"/>
        </w:rPr>
        <w:t xml:space="preserve">в по </w:t>
      </w:r>
      <w:r>
        <w:rPr>
          <w:rStyle w:val="CharStyle770"/>
        </w:rPr>
        <w:t xml:space="preserve">- </w:t>
      </w:r>
      <w:r>
        <w:rPr>
          <w:rStyle w:val="CharStyle982"/>
        </w:rPr>
        <w:t xml:space="preserve">малко от </w:t>
      </w:r>
      <w:r>
        <w:rPr>
          <w:rStyle w:val="CharStyle770"/>
        </w:rPr>
        <w:t xml:space="preserve">залегналата </w:t>
      </w:r>
      <w:r>
        <w:rPr>
          <w:rStyle w:val="CharStyle982"/>
        </w:rPr>
        <w:t xml:space="preserve">за посочения </w:t>
      </w:r>
      <w:r>
        <w:rPr>
          <w:rStyle w:val="CharStyle770"/>
        </w:rPr>
        <w:t xml:space="preserve">конкурс </w:t>
      </w:r>
      <w:r>
        <w:rPr>
          <w:rStyle w:val="CharStyle982"/>
        </w:rPr>
        <w:t xml:space="preserve">в </w:t>
      </w:r>
      <w:r>
        <w:rPr>
          <w:rStyle w:val="CharStyle770"/>
        </w:rPr>
        <w:t xml:space="preserve">Оперативната програма </w:t>
      </w:r>
      <w:r>
        <w:rPr>
          <w:rStyle w:val="CharStyle982"/>
        </w:rPr>
        <w:t xml:space="preserve">на фонда за </w:t>
      </w:r>
      <w:r>
        <w:rPr>
          <w:rStyle w:val="CharStyle770"/>
        </w:rPr>
        <w:t xml:space="preserve">2009 </w:t>
      </w:r>
      <w:r>
        <w:rPr>
          <w:rStyle w:val="CharStyle982"/>
        </w:rPr>
        <w:t xml:space="preserve">г. и от </w:t>
      </w:r>
      <w:r>
        <w:rPr>
          <w:rStyle w:val="CharStyle770"/>
        </w:rPr>
        <w:t xml:space="preserve">посочената </w:t>
      </w:r>
      <w:r>
        <w:rPr>
          <w:rStyle w:val="CharStyle982"/>
        </w:rPr>
        <w:t xml:space="preserve">в проекто-бюджета на конкурса, </w:t>
      </w:r>
      <w:r>
        <w:rPr>
          <w:rStyle w:val="CharStyle770"/>
        </w:rPr>
        <w:t>сума.</w:t>
      </w:r>
    </w:p>
    <w:p>
      <w:pPr>
        <w:pStyle w:val="Style26"/>
        <w:widowControl w:val="0"/>
        <w:keepNext w:val="0"/>
        <w:keepLines w:val="0"/>
        <w:shd w:val="clear" w:color="auto" w:fill="auto"/>
        <w:bidi w:val="0"/>
        <w:spacing w:before="0" w:after="0"/>
        <w:ind w:left="20" w:right="60" w:firstLine="720"/>
      </w:pPr>
      <w:r>
        <w:rPr>
          <w:rStyle w:val="CharStyle964"/>
        </w:rPr>
        <w:t xml:space="preserve">На основание чл. 29, ал. 1 за </w:t>
      </w:r>
      <w:r>
        <w:rPr>
          <w:rStyle w:val="CharStyle842"/>
        </w:rPr>
        <w:t xml:space="preserve">финансиране </w:t>
      </w:r>
      <w:r>
        <w:rPr>
          <w:rStyle w:val="CharStyle964"/>
        </w:rPr>
        <w:t xml:space="preserve">ИС е </w:t>
      </w:r>
      <w:r>
        <w:rPr>
          <w:rStyle w:val="CharStyle842"/>
        </w:rPr>
        <w:t xml:space="preserve">одобрил </w:t>
      </w:r>
      <w:r>
        <w:rPr>
          <w:rStyle w:val="CharStyle964"/>
        </w:rPr>
        <w:t xml:space="preserve">проекти с </w:t>
      </w:r>
      <w:r>
        <w:rPr>
          <w:rStyle w:val="CharStyle842"/>
        </w:rPr>
        <w:t xml:space="preserve">окончателна </w:t>
      </w:r>
      <w:r>
        <w:rPr>
          <w:rStyle w:val="CharStyle964"/>
        </w:rPr>
        <w:t xml:space="preserve">оценка </w:t>
      </w:r>
      <w:r>
        <w:rPr>
          <w:rStyle w:val="CharStyle299"/>
        </w:rPr>
        <w:t>не по-ниска от 69 точки,</w:t>
      </w:r>
      <w:r>
        <w:rPr>
          <w:rStyle w:val="CharStyle842"/>
        </w:rPr>
        <w:t xml:space="preserve"> </w:t>
      </w:r>
      <w:r>
        <w:rPr>
          <w:rStyle w:val="CharStyle964"/>
        </w:rPr>
        <w:t xml:space="preserve">поради изчерпване на средствата по конкурса. </w:t>
      </w:r>
      <w:r>
        <w:rPr>
          <w:rStyle w:val="CharStyle842"/>
        </w:rPr>
        <w:t xml:space="preserve">Видно </w:t>
      </w:r>
      <w:r>
        <w:rPr>
          <w:rStyle w:val="CharStyle964"/>
        </w:rPr>
        <w:t xml:space="preserve">от протокола на </w:t>
      </w:r>
      <w:r>
        <w:rPr>
          <w:rStyle w:val="CharStyle842"/>
        </w:rPr>
        <w:t xml:space="preserve">Изпълнителния </w:t>
      </w:r>
      <w:r>
        <w:rPr>
          <w:rStyle w:val="CharStyle964"/>
        </w:rPr>
        <w:t xml:space="preserve">съвет на </w:t>
      </w:r>
      <w:r>
        <w:rPr>
          <w:rStyle w:val="CharStyle842"/>
        </w:rPr>
        <w:t xml:space="preserve">фонда, </w:t>
      </w:r>
      <w:r>
        <w:rPr>
          <w:rStyle w:val="CharStyle964"/>
        </w:rPr>
        <w:t xml:space="preserve">в конкурса са </w:t>
      </w:r>
      <w:r>
        <w:rPr>
          <w:rStyle w:val="CharStyle842"/>
        </w:rPr>
        <w:t xml:space="preserve">кандидатствали </w:t>
      </w:r>
      <w:r>
        <w:rPr>
          <w:rStyle w:val="CharStyle964"/>
        </w:rPr>
        <w:t xml:space="preserve">10 броя проекти, три от които са били </w:t>
      </w:r>
      <w:r>
        <w:rPr>
          <w:rStyle w:val="CharStyle842"/>
        </w:rPr>
        <w:t xml:space="preserve">одобрени </w:t>
      </w:r>
      <w:r>
        <w:rPr>
          <w:rStyle w:val="CharStyle964"/>
        </w:rPr>
        <w:t>за финансиране.</w:t>
      </w:r>
    </w:p>
    <w:p>
      <w:pPr>
        <w:pStyle w:val="Style26"/>
        <w:widowControl w:val="0"/>
        <w:keepNext w:val="0"/>
        <w:keepLines w:val="0"/>
        <w:shd w:val="clear" w:color="auto" w:fill="auto"/>
        <w:bidi w:val="0"/>
        <w:spacing w:before="0" w:after="0"/>
        <w:ind w:left="20" w:right="60" w:firstLine="720"/>
      </w:pPr>
      <w:r>
        <w:rPr>
          <w:rStyle w:val="CharStyle842"/>
        </w:rPr>
        <w:t xml:space="preserve">Видно </w:t>
      </w:r>
      <w:r>
        <w:rPr>
          <w:rStyle w:val="CharStyle964"/>
        </w:rPr>
        <w:t xml:space="preserve">от Протокол </w:t>
      </w:r>
      <w:r>
        <w:rPr>
          <w:rStyle w:val="CharStyle842"/>
        </w:rPr>
        <w:t xml:space="preserve">№ </w:t>
      </w:r>
      <w:r>
        <w:rPr>
          <w:rStyle w:val="CharStyle964"/>
        </w:rPr>
        <w:t xml:space="preserve">63/03.12.2009 </w:t>
      </w:r>
      <w:r>
        <w:rPr>
          <w:rStyle w:val="CharStyle842"/>
        </w:rPr>
        <w:t xml:space="preserve">г. </w:t>
      </w:r>
      <w:r>
        <w:rPr>
          <w:rStyle w:val="CharStyle964"/>
        </w:rPr>
        <w:t xml:space="preserve">на </w:t>
      </w:r>
      <w:r>
        <w:rPr>
          <w:rStyle w:val="CharStyle842"/>
        </w:rPr>
        <w:t xml:space="preserve">Изпълнителния </w:t>
      </w:r>
      <w:r>
        <w:rPr>
          <w:rStyle w:val="CharStyle964"/>
        </w:rPr>
        <w:t xml:space="preserve">съвет на фонда, одобрените </w:t>
      </w:r>
      <w:r>
        <w:rPr>
          <w:rStyle w:val="CharStyle842"/>
        </w:rPr>
        <w:t xml:space="preserve">за финансиране </w:t>
      </w:r>
      <w:r>
        <w:rPr>
          <w:rStyle w:val="CharStyle964"/>
        </w:rPr>
        <w:t xml:space="preserve">проекти са </w:t>
      </w:r>
      <w:r>
        <w:rPr>
          <w:rStyle w:val="CharStyle842"/>
        </w:rPr>
        <w:t xml:space="preserve">били </w:t>
      </w:r>
      <w:r>
        <w:rPr>
          <w:rStyle w:val="CharStyle964"/>
        </w:rPr>
        <w:t xml:space="preserve">оценени с </w:t>
      </w:r>
      <w:r>
        <w:rPr>
          <w:rStyle w:val="CharStyle842"/>
        </w:rPr>
        <w:t xml:space="preserve">най-голям </w:t>
      </w:r>
      <w:r>
        <w:rPr>
          <w:rStyle w:val="CharStyle964"/>
        </w:rPr>
        <w:t xml:space="preserve">общ </w:t>
      </w:r>
      <w:r>
        <w:rPr>
          <w:rStyle w:val="CharStyle842"/>
        </w:rPr>
        <w:t xml:space="preserve">брой точки, </w:t>
      </w:r>
      <w:r>
        <w:rPr>
          <w:rStyle w:val="CharStyle964"/>
        </w:rPr>
        <w:t xml:space="preserve">чиято </w:t>
      </w:r>
      <w:r>
        <w:rPr>
          <w:rStyle w:val="CharStyle842"/>
        </w:rPr>
        <w:t xml:space="preserve">окончателна </w:t>
      </w:r>
      <w:r>
        <w:rPr>
          <w:rStyle w:val="CharStyle964"/>
        </w:rPr>
        <w:t xml:space="preserve">оценка е над 69 </w:t>
      </w:r>
      <w:r>
        <w:rPr>
          <w:rStyle w:val="CharStyle842"/>
        </w:rPr>
        <w:t xml:space="preserve">точки. </w:t>
      </w:r>
      <w:r>
        <w:rPr>
          <w:rStyle w:val="CharStyle964"/>
        </w:rPr>
        <w:t xml:space="preserve">Проектът с </w:t>
      </w:r>
      <w:r>
        <w:rPr>
          <w:rStyle w:val="CharStyle842"/>
        </w:rPr>
        <w:t xml:space="preserve">най - </w:t>
      </w:r>
      <w:r>
        <w:rPr>
          <w:rStyle w:val="CharStyle964"/>
        </w:rPr>
        <w:t xml:space="preserve">висока оценка е </w:t>
      </w:r>
      <w:r>
        <w:rPr>
          <w:rStyle w:val="CharStyle842"/>
        </w:rPr>
        <w:t xml:space="preserve">получил </w:t>
      </w:r>
      <w:r>
        <w:rPr>
          <w:rStyle w:val="CharStyle964"/>
        </w:rPr>
        <w:t xml:space="preserve">78,60 </w:t>
      </w:r>
      <w:r>
        <w:rPr>
          <w:rStyle w:val="CharStyle842"/>
        </w:rPr>
        <w:t xml:space="preserve">точки, </w:t>
      </w:r>
      <w:r>
        <w:rPr>
          <w:rStyle w:val="CharStyle964"/>
        </w:rPr>
        <w:t xml:space="preserve">като за същия </w:t>
      </w:r>
      <w:r>
        <w:rPr>
          <w:rStyle w:val="CharStyle842"/>
        </w:rPr>
        <w:t xml:space="preserve">е </w:t>
      </w:r>
      <w:r>
        <w:rPr>
          <w:rStyle w:val="CharStyle964"/>
        </w:rPr>
        <w:t xml:space="preserve">било </w:t>
      </w:r>
      <w:r>
        <w:rPr>
          <w:rStyle w:val="CharStyle842"/>
        </w:rPr>
        <w:t xml:space="preserve">одобрено финансиране </w:t>
      </w:r>
      <w:r>
        <w:rPr>
          <w:rStyle w:val="CharStyle964"/>
        </w:rPr>
        <w:t xml:space="preserve">в </w:t>
      </w:r>
      <w:r>
        <w:rPr>
          <w:rStyle w:val="CharStyle842"/>
        </w:rPr>
        <w:t xml:space="preserve">размер </w:t>
      </w:r>
      <w:r>
        <w:rPr>
          <w:rStyle w:val="CharStyle964"/>
        </w:rPr>
        <w:t xml:space="preserve">на 40 000 лева, което съвпада с </w:t>
      </w:r>
      <w:r>
        <w:rPr>
          <w:rStyle w:val="CharStyle842"/>
        </w:rPr>
        <w:t xml:space="preserve">максималния </w:t>
      </w:r>
      <w:r>
        <w:rPr>
          <w:rStyle w:val="CharStyle964"/>
        </w:rPr>
        <w:t>размер на гранта.</w:t>
      </w:r>
    </w:p>
    <w:p>
      <w:pPr>
        <w:pStyle w:val="Style26"/>
        <w:widowControl w:val="0"/>
        <w:keepNext w:val="0"/>
        <w:keepLines w:val="0"/>
        <w:shd w:val="clear" w:color="auto" w:fill="auto"/>
        <w:bidi w:val="0"/>
        <w:spacing w:before="0" w:after="0"/>
        <w:ind w:left="20" w:right="60" w:firstLine="720"/>
      </w:pPr>
      <w:r>
        <w:rPr>
          <w:rStyle w:val="CharStyle842"/>
        </w:rPr>
        <w:t xml:space="preserve">Видно </w:t>
      </w:r>
      <w:r>
        <w:rPr>
          <w:rStyle w:val="CharStyle964"/>
        </w:rPr>
        <w:t xml:space="preserve">от </w:t>
      </w:r>
      <w:r>
        <w:rPr>
          <w:rStyle w:val="CharStyle842"/>
        </w:rPr>
        <w:t xml:space="preserve">Протокола, </w:t>
      </w:r>
      <w:r>
        <w:rPr>
          <w:rStyle w:val="CharStyle964"/>
        </w:rPr>
        <w:t xml:space="preserve">неодобрените за финансиране седем броя проекти са получили общ брой </w:t>
      </w:r>
      <w:r>
        <w:rPr>
          <w:rStyle w:val="CharStyle842"/>
        </w:rPr>
        <w:t xml:space="preserve">точки, </w:t>
      </w:r>
      <w:r>
        <w:rPr>
          <w:rStyle w:val="CharStyle964"/>
        </w:rPr>
        <w:t xml:space="preserve">който е </w:t>
      </w:r>
      <w:r>
        <w:rPr>
          <w:rStyle w:val="CharStyle842"/>
        </w:rPr>
        <w:t xml:space="preserve">под минималния, определен </w:t>
      </w:r>
      <w:r>
        <w:rPr>
          <w:rStyle w:val="CharStyle964"/>
        </w:rPr>
        <w:t xml:space="preserve">в </w:t>
      </w:r>
      <w:r>
        <w:rPr>
          <w:rStyle w:val="CharStyle842"/>
        </w:rPr>
        <w:t xml:space="preserve">Протокола </w:t>
      </w:r>
      <w:r>
        <w:rPr>
          <w:rStyle w:val="CharStyle964"/>
        </w:rPr>
        <w:t xml:space="preserve">на </w:t>
      </w:r>
      <w:r>
        <w:rPr>
          <w:rStyle w:val="CharStyle842"/>
        </w:rPr>
        <w:t xml:space="preserve">Изпълнителния </w:t>
      </w:r>
      <w:r>
        <w:rPr>
          <w:rStyle w:val="CharStyle964"/>
        </w:rPr>
        <w:t xml:space="preserve">съвет, а именно - под 69 </w:t>
      </w:r>
      <w:r>
        <w:rPr>
          <w:rStyle w:val="CharStyle842"/>
        </w:rPr>
        <w:t xml:space="preserve">точки. </w:t>
      </w:r>
      <w:r>
        <w:rPr>
          <w:rStyle w:val="CharStyle964"/>
        </w:rPr>
        <w:t xml:space="preserve">Съгласно </w:t>
      </w:r>
      <w:r>
        <w:rPr>
          <w:rStyle w:val="CharStyle842"/>
        </w:rPr>
        <w:t xml:space="preserve">Протокол № </w:t>
      </w:r>
      <w:r>
        <w:rPr>
          <w:rStyle w:val="CharStyle964"/>
        </w:rPr>
        <w:t xml:space="preserve">63/03.12.2009 г. на </w:t>
      </w:r>
      <w:r>
        <w:rPr>
          <w:rStyle w:val="CharStyle842"/>
        </w:rPr>
        <w:t xml:space="preserve">Изпълнителния </w:t>
      </w:r>
      <w:r>
        <w:rPr>
          <w:rStyle w:val="CharStyle964"/>
        </w:rPr>
        <w:t xml:space="preserve">съвет на </w:t>
      </w:r>
      <w:r>
        <w:rPr>
          <w:rStyle w:val="CharStyle842"/>
        </w:rPr>
        <w:t xml:space="preserve">фонда, </w:t>
      </w:r>
      <w:r>
        <w:rPr>
          <w:rStyle w:val="CharStyle964"/>
        </w:rPr>
        <w:t xml:space="preserve">броят </w:t>
      </w:r>
      <w:r>
        <w:rPr>
          <w:rStyle w:val="CharStyle842"/>
        </w:rPr>
        <w:t xml:space="preserve">получени </w:t>
      </w:r>
      <w:r>
        <w:rPr>
          <w:rStyle w:val="CharStyle964"/>
        </w:rPr>
        <w:t xml:space="preserve">точки от </w:t>
      </w:r>
      <w:r>
        <w:rPr>
          <w:rStyle w:val="CharStyle842"/>
        </w:rPr>
        <w:t xml:space="preserve">неодобрените за финансиране </w:t>
      </w:r>
      <w:r>
        <w:rPr>
          <w:rStyle w:val="CharStyle964"/>
        </w:rPr>
        <w:t xml:space="preserve">кандидати е в </w:t>
      </w:r>
      <w:r>
        <w:rPr>
          <w:rStyle w:val="CharStyle842"/>
        </w:rPr>
        <w:t xml:space="preserve">диапазона </w:t>
      </w:r>
      <w:r>
        <w:rPr>
          <w:rStyle w:val="CharStyle964"/>
        </w:rPr>
        <w:t>от</w:t>
      </w:r>
    </w:p>
    <w:p>
      <w:pPr>
        <w:pStyle w:val="Style26"/>
        <w:numPr>
          <w:ilvl w:val="0"/>
          <w:numId w:val="271"/>
        </w:numPr>
        <w:tabs>
          <w:tab w:leader="none" w:pos="625" w:val="left"/>
        </w:tabs>
        <w:widowControl w:val="0"/>
        <w:keepNext w:val="0"/>
        <w:keepLines w:val="0"/>
        <w:shd w:val="clear" w:color="auto" w:fill="auto"/>
        <w:bidi w:val="0"/>
        <w:spacing w:before="0" w:after="0"/>
        <w:ind w:left="20" w:right="0" w:firstLine="0"/>
      </w:pPr>
      <w:r>
        <w:rPr>
          <w:rStyle w:val="CharStyle842"/>
        </w:rPr>
        <w:t xml:space="preserve">до </w:t>
      </w:r>
      <w:r>
        <w:rPr>
          <w:rStyle w:val="CharStyle964"/>
        </w:rPr>
        <w:t xml:space="preserve">65 точки, </w:t>
      </w:r>
      <w:r>
        <w:rPr>
          <w:rStyle w:val="CharStyle842"/>
        </w:rPr>
        <w:t xml:space="preserve">или </w:t>
      </w:r>
      <w:r>
        <w:rPr>
          <w:rStyle w:val="CharStyle964"/>
        </w:rPr>
        <w:t>същите са с окончателни оценки под 69 точки.</w:t>
      </w:r>
    </w:p>
    <w:p>
      <w:pPr>
        <w:pStyle w:val="Style26"/>
        <w:widowControl w:val="0"/>
        <w:keepNext w:val="0"/>
        <w:keepLines w:val="0"/>
        <w:shd w:val="clear" w:color="auto" w:fill="auto"/>
        <w:bidi w:val="0"/>
        <w:spacing w:before="0" w:after="0"/>
        <w:ind w:left="20" w:right="60" w:firstLine="720"/>
      </w:pPr>
      <w:r>
        <w:rPr>
          <w:rStyle w:val="CharStyle842"/>
        </w:rPr>
        <w:t xml:space="preserve">Съгласно Протокол № </w:t>
      </w:r>
      <w:r>
        <w:rPr>
          <w:rStyle w:val="CharStyle964"/>
        </w:rPr>
        <w:t xml:space="preserve">63/03.12.2009 г., </w:t>
      </w:r>
      <w:r>
        <w:rPr>
          <w:rStyle w:val="CharStyle842"/>
        </w:rPr>
        <w:t xml:space="preserve">предвидено </w:t>
      </w:r>
      <w:r>
        <w:rPr>
          <w:rStyle w:val="CharStyle964"/>
        </w:rPr>
        <w:t xml:space="preserve">е </w:t>
      </w:r>
      <w:r>
        <w:rPr>
          <w:rStyle w:val="CharStyle842"/>
        </w:rPr>
        <w:t xml:space="preserve">финансиране </w:t>
      </w:r>
      <w:r>
        <w:rPr>
          <w:rStyle w:val="CharStyle964"/>
        </w:rPr>
        <w:t xml:space="preserve">в общ </w:t>
      </w:r>
      <w:r>
        <w:rPr>
          <w:rStyle w:val="CharStyle842"/>
        </w:rPr>
        <w:t xml:space="preserve">размер </w:t>
      </w:r>
      <w:r>
        <w:rPr>
          <w:rStyle w:val="CharStyle964"/>
        </w:rPr>
        <w:t xml:space="preserve">на 72 </w:t>
      </w:r>
      <w:r>
        <w:rPr>
          <w:rStyle w:val="CharStyle842"/>
        </w:rPr>
        <w:t xml:space="preserve">хил. </w:t>
      </w:r>
      <w:r>
        <w:rPr>
          <w:rStyle w:val="CharStyle964"/>
        </w:rPr>
        <w:t xml:space="preserve">лева за петте </w:t>
      </w:r>
      <w:r>
        <w:rPr>
          <w:rStyle w:val="CharStyle842"/>
        </w:rPr>
        <w:t xml:space="preserve">одобрени за </w:t>
      </w:r>
      <w:r>
        <w:rPr>
          <w:rStyle w:val="CharStyle964"/>
        </w:rPr>
        <w:t>финансиране, проекта.</w:t>
      </w:r>
    </w:p>
    <w:p>
      <w:pPr>
        <w:pStyle w:val="Style26"/>
        <w:widowControl w:val="0"/>
        <w:keepNext w:val="0"/>
        <w:keepLines w:val="0"/>
        <w:shd w:val="clear" w:color="auto" w:fill="auto"/>
        <w:bidi w:val="0"/>
        <w:spacing w:before="0" w:after="240"/>
        <w:ind w:left="20" w:right="60" w:firstLine="720"/>
      </w:pPr>
      <w:r>
        <w:rPr>
          <w:rStyle w:val="CharStyle964"/>
        </w:rPr>
        <w:t xml:space="preserve">Видно от </w:t>
      </w:r>
      <w:r>
        <w:rPr>
          <w:rStyle w:val="CharStyle842"/>
        </w:rPr>
        <w:t xml:space="preserve">предоставената </w:t>
      </w:r>
      <w:r>
        <w:rPr>
          <w:rStyle w:val="CharStyle964"/>
        </w:rPr>
        <w:t xml:space="preserve">справка </w:t>
      </w:r>
      <w:r>
        <w:rPr>
          <w:rStyle w:val="CharStyle842"/>
        </w:rPr>
        <w:t xml:space="preserve">№ 0401601/7/10.02.2012 г, </w:t>
      </w:r>
      <w:r>
        <w:rPr>
          <w:rStyle w:val="CharStyle964"/>
        </w:rPr>
        <w:t xml:space="preserve">във връзка с финансирането на 8 - те броя проекти със средства от бюджета на </w:t>
      </w:r>
      <w:r>
        <w:rPr>
          <w:rStyle w:val="CharStyle842"/>
        </w:rPr>
        <w:t xml:space="preserve">конкурс „Повишаване </w:t>
      </w:r>
      <w:r>
        <w:rPr>
          <w:rStyle w:val="CharStyle964"/>
        </w:rPr>
        <w:t xml:space="preserve">на </w:t>
      </w:r>
      <w:r>
        <w:rPr>
          <w:rStyle w:val="CharStyle842"/>
        </w:rPr>
        <w:t xml:space="preserve">иновациите </w:t>
      </w:r>
      <w:r>
        <w:rPr>
          <w:rStyle w:val="CharStyle964"/>
        </w:rPr>
        <w:t xml:space="preserve">в </w:t>
      </w:r>
      <w:r>
        <w:rPr>
          <w:rStyle w:val="CharStyle842"/>
        </w:rPr>
        <w:t xml:space="preserve">малки </w:t>
      </w:r>
      <w:r>
        <w:rPr>
          <w:rStyle w:val="CharStyle964"/>
        </w:rPr>
        <w:t xml:space="preserve">и средни </w:t>
      </w:r>
      <w:r>
        <w:rPr>
          <w:rStyle w:val="CharStyle842"/>
        </w:rPr>
        <w:t xml:space="preserve">предприятия” </w:t>
      </w:r>
      <w:r>
        <w:rPr>
          <w:rStyle w:val="CharStyle842"/>
          <w:lang w:val="en-US"/>
        </w:rPr>
        <w:t xml:space="preserve">/MOV/ </w:t>
      </w:r>
      <w:r>
        <w:rPr>
          <w:rStyle w:val="CharStyle964"/>
        </w:rPr>
        <w:t xml:space="preserve">са </w:t>
      </w:r>
      <w:r>
        <w:rPr>
          <w:rStyle w:val="CharStyle842"/>
        </w:rPr>
        <w:t xml:space="preserve">сключени </w:t>
      </w:r>
      <w:r>
        <w:rPr>
          <w:rStyle w:val="CharStyle964"/>
        </w:rPr>
        <w:t xml:space="preserve">5 бр. </w:t>
      </w:r>
      <w:r>
        <w:rPr>
          <w:rStyle w:val="CharStyle842"/>
        </w:rPr>
        <w:t xml:space="preserve">договори </w:t>
      </w:r>
      <w:r>
        <w:rPr>
          <w:rStyle w:val="CharStyle964"/>
        </w:rPr>
        <w:t>на обща стойност 72 хил. лева.</w:t>
      </w:r>
    </w:p>
    <w:p>
      <w:pPr>
        <w:pStyle w:val="Style1052"/>
        <w:numPr>
          <w:ilvl w:val="0"/>
          <w:numId w:val="273"/>
        </w:numPr>
        <w:tabs>
          <w:tab w:leader="none" w:pos="1623" w:val="left"/>
        </w:tabs>
        <w:widowControl w:val="0"/>
        <w:keepNext w:val="0"/>
        <w:keepLines w:val="0"/>
        <w:shd w:val="clear" w:color="auto" w:fill="auto"/>
        <w:bidi w:val="0"/>
        <w:spacing w:before="0" w:after="0"/>
        <w:ind w:left="20" w:right="0"/>
      </w:pPr>
      <w:bookmarkStart w:id="83" w:name="bookmark83"/>
      <w:r>
        <w:rPr>
          <w:lang w:val="bg-BG"/>
          <w:w w:val="100"/>
          <w:spacing w:val="0"/>
          <w:color w:val="000000"/>
          <w:position w:val="0"/>
        </w:rPr>
        <w:t>Конкурс: „Научна периодика”</w:t>
      </w:r>
      <w:r>
        <w:rPr>
          <w:lang w:val="en-US"/>
          <w:w w:val="100"/>
          <w:spacing w:val="0"/>
          <w:color w:val="000000"/>
          <w:position w:val="0"/>
        </w:rPr>
        <w:t>/NP/:</w:t>
      </w:r>
      <w:bookmarkEnd w:id="83"/>
    </w:p>
    <w:p>
      <w:pPr>
        <w:pStyle w:val="Style68"/>
        <w:widowControl w:val="0"/>
        <w:keepNext w:val="0"/>
        <w:keepLines w:val="0"/>
        <w:shd w:val="clear" w:color="auto" w:fill="auto"/>
        <w:bidi w:val="0"/>
        <w:jc w:val="both"/>
        <w:spacing w:before="0" w:after="0"/>
        <w:ind w:left="20" w:right="60" w:firstLine="720"/>
      </w:pPr>
      <w:r>
        <w:rPr>
          <w:rStyle w:val="CharStyle982"/>
        </w:rPr>
        <w:t xml:space="preserve">На основание чл. 12, т. 5 от </w:t>
      </w:r>
      <w:r>
        <w:rPr>
          <w:rStyle w:val="CharStyle770"/>
        </w:rPr>
        <w:t xml:space="preserve">ПФНИ, </w:t>
      </w:r>
      <w:r>
        <w:rPr>
          <w:rStyle w:val="CharStyle982"/>
        </w:rPr>
        <w:t xml:space="preserve">с </w:t>
      </w:r>
      <w:r>
        <w:rPr>
          <w:rStyle w:val="CharStyle770"/>
        </w:rPr>
        <w:t xml:space="preserve">Протоколи </w:t>
      </w:r>
      <w:r>
        <w:rPr>
          <w:rStyle w:val="CharStyle982"/>
        </w:rPr>
        <w:t xml:space="preserve">с </w:t>
      </w:r>
      <w:r>
        <w:rPr>
          <w:rStyle w:val="CharStyle770"/>
        </w:rPr>
        <w:t xml:space="preserve">номера: №№ 56/23,09.2009 </w:t>
      </w:r>
      <w:r>
        <w:rPr>
          <w:rStyle w:val="CharStyle982"/>
        </w:rPr>
        <w:t xml:space="preserve">г. и </w:t>
      </w:r>
      <w:r>
        <w:rPr>
          <w:rStyle w:val="CharStyle770"/>
        </w:rPr>
        <w:t xml:space="preserve">№ 57/23.09.2009 г. на Изпълнителния съвет на Фонд „Научни изследвания" е одобрена документацията </w:t>
      </w:r>
      <w:r>
        <w:rPr>
          <w:rStyle w:val="CharStyle982"/>
        </w:rPr>
        <w:t xml:space="preserve">за провеждане на конкурс „Научна </w:t>
      </w:r>
      <w:r>
        <w:rPr>
          <w:rStyle w:val="CharStyle770"/>
        </w:rPr>
        <w:t xml:space="preserve">периодика” </w:t>
      </w:r>
      <w:r>
        <w:rPr>
          <w:rStyle w:val="CharStyle982"/>
        </w:rPr>
        <w:t xml:space="preserve">и е </w:t>
      </w:r>
      <w:r>
        <w:rPr>
          <w:rStyle w:val="CharStyle770"/>
        </w:rPr>
        <w:t xml:space="preserve">взето </w:t>
      </w:r>
      <w:r>
        <w:rPr>
          <w:rStyle w:val="CharStyle982"/>
        </w:rPr>
        <w:t xml:space="preserve">решение за </w:t>
      </w:r>
      <w:r>
        <w:rPr>
          <w:rStyle w:val="CharStyle770"/>
        </w:rPr>
        <w:t xml:space="preserve">откриване </w:t>
      </w:r>
      <w:r>
        <w:rPr>
          <w:rStyle w:val="CharStyle982"/>
        </w:rPr>
        <w:t>на конкурса.</w:t>
      </w:r>
    </w:p>
    <w:p>
      <w:pPr>
        <w:pStyle w:val="Style68"/>
        <w:widowControl w:val="0"/>
        <w:keepNext w:val="0"/>
        <w:keepLines w:val="0"/>
        <w:shd w:val="clear" w:color="auto" w:fill="auto"/>
        <w:bidi w:val="0"/>
        <w:jc w:val="both"/>
        <w:spacing w:before="0" w:after="0"/>
        <w:ind w:left="20" w:right="60" w:firstLine="720"/>
      </w:pPr>
      <w:r>
        <w:rPr>
          <w:rStyle w:val="CharStyle770"/>
        </w:rPr>
        <w:t xml:space="preserve">Установи </w:t>
      </w:r>
      <w:r>
        <w:rPr>
          <w:rStyle w:val="CharStyle982"/>
        </w:rPr>
        <w:t xml:space="preserve">се, че не е налице </w:t>
      </w:r>
      <w:r>
        <w:rPr>
          <w:rStyle w:val="CharStyle770"/>
        </w:rPr>
        <w:t xml:space="preserve">одобрена </w:t>
      </w:r>
      <w:r>
        <w:rPr>
          <w:rStyle w:val="CharStyle982"/>
        </w:rPr>
        <w:t xml:space="preserve">в </w:t>
      </w:r>
      <w:r>
        <w:rPr>
          <w:rStyle w:val="CharStyle770"/>
        </w:rPr>
        <w:t xml:space="preserve">съответствие </w:t>
      </w:r>
      <w:r>
        <w:rPr>
          <w:rStyle w:val="CharStyle982"/>
        </w:rPr>
        <w:t xml:space="preserve">с </w:t>
      </w:r>
      <w:r>
        <w:rPr>
          <w:rStyle w:val="CharStyle770"/>
        </w:rPr>
        <w:t xml:space="preserve">регламентираното </w:t>
      </w:r>
      <w:r>
        <w:rPr>
          <w:rStyle w:val="CharStyle982"/>
        </w:rPr>
        <w:t xml:space="preserve">с </w:t>
      </w:r>
      <w:r>
        <w:rPr>
          <w:rStyle w:val="CharStyle770"/>
        </w:rPr>
        <w:t xml:space="preserve">чл. </w:t>
      </w:r>
      <w:r>
        <w:rPr>
          <w:rStyle w:val="CharStyle982"/>
        </w:rPr>
        <w:t xml:space="preserve">12. т. 2 от </w:t>
      </w:r>
      <w:r>
        <w:rPr>
          <w:rStyle w:val="CharStyle770"/>
        </w:rPr>
        <w:t xml:space="preserve">ПФНИ, </w:t>
      </w:r>
      <w:r>
        <w:rPr>
          <w:rStyle w:val="CharStyle982"/>
        </w:rPr>
        <w:t xml:space="preserve">във връзка с чл. 25 от </w:t>
      </w:r>
      <w:r>
        <w:rPr>
          <w:rStyle w:val="CharStyle770"/>
        </w:rPr>
        <w:t xml:space="preserve">ЗННИ </w:t>
      </w:r>
      <w:r>
        <w:rPr>
          <w:rStyle w:val="CharStyle982"/>
        </w:rPr>
        <w:t xml:space="preserve">на </w:t>
      </w:r>
      <w:r>
        <w:rPr>
          <w:rStyle w:val="CharStyle770"/>
        </w:rPr>
        <w:t xml:space="preserve">основание </w:t>
      </w:r>
      <w:r>
        <w:rPr>
          <w:rStyle w:val="CharStyle982"/>
        </w:rPr>
        <w:t xml:space="preserve">чл. 30, ал. 1 от ПФНИ от </w:t>
      </w:r>
      <w:r>
        <w:rPr>
          <w:rStyle w:val="CharStyle770"/>
        </w:rPr>
        <w:t xml:space="preserve">Изпълнителния </w:t>
      </w:r>
      <w:r>
        <w:rPr>
          <w:rStyle w:val="CharStyle982"/>
        </w:rPr>
        <w:t xml:space="preserve">съвет на </w:t>
      </w:r>
      <w:r>
        <w:rPr>
          <w:rStyle w:val="CharStyle770"/>
        </w:rPr>
        <w:t xml:space="preserve">фонда Методика </w:t>
      </w:r>
      <w:r>
        <w:rPr>
          <w:rStyle w:val="CharStyle982"/>
        </w:rPr>
        <w:t xml:space="preserve">за оценка </w:t>
      </w:r>
      <w:r>
        <w:rPr>
          <w:rStyle w:val="CharStyle770"/>
        </w:rPr>
        <w:t xml:space="preserve">и </w:t>
      </w:r>
      <w:r>
        <w:rPr>
          <w:rStyle w:val="CharStyle982"/>
        </w:rPr>
        <w:t xml:space="preserve">класиране на </w:t>
      </w:r>
      <w:r>
        <w:rPr>
          <w:rStyle w:val="CharStyle770"/>
        </w:rPr>
        <w:t xml:space="preserve">кандидатстващите </w:t>
      </w:r>
      <w:r>
        <w:rPr>
          <w:rStyle w:val="CharStyle982"/>
        </w:rPr>
        <w:t xml:space="preserve">за </w:t>
      </w:r>
      <w:r>
        <w:rPr>
          <w:rStyle w:val="CharStyle770"/>
        </w:rPr>
        <w:t xml:space="preserve">финансиране </w:t>
      </w:r>
      <w:r>
        <w:rPr>
          <w:rStyle w:val="CharStyle982"/>
        </w:rPr>
        <w:t xml:space="preserve">проекти </w:t>
      </w:r>
      <w:r>
        <w:rPr>
          <w:rStyle w:val="CharStyle770"/>
        </w:rPr>
        <w:t xml:space="preserve">в конкурс: „Научна периодика” /МР/. На финансовите инспектор не беше представен списък на кандидатствалите проекти </w:t>
      </w:r>
      <w:r>
        <w:rPr>
          <w:rStyle w:val="CharStyle982"/>
        </w:rPr>
        <w:t xml:space="preserve">и </w:t>
      </w:r>
      <w:r>
        <w:rPr>
          <w:rStyle w:val="CharStyle770"/>
        </w:rPr>
        <w:t xml:space="preserve">липсва яснота по какъв начин са оценени и класирани постъпилите </w:t>
      </w:r>
      <w:r>
        <w:rPr>
          <w:rStyle w:val="CharStyle982"/>
        </w:rPr>
        <w:t xml:space="preserve">проектни </w:t>
      </w:r>
      <w:r>
        <w:rPr>
          <w:rStyle w:val="CharStyle770"/>
        </w:rPr>
        <w:t>предложения.</w:t>
      </w:r>
    </w:p>
    <w:p>
      <w:pPr>
        <w:pStyle w:val="Style68"/>
        <w:widowControl w:val="0"/>
        <w:keepNext w:val="0"/>
        <w:keepLines w:val="0"/>
        <w:shd w:val="clear" w:color="auto" w:fill="auto"/>
        <w:bidi w:val="0"/>
        <w:jc w:val="both"/>
        <w:spacing w:before="0" w:after="0"/>
        <w:ind w:left="20" w:right="60" w:firstLine="720"/>
      </w:pPr>
      <w:r>
        <w:rPr>
          <w:rStyle w:val="CharStyle982"/>
        </w:rPr>
        <w:t xml:space="preserve">С </w:t>
      </w:r>
      <w:r>
        <w:rPr>
          <w:rStyle w:val="CharStyle770"/>
        </w:rPr>
        <w:t xml:space="preserve">издадена </w:t>
      </w:r>
      <w:r>
        <w:rPr>
          <w:rStyle w:val="CharStyle982"/>
        </w:rPr>
        <w:t xml:space="preserve">на </w:t>
      </w:r>
      <w:r>
        <w:rPr>
          <w:rStyle w:val="CharStyle770"/>
        </w:rPr>
        <w:t xml:space="preserve">основание </w:t>
      </w:r>
      <w:r>
        <w:rPr>
          <w:rStyle w:val="CharStyle982"/>
        </w:rPr>
        <w:t xml:space="preserve">чл. 26 от </w:t>
      </w:r>
      <w:r>
        <w:rPr>
          <w:rStyle w:val="CharStyle770"/>
        </w:rPr>
        <w:t xml:space="preserve">ЗННИ </w:t>
      </w:r>
      <w:r>
        <w:rPr>
          <w:rStyle w:val="CharStyle982"/>
        </w:rPr>
        <w:t xml:space="preserve">и чл. 16, т. </w:t>
      </w:r>
      <w:r>
        <w:rPr>
          <w:rStyle w:val="CharStyle1054"/>
        </w:rPr>
        <w:t>Зит.4</w:t>
      </w:r>
      <w:r>
        <w:rPr>
          <w:rStyle w:val="CharStyle770"/>
        </w:rPr>
        <w:t xml:space="preserve"> </w:t>
      </w:r>
      <w:r>
        <w:rPr>
          <w:rStyle w:val="CharStyle982"/>
        </w:rPr>
        <w:t xml:space="preserve">от </w:t>
      </w:r>
      <w:r>
        <w:rPr>
          <w:rStyle w:val="CharStyle770"/>
        </w:rPr>
        <w:t xml:space="preserve">ПФНИ </w:t>
      </w:r>
      <w:r>
        <w:rPr>
          <w:rStyle w:val="CharStyle982"/>
        </w:rPr>
        <w:t xml:space="preserve">и въз основа на </w:t>
      </w:r>
      <w:r>
        <w:rPr>
          <w:rStyle w:val="CharStyle770"/>
        </w:rPr>
        <w:t xml:space="preserve">решение </w:t>
      </w:r>
      <w:r>
        <w:rPr>
          <w:rStyle w:val="CharStyle982"/>
        </w:rPr>
        <w:t xml:space="preserve">на </w:t>
      </w:r>
      <w:r>
        <w:rPr>
          <w:rStyle w:val="CharStyle770"/>
        </w:rPr>
        <w:t xml:space="preserve">Изпълнителния </w:t>
      </w:r>
      <w:r>
        <w:rPr>
          <w:rStyle w:val="CharStyle982"/>
        </w:rPr>
        <w:t xml:space="preserve">съвет на </w:t>
      </w:r>
      <w:r>
        <w:rPr>
          <w:rStyle w:val="CharStyle770"/>
        </w:rPr>
        <w:t xml:space="preserve">фонда </w:t>
      </w:r>
      <w:r>
        <w:rPr>
          <w:rStyle w:val="CharStyle982"/>
        </w:rPr>
        <w:t xml:space="preserve">по </w:t>
      </w:r>
      <w:r>
        <w:rPr>
          <w:rStyle w:val="CharStyle770"/>
        </w:rPr>
        <w:t xml:space="preserve">Протокол № 57/23.09.2009 </w:t>
      </w:r>
      <w:r>
        <w:rPr>
          <w:rStyle w:val="CharStyle982"/>
        </w:rPr>
        <w:t xml:space="preserve">г., </w:t>
      </w:r>
      <w:r>
        <w:rPr>
          <w:rStyle w:val="CharStyle770"/>
        </w:rPr>
        <w:t xml:space="preserve">Заповед </w:t>
      </w:r>
      <w:r>
        <w:rPr>
          <w:rStyle w:val="CharStyle982"/>
        </w:rPr>
        <w:t xml:space="preserve">№ </w:t>
      </w:r>
      <w:r>
        <w:rPr>
          <w:rStyle w:val="CharStyle770"/>
        </w:rPr>
        <w:t>РД-01- 25/05.10.2009 г. на нроф. Анастас Герджиков - управител на Фонд „Научни изследвания” е открита конкурсната процедура с наименование: „Българска научна периодика” /МР/,</w:t>
      </w:r>
    </w:p>
    <w:p>
      <w:pPr>
        <w:pStyle w:val="Style68"/>
        <w:widowControl w:val="0"/>
        <w:keepNext w:val="0"/>
        <w:keepLines w:val="0"/>
        <w:shd w:val="clear" w:color="auto" w:fill="auto"/>
        <w:bidi w:val="0"/>
        <w:jc w:val="both"/>
        <w:spacing w:before="0" w:after="5"/>
        <w:ind w:left="20" w:right="60" w:firstLine="720"/>
      </w:pPr>
      <w:r>
        <w:rPr>
          <w:rStyle w:val="CharStyle770"/>
        </w:rPr>
        <w:t xml:space="preserve">Съгласно Заповед № РД-01 -25/05.10.2009 г. на проф. Анастас Герджиков, проектобюджетът на конкурса за 2009 г. е определен в размер на 200 000 </w:t>
      </w:r>
      <w:r>
        <w:rPr>
          <w:rStyle w:val="CharStyle982"/>
        </w:rPr>
        <w:t xml:space="preserve">лв., </w:t>
      </w:r>
      <w:r>
        <w:rPr>
          <w:rStyle w:val="CharStyle770"/>
        </w:rPr>
        <w:t xml:space="preserve">което съвпада </w:t>
      </w:r>
      <w:r>
        <w:rPr>
          <w:rStyle w:val="CharStyle982"/>
        </w:rPr>
        <w:t xml:space="preserve">с </w:t>
      </w:r>
      <w:r>
        <w:rPr>
          <w:rStyle w:val="CharStyle770"/>
        </w:rPr>
        <w:t xml:space="preserve">определения в Оперативната </w:t>
      </w:r>
      <w:r>
        <w:rPr>
          <w:rStyle w:val="CharStyle982"/>
        </w:rPr>
        <w:t xml:space="preserve">програма </w:t>
      </w:r>
      <w:r>
        <w:rPr>
          <w:rStyle w:val="CharStyle770"/>
        </w:rPr>
        <w:t>за 2009 г., размер на средствата за посочения конкурс.. Със Заповедта е предвиден минимален размер на гранта за целщ?грогр»|енл</w:t>
      </w:r>
      <w:r>
        <w:rPr>
          <w:rStyle w:val="CharStyle84"/>
          <w:lang w:val="bg-BG"/>
        </w:rPr>
        <w:t>1</w:t>
      </w:r>
      <w:r>
        <w:rPr>
          <w:rStyle w:val="CharStyle770"/>
        </w:rPr>
        <w:t xml:space="preserve">ериод в размер на 500 лева, а </w:t>
      </w:r>
      <w:r>
        <w:rPr>
          <w:rStyle w:val="CharStyle982"/>
        </w:rPr>
        <w:t xml:space="preserve">максималния </w:t>
      </w:r>
      <w:r>
        <w:rPr>
          <w:rStyle w:val="CharStyle770"/>
        </w:rPr>
        <w:t>е определен в размер на 5 000 доба. С,3щвд)аната заповед е</w:t>
      </w:r>
    </w:p>
    <w:p>
      <w:pPr>
        <w:framePr w:h="677" w:wrap="notBeside" w:vAnchor="text" w:hAnchor="text" w:xAlign="center" w:y="1"/>
        <w:widowControl w:val="0"/>
        <w:jc w:val="center"/>
        <w:rPr>
          <w:sz w:val="0"/>
          <w:szCs w:val="0"/>
        </w:rPr>
      </w:pPr>
      <w:r>
        <w:pict>
          <v:shape id="_x0000_s1225" type="#_x0000_t75" style="width:488pt;height:34pt;">
            <v:imagedata r:id="rId264" r:href="rId265"/>
          </v:shape>
        </w:pict>
      </w:r>
    </w:p>
    <w:p>
      <w:pPr>
        <w:widowControl w:val="0"/>
        <w:rPr>
          <w:sz w:val="2"/>
          <w:szCs w:val="2"/>
        </w:rPr>
      </w:pPr>
    </w:p>
    <w:p>
      <w:pPr>
        <w:pStyle w:val="Style26"/>
        <w:widowControl w:val="0"/>
        <w:keepNext w:val="0"/>
        <w:keepLines w:val="0"/>
        <w:shd w:val="clear" w:color="auto" w:fill="auto"/>
        <w:bidi w:val="0"/>
        <w:spacing w:before="0" w:after="0"/>
        <w:ind w:left="20" w:right="20" w:firstLine="0"/>
      </w:pPr>
      <w:r>
        <w:rPr>
          <w:rStyle w:val="CharStyle964"/>
        </w:rPr>
        <w:t xml:space="preserve">на подаване на проектите до 27.11,2009 г., като с горното е спазен регламентирания с чл. 16, т. 4 от ПФНИ, </w:t>
      </w:r>
      <w:r>
        <w:rPr>
          <w:rStyle w:val="CharStyle1055"/>
        </w:rPr>
        <w:t xml:space="preserve">45 </w:t>
      </w:r>
      <w:r>
        <w:rPr>
          <w:rStyle w:val="CharStyle992"/>
        </w:rPr>
        <w:t xml:space="preserve">дневен </w:t>
      </w:r>
      <w:r>
        <w:rPr>
          <w:rStyle w:val="CharStyle964"/>
        </w:rPr>
        <w:t>срок за подаване на документи.</w:t>
      </w:r>
    </w:p>
    <w:p>
      <w:pPr>
        <w:pStyle w:val="Style26"/>
        <w:widowControl w:val="0"/>
        <w:keepNext w:val="0"/>
        <w:keepLines w:val="0"/>
        <w:shd w:val="clear" w:color="auto" w:fill="auto"/>
        <w:bidi w:val="0"/>
        <w:spacing w:before="0" w:after="0"/>
        <w:ind w:left="20" w:right="20" w:firstLine="720"/>
      </w:pPr>
      <w:r>
        <w:rPr>
          <w:rStyle w:val="CharStyle964"/>
        </w:rPr>
        <w:t xml:space="preserve">На основание чл, 27 от ЗННИ, поканата за участие в конкурса е </w:t>
      </w:r>
      <w:r>
        <w:rPr>
          <w:rStyle w:val="CharStyle992"/>
        </w:rPr>
        <w:t xml:space="preserve">публикувана </w:t>
      </w:r>
      <w:r>
        <w:rPr>
          <w:rStyle w:val="CharStyle964"/>
        </w:rPr>
        <w:t>във вестник „Труд” и в-к „Двадесет и четири часа” на 08.10.2009 г., като същата съдържа информацията за обстоятелствата, посочени в чл. 26 от ЗННИ.</w:t>
      </w:r>
    </w:p>
    <w:p>
      <w:pPr>
        <w:pStyle w:val="Style26"/>
        <w:widowControl w:val="0"/>
        <w:keepNext w:val="0"/>
        <w:keepLines w:val="0"/>
        <w:shd w:val="clear" w:color="auto" w:fill="auto"/>
        <w:bidi w:val="0"/>
        <w:spacing w:before="0" w:after="0"/>
        <w:ind w:left="20" w:right="20" w:firstLine="720"/>
      </w:pPr>
      <w:r>
        <w:rPr>
          <w:rStyle w:val="CharStyle964"/>
        </w:rPr>
        <w:t>В допълнение на Заповед № РД-01-24/24.09.2009 г. на Председателя на Изпълнителния съвет на фонда е издадена Заповед № РД-01-28/20.11.2009 г. за назначаване на временна научно -експертна комисия, която да извърши оценка по реда на чл. 26 от ПФНИ на проектите, кандидатстващи за финансиране в конкурс „Българска научна периодика”. Със Заповедта е указано, че ВНЕК следва да изготви доклад до Изпълнителния съвет на Фонд „Научни изследвания” за извършеното оценяване. Видно от Заповед № РД-01 -28/20.11.2009 г. е, че в същата не е определен състава на комисията, а именно не са посочени имената на председателя и членовете на временната научно експертна комисия.</w:t>
      </w:r>
    </w:p>
    <w:p>
      <w:pPr>
        <w:pStyle w:val="Style26"/>
        <w:widowControl w:val="0"/>
        <w:keepNext w:val="0"/>
        <w:keepLines w:val="0"/>
        <w:shd w:val="clear" w:color="auto" w:fill="auto"/>
        <w:bidi w:val="0"/>
        <w:spacing w:before="0" w:after="0"/>
        <w:ind w:left="20" w:right="20" w:firstLine="720"/>
      </w:pPr>
      <w:r>
        <w:rPr>
          <w:rStyle w:val="CharStyle964"/>
        </w:rPr>
        <w:t>Издадена Заповед № РД-01 -28/20.11.2009 г. в допълнение на Заповед № РД-01- 24/24.09.2009 г. на Председателя на Изпълнителния съвет за назначаване на времена научно - експертна комисия с цел извършване на оценка на научните проекти, кандидатстващи за финансиране на Фонд „Научни изследвания”. С посочената Заповед е разпоредено комисията да извърши оценка и да изготви доклад до Изпълнителния съвет на фонда, съдържащ мотиви за извършеното класиране, в съответствие с регламентираното с чл. 27, ал. 1 от ПФНИ.</w:t>
      </w:r>
    </w:p>
    <w:p>
      <w:pPr>
        <w:pStyle w:val="Style26"/>
        <w:widowControl w:val="0"/>
        <w:keepNext w:val="0"/>
        <w:keepLines w:val="0"/>
        <w:shd w:val="clear" w:color="auto" w:fill="auto"/>
        <w:bidi w:val="0"/>
        <w:spacing w:before="0" w:after="0"/>
        <w:ind w:left="20" w:right="20" w:firstLine="720"/>
      </w:pPr>
      <w:r>
        <w:rPr>
          <w:rStyle w:val="CharStyle964"/>
        </w:rPr>
        <w:t>Съгласно регламентираното с чл. 20, ал. 1 и ал. 2 от ПФНИ, временната научно - експертна комисия, назначена да извърши оценка и класиране на кандидатстващите за финансиране, проекти, следва да бъде в състав от 5 до 19 члена. От издадената от председателя на Изпълнителния съвет, Заповед № РД-01-28/20.11.2009 г., не са видни както броят на членовете на временната научно-експертна комисия, така и имената на председателя и членовете на същата.</w:t>
      </w:r>
    </w:p>
    <w:p>
      <w:pPr>
        <w:pStyle w:val="Style145"/>
        <w:widowControl w:val="0"/>
        <w:keepNext w:val="0"/>
        <w:keepLines w:val="0"/>
        <w:shd w:val="clear" w:color="auto" w:fill="auto"/>
        <w:bidi w:val="0"/>
        <w:spacing w:before="0" w:after="0"/>
        <w:ind w:left="20" w:right="20" w:firstLine="720"/>
      </w:pPr>
      <w:r>
        <w:rPr>
          <w:rStyle w:val="CharStyle1056"/>
          <w:b/>
          <w:bCs/>
        </w:rPr>
        <w:t xml:space="preserve">На финансовите инспектори не се представи съставен на основание чл. 27, ал. 1 от ПФНИ и на основание </w:t>
      </w:r>
      <w:r>
        <w:rPr>
          <w:rStyle w:val="CharStyle1057"/>
          <w:b w:val="0"/>
          <w:bCs w:val="0"/>
        </w:rPr>
        <w:t xml:space="preserve">чл. </w:t>
      </w:r>
      <w:r>
        <w:rPr>
          <w:rStyle w:val="CharStyle1056"/>
          <w:b/>
          <w:bCs/>
        </w:rPr>
        <w:t>21, ал. 6 от ПФНИ, Протокол от заседанието на ВНЕК.</w:t>
      </w:r>
    </w:p>
    <w:p>
      <w:pPr>
        <w:pStyle w:val="Style26"/>
        <w:widowControl w:val="0"/>
        <w:keepNext w:val="0"/>
        <w:keepLines w:val="0"/>
        <w:shd w:val="clear" w:color="auto" w:fill="auto"/>
        <w:bidi w:val="0"/>
        <w:spacing w:before="0" w:after="0"/>
        <w:ind w:left="20" w:right="20" w:firstLine="720"/>
      </w:pPr>
      <w:r>
        <w:rPr>
          <w:rStyle w:val="CharStyle964"/>
        </w:rPr>
        <w:t xml:space="preserve">На финансовите инспектори не се представи, изготвен от ВНЕК, на основание чл. 27, ал. 1 от ПФНИ, доклад до Изпълнителния съвет, съдържащ мотивите за извършеното оценяване на проектите. Посоченото обстоятелство беше удостоверено писмено с Констативен </w:t>
      </w:r>
      <w:r>
        <w:rPr>
          <w:rStyle w:val="CharStyle842"/>
        </w:rPr>
        <w:t xml:space="preserve">протокол </w:t>
      </w:r>
      <w:r>
        <w:rPr>
          <w:rStyle w:val="CharStyle964"/>
        </w:rPr>
        <w:t xml:space="preserve">от </w:t>
      </w:r>
      <w:r>
        <w:rPr>
          <w:rStyle w:val="CharStyle842"/>
        </w:rPr>
        <w:t xml:space="preserve">22.02.2012 </w:t>
      </w:r>
      <w:r>
        <w:rPr>
          <w:rStyle w:val="CharStyle964"/>
        </w:rPr>
        <w:t>г.</w:t>
      </w:r>
    </w:p>
    <w:p>
      <w:pPr>
        <w:pStyle w:val="Style26"/>
        <w:widowControl w:val="0"/>
        <w:keepNext w:val="0"/>
        <w:keepLines w:val="0"/>
        <w:shd w:val="clear" w:color="auto" w:fill="auto"/>
        <w:bidi w:val="0"/>
        <w:spacing w:before="0" w:after="0"/>
        <w:ind w:left="20" w:right="20" w:firstLine="720"/>
      </w:pPr>
      <w:r>
        <w:rPr>
          <w:rStyle w:val="CharStyle964"/>
        </w:rPr>
        <w:t xml:space="preserve">С Протокол № 61 от заседанието на Изпълнителния съвет /ИС/ на Фонд „Научни </w:t>
      </w:r>
      <w:r>
        <w:rPr>
          <w:rStyle w:val="CharStyle842"/>
        </w:rPr>
        <w:t xml:space="preserve">изследвания”, </w:t>
      </w:r>
      <w:r>
        <w:rPr>
          <w:rStyle w:val="CharStyle964"/>
        </w:rPr>
        <w:t xml:space="preserve">състояло се на 27.11.2009 г. на основание чл. 12, т. 6 от Правилника на Фонд „Научни изследвания” /ПФНИ/, Изпълнителният съвет одобрява класираните проекти по конкурса </w:t>
      </w:r>
      <w:r>
        <w:rPr>
          <w:rStyle w:val="CharStyle842"/>
        </w:rPr>
        <w:t xml:space="preserve">и </w:t>
      </w:r>
      <w:r>
        <w:rPr>
          <w:rStyle w:val="CharStyle964"/>
        </w:rPr>
        <w:t>определя размера на финансирането, което възлиза на 200 657 лв., която сума е с 657 лева в повече от залегналата за посочения конкурс в Оперативната програма на фонда за 2009 г. и от посочената в проекто-бюджета на конкурса, сума.</w:t>
      </w:r>
    </w:p>
    <w:p>
      <w:pPr>
        <w:pStyle w:val="Style26"/>
        <w:widowControl w:val="0"/>
        <w:keepNext w:val="0"/>
        <w:keepLines w:val="0"/>
        <w:shd w:val="clear" w:color="auto" w:fill="auto"/>
        <w:bidi w:val="0"/>
        <w:spacing w:before="0" w:after="0"/>
        <w:ind w:left="20" w:right="20" w:firstLine="720"/>
      </w:pPr>
      <w:r>
        <w:rPr>
          <w:rStyle w:val="CharStyle997"/>
        </w:rPr>
        <w:t xml:space="preserve">Видно </w:t>
      </w:r>
      <w:r>
        <w:rPr>
          <w:rStyle w:val="CharStyle964"/>
        </w:rPr>
        <w:t xml:space="preserve">от Протокол № 61/27.11.2009 г. от заседанието на Изпълнителния съвет на </w:t>
      </w:r>
      <w:r>
        <w:rPr>
          <w:rStyle w:val="CharStyle842"/>
        </w:rPr>
        <w:t xml:space="preserve">фонда, </w:t>
      </w:r>
      <w:r>
        <w:rPr>
          <w:rStyle w:val="CharStyle964"/>
        </w:rPr>
        <w:t xml:space="preserve">посоченият орган </w:t>
      </w:r>
      <w:r>
        <w:rPr>
          <w:rStyle w:val="CharStyle997"/>
        </w:rPr>
        <w:t xml:space="preserve">не </w:t>
      </w:r>
      <w:r>
        <w:rPr>
          <w:rStyle w:val="CharStyle964"/>
        </w:rPr>
        <w:t xml:space="preserve">е одобрил конкретни минимални и </w:t>
      </w:r>
      <w:r>
        <w:rPr>
          <w:rStyle w:val="CharStyle997"/>
        </w:rPr>
        <w:t xml:space="preserve">максимални </w:t>
      </w:r>
      <w:r>
        <w:rPr>
          <w:rStyle w:val="CharStyle964"/>
        </w:rPr>
        <w:t xml:space="preserve">показатели, по </w:t>
      </w:r>
      <w:r>
        <w:rPr>
          <w:rStyle w:val="CharStyle997"/>
        </w:rPr>
        <w:t xml:space="preserve">които ще </w:t>
      </w:r>
      <w:r>
        <w:rPr>
          <w:rStyle w:val="CharStyle964"/>
        </w:rPr>
        <w:t>бъдат класирани постъпилите проекти.</w:t>
      </w:r>
    </w:p>
    <w:p>
      <w:pPr>
        <w:pStyle w:val="Style26"/>
        <w:widowControl w:val="0"/>
        <w:keepNext w:val="0"/>
        <w:keepLines w:val="0"/>
        <w:shd w:val="clear" w:color="auto" w:fill="auto"/>
        <w:bidi w:val="0"/>
        <w:spacing w:before="0" w:after="0"/>
        <w:ind w:left="20" w:right="20" w:firstLine="720"/>
      </w:pPr>
      <w:r>
        <w:rPr>
          <w:rStyle w:val="CharStyle964"/>
        </w:rPr>
        <w:t xml:space="preserve">Видно от протокола на Изпълнителния съвет на фонда, в конкурса са кандидатствали 71 броя проекти, 48 броя от които </w:t>
      </w:r>
      <w:r>
        <w:rPr>
          <w:rStyle w:val="CharStyle964"/>
          <w:lang w:val="en-US"/>
        </w:rPr>
        <w:t xml:space="preserve">CcL </w:t>
      </w:r>
      <w:r>
        <w:rPr>
          <w:rStyle w:val="CharStyle964"/>
        </w:rPr>
        <w:t>ОЙЛИ ОДОб рени за финансиране.</w:t>
      </w:r>
    </w:p>
    <w:p>
      <w:pPr>
        <w:pStyle w:val="Style26"/>
        <w:widowControl w:val="0"/>
        <w:keepNext w:val="0"/>
        <w:keepLines w:val="0"/>
        <w:shd w:val="clear" w:color="auto" w:fill="auto"/>
        <w:bidi w:val="0"/>
        <w:spacing w:before="0" w:after="0"/>
        <w:ind w:left="20" w:right="20" w:firstLine="720"/>
      </w:pPr>
      <w:r>
        <w:rPr>
          <w:rStyle w:val="CharStyle964"/>
        </w:rPr>
        <w:t>Съгласно цитирания Протокол, класирани са проектите, получили минимум 31 брой точки, като максималното одобрено финансиране по посочения конкурс се в размер на 5 000 лв., а минималното - в размер на 1 419 лв.</w:t>
      </w:r>
    </w:p>
    <w:p>
      <w:pPr>
        <w:pStyle w:val="Style26"/>
        <w:widowControl w:val="0"/>
        <w:keepNext w:val="0"/>
        <w:keepLines w:val="0"/>
        <w:shd w:val="clear" w:color="auto" w:fill="auto"/>
        <w:bidi w:val="0"/>
        <w:spacing w:before="0" w:after="0"/>
        <w:ind w:left="20" w:right="20" w:firstLine="720"/>
      </w:pPr>
      <w:r>
        <w:rPr>
          <w:rStyle w:val="CharStyle964"/>
        </w:rPr>
        <w:t xml:space="preserve">Видно от предоставената справка № 0401601/7/10.02.2012 г. във връзка с финансирането на 48 - те проекта със средства от бюджета на конкурс „Българска научна периодика” </w:t>
      </w:r>
      <w:r>
        <w:rPr>
          <w:rStyle w:val="CharStyle842"/>
        </w:rPr>
        <w:t xml:space="preserve">/ </w:t>
      </w:r>
      <w:r>
        <w:rPr>
          <w:rStyle w:val="CharStyle842"/>
          <w:lang w:val="en-US"/>
        </w:rPr>
        <w:t xml:space="preserve">NP/ </w:t>
      </w:r>
      <w:r>
        <w:rPr>
          <w:rStyle w:val="CharStyle964"/>
        </w:rPr>
        <w:t>са сключени 48 броя договори на обща стойност 196 657 -рева.</w:t>
      </w:r>
    </w:p>
    <w:p>
      <w:pPr>
        <w:pStyle w:val="Style99"/>
        <w:tabs>
          <w:tab w:leader="none" w:pos="6841" w:val="left"/>
        </w:tabs>
        <w:widowControl w:val="0"/>
        <w:keepNext w:val="0"/>
        <w:keepLines w:val="0"/>
        <w:shd w:val="clear" w:color="auto" w:fill="auto"/>
        <w:bidi w:val="0"/>
        <w:spacing w:before="0" w:after="0"/>
        <w:ind w:left="20" w:right="20" w:firstLine="720"/>
      </w:pPr>
      <w:r>
        <w:rPr>
          <w:rStyle w:val="CharStyle1000"/>
        </w:rPr>
        <w:t xml:space="preserve">Видно </w:t>
      </w:r>
      <w:r>
        <w:rPr>
          <w:rStyle w:val="CharStyle1001"/>
        </w:rPr>
        <w:t xml:space="preserve">от </w:t>
      </w:r>
      <w:r>
        <w:rPr>
          <w:rStyle w:val="CharStyle1000"/>
        </w:rPr>
        <w:t xml:space="preserve">изложеното, </w:t>
      </w:r>
      <w:r>
        <w:rPr>
          <w:rStyle w:val="CharStyle1001"/>
        </w:rPr>
        <w:t xml:space="preserve">броят на </w:t>
      </w:r>
      <w:r>
        <w:rPr>
          <w:rStyle w:val="CharStyle1000"/>
        </w:rPr>
        <w:t xml:space="preserve">сключените </w:t>
      </w:r>
      <w:r>
        <w:rPr>
          <w:rStyle w:val="CharStyle1001"/>
        </w:rPr>
        <w:t xml:space="preserve">договори е £чД#'Тгове%}/;от </w:t>
      </w:r>
      <w:r>
        <w:rPr>
          <w:rStyle w:val="CharStyle1000"/>
        </w:rPr>
        <w:t xml:space="preserve">броя </w:t>
      </w:r>
      <w:r>
        <w:rPr>
          <w:rStyle w:val="CharStyle1001"/>
        </w:rPr>
        <w:t xml:space="preserve">на </w:t>
      </w:r>
      <w:r>
        <w:rPr>
          <w:rStyle w:val="CharStyle1000"/>
        </w:rPr>
        <w:t>класираните конкурсни проекти.</w:t>
        <w:tab/>
      </w:r>
      <w:r>
        <w:rPr>
          <w:rStyle w:val="CharStyle1058"/>
        </w:rPr>
        <w:t>!/■?'/</w:t>
      </w:r>
      <w:r>
        <w:rPr>
          <w:rStyle w:val="CharStyle1000"/>
        </w:rPr>
        <w:t xml:space="preserve"> </w:t>
      </w:r>
      <w:r>
        <w:rPr>
          <w:rStyle w:val="CharStyle1000"/>
          <w:vertAlign w:val="superscript"/>
        </w:rPr>
        <w:t>::</w:t>
      </w:r>
      <w:r>
        <w:rPr>
          <w:rStyle w:val="CharStyle1000"/>
        </w:rPr>
        <w:t xml:space="preserve"> .г .-. сХ/я .</w:t>
      </w:r>
    </w:p>
    <w:p>
      <w:pPr>
        <w:pStyle w:val="Style99"/>
        <w:tabs>
          <w:tab w:leader="none" w:pos="8252" w:val="left"/>
        </w:tabs>
        <w:widowControl w:val="0"/>
        <w:keepNext w:val="0"/>
        <w:keepLines w:val="0"/>
        <w:shd w:val="clear" w:color="auto" w:fill="auto"/>
        <w:bidi w:val="0"/>
        <w:spacing w:before="0" w:after="0"/>
        <w:ind w:left="20" w:right="20" w:firstLine="720"/>
      </w:pPr>
      <w:r>
        <w:rPr>
          <w:rStyle w:val="CharStyle1000"/>
        </w:rPr>
        <w:t xml:space="preserve">При извършената проверка, се установи, че </w:t>
      </w:r>
      <w:r>
        <w:rPr>
          <w:rStyle w:val="CharStyle1001"/>
        </w:rPr>
        <w:t xml:space="preserve">научните//#/фишйсЪйгееУ^^рети </w:t>
      </w:r>
      <w:r>
        <w:rPr>
          <w:rStyle w:val="CharStyle1000"/>
        </w:rPr>
        <w:t xml:space="preserve">за изпълнението на договорите, сключени след провеждане на кон^урр „Научна пер#Мшса” се представят единствено </w:t>
      </w:r>
      <w:r>
        <w:rPr>
          <w:rStyle w:val="CharStyle1001"/>
        </w:rPr>
        <w:t>пред постоянните научно-експертни ког3^б0^,</w:t>
        <w:tab/>
        <w:t>и ИС на</w:t>
      </w:r>
    </w:p>
    <w:p>
      <w:pPr>
        <w:pStyle w:val="Style99"/>
        <w:widowControl w:val="0"/>
        <w:keepNext w:val="0"/>
        <w:keepLines w:val="0"/>
        <w:shd w:val="clear" w:color="auto" w:fill="auto"/>
        <w:bidi w:val="0"/>
        <w:spacing w:before="0" w:after="0"/>
        <w:ind w:left="20" w:right="0" w:firstLine="0"/>
      </w:pPr>
      <w:r>
        <w:rPr>
          <w:rStyle w:val="CharStyle1000"/>
        </w:rPr>
        <w:t>Фонда.</w:t>
      </w:r>
    </w:p>
    <w:p>
      <w:pPr>
        <w:pStyle w:val="Style1059"/>
        <w:numPr>
          <w:ilvl w:val="0"/>
          <w:numId w:val="275"/>
        </w:numPr>
        <w:tabs>
          <w:tab w:leader="none" w:pos="1782" w:val="left"/>
        </w:tabs>
        <w:widowControl w:val="0"/>
        <w:keepNext w:val="0"/>
        <w:keepLines w:val="0"/>
        <w:shd w:val="clear" w:color="auto" w:fill="auto"/>
        <w:bidi w:val="0"/>
        <w:spacing w:before="0" w:after="0"/>
        <w:ind w:left="40" w:right="0"/>
      </w:pPr>
      <w:bookmarkStart w:id="84" w:name="bookmark84"/>
      <w:r>
        <w:rPr>
          <w:lang w:val="bg-BG"/>
          <w:w w:val="100"/>
          <w:spacing w:val="0"/>
          <w:color w:val="000000"/>
          <w:position w:val="0"/>
        </w:rPr>
        <w:t>Конкурс: „Съфинансиране на международната оценка на научните</w:t>
      </w:r>
      <w:bookmarkEnd w:id="84"/>
    </w:p>
    <w:p>
      <w:pPr>
        <w:pStyle w:val="Style54"/>
        <w:widowControl w:val="0"/>
        <w:keepNext w:val="0"/>
        <w:keepLines w:val="0"/>
        <w:shd w:val="clear" w:color="auto" w:fill="auto"/>
        <w:bidi w:val="0"/>
        <w:jc w:val="both"/>
        <w:spacing w:before="0" w:after="0" w:line="274" w:lineRule="exact"/>
        <w:ind w:left="40" w:right="0" w:firstLine="0"/>
      </w:pPr>
      <w:r>
        <w:rPr>
          <w:rStyle w:val="CharStyle479"/>
          <w:i/>
          <w:iCs/>
        </w:rPr>
        <w:t>организации ” /</w:t>
      </w:r>
      <w:r>
        <w:rPr>
          <w:rStyle w:val="CharStyle479"/>
          <w:lang w:val="en-US"/>
          <w:i/>
          <w:iCs/>
        </w:rPr>
        <w:t>EVAL_09.</w:t>
      </w:r>
      <w:r>
        <w:rPr>
          <w:rStyle w:val="CharStyle479"/>
          <w:i/>
          <w:iCs/>
        </w:rPr>
        <w:t>/:</w:t>
      </w:r>
    </w:p>
    <w:p>
      <w:pPr>
        <w:pStyle w:val="Style68"/>
        <w:widowControl w:val="0"/>
        <w:keepNext w:val="0"/>
        <w:keepLines w:val="0"/>
        <w:shd w:val="clear" w:color="auto" w:fill="auto"/>
        <w:bidi w:val="0"/>
        <w:jc w:val="both"/>
        <w:spacing w:before="0" w:after="0"/>
        <w:ind w:left="40" w:right="40" w:firstLine="720"/>
      </w:pPr>
      <w:r>
        <w:rPr>
          <w:rStyle w:val="CharStyle770"/>
        </w:rPr>
        <w:t xml:space="preserve">В съответствие </w:t>
      </w:r>
      <w:r>
        <w:rPr>
          <w:rStyle w:val="CharStyle982"/>
        </w:rPr>
        <w:t xml:space="preserve">с </w:t>
      </w:r>
      <w:r>
        <w:rPr>
          <w:rStyle w:val="CharStyle770"/>
        </w:rPr>
        <w:t xml:space="preserve">регламентираното </w:t>
      </w:r>
      <w:r>
        <w:rPr>
          <w:rStyle w:val="CharStyle982"/>
        </w:rPr>
        <w:t xml:space="preserve">с чл. 12, т. 2 от </w:t>
      </w:r>
      <w:r>
        <w:rPr>
          <w:rStyle w:val="CharStyle770"/>
        </w:rPr>
        <w:t xml:space="preserve">ПФНЙ, във връзка </w:t>
      </w:r>
      <w:r>
        <w:rPr>
          <w:rStyle w:val="CharStyle982"/>
        </w:rPr>
        <w:t xml:space="preserve">с </w:t>
      </w:r>
      <w:r>
        <w:rPr>
          <w:rStyle w:val="CharStyle770"/>
        </w:rPr>
        <w:t xml:space="preserve">чл. </w:t>
      </w:r>
      <w:r>
        <w:rPr>
          <w:rStyle w:val="CharStyle982"/>
        </w:rPr>
        <w:t xml:space="preserve">25 от ЗННИ на </w:t>
      </w:r>
      <w:r>
        <w:rPr>
          <w:rStyle w:val="CharStyle770"/>
        </w:rPr>
        <w:t xml:space="preserve">основание чл. </w:t>
      </w:r>
      <w:r>
        <w:rPr>
          <w:rStyle w:val="CharStyle982"/>
        </w:rPr>
        <w:t xml:space="preserve">30, </w:t>
      </w:r>
      <w:r>
        <w:rPr>
          <w:rStyle w:val="CharStyle770"/>
        </w:rPr>
        <w:t xml:space="preserve">ал, 1 </w:t>
      </w:r>
      <w:r>
        <w:rPr>
          <w:rStyle w:val="CharStyle982"/>
        </w:rPr>
        <w:t xml:space="preserve">от </w:t>
      </w:r>
      <w:r>
        <w:rPr>
          <w:rStyle w:val="CharStyle770"/>
        </w:rPr>
        <w:t xml:space="preserve">ПФНИ от Изпълнителния съвет </w:t>
      </w:r>
      <w:r>
        <w:rPr>
          <w:rStyle w:val="CharStyle982"/>
        </w:rPr>
        <w:t xml:space="preserve">на фонда е </w:t>
      </w:r>
      <w:r>
        <w:rPr>
          <w:rStyle w:val="CharStyle770"/>
        </w:rPr>
        <w:t xml:space="preserve">одобрена Методика за оценка </w:t>
      </w:r>
      <w:r>
        <w:rPr>
          <w:rStyle w:val="CharStyle982"/>
        </w:rPr>
        <w:t xml:space="preserve">и </w:t>
      </w:r>
      <w:r>
        <w:rPr>
          <w:rStyle w:val="CharStyle770"/>
        </w:rPr>
        <w:t xml:space="preserve">класиране </w:t>
      </w:r>
      <w:r>
        <w:rPr>
          <w:rStyle w:val="CharStyle982"/>
        </w:rPr>
        <w:t xml:space="preserve">на </w:t>
      </w:r>
      <w:r>
        <w:rPr>
          <w:rStyle w:val="CharStyle770"/>
        </w:rPr>
        <w:t xml:space="preserve">кандидатстващите </w:t>
      </w:r>
      <w:r>
        <w:rPr>
          <w:rStyle w:val="CharStyle982"/>
        </w:rPr>
        <w:t xml:space="preserve">за </w:t>
      </w:r>
      <w:r>
        <w:rPr>
          <w:rStyle w:val="CharStyle770"/>
        </w:rPr>
        <w:t xml:space="preserve">финансиране проекти </w:t>
      </w:r>
      <w:r>
        <w:rPr>
          <w:rStyle w:val="CharStyle982"/>
        </w:rPr>
        <w:t xml:space="preserve">в конкурс: </w:t>
      </w:r>
      <w:r>
        <w:rPr>
          <w:rStyle w:val="CharStyle770"/>
        </w:rPr>
        <w:t xml:space="preserve">„Съфинансиране </w:t>
      </w:r>
      <w:r>
        <w:rPr>
          <w:rStyle w:val="CharStyle982"/>
        </w:rPr>
        <w:t xml:space="preserve">на </w:t>
      </w:r>
      <w:r>
        <w:rPr>
          <w:rStyle w:val="CharStyle770"/>
        </w:rPr>
        <w:t xml:space="preserve">международната </w:t>
      </w:r>
      <w:r>
        <w:rPr>
          <w:rStyle w:val="CharStyle982"/>
        </w:rPr>
        <w:t xml:space="preserve">оценка на </w:t>
      </w:r>
      <w:r>
        <w:rPr>
          <w:rStyle w:val="CharStyle770"/>
        </w:rPr>
        <w:t xml:space="preserve">научните организации” </w:t>
      </w:r>
      <w:r>
        <w:rPr>
          <w:rStyle w:val="CharStyle982"/>
          <w:lang w:val="en-US"/>
        </w:rPr>
        <w:t>/EVAL_09/.</w:t>
      </w:r>
    </w:p>
    <w:p>
      <w:pPr>
        <w:pStyle w:val="Style68"/>
        <w:widowControl w:val="0"/>
        <w:keepNext w:val="0"/>
        <w:keepLines w:val="0"/>
        <w:shd w:val="clear" w:color="auto" w:fill="auto"/>
        <w:bidi w:val="0"/>
        <w:jc w:val="both"/>
        <w:spacing w:before="0" w:after="0"/>
        <w:ind w:left="40" w:right="40" w:firstLine="720"/>
      </w:pPr>
      <w:r>
        <w:rPr>
          <w:rStyle w:val="CharStyle770"/>
        </w:rPr>
        <w:t xml:space="preserve">Видно </w:t>
      </w:r>
      <w:r>
        <w:rPr>
          <w:rStyle w:val="CharStyle982"/>
        </w:rPr>
        <w:t xml:space="preserve">от </w:t>
      </w:r>
      <w:r>
        <w:rPr>
          <w:rStyle w:val="CharStyle770"/>
        </w:rPr>
        <w:t xml:space="preserve">същата, оценяването </w:t>
      </w:r>
      <w:r>
        <w:rPr>
          <w:rStyle w:val="CharStyle982"/>
        </w:rPr>
        <w:t xml:space="preserve">на </w:t>
      </w:r>
      <w:r>
        <w:rPr>
          <w:rStyle w:val="CharStyle770"/>
        </w:rPr>
        <w:t xml:space="preserve">проектите </w:t>
      </w:r>
      <w:r>
        <w:rPr>
          <w:rStyle w:val="CharStyle982"/>
        </w:rPr>
        <w:t xml:space="preserve">включва два </w:t>
      </w:r>
      <w:r>
        <w:rPr>
          <w:rStyle w:val="CharStyle770"/>
        </w:rPr>
        <w:t xml:space="preserve">вида </w:t>
      </w:r>
      <w:r>
        <w:rPr>
          <w:rStyle w:val="CharStyle982"/>
        </w:rPr>
        <w:t xml:space="preserve">изисквания, както </w:t>
      </w:r>
      <w:r>
        <w:rPr>
          <w:rStyle w:val="CharStyle770"/>
        </w:rPr>
        <w:t>следва:</w:t>
      </w:r>
    </w:p>
    <w:p>
      <w:pPr>
        <w:pStyle w:val="Style68"/>
        <w:widowControl w:val="0"/>
        <w:keepNext w:val="0"/>
        <w:keepLines w:val="0"/>
        <w:shd w:val="clear" w:color="auto" w:fill="auto"/>
        <w:bidi w:val="0"/>
        <w:jc w:val="right"/>
        <w:spacing w:before="0" w:after="0"/>
        <w:ind w:left="40" w:right="40" w:firstLine="0"/>
      </w:pPr>
      <w:r>
        <w:rPr>
          <w:rStyle w:val="CharStyle770"/>
        </w:rPr>
        <w:t xml:space="preserve">Изисквания към </w:t>
      </w:r>
      <w:r>
        <w:rPr>
          <w:rStyle w:val="CharStyle982"/>
        </w:rPr>
        <w:t xml:space="preserve">оценяващата </w:t>
      </w:r>
      <w:r>
        <w:rPr>
          <w:rStyle w:val="CharStyle770"/>
        </w:rPr>
        <w:t xml:space="preserve">организация, </w:t>
      </w:r>
      <w:r>
        <w:rPr>
          <w:rStyle w:val="CharStyle982"/>
        </w:rPr>
        <w:t xml:space="preserve">която </w:t>
      </w:r>
      <w:r>
        <w:rPr>
          <w:rStyle w:val="CharStyle770"/>
        </w:rPr>
        <w:t xml:space="preserve">следва </w:t>
      </w:r>
      <w:r>
        <w:rPr>
          <w:rStyle w:val="CharStyle982"/>
        </w:rPr>
        <w:t xml:space="preserve">да </w:t>
      </w:r>
      <w:r>
        <w:rPr>
          <w:rStyle w:val="CharStyle770"/>
        </w:rPr>
        <w:t xml:space="preserve">включва авторитетни, международно </w:t>
      </w:r>
      <w:r>
        <w:rPr>
          <w:rStyle w:val="CharStyle982"/>
        </w:rPr>
        <w:t xml:space="preserve">признати институции или специалисти в </w:t>
      </w:r>
      <w:r>
        <w:rPr>
          <w:rStyle w:val="CharStyle770"/>
        </w:rPr>
        <w:t xml:space="preserve">областта </w:t>
      </w:r>
      <w:r>
        <w:rPr>
          <w:rStyle w:val="CharStyle982"/>
        </w:rPr>
        <w:t>на научната</w:t>
      </w:r>
    </w:p>
    <w:p>
      <w:pPr>
        <w:pStyle w:val="Style68"/>
        <w:widowControl w:val="0"/>
        <w:keepNext w:val="0"/>
        <w:keepLines w:val="0"/>
        <w:shd w:val="clear" w:color="auto" w:fill="auto"/>
        <w:bidi w:val="0"/>
        <w:jc w:val="both"/>
        <w:spacing w:before="0" w:after="0"/>
        <w:ind w:left="40" w:right="0" w:firstLine="0"/>
      </w:pPr>
      <w:r>
        <w:rPr>
          <w:rStyle w:val="CharStyle770"/>
        </w:rPr>
        <w:t>оценка;</w:t>
      </w:r>
    </w:p>
    <w:p>
      <w:pPr>
        <w:pStyle w:val="Style26"/>
        <w:widowControl w:val="0"/>
        <w:keepNext w:val="0"/>
        <w:keepLines w:val="0"/>
        <w:shd w:val="clear" w:color="auto" w:fill="auto"/>
        <w:bidi w:val="0"/>
        <w:jc w:val="right"/>
        <w:spacing w:before="0" w:after="0"/>
        <w:ind w:left="40" w:right="40" w:firstLine="0"/>
      </w:pPr>
      <w:r>
        <w:rPr>
          <w:rStyle w:val="CharStyle842"/>
        </w:rPr>
        <w:t xml:space="preserve">Изисквания </w:t>
      </w:r>
      <w:r>
        <w:rPr>
          <w:rStyle w:val="CharStyle964"/>
        </w:rPr>
        <w:t xml:space="preserve">към оценката на </w:t>
      </w:r>
      <w:r>
        <w:rPr>
          <w:rStyle w:val="CharStyle842"/>
        </w:rPr>
        <w:t xml:space="preserve">научноизследователската </w:t>
      </w:r>
      <w:r>
        <w:rPr>
          <w:rStyle w:val="CharStyle964"/>
        </w:rPr>
        <w:t xml:space="preserve">дейност, която трябва да </w:t>
      </w:r>
      <w:r>
        <w:rPr>
          <w:rStyle w:val="CharStyle842"/>
        </w:rPr>
        <w:t xml:space="preserve">отговаря </w:t>
      </w:r>
      <w:r>
        <w:rPr>
          <w:rStyle w:val="CharStyle964"/>
        </w:rPr>
        <w:t xml:space="preserve">на </w:t>
      </w:r>
      <w:r>
        <w:rPr>
          <w:rStyle w:val="CharStyle842"/>
        </w:rPr>
        <w:t xml:space="preserve">следните </w:t>
      </w:r>
      <w:r>
        <w:rPr>
          <w:rStyle w:val="CharStyle964"/>
        </w:rPr>
        <w:t xml:space="preserve">характеристики: </w:t>
      </w:r>
      <w:r>
        <w:rPr>
          <w:rStyle w:val="CharStyle842"/>
        </w:rPr>
        <w:t xml:space="preserve">да </w:t>
      </w:r>
      <w:r>
        <w:rPr>
          <w:rStyle w:val="CharStyle964"/>
        </w:rPr>
        <w:t xml:space="preserve">гарантира </w:t>
      </w:r>
      <w:r>
        <w:rPr>
          <w:rStyle w:val="CharStyle842"/>
        </w:rPr>
        <w:t xml:space="preserve">неутралност, </w:t>
      </w:r>
      <w:r>
        <w:rPr>
          <w:rStyle w:val="CharStyle964"/>
        </w:rPr>
        <w:t>непредубеденост и</w:t>
      </w:r>
    </w:p>
    <w:p>
      <w:pPr>
        <w:pStyle w:val="Style68"/>
        <w:widowControl w:val="0"/>
        <w:keepNext w:val="0"/>
        <w:keepLines w:val="0"/>
        <w:shd w:val="clear" w:color="auto" w:fill="auto"/>
        <w:bidi w:val="0"/>
        <w:jc w:val="both"/>
        <w:spacing w:before="0" w:after="0"/>
        <w:ind w:left="40" w:right="40" w:firstLine="0"/>
      </w:pPr>
      <w:r>
        <w:rPr>
          <w:rStyle w:val="CharStyle770"/>
        </w:rPr>
        <w:t xml:space="preserve">обективност </w:t>
      </w:r>
      <w:r>
        <w:rPr>
          <w:rStyle w:val="CharStyle982"/>
        </w:rPr>
        <w:t xml:space="preserve">на </w:t>
      </w:r>
      <w:r>
        <w:rPr>
          <w:rStyle w:val="CharStyle770"/>
        </w:rPr>
        <w:t xml:space="preserve">резултатите; </w:t>
      </w:r>
      <w:r>
        <w:rPr>
          <w:rStyle w:val="CharStyle982"/>
        </w:rPr>
        <w:t xml:space="preserve">да дава пълна и ясна </w:t>
      </w:r>
      <w:r>
        <w:rPr>
          <w:rStyle w:val="CharStyle770"/>
        </w:rPr>
        <w:t xml:space="preserve">картина </w:t>
      </w:r>
      <w:r>
        <w:rPr>
          <w:rStyle w:val="CharStyle982"/>
        </w:rPr>
        <w:t xml:space="preserve">на оценяваната </w:t>
      </w:r>
      <w:r>
        <w:rPr>
          <w:rStyle w:val="CharStyle770"/>
        </w:rPr>
        <w:t xml:space="preserve">институция </w:t>
      </w:r>
      <w:r>
        <w:rPr>
          <w:rStyle w:val="CharStyle982"/>
        </w:rPr>
        <w:t xml:space="preserve">в </w:t>
      </w:r>
      <w:r>
        <w:rPr>
          <w:rStyle w:val="CharStyle770"/>
        </w:rPr>
        <w:t xml:space="preserve">националната, регионалната </w:t>
      </w:r>
      <w:r>
        <w:rPr>
          <w:rStyle w:val="CharStyle982"/>
        </w:rPr>
        <w:t xml:space="preserve">и </w:t>
      </w:r>
      <w:r>
        <w:rPr>
          <w:rStyle w:val="CharStyle770"/>
        </w:rPr>
        <w:t xml:space="preserve">световната </w:t>
      </w:r>
      <w:r>
        <w:rPr>
          <w:rStyle w:val="CharStyle982"/>
        </w:rPr>
        <w:t xml:space="preserve">наука: </w:t>
      </w:r>
      <w:r>
        <w:rPr>
          <w:rStyle w:val="CharStyle770"/>
        </w:rPr>
        <w:t xml:space="preserve">да </w:t>
      </w:r>
      <w:r>
        <w:rPr>
          <w:rStyle w:val="CharStyle982"/>
        </w:rPr>
        <w:t xml:space="preserve">се </w:t>
      </w:r>
      <w:r>
        <w:rPr>
          <w:rStyle w:val="CharStyle770"/>
        </w:rPr>
        <w:t xml:space="preserve">стреми </w:t>
      </w:r>
      <w:r>
        <w:rPr>
          <w:rStyle w:val="CharStyle982"/>
        </w:rPr>
        <w:t xml:space="preserve">към </w:t>
      </w:r>
      <w:r>
        <w:rPr>
          <w:rStyle w:val="CharStyle770"/>
        </w:rPr>
        <w:t xml:space="preserve">ефективност </w:t>
      </w:r>
      <w:r>
        <w:rPr>
          <w:rStyle w:val="CharStyle982"/>
        </w:rPr>
        <w:t xml:space="preserve">на </w:t>
      </w:r>
      <w:r>
        <w:rPr>
          <w:rStyle w:val="CharStyle770"/>
        </w:rPr>
        <w:t xml:space="preserve">процедурите </w:t>
      </w:r>
      <w:r>
        <w:rPr>
          <w:rStyle w:val="CharStyle982"/>
        </w:rPr>
        <w:t xml:space="preserve">по </w:t>
      </w:r>
      <w:r>
        <w:rPr>
          <w:rStyle w:val="CharStyle770"/>
        </w:rPr>
        <w:t xml:space="preserve">оценяване </w:t>
      </w:r>
      <w:r>
        <w:rPr>
          <w:rStyle w:val="CharStyle982"/>
        </w:rPr>
        <w:t xml:space="preserve">и </w:t>
      </w:r>
      <w:r>
        <w:rPr>
          <w:rStyle w:val="CharStyle770"/>
        </w:rPr>
        <w:t xml:space="preserve">избягване </w:t>
      </w:r>
      <w:r>
        <w:rPr>
          <w:rStyle w:val="CharStyle982"/>
        </w:rPr>
        <w:t xml:space="preserve">на </w:t>
      </w:r>
      <w:r>
        <w:rPr>
          <w:rStyle w:val="CharStyle770"/>
        </w:rPr>
        <w:t xml:space="preserve">дублиращи дейности; </w:t>
      </w:r>
      <w:r>
        <w:rPr>
          <w:rStyle w:val="CharStyle982"/>
        </w:rPr>
        <w:t xml:space="preserve">да дава </w:t>
      </w:r>
      <w:r>
        <w:rPr>
          <w:rStyle w:val="CharStyle770"/>
        </w:rPr>
        <w:t xml:space="preserve">балансирана </w:t>
      </w:r>
      <w:r>
        <w:rPr>
          <w:rStyle w:val="CharStyle982"/>
        </w:rPr>
        <w:t xml:space="preserve">преценка на </w:t>
      </w:r>
      <w:r>
        <w:rPr>
          <w:rStyle w:val="CharStyle770"/>
        </w:rPr>
        <w:t xml:space="preserve">постигнатите резултати </w:t>
      </w:r>
      <w:r>
        <w:rPr>
          <w:rStyle w:val="CharStyle982"/>
        </w:rPr>
        <w:t xml:space="preserve">и </w:t>
      </w:r>
      <w:r>
        <w:rPr>
          <w:rStyle w:val="CharStyle770"/>
        </w:rPr>
        <w:t xml:space="preserve">допуснатите недостатъци; да включва </w:t>
      </w:r>
      <w:r>
        <w:rPr>
          <w:rStyle w:val="CharStyle982"/>
        </w:rPr>
        <w:t xml:space="preserve">разнообразни аспекти от </w:t>
      </w:r>
      <w:r>
        <w:rPr>
          <w:rStyle w:val="CharStyle770"/>
        </w:rPr>
        <w:t xml:space="preserve">изследователската дейност </w:t>
      </w:r>
      <w:r>
        <w:rPr>
          <w:rStyle w:val="CharStyle982"/>
        </w:rPr>
        <w:t xml:space="preserve">на </w:t>
      </w:r>
      <w:r>
        <w:rPr>
          <w:rStyle w:val="CharStyle770"/>
        </w:rPr>
        <w:t>институцията.</w:t>
      </w:r>
    </w:p>
    <w:p>
      <w:pPr>
        <w:pStyle w:val="Style68"/>
        <w:widowControl w:val="0"/>
        <w:keepNext w:val="0"/>
        <w:keepLines w:val="0"/>
        <w:shd w:val="clear" w:color="auto" w:fill="auto"/>
        <w:bidi w:val="0"/>
        <w:jc w:val="both"/>
        <w:spacing w:before="0" w:after="0"/>
        <w:ind w:left="40" w:right="40" w:firstLine="720"/>
      </w:pPr>
      <w:r>
        <w:rPr>
          <w:rStyle w:val="CharStyle982"/>
        </w:rPr>
        <w:t xml:space="preserve">В </w:t>
      </w:r>
      <w:r>
        <w:rPr>
          <w:rStyle w:val="CharStyle770"/>
        </w:rPr>
        <w:t xml:space="preserve">методиката </w:t>
      </w:r>
      <w:r>
        <w:rPr>
          <w:rStyle w:val="CharStyle982"/>
        </w:rPr>
        <w:t xml:space="preserve">липсват точно </w:t>
      </w:r>
      <w:r>
        <w:rPr>
          <w:rStyle w:val="CharStyle770"/>
        </w:rPr>
        <w:t xml:space="preserve">определени критерии, </w:t>
      </w:r>
      <w:r>
        <w:rPr>
          <w:rStyle w:val="CharStyle982"/>
        </w:rPr>
        <w:t xml:space="preserve">на които </w:t>
      </w:r>
      <w:r>
        <w:rPr>
          <w:rStyle w:val="CharStyle770"/>
        </w:rPr>
        <w:t xml:space="preserve">следва </w:t>
      </w:r>
      <w:r>
        <w:rPr>
          <w:rStyle w:val="CharStyle982"/>
        </w:rPr>
        <w:t xml:space="preserve">да отговаря </w:t>
      </w:r>
      <w:r>
        <w:rPr>
          <w:rStyle w:val="CharStyle770"/>
        </w:rPr>
        <w:t xml:space="preserve">проектното предложение, </w:t>
      </w:r>
      <w:r>
        <w:rPr>
          <w:rStyle w:val="CharStyle982"/>
        </w:rPr>
        <w:t xml:space="preserve">а също </w:t>
      </w:r>
      <w:r>
        <w:rPr>
          <w:rStyle w:val="CharStyle770"/>
        </w:rPr>
        <w:t xml:space="preserve">— точни характеристики относно количествената </w:t>
      </w:r>
      <w:r>
        <w:rPr>
          <w:rStyle w:val="CharStyle982"/>
        </w:rPr>
        <w:t>оценка на същото.</w:t>
      </w:r>
    </w:p>
    <w:p>
      <w:pPr>
        <w:pStyle w:val="Style68"/>
        <w:widowControl w:val="0"/>
        <w:keepNext w:val="0"/>
        <w:keepLines w:val="0"/>
        <w:shd w:val="clear" w:color="auto" w:fill="auto"/>
        <w:bidi w:val="0"/>
        <w:jc w:val="both"/>
        <w:spacing w:before="0" w:after="0"/>
        <w:ind w:left="40" w:right="40" w:firstLine="720"/>
      </w:pPr>
      <w:r>
        <w:rPr>
          <w:rStyle w:val="CharStyle982"/>
        </w:rPr>
        <w:t xml:space="preserve">С </w:t>
      </w:r>
      <w:r>
        <w:rPr>
          <w:rStyle w:val="CharStyle770"/>
        </w:rPr>
        <w:t xml:space="preserve">издадена </w:t>
      </w:r>
      <w:r>
        <w:rPr>
          <w:rStyle w:val="CharStyle982"/>
        </w:rPr>
        <w:t xml:space="preserve">на основание чл. 26 от ЗННИ и чл. 16, </w:t>
      </w:r>
      <w:r>
        <w:rPr>
          <w:rStyle w:val="CharStyle770"/>
        </w:rPr>
        <w:t xml:space="preserve">т. </w:t>
      </w:r>
      <w:r>
        <w:rPr>
          <w:rStyle w:val="CharStyle982"/>
        </w:rPr>
        <w:t xml:space="preserve">3 и т. 4 от ПФНИ и въз основа на решение на </w:t>
      </w:r>
      <w:r>
        <w:rPr>
          <w:rStyle w:val="CharStyle770"/>
        </w:rPr>
        <w:t xml:space="preserve">Изпълнителния </w:t>
      </w:r>
      <w:r>
        <w:rPr>
          <w:rStyle w:val="CharStyle982"/>
        </w:rPr>
        <w:t xml:space="preserve">съвет на фонда по </w:t>
      </w:r>
      <w:r>
        <w:rPr>
          <w:rStyle w:val="CharStyle770"/>
        </w:rPr>
        <w:t xml:space="preserve">Протокол № 45/15,05.2009 </w:t>
      </w:r>
      <w:r>
        <w:rPr>
          <w:rStyle w:val="CharStyle982"/>
        </w:rPr>
        <w:t xml:space="preserve">г. </w:t>
      </w:r>
      <w:r>
        <w:rPr>
          <w:rStyle w:val="CharStyle770"/>
        </w:rPr>
        <w:t xml:space="preserve">Заповед № РД-01- 11/22.06.2009 г. на проф. Анастас Герджиков - управител на Фонд „Научни изследвания” е открита конкурсната </w:t>
      </w:r>
      <w:r>
        <w:rPr>
          <w:rStyle w:val="CharStyle982"/>
        </w:rPr>
        <w:t xml:space="preserve">процедура с </w:t>
      </w:r>
      <w:r>
        <w:rPr>
          <w:rStyle w:val="CharStyle770"/>
        </w:rPr>
        <w:t xml:space="preserve">наименование: „Съфинансиране </w:t>
      </w:r>
      <w:r>
        <w:rPr>
          <w:rStyle w:val="CharStyle982"/>
        </w:rPr>
        <w:t xml:space="preserve">на </w:t>
      </w:r>
      <w:r>
        <w:rPr>
          <w:rStyle w:val="CharStyle770"/>
        </w:rPr>
        <w:t xml:space="preserve">международната </w:t>
      </w:r>
      <w:r>
        <w:rPr>
          <w:rStyle w:val="CharStyle982"/>
        </w:rPr>
        <w:t xml:space="preserve">оценка на </w:t>
      </w:r>
      <w:r>
        <w:rPr>
          <w:rStyle w:val="CharStyle770"/>
        </w:rPr>
        <w:t xml:space="preserve">научните организации” </w:t>
      </w:r>
      <w:r>
        <w:rPr>
          <w:rStyle w:val="CharStyle770"/>
          <w:lang w:val="en-US"/>
        </w:rPr>
        <w:t>/EVAL J39/.</w:t>
      </w:r>
    </w:p>
    <w:p>
      <w:pPr>
        <w:pStyle w:val="Style26"/>
        <w:widowControl w:val="0"/>
        <w:keepNext w:val="0"/>
        <w:keepLines w:val="0"/>
        <w:shd w:val="clear" w:color="auto" w:fill="auto"/>
        <w:bidi w:val="0"/>
        <w:spacing w:before="0" w:after="0"/>
        <w:ind w:left="40" w:right="40" w:firstLine="720"/>
      </w:pPr>
      <w:r>
        <w:rPr>
          <w:rStyle w:val="CharStyle964"/>
        </w:rPr>
        <w:t xml:space="preserve">Проектобюджета на конкурса за 2009 г. е в размер на 500 000 лв.» което съвпада с </w:t>
      </w:r>
      <w:r>
        <w:rPr>
          <w:rStyle w:val="CharStyle842"/>
        </w:rPr>
        <w:t xml:space="preserve">определения </w:t>
      </w:r>
      <w:r>
        <w:rPr>
          <w:rStyle w:val="CharStyle964"/>
        </w:rPr>
        <w:t xml:space="preserve">в </w:t>
      </w:r>
      <w:r>
        <w:rPr>
          <w:rStyle w:val="CharStyle842"/>
        </w:rPr>
        <w:t xml:space="preserve">Оперативната </w:t>
      </w:r>
      <w:r>
        <w:rPr>
          <w:rStyle w:val="CharStyle964"/>
        </w:rPr>
        <w:t xml:space="preserve">програма за 2009 г., размер на средствата за посочения конкурс. Със Заповедта не е </w:t>
      </w:r>
      <w:r>
        <w:rPr>
          <w:rStyle w:val="CharStyle842"/>
        </w:rPr>
        <w:t xml:space="preserve">предвиден </w:t>
      </w:r>
      <w:r>
        <w:rPr>
          <w:rStyle w:val="CharStyle964"/>
        </w:rPr>
        <w:t xml:space="preserve">минимален размер на гранта за целия </w:t>
      </w:r>
      <w:r>
        <w:rPr>
          <w:rStyle w:val="CharStyle842"/>
        </w:rPr>
        <w:t xml:space="preserve">програмен период, </w:t>
      </w:r>
      <w:r>
        <w:rPr>
          <w:rStyle w:val="CharStyle964"/>
        </w:rPr>
        <w:t xml:space="preserve">а </w:t>
      </w:r>
      <w:r>
        <w:rPr>
          <w:rStyle w:val="CharStyle842"/>
        </w:rPr>
        <w:t xml:space="preserve">максималния </w:t>
      </w:r>
      <w:r>
        <w:rPr>
          <w:rStyle w:val="CharStyle964"/>
        </w:rPr>
        <w:t xml:space="preserve">е </w:t>
      </w:r>
      <w:r>
        <w:rPr>
          <w:rStyle w:val="CharStyle842"/>
        </w:rPr>
        <w:t xml:space="preserve">определен в </w:t>
      </w:r>
      <w:r>
        <w:rPr>
          <w:rStyle w:val="CharStyle964"/>
        </w:rPr>
        <w:t xml:space="preserve">размер на 400 000 лева, но не повече от 70% от цената на оценката. С </w:t>
      </w:r>
      <w:r>
        <w:rPr>
          <w:rStyle w:val="CharStyle842"/>
        </w:rPr>
        <w:t xml:space="preserve">цитираната </w:t>
      </w:r>
      <w:r>
        <w:rPr>
          <w:rStyle w:val="CharStyle964"/>
        </w:rPr>
        <w:t xml:space="preserve">заповед е </w:t>
      </w:r>
      <w:r>
        <w:rPr>
          <w:rStyle w:val="CharStyle842"/>
        </w:rPr>
        <w:t xml:space="preserve">определен </w:t>
      </w:r>
      <w:r>
        <w:rPr>
          <w:rStyle w:val="CharStyle964"/>
        </w:rPr>
        <w:t xml:space="preserve">срок </w:t>
      </w:r>
      <w:r>
        <w:rPr>
          <w:rStyle w:val="CharStyle842"/>
        </w:rPr>
        <w:t xml:space="preserve">за изпълнение </w:t>
      </w:r>
      <w:r>
        <w:rPr>
          <w:rStyle w:val="CharStyle964"/>
        </w:rPr>
        <w:t xml:space="preserve">на проектите </w:t>
      </w:r>
      <w:r>
        <w:rPr>
          <w:rStyle w:val="CharStyle842"/>
        </w:rPr>
        <w:t xml:space="preserve">18 </w:t>
      </w:r>
      <w:r>
        <w:rPr>
          <w:rStyle w:val="CharStyle964"/>
        </w:rPr>
        <w:t xml:space="preserve">месеца. Съгласно </w:t>
      </w:r>
      <w:r>
        <w:rPr>
          <w:rStyle w:val="CharStyle842"/>
        </w:rPr>
        <w:t xml:space="preserve">заповедта </w:t>
      </w:r>
      <w:r>
        <w:rPr>
          <w:rStyle w:val="CharStyle964"/>
        </w:rPr>
        <w:t xml:space="preserve">е </w:t>
      </w:r>
      <w:r>
        <w:rPr>
          <w:rStyle w:val="CharStyle842"/>
        </w:rPr>
        <w:t xml:space="preserve">определено </w:t>
      </w:r>
      <w:r>
        <w:rPr>
          <w:rStyle w:val="CharStyle964"/>
        </w:rPr>
        <w:t xml:space="preserve">текущо подаване на </w:t>
      </w:r>
      <w:r>
        <w:rPr>
          <w:rStyle w:val="CharStyle842"/>
        </w:rPr>
        <w:t>предложенията.</w:t>
      </w:r>
    </w:p>
    <w:p>
      <w:pPr>
        <w:pStyle w:val="Style26"/>
        <w:widowControl w:val="0"/>
        <w:keepNext w:val="0"/>
        <w:keepLines w:val="0"/>
        <w:shd w:val="clear" w:color="auto" w:fill="auto"/>
        <w:bidi w:val="0"/>
        <w:spacing w:before="0" w:after="0"/>
        <w:ind w:left="40" w:right="40" w:firstLine="720"/>
      </w:pPr>
      <w:r>
        <w:rPr>
          <w:rStyle w:val="CharStyle964"/>
        </w:rPr>
        <w:t xml:space="preserve">На основание чл. 27 от ЗННИ, поканата за участие в </w:t>
      </w:r>
      <w:r>
        <w:rPr>
          <w:rStyle w:val="CharStyle842"/>
        </w:rPr>
        <w:t xml:space="preserve">конкурса </w:t>
      </w:r>
      <w:r>
        <w:rPr>
          <w:rStyle w:val="CharStyle964"/>
        </w:rPr>
        <w:t xml:space="preserve">е </w:t>
      </w:r>
      <w:r>
        <w:rPr>
          <w:rStyle w:val="CharStyle842"/>
        </w:rPr>
        <w:t xml:space="preserve">публикувана </w:t>
      </w:r>
      <w:r>
        <w:rPr>
          <w:rStyle w:val="CharStyle964"/>
        </w:rPr>
        <w:t xml:space="preserve">във вестник </w:t>
      </w:r>
      <w:r>
        <w:rPr>
          <w:rStyle w:val="CharStyle842"/>
        </w:rPr>
        <w:t xml:space="preserve">„Труд” </w:t>
      </w:r>
      <w:r>
        <w:rPr>
          <w:rStyle w:val="CharStyle964"/>
        </w:rPr>
        <w:t xml:space="preserve">и в-к </w:t>
      </w:r>
      <w:r>
        <w:rPr>
          <w:rStyle w:val="CharStyle842"/>
        </w:rPr>
        <w:t xml:space="preserve">„Двадесет </w:t>
      </w:r>
      <w:r>
        <w:rPr>
          <w:rStyle w:val="CharStyle964"/>
        </w:rPr>
        <w:t xml:space="preserve">и </w:t>
      </w:r>
      <w:r>
        <w:rPr>
          <w:rStyle w:val="CharStyle842"/>
        </w:rPr>
        <w:t xml:space="preserve">четири </w:t>
      </w:r>
      <w:r>
        <w:rPr>
          <w:rStyle w:val="CharStyle964"/>
        </w:rPr>
        <w:t xml:space="preserve">часа” на </w:t>
      </w:r>
      <w:r>
        <w:rPr>
          <w:rStyle w:val="CharStyle842"/>
        </w:rPr>
        <w:t xml:space="preserve">27.06.2009 </w:t>
      </w:r>
      <w:r>
        <w:rPr>
          <w:rStyle w:val="CharStyle964"/>
        </w:rPr>
        <w:t xml:space="preserve">г., като същата </w:t>
      </w:r>
      <w:r>
        <w:rPr>
          <w:rStyle w:val="CharStyle842"/>
        </w:rPr>
        <w:t xml:space="preserve">съдържа информацията </w:t>
      </w:r>
      <w:r>
        <w:rPr>
          <w:rStyle w:val="CharStyle964"/>
        </w:rPr>
        <w:t>за обстоятелствата, посочени в чл. 26 от ЗННИ.</w:t>
      </w:r>
    </w:p>
    <w:p>
      <w:pPr>
        <w:pStyle w:val="Style68"/>
        <w:widowControl w:val="0"/>
        <w:keepNext w:val="0"/>
        <w:keepLines w:val="0"/>
        <w:shd w:val="clear" w:color="auto" w:fill="auto"/>
        <w:bidi w:val="0"/>
        <w:jc w:val="both"/>
        <w:spacing w:before="0" w:after="0"/>
        <w:ind w:left="40" w:right="40" w:firstLine="720"/>
      </w:pPr>
      <w:r>
        <w:rPr>
          <w:rStyle w:val="CharStyle982"/>
        </w:rPr>
        <w:t xml:space="preserve">Съгласно </w:t>
      </w:r>
      <w:r>
        <w:rPr>
          <w:rStyle w:val="CharStyle770"/>
        </w:rPr>
        <w:t xml:space="preserve">регламентираното </w:t>
      </w:r>
      <w:r>
        <w:rPr>
          <w:rStyle w:val="CharStyle982"/>
        </w:rPr>
        <w:t xml:space="preserve">с чл. 20, </w:t>
      </w:r>
      <w:r>
        <w:rPr>
          <w:rStyle w:val="CharStyle770"/>
        </w:rPr>
        <w:t xml:space="preserve">ал. </w:t>
      </w:r>
      <w:r>
        <w:rPr>
          <w:rStyle w:val="CharStyle982"/>
        </w:rPr>
        <w:t xml:space="preserve">2 от </w:t>
      </w:r>
      <w:r>
        <w:rPr>
          <w:rStyle w:val="CharStyle770"/>
        </w:rPr>
        <w:t xml:space="preserve">ПФНИ </w:t>
      </w:r>
      <w:r>
        <w:rPr>
          <w:rStyle w:val="CharStyle982"/>
        </w:rPr>
        <w:t xml:space="preserve">е назначена </w:t>
      </w:r>
      <w:r>
        <w:rPr>
          <w:rStyle w:val="CharStyle770"/>
        </w:rPr>
        <w:t xml:space="preserve">временна </w:t>
      </w:r>
      <w:r>
        <w:rPr>
          <w:rStyle w:val="CharStyle982"/>
        </w:rPr>
        <w:t xml:space="preserve">научно - експертна </w:t>
      </w:r>
      <w:r>
        <w:rPr>
          <w:rStyle w:val="CharStyle770"/>
        </w:rPr>
        <w:t xml:space="preserve">комисия, </w:t>
      </w:r>
      <w:r>
        <w:rPr>
          <w:rStyle w:val="CharStyle982"/>
        </w:rPr>
        <w:t xml:space="preserve">която да </w:t>
      </w:r>
      <w:r>
        <w:rPr>
          <w:rStyle w:val="CharStyle770"/>
        </w:rPr>
        <w:t xml:space="preserve">извърши </w:t>
      </w:r>
      <w:r>
        <w:rPr>
          <w:rStyle w:val="CharStyle982"/>
        </w:rPr>
        <w:t xml:space="preserve">оценка и класиране на </w:t>
      </w:r>
      <w:r>
        <w:rPr>
          <w:rStyle w:val="CharStyle770"/>
        </w:rPr>
        <w:t xml:space="preserve">кандидатстващите </w:t>
      </w:r>
      <w:r>
        <w:rPr>
          <w:rStyle w:val="CharStyle982"/>
        </w:rPr>
        <w:t xml:space="preserve">за финансиране, </w:t>
      </w:r>
      <w:r>
        <w:rPr>
          <w:rStyle w:val="CharStyle770"/>
        </w:rPr>
        <w:t xml:space="preserve">проекти, </w:t>
      </w:r>
      <w:r>
        <w:rPr>
          <w:rStyle w:val="CharStyle982"/>
        </w:rPr>
        <w:t xml:space="preserve">с </w:t>
      </w:r>
      <w:r>
        <w:rPr>
          <w:rStyle w:val="CharStyle770"/>
        </w:rPr>
        <w:t xml:space="preserve">издадени </w:t>
      </w:r>
      <w:r>
        <w:rPr>
          <w:rStyle w:val="CharStyle982"/>
        </w:rPr>
        <w:t xml:space="preserve">от </w:t>
      </w:r>
      <w:r>
        <w:rPr>
          <w:rStyle w:val="CharStyle770"/>
        </w:rPr>
        <w:t xml:space="preserve">председателя </w:t>
      </w:r>
      <w:r>
        <w:rPr>
          <w:rStyle w:val="CharStyle982"/>
        </w:rPr>
        <w:t xml:space="preserve">на </w:t>
      </w:r>
      <w:r>
        <w:rPr>
          <w:rStyle w:val="CharStyle770"/>
        </w:rPr>
        <w:t xml:space="preserve">изпълнителния </w:t>
      </w:r>
      <w:r>
        <w:rPr>
          <w:rStyle w:val="CharStyle982"/>
        </w:rPr>
        <w:t xml:space="preserve">съвет </w:t>
      </w:r>
      <w:r>
        <w:rPr>
          <w:rStyle w:val="CharStyle770"/>
        </w:rPr>
        <w:t xml:space="preserve">Заповед </w:t>
      </w:r>
      <w:r>
        <w:rPr>
          <w:rStyle w:val="CharStyle982"/>
        </w:rPr>
        <w:t xml:space="preserve">№ </w:t>
      </w:r>
      <w:r>
        <w:rPr>
          <w:rStyle w:val="CharStyle770"/>
        </w:rPr>
        <w:t>РД-01- 24/24,09.2009 г.</w:t>
      </w:r>
    </w:p>
    <w:p>
      <w:pPr>
        <w:pStyle w:val="Style68"/>
        <w:widowControl w:val="0"/>
        <w:keepNext w:val="0"/>
        <w:keepLines w:val="0"/>
        <w:shd w:val="clear" w:color="auto" w:fill="auto"/>
        <w:bidi w:val="0"/>
        <w:jc w:val="both"/>
        <w:spacing w:before="0" w:after="0"/>
        <w:ind w:left="40" w:right="40" w:firstLine="720"/>
      </w:pPr>
      <w:r>
        <w:rPr>
          <w:rStyle w:val="CharStyle770"/>
        </w:rPr>
        <w:t xml:space="preserve">На финансовите инспектори </w:t>
      </w:r>
      <w:r>
        <w:rPr>
          <w:rStyle w:val="CharStyle982"/>
        </w:rPr>
        <w:t xml:space="preserve">не се </w:t>
      </w:r>
      <w:r>
        <w:rPr>
          <w:rStyle w:val="CharStyle770"/>
        </w:rPr>
        <w:t xml:space="preserve">представи, </w:t>
      </w:r>
      <w:r>
        <w:rPr>
          <w:rStyle w:val="CharStyle982"/>
        </w:rPr>
        <w:t xml:space="preserve">изготвен от ВНЕК, на основание </w:t>
      </w:r>
      <w:r>
        <w:rPr>
          <w:rStyle w:val="CharStyle770"/>
        </w:rPr>
        <w:t xml:space="preserve">чл, </w:t>
      </w:r>
      <w:r>
        <w:rPr>
          <w:rStyle w:val="CharStyle982"/>
        </w:rPr>
        <w:t xml:space="preserve">27, </w:t>
      </w:r>
      <w:r>
        <w:rPr>
          <w:rStyle w:val="CharStyle770"/>
        </w:rPr>
        <w:t xml:space="preserve">ал. 1 от ПФНИ, доклад до Изпълнителния съвет, съдържащ мотивите за извършеното оценяване </w:t>
      </w:r>
      <w:r>
        <w:rPr>
          <w:rStyle w:val="CharStyle982"/>
        </w:rPr>
        <w:t xml:space="preserve">на </w:t>
      </w:r>
      <w:r>
        <w:rPr>
          <w:rStyle w:val="CharStyle770"/>
        </w:rPr>
        <w:t xml:space="preserve">проектите. </w:t>
      </w:r>
      <w:r>
        <w:rPr>
          <w:rStyle w:val="CharStyle982"/>
        </w:rPr>
        <w:t xml:space="preserve">Посоченото </w:t>
      </w:r>
      <w:r>
        <w:rPr>
          <w:rStyle w:val="CharStyle770"/>
        </w:rPr>
        <w:t xml:space="preserve">обстоятелство </w:t>
      </w:r>
      <w:r>
        <w:rPr>
          <w:rStyle w:val="CharStyle982"/>
        </w:rPr>
        <w:t xml:space="preserve">беше </w:t>
      </w:r>
      <w:r>
        <w:rPr>
          <w:rStyle w:val="CharStyle770"/>
        </w:rPr>
        <w:t xml:space="preserve">удостоверено писмено </w:t>
      </w:r>
      <w:r>
        <w:rPr>
          <w:rStyle w:val="CharStyle982"/>
        </w:rPr>
        <w:t xml:space="preserve">с </w:t>
      </w:r>
      <w:r>
        <w:rPr>
          <w:rStyle w:val="CharStyle770"/>
        </w:rPr>
        <w:t xml:space="preserve">Констативен протокол </w:t>
      </w:r>
      <w:r>
        <w:rPr>
          <w:rStyle w:val="CharStyle982"/>
        </w:rPr>
        <w:t xml:space="preserve">от </w:t>
      </w:r>
      <w:r>
        <w:rPr>
          <w:rStyle w:val="CharStyle770"/>
        </w:rPr>
        <w:t xml:space="preserve">22.02.2012 </w:t>
      </w:r>
      <w:r>
        <w:rPr>
          <w:rStyle w:val="CharStyle982"/>
        </w:rPr>
        <w:t>г.</w:t>
      </w:r>
    </w:p>
    <w:p>
      <w:pPr>
        <w:pStyle w:val="Style68"/>
        <w:widowControl w:val="0"/>
        <w:keepNext w:val="0"/>
        <w:keepLines w:val="0"/>
        <w:shd w:val="clear" w:color="auto" w:fill="auto"/>
        <w:bidi w:val="0"/>
        <w:jc w:val="both"/>
        <w:spacing w:before="0" w:after="0"/>
        <w:ind w:left="40" w:right="40" w:firstLine="720"/>
      </w:pPr>
      <w:r>
        <w:rPr>
          <w:rStyle w:val="CharStyle770"/>
        </w:rPr>
        <w:t xml:space="preserve">Съгласно изискванията </w:t>
      </w:r>
      <w:r>
        <w:rPr>
          <w:rStyle w:val="CharStyle982"/>
        </w:rPr>
        <w:t xml:space="preserve">на чл. 29, </w:t>
      </w:r>
      <w:r>
        <w:rPr>
          <w:rStyle w:val="CharStyle770"/>
        </w:rPr>
        <w:t xml:space="preserve">ал.1 от </w:t>
      </w:r>
      <w:r>
        <w:rPr>
          <w:rStyle w:val="CharStyle982"/>
        </w:rPr>
        <w:t xml:space="preserve">ЗННИ и чл. 16, т. 6 от </w:t>
      </w:r>
      <w:r>
        <w:rPr>
          <w:rStyle w:val="CharStyle770"/>
        </w:rPr>
        <w:t xml:space="preserve">ПФНЙ, класираните </w:t>
      </w:r>
      <w:r>
        <w:rPr>
          <w:rStyle w:val="CharStyle982"/>
        </w:rPr>
        <w:t xml:space="preserve">от ВНЕК </w:t>
      </w:r>
      <w:r>
        <w:rPr>
          <w:rStyle w:val="CharStyle770"/>
        </w:rPr>
        <w:t xml:space="preserve">проекти </w:t>
      </w:r>
      <w:r>
        <w:rPr>
          <w:rStyle w:val="CharStyle982"/>
        </w:rPr>
        <w:t xml:space="preserve">са </w:t>
      </w:r>
      <w:r>
        <w:rPr>
          <w:rStyle w:val="CharStyle770"/>
        </w:rPr>
        <w:t xml:space="preserve">представени </w:t>
      </w:r>
      <w:r>
        <w:rPr>
          <w:rStyle w:val="CharStyle982"/>
        </w:rPr>
        <w:t xml:space="preserve">от управителя проф. </w:t>
      </w:r>
      <w:r>
        <w:rPr>
          <w:rStyle w:val="CharStyle770"/>
        </w:rPr>
        <w:t xml:space="preserve">Анастас Герджиков, </w:t>
      </w:r>
      <w:r>
        <w:rPr>
          <w:rStyle w:val="CharStyle982"/>
        </w:rPr>
        <w:t xml:space="preserve">за </w:t>
      </w:r>
      <w:r>
        <w:rPr>
          <w:rStyle w:val="CharStyle770"/>
        </w:rPr>
        <w:t xml:space="preserve">одобряване </w:t>
      </w:r>
      <w:r>
        <w:rPr>
          <w:rStyle w:val="CharStyle982"/>
        </w:rPr>
        <w:t xml:space="preserve">от </w:t>
      </w:r>
      <w:r>
        <w:rPr>
          <w:rStyle w:val="CharStyle770"/>
        </w:rPr>
        <w:t xml:space="preserve">Изпълнителния съвет. </w:t>
      </w:r>
      <w:r>
        <w:rPr>
          <w:rStyle w:val="CharStyle982"/>
        </w:rPr>
        <w:t xml:space="preserve">С </w:t>
      </w:r>
      <w:r>
        <w:rPr>
          <w:rStyle w:val="CharStyle770"/>
        </w:rPr>
        <w:t xml:space="preserve">Протокол № </w:t>
      </w:r>
      <w:r>
        <w:rPr>
          <w:rStyle w:val="CharStyle982"/>
        </w:rPr>
        <w:t xml:space="preserve">61 от </w:t>
      </w:r>
      <w:r>
        <w:rPr>
          <w:rStyle w:val="CharStyle770"/>
        </w:rPr>
        <w:t xml:space="preserve">заседанието </w:t>
      </w:r>
      <w:r>
        <w:rPr>
          <w:rStyle w:val="CharStyle982"/>
        </w:rPr>
        <w:t xml:space="preserve">на </w:t>
      </w:r>
      <w:r>
        <w:rPr>
          <w:rStyle w:val="CharStyle770"/>
        </w:rPr>
        <w:t xml:space="preserve">Изпълнителния съвет /ИС/ </w:t>
      </w:r>
      <w:r>
        <w:rPr>
          <w:rStyle w:val="CharStyle982"/>
        </w:rPr>
        <w:t>на Фо</w:t>
      </w:r>
      <w:r>
        <w:rPr>
          <w:rStyle w:val="CharStyle1022"/>
        </w:rPr>
        <w:t>нд</w:t>
      </w:r>
      <w:r>
        <w:rPr>
          <w:rStyle w:val="CharStyle982"/>
        </w:rPr>
        <w:t xml:space="preserve"> </w:t>
      </w:r>
      <w:r>
        <w:rPr>
          <w:rStyle w:val="CharStyle770"/>
        </w:rPr>
        <w:t xml:space="preserve">„Научни изследвания”, състояло се на 27.11,2009 </w:t>
      </w:r>
      <w:r>
        <w:rPr>
          <w:rStyle w:val="CharStyle982"/>
        </w:rPr>
        <w:t xml:space="preserve">г. </w:t>
      </w:r>
      <w:r>
        <w:rPr>
          <w:rStyle w:val="CharStyle770"/>
        </w:rPr>
        <w:t xml:space="preserve">на основание чл. </w:t>
      </w:r>
      <w:r>
        <w:rPr>
          <w:rStyle w:val="CharStyle982"/>
        </w:rPr>
        <w:t xml:space="preserve">12, </w:t>
      </w:r>
      <w:r>
        <w:rPr>
          <w:rStyle w:val="CharStyle770"/>
        </w:rPr>
        <w:t xml:space="preserve">т. 6 от Правилника на Фонд „Научни </w:t>
      </w:r>
      <w:r>
        <w:rPr>
          <w:rStyle w:val="CharStyle982"/>
        </w:rPr>
        <w:t xml:space="preserve">изследвания”/ПФНИ/, </w:t>
      </w:r>
      <w:r>
        <w:rPr>
          <w:rStyle w:val="CharStyle770"/>
        </w:rPr>
        <w:t xml:space="preserve">Изпълнителният съвет одобрява класираните проекти по конкурса и определя размера на финансирането, което възлиза на 435/360 </w:t>
      </w:r>
      <w:r>
        <w:rPr>
          <w:rStyle w:val="CharStyle982"/>
        </w:rPr>
        <w:t xml:space="preserve">яв., </w:t>
      </w:r>
      <w:r>
        <w:rPr>
          <w:rStyle w:val="CharStyle770"/>
        </w:rPr>
        <w:t xml:space="preserve">коАрр сума е с 64 040 лева в по - малко от залегналата за посочения конкурс в </w:t>
      </w:r>
      <w:r>
        <w:rPr>
          <w:rStyle w:val="CharStyle273"/>
        </w:rPr>
        <w:t>Стб^^щтаШМржргАш</w:t>
      </w:r>
      <w:r>
        <w:rPr>
          <w:rStyle w:val="CharStyle770"/>
        </w:rPr>
        <w:t xml:space="preserve"> на фонда за 2009 г, </w:t>
      </w:r>
      <w:r>
        <w:rPr>
          <w:rStyle w:val="CharStyle982"/>
        </w:rPr>
        <w:t xml:space="preserve">и </w:t>
      </w:r>
      <w:r>
        <w:rPr>
          <w:rStyle w:val="CharStyle770"/>
        </w:rPr>
        <w:t xml:space="preserve">от посочената </w:t>
      </w:r>
      <w:r>
        <w:rPr>
          <w:rStyle w:val="CharStyle982"/>
        </w:rPr>
        <w:t xml:space="preserve">в проекто-бюджета на </w:t>
      </w:r>
      <w:r>
        <w:rPr>
          <w:rStyle w:val="CharStyle770"/>
        </w:rPr>
        <w:t xml:space="preserve">конкурса, сума. </w:t>
      </w:r>
      <w:r>
        <w:rPr>
          <w:rStyle w:val="CharStyle770"/>
          <w:lang w:val="en-US"/>
        </w:rPr>
        <w:t xml:space="preserve">"Hi </w:t>
      </w:r>
      <w:r>
        <w:rPr>
          <w:rStyle w:val="CharStyle770"/>
        </w:rPr>
        <w:t>рн~ р р .</w:t>
      </w:r>
      <w:r>
        <w:rPr>
          <w:rStyle w:val="CharStyle770"/>
          <w:vertAlign w:val="subscript"/>
        </w:rPr>
        <w:t>:</w:t>
      </w:r>
      <w:r>
        <w:rPr>
          <w:rStyle w:val="CharStyle770"/>
        </w:rPr>
        <w:t>/ ;.</w:t>
      </w:r>
    </w:p>
    <w:p>
      <w:pPr>
        <w:pStyle w:val="Style68"/>
        <w:widowControl w:val="0"/>
        <w:keepNext w:val="0"/>
        <w:keepLines w:val="0"/>
        <w:shd w:val="clear" w:color="auto" w:fill="auto"/>
        <w:bidi w:val="0"/>
        <w:jc w:val="both"/>
        <w:spacing w:before="0" w:after="0"/>
        <w:ind w:left="20" w:right="20" w:firstLine="740"/>
      </w:pPr>
      <w:r>
        <w:rPr>
          <w:rStyle w:val="CharStyle770"/>
        </w:rPr>
        <w:t xml:space="preserve">Видно </w:t>
      </w:r>
      <w:r>
        <w:rPr>
          <w:rStyle w:val="CharStyle982"/>
        </w:rPr>
        <w:t xml:space="preserve">от </w:t>
      </w:r>
      <w:r>
        <w:rPr>
          <w:rStyle w:val="CharStyle770"/>
        </w:rPr>
        <w:t xml:space="preserve">Протокол № 61/27.11.2009 г, </w:t>
      </w:r>
      <w:r>
        <w:rPr>
          <w:rStyle w:val="CharStyle982"/>
        </w:rPr>
        <w:t xml:space="preserve">от </w:t>
      </w:r>
      <w:r>
        <w:rPr>
          <w:rStyle w:val="CharStyle770"/>
        </w:rPr>
        <w:t xml:space="preserve">заседанието </w:t>
      </w:r>
      <w:r>
        <w:rPr>
          <w:rStyle w:val="CharStyle982"/>
        </w:rPr>
        <w:t xml:space="preserve">на </w:t>
      </w:r>
      <w:r>
        <w:rPr>
          <w:rStyle w:val="CharStyle770"/>
        </w:rPr>
        <w:t xml:space="preserve">Изпълнителния </w:t>
      </w:r>
      <w:r>
        <w:rPr>
          <w:rStyle w:val="CharStyle982"/>
        </w:rPr>
        <w:t xml:space="preserve">съвет </w:t>
      </w:r>
      <w:r>
        <w:rPr>
          <w:rStyle w:val="CharStyle770"/>
        </w:rPr>
        <w:t xml:space="preserve">на фонда, посоченият </w:t>
      </w:r>
      <w:r>
        <w:rPr>
          <w:rStyle w:val="CharStyle982"/>
        </w:rPr>
        <w:t xml:space="preserve">орган не е </w:t>
      </w:r>
      <w:r>
        <w:rPr>
          <w:rStyle w:val="CharStyle770"/>
        </w:rPr>
        <w:t xml:space="preserve">одобрил конкретни минимални </w:t>
      </w:r>
      <w:r>
        <w:rPr>
          <w:rStyle w:val="CharStyle982"/>
        </w:rPr>
        <w:t xml:space="preserve">и </w:t>
      </w:r>
      <w:r>
        <w:rPr>
          <w:rStyle w:val="CharStyle770"/>
        </w:rPr>
        <w:t xml:space="preserve">максимални показатели, </w:t>
      </w:r>
      <w:r>
        <w:rPr>
          <w:rStyle w:val="CharStyle982"/>
        </w:rPr>
        <w:t xml:space="preserve">по </w:t>
      </w:r>
      <w:r>
        <w:rPr>
          <w:rStyle w:val="CharStyle770"/>
        </w:rPr>
        <w:t xml:space="preserve">които </w:t>
      </w:r>
      <w:r>
        <w:rPr>
          <w:rStyle w:val="CharStyle982"/>
        </w:rPr>
        <w:t xml:space="preserve">ще бъдат класирани </w:t>
      </w:r>
      <w:r>
        <w:rPr>
          <w:rStyle w:val="CharStyle770"/>
        </w:rPr>
        <w:t xml:space="preserve">постъпилите </w:t>
      </w:r>
      <w:r>
        <w:rPr>
          <w:rStyle w:val="CharStyle982"/>
        </w:rPr>
        <w:t>проекти.</w:t>
      </w:r>
    </w:p>
    <w:p>
      <w:pPr>
        <w:pStyle w:val="Style68"/>
        <w:widowControl w:val="0"/>
        <w:keepNext w:val="0"/>
        <w:keepLines w:val="0"/>
        <w:shd w:val="clear" w:color="auto" w:fill="auto"/>
        <w:bidi w:val="0"/>
        <w:jc w:val="both"/>
        <w:spacing w:before="0" w:after="0"/>
        <w:ind w:left="20" w:right="20" w:firstLine="740"/>
      </w:pPr>
      <w:r>
        <w:rPr>
          <w:rStyle w:val="CharStyle982"/>
        </w:rPr>
        <w:t xml:space="preserve">Видно от </w:t>
      </w:r>
      <w:r>
        <w:rPr>
          <w:rStyle w:val="CharStyle770"/>
        </w:rPr>
        <w:t xml:space="preserve">протокола </w:t>
      </w:r>
      <w:r>
        <w:rPr>
          <w:rStyle w:val="CharStyle982"/>
        </w:rPr>
        <w:t xml:space="preserve">на </w:t>
      </w:r>
      <w:r>
        <w:rPr>
          <w:rStyle w:val="CharStyle770"/>
        </w:rPr>
        <w:t xml:space="preserve">Изпълнителния съвет </w:t>
      </w:r>
      <w:r>
        <w:rPr>
          <w:rStyle w:val="CharStyle982"/>
        </w:rPr>
        <w:t xml:space="preserve">на фонда, в конкурса са </w:t>
      </w:r>
      <w:r>
        <w:rPr>
          <w:rStyle w:val="CharStyle770"/>
        </w:rPr>
        <w:t xml:space="preserve">кандидатствали </w:t>
      </w:r>
      <w:r>
        <w:rPr>
          <w:rStyle w:val="CharStyle982"/>
        </w:rPr>
        <w:t xml:space="preserve">2 броя </w:t>
      </w:r>
      <w:r>
        <w:rPr>
          <w:rStyle w:val="CharStyle770"/>
        </w:rPr>
        <w:t xml:space="preserve">проекти, които </w:t>
      </w:r>
      <w:r>
        <w:rPr>
          <w:rStyle w:val="CharStyle982"/>
        </w:rPr>
        <w:t xml:space="preserve">са </w:t>
      </w:r>
      <w:r>
        <w:rPr>
          <w:rStyle w:val="CharStyle770"/>
        </w:rPr>
        <w:t xml:space="preserve">били одобрени </w:t>
      </w:r>
      <w:r>
        <w:rPr>
          <w:rStyle w:val="CharStyle982"/>
        </w:rPr>
        <w:t xml:space="preserve">за </w:t>
      </w:r>
      <w:r>
        <w:rPr>
          <w:rStyle w:val="CharStyle770"/>
        </w:rPr>
        <w:t>финансиране.</w:t>
      </w:r>
    </w:p>
    <w:p>
      <w:pPr>
        <w:pStyle w:val="Style26"/>
        <w:widowControl w:val="0"/>
        <w:keepNext w:val="0"/>
        <w:keepLines w:val="0"/>
        <w:shd w:val="clear" w:color="auto" w:fill="auto"/>
        <w:bidi w:val="0"/>
        <w:spacing w:before="0" w:after="0"/>
        <w:ind w:left="20" w:right="20" w:firstLine="740"/>
      </w:pPr>
      <w:r>
        <w:rPr>
          <w:rStyle w:val="CharStyle842"/>
        </w:rPr>
        <w:t xml:space="preserve">Съгласно цитирания Протокол, </w:t>
      </w:r>
      <w:r>
        <w:rPr>
          <w:rStyle w:val="CharStyle964"/>
        </w:rPr>
        <w:t xml:space="preserve">двата постъпили </w:t>
      </w:r>
      <w:r>
        <w:rPr>
          <w:rStyle w:val="CharStyle842"/>
        </w:rPr>
        <w:t xml:space="preserve">проекта, </w:t>
      </w:r>
      <w:r>
        <w:rPr>
          <w:rStyle w:val="CharStyle964"/>
        </w:rPr>
        <w:t xml:space="preserve">са оценени с общ брой точки, както </w:t>
      </w:r>
      <w:r>
        <w:rPr>
          <w:rStyle w:val="CharStyle842"/>
        </w:rPr>
        <w:t>следва:</w:t>
      </w:r>
    </w:p>
    <w:p>
      <w:pPr>
        <w:pStyle w:val="Style68"/>
        <w:numPr>
          <w:ilvl w:val="0"/>
          <w:numId w:val="243"/>
        </w:numPr>
        <w:tabs>
          <w:tab w:leader="none" w:pos="1028" w:val="left"/>
        </w:tabs>
        <w:widowControl w:val="0"/>
        <w:keepNext w:val="0"/>
        <w:keepLines w:val="0"/>
        <w:shd w:val="clear" w:color="auto" w:fill="auto"/>
        <w:bidi w:val="0"/>
        <w:jc w:val="both"/>
        <w:spacing w:before="0" w:after="0"/>
        <w:ind w:left="20" w:right="20" w:firstLine="740"/>
      </w:pPr>
      <w:r>
        <w:rPr>
          <w:rStyle w:val="CharStyle770"/>
          <w:lang w:val="en-US"/>
        </w:rPr>
        <w:t xml:space="preserve">EVAL_09_0002 </w:t>
      </w:r>
      <w:r>
        <w:rPr>
          <w:rStyle w:val="CharStyle770"/>
        </w:rPr>
        <w:t xml:space="preserve">- </w:t>
      </w:r>
      <w:r>
        <w:rPr>
          <w:rStyle w:val="CharStyle982"/>
        </w:rPr>
        <w:t xml:space="preserve">с 58 точки, </w:t>
      </w:r>
      <w:r>
        <w:rPr>
          <w:rStyle w:val="CharStyle770"/>
        </w:rPr>
        <w:t xml:space="preserve">като </w:t>
      </w:r>
      <w:r>
        <w:rPr>
          <w:rStyle w:val="CharStyle982"/>
        </w:rPr>
        <w:t xml:space="preserve">на </w:t>
      </w:r>
      <w:r>
        <w:rPr>
          <w:rStyle w:val="CharStyle770"/>
        </w:rPr>
        <w:t xml:space="preserve">същия е одобрено </w:t>
      </w:r>
      <w:r>
        <w:rPr>
          <w:rStyle w:val="CharStyle982"/>
        </w:rPr>
        <w:t xml:space="preserve">финансиране в </w:t>
      </w:r>
      <w:r>
        <w:rPr>
          <w:rStyle w:val="CharStyle770"/>
        </w:rPr>
        <w:t xml:space="preserve">размер </w:t>
      </w:r>
      <w:r>
        <w:rPr>
          <w:rStyle w:val="CharStyle982"/>
        </w:rPr>
        <w:t xml:space="preserve">на 240 960 </w:t>
      </w:r>
      <w:r>
        <w:rPr>
          <w:rStyle w:val="CharStyle770"/>
        </w:rPr>
        <w:t>лева;</w:t>
      </w:r>
    </w:p>
    <w:p>
      <w:pPr>
        <w:pStyle w:val="Style68"/>
        <w:numPr>
          <w:ilvl w:val="0"/>
          <w:numId w:val="243"/>
        </w:numPr>
        <w:tabs>
          <w:tab w:leader="none" w:pos="1643" w:val="left"/>
        </w:tabs>
        <w:widowControl w:val="0"/>
        <w:keepNext w:val="0"/>
        <w:keepLines w:val="0"/>
        <w:shd w:val="clear" w:color="auto" w:fill="auto"/>
        <w:bidi w:val="0"/>
        <w:jc w:val="both"/>
        <w:spacing w:before="0" w:after="0"/>
        <w:ind w:left="20" w:right="0" w:firstLine="740"/>
      </w:pPr>
      <w:r>
        <w:rPr>
          <w:rStyle w:val="CharStyle770"/>
          <w:lang w:val="en-US"/>
        </w:rPr>
        <w:t xml:space="preserve">EVALJ39J3001 </w:t>
      </w:r>
      <w:r>
        <w:rPr>
          <w:rStyle w:val="CharStyle770"/>
        </w:rPr>
        <w:t xml:space="preserve">- </w:t>
      </w:r>
      <w:r>
        <w:rPr>
          <w:rStyle w:val="CharStyle982"/>
        </w:rPr>
        <w:t xml:space="preserve">с 60 </w:t>
      </w:r>
      <w:r>
        <w:rPr>
          <w:rStyle w:val="CharStyle770"/>
        </w:rPr>
        <w:t xml:space="preserve">точки, </w:t>
      </w:r>
      <w:r>
        <w:rPr>
          <w:rStyle w:val="CharStyle982"/>
        </w:rPr>
        <w:t xml:space="preserve">като на същия е </w:t>
      </w:r>
      <w:r>
        <w:rPr>
          <w:rStyle w:val="CharStyle770"/>
        </w:rPr>
        <w:t xml:space="preserve">одобрено финансиране </w:t>
      </w:r>
      <w:r>
        <w:rPr>
          <w:rStyle w:val="CharStyle982"/>
        </w:rPr>
        <w:t xml:space="preserve">в размер </w:t>
      </w:r>
      <w:r>
        <w:rPr>
          <w:rStyle w:val="CharStyle770"/>
        </w:rPr>
        <w:t xml:space="preserve">на </w:t>
      </w:r>
      <w:r>
        <w:rPr>
          <w:rStyle w:val="CharStyle982"/>
        </w:rPr>
        <w:t>195</w:t>
      </w:r>
    </w:p>
    <w:p>
      <w:pPr>
        <w:pStyle w:val="Style68"/>
        <w:numPr>
          <w:ilvl w:val="0"/>
          <w:numId w:val="277"/>
        </w:numPr>
        <w:tabs>
          <w:tab w:leader="none" w:pos="903" w:val="left"/>
          <w:tab w:leader="none" w:pos="447" w:val="left"/>
        </w:tabs>
        <w:widowControl w:val="0"/>
        <w:keepNext w:val="0"/>
        <w:keepLines w:val="0"/>
        <w:shd w:val="clear" w:color="auto" w:fill="auto"/>
        <w:bidi w:val="0"/>
        <w:jc w:val="both"/>
        <w:spacing w:before="0" w:after="0"/>
        <w:ind w:left="20" w:right="0" w:firstLine="0"/>
      </w:pPr>
      <w:r>
        <w:rPr>
          <w:rStyle w:val="CharStyle770"/>
        </w:rPr>
        <w:t>лева.</w:t>
      </w:r>
    </w:p>
    <w:p>
      <w:pPr>
        <w:pStyle w:val="Style68"/>
        <w:widowControl w:val="0"/>
        <w:keepNext w:val="0"/>
        <w:keepLines w:val="0"/>
        <w:shd w:val="clear" w:color="auto" w:fill="auto"/>
        <w:bidi w:val="0"/>
        <w:jc w:val="both"/>
        <w:spacing w:before="0" w:after="0"/>
        <w:ind w:left="20" w:right="20" w:firstLine="740"/>
      </w:pPr>
      <w:r>
        <w:rPr>
          <w:rStyle w:val="CharStyle982"/>
        </w:rPr>
        <w:t xml:space="preserve">Видно от </w:t>
      </w:r>
      <w:r>
        <w:rPr>
          <w:rStyle w:val="CharStyle770"/>
        </w:rPr>
        <w:t xml:space="preserve">предоставената </w:t>
      </w:r>
      <w:r>
        <w:rPr>
          <w:rStyle w:val="CharStyle982"/>
        </w:rPr>
        <w:t xml:space="preserve">справка </w:t>
      </w:r>
      <w:r>
        <w:rPr>
          <w:rStyle w:val="CharStyle770"/>
        </w:rPr>
        <w:t xml:space="preserve">№ 0401601/7/10.02.2012 г. </w:t>
      </w:r>
      <w:r>
        <w:rPr>
          <w:rStyle w:val="CharStyle982"/>
        </w:rPr>
        <w:t xml:space="preserve">във връзка с финансирането на </w:t>
      </w:r>
      <w:r>
        <w:rPr>
          <w:rStyle w:val="CharStyle770"/>
        </w:rPr>
        <w:t xml:space="preserve">двата проекта </w:t>
      </w:r>
      <w:r>
        <w:rPr>
          <w:rStyle w:val="CharStyle982"/>
        </w:rPr>
        <w:t xml:space="preserve">със </w:t>
      </w:r>
      <w:r>
        <w:rPr>
          <w:rStyle w:val="CharStyle770"/>
        </w:rPr>
        <w:t xml:space="preserve">средства </w:t>
      </w:r>
      <w:r>
        <w:rPr>
          <w:rStyle w:val="CharStyle982"/>
        </w:rPr>
        <w:t xml:space="preserve">от </w:t>
      </w:r>
      <w:r>
        <w:rPr>
          <w:rStyle w:val="CharStyle770"/>
        </w:rPr>
        <w:t xml:space="preserve">бюджета </w:t>
      </w:r>
      <w:r>
        <w:rPr>
          <w:rStyle w:val="CharStyle982"/>
        </w:rPr>
        <w:t xml:space="preserve">на конкурс </w:t>
      </w:r>
      <w:r>
        <w:rPr>
          <w:rStyle w:val="CharStyle770"/>
        </w:rPr>
        <w:t xml:space="preserve">„Съфинансиране </w:t>
      </w:r>
      <w:r>
        <w:rPr>
          <w:rStyle w:val="CharStyle982"/>
        </w:rPr>
        <w:t xml:space="preserve">на </w:t>
      </w:r>
      <w:r>
        <w:rPr>
          <w:rStyle w:val="CharStyle770"/>
        </w:rPr>
        <w:t xml:space="preserve">международната </w:t>
      </w:r>
      <w:r>
        <w:rPr>
          <w:rStyle w:val="CharStyle982"/>
        </w:rPr>
        <w:t xml:space="preserve">оценка на </w:t>
      </w:r>
      <w:r>
        <w:rPr>
          <w:rStyle w:val="CharStyle770"/>
        </w:rPr>
        <w:t xml:space="preserve">научните организации” </w:t>
      </w:r>
      <w:r>
        <w:rPr>
          <w:rStyle w:val="CharStyle770"/>
          <w:lang w:val="en-US"/>
        </w:rPr>
        <w:t xml:space="preserve">/EVAL_09/ </w:t>
      </w:r>
      <w:r>
        <w:rPr>
          <w:rStyle w:val="CharStyle982"/>
        </w:rPr>
        <w:t xml:space="preserve">са </w:t>
      </w:r>
      <w:r>
        <w:rPr>
          <w:rStyle w:val="CharStyle770"/>
        </w:rPr>
        <w:t xml:space="preserve">сключени </w:t>
      </w:r>
      <w:r>
        <w:rPr>
          <w:rStyle w:val="CharStyle982"/>
        </w:rPr>
        <w:t xml:space="preserve">2 бр. </w:t>
      </w:r>
      <w:r>
        <w:rPr>
          <w:rStyle w:val="CharStyle770"/>
        </w:rPr>
        <w:t xml:space="preserve">договори, </w:t>
      </w:r>
      <w:r>
        <w:rPr>
          <w:rStyle w:val="CharStyle982"/>
        </w:rPr>
        <w:t xml:space="preserve">както </w:t>
      </w:r>
      <w:r>
        <w:rPr>
          <w:rStyle w:val="CharStyle770"/>
        </w:rPr>
        <w:t>следва:</w:t>
      </w:r>
    </w:p>
    <w:p>
      <w:pPr>
        <w:pStyle w:val="Style26"/>
        <w:widowControl w:val="0"/>
        <w:keepNext w:val="0"/>
        <w:keepLines w:val="0"/>
        <w:shd w:val="clear" w:color="auto" w:fill="auto"/>
        <w:bidi w:val="0"/>
        <w:jc w:val="left"/>
        <w:spacing w:before="0" w:after="0"/>
        <w:ind w:left="400" w:right="20" w:firstLine="360"/>
      </w:pPr>
      <w:r>
        <w:rPr>
          <w:rStyle w:val="CharStyle964"/>
        </w:rPr>
        <w:t xml:space="preserve">ДЕВАЛ </w:t>
      </w:r>
      <w:r>
        <w:rPr>
          <w:rStyle w:val="CharStyle842"/>
        </w:rPr>
        <w:t xml:space="preserve">01/1/10.12.2009 </w:t>
      </w:r>
      <w:r>
        <w:rPr>
          <w:rStyle w:val="CharStyle964"/>
        </w:rPr>
        <w:t xml:space="preserve">г. за финансиране на проект </w:t>
      </w:r>
      <w:r>
        <w:rPr>
          <w:rStyle w:val="CharStyle842"/>
          <w:lang w:val="en-US"/>
        </w:rPr>
        <w:t xml:space="preserve">EVAL_09_0002 </w:t>
      </w:r>
      <w:r>
        <w:rPr>
          <w:rStyle w:val="CharStyle964"/>
        </w:rPr>
        <w:t xml:space="preserve">за </w:t>
      </w:r>
      <w:r>
        <w:rPr>
          <w:rStyle w:val="CharStyle842"/>
        </w:rPr>
        <w:t xml:space="preserve">сума </w:t>
      </w:r>
      <w:r>
        <w:rPr>
          <w:rStyle w:val="CharStyle964"/>
        </w:rPr>
        <w:t xml:space="preserve">в </w:t>
      </w:r>
      <w:r>
        <w:rPr>
          <w:rStyle w:val="CharStyle842"/>
        </w:rPr>
        <w:t xml:space="preserve">размер </w:t>
      </w:r>
      <w:r>
        <w:rPr>
          <w:rStyle w:val="CharStyle964"/>
        </w:rPr>
        <w:t>на 240 960 лв.;</w:t>
      </w:r>
    </w:p>
    <w:p>
      <w:pPr>
        <w:pStyle w:val="Style68"/>
        <w:widowControl w:val="0"/>
        <w:keepNext w:val="0"/>
        <w:keepLines w:val="0"/>
        <w:shd w:val="clear" w:color="auto" w:fill="auto"/>
        <w:bidi w:val="0"/>
        <w:jc w:val="left"/>
        <w:spacing w:before="0" w:after="0"/>
        <w:ind w:left="400" w:right="20" w:firstLine="360"/>
      </w:pPr>
      <w:r>
        <w:rPr>
          <w:rStyle w:val="CharStyle770"/>
        </w:rPr>
        <w:t xml:space="preserve">ДЕВАЛ 01/2/21.12.2009 г. </w:t>
      </w:r>
      <w:r>
        <w:rPr>
          <w:rStyle w:val="CharStyle982"/>
        </w:rPr>
        <w:t xml:space="preserve">за </w:t>
      </w:r>
      <w:r>
        <w:rPr>
          <w:rStyle w:val="CharStyle770"/>
        </w:rPr>
        <w:t xml:space="preserve">финансиране </w:t>
      </w:r>
      <w:r>
        <w:rPr>
          <w:rStyle w:val="CharStyle982"/>
        </w:rPr>
        <w:t xml:space="preserve">на проект </w:t>
      </w:r>
      <w:r>
        <w:rPr>
          <w:rStyle w:val="CharStyle770"/>
          <w:lang w:val="en-US"/>
        </w:rPr>
        <w:t xml:space="preserve">EVAL_09_0001 </w:t>
      </w:r>
      <w:r>
        <w:rPr>
          <w:rStyle w:val="CharStyle770"/>
        </w:rPr>
        <w:t xml:space="preserve">за сума </w:t>
      </w:r>
      <w:r>
        <w:rPr>
          <w:rStyle w:val="CharStyle982"/>
        </w:rPr>
        <w:t>в размер на 195 000 лв.</w:t>
      </w:r>
    </w:p>
    <w:p>
      <w:pPr>
        <w:pStyle w:val="Style68"/>
        <w:widowControl w:val="0"/>
        <w:keepNext w:val="0"/>
        <w:keepLines w:val="0"/>
        <w:shd w:val="clear" w:color="auto" w:fill="auto"/>
        <w:bidi w:val="0"/>
        <w:jc w:val="both"/>
        <w:spacing w:before="0" w:after="240"/>
        <w:ind w:left="20" w:right="20" w:firstLine="740"/>
      </w:pPr>
      <w:r>
        <w:rPr>
          <w:rStyle w:val="CharStyle770"/>
        </w:rPr>
        <w:t xml:space="preserve">Сключените </w:t>
      </w:r>
      <w:r>
        <w:rPr>
          <w:rStyle w:val="CharStyle982"/>
        </w:rPr>
        <w:t xml:space="preserve">договори след </w:t>
      </w:r>
      <w:r>
        <w:rPr>
          <w:rStyle w:val="CharStyle770"/>
        </w:rPr>
        <w:t xml:space="preserve">проведен конкурс: „Съфинансиране </w:t>
      </w:r>
      <w:r>
        <w:rPr>
          <w:rStyle w:val="CharStyle982"/>
        </w:rPr>
        <w:t xml:space="preserve">на </w:t>
      </w:r>
      <w:r>
        <w:rPr>
          <w:rStyle w:val="CharStyle770"/>
        </w:rPr>
        <w:t xml:space="preserve">международната </w:t>
      </w:r>
      <w:r>
        <w:rPr>
          <w:rStyle w:val="CharStyle982"/>
        </w:rPr>
        <w:t xml:space="preserve">оценка на научните </w:t>
      </w:r>
      <w:r>
        <w:rPr>
          <w:rStyle w:val="CharStyle770"/>
        </w:rPr>
        <w:t xml:space="preserve">организации” </w:t>
      </w:r>
      <w:r>
        <w:rPr>
          <w:rStyle w:val="CharStyle770"/>
          <w:lang w:val="en-US"/>
        </w:rPr>
        <w:t xml:space="preserve">/EVAL_09/ </w:t>
      </w:r>
      <w:r>
        <w:rPr>
          <w:rStyle w:val="CharStyle982"/>
        </w:rPr>
        <w:t xml:space="preserve">са </w:t>
      </w:r>
      <w:r>
        <w:rPr>
          <w:rStyle w:val="CharStyle770"/>
        </w:rPr>
        <w:t xml:space="preserve">на </w:t>
      </w:r>
      <w:r>
        <w:rPr>
          <w:rStyle w:val="CharStyle982"/>
        </w:rPr>
        <w:t xml:space="preserve">обща </w:t>
      </w:r>
      <w:r>
        <w:rPr>
          <w:rStyle w:val="CharStyle770"/>
        </w:rPr>
        <w:t xml:space="preserve">стойност </w:t>
      </w:r>
      <w:r>
        <w:rPr>
          <w:rStyle w:val="CharStyle982"/>
        </w:rPr>
        <w:t>435 960 лева.</w:t>
      </w:r>
    </w:p>
    <w:p>
      <w:pPr>
        <w:pStyle w:val="Style26"/>
        <w:numPr>
          <w:ilvl w:val="0"/>
          <w:numId w:val="279"/>
        </w:numPr>
        <w:tabs>
          <w:tab w:leader="none" w:pos="1676" w:val="left"/>
        </w:tabs>
        <w:widowControl w:val="0"/>
        <w:keepNext w:val="0"/>
        <w:keepLines w:val="0"/>
        <w:shd w:val="clear" w:color="auto" w:fill="auto"/>
        <w:bidi w:val="0"/>
        <w:spacing w:before="0" w:after="0"/>
        <w:ind w:left="20" w:right="20" w:firstLine="740"/>
      </w:pPr>
      <w:r>
        <w:rPr>
          <w:rStyle w:val="CharStyle964"/>
        </w:rPr>
        <w:t xml:space="preserve">Част от </w:t>
      </w:r>
      <w:r>
        <w:rPr>
          <w:rStyle w:val="CharStyle842"/>
        </w:rPr>
        <w:t xml:space="preserve">договорите </w:t>
      </w:r>
      <w:r>
        <w:rPr>
          <w:rStyle w:val="CharStyle964"/>
        </w:rPr>
        <w:t xml:space="preserve">през 2009 г. са </w:t>
      </w:r>
      <w:r>
        <w:rPr>
          <w:rStyle w:val="CharStyle842"/>
        </w:rPr>
        <w:t xml:space="preserve">сключвани </w:t>
      </w:r>
      <w:r>
        <w:rPr>
          <w:rStyle w:val="CharStyle964"/>
        </w:rPr>
        <w:t xml:space="preserve">от Фонд „Научни </w:t>
      </w:r>
      <w:r>
        <w:rPr>
          <w:rStyle w:val="CharStyle842"/>
        </w:rPr>
        <w:t>изследвания</w:t>
      </w:r>
      <w:r>
        <w:rPr>
          <w:rStyle w:val="CharStyle842"/>
          <w:vertAlign w:val="superscript"/>
        </w:rPr>
        <w:t>5</w:t>
      </w:r>
      <w:r>
        <w:rPr>
          <w:rStyle w:val="CharStyle842"/>
        </w:rPr>
        <w:t xml:space="preserve">’, </w:t>
      </w:r>
      <w:r>
        <w:rPr>
          <w:rStyle w:val="CharStyle964"/>
        </w:rPr>
        <w:t xml:space="preserve">като за същите </w:t>
      </w:r>
      <w:r>
        <w:rPr>
          <w:rStyle w:val="CharStyle842"/>
        </w:rPr>
        <w:t xml:space="preserve">оценката </w:t>
      </w:r>
      <w:r>
        <w:rPr>
          <w:rStyle w:val="CharStyle964"/>
        </w:rPr>
        <w:t xml:space="preserve">и </w:t>
      </w:r>
      <w:r>
        <w:rPr>
          <w:rStyle w:val="CharStyle842"/>
        </w:rPr>
        <w:t xml:space="preserve">класирането </w:t>
      </w:r>
      <w:r>
        <w:rPr>
          <w:rStyle w:val="CharStyle964"/>
        </w:rPr>
        <w:t xml:space="preserve">на </w:t>
      </w:r>
      <w:r>
        <w:rPr>
          <w:rStyle w:val="CharStyle842"/>
        </w:rPr>
        <w:t xml:space="preserve">проектите </w:t>
      </w:r>
      <w:r>
        <w:rPr>
          <w:rStyle w:val="CharStyle964"/>
        </w:rPr>
        <w:t xml:space="preserve">е </w:t>
      </w:r>
      <w:r>
        <w:rPr>
          <w:rStyle w:val="CharStyle842"/>
        </w:rPr>
        <w:t xml:space="preserve">извършвано </w:t>
      </w:r>
      <w:r>
        <w:rPr>
          <w:rStyle w:val="CharStyle964"/>
        </w:rPr>
        <w:t xml:space="preserve">от Дирекция </w:t>
      </w:r>
      <w:r>
        <w:rPr>
          <w:rStyle w:val="CharStyle842"/>
        </w:rPr>
        <w:t xml:space="preserve">„Наука” </w:t>
      </w:r>
      <w:r>
        <w:rPr>
          <w:rStyle w:val="CharStyle964"/>
        </w:rPr>
        <w:t xml:space="preserve">при Министерство </w:t>
      </w:r>
      <w:r>
        <w:rPr>
          <w:rStyle w:val="CharStyle842"/>
        </w:rPr>
        <w:t xml:space="preserve">на </w:t>
      </w:r>
      <w:r>
        <w:rPr>
          <w:rStyle w:val="CharStyle964"/>
        </w:rPr>
        <w:t xml:space="preserve">образованието и </w:t>
      </w:r>
      <w:r>
        <w:rPr>
          <w:rStyle w:val="CharStyle842"/>
        </w:rPr>
        <w:t xml:space="preserve">науката. </w:t>
      </w:r>
      <w:r>
        <w:rPr>
          <w:rStyle w:val="CharStyle964"/>
        </w:rPr>
        <w:t xml:space="preserve">По </w:t>
      </w:r>
      <w:r>
        <w:rPr>
          <w:rStyle w:val="CharStyle842"/>
        </w:rPr>
        <w:t xml:space="preserve">горния </w:t>
      </w:r>
      <w:r>
        <w:rPr>
          <w:rStyle w:val="CharStyle964"/>
        </w:rPr>
        <w:t xml:space="preserve">ред са </w:t>
      </w:r>
      <w:r>
        <w:rPr>
          <w:rStyle w:val="CharStyle842"/>
        </w:rPr>
        <w:t xml:space="preserve">сключени </w:t>
      </w:r>
      <w:r>
        <w:rPr>
          <w:rStyle w:val="CharStyle964"/>
        </w:rPr>
        <w:t>договори по конкурси,</w:t>
      </w:r>
    </w:p>
    <w:p>
      <w:pPr>
        <w:pStyle w:val="Style68"/>
        <w:widowControl w:val="0"/>
        <w:keepNext w:val="0"/>
        <w:keepLines w:val="0"/>
        <w:shd w:val="clear" w:color="auto" w:fill="auto"/>
        <w:bidi w:val="0"/>
        <w:jc w:val="both"/>
        <w:spacing w:before="0" w:after="0"/>
        <w:ind w:left="20" w:right="0" w:firstLine="0"/>
      </w:pPr>
      <w:r>
        <w:rPr>
          <w:rStyle w:val="CharStyle770"/>
        </w:rPr>
        <w:t>както следва:</w:t>
      </w:r>
    </w:p>
    <w:p>
      <w:pPr>
        <w:pStyle w:val="Style68"/>
        <w:widowControl w:val="0"/>
        <w:keepNext w:val="0"/>
        <w:keepLines w:val="0"/>
        <w:shd w:val="clear" w:color="auto" w:fill="auto"/>
        <w:bidi w:val="0"/>
        <w:jc w:val="left"/>
        <w:spacing w:before="0" w:after="0"/>
        <w:ind w:left="400" w:right="0" w:firstLine="0"/>
      </w:pPr>
      <w:r>
        <w:rPr>
          <w:rStyle w:val="CharStyle770"/>
        </w:rPr>
        <w:t>„Двустранно сътрудничество”;</w:t>
      </w:r>
    </w:p>
    <w:p>
      <w:pPr>
        <w:pStyle w:val="Style68"/>
        <w:widowControl w:val="0"/>
        <w:keepNext w:val="0"/>
        <w:keepLines w:val="0"/>
        <w:shd w:val="clear" w:color="auto" w:fill="auto"/>
        <w:bidi w:val="0"/>
        <w:jc w:val="left"/>
        <w:spacing w:before="0" w:after="0"/>
        <w:ind w:left="400" w:right="0" w:firstLine="0"/>
      </w:pPr>
      <w:r>
        <w:rPr>
          <w:rStyle w:val="CharStyle770"/>
        </w:rPr>
        <w:t xml:space="preserve">„Подготовка </w:t>
      </w:r>
      <w:r>
        <w:rPr>
          <w:rStyle w:val="CharStyle982"/>
        </w:rPr>
        <w:t xml:space="preserve">на </w:t>
      </w:r>
      <w:r>
        <w:rPr>
          <w:rStyle w:val="CharStyle770"/>
        </w:rPr>
        <w:t xml:space="preserve">проекти </w:t>
      </w:r>
      <w:r>
        <w:rPr>
          <w:rStyle w:val="CharStyle982"/>
        </w:rPr>
        <w:t xml:space="preserve">по </w:t>
      </w:r>
      <w:r>
        <w:rPr>
          <w:rStyle w:val="CharStyle770"/>
        </w:rPr>
        <w:t xml:space="preserve">Седма </w:t>
      </w:r>
      <w:r>
        <w:rPr>
          <w:rStyle w:val="CharStyle982"/>
        </w:rPr>
        <w:t>рамкова програма”;</w:t>
      </w:r>
    </w:p>
    <w:p>
      <w:pPr>
        <w:pStyle w:val="Style68"/>
        <w:widowControl w:val="0"/>
        <w:keepNext w:val="0"/>
        <w:keepLines w:val="0"/>
        <w:shd w:val="clear" w:color="auto" w:fill="auto"/>
        <w:bidi w:val="0"/>
        <w:jc w:val="left"/>
        <w:spacing w:before="0" w:after="0"/>
        <w:ind w:left="400" w:right="0" w:firstLine="0"/>
      </w:pPr>
      <w:r>
        <w:rPr>
          <w:rStyle w:val="CharStyle770"/>
        </w:rPr>
        <w:t xml:space="preserve">„Съфинансиране </w:t>
      </w:r>
      <w:r>
        <w:rPr>
          <w:rStyle w:val="CharStyle982"/>
        </w:rPr>
        <w:t xml:space="preserve">на проекти по </w:t>
      </w:r>
      <w:r>
        <w:rPr>
          <w:rStyle w:val="CharStyle770"/>
        </w:rPr>
        <w:t>Седма рамкова програма”.</w:t>
      </w:r>
    </w:p>
    <w:p>
      <w:pPr>
        <w:pStyle w:val="Style68"/>
        <w:widowControl w:val="0"/>
        <w:keepNext w:val="0"/>
        <w:keepLines w:val="0"/>
        <w:shd w:val="clear" w:color="auto" w:fill="auto"/>
        <w:bidi w:val="0"/>
        <w:jc w:val="both"/>
        <w:spacing w:before="0" w:after="0"/>
        <w:ind w:left="20" w:right="20" w:firstLine="740"/>
      </w:pPr>
      <w:r>
        <w:rPr>
          <w:rStyle w:val="CharStyle770"/>
        </w:rPr>
        <w:t xml:space="preserve">На финансовите инспектори се предостави справка с изх. № 041601/9/10.02.2012 </w:t>
      </w:r>
      <w:r>
        <w:rPr>
          <w:rStyle w:val="CharStyle982"/>
        </w:rPr>
        <w:t xml:space="preserve">г., </w:t>
      </w:r>
      <w:r>
        <w:rPr>
          <w:rStyle w:val="CharStyle770"/>
        </w:rPr>
        <w:t xml:space="preserve">видно </w:t>
      </w:r>
      <w:r>
        <w:rPr>
          <w:rStyle w:val="CharStyle982"/>
        </w:rPr>
        <w:t xml:space="preserve">от която по </w:t>
      </w:r>
      <w:r>
        <w:rPr>
          <w:rStyle w:val="CharStyle770"/>
        </w:rPr>
        <w:t xml:space="preserve">посочените </w:t>
      </w:r>
      <w:r>
        <w:rPr>
          <w:rStyle w:val="CharStyle982"/>
        </w:rPr>
        <w:t xml:space="preserve">проекти са </w:t>
      </w:r>
      <w:r>
        <w:rPr>
          <w:rStyle w:val="CharStyle770"/>
        </w:rPr>
        <w:t xml:space="preserve">изплатени суми </w:t>
      </w:r>
      <w:r>
        <w:rPr>
          <w:rStyle w:val="CharStyle982"/>
        </w:rPr>
        <w:t>в общ размер на 8 301 913,73 лева.</w:t>
      </w:r>
    </w:p>
    <w:p>
      <w:pPr>
        <w:pStyle w:val="Style26"/>
        <w:widowControl w:val="0"/>
        <w:keepNext w:val="0"/>
        <w:keepLines w:val="0"/>
        <w:shd w:val="clear" w:color="auto" w:fill="auto"/>
        <w:bidi w:val="0"/>
        <w:spacing w:before="0" w:after="0"/>
        <w:ind w:left="20" w:right="0" w:firstLine="740"/>
      </w:pPr>
      <w:r>
        <w:rPr>
          <w:rStyle w:val="CharStyle964"/>
        </w:rPr>
        <w:t xml:space="preserve">При извършения </w:t>
      </w:r>
      <w:r>
        <w:rPr>
          <w:rStyle w:val="CharStyle842"/>
        </w:rPr>
        <w:t xml:space="preserve">анализ </w:t>
      </w:r>
      <w:r>
        <w:rPr>
          <w:rStyle w:val="CharStyle964"/>
        </w:rPr>
        <w:t xml:space="preserve">се установи </w:t>
      </w:r>
      <w:r>
        <w:rPr>
          <w:rStyle w:val="CharStyle842"/>
        </w:rPr>
        <w:t>следното:</w:t>
      </w:r>
    </w:p>
    <w:p>
      <w:pPr>
        <w:pStyle w:val="Style26"/>
        <w:widowControl w:val="0"/>
        <w:keepNext w:val="0"/>
        <w:keepLines w:val="0"/>
        <w:shd w:val="clear" w:color="auto" w:fill="auto"/>
        <w:bidi w:val="0"/>
        <w:spacing w:before="0" w:after="0"/>
        <w:ind w:left="20" w:right="20" w:firstLine="740"/>
      </w:pPr>
      <w:r>
        <w:rPr>
          <w:rStyle w:val="CharStyle964"/>
        </w:rPr>
        <w:t xml:space="preserve">На </w:t>
      </w:r>
      <w:r>
        <w:rPr>
          <w:rStyle w:val="CharStyle842"/>
        </w:rPr>
        <w:t xml:space="preserve">финансовите инспектори </w:t>
      </w:r>
      <w:r>
        <w:rPr>
          <w:rStyle w:val="CharStyle964"/>
        </w:rPr>
        <w:t xml:space="preserve">се предостави </w:t>
      </w:r>
      <w:r>
        <w:rPr>
          <w:rStyle w:val="CharStyle842"/>
        </w:rPr>
        <w:t xml:space="preserve">Методика за </w:t>
      </w:r>
      <w:r>
        <w:rPr>
          <w:rStyle w:val="CharStyle964"/>
        </w:rPr>
        <w:t xml:space="preserve">оценка и </w:t>
      </w:r>
      <w:r>
        <w:rPr>
          <w:rStyle w:val="CharStyle842"/>
        </w:rPr>
        <w:t xml:space="preserve">класиране </w:t>
      </w:r>
      <w:r>
        <w:rPr>
          <w:rStyle w:val="CharStyle964"/>
        </w:rPr>
        <w:t xml:space="preserve">на кандидатстващите за </w:t>
      </w:r>
      <w:r>
        <w:rPr>
          <w:rStyle w:val="CharStyle842"/>
        </w:rPr>
        <w:t xml:space="preserve">финансиране </w:t>
      </w:r>
      <w:r>
        <w:rPr>
          <w:rStyle w:val="CharStyle964"/>
        </w:rPr>
        <w:t xml:space="preserve">проекти в конкурс: </w:t>
      </w:r>
      <w:r>
        <w:rPr>
          <w:rStyle w:val="CharStyle842"/>
        </w:rPr>
        <w:t xml:space="preserve">„Двустранно </w:t>
      </w:r>
      <w:r>
        <w:rPr>
          <w:rStyle w:val="CharStyle964"/>
        </w:rPr>
        <w:t xml:space="preserve">сътрудничество”. Видно от посочения </w:t>
      </w:r>
      <w:r>
        <w:rPr>
          <w:rStyle w:val="CharStyle842"/>
        </w:rPr>
        <w:t xml:space="preserve">документ </w:t>
      </w:r>
      <w:r>
        <w:rPr>
          <w:rStyle w:val="CharStyle964"/>
        </w:rPr>
        <w:t xml:space="preserve">е, че същият е </w:t>
      </w:r>
      <w:r>
        <w:rPr>
          <w:rStyle w:val="CharStyle842"/>
        </w:rPr>
        <w:t xml:space="preserve">одобрен </w:t>
      </w:r>
      <w:r>
        <w:rPr>
          <w:rStyle w:val="CharStyle964"/>
        </w:rPr>
        <w:t xml:space="preserve">от </w:t>
      </w:r>
      <w:r>
        <w:rPr>
          <w:rStyle w:val="CharStyle842"/>
        </w:rPr>
        <w:t xml:space="preserve">председателя </w:t>
      </w:r>
      <w:r>
        <w:rPr>
          <w:rStyle w:val="CharStyle964"/>
        </w:rPr>
        <w:t xml:space="preserve">на </w:t>
      </w:r>
      <w:r>
        <w:rPr>
          <w:rStyle w:val="CharStyle842"/>
        </w:rPr>
        <w:t xml:space="preserve">Изпълнителния </w:t>
      </w:r>
      <w:r>
        <w:rPr>
          <w:rStyle w:val="CharStyle964"/>
        </w:rPr>
        <w:t xml:space="preserve">съвет на Фонд „Научни </w:t>
      </w:r>
      <w:r>
        <w:rPr>
          <w:rStyle w:val="CharStyle842"/>
        </w:rPr>
        <w:t xml:space="preserve">изследвания” - </w:t>
      </w:r>
      <w:r>
        <w:rPr>
          <w:rStyle w:val="CharStyle964"/>
        </w:rPr>
        <w:t>член кор. Георги Русев.</w:t>
      </w:r>
    </w:p>
    <w:p>
      <w:pPr>
        <w:pStyle w:val="Style68"/>
        <w:widowControl w:val="0"/>
        <w:keepNext w:val="0"/>
        <w:keepLines w:val="0"/>
        <w:shd w:val="clear" w:color="auto" w:fill="auto"/>
        <w:bidi w:val="0"/>
        <w:jc w:val="both"/>
        <w:spacing w:before="0" w:after="0"/>
        <w:ind w:left="20" w:right="20" w:firstLine="740"/>
      </w:pPr>
      <w:r>
        <w:rPr>
          <w:rStyle w:val="CharStyle770"/>
        </w:rPr>
        <w:t xml:space="preserve">Представи </w:t>
      </w:r>
      <w:r>
        <w:rPr>
          <w:rStyle w:val="CharStyle982"/>
        </w:rPr>
        <w:t xml:space="preserve">се и „Методика </w:t>
      </w:r>
      <w:r>
        <w:rPr>
          <w:rStyle w:val="CharStyle770"/>
        </w:rPr>
        <w:t xml:space="preserve">за </w:t>
      </w:r>
      <w:r>
        <w:rPr>
          <w:rStyle w:val="CharStyle982"/>
        </w:rPr>
        <w:t xml:space="preserve">оценка и </w:t>
      </w:r>
      <w:r>
        <w:rPr>
          <w:rStyle w:val="CharStyle770"/>
        </w:rPr>
        <w:t xml:space="preserve">класиране </w:t>
      </w:r>
      <w:r>
        <w:rPr>
          <w:rStyle w:val="CharStyle982"/>
        </w:rPr>
        <w:t xml:space="preserve">на </w:t>
      </w:r>
      <w:r>
        <w:rPr>
          <w:rStyle w:val="CharStyle770"/>
        </w:rPr>
        <w:t xml:space="preserve">кандидатстващите </w:t>
      </w:r>
      <w:r>
        <w:rPr>
          <w:rStyle w:val="CharStyle982"/>
        </w:rPr>
        <w:t xml:space="preserve">за </w:t>
      </w:r>
      <w:r>
        <w:rPr>
          <w:rStyle w:val="CharStyle770"/>
        </w:rPr>
        <w:t xml:space="preserve">финансиране проекти </w:t>
      </w:r>
      <w:r>
        <w:rPr>
          <w:rStyle w:val="CharStyle982"/>
        </w:rPr>
        <w:t xml:space="preserve">в конкурс за </w:t>
      </w:r>
      <w:r>
        <w:rPr>
          <w:rStyle w:val="CharStyle770"/>
        </w:rPr>
        <w:t xml:space="preserve">подготовка </w:t>
      </w:r>
      <w:r>
        <w:rPr>
          <w:rStyle w:val="CharStyle982"/>
        </w:rPr>
        <w:t xml:space="preserve">на научноизследователски проекти </w:t>
      </w:r>
      <w:r>
        <w:rPr>
          <w:rStyle w:val="CharStyle770"/>
        </w:rPr>
        <w:t xml:space="preserve">за </w:t>
      </w:r>
      <w:r>
        <w:rPr>
          <w:rStyle w:val="CharStyle982"/>
        </w:rPr>
        <w:t xml:space="preserve">участие на </w:t>
      </w:r>
      <w:r>
        <w:rPr>
          <w:rStyle w:val="CharStyle770"/>
        </w:rPr>
        <w:t xml:space="preserve">български учени в конкурсите на Седмата рамкова програма на Европейския съюз за научни изследвания, технологично развитие и демонстрационни дейности на програмата КОСТ за научни изследвания </w:t>
      </w:r>
      <w:r>
        <w:rPr>
          <w:rStyle w:val="CharStyle982"/>
        </w:rPr>
        <w:t xml:space="preserve">и </w:t>
      </w:r>
      <w:r>
        <w:rPr>
          <w:rStyle w:val="CharStyle770"/>
        </w:rPr>
        <w:t xml:space="preserve">технологии - </w:t>
      </w:r>
      <w:r>
        <w:rPr>
          <w:rStyle w:val="CharStyle982"/>
        </w:rPr>
        <w:t xml:space="preserve">2009 г.”. </w:t>
      </w:r>
      <w:r>
        <w:rPr>
          <w:rStyle w:val="CharStyle770"/>
        </w:rPr>
        <w:t xml:space="preserve">Посоченият документ </w:t>
      </w:r>
      <w:r>
        <w:rPr>
          <w:rStyle w:val="CharStyle982"/>
        </w:rPr>
        <w:t xml:space="preserve">също е </w:t>
      </w:r>
      <w:r>
        <w:rPr>
          <w:rStyle w:val="CharStyle770"/>
        </w:rPr>
        <w:t xml:space="preserve">одобрен </w:t>
      </w:r>
      <w:r>
        <w:rPr>
          <w:rStyle w:val="CharStyle982"/>
        </w:rPr>
        <w:t xml:space="preserve">от </w:t>
      </w:r>
      <w:r>
        <w:rPr>
          <w:rStyle w:val="CharStyle770"/>
        </w:rPr>
        <w:t xml:space="preserve">председателя на Изпълнителния съвет на Фонд „Научни </w:t>
      </w:r>
      <w:r>
        <w:rPr>
          <w:rStyle w:val="CharStyle982"/>
        </w:rPr>
        <w:t xml:space="preserve">изследвания” </w:t>
      </w:r>
      <w:r>
        <w:rPr>
          <w:rStyle w:val="CharStyle770"/>
        </w:rPr>
        <w:t>- член кор. Георги Русев.</w:t>
      </w:r>
    </w:p>
    <w:p>
      <w:pPr>
        <w:pStyle w:val="Style68"/>
        <w:widowControl w:val="0"/>
        <w:keepNext w:val="0"/>
        <w:keepLines w:val="0"/>
        <w:shd w:val="clear" w:color="auto" w:fill="auto"/>
        <w:bidi w:val="0"/>
        <w:jc w:val="both"/>
        <w:spacing w:before="0" w:after="0" w:line="269" w:lineRule="exact"/>
        <w:ind w:left="20" w:right="20" w:firstLine="740"/>
      </w:pPr>
      <w:r>
        <w:rPr>
          <w:rStyle w:val="CharStyle770"/>
        </w:rPr>
        <w:t xml:space="preserve">С Писмо вх. № 041601/3 от 06.02.2012 г. беше изискано представянето на списъците, съдържащи </w:t>
      </w:r>
      <w:r>
        <w:rPr>
          <w:rStyle w:val="CharStyle982"/>
        </w:rPr>
        <w:t xml:space="preserve">оценка и </w:t>
      </w:r>
      <w:r>
        <w:rPr>
          <w:rStyle w:val="CharStyle770"/>
        </w:rPr>
        <w:t xml:space="preserve">класиране </w:t>
      </w:r>
      <w:r>
        <w:rPr>
          <w:rStyle w:val="CharStyle982"/>
        </w:rPr>
        <w:t xml:space="preserve">на кандидатстващите проекти </w:t>
      </w:r>
      <w:r>
        <w:rPr>
          <w:rStyle w:val="CharStyle770"/>
        </w:rPr>
        <w:t xml:space="preserve">но посочените </w:t>
      </w:r>
      <w:r>
        <w:rPr>
          <w:rStyle w:val="CharStyle982"/>
        </w:rPr>
        <w:t xml:space="preserve">три </w:t>
      </w:r>
      <w:r>
        <w:rPr>
          <w:rStyle w:val="CharStyle770"/>
        </w:rPr>
        <w:t>конкурса.</w:t>
      </w:r>
    </w:p>
    <w:p>
      <w:pPr>
        <w:pStyle w:val="Style68"/>
        <w:tabs>
          <w:tab w:leader="none" w:pos="9140" w:val="left"/>
        </w:tabs>
        <w:widowControl w:val="0"/>
        <w:keepNext w:val="0"/>
        <w:keepLines w:val="0"/>
        <w:shd w:val="clear" w:color="auto" w:fill="auto"/>
        <w:bidi w:val="0"/>
        <w:jc w:val="both"/>
        <w:spacing w:before="0" w:after="0" w:line="269" w:lineRule="exact"/>
        <w:ind w:left="20" w:right="20" w:firstLine="740"/>
      </w:pPr>
      <w:r>
        <w:rPr>
          <w:rStyle w:val="CharStyle770"/>
        </w:rPr>
        <w:t xml:space="preserve">Видно от постъпилия отговор с Писмо изх. № 041601/12 от 10.02.2012 г. от г-н Христо Петров - управител </w:t>
      </w:r>
      <w:r>
        <w:rPr>
          <w:rStyle w:val="CharStyle982"/>
        </w:rPr>
        <w:t xml:space="preserve">на </w:t>
      </w:r>
      <w:r>
        <w:rPr>
          <w:rStyle w:val="CharStyle770"/>
        </w:rPr>
        <w:t xml:space="preserve">фонда, </w:t>
      </w:r>
      <w:r>
        <w:rPr>
          <w:rStyle w:val="CharStyle982"/>
        </w:rPr>
        <w:t xml:space="preserve">било е </w:t>
      </w:r>
      <w:r>
        <w:rPr>
          <w:rStyle w:val="CharStyle770"/>
        </w:rPr>
        <w:t xml:space="preserve">депозирано писмо </w:t>
      </w:r>
      <w:r>
        <w:rPr>
          <w:rStyle w:val="CharStyle982"/>
        </w:rPr>
        <w:t xml:space="preserve">с изх. </w:t>
      </w:r>
      <w:r>
        <w:rPr>
          <w:rStyle w:val="CharStyle770"/>
        </w:rPr>
        <w:t xml:space="preserve">№ 0409/3 </w:t>
      </w:r>
      <w:r>
        <w:rPr>
          <w:rStyle w:val="CharStyle982"/>
        </w:rPr>
        <w:t xml:space="preserve">от </w:t>
      </w:r>
      <w:r>
        <w:rPr>
          <w:rStyle w:val="CharStyle770"/>
        </w:rPr>
        <w:t xml:space="preserve">06.02.2012 </w:t>
      </w:r>
      <w:r>
        <w:rPr>
          <w:rStyle w:val="CharStyle982"/>
        </w:rPr>
        <w:t xml:space="preserve">г. до г- </w:t>
      </w:r>
      <w:r>
        <w:rPr>
          <w:rStyle w:val="CharStyle770"/>
        </w:rPr>
        <w:t xml:space="preserve">жа Албена Вуцова - координатор за България </w:t>
      </w:r>
      <w:r>
        <w:rPr>
          <w:rStyle w:val="CharStyle982"/>
        </w:rPr>
        <w:t xml:space="preserve">по </w:t>
      </w:r>
      <w:r>
        <w:rPr>
          <w:rStyle w:val="CharStyle770"/>
        </w:rPr>
        <w:t xml:space="preserve">Седма рамкова програма </w:t>
      </w:r>
      <w:r>
        <w:rPr>
          <w:rStyle w:val="CharStyle982"/>
        </w:rPr>
        <w:t xml:space="preserve">и бивш </w:t>
      </w:r>
      <w:r>
        <w:rPr>
          <w:rStyle w:val="CharStyle770"/>
        </w:rPr>
        <w:t xml:space="preserve">директор </w:t>
      </w:r>
      <w:r>
        <w:rPr>
          <w:rStyle w:val="CharStyle982"/>
        </w:rPr>
        <w:t xml:space="preserve">на </w:t>
      </w:r>
      <w:r>
        <w:rPr>
          <w:rStyle w:val="CharStyle770"/>
        </w:rPr>
        <w:t xml:space="preserve">Дирекция „Наука” в МОМН. Видно от </w:t>
      </w:r>
      <w:r>
        <w:rPr>
          <w:rStyle w:val="CharStyle982"/>
        </w:rPr>
        <w:t xml:space="preserve">получения </w:t>
      </w:r>
      <w:r>
        <w:rPr>
          <w:rStyle w:val="CharStyle770"/>
        </w:rPr>
        <w:t xml:space="preserve">от Геновева Жечева - </w:t>
      </w:r>
      <w:r>
        <w:rPr>
          <w:rStyle w:val="CharStyle982"/>
        </w:rPr>
        <w:t xml:space="preserve">директор </w:t>
      </w:r>
      <w:r>
        <w:rPr>
          <w:rStyle w:val="CharStyle770"/>
        </w:rPr>
        <w:t>на Дирекция „Наука” при МОМН, отговор с изх. № 80810-40/10.02.2012 г.</w:t>
        <w:tab/>
        <w:t>ата за</w:t>
      </w:r>
    </w:p>
    <w:p>
      <w:pPr>
        <w:pStyle w:val="Style68"/>
        <w:tabs>
          <w:tab w:leader="none" w:pos="8396" w:val="left"/>
        </w:tabs>
        <w:widowControl w:val="0"/>
        <w:keepNext w:val="0"/>
        <w:keepLines w:val="0"/>
        <w:shd w:val="clear" w:color="auto" w:fill="auto"/>
        <w:bidi w:val="0"/>
        <w:jc w:val="both"/>
        <w:spacing w:before="0" w:after="0" w:line="269" w:lineRule="exact"/>
        <w:ind w:left="20" w:right="20" w:firstLine="0"/>
      </w:pPr>
      <w:r>
        <w:rPr>
          <w:rStyle w:val="CharStyle770"/>
        </w:rPr>
        <w:t xml:space="preserve">финансиране на одобрените проекти по Седма </w:t>
      </w:r>
      <w:r>
        <w:rPr>
          <w:rStyle w:val="CharStyle982"/>
        </w:rPr>
        <w:t xml:space="preserve">рамкова </w:t>
      </w:r>
      <w:r>
        <w:rPr>
          <w:rStyle w:val="CharStyle770"/>
        </w:rPr>
        <w:t xml:space="preserve">програма е ^Й1^свш9.0|:0|||1вгократно представяна на Фонд „Научни изследвания”. Писмото на г-жа ЖеШ^УсъщзжШтв^^^^ие, че посочената процедура е одобрена от Изпълнителния съвет на </w:t>
      </w:r>
      <w:r>
        <w:rPr>
          <w:rStyle w:val="CharStyle982"/>
        </w:rPr>
        <w:t xml:space="preserve">фон&amp;аг </w:t>
      </w:r>
      <w:r>
        <w:rPr>
          <w:rStyle w:val="CharStyle273"/>
          <w:lang w:val="en-US"/>
        </w:rPr>
        <w:t xml:space="preserve">ft </w:t>
      </w:r>
      <w:r>
        <w:rPr>
          <w:rStyle w:val="CharStyle273"/>
        </w:rPr>
        <w:t>реащА'§вв</w:t>
      </w:r>
      <w:r>
        <w:rPr>
          <w:rStyle w:val="CharStyle770"/>
        </w:rPr>
        <w:t xml:space="preserve"> </w:t>
      </w:r>
      <w:r>
        <w:rPr>
          <w:rStyle w:val="CharStyle982"/>
        </w:rPr>
        <w:t xml:space="preserve">жена </w:t>
      </w:r>
      <w:r>
        <w:rPr>
          <w:rStyle w:val="CharStyle770"/>
        </w:rPr>
        <w:t xml:space="preserve">на страницата му за съответната година. В получения от </w:t>
      </w:r>
      <w:r>
        <w:rPr>
          <w:rStyle w:val="CharStyle982"/>
        </w:rPr>
        <w:t xml:space="preserve">г-ж; </w:t>
      </w:r>
      <w:r>
        <w:rPr>
          <w:rStyle w:val="CharStyle770"/>
        </w:rPr>
        <w:t>- -</w:t>
        <w:tab/>
        <w:t xml:space="preserve">се : </w:t>
      </w:r>
      <w:r>
        <w:rPr>
          <w:rStyle w:val="CharStyle982"/>
        </w:rPr>
        <w:t xml:space="preserve">а ди, </w:t>
      </w:r>
      <w:r>
        <w:rPr>
          <w:rStyle w:val="CharStyle770"/>
        </w:rPr>
        <w:t>че</w:t>
      </w:r>
    </w:p>
    <w:p>
      <w:pPr>
        <w:pStyle w:val="Style54"/>
        <w:tabs>
          <w:tab w:leader="none" w:pos="8530" w:val="left"/>
        </w:tabs>
        <w:widowControl w:val="0"/>
        <w:keepNext w:val="0"/>
        <w:keepLines w:val="0"/>
        <w:shd w:val="clear" w:color="auto" w:fill="auto"/>
        <w:bidi w:val="0"/>
        <w:jc w:val="left"/>
        <w:spacing w:before="0" w:after="0" w:line="220" w:lineRule="exact"/>
        <w:ind w:left="6360" w:right="0" w:firstLine="0"/>
      </w:pPr>
      <w:r>
        <w:rPr>
          <w:rStyle w:val="CharStyle1033"/>
          <w:i w:val="0"/>
          <w:iCs w:val="0"/>
        </w:rPr>
        <w:t>Д</w:t>
        <w:tab/>
      </w:r>
      <w:r>
        <w:rPr>
          <w:rStyle w:val="CharStyle479"/>
          <w:i/>
          <w:iCs/>
        </w:rPr>
        <w:t>/&lt;"//</w:t>
      </w:r>
    </w:p>
    <w:p>
      <w:pPr>
        <w:pStyle w:val="Style1062"/>
        <w:tabs>
          <w:tab w:leader="none" w:pos="974" w:val="left"/>
        </w:tabs>
        <w:widowControl w:val="0"/>
        <w:keepNext w:val="0"/>
        <w:keepLines w:val="0"/>
        <w:shd w:val="clear" w:color="auto" w:fill="auto"/>
        <w:bidi w:val="0"/>
        <w:spacing w:before="0" w:after="0" w:line="130" w:lineRule="exact"/>
        <w:ind w:left="0" w:right="20" w:firstLine="0"/>
        <w:sectPr>
          <w:footerReference w:type="even" r:id="rId266"/>
          <w:footerReference w:type="default" r:id="rId267"/>
          <w:footerReference w:type="first" r:id="rId268"/>
          <w:pgSz w:w="11909" w:h="16838"/>
          <w:pgMar w:top="388" w:left="939" w:right="857" w:bottom="728" w:header="0" w:footer="3" w:gutter="0"/>
          <w:rtlGutter w:val="0"/>
          <w:cols w:space="720"/>
          <w:noEndnote/>
          <w:docGrid w:linePitch="360"/>
        </w:sectPr>
      </w:pPr>
      <w:r>
        <w:rPr>
          <w:rStyle w:val="CharStyle1064"/>
        </w:rPr>
        <w:t xml:space="preserve">„ </w:t>
      </w:r>
      <w:r>
        <w:rPr>
          <w:lang w:val="bg-BG"/>
          <w:w w:val="100"/>
          <w:color w:val="000000"/>
          <w:position w:val="0"/>
        </w:rPr>
        <w:t>•</w:t>
        <w:tab/>
        <w:t xml:space="preserve">'--у </w:t>
      </w:r>
      <w:r>
        <w:rPr>
          <w:rStyle w:val="CharStyle1065"/>
        </w:rPr>
        <w:t>241</w:t>
      </w:r>
    </w:p>
    <w:p>
      <w:pPr>
        <w:pStyle w:val="Style26"/>
        <w:widowControl w:val="0"/>
        <w:keepNext w:val="0"/>
        <w:keepLines w:val="0"/>
        <w:shd w:val="clear" w:color="auto" w:fill="auto"/>
        <w:bidi w:val="0"/>
        <w:spacing w:before="0" w:after="0"/>
        <w:ind w:left="20" w:right="40" w:firstLine="0"/>
      </w:pPr>
      <w:r>
        <w:rPr>
          <w:rStyle w:val="CharStyle964"/>
        </w:rPr>
        <w:t xml:space="preserve">схемата за подготовка на проекти по Седма рамкова програма също е разписана подробно като начин на оценяване и процедираме, одобрена е от Изпълнителния съвет на Фонда и е обявена на страницата на същия. В </w:t>
      </w:r>
      <w:r>
        <w:rPr>
          <w:rStyle w:val="CharStyle998"/>
        </w:rPr>
        <w:t>пи</w:t>
      </w:r>
      <w:r>
        <w:rPr>
          <w:rStyle w:val="CharStyle964"/>
        </w:rPr>
        <w:t>смото си г-жа Жечева допълва, че оценките на кандидатствалите по Седма рамкова програма, пред проектни предложения са били предадени в пълен обем на Фонд ..Научни изследвания”.</w:t>
      </w:r>
    </w:p>
    <w:p>
      <w:pPr>
        <w:pStyle w:val="Style26"/>
        <w:widowControl w:val="0"/>
        <w:keepNext w:val="0"/>
        <w:keepLines w:val="0"/>
        <w:shd w:val="clear" w:color="auto" w:fill="auto"/>
        <w:bidi w:val="0"/>
        <w:spacing w:before="0" w:after="0"/>
        <w:ind w:left="20" w:right="40" w:firstLine="740"/>
      </w:pPr>
      <w:r>
        <w:rPr>
          <w:rStyle w:val="CharStyle964"/>
        </w:rPr>
        <w:t xml:space="preserve">Цитираното писмо на г-жа Жечева съдържа обяснения </w:t>
      </w:r>
      <w:r>
        <w:rPr>
          <w:rStyle w:val="CharStyle842"/>
        </w:rPr>
        <w:t xml:space="preserve">относно процедурата на </w:t>
      </w:r>
      <w:r>
        <w:rPr>
          <w:rStyle w:val="CharStyle964"/>
        </w:rPr>
        <w:t xml:space="preserve">подбор за проекти по двустраяното сътрудничество, която според </w:t>
      </w:r>
      <w:r>
        <w:rPr>
          <w:rStyle w:val="CharStyle842"/>
        </w:rPr>
        <w:t xml:space="preserve">твърдението на лицето е </w:t>
      </w:r>
      <w:r>
        <w:rPr>
          <w:rStyle w:val="CharStyle964"/>
        </w:rPr>
        <w:t xml:space="preserve">разписана в подписаните </w:t>
      </w:r>
      <w:r>
        <w:rPr>
          <w:rStyle w:val="CharStyle842"/>
        </w:rPr>
        <w:t xml:space="preserve">между </w:t>
      </w:r>
      <w:r>
        <w:rPr>
          <w:rStyle w:val="CharStyle964"/>
        </w:rPr>
        <w:t xml:space="preserve">Република България, спогодби за двустранно </w:t>
      </w:r>
      <w:r>
        <w:rPr>
          <w:rStyle w:val="CharStyle842"/>
        </w:rPr>
        <w:t xml:space="preserve">сътрудничество. </w:t>
      </w:r>
      <w:r>
        <w:rPr>
          <w:rStyle w:val="CharStyle964"/>
        </w:rPr>
        <w:t xml:space="preserve">В писмото си </w:t>
      </w:r>
      <w:r>
        <w:rPr>
          <w:rStyle w:val="CharStyle842"/>
        </w:rPr>
        <w:t xml:space="preserve">г-жа Жечева твърди, </w:t>
      </w:r>
      <w:r>
        <w:rPr>
          <w:rStyle w:val="CharStyle964"/>
        </w:rPr>
        <w:t xml:space="preserve">че обявите за горецитираните </w:t>
      </w:r>
      <w:r>
        <w:rPr>
          <w:rStyle w:val="CharStyle842"/>
        </w:rPr>
        <w:t xml:space="preserve">конкурси са одобрявани </w:t>
      </w:r>
      <w:r>
        <w:rPr>
          <w:rStyle w:val="CharStyle964"/>
        </w:rPr>
        <w:t xml:space="preserve">от Изпълнителния </w:t>
      </w:r>
      <w:r>
        <w:rPr>
          <w:rStyle w:val="CharStyle842"/>
        </w:rPr>
        <w:t>съвет на фонда.</w:t>
      </w:r>
    </w:p>
    <w:p>
      <w:pPr>
        <w:pStyle w:val="Style26"/>
        <w:widowControl w:val="0"/>
        <w:keepNext w:val="0"/>
        <w:keepLines w:val="0"/>
        <w:shd w:val="clear" w:color="auto" w:fill="auto"/>
        <w:bidi w:val="0"/>
        <w:spacing w:before="0" w:after="0"/>
        <w:ind w:left="20" w:right="40" w:firstLine="740"/>
      </w:pPr>
      <w:r>
        <w:rPr>
          <w:rStyle w:val="CharStyle964"/>
        </w:rPr>
        <w:t xml:space="preserve">В </w:t>
      </w:r>
      <w:r>
        <w:rPr>
          <w:rStyle w:val="CharStyle842"/>
        </w:rPr>
        <w:t xml:space="preserve">заключение </w:t>
      </w:r>
      <w:r>
        <w:rPr>
          <w:rStyle w:val="CharStyle964"/>
        </w:rPr>
        <w:t xml:space="preserve">г-жа Жечева твърди, че на проф. Емил </w:t>
      </w:r>
      <w:r>
        <w:rPr>
          <w:rStyle w:val="CharStyle842"/>
        </w:rPr>
        <w:t xml:space="preserve">Хорозов /бивш управител </w:t>
      </w:r>
      <w:r>
        <w:rPr>
          <w:rStyle w:val="CharStyle964"/>
        </w:rPr>
        <w:t xml:space="preserve">на фонда/ </w:t>
      </w:r>
      <w:r>
        <w:rPr>
          <w:rStyle w:val="CharStyle842"/>
        </w:rPr>
        <w:t xml:space="preserve">е била предадена </w:t>
      </w:r>
      <w:r>
        <w:rPr>
          <w:rStyle w:val="CharStyle964"/>
        </w:rPr>
        <w:t xml:space="preserve">пълната документация, касаеща оценката и </w:t>
      </w:r>
      <w:r>
        <w:rPr>
          <w:rStyle w:val="CharStyle842"/>
        </w:rPr>
        <w:t xml:space="preserve">класирането </w:t>
      </w:r>
      <w:r>
        <w:rPr>
          <w:rStyle w:val="CharStyle964"/>
        </w:rPr>
        <w:t xml:space="preserve">на проектите, финансирани </w:t>
      </w:r>
      <w:r>
        <w:rPr>
          <w:rStyle w:val="CharStyle842"/>
        </w:rPr>
        <w:t>по конкурси:</w:t>
      </w:r>
    </w:p>
    <w:p>
      <w:pPr>
        <w:pStyle w:val="Style26"/>
        <w:widowControl w:val="0"/>
        <w:keepNext w:val="0"/>
        <w:keepLines w:val="0"/>
        <w:shd w:val="clear" w:color="auto" w:fill="auto"/>
        <w:bidi w:val="0"/>
        <w:jc w:val="left"/>
        <w:spacing w:before="0" w:after="0"/>
        <w:ind w:left="380" w:right="0" w:firstLine="0"/>
      </w:pPr>
      <w:r>
        <w:rPr>
          <w:rStyle w:val="CharStyle964"/>
        </w:rPr>
        <w:t>„Двустранно сътрудничество” ;</w:t>
      </w:r>
    </w:p>
    <w:p>
      <w:pPr>
        <w:pStyle w:val="Style26"/>
        <w:widowControl w:val="0"/>
        <w:keepNext w:val="0"/>
        <w:keepLines w:val="0"/>
        <w:shd w:val="clear" w:color="auto" w:fill="auto"/>
        <w:bidi w:val="0"/>
        <w:jc w:val="left"/>
        <w:spacing w:before="0" w:after="0"/>
        <w:ind w:left="380" w:right="0" w:firstLine="0"/>
      </w:pPr>
      <w:r>
        <w:rPr>
          <w:rStyle w:val="CharStyle842"/>
        </w:rPr>
        <w:t xml:space="preserve">„Подготовка на проекти </w:t>
      </w:r>
      <w:r>
        <w:rPr>
          <w:rStyle w:val="CharStyle964"/>
        </w:rPr>
        <w:t>по Седма рамкова програма”;</w:t>
      </w:r>
    </w:p>
    <w:p>
      <w:pPr>
        <w:pStyle w:val="Style26"/>
        <w:widowControl w:val="0"/>
        <w:keepNext w:val="0"/>
        <w:keepLines w:val="0"/>
        <w:shd w:val="clear" w:color="auto" w:fill="auto"/>
        <w:bidi w:val="0"/>
        <w:jc w:val="left"/>
        <w:spacing w:before="0" w:after="0"/>
        <w:ind w:left="380" w:right="0" w:firstLine="0"/>
      </w:pPr>
      <w:r>
        <w:rPr>
          <w:rStyle w:val="CharStyle842"/>
        </w:rPr>
        <w:t xml:space="preserve">„Съфинансиране на </w:t>
      </w:r>
      <w:r>
        <w:rPr>
          <w:rStyle w:val="CharStyle964"/>
        </w:rPr>
        <w:t>проекти по Седма рамкова програма”.</w:t>
      </w:r>
    </w:p>
    <w:p>
      <w:pPr>
        <w:pStyle w:val="Style26"/>
        <w:widowControl w:val="0"/>
        <w:keepNext w:val="0"/>
        <w:keepLines w:val="0"/>
        <w:shd w:val="clear" w:color="auto" w:fill="auto"/>
        <w:bidi w:val="0"/>
        <w:spacing w:before="0" w:after="0"/>
        <w:ind w:left="20" w:right="40" w:firstLine="740"/>
      </w:pPr>
      <w:r>
        <w:rPr>
          <w:rStyle w:val="CharStyle842"/>
        </w:rPr>
        <w:t xml:space="preserve">Следва да се отбележи, </w:t>
      </w:r>
      <w:r>
        <w:rPr>
          <w:rStyle w:val="CharStyle964"/>
        </w:rPr>
        <w:t xml:space="preserve">че в писмото на г-жа Жечева </w:t>
      </w:r>
      <w:r>
        <w:rPr>
          <w:rStyle w:val="CharStyle842"/>
        </w:rPr>
        <w:t xml:space="preserve">не е уточнено кога и </w:t>
      </w:r>
      <w:r>
        <w:rPr>
          <w:rStyle w:val="CharStyle964"/>
        </w:rPr>
        <w:t xml:space="preserve">по какъв начин, </w:t>
      </w:r>
      <w:r>
        <w:rPr>
          <w:rStyle w:val="CharStyle842"/>
        </w:rPr>
        <w:t xml:space="preserve">а също - не са посочени </w:t>
      </w:r>
      <w:r>
        <w:rPr>
          <w:rStyle w:val="CharStyle964"/>
        </w:rPr>
        <w:t xml:space="preserve">изходящ номер и </w:t>
      </w:r>
      <w:r>
        <w:rPr>
          <w:rStyle w:val="CharStyle842"/>
        </w:rPr>
        <w:t xml:space="preserve">дата </w:t>
      </w:r>
      <w:r>
        <w:rPr>
          <w:rStyle w:val="CharStyle964"/>
        </w:rPr>
        <w:t xml:space="preserve">на писмото, </w:t>
      </w:r>
      <w:r>
        <w:rPr>
          <w:rStyle w:val="CharStyle842"/>
        </w:rPr>
        <w:t xml:space="preserve">с което е била </w:t>
      </w:r>
      <w:r>
        <w:rPr>
          <w:rStyle w:val="CharStyle964"/>
        </w:rPr>
        <w:t xml:space="preserve">предоставена е </w:t>
      </w:r>
      <w:r>
        <w:rPr>
          <w:rStyle w:val="CharStyle842"/>
        </w:rPr>
        <w:t xml:space="preserve">била предоставена посочената </w:t>
      </w:r>
      <w:r>
        <w:rPr>
          <w:rStyle w:val="CharStyle964"/>
        </w:rPr>
        <w:t>документация.</w:t>
      </w:r>
    </w:p>
    <w:p>
      <w:pPr>
        <w:pStyle w:val="Style26"/>
        <w:widowControl w:val="0"/>
        <w:keepNext w:val="0"/>
        <w:keepLines w:val="0"/>
        <w:shd w:val="clear" w:color="auto" w:fill="auto"/>
        <w:bidi w:val="0"/>
        <w:spacing w:before="0" w:after="0"/>
        <w:ind w:left="20" w:right="40" w:firstLine="740"/>
      </w:pPr>
      <w:r>
        <w:rPr>
          <w:rStyle w:val="CharStyle842"/>
        </w:rPr>
        <w:t xml:space="preserve">Видно от писмо изх. </w:t>
      </w:r>
      <w:r>
        <w:rPr>
          <w:rStyle w:val="CharStyle964"/>
        </w:rPr>
        <w:t xml:space="preserve">№ 041601/12 от 10.02.2012 г. на </w:t>
      </w:r>
      <w:r>
        <w:rPr>
          <w:rStyle w:val="CharStyle842"/>
        </w:rPr>
        <w:t xml:space="preserve">Христо Петров </w:t>
      </w:r>
      <w:r>
        <w:rPr>
          <w:rStyle w:val="CharStyle964"/>
        </w:rPr>
        <w:t xml:space="preserve">- управител на </w:t>
      </w:r>
      <w:r>
        <w:rPr>
          <w:rStyle w:val="CharStyle842"/>
        </w:rPr>
        <w:t xml:space="preserve">Фонд „Научни изследвания”, </w:t>
      </w:r>
      <w:r>
        <w:rPr>
          <w:rStyle w:val="CharStyle964"/>
        </w:rPr>
        <w:t xml:space="preserve">че при извършена от лицето проверка на </w:t>
      </w:r>
      <w:r>
        <w:rPr>
          <w:rStyle w:val="CharStyle842"/>
        </w:rPr>
        <w:t xml:space="preserve">деловодната </w:t>
      </w:r>
      <w:r>
        <w:rPr>
          <w:rStyle w:val="CharStyle964"/>
        </w:rPr>
        <w:t xml:space="preserve">система на </w:t>
      </w:r>
      <w:r>
        <w:rPr>
          <w:rStyle w:val="CharStyle842"/>
        </w:rPr>
        <w:t xml:space="preserve">фонда, не е установено </w:t>
      </w:r>
      <w:r>
        <w:rPr>
          <w:rStyle w:val="CharStyle964"/>
        </w:rPr>
        <w:t xml:space="preserve">наличие на постъпвала от Дирекция </w:t>
      </w:r>
      <w:r>
        <w:rPr>
          <w:rStyle w:val="CharStyle842"/>
        </w:rPr>
        <w:t xml:space="preserve">„Наука” при </w:t>
      </w:r>
      <w:r>
        <w:rPr>
          <w:rStyle w:val="CharStyle964"/>
        </w:rPr>
        <w:t xml:space="preserve">МОМН, </w:t>
      </w:r>
      <w:r>
        <w:rPr>
          <w:rStyle w:val="CharStyle842"/>
        </w:rPr>
        <w:t xml:space="preserve">документация, свързана с </w:t>
      </w:r>
      <w:r>
        <w:rPr>
          <w:rStyle w:val="CharStyle964"/>
        </w:rPr>
        <w:t xml:space="preserve">оценката и класирането на проектите, </w:t>
      </w:r>
      <w:r>
        <w:rPr>
          <w:rStyle w:val="CharStyle842"/>
        </w:rPr>
        <w:t xml:space="preserve">финансирани по </w:t>
      </w:r>
      <w:r>
        <w:rPr>
          <w:rStyle w:val="CharStyle964"/>
        </w:rPr>
        <w:t xml:space="preserve">конкурси: </w:t>
      </w:r>
      <w:r>
        <w:rPr>
          <w:rStyle w:val="CharStyle842"/>
        </w:rPr>
        <w:t xml:space="preserve">„Двустранно сътрудничество”, </w:t>
      </w:r>
      <w:r>
        <w:rPr>
          <w:rStyle w:val="CharStyle964"/>
        </w:rPr>
        <w:t xml:space="preserve">„Подготовка на проекти по </w:t>
      </w:r>
      <w:r>
        <w:rPr>
          <w:rStyle w:val="CharStyle842"/>
        </w:rPr>
        <w:t xml:space="preserve">Седма рамкова </w:t>
      </w:r>
      <w:r>
        <w:rPr>
          <w:rStyle w:val="CharStyle964"/>
        </w:rPr>
        <w:t xml:space="preserve">програма” и </w:t>
      </w:r>
      <w:r>
        <w:rPr>
          <w:rStyle w:val="CharStyle842"/>
        </w:rPr>
        <w:t xml:space="preserve">..Съфинансиране на проекти </w:t>
      </w:r>
      <w:r>
        <w:rPr>
          <w:rStyle w:val="CharStyle964"/>
        </w:rPr>
        <w:t>по Седма рамкова програма”.</w:t>
      </w:r>
    </w:p>
    <w:p>
      <w:pPr>
        <w:pStyle w:val="Style26"/>
        <w:widowControl w:val="0"/>
        <w:keepNext w:val="0"/>
        <w:keepLines w:val="0"/>
        <w:shd w:val="clear" w:color="auto" w:fill="auto"/>
        <w:bidi w:val="0"/>
        <w:spacing w:before="0" w:after="0"/>
        <w:ind w:left="20" w:right="40" w:firstLine="740"/>
      </w:pPr>
      <w:r>
        <w:rPr>
          <w:rStyle w:val="CharStyle842"/>
        </w:rPr>
        <w:t xml:space="preserve">Видно от представена </w:t>
      </w:r>
      <w:r>
        <w:rPr>
          <w:rStyle w:val="CharStyle964"/>
        </w:rPr>
        <w:t xml:space="preserve">справка с изх. № 041601/9 от </w:t>
      </w:r>
      <w:r>
        <w:rPr>
          <w:rStyle w:val="CharStyle842"/>
        </w:rPr>
        <w:t xml:space="preserve">10.02.2012 г. сключени </w:t>
      </w:r>
      <w:r>
        <w:rPr>
          <w:rStyle w:val="CharStyle964"/>
        </w:rPr>
        <w:t xml:space="preserve">са договори, </w:t>
      </w:r>
      <w:r>
        <w:rPr>
          <w:rStyle w:val="CharStyle842"/>
        </w:rPr>
        <w:t xml:space="preserve">за които липсва оценка и </w:t>
      </w:r>
      <w:r>
        <w:rPr>
          <w:rStyle w:val="CharStyle964"/>
        </w:rPr>
        <w:t xml:space="preserve">класиране за обща сума в размер на </w:t>
      </w:r>
      <w:r>
        <w:rPr>
          <w:rStyle w:val="CharStyle842"/>
        </w:rPr>
        <w:t xml:space="preserve">8 </w:t>
      </w:r>
      <w:r>
        <w:rPr>
          <w:rStyle w:val="CharStyle964"/>
        </w:rPr>
        <w:t xml:space="preserve">281 914 лева. Същите са сключени по програми и за </w:t>
      </w:r>
      <w:r>
        <w:rPr>
          <w:rStyle w:val="CharStyle842"/>
        </w:rPr>
        <w:t>стойности, както следва:</w:t>
      </w:r>
    </w:p>
    <w:p>
      <w:pPr>
        <w:pStyle w:val="Style26"/>
        <w:widowControl w:val="0"/>
        <w:keepNext w:val="0"/>
        <w:keepLines w:val="0"/>
        <w:shd w:val="clear" w:color="auto" w:fill="auto"/>
        <w:bidi w:val="0"/>
        <w:jc w:val="left"/>
        <w:spacing w:before="0" w:after="0"/>
        <w:ind w:left="380" w:right="40" w:firstLine="0"/>
      </w:pPr>
      <w:r>
        <w:rPr>
          <w:rStyle w:val="CharStyle964"/>
        </w:rPr>
        <w:t xml:space="preserve">„Двустранно сътрудничество” - </w:t>
      </w:r>
      <w:r>
        <w:rPr>
          <w:rStyle w:val="CharStyle842"/>
        </w:rPr>
        <w:t xml:space="preserve">за сума в размер </w:t>
      </w:r>
      <w:r>
        <w:rPr>
          <w:rStyle w:val="CharStyle964"/>
        </w:rPr>
        <w:t xml:space="preserve">на 1 447 327 лева, при одобрена от Министъра на образованието </w:t>
      </w:r>
      <w:r>
        <w:rPr>
          <w:rStyle w:val="CharStyle842"/>
        </w:rPr>
        <w:t xml:space="preserve">и науката </w:t>
      </w:r>
      <w:r>
        <w:rPr>
          <w:rStyle w:val="CharStyle964"/>
        </w:rPr>
        <w:t>сума в размер на 1 500 хил. лв.;</w:t>
      </w:r>
    </w:p>
    <w:p>
      <w:pPr>
        <w:pStyle w:val="Style26"/>
        <w:widowControl w:val="0"/>
        <w:keepNext w:val="0"/>
        <w:keepLines w:val="0"/>
        <w:shd w:val="clear" w:color="auto" w:fill="auto"/>
        <w:bidi w:val="0"/>
        <w:jc w:val="left"/>
        <w:spacing w:before="0" w:after="0"/>
        <w:ind w:left="380" w:right="40" w:firstLine="0"/>
      </w:pPr>
      <w:r>
        <w:rPr>
          <w:rStyle w:val="CharStyle964"/>
        </w:rPr>
        <w:t xml:space="preserve">Програма КОСТ - за сума </w:t>
      </w:r>
      <w:r>
        <w:rPr>
          <w:rStyle w:val="CharStyle842"/>
        </w:rPr>
        <w:t xml:space="preserve">в размер </w:t>
      </w:r>
      <w:r>
        <w:rPr>
          <w:rStyle w:val="CharStyle964"/>
        </w:rPr>
        <w:t xml:space="preserve">на 730 695 лв. при одобрена от Министъра на образованието и науката </w:t>
      </w:r>
      <w:r>
        <w:rPr>
          <w:rStyle w:val="CharStyle842"/>
        </w:rPr>
        <w:t xml:space="preserve">сума в размер </w:t>
      </w:r>
      <w:r>
        <w:rPr>
          <w:rStyle w:val="CharStyle964"/>
        </w:rPr>
        <w:t>на 0 лв.;</w:t>
      </w:r>
    </w:p>
    <w:p>
      <w:pPr>
        <w:pStyle w:val="Style26"/>
        <w:widowControl w:val="0"/>
        <w:keepNext w:val="0"/>
        <w:keepLines w:val="0"/>
        <w:shd w:val="clear" w:color="auto" w:fill="auto"/>
        <w:bidi w:val="0"/>
        <w:jc w:val="left"/>
        <w:spacing w:before="0" w:after="0"/>
        <w:ind w:left="380" w:right="40" w:firstLine="0"/>
      </w:pPr>
      <w:r>
        <w:rPr>
          <w:rStyle w:val="CharStyle964"/>
        </w:rPr>
        <w:t xml:space="preserve">„Подготовка на проекти </w:t>
      </w:r>
      <w:r>
        <w:rPr>
          <w:rStyle w:val="CharStyle842"/>
        </w:rPr>
        <w:t xml:space="preserve">по Седма </w:t>
      </w:r>
      <w:r>
        <w:rPr>
          <w:rStyle w:val="CharStyle964"/>
        </w:rPr>
        <w:t>рамкова програма” - сума в размер на 34 420 лв. при одобрена от Министъра на образованието и науката сума в размер на 100 000 лв.; „Съфинансиране на проекти по Седма рамкова програма” сума в размер на 6 069 472 лв. при одобрена от Министъра на образованието и науката сума в размер на 2 800 000 лв.</w:t>
      </w:r>
    </w:p>
    <w:p>
      <w:pPr>
        <w:pStyle w:val="Style26"/>
        <w:widowControl w:val="0"/>
        <w:keepNext w:val="0"/>
        <w:keepLines w:val="0"/>
        <w:shd w:val="clear" w:color="auto" w:fill="auto"/>
        <w:bidi w:val="0"/>
        <w:spacing w:before="0" w:after="240"/>
        <w:ind w:left="20" w:right="40" w:firstLine="740"/>
      </w:pPr>
      <w:r>
        <w:rPr>
          <w:rStyle w:val="CharStyle964"/>
        </w:rPr>
        <w:t>Общо по сумата на финансирането по горецитирани договори е с 3 881 913,73 лв. по- голяма от посочената в утвърдената от Министъра на образованието и науката в Оперативната програма.</w:t>
      </w:r>
    </w:p>
    <w:p>
      <w:pPr>
        <w:pStyle w:val="Style145"/>
        <w:numPr>
          <w:ilvl w:val="0"/>
          <w:numId w:val="281"/>
        </w:numPr>
        <w:tabs>
          <w:tab w:leader="none" w:pos="1398" w:val="left"/>
        </w:tabs>
        <w:widowControl w:val="0"/>
        <w:keepNext w:val="0"/>
        <w:keepLines w:val="0"/>
        <w:shd w:val="clear" w:color="auto" w:fill="auto"/>
        <w:bidi w:val="0"/>
        <w:spacing w:before="0" w:after="0"/>
        <w:ind w:left="20" w:right="40" w:firstLine="740"/>
      </w:pPr>
      <w:r>
        <w:rPr>
          <w:rStyle w:val="CharStyle1056"/>
          <w:b/>
          <w:bCs/>
        </w:rPr>
        <w:t xml:space="preserve">Извърши се репрезентативна проверка относно определените средства за </w:t>
      </w:r>
      <w:r>
        <w:rPr>
          <w:rStyle w:val="CharStyle1066"/>
          <w:b/>
          <w:bCs/>
        </w:rPr>
        <w:t xml:space="preserve">възнаграждения на </w:t>
      </w:r>
      <w:r>
        <w:rPr>
          <w:rStyle w:val="CharStyle1056"/>
          <w:b/>
          <w:bCs/>
        </w:rPr>
        <w:t xml:space="preserve">научните </w:t>
      </w:r>
      <w:r>
        <w:rPr>
          <w:rStyle w:val="CharStyle1066"/>
          <w:b/>
          <w:bCs/>
        </w:rPr>
        <w:t xml:space="preserve">екипи, </w:t>
      </w:r>
      <w:r>
        <w:rPr>
          <w:rStyle w:val="CharStyle1056"/>
          <w:b/>
          <w:bCs/>
        </w:rPr>
        <w:t xml:space="preserve">участващи </w:t>
      </w:r>
      <w:r>
        <w:rPr>
          <w:rStyle w:val="CharStyle1066"/>
          <w:b/>
          <w:bCs/>
        </w:rPr>
        <w:t xml:space="preserve">в </w:t>
      </w:r>
      <w:r>
        <w:rPr>
          <w:rStyle w:val="CharStyle1056"/>
          <w:b/>
          <w:bCs/>
        </w:rPr>
        <w:t xml:space="preserve">осъществяване </w:t>
      </w:r>
      <w:r>
        <w:rPr>
          <w:rStyle w:val="CharStyle1066"/>
          <w:b/>
          <w:bCs/>
        </w:rPr>
        <w:t xml:space="preserve">на </w:t>
      </w:r>
      <w:r>
        <w:rPr>
          <w:rStyle w:val="CharStyle1056"/>
          <w:b/>
          <w:bCs/>
        </w:rPr>
        <w:t xml:space="preserve">финансираните от </w:t>
      </w:r>
      <w:r>
        <w:rPr>
          <w:rStyle w:val="CharStyle1066"/>
          <w:b/>
          <w:bCs/>
        </w:rPr>
        <w:t xml:space="preserve">Фонд </w:t>
      </w:r>
      <w:r>
        <w:rPr>
          <w:rStyle w:val="CharStyle1056"/>
          <w:b/>
          <w:bCs/>
        </w:rPr>
        <w:t xml:space="preserve">„Научни изследвания” проекти, съгласно </w:t>
      </w:r>
      <w:r>
        <w:rPr>
          <w:rStyle w:val="CharStyle1066"/>
          <w:b/>
          <w:bCs/>
        </w:rPr>
        <w:t xml:space="preserve">сключените </w:t>
      </w:r>
      <w:r>
        <w:rPr>
          <w:rStyle w:val="CharStyle1056"/>
          <w:b/>
          <w:bCs/>
        </w:rPr>
        <w:t xml:space="preserve">от Фонда договори </w:t>
      </w:r>
      <w:r>
        <w:rPr>
          <w:rStyle w:val="CharStyle1066"/>
          <w:b/>
          <w:bCs/>
        </w:rPr>
        <w:t xml:space="preserve">след проведената конкурсна сесия пре </w:t>
      </w:r>
      <w:r>
        <w:rPr>
          <w:rStyle w:val="CharStyle1056"/>
          <w:b/>
          <w:bCs/>
        </w:rPr>
        <w:t>2009 г. Проверката обхвана договори с номера, както</w:t>
      </w:r>
    </w:p>
    <w:p>
      <w:pPr>
        <w:pStyle w:val="Style68"/>
        <w:widowControl w:val="0"/>
        <w:keepNext w:val="0"/>
        <w:keepLines w:val="0"/>
        <w:shd w:val="clear" w:color="auto" w:fill="auto"/>
        <w:bidi w:val="0"/>
        <w:jc w:val="both"/>
        <w:spacing w:before="0" w:after="244"/>
        <w:ind w:left="20" w:right="0" w:firstLine="0"/>
      </w:pPr>
      <w:r>
        <w:rPr>
          <w:rStyle w:val="CharStyle770"/>
        </w:rPr>
        <w:t>следва;</w:t>
      </w:r>
    </w:p>
    <w:p>
      <w:pPr>
        <w:pStyle w:val="Style26"/>
        <w:widowControl w:val="0"/>
        <w:keepNext w:val="0"/>
        <w:keepLines w:val="0"/>
        <w:shd w:val="clear" w:color="auto" w:fill="auto"/>
        <w:bidi w:val="0"/>
        <w:spacing w:before="0" w:after="0" w:line="269" w:lineRule="exact"/>
        <w:ind w:left="20" w:right="40" w:firstLine="740"/>
      </w:pPr>
      <w:r>
        <w:rPr>
          <w:rStyle w:val="CharStyle992"/>
        </w:rPr>
        <w:t xml:space="preserve">2.2.2.1. ДИД&gt;02-12/17.12.2009 г„, </w:t>
      </w:r>
      <w:r>
        <w:rPr>
          <w:rStyle w:val="CharStyle964"/>
        </w:rPr>
        <w:t xml:space="preserve">сключен между Фонд „Научни изследвания”, представлявано от </w:t>
      </w:r>
      <w:r>
        <w:rPr>
          <w:rStyle w:val="CharStyle842"/>
        </w:rPr>
        <w:t xml:space="preserve">проф. дфн </w:t>
      </w:r>
      <w:r>
        <w:rPr>
          <w:rStyle w:val="CharStyle964"/>
        </w:rPr>
        <w:t xml:space="preserve">Анастас Герджиков /Възложител/ </w:t>
      </w:r>
      <w:r>
        <w:rPr>
          <w:rStyle w:val="CharStyle842"/>
        </w:rPr>
        <w:t>и Изпълнител^каккцотедва:</w:t>
      </w:r>
    </w:p>
    <w:p>
      <w:pPr>
        <w:pStyle w:val="Style26"/>
        <w:numPr>
          <w:ilvl w:val="0"/>
          <w:numId w:val="243"/>
        </w:numPr>
        <w:tabs>
          <w:tab w:leader="none" w:pos="890" w:val="left"/>
        </w:tabs>
        <w:widowControl w:val="0"/>
        <w:keepNext w:val="0"/>
        <w:keepLines w:val="0"/>
        <w:shd w:val="clear" w:color="auto" w:fill="auto"/>
        <w:bidi w:val="0"/>
        <w:spacing w:before="0" w:after="0" w:line="269" w:lineRule="exact"/>
        <w:ind w:left="20" w:right="0" w:firstLine="740"/>
      </w:pPr>
      <w:r>
        <w:rPr>
          <w:rStyle w:val="CharStyle964"/>
        </w:rPr>
        <w:t xml:space="preserve">Доц, доктор </w:t>
      </w:r>
      <w:r>
        <w:rPr>
          <w:rStyle w:val="CharStyle842"/>
        </w:rPr>
        <w:t xml:space="preserve">на науките Димитър </w:t>
      </w:r>
      <w:r>
        <w:rPr>
          <w:rStyle w:val="CharStyle964"/>
        </w:rPr>
        <w:t>Мирчев - ръководител на научнД;ЮА</w:t>
      </w:r>
      <w:r>
        <w:rPr>
          <w:rStyle w:val="CharStyle998"/>
        </w:rPr>
        <w:t>|йти</w:t>
      </w:r>
      <w:r>
        <w:rPr>
          <w:rStyle w:val="CharStyle964"/>
        </w:rPr>
        <w:t>]^^ч^</w:t>
      </w:r>
    </w:p>
    <w:p>
      <w:pPr>
        <w:pStyle w:val="Style47"/>
        <w:numPr>
          <w:ilvl w:val="0"/>
          <w:numId w:val="243"/>
        </w:numPr>
        <w:tabs>
          <w:tab w:leader="none" w:pos="899" w:val="left"/>
          <w:tab w:leader="none" w:pos="8363" w:val="left"/>
        </w:tabs>
        <w:widowControl w:val="0"/>
        <w:keepNext w:val="0"/>
        <w:keepLines w:val="0"/>
        <w:shd w:val="clear" w:color="auto" w:fill="auto"/>
        <w:bidi w:val="0"/>
        <w:spacing w:before="0" w:after="0" w:line="269" w:lineRule="exact"/>
        <w:ind w:left="20" w:right="0" w:firstLine="740"/>
      </w:pPr>
      <w:r>
        <w:rPr>
          <w:rStyle w:val="CharStyle1068"/>
        </w:rPr>
        <w:t xml:space="preserve">ГРЕНОБУЛ </w:t>
      </w:r>
      <w:r>
        <w:rPr>
          <w:rStyle w:val="CharStyle1067"/>
        </w:rPr>
        <w:t xml:space="preserve">ООД, </w:t>
      </w:r>
      <w:r>
        <w:rPr>
          <w:rStyle w:val="CharStyle1068"/>
        </w:rPr>
        <w:t xml:space="preserve">представляван от </w:t>
      </w:r>
      <w:r>
        <w:rPr>
          <w:rStyle w:val="CharStyle1067"/>
        </w:rPr>
        <w:t xml:space="preserve">Станислава </w:t>
      </w:r>
      <w:r>
        <w:rPr>
          <w:rStyle w:val="CharStyle1068"/>
        </w:rPr>
        <w:t xml:space="preserve">Станчева </w:t>
      </w:r>
      <w:r>
        <w:rPr>
          <w:rStyle w:val="CharStyle1067"/>
        </w:rPr>
        <w:t>-</w:t>
        <w:tab/>
      </w:r>
      <w:r>
        <w:rPr>
          <w:rStyle w:val="CharStyle1069"/>
          <w:lang w:val="bg-BG"/>
        </w:rPr>
        <w:t>^</w:t>
      </w:r>
    </w:p>
    <w:p>
      <w:pPr>
        <w:pStyle w:val="Style26"/>
        <w:tabs>
          <w:tab w:leader="none" w:pos="8482" w:val="left"/>
        </w:tabs>
        <w:widowControl w:val="0"/>
        <w:keepNext w:val="0"/>
        <w:keepLines w:val="0"/>
        <w:shd w:val="clear" w:color="auto" w:fill="auto"/>
        <w:bidi w:val="0"/>
        <w:spacing w:before="0" w:after="0" w:line="269" w:lineRule="exact"/>
        <w:ind w:left="20" w:right="40" w:firstLine="740"/>
      </w:pPr>
      <w:r>
        <w:rPr>
          <w:rStyle w:val="CharStyle964"/>
        </w:rPr>
        <w:t xml:space="preserve">С </w:t>
      </w:r>
      <w:r>
        <w:rPr>
          <w:rStyle w:val="CharStyle842"/>
        </w:rPr>
        <w:t xml:space="preserve">чл. </w:t>
      </w:r>
      <w:r>
        <w:rPr>
          <w:rStyle w:val="CharStyle964"/>
        </w:rPr>
        <w:t xml:space="preserve">1.1. е определен </w:t>
      </w:r>
      <w:r>
        <w:rPr>
          <w:rStyle w:val="CharStyle842"/>
        </w:rPr>
        <w:t xml:space="preserve">предмета </w:t>
      </w:r>
      <w:r>
        <w:rPr>
          <w:rStyle w:val="CharStyle964"/>
        </w:rPr>
        <w:t xml:space="preserve">на договора като: финансиран^ </w:t>
      </w:r>
      <w:r>
        <w:rPr>
          <w:rStyle w:val="CharStyle842"/>
          <w:lang w:val="en-US"/>
        </w:rPr>
        <w:t xml:space="preserve">lafjfepow </w:t>
      </w:r>
      <w:r>
        <w:rPr>
          <w:rStyle w:val="CharStyle964"/>
        </w:rPr>
        <w:t xml:space="preserve">£$Й_0 3 </w:t>
      </w:r>
      <w:r>
        <w:rPr>
          <w:rStyle w:val="CharStyle842"/>
        </w:rPr>
        <w:t xml:space="preserve">на тема: </w:t>
      </w:r>
      <w:r>
        <w:rPr>
          <w:rStyle w:val="CharStyle964"/>
        </w:rPr>
        <w:t xml:space="preserve">„Модерни и </w:t>
      </w:r>
      <w:r>
        <w:rPr>
          <w:rStyle w:val="CharStyle842"/>
        </w:rPr>
        <w:t xml:space="preserve">постмодерни </w:t>
      </w:r>
      <w:r>
        <w:rPr>
          <w:rStyle w:val="CharStyle964"/>
        </w:rPr>
        <w:t xml:space="preserve">дискурси на четенето в </w:t>
      </w:r>
      <w:r>
        <w:rPr>
          <w:rStyle w:val="CharStyle842"/>
        </w:rPr>
        <w:t xml:space="preserve">България”, </w:t>
      </w:r>
      <w:r>
        <w:rPr>
          <w:rStyle w:val="CharStyle842"/>
          <w:lang w:val="en-US"/>
        </w:rPr>
        <w:t xml:space="preserve">J( </w:t>
      </w:r>
      <w:r>
        <w:rPr>
          <w:rStyle w:val="CharStyle298"/>
        </w:rPr>
        <w:t>&lt;</w:t>
      </w:r>
      <w:r>
        <w:rPr>
          <w:rStyle w:val="CharStyle964"/>
        </w:rPr>
        <w:t xml:space="preserve"> {</w:t>
        <w:tab/>
      </w:r>
      <w:r>
        <w:rPr>
          <w:rStyle w:val="CharStyle964"/>
          <w:lang w:val="en-US"/>
        </w:rPr>
        <w:t xml:space="preserve">= f </w:t>
      </w:r>
      <w:r>
        <w:rPr>
          <w:rStyle w:val="CharStyle964"/>
        </w:rPr>
        <w:t>||</w:t>
      </w:r>
    </w:p>
    <w:p>
      <w:pPr>
        <w:pStyle w:val="Style26"/>
        <w:widowControl w:val="0"/>
        <w:keepNext w:val="0"/>
        <w:keepLines w:val="0"/>
        <w:shd w:val="clear" w:color="auto" w:fill="auto"/>
        <w:bidi w:val="0"/>
        <w:jc w:val="center"/>
        <w:spacing w:before="0" w:after="0" w:line="269" w:lineRule="exact"/>
        <w:ind w:left="20" w:right="0" w:firstLine="0"/>
      </w:pPr>
      <w:r>
        <w:rPr>
          <w:rStyle w:val="CharStyle842"/>
        </w:rPr>
        <w:t xml:space="preserve">Видно, </w:t>
      </w:r>
      <w:r>
        <w:rPr>
          <w:rStyle w:val="CharStyle964"/>
        </w:rPr>
        <w:t xml:space="preserve">от одобрената </w:t>
      </w:r>
      <w:r>
        <w:rPr>
          <w:rStyle w:val="CharStyle842"/>
        </w:rPr>
        <w:t xml:space="preserve">от </w:t>
      </w:r>
      <w:r>
        <w:rPr>
          <w:rStyle w:val="CharStyle964"/>
        </w:rPr>
        <w:t xml:space="preserve">Изпълнителния съвет, Методика за </w:t>
      </w:r>
      <w:r>
        <w:rPr>
          <w:rStyle w:val="CharStyle842"/>
        </w:rPr>
        <w:t xml:space="preserve">кандидатстващите </w:t>
      </w:r>
      <w:r>
        <w:rPr>
          <w:rStyle w:val="CharStyle964"/>
        </w:rPr>
        <w:t xml:space="preserve">за </w:t>
      </w:r>
      <w:r>
        <w:rPr>
          <w:rStyle w:val="CharStyle842"/>
        </w:rPr>
        <w:t xml:space="preserve">финансиране </w:t>
      </w:r>
      <w:r>
        <w:rPr>
          <w:rStyle w:val="CharStyle964"/>
        </w:rPr>
        <w:t>в конкурс „ИДЕИ” е пре^^^^Ш^</w:t>
      </w:r>
      <w:r>
        <w:br w:type="page"/>
      </w:r>
    </w:p>
    <w:p>
      <w:pPr>
        <w:pStyle w:val="Style26"/>
        <w:widowControl w:val="0"/>
        <w:keepNext w:val="0"/>
        <w:keepLines w:val="0"/>
        <w:shd w:val="clear" w:color="auto" w:fill="auto"/>
        <w:bidi w:val="0"/>
        <w:spacing w:before="0" w:after="0"/>
        <w:ind w:left="20" w:right="40" w:firstLine="0"/>
      </w:pPr>
      <w:r>
        <w:rPr>
          <w:rStyle w:val="CharStyle842"/>
        </w:rPr>
        <w:t xml:space="preserve">възнаграждение за членовете на </w:t>
      </w:r>
      <w:r>
        <w:rPr>
          <w:rStyle w:val="CharStyle964"/>
        </w:rPr>
        <w:t xml:space="preserve">научния екип до 35 % от годишната цена на договора, в </w:t>
      </w:r>
      <w:r>
        <w:rPr>
          <w:rStyle w:val="CharStyle842"/>
        </w:rPr>
        <w:t xml:space="preserve">случай, че поне една трета от състава му </w:t>
      </w:r>
      <w:r>
        <w:rPr>
          <w:rStyle w:val="CharStyle964"/>
        </w:rPr>
        <w:t xml:space="preserve">са докторанти и/или млади учени. Регламентираното </w:t>
      </w:r>
      <w:r>
        <w:rPr>
          <w:rStyle w:val="CharStyle842"/>
        </w:rPr>
        <w:t xml:space="preserve">с чл, </w:t>
      </w:r>
      <w:r>
        <w:rPr>
          <w:rStyle w:val="CharStyle964"/>
        </w:rPr>
        <w:t xml:space="preserve">6, </w:t>
      </w:r>
      <w:r>
        <w:rPr>
          <w:rStyle w:val="CharStyle842"/>
        </w:rPr>
        <w:t xml:space="preserve">ал. 2, </w:t>
      </w:r>
      <w:r>
        <w:rPr>
          <w:rStyle w:val="CharStyle964"/>
        </w:rPr>
        <w:t xml:space="preserve">т. </w:t>
      </w:r>
      <w:r>
        <w:rPr>
          <w:rStyle w:val="CharStyle842"/>
        </w:rPr>
        <w:t xml:space="preserve">1 от сключения договор, </w:t>
      </w:r>
      <w:r>
        <w:rPr>
          <w:rStyle w:val="CharStyle964"/>
        </w:rPr>
        <w:t xml:space="preserve">възнаграждение на членовете на научния екип е в </w:t>
      </w:r>
      <w:r>
        <w:rPr>
          <w:rStyle w:val="CharStyle842"/>
        </w:rPr>
        <w:t xml:space="preserve">съответствие със </w:t>
      </w:r>
      <w:r>
        <w:rPr>
          <w:rStyle w:val="CharStyle964"/>
        </w:rPr>
        <w:t xml:space="preserve">заложеното </w:t>
      </w:r>
      <w:r>
        <w:rPr>
          <w:rStyle w:val="CharStyle842"/>
        </w:rPr>
        <w:t xml:space="preserve">в одобрената </w:t>
      </w:r>
      <w:r>
        <w:rPr>
          <w:rStyle w:val="CharStyle964"/>
        </w:rPr>
        <w:t xml:space="preserve">от Изпълнителния съвет на Фонда, Методика и в структурно </w:t>
      </w:r>
      <w:r>
        <w:rPr>
          <w:rStyle w:val="CharStyle842"/>
        </w:rPr>
        <w:t xml:space="preserve">отношение представлява 35 </w:t>
      </w:r>
      <w:r>
        <w:rPr>
          <w:rStyle w:val="CharStyle964"/>
        </w:rPr>
        <w:t xml:space="preserve">% от годишната цена на договора. Видно от </w:t>
      </w:r>
      <w:r>
        <w:rPr>
          <w:rStyle w:val="CharStyle842"/>
        </w:rPr>
        <w:t xml:space="preserve">Приложение </w:t>
      </w:r>
      <w:r>
        <w:rPr>
          <w:rStyle w:val="CharStyle964"/>
        </w:rPr>
        <w:t xml:space="preserve">№ 3 </w:t>
      </w:r>
      <w:r>
        <w:rPr>
          <w:rStyle w:val="CharStyle842"/>
        </w:rPr>
        <w:t xml:space="preserve">„Финансов план”, </w:t>
      </w:r>
      <w:r>
        <w:rPr>
          <w:rStyle w:val="CharStyle964"/>
        </w:rPr>
        <w:t xml:space="preserve">представляващо неразделна част от договора, </w:t>
      </w:r>
      <w:r>
        <w:rPr>
          <w:rStyle w:val="CharStyle842"/>
        </w:rPr>
        <w:t xml:space="preserve">предвидената </w:t>
      </w:r>
      <w:r>
        <w:rPr>
          <w:rStyle w:val="CharStyle964"/>
        </w:rPr>
        <w:t xml:space="preserve">за </w:t>
      </w:r>
      <w:r>
        <w:rPr>
          <w:rStyle w:val="CharStyle842"/>
        </w:rPr>
        <w:t xml:space="preserve">възнаграждение </w:t>
      </w:r>
      <w:r>
        <w:rPr>
          <w:rStyle w:val="CharStyle964"/>
        </w:rPr>
        <w:t xml:space="preserve">на членовете на колектива сума е в размер на 58 959 лева, </w:t>
      </w:r>
      <w:r>
        <w:rPr>
          <w:rStyle w:val="CharStyle842"/>
        </w:rPr>
        <w:t xml:space="preserve">която изразена процентно спрямо годишната </w:t>
      </w:r>
      <w:r>
        <w:rPr>
          <w:rStyle w:val="CharStyle964"/>
        </w:rPr>
        <w:t>цена на договора /150 000 лева-', представлява</w:t>
      </w:r>
    </w:p>
    <w:p>
      <w:pPr>
        <w:pStyle w:val="Style68"/>
        <w:numPr>
          <w:ilvl w:val="0"/>
          <w:numId w:val="283"/>
        </w:numPr>
        <w:tabs>
          <w:tab w:leader="none" w:pos="673" w:val="left"/>
        </w:tabs>
        <w:widowControl w:val="0"/>
        <w:keepNext w:val="0"/>
        <w:keepLines w:val="0"/>
        <w:shd w:val="clear" w:color="auto" w:fill="auto"/>
        <w:bidi w:val="0"/>
        <w:jc w:val="both"/>
        <w:spacing w:before="0" w:after="0"/>
        <w:ind w:left="20" w:right="0" w:firstLine="0"/>
      </w:pPr>
      <w:r>
        <w:rPr>
          <w:rStyle w:val="CharStyle770"/>
        </w:rPr>
        <w:t>% от същата.</w:t>
      </w:r>
    </w:p>
    <w:p>
      <w:pPr>
        <w:pStyle w:val="Style26"/>
        <w:widowControl w:val="0"/>
        <w:keepNext w:val="0"/>
        <w:keepLines w:val="0"/>
        <w:shd w:val="clear" w:color="auto" w:fill="auto"/>
        <w:bidi w:val="0"/>
        <w:spacing w:before="0" w:after="0"/>
        <w:ind w:left="20" w:right="40" w:firstLine="720"/>
      </w:pPr>
      <w:r>
        <w:rPr>
          <w:rStyle w:val="CharStyle964"/>
        </w:rPr>
        <w:t xml:space="preserve">С чл. </w:t>
      </w:r>
      <w:r>
        <w:rPr>
          <w:rStyle w:val="CharStyle842"/>
        </w:rPr>
        <w:t xml:space="preserve">29, </w:t>
      </w:r>
      <w:r>
        <w:rPr>
          <w:rStyle w:val="CharStyle964"/>
        </w:rPr>
        <w:t xml:space="preserve">ал. 1 от Закона за насърчаване на научните </w:t>
      </w:r>
      <w:r>
        <w:rPr>
          <w:rStyle w:val="CharStyle842"/>
        </w:rPr>
        <w:t xml:space="preserve">изследвания </w:t>
      </w:r>
      <w:r>
        <w:rPr>
          <w:rStyle w:val="CharStyle964"/>
        </w:rPr>
        <w:t xml:space="preserve">е регламентирано, че </w:t>
      </w:r>
      <w:r>
        <w:rPr>
          <w:rStyle w:val="CharStyle842"/>
        </w:rPr>
        <w:t xml:space="preserve">Изпълнителния </w:t>
      </w:r>
      <w:r>
        <w:rPr>
          <w:rStyle w:val="CharStyle964"/>
        </w:rPr>
        <w:t xml:space="preserve">съвет </w:t>
      </w:r>
      <w:r>
        <w:rPr>
          <w:rStyle w:val="CharStyle842"/>
        </w:rPr>
        <w:t xml:space="preserve">определя </w:t>
      </w:r>
      <w:r>
        <w:rPr>
          <w:rStyle w:val="CharStyle964"/>
        </w:rPr>
        <w:t xml:space="preserve">в </w:t>
      </w:r>
      <w:r>
        <w:rPr>
          <w:rStyle w:val="CharStyle842"/>
        </w:rPr>
        <w:t xml:space="preserve">рамките </w:t>
      </w:r>
      <w:r>
        <w:rPr>
          <w:rStyle w:val="CharStyle964"/>
        </w:rPr>
        <w:t xml:space="preserve">на общия размер на финансовите средства по </w:t>
      </w:r>
      <w:r>
        <w:rPr>
          <w:rStyle w:val="CharStyle842"/>
        </w:rPr>
        <w:t xml:space="preserve">конкурса, </w:t>
      </w:r>
      <w:r>
        <w:rPr>
          <w:rStyle w:val="CharStyle964"/>
        </w:rPr>
        <w:t xml:space="preserve">кои от </w:t>
      </w:r>
      <w:r>
        <w:rPr>
          <w:rStyle w:val="CharStyle842"/>
        </w:rPr>
        <w:t xml:space="preserve">проектите </w:t>
      </w:r>
      <w:r>
        <w:rPr>
          <w:rStyle w:val="CharStyle964"/>
        </w:rPr>
        <w:t xml:space="preserve">ще </w:t>
      </w:r>
      <w:r>
        <w:rPr>
          <w:rStyle w:val="CharStyle842"/>
        </w:rPr>
        <w:t xml:space="preserve">получат </w:t>
      </w:r>
      <w:r>
        <w:rPr>
          <w:rStyle w:val="CharStyle964"/>
        </w:rPr>
        <w:t xml:space="preserve">финансиране и неговия </w:t>
      </w:r>
      <w:r>
        <w:rPr>
          <w:rStyle w:val="CharStyle842"/>
        </w:rPr>
        <w:t xml:space="preserve">размер. </w:t>
      </w:r>
      <w:r>
        <w:rPr>
          <w:rStyle w:val="CharStyle964"/>
        </w:rPr>
        <w:t xml:space="preserve">Съгласно чл. 29, ал. 2 от </w:t>
      </w:r>
      <w:r>
        <w:rPr>
          <w:rStyle w:val="CharStyle842"/>
        </w:rPr>
        <w:t xml:space="preserve">посочения нормативен акт, управителят </w:t>
      </w:r>
      <w:r>
        <w:rPr>
          <w:rStyle w:val="CharStyle964"/>
        </w:rPr>
        <w:t xml:space="preserve">на Фонда сключва </w:t>
      </w:r>
      <w:r>
        <w:rPr>
          <w:rStyle w:val="CharStyle842"/>
        </w:rPr>
        <w:t xml:space="preserve">договор, </w:t>
      </w:r>
      <w:r>
        <w:rPr>
          <w:rStyle w:val="CharStyle964"/>
        </w:rPr>
        <w:t xml:space="preserve">в който се определят условията </w:t>
      </w:r>
      <w:r>
        <w:rPr>
          <w:rStyle w:val="CharStyle842"/>
        </w:rPr>
        <w:t xml:space="preserve">за </w:t>
      </w:r>
      <w:r>
        <w:rPr>
          <w:rStyle w:val="CharStyle964"/>
        </w:rPr>
        <w:t xml:space="preserve">финансиране и изпълнение на проекта. Предвид изложеното, при сключването на </w:t>
      </w:r>
      <w:r>
        <w:rPr>
          <w:rStyle w:val="CharStyle842"/>
        </w:rPr>
        <w:t xml:space="preserve">договор </w:t>
      </w:r>
      <w:r>
        <w:rPr>
          <w:rStyle w:val="CharStyle964"/>
        </w:rPr>
        <w:t xml:space="preserve">за финансиране, </w:t>
      </w:r>
      <w:r>
        <w:rPr>
          <w:rStyle w:val="CharStyle842"/>
        </w:rPr>
        <w:t xml:space="preserve">Управителят </w:t>
      </w:r>
      <w:r>
        <w:rPr>
          <w:rStyle w:val="CharStyle964"/>
        </w:rPr>
        <w:t xml:space="preserve">на Фонд „Научни изследвания” следва да съобразява </w:t>
      </w:r>
      <w:r>
        <w:rPr>
          <w:rStyle w:val="CharStyle842"/>
        </w:rPr>
        <w:t xml:space="preserve">клаузите </w:t>
      </w:r>
      <w:r>
        <w:rPr>
          <w:rStyle w:val="CharStyle964"/>
        </w:rPr>
        <w:t xml:space="preserve">на същия с </w:t>
      </w:r>
      <w:r>
        <w:rPr>
          <w:rStyle w:val="CharStyle842"/>
        </w:rPr>
        <w:t xml:space="preserve">одобрената </w:t>
      </w:r>
      <w:r>
        <w:rPr>
          <w:rStyle w:val="CharStyle964"/>
        </w:rPr>
        <w:t xml:space="preserve">от Изпълнителния съвет Методика, съгласно която </w:t>
      </w:r>
      <w:r>
        <w:rPr>
          <w:rStyle w:val="CharStyle842"/>
        </w:rPr>
        <w:t xml:space="preserve">допустимият размер </w:t>
      </w:r>
      <w:r>
        <w:rPr>
          <w:rStyle w:val="CharStyle964"/>
        </w:rPr>
        <w:t xml:space="preserve">на </w:t>
      </w:r>
      <w:r>
        <w:rPr>
          <w:rStyle w:val="CharStyle842"/>
        </w:rPr>
        <w:t xml:space="preserve">средствата </w:t>
      </w:r>
      <w:r>
        <w:rPr>
          <w:rStyle w:val="CharStyle964"/>
        </w:rPr>
        <w:t>за възнаграждение на научния колектив по проекта е до 35 % от годишната цена на договора. Посоченото е регламентирано и с чл. 35, ал. 2. т. 1 от ПФНИ.</w:t>
      </w:r>
    </w:p>
    <w:p>
      <w:pPr>
        <w:pStyle w:val="Style26"/>
        <w:widowControl w:val="0"/>
        <w:keepNext w:val="0"/>
        <w:keepLines w:val="0"/>
        <w:shd w:val="clear" w:color="auto" w:fill="auto"/>
        <w:bidi w:val="0"/>
        <w:spacing w:before="0" w:after="0"/>
        <w:ind w:left="20" w:right="40" w:firstLine="720"/>
      </w:pPr>
      <w:r>
        <w:rPr>
          <w:rStyle w:val="CharStyle964"/>
        </w:rPr>
        <w:t>Допустимият годишен размер на средствата за възнаграждение на научния колектив, изпълняващ проекта по реда и условията на одобрената от ИС на Фонда, Методика е в размер на 52 500 лв. Установи се, че в нарушение на одобрената от Изпълнителн</w:t>
      </w:r>
      <w:r>
        <w:rPr>
          <w:rStyle w:val="CharStyle998"/>
        </w:rPr>
        <w:t>и</w:t>
      </w:r>
      <w:r>
        <w:rPr>
          <w:rStyle w:val="CharStyle964"/>
        </w:rPr>
        <w:t xml:space="preserve">я съвет на Фонда, Методика и чл. 35, ал. 2, т. 1 от ПФНИ, проф. дфн А. Герджиков, в качеството си на управител на Фонда е договорил изплащане на възнаграждения на научния колектив, изпълняващ проекта за сума в размер </w:t>
      </w:r>
      <w:r>
        <w:rPr>
          <w:rStyle w:val="CharStyle842"/>
        </w:rPr>
        <w:t xml:space="preserve">на </w:t>
      </w:r>
      <w:r>
        <w:rPr>
          <w:rStyle w:val="CharStyle964"/>
        </w:rPr>
        <w:t xml:space="preserve">58 959 лева, която </w:t>
      </w:r>
      <w:r>
        <w:rPr>
          <w:rStyle w:val="CharStyle842"/>
        </w:rPr>
        <w:t xml:space="preserve">£5 г </w:t>
      </w:r>
      <w:r>
        <w:rPr>
          <w:rStyle w:val="CharStyle842"/>
          <w:lang w:val="en-US"/>
        </w:rPr>
        <w:t xml:space="preserve">klJ. cjicfi </w:t>
      </w:r>
      <w:r>
        <w:rPr>
          <w:rStyle w:val="CharStyle842"/>
        </w:rPr>
        <w:t xml:space="preserve">ДЯЛ </w:t>
      </w:r>
      <w:r>
        <w:rPr>
          <w:rStyle w:val="CharStyle842"/>
          <w:lang w:val="en-US"/>
        </w:rPr>
        <w:t xml:space="preserve">dlpJiMO </w:t>
      </w:r>
      <w:r>
        <w:rPr>
          <w:rStyle w:val="CharStyle842"/>
        </w:rPr>
        <w:t xml:space="preserve">ООЩИЯ рЗЗМбр £13- </w:t>
      </w:r>
      <w:r>
        <w:rPr>
          <w:rStyle w:val="CharStyle964"/>
        </w:rPr>
        <w:t xml:space="preserve">средствата за изпълнение на втори етап на договора /150 000 лв./ представлява 39,31 </w:t>
      </w:r>
      <w:r>
        <w:rPr>
          <w:rStyle w:val="CharStyle298"/>
        </w:rPr>
        <w:t>%.</w:t>
      </w:r>
      <w:r>
        <w:rPr>
          <w:rStyle w:val="CharStyle964"/>
        </w:rPr>
        <w:t xml:space="preserve"> Видно от изложеното, проф. Герджиков, в качеството си на управител на Фонда, е договорил средства за възнаграждение на членовете на колектива, работещи по проекта, надвишаващи със сума в размер на 6 459 лева максимално допустимите, определени с Методиката от Изпълнителния съвет на Фонда.</w:t>
      </w:r>
    </w:p>
    <w:p>
      <w:pPr>
        <w:pStyle w:val="Style26"/>
        <w:widowControl w:val="0"/>
        <w:keepNext w:val="0"/>
        <w:keepLines w:val="0"/>
        <w:shd w:val="clear" w:color="auto" w:fill="auto"/>
        <w:bidi w:val="0"/>
        <w:spacing w:before="0" w:after="0"/>
        <w:ind w:left="20" w:right="40" w:firstLine="720"/>
      </w:pPr>
      <w:r>
        <w:rPr>
          <w:rStyle w:val="CharStyle964"/>
        </w:rPr>
        <w:t xml:space="preserve">Видно, със сключването на Договор № ДИД 02/12/17.12.2009 г. с предмет: ..Финансиране на научно - изследователски проект с № ГО_09_0063 с тема: „Модерни и постмодерни дискурси на четенето в България”, проф. д.ф.н. Анастас Герджиков, е договорил възнаграждение на научния колектив за сума, превишаваща по размер, регламентираната от Изпълнителния съвет на Фонда. В резултат, определеният по горният начин размер на възнаграждението на научния колектив, спечелил конкурса, превишава с 6 459 лева максимално допустимия, определен от Изпълнителния съвет на Фонда, размер на посочените средства. Видно от гореизложеното, Управителят на Фонда е подписал договор в нарушение на чл. 29, ал. </w:t>
      </w:r>
      <w:r>
        <w:rPr>
          <w:rStyle w:val="CharStyle1070"/>
        </w:rPr>
        <w:t>2,</w:t>
      </w:r>
      <w:r>
        <w:rPr>
          <w:rStyle w:val="CharStyle1071"/>
          <w:lang w:val="bg-BG"/>
        </w:rPr>
        <w:t xml:space="preserve"> </w:t>
      </w:r>
      <w:r>
        <w:rPr>
          <w:rStyle w:val="CharStyle964"/>
        </w:rPr>
        <w:t>във връзка с чл. 29, ал. 1 от ЗННИ.</w:t>
      </w:r>
    </w:p>
    <w:p>
      <w:pPr>
        <w:pStyle w:val="Style26"/>
        <w:widowControl w:val="0"/>
        <w:keepNext w:val="0"/>
        <w:keepLines w:val="0"/>
        <w:shd w:val="clear" w:color="auto" w:fill="auto"/>
        <w:bidi w:val="0"/>
        <w:jc w:val="left"/>
        <w:spacing w:before="0" w:after="0"/>
        <w:ind w:left="20" w:right="40" w:firstLine="720"/>
      </w:pPr>
      <w:r>
        <w:rPr>
          <w:rStyle w:val="CharStyle964"/>
        </w:rPr>
        <w:t>С договарянето на суми за възнаграждения на научния колектив, превишаващи максимално допустимите, определени с одобрената от ИС на Фонда, Методика са нарушени разпоредбите на чл. 29, ал. 2 във връзка с чл. 29, ал. 1 от Закона за насърчаване на научните изследвания.</w:t>
      </w:r>
    </w:p>
    <w:p>
      <w:pPr>
        <w:pStyle w:val="Style26"/>
        <w:widowControl w:val="0"/>
        <w:keepNext w:val="0"/>
        <w:keepLines w:val="0"/>
        <w:shd w:val="clear" w:color="auto" w:fill="auto"/>
        <w:bidi w:val="0"/>
        <w:spacing w:before="0" w:after="236" w:line="269" w:lineRule="exact"/>
        <w:ind w:left="20" w:right="40" w:firstLine="720"/>
      </w:pPr>
      <w:r>
        <w:rPr>
          <w:rStyle w:val="CharStyle964"/>
        </w:rPr>
        <w:t>На основание чл. 32, ал. 1, т. 1 от Закона за държавната финансова инспекция /ЗДФИ/, се състави Акт за административно нарушение № 1</w:t>
      </w:r>
      <w:r>
        <w:rPr>
          <w:rStyle w:val="CharStyle842"/>
        </w:rPr>
        <w:t xml:space="preserve">1010594/11.04.2012 г. </w:t>
      </w:r>
      <w:r>
        <w:rPr>
          <w:rStyle w:val="CharStyle964"/>
        </w:rPr>
        <w:t>срещу Фонд “Научни изследвания”.</w:t>
      </w:r>
    </w:p>
    <w:p>
      <w:pPr>
        <w:pStyle w:val="Style26"/>
        <w:numPr>
          <w:ilvl w:val="0"/>
          <w:numId w:val="285"/>
        </w:numPr>
        <w:tabs>
          <w:tab w:leader="none" w:pos="1652" w:val="left"/>
        </w:tabs>
        <w:widowControl w:val="0"/>
        <w:keepNext w:val="0"/>
        <w:keepLines w:val="0"/>
        <w:shd w:val="clear" w:color="auto" w:fill="auto"/>
        <w:bidi w:val="0"/>
        <w:spacing w:before="0" w:after="0"/>
        <w:ind w:left="20" w:right="0" w:firstLine="720"/>
      </w:pPr>
      <w:r>
        <w:rPr>
          <w:rStyle w:val="CharStyle964"/>
        </w:rPr>
        <w:t xml:space="preserve">ДИД-02-20/17.12.2009 г., сключен </w:t>
      </w:r>
      <w:r>
        <w:rPr>
          <w:rStyle w:val="CharStyle842"/>
        </w:rPr>
        <w:t>между Фонд „Научни изследвания’’</w:t>
      </w:r>
    </w:p>
    <w:p>
      <w:pPr>
        <w:pStyle w:val="Style26"/>
        <w:widowControl w:val="0"/>
        <w:keepNext w:val="0"/>
        <w:keepLines w:val="0"/>
        <w:shd w:val="clear" w:color="auto" w:fill="auto"/>
        <w:bidi w:val="0"/>
        <w:spacing w:before="0" w:after="0"/>
        <w:ind w:left="20" w:right="0" w:firstLine="0"/>
      </w:pPr>
      <w:r>
        <w:rPr>
          <w:rStyle w:val="CharStyle964"/>
        </w:rPr>
        <w:t xml:space="preserve">представлявано от проф. дфн Анастас Герджиков </w:t>
      </w:r>
      <w:r>
        <w:rPr>
          <w:rStyle w:val="CharStyle842"/>
        </w:rPr>
        <w:t xml:space="preserve">/Възложител/ </w:t>
      </w:r>
      <w:r>
        <w:rPr>
          <w:rStyle w:val="CharStyle964"/>
        </w:rPr>
        <w:t>и Изпълнители,.*сакто следва:</w:t>
      </w:r>
    </w:p>
    <w:p>
      <w:pPr>
        <w:pStyle w:val="Style26"/>
        <w:numPr>
          <w:ilvl w:val="0"/>
          <w:numId w:val="243"/>
        </w:numPr>
        <w:tabs>
          <w:tab w:leader="none" w:pos="874" w:val="left"/>
        </w:tabs>
        <w:widowControl w:val="0"/>
        <w:keepNext w:val="0"/>
        <w:keepLines w:val="0"/>
        <w:shd w:val="clear" w:color="auto" w:fill="auto"/>
        <w:bidi w:val="0"/>
        <w:spacing w:before="0" w:after="0"/>
        <w:ind w:left="20" w:right="0" w:firstLine="720"/>
      </w:pPr>
      <w:r>
        <w:rPr>
          <w:rStyle w:val="CharStyle964"/>
        </w:rPr>
        <w:t xml:space="preserve">Ст. </w:t>
      </w:r>
      <w:r>
        <w:rPr>
          <w:rStyle w:val="CharStyle842"/>
        </w:rPr>
        <w:t xml:space="preserve">н. с, II ст. д-р </w:t>
      </w:r>
      <w:r>
        <w:rPr>
          <w:rStyle w:val="CharStyle964"/>
        </w:rPr>
        <w:t xml:space="preserve">Стефан Стефанов - </w:t>
      </w:r>
      <w:r>
        <w:rPr>
          <w:rStyle w:val="CharStyle842"/>
        </w:rPr>
        <w:t xml:space="preserve">ръководител на </w:t>
      </w:r>
      <w:r>
        <w:rPr>
          <w:rStyle w:val="CharStyle964"/>
        </w:rPr>
        <w:t xml:space="preserve">научадя-^лбжтдв/ </w:t>
      </w:r>
      <w:r>
        <w:rPr>
          <w:rStyle w:val="CharStyle842"/>
        </w:rPr>
        <w:t xml:space="preserve">' </w:t>
      </w:r>
      <w:r>
        <w:rPr>
          <w:rStyle w:val="CharStyle964"/>
        </w:rPr>
        <w:t>-у.</w:t>
      </w:r>
    </w:p>
    <w:p>
      <w:pPr>
        <w:pStyle w:val="Style26"/>
        <w:widowControl w:val="0"/>
        <w:keepNext w:val="0"/>
        <w:keepLines w:val="0"/>
        <w:shd w:val="clear" w:color="auto" w:fill="auto"/>
        <w:bidi w:val="0"/>
        <w:jc w:val="center"/>
        <w:spacing w:before="0" w:after="0"/>
        <w:ind w:left="20" w:right="0" w:firstLine="0"/>
      </w:pPr>
      <w:r>
        <w:rPr>
          <w:rStyle w:val="CharStyle842"/>
        </w:rPr>
        <w:t xml:space="preserve">Институт но </w:t>
      </w:r>
      <w:r>
        <w:rPr>
          <w:rStyle w:val="CharStyle964"/>
        </w:rPr>
        <w:t xml:space="preserve">механика, представляван от Емил </w:t>
      </w:r>
      <w:r>
        <w:rPr>
          <w:rStyle w:val="CharStyle842"/>
        </w:rPr>
        <w:t xml:space="preserve">Маяоах - </w:t>
      </w:r>
      <w:r>
        <w:rPr>
          <w:rStyle w:val="CharStyle842"/>
          <w:lang w:val="en-US"/>
        </w:rPr>
        <w:t xml:space="preserve">jpfitpcrofg </w:t>
      </w:r>
      <w:r>
        <w:rPr>
          <w:rStyle w:val="CharStyle842"/>
        </w:rPr>
        <w:t>у 0 В \,</w:t>
      </w:r>
    </w:p>
    <w:p>
      <w:pPr>
        <w:pStyle w:val="Style26"/>
        <w:widowControl w:val="0"/>
        <w:keepNext w:val="0"/>
        <w:keepLines w:val="0"/>
        <w:shd w:val="clear" w:color="auto" w:fill="auto"/>
        <w:bidi w:val="0"/>
        <w:spacing w:before="0" w:after="0"/>
        <w:ind w:left="20" w:right="0" w:firstLine="0"/>
      </w:pPr>
      <w:r>
        <w:rPr>
          <w:rStyle w:val="CharStyle842"/>
        </w:rPr>
        <w:t xml:space="preserve">е </w:t>
      </w:r>
      <w:r>
        <w:rPr>
          <w:rStyle w:val="CharStyle964"/>
        </w:rPr>
        <w:t xml:space="preserve">определен предмета на договора </w:t>
      </w:r>
      <w:r>
        <w:rPr>
          <w:rStyle w:val="CharStyle842"/>
        </w:rPr>
        <w:t xml:space="preserve">като: Аинянсйране </w:t>
      </w:r>
      <w:r>
        <w:rPr>
          <w:rStyle w:val="CharStyle964"/>
        </w:rPr>
        <w:t xml:space="preserve">н5’й|сйкт </w:t>
      </w:r>
      <w:r>
        <w:rPr>
          <w:rStyle w:val="CharStyle842"/>
          <w:lang w:val="en-US"/>
        </w:rPr>
        <w:t xml:space="preserve">IEH09 </w:t>
      </w:r>
      <w:r>
        <w:rPr>
          <w:rStyle w:val="CharStyle842"/>
        </w:rPr>
        <w:t>0080</w:t>
      </w:r>
    </w:p>
    <w:p>
      <w:pPr>
        <w:pStyle w:val="Style68"/>
        <w:widowControl w:val="0"/>
        <w:keepNext w:val="0"/>
        <w:keepLines w:val="0"/>
        <w:shd w:val="clear" w:color="auto" w:fill="auto"/>
        <w:bidi w:val="0"/>
        <w:jc w:val="both"/>
        <w:spacing w:before="0" w:after="0" w:line="220" w:lineRule="exact"/>
        <w:ind w:left="20" w:right="0" w:firstLine="0"/>
      </w:pPr>
      <w:r>
        <w:pict>
          <v:shape id="_x0000_s1226" type="#_x0000_t202" style="position:absolute;margin-left:458.65pt;margin-top:14.9pt;width:36.25pt;height:10.5pt;z-index:-125829285;mso-wrap-distance-left:5.pt;mso-wrap-distance-right:5.pt;mso-position-horizontal-relative:margin" filled="0" stroked="0">
            <v:textbox style="mso-fit-shape-to-text:t" inset="0,0,0,0">
              <w:txbxContent>
                <w:p>
                  <w:pPr>
                    <w:pStyle w:val="Style192"/>
                    <w:widowControl w:val="0"/>
                    <w:keepNext w:val="0"/>
                    <w:keepLines w:val="0"/>
                    <w:shd w:val="clear" w:color="auto" w:fill="auto"/>
                    <w:bidi w:val="0"/>
                    <w:jc w:val="left"/>
                    <w:spacing w:before="0" w:after="0" w:line="210" w:lineRule="exact"/>
                    <w:ind w:left="0" w:right="0" w:firstLine="0"/>
                  </w:pPr>
                  <w:r>
                    <w:rPr>
                      <w:rStyle w:val="CharStyle916"/>
                      <w:spacing w:val="0"/>
                    </w:rPr>
                    <w:t>анични</w:t>
                  </w:r>
                </w:p>
              </w:txbxContent>
            </v:textbox>
            <w10:wrap type="square" anchorx="margin"/>
          </v:shape>
        </w:pict>
      </w:r>
      <w:r>
        <w:pict>
          <v:shape id="_x0000_s1227" type="#_x0000_t75" style="position:absolute;margin-left:364.8pt;margin-top:10.8pt;width:92.65pt;height:48.pt;z-index:-125829284;mso-wrap-distance-left:5.pt;mso-wrap-distance-right:5.pt;mso-position-horizontal-relative:margin">
            <v:imagedata r:id="rId269" r:href="rId270"/>
            <w10:wrap type="tight" anchorx="margin"/>
          </v:shape>
        </w:pict>
      </w:r>
      <w:r>
        <w:pict>
          <v:shape id="_x0000_s1228" type="#_x0000_t202" style="position:absolute;margin-left:59.45pt;margin-top:13.7pt;width:294.65pt;height:11.3pt;z-index:-125829283;mso-wrap-distance-left:5.2pt;mso-wrap-distance-top:5.3pt;mso-wrap-distance-right:5.pt;mso-position-horizontal-relative:margin" filled="0" stroked="0">
            <v:textbox style="mso-fit-shape-to-text:t" inset="0,0,0,0">
              <w:txbxContent>
                <w:p>
                  <w:pPr>
                    <w:pStyle w:val="Style68"/>
                    <w:widowControl w:val="0"/>
                    <w:keepNext w:val="0"/>
                    <w:keepLines w:val="0"/>
                    <w:shd w:val="clear" w:color="auto" w:fill="auto"/>
                    <w:bidi w:val="0"/>
                    <w:jc w:val="left"/>
                    <w:spacing w:before="0" w:after="0" w:line="210" w:lineRule="exact"/>
                    <w:ind w:left="100" w:right="0" w:firstLine="0"/>
                  </w:pPr>
                  <w:r>
                    <w:rPr>
                      <w:rStyle w:val="CharStyle914"/>
                      <w:spacing w:val="0"/>
                    </w:rPr>
                    <w:t xml:space="preserve">„Моделиране </w:t>
                  </w:r>
                  <w:r>
                    <w:rPr>
                      <w:rStyle w:val="CharStyle915"/>
                      <w:spacing w:val="0"/>
                    </w:rPr>
                    <w:t xml:space="preserve">на </w:t>
                  </w:r>
                  <w:r>
                    <w:rPr>
                      <w:rStyle w:val="CharStyle914"/>
                      <w:spacing w:val="0"/>
                    </w:rPr>
                    <w:t xml:space="preserve">микро-флоидни </w:t>
                  </w:r>
                  <w:r>
                    <w:rPr>
                      <w:rStyle w:val="CharStyle915"/>
                      <w:spacing w:val="0"/>
                    </w:rPr>
                    <w:t xml:space="preserve">течения </w:t>
                  </w:r>
                  <w:r>
                    <w:rPr>
                      <w:rStyle w:val="CharStyle914"/>
                      <w:spacing w:val="0"/>
                    </w:rPr>
                    <w:t>в МЕМ;</w:t>
                  </w:r>
                </w:p>
              </w:txbxContent>
            </v:textbox>
            <w10:wrap type="square" anchorx="margin"/>
          </v:shape>
        </w:pict>
      </w:r>
      <w:r>
        <w:rPr>
          <w:rStyle w:val="CharStyle770"/>
        </w:rPr>
        <w:t>С чл. 1.1.</w:t>
      </w:r>
    </w:p>
    <w:p>
      <w:pPr>
        <w:pStyle w:val="Style26"/>
        <w:widowControl w:val="0"/>
        <w:keepNext w:val="0"/>
        <w:keepLines w:val="0"/>
        <w:shd w:val="clear" w:color="auto" w:fill="auto"/>
        <w:bidi w:val="0"/>
        <w:spacing w:before="0" w:after="0" w:line="269" w:lineRule="exact"/>
        <w:ind w:left="20" w:right="40" w:firstLine="0"/>
        <w:sectPr>
          <w:footerReference w:type="even" r:id="rId271"/>
          <w:footerReference w:type="default" r:id="rId272"/>
          <w:footerReference w:type="first" r:id="rId273"/>
          <w:titlePg/>
          <w:pgSz w:w="11909" w:h="16838"/>
          <w:pgMar w:top="388" w:left="939" w:right="857" w:bottom="728" w:header="0" w:footer="3" w:gutter="0"/>
          <w:rtlGutter w:val="0"/>
          <w:cols w:space="720"/>
          <w:noEndnote/>
          <w:docGrid w:linePitch="360"/>
        </w:sectPr>
      </w:pPr>
      <w:r>
        <w:rPr>
          <w:rStyle w:val="CharStyle964"/>
        </w:rPr>
        <w:t>на тема: системи)’</w:t>
      </w:r>
    </w:p>
    <w:p>
      <w:pPr>
        <w:pStyle w:val="Style68"/>
        <w:widowControl w:val="0"/>
        <w:keepNext w:val="0"/>
        <w:keepLines w:val="0"/>
        <w:shd w:val="clear" w:color="auto" w:fill="auto"/>
        <w:bidi w:val="0"/>
        <w:jc w:val="both"/>
        <w:spacing w:before="0" w:after="0"/>
        <w:ind w:left="20" w:right="20" w:firstLine="720"/>
      </w:pPr>
      <w:r>
        <w:rPr>
          <w:rStyle w:val="CharStyle770"/>
        </w:rPr>
        <w:t xml:space="preserve">Видно, </w:t>
      </w:r>
      <w:r>
        <w:rPr>
          <w:rStyle w:val="CharStyle982"/>
        </w:rPr>
        <w:t xml:space="preserve">от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w:t>
      </w:r>
      <w:r>
        <w:rPr>
          <w:rStyle w:val="CharStyle770"/>
        </w:rPr>
        <w:t xml:space="preserve">Методика </w:t>
      </w:r>
      <w:r>
        <w:rPr>
          <w:rStyle w:val="CharStyle982"/>
        </w:rPr>
        <w:t xml:space="preserve">за оценка и </w:t>
      </w:r>
      <w:r>
        <w:rPr>
          <w:rStyle w:val="CharStyle770"/>
        </w:rPr>
        <w:t xml:space="preserve">класиране </w:t>
      </w:r>
      <w:r>
        <w:rPr>
          <w:rStyle w:val="CharStyle982"/>
        </w:rPr>
        <w:t xml:space="preserve">на кандидатсвагцнте </w:t>
      </w:r>
      <w:r>
        <w:rPr>
          <w:rStyle w:val="CharStyle770"/>
        </w:rPr>
        <w:t xml:space="preserve">за </w:t>
      </w:r>
      <w:r>
        <w:rPr>
          <w:rStyle w:val="CharStyle982"/>
        </w:rPr>
        <w:t xml:space="preserve">финансиране в </w:t>
      </w:r>
      <w:r>
        <w:rPr>
          <w:rStyle w:val="CharStyle770"/>
        </w:rPr>
        <w:t xml:space="preserve">конкурс „ИДЕИ” </w:t>
      </w:r>
      <w:r>
        <w:rPr>
          <w:rStyle w:val="CharStyle982"/>
        </w:rPr>
        <w:t xml:space="preserve">е </w:t>
      </w:r>
      <w:r>
        <w:rPr>
          <w:rStyle w:val="CharStyle770"/>
        </w:rPr>
        <w:t xml:space="preserve">предвидено максимално възнаграждение </w:t>
      </w:r>
      <w:r>
        <w:rPr>
          <w:rStyle w:val="CharStyle982"/>
        </w:rPr>
        <w:t xml:space="preserve">за членовете на научния </w:t>
      </w:r>
      <w:r>
        <w:rPr>
          <w:rStyle w:val="CharStyle770"/>
        </w:rPr>
        <w:t xml:space="preserve">екип </w:t>
      </w:r>
      <w:r>
        <w:rPr>
          <w:rStyle w:val="CharStyle982"/>
        </w:rPr>
        <w:t xml:space="preserve">до 35 </w:t>
      </w:r>
      <w:r>
        <w:rPr>
          <w:rStyle w:val="CharStyle273"/>
        </w:rPr>
        <w:t>%</w:t>
      </w:r>
      <w:r>
        <w:rPr>
          <w:rStyle w:val="CharStyle770"/>
        </w:rPr>
        <w:t xml:space="preserve"> </w:t>
      </w:r>
      <w:r>
        <w:rPr>
          <w:rStyle w:val="CharStyle982"/>
        </w:rPr>
        <w:t xml:space="preserve">от годишната цена на договора, в </w:t>
      </w:r>
      <w:r>
        <w:rPr>
          <w:rStyle w:val="CharStyle770"/>
        </w:rPr>
        <w:t xml:space="preserve">случай, </w:t>
      </w:r>
      <w:r>
        <w:rPr>
          <w:rStyle w:val="CharStyle982"/>
        </w:rPr>
        <w:t xml:space="preserve">че поне една трета от състава му са </w:t>
      </w:r>
      <w:r>
        <w:rPr>
          <w:rStyle w:val="CharStyle770"/>
        </w:rPr>
        <w:t xml:space="preserve">докторанти и/или млади </w:t>
      </w:r>
      <w:r>
        <w:rPr>
          <w:rStyle w:val="CharStyle982"/>
        </w:rPr>
        <w:t xml:space="preserve">учени. Регламентираното с чл. 6, ал. </w:t>
      </w:r>
      <w:r>
        <w:rPr>
          <w:rStyle w:val="CharStyle770"/>
        </w:rPr>
        <w:t xml:space="preserve">2, </w:t>
      </w:r>
      <w:r>
        <w:rPr>
          <w:rStyle w:val="CharStyle982"/>
        </w:rPr>
        <w:t xml:space="preserve">т. 1 от сключения договор, </w:t>
      </w:r>
      <w:r>
        <w:rPr>
          <w:rStyle w:val="CharStyle770"/>
        </w:rPr>
        <w:t xml:space="preserve">възнаграждение </w:t>
      </w:r>
      <w:r>
        <w:rPr>
          <w:rStyle w:val="CharStyle982"/>
        </w:rPr>
        <w:t xml:space="preserve">на </w:t>
      </w:r>
      <w:r>
        <w:rPr>
          <w:rStyle w:val="CharStyle770"/>
        </w:rPr>
        <w:t xml:space="preserve">членовете </w:t>
      </w:r>
      <w:r>
        <w:rPr>
          <w:rStyle w:val="CharStyle982"/>
        </w:rPr>
        <w:t xml:space="preserve">на научния екип е в </w:t>
      </w:r>
      <w:r>
        <w:rPr>
          <w:rStyle w:val="CharStyle770"/>
        </w:rPr>
        <w:t xml:space="preserve">съответствие </w:t>
      </w:r>
      <w:r>
        <w:rPr>
          <w:rStyle w:val="CharStyle982"/>
        </w:rPr>
        <w:t xml:space="preserve">със заложеното в </w:t>
      </w:r>
      <w:r>
        <w:rPr>
          <w:rStyle w:val="CharStyle770"/>
        </w:rPr>
        <w:t xml:space="preserve">одобрената от Изпълнителния </w:t>
      </w:r>
      <w:r>
        <w:rPr>
          <w:rStyle w:val="CharStyle982"/>
        </w:rPr>
        <w:t xml:space="preserve">съвет на </w:t>
      </w:r>
      <w:r>
        <w:rPr>
          <w:rStyle w:val="CharStyle770"/>
        </w:rPr>
        <w:t xml:space="preserve">Фонда, Методика и </w:t>
      </w:r>
      <w:r>
        <w:rPr>
          <w:rStyle w:val="CharStyle982"/>
        </w:rPr>
        <w:t xml:space="preserve">в структурно </w:t>
      </w:r>
      <w:r>
        <w:rPr>
          <w:rStyle w:val="CharStyle770"/>
        </w:rPr>
        <w:t xml:space="preserve">отношение </w:t>
      </w:r>
      <w:r>
        <w:rPr>
          <w:rStyle w:val="CharStyle982"/>
        </w:rPr>
        <w:t xml:space="preserve">представлява 35 </w:t>
      </w:r>
      <w:r>
        <w:rPr>
          <w:rStyle w:val="CharStyle273"/>
        </w:rPr>
        <w:t>%</w:t>
      </w:r>
      <w:r>
        <w:rPr>
          <w:rStyle w:val="CharStyle770"/>
        </w:rPr>
        <w:t xml:space="preserve"> </w:t>
      </w:r>
      <w:r>
        <w:rPr>
          <w:rStyle w:val="CharStyle982"/>
        </w:rPr>
        <w:t xml:space="preserve">от годишната цена на </w:t>
      </w:r>
      <w:r>
        <w:rPr>
          <w:rStyle w:val="CharStyle770"/>
        </w:rPr>
        <w:t xml:space="preserve">договора. </w:t>
      </w:r>
      <w:r>
        <w:rPr>
          <w:rStyle w:val="CharStyle982"/>
        </w:rPr>
        <w:t xml:space="preserve">Видно от </w:t>
      </w:r>
      <w:r>
        <w:rPr>
          <w:rStyle w:val="CharStyle770"/>
        </w:rPr>
        <w:t xml:space="preserve">Приложение № </w:t>
      </w:r>
      <w:r>
        <w:rPr>
          <w:rStyle w:val="CharStyle982"/>
        </w:rPr>
        <w:t xml:space="preserve">3 „Финансов </w:t>
      </w:r>
      <w:r>
        <w:rPr>
          <w:rStyle w:val="CharStyle770"/>
        </w:rPr>
        <w:t xml:space="preserve">план”, представляващо </w:t>
      </w:r>
      <w:r>
        <w:rPr>
          <w:rStyle w:val="CharStyle982"/>
        </w:rPr>
        <w:t xml:space="preserve">неразделна част </w:t>
      </w:r>
      <w:r>
        <w:rPr>
          <w:rStyle w:val="CharStyle770"/>
        </w:rPr>
        <w:t xml:space="preserve">от договора, предвидената </w:t>
      </w:r>
      <w:r>
        <w:rPr>
          <w:rStyle w:val="CharStyle982"/>
        </w:rPr>
        <w:t xml:space="preserve">за </w:t>
      </w:r>
      <w:r>
        <w:rPr>
          <w:rStyle w:val="CharStyle770"/>
        </w:rPr>
        <w:t xml:space="preserve">възнаграждение на членовете </w:t>
      </w:r>
      <w:r>
        <w:rPr>
          <w:rStyle w:val="CharStyle982"/>
        </w:rPr>
        <w:t xml:space="preserve">на </w:t>
      </w:r>
      <w:r>
        <w:rPr>
          <w:rStyle w:val="CharStyle770"/>
        </w:rPr>
        <w:t xml:space="preserve">колектива сума </w:t>
      </w:r>
      <w:r>
        <w:rPr>
          <w:rStyle w:val="CharStyle982"/>
        </w:rPr>
        <w:t xml:space="preserve">е в </w:t>
      </w:r>
      <w:r>
        <w:rPr>
          <w:rStyle w:val="CharStyle770"/>
        </w:rPr>
        <w:t xml:space="preserve">размер </w:t>
      </w:r>
      <w:r>
        <w:rPr>
          <w:rStyle w:val="CharStyle982"/>
        </w:rPr>
        <w:t xml:space="preserve">на 28 000 лева, </w:t>
      </w:r>
      <w:r>
        <w:rPr>
          <w:rStyle w:val="CharStyle770"/>
        </w:rPr>
        <w:t xml:space="preserve">която </w:t>
      </w:r>
      <w:r>
        <w:rPr>
          <w:rStyle w:val="CharStyle982"/>
        </w:rPr>
        <w:t xml:space="preserve">изразена </w:t>
      </w:r>
      <w:r>
        <w:rPr>
          <w:rStyle w:val="CharStyle770"/>
        </w:rPr>
        <w:t xml:space="preserve">процентно спрямо годишната </w:t>
      </w:r>
      <w:r>
        <w:rPr>
          <w:rStyle w:val="CharStyle982"/>
        </w:rPr>
        <w:t xml:space="preserve">цена на </w:t>
      </w:r>
      <w:r>
        <w:rPr>
          <w:rStyle w:val="CharStyle770"/>
        </w:rPr>
        <w:t xml:space="preserve">договора </w:t>
      </w:r>
      <w:r>
        <w:rPr>
          <w:rStyle w:val="CharStyle982"/>
        </w:rPr>
        <w:t xml:space="preserve">/75 000 </w:t>
      </w:r>
      <w:r>
        <w:rPr>
          <w:rStyle w:val="CharStyle770"/>
        </w:rPr>
        <w:t xml:space="preserve">лева/, представлява 37.33 </w:t>
      </w:r>
      <w:r>
        <w:rPr>
          <w:rStyle w:val="CharStyle982"/>
        </w:rPr>
        <w:t>% от същата.</w:t>
      </w:r>
    </w:p>
    <w:p>
      <w:pPr>
        <w:pStyle w:val="Style68"/>
        <w:widowControl w:val="0"/>
        <w:keepNext w:val="0"/>
        <w:keepLines w:val="0"/>
        <w:shd w:val="clear" w:color="auto" w:fill="auto"/>
        <w:bidi w:val="0"/>
        <w:jc w:val="both"/>
        <w:spacing w:before="0" w:after="0"/>
        <w:ind w:left="20" w:right="20" w:firstLine="720"/>
      </w:pPr>
      <w:r>
        <w:rPr>
          <w:rStyle w:val="CharStyle982"/>
        </w:rPr>
        <w:t xml:space="preserve">С чл. 29, ал. </w:t>
      </w:r>
      <w:r>
        <w:rPr>
          <w:rStyle w:val="CharStyle770"/>
        </w:rPr>
        <w:t xml:space="preserve">1 </w:t>
      </w:r>
      <w:r>
        <w:rPr>
          <w:rStyle w:val="CharStyle982"/>
        </w:rPr>
        <w:t xml:space="preserve">от Закона </w:t>
      </w:r>
      <w:r>
        <w:rPr>
          <w:rStyle w:val="CharStyle770"/>
        </w:rPr>
        <w:t xml:space="preserve">за </w:t>
      </w:r>
      <w:r>
        <w:rPr>
          <w:rStyle w:val="CharStyle982"/>
        </w:rPr>
        <w:t xml:space="preserve">насърчаване на </w:t>
      </w:r>
      <w:r>
        <w:rPr>
          <w:rStyle w:val="CharStyle770"/>
        </w:rPr>
        <w:t xml:space="preserve">научните изследвания </w:t>
      </w:r>
      <w:r>
        <w:rPr>
          <w:rStyle w:val="CharStyle982"/>
        </w:rPr>
        <w:t xml:space="preserve">е </w:t>
      </w:r>
      <w:r>
        <w:rPr>
          <w:rStyle w:val="CharStyle770"/>
        </w:rPr>
        <w:t xml:space="preserve">регламентирано, </w:t>
      </w:r>
      <w:r>
        <w:rPr>
          <w:rStyle w:val="CharStyle982"/>
        </w:rPr>
        <w:t xml:space="preserve">че </w:t>
      </w:r>
      <w:r>
        <w:rPr>
          <w:rStyle w:val="CharStyle770"/>
        </w:rPr>
        <w:t xml:space="preserve">Изпълнителния </w:t>
      </w:r>
      <w:r>
        <w:rPr>
          <w:rStyle w:val="CharStyle982"/>
        </w:rPr>
        <w:t xml:space="preserve">съвет </w:t>
      </w:r>
      <w:r>
        <w:rPr>
          <w:rStyle w:val="CharStyle770"/>
        </w:rPr>
        <w:t xml:space="preserve">определя </w:t>
      </w:r>
      <w:r>
        <w:rPr>
          <w:rStyle w:val="CharStyle982"/>
        </w:rPr>
        <w:t xml:space="preserve">в рамките </w:t>
      </w:r>
      <w:r>
        <w:rPr>
          <w:rStyle w:val="CharStyle770"/>
        </w:rPr>
        <w:t xml:space="preserve">на общия размер </w:t>
      </w:r>
      <w:r>
        <w:rPr>
          <w:rStyle w:val="CharStyle982"/>
        </w:rPr>
        <w:t xml:space="preserve">на </w:t>
      </w:r>
      <w:r>
        <w:rPr>
          <w:rStyle w:val="CharStyle770"/>
        </w:rPr>
        <w:t xml:space="preserve">финансовите средства по конкурса, </w:t>
      </w:r>
      <w:r>
        <w:rPr>
          <w:rStyle w:val="CharStyle982"/>
        </w:rPr>
        <w:t xml:space="preserve">кои от проектите ще получат </w:t>
      </w:r>
      <w:r>
        <w:rPr>
          <w:rStyle w:val="CharStyle770"/>
        </w:rPr>
        <w:t xml:space="preserve">финансиране </w:t>
      </w:r>
      <w:r>
        <w:rPr>
          <w:rStyle w:val="CharStyle982"/>
        </w:rPr>
        <w:t xml:space="preserve">и неговия </w:t>
      </w:r>
      <w:r>
        <w:rPr>
          <w:rStyle w:val="CharStyle770"/>
        </w:rPr>
        <w:t xml:space="preserve">размер. Съгласно </w:t>
      </w:r>
      <w:r>
        <w:rPr>
          <w:rStyle w:val="CharStyle982"/>
        </w:rPr>
        <w:t xml:space="preserve">чл. 29, ал. </w:t>
      </w:r>
      <w:r>
        <w:rPr>
          <w:rStyle w:val="CharStyle770"/>
        </w:rPr>
        <w:t>2</w:t>
      </w:r>
    </w:p>
    <w:p>
      <w:pPr>
        <w:pStyle w:val="Style68"/>
        <w:widowControl w:val="0"/>
        <w:keepNext w:val="0"/>
        <w:keepLines w:val="0"/>
        <w:shd w:val="clear" w:color="auto" w:fill="auto"/>
        <w:bidi w:val="0"/>
        <w:jc w:val="both"/>
        <w:spacing w:before="0" w:after="0"/>
        <w:ind w:left="20" w:right="20" w:firstLine="0"/>
      </w:pPr>
      <w:r>
        <w:rPr>
          <w:rStyle w:val="CharStyle982"/>
        </w:rPr>
        <w:t xml:space="preserve">от </w:t>
      </w:r>
      <w:r>
        <w:rPr>
          <w:rStyle w:val="CharStyle770"/>
        </w:rPr>
        <w:t xml:space="preserve">посочения нормативен </w:t>
      </w:r>
      <w:r>
        <w:rPr>
          <w:rStyle w:val="CharStyle982"/>
        </w:rPr>
        <w:t xml:space="preserve">акт, </w:t>
      </w:r>
      <w:r>
        <w:rPr>
          <w:rStyle w:val="CharStyle770"/>
        </w:rPr>
        <w:t xml:space="preserve">управителят </w:t>
      </w:r>
      <w:r>
        <w:rPr>
          <w:rStyle w:val="CharStyle982"/>
        </w:rPr>
        <w:t xml:space="preserve">на Фонда </w:t>
      </w:r>
      <w:r>
        <w:rPr>
          <w:rStyle w:val="CharStyle770"/>
        </w:rPr>
        <w:t xml:space="preserve">сключва </w:t>
      </w:r>
      <w:r>
        <w:rPr>
          <w:rStyle w:val="CharStyle982"/>
        </w:rPr>
        <w:t xml:space="preserve">договор, в </w:t>
      </w:r>
      <w:r>
        <w:rPr>
          <w:rStyle w:val="CharStyle770"/>
        </w:rPr>
        <w:t xml:space="preserve">който </w:t>
      </w:r>
      <w:r>
        <w:rPr>
          <w:rStyle w:val="CharStyle982"/>
        </w:rPr>
        <w:t xml:space="preserve">се определят </w:t>
      </w:r>
      <w:r>
        <w:rPr>
          <w:rStyle w:val="CharStyle770"/>
        </w:rPr>
        <w:t xml:space="preserve">условията </w:t>
      </w:r>
      <w:r>
        <w:rPr>
          <w:rStyle w:val="CharStyle982"/>
        </w:rPr>
        <w:t xml:space="preserve">за </w:t>
      </w:r>
      <w:r>
        <w:rPr>
          <w:rStyle w:val="CharStyle770"/>
        </w:rPr>
        <w:t xml:space="preserve">финансиране </w:t>
      </w:r>
      <w:r>
        <w:rPr>
          <w:rStyle w:val="CharStyle982"/>
        </w:rPr>
        <w:t xml:space="preserve">и </w:t>
      </w:r>
      <w:r>
        <w:rPr>
          <w:rStyle w:val="CharStyle770"/>
        </w:rPr>
        <w:t xml:space="preserve">изпълнение </w:t>
      </w:r>
      <w:r>
        <w:rPr>
          <w:rStyle w:val="CharStyle982"/>
        </w:rPr>
        <w:t xml:space="preserve">на проекта. </w:t>
      </w:r>
      <w:r>
        <w:rPr>
          <w:rStyle w:val="CharStyle770"/>
        </w:rPr>
        <w:t xml:space="preserve">Предвид изложеното, </w:t>
      </w:r>
      <w:r>
        <w:rPr>
          <w:rStyle w:val="CharStyle982"/>
        </w:rPr>
        <w:t xml:space="preserve">при </w:t>
      </w:r>
      <w:r>
        <w:rPr>
          <w:rStyle w:val="CharStyle770"/>
        </w:rPr>
        <w:t xml:space="preserve">сключването </w:t>
      </w:r>
      <w:r>
        <w:rPr>
          <w:rStyle w:val="CharStyle982"/>
        </w:rPr>
        <w:t xml:space="preserve">на договор за </w:t>
      </w:r>
      <w:r>
        <w:rPr>
          <w:rStyle w:val="CharStyle770"/>
        </w:rPr>
        <w:t xml:space="preserve">финансиране. Управителят </w:t>
      </w:r>
      <w:r>
        <w:rPr>
          <w:rStyle w:val="CharStyle982"/>
        </w:rPr>
        <w:t xml:space="preserve">на Фонд </w:t>
      </w:r>
      <w:r>
        <w:rPr>
          <w:rStyle w:val="CharStyle770"/>
        </w:rPr>
        <w:t>„Научни изследвания'</w:t>
      </w:r>
      <w:r>
        <w:rPr>
          <w:rStyle w:val="CharStyle770"/>
          <w:vertAlign w:val="superscript"/>
        </w:rPr>
        <w:t>5</w:t>
      </w:r>
      <w:r>
        <w:rPr>
          <w:rStyle w:val="CharStyle770"/>
        </w:rPr>
        <w:t xml:space="preserve"> следва </w:t>
      </w:r>
      <w:r>
        <w:rPr>
          <w:rStyle w:val="CharStyle982"/>
        </w:rPr>
        <w:t xml:space="preserve">да </w:t>
      </w:r>
      <w:r>
        <w:rPr>
          <w:rStyle w:val="CharStyle770"/>
        </w:rPr>
        <w:t xml:space="preserve">съобразява клаузите </w:t>
      </w:r>
      <w:r>
        <w:rPr>
          <w:rStyle w:val="CharStyle982"/>
        </w:rPr>
        <w:t xml:space="preserve">на същия с </w:t>
      </w:r>
      <w:r>
        <w:rPr>
          <w:rStyle w:val="CharStyle770"/>
        </w:rPr>
        <w:t xml:space="preserve">одобрената </w:t>
      </w:r>
      <w:r>
        <w:rPr>
          <w:rStyle w:val="CharStyle982"/>
        </w:rPr>
        <w:t xml:space="preserve">от </w:t>
      </w:r>
      <w:r>
        <w:rPr>
          <w:rStyle w:val="CharStyle770"/>
        </w:rPr>
        <w:t xml:space="preserve">Изпълнителния съвет Методика, </w:t>
      </w:r>
      <w:r>
        <w:rPr>
          <w:rStyle w:val="CharStyle982"/>
        </w:rPr>
        <w:t xml:space="preserve">съгласно която </w:t>
      </w:r>
      <w:r>
        <w:rPr>
          <w:rStyle w:val="CharStyle770"/>
        </w:rPr>
        <w:t xml:space="preserve">допустимият размер </w:t>
      </w:r>
      <w:r>
        <w:rPr>
          <w:rStyle w:val="CharStyle982"/>
        </w:rPr>
        <w:t xml:space="preserve">на </w:t>
      </w:r>
      <w:r>
        <w:rPr>
          <w:rStyle w:val="CharStyle770"/>
        </w:rPr>
        <w:t xml:space="preserve">средствата </w:t>
      </w:r>
      <w:r>
        <w:rPr>
          <w:rStyle w:val="CharStyle982"/>
        </w:rPr>
        <w:t xml:space="preserve">за възнаграждение на </w:t>
      </w:r>
      <w:r>
        <w:rPr>
          <w:rStyle w:val="CharStyle770"/>
        </w:rPr>
        <w:t xml:space="preserve">научния колектив </w:t>
      </w:r>
      <w:r>
        <w:rPr>
          <w:rStyle w:val="CharStyle982"/>
        </w:rPr>
        <w:t xml:space="preserve">по </w:t>
      </w:r>
      <w:r>
        <w:rPr>
          <w:rStyle w:val="CharStyle770"/>
        </w:rPr>
        <w:t xml:space="preserve">проекта </w:t>
      </w:r>
      <w:r>
        <w:rPr>
          <w:rStyle w:val="CharStyle982"/>
        </w:rPr>
        <w:t xml:space="preserve">е до 35 </w:t>
      </w:r>
      <w:r>
        <w:rPr>
          <w:rStyle w:val="CharStyle770"/>
        </w:rPr>
        <w:t xml:space="preserve">% </w:t>
      </w:r>
      <w:r>
        <w:rPr>
          <w:rStyle w:val="CharStyle982"/>
        </w:rPr>
        <w:t xml:space="preserve">от годишната цена на </w:t>
      </w:r>
      <w:r>
        <w:rPr>
          <w:rStyle w:val="CharStyle770"/>
        </w:rPr>
        <w:t xml:space="preserve">договора. Посоченото е регламентирано </w:t>
      </w:r>
      <w:r>
        <w:rPr>
          <w:rStyle w:val="CharStyle982"/>
        </w:rPr>
        <w:t xml:space="preserve">и с чл. 35, </w:t>
      </w:r>
      <w:r>
        <w:rPr>
          <w:rStyle w:val="CharStyle770"/>
        </w:rPr>
        <w:t xml:space="preserve">ал. </w:t>
      </w:r>
      <w:r>
        <w:rPr>
          <w:rStyle w:val="CharStyle982"/>
        </w:rPr>
        <w:t>2. т. 1 от ПФНИ.</w:t>
      </w:r>
    </w:p>
    <w:p>
      <w:pPr>
        <w:pStyle w:val="Style26"/>
        <w:widowControl w:val="0"/>
        <w:keepNext w:val="0"/>
        <w:keepLines w:val="0"/>
        <w:shd w:val="clear" w:color="auto" w:fill="auto"/>
        <w:bidi w:val="0"/>
        <w:spacing w:before="0" w:after="0"/>
        <w:ind w:left="20" w:right="20" w:firstLine="720"/>
      </w:pPr>
      <w:r>
        <w:rPr>
          <w:rStyle w:val="CharStyle842"/>
        </w:rPr>
        <w:t xml:space="preserve">Допустимият </w:t>
      </w:r>
      <w:r>
        <w:rPr>
          <w:rStyle w:val="CharStyle964"/>
        </w:rPr>
        <w:t xml:space="preserve">годишен размер на </w:t>
      </w:r>
      <w:r>
        <w:rPr>
          <w:rStyle w:val="CharStyle842"/>
        </w:rPr>
        <w:t xml:space="preserve">средствата </w:t>
      </w:r>
      <w:r>
        <w:rPr>
          <w:rStyle w:val="CharStyle964"/>
        </w:rPr>
        <w:t xml:space="preserve">за </w:t>
      </w:r>
      <w:r>
        <w:rPr>
          <w:rStyle w:val="CharStyle842"/>
        </w:rPr>
        <w:t xml:space="preserve">възнаграждение </w:t>
      </w:r>
      <w:r>
        <w:rPr>
          <w:rStyle w:val="CharStyle964"/>
        </w:rPr>
        <w:t xml:space="preserve">на научния колектив, </w:t>
      </w:r>
      <w:r>
        <w:rPr>
          <w:rStyle w:val="CharStyle842"/>
        </w:rPr>
        <w:t xml:space="preserve">изпълняващ </w:t>
      </w:r>
      <w:r>
        <w:rPr>
          <w:rStyle w:val="CharStyle964"/>
        </w:rPr>
        <w:t xml:space="preserve">проекта по реда и условията на одобрената от ИС на Фонда, </w:t>
      </w:r>
      <w:r>
        <w:rPr>
          <w:rStyle w:val="CharStyle842"/>
        </w:rPr>
        <w:t xml:space="preserve">Методика </w:t>
      </w:r>
      <w:r>
        <w:rPr>
          <w:rStyle w:val="CharStyle964"/>
        </w:rPr>
        <w:t xml:space="preserve">е в размер на 26 250 лв. Установи се, че в нарушение </w:t>
      </w:r>
      <w:r>
        <w:rPr>
          <w:rStyle w:val="CharStyle842"/>
        </w:rPr>
        <w:t xml:space="preserve">на </w:t>
      </w:r>
      <w:r>
        <w:rPr>
          <w:rStyle w:val="CharStyle964"/>
        </w:rPr>
        <w:t xml:space="preserve">одобрената от </w:t>
      </w:r>
      <w:r>
        <w:rPr>
          <w:rStyle w:val="CharStyle842"/>
        </w:rPr>
        <w:t xml:space="preserve">Изпълнителния </w:t>
      </w:r>
      <w:r>
        <w:rPr>
          <w:rStyle w:val="CharStyle964"/>
        </w:rPr>
        <w:t>съвет на Фонда,</w:t>
      </w:r>
    </w:p>
    <w:p>
      <w:pPr>
        <w:pStyle w:val="Style68"/>
        <w:widowControl w:val="0"/>
        <w:keepNext w:val="0"/>
        <w:keepLines w:val="0"/>
        <w:shd w:val="clear" w:color="auto" w:fill="auto"/>
        <w:bidi w:val="0"/>
        <w:jc w:val="both"/>
        <w:spacing w:before="0" w:after="0"/>
        <w:ind w:left="20" w:right="20" w:firstLine="0"/>
      </w:pPr>
      <w:r>
        <w:rPr>
          <w:rStyle w:val="CharStyle770"/>
        </w:rPr>
        <w:t xml:space="preserve">Методика и чл. 35, ал. 2, т. 1 от ПФНИ, проф, дфн </w:t>
      </w:r>
      <w:r>
        <w:rPr>
          <w:rStyle w:val="CharStyle982"/>
        </w:rPr>
        <w:t xml:space="preserve">А. </w:t>
      </w:r>
      <w:r>
        <w:rPr>
          <w:rStyle w:val="CharStyle770"/>
        </w:rPr>
        <w:t xml:space="preserve">Герджиков, в качеството си на управител </w:t>
      </w:r>
      <w:r>
        <w:rPr>
          <w:rStyle w:val="CharStyle982"/>
        </w:rPr>
        <w:t xml:space="preserve">на Фонда е </w:t>
      </w:r>
      <w:r>
        <w:rPr>
          <w:rStyle w:val="CharStyle770"/>
        </w:rPr>
        <w:t xml:space="preserve">договорил изплащане </w:t>
      </w:r>
      <w:r>
        <w:rPr>
          <w:rStyle w:val="CharStyle982"/>
        </w:rPr>
        <w:t xml:space="preserve">на </w:t>
      </w:r>
      <w:r>
        <w:rPr>
          <w:rStyle w:val="CharStyle770"/>
        </w:rPr>
        <w:t xml:space="preserve">възнаграждения </w:t>
      </w:r>
      <w:r>
        <w:rPr>
          <w:rStyle w:val="CharStyle982"/>
        </w:rPr>
        <w:t xml:space="preserve">на научния </w:t>
      </w:r>
      <w:r>
        <w:rPr>
          <w:rStyle w:val="CharStyle770"/>
        </w:rPr>
        <w:t xml:space="preserve">колектив, изпълняващ </w:t>
      </w:r>
      <w:r>
        <w:rPr>
          <w:rStyle w:val="CharStyle982"/>
        </w:rPr>
        <w:t xml:space="preserve">проекта за сума в размер на 28 000 лева, която в </w:t>
      </w:r>
      <w:r>
        <w:rPr>
          <w:rStyle w:val="CharStyle770"/>
        </w:rPr>
        <w:t xml:space="preserve">относителен дял спрямо </w:t>
      </w:r>
      <w:r>
        <w:rPr>
          <w:rStyle w:val="CharStyle982"/>
        </w:rPr>
        <w:t xml:space="preserve">общия размер на средствата за изпълнение на втори </w:t>
      </w:r>
      <w:r>
        <w:rPr>
          <w:rStyle w:val="CharStyle770"/>
        </w:rPr>
        <w:t xml:space="preserve">етап </w:t>
      </w:r>
      <w:r>
        <w:rPr>
          <w:rStyle w:val="CharStyle982"/>
        </w:rPr>
        <w:t xml:space="preserve">на договора /75 000 лв./ представлява 37,33 </w:t>
      </w:r>
      <w:r>
        <w:rPr>
          <w:rStyle w:val="CharStyle770"/>
        </w:rPr>
        <w:t xml:space="preserve">%. </w:t>
      </w:r>
      <w:r>
        <w:rPr>
          <w:rStyle w:val="CharStyle982"/>
        </w:rPr>
        <w:t>Видно</w:t>
      </w:r>
    </w:p>
    <w:p>
      <w:pPr>
        <w:pStyle w:val="Style68"/>
        <w:widowControl w:val="0"/>
        <w:keepNext w:val="0"/>
        <w:keepLines w:val="0"/>
        <w:shd w:val="clear" w:color="auto" w:fill="auto"/>
        <w:bidi w:val="0"/>
        <w:jc w:val="both"/>
        <w:spacing w:before="0" w:after="0"/>
        <w:ind w:left="20" w:right="20" w:firstLine="0"/>
      </w:pPr>
      <w:r>
        <w:rPr>
          <w:rStyle w:val="CharStyle982"/>
        </w:rPr>
        <w:t xml:space="preserve">от </w:t>
      </w:r>
      <w:r>
        <w:rPr>
          <w:rStyle w:val="CharStyle770"/>
        </w:rPr>
        <w:t xml:space="preserve">изложеното, </w:t>
      </w:r>
      <w:r>
        <w:rPr>
          <w:rStyle w:val="CharStyle982"/>
        </w:rPr>
        <w:t xml:space="preserve">проф. </w:t>
      </w:r>
      <w:r>
        <w:rPr>
          <w:rStyle w:val="CharStyle770"/>
        </w:rPr>
        <w:t xml:space="preserve">Герджиков, </w:t>
      </w:r>
      <w:r>
        <w:rPr>
          <w:rStyle w:val="CharStyle982"/>
        </w:rPr>
        <w:t xml:space="preserve">в </w:t>
      </w:r>
      <w:r>
        <w:rPr>
          <w:rStyle w:val="CharStyle770"/>
        </w:rPr>
        <w:t xml:space="preserve">качеството </w:t>
      </w:r>
      <w:r>
        <w:rPr>
          <w:rStyle w:val="CharStyle982"/>
        </w:rPr>
        <w:t xml:space="preserve">си на </w:t>
      </w:r>
      <w:r>
        <w:rPr>
          <w:rStyle w:val="CharStyle770"/>
        </w:rPr>
        <w:t xml:space="preserve">управител </w:t>
      </w:r>
      <w:r>
        <w:rPr>
          <w:rStyle w:val="CharStyle982"/>
        </w:rPr>
        <w:t xml:space="preserve">на Фонда, </w:t>
      </w:r>
      <w:r>
        <w:rPr>
          <w:rStyle w:val="CharStyle770"/>
        </w:rPr>
        <w:t xml:space="preserve">е </w:t>
      </w:r>
      <w:r>
        <w:rPr>
          <w:rStyle w:val="CharStyle982"/>
        </w:rPr>
        <w:t xml:space="preserve">договорил средства за </w:t>
      </w:r>
      <w:r>
        <w:rPr>
          <w:rStyle w:val="CharStyle770"/>
        </w:rPr>
        <w:t xml:space="preserve">възнаграждение </w:t>
      </w:r>
      <w:r>
        <w:rPr>
          <w:rStyle w:val="CharStyle982"/>
        </w:rPr>
        <w:t xml:space="preserve">на </w:t>
      </w:r>
      <w:r>
        <w:rPr>
          <w:rStyle w:val="CharStyle770"/>
        </w:rPr>
        <w:t xml:space="preserve">членовете </w:t>
      </w:r>
      <w:r>
        <w:rPr>
          <w:rStyle w:val="CharStyle982"/>
        </w:rPr>
        <w:t xml:space="preserve">на </w:t>
      </w:r>
      <w:r>
        <w:rPr>
          <w:rStyle w:val="CharStyle770"/>
        </w:rPr>
        <w:t xml:space="preserve">колектива, работещи </w:t>
      </w:r>
      <w:r>
        <w:rPr>
          <w:rStyle w:val="CharStyle982"/>
        </w:rPr>
        <w:t xml:space="preserve">по </w:t>
      </w:r>
      <w:r>
        <w:rPr>
          <w:rStyle w:val="CharStyle770"/>
        </w:rPr>
        <w:t xml:space="preserve">проекта, </w:t>
      </w:r>
      <w:r>
        <w:rPr>
          <w:rStyle w:val="CharStyle982"/>
        </w:rPr>
        <w:t xml:space="preserve">надвишаващи със </w:t>
      </w:r>
      <w:r>
        <w:rPr>
          <w:rStyle w:val="CharStyle770"/>
        </w:rPr>
        <w:t xml:space="preserve">сума </w:t>
      </w:r>
      <w:r>
        <w:rPr>
          <w:rStyle w:val="CharStyle982"/>
        </w:rPr>
        <w:t xml:space="preserve">в </w:t>
      </w:r>
      <w:r>
        <w:rPr>
          <w:rStyle w:val="CharStyle770"/>
        </w:rPr>
        <w:t xml:space="preserve">размер </w:t>
      </w:r>
      <w:r>
        <w:rPr>
          <w:rStyle w:val="CharStyle982"/>
        </w:rPr>
        <w:t xml:space="preserve">на 1 750 лева максимално </w:t>
      </w:r>
      <w:r>
        <w:rPr>
          <w:rStyle w:val="CharStyle770"/>
        </w:rPr>
        <w:t xml:space="preserve">допустимите, определени </w:t>
      </w:r>
      <w:r>
        <w:rPr>
          <w:rStyle w:val="CharStyle982"/>
        </w:rPr>
        <w:t xml:space="preserve">с Методиката от </w:t>
      </w:r>
      <w:r>
        <w:rPr>
          <w:rStyle w:val="CharStyle770"/>
        </w:rPr>
        <w:t xml:space="preserve">Изпълнителния </w:t>
      </w:r>
      <w:r>
        <w:rPr>
          <w:rStyle w:val="CharStyle982"/>
        </w:rPr>
        <w:t>съвет на Фонда.</w:t>
      </w:r>
    </w:p>
    <w:p>
      <w:pPr>
        <w:pStyle w:val="Style26"/>
        <w:widowControl w:val="0"/>
        <w:keepNext w:val="0"/>
        <w:keepLines w:val="0"/>
        <w:shd w:val="clear" w:color="auto" w:fill="auto"/>
        <w:bidi w:val="0"/>
        <w:spacing w:before="0" w:after="0"/>
        <w:ind w:left="20" w:right="20" w:firstLine="720"/>
      </w:pPr>
      <w:r>
        <w:rPr>
          <w:rStyle w:val="CharStyle842"/>
        </w:rPr>
        <w:t xml:space="preserve">Видно, със сключването </w:t>
      </w:r>
      <w:r>
        <w:rPr>
          <w:rStyle w:val="CharStyle964"/>
        </w:rPr>
        <w:t xml:space="preserve">на Договор </w:t>
      </w:r>
      <w:r>
        <w:rPr>
          <w:rStyle w:val="CharStyle842"/>
        </w:rPr>
        <w:t xml:space="preserve">№ </w:t>
      </w:r>
      <w:r>
        <w:rPr>
          <w:rStyle w:val="CharStyle964"/>
        </w:rPr>
        <w:t xml:space="preserve">ДИД 02/20/17.12.2009 </w:t>
      </w:r>
      <w:r>
        <w:rPr>
          <w:rStyle w:val="CharStyle842"/>
        </w:rPr>
        <w:t xml:space="preserve">г. </w:t>
      </w:r>
      <w:r>
        <w:rPr>
          <w:rStyle w:val="CharStyle964"/>
        </w:rPr>
        <w:t xml:space="preserve">с </w:t>
      </w:r>
      <w:r>
        <w:rPr>
          <w:rStyle w:val="CharStyle842"/>
        </w:rPr>
        <w:t xml:space="preserve">предмет: </w:t>
      </w:r>
      <w:r>
        <w:rPr>
          <w:rStyle w:val="CharStyle964"/>
        </w:rPr>
        <w:t xml:space="preserve">„Финансиране на </w:t>
      </w:r>
      <w:r>
        <w:rPr>
          <w:rStyle w:val="CharStyle842"/>
        </w:rPr>
        <w:t xml:space="preserve">научно - изследователски </w:t>
      </w:r>
      <w:r>
        <w:rPr>
          <w:rStyle w:val="CharStyle964"/>
        </w:rPr>
        <w:t xml:space="preserve">проект с </w:t>
      </w:r>
      <w:r>
        <w:rPr>
          <w:rStyle w:val="CharStyle842"/>
        </w:rPr>
        <w:t xml:space="preserve">№ </w:t>
      </w:r>
      <w:r>
        <w:rPr>
          <w:rStyle w:val="CharStyle964"/>
        </w:rPr>
        <w:t xml:space="preserve">ГО_09_0080 с тема: </w:t>
      </w:r>
      <w:r>
        <w:rPr>
          <w:rStyle w:val="CharStyle842"/>
        </w:rPr>
        <w:t xml:space="preserve">„Моделиране </w:t>
      </w:r>
      <w:r>
        <w:rPr>
          <w:rStyle w:val="CharStyle964"/>
        </w:rPr>
        <w:t xml:space="preserve">на микро-флоидни течения в </w:t>
      </w:r>
      <w:r>
        <w:rPr>
          <w:rStyle w:val="CharStyle842"/>
          <w:lang w:val="en-US"/>
        </w:rPr>
        <w:t xml:space="preserve">MEMS </w:t>
      </w:r>
      <w:r>
        <w:rPr>
          <w:rStyle w:val="CharStyle964"/>
        </w:rPr>
        <w:t xml:space="preserve">(микро-електо-механични </w:t>
      </w:r>
      <w:r>
        <w:rPr>
          <w:rStyle w:val="CharStyle842"/>
        </w:rPr>
        <w:t xml:space="preserve">системи)”, </w:t>
      </w:r>
      <w:r>
        <w:rPr>
          <w:rStyle w:val="CharStyle964"/>
        </w:rPr>
        <w:t xml:space="preserve">проф. д.ф.н. Анастас Герджиков, е </w:t>
      </w:r>
      <w:r>
        <w:rPr>
          <w:rStyle w:val="CharStyle842"/>
        </w:rPr>
        <w:t xml:space="preserve">договорил възнаграждение </w:t>
      </w:r>
      <w:r>
        <w:rPr>
          <w:rStyle w:val="CharStyle964"/>
        </w:rPr>
        <w:t xml:space="preserve">на научния </w:t>
      </w:r>
      <w:r>
        <w:rPr>
          <w:rStyle w:val="CharStyle842"/>
        </w:rPr>
        <w:t xml:space="preserve">колектив </w:t>
      </w:r>
      <w:r>
        <w:rPr>
          <w:rStyle w:val="CharStyle964"/>
        </w:rPr>
        <w:t>за сума, превишаваща по</w:t>
      </w:r>
    </w:p>
    <w:p>
      <w:pPr>
        <w:pStyle w:val="Style68"/>
        <w:widowControl w:val="0"/>
        <w:keepNext w:val="0"/>
        <w:keepLines w:val="0"/>
        <w:shd w:val="clear" w:color="auto" w:fill="auto"/>
        <w:bidi w:val="0"/>
        <w:jc w:val="both"/>
        <w:spacing w:before="0" w:after="0"/>
        <w:ind w:left="20" w:right="20" w:firstLine="0"/>
      </w:pPr>
      <w:r>
        <w:rPr>
          <w:rStyle w:val="CharStyle770"/>
        </w:rPr>
        <w:t xml:space="preserve">размер, регламентираната </w:t>
      </w:r>
      <w:r>
        <w:rPr>
          <w:rStyle w:val="CharStyle982"/>
        </w:rPr>
        <w:t xml:space="preserve">от </w:t>
      </w:r>
      <w:r>
        <w:rPr>
          <w:rStyle w:val="CharStyle770"/>
        </w:rPr>
        <w:t xml:space="preserve">Изпълнителния </w:t>
      </w:r>
      <w:r>
        <w:rPr>
          <w:rStyle w:val="CharStyle982"/>
        </w:rPr>
        <w:t xml:space="preserve">съвет </w:t>
      </w:r>
      <w:r>
        <w:rPr>
          <w:rStyle w:val="CharStyle770"/>
        </w:rPr>
        <w:t xml:space="preserve">на Фонда, </w:t>
      </w:r>
      <w:r>
        <w:rPr>
          <w:rStyle w:val="CharStyle982"/>
        </w:rPr>
        <w:t xml:space="preserve">В </w:t>
      </w:r>
      <w:r>
        <w:rPr>
          <w:rStyle w:val="CharStyle770"/>
        </w:rPr>
        <w:t xml:space="preserve">резултат, определеният </w:t>
      </w:r>
      <w:r>
        <w:rPr>
          <w:rStyle w:val="CharStyle982"/>
        </w:rPr>
        <w:t xml:space="preserve">по </w:t>
      </w:r>
      <w:r>
        <w:rPr>
          <w:rStyle w:val="CharStyle770"/>
        </w:rPr>
        <w:t xml:space="preserve">горният </w:t>
      </w:r>
      <w:r>
        <w:rPr>
          <w:rStyle w:val="CharStyle982"/>
        </w:rPr>
        <w:t xml:space="preserve">начин </w:t>
      </w:r>
      <w:r>
        <w:rPr>
          <w:rStyle w:val="CharStyle770"/>
        </w:rPr>
        <w:t xml:space="preserve">размер </w:t>
      </w:r>
      <w:r>
        <w:rPr>
          <w:rStyle w:val="CharStyle982"/>
        </w:rPr>
        <w:t xml:space="preserve">на </w:t>
      </w:r>
      <w:r>
        <w:rPr>
          <w:rStyle w:val="CharStyle770"/>
        </w:rPr>
        <w:t xml:space="preserve">възнаграждението </w:t>
      </w:r>
      <w:r>
        <w:rPr>
          <w:rStyle w:val="CharStyle982"/>
        </w:rPr>
        <w:t xml:space="preserve">на научния </w:t>
      </w:r>
      <w:r>
        <w:rPr>
          <w:rStyle w:val="CharStyle770"/>
        </w:rPr>
        <w:t xml:space="preserve">колектив, спечелил конкурса, превишава </w:t>
      </w:r>
      <w:r>
        <w:rPr>
          <w:rStyle w:val="CharStyle982"/>
        </w:rPr>
        <w:t xml:space="preserve">с 1 750 лева </w:t>
      </w:r>
      <w:r>
        <w:rPr>
          <w:rStyle w:val="CharStyle770"/>
        </w:rPr>
        <w:t xml:space="preserve">максимално допустимия, определен </w:t>
      </w:r>
      <w:r>
        <w:rPr>
          <w:rStyle w:val="CharStyle982"/>
        </w:rPr>
        <w:t xml:space="preserve">от </w:t>
      </w:r>
      <w:r>
        <w:rPr>
          <w:rStyle w:val="CharStyle770"/>
        </w:rPr>
        <w:t xml:space="preserve">Изпълнителния </w:t>
      </w:r>
      <w:r>
        <w:rPr>
          <w:rStyle w:val="CharStyle982"/>
        </w:rPr>
        <w:t xml:space="preserve">съвет на </w:t>
      </w:r>
      <w:r>
        <w:rPr>
          <w:rStyle w:val="CharStyle770"/>
        </w:rPr>
        <w:t xml:space="preserve">Фонда, размер </w:t>
      </w:r>
      <w:r>
        <w:rPr>
          <w:rStyle w:val="CharStyle982"/>
        </w:rPr>
        <w:t xml:space="preserve">на </w:t>
      </w:r>
      <w:r>
        <w:rPr>
          <w:rStyle w:val="CharStyle770"/>
        </w:rPr>
        <w:t xml:space="preserve">посочените </w:t>
      </w:r>
      <w:r>
        <w:rPr>
          <w:rStyle w:val="CharStyle982"/>
        </w:rPr>
        <w:t xml:space="preserve">средства. </w:t>
      </w:r>
      <w:r>
        <w:rPr>
          <w:rStyle w:val="CharStyle770"/>
        </w:rPr>
        <w:t xml:space="preserve">Видно </w:t>
      </w:r>
      <w:r>
        <w:rPr>
          <w:rStyle w:val="CharStyle982"/>
        </w:rPr>
        <w:t xml:space="preserve">от </w:t>
      </w:r>
      <w:r>
        <w:rPr>
          <w:rStyle w:val="CharStyle770"/>
        </w:rPr>
        <w:t xml:space="preserve">гореизложеното, Управителят </w:t>
      </w:r>
      <w:r>
        <w:rPr>
          <w:rStyle w:val="CharStyle982"/>
        </w:rPr>
        <w:t xml:space="preserve">на </w:t>
      </w:r>
      <w:r>
        <w:rPr>
          <w:rStyle w:val="CharStyle770"/>
        </w:rPr>
        <w:t xml:space="preserve">Фонда </w:t>
      </w:r>
      <w:r>
        <w:rPr>
          <w:rStyle w:val="CharStyle982"/>
        </w:rPr>
        <w:t xml:space="preserve">е </w:t>
      </w:r>
      <w:r>
        <w:rPr>
          <w:rStyle w:val="CharStyle770"/>
        </w:rPr>
        <w:t xml:space="preserve">подписал договор в нарушение на чл, 29, ал. </w:t>
      </w:r>
      <w:r>
        <w:rPr>
          <w:rStyle w:val="CharStyle982"/>
        </w:rPr>
        <w:t xml:space="preserve">2, </w:t>
      </w:r>
      <w:r>
        <w:rPr>
          <w:rStyle w:val="CharStyle770"/>
        </w:rPr>
        <w:t xml:space="preserve">във връзка с чл, 29, </w:t>
      </w:r>
      <w:r>
        <w:rPr>
          <w:rStyle w:val="CharStyle982"/>
        </w:rPr>
        <w:t xml:space="preserve">ал. </w:t>
      </w:r>
      <w:r>
        <w:rPr>
          <w:rStyle w:val="CharStyle770"/>
        </w:rPr>
        <w:t xml:space="preserve">1 от </w:t>
      </w:r>
      <w:r>
        <w:rPr>
          <w:rStyle w:val="CharStyle982"/>
        </w:rPr>
        <w:t>ЗННИ.</w:t>
      </w:r>
    </w:p>
    <w:p>
      <w:pPr>
        <w:pStyle w:val="Style68"/>
        <w:widowControl w:val="0"/>
        <w:keepNext w:val="0"/>
        <w:keepLines w:val="0"/>
        <w:shd w:val="clear" w:color="auto" w:fill="auto"/>
        <w:bidi w:val="0"/>
        <w:jc w:val="left"/>
        <w:spacing w:before="0" w:after="0"/>
        <w:ind w:left="20" w:right="20" w:firstLine="720"/>
      </w:pPr>
      <w:r>
        <w:rPr>
          <w:rStyle w:val="CharStyle770"/>
        </w:rPr>
        <w:t xml:space="preserve">С договарянето на суми за възнаграждения на научния колектив, превишаващи максимално допустимите, определени </w:t>
      </w:r>
      <w:r>
        <w:rPr>
          <w:rStyle w:val="CharStyle982"/>
        </w:rPr>
        <w:t xml:space="preserve">с </w:t>
      </w:r>
      <w:r>
        <w:rPr>
          <w:rStyle w:val="CharStyle770"/>
        </w:rPr>
        <w:t xml:space="preserve">одобрената </w:t>
      </w:r>
      <w:r>
        <w:rPr>
          <w:rStyle w:val="CharStyle982"/>
        </w:rPr>
        <w:t xml:space="preserve">от ИС на Фонда, </w:t>
      </w:r>
      <w:r>
        <w:rPr>
          <w:rStyle w:val="CharStyle770"/>
        </w:rPr>
        <w:t xml:space="preserve">Методика </w:t>
      </w:r>
      <w:r>
        <w:rPr>
          <w:rStyle w:val="CharStyle982"/>
        </w:rPr>
        <w:t xml:space="preserve">са нарушени </w:t>
      </w:r>
      <w:r>
        <w:rPr>
          <w:rStyle w:val="CharStyle770"/>
        </w:rPr>
        <w:t>разпоредбите на чл. 29, ал. 2 във връзка с чл, 29, ал. 1 от Закона за насърчаване на научните изследвания,</w:t>
      </w:r>
    </w:p>
    <w:p>
      <w:pPr>
        <w:pStyle w:val="Style68"/>
        <w:widowControl w:val="0"/>
        <w:keepNext w:val="0"/>
        <w:keepLines w:val="0"/>
        <w:shd w:val="clear" w:color="auto" w:fill="auto"/>
        <w:bidi w:val="0"/>
        <w:jc w:val="both"/>
        <w:spacing w:before="0" w:after="240"/>
        <w:ind w:left="20" w:right="20" w:firstLine="720"/>
      </w:pPr>
      <w:r>
        <w:pict>
          <v:shape id="_x0000_s1232" type="#_x0000_t75" style="position:absolute;margin-left:362.65pt;margin-top:42.25pt;width:132.95pt;height:39.35pt;z-index:-125829282;mso-wrap-distance-left:5.pt;mso-wrap-distance-right:5.pt;mso-position-horizontal-relative:margin" wrapcoords="0 0 21600 0 21600 21600 0 21600 0 0">
            <v:imagedata r:id="rId274" r:href="rId275"/>
            <w10:wrap type="tight" anchorx="margin"/>
          </v:shape>
        </w:pict>
      </w:r>
      <w:r>
        <w:rPr>
          <w:rStyle w:val="CharStyle770"/>
        </w:rPr>
        <w:t xml:space="preserve">На основание чл. 32, ал, 1, т, 1 от Закона за </w:t>
      </w:r>
      <w:r>
        <w:rPr>
          <w:rStyle w:val="CharStyle982"/>
        </w:rPr>
        <w:t xml:space="preserve">държавната </w:t>
      </w:r>
      <w:r>
        <w:rPr>
          <w:rStyle w:val="CharStyle770"/>
        </w:rPr>
        <w:t xml:space="preserve">финансова инспекция </w:t>
      </w:r>
      <w:r>
        <w:rPr>
          <w:rStyle w:val="CharStyle982"/>
        </w:rPr>
        <w:t xml:space="preserve">/ЗДФИ/, </w:t>
      </w:r>
      <w:r>
        <w:rPr>
          <w:rStyle w:val="CharStyle770"/>
        </w:rPr>
        <w:t xml:space="preserve">се състави Акт за </w:t>
      </w:r>
      <w:r>
        <w:rPr>
          <w:rStyle w:val="CharStyle982"/>
        </w:rPr>
        <w:t xml:space="preserve">административно </w:t>
      </w:r>
      <w:r>
        <w:rPr>
          <w:rStyle w:val="CharStyle770"/>
        </w:rPr>
        <w:t xml:space="preserve">нарушение № </w:t>
      </w:r>
      <w:r>
        <w:rPr>
          <w:rStyle w:val="CharStyle995"/>
        </w:rPr>
        <w:t xml:space="preserve">11010596/11.04,2012 </w:t>
      </w:r>
      <w:r>
        <w:rPr>
          <w:rStyle w:val="CharStyle1072"/>
        </w:rPr>
        <w:t xml:space="preserve">г. </w:t>
      </w:r>
      <w:r>
        <w:rPr>
          <w:rStyle w:val="CharStyle770"/>
        </w:rPr>
        <w:t xml:space="preserve">срещу проф, </w:t>
      </w:r>
      <w:r>
        <w:rPr>
          <w:rStyle w:val="CharStyle982"/>
        </w:rPr>
        <w:t xml:space="preserve">д.ф.н. </w:t>
      </w:r>
      <w:r>
        <w:rPr>
          <w:rStyle w:val="CharStyle770"/>
        </w:rPr>
        <w:t xml:space="preserve">Анастас Герджиков - управител на Фонд </w:t>
      </w:r>
      <w:r>
        <w:rPr>
          <w:rStyle w:val="CharStyle982"/>
        </w:rPr>
        <w:t xml:space="preserve">“Научни </w:t>
      </w:r>
      <w:r>
        <w:rPr>
          <w:rStyle w:val="CharStyle770"/>
        </w:rPr>
        <w:t>изследвания”.</w:t>
      </w:r>
    </w:p>
    <w:p>
      <w:pPr>
        <w:pStyle w:val="Style68"/>
        <w:widowControl w:val="0"/>
        <w:keepNext w:val="0"/>
        <w:keepLines w:val="0"/>
        <w:shd w:val="clear" w:color="auto" w:fill="auto"/>
        <w:bidi w:val="0"/>
        <w:jc w:val="both"/>
        <w:spacing w:before="0" w:after="0"/>
        <w:ind w:left="20" w:right="20" w:firstLine="0"/>
      </w:pPr>
      <w:r>
        <w:rPr>
          <w:rStyle w:val="CharStyle982"/>
        </w:rPr>
        <w:t xml:space="preserve">2.2,23. </w:t>
      </w:r>
      <w:r>
        <w:rPr>
          <w:rStyle w:val="CharStyle770"/>
        </w:rPr>
        <w:t xml:space="preserve">ДИД«02~29/17,12,20®§ г,, сключен между </w:t>
      </w:r>
      <w:r>
        <w:rPr>
          <w:rStyle w:val="CharStyle982"/>
        </w:rPr>
        <w:t xml:space="preserve">Фонд </w:t>
      </w:r>
      <w:r>
        <w:rPr>
          <w:rStyle w:val="CharStyle770"/>
        </w:rPr>
        <w:t>представлявано от проф. дфн Анастас Герджиков /Възложител/ и Из&gt;</w:t>
      </w:r>
    </w:p>
    <w:p>
      <w:pPr>
        <w:pStyle w:val="Style68"/>
        <w:numPr>
          <w:ilvl w:val="0"/>
          <w:numId w:val="243"/>
        </w:numPr>
        <w:tabs>
          <w:tab w:leader="none" w:pos="879" w:val="left"/>
        </w:tabs>
        <w:widowControl w:val="0"/>
        <w:keepNext w:val="0"/>
        <w:keepLines w:val="0"/>
        <w:shd w:val="clear" w:color="auto" w:fill="auto"/>
        <w:bidi w:val="0"/>
        <w:jc w:val="both"/>
        <w:spacing w:before="0" w:after="0"/>
        <w:ind w:left="20" w:right="0" w:firstLine="720"/>
      </w:pPr>
      <w:r>
        <w:rPr>
          <w:rStyle w:val="CharStyle770"/>
        </w:rPr>
        <w:t xml:space="preserve">Ст, </w:t>
      </w:r>
      <w:r>
        <w:rPr>
          <w:rStyle w:val="CharStyle982"/>
        </w:rPr>
        <w:t xml:space="preserve">н. </w:t>
      </w:r>
      <w:r>
        <w:rPr>
          <w:rStyle w:val="CharStyle770"/>
        </w:rPr>
        <w:t>с, I ст, д-р на науките Красимир Анастасов - ръководА^е-]! на наудраия к|»|</w:t>
      </w:r>
    </w:p>
    <w:p>
      <w:pPr>
        <w:pStyle w:val="Style68"/>
        <w:numPr>
          <w:ilvl w:val="0"/>
          <w:numId w:val="243"/>
        </w:numPr>
        <w:tabs>
          <w:tab w:leader="none" w:pos="937" w:val="left"/>
          <w:tab w:leader="none" w:pos="7753" w:val="left"/>
        </w:tabs>
        <w:widowControl w:val="0"/>
        <w:keepNext w:val="0"/>
        <w:keepLines w:val="0"/>
        <w:shd w:val="clear" w:color="auto" w:fill="auto"/>
        <w:bidi w:val="0"/>
        <w:jc w:val="left"/>
        <w:spacing w:before="0" w:after="0" w:line="259" w:lineRule="exact"/>
        <w:ind w:left="20" w:right="20" w:firstLine="720"/>
      </w:pPr>
      <w:r>
        <w:rPr>
          <w:rStyle w:val="CharStyle770"/>
        </w:rPr>
        <w:t xml:space="preserve">Централна лаборатория по биомедицинско </w:t>
      </w:r>
      <w:r>
        <w:rPr>
          <w:rStyle w:val="CharStyle982"/>
        </w:rPr>
        <w:t xml:space="preserve">инженерствс ф.З^вс Да^Цов’' </w:t>
      </w:r>
      <w:r>
        <w:rPr>
          <w:rStyle w:val="CharStyle770"/>
        </w:rPr>
        <w:t>БАН, представляван от Михаил Матвеев - директор;</w:t>
        <w:tab/>
        <w:t xml:space="preserve">Г </w:t>
      </w:r>
      <w:r>
        <w:rPr>
          <w:rStyle w:val="CharStyle770"/>
          <w:lang w:val="en-US"/>
        </w:rPr>
        <w:t xml:space="preserve">d| </w:t>
      </w:r>
      <w:r>
        <w:rPr>
          <w:rStyle w:val="CharStyle1073"/>
        </w:rPr>
        <w:t xml:space="preserve">~ </w:t>
      </w:r>
      <w:r>
        <w:rPr>
          <w:rStyle w:val="CharStyle1074"/>
        </w:rPr>
        <w:t>Jpjj</w:t>
      </w:r>
      <w:r>
        <w:br w:type="page"/>
      </w:r>
    </w:p>
    <w:p>
      <w:pPr>
        <w:pStyle w:val="Style68"/>
        <w:numPr>
          <w:ilvl w:val="0"/>
          <w:numId w:val="243"/>
        </w:numPr>
        <w:tabs>
          <w:tab w:leader="none" w:pos="913" w:val="left"/>
        </w:tabs>
        <w:widowControl w:val="0"/>
        <w:keepNext w:val="0"/>
        <w:keepLines w:val="0"/>
        <w:shd w:val="clear" w:color="auto" w:fill="auto"/>
        <w:bidi w:val="0"/>
        <w:jc w:val="both"/>
        <w:spacing w:before="0" w:after="0"/>
        <w:ind w:left="20" w:right="40" w:firstLine="740"/>
      </w:pPr>
      <w:r>
        <w:rPr>
          <w:rStyle w:val="CharStyle770"/>
        </w:rPr>
        <w:t xml:space="preserve">Институт </w:t>
      </w:r>
      <w:r>
        <w:rPr>
          <w:rStyle w:val="CharStyle982"/>
        </w:rPr>
        <w:t xml:space="preserve">по паралелна </w:t>
      </w:r>
      <w:r>
        <w:rPr>
          <w:rStyle w:val="CharStyle770"/>
        </w:rPr>
        <w:t xml:space="preserve">обработка </w:t>
      </w:r>
      <w:r>
        <w:rPr>
          <w:rStyle w:val="CharStyle982"/>
        </w:rPr>
        <w:t xml:space="preserve">на </w:t>
      </w:r>
      <w:r>
        <w:rPr>
          <w:rStyle w:val="CharStyle770"/>
        </w:rPr>
        <w:t xml:space="preserve">информацията - </w:t>
      </w:r>
      <w:r>
        <w:rPr>
          <w:rStyle w:val="CharStyle982"/>
        </w:rPr>
        <w:t xml:space="preserve">БАН, </w:t>
      </w:r>
      <w:r>
        <w:rPr>
          <w:rStyle w:val="CharStyle770"/>
        </w:rPr>
        <w:t xml:space="preserve">представляван </w:t>
      </w:r>
      <w:r>
        <w:rPr>
          <w:rStyle w:val="CharStyle982"/>
        </w:rPr>
        <w:t xml:space="preserve">от </w:t>
      </w:r>
      <w:r>
        <w:rPr>
          <w:rStyle w:val="CharStyle770"/>
        </w:rPr>
        <w:t>Кирил Боянов — директор;</w:t>
      </w:r>
    </w:p>
    <w:p>
      <w:pPr>
        <w:pStyle w:val="Style68"/>
        <w:numPr>
          <w:ilvl w:val="0"/>
          <w:numId w:val="243"/>
        </w:numPr>
        <w:tabs>
          <w:tab w:leader="none" w:pos="927" w:val="left"/>
        </w:tabs>
        <w:widowControl w:val="0"/>
        <w:keepNext w:val="0"/>
        <w:keepLines w:val="0"/>
        <w:shd w:val="clear" w:color="auto" w:fill="auto"/>
        <w:bidi w:val="0"/>
        <w:jc w:val="both"/>
        <w:spacing w:before="0" w:after="0"/>
        <w:ind w:left="20" w:right="40" w:firstLine="740"/>
      </w:pPr>
      <w:r>
        <w:rPr>
          <w:rStyle w:val="CharStyle770"/>
        </w:rPr>
        <w:t xml:space="preserve">Институт </w:t>
      </w:r>
      <w:r>
        <w:rPr>
          <w:rStyle w:val="CharStyle982"/>
        </w:rPr>
        <w:t xml:space="preserve">по </w:t>
      </w:r>
      <w:r>
        <w:rPr>
          <w:rStyle w:val="CharStyle770"/>
        </w:rPr>
        <w:t xml:space="preserve">информационни технологии- БАН, представляван </w:t>
      </w:r>
      <w:r>
        <w:rPr>
          <w:rStyle w:val="CharStyle982"/>
        </w:rPr>
        <w:t xml:space="preserve">от </w:t>
      </w:r>
      <w:r>
        <w:rPr>
          <w:rStyle w:val="CharStyle770"/>
        </w:rPr>
        <w:t>Георги Глухчев - директор.</w:t>
      </w:r>
    </w:p>
    <w:p>
      <w:pPr>
        <w:pStyle w:val="Style68"/>
        <w:widowControl w:val="0"/>
        <w:keepNext w:val="0"/>
        <w:keepLines w:val="0"/>
        <w:shd w:val="clear" w:color="auto" w:fill="auto"/>
        <w:bidi w:val="0"/>
        <w:jc w:val="both"/>
        <w:spacing w:before="0" w:after="0"/>
        <w:ind w:left="20" w:right="40" w:firstLine="740"/>
      </w:pPr>
      <w:r>
        <w:rPr>
          <w:rStyle w:val="CharStyle770"/>
        </w:rPr>
        <w:t xml:space="preserve">С чл, 1,1, </w:t>
      </w:r>
      <w:r>
        <w:rPr>
          <w:rStyle w:val="CharStyle982"/>
        </w:rPr>
        <w:t xml:space="preserve">е </w:t>
      </w:r>
      <w:r>
        <w:rPr>
          <w:rStyle w:val="CharStyle770"/>
        </w:rPr>
        <w:t xml:space="preserve">определен предмета </w:t>
      </w:r>
      <w:r>
        <w:rPr>
          <w:rStyle w:val="CharStyle982"/>
        </w:rPr>
        <w:t xml:space="preserve">на </w:t>
      </w:r>
      <w:r>
        <w:rPr>
          <w:rStyle w:val="CharStyle770"/>
        </w:rPr>
        <w:t xml:space="preserve">договора </w:t>
      </w:r>
      <w:r>
        <w:rPr>
          <w:rStyle w:val="CharStyle982"/>
        </w:rPr>
        <w:t xml:space="preserve">като: </w:t>
      </w:r>
      <w:r>
        <w:rPr>
          <w:rStyle w:val="CharStyle770"/>
        </w:rPr>
        <w:t xml:space="preserve">финансиране </w:t>
      </w:r>
      <w:r>
        <w:rPr>
          <w:rStyle w:val="CharStyle982"/>
        </w:rPr>
        <w:t xml:space="preserve">на проект ГО_09_0201 на тема: </w:t>
      </w:r>
      <w:r>
        <w:rPr>
          <w:rStyle w:val="CharStyle770"/>
        </w:rPr>
        <w:t xml:space="preserve">„Моделиране </w:t>
      </w:r>
      <w:r>
        <w:rPr>
          <w:rStyle w:val="CharStyle982"/>
        </w:rPr>
        <w:t xml:space="preserve">на процеси с </w:t>
      </w:r>
      <w:r>
        <w:rPr>
          <w:rStyle w:val="CharStyle770"/>
        </w:rPr>
        <w:t xml:space="preserve">фиксирани </w:t>
      </w:r>
      <w:r>
        <w:rPr>
          <w:rStyle w:val="CharStyle982"/>
        </w:rPr>
        <w:t xml:space="preserve">правила за </w:t>
      </w:r>
      <w:r>
        <w:rPr>
          <w:rStyle w:val="CharStyle770"/>
        </w:rPr>
        <w:t>развитие”.</w:t>
      </w:r>
    </w:p>
    <w:p>
      <w:pPr>
        <w:pStyle w:val="Style26"/>
        <w:widowControl w:val="0"/>
        <w:keepNext w:val="0"/>
        <w:keepLines w:val="0"/>
        <w:shd w:val="clear" w:color="auto" w:fill="auto"/>
        <w:bidi w:val="0"/>
        <w:spacing w:before="0" w:after="0"/>
        <w:ind w:left="20" w:right="40" w:firstLine="740"/>
      </w:pPr>
      <w:r>
        <w:rPr>
          <w:rStyle w:val="CharStyle964"/>
        </w:rPr>
        <w:t xml:space="preserve">Видно, </w:t>
      </w:r>
      <w:r>
        <w:rPr>
          <w:rStyle w:val="CharStyle842"/>
        </w:rPr>
        <w:t xml:space="preserve">от одобрената </w:t>
      </w:r>
      <w:r>
        <w:rPr>
          <w:rStyle w:val="CharStyle964"/>
        </w:rPr>
        <w:t xml:space="preserve">от </w:t>
      </w:r>
      <w:r>
        <w:rPr>
          <w:rStyle w:val="CharStyle842"/>
        </w:rPr>
        <w:t xml:space="preserve">Изпълнителния </w:t>
      </w:r>
      <w:r>
        <w:rPr>
          <w:rStyle w:val="CharStyle964"/>
        </w:rPr>
        <w:t xml:space="preserve">съвет, </w:t>
      </w:r>
      <w:r>
        <w:rPr>
          <w:rStyle w:val="CharStyle842"/>
        </w:rPr>
        <w:t xml:space="preserve">Методика </w:t>
      </w:r>
      <w:r>
        <w:rPr>
          <w:rStyle w:val="CharStyle964"/>
        </w:rPr>
        <w:t xml:space="preserve">за оценка </w:t>
      </w:r>
      <w:r>
        <w:rPr>
          <w:rStyle w:val="CharStyle842"/>
        </w:rPr>
        <w:t xml:space="preserve">и </w:t>
      </w:r>
      <w:r>
        <w:rPr>
          <w:rStyle w:val="CharStyle964"/>
        </w:rPr>
        <w:t xml:space="preserve">класиране на </w:t>
      </w:r>
      <w:r>
        <w:rPr>
          <w:rStyle w:val="CharStyle842"/>
        </w:rPr>
        <w:t xml:space="preserve">кандидатстващите </w:t>
      </w:r>
      <w:r>
        <w:rPr>
          <w:rStyle w:val="CharStyle964"/>
        </w:rPr>
        <w:t xml:space="preserve">за </w:t>
      </w:r>
      <w:r>
        <w:rPr>
          <w:rStyle w:val="CharStyle842"/>
        </w:rPr>
        <w:t xml:space="preserve">финансиране </w:t>
      </w:r>
      <w:r>
        <w:rPr>
          <w:rStyle w:val="CharStyle964"/>
        </w:rPr>
        <w:t xml:space="preserve">в конкурс </w:t>
      </w:r>
      <w:r>
        <w:rPr>
          <w:rStyle w:val="CharStyle842"/>
        </w:rPr>
        <w:t xml:space="preserve">„ИДЕИ” </w:t>
      </w:r>
      <w:r>
        <w:rPr>
          <w:rStyle w:val="CharStyle964"/>
        </w:rPr>
        <w:t xml:space="preserve">е </w:t>
      </w:r>
      <w:r>
        <w:rPr>
          <w:rStyle w:val="CharStyle842"/>
        </w:rPr>
        <w:t xml:space="preserve">предвидено </w:t>
      </w:r>
      <w:r>
        <w:rPr>
          <w:rStyle w:val="CharStyle964"/>
        </w:rPr>
        <w:t xml:space="preserve">максимално </w:t>
      </w:r>
      <w:r>
        <w:rPr>
          <w:rStyle w:val="CharStyle842"/>
        </w:rPr>
        <w:t xml:space="preserve">възнаграждение </w:t>
      </w:r>
      <w:r>
        <w:rPr>
          <w:rStyle w:val="CharStyle964"/>
        </w:rPr>
        <w:t xml:space="preserve">за </w:t>
      </w:r>
      <w:r>
        <w:rPr>
          <w:rStyle w:val="CharStyle842"/>
        </w:rPr>
        <w:t xml:space="preserve">членовете </w:t>
      </w:r>
      <w:r>
        <w:rPr>
          <w:rStyle w:val="CharStyle964"/>
        </w:rPr>
        <w:t xml:space="preserve">на научния екип до 35 % от </w:t>
      </w:r>
      <w:r>
        <w:rPr>
          <w:rStyle w:val="CharStyle842"/>
        </w:rPr>
        <w:t xml:space="preserve">годишната </w:t>
      </w:r>
      <w:r>
        <w:rPr>
          <w:rStyle w:val="CharStyle964"/>
        </w:rPr>
        <w:t xml:space="preserve">цена на </w:t>
      </w:r>
      <w:r>
        <w:rPr>
          <w:rStyle w:val="CharStyle842"/>
        </w:rPr>
        <w:t xml:space="preserve">договора, </w:t>
      </w:r>
      <w:r>
        <w:rPr>
          <w:rStyle w:val="CharStyle964"/>
        </w:rPr>
        <w:t xml:space="preserve">в </w:t>
      </w:r>
      <w:r>
        <w:rPr>
          <w:rStyle w:val="CharStyle842"/>
        </w:rPr>
        <w:t xml:space="preserve">случай, </w:t>
      </w:r>
      <w:r>
        <w:rPr>
          <w:rStyle w:val="CharStyle964"/>
        </w:rPr>
        <w:t xml:space="preserve">че поне </w:t>
      </w:r>
      <w:r>
        <w:rPr>
          <w:rStyle w:val="CharStyle842"/>
        </w:rPr>
        <w:t xml:space="preserve">една </w:t>
      </w:r>
      <w:r>
        <w:rPr>
          <w:rStyle w:val="CharStyle964"/>
        </w:rPr>
        <w:t xml:space="preserve">трета от състава </w:t>
      </w:r>
      <w:r>
        <w:rPr>
          <w:rStyle w:val="CharStyle842"/>
        </w:rPr>
        <w:t xml:space="preserve">му </w:t>
      </w:r>
      <w:r>
        <w:rPr>
          <w:rStyle w:val="CharStyle964"/>
        </w:rPr>
        <w:t xml:space="preserve">са </w:t>
      </w:r>
      <w:r>
        <w:rPr>
          <w:rStyle w:val="CharStyle842"/>
        </w:rPr>
        <w:t xml:space="preserve">докторанти и/или млади </w:t>
      </w:r>
      <w:r>
        <w:rPr>
          <w:rStyle w:val="CharStyle964"/>
        </w:rPr>
        <w:t xml:space="preserve">учени. </w:t>
      </w:r>
      <w:r>
        <w:rPr>
          <w:rStyle w:val="CharStyle842"/>
        </w:rPr>
        <w:t xml:space="preserve">Регламентираното </w:t>
      </w:r>
      <w:r>
        <w:rPr>
          <w:rStyle w:val="CharStyle964"/>
        </w:rPr>
        <w:t xml:space="preserve">с чл. 6, ал. 2, т. 1 от сключения </w:t>
      </w:r>
      <w:r>
        <w:rPr>
          <w:rStyle w:val="CharStyle842"/>
        </w:rPr>
        <w:t xml:space="preserve">договор, възнаграждение </w:t>
      </w:r>
      <w:r>
        <w:rPr>
          <w:rStyle w:val="CharStyle964"/>
        </w:rPr>
        <w:t xml:space="preserve">на </w:t>
      </w:r>
      <w:r>
        <w:rPr>
          <w:rStyle w:val="CharStyle842"/>
        </w:rPr>
        <w:t xml:space="preserve">членовете </w:t>
      </w:r>
      <w:r>
        <w:rPr>
          <w:rStyle w:val="CharStyle964"/>
        </w:rPr>
        <w:t xml:space="preserve">на научния екип </w:t>
      </w:r>
      <w:r>
        <w:rPr>
          <w:rStyle w:val="CharStyle842"/>
        </w:rPr>
        <w:t xml:space="preserve">е </w:t>
      </w:r>
      <w:r>
        <w:rPr>
          <w:rStyle w:val="CharStyle964"/>
        </w:rPr>
        <w:t xml:space="preserve">в съответствие със заложеното в </w:t>
      </w:r>
      <w:r>
        <w:rPr>
          <w:rStyle w:val="CharStyle842"/>
        </w:rPr>
        <w:t xml:space="preserve">одобрената </w:t>
      </w:r>
      <w:r>
        <w:rPr>
          <w:rStyle w:val="CharStyle964"/>
        </w:rPr>
        <w:t xml:space="preserve">от </w:t>
      </w:r>
      <w:r>
        <w:rPr>
          <w:rStyle w:val="CharStyle842"/>
        </w:rPr>
        <w:t xml:space="preserve">Изпълнителния </w:t>
      </w:r>
      <w:r>
        <w:rPr>
          <w:rStyle w:val="CharStyle964"/>
        </w:rPr>
        <w:t xml:space="preserve">съвет на Фонда, </w:t>
      </w:r>
      <w:r>
        <w:rPr>
          <w:rStyle w:val="CharStyle842"/>
        </w:rPr>
        <w:t xml:space="preserve">Методика </w:t>
      </w:r>
      <w:r>
        <w:rPr>
          <w:rStyle w:val="CharStyle964"/>
        </w:rPr>
        <w:t xml:space="preserve">и в структурно </w:t>
      </w:r>
      <w:r>
        <w:rPr>
          <w:rStyle w:val="CharStyle842"/>
        </w:rPr>
        <w:t xml:space="preserve">отношение представлява </w:t>
      </w:r>
      <w:r>
        <w:rPr>
          <w:rStyle w:val="CharStyle964"/>
        </w:rPr>
        <w:t xml:space="preserve">35 % от годишната цена на договора. Видно от </w:t>
      </w:r>
      <w:r>
        <w:rPr>
          <w:rStyle w:val="CharStyle842"/>
        </w:rPr>
        <w:t xml:space="preserve">Приложение № </w:t>
      </w:r>
      <w:r>
        <w:rPr>
          <w:rStyle w:val="CharStyle964"/>
        </w:rPr>
        <w:t xml:space="preserve">3 </w:t>
      </w:r>
      <w:r>
        <w:rPr>
          <w:rStyle w:val="CharStyle842"/>
        </w:rPr>
        <w:t xml:space="preserve">„Финансов план”, </w:t>
      </w:r>
      <w:r>
        <w:rPr>
          <w:rStyle w:val="CharStyle964"/>
        </w:rPr>
        <w:t xml:space="preserve">представляващо неразделна част от договора, предвидената за </w:t>
      </w:r>
      <w:r>
        <w:rPr>
          <w:rStyle w:val="CharStyle842"/>
        </w:rPr>
        <w:t xml:space="preserve">възнаграждение </w:t>
      </w:r>
      <w:r>
        <w:rPr>
          <w:rStyle w:val="CharStyle964"/>
        </w:rPr>
        <w:t xml:space="preserve">на членовете на </w:t>
      </w:r>
      <w:r>
        <w:rPr>
          <w:rStyle w:val="CharStyle842"/>
        </w:rPr>
        <w:t xml:space="preserve">колектива сума </w:t>
      </w:r>
      <w:r>
        <w:rPr>
          <w:rStyle w:val="CharStyle964"/>
        </w:rPr>
        <w:t xml:space="preserve">е в размер на 41 700 лева, която изразена </w:t>
      </w:r>
      <w:r>
        <w:rPr>
          <w:rStyle w:val="CharStyle842"/>
        </w:rPr>
        <w:t xml:space="preserve">процентно спрямо годишната </w:t>
      </w:r>
      <w:r>
        <w:rPr>
          <w:rStyle w:val="CharStyle964"/>
        </w:rPr>
        <w:t xml:space="preserve">цена на договора /119 100 </w:t>
      </w:r>
      <w:r>
        <w:rPr>
          <w:rStyle w:val="CharStyle842"/>
        </w:rPr>
        <w:t xml:space="preserve">лева/, представлява </w:t>
      </w:r>
      <w:r>
        <w:rPr>
          <w:rStyle w:val="CharStyle964"/>
        </w:rPr>
        <w:t>35,01 % от същата.</w:t>
      </w:r>
    </w:p>
    <w:p>
      <w:pPr>
        <w:pStyle w:val="Style26"/>
        <w:widowControl w:val="0"/>
        <w:keepNext w:val="0"/>
        <w:keepLines w:val="0"/>
        <w:shd w:val="clear" w:color="auto" w:fill="auto"/>
        <w:bidi w:val="0"/>
        <w:spacing w:before="0" w:after="0"/>
        <w:ind w:left="20" w:right="40" w:firstLine="740"/>
      </w:pPr>
      <w:r>
        <w:rPr>
          <w:rStyle w:val="CharStyle964"/>
        </w:rPr>
        <w:t xml:space="preserve">С чл. 29, ал. 1 от Закона за насърчаване на научните </w:t>
      </w:r>
      <w:r>
        <w:rPr>
          <w:rStyle w:val="CharStyle842"/>
        </w:rPr>
        <w:t xml:space="preserve">изследвания </w:t>
      </w:r>
      <w:r>
        <w:rPr>
          <w:rStyle w:val="CharStyle964"/>
        </w:rPr>
        <w:t xml:space="preserve">е </w:t>
      </w:r>
      <w:r>
        <w:rPr>
          <w:rStyle w:val="CharStyle842"/>
        </w:rPr>
        <w:t xml:space="preserve">регламентирано, </w:t>
      </w:r>
      <w:r>
        <w:rPr>
          <w:rStyle w:val="CharStyle964"/>
        </w:rPr>
        <w:t xml:space="preserve">че </w:t>
      </w:r>
      <w:r>
        <w:rPr>
          <w:rStyle w:val="CharStyle842"/>
        </w:rPr>
        <w:t xml:space="preserve">Изпълнителния </w:t>
      </w:r>
      <w:r>
        <w:rPr>
          <w:rStyle w:val="CharStyle964"/>
        </w:rPr>
        <w:t xml:space="preserve">съвет </w:t>
      </w:r>
      <w:r>
        <w:rPr>
          <w:rStyle w:val="CharStyle842"/>
        </w:rPr>
        <w:t xml:space="preserve">определя </w:t>
      </w:r>
      <w:r>
        <w:rPr>
          <w:rStyle w:val="CharStyle964"/>
        </w:rPr>
        <w:t xml:space="preserve">в рамките на </w:t>
      </w:r>
      <w:r>
        <w:rPr>
          <w:rStyle w:val="CharStyle842"/>
        </w:rPr>
        <w:t xml:space="preserve">общия </w:t>
      </w:r>
      <w:r>
        <w:rPr>
          <w:rStyle w:val="CharStyle964"/>
        </w:rPr>
        <w:t xml:space="preserve">размер на </w:t>
      </w:r>
      <w:r>
        <w:rPr>
          <w:rStyle w:val="CharStyle842"/>
        </w:rPr>
        <w:t xml:space="preserve">финансовите средства </w:t>
      </w:r>
      <w:r>
        <w:rPr>
          <w:rStyle w:val="CharStyle964"/>
        </w:rPr>
        <w:t xml:space="preserve">по </w:t>
      </w:r>
      <w:r>
        <w:rPr>
          <w:rStyle w:val="CharStyle842"/>
        </w:rPr>
        <w:t xml:space="preserve">конкурса, </w:t>
      </w:r>
      <w:r>
        <w:rPr>
          <w:rStyle w:val="CharStyle964"/>
        </w:rPr>
        <w:t xml:space="preserve">кои от </w:t>
      </w:r>
      <w:r>
        <w:rPr>
          <w:rStyle w:val="CharStyle842"/>
        </w:rPr>
        <w:t xml:space="preserve">проектите </w:t>
      </w:r>
      <w:r>
        <w:rPr>
          <w:rStyle w:val="CharStyle964"/>
        </w:rPr>
        <w:t xml:space="preserve">ще получат финансиране и </w:t>
      </w:r>
      <w:r>
        <w:rPr>
          <w:rStyle w:val="CharStyle842"/>
        </w:rPr>
        <w:t xml:space="preserve">неговия </w:t>
      </w:r>
      <w:r>
        <w:rPr>
          <w:rStyle w:val="CharStyle964"/>
        </w:rPr>
        <w:t xml:space="preserve">размер. </w:t>
      </w:r>
      <w:r>
        <w:rPr>
          <w:rStyle w:val="CharStyle842"/>
        </w:rPr>
        <w:t xml:space="preserve">Съгласно </w:t>
      </w:r>
      <w:r>
        <w:rPr>
          <w:rStyle w:val="CharStyle964"/>
        </w:rPr>
        <w:t xml:space="preserve">чл. </w:t>
      </w:r>
      <w:r>
        <w:rPr>
          <w:rStyle w:val="CharStyle842"/>
        </w:rPr>
        <w:t xml:space="preserve">29, </w:t>
      </w:r>
      <w:r>
        <w:rPr>
          <w:rStyle w:val="CharStyle964"/>
        </w:rPr>
        <w:t xml:space="preserve">ал. 2 от </w:t>
      </w:r>
      <w:r>
        <w:rPr>
          <w:rStyle w:val="CharStyle842"/>
        </w:rPr>
        <w:t xml:space="preserve">посочения </w:t>
      </w:r>
      <w:r>
        <w:rPr>
          <w:rStyle w:val="CharStyle964"/>
        </w:rPr>
        <w:t xml:space="preserve">нормативен </w:t>
      </w:r>
      <w:r>
        <w:rPr>
          <w:rStyle w:val="CharStyle842"/>
        </w:rPr>
        <w:t xml:space="preserve">акт, управителят </w:t>
      </w:r>
      <w:r>
        <w:rPr>
          <w:rStyle w:val="CharStyle964"/>
        </w:rPr>
        <w:t xml:space="preserve">на </w:t>
      </w:r>
      <w:r>
        <w:rPr>
          <w:rStyle w:val="CharStyle842"/>
        </w:rPr>
        <w:t xml:space="preserve">Фонда </w:t>
      </w:r>
      <w:r>
        <w:rPr>
          <w:rStyle w:val="CharStyle964"/>
        </w:rPr>
        <w:t xml:space="preserve">сключва </w:t>
      </w:r>
      <w:r>
        <w:rPr>
          <w:rStyle w:val="CharStyle842"/>
        </w:rPr>
        <w:t xml:space="preserve">договор, </w:t>
      </w:r>
      <w:r>
        <w:rPr>
          <w:rStyle w:val="CharStyle964"/>
        </w:rPr>
        <w:t xml:space="preserve">в </w:t>
      </w:r>
      <w:r>
        <w:rPr>
          <w:rStyle w:val="CharStyle842"/>
        </w:rPr>
        <w:t xml:space="preserve">който </w:t>
      </w:r>
      <w:r>
        <w:rPr>
          <w:rStyle w:val="CharStyle964"/>
        </w:rPr>
        <w:t xml:space="preserve">се </w:t>
      </w:r>
      <w:r>
        <w:rPr>
          <w:rStyle w:val="CharStyle842"/>
        </w:rPr>
        <w:t xml:space="preserve">определят </w:t>
      </w:r>
      <w:r>
        <w:rPr>
          <w:rStyle w:val="CharStyle964"/>
        </w:rPr>
        <w:t xml:space="preserve">условията за финансиране и </w:t>
      </w:r>
      <w:r>
        <w:rPr>
          <w:rStyle w:val="CharStyle842"/>
        </w:rPr>
        <w:t xml:space="preserve">изпълнение </w:t>
      </w:r>
      <w:r>
        <w:rPr>
          <w:rStyle w:val="CharStyle964"/>
        </w:rPr>
        <w:t xml:space="preserve">на проекта. Предвид </w:t>
      </w:r>
      <w:r>
        <w:rPr>
          <w:rStyle w:val="CharStyle842"/>
        </w:rPr>
        <w:t xml:space="preserve">изложеното, </w:t>
      </w:r>
      <w:r>
        <w:rPr>
          <w:rStyle w:val="CharStyle964"/>
        </w:rPr>
        <w:t xml:space="preserve">при </w:t>
      </w:r>
      <w:r>
        <w:rPr>
          <w:rStyle w:val="CharStyle842"/>
        </w:rPr>
        <w:t xml:space="preserve">сключването </w:t>
      </w:r>
      <w:r>
        <w:rPr>
          <w:rStyle w:val="CharStyle964"/>
        </w:rPr>
        <w:t xml:space="preserve">на </w:t>
      </w:r>
      <w:r>
        <w:rPr>
          <w:rStyle w:val="CharStyle842"/>
        </w:rPr>
        <w:t xml:space="preserve">договор </w:t>
      </w:r>
      <w:r>
        <w:rPr>
          <w:rStyle w:val="CharStyle964"/>
        </w:rPr>
        <w:t xml:space="preserve">за финансиране, </w:t>
      </w:r>
      <w:r>
        <w:rPr>
          <w:rStyle w:val="CharStyle842"/>
        </w:rPr>
        <w:t xml:space="preserve">Управителят </w:t>
      </w:r>
      <w:r>
        <w:rPr>
          <w:rStyle w:val="CharStyle964"/>
        </w:rPr>
        <w:t xml:space="preserve">на Фонд „Научни </w:t>
      </w:r>
      <w:r>
        <w:rPr>
          <w:rStyle w:val="CharStyle842"/>
        </w:rPr>
        <w:t xml:space="preserve">изследвания” следва </w:t>
      </w:r>
      <w:r>
        <w:rPr>
          <w:rStyle w:val="CharStyle964"/>
        </w:rPr>
        <w:t xml:space="preserve">да съобразява клаузите на </w:t>
      </w:r>
      <w:r>
        <w:rPr>
          <w:rStyle w:val="CharStyle842"/>
        </w:rPr>
        <w:t xml:space="preserve">същия </w:t>
      </w:r>
      <w:r>
        <w:rPr>
          <w:rStyle w:val="CharStyle964"/>
        </w:rPr>
        <w:t xml:space="preserve">с </w:t>
      </w:r>
      <w:r>
        <w:rPr>
          <w:rStyle w:val="CharStyle842"/>
        </w:rPr>
        <w:t xml:space="preserve">одобрената </w:t>
      </w:r>
      <w:r>
        <w:rPr>
          <w:rStyle w:val="CharStyle964"/>
        </w:rPr>
        <w:t xml:space="preserve">от </w:t>
      </w:r>
      <w:r>
        <w:rPr>
          <w:rStyle w:val="CharStyle842"/>
        </w:rPr>
        <w:t xml:space="preserve">Изпълнителния </w:t>
      </w:r>
      <w:r>
        <w:rPr>
          <w:rStyle w:val="CharStyle964"/>
        </w:rPr>
        <w:t xml:space="preserve">съвет Методика, </w:t>
      </w:r>
      <w:r>
        <w:rPr>
          <w:rStyle w:val="CharStyle842"/>
        </w:rPr>
        <w:t xml:space="preserve">съгласно </w:t>
      </w:r>
      <w:r>
        <w:rPr>
          <w:rStyle w:val="CharStyle964"/>
        </w:rPr>
        <w:t xml:space="preserve">която </w:t>
      </w:r>
      <w:r>
        <w:rPr>
          <w:rStyle w:val="CharStyle842"/>
        </w:rPr>
        <w:t xml:space="preserve">допустимият </w:t>
      </w:r>
      <w:r>
        <w:rPr>
          <w:rStyle w:val="CharStyle964"/>
        </w:rPr>
        <w:t xml:space="preserve">размер на </w:t>
      </w:r>
      <w:r>
        <w:rPr>
          <w:rStyle w:val="CharStyle842"/>
        </w:rPr>
        <w:t xml:space="preserve">средствата </w:t>
      </w:r>
      <w:r>
        <w:rPr>
          <w:rStyle w:val="CharStyle964"/>
        </w:rPr>
        <w:t xml:space="preserve">за възнаграждение на </w:t>
      </w:r>
      <w:r>
        <w:rPr>
          <w:rStyle w:val="CharStyle842"/>
        </w:rPr>
        <w:t xml:space="preserve">научния колектив по </w:t>
      </w:r>
      <w:r>
        <w:rPr>
          <w:rStyle w:val="CharStyle964"/>
        </w:rPr>
        <w:t xml:space="preserve">проекта е до 35 </w:t>
      </w:r>
      <w:r>
        <w:rPr>
          <w:rStyle w:val="CharStyle842"/>
        </w:rPr>
        <w:t xml:space="preserve">% </w:t>
      </w:r>
      <w:r>
        <w:rPr>
          <w:rStyle w:val="CharStyle964"/>
        </w:rPr>
        <w:t xml:space="preserve">от </w:t>
      </w:r>
      <w:r>
        <w:rPr>
          <w:rStyle w:val="CharStyle842"/>
        </w:rPr>
        <w:t xml:space="preserve">годишната </w:t>
      </w:r>
      <w:r>
        <w:rPr>
          <w:rStyle w:val="CharStyle964"/>
        </w:rPr>
        <w:t xml:space="preserve">цена на </w:t>
      </w:r>
      <w:r>
        <w:rPr>
          <w:rStyle w:val="CharStyle842"/>
        </w:rPr>
        <w:t xml:space="preserve">договора. Посоченото </w:t>
      </w:r>
      <w:r>
        <w:rPr>
          <w:rStyle w:val="CharStyle964"/>
        </w:rPr>
        <w:t xml:space="preserve">е </w:t>
      </w:r>
      <w:r>
        <w:rPr>
          <w:rStyle w:val="CharStyle842"/>
        </w:rPr>
        <w:t xml:space="preserve">регламентирано </w:t>
      </w:r>
      <w:r>
        <w:rPr>
          <w:rStyle w:val="CharStyle964"/>
        </w:rPr>
        <w:t>и с чл. 35, ал. 2, т. 1 от ПФНИ.</w:t>
      </w:r>
    </w:p>
    <w:p>
      <w:pPr>
        <w:pStyle w:val="Style26"/>
        <w:widowControl w:val="0"/>
        <w:keepNext w:val="0"/>
        <w:keepLines w:val="0"/>
        <w:shd w:val="clear" w:color="auto" w:fill="auto"/>
        <w:bidi w:val="0"/>
        <w:spacing w:before="0" w:after="0"/>
        <w:ind w:left="20" w:right="40" w:firstLine="740"/>
      </w:pPr>
      <w:r>
        <w:rPr>
          <w:rStyle w:val="CharStyle842"/>
        </w:rPr>
        <w:t xml:space="preserve">Допустимият </w:t>
      </w:r>
      <w:r>
        <w:rPr>
          <w:rStyle w:val="CharStyle964"/>
        </w:rPr>
        <w:t xml:space="preserve">годишен размер на </w:t>
      </w:r>
      <w:r>
        <w:rPr>
          <w:rStyle w:val="CharStyle842"/>
        </w:rPr>
        <w:t xml:space="preserve">средствата </w:t>
      </w:r>
      <w:r>
        <w:rPr>
          <w:rStyle w:val="CharStyle964"/>
        </w:rPr>
        <w:t xml:space="preserve">за </w:t>
      </w:r>
      <w:r>
        <w:rPr>
          <w:rStyle w:val="CharStyle842"/>
        </w:rPr>
        <w:t xml:space="preserve">възнаграждение </w:t>
      </w:r>
      <w:r>
        <w:rPr>
          <w:rStyle w:val="CharStyle964"/>
        </w:rPr>
        <w:t xml:space="preserve">на научния </w:t>
      </w:r>
      <w:r>
        <w:rPr>
          <w:rStyle w:val="CharStyle842"/>
        </w:rPr>
        <w:t xml:space="preserve">колектив, изпълняващ </w:t>
      </w:r>
      <w:r>
        <w:rPr>
          <w:rStyle w:val="CharStyle964"/>
        </w:rPr>
        <w:t xml:space="preserve">проекта по реда и условията на </w:t>
      </w:r>
      <w:r>
        <w:rPr>
          <w:rStyle w:val="CharStyle842"/>
        </w:rPr>
        <w:t xml:space="preserve">одобрената </w:t>
      </w:r>
      <w:r>
        <w:rPr>
          <w:rStyle w:val="CharStyle964"/>
        </w:rPr>
        <w:t xml:space="preserve">от ИС на Фонда, </w:t>
      </w:r>
      <w:r>
        <w:rPr>
          <w:rStyle w:val="CharStyle842"/>
        </w:rPr>
        <w:t xml:space="preserve">Методика </w:t>
      </w:r>
      <w:r>
        <w:rPr>
          <w:rStyle w:val="CharStyle964"/>
        </w:rPr>
        <w:t xml:space="preserve">е в размер на 41 685 лв. </w:t>
      </w:r>
      <w:r>
        <w:rPr>
          <w:rStyle w:val="CharStyle842"/>
        </w:rPr>
        <w:t xml:space="preserve">Установи </w:t>
      </w:r>
      <w:r>
        <w:rPr>
          <w:rStyle w:val="CharStyle964"/>
        </w:rPr>
        <w:t xml:space="preserve">се, че в </w:t>
      </w:r>
      <w:r>
        <w:rPr>
          <w:rStyle w:val="CharStyle842"/>
        </w:rPr>
        <w:t xml:space="preserve">нарушение </w:t>
      </w:r>
      <w:r>
        <w:rPr>
          <w:rStyle w:val="CharStyle964"/>
        </w:rPr>
        <w:t xml:space="preserve">на одобрената от </w:t>
      </w:r>
      <w:r>
        <w:rPr>
          <w:rStyle w:val="CharStyle842"/>
        </w:rPr>
        <w:t xml:space="preserve">Изпълнителния съвет </w:t>
      </w:r>
      <w:r>
        <w:rPr>
          <w:rStyle w:val="CharStyle964"/>
        </w:rPr>
        <w:t xml:space="preserve">на Фонда, Методика </w:t>
      </w:r>
      <w:r>
        <w:rPr>
          <w:rStyle w:val="CharStyle842"/>
        </w:rPr>
        <w:t xml:space="preserve">и </w:t>
      </w:r>
      <w:r>
        <w:rPr>
          <w:rStyle w:val="CharStyle964"/>
        </w:rPr>
        <w:t>чл. 35, ал. 2, т. 1 от ПФНИ, проф. дфн А. Герджиков, в качеството си на управител</w:t>
      </w:r>
    </w:p>
    <w:p>
      <w:pPr>
        <w:pStyle w:val="Style68"/>
        <w:widowControl w:val="0"/>
        <w:keepNext w:val="0"/>
        <w:keepLines w:val="0"/>
        <w:shd w:val="clear" w:color="auto" w:fill="auto"/>
        <w:bidi w:val="0"/>
        <w:jc w:val="both"/>
        <w:spacing w:before="0" w:after="0"/>
        <w:ind w:left="20" w:right="40" w:firstLine="0"/>
      </w:pPr>
      <w:r>
        <w:rPr>
          <w:rStyle w:val="CharStyle982"/>
        </w:rPr>
        <w:t xml:space="preserve">на </w:t>
      </w:r>
      <w:r>
        <w:rPr>
          <w:rStyle w:val="CharStyle770"/>
        </w:rPr>
        <w:t xml:space="preserve">Фонда </w:t>
      </w:r>
      <w:r>
        <w:rPr>
          <w:rStyle w:val="CharStyle982"/>
        </w:rPr>
        <w:t xml:space="preserve">е </w:t>
      </w:r>
      <w:r>
        <w:rPr>
          <w:rStyle w:val="CharStyle770"/>
        </w:rPr>
        <w:t xml:space="preserve">договорил </w:t>
      </w:r>
      <w:r>
        <w:rPr>
          <w:rStyle w:val="CharStyle982"/>
        </w:rPr>
        <w:t xml:space="preserve">изплащане на </w:t>
      </w:r>
      <w:r>
        <w:rPr>
          <w:rStyle w:val="CharStyle770"/>
        </w:rPr>
        <w:t xml:space="preserve">възнаграждения </w:t>
      </w:r>
      <w:r>
        <w:rPr>
          <w:rStyle w:val="CharStyle982"/>
        </w:rPr>
        <w:t xml:space="preserve">на научния </w:t>
      </w:r>
      <w:r>
        <w:rPr>
          <w:rStyle w:val="CharStyle770"/>
        </w:rPr>
        <w:t xml:space="preserve">колектив, изпълняващ проекта </w:t>
      </w:r>
      <w:r>
        <w:rPr>
          <w:rStyle w:val="CharStyle982"/>
        </w:rPr>
        <w:t xml:space="preserve">за сума в размер на 41 700 </w:t>
      </w:r>
      <w:r>
        <w:rPr>
          <w:rStyle w:val="CharStyle770"/>
        </w:rPr>
        <w:t xml:space="preserve">лева, която </w:t>
      </w:r>
      <w:r>
        <w:rPr>
          <w:rStyle w:val="CharStyle982"/>
        </w:rPr>
        <w:t xml:space="preserve">в </w:t>
      </w:r>
      <w:r>
        <w:rPr>
          <w:rStyle w:val="CharStyle770"/>
        </w:rPr>
        <w:t xml:space="preserve">относителен дал спрямо </w:t>
      </w:r>
      <w:r>
        <w:rPr>
          <w:rStyle w:val="CharStyle982"/>
        </w:rPr>
        <w:t xml:space="preserve">общия </w:t>
      </w:r>
      <w:r>
        <w:rPr>
          <w:rStyle w:val="CharStyle770"/>
        </w:rPr>
        <w:t xml:space="preserve">размер </w:t>
      </w:r>
      <w:r>
        <w:rPr>
          <w:rStyle w:val="CharStyle982"/>
        </w:rPr>
        <w:t xml:space="preserve">на </w:t>
      </w:r>
      <w:r>
        <w:rPr>
          <w:rStyle w:val="CharStyle770"/>
        </w:rPr>
        <w:t xml:space="preserve">средствата </w:t>
      </w:r>
      <w:r>
        <w:rPr>
          <w:rStyle w:val="CharStyle982"/>
        </w:rPr>
        <w:t xml:space="preserve">за </w:t>
      </w:r>
      <w:r>
        <w:rPr>
          <w:rStyle w:val="CharStyle770"/>
        </w:rPr>
        <w:t xml:space="preserve">изпълнение </w:t>
      </w:r>
      <w:r>
        <w:rPr>
          <w:rStyle w:val="CharStyle982"/>
        </w:rPr>
        <w:t xml:space="preserve">на </w:t>
      </w:r>
      <w:r>
        <w:rPr>
          <w:rStyle w:val="CharStyle770"/>
        </w:rPr>
        <w:t xml:space="preserve">втори етап </w:t>
      </w:r>
      <w:r>
        <w:rPr>
          <w:rStyle w:val="CharStyle982"/>
        </w:rPr>
        <w:t xml:space="preserve">на договора </w:t>
      </w:r>
      <w:r>
        <w:rPr>
          <w:rStyle w:val="CharStyle770"/>
        </w:rPr>
        <w:t xml:space="preserve">/119 </w:t>
      </w:r>
      <w:r>
        <w:rPr>
          <w:rStyle w:val="CharStyle982"/>
        </w:rPr>
        <w:t xml:space="preserve">100 лв./ </w:t>
      </w:r>
      <w:r>
        <w:rPr>
          <w:rStyle w:val="CharStyle770"/>
        </w:rPr>
        <w:t xml:space="preserve">представлява </w:t>
      </w:r>
      <w:r>
        <w:rPr>
          <w:rStyle w:val="CharStyle982"/>
        </w:rPr>
        <w:t xml:space="preserve">35,01 </w:t>
      </w:r>
      <w:r>
        <w:rPr>
          <w:rStyle w:val="CharStyle770"/>
        </w:rPr>
        <w:t xml:space="preserve">%, Видно </w:t>
      </w:r>
      <w:r>
        <w:rPr>
          <w:rStyle w:val="CharStyle982"/>
        </w:rPr>
        <w:t xml:space="preserve">от </w:t>
      </w:r>
      <w:r>
        <w:rPr>
          <w:rStyle w:val="CharStyle770"/>
        </w:rPr>
        <w:t xml:space="preserve">изложеното, </w:t>
      </w:r>
      <w:r>
        <w:rPr>
          <w:rStyle w:val="CharStyle982"/>
        </w:rPr>
        <w:t xml:space="preserve">проф. Герджиков, в </w:t>
      </w:r>
      <w:r>
        <w:rPr>
          <w:rStyle w:val="CharStyle770"/>
        </w:rPr>
        <w:t xml:space="preserve">качеството </w:t>
      </w:r>
      <w:r>
        <w:rPr>
          <w:rStyle w:val="CharStyle982"/>
        </w:rPr>
        <w:t xml:space="preserve">си на </w:t>
      </w:r>
      <w:r>
        <w:rPr>
          <w:rStyle w:val="CharStyle770"/>
        </w:rPr>
        <w:t xml:space="preserve">управител </w:t>
      </w:r>
      <w:r>
        <w:rPr>
          <w:rStyle w:val="CharStyle982"/>
        </w:rPr>
        <w:t xml:space="preserve">на </w:t>
      </w:r>
      <w:r>
        <w:rPr>
          <w:rStyle w:val="CharStyle770"/>
        </w:rPr>
        <w:t xml:space="preserve">Фонда, е договорил </w:t>
      </w:r>
      <w:r>
        <w:rPr>
          <w:rStyle w:val="CharStyle982"/>
        </w:rPr>
        <w:t xml:space="preserve">средства за </w:t>
      </w:r>
      <w:r>
        <w:rPr>
          <w:rStyle w:val="CharStyle770"/>
        </w:rPr>
        <w:t xml:space="preserve">възнаграждение </w:t>
      </w:r>
      <w:r>
        <w:rPr>
          <w:rStyle w:val="CharStyle982"/>
        </w:rPr>
        <w:t xml:space="preserve">на </w:t>
      </w:r>
      <w:r>
        <w:rPr>
          <w:rStyle w:val="CharStyle770"/>
        </w:rPr>
        <w:t xml:space="preserve">членовете </w:t>
      </w:r>
      <w:r>
        <w:rPr>
          <w:rStyle w:val="CharStyle982"/>
        </w:rPr>
        <w:t xml:space="preserve">на </w:t>
      </w:r>
      <w:r>
        <w:rPr>
          <w:rStyle w:val="CharStyle770"/>
        </w:rPr>
        <w:t xml:space="preserve">колектива, </w:t>
      </w:r>
      <w:r>
        <w:rPr>
          <w:rStyle w:val="CharStyle982"/>
        </w:rPr>
        <w:t xml:space="preserve">работещи по </w:t>
      </w:r>
      <w:r>
        <w:rPr>
          <w:rStyle w:val="CharStyle770"/>
        </w:rPr>
        <w:t xml:space="preserve">проекта, надвишаващи </w:t>
      </w:r>
      <w:r>
        <w:rPr>
          <w:rStyle w:val="CharStyle982"/>
        </w:rPr>
        <w:t xml:space="preserve">със сума в </w:t>
      </w:r>
      <w:r>
        <w:rPr>
          <w:rStyle w:val="CharStyle770"/>
        </w:rPr>
        <w:t xml:space="preserve">размер </w:t>
      </w:r>
      <w:r>
        <w:rPr>
          <w:rStyle w:val="CharStyle982"/>
        </w:rPr>
        <w:t xml:space="preserve">на 15 лева </w:t>
      </w:r>
      <w:r>
        <w:rPr>
          <w:rStyle w:val="CharStyle770"/>
        </w:rPr>
        <w:t xml:space="preserve">максимално допустимите, </w:t>
      </w:r>
      <w:r>
        <w:rPr>
          <w:rStyle w:val="CharStyle982"/>
        </w:rPr>
        <w:t xml:space="preserve">определени с </w:t>
      </w:r>
      <w:r>
        <w:rPr>
          <w:rStyle w:val="CharStyle770"/>
        </w:rPr>
        <w:t xml:space="preserve">Методиката </w:t>
      </w:r>
      <w:r>
        <w:rPr>
          <w:rStyle w:val="CharStyle982"/>
        </w:rPr>
        <w:t xml:space="preserve">от </w:t>
      </w:r>
      <w:r>
        <w:rPr>
          <w:rStyle w:val="CharStyle770"/>
        </w:rPr>
        <w:t xml:space="preserve">Изпълнителния </w:t>
      </w:r>
      <w:r>
        <w:rPr>
          <w:rStyle w:val="CharStyle982"/>
        </w:rPr>
        <w:t xml:space="preserve">съвет на </w:t>
      </w:r>
      <w:r>
        <w:rPr>
          <w:rStyle w:val="CharStyle770"/>
        </w:rPr>
        <w:t>Фонда,</w:t>
      </w:r>
    </w:p>
    <w:p>
      <w:pPr>
        <w:pStyle w:val="Style68"/>
        <w:widowControl w:val="0"/>
        <w:keepNext w:val="0"/>
        <w:keepLines w:val="0"/>
        <w:shd w:val="clear" w:color="auto" w:fill="auto"/>
        <w:bidi w:val="0"/>
        <w:jc w:val="both"/>
        <w:spacing w:before="0" w:after="0"/>
        <w:ind w:left="20" w:right="40" w:firstLine="740"/>
      </w:pPr>
      <w:r>
        <w:rPr>
          <w:rStyle w:val="CharStyle770"/>
        </w:rPr>
        <w:t xml:space="preserve">Видно, </w:t>
      </w:r>
      <w:r>
        <w:rPr>
          <w:rStyle w:val="CharStyle982"/>
        </w:rPr>
        <w:t xml:space="preserve">със </w:t>
      </w:r>
      <w:r>
        <w:rPr>
          <w:rStyle w:val="CharStyle770"/>
        </w:rPr>
        <w:t xml:space="preserve">сключването </w:t>
      </w:r>
      <w:r>
        <w:rPr>
          <w:rStyle w:val="CharStyle982"/>
        </w:rPr>
        <w:t xml:space="preserve">на Договор № </w:t>
      </w:r>
      <w:r>
        <w:rPr>
          <w:rStyle w:val="CharStyle770"/>
        </w:rPr>
        <w:t xml:space="preserve">ДЙД 02/29/17.12.2009 </w:t>
      </w:r>
      <w:r>
        <w:rPr>
          <w:rStyle w:val="CharStyle982"/>
        </w:rPr>
        <w:t xml:space="preserve">г. с </w:t>
      </w:r>
      <w:r>
        <w:rPr>
          <w:rStyle w:val="CharStyle770"/>
        </w:rPr>
        <w:t xml:space="preserve">предмет: ..Финансиране </w:t>
      </w:r>
      <w:r>
        <w:rPr>
          <w:rStyle w:val="CharStyle982"/>
        </w:rPr>
        <w:t xml:space="preserve">на </w:t>
      </w:r>
      <w:r>
        <w:rPr>
          <w:rStyle w:val="CharStyle770"/>
        </w:rPr>
        <w:t xml:space="preserve">научно - изследователски проект </w:t>
      </w:r>
      <w:r>
        <w:rPr>
          <w:rStyle w:val="CharStyle982"/>
        </w:rPr>
        <w:t xml:space="preserve">с № ГО_09_0201 с </w:t>
      </w:r>
      <w:r>
        <w:rPr>
          <w:rStyle w:val="CharStyle770"/>
        </w:rPr>
        <w:t xml:space="preserve">тема: „Моделиране </w:t>
      </w:r>
      <w:r>
        <w:rPr>
          <w:rStyle w:val="CharStyle982"/>
        </w:rPr>
        <w:t xml:space="preserve">на процеси с </w:t>
      </w:r>
      <w:r>
        <w:rPr>
          <w:rStyle w:val="CharStyle770"/>
        </w:rPr>
        <w:t xml:space="preserve">фиксирани </w:t>
      </w:r>
      <w:r>
        <w:rPr>
          <w:rStyle w:val="CharStyle982"/>
        </w:rPr>
        <w:t xml:space="preserve">правила за </w:t>
      </w:r>
      <w:r>
        <w:rPr>
          <w:rStyle w:val="CharStyle770"/>
        </w:rPr>
        <w:t xml:space="preserve">развитие”, </w:t>
      </w:r>
      <w:r>
        <w:rPr>
          <w:rStyle w:val="CharStyle982"/>
        </w:rPr>
        <w:t xml:space="preserve">проф. д.ф.н. Анастас </w:t>
      </w:r>
      <w:r>
        <w:rPr>
          <w:rStyle w:val="CharStyle770"/>
        </w:rPr>
        <w:t xml:space="preserve">Герджиков, </w:t>
      </w:r>
      <w:r>
        <w:rPr>
          <w:rStyle w:val="CharStyle982"/>
        </w:rPr>
        <w:t xml:space="preserve">е </w:t>
      </w:r>
      <w:r>
        <w:rPr>
          <w:rStyle w:val="CharStyle770"/>
        </w:rPr>
        <w:t xml:space="preserve">договорил възнаграждение на научния колектив за сума, </w:t>
      </w:r>
      <w:r>
        <w:rPr>
          <w:rStyle w:val="CharStyle982"/>
        </w:rPr>
        <w:t xml:space="preserve">превишаваща </w:t>
      </w:r>
      <w:r>
        <w:rPr>
          <w:rStyle w:val="CharStyle770"/>
        </w:rPr>
        <w:t xml:space="preserve">по размер, регламентираната от Изпълнителния </w:t>
      </w:r>
      <w:r>
        <w:rPr>
          <w:rStyle w:val="CharStyle982"/>
        </w:rPr>
        <w:t xml:space="preserve">съвет на Фонда. В </w:t>
      </w:r>
      <w:r>
        <w:rPr>
          <w:rStyle w:val="CharStyle770"/>
        </w:rPr>
        <w:t xml:space="preserve">резултат, определеният </w:t>
      </w:r>
      <w:r>
        <w:rPr>
          <w:rStyle w:val="CharStyle982"/>
        </w:rPr>
        <w:t xml:space="preserve">но </w:t>
      </w:r>
      <w:r>
        <w:rPr>
          <w:rStyle w:val="CharStyle770"/>
        </w:rPr>
        <w:t xml:space="preserve">горният </w:t>
      </w:r>
      <w:r>
        <w:rPr>
          <w:rStyle w:val="CharStyle982"/>
        </w:rPr>
        <w:t xml:space="preserve">начин </w:t>
      </w:r>
      <w:r>
        <w:rPr>
          <w:rStyle w:val="CharStyle770"/>
        </w:rPr>
        <w:t xml:space="preserve">размер </w:t>
      </w:r>
      <w:r>
        <w:rPr>
          <w:rStyle w:val="CharStyle982"/>
        </w:rPr>
        <w:t xml:space="preserve">на </w:t>
      </w:r>
      <w:r>
        <w:rPr>
          <w:rStyle w:val="CharStyle770"/>
        </w:rPr>
        <w:t xml:space="preserve">възнаграждението на научния колектив, спечелил конкурса, превишава с 15 лева </w:t>
      </w:r>
      <w:r>
        <w:rPr>
          <w:rStyle w:val="CharStyle982"/>
        </w:rPr>
        <w:t xml:space="preserve">максимално </w:t>
      </w:r>
      <w:r>
        <w:rPr>
          <w:rStyle w:val="CharStyle770"/>
        </w:rPr>
        <w:t xml:space="preserve">допустимия, определен </w:t>
      </w:r>
      <w:r>
        <w:rPr>
          <w:rStyle w:val="CharStyle982"/>
        </w:rPr>
        <w:t xml:space="preserve">от </w:t>
      </w:r>
      <w:r>
        <w:rPr>
          <w:rStyle w:val="CharStyle770"/>
        </w:rPr>
        <w:t xml:space="preserve">Изпълнителния </w:t>
      </w:r>
      <w:r>
        <w:rPr>
          <w:rStyle w:val="CharStyle982"/>
        </w:rPr>
        <w:t xml:space="preserve">съвет на </w:t>
      </w:r>
      <w:r>
        <w:rPr>
          <w:rStyle w:val="CharStyle770"/>
        </w:rPr>
        <w:t xml:space="preserve">Фонда, размер </w:t>
      </w:r>
      <w:r>
        <w:rPr>
          <w:rStyle w:val="CharStyle982"/>
        </w:rPr>
        <w:t xml:space="preserve">на посочените </w:t>
      </w:r>
      <w:r>
        <w:rPr>
          <w:rStyle w:val="CharStyle770"/>
        </w:rPr>
        <w:t xml:space="preserve">средства. </w:t>
      </w:r>
      <w:r>
        <w:rPr>
          <w:rStyle w:val="CharStyle982"/>
        </w:rPr>
        <w:t xml:space="preserve">Видно от </w:t>
      </w:r>
      <w:r>
        <w:rPr>
          <w:rStyle w:val="CharStyle770"/>
        </w:rPr>
        <w:t xml:space="preserve">гореизложеното, Управителят </w:t>
      </w:r>
      <w:r>
        <w:rPr>
          <w:rStyle w:val="CharStyle982"/>
        </w:rPr>
        <w:t xml:space="preserve">на </w:t>
      </w:r>
      <w:r>
        <w:rPr>
          <w:rStyle w:val="CharStyle770"/>
        </w:rPr>
        <w:t xml:space="preserve">Фонда е подписал договор </w:t>
      </w:r>
      <w:r>
        <w:rPr>
          <w:rStyle w:val="CharStyle982"/>
        </w:rPr>
        <w:t xml:space="preserve">в </w:t>
      </w:r>
      <w:r>
        <w:rPr>
          <w:rStyle w:val="CharStyle770"/>
        </w:rPr>
        <w:t xml:space="preserve">нарушение </w:t>
      </w:r>
      <w:r>
        <w:rPr>
          <w:rStyle w:val="CharStyle982"/>
        </w:rPr>
        <w:t xml:space="preserve">на чл. 29, </w:t>
      </w:r>
      <w:r>
        <w:rPr>
          <w:rStyle w:val="CharStyle770"/>
        </w:rPr>
        <w:t xml:space="preserve">ал, </w:t>
      </w:r>
      <w:r>
        <w:rPr>
          <w:rStyle w:val="CharStyle982"/>
        </w:rPr>
        <w:t xml:space="preserve">2, във връзка с </w:t>
      </w:r>
      <w:r>
        <w:rPr>
          <w:rStyle w:val="CharStyle770"/>
        </w:rPr>
        <w:t xml:space="preserve">чл. </w:t>
      </w:r>
      <w:r>
        <w:rPr>
          <w:rStyle w:val="CharStyle982"/>
        </w:rPr>
        <w:t>29, ал. 1 от ЗННИ.</w:t>
      </w:r>
    </w:p>
    <w:p>
      <w:pPr>
        <w:pStyle w:val="Style68"/>
        <w:widowControl w:val="0"/>
        <w:keepNext w:val="0"/>
        <w:keepLines w:val="0"/>
        <w:shd w:val="clear" w:color="auto" w:fill="auto"/>
        <w:bidi w:val="0"/>
        <w:jc w:val="left"/>
        <w:spacing w:before="0" w:after="0" w:line="269" w:lineRule="exact"/>
        <w:ind w:left="20" w:right="40" w:firstLine="740"/>
      </w:pPr>
      <w:r>
        <w:rPr>
          <w:rStyle w:val="CharStyle770"/>
        </w:rPr>
        <w:t xml:space="preserve">С договарянето на суми за </w:t>
      </w:r>
      <w:r>
        <w:rPr>
          <w:rStyle w:val="CharStyle982"/>
        </w:rPr>
        <w:t xml:space="preserve">възнаграждения </w:t>
      </w:r>
      <w:r>
        <w:rPr>
          <w:rStyle w:val="CharStyle770"/>
        </w:rPr>
        <w:t xml:space="preserve">на научния колектив, превишаващи максимално допустимите, определени е одобрената от ИС на Фонда, Методика са нарушени разпоредбите на </w:t>
      </w:r>
      <w:r>
        <w:rPr>
          <w:rStyle w:val="CharStyle982"/>
        </w:rPr>
        <w:t xml:space="preserve">чл. </w:t>
      </w:r>
      <w:r>
        <w:rPr>
          <w:rStyle w:val="CharStyle770"/>
        </w:rPr>
        <w:t xml:space="preserve">29, </w:t>
      </w:r>
      <w:r>
        <w:rPr>
          <w:rStyle w:val="CharStyle982"/>
        </w:rPr>
        <w:t xml:space="preserve">ал. </w:t>
      </w:r>
      <w:r>
        <w:rPr>
          <w:rStyle w:val="CharStyle770"/>
        </w:rPr>
        <w:t>2 във връзка с чл. 29, ал, 1 от Закона за насърчаване на научните изследвания.</w:t>
      </w:r>
    </w:p>
    <w:p>
      <w:pPr>
        <w:pStyle w:val="Style68"/>
        <w:tabs>
          <w:tab w:leader="none" w:pos="8631" w:val="left"/>
        </w:tabs>
        <w:widowControl w:val="0"/>
        <w:keepNext w:val="0"/>
        <w:keepLines w:val="0"/>
        <w:shd w:val="clear" w:color="auto" w:fill="auto"/>
        <w:bidi w:val="0"/>
        <w:jc w:val="both"/>
        <w:spacing w:before="0" w:after="0" w:line="269" w:lineRule="exact"/>
        <w:ind w:left="20" w:right="40" w:firstLine="740"/>
      </w:pPr>
      <w:r>
        <w:rPr>
          <w:rStyle w:val="CharStyle770"/>
        </w:rPr>
        <w:t xml:space="preserve">На основание чл. 32, ал, 1, </w:t>
      </w:r>
      <w:r>
        <w:rPr>
          <w:rStyle w:val="CharStyle982"/>
        </w:rPr>
        <w:t xml:space="preserve">т. </w:t>
      </w:r>
      <w:r>
        <w:rPr>
          <w:rStyle w:val="CharStyle770"/>
        </w:rPr>
        <w:t>1 от Закона за държавната финанс|ряр||</w:t>
      </w:r>
      <w:r>
        <w:rPr>
          <w:rStyle w:val="CharStyle84"/>
          <w:lang w:val="bg-BG"/>
        </w:rPr>
        <w:t>1</w:t>
      </w:r>
      <w:r>
        <w:rPr>
          <w:rStyle w:val="CharStyle770"/>
        </w:rPr>
        <w:t>е</w:t>
      </w:r>
      <w:r>
        <w:rPr>
          <w:rStyle w:val="CharStyle84"/>
          <w:lang w:val="bg-BG"/>
        </w:rPr>
        <w:t>1</w:t>
      </w:r>
      <w:r>
        <w:rPr>
          <w:rStyle w:val="CharStyle770"/>
        </w:rPr>
        <w:t xml:space="preserve">|^|^|| /ЗДФИ/, се състави Акт за </w:t>
      </w:r>
      <w:r>
        <w:rPr>
          <w:rStyle w:val="CharStyle982"/>
        </w:rPr>
        <w:t xml:space="preserve">административно </w:t>
      </w:r>
      <w:r>
        <w:rPr>
          <w:rStyle w:val="CharStyle770"/>
        </w:rPr>
        <w:t xml:space="preserve">нарушение № </w:t>
      </w:r>
      <w:r>
        <w:rPr>
          <w:rStyle w:val="CharStyle982"/>
        </w:rPr>
        <w:t>11010595/11.04 /</w:t>
      </w:r>
      <w:r>
        <w:rPr>
          <w:rStyle w:val="CharStyle770"/>
        </w:rPr>
        <w:t>-У</w:t>
      </w:r>
      <w:r>
        <w:rPr>
          <w:rStyle w:val="CharStyle982"/>
        </w:rPr>
        <w:t>/</w:t>
        <w:tab/>
      </w:r>
      <w:r>
        <w:rPr>
          <w:rStyle w:val="CharStyle770"/>
        </w:rPr>
        <w:t>У</w:t>
      </w:r>
      <w:r>
        <w:rPr>
          <w:rStyle w:val="CharStyle982"/>
        </w:rPr>
        <w:t>' , з.ф.н.</w:t>
      </w:r>
    </w:p>
    <w:p>
      <w:pPr>
        <w:pStyle w:val="Style68"/>
        <w:tabs>
          <w:tab w:leader="none" w:pos="7921" w:val="left"/>
        </w:tabs>
        <w:widowControl w:val="0"/>
        <w:keepNext w:val="0"/>
        <w:keepLines w:val="0"/>
        <w:shd w:val="clear" w:color="auto" w:fill="auto"/>
        <w:bidi w:val="0"/>
        <w:jc w:val="both"/>
        <w:spacing w:before="0" w:after="0" w:line="269" w:lineRule="exact"/>
        <w:ind w:left="20" w:right="0" w:firstLine="0"/>
      </w:pPr>
      <w:r>
        <w:rPr>
          <w:rStyle w:val="CharStyle770"/>
        </w:rPr>
        <w:t>Анастас Герджиков - управител на Фонд “Научни изследванияУ</w:t>
        <w:tab/>
        <w:t>~ 5 £</w:t>
      </w:r>
    </w:p>
    <w:p>
      <w:pPr>
        <w:pStyle w:val="Style68"/>
        <w:numPr>
          <w:ilvl w:val="0"/>
          <w:numId w:val="287"/>
        </w:numPr>
        <w:tabs>
          <w:tab w:leader="none" w:pos="1696" w:val="left"/>
        </w:tabs>
        <w:widowControl w:val="0"/>
        <w:keepNext w:val="0"/>
        <w:keepLines w:val="0"/>
        <w:shd w:val="clear" w:color="auto" w:fill="auto"/>
        <w:bidi w:val="0"/>
        <w:jc w:val="both"/>
        <w:spacing w:before="0" w:after="0"/>
        <w:ind w:left="40" w:right="40" w:firstLine="740"/>
      </w:pPr>
      <w:r>
        <w:rPr>
          <w:rStyle w:val="CharStyle995"/>
        </w:rPr>
        <w:t xml:space="preserve">ДМУ02/5/18.12.2009 </w:t>
      </w:r>
      <w:r>
        <w:rPr>
          <w:rStyle w:val="CharStyle770"/>
        </w:rPr>
        <w:t xml:space="preserve">г.» сключен между Фонд „Научни изследвания”, представлявано от проф. </w:t>
      </w:r>
      <w:r>
        <w:rPr>
          <w:rStyle w:val="CharStyle982"/>
        </w:rPr>
        <w:t xml:space="preserve">дфн </w:t>
      </w:r>
      <w:r>
        <w:rPr>
          <w:rStyle w:val="CharStyle770"/>
        </w:rPr>
        <w:t xml:space="preserve">Анастас Герджиков /Възложител/ </w:t>
      </w:r>
      <w:r>
        <w:rPr>
          <w:rStyle w:val="CharStyle982"/>
        </w:rPr>
        <w:t xml:space="preserve">и </w:t>
      </w:r>
      <w:r>
        <w:rPr>
          <w:rStyle w:val="CharStyle770"/>
        </w:rPr>
        <w:t xml:space="preserve">Изпълнители, </w:t>
      </w:r>
      <w:r>
        <w:rPr>
          <w:rStyle w:val="CharStyle982"/>
        </w:rPr>
        <w:t xml:space="preserve">както </w:t>
      </w:r>
      <w:r>
        <w:rPr>
          <w:rStyle w:val="CharStyle770"/>
        </w:rPr>
        <w:t>следва:</w:t>
      </w:r>
    </w:p>
    <w:p>
      <w:pPr>
        <w:pStyle w:val="Style68"/>
        <w:numPr>
          <w:ilvl w:val="0"/>
          <w:numId w:val="243"/>
        </w:numPr>
        <w:tabs>
          <w:tab w:leader="none" w:pos="914" w:val="left"/>
        </w:tabs>
        <w:widowControl w:val="0"/>
        <w:keepNext w:val="0"/>
        <w:keepLines w:val="0"/>
        <w:shd w:val="clear" w:color="auto" w:fill="auto"/>
        <w:bidi w:val="0"/>
        <w:jc w:val="both"/>
        <w:spacing w:before="0" w:after="0"/>
        <w:ind w:left="40" w:right="0" w:firstLine="740"/>
      </w:pPr>
      <w:r>
        <w:rPr>
          <w:rStyle w:val="CharStyle982"/>
        </w:rPr>
        <w:t xml:space="preserve">Доц. </w:t>
      </w:r>
      <w:r>
        <w:rPr>
          <w:rStyle w:val="CharStyle770"/>
        </w:rPr>
        <w:t xml:space="preserve">доктор </w:t>
      </w:r>
      <w:r>
        <w:rPr>
          <w:rStyle w:val="CharStyle982"/>
        </w:rPr>
        <w:t xml:space="preserve">на </w:t>
      </w:r>
      <w:r>
        <w:rPr>
          <w:rStyle w:val="CharStyle770"/>
        </w:rPr>
        <w:t xml:space="preserve">науките Димитър Мирчев - ръководител на </w:t>
      </w:r>
      <w:r>
        <w:rPr>
          <w:rStyle w:val="CharStyle982"/>
        </w:rPr>
        <w:t xml:space="preserve">научния </w:t>
      </w:r>
      <w:r>
        <w:rPr>
          <w:rStyle w:val="CharStyle770"/>
        </w:rPr>
        <w:t>колектив;</w:t>
      </w:r>
    </w:p>
    <w:p>
      <w:pPr>
        <w:pStyle w:val="Style68"/>
        <w:numPr>
          <w:ilvl w:val="0"/>
          <w:numId w:val="243"/>
        </w:numPr>
        <w:tabs>
          <w:tab w:leader="none" w:pos="919" w:val="left"/>
        </w:tabs>
        <w:widowControl w:val="0"/>
        <w:keepNext w:val="0"/>
        <w:keepLines w:val="0"/>
        <w:shd w:val="clear" w:color="auto" w:fill="auto"/>
        <w:bidi w:val="0"/>
        <w:jc w:val="both"/>
        <w:spacing w:before="0" w:after="0"/>
        <w:ind w:left="40" w:right="0" w:firstLine="740"/>
      </w:pPr>
      <w:r>
        <w:rPr>
          <w:rStyle w:val="CharStyle770"/>
        </w:rPr>
        <w:t xml:space="preserve">ГРЕНОБУЛ ООД, представляван </w:t>
      </w:r>
      <w:r>
        <w:rPr>
          <w:rStyle w:val="CharStyle982"/>
        </w:rPr>
        <w:t xml:space="preserve">от </w:t>
      </w:r>
      <w:r>
        <w:rPr>
          <w:rStyle w:val="CharStyle770"/>
        </w:rPr>
        <w:t>Станислава Станчева - управител.</w:t>
      </w:r>
    </w:p>
    <w:p>
      <w:pPr>
        <w:pStyle w:val="Style68"/>
        <w:widowControl w:val="0"/>
        <w:keepNext w:val="0"/>
        <w:keepLines w:val="0"/>
        <w:shd w:val="clear" w:color="auto" w:fill="auto"/>
        <w:bidi w:val="0"/>
        <w:jc w:val="both"/>
        <w:spacing w:before="0" w:after="0"/>
        <w:ind w:left="40" w:right="40" w:firstLine="740"/>
      </w:pPr>
      <w:r>
        <w:rPr>
          <w:rStyle w:val="CharStyle770"/>
        </w:rPr>
        <w:t xml:space="preserve">С чл. </w:t>
      </w:r>
      <w:r>
        <w:rPr>
          <w:rStyle w:val="CharStyle982"/>
        </w:rPr>
        <w:t xml:space="preserve">1.1. е </w:t>
      </w:r>
      <w:r>
        <w:rPr>
          <w:rStyle w:val="CharStyle770"/>
        </w:rPr>
        <w:t xml:space="preserve">определен предмета на договора като: финансиране </w:t>
      </w:r>
      <w:r>
        <w:rPr>
          <w:rStyle w:val="CharStyle982"/>
        </w:rPr>
        <w:t xml:space="preserve">на проект ГО_09_0063 на </w:t>
      </w:r>
      <w:r>
        <w:rPr>
          <w:rStyle w:val="CharStyle770"/>
        </w:rPr>
        <w:t xml:space="preserve">тема: „Модерни </w:t>
      </w:r>
      <w:r>
        <w:rPr>
          <w:rStyle w:val="CharStyle982"/>
        </w:rPr>
        <w:t xml:space="preserve">и </w:t>
      </w:r>
      <w:r>
        <w:rPr>
          <w:rStyle w:val="CharStyle770"/>
        </w:rPr>
        <w:t xml:space="preserve">постмодерни дискурси </w:t>
      </w:r>
      <w:r>
        <w:rPr>
          <w:rStyle w:val="CharStyle982"/>
        </w:rPr>
        <w:t xml:space="preserve">на четенето в </w:t>
      </w:r>
      <w:r>
        <w:rPr>
          <w:rStyle w:val="CharStyle770"/>
        </w:rPr>
        <w:t>България”.</w:t>
      </w:r>
    </w:p>
    <w:p>
      <w:pPr>
        <w:pStyle w:val="Style68"/>
        <w:widowControl w:val="0"/>
        <w:keepNext w:val="0"/>
        <w:keepLines w:val="0"/>
        <w:shd w:val="clear" w:color="auto" w:fill="auto"/>
        <w:bidi w:val="0"/>
        <w:jc w:val="both"/>
        <w:spacing w:before="0" w:after="0"/>
        <w:ind w:left="40" w:right="40" w:firstLine="740"/>
      </w:pPr>
      <w:r>
        <w:rPr>
          <w:rStyle w:val="CharStyle770"/>
        </w:rPr>
        <w:t xml:space="preserve">Видно, </w:t>
      </w:r>
      <w:r>
        <w:rPr>
          <w:rStyle w:val="CharStyle982"/>
        </w:rPr>
        <w:t xml:space="preserve">от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w:t>
      </w:r>
      <w:r>
        <w:rPr>
          <w:rStyle w:val="CharStyle770"/>
        </w:rPr>
        <w:t xml:space="preserve">Методика </w:t>
      </w:r>
      <w:r>
        <w:rPr>
          <w:rStyle w:val="CharStyle982"/>
        </w:rPr>
        <w:t xml:space="preserve">за </w:t>
      </w:r>
      <w:r>
        <w:rPr>
          <w:rStyle w:val="CharStyle770"/>
        </w:rPr>
        <w:t xml:space="preserve">оценка </w:t>
      </w:r>
      <w:r>
        <w:rPr>
          <w:rStyle w:val="CharStyle982"/>
        </w:rPr>
        <w:t xml:space="preserve">и </w:t>
      </w:r>
      <w:r>
        <w:rPr>
          <w:rStyle w:val="CharStyle770"/>
        </w:rPr>
        <w:t xml:space="preserve">класиране </w:t>
      </w:r>
      <w:r>
        <w:rPr>
          <w:rStyle w:val="CharStyle982"/>
        </w:rPr>
        <w:t xml:space="preserve">на </w:t>
      </w:r>
      <w:r>
        <w:rPr>
          <w:rStyle w:val="CharStyle770"/>
        </w:rPr>
        <w:t xml:space="preserve">кандидатстващите за финансиране </w:t>
      </w:r>
      <w:r>
        <w:rPr>
          <w:rStyle w:val="CharStyle982"/>
        </w:rPr>
        <w:t xml:space="preserve">в </w:t>
      </w:r>
      <w:r>
        <w:rPr>
          <w:rStyle w:val="CharStyle770"/>
        </w:rPr>
        <w:t xml:space="preserve">конкурс „ИДЕЙ” </w:t>
      </w:r>
      <w:r>
        <w:rPr>
          <w:rStyle w:val="CharStyle982"/>
        </w:rPr>
        <w:t xml:space="preserve">е </w:t>
      </w:r>
      <w:r>
        <w:rPr>
          <w:rStyle w:val="CharStyle770"/>
        </w:rPr>
        <w:t xml:space="preserve">предвидено </w:t>
      </w:r>
      <w:r>
        <w:rPr>
          <w:rStyle w:val="CharStyle982"/>
        </w:rPr>
        <w:t xml:space="preserve">максимално </w:t>
      </w:r>
      <w:r>
        <w:rPr>
          <w:rStyle w:val="CharStyle770"/>
        </w:rPr>
        <w:t xml:space="preserve">възнаграждение за членовете </w:t>
      </w:r>
      <w:r>
        <w:rPr>
          <w:rStyle w:val="CharStyle982"/>
        </w:rPr>
        <w:t xml:space="preserve">на </w:t>
      </w:r>
      <w:r>
        <w:rPr>
          <w:rStyle w:val="CharStyle770"/>
        </w:rPr>
        <w:t xml:space="preserve">научния </w:t>
      </w:r>
      <w:r>
        <w:rPr>
          <w:rStyle w:val="CharStyle982"/>
        </w:rPr>
        <w:t xml:space="preserve">екип до 35 % от </w:t>
      </w:r>
      <w:r>
        <w:rPr>
          <w:rStyle w:val="CharStyle770"/>
        </w:rPr>
        <w:t xml:space="preserve">годишната </w:t>
      </w:r>
      <w:r>
        <w:rPr>
          <w:rStyle w:val="CharStyle982"/>
        </w:rPr>
        <w:t xml:space="preserve">цена на договора, в </w:t>
      </w:r>
      <w:r>
        <w:rPr>
          <w:rStyle w:val="CharStyle770"/>
        </w:rPr>
        <w:t xml:space="preserve">случай, </w:t>
      </w:r>
      <w:r>
        <w:rPr>
          <w:rStyle w:val="CharStyle982"/>
        </w:rPr>
        <w:t xml:space="preserve">че </w:t>
      </w:r>
      <w:r>
        <w:rPr>
          <w:rStyle w:val="CharStyle770"/>
        </w:rPr>
        <w:t xml:space="preserve">поне една </w:t>
      </w:r>
      <w:r>
        <w:rPr>
          <w:rStyle w:val="CharStyle982"/>
        </w:rPr>
        <w:t xml:space="preserve">трета от </w:t>
      </w:r>
      <w:r>
        <w:rPr>
          <w:rStyle w:val="CharStyle770"/>
        </w:rPr>
        <w:t xml:space="preserve">състава </w:t>
      </w:r>
      <w:r>
        <w:rPr>
          <w:rStyle w:val="CharStyle982"/>
        </w:rPr>
        <w:t xml:space="preserve">му са </w:t>
      </w:r>
      <w:r>
        <w:rPr>
          <w:rStyle w:val="CharStyle770"/>
        </w:rPr>
        <w:t xml:space="preserve">докторанти и/иди млади учени. Регламентираното </w:t>
      </w:r>
      <w:r>
        <w:rPr>
          <w:rStyle w:val="CharStyle982"/>
        </w:rPr>
        <w:t xml:space="preserve">с </w:t>
      </w:r>
      <w:r>
        <w:rPr>
          <w:rStyle w:val="CharStyle770"/>
        </w:rPr>
        <w:t xml:space="preserve">чл. 6, </w:t>
      </w:r>
      <w:r>
        <w:rPr>
          <w:rStyle w:val="CharStyle982"/>
        </w:rPr>
        <w:t xml:space="preserve">ал. 2, т. 1 от </w:t>
      </w:r>
      <w:r>
        <w:rPr>
          <w:rStyle w:val="CharStyle770"/>
        </w:rPr>
        <w:t xml:space="preserve">сключения </w:t>
      </w:r>
      <w:r>
        <w:rPr>
          <w:rStyle w:val="CharStyle982"/>
        </w:rPr>
        <w:t xml:space="preserve">договор, </w:t>
      </w:r>
      <w:r>
        <w:rPr>
          <w:rStyle w:val="CharStyle770"/>
        </w:rPr>
        <w:t xml:space="preserve">възнаграждение </w:t>
      </w:r>
      <w:r>
        <w:rPr>
          <w:rStyle w:val="CharStyle982"/>
        </w:rPr>
        <w:t xml:space="preserve">на </w:t>
      </w:r>
      <w:r>
        <w:rPr>
          <w:rStyle w:val="CharStyle770"/>
        </w:rPr>
        <w:t xml:space="preserve">членовете </w:t>
      </w:r>
      <w:r>
        <w:rPr>
          <w:rStyle w:val="CharStyle982"/>
        </w:rPr>
        <w:t xml:space="preserve">на </w:t>
      </w:r>
      <w:r>
        <w:rPr>
          <w:rStyle w:val="CharStyle770"/>
        </w:rPr>
        <w:t xml:space="preserve">научния </w:t>
      </w:r>
      <w:r>
        <w:rPr>
          <w:rStyle w:val="CharStyle982"/>
        </w:rPr>
        <w:t xml:space="preserve">екип </w:t>
      </w:r>
      <w:r>
        <w:rPr>
          <w:rStyle w:val="CharStyle770"/>
        </w:rPr>
        <w:t xml:space="preserve">е </w:t>
      </w:r>
      <w:r>
        <w:rPr>
          <w:rStyle w:val="CharStyle982"/>
        </w:rPr>
        <w:t xml:space="preserve">в </w:t>
      </w:r>
      <w:r>
        <w:rPr>
          <w:rStyle w:val="CharStyle770"/>
        </w:rPr>
        <w:t xml:space="preserve">съответствие </w:t>
      </w:r>
      <w:r>
        <w:rPr>
          <w:rStyle w:val="CharStyle982"/>
        </w:rPr>
        <w:t xml:space="preserve">със </w:t>
      </w:r>
      <w:r>
        <w:rPr>
          <w:rStyle w:val="CharStyle770"/>
        </w:rPr>
        <w:t xml:space="preserve">заложеното </w:t>
      </w:r>
      <w:r>
        <w:rPr>
          <w:rStyle w:val="CharStyle982"/>
        </w:rPr>
        <w:t xml:space="preserve">в одобрената от </w:t>
      </w:r>
      <w:r>
        <w:rPr>
          <w:rStyle w:val="CharStyle770"/>
        </w:rPr>
        <w:t xml:space="preserve">Изпълнителния </w:t>
      </w:r>
      <w:r>
        <w:rPr>
          <w:rStyle w:val="CharStyle982"/>
        </w:rPr>
        <w:t xml:space="preserve">съвет на </w:t>
      </w:r>
      <w:r>
        <w:rPr>
          <w:rStyle w:val="CharStyle770"/>
        </w:rPr>
        <w:t xml:space="preserve">Фонда, Методика </w:t>
      </w:r>
      <w:r>
        <w:rPr>
          <w:rStyle w:val="CharStyle982"/>
        </w:rPr>
        <w:t xml:space="preserve">и в структурно отношение </w:t>
      </w:r>
      <w:r>
        <w:rPr>
          <w:rStyle w:val="CharStyle770"/>
        </w:rPr>
        <w:t xml:space="preserve">представлява </w:t>
      </w:r>
      <w:r>
        <w:rPr>
          <w:rStyle w:val="CharStyle982"/>
        </w:rPr>
        <w:t xml:space="preserve">35 % от </w:t>
      </w:r>
      <w:r>
        <w:rPr>
          <w:rStyle w:val="CharStyle770"/>
        </w:rPr>
        <w:t xml:space="preserve">годишната </w:t>
      </w:r>
      <w:r>
        <w:rPr>
          <w:rStyle w:val="CharStyle982"/>
        </w:rPr>
        <w:t xml:space="preserve">цена на </w:t>
      </w:r>
      <w:r>
        <w:rPr>
          <w:rStyle w:val="CharStyle770"/>
        </w:rPr>
        <w:t xml:space="preserve">договора. </w:t>
      </w:r>
      <w:r>
        <w:rPr>
          <w:rStyle w:val="CharStyle996"/>
        </w:rPr>
        <w:t xml:space="preserve">Видно </w:t>
      </w:r>
      <w:r>
        <w:rPr>
          <w:rStyle w:val="CharStyle982"/>
        </w:rPr>
        <w:t xml:space="preserve">от </w:t>
      </w:r>
      <w:r>
        <w:rPr>
          <w:rStyle w:val="CharStyle770"/>
        </w:rPr>
        <w:t xml:space="preserve">Приложение № </w:t>
      </w:r>
      <w:r>
        <w:rPr>
          <w:rStyle w:val="CharStyle982"/>
        </w:rPr>
        <w:t xml:space="preserve">3 </w:t>
      </w:r>
      <w:r>
        <w:rPr>
          <w:rStyle w:val="CharStyle770"/>
        </w:rPr>
        <w:t xml:space="preserve">„Финансов план”, представляващо неразделна </w:t>
      </w:r>
      <w:r>
        <w:rPr>
          <w:rStyle w:val="CharStyle982"/>
        </w:rPr>
        <w:t xml:space="preserve">част от </w:t>
      </w:r>
      <w:r>
        <w:rPr>
          <w:rStyle w:val="CharStyle770"/>
        </w:rPr>
        <w:t xml:space="preserve">договора, предвидената за възнаграждение </w:t>
      </w:r>
      <w:r>
        <w:rPr>
          <w:rStyle w:val="CharStyle982"/>
        </w:rPr>
        <w:t xml:space="preserve">на </w:t>
      </w:r>
      <w:r>
        <w:rPr>
          <w:rStyle w:val="CharStyle770"/>
        </w:rPr>
        <w:t xml:space="preserve">членовете </w:t>
      </w:r>
      <w:r>
        <w:rPr>
          <w:rStyle w:val="CharStyle982"/>
        </w:rPr>
        <w:t xml:space="preserve">на </w:t>
      </w:r>
      <w:r>
        <w:rPr>
          <w:rStyle w:val="CharStyle770"/>
        </w:rPr>
        <w:t xml:space="preserve">колектива </w:t>
      </w:r>
      <w:r>
        <w:rPr>
          <w:rStyle w:val="CharStyle982"/>
        </w:rPr>
        <w:t xml:space="preserve">сума е </w:t>
      </w:r>
      <w:r>
        <w:rPr>
          <w:rStyle w:val="CharStyle770"/>
        </w:rPr>
        <w:t xml:space="preserve">в </w:t>
      </w:r>
      <w:r>
        <w:rPr>
          <w:rStyle w:val="CharStyle982"/>
        </w:rPr>
        <w:t xml:space="preserve">размер на 58 959 </w:t>
      </w:r>
      <w:r>
        <w:rPr>
          <w:rStyle w:val="CharStyle770"/>
        </w:rPr>
        <w:t xml:space="preserve">лева, </w:t>
      </w:r>
      <w:r>
        <w:rPr>
          <w:rStyle w:val="CharStyle982"/>
        </w:rPr>
        <w:t xml:space="preserve">която изразена процентно спрямо </w:t>
      </w:r>
      <w:r>
        <w:rPr>
          <w:rStyle w:val="CharStyle770"/>
        </w:rPr>
        <w:t xml:space="preserve">годишната </w:t>
      </w:r>
      <w:r>
        <w:rPr>
          <w:rStyle w:val="CharStyle982"/>
        </w:rPr>
        <w:t xml:space="preserve">цена на договора </w:t>
      </w:r>
      <w:r>
        <w:rPr>
          <w:rStyle w:val="CharStyle770"/>
        </w:rPr>
        <w:t xml:space="preserve">/150 </w:t>
      </w:r>
      <w:r>
        <w:rPr>
          <w:rStyle w:val="CharStyle982"/>
        </w:rPr>
        <w:t xml:space="preserve">000 лева/, </w:t>
      </w:r>
      <w:r>
        <w:rPr>
          <w:rStyle w:val="CharStyle770"/>
        </w:rPr>
        <w:t>представлява</w:t>
      </w:r>
    </w:p>
    <w:p>
      <w:pPr>
        <w:pStyle w:val="Style26"/>
        <w:numPr>
          <w:ilvl w:val="0"/>
          <w:numId w:val="289"/>
        </w:numPr>
        <w:tabs>
          <w:tab w:leader="none" w:pos="698" w:val="left"/>
        </w:tabs>
        <w:widowControl w:val="0"/>
        <w:keepNext w:val="0"/>
        <w:keepLines w:val="0"/>
        <w:shd w:val="clear" w:color="auto" w:fill="auto"/>
        <w:bidi w:val="0"/>
        <w:spacing w:before="0" w:after="0"/>
        <w:ind w:left="40" w:right="0" w:firstLine="0"/>
      </w:pPr>
      <w:r>
        <w:rPr>
          <w:rStyle w:val="CharStyle964"/>
        </w:rPr>
        <w:t>% от същата.</w:t>
      </w:r>
    </w:p>
    <w:p>
      <w:pPr>
        <w:pStyle w:val="Style26"/>
        <w:widowControl w:val="0"/>
        <w:keepNext w:val="0"/>
        <w:keepLines w:val="0"/>
        <w:shd w:val="clear" w:color="auto" w:fill="auto"/>
        <w:bidi w:val="0"/>
        <w:spacing w:before="0" w:after="0"/>
        <w:ind w:left="40" w:right="40" w:firstLine="740"/>
      </w:pPr>
      <w:r>
        <w:rPr>
          <w:rStyle w:val="CharStyle964"/>
        </w:rPr>
        <w:t xml:space="preserve">С чл. 29, ал. 1 от Закона за насърчаване на научните изследвания е </w:t>
      </w:r>
      <w:r>
        <w:rPr>
          <w:rStyle w:val="CharStyle842"/>
        </w:rPr>
        <w:t xml:space="preserve">регламентирано, </w:t>
      </w:r>
      <w:r>
        <w:rPr>
          <w:rStyle w:val="CharStyle964"/>
        </w:rPr>
        <w:t xml:space="preserve">че </w:t>
      </w:r>
      <w:r>
        <w:rPr>
          <w:rStyle w:val="CharStyle842"/>
        </w:rPr>
        <w:t xml:space="preserve">Изпълнителния </w:t>
      </w:r>
      <w:r>
        <w:rPr>
          <w:rStyle w:val="CharStyle964"/>
        </w:rPr>
        <w:t xml:space="preserve">съвет определя в </w:t>
      </w:r>
      <w:r>
        <w:rPr>
          <w:rStyle w:val="CharStyle842"/>
        </w:rPr>
        <w:t xml:space="preserve">рамките </w:t>
      </w:r>
      <w:r>
        <w:rPr>
          <w:rStyle w:val="CharStyle964"/>
        </w:rPr>
        <w:t xml:space="preserve">на общия </w:t>
      </w:r>
      <w:r>
        <w:rPr>
          <w:rStyle w:val="CharStyle842"/>
        </w:rPr>
        <w:t xml:space="preserve">размер </w:t>
      </w:r>
      <w:r>
        <w:rPr>
          <w:rStyle w:val="CharStyle964"/>
        </w:rPr>
        <w:t>на финансовите средства по</w:t>
      </w:r>
    </w:p>
    <w:p>
      <w:pPr>
        <w:pStyle w:val="Style68"/>
        <w:widowControl w:val="0"/>
        <w:keepNext w:val="0"/>
        <w:keepLines w:val="0"/>
        <w:shd w:val="clear" w:color="auto" w:fill="auto"/>
        <w:bidi w:val="0"/>
        <w:jc w:val="both"/>
        <w:spacing w:before="0" w:after="0"/>
        <w:ind w:left="40" w:right="40" w:firstLine="0"/>
      </w:pPr>
      <w:r>
        <w:rPr>
          <w:rStyle w:val="CharStyle770"/>
        </w:rPr>
        <w:t xml:space="preserve">конкурса, </w:t>
      </w:r>
      <w:r>
        <w:rPr>
          <w:rStyle w:val="CharStyle982"/>
        </w:rPr>
        <w:t xml:space="preserve">кои от проектите ще </w:t>
      </w:r>
      <w:r>
        <w:rPr>
          <w:rStyle w:val="CharStyle770"/>
        </w:rPr>
        <w:t xml:space="preserve">получат финансиране </w:t>
      </w:r>
      <w:r>
        <w:rPr>
          <w:rStyle w:val="CharStyle982"/>
        </w:rPr>
        <w:t xml:space="preserve">и неговия </w:t>
      </w:r>
      <w:r>
        <w:rPr>
          <w:rStyle w:val="CharStyle770"/>
        </w:rPr>
        <w:t xml:space="preserve">размер. Съгласно чл. </w:t>
      </w:r>
      <w:r>
        <w:rPr>
          <w:rStyle w:val="CharStyle982"/>
        </w:rPr>
        <w:t xml:space="preserve">29, </w:t>
      </w:r>
      <w:r>
        <w:rPr>
          <w:rStyle w:val="CharStyle770"/>
        </w:rPr>
        <w:t xml:space="preserve">ал. </w:t>
      </w:r>
      <w:r>
        <w:rPr>
          <w:rStyle w:val="CharStyle982"/>
        </w:rPr>
        <w:t xml:space="preserve">2 от посочения </w:t>
      </w:r>
      <w:r>
        <w:rPr>
          <w:rStyle w:val="CharStyle770"/>
        </w:rPr>
        <w:t xml:space="preserve">нормативен </w:t>
      </w:r>
      <w:r>
        <w:rPr>
          <w:rStyle w:val="CharStyle982"/>
        </w:rPr>
        <w:t xml:space="preserve">акт, управителят на Фонда сключва договор, в който се </w:t>
      </w:r>
      <w:r>
        <w:rPr>
          <w:rStyle w:val="CharStyle770"/>
        </w:rPr>
        <w:t xml:space="preserve">определят условията </w:t>
      </w:r>
      <w:r>
        <w:rPr>
          <w:rStyle w:val="CharStyle982"/>
        </w:rPr>
        <w:t xml:space="preserve">за </w:t>
      </w:r>
      <w:r>
        <w:rPr>
          <w:rStyle w:val="CharStyle770"/>
        </w:rPr>
        <w:t xml:space="preserve">финансиране </w:t>
      </w:r>
      <w:r>
        <w:rPr>
          <w:rStyle w:val="CharStyle982"/>
        </w:rPr>
        <w:t xml:space="preserve">и </w:t>
      </w:r>
      <w:r>
        <w:rPr>
          <w:rStyle w:val="CharStyle770"/>
        </w:rPr>
        <w:t xml:space="preserve">изпълнение </w:t>
      </w:r>
      <w:r>
        <w:rPr>
          <w:rStyle w:val="CharStyle982"/>
        </w:rPr>
        <w:t xml:space="preserve">на проекта. </w:t>
      </w:r>
      <w:r>
        <w:rPr>
          <w:rStyle w:val="CharStyle770"/>
        </w:rPr>
        <w:t xml:space="preserve">Предвид изложеното, при </w:t>
      </w:r>
      <w:r>
        <w:rPr>
          <w:rStyle w:val="CharStyle982"/>
        </w:rPr>
        <w:t xml:space="preserve">сключването на </w:t>
      </w:r>
      <w:r>
        <w:rPr>
          <w:rStyle w:val="CharStyle770"/>
        </w:rPr>
        <w:t xml:space="preserve">договор </w:t>
      </w:r>
      <w:r>
        <w:rPr>
          <w:rStyle w:val="CharStyle982"/>
        </w:rPr>
        <w:t xml:space="preserve">за </w:t>
      </w:r>
      <w:r>
        <w:rPr>
          <w:rStyle w:val="CharStyle770"/>
        </w:rPr>
        <w:t xml:space="preserve">финансиране, Управителят </w:t>
      </w:r>
      <w:r>
        <w:rPr>
          <w:rStyle w:val="CharStyle982"/>
        </w:rPr>
        <w:t xml:space="preserve">на Фонд „Научни </w:t>
      </w:r>
      <w:r>
        <w:rPr>
          <w:rStyle w:val="CharStyle770"/>
        </w:rPr>
        <w:t xml:space="preserve">изследвания” следва </w:t>
      </w:r>
      <w:r>
        <w:rPr>
          <w:rStyle w:val="CharStyle982"/>
        </w:rPr>
        <w:t xml:space="preserve">да съобразява </w:t>
      </w:r>
      <w:r>
        <w:rPr>
          <w:rStyle w:val="CharStyle770"/>
        </w:rPr>
        <w:t xml:space="preserve">клаузите па същия с одобрената от Изпълнителния съвет Методика, </w:t>
      </w:r>
      <w:r>
        <w:rPr>
          <w:rStyle w:val="CharStyle982"/>
        </w:rPr>
        <w:t xml:space="preserve">съгласно </w:t>
      </w:r>
      <w:r>
        <w:rPr>
          <w:rStyle w:val="CharStyle770"/>
        </w:rPr>
        <w:t xml:space="preserve">която допустимият размер </w:t>
      </w:r>
      <w:r>
        <w:rPr>
          <w:rStyle w:val="CharStyle982"/>
        </w:rPr>
        <w:t xml:space="preserve">на </w:t>
      </w:r>
      <w:r>
        <w:rPr>
          <w:rStyle w:val="CharStyle770"/>
        </w:rPr>
        <w:t xml:space="preserve">средствата </w:t>
      </w:r>
      <w:r>
        <w:rPr>
          <w:rStyle w:val="CharStyle982"/>
        </w:rPr>
        <w:t xml:space="preserve">за </w:t>
      </w:r>
      <w:r>
        <w:rPr>
          <w:rStyle w:val="CharStyle770"/>
        </w:rPr>
        <w:t xml:space="preserve">възнаграждение </w:t>
      </w:r>
      <w:r>
        <w:rPr>
          <w:rStyle w:val="CharStyle982"/>
        </w:rPr>
        <w:t xml:space="preserve">на </w:t>
      </w:r>
      <w:r>
        <w:rPr>
          <w:rStyle w:val="CharStyle770"/>
        </w:rPr>
        <w:t xml:space="preserve">научния колектив </w:t>
      </w:r>
      <w:r>
        <w:rPr>
          <w:rStyle w:val="CharStyle982"/>
        </w:rPr>
        <w:t xml:space="preserve">по проекта е до 35 % от </w:t>
      </w:r>
      <w:r>
        <w:rPr>
          <w:rStyle w:val="CharStyle770"/>
        </w:rPr>
        <w:t xml:space="preserve">годишната </w:t>
      </w:r>
      <w:r>
        <w:rPr>
          <w:rStyle w:val="CharStyle982"/>
        </w:rPr>
        <w:t xml:space="preserve">цена на договора. Посоченото е </w:t>
      </w:r>
      <w:r>
        <w:rPr>
          <w:rStyle w:val="CharStyle770"/>
        </w:rPr>
        <w:t xml:space="preserve">регламентирано </w:t>
      </w:r>
      <w:r>
        <w:rPr>
          <w:rStyle w:val="CharStyle982"/>
        </w:rPr>
        <w:t>и с чл. 35, ал. 2, т. 1 от ПФНИ.</w:t>
      </w:r>
    </w:p>
    <w:p>
      <w:pPr>
        <w:pStyle w:val="Style26"/>
        <w:widowControl w:val="0"/>
        <w:keepNext w:val="0"/>
        <w:keepLines w:val="0"/>
        <w:shd w:val="clear" w:color="auto" w:fill="auto"/>
        <w:bidi w:val="0"/>
        <w:spacing w:before="0" w:after="0"/>
        <w:ind w:left="40" w:right="40" w:firstLine="740"/>
      </w:pPr>
      <w:r>
        <w:rPr>
          <w:rStyle w:val="CharStyle842"/>
        </w:rPr>
        <w:t xml:space="preserve">Допустимият годишен </w:t>
      </w:r>
      <w:r>
        <w:rPr>
          <w:rStyle w:val="CharStyle964"/>
        </w:rPr>
        <w:t xml:space="preserve">размер на </w:t>
      </w:r>
      <w:r>
        <w:rPr>
          <w:rStyle w:val="CharStyle842"/>
        </w:rPr>
        <w:t xml:space="preserve">средствата </w:t>
      </w:r>
      <w:r>
        <w:rPr>
          <w:rStyle w:val="CharStyle964"/>
        </w:rPr>
        <w:t xml:space="preserve">за </w:t>
      </w:r>
      <w:r>
        <w:rPr>
          <w:rStyle w:val="CharStyle842"/>
        </w:rPr>
        <w:t xml:space="preserve">възнаграждение </w:t>
      </w:r>
      <w:r>
        <w:rPr>
          <w:rStyle w:val="CharStyle964"/>
        </w:rPr>
        <w:t xml:space="preserve">на научния </w:t>
      </w:r>
      <w:r>
        <w:rPr>
          <w:rStyle w:val="CharStyle842"/>
        </w:rPr>
        <w:t xml:space="preserve">колектив, изпълняващ </w:t>
      </w:r>
      <w:r>
        <w:rPr>
          <w:rStyle w:val="CharStyle964"/>
        </w:rPr>
        <w:t xml:space="preserve">проекта по реда и </w:t>
      </w:r>
      <w:r>
        <w:rPr>
          <w:rStyle w:val="CharStyle842"/>
        </w:rPr>
        <w:t xml:space="preserve">условията </w:t>
      </w:r>
      <w:r>
        <w:rPr>
          <w:rStyle w:val="CharStyle964"/>
        </w:rPr>
        <w:t xml:space="preserve">на одобрената от ИС на Фонда, </w:t>
      </w:r>
      <w:r>
        <w:rPr>
          <w:rStyle w:val="CharStyle842"/>
        </w:rPr>
        <w:t xml:space="preserve">Методика </w:t>
      </w:r>
      <w:r>
        <w:rPr>
          <w:rStyle w:val="CharStyle964"/>
        </w:rPr>
        <w:t xml:space="preserve">е в размер на 52 500 лв. Установи се, че в нарушение на </w:t>
      </w:r>
      <w:r>
        <w:rPr>
          <w:rStyle w:val="CharStyle842"/>
        </w:rPr>
        <w:t xml:space="preserve">одобрената </w:t>
      </w:r>
      <w:r>
        <w:rPr>
          <w:rStyle w:val="CharStyle964"/>
        </w:rPr>
        <w:t xml:space="preserve">от </w:t>
      </w:r>
      <w:r>
        <w:rPr>
          <w:rStyle w:val="CharStyle842"/>
        </w:rPr>
        <w:t xml:space="preserve">Изпълнителния </w:t>
      </w:r>
      <w:r>
        <w:rPr>
          <w:rStyle w:val="CharStyle964"/>
        </w:rPr>
        <w:t xml:space="preserve">съвет на </w:t>
      </w:r>
      <w:r>
        <w:rPr>
          <w:rStyle w:val="CharStyle842"/>
        </w:rPr>
        <w:t xml:space="preserve">Фонда, </w:t>
      </w:r>
      <w:r>
        <w:rPr>
          <w:rStyle w:val="CharStyle964"/>
        </w:rPr>
        <w:t xml:space="preserve">Методика и чл. 35, ал. 2, </w:t>
      </w:r>
      <w:r>
        <w:rPr>
          <w:rStyle w:val="CharStyle842"/>
        </w:rPr>
        <w:t xml:space="preserve">т. </w:t>
      </w:r>
      <w:r>
        <w:rPr>
          <w:rStyle w:val="CharStyle964"/>
        </w:rPr>
        <w:t xml:space="preserve">1 от </w:t>
      </w:r>
      <w:r>
        <w:rPr>
          <w:rStyle w:val="CharStyle842"/>
        </w:rPr>
        <w:t xml:space="preserve">ПФНИ, </w:t>
      </w:r>
      <w:r>
        <w:rPr>
          <w:rStyle w:val="CharStyle964"/>
        </w:rPr>
        <w:t xml:space="preserve">проф. дфн А. Герджиков, в качеството си на управител на Фонда </w:t>
      </w:r>
      <w:r>
        <w:rPr>
          <w:rStyle w:val="CharStyle842"/>
        </w:rPr>
        <w:t xml:space="preserve">е договорил </w:t>
      </w:r>
      <w:r>
        <w:rPr>
          <w:rStyle w:val="CharStyle964"/>
        </w:rPr>
        <w:t xml:space="preserve">изплащане на </w:t>
      </w:r>
      <w:r>
        <w:rPr>
          <w:rStyle w:val="CharStyle842"/>
        </w:rPr>
        <w:t xml:space="preserve">възнаграждения </w:t>
      </w:r>
      <w:r>
        <w:rPr>
          <w:rStyle w:val="CharStyle964"/>
        </w:rPr>
        <w:t xml:space="preserve">на </w:t>
      </w:r>
      <w:r>
        <w:rPr>
          <w:rStyle w:val="CharStyle842"/>
        </w:rPr>
        <w:t xml:space="preserve">научния </w:t>
      </w:r>
      <w:r>
        <w:rPr>
          <w:rStyle w:val="CharStyle964"/>
        </w:rPr>
        <w:t xml:space="preserve">колектив, </w:t>
      </w:r>
      <w:r>
        <w:rPr>
          <w:rStyle w:val="CharStyle842"/>
        </w:rPr>
        <w:t xml:space="preserve">изпълняващ </w:t>
      </w:r>
      <w:r>
        <w:rPr>
          <w:rStyle w:val="CharStyle964"/>
        </w:rPr>
        <w:t xml:space="preserve">проекта за </w:t>
      </w:r>
      <w:r>
        <w:rPr>
          <w:rStyle w:val="CharStyle842"/>
        </w:rPr>
        <w:t xml:space="preserve">сума </w:t>
      </w:r>
      <w:r>
        <w:rPr>
          <w:rStyle w:val="CharStyle964"/>
        </w:rPr>
        <w:t xml:space="preserve">в </w:t>
      </w:r>
      <w:r>
        <w:rPr>
          <w:rStyle w:val="CharStyle842"/>
        </w:rPr>
        <w:t xml:space="preserve">размер </w:t>
      </w:r>
      <w:r>
        <w:rPr>
          <w:rStyle w:val="CharStyle964"/>
        </w:rPr>
        <w:t xml:space="preserve">на 58 959 </w:t>
      </w:r>
      <w:r>
        <w:rPr>
          <w:rStyle w:val="CharStyle842"/>
        </w:rPr>
        <w:t xml:space="preserve">лева, </w:t>
      </w:r>
      <w:r>
        <w:rPr>
          <w:rStyle w:val="CharStyle964"/>
        </w:rPr>
        <w:t xml:space="preserve">която в </w:t>
      </w:r>
      <w:r>
        <w:rPr>
          <w:rStyle w:val="CharStyle842"/>
        </w:rPr>
        <w:t xml:space="preserve">относителен дял спрямо </w:t>
      </w:r>
      <w:r>
        <w:rPr>
          <w:rStyle w:val="CharStyle964"/>
        </w:rPr>
        <w:t xml:space="preserve">общия </w:t>
      </w:r>
      <w:r>
        <w:rPr>
          <w:rStyle w:val="CharStyle842"/>
        </w:rPr>
        <w:t xml:space="preserve">размер </w:t>
      </w:r>
      <w:r>
        <w:rPr>
          <w:rStyle w:val="CharStyle964"/>
        </w:rPr>
        <w:t xml:space="preserve">на </w:t>
      </w:r>
      <w:r>
        <w:rPr>
          <w:rStyle w:val="CharStyle842"/>
        </w:rPr>
        <w:t xml:space="preserve">средствата </w:t>
      </w:r>
      <w:r>
        <w:rPr>
          <w:rStyle w:val="CharStyle964"/>
        </w:rPr>
        <w:t xml:space="preserve">за </w:t>
      </w:r>
      <w:r>
        <w:rPr>
          <w:rStyle w:val="CharStyle842"/>
        </w:rPr>
        <w:t xml:space="preserve">изпълнение </w:t>
      </w:r>
      <w:r>
        <w:rPr>
          <w:rStyle w:val="CharStyle964"/>
        </w:rPr>
        <w:t xml:space="preserve">на втори етап на договора/150 000 лв./ </w:t>
      </w:r>
      <w:r>
        <w:rPr>
          <w:rStyle w:val="CharStyle842"/>
        </w:rPr>
        <w:t xml:space="preserve">представлява </w:t>
      </w:r>
      <w:r>
        <w:rPr>
          <w:rStyle w:val="CharStyle964"/>
        </w:rPr>
        <w:t xml:space="preserve">39,31 </w:t>
      </w:r>
      <w:r>
        <w:rPr>
          <w:rStyle w:val="CharStyle842"/>
        </w:rPr>
        <w:t xml:space="preserve">%. </w:t>
      </w:r>
      <w:r>
        <w:rPr>
          <w:rStyle w:val="CharStyle964"/>
        </w:rPr>
        <w:t xml:space="preserve">Видно от </w:t>
      </w:r>
      <w:r>
        <w:rPr>
          <w:rStyle w:val="CharStyle842"/>
        </w:rPr>
        <w:t xml:space="preserve">изложеното, </w:t>
      </w:r>
      <w:r>
        <w:rPr>
          <w:rStyle w:val="CharStyle964"/>
        </w:rPr>
        <w:t xml:space="preserve">проф. </w:t>
      </w:r>
      <w:r>
        <w:rPr>
          <w:rStyle w:val="CharStyle842"/>
        </w:rPr>
        <w:t xml:space="preserve">Герджиков, </w:t>
      </w:r>
      <w:r>
        <w:rPr>
          <w:rStyle w:val="CharStyle964"/>
        </w:rPr>
        <w:t xml:space="preserve">в </w:t>
      </w:r>
      <w:r>
        <w:rPr>
          <w:rStyle w:val="CharStyle842"/>
        </w:rPr>
        <w:t xml:space="preserve">качеството </w:t>
      </w:r>
      <w:r>
        <w:rPr>
          <w:rStyle w:val="CharStyle964"/>
        </w:rPr>
        <w:t xml:space="preserve">си на </w:t>
      </w:r>
      <w:r>
        <w:rPr>
          <w:rStyle w:val="CharStyle842"/>
        </w:rPr>
        <w:t xml:space="preserve">управител </w:t>
      </w:r>
      <w:r>
        <w:rPr>
          <w:rStyle w:val="CharStyle964"/>
        </w:rPr>
        <w:t xml:space="preserve">на Фонда, </w:t>
      </w:r>
      <w:r>
        <w:rPr>
          <w:rStyle w:val="CharStyle842"/>
        </w:rPr>
        <w:t xml:space="preserve">е договорил средства </w:t>
      </w:r>
      <w:r>
        <w:rPr>
          <w:rStyle w:val="CharStyle964"/>
        </w:rPr>
        <w:t xml:space="preserve">за възнаграждение на членовете на колектива, работещи по </w:t>
      </w:r>
      <w:r>
        <w:rPr>
          <w:rStyle w:val="CharStyle842"/>
        </w:rPr>
        <w:t xml:space="preserve">проекта, </w:t>
      </w:r>
      <w:r>
        <w:rPr>
          <w:rStyle w:val="CharStyle964"/>
        </w:rPr>
        <w:t xml:space="preserve">надвишаващи със </w:t>
      </w:r>
      <w:r>
        <w:rPr>
          <w:rStyle w:val="CharStyle842"/>
        </w:rPr>
        <w:t xml:space="preserve">сума </w:t>
      </w:r>
      <w:r>
        <w:rPr>
          <w:rStyle w:val="CharStyle964"/>
        </w:rPr>
        <w:t xml:space="preserve">в </w:t>
      </w:r>
      <w:r>
        <w:rPr>
          <w:rStyle w:val="CharStyle842"/>
        </w:rPr>
        <w:t xml:space="preserve">размер </w:t>
      </w:r>
      <w:r>
        <w:rPr>
          <w:rStyle w:val="CharStyle964"/>
        </w:rPr>
        <w:t xml:space="preserve">на 6 459 лева максимално </w:t>
      </w:r>
      <w:r>
        <w:rPr>
          <w:rStyle w:val="CharStyle842"/>
        </w:rPr>
        <w:t xml:space="preserve">допустимите, определени </w:t>
      </w:r>
      <w:r>
        <w:rPr>
          <w:rStyle w:val="CharStyle964"/>
        </w:rPr>
        <w:t xml:space="preserve">с </w:t>
      </w:r>
      <w:r>
        <w:rPr>
          <w:rStyle w:val="CharStyle842"/>
        </w:rPr>
        <w:t xml:space="preserve">Методиката </w:t>
      </w:r>
      <w:r>
        <w:rPr>
          <w:rStyle w:val="CharStyle964"/>
        </w:rPr>
        <w:t xml:space="preserve">от </w:t>
      </w:r>
      <w:r>
        <w:rPr>
          <w:rStyle w:val="CharStyle842"/>
        </w:rPr>
        <w:t xml:space="preserve">Изпълнителния съвет </w:t>
      </w:r>
      <w:r>
        <w:rPr>
          <w:rStyle w:val="CharStyle964"/>
        </w:rPr>
        <w:t xml:space="preserve">на </w:t>
      </w:r>
      <w:r>
        <w:rPr>
          <w:rStyle w:val="CharStyle842"/>
        </w:rPr>
        <w:t>Фонда.</w:t>
      </w:r>
    </w:p>
    <w:p>
      <w:pPr>
        <w:pStyle w:val="Style68"/>
        <w:widowControl w:val="0"/>
        <w:keepNext w:val="0"/>
        <w:keepLines w:val="0"/>
        <w:shd w:val="clear" w:color="auto" w:fill="auto"/>
        <w:bidi w:val="0"/>
        <w:jc w:val="both"/>
        <w:spacing w:before="0" w:after="0"/>
        <w:ind w:left="40" w:right="40" w:firstLine="740"/>
      </w:pPr>
      <w:r>
        <w:rPr>
          <w:rStyle w:val="CharStyle770"/>
        </w:rPr>
        <w:t xml:space="preserve">Видно, със сключването на Договор № ДИД 02/12/17.12.2009 г. с предмет: ..Финансиране на научно - изследователски проект </w:t>
      </w:r>
      <w:r>
        <w:rPr>
          <w:rStyle w:val="CharStyle982"/>
        </w:rPr>
        <w:t xml:space="preserve">с </w:t>
      </w:r>
      <w:r>
        <w:rPr>
          <w:rStyle w:val="CharStyle770"/>
        </w:rPr>
        <w:t xml:space="preserve">№ </w:t>
      </w:r>
      <w:r>
        <w:rPr>
          <w:rStyle w:val="CharStyle982"/>
          <w:lang w:val="en-US"/>
        </w:rPr>
        <w:t xml:space="preserve">ID_09_0063 </w:t>
      </w:r>
      <w:r>
        <w:rPr>
          <w:rStyle w:val="CharStyle982"/>
        </w:rPr>
        <w:t xml:space="preserve">с </w:t>
      </w:r>
      <w:r>
        <w:rPr>
          <w:rStyle w:val="CharStyle770"/>
        </w:rPr>
        <w:t xml:space="preserve">тема: „Модерни </w:t>
      </w:r>
      <w:r>
        <w:rPr>
          <w:rStyle w:val="CharStyle982"/>
        </w:rPr>
        <w:t xml:space="preserve">и </w:t>
      </w:r>
      <w:r>
        <w:rPr>
          <w:rStyle w:val="CharStyle770"/>
        </w:rPr>
        <w:t xml:space="preserve">постмодерни дискурси на четенето в България”, нроф. д.ф.н. Анастас Герджиков, е договорил възнаграждение на научния колектив за сума. превишаваща но размер, регламентираната от Изпълнителния съвет на Фонда. В резултат, определеният по горният начин размер на възнаграждението </w:t>
      </w:r>
      <w:r>
        <w:rPr>
          <w:rStyle w:val="CharStyle982"/>
        </w:rPr>
        <w:t xml:space="preserve">на научния </w:t>
      </w:r>
      <w:r>
        <w:rPr>
          <w:rStyle w:val="CharStyle770"/>
        </w:rPr>
        <w:t xml:space="preserve">колектив, спечелил </w:t>
      </w:r>
      <w:r>
        <w:rPr>
          <w:rStyle w:val="CharStyle982"/>
        </w:rPr>
        <w:t xml:space="preserve">конкурса, </w:t>
      </w:r>
      <w:r>
        <w:rPr>
          <w:rStyle w:val="CharStyle770"/>
        </w:rPr>
        <w:t xml:space="preserve">превишава </w:t>
      </w:r>
      <w:r>
        <w:rPr>
          <w:rStyle w:val="CharStyle982"/>
        </w:rPr>
        <w:t xml:space="preserve">с 6 459 лева </w:t>
      </w:r>
      <w:r>
        <w:rPr>
          <w:rStyle w:val="CharStyle770"/>
        </w:rPr>
        <w:t xml:space="preserve">максимално допустимия, </w:t>
      </w:r>
      <w:r>
        <w:rPr>
          <w:rStyle w:val="CharStyle982"/>
        </w:rPr>
        <w:t xml:space="preserve">определен от </w:t>
      </w:r>
      <w:r>
        <w:rPr>
          <w:rStyle w:val="CharStyle770"/>
        </w:rPr>
        <w:t xml:space="preserve">Изпълнителния </w:t>
      </w:r>
      <w:r>
        <w:rPr>
          <w:rStyle w:val="CharStyle982"/>
        </w:rPr>
        <w:t xml:space="preserve">съвет на Фонда, размер на посочените </w:t>
      </w:r>
      <w:r>
        <w:rPr>
          <w:rStyle w:val="CharStyle770"/>
        </w:rPr>
        <w:t xml:space="preserve">средства. Видно от гореизложеното, Управителят на Фонда е подписа»Щв^й^ </w:t>
      </w:r>
      <w:r>
        <w:rPr>
          <w:rStyle w:val="CharStyle982"/>
        </w:rPr>
        <w:t xml:space="preserve">в нарушение на чл. 29. </w:t>
      </w:r>
      <w:r>
        <w:rPr>
          <w:rStyle w:val="CharStyle770"/>
        </w:rPr>
        <w:t xml:space="preserve">ал. 2, </w:t>
      </w:r>
      <w:r>
        <w:rPr>
          <w:rStyle w:val="CharStyle982"/>
        </w:rPr>
        <w:t xml:space="preserve">във впъзка с </w:t>
      </w:r>
      <w:r>
        <w:rPr>
          <w:rStyle w:val="CharStyle770"/>
        </w:rPr>
        <w:t xml:space="preserve">чл. 29, </w:t>
      </w:r>
      <w:r>
        <w:rPr>
          <w:rStyle w:val="CharStyle982"/>
        </w:rPr>
        <w:t xml:space="preserve">ал. 1 от </w:t>
      </w:r>
      <w:r>
        <w:rPr>
          <w:rStyle w:val="CharStyle770"/>
        </w:rPr>
        <w:t>ЗННИ.</w:t>
      </w:r>
    </w:p>
    <w:p>
      <w:pPr>
        <w:pStyle w:val="Style766"/>
        <w:tabs>
          <w:tab w:leader="none" w:pos="3542" w:val="left"/>
          <w:tab w:leader="none" w:pos="6854" w:val="left"/>
          <w:tab w:leader="none" w:pos="8630" w:val="left"/>
        </w:tabs>
        <w:widowControl w:val="0"/>
        <w:keepNext w:val="0"/>
        <w:keepLines w:val="0"/>
        <w:shd w:val="clear" w:color="auto" w:fill="auto"/>
        <w:bidi w:val="0"/>
        <w:jc w:val="left"/>
        <w:spacing w:before="0" w:after="0" w:line="200" w:lineRule="exact"/>
        <w:ind w:left="2140" w:right="0" w:firstLine="0"/>
      </w:pPr>
      <w:r>
        <w:rPr>
          <w:rStyle w:val="CharStyle1075"/>
          <w:vertAlign w:val="superscript"/>
        </w:rPr>
        <w:t>Х</w:t>
      </w:r>
      <w:r>
        <w:rPr>
          <w:rStyle w:val="CharStyle1075"/>
        </w:rPr>
        <w:tab/>
        <w:t>’</w:t>
        <w:tab/>
      </w:r>
      <w:r>
        <w:rPr>
          <w:rStyle w:val="CharStyle1076"/>
        </w:rPr>
        <w:t xml:space="preserve">f' </w:t>
      </w:r>
      <w:r>
        <w:rPr>
          <w:rStyle w:val="CharStyle1076"/>
          <w:lang w:val="bg-BG"/>
        </w:rPr>
        <w:t>■</w:t>
      </w:r>
      <w:r>
        <w:rPr>
          <w:rStyle w:val="CharStyle1075"/>
        </w:rPr>
        <w:t xml:space="preserve"> Ч- V" ^</w:t>
        <w:tab/>
        <w:t>'</w:t>
      </w:r>
    </w:p>
    <w:p>
      <w:pPr>
        <w:pStyle w:val="Style68"/>
        <w:widowControl w:val="0"/>
        <w:keepNext w:val="0"/>
        <w:keepLines w:val="0"/>
        <w:shd w:val="clear" w:color="auto" w:fill="auto"/>
        <w:bidi w:val="0"/>
        <w:jc w:val="left"/>
        <w:spacing w:before="0" w:after="0" w:line="269" w:lineRule="exact"/>
        <w:ind w:left="40" w:right="40" w:firstLine="740"/>
      </w:pPr>
      <w:r>
        <w:rPr>
          <w:rStyle w:val="CharStyle982"/>
        </w:rPr>
        <w:t xml:space="preserve">С </w:t>
      </w:r>
      <w:r>
        <w:rPr>
          <w:rStyle w:val="CharStyle770"/>
        </w:rPr>
        <w:t xml:space="preserve">договарянето на суми </w:t>
      </w:r>
      <w:r>
        <w:rPr>
          <w:rStyle w:val="CharStyle982"/>
        </w:rPr>
        <w:t xml:space="preserve">за </w:t>
      </w:r>
      <w:r>
        <w:rPr>
          <w:rStyle w:val="CharStyle770"/>
        </w:rPr>
        <w:t xml:space="preserve">възнаграждения </w:t>
      </w:r>
      <w:r>
        <w:rPr>
          <w:rStyle w:val="CharStyle982"/>
        </w:rPr>
        <w:t xml:space="preserve">на научна^Долеагдяз;, </w:t>
      </w:r>
      <w:r>
        <w:rPr>
          <w:rStyle w:val="CharStyle284"/>
        </w:rPr>
        <w:t>ПШЩтам</w:t>
      </w:r>
      <w:r>
        <w:rPr>
          <w:rStyle w:val="CharStyle1077"/>
        </w:rPr>
        <w:t>апт</w:t>
      </w:r>
      <w:r>
        <w:rPr>
          <w:rStyle w:val="CharStyle284"/>
        </w:rPr>
        <w:t xml:space="preserve"> </w:t>
      </w:r>
      <w:r>
        <w:rPr>
          <w:rStyle w:val="CharStyle770"/>
        </w:rPr>
        <w:t xml:space="preserve">максимално допустимите, определени е одобрената от </w:t>
      </w:r>
      <w:r>
        <w:rPr>
          <w:rStyle w:val="CharStyle982"/>
        </w:rPr>
        <w:t xml:space="preserve">ИС </w:t>
      </w:r>
      <w:r>
        <w:rPr>
          <w:rStyle w:val="CharStyle770"/>
        </w:rPr>
        <w:t xml:space="preserve">на </w:t>
      </w:r>
      <w:r>
        <w:rPr>
          <w:rStyle w:val="CharStyle284"/>
        </w:rPr>
        <w:t>Фтт,</w:t>
      </w:r>
      <w:r>
        <w:rPr>
          <w:rStyle w:val="CharStyle982"/>
        </w:rPr>
        <w:t xml:space="preserve"> </w:t>
      </w:r>
      <w:r>
        <w:rPr>
          <w:rStyle w:val="CharStyle770"/>
          <w:lang w:val="en-US"/>
        </w:rPr>
        <w:t xml:space="preserve">MsSiftpa </w:t>
      </w:r>
      <w:r>
        <w:rPr>
          <w:rStyle w:val="CharStyle770"/>
        </w:rPr>
        <w:t xml:space="preserve">са| надушени разпоредбите на чл. 29, ал. 2 във връзка с чл. 29, ал. 1 от Закон|||У| </w:t>
      </w:r>
      <w:r>
        <w:rPr>
          <w:rStyle w:val="CharStyle770"/>
          <w:lang w:val="en-US"/>
        </w:rPr>
        <w:t xml:space="preserve">HacJigiJipjHe </w:t>
      </w:r>
      <w:r>
        <w:rPr>
          <w:rStyle w:val="CharStyle273"/>
        </w:rPr>
        <w:t>фм</w:t>
      </w:r>
      <w:r>
        <w:rPr>
          <w:rStyle w:val="CharStyle770"/>
        </w:rPr>
        <w:t xml:space="preserve"> ,|аучните</w:t>
      </w:r>
    </w:p>
    <w:p>
      <w:pPr>
        <w:pStyle w:val="Style68"/>
        <w:tabs>
          <w:tab w:leader="none" w:pos="6803" w:val="left"/>
        </w:tabs>
        <w:widowControl w:val="0"/>
        <w:keepNext w:val="0"/>
        <w:keepLines w:val="0"/>
        <w:shd w:val="clear" w:color="auto" w:fill="auto"/>
        <w:bidi w:val="0"/>
        <w:jc w:val="both"/>
        <w:spacing w:before="0" w:after="0" w:line="220" w:lineRule="exact"/>
        <w:ind w:left="40" w:right="0" w:firstLine="0"/>
      </w:pPr>
      <w:r>
        <w:rPr>
          <w:rStyle w:val="CharStyle770"/>
        </w:rPr>
        <w:t>изследвания.</w:t>
        <w:tab/>
      </w:r>
      <w:r>
        <w:rPr>
          <w:rStyle w:val="CharStyle273"/>
        </w:rPr>
        <w:t>х&amp;Х</w:t>
      </w:r>
    </w:p>
    <w:p>
      <w:pPr>
        <w:pStyle w:val="Style68"/>
        <w:widowControl w:val="0"/>
        <w:keepNext w:val="0"/>
        <w:keepLines w:val="0"/>
        <w:shd w:val="clear" w:color="auto" w:fill="auto"/>
        <w:bidi w:val="0"/>
        <w:jc w:val="left"/>
        <w:spacing w:before="0" w:after="0" w:line="220" w:lineRule="exact"/>
        <w:ind w:left="6820" w:right="0" w:firstLine="0"/>
      </w:pPr>
      <w:r>
        <w:rPr>
          <w:rStyle w:val="CharStyle1078"/>
        </w:rPr>
        <w:t>W-Ch^</w:t>
      </w:r>
    </w:p>
    <w:p>
      <w:pPr>
        <w:framePr w:h="418" w:hSpace="926" w:wrap="notBeside" w:vAnchor="text" w:hAnchor="text" w:x="7767" w:y="1"/>
        <w:widowControl w:val="0"/>
        <w:jc w:val="center"/>
        <w:rPr>
          <w:sz w:val="0"/>
          <w:szCs w:val="0"/>
        </w:rPr>
      </w:pPr>
      <w:r>
        <w:pict>
          <v:shape id="_x0000_s1233" type="#_x0000_t75" style="width:56pt;height:21pt;">
            <v:imagedata r:id="rId276" r:href="rId277"/>
          </v:shape>
        </w:pict>
      </w:r>
    </w:p>
    <w:p>
      <w:pPr>
        <w:widowControl w:val="0"/>
        <w:rPr>
          <w:sz w:val="2"/>
          <w:szCs w:val="2"/>
        </w:rPr>
      </w:pPr>
    </w:p>
    <w:p>
      <w:pPr>
        <w:pStyle w:val="Style63"/>
        <w:widowControl w:val="0"/>
        <w:keepNext w:val="0"/>
        <w:keepLines w:val="0"/>
        <w:shd w:val="clear" w:color="auto" w:fill="auto"/>
        <w:bidi w:val="0"/>
        <w:spacing w:before="0" w:after="0" w:line="269" w:lineRule="exact"/>
        <w:ind w:left="20" w:right="40" w:firstLine="740"/>
      </w:pPr>
      <w:r>
        <w:rPr>
          <w:rStyle w:val="CharStyle973"/>
          <w:b/>
          <w:bCs/>
        </w:rPr>
        <w:t xml:space="preserve">На основание чл. 32, ал. 1, т. 1 от Закона за държавната финансова инспекция /ЗДФИ/. се състави Акт за административно </w:t>
      </w:r>
      <w:r>
        <w:rPr>
          <w:rStyle w:val="CharStyle1079"/>
          <w:b/>
          <w:bCs/>
        </w:rPr>
        <w:t xml:space="preserve">нарушение № 11010599/11.04.2012 </w:t>
      </w:r>
      <w:r>
        <w:rPr>
          <w:rStyle w:val="CharStyle973"/>
          <w:b/>
          <w:bCs/>
        </w:rPr>
        <w:t>г. срещу проф- д.ф.н.</w:t>
      </w:r>
    </w:p>
    <w:p>
      <w:pPr>
        <w:pStyle w:val="Style99"/>
        <w:widowControl w:val="0"/>
        <w:keepNext w:val="0"/>
        <w:keepLines w:val="0"/>
        <w:shd w:val="clear" w:color="auto" w:fill="auto"/>
        <w:bidi w:val="0"/>
        <w:spacing w:before="0" w:after="236" w:line="269" w:lineRule="exact"/>
        <w:ind w:left="20" w:right="0" w:firstLine="0"/>
      </w:pPr>
      <w:r>
        <w:rPr>
          <w:rStyle w:val="CharStyle1000"/>
        </w:rPr>
        <w:t xml:space="preserve">Анастас Герджиков - </w:t>
      </w:r>
      <w:r>
        <w:rPr>
          <w:rStyle w:val="CharStyle1080"/>
        </w:rPr>
        <w:t xml:space="preserve">управител на Фонд </w:t>
      </w:r>
      <w:r>
        <w:rPr>
          <w:rStyle w:val="CharStyle1000"/>
        </w:rPr>
        <w:t>“Научни изследвания”.</w:t>
      </w:r>
    </w:p>
    <w:p>
      <w:pPr>
        <w:pStyle w:val="Style99"/>
        <w:numPr>
          <w:ilvl w:val="0"/>
          <w:numId w:val="291"/>
        </w:numPr>
        <w:tabs>
          <w:tab w:leader="none" w:pos="1662" w:val="left"/>
        </w:tabs>
        <w:widowControl w:val="0"/>
        <w:keepNext w:val="0"/>
        <w:keepLines w:val="0"/>
        <w:shd w:val="clear" w:color="auto" w:fill="auto"/>
        <w:bidi w:val="0"/>
        <w:spacing w:before="0" w:after="0"/>
        <w:ind w:left="20" w:right="40" w:firstLine="740"/>
      </w:pPr>
      <w:r>
        <w:rPr>
          <w:rStyle w:val="CharStyle1080"/>
        </w:rPr>
        <w:t xml:space="preserve">ДМУ 02/7/18.12.2009 г., сключен </w:t>
      </w:r>
      <w:r>
        <w:rPr>
          <w:rStyle w:val="CharStyle1000"/>
        </w:rPr>
        <w:t xml:space="preserve">между Фонд „Научни </w:t>
      </w:r>
      <w:r>
        <w:rPr>
          <w:rStyle w:val="CharStyle1080"/>
        </w:rPr>
        <w:t xml:space="preserve">изследвания”, </w:t>
      </w:r>
      <w:r>
        <w:rPr>
          <w:rStyle w:val="CharStyle1000"/>
        </w:rPr>
        <w:t xml:space="preserve">представлявано от проф. дфн Анастас Герджиков </w:t>
      </w:r>
      <w:r>
        <w:rPr>
          <w:rStyle w:val="CharStyle1080"/>
        </w:rPr>
        <w:t xml:space="preserve">/Възложител/ и </w:t>
      </w:r>
      <w:r>
        <w:rPr>
          <w:rStyle w:val="CharStyle1000"/>
        </w:rPr>
        <w:t xml:space="preserve">Изпълнители, както </w:t>
      </w:r>
      <w:r>
        <w:rPr>
          <w:rStyle w:val="CharStyle1080"/>
        </w:rPr>
        <w:t>следва:</w:t>
      </w:r>
    </w:p>
    <w:p>
      <w:pPr>
        <w:pStyle w:val="Style99"/>
        <w:numPr>
          <w:ilvl w:val="0"/>
          <w:numId w:val="243"/>
        </w:numPr>
        <w:tabs>
          <w:tab w:leader="none" w:pos="942" w:val="left"/>
        </w:tabs>
        <w:widowControl w:val="0"/>
        <w:keepNext w:val="0"/>
        <w:keepLines w:val="0"/>
        <w:shd w:val="clear" w:color="auto" w:fill="auto"/>
        <w:bidi w:val="0"/>
        <w:spacing w:before="0" w:after="0"/>
        <w:ind w:left="20" w:right="0" w:firstLine="740"/>
      </w:pPr>
      <w:r>
        <w:rPr>
          <w:rStyle w:val="CharStyle1000"/>
        </w:rPr>
        <w:t>Д-р Христо Аладжов - ръководител на проекта.</w:t>
      </w:r>
    </w:p>
    <w:p>
      <w:pPr>
        <w:pStyle w:val="Style99"/>
        <w:numPr>
          <w:ilvl w:val="0"/>
          <w:numId w:val="243"/>
        </w:numPr>
        <w:tabs>
          <w:tab w:leader="none" w:pos="1024" w:val="left"/>
        </w:tabs>
        <w:widowControl w:val="0"/>
        <w:keepNext w:val="0"/>
        <w:keepLines w:val="0"/>
        <w:shd w:val="clear" w:color="auto" w:fill="auto"/>
        <w:bidi w:val="0"/>
        <w:spacing w:before="0" w:after="0"/>
        <w:ind w:left="20" w:right="0" w:firstLine="740"/>
      </w:pPr>
      <w:r>
        <w:rPr>
          <w:rStyle w:val="CharStyle1000"/>
        </w:rPr>
        <w:t>Централна лаборатория по биомедицинско инжинерство „Проф. Иван Даскалов”,</w:t>
      </w:r>
    </w:p>
    <w:p>
      <w:pPr>
        <w:pStyle w:val="Style99"/>
        <w:widowControl w:val="0"/>
        <w:keepNext w:val="0"/>
        <w:keepLines w:val="0"/>
        <w:shd w:val="clear" w:color="auto" w:fill="auto"/>
        <w:bidi w:val="0"/>
        <w:spacing w:before="0" w:after="0"/>
        <w:ind w:left="20" w:right="0" w:firstLine="0"/>
      </w:pPr>
      <w:r>
        <w:rPr>
          <w:rStyle w:val="CharStyle1000"/>
        </w:rPr>
        <w:t>представлявана от ст.н.с .д-р. Михаил Матвеев (директор).</w:t>
      </w:r>
    </w:p>
    <w:p>
      <w:pPr>
        <w:pStyle w:val="Style99"/>
        <w:widowControl w:val="0"/>
        <w:keepNext w:val="0"/>
        <w:keepLines w:val="0"/>
        <w:shd w:val="clear" w:color="auto" w:fill="auto"/>
        <w:bidi w:val="0"/>
        <w:spacing w:before="0" w:after="0"/>
        <w:ind w:left="20" w:right="0" w:firstLine="740"/>
      </w:pPr>
      <w:r>
        <w:rPr>
          <w:rStyle w:val="CharStyle1000"/>
        </w:rPr>
        <w:t>С чл. 1.1. е определен предмета на договора като: финансиране на проект Ю_09_0063</w:t>
      </w:r>
    </w:p>
    <w:p>
      <w:pPr>
        <w:pStyle w:val="Style99"/>
        <w:widowControl w:val="0"/>
        <w:keepNext w:val="0"/>
        <w:keepLines w:val="0"/>
        <w:shd w:val="clear" w:color="auto" w:fill="auto"/>
        <w:bidi w:val="0"/>
        <w:spacing w:before="0" w:after="0"/>
        <w:ind w:left="20" w:right="40" w:firstLine="0"/>
      </w:pPr>
      <w:r>
        <w:rPr>
          <w:rStyle w:val="CharStyle1000"/>
        </w:rPr>
        <w:t xml:space="preserve">ка тема: „Регулация на функциите и организация на фотосинтетичния </w:t>
      </w:r>
      <w:r>
        <w:rPr>
          <w:rStyle w:val="CharStyle1080"/>
        </w:rPr>
        <w:t xml:space="preserve">апарат </w:t>
      </w:r>
      <w:r>
        <w:rPr>
          <w:rStyle w:val="CharStyle1000"/>
        </w:rPr>
        <w:t>от брасйностеройди”.</w:t>
      </w:r>
    </w:p>
    <w:p>
      <w:pPr>
        <w:pStyle w:val="Style99"/>
        <w:widowControl w:val="0"/>
        <w:keepNext w:val="0"/>
        <w:keepLines w:val="0"/>
        <w:shd w:val="clear" w:color="auto" w:fill="auto"/>
        <w:bidi w:val="0"/>
        <w:spacing w:before="0" w:after="0"/>
        <w:ind w:left="20" w:right="40" w:firstLine="740"/>
      </w:pPr>
      <w:r>
        <w:rPr>
          <w:rStyle w:val="CharStyle1000"/>
        </w:rPr>
        <w:t xml:space="preserve">Видно, от одобрената от Изпълнителния съвет, Методика за оценка и класиране </w:t>
      </w:r>
      <w:r>
        <w:rPr>
          <w:rStyle w:val="CharStyle1080"/>
        </w:rPr>
        <w:t xml:space="preserve">на </w:t>
      </w:r>
      <w:r>
        <w:rPr>
          <w:rStyle w:val="CharStyle1000"/>
        </w:rPr>
        <w:t>кандидатстващите за финансиране в конкурс „Млади учени</w:t>
      </w:r>
      <w:r>
        <w:rPr>
          <w:rStyle w:val="CharStyle1000"/>
          <w:vertAlign w:val="superscript"/>
        </w:rPr>
        <w:t>55</w:t>
      </w:r>
      <w:r>
        <w:rPr>
          <w:rStyle w:val="CharStyle1000"/>
        </w:rPr>
        <w:t xml:space="preserve"> е предвидено </w:t>
      </w:r>
      <w:r>
        <w:rPr>
          <w:rStyle w:val="CharStyle1080"/>
        </w:rPr>
        <w:t xml:space="preserve">максимално </w:t>
      </w:r>
      <w:r>
        <w:rPr>
          <w:rStyle w:val="CharStyle1000"/>
        </w:rPr>
        <w:t xml:space="preserve">възнаграждение за членовете на научния екип до 35 % от годишната йена еа договора, </w:t>
      </w:r>
      <w:r>
        <w:rPr>
          <w:rStyle w:val="CharStyle1080"/>
        </w:rPr>
        <w:t xml:space="preserve">в </w:t>
      </w:r>
      <w:r>
        <w:rPr>
          <w:rStyle w:val="CharStyle1000"/>
        </w:rPr>
        <w:t xml:space="preserve">случай, че поне една трета от състава му са докторанти и/или млади учени. Регламентираното с чл. 6, ал. 2, т. 1 от сключения договор, възнаграждение на членовете на научния екип е </w:t>
      </w:r>
      <w:r>
        <w:rPr>
          <w:rStyle w:val="CharStyle1080"/>
        </w:rPr>
        <w:t xml:space="preserve">в </w:t>
      </w:r>
      <w:r>
        <w:rPr>
          <w:rStyle w:val="CharStyle1000"/>
        </w:rPr>
        <w:t xml:space="preserve">съответствие със заложеното в одобрената от Изпълнителния съвет на Фонда, Методика </w:t>
      </w:r>
      <w:r>
        <w:rPr>
          <w:rStyle w:val="CharStyle1080"/>
        </w:rPr>
        <w:t xml:space="preserve">и в </w:t>
      </w:r>
      <w:r>
        <w:rPr>
          <w:rStyle w:val="CharStyle1000"/>
        </w:rPr>
        <w:t xml:space="preserve">структурно отношение представлява 35 % от годишната нена на договора. </w:t>
      </w:r>
      <w:r>
        <w:rPr>
          <w:rStyle w:val="CharStyle1080"/>
        </w:rPr>
        <w:t xml:space="preserve">Видно от </w:t>
      </w:r>
      <w:r>
        <w:rPr>
          <w:rStyle w:val="CharStyle1000"/>
        </w:rPr>
        <w:t xml:space="preserve">Приложение № </w:t>
      </w:r>
      <w:r>
        <w:rPr>
          <w:rStyle w:val="CharStyle1080"/>
        </w:rPr>
        <w:t xml:space="preserve">3 </w:t>
      </w:r>
      <w:r>
        <w:rPr>
          <w:rStyle w:val="CharStyle1000"/>
        </w:rPr>
        <w:t xml:space="preserve">„Финансов план”, представляващо неразделна част от </w:t>
      </w:r>
      <w:r>
        <w:rPr>
          <w:rStyle w:val="CharStyle1080"/>
        </w:rPr>
        <w:t xml:space="preserve">договора, </w:t>
      </w:r>
      <w:r>
        <w:rPr>
          <w:rStyle w:val="CharStyle1000"/>
        </w:rPr>
        <w:t xml:space="preserve">предвидената за възнаграждение на членовете на колектива сума за втория етап е в размер </w:t>
      </w:r>
      <w:r>
        <w:rPr>
          <w:rStyle w:val="CharStyle1080"/>
        </w:rPr>
        <w:t xml:space="preserve">на </w:t>
      </w:r>
      <w:r>
        <w:rPr>
          <w:rStyle w:val="CharStyle1000"/>
        </w:rPr>
        <w:t xml:space="preserve">12 250 лева, която изразена процентно спрямо годишната цена на договора /30 </w:t>
      </w:r>
      <w:r>
        <w:rPr>
          <w:rStyle w:val="CharStyle1080"/>
        </w:rPr>
        <w:t xml:space="preserve">000 лева/, </w:t>
      </w:r>
      <w:r>
        <w:rPr>
          <w:rStyle w:val="CharStyle1000"/>
        </w:rPr>
        <w:t xml:space="preserve">представлява </w:t>
      </w:r>
      <w:r>
        <w:rPr>
          <w:rStyle w:val="CharStyle1003"/>
        </w:rPr>
        <w:t xml:space="preserve">40,83 </w:t>
      </w:r>
      <w:r>
        <w:rPr>
          <w:rStyle w:val="CharStyle1000"/>
        </w:rPr>
        <w:t>% от същата.</w:t>
      </w:r>
    </w:p>
    <w:p>
      <w:pPr>
        <w:pStyle w:val="Style99"/>
        <w:widowControl w:val="0"/>
        <w:keepNext w:val="0"/>
        <w:keepLines w:val="0"/>
        <w:shd w:val="clear" w:color="auto" w:fill="auto"/>
        <w:bidi w:val="0"/>
        <w:spacing w:before="0" w:after="0"/>
        <w:ind w:left="20" w:right="40" w:firstLine="740"/>
      </w:pPr>
      <w:r>
        <w:rPr>
          <w:rStyle w:val="CharStyle1000"/>
        </w:rPr>
        <w:t xml:space="preserve">С чл. </w:t>
      </w:r>
      <w:r>
        <w:rPr>
          <w:rStyle w:val="CharStyle1080"/>
        </w:rPr>
        <w:t xml:space="preserve">29, </w:t>
      </w:r>
      <w:r>
        <w:rPr>
          <w:rStyle w:val="CharStyle1000"/>
        </w:rPr>
        <w:t xml:space="preserve">ал. 1 от Закона за насърчаване на научните изследвания е регламентирано, че Изпълнителния съвет определя в рамките на общия размер на финансовите средства по конкурса, кои от проектите ще получат финансиране и неговия размер. Съгласно чл. 29, ал. 2 от посочения нормативен акт, управителят на Фонда сключва договор, в който се определят условията за финансиране и изпълнение на проекта. Предвид изложеното, при сключването </w:t>
      </w:r>
      <w:r>
        <w:rPr>
          <w:rStyle w:val="CharStyle1080"/>
        </w:rPr>
        <w:t xml:space="preserve">на </w:t>
      </w:r>
      <w:r>
        <w:rPr>
          <w:rStyle w:val="CharStyle1000"/>
        </w:rPr>
        <w:t xml:space="preserve">договор за финансиране, Управителят на Фонд „Научни изследвания” следва да </w:t>
      </w:r>
      <w:r>
        <w:rPr>
          <w:rStyle w:val="CharStyle1080"/>
        </w:rPr>
        <w:t xml:space="preserve">съобразява </w:t>
      </w:r>
      <w:r>
        <w:rPr>
          <w:rStyle w:val="CharStyle1000"/>
        </w:rPr>
        <w:t xml:space="preserve">клаузите на същия с одобрената от Изпълнителния съвет Методика, съгласно </w:t>
      </w:r>
      <w:r>
        <w:rPr>
          <w:rStyle w:val="CharStyle1080"/>
        </w:rPr>
        <w:t xml:space="preserve">която </w:t>
      </w:r>
      <w:r>
        <w:rPr>
          <w:rStyle w:val="CharStyle1000"/>
        </w:rPr>
        <w:t xml:space="preserve">допустимият размер на средствата за възнаграждение на научния колектив по проекта е </w:t>
      </w:r>
      <w:r>
        <w:rPr>
          <w:rStyle w:val="CharStyle1080"/>
        </w:rPr>
        <w:t xml:space="preserve">до </w:t>
      </w:r>
      <w:r>
        <w:rPr>
          <w:rStyle w:val="CharStyle1000"/>
        </w:rPr>
        <w:t xml:space="preserve">35 % от годишната цена на договора. Посоченото е регламентирано и с чл. 35, ал. 2, т. 1 </w:t>
      </w:r>
      <w:r>
        <w:rPr>
          <w:rStyle w:val="CharStyle1080"/>
        </w:rPr>
        <w:t xml:space="preserve">от </w:t>
      </w:r>
      <w:r>
        <w:rPr>
          <w:rStyle w:val="CharStyle1000"/>
        </w:rPr>
        <w:t>ПФНИ.</w:t>
      </w:r>
    </w:p>
    <w:p>
      <w:pPr>
        <w:pStyle w:val="Style63"/>
        <w:widowControl w:val="0"/>
        <w:keepNext w:val="0"/>
        <w:keepLines w:val="0"/>
        <w:shd w:val="clear" w:color="auto" w:fill="auto"/>
        <w:bidi w:val="0"/>
        <w:spacing w:before="0" w:after="0"/>
        <w:ind w:left="20" w:right="40" w:firstLine="740"/>
      </w:pPr>
      <w:r>
        <w:rPr>
          <w:rStyle w:val="CharStyle1081"/>
          <w:b w:val="0"/>
          <w:bCs w:val="0"/>
        </w:rPr>
        <w:t xml:space="preserve">Допустимият годишен размер </w:t>
      </w:r>
      <w:r>
        <w:rPr>
          <w:rStyle w:val="CharStyle973"/>
          <w:b/>
          <w:bCs/>
        </w:rPr>
        <w:t xml:space="preserve">на </w:t>
      </w:r>
      <w:r>
        <w:rPr>
          <w:rStyle w:val="CharStyle1081"/>
          <w:b w:val="0"/>
          <w:bCs w:val="0"/>
        </w:rPr>
        <w:t xml:space="preserve">средствата за възнаграждение </w:t>
      </w:r>
      <w:r>
        <w:rPr>
          <w:rStyle w:val="CharStyle973"/>
          <w:b/>
          <w:bCs/>
        </w:rPr>
        <w:t xml:space="preserve">на </w:t>
      </w:r>
      <w:r>
        <w:rPr>
          <w:rStyle w:val="CharStyle1081"/>
          <w:b w:val="0"/>
          <w:bCs w:val="0"/>
        </w:rPr>
        <w:t xml:space="preserve">научния </w:t>
      </w:r>
      <w:r>
        <w:rPr>
          <w:rStyle w:val="CharStyle973"/>
          <w:b/>
          <w:bCs/>
        </w:rPr>
        <w:t xml:space="preserve">колектив, изпълняващ </w:t>
      </w:r>
      <w:r>
        <w:rPr>
          <w:rStyle w:val="CharStyle1081"/>
          <w:b w:val="0"/>
          <w:bCs w:val="0"/>
        </w:rPr>
        <w:t xml:space="preserve">проекта по реда </w:t>
      </w:r>
      <w:r>
        <w:rPr>
          <w:rStyle w:val="CharStyle973"/>
          <w:b/>
          <w:bCs/>
        </w:rPr>
        <w:t xml:space="preserve">и условията </w:t>
      </w:r>
      <w:r>
        <w:rPr>
          <w:rStyle w:val="CharStyle1081"/>
          <w:b w:val="0"/>
          <w:bCs w:val="0"/>
        </w:rPr>
        <w:t xml:space="preserve">на </w:t>
      </w:r>
      <w:r>
        <w:rPr>
          <w:rStyle w:val="CharStyle973"/>
          <w:b/>
          <w:bCs/>
        </w:rPr>
        <w:t xml:space="preserve">одобрената от </w:t>
      </w:r>
      <w:r>
        <w:rPr>
          <w:rStyle w:val="CharStyle1081"/>
          <w:b w:val="0"/>
          <w:bCs w:val="0"/>
        </w:rPr>
        <w:t xml:space="preserve">ИС </w:t>
      </w:r>
      <w:r>
        <w:rPr>
          <w:rStyle w:val="CharStyle973"/>
          <w:b/>
          <w:bCs/>
        </w:rPr>
        <w:t xml:space="preserve">на </w:t>
      </w:r>
      <w:r>
        <w:rPr>
          <w:rStyle w:val="CharStyle1081"/>
          <w:b w:val="0"/>
          <w:bCs w:val="0"/>
        </w:rPr>
        <w:t xml:space="preserve">Фонда, Методика е </w:t>
      </w:r>
      <w:r>
        <w:rPr>
          <w:rStyle w:val="CharStyle973"/>
          <w:b/>
          <w:bCs/>
        </w:rPr>
        <w:t xml:space="preserve">в размер на </w:t>
      </w:r>
      <w:r>
        <w:rPr>
          <w:rStyle w:val="CharStyle1081"/>
          <w:b w:val="0"/>
          <w:bCs w:val="0"/>
        </w:rPr>
        <w:t xml:space="preserve">10 500 лв. </w:t>
      </w:r>
      <w:r>
        <w:rPr>
          <w:rStyle w:val="CharStyle973"/>
          <w:b/>
          <w:bCs/>
        </w:rPr>
        <w:t xml:space="preserve">Установи </w:t>
      </w:r>
      <w:r>
        <w:rPr>
          <w:rStyle w:val="CharStyle1081"/>
          <w:b w:val="0"/>
          <w:bCs w:val="0"/>
        </w:rPr>
        <w:t xml:space="preserve">се. </w:t>
      </w:r>
      <w:r>
        <w:rPr>
          <w:rStyle w:val="CharStyle973"/>
          <w:b/>
          <w:bCs/>
        </w:rPr>
        <w:t xml:space="preserve">че в нарушение на одобрената от </w:t>
      </w:r>
      <w:r>
        <w:rPr>
          <w:rStyle w:val="CharStyle1081"/>
          <w:b w:val="0"/>
          <w:bCs w:val="0"/>
        </w:rPr>
        <w:t xml:space="preserve">Изпълнителния съвет на </w:t>
      </w:r>
      <w:r>
        <w:rPr>
          <w:rStyle w:val="CharStyle973"/>
          <w:b/>
          <w:bCs/>
        </w:rPr>
        <w:t xml:space="preserve">Фонда. Методика </w:t>
      </w:r>
      <w:r>
        <w:rPr>
          <w:rStyle w:val="CharStyle1081"/>
          <w:b w:val="0"/>
          <w:bCs w:val="0"/>
        </w:rPr>
        <w:t xml:space="preserve">и чл. 35, </w:t>
      </w:r>
      <w:r>
        <w:rPr>
          <w:rStyle w:val="CharStyle973"/>
          <w:b/>
          <w:bCs/>
        </w:rPr>
        <w:t xml:space="preserve">ал. </w:t>
      </w:r>
      <w:r>
        <w:rPr>
          <w:rStyle w:val="CharStyle1081"/>
          <w:b w:val="0"/>
          <w:bCs w:val="0"/>
        </w:rPr>
        <w:t xml:space="preserve">2, </w:t>
      </w:r>
      <w:r>
        <w:rPr>
          <w:rStyle w:val="CharStyle973"/>
          <w:b/>
          <w:bCs/>
        </w:rPr>
        <w:t xml:space="preserve">т. </w:t>
      </w:r>
      <w:r>
        <w:rPr>
          <w:rStyle w:val="CharStyle1081"/>
          <w:b w:val="0"/>
          <w:bCs w:val="0"/>
        </w:rPr>
        <w:t xml:space="preserve">1 </w:t>
      </w:r>
      <w:r>
        <w:rPr>
          <w:rStyle w:val="CharStyle973"/>
          <w:b/>
          <w:bCs/>
        </w:rPr>
        <w:t xml:space="preserve">от </w:t>
      </w:r>
      <w:r>
        <w:rPr>
          <w:rStyle w:val="CharStyle1081"/>
          <w:b w:val="0"/>
          <w:bCs w:val="0"/>
        </w:rPr>
        <w:t xml:space="preserve">ГГФНИ, </w:t>
      </w:r>
      <w:r>
        <w:rPr>
          <w:rStyle w:val="CharStyle973"/>
          <w:b/>
          <w:bCs/>
        </w:rPr>
        <w:t xml:space="preserve">проф. дфн А. Герджиков, в качеството си на управител на Фонда </w:t>
      </w:r>
      <w:r>
        <w:rPr>
          <w:rStyle w:val="CharStyle1081"/>
          <w:b w:val="0"/>
          <w:bCs w:val="0"/>
        </w:rPr>
        <w:t xml:space="preserve">е </w:t>
      </w:r>
      <w:r>
        <w:rPr>
          <w:rStyle w:val="CharStyle973"/>
          <w:b/>
          <w:bCs/>
        </w:rPr>
        <w:t xml:space="preserve">договорил изплащане на възнаграждения </w:t>
      </w:r>
      <w:r>
        <w:rPr>
          <w:rStyle w:val="CharStyle1081"/>
          <w:b w:val="0"/>
          <w:bCs w:val="0"/>
        </w:rPr>
        <w:t xml:space="preserve">на </w:t>
      </w:r>
      <w:r>
        <w:rPr>
          <w:rStyle w:val="CharStyle973"/>
          <w:b/>
          <w:bCs/>
        </w:rPr>
        <w:t xml:space="preserve">научния колектив, изпълняващ </w:t>
      </w:r>
      <w:r>
        <w:rPr>
          <w:rStyle w:val="CharStyle1081"/>
          <w:b w:val="0"/>
          <w:bCs w:val="0"/>
        </w:rPr>
        <w:t xml:space="preserve">проегга за </w:t>
      </w:r>
      <w:r>
        <w:rPr>
          <w:rStyle w:val="CharStyle973"/>
          <w:b/>
          <w:bCs/>
        </w:rPr>
        <w:t xml:space="preserve">сума </w:t>
      </w:r>
      <w:r>
        <w:rPr>
          <w:rStyle w:val="CharStyle1081"/>
          <w:b w:val="0"/>
          <w:bCs w:val="0"/>
        </w:rPr>
        <w:t xml:space="preserve">в размер </w:t>
      </w:r>
      <w:r>
        <w:rPr>
          <w:rStyle w:val="CharStyle973"/>
          <w:b/>
          <w:bCs/>
        </w:rPr>
        <w:t xml:space="preserve">на </w:t>
      </w:r>
      <w:r>
        <w:rPr>
          <w:rStyle w:val="CharStyle1081"/>
          <w:b w:val="0"/>
          <w:bCs w:val="0"/>
        </w:rPr>
        <w:t xml:space="preserve">12 250 </w:t>
      </w:r>
      <w:r>
        <w:rPr>
          <w:rStyle w:val="CharStyle973"/>
          <w:b/>
          <w:bCs/>
        </w:rPr>
        <w:t xml:space="preserve">лева, която в относителен дял спрямо общия размер на средствата за изпълнение на втори етап на договора /30 </w:t>
      </w:r>
      <w:r>
        <w:rPr>
          <w:rStyle w:val="CharStyle1081"/>
          <w:b w:val="0"/>
          <w:bCs w:val="0"/>
        </w:rPr>
        <w:t xml:space="preserve">000 </w:t>
      </w:r>
      <w:r>
        <w:rPr>
          <w:rStyle w:val="CharStyle973"/>
          <w:b/>
          <w:bCs/>
        </w:rPr>
        <w:t xml:space="preserve">лв./ представлява 40,83 %. Видно от изложеното, проф. Герджиков, в качеството си на управител на Фонда, е договорил средства за възнаграждение на членовете на колектива, работещи по проекта, надвишаващи със сума </w:t>
      </w:r>
      <w:r>
        <w:rPr>
          <w:rStyle w:val="CharStyle1081"/>
          <w:b w:val="0"/>
          <w:bCs w:val="0"/>
        </w:rPr>
        <w:t xml:space="preserve">в </w:t>
      </w:r>
      <w:r>
        <w:rPr>
          <w:rStyle w:val="CharStyle973"/>
          <w:b/>
          <w:bCs/>
        </w:rPr>
        <w:t>размер на 1 750 лева максимално допустимите, определени с Методиката от Изпълнителния съвет на Фонда.</w:t>
      </w:r>
    </w:p>
    <w:p>
      <w:pPr>
        <w:pStyle w:val="Style63"/>
        <w:tabs>
          <w:tab w:leader="none" w:pos="8151" w:val="left"/>
        </w:tabs>
        <w:widowControl w:val="0"/>
        <w:keepNext w:val="0"/>
        <w:keepLines w:val="0"/>
        <w:shd w:val="clear" w:color="auto" w:fill="auto"/>
        <w:bidi w:val="0"/>
        <w:spacing w:before="0" w:after="0"/>
        <w:ind w:left="20" w:right="40" w:firstLine="740"/>
      </w:pPr>
      <w:r>
        <w:rPr>
          <w:rStyle w:val="CharStyle973"/>
          <w:b/>
          <w:bCs/>
        </w:rPr>
        <w:t xml:space="preserve">Видно, </w:t>
      </w:r>
      <w:r>
        <w:rPr>
          <w:rStyle w:val="CharStyle1081"/>
          <w:b w:val="0"/>
          <w:bCs w:val="0"/>
        </w:rPr>
        <w:t xml:space="preserve">със </w:t>
      </w:r>
      <w:r>
        <w:rPr>
          <w:rStyle w:val="CharStyle973"/>
          <w:b/>
          <w:bCs/>
        </w:rPr>
        <w:t xml:space="preserve">сключването </w:t>
      </w:r>
      <w:r>
        <w:rPr>
          <w:rStyle w:val="CharStyle1081"/>
          <w:b w:val="0"/>
          <w:bCs w:val="0"/>
        </w:rPr>
        <w:t xml:space="preserve">на </w:t>
      </w:r>
      <w:r>
        <w:rPr>
          <w:rStyle w:val="CharStyle973"/>
          <w:b/>
          <w:bCs/>
        </w:rPr>
        <w:t xml:space="preserve">Договор № ДМУ 02/7/18.12.2009 </w:t>
      </w:r>
      <w:r>
        <w:rPr>
          <w:rStyle w:val="CharStyle1081"/>
          <w:b w:val="0"/>
          <w:bCs w:val="0"/>
        </w:rPr>
        <w:t xml:space="preserve">г. с </w:t>
      </w:r>
      <w:r>
        <w:rPr>
          <w:rStyle w:val="CharStyle973"/>
          <w:b/>
          <w:bCs/>
        </w:rPr>
        <w:t xml:space="preserve">предмет: Финансиране </w:t>
      </w:r>
      <w:r>
        <w:rPr>
          <w:rStyle w:val="CharStyle1081"/>
          <w:b w:val="0"/>
          <w:bCs w:val="0"/>
        </w:rPr>
        <w:t xml:space="preserve">на </w:t>
      </w:r>
      <w:r>
        <w:rPr>
          <w:rStyle w:val="CharStyle973"/>
          <w:b/>
          <w:bCs/>
        </w:rPr>
        <w:t xml:space="preserve">научно - изследователски проект с № МГ'09_003 3 </w:t>
      </w:r>
      <w:r>
        <w:rPr>
          <w:rStyle w:val="CharStyle1081"/>
          <w:b w:val="0"/>
          <w:bCs w:val="0"/>
        </w:rPr>
        <w:t xml:space="preserve">с </w:t>
      </w:r>
      <w:r>
        <w:rPr>
          <w:rStyle w:val="CharStyle973"/>
          <w:b/>
          <w:bCs/>
        </w:rPr>
        <w:t xml:space="preserve">тема: „Регулация на функциите и организация на фотосинтетичния апарат от брасиностероиди”» проф. д.ф.н. Анастас Герджиков, </w:t>
      </w:r>
      <w:r>
        <w:rPr>
          <w:rStyle w:val="CharStyle1081"/>
          <w:b w:val="0"/>
          <w:bCs w:val="0"/>
        </w:rPr>
        <w:t xml:space="preserve">е </w:t>
      </w:r>
      <w:r>
        <w:rPr>
          <w:rStyle w:val="CharStyle973"/>
          <w:b/>
          <w:bCs/>
        </w:rPr>
        <w:t xml:space="preserve">договорил възнаграждение на научния колектив </w:t>
      </w:r>
      <w:r>
        <w:rPr>
          <w:rStyle w:val="CharStyle1081"/>
          <w:b w:val="0"/>
          <w:bCs w:val="0"/>
        </w:rPr>
        <w:t xml:space="preserve">за </w:t>
      </w:r>
      <w:r>
        <w:rPr>
          <w:rStyle w:val="CharStyle973"/>
          <w:b/>
          <w:bCs/>
        </w:rPr>
        <w:t xml:space="preserve">сума, превишаваща </w:t>
      </w:r>
      <w:r>
        <w:rPr>
          <w:rStyle w:val="CharStyle1081"/>
          <w:b w:val="0"/>
          <w:bCs w:val="0"/>
        </w:rPr>
        <w:t xml:space="preserve">по размер, регламентиран ата от Изпълнителния </w:t>
      </w:r>
      <w:r>
        <w:rPr>
          <w:rStyle w:val="CharStyle973"/>
          <w:b/>
          <w:bCs/>
        </w:rPr>
        <w:t xml:space="preserve">съвет на </w:t>
      </w:r>
      <w:r>
        <w:rPr>
          <w:rStyle w:val="CharStyle1081"/>
          <w:b w:val="0"/>
          <w:bCs w:val="0"/>
        </w:rPr>
        <w:t xml:space="preserve">Фонда. В резултат, </w:t>
      </w:r>
      <w:r>
        <w:rPr>
          <w:rStyle w:val="CharStyle973"/>
          <w:b/>
          <w:bCs/>
        </w:rPr>
        <w:t xml:space="preserve">определеният по горният </w:t>
      </w:r>
      <w:r>
        <w:rPr>
          <w:rStyle w:val="CharStyle1081"/>
          <w:b w:val="0"/>
          <w:bCs w:val="0"/>
        </w:rPr>
        <w:t xml:space="preserve">начин размер на възнаграждението на научния </w:t>
      </w:r>
      <w:r>
        <w:rPr>
          <w:rStyle w:val="CharStyle973"/>
          <w:b/>
          <w:bCs/>
        </w:rPr>
        <w:t xml:space="preserve">колектив, еп€здлил конкурса, </w:t>
      </w:r>
      <w:r>
        <w:rPr>
          <w:rStyle w:val="CharStyle1081"/>
          <w:b w:val="0"/>
          <w:bCs w:val="0"/>
        </w:rPr>
        <w:t xml:space="preserve">превишава с 1 </w:t>
      </w:r>
      <w:r>
        <w:rPr>
          <w:rStyle w:val="CharStyle973"/>
          <w:b/>
          <w:bCs/>
        </w:rPr>
        <w:t xml:space="preserve">750 </w:t>
      </w:r>
      <w:r>
        <w:rPr>
          <w:rStyle w:val="CharStyle1081"/>
          <w:b w:val="0"/>
          <w:bCs w:val="0"/>
        </w:rPr>
        <w:t>лева максимално допустимия, определен от</w:t>
        <w:tab/>
      </w:r>
      <w:r>
        <w:rPr>
          <w:rStyle w:val="CharStyle973"/>
          <w:b/>
          <w:bCs/>
        </w:rPr>
        <w:t xml:space="preserve">съ££т </w:t>
      </w:r>
      <w:r>
        <w:rPr>
          <w:rStyle w:val="CharStyle1081"/>
          <w:b w:val="0"/>
          <w:bCs w:val="0"/>
        </w:rPr>
        <w:t xml:space="preserve">на </w:t>
      </w:r>
      <w:r>
        <w:rPr>
          <w:rStyle w:val="CharStyle973"/>
          <w:b/>
          <w:bCs/>
        </w:rPr>
        <w:t>Фонда,</w:t>
      </w:r>
    </w:p>
    <w:p>
      <w:pPr>
        <w:pStyle w:val="Style99"/>
        <w:widowControl w:val="0"/>
        <w:keepNext w:val="0"/>
        <w:keepLines w:val="0"/>
        <w:shd w:val="clear" w:color="auto" w:fill="auto"/>
        <w:bidi w:val="0"/>
        <w:spacing w:before="0" w:after="0"/>
        <w:ind w:left="20" w:right="40" w:firstLine="0"/>
      </w:pPr>
      <w:r>
        <w:rPr>
          <w:rStyle w:val="CharStyle1000"/>
        </w:rPr>
        <w:t xml:space="preserve">размер на посочените средства. Видно от гореизложеното, Упр^вакеляс фондов лодписал договор </w:t>
      </w:r>
      <w:r>
        <w:rPr>
          <w:rStyle w:val="CharStyle1080"/>
        </w:rPr>
        <w:t xml:space="preserve">в </w:t>
      </w:r>
      <w:r>
        <w:rPr>
          <w:rStyle w:val="CharStyle1000"/>
        </w:rPr>
        <w:t>нарушение на чл. 29, ал. 2, във връзка е чл. 29, ал. 1</w:t>
      </w:r>
    </w:p>
    <w:p>
      <w:pPr>
        <w:framePr w:h="1200" w:wrap="notBeside" w:vAnchor="text" w:hAnchor="text" w:xAlign="right" w:y="1"/>
        <w:widowControl w:val="0"/>
        <w:jc w:val="right"/>
        <w:rPr>
          <w:sz w:val="0"/>
          <w:szCs w:val="0"/>
        </w:rPr>
      </w:pPr>
      <w:r>
        <w:pict>
          <v:shape id="_x0000_s1234" type="#_x0000_t75" style="width:170pt;height:60pt;">
            <v:imagedata r:id="rId278" r:href="rId279"/>
          </v:shape>
        </w:pict>
      </w:r>
    </w:p>
    <w:p>
      <w:pPr>
        <w:widowControl w:val="0"/>
        <w:rPr>
          <w:sz w:val="2"/>
          <w:szCs w:val="2"/>
        </w:rPr>
      </w:pPr>
      <w:r>
        <w:br w:type="page"/>
      </w:r>
    </w:p>
    <w:p>
      <w:pPr>
        <w:pStyle w:val="Style68"/>
        <w:widowControl w:val="0"/>
        <w:keepNext w:val="0"/>
        <w:keepLines w:val="0"/>
        <w:shd w:val="clear" w:color="auto" w:fill="auto"/>
        <w:bidi w:val="0"/>
        <w:jc w:val="both"/>
        <w:spacing w:before="0" w:after="0" w:line="269" w:lineRule="exact"/>
        <w:ind w:left="20" w:right="20" w:firstLine="740"/>
      </w:pPr>
      <w:r>
        <w:rPr>
          <w:rStyle w:val="CharStyle982"/>
        </w:rPr>
        <w:t xml:space="preserve">С </w:t>
      </w:r>
      <w:r>
        <w:rPr>
          <w:rStyle w:val="CharStyle770"/>
        </w:rPr>
        <w:t xml:space="preserve">договарянето на </w:t>
      </w:r>
      <w:r>
        <w:rPr>
          <w:rStyle w:val="CharStyle982"/>
        </w:rPr>
        <w:t xml:space="preserve">суми </w:t>
      </w:r>
      <w:r>
        <w:rPr>
          <w:rStyle w:val="CharStyle770"/>
        </w:rPr>
        <w:t xml:space="preserve">за възнаграждения на научния колектив, превишаващи максимално допустимите, определени </w:t>
      </w:r>
      <w:r>
        <w:rPr>
          <w:rStyle w:val="CharStyle982"/>
        </w:rPr>
        <w:t xml:space="preserve">с </w:t>
      </w:r>
      <w:r>
        <w:rPr>
          <w:rStyle w:val="CharStyle770"/>
        </w:rPr>
        <w:t xml:space="preserve">одобрената </w:t>
      </w:r>
      <w:r>
        <w:rPr>
          <w:rStyle w:val="CharStyle982"/>
        </w:rPr>
        <w:t xml:space="preserve">от ИС на Фонда, </w:t>
      </w:r>
      <w:r>
        <w:rPr>
          <w:rStyle w:val="CharStyle770"/>
        </w:rPr>
        <w:t xml:space="preserve">Методика </w:t>
      </w:r>
      <w:r>
        <w:rPr>
          <w:rStyle w:val="CharStyle982"/>
        </w:rPr>
        <w:t xml:space="preserve">са нарушени </w:t>
      </w:r>
      <w:r>
        <w:rPr>
          <w:rStyle w:val="CharStyle770"/>
        </w:rPr>
        <w:t xml:space="preserve">разпоредбите </w:t>
      </w:r>
      <w:r>
        <w:rPr>
          <w:rStyle w:val="CharStyle982"/>
        </w:rPr>
        <w:t xml:space="preserve">на чл. 29, ал. 2 във </w:t>
      </w:r>
      <w:r>
        <w:rPr>
          <w:rStyle w:val="CharStyle770"/>
        </w:rPr>
        <w:t xml:space="preserve">връзка </w:t>
      </w:r>
      <w:r>
        <w:rPr>
          <w:rStyle w:val="CharStyle982"/>
        </w:rPr>
        <w:t xml:space="preserve">с чл. 29, ал. 1 от Закона </w:t>
      </w:r>
      <w:r>
        <w:rPr>
          <w:rStyle w:val="CharStyle770"/>
        </w:rPr>
        <w:t xml:space="preserve">за </w:t>
      </w:r>
      <w:r>
        <w:rPr>
          <w:rStyle w:val="CharStyle982"/>
        </w:rPr>
        <w:t xml:space="preserve">насърчаване на </w:t>
      </w:r>
      <w:r>
        <w:rPr>
          <w:rStyle w:val="CharStyle996"/>
        </w:rPr>
        <w:t>научните</w:t>
      </w:r>
    </w:p>
    <w:p>
      <w:pPr>
        <w:pStyle w:val="Style68"/>
        <w:widowControl w:val="0"/>
        <w:keepNext w:val="0"/>
        <w:keepLines w:val="0"/>
        <w:shd w:val="clear" w:color="auto" w:fill="auto"/>
        <w:bidi w:val="0"/>
        <w:jc w:val="both"/>
        <w:spacing w:before="0" w:after="0" w:line="269" w:lineRule="exact"/>
        <w:ind w:left="20" w:right="0" w:firstLine="0"/>
      </w:pPr>
      <w:r>
        <w:rPr>
          <w:rStyle w:val="CharStyle770"/>
        </w:rPr>
        <w:t>изследвания.</w:t>
      </w:r>
    </w:p>
    <w:p>
      <w:pPr>
        <w:pStyle w:val="Style26"/>
        <w:widowControl w:val="0"/>
        <w:keepNext w:val="0"/>
        <w:keepLines w:val="0"/>
        <w:shd w:val="clear" w:color="auto" w:fill="auto"/>
        <w:bidi w:val="0"/>
        <w:spacing w:before="0" w:after="236"/>
        <w:ind w:left="20" w:right="20" w:firstLine="740"/>
      </w:pPr>
      <w:r>
        <w:rPr>
          <w:rStyle w:val="CharStyle964"/>
        </w:rPr>
        <w:t xml:space="preserve">На основание чл. 32, ал. 1, т. 1 от Закона </w:t>
      </w:r>
      <w:r>
        <w:rPr>
          <w:rStyle w:val="CharStyle842"/>
        </w:rPr>
        <w:t xml:space="preserve">за държавната </w:t>
      </w:r>
      <w:r>
        <w:rPr>
          <w:rStyle w:val="CharStyle964"/>
        </w:rPr>
        <w:t xml:space="preserve">финансова инспекция </w:t>
      </w:r>
      <w:r>
        <w:rPr>
          <w:rStyle w:val="CharStyle842"/>
        </w:rPr>
        <w:t xml:space="preserve">/ЗДФИ/, </w:t>
      </w:r>
      <w:r>
        <w:rPr>
          <w:rStyle w:val="CharStyle964"/>
        </w:rPr>
        <w:t xml:space="preserve">се състави </w:t>
      </w:r>
      <w:r>
        <w:rPr>
          <w:rStyle w:val="CharStyle842"/>
        </w:rPr>
        <w:t xml:space="preserve">Акт </w:t>
      </w:r>
      <w:r>
        <w:rPr>
          <w:rStyle w:val="CharStyle964"/>
        </w:rPr>
        <w:t xml:space="preserve">за административно нарушение № </w:t>
      </w:r>
      <w:r>
        <w:rPr>
          <w:rStyle w:val="CharStyle1082"/>
        </w:rPr>
        <w:t xml:space="preserve">11010598/11,04.2012 </w:t>
      </w:r>
      <w:r>
        <w:rPr>
          <w:rStyle w:val="CharStyle964"/>
        </w:rPr>
        <w:t xml:space="preserve">г. срещу проф. д.ф.н. Анастас </w:t>
      </w:r>
      <w:r>
        <w:rPr>
          <w:rStyle w:val="CharStyle842"/>
        </w:rPr>
        <w:t xml:space="preserve">Герджиков </w:t>
      </w:r>
      <w:r>
        <w:rPr>
          <w:rStyle w:val="CharStyle964"/>
        </w:rPr>
        <w:t xml:space="preserve">- управител на Фонд </w:t>
      </w:r>
      <w:r>
        <w:rPr>
          <w:rStyle w:val="CharStyle842"/>
        </w:rPr>
        <w:t>“Научни изследвания”.</w:t>
      </w:r>
    </w:p>
    <w:p>
      <w:pPr>
        <w:pStyle w:val="Style68"/>
        <w:widowControl w:val="0"/>
        <w:keepNext w:val="0"/>
        <w:keepLines w:val="0"/>
        <w:shd w:val="clear" w:color="auto" w:fill="auto"/>
        <w:bidi w:val="0"/>
        <w:jc w:val="both"/>
        <w:spacing w:before="0" w:after="0" w:line="278" w:lineRule="exact"/>
        <w:ind w:left="20" w:right="20" w:firstLine="740"/>
      </w:pPr>
      <w:r>
        <w:rPr>
          <w:rStyle w:val="CharStyle770"/>
          <w:lang w:val="en-US"/>
        </w:rPr>
        <w:t xml:space="preserve">2.2.2J. </w:t>
      </w:r>
      <w:r>
        <w:rPr>
          <w:rStyle w:val="CharStyle770"/>
        </w:rPr>
        <w:t xml:space="preserve">ДМУ </w:t>
      </w:r>
      <w:r>
        <w:rPr>
          <w:rStyle w:val="CharStyle995"/>
        </w:rPr>
        <w:t xml:space="preserve">02/21/21.12.2009 </w:t>
      </w:r>
      <w:r>
        <w:rPr>
          <w:rStyle w:val="CharStyle770"/>
        </w:rPr>
        <w:t xml:space="preserve">г., </w:t>
      </w:r>
      <w:r>
        <w:rPr>
          <w:rStyle w:val="CharStyle982"/>
        </w:rPr>
        <w:t xml:space="preserve">сключен </w:t>
      </w:r>
      <w:r>
        <w:rPr>
          <w:rStyle w:val="CharStyle770"/>
        </w:rPr>
        <w:t>между Фонд „Научни изследвания”, представлявано от проф. дфн Анастас Герджиков /Възложител/ и Изпълнители, както следва:</w:t>
      </w:r>
    </w:p>
    <w:p>
      <w:pPr>
        <w:pStyle w:val="Style26"/>
        <w:numPr>
          <w:ilvl w:val="0"/>
          <w:numId w:val="243"/>
        </w:numPr>
        <w:tabs>
          <w:tab w:leader="none" w:pos="942" w:val="left"/>
        </w:tabs>
        <w:widowControl w:val="0"/>
        <w:keepNext w:val="0"/>
        <w:keepLines w:val="0"/>
        <w:shd w:val="clear" w:color="auto" w:fill="auto"/>
        <w:bidi w:val="0"/>
        <w:spacing w:before="0" w:after="0"/>
        <w:ind w:left="20" w:right="0" w:firstLine="740"/>
      </w:pPr>
      <w:r>
        <w:rPr>
          <w:rStyle w:val="CharStyle964"/>
        </w:rPr>
        <w:t xml:space="preserve">Д-р Виолета </w:t>
      </w:r>
      <w:r>
        <w:rPr>
          <w:rStyle w:val="CharStyle842"/>
        </w:rPr>
        <w:t xml:space="preserve">Михайлова </w:t>
      </w:r>
      <w:r>
        <w:rPr>
          <w:rStyle w:val="CharStyle964"/>
        </w:rPr>
        <w:t xml:space="preserve">- </w:t>
      </w:r>
      <w:r>
        <w:rPr>
          <w:rStyle w:val="CharStyle842"/>
        </w:rPr>
        <w:t xml:space="preserve">Ръководител </w:t>
      </w:r>
      <w:r>
        <w:rPr>
          <w:rStyle w:val="CharStyle964"/>
        </w:rPr>
        <w:t>на проекта.</w:t>
      </w:r>
    </w:p>
    <w:p>
      <w:pPr>
        <w:pStyle w:val="Style26"/>
        <w:numPr>
          <w:ilvl w:val="0"/>
          <w:numId w:val="243"/>
        </w:numPr>
        <w:tabs>
          <w:tab w:leader="none" w:pos="947" w:val="left"/>
        </w:tabs>
        <w:widowControl w:val="0"/>
        <w:keepNext w:val="0"/>
        <w:keepLines w:val="0"/>
        <w:shd w:val="clear" w:color="auto" w:fill="auto"/>
        <w:bidi w:val="0"/>
        <w:spacing w:before="0" w:after="0"/>
        <w:ind w:left="20" w:right="0" w:firstLine="740"/>
      </w:pPr>
      <w:r>
        <w:rPr>
          <w:rStyle w:val="CharStyle842"/>
        </w:rPr>
        <w:t xml:space="preserve">УМБАЛ </w:t>
      </w:r>
      <w:r>
        <w:rPr>
          <w:rStyle w:val="CharStyle991"/>
        </w:rPr>
        <w:t xml:space="preserve">„Алекеандовска”, </w:t>
      </w:r>
      <w:r>
        <w:rPr>
          <w:rStyle w:val="CharStyle964"/>
        </w:rPr>
        <w:t xml:space="preserve">представлявана от проф. Д-р Лъчезар Трайков </w:t>
      </w:r>
      <w:r>
        <w:rPr>
          <w:rStyle w:val="CharStyle997"/>
        </w:rPr>
        <w:t>(директор),</w:t>
      </w:r>
    </w:p>
    <w:p>
      <w:pPr>
        <w:pStyle w:val="Style26"/>
        <w:widowControl w:val="0"/>
        <w:keepNext w:val="0"/>
        <w:keepLines w:val="0"/>
        <w:shd w:val="clear" w:color="auto" w:fill="auto"/>
        <w:bidi w:val="0"/>
        <w:spacing w:before="0" w:after="0"/>
        <w:ind w:left="20" w:right="0" w:firstLine="740"/>
      </w:pPr>
      <w:r>
        <w:rPr>
          <w:rStyle w:val="CharStyle842"/>
        </w:rPr>
        <w:t xml:space="preserve">С чл. </w:t>
      </w:r>
      <w:r>
        <w:rPr>
          <w:rStyle w:val="CharStyle964"/>
        </w:rPr>
        <w:t xml:space="preserve">1.1. </w:t>
      </w:r>
      <w:r>
        <w:rPr>
          <w:rStyle w:val="CharStyle842"/>
        </w:rPr>
        <w:t xml:space="preserve">е определен </w:t>
      </w:r>
      <w:r>
        <w:rPr>
          <w:rStyle w:val="CharStyle964"/>
        </w:rPr>
        <w:t xml:space="preserve">предмета на договора като: финансиране на проект </w:t>
      </w:r>
      <w:r>
        <w:rPr>
          <w:rStyle w:val="CharStyle964"/>
          <w:lang w:val="en-US"/>
        </w:rPr>
        <w:t>MU_09_0070</w:t>
      </w:r>
    </w:p>
    <w:p>
      <w:pPr>
        <w:pStyle w:val="Style68"/>
        <w:widowControl w:val="0"/>
        <w:keepNext w:val="0"/>
        <w:keepLines w:val="0"/>
        <w:shd w:val="clear" w:color="auto" w:fill="auto"/>
        <w:bidi w:val="0"/>
        <w:jc w:val="both"/>
        <w:spacing w:before="0" w:after="0"/>
        <w:ind w:left="20" w:right="20" w:firstLine="0"/>
      </w:pPr>
      <w:r>
        <w:rPr>
          <w:rStyle w:val="CharStyle982"/>
        </w:rPr>
        <w:t xml:space="preserve">на </w:t>
      </w:r>
      <w:r>
        <w:rPr>
          <w:rStyle w:val="CharStyle770"/>
        </w:rPr>
        <w:t xml:space="preserve">тема: „Изследване </w:t>
      </w:r>
      <w:r>
        <w:rPr>
          <w:rStyle w:val="CharStyle982"/>
        </w:rPr>
        <w:t xml:space="preserve">на генотип - фенотип </w:t>
      </w:r>
      <w:r>
        <w:rPr>
          <w:rStyle w:val="CharStyle770"/>
        </w:rPr>
        <w:t xml:space="preserve">корелациите </w:t>
      </w:r>
      <w:r>
        <w:rPr>
          <w:rStyle w:val="CharStyle982"/>
        </w:rPr>
        <w:t xml:space="preserve">на когнитивните </w:t>
      </w:r>
      <w:r>
        <w:rPr>
          <w:rStyle w:val="CharStyle770"/>
        </w:rPr>
        <w:t xml:space="preserve">нарушения </w:t>
      </w:r>
      <w:r>
        <w:rPr>
          <w:rStyle w:val="CharStyle987"/>
        </w:rPr>
        <w:t xml:space="preserve">при </w:t>
      </w:r>
      <w:r>
        <w:rPr>
          <w:rStyle w:val="CharStyle982"/>
        </w:rPr>
        <w:t xml:space="preserve">пациенти </w:t>
      </w:r>
      <w:r>
        <w:rPr>
          <w:rStyle w:val="CharStyle987"/>
        </w:rPr>
        <w:t xml:space="preserve">с невромускулни </w:t>
      </w:r>
      <w:r>
        <w:rPr>
          <w:rStyle w:val="CharStyle770"/>
        </w:rPr>
        <w:t>заболявания”.</w:t>
      </w:r>
    </w:p>
    <w:p>
      <w:pPr>
        <w:pStyle w:val="Style26"/>
        <w:widowControl w:val="0"/>
        <w:keepNext w:val="0"/>
        <w:keepLines w:val="0"/>
        <w:shd w:val="clear" w:color="auto" w:fill="auto"/>
        <w:bidi w:val="0"/>
        <w:spacing w:before="0" w:after="0"/>
        <w:ind w:left="20" w:right="20" w:firstLine="740"/>
      </w:pPr>
      <w:r>
        <w:rPr>
          <w:rStyle w:val="CharStyle842"/>
        </w:rPr>
        <w:t xml:space="preserve">Видно, </w:t>
      </w:r>
      <w:r>
        <w:rPr>
          <w:rStyle w:val="CharStyle964"/>
        </w:rPr>
        <w:t xml:space="preserve">от одобрената от </w:t>
      </w:r>
      <w:r>
        <w:rPr>
          <w:rStyle w:val="CharStyle842"/>
        </w:rPr>
        <w:t xml:space="preserve">Изпълнителния </w:t>
      </w:r>
      <w:r>
        <w:rPr>
          <w:rStyle w:val="CharStyle964"/>
        </w:rPr>
        <w:t xml:space="preserve">съвет, </w:t>
      </w:r>
      <w:r>
        <w:rPr>
          <w:rStyle w:val="CharStyle842"/>
        </w:rPr>
        <w:t xml:space="preserve">Методика </w:t>
      </w:r>
      <w:r>
        <w:rPr>
          <w:rStyle w:val="CharStyle964"/>
        </w:rPr>
        <w:t xml:space="preserve">за оценка </w:t>
      </w:r>
      <w:r>
        <w:rPr>
          <w:rStyle w:val="CharStyle842"/>
        </w:rPr>
        <w:t xml:space="preserve">и класиране </w:t>
      </w:r>
      <w:r>
        <w:rPr>
          <w:rStyle w:val="CharStyle964"/>
        </w:rPr>
        <w:t xml:space="preserve">на </w:t>
      </w:r>
      <w:r>
        <w:rPr>
          <w:rStyle w:val="CharStyle842"/>
        </w:rPr>
        <w:t xml:space="preserve">кандидатстващите </w:t>
      </w:r>
      <w:r>
        <w:rPr>
          <w:rStyle w:val="CharStyle964"/>
        </w:rPr>
        <w:t xml:space="preserve">за финансиране в конкурс „ИДЕЙ” е </w:t>
      </w:r>
      <w:r>
        <w:rPr>
          <w:rStyle w:val="CharStyle842"/>
        </w:rPr>
        <w:t xml:space="preserve">предвидено максимално възнаграждение </w:t>
      </w:r>
      <w:r>
        <w:rPr>
          <w:rStyle w:val="CharStyle964"/>
        </w:rPr>
        <w:t xml:space="preserve">за членовете на </w:t>
      </w:r>
      <w:r>
        <w:rPr>
          <w:rStyle w:val="CharStyle842"/>
        </w:rPr>
        <w:t xml:space="preserve">научния </w:t>
      </w:r>
      <w:r>
        <w:rPr>
          <w:rStyle w:val="CharStyle964"/>
        </w:rPr>
        <w:t xml:space="preserve">екип до 35 % от </w:t>
      </w:r>
      <w:r>
        <w:rPr>
          <w:rStyle w:val="CharStyle842"/>
        </w:rPr>
        <w:t xml:space="preserve">годишната </w:t>
      </w:r>
      <w:r>
        <w:rPr>
          <w:rStyle w:val="CharStyle964"/>
        </w:rPr>
        <w:t xml:space="preserve">цена на договора, в </w:t>
      </w:r>
      <w:r>
        <w:rPr>
          <w:rStyle w:val="CharStyle842"/>
        </w:rPr>
        <w:t xml:space="preserve">случай, </w:t>
      </w:r>
      <w:r>
        <w:rPr>
          <w:rStyle w:val="CharStyle964"/>
        </w:rPr>
        <w:t xml:space="preserve">че поне </w:t>
      </w:r>
      <w:r>
        <w:rPr>
          <w:rStyle w:val="CharStyle842"/>
        </w:rPr>
        <w:t xml:space="preserve">една </w:t>
      </w:r>
      <w:r>
        <w:rPr>
          <w:rStyle w:val="CharStyle964"/>
        </w:rPr>
        <w:t xml:space="preserve">трета от състава </w:t>
      </w:r>
      <w:r>
        <w:rPr>
          <w:rStyle w:val="CharStyle842"/>
        </w:rPr>
        <w:t xml:space="preserve">му </w:t>
      </w:r>
      <w:r>
        <w:rPr>
          <w:rStyle w:val="CharStyle964"/>
        </w:rPr>
        <w:t xml:space="preserve">са </w:t>
      </w:r>
      <w:r>
        <w:rPr>
          <w:rStyle w:val="CharStyle842"/>
        </w:rPr>
        <w:t xml:space="preserve">докторанти и/или млади учени. Регламентираното </w:t>
      </w:r>
      <w:r>
        <w:rPr>
          <w:rStyle w:val="CharStyle964"/>
        </w:rPr>
        <w:t xml:space="preserve">с </w:t>
      </w:r>
      <w:r>
        <w:rPr>
          <w:rStyle w:val="CharStyle842"/>
        </w:rPr>
        <w:t xml:space="preserve">чл. </w:t>
      </w:r>
      <w:r>
        <w:rPr>
          <w:rStyle w:val="CharStyle964"/>
        </w:rPr>
        <w:t xml:space="preserve">6, ал. 2, т. 1 от сключения </w:t>
      </w:r>
      <w:r>
        <w:rPr>
          <w:rStyle w:val="CharStyle842"/>
        </w:rPr>
        <w:t xml:space="preserve">договор, </w:t>
      </w:r>
      <w:r>
        <w:rPr>
          <w:rStyle w:val="CharStyle964"/>
        </w:rPr>
        <w:t xml:space="preserve">възнаграждение на </w:t>
      </w:r>
      <w:r>
        <w:rPr>
          <w:rStyle w:val="CharStyle842"/>
        </w:rPr>
        <w:t xml:space="preserve">членовете </w:t>
      </w:r>
      <w:r>
        <w:rPr>
          <w:rStyle w:val="CharStyle964"/>
        </w:rPr>
        <w:t xml:space="preserve">на научния екип е в </w:t>
      </w:r>
      <w:r>
        <w:rPr>
          <w:rStyle w:val="CharStyle842"/>
        </w:rPr>
        <w:t xml:space="preserve">съответствие </w:t>
      </w:r>
      <w:r>
        <w:rPr>
          <w:rStyle w:val="CharStyle964"/>
        </w:rPr>
        <w:t xml:space="preserve">със </w:t>
      </w:r>
      <w:r>
        <w:rPr>
          <w:rStyle w:val="CharStyle842"/>
        </w:rPr>
        <w:t xml:space="preserve">заложеното </w:t>
      </w:r>
      <w:r>
        <w:rPr>
          <w:rStyle w:val="CharStyle964"/>
        </w:rPr>
        <w:t xml:space="preserve">в одобрената от </w:t>
      </w:r>
      <w:r>
        <w:rPr>
          <w:rStyle w:val="CharStyle842"/>
        </w:rPr>
        <w:t xml:space="preserve">Изпълнителния </w:t>
      </w:r>
      <w:r>
        <w:rPr>
          <w:rStyle w:val="CharStyle964"/>
        </w:rPr>
        <w:t xml:space="preserve">съвет на Фонда, </w:t>
      </w:r>
      <w:r>
        <w:rPr>
          <w:rStyle w:val="CharStyle842"/>
        </w:rPr>
        <w:t xml:space="preserve">Методика </w:t>
      </w:r>
      <w:r>
        <w:rPr>
          <w:rStyle w:val="CharStyle964"/>
        </w:rPr>
        <w:t xml:space="preserve">и в структурно отношение представлява 35 % от годишната цена на договора. </w:t>
      </w:r>
      <w:r>
        <w:rPr>
          <w:rStyle w:val="CharStyle842"/>
        </w:rPr>
        <w:t>В</w:t>
      </w:r>
      <w:r>
        <w:rPr>
          <w:rStyle w:val="CharStyle1008"/>
        </w:rPr>
        <w:t>идн</w:t>
      </w:r>
      <w:r>
        <w:rPr>
          <w:rStyle w:val="CharStyle842"/>
        </w:rPr>
        <w:t xml:space="preserve">о </w:t>
      </w:r>
      <w:r>
        <w:rPr>
          <w:rStyle w:val="CharStyle964"/>
        </w:rPr>
        <w:t xml:space="preserve">от </w:t>
      </w:r>
      <w:r>
        <w:rPr>
          <w:rStyle w:val="CharStyle842"/>
        </w:rPr>
        <w:t xml:space="preserve">Приложение </w:t>
      </w:r>
      <w:r>
        <w:rPr>
          <w:rStyle w:val="CharStyle964"/>
        </w:rPr>
        <w:t xml:space="preserve">№ 3 </w:t>
      </w:r>
      <w:r>
        <w:rPr>
          <w:rStyle w:val="CharStyle842"/>
        </w:rPr>
        <w:t xml:space="preserve">„Финансов план”, </w:t>
      </w:r>
      <w:r>
        <w:rPr>
          <w:rStyle w:val="CharStyle964"/>
        </w:rPr>
        <w:t xml:space="preserve">представляващо </w:t>
      </w:r>
      <w:r>
        <w:rPr>
          <w:rStyle w:val="CharStyle842"/>
        </w:rPr>
        <w:t xml:space="preserve">неразделна </w:t>
      </w:r>
      <w:r>
        <w:rPr>
          <w:rStyle w:val="CharStyle964"/>
        </w:rPr>
        <w:t xml:space="preserve">част от договора, </w:t>
      </w:r>
      <w:r>
        <w:rPr>
          <w:rStyle w:val="CharStyle842"/>
        </w:rPr>
        <w:t xml:space="preserve">предвидената </w:t>
      </w:r>
      <w:r>
        <w:rPr>
          <w:rStyle w:val="CharStyle964"/>
        </w:rPr>
        <w:t xml:space="preserve">за </w:t>
      </w:r>
      <w:r>
        <w:rPr>
          <w:rStyle w:val="CharStyle842"/>
        </w:rPr>
        <w:t xml:space="preserve">възнаграждение </w:t>
      </w:r>
      <w:r>
        <w:rPr>
          <w:rStyle w:val="CharStyle964"/>
        </w:rPr>
        <w:t xml:space="preserve">на членовете на колектива сума е в размер на 10 800 лева, която </w:t>
      </w:r>
      <w:r>
        <w:rPr>
          <w:rStyle w:val="CharStyle842"/>
        </w:rPr>
        <w:t xml:space="preserve">изразена </w:t>
      </w:r>
      <w:r>
        <w:rPr>
          <w:rStyle w:val="CharStyle964"/>
        </w:rPr>
        <w:t xml:space="preserve">процентно спрямо годишната цена на </w:t>
      </w:r>
      <w:r>
        <w:rPr>
          <w:rStyle w:val="CharStyle842"/>
        </w:rPr>
        <w:t xml:space="preserve">договора </w:t>
      </w:r>
      <w:r>
        <w:rPr>
          <w:rStyle w:val="CharStyle964"/>
        </w:rPr>
        <w:t xml:space="preserve">/29 548 лева/, </w:t>
      </w:r>
      <w:r>
        <w:rPr>
          <w:rStyle w:val="CharStyle842"/>
        </w:rPr>
        <w:t>представлява</w:t>
      </w:r>
    </w:p>
    <w:p>
      <w:pPr>
        <w:pStyle w:val="Style1042"/>
        <w:numPr>
          <w:ilvl w:val="0"/>
          <w:numId w:val="293"/>
        </w:numPr>
        <w:tabs>
          <w:tab w:leader="none" w:pos="702" w:val="left"/>
        </w:tabs>
        <w:widowControl w:val="0"/>
        <w:keepNext w:val="0"/>
        <w:keepLines w:val="0"/>
        <w:shd w:val="clear" w:color="auto" w:fill="auto"/>
        <w:bidi w:val="0"/>
        <w:jc w:val="both"/>
        <w:spacing w:before="0" w:after="0"/>
        <w:ind w:left="20" w:right="0" w:firstLine="0"/>
      </w:pPr>
      <w:bookmarkStart w:id="85" w:name="bookmark85"/>
      <w:r>
        <w:rPr>
          <w:lang w:val="bg-BG"/>
          <w:w w:val="100"/>
          <w:spacing w:val="0"/>
          <w:color w:val="000000"/>
          <w:position w:val="0"/>
        </w:rPr>
        <w:t>% от същата.</w:t>
      </w:r>
      <w:bookmarkEnd w:id="85"/>
    </w:p>
    <w:p>
      <w:pPr>
        <w:pStyle w:val="Style26"/>
        <w:widowControl w:val="0"/>
        <w:keepNext w:val="0"/>
        <w:keepLines w:val="0"/>
        <w:shd w:val="clear" w:color="auto" w:fill="auto"/>
        <w:bidi w:val="0"/>
        <w:spacing w:before="0" w:after="0"/>
        <w:ind w:left="20" w:right="20" w:firstLine="740"/>
      </w:pPr>
      <w:r>
        <w:rPr>
          <w:rStyle w:val="CharStyle964"/>
        </w:rPr>
        <w:t xml:space="preserve">С чл. 29, ал. 1 от Закона за насърчаване на научните </w:t>
      </w:r>
      <w:r>
        <w:rPr>
          <w:rStyle w:val="CharStyle842"/>
        </w:rPr>
        <w:t xml:space="preserve">изследвания е регламентирано, </w:t>
      </w:r>
      <w:r>
        <w:rPr>
          <w:rStyle w:val="CharStyle964"/>
        </w:rPr>
        <w:t xml:space="preserve">че Изпълнителния съвет определя в рамките на общия размер на финансовите средства </w:t>
      </w:r>
      <w:r>
        <w:rPr>
          <w:rStyle w:val="CharStyle842"/>
        </w:rPr>
        <w:t xml:space="preserve">но конкурса, </w:t>
      </w:r>
      <w:r>
        <w:rPr>
          <w:rStyle w:val="CharStyle964"/>
        </w:rPr>
        <w:t xml:space="preserve">кои </w:t>
      </w:r>
      <w:r>
        <w:rPr>
          <w:rStyle w:val="CharStyle842"/>
        </w:rPr>
        <w:t xml:space="preserve">от проектите </w:t>
      </w:r>
      <w:r>
        <w:rPr>
          <w:rStyle w:val="CharStyle964"/>
        </w:rPr>
        <w:t xml:space="preserve">ще получат </w:t>
      </w:r>
      <w:r>
        <w:rPr>
          <w:rStyle w:val="CharStyle842"/>
        </w:rPr>
        <w:t xml:space="preserve">финансиране </w:t>
      </w:r>
      <w:r>
        <w:rPr>
          <w:rStyle w:val="CharStyle964"/>
        </w:rPr>
        <w:t xml:space="preserve">и неговия размер. Съгласно чл. 29, </w:t>
      </w:r>
      <w:r>
        <w:rPr>
          <w:rStyle w:val="CharStyle842"/>
        </w:rPr>
        <w:t xml:space="preserve">ал. </w:t>
      </w:r>
      <w:r>
        <w:rPr>
          <w:rStyle w:val="CharStyle964"/>
        </w:rPr>
        <w:t xml:space="preserve">2 от посочения </w:t>
      </w:r>
      <w:r>
        <w:rPr>
          <w:rStyle w:val="CharStyle842"/>
        </w:rPr>
        <w:t xml:space="preserve">нормативен </w:t>
      </w:r>
      <w:r>
        <w:rPr>
          <w:rStyle w:val="CharStyle964"/>
        </w:rPr>
        <w:t xml:space="preserve">акт, </w:t>
      </w:r>
      <w:r>
        <w:rPr>
          <w:rStyle w:val="CharStyle842"/>
        </w:rPr>
        <w:t xml:space="preserve">управителят </w:t>
      </w:r>
      <w:r>
        <w:rPr>
          <w:rStyle w:val="CharStyle964"/>
        </w:rPr>
        <w:t>на Фонда сключва договор, в който се определят</w:t>
      </w:r>
    </w:p>
    <w:p>
      <w:pPr>
        <w:pStyle w:val="Style26"/>
        <w:widowControl w:val="0"/>
        <w:keepNext w:val="0"/>
        <w:keepLines w:val="0"/>
        <w:shd w:val="clear" w:color="auto" w:fill="auto"/>
        <w:bidi w:val="0"/>
        <w:spacing w:before="0" w:after="0"/>
        <w:ind w:left="20" w:right="20" w:firstLine="0"/>
      </w:pPr>
      <w:r>
        <w:rPr>
          <w:rStyle w:val="CharStyle842"/>
        </w:rPr>
        <w:t xml:space="preserve">условията за финансиране </w:t>
      </w:r>
      <w:r>
        <w:rPr>
          <w:rStyle w:val="CharStyle964"/>
        </w:rPr>
        <w:t xml:space="preserve">и изпълнение на проекта. </w:t>
      </w:r>
      <w:r>
        <w:rPr>
          <w:rStyle w:val="CharStyle842"/>
        </w:rPr>
        <w:t xml:space="preserve">Предвид изложеното, </w:t>
      </w:r>
      <w:r>
        <w:rPr>
          <w:rStyle w:val="CharStyle964"/>
        </w:rPr>
        <w:t xml:space="preserve">при сключването на договор за </w:t>
      </w:r>
      <w:r>
        <w:rPr>
          <w:rStyle w:val="CharStyle842"/>
        </w:rPr>
        <w:t xml:space="preserve">финансиране. Управителят </w:t>
      </w:r>
      <w:r>
        <w:rPr>
          <w:rStyle w:val="CharStyle964"/>
        </w:rPr>
        <w:t xml:space="preserve">на Фонд </w:t>
      </w:r>
      <w:r>
        <w:rPr>
          <w:rStyle w:val="CharStyle842"/>
        </w:rPr>
        <w:t xml:space="preserve">„Научни изследвания” </w:t>
      </w:r>
      <w:r>
        <w:rPr>
          <w:rStyle w:val="CharStyle964"/>
        </w:rPr>
        <w:t xml:space="preserve">следва да съобразява </w:t>
      </w:r>
      <w:r>
        <w:rPr>
          <w:rStyle w:val="CharStyle842"/>
        </w:rPr>
        <w:t xml:space="preserve">клаузите </w:t>
      </w:r>
      <w:r>
        <w:rPr>
          <w:rStyle w:val="CharStyle964"/>
        </w:rPr>
        <w:t xml:space="preserve">на същия с одобрената от </w:t>
      </w:r>
      <w:r>
        <w:rPr>
          <w:rStyle w:val="CharStyle842"/>
        </w:rPr>
        <w:t xml:space="preserve">Изпълнителния </w:t>
      </w:r>
      <w:r>
        <w:rPr>
          <w:rStyle w:val="CharStyle964"/>
        </w:rPr>
        <w:t xml:space="preserve">съвет </w:t>
      </w:r>
      <w:r>
        <w:rPr>
          <w:rStyle w:val="CharStyle842"/>
        </w:rPr>
        <w:t xml:space="preserve">Методика, </w:t>
      </w:r>
      <w:r>
        <w:rPr>
          <w:rStyle w:val="CharStyle964"/>
        </w:rPr>
        <w:t>съгласно която</w:t>
      </w:r>
    </w:p>
    <w:p>
      <w:pPr>
        <w:pStyle w:val="Style26"/>
        <w:widowControl w:val="0"/>
        <w:keepNext w:val="0"/>
        <w:keepLines w:val="0"/>
        <w:shd w:val="clear" w:color="auto" w:fill="auto"/>
        <w:bidi w:val="0"/>
        <w:spacing w:before="0" w:after="0"/>
        <w:ind w:left="20" w:right="20" w:firstLine="0"/>
      </w:pPr>
      <w:r>
        <w:rPr>
          <w:rStyle w:val="CharStyle842"/>
        </w:rPr>
        <w:t xml:space="preserve">допустимият </w:t>
      </w:r>
      <w:r>
        <w:rPr>
          <w:rStyle w:val="CharStyle964"/>
        </w:rPr>
        <w:t xml:space="preserve">размер на средствата за </w:t>
      </w:r>
      <w:r>
        <w:rPr>
          <w:rStyle w:val="CharStyle842"/>
        </w:rPr>
        <w:t xml:space="preserve">възнаграждение </w:t>
      </w:r>
      <w:r>
        <w:rPr>
          <w:rStyle w:val="CharStyle964"/>
        </w:rPr>
        <w:t xml:space="preserve">на </w:t>
      </w:r>
      <w:r>
        <w:rPr>
          <w:rStyle w:val="CharStyle842"/>
        </w:rPr>
        <w:t xml:space="preserve">научния колектив </w:t>
      </w:r>
      <w:r>
        <w:rPr>
          <w:rStyle w:val="CharStyle964"/>
        </w:rPr>
        <w:t xml:space="preserve">по проекта е до 35 % от </w:t>
      </w:r>
      <w:r>
        <w:rPr>
          <w:rStyle w:val="CharStyle842"/>
        </w:rPr>
        <w:t xml:space="preserve">годишната </w:t>
      </w:r>
      <w:r>
        <w:rPr>
          <w:rStyle w:val="CharStyle964"/>
        </w:rPr>
        <w:t xml:space="preserve">цена на договора. </w:t>
      </w:r>
      <w:r>
        <w:rPr>
          <w:rStyle w:val="CharStyle842"/>
        </w:rPr>
        <w:t xml:space="preserve">Посоченото </w:t>
      </w:r>
      <w:r>
        <w:rPr>
          <w:rStyle w:val="CharStyle964"/>
        </w:rPr>
        <w:t xml:space="preserve">е </w:t>
      </w:r>
      <w:r>
        <w:rPr>
          <w:rStyle w:val="CharStyle842"/>
        </w:rPr>
        <w:t xml:space="preserve">регламентирано </w:t>
      </w:r>
      <w:r>
        <w:rPr>
          <w:rStyle w:val="CharStyle964"/>
        </w:rPr>
        <w:t xml:space="preserve">и с </w:t>
      </w:r>
      <w:r>
        <w:rPr>
          <w:rStyle w:val="CharStyle842"/>
        </w:rPr>
        <w:t xml:space="preserve">чл. </w:t>
      </w:r>
      <w:r>
        <w:rPr>
          <w:rStyle w:val="CharStyle964"/>
        </w:rPr>
        <w:t xml:space="preserve">35, ал. 2, т. 1 от </w:t>
      </w:r>
      <w:r>
        <w:rPr>
          <w:rStyle w:val="CharStyle842"/>
        </w:rPr>
        <w:t>ПФНИ.</w:t>
      </w:r>
    </w:p>
    <w:p>
      <w:pPr>
        <w:pStyle w:val="Style68"/>
        <w:widowControl w:val="0"/>
        <w:keepNext w:val="0"/>
        <w:keepLines w:val="0"/>
        <w:shd w:val="clear" w:color="auto" w:fill="auto"/>
        <w:bidi w:val="0"/>
        <w:jc w:val="both"/>
        <w:spacing w:before="0" w:after="0"/>
        <w:ind w:left="20" w:right="20" w:firstLine="740"/>
      </w:pPr>
      <w:r>
        <w:rPr>
          <w:rStyle w:val="CharStyle770"/>
        </w:rPr>
        <w:t xml:space="preserve">Допустимият годишен размер </w:t>
      </w:r>
      <w:r>
        <w:rPr>
          <w:rStyle w:val="CharStyle982"/>
        </w:rPr>
        <w:t xml:space="preserve">на средствата за възнаграждение на научния </w:t>
      </w:r>
      <w:r>
        <w:rPr>
          <w:rStyle w:val="CharStyle770"/>
        </w:rPr>
        <w:t xml:space="preserve">колектив, изпълняващ </w:t>
      </w:r>
      <w:r>
        <w:rPr>
          <w:rStyle w:val="CharStyle982"/>
        </w:rPr>
        <w:t xml:space="preserve">проекта по реда и условията на одобрената от ИС </w:t>
      </w:r>
      <w:r>
        <w:rPr>
          <w:rStyle w:val="CharStyle770"/>
        </w:rPr>
        <w:t xml:space="preserve">на </w:t>
      </w:r>
      <w:r>
        <w:rPr>
          <w:rStyle w:val="CharStyle982"/>
        </w:rPr>
        <w:t xml:space="preserve">Фонда, </w:t>
      </w:r>
      <w:r>
        <w:rPr>
          <w:rStyle w:val="CharStyle770"/>
        </w:rPr>
        <w:t xml:space="preserve">Методика </w:t>
      </w:r>
      <w:r>
        <w:rPr>
          <w:rStyle w:val="CharStyle982"/>
        </w:rPr>
        <w:t xml:space="preserve">е в </w:t>
      </w:r>
      <w:r>
        <w:rPr>
          <w:rStyle w:val="CharStyle770"/>
        </w:rPr>
        <w:t xml:space="preserve">размер </w:t>
      </w:r>
      <w:r>
        <w:rPr>
          <w:rStyle w:val="CharStyle982"/>
        </w:rPr>
        <w:t xml:space="preserve">на 10 </w:t>
      </w:r>
      <w:r>
        <w:rPr>
          <w:rStyle w:val="CharStyle770"/>
        </w:rPr>
        <w:t xml:space="preserve">341,80 лв. Установи </w:t>
      </w:r>
      <w:r>
        <w:rPr>
          <w:rStyle w:val="CharStyle982"/>
        </w:rPr>
        <w:t xml:space="preserve">се, че в нарушение на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на </w:t>
      </w:r>
      <w:r>
        <w:rPr>
          <w:rStyle w:val="CharStyle770"/>
        </w:rPr>
        <w:t xml:space="preserve">Фонда. Методика </w:t>
      </w:r>
      <w:r>
        <w:rPr>
          <w:rStyle w:val="CharStyle982"/>
        </w:rPr>
        <w:t xml:space="preserve">и чл. 35, ал. </w:t>
      </w:r>
      <w:r>
        <w:rPr>
          <w:rStyle w:val="CharStyle770"/>
        </w:rPr>
        <w:t xml:space="preserve">2, </w:t>
      </w:r>
      <w:r>
        <w:rPr>
          <w:rStyle w:val="CharStyle982"/>
        </w:rPr>
        <w:t xml:space="preserve">т. </w:t>
      </w:r>
      <w:r>
        <w:rPr>
          <w:rStyle w:val="CharStyle770"/>
        </w:rPr>
        <w:t xml:space="preserve">1 от </w:t>
      </w:r>
      <w:r>
        <w:rPr>
          <w:rStyle w:val="CharStyle982"/>
        </w:rPr>
        <w:t xml:space="preserve">ПФНИ, проф. </w:t>
      </w:r>
      <w:r>
        <w:rPr>
          <w:rStyle w:val="CharStyle770"/>
        </w:rPr>
        <w:t xml:space="preserve">дфн </w:t>
      </w:r>
      <w:r>
        <w:rPr>
          <w:rStyle w:val="CharStyle982"/>
        </w:rPr>
        <w:t xml:space="preserve">А. </w:t>
      </w:r>
      <w:r>
        <w:rPr>
          <w:rStyle w:val="CharStyle770"/>
        </w:rPr>
        <w:t xml:space="preserve">Герджиков, </w:t>
      </w:r>
      <w:r>
        <w:rPr>
          <w:rStyle w:val="CharStyle982"/>
        </w:rPr>
        <w:t xml:space="preserve">в </w:t>
      </w:r>
      <w:r>
        <w:rPr>
          <w:rStyle w:val="CharStyle770"/>
        </w:rPr>
        <w:t xml:space="preserve">качеството </w:t>
      </w:r>
      <w:r>
        <w:rPr>
          <w:rStyle w:val="CharStyle982"/>
        </w:rPr>
        <w:t xml:space="preserve">си на </w:t>
      </w:r>
      <w:r>
        <w:rPr>
          <w:rStyle w:val="CharStyle770"/>
        </w:rPr>
        <w:t xml:space="preserve">управител </w:t>
      </w:r>
      <w:r>
        <w:rPr>
          <w:rStyle w:val="CharStyle982"/>
        </w:rPr>
        <w:t xml:space="preserve">на </w:t>
      </w:r>
      <w:r>
        <w:rPr>
          <w:rStyle w:val="CharStyle770"/>
        </w:rPr>
        <w:t xml:space="preserve">Фонда </w:t>
      </w:r>
      <w:r>
        <w:rPr>
          <w:rStyle w:val="CharStyle982"/>
        </w:rPr>
        <w:t xml:space="preserve">е </w:t>
      </w:r>
      <w:r>
        <w:rPr>
          <w:rStyle w:val="CharStyle770"/>
        </w:rPr>
        <w:t xml:space="preserve">договорил изплащане </w:t>
      </w:r>
      <w:r>
        <w:rPr>
          <w:rStyle w:val="CharStyle982"/>
        </w:rPr>
        <w:t xml:space="preserve">на </w:t>
      </w:r>
      <w:r>
        <w:rPr>
          <w:rStyle w:val="CharStyle770"/>
        </w:rPr>
        <w:t xml:space="preserve">възнаграждения </w:t>
      </w:r>
      <w:r>
        <w:rPr>
          <w:rStyle w:val="CharStyle982"/>
        </w:rPr>
        <w:t xml:space="preserve">на </w:t>
      </w:r>
      <w:r>
        <w:rPr>
          <w:rStyle w:val="CharStyle770"/>
        </w:rPr>
        <w:t xml:space="preserve">научния колектив, изпълняващ проекта за сума в размер на 10 800 лева, която в относителен дял спрямо общия размер на средствата </w:t>
      </w:r>
      <w:r>
        <w:rPr>
          <w:rStyle w:val="CharStyle982"/>
        </w:rPr>
        <w:t xml:space="preserve">за </w:t>
      </w:r>
      <w:r>
        <w:rPr>
          <w:rStyle w:val="CharStyle770"/>
        </w:rPr>
        <w:t xml:space="preserve">изпълнение </w:t>
      </w:r>
      <w:r>
        <w:rPr>
          <w:rStyle w:val="CharStyle982"/>
        </w:rPr>
        <w:t xml:space="preserve">на </w:t>
      </w:r>
      <w:r>
        <w:rPr>
          <w:rStyle w:val="CharStyle770"/>
        </w:rPr>
        <w:t xml:space="preserve">втори </w:t>
      </w:r>
      <w:r>
        <w:rPr>
          <w:rStyle w:val="CharStyle982"/>
        </w:rPr>
        <w:t xml:space="preserve">етап на договора </w:t>
      </w:r>
      <w:r>
        <w:rPr>
          <w:rStyle w:val="CharStyle770"/>
        </w:rPr>
        <w:t xml:space="preserve">/29 </w:t>
      </w:r>
      <w:r>
        <w:rPr>
          <w:rStyle w:val="CharStyle982"/>
        </w:rPr>
        <w:t xml:space="preserve">548 лв./ </w:t>
      </w:r>
      <w:r>
        <w:rPr>
          <w:rStyle w:val="CharStyle770"/>
        </w:rPr>
        <w:t xml:space="preserve">представлява </w:t>
      </w:r>
      <w:r>
        <w:rPr>
          <w:rStyle w:val="CharStyle982"/>
        </w:rPr>
        <w:t xml:space="preserve">36,55 %. </w:t>
      </w:r>
      <w:r>
        <w:rPr>
          <w:rStyle w:val="CharStyle770"/>
        </w:rPr>
        <w:t>В</w:t>
      </w:r>
      <w:r>
        <w:rPr>
          <w:rStyle w:val="CharStyle988"/>
        </w:rPr>
        <w:t>идн</w:t>
      </w:r>
      <w:r>
        <w:rPr>
          <w:rStyle w:val="CharStyle770"/>
        </w:rPr>
        <w:t xml:space="preserve">о </w:t>
      </w:r>
      <w:r>
        <w:rPr>
          <w:rStyle w:val="CharStyle982"/>
        </w:rPr>
        <w:t xml:space="preserve">от </w:t>
      </w:r>
      <w:r>
        <w:rPr>
          <w:rStyle w:val="CharStyle770"/>
        </w:rPr>
        <w:t xml:space="preserve">изложеното, </w:t>
      </w:r>
      <w:r>
        <w:rPr>
          <w:rStyle w:val="CharStyle982"/>
        </w:rPr>
        <w:t xml:space="preserve">проф. </w:t>
      </w:r>
      <w:r>
        <w:rPr>
          <w:rStyle w:val="CharStyle770"/>
        </w:rPr>
        <w:t xml:space="preserve">Герджиков, </w:t>
      </w:r>
      <w:r>
        <w:rPr>
          <w:rStyle w:val="CharStyle982"/>
        </w:rPr>
        <w:t xml:space="preserve">в качеството си на управител </w:t>
      </w:r>
      <w:r>
        <w:rPr>
          <w:rStyle w:val="CharStyle770"/>
        </w:rPr>
        <w:t xml:space="preserve">на Фонда, </w:t>
      </w:r>
      <w:r>
        <w:rPr>
          <w:rStyle w:val="CharStyle982"/>
        </w:rPr>
        <w:t xml:space="preserve">е </w:t>
      </w:r>
      <w:r>
        <w:rPr>
          <w:rStyle w:val="CharStyle770"/>
        </w:rPr>
        <w:t xml:space="preserve">договорил средства </w:t>
      </w:r>
      <w:r>
        <w:rPr>
          <w:rStyle w:val="CharStyle982"/>
        </w:rPr>
        <w:t xml:space="preserve">за </w:t>
      </w:r>
      <w:r>
        <w:rPr>
          <w:rStyle w:val="CharStyle770"/>
        </w:rPr>
        <w:t xml:space="preserve">възнаграждение </w:t>
      </w:r>
      <w:r>
        <w:rPr>
          <w:rStyle w:val="CharStyle982"/>
        </w:rPr>
        <w:t xml:space="preserve">на </w:t>
      </w:r>
      <w:r>
        <w:rPr>
          <w:rStyle w:val="CharStyle770"/>
        </w:rPr>
        <w:t xml:space="preserve">членовете </w:t>
      </w:r>
      <w:r>
        <w:rPr>
          <w:rStyle w:val="CharStyle982"/>
        </w:rPr>
        <w:t xml:space="preserve">на </w:t>
      </w:r>
      <w:r>
        <w:rPr>
          <w:rStyle w:val="CharStyle770"/>
        </w:rPr>
        <w:t xml:space="preserve">колектива, работещи </w:t>
      </w:r>
      <w:r>
        <w:rPr>
          <w:rStyle w:val="CharStyle982"/>
        </w:rPr>
        <w:t xml:space="preserve">но </w:t>
      </w:r>
      <w:r>
        <w:rPr>
          <w:rStyle w:val="CharStyle770"/>
        </w:rPr>
        <w:t xml:space="preserve">проекта, надвишаващи </w:t>
      </w:r>
      <w:r>
        <w:rPr>
          <w:rStyle w:val="CharStyle982"/>
        </w:rPr>
        <w:t xml:space="preserve">със </w:t>
      </w:r>
      <w:r>
        <w:rPr>
          <w:rStyle w:val="CharStyle770"/>
        </w:rPr>
        <w:t xml:space="preserve">сума </w:t>
      </w:r>
      <w:r>
        <w:rPr>
          <w:rStyle w:val="CharStyle982"/>
        </w:rPr>
        <w:t xml:space="preserve">в </w:t>
      </w:r>
      <w:r>
        <w:rPr>
          <w:rStyle w:val="CharStyle770"/>
        </w:rPr>
        <w:t xml:space="preserve">размер </w:t>
      </w:r>
      <w:r>
        <w:rPr>
          <w:rStyle w:val="CharStyle982"/>
        </w:rPr>
        <w:t xml:space="preserve">на 458,20 лева </w:t>
      </w:r>
      <w:r>
        <w:rPr>
          <w:rStyle w:val="CharStyle770"/>
        </w:rPr>
        <w:t xml:space="preserve">максимално допустимите, определени </w:t>
      </w:r>
      <w:r>
        <w:rPr>
          <w:rStyle w:val="CharStyle982"/>
        </w:rPr>
        <w:t xml:space="preserve">с </w:t>
      </w:r>
      <w:r>
        <w:rPr>
          <w:rStyle w:val="CharStyle770"/>
        </w:rPr>
        <w:t xml:space="preserve">Методиката </w:t>
      </w:r>
      <w:r>
        <w:rPr>
          <w:rStyle w:val="CharStyle982"/>
        </w:rPr>
        <w:t xml:space="preserve">от </w:t>
      </w:r>
      <w:r>
        <w:rPr>
          <w:rStyle w:val="CharStyle770"/>
        </w:rPr>
        <w:t xml:space="preserve">Изпълнителния </w:t>
      </w:r>
      <w:r>
        <w:rPr>
          <w:rStyle w:val="CharStyle982"/>
        </w:rPr>
        <w:t xml:space="preserve">съвет на </w:t>
      </w:r>
      <w:r>
        <w:rPr>
          <w:rStyle w:val="CharStyle770"/>
        </w:rPr>
        <w:t>Фонда.</w:t>
      </w:r>
    </w:p>
    <w:p>
      <w:pPr>
        <w:pStyle w:val="Style68"/>
        <w:widowControl w:val="0"/>
        <w:keepNext w:val="0"/>
        <w:keepLines w:val="0"/>
        <w:shd w:val="clear" w:color="auto" w:fill="auto"/>
        <w:bidi w:val="0"/>
        <w:jc w:val="both"/>
        <w:spacing w:before="0" w:after="0" w:line="269" w:lineRule="exact"/>
        <w:ind w:left="20" w:right="20" w:firstLine="740"/>
      </w:pPr>
      <w:r>
        <w:pict>
          <v:shape id="_x0000_s1235" type="#_x0000_t75" style="position:absolute;margin-left:366.pt;margin-top:53.75pt;width:130.55pt;height:57.1pt;z-index:-125829281;mso-wrap-distance-left:5.pt;mso-wrap-distance-right:5.pt;mso-position-horizontal-relative:margin" wrapcoords="869 0 21600 0 21600 21600 0 21600 0 14696 993 14696 993 12521 951 12521 951 10516 869 10516 869 10157 711 10157 711 8890 157 8890 157 4710 0 4710 0 719 869 719 869 0">
            <v:imagedata r:id="rId280" r:href="rId281"/>
            <w10:wrap type="tight" anchorx="margin"/>
          </v:shape>
        </w:pict>
      </w:r>
      <w:r>
        <w:rPr>
          <w:rStyle w:val="CharStyle770"/>
        </w:rPr>
        <w:t xml:space="preserve">Видно, със сключването на Договор № ДМУ </w:t>
      </w:r>
      <w:r>
        <w:rPr>
          <w:rStyle w:val="CharStyle995"/>
        </w:rPr>
        <w:t xml:space="preserve">02/21/21.12.2009 </w:t>
      </w:r>
      <w:r>
        <w:rPr>
          <w:rStyle w:val="CharStyle770"/>
        </w:rPr>
        <w:t xml:space="preserve">г, е предмет: „Финансиране на научно - изследователски проект с № </w:t>
      </w:r>
      <w:r>
        <w:rPr>
          <w:rStyle w:val="CharStyle995"/>
          <w:lang w:val="en-US"/>
        </w:rPr>
        <w:t xml:space="preserve">MU_09_0070 </w:t>
      </w:r>
      <w:r>
        <w:rPr>
          <w:rStyle w:val="CharStyle770"/>
        </w:rPr>
        <w:t xml:space="preserve">с тема: „Изследване на генотип - фенотип корелациите на кошитивните нарушения при пациен|р-с|Гд1йЩш;ркулни заболявания”, проф. д.ф.н, Анастас Герджиков, е договорил възна^ЖрМ^е^^-^учния колектив за сума, превишаваща по размер, регламентираната от Фонда. В резултат, определеният по горният начин размер на </w:t>
      </w:r>
      <w:r>
        <w:rPr>
          <w:rStyle w:val="CharStyle1083"/>
        </w:rPr>
        <w:t xml:space="preserve">бъзне </w:t>
      </w:r>
      <w:r>
        <w:rPr>
          <w:rStyle w:val="CharStyle770"/>
        </w:rPr>
        <w:t xml:space="preserve">колектив, спечелил конкурса, превишава е 458,20 лева максимално </w:t>
      </w:r>
      <w:r>
        <w:rPr>
          <w:rStyle w:val="CharStyle273"/>
          <w:lang w:val="en-US"/>
        </w:rPr>
        <w:t>m</w:t>
      </w:r>
      <w:r>
        <w:rPr>
          <w:rStyle w:val="CharStyle273"/>
          <w:lang w:val="en-US"/>
          <w:vertAlign w:val="superscript"/>
        </w:rPr>
        <w:t>j</w:t>
      </w:r>
      <w:r>
        <w:br w:type="page"/>
      </w:r>
    </w:p>
    <w:p>
      <w:pPr>
        <w:pStyle w:val="Style68"/>
        <w:widowControl w:val="0"/>
        <w:keepNext w:val="0"/>
        <w:keepLines w:val="0"/>
        <w:shd w:val="clear" w:color="auto" w:fill="auto"/>
        <w:bidi w:val="0"/>
        <w:jc w:val="both"/>
        <w:spacing w:before="0" w:after="0" w:line="269" w:lineRule="exact"/>
        <w:ind w:left="20" w:right="20" w:firstLine="0"/>
      </w:pPr>
      <w:r>
        <w:rPr>
          <w:rStyle w:val="CharStyle770"/>
        </w:rPr>
        <w:t xml:space="preserve">Изпълнителния </w:t>
      </w:r>
      <w:r>
        <w:rPr>
          <w:rStyle w:val="CharStyle996"/>
        </w:rPr>
        <w:t xml:space="preserve">съвет на </w:t>
      </w:r>
      <w:r>
        <w:rPr>
          <w:rStyle w:val="CharStyle770"/>
        </w:rPr>
        <w:t xml:space="preserve">Фонда, размер </w:t>
      </w:r>
      <w:r>
        <w:rPr>
          <w:rStyle w:val="CharStyle996"/>
        </w:rPr>
        <w:t xml:space="preserve">на </w:t>
      </w:r>
      <w:r>
        <w:rPr>
          <w:rStyle w:val="CharStyle770"/>
        </w:rPr>
        <w:t xml:space="preserve">посочените средства. </w:t>
      </w:r>
      <w:r>
        <w:rPr>
          <w:rStyle w:val="CharStyle996"/>
        </w:rPr>
        <w:t xml:space="preserve">Видно от </w:t>
      </w:r>
      <w:r>
        <w:rPr>
          <w:rStyle w:val="CharStyle770"/>
        </w:rPr>
        <w:t xml:space="preserve">гореизложеното, Управителят </w:t>
      </w:r>
      <w:r>
        <w:rPr>
          <w:rStyle w:val="CharStyle996"/>
        </w:rPr>
        <w:t xml:space="preserve">на Фонда е </w:t>
      </w:r>
      <w:r>
        <w:rPr>
          <w:rStyle w:val="CharStyle770"/>
        </w:rPr>
        <w:t xml:space="preserve">подписал договор </w:t>
      </w:r>
      <w:r>
        <w:rPr>
          <w:rStyle w:val="CharStyle996"/>
        </w:rPr>
        <w:t xml:space="preserve">в </w:t>
      </w:r>
      <w:r>
        <w:rPr>
          <w:rStyle w:val="CharStyle770"/>
        </w:rPr>
        <w:t xml:space="preserve">нарушение на чл, 29, ал, </w:t>
      </w:r>
      <w:r>
        <w:rPr>
          <w:rStyle w:val="CharStyle996"/>
        </w:rPr>
        <w:t>2, във връзка с чл. 29, ал.</w:t>
      </w:r>
    </w:p>
    <w:p>
      <w:pPr>
        <w:pStyle w:val="Style99"/>
        <w:numPr>
          <w:ilvl w:val="0"/>
          <w:numId w:val="277"/>
        </w:numPr>
        <w:tabs>
          <w:tab w:leader="none" w:pos="178" w:val="left"/>
        </w:tabs>
        <w:widowControl w:val="0"/>
        <w:keepNext w:val="0"/>
        <w:keepLines w:val="0"/>
        <w:shd w:val="clear" w:color="auto" w:fill="auto"/>
        <w:bidi w:val="0"/>
        <w:spacing w:before="0" w:after="13" w:line="220" w:lineRule="exact"/>
        <w:ind w:left="20" w:right="0" w:firstLine="0"/>
      </w:pPr>
      <w:r>
        <w:rPr>
          <w:rStyle w:val="CharStyle1000"/>
        </w:rPr>
        <w:t>от ЗННИ.</w:t>
      </w:r>
    </w:p>
    <w:p>
      <w:pPr>
        <w:pStyle w:val="Style26"/>
        <w:widowControl w:val="0"/>
        <w:keepNext w:val="0"/>
        <w:keepLines w:val="0"/>
        <w:shd w:val="clear" w:color="auto" w:fill="auto"/>
        <w:bidi w:val="0"/>
        <w:spacing w:before="0" w:after="0" w:line="220" w:lineRule="exact"/>
        <w:ind w:left="20" w:right="0" w:firstLine="740"/>
      </w:pPr>
      <w:r>
        <w:rPr>
          <w:rStyle w:val="CharStyle964"/>
        </w:rPr>
        <w:t xml:space="preserve">С договарянето на </w:t>
      </w:r>
      <w:r>
        <w:rPr>
          <w:rStyle w:val="CharStyle842"/>
        </w:rPr>
        <w:t xml:space="preserve">суми </w:t>
      </w:r>
      <w:r>
        <w:rPr>
          <w:rStyle w:val="CharStyle964"/>
        </w:rPr>
        <w:t xml:space="preserve">за </w:t>
      </w:r>
      <w:r>
        <w:rPr>
          <w:rStyle w:val="CharStyle842"/>
        </w:rPr>
        <w:t xml:space="preserve">възнаграждения </w:t>
      </w:r>
      <w:r>
        <w:rPr>
          <w:rStyle w:val="CharStyle964"/>
        </w:rPr>
        <w:t>на научния колектив, превишаващи</w:t>
      </w:r>
    </w:p>
    <w:p>
      <w:pPr>
        <w:pStyle w:val="Style68"/>
        <w:widowControl w:val="0"/>
        <w:keepNext w:val="0"/>
        <w:keepLines w:val="0"/>
        <w:shd w:val="clear" w:color="auto" w:fill="auto"/>
        <w:bidi w:val="0"/>
        <w:jc w:val="both"/>
        <w:spacing w:before="0" w:after="0"/>
        <w:ind w:left="20" w:right="20" w:firstLine="0"/>
      </w:pPr>
      <w:r>
        <w:rPr>
          <w:rStyle w:val="CharStyle770"/>
        </w:rPr>
        <w:t xml:space="preserve">максимално допустимите, определени </w:t>
      </w:r>
      <w:r>
        <w:rPr>
          <w:rStyle w:val="CharStyle982"/>
        </w:rPr>
        <w:t xml:space="preserve">с </w:t>
      </w:r>
      <w:r>
        <w:rPr>
          <w:rStyle w:val="CharStyle770"/>
        </w:rPr>
        <w:t xml:space="preserve">одобрената </w:t>
      </w:r>
      <w:r>
        <w:rPr>
          <w:rStyle w:val="CharStyle982"/>
        </w:rPr>
        <w:t xml:space="preserve">от ИС на Фонда, </w:t>
      </w:r>
      <w:r>
        <w:rPr>
          <w:rStyle w:val="CharStyle770"/>
        </w:rPr>
        <w:t xml:space="preserve">Методика </w:t>
      </w:r>
      <w:r>
        <w:rPr>
          <w:rStyle w:val="CharStyle982"/>
        </w:rPr>
        <w:t xml:space="preserve">са нарушени </w:t>
      </w:r>
      <w:r>
        <w:rPr>
          <w:rStyle w:val="CharStyle770"/>
        </w:rPr>
        <w:t xml:space="preserve">разпоредбите </w:t>
      </w:r>
      <w:r>
        <w:rPr>
          <w:rStyle w:val="CharStyle982"/>
        </w:rPr>
        <w:t xml:space="preserve">на чл. 29, </w:t>
      </w:r>
      <w:r>
        <w:rPr>
          <w:rStyle w:val="CharStyle770"/>
        </w:rPr>
        <w:t xml:space="preserve">ал, </w:t>
      </w:r>
      <w:r>
        <w:rPr>
          <w:rStyle w:val="CharStyle982"/>
        </w:rPr>
        <w:t xml:space="preserve">2 </w:t>
      </w:r>
      <w:r>
        <w:rPr>
          <w:rStyle w:val="CharStyle770"/>
        </w:rPr>
        <w:t xml:space="preserve">във връзка </w:t>
      </w:r>
      <w:r>
        <w:rPr>
          <w:rStyle w:val="CharStyle982"/>
        </w:rPr>
        <w:t xml:space="preserve">с чл. 29, </w:t>
      </w:r>
      <w:r>
        <w:rPr>
          <w:rStyle w:val="CharStyle770"/>
        </w:rPr>
        <w:t xml:space="preserve">ал, 1 </w:t>
      </w:r>
      <w:r>
        <w:rPr>
          <w:rStyle w:val="CharStyle982"/>
        </w:rPr>
        <w:t xml:space="preserve">от Закона за </w:t>
      </w:r>
      <w:r>
        <w:rPr>
          <w:rStyle w:val="CharStyle770"/>
        </w:rPr>
        <w:t xml:space="preserve">насърчаване </w:t>
      </w:r>
      <w:r>
        <w:rPr>
          <w:rStyle w:val="CharStyle982"/>
        </w:rPr>
        <w:t xml:space="preserve">на научните </w:t>
      </w:r>
      <w:r>
        <w:rPr>
          <w:rStyle w:val="CharStyle770"/>
        </w:rPr>
        <w:t>изследвания.</w:t>
      </w:r>
    </w:p>
    <w:p>
      <w:pPr>
        <w:pStyle w:val="Style26"/>
        <w:widowControl w:val="0"/>
        <w:keepNext w:val="0"/>
        <w:keepLines w:val="0"/>
        <w:shd w:val="clear" w:color="auto" w:fill="auto"/>
        <w:bidi w:val="0"/>
        <w:spacing w:before="0" w:after="236"/>
        <w:ind w:left="20" w:right="20" w:firstLine="740"/>
      </w:pPr>
      <w:r>
        <w:rPr>
          <w:rStyle w:val="CharStyle964"/>
        </w:rPr>
        <w:t xml:space="preserve">На основание чл. 32, ал. 1, т. 1 от Закона за </w:t>
      </w:r>
      <w:r>
        <w:rPr>
          <w:rStyle w:val="CharStyle842"/>
        </w:rPr>
        <w:t xml:space="preserve">държавната </w:t>
      </w:r>
      <w:r>
        <w:rPr>
          <w:rStyle w:val="CharStyle964"/>
        </w:rPr>
        <w:t xml:space="preserve">финансова </w:t>
      </w:r>
      <w:r>
        <w:rPr>
          <w:rStyle w:val="CharStyle842"/>
        </w:rPr>
        <w:t xml:space="preserve">инспекция /ЗДФИ,/, </w:t>
      </w:r>
      <w:r>
        <w:rPr>
          <w:rStyle w:val="CharStyle964"/>
        </w:rPr>
        <w:t xml:space="preserve">се състави Акт за </w:t>
      </w:r>
      <w:r>
        <w:rPr>
          <w:rStyle w:val="CharStyle991"/>
        </w:rPr>
        <w:t xml:space="preserve">административно </w:t>
      </w:r>
      <w:r>
        <w:rPr>
          <w:rStyle w:val="CharStyle842"/>
        </w:rPr>
        <w:t xml:space="preserve">нарушение № 1101(1597/11,04.2012 </w:t>
      </w:r>
      <w:r>
        <w:rPr>
          <w:rStyle w:val="CharStyle991"/>
        </w:rPr>
        <w:t xml:space="preserve">г. </w:t>
      </w:r>
      <w:r>
        <w:rPr>
          <w:rStyle w:val="CharStyle964"/>
        </w:rPr>
        <w:t xml:space="preserve">срещу Фонд </w:t>
      </w:r>
      <w:r>
        <w:rPr>
          <w:rStyle w:val="CharStyle842"/>
        </w:rPr>
        <w:t>“Научни изследвания”.</w:t>
      </w:r>
    </w:p>
    <w:p>
      <w:pPr>
        <w:pStyle w:val="Style68"/>
        <w:numPr>
          <w:ilvl w:val="0"/>
          <w:numId w:val="295"/>
        </w:numPr>
        <w:tabs>
          <w:tab w:leader="none" w:pos="1666" w:val="left"/>
        </w:tabs>
        <w:widowControl w:val="0"/>
        <w:keepNext w:val="0"/>
        <w:keepLines w:val="0"/>
        <w:shd w:val="clear" w:color="auto" w:fill="auto"/>
        <w:bidi w:val="0"/>
        <w:jc w:val="both"/>
        <w:spacing w:before="0" w:after="0" w:line="278" w:lineRule="exact"/>
        <w:ind w:left="20" w:right="20" w:firstLine="740"/>
      </w:pPr>
      <w:r>
        <w:rPr>
          <w:rStyle w:val="CharStyle770"/>
        </w:rPr>
        <w:t xml:space="preserve">ДТК-02-10/16,12.2009 г., сключен между Фонд „Научни изследвания”, представлявано </w:t>
      </w:r>
      <w:r>
        <w:rPr>
          <w:rStyle w:val="CharStyle982"/>
        </w:rPr>
        <w:t xml:space="preserve">от проф. дфн Анастас Герджиков /Възложител/ и </w:t>
      </w:r>
      <w:r>
        <w:rPr>
          <w:rStyle w:val="CharStyle770"/>
        </w:rPr>
        <w:t xml:space="preserve">Изпълнители, </w:t>
      </w:r>
      <w:r>
        <w:rPr>
          <w:rStyle w:val="CharStyle982"/>
        </w:rPr>
        <w:t xml:space="preserve">както </w:t>
      </w:r>
      <w:r>
        <w:rPr>
          <w:rStyle w:val="CharStyle770"/>
        </w:rPr>
        <w:t>следва:</w:t>
      </w:r>
    </w:p>
    <w:p>
      <w:pPr>
        <w:pStyle w:val="Style26"/>
        <w:numPr>
          <w:ilvl w:val="0"/>
          <w:numId w:val="243"/>
        </w:numPr>
        <w:tabs>
          <w:tab w:leader="none" w:pos="890" w:val="left"/>
        </w:tabs>
        <w:widowControl w:val="0"/>
        <w:keepNext w:val="0"/>
        <w:keepLines w:val="0"/>
        <w:shd w:val="clear" w:color="auto" w:fill="auto"/>
        <w:bidi w:val="0"/>
        <w:spacing w:before="0" w:after="0"/>
        <w:ind w:left="20" w:right="0" w:firstLine="740"/>
      </w:pPr>
      <w:r>
        <w:rPr>
          <w:rStyle w:val="CharStyle964"/>
        </w:rPr>
        <w:t xml:space="preserve">Д-р Цветан Коцев - ръководител на научния </w:t>
      </w:r>
      <w:r>
        <w:rPr>
          <w:rStyle w:val="CharStyle842"/>
        </w:rPr>
        <w:t>колектив;</w:t>
      </w:r>
    </w:p>
    <w:p>
      <w:pPr>
        <w:pStyle w:val="Style68"/>
        <w:numPr>
          <w:ilvl w:val="0"/>
          <w:numId w:val="243"/>
        </w:numPr>
        <w:tabs>
          <w:tab w:leader="none" w:pos="975" w:val="left"/>
        </w:tabs>
        <w:widowControl w:val="0"/>
        <w:keepNext w:val="0"/>
        <w:keepLines w:val="0"/>
        <w:shd w:val="clear" w:color="auto" w:fill="auto"/>
        <w:bidi w:val="0"/>
        <w:jc w:val="both"/>
        <w:spacing w:before="0" w:after="0"/>
        <w:ind w:left="20" w:right="20" w:firstLine="740"/>
      </w:pPr>
      <w:r>
        <w:rPr>
          <w:rStyle w:val="CharStyle987"/>
        </w:rPr>
        <w:t xml:space="preserve">Европеийски </w:t>
      </w:r>
      <w:r>
        <w:rPr>
          <w:rStyle w:val="CharStyle770"/>
        </w:rPr>
        <w:t xml:space="preserve">колеж </w:t>
      </w:r>
      <w:r>
        <w:rPr>
          <w:rStyle w:val="CharStyle982"/>
        </w:rPr>
        <w:t xml:space="preserve">по икономика и </w:t>
      </w:r>
      <w:r>
        <w:rPr>
          <w:rStyle w:val="CharStyle770"/>
        </w:rPr>
        <w:t xml:space="preserve">управление (Пловдив), представляван </w:t>
      </w:r>
      <w:r>
        <w:rPr>
          <w:rStyle w:val="CharStyle982"/>
        </w:rPr>
        <w:t xml:space="preserve">от </w:t>
      </w:r>
      <w:r>
        <w:rPr>
          <w:rStyle w:val="CharStyle770"/>
        </w:rPr>
        <w:t xml:space="preserve">Мариана Михайлова - Коцева - </w:t>
      </w:r>
      <w:r>
        <w:rPr>
          <w:rStyle w:val="CharStyle982"/>
        </w:rPr>
        <w:t>директор;</w:t>
      </w:r>
    </w:p>
    <w:p>
      <w:pPr>
        <w:pStyle w:val="Style68"/>
        <w:numPr>
          <w:ilvl w:val="0"/>
          <w:numId w:val="243"/>
        </w:numPr>
        <w:tabs>
          <w:tab w:leader="none" w:pos="932" w:val="left"/>
        </w:tabs>
        <w:widowControl w:val="0"/>
        <w:keepNext w:val="0"/>
        <w:keepLines w:val="0"/>
        <w:shd w:val="clear" w:color="auto" w:fill="auto"/>
        <w:bidi w:val="0"/>
        <w:jc w:val="both"/>
        <w:spacing w:before="0" w:after="0"/>
        <w:ind w:left="20" w:right="20" w:firstLine="740"/>
      </w:pPr>
      <w:r>
        <w:rPr>
          <w:rStyle w:val="CharStyle770"/>
        </w:rPr>
        <w:t xml:space="preserve">Пловдивски университет „Паисий Хилендарски”, представляван </w:t>
      </w:r>
      <w:r>
        <w:rPr>
          <w:rStyle w:val="CharStyle982"/>
        </w:rPr>
        <w:t xml:space="preserve">от Иван Куцаров </w:t>
      </w:r>
      <w:r>
        <w:rPr>
          <w:rStyle w:val="CharStyle770"/>
        </w:rPr>
        <w:t>- ректор;</w:t>
      </w:r>
    </w:p>
    <w:p>
      <w:pPr>
        <w:pStyle w:val="Style68"/>
        <w:numPr>
          <w:ilvl w:val="0"/>
          <w:numId w:val="243"/>
        </w:numPr>
        <w:tabs>
          <w:tab w:leader="none" w:pos="894" w:val="left"/>
        </w:tabs>
        <w:widowControl w:val="0"/>
        <w:keepNext w:val="0"/>
        <w:keepLines w:val="0"/>
        <w:shd w:val="clear" w:color="auto" w:fill="auto"/>
        <w:bidi w:val="0"/>
        <w:jc w:val="both"/>
        <w:spacing w:before="0" w:after="0"/>
        <w:ind w:left="20" w:right="0" w:firstLine="740"/>
      </w:pPr>
      <w:r>
        <w:rPr>
          <w:rStyle w:val="CharStyle770"/>
        </w:rPr>
        <w:t xml:space="preserve">Икономически институт - </w:t>
      </w:r>
      <w:r>
        <w:rPr>
          <w:rStyle w:val="CharStyle982"/>
        </w:rPr>
        <w:t xml:space="preserve">БАН, </w:t>
      </w:r>
      <w:r>
        <w:rPr>
          <w:rStyle w:val="CharStyle770"/>
        </w:rPr>
        <w:t xml:space="preserve">представляван </w:t>
      </w:r>
      <w:r>
        <w:rPr>
          <w:rStyle w:val="CharStyle982"/>
        </w:rPr>
        <w:t xml:space="preserve">от Митко </w:t>
      </w:r>
      <w:r>
        <w:rPr>
          <w:rStyle w:val="CharStyle770"/>
        </w:rPr>
        <w:t xml:space="preserve">Димитров </w:t>
      </w:r>
      <w:r>
        <w:rPr>
          <w:rStyle w:val="CharStyle982"/>
        </w:rPr>
        <w:t>-Директор.</w:t>
      </w:r>
    </w:p>
    <w:p>
      <w:pPr>
        <w:pStyle w:val="Style26"/>
        <w:widowControl w:val="0"/>
        <w:keepNext w:val="0"/>
        <w:keepLines w:val="0"/>
        <w:shd w:val="clear" w:color="auto" w:fill="auto"/>
        <w:bidi w:val="0"/>
        <w:spacing w:before="0" w:after="0"/>
        <w:ind w:left="20" w:right="0" w:firstLine="740"/>
      </w:pPr>
      <w:r>
        <w:rPr>
          <w:rStyle w:val="CharStyle964"/>
        </w:rPr>
        <w:t xml:space="preserve">С чл. 1.1. е определен </w:t>
      </w:r>
      <w:r>
        <w:rPr>
          <w:rStyle w:val="CharStyle842"/>
        </w:rPr>
        <w:t xml:space="preserve">предмета </w:t>
      </w:r>
      <w:r>
        <w:rPr>
          <w:rStyle w:val="CharStyle964"/>
        </w:rPr>
        <w:t xml:space="preserve">на договора като: финансиране на проект </w:t>
      </w:r>
      <w:r>
        <w:rPr>
          <w:rStyle w:val="CharStyle842"/>
        </w:rPr>
        <w:t>ТК_09_0262</w:t>
      </w:r>
    </w:p>
    <w:p>
      <w:pPr>
        <w:pStyle w:val="Style68"/>
        <w:widowControl w:val="0"/>
        <w:keepNext w:val="0"/>
        <w:keepLines w:val="0"/>
        <w:shd w:val="clear" w:color="auto" w:fill="auto"/>
        <w:bidi w:val="0"/>
        <w:jc w:val="both"/>
        <w:spacing w:before="0" w:after="0"/>
        <w:ind w:left="20" w:right="20" w:firstLine="0"/>
      </w:pPr>
      <w:r>
        <w:rPr>
          <w:rStyle w:val="CharStyle982"/>
        </w:rPr>
        <w:t xml:space="preserve">на </w:t>
      </w:r>
      <w:r>
        <w:rPr>
          <w:rStyle w:val="CharStyle770"/>
        </w:rPr>
        <w:t xml:space="preserve">тема: </w:t>
      </w:r>
      <w:r>
        <w:rPr>
          <w:rStyle w:val="CharStyle982"/>
        </w:rPr>
        <w:t xml:space="preserve">„Синергия и конкурентоспособност на </w:t>
      </w:r>
      <w:r>
        <w:rPr>
          <w:rStyle w:val="CharStyle770"/>
        </w:rPr>
        <w:t xml:space="preserve">българските предприятия </w:t>
      </w:r>
      <w:r>
        <w:rPr>
          <w:rStyle w:val="CharStyle982"/>
        </w:rPr>
        <w:t xml:space="preserve">в </w:t>
      </w:r>
      <w:r>
        <w:rPr>
          <w:rStyle w:val="CharStyle770"/>
        </w:rPr>
        <w:t>европейски контекст”,</w:t>
      </w:r>
    </w:p>
    <w:p>
      <w:pPr>
        <w:pStyle w:val="Style68"/>
        <w:widowControl w:val="0"/>
        <w:keepNext w:val="0"/>
        <w:keepLines w:val="0"/>
        <w:shd w:val="clear" w:color="auto" w:fill="auto"/>
        <w:bidi w:val="0"/>
        <w:jc w:val="both"/>
        <w:spacing w:before="0" w:after="0"/>
        <w:ind w:left="20" w:right="20" w:firstLine="740"/>
      </w:pPr>
      <w:r>
        <w:rPr>
          <w:rStyle w:val="CharStyle770"/>
        </w:rPr>
        <w:t xml:space="preserve">Видно, </w:t>
      </w:r>
      <w:r>
        <w:rPr>
          <w:rStyle w:val="CharStyle982"/>
        </w:rPr>
        <w:t xml:space="preserve">от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w:t>
      </w:r>
      <w:r>
        <w:rPr>
          <w:rStyle w:val="CharStyle770"/>
        </w:rPr>
        <w:t xml:space="preserve">Методика </w:t>
      </w:r>
      <w:r>
        <w:rPr>
          <w:rStyle w:val="CharStyle982"/>
        </w:rPr>
        <w:t xml:space="preserve">за оценка и класиране на </w:t>
      </w:r>
      <w:r>
        <w:rPr>
          <w:rStyle w:val="CharStyle770"/>
        </w:rPr>
        <w:t xml:space="preserve">кандидатстващите </w:t>
      </w:r>
      <w:r>
        <w:rPr>
          <w:rStyle w:val="CharStyle982"/>
        </w:rPr>
        <w:t xml:space="preserve">за </w:t>
      </w:r>
      <w:r>
        <w:rPr>
          <w:rStyle w:val="CharStyle770"/>
        </w:rPr>
        <w:t xml:space="preserve">финансиране </w:t>
      </w:r>
      <w:r>
        <w:rPr>
          <w:rStyle w:val="CharStyle982"/>
        </w:rPr>
        <w:t xml:space="preserve">в конкурс </w:t>
      </w:r>
      <w:r>
        <w:rPr>
          <w:rStyle w:val="CharStyle770"/>
        </w:rPr>
        <w:t xml:space="preserve">„Тематичен конкурс” /ТЕ/ </w:t>
      </w:r>
      <w:r>
        <w:rPr>
          <w:rStyle w:val="CharStyle982"/>
        </w:rPr>
        <w:t xml:space="preserve">е предвидено </w:t>
      </w:r>
      <w:r>
        <w:rPr>
          <w:rStyle w:val="CharStyle770"/>
        </w:rPr>
        <w:t xml:space="preserve">максимално възнаграждение за членовете на </w:t>
      </w:r>
      <w:r>
        <w:rPr>
          <w:rStyle w:val="CharStyle982"/>
        </w:rPr>
        <w:t xml:space="preserve">научния екип </w:t>
      </w:r>
      <w:r>
        <w:rPr>
          <w:rStyle w:val="CharStyle770"/>
        </w:rPr>
        <w:t xml:space="preserve">до 35 % от годишната цена на договора, </w:t>
      </w:r>
      <w:r>
        <w:rPr>
          <w:rStyle w:val="CharStyle982"/>
        </w:rPr>
        <w:t xml:space="preserve">в случай, че поне една трета от състава </w:t>
      </w:r>
      <w:r>
        <w:rPr>
          <w:rStyle w:val="CharStyle770"/>
        </w:rPr>
        <w:t xml:space="preserve">му </w:t>
      </w:r>
      <w:r>
        <w:rPr>
          <w:rStyle w:val="CharStyle982"/>
        </w:rPr>
        <w:t xml:space="preserve">са </w:t>
      </w:r>
      <w:r>
        <w:rPr>
          <w:rStyle w:val="CharStyle770"/>
        </w:rPr>
        <w:t xml:space="preserve">докторанти и/или </w:t>
      </w:r>
      <w:r>
        <w:rPr>
          <w:rStyle w:val="CharStyle982"/>
        </w:rPr>
        <w:t xml:space="preserve">млади учени. </w:t>
      </w:r>
      <w:r>
        <w:rPr>
          <w:rStyle w:val="CharStyle770"/>
        </w:rPr>
        <w:t xml:space="preserve">Регламентираното </w:t>
      </w:r>
      <w:r>
        <w:rPr>
          <w:rStyle w:val="CharStyle982"/>
        </w:rPr>
        <w:t xml:space="preserve">с </w:t>
      </w:r>
      <w:r>
        <w:rPr>
          <w:rStyle w:val="CharStyle770"/>
        </w:rPr>
        <w:t xml:space="preserve">чл, 6, </w:t>
      </w:r>
      <w:r>
        <w:rPr>
          <w:rStyle w:val="CharStyle982"/>
        </w:rPr>
        <w:t xml:space="preserve">ал. </w:t>
      </w:r>
      <w:r>
        <w:rPr>
          <w:rStyle w:val="CharStyle770"/>
        </w:rPr>
        <w:t xml:space="preserve">2, </w:t>
      </w:r>
      <w:r>
        <w:rPr>
          <w:rStyle w:val="CharStyle982"/>
        </w:rPr>
        <w:t xml:space="preserve">т. </w:t>
      </w:r>
      <w:r>
        <w:rPr>
          <w:rStyle w:val="CharStyle770"/>
        </w:rPr>
        <w:t xml:space="preserve">1 </w:t>
      </w:r>
      <w:r>
        <w:rPr>
          <w:rStyle w:val="CharStyle982"/>
        </w:rPr>
        <w:t xml:space="preserve">от сключения договор, възнаграждение на </w:t>
      </w:r>
      <w:r>
        <w:rPr>
          <w:rStyle w:val="CharStyle770"/>
        </w:rPr>
        <w:t xml:space="preserve">членовете </w:t>
      </w:r>
      <w:r>
        <w:rPr>
          <w:rStyle w:val="CharStyle982"/>
        </w:rPr>
        <w:t xml:space="preserve">на научния екип е в съответствие със заложеното в одобрената от </w:t>
      </w:r>
      <w:r>
        <w:rPr>
          <w:rStyle w:val="CharStyle770"/>
        </w:rPr>
        <w:t xml:space="preserve">Изпълнителния </w:t>
      </w:r>
      <w:r>
        <w:rPr>
          <w:rStyle w:val="CharStyle982"/>
        </w:rPr>
        <w:t xml:space="preserve">съвет на </w:t>
      </w:r>
      <w:r>
        <w:rPr>
          <w:rStyle w:val="CharStyle770"/>
        </w:rPr>
        <w:t xml:space="preserve">Фонда, </w:t>
      </w:r>
      <w:r>
        <w:rPr>
          <w:rStyle w:val="CharStyle982"/>
        </w:rPr>
        <w:t xml:space="preserve">Методика </w:t>
      </w:r>
      <w:r>
        <w:rPr>
          <w:rStyle w:val="CharStyle770"/>
        </w:rPr>
        <w:t xml:space="preserve">и в </w:t>
      </w:r>
      <w:r>
        <w:rPr>
          <w:rStyle w:val="CharStyle982"/>
        </w:rPr>
        <w:t xml:space="preserve">структурно </w:t>
      </w:r>
      <w:r>
        <w:rPr>
          <w:rStyle w:val="CharStyle770"/>
        </w:rPr>
        <w:t xml:space="preserve">отношение представлява </w:t>
      </w:r>
      <w:r>
        <w:rPr>
          <w:rStyle w:val="CharStyle982"/>
        </w:rPr>
        <w:t xml:space="preserve">35 % от </w:t>
      </w:r>
      <w:r>
        <w:rPr>
          <w:rStyle w:val="CharStyle770"/>
        </w:rPr>
        <w:t xml:space="preserve">годишната </w:t>
      </w:r>
      <w:r>
        <w:rPr>
          <w:rStyle w:val="CharStyle982"/>
        </w:rPr>
        <w:t xml:space="preserve">цена на договора. Видно от </w:t>
      </w:r>
      <w:r>
        <w:rPr>
          <w:rStyle w:val="CharStyle770"/>
        </w:rPr>
        <w:t xml:space="preserve">Приложение № </w:t>
      </w:r>
      <w:r>
        <w:rPr>
          <w:rStyle w:val="CharStyle982"/>
        </w:rPr>
        <w:t xml:space="preserve">3 </w:t>
      </w:r>
      <w:r>
        <w:rPr>
          <w:rStyle w:val="CharStyle770"/>
        </w:rPr>
        <w:t xml:space="preserve">„Финансов план”, представляващо неразделна </w:t>
      </w:r>
      <w:r>
        <w:rPr>
          <w:rStyle w:val="CharStyle982"/>
        </w:rPr>
        <w:t xml:space="preserve">част от </w:t>
      </w:r>
      <w:r>
        <w:rPr>
          <w:rStyle w:val="CharStyle770"/>
        </w:rPr>
        <w:t xml:space="preserve">договора, предвидената </w:t>
      </w:r>
      <w:r>
        <w:rPr>
          <w:rStyle w:val="CharStyle982"/>
        </w:rPr>
        <w:t xml:space="preserve">за </w:t>
      </w:r>
      <w:r>
        <w:rPr>
          <w:rStyle w:val="CharStyle770"/>
        </w:rPr>
        <w:t xml:space="preserve">възнаграждение </w:t>
      </w:r>
      <w:r>
        <w:rPr>
          <w:rStyle w:val="CharStyle982"/>
        </w:rPr>
        <w:t xml:space="preserve">на членовете на </w:t>
      </w:r>
      <w:r>
        <w:rPr>
          <w:rStyle w:val="CharStyle770"/>
        </w:rPr>
        <w:t xml:space="preserve">колектива </w:t>
      </w:r>
      <w:r>
        <w:rPr>
          <w:rStyle w:val="CharStyle982"/>
        </w:rPr>
        <w:t xml:space="preserve">сума е в </w:t>
      </w:r>
      <w:r>
        <w:rPr>
          <w:rStyle w:val="CharStyle770"/>
        </w:rPr>
        <w:t xml:space="preserve">размер </w:t>
      </w:r>
      <w:r>
        <w:rPr>
          <w:rStyle w:val="CharStyle982"/>
        </w:rPr>
        <w:t xml:space="preserve">на 148 200 лева, която изразена </w:t>
      </w:r>
      <w:r>
        <w:rPr>
          <w:rStyle w:val="CharStyle770"/>
        </w:rPr>
        <w:t xml:space="preserve">процентно </w:t>
      </w:r>
      <w:r>
        <w:rPr>
          <w:rStyle w:val="CharStyle982"/>
        </w:rPr>
        <w:t xml:space="preserve">спрямо </w:t>
      </w:r>
      <w:r>
        <w:rPr>
          <w:rStyle w:val="CharStyle770"/>
        </w:rPr>
        <w:t xml:space="preserve">годишната </w:t>
      </w:r>
      <w:r>
        <w:rPr>
          <w:rStyle w:val="CharStyle982"/>
        </w:rPr>
        <w:t xml:space="preserve">цена на </w:t>
      </w:r>
      <w:r>
        <w:rPr>
          <w:rStyle w:val="CharStyle770"/>
        </w:rPr>
        <w:t xml:space="preserve">договора /302 </w:t>
      </w:r>
      <w:r>
        <w:rPr>
          <w:rStyle w:val="CharStyle982"/>
        </w:rPr>
        <w:t xml:space="preserve">400 </w:t>
      </w:r>
      <w:r>
        <w:rPr>
          <w:rStyle w:val="CharStyle770"/>
        </w:rPr>
        <w:t xml:space="preserve">лева/', </w:t>
      </w:r>
      <w:r>
        <w:rPr>
          <w:rStyle w:val="CharStyle982"/>
        </w:rPr>
        <w:t>представлява 49,00 % от същата.</w:t>
      </w:r>
    </w:p>
    <w:p>
      <w:pPr>
        <w:pStyle w:val="Style26"/>
        <w:widowControl w:val="0"/>
        <w:keepNext w:val="0"/>
        <w:keepLines w:val="0"/>
        <w:shd w:val="clear" w:color="auto" w:fill="auto"/>
        <w:bidi w:val="0"/>
        <w:spacing w:before="0" w:after="0"/>
        <w:ind w:left="20" w:right="0" w:firstLine="740"/>
      </w:pPr>
      <w:r>
        <w:rPr>
          <w:rStyle w:val="CharStyle964"/>
        </w:rPr>
        <w:t xml:space="preserve">С чл. 29, </w:t>
      </w:r>
      <w:r>
        <w:rPr>
          <w:rStyle w:val="CharStyle842"/>
        </w:rPr>
        <w:t xml:space="preserve">ал. </w:t>
      </w:r>
      <w:r>
        <w:rPr>
          <w:rStyle w:val="CharStyle964"/>
        </w:rPr>
        <w:t xml:space="preserve">1 от Закона за насърчаване на научните изследвания </w:t>
      </w:r>
      <w:r>
        <w:rPr>
          <w:rStyle w:val="CharStyle842"/>
        </w:rPr>
        <w:t xml:space="preserve">е </w:t>
      </w:r>
      <w:r>
        <w:rPr>
          <w:rStyle w:val="CharStyle964"/>
        </w:rPr>
        <w:t>регламентирано, че</w:t>
      </w:r>
    </w:p>
    <w:p>
      <w:pPr>
        <w:pStyle w:val="Style26"/>
        <w:widowControl w:val="0"/>
        <w:keepNext w:val="0"/>
        <w:keepLines w:val="0"/>
        <w:shd w:val="clear" w:color="auto" w:fill="auto"/>
        <w:bidi w:val="0"/>
        <w:spacing w:before="0" w:after="0"/>
        <w:ind w:left="20" w:right="20" w:firstLine="0"/>
      </w:pPr>
      <w:r>
        <w:rPr>
          <w:rStyle w:val="CharStyle842"/>
        </w:rPr>
        <w:t xml:space="preserve">Изпълнителния </w:t>
      </w:r>
      <w:r>
        <w:rPr>
          <w:rStyle w:val="CharStyle964"/>
        </w:rPr>
        <w:t xml:space="preserve">съвет определя в </w:t>
      </w:r>
      <w:r>
        <w:rPr>
          <w:rStyle w:val="CharStyle842"/>
        </w:rPr>
        <w:t xml:space="preserve">рамките </w:t>
      </w:r>
      <w:r>
        <w:rPr>
          <w:rStyle w:val="CharStyle964"/>
        </w:rPr>
        <w:t xml:space="preserve">на общия размер на </w:t>
      </w:r>
      <w:r>
        <w:rPr>
          <w:rStyle w:val="CharStyle842"/>
        </w:rPr>
        <w:t xml:space="preserve">финансовите средства </w:t>
      </w:r>
      <w:r>
        <w:rPr>
          <w:rStyle w:val="CharStyle964"/>
        </w:rPr>
        <w:t xml:space="preserve">по </w:t>
      </w:r>
      <w:r>
        <w:rPr>
          <w:rStyle w:val="CharStyle842"/>
        </w:rPr>
        <w:t xml:space="preserve">конкурса, кои </w:t>
      </w:r>
      <w:r>
        <w:rPr>
          <w:rStyle w:val="CharStyle964"/>
        </w:rPr>
        <w:t xml:space="preserve">от </w:t>
      </w:r>
      <w:r>
        <w:rPr>
          <w:rStyle w:val="CharStyle842"/>
        </w:rPr>
        <w:t xml:space="preserve">проектите ще получат </w:t>
      </w:r>
      <w:r>
        <w:rPr>
          <w:rStyle w:val="CharStyle964"/>
        </w:rPr>
        <w:t xml:space="preserve">финансиране и неговия </w:t>
      </w:r>
      <w:r>
        <w:rPr>
          <w:rStyle w:val="CharStyle842"/>
        </w:rPr>
        <w:t xml:space="preserve">размер, Съгласно </w:t>
      </w:r>
      <w:r>
        <w:rPr>
          <w:rStyle w:val="CharStyle964"/>
        </w:rPr>
        <w:t xml:space="preserve">чл. 29, ал. 2 от посочения </w:t>
      </w:r>
      <w:r>
        <w:rPr>
          <w:rStyle w:val="CharStyle842"/>
        </w:rPr>
        <w:t xml:space="preserve">нормативен акт, управителят </w:t>
      </w:r>
      <w:r>
        <w:rPr>
          <w:rStyle w:val="CharStyle964"/>
        </w:rPr>
        <w:t xml:space="preserve">на </w:t>
      </w:r>
      <w:r>
        <w:rPr>
          <w:rStyle w:val="CharStyle842"/>
        </w:rPr>
        <w:t xml:space="preserve">Фонда </w:t>
      </w:r>
      <w:r>
        <w:rPr>
          <w:rStyle w:val="CharStyle964"/>
        </w:rPr>
        <w:t>сключва договор, в който се определят</w:t>
      </w:r>
    </w:p>
    <w:p>
      <w:pPr>
        <w:pStyle w:val="Style68"/>
        <w:widowControl w:val="0"/>
        <w:keepNext w:val="0"/>
        <w:keepLines w:val="0"/>
        <w:shd w:val="clear" w:color="auto" w:fill="auto"/>
        <w:bidi w:val="0"/>
        <w:jc w:val="both"/>
        <w:spacing w:before="0" w:after="0"/>
        <w:ind w:left="20" w:right="20" w:firstLine="0"/>
      </w:pPr>
      <w:r>
        <w:rPr>
          <w:rStyle w:val="CharStyle770"/>
        </w:rPr>
        <w:t xml:space="preserve">условията </w:t>
      </w:r>
      <w:r>
        <w:rPr>
          <w:rStyle w:val="CharStyle982"/>
        </w:rPr>
        <w:t xml:space="preserve">за </w:t>
      </w:r>
      <w:r>
        <w:rPr>
          <w:rStyle w:val="CharStyle770"/>
        </w:rPr>
        <w:t xml:space="preserve">финансиране </w:t>
      </w:r>
      <w:r>
        <w:rPr>
          <w:rStyle w:val="CharStyle982"/>
        </w:rPr>
        <w:t xml:space="preserve">и </w:t>
      </w:r>
      <w:r>
        <w:rPr>
          <w:rStyle w:val="CharStyle770"/>
        </w:rPr>
        <w:t xml:space="preserve">изпълнение </w:t>
      </w:r>
      <w:r>
        <w:rPr>
          <w:rStyle w:val="CharStyle982"/>
        </w:rPr>
        <w:t xml:space="preserve">на проекта. </w:t>
      </w:r>
      <w:r>
        <w:rPr>
          <w:rStyle w:val="CharStyle770"/>
        </w:rPr>
        <w:t xml:space="preserve">Предвид изложеното, </w:t>
      </w:r>
      <w:r>
        <w:rPr>
          <w:rStyle w:val="CharStyle982"/>
        </w:rPr>
        <w:t xml:space="preserve">при </w:t>
      </w:r>
      <w:r>
        <w:rPr>
          <w:rStyle w:val="CharStyle770"/>
        </w:rPr>
        <w:t xml:space="preserve">сключването </w:t>
      </w:r>
      <w:r>
        <w:rPr>
          <w:rStyle w:val="CharStyle982"/>
        </w:rPr>
        <w:t xml:space="preserve">на </w:t>
      </w:r>
      <w:r>
        <w:rPr>
          <w:rStyle w:val="CharStyle770"/>
        </w:rPr>
        <w:t xml:space="preserve">договор </w:t>
      </w:r>
      <w:r>
        <w:rPr>
          <w:rStyle w:val="CharStyle982"/>
        </w:rPr>
        <w:t xml:space="preserve">за </w:t>
      </w:r>
      <w:r>
        <w:rPr>
          <w:rStyle w:val="CharStyle770"/>
        </w:rPr>
        <w:t xml:space="preserve">финансиране, Управителят </w:t>
      </w:r>
      <w:r>
        <w:rPr>
          <w:rStyle w:val="CharStyle982"/>
        </w:rPr>
        <w:t xml:space="preserve">на Фонд </w:t>
      </w:r>
      <w:r>
        <w:rPr>
          <w:rStyle w:val="CharStyle770"/>
        </w:rPr>
        <w:t xml:space="preserve">„Научни изследвания” следва </w:t>
      </w:r>
      <w:r>
        <w:rPr>
          <w:rStyle w:val="CharStyle982"/>
        </w:rPr>
        <w:t xml:space="preserve">да </w:t>
      </w:r>
      <w:r>
        <w:rPr>
          <w:rStyle w:val="CharStyle770"/>
        </w:rPr>
        <w:t xml:space="preserve">съобразява клаузите </w:t>
      </w:r>
      <w:r>
        <w:rPr>
          <w:rStyle w:val="CharStyle982"/>
        </w:rPr>
        <w:t xml:space="preserve">на </w:t>
      </w:r>
      <w:r>
        <w:rPr>
          <w:rStyle w:val="CharStyle770"/>
        </w:rPr>
        <w:t xml:space="preserve">същия </w:t>
      </w:r>
      <w:r>
        <w:rPr>
          <w:rStyle w:val="CharStyle982"/>
        </w:rPr>
        <w:t xml:space="preserve">с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w:t>
      </w:r>
      <w:r>
        <w:rPr>
          <w:rStyle w:val="CharStyle770"/>
        </w:rPr>
        <w:t xml:space="preserve">Методика, съгласно </w:t>
      </w:r>
      <w:r>
        <w:rPr>
          <w:rStyle w:val="CharStyle982"/>
        </w:rPr>
        <w:t xml:space="preserve">която </w:t>
      </w:r>
      <w:r>
        <w:rPr>
          <w:rStyle w:val="CharStyle770"/>
        </w:rPr>
        <w:t xml:space="preserve">допустимият размер </w:t>
      </w:r>
      <w:r>
        <w:rPr>
          <w:rStyle w:val="CharStyle982"/>
        </w:rPr>
        <w:t xml:space="preserve">на средствата за </w:t>
      </w:r>
      <w:r>
        <w:rPr>
          <w:rStyle w:val="CharStyle770"/>
        </w:rPr>
        <w:t xml:space="preserve">възнаграждение </w:t>
      </w:r>
      <w:r>
        <w:rPr>
          <w:rStyle w:val="CharStyle982"/>
        </w:rPr>
        <w:t xml:space="preserve">на </w:t>
      </w:r>
      <w:r>
        <w:rPr>
          <w:rStyle w:val="CharStyle770"/>
        </w:rPr>
        <w:t xml:space="preserve">научния колектив </w:t>
      </w:r>
      <w:r>
        <w:rPr>
          <w:rStyle w:val="CharStyle982"/>
        </w:rPr>
        <w:t xml:space="preserve">по </w:t>
      </w:r>
      <w:r>
        <w:rPr>
          <w:rStyle w:val="CharStyle770"/>
        </w:rPr>
        <w:t xml:space="preserve">проекта е до 35 % от годишната цена на договора. Посоченото е регламентирано </w:t>
      </w:r>
      <w:r>
        <w:rPr>
          <w:rStyle w:val="CharStyle982"/>
        </w:rPr>
        <w:t xml:space="preserve">и </w:t>
      </w:r>
      <w:r>
        <w:rPr>
          <w:rStyle w:val="CharStyle770"/>
        </w:rPr>
        <w:t>с чл, 35, ал, 2, т. 1 от</w:t>
      </w:r>
    </w:p>
    <w:p>
      <w:pPr>
        <w:pStyle w:val="Style68"/>
        <w:widowControl w:val="0"/>
        <w:keepNext w:val="0"/>
        <w:keepLines w:val="0"/>
        <w:shd w:val="clear" w:color="auto" w:fill="auto"/>
        <w:bidi w:val="0"/>
        <w:jc w:val="both"/>
        <w:spacing w:before="0" w:after="0" w:line="220" w:lineRule="exact"/>
        <w:ind w:left="20" w:right="0" w:firstLine="0"/>
      </w:pPr>
      <w:r>
        <w:rPr>
          <w:rStyle w:val="CharStyle770"/>
        </w:rPr>
        <w:t>ПФНИ,</w:t>
      </w:r>
    </w:p>
    <w:p>
      <w:pPr>
        <w:pStyle w:val="Style68"/>
        <w:tabs>
          <w:tab w:leader="none" w:pos="7522" w:val="left"/>
        </w:tabs>
        <w:widowControl w:val="0"/>
        <w:keepNext w:val="0"/>
        <w:keepLines w:val="0"/>
        <w:shd w:val="clear" w:color="auto" w:fill="auto"/>
        <w:bidi w:val="0"/>
        <w:jc w:val="both"/>
        <w:spacing w:before="0" w:after="0" w:line="269" w:lineRule="exact"/>
        <w:ind w:left="20" w:right="20" w:firstLine="740"/>
      </w:pPr>
      <w:r>
        <w:rPr>
          <w:rStyle w:val="CharStyle770"/>
        </w:rPr>
        <w:t xml:space="preserve">Допустимият годишен размер на средствата </w:t>
      </w:r>
      <w:r>
        <w:rPr>
          <w:rStyle w:val="CharStyle996"/>
        </w:rPr>
        <w:t xml:space="preserve">за </w:t>
      </w:r>
      <w:r>
        <w:rPr>
          <w:rStyle w:val="CharStyle770"/>
        </w:rPr>
        <w:t xml:space="preserve">възнаграждение </w:t>
      </w:r>
      <w:r>
        <w:rPr>
          <w:rStyle w:val="CharStyle996"/>
        </w:rPr>
        <w:t xml:space="preserve">на научния </w:t>
      </w:r>
      <w:r>
        <w:rPr>
          <w:rStyle w:val="CharStyle770"/>
        </w:rPr>
        <w:t xml:space="preserve">колектив, изпълняващ проекта </w:t>
      </w:r>
      <w:r>
        <w:rPr>
          <w:rStyle w:val="CharStyle996"/>
        </w:rPr>
        <w:t xml:space="preserve">по </w:t>
      </w:r>
      <w:r>
        <w:rPr>
          <w:rStyle w:val="CharStyle770"/>
        </w:rPr>
        <w:t xml:space="preserve">реда </w:t>
      </w:r>
      <w:r>
        <w:rPr>
          <w:rStyle w:val="CharStyle996"/>
        </w:rPr>
        <w:t xml:space="preserve">и </w:t>
      </w:r>
      <w:r>
        <w:rPr>
          <w:rStyle w:val="CharStyle770"/>
        </w:rPr>
        <w:t xml:space="preserve">условията </w:t>
      </w:r>
      <w:r>
        <w:rPr>
          <w:rStyle w:val="CharStyle996"/>
        </w:rPr>
        <w:t xml:space="preserve">на одобрената от ИС на </w:t>
      </w:r>
      <w:r>
        <w:rPr>
          <w:rStyle w:val="CharStyle770"/>
        </w:rPr>
        <w:t xml:space="preserve">Фонда, Методика </w:t>
      </w:r>
      <w:r>
        <w:rPr>
          <w:rStyle w:val="CharStyle996"/>
        </w:rPr>
        <w:t xml:space="preserve">е в </w:t>
      </w:r>
      <w:r>
        <w:rPr>
          <w:rStyle w:val="CharStyle770"/>
        </w:rPr>
        <w:t xml:space="preserve">размер на 105 840 лв. Установи се, не в нарушение на одобрената от Изпълнителния съвет на Фонда, Методика </w:t>
      </w:r>
      <w:r>
        <w:rPr>
          <w:rStyle w:val="CharStyle996"/>
        </w:rPr>
        <w:t xml:space="preserve">и </w:t>
      </w:r>
      <w:r>
        <w:rPr>
          <w:rStyle w:val="CharStyle770"/>
        </w:rPr>
        <w:t xml:space="preserve">чл, </w:t>
      </w:r>
      <w:r>
        <w:rPr>
          <w:rStyle w:val="CharStyle996"/>
        </w:rPr>
        <w:t xml:space="preserve">35, ал. </w:t>
      </w:r>
      <w:r>
        <w:rPr>
          <w:rStyle w:val="CharStyle770"/>
        </w:rPr>
        <w:t xml:space="preserve">2, т. </w:t>
      </w:r>
      <w:r>
        <w:rPr>
          <w:rStyle w:val="CharStyle996"/>
        </w:rPr>
        <w:t xml:space="preserve">1 от ПФНИ, проф. дфн А. </w:t>
      </w:r>
      <w:r>
        <w:rPr>
          <w:rStyle w:val="CharStyle770"/>
        </w:rPr>
        <w:t xml:space="preserve">Герджиков, </w:t>
      </w:r>
      <w:r>
        <w:rPr>
          <w:rStyle w:val="CharStyle996"/>
        </w:rPr>
        <w:t xml:space="preserve">в качеството си на </w:t>
      </w:r>
      <w:r>
        <w:rPr>
          <w:rStyle w:val="CharStyle770"/>
        </w:rPr>
        <w:t xml:space="preserve">управител </w:t>
      </w:r>
      <w:r>
        <w:rPr>
          <w:rStyle w:val="CharStyle996"/>
        </w:rPr>
        <w:t xml:space="preserve">на Фонда е </w:t>
      </w:r>
      <w:r>
        <w:rPr>
          <w:rStyle w:val="CharStyle770"/>
        </w:rPr>
        <w:t xml:space="preserve">договорил изплащане </w:t>
      </w:r>
      <w:r>
        <w:rPr>
          <w:rStyle w:val="CharStyle996"/>
        </w:rPr>
        <w:t xml:space="preserve">на </w:t>
      </w:r>
      <w:r>
        <w:rPr>
          <w:rStyle w:val="CharStyle770"/>
        </w:rPr>
        <w:t xml:space="preserve">възнаграждения </w:t>
      </w:r>
      <w:r>
        <w:rPr>
          <w:rStyle w:val="CharStyle996"/>
        </w:rPr>
        <w:t xml:space="preserve">на </w:t>
      </w:r>
      <w:r>
        <w:rPr>
          <w:rStyle w:val="CharStyle770"/>
        </w:rPr>
        <w:t xml:space="preserve">научния колектив, изпълняващ проекта за сума в размер на 148 200 лева, която в относителен дял спрямо общия размер на средствата за изпълнение на първи етап на договора /302 400 лв,/ представлява 49,00 %. Видно </w:t>
      </w:r>
      <w:r>
        <w:rPr>
          <w:rStyle w:val="CharStyle996"/>
        </w:rPr>
        <w:t xml:space="preserve">от </w:t>
      </w:r>
      <w:r>
        <w:rPr>
          <w:rStyle w:val="CharStyle770"/>
        </w:rPr>
        <w:t xml:space="preserve">изложеното, </w:t>
      </w:r>
      <w:r>
        <w:rPr>
          <w:rStyle w:val="CharStyle996"/>
        </w:rPr>
        <w:t xml:space="preserve">проф. </w:t>
      </w:r>
      <w:r>
        <w:rPr>
          <w:rStyle w:val="CharStyle770"/>
        </w:rPr>
        <w:t xml:space="preserve">Герджиков, </w:t>
      </w:r>
      <w:r>
        <w:rPr>
          <w:rStyle w:val="CharStyle996"/>
        </w:rPr>
        <w:t xml:space="preserve">в качеството си на </w:t>
      </w:r>
      <w:r>
        <w:rPr>
          <w:rStyle w:val="CharStyle770"/>
        </w:rPr>
        <w:t xml:space="preserve">управител </w:t>
      </w:r>
      <w:r>
        <w:rPr>
          <w:rStyle w:val="CharStyle996"/>
        </w:rPr>
        <w:t xml:space="preserve">на </w:t>
      </w:r>
      <w:r>
        <w:rPr>
          <w:rStyle w:val="CharStyle770"/>
        </w:rPr>
        <w:t>Фонда, е договорил средства за възнаграждение на членовете на колектива, работещи по проекта, надвишаващи със сума в размер на 42 360 лева максимално допустимите, определени _с. Методвсата от Изпълнителния съвет на Фонда,</w:t>
        <w:tab/>
        <w:t>' 3/ Г Г й \ а \</w:t>
      </w:r>
    </w:p>
    <w:p>
      <w:pPr>
        <w:framePr w:h="816" w:wrap="notBeside" w:vAnchor="text" w:hAnchor="text" w:xAlign="right" w:y="1"/>
        <w:widowControl w:val="0"/>
        <w:jc w:val="right"/>
        <w:rPr>
          <w:sz w:val="0"/>
          <w:szCs w:val="0"/>
        </w:rPr>
      </w:pPr>
      <w:r>
        <w:pict>
          <v:shape id="_x0000_s1236" type="#_x0000_t75" style="width:158pt;height:41pt;">
            <v:imagedata r:id="rId282" r:href="rId283"/>
          </v:shape>
        </w:pict>
      </w:r>
    </w:p>
    <w:p>
      <w:pPr>
        <w:widowControl w:val="0"/>
        <w:rPr>
          <w:sz w:val="2"/>
          <w:szCs w:val="2"/>
        </w:rPr>
      </w:pPr>
    </w:p>
    <w:p>
      <w:pPr>
        <w:pStyle w:val="Style26"/>
        <w:widowControl w:val="0"/>
        <w:keepNext w:val="0"/>
        <w:keepLines w:val="0"/>
        <w:shd w:val="clear" w:color="auto" w:fill="auto"/>
        <w:bidi w:val="0"/>
        <w:spacing w:before="0" w:after="0"/>
        <w:ind w:left="20" w:right="40" w:firstLine="740"/>
      </w:pPr>
      <w:r>
        <w:rPr>
          <w:rStyle w:val="CharStyle964"/>
        </w:rPr>
        <w:t>Видно, със сключването на Договор № ДТК02-10/16.12.2009 г. с предмет: „Финансиране на научно - изследователски проект с № ТК_09_0262 с тема: „Синергия и конкурентоспособност на българските предприятия в европейски контекст”, проф. д.ф.н. Анастас Герджиков, е договорил възнаграждение на научния колектив за сума, превишаваща по размер, регламентираната от Изпълнителния съвет на Фонда. В резултат, определеният по горният начин размер на възнаграждението на научния колектив, спечелил конкурса, превишава с 42 360 лева максимално допустимия, определен от Изпълнителния съвет на Фонда, размер на посочените средства. Видно от гореизложеното, Управителят на Фонда е подписал договор в нарушение на чл. 29, ал. 2, във връзка с чл. 29, ал. 1 от ЗННИ.</w:t>
      </w:r>
    </w:p>
    <w:p>
      <w:pPr>
        <w:pStyle w:val="Style26"/>
        <w:widowControl w:val="0"/>
        <w:keepNext w:val="0"/>
        <w:keepLines w:val="0"/>
        <w:shd w:val="clear" w:color="auto" w:fill="auto"/>
        <w:bidi w:val="0"/>
        <w:spacing w:before="0" w:after="0"/>
        <w:ind w:left="20" w:right="40" w:firstLine="740"/>
      </w:pPr>
      <w:r>
        <w:rPr>
          <w:rStyle w:val="CharStyle964"/>
        </w:rPr>
        <w:t>С договарянето на суми за възнаграждения на научния колектив, превишаващи максимално допустимите, определени с одобрената от ИС на Фонда, Методика са нарушени разпоредбите на чл. 29, ал. 2 във връзка с чл. 29, ал. 1 от Закона за насърчаване на научните изследвания.</w:t>
      </w:r>
    </w:p>
    <w:p>
      <w:pPr>
        <w:pStyle w:val="Style26"/>
        <w:widowControl w:val="0"/>
        <w:keepNext w:val="0"/>
        <w:keepLines w:val="0"/>
        <w:shd w:val="clear" w:color="auto" w:fill="auto"/>
        <w:bidi w:val="0"/>
        <w:spacing w:before="0" w:after="240"/>
        <w:ind w:left="20" w:right="40" w:firstLine="740"/>
      </w:pPr>
      <w:r>
        <w:rPr>
          <w:rStyle w:val="CharStyle964"/>
        </w:rPr>
        <w:t xml:space="preserve">На основание чл. 32, ал. 1, </w:t>
      </w:r>
      <w:r>
        <w:rPr>
          <w:rStyle w:val="CharStyle997"/>
        </w:rPr>
        <w:t xml:space="preserve">т. </w:t>
      </w:r>
      <w:r>
        <w:rPr>
          <w:rStyle w:val="CharStyle964"/>
        </w:rPr>
        <w:t xml:space="preserve">1 от Закона за държавната финансова инспекция /ЗДФИ/, се </w:t>
      </w:r>
      <w:r>
        <w:rPr>
          <w:rStyle w:val="CharStyle997"/>
        </w:rPr>
        <w:t xml:space="preserve">състави Акт </w:t>
      </w:r>
      <w:r>
        <w:rPr>
          <w:rStyle w:val="CharStyle964"/>
        </w:rPr>
        <w:t xml:space="preserve">за админнстративно </w:t>
      </w:r>
      <w:r>
        <w:rPr>
          <w:rStyle w:val="CharStyle991"/>
        </w:rPr>
        <w:t xml:space="preserve">нарушение </w:t>
      </w:r>
      <w:r>
        <w:rPr>
          <w:rStyle w:val="CharStyle964"/>
        </w:rPr>
        <w:t xml:space="preserve">№ </w:t>
      </w:r>
      <w:r>
        <w:rPr>
          <w:rStyle w:val="CharStyle992"/>
        </w:rPr>
        <w:t xml:space="preserve">11010603/11.04.2012 </w:t>
      </w:r>
      <w:r>
        <w:rPr>
          <w:rStyle w:val="CharStyle991"/>
        </w:rPr>
        <w:t xml:space="preserve">г. </w:t>
      </w:r>
      <w:r>
        <w:rPr>
          <w:rStyle w:val="CharStyle964"/>
        </w:rPr>
        <w:t xml:space="preserve">срещу проф. д.ф.н. </w:t>
      </w:r>
      <w:r>
        <w:rPr>
          <w:rStyle w:val="CharStyle997"/>
        </w:rPr>
        <w:t xml:space="preserve">Анастас </w:t>
      </w:r>
      <w:r>
        <w:rPr>
          <w:rStyle w:val="CharStyle964"/>
        </w:rPr>
        <w:t>Герджиков - управител на Фонд “Научни изследвания”.</w:t>
      </w:r>
    </w:p>
    <w:p>
      <w:pPr>
        <w:pStyle w:val="Style26"/>
        <w:numPr>
          <w:ilvl w:val="0"/>
          <w:numId w:val="297"/>
        </w:numPr>
        <w:tabs>
          <w:tab w:leader="none" w:pos="1302" w:val="left"/>
        </w:tabs>
        <w:widowControl w:val="0"/>
        <w:keepNext w:val="0"/>
        <w:keepLines w:val="0"/>
        <w:shd w:val="clear" w:color="auto" w:fill="auto"/>
        <w:bidi w:val="0"/>
        <w:spacing w:before="0" w:after="0"/>
        <w:ind w:left="20" w:right="40" w:firstLine="740"/>
      </w:pPr>
      <w:r>
        <w:rPr>
          <w:rStyle w:val="CharStyle964"/>
        </w:rPr>
        <w:t xml:space="preserve">8. </w:t>
      </w:r>
      <w:r>
        <w:rPr>
          <w:rStyle w:val="CharStyle992"/>
        </w:rPr>
        <w:t xml:space="preserve">ДТК-02-11/16.12.2009 </w:t>
      </w:r>
      <w:r>
        <w:rPr>
          <w:rStyle w:val="CharStyle964"/>
        </w:rPr>
        <w:t xml:space="preserve">г., сключен между Фонд „Научни изследвания”, </w:t>
      </w:r>
      <w:r>
        <w:rPr>
          <w:rStyle w:val="CharStyle842"/>
        </w:rPr>
        <w:t xml:space="preserve">представлявано </w:t>
      </w:r>
      <w:r>
        <w:rPr>
          <w:rStyle w:val="CharStyle964"/>
        </w:rPr>
        <w:t>от проф. дфн Анастас Герджиков /Възложител/ и Изпълнители, както следва:</w:t>
      </w:r>
    </w:p>
    <w:p>
      <w:pPr>
        <w:pStyle w:val="Style26"/>
        <w:numPr>
          <w:ilvl w:val="0"/>
          <w:numId w:val="243"/>
        </w:numPr>
        <w:tabs>
          <w:tab w:leader="none" w:pos="894" w:val="left"/>
        </w:tabs>
        <w:widowControl w:val="0"/>
        <w:keepNext w:val="0"/>
        <w:keepLines w:val="0"/>
        <w:shd w:val="clear" w:color="auto" w:fill="auto"/>
        <w:bidi w:val="0"/>
        <w:spacing w:before="0" w:after="0"/>
        <w:ind w:left="20" w:right="0" w:firstLine="740"/>
      </w:pPr>
      <w:r>
        <w:rPr>
          <w:rStyle w:val="CharStyle964"/>
        </w:rPr>
        <w:t>Доц. д-р Йовка Тишева - ръководител на научния колектив;</w:t>
      </w:r>
    </w:p>
    <w:p>
      <w:pPr>
        <w:pStyle w:val="Style26"/>
        <w:numPr>
          <w:ilvl w:val="0"/>
          <w:numId w:val="243"/>
        </w:numPr>
        <w:tabs>
          <w:tab w:leader="none" w:pos="909" w:val="left"/>
        </w:tabs>
        <w:widowControl w:val="0"/>
        <w:keepNext w:val="0"/>
        <w:keepLines w:val="0"/>
        <w:shd w:val="clear" w:color="auto" w:fill="auto"/>
        <w:bidi w:val="0"/>
        <w:spacing w:before="0" w:after="0"/>
        <w:ind w:left="20" w:right="0" w:firstLine="740"/>
      </w:pPr>
      <w:r>
        <w:rPr>
          <w:rStyle w:val="CharStyle964"/>
        </w:rPr>
        <w:t>Фондация „Фокус”, представляван от Анна Портарска - директор.</w:t>
      </w:r>
    </w:p>
    <w:p>
      <w:pPr>
        <w:pStyle w:val="Style63"/>
        <w:widowControl w:val="0"/>
        <w:keepNext w:val="0"/>
        <w:keepLines w:val="0"/>
        <w:shd w:val="clear" w:color="auto" w:fill="auto"/>
        <w:bidi w:val="0"/>
        <w:spacing w:before="0" w:after="0"/>
        <w:ind w:left="20" w:right="40" w:firstLine="740"/>
      </w:pPr>
      <w:r>
        <w:rPr>
          <w:rStyle w:val="CharStyle980"/>
          <w:b w:val="0"/>
          <w:bCs w:val="0"/>
        </w:rPr>
        <w:t xml:space="preserve">С </w:t>
      </w:r>
      <w:r>
        <w:rPr>
          <w:rStyle w:val="CharStyle973"/>
          <w:b/>
          <w:bCs/>
        </w:rPr>
        <w:t xml:space="preserve">чл. </w:t>
      </w:r>
      <w:r>
        <w:rPr>
          <w:rStyle w:val="CharStyle980"/>
          <w:b w:val="0"/>
          <w:bCs w:val="0"/>
        </w:rPr>
        <w:t xml:space="preserve">1.1. </w:t>
      </w:r>
      <w:r>
        <w:rPr>
          <w:rStyle w:val="CharStyle973"/>
          <w:b/>
          <w:bCs/>
        </w:rPr>
        <w:t xml:space="preserve">е </w:t>
      </w:r>
      <w:r>
        <w:rPr>
          <w:rStyle w:val="CharStyle979"/>
          <w:b w:val="0"/>
          <w:bCs w:val="0"/>
        </w:rPr>
        <w:t xml:space="preserve">определен </w:t>
      </w:r>
      <w:r>
        <w:rPr>
          <w:rStyle w:val="CharStyle980"/>
          <w:b w:val="0"/>
          <w:bCs w:val="0"/>
        </w:rPr>
        <w:t xml:space="preserve">предмета на договора като: финансиране на проект ТК_09_0361 </w:t>
      </w:r>
      <w:r>
        <w:rPr>
          <w:rStyle w:val="CharStyle973"/>
          <w:b/>
          <w:bCs/>
        </w:rPr>
        <w:t xml:space="preserve">на тема: „Изследване </w:t>
      </w:r>
      <w:r>
        <w:rPr>
          <w:rStyle w:val="CharStyle980"/>
          <w:b w:val="0"/>
          <w:bCs w:val="0"/>
        </w:rPr>
        <w:t xml:space="preserve">на </w:t>
      </w:r>
      <w:r>
        <w:rPr>
          <w:rStyle w:val="CharStyle973"/>
          <w:b/>
          <w:bCs/>
        </w:rPr>
        <w:t xml:space="preserve">модели и средства в различни речеви ситуации и сфери на общуването в </w:t>
      </w:r>
      <w:r>
        <w:rPr>
          <w:rStyle w:val="CharStyle980"/>
          <w:b w:val="0"/>
          <w:bCs w:val="0"/>
        </w:rPr>
        <w:t xml:space="preserve">съвременния български </w:t>
      </w:r>
      <w:r>
        <w:rPr>
          <w:rStyle w:val="CharStyle973"/>
          <w:b/>
          <w:bCs/>
        </w:rPr>
        <w:t>език”.</w:t>
      </w:r>
    </w:p>
    <w:p>
      <w:pPr>
        <w:pStyle w:val="Style26"/>
        <w:widowControl w:val="0"/>
        <w:keepNext w:val="0"/>
        <w:keepLines w:val="0"/>
        <w:shd w:val="clear" w:color="auto" w:fill="auto"/>
        <w:bidi w:val="0"/>
        <w:spacing w:before="0" w:after="0"/>
        <w:ind w:left="20" w:right="40" w:firstLine="740"/>
      </w:pPr>
      <w:r>
        <w:rPr>
          <w:rStyle w:val="CharStyle964"/>
        </w:rPr>
        <w:t xml:space="preserve">Видно, от одобрената от Изпълнителния съвет, Методика за оценка и класиране на кандидатстващите за финансиране в конкурс „Тематичен конкурс” /ТК/ е предвидено максимално възнаграждение за членовете на научния екип до 35 % от годишната цена на договора, в случай, че поне една трета от състава му са докторанти и/или млади учени. Регламентираното с чл. 6, ал. 2, т. 1 от </w:t>
      </w:r>
      <w:r>
        <w:rPr>
          <w:rStyle w:val="CharStyle842"/>
        </w:rPr>
        <w:t>сключе</w:t>
      </w:r>
      <w:r>
        <w:rPr>
          <w:rStyle w:val="CharStyle1008"/>
        </w:rPr>
        <w:t>ния</w:t>
      </w:r>
      <w:r>
        <w:rPr>
          <w:rStyle w:val="CharStyle842"/>
        </w:rPr>
        <w:t xml:space="preserve"> </w:t>
      </w:r>
      <w:r>
        <w:rPr>
          <w:rStyle w:val="CharStyle964"/>
        </w:rPr>
        <w:t>договор, възнаграждение на членовете на научния екип е в съответствие със заложеното в одобрената от Изпълнителния съвет на Фонда, Методика и в структурно отношение представлява 35 % от годишната цена на договора. Видно от Приложение № 3 „Финансов план”, представляващо неразделна част от договора, предвидената за възнаграждение на членовете на колектива сума е в размер на 86 800 лева, която изразена процентно спрямо годишната цена на договора /170 000 лева/</w:t>
      </w:r>
      <w:r>
        <w:rPr>
          <w:rStyle w:val="CharStyle964"/>
          <w:vertAlign w:val="superscript"/>
        </w:rPr>
        <w:t>7</w:t>
      </w:r>
      <w:r>
        <w:rPr>
          <w:rStyle w:val="CharStyle964"/>
        </w:rPr>
        <w:t>, представлява 51.06 % от същата.</w:t>
      </w:r>
    </w:p>
    <w:p>
      <w:pPr>
        <w:pStyle w:val="Style26"/>
        <w:widowControl w:val="0"/>
        <w:keepNext w:val="0"/>
        <w:keepLines w:val="0"/>
        <w:shd w:val="clear" w:color="auto" w:fill="auto"/>
        <w:bidi w:val="0"/>
        <w:spacing w:before="0" w:after="0"/>
        <w:ind w:left="20" w:right="40" w:firstLine="740"/>
      </w:pPr>
      <w:r>
        <w:rPr>
          <w:rStyle w:val="CharStyle964"/>
        </w:rPr>
        <w:t xml:space="preserve">С чл. 29, ал. 1 от Закона за насърчаване на научните изследвания е регламентирано, че Изпълнителния съвет определя в рамките на общия размер на финансовите средства по конкурса, кои от проектите ще получат финансиране и неговия размер. Съгласно чл. 29, ал. 2 от </w:t>
      </w:r>
      <w:r>
        <w:rPr>
          <w:rStyle w:val="CharStyle842"/>
        </w:rPr>
        <w:t xml:space="preserve">посочения нормативен акт, управителят </w:t>
      </w:r>
      <w:r>
        <w:rPr>
          <w:rStyle w:val="CharStyle964"/>
        </w:rPr>
        <w:t xml:space="preserve">на Фонда сключва договор, в който се определят </w:t>
      </w:r>
      <w:r>
        <w:rPr>
          <w:rStyle w:val="CharStyle842"/>
        </w:rPr>
        <w:t xml:space="preserve">условията </w:t>
      </w:r>
      <w:r>
        <w:rPr>
          <w:rStyle w:val="CharStyle997"/>
        </w:rPr>
        <w:t xml:space="preserve">за </w:t>
      </w:r>
      <w:r>
        <w:rPr>
          <w:rStyle w:val="CharStyle842"/>
        </w:rPr>
        <w:t xml:space="preserve">финансиране </w:t>
      </w:r>
      <w:r>
        <w:rPr>
          <w:rStyle w:val="CharStyle964"/>
        </w:rPr>
        <w:t xml:space="preserve">и </w:t>
      </w:r>
      <w:r>
        <w:rPr>
          <w:rStyle w:val="CharStyle842"/>
        </w:rPr>
        <w:t xml:space="preserve">изпълнение </w:t>
      </w:r>
      <w:r>
        <w:rPr>
          <w:rStyle w:val="CharStyle964"/>
        </w:rPr>
        <w:t xml:space="preserve">на проекта. Предвид изложеното, при сключването на договор </w:t>
      </w:r>
      <w:r>
        <w:rPr>
          <w:rStyle w:val="CharStyle997"/>
        </w:rPr>
        <w:t xml:space="preserve">за </w:t>
      </w:r>
      <w:r>
        <w:rPr>
          <w:rStyle w:val="CharStyle842"/>
        </w:rPr>
        <w:t xml:space="preserve">финансиране, Управителят </w:t>
      </w:r>
      <w:r>
        <w:rPr>
          <w:rStyle w:val="CharStyle964"/>
        </w:rPr>
        <w:t xml:space="preserve">на </w:t>
      </w:r>
      <w:r>
        <w:rPr>
          <w:rStyle w:val="CharStyle842"/>
        </w:rPr>
        <w:t xml:space="preserve">Фонд </w:t>
      </w:r>
      <w:r>
        <w:rPr>
          <w:rStyle w:val="CharStyle964"/>
        </w:rPr>
        <w:t xml:space="preserve">„Научни изследвания” следва </w:t>
      </w:r>
      <w:r>
        <w:rPr>
          <w:rStyle w:val="CharStyle997"/>
        </w:rPr>
        <w:t xml:space="preserve">да </w:t>
      </w:r>
      <w:r>
        <w:rPr>
          <w:rStyle w:val="CharStyle964"/>
        </w:rPr>
        <w:t xml:space="preserve">съобразява клаузите на </w:t>
      </w:r>
      <w:r>
        <w:rPr>
          <w:rStyle w:val="CharStyle842"/>
        </w:rPr>
        <w:t xml:space="preserve">същия </w:t>
      </w:r>
      <w:r>
        <w:rPr>
          <w:rStyle w:val="CharStyle964"/>
        </w:rPr>
        <w:t xml:space="preserve">с </w:t>
      </w:r>
      <w:r>
        <w:rPr>
          <w:rStyle w:val="CharStyle842"/>
        </w:rPr>
        <w:t xml:space="preserve">одобрената </w:t>
      </w:r>
      <w:r>
        <w:rPr>
          <w:rStyle w:val="CharStyle964"/>
        </w:rPr>
        <w:t xml:space="preserve">от Изпълнителния съвет Методика, съгласно която допустимият </w:t>
      </w:r>
      <w:r>
        <w:rPr>
          <w:rStyle w:val="CharStyle842"/>
        </w:rPr>
        <w:t xml:space="preserve">размер </w:t>
      </w:r>
      <w:r>
        <w:rPr>
          <w:rStyle w:val="CharStyle964"/>
        </w:rPr>
        <w:t>на средствата за възнаграждение на научния колектив по проекта е до 35 % от годишната цена на договора. Посоченото е регламентирано и с чл. 35. ал. 2. т. 1 от ПФНИ.</w:t>
      </w:r>
    </w:p>
    <w:p>
      <w:pPr>
        <w:pStyle w:val="Style26"/>
        <w:tabs>
          <w:tab w:leader="none" w:pos="9154" w:val="left"/>
        </w:tabs>
        <w:widowControl w:val="0"/>
        <w:keepNext w:val="0"/>
        <w:keepLines w:val="0"/>
        <w:shd w:val="clear" w:color="auto" w:fill="auto"/>
        <w:bidi w:val="0"/>
        <w:spacing w:before="0" w:after="0"/>
        <w:ind w:left="20" w:right="40" w:firstLine="740"/>
      </w:pPr>
      <w:r>
        <w:rPr>
          <w:rStyle w:val="CharStyle964"/>
        </w:rPr>
        <w:t xml:space="preserve">Допустимият </w:t>
      </w:r>
      <w:r>
        <w:rPr>
          <w:rStyle w:val="CharStyle997"/>
        </w:rPr>
        <w:t xml:space="preserve">годишен </w:t>
      </w:r>
      <w:r>
        <w:rPr>
          <w:rStyle w:val="CharStyle964"/>
        </w:rPr>
        <w:t xml:space="preserve">размер </w:t>
      </w:r>
      <w:r>
        <w:rPr>
          <w:rStyle w:val="CharStyle997"/>
        </w:rPr>
        <w:t xml:space="preserve">на </w:t>
      </w:r>
      <w:r>
        <w:rPr>
          <w:rStyle w:val="CharStyle991"/>
        </w:rPr>
        <w:t xml:space="preserve">средствата </w:t>
      </w:r>
      <w:r>
        <w:rPr>
          <w:rStyle w:val="CharStyle964"/>
        </w:rPr>
        <w:t xml:space="preserve">за възнаграждение на научния колектив, изпълняващ </w:t>
      </w:r>
      <w:r>
        <w:rPr>
          <w:rStyle w:val="CharStyle842"/>
        </w:rPr>
        <w:t xml:space="preserve">проекта </w:t>
      </w:r>
      <w:r>
        <w:rPr>
          <w:rStyle w:val="CharStyle964"/>
        </w:rPr>
        <w:t xml:space="preserve">по реда и </w:t>
      </w:r>
      <w:r>
        <w:rPr>
          <w:rStyle w:val="CharStyle991"/>
        </w:rPr>
        <w:t xml:space="preserve">условията на </w:t>
      </w:r>
      <w:r>
        <w:rPr>
          <w:rStyle w:val="CharStyle964"/>
        </w:rPr>
        <w:t xml:space="preserve">одобрената от ИС на Фонда, Методика </w:t>
      </w:r>
      <w:r>
        <w:rPr>
          <w:rStyle w:val="CharStyle842"/>
        </w:rPr>
        <w:t xml:space="preserve">е </w:t>
      </w:r>
      <w:r>
        <w:rPr>
          <w:rStyle w:val="CharStyle964"/>
        </w:rPr>
        <w:t xml:space="preserve">в размер </w:t>
      </w:r>
      <w:r>
        <w:rPr>
          <w:rStyle w:val="CharStyle997"/>
        </w:rPr>
        <w:t xml:space="preserve">на </w:t>
      </w:r>
      <w:r>
        <w:rPr>
          <w:rStyle w:val="CharStyle964"/>
        </w:rPr>
        <w:t xml:space="preserve">59 500 лв. </w:t>
      </w:r>
      <w:r>
        <w:rPr>
          <w:rStyle w:val="CharStyle842"/>
        </w:rPr>
        <w:t xml:space="preserve">Установи се, </w:t>
      </w:r>
      <w:r>
        <w:rPr>
          <w:rStyle w:val="CharStyle997"/>
        </w:rPr>
        <w:t xml:space="preserve">че в </w:t>
      </w:r>
      <w:r>
        <w:rPr>
          <w:rStyle w:val="CharStyle964"/>
        </w:rPr>
        <w:t xml:space="preserve">нарушение </w:t>
      </w:r>
      <w:r>
        <w:rPr>
          <w:rStyle w:val="CharStyle991"/>
        </w:rPr>
        <w:t xml:space="preserve">на </w:t>
      </w:r>
      <w:r>
        <w:rPr>
          <w:rStyle w:val="CharStyle964"/>
        </w:rPr>
        <w:t xml:space="preserve">одобрената от Изпълнител^^рта^щ Фонда, </w:t>
      </w:r>
      <w:r>
        <w:rPr>
          <w:rStyle w:val="CharStyle997"/>
        </w:rPr>
        <w:t xml:space="preserve">Методика и </w:t>
      </w:r>
      <w:r>
        <w:rPr>
          <w:rStyle w:val="CharStyle964"/>
        </w:rPr>
        <w:t xml:space="preserve">чл. </w:t>
      </w:r>
      <w:r>
        <w:rPr>
          <w:rStyle w:val="CharStyle842"/>
        </w:rPr>
        <w:t xml:space="preserve">35, </w:t>
      </w:r>
      <w:r>
        <w:rPr>
          <w:rStyle w:val="CharStyle991"/>
        </w:rPr>
        <w:t xml:space="preserve">ал. </w:t>
      </w:r>
      <w:r>
        <w:rPr>
          <w:rStyle w:val="CharStyle842"/>
        </w:rPr>
        <w:t xml:space="preserve">2, т. 1 </w:t>
      </w:r>
      <w:r>
        <w:rPr>
          <w:rStyle w:val="CharStyle991"/>
        </w:rPr>
        <w:t xml:space="preserve">от </w:t>
      </w:r>
      <w:r>
        <w:rPr>
          <w:rStyle w:val="CharStyle842"/>
        </w:rPr>
        <w:t xml:space="preserve">ПФНИ, </w:t>
      </w:r>
      <w:r>
        <w:rPr>
          <w:rStyle w:val="CharStyle997"/>
        </w:rPr>
        <w:t xml:space="preserve">проф. дфн А. Герджиков, в </w:t>
      </w:r>
      <w:r>
        <w:rPr>
          <w:rStyle w:val="CharStyle991"/>
        </w:rPr>
        <w:t xml:space="preserve">каче^^^^йт^^^вител </w:t>
      </w:r>
      <w:r>
        <w:rPr>
          <w:rStyle w:val="CharStyle997"/>
        </w:rPr>
        <w:t xml:space="preserve">на </w:t>
      </w:r>
      <w:r>
        <w:rPr>
          <w:rStyle w:val="CharStyle964"/>
        </w:rPr>
        <w:t xml:space="preserve">Фонда е </w:t>
      </w:r>
      <w:r>
        <w:rPr>
          <w:rStyle w:val="CharStyle842"/>
        </w:rPr>
        <w:t xml:space="preserve">договорил </w:t>
      </w:r>
      <w:r>
        <w:rPr>
          <w:rStyle w:val="CharStyle997"/>
        </w:rPr>
        <w:t>изплащане на възнаграждения на научни</w:t>
        <w:tab/>
      </w:r>
      <w:r>
        <w:rPr>
          <w:rStyle w:val="CharStyle964"/>
        </w:rPr>
        <w:t>^ващ</w:t>
      </w:r>
    </w:p>
    <w:p>
      <w:pPr>
        <w:pStyle w:val="Style99"/>
        <w:tabs>
          <w:tab w:leader="none" w:pos="8751" w:val="left"/>
        </w:tabs>
        <w:widowControl w:val="0"/>
        <w:keepNext w:val="0"/>
        <w:keepLines w:val="0"/>
        <w:shd w:val="clear" w:color="auto" w:fill="auto"/>
        <w:bidi w:val="0"/>
        <w:spacing w:before="0" w:after="0"/>
        <w:ind w:left="20" w:right="0" w:firstLine="0"/>
      </w:pPr>
      <w:r>
        <w:rPr>
          <w:rStyle w:val="CharStyle1003"/>
        </w:rPr>
        <w:t xml:space="preserve">проекта </w:t>
      </w:r>
      <w:r>
        <w:rPr>
          <w:rStyle w:val="CharStyle1001"/>
        </w:rPr>
        <w:t xml:space="preserve">за сума </w:t>
      </w:r>
      <w:r>
        <w:rPr>
          <w:rStyle w:val="CharStyle1000"/>
        </w:rPr>
        <w:t xml:space="preserve">в </w:t>
      </w:r>
      <w:r>
        <w:rPr>
          <w:rStyle w:val="CharStyle1003"/>
        </w:rPr>
        <w:t xml:space="preserve">размер </w:t>
      </w:r>
      <w:r>
        <w:rPr>
          <w:rStyle w:val="CharStyle1000"/>
        </w:rPr>
        <w:t xml:space="preserve">на </w:t>
      </w:r>
      <w:r>
        <w:rPr>
          <w:rStyle w:val="CharStyle1001"/>
        </w:rPr>
        <w:t xml:space="preserve">86 800 </w:t>
      </w:r>
      <w:r>
        <w:rPr>
          <w:rStyle w:val="CharStyle1080"/>
        </w:rPr>
        <w:t xml:space="preserve">лева, </w:t>
      </w:r>
      <w:r>
        <w:rPr>
          <w:rStyle w:val="CharStyle1001"/>
        </w:rPr>
        <w:t xml:space="preserve">която </w:t>
      </w:r>
      <w:r>
        <w:rPr>
          <w:rStyle w:val="CharStyle1000"/>
        </w:rPr>
        <w:t xml:space="preserve">в относителен дял </w:t>
      </w:r>
      <w:r>
        <w:rPr>
          <w:rStyle w:val="CharStyle1084"/>
        </w:rPr>
        <w:t>4Ш$</w:t>
      </w:r>
      <w:r>
        <w:rPr>
          <w:rStyle w:val="CharStyle1000"/>
        </w:rPr>
        <w:t>мо</w:t>
        <w:tab/>
      </w:r>
      <w:r>
        <w:rPr>
          <w:rStyle w:val="CharStyle1085"/>
        </w:rPr>
        <w:t>рана</w:t>
      </w:r>
    </w:p>
    <w:p>
      <w:pPr>
        <w:pStyle w:val="Style99"/>
        <w:tabs>
          <w:tab w:leader="none" w:pos="8718" w:val="left"/>
        </w:tabs>
        <w:widowControl w:val="0"/>
        <w:keepNext w:val="0"/>
        <w:keepLines w:val="0"/>
        <w:shd w:val="clear" w:color="auto" w:fill="auto"/>
        <w:bidi w:val="0"/>
        <w:spacing w:before="0" w:after="0"/>
        <w:ind w:left="20" w:right="40" w:firstLine="0"/>
      </w:pPr>
      <w:r>
        <w:rPr>
          <w:rStyle w:val="CharStyle1003"/>
        </w:rPr>
        <w:t xml:space="preserve">средствата </w:t>
      </w:r>
      <w:r>
        <w:rPr>
          <w:rStyle w:val="CharStyle1001"/>
        </w:rPr>
        <w:t xml:space="preserve">за </w:t>
      </w:r>
      <w:r>
        <w:rPr>
          <w:rStyle w:val="CharStyle1000"/>
        </w:rPr>
        <w:t>изпълнение на втори етап на договора</w:t>
      </w:r>
      <w:r>
        <w:rPr>
          <w:rStyle w:val="CharStyle1001"/>
        </w:rPr>
        <w:t xml:space="preserve">/170 000 </w:t>
      </w:r>
      <w:r>
        <w:rPr>
          <w:rStyle w:val="CharStyle1000"/>
        </w:rPr>
        <w:t xml:space="preserve">лв./ </w:t>
      </w:r>
      <w:r>
        <w:rPr>
          <w:rStyle w:val="CharStyle1001"/>
          <w:lang w:val="en-US"/>
        </w:rPr>
        <w:t xml:space="preserve">npe^lsSBJi^^J^e </w:t>
      </w:r>
      <w:r>
        <w:rPr>
          <w:rStyle w:val="CharStyle1000"/>
        </w:rPr>
        <w:t xml:space="preserve">%|В|!дно </w:t>
      </w:r>
      <w:r>
        <w:rPr>
          <w:rStyle w:val="CharStyle1080"/>
        </w:rPr>
        <w:t xml:space="preserve">от </w:t>
      </w:r>
      <w:r>
        <w:rPr>
          <w:rStyle w:val="CharStyle1003"/>
        </w:rPr>
        <w:t xml:space="preserve">изложеното, </w:t>
      </w:r>
      <w:r>
        <w:rPr>
          <w:rStyle w:val="CharStyle1080"/>
        </w:rPr>
        <w:t xml:space="preserve">проф. </w:t>
      </w:r>
      <w:r>
        <w:rPr>
          <w:rStyle w:val="CharStyle1000"/>
        </w:rPr>
        <w:t xml:space="preserve">Герджиков, </w:t>
      </w:r>
      <w:r>
        <w:rPr>
          <w:rStyle w:val="CharStyle1080"/>
        </w:rPr>
        <w:t xml:space="preserve">в </w:t>
      </w:r>
      <w:r>
        <w:rPr>
          <w:rStyle w:val="CharStyle1000"/>
        </w:rPr>
        <w:t xml:space="preserve">качеството </w:t>
      </w:r>
      <w:r>
        <w:rPr>
          <w:rStyle w:val="CharStyle1080"/>
        </w:rPr>
        <w:t xml:space="preserve">си на </w:t>
      </w:r>
      <w:r>
        <w:rPr>
          <w:rStyle w:val="CharStyle1000"/>
        </w:rPr>
        <w:t>управител</w:t>
        <w:tab/>
      </w:r>
      <w:r>
        <w:rPr>
          <w:rStyle w:val="CharStyle1080"/>
        </w:rPr>
        <w:t>др^ибрил</w:t>
      </w:r>
    </w:p>
    <w:p>
      <w:pPr>
        <w:pStyle w:val="Style63"/>
        <w:widowControl w:val="0"/>
        <w:keepNext w:val="0"/>
        <w:keepLines w:val="0"/>
        <w:shd w:val="clear" w:color="auto" w:fill="auto"/>
        <w:bidi w:val="0"/>
        <w:spacing w:before="0" w:after="0"/>
        <w:ind w:left="20" w:right="0" w:firstLine="0"/>
      </w:pPr>
      <w:r>
        <w:rPr>
          <w:rStyle w:val="CharStyle973"/>
          <w:b/>
          <w:bCs/>
        </w:rPr>
        <w:t xml:space="preserve">средства за </w:t>
      </w:r>
      <w:r>
        <w:rPr>
          <w:rStyle w:val="CharStyle1081"/>
          <w:b w:val="0"/>
          <w:bCs w:val="0"/>
        </w:rPr>
        <w:t xml:space="preserve">възнаграждение </w:t>
      </w:r>
      <w:r>
        <w:rPr>
          <w:rStyle w:val="CharStyle973"/>
          <w:b/>
          <w:bCs/>
        </w:rPr>
        <w:t xml:space="preserve">на </w:t>
      </w:r>
      <w:r>
        <w:rPr>
          <w:rStyle w:val="CharStyle1081"/>
          <w:b w:val="0"/>
          <w:bCs w:val="0"/>
        </w:rPr>
        <w:t xml:space="preserve">членовете </w:t>
      </w:r>
      <w:r>
        <w:rPr>
          <w:rStyle w:val="CharStyle973"/>
          <w:b/>
          <w:bCs/>
        </w:rPr>
        <w:t xml:space="preserve">на </w:t>
      </w:r>
      <w:r>
        <w:rPr>
          <w:rStyle w:val="CharStyle1081"/>
          <w:b w:val="0"/>
          <w:bCs w:val="0"/>
        </w:rPr>
        <w:t xml:space="preserve">колектива, </w:t>
      </w:r>
      <w:r>
        <w:rPr>
          <w:rStyle w:val="CharStyle973"/>
          <w:b/>
          <w:bCs/>
        </w:rPr>
        <w:t>работещи по\у§оЬк</w:t>
      </w:r>
      <w:r>
        <w:rPr>
          <w:rStyle w:val="CharStyle1086"/>
          <w:b/>
          <w:bCs/>
        </w:rPr>
        <w:t xml:space="preserve">сз; </w:t>
      </w:r>
      <w:r>
        <w:rPr>
          <w:rStyle w:val="CharStyle1087"/>
          <w:b w:val="0"/>
          <w:bCs w:val="0"/>
        </w:rPr>
        <w:t>щ</w:t>
      </w:r>
      <w:r>
        <w:rPr>
          <w:rStyle w:val="CharStyle1088"/>
          <w:b w:val="0"/>
          <w:bCs w:val="0"/>
        </w:rPr>
        <w:t>щ</w:t>
      </w:r>
      <w:r>
        <w:rPr>
          <w:rStyle w:val="CharStyle1087"/>
          <w:b w:val="0"/>
          <w:bCs w:val="0"/>
        </w:rPr>
        <w:t>щШекяпт</w:t>
      </w:r>
    </w:p>
    <w:p>
      <w:pPr>
        <w:pStyle w:val="Style54"/>
        <w:numPr>
          <w:ilvl w:val="0"/>
          <w:numId w:val="267"/>
        </w:numPr>
        <w:tabs>
          <w:tab w:leader="none" w:pos="8126" w:val="left"/>
        </w:tabs>
        <w:widowControl w:val="0"/>
        <w:keepNext w:val="0"/>
        <w:keepLines w:val="0"/>
        <w:shd w:val="clear" w:color="auto" w:fill="auto"/>
        <w:bidi w:val="0"/>
        <w:jc w:val="left"/>
        <w:spacing w:before="0" w:after="0" w:line="220" w:lineRule="exact"/>
        <w:ind w:left="8040" w:right="0" w:firstLine="0"/>
      </w:pPr>
      <w:r>
        <w:rPr>
          <w:rStyle w:val="CharStyle479"/>
          <w:i/>
          <w:iCs/>
        </w:rPr>
        <w:t>\п</w:t>
      </w:r>
      <w:r>
        <w:br w:type="page"/>
      </w:r>
    </w:p>
    <w:p>
      <w:pPr>
        <w:pStyle w:val="Style68"/>
        <w:widowControl w:val="0"/>
        <w:keepNext w:val="0"/>
        <w:keepLines w:val="0"/>
        <w:shd w:val="clear" w:color="auto" w:fill="auto"/>
        <w:bidi w:val="0"/>
        <w:jc w:val="both"/>
        <w:spacing w:before="0" w:after="0"/>
        <w:ind w:left="20" w:right="40" w:firstLine="0"/>
      </w:pPr>
      <w:r>
        <w:rPr>
          <w:rStyle w:val="CharStyle770"/>
        </w:rPr>
        <w:t xml:space="preserve">със сума </w:t>
      </w:r>
      <w:r>
        <w:rPr>
          <w:rStyle w:val="CharStyle982"/>
        </w:rPr>
        <w:t xml:space="preserve">в </w:t>
      </w:r>
      <w:r>
        <w:rPr>
          <w:rStyle w:val="CharStyle770"/>
        </w:rPr>
        <w:t xml:space="preserve">размер </w:t>
      </w:r>
      <w:r>
        <w:rPr>
          <w:rStyle w:val="CharStyle982"/>
        </w:rPr>
        <w:t xml:space="preserve">на </w:t>
      </w:r>
      <w:r>
        <w:rPr>
          <w:rStyle w:val="CharStyle770"/>
        </w:rPr>
        <w:t xml:space="preserve">27 </w:t>
      </w:r>
      <w:r>
        <w:rPr>
          <w:rStyle w:val="CharStyle982"/>
        </w:rPr>
        <w:t xml:space="preserve">300 </w:t>
      </w:r>
      <w:r>
        <w:rPr>
          <w:rStyle w:val="CharStyle770"/>
        </w:rPr>
        <w:t xml:space="preserve">лева максимално допустимите, определени </w:t>
      </w:r>
      <w:r>
        <w:rPr>
          <w:rStyle w:val="CharStyle982"/>
        </w:rPr>
        <w:t xml:space="preserve">с </w:t>
      </w:r>
      <w:r>
        <w:rPr>
          <w:rStyle w:val="CharStyle770"/>
        </w:rPr>
        <w:t xml:space="preserve">Методиката </w:t>
      </w:r>
      <w:r>
        <w:rPr>
          <w:rStyle w:val="CharStyle982"/>
        </w:rPr>
        <w:t xml:space="preserve">от </w:t>
      </w:r>
      <w:r>
        <w:rPr>
          <w:rStyle w:val="CharStyle770"/>
        </w:rPr>
        <w:t xml:space="preserve">Изпълнителния съвет </w:t>
      </w:r>
      <w:r>
        <w:rPr>
          <w:rStyle w:val="CharStyle982"/>
        </w:rPr>
        <w:t>на Фонда.</w:t>
      </w:r>
    </w:p>
    <w:p>
      <w:pPr>
        <w:pStyle w:val="Style68"/>
        <w:widowControl w:val="0"/>
        <w:keepNext w:val="0"/>
        <w:keepLines w:val="0"/>
        <w:shd w:val="clear" w:color="auto" w:fill="auto"/>
        <w:bidi w:val="0"/>
        <w:jc w:val="both"/>
        <w:spacing w:before="0" w:after="0"/>
        <w:ind w:left="20" w:right="40" w:firstLine="740"/>
      </w:pPr>
      <w:r>
        <w:rPr>
          <w:rStyle w:val="CharStyle982"/>
        </w:rPr>
        <w:t xml:space="preserve">Видно, </w:t>
      </w:r>
      <w:r>
        <w:rPr>
          <w:rStyle w:val="CharStyle770"/>
        </w:rPr>
        <w:t xml:space="preserve">със сключването на </w:t>
      </w:r>
      <w:r>
        <w:rPr>
          <w:rStyle w:val="CharStyle982"/>
        </w:rPr>
        <w:t xml:space="preserve">Договор № ДТК02-11/16.12.2009 </w:t>
      </w:r>
      <w:r>
        <w:rPr>
          <w:rStyle w:val="CharStyle770"/>
        </w:rPr>
        <w:t xml:space="preserve">г. </w:t>
      </w:r>
      <w:r>
        <w:rPr>
          <w:rStyle w:val="CharStyle982"/>
        </w:rPr>
        <w:t xml:space="preserve">с </w:t>
      </w:r>
      <w:r>
        <w:rPr>
          <w:rStyle w:val="CharStyle770"/>
        </w:rPr>
        <w:t xml:space="preserve">предмет: ..Финансиране </w:t>
      </w:r>
      <w:r>
        <w:rPr>
          <w:rStyle w:val="CharStyle982"/>
        </w:rPr>
        <w:t xml:space="preserve">на научно - </w:t>
      </w:r>
      <w:r>
        <w:rPr>
          <w:rStyle w:val="CharStyle770"/>
        </w:rPr>
        <w:t xml:space="preserve">изследователски </w:t>
      </w:r>
      <w:r>
        <w:rPr>
          <w:rStyle w:val="CharStyle982"/>
        </w:rPr>
        <w:t xml:space="preserve">проект с </w:t>
      </w:r>
      <w:r>
        <w:rPr>
          <w:rStyle w:val="CharStyle284"/>
        </w:rPr>
        <w:t>Ш</w:t>
      </w:r>
      <w:r>
        <w:rPr>
          <w:rStyle w:val="CharStyle982"/>
        </w:rPr>
        <w:t xml:space="preserve"> </w:t>
      </w:r>
      <w:r>
        <w:rPr>
          <w:rStyle w:val="CharStyle770"/>
          <w:lang w:val="en-US"/>
        </w:rPr>
        <w:t xml:space="preserve">TRJ39J3361 </w:t>
      </w:r>
      <w:r>
        <w:rPr>
          <w:rStyle w:val="CharStyle982"/>
        </w:rPr>
        <w:t xml:space="preserve">с тема: </w:t>
      </w:r>
      <w:r>
        <w:rPr>
          <w:rStyle w:val="CharStyle770"/>
        </w:rPr>
        <w:t xml:space="preserve">„Изследване </w:t>
      </w:r>
      <w:r>
        <w:rPr>
          <w:rStyle w:val="CharStyle982"/>
        </w:rPr>
        <w:t xml:space="preserve">на </w:t>
      </w:r>
      <w:r>
        <w:rPr>
          <w:rStyle w:val="CharStyle770"/>
        </w:rPr>
        <w:t xml:space="preserve">модели </w:t>
      </w:r>
      <w:r>
        <w:rPr>
          <w:rStyle w:val="CharStyle982"/>
        </w:rPr>
        <w:t xml:space="preserve">и средства в </w:t>
      </w:r>
      <w:r>
        <w:rPr>
          <w:rStyle w:val="CharStyle770"/>
        </w:rPr>
        <w:t xml:space="preserve">различни </w:t>
      </w:r>
      <w:r>
        <w:rPr>
          <w:rStyle w:val="CharStyle982"/>
        </w:rPr>
        <w:t xml:space="preserve">речеви ситуации и сфери на </w:t>
      </w:r>
      <w:r>
        <w:rPr>
          <w:rStyle w:val="CharStyle770"/>
        </w:rPr>
        <w:t xml:space="preserve">общуването </w:t>
      </w:r>
      <w:r>
        <w:rPr>
          <w:rStyle w:val="CharStyle982"/>
        </w:rPr>
        <w:t xml:space="preserve">в </w:t>
      </w:r>
      <w:r>
        <w:rPr>
          <w:rStyle w:val="CharStyle770"/>
        </w:rPr>
        <w:t xml:space="preserve">съвременния български </w:t>
      </w:r>
      <w:r>
        <w:rPr>
          <w:rStyle w:val="CharStyle273"/>
        </w:rPr>
        <w:t>език",</w:t>
      </w:r>
      <w:r>
        <w:rPr>
          <w:rStyle w:val="CharStyle770"/>
        </w:rPr>
        <w:t xml:space="preserve"> </w:t>
      </w:r>
      <w:r>
        <w:rPr>
          <w:rStyle w:val="CharStyle982"/>
        </w:rPr>
        <w:t xml:space="preserve">проф. д.ф.н. А. </w:t>
      </w:r>
      <w:r>
        <w:rPr>
          <w:rStyle w:val="CharStyle770"/>
        </w:rPr>
        <w:t xml:space="preserve">Герджиков, </w:t>
      </w:r>
      <w:r>
        <w:rPr>
          <w:rStyle w:val="CharStyle982"/>
        </w:rPr>
        <w:t xml:space="preserve">е договорил възнаграждение на </w:t>
      </w:r>
      <w:r>
        <w:rPr>
          <w:rStyle w:val="CharStyle770"/>
        </w:rPr>
        <w:t xml:space="preserve">научния колектив </w:t>
      </w:r>
      <w:r>
        <w:rPr>
          <w:rStyle w:val="CharStyle982"/>
        </w:rPr>
        <w:t xml:space="preserve">за </w:t>
      </w:r>
      <w:r>
        <w:rPr>
          <w:rStyle w:val="CharStyle770"/>
        </w:rPr>
        <w:t xml:space="preserve">сума, </w:t>
      </w:r>
      <w:r>
        <w:rPr>
          <w:rStyle w:val="CharStyle982"/>
        </w:rPr>
        <w:t xml:space="preserve">превишаваща по размер, </w:t>
      </w:r>
      <w:r>
        <w:rPr>
          <w:rStyle w:val="CharStyle770"/>
        </w:rPr>
        <w:t xml:space="preserve">регламентираната </w:t>
      </w:r>
      <w:r>
        <w:rPr>
          <w:rStyle w:val="CharStyle982"/>
        </w:rPr>
        <w:t xml:space="preserve">от </w:t>
      </w:r>
      <w:r>
        <w:rPr>
          <w:rStyle w:val="CharStyle770"/>
        </w:rPr>
        <w:t xml:space="preserve">Изпълнителния </w:t>
      </w:r>
      <w:r>
        <w:rPr>
          <w:rStyle w:val="CharStyle982"/>
        </w:rPr>
        <w:t xml:space="preserve">съвет на Фонда. В </w:t>
      </w:r>
      <w:r>
        <w:rPr>
          <w:rStyle w:val="CharStyle770"/>
        </w:rPr>
        <w:t xml:space="preserve">резултат, определеният </w:t>
      </w:r>
      <w:r>
        <w:rPr>
          <w:rStyle w:val="CharStyle982"/>
        </w:rPr>
        <w:t xml:space="preserve">по </w:t>
      </w:r>
      <w:r>
        <w:rPr>
          <w:rStyle w:val="CharStyle770"/>
        </w:rPr>
        <w:t xml:space="preserve">горният </w:t>
      </w:r>
      <w:r>
        <w:rPr>
          <w:rStyle w:val="CharStyle982"/>
        </w:rPr>
        <w:t xml:space="preserve">начин размер на </w:t>
      </w:r>
      <w:r>
        <w:rPr>
          <w:rStyle w:val="CharStyle770"/>
        </w:rPr>
        <w:t xml:space="preserve">възнаграждението </w:t>
      </w:r>
      <w:r>
        <w:rPr>
          <w:rStyle w:val="CharStyle982"/>
        </w:rPr>
        <w:t xml:space="preserve">на научния </w:t>
      </w:r>
      <w:r>
        <w:rPr>
          <w:rStyle w:val="CharStyle770"/>
        </w:rPr>
        <w:t xml:space="preserve">колектив, спечелил конкурса, </w:t>
      </w:r>
      <w:r>
        <w:rPr>
          <w:rStyle w:val="CharStyle982"/>
        </w:rPr>
        <w:t xml:space="preserve">превишава с </w:t>
      </w:r>
      <w:r>
        <w:rPr>
          <w:rStyle w:val="CharStyle770"/>
        </w:rPr>
        <w:t xml:space="preserve">27 </w:t>
      </w:r>
      <w:r>
        <w:rPr>
          <w:rStyle w:val="CharStyle982"/>
        </w:rPr>
        <w:t xml:space="preserve">300 лева </w:t>
      </w:r>
      <w:r>
        <w:rPr>
          <w:rStyle w:val="CharStyle770"/>
        </w:rPr>
        <w:t xml:space="preserve">максимално допустимия, определен от Изпълнителния съвет </w:t>
      </w:r>
      <w:r>
        <w:rPr>
          <w:rStyle w:val="CharStyle982"/>
        </w:rPr>
        <w:t xml:space="preserve">на Фонда, размер на </w:t>
      </w:r>
      <w:r>
        <w:rPr>
          <w:rStyle w:val="CharStyle770"/>
        </w:rPr>
        <w:t xml:space="preserve">посочените средства. Видно </w:t>
      </w:r>
      <w:r>
        <w:rPr>
          <w:rStyle w:val="CharStyle982"/>
        </w:rPr>
        <w:t xml:space="preserve">от гореизложеното. </w:t>
      </w:r>
      <w:r>
        <w:rPr>
          <w:rStyle w:val="CharStyle770"/>
        </w:rPr>
        <w:t>Управителят на Фонда е подписал договор в нарушение на чл. 29, ал. 2, във връзка с чл. 29, ал.</w:t>
      </w:r>
    </w:p>
    <w:p>
      <w:pPr>
        <w:pStyle w:val="Style26"/>
        <w:numPr>
          <w:ilvl w:val="0"/>
          <w:numId w:val="269"/>
        </w:numPr>
        <w:tabs>
          <w:tab w:leader="none" w:pos="183" w:val="left"/>
        </w:tabs>
        <w:widowControl w:val="0"/>
        <w:keepNext w:val="0"/>
        <w:keepLines w:val="0"/>
        <w:shd w:val="clear" w:color="auto" w:fill="auto"/>
        <w:bidi w:val="0"/>
        <w:spacing w:before="0" w:after="0"/>
        <w:ind w:left="20" w:right="0" w:firstLine="0"/>
      </w:pPr>
      <w:r>
        <w:rPr>
          <w:rStyle w:val="CharStyle964"/>
        </w:rPr>
        <w:t>от ЗННИ.</w:t>
      </w:r>
    </w:p>
    <w:p>
      <w:pPr>
        <w:pStyle w:val="Style68"/>
        <w:widowControl w:val="0"/>
        <w:keepNext w:val="0"/>
        <w:keepLines w:val="0"/>
        <w:shd w:val="clear" w:color="auto" w:fill="auto"/>
        <w:bidi w:val="0"/>
        <w:jc w:val="both"/>
        <w:spacing w:before="0" w:after="0"/>
        <w:ind w:left="20" w:right="40" w:firstLine="740"/>
      </w:pPr>
      <w:r>
        <w:rPr>
          <w:rStyle w:val="CharStyle982"/>
        </w:rPr>
        <w:t xml:space="preserve">С </w:t>
      </w:r>
      <w:r>
        <w:rPr>
          <w:rStyle w:val="CharStyle770"/>
        </w:rPr>
        <w:t xml:space="preserve">договарянето </w:t>
      </w:r>
      <w:r>
        <w:rPr>
          <w:rStyle w:val="CharStyle982"/>
        </w:rPr>
        <w:t xml:space="preserve">на суми за </w:t>
      </w:r>
      <w:r>
        <w:rPr>
          <w:rStyle w:val="CharStyle770"/>
        </w:rPr>
        <w:t xml:space="preserve">възнаграждения на научния колектив, </w:t>
      </w:r>
      <w:r>
        <w:rPr>
          <w:rStyle w:val="CharStyle982"/>
        </w:rPr>
        <w:t xml:space="preserve">превишаващи </w:t>
      </w:r>
      <w:r>
        <w:rPr>
          <w:rStyle w:val="CharStyle770"/>
        </w:rPr>
        <w:t xml:space="preserve">максимално </w:t>
      </w:r>
      <w:r>
        <w:rPr>
          <w:rStyle w:val="CharStyle982"/>
        </w:rPr>
        <w:t xml:space="preserve">допустимите, </w:t>
      </w:r>
      <w:r>
        <w:rPr>
          <w:rStyle w:val="CharStyle770"/>
        </w:rPr>
        <w:t xml:space="preserve">определени </w:t>
      </w:r>
      <w:r>
        <w:rPr>
          <w:rStyle w:val="CharStyle982"/>
        </w:rPr>
        <w:t xml:space="preserve">с одобрената от ИС на Фонда, </w:t>
      </w:r>
      <w:r>
        <w:rPr>
          <w:rStyle w:val="CharStyle770"/>
        </w:rPr>
        <w:t xml:space="preserve">Методика </w:t>
      </w:r>
      <w:r>
        <w:rPr>
          <w:rStyle w:val="CharStyle982"/>
        </w:rPr>
        <w:t>са нарушени</w:t>
      </w:r>
    </w:p>
    <w:p>
      <w:pPr>
        <w:pStyle w:val="Style68"/>
        <w:widowControl w:val="0"/>
        <w:keepNext w:val="0"/>
        <w:keepLines w:val="0"/>
        <w:shd w:val="clear" w:color="auto" w:fill="auto"/>
        <w:bidi w:val="0"/>
        <w:jc w:val="both"/>
        <w:spacing w:before="0" w:after="0"/>
        <w:ind w:left="20" w:right="40" w:firstLine="0"/>
      </w:pPr>
      <w:r>
        <w:rPr>
          <w:rStyle w:val="CharStyle770"/>
        </w:rPr>
        <w:t xml:space="preserve">разпоредбите на чл, 29, ал. 2 във връзка с чл, 29, ал. 1 от Закона за насърчаване на </w:t>
      </w:r>
      <w:r>
        <w:rPr>
          <w:rStyle w:val="CharStyle982"/>
        </w:rPr>
        <w:t xml:space="preserve">научните </w:t>
      </w:r>
      <w:r>
        <w:rPr>
          <w:rStyle w:val="CharStyle770"/>
        </w:rPr>
        <w:t>изследвания.</w:t>
      </w:r>
    </w:p>
    <w:p>
      <w:pPr>
        <w:pStyle w:val="Style26"/>
        <w:widowControl w:val="0"/>
        <w:keepNext w:val="0"/>
        <w:keepLines w:val="0"/>
        <w:shd w:val="clear" w:color="auto" w:fill="auto"/>
        <w:bidi w:val="0"/>
        <w:spacing w:before="0" w:after="240"/>
        <w:ind w:left="20" w:right="40" w:firstLine="740"/>
      </w:pPr>
      <w:r>
        <w:rPr>
          <w:rStyle w:val="CharStyle964"/>
        </w:rPr>
        <w:t xml:space="preserve">На основание чл. 32, </w:t>
      </w:r>
      <w:r>
        <w:rPr>
          <w:rStyle w:val="CharStyle842"/>
        </w:rPr>
        <w:t xml:space="preserve">ал. </w:t>
      </w:r>
      <w:r>
        <w:rPr>
          <w:rStyle w:val="CharStyle964"/>
        </w:rPr>
        <w:t xml:space="preserve">1, т. 1 от Закона за </w:t>
      </w:r>
      <w:r>
        <w:rPr>
          <w:rStyle w:val="CharStyle842"/>
        </w:rPr>
        <w:t xml:space="preserve">държавната </w:t>
      </w:r>
      <w:r>
        <w:rPr>
          <w:rStyle w:val="CharStyle964"/>
        </w:rPr>
        <w:t>финансова инспе</w:t>
      </w:r>
      <w:r>
        <w:rPr>
          <w:rStyle w:val="CharStyle998"/>
        </w:rPr>
        <w:t>кция</w:t>
      </w:r>
      <w:r>
        <w:rPr>
          <w:rStyle w:val="CharStyle964"/>
        </w:rPr>
        <w:t xml:space="preserve"> </w:t>
      </w:r>
      <w:r>
        <w:rPr>
          <w:rStyle w:val="CharStyle842"/>
        </w:rPr>
        <w:t xml:space="preserve">/ЗДФИ/, </w:t>
      </w:r>
      <w:r>
        <w:rPr>
          <w:rStyle w:val="CharStyle964"/>
        </w:rPr>
        <w:t xml:space="preserve">се състави Акт за </w:t>
      </w:r>
      <w:r>
        <w:rPr>
          <w:rStyle w:val="CharStyle842"/>
        </w:rPr>
        <w:t xml:space="preserve">административно </w:t>
      </w:r>
      <w:r>
        <w:rPr>
          <w:rStyle w:val="CharStyle964"/>
        </w:rPr>
        <w:t xml:space="preserve">нарушение </w:t>
      </w:r>
      <w:r>
        <w:rPr>
          <w:rStyle w:val="CharStyle299"/>
          <w:lang w:val="en-US"/>
        </w:rPr>
        <w:t>Ms,</w:t>
      </w:r>
      <w:r>
        <w:rPr>
          <w:rStyle w:val="CharStyle842"/>
          <w:lang w:val="en-US"/>
        </w:rPr>
        <w:t xml:space="preserve"> </w:t>
      </w:r>
      <w:r>
        <w:rPr>
          <w:rStyle w:val="CharStyle992"/>
        </w:rPr>
        <w:t xml:space="preserve">11010602/11.04.2012 </w:t>
      </w:r>
      <w:r>
        <w:rPr>
          <w:rStyle w:val="CharStyle842"/>
        </w:rPr>
        <w:t xml:space="preserve">г. </w:t>
      </w:r>
      <w:r>
        <w:rPr>
          <w:rStyle w:val="CharStyle964"/>
        </w:rPr>
        <w:t xml:space="preserve">срещу проф. </w:t>
      </w:r>
      <w:r>
        <w:rPr>
          <w:rStyle w:val="CharStyle842"/>
        </w:rPr>
        <w:t>д.ф.н. Анастас Г</w:t>
      </w:r>
      <w:r>
        <w:rPr>
          <w:rStyle w:val="CharStyle964"/>
        </w:rPr>
        <w:t xml:space="preserve">ерджиков </w:t>
      </w:r>
      <w:r>
        <w:rPr>
          <w:rStyle w:val="CharStyle842"/>
        </w:rPr>
        <w:t xml:space="preserve">- управител </w:t>
      </w:r>
      <w:r>
        <w:rPr>
          <w:rStyle w:val="CharStyle964"/>
        </w:rPr>
        <w:t xml:space="preserve">на Фонд </w:t>
      </w:r>
      <w:r>
        <w:rPr>
          <w:rStyle w:val="CharStyle842"/>
        </w:rPr>
        <w:t>“Научни изследвания”.</w:t>
      </w:r>
    </w:p>
    <w:p>
      <w:pPr>
        <w:pStyle w:val="Style68"/>
        <w:widowControl w:val="0"/>
        <w:keepNext w:val="0"/>
        <w:keepLines w:val="0"/>
        <w:shd w:val="clear" w:color="auto" w:fill="auto"/>
        <w:bidi w:val="0"/>
        <w:jc w:val="both"/>
        <w:spacing w:before="0" w:after="0"/>
        <w:ind w:left="20" w:right="40" w:firstLine="740"/>
      </w:pPr>
      <w:r>
        <w:rPr>
          <w:rStyle w:val="CharStyle770"/>
          <w:lang w:val="en-US"/>
        </w:rPr>
        <w:t xml:space="preserve">2.2.2J. </w:t>
      </w:r>
      <w:r>
        <w:rPr>
          <w:rStyle w:val="CharStyle995"/>
        </w:rPr>
        <w:t xml:space="preserve">ДТК-02-15/16.12.2009 г., </w:t>
      </w:r>
      <w:r>
        <w:rPr>
          <w:rStyle w:val="CharStyle770"/>
        </w:rPr>
        <w:t xml:space="preserve">сключен между </w:t>
      </w:r>
      <w:r>
        <w:rPr>
          <w:rStyle w:val="CharStyle982"/>
        </w:rPr>
        <w:t xml:space="preserve">Фонд </w:t>
      </w:r>
      <w:r>
        <w:rPr>
          <w:rStyle w:val="CharStyle770"/>
        </w:rPr>
        <w:t xml:space="preserve">„Научни изследвания”, представлявано от проф. дфн Анастас Герджиков </w:t>
      </w:r>
      <w:r>
        <w:rPr>
          <w:rStyle w:val="CharStyle982"/>
        </w:rPr>
        <w:t xml:space="preserve">/Възложител/ </w:t>
      </w:r>
      <w:r>
        <w:rPr>
          <w:rStyle w:val="CharStyle770"/>
        </w:rPr>
        <w:t>и Изпълнители, както следва:</w:t>
      </w:r>
    </w:p>
    <w:p>
      <w:pPr>
        <w:pStyle w:val="Style68"/>
        <w:numPr>
          <w:ilvl w:val="0"/>
          <w:numId w:val="243"/>
        </w:numPr>
        <w:tabs>
          <w:tab w:leader="none" w:pos="899" w:val="left"/>
        </w:tabs>
        <w:widowControl w:val="0"/>
        <w:keepNext w:val="0"/>
        <w:keepLines w:val="0"/>
        <w:shd w:val="clear" w:color="auto" w:fill="auto"/>
        <w:bidi w:val="0"/>
        <w:jc w:val="both"/>
        <w:spacing w:before="0" w:after="0"/>
        <w:ind w:left="20" w:right="0" w:firstLine="740"/>
      </w:pPr>
      <w:r>
        <w:rPr>
          <w:rStyle w:val="CharStyle982"/>
        </w:rPr>
        <w:t xml:space="preserve">Проф. </w:t>
      </w:r>
      <w:r>
        <w:rPr>
          <w:rStyle w:val="CharStyle770"/>
        </w:rPr>
        <w:t xml:space="preserve">дн Галя Михайлова </w:t>
      </w:r>
      <w:r>
        <w:rPr>
          <w:rStyle w:val="CharStyle982"/>
        </w:rPr>
        <w:t xml:space="preserve">Христозова </w:t>
      </w:r>
      <w:r>
        <w:rPr>
          <w:rStyle w:val="CharStyle770"/>
        </w:rPr>
        <w:t xml:space="preserve">- ръководител </w:t>
      </w:r>
      <w:r>
        <w:rPr>
          <w:rStyle w:val="CharStyle982"/>
        </w:rPr>
        <w:t xml:space="preserve">на научния </w:t>
      </w:r>
      <w:r>
        <w:rPr>
          <w:rStyle w:val="CharStyle770"/>
        </w:rPr>
        <w:t>колектив:</w:t>
      </w:r>
    </w:p>
    <w:p>
      <w:pPr>
        <w:pStyle w:val="Style26"/>
        <w:widowControl w:val="0"/>
        <w:keepNext w:val="0"/>
        <w:keepLines w:val="0"/>
        <w:shd w:val="clear" w:color="auto" w:fill="auto"/>
        <w:bidi w:val="0"/>
        <w:spacing w:before="0" w:after="0"/>
        <w:ind w:left="20" w:right="0" w:firstLine="740"/>
      </w:pPr>
      <w:r>
        <w:rPr>
          <w:rStyle w:val="CharStyle964"/>
        </w:rPr>
        <w:t xml:space="preserve">-Бургаски свободен </w:t>
      </w:r>
      <w:r>
        <w:rPr>
          <w:rStyle w:val="CharStyle842"/>
        </w:rPr>
        <w:t xml:space="preserve">университет, </w:t>
      </w:r>
      <w:r>
        <w:rPr>
          <w:rStyle w:val="CharStyle964"/>
        </w:rPr>
        <w:t xml:space="preserve">представляван от Петко Чобанов </w:t>
      </w:r>
      <w:r>
        <w:rPr>
          <w:rStyle w:val="CharStyle842"/>
        </w:rPr>
        <w:t>- ректор;</w:t>
      </w:r>
    </w:p>
    <w:p>
      <w:pPr>
        <w:pStyle w:val="Style26"/>
        <w:numPr>
          <w:ilvl w:val="0"/>
          <w:numId w:val="243"/>
        </w:numPr>
        <w:tabs>
          <w:tab w:leader="none" w:pos="899" w:val="left"/>
        </w:tabs>
        <w:widowControl w:val="0"/>
        <w:keepNext w:val="0"/>
        <w:keepLines w:val="0"/>
        <w:shd w:val="clear" w:color="auto" w:fill="auto"/>
        <w:bidi w:val="0"/>
        <w:spacing w:before="0" w:after="0"/>
        <w:ind w:left="20" w:right="0" w:firstLine="740"/>
      </w:pPr>
      <w:r>
        <w:rPr>
          <w:rStyle w:val="CharStyle964"/>
        </w:rPr>
        <w:t>„Триера комюникейшънс” ЕООД.</w:t>
      </w:r>
    </w:p>
    <w:p>
      <w:pPr>
        <w:pStyle w:val="Style26"/>
        <w:widowControl w:val="0"/>
        <w:keepNext w:val="0"/>
        <w:keepLines w:val="0"/>
        <w:shd w:val="clear" w:color="auto" w:fill="auto"/>
        <w:bidi w:val="0"/>
        <w:spacing w:before="0" w:after="0"/>
        <w:ind w:left="20" w:right="40" w:firstLine="740"/>
      </w:pPr>
      <w:r>
        <w:rPr>
          <w:rStyle w:val="CharStyle964"/>
        </w:rPr>
        <w:t xml:space="preserve">С чл. 1.1. </w:t>
      </w:r>
      <w:r>
        <w:rPr>
          <w:rStyle w:val="CharStyle842"/>
        </w:rPr>
        <w:t xml:space="preserve">е </w:t>
      </w:r>
      <w:r>
        <w:rPr>
          <w:rStyle w:val="CharStyle964"/>
        </w:rPr>
        <w:t xml:space="preserve">определен предмета на договора като: финансиране на проект </w:t>
      </w:r>
      <w:r>
        <w:rPr>
          <w:rStyle w:val="CharStyle842"/>
        </w:rPr>
        <w:t>ТК_09_03</w:t>
      </w:r>
      <w:r>
        <w:rPr>
          <w:rStyle w:val="CharStyle964"/>
        </w:rPr>
        <w:t xml:space="preserve">13 на тема: „Етнопсихолингвистични и социолингвистични аспекти на </w:t>
      </w:r>
      <w:r>
        <w:rPr>
          <w:rStyle w:val="CharStyle842"/>
        </w:rPr>
        <w:t xml:space="preserve">медийния </w:t>
      </w:r>
      <w:r>
        <w:rPr>
          <w:rStyle w:val="CharStyle964"/>
        </w:rPr>
        <w:t>език на пресата</w:t>
      </w:r>
    </w:p>
    <w:p>
      <w:pPr>
        <w:pStyle w:val="Style68"/>
        <w:widowControl w:val="0"/>
        <w:keepNext w:val="0"/>
        <w:keepLines w:val="0"/>
        <w:shd w:val="clear" w:color="auto" w:fill="auto"/>
        <w:bidi w:val="0"/>
        <w:jc w:val="both"/>
        <w:spacing w:before="0" w:after="0"/>
        <w:ind w:left="20" w:right="0" w:firstLine="0"/>
      </w:pPr>
      <w:r>
        <w:rPr>
          <w:rStyle w:val="CharStyle982"/>
        </w:rPr>
        <w:t xml:space="preserve">в </w:t>
      </w:r>
      <w:r>
        <w:rPr>
          <w:rStyle w:val="CharStyle770"/>
        </w:rPr>
        <w:t>България”.</w:t>
      </w:r>
    </w:p>
    <w:p>
      <w:pPr>
        <w:pStyle w:val="Style68"/>
        <w:widowControl w:val="0"/>
        <w:keepNext w:val="0"/>
        <w:keepLines w:val="0"/>
        <w:shd w:val="clear" w:color="auto" w:fill="auto"/>
        <w:bidi w:val="0"/>
        <w:jc w:val="both"/>
        <w:spacing w:before="0" w:after="0"/>
        <w:ind w:left="20" w:right="40" w:firstLine="740"/>
      </w:pPr>
      <w:r>
        <w:rPr>
          <w:rStyle w:val="CharStyle982"/>
        </w:rPr>
        <w:t xml:space="preserve">Видно, от </w:t>
      </w:r>
      <w:r>
        <w:rPr>
          <w:rStyle w:val="CharStyle770"/>
        </w:rPr>
        <w:t xml:space="preserve">одобрената </w:t>
      </w:r>
      <w:r>
        <w:rPr>
          <w:rStyle w:val="CharStyle982"/>
        </w:rPr>
        <w:t xml:space="preserve">от </w:t>
      </w:r>
      <w:r>
        <w:rPr>
          <w:rStyle w:val="CharStyle770"/>
        </w:rPr>
        <w:t xml:space="preserve">Изпълнителния съвет. Методика </w:t>
      </w:r>
      <w:r>
        <w:rPr>
          <w:rStyle w:val="CharStyle982"/>
        </w:rPr>
        <w:t xml:space="preserve">за оценка и класиране на </w:t>
      </w:r>
      <w:r>
        <w:rPr>
          <w:rStyle w:val="CharStyle770"/>
        </w:rPr>
        <w:t xml:space="preserve">кандидатстващите за финансиране в конкурс „Тематичен конкурс” /ТК/ е предвидено максимално възнаграждение за </w:t>
      </w:r>
      <w:r>
        <w:rPr>
          <w:rStyle w:val="CharStyle982"/>
        </w:rPr>
        <w:t xml:space="preserve">членовете на </w:t>
      </w:r>
      <w:r>
        <w:rPr>
          <w:rStyle w:val="CharStyle770"/>
        </w:rPr>
        <w:t xml:space="preserve">научния </w:t>
      </w:r>
      <w:r>
        <w:rPr>
          <w:rStyle w:val="CharStyle982"/>
        </w:rPr>
        <w:t xml:space="preserve">екип </w:t>
      </w:r>
      <w:r>
        <w:rPr>
          <w:rStyle w:val="CharStyle770"/>
        </w:rPr>
        <w:t xml:space="preserve">до 35 % </w:t>
      </w:r>
      <w:r>
        <w:rPr>
          <w:rStyle w:val="CharStyle982"/>
        </w:rPr>
        <w:t xml:space="preserve">от </w:t>
      </w:r>
      <w:r>
        <w:rPr>
          <w:rStyle w:val="CharStyle770"/>
        </w:rPr>
        <w:t xml:space="preserve">годишната </w:t>
      </w:r>
      <w:r>
        <w:rPr>
          <w:rStyle w:val="CharStyle982"/>
        </w:rPr>
        <w:t xml:space="preserve">цена на </w:t>
      </w:r>
      <w:r>
        <w:rPr>
          <w:rStyle w:val="CharStyle770"/>
        </w:rPr>
        <w:t xml:space="preserve">договора, </w:t>
      </w:r>
      <w:r>
        <w:rPr>
          <w:rStyle w:val="CharStyle982"/>
        </w:rPr>
        <w:t xml:space="preserve">в </w:t>
      </w:r>
      <w:r>
        <w:rPr>
          <w:rStyle w:val="CharStyle770"/>
        </w:rPr>
        <w:t xml:space="preserve">случай, </w:t>
      </w:r>
      <w:r>
        <w:rPr>
          <w:rStyle w:val="CharStyle982"/>
        </w:rPr>
        <w:t xml:space="preserve">че поне една трета от състава му са </w:t>
      </w:r>
      <w:r>
        <w:rPr>
          <w:rStyle w:val="CharStyle770"/>
        </w:rPr>
        <w:t xml:space="preserve">докторанти </w:t>
      </w:r>
      <w:r>
        <w:rPr>
          <w:rStyle w:val="CharStyle982"/>
        </w:rPr>
        <w:t xml:space="preserve">и/или </w:t>
      </w:r>
      <w:r>
        <w:rPr>
          <w:rStyle w:val="CharStyle770"/>
        </w:rPr>
        <w:t xml:space="preserve">млади </w:t>
      </w:r>
      <w:r>
        <w:rPr>
          <w:rStyle w:val="CharStyle982"/>
        </w:rPr>
        <w:t xml:space="preserve">учени. </w:t>
      </w:r>
      <w:r>
        <w:rPr>
          <w:rStyle w:val="CharStyle770"/>
        </w:rPr>
        <w:t xml:space="preserve">Регламентираното </w:t>
      </w:r>
      <w:r>
        <w:rPr>
          <w:rStyle w:val="CharStyle982"/>
        </w:rPr>
        <w:t xml:space="preserve">с чл. 6, ал. 2, т. 1 от </w:t>
      </w:r>
      <w:r>
        <w:rPr>
          <w:rStyle w:val="CharStyle770"/>
        </w:rPr>
        <w:t xml:space="preserve">сключения </w:t>
      </w:r>
      <w:r>
        <w:rPr>
          <w:rStyle w:val="CharStyle982"/>
        </w:rPr>
        <w:t xml:space="preserve">договор, </w:t>
      </w:r>
      <w:r>
        <w:rPr>
          <w:rStyle w:val="CharStyle770"/>
        </w:rPr>
        <w:t xml:space="preserve">възнаграждение </w:t>
      </w:r>
      <w:r>
        <w:rPr>
          <w:rStyle w:val="CharStyle982"/>
        </w:rPr>
        <w:t xml:space="preserve">на </w:t>
      </w:r>
      <w:r>
        <w:rPr>
          <w:rStyle w:val="CharStyle770"/>
        </w:rPr>
        <w:t xml:space="preserve">членовете </w:t>
      </w:r>
      <w:r>
        <w:rPr>
          <w:rStyle w:val="CharStyle982"/>
        </w:rPr>
        <w:t xml:space="preserve">на </w:t>
      </w:r>
      <w:r>
        <w:rPr>
          <w:rStyle w:val="CharStyle770"/>
        </w:rPr>
        <w:t xml:space="preserve">научния </w:t>
      </w:r>
      <w:r>
        <w:rPr>
          <w:rStyle w:val="CharStyle982"/>
        </w:rPr>
        <w:t xml:space="preserve">екип е в </w:t>
      </w:r>
      <w:r>
        <w:rPr>
          <w:rStyle w:val="CharStyle770"/>
        </w:rPr>
        <w:t xml:space="preserve">съответствие </w:t>
      </w:r>
      <w:r>
        <w:rPr>
          <w:rStyle w:val="CharStyle982"/>
        </w:rPr>
        <w:t xml:space="preserve">със заложеното в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на Фонда, </w:t>
      </w:r>
      <w:r>
        <w:rPr>
          <w:rStyle w:val="CharStyle770"/>
        </w:rPr>
        <w:t xml:space="preserve">Методика </w:t>
      </w:r>
      <w:r>
        <w:rPr>
          <w:rStyle w:val="CharStyle982"/>
        </w:rPr>
        <w:t xml:space="preserve">и в </w:t>
      </w:r>
      <w:r>
        <w:rPr>
          <w:rStyle w:val="CharStyle770"/>
        </w:rPr>
        <w:t xml:space="preserve">структурно </w:t>
      </w:r>
      <w:r>
        <w:rPr>
          <w:rStyle w:val="CharStyle982"/>
        </w:rPr>
        <w:t xml:space="preserve">отношение </w:t>
      </w:r>
      <w:r>
        <w:rPr>
          <w:rStyle w:val="CharStyle770"/>
        </w:rPr>
        <w:t xml:space="preserve">представлява </w:t>
      </w:r>
      <w:r>
        <w:rPr>
          <w:rStyle w:val="CharStyle982"/>
        </w:rPr>
        <w:t xml:space="preserve">35 </w:t>
      </w:r>
      <w:r>
        <w:rPr>
          <w:rStyle w:val="CharStyle770"/>
        </w:rPr>
        <w:t xml:space="preserve">% </w:t>
      </w:r>
      <w:r>
        <w:rPr>
          <w:rStyle w:val="CharStyle982"/>
        </w:rPr>
        <w:t xml:space="preserve">от </w:t>
      </w:r>
      <w:r>
        <w:rPr>
          <w:rStyle w:val="CharStyle770"/>
        </w:rPr>
        <w:t xml:space="preserve">годишната </w:t>
      </w:r>
      <w:r>
        <w:rPr>
          <w:rStyle w:val="CharStyle982"/>
        </w:rPr>
        <w:t xml:space="preserve">цена на договора. Видно от </w:t>
      </w:r>
      <w:r>
        <w:rPr>
          <w:rStyle w:val="CharStyle770"/>
        </w:rPr>
        <w:t xml:space="preserve">Приложение № </w:t>
      </w:r>
      <w:r>
        <w:rPr>
          <w:rStyle w:val="CharStyle982"/>
        </w:rPr>
        <w:t xml:space="preserve">3 „Финансов </w:t>
      </w:r>
      <w:r>
        <w:rPr>
          <w:rStyle w:val="CharStyle770"/>
        </w:rPr>
        <w:t xml:space="preserve">план”, представляващо </w:t>
      </w:r>
      <w:r>
        <w:rPr>
          <w:rStyle w:val="CharStyle982"/>
        </w:rPr>
        <w:t xml:space="preserve">неразделна </w:t>
      </w:r>
      <w:r>
        <w:rPr>
          <w:rStyle w:val="CharStyle770"/>
        </w:rPr>
        <w:t xml:space="preserve">част </w:t>
      </w:r>
      <w:r>
        <w:rPr>
          <w:rStyle w:val="CharStyle982"/>
        </w:rPr>
        <w:t xml:space="preserve">от договора, </w:t>
      </w:r>
      <w:r>
        <w:rPr>
          <w:rStyle w:val="CharStyle770"/>
        </w:rPr>
        <w:t xml:space="preserve">предвидената </w:t>
      </w:r>
      <w:r>
        <w:rPr>
          <w:rStyle w:val="CharStyle982"/>
        </w:rPr>
        <w:t xml:space="preserve">за </w:t>
      </w:r>
      <w:r>
        <w:rPr>
          <w:rStyle w:val="CharStyle770"/>
        </w:rPr>
        <w:t xml:space="preserve">възнаграждение </w:t>
      </w:r>
      <w:r>
        <w:rPr>
          <w:rStyle w:val="CharStyle982"/>
        </w:rPr>
        <w:t xml:space="preserve">на </w:t>
      </w:r>
      <w:r>
        <w:rPr>
          <w:rStyle w:val="CharStyle770"/>
        </w:rPr>
        <w:t xml:space="preserve">членовете </w:t>
      </w:r>
      <w:r>
        <w:rPr>
          <w:rStyle w:val="CharStyle982"/>
        </w:rPr>
        <w:t xml:space="preserve">на </w:t>
      </w:r>
      <w:r>
        <w:rPr>
          <w:rStyle w:val="CharStyle770"/>
        </w:rPr>
        <w:t xml:space="preserve">колектива </w:t>
      </w:r>
      <w:r>
        <w:rPr>
          <w:rStyle w:val="CharStyle982"/>
        </w:rPr>
        <w:t xml:space="preserve">сума е в размер на 93 219 </w:t>
      </w:r>
      <w:r>
        <w:rPr>
          <w:rStyle w:val="CharStyle770"/>
        </w:rPr>
        <w:t xml:space="preserve">лева, която изразена процентно спрямо годишната </w:t>
      </w:r>
      <w:r>
        <w:rPr>
          <w:rStyle w:val="CharStyle982"/>
        </w:rPr>
        <w:t xml:space="preserve">цена на договора /250 000 </w:t>
      </w:r>
      <w:r>
        <w:rPr>
          <w:rStyle w:val="CharStyle770"/>
        </w:rPr>
        <w:t>лева/, представлява</w:t>
      </w:r>
    </w:p>
    <w:p>
      <w:pPr>
        <w:pStyle w:val="Style26"/>
        <w:numPr>
          <w:ilvl w:val="0"/>
          <w:numId w:val="299"/>
        </w:numPr>
        <w:tabs>
          <w:tab w:leader="none" w:pos="639" w:val="left"/>
        </w:tabs>
        <w:widowControl w:val="0"/>
        <w:keepNext w:val="0"/>
        <w:keepLines w:val="0"/>
        <w:shd w:val="clear" w:color="auto" w:fill="auto"/>
        <w:bidi w:val="0"/>
        <w:spacing w:before="0" w:after="0"/>
        <w:ind w:left="20" w:right="0" w:firstLine="0"/>
      </w:pPr>
      <w:r>
        <w:rPr>
          <w:rStyle w:val="CharStyle842"/>
        </w:rPr>
        <w:t xml:space="preserve">% </w:t>
      </w:r>
      <w:r>
        <w:rPr>
          <w:rStyle w:val="CharStyle964"/>
        </w:rPr>
        <w:t>от същата.</w:t>
      </w:r>
    </w:p>
    <w:p>
      <w:pPr>
        <w:pStyle w:val="Style68"/>
        <w:widowControl w:val="0"/>
        <w:keepNext w:val="0"/>
        <w:keepLines w:val="0"/>
        <w:shd w:val="clear" w:color="auto" w:fill="auto"/>
        <w:bidi w:val="0"/>
        <w:jc w:val="both"/>
        <w:spacing w:before="0" w:after="0"/>
        <w:ind w:left="20" w:right="0" w:firstLine="740"/>
      </w:pPr>
      <w:r>
        <w:rPr>
          <w:rStyle w:val="CharStyle982"/>
        </w:rPr>
        <w:t xml:space="preserve">С чл. 29, ал. </w:t>
      </w:r>
      <w:r>
        <w:rPr>
          <w:rStyle w:val="CharStyle770"/>
        </w:rPr>
        <w:t xml:space="preserve">1 </w:t>
      </w:r>
      <w:r>
        <w:rPr>
          <w:rStyle w:val="CharStyle982"/>
        </w:rPr>
        <w:t xml:space="preserve">от Закона за </w:t>
      </w:r>
      <w:r>
        <w:rPr>
          <w:rStyle w:val="CharStyle770"/>
        </w:rPr>
        <w:t xml:space="preserve">насърчаване </w:t>
      </w:r>
      <w:r>
        <w:rPr>
          <w:rStyle w:val="CharStyle982"/>
        </w:rPr>
        <w:t xml:space="preserve">на </w:t>
      </w:r>
      <w:r>
        <w:rPr>
          <w:rStyle w:val="CharStyle770"/>
        </w:rPr>
        <w:t xml:space="preserve">научните изследвания </w:t>
      </w:r>
      <w:r>
        <w:rPr>
          <w:rStyle w:val="CharStyle982"/>
        </w:rPr>
        <w:t xml:space="preserve">е </w:t>
      </w:r>
      <w:r>
        <w:rPr>
          <w:rStyle w:val="CharStyle770"/>
        </w:rPr>
        <w:t xml:space="preserve">регламентирано, </w:t>
      </w:r>
      <w:r>
        <w:rPr>
          <w:rStyle w:val="CharStyle982"/>
        </w:rPr>
        <w:t>че</w:t>
      </w:r>
    </w:p>
    <w:p>
      <w:pPr>
        <w:pStyle w:val="Style68"/>
        <w:tabs>
          <w:tab w:leader="none" w:pos="7609" w:val="left"/>
        </w:tabs>
        <w:widowControl w:val="0"/>
        <w:keepNext w:val="0"/>
        <w:keepLines w:val="0"/>
        <w:shd w:val="clear" w:color="auto" w:fill="auto"/>
        <w:bidi w:val="0"/>
        <w:jc w:val="both"/>
        <w:spacing w:before="0" w:after="0"/>
        <w:ind w:left="20" w:right="40" w:firstLine="0"/>
      </w:pPr>
      <w:r>
        <w:pict>
          <v:shape id="_x0000_s1237" type="#_x0000_t75" style="position:absolute;margin-left:397.45pt;margin-top:112.8pt;width:97.9pt;height:90.25pt;z-index:-125829280;mso-wrap-distance-left:5.pt;mso-wrap-distance-right:5.pt;mso-position-horizontal-relative:margin" wrapcoords="0 0 21600 0 21600 21600 0 21600 0 0">
            <v:imagedata r:id="rId284" r:href="rId285"/>
            <w10:wrap type="tight" anchorx="margin"/>
          </v:shape>
        </w:pict>
      </w:r>
      <w:r>
        <w:rPr>
          <w:rStyle w:val="CharStyle770"/>
        </w:rPr>
        <w:t xml:space="preserve">Изпълнителния </w:t>
      </w:r>
      <w:r>
        <w:rPr>
          <w:rStyle w:val="CharStyle982"/>
        </w:rPr>
        <w:t xml:space="preserve">съвет </w:t>
      </w:r>
      <w:r>
        <w:rPr>
          <w:rStyle w:val="CharStyle770"/>
        </w:rPr>
        <w:t xml:space="preserve">определя </w:t>
      </w:r>
      <w:r>
        <w:rPr>
          <w:rStyle w:val="CharStyle982"/>
        </w:rPr>
        <w:t xml:space="preserve">в рамките на общия </w:t>
      </w:r>
      <w:r>
        <w:rPr>
          <w:rStyle w:val="CharStyle770"/>
        </w:rPr>
        <w:t xml:space="preserve">размер </w:t>
      </w:r>
      <w:r>
        <w:rPr>
          <w:rStyle w:val="CharStyle982"/>
        </w:rPr>
        <w:t xml:space="preserve">на </w:t>
      </w:r>
      <w:r>
        <w:rPr>
          <w:rStyle w:val="CharStyle770"/>
        </w:rPr>
        <w:t xml:space="preserve">финансовите средства </w:t>
      </w:r>
      <w:r>
        <w:rPr>
          <w:rStyle w:val="CharStyle982"/>
        </w:rPr>
        <w:t xml:space="preserve">по </w:t>
      </w:r>
      <w:r>
        <w:rPr>
          <w:rStyle w:val="CharStyle770"/>
        </w:rPr>
        <w:t xml:space="preserve">конкурса, кои от проектите ще получат финансиране и неговия размер. Съгласно чл. 29, ал. 2 от посочения нормативен акт, управителят на Фонда сключва договор, в който се </w:t>
      </w:r>
      <w:r>
        <w:rPr>
          <w:rStyle w:val="CharStyle982"/>
        </w:rPr>
        <w:t xml:space="preserve">определят </w:t>
      </w:r>
      <w:r>
        <w:rPr>
          <w:rStyle w:val="CharStyle770"/>
        </w:rPr>
        <w:t xml:space="preserve">условията </w:t>
      </w:r>
      <w:r>
        <w:rPr>
          <w:rStyle w:val="CharStyle982"/>
        </w:rPr>
        <w:t xml:space="preserve">за </w:t>
      </w:r>
      <w:r>
        <w:rPr>
          <w:rStyle w:val="CharStyle770"/>
        </w:rPr>
        <w:t xml:space="preserve">финансиране </w:t>
      </w:r>
      <w:r>
        <w:rPr>
          <w:rStyle w:val="CharStyle982"/>
        </w:rPr>
        <w:t xml:space="preserve">и </w:t>
      </w:r>
      <w:r>
        <w:rPr>
          <w:rStyle w:val="CharStyle770"/>
        </w:rPr>
        <w:t xml:space="preserve">изпълнение </w:t>
      </w:r>
      <w:r>
        <w:rPr>
          <w:rStyle w:val="CharStyle982"/>
        </w:rPr>
        <w:t xml:space="preserve">на проекта. </w:t>
      </w:r>
      <w:r>
        <w:rPr>
          <w:rStyle w:val="CharStyle770"/>
        </w:rPr>
        <w:t xml:space="preserve">Предвид изложеното, </w:t>
      </w:r>
      <w:r>
        <w:rPr>
          <w:rStyle w:val="CharStyle982"/>
        </w:rPr>
        <w:t xml:space="preserve">при </w:t>
      </w:r>
      <w:r>
        <w:rPr>
          <w:rStyle w:val="CharStyle770"/>
        </w:rPr>
        <w:t xml:space="preserve">сключването </w:t>
      </w:r>
      <w:r>
        <w:rPr>
          <w:rStyle w:val="CharStyle982"/>
        </w:rPr>
        <w:t xml:space="preserve">на </w:t>
      </w:r>
      <w:r>
        <w:rPr>
          <w:rStyle w:val="CharStyle770"/>
        </w:rPr>
        <w:t xml:space="preserve">договор </w:t>
      </w:r>
      <w:r>
        <w:rPr>
          <w:rStyle w:val="CharStyle982"/>
        </w:rPr>
        <w:t xml:space="preserve">за </w:t>
      </w:r>
      <w:r>
        <w:rPr>
          <w:rStyle w:val="CharStyle770"/>
        </w:rPr>
        <w:t xml:space="preserve">финансиране. Управителят </w:t>
      </w:r>
      <w:r>
        <w:rPr>
          <w:rStyle w:val="CharStyle982"/>
        </w:rPr>
        <w:t xml:space="preserve">на </w:t>
      </w:r>
      <w:r>
        <w:rPr>
          <w:rStyle w:val="CharStyle770"/>
        </w:rPr>
        <w:t xml:space="preserve">Фонд „Научни изследвания” следва </w:t>
      </w:r>
      <w:r>
        <w:rPr>
          <w:rStyle w:val="CharStyle982"/>
        </w:rPr>
        <w:t xml:space="preserve">да </w:t>
      </w:r>
      <w:r>
        <w:rPr>
          <w:rStyle w:val="CharStyle770"/>
        </w:rPr>
        <w:t xml:space="preserve">съобразява клаузите </w:t>
      </w:r>
      <w:r>
        <w:rPr>
          <w:rStyle w:val="CharStyle982"/>
        </w:rPr>
        <w:t xml:space="preserve">на същия с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w:t>
      </w:r>
      <w:r>
        <w:rPr>
          <w:rStyle w:val="CharStyle770"/>
        </w:rPr>
        <w:t xml:space="preserve">Методика, съгласно </w:t>
      </w:r>
      <w:r>
        <w:rPr>
          <w:rStyle w:val="CharStyle982"/>
        </w:rPr>
        <w:t xml:space="preserve">която </w:t>
      </w:r>
      <w:r>
        <w:rPr>
          <w:rStyle w:val="CharStyle770"/>
        </w:rPr>
        <w:t xml:space="preserve">допустимият размер </w:t>
      </w:r>
      <w:r>
        <w:rPr>
          <w:rStyle w:val="CharStyle982"/>
        </w:rPr>
        <w:t xml:space="preserve">на </w:t>
      </w:r>
      <w:r>
        <w:rPr>
          <w:rStyle w:val="CharStyle770"/>
        </w:rPr>
        <w:t xml:space="preserve">средствата </w:t>
      </w:r>
      <w:r>
        <w:rPr>
          <w:rStyle w:val="CharStyle982"/>
        </w:rPr>
        <w:t xml:space="preserve">за </w:t>
      </w:r>
      <w:r>
        <w:rPr>
          <w:rStyle w:val="CharStyle770"/>
        </w:rPr>
        <w:t xml:space="preserve">възнаграждение </w:t>
      </w:r>
      <w:r>
        <w:rPr>
          <w:rStyle w:val="CharStyle982"/>
        </w:rPr>
        <w:t xml:space="preserve">на </w:t>
      </w:r>
      <w:r>
        <w:rPr>
          <w:rStyle w:val="CharStyle770"/>
        </w:rPr>
        <w:t xml:space="preserve">научния колектив </w:t>
      </w:r>
      <w:r>
        <w:rPr>
          <w:rStyle w:val="CharStyle982"/>
        </w:rPr>
        <w:t xml:space="preserve">по проекта </w:t>
      </w:r>
      <w:r>
        <w:rPr>
          <w:rStyle w:val="CharStyle770"/>
        </w:rPr>
        <w:t>е до 35 % от годишната цена на договора. Посоченото е регламентирано и с чл. 35, ал. 2. т. 1 от ПФНИ,</w:t>
        <w:tab/>
        <w:t>^ ~</w:t>
      </w:r>
    </w:p>
    <w:p>
      <w:pPr>
        <w:pStyle w:val="Style68"/>
        <w:widowControl w:val="0"/>
        <w:keepNext w:val="0"/>
        <w:keepLines w:val="0"/>
        <w:shd w:val="clear" w:color="auto" w:fill="auto"/>
        <w:bidi w:val="0"/>
        <w:jc w:val="left"/>
        <w:spacing w:before="0" w:after="0"/>
        <w:ind w:left="20" w:right="40" w:firstLine="0"/>
      </w:pPr>
      <w:r>
        <w:rPr>
          <w:rStyle w:val="CharStyle770"/>
        </w:rPr>
        <w:t xml:space="preserve">Допустимият годишен размер на средствата за </w:t>
      </w:r>
      <w:r>
        <w:rPr>
          <w:rStyle w:val="CharStyle982"/>
        </w:rPr>
        <w:t xml:space="preserve">възнаграждение </w:t>
      </w:r>
      <w:r>
        <w:rPr>
          <w:rStyle w:val="CharStyle770"/>
        </w:rPr>
        <w:t>изпълняващ проекта но реда и условията на одобрената от ИС на Фощ^у на 87 500 лв. Установи се, че в нарушение на одобрената от Изпъл</w:t>
      </w:r>
      <w:r>
        <w:rPr>
          <w:rStyle w:val="CharStyle988"/>
        </w:rPr>
        <w:t>нА</w:t>
      </w:r>
      <w:r>
        <w:rPr>
          <w:rStyle w:val="CharStyle770"/>
        </w:rPr>
        <w:t xml:space="preserve">Зут Методика </w:t>
      </w:r>
      <w:r>
        <w:rPr>
          <w:rStyle w:val="CharStyle982"/>
        </w:rPr>
        <w:t xml:space="preserve">и чл. </w:t>
      </w:r>
      <w:r>
        <w:rPr>
          <w:rStyle w:val="CharStyle770"/>
        </w:rPr>
        <w:t xml:space="preserve">35, </w:t>
      </w:r>
      <w:r>
        <w:rPr>
          <w:rStyle w:val="CharStyle982"/>
        </w:rPr>
        <w:t xml:space="preserve">ал. </w:t>
      </w:r>
      <w:r>
        <w:rPr>
          <w:rStyle w:val="CharStyle770"/>
        </w:rPr>
        <w:t xml:space="preserve">2, т, 1 от ПФНИ, проф. дфн А. Герджиков, в </w:t>
      </w:r>
      <w:r>
        <w:rPr>
          <w:rStyle w:val="CharStyle770"/>
          <w:lang w:val="en-US"/>
        </w:rPr>
        <w:t xml:space="preserve">Ka^cifec </w:t>
      </w:r>
      <w:r>
        <w:rPr>
          <w:rStyle w:val="CharStyle770"/>
        </w:rPr>
        <w:t xml:space="preserve">на Фонда е договорил </w:t>
      </w:r>
      <w:r>
        <w:rPr>
          <w:rStyle w:val="CharStyle982"/>
        </w:rPr>
        <w:t xml:space="preserve">изплащане </w:t>
      </w:r>
      <w:r>
        <w:rPr>
          <w:rStyle w:val="CharStyle770"/>
        </w:rPr>
        <w:t xml:space="preserve">на възнаграждения на </w:t>
      </w:r>
      <w:r>
        <w:rPr>
          <w:rStyle w:val="CharStyle982"/>
        </w:rPr>
        <w:t>научиш</w:t>
      </w:r>
    </w:p>
    <w:p>
      <w:pPr>
        <w:pStyle w:val="Style458"/>
        <w:widowControl w:val="0"/>
        <w:keepNext w:val="0"/>
        <w:keepLines w:val="0"/>
        <w:shd w:val="clear" w:color="auto" w:fill="auto"/>
        <w:bidi w:val="0"/>
        <w:spacing w:before="0" w:after="0" w:line="220" w:lineRule="exact"/>
        <w:ind w:left="20" w:right="0" w:firstLine="0"/>
      </w:pPr>
      <w:bookmarkStart w:id="86" w:name="bookmark86"/>
      <w:r>
        <w:rPr>
          <w:rStyle w:val="CharStyle1089"/>
        </w:rPr>
        <w:t>ГРч</w:t>
      </w:r>
      <w:bookmarkEnd w:id="86"/>
      <w:r>
        <w:rPr>
          <w:rStyle w:val="CharStyle1089"/>
        </w:rPr>
        <w:br w:type="page"/>
      </w:r>
      <w:r>
        <w:rPr>
          <w:rStyle w:val="CharStyle973"/>
        </w:rPr>
        <w:t xml:space="preserve">проекта за сума в размер ма 93 219 лева, която в относителен дял спрямо обшия размер на средствата за изпълнение на първи етап на договора/250 000 лв./ представлява 37,20 </w:t>
      </w:r>
      <w:r>
        <w:rPr>
          <w:rStyle w:val="CharStyle1090"/>
        </w:rPr>
        <w:t>%.</w:t>
      </w:r>
      <w:r>
        <w:rPr>
          <w:rStyle w:val="CharStyle973"/>
        </w:rPr>
        <w:t xml:space="preserve"> Видно </w:t>
      </w:r>
      <w:r>
        <w:rPr>
          <w:rStyle w:val="CharStyle1081"/>
        </w:rPr>
        <w:t xml:space="preserve">от </w:t>
      </w:r>
      <w:r>
        <w:rPr>
          <w:rStyle w:val="CharStyle973"/>
        </w:rPr>
        <w:t xml:space="preserve">изложеното, проф. Герджиков, </w:t>
      </w:r>
      <w:r>
        <w:rPr>
          <w:rStyle w:val="CharStyle980"/>
        </w:rPr>
        <w:t xml:space="preserve">в </w:t>
      </w:r>
      <w:r>
        <w:rPr>
          <w:rStyle w:val="CharStyle973"/>
        </w:rPr>
        <w:t xml:space="preserve">качеството </w:t>
      </w:r>
      <w:r>
        <w:rPr>
          <w:rStyle w:val="CharStyle980"/>
        </w:rPr>
        <w:t xml:space="preserve">си </w:t>
      </w:r>
      <w:r>
        <w:rPr>
          <w:rStyle w:val="CharStyle973"/>
        </w:rPr>
        <w:t xml:space="preserve">на управител на Фонда, е договорил </w:t>
      </w:r>
      <w:r>
        <w:rPr>
          <w:rStyle w:val="CharStyle980"/>
        </w:rPr>
        <w:t xml:space="preserve">средства </w:t>
      </w:r>
      <w:r>
        <w:rPr>
          <w:rStyle w:val="CharStyle973"/>
        </w:rPr>
        <w:t xml:space="preserve">за </w:t>
      </w:r>
      <w:r>
        <w:rPr>
          <w:rStyle w:val="CharStyle980"/>
        </w:rPr>
        <w:t xml:space="preserve">възнаграждение </w:t>
      </w:r>
      <w:r>
        <w:rPr>
          <w:rStyle w:val="CharStyle973"/>
        </w:rPr>
        <w:t xml:space="preserve">на членовете </w:t>
      </w:r>
      <w:r>
        <w:rPr>
          <w:rStyle w:val="CharStyle1081"/>
        </w:rPr>
        <w:t xml:space="preserve">на </w:t>
      </w:r>
      <w:r>
        <w:rPr>
          <w:rStyle w:val="CharStyle980"/>
        </w:rPr>
        <w:t xml:space="preserve">колектива, </w:t>
      </w:r>
      <w:r>
        <w:rPr>
          <w:rStyle w:val="CharStyle973"/>
        </w:rPr>
        <w:t xml:space="preserve">работещи по </w:t>
      </w:r>
      <w:r>
        <w:rPr>
          <w:rStyle w:val="CharStyle1081"/>
        </w:rPr>
        <w:t xml:space="preserve">проекта, </w:t>
      </w:r>
      <w:r>
        <w:rPr>
          <w:rStyle w:val="CharStyle973"/>
        </w:rPr>
        <w:t>надвишаващи</w:t>
      </w:r>
    </w:p>
    <w:p>
      <w:pPr>
        <w:pStyle w:val="Style99"/>
        <w:widowControl w:val="0"/>
        <w:keepNext w:val="0"/>
        <w:keepLines w:val="0"/>
        <w:shd w:val="clear" w:color="auto" w:fill="auto"/>
        <w:bidi w:val="0"/>
        <w:spacing w:before="0" w:after="0"/>
        <w:ind w:left="40" w:right="0" w:firstLine="0"/>
      </w:pPr>
      <w:r>
        <w:rPr>
          <w:rStyle w:val="CharStyle1000"/>
        </w:rPr>
        <w:t xml:space="preserve">със сума в размер на </w:t>
      </w:r>
      <w:r>
        <w:rPr>
          <w:rStyle w:val="CharStyle1080"/>
        </w:rPr>
        <w:t xml:space="preserve">5 519.00 лева </w:t>
      </w:r>
      <w:r>
        <w:rPr>
          <w:rStyle w:val="CharStyle1000"/>
        </w:rPr>
        <w:t xml:space="preserve">максимално допустимите, определени </w:t>
      </w:r>
      <w:r>
        <w:rPr>
          <w:rStyle w:val="CharStyle1080"/>
        </w:rPr>
        <w:t xml:space="preserve">с Методиката </w:t>
      </w:r>
      <w:r>
        <w:rPr>
          <w:rStyle w:val="CharStyle1000"/>
        </w:rPr>
        <w:t>от</w:t>
      </w:r>
    </w:p>
    <w:p>
      <w:pPr>
        <w:pStyle w:val="Style68"/>
        <w:widowControl w:val="0"/>
        <w:keepNext w:val="0"/>
        <w:keepLines w:val="0"/>
        <w:shd w:val="clear" w:color="auto" w:fill="auto"/>
        <w:bidi w:val="0"/>
        <w:jc w:val="both"/>
        <w:spacing w:before="0" w:after="0"/>
        <w:ind w:left="40" w:right="0" w:firstLine="0"/>
      </w:pPr>
      <w:r>
        <w:rPr>
          <w:rStyle w:val="CharStyle770"/>
        </w:rPr>
        <w:t xml:space="preserve">Изпълнителния съвет на </w:t>
      </w:r>
      <w:r>
        <w:rPr>
          <w:rStyle w:val="CharStyle996"/>
        </w:rPr>
        <w:t>Фонда.</w:t>
      </w:r>
    </w:p>
    <w:p>
      <w:pPr>
        <w:pStyle w:val="Style99"/>
        <w:widowControl w:val="0"/>
        <w:keepNext w:val="0"/>
        <w:keepLines w:val="0"/>
        <w:shd w:val="clear" w:color="auto" w:fill="auto"/>
        <w:bidi w:val="0"/>
        <w:spacing w:before="0" w:after="0"/>
        <w:ind w:left="40" w:right="40" w:firstLine="740"/>
      </w:pPr>
      <w:r>
        <w:rPr>
          <w:rStyle w:val="CharStyle1080"/>
        </w:rPr>
        <w:t xml:space="preserve">Видно, </w:t>
      </w:r>
      <w:r>
        <w:rPr>
          <w:rStyle w:val="CharStyle1000"/>
        </w:rPr>
        <w:t xml:space="preserve">със сключването на Договор № ДТК02-15/16,12.2009 г. с </w:t>
      </w:r>
      <w:r>
        <w:rPr>
          <w:rStyle w:val="CharStyle1080"/>
        </w:rPr>
        <w:t xml:space="preserve">предмет: </w:t>
      </w:r>
      <w:r>
        <w:rPr>
          <w:rStyle w:val="CharStyle1000"/>
        </w:rPr>
        <w:t xml:space="preserve">„Финансиране на научно - изследователски проект с </w:t>
      </w:r>
      <w:r>
        <w:rPr>
          <w:rStyle w:val="CharStyle1058"/>
        </w:rPr>
        <w:t>К°</w:t>
      </w:r>
      <w:r>
        <w:rPr>
          <w:rStyle w:val="CharStyle1000"/>
        </w:rPr>
        <w:t xml:space="preserve"> </w:t>
      </w:r>
      <w:r>
        <w:rPr>
          <w:rStyle w:val="CharStyle1000"/>
          <w:lang w:val="en-US"/>
        </w:rPr>
        <w:t xml:space="preserve">TKJ39J3313 </w:t>
      </w:r>
      <w:r>
        <w:rPr>
          <w:rStyle w:val="CharStyle1000"/>
        </w:rPr>
        <w:t xml:space="preserve">с </w:t>
      </w:r>
      <w:r>
        <w:rPr>
          <w:rStyle w:val="CharStyle1080"/>
        </w:rPr>
        <w:t xml:space="preserve">тема; </w:t>
      </w:r>
      <w:r>
        <w:rPr>
          <w:rStyle w:val="CharStyle1000"/>
        </w:rPr>
        <w:t xml:space="preserve">..Етнопсихолинпшстични и соцнолш ггвистични аспекти на медийния език на пресата в България”, проф. д.ф.н. Анастас Герджиков, </w:t>
      </w:r>
      <w:r>
        <w:rPr>
          <w:rStyle w:val="CharStyle1080"/>
        </w:rPr>
        <w:t xml:space="preserve">е </w:t>
      </w:r>
      <w:r>
        <w:rPr>
          <w:rStyle w:val="CharStyle1000"/>
        </w:rPr>
        <w:t xml:space="preserve">договорил възнаграждение на научния </w:t>
      </w:r>
      <w:r>
        <w:rPr>
          <w:rStyle w:val="CharStyle1080"/>
        </w:rPr>
        <w:t xml:space="preserve">колектив </w:t>
      </w:r>
      <w:r>
        <w:rPr>
          <w:rStyle w:val="CharStyle1000"/>
        </w:rPr>
        <w:t xml:space="preserve">за сума, превишаваща по </w:t>
      </w:r>
      <w:r>
        <w:rPr>
          <w:rStyle w:val="CharStyle1003"/>
        </w:rPr>
        <w:t xml:space="preserve">размер, </w:t>
      </w:r>
      <w:r>
        <w:rPr>
          <w:rStyle w:val="CharStyle1000"/>
        </w:rPr>
        <w:t xml:space="preserve">регламентираната от Изпълнителния съвет на </w:t>
      </w:r>
      <w:r>
        <w:rPr>
          <w:rStyle w:val="CharStyle1080"/>
        </w:rPr>
        <w:t xml:space="preserve">Фонда. В </w:t>
      </w:r>
      <w:r>
        <w:rPr>
          <w:rStyle w:val="CharStyle1000"/>
        </w:rPr>
        <w:t xml:space="preserve">резултат, определеният по горният начин размер на възнаграждението на научния </w:t>
      </w:r>
      <w:r>
        <w:rPr>
          <w:rStyle w:val="CharStyle1080"/>
        </w:rPr>
        <w:t xml:space="preserve">колектив, </w:t>
      </w:r>
      <w:r>
        <w:rPr>
          <w:rStyle w:val="CharStyle1000"/>
        </w:rPr>
        <w:t xml:space="preserve">спечелил конкурса, превишава с </w:t>
      </w:r>
      <w:r>
        <w:rPr>
          <w:rStyle w:val="CharStyle1003"/>
        </w:rPr>
        <w:t xml:space="preserve">5 </w:t>
      </w:r>
      <w:r>
        <w:rPr>
          <w:rStyle w:val="CharStyle1000"/>
        </w:rPr>
        <w:t xml:space="preserve">519 лева максимално допустимия, определен </w:t>
      </w:r>
      <w:r>
        <w:rPr>
          <w:rStyle w:val="CharStyle1080"/>
        </w:rPr>
        <w:t xml:space="preserve">от </w:t>
      </w:r>
      <w:r>
        <w:rPr>
          <w:rStyle w:val="CharStyle1000"/>
        </w:rPr>
        <w:t xml:space="preserve">Изпълнителния съвет на Фонда, размер на посочените средства. Видно от гореизложеното. Управителят на Фонда е подписал договор в нарушение на чл. 29, ал. 2, във връзка с чл. </w:t>
      </w:r>
      <w:r>
        <w:rPr>
          <w:rStyle w:val="CharStyle1080"/>
        </w:rPr>
        <w:t>29, ал.</w:t>
      </w:r>
    </w:p>
    <w:p>
      <w:pPr>
        <w:pStyle w:val="Style99"/>
        <w:numPr>
          <w:ilvl w:val="0"/>
          <w:numId w:val="265"/>
        </w:numPr>
        <w:tabs>
          <w:tab w:leader="none" w:pos="218" w:val="left"/>
        </w:tabs>
        <w:widowControl w:val="0"/>
        <w:keepNext w:val="0"/>
        <w:keepLines w:val="0"/>
        <w:shd w:val="clear" w:color="auto" w:fill="auto"/>
        <w:bidi w:val="0"/>
        <w:spacing w:before="0" w:after="0"/>
        <w:ind w:left="40" w:right="0" w:firstLine="0"/>
      </w:pPr>
      <w:r>
        <w:rPr>
          <w:rStyle w:val="CharStyle1000"/>
        </w:rPr>
        <w:t>от ЗННИ.</w:t>
      </w:r>
    </w:p>
    <w:p>
      <w:pPr>
        <w:pStyle w:val="Style99"/>
        <w:widowControl w:val="0"/>
        <w:keepNext w:val="0"/>
        <w:keepLines w:val="0"/>
        <w:shd w:val="clear" w:color="auto" w:fill="auto"/>
        <w:bidi w:val="0"/>
        <w:spacing w:before="0" w:after="0"/>
        <w:ind w:left="40" w:right="0" w:firstLine="740"/>
      </w:pPr>
      <w:r>
        <w:rPr>
          <w:rStyle w:val="CharStyle1080"/>
        </w:rPr>
        <w:t xml:space="preserve">С </w:t>
      </w:r>
      <w:r>
        <w:rPr>
          <w:rStyle w:val="CharStyle1000"/>
        </w:rPr>
        <w:t xml:space="preserve">договарянето на суми за възнаграждения на научния колектив, </w:t>
      </w:r>
      <w:r>
        <w:rPr>
          <w:rStyle w:val="CharStyle1080"/>
        </w:rPr>
        <w:t>превишаващи</w:t>
      </w:r>
    </w:p>
    <w:p>
      <w:pPr>
        <w:pStyle w:val="Style99"/>
        <w:widowControl w:val="0"/>
        <w:keepNext w:val="0"/>
        <w:keepLines w:val="0"/>
        <w:shd w:val="clear" w:color="auto" w:fill="auto"/>
        <w:bidi w:val="0"/>
        <w:spacing w:before="0" w:after="0"/>
        <w:ind w:left="40" w:right="40" w:firstLine="0"/>
      </w:pPr>
      <w:r>
        <w:rPr>
          <w:rStyle w:val="CharStyle1000"/>
        </w:rPr>
        <w:t xml:space="preserve">максимално допустимите, определени с одобрената от ЙС на Фонда, Методика са </w:t>
      </w:r>
      <w:r>
        <w:rPr>
          <w:rStyle w:val="CharStyle1080"/>
        </w:rPr>
        <w:t xml:space="preserve">нарушени </w:t>
      </w:r>
      <w:r>
        <w:rPr>
          <w:rStyle w:val="CharStyle1000"/>
        </w:rPr>
        <w:t xml:space="preserve">разпоредбите на чл. 29, ал. 2 във връзка с чл. 29, ал. 1 от Закона за насърчаване на </w:t>
      </w:r>
      <w:r>
        <w:rPr>
          <w:rStyle w:val="CharStyle1080"/>
        </w:rPr>
        <w:t>научните</w:t>
      </w:r>
    </w:p>
    <w:p>
      <w:pPr>
        <w:pStyle w:val="Style68"/>
        <w:widowControl w:val="0"/>
        <w:keepNext w:val="0"/>
        <w:keepLines w:val="0"/>
        <w:shd w:val="clear" w:color="auto" w:fill="auto"/>
        <w:bidi w:val="0"/>
        <w:jc w:val="both"/>
        <w:spacing w:before="0" w:after="0"/>
        <w:ind w:left="40" w:right="0" w:firstLine="0"/>
      </w:pPr>
      <w:r>
        <w:rPr>
          <w:rStyle w:val="CharStyle770"/>
        </w:rPr>
        <w:t>изследвания.</w:t>
      </w:r>
    </w:p>
    <w:p>
      <w:pPr>
        <w:pStyle w:val="Style99"/>
        <w:widowControl w:val="0"/>
        <w:keepNext w:val="0"/>
        <w:keepLines w:val="0"/>
        <w:shd w:val="clear" w:color="auto" w:fill="auto"/>
        <w:bidi w:val="0"/>
        <w:spacing w:before="0" w:after="0"/>
        <w:ind w:left="40" w:right="40" w:firstLine="740"/>
      </w:pPr>
      <w:r>
        <w:rPr>
          <w:rStyle w:val="CharStyle1000"/>
        </w:rPr>
        <w:t xml:space="preserve">На </w:t>
      </w:r>
      <w:r>
        <w:rPr>
          <w:rStyle w:val="CharStyle1003"/>
        </w:rPr>
        <w:t xml:space="preserve">основание чл, </w:t>
      </w:r>
      <w:r>
        <w:rPr>
          <w:rStyle w:val="CharStyle1000"/>
        </w:rPr>
        <w:t xml:space="preserve">32, ал. 1, </w:t>
      </w:r>
      <w:r>
        <w:rPr>
          <w:rStyle w:val="CharStyle1003"/>
        </w:rPr>
        <w:t xml:space="preserve">т. </w:t>
      </w:r>
      <w:r>
        <w:rPr>
          <w:rStyle w:val="CharStyle1000"/>
        </w:rPr>
        <w:t xml:space="preserve">1 от Закона за държавната финансова инспекция </w:t>
      </w:r>
      <w:r>
        <w:rPr>
          <w:rStyle w:val="CharStyle1080"/>
        </w:rPr>
        <w:t xml:space="preserve">/ЗДФИ/, се състави </w:t>
      </w:r>
      <w:r>
        <w:rPr>
          <w:rStyle w:val="CharStyle1000"/>
        </w:rPr>
        <w:t xml:space="preserve">Акт за </w:t>
      </w:r>
      <w:r>
        <w:rPr>
          <w:rStyle w:val="CharStyle1080"/>
        </w:rPr>
        <w:t xml:space="preserve">адшгаистративно нарушение </w:t>
      </w:r>
      <w:r>
        <w:rPr>
          <w:rStyle w:val="CharStyle1080"/>
          <w:lang w:val="en-US"/>
        </w:rPr>
        <w:t xml:space="preserve">JY« </w:t>
      </w:r>
      <w:r>
        <w:rPr>
          <w:rStyle w:val="CharStyle1000"/>
        </w:rPr>
        <w:t xml:space="preserve">11010601/11.04.2012 </w:t>
      </w:r>
      <w:r>
        <w:rPr>
          <w:rStyle w:val="CharStyle1080"/>
        </w:rPr>
        <w:t xml:space="preserve">г. </w:t>
      </w:r>
      <w:r>
        <w:rPr>
          <w:rStyle w:val="CharStyle1091"/>
        </w:rPr>
        <w:t>срещу</w:t>
      </w:r>
    </w:p>
    <w:p>
      <w:pPr>
        <w:pStyle w:val="Style99"/>
        <w:widowControl w:val="0"/>
        <w:keepNext w:val="0"/>
        <w:keepLines w:val="0"/>
        <w:shd w:val="clear" w:color="auto" w:fill="auto"/>
        <w:bidi w:val="0"/>
        <w:spacing w:before="0" w:after="0"/>
        <w:ind w:left="40" w:right="0" w:firstLine="0"/>
      </w:pPr>
      <w:r>
        <w:rPr>
          <w:rStyle w:val="CharStyle1000"/>
        </w:rPr>
        <w:t>проф. д.ф.н. Анастас Герджиков - управител на Фонд “Научни изследвания”.</w:t>
      </w:r>
    </w:p>
    <w:p>
      <w:pPr>
        <w:pStyle w:val="Style99"/>
        <w:widowControl w:val="0"/>
        <w:keepNext w:val="0"/>
        <w:keepLines w:val="0"/>
        <w:shd w:val="clear" w:color="auto" w:fill="auto"/>
        <w:bidi w:val="0"/>
        <w:spacing w:before="0" w:after="0"/>
        <w:ind w:left="40" w:right="40" w:firstLine="740"/>
      </w:pPr>
      <w:r>
        <w:rPr>
          <w:rStyle w:val="CharStyle1000"/>
        </w:rPr>
        <w:t xml:space="preserve">Съгласно представения Финансов отчет за изпълнение на първи етап от договор № </w:t>
      </w:r>
      <w:r>
        <w:rPr>
          <w:rStyle w:val="CharStyle1003"/>
        </w:rPr>
        <w:t>ДТК02-</w:t>
      </w:r>
      <w:r>
        <w:rPr>
          <w:rStyle w:val="CharStyle1000"/>
        </w:rPr>
        <w:t xml:space="preserve">15/16.12.2009 г., отчетени са разходи в общ размер на 125 </w:t>
      </w:r>
      <w:r>
        <w:rPr>
          <w:rStyle w:val="CharStyle1003"/>
        </w:rPr>
        <w:t xml:space="preserve">030,70 </w:t>
      </w:r>
      <w:r>
        <w:rPr>
          <w:rStyle w:val="CharStyle1000"/>
        </w:rPr>
        <w:t>лева.</w:t>
      </w:r>
    </w:p>
    <w:p>
      <w:pPr>
        <w:pStyle w:val="Style99"/>
        <w:widowControl w:val="0"/>
        <w:keepNext w:val="0"/>
        <w:keepLines w:val="0"/>
        <w:shd w:val="clear" w:color="auto" w:fill="auto"/>
        <w:bidi w:val="0"/>
        <w:spacing w:before="0" w:after="0"/>
        <w:ind w:left="40" w:right="40" w:firstLine="740"/>
      </w:pPr>
      <w:r>
        <w:rPr>
          <w:rStyle w:val="CharStyle1000"/>
        </w:rPr>
        <w:t xml:space="preserve">По т. 3 от същия ..Разходи за труд” са отчетени изплатени възнаграждения </w:t>
      </w:r>
      <w:r>
        <w:rPr>
          <w:rStyle w:val="CharStyle1080"/>
        </w:rPr>
        <w:t xml:space="preserve">на членовете </w:t>
      </w:r>
      <w:r>
        <w:rPr>
          <w:rStyle w:val="CharStyle1000"/>
        </w:rPr>
        <w:t xml:space="preserve">на научния екип, спечелил конкурса суми в общ размер на 49 994,71 лв., която </w:t>
      </w:r>
      <w:r>
        <w:rPr>
          <w:rStyle w:val="CharStyle1080"/>
        </w:rPr>
        <w:t xml:space="preserve">сума </w:t>
      </w:r>
      <w:r>
        <w:rPr>
          <w:rStyle w:val="CharStyle1000"/>
        </w:rPr>
        <w:t>представлява 39,99 % от годишната цена на договора.</w:t>
      </w:r>
    </w:p>
    <w:p>
      <w:pPr>
        <w:pStyle w:val="Style99"/>
        <w:widowControl w:val="0"/>
        <w:keepNext w:val="0"/>
        <w:keepLines w:val="0"/>
        <w:shd w:val="clear" w:color="auto" w:fill="auto"/>
        <w:bidi w:val="0"/>
        <w:spacing w:before="0" w:after="0"/>
        <w:ind w:left="40" w:right="40" w:firstLine="740"/>
      </w:pPr>
      <w:r>
        <w:rPr>
          <w:rStyle w:val="CharStyle1000"/>
        </w:rPr>
        <w:t xml:space="preserve">Съгласно регламентираното с чл. 35, ал. 2, т. 1 от ПФНИ, на членовете на научния </w:t>
      </w:r>
      <w:r>
        <w:rPr>
          <w:rStyle w:val="CharStyle1080"/>
        </w:rPr>
        <w:t xml:space="preserve">екип, </w:t>
      </w:r>
      <w:r>
        <w:rPr>
          <w:rStyle w:val="CharStyle1000"/>
        </w:rPr>
        <w:t xml:space="preserve">спечелил конкурса може да </w:t>
      </w:r>
      <w:r>
        <w:rPr>
          <w:rStyle w:val="CharStyle1003"/>
        </w:rPr>
        <w:t xml:space="preserve">се </w:t>
      </w:r>
      <w:r>
        <w:rPr>
          <w:rStyle w:val="CharStyle1000"/>
        </w:rPr>
        <w:t xml:space="preserve">заплаша възнаграждение </w:t>
      </w:r>
      <w:r>
        <w:rPr>
          <w:rStyle w:val="CharStyle1003"/>
        </w:rPr>
        <w:t xml:space="preserve">в </w:t>
      </w:r>
      <w:r>
        <w:rPr>
          <w:rStyle w:val="CharStyle1000"/>
        </w:rPr>
        <w:t xml:space="preserve">размер на 35 % от годишната </w:t>
      </w:r>
      <w:r>
        <w:rPr>
          <w:rStyle w:val="CharStyle1080"/>
        </w:rPr>
        <w:t xml:space="preserve">цена на </w:t>
      </w:r>
      <w:r>
        <w:rPr>
          <w:rStyle w:val="CharStyle1000"/>
        </w:rPr>
        <w:t xml:space="preserve">договора, когато поне една трета от състава на научния колектив са докторанти и/или </w:t>
      </w:r>
      <w:r>
        <w:rPr>
          <w:rStyle w:val="CharStyle1080"/>
        </w:rPr>
        <w:t xml:space="preserve">млади </w:t>
      </w:r>
      <w:r>
        <w:rPr>
          <w:rStyle w:val="CharStyle1003"/>
        </w:rPr>
        <w:t>учени.</w:t>
      </w:r>
    </w:p>
    <w:p>
      <w:pPr>
        <w:pStyle w:val="Style99"/>
        <w:widowControl w:val="0"/>
        <w:keepNext w:val="0"/>
        <w:keepLines w:val="0"/>
        <w:shd w:val="clear" w:color="auto" w:fill="auto"/>
        <w:bidi w:val="0"/>
        <w:spacing w:before="0" w:after="0"/>
        <w:ind w:left="40" w:right="40" w:firstLine="740"/>
      </w:pPr>
      <w:r>
        <w:rPr>
          <w:rStyle w:val="CharStyle1000"/>
        </w:rPr>
        <w:t xml:space="preserve">Допустимия годишен размер на разходите за възнаграждения на членовете на </w:t>
      </w:r>
      <w:r>
        <w:rPr>
          <w:rStyle w:val="CharStyle1080"/>
        </w:rPr>
        <w:t xml:space="preserve">научния </w:t>
      </w:r>
      <w:r>
        <w:rPr>
          <w:rStyle w:val="CharStyle1000"/>
        </w:rPr>
        <w:t xml:space="preserve">екип, спечелил конкурса, изчислен по реда и условията на чл. 35, ал. </w:t>
      </w:r>
      <w:r>
        <w:rPr>
          <w:rStyle w:val="CharStyle1003"/>
        </w:rPr>
        <w:t xml:space="preserve">2, </w:t>
      </w:r>
      <w:r>
        <w:rPr>
          <w:rStyle w:val="CharStyle1000"/>
        </w:rPr>
        <w:t xml:space="preserve">т. 1 от </w:t>
      </w:r>
      <w:r>
        <w:rPr>
          <w:rStyle w:val="CharStyle1080"/>
        </w:rPr>
        <w:t xml:space="preserve">ПФНИ, през </w:t>
      </w:r>
      <w:r>
        <w:rPr>
          <w:rStyle w:val="CharStyle1000"/>
        </w:rPr>
        <w:t>2009 г. е в размер на 43 760,75 лева;</w:t>
      </w:r>
    </w:p>
    <w:p>
      <w:pPr>
        <w:pStyle w:val="Style63"/>
        <w:widowControl w:val="0"/>
        <w:keepNext w:val="0"/>
        <w:keepLines w:val="0"/>
        <w:shd w:val="clear" w:color="auto" w:fill="auto"/>
        <w:bidi w:val="0"/>
        <w:spacing w:before="0" w:after="0"/>
        <w:ind w:left="40" w:right="40" w:firstLine="740"/>
      </w:pPr>
      <w:r>
        <w:rPr>
          <w:rStyle w:val="CharStyle973"/>
          <w:b/>
          <w:bCs/>
        </w:rPr>
        <w:t xml:space="preserve">Установи </w:t>
      </w:r>
      <w:r>
        <w:rPr>
          <w:rStyle w:val="CharStyle1081"/>
          <w:b w:val="0"/>
          <w:bCs w:val="0"/>
        </w:rPr>
        <w:t xml:space="preserve">се, </w:t>
      </w:r>
      <w:r>
        <w:rPr>
          <w:rStyle w:val="CharStyle973"/>
          <w:b/>
          <w:bCs/>
        </w:rPr>
        <w:t xml:space="preserve">че </w:t>
      </w:r>
      <w:r>
        <w:rPr>
          <w:rStyle w:val="CharStyle1081"/>
          <w:b w:val="0"/>
          <w:bCs w:val="0"/>
        </w:rPr>
        <w:t xml:space="preserve">от </w:t>
      </w:r>
      <w:r>
        <w:rPr>
          <w:rStyle w:val="CharStyle973"/>
          <w:b/>
          <w:bCs/>
        </w:rPr>
        <w:t xml:space="preserve">Изпълнителите </w:t>
      </w:r>
      <w:r>
        <w:rPr>
          <w:rStyle w:val="CharStyle1081"/>
          <w:b w:val="0"/>
          <w:bCs w:val="0"/>
        </w:rPr>
        <w:t xml:space="preserve">по </w:t>
      </w:r>
      <w:r>
        <w:rPr>
          <w:rStyle w:val="CharStyle973"/>
          <w:b/>
          <w:bCs/>
        </w:rPr>
        <w:t xml:space="preserve">договора </w:t>
      </w:r>
      <w:r>
        <w:rPr>
          <w:rStyle w:val="CharStyle1081"/>
          <w:b w:val="0"/>
          <w:bCs w:val="0"/>
        </w:rPr>
        <w:t xml:space="preserve">при </w:t>
      </w:r>
      <w:r>
        <w:rPr>
          <w:rStyle w:val="CharStyle973"/>
          <w:b/>
          <w:bCs/>
        </w:rPr>
        <w:t xml:space="preserve">изпълнение на </w:t>
      </w:r>
      <w:r>
        <w:rPr>
          <w:rStyle w:val="CharStyle1081"/>
          <w:b w:val="0"/>
          <w:bCs w:val="0"/>
        </w:rPr>
        <w:t xml:space="preserve">първи </w:t>
      </w:r>
      <w:r>
        <w:rPr>
          <w:rStyle w:val="CharStyle973"/>
          <w:b/>
          <w:bCs/>
        </w:rPr>
        <w:t xml:space="preserve">етап. в </w:t>
      </w:r>
      <w:r>
        <w:rPr>
          <w:rStyle w:val="CharStyle1081"/>
          <w:b w:val="0"/>
          <w:bCs w:val="0"/>
        </w:rPr>
        <w:t xml:space="preserve">нарушение </w:t>
      </w:r>
      <w:r>
        <w:rPr>
          <w:rStyle w:val="CharStyle973"/>
          <w:b/>
          <w:bCs/>
        </w:rPr>
        <w:t xml:space="preserve">на </w:t>
      </w:r>
      <w:r>
        <w:rPr>
          <w:rStyle w:val="CharStyle1081"/>
          <w:b w:val="0"/>
          <w:bCs w:val="0"/>
        </w:rPr>
        <w:t xml:space="preserve">чл. </w:t>
      </w:r>
      <w:r>
        <w:rPr>
          <w:rStyle w:val="CharStyle979"/>
          <w:b w:val="0"/>
          <w:bCs w:val="0"/>
        </w:rPr>
        <w:t xml:space="preserve">35, </w:t>
      </w:r>
      <w:r>
        <w:rPr>
          <w:rStyle w:val="CharStyle1081"/>
          <w:b w:val="0"/>
          <w:bCs w:val="0"/>
        </w:rPr>
        <w:t xml:space="preserve">ал. </w:t>
      </w:r>
      <w:r>
        <w:rPr>
          <w:rStyle w:val="CharStyle1088"/>
          <w:b w:val="0"/>
          <w:bCs w:val="0"/>
        </w:rPr>
        <w:t>2,</w:t>
      </w:r>
      <w:r>
        <w:rPr>
          <w:rStyle w:val="CharStyle1081"/>
          <w:b w:val="0"/>
          <w:bCs w:val="0"/>
        </w:rPr>
        <w:t xml:space="preserve"> т. 1 от ПФНИ, от бюджета на Фонд “Научни </w:t>
      </w:r>
      <w:r>
        <w:rPr>
          <w:rStyle w:val="CharStyle973"/>
          <w:b/>
          <w:bCs/>
        </w:rPr>
        <w:t xml:space="preserve">изследвания"' са изплатени средства за възнаграждения на членовете на научния екип, спечелил конкурса, в </w:t>
      </w:r>
      <w:r>
        <w:rPr>
          <w:rStyle w:val="CharStyle1081"/>
          <w:b w:val="0"/>
          <w:bCs w:val="0"/>
        </w:rPr>
        <w:t xml:space="preserve">размер на 49 994,71 лева, при </w:t>
      </w:r>
      <w:r>
        <w:rPr>
          <w:rStyle w:val="CharStyle973"/>
          <w:b/>
          <w:bCs/>
        </w:rPr>
        <w:t xml:space="preserve">допустим годишен размер </w:t>
      </w:r>
      <w:r>
        <w:rPr>
          <w:rStyle w:val="CharStyle1081"/>
          <w:b w:val="0"/>
          <w:bCs w:val="0"/>
        </w:rPr>
        <w:t xml:space="preserve">43 760,75 лева. </w:t>
      </w:r>
      <w:r>
        <w:rPr>
          <w:rStyle w:val="CharStyle973"/>
          <w:b/>
          <w:bCs/>
        </w:rPr>
        <w:t xml:space="preserve">Превишението е в </w:t>
      </w:r>
      <w:r>
        <w:rPr>
          <w:rStyle w:val="CharStyle1081"/>
          <w:b w:val="0"/>
          <w:bCs w:val="0"/>
        </w:rPr>
        <w:t xml:space="preserve">размер </w:t>
      </w:r>
      <w:r>
        <w:rPr>
          <w:rStyle w:val="CharStyle973"/>
          <w:b/>
          <w:bCs/>
        </w:rPr>
        <w:t xml:space="preserve">на </w:t>
      </w:r>
      <w:r>
        <w:rPr>
          <w:rStyle w:val="CharStyle1081"/>
          <w:b w:val="0"/>
          <w:bCs w:val="0"/>
        </w:rPr>
        <w:t xml:space="preserve">6 233,95 </w:t>
      </w:r>
      <w:r>
        <w:rPr>
          <w:rStyle w:val="CharStyle973"/>
          <w:b/>
          <w:bCs/>
        </w:rPr>
        <w:t>лева.</w:t>
      </w:r>
    </w:p>
    <w:p>
      <w:pPr>
        <w:pStyle w:val="Style63"/>
        <w:widowControl w:val="0"/>
        <w:keepNext w:val="0"/>
        <w:keepLines w:val="0"/>
        <w:shd w:val="clear" w:color="auto" w:fill="auto"/>
        <w:bidi w:val="0"/>
        <w:spacing w:before="0" w:after="0"/>
        <w:ind w:left="40" w:right="40" w:firstLine="740"/>
      </w:pPr>
      <w:r>
        <w:rPr>
          <w:rStyle w:val="CharStyle973"/>
          <w:b/>
          <w:bCs/>
        </w:rPr>
        <w:t xml:space="preserve">Установи се, че при изпълнение </w:t>
      </w:r>
      <w:r>
        <w:rPr>
          <w:rStyle w:val="CharStyle1081"/>
          <w:b w:val="0"/>
          <w:bCs w:val="0"/>
        </w:rPr>
        <w:t xml:space="preserve">на </w:t>
      </w:r>
      <w:r>
        <w:rPr>
          <w:rStyle w:val="CharStyle973"/>
          <w:b/>
          <w:bCs/>
        </w:rPr>
        <w:t xml:space="preserve">първи етап на договор № ДТК-02-15/16.12.2009 г., в нарушение на чл. 29, ал. 2, във връзка с чл. 29. ал. 1 от Закона за насърчаване на научните изследвания, </w:t>
      </w:r>
      <w:r>
        <w:rPr>
          <w:rStyle w:val="CharStyle1081"/>
          <w:b w:val="0"/>
          <w:bCs w:val="0"/>
        </w:rPr>
        <w:t xml:space="preserve">от </w:t>
      </w:r>
      <w:r>
        <w:rPr>
          <w:rStyle w:val="CharStyle973"/>
          <w:b/>
          <w:bCs/>
        </w:rPr>
        <w:t>бюджета на Фонд “Научни изследвания” са изплатени средства за възнаграждения на членовете на научния екип, спечелил конкурса, в размер на 49 994,71 лева, при допустим годишен размер 43 760,75 лева. Превишението е в размер на 6 233,95 лева.</w:t>
      </w:r>
    </w:p>
    <w:p>
      <w:pPr>
        <w:pStyle w:val="Style145"/>
        <w:widowControl w:val="0"/>
        <w:keepNext w:val="0"/>
        <w:keepLines w:val="0"/>
        <w:shd w:val="clear" w:color="auto" w:fill="auto"/>
        <w:bidi w:val="0"/>
        <w:spacing w:before="0" w:after="0"/>
        <w:ind w:left="40" w:right="40" w:firstLine="740"/>
      </w:pPr>
      <w:r>
        <w:pict>
          <v:shape id="_x0000_s1238" type="#_x0000_t202" style="position:absolute;margin-left:477.25pt;margin-top:130.1pt;width:17.3pt;height:10.5pt;z-index:-125829279;mso-wrap-distance-left:5.pt;mso-wrap-distance-right:5.pt;mso-position-horizontal-relative:margin" filled="0" stroked="0">
            <v:textbox style="mso-fit-shape-to-text:t" inset="0,0,0,0">
              <w:txbxContent>
                <w:p>
                  <w:pPr>
                    <w:pStyle w:val="Style917"/>
                    <w:widowControl w:val="0"/>
                    <w:keepNext w:val="0"/>
                    <w:keepLines w:val="0"/>
                    <w:shd w:val="clear" w:color="auto" w:fill="auto"/>
                    <w:bidi w:val="0"/>
                    <w:jc w:val="left"/>
                    <w:spacing w:before="0" w:after="0" w:line="210" w:lineRule="exact"/>
                    <w:ind w:left="0" w:right="0" w:firstLine="0"/>
                  </w:pPr>
                  <w:r>
                    <w:rPr>
                      <w:lang w:val="bg-BG"/>
                      <w:w w:val="100"/>
                      <w:spacing w:val="0"/>
                      <w:color w:val="000000"/>
                      <w:position w:val="0"/>
                    </w:rPr>
                    <w:t>252</w:t>
                  </w:r>
                </w:p>
              </w:txbxContent>
            </v:textbox>
            <w10:wrap type="square" anchorx="margin"/>
          </v:shape>
        </w:pict>
      </w:r>
      <w:r>
        <w:pict>
          <v:shape id="_x0000_s1239" type="#_x0000_t75" style="position:absolute;margin-left:369.25pt;margin-top:41.05pt;width:110.9pt;height:108.95pt;z-index:-125829278;mso-wrap-distance-left:5.pt;mso-wrap-distance-right:5.pt;mso-position-horizontal-relative:margin">
            <v:imagedata r:id="rId286" r:href="rId287"/>
            <w10:wrap type="tight" anchorx="margin"/>
          </v:shape>
        </w:pict>
      </w:r>
      <w:r>
        <w:rPr>
          <w:rStyle w:val="CharStyle1056"/>
          <w:b/>
          <w:bCs/>
        </w:rPr>
        <w:t xml:space="preserve">Сумите, надвишаващи норматнвно определения размер на разходите за </w:t>
      </w:r>
      <w:r>
        <w:rPr>
          <w:rStyle w:val="CharStyle1092"/>
          <w:b w:val="0"/>
          <w:bCs w:val="0"/>
        </w:rPr>
        <w:t xml:space="preserve">възнаграждения </w:t>
      </w:r>
      <w:r>
        <w:rPr>
          <w:rStyle w:val="CharStyle1056"/>
          <w:b/>
          <w:bCs/>
        </w:rPr>
        <w:t xml:space="preserve">на научните колективи, осъществяващи извършването на научния </w:t>
      </w:r>
      <w:r>
        <w:rPr>
          <w:rStyle w:val="CharStyle1092"/>
          <w:b w:val="0"/>
          <w:bCs w:val="0"/>
        </w:rPr>
        <w:t xml:space="preserve">проект </w:t>
      </w:r>
      <w:r>
        <w:rPr>
          <w:rStyle w:val="CharStyle1056"/>
          <w:b/>
          <w:bCs/>
        </w:rPr>
        <w:t xml:space="preserve">представляват </w:t>
      </w:r>
      <w:r>
        <w:rPr>
          <w:rStyle w:val="CharStyle1092"/>
          <w:b w:val="0"/>
          <w:bCs w:val="0"/>
        </w:rPr>
        <w:t xml:space="preserve">незаконосъобразно </w:t>
      </w:r>
      <w:r>
        <w:rPr>
          <w:rStyle w:val="CharStyle1056"/>
          <w:b/>
          <w:bCs/>
        </w:rPr>
        <w:t xml:space="preserve">плащане </w:t>
      </w:r>
      <w:r>
        <w:rPr>
          <w:rStyle w:val="CharStyle1092"/>
          <w:b w:val="0"/>
          <w:bCs w:val="0"/>
        </w:rPr>
        <w:t xml:space="preserve">и </w:t>
      </w:r>
      <w:r>
        <w:rPr>
          <w:rStyle w:val="CharStyle1056"/>
          <w:b/>
          <w:bCs/>
        </w:rPr>
        <w:t xml:space="preserve">подлежат на възстановяване па </w:t>
      </w:r>
      <w:r>
        <w:rPr>
          <w:rStyle w:val="CharStyle1066"/>
          <w:b/>
          <w:bCs/>
        </w:rPr>
        <w:t xml:space="preserve">ФНИ от изпълнителя по </w:t>
      </w:r>
      <w:r>
        <w:rPr>
          <w:rStyle w:val="CharStyle1092"/>
          <w:b w:val="0"/>
          <w:bCs w:val="0"/>
        </w:rPr>
        <w:t>договора - Бургаски свободен институт,</w:t>
      </w:r>
    </w:p>
    <w:p>
      <w:pPr>
        <w:pStyle w:val="Style99"/>
        <w:tabs>
          <w:tab w:leader="none" w:pos="8378" w:val="left"/>
        </w:tabs>
        <w:widowControl w:val="0"/>
        <w:keepNext w:val="0"/>
        <w:keepLines w:val="0"/>
        <w:shd w:val="clear" w:color="auto" w:fill="auto"/>
        <w:bidi w:val="0"/>
        <w:spacing w:before="0" w:after="0"/>
        <w:ind w:left="40" w:right="0" w:firstLine="0"/>
      </w:pPr>
      <w:r>
        <w:rPr>
          <w:rStyle w:val="CharStyle1000"/>
        </w:rPr>
        <w:t xml:space="preserve">Предвид горното, Ръководството на </w:t>
      </w:r>
      <w:r>
        <w:rPr>
          <w:rStyle w:val="CharStyle1080"/>
        </w:rPr>
        <w:t xml:space="preserve">Фонда </w:t>
      </w:r>
      <w:r>
        <w:rPr>
          <w:rStyle w:val="CharStyle1000"/>
        </w:rPr>
        <w:t>следва да предг</w:t>
        <w:tab/>
        <w:t xml:space="preserve">Ця </w:t>
      </w:r>
      <w:r>
        <w:rPr>
          <w:rStyle w:val="CharStyle1080"/>
        </w:rPr>
        <w:t>за</w:t>
      </w:r>
    </w:p>
    <w:p>
      <w:pPr>
        <w:pStyle w:val="Style99"/>
        <w:tabs>
          <w:tab w:leader="none" w:pos="9107" w:val="left"/>
        </w:tabs>
        <w:widowControl w:val="0"/>
        <w:keepNext w:val="0"/>
        <w:keepLines w:val="0"/>
        <w:shd w:val="clear" w:color="auto" w:fill="auto"/>
        <w:bidi w:val="0"/>
        <w:spacing w:before="0" w:after="0"/>
        <w:ind w:left="40" w:right="0" w:firstLine="0"/>
      </w:pPr>
      <w:r>
        <w:rPr>
          <w:rStyle w:val="CharStyle1000"/>
        </w:rPr>
        <w:t>възстановяване по сметката на ФНИ на неза&amp;оносьобрано разхода*</w:t>
        <w:tab/>
        <w:t>&gt;у*чер</w:t>
      </w:r>
    </w:p>
    <w:p>
      <w:pPr>
        <w:pStyle w:val="Style99"/>
        <w:widowControl w:val="0"/>
        <w:keepNext w:val="0"/>
        <w:keepLines w:val="0"/>
        <w:shd w:val="clear" w:color="auto" w:fill="auto"/>
        <w:bidi w:val="0"/>
        <w:spacing w:before="0" w:after="545"/>
        <w:ind w:left="40" w:right="0" w:firstLine="0"/>
      </w:pPr>
      <w:r>
        <w:rPr>
          <w:rStyle w:val="CharStyle1000"/>
        </w:rPr>
        <w:t>на 6 233,95 лева.</w:t>
      </w:r>
    </w:p>
    <w:p>
      <w:pPr>
        <w:framePr w:h="499" w:hSpace="2923" w:wrap="notBeside" w:vAnchor="text" w:hAnchor="text" w:x="6188" w:y="1"/>
        <w:widowControl w:val="0"/>
        <w:jc w:val="center"/>
        <w:rPr>
          <w:sz w:val="0"/>
          <w:szCs w:val="0"/>
        </w:rPr>
      </w:pPr>
      <w:r>
        <w:pict>
          <v:shape id="_x0000_s1240" type="#_x0000_t75" style="width:35pt;height:25pt;">
            <v:imagedata r:id="rId288" r:href="rId289"/>
          </v:shape>
        </w:pict>
      </w:r>
    </w:p>
    <w:p>
      <w:pPr>
        <w:pStyle w:val="Style31"/>
        <w:framePr w:h="499" w:hSpace="2923" w:wrap="notBeside" w:vAnchor="text" w:hAnchor="text" w:x="6188" w:y="1"/>
        <w:widowControl w:val="0"/>
        <w:keepNext w:val="0"/>
        <w:keepLines w:val="0"/>
        <w:shd w:val="clear" w:color="auto" w:fill="auto"/>
        <w:bidi w:val="0"/>
        <w:jc w:val="left"/>
        <w:spacing w:before="0" w:after="0" w:line="220" w:lineRule="exact"/>
        <w:ind w:left="0" w:right="0" w:firstLine="0"/>
      </w:pPr>
      <w:r>
        <w:rPr>
          <w:rStyle w:val="CharStyle1093"/>
        </w:rPr>
        <w:t>СУ</w:t>
      </w:r>
    </w:p>
    <w:p>
      <w:pPr>
        <w:widowControl w:val="0"/>
        <w:rPr>
          <w:sz w:val="2"/>
          <w:szCs w:val="2"/>
        </w:rPr>
      </w:pPr>
      <w:r>
        <w:br w:type="page"/>
      </w:r>
    </w:p>
    <w:p>
      <w:pPr>
        <w:widowControl w:val="0"/>
      </w:pPr>
      <w:r>
        <w:br w:type="page"/>
      </w:r>
    </w:p>
    <w:p>
      <w:pPr>
        <w:pStyle w:val="Style68"/>
        <w:numPr>
          <w:ilvl w:val="0"/>
          <w:numId w:val="301"/>
        </w:numPr>
        <w:tabs>
          <w:tab w:leader="none" w:pos="1748" w:val="left"/>
        </w:tabs>
        <w:widowControl w:val="0"/>
        <w:keepNext w:val="0"/>
        <w:keepLines w:val="0"/>
        <w:shd w:val="clear" w:color="auto" w:fill="auto"/>
        <w:bidi w:val="0"/>
        <w:jc w:val="both"/>
        <w:spacing w:before="0" w:after="0"/>
        <w:ind w:left="20" w:right="40" w:firstLine="720"/>
      </w:pPr>
      <w:r>
        <w:rPr>
          <w:rStyle w:val="CharStyle982"/>
        </w:rPr>
        <w:t xml:space="preserve">ДТК-02-48/17.12.2009 г., </w:t>
      </w:r>
      <w:r>
        <w:rPr>
          <w:rStyle w:val="CharStyle770"/>
        </w:rPr>
        <w:t xml:space="preserve">сключен между Фонд </w:t>
      </w:r>
      <w:r>
        <w:rPr>
          <w:rStyle w:val="CharStyle982"/>
        </w:rPr>
        <w:t xml:space="preserve">„Научни </w:t>
      </w:r>
      <w:r>
        <w:rPr>
          <w:rStyle w:val="CharStyle770"/>
        </w:rPr>
        <w:t xml:space="preserve">изследвания”, представлявано </w:t>
      </w:r>
      <w:r>
        <w:rPr>
          <w:rStyle w:val="CharStyle982"/>
        </w:rPr>
        <w:t xml:space="preserve">от </w:t>
      </w:r>
      <w:r>
        <w:rPr>
          <w:rStyle w:val="CharStyle770"/>
        </w:rPr>
        <w:t xml:space="preserve">проф. дфн Анастас Герджиков /Възложител/ </w:t>
      </w:r>
      <w:r>
        <w:rPr>
          <w:rStyle w:val="CharStyle982"/>
        </w:rPr>
        <w:t xml:space="preserve">и </w:t>
      </w:r>
      <w:r>
        <w:rPr>
          <w:rStyle w:val="CharStyle770"/>
        </w:rPr>
        <w:t xml:space="preserve">Изпълнители, </w:t>
      </w:r>
      <w:r>
        <w:rPr>
          <w:rStyle w:val="CharStyle982"/>
        </w:rPr>
        <w:t>както следва:</w:t>
      </w:r>
    </w:p>
    <w:p>
      <w:pPr>
        <w:pStyle w:val="Style68"/>
        <w:widowControl w:val="0"/>
        <w:keepNext w:val="0"/>
        <w:keepLines w:val="0"/>
        <w:shd w:val="clear" w:color="auto" w:fill="auto"/>
        <w:bidi w:val="0"/>
        <w:jc w:val="both"/>
        <w:spacing w:before="0" w:after="0"/>
        <w:ind w:left="20" w:right="0" w:firstLine="720"/>
      </w:pPr>
      <w:r>
        <w:rPr>
          <w:rStyle w:val="CharStyle770"/>
        </w:rPr>
        <w:t>-Ст.н, с, II ст, д-р Стоян Миланов - ръководител на научния колектив;</w:t>
      </w:r>
    </w:p>
    <w:p>
      <w:pPr>
        <w:pStyle w:val="Style68"/>
        <w:widowControl w:val="0"/>
        <w:keepNext w:val="0"/>
        <w:keepLines w:val="0"/>
        <w:shd w:val="clear" w:color="auto" w:fill="auto"/>
        <w:bidi w:val="0"/>
        <w:jc w:val="both"/>
        <w:spacing w:before="0" w:after="0"/>
        <w:ind w:left="20" w:right="0" w:firstLine="720"/>
      </w:pPr>
      <w:r>
        <w:rPr>
          <w:rStyle w:val="CharStyle982"/>
        </w:rPr>
        <w:t xml:space="preserve">-УМБАЛСМ „Н.И. </w:t>
      </w:r>
      <w:r>
        <w:rPr>
          <w:rStyle w:val="CharStyle770"/>
        </w:rPr>
        <w:t xml:space="preserve">Пирогов” , представляван </w:t>
      </w:r>
      <w:r>
        <w:rPr>
          <w:rStyle w:val="CharStyle982"/>
        </w:rPr>
        <w:t xml:space="preserve">от </w:t>
      </w:r>
      <w:r>
        <w:rPr>
          <w:rStyle w:val="CharStyle770"/>
        </w:rPr>
        <w:t xml:space="preserve">Димитър </w:t>
      </w:r>
      <w:r>
        <w:rPr>
          <w:rStyle w:val="CharStyle982"/>
        </w:rPr>
        <w:t xml:space="preserve">Раденовски </w:t>
      </w:r>
      <w:r>
        <w:rPr>
          <w:rStyle w:val="CharStyle770"/>
        </w:rPr>
        <w:t>- директор;</w:t>
      </w:r>
    </w:p>
    <w:p>
      <w:pPr>
        <w:pStyle w:val="Style68"/>
        <w:numPr>
          <w:ilvl w:val="0"/>
          <w:numId w:val="243"/>
        </w:numPr>
        <w:tabs>
          <w:tab w:leader="none" w:pos="937" w:val="left"/>
        </w:tabs>
        <w:widowControl w:val="0"/>
        <w:keepNext w:val="0"/>
        <w:keepLines w:val="0"/>
        <w:shd w:val="clear" w:color="auto" w:fill="auto"/>
        <w:bidi w:val="0"/>
        <w:jc w:val="both"/>
        <w:spacing w:before="0" w:after="0"/>
        <w:ind w:left="20" w:right="40" w:firstLine="720"/>
      </w:pPr>
      <w:r>
        <w:rPr>
          <w:rStyle w:val="CharStyle770"/>
        </w:rPr>
        <w:t xml:space="preserve">Централна лаборатория по биомедицинско инженерство „Проф. </w:t>
      </w:r>
      <w:r>
        <w:rPr>
          <w:rStyle w:val="CharStyle982"/>
        </w:rPr>
        <w:t xml:space="preserve">Иван </w:t>
      </w:r>
      <w:r>
        <w:rPr>
          <w:rStyle w:val="CharStyle770"/>
        </w:rPr>
        <w:t xml:space="preserve">Даскалов”, представлявана </w:t>
      </w:r>
      <w:r>
        <w:rPr>
          <w:rStyle w:val="CharStyle982"/>
        </w:rPr>
        <w:t xml:space="preserve">от </w:t>
      </w:r>
      <w:r>
        <w:rPr>
          <w:rStyle w:val="CharStyle770"/>
        </w:rPr>
        <w:t>Михаил Матвеев</w:t>
      </w:r>
    </w:p>
    <w:p>
      <w:pPr>
        <w:pStyle w:val="Style68"/>
        <w:widowControl w:val="0"/>
        <w:keepNext w:val="0"/>
        <w:keepLines w:val="0"/>
        <w:shd w:val="clear" w:color="auto" w:fill="auto"/>
        <w:bidi w:val="0"/>
        <w:jc w:val="both"/>
        <w:spacing w:before="0" w:after="0"/>
        <w:ind w:left="20" w:right="40" w:firstLine="720"/>
      </w:pPr>
      <w:r>
        <w:rPr>
          <w:rStyle w:val="CharStyle770"/>
        </w:rPr>
        <w:t xml:space="preserve">С </w:t>
      </w:r>
      <w:r>
        <w:rPr>
          <w:rStyle w:val="CharStyle982"/>
        </w:rPr>
        <w:t xml:space="preserve">чл. 1.1. е </w:t>
      </w:r>
      <w:r>
        <w:rPr>
          <w:rStyle w:val="CharStyle770"/>
        </w:rPr>
        <w:t xml:space="preserve">определен предмета </w:t>
      </w:r>
      <w:r>
        <w:rPr>
          <w:rStyle w:val="CharStyle982"/>
        </w:rPr>
        <w:t xml:space="preserve">на </w:t>
      </w:r>
      <w:r>
        <w:rPr>
          <w:rStyle w:val="CharStyle770"/>
        </w:rPr>
        <w:t xml:space="preserve">договора </w:t>
      </w:r>
      <w:r>
        <w:rPr>
          <w:rStyle w:val="CharStyle982"/>
        </w:rPr>
        <w:t xml:space="preserve">като: </w:t>
      </w:r>
      <w:r>
        <w:rPr>
          <w:rStyle w:val="CharStyle770"/>
        </w:rPr>
        <w:t xml:space="preserve">финансиране </w:t>
      </w:r>
      <w:r>
        <w:rPr>
          <w:rStyle w:val="CharStyle982"/>
        </w:rPr>
        <w:t xml:space="preserve">на проект </w:t>
      </w:r>
      <w:r>
        <w:rPr>
          <w:rStyle w:val="CharStyle770"/>
          <w:lang w:val="en-US"/>
        </w:rPr>
        <w:t xml:space="preserve">TKJ39J3241 </w:t>
      </w:r>
      <w:r>
        <w:rPr>
          <w:rStyle w:val="CharStyle770"/>
        </w:rPr>
        <w:t xml:space="preserve">на тема: „Система за комнютърно подпомагане на решенията за отвикване от </w:t>
      </w:r>
      <w:r>
        <w:rPr>
          <w:rStyle w:val="CharStyle987"/>
        </w:rPr>
        <w:t xml:space="preserve">апаратна </w:t>
      </w:r>
      <w:r>
        <w:rPr>
          <w:rStyle w:val="CharStyle770"/>
        </w:rPr>
        <w:t xml:space="preserve">вентилация при </w:t>
      </w:r>
      <w:r>
        <w:rPr>
          <w:rStyle w:val="CharStyle982"/>
        </w:rPr>
        <w:t xml:space="preserve">зависими от респиратора критично </w:t>
      </w:r>
      <w:r>
        <w:rPr>
          <w:rStyle w:val="CharStyle770"/>
        </w:rPr>
        <w:t>болни’</w:t>
      </w:r>
      <w:r>
        <w:rPr>
          <w:rStyle w:val="CharStyle770"/>
          <w:vertAlign w:val="superscript"/>
        </w:rPr>
        <w:t>5</w:t>
      </w:r>
      <w:r>
        <w:rPr>
          <w:rStyle w:val="CharStyle770"/>
        </w:rPr>
        <w:t>.</w:t>
      </w:r>
    </w:p>
    <w:p>
      <w:pPr>
        <w:pStyle w:val="Style68"/>
        <w:widowControl w:val="0"/>
        <w:keepNext w:val="0"/>
        <w:keepLines w:val="0"/>
        <w:shd w:val="clear" w:color="auto" w:fill="auto"/>
        <w:bidi w:val="0"/>
        <w:jc w:val="both"/>
        <w:spacing w:before="0" w:after="0"/>
        <w:ind w:left="20" w:right="40" w:firstLine="720"/>
      </w:pPr>
      <w:r>
        <w:rPr>
          <w:rStyle w:val="CharStyle770"/>
        </w:rPr>
        <w:t xml:space="preserve">Видно, </w:t>
      </w:r>
      <w:r>
        <w:rPr>
          <w:rStyle w:val="CharStyle982"/>
        </w:rPr>
        <w:t xml:space="preserve">от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w:t>
      </w:r>
      <w:r>
        <w:rPr>
          <w:rStyle w:val="CharStyle770"/>
        </w:rPr>
        <w:t xml:space="preserve">Методика </w:t>
      </w:r>
      <w:r>
        <w:rPr>
          <w:rStyle w:val="CharStyle982"/>
        </w:rPr>
        <w:t xml:space="preserve">за оценка и класиране на </w:t>
      </w:r>
      <w:r>
        <w:rPr>
          <w:rStyle w:val="CharStyle770"/>
        </w:rPr>
        <w:t xml:space="preserve">кандидатстващите за финансиране в конкурс „Тематичен конкурс” /ТК/ е </w:t>
      </w:r>
      <w:r>
        <w:rPr>
          <w:rStyle w:val="CharStyle982"/>
        </w:rPr>
        <w:t>предв</w:t>
      </w:r>
      <w:r>
        <w:rPr>
          <w:rStyle w:val="CharStyle1022"/>
        </w:rPr>
        <w:t>и</w:t>
      </w:r>
      <w:r>
        <w:rPr>
          <w:rStyle w:val="CharStyle982"/>
        </w:rPr>
        <w:t xml:space="preserve">дено </w:t>
      </w:r>
      <w:r>
        <w:rPr>
          <w:rStyle w:val="CharStyle770"/>
        </w:rPr>
        <w:t xml:space="preserve">максимално възнаграждение </w:t>
      </w:r>
      <w:r>
        <w:rPr>
          <w:rStyle w:val="CharStyle982"/>
        </w:rPr>
        <w:t xml:space="preserve">за членовете на научния екин до 35 % от годишната цена на </w:t>
      </w:r>
      <w:r>
        <w:rPr>
          <w:rStyle w:val="CharStyle770"/>
        </w:rPr>
        <w:t xml:space="preserve">договора, </w:t>
      </w:r>
      <w:r>
        <w:rPr>
          <w:rStyle w:val="CharStyle982"/>
        </w:rPr>
        <w:t xml:space="preserve">в </w:t>
      </w:r>
      <w:r>
        <w:rPr>
          <w:rStyle w:val="CharStyle770"/>
        </w:rPr>
        <w:t xml:space="preserve">случай, </w:t>
      </w:r>
      <w:r>
        <w:rPr>
          <w:rStyle w:val="CharStyle982"/>
        </w:rPr>
        <w:t xml:space="preserve">че поне една трета от състава </w:t>
      </w:r>
      <w:r>
        <w:rPr>
          <w:rStyle w:val="CharStyle770"/>
        </w:rPr>
        <w:t xml:space="preserve">му </w:t>
      </w:r>
      <w:r>
        <w:rPr>
          <w:rStyle w:val="CharStyle982"/>
        </w:rPr>
        <w:t xml:space="preserve">са докторанти </w:t>
      </w:r>
      <w:r>
        <w:rPr>
          <w:rStyle w:val="CharStyle770"/>
        </w:rPr>
        <w:t xml:space="preserve">и/иди млади </w:t>
      </w:r>
      <w:r>
        <w:rPr>
          <w:rStyle w:val="CharStyle982"/>
        </w:rPr>
        <w:t xml:space="preserve">учени. </w:t>
      </w:r>
      <w:r>
        <w:rPr>
          <w:rStyle w:val="CharStyle770"/>
        </w:rPr>
        <w:t xml:space="preserve">Регламентираното </w:t>
      </w:r>
      <w:r>
        <w:rPr>
          <w:rStyle w:val="CharStyle982"/>
        </w:rPr>
        <w:t xml:space="preserve">с чл. 6, ал. </w:t>
      </w:r>
      <w:r>
        <w:rPr>
          <w:rStyle w:val="CharStyle770"/>
        </w:rPr>
        <w:t xml:space="preserve">2, </w:t>
      </w:r>
      <w:r>
        <w:rPr>
          <w:rStyle w:val="CharStyle982"/>
        </w:rPr>
        <w:t xml:space="preserve">т. 1 от </w:t>
      </w:r>
      <w:r>
        <w:rPr>
          <w:rStyle w:val="CharStyle770"/>
        </w:rPr>
        <w:t xml:space="preserve">сключения договор, възнаграждение </w:t>
      </w:r>
      <w:r>
        <w:rPr>
          <w:rStyle w:val="CharStyle982"/>
        </w:rPr>
        <w:t xml:space="preserve">на </w:t>
      </w:r>
      <w:r>
        <w:rPr>
          <w:rStyle w:val="CharStyle770"/>
        </w:rPr>
        <w:t xml:space="preserve">членовете </w:t>
      </w:r>
      <w:r>
        <w:rPr>
          <w:rStyle w:val="CharStyle982"/>
        </w:rPr>
        <w:t xml:space="preserve">на научния екип е </w:t>
      </w:r>
      <w:r>
        <w:rPr>
          <w:rStyle w:val="CharStyle770"/>
        </w:rPr>
        <w:t xml:space="preserve">в съответствие </w:t>
      </w:r>
      <w:r>
        <w:rPr>
          <w:rStyle w:val="CharStyle982"/>
        </w:rPr>
        <w:t xml:space="preserve">със </w:t>
      </w:r>
      <w:r>
        <w:rPr>
          <w:rStyle w:val="CharStyle770"/>
        </w:rPr>
        <w:t xml:space="preserve">заложеното </w:t>
      </w:r>
      <w:r>
        <w:rPr>
          <w:rStyle w:val="CharStyle982"/>
        </w:rPr>
        <w:t xml:space="preserve">в </w:t>
      </w:r>
      <w:r>
        <w:rPr>
          <w:rStyle w:val="CharStyle770"/>
        </w:rPr>
        <w:t xml:space="preserve">одобрената </w:t>
      </w:r>
      <w:r>
        <w:rPr>
          <w:rStyle w:val="CharStyle982"/>
        </w:rPr>
        <w:t xml:space="preserve">от </w:t>
      </w:r>
      <w:r>
        <w:rPr>
          <w:rStyle w:val="CharStyle770"/>
        </w:rPr>
        <w:t xml:space="preserve">Изпълнителния </w:t>
      </w:r>
      <w:r>
        <w:rPr>
          <w:rStyle w:val="CharStyle982"/>
        </w:rPr>
        <w:t xml:space="preserve">съвет на Фонда, </w:t>
      </w:r>
      <w:r>
        <w:rPr>
          <w:rStyle w:val="CharStyle770"/>
        </w:rPr>
        <w:t xml:space="preserve">Методика </w:t>
      </w:r>
      <w:r>
        <w:rPr>
          <w:rStyle w:val="CharStyle982"/>
        </w:rPr>
        <w:t xml:space="preserve">и в </w:t>
      </w:r>
      <w:r>
        <w:rPr>
          <w:rStyle w:val="CharStyle770"/>
        </w:rPr>
        <w:t xml:space="preserve">структурно </w:t>
      </w:r>
      <w:r>
        <w:rPr>
          <w:rStyle w:val="CharStyle982"/>
        </w:rPr>
        <w:t xml:space="preserve">отношение </w:t>
      </w:r>
      <w:r>
        <w:rPr>
          <w:rStyle w:val="CharStyle770"/>
        </w:rPr>
        <w:t xml:space="preserve">представлява </w:t>
      </w:r>
      <w:r>
        <w:rPr>
          <w:rStyle w:val="CharStyle982"/>
        </w:rPr>
        <w:t xml:space="preserve">35 % от годишната цена на договора. Видно от </w:t>
      </w:r>
      <w:r>
        <w:rPr>
          <w:rStyle w:val="CharStyle770"/>
        </w:rPr>
        <w:t xml:space="preserve">Приложение № </w:t>
      </w:r>
      <w:r>
        <w:rPr>
          <w:rStyle w:val="CharStyle982"/>
        </w:rPr>
        <w:t xml:space="preserve">3 </w:t>
      </w:r>
      <w:r>
        <w:rPr>
          <w:rStyle w:val="CharStyle770"/>
        </w:rPr>
        <w:t xml:space="preserve">„Финансов </w:t>
      </w:r>
      <w:r>
        <w:rPr>
          <w:rStyle w:val="CharStyle982"/>
        </w:rPr>
        <w:t xml:space="preserve">план”, </w:t>
      </w:r>
      <w:r>
        <w:rPr>
          <w:rStyle w:val="CharStyle770"/>
        </w:rPr>
        <w:t xml:space="preserve">представляващо неразделна част </w:t>
      </w:r>
      <w:r>
        <w:rPr>
          <w:rStyle w:val="CharStyle982"/>
        </w:rPr>
        <w:t xml:space="preserve">от </w:t>
      </w:r>
      <w:r>
        <w:rPr>
          <w:rStyle w:val="CharStyle770"/>
        </w:rPr>
        <w:t xml:space="preserve">договора, предвидената </w:t>
      </w:r>
      <w:r>
        <w:rPr>
          <w:rStyle w:val="CharStyle982"/>
        </w:rPr>
        <w:t xml:space="preserve">за </w:t>
      </w:r>
      <w:r>
        <w:rPr>
          <w:rStyle w:val="CharStyle770"/>
        </w:rPr>
        <w:t xml:space="preserve">възнаграждение на </w:t>
      </w:r>
      <w:r>
        <w:rPr>
          <w:rStyle w:val="CharStyle982"/>
        </w:rPr>
        <w:t xml:space="preserve">втори етап на </w:t>
      </w:r>
      <w:r>
        <w:rPr>
          <w:rStyle w:val="CharStyle770"/>
        </w:rPr>
        <w:t xml:space="preserve">членовете </w:t>
      </w:r>
      <w:r>
        <w:rPr>
          <w:rStyle w:val="CharStyle982"/>
        </w:rPr>
        <w:t xml:space="preserve">на </w:t>
      </w:r>
      <w:r>
        <w:rPr>
          <w:rStyle w:val="CharStyle770"/>
        </w:rPr>
        <w:t xml:space="preserve">колектива </w:t>
      </w:r>
      <w:r>
        <w:rPr>
          <w:rStyle w:val="CharStyle982"/>
        </w:rPr>
        <w:t xml:space="preserve">сума е в размер на 38 000 </w:t>
      </w:r>
      <w:r>
        <w:rPr>
          <w:rStyle w:val="CharStyle770"/>
        </w:rPr>
        <w:t xml:space="preserve">лева, </w:t>
      </w:r>
      <w:r>
        <w:rPr>
          <w:rStyle w:val="CharStyle982"/>
        </w:rPr>
        <w:t xml:space="preserve">която изразена процентно спрямо </w:t>
      </w:r>
      <w:r>
        <w:rPr>
          <w:rStyle w:val="CharStyle770"/>
        </w:rPr>
        <w:t xml:space="preserve">годишната </w:t>
      </w:r>
      <w:r>
        <w:rPr>
          <w:rStyle w:val="CharStyle982"/>
        </w:rPr>
        <w:t xml:space="preserve">цена на </w:t>
      </w:r>
      <w:r>
        <w:rPr>
          <w:rStyle w:val="CharStyle770"/>
        </w:rPr>
        <w:t xml:space="preserve">договора </w:t>
      </w:r>
      <w:r>
        <w:rPr>
          <w:rStyle w:val="CharStyle982"/>
        </w:rPr>
        <w:t xml:space="preserve">/100 000 </w:t>
      </w:r>
      <w:r>
        <w:rPr>
          <w:rStyle w:val="CharStyle770"/>
        </w:rPr>
        <w:t xml:space="preserve">лева/, </w:t>
      </w:r>
      <w:r>
        <w:rPr>
          <w:rStyle w:val="CharStyle982"/>
        </w:rPr>
        <w:t>представлява 38.00 % от същата.</w:t>
      </w:r>
    </w:p>
    <w:p>
      <w:pPr>
        <w:pStyle w:val="Style68"/>
        <w:widowControl w:val="0"/>
        <w:keepNext w:val="0"/>
        <w:keepLines w:val="0"/>
        <w:shd w:val="clear" w:color="auto" w:fill="auto"/>
        <w:bidi w:val="0"/>
        <w:jc w:val="both"/>
        <w:spacing w:before="0" w:after="0"/>
        <w:ind w:left="20" w:right="40" w:firstLine="720"/>
      </w:pPr>
      <w:r>
        <w:rPr>
          <w:rStyle w:val="CharStyle982"/>
        </w:rPr>
        <w:t xml:space="preserve">С чл. 29, ал. 1 от Закона за </w:t>
      </w:r>
      <w:r>
        <w:rPr>
          <w:rStyle w:val="CharStyle770"/>
        </w:rPr>
        <w:t xml:space="preserve">насърчаване </w:t>
      </w:r>
      <w:r>
        <w:rPr>
          <w:rStyle w:val="CharStyle982"/>
        </w:rPr>
        <w:t xml:space="preserve">на научните </w:t>
      </w:r>
      <w:r>
        <w:rPr>
          <w:rStyle w:val="CharStyle770"/>
        </w:rPr>
        <w:t xml:space="preserve">изследвания </w:t>
      </w:r>
      <w:r>
        <w:rPr>
          <w:rStyle w:val="CharStyle982"/>
        </w:rPr>
        <w:t xml:space="preserve">е регламентирано, че </w:t>
      </w:r>
      <w:r>
        <w:rPr>
          <w:rStyle w:val="CharStyle770"/>
        </w:rPr>
        <w:t xml:space="preserve">Изпълнителния </w:t>
      </w:r>
      <w:r>
        <w:rPr>
          <w:rStyle w:val="CharStyle982"/>
        </w:rPr>
        <w:t xml:space="preserve">съвет </w:t>
      </w:r>
      <w:r>
        <w:rPr>
          <w:rStyle w:val="CharStyle770"/>
        </w:rPr>
        <w:t xml:space="preserve">определя </w:t>
      </w:r>
      <w:r>
        <w:rPr>
          <w:rStyle w:val="CharStyle982"/>
        </w:rPr>
        <w:t xml:space="preserve">в </w:t>
      </w:r>
      <w:r>
        <w:rPr>
          <w:rStyle w:val="CharStyle770"/>
        </w:rPr>
        <w:t xml:space="preserve">рамките </w:t>
      </w:r>
      <w:r>
        <w:rPr>
          <w:rStyle w:val="CharStyle982"/>
        </w:rPr>
        <w:t xml:space="preserve">на общия размер на финансовите средства по конкурса, кои от проектите ще </w:t>
      </w:r>
      <w:r>
        <w:rPr>
          <w:rStyle w:val="CharStyle770"/>
        </w:rPr>
        <w:t xml:space="preserve">получат </w:t>
      </w:r>
      <w:r>
        <w:rPr>
          <w:rStyle w:val="CharStyle982"/>
        </w:rPr>
        <w:t xml:space="preserve">финансиране </w:t>
      </w:r>
      <w:r>
        <w:rPr>
          <w:rStyle w:val="CharStyle770"/>
        </w:rPr>
        <w:t xml:space="preserve">и </w:t>
      </w:r>
      <w:r>
        <w:rPr>
          <w:rStyle w:val="CharStyle982"/>
        </w:rPr>
        <w:t xml:space="preserve">неговия </w:t>
      </w:r>
      <w:r>
        <w:rPr>
          <w:rStyle w:val="CharStyle770"/>
        </w:rPr>
        <w:t xml:space="preserve">размер. </w:t>
      </w:r>
      <w:r>
        <w:rPr>
          <w:rStyle w:val="CharStyle982"/>
        </w:rPr>
        <w:t xml:space="preserve">Съгласно чл. 29, ал. 2 от посочения </w:t>
      </w:r>
      <w:r>
        <w:rPr>
          <w:rStyle w:val="CharStyle770"/>
        </w:rPr>
        <w:t xml:space="preserve">нормативен </w:t>
      </w:r>
      <w:r>
        <w:rPr>
          <w:rStyle w:val="CharStyle982"/>
        </w:rPr>
        <w:t xml:space="preserve">акт, </w:t>
      </w:r>
      <w:r>
        <w:rPr>
          <w:rStyle w:val="CharStyle770"/>
        </w:rPr>
        <w:t xml:space="preserve">управителят </w:t>
      </w:r>
      <w:r>
        <w:rPr>
          <w:rStyle w:val="CharStyle982"/>
        </w:rPr>
        <w:t xml:space="preserve">на Фонда сключва </w:t>
      </w:r>
      <w:r>
        <w:rPr>
          <w:rStyle w:val="CharStyle770"/>
        </w:rPr>
        <w:t xml:space="preserve">договор, </w:t>
      </w:r>
      <w:r>
        <w:rPr>
          <w:rStyle w:val="CharStyle982"/>
        </w:rPr>
        <w:t xml:space="preserve">в който се </w:t>
      </w:r>
      <w:r>
        <w:rPr>
          <w:rStyle w:val="CharStyle770"/>
        </w:rPr>
        <w:t xml:space="preserve">определят условията за финансиране и изпълнение на проекта. Предвид изложеното, при сключването на договор </w:t>
      </w:r>
      <w:r>
        <w:rPr>
          <w:rStyle w:val="CharStyle982"/>
        </w:rPr>
        <w:t xml:space="preserve">за </w:t>
      </w:r>
      <w:r>
        <w:rPr>
          <w:rStyle w:val="CharStyle770"/>
        </w:rPr>
        <w:t xml:space="preserve">финансиране, Управителят </w:t>
      </w:r>
      <w:r>
        <w:rPr>
          <w:rStyle w:val="CharStyle982"/>
        </w:rPr>
        <w:t xml:space="preserve">на </w:t>
      </w:r>
      <w:r>
        <w:rPr>
          <w:rStyle w:val="CharStyle770"/>
        </w:rPr>
        <w:t xml:space="preserve">Фонд „Научни изследвания” следва </w:t>
      </w:r>
      <w:r>
        <w:rPr>
          <w:rStyle w:val="CharStyle982"/>
        </w:rPr>
        <w:t xml:space="preserve">да съобразява </w:t>
      </w:r>
      <w:r>
        <w:rPr>
          <w:rStyle w:val="CharStyle770"/>
        </w:rPr>
        <w:t xml:space="preserve">клаузите </w:t>
      </w:r>
      <w:r>
        <w:rPr>
          <w:rStyle w:val="CharStyle982"/>
        </w:rPr>
        <w:t xml:space="preserve">на </w:t>
      </w:r>
      <w:r>
        <w:rPr>
          <w:rStyle w:val="CharStyle770"/>
        </w:rPr>
        <w:t xml:space="preserve">същия </w:t>
      </w:r>
      <w:r>
        <w:rPr>
          <w:rStyle w:val="CharStyle982"/>
        </w:rPr>
        <w:t xml:space="preserve">с одобрената от </w:t>
      </w:r>
      <w:r>
        <w:rPr>
          <w:rStyle w:val="CharStyle770"/>
        </w:rPr>
        <w:t xml:space="preserve">Изпълнителния </w:t>
      </w:r>
      <w:r>
        <w:rPr>
          <w:rStyle w:val="CharStyle982"/>
        </w:rPr>
        <w:t xml:space="preserve">съвет </w:t>
      </w:r>
      <w:r>
        <w:rPr>
          <w:rStyle w:val="CharStyle770"/>
        </w:rPr>
        <w:t xml:space="preserve">Методика, съгласно </w:t>
      </w:r>
      <w:r>
        <w:rPr>
          <w:rStyle w:val="CharStyle982"/>
        </w:rPr>
        <w:t xml:space="preserve">която </w:t>
      </w:r>
      <w:r>
        <w:rPr>
          <w:rStyle w:val="CharStyle770"/>
        </w:rPr>
        <w:t xml:space="preserve">допустимият размер </w:t>
      </w:r>
      <w:r>
        <w:rPr>
          <w:rStyle w:val="CharStyle982"/>
        </w:rPr>
        <w:t xml:space="preserve">на средствата за </w:t>
      </w:r>
      <w:r>
        <w:rPr>
          <w:rStyle w:val="CharStyle770"/>
        </w:rPr>
        <w:t xml:space="preserve">възнаграждение </w:t>
      </w:r>
      <w:r>
        <w:rPr>
          <w:rStyle w:val="CharStyle982"/>
        </w:rPr>
        <w:t xml:space="preserve">на </w:t>
      </w:r>
      <w:r>
        <w:rPr>
          <w:rStyle w:val="CharStyle770"/>
        </w:rPr>
        <w:t xml:space="preserve">научния колектив </w:t>
      </w:r>
      <w:r>
        <w:rPr>
          <w:rStyle w:val="CharStyle982"/>
        </w:rPr>
        <w:t xml:space="preserve">по проекта </w:t>
      </w:r>
      <w:r>
        <w:rPr>
          <w:rStyle w:val="CharStyle770"/>
        </w:rPr>
        <w:t xml:space="preserve">е до 35 </w:t>
      </w:r>
      <w:r>
        <w:rPr>
          <w:rStyle w:val="CharStyle982"/>
        </w:rPr>
        <w:t xml:space="preserve">% от </w:t>
      </w:r>
      <w:r>
        <w:rPr>
          <w:rStyle w:val="CharStyle770"/>
        </w:rPr>
        <w:t xml:space="preserve">годишната </w:t>
      </w:r>
      <w:r>
        <w:rPr>
          <w:rStyle w:val="CharStyle982"/>
        </w:rPr>
        <w:t xml:space="preserve">цена на </w:t>
      </w:r>
      <w:r>
        <w:rPr>
          <w:rStyle w:val="CharStyle770"/>
        </w:rPr>
        <w:t xml:space="preserve">договора. </w:t>
      </w:r>
      <w:r>
        <w:rPr>
          <w:rStyle w:val="CharStyle982"/>
        </w:rPr>
        <w:t xml:space="preserve">Посоченото е </w:t>
      </w:r>
      <w:r>
        <w:rPr>
          <w:rStyle w:val="CharStyle770"/>
        </w:rPr>
        <w:t xml:space="preserve">регламентирано </w:t>
      </w:r>
      <w:r>
        <w:rPr>
          <w:rStyle w:val="CharStyle982"/>
        </w:rPr>
        <w:t xml:space="preserve">и с </w:t>
      </w:r>
      <w:r>
        <w:rPr>
          <w:rStyle w:val="CharStyle770"/>
        </w:rPr>
        <w:t xml:space="preserve">чл. </w:t>
      </w:r>
      <w:r>
        <w:rPr>
          <w:rStyle w:val="CharStyle982"/>
        </w:rPr>
        <w:t>35, ал. 2, т. 1 от ПФНИ.</w:t>
      </w:r>
    </w:p>
    <w:p>
      <w:pPr>
        <w:pStyle w:val="Style68"/>
        <w:widowControl w:val="0"/>
        <w:keepNext w:val="0"/>
        <w:keepLines w:val="0"/>
        <w:shd w:val="clear" w:color="auto" w:fill="auto"/>
        <w:bidi w:val="0"/>
        <w:jc w:val="both"/>
        <w:spacing w:before="0" w:after="0"/>
        <w:ind w:left="20" w:right="40" w:firstLine="720"/>
      </w:pPr>
      <w:r>
        <w:rPr>
          <w:rStyle w:val="CharStyle770"/>
        </w:rPr>
        <w:t xml:space="preserve">Допустимият годишен размер на средствата за възнаграждение на научния колектив, изпълняващ проекта </w:t>
      </w:r>
      <w:r>
        <w:rPr>
          <w:rStyle w:val="CharStyle982"/>
        </w:rPr>
        <w:t xml:space="preserve">по реда и </w:t>
      </w:r>
      <w:r>
        <w:rPr>
          <w:rStyle w:val="CharStyle770"/>
        </w:rPr>
        <w:t xml:space="preserve">условията </w:t>
      </w:r>
      <w:r>
        <w:rPr>
          <w:rStyle w:val="CharStyle982"/>
        </w:rPr>
        <w:t xml:space="preserve">на </w:t>
      </w:r>
      <w:r>
        <w:rPr>
          <w:rStyle w:val="CharStyle770"/>
        </w:rPr>
        <w:t xml:space="preserve">одобрената </w:t>
      </w:r>
      <w:r>
        <w:rPr>
          <w:rStyle w:val="CharStyle982"/>
        </w:rPr>
        <w:t xml:space="preserve">от ИС на </w:t>
      </w:r>
      <w:r>
        <w:rPr>
          <w:rStyle w:val="CharStyle770"/>
        </w:rPr>
        <w:t xml:space="preserve">Фонда, Методика </w:t>
      </w:r>
      <w:r>
        <w:rPr>
          <w:rStyle w:val="CharStyle982"/>
        </w:rPr>
        <w:t xml:space="preserve">е в размер на 35 000 </w:t>
      </w:r>
      <w:r>
        <w:rPr>
          <w:rStyle w:val="CharStyle770"/>
        </w:rPr>
        <w:t xml:space="preserve">лв. </w:t>
      </w:r>
      <w:r>
        <w:rPr>
          <w:rStyle w:val="CharStyle982"/>
        </w:rPr>
        <w:t xml:space="preserve">Установи се, че в </w:t>
      </w:r>
      <w:r>
        <w:rPr>
          <w:rStyle w:val="CharStyle770"/>
        </w:rPr>
        <w:t xml:space="preserve">нарушение </w:t>
      </w:r>
      <w:r>
        <w:rPr>
          <w:rStyle w:val="CharStyle982"/>
        </w:rPr>
        <w:t xml:space="preserve">на одобрената от </w:t>
      </w:r>
      <w:r>
        <w:rPr>
          <w:rStyle w:val="CharStyle770"/>
        </w:rPr>
        <w:t xml:space="preserve">Изпълнителния </w:t>
      </w:r>
      <w:r>
        <w:rPr>
          <w:rStyle w:val="CharStyle982"/>
        </w:rPr>
        <w:t xml:space="preserve">съвет на </w:t>
      </w:r>
      <w:r>
        <w:rPr>
          <w:rStyle w:val="CharStyle770"/>
        </w:rPr>
        <w:t>Фо</w:t>
      </w:r>
      <w:r>
        <w:rPr>
          <w:rStyle w:val="CharStyle988"/>
        </w:rPr>
        <w:t>нд</w:t>
      </w:r>
      <w:r>
        <w:rPr>
          <w:rStyle w:val="CharStyle770"/>
        </w:rPr>
        <w:t xml:space="preserve">а., </w:t>
      </w:r>
      <w:r>
        <w:rPr>
          <w:rStyle w:val="CharStyle982"/>
        </w:rPr>
        <w:t xml:space="preserve">Методика и </w:t>
      </w:r>
      <w:r>
        <w:rPr>
          <w:rStyle w:val="CharStyle770"/>
        </w:rPr>
        <w:t xml:space="preserve">чл. </w:t>
      </w:r>
      <w:r>
        <w:rPr>
          <w:rStyle w:val="CharStyle982"/>
        </w:rPr>
        <w:t xml:space="preserve">35, ал. 2, т. 1 от </w:t>
      </w:r>
      <w:r>
        <w:rPr>
          <w:rStyle w:val="CharStyle770"/>
        </w:rPr>
        <w:t xml:space="preserve">ПФНИ, </w:t>
      </w:r>
      <w:r>
        <w:rPr>
          <w:rStyle w:val="CharStyle982"/>
        </w:rPr>
        <w:t xml:space="preserve">проф. дфн А. </w:t>
      </w:r>
      <w:r>
        <w:rPr>
          <w:rStyle w:val="CharStyle770"/>
        </w:rPr>
        <w:t xml:space="preserve">Герджиков, </w:t>
      </w:r>
      <w:r>
        <w:rPr>
          <w:rStyle w:val="CharStyle982"/>
        </w:rPr>
        <w:t xml:space="preserve">в качеството си на </w:t>
      </w:r>
      <w:r>
        <w:rPr>
          <w:rStyle w:val="CharStyle770"/>
        </w:rPr>
        <w:t xml:space="preserve">управител </w:t>
      </w:r>
      <w:r>
        <w:rPr>
          <w:rStyle w:val="CharStyle982"/>
        </w:rPr>
        <w:t xml:space="preserve">на Фонда е </w:t>
      </w:r>
      <w:r>
        <w:rPr>
          <w:rStyle w:val="CharStyle770"/>
        </w:rPr>
        <w:t xml:space="preserve">договорил </w:t>
      </w:r>
      <w:r>
        <w:rPr>
          <w:rStyle w:val="CharStyle982"/>
        </w:rPr>
        <w:t>изплащане на възнаграждения на нау</w:t>
      </w:r>
      <w:r>
        <w:rPr>
          <w:rStyle w:val="CharStyle1022"/>
        </w:rPr>
        <w:t>чни</w:t>
      </w:r>
      <w:r>
        <w:rPr>
          <w:rStyle w:val="CharStyle982"/>
        </w:rPr>
        <w:t xml:space="preserve">я </w:t>
      </w:r>
      <w:r>
        <w:rPr>
          <w:rStyle w:val="CharStyle770"/>
        </w:rPr>
        <w:t xml:space="preserve">колектив, изпълняващ </w:t>
      </w:r>
      <w:r>
        <w:rPr>
          <w:rStyle w:val="CharStyle982"/>
        </w:rPr>
        <w:t xml:space="preserve">проекта за сума в размер </w:t>
      </w:r>
      <w:r>
        <w:rPr>
          <w:rStyle w:val="CharStyle770"/>
        </w:rPr>
        <w:t xml:space="preserve">на 38 </w:t>
      </w:r>
      <w:r>
        <w:rPr>
          <w:rStyle w:val="CharStyle982"/>
        </w:rPr>
        <w:t xml:space="preserve">000 лева, </w:t>
      </w:r>
      <w:r>
        <w:rPr>
          <w:rStyle w:val="CharStyle770"/>
        </w:rPr>
        <w:t xml:space="preserve">която </w:t>
      </w:r>
      <w:r>
        <w:rPr>
          <w:rStyle w:val="CharStyle982"/>
        </w:rPr>
        <w:t xml:space="preserve">в </w:t>
      </w:r>
      <w:r>
        <w:rPr>
          <w:rStyle w:val="CharStyle770"/>
        </w:rPr>
        <w:t xml:space="preserve">относителен </w:t>
      </w:r>
      <w:r>
        <w:rPr>
          <w:rStyle w:val="CharStyle982"/>
        </w:rPr>
        <w:t xml:space="preserve">дял спрямо </w:t>
      </w:r>
      <w:r>
        <w:rPr>
          <w:rStyle w:val="CharStyle770"/>
        </w:rPr>
        <w:t>об</w:t>
      </w:r>
      <w:r>
        <w:rPr>
          <w:rStyle w:val="CharStyle988"/>
        </w:rPr>
        <w:t>шия</w:t>
      </w:r>
      <w:r>
        <w:rPr>
          <w:rStyle w:val="CharStyle770"/>
        </w:rPr>
        <w:t xml:space="preserve"> </w:t>
      </w:r>
      <w:r>
        <w:rPr>
          <w:rStyle w:val="CharStyle982"/>
        </w:rPr>
        <w:t xml:space="preserve">размер на </w:t>
      </w:r>
      <w:r>
        <w:rPr>
          <w:rStyle w:val="CharStyle770"/>
        </w:rPr>
        <w:t xml:space="preserve">средствата </w:t>
      </w:r>
      <w:r>
        <w:rPr>
          <w:rStyle w:val="CharStyle982"/>
        </w:rPr>
        <w:t xml:space="preserve">за </w:t>
      </w:r>
      <w:r>
        <w:rPr>
          <w:rStyle w:val="CharStyle770"/>
        </w:rPr>
        <w:t xml:space="preserve">изпълнение </w:t>
      </w:r>
      <w:r>
        <w:rPr>
          <w:rStyle w:val="CharStyle982"/>
        </w:rPr>
        <w:t xml:space="preserve">на </w:t>
      </w:r>
      <w:r>
        <w:rPr>
          <w:rStyle w:val="CharStyle770"/>
        </w:rPr>
        <w:t xml:space="preserve">първи </w:t>
      </w:r>
      <w:r>
        <w:rPr>
          <w:rStyle w:val="CharStyle982"/>
        </w:rPr>
        <w:t xml:space="preserve">етап на договора </w:t>
      </w:r>
      <w:r>
        <w:rPr>
          <w:rStyle w:val="CharStyle770"/>
        </w:rPr>
        <w:t xml:space="preserve">/100 </w:t>
      </w:r>
      <w:r>
        <w:rPr>
          <w:rStyle w:val="CharStyle982"/>
        </w:rPr>
        <w:t xml:space="preserve">000 </w:t>
      </w:r>
      <w:r>
        <w:rPr>
          <w:rStyle w:val="CharStyle770"/>
        </w:rPr>
        <w:t xml:space="preserve">лв./ представлява </w:t>
      </w:r>
      <w:r>
        <w:rPr>
          <w:rStyle w:val="CharStyle982"/>
        </w:rPr>
        <w:t xml:space="preserve">38,00 </w:t>
      </w:r>
      <w:r>
        <w:rPr>
          <w:rStyle w:val="CharStyle770"/>
        </w:rPr>
        <w:t xml:space="preserve">%. </w:t>
      </w:r>
      <w:r>
        <w:rPr>
          <w:rStyle w:val="CharStyle982"/>
        </w:rPr>
        <w:t xml:space="preserve">Видно от </w:t>
      </w:r>
      <w:r>
        <w:rPr>
          <w:rStyle w:val="CharStyle770"/>
        </w:rPr>
        <w:t xml:space="preserve">изложеното, </w:t>
      </w:r>
      <w:r>
        <w:rPr>
          <w:rStyle w:val="CharStyle982"/>
        </w:rPr>
        <w:t xml:space="preserve">проф. </w:t>
      </w:r>
      <w:r>
        <w:rPr>
          <w:rStyle w:val="CharStyle770"/>
        </w:rPr>
        <w:t xml:space="preserve">Герджиков, </w:t>
      </w:r>
      <w:r>
        <w:rPr>
          <w:rStyle w:val="CharStyle982"/>
        </w:rPr>
        <w:t xml:space="preserve">в </w:t>
      </w:r>
      <w:r>
        <w:rPr>
          <w:rStyle w:val="CharStyle770"/>
        </w:rPr>
        <w:t xml:space="preserve">качеството </w:t>
      </w:r>
      <w:r>
        <w:rPr>
          <w:rStyle w:val="CharStyle982"/>
        </w:rPr>
        <w:t xml:space="preserve">си на управител на </w:t>
      </w:r>
      <w:r>
        <w:rPr>
          <w:rStyle w:val="CharStyle770"/>
        </w:rPr>
        <w:t xml:space="preserve">Фонда, </w:t>
      </w:r>
      <w:r>
        <w:rPr>
          <w:rStyle w:val="CharStyle982"/>
        </w:rPr>
        <w:t xml:space="preserve">е </w:t>
      </w:r>
      <w:r>
        <w:rPr>
          <w:rStyle w:val="CharStyle770"/>
        </w:rPr>
        <w:t xml:space="preserve">договорил средства </w:t>
      </w:r>
      <w:r>
        <w:rPr>
          <w:rStyle w:val="CharStyle982"/>
        </w:rPr>
        <w:t xml:space="preserve">за </w:t>
      </w:r>
      <w:r>
        <w:rPr>
          <w:rStyle w:val="CharStyle770"/>
        </w:rPr>
        <w:t xml:space="preserve">възнаграждение </w:t>
      </w:r>
      <w:r>
        <w:rPr>
          <w:rStyle w:val="CharStyle982"/>
        </w:rPr>
        <w:t xml:space="preserve">на </w:t>
      </w:r>
      <w:r>
        <w:rPr>
          <w:rStyle w:val="CharStyle770"/>
        </w:rPr>
        <w:t xml:space="preserve">членовете </w:t>
      </w:r>
      <w:r>
        <w:rPr>
          <w:rStyle w:val="CharStyle982"/>
        </w:rPr>
        <w:t xml:space="preserve">на </w:t>
      </w:r>
      <w:r>
        <w:rPr>
          <w:rStyle w:val="CharStyle770"/>
        </w:rPr>
        <w:t xml:space="preserve">колектива, </w:t>
      </w:r>
      <w:r>
        <w:rPr>
          <w:rStyle w:val="CharStyle982"/>
        </w:rPr>
        <w:t xml:space="preserve">работещи но </w:t>
      </w:r>
      <w:r>
        <w:rPr>
          <w:rStyle w:val="CharStyle770"/>
        </w:rPr>
        <w:t xml:space="preserve">проекта, </w:t>
      </w:r>
      <w:r>
        <w:rPr>
          <w:rStyle w:val="CharStyle982"/>
        </w:rPr>
        <w:t>н</w:t>
      </w:r>
      <w:r>
        <w:rPr>
          <w:rStyle w:val="CharStyle1022"/>
        </w:rPr>
        <w:t>адвиш</w:t>
      </w:r>
      <w:r>
        <w:rPr>
          <w:rStyle w:val="CharStyle982"/>
        </w:rPr>
        <w:t>ава</w:t>
      </w:r>
      <w:r>
        <w:rPr>
          <w:rStyle w:val="CharStyle1022"/>
        </w:rPr>
        <w:t>щи</w:t>
      </w:r>
      <w:r>
        <w:rPr>
          <w:rStyle w:val="CharStyle982"/>
        </w:rPr>
        <w:t xml:space="preserve"> със </w:t>
      </w:r>
      <w:r>
        <w:rPr>
          <w:rStyle w:val="CharStyle770"/>
        </w:rPr>
        <w:t xml:space="preserve">сума </w:t>
      </w:r>
      <w:r>
        <w:rPr>
          <w:rStyle w:val="CharStyle982"/>
        </w:rPr>
        <w:t xml:space="preserve">в </w:t>
      </w:r>
      <w:r>
        <w:rPr>
          <w:rStyle w:val="CharStyle770"/>
        </w:rPr>
        <w:t xml:space="preserve">размер </w:t>
      </w:r>
      <w:r>
        <w:rPr>
          <w:rStyle w:val="CharStyle982"/>
        </w:rPr>
        <w:t xml:space="preserve">на 3 000 </w:t>
      </w:r>
      <w:r>
        <w:rPr>
          <w:rStyle w:val="CharStyle770"/>
        </w:rPr>
        <w:t xml:space="preserve">лева максимално допустимите, определени </w:t>
      </w:r>
      <w:r>
        <w:rPr>
          <w:rStyle w:val="CharStyle982"/>
        </w:rPr>
        <w:t xml:space="preserve">с </w:t>
      </w:r>
      <w:r>
        <w:rPr>
          <w:rStyle w:val="CharStyle770"/>
        </w:rPr>
        <w:t xml:space="preserve">Методиката </w:t>
      </w:r>
      <w:r>
        <w:rPr>
          <w:rStyle w:val="CharStyle982"/>
        </w:rPr>
        <w:t xml:space="preserve">от </w:t>
      </w:r>
      <w:r>
        <w:rPr>
          <w:rStyle w:val="CharStyle770"/>
        </w:rPr>
        <w:t xml:space="preserve">Изпълнителния </w:t>
      </w:r>
      <w:r>
        <w:rPr>
          <w:rStyle w:val="CharStyle982"/>
        </w:rPr>
        <w:t>съвет на Фонда.</w:t>
      </w:r>
    </w:p>
    <w:p>
      <w:pPr>
        <w:pStyle w:val="Style68"/>
        <w:widowControl w:val="0"/>
        <w:keepNext w:val="0"/>
        <w:keepLines w:val="0"/>
        <w:shd w:val="clear" w:color="auto" w:fill="auto"/>
        <w:bidi w:val="0"/>
        <w:jc w:val="both"/>
        <w:spacing w:before="0" w:after="0"/>
        <w:ind w:left="20" w:right="40" w:firstLine="720"/>
      </w:pPr>
      <w:r>
        <w:pict>
          <v:shape id="_x0000_s1241" type="#_x0000_t75" style="position:absolute;margin-left:318.35pt;margin-top:85.7pt;width:180.pt;height:95.05pt;z-index:-125829277;mso-wrap-distance-left:5.pt;mso-wrap-distance-right:5.pt;mso-position-horizontal-relative:margin" wrapcoords="0 0 21600 0 21600 21600 0 21600 0 0">
            <v:imagedata r:id="rId290" r:href="rId291"/>
            <w10:wrap type="tight" anchorx="margin"/>
          </v:shape>
        </w:pict>
      </w:r>
      <w:r>
        <w:rPr>
          <w:rStyle w:val="CharStyle770"/>
        </w:rPr>
        <w:t xml:space="preserve">Видно, със сключването на Договор № </w:t>
      </w:r>
      <w:r>
        <w:rPr>
          <w:rStyle w:val="CharStyle982"/>
        </w:rPr>
        <w:t xml:space="preserve">ДТК02-48/17.12.2009 </w:t>
      </w:r>
      <w:r>
        <w:rPr>
          <w:rStyle w:val="CharStyle770"/>
        </w:rPr>
        <w:t xml:space="preserve">г. с предмет: „Финансиране на научно - изследователски проект </w:t>
      </w:r>
      <w:r>
        <w:rPr>
          <w:rStyle w:val="CharStyle982"/>
        </w:rPr>
        <w:t xml:space="preserve">с № ТК_09_0241 с тема: </w:t>
      </w:r>
      <w:r>
        <w:rPr>
          <w:rStyle w:val="CharStyle770"/>
        </w:rPr>
        <w:t xml:space="preserve">„Система </w:t>
      </w:r>
      <w:r>
        <w:rPr>
          <w:rStyle w:val="CharStyle982"/>
        </w:rPr>
        <w:t xml:space="preserve">за </w:t>
      </w:r>
      <w:r>
        <w:rPr>
          <w:rStyle w:val="CharStyle770"/>
        </w:rPr>
        <w:t xml:space="preserve">комнютърно подпомагане </w:t>
      </w:r>
      <w:r>
        <w:rPr>
          <w:rStyle w:val="CharStyle982"/>
        </w:rPr>
        <w:t xml:space="preserve">на </w:t>
      </w:r>
      <w:r>
        <w:rPr>
          <w:rStyle w:val="CharStyle770"/>
        </w:rPr>
        <w:t xml:space="preserve">решенията </w:t>
      </w:r>
      <w:r>
        <w:rPr>
          <w:rStyle w:val="CharStyle982"/>
        </w:rPr>
        <w:t xml:space="preserve">за </w:t>
      </w:r>
      <w:r>
        <w:rPr>
          <w:rStyle w:val="CharStyle770"/>
        </w:rPr>
        <w:t xml:space="preserve">отвикване </w:t>
      </w:r>
      <w:r>
        <w:rPr>
          <w:rStyle w:val="CharStyle982"/>
        </w:rPr>
        <w:t xml:space="preserve">от апаратна </w:t>
      </w:r>
      <w:r>
        <w:rPr>
          <w:rStyle w:val="CharStyle770"/>
        </w:rPr>
        <w:t xml:space="preserve">вентилация </w:t>
      </w:r>
      <w:r>
        <w:rPr>
          <w:rStyle w:val="CharStyle982"/>
        </w:rPr>
        <w:t xml:space="preserve">при </w:t>
      </w:r>
      <w:r>
        <w:rPr>
          <w:rStyle w:val="CharStyle770"/>
        </w:rPr>
        <w:t xml:space="preserve">зависими </w:t>
      </w:r>
      <w:r>
        <w:rPr>
          <w:rStyle w:val="CharStyle982"/>
        </w:rPr>
        <w:t xml:space="preserve">от респиратора </w:t>
      </w:r>
      <w:r>
        <w:rPr>
          <w:rStyle w:val="CharStyle770"/>
        </w:rPr>
        <w:t xml:space="preserve">критично болни”, </w:t>
      </w:r>
      <w:r>
        <w:rPr>
          <w:rStyle w:val="CharStyle982"/>
        </w:rPr>
        <w:t xml:space="preserve">проф. </w:t>
      </w:r>
      <w:r>
        <w:rPr>
          <w:rStyle w:val="CharStyle770"/>
        </w:rPr>
        <w:t xml:space="preserve">д.ф.н, </w:t>
      </w:r>
      <w:r>
        <w:rPr>
          <w:rStyle w:val="CharStyle982"/>
        </w:rPr>
        <w:t xml:space="preserve">А. </w:t>
      </w:r>
      <w:r>
        <w:rPr>
          <w:rStyle w:val="CharStyle770"/>
        </w:rPr>
        <w:t xml:space="preserve">Герджиков, </w:t>
      </w:r>
      <w:r>
        <w:rPr>
          <w:rStyle w:val="CharStyle982"/>
        </w:rPr>
        <w:t xml:space="preserve">е </w:t>
      </w:r>
      <w:r>
        <w:rPr>
          <w:rStyle w:val="CharStyle770"/>
        </w:rPr>
        <w:t xml:space="preserve">договорил възнаграждение </w:t>
      </w:r>
      <w:r>
        <w:rPr>
          <w:rStyle w:val="CharStyle982"/>
        </w:rPr>
        <w:t xml:space="preserve">на </w:t>
      </w:r>
      <w:r>
        <w:rPr>
          <w:rStyle w:val="CharStyle770"/>
        </w:rPr>
        <w:t xml:space="preserve">научния колектив </w:t>
      </w:r>
      <w:r>
        <w:rPr>
          <w:rStyle w:val="CharStyle982"/>
        </w:rPr>
        <w:t xml:space="preserve">за </w:t>
      </w:r>
      <w:r>
        <w:rPr>
          <w:rStyle w:val="CharStyle770"/>
        </w:rPr>
        <w:t xml:space="preserve">сума, </w:t>
      </w:r>
      <w:r>
        <w:rPr>
          <w:rStyle w:val="CharStyle982"/>
        </w:rPr>
        <w:t xml:space="preserve">превишаваща по </w:t>
      </w:r>
      <w:r>
        <w:rPr>
          <w:rStyle w:val="CharStyle770"/>
        </w:rPr>
        <w:t xml:space="preserve">размер, регламентираната </w:t>
      </w:r>
      <w:r>
        <w:rPr>
          <w:rStyle w:val="CharStyle982"/>
        </w:rPr>
        <w:t xml:space="preserve">от </w:t>
      </w:r>
      <w:r>
        <w:rPr>
          <w:rStyle w:val="CharStyle770"/>
        </w:rPr>
        <w:t xml:space="preserve">Изпълнителния </w:t>
      </w:r>
      <w:r>
        <w:rPr>
          <w:rStyle w:val="CharStyle982"/>
        </w:rPr>
        <w:t xml:space="preserve">съвет </w:t>
      </w:r>
      <w:r>
        <w:rPr>
          <w:rStyle w:val="CharStyle770"/>
        </w:rPr>
        <w:t xml:space="preserve">на Фонда. </w:t>
      </w:r>
      <w:r>
        <w:rPr>
          <w:rStyle w:val="CharStyle982"/>
        </w:rPr>
        <w:t xml:space="preserve">В </w:t>
      </w:r>
      <w:r>
        <w:rPr>
          <w:rStyle w:val="CharStyle770"/>
        </w:rPr>
        <w:t xml:space="preserve">резултат, определеният </w:t>
      </w:r>
      <w:r>
        <w:rPr>
          <w:rStyle w:val="CharStyle982"/>
        </w:rPr>
        <w:t xml:space="preserve">по </w:t>
      </w:r>
      <w:r>
        <w:rPr>
          <w:rStyle w:val="CharStyle770"/>
        </w:rPr>
        <w:t xml:space="preserve">горният начин размер </w:t>
      </w:r>
      <w:r>
        <w:rPr>
          <w:rStyle w:val="CharStyle982"/>
        </w:rPr>
        <w:t xml:space="preserve">на </w:t>
      </w:r>
      <w:r>
        <w:rPr>
          <w:rStyle w:val="CharStyle770"/>
        </w:rPr>
        <w:t xml:space="preserve">възнаграждението </w:t>
      </w:r>
      <w:r>
        <w:rPr>
          <w:rStyle w:val="CharStyle982"/>
        </w:rPr>
        <w:t xml:space="preserve">на </w:t>
      </w:r>
      <w:r>
        <w:rPr>
          <w:rStyle w:val="CharStyle770"/>
        </w:rPr>
        <w:t xml:space="preserve">научния колектив, спечелил конкурса, превишава с 3 000 лева </w:t>
      </w:r>
      <w:r>
        <w:rPr>
          <w:rStyle w:val="CharStyle982"/>
        </w:rPr>
        <w:t xml:space="preserve">маю </w:t>
      </w:r>
      <w:r>
        <w:rPr>
          <w:rStyle w:val="CharStyle770"/>
        </w:rPr>
        <w:t xml:space="preserve">Изпълнителния съвет </w:t>
      </w:r>
      <w:r>
        <w:rPr>
          <w:rStyle w:val="CharStyle982"/>
        </w:rPr>
        <w:t xml:space="preserve">на </w:t>
      </w:r>
      <w:r>
        <w:rPr>
          <w:rStyle w:val="CharStyle770"/>
        </w:rPr>
        <w:t xml:space="preserve">Фонда, размер </w:t>
      </w:r>
      <w:r>
        <w:rPr>
          <w:rStyle w:val="CharStyle982"/>
        </w:rPr>
        <w:t xml:space="preserve">на </w:t>
      </w:r>
      <w:r>
        <w:rPr>
          <w:rStyle w:val="CharStyle770"/>
        </w:rPr>
        <w:t xml:space="preserve">посочените </w:t>
      </w:r>
      <w:r>
        <w:rPr>
          <w:rStyle w:val="CharStyle982"/>
        </w:rPr>
        <w:t xml:space="preserve">ср </w:t>
      </w:r>
      <w:r>
        <w:rPr>
          <w:rStyle w:val="CharStyle770"/>
        </w:rPr>
        <w:t xml:space="preserve">Управителят на Фонда е </w:t>
      </w:r>
      <w:r>
        <w:rPr>
          <w:rStyle w:val="CharStyle982"/>
        </w:rPr>
        <w:t xml:space="preserve">подписал договор </w:t>
      </w:r>
      <w:r>
        <w:rPr>
          <w:rStyle w:val="CharStyle770"/>
        </w:rPr>
        <w:t>в нарушение на</w:t>
      </w:r>
    </w:p>
    <w:p>
      <w:pPr>
        <w:pStyle w:val="Style68"/>
        <w:numPr>
          <w:ilvl w:val="0"/>
          <w:numId w:val="257"/>
        </w:numPr>
        <w:tabs>
          <w:tab w:leader="none" w:pos="174" w:val="left"/>
        </w:tabs>
        <w:widowControl w:val="0"/>
        <w:keepNext w:val="0"/>
        <w:keepLines w:val="0"/>
        <w:shd w:val="clear" w:color="auto" w:fill="auto"/>
        <w:bidi w:val="0"/>
        <w:jc w:val="left"/>
        <w:spacing w:before="0" w:after="0"/>
        <w:ind w:left="20" w:right="0" w:firstLine="0"/>
      </w:pPr>
      <w:r>
        <w:rPr>
          <w:rStyle w:val="CharStyle770"/>
        </w:rPr>
        <w:t>от ЗННИ,</w:t>
      </w:r>
    </w:p>
    <w:p>
      <w:pPr>
        <w:pStyle w:val="Style68"/>
        <w:widowControl w:val="0"/>
        <w:keepNext w:val="0"/>
        <w:keepLines w:val="0"/>
        <w:shd w:val="clear" w:color="auto" w:fill="auto"/>
        <w:bidi w:val="0"/>
        <w:jc w:val="both"/>
        <w:spacing w:before="0" w:after="0"/>
        <w:ind w:left="20" w:right="40" w:firstLine="720"/>
        <w:sectPr>
          <w:footerReference w:type="even" r:id="rId292"/>
          <w:footerReference w:type="default" r:id="rId293"/>
          <w:footerReference w:type="first" r:id="rId294"/>
          <w:pgSz w:w="11909" w:h="16838"/>
          <w:pgMar w:top="388" w:left="939" w:right="857" w:bottom="728" w:header="0" w:footer="3" w:gutter="0"/>
          <w:rtlGutter w:val="0"/>
          <w:cols w:space="720"/>
          <w:noEndnote/>
          <w:docGrid w:linePitch="360"/>
        </w:sectPr>
      </w:pPr>
      <w:r>
        <w:rPr>
          <w:rStyle w:val="CharStyle770"/>
        </w:rPr>
        <w:t xml:space="preserve">С договарянето на. суми за възнаграждения на максимално допустимите, определени с одобрената от ИС </w:t>
      </w:r>
    </w:p>
    <w:p>
      <w:pPr>
        <w:pStyle w:val="Style68"/>
        <w:widowControl w:val="0"/>
        <w:keepNext w:val="0"/>
        <w:keepLines w:val="0"/>
        <w:shd w:val="clear" w:color="auto" w:fill="auto"/>
        <w:bidi w:val="0"/>
        <w:jc w:val="both"/>
        <w:spacing w:before="0" w:after="0"/>
        <w:ind w:left="20" w:right="40" w:firstLine="720"/>
      </w:pPr>
      <w:r>
        <w:rPr>
          <w:rStyle w:val="CharStyle964"/>
        </w:rPr>
        <w:t>разпоредбите на чл. 29, ал. 2 във връзка с чл. 29, ал. 1 от Закона за насърчаване на научните изследвания.</w:t>
      </w:r>
    </w:p>
    <w:p>
      <w:pPr>
        <w:pStyle w:val="Style26"/>
        <w:widowControl w:val="0"/>
        <w:keepNext w:val="0"/>
        <w:keepLines w:val="0"/>
        <w:shd w:val="clear" w:color="auto" w:fill="auto"/>
        <w:bidi w:val="0"/>
        <w:spacing w:before="0" w:after="236"/>
        <w:ind w:left="20" w:right="20" w:firstLine="720"/>
      </w:pPr>
      <w:r>
        <w:rPr>
          <w:rStyle w:val="CharStyle964"/>
        </w:rPr>
        <w:t xml:space="preserve">На основание чл. 35, ал. 1 от Закона за държавната финансова инспекция /ЗДФИ/, се състави Акт за административно нарушение № </w:t>
      </w:r>
      <w:r>
        <w:rPr>
          <w:rStyle w:val="CharStyle992"/>
        </w:rPr>
        <w:t xml:space="preserve">11010605/11.04.2012 </w:t>
      </w:r>
      <w:r>
        <w:rPr>
          <w:rStyle w:val="CharStyle964"/>
        </w:rPr>
        <w:t>г. срещу проф. д.ф.н. Анастас Герджиков - управител на Фонд “Научни изследвания”.</w:t>
      </w:r>
    </w:p>
    <w:p>
      <w:pPr>
        <w:pStyle w:val="Style145"/>
        <w:widowControl w:val="0"/>
        <w:keepNext w:val="0"/>
        <w:keepLines w:val="0"/>
        <w:shd w:val="clear" w:color="auto" w:fill="auto"/>
        <w:bidi w:val="0"/>
        <w:spacing w:before="0" w:after="0" w:line="278" w:lineRule="exact"/>
        <w:ind w:left="20" w:right="20" w:firstLine="720"/>
      </w:pPr>
      <w:r>
        <w:rPr>
          <w:rStyle w:val="CharStyle1094"/>
          <w:b w:val="0"/>
          <w:bCs w:val="0"/>
        </w:rPr>
        <w:t xml:space="preserve">В </w:t>
      </w:r>
      <w:r>
        <w:rPr>
          <w:rStyle w:val="CharStyle1056"/>
          <w:b/>
          <w:bCs/>
        </w:rPr>
        <w:t xml:space="preserve">обобщение на всичко гореизложено </w:t>
      </w:r>
      <w:r>
        <w:rPr>
          <w:rStyle w:val="CharStyle1057"/>
          <w:b w:val="0"/>
          <w:bCs w:val="0"/>
        </w:rPr>
        <w:t xml:space="preserve">относно проведените </w:t>
      </w:r>
      <w:r>
        <w:rPr>
          <w:rStyle w:val="CharStyle1094"/>
          <w:b w:val="0"/>
          <w:bCs w:val="0"/>
        </w:rPr>
        <w:t xml:space="preserve">конкурси и </w:t>
      </w:r>
      <w:r>
        <w:rPr>
          <w:rStyle w:val="CharStyle1057"/>
          <w:b w:val="0"/>
          <w:bCs w:val="0"/>
        </w:rPr>
        <w:t xml:space="preserve">сключените </w:t>
      </w:r>
      <w:r>
        <w:rPr>
          <w:rStyle w:val="CharStyle1056"/>
          <w:b/>
          <w:bCs/>
        </w:rPr>
        <w:t xml:space="preserve">през 2009 г. договори, </w:t>
      </w:r>
      <w:r>
        <w:rPr>
          <w:rStyle w:val="CharStyle1094"/>
          <w:b w:val="0"/>
          <w:bCs w:val="0"/>
        </w:rPr>
        <w:t xml:space="preserve">следва </w:t>
      </w:r>
      <w:r>
        <w:rPr>
          <w:rStyle w:val="CharStyle1056"/>
          <w:b/>
          <w:bCs/>
        </w:rPr>
        <w:t>да се отбележи:</w:t>
      </w:r>
    </w:p>
    <w:p>
      <w:pPr>
        <w:pStyle w:val="Style145"/>
        <w:numPr>
          <w:ilvl w:val="0"/>
          <w:numId w:val="243"/>
        </w:numPr>
        <w:tabs>
          <w:tab w:leader="none" w:pos="903" w:val="left"/>
        </w:tabs>
        <w:widowControl w:val="0"/>
        <w:keepNext w:val="0"/>
        <w:keepLines w:val="0"/>
        <w:shd w:val="clear" w:color="auto" w:fill="auto"/>
        <w:bidi w:val="0"/>
        <w:spacing w:before="0" w:after="0"/>
        <w:ind w:left="20" w:right="20" w:firstLine="720"/>
      </w:pPr>
      <w:r>
        <w:rPr>
          <w:rStyle w:val="CharStyle1094"/>
          <w:b w:val="0"/>
          <w:bCs w:val="0"/>
        </w:rPr>
        <w:t xml:space="preserve">През </w:t>
      </w:r>
      <w:r>
        <w:rPr>
          <w:rStyle w:val="CharStyle1056"/>
          <w:b/>
          <w:bCs/>
        </w:rPr>
        <w:t xml:space="preserve">посочената година, в нарушение на чл. 29, </w:t>
      </w:r>
      <w:r>
        <w:rPr>
          <w:rStyle w:val="CharStyle1092"/>
          <w:b w:val="0"/>
          <w:bCs w:val="0"/>
        </w:rPr>
        <w:t xml:space="preserve">ал.1 </w:t>
      </w:r>
      <w:r>
        <w:rPr>
          <w:rStyle w:val="CharStyle1094"/>
          <w:b w:val="0"/>
          <w:bCs w:val="0"/>
        </w:rPr>
        <w:t xml:space="preserve">от Закона за </w:t>
      </w:r>
      <w:r>
        <w:rPr>
          <w:rStyle w:val="CharStyle1057"/>
          <w:b w:val="0"/>
          <w:bCs w:val="0"/>
        </w:rPr>
        <w:t xml:space="preserve">насърчаване </w:t>
      </w:r>
      <w:r>
        <w:rPr>
          <w:rStyle w:val="CharStyle1056"/>
          <w:b/>
          <w:bCs/>
        </w:rPr>
        <w:t xml:space="preserve">на </w:t>
      </w:r>
      <w:r>
        <w:rPr>
          <w:rStyle w:val="CharStyle1094"/>
          <w:b w:val="0"/>
          <w:bCs w:val="0"/>
        </w:rPr>
        <w:t xml:space="preserve">научните </w:t>
      </w:r>
      <w:r>
        <w:rPr>
          <w:rStyle w:val="CharStyle1057"/>
          <w:b w:val="0"/>
          <w:bCs w:val="0"/>
        </w:rPr>
        <w:t xml:space="preserve">изследвания, </w:t>
      </w:r>
      <w:r>
        <w:rPr>
          <w:rStyle w:val="CharStyle1056"/>
          <w:b/>
          <w:bCs/>
        </w:rPr>
        <w:t xml:space="preserve">във връзка с чл. 32 от </w:t>
      </w:r>
      <w:r>
        <w:rPr>
          <w:rStyle w:val="CharStyle1057"/>
          <w:b w:val="0"/>
          <w:bCs w:val="0"/>
        </w:rPr>
        <w:t xml:space="preserve">Правилника </w:t>
      </w:r>
      <w:r>
        <w:rPr>
          <w:rStyle w:val="CharStyle1094"/>
          <w:b w:val="0"/>
          <w:bCs w:val="0"/>
        </w:rPr>
        <w:t xml:space="preserve">на </w:t>
      </w:r>
      <w:r>
        <w:rPr>
          <w:rStyle w:val="CharStyle1056"/>
          <w:b/>
          <w:bCs/>
        </w:rPr>
        <w:t xml:space="preserve">ФНИ </w:t>
      </w:r>
      <w:r>
        <w:rPr>
          <w:rStyle w:val="CharStyle1092"/>
          <w:b w:val="0"/>
          <w:bCs w:val="0"/>
        </w:rPr>
        <w:t xml:space="preserve">от Изпълнителния съвет са одобрени </w:t>
      </w:r>
      <w:r>
        <w:rPr>
          <w:rStyle w:val="CharStyle1056"/>
          <w:b/>
          <w:bCs/>
        </w:rPr>
        <w:t xml:space="preserve">за финансиране 37 проекта, получили </w:t>
      </w:r>
      <w:r>
        <w:rPr>
          <w:rStyle w:val="CharStyle1057"/>
          <w:b w:val="0"/>
          <w:bCs w:val="0"/>
        </w:rPr>
        <w:t xml:space="preserve">по-ниска окончателна </w:t>
      </w:r>
      <w:r>
        <w:rPr>
          <w:rStyle w:val="CharStyle1092"/>
          <w:b w:val="0"/>
          <w:bCs w:val="0"/>
        </w:rPr>
        <w:t xml:space="preserve">оценка от рецензентите, </w:t>
      </w:r>
      <w:r>
        <w:rPr>
          <w:rStyle w:val="CharStyle1056"/>
          <w:b/>
          <w:bCs/>
        </w:rPr>
        <w:t xml:space="preserve">спрямо определения праг за финансиране </w:t>
      </w:r>
      <w:r>
        <w:rPr>
          <w:rStyle w:val="CharStyle1092"/>
          <w:b w:val="0"/>
          <w:bCs w:val="0"/>
        </w:rPr>
        <w:t xml:space="preserve">по </w:t>
      </w:r>
      <w:r>
        <w:rPr>
          <w:rStyle w:val="CharStyle1057"/>
          <w:b w:val="0"/>
          <w:bCs w:val="0"/>
        </w:rPr>
        <w:t xml:space="preserve">отделните </w:t>
      </w:r>
      <w:r>
        <w:rPr>
          <w:rStyle w:val="CharStyle1056"/>
          <w:b/>
          <w:bCs/>
        </w:rPr>
        <w:t xml:space="preserve">конкурси. </w:t>
      </w:r>
      <w:r>
        <w:rPr>
          <w:rStyle w:val="CharStyle1094"/>
          <w:b w:val="0"/>
          <w:bCs w:val="0"/>
        </w:rPr>
        <w:t xml:space="preserve">При </w:t>
      </w:r>
      <w:r>
        <w:rPr>
          <w:rStyle w:val="CharStyle1092"/>
          <w:b w:val="0"/>
          <w:bCs w:val="0"/>
        </w:rPr>
        <w:t xml:space="preserve">неспазване на </w:t>
      </w:r>
      <w:r>
        <w:rPr>
          <w:rStyle w:val="CharStyle1056"/>
          <w:b/>
          <w:bCs/>
        </w:rPr>
        <w:t xml:space="preserve">изискването за низходящо класиране </w:t>
      </w:r>
      <w:r>
        <w:rPr>
          <w:rStyle w:val="CharStyle1092"/>
          <w:b w:val="0"/>
          <w:bCs w:val="0"/>
        </w:rPr>
        <w:t xml:space="preserve">на </w:t>
      </w:r>
      <w:r>
        <w:rPr>
          <w:rStyle w:val="CharStyle1056"/>
          <w:b/>
          <w:bCs/>
        </w:rPr>
        <w:t xml:space="preserve">проектите неоснователно са </w:t>
      </w:r>
      <w:r>
        <w:rPr>
          <w:rStyle w:val="CharStyle1092"/>
          <w:b w:val="0"/>
          <w:bCs w:val="0"/>
        </w:rPr>
        <w:t xml:space="preserve">сключени </w:t>
      </w:r>
      <w:r>
        <w:rPr>
          <w:rStyle w:val="CharStyle1094"/>
          <w:b w:val="0"/>
          <w:bCs w:val="0"/>
        </w:rPr>
        <w:t xml:space="preserve">37 </w:t>
      </w:r>
      <w:r>
        <w:rPr>
          <w:rStyle w:val="CharStyle1056"/>
          <w:b/>
          <w:bCs/>
        </w:rPr>
        <w:t xml:space="preserve">договора на обща стойност 3 905 958 лв., </w:t>
      </w:r>
      <w:r>
        <w:rPr>
          <w:rStyle w:val="CharStyle1057"/>
          <w:b w:val="0"/>
          <w:bCs w:val="0"/>
        </w:rPr>
        <w:t xml:space="preserve">по </w:t>
      </w:r>
      <w:r>
        <w:rPr>
          <w:rStyle w:val="CharStyle1092"/>
          <w:b w:val="0"/>
          <w:bCs w:val="0"/>
        </w:rPr>
        <w:t xml:space="preserve">които към момента </w:t>
      </w:r>
      <w:r>
        <w:rPr>
          <w:rStyle w:val="CharStyle1094"/>
          <w:b w:val="0"/>
          <w:bCs w:val="0"/>
        </w:rPr>
        <w:t xml:space="preserve">от </w:t>
      </w:r>
      <w:r>
        <w:rPr>
          <w:rStyle w:val="CharStyle1056"/>
          <w:b/>
          <w:bCs/>
        </w:rPr>
        <w:t xml:space="preserve">Фонда са </w:t>
      </w:r>
      <w:r>
        <w:rPr>
          <w:rStyle w:val="CharStyle1092"/>
          <w:b w:val="0"/>
          <w:bCs w:val="0"/>
        </w:rPr>
        <w:t xml:space="preserve">изплатени </w:t>
      </w:r>
      <w:r>
        <w:rPr>
          <w:rStyle w:val="CharStyle1056"/>
          <w:b/>
          <w:bCs/>
        </w:rPr>
        <w:t>средства в общ размер на 2 835 567 лева.</w:t>
      </w:r>
    </w:p>
    <w:p>
      <w:pPr>
        <w:pStyle w:val="Style145"/>
        <w:numPr>
          <w:ilvl w:val="0"/>
          <w:numId w:val="243"/>
        </w:numPr>
        <w:tabs>
          <w:tab w:leader="none" w:pos="980" w:val="left"/>
        </w:tabs>
        <w:widowControl w:val="0"/>
        <w:keepNext w:val="0"/>
        <w:keepLines w:val="0"/>
        <w:shd w:val="clear" w:color="auto" w:fill="auto"/>
        <w:bidi w:val="0"/>
        <w:spacing w:before="0" w:after="0"/>
        <w:ind w:left="20" w:right="20" w:firstLine="720"/>
      </w:pPr>
      <w:r>
        <w:rPr>
          <w:rStyle w:val="CharStyle1092"/>
          <w:b w:val="0"/>
          <w:bCs w:val="0"/>
        </w:rPr>
        <w:t xml:space="preserve">От </w:t>
      </w:r>
      <w:r>
        <w:rPr>
          <w:rStyle w:val="CharStyle1056"/>
          <w:b/>
          <w:bCs/>
        </w:rPr>
        <w:t xml:space="preserve">предоставените целеви бюджетни средства </w:t>
      </w:r>
      <w:r>
        <w:rPr>
          <w:rStyle w:val="CharStyle1092"/>
          <w:b w:val="0"/>
          <w:bCs w:val="0"/>
        </w:rPr>
        <w:t xml:space="preserve">за конкурс: „Насърчаване на научните </w:t>
      </w:r>
      <w:r>
        <w:rPr>
          <w:rStyle w:val="CharStyle1057"/>
          <w:b w:val="0"/>
          <w:bCs w:val="0"/>
        </w:rPr>
        <w:t xml:space="preserve">изследвания </w:t>
      </w:r>
      <w:r>
        <w:rPr>
          <w:rStyle w:val="CharStyle1056"/>
          <w:b/>
          <w:bCs/>
        </w:rPr>
        <w:t xml:space="preserve">в приоритетни области” Тематичен </w:t>
      </w:r>
      <w:r>
        <w:rPr>
          <w:rStyle w:val="CharStyle1092"/>
          <w:b w:val="0"/>
          <w:bCs w:val="0"/>
        </w:rPr>
        <w:t xml:space="preserve">конкурс </w:t>
      </w:r>
      <w:r>
        <w:rPr>
          <w:rStyle w:val="CharStyle1056"/>
          <w:b/>
          <w:bCs/>
        </w:rPr>
        <w:t xml:space="preserve">/ТК/ са </w:t>
      </w:r>
      <w:r>
        <w:rPr>
          <w:rStyle w:val="CharStyle1057"/>
          <w:b w:val="0"/>
          <w:bCs w:val="0"/>
        </w:rPr>
        <w:t xml:space="preserve">финансирани </w:t>
      </w:r>
      <w:r>
        <w:rPr>
          <w:rStyle w:val="CharStyle1066"/>
          <w:b/>
          <w:bCs/>
        </w:rPr>
        <w:t xml:space="preserve">три проекта, </w:t>
      </w:r>
      <w:r>
        <w:rPr>
          <w:rStyle w:val="CharStyle1056"/>
          <w:b/>
          <w:bCs/>
        </w:rPr>
        <w:t xml:space="preserve">кандидатствали по конкурс: „Развитие на научната инфраструктура” на </w:t>
      </w:r>
      <w:r>
        <w:rPr>
          <w:rStyle w:val="CharStyle1092"/>
          <w:b w:val="0"/>
          <w:bCs w:val="0"/>
        </w:rPr>
        <w:t xml:space="preserve">обща </w:t>
      </w:r>
      <w:r>
        <w:rPr>
          <w:rStyle w:val="CharStyle1066"/>
          <w:b/>
          <w:bCs/>
        </w:rPr>
        <w:t xml:space="preserve">стойност </w:t>
      </w:r>
      <w:r>
        <w:rPr>
          <w:rStyle w:val="CharStyle1056"/>
          <w:b/>
          <w:bCs/>
        </w:rPr>
        <w:t xml:space="preserve">800 000 лв., които не са участвали при провеждането на конкурса. От Изпълнителния съвет на ФНИ незаконосъобразно и без основание </w:t>
      </w:r>
      <w:r>
        <w:rPr>
          <w:rStyle w:val="CharStyle1066"/>
          <w:b/>
          <w:bCs/>
        </w:rPr>
        <w:t xml:space="preserve">е взето </w:t>
      </w:r>
      <w:r>
        <w:rPr>
          <w:rStyle w:val="CharStyle1056"/>
          <w:b/>
          <w:bCs/>
        </w:rPr>
        <w:t xml:space="preserve">решение да </w:t>
      </w:r>
      <w:r>
        <w:rPr>
          <w:rStyle w:val="CharStyle1066"/>
          <w:b/>
          <w:bCs/>
        </w:rPr>
        <w:t xml:space="preserve">бъдат </w:t>
      </w:r>
      <w:r>
        <w:rPr>
          <w:rStyle w:val="CharStyle1056"/>
          <w:b/>
          <w:bCs/>
        </w:rPr>
        <w:t xml:space="preserve">финансирани посочените проекти, които не са кандидатствали </w:t>
      </w:r>
      <w:r>
        <w:rPr>
          <w:rStyle w:val="CharStyle1066"/>
          <w:b/>
          <w:bCs/>
        </w:rPr>
        <w:t xml:space="preserve">за </w:t>
      </w:r>
      <w:r>
        <w:rPr>
          <w:rStyle w:val="CharStyle1056"/>
          <w:b/>
          <w:bCs/>
        </w:rPr>
        <w:t xml:space="preserve">финансиране, не </w:t>
      </w:r>
      <w:r>
        <w:rPr>
          <w:rStyle w:val="CharStyle1066"/>
          <w:b/>
          <w:bCs/>
        </w:rPr>
        <w:t xml:space="preserve">са оценявани </w:t>
      </w:r>
      <w:r>
        <w:rPr>
          <w:rStyle w:val="CharStyle1056"/>
          <w:b/>
          <w:bCs/>
        </w:rPr>
        <w:t xml:space="preserve">по критериите и за целите на конкурса и не </w:t>
      </w:r>
      <w:r>
        <w:rPr>
          <w:rStyle w:val="CharStyle1066"/>
          <w:b/>
          <w:bCs/>
        </w:rPr>
        <w:t xml:space="preserve">са </w:t>
      </w:r>
      <w:r>
        <w:rPr>
          <w:rStyle w:val="CharStyle1056"/>
          <w:b/>
          <w:bCs/>
        </w:rPr>
        <w:t xml:space="preserve">класирани. В изпълнение на сключените 3 </w:t>
      </w:r>
      <w:r>
        <w:rPr>
          <w:rStyle w:val="CharStyle1066"/>
          <w:b/>
          <w:bCs/>
        </w:rPr>
        <w:t xml:space="preserve">договора на </w:t>
      </w:r>
      <w:r>
        <w:rPr>
          <w:rStyle w:val="CharStyle1056"/>
          <w:b/>
          <w:bCs/>
        </w:rPr>
        <w:t xml:space="preserve">обща стойност 800 000 лв. са изразходени нецелево отклонени </w:t>
      </w:r>
      <w:r>
        <w:rPr>
          <w:rStyle w:val="CharStyle1066"/>
          <w:b/>
          <w:bCs/>
        </w:rPr>
        <w:t xml:space="preserve">бюджетни средства в общ </w:t>
      </w:r>
      <w:r>
        <w:rPr>
          <w:rStyle w:val="CharStyle1056"/>
          <w:b/>
          <w:bCs/>
        </w:rPr>
        <w:t xml:space="preserve">размер на 523 750 лева Отклонените и нецелево разходвани </w:t>
      </w:r>
      <w:r>
        <w:rPr>
          <w:rStyle w:val="CharStyle1066"/>
          <w:b/>
          <w:bCs/>
        </w:rPr>
        <w:t xml:space="preserve">бюджетни средствата в </w:t>
      </w:r>
      <w:r>
        <w:rPr>
          <w:rStyle w:val="CharStyle1092"/>
          <w:b w:val="0"/>
          <w:bCs w:val="0"/>
        </w:rPr>
        <w:t xml:space="preserve">размер </w:t>
      </w:r>
      <w:r>
        <w:rPr>
          <w:rStyle w:val="CharStyle1066"/>
          <w:b/>
          <w:bCs/>
        </w:rPr>
        <w:t xml:space="preserve">иа </w:t>
      </w:r>
      <w:r>
        <w:rPr>
          <w:rStyle w:val="CharStyle1056"/>
          <w:b/>
          <w:bCs/>
        </w:rPr>
        <w:t xml:space="preserve">523 750 лева следва да </w:t>
      </w:r>
      <w:r>
        <w:rPr>
          <w:rStyle w:val="CharStyle1057"/>
          <w:b w:val="0"/>
          <w:bCs w:val="0"/>
        </w:rPr>
        <w:t xml:space="preserve">бъдат </w:t>
      </w:r>
      <w:r>
        <w:rPr>
          <w:rStyle w:val="CharStyle1056"/>
          <w:b/>
          <w:bCs/>
        </w:rPr>
        <w:t>възстановени на финансиращия орган.</w:t>
      </w:r>
    </w:p>
    <w:p>
      <w:pPr>
        <w:pStyle w:val="Style145"/>
        <w:numPr>
          <w:ilvl w:val="0"/>
          <w:numId w:val="243"/>
        </w:numPr>
        <w:tabs>
          <w:tab w:leader="none" w:pos="1018" w:val="left"/>
        </w:tabs>
        <w:widowControl w:val="0"/>
        <w:keepNext w:val="0"/>
        <w:keepLines w:val="0"/>
        <w:shd w:val="clear" w:color="auto" w:fill="auto"/>
        <w:bidi w:val="0"/>
        <w:spacing w:before="0" w:after="0"/>
        <w:ind w:left="20" w:right="20" w:firstLine="720"/>
      </w:pPr>
      <w:r>
        <w:rPr>
          <w:rStyle w:val="CharStyle1056"/>
          <w:b/>
          <w:bCs/>
        </w:rPr>
        <w:t xml:space="preserve">При извършената репрезентативна проверка на сключените през 2009 г. договори са установени нецелево разходвани бюджетни средства в общ </w:t>
      </w:r>
      <w:r>
        <w:rPr>
          <w:rStyle w:val="CharStyle1094"/>
          <w:b w:val="0"/>
          <w:bCs w:val="0"/>
        </w:rPr>
        <w:t xml:space="preserve">размер </w:t>
      </w:r>
      <w:r>
        <w:rPr>
          <w:rStyle w:val="CharStyle1056"/>
          <w:b/>
          <w:bCs/>
        </w:rPr>
        <w:t>на 152 166,91 лева, в т. ч.</w:t>
      </w:r>
    </w:p>
    <w:p>
      <w:pPr>
        <w:pStyle w:val="Style145"/>
        <w:widowControl w:val="0"/>
        <w:keepNext w:val="0"/>
        <w:keepLines w:val="0"/>
        <w:shd w:val="clear" w:color="auto" w:fill="auto"/>
        <w:bidi w:val="0"/>
        <w:spacing w:before="0" w:after="0"/>
        <w:ind w:left="1640" w:right="20" w:firstLine="0"/>
      </w:pPr>
      <w:r>
        <w:rPr>
          <w:rStyle w:val="CharStyle1056"/>
          <w:b/>
          <w:bCs/>
        </w:rPr>
        <w:t>по отчетени документи за разходи, неотносими за изпълнението на проектите 27 999,65 лева;</w:t>
      </w:r>
    </w:p>
    <w:p>
      <w:pPr>
        <w:pStyle w:val="Style145"/>
        <w:widowControl w:val="0"/>
        <w:keepNext w:val="0"/>
        <w:keepLines w:val="0"/>
        <w:shd w:val="clear" w:color="auto" w:fill="auto"/>
        <w:bidi w:val="0"/>
        <w:spacing w:before="0" w:after="0"/>
        <w:ind w:left="1640" w:right="20" w:firstLine="0"/>
      </w:pPr>
      <w:r>
        <w:rPr>
          <w:rStyle w:val="CharStyle1056"/>
          <w:b/>
          <w:bCs/>
        </w:rPr>
        <w:t xml:space="preserve">неусвоени средства по договори, към датата </w:t>
      </w:r>
      <w:r>
        <w:rPr>
          <w:rStyle w:val="CharStyle1094"/>
          <w:b w:val="0"/>
          <w:bCs w:val="0"/>
        </w:rPr>
        <w:t xml:space="preserve">на </w:t>
      </w:r>
      <w:r>
        <w:rPr>
          <w:rStyle w:val="CharStyle1056"/>
          <w:b/>
          <w:bCs/>
        </w:rPr>
        <w:t>прекратяването им, за които от ФНИ не са предприети действия за събиране 41 612,93 лева;</w:t>
      </w:r>
    </w:p>
    <w:p>
      <w:pPr>
        <w:pStyle w:val="Style145"/>
        <w:widowControl w:val="0"/>
        <w:keepNext w:val="0"/>
        <w:keepLines w:val="0"/>
        <w:shd w:val="clear" w:color="auto" w:fill="auto"/>
        <w:bidi w:val="0"/>
        <w:spacing w:before="0" w:after="0"/>
        <w:ind w:left="20" w:right="20" w:firstLine="720"/>
      </w:pPr>
      <w:r>
        <w:rPr>
          <w:rStyle w:val="CharStyle1056"/>
          <w:b/>
          <w:bCs/>
        </w:rPr>
        <w:t>По време на инспекцията, след проведени срещи с ръководителите на научните проекти доброволно са възстановени във ФНИ бюджетни средства в общ размер на 66 355,45 лева и са сключени е писмени споразумения за възстановяване от базовите организации на 4 295,99 лева. За разликата в размер на 85 811,46 лева ръководството на Фонда следва да предприеме действия за възстановяването на същите.</w:t>
      </w:r>
    </w:p>
    <w:p>
      <w:pPr>
        <w:pStyle w:val="Style145"/>
        <w:numPr>
          <w:ilvl w:val="0"/>
          <w:numId w:val="243"/>
        </w:numPr>
        <w:tabs>
          <w:tab w:leader="none" w:pos="970" w:val="left"/>
        </w:tabs>
        <w:widowControl w:val="0"/>
        <w:keepNext w:val="0"/>
        <w:keepLines w:val="0"/>
        <w:shd w:val="clear" w:color="auto" w:fill="auto"/>
        <w:bidi w:val="0"/>
        <w:spacing w:before="0" w:after="583"/>
        <w:ind w:left="20" w:right="20" w:firstLine="720"/>
      </w:pPr>
      <w:r>
        <w:rPr>
          <w:rStyle w:val="CharStyle1056"/>
          <w:b/>
          <w:bCs/>
        </w:rPr>
        <w:t xml:space="preserve">Финансирани проекти, за които ИС е взел решение да бъдат допълнително финансирани със суми, надвишаващи първоначално договорената сума по договора, въпреки заложената в основните сключени договори клауза </w:t>
      </w:r>
      <w:r>
        <w:rPr>
          <w:rStyle w:val="CharStyle1057"/>
          <w:b w:val="0"/>
          <w:bCs w:val="0"/>
        </w:rPr>
        <w:t xml:space="preserve">за </w:t>
      </w:r>
      <w:r>
        <w:rPr>
          <w:rStyle w:val="CharStyle1056"/>
          <w:b/>
          <w:bCs/>
        </w:rPr>
        <w:t xml:space="preserve">недопустимост на промени в бюджета на договора. Нецелево изразходваните и отклонени бюджетни средства от ФНИ в общ размер на </w:t>
      </w:r>
      <w:r>
        <w:rPr>
          <w:rStyle w:val="CharStyle1095"/>
          <w:b/>
          <w:bCs/>
        </w:rPr>
        <w:t>1374</w:t>
      </w:r>
      <w:r>
        <w:rPr>
          <w:rStyle w:val="CharStyle1056"/>
          <w:b/>
          <w:bCs/>
        </w:rPr>
        <w:t xml:space="preserve"> 379 лв. следва да се възстановят на финансиращия орган.</w:t>
      </w:r>
    </w:p>
    <w:p>
      <w:pPr>
        <w:pStyle w:val="Style68"/>
        <w:widowControl w:val="0"/>
        <w:keepNext w:val="0"/>
        <w:keepLines w:val="0"/>
        <w:shd w:val="clear" w:color="auto" w:fill="auto"/>
        <w:bidi w:val="0"/>
        <w:jc w:val="right"/>
        <w:spacing w:before="0" w:after="741" w:line="220" w:lineRule="exact"/>
        <w:ind w:left="0" w:right="20" w:firstLine="0"/>
      </w:pPr>
      <w:r>
        <w:rPr>
          <w:rStyle w:val="CharStyle770"/>
        </w:rPr>
        <w:t>Приложение №№ 612-893</w:t>
      </w:r>
    </w:p>
    <w:p>
      <w:pPr>
        <w:pStyle w:val="Style26"/>
        <w:widowControl w:val="0"/>
        <w:keepNext w:val="0"/>
        <w:keepLines w:val="0"/>
        <w:shd w:val="clear" w:color="auto" w:fill="auto"/>
        <w:bidi w:val="0"/>
        <w:spacing w:before="0" w:after="0" w:line="264" w:lineRule="exact"/>
        <w:ind w:left="20" w:right="640" w:firstLine="720"/>
      </w:pPr>
      <w:r>
        <w:rPr>
          <w:rStyle w:val="CharStyle964"/>
        </w:rPr>
        <w:t xml:space="preserve">2.3. При извършената </w:t>
      </w:r>
      <w:r>
        <w:rPr>
          <w:rStyle w:val="CharStyle842"/>
        </w:rPr>
        <w:t xml:space="preserve">проверка на </w:t>
      </w:r>
      <w:r>
        <w:rPr>
          <w:rStyle w:val="CharStyle964"/>
        </w:rPr>
        <w:t xml:space="preserve">реда за </w:t>
      </w:r>
      <w:r>
        <w:rPr>
          <w:rStyle w:val="CharStyle842"/>
        </w:rPr>
        <w:t xml:space="preserve">избор на </w:t>
      </w:r>
      <w:r>
        <w:rPr>
          <w:rStyle w:val="CharStyle964"/>
          <w:lang w:val="en-US"/>
        </w:rPr>
        <w:t xml:space="preserve">penJ*S^tT^ft|i5iTe^ </w:t>
      </w:r>
      <w:r>
        <w:rPr>
          <w:rStyle w:val="CharStyle964"/>
        </w:rPr>
        <w:t xml:space="preserve">извършване на експертни </w:t>
      </w:r>
      <w:r>
        <w:rPr>
          <w:rStyle w:val="CharStyle842"/>
        </w:rPr>
        <w:t xml:space="preserve">оценки на </w:t>
      </w:r>
      <w:r>
        <w:rPr>
          <w:rStyle w:val="CharStyle964"/>
        </w:rPr>
        <w:t xml:space="preserve">предложените за </w:t>
      </w:r>
      <w:r>
        <w:rPr>
          <w:rStyle w:val="CharStyle842"/>
        </w:rPr>
        <w:t xml:space="preserve">финансиране </w:t>
      </w:r>
      <w:r>
        <w:rPr>
          <w:rStyle w:val="CharStyle964"/>
        </w:rPr>
        <w:t xml:space="preserve">про|щ|, бд# ретош на платените чуждестранни </w:t>
      </w:r>
      <w:r>
        <w:rPr>
          <w:rStyle w:val="CharStyle842"/>
        </w:rPr>
        <w:t xml:space="preserve">рецензии, </w:t>
      </w:r>
      <w:r>
        <w:rPr>
          <w:rStyle w:val="CharStyle964"/>
        </w:rPr>
        <w:t>предоставени на Изпълнителния^}^, £</w:t>
      </w:r>
    </w:p>
    <w:p>
      <w:pPr>
        <w:pStyle w:val="Style68"/>
        <w:widowControl w:val="0"/>
        <w:keepNext w:val="0"/>
        <w:keepLines w:val="0"/>
        <w:shd w:val="clear" w:color="auto" w:fill="auto"/>
        <w:bidi w:val="0"/>
        <w:jc w:val="right"/>
        <w:spacing w:before="0" w:after="0" w:line="220" w:lineRule="exact"/>
        <w:ind w:left="0" w:right="20" w:firstLine="0"/>
        <w:sectPr>
          <w:footerReference w:type="even" r:id="rId295"/>
          <w:footerReference w:type="default" r:id="rId296"/>
          <w:pgSz w:w="11909" w:h="16838"/>
          <w:pgMar w:top="388" w:left="939" w:right="857" w:bottom="728" w:header="0" w:footer="3" w:gutter="0"/>
          <w:rtlGutter w:val="0"/>
          <w:cols w:space="720"/>
          <w:noEndnote/>
          <w:docGrid w:linePitch="360"/>
        </w:sectPr>
      </w:pPr>
      <w:r>
        <w:rPr>
          <w:rStyle w:val="CharStyle982"/>
        </w:rPr>
        <w:t xml:space="preserve">на проектните </w:t>
      </w:r>
      <w:r>
        <w:rPr>
          <w:rStyle w:val="CharStyle770"/>
        </w:rPr>
        <w:t>предложения се установи:</w:t>
      </w:r>
    </w:p>
    <w:p>
      <w:pPr>
        <w:pStyle w:val="Style63"/>
        <w:widowControl w:val="0"/>
        <w:keepNext w:val="0"/>
        <w:keepLines w:val="0"/>
        <w:shd w:val="clear" w:color="auto" w:fill="auto"/>
        <w:bidi w:val="0"/>
        <w:spacing w:before="0" w:after="0"/>
        <w:ind w:left="20" w:right="20" w:firstLine="680"/>
      </w:pPr>
      <w:r>
        <w:rPr>
          <w:rStyle w:val="CharStyle973"/>
          <w:b/>
          <w:bCs/>
        </w:rPr>
        <w:t>Съгласно чл. 31 от Правилника на Фонд „Научни изследвания”/обн.,ДВ, бр.73 от 20.08.2004 г., изм. и доп.бр. 86 от 24.10.2006 г./, оценяването на научните проекти и програми се извършва от независими рецензенти-национални и чуждестранни, определени от Научно- експертните комисии/НЕК/, при спазване принципите на безпристрастност, компетентност и избягване конфликта на интереси.</w:t>
      </w:r>
    </w:p>
    <w:p>
      <w:pPr>
        <w:pStyle w:val="Style63"/>
        <w:widowControl w:val="0"/>
        <w:keepNext w:val="0"/>
        <w:keepLines w:val="0"/>
        <w:shd w:val="clear" w:color="auto" w:fill="auto"/>
        <w:bidi w:val="0"/>
        <w:spacing w:before="0" w:after="0"/>
        <w:ind w:left="20" w:right="20" w:firstLine="680"/>
      </w:pPr>
      <w:r>
        <w:rPr>
          <w:rStyle w:val="CharStyle973"/>
          <w:b/>
          <w:bCs/>
        </w:rPr>
        <w:t xml:space="preserve">Организирането на 3 независими експертни оценки на предложените за финансиране научноизследователски проекти е дейност, възложена на НЕК с чл. 23 от Правилника на Фонд </w:t>
      </w:r>
      <w:r>
        <w:rPr>
          <w:rStyle w:val="CharStyle1096"/>
          <w:b/>
          <w:bCs/>
        </w:rPr>
        <w:t xml:space="preserve">..Научни </w:t>
      </w:r>
      <w:r>
        <w:rPr>
          <w:rStyle w:val="CharStyle973"/>
          <w:b/>
          <w:bCs/>
        </w:rPr>
        <w:t>изследвания”.</w:t>
      </w:r>
    </w:p>
    <w:p>
      <w:pPr>
        <w:pStyle w:val="Style63"/>
        <w:widowControl w:val="0"/>
        <w:keepNext w:val="0"/>
        <w:keepLines w:val="0"/>
        <w:shd w:val="clear" w:color="auto" w:fill="auto"/>
        <w:bidi w:val="0"/>
        <w:spacing w:before="0" w:after="0"/>
        <w:ind w:left="20" w:right="20" w:firstLine="680"/>
      </w:pPr>
      <w:r>
        <w:rPr>
          <w:rStyle w:val="CharStyle973"/>
          <w:b/>
          <w:bCs/>
        </w:rPr>
        <w:t xml:space="preserve">Оценката на научноизследователските проекти във Фонд „Научни изследвания" е извършена по разработени методики за всеки отделен проект, утвърдени </w:t>
      </w:r>
      <w:r>
        <w:rPr>
          <w:rStyle w:val="CharStyle980"/>
          <w:b w:val="0"/>
          <w:bCs w:val="0"/>
        </w:rPr>
        <w:t xml:space="preserve">от </w:t>
      </w:r>
      <w:r>
        <w:rPr>
          <w:rStyle w:val="CharStyle973"/>
          <w:b/>
          <w:bCs/>
        </w:rPr>
        <w:t xml:space="preserve">изпълнителния съвет на фонда, в съответствие с изискванията на чл. </w:t>
      </w:r>
      <w:r>
        <w:rPr>
          <w:rStyle w:val="CharStyle980"/>
          <w:b w:val="0"/>
          <w:bCs w:val="0"/>
        </w:rPr>
        <w:t xml:space="preserve">26 </w:t>
      </w:r>
      <w:r>
        <w:rPr>
          <w:rStyle w:val="CharStyle973"/>
          <w:b/>
          <w:bCs/>
        </w:rPr>
        <w:t xml:space="preserve">от Правилника. </w:t>
      </w:r>
      <w:r>
        <w:rPr>
          <w:rStyle w:val="CharStyle980"/>
          <w:b w:val="0"/>
          <w:bCs w:val="0"/>
        </w:rPr>
        <w:t xml:space="preserve">Въз </w:t>
      </w:r>
      <w:r>
        <w:rPr>
          <w:rStyle w:val="CharStyle973"/>
          <w:b/>
          <w:bCs/>
        </w:rPr>
        <w:t xml:space="preserve">основа на методиките </w:t>
      </w:r>
      <w:r>
        <w:rPr>
          <w:rStyle w:val="CharStyle980"/>
          <w:b w:val="0"/>
          <w:bCs w:val="0"/>
        </w:rPr>
        <w:t xml:space="preserve">за </w:t>
      </w:r>
      <w:r>
        <w:rPr>
          <w:rStyle w:val="CharStyle973"/>
          <w:b/>
          <w:bCs/>
        </w:rPr>
        <w:t xml:space="preserve">оценка на научните проекти </w:t>
      </w:r>
      <w:r>
        <w:rPr>
          <w:rStyle w:val="CharStyle980"/>
          <w:b w:val="0"/>
          <w:bCs w:val="0"/>
        </w:rPr>
        <w:t xml:space="preserve">са </w:t>
      </w:r>
      <w:r>
        <w:rPr>
          <w:rStyle w:val="CharStyle973"/>
          <w:b/>
          <w:bCs/>
        </w:rPr>
        <w:t xml:space="preserve">изготвени </w:t>
      </w:r>
      <w:r>
        <w:rPr>
          <w:rStyle w:val="CharStyle980"/>
          <w:b w:val="0"/>
          <w:bCs w:val="0"/>
        </w:rPr>
        <w:t xml:space="preserve">експертни </w:t>
      </w:r>
      <w:r>
        <w:rPr>
          <w:rStyle w:val="CharStyle973"/>
          <w:b/>
          <w:bCs/>
        </w:rPr>
        <w:t xml:space="preserve">карти, </w:t>
      </w:r>
      <w:r>
        <w:rPr>
          <w:rStyle w:val="CharStyle980"/>
          <w:b w:val="0"/>
          <w:bCs w:val="0"/>
        </w:rPr>
        <w:t xml:space="preserve">съдържащи </w:t>
      </w:r>
      <w:r>
        <w:rPr>
          <w:rStyle w:val="CharStyle973"/>
          <w:b/>
          <w:bCs/>
        </w:rPr>
        <w:t>четири раздела:</w:t>
      </w:r>
    </w:p>
    <w:p>
      <w:pPr>
        <w:pStyle w:val="Style63"/>
        <w:numPr>
          <w:ilvl w:val="0"/>
          <w:numId w:val="303"/>
        </w:numPr>
        <w:tabs>
          <w:tab w:leader="none" w:pos="935" w:val="left"/>
        </w:tabs>
        <w:widowControl w:val="0"/>
        <w:keepNext w:val="0"/>
        <w:keepLines w:val="0"/>
        <w:shd w:val="clear" w:color="auto" w:fill="auto"/>
        <w:bidi w:val="0"/>
        <w:spacing w:before="0" w:after="0"/>
        <w:ind w:left="20" w:right="0" w:firstLine="680"/>
      </w:pPr>
      <w:r>
        <w:rPr>
          <w:rStyle w:val="CharStyle973"/>
          <w:b/>
          <w:bCs/>
        </w:rPr>
        <w:t>Научна стойност на предлагания проект;</w:t>
      </w:r>
    </w:p>
    <w:p>
      <w:pPr>
        <w:pStyle w:val="Style63"/>
        <w:numPr>
          <w:ilvl w:val="0"/>
          <w:numId w:val="303"/>
        </w:numPr>
        <w:tabs>
          <w:tab w:leader="none" w:pos="954" w:val="left"/>
        </w:tabs>
        <w:widowControl w:val="0"/>
        <w:keepNext w:val="0"/>
        <w:keepLines w:val="0"/>
        <w:shd w:val="clear" w:color="auto" w:fill="auto"/>
        <w:bidi w:val="0"/>
        <w:spacing w:before="0" w:after="0"/>
        <w:ind w:left="20" w:right="0" w:firstLine="680"/>
      </w:pPr>
      <w:r>
        <w:rPr>
          <w:rStyle w:val="CharStyle973"/>
          <w:b/>
          <w:bCs/>
        </w:rPr>
        <w:t>Капацитет;</w:t>
      </w:r>
    </w:p>
    <w:p>
      <w:pPr>
        <w:pStyle w:val="Style63"/>
        <w:numPr>
          <w:ilvl w:val="0"/>
          <w:numId w:val="303"/>
        </w:numPr>
        <w:tabs>
          <w:tab w:leader="none" w:pos="1007" w:val="left"/>
        </w:tabs>
        <w:widowControl w:val="0"/>
        <w:keepNext w:val="0"/>
        <w:keepLines w:val="0"/>
        <w:shd w:val="clear" w:color="auto" w:fill="auto"/>
        <w:bidi w:val="0"/>
        <w:spacing w:before="0" w:after="0"/>
        <w:ind w:left="20" w:right="0" w:firstLine="680"/>
      </w:pPr>
      <w:r>
        <w:rPr>
          <w:rStyle w:val="CharStyle973"/>
          <w:b/>
          <w:bCs/>
        </w:rPr>
        <w:t>Изпълнение;</w:t>
      </w:r>
    </w:p>
    <w:p>
      <w:pPr>
        <w:pStyle w:val="Style63"/>
        <w:numPr>
          <w:ilvl w:val="0"/>
          <w:numId w:val="303"/>
        </w:numPr>
        <w:tabs>
          <w:tab w:leader="none" w:pos="945" w:val="left"/>
        </w:tabs>
        <w:widowControl w:val="0"/>
        <w:keepNext w:val="0"/>
        <w:keepLines w:val="0"/>
        <w:shd w:val="clear" w:color="auto" w:fill="auto"/>
        <w:bidi w:val="0"/>
        <w:spacing w:before="0" w:after="0"/>
        <w:ind w:left="20" w:right="0" w:firstLine="680"/>
      </w:pPr>
      <w:r>
        <w:rPr>
          <w:rStyle w:val="CharStyle973"/>
          <w:b/>
          <w:bCs/>
        </w:rPr>
        <w:t>Въздействие.</w:t>
      </w:r>
    </w:p>
    <w:p>
      <w:pPr>
        <w:pStyle w:val="Style63"/>
        <w:widowControl w:val="0"/>
        <w:keepNext w:val="0"/>
        <w:keepLines w:val="0"/>
        <w:shd w:val="clear" w:color="auto" w:fill="auto"/>
        <w:bidi w:val="0"/>
        <w:spacing w:before="0" w:after="0"/>
        <w:ind w:left="20" w:right="20" w:firstLine="680"/>
      </w:pPr>
      <w:r>
        <w:rPr>
          <w:rStyle w:val="CharStyle973"/>
          <w:b/>
          <w:bCs/>
        </w:rPr>
        <w:t xml:space="preserve">Във връзка с изясняване на реда, по който са били назначавани българските и чуждестранните рецензенти през 2008 г. и 2009 г., по време на финансовата инспекция, с писмо от 30.03.2012 г. беше изискано писмено обяснение от управителя на Фонда Христо Петров. В обяснението си, представено с писмо вх.№ 041601/30 </w:t>
      </w:r>
      <w:r>
        <w:rPr>
          <w:rStyle w:val="CharStyle1081"/>
          <w:b w:val="0"/>
          <w:bCs w:val="0"/>
        </w:rPr>
        <w:t xml:space="preserve">от </w:t>
      </w:r>
      <w:r>
        <w:rPr>
          <w:rStyle w:val="CharStyle973"/>
          <w:b/>
          <w:bCs/>
        </w:rPr>
        <w:t xml:space="preserve">02.04.2010 </w:t>
      </w:r>
      <w:r>
        <w:rPr>
          <w:rStyle w:val="CharStyle1081"/>
          <w:b w:val="0"/>
          <w:bCs w:val="0"/>
        </w:rPr>
        <w:t xml:space="preserve">г., </w:t>
      </w:r>
      <w:r>
        <w:rPr>
          <w:rStyle w:val="CharStyle973"/>
          <w:b/>
          <w:bCs/>
        </w:rPr>
        <w:t xml:space="preserve">съшият посочва, че процедурата за назначаване на български и чуждестранни рецензенти през 2008 г. и 2009 </w:t>
      </w:r>
      <w:r>
        <w:rPr>
          <w:rStyle w:val="CharStyle1081"/>
          <w:b w:val="0"/>
          <w:bCs w:val="0"/>
        </w:rPr>
        <w:t xml:space="preserve">г. е </w:t>
      </w:r>
      <w:r>
        <w:rPr>
          <w:rStyle w:val="CharStyle973"/>
          <w:b/>
          <w:bCs/>
        </w:rPr>
        <w:t xml:space="preserve">била различи а, във връзка с промяната в Правилника на Фонд „Научни изследвания", настъпила на 16.12. 2008 г./ДВ, брЛ 07 от 2008 </w:t>
      </w:r>
      <w:r>
        <w:rPr>
          <w:rStyle w:val="CharStyle1081"/>
          <w:b w:val="0"/>
          <w:bCs w:val="0"/>
        </w:rPr>
        <w:t xml:space="preserve">г </w:t>
      </w:r>
      <w:r>
        <w:rPr>
          <w:rStyle w:val="CharStyle1090"/>
          <w:lang w:val="en-US"/>
          <w:b w:val="0"/>
          <w:bCs w:val="0"/>
        </w:rPr>
        <w:t>J</w:t>
      </w:r>
    </w:p>
    <w:p>
      <w:pPr>
        <w:pStyle w:val="Style63"/>
        <w:widowControl w:val="0"/>
        <w:keepNext w:val="0"/>
        <w:keepLines w:val="0"/>
        <w:shd w:val="clear" w:color="auto" w:fill="auto"/>
        <w:bidi w:val="0"/>
        <w:spacing w:before="0" w:after="0"/>
        <w:ind w:left="20" w:right="20" w:firstLine="680"/>
      </w:pPr>
      <w:r>
        <w:rPr>
          <w:rStyle w:val="CharStyle973"/>
          <w:b/>
          <w:bCs/>
        </w:rPr>
        <w:t>Видно от обяснението, през 2008 г. постоянните НЕК са организирали независими експертни оценки от български и чуждестранни оценители за предложените за финансиране научноизследователски проекти съгласно чл.23, т.1 от действащия текст на Правилника.</w:t>
      </w:r>
    </w:p>
    <w:p>
      <w:pPr>
        <w:pStyle w:val="Style63"/>
        <w:widowControl w:val="0"/>
        <w:keepNext w:val="0"/>
        <w:keepLines w:val="0"/>
        <w:shd w:val="clear" w:color="auto" w:fill="auto"/>
        <w:bidi w:val="0"/>
        <w:spacing w:before="0" w:after="0"/>
        <w:ind w:left="20" w:right="20" w:firstLine="680"/>
      </w:pPr>
      <w:r>
        <w:rPr>
          <w:rStyle w:val="CharStyle973"/>
          <w:b/>
          <w:bCs/>
        </w:rPr>
        <w:t>През 2009 г. оценяването на проектните предложения е извършено от независими национални и чуждестранни рецензенти, представили писмени рецензии с мотивирани оценки на съответния научен проект, в съответствие с чл.31, ал.5 от действащия през 2009 г. Правилник на Фонд ..Научни изследвания”. Съгласно чл.24, ал.1 от същия, временните научно-експертни комисии са извършили мотивирани оценки на просетите.</w:t>
      </w:r>
    </w:p>
    <w:p>
      <w:pPr>
        <w:pStyle w:val="Style63"/>
        <w:widowControl w:val="0"/>
        <w:keepNext w:val="0"/>
        <w:keepLines w:val="0"/>
        <w:shd w:val="clear" w:color="auto" w:fill="auto"/>
        <w:bidi w:val="0"/>
        <w:spacing w:before="0" w:after="0"/>
        <w:ind w:left="20" w:right="20" w:firstLine="680"/>
      </w:pPr>
      <w:r>
        <w:rPr>
          <w:rStyle w:val="CharStyle973"/>
          <w:b/>
          <w:bCs/>
        </w:rPr>
        <w:t>Временните научно-експертни комисии са създадени през 2009 г.. в съответствие с изискванията на чл. 19 от Правилника на Фонд ..Научни изследвания”, в сила от 16.12.2008 г., за осъществяване на дейността по оценяването на научните проекги в рамките на определен конкурс. С изменението на текста на горепосочения член от Правилника се цели да се въведат две независими една от друга експертни оценки за всеки проект- на българската временна комисия и на чуждестранните рецензенти. По този начин Изпълнителния съвет на Фонда може да установи до колко дадените оценки са компетентни и справедливи, тъй като при получена голяма разлика между двете оценки, той има право да се запознае с проекта и да прецени коя от двете оценки да вземе под внимание.</w:t>
      </w:r>
    </w:p>
    <w:p>
      <w:pPr>
        <w:pStyle w:val="Style63"/>
        <w:widowControl w:val="0"/>
        <w:keepNext w:val="0"/>
        <w:keepLines w:val="0"/>
        <w:shd w:val="clear" w:color="auto" w:fill="auto"/>
        <w:bidi w:val="0"/>
        <w:spacing w:before="0" w:after="0"/>
        <w:ind w:left="20" w:right="0" w:firstLine="680"/>
      </w:pPr>
      <w:r>
        <w:rPr>
          <w:rStyle w:val="CharStyle973"/>
          <w:b/>
          <w:bCs/>
        </w:rPr>
        <w:t>Относно компетентността на назначените рецензенти се установи следното:</w:t>
      </w:r>
    </w:p>
    <w:p>
      <w:pPr>
        <w:pStyle w:val="Style63"/>
        <w:widowControl w:val="0"/>
        <w:keepNext w:val="0"/>
        <w:keepLines w:val="0"/>
        <w:shd w:val="clear" w:color="auto" w:fill="auto"/>
        <w:bidi w:val="0"/>
        <w:spacing w:before="0" w:after="0"/>
        <w:ind w:left="20" w:right="20" w:firstLine="680"/>
      </w:pPr>
      <w:r>
        <w:rPr>
          <w:rStyle w:val="CharStyle973"/>
          <w:b/>
          <w:bCs/>
        </w:rPr>
        <w:t>През 2008 г. са били поканени около 20 чуждестранни експерти, които са извършвали оценка на място. Поради големия брой проекти в десетки научни направления и малкия брой експерти, се е налагало всеки от тях да прави оценки в широки научни области, в т.ч. и в такива, по които не е бил достатъчно компетентен. По тази причина през 2008 г., Изпълнителния съвет на Фонда е взел решение в оценяването да бъдат включени голям брой рецензенти, с цел за всеки проект да се осигури компетентен рецензент. С- -—</w:t>
      </w:r>
    </w:p>
    <w:p>
      <w:pPr>
        <w:pStyle w:val="Style63"/>
        <w:tabs>
          <w:tab w:leader="none" w:pos="9174" w:val="left"/>
        </w:tabs>
        <w:widowControl w:val="0"/>
        <w:keepNext w:val="0"/>
        <w:keepLines w:val="0"/>
        <w:shd w:val="clear" w:color="auto" w:fill="auto"/>
        <w:bidi w:val="0"/>
        <w:spacing w:before="0" w:after="0"/>
        <w:ind w:left="20" w:right="20" w:firstLine="680"/>
      </w:pPr>
      <w:r>
        <w:rPr>
          <w:rStyle w:val="CharStyle973"/>
          <w:b/>
          <w:bCs/>
        </w:rPr>
        <w:t xml:space="preserve">Изпълнителния съвет е утвърдил няколкостотин рецензенти Ът всич^й с^асти на науката, избрани въз основа на отправени запитвания до различни Научни тфйадии, </w:t>
      </w:r>
      <w:r>
        <w:rPr>
          <w:rStyle w:val="CharStyle980"/>
          <w:b w:val="0"/>
          <w:bCs w:val="0"/>
        </w:rPr>
        <w:t xml:space="preserve">Европейската </w:t>
      </w:r>
      <w:r>
        <w:rPr>
          <w:rStyle w:val="CharStyle1081"/>
          <w:b w:val="0"/>
          <w:bCs w:val="0"/>
        </w:rPr>
        <w:t xml:space="preserve">научна </w:t>
      </w:r>
      <w:r>
        <w:rPr>
          <w:rStyle w:val="CharStyle973"/>
          <w:b/>
          <w:bCs/>
        </w:rPr>
        <w:t xml:space="preserve">фондация и до европейски институти. Въо^фсновй? </w:t>
      </w:r>
      <w:r>
        <w:rPr>
          <w:rStyle w:val="CharStyle1090"/>
          <w:b w:val="0"/>
          <w:bCs w:val="0"/>
        </w:rPr>
        <w:t>ваР</w:t>
      </w:r>
      <w:r>
        <w:rPr>
          <w:rStyle w:val="CharStyle973"/>
          <w:b/>
          <w:bCs/>
        </w:rPr>
        <w:t xml:space="preserve"> отгййлените </w:t>
      </w:r>
      <w:r>
        <w:rPr>
          <w:rStyle w:val="CharStyle980"/>
          <w:b w:val="0"/>
          <w:bCs w:val="0"/>
        </w:rPr>
        <w:t xml:space="preserve">запитвания са </w:t>
      </w:r>
      <w:r>
        <w:rPr>
          <w:rStyle w:val="CharStyle973"/>
          <w:b/>
          <w:bCs/>
        </w:rPr>
        <w:t xml:space="preserve">получени списъци </w:t>
      </w:r>
      <w:r>
        <w:rPr>
          <w:rStyle w:val="CharStyle980"/>
          <w:b w:val="0"/>
          <w:bCs w:val="0"/>
        </w:rPr>
        <w:t xml:space="preserve">на </w:t>
      </w:r>
      <w:r>
        <w:rPr>
          <w:rStyle w:val="CharStyle973"/>
          <w:b/>
          <w:bCs/>
        </w:rPr>
        <w:t xml:space="preserve">експерти в различни </w:t>
      </w:r>
      <w:r>
        <w:rPr>
          <w:rStyle w:val="CharStyle1081"/>
          <w:b w:val="0"/>
          <w:bCs w:val="0"/>
        </w:rPr>
        <w:t xml:space="preserve">научни </w:t>
      </w:r>
      <w:r>
        <w:rPr>
          <w:rStyle w:val="CharStyle973"/>
          <w:b/>
          <w:bCs/>
        </w:rPr>
        <w:t>области</w:t>
        <w:tab/>
        <w:t>които</w:t>
      </w:r>
    </w:p>
    <w:p>
      <w:pPr>
        <w:pStyle w:val="Style26"/>
        <w:tabs>
          <w:tab w:leader="none" w:pos="6390" w:val="left"/>
          <w:tab w:leader="underscore" w:pos="7038" w:val="left"/>
          <w:tab w:leader="none" w:pos="8002" w:val="left"/>
        </w:tabs>
        <w:widowControl w:val="0"/>
        <w:keepNext w:val="0"/>
        <w:keepLines w:val="0"/>
        <w:shd w:val="clear" w:color="auto" w:fill="auto"/>
        <w:bidi w:val="0"/>
        <w:spacing w:before="0" w:after="0"/>
        <w:ind w:left="20" w:right="20" w:firstLine="0"/>
      </w:pPr>
      <w:r>
        <w:rPr>
          <w:rStyle w:val="CharStyle964"/>
        </w:rPr>
        <w:t xml:space="preserve">са изпратени пиема-покани. По този начин </w:t>
      </w:r>
      <w:r>
        <w:rPr>
          <w:rStyle w:val="CharStyle991"/>
        </w:rPr>
        <w:t xml:space="preserve">са </w:t>
      </w:r>
      <w:r>
        <w:rPr>
          <w:rStyle w:val="CharStyle997"/>
        </w:rPr>
        <w:t xml:space="preserve">били осигурени </w:t>
      </w:r>
      <w:r>
        <w:rPr>
          <w:rStyle w:val="CharStyle997"/>
          <w:lang w:val="en-US"/>
        </w:rPr>
        <w:t xml:space="preserve">okojW </w:t>
      </w:r>
      <w:r>
        <w:rPr>
          <w:rStyle w:val="CharStyle991"/>
        </w:rPr>
        <w:t>30</w:t>
      </w:r>
      <w:r>
        <w:rPr>
          <w:rStyle w:val="CharStyle1097"/>
        </w:rPr>
        <w:t>^001</w:t>
      </w:r>
      <w:r>
        <w:rPr>
          <w:rStyle w:val="CharStyle991"/>
        </w:rPr>
        <w:t xml:space="preserve">я^^бтран! </w:t>
      </w:r>
      <w:r>
        <w:rPr>
          <w:rStyle w:val="CharStyle991"/>
          <w:lang w:val="en-US"/>
        </w:rPr>
        <w:t xml:space="preserve">i </w:t>
      </w:r>
      <w:r>
        <w:rPr>
          <w:rStyle w:val="CharStyle991"/>
        </w:rPr>
        <w:t xml:space="preserve">и </w:t>
      </w:r>
      <w:r>
        <w:rPr>
          <w:rStyle w:val="CharStyle964"/>
        </w:rPr>
        <w:t xml:space="preserve">рецензенти за 2008 </w:t>
      </w:r>
      <w:r>
        <w:rPr>
          <w:rStyle w:val="CharStyle997"/>
        </w:rPr>
        <w:t xml:space="preserve">г. и </w:t>
      </w:r>
      <w:r>
        <w:rPr>
          <w:rStyle w:val="CharStyle964"/>
        </w:rPr>
        <w:t xml:space="preserve">2009 </w:t>
      </w:r>
      <w:r>
        <w:rPr>
          <w:rStyle w:val="CharStyle991"/>
        </w:rPr>
        <w:t>г.</w:t>
        <w:tab/>
        <w:tab/>
        <w:tab/>
      </w:r>
      <w:r>
        <w:rPr>
          <w:rStyle w:val="CharStyle1098"/>
        </w:rPr>
        <w:t>&lt;1</w:t>
      </w:r>
      <w:r>
        <w:rPr>
          <w:rStyle w:val="CharStyle1097"/>
        </w:rPr>
        <w:t xml:space="preserve"> ■</w:t>
      </w:r>
    </w:p>
    <w:p>
      <w:pPr>
        <w:framePr w:h="797" w:hSpace="2712" w:wrap="notBeside" w:vAnchor="text" w:hAnchor="text" w:x="6275" w:y="1"/>
        <w:widowControl w:val="0"/>
        <w:jc w:val="center"/>
        <w:rPr>
          <w:sz w:val="0"/>
          <w:szCs w:val="0"/>
        </w:rPr>
      </w:pPr>
      <w:r>
        <w:pict>
          <v:shape id="_x0000_s1244" type="#_x0000_t75" style="width:40pt;height:40pt;">
            <v:imagedata r:id="rId297" r:href="rId298"/>
          </v:shape>
        </w:pict>
      </w:r>
    </w:p>
    <w:p>
      <w:pPr>
        <w:widowControl w:val="0"/>
        <w:rPr>
          <w:sz w:val="2"/>
          <w:szCs w:val="2"/>
        </w:rPr>
      </w:pPr>
    </w:p>
    <w:p>
      <w:pPr>
        <w:pStyle w:val="Style63"/>
        <w:widowControl w:val="0"/>
        <w:keepNext w:val="0"/>
        <w:keepLines w:val="0"/>
        <w:shd w:val="clear" w:color="auto" w:fill="auto"/>
        <w:bidi w:val="0"/>
        <w:spacing w:before="0" w:after="0"/>
        <w:ind w:left="20" w:right="40" w:firstLine="720"/>
      </w:pPr>
      <w:r>
        <w:rPr>
          <w:rStyle w:val="CharStyle973"/>
          <w:b/>
          <w:bCs/>
        </w:rPr>
        <w:t xml:space="preserve">В обяснението си. управителя на Фонда посочва, че информация за компетентността на оценителите на научните проекти е събирана </w:t>
      </w:r>
      <w:r>
        <w:rPr>
          <w:rStyle w:val="CharStyle1081"/>
          <w:b w:val="0"/>
          <w:bCs w:val="0"/>
        </w:rPr>
        <w:t xml:space="preserve">от </w:t>
      </w:r>
      <w:r>
        <w:rPr>
          <w:rStyle w:val="CharStyle973"/>
          <w:b/>
          <w:bCs/>
        </w:rPr>
        <w:t xml:space="preserve">данните за придобитата им научна специалност, предоставено </w:t>
      </w:r>
      <w:r>
        <w:rPr>
          <w:rStyle w:val="CharStyle1081"/>
          <w:b w:val="0"/>
          <w:bCs w:val="0"/>
        </w:rPr>
        <w:t xml:space="preserve">от </w:t>
      </w:r>
      <w:r>
        <w:rPr>
          <w:rStyle w:val="CharStyle973"/>
          <w:b/>
          <w:bCs/>
        </w:rPr>
        <w:t xml:space="preserve">съответните европейски научни институции </w:t>
      </w:r>
      <w:r>
        <w:rPr>
          <w:rStyle w:val="CharStyle979"/>
          <w:b w:val="0"/>
          <w:bCs w:val="0"/>
        </w:rPr>
        <w:t xml:space="preserve">и </w:t>
      </w:r>
      <w:r>
        <w:rPr>
          <w:rStyle w:val="CharStyle1081"/>
          <w:b w:val="0"/>
          <w:bCs w:val="0"/>
        </w:rPr>
        <w:t xml:space="preserve">от </w:t>
      </w:r>
      <w:r>
        <w:rPr>
          <w:rStyle w:val="CharStyle973"/>
          <w:b/>
          <w:bCs/>
        </w:rPr>
        <w:t>формулярите.</w:t>
      </w:r>
    </w:p>
    <w:p>
      <w:pPr>
        <w:pStyle w:val="Style63"/>
        <w:widowControl w:val="0"/>
        <w:keepNext w:val="0"/>
        <w:keepLines w:val="0"/>
        <w:shd w:val="clear" w:color="auto" w:fill="auto"/>
        <w:bidi w:val="0"/>
        <w:jc w:val="left"/>
        <w:spacing w:before="0" w:after="0"/>
        <w:ind w:left="20" w:right="0" w:firstLine="0"/>
      </w:pPr>
      <w:r>
        <w:rPr>
          <w:rStyle w:val="CharStyle980"/>
          <w:b w:val="0"/>
          <w:bCs w:val="0"/>
        </w:rPr>
        <w:t xml:space="preserve">попълвани от </w:t>
      </w:r>
      <w:r>
        <w:rPr>
          <w:rStyle w:val="CharStyle973"/>
          <w:b/>
          <w:bCs/>
        </w:rPr>
        <w:t xml:space="preserve">рецензентите, </w:t>
      </w:r>
      <w:r>
        <w:rPr>
          <w:rStyle w:val="CharStyle980"/>
          <w:b w:val="0"/>
          <w:bCs w:val="0"/>
        </w:rPr>
        <w:t xml:space="preserve">както </w:t>
      </w:r>
      <w:r>
        <w:rPr>
          <w:rStyle w:val="CharStyle973"/>
          <w:b/>
          <w:bCs/>
        </w:rPr>
        <w:t xml:space="preserve">и </w:t>
      </w:r>
      <w:r>
        <w:rPr>
          <w:rStyle w:val="CharStyle980"/>
          <w:b w:val="0"/>
          <w:bCs w:val="0"/>
        </w:rPr>
        <w:t xml:space="preserve">от </w:t>
      </w:r>
      <w:r>
        <w:rPr>
          <w:rStyle w:val="CharStyle973"/>
          <w:b/>
          <w:bCs/>
        </w:rPr>
        <w:t xml:space="preserve">научните </w:t>
      </w:r>
      <w:r>
        <w:rPr>
          <w:rStyle w:val="CharStyle980"/>
          <w:b w:val="0"/>
          <w:bCs w:val="0"/>
        </w:rPr>
        <w:t xml:space="preserve">бази </w:t>
      </w:r>
      <w:r>
        <w:rPr>
          <w:rStyle w:val="CharStyle973"/>
          <w:b/>
          <w:bCs/>
        </w:rPr>
        <w:t xml:space="preserve">данни </w:t>
      </w:r>
      <w:r>
        <w:rPr>
          <w:rStyle w:val="CharStyle980"/>
          <w:b w:val="0"/>
          <w:bCs w:val="0"/>
        </w:rPr>
        <w:t xml:space="preserve">в </w:t>
      </w:r>
      <w:r>
        <w:rPr>
          <w:rStyle w:val="CharStyle973"/>
          <w:b/>
          <w:bCs/>
        </w:rPr>
        <w:t>интернет.</w:t>
      </w:r>
    </w:p>
    <w:p>
      <w:pPr>
        <w:pStyle w:val="Style26"/>
        <w:widowControl w:val="0"/>
        <w:keepNext w:val="0"/>
        <w:keepLines w:val="0"/>
        <w:shd w:val="clear" w:color="auto" w:fill="auto"/>
        <w:bidi w:val="0"/>
        <w:spacing w:before="0" w:after="0"/>
        <w:ind w:left="20" w:right="40" w:firstLine="720"/>
      </w:pPr>
      <w:r>
        <w:rPr>
          <w:rStyle w:val="CharStyle964"/>
        </w:rPr>
        <w:t xml:space="preserve">През </w:t>
      </w:r>
      <w:r>
        <w:rPr>
          <w:rStyle w:val="CharStyle991"/>
        </w:rPr>
        <w:t xml:space="preserve">2008 </w:t>
      </w:r>
      <w:r>
        <w:rPr>
          <w:rStyle w:val="CharStyle842"/>
        </w:rPr>
        <w:t xml:space="preserve">г. </w:t>
      </w:r>
      <w:r>
        <w:rPr>
          <w:rStyle w:val="CharStyle964"/>
        </w:rPr>
        <w:t xml:space="preserve">и </w:t>
      </w:r>
      <w:r>
        <w:rPr>
          <w:rStyle w:val="CharStyle991"/>
        </w:rPr>
        <w:t xml:space="preserve">2009 </w:t>
      </w:r>
      <w:r>
        <w:rPr>
          <w:rStyle w:val="CharStyle842"/>
        </w:rPr>
        <w:t xml:space="preserve">г., </w:t>
      </w:r>
      <w:r>
        <w:rPr>
          <w:rStyle w:val="CharStyle964"/>
        </w:rPr>
        <w:t xml:space="preserve">поради </w:t>
      </w:r>
      <w:r>
        <w:rPr>
          <w:rStyle w:val="CharStyle991"/>
        </w:rPr>
        <w:t xml:space="preserve">големия брой </w:t>
      </w:r>
      <w:r>
        <w:rPr>
          <w:rStyle w:val="CharStyle997"/>
        </w:rPr>
        <w:t xml:space="preserve">чуждестранни </w:t>
      </w:r>
      <w:r>
        <w:rPr>
          <w:rStyle w:val="CharStyle842"/>
        </w:rPr>
        <w:t xml:space="preserve">експерти, </w:t>
      </w:r>
      <w:r>
        <w:rPr>
          <w:rStyle w:val="CharStyle964"/>
        </w:rPr>
        <w:t xml:space="preserve">определени </w:t>
      </w:r>
      <w:r>
        <w:rPr>
          <w:rStyle w:val="CharStyle991"/>
        </w:rPr>
        <w:t xml:space="preserve">по </w:t>
      </w:r>
      <w:r>
        <w:rPr>
          <w:rStyle w:val="CharStyle964"/>
        </w:rPr>
        <w:t xml:space="preserve">гореописания </w:t>
      </w:r>
      <w:r>
        <w:rPr>
          <w:rStyle w:val="CharStyle842"/>
        </w:rPr>
        <w:t xml:space="preserve">начин, </w:t>
      </w:r>
      <w:r>
        <w:rPr>
          <w:rStyle w:val="CharStyle997"/>
        </w:rPr>
        <w:t xml:space="preserve">не </w:t>
      </w:r>
      <w:r>
        <w:rPr>
          <w:rStyle w:val="CharStyle842"/>
        </w:rPr>
        <w:t xml:space="preserve">е било </w:t>
      </w:r>
      <w:r>
        <w:rPr>
          <w:rStyle w:val="CharStyle964"/>
        </w:rPr>
        <w:t xml:space="preserve">възможно </w:t>
      </w:r>
      <w:r>
        <w:rPr>
          <w:rStyle w:val="CharStyle991"/>
        </w:rPr>
        <w:t xml:space="preserve">всички </w:t>
      </w:r>
      <w:r>
        <w:rPr>
          <w:rStyle w:val="CharStyle964"/>
        </w:rPr>
        <w:t xml:space="preserve">да </w:t>
      </w:r>
      <w:r>
        <w:rPr>
          <w:rStyle w:val="CharStyle842"/>
        </w:rPr>
        <w:t xml:space="preserve">бъдат </w:t>
      </w:r>
      <w:r>
        <w:rPr>
          <w:rStyle w:val="CharStyle964"/>
        </w:rPr>
        <w:t xml:space="preserve">поканени </w:t>
      </w:r>
      <w:r>
        <w:rPr>
          <w:rStyle w:val="CharStyle997"/>
        </w:rPr>
        <w:t xml:space="preserve">в </w:t>
      </w:r>
      <w:r>
        <w:rPr>
          <w:rStyle w:val="CharStyle842"/>
        </w:rPr>
        <w:t xml:space="preserve">България, </w:t>
      </w:r>
      <w:r>
        <w:rPr>
          <w:rStyle w:val="CharStyle991"/>
        </w:rPr>
        <w:t xml:space="preserve">предвид на </w:t>
      </w:r>
      <w:r>
        <w:rPr>
          <w:rStyle w:val="CharStyle964"/>
        </w:rPr>
        <w:t xml:space="preserve">което </w:t>
      </w:r>
      <w:r>
        <w:rPr>
          <w:rStyle w:val="CharStyle997"/>
        </w:rPr>
        <w:t xml:space="preserve">е </w:t>
      </w:r>
      <w:r>
        <w:rPr>
          <w:rStyle w:val="CharStyle964"/>
        </w:rPr>
        <w:t xml:space="preserve">взето решение оценяването да </w:t>
      </w:r>
      <w:r>
        <w:rPr>
          <w:rStyle w:val="CharStyle991"/>
        </w:rPr>
        <w:t xml:space="preserve">се </w:t>
      </w:r>
      <w:r>
        <w:rPr>
          <w:rStyle w:val="CharStyle964"/>
        </w:rPr>
        <w:t xml:space="preserve">извършва диетанционно. </w:t>
      </w:r>
      <w:r>
        <w:rPr>
          <w:rStyle w:val="CharStyle842"/>
        </w:rPr>
        <w:t xml:space="preserve">За </w:t>
      </w:r>
      <w:r>
        <w:rPr>
          <w:rStyle w:val="CharStyle964"/>
        </w:rPr>
        <w:t xml:space="preserve">целта </w:t>
      </w:r>
      <w:r>
        <w:rPr>
          <w:rStyle w:val="CharStyle842"/>
        </w:rPr>
        <w:t xml:space="preserve">са </w:t>
      </w:r>
      <w:r>
        <w:rPr>
          <w:rStyle w:val="CharStyle964"/>
        </w:rPr>
        <w:t xml:space="preserve">изготвени </w:t>
      </w:r>
      <w:r>
        <w:rPr>
          <w:rStyle w:val="CharStyle991"/>
        </w:rPr>
        <w:t xml:space="preserve">по две </w:t>
      </w:r>
      <w:r>
        <w:rPr>
          <w:rStyle w:val="CharStyle997"/>
        </w:rPr>
        <w:t xml:space="preserve">инструкции за всяка година </w:t>
      </w:r>
      <w:r>
        <w:rPr>
          <w:rStyle w:val="CharStyle964"/>
        </w:rPr>
        <w:t xml:space="preserve">- едната за процедурата </w:t>
      </w:r>
      <w:r>
        <w:rPr>
          <w:rStyle w:val="CharStyle842"/>
        </w:rPr>
        <w:t xml:space="preserve">и </w:t>
      </w:r>
      <w:r>
        <w:rPr>
          <w:rStyle w:val="CharStyle997"/>
        </w:rPr>
        <w:t xml:space="preserve">критериите </w:t>
      </w:r>
      <w:r>
        <w:rPr>
          <w:rStyle w:val="CharStyle964"/>
        </w:rPr>
        <w:t xml:space="preserve">за </w:t>
      </w:r>
      <w:r>
        <w:rPr>
          <w:rStyle w:val="CharStyle997"/>
        </w:rPr>
        <w:t xml:space="preserve">оценяване, </w:t>
      </w:r>
      <w:r>
        <w:rPr>
          <w:rStyle w:val="CharStyle842"/>
        </w:rPr>
        <w:t xml:space="preserve">а </w:t>
      </w:r>
      <w:r>
        <w:rPr>
          <w:rStyle w:val="CharStyle991"/>
        </w:rPr>
        <w:t xml:space="preserve">другата .за </w:t>
      </w:r>
      <w:r>
        <w:rPr>
          <w:rStyle w:val="CharStyle964"/>
        </w:rPr>
        <w:t>използването на софтуерната информационна система.</w:t>
      </w:r>
    </w:p>
    <w:p>
      <w:pPr>
        <w:pStyle w:val="Style99"/>
        <w:widowControl w:val="0"/>
        <w:keepNext w:val="0"/>
        <w:keepLines w:val="0"/>
        <w:shd w:val="clear" w:color="auto" w:fill="auto"/>
        <w:bidi w:val="0"/>
        <w:spacing w:before="0" w:after="0"/>
        <w:ind w:left="20" w:right="40" w:firstLine="720"/>
      </w:pPr>
      <w:r>
        <w:rPr>
          <w:rStyle w:val="CharStyle1000"/>
        </w:rPr>
        <w:t xml:space="preserve">Относно </w:t>
      </w:r>
      <w:r>
        <w:rPr>
          <w:rStyle w:val="CharStyle1001"/>
        </w:rPr>
        <w:t xml:space="preserve">осигуряването на </w:t>
      </w:r>
      <w:r>
        <w:rPr>
          <w:rStyle w:val="CharStyle1080"/>
        </w:rPr>
        <w:t xml:space="preserve">достъпа </w:t>
      </w:r>
      <w:r>
        <w:rPr>
          <w:rStyle w:val="CharStyle1000"/>
        </w:rPr>
        <w:t xml:space="preserve">на рецензентите </w:t>
      </w:r>
      <w:r>
        <w:rPr>
          <w:rStyle w:val="CharStyle1001"/>
        </w:rPr>
        <w:t xml:space="preserve">до </w:t>
      </w:r>
      <w:r>
        <w:rPr>
          <w:rStyle w:val="CharStyle1000"/>
        </w:rPr>
        <w:t xml:space="preserve">проектите и начина, </w:t>
      </w:r>
      <w:r>
        <w:rPr>
          <w:rStyle w:val="CharStyle1080"/>
        </w:rPr>
        <w:t xml:space="preserve">по който </w:t>
      </w:r>
      <w:r>
        <w:rPr>
          <w:rStyle w:val="CharStyle1001"/>
        </w:rPr>
        <w:t xml:space="preserve">чуждестранните рецензенти са избирали кои проекти </w:t>
      </w:r>
      <w:r>
        <w:rPr>
          <w:rStyle w:val="CharStyle1000"/>
        </w:rPr>
        <w:t xml:space="preserve">да оценяват се установи, че през </w:t>
      </w:r>
      <w:r>
        <w:rPr>
          <w:rStyle w:val="CharStyle1080"/>
        </w:rPr>
        <w:t xml:space="preserve">2008 г., </w:t>
      </w:r>
      <w:r>
        <w:rPr>
          <w:rStyle w:val="CharStyle1001"/>
        </w:rPr>
        <w:t xml:space="preserve">във Фонд „Научни изследвания” е била въведена софтуерна информационна система, </w:t>
      </w:r>
      <w:r>
        <w:rPr>
          <w:rStyle w:val="CharStyle1080"/>
        </w:rPr>
        <w:t xml:space="preserve">която </w:t>
      </w:r>
      <w:r>
        <w:rPr>
          <w:rStyle w:val="CharStyle1001"/>
        </w:rPr>
        <w:t xml:space="preserve">включва база данни на </w:t>
      </w:r>
      <w:r>
        <w:rPr>
          <w:rStyle w:val="CharStyle1000"/>
        </w:rPr>
        <w:t xml:space="preserve">чуждестранните рецензенти с научните </w:t>
      </w:r>
      <w:r>
        <w:rPr>
          <w:rStyle w:val="CharStyle1003"/>
        </w:rPr>
        <w:t xml:space="preserve">им </w:t>
      </w:r>
      <w:r>
        <w:rPr>
          <w:rStyle w:val="CharStyle1000"/>
        </w:rPr>
        <w:t xml:space="preserve">направления </w:t>
      </w:r>
      <w:r>
        <w:rPr>
          <w:rStyle w:val="CharStyle1003"/>
        </w:rPr>
        <w:t xml:space="preserve">и </w:t>
      </w:r>
      <w:r>
        <w:rPr>
          <w:rStyle w:val="CharStyle1080"/>
        </w:rPr>
        <w:t xml:space="preserve">на </w:t>
      </w:r>
      <w:r>
        <w:rPr>
          <w:rStyle w:val="CharStyle1001"/>
        </w:rPr>
        <w:t xml:space="preserve">подадените проекти </w:t>
      </w:r>
      <w:r>
        <w:rPr>
          <w:rStyle w:val="CharStyle1000"/>
        </w:rPr>
        <w:t xml:space="preserve">по </w:t>
      </w:r>
      <w:r>
        <w:rPr>
          <w:rStyle w:val="CharStyle1001"/>
        </w:rPr>
        <w:t xml:space="preserve">научни </w:t>
      </w:r>
      <w:r>
        <w:rPr>
          <w:rStyle w:val="CharStyle1000"/>
        </w:rPr>
        <w:t xml:space="preserve">направления. По </w:t>
      </w:r>
      <w:r>
        <w:rPr>
          <w:rStyle w:val="CharStyle1001"/>
        </w:rPr>
        <w:t xml:space="preserve">този </w:t>
      </w:r>
      <w:r>
        <w:rPr>
          <w:rStyle w:val="CharStyle1000"/>
        </w:rPr>
        <w:t xml:space="preserve">начин </w:t>
      </w:r>
      <w:r>
        <w:rPr>
          <w:rStyle w:val="CharStyle1001"/>
        </w:rPr>
        <w:t xml:space="preserve">за всеки рецензент </w:t>
      </w:r>
      <w:r>
        <w:rPr>
          <w:rStyle w:val="CharStyle1000"/>
        </w:rPr>
        <w:t xml:space="preserve">в </w:t>
      </w:r>
      <w:r>
        <w:rPr>
          <w:rStyle w:val="CharStyle1080"/>
        </w:rPr>
        <w:t xml:space="preserve">системата е </w:t>
      </w:r>
      <w:r>
        <w:rPr>
          <w:rStyle w:val="CharStyle1001"/>
        </w:rPr>
        <w:t xml:space="preserve">бил видим списъка </w:t>
      </w:r>
      <w:r>
        <w:rPr>
          <w:rStyle w:val="CharStyle1000"/>
        </w:rPr>
        <w:t xml:space="preserve">на проектните предложения, единствено в областта на научната </w:t>
      </w:r>
      <w:r>
        <w:rPr>
          <w:rStyle w:val="CharStyle1080"/>
        </w:rPr>
        <w:t xml:space="preserve">им </w:t>
      </w:r>
      <w:r>
        <w:rPr>
          <w:rStyle w:val="CharStyle1000"/>
        </w:rPr>
        <w:t xml:space="preserve">компетентност. Рецензентите са разглеждали проектите в </w:t>
      </w:r>
      <w:r>
        <w:rPr>
          <w:rStyle w:val="CharStyle1001"/>
        </w:rPr>
        <w:t xml:space="preserve">научните </w:t>
      </w:r>
      <w:r>
        <w:rPr>
          <w:rStyle w:val="CharStyle1000"/>
        </w:rPr>
        <w:t xml:space="preserve">им направления и </w:t>
      </w:r>
      <w:r>
        <w:rPr>
          <w:rStyle w:val="CharStyle1080"/>
        </w:rPr>
        <w:t xml:space="preserve">са </w:t>
      </w:r>
      <w:r>
        <w:rPr>
          <w:rStyle w:val="CharStyle1000"/>
        </w:rPr>
        <w:t xml:space="preserve">заявявали </w:t>
      </w:r>
      <w:r>
        <w:rPr>
          <w:rStyle w:val="CharStyle1001"/>
        </w:rPr>
        <w:t xml:space="preserve">кои </w:t>
      </w:r>
      <w:r>
        <w:rPr>
          <w:rStyle w:val="CharStyle1000"/>
        </w:rPr>
        <w:t xml:space="preserve">от </w:t>
      </w:r>
      <w:r>
        <w:rPr>
          <w:rStyle w:val="CharStyle1001"/>
        </w:rPr>
        <w:t>тях могат да оценят.</w:t>
      </w:r>
    </w:p>
    <w:p>
      <w:pPr>
        <w:pStyle w:val="Style26"/>
        <w:widowControl w:val="0"/>
        <w:keepNext w:val="0"/>
        <w:keepLines w:val="0"/>
        <w:shd w:val="clear" w:color="auto" w:fill="auto"/>
        <w:bidi w:val="0"/>
        <w:spacing w:before="0" w:after="0"/>
        <w:ind w:left="20" w:right="40" w:firstLine="720"/>
      </w:pPr>
      <w:r>
        <w:rPr>
          <w:rStyle w:val="CharStyle997"/>
        </w:rPr>
        <w:t xml:space="preserve">Изпълнителният съвет </w:t>
      </w:r>
      <w:r>
        <w:rPr>
          <w:rStyle w:val="CharStyle964"/>
        </w:rPr>
        <w:t xml:space="preserve">на </w:t>
      </w:r>
      <w:r>
        <w:rPr>
          <w:rStyle w:val="CharStyle997"/>
        </w:rPr>
        <w:t xml:space="preserve">Фонд „Научни изследвания” </w:t>
      </w:r>
      <w:r>
        <w:rPr>
          <w:rStyle w:val="CharStyle964"/>
        </w:rPr>
        <w:t xml:space="preserve">е </w:t>
      </w:r>
      <w:r>
        <w:rPr>
          <w:rStyle w:val="CharStyle997"/>
        </w:rPr>
        <w:t xml:space="preserve">упражнявал контрол </w:t>
      </w:r>
      <w:r>
        <w:rPr>
          <w:rStyle w:val="CharStyle991"/>
        </w:rPr>
        <w:t xml:space="preserve">върху </w:t>
      </w:r>
      <w:r>
        <w:rPr>
          <w:rStyle w:val="CharStyle964"/>
        </w:rPr>
        <w:t xml:space="preserve">подбора на чуждестранните рецензенти чрез упражняване на правомощията </w:t>
      </w:r>
      <w:r>
        <w:rPr>
          <w:rStyle w:val="CharStyle997"/>
        </w:rPr>
        <w:t xml:space="preserve">си </w:t>
      </w:r>
      <w:r>
        <w:rPr>
          <w:rStyle w:val="CharStyle964"/>
        </w:rPr>
        <w:t xml:space="preserve">по чл. 12, </w:t>
      </w:r>
      <w:r>
        <w:rPr>
          <w:rStyle w:val="CharStyle991"/>
        </w:rPr>
        <w:t xml:space="preserve">т.4 от </w:t>
      </w:r>
      <w:r>
        <w:rPr>
          <w:rStyle w:val="CharStyle964"/>
        </w:rPr>
        <w:t xml:space="preserve">Правилника на Фонда, съгласно който утвърждава списъка на чуждестранните рецензенти </w:t>
      </w:r>
      <w:r>
        <w:rPr>
          <w:rStyle w:val="CharStyle991"/>
        </w:rPr>
        <w:t xml:space="preserve">по </w:t>
      </w:r>
      <w:r>
        <w:rPr>
          <w:rStyle w:val="CharStyle964"/>
        </w:rPr>
        <w:t>чл. 31, ал.З от същия Правилник.</w:t>
      </w:r>
    </w:p>
    <w:p>
      <w:pPr>
        <w:pStyle w:val="Style26"/>
        <w:widowControl w:val="0"/>
        <w:keepNext w:val="0"/>
        <w:keepLines w:val="0"/>
        <w:shd w:val="clear" w:color="auto" w:fill="auto"/>
        <w:bidi w:val="0"/>
        <w:spacing w:before="0" w:after="0"/>
        <w:ind w:left="20" w:right="40" w:firstLine="720"/>
      </w:pPr>
      <w:r>
        <w:rPr>
          <w:rStyle w:val="CharStyle964"/>
        </w:rPr>
        <w:t xml:space="preserve">На проведено заседание на </w:t>
      </w:r>
      <w:r>
        <w:rPr>
          <w:rStyle w:val="CharStyle991"/>
        </w:rPr>
        <w:t xml:space="preserve">16.09.2008 </w:t>
      </w:r>
      <w:r>
        <w:rPr>
          <w:rStyle w:val="CharStyle964"/>
        </w:rPr>
        <w:t xml:space="preserve">г. по Протокол № </w:t>
      </w:r>
      <w:r>
        <w:rPr>
          <w:rStyle w:val="CharStyle991"/>
        </w:rPr>
        <w:t xml:space="preserve">29, </w:t>
      </w:r>
      <w:r>
        <w:rPr>
          <w:rStyle w:val="CharStyle964"/>
        </w:rPr>
        <w:t xml:space="preserve">Изпълнителния </w:t>
      </w:r>
      <w:r>
        <w:rPr>
          <w:rStyle w:val="CharStyle991"/>
        </w:rPr>
        <w:t xml:space="preserve">съвет </w:t>
      </w:r>
      <w:r>
        <w:rPr>
          <w:rStyle w:val="CharStyle964"/>
        </w:rPr>
        <w:t>на Фонд „Научни изследвания” е взел следните решения:</w:t>
      </w:r>
    </w:p>
    <w:p>
      <w:pPr>
        <w:pStyle w:val="Style26"/>
        <w:numPr>
          <w:ilvl w:val="0"/>
          <w:numId w:val="243"/>
        </w:numPr>
        <w:tabs>
          <w:tab w:leader="none" w:pos="903" w:val="left"/>
        </w:tabs>
        <w:widowControl w:val="0"/>
        <w:keepNext w:val="0"/>
        <w:keepLines w:val="0"/>
        <w:shd w:val="clear" w:color="auto" w:fill="auto"/>
        <w:bidi w:val="0"/>
        <w:spacing w:before="0" w:after="0"/>
        <w:ind w:left="20" w:right="40" w:firstLine="720"/>
      </w:pPr>
      <w:r>
        <w:rPr>
          <w:rStyle w:val="CharStyle964"/>
        </w:rPr>
        <w:t xml:space="preserve">Одобрява за рецензенти всички кандидатствали експерти, които са </w:t>
      </w:r>
      <w:r>
        <w:rPr>
          <w:rStyle w:val="CharStyle997"/>
        </w:rPr>
        <w:t xml:space="preserve">били </w:t>
      </w:r>
      <w:r>
        <w:rPr>
          <w:rStyle w:val="CharStyle964"/>
        </w:rPr>
        <w:t>оценители на Европейската научна фондация или на Националната фондация на страните-членки и асоциираните страни.</w:t>
      </w:r>
    </w:p>
    <w:p>
      <w:pPr>
        <w:pStyle w:val="Style26"/>
        <w:numPr>
          <w:ilvl w:val="0"/>
          <w:numId w:val="243"/>
        </w:numPr>
        <w:tabs>
          <w:tab w:leader="none" w:pos="908" w:val="left"/>
        </w:tabs>
        <w:widowControl w:val="0"/>
        <w:keepNext w:val="0"/>
        <w:keepLines w:val="0"/>
        <w:shd w:val="clear" w:color="auto" w:fill="auto"/>
        <w:bidi w:val="0"/>
        <w:spacing w:before="0" w:after="0"/>
        <w:ind w:left="20" w:right="0" w:firstLine="720"/>
      </w:pPr>
      <w:r>
        <w:rPr>
          <w:rStyle w:val="CharStyle964"/>
        </w:rPr>
        <w:t>Чуждестранните рецензии за всеки проект трябва да бъдат поне 2 на брой;</w:t>
      </w:r>
    </w:p>
    <w:p>
      <w:pPr>
        <w:pStyle w:val="Style26"/>
        <w:numPr>
          <w:ilvl w:val="0"/>
          <w:numId w:val="243"/>
        </w:numPr>
        <w:tabs>
          <w:tab w:leader="none" w:pos="898" w:val="left"/>
        </w:tabs>
        <w:widowControl w:val="0"/>
        <w:keepNext w:val="0"/>
        <w:keepLines w:val="0"/>
        <w:shd w:val="clear" w:color="auto" w:fill="auto"/>
        <w:bidi w:val="0"/>
        <w:spacing w:before="0" w:after="0"/>
        <w:ind w:left="20" w:right="40" w:firstLine="720"/>
      </w:pPr>
      <w:r>
        <w:rPr>
          <w:rStyle w:val="CharStyle964"/>
        </w:rPr>
        <w:t xml:space="preserve">Предлага на </w:t>
      </w:r>
      <w:r>
        <w:rPr>
          <w:rStyle w:val="CharStyle997"/>
        </w:rPr>
        <w:t xml:space="preserve">рецензентите, извършващи оценяване </w:t>
      </w:r>
      <w:r>
        <w:rPr>
          <w:rStyle w:val="CharStyle964"/>
        </w:rPr>
        <w:t xml:space="preserve">до </w:t>
      </w:r>
      <w:r>
        <w:rPr>
          <w:rStyle w:val="CharStyle991"/>
        </w:rPr>
        <w:t xml:space="preserve">20 </w:t>
      </w:r>
      <w:r>
        <w:rPr>
          <w:rStyle w:val="CharStyle964"/>
        </w:rPr>
        <w:t xml:space="preserve">проекта/включително/да се заплаща по </w:t>
      </w:r>
      <w:r>
        <w:rPr>
          <w:rStyle w:val="CharStyle991"/>
        </w:rPr>
        <w:t xml:space="preserve">40 </w:t>
      </w:r>
      <w:r>
        <w:rPr>
          <w:rStyle w:val="CharStyle964"/>
        </w:rPr>
        <w:t>лева на проект;</w:t>
      </w:r>
    </w:p>
    <w:p>
      <w:pPr>
        <w:pStyle w:val="Style26"/>
        <w:numPr>
          <w:ilvl w:val="0"/>
          <w:numId w:val="243"/>
        </w:numPr>
        <w:tabs>
          <w:tab w:leader="none" w:pos="898" w:val="left"/>
        </w:tabs>
        <w:widowControl w:val="0"/>
        <w:keepNext w:val="0"/>
        <w:keepLines w:val="0"/>
        <w:shd w:val="clear" w:color="auto" w:fill="auto"/>
        <w:bidi w:val="0"/>
        <w:spacing w:before="0" w:after="0"/>
        <w:ind w:left="20" w:right="40" w:firstLine="720"/>
      </w:pPr>
      <w:r>
        <w:rPr>
          <w:rStyle w:val="CharStyle964"/>
        </w:rPr>
        <w:t xml:space="preserve">За всеки оценен проект над определения по-горе брой, както и </w:t>
      </w:r>
      <w:r>
        <w:rPr>
          <w:rStyle w:val="CharStyle991"/>
        </w:rPr>
        <w:t xml:space="preserve">за проекти, </w:t>
      </w:r>
      <w:r>
        <w:rPr>
          <w:rStyle w:val="CharStyle964"/>
        </w:rPr>
        <w:t xml:space="preserve">кандидатстващи за финансиране, за които размерът на исканата подкрепа надхвърля 1 </w:t>
      </w:r>
      <w:r>
        <w:rPr>
          <w:rStyle w:val="CharStyle1099"/>
        </w:rPr>
        <w:t>000</w:t>
      </w:r>
      <w:r>
        <w:rPr>
          <w:rStyle w:val="CharStyle1100"/>
          <w:lang w:val="bg-BG"/>
        </w:rPr>
        <w:t xml:space="preserve"> </w:t>
      </w:r>
      <w:r>
        <w:rPr>
          <w:rStyle w:val="CharStyle1099"/>
        </w:rPr>
        <w:t xml:space="preserve">000 </w:t>
      </w:r>
      <w:r>
        <w:rPr>
          <w:rStyle w:val="CharStyle964"/>
        </w:rPr>
        <w:t xml:space="preserve">лв., да ее заплаща </w:t>
      </w:r>
      <w:r>
        <w:rPr>
          <w:rStyle w:val="CharStyle991"/>
        </w:rPr>
        <w:t>по 160 лева на проект.</w:t>
      </w:r>
    </w:p>
    <w:p>
      <w:pPr>
        <w:pStyle w:val="Style26"/>
        <w:widowControl w:val="0"/>
        <w:keepNext w:val="0"/>
        <w:keepLines w:val="0"/>
        <w:shd w:val="clear" w:color="auto" w:fill="auto"/>
        <w:bidi w:val="0"/>
        <w:spacing w:before="0" w:after="0"/>
        <w:ind w:left="20" w:right="40" w:firstLine="720"/>
      </w:pPr>
      <w:r>
        <w:rPr>
          <w:rStyle w:val="CharStyle997"/>
        </w:rPr>
        <w:t xml:space="preserve">Към </w:t>
      </w:r>
      <w:r>
        <w:rPr>
          <w:rStyle w:val="CharStyle964"/>
        </w:rPr>
        <w:t>решението е приложен списък с имената и от коя държава са одобрените чуждестранни рецензенти.</w:t>
      </w:r>
    </w:p>
    <w:p>
      <w:pPr>
        <w:pStyle w:val="Style63"/>
        <w:widowControl w:val="0"/>
        <w:keepNext w:val="0"/>
        <w:keepLines w:val="0"/>
        <w:shd w:val="clear" w:color="auto" w:fill="auto"/>
        <w:bidi w:val="0"/>
        <w:spacing w:before="0" w:after="0"/>
        <w:ind w:left="20" w:right="40" w:firstLine="720"/>
      </w:pPr>
      <w:r>
        <w:rPr>
          <w:rStyle w:val="CharStyle973"/>
          <w:b/>
          <w:bCs/>
        </w:rPr>
        <w:t xml:space="preserve">На проведено заседание на 13.07.2009 г. </w:t>
      </w:r>
      <w:r>
        <w:rPr>
          <w:rStyle w:val="CharStyle980"/>
          <w:b w:val="0"/>
          <w:bCs w:val="0"/>
        </w:rPr>
        <w:t xml:space="preserve">по Протокол № </w:t>
      </w:r>
      <w:r>
        <w:rPr>
          <w:rStyle w:val="CharStyle973"/>
          <w:b/>
          <w:bCs/>
        </w:rPr>
        <w:t>54, Изпълнител</w:t>
      </w:r>
      <w:r>
        <w:rPr>
          <w:rStyle w:val="CharStyle1086"/>
          <w:b/>
          <w:bCs/>
        </w:rPr>
        <w:t>ния</w:t>
      </w:r>
      <w:r>
        <w:rPr>
          <w:rStyle w:val="CharStyle973"/>
          <w:b/>
          <w:bCs/>
        </w:rPr>
        <w:t xml:space="preserve"> съвет </w:t>
      </w:r>
      <w:r>
        <w:rPr>
          <w:rStyle w:val="CharStyle980"/>
          <w:b w:val="0"/>
          <w:bCs w:val="0"/>
        </w:rPr>
        <w:t xml:space="preserve">приема доклада </w:t>
      </w:r>
      <w:r>
        <w:rPr>
          <w:rStyle w:val="CharStyle973"/>
          <w:b/>
          <w:bCs/>
        </w:rPr>
        <w:t xml:space="preserve">на заместник-директора на Фонда </w:t>
      </w:r>
      <w:r>
        <w:rPr>
          <w:rStyle w:val="CharStyle980"/>
          <w:b w:val="0"/>
          <w:bCs w:val="0"/>
        </w:rPr>
        <w:t xml:space="preserve">д-р Патриция </w:t>
      </w:r>
      <w:r>
        <w:rPr>
          <w:rStyle w:val="CharStyle973"/>
          <w:b/>
          <w:bCs/>
        </w:rPr>
        <w:t xml:space="preserve">Георгиева относно номиниране на международни експерти за оценяване на проектни предложения по конкурсите </w:t>
      </w:r>
      <w:r>
        <w:rPr>
          <w:rStyle w:val="CharStyle980"/>
          <w:b w:val="0"/>
          <w:bCs w:val="0"/>
        </w:rPr>
        <w:t xml:space="preserve">за </w:t>
      </w:r>
      <w:r>
        <w:rPr>
          <w:rStyle w:val="CharStyle973"/>
          <w:b/>
          <w:bCs/>
        </w:rPr>
        <w:t xml:space="preserve">2009 г. Към решението </w:t>
      </w:r>
      <w:r>
        <w:rPr>
          <w:rStyle w:val="CharStyle980"/>
          <w:b w:val="0"/>
          <w:bCs w:val="0"/>
        </w:rPr>
        <w:t xml:space="preserve">са </w:t>
      </w:r>
      <w:r>
        <w:rPr>
          <w:rStyle w:val="CharStyle973"/>
          <w:b/>
          <w:bCs/>
        </w:rPr>
        <w:t xml:space="preserve">приложени списъци, съдържащи информация </w:t>
      </w:r>
      <w:r>
        <w:rPr>
          <w:rStyle w:val="CharStyle980"/>
          <w:b w:val="0"/>
          <w:bCs w:val="0"/>
        </w:rPr>
        <w:t xml:space="preserve">за </w:t>
      </w:r>
      <w:r>
        <w:rPr>
          <w:rStyle w:val="CharStyle973"/>
          <w:b/>
          <w:bCs/>
        </w:rPr>
        <w:t xml:space="preserve">имената на одобрените чуждестранни рецензенти, притежаваното научно звание и </w:t>
      </w:r>
      <w:r>
        <w:rPr>
          <w:rStyle w:val="CharStyle980"/>
          <w:b w:val="0"/>
          <w:bCs w:val="0"/>
        </w:rPr>
        <w:t xml:space="preserve">научна </w:t>
      </w:r>
      <w:r>
        <w:rPr>
          <w:rStyle w:val="CharStyle973"/>
          <w:b/>
          <w:bCs/>
        </w:rPr>
        <w:t>степен, държава, наименование на висшето учебно заведение, което е завършил и специалностите, по които има право на експертни оценки.</w:t>
      </w:r>
    </w:p>
    <w:p>
      <w:pPr>
        <w:pStyle w:val="Style63"/>
        <w:widowControl w:val="0"/>
        <w:keepNext w:val="0"/>
        <w:keepLines w:val="0"/>
        <w:shd w:val="clear" w:color="auto" w:fill="auto"/>
        <w:bidi w:val="0"/>
        <w:spacing w:before="0" w:after="0"/>
        <w:ind w:left="20" w:right="40" w:firstLine="720"/>
      </w:pPr>
      <w:r>
        <w:rPr>
          <w:rStyle w:val="CharStyle973"/>
          <w:b/>
          <w:bCs/>
        </w:rPr>
        <w:t xml:space="preserve">По време на финансовата инспекция, с писмо от 30.03.2012 г. беше изискан горецитирания доклад от настоящия управител на Фонда Христо Петров. С писмо вх.№ 041601/30 от 02.04.2010 г., финансовите инспектори бяха уведомени, </w:t>
      </w:r>
      <w:r>
        <w:rPr>
          <w:rStyle w:val="CharStyle980"/>
          <w:b w:val="0"/>
          <w:bCs w:val="0"/>
        </w:rPr>
        <w:t xml:space="preserve">че </w:t>
      </w:r>
      <w:r>
        <w:rPr>
          <w:rStyle w:val="CharStyle973"/>
          <w:b/>
          <w:bCs/>
        </w:rPr>
        <w:t xml:space="preserve">докладът, заедно с цялата документация към Протокол </w:t>
      </w:r>
      <w:r>
        <w:rPr>
          <w:rStyle w:val="CharStyle980"/>
          <w:b w:val="0"/>
          <w:bCs w:val="0"/>
        </w:rPr>
        <w:t xml:space="preserve">№ 54 </w:t>
      </w:r>
      <w:r>
        <w:rPr>
          <w:rStyle w:val="CharStyle973"/>
          <w:b/>
          <w:bCs/>
        </w:rPr>
        <w:t xml:space="preserve">от 13.07.2009 г. </w:t>
      </w:r>
      <w:r>
        <w:rPr>
          <w:rStyle w:val="CharStyle980"/>
          <w:b w:val="0"/>
          <w:bCs w:val="0"/>
        </w:rPr>
        <w:t xml:space="preserve">е </w:t>
      </w:r>
      <w:r>
        <w:rPr>
          <w:rStyle w:val="CharStyle973"/>
          <w:b/>
          <w:bCs/>
        </w:rPr>
        <w:t xml:space="preserve">взет </w:t>
      </w:r>
      <w:r>
        <w:rPr>
          <w:rStyle w:val="CharStyle1081"/>
          <w:b w:val="0"/>
          <w:bCs w:val="0"/>
        </w:rPr>
        <w:t xml:space="preserve">от </w:t>
      </w:r>
      <w:r>
        <w:rPr>
          <w:rStyle w:val="CharStyle980"/>
          <w:b w:val="0"/>
          <w:bCs w:val="0"/>
        </w:rPr>
        <w:t xml:space="preserve">бившия </w:t>
      </w:r>
      <w:r>
        <w:rPr>
          <w:rStyle w:val="CharStyle973"/>
          <w:b/>
          <w:bCs/>
        </w:rPr>
        <w:t xml:space="preserve">управител Емил Хорозов </w:t>
      </w:r>
      <w:r>
        <w:rPr>
          <w:rStyle w:val="CharStyle980"/>
          <w:b w:val="0"/>
          <w:bCs w:val="0"/>
        </w:rPr>
        <w:t xml:space="preserve">и </w:t>
      </w:r>
      <w:r>
        <w:rPr>
          <w:rStyle w:val="CharStyle973"/>
          <w:b/>
          <w:bCs/>
        </w:rPr>
        <w:t xml:space="preserve">не </w:t>
      </w:r>
      <w:r>
        <w:rPr>
          <w:rStyle w:val="CharStyle980"/>
          <w:b w:val="0"/>
          <w:bCs w:val="0"/>
        </w:rPr>
        <w:t xml:space="preserve">е </w:t>
      </w:r>
      <w:r>
        <w:rPr>
          <w:rStyle w:val="CharStyle973"/>
          <w:b/>
          <w:bCs/>
        </w:rPr>
        <w:t xml:space="preserve">възстановен </w:t>
      </w:r>
      <w:r>
        <w:rPr>
          <w:rStyle w:val="CharStyle980"/>
          <w:b w:val="0"/>
          <w:bCs w:val="0"/>
        </w:rPr>
        <w:t xml:space="preserve">в деловодството на </w:t>
      </w:r>
      <w:r>
        <w:rPr>
          <w:rStyle w:val="CharStyle973"/>
          <w:b/>
          <w:bCs/>
        </w:rPr>
        <w:t xml:space="preserve">Фонда. </w:t>
      </w:r>
      <w:r>
        <w:rPr>
          <w:rStyle w:val="CharStyle980"/>
          <w:b w:val="0"/>
          <w:bCs w:val="0"/>
        </w:rPr>
        <w:t xml:space="preserve">П </w:t>
      </w:r>
      <w:r>
        <w:rPr>
          <w:rStyle w:val="CharStyle1081"/>
          <w:b w:val="0"/>
          <w:bCs w:val="0"/>
        </w:rPr>
        <w:t xml:space="preserve">о </w:t>
      </w:r>
      <w:r>
        <w:rPr>
          <w:rStyle w:val="CharStyle980"/>
          <w:b w:val="0"/>
          <w:bCs w:val="0"/>
        </w:rPr>
        <w:t xml:space="preserve">повод </w:t>
      </w:r>
      <w:r>
        <w:rPr>
          <w:rStyle w:val="CharStyle973"/>
          <w:b/>
          <w:bCs/>
        </w:rPr>
        <w:t xml:space="preserve">на тези действия на бившия </w:t>
      </w:r>
      <w:r>
        <w:rPr>
          <w:rStyle w:val="CharStyle980"/>
          <w:b w:val="0"/>
          <w:bCs w:val="0"/>
        </w:rPr>
        <w:t xml:space="preserve">управител, </w:t>
      </w:r>
      <w:r>
        <w:rPr>
          <w:rStyle w:val="CharStyle973"/>
          <w:b/>
          <w:bCs/>
        </w:rPr>
        <w:t xml:space="preserve">на </w:t>
      </w:r>
      <w:r>
        <w:rPr>
          <w:rStyle w:val="CharStyle1081"/>
          <w:b w:val="0"/>
          <w:bCs w:val="0"/>
        </w:rPr>
        <w:t xml:space="preserve">същия </w:t>
      </w:r>
      <w:r>
        <w:rPr>
          <w:rStyle w:val="CharStyle980"/>
          <w:b w:val="0"/>
          <w:bCs w:val="0"/>
        </w:rPr>
        <w:t xml:space="preserve">е </w:t>
      </w:r>
      <w:r>
        <w:rPr>
          <w:rStyle w:val="CharStyle973"/>
          <w:b/>
          <w:bCs/>
        </w:rPr>
        <w:t xml:space="preserve">изпратена Нотариална </w:t>
      </w:r>
      <w:r>
        <w:rPr>
          <w:rStyle w:val="CharStyle980"/>
          <w:b w:val="0"/>
          <w:bCs w:val="0"/>
        </w:rPr>
        <w:t xml:space="preserve">покана </w:t>
      </w:r>
      <w:r>
        <w:rPr>
          <w:rStyle w:val="CharStyle980"/>
          <w:lang w:val="en-US"/>
          <w:b w:val="0"/>
          <w:bCs w:val="0"/>
        </w:rPr>
        <w:t xml:space="preserve">per. </w:t>
      </w:r>
      <w:r>
        <w:rPr>
          <w:rStyle w:val="CharStyle980"/>
          <w:b w:val="0"/>
          <w:bCs w:val="0"/>
        </w:rPr>
        <w:t xml:space="preserve">№ 2750, </w:t>
      </w:r>
      <w:r>
        <w:rPr>
          <w:rStyle w:val="CharStyle1081"/>
          <w:b w:val="0"/>
          <w:bCs w:val="0"/>
        </w:rPr>
        <w:t xml:space="preserve">Том </w:t>
      </w:r>
      <w:r>
        <w:rPr>
          <w:rStyle w:val="CharStyle980"/>
          <w:b w:val="0"/>
          <w:bCs w:val="0"/>
        </w:rPr>
        <w:t xml:space="preserve">П </w:t>
      </w:r>
      <w:r>
        <w:rPr>
          <w:rStyle w:val="CharStyle973"/>
          <w:b/>
          <w:bCs/>
        </w:rPr>
        <w:t xml:space="preserve">Б, </w:t>
      </w:r>
      <w:r>
        <w:rPr>
          <w:rStyle w:val="CharStyle311"/>
          <w:lang w:val="en-US"/>
          <w:b w:val="0"/>
          <w:bCs w:val="0"/>
        </w:rPr>
        <w:t>N°</w:t>
      </w:r>
      <w:r>
        <w:rPr>
          <w:rStyle w:val="CharStyle980"/>
          <w:lang w:val="en-US"/>
          <w:b w:val="0"/>
          <w:bCs w:val="0"/>
        </w:rPr>
        <w:t xml:space="preserve"> </w:t>
      </w:r>
      <w:r>
        <w:rPr>
          <w:rStyle w:val="CharStyle973"/>
          <w:b/>
          <w:bCs/>
        </w:rPr>
        <w:t xml:space="preserve">59от/Г6.03.2012 </w:t>
      </w:r>
      <w:r>
        <w:rPr>
          <w:rStyle w:val="CharStyle1081"/>
          <w:b w:val="0"/>
          <w:bCs w:val="0"/>
        </w:rPr>
        <w:t xml:space="preserve">г. </w:t>
      </w:r>
      <w:r>
        <w:rPr>
          <w:rStyle w:val="CharStyle980"/>
          <w:b w:val="0"/>
          <w:bCs w:val="0"/>
        </w:rPr>
        <w:t xml:space="preserve">за </w:t>
      </w:r>
      <w:r>
        <w:rPr>
          <w:rStyle w:val="CharStyle973"/>
          <w:b/>
          <w:bCs/>
        </w:rPr>
        <w:t xml:space="preserve">явяване </w:t>
      </w:r>
      <w:r>
        <w:rPr>
          <w:rStyle w:val="CharStyle980"/>
          <w:b w:val="0"/>
          <w:bCs w:val="0"/>
        </w:rPr>
        <w:t xml:space="preserve">е цел предаване на всички документи, собственост на </w:t>
      </w:r>
      <w:r>
        <w:rPr>
          <w:rStyle w:val="CharStyle973"/>
          <w:b/>
          <w:bCs/>
        </w:rPr>
        <w:t>Фонда/.:-</w:t>
      </w:r>
    </w:p>
    <w:p>
      <w:pPr>
        <w:pStyle w:val="Style26"/>
        <w:widowControl w:val="0"/>
        <w:keepNext w:val="0"/>
        <w:keepLines w:val="0"/>
        <w:shd w:val="clear" w:color="auto" w:fill="auto"/>
        <w:bidi w:val="0"/>
        <w:spacing w:before="0" w:after="0"/>
        <w:ind w:left="20" w:right="40" w:firstLine="720"/>
      </w:pPr>
      <w:r>
        <w:rPr>
          <w:rStyle w:val="CharStyle964"/>
        </w:rPr>
        <w:t xml:space="preserve">Съгласно новият текст на чл. </w:t>
      </w:r>
      <w:r>
        <w:rPr>
          <w:rStyle w:val="CharStyle964"/>
          <w:lang w:val="en-US"/>
        </w:rPr>
        <w:t xml:space="preserve">3L </w:t>
      </w:r>
      <w:r>
        <w:rPr>
          <w:rStyle w:val="CharStyle964"/>
        </w:rPr>
        <w:t xml:space="preserve">ал.З от Правилни^/ на ~ </w:t>
      </w:r>
      <w:r>
        <w:rPr>
          <w:rStyle w:val="CharStyle298"/>
        </w:rPr>
        <w:t xml:space="preserve">Фот \Щчня </w:t>
      </w:r>
      <w:r>
        <w:rPr>
          <w:rStyle w:val="CharStyle964"/>
        </w:rPr>
        <w:t xml:space="preserve">изследвания”/обн.,ДВ, бр.73 от 20.08.2004 г., Нова-ДВ, бр,107 от </w:t>
      </w:r>
      <w:r>
        <w:rPr>
          <w:rStyle w:val="CharStyle964"/>
          <w:lang w:val="en-US"/>
        </w:rPr>
        <w:t xml:space="preserve">16|iV2|200£-^ </w:t>
      </w:r>
      <w:r>
        <w:rPr>
          <w:rStyle w:val="CharStyle964"/>
        </w:rPr>
        <w:t xml:space="preserve">жрез 2009 г., рецензентите се определят на заседание на Изпълнителния съвегЧреж -яфебий/ </w:t>
      </w:r>
      <w:r>
        <w:rPr>
          <w:rStyle w:val="CharStyle298"/>
        </w:rPr>
        <w:t xml:space="preserve">шжлу </w:t>
      </w:r>
      <w:r>
        <w:rPr>
          <w:rStyle w:val="CharStyle964"/>
        </w:rPr>
        <w:t>съответната група експерти, включени в листа на чуждестранните</w:t>
      </w:r>
    </w:p>
    <w:p>
      <w:pPr>
        <w:pStyle w:val="Style26"/>
        <w:tabs>
          <w:tab w:leader="none" w:pos="9687" w:val="left"/>
        </w:tabs>
        <w:widowControl w:val="0"/>
        <w:keepNext w:val="0"/>
        <w:keepLines w:val="0"/>
        <w:shd w:val="clear" w:color="auto" w:fill="auto"/>
        <w:bidi w:val="0"/>
        <w:jc w:val="left"/>
        <w:spacing w:before="0" w:after="0"/>
        <w:ind w:left="20" w:right="0" w:firstLine="0"/>
      </w:pPr>
      <w:r>
        <w:rPr>
          <w:rStyle w:val="CharStyle964"/>
        </w:rPr>
        <w:t>заседание на 13.07.2009 г. по Протокол № 54, Изпълнителния</w:t>
        <w:tab/>
        <w:t>с</w:t>
      </w:r>
    </w:p>
    <w:p>
      <w:pPr>
        <w:pStyle w:val="Style26"/>
        <w:widowControl w:val="0"/>
        <w:keepNext w:val="0"/>
        <w:keepLines w:val="0"/>
        <w:shd w:val="clear" w:color="auto" w:fill="auto"/>
        <w:bidi w:val="0"/>
        <w:jc w:val="left"/>
        <w:spacing w:before="0" w:after="0"/>
        <w:ind w:left="20" w:right="0" w:firstLine="0"/>
      </w:pPr>
      <w:r>
        <w:rPr>
          <w:rStyle w:val="CharStyle964"/>
        </w:rPr>
        <w:t>чуждестранните рецензенти. Утвърденият списък с експерти не е яй!с=а£»*с</w:t>
      </w:r>
      <w:r>
        <w:rPr>
          <w:rStyle w:val="CharStyle436"/>
          <w:lang w:val="bg-BG"/>
        </w:rPr>
        <w:t>1</w:t>
      </w:r>
      <w:r>
        <w:rPr>
          <w:rStyle w:val="CharStyle964"/>
        </w:rPr>
        <w:t>тъчен за</w:t>
      </w:r>
    </w:p>
    <w:p>
      <w:pPr>
        <w:pStyle w:val="Style68"/>
        <w:widowControl w:val="0"/>
        <w:keepNext w:val="0"/>
        <w:keepLines w:val="0"/>
        <w:shd w:val="clear" w:color="auto" w:fill="auto"/>
        <w:bidi w:val="0"/>
        <w:jc w:val="both"/>
        <w:spacing w:before="0" w:after="0"/>
        <w:ind w:left="20" w:right="20" w:firstLine="0"/>
      </w:pPr>
      <w:r>
        <w:rPr>
          <w:rStyle w:val="CharStyle770"/>
        </w:rPr>
        <w:t xml:space="preserve">оценяването </w:t>
      </w:r>
      <w:r>
        <w:rPr>
          <w:rStyle w:val="CharStyle982"/>
        </w:rPr>
        <w:t xml:space="preserve">на </w:t>
      </w:r>
      <w:r>
        <w:rPr>
          <w:rStyle w:val="CharStyle770"/>
        </w:rPr>
        <w:t xml:space="preserve">над </w:t>
      </w:r>
      <w:r>
        <w:rPr>
          <w:rStyle w:val="CharStyle982"/>
        </w:rPr>
        <w:t xml:space="preserve">1 000 </w:t>
      </w:r>
      <w:r>
        <w:rPr>
          <w:rStyle w:val="CharStyle770"/>
        </w:rPr>
        <w:t xml:space="preserve">проекта </w:t>
      </w:r>
      <w:r>
        <w:rPr>
          <w:rStyle w:val="CharStyle982"/>
        </w:rPr>
        <w:t xml:space="preserve">годишно, </w:t>
      </w:r>
      <w:r>
        <w:rPr>
          <w:rStyle w:val="CharStyle770"/>
        </w:rPr>
        <w:t xml:space="preserve">тъй като голяма част </w:t>
      </w:r>
      <w:r>
        <w:rPr>
          <w:rStyle w:val="CharStyle982"/>
        </w:rPr>
        <w:t xml:space="preserve">от </w:t>
      </w:r>
      <w:r>
        <w:rPr>
          <w:rStyle w:val="CharStyle770"/>
        </w:rPr>
        <w:t xml:space="preserve">рецензентите </w:t>
      </w:r>
      <w:r>
        <w:rPr>
          <w:rStyle w:val="CharStyle982"/>
        </w:rPr>
        <w:t xml:space="preserve">са </w:t>
      </w:r>
      <w:r>
        <w:rPr>
          <w:rStyle w:val="CharStyle770"/>
        </w:rPr>
        <w:t xml:space="preserve">предложили </w:t>
      </w:r>
      <w:r>
        <w:rPr>
          <w:rStyle w:val="CharStyle982"/>
        </w:rPr>
        <w:t xml:space="preserve">оценяване </w:t>
      </w:r>
      <w:r>
        <w:rPr>
          <w:rStyle w:val="CharStyle770"/>
        </w:rPr>
        <w:t xml:space="preserve">само на </w:t>
      </w:r>
      <w:r>
        <w:rPr>
          <w:rStyle w:val="CharStyle982"/>
        </w:rPr>
        <w:t xml:space="preserve">един </w:t>
      </w:r>
      <w:r>
        <w:rPr>
          <w:rStyle w:val="CharStyle770"/>
        </w:rPr>
        <w:t xml:space="preserve">или </w:t>
      </w:r>
      <w:r>
        <w:rPr>
          <w:rStyle w:val="CharStyle982"/>
        </w:rPr>
        <w:t xml:space="preserve">на два </w:t>
      </w:r>
      <w:r>
        <w:rPr>
          <w:rStyle w:val="CharStyle770"/>
        </w:rPr>
        <w:t xml:space="preserve">проекта, </w:t>
      </w:r>
      <w:r>
        <w:rPr>
          <w:rStyle w:val="CharStyle982"/>
        </w:rPr>
        <w:t xml:space="preserve">а </w:t>
      </w:r>
      <w:r>
        <w:rPr>
          <w:rStyle w:val="CharStyle770"/>
        </w:rPr>
        <w:t xml:space="preserve">за някои </w:t>
      </w:r>
      <w:r>
        <w:rPr>
          <w:rStyle w:val="CharStyle982"/>
        </w:rPr>
        <w:t xml:space="preserve">научни направления не са се </w:t>
      </w:r>
      <w:r>
        <w:rPr>
          <w:rStyle w:val="CharStyle770"/>
        </w:rPr>
        <w:t xml:space="preserve">явили </w:t>
      </w:r>
      <w:r>
        <w:rPr>
          <w:rStyle w:val="CharStyle982"/>
        </w:rPr>
        <w:t xml:space="preserve">оценители. По тази причина </w:t>
      </w:r>
      <w:r>
        <w:rPr>
          <w:rStyle w:val="CharStyle770"/>
        </w:rPr>
        <w:t xml:space="preserve">Изпълнителният съвет </w:t>
      </w:r>
      <w:r>
        <w:rPr>
          <w:rStyle w:val="CharStyle982"/>
        </w:rPr>
        <w:t xml:space="preserve">е </w:t>
      </w:r>
      <w:r>
        <w:rPr>
          <w:rStyle w:val="CharStyle770"/>
        </w:rPr>
        <w:t xml:space="preserve">приел </w:t>
      </w:r>
      <w:r>
        <w:rPr>
          <w:rStyle w:val="CharStyle982"/>
        </w:rPr>
        <w:t xml:space="preserve">в </w:t>
      </w:r>
      <w:r>
        <w:rPr>
          <w:rStyle w:val="CharStyle770"/>
        </w:rPr>
        <w:t xml:space="preserve">списъка </w:t>
      </w:r>
      <w:r>
        <w:rPr>
          <w:rStyle w:val="CharStyle982"/>
        </w:rPr>
        <w:t xml:space="preserve">да се включат нови </w:t>
      </w:r>
      <w:r>
        <w:rPr>
          <w:rStyle w:val="CharStyle770"/>
        </w:rPr>
        <w:t xml:space="preserve">рецензенти, </w:t>
      </w:r>
      <w:r>
        <w:rPr>
          <w:rStyle w:val="CharStyle982"/>
        </w:rPr>
        <w:t xml:space="preserve">които отговарят на </w:t>
      </w:r>
      <w:r>
        <w:rPr>
          <w:rStyle w:val="CharStyle770"/>
        </w:rPr>
        <w:t xml:space="preserve">определените </w:t>
      </w:r>
      <w:r>
        <w:rPr>
          <w:rStyle w:val="CharStyle982"/>
        </w:rPr>
        <w:t>условия.</w:t>
      </w:r>
    </w:p>
    <w:p>
      <w:pPr>
        <w:pStyle w:val="Style68"/>
        <w:widowControl w:val="0"/>
        <w:keepNext w:val="0"/>
        <w:keepLines w:val="0"/>
        <w:shd w:val="clear" w:color="auto" w:fill="auto"/>
        <w:bidi w:val="0"/>
        <w:jc w:val="both"/>
        <w:spacing w:before="0" w:after="0"/>
        <w:ind w:left="20" w:right="20" w:firstLine="700"/>
      </w:pPr>
      <w:r>
        <w:rPr>
          <w:rStyle w:val="CharStyle770"/>
        </w:rPr>
        <w:t xml:space="preserve">Фондът </w:t>
      </w:r>
      <w:r>
        <w:rPr>
          <w:rStyle w:val="CharStyle982"/>
        </w:rPr>
        <w:t xml:space="preserve">не е </w:t>
      </w:r>
      <w:r>
        <w:rPr>
          <w:rStyle w:val="CharStyle770"/>
        </w:rPr>
        <w:t xml:space="preserve">разполагал </w:t>
      </w:r>
      <w:r>
        <w:rPr>
          <w:rStyle w:val="CharStyle982"/>
        </w:rPr>
        <w:t xml:space="preserve">с достатъчен </w:t>
      </w:r>
      <w:r>
        <w:rPr>
          <w:rStyle w:val="CharStyle770"/>
        </w:rPr>
        <w:t xml:space="preserve">брой </w:t>
      </w:r>
      <w:r>
        <w:rPr>
          <w:rStyle w:val="CharStyle982"/>
        </w:rPr>
        <w:t xml:space="preserve">рецензенти, за да </w:t>
      </w:r>
      <w:r>
        <w:rPr>
          <w:rStyle w:val="CharStyle770"/>
        </w:rPr>
        <w:t xml:space="preserve">може </w:t>
      </w:r>
      <w:r>
        <w:rPr>
          <w:rStyle w:val="CharStyle982"/>
        </w:rPr>
        <w:t xml:space="preserve">да </w:t>
      </w:r>
      <w:r>
        <w:rPr>
          <w:rStyle w:val="CharStyle770"/>
        </w:rPr>
        <w:t xml:space="preserve">изпълни разпоредбата </w:t>
      </w:r>
      <w:r>
        <w:rPr>
          <w:rStyle w:val="CharStyle982"/>
        </w:rPr>
        <w:t xml:space="preserve">на чл. 31, </w:t>
      </w:r>
      <w:r>
        <w:rPr>
          <w:rStyle w:val="CharStyle770"/>
        </w:rPr>
        <w:t xml:space="preserve">ал.З </w:t>
      </w:r>
      <w:r>
        <w:rPr>
          <w:rStyle w:val="CharStyle982"/>
        </w:rPr>
        <w:t xml:space="preserve">от </w:t>
      </w:r>
      <w:r>
        <w:rPr>
          <w:rStyle w:val="CharStyle770"/>
        </w:rPr>
        <w:t xml:space="preserve">Правилника, </w:t>
      </w:r>
      <w:r>
        <w:rPr>
          <w:rStyle w:val="CharStyle982"/>
        </w:rPr>
        <w:t xml:space="preserve">а </w:t>
      </w:r>
      <w:r>
        <w:rPr>
          <w:rStyle w:val="CharStyle770"/>
        </w:rPr>
        <w:t xml:space="preserve">именно: </w:t>
      </w:r>
      <w:r>
        <w:rPr>
          <w:rStyle w:val="CharStyle982"/>
        </w:rPr>
        <w:t xml:space="preserve">да </w:t>
      </w:r>
      <w:r>
        <w:rPr>
          <w:rStyle w:val="CharStyle770"/>
        </w:rPr>
        <w:t xml:space="preserve">определи рецензентите </w:t>
      </w:r>
      <w:r>
        <w:rPr>
          <w:rStyle w:val="CharStyle982"/>
        </w:rPr>
        <w:t xml:space="preserve">чрез жребий </w:t>
      </w:r>
      <w:r>
        <w:rPr>
          <w:rStyle w:val="CharStyle770"/>
        </w:rPr>
        <w:t xml:space="preserve">между съответната група експерти, включени в диета на чуждестранните рецензенти. Поради трудностите, </w:t>
      </w:r>
      <w:r>
        <w:rPr>
          <w:rStyle w:val="CharStyle982"/>
        </w:rPr>
        <w:t xml:space="preserve">които </w:t>
      </w:r>
      <w:r>
        <w:rPr>
          <w:rStyle w:val="CharStyle770"/>
        </w:rPr>
        <w:t xml:space="preserve">Фонда </w:t>
      </w:r>
      <w:r>
        <w:rPr>
          <w:rStyle w:val="CharStyle982"/>
        </w:rPr>
        <w:t xml:space="preserve">е срещал по </w:t>
      </w:r>
      <w:r>
        <w:rPr>
          <w:rStyle w:val="CharStyle770"/>
        </w:rPr>
        <w:t xml:space="preserve">осигуряването </w:t>
      </w:r>
      <w:r>
        <w:rPr>
          <w:rStyle w:val="CharStyle982"/>
        </w:rPr>
        <w:t xml:space="preserve">на </w:t>
      </w:r>
      <w:r>
        <w:rPr>
          <w:rStyle w:val="CharStyle770"/>
        </w:rPr>
        <w:t xml:space="preserve">чуждестранни рецензенти, разпределението </w:t>
      </w:r>
      <w:r>
        <w:rPr>
          <w:rStyle w:val="CharStyle982"/>
        </w:rPr>
        <w:t xml:space="preserve">на </w:t>
      </w:r>
      <w:r>
        <w:rPr>
          <w:rStyle w:val="CharStyle770"/>
        </w:rPr>
        <w:t xml:space="preserve">проектите между </w:t>
      </w:r>
      <w:r>
        <w:rPr>
          <w:rStyle w:val="CharStyle982"/>
        </w:rPr>
        <w:t xml:space="preserve">наличните </w:t>
      </w:r>
      <w:r>
        <w:rPr>
          <w:rStyle w:val="CharStyle770"/>
        </w:rPr>
        <w:t xml:space="preserve">експерти </w:t>
      </w:r>
      <w:r>
        <w:rPr>
          <w:rStyle w:val="CharStyle982"/>
        </w:rPr>
        <w:t xml:space="preserve">е ставало чрез софтуерната информационна </w:t>
      </w:r>
      <w:r>
        <w:rPr>
          <w:rStyle w:val="CharStyle770"/>
        </w:rPr>
        <w:t xml:space="preserve">система, </w:t>
      </w:r>
      <w:r>
        <w:rPr>
          <w:rStyle w:val="CharStyle982"/>
        </w:rPr>
        <w:t xml:space="preserve">която сравнява </w:t>
      </w:r>
      <w:r>
        <w:rPr>
          <w:rStyle w:val="CharStyle770"/>
        </w:rPr>
        <w:t xml:space="preserve">научните направления </w:t>
      </w:r>
      <w:r>
        <w:rPr>
          <w:rStyle w:val="CharStyle982"/>
        </w:rPr>
        <w:t xml:space="preserve">според </w:t>
      </w:r>
      <w:r>
        <w:rPr>
          <w:rStyle w:val="CharStyle770"/>
        </w:rPr>
        <w:t xml:space="preserve">базите данни </w:t>
      </w:r>
      <w:r>
        <w:rPr>
          <w:rStyle w:val="CharStyle982"/>
        </w:rPr>
        <w:t xml:space="preserve">на </w:t>
      </w:r>
      <w:r>
        <w:rPr>
          <w:rStyle w:val="CharStyle770"/>
        </w:rPr>
        <w:t xml:space="preserve">чуждестранните рецензенти и на подадените проекти. За всеки рецензент в системата е бил видим </w:t>
      </w:r>
      <w:r>
        <w:rPr>
          <w:rStyle w:val="CharStyle982"/>
        </w:rPr>
        <w:t xml:space="preserve">списъка на </w:t>
      </w:r>
      <w:r>
        <w:rPr>
          <w:rStyle w:val="CharStyle770"/>
        </w:rPr>
        <w:t xml:space="preserve">проектните предложения </w:t>
      </w:r>
      <w:r>
        <w:rPr>
          <w:rStyle w:val="CharStyle982"/>
        </w:rPr>
        <w:t xml:space="preserve">само в </w:t>
      </w:r>
      <w:r>
        <w:rPr>
          <w:rStyle w:val="CharStyle770"/>
        </w:rPr>
        <w:t xml:space="preserve">областта </w:t>
      </w:r>
      <w:r>
        <w:rPr>
          <w:rStyle w:val="CharStyle982"/>
        </w:rPr>
        <w:t xml:space="preserve">на неговата </w:t>
      </w:r>
      <w:r>
        <w:rPr>
          <w:rStyle w:val="CharStyle770"/>
        </w:rPr>
        <w:t xml:space="preserve">компетентност </w:t>
      </w:r>
      <w:r>
        <w:rPr>
          <w:rStyle w:val="CharStyle982"/>
        </w:rPr>
        <w:t xml:space="preserve">и </w:t>
      </w:r>
      <w:r>
        <w:rPr>
          <w:rStyle w:val="CharStyle770"/>
        </w:rPr>
        <w:t xml:space="preserve">след разглеждане </w:t>
      </w:r>
      <w:r>
        <w:rPr>
          <w:rStyle w:val="CharStyle982"/>
        </w:rPr>
        <w:t xml:space="preserve">на заглавията на проектите в </w:t>
      </w:r>
      <w:r>
        <w:rPr>
          <w:rStyle w:val="CharStyle770"/>
        </w:rPr>
        <w:t xml:space="preserve">научните направления, </w:t>
      </w:r>
      <w:r>
        <w:rPr>
          <w:rStyle w:val="CharStyle982"/>
        </w:rPr>
        <w:t xml:space="preserve">в които са </w:t>
      </w:r>
      <w:r>
        <w:rPr>
          <w:rStyle w:val="CharStyle770"/>
        </w:rPr>
        <w:t xml:space="preserve">компетентни, </w:t>
      </w:r>
      <w:r>
        <w:rPr>
          <w:rStyle w:val="CharStyle982"/>
        </w:rPr>
        <w:t xml:space="preserve">същите са </w:t>
      </w:r>
      <w:r>
        <w:rPr>
          <w:rStyle w:val="CharStyle770"/>
        </w:rPr>
        <w:t xml:space="preserve">заявявали </w:t>
      </w:r>
      <w:r>
        <w:rPr>
          <w:rStyle w:val="CharStyle982"/>
        </w:rPr>
        <w:t xml:space="preserve">кои от </w:t>
      </w:r>
      <w:r>
        <w:rPr>
          <w:rStyle w:val="CharStyle770"/>
        </w:rPr>
        <w:t xml:space="preserve">тях </w:t>
      </w:r>
      <w:r>
        <w:rPr>
          <w:rStyle w:val="CharStyle982"/>
        </w:rPr>
        <w:t>могат да оценят.</w:t>
      </w:r>
    </w:p>
    <w:p>
      <w:pPr>
        <w:pStyle w:val="Style26"/>
        <w:widowControl w:val="0"/>
        <w:keepNext w:val="0"/>
        <w:keepLines w:val="0"/>
        <w:shd w:val="clear" w:color="auto" w:fill="auto"/>
        <w:bidi w:val="0"/>
        <w:spacing w:before="0" w:after="0"/>
        <w:ind w:left="20" w:right="20" w:firstLine="700"/>
      </w:pPr>
      <w:r>
        <w:rPr>
          <w:rStyle w:val="CharStyle842"/>
        </w:rPr>
        <w:t xml:space="preserve">Относно </w:t>
      </w:r>
      <w:r>
        <w:rPr>
          <w:rStyle w:val="CharStyle964"/>
        </w:rPr>
        <w:t xml:space="preserve">броят на </w:t>
      </w:r>
      <w:r>
        <w:rPr>
          <w:rStyle w:val="CharStyle842"/>
        </w:rPr>
        <w:t xml:space="preserve">взетите под внимание постъпили </w:t>
      </w:r>
      <w:r>
        <w:rPr>
          <w:rStyle w:val="CharStyle964"/>
        </w:rPr>
        <w:t xml:space="preserve">и </w:t>
      </w:r>
      <w:r>
        <w:rPr>
          <w:rStyle w:val="CharStyle842"/>
        </w:rPr>
        <w:t xml:space="preserve">заплатени </w:t>
      </w:r>
      <w:r>
        <w:rPr>
          <w:rStyle w:val="CharStyle964"/>
        </w:rPr>
        <w:t>от Фонда рецензии през 2009 г. се установи:</w:t>
      </w:r>
    </w:p>
    <w:p>
      <w:pPr>
        <w:pStyle w:val="Style68"/>
        <w:widowControl w:val="0"/>
        <w:keepNext w:val="0"/>
        <w:keepLines w:val="0"/>
        <w:shd w:val="clear" w:color="auto" w:fill="auto"/>
        <w:bidi w:val="0"/>
        <w:jc w:val="both"/>
        <w:spacing w:before="0" w:after="0"/>
        <w:ind w:left="20" w:right="20" w:firstLine="700"/>
      </w:pPr>
      <w:r>
        <w:rPr>
          <w:rStyle w:val="CharStyle770"/>
        </w:rPr>
        <w:t xml:space="preserve">Създадената информационна система </w:t>
      </w:r>
      <w:r>
        <w:rPr>
          <w:rStyle w:val="CharStyle982"/>
        </w:rPr>
        <w:t xml:space="preserve">е позволявала на </w:t>
      </w:r>
      <w:r>
        <w:rPr>
          <w:rStyle w:val="CharStyle770"/>
        </w:rPr>
        <w:t xml:space="preserve">рецензентите </w:t>
      </w:r>
      <w:r>
        <w:rPr>
          <w:rStyle w:val="CharStyle982"/>
        </w:rPr>
        <w:t xml:space="preserve">да качват на сървъра многократно рецензията </w:t>
      </w:r>
      <w:r>
        <w:rPr>
          <w:rStyle w:val="CharStyle770"/>
        </w:rPr>
        <w:t xml:space="preserve">за съответния </w:t>
      </w:r>
      <w:r>
        <w:rPr>
          <w:rStyle w:val="CharStyle982"/>
        </w:rPr>
        <w:t xml:space="preserve">оценяван проект, с цел </w:t>
      </w:r>
      <w:r>
        <w:rPr>
          <w:rStyle w:val="CharStyle770"/>
        </w:rPr>
        <w:t xml:space="preserve">възможност </w:t>
      </w:r>
      <w:r>
        <w:rPr>
          <w:rStyle w:val="CharStyle982"/>
        </w:rPr>
        <w:t xml:space="preserve">за </w:t>
      </w:r>
      <w:r>
        <w:rPr>
          <w:rStyle w:val="CharStyle770"/>
        </w:rPr>
        <w:t xml:space="preserve">коригирането </w:t>
      </w:r>
      <w:r>
        <w:rPr>
          <w:rStyle w:val="CharStyle982"/>
        </w:rPr>
        <w:t xml:space="preserve">й </w:t>
      </w:r>
      <w:r>
        <w:rPr>
          <w:rStyle w:val="CharStyle770"/>
        </w:rPr>
        <w:t xml:space="preserve">колкото </w:t>
      </w:r>
      <w:r>
        <w:rPr>
          <w:rStyle w:val="CharStyle982"/>
        </w:rPr>
        <w:t xml:space="preserve">пъти е </w:t>
      </w:r>
      <w:r>
        <w:rPr>
          <w:rStyle w:val="CharStyle770"/>
        </w:rPr>
        <w:t xml:space="preserve">необходимо. </w:t>
      </w:r>
      <w:r>
        <w:rPr>
          <w:rStyle w:val="CharStyle982"/>
        </w:rPr>
        <w:t xml:space="preserve">Когато експертът е </w:t>
      </w:r>
      <w:r>
        <w:rPr>
          <w:rStyle w:val="CharStyle770"/>
        </w:rPr>
        <w:t xml:space="preserve">преценявал, </w:t>
      </w:r>
      <w:r>
        <w:rPr>
          <w:rStyle w:val="CharStyle982"/>
        </w:rPr>
        <w:t xml:space="preserve">че </w:t>
      </w:r>
      <w:r>
        <w:rPr>
          <w:rStyle w:val="CharStyle770"/>
        </w:rPr>
        <w:t xml:space="preserve">рецензията </w:t>
      </w:r>
      <w:r>
        <w:rPr>
          <w:rStyle w:val="CharStyle982"/>
        </w:rPr>
        <w:t xml:space="preserve">му е </w:t>
      </w:r>
      <w:r>
        <w:rPr>
          <w:rStyle w:val="CharStyle770"/>
        </w:rPr>
        <w:t xml:space="preserve">окончателно завършена, </w:t>
      </w:r>
      <w:r>
        <w:rPr>
          <w:rStyle w:val="CharStyle982"/>
        </w:rPr>
        <w:t xml:space="preserve">той е удостоверявал това чрез </w:t>
      </w:r>
      <w:r>
        <w:rPr>
          <w:rStyle w:val="CharStyle770"/>
        </w:rPr>
        <w:t xml:space="preserve">приключването </w:t>
      </w:r>
      <w:r>
        <w:rPr>
          <w:rStyle w:val="CharStyle982"/>
        </w:rPr>
        <w:t xml:space="preserve">й </w:t>
      </w:r>
      <w:r>
        <w:rPr>
          <w:rStyle w:val="CharStyle770"/>
        </w:rPr>
        <w:t xml:space="preserve">със </w:t>
      </w:r>
      <w:r>
        <w:rPr>
          <w:rStyle w:val="CharStyle982"/>
        </w:rPr>
        <w:t xml:space="preserve">съответен </w:t>
      </w:r>
      <w:r>
        <w:rPr>
          <w:rStyle w:val="CharStyle770"/>
        </w:rPr>
        <w:t xml:space="preserve">бутон, </w:t>
      </w:r>
      <w:r>
        <w:rPr>
          <w:rStyle w:val="CharStyle982"/>
        </w:rPr>
        <w:t xml:space="preserve">показващ, че е </w:t>
      </w:r>
      <w:r>
        <w:rPr>
          <w:rStyle w:val="CharStyle770"/>
        </w:rPr>
        <w:t xml:space="preserve">направен окончателния </w:t>
      </w:r>
      <w:r>
        <w:rPr>
          <w:rStyle w:val="CharStyle982"/>
        </w:rPr>
        <w:t xml:space="preserve">вариант на същата и </w:t>
      </w:r>
      <w:r>
        <w:rPr>
          <w:rStyle w:val="CharStyle770"/>
        </w:rPr>
        <w:t xml:space="preserve">няма </w:t>
      </w:r>
      <w:r>
        <w:rPr>
          <w:rStyle w:val="CharStyle982"/>
        </w:rPr>
        <w:t xml:space="preserve">да следва друга </w:t>
      </w:r>
      <w:r>
        <w:rPr>
          <w:rStyle w:val="CharStyle770"/>
        </w:rPr>
        <w:t xml:space="preserve">промяна. </w:t>
      </w:r>
      <w:r>
        <w:rPr>
          <w:rStyle w:val="CharStyle982"/>
        </w:rPr>
        <w:t xml:space="preserve">При </w:t>
      </w:r>
      <w:r>
        <w:rPr>
          <w:rStyle w:val="CharStyle770"/>
        </w:rPr>
        <w:t xml:space="preserve">класирането </w:t>
      </w:r>
      <w:r>
        <w:rPr>
          <w:rStyle w:val="CharStyle982"/>
        </w:rPr>
        <w:t xml:space="preserve">на </w:t>
      </w:r>
      <w:r>
        <w:rPr>
          <w:rStyle w:val="CharStyle770"/>
        </w:rPr>
        <w:t xml:space="preserve">рецензиите, </w:t>
      </w:r>
      <w:r>
        <w:rPr>
          <w:rStyle w:val="CharStyle982"/>
        </w:rPr>
        <w:t xml:space="preserve">ииформационната </w:t>
      </w:r>
      <w:r>
        <w:rPr>
          <w:rStyle w:val="CharStyle770"/>
        </w:rPr>
        <w:t xml:space="preserve">система </w:t>
      </w:r>
      <w:r>
        <w:rPr>
          <w:rStyle w:val="CharStyle982"/>
        </w:rPr>
        <w:t xml:space="preserve">е </w:t>
      </w:r>
      <w:r>
        <w:rPr>
          <w:rStyle w:val="CharStyle770"/>
        </w:rPr>
        <w:t xml:space="preserve">взимала предвид </w:t>
      </w:r>
      <w:r>
        <w:rPr>
          <w:rStyle w:val="CharStyle982"/>
        </w:rPr>
        <w:t xml:space="preserve">единствено тези, които са приключени по </w:t>
      </w:r>
      <w:r>
        <w:rPr>
          <w:rStyle w:val="CharStyle770"/>
        </w:rPr>
        <w:t xml:space="preserve">горецитираиия </w:t>
      </w:r>
      <w:r>
        <w:rPr>
          <w:rStyle w:val="CharStyle982"/>
        </w:rPr>
        <w:t xml:space="preserve">ред. Онези </w:t>
      </w:r>
      <w:r>
        <w:rPr>
          <w:rStyle w:val="CharStyle770"/>
        </w:rPr>
        <w:t xml:space="preserve">рецензии, </w:t>
      </w:r>
      <w:r>
        <w:rPr>
          <w:rStyle w:val="CharStyle982"/>
        </w:rPr>
        <w:t xml:space="preserve">които са </w:t>
      </w:r>
      <w:r>
        <w:rPr>
          <w:rStyle w:val="CharStyle770"/>
        </w:rPr>
        <w:t xml:space="preserve">постъпили </w:t>
      </w:r>
      <w:r>
        <w:rPr>
          <w:rStyle w:val="CharStyle982"/>
        </w:rPr>
        <w:t xml:space="preserve">във Фонда след </w:t>
      </w:r>
      <w:r>
        <w:rPr>
          <w:rStyle w:val="CharStyle770"/>
        </w:rPr>
        <w:t xml:space="preserve">приключването </w:t>
      </w:r>
      <w:r>
        <w:rPr>
          <w:rStyle w:val="CharStyle982"/>
        </w:rPr>
        <w:t xml:space="preserve">на конкурса </w:t>
      </w:r>
      <w:r>
        <w:rPr>
          <w:rStyle w:val="CharStyle770"/>
        </w:rPr>
        <w:t xml:space="preserve">или </w:t>
      </w:r>
      <w:r>
        <w:rPr>
          <w:rStyle w:val="CharStyle982"/>
        </w:rPr>
        <w:t xml:space="preserve">които не са </w:t>
      </w:r>
      <w:r>
        <w:rPr>
          <w:rStyle w:val="CharStyle770"/>
        </w:rPr>
        <w:t xml:space="preserve">потвърдени </w:t>
      </w:r>
      <w:r>
        <w:rPr>
          <w:rStyle w:val="CharStyle982"/>
        </w:rPr>
        <w:t xml:space="preserve">от </w:t>
      </w:r>
      <w:r>
        <w:rPr>
          <w:rStyle w:val="CharStyle770"/>
        </w:rPr>
        <w:t xml:space="preserve">рецензента като окончателни, не са били видими и по тази причина не са използвани </w:t>
      </w:r>
      <w:r>
        <w:rPr>
          <w:rStyle w:val="CharStyle982"/>
        </w:rPr>
        <w:t xml:space="preserve">при класирането по </w:t>
      </w:r>
      <w:r>
        <w:rPr>
          <w:rStyle w:val="CharStyle770"/>
        </w:rPr>
        <w:t xml:space="preserve">следните </w:t>
      </w:r>
      <w:r>
        <w:rPr>
          <w:rStyle w:val="CharStyle982"/>
        </w:rPr>
        <w:t>причини:</w:t>
      </w:r>
    </w:p>
    <w:p>
      <w:pPr>
        <w:pStyle w:val="Style68"/>
        <w:numPr>
          <w:ilvl w:val="0"/>
          <w:numId w:val="243"/>
        </w:numPr>
        <w:tabs>
          <w:tab w:leader="none" w:pos="908" w:val="left"/>
        </w:tabs>
        <w:widowControl w:val="0"/>
        <w:keepNext w:val="0"/>
        <w:keepLines w:val="0"/>
        <w:shd w:val="clear" w:color="auto" w:fill="auto"/>
        <w:bidi w:val="0"/>
        <w:jc w:val="both"/>
        <w:spacing w:before="0" w:after="0"/>
        <w:ind w:left="20" w:right="20" w:firstLine="700"/>
      </w:pPr>
      <w:r>
        <w:rPr>
          <w:rStyle w:val="CharStyle982"/>
        </w:rPr>
        <w:t xml:space="preserve">рецензията </w:t>
      </w:r>
      <w:r>
        <w:rPr>
          <w:rStyle w:val="CharStyle770"/>
        </w:rPr>
        <w:t xml:space="preserve">е постъпвала </w:t>
      </w:r>
      <w:r>
        <w:rPr>
          <w:rStyle w:val="CharStyle982"/>
        </w:rPr>
        <w:t xml:space="preserve">след </w:t>
      </w:r>
      <w:r>
        <w:rPr>
          <w:rStyle w:val="CharStyle770"/>
        </w:rPr>
        <w:t xml:space="preserve">приключването </w:t>
      </w:r>
      <w:r>
        <w:rPr>
          <w:rStyle w:val="CharStyle982"/>
        </w:rPr>
        <w:t xml:space="preserve">на </w:t>
      </w:r>
      <w:r>
        <w:rPr>
          <w:rStyle w:val="CharStyle770"/>
        </w:rPr>
        <w:t xml:space="preserve">конкурса, </w:t>
      </w:r>
      <w:r>
        <w:rPr>
          <w:rStyle w:val="CharStyle982"/>
        </w:rPr>
        <w:t xml:space="preserve">тъй като </w:t>
      </w:r>
      <w:r>
        <w:rPr>
          <w:rStyle w:val="CharStyle770"/>
        </w:rPr>
        <w:t xml:space="preserve">Изпълнителния </w:t>
      </w:r>
      <w:r>
        <w:rPr>
          <w:rStyle w:val="CharStyle982"/>
        </w:rPr>
        <w:t xml:space="preserve">съвет е провеждал заседание по всеки </w:t>
      </w:r>
      <w:r>
        <w:rPr>
          <w:rStyle w:val="CharStyle770"/>
        </w:rPr>
        <w:t xml:space="preserve">конкурс </w:t>
      </w:r>
      <w:r>
        <w:rPr>
          <w:rStyle w:val="CharStyle982"/>
        </w:rPr>
        <w:t xml:space="preserve">в първия ден </w:t>
      </w:r>
      <w:r>
        <w:rPr>
          <w:rStyle w:val="CharStyle770"/>
        </w:rPr>
        <w:t xml:space="preserve">след получаване </w:t>
      </w:r>
      <w:r>
        <w:rPr>
          <w:rStyle w:val="CharStyle982"/>
        </w:rPr>
        <w:t xml:space="preserve">на </w:t>
      </w:r>
      <w:r>
        <w:rPr>
          <w:rStyle w:val="CharStyle770"/>
        </w:rPr>
        <w:t xml:space="preserve">необходимия </w:t>
      </w:r>
      <w:r>
        <w:rPr>
          <w:rStyle w:val="CharStyle982"/>
        </w:rPr>
        <w:t xml:space="preserve">брой рецензии за проектите по </w:t>
      </w:r>
      <w:r>
        <w:rPr>
          <w:rStyle w:val="CharStyle770"/>
        </w:rPr>
        <w:t xml:space="preserve">конкурса. </w:t>
      </w:r>
      <w:r>
        <w:rPr>
          <w:rStyle w:val="CharStyle982"/>
        </w:rPr>
        <w:t xml:space="preserve">Денят на </w:t>
      </w:r>
      <w:r>
        <w:rPr>
          <w:rStyle w:val="CharStyle770"/>
        </w:rPr>
        <w:t xml:space="preserve">приключването </w:t>
      </w:r>
      <w:r>
        <w:rPr>
          <w:rStyle w:val="CharStyle982"/>
        </w:rPr>
        <w:t xml:space="preserve">на конкурса е зависел от </w:t>
      </w:r>
      <w:r>
        <w:rPr>
          <w:rStyle w:val="CharStyle770"/>
        </w:rPr>
        <w:t xml:space="preserve">получаването на </w:t>
      </w:r>
      <w:r>
        <w:rPr>
          <w:rStyle w:val="CharStyle982"/>
        </w:rPr>
        <w:t xml:space="preserve">достатъчно рецензии и не би </w:t>
      </w:r>
      <w:r>
        <w:rPr>
          <w:rStyle w:val="CharStyle770"/>
        </w:rPr>
        <w:t xml:space="preserve">могъл </w:t>
      </w:r>
      <w:r>
        <w:rPr>
          <w:rStyle w:val="CharStyle982"/>
        </w:rPr>
        <w:t xml:space="preserve">се </w:t>
      </w:r>
      <w:r>
        <w:rPr>
          <w:rStyle w:val="CharStyle770"/>
        </w:rPr>
        <w:t xml:space="preserve">предвиди предварително. </w:t>
      </w:r>
      <w:r>
        <w:rPr>
          <w:rStyle w:val="CharStyle982"/>
        </w:rPr>
        <w:t xml:space="preserve">Тъй като в тези </w:t>
      </w:r>
      <w:r>
        <w:rPr>
          <w:rStyle w:val="CharStyle770"/>
        </w:rPr>
        <w:t xml:space="preserve">случаи рецензентите не </w:t>
      </w:r>
      <w:r>
        <w:rPr>
          <w:rStyle w:val="CharStyle982"/>
        </w:rPr>
        <w:t xml:space="preserve">са </w:t>
      </w:r>
      <w:r>
        <w:rPr>
          <w:rStyle w:val="CharStyle770"/>
        </w:rPr>
        <w:t xml:space="preserve">имали </w:t>
      </w:r>
      <w:r>
        <w:rPr>
          <w:rStyle w:val="CharStyle982"/>
        </w:rPr>
        <w:t xml:space="preserve">вина, </w:t>
      </w:r>
      <w:r>
        <w:rPr>
          <w:rStyle w:val="CharStyle770"/>
        </w:rPr>
        <w:t xml:space="preserve">постъпилите след приключването </w:t>
      </w:r>
      <w:r>
        <w:rPr>
          <w:rStyle w:val="CharStyle982"/>
        </w:rPr>
        <w:t xml:space="preserve">на конкурса </w:t>
      </w:r>
      <w:r>
        <w:rPr>
          <w:rStyle w:val="CharStyle770"/>
        </w:rPr>
        <w:t xml:space="preserve">рецензии </w:t>
      </w:r>
      <w:r>
        <w:rPr>
          <w:rStyle w:val="CharStyle982"/>
        </w:rPr>
        <w:t xml:space="preserve">са им били </w:t>
      </w:r>
      <w:r>
        <w:rPr>
          <w:rStyle w:val="CharStyle770"/>
        </w:rPr>
        <w:t xml:space="preserve">платени. </w:t>
      </w:r>
      <w:r>
        <w:rPr>
          <w:rStyle w:val="CharStyle982"/>
        </w:rPr>
        <w:t xml:space="preserve">В други </w:t>
      </w:r>
      <w:r>
        <w:rPr>
          <w:rStyle w:val="CharStyle770"/>
        </w:rPr>
        <w:t xml:space="preserve">случаи рецензентите </w:t>
      </w:r>
      <w:r>
        <w:rPr>
          <w:rStyle w:val="CharStyle982"/>
        </w:rPr>
        <w:t xml:space="preserve">са </w:t>
      </w:r>
      <w:r>
        <w:rPr>
          <w:rStyle w:val="CharStyle770"/>
        </w:rPr>
        <w:t xml:space="preserve">пропускали </w:t>
      </w:r>
      <w:r>
        <w:rPr>
          <w:rStyle w:val="CharStyle982"/>
        </w:rPr>
        <w:t xml:space="preserve">да </w:t>
      </w:r>
      <w:r>
        <w:rPr>
          <w:rStyle w:val="CharStyle770"/>
        </w:rPr>
        <w:t xml:space="preserve">приключат </w:t>
      </w:r>
      <w:r>
        <w:rPr>
          <w:rStyle w:val="CharStyle982"/>
        </w:rPr>
        <w:t xml:space="preserve">рецензията по </w:t>
      </w:r>
      <w:r>
        <w:rPr>
          <w:rStyle w:val="CharStyle770"/>
        </w:rPr>
        <w:t xml:space="preserve">установения ред, </w:t>
      </w:r>
      <w:r>
        <w:rPr>
          <w:rStyle w:val="CharStyle982"/>
        </w:rPr>
        <w:t xml:space="preserve">в </w:t>
      </w:r>
      <w:r>
        <w:rPr>
          <w:rStyle w:val="CharStyle770"/>
        </w:rPr>
        <w:t xml:space="preserve">резултат </w:t>
      </w:r>
      <w:r>
        <w:rPr>
          <w:rStyle w:val="CharStyle982"/>
        </w:rPr>
        <w:t xml:space="preserve">на което тези </w:t>
      </w:r>
      <w:r>
        <w:rPr>
          <w:rStyle w:val="CharStyle770"/>
        </w:rPr>
        <w:t xml:space="preserve">рецензии </w:t>
      </w:r>
      <w:r>
        <w:rPr>
          <w:rStyle w:val="CharStyle982"/>
        </w:rPr>
        <w:t xml:space="preserve">не са </w:t>
      </w:r>
      <w:r>
        <w:rPr>
          <w:rStyle w:val="CharStyle770"/>
        </w:rPr>
        <w:t xml:space="preserve">взети предвид </w:t>
      </w:r>
      <w:r>
        <w:rPr>
          <w:rStyle w:val="CharStyle982"/>
        </w:rPr>
        <w:t xml:space="preserve">при </w:t>
      </w:r>
      <w:r>
        <w:rPr>
          <w:rStyle w:val="CharStyle770"/>
        </w:rPr>
        <w:t xml:space="preserve">класирането, </w:t>
      </w:r>
      <w:r>
        <w:rPr>
          <w:rStyle w:val="CharStyle982"/>
        </w:rPr>
        <w:t xml:space="preserve">но като </w:t>
      </w:r>
      <w:r>
        <w:rPr>
          <w:rStyle w:val="CharStyle770"/>
        </w:rPr>
        <w:t xml:space="preserve">извършени </w:t>
      </w:r>
      <w:r>
        <w:rPr>
          <w:rStyle w:val="CharStyle982"/>
        </w:rPr>
        <w:t xml:space="preserve">са били </w:t>
      </w:r>
      <w:r>
        <w:rPr>
          <w:rStyle w:val="CharStyle770"/>
        </w:rPr>
        <w:t xml:space="preserve">заплатени </w:t>
      </w:r>
      <w:r>
        <w:rPr>
          <w:rStyle w:val="CharStyle982"/>
        </w:rPr>
        <w:t xml:space="preserve">на </w:t>
      </w:r>
      <w:r>
        <w:rPr>
          <w:rStyle w:val="CharStyle770"/>
        </w:rPr>
        <w:t>експертите.</w:t>
      </w:r>
    </w:p>
    <w:p>
      <w:pPr>
        <w:pStyle w:val="Style68"/>
        <w:widowControl w:val="0"/>
        <w:keepNext w:val="0"/>
        <w:keepLines w:val="0"/>
        <w:shd w:val="clear" w:color="auto" w:fill="auto"/>
        <w:bidi w:val="0"/>
        <w:jc w:val="both"/>
        <w:spacing w:before="0" w:after="0"/>
        <w:ind w:left="20" w:right="20" w:firstLine="700"/>
      </w:pPr>
      <w:r>
        <w:rPr>
          <w:rStyle w:val="CharStyle982"/>
        </w:rPr>
        <w:t xml:space="preserve">В </w:t>
      </w:r>
      <w:r>
        <w:rPr>
          <w:rStyle w:val="CharStyle770"/>
        </w:rPr>
        <w:t xml:space="preserve">резултат </w:t>
      </w:r>
      <w:r>
        <w:rPr>
          <w:rStyle w:val="CharStyle982"/>
        </w:rPr>
        <w:t xml:space="preserve">на </w:t>
      </w:r>
      <w:r>
        <w:rPr>
          <w:rStyle w:val="CharStyle770"/>
        </w:rPr>
        <w:t xml:space="preserve">горното, </w:t>
      </w:r>
      <w:r>
        <w:rPr>
          <w:rStyle w:val="CharStyle982"/>
        </w:rPr>
        <w:t xml:space="preserve">броят </w:t>
      </w:r>
      <w:r>
        <w:rPr>
          <w:rStyle w:val="CharStyle770"/>
        </w:rPr>
        <w:t xml:space="preserve">на постъпилите чуждестранни рецензии </w:t>
      </w:r>
      <w:r>
        <w:rPr>
          <w:rStyle w:val="CharStyle982"/>
        </w:rPr>
        <w:t xml:space="preserve">е </w:t>
      </w:r>
      <w:r>
        <w:rPr>
          <w:rStyle w:val="CharStyle770"/>
        </w:rPr>
        <w:t xml:space="preserve">по-голям </w:t>
      </w:r>
      <w:r>
        <w:rPr>
          <w:rStyle w:val="CharStyle982"/>
        </w:rPr>
        <w:t xml:space="preserve">от броя на </w:t>
      </w:r>
      <w:r>
        <w:rPr>
          <w:rStyle w:val="CharStyle770"/>
        </w:rPr>
        <w:t xml:space="preserve">използваните </w:t>
      </w:r>
      <w:r>
        <w:rPr>
          <w:rStyle w:val="CharStyle982"/>
        </w:rPr>
        <w:t xml:space="preserve">в класирането на проектите </w:t>
      </w:r>
      <w:r>
        <w:rPr>
          <w:rStyle w:val="CharStyle770"/>
        </w:rPr>
        <w:t xml:space="preserve">рецензии, </w:t>
      </w:r>
      <w:r>
        <w:rPr>
          <w:rStyle w:val="CharStyle982"/>
        </w:rPr>
        <w:t xml:space="preserve">т.е. част от </w:t>
      </w:r>
      <w:r>
        <w:rPr>
          <w:rStyle w:val="CharStyle770"/>
        </w:rPr>
        <w:t xml:space="preserve">рецензиите </w:t>
      </w:r>
      <w:r>
        <w:rPr>
          <w:rStyle w:val="CharStyle982"/>
        </w:rPr>
        <w:t xml:space="preserve">не са били </w:t>
      </w:r>
      <w:r>
        <w:rPr>
          <w:rStyle w:val="CharStyle770"/>
        </w:rPr>
        <w:t xml:space="preserve">използвани </w:t>
      </w:r>
      <w:r>
        <w:rPr>
          <w:rStyle w:val="CharStyle982"/>
        </w:rPr>
        <w:t xml:space="preserve">при </w:t>
      </w:r>
      <w:r>
        <w:rPr>
          <w:rStyle w:val="CharStyle770"/>
        </w:rPr>
        <w:t xml:space="preserve">класирането, независимо, </w:t>
      </w:r>
      <w:r>
        <w:rPr>
          <w:rStyle w:val="CharStyle982"/>
        </w:rPr>
        <w:t>че са платени.</w:t>
      </w:r>
    </w:p>
    <w:p>
      <w:pPr>
        <w:pStyle w:val="Style68"/>
        <w:widowControl w:val="0"/>
        <w:keepNext w:val="0"/>
        <w:keepLines w:val="0"/>
        <w:shd w:val="clear" w:color="auto" w:fill="auto"/>
        <w:bidi w:val="0"/>
        <w:jc w:val="both"/>
        <w:spacing w:before="0" w:after="0"/>
        <w:ind w:left="20" w:right="0" w:firstLine="700"/>
      </w:pPr>
      <w:r>
        <w:rPr>
          <w:rStyle w:val="CharStyle982"/>
        </w:rPr>
        <w:t xml:space="preserve">При </w:t>
      </w:r>
      <w:r>
        <w:rPr>
          <w:rStyle w:val="CharStyle770"/>
        </w:rPr>
        <w:t xml:space="preserve">извършената </w:t>
      </w:r>
      <w:r>
        <w:rPr>
          <w:rStyle w:val="CharStyle982"/>
        </w:rPr>
        <w:t xml:space="preserve">проверка се </w:t>
      </w:r>
      <w:r>
        <w:rPr>
          <w:rStyle w:val="CharStyle770"/>
        </w:rPr>
        <w:t xml:space="preserve">установи, </w:t>
      </w:r>
      <w:r>
        <w:rPr>
          <w:rStyle w:val="CharStyle982"/>
        </w:rPr>
        <w:t xml:space="preserve">че по конкурсна </w:t>
      </w:r>
      <w:r>
        <w:rPr>
          <w:rStyle w:val="CharStyle770"/>
        </w:rPr>
        <w:t xml:space="preserve">сесия </w:t>
      </w:r>
      <w:r>
        <w:rPr>
          <w:rStyle w:val="CharStyle982"/>
        </w:rPr>
        <w:t xml:space="preserve">2008 </w:t>
      </w:r>
      <w:r>
        <w:rPr>
          <w:rStyle w:val="CharStyle770"/>
        </w:rPr>
        <w:t xml:space="preserve">г. </w:t>
      </w:r>
      <w:r>
        <w:rPr>
          <w:rStyle w:val="CharStyle982"/>
        </w:rPr>
        <w:t xml:space="preserve">са </w:t>
      </w:r>
      <w:r>
        <w:rPr>
          <w:rStyle w:val="CharStyle770"/>
        </w:rPr>
        <w:t>предоставени</w:t>
      </w:r>
    </w:p>
    <w:p>
      <w:pPr>
        <w:pStyle w:val="Style68"/>
        <w:numPr>
          <w:ilvl w:val="0"/>
          <w:numId w:val="257"/>
        </w:numPr>
        <w:tabs>
          <w:tab w:leader="none" w:pos="226" w:val="left"/>
        </w:tabs>
        <w:widowControl w:val="0"/>
        <w:keepNext w:val="0"/>
        <w:keepLines w:val="0"/>
        <w:shd w:val="clear" w:color="auto" w:fill="auto"/>
        <w:bidi w:val="0"/>
        <w:jc w:val="both"/>
        <w:spacing w:before="0" w:after="0"/>
        <w:ind w:left="20" w:right="20" w:firstLine="0"/>
      </w:pPr>
      <w:r>
        <w:rPr>
          <w:rStyle w:val="CharStyle982"/>
        </w:rPr>
        <w:t xml:space="preserve">172 </w:t>
      </w:r>
      <w:r>
        <w:rPr>
          <w:rStyle w:val="CharStyle770"/>
        </w:rPr>
        <w:t xml:space="preserve">рецензии </w:t>
      </w:r>
      <w:r>
        <w:rPr>
          <w:rStyle w:val="CharStyle982"/>
        </w:rPr>
        <w:t xml:space="preserve">от </w:t>
      </w:r>
      <w:r>
        <w:rPr>
          <w:rStyle w:val="CharStyle770"/>
        </w:rPr>
        <w:t xml:space="preserve">чуждестранни рецензенти </w:t>
      </w:r>
      <w:r>
        <w:rPr>
          <w:rStyle w:val="CharStyle982"/>
        </w:rPr>
        <w:t xml:space="preserve">за оценка и </w:t>
      </w:r>
      <w:r>
        <w:rPr>
          <w:rStyle w:val="CharStyle770"/>
        </w:rPr>
        <w:t xml:space="preserve">класиране </w:t>
      </w:r>
      <w:r>
        <w:rPr>
          <w:rStyle w:val="CharStyle982"/>
        </w:rPr>
        <w:t xml:space="preserve">на 741 проекта, от които </w:t>
      </w:r>
      <w:r>
        <w:rPr>
          <w:rStyle w:val="CharStyle770"/>
        </w:rPr>
        <w:t xml:space="preserve">класираните проекти </w:t>
      </w:r>
      <w:r>
        <w:rPr>
          <w:rStyle w:val="CharStyle982"/>
        </w:rPr>
        <w:t xml:space="preserve">са </w:t>
      </w:r>
      <w:r>
        <w:rPr>
          <w:rStyle w:val="CharStyle770"/>
        </w:rPr>
        <w:t xml:space="preserve">377 </w:t>
      </w:r>
      <w:r>
        <w:rPr>
          <w:rStyle w:val="CharStyle982"/>
        </w:rPr>
        <w:t xml:space="preserve">и </w:t>
      </w:r>
      <w:r>
        <w:rPr>
          <w:rStyle w:val="CharStyle770"/>
        </w:rPr>
        <w:t xml:space="preserve">с определените изпълнители </w:t>
      </w:r>
      <w:r>
        <w:rPr>
          <w:rStyle w:val="CharStyle982"/>
        </w:rPr>
        <w:t xml:space="preserve">са </w:t>
      </w:r>
      <w:r>
        <w:rPr>
          <w:rStyle w:val="CharStyle770"/>
        </w:rPr>
        <w:t xml:space="preserve">подписани </w:t>
      </w:r>
      <w:r>
        <w:rPr>
          <w:rStyle w:val="CharStyle982"/>
        </w:rPr>
        <w:t xml:space="preserve">370 договора </w:t>
      </w:r>
      <w:r>
        <w:rPr>
          <w:rStyle w:val="CharStyle770"/>
        </w:rPr>
        <w:t xml:space="preserve">за финансиране </w:t>
      </w:r>
      <w:r>
        <w:rPr>
          <w:rStyle w:val="CharStyle982"/>
        </w:rPr>
        <w:t xml:space="preserve">на </w:t>
      </w:r>
      <w:r>
        <w:rPr>
          <w:rStyle w:val="CharStyle770"/>
        </w:rPr>
        <w:t xml:space="preserve">проектите. </w:t>
      </w:r>
      <w:r>
        <w:rPr>
          <w:rStyle w:val="CharStyle982"/>
        </w:rPr>
        <w:t xml:space="preserve">По </w:t>
      </w:r>
      <w:r>
        <w:rPr>
          <w:rStyle w:val="CharStyle770"/>
        </w:rPr>
        <w:t xml:space="preserve">конкурсна сесия </w:t>
      </w:r>
      <w:r>
        <w:rPr>
          <w:rStyle w:val="CharStyle982"/>
        </w:rPr>
        <w:t xml:space="preserve">2009 г. са </w:t>
      </w:r>
      <w:r>
        <w:rPr>
          <w:rStyle w:val="CharStyle770"/>
        </w:rPr>
        <w:t xml:space="preserve">предоставени </w:t>
      </w:r>
      <w:r>
        <w:rPr>
          <w:rStyle w:val="CharStyle982"/>
        </w:rPr>
        <w:t xml:space="preserve">3006 </w:t>
      </w:r>
      <w:r>
        <w:rPr>
          <w:rStyle w:val="CharStyle770"/>
        </w:rPr>
        <w:t xml:space="preserve">рецензии </w:t>
      </w:r>
      <w:r>
        <w:rPr>
          <w:rStyle w:val="CharStyle982"/>
        </w:rPr>
        <w:t xml:space="preserve">от </w:t>
      </w:r>
      <w:r>
        <w:rPr>
          <w:rStyle w:val="CharStyle770"/>
        </w:rPr>
        <w:t xml:space="preserve">чуждестранни рецензенти за оценка и класиране на 1 098 проекта, от които са класирани 251 проекта </w:t>
      </w:r>
      <w:r>
        <w:rPr>
          <w:rStyle w:val="CharStyle982"/>
        </w:rPr>
        <w:t xml:space="preserve">и са </w:t>
      </w:r>
      <w:r>
        <w:rPr>
          <w:rStyle w:val="CharStyle770"/>
        </w:rPr>
        <w:t xml:space="preserve">сключени </w:t>
      </w:r>
      <w:r>
        <w:rPr>
          <w:rStyle w:val="CharStyle982"/>
        </w:rPr>
        <w:t xml:space="preserve">251 </w:t>
      </w:r>
      <w:r>
        <w:rPr>
          <w:rStyle w:val="CharStyle770"/>
        </w:rPr>
        <w:t>договора.</w:t>
      </w:r>
    </w:p>
    <w:p>
      <w:pPr>
        <w:pStyle w:val="Style68"/>
        <w:widowControl w:val="0"/>
        <w:keepNext w:val="0"/>
        <w:keepLines w:val="0"/>
        <w:shd w:val="clear" w:color="auto" w:fill="auto"/>
        <w:bidi w:val="0"/>
        <w:jc w:val="both"/>
        <w:spacing w:before="0" w:after="0"/>
        <w:ind w:left="20" w:right="20" w:firstLine="700"/>
      </w:pPr>
      <w:r>
        <w:rPr>
          <w:rStyle w:val="CharStyle770"/>
        </w:rPr>
        <w:t xml:space="preserve">Съгласно </w:t>
      </w:r>
      <w:r>
        <w:rPr>
          <w:rStyle w:val="CharStyle982"/>
        </w:rPr>
        <w:t xml:space="preserve">чл.40 от </w:t>
      </w:r>
      <w:r>
        <w:rPr>
          <w:rStyle w:val="CharStyle770"/>
        </w:rPr>
        <w:t xml:space="preserve">Правилника </w:t>
      </w:r>
      <w:r>
        <w:rPr>
          <w:rStyle w:val="CharStyle982"/>
        </w:rPr>
        <w:t xml:space="preserve">на фонда </w:t>
      </w:r>
      <w:r>
        <w:rPr>
          <w:rStyle w:val="CharStyle770"/>
        </w:rPr>
        <w:t xml:space="preserve">рецензентите, извършващи експертни </w:t>
      </w:r>
      <w:r>
        <w:rPr>
          <w:rStyle w:val="CharStyle982"/>
        </w:rPr>
        <w:t xml:space="preserve">оценки </w:t>
      </w:r>
      <w:r>
        <w:rPr>
          <w:rStyle w:val="CharStyle770"/>
        </w:rPr>
        <w:t xml:space="preserve">по смисъла на чл.23, получават възнаграждение в размер, определен със заповед на министъра </w:t>
      </w:r>
      <w:r>
        <w:rPr>
          <w:rStyle w:val="CharStyle982"/>
        </w:rPr>
        <w:t xml:space="preserve">на </w:t>
      </w:r>
      <w:r>
        <w:rPr>
          <w:rStyle w:val="CharStyle770"/>
        </w:rPr>
        <w:t xml:space="preserve">образованието </w:t>
      </w:r>
      <w:r>
        <w:rPr>
          <w:rStyle w:val="CharStyle982"/>
        </w:rPr>
        <w:t xml:space="preserve">и </w:t>
      </w:r>
      <w:r>
        <w:rPr>
          <w:rStyle w:val="CharStyle770"/>
        </w:rPr>
        <w:t xml:space="preserve">науката, </w:t>
      </w:r>
      <w:r>
        <w:rPr>
          <w:rStyle w:val="CharStyle982"/>
        </w:rPr>
        <w:t xml:space="preserve">по </w:t>
      </w:r>
      <w:r>
        <w:rPr>
          <w:rStyle w:val="CharStyle770"/>
        </w:rPr>
        <w:t xml:space="preserve">предложение </w:t>
      </w:r>
      <w:r>
        <w:rPr>
          <w:rStyle w:val="CharStyle982"/>
        </w:rPr>
        <w:t xml:space="preserve">на </w:t>
      </w:r>
      <w:r>
        <w:rPr>
          <w:rStyle w:val="CharStyle770"/>
        </w:rPr>
        <w:t xml:space="preserve">изпълнителния </w:t>
      </w:r>
      <w:r>
        <w:rPr>
          <w:rStyle w:val="CharStyle982"/>
        </w:rPr>
        <w:t>съвет.</w:t>
      </w:r>
    </w:p>
    <w:p>
      <w:pPr>
        <w:pStyle w:val="Style68"/>
        <w:widowControl w:val="0"/>
        <w:keepNext w:val="0"/>
        <w:keepLines w:val="0"/>
        <w:shd w:val="clear" w:color="auto" w:fill="auto"/>
        <w:bidi w:val="0"/>
        <w:jc w:val="both"/>
        <w:spacing w:before="0" w:after="0"/>
        <w:ind w:left="20" w:right="0" w:firstLine="700"/>
      </w:pPr>
      <w:r>
        <w:rPr>
          <w:rStyle w:val="CharStyle770"/>
        </w:rPr>
        <w:t xml:space="preserve">Със Заповед № РД 09-1673/30.09.2009 </w:t>
      </w:r>
      <w:r>
        <w:rPr>
          <w:rStyle w:val="CharStyle982"/>
        </w:rPr>
        <w:t xml:space="preserve">г. </w:t>
      </w:r>
      <w:r>
        <w:rPr>
          <w:rStyle w:val="CharStyle770"/>
        </w:rPr>
        <w:t>на министъра на образованието, младежта и</w:t>
      </w:r>
    </w:p>
    <w:p>
      <w:pPr>
        <w:pStyle w:val="Style68"/>
        <w:widowControl w:val="0"/>
        <w:keepNext w:val="0"/>
        <w:keepLines w:val="0"/>
        <w:shd w:val="clear" w:color="auto" w:fill="auto"/>
        <w:bidi w:val="0"/>
        <w:jc w:val="both"/>
        <w:spacing w:before="0" w:after="0"/>
        <w:ind w:left="20" w:right="0" w:firstLine="0"/>
      </w:pPr>
      <w:r>
        <w:rPr>
          <w:rStyle w:val="CharStyle770"/>
        </w:rPr>
        <w:t xml:space="preserve">науката, </w:t>
      </w:r>
      <w:r>
        <w:rPr>
          <w:rStyle w:val="CharStyle982"/>
        </w:rPr>
        <w:t xml:space="preserve">на </w:t>
      </w:r>
      <w:r>
        <w:rPr>
          <w:rStyle w:val="CharStyle770"/>
        </w:rPr>
        <w:t xml:space="preserve">чуждестранните рецензенти, извършващи независими експертни </w:t>
      </w:r>
      <w:r>
        <w:rPr>
          <w:rStyle w:val="CharStyle982"/>
        </w:rPr>
        <w:t>оценки на</w:t>
      </w:r>
    </w:p>
    <w:p>
      <w:pPr>
        <w:pStyle w:val="Style68"/>
        <w:widowControl w:val="0"/>
        <w:keepNext w:val="0"/>
        <w:keepLines w:val="0"/>
        <w:shd w:val="clear" w:color="auto" w:fill="auto"/>
        <w:bidi w:val="0"/>
        <w:jc w:val="both"/>
        <w:spacing w:before="0" w:after="0"/>
        <w:ind w:left="20" w:right="0" w:firstLine="0"/>
      </w:pPr>
      <w:r>
        <w:rPr>
          <w:rStyle w:val="CharStyle770"/>
        </w:rPr>
        <w:t xml:space="preserve">предложените за финансиране </w:t>
      </w:r>
      <w:r>
        <w:rPr>
          <w:rStyle w:val="CharStyle982"/>
        </w:rPr>
        <w:t xml:space="preserve">от </w:t>
      </w:r>
      <w:r>
        <w:rPr>
          <w:rStyle w:val="CharStyle770"/>
        </w:rPr>
        <w:t xml:space="preserve">Фонд </w:t>
      </w:r>
      <w:r>
        <w:rPr>
          <w:rStyle w:val="CharStyle982"/>
        </w:rPr>
        <w:t xml:space="preserve">„Научни </w:t>
      </w:r>
      <w:r>
        <w:rPr>
          <w:rStyle w:val="CharStyle770"/>
        </w:rPr>
        <w:t>изследвания</w:t>
      </w:r>
      <w:r>
        <w:rPr>
          <w:rStyle w:val="CharStyle770"/>
          <w:vertAlign w:val="superscript"/>
        </w:rPr>
        <w:t>5</w:t>
      </w:r>
      <w:r>
        <w:rPr>
          <w:rStyle w:val="CharStyle770"/>
        </w:rPr>
        <w:t>” научноизследователски проекти</w:t>
      </w:r>
    </w:p>
    <w:p>
      <w:pPr>
        <w:pStyle w:val="Style68"/>
        <w:widowControl w:val="0"/>
        <w:keepNext w:val="0"/>
        <w:keepLines w:val="0"/>
        <w:shd w:val="clear" w:color="auto" w:fill="auto"/>
        <w:bidi w:val="0"/>
        <w:jc w:val="both"/>
        <w:spacing w:before="0" w:after="0"/>
        <w:ind w:left="20" w:right="0" w:firstLine="0"/>
      </w:pPr>
      <w:r>
        <w:rPr>
          <w:rStyle w:val="CharStyle770"/>
        </w:rPr>
        <w:t xml:space="preserve">в </w:t>
      </w:r>
      <w:r>
        <w:rPr>
          <w:rStyle w:val="CharStyle982"/>
        </w:rPr>
        <w:t xml:space="preserve">конкурсите, </w:t>
      </w:r>
      <w:r>
        <w:rPr>
          <w:rStyle w:val="CharStyle770"/>
        </w:rPr>
        <w:t>провеждани през 2009 г. е определено възнагражден:и€пвгй®|*®^1%160 лева на</w:t>
      </w:r>
    </w:p>
    <w:p>
      <w:pPr>
        <w:pStyle w:val="Style1102"/>
        <w:widowControl w:val="0"/>
        <w:keepNext w:val="0"/>
        <w:keepLines w:val="0"/>
        <w:shd w:val="clear" w:color="auto" w:fill="auto"/>
        <w:bidi w:val="0"/>
        <w:jc w:val="left"/>
        <w:spacing w:before="0" w:after="0"/>
        <w:ind w:left="7100" w:right="0" w:firstLine="0"/>
      </w:pPr>
      <w:r>
        <w:rPr>
          <w:lang w:val="bg-BG"/>
          <w:w w:val="100"/>
          <w:spacing w:val="0"/>
          <w:color w:val="000000"/>
          <w:position w:val="0"/>
        </w:rPr>
        <w:t>У/Г у</w:t>
      </w:r>
    </w:p>
    <w:p>
      <w:pPr>
        <w:pStyle w:val="Style68"/>
        <w:widowControl w:val="0"/>
        <w:keepNext w:val="0"/>
        <w:keepLines w:val="0"/>
        <w:shd w:val="clear" w:color="auto" w:fill="auto"/>
        <w:bidi w:val="0"/>
        <w:jc w:val="both"/>
        <w:spacing w:before="0" w:after="0" w:line="120" w:lineRule="exact"/>
        <w:ind w:left="20" w:right="0" w:firstLine="0"/>
      </w:pPr>
      <w:r>
        <w:rPr>
          <w:rStyle w:val="CharStyle770"/>
        </w:rPr>
        <w:t>проект.</w:t>
      </w:r>
    </w:p>
    <w:p>
      <w:pPr>
        <w:pStyle w:val="Style1104"/>
        <w:tabs>
          <w:tab w:leader="none" w:pos="2755" w:val="left"/>
          <w:tab w:leader="none" w:pos="6888" w:val="left"/>
        </w:tabs>
        <w:widowControl w:val="0"/>
        <w:keepNext w:val="0"/>
        <w:keepLines w:val="0"/>
        <w:shd w:val="clear" w:color="auto" w:fill="auto"/>
        <w:bidi w:val="0"/>
        <w:spacing w:before="0" w:after="0"/>
        <w:ind w:left="20" w:right="0"/>
      </w:pPr>
      <w:r>
        <w:rPr>
          <w:lang w:val="bg-BG"/>
          <w:w w:val="100"/>
          <w:spacing w:val="0"/>
          <w:color w:val="000000"/>
          <w:position w:val="0"/>
        </w:rPr>
        <w:t>^</w:t>
        <w:tab/>
      </w:r>
      <w:r>
        <w:rPr>
          <w:lang w:val="bg-BG"/>
          <w:vertAlign w:val="subscript"/>
          <w:w w:val="100"/>
          <w:spacing w:val="0"/>
          <w:color w:val="000000"/>
          <w:position w:val="0"/>
        </w:rPr>
        <w:t>л</w:t>
      </w:r>
      <w:r>
        <w:rPr>
          <w:lang w:val="bg-BG"/>
          <w:w w:val="100"/>
          <w:spacing w:val="0"/>
          <w:color w:val="000000"/>
          <w:position w:val="0"/>
        </w:rPr>
        <w:tab/>
      </w:r>
      <w:r>
        <w:rPr>
          <w:rStyle w:val="CharStyle1106"/>
        </w:rPr>
        <w:t>//•%</w:t>
      </w:r>
      <w:r>
        <w:rPr>
          <w:lang w:val="bg-BG"/>
          <w:w w:val="100"/>
          <w:spacing w:val="0"/>
          <w:color w:val="000000"/>
          <w:position w:val="0"/>
        </w:rPr>
        <w:t>V ^ &lt; 35 \^.д\</w:t>
      </w:r>
    </w:p>
    <w:p>
      <w:pPr>
        <w:pStyle w:val="Style68"/>
        <w:tabs>
          <w:tab w:leader="none" w:pos="8377" w:val="left"/>
        </w:tabs>
        <w:widowControl w:val="0"/>
        <w:keepNext w:val="0"/>
        <w:keepLines w:val="0"/>
        <w:shd w:val="clear" w:color="auto" w:fill="auto"/>
        <w:bidi w:val="0"/>
        <w:jc w:val="both"/>
        <w:spacing w:before="0" w:after="0" w:line="269" w:lineRule="exact"/>
        <w:ind w:left="20" w:right="20" w:firstLine="700"/>
      </w:pPr>
      <w:r>
        <w:rPr>
          <w:rStyle w:val="CharStyle770"/>
        </w:rPr>
        <w:t xml:space="preserve">от предоставените 2 172 чуждестранни рецензии за оцен^^Й. </w:t>
      </w:r>
      <w:r>
        <w:rPr>
          <w:rStyle w:val="CharStyle770"/>
          <w:lang w:val="en-US"/>
        </w:rPr>
        <w:t xml:space="preserve">njJqiMt </w:t>
      </w:r>
      <w:r>
        <w:rPr>
          <w:rStyle w:val="CharStyle770"/>
        </w:rPr>
        <w:t>п^зй^нкурсна сесия 2008 г. са разходвани 65 220 евро по курс 1.955830 лв., за||0|о,</w:t>
        <w:tab/>
        <w:t>55||||| лв. за</w:t>
      </w:r>
    </w:p>
    <w:p>
      <w:pPr>
        <w:pStyle w:val="Style68"/>
        <w:widowControl w:val="0"/>
        <w:keepNext w:val="0"/>
        <w:keepLines w:val="0"/>
        <w:shd w:val="clear" w:color="auto" w:fill="auto"/>
        <w:bidi w:val="0"/>
        <w:jc w:val="both"/>
        <w:spacing w:before="0" w:after="0" w:line="269" w:lineRule="exact"/>
        <w:ind w:left="20" w:right="0" w:firstLine="0"/>
        <w:sectPr>
          <w:footerReference w:type="even" r:id="rId299"/>
          <w:footerReference w:type="default" r:id="rId300"/>
          <w:titlePg/>
          <w:pgSz w:w="11909" w:h="16838"/>
          <w:pgMar w:top="388" w:left="939" w:right="857" w:bottom="728" w:header="0" w:footer="3" w:gutter="0"/>
          <w:rtlGutter w:val="0"/>
          <w:cols w:space="720"/>
          <w:noEndnote/>
          <w:docGrid w:linePitch="360"/>
        </w:sectPr>
      </w:pPr>
      <w:r>
        <w:rPr>
          <w:rStyle w:val="CharStyle770"/>
        </w:rPr>
        <w:t xml:space="preserve">заплащане на 1 396 рецензии. От тях през 2008 г, са платени 1 200^й|ензш§1й.1той^§^|г 53 860 </w:t>
      </w:r>
    </w:p>
    <w:p>
      <w:pPr>
        <w:pStyle w:val="Style68"/>
        <w:widowControl w:val="0"/>
        <w:keepNext w:val="0"/>
        <w:keepLines w:val="0"/>
        <w:shd w:val="clear" w:color="auto" w:fill="auto"/>
        <w:bidi w:val="0"/>
        <w:jc w:val="both"/>
        <w:spacing w:before="0" w:after="0" w:line="269" w:lineRule="exact"/>
        <w:ind w:left="20" w:right="0" w:firstLine="0"/>
      </w:pPr>
      <w:r>
        <w:rPr>
          <w:rStyle w:val="CharStyle964"/>
        </w:rPr>
        <w:t xml:space="preserve">евро, </w:t>
      </w:r>
      <w:r>
        <w:rPr>
          <w:rStyle w:val="CharStyle842"/>
        </w:rPr>
        <w:t xml:space="preserve">или </w:t>
      </w:r>
      <w:r>
        <w:rPr>
          <w:rStyle w:val="CharStyle964"/>
        </w:rPr>
        <w:t xml:space="preserve">105 </w:t>
      </w:r>
      <w:r>
        <w:rPr>
          <w:rStyle w:val="CharStyle842"/>
        </w:rPr>
        <w:t xml:space="preserve">341 лв,, </w:t>
      </w:r>
      <w:r>
        <w:rPr>
          <w:rStyle w:val="CharStyle964"/>
        </w:rPr>
        <w:t xml:space="preserve">а </w:t>
      </w:r>
      <w:r>
        <w:rPr>
          <w:rStyle w:val="CharStyle842"/>
        </w:rPr>
        <w:t xml:space="preserve">през 2009 </w:t>
      </w:r>
      <w:r>
        <w:rPr>
          <w:rStyle w:val="CharStyle964"/>
        </w:rPr>
        <w:t xml:space="preserve">г.~ 196 рецензии на </w:t>
      </w:r>
      <w:r>
        <w:rPr>
          <w:rStyle w:val="CharStyle842"/>
        </w:rPr>
        <w:t xml:space="preserve">стойност </w:t>
      </w:r>
      <w:r>
        <w:rPr>
          <w:rStyle w:val="CharStyle964"/>
        </w:rPr>
        <w:t>1</w:t>
      </w:r>
      <w:r>
        <w:rPr>
          <w:rStyle w:val="CharStyle842"/>
        </w:rPr>
        <w:t xml:space="preserve">1 </w:t>
      </w:r>
      <w:r>
        <w:rPr>
          <w:rStyle w:val="CharStyle964"/>
        </w:rPr>
        <w:t xml:space="preserve">360 евро/22 </w:t>
      </w:r>
      <w:r>
        <w:rPr>
          <w:rStyle w:val="CharStyle842"/>
        </w:rPr>
        <w:t xml:space="preserve">218,23 лв./. </w:t>
      </w:r>
      <w:r>
        <w:rPr>
          <w:rStyle w:val="CharStyle964"/>
        </w:rPr>
        <w:t xml:space="preserve">При проверката не бяха </w:t>
      </w:r>
      <w:r>
        <w:rPr>
          <w:rStyle w:val="CharStyle842"/>
        </w:rPr>
        <w:t xml:space="preserve">установени платени </w:t>
      </w:r>
      <w:r>
        <w:rPr>
          <w:rStyle w:val="CharStyle964"/>
        </w:rPr>
        <w:t xml:space="preserve">на </w:t>
      </w:r>
      <w:r>
        <w:rPr>
          <w:rStyle w:val="CharStyle842"/>
        </w:rPr>
        <w:t xml:space="preserve">чуждестранни рецензенти, </w:t>
      </w:r>
      <w:r>
        <w:rPr>
          <w:rStyle w:val="CharStyle964"/>
        </w:rPr>
        <w:t xml:space="preserve">но неползвани </w:t>
      </w:r>
      <w:r>
        <w:rPr>
          <w:rStyle w:val="CharStyle842"/>
        </w:rPr>
        <w:t xml:space="preserve">рецензии </w:t>
      </w:r>
      <w:r>
        <w:rPr>
          <w:rStyle w:val="CharStyle964"/>
        </w:rPr>
        <w:t xml:space="preserve">за оценка на </w:t>
      </w:r>
      <w:r>
        <w:rPr>
          <w:rStyle w:val="CharStyle842"/>
        </w:rPr>
        <w:t xml:space="preserve">проекти по </w:t>
      </w:r>
      <w:r>
        <w:rPr>
          <w:rStyle w:val="CharStyle964"/>
        </w:rPr>
        <w:t xml:space="preserve">конкурсна сесия 2008 </w:t>
      </w:r>
      <w:r>
        <w:rPr>
          <w:rStyle w:val="CharStyle842"/>
        </w:rPr>
        <w:t>г.</w:t>
      </w:r>
    </w:p>
    <w:p>
      <w:pPr>
        <w:pStyle w:val="Style26"/>
        <w:widowControl w:val="0"/>
        <w:keepNext w:val="0"/>
        <w:keepLines w:val="0"/>
        <w:shd w:val="clear" w:color="auto" w:fill="auto"/>
        <w:bidi w:val="0"/>
        <w:spacing w:before="0" w:after="0"/>
        <w:ind w:left="20" w:right="0" w:firstLine="680"/>
      </w:pPr>
      <w:r>
        <w:rPr>
          <w:rStyle w:val="CharStyle842"/>
        </w:rPr>
        <w:t xml:space="preserve">При извършената </w:t>
      </w:r>
      <w:r>
        <w:rPr>
          <w:rStyle w:val="CharStyle964"/>
        </w:rPr>
        <w:t xml:space="preserve">проверка на получените и </w:t>
      </w:r>
      <w:r>
        <w:rPr>
          <w:rStyle w:val="CharStyle842"/>
        </w:rPr>
        <w:t xml:space="preserve">изразходвали </w:t>
      </w:r>
      <w:r>
        <w:rPr>
          <w:rStyle w:val="CharStyle964"/>
        </w:rPr>
        <w:t>средства по счетоводна</w:t>
      </w:r>
    </w:p>
    <w:p>
      <w:pPr>
        <w:pStyle w:val="Style68"/>
        <w:widowControl w:val="0"/>
        <w:keepNext w:val="0"/>
        <w:keepLines w:val="0"/>
        <w:shd w:val="clear" w:color="auto" w:fill="auto"/>
        <w:bidi w:val="0"/>
        <w:jc w:val="both"/>
        <w:spacing w:before="0" w:after="0"/>
        <w:ind w:left="20" w:right="20" w:firstLine="0"/>
      </w:pPr>
      <w:r>
        <w:rPr>
          <w:rStyle w:val="CharStyle770"/>
        </w:rPr>
        <w:t xml:space="preserve">сметка 5008 „Текуща сметка във валута” се установи, че през 2008 г. са преведени по банков </w:t>
      </w:r>
      <w:r>
        <w:rPr>
          <w:rStyle w:val="CharStyle982"/>
        </w:rPr>
        <w:t xml:space="preserve">път за </w:t>
      </w:r>
      <w:r>
        <w:rPr>
          <w:rStyle w:val="CharStyle770"/>
        </w:rPr>
        <w:t xml:space="preserve">хонорари </w:t>
      </w:r>
      <w:r>
        <w:rPr>
          <w:rStyle w:val="CharStyle982"/>
        </w:rPr>
        <w:t xml:space="preserve">на </w:t>
      </w:r>
      <w:r>
        <w:rPr>
          <w:rStyle w:val="CharStyle770"/>
        </w:rPr>
        <w:t xml:space="preserve">чуждестранни </w:t>
      </w:r>
      <w:r>
        <w:rPr>
          <w:rStyle w:val="CharStyle982"/>
        </w:rPr>
        <w:t xml:space="preserve">рецензенти общо 3 240 </w:t>
      </w:r>
      <w:r>
        <w:rPr>
          <w:rStyle w:val="CharStyle770"/>
        </w:rPr>
        <w:t xml:space="preserve">евро/б 336.89 лв./. </w:t>
      </w:r>
      <w:r>
        <w:rPr>
          <w:rStyle w:val="CharStyle982"/>
        </w:rPr>
        <w:t xml:space="preserve">без да са </w:t>
      </w:r>
      <w:r>
        <w:rPr>
          <w:rStyle w:val="CharStyle770"/>
        </w:rPr>
        <w:t xml:space="preserve">приложени към Нарежданията </w:t>
      </w:r>
      <w:r>
        <w:rPr>
          <w:rStyle w:val="CharStyle982"/>
        </w:rPr>
        <w:t xml:space="preserve">за </w:t>
      </w:r>
      <w:r>
        <w:rPr>
          <w:rStyle w:val="CharStyle770"/>
        </w:rPr>
        <w:t xml:space="preserve">свободен </w:t>
      </w:r>
      <w:r>
        <w:rPr>
          <w:rStyle w:val="CharStyle982"/>
        </w:rPr>
        <w:t xml:space="preserve">валутен превод и </w:t>
      </w:r>
      <w:r>
        <w:rPr>
          <w:rStyle w:val="CharStyle770"/>
        </w:rPr>
        <w:t xml:space="preserve">Отчетите </w:t>
      </w:r>
      <w:r>
        <w:rPr>
          <w:rStyle w:val="CharStyle982"/>
        </w:rPr>
        <w:t xml:space="preserve">на </w:t>
      </w:r>
      <w:r>
        <w:rPr>
          <w:rStyle w:val="CharStyle770"/>
        </w:rPr>
        <w:t xml:space="preserve">Българска </w:t>
      </w:r>
      <w:r>
        <w:rPr>
          <w:rStyle w:val="CharStyle982"/>
        </w:rPr>
        <w:t xml:space="preserve">народна банка, </w:t>
      </w:r>
      <w:r>
        <w:rPr>
          <w:rStyle w:val="CharStyle770"/>
        </w:rPr>
        <w:t xml:space="preserve">първични счетоводни </w:t>
      </w:r>
      <w:r>
        <w:rPr>
          <w:rStyle w:val="CharStyle982"/>
        </w:rPr>
        <w:t xml:space="preserve">документи-приемно-предавателни </w:t>
      </w:r>
      <w:r>
        <w:rPr>
          <w:rStyle w:val="CharStyle770"/>
        </w:rPr>
        <w:t xml:space="preserve">протоколи, </w:t>
      </w:r>
      <w:r>
        <w:rPr>
          <w:rStyle w:val="CharStyle982"/>
        </w:rPr>
        <w:t xml:space="preserve">наименувани </w:t>
      </w:r>
      <w:r>
        <w:rPr>
          <w:rStyle w:val="CharStyle770"/>
          <w:lang w:val="en-US"/>
        </w:rPr>
        <w:t xml:space="preserve">Task Delivery </w:t>
      </w:r>
      <w:r>
        <w:rPr>
          <w:rStyle w:val="CharStyle982"/>
          <w:lang w:val="en-US"/>
        </w:rPr>
        <w:t xml:space="preserve">and Acceptance Protokol, </w:t>
      </w:r>
      <w:r>
        <w:rPr>
          <w:rStyle w:val="CharStyle770"/>
        </w:rPr>
        <w:t xml:space="preserve">подписани </w:t>
      </w:r>
      <w:r>
        <w:rPr>
          <w:rStyle w:val="CharStyle982"/>
        </w:rPr>
        <w:t xml:space="preserve">от </w:t>
      </w:r>
      <w:r>
        <w:rPr>
          <w:rStyle w:val="CharStyle770"/>
        </w:rPr>
        <w:t xml:space="preserve">съответните експерти </w:t>
      </w:r>
      <w:r>
        <w:rPr>
          <w:rStyle w:val="CharStyle982"/>
        </w:rPr>
        <w:t xml:space="preserve">и </w:t>
      </w:r>
      <w:r>
        <w:rPr>
          <w:rStyle w:val="CharStyle770"/>
        </w:rPr>
        <w:t xml:space="preserve">съдържащи информация </w:t>
      </w:r>
      <w:r>
        <w:rPr>
          <w:rStyle w:val="CharStyle982"/>
        </w:rPr>
        <w:t xml:space="preserve">за </w:t>
      </w:r>
      <w:r>
        <w:rPr>
          <w:rStyle w:val="CharStyle770"/>
        </w:rPr>
        <w:t xml:space="preserve">номерата </w:t>
      </w:r>
      <w:r>
        <w:rPr>
          <w:rStyle w:val="CharStyle982"/>
        </w:rPr>
        <w:t xml:space="preserve">на </w:t>
      </w:r>
      <w:r>
        <w:rPr>
          <w:rStyle w:val="CharStyle770"/>
        </w:rPr>
        <w:t xml:space="preserve">рецензираните проекти, </w:t>
      </w:r>
      <w:r>
        <w:rPr>
          <w:rStyle w:val="CharStyle982"/>
        </w:rPr>
        <w:t xml:space="preserve">броя на </w:t>
      </w:r>
      <w:r>
        <w:rPr>
          <w:rStyle w:val="CharStyle770"/>
        </w:rPr>
        <w:t xml:space="preserve">извършените рецензии </w:t>
      </w:r>
      <w:r>
        <w:rPr>
          <w:rStyle w:val="CharStyle982"/>
        </w:rPr>
        <w:t xml:space="preserve">и </w:t>
      </w:r>
      <w:r>
        <w:rPr>
          <w:rStyle w:val="CharStyle770"/>
        </w:rPr>
        <w:t xml:space="preserve">стойността </w:t>
      </w:r>
      <w:r>
        <w:rPr>
          <w:rStyle w:val="CharStyle982"/>
        </w:rPr>
        <w:t xml:space="preserve">на </w:t>
      </w:r>
      <w:r>
        <w:rPr>
          <w:rStyle w:val="CharStyle770"/>
        </w:rPr>
        <w:t xml:space="preserve">всяка </w:t>
      </w:r>
      <w:r>
        <w:rPr>
          <w:rStyle w:val="CharStyle982"/>
        </w:rPr>
        <w:t xml:space="preserve">от </w:t>
      </w:r>
      <w:r>
        <w:rPr>
          <w:rStyle w:val="CharStyle770"/>
        </w:rPr>
        <w:t xml:space="preserve">тях, </w:t>
      </w:r>
      <w:r>
        <w:rPr>
          <w:rStyle w:val="CharStyle982"/>
        </w:rPr>
        <w:t>както следва:</w:t>
      </w:r>
    </w:p>
    <w:p>
      <w:pPr>
        <w:pStyle w:val="Style68"/>
        <w:numPr>
          <w:ilvl w:val="0"/>
          <w:numId w:val="243"/>
        </w:numPr>
        <w:tabs>
          <w:tab w:leader="none" w:pos="1009" w:val="left"/>
          <w:tab w:leader="none" w:pos="7676" w:val="left"/>
        </w:tabs>
        <w:widowControl w:val="0"/>
        <w:keepNext w:val="0"/>
        <w:keepLines w:val="0"/>
        <w:shd w:val="clear" w:color="auto" w:fill="auto"/>
        <w:bidi w:val="0"/>
        <w:jc w:val="both"/>
        <w:spacing w:before="0" w:after="0"/>
        <w:ind w:left="20" w:right="20" w:firstLine="680"/>
      </w:pPr>
      <w:r>
        <w:rPr>
          <w:rStyle w:val="CharStyle982"/>
        </w:rPr>
        <w:t xml:space="preserve">С </w:t>
      </w:r>
      <w:r>
        <w:rPr>
          <w:rStyle w:val="CharStyle770"/>
        </w:rPr>
        <w:t xml:space="preserve">Нареждане </w:t>
      </w:r>
      <w:r>
        <w:rPr>
          <w:rStyle w:val="CharStyle982"/>
        </w:rPr>
        <w:t xml:space="preserve">за свободен </w:t>
      </w:r>
      <w:r>
        <w:rPr>
          <w:rStyle w:val="CharStyle770"/>
        </w:rPr>
        <w:t xml:space="preserve">валутен </w:t>
      </w:r>
      <w:r>
        <w:rPr>
          <w:rStyle w:val="CharStyle982"/>
        </w:rPr>
        <w:t xml:space="preserve">превод изх.№ 17-5 от </w:t>
      </w:r>
      <w:r>
        <w:rPr>
          <w:rStyle w:val="CharStyle770"/>
        </w:rPr>
        <w:t xml:space="preserve">02.10.2008 </w:t>
      </w:r>
      <w:r>
        <w:rPr>
          <w:rStyle w:val="CharStyle982"/>
        </w:rPr>
        <w:t xml:space="preserve">г./вх.№ 0405- </w:t>
      </w:r>
      <w:r>
        <w:rPr>
          <w:rStyle w:val="CharStyle770"/>
        </w:rPr>
        <w:t xml:space="preserve">0489/03.10.2008 г., </w:t>
      </w:r>
      <w:r>
        <w:rPr>
          <w:rStyle w:val="CharStyle982"/>
        </w:rPr>
        <w:t xml:space="preserve">на </w:t>
      </w:r>
      <w:r>
        <w:rPr>
          <w:rStyle w:val="CharStyle770"/>
        </w:rPr>
        <w:t xml:space="preserve">Здравко </w:t>
      </w:r>
      <w:r>
        <w:rPr>
          <w:rStyle w:val="CharStyle982"/>
        </w:rPr>
        <w:t xml:space="preserve">Ласкович са </w:t>
      </w:r>
      <w:r>
        <w:rPr>
          <w:rStyle w:val="CharStyle770"/>
        </w:rPr>
        <w:t xml:space="preserve">преведени 1 </w:t>
      </w:r>
      <w:r>
        <w:rPr>
          <w:rStyle w:val="CharStyle982"/>
        </w:rPr>
        <w:t xml:space="preserve">140 </w:t>
      </w:r>
      <w:r>
        <w:rPr>
          <w:rStyle w:val="CharStyle770"/>
        </w:rPr>
        <w:t>евро/</w:t>
        <w:tab/>
        <w:t>лв./;</w:t>
      </w:r>
    </w:p>
    <w:p>
      <w:pPr>
        <w:pStyle w:val="Style68"/>
        <w:numPr>
          <w:ilvl w:val="0"/>
          <w:numId w:val="243"/>
        </w:numPr>
        <w:tabs>
          <w:tab w:leader="none" w:pos="1014" w:val="left"/>
          <w:tab w:leader="none" w:pos="6807" w:val="left"/>
        </w:tabs>
        <w:widowControl w:val="0"/>
        <w:keepNext w:val="0"/>
        <w:keepLines w:val="0"/>
        <w:shd w:val="clear" w:color="auto" w:fill="auto"/>
        <w:bidi w:val="0"/>
        <w:jc w:val="both"/>
        <w:spacing w:before="0" w:after="0"/>
        <w:ind w:left="20" w:right="20" w:firstLine="680"/>
      </w:pPr>
      <w:r>
        <w:rPr>
          <w:rStyle w:val="CharStyle982"/>
        </w:rPr>
        <w:t xml:space="preserve">С Нареждане </w:t>
      </w:r>
      <w:r>
        <w:rPr>
          <w:rStyle w:val="CharStyle770"/>
        </w:rPr>
        <w:t xml:space="preserve">за свободен </w:t>
      </w:r>
      <w:r>
        <w:rPr>
          <w:rStyle w:val="CharStyle982"/>
        </w:rPr>
        <w:t xml:space="preserve">валутен </w:t>
      </w:r>
      <w:r>
        <w:rPr>
          <w:rStyle w:val="CharStyle770"/>
        </w:rPr>
        <w:t xml:space="preserve">превод изх.№ </w:t>
      </w:r>
      <w:r>
        <w:rPr>
          <w:rStyle w:val="CharStyle982"/>
        </w:rPr>
        <w:t xml:space="preserve">17-6 от </w:t>
      </w:r>
      <w:r>
        <w:rPr>
          <w:rStyle w:val="CharStyle770"/>
        </w:rPr>
        <w:t xml:space="preserve">02.10.2008 </w:t>
      </w:r>
      <w:r>
        <w:rPr>
          <w:rStyle w:val="CharStyle982"/>
        </w:rPr>
        <w:t xml:space="preserve">г./вх.№ 0405- </w:t>
      </w:r>
      <w:r>
        <w:rPr>
          <w:rStyle w:val="CharStyle770"/>
        </w:rPr>
        <w:t xml:space="preserve">0490/03.10.2008 </w:t>
      </w:r>
      <w:r>
        <w:rPr>
          <w:rStyle w:val="CharStyle982"/>
        </w:rPr>
        <w:t xml:space="preserve">г., на </w:t>
      </w:r>
      <w:r>
        <w:rPr>
          <w:rStyle w:val="CharStyle770"/>
        </w:rPr>
        <w:t xml:space="preserve">Здравко Ласкович </w:t>
      </w:r>
      <w:r>
        <w:rPr>
          <w:rStyle w:val="CharStyle982"/>
        </w:rPr>
        <w:t xml:space="preserve">са </w:t>
      </w:r>
      <w:r>
        <w:rPr>
          <w:rStyle w:val="CharStyle770"/>
        </w:rPr>
        <w:t>преведени</w:t>
        <w:tab/>
        <w:t xml:space="preserve">евро/ • </w:t>
      </w:r>
      <w:r>
        <w:rPr>
          <w:rStyle w:val="CharStyle982"/>
        </w:rPr>
        <w:t xml:space="preserve">лв./. </w:t>
      </w:r>
      <w:r>
        <w:rPr>
          <w:rStyle w:val="CharStyle770"/>
        </w:rPr>
        <w:t xml:space="preserve">Валутните плащания </w:t>
      </w:r>
      <w:r>
        <w:rPr>
          <w:rStyle w:val="CharStyle982"/>
        </w:rPr>
        <w:t xml:space="preserve">са </w:t>
      </w:r>
      <w:r>
        <w:rPr>
          <w:rStyle w:val="CharStyle770"/>
        </w:rPr>
        <w:t xml:space="preserve">отразени </w:t>
      </w:r>
      <w:r>
        <w:rPr>
          <w:rStyle w:val="CharStyle982"/>
        </w:rPr>
        <w:t xml:space="preserve">в Отчет по </w:t>
      </w:r>
      <w:r>
        <w:rPr>
          <w:rStyle w:val="CharStyle770"/>
        </w:rPr>
        <w:t xml:space="preserve">сметка № </w:t>
      </w:r>
      <w:r>
        <w:rPr>
          <w:rStyle w:val="CharStyle982"/>
        </w:rPr>
        <w:t xml:space="preserve">3 от 06.10.2008 г. на </w:t>
      </w:r>
      <w:r>
        <w:rPr>
          <w:rStyle w:val="CharStyle770"/>
        </w:rPr>
        <w:t>Българска народна банка.</w:t>
      </w:r>
    </w:p>
    <w:p>
      <w:pPr>
        <w:pStyle w:val="Style26"/>
        <w:numPr>
          <w:ilvl w:val="0"/>
          <w:numId w:val="243"/>
        </w:numPr>
        <w:tabs>
          <w:tab w:leader="none" w:pos="999" w:val="left"/>
          <w:tab w:leader="none" w:pos="7993" w:val="left"/>
        </w:tabs>
        <w:widowControl w:val="0"/>
        <w:keepNext w:val="0"/>
        <w:keepLines w:val="0"/>
        <w:shd w:val="clear" w:color="auto" w:fill="auto"/>
        <w:bidi w:val="0"/>
        <w:spacing w:before="0" w:after="0"/>
        <w:ind w:left="20" w:right="20" w:firstLine="680"/>
      </w:pPr>
      <w:r>
        <w:rPr>
          <w:rStyle w:val="CharStyle964"/>
        </w:rPr>
        <w:t xml:space="preserve">С </w:t>
      </w:r>
      <w:r>
        <w:rPr>
          <w:rStyle w:val="CharStyle842"/>
        </w:rPr>
        <w:t xml:space="preserve">Нареждане </w:t>
      </w:r>
      <w:r>
        <w:rPr>
          <w:rStyle w:val="CharStyle964"/>
        </w:rPr>
        <w:t xml:space="preserve">за свободен валутен превод </w:t>
      </w:r>
      <w:r>
        <w:rPr>
          <w:rStyle w:val="CharStyle842"/>
        </w:rPr>
        <w:t xml:space="preserve">изх.№ </w:t>
      </w:r>
      <w:r>
        <w:rPr>
          <w:rStyle w:val="CharStyle964"/>
        </w:rPr>
        <w:t xml:space="preserve">17-11 от </w:t>
      </w:r>
      <w:r>
        <w:rPr>
          <w:rStyle w:val="CharStyle842"/>
        </w:rPr>
        <w:t xml:space="preserve">24.10.2008 </w:t>
      </w:r>
      <w:r>
        <w:rPr>
          <w:rStyle w:val="CharStyle964"/>
        </w:rPr>
        <w:t xml:space="preserve">г./вх.№ 0405- </w:t>
      </w:r>
      <w:r>
        <w:rPr>
          <w:rStyle w:val="CharStyle842"/>
        </w:rPr>
        <w:t xml:space="preserve">0532/29.10.2008 г., </w:t>
      </w:r>
      <w:r>
        <w:rPr>
          <w:rStyle w:val="CharStyle964"/>
        </w:rPr>
        <w:t xml:space="preserve">на </w:t>
      </w:r>
      <w:r>
        <w:rPr>
          <w:rStyle w:val="CharStyle842"/>
        </w:rPr>
        <w:t xml:space="preserve">Адриана </w:t>
      </w:r>
      <w:r>
        <w:rPr>
          <w:rStyle w:val="CharStyle964"/>
        </w:rPr>
        <w:t xml:space="preserve">Флоринела </w:t>
      </w:r>
      <w:r>
        <w:rPr>
          <w:rStyle w:val="CharStyle842"/>
        </w:rPr>
        <w:t xml:space="preserve">Еатой </w:t>
      </w:r>
      <w:r>
        <w:rPr>
          <w:rStyle w:val="CharStyle964"/>
        </w:rPr>
        <w:t>са преведени</w:t>
        <w:tab/>
      </w:r>
      <w:r>
        <w:rPr>
          <w:rStyle w:val="CharStyle842"/>
        </w:rPr>
        <w:t xml:space="preserve">евро’ ' </w:t>
      </w:r>
      <w:r>
        <w:rPr>
          <w:rStyle w:val="CharStyle964"/>
        </w:rPr>
        <w:t xml:space="preserve">лв./. Валугаото </w:t>
      </w:r>
      <w:r>
        <w:rPr>
          <w:rStyle w:val="CharStyle842"/>
        </w:rPr>
        <w:t xml:space="preserve">плащане </w:t>
      </w:r>
      <w:r>
        <w:rPr>
          <w:rStyle w:val="CharStyle964"/>
        </w:rPr>
        <w:t xml:space="preserve">е </w:t>
      </w:r>
      <w:r>
        <w:rPr>
          <w:rStyle w:val="CharStyle842"/>
        </w:rPr>
        <w:t xml:space="preserve">отразено </w:t>
      </w:r>
      <w:r>
        <w:rPr>
          <w:rStyle w:val="CharStyle964"/>
        </w:rPr>
        <w:t xml:space="preserve">в Отчет по сметка </w:t>
      </w:r>
      <w:r>
        <w:rPr>
          <w:rStyle w:val="CharStyle842"/>
        </w:rPr>
        <w:t xml:space="preserve">№ 6/29.10.2008 </w:t>
      </w:r>
      <w:r>
        <w:rPr>
          <w:rStyle w:val="CharStyle964"/>
        </w:rPr>
        <w:t>г. на БНБ;</w:t>
      </w:r>
    </w:p>
    <w:p>
      <w:pPr>
        <w:pStyle w:val="Style68"/>
        <w:numPr>
          <w:ilvl w:val="0"/>
          <w:numId w:val="243"/>
        </w:numPr>
        <w:tabs>
          <w:tab w:leader="none" w:pos="1023" w:val="left"/>
          <w:tab w:leader="none" w:pos="8108" w:val="left"/>
        </w:tabs>
        <w:widowControl w:val="0"/>
        <w:keepNext w:val="0"/>
        <w:keepLines w:val="0"/>
        <w:shd w:val="clear" w:color="auto" w:fill="auto"/>
        <w:bidi w:val="0"/>
        <w:jc w:val="both"/>
        <w:spacing w:before="0" w:after="0"/>
        <w:ind w:left="20" w:right="20" w:firstLine="680"/>
      </w:pPr>
      <w:r>
        <w:rPr>
          <w:rStyle w:val="CharStyle982"/>
        </w:rPr>
        <w:t xml:space="preserve">С </w:t>
      </w:r>
      <w:r>
        <w:rPr>
          <w:rStyle w:val="CharStyle770"/>
        </w:rPr>
        <w:t xml:space="preserve">Нареждане </w:t>
      </w:r>
      <w:r>
        <w:rPr>
          <w:rStyle w:val="CharStyle982"/>
        </w:rPr>
        <w:t xml:space="preserve">за свободен </w:t>
      </w:r>
      <w:r>
        <w:rPr>
          <w:rStyle w:val="CharStyle770"/>
        </w:rPr>
        <w:t xml:space="preserve">валутен </w:t>
      </w:r>
      <w:r>
        <w:rPr>
          <w:rStyle w:val="CharStyle982"/>
        </w:rPr>
        <w:t xml:space="preserve">превод </w:t>
      </w:r>
      <w:r>
        <w:rPr>
          <w:rStyle w:val="CharStyle770"/>
        </w:rPr>
        <w:t xml:space="preserve">нзх«№ </w:t>
      </w:r>
      <w:r>
        <w:rPr>
          <w:rStyle w:val="CharStyle982"/>
        </w:rPr>
        <w:t xml:space="preserve">17-17 от </w:t>
      </w:r>
      <w:r>
        <w:rPr>
          <w:rStyle w:val="CharStyle770"/>
        </w:rPr>
        <w:t xml:space="preserve">24.10.2008 г,/вх.№ </w:t>
      </w:r>
      <w:r>
        <w:rPr>
          <w:rStyle w:val="CharStyle982"/>
        </w:rPr>
        <w:t xml:space="preserve">0405- 0616/21.11.2008 г., на Анка Йоана </w:t>
      </w:r>
      <w:r>
        <w:rPr>
          <w:rStyle w:val="CharStyle770"/>
        </w:rPr>
        <w:t xml:space="preserve">Никола? са преведени </w:t>
      </w:r>
      <w:r>
        <w:rPr>
          <w:rStyle w:val="CharStyle982"/>
        </w:rPr>
        <w:t>евро/</w:t>
        <w:tab/>
      </w:r>
      <w:r>
        <w:rPr>
          <w:rStyle w:val="CharStyle770"/>
        </w:rPr>
        <w:t xml:space="preserve">лв./. Валутното плащане </w:t>
      </w:r>
      <w:r>
        <w:rPr>
          <w:rStyle w:val="CharStyle982"/>
        </w:rPr>
        <w:t xml:space="preserve">е отразено в </w:t>
      </w:r>
      <w:r>
        <w:rPr>
          <w:rStyle w:val="CharStyle770"/>
        </w:rPr>
        <w:t xml:space="preserve">Отчет </w:t>
      </w:r>
      <w:r>
        <w:rPr>
          <w:rStyle w:val="CharStyle982"/>
        </w:rPr>
        <w:t xml:space="preserve">по </w:t>
      </w:r>
      <w:r>
        <w:rPr>
          <w:rStyle w:val="CharStyle770"/>
        </w:rPr>
        <w:t xml:space="preserve">сметка № </w:t>
      </w:r>
      <w:r>
        <w:rPr>
          <w:rStyle w:val="CharStyle982"/>
        </w:rPr>
        <w:t>1</w:t>
      </w:r>
      <w:r>
        <w:rPr>
          <w:rStyle w:val="CharStyle770"/>
        </w:rPr>
        <w:t>1/21.</w:t>
      </w:r>
      <w:r>
        <w:rPr>
          <w:rStyle w:val="CharStyle982"/>
        </w:rPr>
        <w:t>11</w:t>
      </w:r>
      <w:r>
        <w:rPr>
          <w:rStyle w:val="CharStyle770"/>
        </w:rPr>
        <w:t xml:space="preserve">.2008 г, </w:t>
      </w:r>
      <w:r>
        <w:rPr>
          <w:rStyle w:val="CharStyle982"/>
        </w:rPr>
        <w:t xml:space="preserve">на </w:t>
      </w:r>
      <w:r>
        <w:rPr>
          <w:rStyle w:val="CharStyle770"/>
        </w:rPr>
        <w:t>БНБ;</w:t>
      </w:r>
    </w:p>
    <w:p>
      <w:pPr>
        <w:pStyle w:val="Style68"/>
        <w:numPr>
          <w:ilvl w:val="0"/>
          <w:numId w:val="243"/>
        </w:numPr>
        <w:tabs>
          <w:tab w:leader="none" w:pos="1023" w:val="left"/>
          <w:tab w:leader="none" w:pos="7263" w:val="left"/>
        </w:tabs>
        <w:widowControl w:val="0"/>
        <w:keepNext w:val="0"/>
        <w:keepLines w:val="0"/>
        <w:shd w:val="clear" w:color="auto" w:fill="auto"/>
        <w:bidi w:val="0"/>
        <w:jc w:val="both"/>
        <w:spacing w:before="0" w:after="0"/>
        <w:ind w:left="20" w:right="20" w:firstLine="680"/>
      </w:pPr>
      <w:r>
        <w:rPr>
          <w:rStyle w:val="CharStyle982"/>
        </w:rPr>
        <w:t xml:space="preserve">С </w:t>
      </w:r>
      <w:r>
        <w:rPr>
          <w:rStyle w:val="CharStyle770"/>
        </w:rPr>
        <w:t xml:space="preserve">Нареждане </w:t>
      </w:r>
      <w:r>
        <w:rPr>
          <w:rStyle w:val="CharStyle982"/>
        </w:rPr>
        <w:t xml:space="preserve">за </w:t>
      </w:r>
      <w:r>
        <w:rPr>
          <w:rStyle w:val="CharStyle770"/>
        </w:rPr>
        <w:t xml:space="preserve">свободен валутен превод </w:t>
      </w:r>
      <w:r>
        <w:rPr>
          <w:rStyle w:val="CharStyle982"/>
        </w:rPr>
        <w:t xml:space="preserve">изх.№ 17-50 от </w:t>
      </w:r>
      <w:r>
        <w:rPr>
          <w:rStyle w:val="CharStyle770"/>
        </w:rPr>
        <w:t xml:space="preserve">01.12,2008 </w:t>
      </w:r>
      <w:r>
        <w:rPr>
          <w:rStyle w:val="CharStyle982"/>
        </w:rPr>
        <w:t xml:space="preserve">г./вх.№ 0405- </w:t>
      </w:r>
      <w:r>
        <w:rPr>
          <w:rStyle w:val="CharStyle770"/>
        </w:rPr>
        <w:t xml:space="preserve">0734/10.12.2008 г., на Йоана </w:t>
      </w:r>
      <w:r>
        <w:rPr>
          <w:rStyle w:val="CharStyle982"/>
        </w:rPr>
        <w:t xml:space="preserve">Камелиа </w:t>
      </w:r>
      <w:r>
        <w:rPr>
          <w:rStyle w:val="CharStyle770"/>
        </w:rPr>
        <w:t>Арделеан еа преведени</w:t>
        <w:tab/>
        <w:t xml:space="preserve">:,о/ ' </w:t>
      </w:r>
      <w:r>
        <w:rPr>
          <w:rStyle w:val="CharStyle982"/>
        </w:rPr>
        <w:t xml:space="preserve">лв./. </w:t>
      </w:r>
      <w:r>
        <w:rPr>
          <w:rStyle w:val="CharStyle770"/>
        </w:rPr>
        <w:t xml:space="preserve">Валутното </w:t>
      </w:r>
      <w:r>
        <w:rPr>
          <w:rStyle w:val="CharStyle982"/>
        </w:rPr>
        <w:t xml:space="preserve">плащане е отразено в Отчет по сметка </w:t>
      </w:r>
      <w:r>
        <w:rPr>
          <w:rStyle w:val="CharStyle770"/>
        </w:rPr>
        <w:t xml:space="preserve">№ 15/10.12.2008 </w:t>
      </w:r>
      <w:r>
        <w:rPr>
          <w:rStyle w:val="CharStyle982"/>
        </w:rPr>
        <w:t xml:space="preserve">г. на </w:t>
      </w:r>
      <w:r>
        <w:rPr>
          <w:rStyle w:val="CharStyle770"/>
        </w:rPr>
        <w:t>БНБ:</w:t>
      </w:r>
    </w:p>
    <w:p>
      <w:pPr>
        <w:pStyle w:val="Style26"/>
        <w:numPr>
          <w:ilvl w:val="0"/>
          <w:numId w:val="243"/>
        </w:numPr>
        <w:tabs>
          <w:tab w:leader="none" w:pos="1022" w:val="left"/>
        </w:tabs>
        <w:widowControl w:val="0"/>
        <w:keepNext w:val="0"/>
        <w:keepLines w:val="0"/>
        <w:shd w:val="clear" w:color="auto" w:fill="auto"/>
        <w:bidi w:val="0"/>
        <w:spacing w:before="0" w:after="0"/>
        <w:ind w:left="20" w:right="0" w:firstLine="680"/>
      </w:pPr>
      <w:r>
        <w:rPr>
          <w:rStyle w:val="CharStyle964"/>
        </w:rPr>
        <w:t xml:space="preserve">С </w:t>
      </w:r>
      <w:r>
        <w:rPr>
          <w:rStyle w:val="CharStyle842"/>
        </w:rPr>
        <w:t xml:space="preserve">Нареждане </w:t>
      </w:r>
      <w:r>
        <w:rPr>
          <w:rStyle w:val="CharStyle964"/>
        </w:rPr>
        <w:t xml:space="preserve">за </w:t>
      </w:r>
      <w:r>
        <w:rPr>
          <w:rStyle w:val="CharStyle842"/>
        </w:rPr>
        <w:t xml:space="preserve">свободен валутен </w:t>
      </w:r>
      <w:r>
        <w:rPr>
          <w:rStyle w:val="CharStyle964"/>
        </w:rPr>
        <w:t xml:space="preserve">превод изх.№ 17-110 от </w:t>
      </w:r>
      <w:r>
        <w:rPr>
          <w:rStyle w:val="CharStyle842"/>
        </w:rPr>
        <w:t xml:space="preserve">06.12.2008 </w:t>
      </w:r>
      <w:r>
        <w:rPr>
          <w:rStyle w:val="CharStyle964"/>
        </w:rPr>
        <w:t>г./вх.№ 0405-</w:t>
      </w:r>
    </w:p>
    <w:p>
      <w:pPr>
        <w:pStyle w:val="Style68"/>
        <w:tabs>
          <w:tab w:leader="dot" w:pos="7902" w:val="left"/>
        </w:tabs>
        <w:widowControl w:val="0"/>
        <w:keepNext w:val="0"/>
        <w:keepLines w:val="0"/>
        <w:shd w:val="clear" w:color="auto" w:fill="auto"/>
        <w:bidi w:val="0"/>
        <w:jc w:val="both"/>
        <w:spacing w:before="0" w:after="0"/>
        <w:ind w:left="20" w:right="0" w:firstLine="0"/>
      </w:pPr>
      <w:r>
        <w:rPr>
          <w:rStyle w:val="CharStyle770"/>
        </w:rPr>
        <w:t xml:space="preserve">0762/15.12,2008 </w:t>
      </w:r>
      <w:r>
        <w:rPr>
          <w:rStyle w:val="CharStyle982"/>
        </w:rPr>
        <w:t xml:space="preserve">г., </w:t>
      </w:r>
      <w:r>
        <w:rPr>
          <w:rStyle w:val="CharStyle770"/>
        </w:rPr>
        <w:t xml:space="preserve">на </w:t>
      </w:r>
      <w:r>
        <w:rPr>
          <w:rStyle w:val="CharStyle982"/>
        </w:rPr>
        <w:t xml:space="preserve">Флореа Кристиан </w:t>
      </w:r>
      <w:r>
        <w:rPr>
          <w:rStyle w:val="CharStyle770"/>
        </w:rPr>
        <w:t xml:space="preserve">са преведени евро,2 </w:t>
        <w:tab/>
        <w:t xml:space="preserve"> </w:t>
      </w:r>
      <w:r>
        <w:rPr>
          <w:rStyle w:val="CharStyle982"/>
        </w:rPr>
        <w:t xml:space="preserve">лв./. </w:t>
      </w:r>
      <w:r>
        <w:rPr>
          <w:rStyle w:val="CharStyle770"/>
        </w:rPr>
        <w:t>Валутното</w:t>
      </w:r>
    </w:p>
    <w:p>
      <w:pPr>
        <w:pStyle w:val="Style26"/>
        <w:widowControl w:val="0"/>
        <w:keepNext w:val="0"/>
        <w:keepLines w:val="0"/>
        <w:shd w:val="clear" w:color="auto" w:fill="auto"/>
        <w:bidi w:val="0"/>
        <w:spacing w:before="0" w:after="0"/>
        <w:ind w:left="20" w:right="0" w:firstLine="0"/>
      </w:pPr>
      <w:r>
        <w:rPr>
          <w:rStyle w:val="CharStyle842"/>
        </w:rPr>
        <w:t xml:space="preserve">плащане </w:t>
      </w:r>
      <w:r>
        <w:rPr>
          <w:rStyle w:val="CharStyle964"/>
        </w:rPr>
        <w:t xml:space="preserve">е отразено в Отчет по </w:t>
      </w:r>
      <w:r>
        <w:rPr>
          <w:rStyle w:val="CharStyle842"/>
        </w:rPr>
        <w:t xml:space="preserve">сметка № </w:t>
      </w:r>
      <w:r>
        <w:rPr>
          <w:rStyle w:val="CharStyle964"/>
        </w:rPr>
        <w:t xml:space="preserve">17/15.12.2008 </w:t>
      </w:r>
      <w:r>
        <w:rPr>
          <w:rStyle w:val="CharStyle842"/>
        </w:rPr>
        <w:t xml:space="preserve">г. </w:t>
      </w:r>
      <w:r>
        <w:rPr>
          <w:rStyle w:val="CharStyle964"/>
        </w:rPr>
        <w:t>на БНБ .</w:t>
      </w:r>
    </w:p>
    <w:p>
      <w:pPr>
        <w:pStyle w:val="Style68"/>
        <w:widowControl w:val="0"/>
        <w:keepNext w:val="0"/>
        <w:keepLines w:val="0"/>
        <w:shd w:val="clear" w:color="auto" w:fill="auto"/>
        <w:bidi w:val="0"/>
        <w:jc w:val="both"/>
        <w:spacing w:before="0" w:after="0"/>
        <w:ind w:left="20" w:right="20" w:firstLine="680"/>
      </w:pPr>
      <w:r>
        <w:rPr>
          <w:rStyle w:val="CharStyle770"/>
        </w:rPr>
        <w:t xml:space="preserve">Нарежданията </w:t>
      </w:r>
      <w:r>
        <w:rPr>
          <w:rStyle w:val="CharStyle982"/>
        </w:rPr>
        <w:t xml:space="preserve">за </w:t>
      </w:r>
      <w:r>
        <w:rPr>
          <w:rStyle w:val="CharStyle770"/>
        </w:rPr>
        <w:t xml:space="preserve">валутни преводи, </w:t>
      </w:r>
      <w:r>
        <w:rPr>
          <w:rStyle w:val="CharStyle982"/>
        </w:rPr>
        <w:t xml:space="preserve">посочени по-горе са </w:t>
      </w:r>
      <w:r>
        <w:rPr>
          <w:rStyle w:val="CharStyle770"/>
        </w:rPr>
        <w:t xml:space="preserve">одобрени </w:t>
      </w:r>
      <w:r>
        <w:rPr>
          <w:rStyle w:val="CharStyle982"/>
        </w:rPr>
        <w:t xml:space="preserve">с </w:t>
      </w:r>
      <w:r>
        <w:rPr>
          <w:rStyle w:val="CharStyle770"/>
        </w:rPr>
        <w:t>по</w:t>
      </w:r>
      <w:r>
        <w:rPr>
          <w:rStyle w:val="CharStyle988"/>
        </w:rPr>
        <w:t>дпи</w:t>
      </w:r>
      <w:r>
        <w:rPr>
          <w:rStyle w:val="CharStyle770"/>
        </w:rPr>
        <w:t xml:space="preserve">са </w:t>
      </w:r>
      <w:r>
        <w:rPr>
          <w:rStyle w:val="CharStyle982"/>
        </w:rPr>
        <w:t xml:space="preserve">на </w:t>
      </w:r>
      <w:r>
        <w:rPr>
          <w:rStyle w:val="CharStyle770"/>
        </w:rPr>
        <w:t xml:space="preserve">управителя на Фонда проф.Анастас Герджиков. Към тях са приложени следните документи- предложение </w:t>
      </w:r>
      <w:r>
        <w:rPr>
          <w:rStyle w:val="CharStyle982"/>
        </w:rPr>
        <w:t xml:space="preserve">за </w:t>
      </w:r>
      <w:r>
        <w:rPr>
          <w:rStyle w:val="CharStyle770"/>
        </w:rPr>
        <w:t xml:space="preserve">поемане </w:t>
      </w:r>
      <w:r>
        <w:rPr>
          <w:rStyle w:val="CharStyle982"/>
        </w:rPr>
        <w:t xml:space="preserve">на финансово </w:t>
      </w:r>
      <w:r>
        <w:rPr>
          <w:rStyle w:val="CharStyle770"/>
        </w:rPr>
        <w:t xml:space="preserve">задължение </w:t>
      </w:r>
      <w:r>
        <w:rPr>
          <w:rStyle w:val="CharStyle982"/>
        </w:rPr>
        <w:t xml:space="preserve">и </w:t>
      </w:r>
      <w:r>
        <w:rPr>
          <w:rStyle w:val="CharStyle770"/>
        </w:rPr>
        <w:t xml:space="preserve">предложение </w:t>
      </w:r>
      <w:r>
        <w:rPr>
          <w:rStyle w:val="CharStyle982"/>
        </w:rPr>
        <w:t xml:space="preserve">за </w:t>
      </w:r>
      <w:r>
        <w:rPr>
          <w:rStyle w:val="CharStyle770"/>
        </w:rPr>
        <w:t xml:space="preserve">извършване </w:t>
      </w:r>
      <w:r>
        <w:rPr>
          <w:rStyle w:val="CharStyle982"/>
        </w:rPr>
        <w:t xml:space="preserve">на </w:t>
      </w:r>
      <w:r>
        <w:rPr>
          <w:rStyle w:val="CharStyle770"/>
        </w:rPr>
        <w:t>финансов разход, подписани от главния счетоводител и управителя на Фонд „Научни изследвания”.</w:t>
      </w:r>
    </w:p>
    <w:p>
      <w:pPr>
        <w:pStyle w:val="Style26"/>
        <w:widowControl w:val="0"/>
        <w:keepNext w:val="0"/>
        <w:keepLines w:val="0"/>
        <w:shd w:val="clear" w:color="auto" w:fill="auto"/>
        <w:bidi w:val="0"/>
        <w:spacing w:before="0" w:after="0"/>
        <w:ind w:left="20" w:right="20" w:firstLine="680"/>
      </w:pPr>
      <w:r>
        <w:rPr>
          <w:rStyle w:val="CharStyle842"/>
        </w:rPr>
        <w:t xml:space="preserve">Изплатените </w:t>
      </w:r>
      <w:r>
        <w:rPr>
          <w:rStyle w:val="CharStyle964"/>
        </w:rPr>
        <w:t xml:space="preserve">средства за </w:t>
      </w:r>
      <w:r>
        <w:rPr>
          <w:rStyle w:val="CharStyle842"/>
        </w:rPr>
        <w:t xml:space="preserve">рецензии </w:t>
      </w:r>
      <w:r>
        <w:rPr>
          <w:rStyle w:val="CharStyle964"/>
        </w:rPr>
        <w:t xml:space="preserve">са осчетоводени по дебита на </w:t>
      </w:r>
      <w:r>
        <w:rPr>
          <w:rStyle w:val="CharStyle842"/>
        </w:rPr>
        <w:t xml:space="preserve">счетоводна </w:t>
      </w:r>
      <w:r>
        <w:rPr>
          <w:rStyle w:val="CharStyle964"/>
        </w:rPr>
        <w:t xml:space="preserve">сметка 6044 „Разходи за заплати и </w:t>
      </w:r>
      <w:r>
        <w:rPr>
          <w:rStyle w:val="CharStyle842"/>
        </w:rPr>
        <w:t xml:space="preserve">възнаграждения </w:t>
      </w:r>
      <w:r>
        <w:rPr>
          <w:rStyle w:val="CharStyle964"/>
        </w:rPr>
        <w:t xml:space="preserve">на персонал по извънтрудови </w:t>
      </w:r>
      <w:r>
        <w:rPr>
          <w:rStyle w:val="CharStyle842"/>
        </w:rPr>
        <w:t xml:space="preserve">правоотношения”, </w:t>
      </w:r>
      <w:r>
        <w:rPr>
          <w:rStyle w:val="CharStyle964"/>
        </w:rPr>
        <w:t xml:space="preserve">в </w:t>
      </w:r>
      <w:r>
        <w:rPr>
          <w:rStyle w:val="CharStyle842"/>
        </w:rPr>
        <w:t xml:space="preserve">кредит </w:t>
      </w:r>
      <w:r>
        <w:rPr>
          <w:rStyle w:val="CharStyle964"/>
        </w:rPr>
        <w:t xml:space="preserve">на </w:t>
      </w:r>
      <w:r>
        <w:rPr>
          <w:rStyle w:val="CharStyle842"/>
        </w:rPr>
        <w:t xml:space="preserve">сметка </w:t>
      </w:r>
      <w:r>
        <w:rPr>
          <w:rStyle w:val="CharStyle964"/>
        </w:rPr>
        <w:t xml:space="preserve">5008 </w:t>
      </w:r>
      <w:r>
        <w:rPr>
          <w:rStyle w:val="CharStyle842"/>
        </w:rPr>
        <w:t xml:space="preserve">„Текуща </w:t>
      </w:r>
      <w:r>
        <w:rPr>
          <w:rStyle w:val="CharStyle964"/>
        </w:rPr>
        <w:t xml:space="preserve">сметка във </w:t>
      </w:r>
      <w:r>
        <w:rPr>
          <w:rStyle w:val="CharStyle842"/>
        </w:rPr>
        <w:t>валута”.</w:t>
      </w:r>
    </w:p>
    <w:p>
      <w:pPr>
        <w:pStyle w:val="Style26"/>
        <w:widowControl w:val="0"/>
        <w:keepNext w:val="0"/>
        <w:keepLines w:val="0"/>
        <w:shd w:val="clear" w:color="auto" w:fill="auto"/>
        <w:bidi w:val="0"/>
        <w:spacing w:before="0" w:after="0"/>
        <w:ind w:left="20" w:right="20" w:firstLine="680"/>
      </w:pPr>
      <w:r>
        <w:rPr>
          <w:rStyle w:val="CharStyle964"/>
        </w:rPr>
        <w:t xml:space="preserve">По време на финансовата инспекция, с </w:t>
      </w:r>
      <w:r>
        <w:rPr>
          <w:rStyle w:val="CharStyle842"/>
        </w:rPr>
        <w:t xml:space="preserve">писмо </w:t>
      </w:r>
      <w:r>
        <w:rPr>
          <w:rStyle w:val="CharStyle964"/>
        </w:rPr>
        <w:t xml:space="preserve">изх. </w:t>
      </w:r>
      <w:r>
        <w:rPr>
          <w:rStyle w:val="CharStyle842"/>
        </w:rPr>
        <w:t xml:space="preserve">14 17/2 </w:t>
      </w:r>
      <w:r>
        <w:rPr>
          <w:rStyle w:val="CharStyle964"/>
        </w:rPr>
        <w:t xml:space="preserve">от </w:t>
      </w:r>
      <w:r>
        <w:rPr>
          <w:rStyle w:val="CharStyle842"/>
        </w:rPr>
        <w:t xml:space="preserve">22.02.2012 </w:t>
      </w:r>
      <w:r>
        <w:rPr>
          <w:rStyle w:val="CharStyle964"/>
        </w:rPr>
        <w:t xml:space="preserve">г./вх.№ 0405- </w:t>
      </w:r>
      <w:r>
        <w:rPr>
          <w:rStyle w:val="CharStyle842"/>
        </w:rPr>
        <w:t xml:space="preserve">0105/23.02.2012 </w:t>
      </w:r>
      <w:r>
        <w:rPr>
          <w:rStyle w:val="CharStyle964"/>
        </w:rPr>
        <w:t xml:space="preserve">г./ бяха изискани от Българска народна банка </w:t>
      </w:r>
      <w:r>
        <w:rPr>
          <w:rStyle w:val="CharStyle842"/>
        </w:rPr>
        <w:t xml:space="preserve">фотокопия </w:t>
      </w:r>
      <w:r>
        <w:rPr>
          <w:rStyle w:val="CharStyle964"/>
        </w:rPr>
        <w:t xml:space="preserve">на приемно- предавателните </w:t>
      </w:r>
      <w:r>
        <w:rPr>
          <w:rStyle w:val="CharStyle842"/>
        </w:rPr>
        <w:t xml:space="preserve">протоколи към Нарежданията за свободен </w:t>
      </w:r>
      <w:r>
        <w:rPr>
          <w:rStyle w:val="CharStyle964"/>
        </w:rPr>
        <w:t xml:space="preserve">валутен </w:t>
      </w:r>
      <w:r>
        <w:rPr>
          <w:rStyle w:val="CharStyle842"/>
        </w:rPr>
        <w:t xml:space="preserve">превод, наредени от Фонд „Научни изследвания” </w:t>
      </w:r>
      <w:r>
        <w:rPr>
          <w:rStyle w:val="CharStyle964"/>
        </w:rPr>
        <w:t xml:space="preserve">за </w:t>
      </w:r>
      <w:r>
        <w:rPr>
          <w:rStyle w:val="CharStyle842"/>
        </w:rPr>
        <w:t xml:space="preserve">заплащане </w:t>
      </w:r>
      <w:r>
        <w:rPr>
          <w:rStyle w:val="CharStyle964"/>
        </w:rPr>
        <w:t>хонорари на цитираните лица-рецензенти.</w:t>
      </w:r>
    </w:p>
    <w:p>
      <w:pPr>
        <w:pStyle w:val="Style68"/>
        <w:widowControl w:val="0"/>
        <w:keepNext w:val="0"/>
        <w:keepLines w:val="0"/>
        <w:shd w:val="clear" w:color="auto" w:fill="auto"/>
        <w:bidi w:val="0"/>
        <w:jc w:val="both"/>
        <w:spacing w:before="0" w:after="0"/>
        <w:ind w:left="20" w:right="20" w:firstLine="680"/>
      </w:pPr>
      <w:r>
        <w:rPr>
          <w:rStyle w:val="CharStyle982"/>
        </w:rPr>
        <w:t xml:space="preserve">С писмо изх. </w:t>
      </w:r>
      <w:r>
        <w:rPr>
          <w:rStyle w:val="CharStyle770"/>
        </w:rPr>
        <w:t xml:space="preserve">№&gt; 0405-0105/28.02.2012 </w:t>
      </w:r>
      <w:r>
        <w:rPr>
          <w:rStyle w:val="CharStyle982"/>
        </w:rPr>
        <w:t xml:space="preserve">г., от БНБ бяха </w:t>
      </w:r>
      <w:r>
        <w:rPr>
          <w:rStyle w:val="CharStyle770"/>
        </w:rPr>
        <w:t xml:space="preserve">предоставени наличните </w:t>
      </w:r>
      <w:r>
        <w:rPr>
          <w:rStyle w:val="CharStyle982"/>
        </w:rPr>
        <w:t xml:space="preserve">в банката </w:t>
      </w:r>
      <w:r>
        <w:rPr>
          <w:rStyle w:val="CharStyle770"/>
        </w:rPr>
        <w:t xml:space="preserve">копия от приложенията към Нарежданията за свободен валутен превод-договори на </w:t>
      </w:r>
      <w:r>
        <w:rPr>
          <w:rStyle w:val="CharStyle982"/>
        </w:rPr>
        <w:t xml:space="preserve">английски </w:t>
      </w:r>
      <w:r>
        <w:rPr>
          <w:rStyle w:val="CharStyle770"/>
        </w:rPr>
        <w:t xml:space="preserve">език без превод на български език, подписани е рецензентите. Не се </w:t>
      </w:r>
      <w:r>
        <w:rPr>
          <w:rStyle w:val="CharStyle982"/>
        </w:rPr>
        <w:t xml:space="preserve">представиха </w:t>
      </w:r>
      <w:r>
        <w:rPr>
          <w:rStyle w:val="CharStyle770"/>
        </w:rPr>
        <w:t xml:space="preserve">приемно- предавателни </w:t>
      </w:r>
      <w:r>
        <w:rPr>
          <w:rStyle w:val="CharStyle982"/>
        </w:rPr>
        <w:t>протоколи</w:t>
      </w:r>
      <w:r>
        <w:rPr>
          <w:rStyle w:val="CharStyle982"/>
          <w:lang w:val="en-US"/>
        </w:rPr>
        <w:t xml:space="preserve">-Task </w:t>
      </w:r>
      <w:r>
        <w:rPr>
          <w:rStyle w:val="CharStyle770"/>
          <w:lang w:val="en-US"/>
        </w:rPr>
        <w:t xml:space="preserve">Delivery and Acceptance </w:t>
      </w:r>
      <w:r>
        <w:rPr>
          <w:rStyle w:val="CharStyle982"/>
          <w:lang w:val="en-US"/>
        </w:rPr>
        <w:t xml:space="preserve">Protokol, </w:t>
      </w:r>
      <w:r>
        <w:rPr>
          <w:rStyle w:val="CharStyle770"/>
        </w:rPr>
        <w:t xml:space="preserve">подписани от горепосочените лица-рецензенти, съдържащи номерата на рецензираните проекти, броя на </w:t>
      </w:r>
      <w:r>
        <w:rPr>
          <w:rStyle w:val="CharStyle982"/>
        </w:rPr>
        <w:t xml:space="preserve">извършените </w:t>
      </w:r>
      <w:r>
        <w:rPr>
          <w:rStyle w:val="CharStyle770"/>
        </w:rPr>
        <w:t xml:space="preserve">рецензии </w:t>
      </w:r>
      <w:r>
        <w:rPr>
          <w:rStyle w:val="CharStyle982"/>
        </w:rPr>
        <w:t xml:space="preserve">и </w:t>
      </w:r>
      <w:r>
        <w:rPr>
          <w:rStyle w:val="CharStyle770"/>
        </w:rPr>
        <w:t xml:space="preserve">стойността </w:t>
      </w:r>
      <w:r>
        <w:rPr>
          <w:rStyle w:val="CharStyle982"/>
        </w:rPr>
        <w:t>на всяка от тях.</w:t>
      </w:r>
    </w:p>
    <w:p>
      <w:pPr>
        <w:pStyle w:val="Style68"/>
        <w:widowControl w:val="0"/>
        <w:keepNext w:val="0"/>
        <w:keepLines w:val="0"/>
        <w:shd w:val="clear" w:color="auto" w:fill="auto"/>
        <w:bidi w:val="0"/>
        <w:jc w:val="both"/>
        <w:spacing w:before="0" w:after="0"/>
        <w:ind w:left="20" w:right="20" w:firstLine="680"/>
      </w:pPr>
      <w:r>
        <w:rPr>
          <w:rStyle w:val="CharStyle982"/>
        </w:rPr>
        <w:t xml:space="preserve">В </w:t>
      </w:r>
      <w:r>
        <w:rPr>
          <w:rStyle w:val="CharStyle770"/>
        </w:rPr>
        <w:t xml:space="preserve">писмото </w:t>
      </w:r>
      <w:r>
        <w:rPr>
          <w:rStyle w:val="CharStyle982"/>
        </w:rPr>
        <w:t xml:space="preserve">е </w:t>
      </w:r>
      <w:r>
        <w:rPr>
          <w:rStyle w:val="CharStyle770"/>
        </w:rPr>
        <w:t xml:space="preserve">посочено, </w:t>
      </w:r>
      <w:r>
        <w:rPr>
          <w:rStyle w:val="CharStyle982"/>
        </w:rPr>
        <w:t xml:space="preserve">че по </w:t>
      </w:r>
      <w:r>
        <w:rPr>
          <w:rStyle w:val="CharStyle770"/>
        </w:rPr>
        <w:t xml:space="preserve">представеното </w:t>
      </w:r>
      <w:r>
        <w:rPr>
          <w:rStyle w:val="CharStyle982"/>
        </w:rPr>
        <w:t xml:space="preserve">в БНБ </w:t>
      </w:r>
      <w:r>
        <w:rPr>
          <w:rStyle w:val="CharStyle770"/>
        </w:rPr>
        <w:t xml:space="preserve">Нареждане </w:t>
      </w:r>
      <w:r>
        <w:rPr>
          <w:rStyle w:val="CharStyle982"/>
        </w:rPr>
        <w:t xml:space="preserve">за </w:t>
      </w:r>
      <w:r>
        <w:rPr>
          <w:rStyle w:val="CharStyle770"/>
        </w:rPr>
        <w:t xml:space="preserve">свободен валутен превод </w:t>
      </w:r>
      <w:r>
        <w:rPr>
          <w:rStyle w:val="CharStyle982"/>
        </w:rPr>
        <w:t xml:space="preserve">изх.№ 17-11 </w:t>
      </w:r>
      <w:r>
        <w:rPr>
          <w:rStyle w:val="CharStyle770"/>
        </w:rPr>
        <w:t xml:space="preserve">от 24.10.2008 </w:t>
      </w:r>
      <w:r>
        <w:rPr>
          <w:rStyle w:val="CharStyle982"/>
        </w:rPr>
        <w:t xml:space="preserve">г./вх.№ </w:t>
      </w:r>
      <w:r>
        <w:rPr>
          <w:rStyle w:val="CharStyle770"/>
        </w:rPr>
        <w:t xml:space="preserve">0405-0532/29.10,2008 г., на името на Адриана Флоринела Катой </w:t>
      </w:r>
      <w:r>
        <w:rPr>
          <w:rStyle w:val="CharStyle982"/>
        </w:rPr>
        <w:t xml:space="preserve">в </w:t>
      </w:r>
      <w:r>
        <w:rPr>
          <w:rStyle w:val="CharStyle770"/>
        </w:rPr>
        <w:t xml:space="preserve">размер </w:t>
      </w:r>
      <w:r>
        <w:rPr>
          <w:rStyle w:val="CharStyle982"/>
        </w:rPr>
        <w:t xml:space="preserve">на </w:t>
      </w:r>
      <w:r>
        <w:rPr>
          <w:rStyle w:val="CharStyle770"/>
        </w:rPr>
        <w:t xml:space="preserve">евро </w:t>
      </w:r>
      <w:r>
        <w:rPr>
          <w:rStyle w:val="CharStyle982"/>
        </w:rPr>
        <w:t xml:space="preserve">не </w:t>
      </w:r>
      <w:r>
        <w:rPr>
          <w:rStyle w:val="CharStyle770"/>
        </w:rPr>
        <w:t xml:space="preserve">е извършен превод, поради посочен </w:t>
      </w:r>
      <w:r>
        <w:rPr>
          <w:rStyle w:val="CharStyle982"/>
        </w:rPr>
        <w:t xml:space="preserve">грешен </w:t>
      </w:r>
      <w:r>
        <w:rPr>
          <w:rStyle w:val="CharStyle770"/>
          <w:lang w:val="en-US"/>
        </w:rPr>
        <w:t xml:space="preserve">SWIFT </w:t>
      </w:r>
      <w:r>
        <w:rPr>
          <w:rStyle w:val="CharStyle770"/>
        </w:rPr>
        <w:t xml:space="preserve">код в нареждането </w:t>
      </w:r>
      <w:r>
        <w:rPr>
          <w:rStyle w:val="CharStyle982"/>
        </w:rPr>
        <w:t xml:space="preserve">и </w:t>
      </w:r>
      <w:r>
        <w:rPr>
          <w:rStyle w:val="CharStyle770"/>
        </w:rPr>
        <w:t xml:space="preserve">комплектът е документи е върнат във Фонд </w:t>
      </w:r>
      <w:r>
        <w:rPr>
          <w:rStyle w:val="CharStyle982"/>
        </w:rPr>
        <w:t xml:space="preserve">„Нау^^^^^^вр^ния”. </w:t>
      </w:r>
      <w:r>
        <w:rPr>
          <w:rStyle w:val="CharStyle770"/>
        </w:rPr>
        <w:t xml:space="preserve">Валутното плащане е отразено в Отчет по сметка № </w:t>
      </w:r>
      <w:r>
        <w:rPr>
          <w:rStyle w:val="CharStyle982"/>
        </w:rPr>
        <w:t xml:space="preserve">6/29.10.2008 </w:t>
      </w:r>
      <w:r>
        <w:rPr>
          <w:rStyle w:val="CharStyle770"/>
        </w:rPr>
        <w:t>г. на БНеЖ^"</w:t>
      </w:r>
    </w:p>
    <w:p>
      <w:pPr>
        <w:pStyle w:val="Style1107"/>
        <w:tabs>
          <w:tab w:leader="none" w:pos="2476" w:val="left"/>
          <w:tab w:leader="none" w:pos="4914" w:val="left"/>
          <w:tab w:leader="none" w:pos="7156" w:val="left"/>
        </w:tabs>
        <w:widowControl w:val="0"/>
        <w:keepNext w:val="0"/>
        <w:keepLines w:val="0"/>
        <w:shd w:val="clear" w:color="auto" w:fill="auto"/>
        <w:bidi w:val="0"/>
        <w:spacing w:before="0" w:after="0" w:line="140" w:lineRule="exact"/>
        <w:ind w:left="20" w:right="0"/>
      </w:pPr>
      <w:r>
        <w:rPr>
          <w:lang w:val="bg-BG"/>
          <w:rFonts w:ascii="Courier New" w:eastAsia="Courier New" w:hAnsi="Courier New" w:cs="Courier New"/>
          <w:w w:val="100"/>
          <w:spacing w:val="0"/>
          <w:color w:val="000000"/>
          <w:position w:val="0"/>
        </w:rPr>
        <w:t>т»</w:t>
        <w:tab/>
        <w:t>"</w:t>
        <w:tab/>
        <w:t>тт</w:t>
        <w:tab/>
        <w:t>- ЖчДИ ^ ,&lt;5</w:t>
      </w:r>
    </w:p>
    <w:p>
      <w:pPr>
        <w:pStyle w:val="Style68"/>
        <w:widowControl w:val="0"/>
        <w:keepNext w:val="0"/>
        <w:keepLines w:val="0"/>
        <w:shd w:val="clear" w:color="auto" w:fill="auto"/>
        <w:bidi w:val="0"/>
        <w:jc w:val="both"/>
        <w:spacing w:before="0" w:after="0" w:line="269" w:lineRule="exact"/>
        <w:ind w:left="20" w:right="20" w:firstLine="680"/>
      </w:pPr>
      <w:r>
        <w:rPr>
          <w:rStyle w:val="CharStyle982"/>
        </w:rPr>
        <w:t xml:space="preserve">Видно </w:t>
      </w:r>
      <w:r>
        <w:rPr>
          <w:rStyle w:val="CharStyle770"/>
        </w:rPr>
        <w:t xml:space="preserve">от горното, при съставянето на Нарежданията за </w:t>
      </w:r>
      <w:r>
        <w:rPr>
          <w:rStyle w:val="CharStyle982"/>
        </w:rPr>
        <w:t xml:space="preserve">свооодщ^в&amp;л^тй^щювщл Фонд </w:t>
      </w:r>
      <w:r>
        <w:rPr>
          <w:rStyle w:val="CharStyle770"/>
        </w:rPr>
        <w:t xml:space="preserve">„Научни изследвания”, с които са преведени хонорари на </w:t>
      </w:r>
      <w:r>
        <w:rPr>
          <w:rStyle w:val="CharStyle1109"/>
        </w:rPr>
        <w:t>фЩашМш</w:t>
      </w:r>
      <w:r>
        <w:rPr>
          <w:rStyle w:val="CharStyle770"/>
        </w:rPr>
        <w:t xml:space="preserve"> ХетирЩа рецензенти, на обща стойност 2 940 евро /5 750.14 лв./, във фонда не </w:t>
      </w:r>
      <w:r>
        <w:rPr>
          <w:rStyle w:val="CharStyle982"/>
        </w:rPr>
        <w:t>са ма^ичн! ^сфрис;</w:t>
      </w:r>
    </w:p>
    <w:p>
      <w:pPr>
        <w:pStyle w:val="Style68"/>
        <w:widowControl w:val="0"/>
        <w:keepNext w:val="0"/>
        <w:keepLines w:val="0"/>
        <w:shd w:val="clear" w:color="auto" w:fill="auto"/>
        <w:bidi w:val="0"/>
        <w:jc w:val="both"/>
        <w:spacing w:before="0" w:after="0"/>
        <w:ind w:left="40" w:right="40" w:firstLine="0"/>
      </w:pPr>
      <w:r>
        <w:rPr>
          <w:rStyle w:val="CharStyle770"/>
        </w:rPr>
        <w:t xml:space="preserve">рецензентите, съответно приети срещу </w:t>
      </w:r>
      <w:r>
        <w:rPr>
          <w:rStyle w:val="CharStyle982"/>
        </w:rPr>
        <w:t xml:space="preserve">подпис приемно-предавателни </w:t>
      </w:r>
      <w:r>
        <w:rPr>
          <w:rStyle w:val="CharStyle770"/>
        </w:rPr>
        <w:t xml:space="preserve">протоколи, които </w:t>
      </w:r>
      <w:r>
        <w:rPr>
          <w:rStyle w:val="CharStyle982"/>
        </w:rPr>
        <w:t xml:space="preserve">да са </w:t>
      </w:r>
      <w:r>
        <w:rPr>
          <w:rStyle w:val="CharStyle770"/>
        </w:rPr>
        <w:t>представени в БНБ при нареждане на валутните преводи.</w:t>
      </w:r>
    </w:p>
    <w:p>
      <w:pPr>
        <w:pStyle w:val="Style68"/>
        <w:widowControl w:val="0"/>
        <w:keepNext w:val="0"/>
        <w:keepLines w:val="0"/>
        <w:shd w:val="clear" w:color="auto" w:fill="auto"/>
        <w:bidi w:val="0"/>
        <w:jc w:val="both"/>
        <w:spacing w:before="0" w:after="0"/>
        <w:ind w:left="40" w:right="40" w:firstLine="720"/>
      </w:pPr>
      <w:r>
        <w:rPr>
          <w:rStyle w:val="CharStyle982"/>
        </w:rPr>
        <w:t xml:space="preserve">От </w:t>
      </w:r>
      <w:r>
        <w:rPr>
          <w:rStyle w:val="CharStyle770"/>
        </w:rPr>
        <w:t xml:space="preserve">представените поименни </w:t>
      </w:r>
      <w:r>
        <w:rPr>
          <w:rStyle w:val="CharStyle982"/>
        </w:rPr>
        <w:t xml:space="preserve">Експертни </w:t>
      </w:r>
      <w:r>
        <w:rPr>
          <w:rStyle w:val="CharStyle770"/>
        </w:rPr>
        <w:t xml:space="preserve">карти за чуждестранни експертни оценки </w:t>
      </w:r>
      <w:r>
        <w:rPr>
          <w:rStyle w:val="CharStyle982"/>
        </w:rPr>
        <w:t xml:space="preserve">се </w:t>
      </w:r>
      <w:r>
        <w:rPr>
          <w:rStyle w:val="CharStyle770"/>
        </w:rPr>
        <w:t xml:space="preserve">установи, </w:t>
      </w:r>
      <w:r>
        <w:rPr>
          <w:rStyle w:val="CharStyle982"/>
        </w:rPr>
        <w:t xml:space="preserve">че </w:t>
      </w:r>
      <w:r>
        <w:rPr>
          <w:rStyle w:val="CharStyle770"/>
        </w:rPr>
        <w:t xml:space="preserve">научните експерти Здравко </w:t>
      </w:r>
      <w:r>
        <w:rPr>
          <w:rStyle w:val="CharStyle982"/>
        </w:rPr>
        <w:t xml:space="preserve">Ласкович, Анка </w:t>
      </w:r>
      <w:r>
        <w:rPr>
          <w:rStyle w:val="CharStyle770"/>
        </w:rPr>
        <w:t xml:space="preserve">Йоана </w:t>
      </w:r>
      <w:r>
        <w:rPr>
          <w:rStyle w:val="CharStyle982"/>
        </w:rPr>
        <w:t xml:space="preserve">Николау, Йоана </w:t>
      </w:r>
      <w:r>
        <w:rPr>
          <w:rStyle w:val="CharStyle770"/>
        </w:rPr>
        <w:t xml:space="preserve">Камелиа </w:t>
      </w:r>
      <w:r>
        <w:rPr>
          <w:rStyle w:val="CharStyle982"/>
        </w:rPr>
        <w:t xml:space="preserve">Арделеан </w:t>
      </w:r>
      <w:r>
        <w:rPr>
          <w:rStyle w:val="CharStyle770"/>
        </w:rPr>
        <w:t xml:space="preserve">и </w:t>
      </w:r>
      <w:r>
        <w:rPr>
          <w:rStyle w:val="CharStyle982"/>
        </w:rPr>
        <w:t xml:space="preserve">Флореа </w:t>
      </w:r>
      <w:r>
        <w:rPr>
          <w:rStyle w:val="CharStyle770"/>
        </w:rPr>
        <w:t xml:space="preserve">Кристиан са оценили записаните </w:t>
      </w:r>
      <w:r>
        <w:rPr>
          <w:rStyle w:val="CharStyle982"/>
        </w:rPr>
        <w:t xml:space="preserve">в </w:t>
      </w:r>
      <w:r>
        <w:rPr>
          <w:rStyle w:val="CharStyle770"/>
        </w:rPr>
        <w:t xml:space="preserve">картите номера </w:t>
      </w:r>
      <w:r>
        <w:rPr>
          <w:rStyle w:val="CharStyle982"/>
        </w:rPr>
        <w:t xml:space="preserve">на </w:t>
      </w:r>
      <w:r>
        <w:rPr>
          <w:rStyle w:val="CharStyle770"/>
        </w:rPr>
        <w:t xml:space="preserve">проекти, </w:t>
      </w:r>
      <w:r>
        <w:rPr>
          <w:rStyle w:val="CharStyle982"/>
        </w:rPr>
        <w:t xml:space="preserve">но </w:t>
      </w:r>
      <w:r>
        <w:rPr>
          <w:rStyle w:val="CharStyle770"/>
        </w:rPr>
        <w:t xml:space="preserve">в </w:t>
      </w:r>
      <w:r>
        <w:rPr>
          <w:rStyle w:val="CharStyle982"/>
        </w:rPr>
        <w:t xml:space="preserve">същите липсва </w:t>
      </w:r>
      <w:r>
        <w:rPr>
          <w:rStyle w:val="CharStyle770"/>
        </w:rPr>
        <w:t xml:space="preserve">информация за размера </w:t>
      </w:r>
      <w:r>
        <w:rPr>
          <w:rStyle w:val="CharStyle982"/>
        </w:rPr>
        <w:t xml:space="preserve">на </w:t>
      </w:r>
      <w:r>
        <w:rPr>
          <w:rStyle w:val="CharStyle770"/>
        </w:rPr>
        <w:t xml:space="preserve">дължимия </w:t>
      </w:r>
      <w:r>
        <w:rPr>
          <w:rStyle w:val="CharStyle982"/>
        </w:rPr>
        <w:t xml:space="preserve">хонорар за всяка рецензия в </w:t>
      </w:r>
      <w:r>
        <w:rPr>
          <w:rStyle w:val="CharStyle770"/>
        </w:rPr>
        <w:t xml:space="preserve">евро, </w:t>
      </w:r>
      <w:r>
        <w:rPr>
          <w:rStyle w:val="CharStyle982"/>
        </w:rPr>
        <w:t xml:space="preserve">в </w:t>
      </w:r>
      <w:r>
        <w:rPr>
          <w:rStyle w:val="CharStyle770"/>
        </w:rPr>
        <w:t xml:space="preserve">резултат на което </w:t>
      </w:r>
      <w:r>
        <w:rPr>
          <w:rStyle w:val="CharStyle982"/>
        </w:rPr>
        <w:t xml:space="preserve">финансовата </w:t>
      </w:r>
      <w:r>
        <w:rPr>
          <w:rStyle w:val="CharStyle770"/>
        </w:rPr>
        <w:t xml:space="preserve">инспекция </w:t>
      </w:r>
      <w:r>
        <w:rPr>
          <w:rStyle w:val="CharStyle982"/>
        </w:rPr>
        <w:t xml:space="preserve">не </w:t>
      </w:r>
      <w:r>
        <w:rPr>
          <w:rStyle w:val="CharStyle770"/>
        </w:rPr>
        <w:t xml:space="preserve">може </w:t>
      </w:r>
      <w:r>
        <w:rPr>
          <w:rStyle w:val="CharStyle982"/>
        </w:rPr>
        <w:t xml:space="preserve">да установи каква </w:t>
      </w:r>
      <w:r>
        <w:rPr>
          <w:rStyle w:val="CharStyle770"/>
        </w:rPr>
        <w:t xml:space="preserve">е </w:t>
      </w:r>
      <w:r>
        <w:rPr>
          <w:rStyle w:val="CharStyle982"/>
        </w:rPr>
        <w:t xml:space="preserve">стойността на всяка </w:t>
      </w:r>
      <w:r>
        <w:rPr>
          <w:rStyle w:val="CharStyle770"/>
        </w:rPr>
        <w:t xml:space="preserve">платена рецензия на цитираните по-горе </w:t>
      </w:r>
      <w:r>
        <w:rPr>
          <w:rStyle w:val="CharStyle982"/>
        </w:rPr>
        <w:t>лица.</w:t>
      </w:r>
    </w:p>
    <w:p>
      <w:pPr>
        <w:pStyle w:val="Style26"/>
        <w:widowControl w:val="0"/>
        <w:keepNext w:val="0"/>
        <w:keepLines w:val="0"/>
        <w:shd w:val="clear" w:color="auto" w:fill="auto"/>
        <w:bidi w:val="0"/>
        <w:spacing w:before="0" w:after="0"/>
        <w:ind w:left="40" w:right="40" w:firstLine="720"/>
      </w:pPr>
      <w:r>
        <w:rPr>
          <w:rStyle w:val="CharStyle842"/>
        </w:rPr>
        <w:t xml:space="preserve">Съгласно разпоредбата </w:t>
      </w:r>
      <w:r>
        <w:rPr>
          <w:rStyle w:val="CharStyle964"/>
        </w:rPr>
        <w:t xml:space="preserve">на чл. </w:t>
      </w:r>
      <w:r>
        <w:rPr>
          <w:rStyle w:val="CharStyle842"/>
        </w:rPr>
        <w:t xml:space="preserve">4, </w:t>
      </w:r>
      <w:r>
        <w:rPr>
          <w:rStyle w:val="CharStyle964"/>
        </w:rPr>
        <w:t xml:space="preserve">ал.З от Закона за </w:t>
      </w:r>
      <w:r>
        <w:rPr>
          <w:rStyle w:val="CharStyle842"/>
        </w:rPr>
        <w:t xml:space="preserve">счетоводството/ </w:t>
      </w:r>
      <w:r>
        <w:rPr>
          <w:rStyle w:val="CharStyle964"/>
        </w:rPr>
        <w:t xml:space="preserve">Обн. ДВ. бр.98/16.11. 2001г., изм. ДВ. бр.57/13.07.2007г./, </w:t>
      </w:r>
      <w:r>
        <w:rPr>
          <w:rStyle w:val="CharStyle842"/>
        </w:rPr>
        <w:t xml:space="preserve">предприятията </w:t>
      </w:r>
      <w:r>
        <w:rPr>
          <w:rStyle w:val="CharStyle964"/>
        </w:rPr>
        <w:t xml:space="preserve">осъществяват </w:t>
      </w:r>
      <w:r>
        <w:rPr>
          <w:rStyle w:val="CharStyle842"/>
        </w:rPr>
        <w:t xml:space="preserve">счетоводството </w:t>
      </w:r>
      <w:r>
        <w:rPr>
          <w:rStyle w:val="CharStyle964"/>
        </w:rPr>
        <w:t xml:space="preserve">на основата на </w:t>
      </w:r>
      <w:r>
        <w:rPr>
          <w:rStyle w:val="CharStyle842"/>
        </w:rPr>
        <w:t xml:space="preserve">документалната </w:t>
      </w:r>
      <w:r>
        <w:rPr>
          <w:rStyle w:val="CharStyle964"/>
        </w:rPr>
        <w:t xml:space="preserve">обоснованост на </w:t>
      </w:r>
      <w:r>
        <w:rPr>
          <w:rStyle w:val="CharStyle842"/>
        </w:rPr>
        <w:t xml:space="preserve">стопанските </w:t>
      </w:r>
      <w:r>
        <w:rPr>
          <w:rStyle w:val="CharStyle964"/>
        </w:rPr>
        <w:t xml:space="preserve">операции и </w:t>
      </w:r>
      <w:r>
        <w:rPr>
          <w:rStyle w:val="CharStyle842"/>
        </w:rPr>
        <w:t xml:space="preserve">факти, </w:t>
      </w:r>
      <w:r>
        <w:rPr>
          <w:rStyle w:val="CharStyle964"/>
        </w:rPr>
        <w:t xml:space="preserve">като спазват изискванията за </w:t>
      </w:r>
      <w:r>
        <w:rPr>
          <w:rStyle w:val="CharStyle842"/>
        </w:rPr>
        <w:t xml:space="preserve">съставянето </w:t>
      </w:r>
      <w:r>
        <w:rPr>
          <w:rStyle w:val="CharStyle964"/>
        </w:rPr>
        <w:t xml:space="preserve">на </w:t>
      </w:r>
      <w:r>
        <w:rPr>
          <w:rStyle w:val="CharStyle842"/>
        </w:rPr>
        <w:t xml:space="preserve">документите </w:t>
      </w:r>
      <w:r>
        <w:rPr>
          <w:rStyle w:val="CharStyle964"/>
        </w:rPr>
        <w:t xml:space="preserve">съгласно </w:t>
      </w:r>
      <w:r>
        <w:rPr>
          <w:rStyle w:val="CharStyle842"/>
        </w:rPr>
        <w:t>действащото законодателство.</w:t>
      </w:r>
    </w:p>
    <w:p>
      <w:pPr>
        <w:pStyle w:val="Style68"/>
        <w:widowControl w:val="0"/>
        <w:keepNext w:val="0"/>
        <w:keepLines w:val="0"/>
        <w:shd w:val="clear" w:color="auto" w:fill="auto"/>
        <w:bidi w:val="0"/>
        <w:jc w:val="both"/>
        <w:spacing w:before="0" w:after="0"/>
        <w:ind w:left="40" w:right="40" w:firstLine="720"/>
      </w:pPr>
      <w:r>
        <w:rPr>
          <w:rStyle w:val="CharStyle982"/>
        </w:rPr>
        <w:t xml:space="preserve">С </w:t>
      </w:r>
      <w:r>
        <w:rPr>
          <w:rStyle w:val="CharStyle770"/>
        </w:rPr>
        <w:t xml:space="preserve">наредените </w:t>
      </w:r>
      <w:r>
        <w:rPr>
          <w:rStyle w:val="CharStyle982"/>
        </w:rPr>
        <w:t xml:space="preserve">валутни преводи от проф. </w:t>
      </w:r>
      <w:r>
        <w:rPr>
          <w:rStyle w:val="CharStyle770"/>
        </w:rPr>
        <w:t xml:space="preserve">Анастас </w:t>
      </w:r>
      <w:r>
        <w:rPr>
          <w:rStyle w:val="CharStyle982"/>
        </w:rPr>
        <w:t xml:space="preserve">Герджиков-управител на </w:t>
      </w:r>
      <w:r>
        <w:rPr>
          <w:rStyle w:val="CharStyle770"/>
        </w:rPr>
        <w:t>Фо</w:t>
      </w:r>
      <w:r>
        <w:rPr>
          <w:rStyle w:val="CharStyle988"/>
        </w:rPr>
        <w:t>нд</w:t>
      </w:r>
      <w:r>
        <w:rPr>
          <w:rStyle w:val="CharStyle770"/>
        </w:rPr>
        <w:t xml:space="preserve"> „Научни изследвания” </w:t>
      </w:r>
      <w:r>
        <w:rPr>
          <w:rStyle w:val="CharStyle982"/>
        </w:rPr>
        <w:t xml:space="preserve">за заплащане на извършените </w:t>
      </w:r>
      <w:r>
        <w:rPr>
          <w:rStyle w:val="CharStyle770"/>
        </w:rPr>
        <w:t xml:space="preserve">експертни </w:t>
      </w:r>
      <w:r>
        <w:rPr>
          <w:rStyle w:val="CharStyle982"/>
        </w:rPr>
        <w:t xml:space="preserve">оценки от чуждестранни </w:t>
      </w:r>
      <w:r>
        <w:rPr>
          <w:rStyle w:val="CharStyle770"/>
        </w:rPr>
        <w:t xml:space="preserve">рецензенти </w:t>
      </w:r>
      <w:r>
        <w:rPr>
          <w:rStyle w:val="CharStyle982"/>
        </w:rPr>
        <w:t xml:space="preserve">през 2008 г., </w:t>
      </w:r>
      <w:r>
        <w:rPr>
          <w:rStyle w:val="CharStyle770"/>
        </w:rPr>
        <w:t xml:space="preserve">без </w:t>
      </w:r>
      <w:r>
        <w:rPr>
          <w:rStyle w:val="CharStyle982"/>
        </w:rPr>
        <w:t xml:space="preserve">приложени към </w:t>
      </w:r>
      <w:r>
        <w:rPr>
          <w:rStyle w:val="CharStyle770"/>
        </w:rPr>
        <w:t xml:space="preserve">Нарежданията </w:t>
      </w:r>
      <w:r>
        <w:rPr>
          <w:rStyle w:val="CharStyle982"/>
        </w:rPr>
        <w:t xml:space="preserve">и </w:t>
      </w:r>
      <w:r>
        <w:rPr>
          <w:rStyle w:val="CharStyle770"/>
        </w:rPr>
        <w:t xml:space="preserve">Отчетите </w:t>
      </w:r>
      <w:r>
        <w:rPr>
          <w:rStyle w:val="CharStyle982"/>
        </w:rPr>
        <w:t xml:space="preserve">на </w:t>
      </w:r>
      <w:r>
        <w:rPr>
          <w:rStyle w:val="CharStyle770"/>
        </w:rPr>
        <w:t xml:space="preserve">Българска </w:t>
      </w:r>
      <w:r>
        <w:rPr>
          <w:rStyle w:val="CharStyle982"/>
        </w:rPr>
        <w:t xml:space="preserve">народна </w:t>
      </w:r>
      <w:r>
        <w:rPr>
          <w:rStyle w:val="CharStyle770"/>
        </w:rPr>
        <w:t xml:space="preserve">банка, </w:t>
      </w:r>
      <w:r>
        <w:rPr>
          <w:rStyle w:val="CharStyle982"/>
        </w:rPr>
        <w:t xml:space="preserve">първични счетоводни документи-приемно-предавателни </w:t>
      </w:r>
      <w:r>
        <w:rPr>
          <w:rStyle w:val="CharStyle770"/>
        </w:rPr>
        <w:t xml:space="preserve">протоколи, съдържащи информация </w:t>
      </w:r>
      <w:r>
        <w:rPr>
          <w:rStyle w:val="CharStyle982"/>
        </w:rPr>
        <w:t xml:space="preserve">за номерата на </w:t>
      </w:r>
      <w:r>
        <w:rPr>
          <w:rStyle w:val="CharStyle770"/>
        </w:rPr>
        <w:t xml:space="preserve">рецензираните проекти, </w:t>
      </w:r>
      <w:r>
        <w:rPr>
          <w:rStyle w:val="CharStyle982"/>
        </w:rPr>
        <w:t xml:space="preserve">броя на </w:t>
      </w:r>
      <w:r>
        <w:rPr>
          <w:rStyle w:val="CharStyle770"/>
        </w:rPr>
        <w:t xml:space="preserve">извършените </w:t>
      </w:r>
      <w:r>
        <w:rPr>
          <w:rStyle w:val="CharStyle982"/>
        </w:rPr>
        <w:t xml:space="preserve">рецензии и </w:t>
      </w:r>
      <w:r>
        <w:rPr>
          <w:rStyle w:val="CharStyle770"/>
        </w:rPr>
        <w:t>стойността на всяка от тях, е нарушена разпоредбата на чл.4, ал.З от Закона за счетоводството.</w:t>
      </w:r>
    </w:p>
    <w:p>
      <w:pPr>
        <w:pStyle w:val="Style63"/>
        <w:widowControl w:val="0"/>
        <w:keepNext w:val="0"/>
        <w:keepLines w:val="0"/>
        <w:shd w:val="clear" w:color="auto" w:fill="auto"/>
        <w:bidi w:val="0"/>
        <w:spacing w:before="0" w:after="0"/>
        <w:ind w:left="40" w:right="40" w:firstLine="720"/>
      </w:pPr>
      <w:r>
        <w:rPr>
          <w:rStyle w:val="CharStyle973"/>
          <w:b/>
          <w:bCs/>
        </w:rPr>
        <w:t xml:space="preserve">За допуснатото нарушение не се предприеха действия за реализиране на административнонаказателна отговорност срещу </w:t>
      </w:r>
      <w:r>
        <w:rPr>
          <w:rStyle w:val="CharStyle979"/>
          <w:b w:val="0"/>
          <w:bCs w:val="0"/>
        </w:rPr>
        <w:t xml:space="preserve">проф.Анастас Герджиков-управител на Фонд </w:t>
      </w:r>
      <w:r>
        <w:rPr>
          <w:rStyle w:val="CharStyle973"/>
          <w:b/>
          <w:bCs/>
        </w:rPr>
        <w:t xml:space="preserve">„Научни </w:t>
      </w:r>
      <w:r>
        <w:rPr>
          <w:rStyle w:val="CharStyle979"/>
          <w:b w:val="0"/>
          <w:bCs w:val="0"/>
        </w:rPr>
        <w:t xml:space="preserve">изследвания”, по </w:t>
      </w:r>
      <w:r>
        <w:rPr>
          <w:rStyle w:val="CharStyle973"/>
          <w:b/>
          <w:bCs/>
        </w:rPr>
        <w:t xml:space="preserve">реда на чл. 46, ал.1 от </w:t>
      </w:r>
      <w:r>
        <w:rPr>
          <w:rStyle w:val="CharStyle979"/>
          <w:b w:val="0"/>
          <w:bCs w:val="0"/>
        </w:rPr>
        <w:t xml:space="preserve">Закона за </w:t>
      </w:r>
      <w:r>
        <w:rPr>
          <w:rStyle w:val="CharStyle973"/>
          <w:b/>
          <w:bCs/>
        </w:rPr>
        <w:t xml:space="preserve">счетоводството, </w:t>
      </w:r>
      <w:r>
        <w:rPr>
          <w:rStyle w:val="CharStyle979"/>
          <w:b w:val="0"/>
          <w:bCs w:val="0"/>
        </w:rPr>
        <w:t xml:space="preserve">поради </w:t>
      </w:r>
      <w:r>
        <w:rPr>
          <w:rStyle w:val="CharStyle973"/>
          <w:b/>
          <w:bCs/>
        </w:rPr>
        <w:t>изтичане на преклузивния срок по чл. 34, ал.1 от ЗАНН.</w:t>
      </w:r>
    </w:p>
    <w:p>
      <w:pPr>
        <w:pStyle w:val="Style26"/>
        <w:widowControl w:val="0"/>
        <w:keepNext w:val="0"/>
        <w:keepLines w:val="0"/>
        <w:shd w:val="clear" w:color="auto" w:fill="auto"/>
        <w:bidi w:val="0"/>
        <w:spacing w:before="0" w:after="0"/>
        <w:ind w:left="40" w:right="40" w:firstLine="720"/>
      </w:pPr>
      <w:r>
        <w:rPr>
          <w:rStyle w:val="CharStyle964"/>
        </w:rPr>
        <w:t xml:space="preserve">При извършената проверка се установи, че за периода от </w:t>
      </w:r>
      <w:r>
        <w:rPr>
          <w:rStyle w:val="CharStyle842"/>
        </w:rPr>
        <w:t xml:space="preserve">01.01.2008 </w:t>
      </w:r>
      <w:r>
        <w:rPr>
          <w:rStyle w:val="CharStyle964"/>
        </w:rPr>
        <w:t xml:space="preserve">г. до 31.12.2008 г. за услуги по оценката на научно-изследователски </w:t>
      </w:r>
      <w:r>
        <w:rPr>
          <w:rStyle w:val="CharStyle842"/>
        </w:rPr>
        <w:t xml:space="preserve">проекти </w:t>
      </w:r>
      <w:r>
        <w:rPr>
          <w:rStyle w:val="CharStyle964"/>
        </w:rPr>
        <w:t xml:space="preserve">от </w:t>
      </w:r>
      <w:r>
        <w:rPr>
          <w:rStyle w:val="CharStyle842"/>
        </w:rPr>
        <w:t xml:space="preserve">чуждестранни рецензенти </w:t>
      </w:r>
      <w:r>
        <w:rPr>
          <w:rStyle w:val="CharStyle964"/>
        </w:rPr>
        <w:t xml:space="preserve">от </w:t>
      </w:r>
      <w:r>
        <w:rPr>
          <w:rStyle w:val="CharStyle842"/>
        </w:rPr>
        <w:t xml:space="preserve">Фонд „Научни изследвания” </w:t>
      </w:r>
      <w:r>
        <w:rPr>
          <w:rStyle w:val="CharStyle964"/>
        </w:rPr>
        <w:t xml:space="preserve">са </w:t>
      </w:r>
      <w:r>
        <w:rPr>
          <w:rStyle w:val="CharStyle842"/>
        </w:rPr>
        <w:t xml:space="preserve">изплатени общо 53 860 евро е левова равностойност в размер </w:t>
      </w:r>
      <w:r>
        <w:rPr>
          <w:rStyle w:val="CharStyle964"/>
        </w:rPr>
        <w:t xml:space="preserve">на 105 341 </w:t>
      </w:r>
      <w:r>
        <w:rPr>
          <w:rStyle w:val="CharStyle842"/>
        </w:rPr>
        <w:t xml:space="preserve">лв. /без </w:t>
      </w:r>
      <w:r>
        <w:rPr>
          <w:rStyle w:val="CharStyle964"/>
        </w:rPr>
        <w:t xml:space="preserve">ДДС/, </w:t>
      </w:r>
      <w:r>
        <w:rPr>
          <w:rStyle w:val="CharStyle842"/>
        </w:rPr>
        <w:t xml:space="preserve">видно </w:t>
      </w:r>
      <w:r>
        <w:rPr>
          <w:rStyle w:val="CharStyle964"/>
        </w:rPr>
        <w:t xml:space="preserve">от справка с изх. </w:t>
      </w:r>
      <w:r>
        <w:rPr>
          <w:rStyle w:val="CharStyle842"/>
        </w:rPr>
        <w:t xml:space="preserve">№ </w:t>
      </w:r>
      <w:r>
        <w:rPr>
          <w:rStyle w:val="CharStyle964"/>
        </w:rPr>
        <w:t xml:space="preserve">041601/23 от 09.03.2012 г. Във </w:t>
      </w:r>
      <w:r>
        <w:rPr>
          <w:rStyle w:val="CharStyle842"/>
        </w:rPr>
        <w:t xml:space="preserve">връзка </w:t>
      </w:r>
      <w:r>
        <w:rPr>
          <w:rStyle w:val="CharStyle964"/>
        </w:rPr>
        <w:t xml:space="preserve">с изплатените средства от страна на Фонд </w:t>
      </w:r>
      <w:r>
        <w:rPr>
          <w:rStyle w:val="CharStyle842"/>
        </w:rPr>
        <w:t xml:space="preserve">„Научни изследвания”, </w:t>
      </w:r>
      <w:r>
        <w:rPr>
          <w:rStyle w:val="CharStyle964"/>
        </w:rPr>
        <w:t xml:space="preserve">гр. София за </w:t>
      </w:r>
      <w:r>
        <w:rPr>
          <w:rStyle w:val="CharStyle842"/>
        </w:rPr>
        <w:t xml:space="preserve">периода </w:t>
      </w:r>
      <w:r>
        <w:rPr>
          <w:rStyle w:val="CharStyle964"/>
        </w:rPr>
        <w:t>от</w:t>
      </w:r>
    </w:p>
    <w:p>
      <w:pPr>
        <w:pStyle w:val="Style26"/>
        <w:numPr>
          <w:ilvl w:val="0"/>
          <w:numId w:val="305"/>
        </w:numPr>
        <w:tabs>
          <w:tab w:leader="none" w:pos="1240" w:val="left"/>
        </w:tabs>
        <w:widowControl w:val="0"/>
        <w:keepNext w:val="0"/>
        <w:keepLines w:val="0"/>
        <w:shd w:val="clear" w:color="auto" w:fill="auto"/>
        <w:bidi w:val="0"/>
        <w:spacing w:before="0" w:after="0"/>
        <w:ind w:left="40" w:right="40" w:firstLine="0"/>
      </w:pPr>
      <w:r>
        <w:rPr>
          <w:rStyle w:val="CharStyle964"/>
        </w:rPr>
        <w:t xml:space="preserve">г. до 31.12.2008 г. за </w:t>
      </w:r>
      <w:r>
        <w:rPr>
          <w:rStyle w:val="CharStyle842"/>
        </w:rPr>
        <w:t xml:space="preserve">оказани услуги </w:t>
      </w:r>
      <w:r>
        <w:rPr>
          <w:rStyle w:val="CharStyle964"/>
        </w:rPr>
        <w:t xml:space="preserve">за </w:t>
      </w:r>
      <w:r>
        <w:rPr>
          <w:rStyle w:val="CharStyle842"/>
        </w:rPr>
        <w:t xml:space="preserve">изготвяне </w:t>
      </w:r>
      <w:r>
        <w:rPr>
          <w:rStyle w:val="CharStyle964"/>
        </w:rPr>
        <w:t xml:space="preserve">на рецензии от </w:t>
      </w:r>
      <w:r>
        <w:rPr>
          <w:rStyle w:val="CharStyle842"/>
        </w:rPr>
        <w:t xml:space="preserve">чуждестранни рецензенти, </w:t>
      </w:r>
      <w:r>
        <w:rPr>
          <w:rStyle w:val="CharStyle964"/>
        </w:rPr>
        <w:t xml:space="preserve">от Фонд </w:t>
      </w:r>
      <w:r>
        <w:rPr>
          <w:rStyle w:val="CharStyle842"/>
        </w:rPr>
        <w:t xml:space="preserve">„Научни изследвания”- възложител </w:t>
      </w:r>
      <w:r>
        <w:rPr>
          <w:rStyle w:val="CharStyle964"/>
        </w:rPr>
        <w:t xml:space="preserve">по </w:t>
      </w:r>
      <w:r>
        <w:rPr>
          <w:rStyle w:val="CharStyle842"/>
        </w:rPr>
        <w:t xml:space="preserve">чл. </w:t>
      </w:r>
      <w:r>
        <w:rPr>
          <w:rStyle w:val="CharStyle964"/>
        </w:rPr>
        <w:t xml:space="preserve">7, т. 1 от ЗОП, е </w:t>
      </w:r>
      <w:r>
        <w:rPr>
          <w:rStyle w:val="CharStyle842"/>
        </w:rPr>
        <w:t xml:space="preserve">следвало, </w:t>
      </w:r>
      <w:r>
        <w:rPr>
          <w:rStyle w:val="CharStyle964"/>
        </w:rPr>
        <w:t xml:space="preserve">а не е взето решение и не е проведена </w:t>
      </w:r>
      <w:r>
        <w:rPr>
          <w:rStyle w:val="CharStyle842"/>
        </w:rPr>
        <w:t xml:space="preserve">открита процедура </w:t>
      </w:r>
      <w:r>
        <w:rPr>
          <w:rStyle w:val="CharStyle964"/>
        </w:rPr>
        <w:t xml:space="preserve">по реда на ЗОП, </w:t>
      </w:r>
      <w:r>
        <w:rPr>
          <w:rStyle w:val="CharStyle842"/>
        </w:rPr>
        <w:t xml:space="preserve">съгласно разпоредбата </w:t>
      </w:r>
      <w:r>
        <w:rPr>
          <w:rStyle w:val="CharStyle964"/>
        </w:rPr>
        <w:t xml:space="preserve">на </w:t>
      </w:r>
      <w:r>
        <w:rPr>
          <w:rStyle w:val="CharStyle842"/>
        </w:rPr>
        <w:t xml:space="preserve">чл. </w:t>
      </w:r>
      <w:r>
        <w:rPr>
          <w:rStyle w:val="CharStyle964"/>
        </w:rPr>
        <w:t>16, ал. 8 от ЗОП / изм. ДВ, бр.37/2006 г./.</w:t>
      </w:r>
    </w:p>
    <w:p>
      <w:pPr>
        <w:pStyle w:val="Style26"/>
        <w:widowControl w:val="0"/>
        <w:keepNext w:val="0"/>
        <w:keepLines w:val="0"/>
        <w:shd w:val="clear" w:color="auto" w:fill="auto"/>
        <w:bidi w:val="0"/>
        <w:spacing w:before="0" w:after="0"/>
        <w:ind w:left="40" w:right="40" w:firstLine="720"/>
      </w:pPr>
      <w:r>
        <w:rPr>
          <w:rStyle w:val="CharStyle964"/>
        </w:rPr>
        <w:t xml:space="preserve">За </w:t>
      </w:r>
      <w:r>
        <w:rPr>
          <w:rStyle w:val="CharStyle842"/>
        </w:rPr>
        <w:t xml:space="preserve">посоченото нарушение не </w:t>
      </w:r>
      <w:r>
        <w:rPr>
          <w:rStyle w:val="CharStyle964"/>
        </w:rPr>
        <w:t xml:space="preserve">се състави АУАН </w:t>
      </w:r>
      <w:r>
        <w:rPr>
          <w:rStyle w:val="CharStyle842"/>
        </w:rPr>
        <w:t xml:space="preserve">поради изтекъл </w:t>
      </w:r>
      <w:r>
        <w:rPr>
          <w:rStyle w:val="CharStyle964"/>
        </w:rPr>
        <w:t>давностен срок по чл.127,ал.1 от ЗОП.</w:t>
      </w:r>
    </w:p>
    <w:p>
      <w:pPr>
        <w:pStyle w:val="Style26"/>
        <w:widowControl w:val="0"/>
        <w:keepNext w:val="0"/>
        <w:keepLines w:val="0"/>
        <w:shd w:val="clear" w:color="auto" w:fill="auto"/>
        <w:bidi w:val="0"/>
        <w:spacing w:before="0" w:after="0"/>
        <w:ind w:left="40" w:right="40" w:firstLine="720"/>
      </w:pPr>
      <w:r>
        <w:rPr>
          <w:rStyle w:val="CharStyle964"/>
        </w:rPr>
        <w:t xml:space="preserve">При </w:t>
      </w:r>
      <w:r>
        <w:rPr>
          <w:rStyle w:val="CharStyle842"/>
        </w:rPr>
        <w:t xml:space="preserve">извършената </w:t>
      </w:r>
      <w:r>
        <w:rPr>
          <w:rStyle w:val="CharStyle964"/>
        </w:rPr>
        <w:t xml:space="preserve">проверка се установи, че за периода от 17.04.2009 г. до </w:t>
      </w:r>
      <w:r>
        <w:rPr>
          <w:rStyle w:val="CharStyle842"/>
        </w:rPr>
        <w:t xml:space="preserve">31.12.2009 </w:t>
      </w:r>
      <w:r>
        <w:rPr>
          <w:rStyle w:val="CharStyle964"/>
        </w:rPr>
        <w:t>г. в гр. София, на основание сключени 178 броя договори с чуждестранни рецензенти от Фонд</w:t>
      </w:r>
    </w:p>
    <w:p>
      <w:pPr>
        <w:pStyle w:val="Style68"/>
        <w:widowControl w:val="0"/>
        <w:keepNext w:val="0"/>
        <w:keepLines w:val="0"/>
        <w:shd w:val="clear" w:color="auto" w:fill="auto"/>
        <w:bidi w:val="0"/>
        <w:jc w:val="both"/>
        <w:spacing w:before="0" w:after="0"/>
        <w:ind w:left="40" w:right="40" w:firstLine="0"/>
      </w:pPr>
      <w:r>
        <w:rPr>
          <w:rStyle w:val="CharStyle770"/>
        </w:rPr>
        <w:t xml:space="preserve">„Научни изследвания”, гр. София, представляван </w:t>
      </w:r>
      <w:r>
        <w:rPr>
          <w:rStyle w:val="CharStyle982"/>
        </w:rPr>
        <w:t xml:space="preserve">от проф. дфн Анастас </w:t>
      </w:r>
      <w:r>
        <w:rPr>
          <w:rStyle w:val="CharStyle770"/>
        </w:rPr>
        <w:t xml:space="preserve">Георгиев Герджиков, </w:t>
      </w:r>
      <w:r>
        <w:rPr>
          <w:rStyle w:val="CharStyle982"/>
        </w:rPr>
        <w:t xml:space="preserve">за </w:t>
      </w:r>
      <w:r>
        <w:rPr>
          <w:rStyle w:val="CharStyle770"/>
        </w:rPr>
        <w:t xml:space="preserve">оказани </w:t>
      </w:r>
      <w:r>
        <w:rPr>
          <w:rStyle w:val="CharStyle982"/>
        </w:rPr>
        <w:t xml:space="preserve">на центъра </w:t>
      </w:r>
      <w:r>
        <w:rPr>
          <w:rStyle w:val="CharStyle770"/>
        </w:rPr>
        <w:t xml:space="preserve">услуги </w:t>
      </w:r>
      <w:r>
        <w:rPr>
          <w:rStyle w:val="CharStyle982"/>
        </w:rPr>
        <w:t xml:space="preserve">от чуждестранни </w:t>
      </w:r>
      <w:r>
        <w:rPr>
          <w:rStyle w:val="CharStyle770"/>
        </w:rPr>
        <w:t xml:space="preserve">рецензенти </w:t>
      </w:r>
      <w:r>
        <w:rPr>
          <w:rStyle w:val="CharStyle982"/>
        </w:rPr>
        <w:t xml:space="preserve">за </w:t>
      </w:r>
      <w:r>
        <w:rPr>
          <w:rStyle w:val="CharStyle770"/>
        </w:rPr>
        <w:t xml:space="preserve">изготвяне </w:t>
      </w:r>
      <w:r>
        <w:rPr>
          <w:rStyle w:val="CharStyle982"/>
        </w:rPr>
        <w:t xml:space="preserve">на </w:t>
      </w:r>
      <w:r>
        <w:rPr>
          <w:rStyle w:val="CharStyle770"/>
        </w:rPr>
        <w:t xml:space="preserve">рецензии, </w:t>
      </w:r>
      <w:r>
        <w:rPr>
          <w:rStyle w:val="CharStyle982"/>
        </w:rPr>
        <w:t xml:space="preserve">от Фонд </w:t>
      </w:r>
      <w:r>
        <w:rPr>
          <w:rStyle w:val="CharStyle770"/>
        </w:rPr>
        <w:t xml:space="preserve">„Научни изследвания”, </w:t>
      </w:r>
      <w:r>
        <w:rPr>
          <w:rStyle w:val="CharStyle982"/>
        </w:rPr>
        <w:t xml:space="preserve">гр. </w:t>
      </w:r>
      <w:r>
        <w:rPr>
          <w:rStyle w:val="CharStyle770"/>
        </w:rPr>
        <w:t xml:space="preserve">София, </w:t>
      </w:r>
      <w:r>
        <w:rPr>
          <w:rStyle w:val="CharStyle982"/>
        </w:rPr>
        <w:t xml:space="preserve">са </w:t>
      </w:r>
      <w:r>
        <w:rPr>
          <w:rStyle w:val="CharStyle770"/>
        </w:rPr>
        <w:t xml:space="preserve">изплатени </w:t>
      </w:r>
      <w:r>
        <w:rPr>
          <w:rStyle w:val="CharStyle987"/>
        </w:rPr>
        <w:t xml:space="preserve">484 302,62 </w:t>
      </w:r>
      <w:r>
        <w:rPr>
          <w:rStyle w:val="CharStyle982"/>
        </w:rPr>
        <w:t xml:space="preserve">лева, видно от справка с </w:t>
      </w:r>
      <w:r>
        <w:rPr>
          <w:rStyle w:val="CharStyle770"/>
        </w:rPr>
        <w:t xml:space="preserve">изходящ № 041601/37 от 21.04.2012 </w:t>
      </w:r>
      <w:r>
        <w:rPr>
          <w:rStyle w:val="CharStyle982"/>
        </w:rPr>
        <w:t>г.</w:t>
      </w:r>
    </w:p>
    <w:p>
      <w:pPr>
        <w:pStyle w:val="Style68"/>
        <w:widowControl w:val="0"/>
        <w:keepNext w:val="0"/>
        <w:keepLines w:val="0"/>
        <w:shd w:val="clear" w:color="auto" w:fill="auto"/>
        <w:bidi w:val="0"/>
        <w:jc w:val="both"/>
        <w:spacing w:before="0" w:after="0"/>
        <w:ind w:left="40" w:right="40" w:firstLine="720"/>
      </w:pPr>
      <w:r>
        <w:rPr>
          <w:rStyle w:val="CharStyle770"/>
        </w:rPr>
        <w:t xml:space="preserve">За да възникне основание за прилагане на </w:t>
      </w:r>
      <w:r>
        <w:rPr>
          <w:rStyle w:val="CharStyle987"/>
        </w:rPr>
        <w:t xml:space="preserve">ЗОП, </w:t>
      </w:r>
      <w:r>
        <w:rPr>
          <w:rStyle w:val="CharStyle770"/>
        </w:rPr>
        <w:t xml:space="preserve">следва-задължително да са налице кумулативните изисквания по отношение на обект, субект </w:t>
      </w:r>
      <w:r>
        <w:rPr>
          <w:rStyle w:val="CharStyle982"/>
        </w:rPr>
        <w:t xml:space="preserve">и </w:t>
      </w:r>
      <w:r>
        <w:rPr>
          <w:rStyle w:val="CharStyle770"/>
        </w:rPr>
        <w:t>стойност на обществената поръчка.</w:t>
      </w:r>
    </w:p>
    <w:p>
      <w:pPr>
        <w:pStyle w:val="Style68"/>
        <w:widowControl w:val="0"/>
        <w:keepNext w:val="0"/>
        <w:keepLines w:val="0"/>
        <w:shd w:val="clear" w:color="auto" w:fill="auto"/>
        <w:bidi w:val="0"/>
        <w:jc w:val="both"/>
        <w:spacing w:before="0" w:after="0"/>
        <w:ind w:left="40" w:right="40" w:firstLine="720"/>
      </w:pPr>
      <w:r>
        <w:rPr>
          <w:rStyle w:val="CharStyle770"/>
        </w:rPr>
        <w:t xml:space="preserve">Фонд „Научни изследвания” е възложител на обществени поръчки по смисъла на чл. 7, т. 1 от ЗОП /редакция ДВ бр. 102 от 28 ноември 2008 </w:t>
      </w:r>
      <w:r>
        <w:rPr>
          <w:rStyle w:val="CharStyle987"/>
        </w:rPr>
        <w:t>г./.</w:t>
      </w:r>
    </w:p>
    <w:p>
      <w:pPr>
        <w:pStyle w:val="Style68"/>
        <w:widowControl w:val="0"/>
        <w:keepNext w:val="0"/>
        <w:keepLines w:val="0"/>
        <w:shd w:val="clear" w:color="auto" w:fill="auto"/>
        <w:bidi w:val="0"/>
        <w:jc w:val="both"/>
        <w:spacing w:before="0" w:after="0"/>
        <w:ind w:left="40" w:right="40" w:firstLine="720"/>
      </w:pPr>
      <w:r>
        <w:rPr>
          <w:rStyle w:val="CharStyle770"/>
        </w:rPr>
        <w:t xml:space="preserve">Дейностите </w:t>
      </w:r>
      <w:r>
        <w:rPr>
          <w:rStyle w:val="CharStyle982"/>
        </w:rPr>
        <w:t xml:space="preserve">по </w:t>
      </w:r>
      <w:r>
        <w:rPr>
          <w:rStyle w:val="CharStyle770"/>
        </w:rPr>
        <w:t xml:space="preserve">оказване </w:t>
      </w:r>
      <w:r>
        <w:rPr>
          <w:rStyle w:val="CharStyle982"/>
        </w:rPr>
        <w:t xml:space="preserve">на </w:t>
      </w:r>
      <w:r>
        <w:rPr>
          <w:rStyle w:val="CharStyle770"/>
        </w:rPr>
        <w:t xml:space="preserve">услуги </w:t>
      </w:r>
      <w:r>
        <w:rPr>
          <w:rStyle w:val="CharStyle982"/>
        </w:rPr>
        <w:t xml:space="preserve">за </w:t>
      </w:r>
      <w:r>
        <w:rPr>
          <w:rStyle w:val="CharStyle770"/>
        </w:rPr>
        <w:t xml:space="preserve">оценка </w:t>
      </w:r>
      <w:r>
        <w:rPr>
          <w:rStyle w:val="CharStyle982"/>
        </w:rPr>
        <w:t xml:space="preserve">на </w:t>
      </w:r>
      <w:r>
        <w:rPr>
          <w:rStyle w:val="CharStyle770"/>
        </w:rPr>
        <w:t xml:space="preserve">научно-изследователски проекти </w:t>
      </w:r>
      <w:r>
        <w:rPr>
          <w:rStyle w:val="CharStyle982"/>
        </w:rPr>
        <w:t xml:space="preserve">са обект на обществена поръчка, </w:t>
      </w:r>
      <w:r>
        <w:rPr>
          <w:rStyle w:val="CharStyle770"/>
        </w:rPr>
        <w:t xml:space="preserve">съгласно </w:t>
      </w:r>
      <w:r>
        <w:rPr>
          <w:rStyle w:val="CharStyle982"/>
        </w:rPr>
        <w:t xml:space="preserve">чл. 3, ал. 1, </w:t>
      </w:r>
      <w:r>
        <w:rPr>
          <w:rStyle w:val="CharStyle770"/>
        </w:rPr>
        <w:t xml:space="preserve">т. 2 от </w:t>
      </w:r>
      <w:r>
        <w:rPr>
          <w:rStyle w:val="CharStyle982"/>
        </w:rPr>
        <w:t>ЗОП.</w:t>
      </w:r>
    </w:p>
    <w:p>
      <w:pPr>
        <w:pStyle w:val="Style68"/>
        <w:tabs>
          <w:tab w:leader="none" w:pos="8090" w:val="left"/>
          <w:tab w:leader="dot" w:pos="8502" w:val="left"/>
          <w:tab w:leader="dot" w:pos="8517" w:val="left"/>
        </w:tabs>
        <w:widowControl w:val="0"/>
        <w:keepNext w:val="0"/>
        <w:keepLines w:val="0"/>
        <w:shd w:val="clear" w:color="auto" w:fill="auto"/>
        <w:bidi w:val="0"/>
        <w:jc w:val="both"/>
        <w:spacing w:before="0" w:after="0" w:line="269" w:lineRule="exact"/>
        <w:ind w:left="40" w:right="0" w:firstLine="720"/>
      </w:pPr>
      <w:r>
        <w:rPr>
          <w:rStyle w:val="CharStyle770"/>
        </w:rPr>
        <w:t xml:space="preserve">Съгласно </w:t>
      </w:r>
      <w:r>
        <w:rPr>
          <w:rStyle w:val="CharStyle982"/>
        </w:rPr>
        <w:t xml:space="preserve">чл. </w:t>
      </w:r>
      <w:r>
        <w:rPr>
          <w:rStyle w:val="CharStyle770"/>
        </w:rPr>
        <w:t>14, ал. 1, т. 2 от ЗОП, когато поръчката е с място на изпълнение в страната</w:t>
      </w:r>
    </w:p>
    <w:p>
      <w:pPr>
        <w:pStyle w:val="Style68"/>
        <w:numPr>
          <w:ilvl w:val="0"/>
          <w:numId w:val="243"/>
        </w:numPr>
        <w:tabs>
          <w:tab w:leader="none" w:pos="7370" w:val="left"/>
          <w:tab w:leader="dot" w:pos="7782" w:val="left"/>
          <w:tab w:leader="dot" w:pos="7797" w:val="left"/>
          <w:tab w:leader="none" w:pos="218" w:val="left"/>
        </w:tabs>
        <w:widowControl w:val="0"/>
        <w:keepNext w:val="0"/>
        <w:keepLines w:val="0"/>
        <w:shd w:val="clear" w:color="auto" w:fill="auto"/>
        <w:bidi w:val="0"/>
        <w:jc w:val="both"/>
        <w:spacing w:before="0" w:after="0" w:line="269" w:lineRule="exact"/>
        <w:ind w:left="40" w:right="40" w:firstLine="0"/>
      </w:pPr>
      <w:r>
        <w:rPr>
          <w:rStyle w:val="CharStyle770"/>
        </w:rPr>
        <w:t>за услуги на стойност над 60 000 лв, без ДДС е задължително възлагането на обществена поръчка при условията и реда, предвидени в ЗОП.</w:t>
        <w:tab/>
        <w:tab/>
        <w:tab/>
        <w:t xml:space="preserve"> •</w:t>
      </w:r>
    </w:p>
    <w:p>
      <w:pPr>
        <w:pStyle w:val="Style68"/>
        <w:tabs>
          <w:tab w:leader="none" w:pos="9280" w:val="left"/>
        </w:tabs>
        <w:widowControl w:val="0"/>
        <w:keepNext w:val="0"/>
        <w:keepLines w:val="0"/>
        <w:shd w:val="clear" w:color="auto" w:fill="auto"/>
        <w:bidi w:val="0"/>
        <w:jc w:val="both"/>
        <w:spacing w:before="0" w:after="0" w:line="269" w:lineRule="exact"/>
        <w:ind w:left="40" w:right="0" w:firstLine="720"/>
      </w:pPr>
      <w:r>
        <w:rPr>
          <w:rStyle w:val="CharStyle770"/>
        </w:rPr>
        <w:t>Видно от справка с изходящ № 041601/37 от 21.04.2012 г.</w:t>
        <w:tab/>
        <w:t>г. до</w:t>
      </w:r>
    </w:p>
    <w:p>
      <w:pPr>
        <w:pStyle w:val="Style68"/>
        <w:numPr>
          <w:ilvl w:val="0"/>
          <w:numId w:val="307"/>
        </w:numPr>
        <w:tabs>
          <w:tab w:leader="none" w:pos="1235" w:val="left"/>
          <w:tab w:leader="none" w:pos="9501" w:val="left"/>
        </w:tabs>
        <w:widowControl w:val="0"/>
        <w:keepNext w:val="0"/>
        <w:keepLines w:val="0"/>
        <w:shd w:val="clear" w:color="auto" w:fill="auto"/>
        <w:bidi w:val="0"/>
        <w:jc w:val="both"/>
        <w:spacing w:before="0" w:after="0" w:line="269" w:lineRule="exact"/>
        <w:ind w:left="40" w:right="40" w:firstLine="0"/>
      </w:pPr>
      <w:r>
        <w:rPr>
          <w:rStyle w:val="CharStyle770"/>
        </w:rPr>
        <w:t xml:space="preserve">г. </w:t>
      </w:r>
      <w:r>
        <w:rPr>
          <w:rStyle w:val="CharStyle982"/>
        </w:rPr>
        <w:t xml:space="preserve">за </w:t>
      </w:r>
      <w:r>
        <w:rPr>
          <w:rStyle w:val="CharStyle770"/>
        </w:rPr>
        <w:t xml:space="preserve">оказани на Фонд „Научни изследвания” </w:t>
      </w:r>
      <w:r>
        <w:rPr>
          <w:rStyle w:val="CharStyle982"/>
        </w:rPr>
        <w:t xml:space="preserve">услуги </w:t>
      </w:r>
      <w:r>
        <w:rPr>
          <w:rStyle w:val="CharStyle770"/>
        </w:rPr>
        <w:t xml:space="preserve">^1,^въ|1щ|ж я1|е|»1^нка </w:t>
      </w:r>
      <w:r>
        <w:rPr>
          <w:rStyle w:val="CharStyle982"/>
        </w:rPr>
        <w:t xml:space="preserve">на </w:t>
      </w:r>
      <w:r>
        <w:rPr>
          <w:rStyle w:val="CharStyle770"/>
        </w:rPr>
        <w:t>научно-изследователски проекти от чуждестранни рецензенти с||^илад|»п|:фе,</w:t>
        <w:tab/>
      </w:r>
      <w:r>
        <w:rPr>
          <w:rStyle w:val="CharStyle987"/>
        </w:rPr>
        <w:t xml:space="preserve">5щ </w:t>
      </w:r>
      <w:r>
        <w:rPr>
          <w:rStyle w:val="CharStyle770"/>
        </w:rPr>
        <w:t>размер на 484 302,62 лева, /без ДДС/, без да бъде проведена |ррАцбд|ра-Са въ|1в|анб на обществена поръчка.</w:t>
      </w:r>
      <w:r>
        <w:br w:type="page"/>
      </w:r>
    </w:p>
    <w:p>
      <w:pPr>
        <w:pStyle w:val="Style47"/>
        <w:widowControl w:val="0"/>
        <w:keepNext w:val="0"/>
        <w:keepLines w:val="0"/>
        <w:shd w:val="clear" w:color="auto" w:fill="auto"/>
        <w:bidi w:val="0"/>
        <w:spacing w:before="0" w:after="0"/>
        <w:ind w:left="20" w:right="20" w:firstLine="720"/>
      </w:pPr>
      <w:r>
        <w:rPr>
          <w:rStyle w:val="CharStyle1067"/>
        </w:rPr>
        <w:t xml:space="preserve">Общата </w:t>
      </w:r>
      <w:r>
        <w:rPr>
          <w:rStyle w:val="CharStyle1068"/>
        </w:rPr>
        <w:t xml:space="preserve">стойност на изплатените средства </w:t>
      </w:r>
      <w:r>
        <w:rPr>
          <w:rStyle w:val="CharStyle1067"/>
        </w:rPr>
        <w:t xml:space="preserve">от </w:t>
      </w:r>
      <w:r>
        <w:rPr>
          <w:rStyle w:val="CharStyle1068"/>
        </w:rPr>
        <w:t xml:space="preserve">Фонд „Научни изследвания” за извършване </w:t>
      </w:r>
      <w:r>
        <w:rPr>
          <w:rStyle w:val="CharStyle1067"/>
        </w:rPr>
        <w:t xml:space="preserve">на </w:t>
      </w:r>
      <w:r>
        <w:rPr>
          <w:rStyle w:val="CharStyle1068"/>
        </w:rPr>
        <w:t xml:space="preserve">оценка </w:t>
      </w:r>
      <w:r>
        <w:rPr>
          <w:rStyle w:val="CharStyle1067"/>
        </w:rPr>
        <w:t xml:space="preserve">на научно-изследователски </w:t>
      </w:r>
      <w:r>
        <w:rPr>
          <w:rStyle w:val="CharStyle1068"/>
        </w:rPr>
        <w:t xml:space="preserve">проекти </w:t>
      </w:r>
      <w:r>
        <w:rPr>
          <w:rStyle w:val="CharStyle1067"/>
        </w:rPr>
        <w:t xml:space="preserve">от </w:t>
      </w:r>
      <w:r>
        <w:rPr>
          <w:rStyle w:val="CharStyle1068"/>
        </w:rPr>
        <w:t xml:space="preserve">чуждестранни рецензенти за периода </w:t>
      </w:r>
      <w:r>
        <w:rPr>
          <w:rStyle w:val="CharStyle1067"/>
        </w:rPr>
        <w:t xml:space="preserve">от 17.04.2009 г. до </w:t>
      </w:r>
      <w:r>
        <w:rPr>
          <w:rStyle w:val="CharStyle1068"/>
        </w:rPr>
        <w:t xml:space="preserve">31.12.2009 </w:t>
      </w:r>
      <w:r>
        <w:rPr>
          <w:rStyle w:val="CharStyle1067"/>
        </w:rPr>
        <w:t xml:space="preserve">г., </w:t>
      </w:r>
      <w:r>
        <w:rPr>
          <w:rStyle w:val="CharStyle1068"/>
        </w:rPr>
        <w:t xml:space="preserve">на основание сключените с чуждестранни рецензента, </w:t>
      </w:r>
      <w:r>
        <w:rPr>
          <w:rStyle w:val="CharStyle1067"/>
        </w:rPr>
        <w:t xml:space="preserve">178 </w:t>
      </w:r>
      <w:r>
        <w:rPr>
          <w:rStyle w:val="CharStyle1068"/>
        </w:rPr>
        <w:t xml:space="preserve">броя договори, </w:t>
      </w:r>
      <w:r>
        <w:rPr>
          <w:rStyle w:val="CharStyle1067"/>
        </w:rPr>
        <w:t xml:space="preserve">са </w:t>
      </w:r>
      <w:r>
        <w:rPr>
          <w:rStyle w:val="CharStyle1068"/>
        </w:rPr>
        <w:t xml:space="preserve">в </w:t>
      </w:r>
      <w:r>
        <w:rPr>
          <w:rStyle w:val="CharStyle1067"/>
        </w:rPr>
        <w:t xml:space="preserve">общ размер на </w:t>
      </w:r>
      <w:r>
        <w:rPr>
          <w:rStyle w:val="CharStyle1110"/>
        </w:rPr>
        <w:t xml:space="preserve">484 302,62 лева, </w:t>
      </w:r>
      <w:r>
        <w:rPr>
          <w:rStyle w:val="CharStyle1068"/>
        </w:rPr>
        <w:t xml:space="preserve">/без ДДС/, </w:t>
      </w:r>
      <w:r>
        <w:rPr>
          <w:rStyle w:val="CharStyle1067"/>
        </w:rPr>
        <w:t xml:space="preserve">които </w:t>
      </w:r>
      <w:r>
        <w:rPr>
          <w:rStyle w:val="CharStyle1068"/>
        </w:rPr>
        <w:t xml:space="preserve">попадат в стойностния </w:t>
      </w:r>
      <w:r>
        <w:rPr>
          <w:rStyle w:val="CharStyle1067"/>
        </w:rPr>
        <w:t xml:space="preserve">праг по чл. 14, ал. 1, т. 2 от ЗОП- стойност по - </w:t>
      </w:r>
      <w:r>
        <w:rPr>
          <w:rStyle w:val="CharStyle1068"/>
        </w:rPr>
        <w:t xml:space="preserve">малка </w:t>
      </w:r>
      <w:r>
        <w:rPr>
          <w:rStyle w:val="CharStyle1067"/>
        </w:rPr>
        <w:t xml:space="preserve">или равна 60 000 лв., при който е </w:t>
      </w:r>
      <w:r>
        <w:rPr>
          <w:rStyle w:val="CharStyle1068"/>
        </w:rPr>
        <w:t xml:space="preserve">задължително провеждането </w:t>
      </w:r>
      <w:r>
        <w:rPr>
          <w:rStyle w:val="CharStyle1067"/>
        </w:rPr>
        <w:t xml:space="preserve">на процедура </w:t>
      </w:r>
      <w:r>
        <w:rPr>
          <w:rStyle w:val="CharStyle1068"/>
        </w:rPr>
        <w:t xml:space="preserve">при </w:t>
      </w:r>
      <w:r>
        <w:rPr>
          <w:rStyle w:val="CharStyle1067"/>
        </w:rPr>
        <w:t>условията и реда на ЗОП.</w:t>
      </w:r>
    </w:p>
    <w:p>
      <w:pPr>
        <w:pStyle w:val="Style26"/>
        <w:widowControl w:val="0"/>
        <w:keepNext w:val="0"/>
        <w:keepLines w:val="0"/>
        <w:shd w:val="clear" w:color="auto" w:fill="auto"/>
        <w:bidi w:val="0"/>
        <w:spacing w:before="0" w:after="0"/>
        <w:ind w:left="20" w:right="20" w:firstLine="720"/>
      </w:pPr>
      <w:r>
        <w:rPr>
          <w:rStyle w:val="CharStyle964"/>
        </w:rPr>
        <w:t xml:space="preserve">В </w:t>
      </w:r>
      <w:r>
        <w:rPr>
          <w:rStyle w:val="CharStyle842"/>
        </w:rPr>
        <w:t xml:space="preserve">конкретния </w:t>
      </w:r>
      <w:r>
        <w:rPr>
          <w:rStyle w:val="CharStyle964"/>
        </w:rPr>
        <w:t xml:space="preserve">случай </w:t>
      </w:r>
      <w:r>
        <w:rPr>
          <w:rStyle w:val="CharStyle842"/>
        </w:rPr>
        <w:t xml:space="preserve">извършените услуги </w:t>
      </w:r>
      <w:r>
        <w:rPr>
          <w:rStyle w:val="CharStyle964"/>
        </w:rPr>
        <w:t xml:space="preserve">за оценка на </w:t>
      </w:r>
      <w:r>
        <w:rPr>
          <w:rStyle w:val="CharStyle842"/>
        </w:rPr>
        <w:t xml:space="preserve">научно-изследователски </w:t>
      </w:r>
      <w:r>
        <w:rPr>
          <w:rStyle w:val="CharStyle964"/>
        </w:rPr>
        <w:t xml:space="preserve">проекти от </w:t>
      </w:r>
      <w:r>
        <w:rPr>
          <w:rStyle w:val="CharStyle842"/>
        </w:rPr>
        <w:t xml:space="preserve">чуждестранни рецензенти </w:t>
      </w:r>
      <w:r>
        <w:rPr>
          <w:rStyle w:val="CharStyle964"/>
        </w:rPr>
        <w:t xml:space="preserve">имат характера на </w:t>
      </w:r>
      <w:r>
        <w:rPr>
          <w:rStyle w:val="CharStyle842"/>
        </w:rPr>
        <w:t xml:space="preserve">периодично повтарящи </w:t>
      </w:r>
      <w:r>
        <w:rPr>
          <w:rStyle w:val="CharStyle964"/>
        </w:rPr>
        <w:t xml:space="preserve">се </w:t>
      </w:r>
      <w:r>
        <w:rPr>
          <w:rStyle w:val="CharStyle842"/>
        </w:rPr>
        <w:t xml:space="preserve">услуги, видно </w:t>
      </w:r>
      <w:r>
        <w:rPr>
          <w:rStyle w:val="CharStyle964"/>
        </w:rPr>
        <w:t xml:space="preserve">от справка с изх. № </w:t>
      </w:r>
      <w:r>
        <w:rPr>
          <w:rStyle w:val="CharStyle842"/>
        </w:rPr>
        <w:t xml:space="preserve">041601/23 </w:t>
      </w:r>
      <w:r>
        <w:rPr>
          <w:rStyle w:val="CharStyle964"/>
        </w:rPr>
        <w:t xml:space="preserve">от </w:t>
      </w:r>
      <w:r>
        <w:rPr>
          <w:rStyle w:val="CharStyle842"/>
        </w:rPr>
        <w:t xml:space="preserve">09.03.2012 </w:t>
      </w:r>
      <w:r>
        <w:rPr>
          <w:rStyle w:val="CharStyle964"/>
        </w:rPr>
        <w:t xml:space="preserve">г. </w:t>
      </w:r>
      <w:r>
        <w:rPr>
          <w:rStyle w:val="CharStyle842"/>
        </w:rPr>
        <w:t xml:space="preserve">Съгласно </w:t>
      </w:r>
      <w:r>
        <w:rPr>
          <w:rStyle w:val="CharStyle964"/>
        </w:rPr>
        <w:t xml:space="preserve">посочената </w:t>
      </w:r>
      <w:r>
        <w:rPr>
          <w:rStyle w:val="CharStyle842"/>
        </w:rPr>
        <w:t xml:space="preserve">справка </w:t>
      </w:r>
      <w:r>
        <w:rPr>
          <w:rStyle w:val="CharStyle964"/>
        </w:rPr>
        <w:t xml:space="preserve">за </w:t>
      </w:r>
      <w:r>
        <w:rPr>
          <w:rStyle w:val="CharStyle842"/>
        </w:rPr>
        <w:t xml:space="preserve">услуга </w:t>
      </w:r>
      <w:r>
        <w:rPr>
          <w:rStyle w:val="CharStyle964"/>
        </w:rPr>
        <w:t xml:space="preserve">по оценката на </w:t>
      </w:r>
      <w:r>
        <w:rPr>
          <w:rStyle w:val="CharStyle842"/>
        </w:rPr>
        <w:t xml:space="preserve">научно-изследователски </w:t>
      </w:r>
      <w:r>
        <w:rPr>
          <w:rStyle w:val="CharStyle964"/>
        </w:rPr>
        <w:t xml:space="preserve">проекти от </w:t>
      </w:r>
      <w:r>
        <w:rPr>
          <w:rStyle w:val="CharStyle842"/>
        </w:rPr>
        <w:t xml:space="preserve">чуждестранни рецензенти </w:t>
      </w:r>
      <w:r>
        <w:rPr>
          <w:rStyle w:val="CharStyle964"/>
        </w:rPr>
        <w:t xml:space="preserve">са </w:t>
      </w:r>
      <w:r>
        <w:rPr>
          <w:rStyle w:val="CharStyle842"/>
        </w:rPr>
        <w:t xml:space="preserve">извършвани </w:t>
      </w:r>
      <w:r>
        <w:rPr>
          <w:rStyle w:val="CharStyle964"/>
        </w:rPr>
        <w:t xml:space="preserve">и през 2008 г., за които от Фонд </w:t>
      </w:r>
      <w:r>
        <w:rPr>
          <w:rStyle w:val="CharStyle842"/>
        </w:rPr>
        <w:t xml:space="preserve">„Научни изследвания” </w:t>
      </w:r>
      <w:r>
        <w:rPr>
          <w:rStyle w:val="CharStyle964"/>
        </w:rPr>
        <w:t xml:space="preserve">са изплатени общо 53 860 евро с левова </w:t>
      </w:r>
      <w:r>
        <w:rPr>
          <w:rStyle w:val="CharStyle842"/>
        </w:rPr>
        <w:t xml:space="preserve">равностойност </w:t>
      </w:r>
      <w:r>
        <w:rPr>
          <w:rStyle w:val="CharStyle964"/>
        </w:rPr>
        <w:t xml:space="preserve">в </w:t>
      </w:r>
      <w:r>
        <w:rPr>
          <w:rStyle w:val="CharStyle842"/>
        </w:rPr>
        <w:t xml:space="preserve">размер </w:t>
      </w:r>
      <w:r>
        <w:rPr>
          <w:rStyle w:val="CharStyle964"/>
        </w:rPr>
        <w:t xml:space="preserve">на 105 341 лв. /без </w:t>
      </w:r>
      <w:r>
        <w:rPr>
          <w:rStyle w:val="CharStyle842"/>
        </w:rPr>
        <w:t xml:space="preserve">ДДС/, </w:t>
      </w:r>
      <w:r>
        <w:rPr>
          <w:rStyle w:val="CharStyle964"/>
        </w:rPr>
        <w:t xml:space="preserve">за което от Фонд </w:t>
      </w:r>
      <w:r>
        <w:rPr>
          <w:rStyle w:val="CharStyle842"/>
        </w:rPr>
        <w:t xml:space="preserve">„Научни </w:t>
      </w:r>
      <w:r>
        <w:rPr>
          <w:rStyle w:val="CharStyle964"/>
        </w:rPr>
        <w:t xml:space="preserve">изследвания”- възложител по чл. 7, т. 1 от ЗОП, е </w:t>
      </w:r>
      <w:r>
        <w:rPr>
          <w:rStyle w:val="CharStyle842"/>
        </w:rPr>
        <w:t xml:space="preserve">следвало </w:t>
      </w:r>
      <w:r>
        <w:rPr>
          <w:rStyle w:val="CharStyle964"/>
        </w:rPr>
        <w:t xml:space="preserve">да </w:t>
      </w:r>
      <w:r>
        <w:rPr>
          <w:rStyle w:val="CharStyle842"/>
        </w:rPr>
        <w:t xml:space="preserve">вземе решение </w:t>
      </w:r>
      <w:r>
        <w:rPr>
          <w:rStyle w:val="CharStyle964"/>
        </w:rPr>
        <w:t xml:space="preserve">за </w:t>
      </w:r>
      <w:r>
        <w:rPr>
          <w:rStyle w:val="CharStyle842"/>
        </w:rPr>
        <w:t xml:space="preserve">провеждане </w:t>
      </w:r>
      <w:r>
        <w:rPr>
          <w:rStyle w:val="CharStyle964"/>
        </w:rPr>
        <w:t xml:space="preserve">на </w:t>
      </w:r>
      <w:r>
        <w:rPr>
          <w:rStyle w:val="CharStyle842"/>
        </w:rPr>
        <w:t xml:space="preserve">открита </w:t>
      </w:r>
      <w:r>
        <w:rPr>
          <w:rStyle w:val="CharStyle964"/>
        </w:rPr>
        <w:t xml:space="preserve">процедура, </w:t>
      </w:r>
      <w:r>
        <w:rPr>
          <w:rStyle w:val="CharStyle842"/>
        </w:rPr>
        <w:t xml:space="preserve">съгласно </w:t>
      </w:r>
      <w:r>
        <w:rPr>
          <w:rStyle w:val="CharStyle964"/>
        </w:rPr>
        <w:t xml:space="preserve">разпоредбата на чл. 16, </w:t>
      </w:r>
      <w:r>
        <w:rPr>
          <w:rStyle w:val="CharStyle842"/>
        </w:rPr>
        <w:t xml:space="preserve">ал. </w:t>
      </w:r>
      <w:r>
        <w:rPr>
          <w:rStyle w:val="CharStyle964"/>
        </w:rPr>
        <w:t xml:space="preserve">8 от ЗОП / изм. ДВ, бр.37/2006 </w:t>
      </w:r>
      <w:r>
        <w:rPr>
          <w:rStyle w:val="CharStyle1111"/>
        </w:rPr>
        <w:t>т.1.</w:t>
      </w:r>
    </w:p>
    <w:p>
      <w:pPr>
        <w:pStyle w:val="Style47"/>
        <w:widowControl w:val="0"/>
        <w:keepNext w:val="0"/>
        <w:keepLines w:val="0"/>
        <w:shd w:val="clear" w:color="auto" w:fill="auto"/>
        <w:bidi w:val="0"/>
        <w:spacing w:before="0" w:after="0"/>
        <w:ind w:left="20" w:right="20" w:firstLine="720"/>
      </w:pPr>
      <w:r>
        <w:rPr>
          <w:rStyle w:val="CharStyle1068"/>
        </w:rPr>
        <w:t xml:space="preserve">Предвид </w:t>
      </w:r>
      <w:r>
        <w:rPr>
          <w:rStyle w:val="CharStyle1067"/>
        </w:rPr>
        <w:t xml:space="preserve">общата стойност на </w:t>
      </w:r>
      <w:r>
        <w:rPr>
          <w:rStyle w:val="CharStyle1068"/>
        </w:rPr>
        <w:t xml:space="preserve">изплатените </w:t>
      </w:r>
      <w:r>
        <w:rPr>
          <w:rStyle w:val="CharStyle1067"/>
        </w:rPr>
        <w:t xml:space="preserve">средства през 2008 </w:t>
      </w:r>
      <w:r>
        <w:rPr>
          <w:rStyle w:val="CharStyle1068"/>
        </w:rPr>
        <w:t xml:space="preserve">г. и </w:t>
      </w:r>
      <w:r>
        <w:rPr>
          <w:rStyle w:val="CharStyle1067"/>
        </w:rPr>
        <w:t xml:space="preserve">с оглед </w:t>
      </w:r>
      <w:r>
        <w:rPr>
          <w:rStyle w:val="CharStyle1068"/>
        </w:rPr>
        <w:t xml:space="preserve">предвидените </w:t>
      </w:r>
      <w:r>
        <w:rPr>
          <w:rStyle w:val="CharStyle1067"/>
        </w:rPr>
        <w:t xml:space="preserve">промени </w:t>
      </w:r>
      <w:r>
        <w:rPr>
          <w:rStyle w:val="CharStyle1068"/>
        </w:rPr>
        <w:t xml:space="preserve">в количеството </w:t>
      </w:r>
      <w:r>
        <w:rPr>
          <w:rStyle w:val="CharStyle1067"/>
        </w:rPr>
        <w:t xml:space="preserve">или </w:t>
      </w:r>
      <w:r>
        <w:rPr>
          <w:rStyle w:val="CharStyle1068"/>
        </w:rPr>
        <w:t xml:space="preserve">стойността </w:t>
      </w:r>
      <w:r>
        <w:rPr>
          <w:rStyle w:val="CharStyle1067"/>
        </w:rPr>
        <w:t xml:space="preserve">на </w:t>
      </w:r>
      <w:r>
        <w:rPr>
          <w:rStyle w:val="CharStyle1068"/>
        </w:rPr>
        <w:t xml:space="preserve">съответната услуга, </w:t>
      </w:r>
      <w:r>
        <w:rPr>
          <w:rStyle w:val="CharStyle1067"/>
        </w:rPr>
        <w:t xml:space="preserve">стойността на обществената </w:t>
      </w:r>
      <w:r>
        <w:rPr>
          <w:rStyle w:val="CharStyle1068"/>
        </w:rPr>
        <w:t>поръчка е следвало да се определи по реда на чл, 15, ал. 2, т. 2, б. „а” от ЗОП.</w:t>
      </w:r>
    </w:p>
    <w:p>
      <w:pPr>
        <w:pStyle w:val="Style26"/>
        <w:widowControl w:val="0"/>
        <w:keepNext w:val="0"/>
        <w:keepLines w:val="0"/>
        <w:shd w:val="clear" w:color="auto" w:fill="auto"/>
        <w:bidi w:val="0"/>
        <w:spacing w:before="0" w:after="0"/>
        <w:ind w:left="20" w:right="20" w:firstLine="720"/>
      </w:pPr>
      <w:r>
        <w:rPr>
          <w:rStyle w:val="CharStyle964"/>
        </w:rPr>
        <w:t xml:space="preserve">За периода от </w:t>
      </w:r>
      <w:r>
        <w:rPr>
          <w:rStyle w:val="CharStyle842"/>
        </w:rPr>
        <w:t xml:space="preserve">17.04.2009 </w:t>
      </w:r>
      <w:r>
        <w:rPr>
          <w:rStyle w:val="CharStyle964"/>
        </w:rPr>
        <w:t xml:space="preserve">г. до 31.12.2009 г. в гр. </w:t>
      </w:r>
      <w:r>
        <w:rPr>
          <w:rStyle w:val="CharStyle842"/>
        </w:rPr>
        <w:t xml:space="preserve">София, </w:t>
      </w:r>
      <w:r>
        <w:rPr>
          <w:rStyle w:val="CharStyle964"/>
        </w:rPr>
        <w:t xml:space="preserve">от проф. дфн </w:t>
      </w:r>
      <w:r>
        <w:rPr>
          <w:rStyle w:val="CharStyle842"/>
        </w:rPr>
        <w:t xml:space="preserve">Анастас Георгиев Герджиков, </w:t>
      </w:r>
      <w:r>
        <w:rPr>
          <w:rStyle w:val="CharStyle964"/>
        </w:rPr>
        <w:t xml:space="preserve">в </w:t>
      </w:r>
      <w:r>
        <w:rPr>
          <w:rStyle w:val="CharStyle842"/>
        </w:rPr>
        <w:t xml:space="preserve">качеството </w:t>
      </w:r>
      <w:r>
        <w:rPr>
          <w:rStyle w:val="CharStyle964"/>
        </w:rPr>
        <w:t xml:space="preserve">на </w:t>
      </w:r>
      <w:r>
        <w:rPr>
          <w:rStyle w:val="CharStyle842"/>
        </w:rPr>
        <w:t xml:space="preserve">управител </w:t>
      </w:r>
      <w:r>
        <w:rPr>
          <w:rStyle w:val="CharStyle964"/>
        </w:rPr>
        <w:t xml:space="preserve">на Фонд </w:t>
      </w:r>
      <w:r>
        <w:rPr>
          <w:rStyle w:val="CharStyle842"/>
        </w:rPr>
        <w:t xml:space="preserve">„Научни изследвания”, </w:t>
      </w:r>
      <w:r>
        <w:rPr>
          <w:rStyle w:val="CharStyle964"/>
        </w:rPr>
        <w:t xml:space="preserve">гр. София, не е взето решение за откриване и не е проведена открита процедура </w:t>
      </w:r>
      <w:r>
        <w:rPr>
          <w:rStyle w:val="CharStyle842"/>
        </w:rPr>
        <w:t xml:space="preserve">за възлагане </w:t>
      </w:r>
      <w:r>
        <w:rPr>
          <w:rStyle w:val="CharStyle964"/>
        </w:rPr>
        <w:t xml:space="preserve">на </w:t>
      </w:r>
      <w:r>
        <w:rPr>
          <w:rStyle w:val="CharStyle842"/>
        </w:rPr>
        <w:t xml:space="preserve">обществена </w:t>
      </w:r>
      <w:r>
        <w:rPr>
          <w:rStyle w:val="CharStyle964"/>
        </w:rPr>
        <w:t xml:space="preserve">поръчка по реда на Закона за обществените </w:t>
      </w:r>
      <w:r>
        <w:rPr>
          <w:rStyle w:val="CharStyle842"/>
        </w:rPr>
        <w:t xml:space="preserve">поръчки </w:t>
      </w:r>
      <w:r>
        <w:rPr>
          <w:rStyle w:val="CharStyle964"/>
        </w:rPr>
        <w:t xml:space="preserve">/ЗОП </w:t>
      </w:r>
      <w:r>
        <w:rPr>
          <w:rStyle w:val="CharStyle842"/>
        </w:rPr>
        <w:t xml:space="preserve">/редакция </w:t>
      </w:r>
      <w:r>
        <w:rPr>
          <w:rStyle w:val="CharStyle964"/>
        </w:rPr>
        <w:t xml:space="preserve">ДВ 102 от 28 ноември 2008 г./, във връзка с </w:t>
      </w:r>
      <w:r>
        <w:rPr>
          <w:rStyle w:val="CharStyle842"/>
        </w:rPr>
        <w:t xml:space="preserve">изплатените </w:t>
      </w:r>
      <w:r>
        <w:rPr>
          <w:rStyle w:val="CharStyle964"/>
        </w:rPr>
        <w:t xml:space="preserve">средства от страна на </w:t>
      </w:r>
      <w:r>
        <w:rPr>
          <w:rStyle w:val="CharStyle842"/>
        </w:rPr>
        <w:t xml:space="preserve">Фонд „Научни изследвания”, </w:t>
      </w:r>
      <w:r>
        <w:rPr>
          <w:rStyle w:val="CharStyle964"/>
        </w:rPr>
        <w:t xml:space="preserve">гр. София за </w:t>
      </w:r>
      <w:r>
        <w:rPr>
          <w:rStyle w:val="CharStyle842"/>
        </w:rPr>
        <w:t xml:space="preserve">периода </w:t>
      </w:r>
      <w:r>
        <w:rPr>
          <w:rStyle w:val="CharStyle964"/>
        </w:rPr>
        <w:t xml:space="preserve">от 17.04.2009 </w:t>
      </w:r>
      <w:r>
        <w:rPr>
          <w:rStyle w:val="CharStyle842"/>
        </w:rPr>
        <w:t xml:space="preserve">г. </w:t>
      </w:r>
      <w:r>
        <w:rPr>
          <w:rStyle w:val="CharStyle964"/>
        </w:rPr>
        <w:t xml:space="preserve">до 31.12.2009 г. за оказани на </w:t>
      </w:r>
      <w:r>
        <w:rPr>
          <w:rStyle w:val="CharStyle842"/>
        </w:rPr>
        <w:t xml:space="preserve">Фонда услуги </w:t>
      </w:r>
      <w:r>
        <w:rPr>
          <w:rStyle w:val="CharStyle964"/>
        </w:rPr>
        <w:t xml:space="preserve">за </w:t>
      </w:r>
      <w:r>
        <w:rPr>
          <w:rStyle w:val="CharStyle842"/>
        </w:rPr>
        <w:t xml:space="preserve">изготвяне </w:t>
      </w:r>
      <w:r>
        <w:rPr>
          <w:rStyle w:val="CharStyle964"/>
        </w:rPr>
        <w:t xml:space="preserve">на рецензии </w:t>
      </w:r>
      <w:r>
        <w:rPr>
          <w:rStyle w:val="CharStyle842"/>
        </w:rPr>
        <w:t xml:space="preserve">от чуждестранни рецензенти, </w:t>
      </w:r>
      <w:r>
        <w:rPr>
          <w:rStyle w:val="CharStyle964"/>
        </w:rPr>
        <w:t>въпреки че са били налице всички законови основания за това.</w:t>
      </w:r>
    </w:p>
    <w:p>
      <w:pPr>
        <w:pStyle w:val="Style26"/>
        <w:widowControl w:val="0"/>
        <w:keepNext w:val="0"/>
        <w:keepLines w:val="0"/>
        <w:shd w:val="clear" w:color="auto" w:fill="auto"/>
        <w:bidi w:val="0"/>
        <w:spacing w:before="0" w:after="0"/>
        <w:ind w:left="20" w:right="20" w:firstLine="720"/>
      </w:pPr>
      <w:r>
        <w:rPr>
          <w:rStyle w:val="CharStyle964"/>
        </w:rPr>
        <w:t xml:space="preserve">С </w:t>
      </w:r>
      <w:r>
        <w:rPr>
          <w:rStyle w:val="CharStyle842"/>
        </w:rPr>
        <w:t xml:space="preserve">гореустановеното </w:t>
      </w:r>
      <w:r>
        <w:rPr>
          <w:rStyle w:val="CharStyle964"/>
        </w:rPr>
        <w:t xml:space="preserve">е нарушена разпоредбата на чл. </w:t>
      </w:r>
      <w:r>
        <w:rPr>
          <w:rStyle w:val="CharStyle842"/>
        </w:rPr>
        <w:t xml:space="preserve">16, </w:t>
      </w:r>
      <w:r>
        <w:rPr>
          <w:rStyle w:val="CharStyle964"/>
        </w:rPr>
        <w:t xml:space="preserve">ал. 8. </w:t>
      </w:r>
      <w:r>
        <w:rPr>
          <w:rStyle w:val="CharStyle842"/>
        </w:rPr>
        <w:t xml:space="preserve">във </w:t>
      </w:r>
      <w:r>
        <w:rPr>
          <w:rStyle w:val="CharStyle964"/>
        </w:rPr>
        <w:t xml:space="preserve">дръзка с </w:t>
      </w:r>
      <w:r>
        <w:rPr>
          <w:rStyle w:val="CharStyle842"/>
        </w:rPr>
        <w:t xml:space="preserve">чл. </w:t>
      </w:r>
      <w:r>
        <w:rPr>
          <w:rStyle w:val="CharStyle964"/>
        </w:rPr>
        <w:t xml:space="preserve">14, ал. </w:t>
      </w:r>
      <w:r>
        <w:rPr>
          <w:rStyle w:val="CharStyle842"/>
        </w:rPr>
        <w:t xml:space="preserve">1, </w:t>
      </w:r>
      <w:r>
        <w:rPr>
          <w:rStyle w:val="CharStyle964"/>
        </w:rPr>
        <w:t xml:space="preserve">т. 3, във връзка с чл. 15, ал.2, т. 2, б. „а”, във връзка с чл.З, ал. 1, т. 2, във връзка с чл. 7, т. 1 от ЗОП /ДВ 102 от 28 </w:t>
      </w:r>
      <w:r>
        <w:rPr>
          <w:rStyle w:val="CharStyle842"/>
        </w:rPr>
        <w:t xml:space="preserve">ноември </w:t>
      </w:r>
      <w:r>
        <w:rPr>
          <w:rStyle w:val="CharStyle964"/>
        </w:rPr>
        <w:t xml:space="preserve">2008 </w:t>
      </w:r>
      <w:r>
        <w:rPr>
          <w:rStyle w:val="CharStyle298"/>
        </w:rPr>
        <w:t>т.1.</w:t>
      </w:r>
    </w:p>
    <w:p>
      <w:pPr>
        <w:pStyle w:val="Style26"/>
        <w:widowControl w:val="0"/>
        <w:keepNext w:val="0"/>
        <w:keepLines w:val="0"/>
        <w:shd w:val="clear" w:color="auto" w:fill="auto"/>
        <w:bidi w:val="0"/>
        <w:spacing w:before="0" w:after="0"/>
        <w:ind w:left="20" w:right="20" w:firstLine="720"/>
      </w:pPr>
      <w:r>
        <w:rPr>
          <w:rStyle w:val="CharStyle964"/>
        </w:rPr>
        <w:t xml:space="preserve">За гореустановеното нарушение по време на финансовата инспекция се съставиха </w:t>
      </w:r>
      <w:r>
        <w:rPr>
          <w:rStyle w:val="CharStyle842"/>
        </w:rPr>
        <w:t xml:space="preserve">два </w:t>
      </w:r>
      <w:r>
        <w:rPr>
          <w:rStyle w:val="CharStyle964"/>
        </w:rPr>
        <w:t xml:space="preserve">броя актове за </w:t>
      </w:r>
      <w:r>
        <w:rPr>
          <w:rStyle w:val="CharStyle842"/>
        </w:rPr>
        <w:t xml:space="preserve">едминистративни нарушения, </w:t>
      </w:r>
      <w:r>
        <w:rPr>
          <w:rStyle w:val="CharStyle964"/>
        </w:rPr>
        <w:t>както следва:</w:t>
      </w:r>
    </w:p>
    <w:p>
      <w:pPr>
        <w:pStyle w:val="Style26"/>
        <w:widowControl w:val="0"/>
        <w:keepNext w:val="0"/>
        <w:keepLines w:val="0"/>
        <w:shd w:val="clear" w:color="auto" w:fill="auto"/>
        <w:bidi w:val="0"/>
        <w:spacing w:before="0" w:after="0"/>
        <w:ind w:left="20" w:right="20" w:firstLine="1440"/>
      </w:pPr>
      <w:r>
        <w:rPr>
          <w:rStyle w:val="CharStyle964"/>
        </w:rPr>
        <w:t xml:space="preserve">АУАН № </w:t>
      </w:r>
      <w:r>
        <w:rPr>
          <w:rStyle w:val="CharStyle991"/>
        </w:rPr>
        <w:t xml:space="preserve">11010716/21.04.2012 </w:t>
      </w:r>
      <w:r>
        <w:rPr>
          <w:rStyle w:val="CharStyle1112"/>
        </w:rPr>
        <w:t xml:space="preserve">г, </w:t>
      </w:r>
      <w:r>
        <w:rPr>
          <w:rStyle w:val="CharStyle964"/>
        </w:rPr>
        <w:t xml:space="preserve">срещу Фонд </w:t>
      </w:r>
      <w:r>
        <w:rPr>
          <w:rStyle w:val="CharStyle842"/>
        </w:rPr>
        <w:t xml:space="preserve">„Научни изследвания” - възложител </w:t>
      </w:r>
      <w:r>
        <w:rPr>
          <w:rStyle w:val="CharStyle964"/>
        </w:rPr>
        <w:t xml:space="preserve">на </w:t>
      </w:r>
      <w:r>
        <w:rPr>
          <w:rStyle w:val="CharStyle842"/>
        </w:rPr>
        <w:t xml:space="preserve">обществени </w:t>
      </w:r>
      <w:r>
        <w:rPr>
          <w:rStyle w:val="CharStyle964"/>
        </w:rPr>
        <w:t xml:space="preserve">поръчки по смисъла на чл. 7, т. 1 от ЗОП /редакция ДВ бр. 102 от 28 </w:t>
      </w:r>
      <w:r>
        <w:rPr>
          <w:rStyle w:val="CharStyle842"/>
        </w:rPr>
        <w:t xml:space="preserve">ноември </w:t>
      </w:r>
      <w:r>
        <w:rPr>
          <w:rStyle w:val="CharStyle964"/>
        </w:rPr>
        <w:t>2008 г./.;</w:t>
      </w:r>
    </w:p>
    <w:p>
      <w:pPr>
        <w:pStyle w:val="Style26"/>
        <w:widowControl w:val="0"/>
        <w:keepNext w:val="0"/>
        <w:keepLines w:val="0"/>
        <w:shd w:val="clear" w:color="auto" w:fill="auto"/>
        <w:bidi w:val="0"/>
        <w:spacing w:before="0" w:after="283"/>
        <w:ind w:left="20" w:right="20" w:firstLine="1440"/>
      </w:pPr>
      <w:r>
        <w:rPr>
          <w:rStyle w:val="CharStyle964"/>
        </w:rPr>
        <w:t xml:space="preserve">АУАН № </w:t>
      </w:r>
      <w:r>
        <w:rPr>
          <w:rStyle w:val="CharStyle991"/>
        </w:rPr>
        <w:t xml:space="preserve">11010717/21.04.2012 </w:t>
      </w:r>
      <w:r>
        <w:rPr>
          <w:rStyle w:val="CharStyle842"/>
        </w:rPr>
        <w:t xml:space="preserve">г. </w:t>
      </w:r>
      <w:r>
        <w:rPr>
          <w:rStyle w:val="CharStyle964"/>
        </w:rPr>
        <w:t xml:space="preserve">срещу проф. дфн Анастас Георгиев Герджиков в качеството си на управител на Фонд „Научни </w:t>
      </w:r>
      <w:r>
        <w:rPr>
          <w:rStyle w:val="CharStyle842"/>
        </w:rPr>
        <w:t xml:space="preserve">изследвания”, </w:t>
      </w:r>
      <w:r>
        <w:rPr>
          <w:rStyle w:val="CharStyle964"/>
        </w:rPr>
        <w:t xml:space="preserve">гр. София, лице по </w:t>
      </w:r>
      <w:r>
        <w:rPr>
          <w:rStyle w:val="CharStyle842"/>
        </w:rPr>
        <w:t xml:space="preserve">чл. </w:t>
      </w:r>
      <w:r>
        <w:rPr>
          <w:rStyle w:val="CharStyle964"/>
        </w:rPr>
        <w:t xml:space="preserve">8, </w:t>
      </w:r>
      <w:r>
        <w:rPr>
          <w:rStyle w:val="CharStyle842"/>
        </w:rPr>
        <w:t xml:space="preserve">ал.2 </w:t>
      </w:r>
      <w:r>
        <w:rPr>
          <w:rStyle w:val="CharStyle964"/>
        </w:rPr>
        <w:t xml:space="preserve">от Закона за обществените </w:t>
      </w:r>
      <w:r>
        <w:rPr>
          <w:rStyle w:val="CharStyle842"/>
        </w:rPr>
        <w:t xml:space="preserve">поръчки </w:t>
      </w:r>
      <w:r>
        <w:rPr>
          <w:rStyle w:val="CharStyle964"/>
        </w:rPr>
        <w:t xml:space="preserve">(ЗОП), не е взел решение за откриване и не е </w:t>
      </w:r>
      <w:r>
        <w:rPr>
          <w:rStyle w:val="CharStyle842"/>
        </w:rPr>
        <w:t xml:space="preserve">провел </w:t>
      </w:r>
      <w:r>
        <w:rPr>
          <w:rStyle w:val="CharStyle964"/>
        </w:rPr>
        <w:t xml:space="preserve">открита или ограничена </w:t>
      </w:r>
      <w:r>
        <w:rPr>
          <w:rStyle w:val="CharStyle842"/>
        </w:rPr>
        <w:t xml:space="preserve">процедура </w:t>
      </w:r>
      <w:r>
        <w:rPr>
          <w:rStyle w:val="CharStyle964"/>
        </w:rPr>
        <w:t xml:space="preserve">за </w:t>
      </w:r>
      <w:r>
        <w:rPr>
          <w:rStyle w:val="CharStyle842"/>
        </w:rPr>
        <w:t xml:space="preserve">възлагане </w:t>
      </w:r>
      <w:r>
        <w:rPr>
          <w:rStyle w:val="CharStyle964"/>
        </w:rPr>
        <w:t xml:space="preserve">на </w:t>
      </w:r>
      <w:r>
        <w:rPr>
          <w:rStyle w:val="CharStyle842"/>
        </w:rPr>
        <w:t xml:space="preserve">обществена </w:t>
      </w:r>
      <w:r>
        <w:rPr>
          <w:rStyle w:val="CharStyle964"/>
        </w:rPr>
        <w:t xml:space="preserve">поръчка по реда на Закона за </w:t>
      </w:r>
      <w:r>
        <w:rPr>
          <w:rStyle w:val="CharStyle842"/>
        </w:rPr>
        <w:t>обществените поръчки /ЗОП /'.</w:t>
      </w:r>
    </w:p>
    <w:p>
      <w:pPr>
        <w:pStyle w:val="Style68"/>
        <w:widowControl w:val="0"/>
        <w:keepNext w:val="0"/>
        <w:keepLines w:val="0"/>
        <w:shd w:val="clear" w:color="auto" w:fill="auto"/>
        <w:bidi w:val="0"/>
        <w:jc w:val="right"/>
        <w:spacing w:before="0" w:after="1050" w:line="220" w:lineRule="exact"/>
        <w:ind w:left="0" w:right="20" w:firstLine="0"/>
      </w:pPr>
      <w:r>
        <w:rPr>
          <w:rStyle w:val="CharStyle770"/>
        </w:rPr>
        <w:t xml:space="preserve">Приложение </w:t>
      </w:r>
      <w:r>
        <w:rPr>
          <w:rStyle w:val="CharStyle987"/>
        </w:rPr>
        <w:t>№№ 894-910</w:t>
      </w:r>
    </w:p>
    <w:p>
      <w:pPr>
        <w:pStyle w:val="Style63"/>
        <w:widowControl w:val="0"/>
        <w:keepNext w:val="0"/>
        <w:keepLines w:val="0"/>
        <w:shd w:val="clear" w:color="auto" w:fill="auto"/>
        <w:bidi w:val="0"/>
        <w:spacing w:before="0" w:after="0"/>
        <w:ind w:left="20" w:right="20" w:firstLine="720"/>
      </w:pPr>
      <w:r>
        <w:rPr>
          <w:rStyle w:val="CharStyle973"/>
          <w:b/>
          <w:bCs/>
        </w:rPr>
        <w:t xml:space="preserve">3. Проверка за законосъобразност относно начина и условията за предоставяне на средства от фонд </w:t>
      </w:r>
      <w:r>
        <w:rPr>
          <w:rStyle w:val="CharStyle979"/>
          <w:b w:val="0"/>
          <w:bCs w:val="0"/>
        </w:rPr>
        <w:t xml:space="preserve">„Научни изследвания” </w:t>
      </w:r>
      <w:r>
        <w:rPr>
          <w:rStyle w:val="CharStyle973"/>
          <w:b/>
          <w:bCs/>
        </w:rPr>
        <w:t xml:space="preserve">на Институт по рибни ресурси, гр.Варна по </w:t>
      </w:r>
      <w:r>
        <w:rPr>
          <w:rStyle w:val="CharStyle979"/>
          <w:b w:val="0"/>
          <w:bCs w:val="0"/>
        </w:rPr>
        <w:t xml:space="preserve">договор ДРНФ02/1 </w:t>
      </w:r>
      <w:r>
        <w:rPr>
          <w:rStyle w:val="CharStyle973"/>
          <w:b/>
          <w:bCs/>
        </w:rPr>
        <w:t xml:space="preserve">от </w:t>
      </w:r>
      <w:r>
        <w:rPr>
          <w:rStyle w:val="CharStyle979"/>
          <w:b w:val="0"/>
          <w:bCs w:val="0"/>
        </w:rPr>
        <w:t xml:space="preserve">§7.10,2011 </w:t>
      </w:r>
      <w:r>
        <w:rPr>
          <w:rStyle w:val="CharStyle973"/>
          <w:b/>
          <w:bCs/>
        </w:rPr>
        <w:t xml:space="preserve">г., както и отчитането на тези </w:t>
      </w:r>
      <w:r>
        <w:rPr>
          <w:rStyle w:val="CharStyle979"/>
          <w:b w:val="0"/>
          <w:bCs w:val="0"/>
        </w:rPr>
        <w:t xml:space="preserve">средства </w:t>
      </w:r>
      <w:r>
        <w:rPr>
          <w:rStyle w:val="CharStyle973"/>
          <w:b/>
          <w:bCs/>
        </w:rPr>
        <w:t>от бенефициента</w:t>
      </w:r>
    </w:p>
    <w:p>
      <w:pPr>
        <w:pStyle w:val="Style68"/>
        <w:widowControl w:val="0"/>
        <w:keepNext w:val="0"/>
        <w:keepLines w:val="0"/>
        <w:shd w:val="clear" w:color="auto" w:fill="auto"/>
        <w:bidi w:val="0"/>
        <w:jc w:val="left"/>
        <w:spacing w:before="0" w:after="0"/>
        <w:ind w:left="20" w:right="0" w:firstLine="0"/>
      </w:pPr>
      <w:r>
        <w:rPr>
          <w:rStyle w:val="CharStyle770"/>
        </w:rPr>
        <w:t xml:space="preserve">пред финансиращия </w:t>
      </w:r>
      <w:r>
        <w:rPr>
          <w:rStyle w:val="CharStyle987"/>
        </w:rPr>
        <w:t>орган.</w:t>
      </w:r>
    </w:p>
    <w:p>
      <w:pPr>
        <w:pStyle w:val="Style68"/>
        <w:widowControl w:val="0"/>
        <w:keepNext w:val="0"/>
        <w:keepLines w:val="0"/>
        <w:shd w:val="clear" w:color="auto" w:fill="auto"/>
        <w:bidi w:val="0"/>
        <w:jc w:val="both"/>
        <w:spacing w:before="0" w:after="0"/>
        <w:ind w:left="20" w:right="20" w:firstLine="720"/>
        <w:sectPr>
          <w:footerReference w:type="even" r:id="rId301"/>
          <w:footerReference w:type="default" r:id="rId302"/>
          <w:footerReference w:type="first" r:id="rId303"/>
          <w:titlePg/>
          <w:pgSz w:w="11909" w:h="16838"/>
          <w:pgMar w:top="388" w:left="939" w:right="857" w:bottom="728" w:header="0" w:footer="3" w:gutter="0"/>
          <w:rtlGutter w:val="0"/>
          <w:cols w:space="720"/>
          <w:noEndnote/>
          <w:docGrid w:linePitch="360"/>
        </w:sectPr>
      </w:pPr>
      <w:r>
        <w:pict>
          <v:shape id="_x0000_s1249" type="#_x0000_t75" style="position:absolute;margin-left:337.3pt;margin-top:12.95pt;width:113.3pt;height:57.1pt;z-index:-125829276;mso-wrap-distance-left:5.pt;mso-wrap-distance-right:5.pt;mso-position-horizontal-relative:margin" wrapcoords="1373 0 21600 0 21600 21600 1373 21600 1373 20881 0 20881 0 17061 181 17061 181 15434 267 15434 267 11802 820 11802 820 10157 915 10157 915 5069 1373 5069 1373 0">
            <v:imagedata r:id="rId304" r:href="rId305"/>
            <w10:wrap type="tight" anchorx="margin"/>
          </v:shape>
        </w:pict>
      </w:r>
      <w:r>
        <w:pict>
          <v:shape id="_x0000_s1250" type="#_x0000_t202" style="position:absolute;margin-left:365.55pt;margin-top:12.1pt;width:130.65pt;height:81.5pt;z-index:-125829275;mso-wrap-distance-left:21.05pt;mso-wrap-distance-top:0.3pt;mso-wrap-distance-right:5.pt;mso-position-horizontal-relative:margin" filled="0" stroked="0">
            <v:textbox style="mso-fit-shape-to-text:t" inset="0,0,0,0">
              <w:txbxContent>
                <w:p>
                  <w:pPr>
                    <w:pStyle w:val="Style26"/>
                    <w:widowControl w:val="0"/>
                    <w:keepNext w:val="0"/>
                    <w:keepLines w:val="0"/>
                    <w:shd w:val="clear" w:color="auto" w:fill="auto"/>
                    <w:bidi w:val="0"/>
                    <w:spacing w:before="0" w:after="111"/>
                    <w:ind w:left="1660" w:right="20" w:firstLine="0"/>
                  </w:pPr>
                  <w:r>
                    <w:rPr>
                      <w:rStyle w:val="CharStyle919"/>
                      <w:spacing w:val="0"/>
                    </w:rPr>
                    <w:t xml:space="preserve">, е </w:t>
                  </w:r>
                  <w:r>
                    <w:rPr>
                      <w:rStyle w:val="CharStyle920"/>
                      <w:spacing w:val="0"/>
                    </w:rPr>
                    <w:t xml:space="preserve">подал </w:t>
                  </w:r>
                  <w:r>
                    <w:rPr>
                      <w:rStyle w:val="CharStyle919"/>
                      <w:spacing w:val="0"/>
                    </w:rPr>
                    <w:t xml:space="preserve">с проект </w:t>
                  </w:r>
                  <w:r>
                    <w:rPr>
                      <w:rStyle w:val="CharStyle919"/>
                      <w:vertAlign w:val="subscript"/>
                      <w:spacing w:val="0"/>
                    </w:rPr>
                    <w:t>&gt;(</w:t>
                  </w:r>
                  <w:r>
                    <w:rPr>
                      <w:rStyle w:val="CharStyle919"/>
                      <w:spacing w:val="0"/>
                    </w:rPr>
                    <w:t>стики на</w:t>
                  </w:r>
                </w:p>
                <w:p>
                  <w:pPr>
                    <w:pStyle w:val="Style513"/>
                    <w:widowControl w:val="0"/>
                    <w:keepNext w:val="0"/>
                    <w:keepLines w:val="0"/>
                    <w:shd w:val="clear" w:color="auto" w:fill="auto"/>
                    <w:bidi w:val="0"/>
                    <w:jc w:val="center"/>
                    <w:spacing w:before="0" w:after="0" w:line="210" w:lineRule="exact"/>
                    <w:ind w:left="0" w:right="160" w:firstLine="0"/>
                  </w:pPr>
                  <w:r>
                    <w:rPr>
                      <w:rStyle w:val="CharStyle921"/>
                      <w:b/>
                      <w:bCs/>
                      <w:spacing w:val="20"/>
                    </w:rPr>
                    <w:t>III</w:t>
                  </w:r>
                </w:p>
                <w:p>
                  <w:pPr>
                    <w:pStyle w:val="Style68"/>
                    <w:widowControl w:val="0"/>
                    <w:keepNext w:val="0"/>
                    <w:keepLines w:val="0"/>
                    <w:shd w:val="clear" w:color="auto" w:fill="auto"/>
                    <w:bidi w:val="0"/>
                    <w:jc w:val="both"/>
                    <w:spacing w:before="0" w:after="0" w:line="259" w:lineRule="exact"/>
                    <w:ind w:left="120" w:right="20" w:firstLine="0"/>
                  </w:pPr>
                  <w:r>
                    <w:rPr>
                      <w:rStyle w:val="CharStyle246"/>
                    </w:rPr>
                    <w:t>сЩмтШ^Щ@щ</w:t>
                  </w:r>
                  <w:r>
                    <w:rPr>
                      <w:rStyle w:val="CharStyle914"/>
                      <w:spacing w:val="0"/>
                    </w:rPr>
                    <w:t xml:space="preserve"> проект, 0 6№лв.,ДчЗи)1. от Фонд</w:t>
                  </w:r>
                </w:p>
              </w:txbxContent>
            </v:textbox>
            <w10:wrap type="square" anchorx="margin"/>
          </v:shape>
        </w:pict>
      </w:r>
      <w:r>
        <w:rPr>
          <w:rStyle w:val="CharStyle982"/>
        </w:rPr>
        <w:t xml:space="preserve">С </w:t>
      </w:r>
      <w:r>
        <w:rPr>
          <w:rStyle w:val="CharStyle770"/>
        </w:rPr>
        <w:t xml:space="preserve">писмо </w:t>
      </w:r>
      <w:r>
        <w:rPr>
          <w:rStyle w:val="CharStyle982"/>
        </w:rPr>
        <w:t xml:space="preserve">вх.№ РНФ02/0057 от 16.07.2009 г. </w:t>
      </w:r>
      <w:r>
        <w:rPr>
          <w:rStyle w:val="CharStyle770"/>
        </w:rPr>
        <w:t xml:space="preserve">Институт </w:t>
      </w:r>
      <w:r>
        <w:rPr>
          <w:rStyle w:val="CharStyle982"/>
        </w:rPr>
        <w:t xml:space="preserve">по </w:t>
      </w:r>
      <w:r>
        <w:rPr>
          <w:rStyle w:val="CharStyle770"/>
        </w:rPr>
        <w:t xml:space="preserve">рибни </w:t>
      </w:r>
      <w:r>
        <w:rPr>
          <w:rStyle w:val="CharStyle982"/>
        </w:rPr>
        <w:t xml:space="preserve">„ресурси гр.Варна- държавен </w:t>
      </w:r>
      <w:r>
        <w:rPr>
          <w:rStyle w:val="CharStyle770"/>
        </w:rPr>
        <w:t xml:space="preserve">научноизследователски </w:t>
      </w:r>
      <w:r>
        <w:rPr>
          <w:rStyle w:val="CharStyle982"/>
        </w:rPr>
        <w:t xml:space="preserve">институт </w:t>
      </w:r>
      <w:r>
        <w:rPr>
          <w:rStyle w:val="CharStyle770"/>
        </w:rPr>
        <w:t xml:space="preserve">към Селскостопанска проектно предложение </w:t>
      </w:r>
      <w:r>
        <w:rPr>
          <w:rStyle w:val="CharStyle982"/>
        </w:rPr>
        <w:t xml:space="preserve">за </w:t>
      </w:r>
      <w:r>
        <w:rPr>
          <w:rStyle w:val="CharStyle770"/>
        </w:rPr>
        <w:t xml:space="preserve">участие </w:t>
      </w:r>
      <w:r>
        <w:rPr>
          <w:rStyle w:val="CharStyle982"/>
        </w:rPr>
        <w:t xml:space="preserve">в конкурс </w:t>
      </w:r>
      <w:r>
        <w:rPr>
          <w:rStyle w:val="CharStyle770"/>
        </w:rPr>
        <w:t xml:space="preserve">„Развитие </w:t>
      </w:r>
      <w:r>
        <w:rPr>
          <w:rStyle w:val="CharStyle982"/>
        </w:rPr>
        <w:t xml:space="preserve">на научи </w:t>
      </w:r>
      <w:r>
        <w:rPr>
          <w:rStyle w:val="CharStyle982"/>
          <w:lang w:val="en-US"/>
        </w:rPr>
        <w:t xml:space="preserve">RNF_09_0062/2009 </w:t>
      </w:r>
      <w:r>
        <w:rPr>
          <w:rStyle w:val="CharStyle770"/>
        </w:rPr>
        <w:t xml:space="preserve">г, на тема: „Изследване режима </w:t>
      </w:r>
      <w:r>
        <w:rPr>
          <w:rStyle w:val="CharStyle982"/>
        </w:rPr>
        <w:t xml:space="preserve">и енер: </w:t>
      </w:r>
      <w:r>
        <w:rPr>
          <w:rStyle w:val="CharStyle770"/>
        </w:rPr>
        <w:t xml:space="preserve">морските течения в северния и северозападния български черно Съгласно подаденото предложение за финансиране продължителността на проекта е 2 години, а общата му </w:t>
      </w:r>
      <w:r>
        <w:rPr>
          <w:rStyle w:val="CharStyle982"/>
        </w:rPr>
        <w:t xml:space="preserve">стойно </w:t>
      </w:r>
    </w:p>
    <w:p>
      <w:pPr>
        <w:pStyle w:val="Style68"/>
        <w:widowControl w:val="0"/>
        <w:keepNext w:val="0"/>
        <w:keepLines w:val="0"/>
        <w:shd w:val="clear" w:color="auto" w:fill="auto"/>
        <w:bidi w:val="0"/>
        <w:jc w:val="both"/>
        <w:spacing w:before="0" w:after="0"/>
        <w:ind w:left="20" w:right="20" w:firstLine="720"/>
      </w:pPr>
      <w:r>
        <w:rPr>
          <w:rStyle w:val="CharStyle770"/>
        </w:rPr>
        <w:t xml:space="preserve">„Научни изследвания”- </w:t>
      </w:r>
      <w:r>
        <w:rPr>
          <w:rStyle w:val="CharStyle982"/>
        </w:rPr>
        <w:t xml:space="preserve">828 619 </w:t>
      </w:r>
      <w:r>
        <w:rPr>
          <w:rStyle w:val="CharStyle770"/>
        </w:rPr>
        <w:t xml:space="preserve">лв., </w:t>
      </w:r>
      <w:r>
        <w:rPr>
          <w:rStyle w:val="CharStyle982"/>
        </w:rPr>
        <w:t xml:space="preserve">от </w:t>
      </w:r>
      <w:r>
        <w:rPr>
          <w:rStyle w:val="CharStyle770"/>
        </w:rPr>
        <w:t xml:space="preserve">които за изпълнение </w:t>
      </w:r>
      <w:r>
        <w:rPr>
          <w:rStyle w:val="CharStyle982"/>
        </w:rPr>
        <w:t xml:space="preserve">на първия </w:t>
      </w:r>
      <w:r>
        <w:rPr>
          <w:rStyle w:val="CharStyle770"/>
        </w:rPr>
        <w:t xml:space="preserve">етап 662 </w:t>
      </w:r>
      <w:r>
        <w:rPr>
          <w:rStyle w:val="CharStyle982"/>
        </w:rPr>
        <w:t xml:space="preserve">895 </w:t>
      </w:r>
      <w:r>
        <w:rPr>
          <w:rStyle w:val="CharStyle770"/>
        </w:rPr>
        <w:t xml:space="preserve">лв. </w:t>
      </w:r>
      <w:r>
        <w:rPr>
          <w:rStyle w:val="CharStyle982"/>
        </w:rPr>
        <w:t xml:space="preserve">За </w:t>
      </w:r>
      <w:r>
        <w:rPr>
          <w:rStyle w:val="CharStyle770"/>
        </w:rPr>
        <w:t xml:space="preserve">ръководител </w:t>
      </w:r>
      <w:r>
        <w:rPr>
          <w:rStyle w:val="CharStyle982"/>
        </w:rPr>
        <w:t xml:space="preserve">на проекта </w:t>
      </w:r>
      <w:r>
        <w:rPr>
          <w:rStyle w:val="CharStyle770"/>
        </w:rPr>
        <w:t xml:space="preserve">е определен ст.н.с, </w:t>
      </w:r>
      <w:r>
        <w:rPr>
          <w:rStyle w:val="CharStyle982"/>
        </w:rPr>
        <w:t xml:space="preserve">Траян </w:t>
      </w:r>
      <w:r>
        <w:rPr>
          <w:rStyle w:val="CharStyle770"/>
        </w:rPr>
        <w:t>Константинов Траянов.</w:t>
      </w:r>
    </w:p>
    <w:p>
      <w:pPr>
        <w:pStyle w:val="Style68"/>
        <w:widowControl w:val="0"/>
        <w:keepNext w:val="0"/>
        <w:keepLines w:val="0"/>
        <w:shd w:val="clear" w:color="auto" w:fill="auto"/>
        <w:bidi w:val="0"/>
        <w:jc w:val="both"/>
        <w:spacing w:before="0" w:after="0"/>
        <w:ind w:left="20" w:right="20" w:firstLine="740"/>
      </w:pPr>
      <w:r>
        <w:rPr>
          <w:rStyle w:val="CharStyle770"/>
        </w:rPr>
        <w:t xml:space="preserve">Целта на научноизследователския </w:t>
      </w:r>
      <w:r>
        <w:rPr>
          <w:rStyle w:val="CharStyle982"/>
        </w:rPr>
        <w:t xml:space="preserve">проект е да се </w:t>
      </w:r>
      <w:r>
        <w:rPr>
          <w:rStyle w:val="CharStyle770"/>
        </w:rPr>
        <w:t xml:space="preserve">направи </w:t>
      </w:r>
      <w:r>
        <w:rPr>
          <w:rStyle w:val="CharStyle982"/>
        </w:rPr>
        <w:t xml:space="preserve">анализ на съществуващите </w:t>
      </w:r>
      <w:r>
        <w:rPr>
          <w:rStyle w:val="CharStyle770"/>
        </w:rPr>
        <w:t xml:space="preserve">данни </w:t>
      </w:r>
      <w:r>
        <w:rPr>
          <w:rStyle w:val="CharStyle982"/>
        </w:rPr>
        <w:t xml:space="preserve">за скоростта и </w:t>
      </w:r>
      <w:r>
        <w:rPr>
          <w:rStyle w:val="CharStyle770"/>
        </w:rPr>
        <w:t xml:space="preserve">посоката </w:t>
      </w:r>
      <w:r>
        <w:rPr>
          <w:rStyle w:val="CharStyle982"/>
        </w:rPr>
        <w:t xml:space="preserve">на теченията; да се </w:t>
      </w:r>
      <w:r>
        <w:rPr>
          <w:rStyle w:val="CharStyle770"/>
        </w:rPr>
        <w:t xml:space="preserve">измерят </w:t>
      </w:r>
      <w:r>
        <w:rPr>
          <w:rStyle w:val="CharStyle982"/>
        </w:rPr>
        <w:t xml:space="preserve">със съвременни </w:t>
      </w:r>
      <w:r>
        <w:rPr>
          <w:rStyle w:val="CharStyle770"/>
        </w:rPr>
        <w:t xml:space="preserve">измерители </w:t>
      </w:r>
      <w:r>
        <w:rPr>
          <w:rStyle w:val="CharStyle982"/>
        </w:rPr>
        <w:t xml:space="preserve">на теченията </w:t>
      </w:r>
      <w:r>
        <w:rPr>
          <w:rStyle w:val="CharStyle770"/>
        </w:rPr>
        <w:t xml:space="preserve">режима </w:t>
      </w:r>
      <w:r>
        <w:rPr>
          <w:rStyle w:val="CharStyle982"/>
        </w:rPr>
        <w:t xml:space="preserve">и </w:t>
      </w:r>
      <w:r>
        <w:rPr>
          <w:rStyle w:val="CharStyle770"/>
        </w:rPr>
        <w:t xml:space="preserve">енергетичните характеристики </w:t>
      </w:r>
      <w:r>
        <w:rPr>
          <w:rStyle w:val="CharStyle982"/>
        </w:rPr>
        <w:t xml:space="preserve">на </w:t>
      </w:r>
      <w:r>
        <w:rPr>
          <w:rStyle w:val="CharStyle770"/>
        </w:rPr>
        <w:t xml:space="preserve">морските </w:t>
      </w:r>
      <w:r>
        <w:rPr>
          <w:rStyle w:val="CharStyle982"/>
        </w:rPr>
        <w:t xml:space="preserve">течения в северния и </w:t>
      </w:r>
      <w:r>
        <w:rPr>
          <w:rStyle w:val="CharStyle770"/>
        </w:rPr>
        <w:t xml:space="preserve">северозападния български черноморски шелф; </w:t>
      </w:r>
      <w:r>
        <w:rPr>
          <w:rStyle w:val="CharStyle982"/>
        </w:rPr>
        <w:t xml:space="preserve">да се оценят </w:t>
      </w:r>
      <w:r>
        <w:rPr>
          <w:rStyle w:val="CharStyle770"/>
        </w:rPr>
        <w:t xml:space="preserve">възможностите </w:t>
      </w:r>
      <w:r>
        <w:rPr>
          <w:rStyle w:val="CharStyle982"/>
        </w:rPr>
        <w:t xml:space="preserve">и да се </w:t>
      </w:r>
      <w:r>
        <w:rPr>
          <w:rStyle w:val="CharStyle770"/>
        </w:rPr>
        <w:t xml:space="preserve">направи </w:t>
      </w:r>
      <w:r>
        <w:rPr>
          <w:rStyle w:val="CharStyle982"/>
        </w:rPr>
        <w:t xml:space="preserve">обосновка на </w:t>
      </w:r>
      <w:r>
        <w:rPr>
          <w:rStyle w:val="CharStyle770"/>
        </w:rPr>
        <w:t xml:space="preserve">перспективни </w:t>
      </w:r>
      <w:r>
        <w:rPr>
          <w:rStyle w:val="CharStyle982"/>
        </w:rPr>
        <w:t xml:space="preserve">зони </w:t>
      </w:r>
      <w:r>
        <w:rPr>
          <w:rStyle w:val="CharStyle770"/>
        </w:rPr>
        <w:t xml:space="preserve">за използването </w:t>
      </w:r>
      <w:r>
        <w:rPr>
          <w:rStyle w:val="CharStyle982"/>
        </w:rPr>
        <w:t xml:space="preserve">им като </w:t>
      </w:r>
      <w:r>
        <w:rPr>
          <w:rStyle w:val="CharStyle770"/>
        </w:rPr>
        <w:t xml:space="preserve">възобновяем </w:t>
      </w:r>
      <w:r>
        <w:rPr>
          <w:rStyle w:val="CharStyle982"/>
        </w:rPr>
        <w:t xml:space="preserve">източник на </w:t>
      </w:r>
      <w:r>
        <w:rPr>
          <w:rStyle w:val="CharStyle770"/>
        </w:rPr>
        <w:t>енергия.</w:t>
      </w:r>
    </w:p>
    <w:p>
      <w:pPr>
        <w:pStyle w:val="Style26"/>
        <w:widowControl w:val="0"/>
        <w:keepNext w:val="0"/>
        <w:keepLines w:val="0"/>
        <w:shd w:val="clear" w:color="auto" w:fill="auto"/>
        <w:bidi w:val="0"/>
        <w:spacing w:before="0" w:after="0"/>
        <w:ind w:left="20" w:right="20" w:firstLine="740"/>
      </w:pPr>
      <w:r>
        <w:rPr>
          <w:rStyle w:val="CharStyle964"/>
        </w:rPr>
        <w:t xml:space="preserve">В </w:t>
      </w:r>
      <w:r>
        <w:rPr>
          <w:rStyle w:val="CharStyle842"/>
        </w:rPr>
        <w:t xml:space="preserve">изпълнение разпоредбите </w:t>
      </w:r>
      <w:r>
        <w:rPr>
          <w:rStyle w:val="CharStyle964"/>
        </w:rPr>
        <w:t xml:space="preserve">на </w:t>
      </w:r>
      <w:r>
        <w:rPr>
          <w:rStyle w:val="CharStyle842"/>
        </w:rPr>
        <w:t xml:space="preserve">чд,23, </w:t>
      </w:r>
      <w:r>
        <w:rPr>
          <w:rStyle w:val="CharStyle964"/>
        </w:rPr>
        <w:t xml:space="preserve">т.1, </w:t>
      </w:r>
      <w:r>
        <w:rPr>
          <w:rStyle w:val="CharStyle842"/>
        </w:rPr>
        <w:t xml:space="preserve">във връзка </w:t>
      </w:r>
      <w:r>
        <w:rPr>
          <w:rStyle w:val="CharStyle964"/>
        </w:rPr>
        <w:t xml:space="preserve">с </w:t>
      </w:r>
      <w:r>
        <w:rPr>
          <w:rStyle w:val="CharStyle842"/>
        </w:rPr>
        <w:t xml:space="preserve">чл.31 </w:t>
      </w:r>
      <w:r>
        <w:rPr>
          <w:rStyle w:val="CharStyle964"/>
        </w:rPr>
        <w:t xml:space="preserve">от </w:t>
      </w:r>
      <w:r>
        <w:rPr>
          <w:rStyle w:val="CharStyle842"/>
        </w:rPr>
        <w:t xml:space="preserve">Правилника на Фонд „Научни изследвания”, </w:t>
      </w:r>
      <w:r>
        <w:rPr>
          <w:rStyle w:val="CharStyle964"/>
        </w:rPr>
        <w:t xml:space="preserve">проектът е оценен от </w:t>
      </w:r>
      <w:r>
        <w:rPr>
          <w:rStyle w:val="CharStyle842"/>
        </w:rPr>
        <w:t xml:space="preserve">четирима чуждестранни </w:t>
      </w:r>
      <w:r>
        <w:rPr>
          <w:rStyle w:val="CharStyle964"/>
        </w:rPr>
        <w:t xml:space="preserve">рецензенти. </w:t>
      </w:r>
      <w:r>
        <w:rPr>
          <w:rStyle w:val="CharStyle842"/>
        </w:rPr>
        <w:t xml:space="preserve">Извършените </w:t>
      </w:r>
      <w:r>
        <w:rPr>
          <w:rStyle w:val="CharStyle964"/>
        </w:rPr>
        <w:t xml:space="preserve">от </w:t>
      </w:r>
      <w:r>
        <w:rPr>
          <w:rStyle w:val="CharStyle842"/>
        </w:rPr>
        <w:t xml:space="preserve">рецензентите </w:t>
      </w:r>
      <w:r>
        <w:rPr>
          <w:rStyle w:val="CharStyle964"/>
        </w:rPr>
        <w:t xml:space="preserve">оценки </w:t>
      </w:r>
      <w:r>
        <w:rPr>
          <w:rStyle w:val="CharStyle842"/>
        </w:rPr>
        <w:t xml:space="preserve">на проекта </w:t>
      </w:r>
      <w:r>
        <w:rPr>
          <w:rStyle w:val="CharStyle964"/>
        </w:rPr>
        <w:t xml:space="preserve">са съответно 89 точки, 88 </w:t>
      </w:r>
      <w:r>
        <w:rPr>
          <w:rStyle w:val="CharStyle842"/>
        </w:rPr>
        <w:t xml:space="preserve">точки, </w:t>
      </w:r>
      <w:r>
        <w:rPr>
          <w:rStyle w:val="CharStyle964"/>
        </w:rPr>
        <w:t xml:space="preserve">84 </w:t>
      </w:r>
      <w:r>
        <w:rPr>
          <w:rStyle w:val="CharStyle842"/>
        </w:rPr>
        <w:t xml:space="preserve">точки </w:t>
      </w:r>
      <w:r>
        <w:rPr>
          <w:rStyle w:val="CharStyle964"/>
        </w:rPr>
        <w:t xml:space="preserve">и 76 точки или </w:t>
      </w:r>
      <w:r>
        <w:rPr>
          <w:rStyle w:val="CharStyle842"/>
        </w:rPr>
        <w:t xml:space="preserve">средната </w:t>
      </w:r>
      <w:r>
        <w:rPr>
          <w:rStyle w:val="CharStyle964"/>
        </w:rPr>
        <w:t xml:space="preserve">оценка е 84,25 точки. Оценката на проекта, </w:t>
      </w:r>
      <w:r>
        <w:rPr>
          <w:rStyle w:val="CharStyle842"/>
        </w:rPr>
        <w:t xml:space="preserve">извършена </w:t>
      </w:r>
      <w:r>
        <w:rPr>
          <w:rStyle w:val="CharStyle964"/>
        </w:rPr>
        <w:t xml:space="preserve">от Временната </w:t>
      </w:r>
      <w:r>
        <w:rPr>
          <w:rStyle w:val="CharStyle842"/>
        </w:rPr>
        <w:t xml:space="preserve">научно-експертна </w:t>
      </w:r>
      <w:r>
        <w:rPr>
          <w:rStyle w:val="CharStyle964"/>
        </w:rPr>
        <w:t xml:space="preserve">комисия е 67 </w:t>
      </w:r>
      <w:r>
        <w:rPr>
          <w:rStyle w:val="CharStyle842"/>
        </w:rPr>
        <w:t xml:space="preserve">точки, </w:t>
      </w:r>
      <w:r>
        <w:rPr>
          <w:rStyle w:val="CharStyle964"/>
        </w:rPr>
        <w:t xml:space="preserve">или общата окончателна оценка на </w:t>
      </w:r>
      <w:r>
        <w:rPr>
          <w:rStyle w:val="CharStyle842"/>
        </w:rPr>
        <w:t xml:space="preserve">научноизследователския </w:t>
      </w:r>
      <w:r>
        <w:rPr>
          <w:rStyle w:val="CharStyle964"/>
        </w:rPr>
        <w:t xml:space="preserve">проект е 80,80 точки, при приет </w:t>
      </w:r>
      <w:r>
        <w:rPr>
          <w:rStyle w:val="CharStyle842"/>
        </w:rPr>
        <w:t xml:space="preserve">праг </w:t>
      </w:r>
      <w:r>
        <w:rPr>
          <w:rStyle w:val="CharStyle964"/>
        </w:rPr>
        <w:t xml:space="preserve">от </w:t>
      </w:r>
      <w:r>
        <w:rPr>
          <w:rStyle w:val="CharStyle842"/>
        </w:rPr>
        <w:t xml:space="preserve">Изпълнителния съвет </w:t>
      </w:r>
      <w:r>
        <w:rPr>
          <w:rStyle w:val="CharStyle964"/>
        </w:rPr>
        <w:t xml:space="preserve">за </w:t>
      </w:r>
      <w:r>
        <w:rPr>
          <w:rStyle w:val="CharStyle842"/>
        </w:rPr>
        <w:t xml:space="preserve">одобряване </w:t>
      </w:r>
      <w:r>
        <w:rPr>
          <w:rStyle w:val="CharStyle964"/>
        </w:rPr>
        <w:t xml:space="preserve">на </w:t>
      </w:r>
      <w:r>
        <w:rPr>
          <w:rStyle w:val="CharStyle842"/>
        </w:rPr>
        <w:t xml:space="preserve">финансирането </w:t>
      </w:r>
      <w:r>
        <w:rPr>
          <w:rStyle w:val="CharStyle964"/>
        </w:rPr>
        <w:t xml:space="preserve">на </w:t>
      </w:r>
      <w:r>
        <w:rPr>
          <w:rStyle w:val="CharStyle842"/>
        </w:rPr>
        <w:t xml:space="preserve">проекти </w:t>
      </w:r>
      <w:r>
        <w:rPr>
          <w:rStyle w:val="CharStyle964"/>
        </w:rPr>
        <w:t xml:space="preserve">в конкурс „Развитие на </w:t>
      </w:r>
      <w:r>
        <w:rPr>
          <w:rStyle w:val="CharStyle842"/>
        </w:rPr>
        <w:t xml:space="preserve">научната </w:t>
      </w:r>
      <w:r>
        <w:rPr>
          <w:rStyle w:val="CharStyle964"/>
        </w:rPr>
        <w:t xml:space="preserve">инфраструктура- </w:t>
      </w:r>
      <w:r>
        <w:rPr>
          <w:rStyle w:val="CharStyle842"/>
        </w:rPr>
        <w:t xml:space="preserve">2009”, </w:t>
      </w:r>
      <w:r>
        <w:rPr>
          <w:rStyle w:val="CharStyle964"/>
        </w:rPr>
        <w:t>не по-нисък от 93 точки.</w:t>
      </w:r>
    </w:p>
    <w:p>
      <w:pPr>
        <w:pStyle w:val="Style26"/>
        <w:widowControl w:val="0"/>
        <w:keepNext w:val="0"/>
        <w:keepLines w:val="0"/>
        <w:shd w:val="clear" w:color="auto" w:fill="auto"/>
        <w:bidi w:val="0"/>
        <w:spacing w:before="0" w:after="0"/>
        <w:ind w:left="20" w:right="20" w:firstLine="740"/>
      </w:pPr>
      <w:r>
        <w:rPr>
          <w:rStyle w:val="CharStyle842"/>
        </w:rPr>
        <w:t xml:space="preserve">Видно </w:t>
      </w:r>
      <w:r>
        <w:rPr>
          <w:rStyle w:val="CharStyle964"/>
        </w:rPr>
        <w:t xml:space="preserve">от </w:t>
      </w:r>
      <w:r>
        <w:rPr>
          <w:rStyle w:val="CharStyle842"/>
        </w:rPr>
        <w:t xml:space="preserve">представените документи </w:t>
      </w:r>
      <w:r>
        <w:rPr>
          <w:rStyle w:val="CharStyle964"/>
        </w:rPr>
        <w:t xml:space="preserve">и във връзка с </w:t>
      </w:r>
      <w:r>
        <w:rPr>
          <w:rStyle w:val="CharStyle842"/>
        </w:rPr>
        <w:t xml:space="preserve">изпълнение </w:t>
      </w:r>
      <w:r>
        <w:rPr>
          <w:rStyle w:val="CharStyle964"/>
        </w:rPr>
        <w:t xml:space="preserve">на </w:t>
      </w:r>
      <w:r>
        <w:rPr>
          <w:rStyle w:val="CharStyle842"/>
        </w:rPr>
        <w:t xml:space="preserve">определения </w:t>
      </w:r>
      <w:r>
        <w:rPr>
          <w:rStyle w:val="CharStyle964"/>
        </w:rPr>
        <w:t xml:space="preserve">ред за финансиране на </w:t>
      </w:r>
      <w:r>
        <w:rPr>
          <w:rStyle w:val="CharStyle842"/>
        </w:rPr>
        <w:t xml:space="preserve">постъпилите във </w:t>
      </w:r>
      <w:r>
        <w:rPr>
          <w:rStyle w:val="CharStyle964"/>
        </w:rPr>
        <w:t xml:space="preserve">Фонда проектни </w:t>
      </w:r>
      <w:r>
        <w:rPr>
          <w:rStyle w:val="CharStyle842"/>
        </w:rPr>
        <w:t xml:space="preserve">предложения, № </w:t>
      </w:r>
      <w:r>
        <w:rPr>
          <w:rStyle w:val="CharStyle964"/>
          <w:lang w:val="en-US"/>
        </w:rPr>
        <w:t xml:space="preserve">RNF_09_0062/2009 </w:t>
      </w:r>
      <w:r>
        <w:rPr>
          <w:rStyle w:val="CharStyle964"/>
        </w:rPr>
        <w:t xml:space="preserve">г. на </w:t>
      </w:r>
      <w:r>
        <w:rPr>
          <w:rStyle w:val="CharStyle842"/>
        </w:rPr>
        <w:t xml:space="preserve">Институт </w:t>
      </w:r>
      <w:r>
        <w:rPr>
          <w:rStyle w:val="CharStyle964"/>
        </w:rPr>
        <w:t xml:space="preserve">по рибни ресурси гр.Варна не следва </w:t>
      </w:r>
      <w:r>
        <w:rPr>
          <w:rStyle w:val="CharStyle842"/>
        </w:rPr>
        <w:t xml:space="preserve">да бъде класиран </w:t>
      </w:r>
      <w:r>
        <w:rPr>
          <w:rStyle w:val="CharStyle964"/>
        </w:rPr>
        <w:t xml:space="preserve">и не </w:t>
      </w:r>
      <w:r>
        <w:rPr>
          <w:rStyle w:val="CharStyle842"/>
        </w:rPr>
        <w:t xml:space="preserve">следва </w:t>
      </w:r>
      <w:r>
        <w:rPr>
          <w:rStyle w:val="CharStyle964"/>
        </w:rPr>
        <w:t xml:space="preserve">да </w:t>
      </w:r>
      <w:r>
        <w:rPr>
          <w:rStyle w:val="CharStyle842"/>
        </w:rPr>
        <w:t xml:space="preserve">бъде </w:t>
      </w:r>
      <w:r>
        <w:rPr>
          <w:rStyle w:val="CharStyle964"/>
        </w:rPr>
        <w:t xml:space="preserve">финансирано </w:t>
      </w:r>
      <w:r>
        <w:rPr>
          <w:rStyle w:val="CharStyle842"/>
        </w:rPr>
        <w:t xml:space="preserve">изпълнението </w:t>
      </w:r>
      <w:r>
        <w:rPr>
          <w:rStyle w:val="CharStyle964"/>
        </w:rPr>
        <w:t>му.</w:t>
      </w:r>
    </w:p>
    <w:p>
      <w:pPr>
        <w:pStyle w:val="Style68"/>
        <w:widowControl w:val="0"/>
        <w:keepNext w:val="0"/>
        <w:keepLines w:val="0"/>
        <w:shd w:val="clear" w:color="auto" w:fill="auto"/>
        <w:bidi w:val="0"/>
        <w:jc w:val="both"/>
        <w:spacing w:before="0" w:after="0"/>
        <w:ind w:left="20" w:right="20" w:firstLine="740"/>
      </w:pPr>
      <w:r>
        <w:rPr>
          <w:rStyle w:val="CharStyle982"/>
        </w:rPr>
        <w:t xml:space="preserve">Въз основа на </w:t>
      </w:r>
      <w:r>
        <w:rPr>
          <w:rStyle w:val="CharStyle770"/>
        </w:rPr>
        <w:t xml:space="preserve">извършеното </w:t>
      </w:r>
      <w:r>
        <w:rPr>
          <w:rStyle w:val="CharStyle982"/>
        </w:rPr>
        <w:t xml:space="preserve">класиране от </w:t>
      </w:r>
      <w:r>
        <w:rPr>
          <w:rStyle w:val="CharStyle770"/>
        </w:rPr>
        <w:t xml:space="preserve">Научно-експертната комисия, </w:t>
      </w:r>
      <w:r>
        <w:rPr>
          <w:rStyle w:val="CharStyle982"/>
        </w:rPr>
        <w:t xml:space="preserve">на свое </w:t>
      </w:r>
      <w:r>
        <w:rPr>
          <w:rStyle w:val="CharStyle770"/>
        </w:rPr>
        <w:t xml:space="preserve">заседание, състояло </w:t>
      </w:r>
      <w:r>
        <w:rPr>
          <w:rStyle w:val="CharStyle982"/>
        </w:rPr>
        <w:t xml:space="preserve">се на 27.11.2009 г., с </w:t>
      </w:r>
      <w:r>
        <w:rPr>
          <w:rStyle w:val="CharStyle770"/>
        </w:rPr>
        <w:t xml:space="preserve">Протокол № </w:t>
      </w:r>
      <w:r>
        <w:rPr>
          <w:rStyle w:val="CharStyle982"/>
        </w:rPr>
        <w:t xml:space="preserve">61 </w:t>
      </w:r>
      <w:r>
        <w:rPr>
          <w:rStyle w:val="CharStyle770"/>
        </w:rPr>
        <w:t xml:space="preserve">Изпълнителния </w:t>
      </w:r>
      <w:r>
        <w:rPr>
          <w:rStyle w:val="CharStyle982"/>
        </w:rPr>
        <w:t xml:space="preserve">съвет на </w:t>
      </w:r>
      <w:r>
        <w:rPr>
          <w:rStyle w:val="CharStyle770"/>
        </w:rPr>
        <w:t xml:space="preserve">Фонд „Научни изследвания” одобрява класираните </w:t>
      </w:r>
      <w:r>
        <w:rPr>
          <w:rStyle w:val="CharStyle982"/>
        </w:rPr>
        <w:t xml:space="preserve">от </w:t>
      </w:r>
      <w:r>
        <w:rPr>
          <w:rStyle w:val="CharStyle770"/>
        </w:rPr>
        <w:t xml:space="preserve">научно-експертните комисии проекти </w:t>
      </w:r>
      <w:r>
        <w:rPr>
          <w:rStyle w:val="CharStyle982"/>
        </w:rPr>
        <w:t xml:space="preserve">по </w:t>
      </w:r>
      <w:r>
        <w:rPr>
          <w:rStyle w:val="CharStyle770"/>
        </w:rPr>
        <w:t xml:space="preserve">конкурс „Развитие </w:t>
      </w:r>
      <w:r>
        <w:rPr>
          <w:rStyle w:val="CharStyle982"/>
        </w:rPr>
        <w:t xml:space="preserve">на </w:t>
      </w:r>
      <w:r>
        <w:rPr>
          <w:rStyle w:val="CharStyle770"/>
        </w:rPr>
        <w:t xml:space="preserve">научната </w:t>
      </w:r>
      <w:r>
        <w:rPr>
          <w:rStyle w:val="CharStyle982"/>
        </w:rPr>
        <w:t xml:space="preserve">инфраструктура-2009 </w:t>
      </w:r>
      <w:r>
        <w:rPr>
          <w:rStyle w:val="CharStyle770"/>
        </w:rPr>
        <w:t xml:space="preserve">г.” </w:t>
      </w:r>
      <w:r>
        <w:rPr>
          <w:rStyle w:val="CharStyle982"/>
        </w:rPr>
        <w:t xml:space="preserve">на основание чл.12, </w:t>
      </w:r>
      <w:r>
        <w:rPr>
          <w:rStyle w:val="CharStyle770"/>
        </w:rPr>
        <w:t xml:space="preserve">т.5 от Правилника </w:t>
      </w:r>
      <w:r>
        <w:rPr>
          <w:rStyle w:val="CharStyle982"/>
        </w:rPr>
        <w:t xml:space="preserve">на Фонд </w:t>
      </w:r>
      <w:r>
        <w:rPr>
          <w:rStyle w:val="CharStyle770"/>
        </w:rPr>
        <w:t xml:space="preserve">„Научни изследвания”. Видно </w:t>
      </w:r>
      <w:r>
        <w:rPr>
          <w:rStyle w:val="CharStyle982"/>
        </w:rPr>
        <w:t xml:space="preserve">от </w:t>
      </w:r>
      <w:r>
        <w:rPr>
          <w:rStyle w:val="CharStyle770"/>
        </w:rPr>
        <w:t xml:space="preserve">приложението </w:t>
      </w:r>
      <w:r>
        <w:rPr>
          <w:rStyle w:val="CharStyle982"/>
        </w:rPr>
        <w:t xml:space="preserve">към протокола, в </w:t>
      </w:r>
      <w:r>
        <w:rPr>
          <w:rStyle w:val="CharStyle770"/>
        </w:rPr>
        <w:t xml:space="preserve">одобрените </w:t>
      </w:r>
      <w:r>
        <w:rPr>
          <w:rStyle w:val="CharStyle982"/>
        </w:rPr>
        <w:t xml:space="preserve">за </w:t>
      </w:r>
      <w:r>
        <w:rPr>
          <w:rStyle w:val="CharStyle770"/>
        </w:rPr>
        <w:t xml:space="preserve">финансиране </w:t>
      </w:r>
      <w:r>
        <w:rPr>
          <w:rStyle w:val="CharStyle982"/>
        </w:rPr>
        <w:t xml:space="preserve">проекти е и проект </w:t>
      </w:r>
      <w:r>
        <w:rPr>
          <w:rStyle w:val="CharStyle982"/>
          <w:lang w:val="en-US"/>
        </w:rPr>
        <w:t xml:space="preserve">RNF_09_0062/2009 </w:t>
      </w:r>
      <w:r>
        <w:rPr>
          <w:rStyle w:val="CharStyle982"/>
        </w:rPr>
        <w:t xml:space="preserve">г. на </w:t>
      </w:r>
      <w:r>
        <w:rPr>
          <w:rStyle w:val="CharStyle770"/>
        </w:rPr>
        <w:t xml:space="preserve">тема: „Изследване режима </w:t>
      </w:r>
      <w:r>
        <w:rPr>
          <w:rStyle w:val="CharStyle982"/>
        </w:rPr>
        <w:t xml:space="preserve">и енергетичните характеристики на морските течения в </w:t>
      </w:r>
      <w:r>
        <w:rPr>
          <w:rStyle w:val="CharStyle770"/>
        </w:rPr>
        <w:t xml:space="preserve">северния </w:t>
      </w:r>
      <w:r>
        <w:rPr>
          <w:rStyle w:val="CharStyle982"/>
        </w:rPr>
        <w:t xml:space="preserve">и северозападния </w:t>
      </w:r>
      <w:r>
        <w:rPr>
          <w:rStyle w:val="CharStyle770"/>
        </w:rPr>
        <w:t xml:space="preserve">български черноморски </w:t>
      </w:r>
      <w:r>
        <w:rPr>
          <w:rStyle w:val="CharStyle982"/>
        </w:rPr>
        <w:t>шелф”.</w:t>
      </w:r>
    </w:p>
    <w:p>
      <w:pPr>
        <w:pStyle w:val="Style26"/>
        <w:widowControl w:val="0"/>
        <w:keepNext w:val="0"/>
        <w:keepLines w:val="0"/>
        <w:shd w:val="clear" w:color="auto" w:fill="auto"/>
        <w:bidi w:val="0"/>
        <w:spacing w:before="0" w:after="0"/>
        <w:ind w:left="20" w:right="20" w:firstLine="740"/>
      </w:pPr>
      <w:r>
        <w:rPr>
          <w:rStyle w:val="CharStyle964"/>
        </w:rPr>
        <w:t xml:space="preserve">С </w:t>
      </w:r>
      <w:r>
        <w:rPr>
          <w:rStyle w:val="CharStyle842"/>
        </w:rPr>
        <w:t xml:space="preserve">писмо </w:t>
      </w:r>
      <w:r>
        <w:rPr>
          <w:rStyle w:val="CharStyle964"/>
        </w:rPr>
        <w:t xml:space="preserve">вх. </w:t>
      </w:r>
      <w:r>
        <w:rPr>
          <w:rStyle w:val="CharStyle842"/>
        </w:rPr>
        <w:t xml:space="preserve">№ </w:t>
      </w:r>
      <w:r>
        <w:rPr>
          <w:rStyle w:val="CharStyle964"/>
        </w:rPr>
        <w:t xml:space="preserve">94ПП/0007 от </w:t>
      </w:r>
      <w:r>
        <w:rPr>
          <w:rStyle w:val="CharStyle842"/>
        </w:rPr>
        <w:t xml:space="preserve">18.03.2010 </w:t>
      </w:r>
      <w:r>
        <w:rPr>
          <w:rStyle w:val="CharStyle964"/>
        </w:rPr>
        <w:t xml:space="preserve">г., Петър Димитров-координатор на проекта </w:t>
      </w:r>
      <w:r>
        <w:rPr>
          <w:rStyle w:val="CharStyle842"/>
        </w:rPr>
        <w:t xml:space="preserve">моли, </w:t>
      </w:r>
      <w:r>
        <w:rPr>
          <w:rStyle w:val="CharStyle964"/>
        </w:rPr>
        <w:t xml:space="preserve">във връзка </w:t>
      </w:r>
      <w:r>
        <w:rPr>
          <w:rStyle w:val="CharStyle842"/>
        </w:rPr>
        <w:t xml:space="preserve">големите </w:t>
      </w:r>
      <w:r>
        <w:rPr>
          <w:rStyle w:val="CharStyle964"/>
        </w:rPr>
        <w:t xml:space="preserve">различия в оценките между </w:t>
      </w:r>
      <w:r>
        <w:rPr>
          <w:rStyle w:val="CharStyle842"/>
        </w:rPr>
        <w:t xml:space="preserve">рецензентите да </w:t>
      </w:r>
      <w:r>
        <w:rPr>
          <w:rStyle w:val="CharStyle964"/>
        </w:rPr>
        <w:t xml:space="preserve">се </w:t>
      </w:r>
      <w:r>
        <w:rPr>
          <w:rStyle w:val="CharStyle842"/>
        </w:rPr>
        <w:t xml:space="preserve">преразгледа </w:t>
      </w:r>
      <w:r>
        <w:rPr>
          <w:rStyle w:val="CharStyle964"/>
        </w:rPr>
        <w:t xml:space="preserve">от </w:t>
      </w:r>
      <w:r>
        <w:rPr>
          <w:rStyle w:val="CharStyle842"/>
        </w:rPr>
        <w:t xml:space="preserve">Изпълнителния </w:t>
      </w:r>
      <w:r>
        <w:rPr>
          <w:rStyle w:val="CharStyle964"/>
        </w:rPr>
        <w:t xml:space="preserve">съвет на Фонд </w:t>
      </w:r>
      <w:r>
        <w:rPr>
          <w:rStyle w:val="CharStyle842"/>
        </w:rPr>
        <w:t xml:space="preserve">„Научни изследвания” </w:t>
      </w:r>
      <w:r>
        <w:rPr>
          <w:rStyle w:val="CharStyle964"/>
        </w:rPr>
        <w:t xml:space="preserve">възможността за </w:t>
      </w:r>
      <w:r>
        <w:rPr>
          <w:rStyle w:val="CharStyle842"/>
        </w:rPr>
        <w:t xml:space="preserve">финансиране </w:t>
      </w:r>
      <w:r>
        <w:rPr>
          <w:rStyle w:val="CharStyle964"/>
        </w:rPr>
        <w:t xml:space="preserve">на проект РНФ_09_0062 от </w:t>
      </w:r>
      <w:r>
        <w:rPr>
          <w:rStyle w:val="CharStyle842"/>
        </w:rPr>
        <w:t xml:space="preserve">независим рецензент </w:t>
      </w:r>
      <w:r>
        <w:rPr>
          <w:rStyle w:val="CharStyle964"/>
        </w:rPr>
        <w:t xml:space="preserve">и да се </w:t>
      </w:r>
      <w:r>
        <w:rPr>
          <w:rStyle w:val="CharStyle842"/>
        </w:rPr>
        <w:t xml:space="preserve">вземе </w:t>
      </w:r>
      <w:r>
        <w:rPr>
          <w:rStyle w:val="CharStyle964"/>
        </w:rPr>
        <w:t xml:space="preserve">под </w:t>
      </w:r>
      <w:r>
        <w:rPr>
          <w:rStyle w:val="CharStyle842"/>
        </w:rPr>
        <w:t xml:space="preserve">внимание </w:t>
      </w:r>
      <w:r>
        <w:rPr>
          <w:rStyle w:val="CharStyle964"/>
        </w:rPr>
        <w:t xml:space="preserve">обхвата и </w:t>
      </w:r>
      <w:r>
        <w:rPr>
          <w:rStyle w:val="CharStyle842"/>
        </w:rPr>
        <w:t xml:space="preserve">приложението </w:t>
      </w:r>
      <w:r>
        <w:rPr>
          <w:rStyle w:val="CharStyle964"/>
        </w:rPr>
        <w:t xml:space="preserve">на </w:t>
      </w:r>
      <w:r>
        <w:rPr>
          <w:rStyle w:val="CharStyle842"/>
        </w:rPr>
        <w:t>планираното оборудване.</w:t>
      </w:r>
    </w:p>
    <w:p>
      <w:pPr>
        <w:pStyle w:val="Style68"/>
        <w:widowControl w:val="0"/>
        <w:keepNext w:val="0"/>
        <w:keepLines w:val="0"/>
        <w:shd w:val="clear" w:color="auto" w:fill="auto"/>
        <w:bidi w:val="0"/>
        <w:jc w:val="both"/>
        <w:spacing w:before="0" w:after="0"/>
        <w:ind w:left="20" w:right="20" w:firstLine="740"/>
      </w:pPr>
      <w:r>
        <w:rPr>
          <w:rStyle w:val="CharStyle982"/>
        </w:rPr>
        <w:t xml:space="preserve">С писмо вх. № </w:t>
      </w:r>
      <w:r>
        <w:rPr>
          <w:rStyle w:val="CharStyle770"/>
        </w:rPr>
        <w:t xml:space="preserve">94ПШ0007 </w:t>
      </w:r>
      <w:r>
        <w:rPr>
          <w:rStyle w:val="CharStyle982"/>
        </w:rPr>
        <w:t xml:space="preserve">от 14.04.2011 г. </w:t>
      </w:r>
      <w:r>
        <w:rPr>
          <w:rStyle w:val="CharStyle770"/>
        </w:rPr>
        <w:t xml:space="preserve">Петър Димитров </w:t>
      </w:r>
      <w:r>
        <w:rPr>
          <w:rStyle w:val="CharStyle982"/>
        </w:rPr>
        <w:t xml:space="preserve">повторно </w:t>
      </w:r>
      <w:r>
        <w:rPr>
          <w:rStyle w:val="CharStyle770"/>
        </w:rPr>
        <w:t xml:space="preserve">моли </w:t>
      </w:r>
      <w:r>
        <w:rPr>
          <w:rStyle w:val="CharStyle982"/>
        </w:rPr>
        <w:t xml:space="preserve">за преразглеждане </w:t>
      </w:r>
      <w:r>
        <w:rPr>
          <w:rStyle w:val="CharStyle770"/>
        </w:rPr>
        <w:t xml:space="preserve">възможността </w:t>
      </w:r>
      <w:r>
        <w:rPr>
          <w:rStyle w:val="CharStyle982"/>
        </w:rPr>
        <w:t xml:space="preserve">за финансиране на </w:t>
      </w:r>
      <w:r>
        <w:rPr>
          <w:rStyle w:val="CharStyle770"/>
        </w:rPr>
        <w:t xml:space="preserve">проекта </w:t>
      </w:r>
      <w:r>
        <w:rPr>
          <w:rStyle w:val="CharStyle982"/>
        </w:rPr>
        <w:t xml:space="preserve">е </w:t>
      </w:r>
      <w:r>
        <w:rPr>
          <w:rStyle w:val="CharStyle770"/>
        </w:rPr>
        <w:t xml:space="preserve">предложение </w:t>
      </w:r>
      <w:r>
        <w:rPr>
          <w:rStyle w:val="CharStyle982"/>
        </w:rPr>
        <w:t xml:space="preserve">за </w:t>
      </w:r>
      <w:r>
        <w:rPr>
          <w:rStyle w:val="CharStyle770"/>
        </w:rPr>
        <w:t xml:space="preserve">включване </w:t>
      </w:r>
      <w:r>
        <w:rPr>
          <w:rStyle w:val="CharStyle982"/>
        </w:rPr>
        <w:t xml:space="preserve">за </w:t>
      </w:r>
      <w:r>
        <w:rPr>
          <w:rStyle w:val="CharStyle770"/>
        </w:rPr>
        <w:t xml:space="preserve">решение </w:t>
      </w:r>
      <w:r>
        <w:rPr>
          <w:rStyle w:val="CharStyle982"/>
        </w:rPr>
        <w:t xml:space="preserve">в </w:t>
      </w:r>
      <w:r>
        <w:rPr>
          <w:rStyle w:val="CharStyle770"/>
        </w:rPr>
        <w:t xml:space="preserve">Изпълнителния </w:t>
      </w:r>
      <w:r>
        <w:rPr>
          <w:rStyle w:val="CharStyle982"/>
        </w:rPr>
        <w:t xml:space="preserve">съвет на Фонд </w:t>
      </w:r>
      <w:r>
        <w:rPr>
          <w:rStyle w:val="CharStyle770"/>
        </w:rPr>
        <w:t>„Научни изследвания”.</w:t>
      </w:r>
    </w:p>
    <w:p>
      <w:pPr>
        <w:pStyle w:val="Style68"/>
        <w:widowControl w:val="0"/>
        <w:keepNext w:val="0"/>
        <w:keepLines w:val="0"/>
        <w:shd w:val="clear" w:color="auto" w:fill="auto"/>
        <w:bidi w:val="0"/>
        <w:jc w:val="both"/>
        <w:spacing w:before="0" w:after="0"/>
        <w:ind w:left="20" w:right="20" w:firstLine="740"/>
      </w:pPr>
      <w:r>
        <w:rPr>
          <w:rStyle w:val="CharStyle982"/>
        </w:rPr>
        <w:t xml:space="preserve">Във връзка с </w:t>
      </w:r>
      <w:r>
        <w:rPr>
          <w:rStyle w:val="CharStyle770"/>
        </w:rPr>
        <w:t xml:space="preserve">постъпили </w:t>
      </w:r>
      <w:r>
        <w:rPr>
          <w:rStyle w:val="CharStyle982"/>
        </w:rPr>
        <w:t xml:space="preserve">и </w:t>
      </w:r>
      <w:r>
        <w:rPr>
          <w:rStyle w:val="CharStyle770"/>
        </w:rPr>
        <w:t xml:space="preserve">неразглеждани възражения </w:t>
      </w:r>
      <w:r>
        <w:rPr>
          <w:rStyle w:val="CharStyle982"/>
        </w:rPr>
        <w:t xml:space="preserve">от </w:t>
      </w:r>
      <w:r>
        <w:rPr>
          <w:rStyle w:val="CharStyle770"/>
        </w:rPr>
        <w:t xml:space="preserve">ръководители </w:t>
      </w:r>
      <w:r>
        <w:rPr>
          <w:rStyle w:val="CharStyle982"/>
        </w:rPr>
        <w:t xml:space="preserve">на </w:t>
      </w:r>
      <w:r>
        <w:rPr>
          <w:rStyle w:val="CharStyle770"/>
        </w:rPr>
        <w:t xml:space="preserve">кандидатствали </w:t>
      </w:r>
      <w:r>
        <w:rPr>
          <w:rStyle w:val="CharStyle982"/>
        </w:rPr>
        <w:t xml:space="preserve">проекти по </w:t>
      </w:r>
      <w:r>
        <w:rPr>
          <w:rStyle w:val="CharStyle770"/>
        </w:rPr>
        <w:t xml:space="preserve">конкурсни </w:t>
      </w:r>
      <w:r>
        <w:rPr>
          <w:rStyle w:val="CharStyle982"/>
        </w:rPr>
        <w:t xml:space="preserve">сесии на </w:t>
      </w:r>
      <w:r>
        <w:rPr>
          <w:rStyle w:val="CharStyle770"/>
        </w:rPr>
        <w:t xml:space="preserve">Фонд „Научни изследвания” </w:t>
      </w:r>
      <w:r>
        <w:rPr>
          <w:rStyle w:val="CharStyle982"/>
        </w:rPr>
        <w:t xml:space="preserve">за 2009 г. и 2010 г.. със Заповед </w:t>
      </w:r>
      <w:r>
        <w:rPr>
          <w:rStyle w:val="CharStyle770"/>
        </w:rPr>
        <w:t xml:space="preserve">№ </w:t>
      </w:r>
      <w:r>
        <w:rPr>
          <w:rStyle w:val="CharStyle982"/>
        </w:rPr>
        <w:t>РД-01-46/16.</w:t>
      </w:r>
      <w:r>
        <w:rPr>
          <w:rStyle w:val="CharStyle770"/>
        </w:rPr>
        <w:t xml:space="preserve">09.2011 </w:t>
      </w:r>
      <w:r>
        <w:rPr>
          <w:rStyle w:val="CharStyle982"/>
        </w:rPr>
        <w:t xml:space="preserve">г., </w:t>
      </w:r>
      <w:r>
        <w:rPr>
          <w:rStyle w:val="CharStyle770"/>
        </w:rPr>
        <w:t xml:space="preserve">председателя на Изпълнителния съвет </w:t>
      </w:r>
      <w:r>
        <w:rPr>
          <w:rStyle w:val="CharStyle982"/>
        </w:rPr>
        <w:t xml:space="preserve">на </w:t>
      </w:r>
      <w:r>
        <w:rPr>
          <w:rStyle w:val="CharStyle770"/>
        </w:rPr>
        <w:t>Фо</w:t>
      </w:r>
      <w:r>
        <w:rPr>
          <w:rStyle w:val="CharStyle988"/>
        </w:rPr>
        <w:t>нд</w:t>
      </w:r>
      <w:r>
        <w:rPr>
          <w:rStyle w:val="CharStyle770"/>
        </w:rPr>
        <w:t xml:space="preserve">а </w:t>
      </w:r>
      <w:r>
        <w:rPr>
          <w:rStyle w:val="CharStyle982"/>
        </w:rPr>
        <w:t xml:space="preserve">проф. </w:t>
      </w:r>
      <w:r>
        <w:rPr>
          <w:rStyle w:val="CharStyle770"/>
        </w:rPr>
        <w:t xml:space="preserve">Рангел </w:t>
      </w:r>
      <w:r>
        <w:rPr>
          <w:rStyle w:val="CharStyle982"/>
        </w:rPr>
        <w:t xml:space="preserve">Гюров </w:t>
      </w:r>
      <w:r>
        <w:rPr>
          <w:rStyle w:val="CharStyle770"/>
        </w:rPr>
        <w:t xml:space="preserve">определя </w:t>
      </w:r>
      <w:r>
        <w:rPr>
          <w:rStyle w:val="CharStyle982"/>
        </w:rPr>
        <w:t xml:space="preserve">за </w:t>
      </w:r>
      <w:r>
        <w:rPr>
          <w:rStyle w:val="CharStyle770"/>
        </w:rPr>
        <w:t xml:space="preserve">допълнителен рецензент проф. </w:t>
      </w:r>
      <w:r>
        <w:rPr>
          <w:rStyle w:val="CharStyle982"/>
        </w:rPr>
        <w:t xml:space="preserve">Байко Байков, който да </w:t>
      </w:r>
      <w:r>
        <w:rPr>
          <w:rStyle w:val="CharStyle770"/>
        </w:rPr>
        <w:t xml:space="preserve">прегледа </w:t>
      </w:r>
      <w:r>
        <w:rPr>
          <w:rStyle w:val="CharStyle982"/>
        </w:rPr>
        <w:t xml:space="preserve">и </w:t>
      </w:r>
      <w:r>
        <w:rPr>
          <w:rStyle w:val="CharStyle770"/>
        </w:rPr>
        <w:t xml:space="preserve">оцени </w:t>
      </w:r>
      <w:r>
        <w:rPr>
          <w:rStyle w:val="CharStyle982"/>
        </w:rPr>
        <w:t xml:space="preserve">проекта въз </w:t>
      </w:r>
      <w:r>
        <w:rPr>
          <w:rStyle w:val="CharStyle770"/>
        </w:rPr>
        <w:t xml:space="preserve">основа </w:t>
      </w:r>
      <w:r>
        <w:rPr>
          <w:rStyle w:val="CharStyle982"/>
        </w:rPr>
        <w:t xml:space="preserve">на предоставените му </w:t>
      </w:r>
      <w:r>
        <w:rPr>
          <w:rStyle w:val="CharStyle770"/>
        </w:rPr>
        <w:t xml:space="preserve">проектно предложение </w:t>
      </w:r>
      <w:r>
        <w:rPr>
          <w:rStyle w:val="CharStyle982"/>
        </w:rPr>
        <w:t xml:space="preserve">и наличните </w:t>
      </w:r>
      <w:r>
        <w:rPr>
          <w:rStyle w:val="CharStyle770"/>
        </w:rPr>
        <w:t xml:space="preserve">рецензии. Направената </w:t>
      </w:r>
      <w:r>
        <w:rPr>
          <w:rStyle w:val="CharStyle982"/>
        </w:rPr>
        <w:t xml:space="preserve">от </w:t>
      </w:r>
      <w:r>
        <w:rPr>
          <w:rStyle w:val="CharStyle770"/>
        </w:rPr>
        <w:t xml:space="preserve">същия рецензия </w:t>
      </w:r>
      <w:r>
        <w:rPr>
          <w:rStyle w:val="CharStyle982"/>
        </w:rPr>
        <w:t xml:space="preserve">да </w:t>
      </w:r>
      <w:r>
        <w:rPr>
          <w:rStyle w:val="CharStyle770"/>
        </w:rPr>
        <w:t xml:space="preserve">бъде </w:t>
      </w:r>
      <w:r>
        <w:rPr>
          <w:rStyle w:val="CharStyle982"/>
        </w:rPr>
        <w:t xml:space="preserve">предоставена за </w:t>
      </w:r>
      <w:r>
        <w:rPr>
          <w:rStyle w:val="CharStyle770"/>
        </w:rPr>
        <w:t xml:space="preserve">решение </w:t>
      </w:r>
      <w:r>
        <w:rPr>
          <w:rStyle w:val="CharStyle982"/>
        </w:rPr>
        <w:t xml:space="preserve">в </w:t>
      </w:r>
      <w:r>
        <w:rPr>
          <w:rStyle w:val="CharStyle770"/>
        </w:rPr>
        <w:t xml:space="preserve">Изпълнителния </w:t>
      </w:r>
      <w:r>
        <w:rPr>
          <w:rStyle w:val="CharStyle982"/>
        </w:rPr>
        <w:t>съвет на фонда.</w:t>
      </w:r>
    </w:p>
    <w:p>
      <w:pPr>
        <w:pStyle w:val="Style68"/>
        <w:widowControl w:val="0"/>
        <w:keepNext w:val="0"/>
        <w:keepLines w:val="0"/>
        <w:shd w:val="clear" w:color="auto" w:fill="auto"/>
        <w:bidi w:val="0"/>
        <w:jc w:val="both"/>
        <w:spacing w:before="0" w:after="0"/>
        <w:ind w:left="20" w:right="20" w:firstLine="740"/>
      </w:pPr>
      <w:r>
        <w:rPr>
          <w:rStyle w:val="CharStyle982"/>
        </w:rPr>
        <w:t xml:space="preserve">С </w:t>
      </w:r>
      <w:r>
        <w:rPr>
          <w:rStyle w:val="CharStyle770"/>
        </w:rPr>
        <w:t xml:space="preserve">писмо </w:t>
      </w:r>
      <w:r>
        <w:rPr>
          <w:rStyle w:val="CharStyle982"/>
        </w:rPr>
        <w:t xml:space="preserve">вх.№ </w:t>
      </w:r>
      <w:r>
        <w:rPr>
          <w:rStyle w:val="CharStyle770"/>
        </w:rPr>
        <w:t xml:space="preserve">94ББ/0004 </w:t>
      </w:r>
      <w:r>
        <w:rPr>
          <w:rStyle w:val="CharStyle982"/>
        </w:rPr>
        <w:t xml:space="preserve">от </w:t>
      </w:r>
      <w:r>
        <w:rPr>
          <w:rStyle w:val="CharStyle770"/>
        </w:rPr>
        <w:t xml:space="preserve">19.09.2011 </w:t>
      </w:r>
      <w:r>
        <w:rPr>
          <w:rStyle w:val="CharStyle982"/>
        </w:rPr>
        <w:t xml:space="preserve">г, е </w:t>
      </w:r>
      <w:r>
        <w:rPr>
          <w:rStyle w:val="CharStyle770"/>
        </w:rPr>
        <w:t xml:space="preserve">представена супер рецензия </w:t>
      </w:r>
      <w:r>
        <w:rPr>
          <w:rStyle w:val="CharStyle982"/>
        </w:rPr>
        <w:t xml:space="preserve">по </w:t>
      </w:r>
      <w:r>
        <w:rPr>
          <w:rStyle w:val="CharStyle770"/>
        </w:rPr>
        <w:t xml:space="preserve">проекта </w:t>
      </w:r>
      <w:r>
        <w:rPr>
          <w:rStyle w:val="CharStyle982"/>
        </w:rPr>
        <w:t xml:space="preserve">от </w:t>
      </w:r>
      <w:r>
        <w:rPr>
          <w:rStyle w:val="CharStyle770"/>
        </w:rPr>
        <w:t xml:space="preserve">допълнително назначения рецензент проф. Байко Байков, в която препоръчва финансирането </w:t>
      </w:r>
      <w:r>
        <w:rPr>
          <w:rStyle w:val="CharStyle982"/>
        </w:rPr>
        <w:t xml:space="preserve">на </w:t>
      </w:r>
      <w:r>
        <w:rPr>
          <w:rStyle w:val="CharStyle770"/>
        </w:rPr>
        <w:t xml:space="preserve">проекта </w:t>
      </w:r>
      <w:r>
        <w:rPr>
          <w:rStyle w:val="CharStyle982"/>
        </w:rPr>
        <w:t xml:space="preserve">с </w:t>
      </w:r>
      <w:r>
        <w:rPr>
          <w:rStyle w:val="CharStyle770"/>
        </w:rPr>
        <w:t xml:space="preserve">цел изпълнение </w:t>
      </w:r>
      <w:r>
        <w:rPr>
          <w:rStyle w:val="CharStyle982"/>
        </w:rPr>
        <w:t xml:space="preserve">на </w:t>
      </w:r>
      <w:r>
        <w:rPr>
          <w:rStyle w:val="CharStyle770"/>
        </w:rPr>
        <w:t xml:space="preserve">посочените </w:t>
      </w:r>
      <w:r>
        <w:rPr>
          <w:rStyle w:val="CharStyle982"/>
        </w:rPr>
        <w:t xml:space="preserve">в проекта научни </w:t>
      </w:r>
      <w:r>
        <w:rPr>
          <w:rStyle w:val="CharStyle770"/>
        </w:rPr>
        <w:t xml:space="preserve">задачи </w:t>
      </w:r>
      <w:r>
        <w:rPr>
          <w:rStyle w:val="CharStyle982"/>
        </w:rPr>
        <w:t xml:space="preserve">с </w:t>
      </w:r>
      <w:r>
        <w:rPr>
          <w:rStyle w:val="CharStyle770"/>
        </w:rPr>
        <w:t xml:space="preserve">голямо теоретично </w:t>
      </w:r>
      <w:r>
        <w:rPr>
          <w:rStyle w:val="CharStyle982"/>
        </w:rPr>
        <w:t xml:space="preserve">и </w:t>
      </w:r>
      <w:r>
        <w:rPr>
          <w:rStyle w:val="CharStyle770"/>
        </w:rPr>
        <w:t xml:space="preserve">приложно значение, </w:t>
      </w:r>
      <w:r>
        <w:rPr>
          <w:rStyle w:val="CharStyle982"/>
        </w:rPr>
        <w:t xml:space="preserve">както за </w:t>
      </w:r>
      <w:r>
        <w:rPr>
          <w:rStyle w:val="CharStyle770"/>
        </w:rPr>
        <w:t xml:space="preserve">развитието </w:t>
      </w:r>
      <w:r>
        <w:rPr>
          <w:rStyle w:val="CharStyle982"/>
        </w:rPr>
        <w:t xml:space="preserve">на енергетиката, така и за </w:t>
      </w:r>
      <w:r>
        <w:rPr>
          <w:rStyle w:val="CharStyle770"/>
        </w:rPr>
        <w:t>морската екология.</w:t>
      </w:r>
    </w:p>
    <w:p>
      <w:pPr>
        <w:pStyle w:val="Style68"/>
        <w:tabs>
          <w:tab w:leader="none" w:pos="6668" w:val="left"/>
        </w:tabs>
        <w:widowControl w:val="0"/>
        <w:keepNext w:val="0"/>
        <w:keepLines w:val="0"/>
        <w:shd w:val="clear" w:color="auto" w:fill="auto"/>
        <w:bidi w:val="0"/>
        <w:jc w:val="both"/>
        <w:spacing w:before="0" w:after="0"/>
        <w:ind w:left="20" w:right="20" w:firstLine="740"/>
      </w:pPr>
      <w:r>
        <w:rPr>
          <w:rStyle w:val="CharStyle982"/>
        </w:rPr>
        <w:t xml:space="preserve">Въз основа на </w:t>
      </w:r>
      <w:r>
        <w:rPr>
          <w:rStyle w:val="CharStyle770"/>
        </w:rPr>
        <w:t xml:space="preserve">дадената допълнителна рецензия, </w:t>
      </w:r>
      <w:r>
        <w:rPr>
          <w:rStyle w:val="CharStyle982"/>
        </w:rPr>
        <w:t xml:space="preserve">с </w:t>
      </w:r>
      <w:r>
        <w:rPr>
          <w:rStyle w:val="CharStyle770"/>
        </w:rPr>
        <w:t xml:space="preserve">Протокол № </w:t>
      </w:r>
      <w:r>
        <w:rPr>
          <w:rStyle w:val="CharStyle982"/>
        </w:rPr>
        <w:t xml:space="preserve">6 от </w:t>
      </w:r>
      <w:r>
        <w:rPr>
          <w:rStyle w:val="CharStyle770"/>
        </w:rPr>
        <w:t xml:space="preserve">проведено заседание на 19.09.2011 г.. Изпълнителния съвет е взел решение з&amp;^яЩЗрЗфане на проект </w:t>
      </w:r>
      <w:r>
        <w:rPr>
          <w:rStyle w:val="CharStyle987"/>
          <w:lang w:val="en-US"/>
        </w:rPr>
        <w:t xml:space="preserve">RNF_09_0062/2009 </w:t>
      </w:r>
      <w:r>
        <w:rPr>
          <w:rStyle w:val="CharStyle770"/>
        </w:rPr>
        <w:t>г. със средства в размер на 828 619 лв.,^’д.ч,Гра'% ' етап от изпълнението на проекта 662 895 лв.</w:t>
        <w:tab/>
        <w:t>р'И</w:t>
      </w:r>
      <w:r>
        <w:rPr>
          <w:rStyle w:val="CharStyle770"/>
          <w:vertAlign w:val="superscript"/>
        </w:rPr>
        <w:t>/</w:t>
      </w:r>
      <w:r>
        <w:rPr>
          <w:rStyle w:val="CharStyle770"/>
        </w:rPr>
        <w:t xml:space="preserve"> ' оРР ' .</w:t>
      </w:r>
    </w:p>
    <w:p>
      <w:pPr>
        <w:pStyle w:val="Style68"/>
        <w:tabs>
          <w:tab w:leader="none" w:pos="8780" w:val="left"/>
        </w:tabs>
        <w:widowControl w:val="0"/>
        <w:keepNext w:val="0"/>
        <w:keepLines w:val="0"/>
        <w:shd w:val="clear" w:color="auto" w:fill="auto"/>
        <w:bidi w:val="0"/>
        <w:jc w:val="both"/>
        <w:spacing w:before="0" w:after="0"/>
        <w:ind w:left="20" w:right="20" w:firstLine="740"/>
      </w:pPr>
      <w:r>
        <w:rPr>
          <w:rStyle w:val="CharStyle770"/>
        </w:rPr>
        <w:t xml:space="preserve">С доклад изх. №0409-45 от 20.09.2011 г., </w:t>
      </w:r>
      <w:r>
        <w:rPr>
          <w:rStyle w:val="CharStyle982"/>
        </w:rPr>
        <w:t xml:space="preserve">председател^ </w:t>
      </w:r>
      <w:r>
        <w:rPr>
          <w:rStyle w:val="CharStyle284"/>
        </w:rPr>
        <w:t>[$ф.</w:t>
      </w:r>
      <w:r>
        <w:rPr>
          <w:rStyle w:val="CharStyle982"/>
        </w:rPr>
        <w:t xml:space="preserve"> </w:t>
      </w:r>
      <w:r>
        <w:rPr>
          <w:rStyle w:val="CharStyle770"/>
        </w:rPr>
        <w:t xml:space="preserve">й||Авй|те, </w:t>
      </w:r>
      <w:r>
        <w:rPr>
          <w:rStyle w:val="CharStyle396"/>
          <w:lang w:val="en-US"/>
          <w:vertAlign w:val="subscript"/>
        </w:rPr>
        <w:t>fwi|i</w:t>
      </w:r>
      <w:r>
        <w:rPr>
          <w:rStyle w:val="CharStyle770"/>
          <w:lang w:val="en-US"/>
        </w:rPr>
        <w:t xml:space="preserve"> </w:t>
      </w:r>
      <w:r>
        <w:rPr>
          <w:rStyle w:val="CharStyle770"/>
        </w:rPr>
        <w:t>съвет на Фонд „Научни изследвания” проф. Гюров уведомява министъра'»а|сбр^&lt;|рй%ет^$||</w:t>
      </w:r>
      <w:r>
        <w:rPr>
          <w:rStyle w:val="CharStyle84"/>
          <w:lang w:val="bg-BG"/>
        </w:rPr>
        <w:t>1</w:t>
      </w:r>
      <w:r>
        <w:rPr>
          <w:rStyle w:val="CharStyle770"/>
        </w:rPr>
        <w:t xml:space="preserve">адежта </w:t>
      </w:r>
      <w:r>
        <w:rPr>
          <w:rStyle w:val="CharStyle982"/>
        </w:rPr>
        <w:t xml:space="preserve">и </w:t>
      </w:r>
      <w:r>
        <w:rPr>
          <w:rStyle w:val="CharStyle770"/>
        </w:rPr>
        <w:t xml:space="preserve">науката проф. Сергей Игнатов, че във връзка с постъпили въ|^|^ен|&amp;ф§.5'Ъ^Щ^дители на проектни предложения, на свое заседание от 19.09.2011 </w:t>
      </w:r>
      <w:r>
        <w:rPr>
          <w:rStyle w:val="CharStyle982"/>
        </w:rPr>
        <w:t>г.,</w:t>
        <w:tab/>
      </w:r>
      <w:r>
        <w:rPr>
          <w:rStyle w:val="CharStyle770"/>
        </w:rPr>
        <w:t xml:space="preserve">разгледал </w:t>
      </w:r>
      <w:r>
        <w:rPr>
          <w:rStyle w:val="CharStyle964"/>
        </w:rPr>
        <w:t xml:space="preserve">рецензиите на допълнително назначените оценители и </w:t>
      </w:r>
      <w:r>
        <w:rPr>
          <w:rStyle w:val="CharStyle997"/>
        </w:rPr>
        <w:t xml:space="preserve">е </w:t>
      </w:r>
      <w:r>
        <w:rPr>
          <w:rStyle w:val="CharStyle842"/>
        </w:rPr>
        <w:t xml:space="preserve">взел </w:t>
      </w:r>
      <w:r>
        <w:rPr>
          <w:rStyle w:val="CharStyle991"/>
        </w:rPr>
        <w:t xml:space="preserve">решение </w:t>
      </w:r>
      <w:r>
        <w:rPr>
          <w:rStyle w:val="CharStyle964"/>
        </w:rPr>
        <w:t xml:space="preserve">за </w:t>
      </w:r>
      <w:r>
        <w:rPr>
          <w:rStyle w:val="CharStyle997"/>
        </w:rPr>
        <w:t xml:space="preserve">допълнително </w:t>
      </w:r>
      <w:r>
        <w:rPr>
          <w:rStyle w:val="CharStyle964"/>
        </w:rPr>
        <w:t xml:space="preserve">финансиране на пет проекта» в т.ч. проект </w:t>
      </w:r>
      <w:r>
        <w:rPr>
          <w:rStyle w:val="CharStyle964"/>
          <w:lang w:val="en-US"/>
        </w:rPr>
        <w:t xml:space="preserve">RNF_09_0062/2009 r. </w:t>
      </w:r>
      <w:r>
        <w:rPr>
          <w:rStyle w:val="CharStyle964"/>
        </w:rPr>
        <w:t xml:space="preserve">С резолюция </w:t>
      </w:r>
      <w:r>
        <w:rPr>
          <w:rStyle w:val="CharStyle997"/>
        </w:rPr>
        <w:t xml:space="preserve">„Да”, </w:t>
      </w:r>
      <w:r>
        <w:rPr>
          <w:rStyle w:val="CharStyle964"/>
        </w:rPr>
        <w:t xml:space="preserve">докладът </w:t>
      </w:r>
      <w:r>
        <w:rPr>
          <w:rStyle w:val="CharStyle997"/>
        </w:rPr>
        <w:t xml:space="preserve">е </w:t>
      </w:r>
      <w:r>
        <w:rPr>
          <w:rStyle w:val="CharStyle964"/>
        </w:rPr>
        <w:t xml:space="preserve">върнат във Фонд </w:t>
      </w:r>
      <w:r>
        <w:rPr>
          <w:rStyle w:val="CharStyle991"/>
        </w:rPr>
        <w:t xml:space="preserve">„Научни </w:t>
      </w:r>
      <w:r>
        <w:rPr>
          <w:rStyle w:val="CharStyle964"/>
        </w:rPr>
        <w:t>изследвания” под вх. № 800636/05 от 28.09.2011 г.</w:t>
      </w:r>
    </w:p>
    <w:p>
      <w:pPr>
        <w:pStyle w:val="Style26"/>
        <w:widowControl w:val="0"/>
        <w:keepNext w:val="0"/>
        <w:keepLines w:val="0"/>
        <w:shd w:val="clear" w:color="auto" w:fill="auto"/>
        <w:bidi w:val="0"/>
        <w:spacing w:before="0" w:after="0"/>
        <w:ind w:left="20" w:right="40" w:firstLine="740"/>
      </w:pPr>
      <w:r>
        <w:rPr>
          <w:rStyle w:val="CharStyle964"/>
        </w:rPr>
        <w:t xml:space="preserve">На 03.10.2011 г.. в гр. Варна е подписано Споразумение между Изпълнителите: Институт по рибни </w:t>
      </w:r>
      <w:r>
        <w:rPr>
          <w:rStyle w:val="CharStyle991"/>
        </w:rPr>
        <w:t xml:space="preserve">ресурси-гр. </w:t>
      </w:r>
      <w:r>
        <w:rPr>
          <w:rStyle w:val="CharStyle964"/>
        </w:rPr>
        <w:t xml:space="preserve">Варна;, Фондация </w:t>
      </w:r>
      <w:r>
        <w:rPr>
          <w:rStyle w:val="CharStyle991"/>
        </w:rPr>
        <w:t xml:space="preserve">„Изследване </w:t>
      </w:r>
      <w:r>
        <w:rPr>
          <w:rStyle w:val="CharStyle964"/>
        </w:rPr>
        <w:t xml:space="preserve">на Ресурсите на Черно </w:t>
      </w:r>
      <w:r>
        <w:rPr>
          <w:rStyle w:val="CharStyle991"/>
        </w:rPr>
        <w:t xml:space="preserve">море”, </w:t>
      </w:r>
      <w:r>
        <w:rPr>
          <w:rStyle w:val="CharStyle964"/>
        </w:rPr>
        <w:t xml:space="preserve">гр. Варна и Фондация „Ресурсен център за морски изследвания''', гр. Варна, във връзка със съвместно изпълнение на дейностите по проект: „Изследване режима </w:t>
      </w:r>
      <w:r>
        <w:rPr>
          <w:rStyle w:val="CharStyle991"/>
        </w:rPr>
        <w:t xml:space="preserve">и </w:t>
      </w:r>
      <w:r>
        <w:rPr>
          <w:rStyle w:val="CharStyle964"/>
        </w:rPr>
        <w:t>енергетичните характеристики на морските течения в северния и северозападния български черноморски шелф".</w:t>
      </w:r>
    </w:p>
    <w:p>
      <w:pPr>
        <w:pStyle w:val="Style26"/>
        <w:widowControl w:val="0"/>
        <w:keepNext w:val="0"/>
        <w:keepLines w:val="0"/>
        <w:shd w:val="clear" w:color="auto" w:fill="auto"/>
        <w:bidi w:val="0"/>
        <w:spacing w:before="0" w:after="0"/>
        <w:ind w:left="20" w:right="40" w:firstLine="740"/>
      </w:pPr>
      <w:r>
        <w:rPr>
          <w:rStyle w:val="CharStyle964"/>
        </w:rPr>
        <w:t xml:space="preserve">Страните </w:t>
      </w:r>
      <w:r>
        <w:rPr>
          <w:rStyle w:val="CharStyle997"/>
        </w:rPr>
        <w:t xml:space="preserve">се </w:t>
      </w:r>
      <w:r>
        <w:rPr>
          <w:rStyle w:val="CharStyle964"/>
        </w:rPr>
        <w:t xml:space="preserve">споразумяват, </w:t>
      </w:r>
      <w:r>
        <w:rPr>
          <w:rStyle w:val="CharStyle997"/>
        </w:rPr>
        <w:t xml:space="preserve">че </w:t>
      </w:r>
      <w:r>
        <w:rPr>
          <w:rStyle w:val="CharStyle964"/>
        </w:rPr>
        <w:t>след влизане в сила на Договора за финансиране на научноизследователския проект с вх.№ РНФ_09_0062 в конкурса „Развитие на научната инфраструктура-2009”, Институтът по рибни ресурси, гр. Варна ще извърши научни изследвания по посочената тема и ще създаде научен продукт до две години от датата на подписване на договора с Фонда. Всички останали дейности по изпълнението и управлението на проекта ще се осъществяват от Фондациите.</w:t>
      </w:r>
    </w:p>
    <w:p>
      <w:pPr>
        <w:pStyle w:val="Style26"/>
        <w:widowControl w:val="0"/>
        <w:keepNext w:val="0"/>
        <w:keepLines w:val="0"/>
        <w:shd w:val="clear" w:color="auto" w:fill="auto"/>
        <w:bidi w:val="0"/>
        <w:spacing w:before="0" w:after="0"/>
        <w:ind w:left="20" w:right="40" w:firstLine="740"/>
      </w:pPr>
      <w:r>
        <w:rPr>
          <w:rStyle w:val="CharStyle964"/>
        </w:rPr>
        <w:t>Съгласно чл.2, ал.З от Споразумението, Институтът и фондациите ще отчитат пред Фонд „Научни изследвания” изпълнението на дейностите съгласно разработената Работна програма в съответните срокове.</w:t>
      </w:r>
    </w:p>
    <w:p>
      <w:pPr>
        <w:pStyle w:val="Style26"/>
        <w:widowControl w:val="0"/>
        <w:keepNext w:val="0"/>
        <w:keepLines w:val="0"/>
        <w:shd w:val="clear" w:color="auto" w:fill="auto"/>
        <w:bidi w:val="0"/>
        <w:spacing w:before="0" w:after="0"/>
        <w:ind w:left="20" w:right="40" w:firstLine="740"/>
      </w:pPr>
      <w:r>
        <w:rPr>
          <w:rStyle w:val="CharStyle964"/>
        </w:rPr>
        <w:t xml:space="preserve">В изпълнение разпоредбите на чл.29, ал.2 от Закона за насърчаване на научните </w:t>
      </w:r>
      <w:r>
        <w:rPr>
          <w:rStyle w:val="CharStyle997"/>
        </w:rPr>
        <w:t xml:space="preserve">изследвания </w:t>
      </w:r>
      <w:r>
        <w:rPr>
          <w:rStyle w:val="CharStyle842"/>
        </w:rPr>
        <w:t xml:space="preserve">на </w:t>
      </w:r>
      <w:r>
        <w:rPr>
          <w:rStyle w:val="CharStyle964"/>
        </w:rPr>
        <w:t>07.10.2011 г. управителят на Фонда проф.Кирил Топалов е подписал договор № ДРНФ02/1 с Изпълнителите:</w:t>
      </w:r>
    </w:p>
    <w:p>
      <w:pPr>
        <w:pStyle w:val="Style26"/>
        <w:numPr>
          <w:ilvl w:val="0"/>
          <w:numId w:val="309"/>
        </w:numPr>
        <w:tabs>
          <w:tab w:leader="none" w:pos="1081" w:val="left"/>
        </w:tabs>
        <w:widowControl w:val="0"/>
        <w:keepNext w:val="0"/>
        <w:keepLines w:val="0"/>
        <w:shd w:val="clear" w:color="auto" w:fill="auto"/>
        <w:bidi w:val="0"/>
        <w:spacing w:before="0" w:after="0"/>
        <w:ind w:left="20" w:right="40" w:firstLine="740"/>
      </w:pPr>
      <w:r>
        <w:rPr>
          <w:rStyle w:val="CharStyle842"/>
        </w:rPr>
        <w:t xml:space="preserve">Институт по </w:t>
      </w:r>
      <w:r>
        <w:rPr>
          <w:rStyle w:val="CharStyle997"/>
        </w:rPr>
        <w:t xml:space="preserve">рибни </w:t>
      </w:r>
      <w:r>
        <w:rPr>
          <w:rStyle w:val="CharStyle964"/>
        </w:rPr>
        <w:t xml:space="preserve">ресурси гр. Варна, представляван от доц.Даниела Петрова </w:t>
      </w:r>
      <w:r>
        <w:rPr>
          <w:rStyle w:val="CharStyle842"/>
        </w:rPr>
        <w:t>Г</w:t>
      </w:r>
      <w:r>
        <w:rPr>
          <w:rStyle w:val="CharStyle964"/>
        </w:rPr>
        <w:t xml:space="preserve">еоргиева-Клисарова </w:t>
      </w:r>
      <w:r>
        <w:rPr>
          <w:rStyle w:val="CharStyle842"/>
        </w:rPr>
        <w:t xml:space="preserve">и Виолета </w:t>
      </w:r>
      <w:r>
        <w:rPr>
          <w:rStyle w:val="CharStyle964"/>
        </w:rPr>
        <w:t xml:space="preserve">Желева </w:t>
      </w:r>
      <w:r>
        <w:rPr>
          <w:rStyle w:val="CharStyle991"/>
        </w:rPr>
        <w:t xml:space="preserve">Желязкова-главен </w:t>
      </w:r>
      <w:r>
        <w:rPr>
          <w:rStyle w:val="CharStyle964"/>
        </w:rPr>
        <w:t>счетоводител;</w:t>
      </w:r>
    </w:p>
    <w:p>
      <w:pPr>
        <w:pStyle w:val="Style26"/>
        <w:numPr>
          <w:ilvl w:val="0"/>
          <w:numId w:val="309"/>
        </w:numPr>
        <w:tabs>
          <w:tab w:leader="none" w:pos="1076" w:val="left"/>
        </w:tabs>
        <w:widowControl w:val="0"/>
        <w:keepNext w:val="0"/>
        <w:keepLines w:val="0"/>
        <w:shd w:val="clear" w:color="auto" w:fill="auto"/>
        <w:bidi w:val="0"/>
        <w:spacing w:before="0" w:after="0"/>
        <w:ind w:left="20" w:right="40" w:firstLine="740"/>
      </w:pPr>
      <w:r>
        <w:rPr>
          <w:rStyle w:val="CharStyle842"/>
        </w:rPr>
        <w:t xml:space="preserve">Фондация „Изследване </w:t>
      </w:r>
      <w:r>
        <w:rPr>
          <w:rStyle w:val="CharStyle964"/>
        </w:rPr>
        <w:t xml:space="preserve">на Ресурсите на Черно море”, представлявана от Петър </w:t>
      </w:r>
      <w:r>
        <w:rPr>
          <w:rStyle w:val="CharStyle842"/>
        </w:rPr>
        <w:t>Димитров Димитров -управител:</w:t>
      </w:r>
    </w:p>
    <w:p>
      <w:pPr>
        <w:pStyle w:val="Style26"/>
        <w:numPr>
          <w:ilvl w:val="0"/>
          <w:numId w:val="309"/>
        </w:numPr>
        <w:tabs>
          <w:tab w:leader="none" w:pos="1086" w:val="left"/>
        </w:tabs>
        <w:widowControl w:val="0"/>
        <w:keepNext w:val="0"/>
        <w:keepLines w:val="0"/>
        <w:shd w:val="clear" w:color="auto" w:fill="auto"/>
        <w:bidi w:val="0"/>
        <w:spacing w:before="0" w:after="0"/>
        <w:ind w:left="20" w:right="40" w:firstLine="740"/>
      </w:pPr>
      <w:r>
        <w:rPr>
          <w:rStyle w:val="CharStyle842"/>
        </w:rPr>
        <w:t xml:space="preserve">Фондация „Ресурсен </w:t>
      </w:r>
      <w:r>
        <w:rPr>
          <w:rStyle w:val="CharStyle964"/>
        </w:rPr>
        <w:t xml:space="preserve">център за морски изследвания”, представлявана от Галин Петров </w:t>
      </w:r>
      <w:r>
        <w:rPr>
          <w:rStyle w:val="CharStyle842"/>
        </w:rPr>
        <w:t>Димитров.</w:t>
      </w:r>
    </w:p>
    <w:p>
      <w:pPr>
        <w:pStyle w:val="Style26"/>
        <w:widowControl w:val="0"/>
        <w:keepNext w:val="0"/>
        <w:keepLines w:val="0"/>
        <w:shd w:val="clear" w:color="auto" w:fill="auto"/>
        <w:bidi w:val="0"/>
        <w:spacing w:before="0" w:after="0"/>
        <w:ind w:left="20" w:right="40" w:firstLine="740"/>
      </w:pPr>
      <w:r>
        <w:rPr>
          <w:rStyle w:val="CharStyle964"/>
        </w:rPr>
        <w:t>Договореният срок за изпълнение на проекта е 24 месеца, считано от датата на предоставяне на финансирането. Първият етап за изпълнение на договора е 12 месеца, а вторият етап 12 месеца, считано от датата на приемане на научния и финансовия отчет за изпълнението на първия етап и предоставяне на финансиране.</w:t>
      </w:r>
    </w:p>
    <w:p>
      <w:pPr>
        <w:pStyle w:val="Style26"/>
        <w:widowControl w:val="0"/>
        <w:keepNext w:val="0"/>
        <w:keepLines w:val="0"/>
        <w:shd w:val="clear" w:color="auto" w:fill="auto"/>
        <w:bidi w:val="0"/>
        <w:spacing w:before="0" w:after="0"/>
        <w:ind w:left="20" w:right="40" w:firstLine="740"/>
      </w:pPr>
      <w:r>
        <w:rPr>
          <w:rStyle w:val="CharStyle964"/>
        </w:rPr>
        <w:t>За изпълнението на работната програма и постигане на предвидените в проекта резултати Фонда предоставя средства в размер на 828 619 лв. на Изпълнителите както следва:</w:t>
      </w:r>
    </w:p>
    <w:p>
      <w:pPr>
        <w:pStyle w:val="Style26"/>
        <w:widowControl w:val="0"/>
        <w:keepNext w:val="0"/>
        <w:keepLines w:val="0"/>
        <w:shd w:val="clear" w:color="auto" w:fill="auto"/>
        <w:bidi w:val="0"/>
        <w:spacing w:before="0" w:after="0"/>
        <w:ind w:left="20" w:right="0" w:firstLine="740"/>
      </w:pPr>
      <w:r>
        <w:rPr>
          <w:rStyle w:val="CharStyle964"/>
        </w:rPr>
        <w:t>-на Институт по рибни ресурси - 560 120 лв.</w:t>
      </w:r>
    </w:p>
    <w:p>
      <w:pPr>
        <w:pStyle w:val="Style26"/>
        <w:widowControl w:val="0"/>
        <w:keepNext w:val="0"/>
        <w:keepLines w:val="0"/>
        <w:shd w:val="clear" w:color="auto" w:fill="auto"/>
        <w:bidi w:val="0"/>
        <w:spacing w:before="0" w:after="0"/>
        <w:ind w:left="20" w:right="0" w:firstLine="740"/>
      </w:pPr>
      <w:r>
        <w:rPr>
          <w:rStyle w:val="CharStyle964"/>
        </w:rPr>
        <w:t>-на Фондация „Изследване на Ресурсите на Черно море” - 221 669 лв.</w:t>
      </w:r>
    </w:p>
    <w:p>
      <w:pPr>
        <w:pStyle w:val="Style26"/>
        <w:widowControl w:val="0"/>
        <w:keepNext w:val="0"/>
        <w:keepLines w:val="0"/>
        <w:shd w:val="clear" w:color="auto" w:fill="auto"/>
        <w:bidi w:val="0"/>
        <w:spacing w:before="0" w:after="0"/>
        <w:ind w:left="20" w:right="0" w:firstLine="740"/>
      </w:pPr>
      <w:r>
        <w:rPr>
          <w:rStyle w:val="CharStyle964"/>
        </w:rPr>
        <w:t xml:space="preserve">-на Фондация „Ресурсен център за морски изследвания” - 46 </w:t>
      </w:r>
      <w:r>
        <w:rPr>
          <w:rStyle w:val="CharStyle997"/>
        </w:rPr>
        <w:t xml:space="preserve">830 </w:t>
      </w:r>
      <w:r>
        <w:rPr>
          <w:rStyle w:val="CharStyle964"/>
        </w:rPr>
        <w:t>лв.</w:t>
      </w:r>
    </w:p>
    <w:p>
      <w:pPr>
        <w:pStyle w:val="Style26"/>
        <w:widowControl w:val="0"/>
        <w:keepNext w:val="0"/>
        <w:keepLines w:val="0"/>
        <w:shd w:val="clear" w:color="auto" w:fill="auto"/>
        <w:bidi w:val="0"/>
        <w:spacing w:before="0" w:after="0"/>
        <w:ind w:left="20" w:right="40" w:firstLine="740"/>
      </w:pPr>
      <w:r>
        <w:rPr>
          <w:rStyle w:val="CharStyle964"/>
        </w:rPr>
        <w:t xml:space="preserve">Съгласно чл.5, ал.2 от Договора, възложителят предоставя в рамките </w:t>
      </w:r>
      <w:r>
        <w:rPr>
          <w:rStyle w:val="CharStyle997"/>
        </w:rPr>
        <w:t xml:space="preserve">на </w:t>
      </w:r>
      <w:r>
        <w:rPr>
          <w:rStyle w:val="CharStyle964"/>
        </w:rPr>
        <w:t xml:space="preserve">средствата не повече от 90% от стойността </w:t>
      </w:r>
      <w:r>
        <w:rPr>
          <w:rStyle w:val="CharStyle997"/>
        </w:rPr>
        <w:t xml:space="preserve">на </w:t>
      </w:r>
      <w:r>
        <w:rPr>
          <w:rStyle w:val="CharStyle964"/>
        </w:rPr>
        <w:t xml:space="preserve">научното оборудване, което ще бъде доставено </w:t>
      </w:r>
      <w:r>
        <w:rPr>
          <w:rStyle w:val="CharStyle997"/>
        </w:rPr>
        <w:t xml:space="preserve">за </w:t>
      </w:r>
      <w:r>
        <w:rPr>
          <w:rStyle w:val="CharStyle964"/>
        </w:rPr>
        <w:t xml:space="preserve">изпълнение на проекта. Задължението </w:t>
      </w:r>
      <w:r>
        <w:rPr>
          <w:rStyle w:val="CharStyle997"/>
        </w:rPr>
        <w:t xml:space="preserve">на </w:t>
      </w:r>
      <w:r>
        <w:rPr>
          <w:rStyle w:val="CharStyle964"/>
        </w:rPr>
        <w:t xml:space="preserve">изпълнителя да съфинансира закупуването </w:t>
      </w:r>
      <w:r>
        <w:rPr>
          <w:rStyle w:val="CharStyle997"/>
        </w:rPr>
        <w:t xml:space="preserve">на </w:t>
      </w:r>
      <w:r>
        <w:rPr>
          <w:rStyle w:val="CharStyle964"/>
        </w:rPr>
        <w:t xml:space="preserve">научното оборудване с не по-малко </w:t>
      </w:r>
      <w:r>
        <w:rPr>
          <w:rStyle w:val="CharStyle997"/>
        </w:rPr>
        <w:t xml:space="preserve">от 10% </w:t>
      </w:r>
      <w:r>
        <w:rPr>
          <w:rStyle w:val="CharStyle964"/>
        </w:rPr>
        <w:t xml:space="preserve">от стойността на своето </w:t>
      </w:r>
      <w:r>
        <w:rPr>
          <w:rStyle w:val="CharStyle997"/>
        </w:rPr>
        <w:t xml:space="preserve">участие </w:t>
      </w:r>
      <w:r>
        <w:rPr>
          <w:rStyle w:val="CharStyle964"/>
        </w:rPr>
        <w:t xml:space="preserve">е регламентирано </w:t>
      </w:r>
      <w:r>
        <w:rPr>
          <w:rStyle w:val="CharStyle997"/>
        </w:rPr>
        <w:t xml:space="preserve">с </w:t>
      </w:r>
      <w:r>
        <w:rPr>
          <w:rStyle w:val="CharStyle991"/>
        </w:rPr>
        <w:t xml:space="preserve">чл.5,ал.З </w:t>
      </w:r>
      <w:r>
        <w:rPr>
          <w:rStyle w:val="CharStyle964"/>
        </w:rPr>
        <w:t>от Договора.</w:t>
      </w:r>
    </w:p>
    <w:p>
      <w:pPr>
        <w:pStyle w:val="Style99"/>
        <w:widowControl w:val="0"/>
        <w:keepNext w:val="0"/>
        <w:keepLines w:val="0"/>
        <w:shd w:val="clear" w:color="auto" w:fill="auto"/>
        <w:bidi w:val="0"/>
        <w:spacing w:before="0" w:after="0"/>
        <w:ind w:left="20" w:right="40" w:firstLine="740"/>
      </w:pPr>
      <w:r>
        <w:rPr>
          <w:rStyle w:val="CharStyle1001"/>
        </w:rPr>
        <w:t xml:space="preserve">Съгласно чл.5, </w:t>
      </w:r>
      <w:r>
        <w:rPr>
          <w:rStyle w:val="CharStyle1000"/>
        </w:rPr>
        <w:t xml:space="preserve">ал.5 от Договора, </w:t>
      </w:r>
      <w:r>
        <w:rPr>
          <w:rStyle w:val="CharStyle1001"/>
        </w:rPr>
        <w:t xml:space="preserve">Фондът </w:t>
      </w:r>
      <w:r>
        <w:rPr>
          <w:rStyle w:val="CharStyle1000"/>
        </w:rPr>
        <w:t xml:space="preserve">предоставя </w:t>
      </w:r>
      <w:r>
        <w:rPr>
          <w:rStyle w:val="CharStyle1001"/>
        </w:rPr>
        <w:t xml:space="preserve">на </w:t>
      </w:r>
      <w:r>
        <w:rPr>
          <w:rStyle w:val="CharStyle1000"/>
        </w:rPr>
        <w:t xml:space="preserve">тримата Изпълнители средства за </w:t>
      </w:r>
      <w:r>
        <w:rPr>
          <w:rStyle w:val="CharStyle1001"/>
        </w:rPr>
        <w:t xml:space="preserve">изпълнение на първия </w:t>
      </w:r>
      <w:r>
        <w:rPr>
          <w:rStyle w:val="CharStyle1000"/>
        </w:rPr>
        <w:t xml:space="preserve">етап в размер </w:t>
      </w:r>
      <w:r>
        <w:rPr>
          <w:rStyle w:val="CharStyle1001"/>
        </w:rPr>
        <w:t xml:space="preserve">на 662 895 лв., </w:t>
      </w:r>
      <w:r>
        <w:rPr>
          <w:rStyle w:val="CharStyle1000"/>
        </w:rPr>
        <w:t>както следва:</w:t>
      </w:r>
    </w:p>
    <w:p>
      <w:pPr>
        <w:pStyle w:val="Style26"/>
        <w:numPr>
          <w:ilvl w:val="0"/>
          <w:numId w:val="243"/>
        </w:numPr>
        <w:tabs>
          <w:tab w:leader="none" w:pos="918" w:val="left"/>
        </w:tabs>
        <w:widowControl w:val="0"/>
        <w:keepNext w:val="0"/>
        <w:keepLines w:val="0"/>
        <w:shd w:val="clear" w:color="auto" w:fill="auto"/>
        <w:bidi w:val="0"/>
        <w:spacing w:before="0" w:after="0"/>
        <w:ind w:left="20" w:right="40" w:firstLine="740"/>
      </w:pPr>
      <w:r>
        <w:rPr>
          <w:rStyle w:val="CharStyle964"/>
        </w:rPr>
        <w:t xml:space="preserve">на Института </w:t>
      </w:r>
      <w:r>
        <w:rPr>
          <w:rStyle w:val="CharStyle997"/>
        </w:rPr>
        <w:t xml:space="preserve">по рибни </w:t>
      </w:r>
      <w:r>
        <w:rPr>
          <w:rStyle w:val="CharStyle964"/>
        </w:rPr>
        <w:t xml:space="preserve">ресурси - 468 620 </w:t>
      </w:r>
      <w:r>
        <w:rPr>
          <w:rStyle w:val="CharStyle997"/>
        </w:rPr>
        <w:t xml:space="preserve">лв. Средствата са преведени по сметката на </w:t>
      </w:r>
      <w:r>
        <w:rPr>
          <w:rStyle w:val="CharStyle964"/>
        </w:rPr>
        <w:t xml:space="preserve">института с платежно </w:t>
      </w:r>
      <w:r>
        <w:rPr>
          <w:rStyle w:val="CharStyle991"/>
        </w:rPr>
        <w:t xml:space="preserve">нареждане от </w:t>
      </w:r>
      <w:r>
        <w:rPr>
          <w:rStyle w:val="CharStyle964"/>
        </w:rPr>
        <w:t>07.10.2011 г.</w:t>
      </w:r>
    </w:p>
    <w:p>
      <w:pPr>
        <w:pStyle w:val="Style99"/>
        <w:numPr>
          <w:ilvl w:val="0"/>
          <w:numId w:val="243"/>
        </w:numPr>
        <w:tabs>
          <w:tab w:leader="none" w:pos="932" w:val="left"/>
        </w:tabs>
        <w:widowControl w:val="0"/>
        <w:keepNext w:val="0"/>
        <w:keepLines w:val="0"/>
        <w:shd w:val="clear" w:color="auto" w:fill="auto"/>
        <w:bidi w:val="0"/>
        <w:spacing w:before="0" w:after="0"/>
        <w:ind w:left="20" w:right="40" w:firstLine="740"/>
      </w:pPr>
      <w:r>
        <w:rPr>
          <w:rStyle w:val="CharStyle1001"/>
        </w:rPr>
        <w:t xml:space="preserve">на Фондация </w:t>
      </w:r>
      <w:r>
        <w:rPr>
          <w:rStyle w:val="CharStyle1000"/>
        </w:rPr>
        <w:t xml:space="preserve">„Изследване на </w:t>
      </w:r>
      <w:r>
        <w:rPr>
          <w:rStyle w:val="CharStyle1001"/>
        </w:rPr>
        <w:t xml:space="preserve">Ресурсите </w:t>
      </w:r>
      <w:r>
        <w:rPr>
          <w:rStyle w:val="CharStyle1000"/>
        </w:rPr>
        <w:t xml:space="preserve">на Черно море” </w:t>
      </w:r>
      <w:r>
        <w:rPr>
          <w:rStyle w:val="CharStyle1001"/>
        </w:rPr>
        <w:t xml:space="preserve">- </w:t>
      </w:r>
      <w:r>
        <w:rPr>
          <w:rStyle w:val="CharStyle1000"/>
        </w:rPr>
        <w:t xml:space="preserve">155 250 лв. Средствата са </w:t>
      </w:r>
      <w:r>
        <w:rPr>
          <w:rStyle w:val="CharStyle1001"/>
        </w:rPr>
        <w:t xml:space="preserve">преведени по банков </w:t>
      </w:r>
      <w:r>
        <w:rPr>
          <w:rStyle w:val="CharStyle1000"/>
        </w:rPr>
        <w:t xml:space="preserve">път с платежно </w:t>
      </w:r>
      <w:r>
        <w:rPr>
          <w:rStyle w:val="CharStyle1001"/>
        </w:rPr>
        <w:t xml:space="preserve">нареждане от </w:t>
      </w:r>
      <w:r>
        <w:rPr>
          <w:rStyle w:val="CharStyle1000"/>
        </w:rPr>
        <w:t>07.10.2011 г.</w:t>
      </w:r>
    </w:p>
    <w:p>
      <w:pPr>
        <w:pStyle w:val="Style99"/>
        <w:numPr>
          <w:ilvl w:val="0"/>
          <w:numId w:val="243"/>
        </w:numPr>
        <w:tabs>
          <w:tab w:leader="none" w:pos="951" w:val="left"/>
        </w:tabs>
        <w:widowControl w:val="0"/>
        <w:keepNext w:val="0"/>
        <w:keepLines w:val="0"/>
        <w:shd w:val="clear" w:color="auto" w:fill="auto"/>
        <w:bidi w:val="0"/>
        <w:spacing w:before="0" w:after="0"/>
        <w:ind w:left="20" w:right="40" w:firstLine="740"/>
      </w:pPr>
      <w:r>
        <w:rPr>
          <w:rStyle w:val="CharStyle1001"/>
        </w:rPr>
        <w:t xml:space="preserve">на </w:t>
      </w:r>
      <w:r>
        <w:rPr>
          <w:rStyle w:val="CharStyle1000"/>
        </w:rPr>
        <w:t xml:space="preserve">Фондация „Ресурсен </w:t>
      </w:r>
      <w:r>
        <w:rPr>
          <w:rStyle w:val="CharStyle1001"/>
        </w:rPr>
        <w:t xml:space="preserve">център за </w:t>
      </w:r>
      <w:r>
        <w:rPr>
          <w:rStyle w:val="CharStyle1000"/>
        </w:rPr>
        <w:t xml:space="preserve">морски изследвания” </w:t>
      </w:r>
      <w:r>
        <w:rPr>
          <w:rStyle w:val="CharStyle1001"/>
        </w:rPr>
        <w:t xml:space="preserve">- 39 025 </w:t>
      </w:r>
      <w:r>
        <w:rPr>
          <w:rStyle w:val="CharStyle1000"/>
        </w:rPr>
        <w:t>лв. Средствата са преведени по сметката на фондацията с платежно нареждане от 07^^^Щт|5^^</w:t>
      </w:r>
    </w:p>
    <w:p>
      <w:pPr>
        <w:pStyle w:val="Style99"/>
        <w:tabs>
          <w:tab w:leader="none" w:pos="8560" w:val="left"/>
        </w:tabs>
        <w:widowControl w:val="0"/>
        <w:keepNext w:val="0"/>
        <w:keepLines w:val="0"/>
        <w:shd w:val="clear" w:color="auto" w:fill="auto"/>
        <w:bidi w:val="0"/>
        <w:spacing w:before="0" w:after="0"/>
        <w:ind w:left="20" w:right="0" w:firstLine="740"/>
      </w:pPr>
      <w:r>
        <w:rPr>
          <w:rStyle w:val="CharStyle1000"/>
        </w:rPr>
        <w:t xml:space="preserve">Съгласно чл.5, </w:t>
      </w:r>
      <w:r>
        <w:rPr>
          <w:rStyle w:val="CharStyle1080"/>
        </w:rPr>
        <w:t xml:space="preserve">ал.7 </w:t>
      </w:r>
      <w:r>
        <w:rPr>
          <w:rStyle w:val="CharStyle1000"/>
        </w:rPr>
        <w:t>от Договора, остатъкът от сумата</w:t>
        <w:tab/>
      </w:r>
      <w:r>
        <w:rPr>
          <w:rStyle w:val="CharStyle1080"/>
        </w:rPr>
        <w:t xml:space="preserve">проекта </w:t>
      </w:r>
      <w:r>
        <w:rPr>
          <w:rStyle w:val="CharStyle1000"/>
        </w:rPr>
        <w:t>за</w:t>
      </w:r>
    </w:p>
    <w:p>
      <w:pPr>
        <w:pStyle w:val="Style99"/>
        <w:widowControl w:val="0"/>
        <w:keepNext w:val="0"/>
        <w:keepLines w:val="0"/>
        <w:shd w:val="clear" w:color="auto" w:fill="auto"/>
        <w:bidi w:val="0"/>
        <w:spacing w:before="0" w:after="0"/>
        <w:ind w:left="20" w:right="40" w:firstLine="0"/>
      </w:pPr>
      <w:r>
        <w:rPr>
          <w:rStyle w:val="CharStyle1000"/>
        </w:rPr>
        <w:t xml:space="preserve">втория етап от изпълнението му, се изплаща в едномесечен </w:t>
      </w:r>
      <w:r>
        <w:rPr>
          <w:rStyle w:val="CharStyle1058"/>
        </w:rPr>
        <w:t>с&amp;</w:t>
      </w:r>
      <w:r>
        <w:rPr>
          <w:rStyle w:val="CharStyle1000"/>
        </w:rPr>
        <w:t xml:space="preserve"> фрдама&amp;Ш нау</w:t>
      </w:r>
      <w:r>
        <w:rPr>
          <w:rStyle w:val="CharStyle1113"/>
        </w:rPr>
        <w:t>чния</w:t>
      </w:r>
      <w:r>
        <w:rPr>
          <w:rStyle w:val="CharStyle1000"/>
        </w:rPr>
        <w:t xml:space="preserve"> и </w:t>
      </w:r>
      <w:r>
        <w:rPr>
          <w:rStyle w:val="CharStyle1080"/>
        </w:rPr>
        <w:t xml:space="preserve">финансов отчет, </w:t>
      </w:r>
      <w:r>
        <w:rPr>
          <w:rStyle w:val="CharStyle1000"/>
        </w:rPr>
        <w:t xml:space="preserve">представени от Изпълнителите за изпълненф|# нм§.^в|я е-щСра проекта, при наличие на финансови възможности от страна </w:t>
      </w:r>
      <w:r>
        <w:rPr>
          <w:rStyle w:val="CharStyle1003"/>
        </w:rPr>
        <w:t xml:space="preserve">на </w:t>
      </w:r>
      <w:r>
        <w:rPr>
          <w:rStyle w:val="CharStyle1080"/>
        </w:rPr>
        <w:t xml:space="preserve">възложиЦЩфи </w:t>
      </w:r>
      <w:r>
        <w:rPr>
          <w:rStyle w:val="CharStyle1000"/>
        </w:rPr>
        <w:t xml:space="preserve">С С </w:t>
      </w:r>
      <w:r>
        <w:rPr>
          <w:rStyle w:val="CharStyle1003"/>
        </w:rPr>
        <w:t xml:space="preserve">И </w:t>
      </w:r>
      <w:r>
        <w:rPr>
          <w:rStyle w:val="CharStyle1000"/>
        </w:rPr>
        <w:t>С / •- !|</w:t>
      </w:r>
    </w:p>
    <w:p>
      <w:pPr>
        <w:pStyle w:val="Style68"/>
        <w:widowControl w:val="0"/>
        <w:keepNext w:val="0"/>
        <w:keepLines w:val="0"/>
        <w:shd w:val="clear" w:color="auto" w:fill="auto"/>
        <w:bidi w:val="0"/>
        <w:jc w:val="both"/>
        <w:spacing w:before="0" w:after="0" w:line="269" w:lineRule="exact"/>
        <w:ind w:left="40" w:right="20" w:firstLine="740"/>
      </w:pPr>
      <w:r>
        <w:rPr>
          <w:rStyle w:val="CharStyle770"/>
        </w:rPr>
        <w:t xml:space="preserve">В </w:t>
      </w:r>
      <w:r>
        <w:rPr>
          <w:rStyle w:val="CharStyle982"/>
        </w:rPr>
        <w:t xml:space="preserve">Договора </w:t>
      </w:r>
      <w:r>
        <w:rPr>
          <w:rStyle w:val="CharStyle770"/>
        </w:rPr>
        <w:t xml:space="preserve">за финансиране </w:t>
      </w:r>
      <w:r>
        <w:rPr>
          <w:rStyle w:val="CharStyle982"/>
        </w:rPr>
        <w:t xml:space="preserve">са </w:t>
      </w:r>
      <w:r>
        <w:rPr>
          <w:rStyle w:val="CharStyle770"/>
        </w:rPr>
        <w:t xml:space="preserve">регламентирани; правата </w:t>
      </w:r>
      <w:r>
        <w:rPr>
          <w:rStyle w:val="CharStyle982"/>
        </w:rPr>
        <w:t xml:space="preserve">и </w:t>
      </w:r>
      <w:r>
        <w:rPr>
          <w:rStyle w:val="CharStyle770"/>
        </w:rPr>
        <w:t xml:space="preserve">задълженията на изпълнителя </w:t>
      </w:r>
      <w:r>
        <w:rPr>
          <w:rStyle w:val="CharStyle982"/>
        </w:rPr>
        <w:t xml:space="preserve">и на </w:t>
      </w:r>
      <w:r>
        <w:rPr>
          <w:rStyle w:val="CharStyle770"/>
        </w:rPr>
        <w:t xml:space="preserve">възложителя; задължение </w:t>
      </w:r>
      <w:r>
        <w:rPr>
          <w:rStyle w:val="CharStyle982"/>
        </w:rPr>
        <w:t xml:space="preserve">за </w:t>
      </w:r>
      <w:r>
        <w:rPr>
          <w:rStyle w:val="CharStyle770"/>
        </w:rPr>
        <w:t xml:space="preserve">уведомяване </w:t>
      </w:r>
      <w:r>
        <w:rPr>
          <w:rStyle w:val="CharStyle982"/>
        </w:rPr>
        <w:t xml:space="preserve">при </w:t>
      </w:r>
      <w:r>
        <w:rPr>
          <w:rStyle w:val="CharStyle770"/>
        </w:rPr>
        <w:t xml:space="preserve">нови обстоятелства и пречки; </w:t>
      </w:r>
      <w:r>
        <w:rPr>
          <w:rStyle w:val="CharStyle982"/>
        </w:rPr>
        <w:t xml:space="preserve">редът за </w:t>
      </w:r>
      <w:r>
        <w:rPr>
          <w:rStyle w:val="CharStyle770"/>
        </w:rPr>
        <w:t xml:space="preserve">приемане </w:t>
      </w:r>
      <w:r>
        <w:rPr>
          <w:rStyle w:val="CharStyle982"/>
        </w:rPr>
        <w:t xml:space="preserve">и </w:t>
      </w:r>
      <w:r>
        <w:rPr>
          <w:rStyle w:val="CharStyle770"/>
        </w:rPr>
        <w:t xml:space="preserve">предаване </w:t>
      </w:r>
      <w:r>
        <w:rPr>
          <w:rStyle w:val="CharStyle982"/>
        </w:rPr>
        <w:t xml:space="preserve">на отделните етапи </w:t>
      </w:r>
      <w:r>
        <w:rPr>
          <w:rStyle w:val="CharStyle770"/>
        </w:rPr>
        <w:t xml:space="preserve">междинните резултати </w:t>
      </w:r>
      <w:r>
        <w:rPr>
          <w:rStyle w:val="CharStyle982"/>
        </w:rPr>
        <w:t xml:space="preserve">в сроковете и по </w:t>
      </w:r>
      <w:r>
        <w:rPr>
          <w:rStyle w:val="CharStyle770"/>
        </w:rPr>
        <w:t xml:space="preserve">реда, </w:t>
      </w:r>
      <w:r>
        <w:rPr>
          <w:rStyle w:val="CharStyle982"/>
        </w:rPr>
        <w:t xml:space="preserve">посочени </w:t>
      </w:r>
      <w:r>
        <w:rPr>
          <w:rStyle w:val="CharStyle770"/>
        </w:rPr>
        <w:t xml:space="preserve">в </w:t>
      </w:r>
      <w:r>
        <w:rPr>
          <w:rStyle w:val="CharStyle982"/>
        </w:rPr>
        <w:t xml:space="preserve">Работната </w:t>
      </w:r>
      <w:r>
        <w:rPr>
          <w:rStyle w:val="CharStyle770"/>
        </w:rPr>
        <w:t xml:space="preserve">програма; </w:t>
      </w:r>
      <w:r>
        <w:rPr>
          <w:rStyle w:val="CharStyle982"/>
        </w:rPr>
        <w:t xml:space="preserve">редът за </w:t>
      </w:r>
      <w:r>
        <w:rPr>
          <w:rStyle w:val="CharStyle770"/>
        </w:rPr>
        <w:t xml:space="preserve">прекратяване </w:t>
      </w:r>
      <w:r>
        <w:rPr>
          <w:rStyle w:val="CharStyle982"/>
        </w:rPr>
        <w:t xml:space="preserve">на договора; неустойки и санкции и други </w:t>
      </w:r>
      <w:r>
        <w:rPr>
          <w:rStyle w:val="CharStyle770"/>
        </w:rPr>
        <w:t xml:space="preserve">условия. </w:t>
      </w:r>
      <w:r>
        <w:rPr>
          <w:rStyle w:val="CharStyle982"/>
        </w:rPr>
        <w:t xml:space="preserve">Неразделна част от </w:t>
      </w:r>
      <w:r>
        <w:rPr>
          <w:rStyle w:val="CharStyle770"/>
        </w:rPr>
        <w:t xml:space="preserve">договора </w:t>
      </w:r>
      <w:r>
        <w:rPr>
          <w:rStyle w:val="CharStyle982"/>
        </w:rPr>
        <w:t xml:space="preserve">са: Работната програма; </w:t>
      </w:r>
      <w:r>
        <w:rPr>
          <w:rStyle w:val="CharStyle770"/>
        </w:rPr>
        <w:t xml:space="preserve">Финансовият </w:t>
      </w:r>
      <w:r>
        <w:rPr>
          <w:rStyle w:val="CharStyle982"/>
        </w:rPr>
        <w:t xml:space="preserve">план; </w:t>
      </w:r>
      <w:r>
        <w:rPr>
          <w:rStyle w:val="CharStyle770"/>
        </w:rPr>
        <w:t xml:space="preserve">Споразумението между изпълнителите </w:t>
      </w:r>
      <w:r>
        <w:rPr>
          <w:rStyle w:val="CharStyle982"/>
        </w:rPr>
        <w:t xml:space="preserve">за </w:t>
      </w:r>
      <w:r>
        <w:rPr>
          <w:rStyle w:val="CharStyle770"/>
        </w:rPr>
        <w:t xml:space="preserve">разпределение </w:t>
      </w:r>
      <w:r>
        <w:rPr>
          <w:rStyle w:val="CharStyle982"/>
        </w:rPr>
        <w:t xml:space="preserve">на </w:t>
      </w:r>
      <w:r>
        <w:rPr>
          <w:rStyle w:val="CharStyle770"/>
        </w:rPr>
        <w:t xml:space="preserve">дейностите </w:t>
      </w:r>
      <w:r>
        <w:rPr>
          <w:rStyle w:val="CharStyle982"/>
        </w:rPr>
        <w:t xml:space="preserve">и Списъкът на научния </w:t>
      </w:r>
      <w:r>
        <w:rPr>
          <w:rStyle w:val="CharStyle770"/>
        </w:rPr>
        <w:t>колектив.</w:t>
      </w:r>
    </w:p>
    <w:p>
      <w:pPr>
        <w:pStyle w:val="Style68"/>
        <w:widowControl w:val="0"/>
        <w:keepNext w:val="0"/>
        <w:keepLines w:val="0"/>
        <w:shd w:val="clear" w:color="auto" w:fill="auto"/>
        <w:bidi w:val="0"/>
        <w:jc w:val="both"/>
        <w:spacing w:before="0" w:after="0" w:line="269" w:lineRule="exact"/>
        <w:ind w:left="40" w:right="20" w:firstLine="740"/>
      </w:pPr>
      <w:r>
        <w:rPr>
          <w:rStyle w:val="CharStyle982"/>
        </w:rPr>
        <w:t xml:space="preserve">Съгласно Финансовия </w:t>
      </w:r>
      <w:r>
        <w:rPr>
          <w:rStyle w:val="CharStyle770"/>
        </w:rPr>
        <w:t xml:space="preserve">план, неразделна </w:t>
      </w:r>
      <w:r>
        <w:rPr>
          <w:rStyle w:val="CharStyle982"/>
        </w:rPr>
        <w:t xml:space="preserve">част от </w:t>
      </w:r>
      <w:r>
        <w:rPr>
          <w:rStyle w:val="CharStyle770"/>
        </w:rPr>
        <w:t xml:space="preserve">Договора, отпуснатите средства </w:t>
      </w:r>
      <w:r>
        <w:rPr>
          <w:rStyle w:val="CharStyle982"/>
        </w:rPr>
        <w:t xml:space="preserve">в </w:t>
      </w:r>
      <w:r>
        <w:rPr>
          <w:rStyle w:val="CharStyle770"/>
        </w:rPr>
        <w:t xml:space="preserve">размер </w:t>
      </w:r>
      <w:r>
        <w:rPr>
          <w:rStyle w:val="CharStyle982"/>
        </w:rPr>
        <w:t xml:space="preserve">на 828 619 </w:t>
      </w:r>
      <w:r>
        <w:rPr>
          <w:rStyle w:val="CharStyle770"/>
        </w:rPr>
        <w:t xml:space="preserve">лв. </w:t>
      </w:r>
      <w:r>
        <w:rPr>
          <w:rStyle w:val="CharStyle982"/>
        </w:rPr>
        <w:t xml:space="preserve">от </w:t>
      </w:r>
      <w:r>
        <w:rPr>
          <w:rStyle w:val="CharStyle770"/>
        </w:rPr>
        <w:t xml:space="preserve">Фонд „Научни изследвания” </w:t>
      </w:r>
      <w:r>
        <w:rPr>
          <w:rStyle w:val="CharStyle982"/>
        </w:rPr>
        <w:t xml:space="preserve">са </w:t>
      </w:r>
      <w:r>
        <w:rPr>
          <w:rStyle w:val="CharStyle770"/>
        </w:rPr>
        <w:t xml:space="preserve">предназначени </w:t>
      </w:r>
      <w:r>
        <w:rPr>
          <w:rStyle w:val="CharStyle982"/>
        </w:rPr>
        <w:t xml:space="preserve">за </w:t>
      </w:r>
      <w:r>
        <w:rPr>
          <w:rStyle w:val="CharStyle770"/>
        </w:rPr>
        <w:t xml:space="preserve">покриване </w:t>
      </w:r>
      <w:r>
        <w:rPr>
          <w:rStyle w:val="CharStyle982"/>
        </w:rPr>
        <w:t>на</w:t>
      </w:r>
    </w:p>
    <w:p>
      <w:pPr>
        <w:pStyle w:val="Style26"/>
        <w:widowControl w:val="0"/>
        <w:keepNext w:val="0"/>
        <w:keepLines w:val="0"/>
        <w:shd w:val="clear" w:color="auto" w:fill="auto"/>
        <w:bidi w:val="0"/>
        <w:spacing w:before="0" w:after="0" w:line="278" w:lineRule="exact"/>
        <w:ind w:left="40" w:right="0" w:firstLine="0"/>
      </w:pPr>
      <w:r>
        <w:rPr>
          <w:rStyle w:val="CharStyle842"/>
        </w:rPr>
        <w:t xml:space="preserve">разходи, </w:t>
      </w:r>
      <w:r>
        <w:rPr>
          <w:rStyle w:val="CharStyle964"/>
        </w:rPr>
        <w:t>както следва:</w:t>
      </w:r>
    </w:p>
    <w:p>
      <w:pPr>
        <w:pStyle w:val="Style68"/>
        <w:tabs>
          <w:tab w:leader="dot" w:pos="7730" w:val="left"/>
        </w:tabs>
        <w:widowControl w:val="0"/>
        <w:keepNext w:val="0"/>
        <w:keepLines w:val="0"/>
        <w:shd w:val="clear" w:color="auto" w:fill="auto"/>
        <w:bidi w:val="0"/>
        <w:jc w:val="both"/>
        <w:spacing w:before="0" w:after="0" w:line="278" w:lineRule="exact"/>
        <w:ind w:left="40" w:right="0" w:firstLine="740"/>
      </w:pPr>
      <w:r>
        <w:rPr>
          <w:rStyle w:val="CharStyle770"/>
        </w:rPr>
        <w:t>-Оборудване, софтуер, абонамент</w:t>
        <w:tab/>
        <w:t xml:space="preserve"> 397 519 лв.</w:t>
      </w:r>
    </w:p>
    <w:p>
      <w:pPr>
        <w:pStyle w:val="Style68"/>
        <w:widowControl w:val="0"/>
        <w:keepNext w:val="0"/>
        <w:keepLines w:val="0"/>
        <w:shd w:val="clear" w:color="auto" w:fill="auto"/>
        <w:bidi w:val="0"/>
        <w:jc w:val="both"/>
        <w:spacing w:before="0" w:after="0" w:line="278" w:lineRule="exact"/>
        <w:ind w:left="40" w:right="0" w:firstLine="740"/>
      </w:pPr>
      <w:r>
        <w:rPr>
          <w:rStyle w:val="CharStyle770"/>
        </w:rPr>
        <w:t xml:space="preserve">-Материали, химикали, консумативи....................................................... 54 </w:t>
      </w:r>
      <w:r>
        <w:rPr>
          <w:rStyle w:val="CharStyle982"/>
        </w:rPr>
        <w:t xml:space="preserve">276 </w:t>
      </w:r>
      <w:r>
        <w:rPr>
          <w:rStyle w:val="CharStyle770"/>
        </w:rPr>
        <w:t>лв.</w:t>
      </w:r>
    </w:p>
    <w:p>
      <w:pPr>
        <w:pStyle w:val="Style68"/>
        <w:widowControl w:val="0"/>
        <w:keepNext w:val="0"/>
        <w:keepLines w:val="0"/>
        <w:shd w:val="clear" w:color="auto" w:fill="auto"/>
        <w:bidi w:val="0"/>
        <w:jc w:val="both"/>
        <w:spacing w:before="0" w:after="0" w:line="278" w:lineRule="exact"/>
        <w:ind w:left="40" w:right="0" w:firstLine="740"/>
      </w:pPr>
      <w:r>
        <w:rPr>
          <w:rStyle w:val="CharStyle770"/>
        </w:rPr>
        <w:t xml:space="preserve">-Информационни продукти..................................................................... </w:t>
      </w:r>
      <w:r>
        <w:rPr>
          <w:rStyle w:val="CharStyle982"/>
        </w:rPr>
        <w:t>36 274 лв.</w:t>
      </w:r>
    </w:p>
    <w:p>
      <w:pPr>
        <w:pStyle w:val="Style68"/>
        <w:widowControl w:val="0"/>
        <w:keepNext w:val="0"/>
        <w:keepLines w:val="0"/>
        <w:shd w:val="clear" w:color="auto" w:fill="auto"/>
        <w:bidi w:val="0"/>
        <w:jc w:val="both"/>
        <w:spacing w:before="0" w:after="0" w:line="278" w:lineRule="exact"/>
        <w:ind w:left="40" w:right="0" w:firstLine="740"/>
      </w:pPr>
      <w:r>
        <w:rPr>
          <w:rStyle w:val="CharStyle770"/>
        </w:rPr>
        <w:t xml:space="preserve">^•Командировки.......................................................................................... </w:t>
      </w:r>
      <w:r>
        <w:rPr>
          <w:rStyle w:val="CharStyle982"/>
        </w:rPr>
        <w:t>9 000 лв.</w:t>
      </w:r>
    </w:p>
    <w:p>
      <w:pPr>
        <w:pStyle w:val="Style26"/>
        <w:tabs>
          <w:tab w:leader="dot" w:pos="7428" w:val="left"/>
          <w:tab w:leader="dot" w:pos="7543" w:val="left"/>
        </w:tabs>
        <w:widowControl w:val="0"/>
        <w:keepNext w:val="0"/>
        <w:keepLines w:val="0"/>
        <w:shd w:val="clear" w:color="auto" w:fill="auto"/>
        <w:bidi w:val="0"/>
        <w:spacing w:before="0" w:after="0" w:line="278" w:lineRule="exact"/>
        <w:ind w:left="40" w:right="0" w:firstLine="740"/>
      </w:pPr>
      <w:r>
        <w:rPr>
          <w:rStyle w:val="CharStyle964"/>
        </w:rPr>
        <w:t>-Заплащане на външни организации</w:t>
        <w:tab/>
        <w:tab/>
        <w:t xml:space="preserve"> 161 225 </w:t>
      </w:r>
      <w:r>
        <w:rPr>
          <w:rStyle w:val="CharStyle842"/>
        </w:rPr>
        <w:t>лв.</w:t>
      </w:r>
    </w:p>
    <w:p>
      <w:pPr>
        <w:pStyle w:val="Style68"/>
        <w:widowControl w:val="0"/>
        <w:keepNext w:val="0"/>
        <w:keepLines w:val="0"/>
        <w:shd w:val="clear" w:color="auto" w:fill="auto"/>
        <w:bidi w:val="0"/>
        <w:jc w:val="both"/>
        <w:spacing w:before="0" w:after="0" w:line="278" w:lineRule="exact"/>
        <w:ind w:left="40" w:right="0" w:firstLine="740"/>
      </w:pPr>
      <w:r>
        <w:rPr>
          <w:rStyle w:val="CharStyle770"/>
        </w:rPr>
        <w:t xml:space="preserve">-Разходи </w:t>
      </w:r>
      <w:r>
        <w:rPr>
          <w:rStyle w:val="CharStyle982"/>
        </w:rPr>
        <w:t>за труд</w:t>
      </w:r>
    </w:p>
    <w:p>
      <w:pPr>
        <w:pStyle w:val="Style26"/>
        <w:tabs>
          <w:tab w:leader="dot" w:pos="7342" w:val="left"/>
          <w:tab w:leader="dot" w:pos="7399" w:val="left"/>
        </w:tabs>
        <w:widowControl w:val="0"/>
        <w:keepNext w:val="0"/>
        <w:keepLines w:val="0"/>
        <w:shd w:val="clear" w:color="auto" w:fill="auto"/>
        <w:bidi w:val="0"/>
        <w:spacing w:before="0" w:after="0" w:line="278" w:lineRule="exact"/>
        <w:ind w:left="40" w:right="0" w:firstLine="740"/>
      </w:pPr>
      <w:r>
        <w:rPr>
          <w:rStyle w:val="CharStyle842"/>
        </w:rPr>
        <w:t xml:space="preserve">в </w:t>
      </w:r>
      <w:r>
        <w:rPr>
          <w:rStyle w:val="CharStyle964"/>
        </w:rPr>
        <w:t xml:space="preserve">т.ч. на </w:t>
      </w:r>
      <w:r>
        <w:rPr>
          <w:rStyle w:val="CharStyle842"/>
        </w:rPr>
        <w:t xml:space="preserve">членове </w:t>
      </w:r>
      <w:r>
        <w:rPr>
          <w:rStyle w:val="CharStyle964"/>
        </w:rPr>
        <w:t>на колектива</w:t>
        <w:tab/>
        <w:tab/>
        <w:t xml:space="preserve"> 69 350 лв.</w:t>
      </w:r>
    </w:p>
    <w:p>
      <w:pPr>
        <w:pStyle w:val="Style68"/>
        <w:tabs>
          <w:tab w:leader="dot" w:pos="7586" w:val="left"/>
        </w:tabs>
        <w:widowControl w:val="0"/>
        <w:keepNext w:val="0"/>
        <w:keepLines w:val="0"/>
        <w:shd w:val="clear" w:color="auto" w:fill="auto"/>
        <w:bidi w:val="0"/>
        <w:jc w:val="left"/>
        <w:spacing w:before="0" w:after="0" w:line="278" w:lineRule="exact"/>
        <w:ind w:left="1480" w:right="0" w:firstLine="0"/>
      </w:pPr>
      <w:r>
        <w:rPr>
          <w:rStyle w:val="CharStyle770"/>
        </w:rPr>
        <w:t xml:space="preserve">на допълнителен </w:t>
      </w:r>
      <w:r>
        <w:rPr>
          <w:rStyle w:val="CharStyle982"/>
        </w:rPr>
        <w:t>персонал</w:t>
      </w:r>
      <w:r>
        <w:rPr>
          <w:rStyle w:val="CharStyle770"/>
        </w:rPr>
        <w:tab/>
        <w:t xml:space="preserve"> 3 650 лв.</w:t>
      </w:r>
    </w:p>
    <w:p>
      <w:pPr>
        <w:pStyle w:val="Style26"/>
        <w:tabs>
          <w:tab w:leader="dot" w:pos="5326" w:val="left"/>
          <w:tab w:leader="dot" w:pos="5383" w:val="left"/>
          <w:tab w:leader="dot" w:pos="7476" w:val="left"/>
          <w:tab w:leader="dot" w:pos="7591" w:val="left"/>
          <w:tab w:leader="dot" w:pos="7774" w:val="left"/>
        </w:tabs>
        <w:widowControl w:val="0"/>
        <w:keepNext w:val="0"/>
        <w:keepLines w:val="0"/>
        <w:shd w:val="clear" w:color="auto" w:fill="auto"/>
        <w:bidi w:val="0"/>
        <w:spacing w:before="0" w:after="0" w:line="278" w:lineRule="exact"/>
        <w:ind w:left="40" w:right="0" w:firstLine="740"/>
      </w:pPr>
      <w:r>
        <w:rPr>
          <w:rStyle w:val="CharStyle842"/>
        </w:rPr>
        <w:t xml:space="preserve">-Административни </w:t>
      </w:r>
      <w:r>
        <w:rPr>
          <w:rStyle w:val="CharStyle964"/>
        </w:rPr>
        <w:t>разходи - до 7%</w:t>
        <w:tab/>
        <w:tab/>
        <w:tab/>
        <w:tab/>
        <w:tab/>
        <w:t xml:space="preserve"> 60 000 лв.</w:t>
      </w:r>
    </w:p>
    <w:p>
      <w:pPr>
        <w:pStyle w:val="Style26"/>
        <w:tabs>
          <w:tab w:leader="dot" w:pos="7658" w:val="left"/>
        </w:tabs>
        <w:widowControl w:val="0"/>
        <w:keepNext w:val="0"/>
        <w:keepLines w:val="0"/>
        <w:shd w:val="clear" w:color="auto" w:fill="auto"/>
        <w:bidi w:val="0"/>
        <w:spacing w:before="0" w:after="0" w:line="278" w:lineRule="exact"/>
        <w:ind w:left="40" w:right="0" w:firstLine="740"/>
      </w:pPr>
      <w:r>
        <w:rPr>
          <w:rStyle w:val="CharStyle964"/>
        </w:rPr>
        <w:t>-Други разходи - до 10% от стойността на проекта</w:t>
        <w:tab/>
        <w:t xml:space="preserve"> 37 </w:t>
      </w:r>
      <w:r>
        <w:rPr>
          <w:rStyle w:val="CharStyle842"/>
        </w:rPr>
        <w:t>325 лв,</w:t>
      </w:r>
    </w:p>
    <w:p>
      <w:pPr>
        <w:pStyle w:val="Style26"/>
        <w:widowControl w:val="0"/>
        <w:keepNext w:val="0"/>
        <w:keepLines w:val="0"/>
        <w:shd w:val="clear" w:color="auto" w:fill="auto"/>
        <w:bidi w:val="0"/>
        <w:spacing w:before="0" w:after="0"/>
        <w:ind w:left="40" w:right="20" w:firstLine="740"/>
      </w:pPr>
      <w:r>
        <w:rPr>
          <w:rStyle w:val="CharStyle964"/>
        </w:rPr>
        <w:t xml:space="preserve">Предвид на обстоятелството, че определеният с договора срок за отчитане изпълнението на </w:t>
      </w:r>
      <w:r>
        <w:rPr>
          <w:rStyle w:val="CharStyle842"/>
        </w:rPr>
        <w:t xml:space="preserve">първия </w:t>
      </w:r>
      <w:r>
        <w:rPr>
          <w:rStyle w:val="CharStyle964"/>
        </w:rPr>
        <w:t xml:space="preserve">етап е 12 месеца от </w:t>
      </w:r>
      <w:r>
        <w:rPr>
          <w:rStyle w:val="CharStyle842"/>
        </w:rPr>
        <w:t xml:space="preserve">предоставяне </w:t>
      </w:r>
      <w:r>
        <w:rPr>
          <w:rStyle w:val="CharStyle964"/>
        </w:rPr>
        <w:t>на финансирането и изтича през</w:t>
      </w:r>
    </w:p>
    <w:p>
      <w:pPr>
        <w:pStyle w:val="Style26"/>
        <w:widowControl w:val="0"/>
        <w:keepNext w:val="0"/>
        <w:keepLines w:val="0"/>
        <w:shd w:val="clear" w:color="auto" w:fill="auto"/>
        <w:bidi w:val="0"/>
        <w:spacing w:before="0" w:after="0"/>
        <w:ind w:left="40" w:right="20" w:firstLine="0"/>
      </w:pPr>
      <w:r>
        <w:rPr>
          <w:rStyle w:val="CharStyle842"/>
        </w:rPr>
        <w:t xml:space="preserve">месец октомври </w:t>
      </w:r>
      <w:r>
        <w:rPr>
          <w:rStyle w:val="CharStyle964"/>
        </w:rPr>
        <w:t xml:space="preserve">2012 г., във Фонд „Научни </w:t>
      </w:r>
      <w:r>
        <w:rPr>
          <w:rStyle w:val="CharStyle842"/>
        </w:rPr>
        <w:t xml:space="preserve">изследвания” </w:t>
      </w:r>
      <w:r>
        <w:rPr>
          <w:rStyle w:val="CharStyle964"/>
        </w:rPr>
        <w:t xml:space="preserve">не са подавани </w:t>
      </w:r>
      <w:r>
        <w:rPr>
          <w:rStyle w:val="CharStyle842"/>
        </w:rPr>
        <w:t xml:space="preserve">технически </w:t>
      </w:r>
      <w:r>
        <w:rPr>
          <w:rStyle w:val="CharStyle964"/>
        </w:rPr>
        <w:t xml:space="preserve">и </w:t>
      </w:r>
      <w:r>
        <w:rPr>
          <w:rStyle w:val="CharStyle842"/>
        </w:rPr>
        <w:t xml:space="preserve">финансови </w:t>
      </w:r>
      <w:r>
        <w:rPr>
          <w:rStyle w:val="CharStyle964"/>
        </w:rPr>
        <w:t xml:space="preserve">отчети от </w:t>
      </w:r>
      <w:r>
        <w:rPr>
          <w:rStyle w:val="CharStyle842"/>
        </w:rPr>
        <w:t xml:space="preserve">изпълнителите </w:t>
      </w:r>
      <w:r>
        <w:rPr>
          <w:rStyle w:val="CharStyle964"/>
        </w:rPr>
        <w:t>на проекта.</w:t>
      </w:r>
    </w:p>
    <w:p>
      <w:pPr>
        <w:pStyle w:val="Style26"/>
        <w:widowControl w:val="0"/>
        <w:keepNext w:val="0"/>
        <w:keepLines w:val="0"/>
        <w:shd w:val="clear" w:color="auto" w:fill="auto"/>
        <w:bidi w:val="0"/>
        <w:spacing w:before="0" w:after="0"/>
        <w:ind w:left="40" w:right="20" w:firstLine="740"/>
      </w:pPr>
      <w:r>
        <w:rPr>
          <w:rStyle w:val="CharStyle964"/>
        </w:rPr>
        <w:t xml:space="preserve">По време на </w:t>
      </w:r>
      <w:r>
        <w:rPr>
          <w:rStyle w:val="CharStyle842"/>
        </w:rPr>
        <w:t xml:space="preserve">финансовата </w:t>
      </w:r>
      <w:r>
        <w:rPr>
          <w:rStyle w:val="CharStyle964"/>
        </w:rPr>
        <w:t xml:space="preserve">инспекция, с </w:t>
      </w:r>
      <w:r>
        <w:rPr>
          <w:rStyle w:val="CharStyle842"/>
        </w:rPr>
        <w:t xml:space="preserve">писмо тх.№33000015/19.03,2012 </w:t>
      </w:r>
      <w:r>
        <w:rPr>
          <w:rStyle w:val="CharStyle964"/>
        </w:rPr>
        <w:t xml:space="preserve">г. бяха изискани от </w:t>
      </w:r>
      <w:r>
        <w:rPr>
          <w:rStyle w:val="CharStyle842"/>
        </w:rPr>
        <w:t xml:space="preserve">Институт </w:t>
      </w:r>
      <w:r>
        <w:rPr>
          <w:rStyle w:val="CharStyle964"/>
        </w:rPr>
        <w:t xml:space="preserve">по рибни </w:t>
      </w:r>
      <w:r>
        <w:rPr>
          <w:rStyle w:val="CharStyle842"/>
        </w:rPr>
        <w:t xml:space="preserve">ресурси, </w:t>
      </w:r>
      <w:r>
        <w:rPr>
          <w:rStyle w:val="CharStyle964"/>
        </w:rPr>
        <w:t>гр. Варна копия от документи, касаещи полученото финансиране. С писмо изх.№75/20.</w:t>
      </w:r>
      <w:r>
        <w:rPr>
          <w:rStyle w:val="CharStyle842"/>
        </w:rPr>
        <w:t xml:space="preserve">03.2012 </w:t>
      </w:r>
      <w:r>
        <w:rPr>
          <w:rStyle w:val="CharStyle964"/>
        </w:rPr>
        <w:t>г. бяха предоставени заверени копия от документи за целите на инспекцията. При проверката на документите се установи:</w:t>
      </w:r>
    </w:p>
    <w:p>
      <w:pPr>
        <w:pStyle w:val="Style26"/>
        <w:widowControl w:val="0"/>
        <w:keepNext w:val="0"/>
        <w:keepLines w:val="0"/>
        <w:shd w:val="clear" w:color="auto" w:fill="auto"/>
        <w:bidi w:val="0"/>
        <w:spacing w:before="0" w:after="0"/>
        <w:ind w:left="40" w:right="20" w:firstLine="740"/>
      </w:pPr>
      <w:r>
        <w:rPr>
          <w:rStyle w:val="CharStyle964"/>
        </w:rPr>
        <w:t xml:space="preserve">С </w:t>
      </w:r>
      <w:r>
        <w:rPr>
          <w:rStyle w:val="CharStyle842"/>
        </w:rPr>
        <w:t xml:space="preserve">платежно </w:t>
      </w:r>
      <w:r>
        <w:rPr>
          <w:rStyle w:val="CharStyle964"/>
        </w:rPr>
        <w:t xml:space="preserve">нареждане от 10.10.2011 г., по </w:t>
      </w:r>
      <w:r>
        <w:rPr>
          <w:rStyle w:val="CharStyle842"/>
        </w:rPr>
        <w:t xml:space="preserve">сметката </w:t>
      </w:r>
      <w:r>
        <w:rPr>
          <w:rStyle w:val="CharStyle964"/>
        </w:rPr>
        <w:t xml:space="preserve">на Института по рибни </w:t>
      </w:r>
      <w:r>
        <w:rPr>
          <w:rStyle w:val="CharStyle842"/>
        </w:rPr>
        <w:t xml:space="preserve">ресурси, </w:t>
      </w:r>
      <w:r>
        <w:rPr>
          <w:rStyle w:val="CharStyle964"/>
        </w:rPr>
        <w:t xml:space="preserve">гр. Варна са постъпили средствата в размер на 468 620 </w:t>
      </w:r>
      <w:r>
        <w:rPr>
          <w:rStyle w:val="CharStyle842"/>
        </w:rPr>
        <w:t xml:space="preserve">лв. </w:t>
      </w:r>
      <w:r>
        <w:rPr>
          <w:rStyle w:val="CharStyle964"/>
        </w:rPr>
        <w:t xml:space="preserve">за </w:t>
      </w:r>
      <w:r>
        <w:rPr>
          <w:rStyle w:val="CharStyle842"/>
        </w:rPr>
        <w:t xml:space="preserve">изпълнение на първия </w:t>
      </w:r>
      <w:r>
        <w:rPr>
          <w:rStyle w:val="CharStyle964"/>
        </w:rPr>
        <w:t xml:space="preserve">етап от </w:t>
      </w:r>
      <w:r>
        <w:rPr>
          <w:rStyle w:val="CharStyle842"/>
        </w:rPr>
        <w:t xml:space="preserve">сключения </w:t>
      </w:r>
      <w:r>
        <w:rPr>
          <w:rStyle w:val="CharStyle964"/>
        </w:rPr>
        <w:t xml:space="preserve">договор с Фонд „Научни </w:t>
      </w:r>
      <w:r>
        <w:rPr>
          <w:rStyle w:val="CharStyle842"/>
        </w:rPr>
        <w:t xml:space="preserve">изследвания”. </w:t>
      </w:r>
      <w:r>
        <w:rPr>
          <w:rStyle w:val="CharStyle964"/>
        </w:rPr>
        <w:t xml:space="preserve">С </w:t>
      </w:r>
      <w:r>
        <w:rPr>
          <w:rStyle w:val="CharStyle842"/>
        </w:rPr>
        <w:t xml:space="preserve">платежно нареждане </w:t>
      </w:r>
      <w:r>
        <w:rPr>
          <w:rStyle w:val="CharStyle964"/>
        </w:rPr>
        <w:t xml:space="preserve">от 12.10.2011 г., същата </w:t>
      </w:r>
      <w:r>
        <w:rPr>
          <w:rStyle w:val="CharStyle842"/>
        </w:rPr>
        <w:t xml:space="preserve">сума </w:t>
      </w:r>
      <w:r>
        <w:rPr>
          <w:rStyle w:val="CharStyle964"/>
        </w:rPr>
        <w:t xml:space="preserve">е </w:t>
      </w:r>
      <w:r>
        <w:rPr>
          <w:rStyle w:val="CharStyle842"/>
        </w:rPr>
        <w:t xml:space="preserve">трансферирана </w:t>
      </w:r>
      <w:r>
        <w:rPr>
          <w:rStyle w:val="CharStyle964"/>
        </w:rPr>
        <w:t xml:space="preserve">от </w:t>
      </w:r>
      <w:r>
        <w:rPr>
          <w:rStyle w:val="CharStyle842"/>
        </w:rPr>
        <w:t xml:space="preserve">Института </w:t>
      </w:r>
      <w:r>
        <w:rPr>
          <w:rStyle w:val="CharStyle964"/>
        </w:rPr>
        <w:t xml:space="preserve">по рибни </w:t>
      </w:r>
      <w:r>
        <w:rPr>
          <w:rStyle w:val="CharStyle842"/>
        </w:rPr>
        <w:t xml:space="preserve">ресурси, </w:t>
      </w:r>
      <w:r>
        <w:rPr>
          <w:rStyle w:val="CharStyle964"/>
        </w:rPr>
        <w:t xml:space="preserve">гр. Варна по сметката на </w:t>
      </w:r>
      <w:r>
        <w:rPr>
          <w:rStyle w:val="CharStyle842"/>
        </w:rPr>
        <w:t xml:space="preserve">първостепенния </w:t>
      </w:r>
      <w:r>
        <w:rPr>
          <w:rStyle w:val="CharStyle964"/>
        </w:rPr>
        <w:t xml:space="preserve">разпоредител </w:t>
      </w:r>
      <w:r>
        <w:rPr>
          <w:rStyle w:val="CharStyle842"/>
        </w:rPr>
        <w:t xml:space="preserve">Министерство </w:t>
      </w:r>
      <w:r>
        <w:rPr>
          <w:rStyle w:val="CharStyle964"/>
        </w:rPr>
        <w:t xml:space="preserve">на </w:t>
      </w:r>
      <w:r>
        <w:rPr>
          <w:rStyle w:val="CharStyle842"/>
        </w:rPr>
        <w:t xml:space="preserve">земеделието </w:t>
      </w:r>
      <w:r>
        <w:rPr>
          <w:rStyle w:val="CharStyle964"/>
        </w:rPr>
        <w:t>и храните в БНБ-ЦУ.</w:t>
      </w:r>
    </w:p>
    <w:p>
      <w:pPr>
        <w:pStyle w:val="Style68"/>
        <w:widowControl w:val="0"/>
        <w:keepNext w:val="0"/>
        <w:keepLines w:val="0"/>
        <w:shd w:val="clear" w:color="auto" w:fill="auto"/>
        <w:bidi w:val="0"/>
        <w:jc w:val="both"/>
        <w:spacing w:before="0" w:after="0"/>
        <w:ind w:left="40" w:right="20" w:firstLine="740"/>
      </w:pPr>
      <w:r>
        <w:rPr>
          <w:rStyle w:val="CharStyle770"/>
        </w:rPr>
        <w:t xml:space="preserve">С писмо </w:t>
      </w:r>
      <w:r>
        <w:rPr>
          <w:rStyle w:val="CharStyle982"/>
        </w:rPr>
        <w:t xml:space="preserve">изх.№ </w:t>
      </w:r>
      <w:r>
        <w:rPr>
          <w:rStyle w:val="CharStyle770"/>
        </w:rPr>
        <w:t xml:space="preserve">355/27.10.2011 </w:t>
      </w:r>
      <w:r>
        <w:rPr>
          <w:rStyle w:val="CharStyle982"/>
        </w:rPr>
        <w:t xml:space="preserve">г. </w:t>
      </w:r>
      <w:r>
        <w:rPr>
          <w:rStyle w:val="CharStyle770"/>
        </w:rPr>
        <w:t xml:space="preserve">Института уведомява Селскостопанска академия гр.София, второстепенен разпоредител </w:t>
      </w:r>
      <w:r>
        <w:rPr>
          <w:rStyle w:val="CharStyle982"/>
        </w:rPr>
        <w:t xml:space="preserve">с </w:t>
      </w:r>
      <w:r>
        <w:rPr>
          <w:rStyle w:val="CharStyle770"/>
        </w:rPr>
        <w:t xml:space="preserve">бюджетни </w:t>
      </w:r>
      <w:r>
        <w:rPr>
          <w:rStyle w:val="CharStyle982"/>
        </w:rPr>
        <w:t xml:space="preserve">средства </w:t>
      </w:r>
      <w:r>
        <w:rPr>
          <w:rStyle w:val="CharStyle770"/>
        </w:rPr>
        <w:t xml:space="preserve">към Министерството </w:t>
      </w:r>
      <w:r>
        <w:rPr>
          <w:rStyle w:val="CharStyle982"/>
        </w:rPr>
        <w:t xml:space="preserve">на </w:t>
      </w:r>
      <w:r>
        <w:rPr>
          <w:rStyle w:val="CharStyle770"/>
        </w:rPr>
        <w:t xml:space="preserve">земеделието </w:t>
      </w:r>
      <w:r>
        <w:rPr>
          <w:rStyle w:val="CharStyle982"/>
        </w:rPr>
        <w:t xml:space="preserve">и храните за </w:t>
      </w:r>
      <w:r>
        <w:rPr>
          <w:rStyle w:val="CharStyle770"/>
        </w:rPr>
        <w:t xml:space="preserve">размера на </w:t>
      </w:r>
      <w:r>
        <w:rPr>
          <w:rStyle w:val="CharStyle982"/>
        </w:rPr>
        <w:t xml:space="preserve">получените средства от Фонд „Научни </w:t>
      </w:r>
      <w:r>
        <w:rPr>
          <w:rStyle w:val="CharStyle770"/>
        </w:rPr>
        <w:t xml:space="preserve">изследвания” </w:t>
      </w:r>
      <w:r>
        <w:rPr>
          <w:rStyle w:val="CharStyle982"/>
        </w:rPr>
        <w:t xml:space="preserve">в </w:t>
      </w:r>
      <w:r>
        <w:rPr>
          <w:rStyle w:val="CharStyle770"/>
        </w:rPr>
        <w:t xml:space="preserve">размер </w:t>
      </w:r>
      <w:r>
        <w:rPr>
          <w:rStyle w:val="CharStyle982"/>
        </w:rPr>
        <w:t xml:space="preserve">на 468 620 лв. и по кои параграфи от </w:t>
      </w:r>
      <w:r>
        <w:rPr>
          <w:rStyle w:val="CharStyle770"/>
        </w:rPr>
        <w:t xml:space="preserve">Единния </w:t>
      </w:r>
      <w:r>
        <w:rPr>
          <w:rStyle w:val="CharStyle982"/>
        </w:rPr>
        <w:t xml:space="preserve">бюджетен класификатор ще бъдат </w:t>
      </w:r>
      <w:r>
        <w:rPr>
          <w:rStyle w:val="CharStyle770"/>
        </w:rPr>
        <w:t xml:space="preserve">отразени </w:t>
      </w:r>
      <w:r>
        <w:rPr>
          <w:rStyle w:val="CharStyle982"/>
        </w:rPr>
        <w:t xml:space="preserve">разходваните </w:t>
      </w:r>
      <w:r>
        <w:rPr>
          <w:rStyle w:val="CharStyle770"/>
        </w:rPr>
        <w:t>средства.</w:t>
      </w:r>
    </w:p>
    <w:p>
      <w:pPr>
        <w:pStyle w:val="Style68"/>
        <w:widowControl w:val="0"/>
        <w:keepNext w:val="0"/>
        <w:keepLines w:val="0"/>
        <w:shd w:val="clear" w:color="auto" w:fill="auto"/>
        <w:bidi w:val="0"/>
        <w:jc w:val="both"/>
        <w:spacing w:before="0" w:after="0"/>
        <w:ind w:left="40" w:right="20" w:firstLine="740"/>
      </w:pPr>
      <w:r>
        <w:rPr>
          <w:rStyle w:val="CharStyle982"/>
        </w:rPr>
        <w:t xml:space="preserve">С </w:t>
      </w:r>
      <w:r>
        <w:rPr>
          <w:rStyle w:val="CharStyle770"/>
        </w:rPr>
        <w:t xml:space="preserve">Нареждане-разписка </w:t>
      </w:r>
      <w:r>
        <w:rPr>
          <w:rStyle w:val="CharStyle982"/>
        </w:rPr>
        <w:t xml:space="preserve">от </w:t>
      </w:r>
      <w:r>
        <w:rPr>
          <w:rStyle w:val="CharStyle770"/>
        </w:rPr>
        <w:t xml:space="preserve">19.12.2011 г,, сумата </w:t>
      </w:r>
      <w:r>
        <w:rPr>
          <w:rStyle w:val="CharStyle982"/>
        </w:rPr>
        <w:t xml:space="preserve">от 468 620 </w:t>
      </w:r>
      <w:r>
        <w:rPr>
          <w:rStyle w:val="CharStyle770"/>
        </w:rPr>
        <w:t xml:space="preserve">лв. </w:t>
      </w:r>
      <w:r>
        <w:rPr>
          <w:rStyle w:val="CharStyle982"/>
        </w:rPr>
        <w:t xml:space="preserve">е </w:t>
      </w:r>
      <w:r>
        <w:rPr>
          <w:rStyle w:val="CharStyle770"/>
        </w:rPr>
        <w:t xml:space="preserve">изтеглена </w:t>
      </w:r>
      <w:r>
        <w:rPr>
          <w:rStyle w:val="CharStyle982"/>
        </w:rPr>
        <w:t xml:space="preserve">от банката в </w:t>
      </w:r>
      <w:r>
        <w:rPr>
          <w:rStyle w:val="CharStyle770"/>
        </w:rPr>
        <w:t xml:space="preserve">брой </w:t>
      </w:r>
      <w:r>
        <w:rPr>
          <w:rStyle w:val="CharStyle982"/>
        </w:rPr>
        <w:t xml:space="preserve">и </w:t>
      </w:r>
      <w:r>
        <w:rPr>
          <w:rStyle w:val="CharStyle770"/>
        </w:rPr>
        <w:t xml:space="preserve">с ПЕО № 260/19.12.2011 г. е заведена в приход на касата на Института, което е </w:t>
      </w:r>
      <w:r>
        <w:rPr>
          <w:rStyle w:val="CharStyle982"/>
        </w:rPr>
        <w:t>отразено в касовия лист от същата дата.</w:t>
      </w:r>
    </w:p>
    <w:p>
      <w:pPr>
        <w:pStyle w:val="Style68"/>
        <w:widowControl w:val="0"/>
        <w:keepNext w:val="0"/>
        <w:keepLines w:val="0"/>
        <w:shd w:val="clear" w:color="auto" w:fill="auto"/>
        <w:bidi w:val="0"/>
        <w:jc w:val="both"/>
        <w:spacing w:before="0" w:after="0"/>
        <w:ind w:left="40" w:right="20" w:firstLine="740"/>
      </w:pPr>
      <w:r>
        <w:rPr>
          <w:rStyle w:val="CharStyle770"/>
        </w:rPr>
        <w:t xml:space="preserve">С писмо ДДС № 09/15.12,2011 г, на Министерството на финансите, Дирекция </w:t>
      </w:r>
      <w:r>
        <w:rPr>
          <w:rStyle w:val="CharStyle982"/>
        </w:rPr>
        <w:t xml:space="preserve">„Държавно съкровище”/ </w:t>
      </w:r>
      <w:r>
        <w:rPr>
          <w:rStyle w:val="CharStyle770"/>
        </w:rPr>
        <w:t>№ 91 -СМ-0077/15.12.2011 г. на Българска народ</w:t>
      </w:r>
      <w:r>
        <w:rPr>
          <w:rStyle w:val="CharStyle988"/>
        </w:rPr>
        <w:t>н</w:t>
      </w:r>
      <w:r>
        <w:rPr>
          <w:rStyle w:val="CharStyle770"/>
        </w:rPr>
        <w:t xml:space="preserve">а банка/ са дадени указания относно: </w:t>
      </w:r>
      <w:r>
        <w:rPr>
          <w:rStyle w:val="CharStyle982"/>
        </w:rPr>
        <w:t xml:space="preserve">Годишното </w:t>
      </w:r>
      <w:r>
        <w:rPr>
          <w:rStyle w:val="CharStyle770"/>
        </w:rPr>
        <w:t xml:space="preserve">приключване на банковите сметки на бюджетните предприятия за </w:t>
      </w:r>
      <w:r>
        <w:rPr>
          <w:rStyle w:val="CharStyle982"/>
        </w:rPr>
        <w:t xml:space="preserve">2011 </w:t>
      </w:r>
      <w:r>
        <w:rPr>
          <w:rStyle w:val="CharStyle770"/>
        </w:rPr>
        <w:t xml:space="preserve">г. и въпроси, </w:t>
      </w:r>
      <w:r>
        <w:rPr>
          <w:rStyle w:val="CharStyle982"/>
        </w:rPr>
        <w:t xml:space="preserve">свързани с банковото </w:t>
      </w:r>
      <w:r>
        <w:rPr>
          <w:rStyle w:val="CharStyle770"/>
        </w:rPr>
        <w:t xml:space="preserve">обслужване </w:t>
      </w:r>
      <w:r>
        <w:rPr>
          <w:rStyle w:val="CharStyle982"/>
        </w:rPr>
        <w:t xml:space="preserve">през </w:t>
      </w:r>
      <w:r>
        <w:rPr>
          <w:rStyle w:val="CharStyle770"/>
        </w:rPr>
        <w:t xml:space="preserve">2012 </w:t>
      </w:r>
      <w:r>
        <w:rPr>
          <w:rStyle w:val="CharStyle396"/>
        </w:rPr>
        <w:t>г./.</w:t>
      </w:r>
      <w:r>
        <w:rPr>
          <w:rStyle w:val="CharStyle770"/>
        </w:rPr>
        <w:t xml:space="preserve"> Указанията </w:t>
      </w:r>
      <w:r>
        <w:rPr>
          <w:rStyle w:val="CharStyle982"/>
        </w:rPr>
        <w:t xml:space="preserve">са </w:t>
      </w:r>
      <w:r>
        <w:rPr>
          <w:rStyle w:val="CharStyle770"/>
        </w:rPr>
        <w:t xml:space="preserve">дадени на </w:t>
      </w:r>
      <w:r>
        <w:rPr>
          <w:rStyle w:val="CharStyle982"/>
        </w:rPr>
        <w:t xml:space="preserve">основание чл.39 от Закона за </w:t>
      </w:r>
      <w:r>
        <w:rPr>
          <w:rStyle w:val="CharStyle770"/>
        </w:rPr>
        <w:t xml:space="preserve">устройството </w:t>
      </w:r>
      <w:r>
        <w:rPr>
          <w:rStyle w:val="CharStyle982"/>
        </w:rPr>
        <w:t xml:space="preserve">на </w:t>
      </w:r>
      <w:r>
        <w:rPr>
          <w:rStyle w:val="CharStyle770"/>
        </w:rPr>
        <w:t xml:space="preserve">държавния </w:t>
      </w:r>
      <w:r>
        <w:rPr>
          <w:rStyle w:val="CharStyle982"/>
        </w:rPr>
        <w:t xml:space="preserve">бюджет и § 23, ал.9 от Закона </w:t>
      </w:r>
      <w:r>
        <w:rPr>
          <w:rStyle w:val="CharStyle770"/>
        </w:rPr>
        <w:t xml:space="preserve">за държавния </w:t>
      </w:r>
      <w:r>
        <w:rPr>
          <w:rStyle w:val="CharStyle982"/>
        </w:rPr>
        <w:t xml:space="preserve">бюджет на </w:t>
      </w:r>
      <w:r>
        <w:rPr>
          <w:rStyle w:val="CharStyle770"/>
        </w:rPr>
        <w:t xml:space="preserve">република България </w:t>
      </w:r>
      <w:r>
        <w:rPr>
          <w:rStyle w:val="CharStyle982"/>
        </w:rPr>
        <w:t xml:space="preserve">за </w:t>
      </w:r>
      <w:r>
        <w:rPr>
          <w:rStyle w:val="CharStyle770"/>
        </w:rPr>
        <w:t>201</w:t>
      </w:r>
      <w:r>
        <w:rPr>
          <w:rStyle w:val="CharStyle982"/>
        </w:rPr>
        <w:t xml:space="preserve">1 </w:t>
      </w:r>
      <w:r>
        <w:rPr>
          <w:rStyle w:val="CharStyle770"/>
        </w:rPr>
        <w:t>г.</w:t>
      </w:r>
    </w:p>
    <w:p>
      <w:pPr>
        <w:pStyle w:val="Style68"/>
        <w:widowControl w:val="0"/>
        <w:keepNext w:val="0"/>
        <w:keepLines w:val="0"/>
        <w:shd w:val="clear" w:color="auto" w:fill="auto"/>
        <w:bidi w:val="0"/>
        <w:jc w:val="both"/>
        <w:spacing w:before="0" w:after="0"/>
        <w:ind w:left="40" w:right="20" w:firstLine="740"/>
        <w:sectPr>
          <w:footerReference w:type="even" r:id="rId306"/>
          <w:footerReference w:type="first" r:id="rId307"/>
          <w:pgSz w:w="11909" w:h="16838"/>
          <w:pgMar w:top="388" w:left="939" w:right="857" w:bottom="728" w:header="0" w:footer="3" w:gutter="0"/>
          <w:rtlGutter w:val="0"/>
          <w:cols w:space="720"/>
          <w:noEndnote/>
          <w:docGrid w:linePitch="360"/>
        </w:sectPr>
      </w:pPr>
      <w:r>
        <w:rPr>
          <w:rStyle w:val="CharStyle770"/>
        </w:rPr>
        <w:t xml:space="preserve">Съгласно </w:t>
      </w:r>
      <w:r>
        <w:rPr>
          <w:rStyle w:val="CharStyle982"/>
        </w:rPr>
        <w:t xml:space="preserve">т.9 от </w:t>
      </w:r>
      <w:r>
        <w:rPr>
          <w:rStyle w:val="CharStyle770"/>
        </w:rPr>
        <w:t xml:space="preserve">Раздел </w:t>
      </w:r>
      <w:r>
        <w:rPr>
          <w:rStyle w:val="CharStyle982"/>
        </w:rPr>
        <w:t xml:space="preserve">III ’’Общи </w:t>
      </w:r>
      <w:r>
        <w:rPr>
          <w:rStyle w:val="CharStyle770"/>
        </w:rPr>
        <w:t xml:space="preserve">указания </w:t>
      </w:r>
      <w:r>
        <w:rPr>
          <w:rStyle w:val="CharStyle982"/>
        </w:rPr>
        <w:t xml:space="preserve">към </w:t>
      </w:r>
      <w:r>
        <w:rPr>
          <w:rStyle w:val="CharStyle770"/>
        </w:rPr>
        <w:t xml:space="preserve">бюджетните предприятия при извършване на плащания в последните работни дни на 201^^^^$^цитираното писмо, неусвоените бюджетни средства на третостепенни </w:t>
      </w:r>
      <w:r>
        <w:rPr>
          <w:rStyle w:val="CharStyle982"/>
        </w:rPr>
        <w:t xml:space="preserve">и </w:t>
      </w:r>
      <w:r>
        <w:rPr>
          <w:rStyle w:val="CharStyle1114"/>
        </w:rPr>
        <w:t xml:space="preserve">оразпоредители, </w:t>
      </w:r>
      <w:r>
        <w:rPr>
          <w:rStyle w:val="CharStyle770"/>
        </w:rPr>
        <w:t xml:space="preserve">невключени </w:t>
      </w:r>
      <w:r>
        <w:rPr>
          <w:rStyle w:val="CharStyle982"/>
        </w:rPr>
        <w:t xml:space="preserve">в </w:t>
      </w:r>
      <w:r>
        <w:rPr>
          <w:rStyle w:val="CharStyle770"/>
        </w:rPr>
        <w:t xml:space="preserve">системата </w:t>
      </w:r>
      <w:r>
        <w:rPr>
          <w:rStyle w:val="CharStyle982"/>
        </w:rPr>
        <w:t xml:space="preserve">на </w:t>
      </w:r>
      <w:r>
        <w:rPr>
          <w:rStyle w:val="CharStyle770"/>
        </w:rPr>
        <w:t>„Единна сметка</w:t>
      </w:r>
      <w:r>
        <w:rPr>
          <w:rStyle w:val="CharStyle770"/>
          <w:vertAlign w:val="superscript"/>
        </w:rPr>
        <w:t>5</w:t>
      </w:r>
      <w:r>
        <w:rPr>
          <w:rStyle w:val="CharStyle770"/>
        </w:rPr>
        <w:t xml:space="preserve">’ </w:t>
      </w:r>
      <w:r>
        <w:rPr>
          <w:rStyle w:val="CharStyle982"/>
        </w:rPr>
        <w:t xml:space="preserve">се </w:t>
      </w:r>
      <w:r>
        <w:rPr>
          <w:rStyle w:val="CharStyle770"/>
        </w:rPr>
        <w:t xml:space="preserve">възста|»^я|а$ ударе1|к% в сметката </w:t>
      </w:r>
      <w:r>
        <w:rPr>
          <w:rStyle w:val="CharStyle982"/>
        </w:rPr>
        <w:t xml:space="preserve">на </w:t>
      </w:r>
      <w:r>
        <w:rPr>
          <w:rStyle w:val="CharStyle770"/>
        </w:rPr>
        <w:t xml:space="preserve">първостепенния разпоредител, без да се използват </w:t>
      </w:r>
      <w:r>
        <w:rPr>
          <w:rStyle w:val="CharStyle1115"/>
        </w:rPr>
        <w:t>смефт(</w:t>
      </w:r>
      <w:r>
        <w:rPr>
          <w:rStyle w:val="CharStyle1116"/>
          <w:lang w:val="bg-BG"/>
        </w:rPr>
        <w:t xml:space="preserve"> </w:t>
      </w:r>
      <w:r>
        <w:rPr>
          <w:rStyle w:val="CharStyle770"/>
        </w:rPr>
        <w:t xml:space="preserve">на^фййнш^у^поредители, в случай, че до 23.12.2011 г. те не бъдат </w:t>
      </w:r>
      <w:r>
        <w:rPr>
          <w:rStyle w:val="CharStyle982"/>
        </w:rPr>
        <w:t xml:space="preserve">възстанов </w:t>
      </w:r>
      <w:r>
        <w:rPr>
          <w:rStyle w:val="CharStyle284"/>
          <w:vertAlign w:val="superscript"/>
        </w:rPr>
        <w:t>1г</w:t>
      </w:r>
      <w:r>
        <w:rPr>
          <w:rStyle w:val="CharStyle284"/>
        </w:rPr>
        <w:t>~"</w:t>
      </w:r>
      <w:r>
        <w:rPr>
          <w:rStyle w:val="CharStyle982"/>
        </w:rPr>
        <w:t xml:space="preserve"> </w:t>
      </w:r>
      <w:r>
        <w:rPr>
          <w:rStyle w:val="CharStyle770"/>
        </w:rPr>
        <w:t>а #фйсредф§||</w:t>
      </w:r>
      <w:r>
        <w:rPr>
          <w:rStyle w:val="CharStyle84"/>
          <w:lang w:val="bg-BG"/>
        </w:rPr>
        <w:t>1</w:t>
      </w:r>
      <w:r>
        <w:rPr>
          <w:rStyle w:val="CharStyle770"/>
        </w:rPr>
        <w:t>ия горестоящ разпоредител,</w:t>
      </w:r>
    </w:p>
    <w:p>
      <w:pPr>
        <w:pStyle w:val="Style26"/>
        <w:widowControl w:val="0"/>
        <w:keepNext w:val="0"/>
        <w:keepLines w:val="0"/>
        <w:shd w:val="clear" w:color="auto" w:fill="auto"/>
        <w:bidi w:val="0"/>
        <w:spacing w:before="0" w:after="0"/>
        <w:ind w:left="20" w:right="20" w:firstLine="740"/>
      </w:pPr>
      <w:r>
        <w:rPr>
          <w:rStyle w:val="CharStyle964"/>
        </w:rPr>
        <w:t>Видно от дадените указания, сметките на Института по рибни ресурси, гр. Варна, в качеството му на разпоредител с бюджетни кредити от трета степен, подлежат на зануляване към 31.12.2011 г. и неусвоените средства е следвало да се възстановят директно в сметката на първостепенния разпоредител-Министерството на земеделието и храните.</w:t>
      </w:r>
    </w:p>
    <w:p>
      <w:pPr>
        <w:pStyle w:val="Style26"/>
        <w:widowControl w:val="0"/>
        <w:keepNext w:val="0"/>
        <w:keepLines w:val="0"/>
        <w:shd w:val="clear" w:color="auto" w:fill="auto"/>
        <w:bidi w:val="0"/>
        <w:spacing w:before="0" w:after="0"/>
        <w:ind w:left="20" w:right="20" w:firstLine="740"/>
      </w:pPr>
      <w:r>
        <w:rPr>
          <w:rStyle w:val="CharStyle964"/>
        </w:rPr>
        <w:t xml:space="preserve">Във връзка с годишното приключване на бюджетната 2011 г., и невъзможността да ползва преходен остатък за получените средства в края на годината, Института по рибни ресурси-гр. Варна е изпратил до Фонд „Научни изследвания” писмо изх. №433А/19.12.2011 г. </w:t>
      </w:r>
      <w:r>
        <w:rPr>
          <w:rStyle w:val="CharStyle842"/>
        </w:rPr>
        <w:t xml:space="preserve">с което </w:t>
      </w:r>
      <w:r>
        <w:rPr>
          <w:rStyle w:val="CharStyle964"/>
        </w:rPr>
        <w:t>иска спешно становище как да постъпи с неусвоените средства в размер на 468 620 лв,</w:t>
      </w:r>
    </w:p>
    <w:p>
      <w:pPr>
        <w:pStyle w:val="Style26"/>
        <w:widowControl w:val="0"/>
        <w:keepNext w:val="0"/>
        <w:keepLines w:val="0"/>
        <w:shd w:val="clear" w:color="auto" w:fill="auto"/>
        <w:bidi w:val="0"/>
        <w:spacing w:before="0" w:after="0"/>
        <w:ind w:left="20" w:right="20" w:firstLine="740"/>
      </w:pPr>
      <w:r>
        <w:rPr>
          <w:rStyle w:val="CharStyle842"/>
        </w:rPr>
        <w:t xml:space="preserve">С Допълнително </w:t>
      </w:r>
      <w:r>
        <w:rPr>
          <w:rStyle w:val="CharStyle964"/>
        </w:rPr>
        <w:t xml:space="preserve">споразумение № 3/09.11.2011 г. към Трудов договор № 4/16.04.2008 г., </w:t>
      </w:r>
      <w:r>
        <w:rPr>
          <w:rStyle w:val="CharStyle842"/>
        </w:rPr>
        <w:t xml:space="preserve">Христо Иванов Петров е </w:t>
      </w:r>
      <w:r>
        <w:rPr>
          <w:rStyle w:val="CharStyle964"/>
        </w:rPr>
        <w:t xml:space="preserve">преназначен от длъжност главен юрисконсулт в длъжност заместник </w:t>
      </w:r>
      <w:r>
        <w:rPr>
          <w:rStyle w:val="CharStyle842"/>
        </w:rPr>
        <w:t xml:space="preserve">управител </w:t>
      </w:r>
      <w:r>
        <w:rPr>
          <w:rStyle w:val="CharStyle964"/>
        </w:rPr>
        <w:t xml:space="preserve">и </w:t>
      </w:r>
      <w:r>
        <w:rPr>
          <w:rStyle w:val="CharStyle842"/>
        </w:rPr>
        <w:t xml:space="preserve">главен </w:t>
      </w:r>
      <w:r>
        <w:rPr>
          <w:rStyle w:val="CharStyle964"/>
        </w:rPr>
        <w:t xml:space="preserve">юрисконсулт във Фонд „Научни изследвания”. Преназначаването е </w:t>
      </w:r>
      <w:r>
        <w:rPr>
          <w:rStyle w:val="CharStyle842"/>
        </w:rPr>
        <w:t xml:space="preserve">извършено въз основа на </w:t>
      </w:r>
      <w:r>
        <w:rPr>
          <w:rStyle w:val="CharStyle964"/>
        </w:rPr>
        <w:t xml:space="preserve">подписана от управителя на Фонда заповед № РД 01/98 от 08.11.2011 г.. </w:t>
      </w:r>
      <w:r>
        <w:rPr>
          <w:rStyle w:val="CharStyle842"/>
        </w:rPr>
        <w:t xml:space="preserve">с която е утвърдена </w:t>
      </w:r>
      <w:r>
        <w:rPr>
          <w:rStyle w:val="CharStyle964"/>
        </w:rPr>
        <w:t>длъжностната характеристика на горепосочената длъжност.</w:t>
      </w:r>
    </w:p>
    <w:p>
      <w:pPr>
        <w:pStyle w:val="Style26"/>
        <w:widowControl w:val="0"/>
        <w:keepNext w:val="0"/>
        <w:keepLines w:val="0"/>
        <w:shd w:val="clear" w:color="auto" w:fill="auto"/>
        <w:bidi w:val="0"/>
        <w:spacing w:before="0" w:after="0"/>
        <w:ind w:left="20" w:right="20" w:firstLine="740"/>
      </w:pPr>
      <w:r>
        <w:rPr>
          <w:rStyle w:val="CharStyle842"/>
        </w:rPr>
        <w:t xml:space="preserve">В т.13 от </w:t>
      </w:r>
      <w:r>
        <w:rPr>
          <w:rStyle w:val="CharStyle964"/>
        </w:rPr>
        <w:t xml:space="preserve">длъжностната характеристика на длъжността „заместник-управител”, е </w:t>
      </w:r>
      <w:r>
        <w:rPr>
          <w:rStyle w:val="CharStyle842"/>
        </w:rPr>
        <w:t xml:space="preserve">определено задължението на </w:t>
      </w:r>
      <w:r>
        <w:rPr>
          <w:rStyle w:val="CharStyle964"/>
        </w:rPr>
        <w:t xml:space="preserve">същия да представлява Фонда при отсъствие на управителя. С </w:t>
      </w:r>
      <w:r>
        <w:rPr>
          <w:rStyle w:val="CharStyle842"/>
        </w:rPr>
        <w:t xml:space="preserve">писмо изх. </w:t>
      </w:r>
      <w:r>
        <w:rPr>
          <w:rStyle w:val="CharStyle964"/>
        </w:rPr>
        <w:t xml:space="preserve">№ </w:t>
      </w:r>
      <w:r>
        <w:rPr>
          <w:rStyle w:val="CharStyle842"/>
        </w:rPr>
        <w:t xml:space="preserve">800636/0009 от </w:t>
      </w:r>
      <w:r>
        <w:rPr>
          <w:rStyle w:val="CharStyle964"/>
        </w:rPr>
        <w:t xml:space="preserve">18.10.2011 г., управителя на Фонда проф. Кирил Топалов е </w:t>
      </w:r>
      <w:r>
        <w:rPr>
          <w:rStyle w:val="CharStyle842"/>
        </w:rPr>
        <w:t xml:space="preserve">депозирал оставката си пред министъра </w:t>
      </w:r>
      <w:r>
        <w:rPr>
          <w:rStyle w:val="CharStyle964"/>
        </w:rPr>
        <w:t xml:space="preserve">на образованието, младежта и науката проф. Сергей </w:t>
      </w:r>
      <w:r>
        <w:rPr>
          <w:rStyle w:val="CharStyle842"/>
        </w:rPr>
        <w:t>Игнатов.</w:t>
      </w:r>
    </w:p>
    <w:p>
      <w:pPr>
        <w:pStyle w:val="Style26"/>
        <w:widowControl w:val="0"/>
        <w:keepNext w:val="0"/>
        <w:keepLines w:val="0"/>
        <w:shd w:val="clear" w:color="auto" w:fill="auto"/>
        <w:bidi w:val="0"/>
        <w:spacing w:before="0" w:after="0"/>
        <w:ind w:left="20" w:right="20" w:firstLine="740"/>
      </w:pPr>
      <w:r>
        <w:rPr>
          <w:rStyle w:val="CharStyle842"/>
        </w:rPr>
        <w:t xml:space="preserve">С писмо </w:t>
      </w:r>
      <w:r>
        <w:rPr>
          <w:rStyle w:val="CharStyle964"/>
        </w:rPr>
        <w:t xml:space="preserve">изх.№ </w:t>
      </w:r>
      <w:r>
        <w:rPr>
          <w:rStyle w:val="CharStyle842"/>
        </w:rPr>
        <w:t xml:space="preserve">10013814/1 от </w:t>
      </w:r>
      <w:r>
        <w:rPr>
          <w:rStyle w:val="CharStyle964"/>
        </w:rPr>
        <w:t xml:space="preserve">19.12.2011 г. Христо Петров-заместник-управител на Фонд </w:t>
      </w:r>
      <w:r>
        <w:rPr>
          <w:rStyle w:val="CharStyle842"/>
        </w:rPr>
        <w:t xml:space="preserve">„Научни изследвания” уведомява </w:t>
      </w:r>
      <w:r>
        <w:rPr>
          <w:rStyle w:val="CharStyle964"/>
        </w:rPr>
        <w:t xml:space="preserve">директора на Института по рибни ресурси-гр. Варна, че във връзка </w:t>
      </w:r>
      <w:r>
        <w:rPr>
          <w:rStyle w:val="CharStyle842"/>
        </w:rPr>
        <w:t xml:space="preserve">с края на бюджетната финансова </w:t>
      </w:r>
      <w:r>
        <w:rPr>
          <w:rStyle w:val="CharStyle964"/>
        </w:rPr>
        <w:t xml:space="preserve">година и невъзможността института да ползва преходен остатък </w:t>
      </w:r>
      <w:r>
        <w:rPr>
          <w:rStyle w:val="CharStyle842"/>
        </w:rPr>
        <w:t xml:space="preserve">за получените финансови </w:t>
      </w:r>
      <w:r>
        <w:rPr>
          <w:rStyle w:val="CharStyle964"/>
        </w:rPr>
        <w:t xml:space="preserve">средства в размер на 468 620 лв., получената сума може временно </w:t>
      </w:r>
      <w:r>
        <w:rPr>
          <w:rStyle w:val="CharStyle842"/>
        </w:rPr>
        <w:t xml:space="preserve">да бъде прехвърлена по сметката на </w:t>
      </w:r>
      <w:r>
        <w:rPr>
          <w:rStyle w:val="CharStyle964"/>
        </w:rPr>
        <w:t xml:space="preserve">съизпълнителя по договора-Фондация „Изследване на </w:t>
      </w:r>
      <w:r>
        <w:rPr>
          <w:rStyle w:val="CharStyle842"/>
        </w:rPr>
        <w:t xml:space="preserve">Ресурсите на Черно море”, гр. Варна </w:t>
      </w:r>
      <w:r>
        <w:rPr>
          <w:rStyle w:val="CharStyle964"/>
        </w:rPr>
        <w:t xml:space="preserve">до провеждане на процедурите по ЗОП и избор на изпълнител, </w:t>
      </w:r>
      <w:r>
        <w:rPr>
          <w:rStyle w:val="CharStyle842"/>
        </w:rPr>
        <w:t xml:space="preserve">или заявяване на текущи </w:t>
      </w:r>
      <w:r>
        <w:rPr>
          <w:rStyle w:val="CharStyle964"/>
        </w:rPr>
        <w:t>разходи за целите на проекта.</w:t>
      </w:r>
    </w:p>
    <w:p>
      <w:pPr>
        <w:pStyle w:val="Style26"/>
        <w:widowControl w:val="0"/>
        <w:keepNext w:val="0"/>
        <w:keepLines w:val="0"/>
        <w:shd w:val="clear" w:color="auto" w:fill="auto"/>
        <w:bidi w:val="0"/>
        <w:spacing w:before="0" w:after="0"/>
        <w:ind w:left="20" w:right="20" w:firstLine="740"/>
      </w:pPr>
      <w:r>
        <w:rPr>
          <w:rStyle w:val="CharStyle964"/>
        </w:rPr>
        <w:t xml:space="preserve">Съгласно </w:t>
      </w:r>
      <w:r>
        <w:rPr>
          <w:rStyle w:val="CharStyle842"/>
        </w:rPr>
        <w:t xml:space="preserve">раздел </w:t>
      </w:r>
      <w:r>
        <w:rPr>
          <w:rStyle w:val="CharStyle964"/>
        </w:rPr>
        <w:t xml:space="preserve">VII. Отговорности, свързани е организацията на работата, управление на персонала и </w:t>
      </w:r>
      <w:r>
        <w:rPr>
          <w:rStyle w:val="CharStyle842"/>
        </w:rPr>
        <w:t xml:space="preserve">ресурсите, </w:t>
      </w:r>
      <w:r>
        <w:rPr>
          <w:rStyle w:val="CharStyle964"/>
        </w:rPr>
        <w:t>от длъжностната характеристика на длъжността „заместник управител” същият „носи отговорност за достоверността и законосъобразността на съставените и издадените документи при изпълнение на преките си задължения”,</w:t>
      </w:r>
    </w:p>
    <w:p>
      <w:pPr>
        <w:pStyle w:val="Style26"/>
        <w:widowControl w:val="0"/>
        <w:keepNext w:val="0"/>
        <w:keepLines w:val="0"/>
        <w:shd w:val="clear" w:color="auto" w:fill="auto"/>
        <w:bidi w:val="0"/>
        <w:spacing w:before="0" w:after="0"/>
        <w:ind w:left="20" w:right="20" w:firstLine="740"/>
      </w:pPr>
      <w:r>
        <w:rPr>
          <w:rStyle w:val="CharStyle964"/>
        </w:rPr>
        <w:t>С даденото становище относно възможността за прехвърлянето на целеви бюджетни средства от Института по рибни ресурси-гр. Варна на Фондация „Изследване на Ресурсите на Черно море”, гр, Варна, Христо Петров е превишил дадените му правомощия на заместник- управител на Фонд „Научни изследвания”. Становището е недопустимо и неоснователно, предвид дадените указания от МФ за годишно приключване на 2011 г. и регламентираният в Раздел III „Финансови условия” с договора за финансиране на проекта, начин за разпределение на предоставените целеви бюджетни средства.</w:t>
      </w:r>
    </w:p>
    <w:p>
      <w:pPr>
        <w:pStyle w:val="Style26"/>
        <w:widowControl w:val="0"/>
        <w:keepNext w:val="0"/>
        <w:keepLines w:val="0"/>
        <w:shd w:val="clear" w:color="auto" w:fill="auto"/>
        <w:bidi w:val="0"/>
        <w:spacing w:before="0" w:after="0"/>
        <w:ind w:left="20" w:right="20" w:firstLine="740"/>
      </w:pPr>
      <w:r>
        <w:rPr>
          <w:rStyle w:val="CharStyle964"/>
        </w:rPr>
        <w:t>Във връзка с писмо изх.№ 10013814/1 от 19.12.2011 г., на 19.12.2011 г. между Институт по рибни ресурси-гр.Варна и Фондация „Изследване на Ресурсите на Черно море”, гр.Варна е подписан Договор за партньорство. Съгласно чл. 1 от договора, получената в Института от Фонд „Научни изследвания” сума за финансиране на проекта в размер на 468 620 лв. се превежда на Фондация „Изследване на Ресурсите на Черно море”, гр, Варна. Видно от договора, правото да се разпорежда с цялата сума принадлежи на Института и ще се осъществява при спазване на следната процедура;</w:t>
      </w:r>
    </w:p>
    <w:p>
      <w:pPr>
        <w:pStyle w:val="Style26"/>
        <w:widowControl w:val="0"/>
        <w:keepNext w:val="0"/>
        <w:keepLines w:val="0"/>
        <w:shd w:val="clear" w:color="auto" w:fill="auto"/>
        <w:bidi w:val="0"/>
        <w:spacing w:before="0" w:after="0"/>
        <w:ind w:left="20" w:right="20" w:firstLine="740"/>
      </w:pPr>
      <w:r>
        <w:rPr>
          <w:rStyle w:val="CharStyle964"/>
        </w:rPr>
        <w:t xml:space="preserve">Сумите се усвояват целево, съгласно </w:t>
      </w:r>
      <w:r>
        <w:rPr>
          <w:rStyle w:val="CharStyle842"/>
        </w:rPr>
        <w:t xml:space="preserve">приложения </w:t>
      </w:r>
      <w:r>
        <w:rPr>
          <w:rStyle w:val="CharStyle964"/>
        </w:rPr>
        <w:t xml:space="preserve">Предварителен финансов </w:t>
      </w:r>
      <w:r>
        <w:rPr>
          <w:rStyle w:val="CharStyle842"/>
        </w:rPr>
        <w:t xml:space="preserve">план, приет </w:t>
      </w:r>
      <w:r>
        <w:rPr>
          <w:rStyle w:val="CharStyle964"/>
        </w:rPr>
        <w:t xml:space="preserve">от </w:t>
      </w:r>
      <w:r>
        <w:rPr>
          <w:rStyle w:val="CharStyle842"/>
        </w:rPr>
        <w:t xml:space="preserve">Селскостопанска </w:t>
      </w:r>
      <w:r>
        <w:rPr>
          <w:rStyle w:val="CharStyle964"/>
        </w:rPr>
        <w:t xml:space="preserve">академия-София, както </w:t>
      </w:r>
      <w:r>
        <w:rPr>
          <w:rStyle w:val="CharStyle842"/>
        </w:rPr>
        <w:t>следва:</w:t>
      </w:r>
    </w:p>
    <w:p>
      <w:pPr>
        <w:pStyle w:val="Style26"/>
        <w:numPr>
          <w:ilvl w:val="0"/>
          <w:numId w:val="311"/>
        </w:numPr>
        <w:tabs>
          <w:tab w:leader="none" w:pos="976" w:val="left"/>
        </w:tabs>
        <w:widowControl w:val="0"/>
        <w:keepNext w:val="0"/>
        <w:keepLines w:val="0"/>
        <w:shd w:val="clear" w:color="auto" w:fill="auto"/>
        <w:bidi w:val="0"/>
        <w:spacing w:before="0" w:after="0"/>
        <w:ind w:left="20" w:right="0" w:firstLine="740"/>
      </w:pPr>
      <w:r>
        <w:rPr>
          <w:rStyle w:val="CharStyle964"/>
        </w:rPr>
        <w:t>По § 10-15 „Материали”- 13 276 лв.;</w:t>
      </w:r>
    </w:p>
    <w:p>
      <w:pPr>
        <w:pStyle w:val="Style26"/>
        <w:numPr>
          <w:ilvl w:val="0"/>
          <w:numId w:val="311"/>
        </w:numPr>
        <w:tabs>
          <w:tab w:leader="none" w:pos="995" w:val="left"/>
        </w:tabs>
        <w:widowControl w:val="0"/>
        <w:keepNext w:val="0"/>
        <w:keepLines w:val="0"/>
        <w:shd w:val="clear" w:color="auto" w:fill="auto"/>
        <w:bidi w:val="0"/>
        <w:spacing w:before="0" w:after="0"/>
        <w:ind w:left="20" w:right="0" w:firstLine="740"/>
      </w:pPr>
      <w:r>
        <w:rPr>
          <w:rStyle w:val="CharStyle964"/>
        </w:rPr>
        <w:t xml:space="preserve">По § 10-16 „Вода, горива </w:t>
      </w:r>
      <w:r>
        <w:rPr>
          <w:rStyle w:val="CharStyle842"/>
        </w:rPr>
        <w:t xml:space="preserve">и енергия”- </w:t>
      </w:r>
      <w:r>
        <w:rPr>
          <w:rStyle w:val="CharStyle964"/>
        </w:rPr>
        <w:t>15 000 лв.;</w:t>
      </w:r>
    </w:p>
    <w:p>
      <w:pPr>
        <w:pStyle w:val="Style26"/>
        <w:numPr>
          <w:ilvl w:val="0"/>
          <w:numId w:val="311"/>
        </w:numPr>
        <w:tabs>
          <w:tab w:leader="none" w:pos="995" w:val="left"/>
        </w:tabs>
        <w:widowControl w:val="0"/>
        <w:keepNext w:val="0"/>
        <w:keepLines w:val="0"/>
        <w:shd w:val="clear" w:color="auto" w:fill="auto"/>
        <w:bidi w:val="0"/>
        <w:spacing w:before="0" w:after="0"/>
        <w:ind w:left="20" w:right="0" w:firstLine="740"/>
      </w:pPr>
      <w:r>
        <w:rPr>
          <w:rStyle w:val="CharStyle842"/>
        </w:rPr>
        <w:t xml:space="preserve">По </w:t>
      </w:r>
      <w:r>
        <w:rPr>
          <w:rStyle w:val="CharStyle964"/>
        </w:rPr>
        <w:t xml:space="preserve">§ 10-51 „Командировки в </w:t>
      </w:r>
      <w:r>
        <w:rPr>
          <w:rStyle w:val="CharStyle842"/>
        </w:rPr>
        <w:t xml:space="preserve">страната”- </w:t>
      </w:r>
      <w:r>
        <w:rPr>
          <w:rStyle w:val="CharStyle964"/>
        </w:rPr>
        <w:t>4 500 лв.;</w:t>
      </w:r>
    </w:p>
    <w:p>
      <w:pPr>
        <w:pStyle w:val="Style26"/>
        <w:numPr>
          <w:ilvl w:val="0"/>
          <w:numId w:val="311"/>
        </w:numPr>
        <w:tabs>
          <w:tab w:leader="none" w:pos="1038" w:val="left"/>
        </w:tabs>
        <w:widowControl w:val="0"/>
        <w:keepNext w:val="0"/>
        <w:keepLines w:val="0"/>
        <w:shd w:val="clear" w:color="auto" w:fill="auto"/>
        <w:bidi w:val="0"/>
        <w:spacing w:before="0" w:after="0"/>
        <w:ind w:left="20" w:right="0" w:firstLine="740"/>
      </w:pPr>
      <w:r>
        <w:pict>
          <v:shape id="_x0000_s1251" type="#_x0000_t75" style="position:absolute;margin-left:356.65pt;margin-top:13.45pt;width:104.65pt;height:95.5pt;z-index:-125829274;mso-wrap-distance-left:5.pt;mso-wrap-distance-right:5.pt;mso-position-horizontal-relative:margin" wrapcoords="1776 0 17243 0 17243 158 21600 158 21600 21600 0 21600 0 13752 14073 13752 14073 13028 15364 13028 15364 11558 1136 11558 1136 8459 10408 8459 10408 6288 0 6288 0 158 1776 158 1776 0">
            <v:imagedata r:id="rId308" r:href="rId309"/>
            <w10:wrap type="tight" anchorx="margin"/>
          </v:shape>
        </w:pict>
      </w:r>
      <w:r>
        <w:rPr>
          <w:rStyle w:val="CharStyle842"/>
        </w:rPr>
        <w:t xml:space="preserve">По § 02-02 </w:t>
      </w:r>
      <w:r>
        <w:rPr>
          <w:rStyle w:val="CharStyle964"/>
        </w:rPr>
        <w:t xml:space="preserve">„Др. </w:t>
      </w:r>
      <w:r>
        <w:rPr>
          <w:rStyle w:val="CharStyle842"/>
        </w:rPr>
        <w:t xml:space="preserve">възнаграждения за персонала </w:t>
      </w:r>
      <w:r>
        <w:rPr>
          <w:rStyle w:val="CharStyle964"/>
        </w:rPr>
        <w:t>по извънт^з^рЗ^^а^ртношения”-</w:t>
      </w:r>
    </w:p>
    <w:p>
      <w:pPr>
        <w:pStyle w:val="Style47"/>
        <w:widowControl w:val="0"/>
        <w:keepNext w:val="0"/>
        <w:keepLines w:val="0"/>
        <w:shd w:val="clear" w:color="auto" w:fill="auto"/>
        <w:bidi w:val="0"/>
        <w:jc w:val="left"/>
        <w:spacing w:before="0" w:after="0"/>
        <w:ind w:left="20" w:right="0" w:firstLine="0"/>
      </w:pPr>
      <w:r>
        <w:rPr>
          <w:rStyle w:val="CharStyle1068"/>
        </w:rPr>
        <w:t xml:space="preserve">34 </w:t>
      </w:r>
      <w:r>
        <w:rPr>
          <w:rStyle w:val="CharStyle1067"/>
        </w:rPr>
        <w:t xml:space="preserve">519 </w:t>
      </w:r>
      <w:r>
        <w:rPr>
          <w:rStyle w:val="CharStyle1068"/>
        </w:rPr>
        <w:t>лв.;</w:t>
      </w:r>
    </w:p>
    <w:p>
      <w:pPr>
        <w:pStyle w:val="Style26"/>
        <w:numPr>
          <w:ilvl w:val="0"/>
          <w:numId w:val="311"/>
        </w:numPr>
        <w:tabs>
          <w:tab w:leader="none" w:pos="255" w:val="left"/>
        </w:tabs>
        <w:widowControl w:val="0"/>
        <w:keepNext w:val="0"/>
        <w:keepLines w:val="0"/>
        <w:shd w:val="clear" w:color="auto" w:fill="auto"/>
        <w:bidi w:val="0"/>
        <w:jc w:val="left"/>
        <w:spacing w:before="0" w:after="0"/>
        <w:ind w:left="20" w:right="0" w:firstLine="0"/>
      </w:pPr>
      <w:r>
        <w:rPr>
          <w:rStyle w:val="CharStyle842"/>
        </w:rPr>
        <w:t xml:space="preserve">По § 05-51 </w:t>
      </w:r>
      <w:r>
        <w:rPr>
          <w:rStyle w:val="CharStyle964"/>
        </w:rPr>
        <w:t xml:space="preserve">„Задължителни </w:t>
      </w:r>
      <w:r>
        <w:rPr>
          <w:rStyle w:val="CharStyle842"/>
        </w:rPr>
        <w:t xml:space="preserve">осигур. вноски </w:t>
      </w:r>
      <w:r>
        <w:rPr>
          <w:rStyle w:val="CharStyle964"/>
        </w:rPr>
        <w:t>от работодате^</w:t>
      </w:r>
    </w:p>
    <w:p>
      <w:pPr>
        <w:pStyle w:val="Style26"/>
        <w:numPr>
          <w:ilvl w:val="0"/>
          <w:numId w:val="311"/>
        </w:numPr>
        <w:tabs>
          <w:tab w:leader="none" w:pos="255" w:val="left"/>
        </w:tabs>
        <w:widowControl w:val="0"/>
        <w:keepNext w:val="0"/>
        <w:keepLines w:val="0"/>
        <w:shd w:val="clear" w:color="auto" w:fill="auto"/>
        <w:bidi w:val="0"/>
        <w:jc w:val="left"/>
        <w:spacing w:before="0" w:after="0"/>
        <w:ind w:left="20" w:right="0" w:firstLine="0"/>
      </w:pPr>
      <w:r>
        <w:rPr>
          <w:rStyle w:val="CharStyle964"/>
        </w:rPr>
        <w:t xml:space="preserve">По </w:t>
      </w:r>
      <w:r>
        <w:rPr>
          <w:rStyle w:val="CharStyle842"/>
        </w:rPr>
        <w:t xml:space="preserve">§ 05-60 </w:t>
      </w:r>
      <w:r>
        <w:rPr>
          <w:rStyle w:val="CharStyle964"/>
        </w:rPr>
        <w:t xml:space="preserve">„Задължителни здравноосигур. вноски от </w:t>
      </w:r>
      <w:r>
        <w:rPr>
          <w:rStyle w:val="CharStyle1111"/>
        </w:rPr>
        <w:t>ра&amp;Щдгс1$ЩЗг</w:t>
      </w:r>
    </w:p>
    <w:p>
      <w:pPr>
        <w:pStyle w:val="Style68"/>
        <w:numPr>
          <w:ilvl w:val="0"/>
          <w:numId w:val="311"/>
        </w:numPr>
        <w:tabs>
          <w:tab w:leader="none" w:pos="250" w:val="left"/>
        </w:tabs>
        <w:widowControl w:val="0"/>
        <w:keepNext w:val="0"/>
        <w:keepLines w:val="0"/>
        <w:shd w:val="clear" w:color="auto" w:fill="auto"/>
        <w:bidi w:val="0"/>
        <w:jc w:val="left"/>
        <w:spacing w:before="0" w:after="0"/>
        <w:ind w:left="20" w:right="0" w:firstLine="0"/>
      </w:pPr>
      <w:r>
        <w:rPr>
          <w:rStyle w:val="CharStyle982"/>
        </w:rPr>
        <w:t xml:space="preserve">По </w:t>
      </w:r>
      <w:r>
        <w:rPr>
          <w:rStyle w:val="CharStyle770"/>
        </w:rPr>
        <w:t xml:space="preserve">§ </w:t>
      </w:r>
      <w:r>
        <w:rPr>
          <w:rStyle w:val="CharStyle982"/>
        </w:rPr>
        <w:t xml:space="preserve">52-03 </w:t>
      </w:r>
      <w:r>
        <w:rPr>
          <w:rStyle w:val="CharStyle770"/>
        </w:rPr>
        <w:t xml:space="preserve">„Придобиване </w:t>
      </w:r>
      <w:r>
        <w:rPr>
          <w:rStyle w:val="CharStyle982"/>
        </w:rPr>
        <w:t xml:space="preserve">на ДМА” </w:t>
      </w:r>
      <w:r>
        <w:rPr>
          <w:rStyle w:val="CharStyle770"/>
        </w:rPr>
        <w:t xml:space="preserve">- 397 </w:t>
      </w:r>
      <w:r>
        <w:rPr>
          <w:rStyle w:val="CharStyle982"/>
        </w:rPr>
        <w:t xml:space="preserve">519 лв. </w:t>
      </w:r>
      <w:r>
        <w:rPr>
          <w:rStyle w:val="CharStyle770"/>
        </w:rPr>
        <w:t>([’'М</w:t>
      </w:r>
    </w:p>
    <w:p>
      <w:pPr>
        <w:pStyle w:val="Style704"/>
        <w:widowControl w:val="0"/>
        <w:keepNext w:val="0"/>
        <w:keepLines w:val="0"/>
        <w:shd w:val="clear" w:color="auto" w:fill="auto"/>
        <w:bidi w:val="0"/>
        <w:jc w:val="left"/>
        <w:spacing w:before="0" w:after="0" w:line="220" w:lineRule="exact"/>
        <w:ind w:left="20" w:right="0" w:firstLine="0"/>
      </w:pPr>
      <w:r>
        <w:rPr>
          <w:rStyle w:val="CharStyle1117"/>
        </w:rPr>
        <w:t xml:space="preserve">ъ &lt;\ </w:t>
      </w:r>
      <w:r>
        <w:rPr>
          <w:rStyle w:val="CharStyle1118"/>
        </w:rPr>
        <w:t>„ _ ^</w:t>
      </w:r>
    </w:p>
    <w:p>
      <w:pPr>
        <w:pStyle w:val="Style26"/>
        <w:widowControl w:val="0"/>
        <w:keepNext w:val="0"/>
        <w:keepLines w:val="0"/>
        <w:shd w:val="clear" w:color="auto" w:fill="auto"/>
        <w:bidi w:val="0"/>
        <w:jc w:val="left"/>
        <w:spacing w:before="0" w:after="0" w:line="220" w:lineRule="exact"/>
        <w:ind w:left="20" w:right="0" w:firstLine="0"/>
      </w:pPr>
      <w:r>
        <w:rPr>
          <w:rStyle w:val="CharStyle964"/>
          <w:lang w:val="en-US"/>
        </w:rPr>
        <w:t xml:space="preserve">v </w:t>
      </w:r>
      <w:r>
        <w:rPr>
          <w:rStyle w:val="CharStyle964"/>
        </w:rPr>
        <w:t xml:space="preserve">■’С </w:t>
      </w:r>
      <w:r>
        <w:rPr>
          <w:rStyle w:val="CharStyle298"/>
        </w:rPr>
        <w:t>С’*</w:t>
      </w:r>
      <w:r>
        <w:rPr>
          <w:rStyle w:val="CharStyle964"/>
        </w:rPr>
        <w:t xml:space="preserve"> =-» //</w:t>
      </w:r>
    </w:p>
    <w:p>
      <w:pPr>
        <w:pStyle w:val="Style68"/>
        <w:widowControl w:val="0"/>
        <w:keepNext w:val="0"/>
        <w:keepLines w:val="0"/>
        <w:shd w:val="clear" w:color="auto" w:fill="auto"/>
        <w:bidi w:val="0"/>
        <w:jc w:val="left"/>
        <w:spacing w:before="0" w:after="0" w:line="220" w:lineRule="exact"/>
        <w:ind w:left="20" w:right="0" w:firstLine="0"/>
        <w:sectPr>
          <w:footerReference w:type="even" r:id="rId310"/>
          <w:footerReference w:type="default" r:id="rId311"/>
          <w:pgSz w:w="11909" w:h="16838"/>
          <w:pgMar w:top="388" w:left="939" w:right="857" w:bottom="728" w:header="0" w:footer="3" w:gutter="0"/>
          <w:rtlGutter w:val="0"/>
          <w:cols w:space="720"/>
          <w:noEndnote/>
          <w:docGrid w:linePitch="360"/>
        </w:sectPr>
      </w:pPr>
      <w:r>
        <w:rPr>
          <w:rStyle w:val="CharStyle770"/>
        </w:rPr>
        <w:t xml:space="preserve">&gt;4. ' &gt; </w:t>
      </w:r>
      <w:r>
        <w:rPr>
          <w:rStyle w:val="CharStyle770"/>
          <w:vertAlign w:val="superscript"/>
        </w:rPr>
        <w:t>с</w:t>
      </w:r>
      <w:r>
        <w:rPr>
          <w:rStyle w:val="CharStyle770"/>
        </w:rPr>
        <w:t>7/</w:t>
      </w:r>
    </w:p>
    <w:p>
      <w:pPr>
        <w:pStyle w:val="Style68"/>
        <w:widowControl w:val="0"/>
        <w:keepNext w:val="0"/>
        <w:keepLines w:val="0"/>
        <w:shd w:val="clear" w:color="auto" w:fill="auto"/>
        <w:bidi w:val="0"/>
        <w:jc w:val="both"/>
        <w:spacing w:before="0" w:after="0"/>
        <w:ind w:left="20" w:right="20" w:firstLine="740"/>
      </w:pPr>
      <w:r>
        <w:rPr>
          <w:rStyle w:val="CharStyle770"/>
        </w:rPr>
        <w:t xml:space="preserve">За реда за ползване на предоставените средства е договорена следната процедура: Приема се „Заявка” от научния ръководител на проекта доц. Д-р Даниела Петрова </w:t>
      </w:r>
      <w:r>
        <w:rPr>
          <w:rStyle w:val="CharStyle982"/>
        </w:rPr>
        <w:t xml:space="preserve">Георгиева- Клисарова, </w:t>
      </w:r>
      <w:r>
        <w:rPr>
          <w:rStyle w:val="CharStyle770"/>
        </w:rPr>
        <w:t xml:space="preserve">която </w:t>
      </w:r>
      <w:r>
        <w:rPr>
          <w:rStyle w:val="CharStyle982"/>
        </w:rPr>
        <w:t xml:space="preserve">се </w:t>
      </w:r>
      <w:r>
        <w:rPr>
          <w:rStyle w:val="CharStyle770"/>
        </w:rPr>
        <w:t xml:space="preserve">одобрява </w:t>
      </w:r>
      <w:r>
        <w:rPr>
          <w:rStyle w:val="CharStyle982"/>
        </w:rPr>
        <w:t xml:space="preserve">от </w:t>
      </w:r>
      <w:r>
        <w:rPr>
          <w:rStyle w:val="CharStyle770"/>
        </w:rPr>
        <w:t xml:space="preserve">директора </w:t>
      </w:r>
      <w:r>
        <w:rPr>
          <w:rStyle w:val="CharStyle982"/>
        </w:rPr>
        <w:t xml:space="preserve">и </w:t>
      </w:r>
      <w:r>
        <w:rPr>
          <w:rStyle w:val="CharStyle770"/>
        </w:rPr>
        <w:t xml:space="preserve">главния счетоводител </w:t>
      </w:r>
      <w:r>
        <w:rPr>
          <w:rStyle w:val="CharStyle982"/>
        </w:rPr>
        <w:t xml:space="preserve">на </w:t>
      </w:r>
      <w:r>
        <w:rPr>
          <w:rStyle w:val="CharStyle770"/>
        </w:rPr>
        <w:t xml:space="preserve">Института </w:t>
      </w:r>
      <w:r>
        <w:rPr>
          <w:rStyle w:val="CharStyle982"/>
        </w:rPr>
        <w:t xml:space="preserve">по </w:t>
      </w:r>
      <w:r>
        <w:rPr>
          <w:rStyle w:val="CharStyle770"/>
        </w:rPr>
        <w:t xml:space="preserve">системата на двойния подпис, с описание на перото но финансовия план </w:t>
      </w:r>
      <w:r>
        <w:rPr>
          <w:rStyle w:val="CharStyle982"/>
        </w:rPr>
        <w:t xml:space="preserve">и </w:t>
      </w:r>
      <w:r>
        <w:rPr>
          <w:rStyle w:val="CharStyle770"/>
        </w:rPr>
        <w:t xml:space="preserve">сумата за усвояване. Заявката </w:t>
      </w:r>
      <w:r>
        <w:rPr>
          <w:rStyle w:val="CharStyle982"/>
        </w:rPr>
        <w:t xml:space="preserve">се </w:t>
      </w:r>
      <w:r>
        <w:rPr>
          <w:rStyle w:val="CharStyle770"/>
        </w:rPr>
        <w:t xml:space="preserve">адресира </w:t>
      </w:r>
      <w:r>
        <w:rPr>
          <w:rStyle w:val="CharStyle982"/>
        </w:rPr>
        <w:t xml:space="preserve">до Института и до </w:t>
      </w:r>
      <w:r>
        <w:rPr>
          <w:rStyle w:val="CharStyle770"/>
        </w:rPr>
        <w:t xml:space="preserve">Фондацията, минимум </w:t>
      </w:r>
      <w:r>
        <w:rPr>
          <w:rStyle w:val="CharStyle982"/>
        </w:rPr>
        <w:t xml:space="preserve">3 дни </w:t>
      </w:r>
      <w:r>
        <w:rPr>
          <w:rStyle w:val="CharStyle770"/>
        </w:rPr>
        <w:t xml:space="preserve">преди </w:t>
      </w:r>
      <w:r>
        <w:rPr>
          <w:rStyle w:val="CharStyle982"/>
        </w:rPr>
        <w:t xml:space="preserve">датата на теглене на </w:t>
      </w:r>
      <w:r>
        <w:rPr>
          <w:rStyle w:val="CharStyle770"/>
        </w:rPr>
        <w:t xml:space="preserve">средствата. Фондацията </w:t>
      </w:r>
      <w:r>
        <w:rPr>
          <w:rStyle w:val="CharStyle982"/>
        </w:rPr>
        <w:t xml:space="preserve">се </w:t>
      </w:r>
      <w:r>
        <w:rPr>
          <w:rStyle w:val="CharStyle770"/>
        </w:rPr>
        <w:t xml:space="preserve">задължава </w:t>
      </w:r>
      <w:r>
        <w:rPr>
          <w:rStyle w:val="CharStyle982"/>
        </w:rPr>
        <w:t xml:space="preserve">да подаде искане до банката в </w:t>
      </w:r>
      <w:r>
        <w:rPr>
          <w:rStyle w:val="CharStyle770"/>
        </w:rPr>
        <w:t xml:space="preserve">съшия </w:t>
      </w:r>
      <w:r>
        <w:rPr>
          <w:rStyle w:val="CharStyle982"/>
        </w:rPr>
        <w:t xml:space="preserve">ден на </w:t>
      </w:r>
      <w:r>
        <w:rPr>
          <w:rStyle w:val="CharStyle770"/>
        </w:rPr>
        <w:t xml:space="preserve">получаване </w:t>
      </w:r>
      <w:r>
        <w:rPr>
          <w:rStyle w:val="CharStyle982"/>
        </w:rPr>
        <w:t xml:space="preserve">на заявката. На основание получената </w:t>
      </w:r>
      <w:r>
        <w:rPr>
          <w:rStyle w:val="CharStyle770"/>
        </w:rPr>
        <w:t xml:space="preserve">заявка, директора </w:t>
      </w:r>
      <w:r>
        <w:rPr>
          <w:rStyle w:val="CharStyle982"/>
        </w:rPr>
        <w:t xml:space="preserve">на Института </w:t>
      </w:r>
      <w:r>
        <w:rPr>
          <w:rStyle w:val="CharStyle770"/>
        </w:rPr>
        <w:t xml:space="preserve">издава „Заповед” за усвояване </w:t>
      </w:r>
      <w:r>
        <w:rPr>
          <w:rStyle w:val="CharStyle982"/>
        </w:rPr>
        <w:t xml:space="preserve">на </w:t>
      </w:r>
      <w:r>
        <w:rPr>
          <w:rStyle w:val="CharStyle770"/>
        </w:rPr>
        <w:t xml:space="preserve">средствата </w:t>
      </w:r>
      <w:r>
        <w:rPr>
          <w:rStyle w:val="CharStyle982"/>
        </w:rPr>
        <w:t xml:space="preserve">по проекта, </w:t>
      </w:r>
      <w:r>
        <w:rPr>
          <w:rStyle w:val="CharStyle770"/>
        </w:rPr>
        <w:t xml:space="preserve">подписана </w:t>
      </w:r>
      <w:r>
        <w:rPr>
          <w:rStyle w:val="CharStyle982"/>
        </w:rPr>
        <w:t xml:space="preserve">и от </w:t>
      </w:r>
      <w:r>
        <w:rPr>
          <w:rStyle w:val="CharStyle770"/>
        </w:rPr>
        <w:t xml:space="preserve">главния счетоводител. </w:t>
      </w:r>
      <w:r>
        <w:rPr>
          <w:rStyle w:val="CharStyle982"/>
        </w:rPr>
        <w:t xml:space="preserve">На основание </w:t>
      </w:r>
      <w:r>
        <w:rPr>
          <w:rStyle w:val="CharStyle770"/>
        </w:rPr>
        <w:t xml:space="preserve">издадената заповед </w:t>
      </w:r>
      <w:r>
        <w:rPr>
          <w:rStyle w:val="CharStyle982"/>
        </w:rPr>
        <w:t xml:space="preserve">на </w:t>
      </w:r>
      <w:r>
        <w:rPr>
          <w:rStyle w:val="CharStyle770"/>
        </w:rPr>
        <w:t xml:space="preserve">директора </w:t>
      </w:r>
      <w:r>
        <w:rPr>
          <w:rStyle w:val="CharStyle982"/>
        </w:rPr>
        <w:t xml:space="preserve">на </w:t>
      </w:r>
      <w:r>
        <w:rPr>
          <w:rStyle w:val="CharStyle770"/>
        </w:rPr>
        <w:t xml:space="preserve">Института, Фондация „Изследване </w:t>
      </w:r>
      <w:r>
        <w:rPr>
          <w:rStyle w:val="CharStyle982"/>
        </w:rPr>
        <w:t xml:space="preserve">на ресурсите на Черно </w:t>
      </w:r>
      <w:r>
        <w:rPr>
          <w:rStyle w:val="CharStyle770"/>
        </w:rPr>
        <w:t xml:space="preserve">море”- </w:t>
      </w:r>
      <w:r>
        <w:rPr>
          <w:rStyle w:val="CharStyle982"/>
        </w:rPr>
        <w:t xml:space="preserve">представлявана от Петър </w:t>
      </w:r>
      <w:r>
        <w:rPr>
          <w:rStyle w:val="CharStyle770"/>
        </w:rPr>
        <w:t xml:space="preserve">Димитров </w:t>
      </w:r>
      <w:r>
        <w:rPr>
          <w:rStyle w:val="CharStyle982"/>
        </w:rPr>
        <w:t xml:space="preserve">Петров, в лицето на </w:t>
      </w:r>
      <w:r>
        <w:rPr>
          <w:rStyle w:val="CharStyle770"/>
        </w:rPr>
        <w:t xml:space="preserve">учредителя Галин </w:t>
      </w:r>
      <w:r>
        <w:rPr>
          <w:rStyle w:val="CharStyle982"/>
        </w:rPr>
        <w:t xml:space="preserve">Петров </w:t>
      </w:r>
      <w:r>
        <w:rPr>
          <w:rStyle w:val="CharStyle770"/>
        </w:rPr>
        <w:t xml:space="preserve">Димитров изтегля </w:t>
      </w:r>
      <w:r>
        <w:rPr>
          <w:rStyle w:val="CharStyle982"/>
        </w:rPr>
        <w:t xml:space="preserve">и </w:t>
      </w:r>
      <w:r>
        <w:rPr>
          <w:rStyle w:val="CharStyle770"/>
        </w:rPr>
        <w:t xml:space="preserve">предава наредената </w:t>
      </w:r>
      <w:r>
        <w:rPr>
          <w:rStyle w:val="CharStyle982"/>
        </w:rPr>
        <w:t xml:space="preserve">сума в брой </w:t>
      </w:r>
      <w:r>
        <w:rPr>
          <w:rStyle w:val="CharStyle770"/>
        </w:rPr>
        <w:t xml:space="preserve">или </w:t>
      </w:r>
      <w:r>
        <w:rPr>
          <w:rStyle w:val="CharStyle982"/>
        </w:rPr>
        <w:t xml:space="preserve">с нареждане към конкретен </w:t>
      </w:r>
      <w:r>
        <w:rPr>
          <w:rStyle w:val="CharStyle770"/>
        </w:rPr>
        <w:t xml:space="preserve">контрагент </w:t>
      </w:r>
      <w:r>
        <w:rPr>
          <w:rStyle w:val="CharStyle982"/>
        </w:rPr>
        <w:t>по проекта.</w:t>
      </w:r>
    </w:p>
    <w:p>
      <w:pPr>
        <w:pStyle w:val="Style26"/>
        <w:widowControl w:val="0"/>
        <w:keepNext w:val="0"/>
        <w:keepLines w:val="0"/>
        <w:shd w:val="clear" w:color="auto" w:fill="auto"/>
        <w:bidi w:val="0"/>
        <w:spacing w:before="0" w:after="0"/>
        <w:ind w:left="20" w:right="20" w:firstLine="740"/>
      </w:pPr>
      <w:r>
        <w:rPr>
          <w:rStyle w:val="CharStyle964"/>
        </w:rPr>
        <w:t xml:space="preserve">С РКО № </w:t>
      </w:r>
      <w:r>
        <w:rPr>
          <w:rStyle w:val="CharStyle842"/>
        </w:rPr>
        <w:t>678/19.12,201</w:t>
      </w:r>
      <w:r>
        <w:rPr>
          <w:rStyle w:val="CharStyle964"/>
        </w:rPr>
        <w:t xml:space="preserve">1 г., сумата от 468 620 лв. е </w:t>
      </w:r>
      <w:r>
        <w:rPr>
          <w:rStyle w:val="CharStyle842"/>
        </w:rPr>
        <w:t xml:space="preserve">изтеглена </w:t>
      </w:r>
      <w:r>
        <w:rPr>
          <w:rStyle w:val="CharStyle964"/>
        </w:rPr>
        <w:t xml:space="preserve">от касата на Института и с вносна </w:t>
      </w:r>
      <w:r>
        <w:rPr>
          <w:rStyle w:val="CharStyle842"/>
        </w:rPr>
        <w:t xml:space="preserve">бележка </w:t>
      </w:r>
      <w:r>
        <w:rPr>
          <w:rStyle w:val="CharStyle964"/>
        </w:rPr>
        <w:t xml:space="preserve">от </w:t>
      </w:r>
      <w:r>
        <w:rPr>
          <w:rStyle w:val="CharStyle842"/>
        </w:rPr>
        <w:t xml:space="preserve">съшата дата </w:t>
      </w:r>
      <w:r>
        <w:rPr>
          <w:rStyle w:val="CharStyle964"/>
        </w:rPr>
        <w:t xml:space="preserve">е </w:t>
      </w:r>
      <w:r>
        <w:rPr>
          <w:rStyle w:val="CharStyle842"/>
        </w:rPr>
        <w:t xml:space="preserve">внесена </w:t>
      </w:r>
      <w:r>
        <w:rPr>
          <w:rStyle w:val="CharStyle964"/>
        </w:rPr>
        <w:t xml:space="preserve">по банковата </w:t>
      </w:r>
      <w:r>
        <w:rPr>
          <w:rStyle w:val="CharStyle842"/>
        </w:rPr>
        <w:t xml:space="preserve">сметка </w:t>
      </w:r>
      <w:r>
        <w:rPr>
          <w:rStyle w:val="CharStyle964"/>
        </w:rPr>
        <w:t xml:space="preserve">на Фондация </w:t>
      </w:r>
      <w:r>
        <w:rPr>
          <w:rStyle w:val="CharStyle842"/>
        </w:rPr>
        <w:t xml:space="preserve">„Изследване </w:t>
      </w:r>
      <w:r>
        <w:rPr>
          <w:rStyle w:val="CharStyle964"/>
        </w:rPr>
        <w:t xml:space="preserve">на </w:t>
      </w:r>
      <w:r>
        <w:rPr>
          <w:rStyle w:val="CharStyle842"/>
        </w:rPr>
        <w:t xml:space="preserve">ресурсите </w:t>
      </w:r>
      <w:r>
        <w:rPr>
          <w:rStyle w:val="CharStyle964"/>
        </w:rPr>
        <w:t xml:space="preserve">на Черно </w:t>
      </w:r>
      <w:r>
        <w:rPr>
          <w:rStyle w:val="CharStyle842"/>
        </w:rPr>
        <w:t xml:space="preserve">море”, </w:t>
      </w:r>
      <w:r>
        <w:rPr>
          <w:rStyle w:val="CharStyle964"/>
        </w:rPr>
        <w:t xml:space="preserve">гр. Варна в „Юробанк И Еф Джи България” АД-Финансов </w:t>
      </w:r>
      <w:r>
        <w:rPr>
          <w:rStyle w:val="CharStyle842"/>
        </w:rPr>
        <w:t xml:space="preserve">център, </w:t>
      </w:r>
      <w:r>
        <w:rPr>
          <w:rStyle w:val="CharStyle964"/>
        </w:rPr>
        <w:t xml:space="preserve">гр. Варна. Записаното основание за внасяне е </w:t>
      </w:r>
      <w:r>
        <w:rPr>
          <w:rStyle w:val="CharStyle842"/>
        </w:rPr>
        <w:t xml:space="preserve">„Преходен </w:t>
      </w:r>
      <w:r>
        <w:rPr>
          <w:rStyle w:val="CharStyle964"/>
        </w:rPr>
        <w:t xml:space="preserve">остатък от </w:t>
      </w:r>
      <w:r>
        <w:rPr>
          <w:rStyle w:val="CharStyle842"/>
        </w:rPr>
        <w:t xml:space="preserve">ДРНФ 02/1 </w:t>
      </w:r>
      <w:r>
        <w:rPr>
          <w:rStyle w:val="CharStyle964"/>
        </w:rPr>
        <w:t>от 07.10.2011 г.”</w:t>
      </w:r>
    </w:p>
    <w:p>
      <w:pPr>
        <w:pStyle w:val="Style26"/>
        <w:widowControl w:val="0"/>
        <w:keepNext w:val="0"/>
        <w:keepLines w:val="0"/>
        <w:shd w:val="clear" w:color="auto" w:fill="auto"/>
        <w:bidi w:val="0"/>
        <w:spacing w:before="0" w:after="0"/>
        <w:ind w:left="20" w:right="20" w:firstLine="740"/>
      </w:pPr>
      <w:r>
        <w:rPr>
          <w:rStyle w:val="CharStyle964"/>
        </w:rPr>
        <w:t xml:space="preserve">Със счетоводна справка № 12 от 31.12.2011 г. е </w:t>
      </w:r>
      <w:r>
        <w:rPr>
          <w:rStyle w:val="CharStyle842"/>
        </w:rPr>
        <w:t xml:space="preserve">осчетоводено полученото през </w:t>
      </w:r>
      <w:r>
        <w:rPr>
          <w:rStyle w:val="CharStyle964"/>
        </w:rPr>
        <w:t xml:space="preserve">месец октомври 2011 г.в </w:t>
      </w:r>
      <w:r>
        <w:rPr>
          <w:rStyle w:val="CharStyle842"/>
        </w:rPr>
        <w:t xml:space="preserve">Института финансиране </w:t>
      </w:r>
      <w:r>
        <w:rPr>
          <w:rStyle w:val="CharStyle964"/>
        </w:rPr>
        <w:t xml:space="preserve">на първия етап от проекта в </w:t>
      </w:r>
      <w:r>
        <w:rPr>
          <w:rStyle w:val="CharStyle842"/>
        </w:rPr>
        <w:t xml:space="preserve">размер </w:t>
      </w:r>
      <w:r>
        <w:rPr>
          <w:rStyle w:val="CharStyle964"/>
        </w:rPr>
        <w:t>на 468 620 лв.</w:t>
      </w:r>
    </w:p>
    <w:p>
      <w:pPr>
        <w:pStyle w:val="Style26"/>
        <w:widowControl w:val="0"/>
        <w:keepNext w:val="0"/>
        <w:keepLines w:val="0"/>
        <w:shd w:val="clear" w:color="auto" w:fill="auto"/>
        <w:bidi w:val="0"/>
        <w:spacing w:before="0" w:after="0"/>
        <w:ind w:left="20" w:right="20" w:firstLine="0"/>
      </w:pPr>
      <w:r>
        <w:rPr>
          <w:rStyle w:val="CharStyle842"/>
        </w:rPr>
        <w:t xml:space="preserve">по дебита </w:t>
      </w:r>
      <w:r>
        <w:rPr>
          <w:rStyle w:val="CharStyle964"/>
        </w:rPr>
        <w:t xml:space="preserve">на сметка 50133 </w:t>
      </w:r>
      <w:r>
        <w:rPr>
          <w:rStyle w:val="CharStyle842"/>
        </w:rPr>
        <w:t xml:space="preserve">„Текущи банкови сметки </w:t>
      </w:r>
      <w:r>
        <w:rPr>
          <w:rStyle w:val="CharStyle964"/>
        </w:rPr>
        <w:t xml:space="preserve">в </w:t>
      </w:r>
      <w:r>
        <w:rPr>
          <w:rStyle w:val="CharStyle842"/>
        </w:rPr>
        <w:t xml:space="preserve">лева”, </w:t>
      </w:r>
      <w:r>
        <w:rPr>
          <w:rStyle w:val="CharStyle964"/>
        </w:rPr>
        <w:t xml:space="preserve">в </w:t>
      </w:r>
      <w:r>
        <w:rPr>
          <w:rStyle w:val="CharStyle842"/>
        </w:rPr>
        <w:t xml:space="preserve">кредит </w:t>
      </w:r>
      <w:r>
        <w:rPr>
          <w:rStyle w:val="CharStyle964"/>
        </w:rPr>
        <w:t xml:space="preserve">на </w:t>
      </w:r>
      <w:r>
        <w:rPr>
          <w:rStyle w:val="CharStyle842"/>
        </w:rPr>
        <w:t xml:space="preserve">сметка </w:t>
      </w:r>
      <w:r>
        <w:rPr>
          <w:rStyle w:val="CharStyle964"/>
        </w:rPr>
        <w:t xml:space="preserve">75221 „ Касови трансфери </w:t>
      </w:r>
      <w:r>
        <w:rPr>
          <w:rStyle w:val="CharStyle842"/>
        </w:rPr>
        <w:t xml:space="preserve">от/за </w:t>
      </w:r>
      <w:r>
        <w:rPr>
          <w:rStyle w:val="CharStyle964"/>
        </w:rPr>
        <w:t xml:space="preserve">бюджети на </w:t>
      </w:r>
      <w:r>
        <w:rPr>
          <w:rStyle w:val="CharStyle842"/>
        </w:rPr>
        <w:t xml:space="preserve">министерства </w:t>
      </w:r>
      <w:r>
        <w:rPr>
          <w:rStyle w:val="CharStyle964"/>
        </w:rPr>
        <w:t xml:space="preserve">и </w:t>
      </w:r>
      <w:r>
        <w:rPr>
          <w:rStyle w:val="CharStyle842"/>
        </w:rPr>
        <w:t xml:space="preserve">ведомства” </w:t>
      </w:r>
      <w:r>
        <w:rPr>
          <w:rStyle w:val="CharStyle964"/>
        </w:rPr>
        <w:t xml:space="preserve">от </w:t>
      </w:r>
      <w:r>
        <w:rPr>
          <w:rStyle w:val="CharStyle842"/>
        </w:rPr>
        <w:t xml:space="preserve">Сметкоплана </w:t>
      </w:r>
      <w:r>
        <w:rPr>
          <w:rStyle w:val="CharStyle964"/>
        </w:rPr>
        <w:t xml:space="preserve">на </w:t>
      </w:r>
      <w:r>
        <w:rPr>
          <w:rStyle w:val="CharStyle842"/>
        </w:rPr>
        <w:t xml:space="preserve">бюджетните предприятия </w:t>
      </w:r>
      <w:r>
        <w:rPr>
          <w:rStyle w:val="CharStyle964"/>
        </w:rPr>
        <w:t xml:space="preserve">(СБП). В същата справка е осчетоводена и преведената през </w:t>
      </w:r>
      <w:r>
        <w:rPr>
          <w:rStyle w:val="CharStyle842"/>
        </w:rPr>
        <w:t xml:space="preserve">месец декември </w:t>
      </w:r>
      <w:r>
        <w:rPr>
          <w:rStyle w:val="CharStyle964"/>
        </w:rPr>
        <w:t xml:space="preserve">2011 </w:t>
      </w:r>
      <w:r>
        <w:rPr>
          <w:rStyle w:val="CharStyle842"/>
        </w:rPr>
        <w:t xml:space="preserve">г, </w:t>
      </w:r>
      <w:r>
        <w:rPr>
          <w:rStyle w:val="CharStyle964"/>
        </w:rPr>
        <w:t xml:space="preserve">сума в </w:t>
      </w:r>
      <w:r>
        <w:rPr>
          <w:rStyle w:val="CharStyle842"/>
        </w:rPr>
        <w:t xml:space="preserve">размер </w:t>
      </w:r>
      <w:r>
        <w:rPr>
          <w:rStyle w:val="CharStyle964"/>
        </w:rPr>
        <w:t xml:space="preserve">на 468 620 лв. на </w:t>
      </w:r>
      <w:r>
        <w:rPr>
          <w:rStyle w:val="CharStyle842"/>
        </w:rPr>
        <w:t xml:space="preserve">Фондацията, </w:t>
      </w:r>
      <w:r>
        <w:rPr>
          <w:rStyle w:val="CharStyle964"/>
        </w:rPr>
        <w:t xml:space="preserve">по дебита на счетоводна сметка 48871 </w:t>
      </w:r>
      <w:r>
        <w:rPr>
          <w:rStyle w:val="CharStyle842"/>
        </w:rPr>
        <w:t xml:space="preserve">„Други дебитори”, </w:t>
      </w:r>
      <w:r>
        <w:rPr>
          <w:rStyle w:val="CharStyle964"/>
        </w:rPr>
        <w:t xml:space="preserve">в </w:t>
      </w:r>
      <w:r>
        <w:rPr>
          <w:rStyle w:val="CharStyle842"/>
        </w:rPr>
        <w:t xml:space="preserve">кредит </w:t>
      </w:r>
      <w:r>
        <w:rPr>
          <w:rStyle w:val="CharStyle964"/>
        </w:rPr>
        <w:t xml:space="preserve">на сметка 50131 </w:t>
      </w:r>
      <w:r>
        <w:rPr>
          <w:rStyle w:val="CharStyle842"/>
        </w:rPr>
        <w:t xml:space="preserve">„Текущи </w:t>
      </w:r>
      <w:r>
        <w:rPr>
          <w:rStyle w:val="CharStyle964"/>
        </w:rPr>
        <w:t xml:space="preserve">банкови сметки в лева-сметка за </w:t>
      </w:r>
      <w:r>
        <w:rPr>
          <w:rStyle w:val="CharStyle842"/>
        </w:rPr>
        <w:t xml:space="preserve">разплащане” </w:t>
      </w:r>
      <w:r>
        <w:rPr>
          <w:rStyle w:val="CharStyle964"/>
        </w:rPr>
        <w:t xml:space="preserve">Съставените счетоводни операции са отразени в Главната </w:t>
      </w:r>
      <w:r>
        <w:rPr>
          <w:rStyle w:val="CharStyle842"/>
        </w:rPr>
        <w:t xml:space="preserve">книга </w:t>
      </w:r>
      <w:r>
        <w:rPr>
          <w:rStyle w:val="CharStyle964"/>
        </w:rPr>
        <w:t xml:space="preserve">и в </w:t>
      </w:r>
      <w:r>
        <w:rPr>
          <w:rStyle w:val="CharStyle842"/>
        </w:rPr>
        <w:t xml:space="preserve">Оборотната ведомост на Института към 31.12.2011 </w:t>
      </w:r>
      <w:r>
        <w:rPr>
          <w:rStyle w:val="CharStyle964"/>
        </w:rPr>
        <w:t xml:space="preserve">г., </w:t>
      </w:r>
      <w:r>
        <w:rPr>
          <w:rStyle w:val="CharStyle842"/>
        </w:rPr>
        <w:t xml:space="preserve">в </w:t>
      </w:r>
      <w:r>
        <w:rPr>
          <w:rStyle w:val="CharStyle964"/>
        </w:rPr>
        <w:t xml:space="preserve">съответствие </w:t>
      </w:r>
      <w:r>
        <w:rPr>
          <w:rStyle w:val="CharStyle842"/>
        </w:rPr>
        <w:t xml:space="preserve">с дадените указания в писмо ДДС </w:t>
      </w:r>
      <w:r>
        <w:rPr>
          <w:rStyle w:val="CharStyle299"/>
        </w:rPr>
        <w:t xml:space="preserve">Мч </w:t>
      </w:r>
      <w:r>
        <w:rPr>
          <w:rStyle w:val="CharStyle842"/>
        </w:rPr>
        <w:t xml:space="preserve">09/15.12.2011 </w:t>
      </w:r>
      <w:r>
        <w:rPr>
          <w:rStyle w:val="CharStyle964"/>
        </w:rPr>
        <w:t xml:space="preserve">г. на </w:t>
      </w:r>
      <w:r>
        <w:rPr>
          <w:rStyle w:val="CharStyle842"/>
        </w:rPr>
        <w:t xml:space="preserve">Министерството </w:t>
      </w:r>
      <w:r>
        <w:rPr>
          <w:rStyle w:val="CharStyle964"/>
        </w:rPr>
        <w:t xml:space="preserve">на финансите относно: Годишното </w:t>
      </w:r>
      <w:r>
        <w:rPr>
          <w:rStyle w:val="CharStyle842"/>
        </w:rPr>
        <w:t xml:space="preserve">приключване </w:t>
      </w:r>
      <w:r>
        <w:rPr>
          <w:rStyle w:val="CharStyle964"/>
        </w:rPr>
        <w:t xml:space="preserve">на </w:t>
      </w:r>
      <w:r>
        <w:rPr>
          <w:rStyle w:val="CharStyle842"/>
        </w:rPr>
        <w:t xml:space="preserve">банковите </w:t>
      </w:r>
      <w:r>
        <w:rPr>
          <w:rStyle w:val="CharStyle964"/>
        </w:rPr>
        <w:t xml:space="preserve">сметки на </w:t>
      </w:r>
      <w:r>
        <w:rPr>
          <w:rStyle w:val="CharStyle842"/>
        </w:rPr>
        <w:t xml:space="preserve">бюджетните предприятия </w:t>
      </w:r>
      <w:r>
        <w:rPr>
          <w:rStyle w:val="CharStyle964"/>
        </w:rPr>
        <w:t xml:space="preserve">за 2011 г. и въпроси, свързани с банковото </w:t>
      </w:r>
      <w:r>
        <w:rPr>
          <w:rStyle w:val="CharStyle842"/>
        </w:rPr>
        <w:t xml:space="preserve">обслужване </w:t>
      </w:r>
      <w:r>
        <w:rPr>
          <w:rStyle w:val="CharStyle964"/>
        </w:rPr>
        <w:t xml:space="preserve">през 2012 </w:t>
      </w:r>
      <w:r>
        <w:rPr>
          <w:rStyle w:val="CharStyle842"/>
        </w:rPr>
        <w:t xml:space="preserve">г./т,П.б/,Указания към бюджетните предприятия </w:t>
      </w:r>
      <w:r>
        <w:rPr>
          <w:rStyle w:val="CharStyle964"/>
        </w:rPr>
        <w:t xml:space="preserve">за </w:t>
      </w:r>
      <w:r>
        <w:rPr>
          <w:rStyle w:val="CharStyle842"/>
        </w:rPr>
        <w:t xml:space="preserve">отчитане </w:t>
      </w:r>
      <w:r>
        <w:rPr>
          <w:rStyle w:val="CharStyle964"/>
        </w:rPr>
        <w:t xml:space="preserve">на операциите по </w:t>
      </w:r>
      <w:r>
        <w:rPr>
          <w:rStyle w:val="CharStyle842"/>
        </w:rPr>
        <w:t xml:space="preserve">служебно </w:t>
      </w:r>
      <w:r>
        <w:rPr>
          <w:rStyle w:val="CharStyle964"/>
        </w:rPr>
        <w:t>отнасяне по разчетна сметка/.</w:t>
      </w:r>
    </w:p>
    <w:p>
      <w:pPr>
        <w:pStyle w:val="Style26"/>
        <w:widowControl w:val="0"/>
        <w:keepNext w:val="0"/>
        <w:keepLines w:val="0"/>
        <w:shd w:val="clear" w:color="auto" w:fill="auto"/>
        <w:bidi w:val="0"/>
        <w:spacing w:before="0" w:after="0"/>
        <w:ind w:left="20" w:right="20" w:firstLine="740"/>
      </w:pPr>
      <w:r>
        <w:rPr>
          <w:rStyle w:val="CharStyle964"/>
        </w:rPr>
        <w:t xml:space="preserve">В съставения </w:t>
      </w:r>
      <w:r>
        <w:rPr>
          <w:rStyle w:val="CharStyle842"/>
        </w:rPr>
        <w:t xml:space="preserve">Ежемесечен </w:t>
      </w:r>
      <w:r>
        <w:rPr>
          <w:rStyle w:val="CharStyle964"/>
        </w:rPr>
        <w:t xml:space="preserve">отчет за касовото </w:t>
      </w:r>
      <w:r>
        <w:rPr>
          <w:rStyle w:val="CharStyle842"/>
        </w:rPr>
        <w:t xml:space="preserve">изпълнение </w:t>
      </w:r>
      <w:r>
        <w:rPr>
          <w:rStyle w:val="CharStyle964"/>
        </w:rPr>
        <w:t xml:space="preserve">на </w:t>
      </w:r>
      <w:r>
        <w:rPr>
          <w:rStyle w:val="CharStyle842"/>
        </w:rPr>
        <w:t xml:space="preserve">бюджета за </w:t>
      </w:r>
      <w:r>
        <w:rPr>
          <w:rStyle w:val="CharStyle964"/>
        </w:rPr>
        <w:t xml:space="preserve">м. декември 2011 г., средствата са отчетени в § 71-01 „Предоставени </w:t>
      </w:r>
      <w:r>
        <w:rPr>
          <w:rStyle w:val="CharStyle842"/>
        </w:rPr>
        <w:t xml:space="preserve">възмездни средства”, </w:t>
      </w:r>
      <w:r>
        <w:rPr>
          <w:rStyle w:val="CharStyle964"/>
        </w:rPr>
        <w:t xml:space="preserve">вместо в § 93-39 </w:t>
      </w:r>
      <w:r>
        <w:rPr>
          <w:rStyle w:val="CharStyle842"/>
        </w:rPr>
        <w:t xml:space="preserve">„Друго финансиране” </w:t>
      </w:r>
      <w:r>
        <w:rPr>
          <w:rStyle w:val="CharStyle964"/>
        </w:rPr>
        <w:t>от ЕБК.</w:t>
      </w:r>
    </w:p>
    <w:p>
      <w:pPr>
        <w:pStyle w:val="Style68"/>
        <w:widowControl w:val="0"/>
        <w:keepNext w:val="0"/>
        <w:keepLines w:val="0"/>
        <w:shd w:val="clear" w:color="auto" w:fill="auto"/>
        <w:bidi w:val="0"/>
        <w:jc w:val="both"/>
        <w:spacing w:before="0" w:after="0"/>
        <w:ind w:left="20" w:right="20" w:firstLine="740"/>
      </w:pPr>
      <w:r>
        <w:rPr>
          <w:rStyle w:val="CharStyle982"/>
        </w:rPr>
        <w:t xml:space="preserve">Съгласно т.43 от писмо ДДС № </w:t>
      </w:r>
      <w:r>
        <w:rPr>
          <w:rStyle w:val="CharStyle770"/>
        </w:rPr>
        <w:t>09/15,12.201</w:t>
      </w:r>
      <w:r>
        <w:rPr>
          <w:rStyle w:val="CharStyle982"/>
        </w:rPr>
        <w:t xml:space="preserve">1 </w:t>
      </w:r>
      <w:r>
        <w:rPr>
          <w:rStyle w:val="CharStyle770"/>
        </w:rPr>
        <w:t xml:space="preserve">г, </w:t>
      </w:r>
      <w:r>
        <w:rPr>
          <w:rStyle w:val="CharStyle982"/>
        </w:rPr>
        <w:t xml:space="preserve">на </w:t>
      </w:r>
      <w:r>
        <w:rPr>
          <w:rStyle w:val="CharStyle770"/>
        </w:rPr>
        <w:t xml:space="preserve">Министерството </w:t>
      </w:r>
      <w:r>
        <w:rPr>
          <w:rStyle w:val="CharStyle982"/>
        </w:rPr>
        <w:t xml:space="preserve">на </w:t>
      </w:r>
      <w:r>
        <w:rPr>
          <w:rStyle w:val="CharStyle770"/>
        </w:rPr>
        <w:t xml:space="preserve">финансите, </w:t>
      </w:r>
      <w:r>
        <w:rPr>
          <w:rStyle w:val="CharStyle982"/>
        </w:rPr>
        <w:t xml:space="preserve">не се допуска </w:t>
      </w:r>
      <w:r>
        <w:rPr>
          <w:rStyle w:val="CharStyle770"/>
        </w:rPr>
        <w:t xml:space="preserve">резервирането </w:t>
      </w:r>
      <w:r>
        <w:rPr>
          <w:rStyle w:val="CharStyle982"/>
        </w:rPr>
        <w:t xml:space="preserve">и </w:t>
      </w:r>
      <w:r>
        <w:rPr>
          <w:rStyle w:val="CharStyle770"/>
        </w:rPr>
        <w:t xml:space="preserve">отклоняването </w:t>
      </w:r>
      <w:r>
        <w:rPr>
          <w:rStyle w:val="CharStyle982"/>
        </w:rPr>
        <w:t xml:space="preserve">на </w:t>
      </w:r>
      <w:r>
        <w:rPr>
          <w:rStyle w:val="CharStyle770"/>
        </w:rPr>
        <w:t xml:space="preserve">средства </w:t>
      </w:r>
      <w:r>
        <w:rPr>
          <w:rStyle w:val="CharStyle982"/>
        </w:rPr>
        <w:t xml:space="preserve">от </w:t>
      </w:r>
      <w:r>
        <w:rPr>
          <w:rStyle w:val="CharStyle770"/>
        </w:rPr>
        <w:t xml:space="preserve">сметки, подлежащи </w:t>
      </w:r>
      <w:r>
        <w:rPr>
          <w:rStyle w:val="CharStyle982"/>
        </w:rPr>
        <w:t xml:space="preserve">на </w:t>
      </w:r>
      <w:r>
        <w:rPr>
          <w:rStyle w:val="CharStyle770"/>
        </w:rPr>
        <w:t xml:space="preserve">зануляване </w:t>
      </w:r>
      <w:r>
        <w:rPr>
          <w:rStyle w:val="CharStyle982"/>
        </w:rPr>
        <w:t xml:space="preserve">по </w:t>
      </w:r>
      <w:r>
        <w:rPr>
          <w:rStyle w:val="CharStyle770"/>
        </w:rPr>
        <w:t xml:space="preserve">сметки, приключващи </w:t>
      </w:r>
      <w:r>
        <w:rPr>
          <w:rStyle w:val="CharStyle982"/>
        </w:rPr>
        <w:t xml:space="preserve">с </w:t>
      </w:r>
      <w:r>
        <w:rPr>
          <w:rStyle w:val="CharStyle770"/>
        </w:rPr>
        <w:t xml:space="preserve">остатък, доколкото </w:t>
      </w:r>
      <w:r>
        <w:rPr>
          <w:rStyle w:val="CharStyle982"/>
        </w:rPr>
        <w:t xml:space="preserve">не е </w:t>
      </w:r>
      <w:r>
        <w:rPr>
          <w:rStyle w:val="CharStyle770"/>
        </w:rPr>
        <w:t xml:space="preserve">определено друго </w:t>
      </w:r>
      <w:r>
        <w:rPr>
          <w:rStyle w:val="CharStyle982"/>
        </w:rPr>
        <w:t xml:space="preserve">с </w:t>
      </w:r>
      <w:r>
        <w:rPr>
          <w:rStyle w:val="CharStyle770"/>
        </w:rPr>
        <w:t xml:space="preserve">писмо </w:t>
      </w:r>
      <w:r>
        <w:rPr>
          <w:rStyle w:val="CharStyle982"/>
        </w:rPr>
        <w:t>на МФ.</w:t>
      </w:r>
    </w:p>
    <w:p>
      <w:pPr>
        <w:pStyle w:val="Style26"/>
        <w:widowControl w:val="0"/>
        <w:keepNext w:val="0"/>
        <w:keepLines w:val="0"/>
        <w:shd w:val="clear" w:color="auto" w:fill="auto"/>
        <w:bidi w:val="0"/>
        <w:spacing w:before="0" w:after="0"/>
        <w:ind w:left="20" w:right="20" w:firstLine="740"/>
      </w:pPr>
      <w:r>
        <w:rPr>
          <w:rStyle w:val="CharStyle964"/>
        </w:rPr>
        <w:t xml:space="preserve">Прехвърлянето на </w:t>
      </w:r>
      <w:r>
        <w:rPr>
          <w:rStyle w:val="CharStyle842"/>
        </w:rPr>
        <w:t xml:space="preserve">целеви </w:t>
      </w:r>
      <w:r>
        <w:rPr>
          <w:rStyle w:val="CharStyle964"/>
        </w:rPr>
        <w:t xml:space="preserve">средства от </w:t>
      </w:r>
      <w:r>
        <w:rPr>
          <w:rStyle w:val="CharStyle842"/>
        </w:rPr>
        <w:t xml:space="preserve">бюджетно </w:t>
      </w:r>
      <w:r>
        <w:rPr>
          <w:rStyle w:val="CharStyle964"/>
        </w:rPr>
        <w:t xml:space="preserve">предприятие-Института по рибни ресурси-гр. Варна по </w:t>
      </w:r>
      <w:r>
        <w:rPr>
          <w:rStyle w:val="CharStyle842"/>
        </w:rPr>
        <w:t xml:space="preserve">сметката </w:t>
      </w:r>
      <w:r>
        <w:rPr>
          <w:rStyle w:val="CharStyle964"/>
        </w:rPr>
        <w:t xml:space="preserve">на Фондация </w:t>
      </w:r>
      <w:r>
        <w:rPr>
          <w:rStyle w:val="CharStyle842"/>
        </w:rPr>
        <w:t xml:space="preserve">„Изследване </w:t>
      </w:r>
      <w:r>
        <w:rPr>
          <w:rStyle w:val="CharStyle964"/>
        </w:rPr>
        <w:t xml:space="preserve">на </w:t>
      </w:r>
      <w:r>
        <w:rPr>
          <w:rStyle w:val="CharStyle842"/>
        </w:rPr>
        <w:t xml:space="preserve">ресурсите </w:t>
      </w:r>
      <w:r>
        <w:rPr>
          <w:rStyle w:val="CharStyle964"/>
        </w:rPr>
        <w:t xml:space="preserve">на Черно </w:t>
      </w:r>
      <w:r>
        <w:rPr>
          <w:rStyle w:val="CharStyle842"/>
        </w:rPr>
        <w:t xml:space="preserve">море”, </w:t>
      </w:r>
      <w:r>
        <w:rPr>
          <w:rStyle w:val="CharStyle964"/>
        </w:rPr>
        <w:t xml:space="preserve">гр. Варна в края на 2011 г., което води до намаляване на наличностите по сметката на същото, противоречи на горецитираното </w:t>
      </w:r>
      <w:r>
        <w:rPr>
          <w:rStyle w:val="CharStyle842"/>
        </w:rPr>
        <w:t xml:space="preserve">изискване, </w:t>
      </w:r>
      <w:r>
        <w:rPr>
          <w:rStyle w:val="CharStyle964"/>
        </w:rPr>
        <w:t xml:space="preserve">с </w:t>
      </w:r>
      <w:r>
        <w:rPr>
          <w:rStyle w:val="CharStyle842"/>
        </w:rPr>
        <w:t xml:space="preserve">което </w:t>
      </w:r>
      <w:r>
        <w:rPr>
          <w:rStyle w:val="CharStyle964"/>
        </w:rPr>
        <w:t xml:space="preserve">е </w:t>
      </w:r>
      <w:r>
        <w:rPr>
          <w:rStyle w:val="CharStyle842"/>
        </w:rPr>
        <w:t xml:space="preserve">заобиколен </w:t>
      </w:r>
      <w:r>
        <w:rPr>
          <w:rStyle w:val="CharStyle964"/>
        </w:rPr>
        <w:t xml:space="preserve">закона в </w:t>
      </w:r>
      <w:r>
        <w:rPr>
          <w:rStyle w:val="CharStyle842"/>
        </w:rPr>
        <w:t xml:space="preserve">Института </w:t>
      </w:r>
      <w:r>
        <w:rPr>
          <w:rStyle w:val="CharStyle964"/>
        </w:rPr>
        <w:t xml:space="preserve">по рибни </w:t>
      </w:r>
      <w:r>
        <w:rPr>
          <w:rStyle w:val="CharStyle842"/>
        </w:rPr>
        <w:t xml:space="preserve">ресурси-гр. </w:t>
      </w:r>
      <w:r>
        <w:rPr>
          <w:rStyle w:val="CharStyle964"/>
        </w:rPr>
        <w:t>Варна.</w:t>
      </w:r>
    </w:p>
    <w:p>
      <w:pPr>
        <w:pStyle w:val="Style68"/>
        <w:widowControl w:val="0"/>
        <w:keepNext w:val="0"/>
        <w:keepLines w:val="0"/>
        <w:shd w:val="clear" w:color="auto" w:fill="auto"/>
        <w:bidi w:val="0"/>
        <w:jc w:val="both"/>
        <w:spacing w:before="0" w:after="0"/>
        <w:ind w:left="20" w:right="20" w:firstLine="740"/>
      </w:pPr>
      <w:r>
        <w:rPr>
          <w:rStyle w:val="CharStyle770"/>
        </w:rPr>
        <w:t xml:space="preserve">Видно от представените копия от </w:t>
      </w:r>
      <w:r>
        <w:rPr>
          <w:rStyle w:val="CharStyle982"/>
        </w:rPr>
        <w:t xml:space="preserve">документи-извлечение от </w:t>
      </w:r>
      <w:r>
        <w:rPr>
          <w:rStyle w:val="CharStyle770"/>
        </w:rPr>
        <w:t>банкова сметка на Фондация „Изследване на ресурсите на Черно море”, гр. Варна за периода от 01.12.2011 г. до</w:t>
      </w:r>
    </w:p>
    <w:p>
      <w:pPr>
        <w:pStyle w:val="Style26"/>
        <w:numPr>
          <w:ilvl w:val="0"/>
          <w:numId w:val="313"/>
        </w:numPr>
        <w:tabs>
          <w:tab w:leader="none" w:pos="1201" w:val="left"/>
        </w:tabs>
        <w:widowControl w:val="0"/>
        <w:keepNext w:val="0"/>
        <w:keepLines w:val="0"/>
        <w:shd w:val="clear" w:color="auto" w:fill="auto"/>
        <w:bidi w:val="0"/>
        <w:spacing w:before="0" w:after="0"/>
        <w:ind w:left="20" w:right="20" w:firstLine="0"/>
      </w:pPr>
      <w:r>
        <w:rPr>
          <w:rStyle w:val="CharStyle964"/>
        </w:rPr>
        <w:t xml:space="preserve">г. и </w:t>
      </w:r>
      <w:r>
        <w:rPr>
          <w:rStyle w:val="CharStyle842"/>
        </w:rPr>
        <w:t xml:space="preserve">Справка </w:t>
      </w:r>
      <w:r>
        <w:rPr>
          <w:rStyle w:val="CharStyle964"/>
        </w:rPr>
        <w:t xml:space="preserve">за движението по банковата </w:t>
      </w:r>
      <w:r>
        <w:rPr>
          <w:rStyle w:val="CharStyle842"/>
        </w:rPr>
        <w:t xml:space="preserve">сметка </w:t>
      </w:r>
      <w:r>
        <w:rPr>
          <w:rStyle w:val="CharStyle964"/>
        </w:rPr>
        <w:t xml:space="preserve">за </w:t>
      </w:r>
      <w:r>
        <w:rPr>
          <w:rStyle w:val="CharStyle842"/>
        </w:rPr>
        <w:t xml:space="preserve">същия период, </w:t>
      </w:r>
      <w:r>
        <w:rPr>
          <w:rStyle w:val="CharStyle964"/>
        </w:rPr>
        <w:t xml:space="preserve">към 15.03.2012 г., по банковата сметка на </w:t>
      </w:r>
      <w:r>
        <w:rPr>
          <w:rStyle w:val="CharStyle842"/>
        </w:rPr>
        <w:t xml:space="preserve">Фондацията </w:t>
      </w:r>
      <w:r>
        <w:rPr>
          <w:rStyle w:val="CharStyle964"/>
        </w:rPr>
        <w:t xml:space="preserve">в „Юробанк И </w:t>
      </w:r>
      <w:r>
        <w:rPr>
          <w:rStyle w:val="CharStyle842"/>
        </w:rPr>
        <w:t xml:space="preserve">Еф Джи България” </w:t>
      </w:r>
      <w:r>
        <w:rPr>
          <w:rStyle w:val="CharStyle964"/>
        </w:rPr>
        <w:t>АД е налична сумата</w:t>
      </w:r>
    </w:p>
    <w:p>
      <w:pPr>
        <w:pStyle w:val="Style68"/>
        <w:widowControl w:val="0"/>
        <w:keepNext w:val="0"/>
        <w:keepLines w:val="0"/>
        <w:shd w:val="clear" w:color="auto" w:fill="auto"/>
        <w:bidi w:val="0"/>
        <w:jc w:val="both"/>
        <w:spacing w:before="0" w:after="0"/>
        <w:ind w:left="20" w:right="20" w:firstLine="0"/>
      </w:pPr>
      <w:r>
        <w:rPr>
          <w:rStyle w:val="CharStyle982"/>
        </w:rPr>
        <w:t xml:space="preserve">от 468 620 лв., </w:t>
      </w:r>
      <w:r>
        <w:rPr>
          <w:rStyle w:val="CharStyle770"/>
        </w:rPr>
        <w:t xml:space="preserve">преведена </w:t>
      </w:r>
      <w:r>
        <w:rPr>
          <w:rStyle w:val="CharStyle982"/>
        </w:rPr>
        <w:t xml:space="preserve">от </w:t>
      </w:r>
      <w:r>
        <w:rPr>
          <w:rStyle w:val="CharStyle770"/>
        </w:rPr>
        <w:t xml:space="preserve">Институт </w:t>
      </w:r>
      <w:r>
        <w:rPr>
          <w:rStyle w:val="CharStyle982"/>
        </w:rPr>
        <w:t xml:space="preserve">по рибни </w:t>
      </w:r>
      <w:r>
        <w:rPr>
          <w:rStyle w:val="CharStyle770"/>
        </w:rPr>
        <w:t xml:space="preserve">ресурси-гр.Варна </w:t>
      </w:r>
      <w:r>
        <w:rPr>
          <w:rStyle w:val="CharStyle982"/>
        </w:rPr>
        <w:t xml:space="preserve">в през 2011 г., въз </w:t>
      </w:r>
      <w:r>
        <w:rPr>
          <w:rStyle w:val="CharStyle770"/>
        </w:rPr>
        <w:t xml:space="preserve">основа </w:t>
      </w:r>
      <w:r>
        <w:rPr>
          <w:rStyle w:val="CharStyle982"/>
        </w:rPr>
        <w:t xml:space="preserve">на </w:t>
      </w:r>
      <w:r>
        <w:rPr>
          <w:rStyle w:val="CharStyle770"/>
        </w:rPr>
        <w:t xml:space="preserve">писмо </w:t>
      </w:r>
      <w:r>
        <w:rPr>
          <w:rStyle w:val="CharStyle982"/>
        </w:rPr>
        <w:t xml:space="preserve">изх. № </w:t>
      </w:r>
      <w:r>
        <w:rPr>
          <w:rStyle w:val="CharStyle770"/>
        </w:rPr>
        <w:t xml:space="preserve">10013814/1 </w:t>
      </w:r>
      <w:r>
        <w:rPr>
          <w:rStyle w:val="CharStyle982"/>
        </w:rPr>
        <w:t xml:space="preserve">от </w:t>
      </w:r>
      <w:r>
        <w:rPr>
          <w:rStyle w:val="CharStyle770"/>
        </w:rPr>
        <w:t xml:space="preserve">19.12.2011 </w:t>
      </w:r>
      <w:r>
        <w:rPr>
          <w:rStyle w:val="CharStyle982"/>
        </w:rPr>
        <w:t xml:space="preserve">г. на заместник-управителя на </w:t>
      </w:r>
      <w:r>
        <w:rPr>
          <w:rStyle w:val="CharStyle770"/>
        </w:rPr>
        <w:t>Фонд „Научни изследвания”' до директора на Института по рибни ресурси-гр. Варна.</w:t>
      </w:r>
    </w:p>
    <w:p>
      <w:pPr>
        <w:pStyle w:val="Style68"/>
        <w:widowControl w:val="0"/>
        <w:keepNext w:val="0"/>
        <w:keepLines w:val="0"/>
        <w:shd w:val="clear" w:color="auto" w:fill="auto"/>
        <w:bidi w:val="0"/>
        <w:jc w:val="both"/>
        <w:spacing w:before="0" w:after="0"/>
        <w:ind w:left="20" w:right="20" w:firstLine="740"/>
      </w:pPr>
      <w:r>
        <w:rPr>
          <w:rStyle w:val="CharStyle770"/>
        </w:rPr>
        <w:t xml:space="preserve">От </w:t>
      </w:r>
      <w:r>
        <w:rPr>
          <w:rStyle w:val="CharStyle982"/>
        </w:rPr>
        <w:t xml:space="preserve">наличната сума, </w:t>
      </w:r>
      <w:r>
        <w:rPr>
          <w:rStyle w:val="CharStyle770"/>
        </w:rPr>
        <w:t>в извлечението от банковата сметка на Фондация „Изследване на ресурсите на Черно море”, гр, Варна към 15.03.2012 г, са отразени изтеглени в брой средства оощо в размер на 7 500 лв. от Галин Петров Димитров-учреда^^иЗщ^ставител на Фондацията по установения е Договора за партньорство ред.</w:t>
      </w:r>
    </w:p>
    <w:p>
      <w:pPr>
        <w:pStyle w:val="Style68"/>
        <w:tabs>
          <w:tab w:leader="none" w:pos="8977" w:val="left"/>
        </w:tabs>
        <w:widowControl w:val="0"/>
        <w:keepNext w:val="0"/>
        <w:keepLines w:val="0"/>
        <w:shd w:val="clear" w:color="auto" w:fill="auto"/>
        <w:bidi w:val="0"/>
        <w:jc w:val="both"/>
        <w:spacing w:before="0" w:after="0"/>
        <w:ind w:left="20" w:right="20" w:firstLine="740"/>
      </w:pPr>
      <w:r>
        <w:rPr>
          <w:rStyle w:val="CharStyle770"/>
        </w:rPr>
        <w:t>Видно от представените копия от банкови документи, пре^^^бата</w:t>
      </w:r>
      <w:r>
        <w:rPr>
          <w:rStyle w:val="CharStyle273"/>
        </w:rPr>
        <w:t>щ&amp;Ш.</w:t>
      </w:r>
      <w:r>
        <w:rPr>
          <w:rStyle w:val="CharStyle770"/>
        </w:rPr>
        <w:t xml:space="preserve"> 1 1 г. сума </w:t>
      </w:r>
      <w:r>
        <w:rPr>
          <w:rStyle w:val="CharStyle982"/>
        </w:rPr>
        <w:t xml:space="preserve">от </w:t>
      </w:r>
      <w:r>
        <w:rPr>
          <w:rStyle w:val="CharStyle770"/>
        </w:rPr>
        <w:t xml:space="preserve">468 620 лв. </w:t>
      </w:r>
      <w:r>
        <w:rPr>
          <w:rStyle w:val="CharStyle982"/>
        </w:rPr>
        <w:t xml:space="preserve">по </w:t>
      </w:r>
      <w:r>
        <w:rPr>
          <w:rStyle w:val="CharStyle770"/>
        </w:rPr>
        <w:t>банковата сметка на Фондация „Изследване на</w:t>
        <w:tab/>
      </w:r>
      <w:r>
        <w:rPr>
          <w:rStyle w:val="CharStyle982"/>
        </w:rPr>
        <w:t xml:space="preserve">&gt;ре”, </w:t>
      </w:r>
      <w:r>
        <w:rPr>
          <w:rStyle w:val="CharStyle770"/>
        </w:rPr>
        <w:t>гр.</w:t>
      </w:r>
    </w:p>
    <w:p>
      <w:pPr>
        <w:pStyle w:val="Style47"/>
        <w:widowControl w:val="0"/>
        <w:keepNext w:val="0"/>
        <w:keepLines w:val="0"/>
        <w:shd w:val="clear" w:color="auto" w:fill="auto"/>
        <w:bidi w:val="0"/>
        <w:spacing w:before="0" w:after="0"/>
        <w:ind w:left="20" w:right="20" w:firstLine="0"/>
      </w:pPr>
      <w:r>
        <w:rPr>
          <w:rStyle w:val="CharStyle1067"/>
        </w:rPr>
        <w:t xml:space="preserve">Варна в „Юробанк И </w:t>
      </w:r>
      <w:r>
        <w:rPr>
          <w:rStyle w:val="CharStyle1068"/>
        </w:rPr>
        <w:t xml:space="preserve">Еф </w:t>
      </w:r>
      <w:r>
        <w:rPr>
          <w:rStyle w:val="CharStyle1067"/>
        </w:rPr>
        <w:t xml:space="preserve">Джи </w:t>
      </w:r>
      <w:r>
        <w:rPr>
          <w:rStyle w:val="CharStyle1068"/>
        </w:rPr>
        <w:t xml:space="preserve">България” АД-Финансов център, </w:t>
      </w:r>
      <w:r>
        <w:rPr>
          <w:rStyle w:val="CharStyle1067"/>
        </w:rPr>
        <w:t xml:space="preserve">гр. Варна </w:t>
      </w:r>
      <w:r>
        <w:rPr>
          <w:rStyle w:val="CharStyle1068"/>
        </w:rPr>
        <w:t xml:space="preserve">не е възстановена към 03.01.2012 г. по банковата сметка на Института по рибни </w:t>
      </w:r>
      <w:r>
        <w:rPr>
          <w:rStyle w:val="CharStyle1067"/>
        </w:rPr>
        <w:t xml:space="preserve">ресурси-гр. </w:t>
      </w:r>
      <w:r>
        <w:rPr>
          <w:rStyle w:val="CharStyle1068"/>
        </w:rPr>
        <w:t>Варна.</w:t>
      </w:r>
    </w:p>
    <w:p>
      <w:pPr>
        <w:pStyle w:val="Style47"/>
        <w:widowControl w:val="0"/>
        <w:keepNext w:val="0"/>
        <w:keepLines w:val="0"/>
        <w:shd w:val="clear" w:color="auto" w:fill="auto"/>
        <w:bidi w:val="0"/>
        <w:spacing w:before="0" w:after="0"/>
        <w:ind w:left="20" w:right="20" w:firstLine="740"/>
      </w:pPr>
      <w:r>
        <w:rPr>
          <w:rStyle w:val="CharStyle1068"/>
        </w:rPr>
        <w:t xml:space="preserve">Към датата на извършваната финансова инспекция бюджетните средства, които Фонд ..Научни изследвания” </w:t>
      </w:r>
      <w:r>
        <w:rPr>
          <w:rStyle w:val="CharStyle1067"/>
        </w:rPr>
        <w:t xml:space="preserve">е </w:t>
      </w:r>
      <w:r>
        <w:rPr>
          <w:rStyle w:val="CharStyle1068"/>
        </w:rPr>
        <w:t xml:space="preserve">превел на Института по рибни ресурси-гр. Варна </w:t>
      </w:r>
      <w:r>
        <w:rPr>
          <w:rStyle w:val="CharStyle1067"/>
        </w:rPr>
        <w:t xml:space="preserve">за </w:t>
      </w:r>
      <w:r>
        <w:rPr>
          <w:rStyle w:val="CharStyle1068"/>
        </w:rPr>
        <w:t xml:space="preserve">изпълнение на дейностите </w:t>
      </w:r>
      <w:r>
        <w:rPr>
          <w:rStyle w:val="CharStyle1067"/>
        </w:rPr>
        <w:t xml:space="preserve">по договор № ДРНФ02/1 от </w:t>
      </w:r>
      <w:r>
        <w:rPr>
          <w:rStyle w:val="CharStyle1068"/>
        </w:rPr>
        <w:t xml:space="preserve">07.10.2011 </w:t>
      </w:r>
      <w:r>
        <w:rPr>
          <w:rStyle w:val="CharStyle1067"/>
        </w:rPr>
        <w:t xml:space="preserve">г. са налични по банковата </w:t>
      </w:r>
      <w:r>
        <w:rPr>
          <w:rStyle w:val="CharStyle1068"/>
        </w:rPr>
        <w:t xml:space="preserve">сметка </w:t>
      </w:r>
      <w:r>
        <w:rPr>
          <w:rStyle w:val="CharStyle1067"/>
        </w:rPr>
        <w:t xml:space="preserve">на </w:t>
      </w:r>
      <w:r>
        <w:rPr>
          <w:rStyle w:val="CharStyle1068"/>
        </w:rPr>
        <w:t xml:space="preserve">Фондация „Изследване </w:t>
      </w:r>
      <w:r>
        <w:rPr>
          <w:rStyle w:val="CharStyle1067"/>
        </w:rPr>
        <w:t xml:space="preserve">на </w:t>
      </w:r>
      <w:r>
        <w:rPr>
          <w:rStyle w:val="CharStyle1068"/>
        </w:rPr>
        <w:t xml:space="preserve">ресурсите </w:t>
      </w:r>
      <w:r>
        <w:rPr>
          <w:rStyle w:val="CharStyle1067"/>
        </w:rPr>
        <w:t xml:space="preserve">на Черно </w:t>
      </w:r>
      <w:r>
        <w:rPr>
          <w:rStyle w:val="CharStyle1068"/>
        </w:rPr>
        <w:t xml:space="preserve">море”, </w:t>
      </w:r>
      <w:r>
        <w:rPr>
          <w:rStyle w:val="CharStyle1067"/>
        </w:rPr>
        <w:t xml:space="preserve">гр. Варна и не са </w:t>
      </w:r>
      <w:r>
        <w:rPr>
          <w:rStyle w:val="CharStyle1068"/>
        </w:rPr>
        <w:t xml:space="preserve">възстановени </w:t>
      </w:r>
      <w:r>
        <w:rPr>
          <w:rStyle w:val="CharStyle1067"/>
        </w:rPr>
        <w:t xml:space="preserve">по сметката на </w:t>
      </w:r>
      <w:r>
        <w:rPr>
          <w:rStyle w:val="CharStyle1068"/>
        </w:rPr>
        <w:t xml:space="preserve">Института </w:t>
      </w:r>
      <w:r>
        <w:rPr>
          <w:rStyle w:val="CharStyle1067"/>
        </w:rPr>
        <w:t xml:space="preserve">по рибни </w:t>
      </w:r>
      <w:r>
        <w:rPr>
          <w:rStyle w:val="CharStyle1068"/>
        </w:rPr>
        <w:t>ресурси-гр, Варна.</w:t>
      </w:r>
    </w:p>
    <w:p>
      <w:pPr>
        <w:pStyle w:val="Style26"/>
        <w:widowControl w:val="0"/>
        <w:keepNext w:val="0"/>
        <w:keepLines w:val="0"/>
        <w:shd w:val="clear" w:color="auto" w:fill="auto"/>
        <w:bidi w:val="0"/>
        <w:spacing w:before="0" w:after="0"/>
        <w:ind w:left="20" w:right="20" w:firstLine="740"/>
      </w:pPr>
      <w:r>
        <w:rPr>
          <w:rStyle w:val="CharStyle964"/>
        </w:rPr>
        <w:t xml:space="preserve">Във връзка с </w:t>
      </w:r>
      <w:r>
        <w:rPr>
          <w:rStyle w:val="CharStyle842"/>
        </w:rPr>
        <w:t xml:space="preserve">изясняване </w:t>
      </w:r>
      <w:r>
        <w:rPr>
          <w:rStyle w:val="CharStyle964"/>
        </w:rPr>
        <w:t xml:space="preserve">на </w:t>
      </w:r>
      <w:r>
        <w:rPr>
          <w:rStyle w:val="CharStyle842"/>
        </w:rPr>
        <w:t xml:space="preserve">причините </w:t>
      </w:r>
      <w:r>
        <w:rPr>
          <w:rStyle w:val="CharStyle964"/>
        </w:rPr>
        <w:t xml:space="preserve">за </w:t>
      </w:r>
      <w:r>
        <w:rPr>
          <w:rStyle w:val="CharStyle842"/>
        </w:rPr>
        <w:t xml:space="preserve">предложението </w:t>
      </w:r>
      <w:r>
        <w:rPr>
          <w:rStyle w:val="CharStyle964"/>
        </w:rPr>
        <w:t xml:space="preserve">от Фонд „Научни </w:t>
      </w:r>
      <w:r>
        <w:rPr>
          <w:rStyle w:val="CharStyle842"/>
        </w:rPr>
        <w:t xml:space="preserve">изследвания” </w:t>
      </w:r>
      <w:r>
        <w:rPr>
          <w:rStyle w:val="CharStyle964"/>
        </w:rPr>
        <w:t xml:space="preserve">с </w:t>
      </w:r>
      <w:r>
        <w:rPr>
          <w:rStyle w:val="CharStyle842"/>
        </w:rPr>
        <w:t xml:space="preserve">писмо </w:t>
      </w:r>
      <w:r>
        <w:rPr>
          <w:rStyle w:val="CharStyle964"/>
        </w:rPr>
        <w:t xml:space="preserve">изх.№ </w:t>
      </w:r>
      <w:r>
        <w:rPr>
          <w:rStyle w:val="CharStyle842"/>
        </w:rPr>
        <w:t xml:space="preserve">10013814/1 </w:t>
      </w:r>
      <w:r>
        <w:rPr>
          <w:rStyle w:val="CharStyle964"/>
        </w:rPr>
        <w:t xml:space="preserve">от 19.12.2011 г., неусвоените средства да се </w:t>
      </w:r>
      <w:r>
        <w:rPr>
          <w:rStyle w:val="CharStyle842"/>
        </w:rPr>
        <w:t xml:space="preserve">прехвърлят </w:t>
      </w:r>
      <w:r>
        <w:rPr>
          <w:rStyle w:val="CharStyle964"/>
        </w:rPr>
        <w:t xml:space="preserve">по </w:t>
      </w:r>
      <w:r>
        <w:rPr>
          <w:rStyle w:val="CharStyle842"/>
        </w:rPr>
        <w:t xml:space="preserve">сметката </w:t>
      </w:r>
      <w:r>
        <w:rPr>
          <w:rStyle w:val="CharStyle964"/>
        </w:rPr>
        <w:t xml:space="preserve">на </w:t>
      </w:r>
      <w:r>
        <w:rPr>
          <w:rStyle w:val="CharStyle842"/>
        </w:rPr>
        <w:t xml:space="preserve">небюджетно </w:t>
      </w:r>
      <w:r>
        <w:rPr>
          <w:rStyle w:val="CharStyle964"/>
        </w:rPr>
        <w:t xml:space="preserve">предприятие /Фондация/, с </w:t>
      </w:r>
      <w:r>
        <w:rPr>
          <w:rStyle w:val="CharStyle842"/>
        </w:rPr>
        <w:t xml:space="preserve">писмо </w:t>
      </w:r>
      <w:r>
        <w:rPr>
          <w:rStyle w:val="CharStyle964"/>
        </w:rPr>
        <w:t xml:space="preserve">изх. № 041601/03.04.2012 г. беше изискано писмено </w:t>
      </w:r>
      <w:r>
        <w:rPr>
          <w:rStyle w:val="CharStyle842"/>
        </w:rPr>
        <w:t xml:space="preserve">обяснение </w:t>
      </w:r>
      <w:r>
        <w:rPr>
          <w:rStyle w:val="CharStyle964"/>
        </w:rPr>
        <w:t>от управителя на Фонда.</w:t>
      </w:r>
    </w:p>
    <w:p>
      <w:pPr>
        <w:pStyle w:val="Style47"/>
        <w:widowControl w:val="0"/>
        <w:keepNext w:val="0"/>
        <w:keepLines w:val="0"/>
        <w:shd w:val="clear" w:color="auto" w:fill="auto"/>
        <w:bidi w:val="0"/>
        <w:spacing w:before="0" w:after="0"/>
        <w:ind w:left="20" w:right="20" w:firstLine="740"/>
      </w:pPr>
      <w:r>
        <w:rPr>
          <w:rStyle w:val="CharStyle1067"/>
        </w:rPr>
        <w:t xml:space="preserve">В </w:t>
      </w:r>
      <w:r>
        <w:rPr>
          <w:rStyle w:val="CharStyle1068"/>
        </w:rPr>
        <w:t xml:space="preserve">представените </w:t>
      </w:r>
      <w:r>
        <w:rPr>
          <w:rStyle w:val="CharStyle1067"/>
        </w:rPr>
        <w:t xml:space="preserve">писмени обяснения, изх.№ </w:t>
      </w:r>
      <w:r>
        <w:rPr>
          <w:rStyle w:val="CharStyle1068"/>
        </w:rPr>
        <w:t xml:space="preserve">041601/1 </w:t>
      </w:r>
      <w:r>
        <w:rPr>
          <w:rStyle w:val="CharStyle1067"/>
        </w:rPr>
        <w:t xml:space="preserve">от </w:t>
      </w:r>
      <w:r>
        <w:rPr>
          <w:rStyle w:val="CharStyle1068"/>
        </w:rPr>
        <w:t xml:space="preserve">04.04.2012 </w:t>
      </w:r>
      <w:r>
        <w:rPr>
          <w:rStyle w:val="CharStyle1119"/>
        </w:rPr>
        <w:t xml:space="preserve">г., </w:t>
      </w:r>
      <w:r>
        <w:rPr>
          <w:rStyle w:val="CharStyle1067"/>
        </w:rPr>
        <w:t xml:space="preserve">като причина за предприетите </w:t>
      </w:r>
      <w:r>
        <w:rPr>
          <w:rStyle w:val="CharStyle1068"/>
        </w:rPr>
        <w:t xml:space="preserve">действия </w:t>
      </w:r>
      <w:r>
        <w:rPr>
          <w:rStyle w:val="CharStyle1067"/>
        </w:rPr>
        <w:t xml:space="preserve">същият </w:t>
      </w:r>
      <w:r>
        <w:rPr>
          <w:rStyle w:val="CharStyle1068"/>
        </w:rPr>
        <w:t xml:space="preserve">посочва, </w:t>
      </w:r>
      <w:r>
        <w:rPr>
          <w:rStyle w:val="CharStyle1067"/>
        </w:rPr>
        <w:t xml:space="preserve">че </w:t>
      </w:r>
      <w:r>
        <w:rPr>
          <w:rStyle w:val="CharStyle1068"/>
        </w:rPr>
        <w:t xml:space="preserve">изпълнителите </w:t>
      </w:r>
      <w:r>
        <w:rPr>
          <w:rStyle w:val="CharStyle1067"/>
        </w:rPr>
        <w:t xml:space="preserve">по сключения договор с </w:t>
      </w:r>
      <w:r>
        <w:rPr>
          <w:rStyle w:val="CharStyle1068"/>
        </w:rPr>
        <w:t xml:space="preserve">„Научни </w:t>
      </w:r>
      <w:r>
        <w:rPr>
          <w:rStyle w:val="CharStyle1067"/>
        </w:rPr>
        <w:t xml:space="preserve">изследвания”-Институт </w:t>
      </w:r>
      <w:r>
        <w:rPr>
          <w:rStyle w:val="CharStyle1068"/>
        </w:rPr>
        <w:t xml:space="preserve">по рибни ресурси, гр. Варна, Фондация „Изследване на Ресурсите на </w:t>
      </w:r>
      <w:r>
        <w:rPr>
          <w:rStyle w:val="CharStyle1067"/>
        </w:rPr>
        <w:t xml:space="preserve">Черно </w:t>
      </w:r>
      <w:r>
        <w:rPr>
          <w:rStyle w:val="CharStyle1068"/>
        </w:rPr>
        <w:t>море’</w:t>
      </w:r>
      <w:r>
        <w:rPr>
          <w:rStyle w:val="CharStyle1068"/>
          <w:vertAlign w:val="superscript"/>
        </w:rPr>
        <w:t>5</w:t>
      </w:r>
      <w:r>
        <w:rPr>
          <w:rStyle w:val="CharStyle1068"/>
        </w:rPr>
        <w:t xml:space="preserve">, </w:t>
      </w:r>
      <w:r>
        <w:rPr>
          <w:rStyle w:val="CharStyle1067"/>
        </w:rPr>
        <w:t xml:space="preserve">гр. Варна и Фондация </w:t>
      </w:r>
      <w:r>
        <w:rPr>
          <w:rStyle w:val="CharStyle1068"/>
        </w:rPr>
        <w:t xml:space="preserve">„Ресурсен </w:t>
      </w:r>
      <w:r>
        <w:rPr>
          <w:rStyle w:val="CharStyle1067"/>
        </w:rPr>
        <w:t xml:space="preserve">център за морски </w:t>
      </w:r>
      <w:r>
        <w:rPr>
          <w:rStyle w:val="CharStyle1068"/>
        </w:rPr>
        <w:t xml:space="preserve">изследвания”» </w:t>
      </w:r>
      <w:r>
        <w:rPr>
          <w:rStyle w:val="CharStyle1067"/>
        </w:rPr>
        <w:t xml:space="preserve">гр. Варна </w:t>
      </w:r>
      <w:r>
        <w:rPr>
          <w:rStyle w:val="CharStyle1068"/>
        </w:rPr>
        <w:t xml:space="preserve">имат задължение за </w:t>
      </w:r>
      <w:r>
        <w:rPr>
          <w:rStyle w:val="CharStyle1067"/>
        </w:rPr>
        <w:t xml:space="preserve">извършване на </w:t>
      </w:r>
      <w:r>
        <w:rPr>
          <w:rStyle w:val="CharStyle1068"/>
        </w:rPr>
        <w:t xml:space="preserve">изследванията, предмет </w:t>
      </w:r>
      <w:r>
        <w:rPr>
          <w:rStyle w:val="CharStyle1067"/>
        </w:rPr>
        <w:t xml:space="preserve">на </w:t>
      </w:r>
      <w:r>
        <w:rPr>
          <w:rStyle w:val="CharStyle1068"/>
        </w:rPr>
        <w:t xml:space="preserve">договора, отпуснатите </w:t>
      </w:r>
      <w:r>
        <w:rPr>
          <w:rStyle w:val="CharStyle1067"/>
        </w:rPr>
        <w:t xml:space="preserve">средства по който са </w:t>
      </w:r>
      <w:r>
        <w:rPr>
          <w:rStyle w:val="CharStyle1068"/>
        </w:rPr>
        <w:t xml:space="preserve">целеви </w:t>
      </w:r>
      <w:r>
        <w:rPr>
          <w:rStyle w:val="CharStyle1067"/>
        </w:rPr>
        <w:t xml:space="preserve">и могат да се разходват </w:t>
      </w:r>
      <w:r>
        <w:rPr>
          <w:rStyle w:val="CharStyle1068"/>
        </w:rPr>
        <w:t xml:space="preserve">само </w:t>
      </w:r>
      <w:r>
        <w:rPr>
          <w:rStyle w:val="CharStyle1067"/>
        </w:rPr>
        <w:t xml:space="preserve">от </w:t>
      </w:r>
      <w:r>
        <w:rPr>
          <w:rStyle w:val="CharStyle1068"/>
        </w:rPr>
        <w:t xml:space="preserve">изпълнителите </w:t>
      </w:r>
      <w:r>
        <w:rPr>
          <w:rStyle w:val="CharStyle1067"/>
        </w:rPr>
        <w:t xml:space="preserve">на проекта за постигане на научните му </w:t>
      </w:r>
      <w:r>
        <w:rPr>
          <w:rStyle w:val="CharStyle1068"/>
        </w:rPr>
        <w:t xml:space="preserve">цели. Предвид целевият </w:t>
      </w:r>
      <w:r>
        <w:rPr>
          <w:rStyle w:val="CharStyle1067"/>
        </w:rPr>
        <w:t xml:space="preserve">характер на </w:t>
      </w:r>
      <w:r>
        <w:rPr>
          <w:rStyle w:val="CharStyle1068"/>
        </w:rPr>
        <w:t xml:space="preserve">средствата, </w:t>
      </w:r>
      <w:r>
        <w:rPr>
          <w:rStyle w:val="CharStyle1067"/>
        </w:rPr>
        <w:t xml:space="preserve">при </w:t>
      </w:r>
      <w:r>
        <w:rPr>
          <w:rStyle w:val="CharStyle1068"/>
        </w:rPr>
        <w:t xml:space="preserve">предоставянето </w:t>
      </w:r>
      <w:r>
        <w:rPr>
          <w:rStyle w:val="CharStyle1067"/>
        </w:rPr>
        <w:t xml:space="preserve">на тяхно </w:t>
      </w:r>
      <w:r>
        <w:rPr>
          <w:rStyle w:val="CharStyle1068"/>
        </w:rPr>
        <w:t xml:space="preserve">разпореждане </w:t>
      </w:r>
      <w:r>
        <w:rPr>
          <w:rStyle w:val="CharStyle1067"/>
        </w:rPr>
        <w:t xml:space="preserve">в края на 2011 г., същите не </w:t>
      </w:r>
      <w:r>
        <w:rPr>
          <w:rStyle w:val="CharStyle1068"/>
        </w:rPr>
        <w:t xml:space="preserve">следва </w:t>
      </w:r>
      <w:r>
        <w:rPr>
          <w:rStyle w:val="CharStyle1067"/>
        </w:rPr>
        <w:t xml:space="preserve">да се разходват от страна на по- горестоящите разпоредители-Селскостопанска академия и </w:t>
      </w:r>
      <w:r>
        <w:rPr>
          <w:rStyle w:val="CharStyle1068"/>
        </w:rPr>
        <w:t xml:space="preserve">Министерство </w:t>
      </w:r>
      <w:r>
        <w:rPr>
          <w:rStyle w:val="CharStyle1067"/>
        </w:rPr>
        <w:t xml:space="preserve">на </w:t>
      </w:r>
      <w:r>
        <w:rPr>
          <w:rStyle w:val="CharStyle1068"/>
        </w:rPr>
        <w:t xml:space="preserve">земеделието </w:t>
      </w:r>
      <w:r>
        <w:rPr>
          <w:rStyle w:val="CharStyle1067"/>
        </w:rPr>
        <w:t xml:space="preserve">и </w:t>
      </w:r>
      <w:r>
        <w:rPr>
          <w:rStyle w:val="CharStyle1068"/>
        </w:rPr>
        <w:t xml:space="preserve">храните, </w:t>
      </w:r>
      <w:r>
        <w:rPr>
          <w:rStyle w:val="CharStyle1067"/>
        </w:rPr>
        <w:t xml:space="preserve">които не са пряка </w:t>
      </w:r>
      <w:r>
        <w:rPr>
          <w:rStyle w:val="CharStyle1068"/>
        </w:rPr>
        <w:t xml:space="preserve">страна-изпълнител. Съизпълнителите </w:t>
      </w:r>
      <w:r>
        <w:rPr>
          <w:rStyle w:val="CharStyle1067"/>
        </w:rPr>
        <w:t xml:space="preserve">по </w:t>
      </w:r>
      <w:r>
        <w:rPr>
          <w:rStyle w:val="CharStyle1068"/>
        </w:rPr>
        <w:t xml:space="preserve">договора имат </w:t>
      </w:r>
      <w:r>
        <w:rPr>
          <w:rStyle w:val="CharStyle1067"/>
        </w:rPr>
        <w:t xml:space="preserve">равни права и </w:t>
      </w:r>
      <w:r>
        <w:rPr>
          <w:rStyle w:val="CharStyle1068"/>
        </w:rPr>
        <w:t xml:space="preserve">задължения </w:t>
      </w:r>
      <w:r>
        <w:rPr>
          <w:rStyle w:val="CharStyle1067"/>
        </w:rPr>
        <w:t xml:space="preserve">спрямо Фонд „Научни </w:t>
      </w:r>
      <w:r>
        <w:rPr>
          <w:rStyle w:val="CharStyle1068"/>
        </w:rPr>
        <w:t xml:space="preserve">изследвания”, </w:t>
      </w:r>
      <w:r>
        <w:rPr>
          <w:rStyle w:val="CharStyle1067"/>
        </w:rPr>
        <w:t xml:space="preserve">като </w:t>
      </w:r>
      <w:r>
        <w:rPr>
          <w:rStyle w:val="CharStyle1068"/>
        </w:rPr>
        <w:t xml:space="preserve">разпределението </w:t>
      </w:r>
      <w:r>
        <w:rPr>
          <w:rStyle w:val="CharStyle1067"/>
        </w:rPr>
        <w:t xml:space="preserve">на </w:t>
      </w:r>
      <w:r>
        <w:rPr>
          <w:rStyle w:val="CharStyle1068"/>
        </w:rPr>
        <w:t xml:space="preserve">отпуснатите средства </w:t>
      </w:r>
      <w:r>
        <w:rPr>
          <w:rStyle w:val="CharStyle1067"/>
        </w:rPr>
        <w:t xml:space="preserve">е </w:t>
      </w:r>
      <w:r>
        <w:rPr>
          <w:rStyle w:val="CharStyle1068"/>
        </w:rPr>
        <w:t xml:space="preserve">регламентирано </w:t>
      </w:r>
      <w:r>
        <w:rPr>
          <w:rStyle w:val="CharStyle1067"/>
        </w:rPr>
        <w:t xml:space="preserve">в </w:t>
      </w:r>
      <w:r>
        <w:rPr>
          <w:rStyle w:val="CharStyle1068"/>
        </w:rPr>
        <w:t xml:space="preserve">подписаното между изпълнителите </w:t>
      </w:r>
      <w:r>
        <w:rPr>
          <w:rStyle w:val="CharStyle1067"/>
        </w:rPr>
        <w:t xml:space="preserve">предварително </w:t>
      </w:r>
      <w:r>
        <w:rPr>
          <w:rStyle w:val="CharStyle1068"/>
        </w:rPr>
        <w:t xml:space="preserve">споразумение, </w:t>
      </w:r>
      <w:r>
        <w:rPr>
          <w:rStyle w:val="CharStyle1067"/>
        </w:rPr>
        <w:t xml:space="preserve">като същото и </w:t>
      </w:r>
      <w:r>
        <w:rPr>
          <w:rStyle w:val="CharStyle1068"/>
        </w:rPr>
        <w:t xml:space="preserve">подписания договор </w:t>
      </w:r>
      <w:r>
        <w:rPr>
          <w:rStyle w:val="CharStyle1067"/>
        </w:rPr>
        <w:t xml:space="preserve">могат да </w:t>
      </w:r>
      <w:r>
        <w:rPr>
          <w:rStyle w:val="CharStyle1068"/>
        </w:rPr>
        <w:t xml:space="preserve">бъдат изменяни </w:t>
      </w:r>
      <w:r>
        <w:rPr>
          <w:rStyle w:val="CharStyle1067"/>
        </w:rPr>
        <w:t xml:space="preserve">по всяко време </w:t>
      </w:r>
      <w:r>
        <w:rPr>
          <w:rStyle w:val="CharStyle1068"/>
        </w:rPr>
        <w:t xml:space="preserve">през </w:t>
      </w:r>
      <w:r>
        <w:rPr>
          <w:rStyle w:val="CharStyle1067"/>
        </w:rPr>
        <w:t xml:space="preserve">периода на </w:t>
      </w:r>
      <w:r>
        <w:rPr>
          <w:rStyle w:val="CharStyle1068"/>
        </w:rPr>
        <w:t xml:space="preserve">реализирането </w:t>
      </w:r>
      <w:r>
        <w:rPr>
          <w:rStyle w:val="CharStyle1067"/>
        </w:rPr>
        <w:t xml:space="preserve">на научното изследване, съгласно клаузите на </w:t>
      </w:r>
      <w:r>
        <w:rPr>
          <w:rStyle w:val="CharStyle1068"/>
        </w:rPr>
        <w:t>договора.</w:t>
      </w:r>
    </w:p>
    <w:p>
      <w:pPr>
        <w:pStyle w:val="Style26"/>
        <w:widowControl w:val="0"/>
        <w:keepNext w:val="0"/>
        <w:keepLines w:val="0"/>
        <w:shd w:val="clear" w:color="auto" w:fill="auto"/>
        <w:bidi w:val="0"/>
        <w:spacing w:before="0" w:after="0"/>
        <w:ind w:left="20" w:right="20" w:firstLine="740"/>
      </w:pPr>
      <w:r>
        <w:rPr>
          <w:rStyle w:val="CharStyle842"/>
        </w:rPr>
        <w:t xml:space="preserve">Мотивите </w:t>
      </w:r>
      <w:r>
        <w:rPr>
          <w:rStyle w:val="CharStyle964"/>
        </w:rPr>
        <w:t xml:space="preserve">за </w:t>
      </w:r>
      <w:r>
        <w:rPr>
          <w:rStyle w:val="CharStyle842"/>
        </w:rPr>
        <w:t xml:space="preserve">исканото прехвърляне на средствата за финансиране </w:t>
      </w:r>
      <w:r>
        <w:rPr>
          <w:rStyle w:val="CharStyle964"/>
        </w:rPr>
        <w:t xml:space="preserve">на </w:t>
      </w:r>
      <w:r>
        <w:rPr>
          <w:rStyle w:val="CharStyle842"/>
        </w:rPr>
        <w:t xml:space="preserve">проекта </w:t>
      </w:r>
      <w:r>
        <w:rPr>
          <w:rStyle w:val="CharStyle964"/>
        </w:rPr>
        <w:t xml:space="preserve">от единия </w:t>
      </w:r>
      <w:r>
        <w:rPr>
          <w:rStyle w:val="CharStyle842"/>
        </w:rPr>
        <w:t xml:space="preserve">съизпълнител </w:t>
      </w:r>
      <w:r>
        <w:rPr>
          <w:rStyle w:val="CharStyle964"/>
        </w:rPr>
        <w:t xml:space="preserve">към другия са </w:t>
      </w:r>
      <w:r>
        <w:rPr>
          <w:rStyle w:val="CharStyle842"/>
        </w:rPr>
        <w:t xml:space="preserve">били </w:t>
      </w:r>
      <w:r>
        <w:rPr>
          <w:rStyle w:val="CharStyle964"/>
        </w:rPr>
        <w:t xml:space="preserve">свързани с обстоятелството, че структурите от по-ниска степен, подчинени на Селскостопанската </w:t>
      </w:r>
      <w:r>
        <w:rPr>
          <w:rStyle w:val="CharStyle842"/>
        </w:rPr>
        <w:t xml:space="preserve">академия, </w:t>
      </w:r>
      <w:r>
        <w:rPr>
          <w:rStyle w:val="CharStyle964"/>
        </w:rPr>
        <w:t xml:space="preserve">в т.ч. </w:t>
      </w:r>
      <w:r>
        <w:rPr>
          <w:rStyle w:val="CharStyle842"/>
        </w:rPr>
        <w:t xml:space="preserve">Института </w:t>
      </w:r>
      <w:r>
        <w:rPr>
          <w:rStyle w:val="CharStyle964"/>
        </w:rPr>
        <w:t xml:space="preserve">по рибни ресурси-гр. Варна нямат </w:t>
      </w:r>
      <w:r>
        <w:rPr>
          <w:rStyle w:val="CharStyle842"/>
        </w:rPr>
        <w:t xml:space="preserve">преходен </w:t>
      </w:r>
      <w:r>
        <w:rPr>
          <w:rStyle w:val="CharStyle964"/>
        </w:rPr>
        <w:t xml:space="preserve">остатък и </w:t>
      </w:r>
      <w:r>
        <w:rPr>
          <w:rStyle w:val="CharStyle842"/>
        </w:rPr>
        <w:t xml:space="preserve">задължително зануляват </w:t>
      </w:r>
      <w:r>
        <w:rPr>
          <w:rStyle w:val="CharStyle964"/>
        </w:rPr>
        <w:t xml:space="preserve">сметките си </w:t>
      </w:r>
      <w:r>
        <w:rPr>
          <w:rStyle w:val="CharStyle842"/>
        </w:rPr>
        <w:t xml:space="preserve">към </w:t>
      </w:r>
      <w:r>
        <w:rPr>
          <w:rStyle w:val="CharStyle964"/>
        </w:rPr>
        <w:t xml:space="preserve">края на бюджетната година и в случай, че средствата бъдат </w:t>
      </w:r>
      <w:r>
        <w:rPr>
          <w:rStyle w:val="CharStyle842"/>
        </w:rPr>
        <w:t xml:space="preserve">преведени </w:t>
      </w:r>
      <w:r>
        <w:rPr>
          <w:rStyle w:val="CharStyle964"/>
        </w:rPr>
        <w:t xml:space="preserve">на </w:t>
      </w:r>
      <w:r>
        <w:rPr>
          <w:rStyle w:val="CharStyle842"/>
        </w:rPr>
        <w:t xml:space="preserve">горестоящия разпоредител, </w:t>
      </w:r>
      <w:r>
        <w:rPr>
          <w:rStyle w:val="CharStyle964"/>
        </w:rPr>
        <w:t xml:space="preserve">те ще бъдат </w:t>
      </w:r>
      <w:r>
        <w:rPr>
          <w:rStyle w:val="CharStyle842"/>
        </w:rPr>
        <w:t xml:space="preserve">усвоени </w:t>
      </w:r>
      <w:r>
        <w:rPr>
          <w:rStyle w:val="CharStyle964"/>
        </w:rPr>
        <w:t xml:space="preserve">за </w:t>
      </w:r>
      <w:r>
        <w:rPr>
          <w:rStyle w:val="CharStyle842"/>
        </w:rPr>
        <w:t xml:space="preserve">други цели, </w:t>
      </w:r>
      <w:r>
        <w:rPr>
          <w:rStyle w:val="CharStyle964"/>
        </w:rPr>
        <w:t xml:space="preserve">но не и за </w:t>
      </w:r>
      <w:r>
        <w:rPr>
          <w:rStyle w:val="CharStyle842"/>
        </w:rPr>
        <w:t xml:space="preserve">нуждите </w:t>
      </w:r>
      <w:r>
        <w:rPr>
          <w:rStyle w:val="CharStyle964"/>
        </w:rPr>
        <w:t xml:space="preserve">на проекта. В обяснението е </w:t>
      </w:r>
      <w:r>
        <w:rPr>
          <w:rStyle w:val="CharStyle842"/>
        </w:rPr>
        <w:t xml:space="preserve">цитиран </w:t>
      </w:r>
      <w:r>
        <w:rPr>
          <w:rStyle w:val="CharStyle964"/>
        </w:rPr>
        <w:t xml:space="preserve">такъв </w:t>
      </w:r>
      <w:r>
        <w:rPr>
          <w:rStyle w:val="CharStyle842"/>
        </w:rPr>
        <w:t xml:space="preserve">случай, </w:t>
      </w:r>
      <w:r>
        <w:rPr>
          <w:rStyle w:val="CharStyle964"/>
        </w:rPr>
        <w:t xml:space="preserve">при който Фонда е </w:t>
      </w:r>
      <w:r>
        <w:rPr>
          <w:rStyle w:val="CharStyle842"/>
        </w:rPr>
        <w:t xml:space="preserve">превел </w:t>
      </w:r>
      <w:r>
        <w:rPr>
          <w:rStyle w:val="CharStyle964"/>
        </w:rPr>
        <w:t xml:space="preserve">средства за </w:t>
      </w:r>
      <w:r>
        <w:rPr>
          <w:rStyle w:val="CharStyle842"/>
        </w:rPr>
        <w:t xml:space="preserve">финансиране </w:t>
      </w:r>
      <w:r>
        <w:rPr>
          <w:rStyle w:val="CharStyle964"/>
        </w:rPr>
        <w:t xml:space="preserve">на проект по </w:t>
      </w:r>
      <w:r>
        <w:rPr>
          <w:rStyle w:val="CharStyle842"/>
        </w:rPr>
        <w:t xml:space="preserve">сключен </w:t>
      </w:r>
      <w:r>
        <w:rPr>
          <w:rStyle w:val="CharStyle964"/>
        </w:rPr>
        <w:t xml:space="preserve">договор през 2008 г.с друг </w:t>
      </w:r>
      <w:r>
        <w:rPr>
          <w:rStyle w:val="CharStyle842"/>
        </w:rPr>
        <w:t xml:space="preserve">изпълнител </w:t>
      </w:r>
      <w:r>
        <w:rPr>
          <w:rStyle w:val="CharStyle964"/>
        </w:rPr>
        <w:t xml:space="preserve">към </w:t>
      </w:r>
      <w:r>
        <w:rPr>
          <w:rStyle w:val="CharStyle842"/>
        </w:rPr>
        <w:t xml:space="preserve">Селскостопанска академия, </w:t>
      </w:r>
      <w:r>
        <w:rPr>
          <w:rStyle w:val="CharStyle964"/>
        </w:rPr>
        <w:t xml:space="preserve">които все още не са </w:t>
      </w:r>
      <w:r>
        <w:rPr>
          <w:rStyle w:val="CharStyle842"/>
        </w:rPr>
        <w:t xml:space="preserve">възстановени </w:t>
      </w:r>
      <w:r>
        <w:rPr>
          <w:rStyle w:val="CharStyle964"/>
        </w:rPr>
        <w:t xml:space="preserve">по </w:t>
      </w:r>
      <w:r>
        <w:rPr>
          <w:rStyle w:val="CharStyle842"/>
        </w:rPr>
        <w:t xml:space="preserve">сметката </w:t>
      </w:r>
      <w:r>
        <w:rPr>
          <w:rStyle w:val="CharStyle964"/>
        </w:rPr>
        <w:t xml:space="preserve">на изпълнителя и това е възпрепятствало реализирането на </w:t>
      </w:r>
      <w:r>
        <w:rPr>
          <w:rStyle w:val="CharStyle842"/>
        </w:rPr>
        <w:t>договора.</w:t>
      </w:r>
    </w:p>
    <w:p>
      <w:pPr>
        <w:pStyle w:val="Style26"/>
        <w:widowControl w:val="0"/>
        <w:keepNext w:val="0"/>
        <w:keepLines w:val="0"/>
        <w:shd w:val="clear" w:color="auto" w:fill="auto"/>
        <w:bidi w:val="0"/>
        <w:spacing w:before="0" w:after="0"/>
        <w:ind w:left="20" w:right="20" w:firstLine="740"/>
      </w:pPr>
      <w:r>
        <w:rPr>
          <w:rStyle w:val="CharStyle842"/>
        </w:rPr>
        <w:t xml:space="preserve">Според </w:t>
      </w:r>
      <w:r>
        <w:rPr>
          <w:rStyle w:val="CharStyle964"/>
        </w:rPr>
        <w:t xml:space="preserve">обяснението такъв трансфер </w:t>
      </w:r>
      <w:r>
        <w:rPr>
          <w:rStyle w:val="CharStyle842"/>
        </w:rPr>
        <w:t xml:space="preserve">между Института </w:t>
      </w:r>
      <w:r>
        <w:rPr>
          <w:rStyle w:val="CharStyle964"/>
        </w:rPr>
        <w:t xml:space="preserve">по </w:t>
      </w:r>
      <w:r>
        <w:rPr>
          <w:rStyle w:val="CharStyle842"/>
        </w:rPr>
        <w:t xml:space="preserve">рибни </w:t>
      </w:r>
      <w:r>
        <w:rPr>
          <w:rStyle w:val="CharStyle964"/>
        </w:rPr>
        <w:t xml:space="preserve">ресурси-гр. Варна и Фондация </w:t>
      </w:r>
      <w:r>
        <w:rPr>
          <w:rStyle w:val="CharStyle842"/>
        </w:rPr>
        <w:t xml:space="preserve">„Изследване </w:t>
      </w:r>
      <w:r>
        <w:rPr>
          <w:rStyle w:val="CharStyle964"/>
        </w:rPr>
        <w:t xml:space="preserve">на </w:t>
      </w:r>
      <w:r>
        <w:rPr>
          <w:rStyle w:val="CharStyle842"/>
        </w:rPr>
        <w:t xml:space="preserve">Ресурсите </w:t>
      </w:r>
      <w:r>
        <w:rPr>
          <w:rStyle w:val="CharStyle964"/>
        </w:rPr>
        <w:t xml:space="preserve">на Черно </w:t>
      </w:r>
      <w:r>
        <w:rPr>
          <w:rStyle w:val="CharStyle842"/>
        </w:rPr>
        <w:t xml:space="preserve">море”, </w:t>
      </w:r>
      <w:r>
        <w:rPr>
          <w:rStyle w:val="CharStyle964"/>
        </w:rPr>
        <w:t xml:space="preserve">гр. Варна - страни по </w:t>
      </w:r>
      <w:r>
        <w:rPr>
          <w:rStyle w:val="CharStyle842"/>
        </w:rPr>
        <w:t xml:space="preserve">сключения договор </w:t>
      </w:r>
      <w:r>
        <w:rPr>
          <w:rStyle w:val="CharStyle964"/>
        </w:rPr>
        <w:t xml:space="preserve">с </w:t>
      </w:r>
      <w:r>
        <w:rPr>
          <w:rStyle w:val="CharStyle842"/>
        </w:rPr>
        <w:t xml:space="preserve">Фонда </w:t>
      </w:r>
      <w:r>
        <w:rPr>
          <w:rStyle w:val="CharStyle964"/>
        </w:rPr>
        <w:t xml:space="preserve">е </w:t>
      </w:r>
      <w:r>
        <w:rPr>
          <w:rStyle w:val="CharStyle842"/>
        </w:rPr>
        <w:t xml:space="preserve">допустим </w:t>
      </w:r>
      <w:r>
        <w:rPr>
          <w:rStyle w:val="CharStyle964"/>
        </w:rPr>
        <w:t xml:space="preserve">с оглед целесъобразното разходване на </w:t>
      </w:r>
      <w:r>
        <w:rPr>
          <w:rStyle w:val="CharStyle842"/>
        </w:rPr>
        <w:t xml:space="preserve">средствата </w:t>
      </w:r>
      <w:r>
        <w:rPr>
          <w:rStyle w:val="CharStyle964"/>
        </w:rPr>
        <w:t xml:space="preserve">и </w:t>
      </w:r>
      <w:r>
        <w:rPr>
          <w:rStyle w:val="CharStyle842"/>
        </w:rPr>
        <w:t xml:space="preserve">значимостта </w:t>
      </w:r>
      <w:r>
        <w:rPr>
          <w:rStyle w:val="CharStyle964"/>
        </w:rPr>
        <w:t xml:space="preserve">на очакваните </w:t>
      </w:r>
      <w:r>
        <w:rPr>
          <w:rStyle w:val="CharStyle842"/>
        </w:rPr>
        <w:t xml:space="preserve">резултати </w:t>
      </w:r>
      <w:r>
        <w:rPr>
          <w:rStyle w:val="CharStyle964"/>
        </w:rPr>
        <w:t xml:space="preserve">от </w:t>
      </w:r>
      <w:r>
        <w:rPr>
          <w:rStyle w:val="CharStyle842"/>
        </w:rPr>
        <w:t xml:space="preserve">извършваното </w:t>
      </w:r>
      <w:r>
        <w:rPr>
          <w:rStyle w:val="CharStyle964"/>
        </w:rPr>
        <w:t xml:space="preserve">научно </w:t>
      </w:r>
      <w:r>
        <w:rPr>
          <w:rStyle w:val="CharStyle842"/>
        </w:rPr>
        <w:t>изследване.</w:t>
      </w:r>
    </w:p>
    <w:p>
      <w:pPr>
        <w:pStyle w:val="Style68"/>
        <w:widowControl w:val="0"/>
        <w:keepNext w:val="0"/>
        <w:keepLines w:val="0"/>
        <w:shd w:val="clear" w:color="auto" w:fill="auto"/>
        <w:bidi w:val="0"/>
        <w:jc w:val="both"/>
        <w:spacing w:before="0" w:after="0"/>
        <w:ind w:left="20" w:right="20" w:firstLine="740"/>
      </w:pPr>
      <w:r>
        <w:rPr>
          <w:rStyle w:val="CharStyle770"/>
        </w:rPr>
        <w:t xml:space="preserve">Финансовата </w:t>
      </w:r>
      <w:r>
        <w:rPr>
          <w:rStyle w:val="CharStyle982"/>
        </w:rPr>
        <w:t xml:space="preserve">инспекция не приема за </w:t>
      </w:r>
      <w:r>
        <w:rPr>
          <w:rStyle w:val="CharStyle770"/>
        </w:rPr>
        <w:t xml:space="preserve">основателни мотивите, </w:t>
      </w:r>
      <w:r>
        <w:rPr>
          <w:rStyle w:val="CharStyle982"/>
        </w:rPr>
        <w:t xml:space="preserve">които длъжностното лице </w:t>
      </w:r>
      <w:r>
        <w:rPr>
          <w:rStyle w:val="CharStyle770"/>
        </w:rPr>
        <w:t xml:space="preserve">посочва </w:t>
      </w:r>
      <w:r>
        <w:rPr>
          <w:rStyle w:val="CharStyle982"/>
        </w:rPr>
        <w:t xml:space="preserve">в </w:t>
      </w:r>
      <w:r>
        <w:rPr>
          <w:rStyle w:val="CharStyle770"/>
        </w:rPr>
        <w:t xml:space="preserve">писменото </w:t>
      </w:r>
      <w:r>
        <w:rPr>
          <w:rStyle w:val="CharStyle982"/>
        </w:rPr>
        <w:t xml:space="preserve">си </w:t>
      </w:r>
      <w:r>
        <w:rPr>
          <w:rStyle w:val="CharStyle770"/>
        </w:rPr>
        <w:t xml:space="preserve">обяснение, </w:t>
      </w:r>
      <w:r>
        <w:rPr>
          <w:rStyle w:val="CharStyle982"/>
        </w:rPr>
        <w:t xml:space="preserve">във връзка със съхранението и </w:t>
      </w:r>
      <w:r>
        <w:rPr>
          <w:rStyle w:val="CharStyle770"/>
        </w:rPr>
        <w:t xml:space="preserve">усвояването </w:t>
      </w:r>
      <w:r>
        <w:rPr>
          <w:rStyle w:val="CharStyle982"/>
        </w:rPr>
        <w:t xml:space="preserve">на </w:t>
      </w:r>
      <w:r>
        <w:rPr>
          <w:rStyle w:val="CharStyle770"/>
        </w:rPr>
        <w:t xml:space="preserve">целевите бюджетни </w:t>
      </w:r>
      <w:r>
        <w:rPr>
          <w:rStyle w:val="CharStyle982"/>
        </w:rPr>
        <w:t xml:space="preserve">средства за финансиране на проекта. Редът за </w:t>
      </w:r>
      <w:r>
        <w:rPr>
          <w:rStyle w:val="CharStyle770"/>
        </w:rPr>
        <w:t xml:space="preserve">разпределението </w:t>
      </w:r>
      <w:r>
        <w:rPr>
          <w:rStyle w:val="CharStyle982"/>
        </w:rPr>
        <w:t xml:space="preserve">на </w:t>
      </w:r>
      <w:r>
        <w:rPr>
          <w:rStyle w:val="CharStyle770"/>
        </w:rPr>
        <w:t xml:space="preserve">средствата </w:t>
      </w:r>
      <w:r>
        <w:rPr>
          <w:rStyle w:val="CharStyle982"/>
        </w:rPr>
        <w:t xml:space="preserve">от </w:t>
      </w:r>
      <w:r>
        <w:rPr>
          <w:rStyle w:val="CharStyle770"/>
        </w:rPr>
        <w:t xml:space="preserve">съизпълнителите </w:t>
      </w:r>
      <w:r>
        <w:rPr>
          <w:rStyle w:val="CharStyle982"/>
        </w:rPr>
        <w:t xml:space="preserve">и </w:t>
      </w:r>
      <w:r>
        <w:rPr>
          <w:rStyle w:val="CharStyle770"/>
        </w:rPr>
        <w:t xml:space="preserve">начинът </w:t>
      </w:r>
      <w:r>
        <w:rPr>
          <w:rStyle w:val="CharStyle982"/>
        </w:rPr>
        <w:t xml:space="preserve">на </w:t>
      </w:r>
      <w:r>
        <w:rPr>
          <w:rStyle w:val="CharStyle770"/>
        </w:rPr>
        <w:t xml:space="preserve">изразходването им </w:t>
      </w:r>
      <w:r>
        <w:rPr>
          <w:rStyle w:val="CharStyle982"/>
        </w:rPr>
        <w:t xml:space="preserve">е </w:t>
      </w:r>
      <w:r>
        <w:rPr>
          <w:rStyle w:val="CharStyle770"/>
        </w:rPr>
        <w:t xml:space="preserve">регламентиран </w:t>
      </w:r>
      <w:r>
        <w:rPr>
          <w:rStyle w:val="CharStyle982"/>
        </w:rPr>
        <w:t xml:space="preserve">в </w:t>
      </w:r>
      <w:r>
        <w:rPr>
          <w:rStyle w:val="CharStyle770"/>
        </w:rPr>
        <w:t xml:space="preserve">договора </w:t>
      </w:r>
      <w:r>
        <w:rPr>
          <w:rStyle w:val="CharStyle982"/>
        </w:rPr>
        <w:t xml:space="preserve">с </w:t>
      </w:r>
      <w:r>
        <w:rPr>
          <w:rStyle w:val="CharStyle770"/>
        </w:rPr>
        <w:t>Фонд „Научни изследвания”, с подписването на който страните са обвързани и длъжни да изпълняват.</w:t>
      </w:r>
    </w:p>
    <w:p>
      <w:pPr>
        <w:pStyle w:val="Style68"/>
        <w:widowControl w:val="0"/>
        <w:keepNext w:val="0"/>
        <w:keepLines w:val="0"/>
        <w:shd w:val="clear" w:color="auto" w:fill="auto"/>
        <w:bidi w:val="0"/>
        <w:jc w:val="both"/>
        <w:spacing w:before="0" w:after="0"/>
        <w:ind w:left="20" w:right="20" w:firstLine="740"/>
      </w:pPr>
      <w:r>
        <w:rPr>
          <w:rStyle w:val="CharStyle770"/>
        </w:rPr>
        <w:t xml:space="preserve">Средствата следва </w:t>
      </w:r>
      <w:r>
        <w:rPr>
          <w:rStyle w:val="CharStyle982"/>
        </w:rPr>
        <w:t xml:space="preserve">да бъдат </w:t>
      </w:r>
      <w:r>
        <w:rPr>
          <w:rStyle w:val="CharStyle770"/>
        </w:rPr>
        <w:t xml:space="preserve">възстановени незабавно </w:t>
      </w:r>
      <w:r>
        <w:rPr>
          <w:rStyle w:val="CharStyle982"/>
        </w:rPr>
        <w:t xml:space="preserve">от </w:t>
      </w:r>
      <w:r>
        <w:rPr>
          <w:rStyle w:val="CharStyle770"/>
        </w:rPr>
        <w:t xml:space="preserve">Фондация „Изследване </w:t>
      </w:r>
      <w:r>
        <w:rPr>
          <w:rStyle w:val="CharStyle982"/>
        </w:rPr>
        <w:t xml:space="preserve">на </w:t>
      </w:r>
      <w:r>
        <w:rPr>
          <w:rStyle w:val="CharStyle770"/>
        </w:rPr>
        <w:t xml:space="preserve">Ресурсите </w:t>
      </w:r>
      <w:r>
        <w:rPr>
          <w:rStyle w:val="CharStyle982"/>
        </w:rPr>
        <w:t xml:space="preserve">на Черно </w:t>
      </w:r>
      <w:r>
        <w:rPr>
          <w:rStyle w:val="CharStyle770"/>
        </w:rPr>
        <w:t xml:space="preserve">море”, </w:t>
      </w:r>
      <w:r>
        <w:rPr>
          <w:rStyle w:val="CharStyle982"/>
        </w:rPr>
        <w:t xml:space="preserve">гр. </w:t>
      </w:r>
      <w:r>
        <w:rPr>
          <w:rStyle w:val="CharStyle770"/>
        </w:rPr>
        <w:t xml:space="preserve">Варна </w:t>
      </w:r>
      <w:r>
        <w:rPr>
          <w:rStyle w:val="CharStyle982"/>
        </w:rPr>
        <w:t xml:space="preserve">по банковата сметка на </w:t>
      </w:r>
      <w:r>
        <w:rPr>
          <w:rStyle w:val="CharStyle770"/>
        </w:rPr>
        <w:t xml:space="preserve">Института </w:t>
      </w:r>
      <w:r>
        <w:rPr>
          <w:rStyle w:val="CharStyle982"/>
        </w:rPr>
        <w:t xml:space="preserve">по рибни </w:t>
      </w:r>
      <w:r>
        <w:rPr>
          <w:rStyle w:val="CharStyle770"/>
        </w:rPr>
        <w:t>ресурси-гр, Варна.</w:t>
      </w:r>
    </w:p>
    <w:p>
      <w:pPr>
        <w:pStyle w:val="Style68"/>
        <w:widowControl w:val="0"/>
        <w:keepNext w:val="0"/>
        <w:keepLines w:val="0"/>
        <w:shd w:val="clear" w:color="auto" w:fill="auto"/>
        <w:bidi w:val="0"/>
        <w:jc w:val="both"/>
        <w:spacing w:before="0" w:after="0"/>
        <w:ind w:left="20" w:right="20" w:firstLine="740"/>
      </w:pPr>
      <w:r>
        <w:rPr>
          <w:rStyle w:val="CharStyle982"/>
        </w:rPr>
        <w:t xml:space="preserve">С </w:t>
      </w:r>
      <w:r>
        <w:rPr>
          <w:rStyle w:val="CharStyle770"/>
        </w:rPr>
        <w:t xml:space="preserve">платежно нареждане </w:t>
      </w:r>
      <w:r>
        <w:rPr>
          <w:rStyle w:val="CharStyle982"/>
        </w:rPr>
        <w:t xml:space="preserve">от 20.04.2012 г„ </w:t>
      </w:r>
      <w:r>
        <w:rPr>
          <w:rStyle w:val="CharStyle770"/>
        </w:rPr>
        <w:t xml:space="preserve">средствата </w:t>
      </w:r>
      <w:r>
        <w:rPr>
          <w:rStyle w:val="CharStyle982"/>
        </w:rPr>
        <w:t xml:space="preserve">в </w:t>
      </w:r>
      <w:r>
        <w:rPr>
          <w:rStyle w:val="CharStyle770"/>
        </w:rPr>
        <w:t xml:space="preserve">размер </w:t>
      </w:r>
      <w:r>
        <w:rPr>
          <w:rStyle w:val="CharStyle982"/>
        </w:rPr>
        <w:t xml:space="preserve">на 456 620 </w:t>
      </w:r>
      <w:r>
        <w:rPr>
          <w:rStyle w:val="CharStyle770"/>
        </w:rPr>
        <w:t xml:space="preserve">лв, </w:t>
      </w:r>
      <w:r>
        <w:rPr>
          <w:rStyle w:val="CharStyle982"/>
        </w:rPr>
        <w:t xml:space="preserve">бяха </w:t>
      </w:r>
      <w:r>
        <w:rPr>
          <w:rStyle w:val="CharStyle770"/>
        </w:rPr>
        <w:t xml:space="preserve">възстановени по банковата сметка на Института по рибни </w:t>
      </w:r>
      <w:r>
        <w:rPr>
          <w:rStyle w:val="CharStyle273"/>
        </w:rPr>
        <w:t>рту^Ш^рЩаща.,</w:t>
      </w:r>
    </w:p>
    <w:p>
      <w:pPr>
        <w:pStyle w:val="Style26"/>
        <w:widowControl w:val="0"/>
        <w:keepNext w:val="0"/>
        <w:keepLines w:val="0"/>
        <w:shd w:val="clear" w:color="auto" w:fill="auto"/>
        <w:bidi w:val="0"/>
        <w:spacing w:before="0" w:after="0"/>
        <w:ind w:left="20" w:right="0" w:firstLine="740"/>
      </w:pPr>
      <w:r>
        <w:rPr>
          <w:rStyle w:val="CharStyle842"/>
        </w:rPr>
        <w:t xml:space="preserve">Съгласно представени 2 бр. </w:t>
      </w:r>
      <w:r>
        <w:rPr>
          <w:rStyle w:val="CharStyle964"/>
        </w:rPr>
        <w:t>Приемно-предавателни ^Й^Мшгг4^</w:t>
      </w:r>
      <w:r>
        <w:rPr>
          <w:rStyle w:val="CharStyle964"/>
          <w:vertAlign w:val="superscript"/>
        </w:rPr>
        <w:t>|</w:t>
      </w:r>
      <w:r>
        <w:rPr>
          <w:rStyle w:val="CharStyle964"/>
        </w:rPr>
        <w:t xml:space="preserve">’^^04.2012 </w:t>
      </w:r>
      <w:r>
        <w:rPr>
          <w:rStyle w:val="CharStyle842"/>
        </w:rPr>
        <w:t>г. и от</w:t>
      </w:r>
    </w:p>
    <w:p>
      <w:pPr>
        <w:pStyle w:val="Style68"/>
        <w:numPr>
          <w:ilvl w:val="0"/>
          <w:numId w:val="315"/>
        </w:numPr>
        <w:tabs>
          <w:tab w:leader="none" w:pos="6135" w:val="left"/>
          <w:tab w:leader="none" w:pos="1210" w:val="left"/>
        </w:tabs>
        <w:widowControl w:val="0"/>
        <w:keepNext w:val="0"/>
        <w:keepLines w:val="0"/>
        <w:shd w:val="clear" w:color="auto" w:fill="auto"/>
        <w:bidi w:val="0"/>
        <w:jc w:val="both"/>
        <w:spacing w:before="0" w:after="0"/>
        <w:ind w:left="20" w:right="20" w:firstLine="0"/>
      </w:pPr>
      <w:r>
        <w:rPr>
          <w:rStyle w:val="CharStyle770"/>
        </w:rPr>
        <w:t xml:space="preserve">г. </w:t>
      </w:r>
      <w:r>
        <w:rPr>
          <w:rStyle w:val="CharStyle982"/>
        </w:rPr>
        <w:t xml:space="preserve">и </w:t>
      </w:r>
      <w:r>
        <w:rPr>
          <w:rStyle w:val="CharStyle770"/>
        </w:rPr>
        <w:t xml:space="preserve">квитанция от </w:t>
      </w:r>
      <w:r>
        <w:rPr>
          <w:rStyle w:val="CharStyle982"/>
        </w:rPr>
        <w:t xml:space="preserve">ПКО сумата </w:t>
      </w:r>
      <w:r>
        <w:rPr>
          <w:rStyle w:val="CharStyle770"/>
        </w:rPr>
        <w:t xml:space="preserve">в размер на 12 </w:t>
      </w:r>
      <w:r>
        <w:rPr>
          <w:rStyle w:val="CharStyle770"/>
          <w:lang w:val="en-US"/>
        </w:rPr>
        <w:t xml:space="preserve">OJfwjte. </w:t>
      </w:r>
      <w:r>
        <w:rPr>
          <w:rStyle w:val="CharStyle770"/>
        </w:rPr>
        <w:t>й^ве|ен^%асата на ИРР гр.Варна</w:t>
        <w:tab/>
      </w:r>
      <w:r>
        <w:rPr>
          <w:rStyle w:val="CharStyle273"/>
        </w:rPr>
        <w:t>(12(</w:t>
      </w:r>
      <w:r>
        <w:rPr>
          <w:rStyle w:val="CharStyle770"/>
        </w:rPr>
        <w:t xml:space="preserve"> ^ ■" *</w:t>
      </w:r>
    </w:p>
    <w:p>
      <w:pPr>
        <w:pStyle w:val="Style68"/>
        <w:widowControl w:val="0"/>
        <w:keepNext w:val="0"/>
        <w:keepLines w:val="0"/>
        <w:shd w:val="clear" w:color="auto" w:fill="auto"/>
        <w:bidi w:val="0"/>
        <w:jc w:val="both"/>
        <w:spacing w:before="0" w:after="1063"/>
        <w:ind w:left="0" w:right="220" w:firstLine="720"/>
      </w:pPr>
      <w:r>
        <w:rPr>
          <w:rStyle w:val="CharStyle770"/>
        </w:rPr>
        <w:t xml:space="preserve">Настоящият доклад </w:t>
      </w:r>
      <w:r>
        <w:rPr>
          <w:rStyle w:val="CharStyle982"/>
        </w:rPr>
        <w:t xml:space="preserve">се </w:t>
      </w:r>
      <w:r>
        <w:rPr>
          <w:rStyle w:val="CharStyle770"/>
        </w:rPr>
        <w:t xml:space="preserve">състави </w:t>
      </w:r>
      <w:r>
        <w:rPr>
          <w:rStyle w:val="CharStyle982"/>
        </w:rPr>
        <w:t xml:space="preserve">в </w:t>
      </w:r>
      <w:r>
        <w:rPr>
          <w:rStyle w:val="CharStyle770"/>
        </w:rPr>
        <w:t xml:space="preserve">два еднообразни екземпляра, </w:t>
      </w:r>
      <w:r>
        <w:rPr>
          <w:rStyle w:val="CharStyle982"/>
        </w:rPr>
        <w:t xml:space="preserve">от които </w:t>
      </w:r>
      <w:r>
        <w:rPr>
          <w:rStyle w:val="CharStyle770"/>
        </w:rPr>
        <w:t xml:space="preserve">един </w:t>
      </w:r>
      <w:r>
        <w:rPr>
          <w:rStyle w:val="CharStyle982"/>
        </w:rPr>
        <w:t xml:space="preserve">за </w:t>
      </w:r>
      <w:r>
        <w:rPr>
          <w:rStyle w:val="CharStyle770"/>
        </w:rPr>
        <w:t xml:space="preserve">Агенцията за </w:t>
      </w:r>
      <w:r>
        <w:rPr>
          <w:rStyle w:val="CharStyle982"/>
        </w:rPr>
        <w:t xml:space="preserve">държавна финансова инспекция </w:t>
      </w:r>
      <w:r>
        <w:rPr>
          <w:rStyle w:val="CharStyle770"/>
        </w:rPr>
        <w:t xml:space="preserve">и един </w:t>
      </w:r>
      <w:r>
        <w:rPr>
          <w:rStyle w:val="CharStyle982"/>
        </w:rPr>
        <w:t xml:space="preserve">за </w:t>
      </w:r>
      <w:r>
        <w:rPr>
          <w:rStyle w:val="CharStyle770"/>
        </w:rPr>
        <w:t>проверяваната организация Фонд „Научни изследвания”</w:t>
      </w:r>
    </w:p>
    <w:p>
      <w:pPr>
        <w:pStyle w:val="Style1120"/>
        <w:widowControl w:val="0"/>
        <w:keepNext w:val="0"/>
        <w:keepLines w:val="0"/>
        <w:shd w:val="clear" w:color="auto" w:fill="auto"/>
        <w:bidi w:val="0"/>
        <w:jc w:val="left"/>
        <w:spacing w:before="0" w:after="0" w:line="220" w:lineRule="exact"/>
        <w:ind w:left="7780" w:right="0" w:firstLine="0"/>
      </w:pPr>
      <w:bookmarkStart w:id="87" w:name="bookmark87"/>
      <w:r>
        <w:rPr>
          <w:rStyle w:val="CharStyle1122"/>
          <w:i/>
          <w:iCs/>
        </w:rPr>
        <w:t>•^]нЩ</w:t>
      </w:r>
      <w:bookmarkEnd w:id="87"/>
    </w:p>
    <w:p>
      <w:pPr>
        <w:pStyle w:val="Style68"/>
        <w:tabs>
          <w:tab w:leader="dot" w:pos="8622" w:val="left"/>
        </w:tabs>
        <w:widowControl w:val="0"/>
        <w:keepNext w:val="0"/>
        <w:keepLines w:val="0"/>
        <w:shd w:val="clear" w:color="auto" w:fill="auto"/>
        <w:bidi w:val="0"/>
        <w:jc w:val="left"/>
        <w:spacing w:before="0" w:after="208" w:line="220" w:lineRule="exact"/>
        <w:ind w:left="4720" w:right="0" w:firstLine="0"/>
      </w:pPr>
      <w:r>
        <w:rPr>
          <w:rStyle w:val="CharStyle770"/>
        </w:rPr>
        <w:t>Финансови инспектори:...</w:t>
      </w:r>
      <w:r>
        <w:rPr>
          <w:rStyle w:val="CharStyle273"/>
          <w:lang w:val="en-US"/>
        </w:rPr>
        <w:t>kiv.</w:t>
      </w:r>
      <w:r>
        <w:rPr>
          <w:rStyle w:val="CharStyle770"/>
        </w:rPr>
        <w:tab/>
      </w:r>
      <w:r>
        <w:rPr>
          <w:rStyle w:val="CharStyle273"/>
        </w:rPr>
        <w:t>Л</w:t>
      </w:r>
    </w:p>
    <w:p>
      <w:pPr>
        <w:pStyle w:val="Style68"/>
        <w:widowControl w:val="0"/>
        <w:keepNext w:val="0"/>
        <w:keepLines w:val="0"/>
        <w:shd w:val="clear" w:color="auto" w:fill="auto"/>
        <w:bidi w:val="0"/>
        <w:jc w:val="left"/>
        <w:spacing w:before="0" w:after="300" w:line="168" w:lineRule="exact"/>
        <w:ind w:left="7280" w:right="1200" w:firstLine="0"/>
      </w:pPr>
      <w:r>
        <w:rPr>
          <w:rStyle w:val="CharStyle770"/>
        </w:rPr>
        <w:t xml:space="preserve">/Т.ТойаЛова/ I / , </w:t>
      </w:r>
      <w:r>
        <w:rPr>
          <w:rStyle w:val="CharStyle273"/>
        </w:rPr>
        <w:t xml:space="preserve">1 </w:t>
      </w:r>
      <w:r>
        <w:rPr>
          <w:rStyle w:val="CharStyle273"/>
          <w:lang w:val="en-US"/>
        </w:rPr>
        <w:t>J)/</w:t>
      </w:r>
    </w:p>
    <w:p>
      <w:pPr>
        <w:pStyle w:val="Style68"/>
        <w:widowControl w:val="0"/>
        <w:keepNext w:val="0"/>
        <w:keepLines w:val="0"/>
        <w:shd w:val="clear" w:color="auto" w:fill="auto"/>
        <w:bidi w:val="0"/>
        <w:jc w:val="left"/>
        <w:spacing w:before="0" w:after="558" w:line="168" w:lineRule="exact"/>
        <w:ind w:left="7280" w:right="1200" w:firstLine="0"/>
      </w:pPr>
      <w:r>
        <w:rPr>
          <w:rStyle w:val="CharStyle273"/>
        </w:rPr>
        <w:t xml:space="preserve">/, ; \ I' / </w:t>
      </w:r>
      <w:r>
        <w:rPr>
          <w:rStyle w:val="CharStyle770"/>
        </w:rPr>
        <w:t>|М Апостолова/</w:t>
      </w:r>
    </w:p>
    <w:p>
      <w:pPr>
        <w:pStyle w:val="Style26"/>
        <w:widowControl w:val="0"/>
        <w:keepNext w:val="0"/>
        <w:keepLines w:val="0"/>
        <w:shd w:val="clear" w:color="auto" w:fill="auto"/>
        <w:bidi w:val="0"/>
        <w:jc w:val="left"/>
        <w:spacing w:before="0" w:after="0" w:line="220" w:lineRule="exact"/>
        <w:ind w:left="7280" w:right="0" w:firstLine="0"/>
      </w:pPr>
      <w:r>
        <w:rPr>
          <w:rStyle w:val="CharStyle964"/>
          <w:lang w:val="en-US"/>
        </w:rPr>
        <w:t xml:space="preserve">/J1. </w:t>
      </w:r>
      <w:r>
        <w:rPr>
          <w:rStyle w:val="CharStyle964"/>
        </w:rPr>
        <w:t>Александрова/</w:t>
      </w:r>
    </w:p>
    <w:sectPr>
      <w:footerReference w:type="even" r:id="rId312"/>
      <w:footerReference w:type="default" r:id="rId313"/>
      <w:pgSz w:w="11909" w:h="16838"/>
      <w:pgMar w:top="388" w:left="939" w:right="857" w:bottom="728" w:header="0" w:footer="3" w:gutter="0"/>
      <w:rtlGutter w:val="0"/>
      <w:cols w:space="720"/>
      <w:noEndnote/>
      <w:docGrid w:linePitch="360"/>
    </w:sectPr>
  </w:body>
</w:document>
</file>

<file path=word/foot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74.05pt;margin-top:797.25pt;width:6.95pt;height:6.25pt;z-index:-188744062;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98"/>
                    <w:lang w:val="bg-BG"/>
                    <w:vertAlign w:val="superscript"/>
                  </w:rPr>
                  <w:t>4</w:t>
                </w:r>
              </w:p>
            </w:txbxContent>
          </v:textbox>
          <w10:wrap anchorx="page" anchory="page"/>
        </v:shape>
      </w:pict>
    </w:r>
  </w:p>
</w:hdr>
</file>

<file path=word/foot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08.7pt;margin-top:797.pt;width:10.8pt;height:8.15pt;z-index:-188744057;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0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2" type="#_x0000_t202" style="position:absolute;margin-left:508.7pt;margin-top:797.pt;width:10.8pt;height:8.15pt;z-index:-188744009;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3" type="#_x0000_t202" style="position:absolute;margin-left:517.2pt;margin-top:782.3pt;width:15.85pt;height:8.15pt;z-index:-188744008;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510"/>
                  </w:rPr>
                  <w:t>154</w:t>
                </w:r>
              </w:p>
            </w:txbxContent>
          </v:textbox>
          <w10:wrap anchorx="page" anchory="page"/>
        </v:shape>
      </w:pict>
    </w:r>
    <w:r>
      <w:pict>
        <v:shape id="_x0000_s1164" type="#_x0000_t202" style="position:absolute;margin-left:480.pt;margin-top:758.3pt;width:53.05pt;height:13.9pt;z-index:-188744007;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638"/>
                    <w:lang w:val="bg-BG"/>
                  </w:rPr>
                  <w:t xml:space="preserve">I№ </w:t>
                </w:r>
                <w:r>
                  <w:rPr>
                    <w:rStyle w:val="CharStyle716"/>
                  </w:rPr>
                  <w:t>РД-01 -</w:t>
                </w:r>
              </w:p>
            </w:txbxContent>
          </v:textbox>
          <w10:wrap anchorx="page" anchory="page"/>
        </v:shape>
      </w:pict>
    </w:r>
  </w:p>
</w:hdr>
</file>

<file path=word/footer1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0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0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6" type="#_x0000_t202" style="position:absolute;margin-left:508.7pt;margin-top:797.pt;width:10.8pt;height:8.15pt;z-index:-188744006;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0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7" type="#_x0000_t202" style="position:absolute;margin-left:508.7pt;margin-top:797.pt;width:10.8pt;height:8.15pt;z-index:-188744005;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0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0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0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2" type="#_x0000_t202" style="position:absolute;margin-left:508.7pt;margin-top:797.pt;width:10.8pt;height:8.15pt;z-index:-188744004;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0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3" type="#_x0000_t202" style="position:absolute;margin-left:508.7pt;margin-top:797.pt;width:10.8pt;height:8.15pt;z-index:-188744003;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52.7pt;margin-top:799.4pt;width:166.1pt;height:8.9pt;z-index:-188744056;mso-wrap-style:none;mso-wrap-distance-left:5.pt;mso-wrap-distance-right:5.pt;mso-position-horizontal-relative:page;mso-position-vertical-relative:page" wrapcoords="0 0" filled="0" stroked="0">
          <v:textbox style="mso-fit-shape-to-text:t" inset="0,0,0,0">
            <w:txbxContent>
              <w:p>
                <w:pPr>
                  <w:pStyle w:val="Style43"/>
                  <w:tabs>
                    <w:tab w:leader="none" w:pos="3240" w:val="right"/>
                  </w:tabs>
                  <w:widowControl w:val="0"/>
                  <w:keepNext w:val="0"/>
                  <w:keepLines w:val="0"/>
                  <w:shd w:val="clear" w:color="auto" w:fill="auto"/>
                  <w:bidi w:val="0"/>
                  <w:jc w:val="left"/>
                  <w:spacing w:before="0" w:after="0" w:line="240" w:lineRule="auto"/>
                  <w:ind w:left="0" w:right="0" w:firstLine="0"/>
                </w:pPr>
                <w:r>
                  <w:rPr>
                    <w:rStyle w:val="CharStyle127"/>
                    <w:lang w:val="bg-BG"/>
                  </w:rPr>
                  <w:t>I</w:t>
                </w:r>
                <w:r>
                  <w:rPr>
                    <w:rStyle w:val="CharStyle128"/>
                  </w:rPr>
                  <w:tab/>
                  <w:t>'•а*?-' /е/ 2з</w:t>
                </w:r>
              </w:p>
            </w:txbxContent>
          </v:textbox>
          <w10:wrap anchorx="page" anchory="page"/>
        </v:shape>
      </w:pict>
    </w:r>
  </w:p>
</w:hdr>
</file>

<file path=word/footer1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4" type="#_x0000_t202" style="position:absolute;margin-left:437.4pt;margin-top:785.4pt;width:105.6pt;height:8.9pt;z-index:-188744002;mso-wrap-style:none;mso-wrap-distance-left:5.pt;mso-wrap-distance-right:5.pt;mso-position-horizontal-relative:page;mso-position-vertical-relative:page" wrapcoords="0 0" filled="0" stroked="0">
          <v:textbox style="mso-fit-shape-to-text:t" inset="0,0,0,0">
            <w:txbxContent>
              <w:p>
                <w:pPr>
                  <w:pStyle w:val="Style43"/>
                  <w:tabs>
                    <w:tab w:leader="none" w:pos="1997" w:val="right"/>
                  </w:tabs>
                  <w:widowControl w:val="0"/>
                  <w:keepNext w:val="0"/>
                  <w:keepLines w:val="0"/>
                  <w:shd w:val="clear" w:color="auto" w:fill="auto"/>
                  <w:bidi w:val="0"/>
                  <w:jc w:val="left"/>
                  <w:spacing w:before="0" w:after="0" w:line="240" w:lineRule="auto"/>
                  <w:ind w:left="0" w:right="0" w:firstLine="0"/>
                </w:pPr>
                <w:r>
                  <w:rPr>
                    <w:rStyle w:val="CharStyle885"/>
                  </w:rPr>
                  <w:tab/>
                  <w:t xml:space="preserve"> : " </w:t>
                </w:r>
                <w:fldSimple w:instr=" PAGE \* MERGEFORMAT ">
                  <w:r>
                    <w:rPr>
                      <w:rStyle w:val="CharStyle885"/>
                    </w:rPr>
                    <w:t>#</w:t>
                  </w:r>
                </w:fldSimple>
              </w:p>
            </w:txbxContent>
          </v:textbox>
          <w10:wrap anchorx="page" anchory="page"/>
        </v:shape>
      </w:pict>
    </w:r>
  </w:p>
</w:hdr>
</file>

<file path=word/footer1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2" type="#_x0000_t202" style="position:absolute;margin-left:395.75pt;margin-top:781.95pt;width:3.1pt;height:8.65pt;z-index:-188744001;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885"/>
                  </w:rPr>
                  <w:t>/</w:t>
                </w:r>
              </w:p>
            </w:txbxContent>
          </v:textbox>
          <w10:wrap anchorx="page" anchory="page"/>
        </v:shape>
      </w:pict>
    </w:r>
    <w:r>
      <w:pict>
        <v:shape id="_x0000_s1193" type="#_x0000_t202" style="position:absolute;margin-left:374.4pt;margin-top:764.65pt;width:161.5pt;height:13.45pt;z-index:-188744000;mso-wrap-style:none;mso-wrap-distance-left:5.pt;mso-wrap-distance-right:5.pt;mso-position-horizontal-relative:page;mso-position-vertical-relative:page" wrapcoords="0 0" filled="0" stroked="0">
          <v:textbox style="mso-fit-shape-to-text:t" inset="0,0,0,0">
            <w:txbxContent>
              <w:p>
                <w:pPr>
                  <w:pStyle w:val="Style43"/>
                  <w:tabs>
                    <w:tab w:leader="none" w:pos="3230" w:val="right"/>
                  </w:tabs>
                  <w:widowControl w:val="0"/>
                  <w:keepNext w:val="0"/>
                  <w:keepLines w:val="0"/>
                  <w:shd w:val="clear" w:color="auto" w:fill="auto"/>
                  <w:bidi w:val="0"/>
                  <w:jc w:val="left"/>
                  <w:spacing w:before="0" w:after="0" w:line="240" w:lineRule="auto"/>
                  <w:ind w:left="0" w:right="0" w:firstLine="0"/>
                </w:pPr>
                <w:r>
                  <w:rPr>
                    <w:rStyle w:val="CharStyle373"/>
                  </w:rPr>
                  <w:t>Р~</w:t>
                  <w:tab/>
                </w:r>
                <w:fldSimple w:instr=" PAGE \* MERGEFORMAT ">
                  <w:r>
                    <w:rPr>
                      <w:rStyle w:val="CharStyle906"/>
                      <w:lang w:val="bg-BG"/>
                    </w:rPr>
                    <w:t>#</w:t>
                  </w:r>
                </w:fldSimple>
              </w:p>
            </w:txbxContent>
          </v:textbox>
          <w10:wrap anchorx="page" anchory="page"/>
        </v:shape>
      </w:pict>
    </w:r>
  </w:p>
</w:hdr>
</file>

<file path=word/footer1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4" type="#_x0000_t202" style="position:absolute;margin-left:395.75pt;margin-top:781.95pt;width:3.1pt;height:8.65pt;z-index:-188743999;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885"/>
                  </w:rPr>
                  <w:t>/</w:t>
                </w:r>
              </w:p>
            </w:txbxContent>
          </v:textbox>
          <w10:wrap anchorx="page" anchory="page"/>
        </v:shape>
      </w:pict>
    </w:r>
    <w:r>
      <w:pict>
        <v:shape id="_x0000_s1195" type="#_x0000_t202" style="position:absolute;margin-left:374.4pt;margin-top:764.65pt;width:161.5pt;height:13.45pt;z-index:-188743998;mso-wrap-style:none;mso-wrap-distance-left:5.pt;mso-wrap-distance-right:5.pt;mso-position-horizontal-relative:page;mso-position-vertical-relative:page" wrapcoords="0 0" filled="0" stroked="0">
          <v:textbox style="mso-fit-shape-to-text:t" inset="0,0,0,0">
            <w:txbxContent>
              <w:p>
                <w:pPr>
                  <w:pStyle w:val="Style43"/>
                  <w:tabs>
                    <w:tab w:leader="none" w:pos="3230" w:val="right"/>
                  </w:tabs>
                  <w:widowControl w:val="0"/>
                  <w:keepNext w:val="0"/>
                  <w:keepLines w:val="0"/>
                  <w:shd w:val="clear" w:color="auto" w:fill="auto"/>
                  <w:bidi w:val="0"/>
                  <w:jc w:val="left"/>
                  <w:spacing w:before="0" w:after="0" w:line="240" w:lineRule="auto"/>
                  <w:ind w:left="0" w:right="0" w:firstLine="0"/>
                </w:pPr>
                <w:r>
                  <w:rPr>
                    <w:rStyle w:val="CharStyle373"/>
                  </w:rPr>
                  <w:t>Р~</w:t>
                  <w:tab/>
                </w:r>
                <w:fldSimple w:instr=" PAGE \* MERGEFORMAT ">
                  <w:r>
                    <w:rPr>
                      <w:rStyle w:val="CharStyle906"/>
                      <w:lang w:val="bg-BG"/>
                    </w:rPr>
                    <w:t>#</w:t>
                  </w:r>
                </w:fldSimple>
              </w:p>
            </w:txbxContent>
          </v:textbox>
          <w10:wrap anchorx="page" anchory="page"/>
        </v:shape>
      </w:pict>
    </w:r>
  </w:p>
</w:hdr>
</file>

<file path=word/footer1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9" type="#_x0000_t202" style="position:absolute;margin-left:508.7pt;margin-top:797.pt;width:10.8pt;height:8.15pt;z-index:-188743997;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0" type="#_x0000_t202" style="position:absolute;margin-left:508.7pt;margin-top:797.pt;width:10.8pt;height:8.15pt;z-index:-188743996;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2" type="#_x0000_t202" style="position:absolute;margin-left:408.15pt;margin-top:809.3pt;width:133.7pt;height:12.7pt;z-index:-188743995;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1"/>
                    <w:vertAlign w:val="superscript"/>
                  </w:rPr>
                  <w:t xml:space="preserve">] </w:t>
                </w:r>
                <w:r>
                  <w:rPr>
                    <w:rStyle w:val="CharStyle291"/>
                    <w:lang w:val="bg-BG"/>
                    <w:vertAlign w:val="superscript"/>
                  </w:rPr>
                  <w:t>4</w:t>
                </w:r>
                <w:r>
                  <w:rPr>
                    <w:lang w:val="bg-BG"/>
                    <w:w w:val="100"/>
                    <w:spacing w:val="0"/>
                    <w:color w:val="000000"/>
                    <w:position w:val="0"/>
                  </w:rPr>
                  <w:t xml:space="preserve"> </w:t>
                </w:r>
                <w:fldSimple w:instr=" PAGE \* MERGEFORMAT ">
                  <w:r>
                    <w:rPr>
                      <w:lang w:val="bg-BG"/>
                      <w:w w:val="100"/>
                      <w:spacing w:val="0"/>
                      <w:color w:val="000000"/>
                      <w:position w:val="0"/>
                    </w:rPr>
                    <w:t>#</w:t>
                  </w:r>
                </w:fldSimple>
              </w:p>
            </w:txbxContent>
          </v:textbox>
          <w10:wrap anchorx="page" anchory="page"/>
        </v:shape>
      </w:pict>
    </w:r>
  </w:p>
</w:hdr>
</file>

<file path=word/footer1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3" type="#_x0000_t202" style="position:absolute;margin-left:408.15pt;margin-top:809.3pt;width:133.7pt;height:12.7pt;z-index:-188743994;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1"/>
                    <w:vertAlign w:val="superscript"/>
                  </w:rPr>
                  <w:t xml:space="preserve">] </w:t>
                </w:r>
                <w:r>
                  <w:rPr>
                    <w:rStyle w:val="CharStyle291"/>
                    <w:lang w:val="bg-BG"/>
                    <w:vertAlign w:val="superscript"/>
                  </w:rPr>
                  <w:t>4</w:t>
                </w:r>
                <w:r>
                  <w:rPr>
                    <w:lang w:val="bg-BG"/>
                    <w:w w:val="100"/>
                    <w:spacing w:val="0"/>
                    <w:color w:val="000000"/>
                    <w:position w:val="0"/>
                  </w:rPr>
                  <w:t xml:space="preserve"> </w:t>
                </w:r>
                <w:fldSimple w:instr=" PAGE \* MERGEFORMAT ">
                  <w:r>
                    <w:rPr>
                      <w:lang w:val="bg-BG"/>
                      <w:w w:val="100"/>
                      <w:spacing w:val="0"/>
                      <w:color w:val="000000"/>
                      <w:position w:val="0"/>
                    </w:rPr>
                    <w:t>#</w:t>
                  </w:r>
                </w:fldSimple>
              </w:p>
            </w:txbxContent>
          </v:textbox>
          <w10:wrap anchorx="page" anchory="page"/>
        </v:shape>
      </w:pict>
    </w:r>
  </w:p>
</w:hdr>
</file>

<file path=word/footer1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4" type="#_x0000_t202" style="position:absolute;margin-left:449.75pt;margin-top:776.65pt;width:88.3pt;height:10.55pt;z-index:-188743993;mso-wrap-style:none;mso-wrap-distance-left:5.pt;mso-wrap-distance-right:5.pt;mso-position-horizontal-relative:page;mso-position-vertical-relative:page" wrapcoords="0 0" filled="0" stroked="0">
          <v:textbox style="mso-fit-shape-to-text:t" inset="0,0,0,0">
            <w:txbxContent>
              <w:p>
                <w:pPr>
                  <w:pStyle w:val="Style43"/>
                  <w:tabs>
                    <w:tab w:leader="none" w:pos="1666" w:val="right"/>
                  </w:tabs>
                  <w:widowControl w:val="0"/>
                  <w:keepNext w:val="0"/>
                  <w:keepLines w:val="0"/>
                  <w:shd w:val="clear" w:color="auto" w:fill="auto"/>
                  <w:bidi w:val="0"/>
                  <w:jc w:val="left"/>
                  <w:spacing w:before="0" w:after="0" w:line="240" w:lineRule="auto"/>
                  <w:ind w:left="0" w:right="0" w:firstLine="0"/>
                </w:pPr>
                <w:r>
                  <w:rPr>
                    <w:rStyle w:val="CharStyle451"/>
                  </w:rPr>
                  <w:t>"</w:t>
                </w:r>
                <w:r>
                  <w:rPr>
                    <w:rStyle w:val="CharStyle312"/>
                  </w:rPr>
                  <w:tab/>
                </w:r>
                <w:fldSimple w:instr=" PAGE \* MERGEFORMAT ">
                  <w:r>
                    <w:rPr>
                      <w:rStyle w:val="CharStyle312"/>
                    </w:rPr>
                    <w:t>#</w:t>
                  </w:r>
                </w:fldSimple>
              </w:p>
            </w:txbxContent>
          </v:textbox>
          <w10:wrap anchorx="page" anchory="page"/>
        </v:shape>
      </w:pict>
    </w:r>
  </w:p>
</w:hdr>
</file>

<file path=word/footer1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9" type="#_x0000_t202" style="position:absolute;margin-left:358.7pt;margin-top:810.5pt;width:183.35pt;height:10.3pt;z-index:-188743992;mso-wrap-style:none;mso-wrap-distance-left:5.pt;mso-wrap-distance-right:5.pt;mso-position-horizontal-relative:page;mso-position-vertical-relative:page" wrapcoords="0 0" filled="0" stroked="0">
          <v:textbox style="mso-fit-shape-to-text:t" inset="0,0,0,0">
            <w:txbxContent>
              <w:p>
                <w:pPr>
                  <w:pStyle w:val="Style43"/>
                  <w:tabs>
                    <w:tab w:leader="none" w:pos="3562" w:val="right"/>
                  </w:tabs>
                  <w:widowControl w:val="0"/>
                  <w:keepNext w:val="0"/>
                  <w:keepLines w:val="0"/>
                  <w:shd w:val="clear" w:color="auto" w:fill="auto"/>
                  <w:bidi w:val="0"/>
                  <w:jc w:val="left"/>
                  <w:spacing w:before="0" w:after="0" w:line="240" w:lineRule="auto"/>
                  <w:ind w:left="0" w:right="0" w:firstLine="0"/>
                </w:pPr>
                <w:r>
                  <w:rPr>
                    <w:rStyle w:val="CharStyle1027"/>
                  </w:rPr>
                  <w:t>С &gt;4-^.</w:t>
                  <w:tab/>
                  <w:t xml:space="preserve">- </w:t>
                </w:r>
                <w:r>
                  <w:rPr>
                    <w:rStyle w:val="CharStyle1028"/>
                    <w:vertAlign w:val="superscript"/>
                  </w:rPr>
                  <w:t>г</w:t>
                </w:r>
                <w:r>
                  <w:rPr>
                    <w:rStyle w:val="CharStyle1027"/>
                  </w:rPr>
                  <w:t xml:space="preserve"> </w:t>
                </w:r>
                <w:fldSimple w:instr=" PAGE \* MERGEFORMAT ">
                  <w:r>
                    <w:rPr>
                      <w:rStyle w:val="CharStyle1027"/>
                    </w:rPr>
                    <w:t>#</w:t>
                  </w:r>
                </w:fldSimple>
              </w:p>
            </w:txbxContent>
          </v:textbox>
          <w10:wrap anchorx="page" anchory="page"/>
        </v:shape>
      </w:pict>
    </w:r>
  </w:p>
</w:hdr>
</file>

<file path=word/footer1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0" type="#_x0000_t202" style="position:absolute;margin-left:358.7pt;margin-top:810.5pt;width:183.35pt;height:10.3pt;z-index:-188743991;mso-wrap-style:none;mso-wrap-distance-left:5.pt;mso-wrap-distance-right:5.pt;mso-position-horizontal-relative:page;mso-position-vertical-relative:page" wrapcoords="0 0" filled="0" stroked="0">
          <v:textbox style="mso-fit-shape-to-text:t" inset="0,0,0,0">
            <w:txbxContent>
              <w:p>
                <w:pPr>
                  <w:pStyle w:val="Style43"/>
                  <w:tabs>
                    <w:tab w:leader="none" w:pos="3562" w:val="right"/>
                  </w:tabs>
                  <w:widowControl w:val="0"/>
                  <w:keepNext w:val="0"/>
                  <w:keepLines w:val="0"/>
                  <w:shd w:val="clear" w:color="auto" w:fill="auto"/>
                  <w:bidi w:val="0"/>
                  <w:jc w:val="left"/>
                  <w:spacing w:before="0" w:after="0" w:line="240" w:lineRule="auto"/>
                  <w:ind w:left="0" w:right="0" w:firstLine="0"/>
                </w:pPr>
                <w:r>
                  <w:rPr>
                    <w:rStyle w:val="CharStyle1027"/>
                  </w:rPr>
                  <w:t>С &gt;4-^.</w:t>
                  <w:tab/>
                  <w:t xml:space="preserve">- </w:t>
                </w:r>
                <w:r>
                  <w:rPr>
                    <w:rStyle w:val="CharStyle1028"/>
                    <w:vertAlign w:val="superscript"/>
                  </w:rPr>
                  <w:t>г</w:t>
                </w:r>
                <w:r>
                  <w:rPr>
                    <w:rStyle w:val="CharStyle1027"/>
                  </w:rPr>
                  <w:t xml:space="preserve"> </w:t>
                </w:r>
                <w:fldSimple w:instr=" PAGE \* MERGEFORMAT ">
                  <w:r>
                    <w:rPr>
                      <w:rStyle w:val="CharStyle1027"/>
                    </w:rPr>
                    <w:t>#</w:t>
                  </w:r>
                </w:fldSimple>
              </w:p>
            </w:txbxContent>
          </v:textbox>
          <w10:wrap anchorx="page" anchory="page"/>
        </v:shape>
      </w:pict>
    </w:r>
  </w:p>
</w:hdr>
</file>

<file path=word/footer1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1" type="#_x0000_t202" style="position:absolute;margin-left:508.7pt;margin-top:797.pt;width:10.8pt;height:8.15pt;z-index:-188743990;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2" type="#_x0000_t202" style="position:absolute;margin-left:369.85pt;margin-top:803.3pt;width:172.55pt;height:11.5pt;z-index:-188743989;mso-wrap-style:none;mso-wrap-distance-left:5.pt;mso-wrap-distance-right:5.pt;mso-position-horizontal-relative:page;mso-position-vertical-relative:page" wrapcoords="0 0" filled="0" stroked="0">
          <v:textbox style="mso-fit-shape-to-text:t" inset="0,0,0,0">
            <w:txbxContent>
              <w:p>
                <w:pPr>
                  <w:pStyle w:val="Style43"/>
                  <w:tabs>
                    <w:tab w:leader="none" w:pos="1411" w:val="right"/>
                    <w:tab w:leader="none" w:pos="3341" w:val="right"/>
                  </w:tabs>
                  <w:widowControl w:val="0"/>
                  <w:keepNext w:val="0"/>
                  <w:keepLines w:val="0"/>
                  <w:shd w:val="clear" w:color="auto" w:fill="auto"/>
                  <w:bidi w:val="0"/>
                  <w:jc w:val="left"/>
                  <w:spacing w:before="0" w:after="0" w:line="240" w:lineRule="auto"/>
                  <w:ind w:left="0" w:right="0" w:firstLine="0"/>
                </w:pPr>
                <w:r>
                  <w:rPr>
                    <w:rStyle w:val="CharStyle1028"/>
                  </w:rPr>
                  <w:t>/Л</w:t>
                </w:r>
                <w:r>
                  <w:rPr>
                    <w:rStyle w:val="CharStyle1027"/>
                  </w:rPr>
                  <w:tab/>
                  <w:t>■</w:t>
                  <w:tab/>
                </w:r>
                <w:fldSimple w:instr=" PAGE \* MERGEFORMAT ">
                  <w:r>
                    <w:rPr>
                      <w:rStyle w:val="CharStyle1027"/>
                    </w:rPr>
                    <w:t>#</w:t>
                  </w:r>
                </w:fldSimple>
              </w:p>
            </w:txbxContent>
          </v:textbox>
          <w10:wrap anchorx="page" anchory="page"/>
        </v:shape>
      </w:pict>
    </w:r>
  </w:p>
</w:hdr>
</file>

<file path=word/footer1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3" type="#_x0000_t202" style="position:absolute;margin-left:369.85pt;margin-top:803.3pt;width:172.55pt;height:11.5pt;z-index:-188743988;mso-wrap-style:none;mso-wrap-distance-left:5.pt;mso-wrap-distance-right:5.pt;mso-position-horizontal-relative:page;mso-position-vertical-relative:page" wrapcoords="0 0" filled="0" stroked="0">
          <v:textbox style="mso-fit-shape-to-text:t" inset="0,0,0,0">
            <w:txbxContent>
              <w:p>
                <w:pPr>
                  <w:pStyle w:val="Style43"/>
                  <w:tabs>
                    <w:tab w:leader="none" w:pos="1411" w:val="right"/>
                    <w:tab w:leader="none" w:pos="3341" w:val="right"/>
                  </w:tabs>
                  <w:widowControl w:val="0"/>
                  <w:keepNext w:val="0"/>
                  <w:keepLines w:val="0"/>
                  <w:shd w:val="clear" w:color="auto" w:fill="auto"/>
                  <w:bidi w:val="0"/>
                  <w:jc w:val="left"/>
                  <w:spacing w:before="0" w:after="0" w:line="240" w:lineRule="auto"/>
                  <w:ind w:left="0" w:right="0" w:firstLine="0"/>
                </w:pPr>
                <w:r>
                  <w:rPr>
                    <w:rStyle w:val="CharStyle1028"/>
                  </w:rPr>
                  <w:t>/Л</w:t>
                </w:r>
                <w:r>
                  <w:rPr>
                    <w:rStyle w:val="CharStyle1027"/>
                  </w:rPr>
                  <w:tab/>
                  <w:t>■</w:t>
                  <w:tab/>
                </w:r>
                <w:fldSimple w:instr=" PAGE \* MERGEFORMAT ">
                  <w:r>
                    <w:rPr>
                      <w:rStyle w:val="CharStyle1027"/>
                    </w:rPr>
                    <w:t>#</w:t>
                  </w:r>
                </w:fldSimple>
              </w:p>
            </w:txbxContent>
          </v:textbox>
          <w10:wrap anchorx="page" anchory="page"/>
        </v:shape>
      </w:pict>
    </w:r>
  </w:p>
</w:hdr>
</file>

<file path=word/footer1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4" type="#_x0000_t202" style="position:absolute;margin-left:366.75pt;margin-top:805.9pt;width:174.5pt;height:11.75pt;z-index:-188743987;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1040"/>
                    <w:lang w:val="bg-BG"/>
                  </w:rPr>
                  <w:t>£</w:t>
                </w:r>
                <w:r>
                  <w:rPr>
                    <w:rStyle w:val="CharStyle1041"/>
                  </w:rPr>
                  <w:t xml:space="preserve"> 211</w:t>
                </w:r>
              </w:p>
            </w:txbxContent>
          </v:textbox>
          <w10:wrap anchorx="page" anchory="page"/>
        </v:shape>
      </w:pict>
    </w:r>
  </w:p>
</w:hdr>
</file>

<file path=word/footer1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9" type="#_x0000_t202" style="position:absolute;margin-left:508.7pt;margin-top:797.pt;width:10.8pt;height:8.15pt;z-index:-188743986;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0" type="#_x0000_t202" style="position:absolute;margin-left:508.7pt;margin-top:797.pt;width:10.8pt;height:8.15pt;z-index:-188743985;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1" type="#_x0000_t202" style="position:absolute;margin-left:371.05pt;margin-top:780.6pt;width:170.4pt;height:12.5pt;z-index:-188743984;mso-wrap-style:none;mso-wrap-distance-left:5.pt;mso-wrap-distance-right:5.pt;mso-position-horizontal-relative:page;mso-position-vertical-relative:page" wrapcoords="0 0" filled="0" stroked="0">
          <v:textbox style="mso-fit-shape-to-text:t" inset="0,0,0,0">
            <w:txbxContent>
              <w:p>
                <w:pPr>
                  <w:pStyle w:val="Style43"/>
                  <w:tabs>
                    <w:tab w:leader="none" w:pos="259" w:val="right"/>
                    <w:tab w:leader="none" w:pos="984" w:val="right"/>
                    <w:tab w:leader="none" w:pos="3307" w:val="right"/>
                  </w:tabs>
                  <w:widowControl w:val="0"/>
                  <w:keepNext w:val="0"/>
                  <w:keepLines w:val="0"/>
                  <w:shd w:val="clear" w:color="auto" w:fill="auto"/>
                  <w:bidi w:val="0"/>
                  <w:jc w:val="left"/>
                  <w:spacing w:before="0" w:after="0" w:line="240" w:lineRule="auto"/>
                  <w:ind w:left="0" w:right="0" w:firstLine="0"/>
                </w:pPr>
                <w:r>
                  <w:rPr>
                    <w:rStyle w:val="CharStyle45"/>
                  </w:rPr>
                  <w:tab/>
                  <w:tab/>
                  <w:t>^</w:t>
                  <w:tab/>
                </w:r>
                <w:fldSimple w:instr=" PAGE \* MERGEFORMAT ">
                  <w:r>
                    <w:rPr>
                      <w:rStyle w:val="CharStyle45"/>
                    </w:rPr>
                    <w:t>#</w:t>
                  </w:r>
                </w:fldSimple>
              </w:p>
            </w:txbxContent>
          </v:textbox>
          <w10:wrap anchorx="page" anchory="page"/>
        </v:shape>
      </w:pict>
    </w:r>
  </w:p>
</w:hdr>
</file>

<file path=word/footer1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2" type="#_x0000_t202" style="position:absolute;margin-left:508.7pt;margin-top:797.pt;width:10.8pt;height:8.15pt;z-index:-188743983;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3" type="#_x0000_t202" style="position:absolute;margin-left:508.7pt;margin-top:797.pt;width:10.8pt;height:8.15pt;z-index:-188743982;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5" type="#_x0000_t202" style="position:absolute;margin-left:508.7pt;margin-top:797.pt;width:10.8pt;height:8.15pt;z-index:-188743981;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6" type="#_x0000_t202" style="position:absolute;margin-left:395.3pt;margin-top:811.2pt;width:147.35pt;height:8.15pt;z-index:-188743980;mso-wrap-style:none;mso-wrap-distance-left:5.pt;mso-wrap-distance-right:5.pt;mso-position-horizontal-relative:page;mso-position-vertical-relative:page" wrapcoords="0 0" filled="0" stroked="0">
          <v:textbox style="mso-fit-shape-to-text:t" inset="0,0,0,0">
            <w:txbxContent>
              <w:p>
                <w:pPr>
                  <w:pStyle w:val="Style43"/>
                  <w:tabs>
                    <w:tab w:leader="none" w:pos="2846" w:val="right"/>
                  </w:tabs>
                  <w:widowControl w:val="0"/>
                  <w:keepNext w:val="0"/>
                  <w:keepLines w:val="0"/>
                  <w:shd w:val="clear" w:color="auto" w:fill="auto"/>
                  <w:bidi w:val="0"/>
                  <w:jc w:val="left"/>
                  <w:spacing w:before="0" w:after="0" w:line="240" w:lineRule="auto"/>
                  <w:ind w:left="0" w:right="0" w:firstLine="0"/>
                </w:pPr>
                <w:r>
                  <w:rPr>
                    <w:rStyle w:val="CharStyle1101"/>
                  </w:rPr>
                  <w:t>■"■■■■ ’</w:t>
                  <w:tab/>
                  <w:t xml:space="preserve">" </w:t>
                </w:r>
                <w:fldSimple w:instr=" PAGE \* MERGEFORMAT ">
                  <w:r>
                    <w:rPr>
                      <w:rStyle w:val="CharStyle1101"/>
                    </w:rPr>
                    <w:t>#</w:t>
                  </w:r>
                </w:fldSimple>
              </w:p>
            </w:txbxContent>
          </v:textbox>
          <w10:wrap anchorx="page" anchory="page"/>
        </v:shape>
      </w:pict>
    </w:r>
  </w:p>
</w:hdr>
</file>

<file path=word/footer1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7" type="#_x0000_t202" style="position:absolute;margin-left:508.7pt;margin-top:797.pt;width:10.8pt;height:8.15pt;z-index:-188743979;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71.05pt;margin-top:780.6pt;width:170.4pt;height:12.5pt;z-index:-188744055;mso-wrap-style:none;mso-wrap-distance-left:5.pt;mso-wrap-distance-right:5.pt;mso-position-horizontal-relative:page;mso-position-vertical-relative:page" wrapcoords="0 0" filled="0" stroked="0">
          <v:textbox style="mso-fit-shape-to-text:t" inset="0,0,0,0">
            <w:txbxContent>
              <w:p>
                <w:pPr>
                  <w:pStyle w:val="Style43"/>
                  <w:tabs>
                    <w:tab w:leader="none" w:pos="259" w:val="right"/>
                    <w:tab w:leader="none" w:pos="984" w:val="right"/>
                    <w:tab w:leader="none" w:pos="3307" w:val="right"/>
                  </w:tabs>
                  <w:widowControl w:val="0"/>
                  <w:keepNext w:val="0"/>
                  <w:keepLines w:val="0"/>
                  <w:shd w:val="clear" w:color="auto" w:fill="auto"/>
                  <w:bidi w:val="0"/>
                  <w:jc w:val="left"/>
                  <w:spacing w:before="0" w:after="0" w:line="240" w:lineRule="auto"/>
                  <w:ind w:left="0" w:right="0" w:firstLine="0"/>
                </w:pPr>
                <w:r>
                  <w:rPr>
                    <w:rStyle w:val="CharStyle45"/>
                  </w:rPr>
                  <w:tab/>
                  <w:tab/>
                  <w:t>^</w:t>
                  <w:tab/>
                </w:r>
                <w:fldSimple w:instr=" PAGE \* MERGEFORMAT ">
                  <w:r>
                    <w:rPr>
                      <w:rStyle w:val="CharStyle45"/>
                    </w:rPr>
                    <w:t>#</w:t>
                  </w:r>
                </w:fldSimple>
              </w:p>
            </w:txbxContent>
          </v:textbox>
          <w10:wrap anchorx="page" anchory="page"/>
        </v:shape>
      </w:pict>
    </w:r>
  </w:p>
</w:hdr>
</file>

<file path=word/footer1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8" type="#_x0000_t202" style="position:absolute;margin-left:466.1pt;margin-top:806.15pt;width:60.95pt;height:13.45pt;z-index:-188743978;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1101"/>
                  </w:rPr>
                  <w:t>&lt;^15 у#/</w:t>
                </w:r>
              </w:p>
            </w:txbxContent>
          </v:textbox>
          <w10:wrap anchorx="page" anchory="page"/>
        </v:shape>
      </w:pict>
    </w:r>
  </w:p>
</w:hdr>
</file>

<file path=word/footer1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2" type="#_x0000_t202" style="position:absolute;margin-left:508.7pt;margin-top:797.pt;width:10.8pt;height:8.15pt;z-index:-188743977;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3" type="#_x0000_t202" style="position:absolute;margin-left:508.7pt;margin-top:797.pt;width:10.8pt;height:8.15pt;z-index:-188743976;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1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47.3pt;margin-top:795.85pt;width:24.5pt;height:10.8pt;z-index:-188744054;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166"/>
                  </w:rPr>
                  <w:t>&lt; V</w:t>
                </w:r>
              </w:p>
            </w:txbxContent>
          </v:textbox>
          <w10:wrap anchorx="page" anchory="page"/>
        </v:shape>
      </w:pict>
    </w:r>
  </w:p>
</w:hdr>
</file>

<file path=word/foot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508.7pt;margin-top:797.pt;width:10.8pt;height:8.15pt;z-index:-188744052;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10.35pt;margin-top:799.65pt;width:9.35pt;height:8.65pt;z-index:-188744061;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96"/>
                  </w:rPr>
                  <w:t>&gt;0</w:t>
                </w:r>
              </w:p>
            </w:txbxContent>
          </v:textbox>
          <w10:wrap anchorx="page" anchory="page"/>
        </v:shape>
      </w:pict>
    </w:r>
  </w:p>
</w:hdr>
</file>

<file path=word/foot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508.7pt;margin-top:797.pt;width:10.8pt;height:8.15pt;z-index:-188744051;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384.pt;margin-top:784.55pt;width:147.6pt;height:11.5pt;z-index:-188744050;mso-wrap-style:none;mso-wrap-distance-left:5.pt;mso-wrap-distance-right:5.pt;mso-position-horizontal-relative:page;mso-position-vertical-relative:page" wrapcoords="0 0" filled="0" stroked="0">
          <v:textbox style="mso-fit-shape-to-text:t" inset="0,0,0,0">
            <w:txbxContent>
              <w:p>
                <w:pPr>
                  <w:pStyle w:val="Style43"/>
                  <w:tabs>
                    <w:tab w:leader="none" w:pos="2899" w:val="right"/>
                  </w:tabs>
                  <w:widowControl w:val="0"/>
                  <w:keepNext w:val="0"/>
                  <w:keepLines w:val="0"/>
                  <w:shd w:val="clear" w:color="auto" w:fill="auto"/>
                  <w:bidi w:val="0"/>
                  <w:jc w:val="left"/>
                  <w:spacing w:before="0" w:after="0" w:line="240" w:lineRule="auto"/>
                  <w:ind w:left="0" w:right="0" w:firstLine="0"/>
                </w:pPr>
                <w:r>
                  <w:rPr>
                    <w:rStyle w:val="CharStyle128"/>
                    <w:vertAlign w:val="superscript"/>
                  </w:rPr>
                  <w:t>4</w:t>
                </w:r>
                <w:r>
                  <w:rPr>
                    <w:rStyle w:val="CharStyle128"/>
                  </w:rPr>
                  <w:t xml:space="preserve"> ,</w:t>
                  <w:tab/>
                </w:r>
                <w:fldSimple w:instr=" PAGE \* MERGEFORMAT ">
                  <w:r>
                    <w:rPr>
                      <w:rStyle w:val="CharStyle128"/>
                    </w:rPr>
                    <w:t>#</w:t>
                  </w:r>
                </w:fldSimple>
              </w:p>
            </w:txbxContent>
          </v:textbox>
          <w10:wrap anchorx="page" anchory="page"/>
        </v:shape>
      </w:pict>
    </w:r>
  </w:p>
</w:hdr>
</file>

<file path=word/foot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384.pt;margin-top:784.55pt;width:147.6pt;height:11.5pt;z-index:-188744049;mso-wrap-style:none;mso-wrap-distance-left:5.pt;mso-wrap-distance-right:5.pt;mso-position-horizontal-relative:page;mso-position-vertical-relative:page" wrapcoords="0 0" filled="0" stroked="0">
          <v:textbox style="mso-fit-shape-to-text:t" inset="0,0,0,0">
            <w:txbxContent>
              <w:p>
                <w:pPr>
                  <w:pStyle w:val="Style43"/>
                  <w:tabs>
                    <w:tab w:leader="none" w:pos="2899" w:val="right"/>
                  </w:tabs>
                  <w:widowControl w:val="0"/>
                  <w:keepNext w:val="0"/>
                  <w:keepLines w:val="0"/>
                  <w:shd w:val="clear" w:color="auto" w:fill="auto"/>
                  <w:bidi w:val="0"/>
                  <w:jc w:val="left"/>
                  <w:spacing w:before="0" w:after="0" w:line="240" w:lineRule="auto"/>
                  <w:ind w:left="0" w:right="0" w:firstLine="0"/>
                </w:pPr>
                <w:r>
                  <w:rPr>
                    <w:rStyle w:val="CharStyle128"/>
                    <w:vertAlign w:val="superscript"/>
                  </w:rPr>
                  <w:t>4</w:t>
                </w:r>
                <w:r>
                  <w:rPr>
                    <w:rStyle w:val="CharStyle128"/>
                  </w:rPr>
                  <w:t xml:space="preserve"> ,</w:t>
                  <w:tab/>
                </w:r>
                <w:fldSimple w:instr=" PAGE \* MERGEFORMAT ">
                  <w:r>
                    <w:rPr>
                      <w:rStyle w:val="CharStyle128"/>
                    </w:rPr>
                    <w:t>#</w:t>
                  </w:r>
                </w:fldSimple>
              </w:p>
            </w:txbxContent>
          </v:textbox>
          <w10:wrap anchorx="page" anchory="page"/>
        </v:shape>
      </w:pict>
    </w:r>
  </w:p>
</w:hdr>
</file>

<file path=word/foot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508.7pt;margin-top:797.pt;width:10.8pt;height:8.15pt;z-index:-188744048;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373.4pt;margin-top:803.7pt;width:8.4pt;height:8.4pt;z-index:-188744047;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291"/>
                    <w:lang w:val="bg-BG"/>
                  </w:rPr>
                  <w:t>/</w:t>
                </w:r>
              </w:p>
            </w:txbxContent>
          </v:textbox>
          <w10:wrap anchorx="page" anchory="page"/>
        </v:shape>
      </w:pict>
    </w:r>
  </w:p>
</w:hdr>
</file>

<file path=word/foot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399.45pt;margin-top:790.8pt;width:138.5pt;height:14.65pt;z-index:-188744046;mso-wrap-style:none;mso-wrap-distance-left:5.pt;mso-wrap-distance-right:5.pt;mso-position-horizontal-relative:page;mso-position-vertical-relative:page" wrapcoords="0 0" filled="0" stroked="0">
          <v:textbox style="mso-fit-shape-to-text:t" inset="0,0,0,0">
            <w:txbxContent>
              <w:p>
                <w:pPr>
                  <w:pStyle w:val="Style43"/>
                  <w:tabs>
                    <w:tab w:leader="none" w:pos="2722" w:val="right"/>
                  </w:tabs>
                  <w:widowControl w:val="0"/>
                  <w:keepNext w:val="0"/>
                  <w:keepLines w:val="0"/>
                  <w:shd w:val="clear" w:color="auto" w:fill="auto"/>
                  <w:bidi w:val="0"/>
                  <w:jc w:val="left"/>
                  <w:spacing w:before="0" w:after="0" w:line="240" w:lineRule="auto"/>
                  <w:ind w:left="0" w:right="0" w:firstLine="0"/>
                </w:pPr>
                <w:r>
                  <w:rPr>
                    <w:rStyle w:val="CharStyle312"/>
                  </w:rPr>
                  <w:t>Чу^/Т-.Т.</w:t>
                  <w:tab/>
                </w:r>
                <w:fldSimple w:instr=" PAGE \* MERGEFORMAT ">
                  <w:r>
                    <w:rPr>
                      <w:rStyle w:val="CharStyle312"/>
                    </w:rPr>
                    <w:t>#</w:t>
                  </w:r>
                </w:fldSimple>
              </w:p>
            </w:txbxContent>
          </v:textbox>
          <w10:wrap anchorx="page" anchory="page"/>
        </v:shape>
      </w:pict>
    </w:r>
  </w:p>
</w:hdr>
</file>

<file path=word/foot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399.45pt;margin-top:790.8pt;width:138.5pt;height:14.65pt;z-index:-188744045;mso-wrap-style:none;mso-wrap-distance-left:5.pt;mso-wrap-distance-right:5.pt;mso-position-horizontal-relative:page;mso-position-vertical-relative:page" wrapcoords="0 0" filled="0" stroked="0">
          <v:textbox style="mso-fit-shape-to-text:t" inset="0,0,0,0">
            <w:txbxContent>
              <w:p>
                <w:pPr>
                  <w:pStyle w:val="Style43"/>
                  <w:tabs>
                    <w:tab w:leader="none" w:pos="2722" w:val="right"/>
                  </w:tabs>
                  <w:widowControl w:val="0"/>
                  <w:keepNext w:val="0"/>
                  <w:keepLines w:val="0"/>
                  <w:shd w:val="clear" w:color="auto" w:fill="auto"/>
                  <w:bidi w:val="0"/>
                  <w:jc w:val="left"/>
                  <w:spacing w:before="0" w:after="0" w:line="240" w:lineRule="auto"/>
                  <w:ind w:left="0" w:right="0" w:firstLine="0"/>
                </w:pPr>
                <w:r>
                  <w:rPr>
                    <w:rStyle w:val="CharStyle312"/>
                  </w:rPr>
                  <w:t>Чу^/Т-.Т.</w:t>
                  <w:tab/>
                </w:r>
                <w:fldSimple w:instr=" PAGE \* MERGEFORMAT ">
                  <w:r>
                    <w:rPr>
                      <w:rStyle w:val="CharStyle312"/>
                    </w:rPr>
                    <w:t>#</w:t>
                  </w:r>
                </w:fldSimple>
              </w:p>
            </w:txbxContent>
          </v:textbox>
          <w10:wrap anchorx="page" anchory="page"/>
        </v:shape>
      </w:pict>
    </w:r>
  </w:p>
</w:hdr>
</file>

<file path=word/foot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508.7pt;margin-top:797.pt;width:10.8pt;height:8.15pt;z-index:-188744044;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508.7pt;margin-top:797.pt;width:10.8pt;height:8.15pt;z-index:-188744043;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378.2pt;margin-top:792.9pt;width:159.35pt;height:19.2pt;z-index:-188744042;mso-wrap-style:none;mso-wrap-distance-left:5.pt;mso-wrap-distance-right:5.pt;mso-position-horizontal-relative:page;mso-position-vertical-relative:page" wrapcoords="0 0" filled="0" stroked="0">
          <v:textbox style="mso-fit-shape-to-text:t" inset="0,0,0,0">
            <w:txbxContent>
              <w:p>
                <w:pPr>
                  <w:pStyle w:val="Style43"/>
                  <w:tabs>
                    <w:tab w:leader="none" w:pos="3086" w:val="right"/>
                  </w:tabs>
                  <w:widowControl w:val="0"/>
                  <w:keepNext w:val="0"/>
                  <w:keepLines w:val="0"/>
                  <w:shd w:val="clear" w:color="auto" w:fill="auto"/>
                  <w:bidi w:val="0"/>
                  <w:jc w:val="left"/>
                  <w:spacing w:before="0" w:after="0" w:line="240" w:lineRule="auto"/>
                  <w:ind w:left="0" w:right="0" w:firstLine="0"/>
                </w:pPr>
                <w:r>
                  <w:rPr>
                    <w:rStyle w:val="CharStyle373"/>
                    <w:lang w:val="en-US"/>
                  </w:rPr>
                  <w:t xml:space="preserve">.J: </w:t>
                </w:r>
                <w:r>
                  <w:rPr>
                    <w:rStyle w:val="CharStyle373"/>
                  </w:rPr>
                  <w:t>,</w:t>
                  <w:tab/>
                </w:r>
                <w:fldSimple w:instr=" PAGE \* MERGEFORMAT ">
                  <w:r>
                    <w:rPr>
                      <w:rStyle w:val="CharStyle373"/>
                    </w:rPr>
                    <w:t>#</w:t>
                  </w:r>
                </w:fldSimple>
              </w:p>
            </w:txbxContent>
          </v:textbox>
          <w10:wrap anchorx="page" anchory="page"/>
        </v:shape>
      </w:pict>
    </w:r>
  </w:p>
</w:hdr>
</file>

<file path=word/foot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378.2pt;margin-top:792.9pt;width:159.35pt;height:19.2pt;z-index:-188744041;mso-wrap-style:none;mso-wrap-distance-left:5.pt;mso-wrap-distance-right:5.pt;mso-position-horizontal-relative:page;mso-position-vertical-relative:page" wrapcoords="0 0" filled="0" stroked="0">
          <v:textbox style="mso-fit-shape-to-text:t" inset="0,0,0,0">
            <w:txbxContent>
              <w:p>
                <w:pPr>
                  <w:pStyle w:val="Style43"/>
                  <w:tabs>
                    <w:tab w:leader="none" w:pos="3086" w:val="right"/>
                  </w:tabs>
                  <w:widowControl w:val="0"/>
                  <w:keepNext w:val="0"/>
                  <w:keepLines w:val="0"/>
                  <w:shd w:val="clear" w:color="auto" w:fill="auto"/>
                  <w:bidi w:val="0"/>
                  <w:jc w:val="left"/>
                  <w:spacing w:before="0" w:after="0" w:line="240" w:lineRule="auto"/>
                  <w:ind w:left="0" w:right="0" w:firstLine="0"/>
                </w:pPr>
                <w:r>
                  <w:rPr>
                    <w:rStyle w:val="CharStyle373"/>
                    <w:lang w:val="en-US"/>
                  </w:rPr>
                  <w:t xml:space="preserve">.J: </w:t>
                </w:r>
                <w:r>
                  <w:rPr>
                    <w:rStyle w:val="CharStyle373"/>
                  </w:rPr>
                  <w:t>,</w:t>
                  <w:tab/>
                </w:r>
                <w:fldSimple w:instr=" PAGE \* MERGEFORMAT ">
                  <w:r>
                    <w:rPr>
                      <w:rStyle w:val="CharStyle373"/>
                    </w:rPr>
                    <w:t>#</w:t>
                  </w:r>
                </w:fldSimple>
              </w:p>
            </w:txbxContent>
          </v:textbox>
          <w10:wrap anchorx="page" anchory="page"/>
        </v:shape>
      </w:pict>
    </w:r>
  </w:p>
</w:hdr>
</file>

<file path=word/foot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508.7pt;margin-top:797.pt;width:10.8pt;height:8.15pt;z-index:-188744040;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508.7pt;margin-top:797.pt;width:10.8pt;height:8.15pt;z-index:-188744039;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347.25pt;margin-top:792.7pt;width:190.1pt;height:10.8pt;z-index:-188744038;mso-wrap-style:none;mso-wrap-distance-left:5.pt;mso-wrap-distance-right:5.pt;mso-position-horizontal-relative:page;mso-position-vertical-relative:page" wrapcoords="0 0" filled="0" stroked="0">
          <v:textbox style="mso-fit-shape-to-text:t" inset="0,0,0,0">
            <w:txbxContent>
              <w:p>
                <w:pPr>
                  <w:pStyle w:val="Style43"/>
                  <w:tabs>
                    <w:tab w:leader="none" w:pos="845" w:val="right"/>
                    <w:tab w:leader="none" w:pos="3710" w:val="right"/>
                  </w:tabs>
                  <w:widowControl w:val="0"/>
                  <w:keepNext w:val="0"/>
                  <w:keepLines w:val="0"/>
                  <w:shd w:val="clear" w:color="auto" w:fill="auto"/>
                  <w:bidi w:val="0"/>
                  <w:jc w:val="left"/>
                  <w:spacing w:before="0" w:after="0" w:line="240" w:lineRule="auto"/>
                  <w:ind w:left="0" w:right="0" w:firstLine="0"/>
                </w:pPr>
                <w:r>
                  <w:rPr>
                    <w:rStyle w:val="CharStyle401"/>
                  </w:rPr>
                  <w:t xml:space="preserve">" </w:t>
                  <w:tab/>
                  <w:t>ч"</w:t>
                  <w:tab/>
                </w:r>
                <w:fldSimple w:instr=" PAGE \* MERGEFORMAT ">
                  <w:r>
                    <w:rPr>
                      <w:rStyle w:val="CharStyle401"/>
                    </w:rPr>
                    <w:t>#</w:t>
                  </w:r>
                </w:fldSimple>
              </w:p>
            </w:txbxContent>
          </v:textbox>
          <w10:wrap anchorx="page" anchory="page"/>
        </v:shape>
      </w:pict>
    </w:r>
  </w:p>
</w:hdr>
</file>

<file path=word/footer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347.25pt;margin-top:792.7pt;width:190.1pt;height:10.8pt;z-index:-188744037;mso-wrap-style:none;mso-wrap-distance-left:5.pt;mso-wrap-distance-right:5.pt;mso-position-horizontal-relative:page;mso-position-vertical-relative:page" wrapcoords="0 0" filled="0" stroked="0">
          <v:textbox style="mso-fit-shape-to-text:t" inset="0,0,0,0">
            <w:txbxContent>
              <w:p>
                <w:pPr>
                  <w:pStyle w:val="Style43"/>
                  <w:tabs>
                    <w:tab w:leader="none" w:pos="845" w:val="right"/>
                    <w:tab w:leader="none" w:pos="3710" w:val="right"/>
                  </w:tabs>
                  <w:widowControl w:val="0"/>
                  <w:keepNext w:val="0"/>
                  <w:keepLines w:val="0"/>
                  <w:shd w:val="clear" w:color="auto" w:fill="auto"/>
                  <w:bidi w:val="0"/>
                  <w:jc w:val="left"/>
                  <w:spacing w:before="0" w:after="0" w:line="240" w:lineRule="auto"/>
                  <w:ind w:left="0" w:right="0" w:firstLine="0"/>
                </w:pPr>
                <w:r>
                  <w:rPr>
                    <w:rStyle w:val="CharStyle401"/>
                  </w:rPr>
                  <w:t xml:space="preserve">" </w:t>
                  <w:tab/>
                  <w:t>ч"</w:t>
                  <w:tab/>
                </w:r>
                <w:fldSimple w:instr=" PAGE \* MERGEFORMAT ">
                  <w:r>
                    <w:rPr>
                      <w:rStyle w:val="CharStyle401"/>
                    </w:rPr>
                    <w:t>#</w:t>
                  </w:r>
                </w:fldSimple>
              </w:p>
            </w:txbxContent>
          </v:textbox>
          <w10:wrap anchorx="page" anchory="page"/>
        </v:shape>
      </w:pict>
    </w:r>
  </w:p>
</w:hdr>
</file>

<file path=word/footer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4" type="#_x0000_t202" style="position:absolute;margin-left:356.6pt;margin-top:792.7pt;width:180.pt;height:12.25pt;z-index:-188744036;mso-wrap-style:none;mso-wrap-distance-left:5.pt;mso-wrap-distance-right:5.pt;mso-position-horizontal-relative:page;mso-position-vertical-relative:page" wrapcoords="0 0" filled="0" stroked="0">
          <v:textbox style="mso-fit-shape-to-text:t" inset="0,0,0,0">
            <w:txbxContent>
              <w:p>
                <w:pPr>
                  <w:pStyle w:val="Style43"/>
                  <w:tabs>
                    <w:tab w:leader="none" w:pos="3514" w:val="right"/>
                  </w:tabs>
                  <w:widowControl w:val="0"/>
                  <w:keepNext w:val="0"/>
                  <w:keepLines w:val="0"/>
                  <w:shd w:val="clear" w:color="auto" w:fill="auto"/>
                  <w:bidi w:val="0"/>
                  <w:jc w:val="left"/>
                  <w:spacing w:before="0" w:after="0" w:line="240" w:lineRule="auto"/>
                  <w:ind w:left="0" w:right="0" w:firstLine="0"/>
                </w:pPr>
                <w:r>
                  <w:rPr>
                    <w:rStyle w:val="CharStyle401"/>
                    <w:vertAlign w:val="superscript"/>
                  </w:rPr>
                  <w:t>4</w:t>
                </w:r>
                <w:r>
                  <w:rPr>
                    <w:rStyle w:val="CharStyle401"/>
                  </w:rPr>
                  <w:t xml:space="preserve"> &gt;у "ГН-</w:t>
                  <w:tab/>
                </w:r>
                <w:fldSimple w:instr=" PAGE \* MERGEFORMAT ">
                  <w:r>
                    <w:rPr>
                      <w:rStyle w:val="CharStyle401"/>
                    </w:rPr>
                    <w:t>#</w:t>
                  </w:r>
                </w:fldSimple>
              </w:p>
            </w:txbxContent>
          </v:textbox>
          <w10:wrap anchorx="page" anchory="page"/>
        </v:shape>
      </w:pict>
    </w:r>
  </w:p>
</w:hdr>
</file>

<file path=word/foot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68.55pt;margin-top:796.05pt;width:150.pt;height:12.25pt;z-index:-188744060;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rPr>
                  <w:t xml:space="preserve">( ' </w:t>
                </w:r>
                <w:fldSimple w:instr=" PAGE \* MERGEFORMAT ">
                  <w:r>
                    <w:rPr>
                      <w:rStyle w:val="CharStyle45"/>
                      <w:vertAlign w:val="superscript"/>
                    </w:rPr>
                    <w:t>#</w:t>
                  </w:r>
                </w:fldSimple>
              </w:p>
            </w:txbxContent>
          </v:textbox>
          <w10:wrap anchorx="page" anchory="page"/>
        </v:shape>
      </w:pict>
    </w:r>
  </w:p>
</w:hdr>
</file>

<file path=word/footer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5" type="#_x0000_t202" style="position:absolute;margin-left:508.7pt;margin-top:797.pt;width:10.8pt;height:8.15pt;z-index:-188744035;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1" type="#_x0000_t202" style="position:absolute;margin-left:508.7pt;margin-top:797.pt;width:10.8pt;height:8.15pt;z-index:-188744034;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2" type="#_x0000_t202" style="position:absolute;margin-left:508.7pt;margin-top:797.pt;width:10.8pt;height:8.15pt;z-index:-188744033;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449.75pt;margin-top:776.65pt;width:88.3pt;height:10.55pt;z-index:-188744032;mso-wrap-style:none;mso-wrap-distance-left:5.pt;mso-wrap-distance-right:5.pt;mso-position-horizontal-relative:page;mso-position-vertical-relative:page" wrapcoords="0 0" filled="0" stroked="0">
          <v:textbox style="mso-fit-shape-to-text:t" inset="0,0,0,0">
            <w:txbxContent>
              <w:p>
                <w:pPr>
                  <w:pStyle w:val="Style43"/>
                  <w:tabs>
                    <w:tab w:leader="none" w:pos="1666" w:val="right"/>
                  </w:tabs>
                  <w:widowControl w:val="0"/>
                  <w:keepNext w:val="0"/>
                  <w:keepLines w:val="0"/>
                  <w:shd w:val="clear" w:color="auto" w:fill="auto"/>
                  <w:bidi w:val="0"/>
                  <w:jc w:val="left"/>
                  <w:spacing w:before="0" w:after="0" w:line="240" w:lineRule="auto"/>
                  <w:ind w:left="0" w:right="0" w:firstLine="0"/>
                </w:pPr>
                <w:r>
                  <w:rPr>
                    <w:rStyle w:val="CharStyle451"/>
                  </w:rPr>
                  <w:t>"</w:t>
                </w:r>
                <w:r>
                  <w:rPr>
                    <w:rStyle w:val="CharStyle312"/>
                  </w:rPr>
                  <w:tab/>
                </w:r>
                <w:fldSimple w:instr=" PAGE \* MERGEFORMAT ">
                  <w:r>
                    <w:rPr>
                      <w:rStyle w:val="CharStyle312"/>
                    </w:rPr>
                    <w:t>#</w:t>
                  </w:r>
                </w:fldSimple>
              </w:p>
            </w:txbxContent>
          </v:textbox>
          <w10:wrap anchorx="page" anchory="page"/>
        </v:shape>
      </w:pict>
    </w:r>
  </w:p>
</w:hdr>
</file>

<file path=word/footer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386.75pt;margin-top:797.3pt;width:150.95pt;height:10.3pt;z-index:-188744031;mso-wrap-style:none;mso-wrap-distance-left:5.pt;mso-wrap-distance-right:5.pt;mso-position-horizontal-relative:page;mso-position-vertical-relative:page" wrapcoords="0 0" filled="0" stroked="0">
          <v:textbox style="mso-fit-shape-to-text:t" inset="0,0,0,0">
            <w:txbxContent>
              <w:p>
                <w:pPr>
                  <w:pStyle w:val="Style43"/>
                  <w:tabs>
                    <w:tab w:leader="none" w:pos="2923" w:val="right"/>
                  </w:tabs>
                  <w:widowControl w:val="0"/>
                  <w:keepNext w:val="0"/>
                  <w:keepLines w:val="0"/>
                  <w:shd w:val="clear" w:color="auto" w:fill="auto"/>
                  <w:bidi w:val="0"/>
                  <w:jc w:val="left"/>
                  <w:spacing w:before="0" w:after="0" w:line="240" w:lineRule="auto"/>
                  <w:ind w:left="0" w:right="0" w:firstLine="0"/>
                </w:pPr>
                <w:r>
                  <w:rPr>
                    <w:rStyle w:val="CharStyle401"/>
                  </w:rPr>
                  <w:t>.и^П '</w:t>
                  <w:tab/>
                </w:r>
                <w:fldSimple w:instr=" PAGE \* MERGEFORMAT ">
                  <w:r>
                    <w:rPr>
                      <w:rStyle w:val="CharStyle401"/>
                    </w:rPr>
                    <w:t>#</w:t>
                  </w:r>
                </w:fldSimple>
              </w:p>
            </w:txbxContent>
          </v:textbox>
          <w10:wrap anchorx="page" anchory="page"/>
        </v:shape>
      </w:pict>
    </w:r>
  </w:p>
</w:hdr>
</file>

<file path=word/foot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68.55pt;margin-top:796.05pt;width:150.pt;height:12.25pt;z-index:-188744059;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rPr>
                  <w:t xml:space="preserve">( ' </w:t>
                </w:r>
                <w:fldSimple w:instr=" PAGE \* MERGEFORMAT ">
                  <w:r>
                    <w:rPr>
                      <w:rStyle w:val="CharStyle45"/>
                      <w:vertAlign w:val="superscript"/>
                    </w:rPr>
                    <w:t>#</w:t>
                  </w:r>
                </w:fldSimple>
              </w:p>
            </w:txbxContent>
          </v:textbox>
          <w10:wrap anchorx="page" anchory="page"/>
        </v:shape>
      </w:pict>
    </w:r>
  </w:p>
</w:hdr>
</file>

<file path=word/footer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386.75pt;margin-top:797.3pt;width:150.95pt;height:10.3pt;z-index:-188744030;mso-wrap-style:none;mso-wrap-distance-left:5.pt;mso-wrap-distance-right:5.pt;mso-position-horizontal-relative:page;mso-position-vertical-relative:page" wrapcoords="0 0" filled="0" stroked="0">
          <v:textbox style="mso-fit-shape-to-text:t" inset="0,0,0,0">
            <w:txbxContent>
              <w:p>
                <w:pPr>
                  <w:pStyle w:val="Style43"/>
                  <w:tabs>
                    <w:tab w:leader="none" w:pos="2923" w:val="right"/>
                  </w:tabs>
                  <w:widowControl w:val="0"/>
                  <w:keepNext w:val="0"/>
                  <w:keepLines w:val="0"/>
                  <w:shd w:val="clear" w:color="auto" w:fill="auto"/>
                  <w:bidi w:val="0"/>
                  <w:jc w:val="left"/>
                  <w:spacing w:before="0" w:after="0" w:line="240" w:lineRule="auto"/>
                  <w:ind w:left="0" w:right="0" w:firstLine="0"/>
                </w:pPr>
                <w:r>
                  <w:rPr>
                    <w:rStyle w:val="CharStyle401"/>
                  </w:rPr>
                  <w:t>.и^П '</w:t>
                  <w:tab/>
                </w:r>
                <w:fldSimple w:instr=" PAGE \* MERGEFORMAT ">
                  <w:r>
                    <w:rPr>
                      <w:rStyle w:val="CharStyle401"/>
                    </w:rPr>
                    <w:t>#</w:t>
                  </w:r>
                </w:fldSimple>
              </w:p>
            </w:txbxContent>
          </v:textbox>
          <w10:wrap anchorx="page" anchory="page"/>
        </v:shape>
      </w:pict>
    </w:r>
  </w:p>
</w:hdr>
</file>

<file path=word/footer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508.7pt;margin-top:797.pt;width:10.8pt;height:8.15pt;z-index:-188744029;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421.05pt;margin-top:778.5pt;width:120.7pt;height:8.9pt;z-index:-188744028;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510"/>
                  </w:rPr>
                  <w:t xml:space="preserve">Г </w:t>
                </w:r>
                <w:r>
                  <w:rPr>
                    <w:rStyle w:val="CharStyle510"/>
                    <w:lang w:val="en-US"/>
                  </w:rPr>
                  <w:t>yp—</w:t>
                </w:r>
                <w:fldSimple w:instr=" PAGE \* MERGEFORMAT ">
                  <w:r>
                    <w:rPr>
                      <w:rStyle w:val="CharStyle510"/>
                      <w:lang w:val="en-US"/>
                    </w:rPr>
                    <w:t>#</w:t>
                  </w:r>
                </w:fldSimple>
              </w:p>
            </w:txbxContent>
          </v:textbox>
          <w10:wrap anchorx="page" anchory="page"/>
        </v:shape>
      </w:pict>
    </w:r>
  </w:p>
</w:hdr>
</file>

<file path=word/footer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421.05pt;margin-top:778.5pt;width:120.7pt;height:8.9pt;z-index:-188744027;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510"/>
                  </w:rPr>
                  <w:t xml:space="preserve">Г </w:t>
                </w:r>
                <w:r>
                  <w:rPr>
                    <w:rStyle w:val="CharStyle510"/>
                    <w:lang w:val="en-US"/>
                  </w:rPr>
                  <w:t>yp—</w:t>
                </w:r>
                <w:fldSimple w:instr=" PAGE \* MERGEFORMAT ">
                  <w:r>
                    <w:rPr>
                      <w:rStyle w:val="CharStyle510"/>
                      <w:lang w:val="en-US"/>
                    </w:rPr>
                    <w:t>#</w:t>
                  </w:r>
                </w:fldSimple>
              </w:p>
            </w:txbxContent>
          </v:textbox>
          <w10:wrap anchorx="page" anchory="page"/>
        </v:shape>
      </w:pict>
    </w:r>
  </w:p>
</w:hdr>
</file>

<file path=word/footer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8" type="#_x0000_t202" style="position:absolute;margin-left:384.95pt;margin-top:772.3pt;width:156.25pt;height:12.pt;z-index:-188744026;mso-wrap-style:none;mso-wrap-distance-left:5.pt;mso-wrap-distance-right:5.pt;mso-position-horizontal-relative:page;mso-position-vertical-relative:page" wrapcoords="0 0" filled="0" stroked="0">
          <v:textbox style="mso-fit-shape-to-text:t" inset="0,0,0,0">
            <w:txbxContent>
              <w:p>
                <w:pPr>
                  <w:pStyle w:val="Style43"/>
                  <w:tabs>
                    <w:tab w:leader="none" w:pos="3029" w:val="right"/>
                  </w:tabs>
                  <w:widowControl w:val="0"/>
                  <w:keepNext w:val="0"/>
                  <w:keepLines w:val="0"/>
                  <w:shd w:val="clear" w:color="auto" w:fill="auto"/>
                  <w:bidi w:val="0"/>
                  <w:jc w:val="left"/>
                  <w:spacing w:before="0" w:after="0" w:line="240" w:lineRule="auto"/>
                  <w:ind w:left="0" w:right="0" w:firstLine="0"/>
                </w:pPr>
                <w:r>
                  <w:rPr>
                    <w:rStyle w:val="CharStyle543"/>
                  </w:rPr>
                  <w:t>^</w:t>
                  <w:tab/>
                </w:r>
                <w:fldSimple w:instr=" PAGE \* MERGEFORMAT ">
                  <w:r>
                    <w:rPr>
                      <w:rStyle w:val="CharStyle543"/>
                    </w:rPr>
                    <w:t>#</w:t>
                  </w:r>
                </w:fldSimple>
              </w:p>
            </w:txbxContent>
          </v:textbox>
          <w10:wrap anchorx="page" anchory="page"/>
        </v:shape>
      </w:pict>
    </w:r>
  </w:p>
</w:hdr>
</file>

<file path=word/foot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7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384.95pt;margin-top:772.3pt;width:156.25pt;height:12.pt;z-index:-188744025;mso-wrap-style:none;mso-wrap-distance-left:5.pt;mso-wrap-distance-right:5.pt;mso-position-horizontal-relative:page;mso-position-vertical-relative:page" wrapcoords="0 0" filled="0" stroked="0">
          <v:textbox style="mso-fit-shape-to-text:t" inset="0,0,0,0">
            <w:txbxContent>
              <w:p>
                <w:pPr>
                  <w:pStyle w:val="Style43"/>
                  <w:tabs>
                    <w:tab w:leader="none" w:pos="3029" w:val="right"/>
                  </w:tabs>
                  <w:widowControl w:val="0"/>
                  <w:keepNext w:val="0"/>
                  <w:keepLines w:val="0"/>
                  <w:shd w:val="clear" w:color="auto" w:fill="auto"/>
                  <w:bidi w:val="0"/>
                  <w:jc w:val="left"/>
                  <w:spacing w:before="0" w:after="0" w:line="240" w:lineRule="auto"/>
                  <w:ind w:left="0" w:right="0" w:firstLine="0"/>
                </w:pPr>
                <w:r>
                  <w:rPr>
                    <w:rStyle w:val="CharStyle543"/>
                  </w:rPr>
                  <w:t>^</w:t>
                  <w:tab/>
                </w:r>
                <w:fldSimple w:instr=" PAGE \* MERGEFORMAT ">
                  <w:r>
                    <w:rPr>
                      <w:rStyle w:val="CharStyle543"/>
                    </w:rPr>
                    <w:t>#</w:t>
                  </w:r>
                </w:fldSimple>
              </w:p>
            </w:txbxContent>
          </v:textbox>
          <w10:wrap anchorx="page" anchory="page"/>
        </v:shape>
      </w:pict>
    </w:r>
  </w:p>
</w:hdr>
</file>

<file path=word/footer7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7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7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3" type="#_x0000_t202" style="position:absolute;margin-left:508.7pt;margin-top:797.pt;width:10.8pt;height:8.15pt;z-index:-188744024;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7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4" type="#_x0000_t202" style="position:absolute;margin-left:508.7pt;margin-top:797.pt;width:10.8pt;height:8.15pt;z-index:-188744023;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7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7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7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9" type="#_x0000_t202" style="position:absolute;margin-left:354.1pt;margin-top:796.3pt;width:185.75pt;height:8.65pt;z-index:-188744022;mso-wrap-style:none;mso-wrap-distance-left:5.pt;mso-wrap-distance-right:5.pt;mso-position-horizontal-relative:page;mso-position-vertical-relative:page" wrapcoords="0 0" filled="0" stroked="0">
          <v:textbox style="mso-fit-shape-to-text:t" inset="0,0,0,0">
            <w:txbxContent>
              <w:p>
                <w:pPr>
                  <w:pStyle w:val="Style43"/>
                  <w:tabs>
                    <w:tab w:leader="none" w:pos="3600" w:val="right"/>
                  </w:tabs>
                  <w:widowControl w:val="0"/>
                  <w:keepNext w:val="0"/>
                  <w:keepLines w:val="0"/>
                  <w:shd w:val="clear" w:color="auto" w:fill="auto"/>
                  <w:bidi w:val="0"/>
                  <w:jc w:val="left"/>
                  <w:spacing w:before="0" w:after="0" w:line="240" w:lineRule="auto"/>
                  <w:ind w:left="0" w:right="0" w:firstLine="0"/>
                </w:pPr>
                <w:r>
                  <w:rPr>
                    <w:rStyle w:val="CharStyle510"/>
                    <w:vertAlign w:val="superscript"/>
                  </w:rPr>
                  <w:t>4</w:t>
                </w:r>
                <w:r>
                  <w:rPr>
                    <w:rStyle w:val="CharStyle510"/>
                  </w:rPr>
                  <w:t xml:space="preserve"> ■</w:t>
                  <w:tab/>
                </w:r>
                <w:fldSimple w:instr=" PAGE \* MERGEFORMAT ">
                  <w:r>
                    <w:rPr>
                      <w:rStyle w:val="CharStyle510"/>
                    </w:rPr>
                    <w:t>#</w:t>
                  </w:r>
                </w:fldSimple>
              </w:p>
            </w:txbxContent>
          </v:textbox>
          <w10:wrap anchorx="page" anchory="page"/>
        </v:shape>
      </w:pict>
    </w:r>
  </w:p>
</w:hdr>
</file>

<file path=word/footer7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0" type="#_x0000_t202" style="position:absolute;margin-left:354.1pt;margin-top:796.3pt;width:185.75pt;height:8.65pt;z-index:-188744021;mso-wrap-style:none;mso-wrap-distance-left:5.pt;mso-wrap-distance-right:5.pt;mso-position-horizontal-relative:page;mso-position-vertical-relative:page" wrapcoords="0 0" filled="0" stroked="0">
          <v:textbox style="mso-fit-shape-to-text:t" inset="0,0,0,0">
            <w:txbxContent>
              <w:p>
                <w:pPr>
                  <w:pStyle w:val="Style43"/>
                  <w:tabs>
                    <w:tab w:leader="none" w:pos="3600" w:val="right"/>
                  </w:tabs>
                  <w:widowControl w:val="0"/>
                  <w:keepNext w:val="0"/>
                  <w:keepLines w:val="0"/>
                  <w:shd w:val="clear" w:color="auto" w:fill="auto"/>
                  <w:bidi w:val="0"/>
                  <w:jc w:val="left"/>
                  <w:spacing w:before="0" w:after="0" w:line="240" w:lineRule="auto"/>
                  <w:ind w:left="0" w:right="0" w:firstLine="0"/>
                </w:pPr>
                <w:r>
                  <w:rPr>
                    <w:rStyle w:val="CharStyle510"/>
                    <w:vertAlign w:val="superscript"/>
                  </w:rPr>
                  <w:t>4</w:t>
                </w:r>
                <w:r>
                  <w:rPr>
                    <w:rStyle w:val="CharStyle510"/>
                  </w:rPr>
                  <w:t xml:space="preserve"> ■</w:t>
                  <w:tab/>
                </w:r>
                <w:fldSimple w:instr=" PAGE \* MERGEFORMAT ">
                  <w:r>
                    <w:rPr>
                      <w:rStyle w:val="CharStyle510"/>
                    </w:rPr>
                    <w:t>#</w:t>
                  </w:r>
                </w:fldSimple>
              </w:p>
            </w:txbxContent>
          </v:textbox>
          <w10:wrap anchorx="page" anchory="page"/>
        </v:shape>
      </w:pict>
    </w:r>
  </w:p>
</w:hdr>
</file>

<file path=word/footer7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1" type="#_x0000_t202" style="position:absolute;margin-left:508.7pt;margin-top:797.pt;width:10.8pt;height:8.15pt;z-index:-188744020;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2" type="#_x0000_t202" style="position:absolute;margin-left:374.9pt;margin-top:786.5pt;width:164.15pt;height:20.15pt;z-index:-188744019;mso-wrap-style:none;mso-wrap-distance-left:5.pt;mso-wrap-distance-right:5.pt;mso-position-horizontal-relative:page;mso-position-vertical-relative:page" wrapcoords="0 0" filled="0" stroked="0">
          <v:textbox style="mso-fit-shape-to-text:t" inset="0,0,0,0">
            <w:txbxContent>
              <w:p>
                <w:pPr>
                  <w:pStyle w:val="Style43"/>
                  <w:tabs>
                    <w:tab w:leader="none" w:pos="3250" w:val="right"/>
                  </w:tabs>
                  <w:widowControl w:val="0"/>
                  <w:keepNext w:val="0"/>
                  <w:keepLines w:val="0"/>
                  <w:shd w:val="clear" w:color="auto" w:fill="auto"/>
                  <w:bidi w:val="0"/>
                  <w:jc w:val="left"/>
                  <w:spacing w:before="0" w:after="0" w:line="240" w:lineRule="auto"/>
                  <w:ind w:left="0" w:right="0" w:firstLine="0"/>
                </w:pPr>
                <w:r>
                  <w:rPr>
                    <w:rStyle w:val="CharStyle638"/>
                    <w:lang w:val="bg-BG"/>
                  </w:rPr>
                  <w:t>чД</w:t>
                  <w:tab/>
                </w:r>
                <w:r>
                  <w:rPr>
                    <w:rStyle w:val="CharStyle638"/>
                  </w:rPr>
                  <w:t>i3-i</w:t>
                </w:r>
              </w:p>
            </w:txbxContent>
          </v:textbox>
          <w10:wrap anchorx="page" anchory="page"/>
        </v:shape>
      </w:pict>
    </w:r>
  </w:p>
</w:hdr>
</file>

<file path=word/footer8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3" type="#_x0000_t202" style="position:absolute;margin-left:374.9pt;margin-top:786.5pt;width:164.15pt;height:20.15pt;z-index:-188744018;mso-wrap-style:none;mso-wrap-distance-left:5.pt;mso-wrap-distance-right:5.pt;mso-position-horizontal-relative:page;mso-position-vertical-relative:page" wrapcoords="0 0" filled="0" stroked="0">
          <v:textbox style="mso-fit-shape-to-text:t" inset="0,0,0,0">
            <w:txbxContent>
              <w:p>
                <w:pPr>
                  <w:pStyle w:val="Style43"/>
                  <w:tabs>
                    <w:tab w:leader="none" w:pos="3250" w:val="right"/>
                  </w:tabs>
                  <w:widowControl w:val="0"/>
                  <w:keepNext w:val="0"/>
                  <w:keepLines w:val="0"/>
                  <w:shd w:val="clear" w:color="auto" w:fill="auto"/>
                  <w:bidi w:val="0"/>
                  <w:jc w:val="left"/>
                  <w:spacing w:before="0" w:after="0" w:line="240" w:lineRule="auto"/>
                  <w:ind w:left="0" w:right="0" w:firstLine="0"/>
                </w:pPr>
                <w:r>
                  <w:rPr>
                    <w:rStyle w:val="CharStyle638"/>
                    <w:lang w:val="bg-BG"/>
                  </w:rPr>
                  <w:t>чД</w:t>
                  <w:tab/>
                </w:r>
                <w:r>
                  <w:rPr>
                    <w:rStyle w:val="CharStyle638"/>
                  </w:rPr>
                  <w:t>i3-i</w:t>
                </w:r>
              </w:p>
            </w:txbxContent>
          </v:textbox>
          <w10:wrap anchorx="page" anchory="page"/>
        </v:shape>
      </w:pict>
    </w:r>
  </w:p>
</w:hdr>
</file>

<file path=word/footer8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8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4" type="#_x0000_t202" style="position:absolute;margin-left:453.95pt;margin-top:797.75pt;width:86.4pt;height:9.35pt;z-index:-188744017;mso-wrap-style:none;mso-wrap-distance-left:5.pt;mso-wrap-distance-right:5.pt;mso-position-horizontal-relative:page;mso-position-vertical-relative:page" wrapcoords="0 0" filled="0" stroked="0">
          <v:textbox style="mso-fit-shape-to-text:t" inset="0,0,0,0">
            <w:txbxContent>
              <w:p>
                <w:pPr>
                  <w:pStyle w:val="Style43"/>
                  <w:tabs>
                    <w:tab w:leader="none" w:pos="1622" w:val="right"/>
                  </w:tabs>
                  <w:widowControl w:val="0"/>
                  <w:keepNext w:val="0"/>
                  <w:keepLines w:val="0"/>
                  <w:shd w:val="clear" w:color="auto" w:fill="auto"/>
                  <w:bidi w:val="0"/>
                  <w:jc w:val="left"/>
                  <w:spacing w:before="0" w:after="0" w:line="240" w:lineRule="auto"/>
                  <w:ind w:left="0" w:right="0" w:firstLine="0"/>
                </w:pPr>
                <w:r>
                  <w:rPr>
                    <w:rStyle w:val="CharStyle510"/>
                  </w:rPr>
                  <w:t>' '</w:t>
                  <w:tab/>
                </w:r>
                <w:fldSimple w:instr=" PAGE \* MERGEFORMAT ">
                  <w:r>
                    <w:rPr>
                      <w:rStyle w:val="CharStyle510"/>
                    </w:rPr>
                    <w:t>#</w:t>
                  </w:r>
                </w:fldSimple>
              </w:p>
            </w:txbxContent>
          </v:textbox>
          <w10:wrap anchorx="page" anchory="page"/>
        </v:shape>
      </w:pict>
    </w:r>
  </w:p>
</w:hdr>
</file>

<file path=word/footer8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5" type="#_x0000_t202" style="position:absolute;margin-left:453.95pt;margin-top:797.75pt;width:86.4pt;height:9.35pt;z-index:-188744016;mso-wrap-style:none;mso-wrap-distance-left:5.pt;mso-wrap-distance-right:5.pt;mso-position-horizontal-relative:page;mso-position-vertical-relative:page" wrapcoords="0 0" filled="0" stroked="0">
          <v:textbox style="mso-fit-shape-to-text:t" inset="0,0,0,0">
            <w:txbxContent>
              <w:p>
                <w:pPr>
                  <w:pStyle w:val="Style43"/>
                  <w:tabs>
                    <w:tab w:leader="none" w:pos="1622" w:val="right"/>
                  </w:tabs>
                  <w:widowControl w:val="0"/>
                  <w:keepNext w:val="0"/>
                  <w:keepLines w:val="0"/>
                  <w:shd w:val="clear" w:color="auto" w:fill="auto"/>
                  <w:bidi w:val="0"/>
                  <w:jc w:val="left"/>
                  <w:spacing w:before="0" w:after="0" w:line="240" w:lineRule="auto"/>
                  <w:ind w:left="0" w:right="0" w:firstLine="0"/>
                </w:pPr>
                <w:r>
                  <w:rPr>
                    <w:rStyle w:val="CharStyle510"/>
                  </w:rPr>
                  <w:t>' '</w:t>
                  <w:tab/>
                </w:r>
                <w:fldSimple w:instr=" PAGE \* MERGEFORMAT ">
                  <w:r>
                    <w:rPr>
                      <w:rStyle w:val="CharStyle510"/>
                    </w:rPr>
                    <w:t>#</w:t>
                  </w:r>
                </w:fldSimple>
              </w:p>
            </w:txbxContent>
          </v:textbox>
          <w10:wrap anchorx="page" anchory="page"/>
        </v:shape>
      </w:pict>
    </w:r>
  </w:p>
</w:hdr>
</file>

<file path=word/footer8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08.7pt;margin-top:797.pt;width:10.8pt;height:8.15pt;z-index:-188744058;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9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9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0" type="#_x0000_t202" style="position:absolute;margin-left:524.25pt;margin-top:800.85pt;width:16.3pt;height:7.7pt;z-index:-188744015;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638"/>
                  </w:rPr>
                  <w:t>J47</w:t>
                </w:r>
              </w:p>
            </w:txbxContent>
          </v:textbox>
          <w10:wrap anchorx="page" anchory="page"/>
        </v:shape>
      </w:pict>
    </w:r>
  </w:p>
</w:hdr>
</file>

<file path=word/footer9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2" type="#_x0000_t202" style="position:absolute;margin-left:508.7pt;margin-top:797.pt;width:10.8pt;height:8.15pt;z-index:-188744014;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9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3" type="#_x0000_t202" style="position:absolute;margin-left:508.7pt;margin-top:797.pt;width:10.8pt;height:8.15pt;z-index:-188744013;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128"/>
                    </w:rPr>
                    <w:t>#</w:t>
                  </w:r>
                </w:fldSimple>
              </w:p>
            </w:txbxContent>
          </v:textbox>
          <w10:wrap anchorx="page" anchory="page"/>
        </v:shape>
      </w:pict>
    </w:r>
  </w:p>
</w:hdr>
</file>

<file path=word/footer9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9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9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4" type="#_x0000_t202" style="position:absolute;margin-left:450.95pt;margin-top:797.7pt;width:66.5pt;height:12.pt;z-index:-188744012;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702"/>
                  </w:rPr>
                  <w:t xml:space="preserve">Н/т У:;Н </w:t>
                </w:r>
                <w:r>
                  <w:rPr>
                    <w:rStyle w:val="CharStyle703"/>
                  </w:rPr>
                  <w:t>/с~/1</w:t>
                </w:r>
              </w:p>
            </w:txbxContent>
          </v:textbox>
          <w10:wrap anchorx="page" anchory="page"/>
        </v:shape>
      </w:pict>
    </w:r>
  </w:p>
</w:hdr>
</file>

<file path=word/footer9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5" type="#_x0000_t202" style="position:absolute;margin-left:450.95pt;margin-top:797.7pt;width:66.5pt;height:12.pt;z-index:-188744011;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702"/>
                  </w:rPr>
                  <w:t xml:space="preserve">Н/т У:;Н </w:t>
                </w:r>
                <w:r>
                  <w:rPr>
                    <w:rStyle w:val="CharStyle703"/>
                  </w:rPr>
                  <w:t>/с~/1</w:t>
                </w:r>
              </w:p>
            </w:txbxContent>
          </v:textbox>
          <w10:wrap anchorx="page" anchory="page"/>
        </v:shape>
      </w:pict>
    </w:r>
  </w:p>
</w:hdr>
</file>

<file path=word/footer9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9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93.35pt;margin-top:27.6pt;width:85.2pt;height:10.1pt;z-index:-188744064;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rPr>
                  <w:t>I. ВЪВЕДЕНИЕ</w:t>
                </w:r>
              </w:p>
            </w:txbxContent>
          </v:textbox>
          <w10:wrap anchorx="page" anchory="page"/>
        </v:shape>
      </w:pict>
    </w:r>
  </w:p>
</w:ftr>
</file>

<file path=word/head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3.8pt;margin-top:27.6pt;width:112.1pt;height:10.55pt;z-index:-188744063;mso-wrap-style:none;mso-wrap-distance-left:5.pt;mso-wrap-distance-right:5.pt;mso-position-horizontal-relative:page;mso-position-vertical-relative:page" wrapcoords="0 0" filled="0" stroked="0">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rPr>
                  <w:t>II. КОНСТАТАЦИИ</w:t>
                </w:r>
              </w:p>
            </w:txbxContent>
          </v:textbox>
          <w10:wrap anchorx="page" anchory="page"/>
        </v:shape>
      </w:pict>
    </w:r>
  </w:p>
</w:ftr>
</file>

<file path=word/head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head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lvl w:ilvl="1">
      <w:start w:val="1"/>
      <w:numFmt w:val="decimal"/>
      <w:lvlText w:val="%1.%2."/>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008"/>
      <w:numFmt w:val="decimal"/>
      <w:lvlText w:val="31.08.%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2010"/>
      <w:numFmt w:val="decimal"/>
      <w:lvlText w:val="05.01.%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2009"/>
      <w:numFmt w:val="decimal"/>
      <w:lvlText w:val="19.06.%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2010"/>
      <w:numFmt w:val="decimal"/>
      <w:lvlText w:val="27.07.%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2010"/>
      <w:numFmt w:val="decimal"/>
      <w:lvlText w:val="26.07.%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5"/>
      <w:numFmt w:val="upperRoman"/>
      <w:lvlText w:val="%1."/>
      <w:rPr>
        <w:lang w:val="bg-BG"/>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2"/>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4"/>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8"/>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9"/>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2,%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2008"/>
      <w:numFmt w:val="decimal"/>
      <w:lvlText w:val="13,08.%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24"/>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0"/>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
      <w:rPr>
        <w:lang w:val="bg-BG"/>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2011"/>
      <w:numFmt w:val="decimal"/>
      <w:lvlText w:val="26.08.%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2008"/>
      <w:numFmt w:val="decimal"/>
      <w:lvlText w:val="22,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2"/>
      <w:numFmt w:val="upperRoman"/>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2"/>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2009"/>
      <w:numFmt w:val="decimal"/>
      <w:lvlText w:val="18,03.%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2"/>
      <w:numFmt w:val="upperRoman"/>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2"/>
      <w:numFmt w:val="upperRoman"/>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2012"/>
      <w:numFmt w:val="decimal"/>
      <w:lvlText w:val="15,01,%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bullet"/>
      <w:lvlText w:val="-"/>
      <w:rPr>
        <w:lang w:val="bg-BG"/>
        <w:b w:val="0"/>
        <w:bCs w:val="0"/>
        <w:i w:val="0"/>
        <w:iCs w:val="0"/>
        <w:u w:val="none"/>
        <w:strike w:val="0"/>
        <w:smallCaps w:val="0"/>
        <w:sz w:val="21"/>
        <w:szCs w:val="21"/>
        <w:rFonts w:ascii="Times New Roman" w:eastAsia="Times New Roman" w:hAnsi="Times New Roman" w:cs="Times New Roman"/>
        <w:w w:val="100"/>
        <w:spacing w:val="3"/>
        <w:color w:val="000000"/>
        <w:position w:val="0"/>
      </w:rPr>
    </w:lvl>
  </w:abstractNum>
  <w:abstractNum w:abstractNumId="66">
    <w:multiLevelType w:val="multilevel"/>
    <w:lvl w:ilvl="0">
      <w:start w:val="3"/>
      <w:numFmt w:val="decimal"/>
      <w:lvlText w:val="%1."/>
      <w:rPr>
        <w:lang w:val="bg-BG"/>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2010"/>
      <w:numFmt w:val="decimal"/>
      <w:lvlText w:val="14,10,%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2010"/>
      <w:numFmt w:val="decimal"/>
      <w:lvlText w:val="17.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2008"/>
      <w:numFmt w:val="decimal"/>
      <w:lvlText w:val="18,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2011"/>
      <w:numFmt w:val="decimal"/>
      <w:lvlText w:val="23.07.%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bullet"/>
      <w:lvlText w:val="-"/>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2008"/>
      <w:numFmt w:val="decimal"/>
      <w:lvlText w:val="05,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25"/>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2"/>
      <w:numFmt w:val="decimal"/>
      <w:lvlText w:val="%1."/>
      <w:rPr>
        <w:lang w:val="bg-BG"/>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5"/>
      <w:numFmt w:val="decimal"/>
      <w:lvlText w:val="77,%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2010"/>
      <w:numFmt w:val="decimal"/>
      <w:lvlText w:val="18.03.%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bullet"/>
      <w:lvlText w:val="•"/>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2"/>
      <w:numFmt w:val="decimal"/>
      <w:lvlText w:val="%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2010"/>
      <w:numFmt w:val="decimal"/>
      <w:lvlText w:val="16.09,%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4"/>
      <w:numFmt w:val="decimal"/>
      <w:lvlText w:val="%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7"/>
      <w:numFmt w:val="decimal"/>
      <w:lvlText w:val="%1"/>
      <w:rPr>
        <w:lang w:val="bg-BG"/>
        <w:b w:val="0"/>
        <w:bCs w:val="0"/>
        <w:i w:val="0"/>
        <w:iCs w:val="0"/>
        <w:u w:val="none"/>
        <w:strike w:val="0"/>
        <w:smallCaps w:val="0"/>
        <w:sz w:val="23"/>
        <w:szCs w:val="23"/>
        <w:rFonts w:ascii="Candara" w:eastAsia="Candara" w:hAnsi="Candara" w:cs="Candara"/>
        <w:w w:val="100"/>
        <w:spacing w:val="0"/>
        <w:color w:val="000000"/>
        <w:position w:val="0"/>
      </w:rPr>
    </w:lvl>
  </w:abstractNum>
  <w:abstractNum w:abstractNumId="98">
    <w:multiLevelType w:val="multilevel"/>
    <w:lvl w:ilvl="0">
      <w:start w:val="2010"/>
      <w:numFmt w:val="decimal"/>
      <w:lvlText w:val="21.10,%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upperRoman"/>
      <w:lvlText w:val="%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decimal"/>
      <w:lvlText w:val="%1."/>
      <w:rPr>
        <w:lang w:val="bg-BG"/>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2011"/>
      <w:numFmt w:val="decimal"/>
      <w:lvlText w:val="24.03,%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2"/>
      <w:numFmt w:val="decimal"/>
      <w:lvlText w:val="%1"/>
      <w:rPr>
        <w:lang w:val="bg-BG"/>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201"/>
      <w:numFmt w:val="decimal"/>
      <w:lvlText w:val="06.10.%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8"/>
      <w:numFmt w:val="decimal"/>
      <w:lvlText w:val="%1."/>
      <w:rPr>
        <w:lang w:val="bg-BG"/>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upperRoman"/>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
      <w:rPr>
        <w:lang w:val="bg-BG"/>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2"/>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1"/>
      <w:numFmt w:val="decimal"/>
      <w:lvlText w:val="%1."/>
      <w:rPr>
        <w:lang w:val="bg-BG"/>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2008"/>
      <w:numFmt w:val="decimal"/>
      <w:lvlText w:val="12.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2009"/>
      <w:numFmt w:val="decimal"/>
      <w:lvlText w:val="18,03.%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2010"/>
      <w:numFmt w:val="decimal"/>
      <w:lvlText w:val="15.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2008"/>
      <w:numFmt w:val="decimal"/>
      <w:lvlText w:val="12,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
      <w:rPr>
        <w:lang w:val="bg-BG"/>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2012"/>
      <w:numFmt w:val="decimal"/>
      <w:lvlText w:val="03.04.%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5"/>
      <w:numFmt w:val="decimal"/>
      <w:lvlText w:val="95.%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2008"/>
      <w:numFmt w:val="decimal"/>
      <w:lvlText w:val="09.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upperRoman"/>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1"/>
      <w:numFmt w:val="decimal"/>
      <w:lvlText w:val="%1"/>
      <w:rPr>
        <w:lang w:val="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5"/>
      <w:numFmt w:val="decimal"/>
      <w:lvlText w:val="%1."/>
      <w:rPr>
        <w:lang w:val="bg-BG"/>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201"/>
      <w:numFmt w:val="decimal"/>
      <w:lvlText w:val="29.04.%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bullet"/>
      <w:lvlText w:val="-"/>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5"/>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upperRoman"/>
      <w:lvlText w:val="%1."/>
      <w:rPr>
        <w:lang w:val="bg-BG"/>
        <w:b w:val="0"/>
        <w:bCs w:val="0"/>
        <w:i w:val="0"/>
        <w:iCs w:val="0"/>
        <w:u w:val="single"/>
        <w:strike w:val="0"/>
        <w:smallCaps w:val="0"/>
        <w:sz w:val="23"/>
        <w:szCs w:val="23"/>
        <w:rFonts w:ascii="SimHei" w:eastAsia="SimHei" w:hAnsi="SimHei" w:cs="SimHei"/>
        <w:w w:val="100"/>
        <w:spacing w:val="-50"/>
        <w:color w:val="000000"/>
        <w:position w:val="0"/>
      </w:rPr>
    </w:lvl>
  </w:abstractNum>
  <w:abstractNum w:abstractNumId="150">
    <w:multiLevelType w:val="multilevel"/>
    <w:lvl w:ilvl="0">
      <w:start w:val="2008"/>
      <w:numFmt w:val="decimal"/>
      <w:lvlText w:val="29,11.%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2008"/>
      <w:numFmt w:val="decimal"/>
      <w:lvlText w:val="29.11.%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2,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2.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2.2.1.%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4"/>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3"/>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upperRoman"/>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upperRoman"/>
      <w:lvlText w:val="%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bullet"/>
      <w:lvlText w:val="*"/>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2"/>
      <w:numFmt w:val="decimal"/>
      <w:lvlText w:val="2.2,%1,"/>
      <w:rPr>
        <w:lang w:val="bg-BG"/>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2">
    <w:multiLevelType w:val="multilevel"/>
    <w:lvl w:ilvl="0">
      <w:start w:val="12"/>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4">
    <w:multiLevelType w:val="multilevel"/>
    <w:lvl w:ilvl="0">
      <w:start w:val="1"/>
      <w:numFmt w:val="upperLetter"/>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6">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90">
    <w:multiLevelType w:val="multilevel"/>
    <w:lvl w:ilvl="0">
      <w:start w:val="1"/>
      <w:numFmt w:val="bullet"/>
      <w:lvlText w:val="-"/>
      <w:rPr>
        <w:lang w:val="bg-BG"/>
        <w:b w:val="0"/>
        <w:bCs w:val="0"/>
        <w:i w:val="0"/>
        <w:iCs w:val="0"/>
        <w:u w:val="none"/>
        <w:strike w:val="0"/>
        <w:smallCaps w:val="0"/>
        <w:sz w:val="21"/>
        <w:szCs w:val="21"/>
        <w:rFonts w:ascii="Times New Roman" w:eastAsia="Times New Roman" w:hAnsi="Times New Roman" w:cs="Times New Roman"/>
        <w:w w:val="100"/>
        <w:spacing w:val="6"/>
        <w:color w:val="000000"/>
        <w:position w:val="0"/>
      </w:rPr>
    </w:lvl>
  </w:abstractNum>
  <w:abstractNum w:abstractNumId="192">
    <w:multiLevelType w:val="multilevel"/>
    <w:lvl w:ilvl="0">
      <w:start w:val="1"/>
      <w:numFmt w:val="bullet"/>
      <w:lvlText w:val="-"/>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94">
    <w:multiLevelType w:val="multilevel"/>
    <w:lvl w:ilvl="0">
      <w:start w:val="5"/>
      <w:numFmt w:val="decimal"/>
      <w:lvlText w:val="2.2.1.3.%1"/>
      <w:rPr>
        <w:lang w:val="bg-BG"/>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196">
    <w:multiLevelType w:val="multilevel"/>
    <w:lvl w:ilvl="0">
      <w:start w:val="1"/>
      <w:numFmt w:val="bullet"/>
      <w:lvlText w:val="—"/>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98">
    <w:multiLevelType w:val="multilevel"/>
    <w:lvl w:ilvl="0">
      <w:start w:val="10"/>
      <w:numFmt w:val="decimal"/>
      <w:lvlText w:val="2.2.1.3.%1."/>
      <w:rPr>
        <w:lang w:val="bg-BG"/>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200">
    <w:multiLevelType w:val="multilevel"/>
    <w:lvl w:ilvl="0">
      <w:start w:val="12"/>
      <w:numFmt w:val="decimal"/>
      <w:lvlText w:val="2.2.1.3.%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2">
    <w:multiLevelType w:val="multilevel"/>
    <w:lvl w:ilvl="0">
      <w:start w:val="14"/>
      <w:numFmt w:val="decimal"/>
      <w:lvlText w:val="2,2,1,3,%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4">
    <w:multiLevelType w:val="multilevel"/>
    <w:lvl w:ilvl="0">
      <w:start w:val="15"/>
      <w:numFmt w:val="decimal"/>
      <w:lvlText w:val="2.2.1.4.%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6">
    <w:multiLevelType w:val="multilevel"/>
    <w:lvl w:ilvl="0">
      <w:start w:val="16"/>
      <w:numFmt w:val="decimal"/>
      <w:lvlText w:val="2.2.1.3.%1."/>
      <w:rPr>
        <w:lang w:val="bg-BG"/>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208">
    <w:multiLevelType w:val="multilevel"/>
    <w:lvl w:ilvl="0">
      <w:start w:val="18"/>
      <w:numFmt w:val="decimal"/>
      <w:lvlText w:val="2.2.1.3.%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10">
    <w:multiLevelType w:val="multilevel"/>
    <w:lvl w:ilvl="0">
      <w:start w:val="27"/>
      <w:numFmt w:val="decimal"/>
      <w:lvlText w:val="%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12">
    <w:multiLevelType w:val="multilevel"/>
    <w:lvl w:ilvl="0">
      <w:start w:val="4"/>
      <w:numFmt w:val="decimal"/>
      <w:lvlText w:val="2,2,1.%1,"/>
      <w:rPr>
        <w:lang w:val="bg-BG"/>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14">
    <w:multiLevelType w:val="multilevel"/>
    <w:lvl w:ilvl="0">
      <w:start w:val="25"/>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16">
    <w:multiLevelType w:val="multilevel"/>
    <w:lvl w:ilvl="0">
      <w:start w:val="2010"/>
      <w:numFmt w:val="decimal"/>
      <w:lvlText w:val="07.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18">
    <w:multiLevelType w:val="multilevel"/>
    <w:lvl w:ilvl="0">
      <w:start w:val="2011"/>
      <w:numFmt w:val="decimal"/>
      <w:lvlText w:val="25.11,%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0">
    <w:multiLevelType w:val="multilevel"/>
    <w:lvl w:ilvl="0">
      <w:start w:val="1"/>
      <w:numFmt w:val="decimal"/>
      <w:lvlText w:val="%1)"/>
      <w:rPr>
        <w:lang w:val="bg-BG"/>
        <w:b w:val="0"/>
        <w:bCs w:val="0"/>
        <w:i/>
        <w:iCs/>
        <w:u w:val="none"/>
        <w:strike w:val="0"/>
        <w:smallCaps w:val="0"/>
        <w:sz w:val="20"/>
        <w:szCs w:val="20"/>
        <w:rFonts w:ascii="Times New Roman" w:eastAsia="Times New Roman" w:hAnsi="Times New Roman" w:cs="Times New Roman"/>
        <w:w w:val="100"/>
        <w:spacing w:val="20"/>
        <w:color w:val="000000"/>
        <w:position w:val="0"/>
      </w:rPr>
    </w:lvl>
  </w:abstractNum>
  <w:abstractNum w:abstractNumId="222">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4">
    <w:multiLevelType w:val="multilevel"/>
    <w:lvl w:ilvl="0">
      <w:start w:val="2011"/>
      <w:numFmt w:val="decimal"/>
      <w:lvlText w:val="11.11.%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6">
    <w:multiLevelType w:val="multilevel"/>
    <w:lvl w:ilvl="0">
      <w:start w:val="2011"/>
      <w:numFmt w:val="decimal"/>
      <w:lvlText w:val="13.10.%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8">
    <w:multiLevelType w:val="multilevel"/>
    <w:lvl w:ilvl="0">
      <w:start w:val="2011"/>
      <w:numFmt w:val="decimal"/>
      <w:lvlText w:val="05.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30">
    <w:multiLevelType w:val="multilevel"/>
    <w:lvl w:ilvl="0">
      <w:start w:val="2012"/>
      <w:numFmt w:val="decimal"/>
      <w:lvlText w:val="06.04.%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32">
    <w:multiLevelType w:val="multilevel"/>
    <w:lvl w:ilvl="0">
      <w:start w:val="1"/>
      <w:numFmt w:val="decimal"/>
      <w:lvlText w:val="%1)"/>
      <w:rPr>
        <w:lang w:val="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34">
    <w:multiLevelType w:val="multilevel"/>
    <w:lvl w:ilvl="0">
      <w:start w:val="2011"/>
      <w:numFmt w:val="decimal"/>
      <w:lvlText w:val="25.11.%1"/>
      <w:rPr>
        <w:lang w:val="bg-BG"/>
        <w:b/>
        <w:bCs/>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236">
    <w:multiLevelType w:val="multilevel"/>
    <w:lvl w:ilvl="0">
      <w:start w:val="28"/>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38">
    <w:multiLevelType w:val="multilevel"/>
    <w:lvl w:ilvl="0">
      <w:start w:val="5"/>
      <w:numFmt w:val="decimal"/>
      <w:lvlText w:val="2.2.1.%1."/>
      <w:rPr>
        <w:lang w:val="bg-BG"/>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40">
    <w:multiLevelType w:val="multilevel"/>
    <w:lvl w:ilvl="0">
      <w:start w:val="26"/>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2">
    <w:multiLevelType w:val="multilevel"/>
    <w:lvl w:ilvl="0">
      <w:start w:val="1"/>
      <w:numFmt w:val="bullet"/>
      <w:lvlText w:val="-"/>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4">
    <w:multiLevelType w:val="multilevel"/>
    <w:lvl w:ilvl="0">
      <w:start w:val="6"/>
      <w:numFmt w:val="decimal"/>
      <w:lvlText w:val="2.2.1.%1."/>
      <w:rPr>
        <w:lang w:val="bg-BG"/>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46">
    <w:multiLevelType w:val="multilevel"/>
    <w:lvl w:ilvl="0">
      <w:start w:val="2012"/>
      <w:numFmt w:val="decimal"/>
      <w:lvlText w:val="20.04.%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8">
    <w:multiLevelType w:val="multilevel"/>
    <w:lvl w:ilvl="0">
      <w:start w:val="1"/>
      <w:numFmt w:val="bullet"/>
      <w:lvlText w:val="&lt;"/>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50">
    <w:multiLevelType w:val="multilevel"/>
    <w:lvl w:ilvl="0">
      <w:start w:val="55"/>
      <w:numFmt w:val="decimal"/>
      <w:lvlText w:val="42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52">
    <w:multiLevelType w:val="multilevel"/>
    <w:lvl w:ilvl="0">
      <w:start w:val="2012"/>
      <w:numFmt w:val="decimal"/>
      <w:lvlText w:val="22.03.%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54">
    <w:multiLevelType w:val="multilevel"/>
    <w:lvl w:ilvl="0">
      <w:start w:val="0"/>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56">
    <w:multiLevelType w:val="multilevel"/>
    <w:lvl w:ilvl="0">
      <w:start w:val="0"/>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58">
    <w:multiLevelType w:val="multilevel"/>
    <w:lvl w:ilvl="0">
      <w:start w:val="10"/>
      <w:numFmt w:val="decimal"/>
      <w:lvlText w:val="2,2.%1,"/>
      <w:rPr>
        <w:lang w:val="bg-BG"/>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60">
    <w:multiLevelType w:val="multilevel"/>
    <w:lvl w:ilvl="0">
      <w:start w:val="20"/>
      <w:numFmt w:val="decimal"/>
      <w:lvlText w:val="49,%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2">
    <w:multiLevelType w:val="multilevel"/>
    <w:lvl w:ilvl="0">
      <w:start w:val="2009"/>
      <w:numFmt w:val="decimal"/>
      <w:lvlText w:val="15.10.%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4">
    <w:multiLevelType w:val="multilevel"/>
    <w:lvl w:ilvl="0">
      <w:start w:val="0"/>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6">
    <w:multiLevelType w:val="multilevel"/>
    <w:lvl w:ilvl="0">
      <w:start w:val="1"/>
      <w:numFmt w:val="bullet"/>
      <w:lvlText w:val="•"/>
      <w:rPr>
        <w:lang w:val="bg-BG"/>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68">
    <w:multiLevelType w:val="multilevel"/>
    <w:lvl w:ilvl="0">
      <w:start w:val="0"/>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70">
    <w:multiLevelType w:val="multilevel"/>
    <w:lvl w:ilvl="0">
      <w:start w:val="20"/>
      <w:numFmt w:val="decimal"/>
      <w:lvlText w:val="49,%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72">
    <w:multiLevelType w:val="multilevel"/>
    <w:lvl w:ilvl="0">
      <w:start w:val="12"/>
      <w:numFmt w:val="decimal"/>
      <w:lvlText w:val="2.2.1.%1."/>
      <w:rPr>
        <w:lang w:val="bg-BG"/>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74">
    <w:multiLevelType w:val="multilevel"/>
    <w:lvl w:ilvl="0">
      <w:start w:val="13"/>
      <w:numFmt w:val="decimal"/>
      <w:lvlText w:val="2.2,1,%1,"/>
      <w:rPr>
        <w:lang w:val="bg-BG"/>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76">
    <w:multiLevelType w:val="multilevel"/>
    <w:lvl w:ilvl="0">
      <w:start w:val="0"/>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78">
    <w:multiLevelType w:val="multilevel"/>
    <w:lvl w:ilvl="0">
      <w:start w:val="14"/>
      <w:numFmt w:val="decimal"/>
      <w:lvlText w:val="2.2.1.%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0">
    <w:multiLevelType w:val="multilevel"/>
    <w:lvl w:ilvl="0">
      <w:start w:val="2"/>
      <w:numFmt w:val="decimal"/>
      <w:lvlText w:val="2.2.%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2">
    <w:multiLevelType w:val="multilevel"/>
    <w:lvl w:ilvl="0">
      <w:start w:val="31"/>
      <w:numFmt w:val="decimal"/>
      <w:lvlText w:val="39.%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4">
    <w:multiLevelType w:val="multilevel"/>
    <w:lvl w:ilvl="0">
      <w:start w:val="2"/>
      <w:numFmt w:val="decimal"/>
      <w:lvlText w:val="22.2.%1."/>
      <w:rPr>
        <w:lang w:val="bg-BG"/>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286">
    <w:multiLevelType w:val="multilevel"/>
    <w:lvl w:ilvl="0">
      <w:start w:val="4"/>
      <w:numFmt w:val="decimal"/>
      <w:lvlText w:val="2.2.2.%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8">
    <w:multiLevelType w:val="multilevel"/>
    <w:lvl w:ilvl="0">
      <w:start w:val="31"/>
      <w:numFmt w:val="decimal"/>
      <w:lvlText w:val="39,%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90">
    <w:multiLevelType w:val="multilevel"/>
    <w:lvl w:ilvl="0">
      <w:start w:val="5"/>
      <w:numFmt w:val="decimal"/>
      <w:lvlText w:val="2.2.2,%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92">
    <w:multiLevelType w:val="multilevel"/>
    <w:lvl w:ilvl="0">
      <w:start w:val="55"/>
      <w:numFmt w:val="decimal"/>
      <w:lvlText w:val="36,%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94">
    <w:multiLevelType w:val="multilevel"/>
    <w:lvl w:ilvl="0">
      <w:start w:val="7"/>
      <w:numFmt w:val="decimal"/>
      <w:lvlText w:val="2.2,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96">
    <w:multiLevelType w:val="multilevel"/>
    <w:lvl w:ilvl="0">
      <w:start w:val="2"/>
      <w:numFmt w:val="decimal"/>
      <w:lvlText w:val="2.2.%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98">
    <w:multiLevelType w:val="multilevel"/>
    <w:lvl w:ilvl="0">
      <w:start w:val="21"/>
      <w:numFmt w:val="decimal"/>
      <w:lvlText w:val="37,%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0">
    <w:multiLevelType w:val="multilevel"/>
    <w:lvl w:ilvl="0">
      <w:start w:val="10"/>
      <w:numFmt w:val="decimal"/>
      <w:lvlText w:val="2.2.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2">
    <w:multiLevelType w:val="multilevel"/>
    <w:lvl w:ilvl="0">
      <w:start w:val="1"/>
      <w:numFmt w:val="decimal"/>
      <w:lvlText w:val="%1."/>
      <w:rPr>
        <w:lang w:val="bg-BG"/>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4">
    <w:multiLevelType w:val="multilevel"/>
    <w:lvl w:ilvl="0">
      <w:start w:val="2008"/>
      <w:numFmt w:val="decimal"/>
      <w:lvlText w:val="01.01.%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6">
    <w:multiLevelType w:val="multilevel"/>
    <w:lvl w:ilvl="0">
      <w:start w:val="2009"/>
      <w:numFmt w:val="decimal"/>
      <w:lvlText w:val="31.12.%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8">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10">
    <w:multiLevelType w:val="multilevel"/>
    <w:lvl w:ilvl="0">
      <w:start w:val="1"/>
      <w:numFmt w:val="decimal"/>
      <w:lvlText w:val="%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12">
    <w:multiLevelType w:val="multilevel"/>
    <w:lvl w:ilvl="0">
      <w:start w:val="2012"/>
      <w:numFmt w:val="decimal"/>
      <w:lvlText w:val="15,03.%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14">
    <w:multiLevelType w:val="multilevel"/>
    <w:lvl w:ilvl="0">
      <w:start w:val="2012"/>
      <w:numFmt w:val="decimal"/>
      <w:lvlText w:val="12.04,%1"/>
      <w:rPr>
        <w:lang w:val="bg-BG"/>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bg-BG"/>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bg-BG"/>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bg-BG"/>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ен текст (2)_"/>
    <w:basedOn w:val="DefaultParagraphFont"/>
    <w:link w:val="Style3"/>
    <w:rPr>
      <w:b/>
      <w:bCs/>
      <w:i w:val="0"/>
      <w:iCs w:val="0"/>
      <w:u w:val="none"/>
      <w:strike w:val="0"/>
      <w:smallCaps w:val="0"/>
      <w:sz w:val="25"/>
      <w:szCs w:val="25"/>
      <w:rFonts w:ascii="Times New Roman" w:eastAsia="Times New Roman" w:hAnsi="Times New Roman" w:cs="Times New Roman"/>
      <w:spacing w:val="80"/>
    </w:rPr>
  </w:style>
  <w:style w:type="character" w:customStyle="1" w:styleId="CharStyle6">
    <w:name w:val="Основен текст (3)_"/>
    <w:basedOn w:val="DefaultParagraphFont"/>
    <w:link w:val="Style5"/>
    <w:rPr>
      <w:b/>
      <w:bCs/>
      <w:i w:val="0"/>
      <w:iCs w:val="0"/>
      <w:u w:val="none"/>
      <w:strike w:val="0"/>
      <w:smallCaps w:val="0"/>
      <w:sz w:val="25"/>
      <w:szCs w:val="25"/>
      <w:rFonts w:ascii="Times New Roman" w:eastAsia="Times New Roman" w:hAnsi="Times New Roman" w:cs="Times New Roman"/>
    </w:rPr>
  </w:style>
  <w:style w:type="character" w:customStyle="1" w:styleId="CharStyle7">
    <w:name w:val="Основен текст (3) + Tahoma,11.5 pt,Не е удебелен,Курсив,Разредка 1 pt"/>
    <w:basedOn w:val="CharStyle6"/>
    <w:rPr>
      <w:lang w:val="bg-BG"/>
      <w:b/>
      <w:bCs/>
      <w:i/>
      <w:iCs/>
      <w:sz w:val="23"/>
      <w:szCs w:val="23"/>
      <w:rFonts w:ascii="Tahoma" w:eastAsia="Tahoma" w:hAnsi="Tahoma" w:cs="Tahoma"/>
      <w:w w:val="100"/>
      <w:spacing w:val="30"/>
      <w:color w:val="000000"/>
      <w:position w:val="0"/>
    </w:rPr>
  </w:style>
  <w:style w:type="character" w:customStyle="1" w:styleId="CharStyle9">
    <w:name w:val="Основен текст (4)_"/>
    <w:basedOn w:val="DefaultParagraphFont"/>
    <w:link w:val="Style8"/>
    <w:rPr>
      <w:b w:val="0"/>
      <w:bCs w:val="0"/>
      <w:i w:val="0"/>
      <w:iCs w:val="0"/>
      <w:u w:val="none"/>
      <w:strike w:val="0"/>
      <w:smallCaps w:val="0"/>
      <w:sz w:val="22"/>
      <w:szCs w:val="22"/>
      <w:rFonts w:ascii="Impact" w:eastAsia="Impact" w:hAnsi="Impact" w:cs="Impact"/>
    </w:rPr>
  </w:style>
  <w:style w:type="character" w:customStyle="1" w:styleId="CharStyle10">
    <w:name w:val="Основен текст (4) + Tahoma,10.5 pt"/>
    <w:basedOn w:val="CharStyle9"/>
    <w:rPr>
      <w:lang w:val="bg-BG"/>
      <w:sz w:val="21"/>
      <w:szCs w:val="21"/>
      <w:rFonts w:ascii="Tahoma" w:eastAsia="Tahoma" w:hAnsi="Tahoma" w:cs="Tahoma"/>
      <w:w w:val="100"/>
      <w:spacing w:val="0"/>
      <w:color w:val="000000"/>
      <w:position w:val="0"/>
    </w:rPr>
  </w:style>
  <w:style w:type="character" w:customStyle="1" w:styleId="CharStyle12">
    <w:name w:val="Основен текст (5)_"/>
    <w:basedOn w:val="DefaultParagraphFont"/>
    <w:link w:val="Style11"/>
    <w:rPr>
      <w:b w:val="0"/>
      <w:bCs w:val="0"/>
      <w:i w:val="0"/>
      <w:iCs w:val="0"/>
      <w:u w:val="none"/>
      <w:strike w:val="0"/>
      <w:smallCaps w:val="0"/>
      <w:sz w:val="21"/>
      <w:szCs w:val="21"/>
      <w:rFonts w:ascii="Tahoma" w:eastAsia="Tahoma" w:hAnsi="Tahoma" w:cs="Tahoma"/>
    </w:rPr>
  </w:style>
  <w:style w:type="character" w:customStyle="1" w:styleId="CharStyle14">
    <w:name w:val="Основен текст (6)_"/>
    <w:basedOn w:val="DefaultParagraphFont"/>
    <w:link w:val="Style13"/>
    <w:rPr>
      <w:b w:val="0"/>
      <w:bCs w:val="0"/>
      <w:i w:val="0"/>
      <w:iCs w:val="0"/>
      <w:u w:val="none"/>
      <w:strike w:val="0"/>
      <w:smallCaps w:val="0"/>
      <w:sz w:val="20"/>
      <w:szCs w:val="20"/>
      <w:rFonts w:ascii="Tahoma" w:eastAsia="Tahoma" w:hAnsi="Tahoma" w:cs="Tahoma"/>
    </w:rPr>
  </w:style>
  <w:style w:type="character" w:customStyle="1" w:styleId="CharStyle15">
    <w:name w:val="Основен текст (6) + Times New Roman,11 pt,Курсив"/>
    <w:basedOn w:val="CharStyle14"/>
    <w:rPr>
      <w:lang w:val="1024"/>
      <w:i/>
      <w:iCs/>
      <w:sz w:val="22"/>
      <w:szCs w:val="22"/>
      <w:rFonts w:ascii="Times New Roman" w:eastAsia="Times New Roman" w:hAnsi="Times New Roman" w:cs="Times New Roman"/>
      <w:w w:val="100"/>
      <w:spacing w:val="0"/>
      <w:color w:val="000000"/>
      <w:position w:val="0"/>
    </w:rPr>
  </w:style>
  <w:style w:type="character" w:customStyle="1" w:styleId="CharStyle17">
    <w:name w:val="Заглавие #1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Заглавие #1 + Не е удебелен,Курсив"/>
    <w:basedOn w:val="CharStyle17"/>
    <w:rPr>
      <w:lang w:val="1024"/>
      <w:b/>
      <w:bCs/>
      <w:i/>
      <w:iCs/>
      <w:w w:val="100"/>
      <w:spacing w:val="0"/>
      <w:color w:val="000000"/>
      <w:position w:val="0"/>
    </w:rPr>
  </w:style>
  <w:style w:type="character" w:customStyle="1" w:styleId="CharStyle20">
    <w:name w:val="Основен текст (7)_"/>
    <w:basedOn w:val="DefaultParagraphFont"/>
    <w:link w:val="Style19"/>
    <w:rPr>
      <w:b/>
      <w:bCs/>
      <w:i w:val="0"/>
      <w:iCs w:val="0"/>
      <w:u w:val="none"/>
      <w:strike w:val="0"/>
      <w:smallCaps w:val="0"/>
      <w:sz w:val="13"/>
      <w:szCs w:val="13"/>
      <w:rFonts w:ascii="Tahoma" w:eastAsia="Tahoma" w:hAnsi="Tahoma" w:cs="Tahoma"/>
    </w:rPr>
  </w:style>
  <w:style w:type="character" w:customStyle="1" w:styleId="CharStyle21">
    <w:name w:val="Основен текст (7) + Times New Roman,16 pt,Разредка 1 pt"/>
    <w:basedOn w:val="CharStyle20"/>
    <w:rPr>
      <w:lang w:val="bg-BG"/>
      <w:sz w:val="32"/>
      <w:szCs w:val="32"/>
      <w:rFonts w:ascii="Times New Roman" w:eastAsia="Times New Roman" w:hAnsi="Times New Roman" w:cs="Times New Roman"/>
      <w:w w:val="100"/>
      <w:spacing w:val="20"/>
      <w:color w:val="000000"/>
      <w:position w:val="0"/>
    </w:rPr>
  </w:style>
  <w:style w:type="character" w:customStyle="1" w:styleId="CharStyle22">
    <w:name w:val="Основен текст (7) + Times New Roman,12.5 pt,Разредка 2 pt"/>
    <w:basedOn w:val="CharStyle20"/>
    <w:rPr>
      <w:lang w:val="bg-BG"/>
      <w:sz w:val="25"/>
      <w:szCs w:val="25"/>
      <w:rFonts w:ascii="Times New Roman" w:eastAsia="Times New Roman" w:hAnsi="Times New Roman" w:cs="Times New Roman"/>
      <w:w w:val="100"/>
      <w:spacing w:val="40"/>
      <w:color w:val="000000"/>
      <w:position w:val="0"/>
    </w:rPr>
  </w:style>
  <w:style w:type="character" w:customStyle="1" w:styleId="CharStyle24">
    <w:name w:val="Основен текст (8)_"/>
    <w:basedOn w:val="DefaultParagraphFont"/>
    <w:link w:val="Style23"/>
    <w:rPr>
      <w:b w:val="0"/>
      <w:bCs w:val="0"/>
      <w:i w:val="0"/>
      <w:iCs w:val="0"/>
      <w:u w:val="none"/>
      <w:strike w:val="0"/>
      <w:smallCaps w:val="0"/>
      <w:sz w:val="32"/>
      <w:szCs w:val="32"/>
      <w:rFonts w:ascii="Times New Roman" w:eastAsia="Times New Roman" w:hAnsi="Times New Roman" w:cs="Times New Roman"/>
    </w:rPr>
  </w:style>
  <w:style w:type="character" w:customStyle="1" w:styleId="CharStyle25">
    <w:name w:val="Основен текст (8) + Удебелен,Разредка 1 pt"/>
    <w:basedOn w:val="CharStyle24"/>
    <w:rPr>
      <w:lang w:val="bg-BG"/>
      <w:b/>
      <w:bCs/>
      <w:w w:val="100"/>
      <w:spacing w:val="20"/>
      <w:color w:val="000000"/>
      <w:position w:val="0"/>
    </w:rPr>
  </w:style>
  <w:style w:type="character" w:customStyle="1" w:styleId="CharStyle27">
    <w:name w:val="Основен текст (9) Exact"/>
    <w:basedOn w:val="DefaultParagraphFont"/>
    <w:rPr>
      <w:b w:val="0"/>
      <w:bCs w:val="0"/>
      <w:i w:val="0"/>
      <w:iCs w:val="0"/>
      <w:u w:val="none"/>
      <w:strike w:val="0"/>
      <w:smallCaps w:val="0"/>
      <w:sz w:val="21"/>
      <w:szCs w:val="21"/>
      <w:rFonts w:ascii="Times New Roman" w:eastAsia="Times New Roman" w:hAnsi="Times New Roman" w:cs="Times New Roman"/>
      <w:spacing w:val="2"/>
    </w:rPr>
  </w:style>
  <w:style w:type="character" w:customStyle="1" w:styleId="CharStyle29">
    <w:name w:val="Заглавие на изображение (3) Exact"/>
    <w:basedOn w:val="DefaultParagraphFont"/>
    <w:link w:val="Style28"/>
    <w:rPr>
      <w:b w:val="0"/>
      <w:bCs w:val="0"/>
      <w:i w:val="0"/>
      <w:iCs w:val="0"/>
      <w:u w:val="none"/>
      <w:strike w:val="0"/>
      <w:smallCaps w:val="0"/>
      <w:sz w:val="21"/>
      <w:szCs w:val="21"/>
      <w:rFonts w:ascii="Times New Roman" w:eastAsia="Times New Roman" w:hAnsi="Times New Roman" w:cs="Times New Roman"/>
      <w:spacing w:val="4"/>
    </w:rPr>
  </w:style>
  <w:style w:type="character" w:customStyle="1" w:styleId="CharStyle30">
    <w:name w:val="Заглавие на изображение (3) + Разредка 0 pt Exact"/>
    <w:basedOn w:val="CharStyle29"/>
    <w:rPr>
      <w:lang w:val="bg-BG"/>
      <w:w w:val="100"/>
      <w:spacing w:val="3"/>
      <w:color w:val="000000"/>
      <w:position w:val="0"/>
    </w:rPr>
  </w:style>
  <w:style w:type="character" w:customStyle="1" w:styleId="CharStyle32">
    <w:name w:val="Заглавие на изображение (2) Exact"/>
    <w:basedOn w:val="DefaultParagraphFont"/>
    <w:rPr>
      <w:b w:val="0"/>
      <w:bCs w:val="0"/>
      <w:i w:val="0"/>
      <w:iCs w:val="0"/>
      <w:u w:val="none"/>
      <w:strike w:val="0"/>
      <w:smallCaps w:val="0"/>
      <w:sz w:val="21"/>
      <w:szCs w:val="21"/>
      <w:rFonts w:ascii="Times New Roman" w:eastAsia="Times New Roman" w:hAnsi="Times New Roman" w:cs="Times New Roman"/>
      <w:spacing w:val="4"/>
    </w:rPr>
  </w:style>
  <w:style w:type="character" w:customStyle="1" w:styleId="CharStyle33">
    <w:name w:val="Заглавие на изображение (3) + Разредка 0 pt Exact"/>
    <w:basedOn w:val="CharStyle29"/>
    <w:rPr>
      <w:lang w:val="bg-BG"/>
      <w:w w:val="100"/>
      <w:spacing w:val="2"/>
      <w:color w:val="000000"/>
      <w:position w:val="0"/>
    </w:rPr>
  </w:style>
  <w:style w:type="character" w:customStyle="1" w:styleId="CharStyle35">
    <w:name w:val="Заглавие на изображение (4) Exact"/>
    <w:basedOn w:val="DefaultParagraphFont"/>
    <w:rPr>
      <w:lang w:val="en-US"/>
      <w:b/>
      <w:bCs/>
      <w:i/>
      <w:iCs/>
      <w:u w:val="none"/>
      <w:strike w:val="0"/>
      <w:smallCaps w:val="0"/>
      <w:sz w:val="14"/>
      <w:szCs w:val="14"/>
      <w:rFonts w:ascii="Times New Roman" w:eastAsia="Times New Roman" w:hAnsi="Times New Roman" w:cs="Times New Roman"/>
      <w:spacing w:val="-17"/>
    </w:rPr>
  </w:style>
  <w:style w:type="character" w:customStyle="1" w:styleId="CharStyle36">
    <w:name w:val="Заглавие на изображение (4) + Разредка 1 pt Exact"/>
    <w:basedOn w:val="CharStyle1024"/>
    <w:rPr>
      <w:sz w:val="14"/>
      <w:szCs w:val="14"/>
      <w:spacing w:val="34"/>
    </w:rPr>
  </w:style>
  <w:style w:type="character" w:customStyle="1" w:styleId="CharStyle38">
    <w:name w:val="Заглавие на изображение (5) Exact"/>
    <w:basedOn w:val="DefaultParagraphFont"/>
    <w:link w:val="Style37"/>
    <w:rPr>
      <w:b w:val="0"/>
      <w:bCs w:val="0"/>
      <w:i/>
      <w:iCs/>
      <w:u w:val="none"/>
      <w:strike w:val="0"/>
      <w:smallCaps w:val="0"/>
      <w:sz w:val="23"/>
      <w:szCs w:val="23"/>
      <w:rFonts w:ascii="Times New Roman" w:eastAsia="Times New Roman" w:hAnsi="Times New Roman" w:cs="Times New Roman"/>
      <w:spacing w:val="-6"/>
    </w:rPr>
  </w:style>
  <w:style w:type="character" w:customStyle="1" w:styleId="CharStyle39">
    <w:name w:val="Заглавие на изображение (5) + Удебелен,Не е курсив,Разредка 0 pt Exact"/>
    <w:basedOn w:val="CharStyle38"/>
    <w:rPr>
      <w:lang w:val="bg-BG"/>
      <w:b/>
      <w:bCs/>
      <w:i/>
      <w:iCs/>
      <w:w w:val="100"/>
      <w:spacing w:val="7"/>
      <w:color w:val="000000"/>
      <w:position w:val="0"/>
    </w:rPr>
  </w:style>
  <w:style w:type="character" w:customStyle="1" w:styleId="CharStyle40">
    <w:name w:val="Заглавие на изображение (3) + Удебелен,Разредка 0 pt Exact"/>
    <w:basedOn w:val="CharStyle29"/>
    <w:rPr>
      <w:lang w:val="1024"/>
      <w:b/>
      <w:bCs/>
      <w:w w:val="100"/>
      <w:spacing w:val="0"/>
      <w:color w:val="000000"/>
      <w:position w:val="0"/>
    </w:rPr>
  </w:style>
  <w:style w:type="character" w:customStyle="1" w:styleId="CharStyle41">
    <w:name w:val="Основен текст (9)_"/>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42">
    <w:name w:val="Основен текст (9)"/>
    <w:basedOn w:val="CharStyle41"/>
    <w:rPr>
      <w:lang w:val="bg-BG"/>
      <w:w w:val="100"/>
      <w:spacing w:val="0"/>
      <w:color w:val="000000"/>
      <w:position w:val="0"/>
    </w:rPr>
  </w:style>
  <w:style w:type="character" w:customStyle="1" w:styleId="CharStyle44">
    <w:name w:val="Горен или долен колонтитул_"/>
    <w:basedOn w:val="DefaultParagraphFont"/>
    <w:link w:val="Style43"/>
    <w:rPr>
      <w:b w:val="0"/>
      <w:bCs w:val="0"/>
      <w:i w:val="0"/>
      <w:iCs w:val="0"/>
      <w:u w:val="none"/>
      <w:strike w:val="0"/>
      <w:smallCaps w:val="0"/>
      <w:sz w:val="22"/>
      <w:szCs w:val="22"/>
      <w:rFonts w:ascii="Times New Roman" w:eastAsia="Times New Roman" w:hAnsi="Times New Roman" w:cs="Times New Roman"/>
    </w:rPr>
  </w:style>
  <w:style w:type="character" w:customStyle="1" w:styleId="CharStyle45">
    <w:name w:val="Горен или долен колонтитул"/>
    <w:basedOn w:val="CharStyle44"/>
    <w:rPr>
      <w:lang w:val="bg-BG"/>
      <w:w w:val="100"/>
      <w:spacing w:val="0"/>
      <w:color w:val="000000"/>
      <w:position w:val="0"/>
    </w:rPr>
  </w:style>
  <w:style w:type="character" w:customStyle="1" w:styleId="CharStyle46">
    <w:name w:val="Основен текст (9)"/>
    <w:basedOn w:val="CharStyle41"/>
    <w:rPr>
      <w:lang w:val="bg-BG"/>
      <w:w w:val="100"/>
      <w:spacing w:val="0"/>
      <w:color w:val="000000"/>
      <w:position w:val="0"/>
    </w:rPr>
  </w:style>
  <w:style w:type="character" w:customStyle="1" w:styleId="CharStyle48">
    <w:name w:val="Основен текст (10)_"/>
    <w:basedOn w:val="DefaultParagraphFont"/>
    <w:link w:val="Style47"/>
    <w:rPr>
      <w:b w:val="0"/>
      <w:bCs w:val="0"/>
      <w:i w:val="0"/>
      <w:iCs w:val="0"/>
      <w:u w:val="none"/>
      <w:strike w:val="0"/>
      <w:smallCaps w:val="0"/>
      <w:sz w:val="22"/>
      <w:szCs w:val="22"/>
      <w:rFonts w:ascii="Times New Roman" w:eastAsia="Times New Roman" w:hAnsi="Times New Roman" w:cs="Times New Roman"/>
    </w:rPr>
  </w:style>
  <w:style w:type="character" w:customStyle="1" w:styleId="CharStyle49">
    <w:name w:val="Основен текст (10)"/>
    <w:basedOn w:val="CharStyle48"/>
    <w:rPr>
      <w:lang w:val="bg-BG"/>
      <w:w w:val="100"/>
      <w:spacing w:val="0"/>
      <w:color w:val="000000"/>
      <w:position w:val="0"/>
    </w:rPr>
  </w:style>
  <w:style w:type="character" w:customStyle="1" w:styleId="CharStyle50">
    <w:name w:val="Основен текст (10)"/>
    <w:basedOn w:val="CharStyle48"/>
    <w:rPr>
      <w:lang w:val="bg-BG"/>
      <w:w w:val="100"/>
      <w:spacing w:val="0"/>
      <w:color w:val="000000"/>
      <w:position w:val="0"/>
    </w:rPr>
  </w:style>
  <w:style w:type="character" w:customStyle="1" w:styleId="CharStyle52">
    <w:name w:val="Заглавие #5 (2)_"/>
    <w:basedOn w:val="DefaultParagraphFont"/>
    <w:link w:val="Style51"/>
    <w:rPr>
      <w:b w:val="0"/>
      <w:bCs w:val="0"/>
      <w:i w:val="0"/>
      <w:iCs w:val="0"/>
      <w:u w:val="none"/>
      <w:strike w:val="0"/>
      <w:smallCaps w:val="0"/>
      <w:sz w:val="22"/>
      <w:szCs w:val="22"/>
      <w:rFonts w:ascii="Times New Roman" w:eastAsia="Times New Roman" w:hAnsi="Times New Roman" w:cs="Times New Roman"/>
    </w:rPr>
  </w:style>
  <w:style w:type="character" w:customStyle="1" w:styleId="CharStyle53">
    <w:name w:val="Заглавие на изображение (2)_"/>
    <w:basedOn w:val="DefaultParagraphFont"/>
    <w:link w:val="Style31"/>
    <w:rPr>
      <w:b w:val="0"/>
      <w:bCs w:val="0"/>
      <w:i w:val="0"/>
      <w:iCs w:val="0"/>
      <w:u w:val="none"/>
      <w:strike w:val="0"/>
      <w:smallCaps w:val="0"/>
      <w:sz w:val="22"/>
      <w:szCs w:val="22"/>
      <w:rFonts w:ascii="Times New Roman" w:eastAsia="Times New Roman" w:hAnsi="Times New Roman" w:cs="Times New Roman"/>
    </w:rPr>
  </w:style>
  <w:style w:type="character" w:customStyle="1" w:styleId="CharStyle55">
    <w:name w:val="Основен текст (11)_"/>
    <w:basedOn w:val="DefaultParagraphFont"/>
    <w:link w:val="Style54"/>
    <w:rPr>
      <w:b w:val="0"/>
      <w:bCs w:val="0"/>
      <w:i/>
      <w:iCs/>
      <w:u w:val="none"/>
      <w:strike w:val="0"/>
      <w:smallCaps w:val="0"/>
      <w:sz w:val="22"/>
      <w:szCs w:val="22"/>
      <w:rFonts w:ascii="Times New Roman" w:eastAsia="Times New Roman" w:hAnsi="Times New Roman" w:cs="Times New Roman"/>
    </w:rPr>
  </w:style>
  <w:style w:type="character" w:customStyle="1" w:styleId="CharStyle56">
    <w:name w:val="Основен текст (11) + Не е курсив"/>
    <w:basedOn w:val="CharStyle55"/>
    <w:rPr>
      <w:lang w:val="bg-BG"/>
      <w:i/>
      <w:iCs/>
      <w:w w:val="100"/>
      <w:spacing w:val="0"/>
      <w:color w:val="000000"/>
      <w:position w:val="0"/>
    </w:rPr>
  </w:style>
  <w:style w:type="character" w:customStyle="1" w:styleId="CharStyle58">
    <w:name w:val="Основен текст (12)_"/>
    <w:basedOn w:val="DefaultParagraphFont"/>
    <w:link w:val="Style57"/>
    <w:rPr>
      <w:b/>
      <w:bCs/>
      <w:i w:val="0"/>
      <w:iCs w:val="0"/>
      <w:u w:val="none"/>
      <w:strike w:val="0"/>
      <w:smallCaps w:val="0"/>
      <w:sz w:val="19"/>
      <w:szCs w:val="19"/>
      <w:rFonts w:ascii="Times New Roman" w:eastAsia="Times New Roman" w:hAnsi="Times New Roman" w:cs="Times New Roman"/>
    </w:rPr>
  </w:style>
  <w:style w:type="character" w:customStyle="1" w:styleId="CharStyle59">
    <w:name w:val="Основен текст (12) + Tahoma,8 pt,Не е удебелен,Курсив,Разредка 0 pt"/>
    <w:basedOn w:val="CharStyle58"/>
    <w:rPr>
      <w:lang w:val="bg-BG"/>
      <w:b/>
      <w:bCs/>
      <w:i/>
      <w:iCs/>
      <w:sz w:val="16"/>
      <w:szCs w:val="16"/>
      <w:rFonts w:ascii="Tahoma" w:eastAsia="Tahoma" w:hAnsi="Tahoma" w:cs="Tahoma"/>
      <w:w w:val="100"/>
      <w:spacing w:val="-10"/>
      <w:color w:val="000000"/>
      <w:position w:val="0"/>
    </w:rPr>
  </w:style>
  <w:style w:type="character" w:customStyle="1" w:styleId="CharStyle61">
    <w:name w:val="Заглавие #3_"/>
    <w:basedOn w:val="DefaultParagraphFont"/>
    <w:link w:val="Style60"/>
    <w:rPr>
      <w:b w:val="0"/>
      <w:bCs w:val="0"/>
      <w:i w:val="0"/>
      <w:iCs w:val="0"/>
      <w:u w:val="none"/>
      <w:strike w:val="0"/>
      <w:smallCaps w:val="0"/>
      <w:sz w:val="25"/>
      <w:szCs w:val="25"/>
      <w:rFonts w:ascii="Arial" w:eastAsia="Arial" w:hAnsi="Arial" w:cs="Arial"/>
      <w:spacing w:val="-10"/>
    </w:rPr>
  </w:style>
  <w:style w:type="character" w:customStyle="1" w:styleId="CharStyle62">
    <w:name w:val="Заглавие #3 + Times New Roman,18.5 pt,Удебелен,Курсив"/>
    <w:basedOn w:val="CharStyle61"/>
    <w:rPr>
      <w:lang w:val="en-US"/>
      <w:b/>
      <w:bCs/>
      <w:i/>
      <w:iCs/>
      <w:sz w:val="37"/>
      <w:szCs w:val="37"/>
      <w:rFonts w:ascii="Times New Roman" w:eastAsia="Times New Roman" w:hAnsi="Times New Roman" w:cs="Times New Roman"/>
      <w:w w:val="100"/>
      <w:color w:val="000000"/>
      <w:position w:val="0"/>
    </w:rPr>
  </w:style>
  <w:style w:type="character" w:customStyle="1" w:styleId="CharStyle64">
    <w:name w:val="Основен текст (13)_"/>
    <w:basedOn w:val="DefaultParagraphFont"/>
    <w:link w:val="Style63"/>
    <w:rPr>
      <w:b/>
      <w:bCs/>
      <w:i w:val="0"/>
      <w:iCs w:val="0"/>
      <w:u w:val="none"/>
      <w:strike w:val="0"/>
      <w:smallCaps w:val="0"/>
      <w:sz w:val="22"/>
      <w:szCs w:val="22"/>
      <w:rFonts w:ascii="Times New Roman" w:eastAsia="Times New Roman" w:hAnsi="Times New Roman" w:cs="Times New Roman"/>
    </w:rPr>
  </w:style>
  <w:style w:type="character" w:customStyle="1" w:styleId="CharStyle65">
    <w:name w:val="Основен текст (13) + Не е удебелен"/>
    <w:basedOn w:val="CharStyle64"/>
    <w:rPr>
      <w:lang w:val="bg-BG"/>
      <w:b/>
      <w:bCs/>
      <w:w w:val="100"/>
      <w:spacing w:val="0"/>
      <w:color w:val="000000"/>
      <w:position w:val="0"/>
    </w:rPr>
  </w:style>
  <w:style w:type="character" w:customStyle="1" w:styleId="CharStyle66">
    <w:name w:val="Основен текст (13) + Не е удебелен"/>
    <w:basedOn w:val="CharStyle64"/>
    <w:rPr>
      <w:lang w:val="bg-BG"/>
      <w:b/>
      <w:bCs/>
      <w:w w:val="100"/>
      <w:spacing w:val="0"/>
      <w:color w:val="000000"/>
      <w:position w:val="0"/>
    </w:rPr>
  </w:style>
  <w:style w:type="character" w:customStyle="1" w:styleId="CharStyle67">
    <w:name w:val="Основен текст (9) + Удебелен"/>
    <w:basedOn w:val="CharStyle41"/>
    <w:rPr>
      <w:lang w:val="bg-BG"/>
      <w:b/>
      <w:bCs/>
      <w:w w:val="100"/>
      <w:spacing w:val="0"/>
      <w:color w:val="000000"/>
      <w:position w:val="0"/>
    </w:rPr>
  </w:style>
  <w:style w:type="character" w:customStyle="1" w:styleId="CharStyle69">
    <w:name w:val="Основен текст_"/>
    <w:basedOn w:val="DefaultParagraphFont"/>
    <w:link w:val="Style68"/>
    <w:rPr>
      <w:b w:val="0"/>
      <w:bCs w:val="0"/>
      <w:i w:val="0"/>
      <w:iCs w:val="0"/>
      <w:u w:val="none"/>
      <w:strike w:val="0"/>
      <w:smallCaps w:val="0"/>
      <w:sz w:val="22"/>
      <w:szCs w:val="22"/>
      <w:rFonts w:ascii="Times New Roman" w:eastAsia="Times New Roman" w:hAnsi="Times New Roman" w:cs="Times New Roman"/>
    </w:rPr>
  </w:style>
  <w:style w:type="character" w:customStyle="1" w:styleId="CharStyle70">
    <w:name w:val="Основен текст"/>
    <w:basedOn w:val="CharStyle69"/>
    <w:rPr>
      <w:lang w:val="bg-BG"/>
      <w:w w:val="100"/>
      <w:spacing w:val="0"/>
      <w:color w:val="000000"/>
      <w:position w:val="0"/>
    </w:rPr>
  </w:style>
  <w:style w:type="character" w:customStyle="1" w:styleId="CharStyle71">
    <w:name w:val="Основен текст (9) + Курсив"/>
    <w:basedOn w:val="CharStyle41"/>
    <w:rPr>
      <w:lang w:val="bg-BG"/>
      <w:i/>
      <w:iCs/>
      <w:w w:val="100"/>
      <w:spacing w:val="0"/>
      <w:color w:val="000000"/>
      <w:position w:val="0"/>
    </w:rPr>
  </w:style>
  <w:style w:type="character" w:customStyle="1" w:styleId="CharStyle72">
    <w:name w:val="Основен текст (9) + Удебелен"/>
    <w:basedOn w:val="CharStyle41"/>
    <w:rPr>
      <w:lang w:val="bg-BG"/>
      <w:b/>
      <w:bCs/>
      <w:w w:val="100"/>
      <w:spacing w:val="0"/>
      <w:color w:val="000000"/>
      <w:position w:val="0"/>
    </w:rPr>
  </w:style>
  <w:style w:type="character" w:customStyle="1" w:styleId="CharStyle73">
    <w:name w:val="Основен текст (9) + 12.5 pt,Удебелен"/>
    <w:basedOn w:val="CharStyle41"/>
    <w:rPr>
      <w:lang w:val="bg-BG"/>
      <w:b/>
      <w:bCs/>
      <w:sz w:val="25"/>
      <w:szCs w:val="25"/>
      <w:w w:val="100"/>
      <w:spacing w:val="0"/>
      <w:color w:val="000000"/>
      <w:position w:val="0"/>
    </w:rPr>
  </w:style>
  <w:style w:type="character" w:customStyle="1" w:styleId="CharStyle74">
    <w:name w:val="Основен текст + Удебелен"/>
    <w:basedOn w:val="CharStyle69"/>
    <w:rPr>
      <w:lang w:val="bg-BG"/>
      <w:b/>
      <w:bCs/>
      <w:w w:val="100"/>
      <w:spacing w:val="0"/>
      <w:color w:val="000000"/>
      <w:position w:val="0"/>
    </w:rPr>
  </w:style>
  <w:style w:type="character" w:customStyle="1" w:styleId="CharStyle75">
    <w:name w:val="Основен текст (13) + Не е удебелен"/>
    <w:basedOn w:val="CharStyle64"/>
    <w:rPr>
      <w:lang w:val="bg-BG"/>
      <w:b/>
      <w:bCs/>
      <w:w w:val="100"/>
      <w:spacing w:val="0"/>
      <w:color w:val="000000"/>
      <w:position w:val="0"/>
    </w:rPr>
  </w:style>
  <w:style w:type="character" w:customStyle="1" w:styleId="CharStyle77">
    <w:name w:val="Основен текст (14)_"/>
    <w:basedOn w:val="DefaultParagraphFont"/>
    <w:link w:val="Style76"/>
    <w:rPr>
      <w:b w:val="0"/>
      <w:bCs w:val="0"/>
      <w:i w:val="0"/>
      <w:iCs w:val="0"/>
      <w:u w:val="none"/>
      <w:strike w:val="0"/>
      <w:smallCaps w:val="0"/>
      <w:sz w:val="22"/>
      <w:szCs w:val="22"/>
      <w:rFonts w:ascii="Times New Roman" w:eastAsia="Times New Roman" w:hAnsi="Times New Roman" w:cs="Times New Roman"/>
    </w:rPr>
  </w:style>
  <w:style w:type="character" w:customStyle="1" w:styleId="CharStyle78">
    <w:name w:val="Основен текст (14)"/>
    <w:basedOn w:val="CharStyle77"/>
    <w:rPr>
      <w:lang w:val="bg-BG"/>
      <w:w w:val="100"/>
      <w:spacing w:val="0"/>
      <w:color w:val="000000"/>
      <w:position w:val="0"/>
    </w:rPr>
  </w:style>
  <w:style w:type="character" w:customStyle="1" w:styleId="CharStyle79">
    <w:name w:val="Основен текст (14) + Удебелен"/>
    <w:basedOn w:val="CharStyle77"/>
    <w:rPr>
      <w:lang w:val="bg-BG"/>
      <w:b/>
      <w:bCs/>
      <w:w w:val="100"/>
      <w:spacing w:val="0"/>
      <w:color w:val="000000"/>
      <w:position w:val="0"/>
    </w:rPr>
  </w:style>
  <w:style w:type="character" w:customStyle="1" w:styleId="CharStyle80">
    <w:name w:val="Основен текст (10) + Удебелен"/>
    <w:basedOn w:val="CharStyle48"/>
    <w:rPr>
      <w:lang w:val="bg-BG"/>
      <w:b/>
      <w:bCs/>
      <w:w w:val="100"/>
      <w:spacing w:val="0"/>
      <w:color w:val="000000"/>
      <w:position w:val="0"/>
    </w:rPr>
  </w:style>
  <w:style w:type="character" w:customStyle="1" w:styleId="CharStyle81">
    <w:name w:val="Основен текст (9) + Разредка 1 pt"/>
    <w:basedOn w:val="CharStyle41"/>
    <w:rPr>
      <w:lang w:val="bg-BG"/>
      <w:w w:val="100"/>
      <w:spacing w:val="30"/>
      <w:color w:val="000000"/>
      <w:position w:val="0"/>
    </w:rPr>
  </w:style>
  <w:style w:type="character" w:customStyle="1" w:styleId="CharStyle82">
    <w:name w:val="Основен текст + Курсив"/>
    <w:basedOn w:val="CharStyle69"/>
    <w:rPr>
      <w:lang w:val="bg-BG"/>
      <w:i/>
      <w:iCs/>
      <w:w w:val="100"/>
      <w:spacing w:val="0"/>
      <w:color w:val="000000"/>
      <w:position w:val="0"/>
    </w:rPr>
  </w:style>
  <w:style w:type="character" w:customStyle="1" w:styleId="CharStyle83">
    <w:name w:val="Основен текст (9)"/>
    <w:basedOn w:val="CharStyle41"/>
    <w:rPr>
      <w:lang w:val="1024"/>
      <w:u w:val="single"/>
      <w:w w:val="100"/>
      <w:spacing w:val="0"/>
      <w:color w:val="000000"/>
      <w:position w:val="0"/>
    </w:rPr>
  </w:style>
  <w:style w:type="character" w:customStyle="1" w:styleId="CharStyle84">
    <w:name w:val="Основен текст + Candara,11.5 pt"/>
    <w:basedOn w:val="CharStyle69"/>
    <w:rPr>
      <w:lang w:val="1024"/>
      <w:sz w:val="23"/>
      <w:szCs w:val="23"/>
      <w:rFonts w:ascii="Candara" w:eastAsia="Candara" w:hAnsi="Candara" w:cs="Candara"/>
      <w:w w:val="100"/>
      <w:spacing w:val="0"/>
      <w:color w:val="000000"/>
      <w:position w:val="0"/>
    </w:rPr>
  </w:style>
  <w:style w:type="character" w:customStyle="1" w:styleId="CharStyle85">
    <w:name w:val="Основен текст (9) + 8 pt"/>
    <w:basedOn w:val="CharStyle41"/>
    <w:rPr>
      <w:lang w:val="1024"/>
      <w:sz w:val="16"/>
      <w:szCs w:val="16"/>
      <w:w w:val="100"/>
      <w:spacing w:val="0"/>
      <w:color w:val="000000"/>
      <w:position w:val="0"/>
    </w:rPr>
  </w:style>
  <w:style w:type="character" w:customStyle="1" w:styleId="CharStyle86">
    <w:name w:val="Основен текст (9) + 12 pt"/>
    <w:basedOn w:val="CharStyle41"/>
    <w:rPr>
      <w:lang w:val="en-US"/>
      <w:sz w:val="24"/>
      <w:szCs w:val="24"/>
      <w:w w:val="100"/>
      <w:spacing w:val="0"/>
      <w:color w:val="000000"/>
      <w:position w:val="0"/>
    </w:rPr>
  </w:style>
  <w:style w:type="character" w:customStyle="1" w:styleId="CharStyle87">
    <w:name w:val="Основен текст Exact"/>
    <w:basedOn w:val="DefaultParagraphFont"/>
    <w:rPr>
      <w:b w:val="0"/>
      <w:bCs w:val="0"/>
      <w:i w:val="0"/>
      <w:iCs w:val="0"/>
      <w:u w:val="none"/>
      <w:strike w:val="0"/>
      <w:smallCaps w:val="0"/>
      <w:sz w:val="21"/>
      <w:szCs w:val="21"/>
      <w:rFonts w:ascii="Times New Roman" w:eastAsia="Times New Roman" w:hAnsi="Times New Roman" w:cs="Times New Roman"/>
      <w:spacing w:val="4"/>
    </w:rPr>
  </w:style>
  <w:style w:type="character" w:customStyle="1" w:styleId="CharStyle88">
    <w:name w:val="Основен текст + Курсив,Разредка 0 pt Exact"/>
    <w:basedOn w:val="CharStyle69"/>
    <w:rPr>
      <w:lang w:val="bg-BG"/>
      <w:i/>
      <w:iCs/>
      <w:sz w:val="21"/>
      <w:szCs w:val="21"/>
      <w:w w:val="100"/>
      <w:spacing w:val="-1"/>
      <w:color w:val="000000"/>
      <w:position w:val="0"/>
    </w:rPr>
  </w:style>
  <w:style w:type="character" w:customStyle="1" w:styleId="CharStyle89">
    <w:name w:val="Основен текст + Разредка 0 pt Exact"/>
    <w:basedOn w:val="CharStyle69"/>
    <w:rPr>
      <w:lang w:val="bg-BG"/>
      <w:sz w:val="21"/>
      <w:szCs w:val="21"/>
      <w:w w:val="100"/>
      <w:spacing w:val="3"/>
      <w:color w:val="000000"/>
      <w:position w:val="0"/>
    </w:rPr>
  </w:style>
  <w:style w:type="character" w:customStyle="1" w:styleId="CharStyle90">
    <w:name w:val="Основен текст (14) Exact"/>
    <w:basedOn w:val="DefaultParagraphFont"/>
    <w:rPr>
      <w:b w:val="0"/>
      <w:bCs w:val="0"/>
      <w:i w:val="0"/>
      <w:iCs w:val="0"/>
      <w:u w:val="none"/>
      <w:strike w:val="0"/>
      <w:smallCaps w:val="0"/>
      <w:sz w:val="21"/>
      <w:szCs w:val="21"/>
      <w:rFonts w:ascii="Times New Roman" w:eastAsia="Times New Roman" w:hAnsi="Times New Roman" w:cs="Times New Roman"/>
      <w:spacing w:val="4"/>
    </w:rPr>
  </w:style>
  <w:style w:type="character" w:customStyle="1" w:styleId="CharStyle91">
    <w:name w:val="Основен текст (14) + Разредка 0 pt Exact"/>
    <w:basedOn w:val="CharStyle77"/>
    <w:rPr>
      <w:lang w:val="bg-BG"/>
      <w:sz w:val="21"/>
      <w:szCs w:val="21"/>
      <w:w w:val="100"/>
      <w:spacing w:val="2"/>
      <w:color w:val="000000"/>
      <w:position w:val="0"/>
    </w:rPr>
  </w:style>
  <w:style w:type="character" w:customStyle="1" w:styleId="CharStyle92">
    <w:name w:val="Основен текст (14) + Удебелен,Разредка 0 pt Exact"/>
    <w:basedOn w:val="CharStyle77"/>
    <w:rPr>
      <w:lang w:val="bg-BG"/>
      <w:b/>
      <w:bCs/>
      <w:sz w:val="21"/>
      <w:szCs w:val="21"/>
      <w:w w:val="100"/>
      <w:spacing w:val="0"/>
      <w:color w:val="000000"/>
      <w:position w:val="0"/>
    </w:rPr>
  </w:style>
  <w:style w:type="character" w:customStyle="1" w:styleId="CharStyle94">
    <w:name w:val="Заглавие на изображение (6) Exact"/>
    <w:basedOn w:val="DefaultParagraphFont"/>
    <w:link w:val="Style93"/>
    <w:rPr>
      <w:b w:val="0"/>
      <w:bCs w:val="0"/>
      <w:i w:val="0"/>
      <w:iCs w:val="0"/>
      <w:u w:val="none"/>
      <w:strike w:val="0"/>
      <w:smallCaps w:val="0"/>
      <w:sz w:val="21"/>
      <w:szCs w:val="21"/>
      <w:rFonts w:ascii="Times New Roman" w:eastAsia="Times New Roman" w:hAnsi="Times New Roman" w:cs="Times New Roman"/>
      <w:spacing w:val="4"/>
    </w:rPr>
  </w:style>
  <w:style w:type="character" w:customStyle="1" w:styleId="CharStyle95">
    <w:name w:val="Основен текст (9) + Разредка 0 pt Exact"/>
    <w:basedOn w:val="CharStyle41"/>
    <w:rPr>
      <w:lang w:val="bg-BG"/>
      <w:sz w:val="21"/>
      <w:szCs w:val="21"/>
      <w:w w:val="100"/>
      <w:spacing w:val="4"/>
      <w:color w:val="000000"/>
      <w:position w:val="0"/>
    </w:rPr>
  </w:style>
  <w:style w:type="character" w:customStyle="1" w:styleId="CharStyle96">
    <w:name w:val="Горен или долен колонтитул + Разредка 2 pt"/>
    <w:basedOn w:val="CharStyle44"/>
    <w:rPr>
      <w:lang w:val="bg-BG"/>
      <w:w w:val="100"/>
      <w:spacing w:val="40"/>
      <w:color w:val="000000"/>
      <w:position w:val="0"/>
    </w:rPr>
  </w:style>
  <w:style w:type="character" w:customStyle="1" w:styleId="CharStyle97">
    <w:name w:val="Основен текст (10) + Курсив"/>
    <w:basedOn w:val="CharStyle48"/>
    <w:rPr>
      <w:lang w:val="bg-BG"/>
      <w:i/>
      <w:iCs/>
      <w:w w:val="100"/>
      <w:spacing w:val="0"/>
      <w:color w:val="000000"/>
      <w:position w:val="0"/>
    </w:rPr>
  </w:style>
  <w:style w:type="character" w:customStyle="1" w:styleId="CharStyle98">
    <w:name w:val="Горен или долен колонтитул + Tahoma,10 pt"/>
    <w:basedOn w:val="CharStyle44"/>
    <w:rPr>
      <w:lang w:val="1024"/>
      <w:sz w:val="20"/>
      <w:szCs w:val="20"/>
      <w:rFonts w:ascii="Tahoma" w:eastAsia="Tahoma" w:hAnsi="Tahoma" w:cs="Tahoma"/>
      <w:w w:val="100"/>
      <w:spacing w:val="0"/>
      <w:color w:val="000000"/>
      <w:position w:val="0"/>
    </w:rPr>
  </w:style>
  <w:style w:type="character" w:customStyle="1" w:styleId="CharStyle100">
    <w:name w:val="Основен текст (15)_"/>
    <w:basedOn w:val="DefaultParagraphFont"/>
    <w:link w:val="Style99"/>
    <w:rPr>
      <w:b w:val="0"/>
      <w:bCs w:val="0"/>
      <w:i w:val="0"/>
      <w:iCs w:val="0"/>
      <w:u w:val="none"/>
      <w:strike w:val="0"/>
      <w:smallCaps w:val="0"/>
      <w:sz w:val="22"/>
      <w:szCs w:val="22"/>
      <w:rFonts w:ascii="Times New Roman" w:eastAsia="Times New Roman" w:hAnsi="Times New Roman" w:cs="Times New Roman"/>
    </w:rPr>
  </w:style>
  <w:style w:type="character" w:customStyle="1" w:styleId="CharStyle101">
    <w:name w:val="Основен текст (15)"/>
    <w:basedOn w:val="CharStyle100"/>
    <w:rPr>
      <w:lang w:val="bg-BG"/>
      <w:w w:val="100"/>
      <w:spacing w:val="0"/>
      <w:color w:val="000000"/>
      <w:position w:val="0"/>
    </w:rPr>
  </w:style>
  <w:style w:type="character" w:customStyle="1" w:styleId="CharStyle102">
    <w:name w:val="Основен текст"/>
    <w:basedOn w:val="CharStyle69"/>
    <w:rPr>
      <w:lang w:val="bg-BG"/>
      <w:u w:val="single"/>
      <w:w w:val="100"/>
      <w:spacing w:val="0"/>
      <w:color w:val="000000"/>
      <w:position w:val="0"/>
    </w:rPr>
  </w:style>
  <w:style w:type="character" w:customStyle="1" w:styleId="CharStyle103">
    <w:name w:val="Основен текст"/>
    <w:basedOn w:val="CharStyle69"/>
    <w:rPr>
      <w:lang w:val="bg-BG"/>
      <w:u w:val="single"/>
      <w:w w:val="100"/>
      <w:spacing w:val="0"/>
      <w:color w:val="000000"/>
      <w:position w:val="0"/>
    </w:rPr>
  </w:style>
  <w:style w:type="character" w:customStyle="1" w:styleId="CharStyle104">
    <w:name w:val="Основен текст + Удебелен"/>
    <w:basedOn w:val="CharStyle69"/>
    <w:rPr>
      <w:lang w:val="bg-BG"/>
      <w:b/>
      <w:bCs/>
      <w:u w:val="single"/>
      <w:w w:val="100"/>
      <w:spacing w:val="0"/>
      <w:color w:val="000000"/>
      <w:position w:val="0"/>
    </w:rPr>
  </w:style>
  <w:style w:type="character" w:customStyle="1" w:styleId="CharStyle105">
    <w:name w:val="Основен текст (10) + 7.5 pt,Удебелен"/>
    <w:basedOn w:val="CharStyle48"/>
    <w:rPr>
      <w:lang w:val="bg-BG"/>
      <w:b/>
      <w:bCs/>
      <w:sz w:val="15"/>
      <w:szCs w:val="15"/>
      <w:w w:val="100"/>
      <w:spacing w:val="0"/>
      <w:color w:val="000000"/>
      <w:position w:val="0"/>
    </w:rPr>
  </w:style>
  <w:style w:type="character" w:customStyle="1" w:styleId="CharStyle106">
    <w:name w:val="Основен текст (10) + 7.5 pt,Удебелен,Курсив,Разредка -1 pt"/>
    <w:basedOn w:val="CharStyle48"/>
    <w:rPr>
      <w:lang w:val="en-US"/>
      <w:b/>
      <w:bCs/>
      <w:i/>
      <w:iCs/>
      <w:sz w:val="15"/>
      <w:szCs w:val="15"/>
      <w:w w:val="100"/>
      <w:spacing w:val="-20"/>
      <w:color w:val="000000"/>
      <w:position w:val="0"/>
    </w:rPr>
  </w:style>
  <w:style w:type="character" w:customStyle="1" w:styleId="CharStyle107">
    <w:name w:val="Основен текст (13)"/>
    <w:basedOn w:val="CharStyle64"/>
    <w:rPr>
      <w:lang w:val="bg-BG"/>
      <w:u w:val="single"/>
      <w:w w:val="100"/>
      <w:spacing w:val="0"/>
      <w:color w:val="000000"/>
      <w:position w:val="0"/>
    </w:rPr>
  </w:style>
  <w:style w:type="character" w:customStyle="1" w:styleId="CharStyle108">
    <w:name w:val="Основен текст (15)"/>
    <w:basedOn w:val="CharStyle100"/>
    <w:rPr>
      <w:lang w:val="bg-BG"/>
      <w:w w:val="100"/>
      <w:spacing w:val="0"/>
      <w:color w:val="000000"/>
      <w:position w:val="0"/>
    </w:rPr>
  </w:style>
  <w:style w:type="character" w:customStyle="1" w:styleId="CharStyle110">
    <w:name w:val="Основен текст (16)_"/>
    <w:basedOn w:val="DefaultParagraphFont"/>
    <w:link w:val="Style109"/>
    <w:rPr>
      <w:b w:val="0"/>
      <w:bCs w:val="0"/>
      <w:i w:val="0"/>
      <w:iCs w:val="0"/>
      <w:u w:val="none"/>
      <w:strike w:val="0"/>
      <w:smallCaps w:val="0"/>
      <w:sz w:val="20"/>
      <w:szCs w:val="20"/>
      <w:rFonts w:ascii="Tahoma" w:eastAsia="Tahoma" w:hAnsi="Tahoma" w:cs="Tahoma"/>
      <w:spacing w:val="30"/>
    </w:rPr>
  </w:style>
  <w:style w:type="character" w:customStyle="1" w:styleId="CharStyle111">
    <w:name w:val="Основен текст (16) + Разредка 0 pt"/>
    <w:basedOn w:val="CharStyle110"/>
    <w:rPr>
      <w:lang w:val="bg-BG"/>
      <w:w w:val="100"/>
      <w:spacing w:val="0"/>
      <w:color w:val="000000"/>
      <w:position w:val="0"/>
    </w:rPr>
  </w:style>
  <w:style w:type="character" w:customStyle="1" w:styleId="CharStyle112">
    <w:name w:val="Основен текст (15) + Удебелен"/>
    <w:basedOn w:val="CharStyle100"/>
    <w:rPr>
      <w:lang w:val="bg-BG"/>
      <w:b/>
      <w:bCs/>
      <w:w w:val="100"/>
      <w:spacing w:val="0"/>
      <w:color w:val="000000"/>
      <w:position w:val="0"/>
    </w:rPr>
  </w:style>
  <w:style w:type="character" w:customStyle="1" w:styleId="CharStyle113">
    <w:name w:val="Основен текст + Курсив"/>
    <w:basedOn w:val="CharStyle69"/>
    <w:rPr>
      <w:lang w:val="bg-BG"/>
      <w:i/>
      <w:iCs/>
      <w:w w:val="100"/>
      <w:spacing w:val="0"/>
      <w:color w:val="000000"/>
      <w:position w:val="0"/>
    </w:rPr>
  </w:style>
  <w:style w:type="character" w:customStyle="1" w:styleId="CharStyle115">
    <w:name w:val="Заглавие #7_"/>
    <w:basedOn w:val="DefaultParagraphFont"/>
    <w:link w:val="Style114"/>
    <w:rPr>
      <w:b/>
      <w:bCs/>
      <w:i w:val="0"/>
      <w:iCs w:val="0"/>
      <w:u w:val="none"/>
      <w:strike w:val="0"/>
      <w:smallCaps w:val="0"/>
      <w:sz w:val="22"/>
      <w:szCs w:val="22"/>
      <w:rFonts w:ascii="Times New Roman" w:eastAsia="Times New Roman" w:hAnsi="Times New Roman" w:cs="Times New Roman"/>
    </w:rPr>
  </w:style>
  <w:style w:type="character" w:customStyle="1" w:styleId="CharStyle116">
    <w:name w:val="Заглавие #7"/>
    <w:basedOn w:val="CharStyle115"/>
    <w:rPr>
      <w:lang w:val="bg-BG"/>
      <w:u w:val="single"/>
      <w:w w:val="100"/>
      <w:spacing w:val="0"/>
      <w:color w:val="000000"/>
      <w:position w:val="0"/>
    </w:rPr>
  </w:style>
  <w:style w:type="character" w:customStyle="1" w:styleId="CharStyle117">
    <w:name w:val="Заглавие #7"/>
    <w:basedOn w:val="CharStyle115"/>
    <w:rPr>
      <w:lang w:val="bg-BG"/>
      <w:u w:val="single"/>
      <w:w w:val="100"/>
      <w:spacing w:val="0"/>
      <w:color w:val="000000"/>
      <w:position w:val="0"/>
    </w:rPr>
  </w:style>
  <w:style w:type="character" w:customStyle="1" w:styleId="CharStyle118">
    <w:name w:val="Основен текст"/>
    <w:basedOn w:val="CharStyle69"/>
    <w:rPr>
      <w:lang w:val="bg-BG"/>
      <w:w w:val="100"/>
      <w:spacing w:val="0"/>
      <w:color w:val="000000"/>
      <w:position w:val="0"/>
    </w:rPr>
  </w:style>
  <w:style w:type="character" w:customStyle="1" w:styleId="CharStyle120">
    <w:name w:val="Заглавие #6 (2)_"/>
    <w:basedOn w:val="DefaultParagraphFont"/>
    <w:link w:val="Style119"/>
    <w:rPr>
      <w:b/>
      <w:bCs/>
      <w:i w:val="0"/>
      <w:iCs w:val="0"/>
      <w:u w:val="none"/>
      <w:strike w:val="0"/>
      <w:smallCaps w:val="0"/>
      <w:sz w:val="22"/>
      <w:szCs w:val="22"/>
      <w:rFonts w:ascii="Times New Roman" w:eastAsia="Times New Roman" w:hAnsi="Times New Roman" w:cs="Times New Roman"/>
    </w:rPr>
  </w:style>
  <w:style w:type="character" w:customStyle="1" w:styleId="CharStyle121">
    <w:name w:val="Заглавие #6 (2)"/>
    <w:basedOn w:val="CharStyle120"/>
    <w:rPr>
      <w:lang w:val="bg-BG"/>
      <w:u w:val="single"/>
      <w:w w:val="100"/>
      <w:spacing w:val="0"/>
      <w:color w:val="000000"/>
      <w:position w:val="0"/>
    </w:rPr>
  </w:style>
  <w:style w:type="character" w:customStyle="1" w:styleId="CharStyle122">
    <w:name w:val="Основен текст (9) + Курсив"/>
    <w:basedOn w:val="CharStyle41"/>
    <w:rPr>
      <w:lang w:val="1024"/>
      <w:i/>
      <w:iCs/>
      <w:w w:val="100"/>
      <w:spacing w:val="0"/>
      <w:color w:val="000000"/>
      <w:position w:val="0"/>
    </w:rPr>
  </w:style>
  <w:style w:type="character" w:customStyle="1" w:styleId="CharStyle123">
    <w:name w:val="Основен текст + Малки букви"/>
    <w:basedOn w:val="CharStyle69"/>
    <w:rPr>
      <w:lang w:val="en-US"/>
      <w:smallCaps/>
      <w:w w:val="100"/>
      <w:spacing w:val="0"/>
      <w:color w:val="000000"/>
      <w:position w:val="0"/>
    </w:rPr>
  </w:style>
  <w:style w:type="character" w:customStyle="1" w:styleId="CharStyle125">
    <w:name w:val="Основен текст (17)_"/>
    <w:basedOn w:val="DefaultParagraphFont"/>
    <w:link w:val="Style124"/>
    <w:rPr>
      <w:b w:val="0"/>
      <w:bCs w:val="0"/>
      <w:i/>
      <w:iCs/>
      <w:u w:val="none"/>
      <w:strike w:val="0"/>
      <w:smallCaps w:val="0"/>
      <w:sz w:val="22"/>
      <w:szCs w:val="22"/>
      <w:rFonts w:ascii="Times New Roman" w:eastAsia="Times New Roman" w:hAnsi="Times New Roman" w:cs="Times New Roman"/>
    </w:rPr>
  </w:style>
  <w:style w:type="character" w:customStyle="1" w:styleId="CharStyle126">
    <w:name w:val="Основен текст (17) + Не е курсив"/>
    <w:basedOn w:val="CharStyle125"/>
    <w:rPr>
      <w:lang w:val="bg-BG"/>
      <w:i/>
      <w:iCs/>
      <w:w w:val="100"/>
      <w:spacing w:val="0"/>
      <w:color w:val="000000"/>
      <w:position w:val="0"/>
    </w:rPr>
  </w:style>
  <w:style w:type="character" w:customStyle="1" w:styleId="CharStyle127">
    <w:name w:val="Горен или долен колонтитул + Tahoma,7.5 pt,Курсив"/>
    <w:basedOn w:val="CharStyle44"/>
    <w:rPr>
      <w:lang w:val="1024"/>
      <w:i/>
      <w:iCs/>
      <w:sz w:val="15"/>
      <w:szCs w:val="15"/>
      <w:rFonts w:ascii="Tahoma" w:eastAsia="Tahoma" w:hAnsi="Tahoma" w:cs="Tahoma"/>
      <w:w w:val="100"/>
      <w:spacing w:val="0"/>
      <w:color w:val="000000"/>
      <w:position w:val="0"/>
    </w:rPr>
  </w:style>
  <w:style w:type="character" w:customStyle="1" w:styleId="CharStyle128">
    <w:name w:val="Горен или долен колонтитул"/>
    <w:basedOn w:val="CharStyle44"/>
    <w:rPr>
      <w:lang w:val="bg-BG"/>
      <w:w w:val="100"/>
      <w:spacing w:val="0"/>
      <w:color w:val="000000"/>
      <w:position w:val="0"/>
    </w:rPr>
  </w:style>
  <w:style w:type="character" w:customStyle="1" w:styleId="CharStyle130">
    <w:name w:val="Заглавие #8_"/>
    <w:basedOn w:val="DefaultParagraphFont"/>
    <w:link w:val="Style129"/>
    <w:rPr>
      <w:b w:val="0"/>
      <w:bCs w:val="0"/>
      <w:i w:val="0"/>
      <w:iCs w:val="0"/>
      <w:u w:val="none"/>
      <w:strike w:val="0"/>
      <w:smallCaps w:val="0"/>
      <w:sz w:val="22"/>
      <w:szCs w:val="22"/>
      <w:rFonts w:ascii="Times New Roman" w:eastAsia="Times New Roman" w:hAnsi="Times New Roman" w:cs="Times New Roman"/>
    </w:rPr>
  </w:style>
  <w:style w:type="character" w:customStyle="1" w:styleId="CharStyle131">
    <w:name w:val="Заглавие #8"/>
    <w:basedOn w:val="CharStyle130"/>
    <w:rPr>
      <w:lang w:val="bg-BG"/>
      <w:w w:val="100"/>
      <w:spacing w:val="0"/>
      <w:color w:val="000000"/>
      <w:position w:val="0"/>
    </w:rPr>
  </w:style>
  <w:style w:type="character" w:customStyle="1" w:styleId="CharStyle133">
    <w:name w:val="Заглавие #7 (2)_"/>
    <w:basedOn w:val="DefaultParagraphFont"/>
    <w:link w:val="Style132"/>
    <w:rPr>
      <w:b/>
      <w:bCs/>
      <w:i w:val="0"/>
      <w:iCs w:val="0"/>
      <w:u w:val="none"/>
      <w:strike w:val="0"/>
      <w:smallCaps w:val="0"/>
      <w:sz w:val="22"/>
      <w:szCs w:val="22"/>
      <w:rFonts w:ascii="Times New Roman" w:eastAsia="Times New Roman" w:hAnsi="Times New Roman" w:cs="Times New Roman"/>
    </w:rPr>
  </w:style>
  <w:style w:type="character" w:customStyle="1" w:styleId="CharStyle134">
    <w:name w:val="Заглавие #7 (2)"/>
    <w:basedOn w:val="CharStyle133"/>
    <w:rPr>
      <w:lang w:val="bg-BG"/>
      <w:u w:val="single"/>
      <w:w w:val="100"/>
      <w:spacing w:val="0"/>
      <w:color w:val="000000"/>
      <w:position w:val="0"/>
    </w:rPr>
  </w:style>
  <w:style w:type="character" w:customStyle="1" w:styleId="CharStyle135">
    <w:name w:val="Заглавие #7 (2) + 8.5 pt,Малки букви"/>
    <w:basedOn w:val="CharStyle133"/>
    <w:rPr>
      <w:lang w:val="bg-BG"/>
      <w:u w:val="single"/>
      <w:smallCaps/>
      <w:sz w:val="17"/>
      <w:szCs w:val="17"/>
      <w:w w:val="100"/>
      <w:spacing w:val="0"/>
      <w:color w:val="000000"/>
      <w:position w:val="0"/>
    </w:rPr>
  </w:style>
  <w:style w:type="character" w:customStyle="1" w:styleId="CharStyle137">
    <w:name w:val="Съдържание_"/>
    <w:basedOn w:val="DefaultParagraphFont"/>
    <w:link w:val="Style136"/>
    <w:rPr>
      <w:b w:val="0"/>
      <w:bCs w:val="0"/>
      <w:i w:val="0"/>
      <w:iCs w:val="0"/>
      <w:u w:val="none"/>
      <w:strike w:val="0"/>
      <w:smallCaps w:val="0"/>
      <w:sz w:val="22"/>
      <w:szCs w:val="22"/>
      <w:rFonts w:ascii="Times New Roman" w:eastAsia="Times New Roman" w:hAnsi="Times New Roman" w:cs="Times New Roman"/>
    </w:rPr>
  </w:style>
  <w:style w:type="character" w:customStyle="1" w:styleId="CharStyle138">
    <w:name w:val="Съдържание"/>
    <w:basedOn w:val="CharStyle137"/>
    <w:rPr>
      <w:lang w:val="bg-BG"/>
      <w:w w:val="100"/>
      <w:spacing w:val="0"/>
      <w:color w:val="000000"/>
      <w:position w:val="0"/>
    </w:rPr>
  </w:style>
  <w:style w:type="character" w:customStyle="1" w:styleId="CharStyle140">
    <w:name w:val="Заглавие #5_"/>
    <w:basedOn w:val="DefaultParagraphFont"/>
    <w:link w:val="Style139"/>
    <w:rPr>
      <w:b/>
      <w:bCs/>
      <w:i w:val="0"/>
      <w:iCs w:val="0"/>
      <w:u w:val="none"/>
      <w:strike w:val="0"/>
      <w:smallCaps w:val="0"/>
      <w:sz w:val="22"/>
      <w:szCs w:val="22"/>
      <w:rFonts w:ascii="Times New Roman" w:eastAsia="Times New Roman" w:hAnsi="Times New Roman" w:cs="Times New Roman"/>
    </w:rPr>
  </w:style>
  <w:style w:type="character" w:customStyle="1" w:styleId="CharStyle141">
    <w:name w:val="Заглавие #5 + Не е удебелен"/>
    <w:basedOn w:val="CharStyle140"/>
    <w:rPr>
      <w:lang w:val="bg-BG"/>
      <w:b/>
      <w:bCs/>
      <w:w w:val="100"/>
      <w:spacing w:val="0"/>
      <w:color w:val="000000"/>
      <w:position w:val="0"/>
    </w:rPr>
  </w:style>
  <w:style w:type="character" w:customStyle="1" w:styleId="CharStyle142">
    <w:name w:val="Заглавие #5 + Не е удебелен"/>
    <w:basedOn w:val="CharStyle140"/>
    <w:rPr>
      <w:lang w:val="bg-BG"/>
      <w:b/>
      <w:bCs/>
      <w:w w:val="100"/>
      <w:spacing w:val="0"/>
      <w:color w:val="000000"/>
      <w:position w:val="0"/>
    </w:rPr>
  </w:style>
  <w:style w:type="character" w:customStyle="1" w:styleId="CharStyle143">
    <w:name w:val="Основен текст + Курсив,Разредка 2 pt"/>
    <w:basedOn w:val="CharStyle69"/>
    <w:rPr>
      <w:lang w:val="en-US"/>
      <w:i/>
      <w:iCs/>
      <w:w w:val="100"/>
      <w:spacing w:val="50"/>
      <w:color w:val="000000"/>
      <w:position w:val="0"/>
    </w:rPr>
  </w:style>
  <w:style w:type="character" w:customStyle="1" w:styleId="CharStyle144">
    <w:name w:val="Основен текст (9)"/>
    <w:basedOn w:val="CharStyle41"/>
    <w:rPr>
      <w:lang w:val="bg-BG"/>
      <w:w w:val="100"/>
      <w:spacing w:val="0"/>
      <w:color w:val="000000"/>
      <w:position w:val="0"/>
    </w:rPr>
  </w:style>
  <w:style w:type="character" w:customStyle="1" w:styleId="CharStyle146">
    <w:name w:val="Основен текст (18)_"/>
    <w:basedOn w:val="DefaultParagraphFont"/>
    <w:link w:val="Style145"/>
    <w:rPr>
      <w:b/>
      <w:bCs/>
      <w:i w:val="0"/>
      <w:iCs w:val="0"/>
      <w:u w:val="none"/>
      <w:strike w:val="0"/>
      <w:smallCaps w:val="0"/>
      <w:sz w:val="22"/>
      <w:szCs w:val="22"/>
      <w:rFonts w:ascii="Times New Roman" w:eastAsia="Times New Roman" w:hAnsi="Times New Roman" w:cs="Times New Roman"/>
    </w:rPr>
  </w:style>
  <w:style w:type="character" w:customStyle="1" w:styleId="CharStyle147">
    <w:name w:val="Основен текст (18) + Не е удебелен"/>
    <w:basedOn w:val="CharStyle146"/>
    <w:rPr>
      <w:lang w:val="bg-BG"/>
      <w:b/>
      <w:bCs/>
      <w:w w:val="100"/>
      <w:spacing w:val="0"/>
      <w:color w:val="000000"/>
      <w:position w:val="0"/>
    </w:rPr>
  </w:style>
  <w:style w:type="character" w:customStyle="1" w:styleId="CharStyle149">
    <w:name w:val="Съдържание (2)_"/>
    <w:basedOn w:val="DefaultParagraphFont"/>
    <w:link w:val="TOC 7"/>
    <w:rPr>
      <w:b w:val="0"/>
      <w:bCs w:val="0"/>
      <w:i w:val="0"/>
      <w:iCs w:val="0"/>
      <w:u w:val="none"/>
      <w:strike w:val="0"/>
      <w:smallCaps w:val="0"/>
      <w:sz w:val="22"/>
      <w:szCs w:val="22"/>
      <w:rFonts w:ascii="Times New Roman" w:eastAsia="Times New Roman" w:hAnsi="Times New Roman" w:cs="Times New Roman"/>
    </w:rPr>
  </w:style>
  <w:style w:type="character" w:customStyle="1" w:styleId="CharStyle150">
    <w:name w:val="Съдържание (2)"/>
    <w:basedOn w:val="CharStyle149"/>
    <w:rPr>
      <w:lang w:val="bg-BG"/>
      <w:u w:val="single"/>
      <w:w w:val="100"/>
      <w:spacing w:val="0"/>
      <w:color w:val="000000"/>
      <w:position w:val="0"/>
    </w:rPr>
  </w:style>
  <w:style w:type="character" w:customStyle="1" w:styleId="CharStyle151">
    <w:name w:val="Съдържание + Разредка -1 pt"/>
    <w:basedOn w:val="CharStyle137"/>
    <w:rPr>
      <w:lang w:val="bg-BG"/>
      <w:w w:val="100"/>
      <w:spacing w:val="-20"/>
      <w:color w:val="000000"/>
      <w:position w:val="0"/>
    </w:rPr>
  </w:style>
  <w:style w:type="character" w:customStyle="1" w:styleId="CharStyle152">
    <w:name w:val="Основен текст (9) + Разредка -1 pt"/>
    <w:basedOn w:val="CharStyle41"/>
    <w:rPr>
      <w:lang w:val="1024"/>
      <w:w w:val="100"/>
      <w:spacing w:val="-20"/>
      <w:color w:val="000000"/>
      <w:position w:val="0"/>
    </w:rPr>
  </w:style>
  <w:style w:type="character" w:customStyle="1" w:styleId="CharStyle153">
    <w:name w:val="Основен текст + Удебелен"/>
    <w:basedOn w:val="CharStyle69"/>
    <w:rPr>
      <w:lang w:val="bg-BG"/>
      <w:b/>
      <w:bCs/>
      <w:w w:val="100"/>
      <w:spacing w:val="0"/>
      <w:color w:val="000000"/>
      <w:position w:val="0"/>
    </w:rPr>
  </w:style>
  <w:style w:type="character" w:customStyle="1" w:styleId="CharStyle154">
    <w:name w:val="Основен текст (13)"/>
    <w:basedOn w:val="CharStyle64"/>
    <w:rPr>
      <w:lang w:val="bg-BG"/>
      <w:w w:val="100"/>
      <w:spacing w:val="0"/>
      <w:color w:val="000000"/>
      <w:position w:val="0"/>
    </w:rPr>
  </w:style>
  <w:style w:type="character" w:customStyle="1" w:styleId="CharStyle155">
    <w:name w:val="Основен текст (14) + 12.5 pt,Курсив,Разредка 0 pt"/>
    <w:basedOn w:val="CharStyle77"/>
    <w:rPr>
      <w:lang w:val="bg-BG"/>
      <w:i/>
      <w:iCs/>
      <w:sz w:val="25"/>
      <w:szCs w:val="25"/>
      <w:w w:val="100"/>
      <w:spacing w:val="-10"/>
      <w:color w:val="000000"/>
      <w:position w:val="0"/>
    </w:rPr>
  </w:style>
  <w:style w:type="character" w:customStyle="1" w:styleId="CharStyle156">
    <w:name w:val="Основен текст (14) + Candara,10.5 pt,Курсив"/>
    <w:basedOn w:val="CharStyle77"/>
    <w:rPr>
      <w:lang w:val="1024"/>
      <w:i/>
      <w:iCs/>
      <w:sz w:val="21"/>
      <w:szCs w:val="21"/>
      <w:rFonts w:ascii="Candara" w:eastAsia="Candara" w:hAnsi="Candara" w:cs="Candara"/>
      <w:w w:val="100"/>
      <w:spacing w:val="0"/>
      <w:color w:val="000000"/>
      <w:position w:val="0"/>
    </w:rPr>
  </w:style>
  <w:style w:type="character" w:customStyle="1" w:styleId="CharStyle157">
    <w:name w:val="Основен текст (14) + Курсив,Разредка 0 pt"/>
    <w:basedOn w:val="CharStyle77"/>
    <w:rPr>
      <w:lang w:val="bg-BG"/>
      <w:i/>
      <w:iCs/>
      <w:w w:val="100"/>
      <w:spacing w:val="-10"/>
      <w:color w:val="000000"/>
      <w:position w:val="0"/>
    </w:rPr>
  </w:style>
  <w:style w:type="character" w:customStyle="1" w:styleId="CharStyle158">
    <w:name w:val="Основен текст (14) + Удебелен,Разредка -2 pt"/>
    <w:basedOn w:val="CharStyle77"/>
    <w:rPr>
      <w:lang w:val="bg-BG"/>
      <w:b/>
      <w:bCs/>
      <w:w w:val="100"/>
      <w:spacing w:val="-40"/>
      <w:color w:val="000000"/>
      <w:position w:val="0"/>
    </w:rPr>
  </w:style>
  <w:style w:type="character" w:customStyle="1" w:styleId="CharStyle159">
    <w:name w:val="Основен текст + Franklin Gothic Heavy,16 pt,Курсив,Разредка -1 pt"/>
    <w:basedOn w:val="CharStyle69"/>
    <w:rPr>
      <w:lang w:val="en-US"/>
      <w:i/>
      <w:iCs/>
      <w:sz w:val="32"/>
      <w:szCs w:val="32"/>
      <w:rFonts w:ascii="Franklin Gothic Heavy" w:eastAsia="Franklin Gothic Heavy" w:hAnsi="Franklin Gothic Heavy" w:cs="Franklin Gothic Heavy"/>
      <w:w w:val="100"/>
      <w:spacing w:val="-20"/>
      <w:color w:val="000000"/>
      <w:position w:val="0"/>
    </w:rPr>
  </w:style>
  <w:style w:type="character" w:customStyle="1" w:styleId="CharStyle160">
    <w:name w:val="Основен текст + Разредка 13 pt"/>
    <w:basedOn w:val="CharStyle69"/>
    <w:rPr>
      <w:lang w:val="bg-BG"/>
      <w:w w:val="100"/>
      <w:spacing w:val="270"/>
      <w:color w:val="000000"/>
      <w:position w:val="0"/>
    </w:rPr>
  </w:style>
  <w:style w:type="character" w:customStyle="1" w:styleId="CharStyle161">
    <w:name w:val="Основен текст (14)"/>
    <w:basedOn w:val="CharStyle77"/>
    <w:rPr>
      <w:lang w:val="bg-BG"/>
      <w:u w:val="single"/>
      <w:w w:val="100"/>
      <w:spacing w:val="0"/>
      <w:color w:val="000000"/>
      <w:position w:val="0"/>
    </w:rPr>
  </w:style>
  <w:style w:type="character" w:customStyle="1" w:styleId="CharStyle162">
    <w:name w:val="Основен текст (14) + Удебелен"/>
    <w:basedOn w:val="CharStyle77"/>
    <w:rPr>
      <w:lang w:val="bg-BG"/>
      <w:b/>
      <w:bCs/>
      <w:u w:val="single"/>
      <w:w w:val="100"/>
      <w:spacing w:val="0"/>
      <w:color w:val="000000"/>
      <w:position w:val="0"/>
    </w:rPr>
  </w:style>
  <w:style w:type="character" w:customStyle="1" w:styleId="CharStyle163">
    <w:name w:val="Основен текст + Курсив,Разредка -1 pt"/>
    <w:basedOn w:val="CharStyle69"/>
    <w:rPr>
      <w:lang w:val="en-US"/>
      <w:i/>
      <w:iCs/>
      <w:w w:val="100"/>
      <w:spacing w:val="-20"/>
      <w:color w:val="000000"/>
      <w:position w:val="0"/>
    </w:rPr>
  </w:style>
  <w:style w:type="character" w:customStyle="1" w:styleId="CharStyle164">
    <w:name w:val="Основен текст + 11.5 pt"/>
    <w:basedOn w:val="CharStyle69"/>
    <w:rPr>
      <w:lang w:val="bg-BG"/>
      <w:sz w:val="23"/>
      <w:szCs w:val="23"/>
      <w:w w:val="100"/>
      <w:spacing w:val="0"/>
      <w:color w:val="000000"/>
      <w:position w:val="0"/>
    </w:rPr>
  </w:style>
  <w:style w:type="character" w:customStyle="1" w:styleId="CharStyle165">
    <w:name w:val="Основен текст + 11.5 pt"/>
    <w:basedOn w:val="CharStyle69"/>
    <w:rPr>
      <w:lang w:val="bg-BG"/>
      <w:sz w:val="23"/>
      <w:szCs w:val="23"/>
      <w:w w:val="100"/>
      <w:spacing w:val="0"/>
      <w:color w:val="000000"/>
      <w:position w:val="0"/>
    </w:rPr>
  </w:style>
  <w:style w:type="character" w:customStyle="1" w:styleId="CharStyle166">
    <w:name w:val="Горен или долен колонтитул + 10 pt,Курсив"/>
    <w:basedOn w:val="CharStyle44"/>
    <w:rPr>
      <w:lang w:val="bg-BG"/>
      <w:i/>
      <w:iCs/>
      <w:sz w:val="20"/>
      <w:szCs w:val="20"/>
      <w:w w:val="100"/>
      <w:spacing w:val="0"/>
      <w:color w:val="000000"/>
      <w:position w:val="0"/>
    </w:rPr>
  </w:style>
  <w:style w:type="character" w:customStyle="1" w:styleId="CharStyle167">
    <w:name w:val="Основен текст (15) + Разредка 5 pt"/>
    <w:basedOn w:val="CharStyle100"/>
    <w:rPr>
      <w:lang w:val="bg-BG"/>
      <w:w w:val="100"/>
      <w:spacing w:val="110"/>
      <w:color w:val="000000"/>
      <w:position w:val="0"/>
    </w:rPr>
  </w:style>
  <w:style w:type="character" w:customStyle="1" w:styleId="CharStyle169">
    <w:name w:val="Основен текст (19)_"/>
    <w:basedOn w:val="DefaultParagraphFont"/>
    <w:link w:val="Style168"/>
    <w:rPr>
      <w:b w:val="0"/>
      <w:bCs w:val="0"/>
      <w:i/>
      <w:iCs/>
      <w:u w:val="none"/>
      <w:strike w:val="0"/>
      <w:smallCaps w:val="0"/>
      <w:sz w:val="13"/>
      <w:szCs w:val="13"/>
      <w:rFonts w:ascii="Franklin Gothic Heavy" w:eastAsia="Franklin Gothic Heavy" w:hAnsi="Franklin Gothic Heavy" w:cs="Franklin Gothic Heavy"/>
    </w:rPr>
  </w:style>
  <w:style w:type="character" w:customStyle="1" w:styleId="CharStyle170">
    <w:name w:val="Основен текст (19) + Times New Roman,11 pt,Не е курсив"/>
    <w:basedOn w:val="CharStyle169"/>
    <w:rPr>
      <w:lang w:val="bg-BG"/>
      <w:i/>
      <w:iCs/>
      <w:sz w:val="22"/>
      <w:szCs w:val="22"/>
      <w:rFonts w:ascii="Times New Roman" w:eastAsia="Times New Roman" w:hAnsi="Times New Roman" w:cs="Times New Roman"/>
      <w:w w:val="100"/>
      <w:spacing w:val="0"/>
      <w:color w:val="000000"/>
      <w:position w:val="0"/>
    </w:rPr>
  </w:style>
  <w:style w:type="character" w:customStyle="1" w:styleId="CharStyle172">
    <w:name w:val="Заглавие #4_"/>
    <w:basedOn w:val="DefaultParagraphFont"/>
    <w:link w:val="Style171"/>
    <w:rPr>
      <w:b w:val="0"/>
      <w:bCs w:val="0"/>
      <w:i w:val="0"/>
      <w:iCs w:val="0"/>
      <w:u w:val="none"/>
      <w:strike w:val="0"/>
      <w:smallCaps w:val="0"/>
      <w:sz w:val="27"/>
      <w:szCs w:val="27"/>
      <w:rFonts w:ascii="Impact" w:eastAsia="Impact" w:hAnsi="Impact" w:cs="Impact"/>
    </w:rPr>
  </w:style>
  <w:style w:type="character" w:customStyle="1" w:styleId="CharStyle173">
    <w:name w:val="Заглавие #4 + Franklin Gothic Heavy,16 pt,Курсив,Разредка -1 pt"/>
    <w:basedOn w:val="CharStyle172"/>
    <w:rPr>
      <w:lang w:val="1024"/>
      <w:i/>
      <w:iCs/>
      <w:sz w:val="32"/>
      <w:szCs w:val="32"/>
      <w:rFonts w:ascii="Franklin Gothic Heavy" w:eastAsia="Franklin Gothic Heavy" w:hAnsi="Franklin Gothic Heavy" w:cs="Franklin Gothic Heavy"/>
      <w:w w:val="100"/>
      <w:spacing w:val="-20"/>
      <w:color w:val="000000"/>
      <w:position w:val="0"/>
    </w:rPr>
  </w:style>
  <w:style w:type="character" w:customStyle="1" w:styleId="CharStyle174">
    <w:name w:val="Основен текст (14) + Удебелен"/>
    <w:basedOn w:val="CharStyle77"/>
    <w:rPr>
      <w:lang w:val="bg-BG"/>
      <w:b/>
      <w:bCs/>
      <w:w w:val="100"/>
      <w:spacing w:val="0"/>
      <w:color w:val="000000"/>
      <w:position w:val="0"/>
    </w:rPr>
  </w:style>
  <w:style w:type="character" w:customStyle="1" w:styleId="CharStyle175">
    <w:name w:val="Основен текст (14) + 12.5 pt,Курсив,Разредка -2 pt"/>
    <w:basedOn w:val="CharStyle77"/>
    <w:rPr>
      <w:lang w:val="bg-BG"/>
      <w:i/>
      <w:iCs/>
      <w:sz w:val="25"/>
      <w:szCs w:val="25"/>
      <w:w w:val="100"/>
      <w:spacing w:val="-40"/>
      <w:color w:val="000000"/>
      <w:position w:val="0"/>
    </w:rPr>
  </w:style>
  <w:style w:type="character" w:customStyle="1" w:styleId="CharStyle176">
    <w:name w:val="Основен текст (14) + Разредка 5 pt"/>
    <w:basedOn w:val="CharStyle77"/>
    <w:rPr>
      <w:lang w:val="bg-BG"/>
      <w:w w:val="100"/>
      <w:spacing w:val="100"/>
      <w:color w:val="000000"/>
      <w:position w:val="0"/>
    </w:rPr>
  </w:style>
  <w:style w:type="character" w:customStyle="1" w:styleId="CharStyle177">
    <w:name w:val="Основен текст (14) + Candara,9.5 pt"/>
    <w:basedOn w:val="CharStyle77"/>
    <w:rPr>
      <w:lang w:val="1024"/>
      <w:sz w:val="19"/>
      <w:szCs w:val="19"/>
      <w:rFonts w:ascii="Candara" w:eastAsia="Candara" w:hAnsi="Candara" w:cs="Candara"/>
      <w:w w:val="100"/>
      <w:spacing w:val="0"/>
      <w:color w:val="000000"/>
      <w:position w:val="0"/>
    </w:rPr>
  </w:style>
  <w:style w:type="character" w:customStyle="1" w:styleId="CharStyle178">
    <w:name w:val="Основен текст + Lucida Sans Unicode,10 pt,Разредка 0 pt"/>
    <w:basedOn w:val="CharStyle69"/>
    <w:rPr>
      <w:lang w:val="bg-BG"/>
      <w:sz w:val="20"/>
      <w:szCs w:val="20"/>
      <w:rFonts w:ascii="Lucida Sans Unicode" w:eastAsia="Lucida Sans Unicode" w:hAnsi="Lucida Sans Unicode" w:cs="Lucida Sans Unicode"/>
      <w:w w:val="100"/>
      <w:spacing w:val="-10"/>
      <w:color w:val="000000"/>
      <w:position w:val="0"/>
    </w:rPr>
  </w:style>
  <w:style w:type="character" w:customStyle="1" w:styleId="CharStyle179">
    <w:name w:val="Основен текст + 12 pt"/>
    <w:basedOn w:val="CharStyle69"/>
    <w:rPr>
      <w:lang w:val="1024"/>
      <w:sz w:val="24"/>
      <w:szCs w:val="24"/>
      <w:w w:val="100"/>
      <w:spacing w:val="0"/>
      <w:color w:val="000000"/>
      <w:position w:val="0"/>
    </w:rPr>
  </w:style>
  <w:style w:type="character" w:customStyle="1" w:styleId="CharStyle180">
    <w:name w:val="Основен текст (9) + 11.5 pt"/>
    <w:basedOn w:val="CharStyle41"/>
    <w:rPr>
      <w:lang w:val="bg-BG"/>
      <w:sz w:val="23"/>
      <w:szCs w:val="23"/>
      <w:w w:val="100"/>
      <w:spacing w:val="0"/>
      <w:color w:val="000000"/>
      <w:position w:val="0"/>
    </w:rPr>
  </w:style>
  <w:style w:type="character" w:customStyle="1" w:styleId="CharStyle181">
    <w:name w:val="Основен текст (9) + 11.5 pt"/>
    <w:basedOn w:val="CharStyle41"/>
    <w:rPr>
      <w:lang w:val="1024"/>
      <w:sz w:val="23"/>
      <w:szCs w:val="23"/>
      <w:w w:val="100"/>
      <w:spacing w:val="0"/>
      <w:color w:val="000000"/>
      <w:position w:val="0"/>
    </w:rPr>
  </w:style>
  <w:style w:type="character" w:customStyle="1" w:styleId="CharStyle182">
    <w:name w:val="Основен текст (13) + Не е удебелен,Курсив,Разредка 0 pt"/>
    <w:basedOn w:val="CharStyle64"/>
    <w:rPr>
      <w:lang w:val="bg-BG"/>
      <w:b/>
      <w:bCs/>
      <w:i/>
      <w:iCs/>
      <w:w w:val="100"/>
      <w:spacing w:val="-10"/>
      <w:color w:val="000000"/>
      <w:position w:val="0"/>
    </w:rPr>
  </w:style>
  <w:style w:type="character" w:customStyle="1" w:styleId="CharStyle183">
    <w:name w:val="Основен текст (13) + Не е удебелен,Курсив"/>
    <w:basedOn w:val="CharStyle64"/>
    <w:rPr>
      <w:lang w:val="bg-BG"/>
      <w:b/>
      <w:bCs/>
      <w:i/>
      <w:iCs/>
      <w:w w:val="100"/>
      <w:spacing w:val="0"/>
      <w:color w:val="000000"/>
      <w:position w:val="0"/>
    </w:rPr>
  </w:style>
  <w:style w:type="character" w:customStyle="1" w:styleId="CharStyle184">
    <w:name w:val="Основен текст (18)"/>
    <w:basedOn w:val="CharStyle146"/>
    <w:rPr>
      <w:lang w:val="bg-BG"/>
      <w:u w:val="single"/>
      <w:w w:val="100"/>
      <w:spacing w:val="0"/>
      <w:color w:val="000000"/>
      <w:position w:val="0"/>
    </w:rPr>
  </w:style>
  <w:style w:type="character" w:customStyle="1" w:styleId="CharStyle186">
    <w:name w:val="Съдържание (3)_"/>
    <w:basedOn w:val="DefaultParagraphFont"/>
    <w:link w:val="Style185"/>
    <w:rPr>
      <w:b w:val="0"/>
      <w:bCs w:val="0"/>
      <w:i w:val="0"/>
      <w:iCs w:val="0"/>
      <w:u w:val="none"/>
      <w:strike w:val="0"/>
      <w:smallCaps w:val="0"/>
      <w:sz w:val="22"/>
      <w:szCs w:val="22"/>
      <w:rFonts w:ascii="Times New Roman" w:eastAsia="Times New Roman" w:hAnsi="Times New Roman" w:cs="Times New Roman"/>
    </w:rPr>
  </w:style>
  <w:style w:type="character" w:customStyle="1" w:styleId="CharStyle187">
    <w:name w:val="Съдържание (3)"/>
    <w:basedOn w:val="CharStyle186"/>
    <w:rPr>
      <w:lang w:val="bg-BG"/>
      <w:w w:val="100"/>
      <w:spacing w:val="0"/>
      <w:color w:val="000000"/>
      <w:position w:val="0"/>
    </w:rPr>
  </w:style>
  <w:style w:type="character" w:customStyle="1" w:styleId="CharStyle188">
    <w:name w:val="Съдържание (3) + Малки букви"/>
    <w:basedOn w:val="CharStyle186"/>
    <w:rPr>
      <w:lang w:val="bg-BG"/>
      <w:smallCaps/>
      <w:w w:val="100"/>
      <w:spacing w:val="0"/>
      <w:color w:val="000000"/>
      <w:position w:val="0"/>
    </w:rPr>
  </w:style>
  <w:style w:type="character" w:customStyle="1" w:styleId="CharStyle189">
    <w:name w:val="Основен текст (10) + Удебелен"/>
    <w:basedOn w:val="CharStyle48"/>
    <w:rPr>
      <w:lang w:val="bg-BG"/>
      <w:b/>
      <w:bCs/>
      <w:w w:val="100"/>
      <w:spacing w:val="0"/>
      <w:color w:val="000000"/>
      <w:position w:val="0"/>
    </w:rPr>
  </w:style>
  <w:style w:type="character" w:customStyle="1" w:styleId="CharStyle190">
    <w:name w:val="Основен текст (13) + Tahoma,10.5 pt,Не е удебелен"/>
    <w:basedOn w:val="CharStyle64"/>
    <w:rPr>
      <w:lang w:val="en-US"/>
      <w:b/>
      <w:bCs/>
      <w:sz w:val="21"/>
      <w:szCs w:val="21"/>
      <w:rFonts w:ascii="Tahoma" w:eastAsia="Tahoma" w:hAnsi="Tahoma" w:cs="Tahoma"/>
      <w:w w:val="100"/>
      <w:spacing w:val="0"/>
      <w:color w:val="000000"/>
      <w:position w:val="0"/>
    </w:rPr>
  </w:style>
  <w:style w:type="character" w:customStyle="1" w:styleId="CharStyle191">
    <w:name w:val="Заглавие #7 + Не е удебелен"/>
    <w:basedOn w:val="CharStyle115"/>
    <w:rPr>
      <w:lang w:val="bg-BG"/>
      <w:b/>
      <w:bCs/>
      <w:u w:val="single"/>
      <w:w w:val="100"/>
      <w:spacing w:val="0"/>
      <w:color w:val="000000"/>
      <w:position w:val="0"/>
    </w:rPr>
  </w:style>
  <w:style w:type="character" w:customStyle="1" w:styleId="CharStyle193">
    <w:name w:val="Заглавие на изображение_"/>
    <w:basedOn w:val="DefaultParagraphFont"/>
    <w:link w:val="Style192"/>
    <w:rPr>
      <w:b w:val="0"/>
      <w:bCs w:val="0"/>
      <w:i w:val="0"/>
      <w:iCs w:val="0"/>
      <w:u w:val="none"/>
      <w:strike w:val="0"/>
      <w:smallCaps w:val="0"/>
      <w:sz w:val="22"/>
      <w:szCs w:val="22"/>
      <w:rFonts w:ascii="Times New Roman" w:eastAsia="Times New Roman" w:hAnsi="Times New Roman" w:cs="Times New Roman"/>
    </w:rPr>
  </w:style>
  <w:style w:type="character" w:customStyle="1" w:styleId="CharStyle194">
    <w:name w:val="Заглавие на изображение"/>
    <w:basedOn w:val="CharStyle193"/>
    <w:rPr>
      <w:lang w:val="bg-BG"/>
      <w:w w:val="100"/>
      <w:spacing w:val="0"/>
      <w:color w:val="000000"/>
      <w:position w:val="0"/>
    </w:rPr>
  </w:style>
  <w:style w:type="character" w:customStyle="1" w:styleId="CharStyle195">
    <w:name w:val="Заглавие на изображение + Курсив"/>
    <w:basedOn w:val="CharStyle193"/>
    <w:rPr>
      <w:lang w:val="bg-BG"/>
      <w:i/>
      <w:iCs/>
      <w:w w:val="100"/>
      <w:spacing w:val="0"/>
      <w:color w:val="000000"/>
      <w:position w:val="0"/>
    </w:rPr>
  </w:style>
  <w:style w:type="character" w:customStyle="1" w:styleId="CharStyle196">
    <w:name w:val="Заглавие на изображение + Разредка -1 pt"/>
    <w:basedOn w:val="CharStyle193"/>
    <w:rPr>
      <w:lang w:val="1024"/>
      <w:w w:val="100"/>
      <w:spacing w:val="-20"/>
      <w:color w:val="000000"/>
      <w:position w:val="0"/>
    </w:rPr>
  </w:style>
  <w:style w:type="character" w:customStyle="1" w:styleId="CharStyle197">
    <w:name w:val="Основен текст + Разредка 7 pt"/>
    <w:basedOn w:val="CharStyle69"/>
    <w:rPr>
      <w:lang w:val="bg-BG"/>
      <w:w w:val="100"/>
      <w:spacing w:val="150"/>
      <w:color w:val="000000"/>
      <w:position w:val="0"/>
    </w:rPr>
  </w:style>
  <w:style w:type="character" w:customStyle="1" w:styleId="CharStyle198">
    <w:name w:val="Основен текст (15) + Candara,10.5 pt"/>
    <w:basedOn w:val="CharStyle100"/>
    <w:rPr>
      <w:lang w:val="1024"/>
      <w:sz w:val="21"/>
      <w:szCs w:val="21"/>
      <w:rFonts w:ascii="Candara" w:eastAsia="Candara" w:hAnsi="Candara" w:cs="Candara"/>
      <w:w w:val="100"/>
      <w:spacing w:val="0"/>
      <w:color w:val="000000"/>
      <w:position w:val="0"/>
    </w:rPr>
  </w:style>
  <w:style w:type="character" w:customStyle="1" w:styleId="CharStyle199">
    <w:name w:val="Основен текст (15)"/>
    <w:basedOn w:val="CharStyle100"/>
    <w:rPr>
      <w:lang w:val="en-US"/>
      <w:w w:val="100"/>
      <w:spacing w:val="0"/>
      <w:color w:val="000000"/>
      <w:position w:val="0"/>
    </w:rPr>
  </w:style>
  <w:style w:type="character" w:customStyle="1" w:styleId="CharStyle200">
    <w:name w:val="Основен текст (15) + Franklin Gothic Heavy,6.5 pt,Курсив"/>
    <w:basedOn w:val="CharStyle100"/>
    <w:rPr>
      <w:lang w:val="bg-BG"/>
      <w:i/>
      <w:iCs/>
      <w:sz w:val="13"/>
      <w:szCs w:val="13"/>
      <w:rFonts w:ascii="Franklin Gothic Heavy" w:eastAsia="Franklin Gothic Heavy" w:hAnsi="Franklin Gothic Heavy" w:cs="Franklin Gothic Heavy"/>
      <w:w w:val="100"/>
      <w:spacing w:val="0"/>
      <w:color w:val="000000"/>
      <w:position w:val="0"/>
    </w:rPr>
  </w:style>
  <w:style w:type="character" w:customStyle="1" w:styleId="CharStyle201">
    <w:name w:val="Основен текст + Удебелен,Разредка 0 pt Exact"/>
    <w:basedOn w:val="CharStyle69"/>
    <w:rPr>
      <w:lang w:val="bg-BG"/>
      <w:b/>
      <w:bCs/>
      <w:sz w:val="21"/>
      <w:szCs w:val="21"/>
      <w:w w:val="100"/>
      <w:spacing w:val="0"/>
      <w:color w:val="000000"/>
      <w:position w:val="0"/>
    </w:rPr>
  </w:style>
  <w:style w:type="character" w:customStyle="1" w:styleId="CharStyle202">
    <w:name w:val="Основен текст (13)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203">
    <w:name w:val="Основен текст (13) + Не е удебелен,Разредка 0 pt Exact"/>
    <w:basedOn w:val="CharStyle64"/>
    <w:rPr>
      <w:lang w:val="bg-BG"/>
      <w:b/>
      <w:bCs/>
      <w:sz w:val="21"/>
      <w:szCs w:val="21"/>
      <w:w w:val="100"/>
      <w:spacing w:val="4"/>
      <w:color w:val="000000"/>
      <w:position w:val="0"/>
    </w:rPr>
  </w:style>
  <w:style w:type="character" w:customStyle="1" w:styleId="CharStyle204">
    <w:name w:val="Основен текст (13) + Не е удебелен,Разредка 0 pt Exact"/>
    <w:basedOn w:val="CharStyle64"/>
    <w:rPr>
      <w:lang w:val="bg-BG"/>
      <w:b/>
      <w:bCs/>
      <w:sz w:val="21"/>
      <w:szCs w:val="21"/>
      <w:w w:val="100"/>
      <w:spacing w:val="3"/>
      <w:color w:val="000000"/>
      <w:position w:val="0"/>
    </w:rPr>
  </w:style>
  <w:style w:type="character" w:customStyle="1" w:styleId="CharStyle205">
    <w:name w:val="Основен текст (18) Exact"/>
    <w:basedOn w:val="DefaultParagraphFont"/>
    <w:rPr>
      <w:b/>
      <w:bCs/>
      <w:i w:val="0"/>
      <w:iCs w:val="0"/>
      <w:u w:val="none"/>
      <w:strike w:val="0"/>
      <w:smallCaps w:val="0"/>
      <w:sz w:val="21"/>
      <w:szCs w:val="21"/>
      <w:rFonts w:ascii="Times New Roman" w:eastAsia="Times New Roman" w:hAnsi="Times New Roman" w:cs="Times New Roman"/>
      <w:spacing w:val="2"/>
    </w:rPr>
  </w:style>
  <w:style w:type="character" w:customStyle="1" w:styleId="CharStyle206">
    <w:name w:val="Основен текст (18) Exact"/>
    <w:basedOn w:val="CharStyle146"/>
    <w:rPr>
      <w:lang w:val="bg-BG"/>
      <w:u w:val="single"/>
      <w:sz w:val="21"/>
      <w:szCs w:val="21"/>
      <w:w w:val="100"/>
      <w:spacing w:val="2"/>
      <w:color w:val="000000"/>
      <w:position w:val="0"/>
    </w:rPr>
  </w:style>
  <w:style w:type="character" w:customStyle="1" w:styleId="CharStyle207">
    <w:name w:val="Основен текст (15) Exact"/>
    <w:basedOn w:val="DefaultParagraphFont"/>
    <w:rPr>
      <w:b w:val="0"/>
      <w:bCs w:val="0"/>
      <w:i w:val="0"/>
      <w:iCs w:val="0"/>
      <w:u w:val="none"/>
      <w:strike w:val="0"/>
      <w:smallCaps w:val="0"/>
      <w:sz w:val="21"/>
      <w:szCs w:val="21"/>
      <w:rFonts w:ascii="Times New Roman" w:eastAsia="Times New Roman" w:hAnsi="Times New Roman" w:cs="Times New Roman"/>
      <w:spacing w:val="3"/>
    </w:rPr>
  </w:style>
  <w:style w:type="character" w:customStyle="1" w:styleId="CharStyle208">
    <w:name w:val="Основен текст (15) + Разредка 0 pt Exact"/>
    <w:basedOn w:val="CharStyle100"/>
    <w:rPr>
      <w:lang w:val="bg-BG"/>
      <w:sz w:val="21"/>
      <w:szCs w:val="21"/>
      <w:w w:val="100"/>
      <w:spacing w:val="4"/>
      <w:color w:val="000000"/>
      <w:position w:val="0"/>
    </w:rPr>
  </w:style>
  <w:style w:type="character" w:customStyle="1" w:styleId="CharStyle209">
    <w:name w:val="Основен текст (15) + Удебелен,Разредка 0 pt Exact"/>
    <w:basedOn w:val="CharStyle100"/>
    <w:rPr>
      <w:lang w:val="bg-BG"/>
      <w:b/>
      <w:bCs/>
      <w:sz w:val="21"/>
      <w:szCs w:val="21"/>
      <w:w w:val="100"/>
      <w:spacing w:val="0"/>
      <w:color w:val="000000"/>
      <w:position w:val="0"/>
    </w:rPr>
  </w:style>
  <w:style w:type="character" w:customStyle="1" w:styleId="CharStyle210">
    <w:name w:val="Основен текст + Разредка 5 pt Exact"/>
    <w:basedOn w:val="CharStyle69"/>
    <w:rPr>
      <w:lang w:val="bg-BG"/>
      <w:sz w:val="21"/>
      <w:szCs w:val="21"/>
      <w:w w:val="100"/>
      <w:spacing w:val="118"/>
      <w:color w:val="000000"/>
      <w:position w:val="0"/>
    </w:rPr>
  </w:style>
  <w:style w:type="character" w:customStyle="1" w:styleId="CharStyle212">
    <w:name w:val="Основен текст (20) Exact"/>
    <w:basedOn w:val="DefaultParagraphFont"/>
    <w:link w:val="Style211"/>
    <w:rPr>
      <w:b w:val="0"/>
      <w:bCs w:val="0"/>
      <w:i w:val="0"/>
      <w:iCs w:val="0"/>
      <w:u w:val="none"/>
      <w:strike w:val="0"/>
      <w:smallCaps w:val="0"/>
      <w:sz w:val="47"/>
      <w:szCs w:val="47"/>
      <w:rFonts w:ascii="Tahoma" w:eastAsia="Tahoma" w:hAnsi="Tahoma" w:cs="Tahoma"/>
      <w:spacing w:val="-42"/>
    </w:rPr>
  </w:style>
  <w:style w:type="character" w:customStyle="1" w:styleId="CharStyle213">
    <w:name w:val="Основен текст (17) Exact"/>
    <w:basedOn w:val="DefaultParagraphFont"/>
    <w:rPr>
      <w:b w:val="0"/>
      <w:bCs w:val="0"/>
      <w:i/>
      <w:iCs/>
      <w:u w:val="none"/>
      <w:strike w:val="0"/>
      <w:smallCaps w:val="0"/>
      <w:sz w:val="21"/>
      <w:szCs w:val="21"/>
      <w:rFonts w:ascii="Times New Roman" w:eastAsia="Times New Roman" w:hAnsi="Times New Roman" w:cs="Times New Roman"/>
      <w:spacing w:val="8"/>
    </w:rPr>
  </w:style>
  <w:style w:type="character" w:customStyle="1" w:styleId="CharStyle214">
    <w:name w:val="Основен текст (17) + Не е курсив,Разредка 0 pt Exact"/>
    <w:basedOn w:val="CharStyle125"/>
    <w:rPr>
      <w:lang w:val="bg-BG"/>
      <w:i/>
      <w:iCs/>
      <w:sz w:val="21"/>
      <w:szCs w:val="21"/>
      <w:w w:val="100"/>
      <w:spacing w:val="2"/>
      <w:color w:val="000000"/>
      <w:position w:val="0"/>
    </w:rPr>
  </w:style>
  <w:style w:type="character" w:customStyle="1" w:styleId="CharStyle215">
    <w:name w:val="Основен текст (17) + Не е курсив,Разредка 0 pt Exact"/>
    <w:basedOn w:val="CharStyle125"/>
    <w:rPr>
      <w:lang w:val="bg-BG"/>
      <w:i/>
      <w:iCs/>
      <w:sz w:val="21"/>
      <w:szCs w:val="21"/>
      <w:w w:val="100"/>
      <w:spacing w:val="4"/>
      <w:color w:val="000000"/>
      <w:position w:val="0"/>
    </w:rPr>
  </w:style>
  <w:style w:type="character" w:customStyle="1" w:styleId="CharStyle216">
    <w:name w:val="Основен текст (17) + Разредка 0 pt Exact"/>
    <w:basedOn w:val="CharStyle125"/>
    <w:rPr>
      <w:lang w:val="bg-BG"/>
      <w:sz w:val="21"/>
      <w:szCs w:val="21"/>
      <w:w w:val="100"/>
      <w:spacing w:val="-1"/>
      <w:color w:val="000000"/>
      <w:position w:val="0"/>
    </w:rPr>
  </w:style>
  <w:style w:type="character" w:customStyle="1" w:styleId="CharStyle217">
    <w:name w:val="Основен текст + Разредка 0 pt Exact"/>
    <w:basedOn w:val="CharStyle69"/>
    <w:rPr>
      <w:lang w:val="bg-BG"/>
      <w:sz w:val="21"/>
      <w:szCs w:val="21"/>
      <w:w w:val="100"/>
      <w:spacing w:val="2"/>
      <w:color w:val="000000"/>
      <w:position w:val="0"/>
    </w:rPr>
  </w:style>
  <w:style w:type="character" w:customStyle="1" w:styleId="CharStyle219">
    <w:name w:val="Заглавие #6_"/>
    <w:basedOn w:val="DefaultParagraphFont"/>
    <w:link w:val="Style218"/>
    <w:rPr>
      <w:b/>
      <w:bCs/>
      <w:i w:val="0"/>
      <w:iCs w:val="0"/>
      <w:u w:val="none"/>
      <w:strike w:val="0"/>
      <w:smallCaps w:val="0"/>
      <w:sz w:val="22"/>
      <w:szCs w:val="22"/>
      <w:rFonts w:ascii="Times New Roman" w:eastAsia="Times New Roman" w:hAnsi="Times New Roman" w:cs="Times New Roman"/>
    </w:rPr>
  </w:style>
  <w:style w:type="character" w:customStyle="1" w:styleId="CharStyle220">
    <w:name w:val="Заглавие #6"/>
    <w:basedOn w:val="CharStyle219"/>
    <w:rPr>
      <w:lang w:val="bg-BG"/>
      <w:u w:val="single"/>
      <w:w w:val="100"/>
      <w:spacing w:val="0"/>
      <w:color w:val="000000"/>
      <w:position w:val="0"/>
    </w:rPr>
  </w:style>
  <w:style w:type="character" w:customStyle="1" w:styleId="CharStyle221">
    <w:name w:val="Заглавие #6 + Не е удебелен"/>
    <w:basedOn w:val="CharStyle219"/>
    <w:rPr>
      <w:lang w:val="bg-BG"/>
      <w:b/>
      <w:bCs/>
      <w:u w:val="single"/>
      <w:w w:val="100"/>
      <w:spacing w:val="0"/>
      <w:color w:val="000000"/>
      <w:position w:val="0"/>
    </w:rPr>
  </w:style>
  <w:style w:type="character" w:customStyle="1" w:styleId="CharStyle222">
    <w:name w:val="Заглавие #6 + 8 pt,Малки букви"/>
    <w:basedOn w:val="CharStyle219"/>
    <w:rPr>
      <w:lang w:val="bg-BG"/>
      <w:u w:val="single"/>
      <w:smallCaps/>
      <w:sz w:val="16"/>
      <w:szCs w:val="16"/>
      <w:w w:val="100"/>
      <w:spacing w:val="0"/>
      <w:color w:val="000000"/>
      <w:position w:val="0"/>
    </w:rPr>
  </w:style>
  <w:style w:type="character" w:customStyle="1" w:styleId="CharStyle223">
    <w:name w:val="Основен текст + Разредка 1 pt"/>
    <w:basedOn w:val="CharStyle69"/>
    <w:rPr>
      <w:lang w:val="bg-BG"/>
      <w:w w:val="100"/>
      <w:spacing w:val="30"/>
      <w:color w:val="000000"/>
      <w:position w:val="0"/>
    </w:rPr>
  </w:style>
  <w:style w:type="character" w:customStyle="1" w:styleId="CharStyle225">
    <w:name w:val="Заглавие #8 (2)_"/>
    <w:basedOn w:val="DefaultParagraphFont"/>
    <w:link w:val="Style224"/>
    <w:rPr>
      <w:b/>
      <w:bCs/>
      <w:i w:val="0"/>
      <w:iCs w:val="0"/>
      <w:u w:val="none"/>
      <w:strike w:val="0"/>
      <w:smallCaps w:val="0"/>
      <w:sz w:val="22"/>
      <w:szCs w:val="22"/>
      <w:rFonts w:ascii="Times New Roman" w:eastAsia="Times New Roman" w:hAnsi="Times New Roman" w:cs="Times New Roman"/>
    </w:rPr>
  </w:style>
  <w:style w:type="character" w:customStyle="1" w:styleId="CharStyle226">
    <w:name w:val="Заглавие #8 (2) + Не е удебелен"/>
    <w:basedOn w:val="CharStyle225"/>
    <w:rPr>
      <w:lang w:val="bg-BG"/>
      <w:b/>
      <w:bCs/>
      <w:w w:val="100"/>
      <w:spacing w:val="0"/>
      <w:color w:val="000000"/>
      <w:position w:val="0"/>
    </w:rPr>
  </w:style>
  <w:style w:type="character" w:customStyle="1" w:styleId="CharStyle227">
    <w:name w:val="Заглавие #8 (2) + Разредка 2 pt"/>
    <w:basedOn w:val="CharStyle225"/>
    <w:rPr>
      <w:lang w:val="bg-BG"/>
      <w:w w:val="100"/>
      <w:spacing w:val="50"/>
      <w:color w:val="000000"/>
      <w:position w:val="0"/>
    </w:rPr>
  </w:style>
  <w:style w:type="character" w:customStyle="1" w:styleId="CharStyle228">
    <w:name w:val="Заглавие #8 (2) + 8.5 pt,Не е удебелен"/>
    <w:basedOn w:val="CharStyle225"/>
    <w:rPr>
      <w:lang w:val="bg-BG"/>
      <w:b/>
      <w:bCs/>
      <w:sz w:val="17"/>
      <w:szCs w:val="17"/>
      <w:w w:val="100"/>
      <w:spacing w:val="0"/>
      <w:color w:val="000000"/>
      <w:position w:val="0"/>
    </w:rPr>
  </w:style>
  <w:style w:type="character" w:customStyle="1" w:styleId="CharStyle229">
    <w:name w:val="Основен текст (9) + Курсив,Разредка -2 pt"/>
    <w:basedOn w:val="CharStyle41"/>
    <w:rPr>
      <w:lang w:val="bg-BG"/>
      <w:i/>
      <w:iCs/>
      <w:w w:val="100"/>
      <w:spacing w:val="-40"/>
      <w:color w:val="000000"/>
      <w:position w:val="0"/>
    </w:rPr>
  </w:style>
  <w:style w:type="character" w:customStyle="1" w:styleId="CharStyle230">
    <w:name w:val="Основен текст + 12 pt,Удебелен"/>
    <w:basedOn w:val="CharStyle69"/>
    <w:rPr>
      <w:lang w:val="1024"/>
      <w:b/>
      <w:bCs/>
      <w:sz w:val="24"/>
      <w:szCs w:val="24"/>
      <w:w w:val="100"/>
      <w:spacing w:val="0"/>
      <w:color w:val="000000"/>
      <w:position w:val="0"/>
    </w:rPr>
  </w:style>
  <w:style w:type="character" w:customStyle="1" w:styleId="CharStyle231">
    <w:name w:val="Основен текст + 12 pt"/>
    <w:basedOn w:val="CharStyle69"/>
    <w:rPr>
      <w:lang w:val="1024"/>
      <w:sz w:val="24"/>
      <w:szCs w:val="24"/>
      <w:w w:val="100"/>
      <w:spacing w:val="0"/>
      <w:color w:val="000000"/>
      <w:position w:val="0"/>
    </w:rPr>
  </w:style>
  <w:style w:type="character" w:customStyle="1" w:styleId="CharStyle232">
    <w:name w:val="Основен текст (18)"/>
    <w:basedOn w:val="CharStyle146"/>
    <w:rPr>
      <w:lang w:val="bg-BG"/>
      <w:u w:val="single"/>
      <w:w w:val="100"/>
      <w:spacing w:val="0"/>
      <w:color w:val="000000"/>
      <w:position w:val="0"/>
    </w:rPr>
  </w:style>
  <w:style w:type="character" w:customStyle="1" w:styleId="CharStyle233">
    <w:name w:val="Основен текст (18) + Не е удебелен"/>
    <w:basedOn w:val="CharStyle146"/>
    <w:rPr>
      <w:lang w:val="bg-BG"/>
      <w:b/>
      <w:bCs/>
      <w:u w:val="single"/>
      <w:w w:val="100"/>
      <w:spacing w:val="0"/>
      <w:color w:val="000000"/>
      <w:position w:val="0"/>
    </w:rPr>
  </w:style>
  <w:style w:type="character" w:customStyle="1" w:styleId="CharStyle234">
    <w:name w:val="Основен текст (18) + 8 pt,Не е удебелен"/>
    <w:basedOn w:val="CharStyle146"/>
    <w:rPr>
      <w:lang w:val="1024"/>
      <w:b/>
      <w:bCs/>
      <w:u w:val="single"/>
      <w:sz w:val="16"/>
      <w:szCs w:val="16"/>
      <w:w w:val="100"/>
      <w:spacing w:val="0"/>
      <w:color w:val="000000"/>
      <w:position w:val="0"/>
    </w:rPr>
  </w:style>
  <w:style w:type="character" w:customStyle="1" w:styleId="CharStyle235">
    <w:name w:val="Основен текст (18) + 12 pt,Не е удебелен"/>
    <w:basedOn w:val="CharStyle146"/>
    <w:rPr>
      <w:lang w:val="1024"/>
      <w:b/>
      <w:bCs/>
      <w:u w:val="single"/>
      <w:sz w:val="24"/>
      <w:szCs w:val="24"/>
      <w:w w:val="100"/>
      <w:spacing w:val="0"/>
      <w:color w:val="000000"/>
      <w:position w:val="0"/>
    </w:rPr>
  </w:style>
  <w:style w:type="character" w:customStyle="1" w:styleId="CharStyle236">
    <w:name w:val="Основен текст + Курсив,Разредка 0 pt"/>
    <w:basedOn w:val="CharStyle69"/>
    <w:rPr>
      <w:lang w:val="bg-BG"/>
      <w:i/>
      <w:iCs/>
      <w:w w:val="100"/>
      <w:spacing w:val="-10"/>
      <w:color w:val="000000"/>
      <w:position w:val="0"/>
    </w:rPr>
  </w:style>
  <w:style w:type="character" w:customStyle="1" w:styleId="CharStyle237">
    <w:name w:val="Заглавие на изображение Exact"/>
    <w:basedOn w:val="DefaultParagraphFont"/>
    <w:rPr>
      <w:b w:val="0"/>
      <w:bCs w:val="0"/>
      <w:i w:val="0"/>
      <w:iCs w:val="0"/>
      <w:u w:val="none"/>
      <w:strike w:val="0"/>
      <w:smallCaps w:val="0"/>
      <w:sz w:val="21"/>
      <w:szCs w:val="21"/>
      <w:rFonts w:ascii="Times New Roman" w:eastAsia="Times New Roman" w:hAnsi="Times New Roman" w:cs="Times New Roman"/>
      <w:spacing w:val="2"/>
    </w:rPr>
  </w:style>
  <w:style w:type="character" w:customStyle="1" w:styleId="CharStyle238">
    <w:name w:val="Заглавие на изображение + Разредка 0 pt Exact"/>
    <w:basedOn w:val="CharStyle193"/>
    <w:rPr>
      <w:lang w:val="bg-BG"/>
      <w:sz w:val="21"/>
      <w:szCs w:val="21"/>
      <w:w w:val="100"/>
      <w:spacing w:val="4"/>
      <w:color w:val="000000"/>
      <w:position w:val="0"/>
    </w:rPr>
  </w:style>
  <w:style w:type="character" w:customStyle="1" w:styleId="CharStyle239">
    <w:name w:val="Основен текст (9) + Tahoma,Разредка 0 pt Exact"/>
    <w:basedOn w:val="CharStyle41"/>
    <w:rPr>
      <w:lang w:val="en-US"/>
      <w:sz w:val="21"/>
      <w:szCs w:val="21"/>
      <w:rFonts w:ascii="Tahoma" w:eastAsia="Tahoma" w:hAnsi="Tahoma" w:cs="Tahoma"/>
      <w:w w:val="100"/>
      <w:spacing w:val="-19"/>
      <w:color w:val="000000"/>
      <w:position w:val="0"/>
    </w:rPr>
  </w:style>
  <w:style w:type="character" w:customStyle="1" w:styleId="CharStyle240">
    <w:name w:val="Основен текст (9) + 19.5 pt,Удебелен,Курсив,Разредка 0 pt Exact"/>
    <w:basedOn w:val="CharStyle41"/>
    <w:rPr>
      <w:lang w:val="en-US"/>
      <w:b/>
      <w:bCs/>
      <w:i/>
      <w:iCs/>
      <w:sz w:val="39"/>
      <w:szCs w:val="39"/>
      <w:w w:val="100"/>
      <w:spacing w:val="-6"/>
      <w:color w:val="000000"/>
      <w:position w:val="0"/>
    </w:rPr>
  </w:style>
  <w:style w:type="character" w:customStyle="1" w:styleId="CharStyle241">
    <w:name w:val="Основен текст Exact"/>
    <w:basedOn w:val="CharStyle69"/>
    <w:rPr>
      <w:lang w:val="bg-BG"/>
      <w:sz w:val="21"/>
      <w:szCs w:val="21"/>
      <w:w w:val="100"/>
      <w:spacing w:val="4"/>
      <w:color w:val="000000"/>
      <w:position w:val="0"/>
    </w:rPr>
  </w:style>
  <w:style w:type="character" w:customStyle="1" w:styleId="CharStyle242">
    <w:name w:val="Основен текст + Разредка 1 pt Exact"/>
    <w:basedOn w:val="CharStyle69"/>
    <w:rPr>
      <w:lang w:val="bg-BG"/>
      <w:sz w:val="21"/>
      <w:szCs w:val="21"/>
      <w:w w:val="100"/>
      <w:spacing w:val="30"/>
      <w:color w:val="000000"/>
      <w:position w:val="0"/>
    </w:rPr>
  </w:style>
  <w:style w:type="character" w:customStyle="1" w:styleId="CharStyle243">
    <w:name w:val="Заглавие на изображение + Разредка 0 pt Exact"/>
    <w:basedOn w:val="CharStyle193"/>
    <w:rPr>
      <w:lang w:val="bg-BG"/>
      <w:sz w:val="21"/>
      <w:szCs w:val="21"/>
      <w:w w:val="100"/>
      <w:spacing w:val="3"/>
      <w:color w:val="000000"/>
      <w:position w:val="0"/>
    </w:rPr>
  </w:style>
  <w:style w:type="character" w:customStyle="1" w:styleId="CharStyle244">
    <w:name w:val="Заглавие на изображение + Курсив,Разредка 0 pt Exact"/>
    <w:basedOn w:val="CharStyle193"/>
    <w:rPr>
      <w:lang w:val="bg-BG"/>
      <w:i/>
      <w:iCs/>
      <w:sz w:val="21"/>
      <w:szCs w:val="21"/>
      <w:w w:val="100"/>
      <w:spacing w:val="-7"/>
      <w:color w:val="000000"/>
      <w:position w:val="0"/>
    </w:rPr>
  </w:style>
  <w:style w:type="character" w:customStyle="1" w:styleId="CharStyle245">
    <w:name w:val="Основен текст (9) + Разредка 0 pt Exact"/>
    <w:basedOn w:val="CharStyle41"/>
    <w:rPr>
      <w:lang w:val="bg-BG"/>
      <w:sz w:val="21"/>
      <w:szCs w:val="21"/>
      <w:w w:val="100"/>
      <w:spacing w:val="3"/>
      <w:color w:val="000000"/>
      <w:position w:val="0"/>
    </w:rPr>
  </w:style>
  <w:style w:type="character" w:customStyle="1" w:styleId="CharStyle246">
    <w:name w:val="Основен текст + Курсив,Разредка 0 pt Exact"/>
    <w:basedOn w:val="CharStyle69"/>
    <w:rPr>
      <w:lang w:val="bg-BG"/>
      <w:i/>
      <w:iCs/>
      <w:sz w:val="21"/>
      <w:szCs w:val="21"/>
      <w:w w:val="100"/>
      <w:spacing w:val="0"/>
      <w:color w:val="000000"/>
      <w:position w:val="0"/>
    </w:rPr>
  </w:style>
  <w:style w:type="character" w:customStyle="1" w:styleId="CharStyle247">
    <w:name w:val="Заглавие на изображение + Разредка 0 pt Exact"/>
    <w:basedOn w:val="CharStyle193"/>
    <w:rPr>
      <w:lang w:val="bg-BG"/>
      <w:sz w:val="21"/>
      <w:szCs w:val="21"/>
      <w:w w:val="100"/>
      <w:spacing w:val="4"/>
      <w:color w:val="000000"/>
      <w:position w:val="0"/>
    </w:rPr>
  </w:style>
  <w:style w:type="character" w:customStyle="1" w:styleId="CharStyle248">
    <w:name w:val="Заглавие на изображение (2) + Разредка 0 pt Exact"/>
    <w:basedOn w:val="CharStyle53"/>
    <w:rPr>
      <w:lang w:val="bg-BG"/>
      <w:sz w:val="21"/>
      <w:szCs w:val="21"/>
      <w:w w:val="100"/>
      <w:spacing w:val="6"/>
      <w:color w:val="000000"/>
      <w:position w:val="0"/>
    </w:rPr>
  </w:style>
  <w:style w:type="character" w:customStyle="1" w:styleId="CharStyle249">
    <w:name w:val="Основен текст (18) + Не е удебелен,Разредка 0 pt Exact"/>
    <w:basedOn w:val="CharStyle146"/>
    <w:rPr>
      <w:lang w:val="bg-BG"/>
      <w:b/>
      <w:bCs/>
      <w:sz w:val="21"/>
      <w:szCs w:val="21"/>
      <w:w w:val="100"/>
      <w:spacing w:val="4"/>
      <w:color w:val="000000"/>
      <w:position w:val="0"/>
    </w:rPr>
  </w:style>
  <w:style w:type="character" w:customStyle="1" w:styleId="CharStyle250">
    <w:name w:val="Основен текст (18) + Не е удебелен,Разредка 0 pt Exact"/>
    <w:basedOn w:val="CharStyle146"/>
    <w:rPr>
      <w:lang w:val="bg-BG"/>
      <w:b/>
      <w:bCs/>
      <w:sz w:val="21"/>
      <w:szCs w:val="21"/>
      <w:w w:val="100"/>
      <w:spacing w:val="6"/>
      <w:color w:val="000000"/>
      <w:position w:val="0"/>
    </w:rPr>
  </w:style>
  <w:style w:type="character" w:customStyle="1" w:styleId="CharStyle251">
    <w:name w:val="Основен текст (18) + Разредка 0 pt Exact"/>
    <w:basedOn w:val="CharStyle146"/>
    <w:rPr>
      <w:lang w:val="bg-BG"/>
      <w:sz w:val="21"/>
      <w:szCs w:val="21"/>
      <w:w w:val="100"/>
      <w:spacing w:val="4"/>
      <w:color w:val="000000"/>
      <w:position w:val="0"/>
    </w:rPr>
  </w:style>
  <w:style w:type="character" w:customStyle="1" w:styleId="CharStyle253">
    <w:name w:val="Основен текст (21)_"/>
    <w:basedOn w:val="DefaultParagraphFont"/>
    <w:link w:val="Style252"/>
    <w:rPr>
      <w:b w:val="0"/>
      <w:bCs w:val="0"/>
      <w:i w:val="0"/>
      <w:iCs w:val="0"/>
      <w:u w:val="none"/>
      <w:strike w:val="0"/>
      <w:smallCaps w:val="0"/>
      <w:sz w:val="21"/>
      <w:szCs w:val="21"/>
      <w:rFonts w:ascii="Tahoma" w:eastAsia="Tahoma" w:hAnsi="Tahoma" w:cs="Tahoma"/>
    </w:rPr>
  </w:style>
  <w:style w:type="character" w:customStyle="1" w:styleId="CharStyle254">
    <w:name w:val="Основен текст (21) + Times New Roman,11 pt,Курсив,Разредка 0 pt"/>
    <w:basedOn w:val="CharStyle253"/>
    <w:rPr>
      <w:lang w:val="bg-BG"/>
      <w:i/>
      <w:iCs/>
      <w:sz w:val="22"/>
      <w:szCs w:val="22"/>
      <w:rFonts w:ascii="Times New Roman" w:eastAsia="Times New Roman" w:hAnsi="Times New Roman" w:cs="Times New Roman"/>
      <w:w w:val="100"/>
      <w:spacing w:val="-10"/>
      <w:color w:val="000000"/>
      <w:position w:val="0"/>
    </w:rPr>
  </w:style>
  <w:style w:type="character" w:customStyle="1" w:styleId="CharStyle255">
    <w:name w:val="Основен текст (21)"/>
    <w:basedOn w:val="CharStyle253"/>
    <w:rPr>
      <w:lang w:val="bg-BG"/>
      <w:w w:val="100"/>
      <w:spacing w:val="0"/>
      <w:color w:val="000000"/>
      <w:position w:val="0"/>
    </w:rPr>
  </w:style>
  <w:style w:type="character" w:customStyle="1" w:styleId="CharStyle256">
    <w:name w:val="Основен текст (13) + Не е удебелен"/>
    <w:basedOn w:val="CharStyle64"/>
    <w:rPr>
      <w:lang w:val="bg-BG"/>
      <w:b/>
      <w:bCs/>
      <w:u w:val="single"/>
      <w:w w:val="100"/>
      <w:spacing w:val="0"/>
      <w:color w:val="000000"/>
      <w:position w:val="0"/>
    </w:rPr>
  </w:style>
  <w:style w:type="character" w:customStyle="1" w:styleId="CharStyle257">
    <w:name w:val="Основен текст"/>
    <w:basedOn w:val="CharStyle69"/>
    <w:rPr>
      <w:lang w:val="bg-BG"/>
      <w:w w:val="100"/>
      <w:spacing w:val="0"/>
      <w:color w:val="000000"/>
      <w:position w:val="0"/>
    </w:rPr>
  </w:style>
  <w:style w:type="character" w:customStyle="1" w:styleId="CharStyle258">
    <w:name w:val="Основен текст"/>
    <w:basedOn w:val="CharStyle69"/>
    <w:rPr>
      <w:lang w:val="1024"/>
      <w:w w:val="100"/>
      <w:spacing w:val="0"/>
      <w:color w:val="000000"/>
      <w:position w:val="0"/>
    </w:rPr>
  </w:style>
  <w:style w:type="character" w:customStyle="1" w:styleId="CharStyle259">
    <w:name w:val="Основен текст (13) + Candara,11.5 pt,Не е удебелен"/>
    <w:basedOn w:val="CharStyle64"/>
    <w:rPr>
      <w:lang w:val="1024"/>
      <w:b/>
      <w:bCs/>
      <w:sz w:val="23"/>
      <w:szCs w:val="23"/>
      <w:rFonts w:ascii="Candara" w:eastAsia="Candara" w:hAnsi="Candara" w:cs="Candara"/>
      <w:w w:val="100"/>
      <w:spacing w:val="0"/>
      <w:color w:val="000000"/>
      <w:position w:val="0"/>
    </w:rPr>
  </w:style>
  <w:style w:type="character" w:customStyle="1" w:styleId="CharStyle261">
    <w:name w:val="Заглавие #2_"/>
    <w:basedOn w:val="DefaultParagraphFont"/>
    <w:link w:val="Style260"/>
    <w:rPr>
      <w:b/>
      <w:bCs/>
      <w:i w:val="0"/>
      <w:iCs w:val="0"/>
      <w:u w:val="none"/>
      <w:strike w:val="0"/>
      <w:smallCaps w:val="0"/>
      <w:sz w:val="22"/>
      <w:szCs w:val="22"/>
      <w:rFonts w:ascii="Times New Roman" w:eastAsia="Times New Roman" w:hAnsi="Times New Roman" w:cs="Times New Roman"/>
    </w:rPr>
  </w:style>
  <w:style w:type="character" w:customStyle="1" w:styleId="CharStyle262">
    <w:name w:val="Основен текст (10) + Удебелен"/>
    <w:basedOn w:val="CharStyle48"/>
    <w:rPr>
      <w:lang w:val="bg-BG"/>
      <w:b/>
      <w:bCs/>
      <w:u w:val="single"/>
      <w:w w:val="100"/>
      <w:spacing w:val="0"/>
      <w:color w:val="000000"/>
      <w:position w:val="0"/>
    </w:rPr>
  </w:style>
  <w:style w:type="character" w:customStyle="1" w:styleId="CharStyle263">
    <w:name w:val="Основен текст (10)"/>
    <w:basedOn w:val="CharStyle48"/>
    <w:rPr>
      <w:lang w:val="bg-BG"/>
      <w:u w:val="single"/>
      <w:w w:val="100"/>
      <w:spacing w:val="0"/>
      <w:color w:val="000000"/>
      <w:position w:val="0"/>
    </w:rPr>
  </w:style>
  <w:style w:type="character" w:customStyle="1" w:styleId="CharStyle264">
    <w:name w:val="Основен текст (10)"/>
    <w:basedOn w:val="CharStyle48"/>
    <w:rPr>
      <w:lang w:val="bg-BG"/>
      <w:u w:val="single"/>
      <w:w w:val="100"/>
      <w:spacing w:val="0"/>
      <w:color w:val="000000"/>
      <w:position w:val="0"/>
    </w:rPr>
  </w:style>
  <w:style w:type="character" w:customStyle="1" w:styleId="CharStyle265">
    <w:name w:val="Основен текст (9) + Малки букви"/>
    <w:basedOn w:val="CharStyle41"/>
    <w:rPr>
      <w:lang w:val="en-US"/>
      <w:smallCaps/>
      <w:w w:val="100"/>
      <w:spacing w:val="0"/>
      <w:color w:val="000000"/>
      <w:position w:val="0"/>
    </w:rPr>
  </w:style>
  <w:style w:type="character" w:customStyle="1" w:styleId="CharStyle266">
    <w:name w:val="Основен текст (9) + Разредка -1 pt"/>
    <w:basedOn w:val="CharStyle41"/>
    <w:rPr>
      <w:lang w:val="bg-BG"/>
      <w:w w:val="100"/>
      <w:spacing w:val="-20"/>
      <w:color w:val="000000"/>
      <w:position w:val="0"/>
    </w:rPr>
  </w:style>
  <w:style w:type="character" w:customStyle="1" w:styleId="CharStyle267">
    <w:name w:val="Заглавие #7 + Не е удебелен,Курсив"/>
    <w:basedOn w:val="CharStyle115"/>
    <w:rPr>
      <w:lang w:val="1024"/>
      <w:b/>
      <w:bCs/>
      <w:i/>
      <w:iCs/>
      <w:w w:val="100"/>
      <w:spacing w:val="0"/>
      <w:color w:val="000000"/>
      <w:position w:val="0"/>
    </w:rPr>
  </w:style>
  <w:style w:type="character" w:customStyle="1" w:styleId="CharStyle268">
    <w:name w:val="Основен текст"/>
    <w:basedOn w:val="CharStyle69"/>
    <w:rPr>
      <w:lang w:val="bg-BG"/>
      <w:w w:val="100"/>
      <w:spacing w:val="0"/>
      <w:color w:val="000000"/>
      <w:position w:val="0"/>
    </w:rPr>
  </w:style>
  <w:style w:type="character" w:customStyle="1" w:styleId="CharStyle269">
    <w:name w:val="Основен текст + Удебелен"/>
    <w:basedOn w:val="CharStyle69"/>
    <w:rPr>
      <w:lang w:val="bg-BG"/>
      <w:b/>
      <w:bCs/>
      <w:w w:val="100"/>
      <w:spacing w:val="0"/>
      <w:color w:val="000000"/>
      <w:position w:val="0"/>
    </w:rPr>
  </w:style>
  <w:style w:type="character" w:customStyle="1" w:styleId="CharStyle270">
    <w:name w:val="Основен текст + Candara,11.5 pt"/>
    <w:basedOn w:val="CharStyle69"/>
    <w:rPr>
      <w:lang w:val="bg-BG"/>
      <w:sz w:val="23"/>
      <w:szCs w:val="23"/>
      <w:rFonts w:ascii="Candara" w:eastAsia="Candara" w:hAnsi="Candara" w:cs="Candara"/>
      <w:w w:val="100"/>
      <w:spacing w:val="0"/>
      <w:color w:val="000000"/>
      <w:position w:val="0"/>
    </w:rPr>
  </w:style>
  <w:style w:type="character" w:customStyle="1" w:styleId="CharStyle271">
    <w:name w:val="Основен текст (9)"/>
    <w:basedOn w:val="CharStyle41"/>
    <w:rPr>
      <w:lang w:val="bg-BG"/>
      <w:w w:val="100"/>
      <w:spacing w:val="0"/>
      <w:color w:val="000000"/>
      <w:position w:val="0"/>
    </w:rPr>
  </w:style>
  <w:style w:type="character" w:customStyle="1" w:styleId="CharStyle272">
    <w:name w:val="Основен текст (9) + Candara,11.5 pt"/>
    <w:basedOn w:val="CharStyle41"/>
    <w:rPr>
      <w:lang w:val="bg-BG"/>
      <w:sz w:val="23"/>
      <w:szCs w:val="23"/>
      <w:rFonts w:ascii="Candara" w:eastAsia="Candara" w:hAnsi="Candara" w:cs="Candara"/>
      <w:w w:val="100"/>
      <w:spacing w:val="0"/>
      <w:color w:val="000000"/>
      <w:position w:val="0"/>
    </w:rPr>
  </w:style>
  <w:style w:type="character" w:customStyle="1" w:styleId="CharStyle273">
    <w:name w:val="Основен текст + Курсив"/>
    <w:basedOn w:val="CharStyle69"/>
    <w:rPr>
      <w:lang w:val="bg-BG"/>
      <w:i/>
      <w:iCs/>
      <w:w w:val="100"/>
      <w:spacing w:val="0"/>
      <w:color w:val="000000"/>
      <w:position w:val="0"/>
    </w:rPr>
  </w:style>
  <w:style w:type="character" w:customStyle="1" w:styleId="CharStyle274">
    <w:name w:val="Основен текст (15) + Удебелен"/>
    <w:basedOn w:val="CharStyle100"/>
    <w:rPr>
      <w:lang w:val="bg-BG"/>
      <w:b/>
      <w:bCs/>
      <w:w w:val="100"/>
      <w:spacing w:val="0"/>
      <w:color w:val="000000"/>
      <w:position w:val="0"/>
    </w:rPr>
  </w:style>
  <w:style w:type="character" w:customStyle="1" w:styleId="CharStyle275">
    <w:name w:val="Основен текст (15)"/>
    <w:basedOn w:val="CharStyle100"/>
    <w:rPr>
      <w:lang w:val="bg-BG"/>
      <w:w w:val="100"/>
      <w:spacing w:val="0"/>
      <w:color w:val="000000"/>
      <w:position w:val="0"/>
    </w:rPr>
  </w:style>
  <w:style w:type="character" w:customStyle="1" w:styleId="CharStyle276">
    <w:name w:val="Основен текст (13)"/>
    <w:basedOn w:val="CharStyle64"/>
    <w:rPr>
      <w:lang w:val="bg-BG"/>
      <w:w w:val="100"/>
      <w:spacing w:val="0"/>
      <w:color w:val="000000"/>
      <w:position w:val="0"/>
    </w:rPr>
  </w:style>
  <w:style w:type="character" w:customStyle="1" w:styleId="CharStyle278">
    <w:name w:val="Заглавие #17_"/>
    <w:basedOn w:val="DefaultParagraphFont"/>
    <w:link w:val="Style277"/>
    <w:rPr>
      <w:b w:val="0"/>
      <w:bCs w:val="0"/>
      <w:i w:val="0"/>
      <w:iCs w:val="0"/>
      <w:u w:val="none"/>
      <w:strike w:val="0"/>
      <w:smallCaps w:val="0"/>
      <w:sz w:val="22"/>
      <w:szCs w:val="22"/>
      <w:rFonts w:ascii="Times New Roman" w:eastAsia="Times New Roman" w:hAnsi="Times New Roman" w:cs="Times New Roman"/>
    </w:rPr>
  </w:style>
  <w:style w:type="character" w:customStyle="1" w:styleId="CharStyle279">
    <w:name w:val="Заглавие #17"/>
    <w:basedOn w:val="CharStyle278"/>
    <w:rPr>
      <w:lang w:val="bg-BG"/>
      <w:w w:val="100"/>
      <w:spacing w:val="0"/>
      <w:color w:val="000000"/>
      <w:position w:val="0"/>
    </w:rPr>
  </w:style>
  <w:style w:type="character" w:customStyle="1" w:styleId="CharStyle280">
    <w:name w:val="Заглавие #17 + Удебелен"/>
    <w:basedOn w:val="CharStyle278"/>
    <w:rPr>
      <w:lang w:val="bg-BG"/>
      <w:b/>
      <w:bCs/>
      <w:w w:val="100"/>
      <w:spacing w:val="0"/>
      <w:color w:val="000000"/>
      <w:position w:val="0"/>
    </w:rPr>
  </w:style>
  <w:style w:type="character" w:customStyle="1" w:styleId="CharStyle281">
    <w:name w:val="Основен текст (13) + Не е удебелен"/>
    <w:basedOn w:val="CharStyle64"/>
    <w:rPr>
      <w:lang w:val="bg-BG"/>
      <w:b/>
      <w:bCs/>
      <w:w w:val="100"/>
      <w:spacing w:val="0"/>
      <w:color w:val="000000"/>
      <w:position w:val="0"/>
    </w:rPr>
  </w:style>
  <w:style w:type="character" w:customStyle="1" w:styleId="CharStyle282">
    <w:name w:val="Основен текст (13)"/>
    <w:basedOn w:val="CharStyle64"/>
    <w:rPr>
      <w:lang w:val="bg-BG"/>
      <w:w w:val="100"/>
      <w:spacing w:val="0"/>
      <w:color w:val="000000"/>
      <w:position w:val="0"/>
    </w:rPr>
  </w:style>
  <w:style w:type="character" w:customStyle="1" w:styleId="CharStyle283">
    <w:name w:val="Основен текст + Удебелен"/>
    <w:basedOn w:val="CharStyle69"/>
    <w:rPr>
      <w:lang w:val="bg-BG"/>
      <w:b/>
      <w:bCs/>
      <w:w w:val="100"/>
      <w:spacing w:val="0"/>
      <w:color w:val="000000"/>
      <w:position w:val="0"/>
    </w:rPr>
  </w:style>
  <w:style w:type="character" w:customStyle="1" w:styleId="CharStyle284">
    <w:name w:val="Основен текст + Курсив"/>
    <w:basedOn w:val="CharStyle69"/>
    <w:rPr>
      <w:lang w:val="bg-BG"/>
      <w:i/>
      <w:iCs/>
      <w:w w:val="100"/>
      <w:spacing w:val="0"/>
      <w:color w:val="000000"/>
      <w:position w:val="0"/>
    </w:rPr>
  </w:style>
  <w:style w:type="character" w:customStyle="1" w:styleId="CharStyle286">
    <w:name w:val="Заглавие #15_"/>
    <w:basedOn w:val="DefaultParagraphFont"/>
    <w:link w:val="Style285"/>
    <w:rPr>
      <w:b/>
      <w:bCs/>
      <w:i w:val="0"/>
      <w:iCs w:val="0"/>
      <w:u w:val="none"/>
      <w:strike w:val="0"/>
      <w:smallCaps w:val="0"/>
      <w:sz w:val="22"/>
      <w:szCs w:val="22"/>
      <w:rFonts w:ascii="Times New Roman" w:eastAsia="Times New Roman" w:hAnsi="Times New Roman" w:cs="Times New Roman"/>
    </w:rPr>
  </w:style>
  <w:style w:type="character" w:customStyle="1" w:styleId="CharStyle287">
    <w:name w:val="Заглавие #15"/>
    <w:basedOn w:val="CharStyle286"/>
    <w:rPr>
      <w:lang w:val="bg-BG"/>
      <w:w w:val="100"/>
      <w:spacing w:val="0"/>
      <w:color w:val="000000"/>
      <w:position w:val="0"/>
    </w:rPr>
  </w:style>
  <w:style w:type="character" w:customStyle="1" w:styleId="CharStyle288">
    <w:name w:val="Заглавие #15 + Не е удебелен"/>
    <w:basedOn w:val="CharStyle286"/>
    <w:rPr>
      <w:lang w:val="bg-BG"/>
      <w:b/>
      <w:bCs/>
      <w:u w:val="single"/>
      <w:w w:val="100"/>
      <w:spacing w:val="0"/>
      <w:color w:val="000000"/>
      <w:position w:val="0"/>
    </w:rPr>
  </w:style>
  <w:style w:type="character" w:customStyle="1" w:styleId="CharStyle289">
    <w:name w:val="Заглавие #15"/>
    <w:basedOn w:val="CharStyle286"/>
    <w:rPr>
      <w:lang w:val="bg-BG"/>
      <w:u w:val="single"/>
      <w:w w:val="100"/>
      <w:spacing w:val="0"/>
      <w:color w:val="000000"/>
      <w:position w:val="0"/>
    </w:rPr>
  </w:style>
  <w:style w:type="character" w:customStyle="1" w:styleId="CharStyle290">
    <w:name w:val="Заглавие #15"/>
    <w:basedOn w:val="CharStyle286"/>
    <w:rPr>
      <w:lang w:val="bg-BG"/>
      <w:u w:val="single"/>
      <w:w w:val="100"/>
      <w:spacing w:val="0"/>
      <w:color w:val="000000"/>
      <w:position w:val="0"/>
    </w:rPr>
  </w:style>
  <w:style w:type="character" w:customStyle="1" w:styleId="CharStyle291">
    <w:name w:val="Горен или долен колонтитул + 10 pt,Курсив"/>
    <w:basedOn w:val="CharStyle44"/>
    <w:rPr>
      <w:lang w:val="1024"/>
      <w:i/>
      <w:iCs/>
      <w:sz w:val="20"/>
      <w:szCs w:val="20"/>
      <w:w w:val="100"/>
      <w:spacing w:val="0"/>
      <w:color w:val="000000"/>
      <w:position w:val="0"/>
    </w:rPr>
  </w:style>
  <w:style w:type="character" w:customStyle="1" w:styleId="CharStyle292">
    <w:name w:val="Основен текст (9) + Курсив"/>
    <w:basedOn w:val="CharStyle41"/>
    <w:rPr>
      <w:lang w:val="bg-BG"/>
      <w:i/>
      <w:iCs/>
      <w:w w:val="100"/>
      <w:spacing w:val="0"/>
      <w:color w:val="000000"/>
      <w:position w:val="0"/>
    </w:rPr>
  </w:style>
  <w:style w:type="character" w:customStyle="1" w:styleId="CharStyle293">
    <w:name w:val="Основен текст (9) + Курсив,Разредка 3 pt"/>
    <w:basedOn w:val="CharStyle41"/>
    <w:rPr>
      <w:lang w:val="en-US"/>
      <w:i/>
      <w:iCs/>
      <w:w w:val="100"/>
      <w:spacing w:val="60"/>
      <w:color w:val="000000"/>
      <w:position w:val="0"/>
    </w:rPr>
  </w:style>
  <w:style w:type="character" w:customStyle="1" w:styleId="CharStyle294">
    <w:name w:val="Основен текст (13) + 11.5 pt"/>
    <w:basedOn w:val="CharStyle64"/>
    <w:rPr>
      <w:lang w:val="bg-BG"/>
      <w:sz w:val="23"/>
      <w:szCs w:val="23"/>
      <w:w w:val="100"/>
      <w:spacing w:val="0"/>
      <w:color w:val="000000"/>
      <w:position w:val="0"/>
    </w:rPr>
  </w:style>
  <w:style w:type="character" w:customStyle="1" w:styleId="CharStyle295">
    <w:name w:val="Основен текст (13) + 11.5 pt,Не е удебелен"/>
    <w:basedOn w:val="CharStyle64"/>
    <w:rPr>
      <w:lang w:val="1024"/>
      <w:b/>
      <w:bCs/>
      <w:sz w:val="23"/>
      <w:szCs w:val="23"/>
      <w:w w:val="100"/>
      <w:spacing w:val="0"/>
      <w:color w:val="000000"/>
      <w:position w:val="0"/>
    </w:rPr>
  </w:style>
  <w:style w:type="character" w:customStyle="1" w:styleId="CharStyle296">
    <w:name w:val="Основен текст (13) + Candara,11.5 pt,Не е удебелен"/>
    <w:basedOn w:val="CharStyle64"/>
    <w:rPr>
      <w:lang w:val="bg-BG"/>
      <w:b/>
      <w:bCs/>
      <w:sz w:val="23"/>
      <w:szCs w:val="23"/>
      <w:rFonts w:ascii="Candara" w:eastAsia="Candara" w:hAnsi="Candara" w:cs="Candara"/>
      <w:w w:val="100"/>
      <w:spacing w:val="0"/>
      <w:color w:val="000000"/>
      <w:position w:val="0"/>
    </w:rPr>
  </w:style>
  <w:style w:type="character" w:customStyle="1" w:styleId="CharStyle297">
    <w:name w:val="Основен текст (9) + Удебелен"/>
    <w:basedOn w:val="CharStyle41"/>
    <w:rPr>
      <w:lang w:val="bg-BG"/>
      <w:b/>
      <w:bCs/>
      <w:w w:val="100"/>
      <w:spacing w:val="0"/>
      <w:color w:val="000000"/>
      <w:position w:val="0"/>
    </w:rPr>
  </w:style>
  <w:style w:type="character" w:customStyle="1" w:styleId="CharStyle298">
    <w:name w:val="Основен текст (9) + Курсив"/>
    <w:basedOn w:val="CharStyle41"/>
    <w:rPr>
      <w:lang w:val="bg-BG"/>
      <w:i/>
      <w:iCs/>
      <w:w w:val="100"/>
      <w:spacing w:val="0"/>
      <w:color w:val="000000"/>
      <w:position w:val="0"/>
    </w:rPr>
  </w:style>
  <w:style w:type="character" w:customStyle="1" w:styleId="CharStyle299">
    <w:name w:val="Основен текст (9) + Курсив"/>
    <w:basedOn w:val="CharStyle41"/>
    <w:rPr>
      <w:lang w:val="bg-BG"/>
      <w:i/>
      <w:iCs/>
      <w:w w:val="100"/>
      <w:spacing w:val="0"/>
      <w:color w:val="000000"/>
      <w:position w:val="0"/>
    </w:rPr>
  </w:style>
  <w:style w:type="character" w:customStyle="1" w:styleId="CharStyle300">
    <w:name w:val="Основен текст (13)"/>
    <w:basedOn w:val="CharStyle64"/>
    <w:rPr>
      <w:lang w:val="bg-BG"/>
      <w:u w:val="single"/>
      <w:w w:val="100"/>
      <w:spacing w:val="0"/>
      <w:color w:val="000000"/>
      <w:position w:val="0"/>
    </w:rPr>
  </w:style>
  <w:style w:type="character" w:customStyle="1" w:styleId="CharStyle302">
    <w:name w:val="Основен текст (22)_"/>
    <w:basedOn w:val="DefaultParagraphFont"/>
    <w:link w:val="Style301"/>
    <w:rPr>
      <w:b w:val="0"/>
      <w:bCs w:val="0"/>
      <w:i w:val="0"/>
      <w:iCs w:val="0"/>
      <w:u w:val="none"/>
      <w:strike w:val="0"/>
      <w:smallCaps w:val="0"/>
      <w:sz w:val="8"/>
      <w:szCs w:val="8"/>
      <w:rFonts w:ascii="SimHei" w:eastAsia="SimHei" w:hAnsi="SimHei" w:cs="SimHei"/>
      <w:spacing w:val="-10"/>
    </w:rPr>
  </w:style>
  <w:style w:type="character" w:customStyle="1" w:styleId="CharStyle303">
    <w:name w:val="Основен текст (22) + Candara,6.5 pt,Курсив,Разредка 0 pt"/>
    <w:basedOn w:val="CharStyle302"/>
    <w:rPr>
      <w:lang w:val="1024"/>
      <w:i/>
      <w:iCs/>
      <w:sz w:val="13"/>
      <w:szCs w:val="13"/>
      <w:rFonts w:ascii="Candara" w:eastAsia="Candara" w:hAnsi="Candara" w:cs="Candara"/>
      <w:w w:val="100"/>
      <w:spacing w:val="0"/>
      <w:color w:val="000000"/>
      <w:position w:val="0"/>
    </w:rPr>
  </w:style>
  <w:style w:type="character" w:customStyle="1" w:styleId="CharStyle304">
    <w:name w:val="Основен текст + 11.5 pt"/>
    <w:basedOn w:val="CharStyle69"/>
    <w:rPr>
      <w:lang w:val="bg-BG"/>
      <w:sz w:val="23"/>
      <w:szCs w:val="23"/>
      <w:w w:val="100"/>
      <w:spacing w:val="0"/>
      <w:color w:val="000000"/>
      <w:position w:val="0"/>
    </w:rPr>
  </w:style>
  <w:style w:type="character" w:customStyle="1" w:styleId="CharStyle305">
    <w:name w:val="Основен текст + 11.5 pt"/>
    <w:basedOn w:val="CharStyle69"/>
    <w:rPr>
      <w:lang w:val="1024"/>
      <w:sz w:val="23"/>
      <w:szCs w:val="23"/>
      <w:w w:val="100"/>
      <w:spacing w:val="0"/>
      <w:color w:val="000000"/>
      <w:position w:val="0"/>
    </w:rPr>
  </w:style>
  <w:style w:type="character" w:customStyle="1" w:styleId="CharStyle306">
    <w:name w:val="Основен текст + 12.5 pt,Удебелен"/>
    <w:basedOn w:val="CharStyle69"/>
    <w:rPr>
      <w:lang w:val="en-US"/>
      <w:b/>
      <w:bCs/>
      <w:sz w:val="25"/>
      <w:szCs w:val="25"/>
      <w:w w:val="100"/>
      <w:spacing w:val="0"/>
      <w:color w:val="000000"/>
      <w:position w:val="0"/>
    </w:rPr>
  </w:style>
  <w:style w:type="character" w:customStyle="1" w:styleId="CharStyle307">
    <w:name w:val="Основен текст + Candara,12 pt,Удебелен,Курсив,Разредка -1 pt"/>
    <w:basedOn w:val="CharStyle69"/>
    <w:rPr>
      <w:lang w:val="bg-BG"/>
      <w:b/>
      <w:bCs/>
      <w:i/>
      <w:iCs/>
      <w:sz w:val="24"/>
      <w:szCs w:val="24"/>
      <w:rFonts w:ascii="Candara" w:eastAsia="Candara" w:hAnsi="Candara" w:cs="Candara"/>
      <w:w w:val="100"/>
      <w:spacing w:val="-30"/>
      <w:color w:val="000000"/>
      <w:position w:val="0"/>
    </w:rPr>
  </w:style>
  <w:style w:type="character" w:customStyle="1" w:styleId="CharStyle308">
    <w:name w:val="Основен текст (14)"/>
    <w:basedOn w:val="CharStyle77"/>
    <w:rPr>
      <w:lang w:val="bg-BG"/>
      <w:w w:val="100"/>
      <w:spacing w:val="0"/>
      <w:color w:val="000000"/>
      <w:position w:val="0"/>
    </w:rPr>
  </w:style>
  <w:style w:type="character" w:customStyle="1" w:styleId="CharStyle309">
    <w:name w:val="Основен текст (14) + Удебелен"/>
    <w:basedOn w:val="CharStyle77"/>
    <w:rPr>
      <w:lang w:val="bg-BG"/>
      <w:b/>
      <w:bCs/>
      <w:w w:val="100"/>
      <w:spacing w:val="0"/>
      <w:color w:val="000000"/>
      <w:position w:val="0"/>
    </w:rPr>
  </w:style>
  <w:style w:type="character" w:customStyle="1" w:styleId="CharStyle310">
    <w:name w:val="Основен текст (13) + Не е удебелен"/>
    <w:basedOn w:val="CharStyle64"/>
    <w:rPr>
      <w:lang w:val="bg-BG"/>
      <w:b/>
      <w:bCs/>
      <w:w w:val="100"/>
      <w:spacing w:val="0"/>
      <w:color w:val="000000"/>
      <w:position w:val="0"/>
    </w:rPr>
  </w:style>
  <w:style w:type="character" w:customStyle="1" w:styleId="CharStyle311">
    <w:name w:val="Основен текст (13) + Не е удебелен,Курсив"/>
    <w:basedOn w:val="CharStyle64"/>
    <w:rPr>
      <w:lang w:val="bg-BG"/>
      <w:b/>
      <w:bCs/>
      <w:i/>
      <w:iCs/>
      <w:w w:val="100"/>
      <w:spacing w:val="0"/>
      <w:color w:val="000000"/>
      <w:position w:val="0"/>
    </w:rPr>
  </w:style>
  <w:style w:type="character" w:customStyle="1" w:styleId="CharStyle312">
    <w:name w:val="Горен или долен колонтитул"/>
    <w:basedOn w:val="CharStyle44"/>
    <w:rPr>
      <w:lang w:val="bg-BG"/>
      <w:w w:val="100"/>
      <w:spacing w:val="0"/>
      <w:color w:val="000000"/>
      <w:position w:val="0"/>
    </w:rPr>
  </w:style>
  <w:style w:type="character" w:customStyle="1" w:styleId="CharStyle313">
    <w:name w:val="Основен текст (13) + SimHei,11.5 pt,Не е удебелен"/>
    <w:basedOn w:val="CharStyle64"/>
    <w:rPr>
      <w:lang w:val="bg-BG"/>
      <w:b/>
      <w:bCs/>
      <w:sz w:val="23"/>
      <w:szCs w:val="23"/>
      <w:rFonts w:ascii="SimHei" w:eastAsia="SimHei" w:hAnsi="SimHei" w:cs="SimHei"/>
      <w:w w:val="100"/>
      <w:spacing w:val="0"/>
      <w:color w:val="000000"/>
      <w:position w:val="0"/>
    </w:rPr>
  </w:style>
  <w:style w:type="character" w:customStyle="1" w:styleId="CharStyle314">
    <w:name w:val="Основен текст (13) + 12 pt,Не е удебелен"/>
    <w:basedOn w:val="CharStyle64"/>
    <w:rPr>
      <w:lang w:val="1024"/>
      <w:b/>
      <w:bCs/>
      <w:sz w:val="24"/>
      <w:szCs w:val="24"/>
      <w:w w:val="100"/>
      <w:spacing w:val="0"/>
      <w:color w:val="000000"/>
      <w:position w:val="0"/>
    </w:rPr>
  </w:style>
  <w:style w:type="character" w:customStyle="1" w:styleId="CharStyle316">
    <w:name w:val="Основен текст (23)_"/>
    <w:basedOn w:val="DefaultParagraphFont"/>
    <w:link w:val="Style315"/>
    <w:rPr>
      <w:b/>
      <w:bCs/>
      <w:i/>
      <w:iCs/>
      <w:u w:val="none"/>
      <w:strike w:val="0"/>
      <w:smallCaps w:val="0"/>
      <w:rFonts w:ascii="Candara" w:eastAsia="Candara" w:hAnsi="Candara" w:cs="Candara"/>
      <w:spacing w:val="10"/>
    </w:rPr>
  </w:style>
  <w:style w:type="character" w:customStyle="1" w:styleId="CharStyle317">
    <w:name w:val="Основен текст (23) + Times New Roman,11 pt,Не е удебелен,Не е курсив,Разредка 0 pt"/>
    <w:basedOn w:val="CharStyle316"/>
    <w:rPr>
      <w:lang w:val="bg-BG"/>
      <w:b/>
      <w:bCs/>
      <w:i/>
      <w:iCs/>
      <w:sz w:val="22"/>
      <w:szCs w:val="22"/>
      <w:rFonts w:ascii="Times New Roman" w:eastAsia="Times New Roman" w:hAnsi="Times New Roman" w:cs="Times New Roman"/>
      <w:w w:val="100"/>
      <w:spacing w:val="0"/>
      <w:color w:val="000000"/>
      <w:position w:val="0"/>
    </w:rPr>
  </w:style>
  <w:style w:type="character" w:customStyle="1" w:styleId="CharStyle318">
    <w:name w:val="Основен текст (13) + Не е удебелен"/>
    <w:basedOn w:val="CharStyle64"/>
    <w:rPr>
      <w:lang w:val="bg-BG"/>
      <w:b/>
      <w:bCs/>
      <w:u w:val="single"/>
      <w:w w:val="100"/>
      <w:spacing w:val="0"/>
      <w:color w:val="000000"/>
      <w:position w:val="0"/>
    </w:rPr>
  </w:style>
  <w:style w:type="character" w:customStyle="1" w:styleId="CharStyle319">
    <w:name w:val="Съдържание (2)"/>
    <w:basedOn w:val="CharStyle149"/>
    <w:rPr>
      <w:lang w:val="bg-BG"/>
      <w:w w:val="100"/>
      <w:spacing w:val="0"/>
      <w:color w:val="000000"/>
      <w:position w:val="0"/>
    </w:rPr>
  </w:style>
  <w:style w:type="character" w:customStyle="1" w:styleId="CharStyle320">
    <w:name w:val="Съдържание (2) + Удебелен"/>
    <w:basedOn w:val="CharStyle149"/>
    <w:rPr>
      <w:lang w:val="bg-BG"/>
      <w:b/>
      <w:bCs/>
      <w:w w:val="100"/>
      <w:spacing w:val="0"/>
      <w:color w:val="000000"/>
      <w:position w:val="0"/>
    </w:rPr>
  </w:style>
  <w:style w:type="character" w:customStyle="1" w:styleId="CharStyle321">
    <w:name w:val="Съдържание (2)"/>
    <w:basedOn w:val="CharStyle149"/>
    <w:rPr>
      <w:lang w:val="bg-BG"/>
      <w:w w:val="100"/>
      <w:spacing w:val="0"/>
      <w:color w:val="000000"/>
      <w:position w:val="0"/>
    </w:rPr>
  </w:style>
  <w:style w:type="character" w:customStyle="1" w:styleId="CharStyle322">
    <w:name w:val="Основен текст"/>
    <w:basedOn w:val="CharStyle69"/>
    <w:rPr>
      <w:lang w:val="1024"/>
      <w:w w:val="100"/>
      <w:spacing w:val="0"/>
      <w:color w:val="000000"/>
      <w:position w:val="0"/>
    </w:rPr>
  </w:style>
  <w:style w:type="character" w:customStyle="1" w:styleId="CharStyle323">
    <w:name w:val="Основен текст + 11.5 pt"/>
    <w:basedOn w:val="CharStyle69"/>
    <w:rPr>
      <w:lang w:val="bg-BG"/>
      <w:sz w:val="23"/>
      <w:szCs w:val="23"/>
      <w:w w:val="100"/>
      <w:spacing w:val="0"/>
      <w:color w:val="000000"/>
      <w:position w:val="0"/>
    </w:rPr>
  </w:style>
  <w:style w:type="character" w:customStyle="1" w:styleId="CharStyle325">
    <w:name w:val="Заглавие #13_"/>
    <w:basedOn w:val="DefaultParagraphFont"/>
    <w:link w:val="Style324"/>
    <w:rPr>
      <w:b/>
      <w:bCs/>
      <w:i w:val="0"/>
      <w:iCs w:val="0"/>
      <w:u w:val="none"/>
      <w:strike w:val="0"/>
      <w:smallCaps w:val="0"/>
      <w:sz w:val="22"/>
      <w:szCs w:val="22"/>
      <w:rFonts w:ascii="Times New Roman" w:eastAsia="Times New Roman" w:hAnsi="Times New Roman" w:cs="Times New Roman"/>
    </w:rPr>
  </w:style>
  <w:style w:type="character" w:customStyle="1" w:styleId="CharStyle326">
    <w:name w:val="Заглавие #13 + Не е удебелен"/>
    <w:basedOn w:val="CharStyle325"/>
    <w:rPr>
      <w:lang w:val="bg-BG"/>
      <w:b/>
      <w:bCs/>
      <w:u w:val="single"/>
      <w:w w:val="100"/>
      <w:spacing w:val="0"/>
      <w:color w:val="000000"/>
      <w:position w:val="0"/>
    </w:rPr>
  </w:style>
  <w:style w:type="character" w:customStyle="1" w:styleId="CharStyle327">
    <w:name w:val="Заглавие #13"/>
    <w:basedOn w:val="CharStyle325"/>
    <w:rPr>
      <w:lang w:val="bg-BG"/>
      <w:u w:val="single"/>
      <w:w w:val="100"/>
      <w:spacing w:val="0"/>
      <w:color w:val="000000"/>
      <w:position w:val="0"/>
    </w:rPr>
  </w:style>
  <w:style w:type="character" w:customStyle="1" w:styleId="CharStyle328">
    <w:name w:val="Основен текст (2) + Разредка 0 pt"/>
    <w:basedOn w:val="CharStyle4"/>
    <w:rPr>
      <w:lang w:val="bg-BG"/>
      <w:w w:val="100"/>
      <w:spacing w:val="0"/>
      <w:color w:val="000000"/>
      <w:position w:val="0"/>
    </w:rPr>
  </w:style>
  <w:style w:type="character" w:customStyle="1" w:styleId="CharStyle329">
    <w:name w:val="Основен текст (13) + 12.5 pt"/>
    <w:basedOn w:val="CharStyle64"/>
    <w:rPr>
      <w:lang w:val="bg-BG"/>
      <w:sz w:val="25"/>
      <w:szCs w:val="25"/>
      <w:w w:val="100"/>
      <w:spacing w:val="0"/>
      <w:color w:val="000000"/>
      <w:position w:val="0"/>
    </w:rPr>
  </w:style>
  <w:style w:type="character" w:customStyle="1" w:styleId="CharStyle330">
    <w:name w:val="Основен текст (18) + Не е удебелен"/>
    <w:basedOn w:val="CharStyle146"/>
    <w:rPr>
      <w:lang w:val="bg-BG"/>
      <w:b/>
      <w:bCs/>
      <w:u w:val="single"/>
      <w:w w:val="100"/>
      <w:spacing w:val="0"/>
      <w:color w:val="000000"/>
      <w:position w:val="0"/>
    </w:rPr>
  </w:style>
  <w:style w:type="character" w:customStyle="1" w:styleId="CharStyle331">
    <w:name w:val="Основен текст (18)"/>
    <w:basedOn w:val="CharStyle146"/>
    <w:rPr>
      <w:lang w:val="bg-BG"/>
      <w:u w:val="single"/>
      <w:w w:val="100"/>
      <w:spacing w:val="0"/>
      <w:color w:val="000000"/>
      <w:position w:val="0"/>
    </w:rPr>
  </w:style>
  <w:style w:type="character" w:customStyle="1" w:styleId="CharStyle332">
    <w:name w:val="Основен текст (18)"/>
    <w:basedOn w:val="CharStyle146"/>
    <w:rPr>
      <w:lang w:val="bg-BG"/>
      <w:u w:val="single"/>
      <w:w w:val="100"/>
      <w:spacing w:val="0"/>
      <w:color w:val="000000"/>
      <w:position w:val="0"/>
    </w:rPr>
  </w:style>
  <w:style w:type="character" w:customStyle="1" w:styleId="CharStyle333">
    <w:name w:val="Основен текст (18)"/>
    <w:basedOn w:val="CharStyle146"/>
    <w:rPr>
      <w:lang w:val="bg-BG"/>
      <w:w w:val="100"/>
      <w:spacing w:val="0"/>
      <w:color w:val="000000"/>
      <w:position w:val="0"/>
    </w:rPr>
  </w:style>
  <w:style w:type="character" w:customStyle="1" w:styleId="CharStyle334">
    <w:name w:val="Основен текст (15) + Candara,10 pt,Удебелен"/>
    <w:basedOn w:val="CharStyle100"/>
    <w:rPr>
      <w:lang w:val="1024"/>
      <w:b/>
      <w:bCs/>
      <w:sz w:val="20"/>
      <w:szCs w:val="20"/>
      <w:rFonts w:ascii="Candara" w:eastAsia="Candara" w:hAnsi="Candara" w:cs="Candara"/>
      <w:w w:val="100"/>
      <w:spacing w:val="0"/>
      <w:color w:val="000000"/>
      <w:position w:val="0"/>
    </w:rPr>
  </w:style>
  <w:style w:type="character" w:customStyle="1" w:styleId="CharStyle335">
    <w:name w:val="Основен текст (15) + Курсив"/>
    <w:basedOn w:val="CharStyle100"/>
    <w:rPr>
      <w:lang w:val="en-US"/>
      <w:i/>
      <w:iCs/>
      <w:w w:val="100"/>
      <w:spacing w:val="0"/>
      <w:color w:val="000000"/>
      <w:position w:val="0"/>
    </w:rPr>
  </w:style>
  <w:style w:type="character" w:customStyle="1" w:styleId="CharStyle337">
    <w:name w:val="Основен текст (24)_"/>
    <w:basedOn w:val="DefaultParagraphFont"/>
    <w:link w:val="Style336"/>
    <w:rPr>
      <w:b w:val="0"/>
      <w:bCs w:val="0"/>
      <w:i w:val="0"/>
      <w:iCs w:val="0"/>
      <w:u w:val="none"/>
      <w:strike w:val="0"/>
      <w:smallCaps w:val="0"/>
      <w:sz w:val="23"/>
      <w:szCs w:val="23"/>
      <w:rFonts w:ascii="Candara" w:eastAsia="Candara" w:hAnsi="Candara" w:cs="Candara"/>
    </w:rPr>
  </w:style>
  <w:style w:type="character" w:customStyle="1" w:styleId="CharStyle338">
    <w:name w:val="Основен текст (24) + Times New Roman,11 pt"/>
    <w:basedOn w:val="CharStyle337"/>
    <w:rPr>
      <w:lang w:val="bg-BG"/>
      <w:sz w:val="22"/>
      <w:szCs w:val="22"/>
      <w:rFonts w:ascii="Times New Roman" w:eastAsia="Times New Roman" w:hAnsi="Times New Roman" w:cs="Times New Roman"/>
      <w:w w:val="100"/>
      <w:spacing w:val="0"/>
      <w:color w:val="000000"/>
      <w:position w:val="0"/>
    </w:rPr>
  </w:style>
  <w:style w:type="character" w:customStyle="1" w:styleId="CharStyle339">
    <w:name w:val="Основен текст (24) + Times New Roman,11 pt"/>
    <w:basedOn w:val="CharStyle337"/>
    <w:rPr>
      <w:lang w:val="bg-BG"/>
      <w:sz w:val="22"/>
      <w:szCs w:val="22"/>
      <w:rFonts w:ascii="Times New Roman" w:eastAsia="Times New Roman" w:hAnsi="Times New Roman" w:cs="Times New Roman"/>
      <w:w w:val="100"/>
      <w:spacing w:val="0"/>
      <w:color w:val="000000"/>
      <w:position w:val="0"/>
    </w:rPr>
  </w:style>
  <w:style w:type="character" w:customStyle="1" w:styleId="CharStyle340">
    <w:name w:val="Основен текст (9)"/>
    <w:basedOn w:val="CharStyle41"/>
    <w:rPr>
      <w:lang w:val="bg-BG"/>
      <w:u w:val="single"/>
      <w:w w:val="100"/>
      <w:spacing w:val="0"/>
      <w:color w:val="000000"/>
      <w:position w:val="0"/>
    </w:rPr>
  </w:style>
  <w:style w:type="character" w:customStyle="1" w:styleId="CharStyle341">
    <w:name w:val="Основен текст (9)"/>
    <w:basedOn w:val="CharStyle41"/>
    <w:rPr>
      <w:lang w:val="bg-BG"/>
      <w:w w:val="100"/>
      <w:spacing w:val="0"/>
      <w:color w:val="000000"/>
      <w:position w:val="0"/>
    </w:rPr>
  </w:style>
  <w:style w:type="character" w:customStyle="1" w:styleId="CharStyle343">
    <w:name w:val="Заглавие #16 (2)_"/>
    <w:basedOn w:val="DefaultParagraphFont"/>
    <w:link w:val="Style342"/>
    <w:rPr>
      <w:b/>
      <w:bCs/>
      <w:i w:val="0"/>
      <w:iCs w:val="0"/>
      <w:u w:val="none"/>
      <w:strike w:val="0"/>
      <w:smallCaps w:val="0"/>
      <w:sz w:val="22"/>
      <w:szCs w:val="22"/>
      <w:rFonts w:ascii="Times New Roman" w:eastAsia="Times New Roman" w:hAnsi="Times New Roman" w:cs="Times New Roman"/>
    </w:rPr>
  </w:style>
  <w:style w:type="character" w:customStyle="1" w:styleId="CharStyle344">
    <w:name w:val="Заглавие #16 (2)"/>
    <w:basedOn w:val="CharStyle343"/>
    <w:rPr>
      <w:lang w:val="bg-BG"/>
      <w:w w:val="100"/>
      <w:spacing w:val="0"/>
      <w:color w:val="000000"/>
      <w:position w:val="0"/>
    </w:rPr>
  </w:style>
  <w:style w:type="character" w:customStyle="1" w:styleId="CharStyle345">
    <w:name w:val="Заглавие #16 (2) + Не е удебелен"/>
    <w:basedOn w:val="CharStyle343"/>
    <w:rPr>
      <w:lang w:val="bg-BG"/>
      <w:b/>
      <w:bCs/>
      <w:w w:val="100"/>
      <w:spacing w:val="0"/>
      <w:color w:val="000000"/>
      <w:position w:val="0"/>
    </w:rPr>
  </w:style>
  <w:style w:type="character" w:customStyle="1" w:styleId="CharStyle346">
    <w:name w:val="Заглавие #16 (2) + Не е удебелен"/>
    <w:basedOn w:val="CharStyle343"/>
    <w:rPr>
      <w:lang w:val="bg-BG"/>
      <w:b/>
      <w:bCs/>
      <w:w w:val="100"/>
      <w:spacing w:val="0"/>
      <w:color w:val="000000"/>
      <w:position w:val="0"/>
    </w:rPr>
  </w:style>
  <w:style w:type="character" w:customStyle="1" w:styleId="CharStyle347">
    <w:name w:val="Основен текст (9) + Удебелен"/>
    <w:basedOn w:val="CharStyle41"/>
    <w:rPr>
      <w:lang w:val="bg-BG"/>
      <w:b/>
      <w:bCs/>
      <w:w w:val="100"/>
      <w:spacing w:val="0"/>
      <w:color w:val="000000"/>
      <w:position w:val="0"/>
    </w:rPr>
  </w:style>
  <w:style w:type="character" w:customStyle="1" w:styleId="CharStyle348">
    <w:name w:val="Заглавие #15 + 8.5 pt,Малки букви"/>
    <w:basedOn w:val="CharStyle286"/>
    <w:rPr>
      <w:lang w:val="bg-BG"/>
      <w:u w:val="single"/>
      <w:smallCaps/>
      <w:sz w:val="17"/>
      <w:szCs w:val="17"/>
      <w:w w:val="100"/>
      <w:spacing w:val="0"/>
      <w:color w:val="000000"/>
      <w:position w:val="0"/>
    </w:rPr>
  </w:style>
  <w:style w:type="character" w:customStyle="1" w:styleId="CharStyle349">
    <w:name w:val="Заглавие #15 + 10 pt"/>
    <w:basedOn w:val="CharStyle286"/>
    <w:rPr>
      <w:lang w:val="bg-BG"/>
      <w:u w:val="single"/>
      <w:sz w:val="20"/>
      <w:szCs w:val="20"/>
      <w:w w:val="100"/>
      <w:spacing w:val="0"/>
      <w:color w:val="000000"/>
      <w:position w:val="0"/>
    </w:rPr>
  </w:style>
  <w:style w:type="character" w:customStyle="1" w:styleId="CharStyle351">
    <w:name w:val="Заглавие #16 (3)_"/>
    <w:basedOn w:val="DefaultParagraphFont"/>
    <w:link w:val="Style350"/>
    <w:rPr>
      <w:b w:val="0"/>
      <w:bCs w:val="0"/>
      <w:i w:val="0"/>
      <w:iCs w:val="0"/>
      <w:u w:val="none"/>
      <w:strike w:val="0"/>
      <w:smallCaps w:val="0"/>
      <w:sz w:val="22"/>
      <w:szCs w:val="22"/>
      <w:rFonts w:ascii="Times New Roman" w:eastAsia="Times New Roman" w:hAnsi="Times New Roman" w:cs="Times New Roman"/>
    </w:rPr>
  </w:style>
  <w:style w:type="character" w:customStyle="1" w:styleId="CharStyle352">
    <w:name w:val="Заглавие #16 (3)"/>
    <w:basedOn w:val="CharStyle351"/>
    <w:rPr>
      <w:lang w:val="bg-BG"/>
      <w:u w:val="single"/>
      <w:w w:val="100"/>
      <w:spacing w:val="0"/>
      <w:color w:val="000000"/>
      <w:position w:val="0"/>
    </w:rPr>
  </w:style>
  <w:style w:type="character" w:customStyle="1" w:styleId="CharStyle353">
    <w:name w:val="Заглавие #16 (3) + Удебелен"/>
    <w:basedOn w:val="CharStyle351"/>
    <w:rPr>
      <w:lang w:val="bg-BG"/>
      <w:b/>
      <w:bCs/>
      <w:u w:val="single"/>
      <w:w w:val="100"/>
      <w:spacing w:val="0"/>
      <w:color w:val="000000"/>
      <w:position w:val="0"/>
    </w:rPr>
  </w:style>
  <w:style w:type="character" w:customStyle="1" w:styleId="CharStyle354">
    <w:name w:val="Заглавие #16 (3) + Удебелен"/>
    <w:basedOn w:val="CharStyle351"/>
    <w:rPr>
      <w:lang w:val="bg-BG"/>
      <w:b/>
      <w:bCs/>
      <w:u w:val="single"/>
      <w:w w:val="100"/>
      <w:spacing w:val="0"/>
      <w:color w:val="000000"/>
      <w:position w:val="0"/>
    </w:rPr>
  </w:style>
  <w:style w:type="character" w:customStyle="1" w:styleId="CharStyle356">
    <w:name w:val="Основен текст (25)_"/>
    <w:basedOn w:val="DefaultParagraphFont"/>
    <w:link w:val="Style355"/>
    <w:rPr>
      <w:b w:val="0"/>
      <w:bCs w:val="0"/>
      <w:i w:val="0"/>
      <w:iCs w:val="0"/>
      <w:u w:val="none"/>
      <w:strike w:val="0"/>
      <w:smallCaps w:val="0"/>
      <w:rFonts w:ascii="Times New Roman" w:eastAsia="Times New Roman" w:hAnsi="Times New Roman" w:cs="Times New Roman"/>
    </w:rPr>
  </w:style>
  <w:style w:type="character" w:customStyle="1" w:styleId="CharStyle357">
    <w:name w:val="Основен текст (25)"/>
    <w:basedOn w:val="CharStyle356"/>
    <w:rPr>
      <w:lang w:val="bg-BG"/>
      <w:u w:val="single"/>
      <w:sz w:val="24"/>
      <w:szCs w:val="24"/>
      <w:w w:val="100"/>
      <w:spacing w:val="0"/>
      <w:color w:val="000000"/>
      <w:position w:val="0"/>
    </w:rPr>
  </w:style>
  <w:style w:type="character" w:customStyle="1" w:styleId="CharStyle358">
    <w:name w:val="Основен текст (25) + 11 pt"/>
    <w:basedOn w:val="CharStyle356"/>
    <w:rPr>
      <w:lang w:val="bg-BG"/>
      <w:u w:val="single"/>
      <w:sz w:val="22"/>
      <w:szCs w:val="22"/>
      <w:w w:val="100"/>
      <w:spacing w:val="0"/>
      <w:color w:val="000000"/>
      <w:position w:val="0"/>
    </w:rPr>
  </w:style>
  <w:style w:type="character" w:customStyle="1" w:styleId="CharStyle360">
    <w:name w:val="Основен текст (26)_"/>
    <w:basedOn w:val="DefaultParagraphFont"/>
    <w:link w:val="Style359"/>
    <w:rPr>
      <w:b w:val="0"/>
      <w:bCs w:val="0"/>
      <w:i w:val="0"/>
      <w:iCs w:val="0"/>
      <w:u w:val="none"/>
      <w:strike w:val="0"/>
      <w:smallCaps w:val="0"/>
      <w:sz w:val="8"/>
      <w:szCs w:val="8"/>
      <w:rFonts w:ascii="Times New Roman" w:eastAsia="Times New Roman" w:hAnsi="Times New Roman" w:cs="Times New Roman"/>
    </w:rPr>
  </w:style>
  <w:style w:type="character" w:customStyle="1" w:styleId="CharStyle362">
    <w:name w:val="Заглавие #2 (2)_"/>
    <w:basedOn w:val="DefaultParagraphFont"/>
    <w:link w:val="Style361"/>
    <w:rPr>
      <w:b w:val="0"/>
      <w:bCs w:val="0"/>
      <w:i w:val="0"/>
      <w:iCs w:val="0"/>
      <w:u w:val="none"/>
      <w:strike w:val="0"/>
      <w:smallCaps w:val="0"/>
      <w:sz w:val="32"/>
      <w:szCs w:val="32"/>
      <w:rFonts w:ascii="Times New Roman" w:eastAsia="Times New Roman" w:hAnsi="Times New Roman" w:cs="Times New Roman"/>
    </w:rPr>
  </w:style>
  <w:style w:type="character" w:customStyle="1" w:styleId="CharStyle364">
    <w:name w:val="Заглавие #9_"/>
    <w:basedOn w:val="DefaultParagraphFont"/>
    <w:link w:val="Style363"/>
    <w:rPr>
      <w:b w:val="0"/>
      <w:bCs w:val="0"/>
      <w:i w:val="0"/>
      <w:iCs w:val="0"/>
      <w:u w:val="none"/>
      <w:strike w:val="0"/>
      <w:smallCaps w:val="0"/>
      <w:sz w:val="22"/>
      <w:szCs w:val="22"/>
      <w:rFonts w:ascii="Times New Roman" w:eastAsia="Times New Roman" w:hAnsi="Times New Roman" w:cs="Times New Roman"/>
    </w:rPr>
  </w:style>
  <w:style w:type="character" w:customStyle="1" w:styleId="CharStyle365">
    <w:name w:val="Заглавие #9 + Разредка 1 pt"/>
    <w:basedOn w:val="CharStyle364"/>
    <w:rPr>
      <w:lang w:val="bg-BG"/>
      <w:w w:val="100"/>
      <w:spacing w:val="30"/>
      <w:color w:val="000000"/>
      <w:position w:val="0"/>
    </w:rPr>
  </w:style>
  <w:style w:type="character" w:customStyle="1" w:styleId="CharStyle366">
    <w:name w:val="Основен текст (10)"/>
    <w:basedOn w:val="CharStyle48"/>
    <w:rPr>
      <w:lang w:val="bg-BG"/>
      <w:u w:val="single"/>
      <w:w w:val="100"/>
      <w:spacing w:val="0"/>
      <w:color w:val="000000"/>
      <w:position w:val="0"/>
    </w:rPr>
  </w:style>
  <w:style w:type="character" w:customStyle="1" w:styleId="CharStyle367">
    <w:name w:val="Основен текст + Курсив,Разредка -1 pt"/>
    <w:basedOn w:val="CharStyle69"/>
    <w:rPr>
      <w:lang w:val="bg-BG"/>
      <w:i/>
      <w:iCs/>
      <w:w w:val="100"/>
      <w:spacing w:val="-30"/>
      <w:color w:val="000000"/>
      <w:position w:val="0"/>
    </w:rPr>
  </w:style>
  <w:style w:type="character" w:customStyle="1" w:styleId="CharStyle368">
    <w:name w:val="Основен текст (10)"/>
    <w:basedOn w:val="CharStyle48"/>
    <w:rPr>
      <w:lang w:val="bg-BG"/>
      <w:w w:val="100"/>
      <w:spacing w:val="0"/>
      <w:color w:val="000000"/>
      <w:position w:val="0"/>
    </w:rPr>
  </w:style>
  <w:style w:type="character" w:customStyle="1" w:styleId="CharStyle369">
    <w:name w:val="Основен текст + Candara,12 pt,Удебелен,Курсив,Разредка 0 pt"/>
    <w:basedOn w:val="CharStyle69"/>
    <w:rPr>
      <w:lang w:val="bg-BG"/>
      <w:b/>
      <w:bCs/>
      <w:i/>
      <w:iCs/>
      <w:sz w:val="24"/>
      <w:szCs w:val="24"/>
      <w:rFonts w:ascii="Candara" w:eastAsia="Candara" w:hAnsi="Candara" w:cs="Candara"/>
      <w:w w:val="100"/>
      <w:spacing w:val="10"/>
      <w:color w:val="000000"/>
      <w:position w:val="0"/>
    </w:rPr>
  </w:style>
  <w:style w:type="character" w:customStyle="1" w:styleId="CharStyle370">
    <w:name w:val="Основен текст"/>
    <w:basedOn w:val="CharStyle69"/>
    <w:rPr>
      <w:lang w:val="bg-BG"/>
      <w:u w:val="single"/>
      <w:w w:val="100"/>
      <w:spacing w:val="0"/>
      <w:color w:val="000000"/>
      <w:position w:val="0"/>
    </w:rPr>
  </w:style>
  <w:style w:type="character" w:customStyle="1" w:styleId="CharStyle372">
    <w:name w:val="Заглавие #4 (2)_"/>
    <w:basedOn w:val="DefaultParagraphFont"/>
    <w:link w:val="Style371"/>
    <w:rPr>
      <w:lang w:val="en-US"/>
      <w:b/>
      <w:bCs/>
      <w:i w:val="0"/>
      <w:iCs w:val="0"/>
      <w:u w:val="none"/>
      <w:strike w:val="0"/>
      <w:smallCaps w:val="0"/>
      <w:sz w:val="22"/>
      <w:szCs w:val="22"/>
      <w:rFonts w:ascii="Times New Roman" w:eastAsia="Times New Roman" w:hAnsi="Times New Roman" w:cs="Times New Roman"/>
    </w:rPr>
  </w:style>
  <w:style w:type="character" w:customStyle="1" w:styleId="CharStyle373">
    <w:name w:val="Горен или долен колонтитул"/>
    <w:basedOn w:val="CharStyle44"/>
    <w:rPr>
      <w:lang w:val="bg-BG"/>
      <w:w w:val="100"/>
      <w:spacing w:val="0"/>
      <w:color w:val="000000"/>
      <w:position w:val="0"/>
    </w:rPr>
  </w:style>
  <w:style w:type="character" w:customStyle="1" w:styleId="CharStyle374">
    <w:name w:val="Основен текст + Курсив"/>
    <w:basedOn w:val="CharStyle69"/>
    <w:rPr>
      <w:lang w:val="bg-BG"/>
      <w:i/>
      <w:iCs/>
      <w:w w:val="100"/>
      <w:spacing w:val="0"/>
      <w:color w:val="000000"/>
      <w:position w:val="0"/>
    </w:rPr>
  </w:style>
  <w:style w:type="character" w:customStyle="1" w:styleId="CharStyle376">
    <w:name w:val="Заглавие #18_"/>
    <w:basedOn w:val="DefaultParagraphFont"/>
    <w:link w:val="Style375"/>
    <w:rPr>
      <w:b/>
      <w:bCs/>
      <w:i w:val="0"/>
      <w:iCs w:val="0"/>
      <w:u w:val="none"/>
      <w:strike w:val="0"/>
      <w:smallCaps w:val="0"/>
      <w:sz w:val="22"/>
      <w:szCs w:val="22"/>
      <w:rFonts w:ascii="Times New Roman" w:eastAsia="Times New Roman" w:hAnsi="Times New Roman" w:cs="Times New Roman"/>
    </w:rPr>
  </w:style>
  <w:style w:type="character" w:customStyle="1" w:styleId="CharStyle377">
    <w:name w:val="Заглавие #18"/>
    <w:basedOn w:val="CharStyle376"/>
    <w:rPr>
      <w:lang w:val="bg-BG"/>
      <w:u w:val="single"/>
      <w:w w:val="100"/>
      <w:spacing w:val="0"/>
      <w:color w:val="000000"/>
      <w:position w:val="0"/>
    </w:rPr>
  </w:style>
  <w:style w:type="character" w:customStyle="1" w:styleId="CharStyle378">
    <w:name w:val="Заглавие #18 + Малки букви"/>
    <w:basedOn w:val="CharStyle376"/>
    <w:rPr>
      <w:lang w:val="bg-BG"/>
      <w:u w:val="single"/>
      <w:smallCaps/>
      <w:w w:val="100"/>
      <w:spacing w:val="0"/>
      <w:color w:val="000000"/>
      <w:position w:val="0"/>
    </w:rPr>
  </w:style>
  <w:style w:type="character" w:customStyle="1" w:styleId="CharStyle379">
    <w:name w:val="Основен текст (13) + Candara,10 pt"/>
    <w:basedOn w:val="CharStyle64"/>
    <w:rPr>
      <w:lang w:val="1024"/>
      <w:sz w:val="20"/>
      <w:szCs w:val="20"/>
      <w:rFonts w:ascii="Candara" w:eastAsia="Candara" w:hAnsi="Candara" w:cs="Candara"/>
      <w:w w:val="100"/>
      <w:spacing w:val="0"/>
      <w:color w:val="000000"/>
      <w:position w:val="0"/>
    </w:rPr>
  </w:style>
  <w:style w:type="character" w:customStyle="1" w:styleId="CharStyle380">
    <w:name w:val="Заглавие #18 + 10 pt"/>
    <w:basedOn w:val="CharStyle376"/>
    <w:rPr>
      <w:lang w:val="bg-BG"/>
      <w:u w:val="single"/>
      <w:sz w:val="20"/>
      <w:szCs w:val="20"/>
      <w:w w:val="100"/>
      <w:spacing w:val="0"/>
      <w:color w:val="000000"/>
      <w:position w:val="0"/>
    </w:rPr>
  </w:style>
  <w:style w:type="character" w:customStyle="1" w:styleId="CharStyle381">
    <w:name w:val="Заглавие #18 + 10 pt"/>
    <w:basedOn w:val="CharStyle376"/>
    <w:rPr>
      <w:lang w:val="1024"/>
      <w:sz w:val="20"/>
      <w:szCs w:val="20"/>
      <w:w w:val="100"/>
      <w:spacing w:val="0"/>
      <w:color w:val="000000"/>
      <w:position w:val="0"/>
    </w:rPr>
  </w:style>
  <w:style w:type="character" w:customStyle="1" w:styleId="CharStyle382">
    <w:name w:val="Основен текст (13) + Разредка 5 pt"/>
    <w:basedOn w:val="CharStyle64"/>
    <w:rPr>
      <w:lang w:val="bg-BG"/>
      <w:w w:val="100"/>
      <w:spacing w:val="110"/>
      <w:color w:val="000000"/>
      <w:position w:val="0"/>
    </w:rPr>
  </w:style>
  <w:style w:type="character" w:customStyle="1" w:styleId="CharStyle383">
    <w:name w:val="Основен текст (15) + Малки букви"/>
    <w:basedOn w:val="CharStyle100"/>
    <w:rPr>
      <w:lang w:val="en-US"/>
      <w:smallCaps/>
      <w:w w:val="100"/>
      <w:spacing w:val="0"/>
      <w:color w:val="000000"/>
      <w:position w:val="0"/>
    </w:rPr>
  </w:style>
  <w:style w:type="character" w:customStyle="1" w:styleId="CharStyle385">
    <w:name w:val="Заглавие #13 (2)_"/>
    <w:basedOn w:val="DefaultParagraphFont"/>
    <w:link w:val="Style384"/>
    <w:rPr>
      <w:b/>
      <w:bCs/>
      <w:i w:val="0"/>
      <w:iCs w:val="0"/>
      <w:u w:val="none"/>
      <w:strike w:val="0"/>
      <w:smallCaps w:val="0"/>
      <w:sz w:val="23"/>
      <w:szCs w:val="23"/>
      <w:rFonts w:ascii="Times New Roman" w:eastAsia="Times New Roman" w:hAnsi="Times New Roman" w:cs="Times New Roman"/>
    </w:rPr>
  </w:style>
  <w:style w:type="character" w:customStyle="1" w:styleId="CharStyle386">
    <w:name w:val="Заглавие #13 (2)"/>
    <w:basedOn w:val="CharStyle385"/>
    <w:rPr>
      <w:lang w:val="bg-BG"/>
      <w:u w:val="single"/>
      <w:w w:val="100"/>
      <w:spacing w:val="0"/>
      <w:color w:val="000000"/>
      <w:position w:val="0"/>
    </w:rPr>
  </w:style>
  <w:style w:type="character" w:customStyle="1" w:styleId="CharStyle387">
    <w:name w:val="Заглавие #13 (2) + Малки букви"/>
    <w:basedOn w:val="CharStyle385"/>
    <w:rPr>
      <w:lang w:val="bg-BG"/>
      <w:u w:val="single"/>
      <w:smallCaps/>
      <w:w w:val="100"/>
      <w:spacing w:val="0"/>
      <w:color w:val="000000"/>
      <w:position w:val="0"/>
    </w:rPr>
  </w:style>
  <w:style w:type="character" w:customStyle="1" w:styleId="CharStyle388">
    <w:name w:val="Основен текст (10) + Удебелен"/>
    <w:basedOn w:val="CharStyle48"/>
    <w:rPr>
      <w:lang w:val="bg-BG"/>
      <w:b/>
      <w:bCs/>
      <w:w w:val="100"/>
      <w:spacing w:val="0"/>
      <w:color w:val="000000"/>
      <w:position w:val="0"/>
    </w:rPr>
  </w:style>
  <w:style w:type="character" w:customStyle="1" w:styleId="CharStyle389">
    <w:name w:val="Основен текст (15) + Удебелен"/>
    <w:basedOn w:val="CharStyle100"/>
    <w:rPr>
      <w:lang w:val="bg-BG"/>
      <w:b/>
      <w:bCs/>
      <w:w w:val="100"/>
      <w:spacing w:val="0"/>
      <w:color w:val="000000"/>
      <w:position w:val="0"/>
    </w:rPr>
  </w:style>
  <w:style w:type="character" w:customStyle="1" w:styleId="CharStyle390">
    <w:name w:val="Заглавие #15 + 8 pt,Малки букви"/>
    <w:basedOn w:val="CharStyle286"/>
    <w:rPr>
      <w:lang w:val="bg-BG"/>
      <w:u w:val="single"/>
      <w:smallCaps/>
      <w:sz w:val="16"/>
      <w:szCs w:val="16"/>
      <w:w w:val="100"/>
      <w:spacing w:val="0"/>
      <w:color w:val="000000"/>
      <w:position w:val="0"/>
    </w:rPr>
  </w:style>
  <w:style w:type="character" w:customStyle="1" w:styleId="CharStyle391">
    <w:name w:val="Основен текст (9) + 12.5 pt,Удебелен"/>
    <w:basedOn w:val="CharStyle41"/>
    <w:rPr>
      <w:lang w:val="en-US"/>
      <w:b/>
      <w:bCs/>
      <w:sz w:val="25"/>
      <w:szCs w:val="25"/>
      <w:w w:val="100"/>
      <w:spacing w:val="0"/>
      <w:color w:val="000000"/>
      <w:position w:val="0"/>
    </w:rPr>
  </w:style>
  <w:style w:type="character" w:customStyle="1" w:styleId="CharStyle393">
    <w:name w:val="Заглавие #1 (2)_"/>
    <w:basedOn w:val="DefaultParagraphFont"/>
    <w:link w:val="Style392"/>
    <w:rPr>
      <w:lang w:val="en-US"/>
      <w:b w:val="0"/>
      <w:bCs w:val="0"/>
      <w:i w:val="0"/>
      <w:iCs w:val="0"/>
      <w:u w:val="none"/>
      <w:strike w:val="0"/>
      <w:smallCaps w:val="0"/>
      <w:sz w:val="8"/>
      <w:szCs w:val="8"/>
      <w:rFonts w:ascii="Times New Roman" w:eastAsia="Times New Roman" w:hAnsi="Times New Roman" w:cs="Times New Roman"/>
    </w:rPr>
  </w:style>
  <w:style w:type="character" w:customStyle="1" w:styleId="CharStyle394">
    <w:name w:val="Заглавие #1 (2) + 16 pt"/>
    <w:basedOn w:val="CharStyle393"/>
    <w:rPr>
      <w:sz w:val="32"/>
      <w:szCs w:val="32"/>
      <w:w w:val="100"/>
      <w:spacing w:val="0"/>
      <w:color w:val="000000"/>
      <w:position w:val="0"/>
    </w:rPr>
  </w:style>
  <w:style w:type="character" w:customStyle="1" w:styleId="CharStyle395">
    <w:name w:val="Заглавие #1 (2) + 10 pt,Разредка -1 pt"/>
    <w:basedOn w:val="CharStyle393"/>
    <w:rPr>
      <w:sz w:val="20"/>
      <w:szCs w:val="20"/>
      <w:w w:val="100"/>
      <w:spacing w:val="-20"/>
      <w:color w:val="000000"/>
      <w:position w:val="0"/>
    </w:rPr>
  </w:style>
  <w:style w:type="character" w:customStyle="1" w:styleId="CharStyle396">
    <w:name w:val="Основен текст + Разредка 1 pt"/>
    <w:basedOn w:val="CharStyle69"/>
    <w:rPr>
      <w:lang w:val="bg-BG"/>
      <w:w w:val="100"/>
      <w:spacing w:val="30"/>
      <w:color w:val="000000"/>
      <w:position w:val="0"/>
    </w:rPr>
  </w:style>
  <w:style w:type="character" w:customStyle="1" w:styleId="CharStyle397">
    <w:name w:val="Основен текст + Разредка 3 pt"/>
    <w:basedOn w:val="CharStyle69"/>
    <w:rPr>
      <w:lang w:val="bg-BG"/>
      <w:w w:val="100"/>
      <w:spacing w:val="60"/>
      <w:color w:val="000000"/>
      <w:position w:val="0"/>
    </w:rPr>
  </w:style>
  <w:style w:type="character" w:customStyle="1" w:styleId="CharStyle398">
    <w:name w:val="Заглавие #18"/>
    <w:basedOn w:val="CharStyle376"/>
    <w:rPr>
      <w:lang w:val="bg-BG"/>
      <w:u w:val="single"/>
      <w:w w:val="100"/>
      <w:spacing w:val="0"/>
      <w:color w:val="000000"/>
      <w:position w:val="0"/>
    </w:rPr>
  </w:style>
  <w:style w:type="character" w:customStyle="1" w:styleId="CharStyle399">
    <w:name w:val="Заглавие #13 + Не е удебелен"/>
    <w:basedOn w:val="CharStyle325"/>
    <w:rPr>
      <w:lang w:val="bg-BG"/>
      <w:b/>
      <w:bCs/>
      <w:u w:val="single"/>
      <w:w w:val="100"/>
      <w:spacing w:val="0"/>
      <w:color w:val="000000"/>
      <w:position w:val="0"/>
    </w:rPr>
  </w:style>
  <w:style w:type="character" w:customStyle="1" w:styleId="CharStyle400">
    <w:name w:val="Основен текст (9)"/>
    <w:basedOn w:val="CharStyle41"/>
    <w:rPr>
      <w:lang w:val="bg-BG"/>
      <w:u w:val="single"/>
      <w:w w:val="100"/>
      <w:spacing w:val="0"/>
      <w:color w:val="000000"/>
      <w:position w:val="0"/>
    </w:rPr>
  </w:style>
  <w:style w:type="character" w:customStyle="1" w:styleId="CharStyle401">
    <w:name w:val="Горен или долен колонтитул"/>
    <w:basedOn w:val="CharStyle44"/>
    <w:rPr>
      <w:lang w:val="bg-BG"/>
      <w:w w:val="100"/>
      <w:spacing w:val="0"/>
      <w:color w:val="000000"/>
      <w:position w:val="0"/>
    </w:rPr>
  </w:style>
  <w:style w:type="character" w:customStyle="1" w:styleId="CharStyle402">
    <w:name w:val="Заглавие #18 + Не е удебелен"/>
    <w:basedOn w:val="CharStyle376"/>
    <w:rPr>
      <w:lang w:val="bg-BG"/>
      <w:b/>
      <w:bCs/>
      <w:u w:val="single"/>
      <w:w w:val="100"/>
      <w:spacing w:val="0"/>
      <w:color w:val="000000"/>
      <w:position w:val="0"/>
    </w:rPr>
  </w:style>
  <w:style w:type="character" w:customStyle="1" w:styleId="CharStyle403">
    <w:name w:val="Основен текст (10)"/>
    <w:basedOn w:val="CharStyle48"/>
    <w:rPr>
      <w:lang w:val="bg-BG"/>
      <w:w w:val="100"/>
      <w:spacing w:val="0"/>
      <w:color w:val="000000"/>
      <w:position w:val="0"/>
    </w:rPr>
  </w:style>
  <w:style w:type="character" w:customStyle="1" w:styleId="CharStyle404">
    <w:name w:val="Основен текст (10) + SimHei,11.5 pt"/>
    <w:basedOn w:val="CharStyle48"/>
    <w:rPr>
      <w:lang w:val="1024"/>
      <w:sz w:val="23"/>
      <w:szCs w:val="23"/>
      <w:rFonts w:ascii="SimHei" w:eastAsia="SimHei" w:hAnsi="SimHei" w:cs="SimHei"/>
      <w:w w:val="100"/>
      <w:spacing w:val="0"/>
      <w:color w:val="000000"/>
      <w:position w:val="0"/>
    </w:rPr>
  </w:style>
  <w:style w:type="character" w:customStyle="1" w:styleId="CharStyle405">
    <w:name w:val="Основен текст (10)"/>
    <w:basedOn w:val="CharStyle48"/>
    <w:rPr>
      <w:lang w:val="bg-BG"/>
      <w:w w:val="100"/>
      <w:spacing w:val="0"/>
      <w:color w:val="000000"/>
      <w:position w:val="0"/>
    </w:rPr>
  </w:style>
  <w:style w:type="character" w:customStyle="1" w:styleId="CharStyle406">
    <w:name w:val="Основен текст (9) + Малки букви"/>
    <w:basedOn w:val="CharStyle41"/>
    <w:rPr>
      <w:lang w:val="bg-BG"/>
      <w:u w:val="single"/>
      <w:smallCaps/>
      <w:w w:val="100"/>
      <w:spacing w:val="0"/>
      <w:color w:val="000000"/>
      <w:position w:val="0"/>
    </w:rPr>
  </w:style>
  <w:style w:type="character" w:customStyle="1" w:styleId="CharStyle408">
    <w:name w:val="Съдържание (4)_"/>
    <w:basedOn w:val="DefaultParagraphFont"/>
    <w:link w:val="Style407"/>
    <w:rPr>
      <w:b w:val="0"/>
      <w:bCs w:val="0"/>
      <w:i w:val="0"/>
      <w:iCs w:val="0"/>
      <w:u w:val="none"/>
      <w:strike w:val="0"/>
      <w:smallCaps w:val="0"/>
      <w:sz w:val="14"/>
      <w:szCs w:val="14"/>
      <w:rFonts w:ascii="Franklin Gothic Heavy" w:eastAsia="Franklin Gothic Heavy" w:hAnsi="Franklin Gothic Heavy" w:cs="Franklin Gothic Heavy"/>
      <w:spacing w:val="20"/>
    </w:rPr>
  </w:style>
  <w:style w:type="character" w:customStyle="1" w:styleId="CharStyle409">
    <w:name w:val="Съдържание (2) + Candara,11.5 pt"/>
    <w:basedOn w:val="CharStyle149"/>
    <w:rPr>
      <w:lang w:val="bg-BG"/>
      <w:sz w:val="23"/>
      <w:szCs w:val="23"/>
      <w:rFonts w:ascii="Candara" w:eastAsia="Candara" w:hAnsi="Candara" w:cs="Candara"/>
      <w:w w:val="100"/>
      <w:spacing w:val="0"/>
      <w:color w:val="000000"/>
      <w:position w:val="0"/>
    </w:rPr>
  </w:style>
  <w:style w:type="character" w:customStyle="1" w:styleId="CharStyle410">
    <w:name w:val="Съдържание (2) + Курсив"/>
    <w:basedOn w:val="CharStyle149"/>
    <w:rPr>
      <w:lang w:val="bg-BG"/>
      <w:i/>
      <w:iCs/>
      <w:w w:val="100"/>
      <w:spacing w:val="0"/>
      <w:color w:val="000000"/>
      <w:position w:val="0"/>
    </w:rPr>
  </w:style>
  <w:style w:type="character" w:customStyle="1" w:styleId="CharStyle411">
    <w:name w:val="Съдържание (2) + Candara,12 pt,Удебелен,Курсив,Разредка 0 pt"/>
    <w:basedOn w:val="CharStyle149"/>
    <w:rPr>
      <w:lang w:val="1024"/>
      <w:b/>
      <w:bCs/>
      <w:i/>
      <w:iCs/>
      <w:sz w:val="24"/>
      <w:szCs w:val="24"/>
      <w:rFonts w:ascii="Candara" w:eastAsia="Candara" w:hAnsi="Candara" w:cs="Candara"/>
      <w:w w:val="100"/>
      <w:spacing w:val="10"/>
      <w:color w:val="000000"/>
      <w:position w:val="0"/>
    </w:rPr>
  </w:style>
  <w:style w:type="character" w:customStyle="1" w:styleId="CharStyle412">
    <w:name w:val="Съдържание + Курсив"/>
    <w:basedOn w:val="CharStyle137"/>
    <w:rPr>
      <w:lang w:val="bg-BG"/>
      <w:i/>
      <w:iCs/>
      <w:w w:val="100"/>
      <w:spacing w:val="0"/>
      <w:color w:val="000000"/>
      <w:position w:val="0"/>
    </w:rPr>
  </w:style>
  <w:style w:type="character" w:customStyle="1" w:styleId="CharStyle413">
    <w:name w:val="Съдържание"/>
    <w:basedOn w:val="CharStyle137"/>
    <w:rPr>
      <w:lang w:val="bg-BG"/>
      <w:w w:val="100"/>
      <w:spacing w:val="0"/>
      <w:color w:val="000000"/>
      <w:position w:val="0"/>
    </w:rPr>
  </w:style>
  <w:style w:type="character" w:customStyle="1" w:styleId="CharStyle414">
    <w:name w:val="Основен текст (15) + Franklin Gothic Heavy,6.5 pt,Курсив,Разредка -1 pt"/>
    <w:basedOn w:val="CharStyle100"/>
    <w:rPr>
      <w:lang w:val="en-US"/>
      <w:i/>
      <w:iCs/>
      <w:sz w:val="13"/>
      <w:szCs w:val="13"/>
      <w:rFonts w:ascii="Franklin Gothic Heavy" w:eastAsia="Franklin Gothic Heavy" w:hAnsi="Franklin Gothic Heavy" w:cs="Franklin Gothic Heavy"/>
      <w:w w:val="100"/>
      <w:spacing w:val="-30"/>
      <w:color w:val="000000"/>
      <w:position w:val="0"/>
    </w:rPr>
  </w:style>
  <w:style w:type="character" w:customStyle="1" w:styleId="CharStyle415">
    <w:name w:val="Основен текст (15) + Garamond,12.5 pt,Разредка 0 pt"/>
    <w:basedOn w:val="CharStyle100"/>
    <w:rPr>
      <w:lang w:val="en-US"/>
      <w:sz w:val="25"/>
      <w:szCs w:val="25"/>
      <w:rFonts w:ascii="Garamond" w:eastAsia="Garamond" w:hAnsi="Garamond" w:cs="Garamond"/>
      <w:w w:val="100"/>
      <w:spacing w:val="-10"/>
      <w:color w:val="000000"/>
      <w:position w:val="0"/>
    </w:rPr>
  </w:style>
  <w:style w:type="character" w:customStyle="1" w:styleId="CharStyle417">
    <w:name w:val="Заглавие #8 (3)_"/>
    <w:basedOn w:val="DefaultParagraphFont"/>
    <w:link w:val="Style416"/>
    <w:rPr>
      <w:b w:val="0"/>
      <w:bCs w:val="0"/>
      <w:i w:val="0"/>
      <w:iCs w:val="0"/>
      <w:u w:val="none"/>
      <w:strike w:val="0"/>
      <w:smallCaps w:val="0"/>
      <w:sz w:val="22"/>
      <w:szCs w:val="22"/>
      <w:rFonts w:ascii="Times New Roman" w:eastAsia="Times New Roman" w:hAnsi="Times New Roman" w:cs="Times New Roman"/>
    </w:rPr>
  </w:style>
  <w:style w:type="character" w:customStyle="1" w:styleId="CharStyle419">
    <w:name w:val="Заглавие #10_"/>
    <w:basedOn w:val="DefaultParagraphFont"/>
    <w:link w:val="Style418"/>
    <w:rPr>
      <w:b w:val="0"/>
      <w:bCs w:val="0"/>
      <w:i w:val="0"/>
      <w:iCs w:val="0"/>
      <w:u w:val="none"/>
      <w:strike w:val="0"/>
      <w:smallCaps w:val="0"/>
      <w:sz w:val="22"/>
      <w:szCs w:val="22"/>
      <w:rFonts w:ascii="Times New Roman" w:eastAsia="Times New Roman" w:hAnsi="Times New Roman" w:cs="Times New Roman"/>
    </w:rPr>
  </w:style>
  <w:style w:type="character" w:customStyle="1" w:styleId="CharStyle420">
    <w:name w:val="Заглавие #10"/>
    <w:basedOn w:val="CharStyle419"/>
    <w:rPr>
      <w:lang w:val="bg-BG"/>
      <w:w w:val="100"/>
      <w:spacing w:val="0"/>
      <w:color w:val="000000"/>
      <w:position w:val="0"/>
    </w:rPr>
  </w:style>
  <w:style w:type="character" w:customStyle="1" w:styleId="CharStyle421">
    <w:name w:val="Основен текст (13) + Не е удебелен"/>
    <w:basedOn w:val="CharStyle64"/>
    <w:rPr>
      <w:lang w:val="bg-BG"/>
      <w:b/>
      <w:bCs/>
      <w:u w:val="single"/>
      <w:w w:val="100"/>
      <w:spacing w:val="0"/>
      <w:color w:val="000000"/>
      <w:position w:val="0"/>
    </w:rPr>
  </w:style>
  <w:style w:type="character" w:customStyle="1" w:styleId="CharStyle422">
    <w:name w:val="Основен текст (13) + Не е удебелен"/>
    <w:basedOn w:val="CharStyle64"/>
    <w:rPr>
      <w:lang w:val="bg-BG"/>
      <w:b/>
      <w:bCs/>
      <w:u w:val="single"/>
      <w:w w:val="100"/>
      <w:spacing w:val="0"/>
      <w:color w:val="000000"/>
      <w:position w:val="0"/>
    </w:rPr>
  </w:style>
  <w:style w:type="character" w:customStyle="1" w:styleId="CharStyle423">
    <w:name w:val="Основен текст (13) + Не е удебелен,Курсив"/>
    <w:basedOn w:val="CharStyle64"/>
    <w:rPr>
      <w:lang w:val="bg-BG"/>
      <w:b/>
      <w:bCs/>
      <w:i/>
      <w:iCs/>
      <w:w w:val="100"/>
      <w:spacing w:val="0"/>
      <w:color w:val="000000"/>
      <w:position w:val="0"/>
    </w:rPr>
  </w:style>
  <w:style w:type="character" w:customStyle="1" w:styleId="CharStyle424">
    <w:name w:val="Основен текст (10) + Удебелен"/>
    <w:basedOn w:val="CharStyle48"/>
    <w:rPr>
      <w:lang w:val="bg-BG"/>
      <w:b/>
      <w:bCs/>
      <w:u w:val="single"/>
      <w:w w:val="100"/>
      <w:spacing w:val="0"/>
      <w:color w:val="000000"/>
      <w:position w:val="0"/>
    </w:rPr>
  </w:style>
  <w:style w:type="character" w:customStyle="1" w:styleId="CharStyle426">
    <w:name w:val="Заглавие #16_"/>
    <w:basedOn w:val="DefaultParagraphFont"/>
    <w:link w:val="Style425"/>
    <w:rPr>
      <w:b w:val="0"/>
      <w:bCs w:val="0"/>
      <w:i w:val="0"/>
      <w:iCs w:val="0"/>
      <w:u w:val="none"/>
      <w:strike w:val="0"/>
      <w:smallCaps w:val="0"/>
      <w:sz w:val="22"/>
      <w:szCs w:val="22"/>
      <w:rFonts w:ascii="Times New Roman" w:eastAsia="Times New Roman" w:hAnsi="Times New Roman" w:cs="Times New Roman"/>
    </w:rPr>
  </w:style>
  <w:style w:type="character" w:customStyle="1" w:styleId="CharStyle427">
    <w:name w:val="Основен текст + Курсив,Разредка 1 pt"/>
    <w:basedOn w:val="CharStyle69"/>
    <w:rPr>
      <w:lang w:val="en-US"/>
      <w:i/>
      <w:iCs/>
      <w:w w:val="100"/>
      <w:spacing w:val="30"/>
      <w:color w:val="000000"/>
      <w:position w:val="0"/>
    </w:rPr>
  </w:style>
  <w:style w:type="character" w:customStyle="1" w:styleId="CharStyle429">
    <w:name w:val="Заглавие #15 (2)_"/>
    <w:basedOn w:val="DefaultParagraphFont"/>
    <w:link w:val="Style428"/>
    <w:rPr>
      <w:b/>
      <w:bCs/>
      <w:i w:val="0"/>
      <w:iCs w:val="0"/>
      <w:u w:val="none"/>
      <w:strike w:val="0"/>
      <w:smallCaps w:val="0"/>
      <w:sz w:val="22"/>
      <w:szCs w:val="22"/>
      <w:rFonts w:ascii="Times New Roman" w:eastAsia="Times New Roman" w:hAnsi="Times New Roman" w:cs="Times New Roman"/>
    </w:rPr>
  </w:style>
  <w:style w:type="character" w:customStyle="1" w:styleId="CharStyle430">
    <w:name w:val="Заглавие #15 (2)"/>
    <w:basedOn w:val="CharStyle429"/>
    <w:rPr>
      <w:lang w:val="bg-BG"/>
      <w:u w:val="single"/>
      <w:w w:val="100"/>
      <w:spacing w:val="0"/>
      <w:color w:val="000000"/>
      <w:position w:val="0"/>
    </w:rPr>
  </w:style>
  <w:style w:type="character" w:customStyle="1" w:styleId="CharStyle431">
    <w:name w:val="Заглавие #15 (2) + Не е удебелен"/>
    <w:basedOn w:val="CharStyle429"/>
    <w:rPr>
      <w:lang w:val="bg-BG"/>
      <w:b/>
      <w:bCs/>
      <w:u w:val="single"/>
      <w:w w:val="100"/>
      <w:spacing w:val="0"/>
      <w:color w:val="000000"/>
      <w:position w:val="0"/>
    </w:rPr>
  </w:style>
  <w:style w:type="character" w:customStyle="1" w:styleId="CharStyle433">
    <w:name w:val="Заглавие #11_"/>
    <w:basedOn w:val="DefaultParagraphFont"/>
    <w:link w:val="Style432"/>
    <w:rPr>
      <w:lang w:val="en-US"/>
      <w:b w:val="0"/>
      <w:bCs w:val="0"/>
      <w:i w:val="0"/>
      <w:iCs w:val="0"/>
      <w:u w:val="none"/>
      <w:strike w:val="0"/>
      <w:smallCaps w:val="0"/>
      <w:sz w:val="22"/>
      <w:szCs w:val="22"/>
      <w:rFonts w:ascii="Times New Roman" w:eastAsia="Times New Roman" w:hAnsi="Times New Roman" w:cs="Times New Roman"/>
    </w:rPr>
  </w:style>
  <w:style w:type="character" w:customStyle="1" w:styleId="CharStyle434">
    <w:name w:val="Основен текст (9) + 9.5 pt,Удебелен"/>
    <w:basedOn w:val="CharStyle41"/>
    <w:rPr>
      <w:lang w:val="bg-BG"/>
      <w:b/>
      <w:bCs/>
      <w:u w:val="single"/>
      <w:sz w:val="19"/>
      <w:szCs w:val="19"/>
      <w:w w:val="100"/>
      <w:spacing w:val="0"/>
      <w:color w:val="000000"/>
      <w:position w:val="0"/>
    </w:rPr>
  </w:style>
  <w:style w:type="character" w:customStyle="1" w:styleId="CharStyle435">
    <w:name w:val="Основен текст (9) + 9.5 pt,Удебелен,Малки букви"/>
    <w:basedOn w:val="CharStyle41"/>
    <w:rPr>
      <w:lang w:val="bg-BG"/>
      <w:b/>
      <w:bCs/>
      <w:u w:val="single"/>
      <w:smallCaps/>
      <w:sz w:val="19"/>
      <w:szCs w:val="19"/>
      <w:w w:val="100"/>
      <w:spacing w:val="0"/>
      <w:color w:val="000000"/>
      <w:position w:val="0"/>
    </w:rPr>
  </w:style>
  <w:style w:type="character" w:customStyle="1" w:styleId="CharStyle436">
    <w:name w:val="Основен текст (9)"/>
    <w:basedOn w:val="CharStyle41"/>
    <w:rPr>
      <w:lang w:val="1024"/>
      <w:w w:val="100"/>
      <w:spacing w:val="0"/>
      <w:color w:val="000000"/>
      <w:position w:val="0"/>
    </w:rPr>
  </w:style>
  <w:style w:type="character" w:customStyle="1" w:styleId="CharStyle437">
    <w:name w:val="Основен текст + 10 pt,Удебелен"/>
    <w:basedOn w:val="CharStyle69"/>
    <w:rPr>
      <w:lang w:val="bg-BG"/>
      <w:b/>
      <w:bCs/>
      <w:sz w:val="20"/>
      <w:szCs w:val="20"/>
      <w:w w:val="100"/>
      <w:spacing w:val="0"/>
      <w:color w:val="000000"/>
      <w:position w:val="0"/>
    </w:rPr>
  </w:style>
  <w:style w:type="character" w:customStyle="1" w:styleId="CharStyle438">
    <w:name w:val="Основен текст + Малки букви"/>
    <w:basedOn w:val="CharStyle69"/>
    <w:rPr>
      <w:lang w:val="bg-BG"/>
      <w:smallCaps/>
      <w:w w:val="100"/>
      <w:spacing w:val="0"/>
      <w:color w:val="000000"/>
      <w:position w:val="0"/>
    </w:rPr>
  </w:style>
  <w:style w:type="character" w:customStyle="1" w:styleId="CharStyle440">
    <w:name w:val="Основен текст (27)_"/>
    <w:basedOn w:val="DefaultParagraphFont"/>
    <w:link w:val="Style439"/>
    <w:rPr>
      <w:b w:val="0"/>
      <w:bCs w:val="0"/>
      <w:i w:val="0"/>
      <w:iCs w:val="0"/>
      <w:u w:val="none"/>
      <w:strike w:val="0"/>
      <w:smallCaps w:val="0"/>
      <w:sz w:val="21"/>
      <w:szCs w:val="21"/>
      <w:rFonts w:ascii="Times New Roman" w:eastAsia="Times New Roman" w:hAnsi="Times New Roman" w:cs="Times New Roman"/>
    </w:rPr>
  </w:style>
  <w:style w:type="character" w:customStyle="1" w:styleId="CharStyle441">
    <w:name w:val="Основен текст (27) + SimHei,11 pt"/>
    <w:basedOn w:val="CharStyle440"/>
    <w:rPr>
      <w:lang w:val="1024"/>
      <w:sz w:val="22"/>
      <w:szCs w:val="22"/>
      <w:rFonts w:ascii="SimHei" w:eastAsia="SimHei" w:hAnsi="SimHei" w:cs="SimHei"/>
      <w:w w:val="100"/>
      <w:spacing w:val="0"/>
      <w:color w:val="000000"/>
      <w:position w:val="0"/>
    </w:rPr>
  </w:style>
  <w:style w:type="character" w:customStyle="1" w:styleId="CharStyle442">
    <w:name w:val="Основен текст (27) + Franklin Gothic Heavy,12 pt,Курсив,Разредка 0 pt"/>
    <w:basedOn w:val="CharStyle440"/>
    <w:rPr>
      <w:lang w:val="en-US"/>
      <w:i/>
      <w:iCs/>
      <w:sz w:val="24"/>
      <w:szCs w:val="24"/>
      <w:rFonts w:ascii="Franklin Gothic Heavy" w:eastAsia="Franklin Gothic Heavy" w:hAnsi="Franklin Gothic Heavy" w:cs="Franklin Gothic Heavy"/>
      <w:w w:val="100"/>
      <w:spacing w:val="10"/>
      <w:color w:val="000000"/>
      <w:position w:val="0"/>
    </w:rPr>
  </w:style>
  <w:style w:type="character" w:customStyle="1" w:styleId="CharStyle444">
    <w:name w:val="Основен текст (28)_"/>
    <w:basedOn w:val="DefaultParagraphFont"/>
    <w:link w:val="Style443"/>
    <w:rPr>
      <w:b w:val="0"/>
      <w:bCs w:val="0"/>
      <w:i/>
      <w:iCs/>
      <w:u w:val="none"/>
      <w:strike w:val="0"/>
      <w:smallCaps w:val="0"/>
      <w:sz w:val="20"/>
      <w:szCs w:val="20"/>
      <w:rFonts w:ascii="Times New Roman" w:eastAsia="Times New Roman" w:hAnsi="Times New Roman" w:cs="Times New Roman"/>
      <w:spacing w:val="-10"/>
    </w:rPr>
  </w:style>
  <w:style w:type="character" w:customStyle="1" w:styleId="CharStyle445">
    <w:name w:val="Основен текст (28) + 4 pt,Не е курсив,Разредка 0 pt"/>
    <w:basedOn w:val="CharStyle444"/>
    <w:rPr>
      <w:lang w:val="bg-BG"/>
      <w:i/>
      <w:iCs/>
      <w:sz w:val="8"/>
      <w:szCs w:val="8"/>
      <w:w w:val="100"/>
      <w:spacing w:val="0"/>
      <w:color w:val="000000"/>
      <w:position w:val="0"/>
    </w:rPr>
  </w:style>
  <w:style w:type="character" w:customStyle="1" w:styleId="CharStyle446">
    <w:name w:val="Основен текст (9) + Удебелен"/>
    <w:basedOn w:val="CharStyle41"/>
    <w:rPr>
      <w:lang w:val="bg-BG"/>
      <w:b/>
      <w:bCs/>
      <w:u w:val="single"/>
      <w:w w:val="100"/>
      <w:spacing w:val="0"/>
      <w:color w:val="000000"/>
      <w:position w:val="0"/>
    </w:rPr>
  </w:style>
  <w:style w:type="character" w:customStyle="1" w:styleId="CharStyle447">
    <w:name w:val="Основен текст (9)"/>
    <w:basedOn w:val="CharStyle41"/>
    <w:rPr>
      <w:lang w:val="bg-BG"/>
      <w:u w:val="single"/>
      <w:w w:val="100"/>
      <w:spacing w:val="0"/>
      <w:color w:val="000000"/>
      <w:position w:val="0"/>
    </w:rPr>
  </w:style>
  <w:style w:type="character" w:customStyle="1" w:styleId="CharStyle449">
    <w:name w:val="Заглавие #14_"/>
    <w:basedOn w:val="DefaultParagraphFont"/>
    <w:link w:val="Style448"/>
    <w:rPr>
      <w:b w:val="0"/>
      <w:bCs w:val="0"/>
      <w:i w:val="0"/>
      <w:iCs w:val="0"/>
      <w:u w:val="none"/>
      <w:strike w:val="0"/>
      <w:smallCaps w:val="0"/>
      <w:sz w:val="22"/>
      <w:szCs w:val="22"/>
      <w:rFonts w:ascii="Times New Roman" w:eastAsia="Times New Roman" w:hAnsi="Times New Roman" w:cs="Times New Roman"/>
    </w:rPr>
  </w:style>
  <w:style w:type="character" w:customStyle="1" w:styleId="CharStyle450">
    <w:name w:val="Заглавие #14"/>
    <w:basedOn w:val="CharStyle449"/>
    <w:rPr>
      <w:lang w:val="bg-BG"/>
      <w:w w:val="100"/>
      <w:spacing w:val="0"/>
      <w:color w:val="000000"/>
      <w:position w:val="0"/>
    </w:rPr>
  </w:style>
  <w:style w:type="character" w:customStyle="1" w:styleId="CharStyle451">
    <w:name w:val="Горен или долен колонтитул + 4 pt,Курсив"/>
    <w:basedOn w:val="CharStyle44"/>
    <w:rPr>
      <w:lang w:val="bg-BG"/>
      <w:i/>
      <w:iCs/>
      <w:sz w:val="8"/>
      <w:szCs w:val="8"/>
      <w:w w:val="100"/>
      <w:spacing w:val="0"/>
      <w:color w:val="000000"/>
      <w:position w:val="0"/>
    </w:rPr>
  </w:style>
  <w:style w:type="character" w:customStyle="1" w:styleId="CharStyle452">
    <w:name w:val="Основен текст (15)"/>
    <w:basedOn w:val="CharStyle100"/>
    <w:rPr>
      <w:lang w:val="bg-BG"/>
      <w:u w:val="single"/>
      <w:w w:val="100"/>
      <w:spacing w:val="0"/>
      <w:color w:val="000000"/>
      <w:position w:val="0"/>
    </w:rPr>
  </w:style>
  <w:style w:type="character" w:customStyle="1" w:styleId="CharStyle453">
    <w:name w:val="Основен текст (15)"/>
    <w:basedOn w:val="CharStyle100"/>
    <w:rPr>
      <w:lang w:val="1024"/>
      <w:w w:val="100"/>
      <w:spacing w:val="0"/>
      <w:color w:val="000000"/>
      <w:position w:val="0"/>
    </w:rPr>
  </w:style>
  <w:style w:type="character" w:customStyle="1" w:styleId="CharStyle454">
    <w:name w:val="Основен текст (15) + Разредка 2 pt"/>
    <w:basedOn w:val="CharStyle100"/>
    <w:rPr>
      <w:lang w:val="bg-BG"/>
      <w:w w:val="100"/>
      <w:spacing w:val="50"/>
      <w:color w:val="000000"/>
      <w:position w:val="0"/>
    </w:rPr>
  </w:style>
  <w:style w:type="character" w:customStyle="1" w:styleId="CharStyle455">
    <w:name w:val="Основен текст (15) + Разредка 2 pt"/>
    <w:basedOn w:val="CharStyle100"/>
    <w:rPr>
      <w:lang w:val="bg-BG"/>
      <w:u w:val="single"/>
      <w:w w:val="100"/>
      <w:spacing w:val="50"/>
      <w:color w:val="000000"/>
      <w:position w:val="0"/>
    </w:rPr>
  </w:style>
  <w:style w:type="character" w:customStyle="1" w:styleId="CharStyle456">
    <w:name w:val="Основен текст (15) + Franklin Gothic Heavy,6.5 pt,Курсив,Разредка 0 pt"/>
    <w:basedOn w:val="CharStyle100"/>
    <w:rPr>
      <w:lang w:val="bg-BG"/>
      <w:i/>
      <w:iCs/>
      <w:sz w:val="13"/>
      <w:szCs w:val="13"/>
      <w:rFonts w:ascii="Franklin Gothic Heavy" w:eastAsia="Franklin Gothic Heavy" w:hAnsi="Franklin Gothic Heavy" w:cs="Franklin Gothic Heavy"/>
      <w:w w:val="100"/>
      <w:spacing w:val="-10"/>
      <w:color w:val="000000"/>
      <w:position w:val="0"/>
    </w:rPr>
  </w:style>
  <w:style w:type="character" w:customStyle="1" w:styleId="CharStyle457">
    <w:name w:val="Основен текст + 12.5 pt,Удебелен"/>
    <w:basedOn w:val="CharStyle69"/>
    <w:rPr>
      <w:lang w:val="bg-BG"/>
      <w:b/>
      <w:bCs/>
      <w:sz w:val="25"/>
      <w:szCs w:val="25"/>
      <w:w w:val="100"/>
      <w:spacing w:val="0"/>
      <w:color w:val="000000"/>
      <w:position w:val="0"/>
    </w:rPr>
  </w:style>
  <w:style w:type="character" w:customStyle="1" w:styleId="CharStyle459">
    <w:name w:val="Заглавие #12_"/>
    <w:basedOn w:val="DefaultParagraphFont"/>
    <w:link w:val="Style458"/>
    <w:rPr>
      <w:b w:val="0"/>
      <w:bCs w:val="0"/>
      <w:i w:val="0"/>
      <w:iCs w:val="0"/>
      <w:u w:val="none"/>
      <w:strike w:val="0"/>
      <w:smallCaps w:val="0"/>
      <w:sz w:val="22"/>
      <w:szCs w:val="22"/>
      <w:rFonts w:ascii="Times New Roman" w:eastAsia="Times New Roman" w:hAnsi="Times New Roman" w:cs="Times New Roman"/>
    </w:rPr>
  </w:style>
  <w:style w:type="character" w:customStyle="1" w:styleId="CharStyle460">
    <w:name w:val="Заглавие #12"/>
    <w:basedOn w:val="CharStyle459"/>
    <w:rPr>
      <w:lang w:val="bg-BG"/>
      <w:w w:val="100"/>
      <w:spacing w:val="0"/>
      <w:color w:val="000000"/>
      <w:position w:val="0"/>
    </w:rPr>
  </w:style>
  <w:style w:type="character" w:customStyle="1" w:styleId="CharStyle461">
    <w:name w:val="Заглавие на изображение (2)"/>
    <w:basedOn w:val="CharStyle53"/>
    <w:rPr>
      <w:lang w:val="bg-BG"/>
      <w:w w:val="100"/>
      <w:spacing w:val="0"/>
      <w:color w:val="000000"/>
      <w:position w:val="0"/>
    </w:rPr>
  </w:style>
  <w:style w:type="character" w:customStyle="1" w:styleId="CharStyle462">
    <w:name w:val="Заглавие на изображение (2)"/>
    <w:basedOn w:val="CharStyle53"/>
    <w:rPr>
      <w:lang w:val="bg-BG"/>
      <w:w w:val="100"/>
      <w:spacing w:val="0"/>
      <w:color w:val="000000"/>
      <w:position w:val="0"/>
    </w:rPr>
  </w:style>
  <w:style w:type="character" w:customStyle="1" w:styleId="CharStyle463">
    <w:name w:val="Заглавие на изображение"/>
    <w:basedOn w:val="CharStyle193"/>
    <w:rPr>
      <w:lang w:val="bg-BG"/>
      <w:w w:val="100"/>
      <w:spacing w:val="0"/>
      <w:color w:val="000000"/>
      <w:position w:val="0"/>
    </w:rPr>
  </w:style>
  <w:style w:type="character" w:customStyle="1" w:styleId="CharStyle465">
    <w:name w:val="Заглавие на изображение (7)_"/>
    <w:basedOn w:val="DefaultParagraphFont"/>
    <w:link w:val="Style464"/>
    <w:rPr>
      <w:b w:val="0"/>
      <w:bCs w:val="0"/>
      <w:i w:val="0"/>
      <w:iCs w:val="0"/>
      <w:u w:val="none"/>
      <w:strike w:val="0"/>
      <w:smallCaps w:val="0"/>
      <w:sz w:val="23"/>
      <w:szCs w:val="23"/>
      <w:rFonts w:ascii="SimHei" w:eastAsia="SimHei" w:hAnsi="SimHei" w:cs="SimHei"/>
      <w:spacing w:val="-10"/>
    </w:rPr>
  </w:style>
  <w:style w:type="character" w:customStyle="1" w:styleId="CharStyle466">
    <w:name w:val="Заглавие на изображение"/>
    <w:basedOn w:val="CharStyle193"/>
    <w:rPr>
      <w:lang w:val="bg-BG"/>
      <w:w w:val="100"/>
      <w:spacing w:val="0"/>
      <w:color w:val="000000"/>
      <w:position w:val="0"/>
    </w:rPr>
  </w:style>
  <w:style w:type="character" w:customStyle="1" w:styleId="CharStyle467">
    <w:name w:val="Заглавие на изображение + 12.5 pt,Удебелен"/>
    <w:basedOn w:val="CharStyle193"/>
    <w:rPr>
      <w:lang w:val="bg-BG"/>
      <w:b/>
      <w:bCs/>
      <w:sz w:val="25"/>
      <w:szCs w:val="25"/>
      <w:w w:val="100"/>
      <w:spacing w:val="0"/>
      <w:color w:val="000000"/>
      <w:position w:val="0"/>
    </w:rPr>
  </w:style>
  <w:style w:type="character" w:customStyle="1" w:styleId="CharStyle469">
    <w:name w:val="Заглавие на изображение (8)_"/>
    <w:basedOn w:val="DefaultParagraphFont"/>
    <w:link w:val="Style468"/>
    <w:rPr>
      <w:b/>
      <w:bCs/>
      <w:i w:val="0"/>
      <w:iCs w:val="0"/>
      <w:u w:val="none"/>
      <w:strike w:val="0"/>
      <w:smallCaps w:val="0"/>
      <w:sz w:val="22"/>
      <w:szCs w:val="22"/>
      <w:rFonts w:ascii="Times New Roman" w:eastAsia="Times New Roman" w:hAnsi="Times New Roman" w:cs="Times New Roman"/>
    </w:rPr>
  </w:style>
  <w:style w:type="character" w:customStyle="1" w:styleId="CharStyle470">
    <w:name w:val="Основен текст (18) + 10 pt"/>
    <w:basedOn w:val="CharStyle146"/>
    <w:rPr>
      <w:lang w:val="bg-BG"/>
      <w:u w:val="single"/>
      <w:sz w:val="20"/>
      <w:szCs w:val="20"/>
      <w:w w:val="100"/>
      <w:spacing w:val="0"/>
      <w:color w:val="000000"/>
      <w:position w:val="0"/>
    </w:rPr>
  </w:style>
  <w:style w:type="character" w:customStyle="1" w:styleId="CharStyle471">
    <w:name w:val="Основен текст"/>
    <w:basedOn w:val="CharStyle69"/>
    <w:rPr>
      <w:lang w:val="bg-BG"/>
      <w:u w:val="single"/>
      <w:w w:val="100"/>
      <w:spacing w:val="0"/>
      <w:color w:val="000000"/>
      <w:position w:val="0"/>
    </w:rPr>
  </w:style>
  <w:style w:type="character" w:customStyle="1" w:styleId="CharStyle472">
    <w:name w:val="Основен текст (13) + Не е удебелен,Курсив,Разредка -2 pt"/>
    <w:basedOn w:val="CharStyle64"/>
    <w:rPr>
      <w:lang w:val="en-US"/>
      <w:b/>
      <w:bCs/>
      <w:i/>
      <w:iCs/>
      <w:w w:val="100"/>
      <w:spacing w:val="-40"/>
      <w:color w:val="000000"/>
      <w:position w:val="0"/>
    </w:rPr>
  </w:style>
  <w:style w:type="character" w:customStyle="1" w:styleId="CharStyle473">
    <w:name w:val="Основен текст (13) + Разредка -1 pt"/>
    <w:basedOn w:val="CharStyle64"/>
    <w:rPr>
      <w:lang w:val="en-US"/>
      <w:w w:val="100"/>
      <w:spacing w:val="-20"/>
      <w:color w:val="000000"/>
      <w:position w:val="0"/>
    </w:rPr>
  </w:style>
  <w:style w:type="character" w:customStyle="1" w:styleId="CharStyle475">
    <w:name w:val="Основен текст (29)_"/>
    <w:basedOn w:val="DefaultParagraphFont"/>
    <w:link w:val="Style474"/>
    <w:rPr>
      <w:b/>
      <w:bCs/>
      <w:i w:val="0"/>
      <w:iCs w:val="0"/>
      <w:u w:val="none"/>
      <w:strike w:val="0"/>
      <w:smallCaps w:val="0"/>
      <w:sz w:val="23"/>
      <w:szCs w:val="23"/>
      <w:rFonts w:ascii="Times New Roman" w:eastAsia="Times New Roman" w:hAnsi="Times New Roman" w:cs="Times New Roman"/>
    </w:rPr>
  </w:style>
  <w:style w:type="character" w:customStyle="1" w:styleId="CharStyle476">
    <w:name w:val="Основен текст (29)"/>
    <w:basedOn w:val="CharStyle475"/>
    <w:rPr>
      <w:lang w:val="bg-BG"/>
      <w:u w:val="single"/>
      <w:w w:val="100"/>
      <w:spacing w:val="0"/>
      <w:color w:val="000000"/>
      <w:position w:val="0"/>
    </w:rPr>
  </w:style>
  <w:style w:type="character" w:customStyle="1" w:styleId="CharStyle477">
    <w:name w:val="Основен текст (11) + Не е курсив"/>
    <w:basedOn w:val="CharStyle55"/>
    <w:rPr>
      <w:lang w:val="bg-BG"/>
      <w:i/>
      <w:iCs/>
      <w:w w:val="100"/>
      <w:spacing w:val="0"/>
      <w:color w:val="000000"/>
      <w:position w:val="0"/>
    </w:rPr>
  </w:style>
  <w:style w:type="character" w:customStyle="1" w:styleId="CharStyle478">
    <w:name w:val="Основен текст (11) + Не е курсив"/>
    <w:basedOn w:val="CharStyle55"/>
    <w:rPr>
      <w:lang w:val="bg-BG"/>
      <w:i/>
      <w:iCs/>
      <w:w w:val="100"/>
      <w:spacing w:val="0"/>
      <w:color w:val="000000"/>
      <w:position w:val="0"/>
    </w:rPr>
  </w:style>
  <w:style w:type="character" w:customStyle="1" w:styleId="CharStyle479">
    <w:name w:val="Основен текст (11)"/>
    <w:basedOn w:val="CharStyle55"/>
    <w:rPr>
      <w:lang w:val="bg-BG"/>
      <w:w w:val="100"/>
      <w:spacing w:val="0"/>
      <w:color w:val="000000"/>
      <w:position w:val="0"/>
    </w:rPr>
  </w:style>
  <w:style w:type="character" w:customStyle="1" w:styleId="CharStyle480">
    <w:name w:val="Основен текст + Разредка 6 pt"/>
    <w:basedOn w:val="CharStyle69"/>
    <w:rPr>
      <w:lang w:val="bg-BG"/>
      <w:w w:val="100"/>
      <w:spacing w:val="120"/>
      <w:color w:val="000000"/>
      <w:position w:val="0"/>
    </w:rPr>
  </w:style>
  <w:style w:type="character" w:customStyle="1" w:styleId="CharStyle482">
    <w:name w:val="Основен текст (30)_"/>
    <w:basedOn w:val="DefaultParagraphFont"/>
    <w:link w:val="Style481"/>
    <w:rPr>
      <w:b/>
      <w:bCs/>
      <w:i w:val="0"/>
      <w:iCs w:val="0"/>
      <w:u w:val="none"/>
      <w:strike w:val="0"/>
      <w:smallCaps w:val="0"/>
      <w:sz w:val="20"/>
      <w:szCs w:val="20"/>
      <w:rFonts w:ascii="Times New Roman" w:eastAsia="Times New Roman" w:hAnsi="Times New Roman" w:cs="Times New Roman"/>
      <w:spacing w:val="20"/>
    </w:rPr>
  </w:style>
  <w:style w:type="character" w:customStyle="1" w:styleId="CharStyle483">
    <w:name w:val="Основен текст (13) + 12 pt,Не е удебелен"/>
    <w:basedOn w:val="CharStyle64"/>
    <w:rPr>
      <w:lang w:val="bg-BG"/>
      <w:b/>
      <w:bCs/>
      <w:u w:val="single"/>
      <w:sz w:val="24"/>
      <w:szCs w:val="24"/>
      <w:w w:val="100"/>
      <w:spacing w:val="0"/>
      <w:color w:val="000000"/>
      <w:position w:val="0"/>
    </w:rPr>
  </w:style>
  <w:style w:type="character" w:customStyle="1" w:styleId="CharStyle484">
    <w:name w:val="Основен текст (13) + 12 pt,Не е удебелен"/>
    <w:basedOn w:val="CharStyle64"/>
    <w:rPr>
      <w:lang w:val="bg-BG"/>
      <w:b/>
      <w:bCs/>
      <w:sz w:val="24"/>
      <w:szCs w:val="24"/>
      <w:w w:val="100"/>
      <w:spacing w:val="0"/>
      <w:color w:val="000000"/>
      <w:position w:val="0"/>
    </w:rPr>
  </w:style>
  <w:style w:type="character" w:customStyle="1" w:styleId="CharStyle485">
    <w:name w:val="Основен текст + SimHei,11.5 pt,Разредка -1 pt"/>
    <w:basedOn w:val="CharStyle69"/>
    <w:rPr>
      <w:lang w:val="bg-BG"/>
      <w:sz w:val="23"/>
      <w:szCs w:val="23"/>
      <w:rFonts w:ascii="SimHei" w:eastAsia="SimHei" w:hAnsi="SimHei" w:cs="SimHei"/>
      <w:w w:val="100"/>
      <w:spacing w:val="-20"/>
      <w:color w:val="000000"/>
      <w:position w:val="0"/>
    </w:rPr>
  </w:style>
  <w:style w:type="character" w:customStyle="1" w:styleId="CharStyle486">
    <w:name w:val="Основен текст (9) + SimHei,11.5 pt,Разредка -1 pt"/>
    <w:basedOn w:val="CharStyle41"/>
    <w:rPr>
      <w:lang w:val="bg-BG"/>
      <w:sz w:val="23"/>
      <w:szCs w:val="23"/>
      <w:rFonts w:ascii="SimHei" w:eastAsia="SimHei" w:hAnsi="SimHei" w:cs="SimHei"/>
      <w:w w:val="100"/>
      <w:spacing w:val="-20"/>
      <w:color w:val="000000"/>
      <w:position w:val="0"/>
    </w:rPr>
  </w:style>
  <w:style w:type="character" w:customStyle="1" w:styleId="CharStyle487">
    <w:name w:val="Основен текст + Разредка -1 pt"/>
    <w:basedOn w:val="CharStyle69"/>
    <w:rPr>
      <w:lang w:val="bg-BG"/>
      <w:w w:val="100"/>
      <w:spacing w:val="-20"/>
      <w:color w:val="000000"/>
      <w:position w:val="0"/>
    </w:rPr>
  </w:style>
  <w:style w:type="character" w:customStyle="1" w:styleId="CharStyle488">
    <w:name w:val="Основен текст + Разредка 1 pt"/>
    <w:basedOn w:val="CharStyle69"/>
    <w:rPr>
      <w:lang w:val="bg-BG"/>
      <w:u w:val="single"/>
      <w:w w:val="100"/>
      <w:spacing w:val="30"/>
      <w:color w:val="000000"/>
      <w:position w:val="0"/>
    </w:rPr>
  </w:style>
  <w:style w:type="character" w:customStyle="1" w:styleId="CharStyle489">
    <w:name w:val="Основен текст (9)"/>
    <w:basedOn w:val="CharStyle41"/>
    <w:rPr>
      <w:lang w:val="bg-BG"/>
      <w:w w:val="100"/>
      <w:spacing w:val="0"/>
      <w:color w:val="000000"/>
      <w:position w:val="0"/>
    </w:rPr>
  </w:style>
  <w:style w:type="character" w:customStyle="1" w:styleId="CharStyle490">
    <w:name w:val="Основен текст"/>
    <w:basedOn w:val="CharStyle69"/>
    <w:rPr>
      <w:lang w:val="bg-BG"/>
      <w:w w:val="100"/>
      <w:spacing w:val="0"/>
      <w:color w:val="000000"/>
      <w:position w:val="0"/>
    </w:rPr>
  </w:style>
  <w:style w:type="character" w:customStyle="1" w:styleId="CharStyle491">
    <w:name w:val="Основен текст (18)"/>
    <w:basedOn w:val="CharStyle146"/>
    <w:rPr>
      <w:lang w:val="bg-BG"/>
      <w:w w:val="100"/>
      <w:spacing w:val="0"/>
      <w:color w:val="000000"/>
      <w:position w:val="0"/>
    </w:rPr>
  </w:style>
  <w:style w:type="character" w:customStyle="1" w:styleId="CharStyle492">
    <w:name w:val="Основен текст (18)"/>
    <w:basedOn w:val="CharStyle146"/>
    <w:rPr>
      <w:lang w:val="bg-BG"/>
      <w:u w:val="single"/>
      <w:w w:val="100"/>
      <w:spacing w:val="0"/>
      <w:color w:val="000000"/>
      <w:position w:val="0"/>
    </w:rPr>
  </w:style>
  <w:style w:type="character" w:customStyle="1" w:styleId="CharStyle493">
    <w:name w:val="Основен текст (18) + Не е удебелен"/>
    <w:basedOn w:val="CharStyle146"/>
    <w:rPr>
      <w:lang w:val="bg-BG"/>
      <w:b/>
      <w:bCs/>
      <w:w w:val="100"/>
      <w:spacing w:val="0"/>
      <w:color w:val="000000"/>
      <w:position w:val="0"/>
    </w:rPr>
  </w:style>
  <w:style w:type="character" w:customStyle="1" w:styleId="CharStyle494">
    <w:name w:val="Основен текст + Курсив"/>
    <w:basedOn w:val="CharStyle69"/>
    <w:rPr>
      <w:lang w:val="bg-BG"/>
      <w:i/>
      <w:iCs/>
      <w:w w:val="100"/>
      <w:spacing w:val="0"/>
      <w:color w:val="000000"/>
      <w:position w:val="0"/>
    </w:rPr>
  </w:style>
  <w:style w:type="character" w:customStyle="1" w:styleId="CharStyle495">
    <w:name w:val="Основен текст + Курсив"/>
    <w:basedOn w:val="CharStyle69"/>
    <w:rPr>
      <w:lang w:val="1024"/>
      <w:i/>
      <w:iCs/>
      <w:u w:val="single"/>
      <w:w w:val="100"/>
      <w:spacing w:val="0"/>
      <w:color w:val="000000"/>
      <w:position w:val="0"/>
    </w:rPr>
  </w:style>
  <w:style w:type="character" w:customStyle="1" w:styleId="CharStyle496">
    <w:name w:val="Основен текст (9)"/>
    <w:basedOn w:val="CharStyle41"/>
    <w:rPr>
      <w:lang w:val="bg-BG"/>
      <w:w w:val="100"/>
      <w:spacing w:val="0"/>
      <w:color w:val="000000"/>
      <w:position w:val="0"/>
    </w:rPr>
  </w:style>
  <w:style w:type="character" w:customStyle="1" w:styleId="CharStyle497">
    <w:name w:val="Основен текст (9) + Удебелен"/>
    <w:basedOn w:val="CharStyle41"/>
    <w:rPr>
      <w:lang w:val="bg-BG"/>
      <w:b/>
      <w:bCs/>
      <w:w w:val="100"/>
      <w:spacing w:val="0"/>
      <w:color w:val="000000"/>
      <w:position w:val="0"/>
    </w:rPr>
  </w:style>
  <w:style w:type="character" w:customStyle="1" w:styleId="CharStyle498">
    <w:name w:val="Основен текст (15)"/>
    <w:basedOn w:val="CharStyle100"/>
    <w:rPr>
      <w:lang w:val="bg-BG"/>
      <w:w w:val="100"/>
      <w:spacing w:val="0"/>
      <w:color w:val="000000"/>
      <w:position w:val="0"/>
    </w:rPr>
  </w:style>
  <w:style w:type="character" w:customStyle="1" w:styleId="CharStyle499">
    <w:name w:val="Основен текст (15)"/>
    <w:basedOn w:val="CharStyle100"/>
    <w:rPr>
      <w:lang w:val="bg-BG"/>
      <w:w w:val="100"/>
      <w:spacing w:val="0"/>
      <w:color w:val="000000"/>
      <w:position w:val="0"/>
    </w:rPr>
  </w:style>
  <w:style w:type="character" w:customStyle="1" w:styleId="CharStyle500">
    <w:name w:val="Основен текст (15) + Удебелен"/>
    <w:basedOn w:val="CharStyle100"/>
    <w:rPr>
      <w:lang w:val="bg-BG"/>
      <w:b/>
      <w:bCs/>
      <w:w w:val="100"/>
      <w:spacing w:val="0"/>
      <w:color w:val="000000"/>
      <w:position w:val="0"/>
    </w:rPr>
  </w:style>
  <w:style w:type="character" w:customStyle="1" w:styleId="CharStyle501">
    <w:name w:val="Основен текст (15) + 10 pt,Удебелен"/>
    <w:basedOn w:val="CharStyle100"/>
    <w:rPr>
      <w:lang w:val="bg-BG"/>
      <w:b/>
      <w:bCs/>
      <w:sz w:val="20"/>
      <w:szCs w:val="20"/>
      <w:w w:val="100"/>
      <w:spacing w:val="0"/>
      <w:color w:val="000000"/>
      <w:position w:val="0"/>
    </w:rPr>
  </w:style>
  <w:style w:type="character" w:customStyle="1" w:styleId="CharStyle502">
    <w:name w:val="Основен текст (18) + Не е удебелен"/>
    <w:basedOn w:val="CharStyle146"/>
    <w:rPr>
      <w:lang w:val="bg-BG"/>
      <w:b/>
      <w:bCs/>
      <w:w w:val="100"/>
      <w:spacing w:val="0"/>
      <w:color w:val="000000"/>
      <w:position w:val="0"/>
    </w:rPr>
  </w:style>
  <w:style w:type="character" w:customStyle="1" w:styleId="CharStyle503">
    <w:name w:val="Основен текст (18) + Не е удебелен"/>
    <w:basedOn w:val="CharStyle146"/>
    <w:rPr>
      <w:lang w:val="bg-BG"/>
      <w:b/>
      <w:bCs/>
      <w:w w:val="100"/>
      <w:spacing w:val="0"/>
      <w:color w:val="000000"/>
      <w:position w:val="0"/>
    </w:rPr>
  </w:style>
  <w:style w:type="character" w:customStyle="1" w:styleId="CharStyle505">
    <w:name w:val="Заглавие #17 (2)_"/>
    <w:basedOn w:val="DefaultParagraphFont"/>
    <w:link w:val="Style504"/>
    <w:rPr>
      <w:b/>
      <w:bCs/>
      <w:i w:val="0"/>
      <w:iCs w:val="0"/>
      <w:u w:val="none"/>
      <w:strike w:val="0"/>
      <w:smallCaps w:val="0"/>
      <w:sz w:val="22"/>
      <w:szCs w:val="22"/>
      <w:rFonts w:ascii="Times New Roman" w:eastAsia="Times New Roman" w:hAnsi="Times New Roman" w:cs="Times New Roman"/>
    </w:rPr>
  </w:style>
  <w:style w:type="character" w:customStyle="1" w:styleId="CharStyle506">
    <w:name w:val="Заглавие #17 (2)"/>
    <w:basedOn w:val="CharStyle505"/>
    <w:rPr>
      <w:lang w:val="bg-BG"/>
      <w:u w:val="single"/>
      <w:w w:val="100"/>
      <w:spacing w:val="0"/>
      <w:color w:val="000000"/>
      <w:position w:val="0"/>
    </w:rPr>
  </w:style>
  <w:style w:type="character" w:customStyle="1" w:styleId="CharStyle507">
    <w:name w:val="Основен текст (9) + 9 pt"/>
    <w:basedOn w:val="CharStyle41"/>
    <w:rPr>
      <w:lang w:val="bg-BG"/>
      <w:sz w:val="18"/>
      <w:szCs w:val="18"/>
      <w:w w:val="100"/>
      <w:spacing w:val="0"/>
      <w:color w:val="000000"/>
      <w:position w:val="0"/>
    </w:rPr>
  </w:style>
  <w:style w:type="character" w:customStyle="1" w:styleId="CharStyle508">
    <w:name w:val="Основен текст (18) + Не е удебелен"/>
    <w:basedOn w:val="CharStyle146"/>
    <w:rPr>
      <w:lang w:val="bg-BG"/>
      <w:b/>
      <w:bCs/>
      <w:w w:val="100"/>
      <w:spacing w:val="0"/>
      <w:color w:val="000000"/>
      <w:position w:val="0"/>
    </w:rPr>
  </w:style>
  <w:style w:type="character" w:customStyle="1" w:styleId="CharStyle509">
    <w:name w:val="Основен текст (18) + 11.5 pt"/>
    <w:basedOn w:val="CharStyle146"/>
    <w:rPr>
      <w:lang w:val="bg-BG"/>
      <w:sz w:val="23"/>
      <w:szCs w:val="23"/>
      <w:w w:val="100"/>
      <w:spacing w:val="0"/>
      <w:color w:val="000000"/>
      <w:position w:val="0"/>
    </w:rPr>
  </w:style>
  <w:style w:type="character" w:customStyle="1" w:styleId="CharStyle510">
    <w:name w:val="Горен или долен колонтитул + Разредка 5 pt"/>
    <w:basedOn w:val="CharStyle44"/>
    <w:rPr>
      <w:lang w:val="bg-BG"/>
      <w:w w:val="100"/>
      <w:spacing w:val="100"/>
      <w:color w:val="000000"/>
      <w:position w:val="0"/>
    </w:rPr>
  </w:style>
  <w:style w:type="character" w:customStyle="1" w:styleId="CharStyle511">
    <w:name w:val="Основен текст (9) + Курсив"/>
    <w:basedOn w:val="CharStyle41"/>
    <w:rPr>
      <w:lang w:val="bg-BG"/>
      <w:i/>
      <w:iCs/>
      <w:w w:val="100"/>
      <w:spacing w:val="0"/>
      <w:color w:val="000000"/>
      <w:position w:val="0"/>
    </w:rPr>
  </w:style>
  <w:style w:type="character" w:customStyle="1" w:styleId="CharStyle512">
    <w:name w:val="Основен текст + SimHei,11.5 pt,Разредка 0 pt"/>
    <w:basedOn w:val="CharStyle69"/>
    <w:rPr>
      <w:lang w:val="bg-BG"/>
      <w:sz w:val="23"/>
      <w:szCs w:val="23"/>
      <w:rFonts w:ascii="SimHei" w:eastAsia="SimHei" w:hAnsi="SimHei" w:cs="SimHei"/>
      <w:w w:val="100"/>
      <w:spacing w:val="-10"/>
      <w:color w:val="000000"/>
      <w:position w:val="0"/>
    </w:rPr>
  </w:style>
  <w:style w:type="character" w:customStyle="1" w:styleId="CharStyle514">
    <w:name w:val="Основен текст (31)_"/>
    <w:basedOn w:val="DefaultParagraphFont"/>
    <w:link w:val="Style513"/>
    <w:rPr>
      <w:b/>
      <w:bCs/>
      <w:i w:val="0"/>
      <w:iCs w:val="0"/>
      <w:u w:val="none"/>
      <w:strike w:val="0"/>
      <w:smallCaps w:val="0"/>
      <w:sz w:val="22"/>
      <w:szCs w:val="22"/>
      <w:rFonts w:ascii="Times New Roman" w:eastAsia="Times New Roman" w:hAnsi="Times New Roman" w:cs="Times New Roman"/>
    </w:rPr>
  </w:style>
  <w:style w:type="character" w:customStyle="1" w:styleId="CharStyle515">
    <w:name w:val="Основен текст (31)"/>
    <w:basedOn w:val="CharStyle514"/>
    <w:rPr>
      <w:lang w:val="bg-BG"/>
      <w:u w:val="single"/>
      <w:w w:val="100"/>
      <w:spacing w:val="0"/>
      <w:color w:val="000000"/>
      <w:position w:val="0"/>
    </w:rPr>
  </w:style>
  <w:style w:type="character" w:customStyle="1" w:styleId="CharStyle516">
    <w:name w:val="Основен текст (9)"/>
    <w:basedOn w:val="CharStyle41"/>
    <w:rPr>
      <w:lang w:val="bg-BG"/>
      <w:w w:val="100"/>
      <w:spacing w:val="0"/>
      <w:color w:val="000000"/>
      <w:position w:val="0"/>
    </w:rPr>
  </w:style>
  <w:style w:type="character" w:customStyle="1" w:styleId="CharStyle517">
    <w:name w:val="Основен текст (9) + Разредка 12 pt"/>
    <w:basedOn w:val="CharStyle41"/>
    <w:rPr>
      <w:lang w:val="bg-BG"/>
      <w:w w:val="100"/>
      <w:spacing w:val="240"/>
      <w:color w:val="000000"/>
      <w:position w:val="0"/>
    </w:rPr>
  </w:style>
  <w:style w:type="character" w:customStyle="1" w:styleId="CharStyle519">
    <w:name w:val="Основен текст (32)_"/>
    <w:basedOn w:val="DefaultParagraphFont"/>
    <w:link w:val="Style518"/>
    <w:rPr>
      <w:b w:val="0"/>
      <w:bCs w:val="0"/>
      <w:i w:val="0"/>
      <w:iCs w:val="0"/>
      <w:u w:val="none"/>
      <w:strike w:val="0"/>
      <w:smallCaps w:val="0"/>
      <w:sz w:val="23"/>
      <w:szCs w:val="23"/>
      <w:rFonts w:ascii="SimHei" w:eastAsia="SimHei" w:hAnsi="SimHei" w:cs="SimHei"/>
      <w:spacing w:val="-20"/>
    </w:rPr>
  </w:style>
  <w:style w:type="character" w:customStyle="1" w:styleId="CharStyle520">
    <w:name w:val="Основен текст (32) + Разредка -2 pt"/>
    <w:basedOn w:val="CharStyle519"/>
    <w:rPr>
      <w:lang w:val="bg-BG"/>
      <w:u w:val="single"/>
      <w:w w:val="100"/>
      <w:spacing w:val="-50"/>
      <w:color w:val="000000"/>
      <w:position w:val="0"/>
    </w:rPr>
  </w:style>
  <w:style w:type="character" w:customStyle="1" w:styleId="CharStyle521">
    <w:name w:val="Основен текст (32)"/>
    <w:basedOn w:val="CharStyle519"/>
    <w:rPr>
      <w:lang w:val="bg-BG"/>
      <w:u w:val="single"/>
      <w:w w:val="100"/>
      <w:color w:val="000000"/>
      <w:position w:val="0"/>
    </w:rPr>
  </w:style>
  <w:style w:type="character" w:customStyle="1" w:styleId="CharStyle522">
    <w:name w:val="Основен текст (32) + Tahoma,11 pt,Курсив,Разредка 0 pt"/>
    <w:basedOn w:val="CharStyle519"/>
    <w:rPr>
      <w:lang w:val="1024"/>
      <w:i/>
      <w:iCs/>
      <w:u w:val="single"/>
      <w:sz w:val="22"/>
      <w:szCs w:val="22"/>
      <w:rFonts w:ascii="Tahoma" w:eastAsia="Tahoma" w:hAnsi="Tahoma" w:cs="Tahoma"/>
      <w:w w:val="100"/>
      <w:spacing w:val="0"/>
      <w:color w:val="000000"/>
      <w:position w:val="0"/>
    </w:rPr>
  </w:style>
  <w:style w:type="character" w:customStyle="1" w:styleId="CharStyle523">
    <w:name w:val="Основен текст + Удебелен"/>
    <w:basedOn w:val="CharStyle69"/>
    <w:rPr>
      <w:lang w:val="bg-BG"/>
      <w:b/>
      <w:bCs/>
      <w:w w:val="100"/>
      <w:spacing w:val="0"/>
      <w:color w:val="000000"/>
      <w:position w:val="0"/>
    </w:rPr>
  </w:style>
  <w:style w:type="character" w:customStyle="1" w:styleId="CharStyle524">
    <w:name w:val="Основен текст + Курсив,Разредка 1 pt"/>
    <w:basedOn w:val="CharStyle69"/>
    <w:rPr>
      <w:lang w:val="en-US"/>
      <w:i/>
      <w:iCs/>
      <w:w w:val="100"/>
      <w:spacing w:val="30"/>
      <w:color w:val="000000"/>
      <w:position w:val="0"/>
    </w:rPr>
  </w:style>
  <w:style w:type="character" w:customStyle="1" w:styleId="CharStyle525">
    <w:name w:val="Основен текст (18) + Не е удебелен"/>
    <w:basedOn w:val="CharStyle146"/>
    <w:rPr>
      <w:lang w:val="bg-BG"/>
      <w:b/>
      <w:bCs/>
      <w:u w:val="single"/>
      <w:w w:val="100"/>
      <w:spacing w:val="0"/>
      <w:color w:val="000000"/>
      <w:position w:val="0"/>
    </w:rPr>
  </w:style>
  <w:style w:type="character" w:customStyle="1" w:styleId="CharStyle526">
    <w:name w:val="Основен текст (14)"/>
    <w:basedOn w:val="CharStyle77"/>
    <w:rPr>
      <w:lang w:val="bg-BG"/>
      <w:w w:val="100"/>
      <w:spacing w:val="0"/>
      <w:color w:val="000000"/>
      <w:position w:val="0"/>
    </w:rPr>
  </w:style>
  <w:style w:type="character" w:customStyle="1" w:styleId="CharStyle527">
    <w:name w:val="Основен текст (14)"/>
    <w:basedOn w:val="CharStyle77"/>
    <w:rPr>
      <w:lang w:val="bg-BG"/>
      <w:w w:val="100"/>
      <w:spacing w:val="0"/>
      <w:color w:val="000000"/>
      <w:position w:val="0"/>
    </w:rPr>
  </w:style>
  <w:style w:type="character" w:customStyle="1" w:styleId="CharStyle528">
    <w:name w:val="Основен текст (14) + Удебелен"/>
    <w:basedOn w:val="CharStyle77"/>
    <w:rPr>
      <w:lang w:val="bg-BG"/>
      <w:b/>
      <w:bCs/>
      <w:w w:val="100"/>
      <w:spacing w:val="0"/>
      <w:color w:val="000000"/>
      <w:position w:val="0"/>
    </w:rPr>
  </w:style>
  <w:style w:type="character" w:customStyle="1" w:styleId="CharStyle529">
    <w:name w:val="Основен текст (14) + Удебелен"/>
    <w:basedOn w:val="CharStyle77"/>
    <w:rPr>
      <w:lang w:val="bg-BG"/>
      <w:b/>
      <w:bCs/>
      <w:w w:val="100"/>
      <w:spacing w:val="0"/>
      <w:color w:val="000000"/>
      <w:position w:val="0"/>
    </w:rPr>
  </w:style>
  <w:style w:type="character" w:customStyle="1" w:styleId="CharStyle530">
    <w:name w:val="Основен текст (10)"/>
    <w:basedOn w:val="CharStyle48"/>
    <w:rPr>
      <w:lang w:val="bg-BG"/>
      <w:w w:val="100"/>
      <w:spacing w:val="0"/>
      <w:color w:val="000000"/>
      <w:position w:val="0"/>
    </w:rPr>
  </w:style>
  <w:style w:type="character" w:customStyle="1" w:styleId="CharStyle531">
    <w:name w:val="Основен текст (10)"/>
    <w:basedOn w:val="CharStyle48"/>
    <w:rPr>
      <w:lang w:val="bg-BG"/>
      <w:w w:val="100"/>
      <w:spacing w:val="0"/>
      <w:color w:val="000000"/>
      <w:position w:val="0"/>
    </w:rPr>
  </w:style>
  <w:style w:type="character" w:customStyle="1" w:styleId="CharStyle533">
    <w:name w:val="Заглавие #9 (2)_"/>
    <w:basedOn w:val="DefaultParagraphFont"/>
    <w:link w:val="Style532"/>
    <w:rPr>
      <w:b/>
      <w:bCs/>
      <w:i w:val="0"/>
      <w:iCs w:val="0"/>
      <w:u w:val="none"/>
      <w:strike w:val="0"/>
      <w:smallCaps w:val="0"/>
      <w:sz w:val="16"/>
      <w:szCs w:val="16"/>
      <w:rFonts w:ascii="Times New Roman" w:eastAsia="Times New Roman" w:hAnsi="Times New Roman" w:cs="Times New Roman"/>
    </w:rPr>
  </w:style>
  <w:style w:type="character" w:customStyle="1" w:styleId="CharStyle535">
    <w:name w:val="Заглавие #9 (3)_"/>
    <w:basedOn w:val="DefaultParagraphFont"/>
    <w:link w:val="Style534"/>
    <w:rPr>
      <w:lang w:val="1024"/>
      <w:b w:val="0"/>
      <w:bCs w:val="0"/>
      <w:i/>
      <w:iCs/>
      <w:u w:val="none"/>
      <w:strike w:val="0"/>
      <w:smallCaps w:val="0"/>
      <w:sz w:val="22"/>
      <w:szCs w:val="22"/>
      <w:rFonts w:ascii="Times New Roman" w:eastAsia="Times New Roman" w:hAnsi="Times New Roman" w:cs="Times New Roman"/>
    </w:rPr>
  </w:style>
  <w:style w:type="character" w:customStyle="1" w:styleId="CharStyle536">
    <w:name w:val="Основен текст (18) + Не е удебелен"/>
    <w:basedOn w:val="CharStyle146"/>
    <w:rPr>
      <w:lang w:val="bg-BG"/>
      <w:b/>
      <w:bCs/>
      <w:w w:val="100"/>
      <w:spacing w:val="0"/>
      <w:color w:val="000000"/>
      <w:position w:val="0"/>
    </w:rPr>
  </w:style>
  <w:style w:type="character" w:customStyle="1" w:styleId="CharStyle537">
    <w:name w:val="Основен текст (18) + SimHei,11.5 pt,Не е удебелен,Разредка -2 pt"/>
    <w:basedOn w:val="CharStyle146"/>
    <w:rPr>
      <w:lang w:val="bg-BG"/>
      <w:b/>
      <w:bCs/>
      <w:sz w:val="23"/>
      <w:szCs w:val="23"/>
      <w:rFonts w:ascii="SimHei" w:eastAsia="SimHei" w:hAnsi="SimHei" w:cs="SimHei"/>
      <w:w w:val="100"/>
      <w:spacing w:val="-50"/>
      <w:color w:val="000000"/>
      <w:position w:val="0"/>
    </w:rPr>
  </w:style>
  <w:style w:type="character" w:customStyle="1" w:styleId="CharStyle538">
    <w:name w:val="Основен текст (18) + Не е удебелен,Курсив"/>
    <w:basedOn w:val="CharStyle146"/>
    <w:rPr>
      <w:lang w:val="bg-BG"/>
      <w:b/>
      <w:bCs/>
      <w:i/>
      <w:iCs/>
      <w:w w:val="100"/>
      <w:spacing w:val="0"/>
      <w:color w:val="000000"/>
      <w:position w:val="0"/>
    </w:rPr>
  </w:style>
  <w:style w:type="character" w:customStyle="1" w:styleId="CharStyle539">
    <w:name w:val="Основен текст (13) + Не е удебелен"/>
    <w:basedOn w:val="CharStyle64"/>
    <w:rPr>
      <w:lang w:val="bg-BG"/>
      <w:b/>
      <w:bCs/>
      <w:w w:val="100"/>
      <w:spacing w:val="0"/>
      <w:color w:val="000000"/>
      <w:position w:val="0"/>
    </w:rPr>
  </w:style>
  <w:style w:type="character" w:customStyle="1" w:styleId="CharStyle540">
    <w:name w:val="Основен текст (18) + Не е удебелен"/>
    <w:basedOn w:val="CharStyle146"/>
    <w:rPr>
      <w:lang w:val="bg-BG"/>
      <w:b/>
      <w:bCs/>
      <w:u w:val="single"/>
      <w:w w:val="100"/>
      <w:spacing w:val="0"/>
      <w:color w:val="000000"/>
      <w:position w:val="0"/>
    </w:rPr>
  </w:style>
  <w:style w:type="character" w:customStyle="1" w:styleId="CharStyle541">
    <w:name w:val="Основен текст (18) + Не е удебелен,Курсив,Разредка 1 pt"/>
    <w:basedOn w:val="CharStyle146"/>
    <w:rPr>
      <w:lang w:val="bg-BG"/>
      <w:b/>
      <w:bCs/>
      <w:i/>
      <w:iCs/>
      <w:w w:val="100"/>
      <w:spacing w:val="20"/>
      <w:color w:val="000000"/>
      <w:position w:val="0"/>
    </w:rPr>
  </w:style>
  <w:style w:type="character" w:customStyle="1" w:styleId="CharStyle542">
    <w:name w:val="Основен текст (10) + Удебелен"/>
    <w:basedOn w:val="CharStyle48"/>
    <w:rPr>
      <w:lang w:val="bg-BG"/>
      <w:b/>
      <w:bCs/>
      <w:w w:val="100"/>
      <w:spacing w:val="0"/>
      <w:color w:val="000000"/>
      <w:position w:val="0"/>
    </w:rPr>
  </w:style>
  <w:style w:type="character" w:customStyle="1" w:styleId="CharStyle543">
    <w:name w:val="Горен или долен колонтитул + Разредка 1 pt"/>
    <w:basedOn w:val="CharStyle44"/>
    <w:rPr>
      <w:lang w:val="bg-BG"/>
      <w:w w:val="100"/>
      <w:spacing w:val="20"/>
      <w:color w:val="000000"/>
      <w:position w:val="0"/>
    </w:rPr>
  </w:style>
  <w:style w:type="character" w:customStyle="1" w:styleId="CharStyle544">
    <w:name w:val="Основен текст"/>
    <w:basedOn w:val="CharStyle69"/>
    <w:rPr>
      <w:lang w:val="bg-BG"/>
      <w:w w:val="100"/>
      <w:spacing w:val="0"/>
      <w:color w:val="000000"/>
      <w:position w:val="0"/>
    </w:rPr>
  </w:style>
  <w:style w:type="character" w:customStyle="1" w:styleId="CharStyle545">
    <w:name w:val="Основен текст (13) + Не е удебелен"/>
    <w:basedOn w:val="CharStyle64"/>
    <w:rPr>
      <w:lang w:val="bg-BG"/>
      <w:b/>
      <w:bCs/>
      <w:w w:val="100"/>
      <w:spacing w:val="0"/>
      <w:color w:val="000000"/>
      <w:position w:val="0"/>
    </w:rPr>
  </w:style>
  <w:style w:type="character" w:customStyle="1" w:styleId="CharStyle546">
    <w:name w:val="Основен текст (9) + 12.5 pt,Удебелен"/>
    <w:basedOn w:val="CharStyle41"/>
    <w:rPr>
      <w:lang w:val="bg-BG"/>
      <w:b/>
      <w:bCs/>
      <w:sz w:val="25"/>
      <w:szCs w:val="25"/>
      <w:w w:val="100"/>
      <w:spacing w:val="0"/>
      <w:color w:val="000000"/>
      <w:position w:val="0"/>
    </w:rPr>
  </w:style>
  <w:style w:type="character" w:customStyle="1" w:styleId="CharStyle548">
    <w:name w:val="Заглавие #4 (3)_"/>
    <w:basedOn w:val="DefaultParagraphFont"/>
    <w:link w:val="Style547"/>
    <w:rPr>
      <w:b w:val="0"/>
      <w:bCs w:val="0"/>
      <w:i/>
      <w:iCs/>
      <w:u w:val="none"/>
      <w:strike w:val="0"/>
      <w:smallCaps w:val="0"/>
      <w:sz w:val="20"/>
      <w:szCs w:val="20"/>
      <w:rFonts w:ascii="Times New Roman" w:eastAsia="Times New Roman" w:hAnsi="Times New Roman" w:cs="Times New Roman"/>
    </w:rPr>
  </w:style>
  <w:style w:type="character" w:customStyle="1" w:styleId="CharStyle549">
    <w:name w:val="Заглавие #4 (3) + Малки букви"/>
    <w:basedOn w:val="CharStyle548"/>
    <w:rPr>
      <w:lang w:val="bg-BG"/>
      <w:smallCaps/>
      <w:w w:val="100"/>
      <w:spacing w:val="0"/>
      <w:color w:val="000000"/>
      <w:position w:val="0"/>
    </w:rPr>
  </w:style>
  <w:style w:type="character" w:customStyle="1" w:styleId="CharStyle550">
    <w:name w:val="Основен текст (13) + Tahoma,6.5 pt"/>
    <w:basedOn w:val="CharStyle64"/>
    <w:rPr>
      <w:lang w:val="bg-BG"/>
      <w:sz w:val="13"/>
      <w:szCs w:val="13"/>
      <w:rFonts w:ascii="Tahoma" w:eastAsia="Tahoma" w:hAnsi="Tahoma" w:cs="Tahoma"/>
      <w:w w:val="100"/>
      <w:spacing w:val="0"/>
      <w:color w:val="000000"/>
      <w:position w:val="0"/>
    </w:rPr>
  </w:style>
  <w:style w:type="character" w:customStyle="1" w:styleId="CharStyle551">
    <w:name w:val="Основен текст (13)"/>
    <w:basedOn w:val="CharStyle64"/>
    <w:rPr>
      <w:lang w:val="bg-BG"/>
      <w:w w:val="100"/>
      <w:spacing w:val="0"/>
      <w:color w:val="000000"/>
      <w:position w:val="0"/>
    </w:rPr>
  </w:style>
  <w:style w:type="character" w:customStyle="1" w:styleId="CharStyle552">
    <w:name w:val="Основен текст (13) + Franklin Gothic Heavy,6.5 pt,Не е удебелен,Курсив,Разредка 0 pt"/>
    <w:basedOn w:val="CharStyle64"/>
    <w:rPr>
      <w:lang w:val="en-US"/>
      <w:b/>
      <w:bCs/>
      <w:i/>
      <w:iCs/>
      <w:sz w:val="13"/>
      <w:szCs w:val="13"/>
      <w:rFonts w:ascii="Franklin Gothic Heavy" w:eastAsia="Franklin Gothic Heavy" w:hAnsi="Franklin Gothic Heavy" w:cs="Franklin Gothic Heavy"/>
      <w:w w:val="100"/>
      <w:spacing w:val="10"/>
      <w:color w:val="000000"/>
      <w:position w:val="0"/>
    </w:rPr>
  </w:style>
  <w:style w:type="character" w:customStyle="1" w:styleId="CharStyle553">
    <w:name w:val="Основен текст (15) + 11.5 pt"/>
    <w:basedOn w:val="CharStyle100"/>
    <w:rPr>
      <w:lang w:val="bg-BG"/>
      <w:sz w:val="23"/>
      <w:szCs w:val="23"/>
      <w:w w:val="100"/>
      <w:spacing w:val="0"/>
      <w:color w:val="000000"/>
      <w:position w:val="0"/>
    </w:rPr>
  </w:style>
  <w:style w:type="character" w:customStyle="1" w:styleId="CharStyle554">
    <w:name w:val="Основен текст (15) + 11.5 pt"/>
    <w:basedOn w:val="CharStyle100"/>
    <w:rPr>
      <w:lang w:val="1024"/>
      <w:sz w:val="23"/>
      <w:szCs w:val="23"/>
      <w:w w:val="100"/>
      <w:spacing w:val="0"/>
      <w:color w:val="000000"/>
      <w:position w:val="0"/>
    </w:rPr>
  </w:style>
  <w:style w:type="character" w:customStyle="1" w:styleId="CharStyle555">
    <w:name w:val="Основен текст (15) + Курсив"/>
    <w:basedOn w:val="CharStyle100"/>
    <w:rPr>
      <w:lang w:val="en-US"/>
      <w:i/>
      <w:iCs/>
      <w:w w:val="100"/>
      <w:spacing w:val="0"/>
      <w:color w:val="000000"/>
      <w:position w:val="0"/>
    </w:rPr>
  </w:style>
  <w:style w:type="character" w:customStyle="1" w:styleId="CharStyle556">
    <w:name w:val="Основен текст (15) + Удебелен"/>
    <w:basedOn w:val="CharStyle100"/>
    <w:rPr>
      <w:lang w:val="bg-BG"/>
      <w:b/>
      <w:bCs/>
      <w:w w:val="100"/>
      <w:spacing w:val="0"/>
      <w:color w:val="000000"/>
      <w:position w:val="0"/>
    </w:rPr>
  </w:style>
  <w:style w:type="character" w:customStyle="1" w:styleId="CharStyle557">
    <w:name w:val="Основен текст (15) + Franklin Gothic Heavy,6.5 pt,Курсив,Разредка 0 pt"/>
    <w:basedOn w:val="CharStyle100"/>
    <w:rPr>
      <w:lang w:val="bg-BG"/>
      <w:i/>
      <w:iCs/>
      <w:sz w:val="13"/>
      <w:szCs w:val="13"/>
      <w:rFonts w:ascii="Franklin Gothic Heavy" w:eastAsia="Franklin Gothic Heavy" w:hAnsi="Franklin Gothic Heavy" w:cs="Franklin Gothic Heavy"/>
      <w:w w:val="100"/>
      <w:spacing w:val="10"/>
      <w:color w:val="000000"/>
      <w:position w:val="0"/>
    </w:rPr>
  </w:style>
  <w:style w:type="character" w:customStyle="1" w:styleId="CharStyle558">
    <w:name w:val="Основен текст (13) + 11.5 pt,Разредка 0 pt"/>
    <w:basedOn w:val="CharStyle64"/>
    <w:rPr>
      <w:lang w:val="bg-BG"/>
      <w:sz w:val="23"/>
      <w:szCs w:val="23"/>
      <w:w w:val="100"/>
      <w:spacing w:val="-10"/>
      <w:color w:val="000000"/>
      <w:position w:val="0"/>
    </w:rPr>
  </w:style>
  <w:style w:type="character" w:customStyle="1" w:styleId="CharStyle559">
    <w:name w:val="Основен текст (13) + Не е удебелен,Курсив"/>
    <w:basedOn w:val="CharStyle64"/>
    <w:rPr>
      <w:lang w:val="bg-BG"/>
      <w:b/>
      <w:bCs/>
      <w:i/>
      <w:iCs/>
      <w:w w:val="100"/>
      <w:spacing w:val="0"/>
      <w:color w:val="000000"/>
      <w:position w:val="0"/>
    </w:rPr>
  </w:style>
  <w:style w:type="character" w:customStyle="1" w:styleId="CharStyle560">
    <w:name w:val="Основен текст (13) + Не е удебелен"/>
    <w:basedOn w:val="CharStyle64"/>
    <w:rPr>
      <w:lang w:val="bg-BG"/>
      <w:b/>
      <w:bCs/>
      <w:w w:val="100"/>
      <w:spacing w:val="0"/>
      <w:color w:val="000000"/>
      <w:position w:val="0"/>
    </w:rPr>
  </w:style>
  <w:style w:type="character" w:customStyle="1" w:styleId="CharStyle561">
    <w:name w:val="Основен текст + Tahoma,11.5 pt,Курсив,Разредка 0 pt"/>
    <w:basedOn w:val="CharStyle69"/>
    <w:rPr>
      <w:lang w:val="bg-BG"/>
      <w:i/>
      <w:iCs/>
      <w:sz w:val="23"/>
      <w:szCs w:val="23"/>
      <w:rFonts w:ascii="Tahoma" w:eastAsia="Tahoma" w:hAnsi="Tahoma" w:cs="Tahoma"/>
      <w:w w:val="100"/>
      <w:spacing w:val="-10"/>
      <w:color w:val="000000"/>
      <w:position w:val="0"/>
    </w:rPr>
  </w:style>
  <w:style w:type="character" w:customStyle="1" w:styleId="CharStyle562">
    <w:name w:val="Основен текст + Курсив"/>
    <w:basedOn w:val="CharStyle69"/>
    <w:rPr>
      <w:lang w:val="bg-BG"/>
      <w:i/>
      <w:iCs/>
      <w:w w:val="100"/>
      <w:spacing w:val="0"/>
      <w:color w:val="000000"/>
      <w:position w:val="0"/>
    </w:rPr>
  </w:style>
  <w:style w:type="character" w:customStyle="1" w:styleId="CharStyle563">
    <w:name w:val="Основен текст (13)"/>
    <w:basedOn w:val="CharStyle64"/>
    <w:rPr>
      <w:lang w:val="bg-BG"/>
      <w:u w:val="single"/>
      <w:w w:val="100"/>
      <w:spacing w:val="0"/>
      <w:color w:val="000000"/>
      <w:position w:val="0"/>
    </w:rPr>
  </w:style>
  <w:style w:type="character" w:customStyle="1" w:styleId="CharStyle564">
    <w:name w:val="Основен текст (17)"/>
    <w:basedOn w:val="CharStyle125"/>
    <w:rPr>
      <w:lang w:val="bg-BG"/>
      <w:w w:val="100"/>
      <w:spacing w:val="0"/>
      <w:color w:val="000000"/>
      <w:position w:val="0"/>
    </w:rPr>
  </w:style>
  <w:style w:type="character" w:customStyle="1" w:styleId="CharStyle565">
    <w:name w:val="Основен текст (9) + Candara,11.5 pt"/>
    <w:basedOn w:val="CharStyle41"/>
    <w:rPr>
      <w:lang w:val="1024"/>
      <w:sz w:val="23"/>
      <w:szCs w:val="23"/>
      <w:rFonts w:ascii="Candara" w:eastAsia="Candara" w:hAnsi="Candara" w:cs="Candara"/>
      <w:w w:val="100"/>
      <w:spacing w:val="0"/>
      <w:color w:val="000000"/>
      <w:position w:val="0"/>
    </w:rPr>
  </w:style>
  <w:style w:type="character" w:customStyle="1" w:styleId="CharStyle566">
    <w:name w:val="Основен текст (15) + Курсив"/>
    <w:basedOn w:val="CharStyle100"/>
    <w:rPr>
      <w:lang w:val="bg-BG"/>
      <w:i/>
      <w:iCs/>
      <w:w w:val="100"/>
      <w:spacing w:val="0"/>
      <w:color w:val="000000"/>
      <w:position w:val="0"/>
    </w:rPr>
  </w:style>
  <w:style w:type="character" w:customStyle="1" w:styleId="CharStyle567">
    <w:name w:val="Основен текст (15) + Разредка 3 pt"/>
    <w:basedOn w:val="CharStyle100"/>
    <w:rPr>
      <w:lang w:val="bg-BG"/>
      <w:w w:val="100"/>
      <w:spacing w:val="60"/>
      <w:color w:val="000000"/>
      <w:position w:val="0"/>
    </w:rPr>
  </w:style>
  <w:style w:type="character" w:customStyle="1" w:styleId="CharStyle568">
    <w:name w:val="Основен текст + Разредка 3 pt"/>
    <w:basedOn w:val="CharStyle69"/>
    <w:rPr>
      <w:lang w:val="bg-BG"/>
      <w:w w:val="100"/>
      <w:spacing w:val="60"/>
      <w:color w:val="000000"/>
      <w:position w:val="0"/>
    </w:rPr>
  </w:style>
  <w:style w:type="character" w:customStyle="1" w:styleId="CharStyle569">
    <w:name w:val="Основен текст + 9.5 pt,Удебелен"/>
    <w:basedOn w:val="CharStyle69"/>
    <w:rPr>
      <w:lang w:val="bg-BG"/>
      <w:b/>
      <w:bCs/>
      <w:sz w:val="19"/>
      <w:szCs w:val="19"/>
      <w:w w:val="100"/>
      <w:spacing w:val="0"/>
      <w:color w:val="000000"/>
      <w:position w:val="0"/>
    </w:rPr>
  </w:style>
  <w:style w:type="character" w:customStyle="1" w:styleId="CharStyle570">
    <w:name w:val="Основен текст + Разредка 3 pt"/>
    <w:basedOn w:val="CharStyle69"/>
    <w:rPr>
      <w:lang w:val="bg-BG"/>
      <w:w w:val="100"/>
      <w:spacing w:val="70"/>
      <w:color w:val="000000"/>
      <w:position w:val="0"/>
    </w:rPr>
  </w:style>
  <w:style w:type="character" w:customStyle="1" w:styleId="CharStyle571">
    <w:name w:val="Основен текст"/>
    <w:basedOn w:val="CharStyle69"/>
    <w:rPr>
      <w:lang w:val="bg-BG"/>
      <w:u w:val="single"/>
      <w:w w:val="100"/>
      <w:spacing w:val="0"/>
      <w:color w:val="000000"/>
      <w:position w:val="0"/>
    </w:rPr>
  </w:style>
  <w:style w:type="character" w:customStyle="1" w:styleId="CharStyle572">
    <w:name w:val="Основен текст"/>
    <w:basedOn w:val="CharStyle69"/>
    <w:rPr>
      <w:lang w:val="bg-BG"/>
      <w:w w:val="100"/>
      <w:spacing w:val="0"/>
      <w:color w:val="000000"/>
      <w:position w:val="0"/>
    </w:rPr>
  </w:style>
  <w:style w:type="character" w:customStyle="1" w:styleId="CharStyle573">
    <w:name w:val="Основен текст (9) + Разредка 7 pt"/>
    <w:basedOn w:val="CharStyle41"/>
    <w:rPr>
      <w:lang w:val="bg-BG"/>
      <w:w w:val="100"/>
      <w:spacing w:val="150"/>
      <w:color w:val="000000"/>
      <w:position w:val="0"/>
    </w:rPr>
  </w:style>
  <w:style w:type="character" w:customStyle="1" w:styleId="CharStyle574">
    <w:name w:val="Основен текст (9) + Candara,10.5 pt"/>
    <w:basedOn w:val="CharStyle41"/>
    <w:rPr>
      <w:lang w:val="1024"/>
      <w:sz w:val="21"/>
      <w:szCs w:val="21"/>
      <w:rFonts w:ascii="Candara" w:eastAsia="Candara" w:hAnsi="Candara" w:cs="Candara"/>
      <w:w w:val="100"/>
      <w:spacing w:val="0"/>
      <w:color w:val="000000"/>
      <w:position w:val="0"/>
    </w:rPr>
  </w:style>
  <w:style w:type="character" w:customStyle="1" w:styleId="CharStyle575">
    <w:name w:val="Основен текст (9) + Курсив,Разредка 1 pt"/>
    <w:basedOn w:val="CharStyle41"/>
    <w:rPr>
      <w:lang w:val="bg-BG"/>
      <w:i/>
      <w:iCs/>
      <w:w w:val="100"/>
      <w:spacing w:val="30"/>
      <w:color w:val="000000"/>
      <w:position w:val="0"/>
    </w:rPr>
  </w:style>
  <w:style w:type="character" w:customStyle="1" w:styleId="CharStyle577">
    <w:name w:val="Основен текст (33)_"/>
    <w:basedOn w:val="DefaultParagraphFont"/>
    <w:link w:val="Style576"/>
    <w:rPr>
      <w:b w:val="0"/>
      <w:bCs w:val="0"/>
      <w:i w:val="0"/>
      <w:iCs w:val="0"/>
      <w:u w:val="none"/>
      <w:strike w:val="0"/>
      <w:smallCaps w:val="0"/>
      <w:sz w:val="18"/>
      <w:szCs w:val="18"/>
      <w:rFonts w:ascii="Times New Roman" w:eastAsia="Times New Roman" w:hAnsi="Times New Roman" w:cs="Times New Roman"/>
    </w:rPr>
  </w:style>
  <w:style w:type="character" w:customStyle="1" w:styleId="CharStyle578">
    <w:name w:val="Основен текст + 9 pt,Малки букви"/>
    <w:basedOn w:val="CharStyle69"/>
    <w:rPr>
      <w:lang w:val="en-US"/>
      <w:smallCaps/>
      <w:sz w:val="18"/>
      <w:szCs w:val="18"/>
      <w:w w:val="100"/>
      <w:spacing w:val="0"/>
      <w:color w:val="000000"/>
      <w:position w:val="0"/>
    </w:rPr>
  </w:style>
  <w:style w:type="character" w:customStyle="1" w:styleId="CharStyle579">
    <w:name w:val="Основен текст + Разредка 0 pt Exact"/>
    <w:basedOn w:val="CharStyle69"/>
    <w:rPr>
      <w:lang w:val="bg-BG"/>
      <w:sz w:val="21"/>
      <w:szCs w:val="21"/>
      <w:w w:val="100"/>
      <w:spacing w:val="6"/>
      <w:color w:val="000000"/>
      <w:position w:val="0"/>
    </w:rPr>
  </w:style>
  <w:style w:type="character" w:customStyle="1" w:styleId="CharStyle580">
    <w:name w:val="Заглавие на изображение (2) + Удебелен,Разредка 0 pt Exact"/>
    <w:basedOn w:val="CharStyle53"/>
    <w:rPr>
      <w:lang w:val="1024"/>
      <w:b/>
      <w:bCs/>
      <w:sz w:val="21"/>
      <w:szCs w:val="21"/>
      <w:w w:val="100"/>
      <w:spacing w:val="2"/>
      <w:color w:val="000000"/>
      <w:position w:val="0"/>
    </w:rPr>
  </w:style>
  <w:style w:type="character" w:customStyle="1" w:styleId="CharStyle581">
    <w:name w:val="Основен текст + Удебелен,Разредка 0 pt Exact"/>
    <w:basedOn w:val="CharStyle69"/>
    <w:rPr>
      <w:lang w:val="bg-BG"/>
      <w:b/>
      <w:bCs/>
      <w:sz w:val="21"/>
      <w:szCs w:val="21"/>
      <w:w w:val="100"/>
      <w:spacing w:val="2"/>
      <w:color w:val="000000"/>
      <w:position w:val="0"/>
    </w:rPr>
  </w:style>
  <w:style w:type="character" w:customStyle="1" w:styleId="CharStyle582">
    <w:name w:val="Основен текст (10) + Удебелен"/>
    <w:basedOn w:val="CharStyle48"/>
    <w:rPr>
      <w:lang w:val="bg-BG"/>
      <w:b/>
      <w:bCs/>
      <w:w w:val="100"/>
      <w:spacing w:val="0"/>
      <w:color w:val="000000"/>
      <w:position w:val="0"/>
    </w:rPr>
  </w:style>
  <w:style w:type="character" w:customStyle="1" w:styleId="CharStyle583">
    <w:name w:val="Основен текст (10) + Курсив"/>
    <w:basedOn w:val="CharStyle48"/>
    <w:rPr>
      <w:lang w:val="bg-BG"/>
      <w:i/>
      <w:iCs/>
      <w:w w:val="100"/>
      <w:spacing w:val="0"/>
      <w:color w:val="000000"/>
      <w:position w:val="0"/>
    </w:rPr>
  </w:style>
  <w:style w:type="character" w:customStyle="1" w:styleId="CharStyle584">
    <w:name w:val="Основен текст (13) + Не е удебелен"/>
    <w:basedOn w:val="CharStyle64"/>
    <w:rPr>
      <w:lang w:val="bg-BG"/>
      <w:b/>
      <w:bCs/>
      <w:u w:val="single"/>
      <w:w w:val="100"/>
      <w:spacing w:val="0"/>
      <w:color w:val="000000"/>
      <w:position w:val="0"/>
    </w:rPr>
  </w:style>
  <w:style w:type="character" w:customStyle="1" w:styleId="CharStyle585">
    <w:name w:val="Основен текст + Удебелен"/>
    <w:basedOn w:val="CharStyle69"/>
    <w:rPr>
      <w:lang w:val="bg-BG"/>
      <w:b/>
      <w:bCs/>
      <w:u w:val="single"/>
      <w:w w:val="100"/>
      <w:spacing w:val="0"/>
      <w:color w:val="000000"/>
      <w:position w:val="0"/>
    </w:rPr>
  </w:style>
  <w:style w:type="character" w:customStyle="1" w:styleId="CharStyle586">
    <w:name w:val="Основен текст + Курсив"/>
    <w:basedOn w:val="CharStyle69"/>
    <w:rPr>
      <w:lang w:val="bg-BG"/>
      <w:i/>
      <w:iCs/>
      <w:w w:val="100"/>
      <w:spacing w:val="0"/>
      <w:color w:val="000000"/>
      <w:position w:val="0"/>
    </w:rPr>
  </w:style>
  <w:style w:type="character" w:customStyle="1" w:styleId="CharStyle587">
    <w:name w:val="Основен текст (9) + Разредка 3 pt"/>
    <w:basedOn w:val="CharStyle41"/>
    <w:rPr>
      <w:lang w:val="bg-BG"/>
      <w:w w:val="100"/>
      <w:spacing w:val="60"/>
      <w:color w:val="000000"/>
      <w:position w:val="0"/>
    </w:rPr>
  </w:style>
  <w:style w:type="character" w:customStyle="1" w:styleId="CharStyle588">
    <w:name w:val="Основен текст (9) + Курсив"/>
    <w:basedOn w:val="CharStyle41"/>
    <w:rPr>
      <w:lang w:val="bg-BG"/>
      <w:i/>
      <w:iCs/>
      <w:w w:val="100"/>
      <w:spacing w:val="0"/>
      <w:color w:val="000000"/>
      <w:position w:val="0"/>
    </w:rPr>
  </w:style>
  <w:style w:type="character" w:customStyle="1" w:styleId="CharStyle590">
    <w:name w:val="Основен текст (34)_"/>
    <w:basedOn w:val="DefaultParagraphFont"/>
    <w:link w:val="Style589"/>
    <w:rPr>
      <w:b/>
      <w:bCs/>
      <w:i w:val="0"/>
      <w:iCs w:val="0"/>
      <w:u w:val="none"/>
      <w:strike w:val="0"/>
      <w:smallCaps w:val="0"/>
      <w:sz w:val="20"/>
      <w:szCs w:val="20"/>
      <w:rFonts w:ascii="Times New Roman" w:eastAsia="Times New Roman" w:hAnsi="Times New Roman" w:cs="Times New Roman"/>
    </w:rPr>
  </w:style>
  <w:style w:type="character" w:customStyle="1" w:styleId="CharStyle591">
    <w:name w:val="Основен текст (34) + 11 pt,Не е удебелен"/>
    <w:basedOn w:val="CharStyle590"/>
    <w:rPr>
      <w:lang w:val="bg-BG"/>
      <w:b/>
      <w:bCs/>
      <w:sz w:val="22"/>
      <w:szCs w:val="22"/>
      <w:w w:val="100"/>
      <w:spacing w:val="0"/>
      <w:color w:val="000000"/>
      <w:position w:val="0"/>
    </w:rPr>
  </w:style>
  <w:style w:type="character" w:customStyle="1" w:styleId="CharStyle592">
    <w:name w:val="Основен текст (34) + 11 pt"/>
    <w:basedOn w:val="CharStyle590"/>
    <w:rPr>
      <w:lang w:val="bg-BG"/>
      <w:sz w:val="22"/>
      <w:szCs w:val="22"/>
      <w:w w:val="100"/>
      <w:spacing w:val="0"/>
      <w:color w:val="000000"/>
      <w:position w:val="0"/>
    </w:rPr>
  </w:style>
  <w:style w:type="character" w:customStyle="1" w:styleId="CharStyle593">
    <w:name w:val="Основен текст (9) + 9 pt"/>
    <w:basedOn w:val="CharStyle41"/>
    <w:rPr>
      <w:lang w:val="bg-BG"/>
      <w:u w:val="single"/>
      <w:sz w:val="18"/>
      <w:szCs w:val="18"/>
      <w:w w:val="100"/>
      <w:spacing w:val="0"/>
      <w:color w:val="000000"/>
      <w:position w:val="0"/>
    </w:rPr>
  </w:style>
  <w:style w:type="character" w:customStyle="1" w:styleId="CharStyle594">
    <w:name w:val="Основен текст (15)"/>
    <w:basedOn w:val="CharStyle100"/>
    <w:rPr>
      <w:lang w:val="bg-BG"/>
      <w:u w:val="single"/>
      <w:w w:val="100"/>
      <w:spacing w:val="0"/>
      <w:color w:val="000000"/>
      <w:position w:val="0"/>
    </w:rPr>
  </w:style>
  <w:style w:type="character" w:customStyle="1" w:styleId="CharStyle595">
    <w:name w:val="Основен текст (15)"/>
    <w:basedOn w:val="CharStyle100"/>
    <w:rPr>
      <w:lang w:val="bg-BG"/>
      <w:u w:val="single"/>
      <w:w w:val="100"/>
      <w:spacing w:val="0"/>
      <w:color w:val="000000"/>
      <w:position w:val="0"/>
    </w:rPr>
  </w:style>
  <w:style w:type="character" w:customStyle="1" w:styleId="CharStyle596">
    <w:name w:val="Основен текст (9) + 11.5 pt,Удебелен"/>
    <w:basedOn w:val="CharStyle41"/>
    <w:rPr>
      <w:lang w:val="en-US"/>
      <w:b/>
      <w:bCs/>
      <w:sz w:val="23"/>
      <w:szCs w:val="23"/>
      <w:w w:val="100"/>
      <w:spacing w:val="0"/>
      <w:color w:val="000000"/>
      <w:position w:val="0"/>
    </w:rPr>
  </w:style>
  <w:style w:type="character" w:customStyle="1" w:styleId="CharStyle598">
    <w:name w:val="Съдържание (5)_"/>
    <w:basedOn w:val="DefaultParagraphFont"/>
    <w:link w:val="Style597"/>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599">
    <w:name w:val="Съдържание (5) + 11 pt,Разредка 0 pt"/>
    <w:basedOn w:val="CharStyle598"/>
    <w:rPr>
      <w:lang w:val="bg-BG"/>
      <w:sz w:val="22"/>
      <w:szCs w:val="22"/>
      <w:w w:val="100"/>
      <w:spacing w:val="0"/>
      <w:color w:val="000000"/>
      <w:position w:val="0"/>
    </w:rPr>
  </w:style>
  <w:style w:type="character" w:customStyle="1" w:styleId="CharStyle600">
    <w:name w:val="Съдържание (5) + Малки букви"/>
    <w:basedOn w:val="CharStyle598"/>
    <w:rPr>
      <w:lang w:val="en-US"/>
      <w:smallCaps/>
      <w:w w:val="100"/>
      <w:color w:val="000000"/>
      <w:position w:val="0"/>
    </w:rPr>
  </w:style>
  <w:style w:type="character" w:customStyle="1" w:styleId="CharStyle601">
    <w:name w:val="Съдържание"/>
    <w:basedOn w:val="CharStyle137"/>
    <w:rPr>
      <w:lang w:val="bg-BG"/>
      <w:w w:val="100"/>
      <w:spacing w:val="0"/>
      <w:color w:val="000000"/>
      <w:position w:val="0"/>
    </w:rPr>
  </w:style>
  <w:style w:type="character" w:customStyle="1" w:styleId="CharStyle602">
    <w:name w:val="Съдържание + Курсив"/>
    <w:basedOn w:val="CharStyle137"/>
    <w:rPr>
      <w:lang w:val="bg-BG"/>
      <w:i/>
      <w:iCs/>
      <w:w w:val="100"/>
      <w:spacing w:val="0"/>
      <w:color w:val="000000"/>
      <w:position w:val="0"/>
    </w:rPr>
  </w:style>
  <w:style w:type="character" w:customStyle="1" w:styleId="CharStyle604">
    <w:name w:val="Съдържание (6)_"/>
    <w:basedOn w:val="DefaultParagraphFont"/>
    <w:link w:val="Style603"/>
    <w:rPr>
      <w:b/>
      <w:bCs/>
      <w:i w:val="0"/>
      <w:iCs w:val="0"/>
      <w:u w:val="none"/>
      <w:strike w:val="0"/>
      <w:smallCaps w:val="0"/>
      <w:sz w:val="22"/>
      <w:szCs w:val="22"/>
      <w:rFonts w:ascii="Times New Roman" w:eastAsia="Times New Roman" w:hAnsi="Times New Roman" w:cs="Times New Roman"/>
    </w:rPr>
  </w:style>
  <w:style w:type="character" w:customStyle="1" w:styleId="CharStyle605">
    <w:name w:val="Съдържание (6) + Не е удебелен"/>
    <w:basedOn w:val="CharStyle604"/>
    <w:rPr>
      <w:lang w:val="bg-BG"/>
      <w:b/>
      <w:bCs/>
      <w:w w:val="100"/>
      <w:spacing w:val="0"/>
      <w:color w:val="000000"/>
      <w:position w:val="0"/>
    </w:rPr>
  </w:style>
  <w:style w:type="character" w:customStyle="1" w:styleId="CharStyle606">
    <w:name w:val="Съдържание (6) + Не е удебелен"/>
    <w:basedOn w:val="CharStyle604"/>
    <w:rPr>
      <w:lang w:val="bg-BG"/>
      <w:b/>
      <w:bCs/>
      <w:w w:val="100"/>
      <w:spacing w:val="0"/>
      <w:color w:val="000000"/>
      <w:position w:val="0"/>
    </w:rPr>
  </w:style>
  <w:style w:type="character" w:customStyle="1" w:styleId="CharStyle607">
    <w:name w:val="Съдържание (6) + Не е удебелен"/>
    <w:basedOn w:val="CharStyle604"/>
    <w:rPr>
      <w:lang w:val="bg-BG"/>
      <w:b/>
      <w:bCs/>
      <w:w w:val="100"/>
      <w:spacing w:val="0"/>
      <w:color w:val="000000"/>
      <w:position w:val="0"/>
    </w:rPr>
  </w:style>
  <w:style w:type="character" w:customStyle="1" w:styleId="CharStyle608">
    <w:name w:val="Съдържание (6) + Не е удебелен,Курсив"/>
    <w:basedOn w:val="CharStyle604"/>
    <w:rPr>
      <w:lang w:val="bg-BG"/>
      <w:b/>
      <w:bCs/>
      <w:i/>
      <w:iCs/>
      <w:w w:val="100"/>
      <w:spacing w:val="0"/>
      <w:color w:val="000000"/>
      <w:position w:val="0"/>
    </w:rPr>
  </w:style>
  <w:style w:type="character" w:customStyle="1" w:styleId="CharStyle609">
    <w:name w:val="Основен текст + 10.5 pt,Удебелен"/>
    <w:basedOn w:val="CharStyle69"/>
    <w:rPr>
      <w:lang w:val="1024"/>
      <w:b/>
      <w:bCs/>
      <w:sz w:val="21"/>
      <w:szCs w:val="21"/>
      <w:w w:val="100"/>
      <w:spacing w:val="0"/>
      <w:color w:val="000000"/>
      <w:position w:val="0"/>
    </w:rPr>
  </w:style>
  <w:style w:type="character" w:customStyle="1" w:styleId="CharStyle610">
    <w:name w:val="Основен текст + 8 pt,Удебелен"/>
    <w:basedOn w:val="CharStyle69"/>
    <w:rPr>
      <w:lang w:val="bg-BG"/>
      <w:b/>
      <w:bCs/>
      <w:sz w:val="16"/>
      <w:szCs w:val="16"/>
      <w:w w:val="100"/>
      <w:spacing w:val="0"/>
      <w:color w:val="000000"/>
      <w:position w:val="0"/>
    </w:rPr>
  </w:style>
  <w:style w:type="character" w:customStyle="1" w:styleId="CharStyle612">
    <w:name w:val="Заглавие #21_"/>
    <w:basedOn w:val="DefaultParagraphFont"/>
    <w:link w:val="Style611"/>
    <w:rPr>
      <w:b w:val="0"/>
      <w:bCs w:val="0"/>
      <w:i w:val="0"/>
      <w:iCs w:val="0"/>
      <w:u w:val="none"/>
      <w:strike w:val="0"/>
      <w:smallCaps w:val="0"/>
      <w:sz w:val="22"/>
      <w:szCs w:val="22"/>
      <w:rFonts w:ascii="Times New Roman" w:eastAsia="Times New Roman" w:hAnsi="Times New Roman" w:cs="Times New Roman"/>
    </w:rPr>
  </w:style>
  <w:style w:type="character" w:customStyle="1" w:styleId="CharStyle613">
    <w:name w:val="Основен текст (15)"/>
    <w:basedOn w:val="CharStyle100"/>
    <w:rPr>
      <w:lang w:val="bg-BG"/>
      <w:w w:val="100"/>
      <w:spacing w:val="0"/>
      <w:color w:val="000000"/>
      <w:position w:val="0"/>
    </w:rPr>
  </w:style>
  <w:style w:type="character" w:customStyle="1" w:styleId="CharStyle614">
    <w:name w:val="Основен текст (15) + Разредка 1 pt"/>
    <w:basedOn w:val="CharStyle100"/>
    <w:rPr>
      <w:lang w:val="bg-BG"/>
      <w:w w:val="100"/>
      <w:spacing w:val="30"/>
      <w:color w:val="000000"/>
      <w:position w:val="0"/>
    </w:rPr>
  </w:style>
  <w:style w:type="character" w:customStyle="1" w:styleId="CharStyle616">
    <w:name w:val="Заглавие #21 (2)_"/>
    <w:basedOn w:val="DefaultParagraphFont"/>
    <w:link w:val="Style615"/>
    <w:rPr>
      <w:b/>
      <w:bCs/>
      <w:i w:val="0"/>
      <w:iCs w:val="0"/>
      <w:u w:val="none"/>
      <w:strike w:val="0"/>
      <w:smallCaps w:val="0"/>
      <w:sz w:val="22"/>
      <w:szCs w:val="22"/>
      <w:rFonts w:ascii="Times New Roman" w:eastAsia="Times New Roman" w:hAnsi="Times New Roman" w:cs="Times New Roman"/>
    </w:rPr>
  </w:style>
  <w:style w:type="character" w:customStyle="1" w:styleId="CharStyle617">
    <w:name w:val="Заглавие #21 (2) + Не е удебелен"/>
    <w:basedOn w:val="CharStyle616"/>
    <w:rPr>
      <w:lang w:val="bg-BG"/>
      <w:b/>
      <w:bCs/>
      <w:w w:val="100"/>
      <w:spacing w:val="0"/>
      <w:color w:val="000000"/>
      <w:position w:val="0"/>
    </w:rPr>
  </w:style>
  <w:style w:type="character" w:customStyle="1" w:styleId="CharStyle618">
    <w:name w:val="Заглавие #21 (2) + Не е удебелен"/>
    <w:basedOn w:val="CharStyle616"/>
    <w:rPr>
      <w:lang w:val="bg-BG"/>
      <w:b/>
      <w:bCs/>
      <w:w w:val="100"/>
      <w:spacing w:val="0"/>
      <w:color w:val="000000"/>
      <w:position w:val="0"/>
    </w:rPr>
  </w:style>
  <w:style w:type="character" w:customStyle="1" w:styleId="CharStyle619">
    <w:name w:val="Основен текст + 10 pt,Удебелен"/>
    <w:basedOn w:val="CharStyle69"/>
    <w:rPr>
      <w:lang w:val="bg-BG"/>
      <w:b/>
      <w:bCs/>
      <w:sz w:val="20"/>
      <w:szCs w:val="20"/>
      <w:w w:val="100"/>
      <w:spacing w:val="0"/>
      <w:color w:val="000000"/>
      <w:position w:val="0"/>
    </w:rPr>
  </w:style>
  <w:style w:type="character" w:customStyle="1" w:styleId="CharStyle620">
    <w:name w:val="Основен текст + Малки букви"/>
    <w:basedOn w:val="CharStyle69"/>
    <w:rPr>
      <w:lang w:val="bg-BG"/>
      <w:u w:val="single"/>
      <w:smallCaps/>
      <w:w w:val="100"/>
      <w:spacing w:val="0"/>
      <w:color w:val="000000"/>
      <w:position w:val="0"/>
    </w:rPr>
  </w:style>
  <w:style w:type="character" w:customStyle="1" w:styleId="CharStyle621">
    <w:name w:val="Основен текст"/>
    <w:basedOn w:val="CharStyle69"/>
    <w:rPr>
      <w:lang w:val="bg-BG"/>
      <w:u w:val="single"/>
      <w:w w:val="100"/>
      <w:spacing w:val="0"/>
      <w:color w:val="000000"/>
      <w:position w:val="0"/>
    </w:rPr>
  </w:style>
  <w:style w:type="character" w:customStyle="1" w:styleId="CharStyle622">
    <w:name w:val="Основен текст + Разредка 7 pt"/>
    <w:basedOn w:val="CharStyle69"/>
    <w:rPr>
      <w:lang w:val="bg-BG"/>
      <w:w w:val="100"/>
      <w:spacing w:val="140"/>
      <w:color w:val="000000"/>
      <w:position w:val="0"/>
    </w:rPr>
  </w:style>
  <w:style w:type="character" w:customStyle="1" w:styleId="CharStyle623">
    <w:name w:val="Основен текст + SimHei,11.5 pt,Разредка -2 pt"/>
    <w:basedOn w:val="CharStyle69"/>
    <w:rPr>
      <w:lang w:val="bg-BG"/>
      <w:sz w:val="23"/>
      <w:szCs w:val="23"/>
      <w:rFonts w:ascii="SimHei" w:eastAsia="SimHei" w:hAnsi="SimHei" w:cs="SimHei"/>
      <w:w w:val="100"/>
      <w:spacing w:val="-50"/>
      <w:color w:val="000000"/>
      <w:position w:val="0"/>
    </w:rPr>
  </w:style>
  <w:style w:type="character" w:customStyle="1" w:styleId="CharStyle625">
    <w:name w:val="Основен текст (35)_"/>
    <w:basedOn w:val="DefaultParagraphFont"/>
    <w:link w:val="Style624"/>
    <w:rPr>
      <w:b w:val="0"/>
      <w:bCs w:val="0"/>
      <w:i w:val="0"/>
      <w:iCs w:val="0"/>
      <w:u w:val="none"/>
      <w:strike w:val="0"/>
      <w:smallCaps w:val="0"/>
      <w:sz w:val="23"/>
      <w:szCs w:val="23"/>
      <w:rFonts w:ascii="SimHei" w:eastAsia="SimHei" w:hAnsi="SimHei" w:cs="SimHei"/>
      <w:spacing w:val="-50"/>
    </w:rPr>
  </w:style>
  <w:style w:type="character" w:customStyle="1" w:styleId="CharStyle626">
    <w:name w:val="Основен текст (35) + Times New Roman,11 pt,Разредка 0 pt"/>
    <w:basedOn w:val="CharStyle625"/>
    <w:rPr>
      <w:lang w:val="bg-BG"/>
      <w:sz w:val="22"/>
      <w:szCs w:val="22"/>
      <w:rFonts w:ascii="Times New Roman" w:eastAsia="Times New Roman" w:hAnsi="Times New Roman" w:cs="Times New Roman"/>
      <w:w w:val="100"/>
      <w:spacing w:val="0"/>
      <w:color w:val="000000"/>
      <w:position w:val="0"/>
    </w:rPr>
  </w:style>
  <w:style w:type="character" w:customStyle="1" w:styleId="CharStyle627">
    <w:name w:val="Основен текст (35) + Times New Roman,11 pt,Курсив,Разредка 0 pt"/>
    <w:basedOn w:val="CharStyle625"/>
    <w:rPr>
      <w:lang w:val="bg-BG"/>
      <w:i/>
      <w:iCs/>
      <w:sz w:val="22"/>
      <w:szCs w:val="22"/>
      <w:rFonts w:ascii="Times New Roman" w:eastAsia="Times New Roman" w:hAnsi="Times New Roman" w:cs="Times New Roman"/>
      <w:w w:val="100"/>
      <w:spacing w:val="0"/>
      <w:color w:val="000000"/>
      <w:position w:val="0"/>
    </w:rPr>
  </w:style>
  <w:style w:type="character" w:customStyle="1" w:styleId="CharStyle628">
    <w:name w:val="Основен текст (35) + Franklin Gothic Heavy,6.5 pt,Курсив,Разредка 0 pt"/>
    <w:basedOn w:val="CharStyle625"/>
    <w:rPr>
      <w:lang w:val="bg-BG"/>
      <w:i/>
      <w:iCs/>
      <w:sz w:val="13"/>
      <w:szCs w:val="13"/>
      <w:rFonts w:ascii="Franklin Gothic Heavy" w:eastAsia="Franklin Gothic Heavy" w:hAnsi="Franklin Gothic Heavy" w:cs="Franklin Gothic Heavy"/>
      <w:w w:val="100"/>
      <w:spacing w:val="10"/>
      <w:color w:val="000000"/>
      <w:position w:val="0"/>
    </w:rPr>
  </w:style>
  <w:style w:type="character" w:customStyle="1" w:styleId="CharStyle629">
    <w:name w:val="Основен текст (35) + Times New Roman,11 pt,Разредка 0 pt"/>
    <w:basedOn w:val="CharStyle625"/>
    <w:rPr>
      <w:lang w:val="1024"/>
      <w:sz w:val="22"/>
      <w:szCs w:val="22"/>
      <w:rFonts w:ascii="Times New Roman" w:eastAsia="Times New Roman" w:hAnsi="Times New Roman" w:cs="Times New Roman"/>
      <w:w w:val="100"/>
      <w:spacing w:val="0"/>
      <w:color w:val="000000"/>
      <w:position w:val="0"/>
    </w:rPr>
  </w:style>
  <w:style w:type="character" w:customStyle="1" w:styleId="CharStyle630">
    <w:name w:val="Основен текст (35) + Times New Roman,11 pt,Удебелен,Разредка 0 pt"/>
    <w:basedOn w:val="CharStyle625"/>
    <w:rPr>
      <w:lang w:val="bg-BG"/>
      <w:b/>
      <w:bCs/>
      <w:sz w:val="22"/>
      <w:szCs w:val="22"/>
      <w:rFonts w:ascii="Times New Roman" w:eastAsia="Times New Roman" w:hAnsi="Times New Roman" w:cs="Times New Roman"/>
      <w:w w:val="100"/>
      <w:spacing w:val="0"/>
      <w:color w:val="000000"/>
      <w:position w:val="0"/>
    </w:rPr>
  </w:style>
  <w:style w:type="character" w:customStyle="1" w:styleId="CharStyle631">
    <w:name w:val="Съдържание (2)"/>
    <w:basedOn w:val="CharStyle149"/>
    <w:rPr>
      <w:lang w:val="bg-BG"/>
      <w:w w:val="100"/>
      <w:spacing w:val="0"/>
      <w:color w:val="000000"/>
      <w:position w:val="0"/>
    </w:rPr>
  </w:style>
  <w:style w:type="character" w:customStyle="1" w:styleId="CharStyle632">
    <w:name w:val="Съдържание (2) + 10.5 pt,Удебелен"/>
    <w:basedOn w:val="CharStyle149"/>
    <w:rPr>
      <w:lang w:val="1024"/>
      <w:b/>
      <w:bCs/>
      <w:sz w:val="21"/>
      <w:szCs w:val="21"/>
      <w:w w:val="100"/>
      <w:spacing w:val="0"/>
      <w:color w:val="000000"/>
      <w:position w:val="0"/>
    </w:rPr>
  </w:style>
  <w:style w:type="character" w:customStyle="1" w:styleId="CharStyle633">
    <w:name w:val="Съдържание (2) + 10.5 pt"/>
    <w:basedOn w:val="CharStyle149"/>
    <w:rPr>
      <w:lang w:val="1024"/>
      <w:sz w:val="21"/>
      <w:szCs w:val="21"/>
      <w:w w:val="100"/>
      <w:spacing w:val="0"/>
      <w:color w:val="000000"/>
      <w:position w:val="0"/>
    </w:rPr>
  </w:style>
  <w:style w:type="character" w:customStyle="1" w:styleId="CharStyle634">
    <w:name w:val="Съдържание (2) + SimHei,4 pt"/>
    <w:basedOn w:val="CharStyle149"/>
    <w:rPr>
      <w:lang w:val="1024"/>
      <w:sz w:val="8"/>
      <w:szCs w:val="8"/>
      <w:rFonts w:ascii="SimHei" w:eastAsia="SimHei" w:hAnsi="SimHei" w:cs="SimHei"/>
      <w:w w:val="100"/>
      <w:spacing w:val="0"/>
      <w:color w:val="000000"/>
      <w:position w:val="0"/>
    </w:rPr>
  </w:style>
  <w:style w:type="character" w:customStyle="1" w:styleId="CharStyle636">
    <w:name w:val="Заглавие #2 (3)_"/>
    <w:basedOn w:val="DefaultParagraphFont"/>
    <w:link w:val="Style635"/>
    <w:rPr>
      <w:b w:val="0"/>
      <w:bCs w:val="0"/>
      <w:i w:val="0"/>
      <w:iCs w:val="0"/>
      <w:u w:val="none"/>
      <w:strike w:val="0"/>
      <w:smallCaps w:val="0"/>
      <w:sz w:val="22"/>
      <w:szCs w:val="22"/>
      <w:rFonts w:ascii="Times New Roman" w:eastAsia="Times New Roman" w:hAnsi="Times New Roman" w:cs="Times New Roman"/>
    </w:rPr>
  </w:style>
  <w:style w:type="character" w:customStyle="1" w:styleId="CharStyle637">
    <w:name w:val="Основен текст + Удебелен"/>
    <w:basedOn w:val="CharStyle69"/>
    <w:rPr>
      <w:lang w:val="bg-BG"/>
      <w:b/>
      <w:bCs/>
      <w:w w:val="100"/>
      <w:spacing w:val="0"/>
      <w:color w:val="000000"/>
      <w:position w:val="0"/>
    </w:rPr>
  </w:style>
  <w:style w:type="character" w:customStyle="1" w:styleId="CharStyle638">
    <w:name w:val="Горен или долен колонтитул + Разредка 1 pt"/>
    <w:basedOn w:val="CharStyle44"/>
    <w:rPr>
      <w:lang w:val="en-US"/>
      <w:w w:val="100"/>
      <w:spacing w:val="30"/>
      <w:color w:val="000000"/>
      <w:position w:val="0"/>
    </w:rPr>
  </w:style>
  <w:style w:type="character" w:customStyle="1" w:styleId="CharStyle639">
    <w:name w:val="Основен текст + 12.5 pt,Удебелен"/>
    <w:basedOn w:val="CharStyle69"/>
    <w:rPr>
      <w:lang w:val="bg-BG"/>
      <w:b/>
      <w:bCs/>
      <w:sz w:val="25"/>
      <w:szCs w:val="25"/>
      <w:w w:val="100"/>
      <w:spacing w:val="0"/>
      <w:color w:val="000000"/>
      <w:position w:val="0"/>
    </w:rPr>
  </w:style>
  <w:style w:type="character" w:customStyle="1" w:styleId="CharStyle640">
    <w:name w:val="Основен текст (9) + Удебелен"/>
    <w:basedOn w:val="CharStyle41"/>
    <w:rPr>
      <w:lang w:val="bg-BG"/>
      <w:b/>
      <w:bCs/>
      <w:u w:val="single"/>
      <w:w w:val="100"/>
      <w:spacing w:val="0"/>
      <w:color w:val="000000"/>
      <w:position w:val="0"/>
    </w:rPr>
  </w:style>
  <w:style w:type="character" w:customStyle="1" w:styleId="CharStyle641">
    <w:name w:val="Основен текст (9) + 10 pt,Удебелен"/>
    <w:basedOn w:val="CharStyle41"/>
    <w:rPr>
      <w:lang w:val="bg-BG"/>
      <w:b/>
      <w:bCs/>
      <w:u w:val="single"/>
      <w:sz w:val="20"/>
      <w:szCs w:val="20"/>
      <w:w w:val="100"/>
      <w:spacing w:val="0"/>
      <w:color w:val="000000"/>
      <w:position w:val="0"/>
    </w:rPr>
  </w:style>
  <w:style w:type="character" w:customStyle="1" w:styleId="CharStyle642">
    <w:name w:val="Основен текст (9)"/>
    <w:basedOn w:val="CharStyle41"/>
    <w:rPr>
      <w:lang w:val="bg-BG"/>
      <w:u w:val="single"/>
      <w:w w:val="100"/>
      <w:spacing w:val="0"/>
      <w:color w:val="000000"/>
      <w:position w:val="0"/>
    </w:rPr>
  </w:style>
  <w:style w:type="character" w:customStyle="1" w:styleId="CharStyle643">
    <w:name w:val="Основен текст + Удебелен,Разредка -2 pt"/>
    <w:basedOn w:val="CharStyle69"/>
    <w:rPr>
      <w:lang w:val="bg-BG"/>
      <w:b/>
      <w:bCs/>
      <w:w w:val="100"/>
      <w:spacing w:val="-40"/>
      <w:color w:val="000000"/>
      <w:position w:val="0"/>
    </w:rPr>
  </w:style>
  <w:style w:type="character" w:customStyle="1" w:styleId="CharStyle644">
    <w:name w:val="Основен текст + Разредка 1 pt"/>
    <w:basedOn w:val="CharStyle69"/>
    <w:rPr>
      <w:lang w:val="bg-BG"/>
      <w:w w:val="100"/>
      <w:spacing w:val="30"/>
      <w:color w:val="000000"/>
      <w:position w:val="0"/>
    </w:rPr>
  </w:style>
  <w:style w:type="character" w:customStyle="1" w:styleId="CharStyle646">
    <w:name w:val="Заглавие #21 (3)_"/>
    <w:basedOn w:val="DefaultParagraphFont"/>
    <w:link w:val="Style645"/>
    <w:rPr>
      <w:b/>
      <w:bCs/>
      <w:i w:val="0"/>
      <w:iCs w:val="0"/>
      <w:u w:val="none"/>
      <w:strike w:val="0"/>
      <w:smallCaps w:val="0"/>
      <w:sz w:val="22"/>
      <w:szCs w:val="22"/>
      <w:rFonts w:ascii="Times New Roman" w:eastAsia="Times New Roman" w:hAnsi="Times New Roman" w:cs="Times New Roman"/>
    </w:rPr>
  </w:style>
  <w:style w:type="character" w:customStyle="1" w:styleId="CharStyle647">
    <w:name w:val="Заглавие #21 (3) + Не е удебелен"/>
    <w:basedOn w:val="CharStyle646"/>
    <w:rPr>
      <w:lang w:val="bg-BG"/>
      <w:b/>
      <w:bCs/>
      <w:u w:val="single"/>
      <w:w w:val="100"/>
      <w:spacing w:val="0"/>
      <w:color w:val="000000"/>
      <w:position w:val="0"/>
    </w:rPr>
  </w:style>
  <w:style w:type="character" w:customStyle="1" w:styleId="CharStyle648">
    <w:name w:val="Заглавие #21 (3)"/>
    <w:basedOn w:val="CharStyle646"/>
    <w:rPr>
      <w:lang w:val="bg-BG"/>
      <w:u w:val="single"/>
      <w:w w:val="100"/>
      <w:spacing w:val="0"/>
      <w:color w:val="000000"/>
      <w:position w:val="0"/>
    </w:rPr>
  </w:style>
  <w:style w:type="character" w:customStyle="1" w:styleId="CharStyle650">
    <w:name w:val="Основен текст (36)_"/>
    <w:basedOn w:val="DefaultParagraphFont"/>
    <w:link w:val="Style649"/>
    <w:rPr>
      <w:b w:val="0"/>
      <w:bCs w:val="0"/>
      <w:i/>
      <w:iCs/>
      <w:u w:val="none"/>
      <w:strike w:val="0"/>
      <w:smallCaps w:val="0"/>
      <w:sz w:val="20"/>
      <w:szCs w:val="20"/>
      <w:rFonts w:ascii="Times New Roman" w:eastAsia="Times New Roman" w:hAnsi="Times New Roman" w:cs="Times New Roman"/>
    </w:rPr>
  </w:style>
  <w:style w:type="character" w:customStyle="1" w:styleId="CharStyle651">
    <w:name w:val="Основен текст (36) + SimHei,11.5 pt,Не е курсив,Разредка 0 pt"/>
    <w:basedOn w:val="CharStyle650"/>
    <w:rPr>
      <w:lang w:val="bg-BG"/>
      <w:i/>
      <w:iCs/>
      <w:sz w:val="23"/>
      <w:szCs w:val="23"/>
      <w:rFonts w:ascii="SimHei" w:eastAsia="SimHei" w:hAnsi="SimHei" w:cs="SimHei"/>
      <w:w w:val="100"/>
      <w:spacing w:val="-10"/>
      <w:color w:val="000000"/>
      <w:position w:val="0"/>
    </w:rPr>
  </w:style>
  <w:style w:type="character" w:customStyle="1" w:styleId="CharStyle652">
    <w:name w:val="Основен текст (36) + 11 pt,Не е курсив"/>
    <w:basedOn w:val="CharStyle650"/>
    <w:rPr>
      <w:lang w:val="bg-BG"/>
      <w:i/>
      <w:iCs/>
      <w:sz w:val="22"/>
      <w:szCs w:val="22"/>
      <w:w w:val="100"/>
      <w:spacing w:val="0"/>
      <w:color w:val="000000"/>
      <w:position w:val="0"/>
    </w:rPr>
  </w:style>
  <w:style w:type="character" w:customStyle="1" w:styleId="CharStyle653">
    <w:name w:val="Основен текст + 7.5 pt,Удебелен,Разредка 1 pt"/>
    <w:basedOn w:val="CharStyle69"/>
    <w:rPr>
      <w:lang w:val="bg-BG"/>
      <w:b/>
      <w:bCs/>
      <w:sz w:val="15"/>
      <w:szCs w:val="15"/>
      <w:w w:val="100"/>
      <w:spacing w:val="20"/>
      <w:color w:val="000000"/>
      <w:position w:val="0"/>
    </w:rPr>
  </w:style>
  <w:style w:type="character" w:customStyle="1" w:styleId="CharStyle654">
    <w:name w:val="Основен текст + Удебелен"/>
    <w:basedOn w:val="CharStyle69"/>
    <w:rPr>
      <w:lang w:val="bg-BG"/>
      <w:b/>
      <w:bCs/>
      <w:u w:val="single"/>
      <w:w w:val="100"/>
      <w:spacing w:val="0"/>
      <w:color w:val="000000"/>
      <w:position w:val="0"/>
    </w:rPr>
  </w:style>
  <w:style w:type="character" w:customStyle="1" w:styleId="CharStyle655">
    <w:name w:val="Основен текст + 11.5 pt,Удебелен,Разредка 0 pt"/>
    <w:basedOn w:val="CharStyle69"/>
    <w:rPr>
      <w:lang w:val="en-US"/>
      <w:b/>
      <w:bCs/>
      <w:sz w:val="23"/>
      <w:szCs w:val="23"/>
      <w:w w:val="100"/>
      <w:spacing w:val="-10"/>
      <w:color w:val="000000"/>
      <w:position w:val="0"/>
    </w:rPr>
  </w:style>
  <w:style w:type="character" w:customStyle="1" w:styleId="CharStyle656">
    <w:name w:val="Основен текст + Курсив"/>
    <w:basedOn w:val="CharStyle69"/>
    <w:rPr>
      <w:lang w:val="bg-BG"/>
      <w:i/>
      <w:iCs/>
      <w:w w:val="100"/>
      <w:spacing w:val="0"/>
      <w:color w:val="000000"/>
      <w:position w:val="0"/>
    </w:rPr>
  </w:style>
  <w:style w:type="character" w:customStyle="1" w:styleId="CharStyle657">
    <w:name w:val="Основен текст + Курсив,Разредка -1 pt"/>
    <w:basedOn w:val="CharStyle69"/>
    <w:rPr>
      <w:lang w:val="bg-BG"/>
      <w:i/>
      <w:iCs/>
      <w:w w:val="100"/>
      <w:spacing w:val="-30"/>
      <w:color w:val="000000"/>
      <w:position w:val="0"/>
    </w:rPr>
  </w:style>
  <w:style w:type="character" w:customStyle="1" w:styleId="CharStyle658">
    <w:name w:val="Основен текст (9) + SimHei,11.5 pt,Разредка -2 pt"/>
    <w:basedOn w:val="CharStyle41"/>
    <w:rPr>
      <w:lang w:val="bg-BG"/>
      <w:sz w:val="23"/>
      <w:szCs w:val="23"/>
      <w:rFonts w:ascii="SimHei" w:eastAsia="SimHei" w:hAnsi="SimHei" w:cs="SimHei"/>
      <w:w w:val="100"/>
      <w:spacing w:val="-50"/>
      <w:color w:val="000000"/>
      <w:position w:val="0"/>
    </w:rPr>
  </w:style>
  <w:style w:type="character" w:customStyle="1" w:styleId="CharStyle659">
    <w:name w:val="Основен текст (9) + Разредка 1 pt"/>
    <w:basedOn w:val="CharStyle41"/>
    <w:rPr>
      <w:lang w:val="bg-BG"/>
      <w:w w:val="100"/>
      <w:spacing w:val="30"/>
      <w:color w:val="000000"/>
      <w:position w:val="0"/>
    </w:rPr>
  </w:style>
  <w:style w:type="character" w:customStyle="1" w:styleId="CharStyle660">
    <w:name w:val="Основен текст (9) + 9.5 pt,Удебелен"/>
    <w:basedOn w:val="CharStyle41"/>
    <w:rPr>
      <w:lang w:val="bg-BG"/>
      <w:b/>
      <w:bCs/>
      <w:sz w:val="19"/>
      <w:szCs w:val="19"/>
      <w:w w:val="100"/>
      <w:spacing w:val="0"/>
      <w:color w:val="000000"/>
      <w:position w:val="0"/>
    </w:rPr>
  </w:style>
  <w:style w:type="character" w:customStyle="1" w:styleId="CharStyle661">
    <w:name w:val="Основен текст (9)"/>
    <w:basedOn w:val="CharStyle41"/>
    <w:rPr>
      <w:lang w:val="bg-BG"/>
      <w:w w:val="100"/>
      <w:spacing w:val="0"/>
      <w:color w:val="000000"/>
      <w:position w:val="0"/>
    </w:rPr>
  </w:style>
  <w:style w:type="character" w:customStyle="1" w:styleId="CharStyle663">
    <w:name w:val="Основен текст (37)_"/>
    <w:basedOn w:val="DefaultParagraphFont"/>
    <w:link w:val="Style662"/>
    <w:rPr>
      <w:b w:val="0"/>
      <w:bCs w:val="0"/>
      <w:i w:val="0"/>
      <w:iCs w:val="0"/>
      <w:u w:val="none"/>
      <w:strike w:val="0"/>
      <w:smallCaps w:val="0"/>
      <w:sz w:val="9"/>
      <w:szCs w:val="9"/>
      <w:rFonts w:ascii="Franklin Gothic Heavy" w:eastAsia="Franklin Gothic Heavy" w:hAnsi="Franklin Gothic Heavy" w:cs="Franklin Gothic Heavy"/>
      <w:spacing w:val="-10"/>
    </w:rPr>
  </w:style>
  <w:style w:type="character" w:customStyle="1" w:styleId="CharStyle664">
    <w:name w:val="Основен текст (37) + Times New Roman,7 pt,Разредка 0 pt"/>
    <w:basedOn w:val="CharStyle663"/>
    <w:rPr>
      <w:lang w:val="bg-BG"/>
      <w:sz w:val="14"/>
      <w:szCs w:val="14"/>
      <w:rFonts w:ascii="Times New Roman" w:eastAsia="Times New Roman" w:hAnsi="Times New Roman" w:cs="Times New Roman"/>
      <w:w w:val="100"/>
      <w:spacing w:val="0"/>
      <w:color w:val="000000"/>
      <w:position w:val="0"/>
    </w:rPr>
  </w:style>
  <w:style w:type="character" w:customStyle="1" w:styleId="CharStyle665">
    <w:name w:val="Основен текст (37) + Times New Roman,4 pt,Разредка 0 pt"/>
    <w:basedOn w:val="CharStyle663"/>
    <w:rPr>
      <w:lang w:val="1024"/>
      <w:sz w:val="8"/>
      <w:szCs w:val="8"/>
      <w:rFonts w:ascii="Times New Roman" w:eastAsia="Times New Roman" w:hAnsi="Times New Roman" w:cs="Times New Roman"/>
      <w:w w:val="100"/>
      <w:spacing w:val="0"/>
      <w:color w:val="000000"/>
      <w:position w:val="0"/>
    </w:rPr>
  </w:style>
  <w:style w:type="character" w:customStyle="1" w:styleId="CharStyle666">
    <w:name w:val="Основен текст (37) + Century Schoolbook,5 pt,Курсив,Разредка 0 pt"/>
    <w:basedOn w:val="CharStyle663"/>
    <w:rPr>
      <w:lang w:val="bg-BG"/>
      <w:i/>
      <w:iCs/>
      <w:sz w:val="10"/>
      <w:szCs w:val="10"/>
      <w:rFonts w:ascii="Century Schoolbook" w:eastAsia="Century Schoolbook" w:hAnsi="Century Schoolbook" w:cs="Century Schoolbook"/>
      <w:w w:val="100"/>
      <w:spacing w:val="10"/>
      <w:color w:val="000000"/>
      <w:position w:val="0"/>
    </w:rPr>
  </w:style>
  <w:style w:type="character" w:customStyle="1" w:styleId="CharStyle667">
    <w:name w:val="Основен текст + 10 pt"/>
    <w:basedOn w:val="CharStyle69"/>
    <w:rPr>
      <w:lang w:val="bg-BG"/>
      <w:sz w:val="20"/>
      <w:szCs w:val="20"/>
      <w:w w:val="100"/>
      <w:spacing w:val="0"/>
      <w:color w:val="000000"/>
      <w:position w:val="0"/>
    </w:rPr>
  </w:style>
  <w:style w:type="character" w:customStyle="1" w:styleId="CharStyle668">
    <w:name w:val="Основен текст + Разредка 17 pt"/>
    <w:basedOn w:val="CharStyle69"/>
    <w:rPr>
      <w:lang w:val="bg-BG"/>
      <w:w w:val="100"/>
      <w:spacing w:val="350"/>
      <w:color w:val="000000"/>
      <w:position w:val="0"/>
    </w:rPr>
  </w:style>
  <w:style w:type="character" w:customStyle="1" w:styleId="CharStyle670">
    <w:name w:val="Основен текст (38)_"/>
    <w:basedOn w:val="DefaultParagraphFont"/>
    <w:link w:val="Style669"/>
    <w:rPr>
      <w:b/>
      <w:bCs/>
      <w:i w:val="0"/>
      <w:iCs w:val="0"/>
      <w:u w:val="none"/>
      <w:strike w:val="0"/>
      <w:smallCaps w:val="0"/>
      <w:sz w:val="13"/>
      <w:szCs w:val="13"/>
      <w:rFonts w:ascii="Times New Roman" w:eastAsia="Times New Roman" w:hAnsi="Times New Roman" w:cs="Times New Roman"/>
      <w:spacing w:val="20"/>
    </w:rPr>
  </w:style>
  <w:style w:type="character" w:customStyle="1" w:styleId="CharStyle671">
    <w:name w:val="Основен текст (38) + 11 pt,Не е удебелен,Разредка 0 pt"/>
    <w:basedOn w:val="CharStyle670"/>
    <w:rPr>
      <w:lang w:val="bg-BG"/>
      <w:b/>
      <w:bCs/>
      <w:sz w:val="22"/>
      <w:szCs w:val="22"/>
      <w:w w:val="100"/>
      <w:spacing w:val="0"/>
      <w:color w:val="000000"/>
      <w:position w:val="0"/>
    </w:rPr>
  </w:style>
  <w:style w:type="character" w:customStyle="1" w:styleId="CharStyle672">
    <w:name w:val="Основен текст (38) + 11 pt,Разредка 0 pt"/>
    <w:basedOn w:val="CharStyle670"/>
    <w:rPr>
      <w:lang w:val="bg-BG"/>
      <w:sz w:val="22"/>
      <w:szCs w:val="22"/>
      <w:w w:val="100"/>
      <w:spacing w:val="0"/>
      <w:color w:val="000000"/>
      <w:position w:val="0"/>
    </w:rPr>
  </w:style>
  <w:style w:type="character" w:customStyle="1" w:styleId="CharStyle673">
    <w:name w:val="Основен текст (38) + 11 pt,Не е удебелен,Разредка 0 pt"/>
    <w:basedOn w:val="CharStyle670"/>
    <w:rPr>
      <w:lang w:val="bg-BG"/>
      <w:b/>
      <w:bCs/>
      <w:sz w:val="22"/>
      <w:szCs w:val="22"/>
      <w:w w:val="100"/>
      <w:spacing w:val="0"/>
      <w:color w:val="000000"/>
      <w:position w:val="0"/>
    </w:rPr>
  </w:style>
  <w:style w:type="character" w:customStyle="1" w:styleId="CharStyle674">
    <w:name w:val="Основен текст (38) + SimHei,11.5 pt,Не е удебелен,Разредка 0 pt"/>
    <w:basedOn w:val="CharStyle670"/>
    <w:rPr>
      <w:lang w:val="bg-BG"/>
      <w:b/>
      <w:bCs/>
      <w:sz w:val="23"/>
      <w:szCs w:val="23"/>
      <w:rFonts w:ascii="SimHei" w:eastAsia="SimHei" w:hAnsi="SimHei" w:cs="SimHei"/>
      <w:w w:val="100"/>
      <w:spacing w:val="0"/>
      <w:color w:val="000000"/>
      <w:position w:val="0"/>
    </w:rPr>
  </w:style>
  <w:style w:type="character" w:customStyle="1" w:styleId="CharStyle675">
    <w:name w:val="Основен текст + Franklin Gothic Heavy,16 pt,Курсив"/>
    <w:basedOn w:val="CharStyle69"/>
    <w:rPr>
      <w:lang w:val="bg-BG"/>
      <w:i/>
      <w:iCs/>
      <w:sz w:val="32"/>
      <w:szCs w:val="32"/>
      <w:rFonts w:ascii="Franklin Gothic Heavy" w:eastAsia="Franklin Gothic Heavy" w:hAnsi="Franklin Gothic Heavy" w:cs="Franklin Gothic Heavy"/>
      <w:w w:val="100"/>
      <w:spacing w:val="0"/>
      <w:color w:val="000000"/>
      <w:position w:val="0"/>
    </w:rPr>
  </w:style>
  <w:style w:type="character" w:customStyle="1" w:styleId="CharStyle676">
    <w:name w:val="Основен текст + Разредка 21 pt"/>
    <w:basedOn w:val="CharStyle69"/>
    <w:rPr>
      <w:lang w:val="bg-BG"/>
      <w:w w:val="100"/>
      <w:spacing w:val="420"/>
      <w:color w:val="000000"/>
      <w:position w:val="0"/>
    </w:rPr>
  </w:style>
  <w:style w:type="character" w:customStyle="1" w:styleId="CharStyle677">
    <w:name w:val="Основен текст + Курсив,Разредка 3 pt"/>
    <w:basedOn w:val="CharStyle69"/>
    <w:rPr>
      <w:lang w:val="en-US"/>
      <w:i/>
      <w:iCs/>
      <w:w w:val="100"/>
      <w:spacing w:val="60"/>
      <w:color w:val="000000"/>
      <w:position w:val="0"/>
    </w:rPr>
  </w:style>
  <w:style w:type="character" w:customStyle="1" w:styleId="CharStyle678">
    <w:name w:val="Основен текст + 12 pt"/>
    <w:basedOn w:val="CharStyle69"/>
    <w:rPr>
      <w:lang w:val="bg-BG"/>
      <w:sz w:val="24"/>
      <w:szCs w:val="24"/>
      <w:w w:val="100"/>
      <w:spacing w:val="0"/>
      <w:color w:val="000000"/>
      <w:position w:val="0"/>
    </w:rPr>
  </w:style>
  <w:style w:type="character" w:customStyle="1" w:styleId="CharStyle680">
    <w:name w:val="Основен текст (39)_"/>
    <w:basedOn w:val="DefaultParagraphFont"/>
    <w:link w:val="Style679"/>
    <w:rPr>
      <w:b w:val="0"/>
      <w:bCs w:val="0"/>
      <w:i w:val="0"/>
      <w:iCs w:val="0"/>
      <w:u w:val="none"/>
      <w:strike w:val="0"/>
      <w:smallCaps w:val="0"/>
      <w:sz w:val="19"/>
      <w:szCs w:val="19"/>
      <w:rFonts w:ascii="Tahoma" w:eastAsia="Tahoma" w:hAnsi="Tahoma" w:cs="Tahoma"/>
    </w:rPr>
  </w:style>
  <w:style w:type="character" w:customStyle="1" w:styleId="CharStyle681">
    <w:name w:val="Основен текст (32) + Times New Roman,9 pt,Малки букви,Разредка 0 pt"/>
    <w:basedOn w:val="CharStyle519"/>
    <w:rPr>
      <w:lang w:val="bg-BG"/>
      <w:u w:val="single"/>
      <w:smallCaps/>
      <w:sz w:val="18"/>
      <w:szCs w:val="18"/>
      <w:rFonts w:ascii="Times New Roman" w:eastAsia="Times New Roman" w:hAnsi="Times New Roman" w:cs="Times New Roman"/>
      <w:w w:val="100"/>
      <w:spacing w:val="0"/>
      <w:color w:val="000000"/>
      <w:position w:val="0"/>
    </w:rPr>
  </w:style>
  <w:style w:type="character" w:customStyle="1" w:styleId="CharStyle682">
    <w:name w:val="Основен текст (32) + Times New Roman,9 pt,Разредка 0 pt"/>
    <w:basedOn w:val="CharStyle519"/>
    <w:rPr>
      <w:lang w:val="bg-BG"/>
      <w:u w:val="single"/>
      <w:sz w:val="18"/>
      <w:szCs w:val="18"/>
      <w:rFonts w:ascii="Times New Roman" w:eastAsia="Times New Roman" w:hAnsi="Times New Roman" w:cs="Times New Roman"/>
      <w:w w:val="100"/>
      <w:spacing w:val="0"/>
      <w:color w:val="000000"/>
      <w:position w:val="0"/>
    </w:rPr>
  </w:style>
  <w:style w:type="character" w:customStyle="1" w:styleId="CharStyle683">
    <w:name w:val="Основен текст + Разредка 11 pt"/>
    <w:basedOn w:val="CharStyle69"/>
    <w:rPr>
      <w:lang w:val="bg-BG"/>
      <w:w w:val="100"/>
      <w:spacing w:val="230"/>
      <w:color w:val="000000"/>
      <w:position w:val="0"/>
    </w:rPr>
  </w:style>
  <w:style w:type="character" w:customStyle="1" w:styleId="CharStyle685">
    <w:name w:val="Заглавие #16 (4)_"/>
    <w:basedOn w:val="DefaultParagraphFont"/>
    <w:link w:val="Style684"/>
    <w:rPr>
      <w:b/>
      <w:bCs/>
      <w:i w:val="0"/>
      <w:iCs w:val="0"/>
      <w:u w:val="none"/>
      <w:strike w:val="0"/>
      <w:smallCaps w:val="0"/>
      <w:sz w:val="22"/>
      <w:szCs w:val="22"/>
      <w:rFonts w:ascii="Times New Roman" w:eastAsia="Times New Roman" w:hAnsi="Times New Roman" w:cs="Times New Roman"/>
    </w:rPr>
  </w:style>
  <w:style w:type="character" w:customStyle="1" w:styleId="CharStyle686">
    <w:name w:val="Заглавие #16 (4)"/>
    <w:basedOn w:val="CharStyle685"/>
    <w:rPr>
      <w:lang w:val="bg-BG"/>
      <w:w w:val="100"/>
      <w:spacing w:val="0"/>
      <w:color w:val="000000"/>
      <w:position w:val="0"/>
    </w:rPr>
  </w:style>
  <w:style w:type="character" w:customStyle="1" w:styleId="CharStyle687">
    <w:name w:val="Заглавие #16 (4) + Не е удебелен"/>
    <w:basedOn w:val="CharStyle685"/>
    <w:rPr>
      <w:lang w:val="bg-BG"/>
      <w:b/>
      <w:bCs/>
      <w:w w:val="100"/>
      <w:spacing w:val="0"/>
      <w:color w:val="000000"/>
      <w:position w:val="0"/>
    </w:rPr>
  </w:style>
  <w:style w:type="character" w:customStyle="1" w:styleId="CharStyle688">
    <w:name w:val="Заглавие #16 (4) + Не е удебелен"/>
    <w:basedOn w:val="CharStyle685"/>
    <w:rPr>
      <w:lang w:val="1024"/>
      <w:b/>
      <w:bCs/>
      <w:w w:val="100"/>
      <w:spacing w:val="0"/>
      <w:color w:val="000000"/>
      <w:position w:val="0"/>
    </w:rPr>
  </w:style>
  <w:style w:type="character" w:customStyle="1" w:styleId="CharStyle689">
    <w:name w:val="Основен текст (13) + Разредка 10 pt"/>
    <w:basedOn w:val="CharStyle64"/>
    <w:rPr>
      <w:lang w:val="en-US"/>
      <w:w w:val="100"/>
      <w:spacing w:val="200"/>
      <w:color w:val="000000"/>
      <w:position w:val="0"/>
    </w:rPr>
  </w:style>
  <w:style w:type="character" w:customStyle="1" w:styleId="CharStyle690">
    <w:name w:val="Основен текст (17) + Не е курсив"/>
    <w:basedOn w:val="CharStyle125"/>
    <w:rPr>
      <w:lang w:val="bg-BG"/>
      <w:i/>
      <w:iCs/>
      <w:w w:val="100"/>
      <w:spacing w:val="0"/>
      <w:color w:val="000000"/>
      <w:position w:val="0"/>
    </w:rPr>
  </w:style>
  <w:style w:type="character" w:customStyle="1" w:styleId="CharStyle691">
    <w:name w:val="Основен текст (17) + Franklin Gothic Heavy,16 pt"/>
    <w:basedOn w:val="CharStyle125"/>
    <w:rPr>
      <w:lang w:val="bg-BG"/>
      <w:sz w:val="32"/>
      <w:szCs w:val="32"/>
      <w:rFonts w:ascii="Franklin Gothic Heavy" w:eastAsia="Franklin Gothic Heavy" w:hAnsi="Franklin Gothic Heavy" w:cs="Franklin Gothic Heavy"/>
      <w:w w:val="100"/>
      <w:spacing w:val="0"/>
      <w:color w:val="000000"/>
      <w:position w:val="0"/>
    </w:rPr>
  </w:style>
  <w:style w:type="character" w:customStyle="1" w:styleId="CharStyle692">
    <w:name w:val="Основен текст (17) + Tahoma,11.5 pt,Разредка 0 pt"/>
    <w:basedOn w:val="CharStyle125"/>
    <w:rPr>
      <w:lang w:val="bg-BG"/>
      <w:sz w:val="23"/>
      <w:szCs w:val="23"/>
      <w:rFonts w:ascii="Tahoma" w:eastAsia="Tahoma" w:hAnsi="Tahoma" w:cs="Tahoma"/>
      <w:w w:val="100"/>
      <w:spacing w:val="-10"/>
      <w:color w:val="000000"/>
      <w:position w:val="0"/>
    </w:rPr>
  </w:style>
  <w:style w:type="character" w:customStyle="1" w:styleId="CharStyle694">
    <w:name w:val="Основен текст (40)_"/>
    <w:basedOn w:val="DefaultParagraphFont"/>
    <w:link w:val="Style693"/>
    <w:rPr>
      <w:b w:val="0"/>
      <w:bCs w:val="0"/>
      <w:i/>
      <w:iCs/>
      <w:u w:val="none"/>
      <w:strike w:val="0"/>
      <w:smallCaps w:val="0"/>
      <w:sz w:val="22"/>
      <w:szCs w:val="22"/>
      <w:rFonts w:ascii="Times New Roman" w:eastAsia="Times New Roman" w:hAnsi="Times New Roman" w:cs="Times New Roman"/>
    </w:rPr>
  </w:style>
  <w:style w:type="character" w:customStyle="1" w:styleId="CharStyle695">
    <w:name w:val="Основен текст (40)"/>
    <w:basedOn w:val="CharStyle694"/>
    <w:rPr>
      <w:lang w:val="bg-BG"/>
      <w:w w:val="100"/>
      <w:spacing w:val="0"/>
      <w:color w:val="000000"/>
      <w:position w:val="0"/>
    </w:rPr>
  </w:style>
  <w:style w:type="character" w:customStyle="1" w:styleId="CharStyle696">
    <w:name w:val="Основен текст + Impact,13.5 pt"/>
    <w:basedOn w:val="CharStyle69"/>
    <w:rPr>
      <w:lang w:val="1024"/>
      <w:sz w:val="27"/>
      <w:szCs w:val="27"/>
      <w:rFonts w:ascii="Impact" w:eastAsia="Impact" w:hAnsi="Impact" w:cs="Impact"/>
      <w:w w:val="100"/>
      <w:spacing w:val="0"/>
      <w:color w:val="000000"/>
      <w:position w:val="0"/>
    </w:rPr>
  </w:style>
  <w:style w:type="character" w:customStyle="1" w:styleId="CharStyle697">
    <w:name w:val="Основен текст (9) + Удебелен"/>
    <w:basedOn w:val="CharStyle41"/>
    <w:rPr>
      <w:lang w:val="bg-BG"/>
      <w:b/>
      <w:bCs/>
      <w:w w:val="100"/>
      <w:spacing w:val="0"/>
      <w:color w:val="000000"/>
      <w:position w:val="0"/>
    </w:rPr>
  </w:style>
  <w:style w:type="character" w:customStyle="1" w:styleId="CharStyle699">
    <w:name w:val="Основен текст (41)_"/>
    <w:basedOn w:val="DefaultParagraphFont"/>
    <w:link w:val="Style698"/>
    <w:rPr>
      <w:b w:val="0"/>
      <w:bCs w:val="0"/>
      <w:i/>
      <w:iCs/>
      <w:u w:val="none"/>
      <w:strike w:val="0"/>
      <w:smallCaps w:val="0"/>
      <w:sz w:val="25"/>
      <w:szCs w:val="25"/>
      <w:rFonts w:ascii="Times New Roman" w:eastAsia="Times New Roman" w:hAnsi="Times New Roman" w:cs="Times New Roman"/>
    </w:rPr>
  </w:style>
  <w:style w:type="character" w:customStyle="1" w:styleId="CharStyle700">
    <w:name w:val="Основен текст (41) + 11 pt"/>
    <w:basedOn w:val="CharStyle699"/>
    <w:rPr>
      <w:lang w:val="bg-BG"/>
      <w:sz w:val="22"/>
      <w:szCs w:val="22"/>
      <w:w w:val="100"/>
      <w:spacing w:val="0"/>
      <w:color w:val="000000"/>
      <w:position w:val="0"/>
    </w:rPr>
  </w:style>
  <w:style w:type="character" w:customStyle="1" w:styleId="CharStyle701">
    <w:name w:val="Основен текст (41) + 11 pt,Не е курсив"/>
    <w:basedOn w:val="CharStyle699"/>
    <w:rPr>
      <w:lang w:val="bg-BG"/>
      <w:i/>
      <w:iCs/>
      <w:sz w:val="22"/>
      <w:szCs w:val="22"/>
      <w:w w:val="100"/>
      <w:spacing w:val="0"/>
      <w:color w:val="000000"/>
      <w:position w:val="0"/>
    </w:rPr>
  </w:style>
  <w:style w:type="character" w:customStyle="1" w:styleId="CharStyle702">
    <w:name w:val="Горен или долен колонтитул + 11.5 pt"/>
    <w:basedOn w:val="CharStyle44"/>
    <w:rPr>
      <w:lang w:val="bg-BG"/>
      <w:sz w:val="23"/>
      <w:szCs w:val="23"/>
      <w:w w:val="100"/>
      <w:spacing w:val="0"/>
      <w:color w:val="000000"/>
      <w:position w:val="0"/>
    </w:rPr>
  </w:style>
  <w:style w:type="character" w:customStyle="1" w:styleId="CharStyle703">
    <w:name w:val="Горен или долен колонтитул + 13.5 pt,Курсив,Разредка 1 pt"/>
    <w:basedOn w:val="CharStyle44"/>
    <w:rPr>
      <w:lang w:val="bg-BG"/>
      <w:i/>
      <w:iCs/>
      <w:sz w:val="27"/>
      <w:szCs w:val="27"/>
      <w:w w:val="100"/>
      <w:spacing w:val="30"/>
      <w:color w:val="000000"/>
      <w:position w:val="0"/>
    </w:rPr>
  </w:style>
  <w:style w:type="character" w:customStyle="1" w:styleId="CharStyle705">
    <w:name w:val="Основен текст (42)_"/>
    <w:basedOn w:val="DefaultParagraphFont"/>
    <w:link w:val="Style704"/>
    <w:rPr>
      <w:b w:val="0"/>
      <w:bCs w:val="0"/>
      <w:i w:val="0"/>
      <w:iCs w:val="0"/>
      <w:u w:val="none"/>
      <w:strike w:val="0"/>
      <w:smallCaps w:val="0"/>
      <w:sz w:val="8"/>
      <w:szCs w:val="8"/>
      <w:rFonts w:ascii="Times New Roman" w:eastAsia="Times New Roman" w:hAnsi="Times New Roman" w:cs="Times New Roman"/>
    </w:rPr>
  </w:style>
  <w:style w:type="character" w:customStyle="1" w:styleId="CharStyle706">
    <w:name w:val="Основен текст (42) + Курсив"/>
    <w:basedOn w:val="CharStyle705"/>
    <w:rPr>
      <w:lang w:val="bg-BG"/>
      <w:i/>
      <w:iCs/>
      <w:w w:val="100"/>
      <w:spacing w:val="0"/>
      <w:color w:val="000000"/>
      <w:position w:val="0"/>
    </w:rPr>
  </w:style>
  <w:style w:type="character" w:customStyle="1" w:styleId="CharStyle707">
    <w:name w:val="Основен текст (11) + Не е курсив"/>
    <w:basedOn w:val="CharStyle55"/>
    <w:rPr>
      <w:lang w:val="bg-BG"/>
      <w:i/>
      <w:iCs/>
      <w:w w:val="100"/>
      <w:spacing w:val="0"/>
      <w:color w:val="000000"/>
      <w:position w:val="0"/>
    </w:rPr>
  </w:style>
  <w:style w:type="character" w:customStyle="1" w:styleId="CharStyle708">
    <w:name w:val="Основен текст (11)"/>
    <w:basedOn w:val="CharStyle55"/>
    <w:rPr>
      <w:lang w:val="bg-BG"/>
      <w:w w:val="100"/>
      <w:spacing w:val="0"/>
      <w:color w:val="000000"/>
      <w:position w:val="0"/>
    </w:rPr>
  </w:style>
  <w:style w:type="character" w:customStyle="1" w:styleId="CharStyle710">
    <w:name w:val="Заглавие #18 (2)_"/>
    <w:basedOn w:val="DefaultParagraphFont"/>
    <w:link w:val="Style709"/>
    <w:rPr>
      <w:b w:val="0"/>
      <w:bCs w:val="0"/>
      <w:i w:val="0"/>
      <w:iCs w:val="0"/>
      <w:u w:val="none"/>
      <w:strike w:val="0"/>
      <w:smallCaps w:val="0"/>
      <w:sz w:val="22"/>
      <w:szCs w:val="22"/>
      <w:rFonts w:ascii="Times New Roman" w:eastAsia="Times New Roman" w:hAnsi="Times New Roman" w:cs="Times New Roman"/>
    </w:rPr>
  </w:style>
  <w:style w:type="character" w:customStyle="1" w:styleId="CharStyle711">
    <w:name w:val="Заглавие #18 (2)"/>
    <w:basedOn w:val="CharStyle710"/>
    <w:rPr>
      <w:lang w:val="bg-BG"/>
      <w:w w:val="100"/>
      <w:spacing w:val="0"/>
      <w:color w:val="000000"/>
      <w:position w:val="0"/>
    </w:rPr>
  </w:style>
  <w:style w:type="character" w:customStyle="1" w:styleId="CharStyle713">
    <w:name w:val="Заглавие #18 (3)_"/>
    <w:basedOn w:val="DefaultParagraphFont"/>
    <w:link w:val="Style712"/>
    <w:rPr>
      <w:b w:val="0"/>
      <w:bCs w:val="0"/>
      <w:i w:val="0"/>
      <w:iCs w:val="0"/>
      <w:u w:val="none"/>
      <w:strike w:val="0"/>
      <w:smallCaps w:val="0"/>
      <w:sz w:val="22"/>
      <w:szCs w:val="22"/>
      <w:rFonts w:ascii="Times New Roman" w:eastAsia="Times New Roman" w:hAnsi="Times New Roman" w:cs="Times New Roman"/>
    </w:rPr>
  </w:style>
  <w:style w:type="character" w:customStyle="1" w:styleId="CharStyle714">
    <w:name w:val="Заглавие #18 (3)"/>
    <w:basedOn w:val="CharStyle713"/>
    <w:rPr>
      <w:lang w:val="bg-BG"/>
      <w:w w:val="100"/>
      <w:spacing w:val="0"/>
      <w:color w:val="000000"/>
      <w:position w:val="0"/>
    </w:rPr>
  </w:style>
  <w:style w:type="character" w:customStyle="1" w:styleId="CharStyle715">
    <w:name w:val="Основен текст (11) + Разредка -1 pt"/>
    <w:basedOn w:val="CharStyle55"/>
    <w:rPr>
      <w:lang w:val="bg-BG"/>
      <w:w w:val="100"/>
      <w:spacing w:val="-30"/>
      <w:color w:val="000000"/>
      <w:position w:val="0"/>
    </w:rPr>
  </w:style>
  <w:style w:type="character" w:customStyle="1" w:styleId="CharStyle716">
    <w:name w:val="Горен или долен колонтитул"/>
    <w:basedOn w:val="CharStyle44"/>
    <w:rPr>
      <w:lang w:val="bg-BG"/>
      <w:w w:val="100"/>
      <w:spacing w:val="0"/>
      <w:color w:val="000000"/>
      <w:position w:val="0"/>
    </w:rPr>
  </w:style>
  <w:style w:type="character" w:customStyle="1" w:styleId="CharStyle718">
    <w:name w:val="Заглавие на изображение (9) Exact"/>
    <w:basedOn w:val="DefaultParagraphFont"/>
    <w:link w:val="Style717"/>
    <w:rPr>
      <w:b w:val="0"/>
      <w:bCs w:val="0"/>
      <w:i w:val="0"/>
      <w:iCs w:val="0"/>
      <w:u w:val="none"/>
      <w:strike w:val="0"/>
      <w:smallCaps w:val="0"/>
      <w:sz w:val="21"/>
      <w:szCs w:val="21"/>
      <w:rFonts w:ascii="Times New Roman" w:eastAsia="Times New Roman" w:hAnsi="Times New Roman" w:cs="Times New Roman"/>
    </w:rPr>
  </w:style>
  <w:style w:type="character" w:customStyle="1" w:styleId="CharStyle719">
    <w:name w:val="Заглавие на изображение (9) + 11 pt,Удебелен,Разредка 0 pt Exact"/>
    <w:basedOn w:val="CharStyle718"/>
    <w:rPr>
      <w:lang w:val="en-US"/>
      <w:b/>
      <w:bCs/>
      <w:sz w:val="22"/>
      <w:szCs w:val="22"/>
      <w:w w:val="100"/>
      <w:spacing w:val="-2"/>
      <w:color w:val="000000"/>
      <w:position w:val="0"/>
    </w:rPr>
  </w:style>
  <w:style w:type="character" w:customStyle="1" w:styleId="CharStyle720">
    <w:name w:val="Заглавие на изображение (9) + 11 pt,Удебелен,Разредка -1 pt Exact"/>
    <w:basedOn w:val="CharStyle718"/>
    <w:rPr>
      <w:lang w:val="bg-BG"/>
      <w:b/>
      <w:bCs/>
      <w:sz w:val="22"/>
      <w:szCs w:val="22"/>
      <w:w w:val="100"/>
      <w:spacing w:val="-23"/>
      <w:color w:val="000000"/>
      <w:position w:val="0"/>
    </w:rPr>
  </w:style>
  <w:style w:type="character" w:customStyle="1" w:styleId="CharStyle721">
    <w:name w:val="Заглавие на изображение (9) + 16 pt,Удебелен,Курсив Exact"/>
    <w:basedOn w:val="CharStyle718"/>
    <w:rPr>
      <w:lang w:val="bg-BG"/>
      <w:b/>
      <w:bCs/>
      <w:i/>
      <w:iCs/>
      <w:sz w:val="32"/>
      <w:szCs w:val="32"/>
      <w:w w:val="100"/>
      <w:spacing w:val="0"/>
      <w:color w:val="000000"/>
      <w:position w:val="0"/>
    </w:rPr>
  </w:style>
  <w:style w:type="character" w:customStyle="1" w:styleId="CharStyle722">
    <w:name w:val="Заглавие на изображение (9) + Candara,14.5 pt,Курсив,Разредка 0 pt Exact"/>
    <w:basedOn w:val="CharStyle718"/>
    <w:rPr>
      <w:lang w:val="bg-BG"/>
      <w:i/>
      <w:iCs/>
      <w:sz w:val="29"/>
      <w:szCs w:val="29"/>
      <w:rFonts w:ascii="Candara" w:eastAsia="Candara" w:hAnsi="Candara" w:cs="Candara"/>
      <w:w w:val="100"/>
      <w:spacing w:val="-18"/>
      <w:color w:val="000000"/>
      <w:position w:val="0"/>
    </w:rPr>
  </w:style>
  <w:style w:type="character" w:customStyle="1" w:styleId="CharStyle723">
    <w:name w:val="Основен текст (9) + Разредка 0 pt Exact"/>
    <w:basedOn w:val="CharStyle41"/>
    <w:rPr>
      <w:lang w:val="bg-BG"/>
      <w:sz w:val="21"/>
      <w:szCs w:val="21"/>
      <w:w w:val="100"/>
      <w:spacing w:val="4"/>
      <w:color w:val="000000"/>
      <w:position w:val="0"/>
    </w:rPr>
  </w:style>
  <w:style w:type="character" w:customStyle="1" w:styleId="CharStyle724">
    <w:name w:val="Основен текст + Удебелен,Разредка 0 pt Exact"/>
    <w:basedOn w:val="CharStyle69"/>
    <w:rPr>
      <w:lang w:val="bg-BG"/>
      <w:b/>
      <w:bCs/>
      <w:sz w:val="21"/>
      <w:szCs w:val="21"/>
      <w:w w:val="100"/>
      <w:spacing w:val="6"/>
      <w:color w:val="000000"/>
      <w:position w:val="0"/>
    </w:rPr>
  </w:style>
  <w:style w:type="character" w:customStyle="1" w:styleId="CharStyle725">
    <w:name w:val="Основен текст + Курсив,Разредка -1 pt Exact"/>
    <w:basedOn w:val="CharStyle69"/>
    <w:rPr>
      <w:lang w:val="en-US"/>
      <w:i/>
      <w:iCs/>
      <w:sz w:val="21"/>
      <w:szCs w:val="21"/>
      <w:w w:val="100"/>
      <w:spacing w:val="-32"/>
      <w:color w:val="000000"/>
      <w:position w:val="0"/>
    </w:rPr>
  </w:style>
  <w:style w:type="character" w:customStyle="1" w:styleId="CharStyle726">
    <w:name w:val="Основен текст (10) Exact"/>
    <w:basedOn w:val="DefaultParagraphFont"/>
    <w:rPr>
      <w:b w:val="0"/>
      <w:bCs w:val="0"/>
      <w:i w:val="0"/>
      <w:iCs w:val="0"/>
      <w:u w:val="none"/>
      <w:strike w:val="0"/>
      <w:smallCaps w:val="0"/>
      <w:sz w:val="21"/>
      <w:szCs w:val="21"/>
      <w:rFonts w:ascii="Times New Roman" w:eastAsia="Times New Roman" w:hAnsi="Times New Roman" w:cs="Times New Roman"/>
      <w:spacing w:val="4"/>
    </w:rPr>
  </w:style>
  <w:style w:type="character" w:customStyle="1" w:styleId="CharStyle727">
    <w:name w:val="Основен текст (10) + Удебелен,Разредка 0 pt Exact"/>
    <w:basedOn w:val="CharStyle48"/>
    <w:rPr>
      <w:lang w:val="bg-BG"/>
      <w:b/>
      <w:bCs/>
      <w:sz w:val="21"/>
      <w:szCs w:val="21"/>
      <w:w w:val="100"/>
      <w:spacing w:val="2"/>
      <w:color w:val="000000"/>
      <w:position w:val="0"/>
    </w:rPr>
  </w:style>
  <w:style w:type="character" w:customStyle="1" w:styleId="CharStyle728">
    <w:name w:val="Основен текст (10) + Разредка 0 pt Exact"/>
    <w:basedOn w:val="CharStyle48"/>
    <w:rPr>
      <w:lang w:val="bg-BG"/>
      <w:sz w:val="21"/>
      <w:szCs w:val="21"/>
      <w:w w:val="100"/>
      <w:spacing w:val="7"/>
      <w:color w:val="000000"/>
      <w:position w:val="0"/>
    </w:rPr>
  </w:style>
  <w:style w:type="character" w:customStyle="1" w:styleId="CharStyle729">
    <w:name w:val="Основен текст + Разредка 0 pt Exact"/>
    <w:basedOn w:val="CharStyle69"/>
    <w:rPr>
      <w:lang w:val="bg-BG"/>
      <w:sz w:val="21"/>
      <w:szCs w:val="21"/>
      <w:w w:val="100"/>
      <w:spacing w:val="7"/>
      <w:color w:val="000000"/>
      <w:position w:val="0"/>
    </w:rPr>
  </w:style>
  <w:style w:type="character" w:customStyle="1" w:styleId="CharStyle730">
    <w:name w:val="Основен текст (11) Exact"/>
    <w:basedOn w:val="DefaultParagraphFont"/>
    <w:rPr>
      <w:b w:val="0"/>
      <w:bCs w:val="0"/>
      <w:i/>
      <w:iCs/>
      <w:u w:val="none"/>
      <w:strike w:val="0"/>
      <w:smallCaps w:val="0"/>
      <w:sz w:val="21"/>
      <w:szCs w:val="21"/>
      <w:rFonts w:ascii="Times New Roman" w:eastAsia="Times New Roman" w:hAnsi="Times New Roman" w:cs="Times New Roman"/>
      <w:spacing w:val="-1"/>
    </w:rPr>
  </w:style>
  <w:style w:type="character" w:customStyle="1" w:styleId="CharStyle731">
    <w:name w:val="Основен текст (11) + Не е курсив,Разредка 0 pt Exact"/>
    <w:basedOn w:val="CharStyle55"/>
    <w:rPr>
      <w:lang w:val="bg-BG"/>
      <w:i/>
      <w:iCs/>
      <w:sz w:val="21"/>
      <w:szCs w:val="21"/>
      <w:w w:val="100"/>
      <w:spacing w:val="6"/>
      <w:color w:val="000000"/>
      <w:position w:val="0"/>
    </w:rPr>
  </w:style>
  <w:style w:type="character" w:customStyle="1" w:styleId="CharStyle732">
    <w:name w:val="Основен текст (11) + Разредка 0 pt Exact"/>
    <w:basedOn w:val="CharStyle55"/>
    <w:rPr>
      <w:lang w:val="bg-BG"/>
      <w:sz w:val="21"/>
      <w:szCs w:val="21"/>
      <w:w w:val="100"/>
      <w:spacing w:val="0"/>
      <w:color w:val="000000"/>
      <w:position w:val="0"/>
    </w:rPr>
  </w:style>
  <w:style w:type="character" w:customStyle="1" w:styleId="CharStyle733">
    <w:name w:val="Основен текст (11) + Разредка 0 pt Exact"/>
    <w:basedOn w:val="CharStyle55"/>
    <w:rPr>
      <w:lang w:val="bg-BG"/>
      <w:sz w:val="21"/>
      <w:szCs w:val="21"/>
      <w:w w:val="100"/>
      <w:spacing w:val="-2"/>
      <w:color w:val="000000"/>
      <w:position w:val="0"/>
    </w:rPr>
  </w:style>
  <w:style w:type="character" w:customStyle="1" w:styleId="CharStyle734">
    <w:name w:val="Основен текст + Курсив,Разредка 0 pt Exact"/>
    <w:basedOn w:val="CharStyle69"/>
    <w:rPr>
      <w:lang w:val="bg-BG"/>
      <w:i/>
      <w:iCs/>
      <w:sz w:val="21"/>
      <w:szCs w:val="21"/>
      <w:w w:val="100"/>
      <w:spacing w:val="1"/>
      <w:color w:val="000000"/>
      <w:position w:val="0"/>
    </w:rPr>
  </w:style>
  <w:style w:type="character" w:customStyle="1" w:styleId="CharStyle735">
    <w:name w:val="Основен текст (15) + Разредка 0 pt Exact"/>
    <w:basedOn w:val="CharStyle100"/>
    <w:rPr>
      <w:lang w:val="bg-BG"/>
      <w:sz w:val="21"/>
      <w:szCs w:val="21"/>
      <w:w w:val="100"/>
      <w:spacing w:val="0"/>
      <w:color w:val="000000"/>
      <w:position w:val="0"/>
    </w:rPr>
  </w:style>
  <w:style w:type="character" w:customStyle="1" w:styleId="CharStyle736">
    <w:name w:val="Заглавие на изображение (3) + Разредка 0 pt Exact"/>
    <w:basedOn w:val="CharStyle29"/>
    <w:rPr>
      <w:lang w:val="bg-BG"/>
      <w:w w:val="100"/>
      <w:spacing w:val="6"/>
      <w:color w:val="000000"/>
      <w:position w:val="0"/>
    </w:rPr>
  </w:style>
  <w:style w:type="character" w:customStyle="1" w:styleId="CharStyle737">
    <w:name w:val="Основен текст (14) + Разредка 0 pt Exact"/>
    <w:basedOn w:val="CharStyle77"/>
    <w:rPr>
      <w:lang w:val="bg-BG"/>
      <w:sz w:val="21"/>
      <w:szCs w:val="21"/>
      <w:w w:val="100"/>
      <w:spacing w:val="3"/>
      <w:color w:val="000000"/>
      <w:position w:val="0"/>
    </w:rPr>
  </w:style>
  <w:style w:type="character" w:customStyle="1" w:styleId="CharStyle738">
    <w:name w:val="Основен текст (14) + Разредка 0 pt Exact"/>
    <w:basedOn w:val="CharStyle77"/>
    <w:rPr>
      <w:lang w:val="bg-BG"/>
      <w:sz w:val="21"/>
      <w:szCs w:val="21"/>
      <w:w w:val="100"/>
      <w:spacing w:val="6"/>
      <w:color w:val="000000"/>
      <w:position w:val="0"/>
    </w:rPr>
  </w:style>
  <w:style w:type="character" w:customStyle="1" w:styleId="CharStyle739">
    <w:name w:val="Основен текст (13)"/>
    <w:basedOn w:val="CharStyle64"/>
    <w:rPr>
      <w:lang w:val="bg-BG"/>
      <w:w w:val="100"/>
      <w:spacing w:val="0"/>
      <w:color w:val="000000"/>
      <w:position w:val="0"/>
    </w:rPr>
  </w:style>
  <w:style w:type="character" w:customStyle="1" w:styleId="CharStyle740">
    <w:name w:val="Основен текст (13) + 11.5 pt"/>
    <w:basedOn w:val="CharStyle64"/>
    <w:rPr>
      <w:lang w:val="bg-BG"/>
      <w:sz w:val="23"/>
      <w:szCs w:val="23"/>
      <w:w w:val="100"/>
      <w:spacing w:val="0"/>
      <w:color w:val="000000"/>
      <w:position w:val="0"/>
    </w:rPr>
  </w:style>
  <w:style w:type="character" w:customStyle="1" w:styleId="CharStyle741">
    <w:name w:val="Основен текст (13) + Не е удебелен"/>
    <w:basedOn w:val="CharStyle64"/>
    <w:rPr>
      <w:lang w:val="bg-BG"/>
      <w:b/>
      <w:bCs/>
      <w:w w:val="100"/>
      <w:spacing w:val="0"/>
      <w:color w:val="000000"/>
      <w:position w:val="0"/>
    </w:rPr>
  </w:style>
  <w:style w:type="character" w:customStyle="1" w:styleId="CharStyle742">
    <w:name w:val="Основен текст (13) + 12.5 pt"/>
    <w:basedOn w:val="CharStyle64"/>
    <w:rPr>
      <w:lang w:val="bg-BG"/>
      <w:sz w:val="25"/>
      <w:szCs w:val="25"/>
      <w:w w:val="100"/>
      <w:spacing w:val="0"/>
      <w:color w:val="000000"/>
      <w:position w:val="0"/>
    </w:rPr>
  </w:style>
  <w:style w:type="character" w:customStyle="1" w:styleId="CharStyle743">
    <w:name w:val="Основен текст (13) + Не е удебелен"/>
    <w:basedOn w:val="CharStyle64"/>
    <w:rPr>
      <w:lang w:val="bg-BG"/>
      <w:b/>
      <w:bCs/>
      <w:w w:val="100"/>
      <w:spacing w:val="0"/>
      <w:color w:val="000000"/>
      <w:position w:val="0"/>
    </w:rPr>
  </w:style>
  <w:style w:type="character" w:customStyle="1" w:styleId="CharStyle744">
    <w:name w:val="Основен текст (15)"/>
    <w:basedOn w:val="CharStyle100"/>
    <w:rPr>
      <w:lang w:val="bg-BG"/>
      <w:w w:val="100"/>
      <w:spacing w:val="0"/>
      <w:color w:val="000000"/>
      <w:position w:val="0"/>
    </w:rPr>
  </w:style>
  <w:style w:type="character" w:customStyle="1" w:styleId="CharStyle745">
    <w:name w:val="Основен текст (15) + Удебелен"/>
    <w:basedOn w:val="CharStyle100"/>
    <w:rPr>
      <w:lang w:val="bg-BG"/>
      <w:b/>
      <w:bCs/>
      <w:w w:val="100"/>
      <w:spacing w:val="0"/>
      <w:color w:val="000000"/>
      <w:position w:val="0"/>
    </w:rPr>
  </w:style>
  <w:style w:type="character" w:customStyle="1" w:styleId="CharStyle746">
    <w:name w:val="Основен текст (15) + SimHei,11.5 pt,Разредка -2 pt"/>
    <w:basedOn w:val="CharStyle100"/>
    <w:rPr>
      <w:lang w:val="bg-BG"/>
      <w:sz w:val="23"/>
      <w:szCs w:val="23"/>
      <w:rFonts w:ascii="SimHei" w:eastAsia="SimHei" w:hAnsi="SimHei" w:cs="SimHei"/>
      <w:w w:val="100"/>
      <w:spacing w:val="-50"/>
      <w:color w:val="000000"/>
      <w:position w:val="0"/>
    </w:rPr>
  </w:style>
  <w:style w:type="character" w:customStyle="1" w:styleId="CharStyle747">
    <w:name w:val="Основен текст (15) + 11.5 pt,Удебелен"/>
    <w:basedOn w:val="CharStyle100"/>
    <w:rPr>
      <w:lang w:val="bg-BG"/>
      <w:b/>
      <w:bCs/>
      <w:sz w:val="23"/>
      <w:szCs w:val="23"/>
      <w:w w:val="100"/>
      <w:spacing w:val="0"/>
      <w:color w:val="000000"/>
      <w:position w:val="0"/>
    </w:rPr>
  </w:style>
  <w:style w:type="character" w:customStyle="1" w:styleId="CharStyle748">
    <w:name w:val="Основен текст (15)"/>
    <w:basedOn w:val="CharStyle100"/>
    <w:rPr>
      <w:lang w:val="bg-BG"/>
      <w:w w:val="100"/>
      <w:spacing w:val="0"/>
      <w:color w:val="000000"/>
      <w:position w:val="0"/>
    </w:rPr>
  </w:style>
  <w:style w:type="character" w:customStyle="1" w:styleId="CharStyle749">
    <w:name w:val="Основен текст (15) + Franklin Gothic Heavy,6.5 pt,Курсив"/>
    <w:basedOn w:val="CharStyle100"/>
    <w:rPr>
      <w:lang w:val="bg-BG"/>
      <w:i/>
      <w:iCs/>
      <w:sz w:val="13"/>
      <w:szCs w:val="13"/>
      <w:rFonts w:ascii="Franklin Gothic Heavy" w:eastAsia="Franklin Gothic Heavy" w:hAnsi="Franklin Gothic Heavy" w:cs="Franklin Gothic Heavy"/>
      <w:w w:val="100"/>
      <w:spacing w:val="0"/>
      <w:color w:val="000000"/>
      <w:position w:val="0"/>
    </w:rPr>
  </w:style>
  <w:style w:type="character" w:customStyle="1" w:styleId="CharStyle750">
    <w:name w:val="Основен текст (13)"/>
    <w:basedOn w:val="CharStyle64"/>
    <w:rPr>
      <w:lang w:val="bg-BG"/>
      <w:w w:val="100"/>
      <w:spacing w:val="0"/>
      <w:color w:val="000000"/>
      <w:position w:val="0"/>
    </w:rPr>
  </w:style>
  <w:style w:type="character" w:customStyle="1" w:styleId="CharStyle752">
    <w:name w:val="Основен текст (44)_"/>
    <w:basedOn w:val="DefaultParagraphFont"/>
    <w:link w:val="Style751"/>
    <w:rPr>
      <w:b/>
      <w:bCs/>
      <w:i/>
      <w:iCs/>
      <w:u w:val="none"/>
      <w:strike w:val="0"/>
      <w:smallCaps w:val="0"/>
      <w:rFonts w:ascii="Times New Roman" w:eastAsia="Times New Roman" w:hAnsi="Times New Roman" w:cs="Times New Roman"/>
      <w:spacing w:val="-20"/>
    </w:rPr>
  </w:style>
  <w:style w:type="character" w:customStyle="1" w:styleId="CharStyle753">
    <w:name w:val="Основен текст (44) + 11 pt,Не е курсив,Разредка 0 pt"/>
    <w:basedOn w:val="CharStyle752"/>
    <w:rPr>
      <w:lang w:val="bg-BG"/>
      <w:i/>
      <w:iCs/>
      <w:sz w:val="22"/>
      <w:szCs w:val="22"/>
      <w:w w:val="100"/>
      <w:spacing w:val="0"/>
      <w:color w:val="000000"/>
      <w:position w:val="0"/>
    </w:rPr>
  </w:style>
  <w:style w:type="character" w:customStyle="1" w:styleId="CharStyle754">
    <w:name w:val="Основен текст (44) + 11.5 pt,Не е курсив,Разредка 0 pt"/>
    <w:basedOn w:val="CharStyle752"/>
    <w:rPr>
      <w:lang w:val="bg-BG"/>
      <w:i/>
      <w:iCs/>
      <w:sz w:val="23"/>
      <w:szCs w:val="23"/>
      <w:w w:val="100"/>
      <w:spacing w:val="0"/>
      <w:color w:val="000000"/>
      <w:position w:val="0"/>
    </w:rPr>
  </w:style>
  <w:style w:type="character" w:customStyle="1" w:styleId="CharStyle755">
    <w:name w:val="Основен текст (44) + 11 pt,Не е удебелен,Разредка 0 pt"/>
    <w:basedOn w:val="CharStyle752"/>
    <w:rPr>
      <w:lang w:val="bg-BG"/>
      <w:b/>
      <w:bCs/>
      <w:sz w:val="22"/>
      <w:szCs w:val="22"/>
      <w:w w:val="100"/>
      <w:spacing w:val="0"/>
      <w:color w:val="000000"/>
      <w:position w:val="0"/>
    </w:rPr>
  </w:style>
  <w:style w:type="character" w:customStyle="1" w:styleId="CharStyle756">
    <w:name w:val="Основен текст (44)"/>
    <w:basedOn w:val="CharStyle752"/>
    <w:rPr>
      <w:lang w:val="bg-BG"/>
      <w:u w:val="single"/>
      <w:sz w:val="24"/>
      <w:szCs w:val="24"/>
      <w:w w:val="100"/>
      <w:color w:val="000000"/>
      <w:position w:val="0"/>
    </w:rPr>
  </w:style>
  <w:style w:type="character" w:customStyle="1" w:styleId="CharStyle757">
    <w:name w:val="Основен текст (15) + Удебелен"/>
    <w:basedOn w:val="CharStyle100"/>
    <w:rPr>
      <w:lang w:val="bg-BG"/>
      <w:b/>
      <w:bCs/>
      <w:w w:val="100"/>
      <w:spacing w:val="0"/>
      <w:color w:val="000000"/>
      <w:position w:val="0"/>
    </w:rPr>
  </w:style>
  <w:style w:type="character" w:customStyle="1" w:styleId="CharStyle758">
    <w:name w:val="Основен текст + Курсив"/>
    <w:basedOn w:val="CharStyle69"/>
    <w:rPr>
      <w:lang w:val="bg-BG"/>
      <w:i/>
      <w:iCs/>
      <w:w w:val="100"/>
      <w:spacing w:val="0"/>
      <w:color w:val="000000"/>
      <w:position w:val="0"/>
    </w:rPr>
  </w:style>
  <w:style w:type="character" w:customStyle="1" w:styleId="CharStyle759">
    <w:name w:val="Основен текст + Удебелен"/>
    <w:basedOn w:val="CharStyle69"/>
    <w:rPr>
      <w:lang w:val="bg-BG"/>
      <w:b/>
      <w:bCs/>
      <w:w w:val="100"/>
      <w:spacing w:val="0"/>
      <w:color w:val="000000"/>
      <w:position w:val="0"/>
    </w:rPr>
  </w:style>
  <w:style w:type="character" w:customStyle="1" w:styleId="CharStyle760">
    <w:name w:val="Основен текст + Franklin Gothic Heavy,6.5 pt,Курсив"/>
    <w:basedOn w:val="CharStyle69"/>
    <w:rPr>
      <w:lang w:val="bg-BG"/>
      <w:i/>
      <w:iCs/>
      <w:sz w:val="13"/>
      <w:szCs w:val="13"/>
      <w:rFonts w:ascii="Franklin Gothic Heavy" w:eastAsia="Franklin Gothic Heavy" w:hAnsi="Franklin Gothic Heavy" w:cs="Franklin Gothic Heavy"/>
      <w:w w:val="100"/>
      <w:spacing w:val="0"/>
      <w:color w:val="000000"/>
      <w:position w:val="0"/>
    </w:rPr>
  </w:style>
  <w:style w:type="character" w:customStyle="1" w:styleId="CharStyle761">
    <w:name w:val="Основен текст + 10 pt"/>
    <w:basedOn w:val="CharStyle69"/>
    <w:rPr>
      <w:lang w:val="bg-BG"/>
      <w:sz w:val="20"/>
      <w:szCs w:val="20"/>
      <w:w w:val="100"/>
      <w:spacing w:val="0"/>
      <w:color w:val="000000"/>
      <w:position w:val="0"/>
    </w:rPr>
  </w:style>
  <w:style w:type="character" w:customStyle="1" w:styleId="CharStyle762">
    <w:name w:val="Основен текст"/>
    <w:basedOn w:val="CharStyle69"/>
    <w:rPr>
      <w:lang w:val="bg-BG"/>
      <w:w w:val="100"/>
      <w:spacing w:val="0"/>
      <w:color w:val="000000"/>
      <w:position w:val="0"/>
    </w:rPr>
  </w:style>
  <w:style w:type="character" w:customStyle="1" w:styleId="CharStyle764">
    <w:name w:val="Основен текст (43)_"/>
    <w:basedOn w:val="DefaultParagraphFont"/>
    <w:link w:val="Style763"/>
    <w:rPr>
      <w:b w:val="0"/>
      <w:bCs w:val="0"/>
      <w:i w:val="0"/>
      <w:iCs w:val="0"/>
      <w:u w:val="none"/>
      <w:strike w:val="0"/>
      <w:smallCaps w:val="0"/>
      <w:sz w:val="10"/>
      <w:szCs w:val="10"/>
      <w:rFonts w:ascii="Times New Roman" w:eastAsia="Times New Roman" w:hAnsi="Times New Roman" w:cs="Times New Roman"/>
    </w:rPr>
  </w:style>
  <w:style w:type="character" w:customStyle="1" w:styleId="CharStyle765">
    <w:name w:val="Основен текст + 11.5 pt,Удебелен"/>
    <w:basedOn w:val="CharStyle69"/>
    <w:rPr>
      <w:lang w:val="bg-BG"/>
      <w:b/>
      <w:bCs/>
      <w:sz w:val="23"/>
      <w:szCs w:val="23"/>
      <w:w w:val="100"/>
      <w:spacing w:val="0"/>
      <w:color w:val="000000"/>
      <w:position w:val="0"/>
    </w:rPr>
  </w:style>
  <w:style w:type="character" w:customStyle="1" w:styleId="CharStyle767">
    <w:name w:val="Основен текст (45)_"/>
    <w:basedOn w:val="DefaultParagraphFont"/>
    <w:link w:val="Style766"/>
    <w:rPr>
      <w:b w:val="0"/>
      <w:bCs w:val="0"/>
      <w:i w:val="0"/>
      <w:iCs w:val="0"/>
      <w:u w:val="none"/>
      <w:strike w:val="0"/>
      <w:smallCaps w:val="0"/>
      <w:sz w:val="20"/>
      <w:szCs w:val="20"/>
      <w:rFonts w:ascii="Times New Roman" w:eastAsia="Times New Roman" w:hAnsi="Times New Roman" w:cs="Times New Roman"/>
    </w:rPr>
  </w:style>
  <w:style w:type="character" w:customStyle="1" w:styleId="CharStyle768">
    <w:name w:val="Основен текст (45) + Candara,9.5 pt,Удебелен,Курсив"/>
    <w:basedOn w:val="CharStyle767"/>
    <w:rPr>
      <w:lang w:val="bg-BG"/>
      <w:b/>
      <w:bCs/>
      <w:i/>
      <w:iCs/>
      <w:sz w:val="19"/>
      <w:szCs w:val="19"/>
      <w:rFonts w:ascii="Candara" w:eastAsia="Candara" w:hAnsi="Candara" w:cs="Candara"/>
      <w:w w:val="100"/>
      <w:spacing w:val="0"/>
      <w:color w:val="000000"/>
      <w:position w:val="0"/>
    </w:rPr>
  </w:style>
  <w:style w:type="character" w:customStyle="1" w:styleId="CharStyle769">
    <w:name w:val="Основен текст + Курсив,Разредка 0 pt"/>
    <w:basedOn w:val="CharStyle69"/>
    <w:rPr>
      <w:lang w:val="bg-BG"/>
      <w:i/>
      <w:iCs/>
      <w:w w:val="100"/>
      <w:spacing w:val="10"/>
      <w:color w:val="000000"/>
      <w:position w:val="0"/>
    </w:rPr>
  </w:style>
  <w:style w:type="character" w:customStyle="1" w:styleId="CharStyle770">
    <w:name w:val="Основен текст"/>
    <w:basedOn w:val="CharStyle69"/>
    <w:rPr>
      <w:lang w:val="bg-BG"/>
      <w:w w:val="100"/>
      <w:spacing w:val="0"/>
      <w:color w:val="000000"/>
      <w:position w:val="0"/>
    </w:rPr>
  </w:style>
  <w:style w:type="character" w:customStyle="1" w:styleId="CharStyle771">
    <w:name w:val="Основен текст + Tahoma,8 pt,Курсив"/>
    <w:basedOn w:val="CharStyle69"/>
    <w:rPr>
      <w:lang w:val="bg-BG"/>
      <w:i/>
      <w:iCs/>
      <w:sz w:val="16"/>
      <w:szCs w:val="16"/>
      <w:rFonts w:ascii="Tahoma" w:eastAsia="Tahoma" w:hAnsi="Tahoma" w:cs="Tahoma"/>
      <w:w w:val="100"/>
      <w:spacing w:val="0"/>
      <w:color w:val="000000"/>
      <w:position w:val="0"/>
    </w:rPr>
  </w:style>
  <w:style w:type="character" w:customStyle="1" w:styleId="CharStyle772">
    <w:name w:val="Основен текст + Курсив"/>
    <w:basedOn w:val="CharStyle69"/>
    <w:rPr>
      <w:lang w:val="bg-BG"/>
      <w:i/>
      <w:iCs/>
      <w:w w:val="100"/>
      <w:spacing w:val="0"/>
      <w:color w:val="000000"/>
      <w:position w:val="0"/>
    </w:rPr>
  </w:style>
  <w:style w:type="character" w:customStyle="1" w:styleId="CharStyle773">
    <w:name w:val="Основен текст (17) + Удебелен,Не е курсив"/>
    <w:basedOn w:val="CharStyle125"/>
    <w:rPr>
      <w:lang w:val="bg-BG"/>
      <w:b/>
      <w:bCs/>
      <w:i/>
      <w:iCs/>
      <w:w w:val="100"/>
      <w:spacing w:val="0"/>
      <w:color w:val="000000"/>
      <w:position w:val="0"/>
    </w:rPr>
  </w:style>
  <w:style w:type="character" w:customStyle="1" w:styleId="CharStyle774">
    <w:name w:val="Основен текст (17) + Franklin Gothic Heavy,16 pt"/>
    <w:basedOn w:val="CharStyle125"/>
    <w:rPr>
      <w:lang w:val="bg-BG"/>
      <w:sz w:val="32"/>
      <w:szCs w:val="32"/>
      <w:rFonts w:ascii="Franklin Gothic Heavy" w:eastAsia="Franklin Gothic Heavy" w:hAnsi="Franklin Gothic Heavy" w:cs="Franklin Gothic Heavy"/>
      <w:w w:val="100"/>
      <w:spacing w:val="0"/>
      <w:color w:val="000000"/>
      <w:position w:val="0"/>
    </w:rPr>
  </w:style>
  <w:style w:type="character" w:customStyle="1" w:styleId="CharStyle775">
    <w:name w:val="Основен текст (17) + Impact,13.5 pt,Не е курсив"/>
    <w:basedOn w:val="CharStyle125"/>
    <w:rPr>
      <w:lang w:val="1024"/>
      <w:i/>
      <w:iCs/>
      <w:sz w:val="27"/>
      <w:szCs w:val="27"/>
      <w:rFonts w:ascii="Impact" w:eastAsia="Impact" w:hAnsi="Impact" w:cs="Impact"/>
      <w:w w:val="100"/>
      <w:spacing w:val="0"/>
      <w:color w:val="000000"/>
      <w:position w:val="0"/>
    </w:rPr>
  </w:style>
  <w:style w:type="character" w:customStyle="1" w:styleId="CharStyle776">
    <w:name w:val="Основен текст (17) + Не е курсив"/>
    <w:basedOn w:val="CharStyle125"/>
    <w:rPr>
      <w:lang w:val="bg-BG"/>
      <w:i/>
      <w:iCs/>
      <w:w w:val="100"/>
      <w:spacing w:val="0"/>
      <w:color w:val="000000"/>
      <w:position w:val="0"/>
    </w:rPr>
  </w:style>
  <w:style w:type="character" w:customStyle="1" w:styleId="CharStyle777">
    <w:name w:val="Основен текст + Impact,13.5 pt"/>
    <w:basedOn w:val="CharStyle69"/>
    <w:rPr>
      <w:lang w:val="bg-BG"/>
      <w:sz w:val="27"/>
      <w:szCs w:val="27"/>
      <w:rFonts w:ascii="Impact" w:eastAsia="Impact" w:hAnsi="Impact" w:cs="Impact"/>
      <w:w w:val="100"/>
      <w:spacing w:val="0"/>
      <w:color w:val="000000"/>
      <w:position w:val="0"/>
    </w:rPr>
  </w:style>
  <w:style w:type="character" w:customStyle="1" w:styleId="CharStyle778">
    <w:name w:val="Основен текст + Franklin Gothic Heavy,16 pt,Курсив"/>
    <w:basedOn w:val="CharStyle69"/>
    <w:rPr>
      <w:lang w:val="bg-BG"/>
      <w:i/>
      <w:iCs/>
      <w:sz w:val="32"/>
      <w:szCs w:val="32"/>
      <w:rFonts w:ascii="Franklin Gothic Heavy" w:eastAsia="Franklin Gothic Heavy" w:hAnsi="Franklin Gothic Heavy" w:cs="Franklin Gothic Heavy"/>
      <w:w w:val="100"/>
      <w:spacing w:val="0"/>
      <w:color w:val="000000"/>
      <w:position w:val="0"/>
    </w:rPr>
  </w:style>
  <w:style w:type="character" w:customStyle="1" w:styleId="CharStyle779">
    <w:name w:val="Основен текст + Удебелен"/>
    <w:basedOn w:val="CharStyle69"/>
    <w:rPr>
      <w:lang w:val="bg-BG"/>
      <w:b/>
      <w:bCs/>
      <w:w w:val="100"/>
      <w:spacing w:val="0"/>
      <w:color w:val="000000"/>
      <w:position w:val="0"/>
    </w:rPr>
  </w:style>
  <w:style w:type="character" w:customStyle="1" w:styleId="CharStyle781">
    <w:name w:val="Основен текст (46)_"/>
    <w:basedOn w:val="DefaultParagraphFont"/>
    <w:link w:val="Style780"/>
    <w:rPr>
      <w:b/>
      <w:bCs/>
      <w:i w:val="0"/>
      <w:iCs w:val="0"/>
      <w:u w:val="none"/>
      <w:strike w:val="0"/>
      <w:smallCaps w:val="0"/>
      <w:sz w:val="22"/>
      <w:szCs w:val="22"/>
      <w:rFonts w:ascii="Times New Roman" w:eastAsia="Times New Roman" w:hAnsi="Times New Roman" w:cs="Times New Roman"/>
    </w:rPr>
  </w:style>
  <w:style w:type="character" w:customStyle="1" w:styleId="CharStyle782">
    <w:name w:val="Основен текст (46) + 10 pt,Не е удебелен,Курсив,Разредка -1 pt"/>
    <w:basedOn w:val="CharStyle781"/>
    <w:rPr>
      <w:lang w:val="en-US"/>
      <w:b/>
      <w:bCs/>
      <w:i/>
      <w:iCs/>
      <w:sz w:val="20"/>
      <w:szCs w:val="20"/>
      <w:w w:val="100"/>
      <w:spacing w:val="-20"/>
      <w:color w:val="000000"/>
      <w:position w:val="0"/>
    </w:rPr>
  </w:style>
  <w:style w:type="character" w:customStyle="1" w:styleId="CharStyle784">
    <w:name w:val="Основен текст (47)_"/>
    <w:basedOn w:val="DefaultParagraphFont"/>
    <w:link w:val="Style783"/>
    <w:rPr>
      <w:b/>
      <w:bCs/>
      <w:i w:val="0"/>
      <w:iCs w:val="0"/>
      <w:u w:val="none"/>
      <w:strike w:val="0"/>
      <w:smallCaps w:val="0"/>
      <w:sz w:val="23"/>
      <w:szCs w:val="23"/>
      <w:rFonts w:ascii="Times New Roman" w:eastAsia="Times New Roman" w:hAnsi="Times New Roman" w:cs="Times New Roman"/>
    </w:rPr>
  </w:style>
  <w:style w:type="character" w:customStyle="1" w:styleId="CharStyle785">
    <w:name w:val="Основен текст (47) + 11 pt"/>
    <w:basedOn w:val="CharStyle784"/>
    <w:rPr>
      <w:lang w:val="bg-BG"/>
      <w:sz w:val="22"/>
      <w:szCs w:val="22"/>
      <w:w w:val="100"/>
      <w:spacing w:val="0"/>
      <w:color w:val="000000"/>
      <w:position w:val="0"/>
    </w:rPr>
  </w:style>
  <w:style w:type="character" w:customStyle="1" w:styleId="CharStyle786">
    <w:name w:val="Основен текст (47) + 11 pt,Не е удебелен"/>
    <w:basedOn w:val="CharStyle784"/>
    <w:rPr>
      <w:lang w:val="bg-BG"/>
      <w:b/>
      <w:bCs/>
      <w:sz w:val="22"/>
      <w:szCs w:val="22"/>
      <w:w w:val="100"/>
      <w:spacing w:val="0"/>
      <w:color w:val="000000"/>
      <w:position w:val="0"/>
    </w:rPr>
  </w:style>
  <w:style w:type="character" w:customStyle="1" w:styleId="CharStyle787">
    <w:name w:val="Основен текст (47) + 11 pt,Не е удебелен"/>
    <w:basedOn w:val="CharStyle784"/>
    <w:rPr>
      <w:lang w:val="bg-BG"/>
      <w:b/>
      <w:bCs/>
      <w:sz w:val="22"/>
      <w:szCs w:val="22"/>
      <w:w w:val="100"/>
      <w:spacing w:val="0"/>
      <w:color w:val="000000"/>
      <w:position w:val="0"/>
    </w:rPr>
  </w:style>
  <w:style w:type="character" w:customStyle="1" w:styleId="CharStyle788">
    <w:name w:val="Основен текст + 11.5 pt,Удебелен"/>
    <w:basedOn w:val="CharStyle69"/>
    <w:rPr>
      <w:lang w:val="bg-BG"/>
      <w:b/>
      <w:bCs/>
      <w:sz w:val="23"/>
      <w:szCs w:val="23"/>
      <w:w w:val="100"/>
      <w:spacing w:val="0"/>
      <w:color w:val="000000"/>
      <w:position w:val="0"/>
    </w:rPr>
  </w:style>
  <w:style w:type="character" w:customStyle="1" w:styleId="CharStyle789">
    <w:name w:val="Основен текст + 10 pt,Удебелен"/>
    <w:basedOn w:val="CharStyle69"/>
    <w:rPr>
      <w:lang w:val="bg-BG"/>
      <w:b/>
      <w:bCs/>
      <w:sz w:val="20"/>
      <w:szCs w:val="20"/>
      <w:w w:val="100"/>
      <w:spacing w:val="0"/>
      <w:color w:val="000000"/>
      <w:position w:val="0"/>
    </w:rPr>
  </w:style>
  <w:style w:type="character" w:customStyle="1" w:styleId="CharStyle790">
    <w:name w:val="Основен текст (9) + Удебелен"/>
    <w:basedOn w:val="CharStyle41"/>
    <w:rPr>
      <w:lang w:val="bg-BG"/>
      <w:b/>
      <w:bCs/>
      <w:w w:val="100"/>
      <w:spacing w:val="0"/>
      <w:color w:val="000000"/>
      <w:position w:val="0"/>
    </w:rPr>
  </w:style>
  <w:style w:type="character" w:customStyle="1" w:styleId="CharStyle791">
    <w:name w:val="Основен текст (9) + 11.5 pt,Удебелен"/>
    <w:basedOn w:val="CharStyle41"/>
    <w:rPr>
      <w:lang w:val="bg-BG"/>
      <w:b/>
      <w:bCs/>
      <w:sz w:val="23"/>
      <w:szCs w:val="23"/>
      <w:w w:val="100"/>
      <w:spacing w:val="0"/>
      <w:color w:val="000000"/>
      <w:position w:val="0"/>
    </w:rPr>
  </w:style>
  <w:style w:type="character" w:customStyle="1" w:styleId="CharStyle792">
    <w:name w:val="Основен текст (9) + Tahoma,9.5 pt"/>
    <w:basedOn w:val="CharStyle41"/>
    <w:rPr>
      <w:lang w:val="en-US"/>
      <w:sz w:val="19"/>
      <w:szCs w:val="19"/>
      <w:rFonts w:ascii="Tahoma" w:eastAsia="Tahoma" w:hAnsi="Tahoma" w:cs="Tahoma"/>
      <w:w w:val="100"/>
      <w:spacing w:val="0"/>
      <w:color w:val="000000"/>
      <w:position w:val="0"/>
    </w:rPr>
  </w:style>
  <w:style w:type="character" w:customStyle="1" w:styleId="CharStyle793">
    <w:name w:val="Основен текст + 11.5 pt"/>
    <w:basedOn w:val="CharStyle69"/>
    <w:rPr>
      <w:lang w:val="bg-BG"/>
      <w:sz w:val="23"/>
      <w:szCs w:val="23"/>
      <w:w w:val="100"/>
      <w:spacing w:val="0"/>
      <w:color w:val="000000"/>
      <w:position w:val="0"/>
    </w:rPr>
  </w:style>
  <w:style w:type="character" w:customStyle="1" w:styleId="CharStyle795">
    <w:name w:val="Основен текст (48)_"/>
    <w:basedOn w:val="DefaultParagraphFont"/>
    <w:link w:val="Style794"/>
    <w:rPr>
      <w:b w:val="0"/>
      <w:bCs w:val="0"/>
      <w:i/>
      <w:iCs/>
      <w:u w:val="none"/>
      <w:strike w:val="0"/>
      <w:smallCaps w:val="0"/>
      <w:sz w:val="32"/>
      <w:szCs w:val="32"/>
      <w:rFonts w:ascii="Franklin Gothic Heavy" w:eastAsia="Franklin Gothic Heavy" w:hAnsi="Franklin Gothic Heavy" w:cs="Franklin Gothic Heavy"/>
    </w:rPr>
  </w:style>
  <w:style w:type="character" w:customStyle="1" w:styleId="CharStyle796">
    <w:name w:val="Основен текст (48) + Times New Roman,11 pt"/>
    <w:basedOn w:val="CharStyle795"/>
    <w:rPr>
      <w:lang w:val="bg-BG"/>
      <w:sz w:val="22"/>
      <w:szCs w:val="22"/>
      <w:rFonts w:ascii="Times New Roman" w:eastAsia="Times New Roman" w:hAnsi="Times New Roman" w:cs="Times New Roman"/>
      <w:w w:val="100"/>
      <w:spacing w:val="0"/>
      <w:color w:val="000000"/>
      <w:position w:val="0"/>
    </w:rPr>
  </w:style>
  <w:style w:type="character" w:customStyle="1" w:styleId="CharStyle797">
    <w:name w:val="Основен текст (48) + Times New Roman,11 pt,Не е курсив"/>
    <w:basedOn w:val="CharStyle795"/>
    <w:rPr>
      <w:lang w:val="bg-BG"/>
      <w:i/>
      <w:iCs/>
      <w:sz w:val="22"/>
      <w:szCs w:val="22"/>
      <w:rFonts w:ascii="Times New Roman" w:eastAsia="Times New Roman" w:hAnsi="Times New Roman" w:cs="Times New Roman"/>
      <w:w w:val="100"/>
      <w:spacing w:val="0"/>
      <w:color w:val="000000"/>
      <w:position w:val="0"/>
    </w:rPr>
  </w:style>
  <w:style w:type="character" w:customStyle="1" w:styleId="CharStyle798">
    <w:name w:val="Основен текст (48) + Times New Roman,10 pt,Разредка 1 pt"/>
    <w:basedOn w:val="CharStyle795"/>
    <w:rPr>
      <w:lang w:val="bg-BG"/>
      <w:sz w:val="20"/>
      <w:szCs w:val="20"/>
      <w:rFonts w:ascii="Times New Roman" w:eastAsia="Times New Roman" w:hAnsi="Times New Roman" w:cs="Times New Roman"/>
      <w:w w:val="100"/>
      <w:spacing w:val="20"/>
      <w:color w:val="000000"/>
      <w:position w:val="0"/>
    </w:rPr>
  </w:style>
  <w:style w:type="character" w:customStyle="1" w:styleId="CharStyle800">
    <w:name w:val="Заглавие #18 (4)_"/>
    <w:basedOn w:val="DefaultParagraphFont"/>
    <w:link w:val="Style799"/>
    <w:rPr>
      <w:b w:val="0"/>
      <w:bCs w:val="0"/>
      <w:i/>
      <w:iCs/>
      <w:u w:val="none"/>
      <w:strike w:val="0"/>
      <w:smallCaps w:val="0"/>
      <w:sz w:val="23"/>
      <w:szCs w:val="23"/>
      <w:rFonts w:ascii="Tahoma" w:eastAsia="Tahoma" w:hAnsi="Tahoma" w:cs="Tahoma"/>
      <w:spacing w:val="-10"/>
    </w:rPr>
  </w:style>
  <w:style w:type="character" w:customStyle="1" w:styleId="CharStyle801">
    <w:name w:val="Заглавие #18 (4) + Franklin Gothic Heavy,16 pt,Разредка 0 pt"/>
    <w:basedOn w:val="CharStyle800"/>
    <w:rPr>
      <w:lang w:val="bg-BG"/>
      <w:u w:val="single"/>
      <w:sz w:val="32"/>
      <w:szCs w:val="32"/>
      <w:rFonts w:ascii="Franklin Gothic Heavy" w:eastAsia="Franklin Gothic Heavy" w:hAnsi="Franklin Gothic Heavy" w:cs="Franklin Gothic Heavy"/>
      <w:w w:val="100"/>
      <w:spacing w:val="0"/>
      <w:color w:val="000000"/>
      <w:position w:val="0"/>
    </w:rPr>
  </w:style>
  <w:style w:type="character" w:customStyle="1" w:styleId="CharStyle802">
    <w:name w:val="Заглавие #18 (4)"/>
    <w:basedOn w:val="CharStyle800"/>
    <w:rPr>
      <w:lang w:val="bg-BG"/>
      <w:u w:val="single"/>
      <w:w w:val="100"/>
      <w:color w:val="000000"/>
      <w:position w:val="0"/>
    </w:rPr>
  </w:style>
  <w:style w:type="character" w:customStyle="1" w:styleId="CharStyle803">
    <w:name w:val="Основен текст + 11.5 pt,Удебелен"/>
    <w:basedOn w:val="CharStyle69"/>
    <w:rPr>
      <w:lang w:val="bg-BG"/>
      <w:b/>
      <w:bCs/>
      <w:u w:val="single"/>
      <w:sz w:val="23"/>
      <w:szCs w:val="23"/>
      <w:w w:val="100"/>
      <w:spacing w:val="0"/>
      <w:color w:val="000000"/>
      <w:position w:val="0"/>
    </w:rPr>
  </w:style>
  <w:style w:type="character" w:customStyle="1" w:styleId="CharStyle804">
    <w:name w:val="Основен текст + SimHei,11.5 pt,Разредка -2 pt"/>
    <w:basedOn w:val="CharStyle69"/>
    <w:rPr>
      <w:lang w:val="bg-BG"/>
      <w:sz w:val="23"/>
      <w:szCs w:val="23"/>
      <w:rFonts w:ascii="SimHei" w:eastAsia="SimHei" w:hAnsi="SimHei" w:cs="SimHei"/>
      <w:w w:val="100"/>
      <w:spacing w:val="-50"/>
      <w:color w:val="000000"/>
      <w:position w:val="0"/>
    </w:rPr>
  </w:style>
  <w:style w:type="character" w:customStyle="1" w:styleId="CharStyle805">
    <w:name w:val="Основен текст + 12 pt"/>
    <w:basedOn w:val="CharStyle69"/>
    <w:rPr>
      <w:lang w:val="bg-BG"/>
      <w:sz w:val="24"/>
      <w:szCs w:val="24"/>
      <w:w w:val="100"/>
      <w:spacing w:val="0"/>
      <w:color w:val="000000"/>
      <w:position w:val="0"/>
    </w:rPr>
  </w:style>
  <w:style w:type="character" w:customStyle="1" w:styleId="CharStyle807">
    <w:name w:val="Заглавие #26_"/>
    <w:basedOn w:val="DefaultParagraphFont"/>
    <w:link w:val="Style806"/>
    <w:rPr>
      <w:b w:val="0"/>
      <w:bCs w:val="0"/>
      <w:i w:val="0"/>
      <w:iCs w:val="0"/>
      <w:u w:val="none"/>
      <w:strike w:val="0"/>
      <w:smallCaps w:val="0"/>
      <w:sz w:val="22"/>
      <w:szCs w:val="22"/>
      <w:rFonts w:ascii="Times New Roman" w:eastAsia="Times New Roman" w:hAnsi="Times New Roman" w:cs="Times New Roman"/>
    </w:rPr>
  </w:style>
  <w:style w:type="character" w:customStyle="1" w:styleId="CharStyle808">
    <w:name w:val="Основен текст (17) + Не е курсив"/>
    <w:basedOn w:val="CharStyle125"/>
    <w:rPr>
      <w:lang w:val="bg-BG"/>
      <w:i/>
      <w:iCs/>
      <w:w w:val="100"/>
      <w:spacing w:val="0"/>
      <w:color w:val="000000"/>
      <w:position w:val="0"/>
    </w:rPr>
  </w:style>
  <w:style w:type="character" w:customStyle="1" w:styleId="CharStyle810">
    <w:name w:val="Основен текст (49)_"/>
    <w:basedOn w:val="DefaultParagraphFont"/>
    <w:link w:val="Style809"/>
    <w:rPr>
      <w:b/>
      <w:bCs/>
      <w:i w:val="0"/>
      <w:iCs w:val="0"/>
      <w:u w:val="none"/>
      <w:strike w:val="0"/>
      <w:smallCaps w:val="0"/>
      <w:sz w:val="13"/>
      <w:szCs w:val="13"/>
      <w:rFonts w:ascii="Times New Roman" w:eastAsia="Times New Roman" w:hAnsi="Times New Roman" w:cs="Times New Roman"/>
      <w:spacing w:val="20"/>
    </w:rPr>
  </w:style>
  <w:style w:type="character" w:customStyle="1" w:styleId="CharStyle811">
    <w:name w:val="Основен текст (49) + 11 pt,Не е удебелен,Разредка 0 pt"/>
    <w:basedOn w:val="CharStyle810"/>
    <w:rPr>
      <w:lang w:val="bg-BG"/>
      <w:b/>
      <w:bCs/>
      <w:sz w:val="22"/>
      <w:szCs w:val="22"/>
      <w:w w:val="100"/>
      <w:spacing w:val="0"/>
      <w:color w:val="000000"/>
      <w:position w:val="0"/>
    </w:rPr>
  </w:style>
  <w:style w:type="character" w:customStyle="1" w:styleId="CharStyle812">
    <w:name w:val="Основен текст (49) + 11 pt,Не е удебелен,Разредка 0 pt"/>
    <w:basedOn w:val="CharStyle810"/>
    <w:rPr>
      <w:lang w:val="bg-BG"/>
      <w:b/>
      <w:bCs/>
      <w:sz w:val="22"/>
      <w:szCs w:val="22"/>
      <w:w w:val="100"/>
      <w:spacing w:val="0"/>
      <w:color w:val="000000"/>
      <w:position w:val="0"/>
    </w:rPr>
  </w:style>
  <w:style w:type="character" w:customStyle="1" w:styleId="CharStyle813">
    <w:name w:val="Основен текст (49) + 10 pt,Не е удебелен,Разредка 0 pt"/>
    <w:basedOn w:val="CharStyle810"/>
    <w:rPr>
      <w:lang w:val="1024"/>
      <w:b/>
      <w:bCs/>
      <w:sz w:val="20"/>
      <w:szCs w:val="20"/>
      <w:w w:val="100"/>
      <w:spacing w:val="0"/>
      <w:color w:val="000000"/>
      <w:position w:val="0"/>
    </w:rPr>
  </w:style>
  <w:style w:type="character" w:customStyle="1" w:styleId="CharStyle814">
    <w:name w:val="Основен текст (49) + 11 pt,Не е удебелен,Разредка 0 pt"/>
    <w:basedOn w:val="CharStyle810"/>
    <w:rPr>
      <w:lang w:val="bg-BG"/>
      <w:b/>
      <w:bCs/>
      <w:sz w:val="22"/>
      <w:szCs w:val="22"/>
      <w:w w:val="100"/>
      <w:spacing w:val="0"/>
      <w:color w:val="000000"/>
      <w:position w:val="0"/>
    </w:rPr>
  </w:style>
  <w:style w:type="character" w:customStyle="1" w:styleId="CharStyle815">
    <w:name w:val="Основен текст (49) + 11 pt,Не е удебелен,Разредка 0 pt"/>
    <w:basedOn w:val="CharStyle810"/>
    <w:rPr>
      <w:lang w:val="1024"/>
      <w:b/>
      <w:bCs/>
      <w:sz w:val="22"/>
      <w:szCs w:val="22"/>
      <w:w w:val="100"/>
      <w:spacing w:val="0"/>
      <w:color w:val="000000"/>
      <w:position w:val="0"/>
    </w:rPr>
  </w:style>
  <w:style w:type="character" w:customStyle="1" w:styleId="CharStyle817">
    <w:name w:val="Основен текст (50)_"/>
    <w:basedOn w:val="DefaultParagraphFont"/>
    <w:link w:val="Style816"/>
    <w:rPr>
      <w:b w:val="0"/>
      <w:bCs w:val="0"/>
      <w:i/>
      <w:iCs/>
      <w:u w:val="none"/>
      <w:strike w:val="0"/>
      <w:smallCaps w:val="0"/>
      <w:sz w:val="22"/>
      <w:szCs w:val="22"/>
      <w:rFonts w:ascii="Times New Roman" w:eastAsia="Times New Roman" w:hAnsi="Times New Roman" w:cs="Times New Roman"/>
    </w:rPr>
  </w:style>
  <w:style w:type="character" w:customStyle="1" w:styleId="CharStyle818">
    <w:name w:val="Основен текст (50)"/>
    <w:basedOn w:val="CharStyle817"/>
    <w:rPr>
      <w:lang w:val="bg-BG"/>
      <w:u w:val="single"/>
      <w:w w:val="100"/>
      <w:spacing w:val="0"/>
      <w:color w:val="000000"/>
      <w:position w:val="0"/>
    </w:rPr>
  </w:style>
  <w:style w:type="character" w:customStyle="1" w:styleId="CharStyle819">
    <w:name w:val="Основен текст (50)"/>
    <w:basedOn w:val="CharStyle817"/>
    <w:rPr>
      <w:lang w:val="bg-BG"/>
      <w:u w:val="single"/>
      <w:w w:val="100"/>
      <w:spacing w:val="0"/>
      <w:color w:val="000000"/>
      <w:position w:val="0"/>
    </w:rPr>
  </w:style>
  <w:style w:type="character" w:customStyle="1" w:styleId="CharStyle820">
    <w:name w:val="Основен текст (9) + Удебелен"/>
    <w:basedOn w:val="CharStyle41"/>
    <w:rPr>
      <w:lang w:val="bg-BG"/>
      <w:b/>
      <w:bCs/>
      <w:w w:val="100"/>
      <w:spacing w:val="0"/>
      <w:color w:val="000000"/>
      <w:position w:val="0"/>
    </w:rPr>
  </w:style>
  <w:style w:type="character" w:customStyle="1" w:styleId="CharStyle821">
    <w:name w:val="Основен текст (9) + Franklin Gothic Heavy,6.5 pt,Курсив"/>
    <w:basedOn w:val="CharStyle41"/>
    <w:rPr>
      <w:lang w:val="bg-BG"/>
      <w:i/>
      <w:iCs/>
      <w:sz w:val="13"/>
      <w:szCs w:val="13"/>
      <w:rFonts w:ascii="Franklin Gothic Heavy" w:eastAsia="Franklin Gothic Heavy" w:hAnsi="Franklin Gothic Heavy" w:cs="Franklin Gothic Heavy"/>
      <w:w w:val="100"/>
      <w:spacing w:val="0"/>
      <w:color w:val="000000"/>
      <w:position w:val="0"/>
    </w:rPr>
  </w:style>
  <w:style w:type="character" w:customStyle="1" w:styleId="CharStyle822">
    <w:name w:val="Основен текст (9)"/>
    <w:basedOn w:val="CharStyle41"/>
    <w:rPr>
      <w:lang w:val="bg-BG"/>
      <w:w w:val="100"/>
      <w:spacing w:val="0"/>
      <w:color w:val="000000"/>
      <w:position w:val="0"/>
    </w:rPr>
  </w:style>
  <w:style w:type="character" w:customStyle="1" w:styleId="CharStyle823">
    <w:name w:val="Основен текст (13) + Разредка 4 pt"/>
    <w:basedOn w:val="CharStyle64"/>
    <w:rPr>
      <w:lang w:val="bg-BG"/>
      <w:w w:val="100"/>
      <w:spacing w:val="90"/>
      <w:color w:val="000000"/>
      <w:position w:val="0"/>
    </w:rPr>
  </w:style>
  <w:style w:type="character" w:customStyle="1" w:styleId="CharStyle824">
    <w:name w:val="Основен текст (9) + Курсив,Разредка 9 pt"/>
    <w:basedOn w:val="CharStyle41"/>
    <w:rPr>
      <w:lang w:val="en-US"/>
      <w:i/>
      <w:iCs/>
      <w:w w:val="100"/>
      <w:spacing w:val="190"/>
      <w:color w:val="000000"/>
      <w:position w:val="0"/>
    </w:rPr>
  </w:style>
  <w:style w:type="character" w:customStyle="1" w:styleId="CharStyle825">
    <w:name w:val="Основен текст (9) + Курсив"/>
    <w:basedOn w:val="CharStyle41"/>
    <w:rPr>
      <w:lang w:val="bg-BG"/>
      <w:i/>
      <w:iCs/>
      <w:w w:val="100"/>
      <w:spacing w:val="0"/>
      <w:color w:val="000000"/>
      <w:position w:val="0"/>
    </w:rPr>
  </w:style>
  <w:style w:type="character" w:customStyle="1" w:styleId="CharStyle826">
    <w:name w:val="Основен текст + Разредка 2 pt"/>
    <w:basedOn w:val="CharStyle69"/>
    <w:rPr>
      <w:lang w:val="bg-BG"/>
      <w:w w:val="100"/>
      <w:spacing w:val="40"/>
      <w:color w:val="000000"/>
      <w:position w:val="0"/>
    </w:rPr>
  </w:style>
  <w:style w:type="character" w:customStyle="1" w:styleId="CharStyle827">
    <w:name w:val="Основен текст (11)"/>
    <w:basedOn w:val="CharStyle55"/>
    <w:rPr>
      <w:lang w:val="bg-BG"/>
      <w:w w:val="100"/>
      <w:spacing w:val="0"/>
      <w:color w:val="000000"/>
      <w:position w:val="0"/>
    </w:rPr>
  </w:style>
  <w:style w:type="character" w:customStyle="1" w:styleId="CharStyle828">
    <w:name w:val="Основен текст (11)"/>
    <w:basedOn w:val="CharStyle55"/>
    <w:rPr>
      <w:lang w:val="bg-BG"/>
      <w:w w:val="100"/>
      <w:spacing w:val="0"/>
      <w:color w:val="000000"/>
      <w:position w:val="0"/>
    </w:rPr>
  </w:style>
  <w:style w:type="character" w:customStyle="1" w:styleId="CharStyle829">
    <w:name w:val="Основен текст + Candara,11.5 pt,Разредка 0 pt"/>
    <w:basedOn w:val="CharStyle69"/>
    <w:rPr>
      <w:lang w:val="bg-BG"/>
      <w:sz w:val="23"/>
      <w:szCs w:val="23"/>
      <w:rFonts w:ascii="Candara" w:eastAsia="Candara" w:hAnsi="Candara" w:cs="Candara"/>
      <w:w w:val="100"/>
      <w:spacing w:val="-10"/>
      <w:color w:val="000000"/>
      <w:position w:val="0"/>
    </w:rPr>
  </w:style>
  <w:style w:type="character" w:customStyle="1" w:styleId="CharStyle830">
    <w:name w:val="Основен текст + Разредка 14 pt"/>
    <w:basedOn w:val="CharStyle69"/>
    <w:rPr>
      <w:lang w:val="bg-BG"/>
      <w:w w:val="100"/>
      <w:spacing w:val="290"/>
      <w:color w:val="000000"/>
      <w:position w:val="0"/>
    </w:rPr>
  </w:style>
  <w:style w:type="character" w:customStyle="1" w:styleId="CharStyle832">
    <w:name w:val="Заглавие #1 (3)_"/>
    <w:basedOn w:val="DefaultParagraphFont"/>
    <w:link w:val="Style831"/>
    <w:rPr>
      <w:b w:val="0"/>
      <w:bCs w:val="0"/>
      <w:i w:val="0"/>
      <w:iCs w:val="0"/>
      <w:u w:val="none"/>
      <w:strike w:val="0"/>
      <w:smallCaps w:val="0"/>
      <w:sz w:val="8"/>
      <w:szCs w:val="8"/>
      <w:rFonts w:ascii="Times New Roman" w:eastAsia="Times New Roman" w:hAnsi="Times New Roman" w:cs="Times New Roman"/>
      <w:spacing w:val="40"/>
    </w:rPr>
  </w:style>
  <w:style w:type="character" w:customStyle="1" w:styleId="CharStyle833">
    <w:name w:val="Заглавие #1 (3) + 11 pt,Разредка 0 pt"/>
    <w:basedOn w:val="CharStyle832"/>
    <w:rPr>
      <w:lang w:val="bg-BG"/>
      <w:sz w:val="22"/>
      <w:szCs w:val="22"/>
      <w:w w:val="100"/>
      <w:spacing w:val="0"/>
      <w:color w:val="000000"/>
      <w:position w:val="0"/>
    </w:rPr>
  </w:style>
  <w:style w:type="character" w:customStyle="1" w:styleId="CharStyle834">
    <w:name w:val="Основен текст"/>
    <w:basedOn w:val="CharStyle69"/>
    <w:rPr>
      <w:lang w:val="bg-BG"/>
      <w:w w:val="100"/>
      <w:spacing w:val="0"/>
      <w:color w:val="000000"/>
      <w:position w:val="0"/>
    </w:rPr>
  </w:style>
  <w:style w:type="character" w:customStyle="1" w:styleId="CharStyle836">
    <w:name w:val="Основен текст (51)_"/>
    <w:basedOn w:val="DefaultParagraphFont"/>
    <w:link w:val="Style835"/>
    <w:rPr>
      <w:b w:val="0"/>
      <w:bCs w:val="0"/>
      <w:i w:val="0"/>
      <w:iCs w:val="0"/>
      <w:u w:val="none"/>
      <w:strike w:val="0"/>
      <w:smallCaps w:val="0"/>
      <w:sz w:val="11"/>
      <w:szCs w:val="11"/>
      <w:rFonts w:ascii="Franklin Gothic Heavy" w:eastAsia="Franklin Gothic Heavy" w:hAnsi="Franklin Gothic Heavy" w:cs="Franklin Gothic Heavy"/>
    </w:rPr>
  </w:style>
  <w:style w:type="character" w:customStyle="1" w:styleId="CharStyle837">
    <w:name w:val="Основен текст (51) + Курсив"/>
    <w:basedOn w:val="CharStyle836"/>
    <w:rPr>
      <w:lang w:val="1024"/>
      <w:i/>
      <w:iCs/>
      <w:w w:val="100"/>
      <w:spacing w:val="0"/>
      <w:color w:val="000000"/>
      <w:position w:val="0"/>
    </w:rPr>
  </w:style>
  <w:style w:type="character" w:customStyle="1" w:styleId="CharStyle839">
    <w:name w:val="Заглавие #12 (2)_"/>
    <w:basedOn w:val="DefaultParagraphFont"/>
    <w:link w:val="Style838"/>
    <w:rPr>
      <w:lang w:val="en-US"/>
      <w:b w:val="0"/>
      <w:bCs w:val="0"/>
      <w:i/>
      <w:iCs/>
      <w:u w:val="none"/>
      <w:strike w:val="0"/>
      <w:smallCaps w:val="0"/>
      <w:sz w:val="22"/>
      <w:szCs w:val="22"/>
      <w:rFonts w:ascii="Times New Roman" w:eastAsia="Times New Roman" w:hAnsi="Times New Roman" w:cs="Times New Roman"/>
      <w:spacing w:val="10"/>
    </w:rPr>
  </w:style>
  <w:style w:type="character" w:customStyle="1" w:styleId="CharStyle840">
    <w:name w:val="Заглавие #12 (2) + Не е курсив,Разредка 0 pt"/>
    <w:basedOn w:val="CharStyle839"/>
    <w:rPr>
      <w:lang w:val="bg-BG"/>
      <w:i/>
      <w:iCs/>
      <w:w w:val="100"/>
      <w:spacing w:val="0"/>
      <w:color w:val="000000"/>
      <w:position w:val="0"/>
    </w:rPr>
  </w:style>
  <w:style w:type="character" w:customStyle="1" w:styleId="CharStyle841">
    <w:name w:val="Основен текст (17)"/>
    <w:basedOn w:val="CharStyle125"/>
    <w:rPr>
      <w:lang w:val="bg-BG"/>
      <w:w w:val="100"/>
      <w:spacing w:val="0"/>
      <w:color w:val="000000"/>
      <w:position w:val="0"/>
    </w:rPr>
  </w:style>
  <w:style w:type="character" w:customStyle="1" w:styleId="CharStyle842">
    <w:name w:val="Основен текст (9)"/>
    <w:basedOn w:val="CharStyle41"/>
    <w:rPr>
      <w:lang w:val="bg-BG"/>
      <w:w w:val="100"/>
      <w:spacing w:val="0"/>
      <w:color w:val="000000"/>
      <w:position w:val="0"/>
    </w:rPr>
  </w:style>
  <w:style w:type="character" w:customStyle="1" w:styleId="CharStyle843">
    <w:name w:val="Основен текст (10) + Удебелен"/>
    <w:basedOn w:val="CharStyle48"/>
    <w:rPr>
      <w:lang w:val="bg-BG"/>
      <w:b/>
      <w:bCs/>
      <w:w w:val="100"/>
      <w:spacing w:val="0"/>
      <w:color w:val="000000"/>
      <w:position w:val="0"/>
    </w:rPr>
  </w:style>
  <w:style w:type="character" w:customStyle="1" w:styleId="CharStyle844">
    <w:name w:val="Основен текст (10)"/>
    <w:basedOn w:val="CharStyle48"/>
    <w:rPr>
      <w:lang w:val="bg-BG"/>
      <w:w w:val="100"/>
      <w:spacing w:val="0"/>
      <w:color w:val="000000"/>
      <w:position w:val="0"/>
    </w:rPr>
  </w:style>
  <w:style w:type="character" w:customStyle="1" w:styleId="CharStyle845">
    <w:name w:val="Основен текст (10) + Impact,13.5 pt"/>
    <w:basedOn w:val="CharStyle48"/>
    <w:rPr>
      <w:lang w:val="bg-BG"/>
      <w:sz w:val="27"/>
      <w:szCs w:val="27"/>
      <w:rFonts w:ascii="Impact" w:eastAsia="Impact" w:hAnsi="Impact" w:cs="Impact"/>
      <w:w w:val="100"/>
      <w:spacing w:val="0"/>
      <w:color w:val="000000"/>
      <w:position w:val="0"/>
    </w:rPr>
  </w:style>
  <w:style w:type="character" w:customStyle="1" w:styleId="CharStyle846">
    <w:name w:val="Основен текст (18)"/>
    <w:basedOn w:val="CharStyle146"/>
    <w:rPr>
      <w:lang w:val="bg-BG"/>
      <w:w w:val="100"/>
      <w:spacing w:val="0"/>
      <w:color w:val="000000"/>
      <w:position w:val="0"/>
    </w:rPr>
  </w:style>
  <w:style w:type="character" w:customStyle="1" w:styleId="CharStyle847">
    <w:name w:val="Основен текст (18) + Не е удебелен"/>
    <w:basedOn w:val="CharStyle146"/>
    <w:rPr>
      <w:lang w:val="bg-BG"/>
      <w:b/>
      <w:bCs/>
      <w:w w:val="100"/>
      <w:spacing w:val="0"/>
      <w:color w:val="000000"/>
      <w:position w:val="0"/>
    </w:rPr>
  </w:style>
  <w:style w:type="character" w:customStyle="1" w:styleId="CharStyle848">
    <w:name w:val="Основен текст (18) + Не е удебелен,Разредка -1 pt"/>
    <w:basedOn w:val="CharStyle146"/>
    <w:rPr>
      <w:lang w:val="bg-BG"/>
      <w:b/>
      <w:bCs/>
      <w:w w:val="100"/>
      <w:spacing w:val="-20"/>
      <w:color w:val="000000"/>
      <w:position w:val="0"/>
    </w:rPr>
  </w:style>
  <w:style w:type="character" w:customStyle="1" w:styleId="CharStyle849">
    <w:name w:val="Основен текст (18) + Не е удебелен"/>
    <w:basedOn w:val="CharStyle146"/>
    <w:rPr>
      <w:lang w:val="bg-BG"/>
      <w:b/>
      <w:bCs/>
      <w:w w:val="100"/>
      <w:spacing w:val="0"/>
      <w:color w:val="000000"/>
      <w:position w:val="0"/>
    </w:rPr>
  </w:style>
  <w:style w:type="character" w:customStyle="1" w:styleId="CharStyle850">
    <w:name w:val="Основен текст (18)"/>
    <w:basedOn w:val="CharStyle146"/>
    <w:rPr>
      <w:lang w:val="bg-BG"/>
      <w:u w:val="single"/>
      <w:w w:val="100"/>
      <w:spacing w:val="0"/>
      <w:color w:val="000000"/>
      <w:position w:val="0"/>
    </w:rPr>
  </w:style>
  <w:style w:type="character" w:customStyle="1" w:styleId="CharStyle852">
    <w:name w:val="Заглавие #20_"/>
    <w:basedOn w:val="DefaultParagraphFont"/>
    <w:link w:val="Style851"/>
    <w:rPr>
      <w:b w:val="0"/>
      <w:bCs w:val="0"/>
      <w:i/>
      <w:iCs/>
      <w:u w:val="none"/>
      <w:strike w:val="0"/>
      <w:smallCaps w:val="0"/>
      <w:sz w:val="22"/>
      <w:szCs w:val="22"/>
      <w:rFonts w:ascii="Times New Roman" w:eastAsia="Times New Roman" w:hAnsi="Times New Roman" w:cs="Times New Roman"/>
    </w:rPr>
  </w:style>
  <w:style w:type="character" w:customStyle="1" w:styleId="CharStyle853">
    <w:name w:val="Заглавие #20"/>
    <w:basedOn w:val="CharStyle852"/>
    <w:rPr>
      <w:lang w:val="bg-BG"/>
      <w:u w:val="single"/>
      <w:w w:val="100"/>
      <w:spacing w:val="0"/>
      <w:color w:val="000000"/>
      <w:position w:val="0"/>
    </w:rPr>
  </w:style>
  <w:style w:type="character" w:customStyle="1" w:styleId="CharStyle854">
    <w:name w:val="Основен текст (9)"/>
    <w:basedOn w:val="CharStyle41"/>
    <w:rPr>
      <w:lang w:val="bg-BG"/>
      <w:w w:val="100"/>
      <w:spacing w:val="0"/>
      <w:color w:val="000000"/>
      <w:position w:val="0"/>
    </w:rPr>
  </w:style>
  <w:style w:type="character" w:customStyle="1" w:styleId="CharStyle855">
    <w:name w:val="Основен текст (9) + Candara,Курсив"/>
    <w:basedOn w:val="CharStyle41"/>
    <w:rPr>
      <w:lang w:val="1024"/>
      <w:i/>
      <w:iCs/>
      <w:rFonts w:ascii="Candara" w:eastAsia="Candara" w:hAnsi="Candara" w:cs="Candara"/>
      <w:w w:val="100"/>
      <w:spacing w:val="0"/>
      <w:color w:val="000000"/>
      <w:position w:val="0"/>
    </w:rPr>
  </w:style>
  <w:style w:type="character" w:customStyle="1" w:styleId="CharStyle856">
    <w:name w:val="Основен текст + 10 pt"/>
    <w:basedOn w:val="CharStyle69"/>
    <w:rPr>
      <w:lang w:val="bg-BG"/>
      <w:sz w:val="20"/>
      <w:szCs w:val="20"/>
      <w:w w:val="100"/>
      <w:spacing w:val="0"/>
      <w:color w:val="000000"/>
      <w:position w:val="0"/>
    </w:rPr>
  </w:style>
  <w:style w:type="character" w:customStyle="1" w:styleId="CharStyle858">
    <w:name w:val="Заглавие #15 (3)_"/>
    <w:basedOn w:val="DefaultParagraphFont"/>
    <w:link w:val="Style857"/>
    <w:rPr>
      <w:b w:val="0"/>
      <w:bCs w:val="0"/>
      <w:i w:val="0"/>
      <w:iCs w:val="0"/>
      <w:u w:val="none"/>
      <w:strike w:val="0"/>
      <w:smallCaps w:val="0"/>
      <w:sz w:val="8"/>
      <w:szCs w:val="8"/>
      <w:rFonts w:ascii="SimHei" w:eastAsia="SimHei" w:hAnsi="SimHei" w:cs="SimHei"/>
    </w:rPr>
  </w:style>
  <w:style w:type="character" w:customStyle="1" w:styleId="CharStyle859">
    <w:name w:val="Заглавие #15 (3) + Candara,11.5 pt,Разредка 0 pt"/>
    <w:basedOn w:val="CharStyle858"/>
    <w:rPr>
      <w:lang w:val="1024"/>
      <w:sz w:val="23"/>
      <w:szCs w:val="23"/>
      <w:rFonts w:ascii="Candara" w:eastAsia="Candara" w:hAnsi="Candara" w:cs="Candara"/>
      <w:w w:val="100"/>
      <w:spacing w:val="-10"/>
      <w:color w:val="000000"/>
      <w:position w:val="0"/>
    </w:rPr>
  </w:style>
  <w:style w:type="character" w:customStyle="1" w:styleId="CharStyle860">
    <w:name w:val="Заглавие #15 (3) + Times New Roman,11 pt"/>
    <w:basedOn w:val="CharStyle858"/>
    <w:rPr>
      <w:lang w:val="bg-BG"/>
      <w:sz w:val="22"/>
      <w:szCs w:val="22"/>
      <w:rFonts w:ascii="Times New Roman" w:eastAsia="Times New Roman" w:hAnsi="Times New Roman" w:cs="Times New Roman"/>
      <w:w w:val="100"/>
      <w:spacing w:val="0"/>
      <w:color w:val="000000"/>
      <w:position w:val="0"/>
    </w:rPr>
  </w:style>
  <w:style w:type="character" w:customStyle="1" w:styleId="CharStyle861">
    <w:name w:val="Основен текст + Разредка 7 pt"/>
    <w:basedOn w:val="CharStyle69"/>
    <w:rPr>
      <w:lang w:val="bg-BG"/>
      <w:w w:val="100"/>
      <w:spacing w:val="150"/>
      <w:color w:val="000000"/>
      <w:position w:val="0"/>
    </w:rPr>
  </w:style>
  <w:style w:type="character" w:customStyle="1" w:styleId="CharStyle862">
    <w:name w:val="Основен текст + Разредка 3 pt"/>
    <w:basedOn w:val="CharStyle69"/>
    <w:rPr>
      <w:lang w:val="bg-BG"/>
      <w:w w:val="100"/>
      <w:spacing w:val="70"/>
      <w:color w:val="000000"/>
      <w:position w:val="0"/>
    </w:rPr>
  </w:style>
  <w:style w:type="character" w:customStyle="1" w:styleId="CharStyle863">
    <w:name w:val="Основен текст"/>
    <w:basedOn w:val="CharStyle69"/>
    <w:rPr>
      <w:lang w:val="bg-BG"/>
      <w:w w:val="100"/>
      <w:spacing w:val="0"/>
      <w:color w:val="000000"/>
      <w:position w:val="0"/>
    </w:rPr>
  </w:style>
  <w:style w:type="character" w:customStyle="1" w:styleId="CharStyle865">
    <w:name w:val="Основен текст (52)_"/>
    <w:basedOn w:val="DefaultParagraphFont"/>
    <w:link w:val="Style864"/>
    <w:rPr>
      <w:b/>
      <w:bCs/>
      <w:i w:val="0"/>
      <w:iCs w:val="0"/>
      <w:u w:val="none"/>
      <w:strike w:val="0"/>
      <w:smallCaps w:val="0"/>
      <w:sz w:val="22"/>
      <w:szCs w:val="22"/>
      <w:spacing w:val="-20"/>
    </w:rPr>
  </w:style>
  <w:style w:type="character" w:customStyle="1" w:styleId="CharStyle866">
    <w:name w:val="Основен текст (52) + Разредка 0 pt"/>
    <w:basedOn w:val="CharStyle865"/>
    <w:rPr>
      <w:lang w:val="bg-BG"/>
      <w:u w:val="single"/>
      <w:rFonts w:ascii="Courier New" w:eastAsia="Courier New" w:hAnsi="Courier New" w:cs="Courier New"/>
      <w:w w:val="100"/>
      <w:spacing w:val="0"/>
      <w:color w:val="000000"/>
      <w:position w:val="0"/>
    </w:rPr>
  </w:style>
  <w:style w:type="character" w:customStyle="1" w:styleId="CharStyle867">
    <w:name w:val="Основен текст (52)"/>
    <w:basedOn w:val="CharStyle865"/>
    <w:rPr>
      <w:lang w:val="bg-BG"/>
      <w:u w:val="single"/>
      <w:rFonts w:ascii="Courier New" w:eastAsia="Courier New" w:hAnsi="Courier New" w:cs="Courier New"/>
      <w:w w:val="100"/>
      <w:color w:val="000000"/>
      <w:position w:val="0"/>
    </w:rPr>
  </w:style>
  <w:style w:type="character" w:customStyle="1" w:styleId="CharStyle868">
    <w:name w:val="Основен текст (52) + Times New Roman,Разредка 0 pt"/>
    <w:basedOn w:val="CharStyle865"/>
    <w:rPr>
      <w:lang w:val="bg-BG"/>
      <w:u w:val="single"/>
      <w:rFonts w:ascii="Times New Roman" w:eastAsia="Times New Roman" w:hAnsi="Times New Roman" w:cs="Times New Roman"/>
      <w:w w:val="100"/>
      <w:spacing w:val="0"/>
      <w:color w:val="000000"/>
      <w:position w:val="0"/>
    </w:rPr>
  </w:style>
  <w:style w:type="character" w:customStyle="1" w:styleId="CharStyle869">
    <w:name w:val="Основен текст + Impact"/>
    <w:basedOn w:val="CharStyle69"/>
    <w:rPr>
      <w:lang w:val="bg-BG"/>
      <w:rFonts w:ascii="Impact" w:eastAsia="Impact" w:hAnsi="Impact" w:cs="Impact"/>
      <w:w w:val="100"/>
      <w:spacing w:val="0"/>
      <w:color w:val="000000"/>
      <w:position w:val="0"/>
    </w:rPr>
  </w:style>
  <w:style w:type="character" w:customStyle="1" w:styleId="CharStyle870">
    <w:name w:val="Заглавие на изображение (2) + Курсив"/>
    <w:basedOn w:val="CharStyle53"/>
    <w:rPr>
      <w:lang w:val="en-US"/>
      <w:i/>
      <w:iCs/>
      <w:w w:val="100"/>
      <w:spacing w:val="0"/>
      <w:color w:val="000000"/>
      <w:position w:val="0"/>
    </w:rPr>
  </w:style>
  <w:style w:type="character" w:customStyle="1" w:styleId="CharStyle871">
    <w:name w:val="Основен текст (15) + 10 pt,Курсив,Разредка 1 pt"/>
    <w:basedOn w:val="CharStyle100"/>
    <w:rPr>
      <w:lang w:val="bg-BG"/>
      <w:i/>
      <w:iCs/>
      <w:sz w:val="20"/>
      <w:szCs w:val="20"/>
      <w:w w:val="100"/>
      <w:spacing w:val="20"/>
      <w:color w:val="000000"/>
      <w:position w:val="0"/>
    </w:rPr>
  </w:style>
  <w:style w:type="character" w:customStyle="1" w:styleId="CharStyle872">
    <w:name w:val="Основен текст + Курсив,Разредка 0 pt"/>
    <w:basedOn w:val="CharStyle69"/>
    <w:rPr>
      <w:lang w:val="bg-BG"/>
      <w:i/>
      <w:iCs/>
      <w:w w:val="100"/>
      <w:spacing w:val="10"/>
      <w:color w:val="000000"/>
      <w:position w:val="0"/>
    </w:rPr>
  </w:style>
  <w:style w:type="character" w:customStyle="1" w:styleId="CharStyle873">
    <w:name w:val="Основен текст (14)"/>
    <w:basedOn w:val="CharStyle77"/>
    <w:rPr>
      <w:lang w:val="bg-BG"/>
      <w:w w:val="100"/>
      <w:spacing w:val="0"/>
      <w:color w:val="000000"/>
      <w:position w:val="0"/>
    </w:rPr>
  </w:style>
  <w:style w:type="character" w:customStyle="1" w:styleId="CharStyle874">
    <w:name w:val="Основен текст (14) + Удебелен"/>
    <w:basedOn w:val="CharStyle77"/>
    <w:rPr>
      <w:lang w:val="bg-BG"/>
      <w:b/>
      <w:bCs/>
      <w:w w:val="100"/>
      <w:spacing w:val="0"/>
      <w:color w:val="000000"/>
      <w:position w:val="0"/>
    </w:rPr>
  </w:style>
  <w:style w:type="character" w:customStyle="1" w:styleId="CharStyle875">
    <w:name w:val="Основен текст + Удебелен"/>
    <w:basedOn w:val="CharStyle69"/>
    <w:rPr>
      <w:lang w:val="1024"/>
      <w:b/>
      <w:bCs/>
      <w:w w:val="100"/>
      <w:spacing w:val="0"/>
      <w:color w:val="000000"/>
      <w:position w:val="0"/>
    </w:rPr>
  </w:style>
  <w:style w:type="character" w:customStyle="1" w:styleId="CharStyle876">
    <w:name w:val="Основен текст + 10.5 pt,Удебелен"/>
    <w:basedOn w:val="CharStyle69"/>
    <w:rPr>
      <w:lang w:val="bg-BG"/>
      <w:b/>
      <w:bCs/>
      <w:sz w:val="21"/>
      <w:szCs w:val="21"/>
      <w:w w:val="100"/>
      <w:spacing w:val="0"/>
      <w:color w:val="000000"/>
      <w:position w:val="0"/>
    </w:rPr>
  </w:style>
  <w:style w:type="character" w:customStyle="1" w:styleId="CharStyle877">
    <w:name w:val="Основен текст (14) + 12.5 pt,Курсив,Разредка 1 pt"/>
    <w:basedOn w:val="CharStyle77"/>
    <w:rPr>
      <w:lang w:val="bg-BG"/>
      <w:i/>
      <w:iCs/>
      <w:sz w:val="25"/>
      <w:szCs w:val="25"/>
      <w:w w:val="100"/>
      <w:spacing w:val="30"/>
      <w:color w:val="000000"/>
      <w:position w:val="0"/>
    </w:rPr>
  </w:style>
  <w:style w:type="character" w:customStyle="1" w:styleId="CharStyle878">
    <w:name w:val="Основен текст + CordiaUPC,4 pt"/>
    <w:basedOn w:val="CharStyle69"/>
    <w:rPr>
      <w:lang w:val="1024"/>
      <w:sz w:val="8"/>
      <w:szCs w:val="8"/>
      <w:rFonts w:ascii="CordiaUPC" w:eastAsia="CordiaUPC" w:hAnsi="CordiaUPC" w:cs="CordiaUPC"/>
      <w:w w:val="100"/>
      <w:spacing w:val="0"/>
      <w:color w:val="000000"/>
      <w:position w:val="0"/>
    </w:rPr>
  </w:style>
  <w:style w:type="character" w:customStyle="1" w:styleId="CharStyle879">
    <w:name w:val="Основен текст (10) + Удебелен"/>
    <w:basedOn w:val="CharStyle48"/>
    <w:rPr>
      <w:lang w:val="bg-BG"/>
      <w:b/>
      <w:bCs/>
      <w:w w:val="100"/>
      <w:spacing w:val="0"/>
      <w:color w:val="000000"/>
      <w:position w:val="0"/>
    </w:rPr>
  </w:style>
  <w:style w:type="character" w:customStyle="1" w:styleId="CharStyle881">
    <w:name w:val="Заглавие #28_"/>
    <w:basedOn w:val="DefaultParagraphFont"/>
    <w:link w:val="Style880"/>
    <w:rPr>
      <w:b/>
      <w:bCs/>
      <w:i w:val="0"/>
      <w:iCs w:val="0"/>
      <w:u w:val="none"/>
      <w:strike w:val="0"/>
      <w:smallCaps w:val="0"/>
      <w:sz w:val="23"/>
      <w:szCs w:val="23"/>
      <w:rFonts w:ascii="Times New Roman" w:eastAsia="Times New Roman" w:hAnsi="Times New Roman" w:cs="Times New Roman"/>
    </w:rPr>
  </w:style>
  <w:style w:type="character" w:customStyle="1" w:styleId="CharStyle882">
    <w:name w:val="Заглавие #28"/>
    <w:basedOn w:val="CharStyle881"/>
    <w:rPr>
      <w:lang w:val="bg-BG"/>
      <w:u w:val="single"/>
      <w:w w:val="100"/>
      <w:spacing w:val="0"/>
      <w:color w:val="000000"/>
      <w:position w:val="0"/>
    </w:rPr>
  </w:style>
  <w:style w:type="character" w:customStyle="1" w:styleId="CharStyle883">
    <w:name w:val="Заглавие #28 + 11 pt,Не е удебелен"/>
    <w:basedOn w:val="CharStyle881"/>
    <w:rPr>
      <w:lang w:val="bg-BG"/>
      <w:b/>
      <w:bCs/>
      <w:u w:val="single"/>
      <w:sz w:val="22"/>
      <w:szCs w:val="22"/>
      <w:w w:val="100"/>
      <w:spacing w:val="0"/>
      <w:color w:val="000000"/>
      <w:position w:val="0"/>
    </w:rPr>
  </w:style>
  <w:style w:type="character" w:customStyle="1" w:styleId="CharStyle884">
    <w:name w:val="Основен текст (9) + Удебелен"/>
    <w:basedOn w:val="CharStyle41"/>
    <w:rPr>
      <w:lang w:val="bg-BG"/>
      <w:b/>
      <w:bCs/>
      <w:u w:val="single"/>
      <w:w w:val="100"/>
      <w:spacing w:val="0"/>
      <w:color w:val="000000"/>
      <w:position w:val="0"/>
    </w:rPr>
  </w:style>
  <w:style w:type="character" w:customStyle="1" w:styleId="CharStyle885">
    <w:name w:val="Горен или долен колонтитул"/>
    <w:basedOn w:val="CharStyle44"/>
    <w:rPr>
      <w:lang w:val="bg-BG"/>
      <w:w w:val="100"/>
      <w:spacing w:val="0"/>
      <w:color w:val="000000"/>
      <w:position w:val="0"/>
    </w:rPr>
  </w:style>
  <w:style w:type="character" w:customStyle="1" w:styleId="CharStyle886">
    <w:name w:val="Основен текст (9) + Разредка 0 pt Exact"/>
    <w:basedOn w:val="CharStyle41"/>
    <w:rPr>
      <w:lang w:val="1024"/>
      <w:sz w:val="21"/>
      <w:szCs w:val="21"/>
      <w:w w:val="100"/>
      <w:spacing w:val="0"/>
      <w:color w:val="000000"/>
      <w:position w:val="0"/>
    </w:rPr>
  </w:style>
  <w:style w:type="character" w:customStyle="1" w:styleId="CharStyle887">
    <w:name w:val="Основен текст + 12.5 pt,Удебелен"/>
    <w:basedOn w:val="CharStyle69"/>
    <w:rPr>
      <w:lang w:val="bg-BG"/>
      <w:b/>
      <w:bCs/>
      <w:sz w:val="25"/>
      <w:szCs w:val="25"/>
      <w:w w:val="100"/>
      <w:spacing w:val="0"/>
      <w:color w:val="000000"/>
      <w:position w:val="0"/>
    </w:rPr>
  </w:style>
  <w:style w:type="character" w:customStyle="1" w:styleId="CharStyle888">
    <w:name w:val="Основен текст + 12.5 pt,Удебелен"/>
    <w:basedOn w:val="CharStyle69"/>
    <w:rPr>
      <w:lang w:val="bg-BG"/>
      <w:b/>
      <w:bCs/>
      <w:sz w:val="25"/>
      <w:szCs w:val="25"/>
      <w:w w:val="100"/>
      <w:spacing w:val="0"/>
      <w:color w:val="000000"/>
      <w:position w:val="0"/>
    </w:rPr>
  </w:style>
  <w:style w:type="character" w:customStyle="1" w:styleId="CharStyle889">
    <w:name w:val="Основен текст (13) + 10 pt"/>
    <w:basedOn w:val="CharStyle64"/>
    <w:rPr>
      <w:lang w:val="bg-BG"/>
      <w:sz w:val="20"/>
      <w:szCs w:val="20"/>
      <w:w w:val="100"/>
      <w:spacing w:val="0"/>
      <w:color w:val="000000"/>
      <w:position w:val="0"/>
    </w:rPr>
  </w:style>
  <w:style w:type="character" w:customStyle="1" w:styleId="CharStyle890">
    <w:name w:val="Основен текст (13)"/>
    <w:basedOn w:val="CharStyle64"/>
    <w:rPr>
      <w:lang w:val="bg-BG"/>
      <w:u w:val="single"/>
      <w:w w:val="100"/>
      <w:spacing w:val="0"/>
      <w:color w:val="000000"/>
      <w:position w:val="0"/>
    </w:rPr>
  </w:style>
  <w:style w:type="character" w:customStyle="1" w:styleId="CharStyle891">
    <w:name w:val="Основен текст (15)"/>
    <w:basedOn w:val="CharStyle100"/>
    <w:rPr>
      <w:lang w:val="bg-BG"/>
      <w:u w:val="single"/>
      <w:w w:val="100"/>
      <w:spacing w:val="0"/>
      <w:color w:val="000000"/>
      <w:position w:val="0"/>
    </w:rPr>
  </w:style>
  <w:style w:type="character" w:customStyle="1" w:styleId="CharStyle892">
    <w:name w:val="Основен текст (13) + 10 pt,Не е удебелен,Курсив"/>
    <w:basedOn w:val="CharStyle64"/>
    <w:rPr>
      <w:lang w:val="bg-BG"/>
      <w:b/>
      <w:bCs/>
      <w:i/>
      <w:iCs/>
      <w:sz w:val="20"/>
      <w:szCs w:val="20"/>
      <w:w w:val="100"/>
      <w:spacing w:val="0"/>
      <w:color w:val="000000"/>
      <w:position w:val="0"/>
    </w:rPr>
  </w:style>
  <w:style w:type="character" w:customStyle="1" w:styleId="CharStyle893">
    <w:name w:val="Основен текст (13) + SimHei,11.5 pt,Не е удебелен"/>
    <w:basedOn w:val="CharStyle64"/>
    <w:rPr>
      <w:lang w:val="1024"/>
      <w:b/>
      <w:bCs/>
      <w:sz w:val="23"/>
      <w:szCs w:val="23"/>
      <w:rFonts w:ascii="SimHei" w:eastAsia="SimHei" w:hAnsi="SimHei" w:cs="SimHei"/>
      <w:w w:val="100"/>
      <w:spacing w:val="0"/>
      <w:color w:val="000000"/>
      <w:position w:val="0"/>
    </w:rPr>
  </w:style>
  <w:style w:type="character" w:customStyle="1" w:styleId="CharStyle894">
    <w:name w:val="Основен текст (13) + Не е удебелен,Курсив"/>
    <w:basedOn w:val="CharStyle64"/>
    <w:rPr>
      <w:lang w:val="bg-BG"/>
      <w:b/>
      <w:bCs/>
      <w:i/>
      <w:iCs/>
      <w:w w:val="100"/>
      <w:spacing w:val="0"/>
      <w:color w:val="000000"/>
      <w:position w:val="0"/>
    </w:rPr>
  </w:style>
  <w:style w:type="character" w:customStyle="1" w:styleId="CharStyle895">
    <w:name w:val="Основен текст (13) + Не е удебелен,Курсив"/>
    <w:basedOn w:val="CharStyle64"/>
    <w:rPr>
      <w:lang w:val="bg-BG"/>
      <w:b/>
      <w:bCs/>
      <w:i/>
      <w:iCs/>
      <w:w w:val="100"/>
      <w:spacing w:val="0"/>
      <w:color w:val="000000"/>
      <w:position w:val="0"/>
    </w:rPr>
  </w:style>
  <w:style w:type="character" w:customStyle="1" w:styleId="CharStyle896">
    <w:name w:val="Съдържание (2) + Удебелен"/>
    <w:basedOn w:val="CharStyle149"/>
    <w:rPr>
      <w:lang w:val="bg-BG"/>
      <w:b/>
      <w:bCs/>
      <w:w w:val="100"/>
      <w:spacing w:val="0"/>
      <w:color w:val="000000"/>
      <w:position w:val="0"/>
    </w:rPr>
  </w:style>
  <w:style w:type="character" w:customStyle="1" w:styleId="CharStyle897">
    <w:name w:val="Съдържание (6)"/>
    <w:basedOn w:val="CharStyle604"/>
    <w:rPr>
      <w:lang w:val="bg-BG"/>
      <w:w w:val="100"/>
      <w:spacing w:val="0"/>
      <w:color w:val="000000"/>
      <w:position w:val="0"/>
    </w:rPr>
  </w:style>
  <w:style w:type="character" w:customStyle="1" w:styleId="CharStyle898">
    <w:name w:val="Съдържание (6) + Не е удебелен"/>
    <w:basedOn w:val="CharStyle604"/>
    <w:rPr>
      <w:lang w:val="bg-BG"/>
      <w:b/>
      <w:bCs/>
      <w:w w:val="100"/>
      <w:spacing w:val="0"/>
      <w:color w:val="000000"/>
      <w:position w:val="0"/>
    </w:rPr>
  </w:style>
  <w:style w:type="character" w:customStyle="1" w:styleId="CharStyle900">
    <w:name w:val="Съдържание (7)_"/>
    <w:basedOn w:val="DefaultParagraphFont"/>
    <w:link w:val="Style899"/>
    <w:rPr>
      <w:b w:val="0"/>
      <w:bCs w:val="0"/>
      <w:i w:val="0"/>
      <w:iCs w:val="0"/>
      <w:u w:val="none"/>
      <w:strike w:val="0"/>
      <w:smallCaps w:val="0"/>
      <w:sz w:val="12"/>
      <w:szCs w:val="12"/>
      <w:rFonts w:ascii="Franklin Gothic Heavy" w:eastAsia="Franklin Gothic Heavy" w:hAnsi="Franklin Gothic Heavy" w:cs="Franklin Gothic Heavy"/>
      <w:spacing w:val="-10"/>
    </w:rPr>
  </w:style>
  <w:style w:type="character" w:customStyle="1" w:styleId="CharStyle901">
    <w:name w:val="Съдържание (7) + Century Schoolbook,5 pt,Курсив,Разредка 0 pt"/>
    <w:basedOn w:val="CharStyle900"/>
    <w:rPr>
      <w:lang w:val="1024"/>
      <w:i/>
      <w:iCs/>
      <w:sz w:val="10"/>
      <w:szCs w:val="10"/>
      <w:rFonts w:ascii="Century Schoolbook" w:eastAsia="Century Schoolbook" w:hAnsi="Century Schoolbook" w:cs="Century Schoolbook"/>
      <w:w w:val="100"/>
      <w:spacing w:val="0"/>
      <w:color w:val="000000"/>
      <w:position w:val="0"/>
    </w:rPr>
  </w:style>
  <w:style w:type="character" w:customStyle="1" w:styleId="CharStyle903">
    <w:name w:val="Заглавие #24_"/>
    <w:basedOn w:val="DefaultParagraphFont"/>
    <w:link w:val="Style902"/>
    <w:rPr>
      <w:b/>
      <w:bCs/>
      <w:i w:val="0"/>
      <w:iCs w:val="0"/>
      <w:u w:val="none"/>
      <w:strike w:val="0"/>
      <w:smallCaps w:val="0"/>
      <w:sz w:val="22"/>
      <w:szCs w:val="22"/>
      <w:rFonts w:ascii="Times New Roman" w:eastAsia="Times New Roman" w:hAnsi="Times New Roman" w:cs="Times New Roman"/>
    </w:rPr>
  </w:style>
  <w:style w:type="character" w:customStyle="1" w:styleId="CharStyle904">
    <w:name w:val="Основен текст (10)"/>
    <w:basedOn w:val="CharStyle48"/>
    <w:rPr>
      <w:lang w:val="bg-BG"/>
      <w:u w:val="single"/>
      <w:w w:val="100"/>
      <w:spacing w:val="0"/>
      <w:color w:val="000000"/>
      <w:position w:val="0"/>
    </w:rPr>
  </w:style>
  <w:style w:type="character" w:customStyle="1" w:styleId="CharStyle905">
    <w:name w:val="Основен текст (10) + Удебелен"/>
    <w:basedOn w:val="CharStyle48"/>
    <w:rPr>
      <w:lang w:val="bg-BG"/>
      <w:b/>
      <w:bCs/>
      <w:u w:val="single"/>
      <w:w w:val="100"/>
      <w:spacing w:val="0"/>
      <w:color w:val="000000"/>
      <w:position w:val="0"/>
    </w:rPr>
  </w:style>
  <w:style w:type="character" w:customStyle="1" w:styleId="CharStyle906">
    <w:name w:val="Горен или долен колонтитул + 11.5 pt"/>
    <w:basedOn w:val="CharStyle44"/>
    <w:rPr>
      <w:lang w:val="1024"/>
      <w:sz w:val="23"/>
      <w:szCs w:val="23"/>
      <w:w w:val="100"/>
      <w:spacing w:val="0"/>
      <w:color w:val="000000"/>
      <w:position w:val="0"/>
    </w:rPr>
  </w:style>
  <w:style w:type="character" w:customStyle="1" w:styleId="CharStyle907">
    <w:name w:val="Основен текст (15) + Малки букви"/>
    <w:basedOn w:val="CharStyle100"/>
    <w:rPr>
      <w:lang w:val="bg-BG"/>
      <w:smallCaps/>
      <w:w w:val="100"/>
      <w:spacing w:val="0"/>
      <w:color w:val="000000"/>
      <w:position w:val="0"/>
    </w:rPr>
  </w:style>
  <w:style w:type="character" w:customStyle="1" w:styleId="CharStyle908">
    <w:name w:val="Основен текст (9) + Разредка 0 pt Exact"/>
    <w:basedOn w:val="CharStyle41"/>
    <w:rPr>
      <w:lang w:val="bg-BG"/>
      <w:sz w:val="21"/>
      <w:szCs w:val="21"/>
      <w:w w:val="100"/>
      <w:spacing w:val="0"/>
      <w:color w:val="000000"/>
      <w:position w:val="0"/>
    </w:rPr>
  </w:style>
  <w:style w:type="character" w:customStyle="1" w:styleId="CharStyle909">
    <w:name w:val="Основен текст (31) Exact"/>
    <w:basedOn w:val="DefaultParagraphFont"/>
    <w:rPr>
      <w:lang w:val="en-US"/>
      <w:b/>
      <w:bCs/>
      <w:i w:val="0"/>
      <w:iCs w:val="0"/>
      <w:u w:val="none"/>
      <w:strike w:val="0"/>
      <w:smallCaps w:val="0"/>
      <w:sz w:val="21"/>
      <w:szCs w:val="21"/>
      <w:rFonts w:ascii="Times New Roman" w:eastAsia="Times New Roman" w:hAnsi="Times New Roman" w:cs="Times New Roman"/>
      <w:spacing w:val="4"/>
    </w:rPr>
  </w:style>
  <w:style w:type="character" w:customStyle="1" w:styleId="CharStyle910">
    <w:name w:val="Основен текст (31) + Разредка 0 pt Exact"/>
    <w:basedOn w:val="CharStyle514"/>
    <w:rPr>
      <w:lang w:val="bg-BG"/>
      <w:sz w:val="21"/>
      <w:szCs w:val="21"/>
      <w:w w:val="100"/>
      <w:spacing w:val="-1"/>
      <w:color w:val="000000"/>
      <w:position w:val="0"/>
    </w:rPr>
  </w:style>
  <w:style w:type="character" w:customStyle="1" w:styleId="CharStyle911">
    <w:name w:val="Основен текст (9) + Малки букви,Разредка 0 pt Exact"/>
    <w:basedOn w:val="CharStyle41"/>
    <w:rPr>
      <w:lang w:val="bg-BG"/>
      <w:smallCaps/>
      <w:sz w:val="21"/>
      <w:szCs w:val="21"/>
      <w:w w:val="100"/>
      <w:spacing w:val="3"/>
      <w:color w:val="000000"/>
      <w:position w:val="0"/>
    </w:rPr>
  </w:style>
  <w:style w:type="character" w:customStyle="1" w:styleId="CharStyle912">
    <w:name w:val="Заглавие на изображение + Курсив,Разредка 0 pt Exact"/>
    <w:basedOn w:val="CharStyle193"/>
    <w:rPr>
      <w:lang w:val="bg-BG"/>
      <w:i/>
      <w:iCs/>
      <w:sz w:val="21"/>
      <w:szCs w:val="21"/>
      <w:w w:val="100"/>
      <w:spacing w:val="0"/>
      <w:color w:val="000000"/>
      <w:position w:val="0"/>
    </w:rPr>
  </w:style>
  <w:style w:type="character" w:customStyle="1" w:styleId="CharStyle913">
    <w:name w:val="Заглавие на изображение + 11 pt,Удебелен,Курсив,Разредка 0 pt Exact"/>
    <w:basedOn w:val="CharStyle193"/>
    <w:rPr>
      <w:lang w:val="bg-BG"/>
      <w:b/>
      <w:bCs/>
      <w:i/>
      <w:iCs/>
      <w:w w:val="100"/>
      <w:spacing w:val="1"/>
      <w:color w:val="000000"/>
      <w:position w:val="0"/>
    </w:rPr>
  </w:style>
  <w:style w:type="character" w:customStyle="1" w:styleId="CharStyle914">
    <w:name w:val="Основен текст + Разредка 0 pt Exact"/>
    <w:basedOn w:val="CharStyle69"/>
    <w:rPr>
      <w:lang w:val="bg-BG"/>
      <w:sz w:val="21"/>
      <w:szCs w:val="21"/>
      <w:w w:val="100"/>
      <w:spacing w:val="1"/>
      <w:color w:val="000000"/>
      <w:position w:val="0"/>
    </w:rPr>
  </w:style>
  <w:style w:type="character" w:customStyle="1" w:styleId="CharStyle915">
    <w:name w:val="Основен текст + Разредка 0 pt Exact"/>
    <w:basedOn w:val="CharStyle69"/>
    <w:rPr>
      <w:lang w:val="bg-BG"/>
      <w:sz w:val="21"/>
      <w:szCs w:val="21"/>
      <w:w w:val="100"/>
      <w:spacing w:val="1"/>
      <w:color w:val="000000"/>
      <w:position w:val="0"/>
    </w:rPr>
  </w:style>
  <w:style w:type="character" w:customStyle="1" w:styleId="CharStyle916">
    <w:name w:val="Заглавие на изображение + Разредка 0 pt Exact"/>
    <w:basedOn w:val="CharStyle193"/>
    <w:rPr>
      <w:lang w:val="bg-BG"/>
      <w:sz w:val="21"/>
      <w:szCs w:val="21"/>
      <w:w w:val="100"/>
      <w:spacing w:val="1"/>
      <w:color w:val="000000"/>
      <w:position w:val="0"/>
    </w:rPr>
  </w:style>
  <w:style w:type="character" w:customStyle="1" w:styleId="CharStyle918">
    <w:name w:val="Заглавие на изображение (11) Exact"/>
    <w:basedOn w:val="DefaultParagraphFont"/>
    <w:link w:val="Style917"/>
    <w:rPr>
      <w:b w:val="0"/>
      <w:bCs w:val="0"/>
      <w:i w:val="0"/>
      <w:iCs w:val="0"/>
      <w:u w:val="none"/>
      <w:strike w:val="0"/>
      <w:smallCaps w:val="0"/>
      <w:sz w:val="21"/>
      <w:szCs w:val="21"/>
      <w:rFonts w:ascii="Times New Roman" w:eastAsia="Times New Roman" w:hAnsi="Times New Roman" w:cs="Times New Roman"/>
      <w:spacing w:val="-1"/>
    </w:rPr>
  </w:style>
  <w:style w:type="character" w:customStyle="1" w:styleId="CharStyle919">
    <w:name w:val="Основен текст (9) + Разредка 0 pt Exact"/>
    <w:basedOn w:val="CharStyle41"/>
    <w:rPr>
      <w:lang w:val="bg-BG"/>
      <w:sz w:val="21"/>
      <w:szCs w:val="21"/>
      <w:w w:val="100"/>
      <w:spacing w:val="1"/>
      <w:color w:val="000000"/>
      <w:position w:val="0"/>
    </w:rPr>
  </w:style>
  <w:style w:type="character" w:customStyle="1" w:styleId="CharStyle920">
    <w:name w:val="Основен текст (9) + Разредка 0 pt Exact"/>
    <w:basedOn w:val="CharStyle41"/>
    <w:rPr>
      <w:lang w:val="bg-BG"/>
      <w:sz w:val="21"/>
      <w:szCs w:val="21"/>
      <w:w w:val="100"/>
      <w:spacing w:val="1"/>
      <w:color w:val="000000"/>
      <w:position w:val="0"/>
    </w:rPr>
  </w:style>
  <w:style w:type="character" w:customStyle="1" w:styleId="CharStyle921">
    <w:name w:val="Основен текст (31) + Разредка 1 pt Exact"/>
    <w:basedOn w:val="CharStyle514"/>
    <w:rPr>
      <w:lang w:val="en-US"/>
      <w:sz w:val="21"/>
      <w:szCs w:val="21"/>
      <w:w w:val="100"/>
      <w:spacing w:val="21"/>
      <w:color w:val="000000"/>
      <w:position w:val="0"/>
    </w:rPr>
  </w:style>
  <w:style w:type="character" w:customStyle="1" w:styleId="CharStyle923">
    <w:name w:val="Заглавие на изображение (10)_"/>
    <w:basedOn w:val="DefaultParagraphFont"/>
    <w:link w:val="Style922"/>
    <w:rPr>
      <w:b w:val="0"/>
      <w:bCs w:val="0"/>
      <w:i w:val="0"/>
      <w:iCs w:val="0"/>
      <w:u w:val="none"/>
      <w:strike w:val="0"/>
      <w:smallCaps w:val="0"/>
      <w:sz w:val="19"/>
      <w:szCs w:val="19"/>
      <w:rFonts w:ascii="Tahoma" w:eastAsia="Tahoma" w:hAnsi="Tahoma" w:cs="Tahoma"/>
    </w:rPr>
  </w:style>
  <w:style w:type="character" w:customStyle="1" w:styleId="CharStyle924">
    <w:name w:val="Заглавие на изображение (10) + Times New Roman,11 pt"/>
    <w:basedOn w:val="CharStyle923"/>
    <w:rPr>
      <w:lang w:val="bg-BG"/>
      <w:sz w:val="22"/>
      <w:szCs w:val="22"/>
      <w:rFonts w:ascii="Times New Roman" w:eastAsia="Times New Roman" w:hAnsi="Times New Roman" w:cs="Times New Roman"/>
      <w:w w:val="100"/>
      <w:spacing w:val="0"/>
      <w:color w:val="000000"/>
      <w:position w:val="0"/>
    </w:rPr>
  </w:style>
  <w:style w:type="character" w:customStyle="1" w:styleId="CharStyle925">
    <w:name w:val="Заглавие на изображение (10) + Times New Roman,11 pt"/>
    <w:basedOn w:val="CharStyle923"/>
    <w:rPr>
      <w:lang w:val="bg-BG"/>
      <w:sz w:val="22"/>
      <w:szCs w:val="22"/>
      <w:rFonts w:ascii="Times New Roman" w:eastAsia="Times New Roman" w:hAnsi="Times New Roman" w:cs="Times New Roman"/>
      <w:w w:val="100"/>
      <w:spacing w:val="0"/>
      <w:color w:val="000000"/>
      <w:position w:val="0"/>
    </w:rPr>
  </w:style>
  <w:style w:type="character" w:customStyle="1" w:styleId="CharStyle926">
    <w:name w:val="Заглавие на изображение (10)"/>
    <w:basedOn w:val="CharStyle923"/>
    <w:rPr>
      <w:lang w:val="bg-BG"/>
      <w:w w:val="100"/>
      <w:spacing w:val="0"/>
      <w:color w:val="000000"/>
      <w:position w:val="0"/>
    </w:rPr>
  </w:style>
  <w:style w:type="character" w:customStyle="1" w:styleId="CharStyle928">
    <w:name w:val="Основен текст (53)_"/>
    <w:basedOn w:val="DefaultParagraphFont"/>
    <w:link w:val="Style927"/>
    <w:rPr>
      <w:b w:val="0"/>
      <w:bCs w:val="0"/>
      <w:i w:val="0"/>
      <w:iCs w:val="0"/>
      <w:u w:val="none"/>
      <w:strike w:val="0"/>
      <w:smallCaps w:val="0"/>
      <w:sz w:val="15"/>
      <w:szCs w:val="15"/>
      <w:rFonts w:ascii="Century Schoolbook" w:eastAsia="Century Schoolbook" w:hAnsi="Century Schoolbook" w:cs="Century Schoolbook"/>
      <w:spacing w:val="-10"/>
    </w:rPr>
  </w:style>
  <w:style w:type="character" w:customStyle="1" w:styleId="CharStyle929">
    <w:name w:val="Основен текст (53) + Times New Roman,11 pt,Разредка 0 pt"/>
    <w:basedOn w:val="CharStyle928"/>
    <w:rPr>
      <w:lang w:val="bg-BG"/>
      <w:sz w:val="22"/>
      <w:szCs w:val="22"/>
      <w:rFonts w:ascii="Times New Roman" w:eastAsia="Times New Roman" w:hAnsi="Times New Roman" w:cs="Times New Roman"/>
      <w:w w:val="100"/>
      <w:spacing w:val="0"/>
      <w:color w:val="000000"/>
      <w:position w:val="0"/>
    </w:rPr>
  </w:style>
  <w:style w:type="character" w:customStyle="1" w:styleId="CharStyle930">
    <w:name w:val="Основен текст (53) + Times New Roman,11 pt,Курсив,Разредка 0 pt"/>
    <w:basedOn w:val="CharStyle928"/>
    <w:rPr>
      <w:lang w:val="1024"/>
      <w:i/>
      <w:iCs/>
      <w:sz w:val="22"/>
      <w:szCs w:val="22"/>
      <w:rFonts w:ascii="Times New Roman" w:eastAsia="Times New Roman" w:hAnsi="Times New Roman" w:cs="Times New Roman"/>
      <w:w w:val="100"/>
      <w:spacing w:val="0"/>
      <w:color w:val="000000"/>
      <w:position w:val="0"/>
    </w:rPr>
  </w:style>
  <w:style w:type="character" w:customStyle="1" w:styleId="CharStyle932">
    <w:name w:val="Заглавие #27_"/>
    <w:basedOn w:val="DefaultParagraphFont"/>
    <w:link w:val="Style931"/>
    <w:rPr>
      <w:b w:val="0"/>
      <w:bCs w:val="0"/>
      <w:i w:val="0"/>
      <w:iCs w:val="0"/>
      <w:u w:val="none"/>
      <w:strike w:val="0"/>
      <w:smallCaps w:val="0"/>
      <w:sz w:val="22"/>
      <w:szCs w:val="22"/>
      <w:rFonts w:ascii="Times New Roman" w:eastAsia="Times New Roman" w:hAnsi="Times New Roman" w:cs="Times New Roman"/>
    </w:rPr>
  </w:style>
  <w:style w:type="character" w:customStyle="1" w:styleId="CharStyle933">
    <w:name w:val="Заглавие #27 + Удебелен"/>
    <w:basedOn w:val="CharStyle932"/>
    <w:rPr>
      <w:lang w:val="bg-BG"/>
      <w:b/>
      <w:bCs/>
      <w:w w:val="100"/>
      <w:spacing w:val="0"/>
      <w:color w:val="000000"/>
      <w:position w:val="0"/>
    </w:rPr>
  </w:style>
  <w:style w:type="character" w:customStyle="1" w:styleId="CharStyle934">
    <w:name w:val="Заглавие #27"/>
    <w:basedOn w:val="CharStyle932"/>
    <w:rPr>
      <w:lang w:val="bg-BG"/>
      <w:w w:val="100"/>
      <w:spacing w:val="0"/>
      <w:color w:val="000000"/>
      <w:position w:val="0"/>
    </w:rPr>
  </w:style>
  <w:style w:type="character" w:customStyle="1" w:styleId="CharStyle935">
    <w:name w:val="Заглавие #27 + Удебелен"/>
    <w:basedOn w:val="CharStyle932"/>
    <w:rPr>
      <w:lang w:val="bg-BG"/>
      <w:b/>
      <w:bCs/>
      <w:w w:val="100"/>
      <w:spacing w:val="0"/>
      <w:color w:val="000000"/>
      <w:position w:val="0"/>
    </w:rPr>
  </w:style>
  <w:style w:type="character" w:customStyle="1" w:styleId="CharStyle936">
    <w:name w:val="Основен текст"/>
    <w:basedOn w:val="CharStyle69"/>
    <w:rPr>
      <w:lang w:val="bg-BG"/>
      <w:u w:val="single"/>
      <w:w w:val="100"/>
      <w:spacing w:val="0"/>
      <w:color w:val="000000"/>
      <w:position w:val="0"/>
    </w:rPr>
  </w:style>
  <w:style w:type="character" w:customStyle="1" w:styleId="CharStyle937">
    <w:name w:val="Основен текст + Tahoma,9.5 pt"/>
    <w:basedOn w:val="CharStyle69"/>
    <w:rPr>
      <w:lang w:val="bg-BG"/>
      <w:sz w:val="19"/>
      <w:szCs w:val="19"/>
      <w:rFonts w:ascii="Tahoma" w:eastAsia="Tahoma" w:hAnsi="Tahoma" w:cs="Tahoma"/>
      <w:w w:val="100"/>
      <w:spacing w:val="0"/>
      <w:color w:val="000000"/>
      <w:position w:val="0"/>
    </w:rPr>
  </w:style>
  <w:style w:type="character" w:customStyle="1" w:styleId="CharStyle939">
    <w:name w:val="Основен текст (54)_"/>
    <w:basedOn w:val="DefaultParagraphFont"/>
    <w:link w:val="Style938"/>
    <w:rPr>
      <w:b/>
      <w:bCs/>
      <w:i w:val="0"/>
      <w:iCs w:val="0"/>
      <w:u w:val="none"/>
      <w:strike w:val="0"/>
      <w:smallCaps w:val="0"/>
      <w:sz w:val="23"/>
      <w:szCs w:val="23"/>
      <w:rFonts w:ascii="Times New Roman" w:eastAsia="Times New Roman" w:hAnsi="Times New Roman" w:cs="Times New Roman"/>
    </w:rPr>
  </w:style>
  <w:style w:type="character" w:customStyle="1" w:styleId="CharStyle940">
    <w:name w:val="Основен текст (54) + 11 pt,Не е удебелен"/>
    <w:basedOn w:val="CharStyle939"/>
    <w:rPr>
      <w:lang w:val="bg-BG"/>
      <w:b/>
      <w:bCs/>
      <w:u w:val="single"/>
      <w:sz w:val="22"/>
      <w:szCs w:val="22"/>
      <w:w w:val="100"/>
      <w:spacing w:val="0"/>
      <w:color w:val="000000"/>
      <w:position w:val="0"/>
    </w:rPr>
  </w:style>
  <w:style w:type="character" w:customStyle="1" w:styleId="CharStyle941">
    <w:name w:val="Основен текст (54)"/>
    <w:basedOn w:val="CharStyle939"/>
    <w:rPr>
      <w:lang w:val="bg-BG"/>
      <w:u w:val="single"/>
      <w:w w:val="100"/>
      <w:spacing w:val="0"/>
      <w:color w:val="000000"/>
      <w:position w:val="0"/>
    </w:rPr>
  </w:style>
  <w:style w:type="character" w:customStyle="1" w:styleId="CharStyle942">
    <w:name w:val="Основен текст (13) + Tahoma,9.5 pt,Не е удебелен"/>
    <w:basedOn w:val="CharStyle64"/>
    <w:rPr>
      <w:lang w:val="en-US"/>
      <w:b/>
      <w:bCs/>
      <w:sz w:val="19"/>
      <w:szCs w:val="19"/>
      <w:rFonts w:ascii="Tahoma" w:eastAsia="Tahoma" w:hAnsi="Tahoma" w:cs="Tahoma"/>
      <w:w w:val="100"/>
      <w:spacing w:val="0"/>
      <w:color w:val="000000"/>
      <w:position w:val="0"/>
    </w:rPr>
  </w:style>
  <w:style w:type="character" w:customStyle="1" w:styleId="CharStyle943">
    <w:name w:val="Основен текст (13) + Impact,13.5 pt,Не е удебелен"/>
    <w:basedOn w:val="CharStyle64"/>
    <w:rPr>
      <w:lang w:val="en-US"/>
      <w:b/>
      <w:bCs/>
      <w:sz w:val="27"/>
      <w:szCs w:val="27"/>
      <w:rFonts w:ascii="Impact" w:eastAsia="Impact" w:hAnsi="Impact" w:cs="Impact"/>
      <w:w w:val="100"/>
      <w:spacing w:val="0"/>
      <w:color w:val="000000"/>
      <w:position w:val="0"/>
    </w:rPr>
  </w:style>
  <w:style w:type="character" w:customStyle="1" w:styleId="CharStyle944">
    <w:name w:val="Основен текст (13) + Candara,11.5 pt,Не е удебелен,Разредка 0 pt"/>
    <w:basedOn w:val="CharStyle64"/>
    <w:rPr>
      <w:lang w:val="1024"/>
      <w:b/>
      <w:bCs/>
      <w:sz w:val="23"/>
      <w:szCs w:val="23"/>
      <w:rFonts w:ascii="Candara" w:eastAsia="Candara" w:hAnsi="Candara" w:cs="Candara"/>
      <w:w w:val="100"/>
      <w:spacing w:val="-10"/>
      <w:color w:val="000000"/>
      <w:position w:val="0"/>
    </w:rPr>
  </w:style>
  <w:style w:type="character" w:customStyle="1" w:styleId="CharStyle946">
    <w:name w:val="Основен текст (55)_"/>
    <w:basedOn w:val="DefaultParagraphFont"/>
    <w:link w:val="Style945"/>
    <w:rPr>
      <w:b w:val="0"/>
      <w:bCs w:val="0"/>
      <w:i w:val="0"/>
      <w:iCs w:val="0"/>
      <w:u w:val="none"/>
      <w:strike w:val="0"/>
      <w:smallCaps w:val="0"/>
      <w:sz w:val="13"/>
      <w:szCs w:val="13"/>
      <w:rFonts w:ascii="Tahoma" w:eastAsia="Tahoma" w:hAnsi="Tahoma" w:cs="Tahoma"/>
      <w:spacing w:val="20"/>
    </w:rPr>
  </w:style>
  <w:style w:type="character" w:customStyle="1" w:styleId="CharStyle947">
    <w:name w:val="Основен текст + Курсив"/>
    <w:basedOn w:val="CharStyle69"/>
    <w:rPr>
      <w:lang w:val="bg-BG"/>
      <w:i/>
      <w:iCs/>
      <w:w w:val="100"/>
      <w:spacing w:val="0"/>
      <w:color w:val="000000"/>
      <w:position w:val="0"/>
    </w:rPr>
  </w:style>
  <w:style w:type="character" w:customStyle="1" w:styleId="CharStyle949">
    <w:name w:val="Заглавие #21 (4)_"/>
    <w:basedOn w:val="DefaultParagraphFont"/>
    <w:link w:val="Style948"/>
    <w:rPr>
      <w:b w:val="0"/>
      <w:bCs w:val="0"/>
      <w:i w:val="0"/>
      <w:iCs w:val="0"/>
      <w:u w:val="none"/>
      <w:strike w:val="0"/>
      <w:smallCaps w:val="0"/>
      <w:sz w:val="22"/>
      <w:szCs w:val="22"/>
      <w:rFonts w:ascii="Times New Roman" w:eastAsia="Times New Roman" w:hAnsi="Times New Roman" w:cs="Times New Roman"/>
    </w:rPr>
  </w:style>
  <w:style w:type="character" w:customStyle="1" w:styleId="CharStyle950">
    <w:name w:val="Основен текст + Курсив"/>
    <w:basedOn w:val="CharStyle69"/>
    <w:rPr>
      <w:lang w:val="bg-BG"/>
      <w:i/>
      <w:iCs/>
      <w:u w:val="single"/>
      <w:w w:val="100"/>
      <w:spacing w:val="0"/>
      <w:color w:val="000000"/>
      <w:position w:val="0"/>
    </w:rPr>
  </w:style>
  <w:style w:type="character" w:customStyle="1" w:styleId="CharStyle951">
    <w:name w:val="Основен текст + Удебелен,Разредка 1 pt"/>
    <w:basedOn w:val="CharStyle69"/>
    <w:rPr>
      <w:lang w:val="bg-BG"/>
      <w:b/>
      <w:bCs/>
      <w:w w:val="100"/>
      <w:spacing w:val="20"/>
      <w:color w:val="000000"/>
      <w:position w:val="0"/>
    </w:rPr>
  </w:style>
  <w:style w:type="character" w:customStyle="1" w:styleId="CharStyle952">
    <w:name w:val="Основен текст (17) + 11.5 pt,Удебелен"/>
    <w:basedOn w:val="CharStyle125"/>
    <w:rPr>
      <w:lang w:val="bg-BG"/>
      <w:b/>
      <w:bCs/>
      <w:sz w:val="23"/>
      <w:szCs w:val="23"/>
      <w:w w:val="100"/>
      <w:spacing w:val="0"/>
      <w:color w:val="000000"/>
      <w:position w:val="0"/>
    </w:rPr>
  </w:style>
  <w:style w:type="character" w:customStyle="1" w:styleId="CharStyle953">
    <w:name w:val="Основен текст (9) + 11.5 pt,Удебелен,Курсив"/>
    <w:basedOn w:val="CharStyle41"/>
    <w:rPr>
      <w:lang w:val="bg-BG"/>
      <w:b/>
      <w:bCs/>
      <w:i/>
      <w:iCs/>
      <w:sz w:val="23"/>
      <w:szCs w:val="23"/>
      <w:w w:val="100"/>
      <w:spacing w:val="0"/>
      <w:color w:val="000000"/>
      <w:position w:val="0"/>
    </w:rPr>
  </w:style>
  <w:style w:type="character" w:customStyle="1" w:styleId="CharStyle954">
    <w:name w:val="Основен текст (9) + 11.5 pt"/>
    <w:basedOn w:val="CharStyle41"/>
    <w:rPr>
      <w:lang w:val="1024"/>
      <w:sz w:val="23"/>
      <w:szCs w:val="23"/>
      <w:w w:val="100"/>
      <w:spacing w:val="0"/>
      <w:color w:val="000000"/>
      <w:position w:val="0"/>
    </w:rPr>
  </w:style>
  <w:style w:type="character" w:customStyle="1" w:styleId="CharStyle956">
    <w:name w:val="Основен текст (57)_"/>
    <w:basedOn w:val="DefaultParagraphFont"/>
    <w:link w:val="Style955"/>
    <w:rPr>
      <w:b w:val="0"/>
      <w:bCs w:val="0"/>
      <w:i w:val="0"/>
      <w:iCs w:val="0"/>
      <w:u w:val="none"/>
      <w:strike w:val="0"/>
      <w:smallCaps w:val="0"/>
      <w:sz w:val="22"/>
      <w:szCs w:val="22"/>
      <w:rFonts w:ascii="Times New Roman" w:eastAsia="Times New Roman" w:hAnsi="Times New Roman" w:cs="Times New Roman"/>
    </w:rPr>
  </w:style>
  <w:style w:type="character" w:customStyle="1" w:styleId="CharStyle957">
    <w:name w:val="Основен текст (57) + Удебелен"/>
    <w:basedOn w:val="CharStyle956"/>
    <w:rPr>
      <w:lang w:val="bg-BG"/>
      <w:b/>
      <w:bCs/>
      <w:w w:val="100"/>
      <w:spacing w:val="0"/>
      <w:color w:val="000000"/>
      <w:position w:val="0"/>
    </w:rPr>
  </w:style>
  <w:style w:type="character" w:customStyle="1" w:styleId="CharStyle958">
    <w:name w:val="Основен текст (57) + Удебелен,Разредка 0 pt"/>
    <w:basedOn w:val="CharStyle956"/>
    <w:rPr>
      <w:lang w:val="bg-BG"/>
      <w:b/>
      <w:bCs/>
      <w:w w:val="100"/>
      <w:spacing w:val="-10"/>
      <w:color w:val="000000"/>
      <w:position w:val="0"/>
    </w:rPr>
  </w:style>
  <w:style w:type="character" w:customStyle="1" w:styleId="CharStyle959">
    <w:name w:val="Основен текст (57)"/>
    <w:basedOn w:val="CharStyle956"/>
    <w:rPr>
      <w:lang w:val="bg-BG"/>
      <w:w w:val="100"/>
      <w:spacing w:val="0"/>
      <w:color w:val="000000"/>
      <w:position w:val="0"/>
    </w:rPr>
  </w:style>
  <w:style w:type="character" w:customStyle="1" w:styleId="CharStyle960">
    <w:name w:val="Основен текст (57) + Курсив"/>
    <w:basedOn w:val="CharStyle956"/>
    <w:rPr>
      <w:lang w:val="bg-BG"/>
      <w:i/>
      <w:iCs/>
      <w:w w:val="100"/>
      <w:spacing w:val="0"/>
      <w:color w:val="000000"/>
      <w:position w:val="0"/>
    </w:rPr>
  </w:style>
  <w:style w:type="character" w:customStyle="1" w:styleId="CharStyle961">
    <w:name w:val="Основен текст (57) + 11.5 pt,Удебелен"/>
    <w:basedOn w:val="CharStyle956"/>
    <w:rPr>
      <w:lang w:val="bg-BG"/>
      <w:b/>
      <w:bCs/>
      <w:sz w:val="23"/>
      <w:szCs w:val="23"/>
      <w:w w:val="100"/>
      <w:spacing w:val="0"/>
      <w:color w:val="000000"/>
      <w:position w:val="0"/>
    </w:rPr>
  </w:style>
  <w:style w:type="character" w:customStyle="1" w:styleId="CharStyle962">
    <w:name w:val="Основен текст (57) + Tahoma,11.5 pt,Курсив,Разредка 0 pt"/>
    <w:basedOn w:val="CharStyle956"/>
    <w:rPr>
      <w:lang w:val="bg-BG"/>
      <w:i/>
      <w:iCs/>
      <w:sz w:val="23"/>
      <w:szCs w:val="23"/>
      <w:rFonts w:ascii="Tahoma" w:eastAsia="Tahoma" w:hAnsi="Tahoma" w:cs="Tahoma"/>
      <w:w w:val="100"/>
      <w:spacing w:val="-10"/>
      <w:color w:val="000000"/>
      <w:position w:val="0"/>
    </w:rPr>
  </w:style>
  <w:style w:type="character" w:customStyle="1" w:styleId="CharStyle963">
    <w:name w:val="Основен текст (57) + Разредка 1 pt"/>
    <w:basedOn w:val="CharStyle956"/>
    <w:rPr>
      <w:lang w:val="bg-BG"/>
      <w:w w:val="100"/>
      <w:spacing w:val="30"/>
      <w:color w:val="000000"/>
      <w:position w:val="0"/>
    </w:rPr>
  </w:style>
  <w:style w:type="character" w:customStyle="1" w:styleId="CharStyle964">
    <w:name w:val="Основен текст (9)"/>
    <w:basedOn w:val="CharStyle41"/>
    <w:rPr>
      <w:lang w:val="bg-BG"/>
      <w:w w:val="100"/>
      <w:spacing w:val="0"/>
      <w:color w:val="000000"/>
      <w:position w:val="0"/>
    </w:rPr>
  </w:style>
  <w:style w:type="character" w:customStyle="1" w:styleId="CharStyle965">
    <w:name w:val="Основен текст (57) + 11.5 pt,Удебелен,Курсив"/>
    <w:basedOn w:val="CharStyle956"/>
    <w:rPr>
      <w:lang w:val="bg-BG"/>
      <w:b/>
      <w:bCs/>
      <w:i/>
      <w:iCs/>
      <w:sz w:val="23"/>
      <w:szCs w:val="23"/>
      <w:w w:val="100"/>
      <w:spacing w:val="0"/>
      <w:color w:val="000000"/>
      <w:position w:val="0"/>
    </w:rPr>
  </w:style>
  <w:style w:type="character" w:customStyle="1" w:styleId="CharStyle966">
    <w:name w:val="Основен текст (57) + 10 pt"/>
    <w:basedOn w:val="CharStyle956"/>
    <w:rPr>
      <w:lang w:val="bg-BG"/>
      <w:sz w:val="20"/>
      <w:szCs w:val="20"/>
      <w:w w:val="100"/>
      <w:spacing w:val="0"/>
      <w:color w:val="000000"/>
      <w:position w:val="0"/>
    </w:rPr>
  </w:style>
  <w:style w:type="character" w:customStyle="1" w:styleId="CharStyle967">
    <w:name w:val="Основен текст (57) + Candara,10 pt"/>
    <w:basedOn w:val="CharStyle956"/>
    <w:rPr>
      <w:lang w:val="1024"/>
      <w:sz w:val="20"/>
      <w:szCs w:val="20"/>
      <w:rFonts w:ascii="Candara" w:eastAsia="Candara" w:hAnsi="Candara" w:cs="Candara"/>
      <w:w w:val="100"/>
      <w:spacing w:val="0"/>
      <w:color w:val="000000"/>
      <w:position w:val="0"/>
    </w:rPr>
  </w:style>
  <w:style w:type="character" w:customStyle="1" w:styleId="CharStyle969">
    <w:name w:val="Основен текст (58)_"/>
    <w:basedOn w:val="DefaultParagraphFont"/>
    <w:link w:val="Style968"/>
    <w:rPr>
      <w:lang w:val="en-US"/>
      <w:b/>
      <w:bCs/>
      <w:i/>
      <w:iCs/>
      <w:u w:val="none"/>
      <w:strike w:val="0"/>
      <w:smallCaps w:val="0"/>
      <w:sz w:val="33"/>
      <w:szCs w:val="33"/>
      <w:rFonts w:ascii="Times New Roman" w:eastAsia="Times New Roman" w:hAnsi="Times New Roman" w:cs="Times New Roman"/>
      <w:spacing w:val="-10"/>
    </w:rPr>
  </w:style>
  <w:style w:type="character" w:customStyle="1" w:styleId="CharStyle970">
    <w:name w:val="Основен текст (58) + 11 pt,Не е удебелен,Разредка 0 pt"/>
    <w:basedOn w:val="CharStyle969"/>
    <w:rPr>
      <w:b/>
      <w:bCs/>
      <w:sz w:val="22"/>
      <w:szCs w:val="22"/>
      <w:w w:val="100"/>
      <w:spacing w:val="0"/>
      <w:color w:val="000000"/>
      <w:position w:val="0"/>
    </w:rPr>
  </w:style>
  <w:style w:type="character" w:customStyle="1" w:styleId="CharStyle971">
    <w:name w:val="Основен текст (58) + Не е удебелен,Не е курсив,Разредка 0 pt"/>
    <w:basedOn w:val="CharStyle969"/>
    <w:rPr>
      <w:lang w:val="1024"/>
      <w:b/>
      <w:bCs/>
      <w:i/>
      <w:iCs/>
      <w:w w:val="100"/>
      <w:spacing w:val="0"/>
      <w:color w:val="000000"/>
      <w:position w:val="0"/>
    </w:rPr>
  </w:style>
  <w:style w:type="character" w:customStyle="1" w:styleId="CharStyle972">
    <w:name w:val="Основен текст (58) + 11 pt,Не е удебелен,Не е курсив,Разредка 0 pt"/>
    <w:basedOn w:val="CharStyle969"/>
    <w:rPr>
      <w:lang w:val="bg-BG"/>
      <w:b/>
      <w:bCs/>
      <w:i/>
      <w:iCs/>
      <w:sz w:val="22"/>
      <w:szCs w:val="22"/>
      <w:w w:val="100"/>
      <w:spacing w:val="0"/>
      <w:color w:val="000000"/>
      <w:position w:val="0"/>
    </w:rPr>
  </w:style>
  <w:style w:type="character" w:customStyle="1" w:styleId="CharStyle973">
    <w:name w:val="Основен текст (13)"/>
    <w:basedOn w:val="CharStyle64"/>
    <w:rPr>
      <w:lang w:val="bg-BG"/>
      <w:w w:val="100"/>
      <w:spacing w:val="0"/>
      <w:color w:val="000000"/>
      <w:position w:val="0"/>
    </w:rPr>
  </w:style>
  <w:style w:type="character" w:customStyle="1" w:styleId="CharStyle974">
    <w:name w:val="Основен текст (57)"/>
    <w:basedOn w:val="CharStyle956"/>
    <w:rPr>
      <w:lang w:val="bg-BG"/>
      <w:w w:val="100"/>
      <w:spacing w:val="0"/>
      <w:color w:val="000000"/>
      <w:position w:val="0"/>
    </w:rPr>
  </w:style>
  <w:style w:type="character" w:customStyle="1" w:styleId="CharStyle975">
    <w:name w:val="Основен текст (57) + Tahoma,9.5 pt"/>
    <w:basedOn w:val="CharStyle956"/>
    <w:rPr>
      <w:lang w:val="bg-BG"/>
      <w:sz w:val="19"/>
      <w:szCs w:val="19"/>
      <w:rFonts w:ascii="Tahoma" w:eastAsia="Tahoma" w:hAnsi="Tahoma" w:cs="Tahoma"/>
      <w:w w:val="100"/>
      <w:spacing w:val="0"/>
      <w:color w:val="000000"/>
      <w:position w:val="0"/>
    </w:rPr>
  </w:style>
  <w:style w:type="character" w:customStyle="1" w:styleId="CharStyle976">
    <w:name w:val="Основен текст (57) + 10 pt,Удебелен"/>
    <w:basedOn w:val="CharStyle956"/>
    <w:rPr>
      <w:lang w:val="bg-BG"/>
      <w:b/>
      <w:bCs/>
      <w:sz w:val="20"/>
      <w:szCs w:val="20"/>
      <w:w w:val="100"/>
      <w:spacing w:val="0"/>
      <w:color w:val="000000"/>
      <w:position w:val="0"/>
    </w:rPr>
  </w:style>
  <w:style w:type="character" w:customStyle="1" w:styleId="CharStyle977">
    <w:name w:val="Основен текст (57) + Удебелен"/>
    <w:basedOn w:val="CharStyle956"/>
    <w:rPr>
      <w:lang w:val="bg-BG"/>
      <w:b/>
      <w:bCs/>
      <w:w w:val="100"/>
      <w:spacing w:val="0"/>
      <w:color w:val="000000"/>
      <w:position w:val="0"/>
    </w:rPr>
  </w:style>
  <w:style w:type="character" w:customStyle="1" w:styleId="CharStyle978">
    <w:name w:val="Основен текст (57)"/>
    <w:basedOn w:val="CharStyle956"/>
    <w:rPr>
      <w:lang w:val="bg-BG"/>
      <w:w w:val="100"/>
      <w:spacing w:val="0"/>
      <w:color w:val="000000"/>
      <w:position w:val="0"/>
    </w:rPr>
  </w:style>
  <w:style w:type="character" w:customStyle="1" w:styleId="CharStyle979">
    <w:name w:val="Основен текст (13) + Не е удебелен"/>
    <w:basedOn w:val="CharStyle64"/>
    <w:rPr>
      <w:lang w:val="bg-BG"/>
      <w:b/>
      <w:bCs/>
      <w:w w:val="100"/>
      <w:spacing w:val="0"/>
      <w:color w:val="000000"/>
      <w:position w:val="0"/>
    </w:rPr>
  </w:style>
  <w:style w:type="character" w:customStyle="1" w:styleId="CharStyle980">
    <w:name w:val="Основен текст (13) + Не е удебелен"/>
    <w:basedOn w:val="CharStyle64"/>
    <w:rPr>
      <w:lang w:val="bg-BG"/>
      <w:b/>
      <w:bCs/>
      <w:w w:val="100"/>
      <w:spacing w:val="0"/>
      <w:color w:val="000000"/>
      <w:position w:val="0"/>
    </w:rPr>
  </w:style>
  <w:style w:type="character" w:customStyle="1" w:styleId="CharStyle981">
    <w:name w:val="Основен текст (13) + 11.5 pt"/>
    <w:basedOn w:val="CharStyle64"/>
    <w:rPr>
      <w:lang w:val="bg-BG"/>
      <w:sz w:val="23"/>
      <w:szCs w:val="23"/>
      <w:w w:val="100"/>
      <w:spacing w:val="0"/>
      <w:color w:val="000000"/>
      <w:position w:val="0"/>
    </w:rPr>
  </w:style>
  <w:style w:type="character" w:customStyle="1" w:styleId="CharStyle982">
    <w:name w:val="Основен текст"/>
    <w:basedOn w:val="CharStyle69"/>
    <w:rPr>
      <w:lang w:val="bg-BG"/>
      <w:w w:val="100"/>
      <w:spacing w:val="0"/>
      <w:color w:val="000000"/>
      <w:position w:val="0"/>
    </w:rPr>
  </w:style>
  <w:style w:type="character" w:customStyle="1" w:styleId="CharStyle984">
    <w:name w:val="Заглавие #30 (2)_"/>
    <w:basedOn w:val="DefaultParagraphFont"/>
    <w:link w:val="Style983"/>
    <w:rPr>
      <w:b/>
      <w:bCs/>
      <w:i w:val="0"/>
      <w:iCs w:val="0"/>
      <w:u w:val="none"/>
      <w:strike w:val="0"/>
      <w:smallCaps w:val="0"/>
      <w:sz w:val="22"/>
      <w:szCs w:val="22"/>
      <w:rFonts w:ascii="Times New Roman" w:eastAsia="Times New Roman" w:hAnsi="Times New Roman" w:cs="Times New Roman"/>
    </w:rPr>
  </w:style>
  <w:style w:type="character" w:customStyle="1" w:styleId="CharStyle985">
    <w:name w:val="Заглавие #30 (2) + Не е удебелен"/>
    <w:basedOn w:val="CharStyle984"/>
    <w:rPr>
      <w:lang w:val="bg-BG"/>
      <w:b/>
      <w:bCs/>
      <w:w w:val="100"/>
      <w:spacing w:val="0"/>
      <w:color w:val="000000"/>
      <w:position w:val="0"/>
    </w:rPr>
  </w:style>
  <w:style w:type="character" w:customStyle="1" w:styleId="CharStyle986">
    <w:name w:val="Заглавие #30 (2) + Не е удебелен"/>
    <w:basedOn w:val="CharStyle984"/>
    <w:rPr>
      <w:lang w:val="bg-BG"/>
      <w:b/>
      <w:bCs/>
      <w:w w:val="100"/>
      <w:spacing w:val="0"/>
      <w:color w:val="000000"/>
      <w:position w:val="0"/>
    </w:rPr>
  </w:style>
  <w:style w:type="character" w:customStyle="1" w:styleId="CharStyle987">
    <w:name w:val="Основен текст + Удебелен"/>
    <w:basedOn w:val="CharStyle69"/>
    <w:rPr>
      <w:lang w:val="bg-BG"/>
      <w:b/>
      <w:bCs/>
      <w:w w:val="100"/>
      <w:spacing w:val="0"/>
      <w:color w:val="000000"/>
      <w:position w:val="0"/>
    </w:rPr>
  </w:style>
  <w:style w:type="character" w:customStyle="1" w:styleId="CharStyle988">
    <w:name w:val="Основен текст"/>
    <w:basedOn w:val="CharStyle69"/>
    <w:rPr>
      <w:lang w:val="bg-BG"/>
      <w:u w:val="single"/>
      <w:w w:val="100"/>
      <w:spacing w:val="0"/>
      <w:color w:val="000000"/>
      <w:position w:val="0"/>
    </w:rPr>
  </w:style>
  <w:style w:type="character" w:customStyle="1" w:styleId="CharStyle990">
    <w:name w:val="Заглавие #6 (3)_"/>
    <w:basedOn w:val="DefaultParagraphFont"/>
    <w:link w:val="Style989"/>
    <w:rPr>
      <w:b w:val="0"/>
      <w:bCs w:val="0"/>
      <w:i w:val="0"/>
      <w:iCs w:val="0"/>
      <w:u w:val="none"/>
      <w:strike w:val="0"/>
      <w:smallCaps w:val="0"/>
      <w:sz w:val="22"/>
      <w:szCs w:val="22"/>
      <w:rFonts w:ascii="Times New Roman" w:eastAsia="Times New Roman" w:hAnsi="Times New Roman" w:cs="Times New Roman"/>
    </w:rPr>
  </w:style>
  <w:style w:type="character" w:customStyle="1" w:styleId="CharStyle991">
    <w:name w:val="Основен текст (9) + Удебелен"/>
    <w:basedOn w:val="CharStyle41"/>
    <w:rPr>
      <w:lang w:val="bg-BG"/>
      <w:b/>
      <w:bCs/>
      <w:w w:val="100"/>
      <w:spacing w:val="0"/>
      <w:color w:val="000000"/>
      <w:position w:val="0"/>
    </w:rPr>
  </w:style>
  <w:style w:type="character" w:customStyle="1" w:styleId="CharStyle992">
    <w:name w:val="Основен текст (9) + Удебелен"/>
    <w:basedOn w:val="CharStyle41"/>
    <w:rPr>
      <w:lang w:val="bg-BG"/>
      <w:b/>
      <w:bCs/>
      <w:w w:val="100"/>
      <w:spacing w:val="0"/>
      <w:color w:val="000000"/>
      <w:position w:val="0"/>
    </w:rPr>
  </w:style>
  <w:style w:type="character" w:customStyle="1" w:styleId="CharStyle993">
    <w:name w:val="Основен текст (9) + 9.5 pt,Удебелен"/>
    <w:basedOn w:val="CharStyle41"/>
    <w:rPr>
      <w:lang w:val="bg-BG"/>
      <w:b/>
      <w:bCs/>
      <w:sz w:val="19"/>
      <w:szCs w:val="19"/>
      <w:w w:val="100"/>
      <w:spacing w:val="0"/>
      <w:color w:val="000000"/>
      <w:position w:val="0"/>
    </w:rPr>
  </w:style>
  <w:style w:type="character" w:customStyle="1" w:styleId="CharStyle994">
    <w:name w:val="Основен текст (11)"/>
    <w:basedOn w:val="CharStyle55"/>
    <w:rPr>
      <w:lang w:val="bg-BG"/>
      <w:w w:val="100"/>
      <w:spacing w:val="0"/>
      <w:color w:val="000000"/>
      <w:position w:val="0"/>
    </w:rPr>
  </w:style>
  <w:style w:type="character" w:customStyle="1" w:styleId="CharStyle995">
    <w:name w:val="Основен текст + Удебелен"/>
    <w:basedOn w:val="CharStyle69"/>
    <w:rPr>
      <w:lang w:val="bg-BG"/>
      <w:b/>
      <w:bCs/>
      <w:w w:val="100"/>
      <w:spacing w:val="0"/>
      <w:color w:val="000000"/>
      <w:position w:val="0"/>
    </w:rPr>
  </w:style>
  <w:style w:type="character" w:customStyle="1" w:styleId="CharStyle996">
    <w:name w:val="Основен текст"/>
    <w:basedOn w:val="CharStyle69"/>
    <w:rPr>
      <w:lang w:val="bg-BG"/>
      <w:w w:val="100"/>
      <w:spacing w:val="0"/>
      <w:color w:val="000000"/>
      <w:position w:val="0"/>
    </w:rPr>
  </w:style>
  <w:style w:type="character" w:customStyle="1" w:styleId="CharStyle997">
    <w:name w:val="Основен текст (9)"/>
    <w:basedOn w:val="CharStyle41"/>
    <w:rPr>
      <w:lang w:val="bg-BG"/>
      <w:w w:val="100"/>
      <w:spacing w:val="0"/>
      <w:color w:val="000000"/>
      <w:position w:val="0"/>
    </w:rPr>
  </w:style>
  <w:style w:type="character" w:customStyle="1" w:styleId="CharStyle998">
    <w:name w:val="Основен текст (9)"/>
    <w:basedOn w:val="CharStyle41"/>
    <w:rPr>
      <w:lang w:val="bg-BG"/>
      <w:u w:val="single"/>
      <w:w w:val="100"/>
      <w:spacing w:val="0"/>
      <w:color w:val="000000"/>
      <w:position w:val="0"/>
    </w:rPr>
  </w:style>
  <w:style w:type="character" w:customStyle="1" w:styleId="CharStyle999">
    <w:name w:val="Основен текст (9) + Franklin Gothic Heavy,6.5 pt,Курсив"/>
    <w:basedOn w:val="CharStyle41"/>
    <w:rPr>
      <w:lang w:val="bg-BG"/>
      <w:i/>
      <w:iCs/>
      <w:sz w:val="13"/>
      <w:szCs w:val="13"/>
      <w:rFonts w:ascii="Franklin Gothic Heavy" w:eastAsia="Franklin Gothic Heavy" w:hAnsi="Franklin Gothic Heavy" w:cs="Franklin Gothic Heavy"/>
      <w:w w:val="100"/>
      <w:spacing w:val="0"/>
      <w:color w:val="000000"/>
      <w:position w:val="0"/>
    </w:rPr>
  </w:style>
  <w:style w:type="character" w:customStyle="1" w:styleId="CharStyle1000">
    <w:name w:val="Основен текст (15)"/>
    <w:basedOn w:val="CharStyle100"/>
    <w:rPr>
      <w:lang w:val="bg-BG"/>
      <w:w w:val="100"/>
      <w:spacing w:val="0"/>
      <w:color w:val="000000"/>
      <w:position w:val="0"/>
    </w:rPr>
  </w:style>
  <w:style w:type="character" w:customStyle="1" w:styleId="CharStyle1001">
    <w:name w:val="Основен текст (15)"/>
    <w:basedOn w:val="CharStyle100"/>
    <w:rPr>
      <w:lang w:val="bg-BG"/>
      <w:w w:val="100"/>
      <w:spacing w:val="0"/>
      <w:color w:val="000000"/>
      <w:position w:val="0"/>
    </w:rPr>
  </w:style>
  <w:style w:type="character" w:customStyle="1" w:styleId="CharStyle1002">
    <w:name w:val="Основен текст (15) + Курсив,Разредка 1 pt"/>
    <w:basedOn w:val="CharStyle100"/>
    <w:rPr>
      <w:lang w:val="en-US"/>
      <w:i/>
      <w:iCs/>
      <w:w w:val="100"/>
      <w:spacing w:val="30"/>
      <w:color w:val="000000"/>
      <w:position w:val="0"/>
    </w:rPr>
  </w:style>
  <w:style w:type="character" w:customStyle="1" w:styleId="CharStyle1003">
    <w:name w:val="Основен текст (15)"/>
    <w:basedOn w:val="CharStyle100"/>
    <w:rPr>
      <w:lang w:val="bg-BG"/>
      <w:w w:val="100"/>
      <w:spacing w:val="0"/>
      <w:color w:val="000000"/>
      <w:position w:val="0"/>
    </w:rPr>
  </w:style>
  <w:style w:type="character" w:customStyle="1" w:styleId="CharStyle1004">
    <w:name w:val="Съдържание"/>
    <w:basedOn w:val="CharStyle137"/>
    <w:rPr>
      <w:lang w:val="bg-BG"/>
      <w:w w:val="100"/>
      <w:spacing w:val="0"/>
      <w:color w:val="000000"/>
      <w:position w:val="0"/>
    </w:rPr>
  </w:style>
  <w:style w:type="character" w:customStyle="1" w:styleId="CharStyle1005">
    <w:name w:val="Съдържание"/>
    <w:basedOn w:val="CharStyle137"/>
    <w:rPr>
      <w:lang w:val="bg-BG"/>
      <w:w w:val="100"/>
      <w:spacing w:val="0"/>
      <w:color w:val="000000"/>
      <w:position w:val="0"/>
    </w:rPr>
  </w:style>
  <w:style w:type="character" w:customStyle="1" w:styleId="CharStyle1006">
    <w:name w:val="Съдържание + Tahoma,11.5 pt,Курсив,Разредка 0 pt"/>
    <w:basedOn w:val="CharStyle137"/>
    <w:rPr>
      <w:lang w:val="en-US"/>
      <w:i/>
      <w:iCs/>
      <w:sz w:val="23"/>
      <w:szCs w:val="23"/>
      <w:rFonts w:ascii="Tahoma" w:eastAsia="Tahoma" w:hAnsi="Tahoma" w:cs="Tahoma"/>
      <w:w w:val="100"/>
      <w:spacing w:val="-10"/>
      <w:color w:val="000000"/>
      <w:position w:val="0"/>
    </w:rPr>
  </w:style>
  <w:style w:type="character" w:customStyle="1" w:styleId="CharStyle1007">
    <w:name w:val="Съдържание + 12.5 pt,Удебелен"/>
    <w:basedOn w:val="CharStyle137"/>
    <w:rPr>
      <w:lang w:val="en-US"/>
      <w:b/>
      <w:bCs/>
      <w:sz w:val="25"/>
      <w:szCs w:val="25"/>
      <w:w w:val="100"/>
      <w:spacing w:val="0"/>
      <w:color w:val="000000"/>
      <w:position w:val="0"/>
    </w:rPr>
  </w:style>
  <w:style w:type="character" w:customStyle="1" w:styleId="CharStyle1008">
    <w:name w:val="Основен текст (9)"/>
    <w:basedOn w:val="CharStyle41"/>
    <w:rPr>
      <w:lang w:val="bg-BG"/>
      <w:u w:val="single"/>
      <w:w w:val="100"/>
      <w:spacing w:val="0"/>
      <w:color w:val="000000"/>
      <w:position w:val="0"/>
    </w:rPr>
  </w:style>
  <w:style w:type="character" w:customStyle="1" w:styleId="CharStyle1009">
    <w:name w:val="Основен текст (13) + 11.5 pt"/>
    <w:basedOn w:val="CharStyle64"/>
    <w:rPr>
      <w:lang w:val="bg-BG"/>
      <w:sz w:val="23"/>
      <w:szCs w:val="23"/>
      <w:w w:val="100"/>
      <w:spacing w:val="0"/>
      <w:color w:val="000000"/>
      <w:position w:val="0"/>
    </w:rPr>
  </w:style>
  <w:style w:type="character" w:customStyle="1" w:styleId="CharStyle1010">
    <w:name w:val="Основен текст (17)"/>
    <w:basedOn w:val="CharStyle125"/>
    <w:rPr>
      <w:lang w:val="bg-BG"/>
      <w:w w:val="100"/>
      <w:spacing w:val="0"/>
      <w:color w:val="000000"/>
      <w:position w:val="0"/>
    </w:rPr>
  </w:style>
  <w:style w:type="character" w:customStyle="1" w:styleId="CharStyle1011">
    <w:name w:val="Основен текст (17)"/>
    <w:basedOn w:val="CharStyle125"/>
    <w:rPr>
      <w:lang w:val="bg-BG"/>
      <w:w w:val="100"/>
      <w:spacing w:val="0"/>
      <w:color w:val="000000"/>
      <w:position w:val="0"/>
    </w:rPr>
  </w:style>
  <w:style w:type="character" w:customStyle="1" w:styleId="CharStyle1012">
    <w:name w:val="Основен текст (9) + 12.5 pt,Удебелен"/>
    <w:basedOn w:val="CharStyle41"/>
    <w:rPr>
      <w:lang w:val="bg-BG"/>
      <w:b/>
      <w:bCs/>
      <w:sz w:val="25"/>
      <w:szCs w:val="25"/>
      <w:w w:val="100"/>
      <w:spacing w:val="0"/>
      <w:color w:val="000000"/>
      <w:position w:val="0"/>
    </w:rPr>
  </w:style>
  <w:style w:type="character" w:customStyle="1" w:styleId="CharStyle1014">
    <w:name w:val="Заглавие #30_"/>
    <w:basedOn w:val="DefaultParagraphFont"/>
    <w:link w:val="Style1013"/>
    <w:rPr>
      <w:b w:val="0"/>
      <w:bCs w:val="0"/>
      <w:i/>
      <w:iCs/>
      <w:u w:val="none"/>
      <w:strike w:val="0"/>
      <w:smallCaps w:val="0"/>
      <w:sz w:val="22"/>
      <w:szCs w:val="22"/>
      <w:rFonts w:ascii="Times New Roman" w:eastAsia="Times New Roman" w:hAnsi="Times New Roman" w:cs="Times New Roman"/>
    </w:rPr>
  </w:style>
  <w:style w:type="character" w:customStyle="1" w:styleId="CharStyle1015">
    <w:name w:val="Заглавие #30 + Franklin Gothic Heavy,16 pt"/>
    <w:basedOn w:val="CharStyle1014"/>
    <w:rPr>
      <w:lang w:val="bg-BG"/>
      <w:sz w:val="32"/>
      <w:szCs w:val="32"/>
      <w:rFonts w:ascii="Franklin Gothic Heavy" w:eastAsia="Franklin Gothic Heavy" w:hAnsi="Franklin Gothic Heavy" w:cs="Franklin Gothic Heavy"/>
      <w:w w:val="100"/>
      <w:spacing w:val="0"/>
      <w:color w:val="000000"/>
      <w:position w:val="0"/>
    </w:rPr>
  </w:style>
  <w:style w:type="character" w:customStyle="1" w:styleId="CharStyle1016">
    <w:name w:val="Заглавие #30 + Tahoma,11.5 pt,Разредка 0 pt"/>
    <w:basedOn w:val="CharStyle1014"/>
    <w:rPr>
      <w:lang w:val="en-US"/>
      <w:sz w:val="23"/>
      <w:szCs w:val="23"/>
      <w:rFonts w:ascii="Tahoma" w:eastAsia="Tahoma" w:hAnsi="Tahoma" w:cs="Tahoma"/>
      <w:w w:val="100"/>
      <w:spacing w:val="-10"/>
      <w:color w:val="000000"/>
      <w:position w:val="0"/>
    </w:rPr>
  </w:style>
  <w:style w:type="character" w:customStyle="1" w:styleId="CharStyle1018">
    <w:name w:val="Основен текст (59)_"/>
    <w:basedOn w:val="DefaultParagraphFont"/>
    <w:link w:val="Style1017"/>
    <w:rPr>
      <w:b w:val="0"/>
      <w:bCs w:val="0"/>
      <w:i w:val="0"/>
      <w:iCs w:val="0"/>
      <w:u w:val="none"/>
      <w:strike w:val="0"/>
      <w:smallCaps w:val="0"/>
      <w:sz w:val="20"/>
      <w:szCs w:val="20"/>
      <w:rFonts w:ascii="Franklin Gothic Heavy" w:eastAsia="Franklin Gothic Heavy" w:hAnsi="Franklin Gothic Heavy" w:cs="Franklin Gothic Heavy"/>
    </w:rPr>
  </w:style>
  <w:style w:type="character" w:customStyle="1" w:styleId="CharStyle1019">
    <w:name w:val="Основен текст (19)"/>
    <w:basedOn w:val="CharStyle169"/>
    <w:rPr>
      <w:lang w:val="en-US"/>
      <w:w w:val="100"/>
      <w:spacing w:val="0"/>
      <w:color w:val="000000"/>
      <w:position w:val="0"/>
    </w:rPr>
  </w:style>
  <w:style w:type="character" w:customStyle="1" w:styleId="CharStyle1020">
    <w:name w:val="Основен текст (19) + Times New Roman,11 pt,Не е курсив"/>
    <w:basedOn w:val="CharStyle169"/>
    <w:rPr>
      <w:lang w:val="1024"/>
      <w:i/>
      <w:iCs/>
      <w:sz w:val="22"/>
      <w:szCs w:val="22"/>
      <w:rFonts w:ascii="Times New Roman" w:eastAsia="Times New Roman" w:hAnsi="Times New Roman" w:cs="Times New Roman"/>
      <w:w w:val="100"/>
      <w:spacing w:val="0"/>
      <w:color w:val="000000"/>
      <w:position w:val="0"/>
    </w:rPr>
  </w:style>
  <w:style w:type="character" w:customStyle="1" w:styleId="CharStyle1021">
    <w:name w:val="Основен текст (19) + Times New Roman,11 pt,Не е курсив"/>
    <w:basedOn w:val="CharStyle169"/>
    <w:rPr>
      <w:lang w:val="bg-BG"/>
      <w:i/>
      <w:iCs/>
      <w:sz w:val="22"/>
      <w:szCs w:val="22"/>
      <w:rFonts w:ascii="Times New Roman" w:eastAsia="Times New Roman" w:hAnsi="Times New Roman" w:cs="Times New Roman"/>
      <w:w w:val="100"/>
      <w:spacing w:val="0"/>
      <w:color w:val="000000"/>
      <w:position w:val="0"/>
    </w:rPr>
  </w:style>
  <w:style w:type="character" w:customStyle="1" w:styleId="CharStyle1022">
    <w:name w:val="Основен текст"/>
    <w:basedOn w:val="CharStyle69"/>
    <w:rPr>
      <w:lang w:val="bg-BG"/>
      <w:u w:val="single"/>
      <w:w w:val="100"/>
      <w:spacing w:val="0"/>
      <w:color w:val="000000"/>
      <w:position w:val="0"/>
    </w:rPr>
  </w:style>
  <w:style w:type="character" w:customStyle="1" w:styleId="CharStyle1023">
    <w:name w:val="Основен текст + Курсив,Разредка 1 pt"/>
    <w:basedOn w:val="CharStyle69"/>
    <w:rPr>
      <w:lang w:val="bg-BG"/>
      <w:i/>
      <w:iCs/>
      <w:w w:val="100"/>
      <w:spacing w:val="30"/>
      <w:color w:val="000000"/>
      <w:position w:val="0"/>
    </w:rPr>
  </w:style>
  <w:style w:type="character" w:customStyle="1" w:styleId="CharStyle1024">
    <w:name w:val="Заглавие на изображение (4)_"/>
    <w:basedOn w:val="DefaultParagraphFont"/>
    <w:link w:val="Style34"/>
    <w:rPr>
      <w:lang w:val="en-US"/>
      <w:b/>
      <w:bCs/>
      <w:i/>
      <w:iCs/>
      <w:u w:val="none"/>
      <w:strike w:val="0"/>
      <w:smallCaps w:val="0"/>
      <w:sz w:val="15"/>
      <w:szCs w:val="15"/>
      <w:rFonts w:ascii="Times New Roman" w:eastAsia="Times New Roman" w:hAnsi="Times New Roman" w:cs="Times New Roman"/>
      <w:spacing w:val="-20"/>
    </w:rPr>
  </w:style>
  <w:style w:type="character" w:customStyle="1" w:styleId="CharStyle1025">
    <w:name w:val="Заглавие на изображение (4) + Не е курсив,Разредка 0 pt"/>
    <w:basedOn w:val="CharStyle1024"/>
    <w:rPr>
      <w:lang w:val="bg-BG"/>
      <w:i/>
      <w:iCs/>
      <w:w w:val="100"/>
      <w:spacing w:val="0"/>
      <w:color w:val="000000"/>
      <w:position w:val="0"/>
    </w:rPr>
  </w:style>
  <w:style w:type="character" w:customStyle="1" w:styleId="CharStyle1026">
    <w:name w:val="Заглавие на изображение (4) + Разредка 0 pt"/>
    <w:basedOn w:val="CharStyle1024"/>
    <w:rPr>
      <w:w w:val="100"/>
      <w:spacing w:val="0"/>
      <w:color w:val="000000"/>
      <w:position w:val="0"/>
    </w:rPr>
  </w:style>
  <w:style w:type="character" w:customStyle="1" w:styleId="CharStyle1027">
    <w:name w:val="Горен или долен колонтитул"/>
    <w:basedOn w:val="CharStyle44"/>
    <w:rPr>
      <w:lang w:val="bg-BG"/>
      <w:w w:val="100"/>
      <w:spacing w:val="0"/>
      <w:color w:val="000000"/>
      <w:position w:val="0"/>
    </w:rPr>
  </w:style>
  <w:style w:type="character" w:customStyle="1" w:styleId="CharStyle1028">
    <w:name w:val="Горен или долен колонтитул + Tahoma,7.5 pt,Курсив,Разредка 1 pt"/>
    <w:basedOn w:val="CharStyle44"/>
    <w:rPr>
      <w:lang w:val="bg-BG"/>
      <w:i/>
      <w:iCs/>
      <w:sz w:val="15"/>
      <w:szCs w:val="15"/>
      <w:rFonts w:ascii="Tahoma" w:eastAsia="Tahoma" w:hAnsi="Tahoma" w:cs="Tahoma"/>
      <w:w w:val="100"/>
      <w:spacing w:val="20"/>
      <w:color w:val="000000"/>
      <w:position w:val="0"/>
    </w:rPr>
  </w:style>
  <w:style w:type="character" w:customStyle="1" w:styleId="CharStyle1029">
    <w:name w:val="Основен текст (17)"/>
    <w:basedOn w:val="CharStyle125"/>
    <w:rPr>
      <w:lang w:val="bg-BG"/>
      <w:u w:val="single"/>
      <w:w w:val="100"/>
      <w:spacing w:val="0"/>
      <w:color w:val="000000"/>
      <w:position w:val="0"/>
    </w:rPr>
  </w:style>
  <w:style w:type="character" w:customStyle="1" w:styleId="CharStyle1031">
    <w:name w:val="Основен текст (60)_"/>
    <w:basedOn w:val="DefaultParagraphFont"/>
    <w:link w:val="Style1030"/>
    <w:rPr>
      <w:b w:val="0"/>
      <w:bCs w:val="0"/>
      <w:i w:val="0"/>
      <w:iCs w:val="0"/>
      <w:u w:val="none"/>
      <w:strike w:val="0"/>
      <w:smallCaps w:val="0"/>
      <w:sz w:val="17"/>
      <w:szCs w:val="17"/>
      <w:rFonts w:ascii="Times New Roman" w:eastAsia="Times New Roman" w:hAnsi="Times New Roman" w:cs="Times New Roman"/>
    </w:rPr>
  </w:style>
  <w:style w:type="character" w:customStyle="1" w:styleId="CharStyle1032">
    <w:name w:val="Основен текст (60) + SimHei,7.5 pt,Курсив"/>
    <w:basedOn w:val="CharStyle1031"/>
    <w:rPr>
      <w:lang w:val="1024"/>
      <w:i/>
      <w:iCs/>
      <w:sz w:val="15"/>
      <w:szCs w:val="15"/>
      <w:rFonts w:ascii="SimHei" w:eastAsia="SimHei" w:hAnsi="SimHei" w:cs="SimHei"/>
      <w:w w:val="100"/>
      <w:spacing w:val="0"/>
      <w:color w:val="000000"/>
      <w:position w:val="0"/>
    </w:rPr>
  </w:style>
  <w:style w:type="character" w:customStyle="1" w:styleId="CharStyle1033">
    <w:name w:val="Основен текст (11) + Не е курсив"/>
    <w:basedOn w:val="CharStyle55"/>
    <w:rPr>
      <w:lang w:val="bg-BG"/>
      <w:i/>
      <w:iCs/>
      <w:w w:val="100"/>
      <w:spacing w:val="0"/>
      <w:color w:val="000000"/>
      <w:position w:val="0"/>
    </w:rPr>
  </w:style>
  <w:style w:type="character" w:customStyle="1" w:styleId="CharStyle1034">
    <w:name w:val="Основен текст (9) + Разредка 1 pt"/>
    <w:basedOn w:val="CharStyle41"/>
    <w:rPr>
      <w:lang w:val="en-US"/>
      <w:w w:val="100"/>
      <w:spacing w:val="30"/>
      <w:color w:val="000000"/>
      <w:position w:val="0"/>
    </w:rPr>
  </w:style>
  <w:style w:type="character" w:customStyle="1" w:styleId="CharStyle1035">
    <w:name w:val="Основен текст (17) + Не е курсив"/>
    <w:basedOn w:val="CharStyle125"/>
    <w:rPr>
      <w:lang w:val="bg-BG"/>
      <w:i/>
      <w:iCs/>
      <w:w w:val="100"/>
      <w:spacing w:val="0"/>
      <w:color w:val="000000"/>
      <w:position w:val="0"/>
    </w:rPr>
  </w:style>
  <w:style w:type="character" w:customStyle="1" w:styleId="CharStyle1036">
    <w:name w:val="Основен текст + 9.5 pt,Удебелен"/>
    <w:basedOn w:val="CharStyle69"/>
    <w:rPr>
      <w:lang w:val="bg-BG"/>
      <w:b/>
      <w:bCs/>
      <w:sz w:val="19"/>
      <w:szCs w:val="19"/>
      <w:w w:val="100"/>
      <w:spacing w:val="0"/>
      <w:color w:val="000000"/>
      <w:position w:val="0"/>
    </w:rPr>
  </w:style>
  <w:style w:type="character" w:customStyle="1" w:styleId="CharStyle1037">
    <w:name w:val="Основен текст + Разредка 5 pt"/>
    <w:basedOn w:val="CharStyle69"/>
    <w:rPr>
      <w:lang w:val="bg-BG"/>
      <w:w w:val="100"/>
      <w:spacing w:val="100"/>
      <w:color w:val="000000"/>
      <w:position w:val="0"/>
    </w:rPr>
  </w:style>
  <w:style w:type="character" w:customStyle="1" w:styleId="CharStyle1038">
    <w:name w:val="Основен текст (9) + Курсив,Разредка 1 pt"/>
    <w:basedOn w:val="CharStyle41"/>
    <w:rPr>
      <w:lang w:val="bg-BG"/>
      <w:i/>
      <w:iCs/>
      <w:w w:val="100"/>
      <w:spacing w:val="30"/>
      <w:color w:val="000000"/>
      <w:position w:val="0"/>
    </w:rPr>
  </w:style>
  <w:style w:type="character" w:customStyle="1" w:styleId="CharStyle1039">
    <w:name w:val="Основен текст + SimHei,11.5 pt,Разредка 0 pt"/>
    <w:basedOn w:val="CharStyle69"/>
    <w:rPr>
      <w:lang w:val="bg-BG"/>
      <w:sz w:val="23"/>
      <w:szCs w:val="23"/>
      <w:rFonts w:ascii="SimHei" w:eastAsia="SimHei" w:hAnsi="SimHei" w:cs="SimHei"/>
      <w:w w:val="100"/>
      <w:spacing w:val="-10"/>
      <w:color w:val="000000"/>
      <w:position w:val="0"/>
    </w:rPr>
  </w:style>
  <w:style w:type="character" w:customStyle="1" w:styleId="CharStyle1040">
    <w:name w:val="Горен или долен колонтитул + 13.5 pt,Курсив"/>
    <w:basedOn w:val="CharStyle44"/>
    <w:rPr>
      <w:lang w:val="1024"/>
      <w:i/>
      <w:iCs/>
      <w:sz w:val="27"/>
      <w:szCs w:val="27"/>
      <w:w w:val="100"/>
      <w:spacing w:val="0"/>
      <w:color w:val="000000"/>
      <w:position w:val="0"/>
    </w:rPr>
  </w:style>
  <w:style w:type="character" w:customStyle="1" w:styleId="CharStyle1041">
    <w:name w:val="Горен или долен колонтитул + 11.5 pt"/>
    <w:basedOn w:val="CharStyle44"/>
    <w:rPr>
      <w:lang w:val="bg-BG"/>
      <w:sz w:val="23"/>
      <w:szCs w:val="23"/>
      <w:w w:val="100"/>
      <w:spacing w:val="0"/>
      <w:color w:val="000000"/>
      <w:position w:val="0"/>
    </w:rPr>
  </w:style>
  <w:style w:type="character" w:customStyle="1" w:styleId="CharStyle1043">
    <w:name w:val="Заглавие #30 (3)_"/>
    <w:basedOn w:val="DefaultParagraphFont"/>
    <w:link w:val="Style1042"/>
    <w:rPr>
      <w:b w:val="0"/>
      <w:bCs w:val="0"/>
      <w:i w:val="0"/>
      <w:iCs w:val="0"/>
      <w:u w:val="none"/>
      <w:strike w:val="0"/>
      <w:smallCaps w:val="0"/>
      <w:sz w:val="22"/>
      <w:szCs w:val="22"/>
      <w:rFonts w:ascii="Times New Roman" w:eastAsia="Times New Roman" w:hAnsi="Times New Roman" w:cs="Times New Roman"/>
    </w:rPr>
  </w:style>
  <w:style w:type="character" w:customStyle="1" w:styleId="CharStyle1044">
    <w:name w:val="Основен текст + 12 pt"/>
    <w:basedOn w:val="CharStyle69"/>
    <w:rPr>
      <w:lang w:val="en-US"/>
      <w:sz w:val="24"/>
      <w:szCs w:val="24"/>
      <w:w w:val="100"/>
      <w:spacing w:val="0"/>
      <w:color w:val="000000"/>
      <w:position w:val="0"/>
    </w:rPr>
  </w:style>
  <w:style w:type="character" w:customStyle="1" w:styleId="CharStyle1046">
    <w:name w:val="Заглавие #29_"/>
    <w:basedOn w:val="DefaultParagraphFont"/>
    <w:link w:val="Style1045"/>
    <w:rPr>
      <w:b w:val="0"/>
      <w:bCs w:val="0"/>
      <w:i/>
      <w:iCs/>
      <w:u w:val="none"/>
      <w:strike w:val="0"/>
      <w:smallCaps w:val="0"/>
      <w:sz w:val="22"/>
      <w:szCs w:val="22"/>
      <w:rFonts w:ascii="Times New Roman" w:eastAsia="Times New Roman" w:hAnsi="Times New Roman" w:cs="Times New Roman"/>
    </w:rPr>
  </w:style>
  <w:style w:type="character" w:customStyle="1" w:styleId="CharStyle1047">
    <w:name w:val="Заглавие #29"/>
    <w:basedOn w:val="CharStyle1046"/>
    <w:rPr>
      <w:lang w:val="bg-BG"/>
      <w:w w:val="100"/>
      <w:spacing w:val="0"/>
      <w:color w:val="000000"/>
      <w:position w:val="0"/>
    </w:rPr>
  </w:style>
  <w:style w:type="character" w:customStyle="1" w:styleId="CharStyle1048">
    <w:name w:val="Основен текст + Разредка 17 pt"/>
    <w:basedOn w:val="CharStyle69"/>
    <w:rPr>
      <w:lang w:val="bg-BG"/>
      <w:w w:val="100"/>
      <w:spacing w:val="340"/>
      <w:color w:val="000000"/>
      <w:position w:val="0"/>
    </w:rPr>
  </w:style>
  <w:style w:type="character" w:customStyle="1" w:styleId="CharStyle1050">
    <w:name w:val="Заглавие #16 (5)_"/>
    <w:basedOn w:val="DefaultParagraphFont"/>
    <w:link w:val="Style1049"/>
    <w:rPr>
      <w:b w:val="0"/>
      <w:bCs w:val="0"/>
      <w:i w:val="0"/>
      <w:iCs w:val="0"/>
      <w:u w:val="none"/>
      <w:strike w:val="0"/>
      <w:smallCaps w:val="0"/>
      <w:sz w:val="28"/>
      <w:szCs w:val="28"/>
      <w:rFonts w:ascii="Times New Roman" w:eastAsia="Times New Roman" w:hAnsi="Times New Roman" w:cs="Times New Roman"/>
      <w:spacing w:val="10"/>
    </w:rPr>
  </w:style>
  <w:style w:type="character" w:customStyle="1" w:styleId="CharStyle1051">
    <w:name w:val="Заглавие #16 (5)"/>
    <w:basedOn w:val="CharStyle1050"/>
    <w:rPr>
      <w:lang w:val="en-US"/>
      <w:w w:val="100"/>
      <w:color w:val="000000"/>
      <w:position w:val="0"/>
    </w:rPr>
  </w:style>
  <w:style w:type="character" w:customStyle="1" w:styleId="CharStyle1053">
    <w:name w:val="Заглавие #29 (2)_"/>
    <w:basedOn w:val="DefaultParagraphFont"/>
    <w:link w:val="Style1052"/>
    <w:rPr>
      <w:b w:val="0"/>
      <w:bCs w:val="0"/>
      <w:i/>
      <w:iCs/>
      <w:u w:val="none"/>
      <w:strike w:val="0"/>
      <w:smallCaps w:val="0"/>
      <w:sz w:val="22"/>
      <w:szCs w:val="22"/>
      <w:rFonts w:ascii="Times New Roman" w:eastAsia="Times New Roman" w:hAnsi="Times New Roman" w:cs="Times New Roman"/>
    </w:rPr>
  </w:style>
  <w:style w:type="character" w:customStyle="1" w:styleId="CharStyle1054">
    <w:name w:val="Основен текст + Разредка 3 pt"/>
    <w:basedOn w:val="CharStyle69"/>
    <w:rPr>
      <w:lang w:val="bg-BG"/>
      <w:w w:val="100"/>
      <w:spacing w:val="60"/>
      <w:color w:val="000000"/>
      <w:position w:val="0"/>
    </w:rPr>
  </w:style>
  <w:style w:type="character" w:customStyle="1" w:styleId="CharStyle1055">
    <w:name w:val="Основен текст (9) + Удебелен,Разредка 1 pt"/>
    <w:basedOn w:val="CharStyle41"/>
    <w:rPr>
      <w:lang w:val="bg-BG"/>
      <w:b/>
      <w:bCs/>
      <w:w w:val="100"/>
      <w:spacing w:val="20"/>
      <w:color w:val="000000"/>
      <w:position w:val="0"/>
    </w:rPr>
  </w:style>
  <w:style w:type="character" w:customStyle="1" w:styleId="CharStyle1056">
    <w:name w:val="Основен текст (18)"/>
    <w:basedOn w:val="CharStyle146"/>
    <w:rPr>
      <w:lang w:val="bg-BG"/>
      <w:w w:val="100"/>
      <w:spacing w:val="0"/>
      <w:color w:val="000000"/>
      <w:position w:val="0"/>
    </w:rPr>
  </w:style>
  <w:style w:type="character" w:customStyle="1" w:styleId="CharStyle1057">
    <w:name w:val="Основен текст (18) + Не е удебелен"/>
    <w:basedOn w:val="CharStyle146"/>
    <w:rPr>
      <w:lang w:val="bg-BG"/>
      <w:b/>
      <w:bCs/>
      <w:w w:val="100"/>
      <w:spacing w:val="0"/>
      <w:color w:val="000000"/>
      <w:position w:val="0"/>
    </w:rPr>
  </w:style>
  <w:style w:type="character" w:customStyle="1" w:styleId="CharStyle1058">
    <w:name w:val="Основен текст (15) + Franklin Gothic Heavy,6.5 pt,Курсив"/>
    <w:basedOn w:val="CharStyle100"/>
    <w:rPr>
      <w:lang w:val="bg-BG"/>
      <w:i/>
      <w:iCs/>
      <w:sz w:val="13"/>
      <w:szCs w:val="13"/>
      <w:rFonts w:ascii="Franklin Gothic Heavy" w:eastAsia="Franklin Gothic Heavy" w:hAnsi="Franklin Gothic Heavy" w:cs="Franklin Gothic Heavy"/>
      <w:w w:val="100"/>
      <w:spacing w:val="0"/>
      <w:color w:val="000000"/>
      <w:position w:val="0"/>
    </w:rPr>
  </w:style>
  <w:style w:type="character" w:customStyle="1" w:styleId="CharStyle1060">
    <w:name w:val="Заглавие #26 (2)_"/>
    <w:basedOn w:val="DefaultParagraphFont"/>
    <w:link w:val="Style1059"/>
    <w:rPr>
      <w:b w:val="0"/>
      <w:bCs w:val="0"/>
      <w:i/>
      <w:iCs/>
      <w:u w:val="none"/>
      <w:strike w:val="0"/>
      <w:smallCaps w:val="0"/>
      <w:sz w:val="22"/>
      <w:szCs w:val="22"/>
      <w:rFonts w:ascii="Times New Roman" w:eastAsia="Times New Roman" w:hAnsi="Times New Roman" w:cs="Times New Roman"/>
    </w:rPr>
  </w:style>
  <w:style w:type="character" w:customStyle="1" w:styleId="CharStyle1061">
    <w:name w:val="Заглавие #26 (2)"/>
    <w:basedOn w:val="CharStyle1060"/>
    <w:rPr>
      <w:lang w:val="bg-BG"/>
      <w:w w:val="100"/>
      <w:spacing w:val="0"/>
      <w:color w:val="000000"/>
      <w:position w:val="0"/>
    </w:rPr>
  </w:style>
  <w:style w:type="character" w:customStyle="1" w:styleId="CharStyle1063">
    <w:name w:val="Основен текст (61)_"/>
    <w:basedOn w:val="DefaultParagraphFont"/>
    <w:link w:val="Style1062"/>
    <w:rPr>
      <w:b w:val="0"/>
      <w:bCs w:val="0"/>
      <w:i w:val="0"/>
      <w:iCs w:val="0"/>
      <w:u w:val="none"/>
      <w:strike w:val="0"/>
      <w:smallCaps w:val="0"/>
      <w:sz w:val="13"/>
      <w:szCs w:val="13"/>
      <w:rFonts w:ascii="Franklin Gothic Heavy" w:eastAsia="Franklin Gothic Heavy" w:hAnsi="Franklin Gothic Heavy" w:cs="Franklin Gothic Heavy"/>
      <w:spacing w:val="40"/>
    </w:rPr>
  </w:style>
  <w:style w:type="character" w:customStyle="1" w:styleId="CharStyle1064">
    <w:name w:val="Основен текст (61) + Times New Roman,4 pt,Разредка 0 pt"/>
    <w:basedOn w:val="CharStyle1063"/>
    <w:rPr>
      <w:lang w:val="bg-BG"/>
      <w:sz w:val="8"/>
      <w:szCs w:val="8"/>
      <w:rFonts w:ascii="Times New Roman" w:eastAsia="Times New Roman" w:hAnsi="Times New Roman" w:cs="Times New Roman"/>
      <w:w w:val="100"/>
      <w:spacing w:val="0"/>
      <w:color w:val="000000"/>
      <w:position w:val="0"/>
    </w:rPr>
  </w:style>
  <w:style w:type="character" w:customStyle="1" w:styleId="CharStyle1065">
    <w:name w:val="Основен текст (61) + Разредка 1 pt"/>
    <w:basedOn w:val="CharStyle1063"/>
    <w:rPr>
      <w:lang w:val="bg-BG"/>
      <w:w w:val="100"/>
      <w:spacing w:val="20"/>
      <w:color w:val="000000"/>
      <w:position w:val="0"/>
    </w:rPr>
  </w:style>
  <w:style w:type="character" w:customStyle="1" w:styleId="CharStyle1066">
    <w:name w:val="Основен текст (18)"/>
    <w:basedOn w:val="CharStyle146"/>
    <w:rPr>
      <w:lang w:val="bg-BG"/>
      <w:w w:val="100"/>
      <w:spacing w:val="0"/>
      <w:color w:val="000000"/>
      <w:position w:val="0"/>
    </w:rPr>
  </w:style>
  <w:style w:type="character" w:customStyle="1" w:styleId="CharStyle1067">
    <w:name w:val="Основен текст (10)"/>
    <w:basedOn w:val="CharStyle48"/>
    <w:rPr>
      <w:lang w:val="bg-BG"/>
      <w:w w:val="100"/>
      <w:spacing w:val="0"/>
      <w:color w:val="000000"/>
      <w:position w:val="0"/>
    </w:rPr>
  </w:style>
  <w:style w:type="character" w:customStyle="1" w:styleId="CharStyle1068">
    <w:name w:val="Основен текст (10)"/>
    <w:basedOn w:val="CharStyle48"/>
    <w:rPr>
      <w:lang w:val="bg-BG"/>
      <w:w w:val="100"/>
      <w:spacing w:val="0"/>
      <w:color w:val="000000"/>
      <w:position w:val="0"/>
    </w:rPr>
  </w:style>
  <w:style w:type="character" w:customStyle="1" w:styleId="CharStyle1069">
    <w:name w:val="Основен текст (10) + Курсив,Разредка 0 pt"/>
    <w:basedOn w:val="CharStyle48"/>
    <w:rPr>
      <w:lang w:val="1024"/>
      <w:i/>
      <w:iCs/>
      <w:w w:val="100"/>
      <w:spacing w:val="-10"/>
      <w:color w:val="000000"/>
      <w:position w:val="0"/>
    </w:rPr>
  </w:style>
  <w:style w:type="character" w:customStyle="1" w:styleId="CharStyle1070">
    <w:name w:val="Основен текст (9) + 10 pt,Курсив,Разредка 1 pt"/>
    <w:basedOn w:val="CharStyle41"/>
    <w:rPr>
      <w:lang w:val="bg-BG"/>
      <w:i/>
      <w:iCs/>
      <w:sz w:val="20"/>
      <w:szCs w:val="20"/>
      <w:w w:val="100"/>
      <w:spacing w:val="20"/>
      <w:color w:val="000000"/>
      <w:position w:val="0"/>
    </w:rPr>
  </w:style>
  <w:style w:type="character" w:customStyle="1" w:styleId="CharStyle1071">
    <w:name w:val="Основен текст (9) + SimHei,11.5 pt"/>
    <w:basedOn w:val="CharStyle41"/>
    <w:rPr>
      <w:lang w:val="1024"/>
      <w:sz w:val="23"/>
      <w:szCs w:val="23"/>
      <w:rFonts w:ascii="SimHei" w:eastAsia="SimHei" w:hAnsi="SimHei" w:cs="SimHei"/>
      <w:w w:val="100"/>
      <w:spacing w:val="0"/>
      <w:color w:val="000000"/>
      <w:position w:val="0"/>
    </w:rPr>
  </w:style>
  <w:style w:type="character" w:customStyle="1" w:styleId="CharStyle1072">
    <w:name w:val="Основен текст + Удебелен,Разредка 1 pt"/>
    <w:basedOn w:val="CharStyle69"/>
    <w:rPr>
      <w:lang w:val="bg-BG"/>
      <w:b/>
      <w:bCs/>
      <w:w w:val="100"/>
      <w:spacing w:val="20"/>
      <w:color w:val="000000"/>
      <w:position w:val="0"/>
    </w:rPr>
  </w:style>
  <w:style w:type="character" w:customStyle="1" w:styleId="CharStyle1073">
    <w:name w:val="Основен текст + 12.5 pt,Удебелен"/>
    <w:basedOn w:val="CharStyle69"/>
    <w:rPr>
      <w:lang w:val="bg-BG"/>
      <w:b/>
      <w:bCs/>
      <w:sz w:val="25"/>
      <w:szCs w:val="25"/>
      <w:w w:val="100"/>
      <w:spacing w:val="0"/>
      <w:color w:val="000000"/>
      <w:position w:val="0"/>
    </w:rPr>
  </w:style>
  <w:style w:type="character" w:customStyle="1" w:styleId="CharStyle1074">
    <w:name w:val="Основен текст + 12.5 pt,Курсив,Разредка 0 pt"/>
    <w:basedOn w:val="CharStyle69"/>
    <w:rPr>
      <w:lang w:val="en-US"/>
      <w:i/>
      <w:iCs/>
      <w:sz w:val="25"/>
      <w:szCs w:val="25"/>
      <w:w w:val="100"/>
      <w:spacing w:val="10"/>
      <w:color w:val="000000"/>
      <w:position w:val="0"/>
    </w:rPr>
  </w:style>
  <w:style w:type="character" w:customStyle="1" w:styleId="CharStyle1075">
    <w:name w:val="Основен текст (45) + Разредка 0 pt"/>
    <w:basedOn w:val="CharStyle767"/>
    <w:rPr>
      <w:lang w:val="bg-BG"/>
      <w:w w:val="100"/>
      <w:spacing w:val="-10"/>
      <w:color w:val="000000"/>
      <w:position w:val="0"/>
    </w:rPr>
  </w:style>
  <w:style w:type="character" w:customStyle="1" w:styleId="CharStyle1076">
    <w:name w:val="Основен текст (45) + Candara,9.5 pt,Удебелен,Курсив"/>
    <w:basedOn w:val="CharStyle767"/>
    <w:rPr>
      <w:lang w:val="en-US"/>
      <w:b/>
      <w:bCs/>
      <w:i/>
      <w:iCs/>
      <w:sz w:val="19"/>
      <w:szCs w:val="19"/>
      <w:rFonts w:ascii="Candara" w:eastAsia="Candara" w:hAnsi="Candara" w:cs="Candara"/>
      <w:w w:val="100"/>
      <w:spacing w:val="0"/>
      <w:color w:val="000000"/>
      <w:position w:val="0"/>
    </w:rPr>
  </w:style>
  <w:style w:type="character" w:customStyle="1" w:styleId="CharStyle1077">
    <w:name w:val="Основен текст + Курсив"/>
    <w:basedOn w:val="CharStyle69"/>
    <w:rPr>
      <w:lang w:val="bg-BG"/>
      <w:i/>
      <w:iCs/>
      <w:u w:val="single"/>
      <w:w w:val="100"/>
      <w:spacing w:val="0"/>
      <w:color w:val="000000"/>
      <w:position w:val="0"/>
    </w:rPr>
  </w:style>
  <w:style w:type="character" w:customStyle="1" w:styleId="CharStyle1078">
    <w:name w:val="Основен текст + Малки букви"/>
    <w:basedOn w:val="CharStyle69"/>
    <w:rPr>
      <w:lang w:val="en-US"/>
      <w:smallCaps/>
      <w:w w:val="100"/>
      <w:spacing w:val="0"/>
      <w:color w:val="000000"/>
      <w:position w:val="0"/>
    </w:rPr>
  </w:style>
  <w:style w:type="character" w:customStyle="1" w:styleId="CharStyle1079">
    <w:name w:val="Основен текст (13)"/>
    <w:basedOn w:val="CharStyle64"/>
    <w:rPr>
      <w:lang w:val="bg-BG"/>
      <w:w w:val="100"/>
      <w:spacing w:val="0"/>
      <w:color w:val="000000"/>
      <w:position w:val="0"/>
    </w:rPr>
  </w:style>
  <w:style w:type="character" w:customStyle="1" w:styleId="CharStyle1080">
    <w:name w:val="Основен текст (15) + Удебелен"/>
    <w:basedOn w:val="CharStyle100"/>
    <w:rPr>
      <w:lang w:val="bg-BG"/>
      <w:b/>
      <w:bCs/>
      <w:w w:val="100"/>
      <w:spacing w:val="0"/>
      <w:color w:val="000000"/>
      <w:position w:val="0"/>
    </w:rPr>
  </w:style>
  <w:style w:type="character" w:customStyle="1" w:styleId="CharStyle1081">
    <w:name w:val="Основен текст (13) + Не е удебелен"/>
    <w:basedOn w:val="CharStyle64"/>
    <w:rPr>
      <w:lang w:val="bg-BG"/>
      <w:b/>
      <w:bCs/>
      <w:w w:val="100"/>
      <w:spacing w:val="0"/>
      <w:color w:val="000000"/>
      <w:position w:val="0"/>
    </w:rPr>
  </w:style>
  <w:style w:type="character" w:customStyle="1" w:styleId="CharStyle1082">
    <w:name w:val="Основен текст (9)"/>
    <w:basedOn w:val="CharStyle41"/>
    <w:rPr>
      <w:lang w:val="bg-BG"/>
      <w:w w:val="100"/>
      <w:spacing w:val="0"/>
      <w:color w:val="000000"/>
      <w:position w:val="0"/>
    </w:rPr>
  </w:style>
  <w:style w:type="character" w:customStyle="1" w:styleId="CharStyle1083">
    <w:name w:val="Основен текст + 8 pt,Удебелен,Малки букви"/>
    <w:basedOn w:val="CharStyle69"/>
    <w:rPr>
      <w:lang w:val="bg-BG"/>
      <w:b/>
      <w:bCs/>
      <w:smallCaps/>
      <w:sz w:val="16"/>
      <w:szCs w:val="16"/>
      <w:w w:val="100"/>
      <w:spacing w:val="0"/>
      <w:color w:val="000000"/>
      <w:position w:val="0"/>
    </w:rPr>
  </w:style>
  <w:style w:type="character" w:customStyle="1" w:styleId="CharStyle1084">
    <w:name w:val="Основен текст (15) + Курсив"/>
    <w:basedOn w:val="CharStyle100"/>
    <w:rPr>
      <w:lang w:val="bg-BG"/>
      <w:i/>
      <w:iCs/>
      <w:w w:val="100"/>
      <w:spacing w:val="0"/>
      <w:color w:val="000000"/>
      <w:position w:val="0"/>
    </w:rPr>
  </w:style>
  <w:style w:type="character" w:customStyle="1" w:styleId="CharStyle1085">
    <w:name w:val="Основен текст (15) + Разредка 10 pt"/>
    <w:basedOn w:val="CharStyle100"/>
    <w:rPr>
      <w:lang w:val="bg-BG"/>
      <w:w w:val="100"/>
      <w:spacing w:val="200"/>
      <w:color w:val="000000"/>
      <w:position w:val="0"/>
    </w:rPr>
  </w:style>
  <w:style w:type="character" w:customStyle="1" w:styleId="CharStyle1086">
    <w:name w:val="Основен текст (13)"/>
    <w:basedOn w:val="CharStyle64"/>
    <w:rPr>
      <w:lang w:val="bg-BG"/>
      <w:u w:val="single"/>
      <w:w w:val="100"/>
      <w:spacing w:val="0"/>
      <w:color w:val="000000"/>
      <w:position w:val="0"/>
    </w:rPr>
  </w:style>
  <w:style w:type="character" w:customStyle="1" w:styleId="CharStyle1087">
    <w:name w:val="Основен текст (13) + Franklin Gothic Heavy,6.5 pt,Не е удебелен,Курсив"/>
    <w:basedOn w:val="CharStyle64"/>
    <w:rPr>
      <w:lang w:val="bg-BG"/>
      <w:b/>
      <w:bCs/>
      <w:i/>
      <w:iCs/>
      <w:u w:val="single"/>
      <w:sz w:val="13"/>
      <w:szCs w:val="13"/>
      <w:rFonts w:ascii="Franklin Gothic Heavy" w:eastAsia="Franklin Gothic Heavy" w:hAnsi="Franklin Gothic Heavy" w:cs="Franklin Gothic Heavy"/>
      <w:w w:val="100"/>
      <w:spacing w:val="0"/>
      <w:color w:val="000000"/>
      <w:position w:val="0"/>
    </w:rPr>
  </w:style>
  <w:style w:type="character" w:customStyle="1" w:styleId="CharStyle1088">
    <w:name w:val="Основен текст (13) + Franklin Gothic Heavy,6.5 pt,Не е удебелен,Курсив"/>
    <w:basedOn w:val="CharStyle64"/>
    <w:rPr>
      <w:lang w:val="bg-BG"/>
      <w:b/>
      <w:bCs/>
      <w:i/>
      <w:iCs/>
      <w:sz w:val="13"/>
      <w:szCs w:val="13"/>
      <w:rFonts w:ascii="Franklin Gothic Heavy" w:eastAsia="Franklin Gothic Heavy" w:hAnsi="Franklin Gothic Heavy" w:cs="Franklin Gothic Heavy"/>
      <w:w w:val="100"/>
      <w:spacing w:val="0"/>
      <w:color w:val="000000"/>
      <w:position w:val="0"/>
    </w:rPr>
  </w:style>
  <w:style w:type="character" w:customStyle="1" w:styleId="CharStyle1089">
    <w:name w:val="Заглавие #12"/>
    <w:basedOn w:val="CharStyle459"/>
    <w:rPr>
      <w:lang w:val="bg-BG"/>
      <w:w w:val="100"/>
      <w:spacing w:val="0"/>
      <w:color w:val="000000"/>
      <w:position w:val="0"/>
    </w:rPr>
  </w:style>
  <w:style w:type="character" w:customStyle="1" w:styleId="CharStyle1090">
    <w:name w:val="Основен текст (13) + Не е удебелен,Курсив"/>
    <w:basedOn w:val="CharStyle64"/>
    <w:rPr>
      <w:lang w:val="bg-BG"/>
      <w:b/>
      <w:bCs/>
      <w:i/>
      <w:iCs/>
      <w:w w:val="100"/>
      <w:spacing w:val="0"/>
      <w:color w:val="000000"/>
      <w:position w:val="0"/>
    </w:rPr>
  </w:style>
  <w:style w:type="character" w:customStyle="1" w:styleId="CharStyle1091">
    <w:name w:val="Основен текст (15) + Удебелен"/>
    <w:basedOn w:val="CharStyle100"/>
    <w:rPr>
      <w:lang w:val="bg-BG"/>
      <w:b/>
      <w:bCs/>
      <w:w w:val="100"/>
      <w:spacing w:val="0"/>
      <w:color w:val="000000"/>
      <w:position w:val="0"/>
    </w:rPr>
  </w:style>
  <w:style w:type="character" w:customStyle="1" w:styleId="CharStyle1092">
    <w:name w:val="Основен текст (18) + Не е удебелен"/>
    <w:basedOn w:val="CharStyle146"/>
    <w:rPr>
      <w:lang w:val="bg-BG"/>
      <w:b/>
      <w:bCs/>
      <w:w w:val="100"/>
      <w:spacing w:val="0"/>
      <w:color w:val="000000"/>
      <w:position w:val="0"/>
    </w:rPr>
  </w:style>
  <w:style w:type="character" w:customStyle="1" w:styleId="CharStyle1093">
    <w:name w:val="Заглавие на изображение (2)"/>
    <w:basedOn w:val="CharStyle53"/>
    <w:rPr>
      <w:lang w:val="bg-BG"/>
      <w:w w:val="100"/>
      <w:spacing w:val="0"/>
      <w:color w:val="000000"/>
      <w:position w:val="0"/>
    </w:rPr>
  </w:style>
  <w:style w:type="character" w:customStyle="1" w:styleId="CharStyle1094">
    <w:name w:val="Основен текст (18) + Не е удебелен"/>
    <w:basedOn w:val="CharStyle146"/>
    <w:rPr>
      <w:lang w:val="bg-BG"/>
      <w:b/>
      <w:bCs/>
      <w:w w:val="100"/>
      <w:spacing w:val="0"/>
      <w:color w:val="000000"/>
      <w:position w:val="0"/>
    </w:rPr>
  </w:style>
  <w:style w:type="character" w:customStyle="1" w:styleId="CharStyle1095">
    <w:name w:val="Основен текст (18)"/>
    <w:basedOn w:val="CharStyle146"/>
    <w:rPr>
      <w:lang w:val="bg-BG"/>
      <w:w w:val="100"/>
      <w:spacing w:val="0"/>
      <w:color w:val="000000"/>
      <w:position w:val="0"/>
    </w:rPr>
  </w:style>
  <w:style w:type="character" w:customStyle="1" w:styleId="CharStyle1096">
    <w:name w:val="Основен текст (13) + 8.5 pt"/>
    <w:basedOn w:val="CharStyle64"/>
    <w:rPr>
      <w:lang w:val="bg-BG"/>
      <w:sz w:val="17"/>
      <w:szCs w:val="17"/>
      <w:w w:val="100"/>
      <w:spacing w:val="0"/>
      <w:color w:val="000000"/>
      <w:position w:val="0"/>
    </w:rPr>
  </w:style>
  <w:style w:type="character" w:customStyle="1" w:styleId="CharStyle1097">
    <w:name w:val="Основен текст (9) + Удебелен"/>
    <w:basedOn w:val="CharStyle41"/>
    <w:rPr>
      <w:lang w:val="bg-BG"/>
      <w:b/>
      <w:bCs/>
      <w:u w:val="single"/>
      <w:w w:val="100"/>
      <w:spacing w:val="0"/>
      <w:color w:val="000000"/>
      <w:position w:val="0"/>
    </w:rPr>
  </w:style>
  <w:style w:type="character" w:customStyle="1" w:styleId="CharStyle1098">
    <w:name w:val="Основен текст (9) + Candara,10 pt,Удебелен,Разредка 0 pt"/>
    <w:basedOn w:val="CharStyle41"/>
    <w:rPr>
      <w:lang w:val="bg-BG"/>
      <w:b/>
      <w:bCs/>
      <w:u w:val="single"/>
      <w:sz w:val="20"/>
      <w:szCs w:val="20"/>
      <w:rFonts w:ascii="Candara" w:eastAsia="Candara" w:hAnsi="Candara" w:cs="Candara"/>
      <w:w w:val="100"/>
      <w:spacing w:val="-10"/>
      <w:color w:val="000000"/>
      <w:position w:val="0"/>
    </w:rPr>
  </w:style>
  <w:style w:type="character" w:customStyle="1" w:styleId="CharStyle1099">
    <w:name w:val="Основен текст (9) + 12 pt,Удебелен"/>
    <w:basedOn w:val="CharStyle41"/>
    <w:rPr>
      <w:lang w:val="bg-BG"/>
      <w:b/>
      <w:bCs/>
      <w:sz w:val="24"/>
      <w:szCs w:val="24"/>
      <w:w w:val="100"/>
      <w:spacing w:val="0"/>
      <w:color w:val="000000"/>
      <w:position w:val="0"/>
    </w:rPr>
  </w:style>
  <w:style w:type="character" w:customStyle="1" w:styleId="CharStyle1100">
    <w:name w:val="Основен текст (9) + 12 pt"/>
    <w:basedOn w:val="CharStyle41"/>
    <w:rPr>
      <w:lang w:val="1024"/>
      <w:sz w:val="24"/>
      <w:szCs w:val="24"/>
      <w:w w:val="100"/>
      <w:spacing w:val="0"/>
      <w:color w:val="000000"/>
      <w:position w:val="0"/>
    </w:rPr>
  </w:style>
  <w:style w:type="character" w:customStyle="1" w:styleId="CharStyle1101">
    <w:name w:val="Горен или долен колонтитул + Разредка 1 pt"/>
    <w:basedOn w:val="CharStyle44"/>
    <w:rPr>
      <w:lang w:val="bg-BG"/>
      <w:w w:val="100"/>
      <w:spacing w:val="20"/>
      <w:color w:val="000000"/>
      <w:position w:val="0"/>
    </w:rPr>
  </w:style>
  <w:style w:type="character" w:customStyle="1" w:styleId="CharStyle1103">
    <w:name w:val="Основен текст (62)_"/>
    <w:basedOn w:val="DefaultParagraphFont"/>
    <w:link w:val="Style1102"/>
    <w:rPr>
      <w:b/>
      <w:bCs/>
      <w:i w:val="0"/>
      <w:iCs w:val="0"/>
      <w:u w:val="none"/>
      <w:strike w:val="0"/>
      <w:smallCaps w:val="0"/>
      <w:sz w:val="15"/>
      <w:szCs w:val="15"/>
      <w:rFonts w:ascii="Times New Roman" w:eastAsia="Times New Roman" w:hAnsi="Times New Roman" w:cs="Times New Roman"/>
    </w:rPr>
  </w:style>
  <w:style w:type="character" w:customStyle="1" w:styleId="CharStyle1105">
    <w:name w:val="Основен текст (63)_"/>
    <w:basedOn w:val="DefaultParagraphFont"/>
    <w:link w:val="Style1104"/>
    <w:rPr>
      <w:b w:val="0"/>
      <w:bCs w:val="0"/>
      <w:i w:val="0"/>
      <w:iCs w:val="0"/>
      <w:u w:val="none"/>
      <w:strike w:val="0"/>
      <w:smallCaps w:val="0"/>
      <w:sz w:val="13"/>
      <w:szCs w:val="13"/>
      <w:rFonts w:ascii="Franklin Gothic Heavy" w:eastAsia="Franklin Gothic Heavy" w:hAnsi="Franklin Gothic Heavy" w:cs="Franklin Gothic Heavy"/>
    </w:rPr>
  </w:style>
  <w:style w:type="character" w:customStyle="1" w:styleId="CharStyle1106">
    <w:name w:val="Основен текст (63) + Курсив,Разредка 0 pt"/>
    <w:basedOn w:val="CharStyle1105"/>
    <w:rPr>
      <w:lang w:val="bg-BG"/>
      <w:i/>
      <w:iCs/>
      <w:w w:val="100"/>
      <w:spacing w:val="-10"/>
      <w:color w:val="000000"/>
      <w:position w:val="0"/>
    </w:rPr>
  </w:style>
  <w:style w:type="character" w:customStyle="1" w:styleId="CharStyle1108">
    <w:name w:val="Основен текст (64)_"/>
    <w:basedOn w:val="DefaultParagraphFont"/>
    <w:link w:val="Style1107"/>
    <w:rPr>
      <w:b w:val="0"/>
      <w:bCs w:val="0"/>
      <w:i w:val="0"/>
      <w:iCs w:val="0"/>
      <w:u w:val="none"/>
      <w:strike w:val="0"/>
      <w:smallCaps w:val="0"/>
      <w:sz w:val="14"/>
      <w:szCs w:val="14"/>
    </w:rPr>
  </w:style>
  <w:style w:type="character" w:customStyle="1" w:styleId="CharStyle1109">
    <w:name w:val="Основен текст + Курсив,Разредка -1 pt"/>
    <w:basedOn w:val="CharStyle69"/>
    <w:rPr>
      <w:lang w:val="bg-BG"/>
      <w:i/>
      <w:iCs/>
      <w:w w:val="100"/>
      <w:spacing w:val="-20"/>
      <w:color w:val="000000"/>
      <w:position w:val="0"/>
    </w:rPr>
  </w:style>
  <w:style w:type="character" w:customStyle="1" w:styleId="CharStyle1110">
    <w:name w:val="Основен текст (10) + Удебелен"/>
    <w:basedOn w:val="CharStyle48"/>
    <w:rPr>
      <w:lang w:val="bg-BG"/>
      <w:b/>
      <w:bCs/>
      <w:w w:val="100"/>
      <w:spacing w:val="0"/>
      <w:color w:val="000000"/>
      <w:position w:val="0"/>
    </w:rPr>
  </w:style>
  <w:style w:type="character" w:customStyle="1" w:styleId="CharStyle1111">
    <w:name w:val="Основен текст (9) + Курсив,Разредка 0 pt"/>
    <w:basedOn w:val="CharStyle41"/>
    <w:rPr>
      <w:lang w:val="bg-BG"/>
      <w:i/>
      <w:iCs/>
      <w:w w:val="100"/>
      <w:spacing w:val="-10"/>
      <w:color w:val="000000"/>
      <w:position w:val="0"/>
    </w:rPr>
  </w:style>
  <w:style w:type="character" w:customStyle="1" w:styleId="CharStyle1112">
    <w:name w:val="Основен текст (9) + 8.5 pt"/>
    <w:basedOn w:val="CharStyle41"/>
    <w:rPr>
      <w:lang w:val="bg-BG"/>
      <w:sz w:val="17"/>
      <w:szCs w:val="17"/>
      <w:w w:val="100"/>
      <w:spacing w:val="0"/>
      <w:color w:val="000000"/>
      <w:position w:val="0"/>
    </w:rPr>
  </w:style>
  <w:style w:type="character" w:customStyle="1" w:styleId="CharStyle1113">
    <w:name w:val="Основен текст (15)"/>
    <w:basedOn w:val="CharStyle100"/>
    <w:rPr>
      <w:lang w:val="bg-BG"/>
      <w:u w:val="single"/>
      <w:w w:val="100"/>
      <w:spacing w:val="0"/>
      <w:color w:val="000000"/>
      <w:position w:val="0"/>
    </w:rPr>
  </w:style>
  <w:style w:type="character" w:customStyle="1" w:styleId="CharStyle1114">
    <w:name w:val="Основен текст + Разредка 7 pt"/>
    <w:basedOn w:val="CharStyle69"/>
    <w:rPr>
      <w:lang w:val="bg-BG"/>
      <w:w w:val="100"/>
      <w:spacing w:val="150"/>
      <w:color w:val="000000"/>
      <w:position w:val="0"/>
    </w:rPr>
  </w:style>
  <w:style w:type="character" w:customStyle="1" w:styleId="CharStyle1115">
    <w:name w:val="Основен текст + Курсив"/>
    <w:basedOn w:val="CharStyle69"/>
    <w:rPr>
      <w:lang w:val="bg-BG"/>
      <w:i/>
      <w:iCs/>
      <w:w w:val="100"/>
      <w:spacing w:val="0"/>
      <w:color w:val="000000"/>
      <w:position w:val="0"/>
    </w:rPr>
  </w:style>
  <w:style w:type="character" w:customStyle="1" w:styleId="CharStyle1116">
    <w:name w:val="Основен текст"/>
    <w:basedOn w:val="CharStyle69"/>
    <w:rPr>
      <w:lang w:val="1024"/>
      <w:w w:val="100"/>
      <w:spacing w:val="0"/>
      <w:color w:val="000000"/>
      <w:position w:val="0"/>
    </w:rPr>
  </w:style>
  <w:style w:type="character" w:customStyle="1" w:styleId="CharStyle1117">
    <w:name w:val="Основен текст (42) + 11 pt"/>
    <w:basedOn w:val="CharStyle705"/>
    <w:rPr>
      <w:lang w:val="bg-BG"/>
      <w:sz w:val="22"/>
      <w:szCs w:val="22"/>
      <w:w w:val="100"/>
      <w:spacing w:val="0"/>
      <w:color w:val="000000"/>
      <w:position w:val="0"/>
    </w:rPr>
  </w:style>
  <w:style w:type="character" w:customStyle="1" w:styleId="CharStyle1118">
    <w:name w:val="Основен текст (42)"/>
    <w:basedOn w:val="CharStyle705"/>
    <w:rPr>
      <w:lang w:val="bg-BG"/>
      <w:w w:val="100"/>
      <w:spacing w:val="0"/>
      <w:color w:val="000000"/>
      <w:position w:val="0"/>
    </w:rPr>
  </w:style>
  <w:style w:type="character" w:customStyle="1" w:styleId="CharStyle1119">
    <w:name w:val="Основен текст (10) + 12.5 pt,Удебелен"/>
    <w:basedOn w:val="CharStyle48"/>
    <w:rPr>
      <w:lang w:val="bg-BG"/>
      <w:b/>
      <w:bCs/>
      <w:sz w:val="25"/>
      <w:szCs w:val="25"/>
      <w:w w:val="100"/>
      <w:spacing w:val="0"/>
      <w:color w:val="000000"/>
      <w:position w:val="0"/>
    </w:rPr>
  </w:style>
  <w:style w:type="character" w:customStyle="1" w:styleId="CharStyle1121">
    <w:name w:val="Заглавие #14 (2)_"/>
    <w:basedOn w:val="DefaultParagraphFont"/>
    <w:link w:val="Style1120"/>
    <w:rPr>
      <w:b w:val="0"/>
      <w:bCs w:val="0"/>
      <w:i/>
      <w:iCs/>
      <w:u w:val="none"/>
      <w:strike w:val="0"/>
      <w:smallCaps w:val="0"/>
      <w:sz w:val="22"/>
      <w:szCs w:val="22"/>
      <w:rFonts w:ascii="Times New Roman" w:eastAsia="Times New Roman" w:hAnsi="Times New Roman" w:cs="Times New Roman"/>
    </w:rPr>
  </w:style>
  <w:style w:type="character" w:customStyle="1" w:styleId="CharStyle1122">
    <w:name w:val="Заглавие #14 (2) + Разредка 1 pt"/>
    <w:basedOn w:val="CharStyle1121"/>
    <w:rPr>
      <w:lang w:val="bg-BG"/>
      <w:w w:val="100"/>
      <w:spacing w:val="20"/>
      <w:color w:val="000000"/>
      <w:position w:val="0"/>
    </w:rPr>
  </w:style>
  <w:style w:type="paragraph" w:customStyle="1" w:styleId="Style3">
    <w:name w:val="Основен текст (2)"/>
    <w:basedOn w:val="Normal"/>
    <w:link w:val="CharStyle4"/>
    <w:pPr>
      <w:widowControl w:val="0"/>
      <w:shd w:val="clear" w:color="auto" w:fill="FFFFFF"/>
      <w:jc w:val="right"/>
      <w:spacing w:after="420" w:line="0" w:lineRule="exact"/>
    </w:pPr>
    <w:rPr>
      <w:b/>
      <w:bCs/>
      <w:i w:val="0"/>
      <w:iCs w:val="0"/>
      <w:u w:val="none"/>
      <w:strike w:val="0"/>
      <w:smallCaps w:val="0"/>
      <w:sz w:val="25"/>
      <w:szCs w:val="25"/>
      <w:rFonts w:ascii="Times New Roman" w:eastAsia="Times New Roman" w:hAnsi="Times New Roman" w:cs="Times New Roman"/>
      <w:spacing w:val="80"/>
    </w:rPr>
  </w:style>
  <w:style w:type="paragraph" w:customStyle="1" w:styleId="Style5">
    <w:name w:val="Основен текст (3)"/>
    <w:basedOn w:val="Normal"/>
    <w:link w:val="CharStyle6"/>
    <w:pPr>
      <w:widowControl w:val="0"/>
      <w:shd w:val="clear" w:color="auto" w:fill="FFFFFF"/>
      <w:jc w:val="right"/>
      <w:spacing w:before="420" w:after="420" w:line="0" w:lineRule="exact"/>
    </w:pPr>
    <w:rPr>
      <w:b/>
      <w:bCs/>
      <w:i w:val="0"/>
      <w:iCs w:val="0"/>
      <w:u w:val="none"/>
      <w:strike w:val="0"/>
      <w:smallCaps w:val="0"/>
      <w:sz w:val="25"/>
      <w:szCs w:val="25"/>
      <w:rFonts w:ascii="Times New Roman" w:eastAsia="Times New Roman" w:hAnsi="Times New Roman" w:cs="Times New Roman"/>
    </w:rPr>
  </w:style>
  <w:style w:type="paragraph" w:customStyle="1" w:styleId="Style8">
    <w:name w:val="Основен текст (4)"/>
    <w:basedOn w:val="Normal"/>
    <w:link w:val="CharStyle9"/>
    <w:pPr>
      <w:widowControl w:val="0"/>
      <w:shd w:val="clear" w:color="auto" w:fill="FFFFFF"/>
      <w:jc w:val="right"/>
      <w:spacing w:before="420" w:after="420" w:line="0" w:lineRule="exact"/>
    </w:pPr>
    <w:rPr>
      <w:b w:val="0"/>
      <w:bCs w:val="0"/>
      <w:i w:val="0"/>
      <w:iCs w:val="0"/>
      <w:u w:val="none"/>
      <w:strike w:val="0"/>
      <w:smallCaps w:val="0"/>
      <w:sz w:val="22"/>
      <w:szCs w:val="22"/>
      <w:rFonts w:ascii="Impact" w:eastAsia="Impact" w:hAnsi="Impact" w:cs="Impact"/>
    </w:rPr>
  </w:style>
  <w:style w:type="paragraph" w:customStyle="1" w:styleId="Style11">
    <w:name w:val="Основен текст (5)"/>
    <w:basedOn w:val="Normal"/>
    <w:link w:val="CharStyle12"/>
    <w:pPr>
      <w:widowControl w:val="0"/>
      <w:shd w:val="clear" w:color="auto" w:fill="FFFFFF"/>
      <w:jc w:val="right"/>
      <w:spacing w:before="420" w:line="0" w:lineRule="exact"/>
    </w:pPr>
    <w:rPr>
      <w:b w:val="0"/>
      <w:bCs w:val="0"/>
      <w:i w:val="0"/>
      <w:iCs w:val="0"/>
      <w:u w:val="none"/>
      <w:strike w:val="0"/>
      <w:smallCaps w:val="0"/>
      <w:sz w:val="21"/>
      <w:szCs w:val="21"/>
      <w:rFonts w:ascii="Tahoma" w:eastAsia="Tahoma" w:hAnsi="Tahoma" w:cs="Tahoma"/>
    </w:rPr>
  </w:style>
  <w:style w:type="paragraph" w:customStyle="1" w:styleId="Style13">
    <w:name w:val="Основен текст (6)"/>
    <w:basedOn w:val="Normal"/>
    <w:link w:val="CharStyle14"/>
    <w:pPr>
      <w:widowControl w:val="0"/>
      <w:shd w:val="clear" w:color="auto" w:fill="FFFFFF"/>
      <w:jc w:val="right"/>
      <w:spacing w:after="2580" w:line="0" w:lineRule="exact"/>
    </w:pPr>
    <w:rPr>
      <w:b w:val="0"/>
      <w:bCs w:val="0"/>
      <w:i w:val="0"/>
      <w:iCs w:val="0"/>
      <w:u w:val="none"/>
      <w:strike w:val="0"/>
      <w:smallCaps w:val="0"/>
      <w:sz w:val="20"/>
      <w:szCs w:val="20"/>
      <w:rFonts w:ascii="Tahoma" w:eastAsia="Tahoma" w:hAnsi="Tahoma" w:cs="Tahoma"/>
    </w:rPr>
  </w:style>
  <w:style w:type="paragraph" w:customStyle="1" w:styleId="Style16">
    <w:name w:val="Заглавие #1"/>
    <w:basedOn w:val="Normal"/>
    <w:link w:val="CharStyle17"/>
    <w:pPr>
      <w:widowControl w:val="0"/>
      <w:shd w:val="clear" w:color="auto" w:fill="FFFFFF"/>
      <w:jc w:val="center"/>
      <w:outlineLvl w:val="0"/>
      <w:spacing w:before="2580"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Основен текст (7)"/>
    <w:basedOn w:val="Normal"/>
    <w:link w:val="CharStyle20"/>
    <w:pPr>
      <w:widowControl w:val="0"/>
      <w:shd w:val="clear" w:color="auto" w:fill="FFFFFF"/>
      <w:spacing w:before="420" w:line="547" w:lineRule="exact"/>
    </w:pPr>
    <w:rPr>
      <w:b/>
      <w:bCs/>
      <w:i w:val="0"/>
      <w:iCs w:val="0"/>
      <w:u w:val="none"/>
      <w:strike w:val="0"/>
      <w:smallCaps w:val="0"/>
      <w:sz w:val="13"/>
      <w:szCs w:val="13"/>
      <w:rFonts w:ascii="Tahoma" w:eastAsia="Tahoma" w:hAnsi="Tahoma" w:cs="Tahoma"/>
    </w:rPr>
  </w:style>
  <w:style w:type="paragraph" w:customStyle="1" w:styleId="Style23">
    <w:name w:val="Основен текст (8)"/>
    <w:basedOn w:val="Normal"/>
    <w:link w:val="CharStyle24"/>
    <w:pPr>
      <w:widowControl w:val="0"/>
      <w:shd w:val="clear" w:color="auto" w:fill="FFFFFF"/>
      <w:jc w:val="center"/>
      <w:spacing w:line="547"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26">
    <w:name w:val="Основен текст (9)"/>
    <w:basedOn w:val="Normal"/>
    <w:link w:val="CharStyle41"/>
    <w:pPr>
      <w:widowControl w:val="0"/>
      <w:shd w:val="clear" w:color="auto" w:fill="FFFFFF"/>
      <w:jc w:val="both"/>
      <w:spacing w:line="274"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Заглавие на изображение (3)"/>
    <w:basedOn w:val="Normal"/>
    <w:link w:val="CharStyle29"/>
    <w:pPr>
      <w:widowControl w:val="0"/>
      <w:shd w:val="clear" w:color="auto" w:fill="FFFFFF"/>
      <w:jc w:val="both"/>
      <w:spacing w:after="240" w:line="274" w:lineRule="exact"/>
    </w:pPr>
    <w:rPr>
      <w:b w:val="0"/>
      <w:bCs w:val="0"/>
      <w:i w:val="0"/>
      <w:iCs w:val="0"/>
      <w:u w:val="none"/>
      <w:strike w:val="0"/>
      <w:smallCaps w:val="0"/>
      <w:sz w:val="21"/>
      <w:szCs w:val="21"/>
      <w:rFonts w:ascii="Times New Roman" w:eastAsia="Times New Roman" w:hAnsi="Times New Roman" w:cs="Times New Roman"/>
      <w:spacing w:val="4"/>
    </w:rPr>
  </w:style>
  <w:style w:type="paragraph" w:customStyle="1" w:styleId="Style31">
    <w:name w:val="Заглавие на изображение (2)"/>
    <w:basedOn w:val="Normal"/>
    <w:link w:val="CharStyle5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4">
    <w:name w:val="Заглавие на изображение (4)"/>
    <w:basedOn w:val="Normal"/>
    <w:link w:val="CharStyle1024"/>
    <w:pPr>
      <w:widowControl w:val="0"/>
      <w:shd w:val="clear" w:color="auto" w:fill="FFFFFF"/>
      <w:jc w:val="right"/>
      <w:spacing w:line="0" w:lineRule="exact"/>
    </w:pPr>
    <w:rPr>
      <w:lang w:val="en-US"/>
      <w:b/>
      <w:bCs/>
      <w:i/>
      <w:iCs/>
      <w:u w:val="none"/>
      <w:strike w:val="0"/>
      <w:smallCaps w:val="0"/>
      <w:sz w:val="15"/>
      <w:szCs w:val="15"/>
      <w:rFonts w:ascii="Times New Roman" w:eastAsia="Times New Roman" w:hAnsi="Times New Roman" w:cs="Times New Roman"/>
      <w:spacing w:val="-20"/>
    </w:rPr>
  </w:style>
  <w:style w:type="paragraph" w:customStyle="1" w:styleId="Style37">
    <w:name w:val="Заглавие на изображение (5)"/>
    <w:basedOn w:val="Normal"/>
    <w:link w:val="CharStyle38"/>
    <w:pPr>
      <w:widowControl w:val="0"/>
      <w:shd w:val="clear" w:color="auto" w:fill="FFFFFF"/>
      <w:jc w:val="right"/>
      <w:spacing w:line="0" w:lineRule="exact"/>
    </w:pPr>
    <w:rPr>
      <w:b w:val="0"/>
      <w:bCs w:val="0"/>
      <w:i/>
      <w:iCs/>
      <w:u w:val="none"/>
      <w:strike w:val="0"/>
      <w:smallCaps w:val="0"/>
      <w:sz w:val="23"/>
      <w:szCs w:val="23"/>
      <w:rFonts w:ascii="Times New Roman" w:eastAsia="Times New Roman" w:hAnsi="Times New Roman" w:cs="Times New Roman"/>
      <w:spacing w:val="-6"/>
    </w:rPr>
  </w:style>
  <w:style w:type="paragraph" w:customStyle="1" w:styleId="Style43">
    <w:name w:val="Горен или долен колонтитул"/>
    <w:basedOn w:val="Normal"/>
    <w:link w:val="CharStyle4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7">
    <w:name w:val="Основен текст (10)"/>
    <w:basedOn w:val="Normal"/>
    <w:link w:val="CharStyle48"/>
    <w:pPr>
      <w:widowControl w:val="0"/>
      <w:shd w:val="clear" w:color="auto" w:fill="FFFFFF"/>
      <w:jc w:val="both"/>
      <w:spacing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1">
    <w:name w:val="Заглавие #5 (2)"/>
    <w:basedOn w:val="Normal"/>
    <w:link w:val="CharStyle52"/>
    <w:pPr>
      <w:widowControl w:val="0"/>
      <w:shd w:val="clear" w:color="auto" w:fill="FFFFFF"/>
      <w:jc w:val="both"/>
      <w:outlineLvl w:val="4"/>
      <w:spacing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4">
    <w:name w:val="Основен текст (11)"/>
    <w:basedOn w:val="Normal"/>
    <w:link w:val="CharStyle55"/>
    <w:pPr>
      <w:widowControl w:val="0"/>
      <w:shd w:val="clear" w:color="auto" w:fill="FFFFFF"/>
      <w:spacing w:after="120"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57">
    <w:name w:val="Основен текст (12)"/>
    <w:basedOn w:val="Normal"/>
    <w:link w:val="CharStyle58"/>
    <w:pPr>
      <w:widowControl w:val="0"/>
      <w:shd w:val="clear" w:color="auto" w:fill="FFFFFF"/>
      <w:jc w:val="right"/>
      <w:spacing w:before="1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0">
    <w:name w:val="Заглавие #3"/>
    <w:basedOn w:val="Normal"/>
    <w:link w:val="CharStyle61"/>
    <w:pPr>
      <w:widowControl w:val="0"/>
      <w:shd w:val="clear" w:color="auto" w:fill="FFFFFF"/>
      <w:outlineLvl w:val="2"/>
      <w:spacing w:line="0" w:lineRule="exact"/>
    </w:pPr>
    <w:rPr>
      <w:b w:val="0"/>
      <w:bCs w:val="0"/>
      <w:i w:val="0"/>
      <w:iCs w:val="0"/>
      <w:u w:val="none"/>
      <w:strike w:val="0"/>
      <w:smallCaps w:val="0"/>
      <w:sz w:val="25"/>
      <w:szCs w:val="25"/>
      <w:rFonts w:ascii="Arial" w:eastAsia="Arial" w:hAnsi="Arial" w:cs="Arial"/>
      <w:spacing w:val="-10"/>
    </w:rPr>
  </w:style>
  <w:style w:type="paragraph" w:customStyle="1" w:styleId="Style63">
    <w:name w:val="Основен текст (13)"/>
    <w:basedOn w:val="Normal"/>
    <w:link w:val="CharStyle64"/>
    <w:pPr>
      <w:widowControl w:val="0"/>
      <w:shd w:val="clear" w:color="auto" w:fill="FFFFFF"/>
      <w:jc w:val="both"/>
      <w:spacing w:line="274" w:lineRule="exact"/>
    </w:pPr>
    <w:rPr>
      <w:b/>
      <w:bCs/>
      <w:i w:val="0"/>
      <w:iCs w:val="0"/>
      <w:u w:val="none"/>
      <w:strike w:val="0"/>
      <w:smallCaps w:val="0"/>
      <w:sz w:val="22"/>
      <w:szCs w:val="22"/>
      <w:rFonts w:ascii="Times New Roman" w:eastAsia="Times New Roman" w:hAnsi="Times New Roman" w:cs="Times New Roman"/>
    </w:rPr>
  </w:style>
  <w:style w:type="paragraph" w:customStyle="1" w:styleId="Style68">
    <w:name w:val="Основен текст"/>
    <w:basedOn w:val="Normal"/>
    <w:link w:val="CharStyle69"/>
    <w:pPr>
      <w:widowControl w:val="0"/>
      <w:shd w:val="clear" w:color="auto" w:fill="FFFFFF"/>
      <w:spacing w:line="274" w:lineRule="exact"/>
      <w:ind w:hanging="1060"/>
    </w:pPr>
    <w:rPr>
      <w:b w:val="0"/>
      <w:bCs w:val="0"/>
      <w:i w:val="0"/>
      <w:iCs w:val="0"/>
      <w:u w:val="none"/>
      <w:strike w:val="0"/>
      <w:smallCaps w:val="0"/>
      <w:sz w:val="22"/>
      <w:szCs w:val="22"/>
      <w:rFonts w:ascii="Times New Roman" w:eastAsia="Times New Roman" w:hAnsi="Times New Roman" w:cs="Times New Roman"/>
    </w:rPr>
  </w:style>
  <w:style w:type="paragraph" w:customStyle="1" w:styleId="Style76">
    <w:name w:val="Основен текст (14)"/>
    <w:basedOn w:val="Normal"/>
    <w:link w:val="CharStyle77"/>
    <w:pPr>
      <w:widowControl w:val="0"/>
      <w:shd w:val="clear" w:color="auto" w:fill="FFFFFF"/>
      <w:jc w:val="both"/>
      <w:spacing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3">
    <w:name w:val="Заглавие на изображение (6)"/>
    <w:basedOn w:val="Normal"/>
    <w:link w:val="CharStyle9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4"/>
    </w:rPr>
  </w:style>
  <w:style w:type="paragraph" w:customStyle="1" w:styleId="Style99">
    <w:name w:val="Основен текст (15)"/>
    <w:basedOn w:val="Normal"/>
    <w:link w:val="CharStyle100"/>
    <w:pPr>
      <w:widowControl w:val="0"/>
      <w:shd w:val="clear" w:color="auto" w:fill="FFFFFF"/>
      <w:jc w:val="both"/>
      <w:spacing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9">
    <w:name w:val="Основен текст (16)"/>
    <w:basedOn w:val="Normal"/>
    <w:link w:val="CharStyle110"/>
    <w:pPr>
      <w:widowControl w:val="0"/>
      <w:shd w:val="clear" w:color="auto" w:fill="FFFFFF"/>
      <w:spacing w:before="120" w:line="0" w:lineRule="exact"/>
    </w:pPr>
    <w:rPr>
      <w:b w:val="0"/>
      <w:bCs w:val="0"/>
      <w:i w:val="0"/>
      <w:iCs w:val="0"/>
      <w:u w:val="none"/>
      <w:strike w:val="0"/>
      <w:smallCaps w:val="0"/>
      <w:sz w:val="20"/>
      <w:szCs w:val="20"/>
      <w:rFonts w:ascii="Tahoma" w:eastAsia="Tahoma" w:hAnsi="Tahoma" w:cs="Tahoma"/>
      <w:spacing w:val="30"/>
    </w:rPr>
  </w:style>
  <w:style w:type="paragraph" w:customStyle="1" w:styleId="Style114">
    <w:name w:val="Заглавие #7"/>
    <w:basedOn w:val="Normal"/>
    <w:link w:val="CharStyle115"/>
    <w:pPr>
      <w:widowControl w:val="0"/>
      <w:shd w:val="clear" w:color="auto" w:fill="FFFFFF"/>
      <w:jc w:val="both"/>
      <w:outlineLvl w:val="6"/>
      <w:spacing w:before="300" w:after="300" w:line="0" w:lineRule="exact"/>
      <w:ind w:firstLine="720"/>
    </w:pPr>
    <w:rPr>
      <w:b/>
      <w:bCs/>
      <w:i w:val="0"/>
      <w:iCs w:val="0"/>
      <w:u w:val="none"/>
      <w:strike w:val="0"/>
      <w:smallCaps w:val="0"/>
      <w:sz w:val="22"/>
      <w:szCs w:val="22"/>
      <w:rFonts w:ascii="Times New Roman" w:eastAsia="Times New Roman" w:hAnsi="Times New Roman" w:cs="Times New Roman"/>
    </w:rPr>
  </w:style>
  <w:style w:type="paragraph" w:customStyle="1" w:styleId="Style119">
    <w:name w:val="Заглавие #6 (2)"/>
    <w:basedOn w:val="Normal"/>
    <w:link w:val="CharStyle120"/>
    <w:pPr>
      <w:widowControl w:val="0"/>
      <w:shd w:val="clear" w:color="auto" w:fill="FFFFFF"/>
      <w:jc w:val="both"/>
      <w:outlineLvl w:val="5"/>
      <w:spacing w:before="240" w:after="300" w:line="0" w:lineRule="exact"/>
      <w:ind w:firstLine="740"/>
    </w:pPr>
    <w:rPr>
      <w:b/>
      <w:bCs/>
      <w:i w:val="0"/>
      <w:iCs w:val="0"/>
      <w:u w:val="none"/>
      <w:strike w:val="0"/>
      <w:smallCaps w:val="0"/>
      <w:sz w:val="22"/>
      <w:szCs w:val="22"/>
      <w:rFonts w:ascii="Times New Roman" w:eastAsia="Times New Roman" w:hAnsi="Times New Roman" w:cs="Times New Roman"/>
    </w:rPr>
  </w:style>
  <w:style w:type="paragraph" w:customStyle="1" w:styleId="Style124">
    <w:name w:val="Основен текст (17)"/>
    <w:basedOn w:val="Normal"/>
    <w:link w:val="CharStyle125"/>
    <w:pPr>
      <w:widowControl w:val="0"/>
      <w:shd w:val="clear" w:color="auto" w:fill="FFFFFF"/>
      <w:spacing w:line="274" w:lineRule="exact"/>
    </w:pPr>
    <w:rPr>
      <w:b w:val="0"/>
      <w:bCs w:val="0"/>
      <w:i/>
      <w:iCs/>
      <w:u w:val="none"/>
      <w:strike w:val="0"/>
      <w:smallCaps w:val="0"/>
      <w:sz w:val="22"/>
      <w:szCs w:val="22"/>
      <w:rFonts w:ascii="Times New Roman" w:eastAsia="Times New Roman" w:hAnsi="Times New Roman" w:cs="Times New Roman"/>
    </w:rPr>
  </w:style>
  <w:style w:type="paragraph" w:customStyle="1" w:styleId="Style129">
    <w:name w:val="Заглавие #8"/>
    <w:basedOn w:val="Normal"/>
    <w:link w:val="CharStyle130"/>
    <w:pPr>
      <w:widowControl w:val="0"/>
      <w:shd w:val="clear" w:color="auto" w:fill="FFFFFF"/>
      <w:outlineLvl w:val="7"/>
      <w:spacing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2">
    <w:name w:val="Заглавие #7 (2)"/>
    <w:basedOn w:val="Normal"/>
    <w:link w:val="CharStyle133"/>
    <w:pPr>
      <w:widowControl w:val="0"/>
      <w:shd w:val="clear" w:color="auto" w:fill="FFFFFF"/>
      <w:jc w:val="both"/>
      <w:outlineLvl w:val="6"/>
      <w:spacing w:before="240" w:after="300" w:line="0" w:lineRule="exact"/>
      <w:ind w:firstLine="720"/>
    </w:pPr>
    <w:rPr>
      <w:b/>
      <w:bCs/>
      <w:i w:val="0"/>
      <w:iCs w:val="0"/>
      <w:u w:val="none"/>
      <w:strike w:val="0"/>
      <w:smallCaps w:val="0"/>
      <w:sz w:val="22"/>
      <w:szCs w:val="22"/>
      <w:rFonts w:ascii="Times New Roman" w:eastAsia="Times New Roman" w:hAnsi="Times New Roman" w:cs="Times New Roman"/>
    </w:rPr>
  </w:style>
  <w:style w:type="paragraph" w:customStyle="1" w:styleId="Style136">
    <w:name w:val="Съдържание"/>
    <w:basedOn w:val="Normal"/>
    <w:link w:val="CharStyle137"/>
    <w:pPr>
      <w:widowControl w:val="0"/>
      <w:shd w:val="clear" w:color="auto" w:fill="FFFFFF"/>
      <w:jc w:val="both"/>
      <w:spacing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9">
    <w:name w:val="Заглавие #5"/>
    <w:basedOn w:val="Normal"/>
    <w:link w:val="CharStyle140"/>
    <w:pPr>
      <w:widowControl w:val="0"/>
      <w:shd w:val="clear" w:color="auto" w:fill="FFFFFF"/>
      <w:jc w:val="both"/>
      <w:outlineLvl w:val="4"/>
      <w:spacing w:line="274" w:lineRule="exact"/>
      <w:ind w:firstLine="740"/>
    </w:pPr>
    <w:rPr>
      <w:b/>
      <w:bCs/>
      <w:i w:val="0"/>
      <w:iCs w:val="0"/>
      <w:u w:val="none"/>
      <w:strike w:val="0"/>
      <w:smallCaps w:val="0"/>
      <w:sz w:val="22"/>
      <w:szCs w:val="22"/>
      <w:rFonts w:ascii="Times New Roman" w:eastAsia="Times New Roman" w:hAnsi="Times New Roman" w:cs="Times New Roman"/>
    </w:rPr>
  </w:style>
  <w:style w:type="paragraph" w:customStyle="1" w:styleId="Style145">
    <w:name w:val="Основен текст (18)"/>
    <w:basedOn w:val="Normal"/>
    <w:link w:val="CharStyle146"/>
    <w:pPr>
      <w:widowControl w:val="0"/>
      <w:shd w:val="clear" w:color="auto" w:fill="FFFFFF"/>
      <w:jc w:val="both"/>
      <w:spacing w:line="274" w:lineRule="exact"/>
    </w:pPr>
    <w:rPr>
      <w:b/>
      <w:bCs/>
      <w:i w:val="0"/>
      <w:iCs w:val="0"/>
      <w:u w:val="none"/>
      <w:strike w:val="0"/>
      <w:smallCaps w:val="0"/>
      <w:sz w:val="22"/>
      <w:szCs w:val="22"/>
      <w:rFonts w:ascii="Times New Roman" w:eastAsia="Times New Roman" w:hAnsi="Times New Roman" w:cs="Times New Roman"/>
    </w:rPr>
  </w:style>
  <w:style w:type="paragraph" w:styleId="TOC 7">
    <w:name w:val="toc 7"/>
    <w:basedOn w:val="Normal"/>
    <w:link w:val="CharStyle149"/>
    <w:autoRedefine/>
    <w:pPr>
      <w:widowControl w:val="0"/>
      <w:shd w:val="clear" w:color="auto" w:fill="FFFFFF"/>
      <w:jc w:val="both"/>
      <w:spacing w:before="240" w:after="120" w:line="0" w:lineRule="exact"/>
      <w:ind w:firstLine="740"/>
    </w:pPr>
    <w:rPr>
      <w:b w:val="0"/>
      <w:bCs w:val="0"/>
      <w:i w:val="0"/>
      <w:iCs w:val="0"/>
      <w:u w:val="none"/>
      <w:strike w:val="0"/>
      <w:smallCaps w:val="0"/>
      <w:sz w:val="22"/>
      <w:szCs w:val="22"/>
      <w:rFonts w:ascii="Times New Roman" w:eastAsia="Times New Roman" w:hAnsi="Times New Roman" w:cs="Times New Roman"/>
    </w:rPr>
  </w:style>
  <w:style w:type="paragraph" w:customStyle="1" w:styleId="Style168">
    <w:name w:val="Основен текст (19)"/>
    <w:basedOn w:val="Normal"/>
    <w:link w:val="CharStyle169"/>
    <w:pPr>
      <w:widowControl w:val="0"/>
      <w:shd w:val="clear" w:color="auto" w:fill="FFFFFF"/>
      <w:spacing w:line="0" w:lineRule="exact"/>
    </w:pPr>
    <w:rPr>
      <w:b w:val="0"/>
      <w:bCs w:val="0"/>
      <w:i/>
      <w:iCs/>
      <w:u w:val="none"/>
      <w:strike w:val="0"/>
      <w:smallCaps w:val="0"/>
      <w:sz w:val="13"/>
      <w:szCs w:val="13"/>
      <w:rFonts w:ascii="Franklin Gothic Heavy" w:eastAsia="Franklin Gothic Heavy" w:hAnsi="Franklin Gothic Heavy" w:cs="Franklin Gothic Heavy"/>
    </w:rPr>
  </w:style>
  <w:style w:type="paragraph" w:customStyle="1" w:styleId="Style171">
    <w:name w:val="Заглавие #4"/>
    <w:basedOn w:val="Normal"/>
    <w:link w:val="CharStyle172"/>
    <w:pPr>
      <w:widowControl w:val="0"/>
      <w:shd w:val="clear" w:color="auto" w:fill="FFFFFF"/>
      <w:outlineLvl w:val="3"/>
      <w:spacing w:line="0" w:lineRule="exact"/>
    </w:pPr>
    <w:rPr>
      <w:b w:val="0"/>
      <w:bCs w:val="0"/>
      <w:i w:val="0"/>
      <w:iCs w:val="0"/>
      <w:u w:val="none"/>
      <w:strike w:val="0"/>
      <w:smallCaps w:val="0"/>
      <w:sz w:val="27"/>
      <w:szCs w:val="27"/>
      <w:rFonts w:ascii="Impact" w:eastAsia="Impact" w:hAnsi="Impact" w:cs="Impact"/>
    </w:rPr>
  </w:style>
  <w:style w:type="paragraph" w:customStyle="1" w:styleId="Style185">
    <w:name w:val="Съдържание (3)"/>
    <w:basedOn w:val="Normal"/>
    <w:link w:val="CharStyle186"/>
    <w:pPr>
      <w:widowControl w:val="0"/>
      <w:shd w:val="clear" w:color="auto" w:fill="FFFFFF"/>
      <w:jc w:val="both"/>
      <w:spacing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92">
    <w:name w:val="Заглавие на изображение"/>
    <w:basedOn w:val="Normal"/>
    <w:link w:val="CharStyle193"/>
    <w:pPr>
      <w:widowControl w:val="0"/>
      <w:shd w:val="clear" w:color="auto" w:fill="FFFFFF"/>
      <w:spacing w:line="27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11">
    <w:name w:val="Основен текст (20)"/>
    <w:basedOn w:val="Normal"/>
    <w:link w:val="CharStyle212"/>
    <w:pPr>
      <w:widowControl w:val="0"/>
      <w:shd w:val="clear" w:color="auto" w:fill="FFFFFF"/>
      <w:spacing w:line="0" w:lineRule="exact"/>
    </w:pPr>
    <w:rPr>
      <w:b w:val="0"/>
      <w:bCs w:val="0"/>
      <w:i w:val="0"/>
      <w:iCs w:val="0"/>
      <w:u w:val="none"/>
      <w:strike w:val="0"/>
      <w:smallCaps w:val="0"/>
      <w:sz w:val="47"/>
      <w:szCs w:val="47"/>
      <w:rFonts w:ascii="Tahoma" w:eastAsia="Tahoma" w:hAnsi="Tahoma" w:cs="Tahoma"/>
      <w:spacing w:val="-42"/>
    </w:rPr>
  </w:style>
  <w:style w:type="paragraph" w:customStyle="1" w:styleId="Style218">
    <w:name w:val="Заглавие #6"/>
    <w:basedOn w:val="Normal"/>
    <w:link w:val="CharStyle219"/>
    <w:pPr>
      <w:widowControl w:val="0"/>
      <w:shd w:val="clear" w:color="auto" w:fill="FFFFFF"/>
      <w:jc w:val="both"/>
      <w:outlineLvl w:val="5"/>
      <w:spacing w:before="240" w:line="274" w:lineRule="exact"/>
      <w:ind w:firstLine="720"/>
    </w:pPr>
    <w:rPr>
      <w:b/>
      <w:bCs/>
      <w:i w:val="0"/>
      <w:iCs w:val="0"/>
      <w:u w:val="none"/>
      <w:strike w:val="0"/>
      <w:smallCaps w:val="0"/>
      <w:sz w:val="22"/>
      <w:szCs w:val="22"/>
      <w:rFonts w:ascii="Times New Roman" w:eastAsia="Times New Roman" w:hAnsi="Times New Roman" w:cs="Times New Roman"/>
    </w:rPr>
  </w:style>
  <w:style w:type="paragraph" w:customStyle="1" w:styleId="Style224">
    <w:name w:val="Заглавие #8 (2)"/>
    <w:basedOn w:val="Normal"/>
    <w:link w:val="CharStyle225"/>
    <w:pPr>
      <w:widowControl w:val="0"/>
      <w:shd w:val="clear" w:color="auto" w:fill="FFFFFF"/>
      <w:outlineLvl w:val="7"/>
      <w:spacing w:line="274" w:lineRule="exact"/>
    </w:pPr>
    <w:rPr>
      <w:b/>
      <w:bCs/>
      <w:i w:val="0"/>
      <w:iCs w:val="0"/>
      <w:u w:val="none"/>
      <w:strike w:val="0"/>
      <w:smallCaps w:val="0"/>
      <w:sz w:val="22"/>
      <w:szCs w:val="22"/>
      <w:rFonts w:ascii="Times New Roman" w:eastAsia="Times New Roman" w:hAnsi="Times New Roman" w:cs="Times New Roman"/>
    </w:rPr>
  </w:style>
  <w:style w:type="paragraph" w:customStyle="1" w:styleId="Style252">
    <w:name w:val="Основен текст (21)"/>
    <w:basedOn w:val="Normal"/>
    <w:link w:val="CharStyle253"/>
    <w:pPr>
      <w:widowControl w:val="0"/>
      <w:shd w:val="clear" w:color="auto" w:fill="FFFFFF"/>
      <w:spacing w:before="420" w:line="0" w:lineRule="exact"/>
    </w:pPr>
    <w:rPr>
      <w:b w:val="0"/>
      <w:bCs w:val="0"/>
      <w:i w:val="0"/>
      <w:iCs w:val="0"/>
      <w:u w:val="none"/>
      <w:strike w:val="0"/>
      <w:smallCaps w:val="0"/>
      <w:sz w:val="21"/>
      <w:szCs w:val="21"/>
      <w:rFonts w:ascii="Tahoma" w:eastAsia="Tahoma" w:hAnsi="Tahoma" w:cs="Tahoma"/>
    </w:rPr>
  </w:style>
  <w:style w:type="paragraph" w:customStyle="1" w:styleId="Style260">
    <w:name w:val="Заглавие #2"/>
    <w:basedOn w:val="Normal"/>
    <w:link w:val="CharStyle261"/>
    <w:pPr>
      <w:widowControl w:val="0"/>
      <w:shd w:val="clear" w:color="auto" w:fill="FFFFFF"/>
      <w:jc w:val="both"/>
      <w:outlineLvl w:val="1"/>
      <w:spacing w:before="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77">
    <w:name w:val="Заглавие #17"/>
    <w:basedOn w:val="Normal"/>
    <w:link w:val="CharStyle278"/>
    <w:pPr>
      <w:widowControl w:val="0"/>
      <w:shd w:val="clear" w:color="auto" w:fill="FFFFFF"/>
      <w:spacing w:line="26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5">
    <w:name w:val="Заглавие #15"/>
    <w:basedOn w:val="Normal"/>
    <w:link w:val="CharStyle286"/>
    <w:pPr>
      <w:widowControl w:val="0"/>
      <w:shd w:val="clear" w:color="auto" w:fill="FFFFFF"/>
      <w:jc w:val="both"/>
      <w:spacing w:before="300" w:after="300" w:line="0" w:lineRule="exact"/>
      <w:ind w:firstLine="720"/>
    </w:pPr>
    <w:rPr>
      <w:b/>
      <w:bCs/>
      <w:i w:val="0"/>
      <w:iCs w:val="0"/>
      <w:u w:val="none"/>
      <w:strike w:val="0"/>
      <w:smallCaps w:val="0"/>
      <w:sz w:val="22"/>
      <w:szCs w:val="22"/>
      <w:rFonts w:ascii="Times New Roman" w:eastAsia="Times New Roman" w:hAnsi="Times New Roman" w:cs="Times New Roman"/>
    </w:rPr>
  </w:style>
  <w:style w:type="paragraph" w:customStyle="1" w:styleId="Style301">
    <w:name w:val="Основен текст (22)"/>
    <w:basedOn w:val="Normal"/>
    <w:link w:val="CharStyle302"/>
    <w:pPr>
      <w:widowControl w:val="0"/>
      <w:shd w:val="clear" w:color="auto" w:fill="FFFFFF"/>
      <w:spacing w:line="0" w:lineRule="exact"/>
    </w:pPr>
    <w:rPr>
      <w:b w:val="0"/>
      <w:bCs w:val="0"/>
      <w:i w:val="0"/>
      <w:iCs w:val="0"/>
      <w:u w:val="none"/>
      <w:strike w:val="0"/>
      <w:smallCaps w:val="0"/>
      <w:sz w:val="8"/>
      <w:szCs w:val="8"/>
      <w:rFonts w:ascii="SimHei" w:eastAsia="SimHei" w:hAnsi="SimHei" w:cs="SimHei"/>
      <w:spacing w:val="-10"/>
    </w:rPr>
  </w:style>
  <w:style w:type="paragraph" w:customStyle="1" w:styleId="Style315">
    <w:name w:val="Основен текст (23)"/>
    <w:basedOn w:val="Normal"/>
    <w:link w:val="CharStyle316"/>
    <w:pPr>
      <w:widowControl w:val="0"/>
      <w:shd w:val="clear" w:color="auto" w:fill="FFFFFF"/>
      <w:spacing w:line="274" w:lineRule="exact"/>
    </w:pPr>
    <w:rPr>
      <w:b/>
      <w:bCs/>
      <w:i/>
      <w:iCs/>
      <w:u w:val="none"/>
      <w:strike w:val="0"/>
      <w:smallCaps w:val="0"/>
      <w:rFonts w:ascii="Candara" w:eastAsia="Candara" w:hAnsi="Candara" w:cs="Candara"/>
      <w:spacing w:val="10"/>
    </w:rPr>
  </w:style>
  <w:style w:type="paragraph" w:customStyle="1" w:styleId="Style324">
    <w:name w:val="Заглавие #13"/>
    <w:basedOn w:val="Normal"/>
    <w:link w:val="CharStyle325"/>
    <w:pPr>
      <w:widowControl w:val="0"/>
      <w:shd w:val="clear" w:color="auto" w:fill="FFFFFF"/>
      <w:jc w:val="both"/>
      <w:spacing w:before="240" w:after="300" w:line="0" w:lineRule="exact"/>
      <w:ind w:firstLine="720"/>
    </w:pPr>
    <w:rPr>
      <w:b/>
      <w:bCs/>
      <w:i w:val="0"/>
      <w:iCs w:val="0"/>
      <w:u w:val="none"/>
      <w:strike w:val="0"/>
      <w:smallCaps w:val="0"/>
      <w:sz w:val="22"/>
      <w:szCs w:val="22"/>
      <w:rFonts w:ascii="Times New Roman" w:eastAsia="Times New Roman" w:hAnsi="Times New Roman" w:cs="Times New Roman"/>
    </w:rPr>
  </w:style>
  <w:style w:type="paragraph" w:customStyle="1" w:styleId="Style336">
    <w:name w:val="Основен текст (24)"/>
    <w:basedOn w:val="Normal"/>
    <w:link w:val="CharStyle337"/>
    <w:pPr>
      <w:widowControl w:val="0"/>
      <w:shd w:val="clear" w:color="auto" w:fill="FFFFFF"/>
      <w:jc w:val="right"/>
      <w:spacing w:line="274" w:lineRule="exact"/>
    </w:pPr>
    <w:rPr>
      <w:b w:val="0"/>
      <w:bCs w:val="0"/>
      <w:i w:val="0"/>
      <w:iCs w:val="0"/>
      <w:u w:val="none"/>
      <w:strike w:val="0"/>
      <w:smallCaps w:val="0"/>
      <w:sz w:val="23"/>
      <w:szCs w:val="23"/>
      <w:rFonts w:ascii="Candara" w:eastAsia="Candara" w:hAnsi="Candara" w:cs="Candara"/>
    </w:rPr>
  </w:style>
  <w:style w:type="paragraph" w:customStyle="1" w:styleId="Style342">
    <w:name w:val="Заглавие #16 (2)"/>
    <w:basedOn w:val="Normal"/>
    <w:link w:val="CharStyle343"/>
    <w:pPr>
      <w:widowControl w:val="0"/>
      <w:shd w:val="clear" w:color="auto" w:fill="FFFFFF"/>
      <w:jc w:val="both"/>
      <w:spacing w:before="360" w:line="274" w:lineRule="exact"/>
      <w:ind w:firstLine="720"/>
    </w:pPr>
    <w:rPr>
      <w:b/>
      <w:bCs/>
      <w:i w:val="0"/>
      <w:iCs w:val="0"/>
      <w:u w:val="none"/>
      <w:strike w:val="0"/>
      <w:smallCaps w:val="0"/>
      <w:sz w:val="22"/>
      <w:szCs w:val="22"/>
      <w:rFonts w:ascii="Times New Roman" w:eastAsia="Times New Roman" w:hAnsi="Times New Roman" w:cs="Times New Roman"/>
    </w:rPr>
  </w:style>
  <w:style w:type="paragraph" w:customStyle="1" w:styleId="Style350">
    <w:name w:val="Заглавие #16 (3)"/>
    <w:basedOn w:val="Normal"/>
    <w:link w:val="CharStyle351"/>
    <w:pPr>
      <w:widowControl w:val="0"/>
      <w:shd w:val="clear" w:color="auto" w:fill="FFFFFF"/>
      <w:jc w:val="both"/>
      <w:spacing w:before="360" w:line="274" w:lineRule="exact"/>
      <w:ind w:firstLine="720"/>
    </w:pPr>
    <w:rPr>
      <w:b w:val="0"/>
      <w:bCs w:val="0"/>
      <w:i w:val="0"/>
      <w:iCs w:val="0"/>
      <w:u w:val="none"/>
      <w:strike w:val="0"/>
      <w:smallCaps w:val="0"/>
      <w:sz w:val="22"/>
      <w:szCs w:val="22"/>
      <w:rFonts w:ascii="Times New Roman" w:eastAsia="Times New Roman" w:hAnsi="Times New Roman" w:cs="Times New Roman"/>
    </w:rPr>
  </w:style>
  <w:style w:type="paragraph" w:customStyle="1" w:styleId="Style355">
    <w:name w:val="Основен текст (25)"/>
    <w:basedOn w:val="Normal"/>
    <w:link w:val="CharStyle356"/>
    <w:pPr>
      <w:widowControl w:val="0"/>
      <w:shd w:val="clear" w:color="auto" w:fill="FFFFFF"/>
      <w:jc w:val="both"/>
      <w:spacing w:before="240" w:line="274" w:lineRule="exact"/>
      <w:ind w:firstLine="720"/>
    </w:pPr>
    <w:rPr>
      <w:b w:val="0"/>
      <w:bCs w:val="0"/>
      <w:i w:val="0"/>
      <w:iCs w:val="0"/>
      <w:u w:val="none"/>
      <w:strike w:val="0"/>
      <w:smallCaps w:val="0"/>
      <w:rFonts w:ascii="Times New Roman" w:eastAsia="Times New Roman" w:hAnsi="Times New Roman" w:cs="Times New Roman"/>
    </w:rPr>
  </w:style>
  <w:style w:type="paragraph" w:customStyle="1" w:styleId="Style359">
    <w:name w:val="Основен текст (26)"/>
    <w:basedOn w:val="Normal"/>
    <w:link w:val="CharStyle360"/>
    <w:pPr>
      <w:widowControl w:val="0"/>
      <w:shd w:val="clear" w:color="auto" w:fill="FFFFFF"/>
      <w:spacing w:after="240"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361">
    <w:name w:val="Заглавие #2 (2)"/>
    <w:basedOn w:val="Normal"/>
    <w:link w:val="CharStyle362"/>
    <w:pPr>
      <w:widowControl w:val="0"/>
      <w:shd w:val="clear" w:color="auto" w:fill="FFFFFF"/>
      <w:jc w:val="center"/>
      <w:outlineLvl w:val="1"/>
      <w:spacing w:before="240" w:line="0"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363">
    <w:name w:val="Заглавие #9"/>
    <w:basedOn w:val="Normal"/>
    <w:link w:val="CharStyle364"/>
    <w:pPr>
      <w:widowControl w:val="0"/>
      <w:shd w:val="clear" w:color="auto" w:fill="FFFFFF"/>
      <w:jc w:val="both"/>
      <w:outlineLvl w:val="8"/>
      <w:spacing w:line="278" w:lineRule="exact"/>
      <w:ind w:firstLine="720"/>
    </w:pPr>
    <w:rPr>
      <w:b w:val="0"/>
      <w:bCs w:val="0"/>
      <w:i w:val="0"/>
      <w:iCs w:val="0"/>
      <w:u w:val="none"/>
      <w:strike w:val="0"/>
      <w:smallCaps w:val="0"/>
      <w:sz w:val="22"/>
      <w:szCs w:val="22"/>
      <w:rFonts w:ascii="Times New Roman" w:eastAsia="Times New Roman" w:hAnsi="Times New Roman" w:cs="Times New Roman"/>
    </w:rPr>
  </w:style>
  <w:style w:type="paragraph" w:customStyle="1" w:styleId="Style371">
    <w:name w:val="Заглавие #4 (2)"/>
    <w:basedOn w:val="Normal"/>
    <w:link w:val="CharStyle372"/>
    <w:pPr>
      <w:widowControl w:val="0"/>
      <w:shd w:val="clear" w:color="auto" w:fill="FFFFFF"/>
      <w:outlineLvl w:val="3"/>
      <w:spacing w:line="0" w:lineRule="exact"/>
    </w:pPr>
    <w:rPr>
      <w:lang w:val="en-US"/>
      <w:b/>
      <w:bCs/>
      <w:i w:val="0"/>
      <w:iCs w:val="0"/>
      <w:u w:val="none"/>
      <w:strike w:val="0"/>
      <w:smallCaps w:val="0"/>
      <w:sz w:val="22"/>
      <w:szCs w:val="22"/>
      <w:rFonts w:ascii="Times New Roman" w:eastAsia="Times New Roman" w:hAnsi="Times New Roman" w:cs="Times New Roman"/>
    </w:rPr>
  </w:style>
  <w:style w:type="paragraph" w:customStyle="1" w:styleId="Style375">
    <w:name w:val="Заглавие #18"/>
    <w:basedOn w:val="Normal"/>
    <w:link w:val="CharStyle376"/>
    <w:pPr>
      <w:widowControl w:val="0"/>
      <w:shd w:val="clear" w:color="auto" w:fill="FFFFFF"/>
      <w:jc w:val="both"/>
      <w:spacing w:before="240" w:line="274" w:lineRule="exact"/>
      <w:ind w:firstLine="720"/>
    </w:pPr>
    <w:rPr>
      <w:b/>
      <w:bCs/>
      <w:i w:val="0"/>
      <w:iCs w:val="0"/>
      <w:u w:val="none"/>
      <w:strike w:val="0"/>
      <w:smallCaps w:val="0"/>
      <w:sz w:val="22"/>
      <w:szCs w:val="22"/>
      <w:rFonts w:ascii="Times New Roman" w:eastAsia="Times New Roman" w:hAnsi="Times New Roman" w:cs="Times New Roman"/>
    </w:rPr>
  </w:style>
  <w:style w:type="paragraph" w:customStyle="1" w:styleId="Style384">
    <w:name w:val="Заглавие #13 (2)"/>
    <w:basedOn w:val="Normal"/>
    <w:link w:val="CharStyle385"/>
    <w:pPr>
      <w:widowControl w:val="0"/>
      <w:shd w:val="clear" w:color="auto" w:fill="FFFFFF"/>
      <w:jc w:val="both"/>
      <w:spacing w:line="274" w:lineRule="exact"/>
      <w:ind w:firstLine="740"/>
    </w:pPr>
    <w:rPr>
      <w:b/>
      <w:bCs/>
      <w:i w:val="0"/>
      <w:iCs w:val="0"/>
      <w:u w:val="none"/>
      <w:strike w:val="0"/>
      <w:smallCaps w:val="0"/>
      <w:sz w:val="23"/>
      <w:szCs w:val="23"/>
      <w:rFonts w:ascii="Times New Roman" w:eastAsia="Times New Roman" w:hAnsi="Times New Roman" w:cs="Times New Roman"/>
    </w:rPr>
  </w:style>
  <w:style w:type="paragraph" w:customStyle="1" w:styleId="Style392">
    <w:name w:val="Заглавие #1 (2)"/>
    <w:basedOn w:val="Normal"/>
    <w:link w:val="CharStyle393"/>
    <w:pPr>
      <w:widowControl w:val="0"/>
      <w:shd w:val="clear" w:color="auto" w:fill="FFFFFF"/>
      <w:jc w:val="right"/>
      <w:outlineLvl w:val="0"/>
      <w:spacing w:line="0" w:lineRule="exact"/>
    </w:pPr>
    <w:rPr>
      <w:lang w:val="en-US"/>
      <w:b w:val="0"/>
      <w:bCs w:val="0"/>
      <w:i w:val="0"/>
      <w:iCs w:val="0"/>
      <w:u w:val="none"/>
      <w:strike w:val="0"/>
      <w:smallCaps w:val="0"/>
      <w:sz w:val="8"/>
      <w:szCs w:val="8"/>
      <w:rFonts w:ascii="Times New Roman" w:eastAsia="Times New Roman" w:hAnsi="Times New Roman" w:cs="Times New Roman"/>
    </w:rPr>
  </w:style>
  <w:style w:type="paragraph" w:customStyle="1" w:styleId="Style407">
    <w:name w:val="Съдържание (4)"/>
    <w:basedOn w:val="Normal"/>
    <w:link w:val="CharStyle408"/>
    <w:pPr>
      <w:widowControl w:val="0"/>
      <w:shd w:val="clear" w:color="auto" w:fill="FFFFFF"/>
      <w:spacing w:line="274" w:lineRule="exact"/>
    </w:pPr>
    <w:rPr>
      <w:b w:val="0"/>
      <w:bCs w:val="0"/>
      <w:i w:val="0"/>
      <w:iCs w:val="0"/>
      <w:u w:val="none"/>
      <w:strike w:val="0"/>
      <w:smallCaps w:val="0"/>
      <w:sz w:val="14"/>
      <w:szCs w:val="14"/>
      <w:rFonts w:ascii="Franklin Gothic Heavy" w:eastAsia="Franklin Gothic Heavy" w:hAnsi="Franklin Gothic Heavy" w:cs="Franklin Gothic Heavy"/>
      <w:spacing w:val="20"/>
    </w:rPr>
  </w:style>
  <w:style w:type="paragraph" w:customStyle="1" w:styleId="Style416">
    <w:name w:val="Заглавие #8 (3)"/>
    <w:basedOn w:val="Normal"/>
    <w:link w:val="CharStyle417"/>
    <w:pPr>
      <w:widowControl w:val="0"/>
      <w:shd w:val="clear" w:color="auto" w:fill="FFFFFF"/>
      <w:outlineLvl w:val="7"/>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18">
    <w:name w:val="Заглавие #10"/>
    <w:basedOn w:val="Normal"/>
    <w:link w:val="CharStyle419"/>
    <w:pPr>
      <w:widowControl w:val="0"/>
      <w:shd w:val="clear" w:color="auto" w:fill="FFFFFF"/>
      <w:jc w:val="both"/>
      <w:spacing w:line="274" w:lineRule="exact"/>
      <w:ind w:firstLine="720"/>
    </w:pPr>
    <w:rPr>
      <w:b w:val="0"/>
      <w:bCs w:val="0"/>
      <w:i w:val="0"/>
      <w:iCs w:val="0"/>
      <w:u w:val="none"/>
      <w:strike w:val="0"/>
      <w:smallCaps w:val="0"/>
      <w:sz w:val="22"/>
      <w:szCs w:val="22"/>
      <w:rFonts w:ascii="Times New Roman" w:eastAsia="Times New Roman" w:hAnsi="Times New Roman" w:cs="Times New Roman"/>
    </w:rPr>
  </w:style>
  <w:style w:type="paragraph" w:customStyle="1" w:styleId="Style425">
    <w:name w:val="Заглавие #16"/>
    <w:basedOn w:val="Normal"/>
    <w:link w:val="CharStyle426"/>
    <w:pPr>
      <w:widowControl w:val="0"/>
      <w:shd w:val="clear" w:color="auto" w:fill="FFFFFF"/>
      <w:jc w:val="both"/>
      <w:spacing w:line="269" w:lineRule="exact"/>
      <w:ind w:firstLine="720"/>
    </w:pPr>
    <w:rPr>
      <w:b w:val="0"/>
      <w:bCs w:val="0"/>
      <w:i w:val="0"/>
      <w:iCs w:val="0"/>
      <w:u w:val="none"/>
      <w:strike w:val="0"/>
      <w:smallCaps w:val="0"/>
      <w:sz w:val="22"/>
      <w:szCs w:val="22"/>
      <w:rFonts w:ascii="Times New Roman" w:eastAsia="Times New Roman" w:hAnsi="Times New Roman" w:cs="Times New Roman"/>
    </w:rPr>
  </w:style>
  <w:style w:type="paragraph" w:customStyle="1" w:styleId="Style428">
    <w:name w:val="Заглавие #15 (2)"/>
    <w:basedOn w:val="Normal"/>
    <w:link w:val="CharStyle429"/>
    <w:pPr>
      <w:widowControl w:val="0"/>
      <w:shd w:val="clear" w:color="auto" w:fill="FFFFFF"/>
      <w:jc w:val="both"/>
      <w:spacing w:before="240" w:line="274" w:lineRule="exact"/>
      <w:ind w:firstLine="740"/>
    </w:pPr>
    <w:rPr>
      <w:b/>
      <w:bCs/>
      <w:i w:val="0"/>
      <w:iCs w:val="0"/>
      <w:u w:val="none"/>
      <w:strike w:val="0"/>
      <w:smallCaps w:val="0"/>
      <w:sz w:val="22"/>
      <w:szCs w:val="22"/>
      <w:rFonts w:ascii="Times New Roman" w:eastAsia="Times New Roman" w:hAnsi="Times New Roman" w:cs="Times New Roman"/>
    </w:rPr>
  </w:style>
  <w:style w:type="paragraph" w:customStyle="1" w:styleId="Style432">
    <w:name w:val="Заглавие #11"/>
    <w:basedOn w:val="Normal"/>
    <w:link w:val="CharStyle433"/>
    <w:pPr>
      <w:widowControl w:val="0"/>
      <w:shd w:val="clear" w:color="auto" w:fill="FFFFFF"/>
      <w:spacing w:line="0" w:lineRule="exact"/>
    </w:pPr>
    <w:rPr>
      <w:lang w:val="en-US"/>
      <w:b w:val="0"/>
      <w:bCs w:val="0"/>
      <w:i w:val="0"/>
      <w:iCs w:val="0"/>
      <w:u w:val="none"/>
      <w:strike w:val="0"/>
      <w:smallCaps w:val="0"/>
      <w:sz w:val="22"/>
      <w:szCs w:val="22"/>
      <w:rFonts w:ascii="Times New Roman" w:eastAsia="Times New Roman" w:hAnsi="Times New Roman" w:cs="Times New Roman"/>
    </w:rPr>
  </w:style>
  <w:style w:type="paragraph" w:customStyle="1" w:styleId="Style439">
    <w:name w:val="Основен текст (27)"/>
    <w:basedOn w:val="Normal"/>
    <w:link w:val="CharStyle440"/>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43">
    <w:name w:val="Основен текст (28)"/>
    <w:basedOn w:val="Normal"/>
    <w:link w:val="CharStyle444"/>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spacing w:val="-10"/>
    </w:rPr>
  </w:style>
  <w:style w:type="paragraph" w:customStyle="1" w:styleId="Style448">
    <w:name w:val="Заглавие #14"/>
    <w:basedOn w:val="Normal"/>
    <w:link w:val="CharStyle449"/>
    <w:pPr>
      <w:widowControl w:val="0"/>
      <w:shd w:val="clear" w:color="auto" w:fill="FFFFFF"/>
      <w:spacing w:line="26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58">
    <w:name w:val="Заглавие #12"/>
    <w:basedOn w:val="Normal"/>
    <w:link w:val="CharStyle459"/>
    <w:pPr>
      <w:widowControl w:val="0"/>
      <w:shd w:val="clear" w:color="auto" w:fill="FFFFFF"/>
      <w:jc w:val="both"/>
      <w:spacing w:line="274" w:lineRule="exact"/>
      <w:ind w:firstLine="740"/>
    </w:pPr>
    <w:rPr>
      <w:b w:val="0"/>
      <w:bCs w:val="0"/>
      <w:i w:val="0"/>
      <w:iCs w:val="0"/>
      <w:u w:val="none"/>
      <w:strike w:val="0"/>
      <w:smallCaps w:val="0"/>
      <w:sz w:val="22"/>
      <w:szCs w:val="22"/>
      <w:rFonts w:ascii="Times New Roman" w:eastAsia="Times New Roman" w:hAnsi="Times New Roman" w:cs="Times New Roman"/>
    </w:rPr>
  </w:style>
  <w:style w:type="paragraph" w:customStyle="1" w:styleId="Style464">
    <w:name w:val="Заглавие на изображение (7)"/>
    <w:basedOn w:val="Normal"/>
    <w:link w:val="CharStyle465"/>
    <w:pPr>
      <w:widowControl w:val="0"/>
      <w:shd w:val="clear" w:color="auto" w:fill="FFFFFF"/>
      <w:spacing w:line="0" w:lineRule="exact"/>
    </w:pPr>
    <w:rPr>
      <w:b w:val="0"/>
      <w:bCs w:val="0"/>
      <w:i w:val="0"/>
      <w:iCs w:val="0"/>
      <w:u w:val="none"/>
      <w:strike w:val="0"/>
      <w:smallCaps w:val="0"/>
      <w:sz w:val="23"/>
      <w:szCs w:val="23"/>
      <w:rFonts w:ascii="SimHei" w:eastAsia="SimHei" w:hAnsi="SimHei" w:cs="SimHei"/>
      <w:spacing w:val="-10"/>
    </w:rPr>
  </w:style>
  <w:style w:type="paragraph" w:customStyle="1" w:styleId="Style468">
    <w:name w:val="Заглавие на изображение (8)"/>
    <w:basedOn w:val="Normal"/>
    <w:link w:val="CharStyle46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74">
    <w:name w:val="Основен текст (29)"/>
    <w:basedOn w:val="Normal"/>
    <w:link w:val="CharStyle475"/>
    <w:pPr>
      <w:widowControl w:val="0"/>
      <w:shd w:val="clear" w:color="auto" w:fill="FFFFFF"/>
      <w:jc w:val="both"/>
      <w:spacing w:line="274" w:lineRule="exact"/>
      <w:ind w:firstLine="720"/>
    </w:pPr>
    <w:rPr>
      <w:b/>
      <w:bCs/>
      <w:i w:val="0"/>
      <w:iCs w:val="0"/>
      <w:u w:val="none"/>
      <w:strike w:val="0"/>
      <w:smallCaps w:val="0"/>
      <w:sz w:val="23"/>
      <w:szCs w:val="23"/>
      <w:rFonts w:ascii="Times New Roman" w:eastAsia="Times New Roman" w:hAnsi="Times New Roman" w:cs="Times New Roman"/>
    </w:rPr>
  </w:style>
  <w:style w:type="paragraph" w:customStyle="1" w:styleId="Style481">
    <w:name w:val="Основен текст (30)"/>
    <w:basedOn w:val="Normal"/>
    <w:link w:val="CharStyle482"/>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spacing w:val="20"/>
    </w:rPr>
  </w:style>
  <w:style w:type="paragraph" w:customStyle="1" w:styleId="Style504">
    <w:name w:val="Заглавие #17 (2)"/>
    <w:basedOn w:val="Normal"/>
    <w:link w:val="CharStyle505"/>
    <w:pPr>
      <w:widowControl w:val="0"/>
      <w:shd w:val="clear" w:color="auto" w:fill="FFFFFF"/>
      <w:jc w:val="both"/>
      <w:spacing w:before="240" w:after="300" w:line="0" w:lineRule="exact"/>
      <w:ind w:firstLine="760"/>
    </w:pPr>
    <w:rPr>
      <w:b/>
      <w:bCs/>
      <w:i w:val="0"/>
      <w:iCs w:val="0"/>
      <w:u w:val="none"/>
      <w:strike w:val="0"/>
      <w:smallCaps w:val="0"/>
      <w:sz w:val="22"/>
      <w:szCs w:val="22"/>
      <w:rFonts w:ascii="Times New Roman" w:eastAsia="Times New Roman" w:hAnsi="Times New Roman" w:cs="Times New Roman"/>
    </w:rPr>
  </w:style>
  <w:style w:type="paragraph" w:customStyle="1" w:styleId="Style513">
    <w:name w:val="Основен текст (31)"/>
    <w:basedOn w:val="Normal"/>
    <w:link w:val="CharStyle514"/>
    <w:pPr>
      <w:widowControl w:val="0"/>
      <w:shd w:val="clear" w:color="auto" w:fill="FFFFFF"/>
      <w:jc w:val="both"/>
      <w:spacing w:line="274" w:lineRule="exact"/>
      <w:ind w:firstLine="760"/>
    </w:pPr>
    <w:rPr>
      <w:b/>
      <w:bCs/>
      <w:i w:val="0"/>
      <w:iCs w:val="0"/>
      <w:u w:val="none"/>
      <w:strike w:val="0"/>
      <w:smallCaps w:val="0"/>
      <w:sz w:val="22"/>
      <w:szCs w:val="22"/>
      <w:rFonts w:ascii="Times New Roman" w:eastAsia="Times New Roman" w:hAnsi="Times New Roman" w:cs="Times New Roman"/>
    </w:rPr>
  </w:style>
  <w:style w:type="paragraph" w:customStyle="1" w:styleId="Style518">
    <w:name w:val="Основен текст (32)"/>
    <w:basedOn w:val="Normal"/>
    <w:link w:val="CharStyle519"/>
    <w:pPr>
      <w:widowControl w:val="0"/>
      <w:shd w:val="clear" w:color="auto" w:fill="FFFFFF"/>
      <w:jc w:val="both"/>
      <w:spacing w:before="240" w:after="300" w:line="0" w:lineRule="exact"/>
      <w:ind w:firstLine="720"/>
    </w:pPr>
    <w:rPr>
      <w:b w:val="0"/>
      <w:bCs w:val="0"/>
      <w:i w:val="0"/>
      <w:iCs w:val="0"/>
      <w:u w:val="none"/>
      <w:strike w:val="0"/>
      <w:smallCaps w:val="0"/>
      <w:sz w:val="23"/>
      <w:szCs w:val="23"/>
      <w:rFonts w:ascii="SimHei" w:eastAsia="SimHei" w:hAnsi="SimHei" w:cs="SimHei"/>
      <w:spacing w:val="-20"/>
    </w:rPr>
  </w:style>
  <w:style w:type="paragraph" w:customStyle="1" w:styleId="Style532">
    <w:name w:val="Заглавие #9 (2)"/>
    <w:basedOn w:val="Normal"/>
    <w:link w:val="CharStyle533"/>
    <w:pPr>
      <w:widowControl w:val="0"/>
      <w:shd w:val="clear" w:color="auto" w:fill="FFFFFF"/>
      <w:outlineLvl w:val="8"/>
      <w:spacing w:line="192" w:lineRule="exact"/>
    </w:pPr>
    <w:rPr>
      <w:b/>
      <w:bCs/>
      <w:i w:val="0"/>
      <w:iCs w:val="0"/>
      <w:u w:val="none"/>
      <w:strike w:val="0"/>
      <w:smallCaps w:val="0"/>
      <w:sz w:val="16"/>
      <w:szCs w:val="16"/>
      <w:rFonts w:ascii="Times New Roman" w:eastAsia="Times New Roman" w:hAnsi="Times New Roman" w:cs="Times New Roman"/>
    </w:rPr>
  </w:style>
  <w:style w:type="paragraph" w:customStyle="1" w:styleId="Style534">
    <w:name w:val="Заглавие #9 (3)"/>
    <w:basedOn w:val="Normal"/>
    <w:link w:val="CharStyle535"/>
    <w:pPr>
      <w:widowControl w:val="0"/>
      <w:shd w:val="clear" w:color="auto" w:fill="FFFFFF"/>
      <w:outlineLvl w:val="8"/>
      <w:spacing w:line="192" w:lineRule="exact"/>
    </w:pPr>
    <w:rPr>
      <w:lang w:val="1024"/>
      <w:b w:val="0"/>
      <w:bCs w:val="0"/>
      <w:i/>
      <w:iCs/>
      <w:u w:val="none"/>
      <w:strike w:val="0"/>
      <w:smallCaps w:val="0"/>
      <w:sz w:val="22"/>
      <w:szCs w:val="22"/>
      <w:rFonts w:ascii="Times New Roman" w:eastAsia="Times New Roman" w:hAnsi="Times New Roman" w:cs="Times New Roman"/>
    </w:rPr>
  </w:style>
  <w:style w:type="paragraph" w:customStyle="1" w:styleId="Style547">
    <w:name w:val="Заглавие #4 (3)"/>
    <w:basedOn w:val="Normal"/>
    <w:link w:val="CharStyle548"/>
    <w:pPr>
      <w:widowControl w:val="0"/>
      <w:shd w:val="clear" w:color="auto" w:fill="FFFFFF"/>
      <w:outlineLvl w:val="3"/>
      <w:spacing w:before="480"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576">
    <w:name w:val="Основен текст (33)"/>
    <w:basedOn w:val="Normal"/>
    <w:link w:val="CharStyle577"/>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89">
    <w:name w:val="Основен текст (34)"/>
    <w:basedOn w:val="Normal"/>
    <w:link w:val="CharStyle590"/>
    <w:pPr>
      <w:widowControl w:val="0"/>
      <w:shd w:val="clear" w:color="auto" w:fill="FFFFFF"/>
      <w:jc w:val="right"/>
      <w:spacing w:line="274" w:lineRule="exact"/>
    </w:pPr>
    <w:rPr>
      <w:b/>
      <w:bCs/>
      <w:i w:val="0"/>
      <w:iCs w:val="0"/>
      <w:u w:val="none"/>
      <w:strike w:val="0"/>
      <w:smallCaps w:val="0"/>
      <w:sz w:val="20"/>
      <w:szCs w:val="20"/>
      <w:rFonts w:ascii="Times New Roman" w:eastAsia="Times New Roman" w:hAnsi="Times New Roman" w:cs="Times New Roman"/>
    </w:rPr>
  </w:style>
  <w:style w:type="paragraph" w:customStyle="1" w:styleId="Style597">
    <w:name w:val="Съдържание (5)"/>
    <w:basedOn w:val="Normal"/>
    <w:link w:val="CharStyle598"/>
    <w:pPr>
      <w:widowControl w:val="0"/>
      <w:shd w:val="clear" w:color="auto" w:fill="FFFFFF"/>
      <w:jc w:val="both"/>
      <w:spacing w:line="274" w:lineRule="exact"/>
    </w:pPr>
    <w:rPr>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603">
    <w:name w:val="Съдържание (6)"/>
    <w:basedOn w:val="Normal"/>
    <w:link w:val="CharStyle604"/>
    <w:pPr>
      <w:widowControl w:val="0"/>
      <w:shd w:val="clear" w:color="auto" w:fill="FFFFFF"/>
      <w:jc w:val="both"/>
      <w:spacing w:line="274" w:lineRule="exact"/>
      <w:ind w:firstLine="740"/>
    </w:pPr>
    <w:rPr>
      <w:b/>
      <w:bCs/>
      <w:i w:val="0"/>
      <w:iCs w:val="0"/>
      <w:u w:val="none"/>
      <w:strike w:val="0"/>
      <w:smallCaps w:val="0"/>
      <w:sz w:val="22"/>
      <w:szCs w:val="22"/>
      <w:rFonts w:ascii="Times New Roman" w:eastAsia="Times New Roman" w:hAnsi="Times New Roman" w:cs="Times New Roman"/>
    </w:rPr>
  </w:style>
  <w:style w:type="paragraph" w:customStyle="1" w:styleId="Style611">
    <w:name w:val="Заглавие #21"/>
    <w:basedOn w:val="Normal"/>
    <w:link w:val="CharStyle612"/>
    <w:pPr>
      <w:widowControl w:val="0"/>
      <w:shd w:val="clear" w:color="auto" w:fill="FFFFFF"/>
      <w:jc w:val="both"/>
      <w:spacing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15">
    <w:name w:val="Заглавие #21 (2)"/>
    <w:basedOn w:val="Normal"/>
    <w:link w:val="CharStyle616"/>
    <w:pPr>
      <w:widowControl w:val="0"/>
      <w:shd w:val="clear" w:color="auto" w:fill="FFFFFF"/>
      <w:jc w:val="both"/>
      <w:spacing w:line="274" w:lineRule="exact"/>
      <w:ind w:firstLine="700"/>
    </w:pPr>
    <w:rPr>
      <w:b/>
      <w:bCs/>
      <w:i w:val="0"/>
      <w:iCs w:val="0"/>
      <w:u w:val="none"/>
      <w:strike w:val="0"/>
      <w:smallCaps w:val="0"/>
      <w:sz w:val="22"/>
      <w:szCs w:val="22"/>
      <w:rFonts w:ascii="Times New Roman" w:eastAsia="Times New Roman" w:hAnsi="Times New Roman" w:cs="Times New Roman"/>
    </w:rPr>
  </w:style>
  <w:style w:type="paragraph" w:customStyle="1" w:styleId="Style624">
    <w:name w:val="Основен текст (35)"/>
    <w:basedOn w:val="Normal"/>
    <w:link w:val="CharStyle625"/>
    <w:pPr>
      <w:widowControl w:val="0"/>
      <w:shd w:val="clear" w:color="auto" w:fill="FFFFFF"/>
      <w:spacing w:line="274" w:lineRule="exact"/>
    </w:pPr>
    <w:rPr>
      <w:b w:val="0"/>
      <w:bCs w:val="0"/>
      <w:i w:val="0"/>
      <w:iCs w:val="0"/>
      <w:u w:val="none"/>
      <w:strike w:val="0"/>
      <w:smallCaps w:val="0"/>
      <w:sz w:val="23"/>
      <w:szCs w:val="23"/>
      <w:rFonts w:ascii="SimHei" w:eastAsia="SimHei" w:hAnsi="SimHei" w:cs="SimHei"/>
      <w:spacing w:val="-50"/>
    </w:rPr>
  </w:style>
  <w:style w:type="paragraph" w:customStyle="1" w:styleId="Style635">
    <w:name w:val="Заглавие #2 (3)"/>
    <w:basedOn w:val="Normal"/>
    <w:link w:val="CharStyle636"/>
    <w:pPr>
      <w:widowControl w:val="0"/>
      <w:shd w:val="clear" w:color="auto" w:fill="FFFFFF"/>
      <w:outlineLvl w:val="1"/>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45">
    <w:name w:val="Заглавие #21 (3)"/>
    <w:basedOn w:val="Normal"/>
    <w:link w:val="CharStyle646"/>
    <w:pPr>
      <w:widowControl w:val="0"/>
      <w:shd w:val="clear" w:color="auto" w:fill="FFFFFF"/>
      <w:jc w:val="both"/>
      <w:spacing w:before="240" w:line="274" w:lineRule="exact"/>
      <w:ind w:firstLine="760"/>
    </w:pPr>
    <w:rPr>
      <w:b/>
      <w:bCs/>
      <w:i w:val="0"/>
      <w:iCs w:val="0"/>
      <w:u w:val="none"/>
      <w:strike w:val="0"/>
      <w:smallCaps w:val="0"/>
      <w:sz w:val="22"/>
      <w:szCs w:val="22"/>
      <w:rFonts w:ascii="Times New Roman" w:eastAsia="Times New Roman" w:hAnsi="Times New Roman" w:cs="Times New Roman"/>
    </w:rPr>
  </w:style>
  <w:style w:type="paragraph" w:customStyle="1" w:styleId="Style649">
    <w:name w:val="Основен текст (36)"/>
    <w:basedOn w:val="Normal"/>
    <w:link w:val="CharStyle650"/>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662">
    <w:name w:val="Основен текст (37)"/>
    <w:basedOn w:val="Normal"/>
    <w:link w:val="CharStyle663"/>
    <w:pPr>
      <w:widowControl w:val="0"/>
      <w:shd w:val="clear" w:color="auto" w:fill="FFFFFF"/>
      <w:jc w:val="both"/>
      <w:spacing w:line="0" w:lineRule="exact"/>
    </w:pPr>
    <w:rPr>
      <w:b w:val="0"/>
      <w:bCs w:val="0"/>
      <w:i w:val="0"/>
      <w:iCs w:val="0"/>
      <w:u w:val="none"/>
      <w:strike w:val="0"/>
      <w:smallCaps w:val="0"/>
      <w:sz w:val="9"/>
      <w:szCs w:val="9"/>
      <w:rFonts w:ascii="Franklin Gothic Heavy" w:eastAsia="Franklin Gothic Heavy" w:hAnsi="Franklin Gothic Heavy" w:cs="Franklin Gothic Heavy"/>
      <w:spacing w:val="-10"/>
    </w:rPr>
  </w:style>
  <w:style w:type="paragraph" w:customStyle="1" w:styleId="Style669">
    <w:name w:val="Основен текст (38)"/>
    <w:basedOn w:val="Normal"/>
    <w:link w:val="CharStyle670"/>
    <w:pPr>
      <w:widowControl w:val="0"/>
      <w:shd w:val="clear" w:color="auto" w:fill="FFFFFF"/>
      <w:jc w:val="both"/>
      <w:spacing w:line="274" w:lineRule="exact"/>
    </w:pPr>
    <w:rPr>
      <w:b/>
      <w:bCs/>
      <w:i w:val="0"/>
      <w:iCs w:val="0"/>
      <w:u w:val="none"/>
      <w:strike w:val="0"/>
      <w:smallCaps w:val="0"/>
      <w:sz w:val="13"/>
      <w:szCs w:val="13"/>
      <w:rFonts w:ascii="Times New Roman" w:eastAsia="Times New Roman" w:hAnsi="Times New Roman" w:cs="Times New Roman"/>
      <w:spacing w:val="20"/>
    </w:rPr>
  </w:style>
  <w:style w:type="paragraph" w:customStyle="1" w:styleId="Style679">
    <w:name w:val="Основен текст (39)"/>
    <w:basedOn w:val="Normal"/>
    <w:link w:val="CharStyle680"/>
    <w:pPr>
      <w:widowControl w:val="0"/>
      <w:shd w:val="clear" w:color="auto" w:fill="FFFFFF"/>
      <w:jc w:val="both"/>
      <w:spacing w:after="240" w:line="274" w:lineRule="exact"/>
    </w:pPr>
    <w:rPr>
      <w:b w:val="0"/>
      <w:bCs w:val="0"/>
      <w:i w:val="0"/>
      <w:iCs w:val="0"/>
      <w:u w:val="none"/>
      <w:strike w:val="0"/>
      <w:smallCaps w:val="0"/>
      <w:sz w:val="19"/>
      <w:szCs w:val="19"/>
      <w:rFonts w:ascii="Tahoma" w:eastAsia="Tahoma" w:hAnsi="Tahoma" w:cs="Tahoma"/>
    </w:rPr>
  </w:style>
  <w:style w:type="paragraph" w:customStyle="1" w:styleId="Style684">
    <w:name w:val="Заглавие #16 (4)"/>
    <w:basedOn w:val="Normal"/>
    <w:link w:val="CharStyle685"/>
    <w:pPr>
      <w:widowControl w:val="0"/>
      <w:shd w:val="clear" w:color="auto" w:fill="FFFFFF"/>
      <w:jc w:val="both"/>
      <w:spacing w:line="274" w:lineRule="exact"/>
    </w:pPr>
    <w:rPr>
      <w:b/>
      <w:bCs/>
      <w:i w:val="0"/>
      <w:iCs w:val="0"/>
      <w:u w:val="none"/>
      <w:strike w:val="0"/>
      <w:smallCaps w:val="0"/>
      <w:sz w:val="22"/>
      <w:szCs w:val="22"/>
      <w:rFonts w:ascii="Times New Roman" w:eastAsia="Times New Roman" w:hAnsi="Times New Roman" w:cs="Times New Roman"/>
    </w:rPr>
  </w:style>
  <w:style w:type="paragraph" w:customStyle="1" w:styleId="Style693">
    <w:name w:val="Основен текст (40)"/>
    <w:basedOn w:val="Normal"/>
    <w:link w:val="CharStyle694"/>
    <w:pPr>
      <w:widowControl w:val="0"/>
      <w:shd w:val="clear" w:color="auto" w:fill="FFFFFF"/>
      <w:jc w:val="both"/>
      <w:spacing w:before="240" w:line="274" w:lineRule="exact"/>
    </w:pPr>
    <w:rPr>
      <w:b w:val="0"/>
      <w:bCs w:val="0"/>
      <w:i/>
      <w:iCs/>
      <w:u w:val="none"/>
      <w:strike w:val="0"/>
      <w:smallCaps w:val="0"/>
      <w:sz w:val="22"/>
      <w:szCs w:val="22"/>
      <w:rFonts w:ascii="Times New Roman" w:eastAsia="Times New Roman" w:hAnsi="Times New Roman" w:cs="Times New Roman"/>
    </w:rPr>
  </w:style>
  <w:style w:type="paragraph" w:customStyle="1" w:styleId="Style698">
    <w:name w:val="Основен текст (41)"/>
    <w:basedOn w:val="Normal"/>
    <w:link w:val="CharStyle699"/>
    <w:pPr>
      <w:widowControl w:val="0"/>
      <w:shd w:val="clear" w:color="auto" w:fill="FFFFFF"/>
      <w:jc w:val="both"/>
      <w:spacing w:line="274" w:lineRule="exact"/>
      <w:ind w:firstLine="760"/>
    </w:pPr>
    <w:rPr>
      <w:b w:val="0"/>
      <w:bCs w:val="0"/>
      <w:i/>
      <w:iCs/>
      <w:u w:val="none"/>
      <w:strike w:val="0"/>
      <w:smallCaps w:val="0"/>
      <w:sz w:val="25"/>
      <w:szCs w:val="25"/>
      <w:rFonts w:ascii="Times New Roman" w:eastAsia="Times New Roman" w:hAnsi="Times New Roman" w:cs="Times New Roman"/>
    </w:rPr>
  </w:style>
  <w:style w:type="paragraph" w:customStyle="1" w:styleId="Style704">
    <w:name w:val="Основен текст (42)"/>
    <w:basedOn w:val="Normal"/>
    <w:link w:val="CharStyle705"/>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709">
    <w:name w:val="Заглавие #18 (2)"/>
    <w:basedOn w:val="Normal"/>
    <w:link w:val="CharStyle710"/>
    <w:pPr>
      <w:widowControl w:val="0"/>
      <w:shd w:val="clear" w:color="auto" w:fill="FFFFFF"/>
      <w:jc w:val="both"/>
      <w:spacing w:line="274" w:lineRule="exact"/>
      <w:ind w:firstLine="720"/>
    </w:pPr>
    <w:rPr>
      <w:b w:val="0"/>
      <w:bCs w:val="0"/>
      <w:i w:val="0"/>
      <w:iCs w:val="0"/>
      <w:u w:val="none"/>
      <w:strike w:val="0"/>
      <w:smallCaps w:val="0"/>
      <w:sz w:val="22"/>
      <w:szCs w:val="22"/>
      <w:rFonts w:ascii="Times New Roman" w:eastAsia="Times New Roman" w:hAnsi="Times New Roman" w:cs="Times New Roman"/>
    </w:rPr>
  </w:style>
  <w:style w:type="paragraph" w:customStyle="1" w:styleId="Style712">
    <w:name w:val="Заглавие #18 (3)"/>
    <w:basedOn w:val="Normal"/>
    <w:link w:val="CharStyle713"/>
    <w:pPr>
      <w:widowControl w:val="0"/>
      <w:shd w:val="clear" w:color="auto" w:fill="FFFFFF"/>
      <w:jc w:val="both"/>
      <w:spacing w:line="274" w:lineRule="exact"/>
      <w:ind w:firstLine="720"/>
    </w:pPr>
    <w:rPr>
      <w:b w:val="0"/>
      <w:bCs w:val="0"/>
      <w:i w:val="0"/>
      <w:iCs w:val="0"/>
      <w:u w:val="none"/>
      <w:strike w:val="0"/>
      <w:smallCaps w:val="0"/>
      <w:sz w:val="22"/>
      <w:szCs w:val="22"/>
      <w:rFonts w:ascii="Times New Roman" w:eastAsia="Times New Roman" w:hAnsi="Times New Roman" w:cs="Times New Roman"/>
    </w:rPr>
  </w:style>
  <w:style w:type="paragraph" w:customStyle="1" w:styleId="Style717">
    <w:name w:val="Заглавие на изображение (9)"/>
    <w:basedOn w:val="Normal"/>
    <w:link w:val="CharStyle718"/>
    <w:pPr>
      <w:widowControl w:val="0"/>
      <w:shd w:val="clear" w:color="auto" w:fill="FFFFFF"/>
      <w:spacing w:line="27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751">
    <w:name w:val="Основен текст (44)"/>
    <w:basedOn w:val="Normal"/>
    <w:link w:val="CharStyle752"/>
    <w:pPr>
      <w:widowControl w:val="0"/>
      <w:shd w:val="clear" w:color="auto" w:fill="FFFFFF"/>
      <w:jc w:val="both"/>
      <w:spacing w:line="274" w:lineRule="exact"/>
      <w:ind w:firstLine="700"/>
    </w:pPr>
    <w:rPr>
      <w:b/>
      <w:bCs/>
      <w:i/>
      <w:iCs/>
      <w:u w:val="none"/>
      <w:strike w:val="0"/>
      <w:smallCaps w:val="0"/>
      <w:rFonts w:ascii="Times New Roman" w:eastAsia="Times New Roman" w:hAnsi="Times New Roman" w:cs="Times New Roman"/>
      <w:spacing w:val="-20"/>
    </w:rPr>
  </w:style>
  <w:style w:type="paragraph" w:customStyle="1" w:styleId="Style763">
    <w:name w:val="Основен текст (43)"/>
    <w:basedOn w:val="Normal"/>
    <w:link w:val="CharStyle764"/>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766">
    <w:name w:val="Основен текст (45)"/>
    <w:basedOn w:val="Normal"/>
    <w:link w:val="CharStyle76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780">
    <w:name w:val="Основен текст (46)"/>
    <w:basedOn w:val="Normal"/>
    <w:link w:val="CharStyle781"/>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83">
    <w:name w:val="Основен текст (47)"/>
    <w:basedOn w:val="Normal"/>
    <w:link w:val="CharStyle784"/>
    <w:pPr>
      <w:widowControl w:val="0"/>
      <w:shd w:val="clear" w:color="auto" w:fill="FFFFFF"/>
      <w:jc w:val="both"/>
      <w:spacing w:line="269" w:lineRule="exact"/>
      <w:ind w:firstLine="720"/>
    </w:pPr>
    <w:rPr>
      <w:b/>
      <w:bCs/>
      <w:i w:val="0"/>
      <w:iCs w:val="0"/>
      <w:u w:val="none"/>
      <w:strike w:val="0"/>
      <w:smallCaps w:val="0"/>
      <w:sz w:val="23"/>
      <w:szCs w:val="23"/>
      <w:rFonts w:ascii="Times New Roman" w:eastAsia="Times New Roman" w:hAnsi="Times New Roman" w:cs="Times New Roman"/>
    </w:rPr>
  </w:style>
  <w:style w:type="paragraph" w:customStyle="1" w:styleId="Style794">
    <w:name w:val="Основен текст (48)"/>
    <w:basedOn w:val="Normal"/>
    <w:link w:val="CharStyle795"/>
    <w:pPr>
      <w:widowControl w:val="0"/>
      <w:shd w:val="clear" w:color="auto" w:fill="FFFFFF"/>
      <w:jc w:val="both"/>
      <w:spacing w:after="240" w:line="269" w:lineRule="exact"/>
      <w:ind w:firstLine="740"/>
    </w:pPr>
    <w:rPr>
      <w:b w:val="0"/>
      <w:bCs w:val="0"/>
      <w:i/>
      <w:iCs/>
      <w:u w:val="none"/>
      <w:strike w:val="0"/>
      <w:smallCaps w:val="0"/>
      <w:sz w:val="32"/>
      <w:szCs w:val="32"/>
      <w:rFonts w:ascii="Franklin Gothic Heavy" w:eastAsia="Franklin Gothic Heavy" w:hAnsi="Franklin Gothic Heavy" w:cs="Franklin Gothic Heavy"/>
    </w:rPr>
  </w:style>
  <w:style w:type="paragraph" w:customStyle="1" w:styleId="Style799">
    <w:name w:val="Заглавие #18 (4)"/>
    <w:basedOn w:val="Normal"/>
    <w:link w:val="CharStyle800"/>
    <w:pPr>
      <w:widowControl w:val="0"/>
      <w:shd w:val="clear" w:color="auto" w:fill="FFFFFF"/>
      <w:jc w:val="both"/>
      <w:spacing w:before="240" w:line="274" w:lineRule="exact"/>
      <w:ind w:firstLine="740"/>
    </w:pPr>
    <w:rPr>
      <w:b w:val="0"/>
      <w:bCs w:val="0"/>
      <w:i/>
      <w:iCs/>
      <w:u w:val="none"/>
      <w:strike w:val="0"/>
      <w:smallCaps w:val="0"/>
      <w:sz w:val="23"/>
      <w:szCs w:val="23"/>
      <w:rFonts w:ascii="Tahoma" w:eastAsia="Tahoma" w:hAnsi="Tahoma" w:cs="Tahoma"/>
      <w:spacing w:val="-10"/>
    </w:rPr>
  </w:style>
  <w:style w:type="paragraph" w:customStyle="1" w:styleId="Style806">
    <w:name w:val="Заглавие #26"/>
    <w:basedOn w:val="Normal"/>
    <w:link w:val="CharStyle807"/>
    <w:pPr>
      <w:widowControl w:val="0"/>
      <w:shd w:val="clear" w:color="auto" w:fill="FFFFFF"/>
      <w:jc w:val="both"/>
      <w:spacing w:line="274" w:lineRule="exact"/>
      <w:ind w:firstLine="700"/>
    </w:pPr>
    <w:rPr>
      <w:b w:val="0"/>
      <w:bCs w:val="0"/>
      <w:i w:val="0"/>
      <w:iCs w:val="0"/>
      <w:u w:val="none"/>
      <w:strike w:val="0"/>
      <w:smallCaps w:val="0"/>
      <w:sz w:val="22"/>
      <w:szCs w:val="22"/>
      <w:rFonts w:ascii="Times New Roman" w:eastAsia="Times New Roman" w:hAnsi="Times New Roman" w:cs="Times New Roman"/>
    </w:rPr>
  </w:style>
  <w:style w:type="paragraph" w:customStyle="1" w:styleId="Style809">
    <w:name w:val="Основен текст (49)"/>
    <w:basedOn w:val="Normal"/>
    <w:link w:val="CharStyle810"/>
    <w:pPr>
      <w:widowControl w:val="0"/>
      <w:shd w:val="clear" w:color="auto" w:fill="FFFFFF"/>
      <w:jc w:val="both"/>
      <w:spacing w:line="274" w:lineRule="exact"/>
    </w:pPr>
    <w:rPr>
      <w:b/>
      <w:bCs/>
      <w:i w:val="0"/>
      <w:iCs w:val="0"/>
      <w:u w:val="none"/>
      <w:strike w:val="0"/>
      <w:smallCaps w:val="0"/>
      <w:sz w:val="13"/>
      <w:szCs w:val="13"/>
      <w:rFonts w:ascii="Times New Roman" w:eastAsia="Times New Roman" w:hAnsi="Times New Roman" w:cs="Times New Roman"/>
      <w:spacing w:val="20"/>
    </w:rPr>
  </w:style>
  <w:style w:type="paragraph" w:customStyle="1" w:styleId="Style816">
    <w:name w:val="Основен текст (50)"/>
    <w:basedOn w:val="Normal"/>
    <w:link w:val="CharStyle817"/>
    <w:pPr>
      <w:widowControl w:val="0"/>
      <w:shd w:val="clear" w:color="auto" w:fill="FFFFFF"/>
      <w:jc w:val="both"/>
      <w:spacing w:before="240" w:line="274" w:lineRule="exact"/>
      <w:ind w:firstLine="740"/>
    </w:pPr>
    <w:rPr>
      <w:b w:val="0"/>
      <w:bCs w:val="0"/>
      <w:i/>
      <w:iCs/>
      <w:u w:val="none"/>
      <w:strike w:val="0"/>
      <w:smallCaps w:val="0"/>
      <w:sz w:val="22"/>
      <w:szCs w:val="22"/>
      <w:rFonts w:ascii="Times New Roman" w:eastAsia="Times New Roman" w:hAnsi="Times New Roman" w:cs="Times New Roman"/>
    </w:rPr>
  </w:style>
  <w:style w:type="paragraph" w:customStyle="1" w:styleId="Style831">
    <w:name w:val="Заглавие #1 (3)"/>
    <w:basedOn w:val="Normal"/>
    <w:link w:val="CharStyle832"/>
    <w:pPr>
      <w:widowControl w:val="0"/>
      <w:shd w:val="clear" w:color="auto" w:fill="FFFFFF"/>
      <w:jc w:val="right"/>
      <w:outlineLvl w:val="0"/>
      <w:spacing w:line="0" w:lineRule="exact"/>
    </w:pPr>
    <w:rPr>
      <w:b w:val="0"/>
      <w:bCs w:val="0"/>
      <w:i w:val="0"/>
      <w:iCs w:val="0"/>
      <w:u w:val="none"/>
      <w:strike w:val="0"/>
      <w:smallCaps w:val="0"/>
      <w:sz w:val="8"/>
      <w:szCs w:val="8"/>
      <w:rFonts w:ascii="Times New Roman" w:eastAsia="Times New Roman" w:hAnsi="Times New Roman" w:cs="Times New Roman"/>
      <w:spacing w:val="40"/>
    </w:rPr>
  </w:style>
  <w:style w:type="paragraph" w:customStyle="1" w:styleId="Style835">
    <w:name w:val="Основен текст (51)"/>
    <w:basedOn w:val="Normal"/>
    <w:link w:val="CharStyle836"/>
    <w:pPr>
      <w:widowControl w:val="0"/>
      <w:shd w:val="clear" w:color="auto" w:fill="FFFFFF"/>
      <w:spacing w:line="0" w:lineRule="exact"/>
    </w:pPr>
    <w:rPr>
      <w:b w:val="0"/>
      <w:bCs w:val="0"/>
      <w:i w:val="0"/>
      <w:iCs w:val="0"/>
      <w:u w:val="none"/>
      <w:strike w:val="0"/>
      <w:smallCaps w:val="0"/>
      <w:sz w:val="11"/>
      <w:szCs w:val="11"/>
      <w:rFonts w:ascii="Franklin Gothic Heavy" w:eastAsia="Franklin Gothic Heavy" w:hAnsi="Franklin Gothic Heavy" w:cs="Franklin Gothic Heavy"/>
    </w:rPr>
  </w:style>
  <w:style w:type="paragraph" w:customStyle="1" w:styleId="Style838">
    <w:name w:val="Заглавие #12 (2)"/>
    <w:basedOn w:val="Normal"/>
    <w:link w:val="CharStyle839"/>
    <w:pPr>
      <w:widowControl w:val="0"/>
      <w:shd w:val="clear" w:color="auto" w:fill="FFFFFF"/>
      <w:jc w:val="right"/>
      <w:spacing w:line="0" w:lineRule="exact"/>
    </w:pPr>
    <w:rPr>
      <w:lang w:val="en-US"/>
      <w:b w:val="0"/>
      <w:bCs w:val="0"/>
      <w:i/>
      <w:iCs/>
      <w:u w:val="none"/>
      <w:strike w:val="0"/>
      <w:smallCaps w:val="0"/>
      <w:sz w:val="22"/>
      <w:szCs w:val="22"/>
      <w:rFonts w:ascii="Times New Roman" w:eastAsia="Times New Roman" w:hAnsi="Times New Roman" w:cs="Times New Roman"/>
      <w:spacing w:val="10"/>
    </w:rPr>
  </w:style>
  <w:style w:type="paragraph" w:customStyle="1" w:styleId="Style851">
    <w:name w:val="Заглавие #20"/>
    <w:basedOn w:val="Normal"/>
    <w:link w:val="CharStyle852"/>
    <w:pPr>
      <w:widowControl w:val="0"/>
      <w:shd w:val="clear" w:color="auto" w:fill="FFFFFF"/>
      <w:jc w:val="both"/>
      <w:spacing w:before="540" w:line="274" w:lineRule="exact"/>
      <w:ind w:firstLine="720"/>
    </w:pPr>
    <w:rPr>
      <w:b w:val="0"/>
      <w:bCs w:val="0"/>
      <w:i/>
      <w:iCs/>
      <w:u w:val="none"/>
      <w:strike w:val="0"/>
      <w:smallCaps w:val="0"/>
      <w:sz w:val="22"/>
      <w:szCs w:val="22"/>
      <w:rFonts w:ascii="Times New Roman" w:eastAsia="Times New Roman" w:hAnsi="Times New Roman" w:cs="Times New Roman"/>
    </w:rPr>
  </w:style>
  <w:style w:type="paragraph" w:customStyle="1" w:styleId="Style857">
    <w:name w:val="Заглавие #15 (3)"/>
    <w:basedOn w:val="Normal"/>
    <w:link w:val="CharStyle858"/>
    <w:pPr>
      <w:widowControl w:val="0"/>
      <w:shd w:val="clear" w:color="auto" w:fill="FFFFFF"/>
      <w:spacing w:line="274" w:lineRule="exact"/>
    </w:pPr>
    <w:rPr>
      <w:b w:val="0"/>
      <w:bCs w:val="0"/>
      <w:i w:val="0"/>
      <w:iCs w:val="0"/>
      <w:u w:val="none"/>
      <w:strike w:val="0"/>
      <w:smallCaps w:val="0"/>
      <w:sz w:val="8"/>
      <w:szCs w:val="8"/>
      <w:rFonts w:ascii="SimHei" w:eastAsia="SimHei" w:hAnsi="SimHei" w:cs="SimHei"/>
    </w:rPr>
  </w:style>
  <w:style w:type="paragraph" w:customStyle="1" w:styleId="Style864">
    <w:name w:val="Основен текст (52)"/>
    <w:basedOn w:val="Normal"/>
    <w:link w:val="CharStyle865"/>
    <w:pPr>
      <w:widowControl w:val="0"/>
      <w:shd w:val="clear" w:color="auto" w:fill="FFFFFF"/>
      <w:jc w:val="both"/>
      <w:spacing w:before="240" w:line="274" w:lineRule="exact"/>
      <w:ind w:firstLine="740"/>
    </w:pPr>
    <w:rPr>
      <w:b/>
      <w:bCs/>
      <w:i w:val="0"/>
      <w:iCs w:val="0"/>
      <w:u w:val="none"/>
      <w:strike w:val="0"/>
      <w:smallCaps w:val="0"/>
      <w:sz w:val="22"/>
      <w:szCs w:val="22"/>
      <w:spacing w:val="-20"/>
    </w:rPr>
  </w:style>
  <w:style w:type="paragraph" w:customStyle="1" w:styleId="Style880">
    <w:name w:val="Заглавие #28"/>
    <w:basedOn w:val="Normal"/>
    <w:link w:val="CharStyle881"/>
    <w:pPr>
      <w:widowControl w:val="0"/>
      <w:shd w:val="clear" w:color="auto" w:fill="FFFFFF"/>
      <w:jc w:val="both"/>
      <w:spacing w:before="240" w:line="274" w:lineRule="exact"/>
      <w:ind w:firstLine="740"/>
    </w:pPr>
    <w:rPr>
      <w:b/>
      <w:bCs/>
      <w:i w:val="0"/>
      <w:iCs w:val="0"/>
      <w:u w:val="none"/>
      <w:strike w:val="0"/>
      <w:smallCaps w:val="0"/>
      <w:sz w:val="23"/>
      <w:szCs w:val="23"/>
      <w:rFonts w:ascii="Times New Roman" w:eastAsia="Times New Roman" w:hAnsi="Times New Roman" w:cs="Times New Roman"/>
    </w:rPr>
  </w:style>
  <w:style w:type="paragraph" w:customStyle="1" w:styleId="Style899">
    <w:name w:val="Съдържание (7)"/>
    <w:basedOn w:val="Normal"/>
    <w:link w:val="CharStyle900"/>
    <w:pPr>
      <w:widowControl w:val="0"/>
      <w:shd w:val="clear" w:color="auto" w:fill="FFFFFF"/>
      <w:spacing w:before="180" w:line="0" w:lineRule="exact"/>
    </w:pPr>
    <w:rPr>
      <w:b w:val="0"/>
      <w:bCs w:val="0"/>
      <w:i w:val="0"/>
      <w:iCs w:val="0"/>
      <w:u w:val="none"/>
      <w:strike w:val="0"/>
      <w:smallCaps w:val="0"/>
      <w:sz w:val="12"/>
      <w:szCs w:val="12"/>
      <w:rFonts w:ascii="Franklin Gothic Heavy" w:eastAsia="Franklin Gothic Heavy" w:hAnsi="Franklin Gothic Heavy" w:cs="Franklin Gothic Heavy"/>
      <w:spacing w:val="-10"/>
    </w:rPr>
  </w:style>
  <w:style w:type="paragraph" w:customStyle="1" w:styleId="Style902">
    <w:name w:val="Заглавие #24"/>
    <w:basedOn w:val="Normal"/>
    <w:link w:val="CharStyle903"/>
    <w:pPr>
      <w:widowControl w:val="0"/>
      <w:shd w:val="clear" w:color="auto" w:fill="FFFFFF"/>
      <w:jc w:val="both"/>
      <w:spacing w:line="274" w:lineRule="exact"/>
      <w:ind w:firstLine="700"/>
    </w:pPr>
    <w:rPr>
      <w:b/>
      <w:bCs/>
      <w:i w:val="0"/>
      <w:iCs w:val="0"/>
      <w:u w:val="none"/>
      <w:strike w:val="0"/>
      <w:smallCaps w:val="0"/>
      <w:sz w:val="22"/>
      <w:szCs w:val="22"/>
      <w:rFonts w:ascii="Times New Roman" w:eastAsia="Times New Roman" w:hAnsi="Times New Roman" w:cs="Times New Roman"/>
    </w:rPr>
  </w:style>
  <w:style w:type="paragraph" w:customStyle="1" w:styleId="Style917">
    <w:name w:val="Заглавие на изображение (11)"/>
    <w:basedOn w:val="Normal"/>
    <w:link w:val="CharStyle918"/>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1"/>
    </w:rPr>
  </w:style>
  <w:style w:type="paragraph" w:customStyle="1" w:styleId="Style922">
    <w:name w:val="Заглавие на изображение (10)"/>
    <w:basedOn w:val="Normal"/>
    <w:link w:val="CharStyle923"/>
    <w:pPr>
      <w:widowControl w:val="0"/>
      <w:shd w:val="clear" w:color="auto" w:fill="FFFFFF"/>
      <w:jc w:val="center"/>
      <w:spacing w:line="274" w:lineRule="exact"/>
    </w:pPr>
    <w:rPr>
      <w:b w:val="0"/>
      <w:bCs w:val="0"/>
      <w:i w:val="0"/>
      <w:iCs w:val="0"/>
      <w:u w:val="none"/>
      <w:strike w:val="0"/>
      <w:smallCaps w:val="0"/>
      <w:sz w:val="19"/>
      <w:szCs w:val="19"/>
      <w:rFonts w:ascii="Tahoma" w:eastAsia="Tahoma" w:hAnsi="Tahoma" w:cs="Tahoma"/>
    </w:rPr>
  </w:style>
  <w:style w:type="paragraph" w:customStyle="1" w:styleId="Style927">
    <w:name w:val="Основен текст (53)"/>
    <w:basedOn w:val="Normal"/>
    <w:link w:val="CharStyle928"/>
    <w:pPr>
      <w:widowControl w:val="0"/>
      <w:shd w:val="clear" w:color="auto" w:fill="FFFFFF"/>
      <w:spacing w:line="91" w:lineRule="exact"/>
    </w:pPr>
    <w:rPr>
      <w:b w:val="0"/>
      <w:bCs w:val="0"/>
      <w:i w:val="0"/>
      <w:iCs w:val="0"/>
      <w:u w:val="none"/>
      <w:strike w:val="0"/>
      <w:smallCaps w:val="0"/>
      <w:sz w:val="15"/>
      <w:szCs w:val="15"/>
      <w:rFonts w:ascii="Century Schoolbook" w:eastAsia="Century Schoolbook" w:hAnsi="Century Schoolbook" w:cs="Century Schoolbook"/>
      <w:spacing w:val="-10"/>
    </w:rPr>
  </w:style>
  <w:style w:type="paragraph" w:customStyle="1" w:styleId="Style931">
    <w:name w:val="Заглавие #27"/>
    <w:basedOn w:val="Normal"/>
    <w:link w:val="CharStyle932"/>
    <w:pPr>
      <w:widowControl w:val="0"/>
      <w:shd w:val="clear" w:color="auto" w:fill="FFFFFF"/>
      <w:jc w:val="both"/>
      <w:spacing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38">
    <w:name w:val="Основен текст (54)"/>
    <w:basedOn w:val="Normal"/>
    <w:link w:val="CharStyle939"/>
    <w:pPr>
      <w:widowControl w:val="0"/>
      <w:shd w:val="clear" w:color="auto" w:fill="FFFFFF"/>
      <w:jc w:val="both"/>
      <w:spacing w:before="240" w:line="274" w:lineRule="exact"/>
      <w:ind w:firstLine="720"/>
    </w:pPr>
    <w:rPr>
      <w:b/>
      <w:bCs/>
      <w:i w:val="0"/>
      <w:iCs w:val="0"/>
      <w:u w:val="none"/>
      <w:strike w:val="0"/>
      <w:smallCaps w:val="0"/>
      <w:sz w:val="23"/>
      <w:szCs w:val="23"/>
      <w:rFonts w:ascii="Times New Roman" w:eastAsia="Times New Roman" w:hAnsi="Times New Roman" w:cs="Times New Roman"/>
    </w:rPr>
  </w:style>
  <w:style w:type="paragraph" w:customStyle="1" w:styleId="Style945">
    <w:name w:val="Основен текст (55)"/>
    <w:basedOn w:val="Normal"/>
    <w:link w:val="CharStyle946"/>
    <w:pPr>
      <w:widowControl w:val="0"/>
      <w:shd w:val="clear" w:color="auto" w:fill="FFFFFF"/>
      <w:jc w:val="both"/>
      <w:spacing w:line="0" w:lineRule="exact"/>
    </w:pPr>
    <w:rPr>
      <w:b w:val="0"/>
      <w:bCs w:val="0"/>
      <w:i w:val="0"/>
      <w:iCs w:val="0"/>
      <w:u w:val="none"/>
      <w:strike w:val="0"/>
      <w:smallCaps w:val="0"/>
      <w:sz w:val="13"/>
      <w:szCs w:val="13"/>
      <w:rFonts w:ascii="Tahoma" w:eastAsia="Tahoma" w:hAnsi="Tahoma" w:cs="Tahoma"/>
      <w:spacing w:val="20"/>
    </w:rPr>
  </w:style>
  <w:style w:type="paragraph" w:customStyle="1" w:styleId="Style948">
    <w:name w:val="Заглавие #21 (4)"/>
    <w:basedOn w:val="Normal"/>
    <w:link w:val="CharStyle949"/>
    <w:pPr>
      <w:widowControl w:val="0"/>
      <w:shd w:val="clear" w:color="auto" w:fill="FFFFFF"/>
      <w:jc w:val="both"/>
      <w:spacing w:line="27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55">
    <w:name w:val="Основен текст (57)"/>
    <w:basedOn w:val="Normal"/>
    <w:link w:val="CharStyle956"/>
    <w:pPr>
      <w:widowControl w:val="0"/>
      <w:shd w:val="clear" w:color="auto" w:fill="FFFFFF"/>
      <w:jc w:val="both"/>
      <w:spacing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68">
    <w:name w:val="Основен текст (58)"/>
    <w:basedOn w:val="Normal"/>
    <w:link w:val="CharStyle969"/>
    <w:pPr>
      <w:widowControl w:val="0"/>
      <w:shd w:val="clear" w:color="auto" w:fill="FFFFFF"/>
      <w:jc w:val="right"/>
      <w:spacing w:before="60" w:line="0" w:lineRule="exact"/>
    </w:pPr>
    <w:rPr>
      <w:lang w:val="en-US"/>
      <w:b/>
      <w:bCs/>
      <w:i/>
      <w:iCs/>
      <w:u w:val="none"/>
      <w:strike w:val="0"/>
      <w:smallCaps w:val="0"/>
      <w:sz w:val="33"/>
      <w:szCs w:val="33"/>
      <w:rFonts w:ascii="Times New Roman" w:eastAsia="Times New Roman" w:hAnsi="Times New Roman" w:cs="Times New Roman"/>
      <w:spacing w:val="-10"/>
    </w:rPr>
  </w:style>
  <w:style w:type="paragraph" w:customStyle="1" w:styleId="Style983">
    <w:name w:val="Заглавие #30 (2)"/>
    <w:basedOn w:val="Normal"/>
    <w:link w:val="CharStyle984"/>
    <w:pPr>
      <w:widowControl w:val="0"/>
      <w:shd w:val="clear" w:color="auto" w:fill="FFFFFF"/>
      <w:jc w:val="both"/>
      <w:spacing w:after="240" w:line="274" w:lineRule="exact"/>
      <w:ind w:firstLine="880"/>
    </w:pPr>
    <w:rPr>
      <w:b/>
      <w:bCs/>
      <w:i w:val="0"/>
      <w:iCs w:val="0"/>
      <w:u w:val="none"/>
      <w:strike w:val="0"/>
      <w:smallCaps w:val="0"/>
      <w:sz w:val="22"/>
      <w:szCs w:val="22"/>
      <w:rFonts w:ascii="Times New Roman" w:eastAsia="Times New Roman" w:hAnsi="Times New Roman" w:cs="Times New Roman"/>
    </w:rPr>
  </w:style>
  <w:style w:type="paragraph" w:customStyle="1" w:styleId="Style989">
    <w:name w:val="Заглавие #6 (3)"/>
    <w:basedOn w:val="Normal"/>
    <w:link w:val="CharStyle990"/>
    <w:pPr>
      <w:widowControl w:val="0"/>
      <w:shd w:val="clear" w:color="auto" w:fill="FFFFFF"/>
      <w:outlineLvl w:val="5"/>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13">
    <w:name w:val="Заглавие #30"/>
    <w:basedOn w:val="Normal"/>
    <w:link w:val="CharStyle1014"/>
    <w:pPr>
      <w:widowControl w:val="0"/>
      <w:shd w:val="clear" w:color="auto" w:fill="FFFFFF"/>
      <w:jc w:val="both"/>
      <w:spacing w:before="240" w:line="269" w:lineRule="exact"/>
      <w:ind w:firstLine="720"/>
    </w:pPr>
    <w:rPr>
      <w:b w:val="0"/>
      <w:bCs w:val="0"/>
      <w:i/>
      <w:iCs/>
      <w:u w:val="none"/>
      <w:strike w:val="0"/>
      <w:smallCaps w:val="0"/>
      <w:sz w:val="22"/>
      <w:szCs w:val="22"/>
      <w:rFonts w:ascii="Times New Roman" w:eastAsia="Times New Roman" w:hAnsi="Times New Roman" w:cs="Times New Roman"/>
    </w:rPr>
  </w:style>
  <w:style w:type="paragraph" w:customStyle="1" w:styleId="Style1017">
    <w:name w:val="Основен текст (59)"/>
    <w:basedOn w:val="Normal"/>
    <w:link w:val="CharStyle1018"/>
    <w:pPr>
      <w:widowControl w:val="0"/>
      <w:shd w:val="clear" w:color="auto" w:fill="FFFFFF"/>
      <w:spacing w:line="0" w:lineRule="exact"/>
    </w:pPr>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1030">
    <w:name w:val="Основен текст (60)"/>
    <w:basedOn w:val="Normal"/>
    <w:link w:val="CharStyle1031"/>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042">
    <w:name w:val="Заглавие #30 (3)"/>
    <w:basedOn w:val="Normal"/>
    <w:link w:val="CharStyle1043"/>
    <w:pPr>
      <w:widowControl w:val="0"/>
      <w:shd w:val="clear" w:color="auto" w:fill="FFFFFF"/>
      <w:spacing w:after="240"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45">
    <w:name w:val="Заглавие #29"/>
    <w:basedOn w:val="Normal"/>
    <w:link w:val="CharStyle1046"/>
    <w:pPr>
      <w:widowControl w:val="0"/>
      <w:shd w:val="clear" w:color="auto" w:fill="FFFFFF"/>
      <w:jc w:val="both"/>
      <w:spacing w:before="240" w:line="274" w:lineRule="exact"/>
      <w:ind w:firstLine="720"/>
    </w:pPr>
    <w:rPr>
      <w:b w:val="0"/>
      <w:bCs w:val="0"/>
      <w:i/>
      <w:iCs/>
      <w:u w:val="none"/>
      <w:strike w:val="0"/>
      <w:smallCaps w:val="0"/>
      <w:sz w:val="22"/>
      <w:szCs w:val="22"/>
      <w:rFonts w:ascii="Times New Roman" w:eastAsia="Times New Roman" w:hAnsi="Times New Roman" w:cs="Times New Roman"/>
    </w:rPr>
  </w:style>
  <w:style w:type="paragraph" w:customStyle="1" w:styleId="Style1049">
    <w:name w:val="Заглавие #16 (5)"/>
    <w:basedOn w:val="Normal"/>
    <w:link w:val="CharStyle1050"/>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spacing w:val="10"/>
    </w:rPr>
  </w:style>
  <w:style w:type="paragraph" w:customStyle="1" w:styleId="Style1052">
    <w:name w:val="Заглавие #29 (2)"/>
    <w:basedOn w:val="Normal"/>
    <w:link w:val="CharStyle1053"/>
    <w:pPr>
      <w:widowControl w:val="0"/>
      <w:shd w:val="clear" w:color="auto" w:fill="FFFFFF"/>
      <w:jc w:val="both"/>
      <w:spacing w:before="240" w:line="274" w:lineRule="exact"/>
      <w:ind w:firstLine="720"/>
    </w:pPr>
    <w:rPr>
      <w:b w:val="0"/>
      <w:bCs w:val="0"/>
      <w:i/>
      <w:iCs/>
      <w:u w:val="none"/>
      <w:strike w:val="0"/>
      <w:smallCaps w:val="0"/>
      <w:sz w:val="22"/>
      <w:szCs w:val="22"/>
      <w:rFonts w:ascii="Times New Roman" w:eastAsia="Times New Roman" w:hAnsi="Times New Roman" w:cs="Times New Roman"/>
    </w:rPr>
  </w:style>
  <w:style w:type="paragraph" w:customStyle="1" w:styleId="Style1059">
    <w:name w:val="Заглавие #26 (2)"/>
    <w:basedOn w:val="Normal"/>
    <w:link w:val="CharStyle1060"/>
    <w:pPr>
      <w:widowControl w:val="0"/>
      <w:shd w:val="clear" w:color="auto" w:fill="FFFFFF"/>
      <w:jc w:val="both"/>
      <w:spacing w:line="274" w:lineRule="exact"/>
      <w:ind w:firstLine="720"/>
    </w:pPr>
    <w:rPr>
      <w:b w:val="0"/>
      <w:bCs w:val="0"/>
      <w:i/>
      <w:iCs/>
      <w:u w:val="none"/>
      <w:strike w:val="0"/>
      <w:smallCaps w:val="0"/>
      <w:sz w:val="22"/>
      <w:szCs w:val="22"/>
      <w:rFonts w:ascii="Times New Roman" w:eastAsia="Times New Roman" w:hAnsi="Times New Roman" w:cs="Times New Roman"/>
    </w:rPr>
  </w:style>
  <w:style w:type="paragraph" w:customStyle="1" w:styleId="Style1062">
    <w:name w:val="Основен текст (61)"/>
    <w:basedOn w:val="Normal"/>
    <w:link w:val="CharStyle1063"/>
    <w:pPr>
      <w:widowControl w:val="0"/>
      <w:shd w:val="clear" w:color="auto" w:fill="FFFFFF"/>
      <w:jc w:val="right"/>
      <w:spacing w:line="0" w:lineRule="exact"/>
    </w:pPr>
    <w:rPr>
      <w:b w:val="0"/>
      <w:bCs w:val="0"/>
      <w:i w:val="0"/>
      <w:iCs w:val="0"/>
      <w:u w:val="none"/>
      <w:strike w:val="0"/>
      <w:smallCaps w:val="0"/>
      <w:sz w:val="13"/>
      <w:szCs w:val="13"/>
      <w:rFonts w:ascii="Franklin Gothic Heavy" w:eastAsia="Franklin Gothic Heavy" w:hAnsi="Franklin Gothic Heavy" w:cs="Franklin Gothic Heavy"/>
      <w:spacing w:val="40"/>
    </w:rPr>
  </w:style>
  <w:style w:type="paragraph" w:customStyle="1" w:styleId="Style1102">
    <w:name w:val="Основен текст (62)"/>
    <w:basedOn w:val="Normal"/>
    <w:link w:val="CharStyle1103"/>
    <w:pPr>
      <w:widowControl w:val="0"/>
      <w:shd w:val="clear" w:color="auto" w:fill="FFFFFF"/>
      <w:spacing w:line="120" w:lineRule="exact"/>
    </w:pPr>
    <w:rPr>
      <w:b/>
      <w:bCs/>
      <w:i w:val="0"/>
      <w:iCs w:val="0"/>
      <w:u w:val="none"/>
      <w:strike w:val="0"/>
      <w:smallCaps w:val="0"/>
      <w:sz w:val="15"/>
      <w:szCs w:val="15"/>
      <w:rFonts w:ascii="Times New Roman" w:eastAsia="Times New Roman" w:hAnsi="Times New Roman" w:cs="Times New Roman"/>
    </w:rPr>
  </w:style>
  <w:style w:type="paragraph" w:customStyle="1" w:styleId="Style1104">
    <w:name w:val="Основен текст (63)"/>
    <w:basedOn w:val="Normal"/>
    <w:link w:val="CharStyle1105"/>
    <w:pPr>
      <w:widowControl w:val="0"/>
      <w:shd w:val="clear" w:color="auto" w:fill="FFFFFF"/>
      <w:jc w:val="both"/>
      <w:spacing w:line="120" w:lineRule="exact"/>
      <w:ind w:firstLine="700"/>
    </w:pPr>
    <w:rPr>
      <w:b w:val="0"/>
      <w:bCs w:val="0"/>
      <w:i w:val="0"/>
      <w:iCs w:val="0"/>
      <w:u w:val="none"/>
      <w:strike w:val="0"/>
      <w:smallCaps w:val="0"/>
      <w:sz w:val="13"/>
      <w:szCs w:val="13"/>
      <w:rFonts w:ascii="Franklin Gothic Heavy" w:eastAsia="Franklin Gothic Heavy" w:hAnsi="Franklin Gothic Heavy" w:cs="Franklin Gothic Heavy"/>
    </w:rPr>
  </w:style>
  <w:style w:type="paragraph" w:customStyle="1" w:styleId="Style1107">
    <w:name w:val="Основен текст (64)"/>
    <w:basedOn w:val="Normal"/>
    <w:link w:val="CharStyle1108"/>
    <w:pPr>
      <w:widowControl w:val="0"/>
      <w:shd w:val="clear" w:color="auto" w:fill="FFFFFF"/>
      <w:jc w:val="both"/>
      <w:spacing w:line="0" w:lineRule="exact"/>
      <w:ind w:firstLine="680"/>
    </w:pPr>
    <w:rPr>
      <w:b w:val="0"/>
      <w:bCs w:val="0"/>
      <w:i w:val="0"/>
      <w:iCs w:val="0"/>
      <w:u w:val="none"/>
      <w:strike w:val="0"/>
      <w:smallCaps w:val="0"/>
      <w:sz w:val="14"/>
      <w:szCs w:val="14"/>
    </w:rPr>
  </w:style>
  <w:style w:type="paragraph" w:customStyle="1" w:styleId="Style1120">
    <w:name w:val="Заглавие #14 (2)"/>
    <w:basedOn w:val="Normal"/>
    <w:link w:val="CharStyle1121"/>
    <w:pPr>
      <w:widowControl w:val="0"/>
      <w:shd w:val="clear" w:color="auto" w:fill="FFFFFF"/>
      <w:spacing w:before="1020" w:line="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image" Target="media/image4.png"/><Relationship Id="rId16" Type="http://schemas.openxmlformats.org/officeDocument/2006/relationships/image" Target="media/image4.png"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image" Target="media/image6.png"/><Relationship Id="rId24" Type="http://schemas.openxmlformats.org/officeDocument/2006/relationships/image" Target="media/image6.png" TargetMode="Externa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image" Target="media/image7.png"/><Relationship Id="rId28" Type="http://schemas.openxmlformats.org/officeDocument/2006/relationships/image" Target="media/image7.png" TargetMode="External"/><Relationship Id="rId29" Type="http://schemas.openxmlformats.org/officeDocument/2006/relationships/footer" Target="footer7.xml"/><Relationship Id="rId30" Type="http://schemas.openxmlformats.org/officeDocument/2006/relationships/footer" Target="footer8.xml"/><Relationship Id="rId31" Type="http://schemas.openxmlformats.org/officeDocument/2006/relationships/image" Target="media/image8.png"/><Relationship Id="rId32" Type="http://schemas.openxmlformats.org/officeDocument/2006/relationships/image" Target="media/image8.png" TargetMode="External"/><Relationship Id="rId33" Type="http://schemas.openxmlformats.org/officeDocument/2006/relationships/footer" Target="footer9.xml"/><Relationship Id="rId34" Type="http://schemas.openxmlformats.org/officeDocument/2006/relationships/footer" Target="footer10.xml"/><Relationship Id="rId35" Type="http://schemas.openxmlformats.org/officeDocument/2006/relationships/footer" Target="footer11.xml"/><Relationship Id="rId36" Type="http://schemas.openxmlformats.org/officeDocument/2006/relationships/image" Target="media/image9.png"/><Relationship Id="rId37" Type="http://schemas.openxmlformats.org/officeDocument/2006/relationships/image" Target="media/image9.png" TargetMode="External"/><Relationship Id="rId38" Type="http://schemas.openxmlformats.org/officeDocument/2006/relationships/footer" Target="footer12.xml"/><Relationship Id="rId39" Type="http://schemas.openxmlformats.org/officeDocument/2006/relationships/footer" Target="footer13.xml"/><Relationship Id="rId40" Type="http://schemas.openxmlformats.org/officeDocument/2006/relationships/footer" Target="footer14.xml"/><Relationship Id="rId41" Type="http://schemas.openxmlformats.org/officeDocument/2006/relationships/footer" Target="footer15.xml"/><Relationship Id="rId42" Type="http://schemas.openxmlformats.org/officeDocument/2006/relationships/footer" Target="footer16.xml"/><Relationship Id="rId43" Type="http://schemas.openxmlformats.org/officeDocument/2006/relationships/image" Target="media/image10.png"/><Relationship Id="rId44" Type="http://schemas.openxmlformats.org/officeDocument/2006/relationships/image" Target="media/image10.png" TargetMode="External"/><Relationship Id="rId45" Type="http://schemas.openxmlformats.org/officeDocument/2006/relationships/footer" Target="footer17.xml"/><Relationship Id="rId46" Type="http://schemas.openxmlformats.org/officeDocument/2006/relationships/footer" Target="footer18.xml"/><Relationship Id="rId47" Type="http://schemas.openxmlformats.org/officeDocument/2006/relationships/image" Target="media/image11.png"/><Relationship Id="rId48" Type="http://schemas.openxmlformats.org/officeDocument/2006/relationships/image" Target="media/image11.png" TargetMode="External"/><Relationship Id="rId49" Type="http://schemas.openxmlformats.org/officeDocument/2006/relationships/image" Target="media/image12.png"/><Relationship Id="rId50" Type="http://schemas.openxmlformats.org/officeDocument/2006/relationships/image" Target="media/image12.png" TargetMode="External"/><Relationship Id="rId51" Type="http://schemas.openxmlformats.org/officeDocument/2006/relationships/image" Target="media/image13.png"/><Relationship Id="rId52" Type="http://schemas.openxmlformats.org/officeDocument/2006/relationships/image" Target="media/image13.png" TargetMode="External"/><Relationship Id="rId53" Type="http://schemas.openxmlformats.org/officeDocument/2006/relationships/footer" Target="footer19.xml"/><Relationship Id="rId54" Type="http://schemas.openxmlformats.org/officeDocument/2006/relationships/footer" Target="footer20.xml"/><Relationship Id="rId55" Type="http://schemas.openxmlformats.org/officeDocument/2006/relationships/image" Target="media/image14.png"/><Relationship Id="rId56" Type="http://schemas.openxmlformats.org/officeDocument/2006/relationships/image" Target="media/image14.png" TargetMode="External"/><Relationship Id="rId57" Type="http://schemas.openxmlformats.org/officeDocument/2006/relationships/image" Target="media/image15.png"/><Relationship Id="rId58" Type="http://schemas.openxmlformats.org/officeDocument/2006/relationships/image" Target="media/image15.png" TargetMode="External"/><Relationship Id="rId59" Type="http://schemas.openxmlformats.org/officeDocument/2006/relationships/image" Target="media/image16.png"/><Relationship Id="rId60" Type="http://schemas.openxmlformats.org/officeDocument/2006/relationships/image" Target="media/image16.png" TargetMode="External"/><Relationship Id="rId61" Type="http://schemas.openxmlformats.org/officeDocument/2006/relationships/footer" Target="footer21.xml"/><Relationship Id="rId62" Type="http://schemas.openxmlformats.org/officeDocument/2006/relationships/footer" Target="footer22.xml"/><Relationship Id="rId63" Type="http://schemas.openxmlformats.org/officeDocument/2006/relationships/footer" Target="footer23.xml"/><Relationship Id="rId64" Type="http://schemas.openxmlformats.org/officeDocument/2006/relationships/footer" Target="footer24.xml"/><Relationship Id="rId65" Type="http://schemas.openxmlformats.org/officeDocument/2006/relationships/image" Target="media/image17.png"/><Relationship Id="rId66" Type="http://schemas.openxmlformats.org/officeDocument/2006/relationships/image" Target="media/image17.png" TargetMode="External"/><Relationship Id="rId67" Type="http://schemas.openxmlformats.org/officeDocument/2006/relationships/footer" Target="footer25.xml"/><Relationship Id="rId68" Type="http://schemas.openxmlformats.org/officeDocument/2006/relationships/footer" Target="footer26.xml"/><Relationship Id="rId69" Type="http://schemas.openxmlformats.org/officeDocument/2006/relationships/image" Target="media/image18.png"/><Relationship Id="rId70" Type="http://schemas.openxmlformats.org/officeDocument/2006/relationships/image" Target="media/image18.png" TargetMode="External"/><Relationship Id="rId71" Type="http://schemas.openxmlformats.org/officeDocument/2006/relationships/image" Target="media/image19.jpeg"/><Relationship Id="rId72" Type="http://schemas.openxmlformats.org/officeDocument/2006/relationships/image" Target="media/image19.jpeg" TargetMode="External"/><Relationship Id="rId73" Type="http://schemas.openxmlformats.org/officeDocument/2006/relationships/footer" Target="footer27.xml"/><Relationship Id="rId74" Type="http://schemas.openxmlformats.org/officeDocument/2006/relationships/footer" Target="footer28.xml"/><Relationship Id="rId75" Type="http://schemas.openxmlformats.org/officeDocument/2006/relationships/footer" Target="footer29.xml"/><Relationship Id="rId76" Type="http://schemas.openxmlformats.org/officeDocument/2006/relationships/footer" Target="footer30.xml"/><Relationship Id="rId77" Type="http://schemas.openxmlformats.org/officeDocument/2006/relationships/footer" Target="footer31.xml"/><Relationship Id="rId78" Type="http://schemas.openxmlformats.org/officeDocument/2006/relationships/image" Target="media/image20.png"/><Relationship Id="rId79" Type="http://schemas.openxmlformats.org/officeDocument/2006/relationships/image" Target="media/image20.png" TargetMode="External"/><Relationship Id="rId80" Type="http://schemas.openxmlformats.org/officeDocument/2006/relationships/footer" Target="footer32.xml"/><Relationship Id="rId81" Type="http://schemas.openxmlformats.org/officeDocument/2006/relationships/footer" Target="footer33.xml"/><Relationship Id="rId82" Type="http://schemas.openxmlformats.org/officeDocument/2006/relationships/image" Target="media/image21.jpeg"/><Relationship Id="rId83" Type="http://schemas.openxmlformats.org/officeDocument/2006/relationships/image" Target="media/image21.jpeg" TargetMode="External"/><Relationship Id="rId84" Type="http://schemas.openxmlformats.org/officeDocument/2006/relationships/footer" Target="footer34.xml"/><Relationship Id="rId85" Type="http://schemas.openxmlformats.org/officeDocument/2006/relationships/footer" Target="footer35.xml"/><Relationship Id="rId86" Type="http://schemas.openxmlformats.org/officeDocument/2006/relationships/image" Target="media/image22.jpeg"/><Relationship Id="rId87" Type="http://schemas.openxmlformats.org/officeDocument/2006/relationships/image" Target="media/image22.jpeg" TargetMode="External"/><Relationship Id="rId88" Type="http://schemas.openxmlformats.org/officeDocument/2006/relationships/image" Target="media/image23.jpeg"/><Relationship Id="rId89" Type="http://schemas.openxmlformats.org/officeDocument/2006/relationships/image" Target="media/image23.jpeg" TargetMode="External"/><Relationship Id="rId90" Type="http://schemas.openxmlformats.org/officeDocument/2006/relationships/footer" Target="footer36.xml"/><Relationship Id="rId91" Type="http://schemas.openxmlformats.org/officeDocument/2006/relationships/footer" Target="footer37.xml"/><Relationship Id="rId92" Type="http://schemas.openxmlformats.org/officeDocument/2006/relationships/image" Target="media/image24.png"/><Relationship Id="rId93" Type="http://schemas.openxmlformats.org/officeDocument/2006/relationships/image" Target="media/image24.png" TargetMode="External"/><Relationship Id="rId94" Type="http://schemas.openxmlformats.org/officeDocument/2006/relationships/footer" Target="footer38.xml"/><Relationship Id="rId95" Type="http://schemas.openxmlformats.org/officeDocument/2006/relationships/footer" Target="footer39.xml"/><Relationship Id="rId96" Type="http://schemas.openxmlformats.org/officeDocument/2006/relationships/footer" Target="footer40.xml"/><Relationship Id="rId97" Type="http://schemas.openxmlformats.org/officeDocument/2006/relationships/footer" Target="footer41.xml"/><Relationship Id="rId98" Type="http://schemas.openxmlformats.org/officeDocument/2006/relationships/footer" Target="footer42.xml"/><Relationship Id="rId99" Type="http://schemas.openxmlformats.org/officeDocument/2006/relationships/image" Target="media/image25.png"/><Relationship Id="rId100" Type="http://schemas.openxmlformats.org/officeDocument/2006/relationships/image" Target="media/image25.png" TargetMode="External"/><Relationship Id="rId101" Type="http://schemas.openxmlformats.org/officeDocument/2006/relationships/footer" Target="footer43.xml"/><Relationship Id="rId102" Type="http://schemas.openxmlformats.org/officeDocument/2006/relationships/footer" Target="footer44.xml"/><Relationship Id="rId103" Type="http://schemas.openxmlformats.org/officeDocument/2006/relationships/footer" Target="footer45.xml"/><Relationship Id="rId104" Type="http://schemas.openxmlformats.org/officeDocument/2006/relationships/footer" Target="footer46.xml"/><Relationship Id="rId105" Type="http://schemas.openxmlformats.org/officeDocument/2006/relationships/footer" Target="footer47.xml"/><Relationship Id="rId106" Type="http://schemas.openxmlformats.org/officeDocument/2006/relationships/footer" Target="footer48.xml"/><Relationship Id="rId107" Type="http://schemas.openxmlformats.org/officeDocument/2006/relationships/image" Target="media/image26.png"/><Relationship Id="rId108" Type="http://schemas.openxmlformats.org/officeDocument/2006/relationships/image" Target="media/image26.png" TargetMode="External"/><Relationship Id="rId109" Type="http://schemas.openxmlformats.org/officeDocument/2006/relationships/footer" Target="footer49.xml"/><Relationship Id="rId110" Type="http://schemas.openxmlformats.org/officeDocument/2006/relationships/footer" Target="footer50.xml"/><Relationship Id="rId111" Type="http://schemas.openxmlformats.org/officeDocument/2006/relationships/footer" Target="footer51.xml"/><Relationship Id="rId112" Type="http://schemas.openxmlformats.org/officeDocument/2006/relationships/footer" Target="footer52.xml"/><Relationship Id="rId113" Type="http://schemas.openxmlformats.org/officeDocument/2006/relationships/image" Target="media/image27.jpeg"/><Relationship Id="rId114" Type="http://schemas.openxmlformats.org/officeDocument/2006/relationships/image" Target="media/image27.jpeg" TargetMode="External"/><Relationship Id="rId115" Type="http://schemas.openxmlformats.org/officeDocument/2006/relationships/image" Target="media/image28.png"/><Relationship Id="rId116" Type="http://schemas.openxmlformats.org/officeDocument/2006/relationships/image" Target="media/image28.png" TargetMode="External"/><Relationship Id="rId117" Type="http://schemas.openxmlformats.org/officeDocument/2006/relationships/footer" Target="footer53.xml"/><Relationship Id="rId118" Type="http://schemas.openxmlformats.org/officeDocument/2006/relationships/footer" Target="footer54.xml"/><Relationship Id="rId119" Type="http://schemas.openxmlformats.org/officeDocument/2006/relationships/footer" Target="footer55.xml"/><Relationship Id="rId120" Type="http://schemas.openxmlformats.org/officeDocument/2006/relationships/image" Target="media/image29.png"/><Relationship Id="rId121" Type="http://schemas.openxmlformats.org/officeDocument/2006/relationships/image" Target="media/image29.png" TargetMode="External"/><Relationship Id="rId122" Type="http://schemas.openxmlformats.org/officeDocument/2006/relationships/image" Target="media/image30.png"/><Relationship Id="rId123" Type="http://schemas.openxmlformats.org/officeDocument/2006/relationships/image" Target="media/image30.png" TargetMode="External"/><Relationship Id="rId124" Type="http://schemas.openxmlformats.org/officeDocument/2006/relationships/image" Target="media/image31.png"/><Relationship Id="rId125" Type="http://schemas.openxmlformats.org/officeDocument/2006/relationships/image" Target="media/image31.png" TargetMode="External"/><Relationship Id="rId126" Type="http://schemas.openxmlformats.org/officeDocument/2006/relationships/footer" Target="footer56.xml"/><Relationship Id="rId127" Type="http://schemas.openxmlformats.org/officeDocument/2006/relationships/footer" Target="footer57.xml"/><Relationship Id="rId128" Type="http://schemas.openxmlformats.org/officeDocument/2006/relationships/footer" Target="footer58.xml"/><Relationship Id="rId129" Type="http://schemas.openxmlformats.org/officeDocument/2006/relationships/footer" Target="footer59.xml"/><Relationship Id="rId130" Type="http://schemas.openxmlformats.org/officeDocument/2006/relationships/footer" Target="footer60.xml"/><Relationship Id="rId131" Type="http://schemas.openxmlformats.org/officeDocument/2006/relationships/footer" Target="footer61.xml"/><Relationship Id="rId132" Type="http://schemas.openxmlformats.org/officeDocument/2006/relationships/footer" Target="footer62.xml"/><Relationship Id="rId133" Type="http://schemas.openxmlformats.org/officeDocument/2006/relationships/footer" Target="footer63.xml"/><Relationship Id="rId134" Type="http://schemas.openxmlformats.org/officeDocument/2006/relationships/footer" Target="footer64.xml"/><Relationship Id="rId135" Type="http://schemas.openxmlformats.org/officeDocument/2006/relationships/footer" Target="footer65.xml"/><Relationship Id="rId136" Type="http://schemas.openxmlformats.org/officeDocument/2006/relationships/footer" Target="footer66.xml"/><Relationship Id="rId137" Type="http://schemas.openxmlformats.org/officeDocument/2006/relationships/footer" Target="footer67.xml"/><Relationship Id="rId138" Type="http://schemas.openxmlformats.org/officeDocument/2006/relationships/footer" Target="footer68.xml"/><Relationship Id="rId139" Type="http://schemas.openxmlformats.org/officeDocument/2006/relationships/image" Target="media/image32.png"/><Relationship Id="rId140" Type="http://schemas.openxmlformats.org/officeDocument/2006/relationships/image" Target="media/image32.png" TargetMode="External"/><Relationship Id="rId141" Type="http://schemas.openxmlformats.org/officeDocument/2006/relationships/footer" Target="footer69.xml"/><Relationship Id="rId142" Type="http://schemas.openxmlformats.org/officeDocument/2006/relationships/footer" Target="footer70.xml"/><Relationship Id="rId143" Type="http://schemas.openxmlformats.org/officeDocument/2006/relationships/image" Target="media/image33.jpeg"/><Relationship Id="rId144" Type="http://schemas.openxmlformats.org/officeDocument/2006/relationships/image" Target="media/image33.jpeg" TargetMode="External"/><Relationship Id="rId145" Type="http://schemas.openxmlformats.org/officeDocument/2006/relationships/image" Target="media/image34.jpeg"/><Relationship Id="rId146" Type="http://schemas.openxmlformats.org/officeDocument/2006/relationships/image" Target="media/image34.jpeg" TargetMode="External"/><Relationship Id="rId147" Type="http://schemas.openxmlformats.org/officeDocument/2006/relationships/image" Target="media/image35.png"/><Relationship Id="rId148" Type="http://schemas.openxmlformats.org/officeDocument/2006/relationships/image" Target="media/image35.png" TargetMode="External"/><Relationship Id="rId149" Type="http://schemas.openxmlformats.org/officeDocument/2006/relationships/footer" Target="footer71.xml"/><Relationship Id="rId150" Type="http://schemas.openxmlformats.org/officeDocument/2006/relationships/footer" Target="footer72.xml"/><Relationship Id="rId151" Type="http://schemas.openxmlformats.org/officeDocument/2006/relationships/footer" Target="footer73.xml"/><Relationship Id="rId152" Type="http://schemas.openxmlformats.org/officeDocument/2006/relationships/footer" Target="footer74.xml"/><Relationship Id="rId153" Type="http://schemas.openxmlformats.org/officeDocument/2006/relationships/image" Target="media/image36.png"/><Relationship Id="rId154" Type="http://schemas.openxmlformats.org/officeDocument/2006/relationships/image" Target="media/image36.png" TargetMode="External"/><Relationship Id="rId155" Type="http://schemas.openxmlformats.org/officeDocument/2006/relationships/footer" Target="footer75.xml"/><Relationship Id="rId156" Type="http://schemas.openxmlformats.org/officeDocument/2006/relationships/footer" Target="footer76.xml"/><Relationship Id="rId157" Type="http://schemas.openxmlformats.org/officeDocument/2006/relationships/footer" Target="footer77.xml"/><Relationship Id="rId158" Type="http://schemas.openxmlformats.org/officeDocument/2006/relationships/footer" Target="footer78.xml"/><Relationship Id="rId159" Type="http://schemas.openxmlformats.org/officeDocument/2006/relationships/footer" Target="footer79.xml"/><Relationship Id="rId160" Type="http://schemas.openxmlformats.org/officeDocument/2006/relationships/footer" Target="footer80.xml"/><Relationship Id="rId161" Type="http://schemas.openxmlformats.org/officeDocument/2006/relationships/footer" Target="footer81.xml"/><Relationship Id="rId162" Type="http://schemas.openxmlformats.org/officeDocument/2006/relationships/footer" Target="footer82.xml"/><Relationship Id="rId163" Type="http://schemas.openxmlformats.org/officeDocument/2006/relationships/footer" Target="footer83.xml"/><Relationship Id="rId164" Type="http://schemas.openxmlformats.org/officeDocument/2006/relationships/footer" Target="footer84.xml"/><Relationship Id="rId165" Type="http://schemas.openxmlformats.org/officeDocument/2006/relationships/footer" Target="footer85.xml"/><Relationship Id="rId166" Type="http://schemas.openxmlformats.org/officeDocument/2006/relationships/footer" Target="footer86.xml"/><Relationship Id="rId167" Type="http://schemas.openxmlformats.org/officeDocument/2006/relationships/footer" Target="footer87.xml"/><Relationship Id="rId168" Type="http://schemas.openxmlformats.org/officeDocument/2006/relationships/footer" Target="footer88.xml"/><Relationship Id="rId169" Type="http://schemas.openxmlformats.org/officeDocument/2006/relationships/footer" Target="footer89.xml"/><Relationship Id="rId170" Type="http://schemas.openxmlformats.org/officeDocument/2006/relationships/footer" Target="footer90.xml"/><Relationship Id="rId171" Type="http://schemas.openxmlformats.org/officeDocument/2006/relationships/image" Target="media/image37.png"/><Relationship Id="rId172" Type="http://schemas.openxmlformats.org/officeDocument/2006/relationships/image" Target="media/image37.png" TargetMode="External"/><Relationship Id="rId173" Type="http://schemas.openxmlformats.org/officeDocument/2006/relationships/footer" Target="footer91.xml"/><Relationship Id="rId174" Type="http://schemas.openxmlformats.org/officeDocument/2006/relationships/image" Target="media/image38.png"/><Relationship Id="rId175" Type="http://schemas.openxmlformats.org/officeDocument/2006/relationships/image" Target="media/image38.png" TargetMode="External"/><Relationship Id="rId176" Type="http://schemas.openxmlformats.org/officeDocument/2006/relationships/footer" Target="footer92.xml"/><Relationship Id="rId177" Type="http://schemas.openxmlformats.org/officeDocument/2006/relationships/footer" Target="footer93.xml"/><Relationship Id="rId178" Type="http://schemas.openxmlformats.org/officeDocument/2006/relationships/footer" Target="footer94.xml"/><Relationship Id="rId179" Type="http://schemas.openxmlformats.org/officeDocument/2006/relationships/footer" Target="footer95.xml"/><Relationship Id="rId180" Type="http://schemas.openxmlformats.org/officeDocument/2006/relationships/footer" Target="footer96.xml"/><Relationship Id="rId181" Type="http://schemas.openxmlformats.org/officeDocument/2006/relationships/footer" Target="footer97.xml"/><Relationship Id="rId182" Type="http://schemas.openxmlformats.org/officeDocument/2006/relationships/footer" Target="footer98.xml"/><Relationship Id="rId183" Type="http://schemas.openxmlformats.org/officeDocument/2006/relationships/footer" Target="footer99.xml"/><Relationship Id="rId184" Type="http://schemas.openxmlformats.org/officeDocument/2006/relationships/image" Target="media/image39.png"/><Relationship Id="rId185" Type="http://schemas.openxmlformats.org/officeDocument/2006/relationships/image" Target="media/image39.png" TargetMode="External"/><Relationship Id="rId186" Type="http://schemas.openxmlformats.org/officeDocument/2006/relationships/footer" Target="footer100.xml"/><Relationship Id="rId187" Type="http://schemas.openxmlformats.org/officeDocument/2006/relationships/footer" Target="footer101.xml"/><Relationship Id="rId188" Type="http://schemas.openxmlformats.org/officeDocument/2006/relationships/image" Target="media/image40.png"/><Relationship Id="rId189" Type="http://schemas.openxmlformats.org/officeDocument/2006/relationships/image" Target="media/image40.png" TargetMode="External"/><Relationship Id="rId190" Type="http://schemas.openxmlformats.org/officeDocument/2006/relationships/footer" Target="footer102.xml"/><Relationship Id="rId191" Type="http://schemas.openxmlformats.org/officeDocument/2006/relationships/footer" Target="footer103.xml"/><Relationship Id="rId192" Type="http://schemas.openxmlformats.org/officeDocument/2006/relationships/footer" Target="footer104.xml"/><Relationship Id="rId193" Type="http://schemas.openxmlformats.org/officeDocument/2006/relationships/footer" Target="footer105.xml"/><Relationship Id="rId194" Type="http://schemas.openxmlformats.org/officeDocument/2006/relationships/image" Target="media/image41.png"/><Relationship Id="rId195" Type="http://schemas.openxmlformats.org/officeDocument/2006/relationships/image" Target="media/image41.png" TargetMode="External"/><Relationship Id="rId196" Type="http://schemas.openxmlformats.org/officeDocument/2006/relationships/image" Target="media/image42.jpeg"/><Relationship Id="rId197" Type="http://schemas.openxmlformats.org/officeDocument/2006/relationships/image" Target="media/image42.jpeg" TargetMode="External"/><Relationship Id="rId198" Type="http://schemas.openxmlformats.org/officeDocument/2006/relationships/image" Target="media/image43.jpeg"/><Relationship Id="rId199" Type="http://schemas.openxmlformats.org/officeDocument/2006/relationships/image" Target="media/image43.jpeg" TargetMode="External"/><Relationship Id="rId200" Type="http://schemas.openxmlformats.org/officeDocument/2006/relationships/image" Target="media/image44.png"/><Relationship Id="rId201" Type="http://schemas.openxmlformats.org/officeDocument/2006/relationships/image" Target="media/image44.png" TargetMode="External"/><Relationship Id="rId202" Type="http://schemas.openxmlformats.org/officeDocument/2006/relationships/image" Target="media/image45.jpeg"/><Relationship Id="rId203" Type="http://schemas.openxmlformats.org/officeDocument/2006/relationships/image" Target="media/image45.jpeg" TargetMode="External"/><Relationship Id="rId204" Type="http://schemas.openxmlformats.org/officeDocument/2006/relationships/image" Target="media/image46.png"/><Relationship Id="rId205" Type="http://schemas.openxmlformats.org/officeDocument/2006/relationships/image" Target="media/image46.png" TargetMode="External"/><Relationship Id="rId206" Type="http://schemas.openxmlformats.org/officeDocument/2006/relationships/image" Target="media/image47.png"/><Relationship Id="rId207" Type="http://schemas.openxmlformats.org/officeDocument/2006/relationships/image" Target="media/image47.png" TargetMode="External"/><Relationship Id="rId208" Type="http://schemas.openxmlformats.org/officeDocument/2006/relationships/footer" Target="footer106.xml"/><Relationship Id="rId209" Type="http://schemas.openxmlformats.org/officeDocument/2006/relationships/footer" Target="footer107.xml"/><Relationship Id="rId210" Type="http://schemas.openxmlformats.org/officeDocument/2006/relationships/image" Target="media/image48.png"/><Relationship Id="rId211" Type="http://schemas.openxmlformats.org/officeDocument/2006/relationships/image" Target="media/image48.png" TargetMode="External"/><Relationship Id="rId212" Type="http://schemas.openxmlformats.org/officeDocument/2006/relationships/footer" Target="footer108.xml"/><Relationship Id="rId213" Type="http://schemas.openxmlformats.org/officeDocument/2006/relationships/footer" Target="footer109.xml"/><Relationship Id="rId214" Type="http://schemas.openxmlformats.org/officeDocument/2006/relationships/footer" Target="footer110.xml"/><Relationship Id="rId215" Type="http://schemas.openxmlformats.org/officeDocument/2006/relationships/image" Target="media/image49.png"/><Relationship Id="rId216" Type="http://schemas.openxmlformats.org/officeDocument/2006/relationships/image" Target="media/image49.png" TargetMode="External"/><Relationship Id="rId217" Type="http://schemas.openxmlformats.org/officeDocument/2006/relationships/image" Target="media/image50.jpeg"/><Relationship Id="rId218" Type="http://schemas.openxmlformats.org/officeDocument/2006/relationships/image" Target="media/image50.jpeg" TargetMode="External"/><Relationship Id="rId219" Type="http://schemas.openxmlformats.org/officeDocument/2006/relationships/footer" Target="footer111.xml"/><Relationship Id="rId220" Type="http://schemas.openxmlformats.org/officeDocument/2006/relationships/footer" Target="footer112.xml"/><Relationship Id="rId221" Type="http://schemas.openxmlformats.org/officeDocument/2006/relationships/image" Target="media/image51.png"/><Relationship Id="rId222" Type="http://schemas.openxmlformats.org/officeDocument/2006/relationships/image" Target="media/image51.png" TargetMode="External"/><Relationship Id="rId223" Type="http://schemas.openxmlformats.org/officeDocument/2006/relationships/footer" Target="footer113.xml"/><Relationship Id="rId224" Type="http://schemas.openxmlformats.org/officeDocument/2006/relationships/footer" Target="footer114.xml"/><Relationship Id="rId225" Type="http://schemas.openxmlformats.org/officeDocument/2006/relationships/footer" Target="footer115.xml"/><Relationship Id="rId226" Type="http://schemas.openxmlformats.org/officeDocument/2006/relationships/footer" Target="footer116.xml"/><Relationship Id="rId227" Type="http://schemas.openxmlformats.org/officeDocument/2006/relationships/image" Target="media/image52.png"/><Relationship Id="rId228" Type="http://schemas.openxmlformats.org/officeDocument/2006/relationships/image" Target="media/image52.png" TargetMode="External"/><Relationship Id="rId229" Type="http://schemas.openxmlformats.org/officeDocument/2006/relationships/image" Target="media/image53.png"/><Relationship Id="rId230" Type="http://schemas.openxmlformats.org/officeDocument/2006/relationships/image" Target="media/image53.png" TargetMode="External"/><Relationship Id="rId231" Type="http://schemas.openxmlformats.org/officeDocument/2006/relationships/image" Target="media/image54.png"/><Relationship Id="rId232" Type="http://schemas.openxmlformats.org/officeDocument/2006/relationships/image" Target="media/image54.png" TargetMode="External"/><Relationship Id="rId233" Type="http://schemas.openxmlformats.org/officeDocument/2006/relationships/image" Target="media/image55.png"/><Relationship Id="rId234" Type="http://schemas.openxmlformats.org/officeDocument/2006/relationships/image" Target="media/image55.png" TargetMode="External"/><Relationship Id="rId235" Type="http://schemas.openxmlformats.org/officeDocument/2006/relationships/image" Target="media/image56.png"/><Relationship Id="rId236" Type="http://schemas.openxmlformats.org/officeDocument/2006/relationships/image" Target="media/image56.png" TargetMode="External"/><Relationship Id="rId237" Type="http://schemas.openxmlformats.org/officeDocument/2006/relationships/footer" Target="footer117.xml"/><Relationship Id="rId238" Type="http://schemas.openxmlformats.org/officeDocument/2006/relationships/footer" Target="footer118.xml"/><Relationship Id="rId239" Type="http://schemas.openxmlformats.org/officeDocument/2006/relationships/image" Target="media/image57.jpeg"/><Relationship Id="rId240" Type="http://schemas.openxmlformats.org/officeDocument/2006/relationships/image" Target="media/image57.jpeg" TargetMode="External"/><Relationship Id="rId241" Type="http://schemas.openxmlformats.org/officeDocument/2006/relationships/footer" Target="footer119.xml"/><Relationship Id="rId242" Type="http://schemas.openxmlformats.org/officeDocument/2006/relationships/footer" Target="footer120.xml"/><Relationship Id="rId243" Type="http://schemas.openxmlformats.org/officeDocument/2006/relationships/footer" Target="footer121.xml"/><Relationship Id="rId244" Type="http://schemas.openxmlformats.org/officeDocument/2006/relationships/footer" Target="footer122.xml"/><Relationship Id="rId245" Type="http://schemas.openxmlformats.org/officeDocument/2006/relationships/footer" Target="footer123.xml"/><Relationship Id="rId246" Type="http://schemas.openxmlformats.org/officeDocument/2006/relationships/image" Target="media/image58.png"/><Relationship Id="rId247" Type="http://schemas.openxmlformats.org/officeDocument/2006/relationships/image" Target="media/image58.png" TargetMode="External"/><Relationship Id="rId248" Type="http://schemas.openxmlformats.org/officeDocument/2006/relationships/image" Target="media/image59.png"/><Relationship Id="rId249" Type="http://schemas.openxmlformats.org/officeDocument/2006/relationships/image" Target="media/image59.png" TargetMode="External"/><Relationship Id="rId250" Type="http://schemas.openxmlformats.org/officeDocument/2006/relationships/footer" Target="footer124.xml"/><Relationship Id="rId251" Type="http://schemas.openxmlformats.org/officeDocument/2006/relationships/footer" Target="footer125.xml"/><Relationship Id="rId252" Type="http://schemas.openxmlformats.org/officeDocument/2006/relationships/footer" Target="footer126.xml"/><Relationship Id="rId253" Type="http://schemas.openxmlformats.org/officeDocument/2006/relationships/image" Target="media/image60.png"/><Relationship Id="rId254" Type="http://schemas.openxmlformats.org/officeDocument/2006/relationships/image" Target="media/image60.png" TargetMode="External"/><Relationship Id="rId255" Type="http://schemas.openxmlformats.org/officeDocument/2006/relationships/footer" Target="footer127.xml"/><Relationship Id="rId256" Type="http://schemas.openxmlformats.org/officeDocument/2006/relationships/footer" Target="footer128.xml"/><Relationship Id="rId257" Type="http://schemas.openxmlformats.org/officeDocument/2006/relationships/footer" Target="footer129.xml"/><Relationship Id="rId258" Type="http://schemas.openxmlformats.org/officeDocument/2006/relationships/footer" Target="footer130.xml"/><Relationship Id="rId259" Type="http://schemas.openxmlformats.org/officeDocument/2006/relationships/footer" Target="footer131.xml"/><Relationship Id="rId260" Type="http://schemas.openxmlformats.org/officeDocument/2006/relationships/footer" Target="footer132.xml"/><Relationship Id="rId261" Type="http://schemas.openxmlformats.org/officeDocument/2006/relationships/footer" Target="footer133.xml"/><Relationship Id="rId262" Type="http://schemas.openxmlformats.org/officeDocument/2006/relationships/footer" Target="footer134.xml"/><Relationship Id="rId263" Type="http://schemas.openxmlformats.org/officeDocument/2006/relationships/footer" Target="footer135.xml"/><Relationship Id="rId264" Type="http://schemas.openxmlformats.org/officeDocument/2006/relationships/image" Target="media/image61.png"/><Relationship Id="rId265" Type="http://schemas.openxmlformats.org/officeDocument/2006/relationships/image" Target="media/image61.png" TargetMode="External"/><Relationship Id="rId266" Type="http://schemas.openxmlformats.org/officeDocument/2006/relationships/footer" Target="footer136.xml"/><Relationship Id="rId267" Type="http://schemas.openxmlformats.org/officeDocument/2006/relationships/footer" Target="footer137.xml"/><Relationship Id="rId268" Type="http://schemas.openxmlformats.org/officeDocument/2006/relationships/footer" Target="footer138.xml"/><Relationship Id="rId269" Type="http://schemas.openxmlformats.org/officeDocument/2006/relationships/image" Target="media/image62.png"/><Relationship Id="rId270" Type="http://schemas.openxmlformats.org/officeDocument/2006/relationships/image" Target="media/image62.png" TargetMode="External"/><Relationship Id="rId271" Type="http://schemas.openxmlformats.org/officeDocument/2006/relationships/footer" Target="footer139.xml"/><Relationship Id="rId272" Type="http://schemas.openxmlformats.org/officeDocument/2006/relationships/footer" Target="footer140.xml"/><Relationship Id="rId273" Type="http://schemas.openxmlformats.org/officeDocument/2006/relationships/footer" Target="footer141.xml"/><Relationship Id="rId274" Type="http://schemas.openxmlformats.org/officeDocument/2006/relationships/image" Target="media/image63.png"/><Relationship Id="rId275" Type="http://schemas.openxmlformats.org/officeDocument/2006/relationships/image" Target="media/image63.png" TargetMode="External"/><Relationship Id="rId276" Type="http://schemas.openxmlformats.org/officeDocument/2006/relationships/image" Target="media/image64.png"/><Relationship Id="rId277" Type="http://schemas.openxmlformats.org/officeDocument/2006/relationships/image" Target="media/image64.png" TargetMode="External"/><Relationship Id="rId278" Type="http://schemas.openxmlformats.org/officeDocument/2006/relationships/image" Target="media/image65.jpeg"/><Relationship Id="rId279" Type="http://schemas.openxmlformats.org/officeDocument/2006/relationships/image" Target="media/image65.jpeg" TargetMode="External"/><Relationship Id="rId280" Type="http://schemas.openxmlformats.org/officeDocument/2006/relationships/image" Target="media/image66.png"/><Relationship Id="rId281" Type="http://schemas.openxmlformats.org/officeDocument/2006/relationships/image" Target="media/image66.png" TargetMode="External"/><Relationship Id="rId282" Type="http://schemas.openxmlformats.org/officeDocument/2006/relationships/image" Target="media/image67.png"/><Relationship Id="rId283" Type="http://schemas.openxmlformats.org/officeDocument/2006/relationships/image" Target="media/image67.png" TargetMode="External"/><Relationship Id="rId284" Type="http://schemas.openxmlformats.org/officeDocument/2006/relationships/image" Target="media/image68.png"/><Relationship Id="rId285" Type="http://schemas.openxmlformats.org/officeDocument/2006/relationships/image" Target="media/image68.png" TargetMode="External"/><Relationship Id="rId286" Type="http://schemas.openxmlformats.org/officeDocument/2006/relationships/image" Target="media/image69.jpeg"/><Relationship Id="rId287" Type="http://schemas.openxmlformats.org/officeDocument/2006/relationships/image" Target="media/image69.jpeg" TargetMode="External"/><Relationship Id="rId288" Type="http://schemas.openxmlformats.org/officeDocument/2006/relationships/image" Target="media/image70.jpeg"/><Relationship Id="rId289" Type="http://schemas.openxmlformats.org/officeDocument/2006/relationships/image" Target="media/image70.jpeg" TargetMode="External"/><Relationship Id="rId290" Type="http://schemas.openxmlformats.org/officeDocument/2006/relationships/image" Target="media/image71.png"/><Relationship Id="rId291" Type="http://schemas.openxmlformats.org/officeDocument/2006/relationships/image" Target="media/image71.png" TargetMode="External"/><Relationship Id="rId292" Type="http://schemas.openxmlformats.org/officeDocument/2006/relationships/footer" Target="footer142.xml"/><Relationship Id="rId293" Type="http://schemas.openxmlformats.org/officeDocument/2006/relationships/footer" Target="footer143.xml"/><Relationship Id="rId294" Type="http://schemas.openxmlformats.org/officeDocument/2006/relationships/footer" Target="footer144.xml"/><Relationship Id="rId295" Type="http://schemas.openxmlformats.org/officeDocument/2006/relationships/footer" Target="footer145.xml"/><Relationship Id="rId296" Type="http://schemas.openxmlformats.org/officeDocument/2006/relationships/footer" Target="footer146.xml"/><Relationship Id="rId297" Type="http://schemas.openxmlformats.org/officeDocument/2006/relationships/image" Target="media/image72.jpeg"/><Relationship Id="rId298" Type="http://schemas.openxmlformats.org/officeDocument/2006/relationships/image" Target="media/image72.jpeg" TargetMode="External"/><Relationship Id="rId299" Type="http://schemas.openxmlformats.org/officeDocument/2006/relationships/footer" Target="footer147.xml"/><Relationship Id="rId300" Type="http://schemas.openxmlformats.org/officeDocument/2006/relationships/footer" Target="footer148.xml"/><Relationship Id="rId301" Type="http://schemas.openxmlformats.org/officeDocument/2006/relationships/footer" Target="footer149.xml"/><Relationship Id="rId302" Type="http://schemas.openxmlformats.org/officeDocument/2006/relationships/footer" Target="footer150.xml"/><Relationship Id="rId303" Type="http://schemas.openxmlformats.org/officeDocument/2006/relationships/footer" Target="footer151.xml"/><Relationship Id="rId304" Type="http://schemas.openxmlformats.org/officeDocument/2006/relationships/image" Target="media/image73.png"/><Relationship Id="rId305" Type="http://schemas.openxmlformats.org/officeDocument/2006/relationships/image" Target="media/image73.png" TargetMode="External"/><Relationship Id="rId306" Type="http://schemas.openxmlformats.org/officeDocument/2006/relationships/footer" Target="footer152.xml"/><Relationship Id="rId307" Type="http://schemas.openxmlformats.org/officeDocument/2006/relationships/footer" Target="footer153.xml"/><Relationship Id="rId308" Type="http://schemas.openxmlformats.org/officeDocument/2006/relationships/image" Target="media/image74.png"/><Relationship Id="rId309" Type="http://schemas.openxmlformats.org/officeDocument/2006/relationships/image" Target="media/image74.png" TargetMode="External"/><Relationship Id="rId310" Type="http://schemas.openxmlformats.org/officeDocument/2006/relationships/footer" Target="footer154.xml"/><Relationship Id="rId311" Type="http://schemas.openxmlformats.org/officeDocument/2006/relationships/footer" Target="footer155.xml"/><Relationship Id="rId312" Type="http://schemas.openxmlformats.org/officeDocument/2006/relationships/footer" Target="footer156.xml"/><Relationship Id="rId313" Type="http://schemas.openxmlformats.org/officeDocument/2006/relationships/footer" Target="footer157.xml"/></Relationships>
</file>